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01054" w14:textId="1FCF61DD" w:rsidR="00171FA6" w:rsidRDefault="00FE4D27" w:rsidP="00584651">
      <w:pPr>
        <w:tabs>
          <w:tab w:val="center" w:pos="4680"/>
          <w:tab w:val="right" w:pos="9360"/>
        </w:tabs>
        <w:ind w:firstLine="720"/>
        <w:jc w:val="right"/>
        <w:rPr>
          <w:noProof/>
        </w:rPr>
      </w:pPr>
      <w:r>
        <w:rPr>
          <w:noProof/>
        </w:rPr>
        <w:tab/>
      </w:r>
      <w:r>
        <w:rPr>
          <w:noProof/>
        </w:rPr>
        <w:tab/>
      </w:r>
    </w:p>
    <w:p w14:paraId="669C1ED8" w14:textId="77777777" w:rsidR="00584651" w:rsidRDefault="00584651" w:rsidP="00322E7B">
      <w:pPr>
        <w:spacing w:line="276" w:lineRule="auto"/>
        <w:jc w:val="center"/>
        <w:rPr>
          <w:rFonts w:ascii="Calibri" w:hAnsi="Calibri" w:cs="Calibri"/>
          <w:b/>
          <w:szCs w:val="24"/>
          <w:lang w:eastAsia="lt-LT"/>
        </w:rPr>
      </w:pPr>
    </w:p>
    <w:p w14:paraId="21B8B3F3" w14:textId="771B1FB3" w:rsidR="00584651" w:rsidRDefault="00584651" w:rsidP="00322E7B">
      <w:pPr>
        <w:spacing w:line="276" w:lineRule="auto"/>
        <w:jc w:val="center"/>
        <w:rPr>
          <w:rFonts w:ascii="Calibri" w:hAnsi="Calibri" w:cs="Calibri"/>
          <w:b/>
          <w:szCs w:val="24"/>
          <w:lang w:eastAsia="lt-LT"/>
        </w:rPr>
      </w:pPr>
      <w:r w:rsidRPr="009E5A3B">
        <w:rPr>
          <w:rFonts w:ascii="Calibri" w:hAnsi="Calibri" w:cs="Calibri"/>
          <w:noProof/>
          <w:szCs w:val="24"/>
        </w:rPr>
        <w:drawing>
          <wp:inline distT="0" distB="0" distL="0" distR="0" wp14:anchorId="3D3B93FB" wp14:editId="31A8C64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7DD3CA01" w14:textId="77777777" w:rsidR="00584651" w:rsidRDefault="00584651" w:rsidP="00322E7B">
      <w:pPr>
        <w:spacing w:line="276" w:lineRule="auto"/>
        <w:jc w:val="center"/>
        <w:rPr>
          <w:rFonts w:ascii="Calibri" w:hAnsi="Calibri" w:cs="Calibri"/>
          <w:b/>
          <w:szCs w:val="24"/>
          <w:lang w:eastAsia="lt-LT"/>
        </w:rPr>
      </w:pPr>
    </w:p>
    <w:p w14:paraId="21B56E73" w14:textId="7B120842"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322E7B">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70612256" w14:textId="77777777" w:rsidR="00777595" w:rsidRPr="006B7011" w:rsidRDefault="00777595" w:rsidP="00777595">
            <w:pPr>
              <w:spacing w:line="276" w:lineRule="auto"/>
              <w:ind w:left="-108"/>
              <w:textAlignment w:val="baseline"/>
              <w:rPr>
                <w:rFonts w:asciiTheme="minorHAnsi" w:hAnsiTheme="minorHAnsi" w:cstheme="minorHAnsi"/>
                <w:szCs w:val="24"/>
                <w:highlight w:val="yellow"/>
              </w:rPr>
            </w:pPr>
            <w:bookmarkStart w:id="0" w:name="_Hlk156917634"/>
            <w:r>
              <w:rPr>
                <w:rFonts w:asciiTheme="minorHAnsi" w:hAnsiTheme="minorHAnsi" w:cstheme="minorHAnsi"/>
                <w:szCs w:val="24"/>
              </w:rPr>
              <w:t>Raseinių raj. Girkalnio pagrindinei mokyklai</w:t>
            </w:r>
            <w:r w:rsidRPr="000347F0">
              <w:rPr>
                <w:rFonts w:asciiTheme="minorHAnsi" w:hAnsiTheme="minorHAnsi" w:cstheme="minorHAnsi"/>
                <w:szCs w:val="24"/>
              </w:rPr>
              <w:t xml:space="preserve"> </w:t>
            </w:r>
          </w:p>
          <w:p w14:paraId="6DCA80FA" w14:textId="225D8F59" w:rsidR="00A73DEF" w:rsidRPr="00963B21" w:rsidRDefault="00777595" w:rsidP="00777595">
            <w:pPr>
              <w:spacing w:line="276" w:lineRule="auto"/>
              <w:ind w:left="-107"/>
              <w:rPr>
                <w:rFonts w:ascii="Calibri" w:hAnsi="Calibri" w:cs="Calibri"/>
              </w:rPr>
            </w:pPr>
            <w:r w:rsidRPr="00981687">
              <w:rPr>
                <w:rFonts w:asciiTheme="minorHAnsi" w:hAnsiTheme="minorHAnsi" w:cstheme="minorHAnsi"/>
                <w:szCs w:val="24"/>
              </w:rPr>
              <w:t xml:space="preserve">El. p.: </w:t>
            </w:r>
            <w:r w:rsidRPr="00C74243">
              <w:rPr>
                <w:rFonts w:asciiTheme="minorHAnsi" w:hAnsiTheme="minorHAnsi" w:cstheme="minorHAnsi"/>
                <w:szCs w:val="24"/>
              </w:rPr>
              <w:t>mokykla@girkalniopm.lt</w:t>
            </w:r>
          </w:p>
          <w:p w14:paraId="4842BC53" w14:textId="77777777" w:rsidR="003A5118" w:rsidRDefault="003A5118" w:rsidP="00322E7B">
            <w:pPr>
              <w:spacing w:line="276" w:lineRule="auto"/>
              <w:ind w:left="-107"/>
              <w:rPr>
                <w:rFonts w:ascii="Calibri" w:hAnsi="Calibri" w:cs="Calibri"/>
              </w:rPr>
            </w:pPr>
          </w:p>
          <w:p w14:paraId="785F9353" w14:textId="024FBE43" w:rsidR="005D131B" w:rsidRPr="00963B21" w:rsidRDefault="005D131B" w:rsidP="00322E7B">
            <w:pPr>
              <w:spacing w:line="276" w:lineRule="auto"/>
              <w:ind w:left="-107"/>
              <w:rPr>
                <w:rFonts w:ascii="Calibri" w:hAnsi="Calibri" w:cs="Calibri"/>
              </w:rPr>
            </w:pPr>
            <w:r w:rsidRPr="00963B21">
              <w:rPr>
                <w:rFonts w:ascii="Calibri" w:hAnsi="Calibri" w:cs="Calibri"/>
              </w:rPr>
              <w:t>Žiniai</w:t>
            </w:r>
          </w:p>
          <w:p w14:paraId="336C0DA3" w14:textId="7C3CC8B8" w:rsidR="00B5557F" w:rsidRPr="00963B21" w:rsidRDefault="003A5118" w:rsidP="00322E7B">
            <w:pPr>
              <w:spacing w:line="276" w:lineRule="auto"/>
              <w:ind w:left="-107"/>
              <w:rPr>
                <w:rFonts w:ascii="Calibri" w:hAnsi="Calibri" w:cs="Calibri"/>
                <w:szCs w:val="24"/>
              </w:rPr>
            </w:pPr>
            <w:r>
              <w:rPr>
                <w:rFonts w:ascii="Calibri" w:hAnsi="Calibri" w:cs="Calibri"/>
                <w:szCs w:val="24"/>
              </w:rPr>
              <w:t>Raseinių rajono</w:t>
            </w:r>
            <w:r w:rsidR="00A73DEF" w:rsidRPr="00963B21">
              <w:rPr>
                <w:rFonts w:ascii="Calibri" w:hAnsi="Calibri" w:cs="Calibri"/>
                <w:szCs w:val="24"/>
              </w:rPr>
              <w:t xml:space="preserve"> savivaldybės administracijai</w:t>
            </w:r>
          </w:p>
          <w:p w14:paraId="3A7BFF39" w14:textId="720E9A9A" w:rsidR="009638C6" w:rsidRPr="00963B21" w:rsidRDefault="009638C6" w:rsidP="00322E7B">
            <w:pPr>
              <w:spacing w:line="276" w:lineRule="auto"/>
              <w:ind w:left="-107"/>
              <w:rPr>
                <w:rFonts w:ascii="Calibri" w:hAnsi="Calibri" w:cs="Calibri"/>
                <w:szCs w:val="24"/>
              </w:rPr>
            </w:pPr>
            <w:r w:rsidRPr="00963B21">
              <w:rPr>
                <w:rFonts w:ascii="Calibri" w:hAnsi="Calibri" w:cs="Calibri"/>
                <w:szCs w:val="24"/>
              </w:rPr>
              <w:t>El. p. </w:t>
            </w:r>
            <w:r w:rsidR="00F51BF3" w:rsidRPr="00F51BF3">
              <w:rPr>
                <w:rFonts w:ascii="Calibri" w:hAnsi="Calibri" w:cs="Calibri"/>
                <w:szCs w:val="24"/>
              </w:rPr>
              <w:t>savivaldybe@raseiniai.lt</w:t>
            </w:r>
          </w:p>
          <w:p w14:paraId="0DA20DBB" w14:textId="77777777" w:rsidR="00A434F6" w:rsidRDefault="00A434F6" w:rsidP="00322E7B">
            <w:pPr>
              <w:spacing w:line="276" w:lineRule="auto"/>
              <w:ind w:left="-107"/>
              <w:rPr>
                <w:rFonts w:ascii="Calibri" w:hAnsi="Calibri" w:cs="Calibri"/>
                <w:szCs w:val="24"/>
              </w:rPr>
            </w:pPr>
          </w:p>
          <w:p w14:paraId="323A1E54" w14:textId="354E0852"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Viešajai įstaigai CPO LT</w:t>
            </w:r>
          </w:p>
          <w:p w14:paraId="20BBBED5" w14:textId="505125CF"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 xml:space="preserve">El. p. </w:t>
            </w:r>
            <w:hyperlink r:id="rId12" w:history="1">
              <w:r w:rsidRPr="0017210D">
                <w:rPr>
                  <w:rStyle w:val="Hyperlink"/>
                  <w:rFonts w:ascii="Calibri" w:hAnsi="Calibri" w:cs="Calibri"/>
                  <w:szCs w:val="24"/>
                </w:rPr>
                <w:t>info@cpo.lt</w:t>
              </w:r>
            </w:hyperlink>
          </w:p>
        </w:tc>
        <w:tc>
          <w:tcPr>
            <w:tcW w:w="1688" w:type="dxa"/>
          </w:tcPr>
          <w:p w14:paraId="71205BFD" w14:textId="72F13221" w:rsidR="005B0679" w:rsidRPr="00963B21" w:rsidRDefault="005B0679" w:rsidP="00322E7B">
            <w:pPr>
              <w:spacing w:line="276" w:lineRule="auto"/>
              <w:ind w:right="-244"/>
              <w:rPr>
                <w:rFonts w:ascii="Calibri" w:hAnsi="Calibri" w:cs="Calibri"/>
                <w:szCs w:val="24"/>
              </w:rPr>
            </w:pPr>
            <w:r w:rsidRPr="00255F25">
              <w:rPr>
                <w:rFonts w:ascii="Calibri" w:hAnsi="Calibri" w:cs="Calibri"/>
                <w:szCs w:val="24"/>
              </w:rPr>
              <w:t>202</w:t>
            </w:r>
            <w:r w:rsidR="00255F25">
              <w:rPr>
                <w:rFonts w:ascii="Calibri" w:hAnsi="Calibri" w:cs="Calibri"/>
                <w:szCs w:val="24"/>
              </w:rPr>
              <w:t>6</w:t>
            </w:r>
            <w:r w:rsidRPr="00255F25">
              <w:rPr>
                <w:rFonts w:ascii="Calibri" w:hAnsi="Calibri" w:cs="Calibri"/>
                <w:szCs w:val="24"/>
              </w:rPr>
              <w:t>-</w:t>
            </w:r>
            <w:r w:rsidR="00255F25">
              <w:rPr>
                <w:rFonts w:ascii="Calibri" w:hAnsi="Calibri" w:cs="Calibri"/>
                <w:szCs w:val="24"/>
              </w:rPr>
              <w:t>0</w:t>
            </w:r>
            <w:r w:rsidR="00D348C5" w:rsidRPr="00255F25">
              <w:rPr>
                <w:rFonts w:ascii="Calibri" w:hAnsi="Calibri" w:cs="Calibri"/>
                <w:szCs w:val="24"/>
              </w:rPr>
              <w:t>1</w:t>
            </w:r>
            <w:r w:rsidRPr="00255F25">
              <w:rPr>
                <w:rFonts w:ascii="Calibri" w:hAnsi="Calibri" w:cs="Calibri"/>
                <w:szCs w:val="24"/>
              </w:rPr>
              <w:t>-</w:t>
            </w:r>
            <w:r w:rsidR="00542D10">
              <w:rPr>
                <w:rFonts w:ascii="Calibri" w:hAnsi="Calibri" w:cs="Calibri"/>
                <w:szCs w:val="24"/>
              </w:rPr>
              <w:t>20</w:t>
            </w:r>
          </w:p>
          <w:p w14:paraId="7A53C173" w14:textId="3566EB1C" w:rsidR="00172EDE" w:rsidRDefault="005B0679" w:rsidP="00322E7B">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D348C5">
              <w:rPr>
                <w:rFonts w:ascii="Calibri" w:hAnsi="Calibri" w:cs="Calibri"/>
                <w:szCs w:val="24"/>
              </w:rPr>
              <w:t>1</w:t>
            </w:r>
            <w:r w:rsidR="00777595">
              <w:rPr>
                <w:rFonts w:ascii="Calibri" w:hAnsi="Calibri" w:cs="Calibri"/>
                <w:szCs w:val="24"/>
              </w:rPr>
              <w:t>1</w:t>
            </w:r>
            <w:r w:rsidR="00894498" w:rsidRPr="00963B21">
              <w:rPr>
                <w:rFonts w:ascii="Calibri" w:hAnsi="Calibri" w:cs="Calibri"/>
                <w:szCs w:val="24"/>
              </w:rPr>
              <w:t>-</w:t>
            </w:r>
            <w:r w:rsidR="00777595">
              <w:rPr>
                <w:rFonts w:ascii="Calibri" w:hAnsi="Calibri" w:cs="Calibri"/>
                <w:szCs w:val="24"/>
              </w:rPr>
              <w:t>17</w:t>
            </w:r>
          </w:p>
          <w:p w14:paraId="0722DA4F" w14:textId="21969259" w:rsidR="00DF64B7" w:rsidRDefault="00DF64B7" w:rsidP="00322E7B">
            <w:pPr>
              <w:spacing w:line="276" w:lineRule="auto"/>
              <w:ind w:right="-244"/>
              <w:rPr>
                <w:rFonts w:ascii="Calibri" w:hAnsi="Calibri" w:cs="Calibri"/>
                <w:szCs w:val="24"/>
              </w:rPr>
            </w:pPr>
            <w:r>
              <w:rPr>
                <w:rFonts w:ascii="Calibri" w:hAnsi="Calibri" w:cs="Calibri"/>
                <w:szCs w:val="24"/>
              </w:rPr>
              <w:t xml:space="preserve"> </w:t>
            </w:r>
            <w:r w:rsidRPr="003C20D4">
              <w:rPr>
                <w:rFonts w:ascii="Calibri" w:hAnsi="Calibri" w:cs="Calibri"/>
                <w:szCs w:val="24"/>
              </w:rPr>
              <w:t>2025-12-</w:t>
            </w:r>
            <w:r w:rsidR="00BB6FCB" w:rsidRPr="003C20D4">
              <w:rPr>
                <w:rFonts w:ascii="Calibri" w:hAnsi="Calibri" w:cs="Calibri"/>
                <w:szCs w:val="24"/>
              </w:rPr>
              <w:t>16</w:t>
            </w:r>
          </w:p>
          <w:p w14:paraId="44A35281" w14:textId="3157B22F" w:rsidR="003C20D4" w:rsidRDefault="003C20D4" w:rsidP="00322E7B">
            <w:pPr>
              <w:spacing w:line="276" w:lineRule="auto"/>
              <w:ind w:right="-244"/>
              <w:rPr>
                <w:rFonts w:ascii="Calibri" w:hAnsi="Calibri" w:cs="Calibri"/>
                <w:szCs w:val="24"/>
              </w:rPr>
            </w:pPr>
            <w:r w:rsidRPr="006303A6">
              <w:rPr>
                <w:rFonts w:ascii="Calibri" w:hAnsi="Calibri" w:cs="Calibri"/>
                <w:szCs w:val="24"/>
              </w:rPr>
              <w:t>2025-12-</w:t>
            </w:r>
            <w:r w:rsidR="00932894" w:rsidRPr="006303A6">
              <w:rPr>
                <w:rFonts w:ascii="Calibri" w:hAnsi="Calibri" w:cs="Calibri"/>
                <w:szCs w:val="24"/>
              </w:rPr>
              <w:t>19</w:t>
            </w:r>
          </w:p>
          <w:p w14:paraId="36500F6B" w14:textId="337D3DBE" w:rsidR="00BA346E" w:rsidRPr="003C20D4" w:rsidRDefault="00BA346E" w:rsidP="00322E7B">
            <w:pPr>
              <w:spacing w:line="276" w:lineRule="auto"/>
              <w:ind w:right="-244"/>
              <w:rPr>
                <w:rFonts w:ascii="Calibri" w:hAnsi="Calibri" w:cs="Calibri"/>
                <w:szCs w:val="24"/>
              </w:rPr>
            </w:pPr>
            <w:r>
              <w:rPr>
                <w:rFonts w:ascii="Calibri" w:hAnsi="Calibri" w:cs="Calibri"/>
                <w:szCs w:val="24"/>
              </w:rPr>
              <w:t>2025-12-22</w:t>
            </w:r>
          </w:p>
          <w:p w14:paraId="288E0495" w14:textId="77777777" w:rsidR="004E1053" w:rsidRPr="00DA4D5C" w:rsidRDefault="004E1053" w:rsidP="004E1053">
            <w:pPr>
              <w:spacing w:line="276" w:lineRule="auto"/>
              <w:ind w:right="-244"/>
              <w:rPr>
                <w:rFonts w:ascii="Calibri" w:hAnsi="Calibri" w:cs="Calibri"/>
                <w:szCs w:val="24"/>
              </w:rPr>
            </w:pPr>
            <w:r w:rsidRPr="00DA4D5C">
              <w:rPr>
                <w:rFonts w:ascii="Calibri" w:hAnsi="Calibri" w:cs="Calibri"/>
                <w:szCs w:val="24"/>
              </w:rPr>
              <w:t>2026-01-14</w:t>
            </w:r>
          </w:p>
          <w:p w14:paraId="1A8B0443" w14:textId="4B3E3F56" w:rsidR="00AF4AFA" w:rsidRPr="00963B21" w:rsidRDefault="00AF4AFA" w:rsidP="00322E7B">
            <w:pPr>
              <w:spacing w:line="276" w:lineRule="auto"/>
              <w:ind w:right="-244"/>
              <w:rPr>
                <w:rFonts w:ascii="Calibri" w:hAnsi="Calibri" w:cs="Calibri"/>
                <w:szCs w:val="24"/>
              </w:rPr>
            </w:pPr>
          </w:p>
        </w:tc>
        <w:tc>
          <w:tcPr>
            <w:tcW w:w="616" w:type="dxa"/>
          </w:tcPr>
          <w:p w14:paraId="33EB83E2" w14:textId="1E377C81" w:rsidR="005F7639" w:rsidRPr="00963B21" w:rsidRDefault="005B0679" w:rsidP="00322E7B">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18ACF8F7" w14:textId="77777777" w:rsidR="005B0679" w:rsidRDefault="005B0679" w:rsidP="00322E7B">
            <w:pPr>
              <w:spacing w:line="276" w:lineRule="auto"/>
              <w:ind w:right="-107"/>
              <w:rPr>
                <w:rFonts w:ascii="Calibri" w:hAnsi="Calibri" w:cs="Calibri"/>
                <w:szCs w:val="24"/>
              </w:rPr>
            </w:pPr>
            <w:r w:rsidRPr="00963B21">
              <w:rPr>
                <w:rFonts w:ascii="Calibri" w:hAnsi="Calibri" w:cs="Calibri"/>
                <w:szCs w:val="24"/>
              </w:rPr>
              <w:t>Nr.</w:t>
            </w:r>
          </w:p>
          <w:p w14:paraId="2B50892E" w14:textId="77777777" w:rsidR="003C20D4" w:rsidRDefault="003C20D4" w:rsidP="00322E7B">
            <w:pPr>
              <w:spacing w:line="276" w:lineRule="auto"/>
              <w:ind w:right="-107"/>
              <w:rPr>
                <w:rFonts w:ascii="Calibri" w:hAnsi="Calibri" w:cs="Calibri"/>
                <w:szCs w:val="24"/>
              </w:rPr>
            </w:pPr>
            <w:r>
              <w:rPr>
                <w:rFonts w:ascii="Calibri" w:hAnsi="Calibri" w:cs="Calibri"/>
                <w:szCs w:val="24"/>
              </w:rPr>
              <w:t>Nr.</w:t>
            </w:r>
          </w:p>
          <w:p w14:paraId="40397D14" w14:textId="77777777" w:rsidR="00814576" w:rsidRDefault="00814576" w:rsidP="00322E7B">
            <w:pPr>
              <w:spacing w:line="276" w:lineRule="auto"/>
              <w:ind w:right="-107"/>
              <w:rPr>
                <w:rFonts w:ascii="Calibri" w:hAnsi="Calibri" w:cs="Calibri"/>
                <w:szCs w:val="24"/>
              </w:rPr>
            </w:pPr>
            <w:r>
              <w:rPr>
                <w:rFonts w:ascii="Calibri" w:hAnsi="Calibri" w:cs="Calibri"/>
                <w:szCs w:val="24"/>
              </w:rPr>
              <w:t>Nr.</w:t>
            </w:r>
          </w:p>
          <w:p w14:paraId="6DBF3D18" w14:textId="77777777" w:rsidR="001C2B7F" w:rsidRDefault="001C2B7F" w:rsidP="00322E7B">
            <w:pPr>
              <w:spacing w:line="276" w:lineRule="auto"/>
              <w:ind w:right="-107"/>
              <w:rPr>
                <w:rFonts w:ascii="Calibri" w:hAnsi="Calibri" w:cs="Calibri"/>
                <w:szCs w:val="24"/>
              </w:rPr>
            </w:pPr>
          </w:p>
          <w:p w14:paraId="2F4A5C20" w14:textId="193E76AC" w:rsidR="001C2B7F" w:rsidRPr="00963B21" w:rsidRDefault="001C2B7F" w:rsidP="00322E7B">
            <w:pPr>
              <w:spacing w:line="276" w:lineRule="auto"/>
              <w:ind w:right="-107"/>
              <w:rPr>
                <w:rFonts w:ascii="Calibri" w:hAnsi="Calibri" w:cs="Calibri"/>
                <w:szCs w:val="24"/>
              </w:rPr>
            </w:pPr>
            <w:r>
              <w:rPr>
                <w:rFonts w:ascii="Calibri" w:hAnsi="Calibri" w:cs="Calibri"/>
                <w:szCs w:val="24"/>
              </w:rPr>
              <w:t>Nr.</w:t>
            </w:r>
          </w:p>
        </w:tc>
        <w:tc>
          <w:tcPr>
            <w:tcW w:w="1688" w:type="dxa"/>
          </w:tcPr>
          <w:p w14:paraId="52BD1103" w14:textId="6E9451FF" w:rsidR="005B0679" w:rsidRPr="00DA4D5C" w:rsidRDefault="005F7639" w:rsidP="00322E7B">
            <w:pPr>
              <w:spacing w:line="276" w:lineRule="auto"/>
              <w:rPr>
                <w:rFonts w:asciiTheme="minorHAnsi" w:hAnsiTheme="minorHAnsi" w:cstheme="minorHAnsi"/>
                <w:szCs w:val="24"/>
              </w:rPr>
            </w:pPr>
            <w:r w:rsidRPr="00DA4D5C">
              <w:rPr>
                <w:rFonts w:asciiTheme="minorHAnsi" w:hAnsiTheme="minorHAnsi" w:cstheme="minorHAnsi"/>
                <w:szCs w:val="24"/>
              </w:rPr>
              <w:t>4S-</w:t>
            </w:r>
            <w:r w:rsidR="00542D10">
              <w:rPr>
                <w:rFonts w:asciiTheme="minorHAnsi" w:hAnsiTheme="minorHAnsi" w:cstheme="minorHAnsi"/>
                <w:szCs w:val="24"/>
              </w:rPr>
              <w:t>88</w:t>
            </w:r>
            <w:r w:rsidRPr="00DA4D5C">
              <w:rPr>
                <w:rFonts w:asciiTheme="minorHAnsi" w:hAnsiTheme="minorHAnsi" w:cstheme="minorHAnsi"/>
                <w:szCs w:val="24"/>
              </w:rPr>
              <w:t xml:space="preserve">  </w:t>
            </w:r>
            <w:r w:rsidR="005B0679" w:rsidRPr="00DA4D5C">
              <w:rPr>
                <w:rFonts w:asciiTheme="minorHAnsi" w:hAnsiTheme="minorHAnsi" w:cstheme="minorHAnsi"/>
                <w:szCs w:val="24"/>
              </w:rPr>
              <w:t>(7.4Mr)</w:t>
            </w:r>
          </w:p>
          <w:p w14:paraId="63832642" w14:textId="77777777" w:rsidR="0055679B" w:rsidRPr="00DA4D5C" w:rsidRDefault="00777595" w:rsidP="00322E7B">
            <w:pPr>
              <w:spacing w:line="276" w:lineRule="auto"/>
              <w:rPr>
                <w:rFonts w:asciiTheme="minorHAnsi" w:hAnsiTheme="minorHAnsi" w:cstheme="minorHAnsi"/>
                <w:szCs w:val="24"/>
              </w:rPr>
            </w:pPr>
            <w:r w:rsidRPr="00DA4D5C">
              <w:rPr>
                <w:rFonts w:asciiTheme="minorHAnsi" w:hAnsiTheme="minorHAnsi" w:cstheme="minorHAnsi"/>
                <w:szCs w:val="24"/>
              </w:rPr>
              <w:t>D</w:t>
            </w:r>
            <w:r w:rsidR="003A5118" w:rsidRPr="00DA4D5C">
              <w:rPr>
                <w:rFonts w:asciiTheme="minorHAnsi" w:hAnsiTheme="minorHAnsi" w:cstheme="minorHAnsi"/>
                <w:szCs w:val="24"/>
              </w:rPr>
              <w:t>2-115</w:t>
            </w:r>
          </w:p>
          <w:p w14:paraId="42982559" w14:textId="77777777" w:rsidR="00BB6FCB" w:rsidRPr="00DA4D5C" w:rsidRDefault="00BB6FCB" w:rsidP="00322E7B">
            <w:pPr>
              <w:spacing w:line="276" w:lineRule="auto"/>
              <w:rPr>
                <w:rFonts w:asciiTheme="minorHAnsi" w:hAnsiTheme="minorHAnsi" w:cstheme="minorHAnsi"/>
                <w:szCs w:val="24"/>
                <w:shd w:val="clear" w:color="auto" w:fill="FFFFFF"/>
              </w:rPr>
            </w:pPr>
            <w:r w:rsidRPr="00DA4D5C">
              <w:rPr>
                <w:rFonts w:asciiTheme="minorHAnsi" w:hAnsiTheme="minorHAnsi" w:cstheme="minorHAnsi"/>
                <w:szCs w:val="24"/>
                <w:shd w:val="clear" w:color="auto" w:fill="FFFFFF"/>
              </w:rPr>
              <w:t>D2-131</w:t>
            </w:r>
          </w:p>
          <w:p w14:paraId="7DC9AC59" w14:textId="77777777" w:rsidR="00814576" w:rsidRPr="00DA4D5C" w:rsidRDefault="00814576" w:rsidP="00322E7B">
            <w:pPr>
              <w:spacing w:line="276" w:lineRule="auto"/>
              <w:rPr>
                <w:rFonts w:asciiTheme="minorHAnsi" w:hAnsiTheme="minorHAnsi" w:cstheme="minorHAnsi"/>
                <w:szCs w:val="24"/>
                <w:shd w:val="clear" w:color="auto" w:fill="FFFFFF"/>
              </w:rPr>
            </w:pPr>
            <w:r w:rsidRPr="00DA4D5C">
              <w:rPr>
                <w:rFonts w:asciiTheme="minorHAnsi" w:hAnsiTheme="minorHAnsi" w:cstheme="minorHAnsi"/>
                <w:szCs w:val="24"/>
                <w:shd w:val="clear" w:color="auto" w:fill="FFFFFF"/>
              </w:rPr>
              <w:t>D2-132</w:t>
            </w:r>
          </w:p>
          <w:p w14:paraId="49DC3500" w14:textId="77777777" w:rsidR="00BA346E" w:rsidRPr="00DA4D5C" w:rsidRDefault="00BA346E" w:rsidP="00322E7B">
            <w:pPr>
              <w:spacing w:line="276" w:lineRule="auto"/>
              <w:rPr>
                <w:rFonts w:asciiTheme="minorHAnsi" w:hAnsiTheme="minorHAnsi" w:cstheme="minorHAnsi"/>
                <w:szCs w:val="24"/>
                <w:shd w:val="clear" w:color="auto" w:fill="FFFFFF"/>
              </w:rPr>
            </w:pPr>
            <w:r w:rsidRPr="00DA4D5C">
              <w:rPr>
                <w:rFonts w:asciiTheme="minorHAnsi" w:hAnsiTheme="minorHAnsi" w:cstheme="minorHAnsi"/>
                <w:szCs w:val="24"/>
                <w:shd w:val="clear" w:color="auto" w:fill="FFFFFF"/>
              </w:rPr>
              <w:t>El. laiškas</w:t>
            </w:r>
          </w:p>
          <w:p w14:paraId="0ECEA9B6" w14:textId="1FEA2C60" w:rsidR="001C2B7F" w:rsidRPr="00DA4D5C" w:rsidRDefault="001C2B7F" w:rsidP="00322E7B">
            <w:pPr>
              <w:spacing w:line="276" w:lineRule="auto"/>
              <w:rPr>
                <w:rFonts w:asciiTheme="minorHAnsi" w:hAnsiTheme="minorHAnsi" w:cstheme="minorHAnsi"/>
                <w:szCs w:val="24"/>
              </w:rPr>
            </w:pPr>
            <w:r w:rsidRPr="00DA4D5C">
              <w:rPr>
                <w:rFonts w:asciiTheme="minorHAnsi" w:hAnsiTheme="minorHAnsi" w:cstheme="minorHAnsi"/>
                <w:szCs w:val="24"/>
                <w:shd w:val="clear" w:color="auto" w:fill="FFFFFF"/>
              </w:rPr>
              <w:t>D2-6</w:t>
            </w:r>
          </w:p>
        </w:tc>
      </w:tr>
      <w:bookmarkEnd w:id="0"/>
    </w:tbl>
    <w:p w14:paraId="2E8813EA" w14:textId="77777777" w:rsidR="005B0679" w:rsidRPr="009E5A3B" w:rsidRDefault="005B0679" w:rsidP="00322E7B">
      <w:pPr>
        <w:spacing w:line="276" w:lineRule="auto"/>
        <w:ind w:right="142"/>
        <w:jc w:val="both"/>
        <w:rPr>
          <w:rFonts w:ascii="Calibri" w:hAnsi="Calibri" w:cs="Calibri"/>
          <w:bCs/>
          <w:szCs w:val="24"/>
          <w:lang w:eastAsia="lt-LT"/>
        </w:rPr>
      </w:pPr>
    </w:p>
    <w:p w14:paraId="335DC22A" w14:textId="7012C968" w:rsidR="004233BD" w:rsidRDefault="00765BCD" w:rsidP="009A69C3">
      <w:pPr>
        <w:spacing w:line="276" w:lineRule="auto"/>
        <w:ind w:firstLine="851"/>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E51517">
        <w:rPr>
          <w:rFonts w:ascii="Calibri" w:hAnsi="Calibri" w:cs="Calibri"/>
          <w:bCs/>
          <w:szCs w:val="24"/>
          <w:lang w:eastAsia="lt-LT"/>
        </w:rPr>
        <w:t>Įstatymas</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086EE5" w:rsidRPr="003E32CC">
        <w:rPr>
          <w:rFonts w:asciiTheme="minorHAnsi" w:eastAsia="Calibri" w:hAnsiTheme="minorHAnsi" w:cstheme="minorHAnsi"/>
          <w:szCs w:val="24"/>
          <w:lang w:eastAsia="lt-LT"/>
        </w:rPr>
        <w:t xml:space="preserve">Raseinių rajono Girkalnio pagrindinės mokyklos </w:t>
      </w:r>
      <w:r w:rsidR="00B5557F" w:rsidRPr="004233BD">
        <w:rPr>
          <w:rFonts w:ascii="Calibri" w:eastAsia="Calibri" w:hAnsi="Calibri" w:cs="Calibri"/>
          <w:color w:val="000000" w:themeColor="text1"/>
          <w:szCs w:val="24"/>
          <w:lang w:eastAsia="lt-LT"/>
        </w:rPr>
        <w:t>(</w:t>
      </w:r>
      <w:r w:rsidR="00E90842" w:rsidRPr="007F0CD5">
        <w:rPr>
          <w:rFonts w:ascii="Calibri" w:eastAsia="Calibri" w:hAnsi="Calibri" w:cs="Calibri"/>
          <w:color w:val="000000" w:themeColor="text1"/>
          <w:szCs w:val="24"/>
          <w:lang w:eastAsia="lt-LT"/>
        </w:rPr>
        <w:t>toliau –</w:t>
      </w:r>
      <w:r w:rsidR="00FE07B2">
        <w:rPr>
          <w:rFonts w:ascii="Calibri" w:eastAsia="Calibri" w:hAnsi="Calibri" w:cs="Calibri"/>
          <w:color w:val="000000" w:themeColor="text1"/>
          <w:szCs w:val="24"/>
          <w:lang w:eastAsia="lt-LT"/>
        </w:rPr>
        <w:t xml:space="preserve"> </w:t>
      </w:r>
      <w:r w:rsidR="00E90842">
        <w:rPr>
          <w:rFonts w:ascii="Calibri" w:eastAsia="Calibri" w:hAnsi="Calibri" w:cs="Calibri"/>
          <w:color w:val="000000" w:themeColor="text1"/>
          <w:szCs w:val="24"/>
          <w:lang w:eastAsia="lt-LT"/>
        </w:rPr>
        <w:t xml:space="preserve">Perkančioji organizacija, </w:t>
      </w:r>
      <w:r w:rsidR="00086EE5">
        <w:rPr>
          <w:rFonts w:ascii="Calibri" w:eastAsia="Calibri" w:hAnsi="Calibri" w:cs="Calibri"/>
          <w:color w:val="000000" w:themeColor="text1"/>
          <w:szCs w:val="24"/>
          <w:lang w:eastAsia="lt-LT"/>
        </w:rPr>
        <w:t>Mokykla</w:t>
      </w:r>
      <w:r w:rsidR="00B5557F" w:rsidRPr="004233BD">
        <w:rPr>
          <w:rFonts w:ascii="Calibri" w:eastAsia="Calibri" w:hAnsi="Calibri" w:cs="Calibri"/>
          <w:color w:val="000000" w:themeColor="text1"/>
          <w:szCs w:val="24"/>
          <w:lang w:eastAsia="lt-LT"/>
        </w:rPr>
        <w:t xml:space="preserve">) </w:t>
      </w:r>
      <w:r w:rsidR="00BB5635" w:rsidRPr="004233BD">
        <w:rPr>
          <w:rFonts w:ascii="Calibri" w:eastAsia="Calibri" w:hAnsi="Calibri" w:cs="Calibri"/>
          <w:color w:val="000000" w:themeColor="text1"/>
          <w:szCs w:val="24"/>
          <w:lang w:eastAsia="lt-LT"/>
        </w:rPr>
        <w:t xml:space="preserve">ir </w:t>
      </w:r>
      <w:r w:rsidR="00167321" w:rsidRPr="007F0CD5">
        <w:rPr>
          <w:rFonts w:ascii="Calibri" w:eastAsia="Calibri" w:hAnsi="Calibri" w:cs="Calibri"/>
          <w:color w:val="000000" w:themeColor="text1"/>
          <w:szCs w:val="24"/>
          <w:lang w:eastAsia="lt-LT"/>
        </w:rPr>
        <w:t>UAB „</w:t>
      </w:r>
      <w:r w:rsidR="00167321">
        <w:rPr>
          <w:rFonts w:ascii="Calibri" w:eastAsia="Calibri" w:hAnsi="Calibri" w:cs="Calibri"/>
          <w:color w:val="000000" w:themeColor="text1"/>
          <w:szCs w:val="24"/>
          <w:lang w:eastAsia="lt-LT"/>
        </w:rPr>
        <w:t>Sveikos mitybos partneris</w:t>
      </w:r>
      <w:r w:rsidR="00167321" w:rsidRPr="007F0CD5">
        <w:rPr>
          <w:rFonts w:ascii="Calibri" w:eastAsia="Calibri" w:hAnsi="Calibri" w:cs="Calibri"/>
          <w:color w:val="000000" w:themeColor="text1"/>
          <w:szCs w:val="24"/>
          <w:lang w:eastAsia="lt-LT"/>
        </w:rPr>
        <w:t>“</w:t>
      </w:r>
      <w:r w:rsidR="00167321">
        <w:rPr>
          <w:rFonts w:ascii="Calibri" w:eastAsia="Calibri" w:hAnsi="Calibri" w:cs="Calibri"/>
          <w:color w:val="000000" w:themeColor="text1"/>
          <w:szCs w:val="24"/>
          <w:lang w:eastAsia="lt-LT"/>
        </w:rPr>
        <w:t xml:space="preserve"> </w:t>
      </w:r>
      <w:r w:rsidR="009C0D6F" w:rsidRPr="007F0CD5">
        <w:rPr>
          <w:rFonts w:ascii="Calibri" w:eastAsia="Calibri" w:hAnsi="Calibri" w:cs="Calibri"/>
          <w:color w:val="000000" w:themeColor="text1"/>
          <w:szCs w:val="24"/>
          <w:lang w:eastAsia="lt-LT"/>
        </w:rPr>
        <w:t>202</w:t>
      </w:r>
      <w:r w:rsidR="009C0D6F">
        <w:rPr>
          <w:rFonts w:ascii="Calibri" w:eastAsia="Calibri" w:hAnsi="Calibri" w:cs="Calibri"/>
          <w:color w:val="000000" w:themeColor="text1"/>
          <w:szCs w:val="24"/>
          <w:lang w:eastAsia="lt-LT"/>
        </w:rPr>
        <w:t>5</w:t>
      </w:r>
      <w:r w:rsidR="009C0D6F" w:rsidRPr="007F0CD5">
        <w:rPr>
          <w:rFonts w:ascii="Calibri" w:eastAsia="Calibri" w:hAnsi="Calibri" w:cs="Calibri"/>
          <w:color w:val="000000" w:themeColor="text1"/>
          <w:szCs w:val="24"/>
          <w:lang w:eastAsia="lt-LT"/>
        </w:rPr>
        <w:t xml:space="preserve"> m</w:t>
      </w:r>
      <w:r w:rsidR="009C0D6F">
        <w:rPr>
          <w:rFonts w:ascii="Calibri" w:eastAsia="Calibri" w:hAnsi="Calibri" w:cs="Calibri"/>
          <w:color w:val="000000" w:themeColor="text1"/>
          <w:szCs w:val="24"/>
          <w:lang w:eastAsia="lt-LT"/>
        </w:rPr>
        <w:t>. birželio</w:t>
      </w:r>
      <w:r w:rsidR="009C0D6F" w:rsidRPr="007F0CD5">
        <w:rPr>
          <w:rFonts w:ascii="Calibri" w:eastAsia="Calibri" w:hAnsi="Calibri" w:cs="Calibri"/>
          <w:color w:val="000000" w:themeColor="text1"/>
          <w:szCs w:val="24"/>
          <w:lang w:eastAsia="lt-LT"/>
        </w:rPr>
        <w:t xml:space="preserve"> </w:t>
      </w:r>
      <w:r w:rsidR="009C0D6F">
        <w:rPr>
          <w:rFonts w:ascii="Calibri" w:eastAsia="Calibri" w:hAnsi="Calibri" w:cs="Calibri"/>
          <w:color w:val="000000" w:themeColor="text1"/>
          <w:szCs w:val="24"/>
          <w:lang w:eastAsia="lt-LT"/>
        </w:rPr>
        <w:t>1</w:t>
      </w:r>
      <w:r w:rsidR="00167321">
        <w:rPr>
          <w:rFonts w:ascii="Calibri" w:eastAsia="Calibri" w:hAnsi="Calibri" w:cs="Calibri"/>
          <w:color w:val="000000" w:themeColor="text1"/>
          <w:szCs w:val="24"/>
          <w:lang w:eastAsia="lt-LT"/>
        </w:rPr>
        <w:t>8</w:t>
      </w:r>
      <w:r w:rsidR="009C0D6F" w:rsidRPr="00244CA5">
        <w:rPr>
          <w:rFonts w:ascii="Calibri" w:eastAsia="Calibri" w:hAnsi="Calibri" w:cs="Calibri"/>
          <w:color w:val="000000" w:themeColor="text1"/>
          <w:szCs w:val="24"/>
          <w:lang w:eastAsia="lt-LT"/>
        </w:rPr>
        <w:t xml:space="preserve"> d.</w:t>
      </w:r>
      <w:r w:rsidR="00EB0528" w:rsidRPr="00F94DC8">
        <w:rPr>
          <w:rFonts w:ascii="Calibri" w:eastAsia="Calibri" w:hAnsi="Calibri" w:cs="Calibri"/>
          <w:color w:val="000000" w:themeColor="text1"/>
          <w:szCs w:val="24"/>
          <w:lang w:eastAsia="lt-LT"/>
        </w:rPr>
        <w:t xml:space="preserve"> </w:t>
      </w:r>
      <w:r w:rsidR="00E064F5">
        <w:rPr>
          <w:rFonts w:ascii="Calibri" w:eastAsia="Calibri" w:hAnsi="Calibri" w:cs="Calibri"/>
          <w:color w:val="000000" w:themeColor="text1"/>
          <w:szCs w:val="24"/>
          <w:lang w:eastAsia="lt-LT"/>
        </w:rPr>
        <w:t xml:space="preserve">pasirašytos </w:t>
      </w:r>
      <w:r w:rsidR="00B17FF9" w:rsidRPr="00F94DC8">
        <w:rPr>
          <w:rFonts w:ascii="Calibri" w:eastAsia="Calibri" w:hAnsi="Calibri" w:cs="Calibri"/>
          <w:color w:val="000000" w:themeColor="text1"/>
          <w:szCs w:val="24"/>
          <w:lang w:eastAsia="lt-LT"/>
        </w:rPr>
        <w:t>maitinimo</w:t>
      </w:r>
      <w:r w:rsidR="00B17FF9">
        <w:rPr>
          <w:rFonts w:ascii="Calibri" w:eastAsia="Calibri" w:hAnsi="Calibri" w:cs="Calibri"/>
          <w:color w:val="000000" w:themeColor="text1"/>
          <w:szCs w:val="24"/>
          <w:lang w:eastAsia="lt-LT"/>
        </w:rPr>
        <w:t xml:space="preserve"> paslaugų</w:t>
      </w:r>
      <w:r w:rsidR="00EB0528" w:rsidRPr="004233BD">
        <w:rPr>
          <w:rFonts w:ascii="Calibri" w:eastAsia="Calibri" w:hAnsi="Calibri" w:cs="Calibri"/>
          <w:color w:val="000000" w:themeColor="text1"/>
          <w:szCs w:val="24"/>
          <w:lang w:eastAsia="lt-LT"/>
        </w:rPr>
        <w:t xml:space="preserve"> sutarties vykdymo vertinimą</w:t>
      </w:r>
      <w:r w:rsidR="00243D47" w:rsidRPr="004233BD">
        <w:rPr>
          <w:rFonts w:ascii="Calibri" w:hAnsi="Calibri" w:cs="Calibri"/>
          <w:szCs w:val="24"/>
        </w:rPr>
        <w:t>.</w:t>
      </w:r>
    </w:p>
    <w:p w14:paraId="4AFCBFA5" w14:textId="0D20988B" w:rsidR="00243D47" w:rsidRDefault="00322E7B" w:rsidP="00E81286">
      <w:pPr>
        <w:spacing w:line="276" w:lineRule="auto"/>
        <w:ind w:firstLine="851"/>
        <w:rPr>
          <w:rFonts w:ascii="Calibri" w:eastAsia="Calibri" w:hAnsi="Calibri" w:cs="Calibri"/>
          <w:bCs/>
          <w:szCs w:val="24"/>
        </w:rPr>
      </w:pPr>
      <w:r w:rsidRPr="00F56F54">
        <w:rPr>
          <w:rFonts w:ascii="Calibri" w:eastAsia="Calibri" w:hAnsi="Calibri" w:cs="Calibri"/>
          <w:bCs/>
          <w:szCs w:val="24"/>
        </w:rPr>
        <w:t xml:space="preserve">Vertinimą atlikę Tarnybos atstovai 2025 m. </w:t>
      </w:r>
      <w:r w:rsidR="007C04D8">
        <w:rPr>
          <w:rFonts w:ascii="Calibri" w:eastAsia="Calibri" w:hAnsi="Calibri" w:cs="Calibri"/>
          <w:bCs/>
          <w:szCs w:val="24"/>
        </w:rPr>
        <w:t>spalio</w:t>
      </w:r>
      <w:r w:rsidRPr="00F56F54">
        <w:rPr>
          <w:rFonts w:ascii="Calibri" w:eastAsia="Calibri" w:hAnsi="Calibri" w:cs="Calibri"/>
          <w:bCs/>
          <w:szCs w:val="24"/>
        </w:rPr>
        <w:t xml:space="preserve"> 2</w:t>
      </w:r>
      <w:r w:rsidR="007C04D8">
        <w:rPr>
          <w:rFonts w:ascii="Calibri" w:eastAsia="Calibri" w:hAnsi="Calibri" w:cs="Calibri"/>
          <w:bCs/>
          <w:szCs w:val="24"/>
        </w:rPr>
        <w:t>0</w:t>
      </w:r>
      <w:r w:rsidRPr="00F56F54">
        <w:rPr>
          <w:rFonts w:ascii="Calibri" w:eastAsia="Calibri" w:hAnsi="Calibri" w:cs="Calibri"/>
          <w:bCs/>
          <w:szCs w:val="24"/>
        </w:rPr>
        <w:t xml:space="preserve"> d. lankėsi </w:t>
      </w:r>
      <w:r w:rsidR="00FA55AE">
        <w:rPr>
          <w:rFonts w:ascii="Calibri" w:eastAsia="Calibri" w:hAnsi="Calibri" w:cs="Calibri"/>
          <w:bCs/>
          <w:szCs w:val="24"/>
        </w:rPr>
        <w:t>Mokykloje</w:t>
      </w:r>
      <w:r w:rsidRPr="00F56F54">
        <w:rPr>
          <w:rFonts w:ascii="Calibri" w:eastAsia="Calibri" w:hAnsi="Calibri" w:cs="Calibri"/>
          <w:bCs/>
          <w:szCs w:val="24"/>
        </w:rPr>
        <w:t xml:space="preserve">. Tarnybos atstovai bendravo su </w:t>
      </w:r>
      <w:r w:rsidR="00FA55AE">
        <w:rPr>
          <w:rFonts w:ascii="Calibri" w:eastAsia="Calibri" w:hAnsi="Calibri" w:cs="Calibri"/>
          <w:bCs/>
          <w:szCs w:val="24"/>
        </w:rPr>
        <w:t>Mokyklos</w:t>
      </w:r>
      <w:r w:rsidRPr="00F56F54">
        <w:rPr>
          <w:rFonts w:ascii="Calibri" w:eastAsia="Calibri" w:hAnsi="Calibri" w:cs="Calibri"/>
          <w:bCs/>
          <w:szCs w:val="24"/>
        </w:rPr>
        <w:t xml:space="preserve"> administracijos atstovais, </w:t>
      </w:r>
      <w:r w:rsidR="00266A96">
        <w:rPr>
          <w:rFonts w:ascii="Calibri" w:eastAsia="Calibri" w:hAnsi="Calibri" w:cs="Calibri"/>
          <w:bCs/>
          <w:szCs w:val="24"/>
        </w:rPr>
        <w:t xml:space="preserve">tiekėjo darbuotoja, </w:t>
      </w:r>
      <w:r w:rsidRPr="00F56F54">
        <w:rPr>
          <w:rFonts w:ascii="Calibri" w:eastAsia="Calibri" w:hAnsi="Calibri" w:cs="Calibri"/>
          <w:bCs/>
          <w:szCs w:val="24"/>
        </w:rPr>
        <w:t>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1A965938" w14:textId="77777777" w:rsidR="00322E7B" w:rsidRDefault="00322E7B" w:rsidP="00322E7B">
      <w:pPr>
        <w:spacing w:line="276" w:lineRule="auto"/>
        <w:ind w:firstLine="709"/>
        <w:rPr>
          <w:rFonts w:ascii="Calibri" w:hAnsi="Calibri" w:cs="Calibri"/>
          <w:szCs w:val="24"/>
          <w:lang w:eastAsia="lt-LT"/>
        </w:rPr>
      </w:pPr>
    </w:p>
    <w:p w14:paraId="006EA2C5" w14:textId="77777777" w:rsidR="009A69C3" w:rsidRDefault="009A69C3" w:rsidP="00322E7B">
      <w:pPr>
        <w:spacing w:line="276" w:lineRule="auto"/>
        <w:ind w:firstLine="709"/>
        <w:rPr>
          <w:rFonts w:ascii="Calibri" w:hAnsi="Calibri" w:cs="Calibri"/>
          <w:szCs w:val="24"/>
          <w:lang w:eastAsia="lt-LT"/>
        </w:rPr>
      </w:pPr>
    </w:p>
    <w:p w14:paraId="1E4CF5F3" w14:textId="77777777" w:rsidR="009A69C3" w:rsidRDefault="009A69C3" w:rsidP="00322E7B">
      <w:pPr>
        <w:spacing w:line="276" w:lineRule="auto"/>
        <w:ind w:firstLine="709"/>
        <w:rPr>
          <w:rFonts w:ascii="Calibri" w:hAnsi="Calibri" w:cs="Calibri"/>
          <w:szCs w:val="24"/>
          <w:lang w:eastAsia="lt-LT"/>
        </w:rPr>
      </w:pPr>
    </w:p>
    <w:p w14:paraId="30330A77" w14:textId="77777777" w:rsidR="009A69C3" w:rsidRDefault="009A69C3" w:rsidP="00322E7B">
      <w:pPr>
        <w:spacing w:line="276" w:lineRule="auto"/>
        <w:ind w:firstLine="709"/>
        <w:rPr>
          <w:rFonts w:ascii="Calibri" w:hAnsi="Calibri" w:cs="Calibri"/>
          <w:szCs w:val="24"/>
          <w:lang w:eastAsia="lt-LT"/>
        </w:rPr>
      </w:pPr>
    </w:p>
    <w:p w14:paraId="0099B628" w14:textId="77777777" w:rsidR="009A69C3" w:rsidRDefault="009A69C3" w:rsidP="00322E7B">
      <w:pPr>
        <w:spacing w:line="276" w:lineRule="auto"/>
        <w:ind w:firstLine="709"/>
        <w:rPr>
          <w:rFonts w:ascii="Calibri" w:hAnsi="Calibri" w:cs="Calibri"/>
          <w:szCs w:val="24"/>
          <w:lang w:eastAsia="lt-LT"/>
        </w:rPr>
      </w:pPr>
    </w:p>
    <w:p w14:paraId="7710AA49" w14:textId="77777777" w:rsidR="009A69C3" w:rsidRDefault="009A69C3" w:rsidP="00322E7B">
      <w:pPr>
        <w:spacing w:line="276" w:lineRule="auto"/>
        <w:ind w:firstLine="709"/>
        <w:rPr>
          <w:rFonts w:ascii="Calibri" w:hAnsi="Calibri" w:cs="Calibri"/>
          <w:szCs w:val="24"/>
          <w:lang w:eastAsia="lt-LT"/>
        </w:rPr>
      </w:pPr>
    </w:p>
    <w:p w14:paraId="208DCF78" w14:textId="77777777" w:rsidR="009A69C3" w:rsidRDefault="009A69C3" w:rsidP="00322E7B">
      <w:pPr>
        <w:spacing w:line="276" w:lineRule="auto"/>
        <w:ind w:firstLine="709"/>
        <w:rPr>
          <w:rFonts w:ascii="Calibri" w:hAnsi="Calibri" w:cs="Calibri"/>
          <w:szCs w:val="24"/>
          <w:lang w:eastAsia="lt-LT"/>
        </w:rPr>
      </w:pPr>
    </w:p>
    <w:p w14:paraId="398F8DB7" w14:textId="77777777" w:rsidR="009A69C3" w:rsidRDefault="009A69C3" w:rsidP="00322E7B">
      <w:pPr>
        <w:spacing w:line="276" w:lineRule="auto"/>
        <w:ind w:firstLine="709"/>
        <w:rPr>
          <w:rFonts w:ascii="Calibri" w:hAnsi="Calibri" w:cs="Calibri"/>
          <w:szCs w:val="24"/>
          <w:lang w:eastAsia="lt-LT"/>
        </w:rPr>
      </w:pPr>
    </w:p>
    <w:p w14:paraId="513E11DC" w14:textId="77777777" w:rsidR="009A69C3" w:rsidRDefault="009A69C3" w:rsidP="00322E7B">
      <w:pPr>
        <w:spacing w:line="276" w:lineRule="auto"/>
        <w:ind w:firstLine="709"/>
        <w:rPr>
          <w:rFonts w:ascii="Calibri" w:hAnsi="Calibri" w:cs="Calibri"/>
          <w:szCs w:val="24"/>
          <w:lang w:eastAsia="lt-LT"/>
        </w:rPr>
      </w:pPr>
    </w:p>
    <w:p w14:paraId="13B2C9CA" w14:textId="77777777" w:rsidR="009A69C3" w:rsidRDefault="009A69C3" w:rsidP="00322E7B">
      <w:pPr>
        <w:spacing w:line="276" w:lineRule="auto"/>
        <w:ind w:firstLine="709"/>
        <w:rPr>
          <w:rFonts w:ascii="Calibri" w:hAnsi="Calibri" w:cs="Calibri"/>
          <w:szCs w:val="24"/>
          <w:lang w:eastAsia="lt-LT"/>
        </w:rPr>
      </w:pPr>
    </w:p>
    <w:p w14:paraId="49AED7F4" w14:textId="77777777" w:rsidR="009A69C3" w:rsidRDefault="009A69C3" w:rsidP="00322E7B">
      <w:pPr>
        <w:spacing w:line="276" w:lineRule="auto"/>
        <w:ind w:firstLine="709"/>
        <w:rPr>
          <w:rFonts w:ascii="Calibri" w:hAnsi="Calibri" w:cs="Calibri"/>
          <w:szCs w:val="24"/>
          <w:lang w:eastAsia="lt-LT"/>
        </w:rPr>
      </w:pPr>
    </w:p>
    <w:p w14:paraId="29904877" w14:textId="77777777" w:rsidR="003578D6" w:rsidRPr="009E5A3B" w:rsidRDefault="003578D6" w:rsidP="009A69C3">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606"/>
        <w:gridCol w:w="4887"/>
      </w:tblGrid>
      <w:tr w:rsidR="003578D6" w:rsidRPr="009E5A3B" w14:paraId="1C1B06E5" w14:textId="77777777" w:rsidTr="65207528">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E81286">
            <w:pPr>
              <w:spacing w:line="276" w:lineRule="auto"/>
              <w:ind w:left="22"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5953BAC6" w:rsidR="003578D6" w:rsidRPr="009E5A3B" w:rsidRDefault="00B5557F" w:rsidP="65207528">
            <w:pPr>
              <w:spacing w:line="276" w:lineRule="auto"/>
              <w:ind w:left="72" w:right="144"/>
              <w:rPr>
                <w:rFonts w:ascii="Calibri" w:hAnsi="Calibri" w:cs="Calibri"/>
              </w:rPr>
            </w:pPr>
            <w:r w:rsidRPr="65207528">
              <w:rPr>
                <w:rFonts w:ascii="Calibri" w:eastAsia="Calibri" w:hAnsi="Calibri" w:cs="Calibri"/>
                <w:color w:val="000000" w:themeColor="text1"/>
                <w:lang w:eastAsia="lt-LT"/>
              </w:rPr>
              <w:t>„</w:t>
            </w:r>
            <w:r w:rsidR="001133D0" w:rsidRPr="65207528">
              <w:rPr>
                <w:rFonts w:ascii="Calibri" w:eastAsia="Calibri" w:hAnsi="Calibri" w:cs="Calibri"/>
                <w:color w:val="000000" w:themeColor="text1"/>
                <w:lang w:eastAsia="lt-LT"/>
              </w:rPr>
              <w:t xml:space="preserve">Konkretus pirkimas </w:t>
            </w:r>
            <w:r w:rsidR="00822356" w:rsidRPr="003E32CC">
              <w:rPr>
                <w:rFonts w:ascii="Calibri" w:eastAsia="Calibri" w:hAnsi="Calibri" w:cs="Calibri"/>
                <w:lang w:eastAsia="lt-LT"/>
              </w:rPr>
              <w:t xml:space="preserve">Nr. </w:t>
            </w:r>
            <w:r w:rsidR="003E32CC" w:rsidRPr="003E32CC">
              <w:rPr>
                <w:rFonts w:ascii="Calibri" w:eastAsia="Calibri" w:hAnsi="Calibri" w:cs="Calibri"/>
                <w:szCs w:val="24"/>
                <w:lang w:eastAsia="lt-LT"/>
              </w:rPr>
              <w:t>CPO347120</w:t>
            </w:r>
            <w:r w:rsidRPr="003E32CC">
              <w:rPr>
                <w:rFonts w:ascii="Calibri" w:eastAsia="Calibri" w:hAnsi="Calibri" w:cs="Calibri"/>
                <w:lang w:eastAsia="lt-LT"/>
              </w:rPr>
              <w:t xml:space="preserve">“ </w:t>
            </w:r>
            <w:r w:rsidRPr="003E32CC">
              <w:rPr>
                <w:rFonts w:ascii="Calibri" w:hAnsi="Calibri" w:cs="Calibri"/>
                <w:lang w:eastAsia="lt-LT"/>
              </w:rPr>
              <w:t xml:space="preserve">(toliau </w:t>
            </w:r>
            <w:r w:rsidRPr="003E32CC">
              <w:rPr>
                <w:rFonts w:ascii="Calibri" w:eastAsia="Calibri" w:hAnsi="Calibri" w:cs="Calibri"/>
                <w:lang w:eastAsia="lt-LT"/>
              </w:rPr>
              <w:t xml:space="preserve">– </w:t>
            </w:r>
            <w:r w:rsidR="007128A9" w:rsidRPr="003E32CC">
              <w:rPr>
                <w:rFonts w:ascii="Calibri" w:hAnsi="Calibri" w:cs="Calibri"/>
                <w:lang w:eastAsia="lt-LT"/>
              </w:rPr>
              <w:t>Pirkimas</w:t>
            </w:r>
            <w:r w:rsidRPr="003E32CC">
              <w:rPr>
                <w:rFonts w:ascii="Calibri" w:hAnsi="Calibri" w:cs="Calibri"/>
                <w:lang w:eastAsia="lt-LT"/>
              </w:rPr>
              <w:t>)</w:t>
            </w:r>
            <w:r w:rsidR="007128A9" w:rsidRPr="003E32CC">
              <w:rPr>
                <w:rFonts w:ascii="Calibri" w:hAnsi="Calibri" w:cs="Calibri"/>
                <w:lang w:eastAsia="lt-LT"/>
              </w:rPr>
              <w:t xml:space="preserve">. </w:t>
            </w:r>
            <w:r w:rsidR="00372504" w:rsidRPr="003E32CC">
              <w:rPr>
                <w:rFonts w:ascii="Calibri" w:eastAsia="Calibri" w:hAnsi="Calibri" w:cs="Calibri"/>
                <w:lang w:eastAsia="lt-LT"/>
              </w:rPr>
              <w:t>2025 m. birželio 1</w:t>
            </w:r>
            <w:r w:rsidR="003E32CC" w:rsidRPr="003E32CC">
              <w:rPr>
                <w:rFonts w:ascii="Calibri" w:eastAsia="Calibri" w:hAnsi="Calibri" w:cs="Calibri"/>
                <w:lang w:eastAsia="lt-LT"/>
              </w:rPr>
              <w:t>8</w:t>
            </w:r>
            <w:r w:rsidR="00372504" w:rsidRPr="003E32CC">
              <w:rPr>
                <w:rFonts w:ascii="Calibri" w:eastAsia="Calibri" w:hAnsi="Calibri" w:cs="Calibri"/>
                <w:lang w:eastAsia="lt-LT"/>
              </w:rPr>
              <w:t xml:space="preserve"> d.</w:t>
            </w:r>
            <w:r w:rsidR="003578D6" w:rsidRPr="003E32CC">
              <w:rPr>
                <w:rFonts w:ascii="Calibri" w:eastAsia="Calibri" w:hAnsi="Calibri" w:cs="Calibri"/>
                <w:lang w:eastAsia="lt-LT"/>
              </w:rPr>
              <w:t xml:space="preserve"> </w:t>
            </w:r>
            <w:r w:rsidR="00940857" w:rsidRPr="003E32CC">
              <w:rPr>
                <w:rFonts w:ascii="Calibri" w:eastAsia="Calibri" w:hAnsi="Calibri" w:cs="Calibri"/>
                <w:lang w:eastAsia="lt-LT"/>
              </w:rPr>
              <w:t xml:space="preserve">Pirkimo </w:t>
            </w:r>
            <w:r w:rsidR="003578D6" w:rsidRPr="003E32CC">
              <w:rPr>
                <w:rFonts w:ascii="Calibri" w:eastAsia="Calibri" w:hAnsi="Calibri" w:cs="Calibri"/>
                <w:lang w:eastAsia="lt-LT"/>
              </w:rPr>
              <w:t>sutartis Nr.</w:t>
            </w:r>
            <w:r w:rsidR="007128A9" w:rsidRPr="003E32CC">
              <w:rPr>
                <w:rFonts w:ascii="Calibri" w:eastAsia="Calibri" w:hAnsi="Calibri" w:cs="Calibri"/>
                <w:lang w:eastAsia="lt-LT"/>
              </w:rPr>
              <w:t> </w:t>
            </w:r>
            <w:r w:rsidR="003E32CC" w:rsidRPr="003E32CC">
              <w:rPr>
                <w:rFonts w:ascii="Calibri" w:eastAsia="Calibri" w:hAnsi="Calibri" w:cs="Calibri"/>
                <w:szCs w:val="24"/>
                <w:lang w:eastAsia="lt-LT"/>
              </w:rPr>
              <w:t>CPO347120</w:t>
            </w:r>
            <w:r w:rsidR="003578D6" w:rsidRPr="003E32CC">
              <w:rPr>
                <w:rFonts w:ascii="Calibri" w:eastAsia="Calibri" w:hAnsi="Calibri" w:cs="Calibri"/>
                <w:lang w:eastAsia="lt-LT"/>
              </w:rPr>
              <w:t xml:space="preserve"> (</w:t>
            </w:r>
            <w:r w:rsidR="003578D6" w:rsidRPr="65207528">
              <w:rPr>
                <w:rFonts w:ascii="Calibri" w:eastAsia="Calibri" w:hAnsi="Calibri" w:cs="Calibri"/>
                <w:lang w:eastAsia="lt-LT"/>
              </w:rPr>
              <w:t>toliau –</w:t>
            </w:r>
            <w:r w:rsidR="00965490" w:rsidRPr="65207528">
              <w:rPr>
                <w:rFonts w:ascii="Calibri" w:eastAsia="Calibri" w:hAnsi="Calibri" w:cs="Calibri"/>
                <w:lang w:eastAsia="lt-LT"/>
              </w:rPr>
              <w:t xml:space="preserve"> </w:t>
            </w:r>
            <w:r w:rsidR="002556E7" w:rsidRPr="65207528">
              <w:rPr>
                <w:rFonts w:ascii="Calibri" w:hAnsi="Calibri" w:cs="Calibri"/>
              </w:rPr>
              <w:t xml:space="preserve">Pirkimo sutartis, </w:t>
            </w:r>
            <w:r w:rsidR="003578D6" w:rsidRPr="65207528">
              <w:rPr>
                <w:rFonts w:ascii="Calibri" w:eastAsia="Calibri" w:hAnsi="Calibri" w:cs="Calibri"/>
                <w:lang w:eastAsia="lt-LT"/>
              </w:rPr>
              <w:t>Sutartis)</w:t>
            </w:r>
            <w:r w:rsidR="0099616E" w:rsidRPr="65207528">
              <w:rPr>
                <w:rFonts w:ascii="Calibri" w:eastAsia="Calibri" w:hAnsi="Calibri" w:cs="Calibri"/>
                <w:lang w:eastAsia="lt-LT"/>
              </w:rPr>
              <w:t>.</w:t>
            </w:r>
          </w:p>
        </w:tc>
      </w:tr>
      <w:tr w:rsidR="003578D6" w:rsidRPr="009E5A3B" w14:paraId="7F508BFE" w14:textId="77777777" w:rsidTr="65207528">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E81286">
            <w:pPr>
              <w:spacing w:line="276" w:lineRule="auto"/>
              <w:ind w:left="22"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00B810BF" w:rsidR="003578D6" w:rsidRPr="009E5A3B" w:rsidRDefault="00E51517" w:rsidP="00B7189A">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Įstatym</w:t>
            </w:r>
            <w:r w:rsidR="00CB1CC2">
              <w:rPr>
                <w:rFonts w:ascii="Calibri" w:eastAsia="Calibri" w:hAnsi="Calibri" w:cs="Calibri"/>
                <w:color w:val="000000" w:themeColor="text1"/>
                <w:szCs w:val="24"/>
                <w:lang w:eastAsia="lt-LT"/>
              </w:rPr>
              <w:t>as</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AE4C67">
              <w:rPr>
                <w:rFonts w:ascii="Calibri" w:eastAsia="Calibri" w:hAnsi="Calibri" w:cs="Calibri"/>
                <w:color w:val="000000" w:themeColor="text1"/>
                <w:szCs w:val="24"/>
                <w:lang w:eastAsia="lt-LT"/>
              </w:rPr>
              <w:t xml:space="preserve">galiojančios </w:t>
            </w:r>
            <w:r w:rsidR="003578D6" w:rsidRPr="009E5A3B">
              <w:rPr>
                <w:rFonts w:ascii="Calibri" w:eastAsia="Calibri" w:hAnsi="Calibri" w:cs="Calibri"/>
                <w:color w:val="000000" w:themeColor="text1"/>
                <w:szCs w:val="24"/>
                <w:lang w:eastAsia="lt-LT"/>
              </w:rPr>
              <w:t>redakcij</w:t>
            </w:r>
            <w:r w:rsidR="00AE4C67">
              <w:rPr>
                <w:rFonts w:ascii="Calibri" w:eastAsia="Calibri" w:hAnsi="Calibri" w:cs="Calibri"/>
                <w:color w:val="000000" w:themeColor="text1"/>
                <w:szCs w:val="24"/>
                <w:lang w:eastAsia="lt-LT"/>
              </w:rPr>
              <w:t>os nuo</w:t>
            </w:r>
            <w:r w:rsidR="003578D6" w:rsidRPr="009E5A3B">
              <w:rPr>
                <w:rFonts w:ascii="Calibri" w:eastAsia="Calibri" w:hAnsi="Calibri" w:cs="Calibri"/>
                <w:color w:val="000000" w:themeColor="text1"/>
                <w:szCs w:val="24"/>
                <w:lang w:eastAsia="lt-LT"/>
              </w:rPr>
              <w:t xml:space="preserve">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w:t>
            </w:r>
            <w:r w:rsidR="00CB1CC2">
              <w:rPr>
                <w:rFonts w:ascii="Calibri" w:hAnsi="Calibri" w:cs="Calibri"/>
                <w:color w:val="000000"/>
                <w:szCs w:val="24"/>
                <w:shd w:val="clear" w:color="auto" w:fill="FFFFFF"/>
              </w:rPr>
              <w:t>5</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w:t>
            </w:r>
            <w:r w:rsidR="00CB1CC2">
              <w:rPr>
                <w:rFonts w:ascii="Calibri" w:hAnsi="Calibri" w:cs="Calibri"/>
                <w:color w:val="000000"/>
                <w:szCs w:val="24"/>
                <w:shd w:val="clear" w:color="auto" w:fill="FFFFFF"/>
              </w:rPr>
              <w:t>2</w:t>
            </w:r>
            <w:r w:rsidR="003578D6" w:rsidRPr="009E5A3B">
              <w:rPr>
                <w:rFonts w:ascii="Calibri" w:hAnsi="Calibri" w:cs="Calibri"/>
                <w:color w:val="000000"/>
                <w:szCs w:val="24"/>
                <w:shd w:val="clear" w:color="auto" w:fill="FFFFFF"/>
              </w:rPr>
              <w:t>-</w:t>
            </w:r>
            <w:r w:rsidR="00CB1CC2">
              <w:rPr>
                <w:rFonts w:ascii="Calibri" w:hAnsi="Calibri" w:cs="Calibri"/>
                <w:color w:val="000000"/>
                <w:szCs w:val="24"/>
                <w:shd w:val="clear" w:color="auto" w:fill="FFFFFF"/>
              </w:rPr>
              <w:t>0</w:t>
            </w:r>
            <w:r w:rsidR="004A48A5" w:rsidRPr="009E5A3B">
              <w:rPr>
                <w:rFonts w:ascii="Calibri" w:hAnsi="Calibri" w:cs="Calibri"/>
                <w:color w:val="000000"/>
                <w:szCs w:val="24"/>
                <w:shd w:val="clear" w:color="auto" w:fill="FFFFFF"/>
              </w:rPr>
              <w:t>1)</w:t>
            </w:r>
            <w:r w:rsidR="0099616E">
              <w:rPr>
                <w:rFonts w:ascii="Calibri" w:hAnsi="Calibri" w:cs="Calibri"/>
                <w:color w:val="000000"/>
                <w:szCs w:val="24"/>
                <w:shd w:val="clear" w:color="auto" w:fill="FFFFFF"/>
              </w:rPr>
              <w:t>.</w:t>
            </w:r>
          </w:p>
        </w:tc>
      </w:tr>
      <w:tr w:rsidR="003578D6" w:rsidRPr="009E5A3B" w14:paraId="2946DFC7" w14:textId="77777777" w:rsidTr="65207528">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E81286">
            <w:pPr>
              <w:spacing w:line="276" w:lineRule="auto"/>
              <w:ind w:left="2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E6258D"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5D7454">
              <w:rPr>
                <w:rStyle w:val="FootnoteReference"/>
                <w:rFonts w:ascii="Calibri" w:eastAsia="Calibri" w:hAnsi="Calibri" w:cs="Calibri"/>
                <w:color w:val="000000" w:themeColor="text1"/>
                <w:szCs w:val="24"/>
                <w:lang w:eastAsia="lt-LT"/>
              </w:rPr>
              <w:footnoteReference w:id="1"/>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65207528">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E81286">
            <w:pPr>
              <w:spacing w:line="276" w:lineRule="auto"/>
              <w:ind w:left="2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547A145D" w14:textId="223A40D3" w:rsidR="00525D71" w:rsidRDefault="003578D6" w:rsidP="002F68D2">
            <w:pPr>
              <w:spacing w:line="276" w:lineRule="auto"/>
              <w:ind w:left="68" w:right="142"/>
              <w:rPr>
                <w:rFonts w:ascii="Calibri" w:hAnsi="Calibri" w:cs="Calibri"/>
                <w:color w:val="000000" w:themeColor="text1"/>
                <w:szCs w:val="24"/>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8A27D2">
              <w:rPr>
                <w:rFonts w:ascii="Calibri" w:hAnsi="Calibri" w:cs="Calibri"/>
                <w:color w:val="000000" w:themeColor="text1"/>
                <w:szCs w:val="24"/>
              </w:rPr>
              <w:t>3</w:t>
            </w:r>
            <w:r w:rsidR="005708C5">
              <w:rPr>
                <w:rFonts w:ascii="Calibri" w:hAnsi="Calibri" w:cs="Calibri"/>
                <w:color w:val="000000" w:themeColor="text1"/>
                <w:szCs w:val="24"/>
              </w:rPr>
              <w:t xml:space="preserve">22 314,05 </w:t>
            </w:r>
            <w:r w:rsidR="00FB5473" w:rsidRPr="00372F72">
              <w:rPr>
                <w:rFonts w:ascii="Calibri" w:hAnsi="Calibri" w:cs="Calibri"/>
                <w:color w:val="000000" w:themeColor="text1"/>
                <w:szCs w:val="24"/>
              </w:rPr>
              <w:t>Eur be</w:t>
            </w:r>
            <w:r w:rsidR="002F68D2">
              <w:rPr>
                <w:rFonts w:ascii="Calibri" w:hAnsi="Calibri" w:cs="Calibri"/>
                <w:color w:val="000000" w:themeColor="text1"/>
                <w:szCs w:val="24"/>
              </w:rPr>
              <w:t xml:space="preserve"> </w:t>
            </w:r>
            <w:r w:rsidR="00FB5473" w:rsidRPr="00372F72">
              <w:rPr>
                <w:rFonts w:ascii="Calibri" w:hAnsi="Calibri" w:cs="Calibri"/>
                <w:color w:val="000000" w:themeColor="text1"/>
                <w:szCs w:val="24"/>
              </w:rPr>
              <w:t>PVM (</w:t>
            </w:r>
            <w:r w:rsidR="000964C6">
              <w:rPr>
                <w:rFonts w:ascii="Calibri" w:hAnsi="Calibri" w:cs="Calibri"/>
                <w:color w:val="000000" w:themeColor="text1"/>
                <w:szCs w:val="24"/>
              </w:rPr>
              <w:t>390 000</w:t>
            </w:r>
            <w:r w:rsidR="00FA04AC">
              <w:rPr>
                <w:rFonts w:ascii="Calibri" w:hAnsi="Calibri" w:cs="Calibri"/>
                <w:color w:val="000000" w:themeColor="text1"/>
                <w:szCs w:val="24"/>
              </w:rPr>
              <w:t>,</w:t>
            </w:r>
            <w:r w:rsidR="005278AB">
              <w:rPr>
                <w:rFonts w:ascii="Calibri" w:hAnsi="Calibri" w:cs="Calibri"/>
                <w:color w:val="000000" w:themeColor="text1"/>
                <w:szCs w:val="24"/>
              </w:rPr>
              <w:t>00</w:t>
            </w:r>
            <w:r w:rsidR="00FB5473" w:rsidRPr="00424272">
              <w:rPr>
                <w:rFonts w:ascii="Calibri" w:hAnsi="Calibri" w:cs="Calibri"/>
                <w:color w:val="000000" w:themeColor="text1"/>
                <w:szCs w:val="24"/>
              </w:rPr>
              <w:t xml:space="preserve"> Eur su PVM)</w:t>
            </w:r>
            <w:r w:rsidR="00372F72" w:rsidRPr="00424272">
              <w:rPr>
                <w:rFonts w:ascii="Calibri" w:hAnsi="Calibri" w:cs="Calibri"/>
                <w:color w:val="000000" w:themeColor="text1"/>
                <w:szCs w:val="24"/>
              </w:rPr>
              <w:t>.</w:t>
            </w:r>
          </w:p>
          <w:p w14:paraId="670CEEF1" w14:textId="6253B1E6" w:rsidR="003578D6" w:rsidRPr="009E5A3B" w:rsidRDefault="003578D6" w:rsidP="002F68D2">
            <w:pPr>
              <w:spacing w:line="276" w:lineRule="auto"/>
              <w:ind w:left="68" w:right="142"/>
              <w:rPr>
                <w:rFonts w:ascii="Calibri" w:hAnsi="Calibri" w:cs="Calibri"/>
                <w:color w:val="000000" w:themeColor="text1"/>
                <w:highlight w:val="yellow"/>
              </w:rPr>
            </w:pPr>
            <w:r w:rsidRPr="65207528">
              <w:rPr>
                <w:rFonts w:ascii="Calibri" w:hAnsi="Calibri" w:cs="Calibri"/>
                <w:color w:val="000000" w:themeColor="text1"/>
              </w:rPr>
              <w:t xml:space="preserve">Sutarties </w:t>
            </w:r>
            <w:r w:rsidR="002F10D6" w:rsidRPr="65207528">
              <w:rPr>
                <w:rFonts w:ascii="Calibri" w:hAnsi="Calibri" w:cs="Calibri"/>
                <w:color w:val="000000" w:themeColor="text1"/>
              </w:rPr>
              <w:t>kaina</w:t>
            </w:r>
            <w:r w:rsidR="009E302B" w:rsidRPr="65207528">
              <w:rPr>
                <w:rFonts w:ascii="Calibri" w:hAnsi="Calibri" w:cs="Calibri"/>
                <w:color w:val="000000" w:themeColor="text1"/>
              </w:rPr>
              <w:t xml:space="preserve"> </w:t>
            </w:r>
            <w:r w:rsidR="00030D76">
              <w:rPr>
                <w:rFonts w:ascii="Calibri" w:hAnsi="Calibri" w:cs="Calibri"/>
                <w:color w:val="000000" w:themeColor="text1"/>
                <w:szCs w:val="24"/>
              </w:rPr>
              <w:t xml:space="preserve">322 314,05 </w:t>
            </w:r>
            <w:r w:rsidR="009E302B" w:rsidRPr="65207528">
              <w:rPr>
                <w:rFonts w:ascii="Calibri" w:hAnsi="Calibri" w:cs="Calibri"/>
                <w:color w:val="000000" w:themeColor="text1"/>
              </w:rPr>
              <w:t xml:space="preserve">Eur be PVM </w:t>
            </w:r>
            <w:r w:rsidR="00AB786B" w:rsidRPr="65207528">
              <w:rPr>
                <w:rFonts w:ascii="Calibri" w:hAnsi="Calibri" w:cs="Calibri"/>
                <w:color w:val="000000" w:themeColor="text1"/>
              </w:rPr>
              <w:t>(</w:t>
            </w:r>
            <w:r w:rsidR="00030D76">
              <w:rPr>
                <w:rFonts w:ascii="Calibri" w:hAnsi="Calibri" w:cs="Calibri"/>
                <w:color w:val="000000" w:themeColor="text1"/>
                <w:szCs w:val="24"/>
              </w:rPr>
              <w:t>390 000,00</w:t>
            </w:r>
            <w:r w:rsidR="00030D76" w:rsidRPr="00424272">
              <w:rPr>
                <w:rFonts w:ascii="Calibri" w:hAnsi="Calibri" w:cs="Calibri"/>
                <w:color w:val="000000" w:themeColor="text1"/>
                <w:szCs w:val="24"/>
              </w:rPr>
              <w:t xml:space="preserve"> </w:t>
            </w:r>
            <w:r w:rsidR="00AB786B" w:rsidRPr="65207528">
              <w:rPr>
                <w:rFonts w:ascii="Calibri" w:hAnsi="Calibri" w:cs="Calibri"/>
                <w:color w:val="000000" w:themeColor="text1"/>
              </w:rPr>
              <w:t>Eur su PVM)</w:t>
            </w:r>
            <w:r w:rsidR="0099616E" w:rsidRPr="65207528">
              <w:rPr>
                <w:rFonts w:ascii="Calibri" w:hAnsi="Calibri" w:cs="Calibri"/>
                <w:color w:val="000000" w:themeColor="text1"/>
              </w:rPr>
              <w:t>.</w:t>
            </w:r>
          </w:p>
        </w:tc>
      </w:tr>
      <w:tr w:rsidR="003578D6" w:rsidRPr="009E5A3B" w14:paraId="4952ED56" w14:textId="77777777" w:rsidTr="65207528">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E81286">
            <w:pPr>
              <w:spacing w:line="276" w:lineRule="auto"/>
              <w:ind w:left="2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06215F12" w:rsidR="003578D6" w:rsidRPr="009E5A3B" w:rsidRDefault="00B56EFA" w:rsidP="00B7189A">
            <w:pPr>
              <w:spacing w:line="276" w:lineRule="auto"/>
              <w:rPr>
                <w:rFonts w:ascii="Calibri" w:hAnsi="Calibri" w:cs="Calibri"/>
                <w:szCs w:val="24"/>
                <w:highlight w:val="yellow"/>
                <w:lang w:eastAsia="lt-LT"/>
              </w:rPr>
            </w:pPr>
            <w:bookmarkStart w:id="5" w:name="_Hlk170223840"/>
            <w:r w:rsidRPr="007F0CD5">
              <w:rPr>
                <w:rFonts w:ascii="Calibri" w:eastAsia="Calibri" w:hAnsi="Calibri" w:cs="Calibri"/>
                <w:color w:val="000000" w:themeColor="text1"/>
                <w:szCs w:val="24"/>
                <w:lang w:eastAsia="lt-LT"/>
              </w:rPr>
              <w:t>UAB „</w:t>
            </w:r>
            <w:r>
              <w:rPr>
                <w:rFonts w:ascii="Calibri" w:eastAsia="Calibri" w:hAnsi="Calibri" w:cs="Calibri"/>
                <w:color w:val="000000" w:themeColor="text1"/>
                <w:szCs w:val="24"/>
                <w:lang w:eastAsia="lt-LT"/>
              </w:rPr>
              <w:t>Sveikos mitybos partneris</w:t>
            </w:r>
            <w:r w:rsidRPr="007F0CD5">
              <w:rPr>
                <w:rFonts w:ascii="Calibri" w:eastAsia="Calibri" w:hAnsi="Calibri" w:cs="Calibri"/>
                <w:color w:val="000000" w:themeColor="text1"/>
                <w:szCs w:val="24"/>
                <w:lang w:eastAsia="lt-LT"/>
              </w:rPr>
              <w:t>“</w:t>
            </w:r>
            <w:r w:rsidR="00A82033" w:rsidRPr="009E5A3B">
              <w:rPr>
                <w:rFonts w:ascii="Calibri" w:hAnsi="Calibri" w:cs="Calibri"/>
                <w:szCs w:val="24"/>
                <w:lang w:eastAsia="lt-LT"/>
              </w:rPr>
              <w:t xml:space="preserve">, juridinio asmens kodas </w:t>
            </w:r>
            <w:r w:rsidR="00BB75AF" w:rsidRPr="00BB75AF">
              <w:rPr>
                <w:rFonts w:ascii="Calibri" w:hAnsi="Calibri" w:cs="Calibri"/>
                <w:szCs w:val="24"/>
                <w:lang w:eastAsia="lt-LT"/>
              </w:rPr>
              <w:t>30</w:t>
            </w:r>
            <w:r w:rsidR="005D2579">
              <w:rPr>
                <w:rFonts w:ascii="Calibri" w:hAnsi="Calibri" w:cs="Calibri"/>
                <w:szCs w:val="24"/>
                <w:lang w:eastAsia="lt-LT"/>
              </w:rPr>
              <w:t>4</w:t>
            </w:r>
            <w:r w:rsidR="00F158AC">
              <w:rPr>
                <w:rFonts w:ascii="Calibri" w:hAnsi="Calibri" w:cs="Calibri"/>
                <w:szCs w:val="24"/>
                <w:lang w:eastAsia="lt-LT"/>
              </w:rPr>
              <w:t>171051</w:t>
            </w:r>
            <w:r w:rsidR="003578D6" w:rsidRPr="009E5A3B">
              <w:rPr>
                <w:rFonts w:ascii="Calibri" w:hAnsi="Calibri" w:cs="Calibri"/>
                <w:szCs w:val="24"/>
                <w:lang w:eastAsia="lt-LT"/>
              </w:rPr>
              <w:t>.</w:t>
            </w:r>
            <w:bookmarkEnd w:id="5"/>
          </w:p>
        </w:tc>
      </w:tr>
      <w:tr w:rsidR="003578D6" w:rsidRPr="009E5A3B" w14:paraId="743F3E94" w14:textId="77777777" w:rsidTr="65207528">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E81286">
            <w:pPr>
              <w:spacing w:line="276" w:lineRule="auto"/>
              <w:ind w:left="2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78F9C53C"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 xml:space="preserve">Išsamus sisteminis </w:t>
            </w:r>
            <w:r w:rsidR="001D233E">
              <w:rPr>
                <w:rFonts w:ascii="Calibri" w:hAnsi="Calibri" w:cs="Calibri"/>
                <w:szCs w:val="24"/>
              </w:rPr>
              <w:t>S</w:t>
            </w:r>
            <w:r w:rsidRPr="009E5A3B">
              <w:rPr>
                <w:rFonts w:ascii="Calibri" w:hAnsi="Calibri" w:cs="Calibri"/>
                <w:szCs w:val="24"/>
              </w:rPr>
              <w:t>utarties vykdymo vertinimas / po Sutarties sudarymo</w:t>
            </w:r>
            <w:r w:rsidR="0099616E">
              <w:rPr>
                <w:rFonts w:ascii="Calibri" w:hAnsi="Calibri" w:cs="Calibri"/>
                <w:szCs w:val="24"/>
              </w:rPr>
              <w:t>.</w:t>
            </w:r>
          </w:p>
        </w:tc>
      </w:tr>
      <w:tr w:rsidR="003578D6" w:rsidRPr="009E5A3B" w14:paraId="02178341" w14:textId="77777777" w:rsidTr="65207528">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E81286">
            <w:pPr>
              <w:spacing w:line="276" w:lineRule="auto"/>
              <w:ind w:left="2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65207528">
        <w:tc>
          <w:tcPr>
            <w:tcW w:w="9493" w:type="dxa"/>
            <w:gridSpan w:val="2"/>
            <w:tcBorders>
              <w:top w:val="single" w:sz="4" w:space="0" w:color="auto"/>
              <w:left w:val="single" w:sz="4" w:space="0" w:color="auto"/>
              <w:bottom w:val="single" w:sz="4" w:space="0" w:color="auto"/>
              <w:right w:val="single" w:sz="4" w:space="0" w:color="auto"/>
            </w:tcBorders>
          </w:tcPr>
          <w:p w14:paraId="0671B1C8" w14:textId="656D8A2D" w:rsidR="003578D6" w:rsidRPr="009E5A3B" w:rsidRDefault="003578D6" w:rsidP="00E81286">
            <w:pPr>
              <w:spacing w:line="276" w:lineRule="auto"/>
              <w:ind w:left="22" w:right="142"/>
              <w:rPr>
                <w:rFonts w:ascii="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r w:rsidR="004017C7">
              <w:rPr>
                <w:rFonts w:ascii="Calibri" w:eastAsia="Calibri" w:hAnsi="Calibri" w:cs="Calibri"/>
                <w:szCs w:val="24"/>
              </w:rPr>
              <w:t xml:space="preserve"> </w:t>
            </w: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7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20" w:firstRow="1" w:lastRow="0" w:firstColumn="0" w:lastColumn="0" w:noHBand="0" w:noVBand="1"/>
      </w:tblPr>
      <w:tblGrid>
        <w:gridCol w:w="709"/>
        <w:gridCol w:w="9071"/>
      </w:tblGrid>
      <w:tr w:rsidR="0000451F" w:rsidRPr="00E47206" w14:paraId="3B9B638B" w14:textId="77777777" w:rsidTr="004B404A">
        <w:tc>
          <w:tcPr>
            <w:tcW w:w="709" w:type="dxa"/>
            <w:tcBorders>
              <w:top w:val="single" w:sz="4" w:space="0" w:color="auto"/>
              <w:left w:val="single" w:sz="4" w:space="0" w:color="auto"/>
              <w:bottom w:val="single" w:sz="4" w:space="0" w:color="auto"/>
              <w:right w:val="single" w:sz="4" w:space="0" w:color="auto"/>
            </w:tcBorders>
          </w:tcPr>
          <w:p w14:paraId="7BB23881" w14:textId="17750B59" w:rsidR="00467A94" w:rsidRPr="00E47206" w:rsidRDefault="001F18D9" w:rsidP="00EF1D8A">
            <w:pPr>
              <w:spacing w:line="276" w:lineRule="auto"/>
              <w:jc w:val="center"/>
              <w:rPr>
                <w:rFonts w:ascii="Calibri" w:hAnsi="Calibri" w:cs="Calibri"/>
                <w:bCs/>
                <w:szCs w:val="24"/>
                <w:lang w:eastAsia="lt-LT"/>
              </w:rPr>
            </w:pPr>
            <w:r w:rsidRPr="00E47206">
              <w:rPr>
                <w:rFonts w:ascii="Calibri" w:hAnsi="Calibri" w:cs="Calibri"/>
                <w:bCs/>
                <w:szCs w:val="24"/>
                <w:lang w:eastAsia="lt-LT"/>
              </w:rPr>
              <w:t>1.</w:t>
            </w:r>
          </w:p>
        </w:tc>
        <w:tc>
          <w:tcPr>
            <w:tcW w:w="9071" w:type="dxa"/>
            <w:tcBorders>
              <w:top w:val="single" w:sz="4" w:space="0" w:color="auto"/>
              <w:left w:val="single" w:sz="4" w:space="0" w:color="auto"/>
              <w:bottom w:val="single" w:sz="4" w:space="0" w:color="auto"/>
              <w:right w:val="single" w:sz="4" w:space="0" w:color="auto"/>
            </w:tcBorders>
            <w:vAlign w:val="center"/>
          </w:tcPr>
          <w:p w14:paraId="7F2EA5CB" w14:textId="51184A73" w:rsidR="00467A94" w:rsidRPr="00E47206" w:rsidRDefault="00B703ED" w:rsidP="00EF1D8A">
            <w:pPr>
              <w:spacing w:line="276" w:lineRule="auto"/>
              <w:rPr>
                <w:rFonts w:ascii="Calibri" w:hAnsi="Calibri" w:cs="Calibri"/>
                <w:bCs/>
                <w:iCs/>
                <w:szCs w:val="24"/>
                <w:lang w:eastAsia="lt-LT"/>
              </w:rPr>
            </w:pPr>
            <w:r w:rsidRPr="00E47206">
              <w:rPr>
                <w:rFonts w:ascii="Calibri" w:hAnsi="Calibri" w:cs="Calibri"/>
                <w:szCs w:val="24"/>
              </w:rPr>
              <w:t>Įstatymo 17 straipsnio 1 dalis</w:t>
            </w:r>
            <w:r w:rsidRPr="00E47206">
              <w:rPr>
                <w:rStyle w:val="FootnoteReference"/>
                <w:rFonts w:ascii="Calibri" w:hAnsi="Calibri" w:cs="Calibri"/>
                <w:szCs w:val="24"/>
              </w:rPr>
              <w:footnoteReference w:id="2"/>
            </w:r>
            <w:r w:rsidRPr="00E47206">
              <w:rPr>
                <w:rFonts w:ascii="Calibri" w:hAnsi="Calibri" w:cs="Calibri"/>
                <w:szCs w:val="24"/>
              </w:rPr>
              <w:t>, 2 dalies 1 punktas</w:t>
            </w:r>
            <w:r w:rsidRPr="00E47206">
              <w:rPr>
                <w:rFonts w:ascii="Calibri" w:hAnsi="Calibri" w:cs="Calibri"/>
                <w:szCs w:val="24"/>
                <w:vertAlign w:val="superscript"/>
                <w:lang w:eastAsia="lt-LT"/>
              </w:rPr>
              <w:footnoteReference w:id="3"/>
            </w:r>
          </w:p>
        </w:tc>
      </w:tr>
      <w:tr w:rsidR="00DB2260" w:rsidRPr="00E47206" w14:paraId="697F83E0" w14:textId="77777777" w:rsidTr="004B404A">
        <w:tc>
          <w:tcPr>
            <w:tcW w:w="9780" w:type="dxa"/>
            <w:gridSpan w:val="2"/>
            <w:tcBorders>
              <w:top w:val="single" w:sz="4" w:space="0" w:color="auto"/>
              <w:left w:val="single" w:sz="4" w:space="0" w:color="auto"/>
              <w:bottom w:val="single" w:sz="4" w:space="0" w:color="auto"/>
              <w:right w:val="single" w:sz="4" w:space="0" w:color="auto"/>
            </w:tcBorders>
          </w:tcPr>
          <w:p w14:paraId="7328CE59" w14:textId="4BF3346E" w:rsidR="00041D7F" w:rsidRDefault="00C64A3E" w:rsidP="00EF1D8A">
            <w:pPr>
              <w:spacing w:line="276" w:lineRule="auto"/>
              <w:ind w:right="142" w:firstLine="601"/>
              <w:rPr>
                <w:rFonts w:ascii="Calibri" w:hAnsi="Calibri" w:cs="Calibri"/>
                <w:b/>
                <w:bCs/>
                <w:szCs w:val="24"/>
              </w:rPr>
            </w:pPr>
            <w:r>
              <w:rPr>
                <w:rFonts w:ascii="Calibri" w:eastAsia="Calibri" w:hAnsi="Calibri" w:cs="Calibri"/>
                <w:b/>
                <w:bCs/>
                <w:szCs w:val="24"/>
                <w:lang w:eastAsia="lt-LT"/>
              </w:rPr>
              <w:t xml:space="preserve">Nustatyti </w:t>
            </w:r>
            <w:r w:rsidRPr="0089404D">
              <w:rPr>
                <w:rFonts w:ascii="Calibri" w:eastAsia="Calibri" w:hAnsi="Calibri" w:cs="Calibri"/>
                <w:b/>
                <w:bCs/>
                <w:szCs w:val="24"/>
                <w:lang w:eastAsia="lt-LT"/>
              </w:rPr>
              <w:t>pažeidimai, susiję su ekonominio naudingumo kriterijų netinkamu vykdymu ir priežiūra</w:t>
            </w:r>
            <w:r>
              <w:rPr>
                <w:rFonts w:ascii="Calibri" w:eastAsia="Calibri" w:hAnsi="Calibri" w:cs="Calibri"/>
                <w:color w:val="000000" w:themeColor="text1"/>
                <w:szCs w:val="24"/>
                <w:lang w:eastAsia="lt-LT"/>
              </w:rPr>
              <w:t xml:space="preserve">. </w:t>
            </w:r>
          </w:p>
          <w:p w14:paraId="75260942" w14:textId="704146B6" w:rsidR="00A130E1" w:rsidRPr="007F360A" w:rsidRDefault="00B37F22" w:rsidP="00EE57A0">
            <w:pPr>
              <w:spacing w:line="276" w:lineRule="auto"/>
              <w:ind w:right="142" w:firstLine="824"/>
              <w:rPr>
                <w:rFonts w:ascii="Calibri" w:hAnsi="Calibri" w:cs="Calibri"/>
                <w:bCs/>
                <w:iCs/>
                <w:szCs w:val="24"/>
              </w:rPr>
            </w:pPr>
            <w:r w:rsidRPr="00B37F22">
              <w:rPr>
                <w:rFonts w:ascii="Calibri" w:hAnsi="Calibri" w:cs="Calibri"/>
                <w:szCs w:val="24"/>
              </w:rPr>
              <w:lastRenderedPageBreak/>
              <w:t xml:space="preserve">Nustatyta, </w:t>
            </w:r>
            <w:r w:rsidR="005B76E6" w:rsidRPr="00E47206">
              <w:rPr>
                <w:rFonts w:ascii="Calibri" w:hAnsi="Calibri" w:cs="Calibri"/>
                <w:szCs w:val="24"/>
                <w:lang w:eastAsia="lt-LT"/>
              </w:rPr>
              <w:t>jog</w:t>
            </w:r>
            <w:r w:rsidR="00E559D2" w:rsidRPr="00E47206">
              <w:rPr>
                <w:rFonts w:ascii="Calibri" w:hAnsi="Calibri" w:cs="Calibri"/>
                <w:szCs w:val="24"/>
                <w:lang w:eastAsia="lt-LT"/>
              </w:rPr>
              <w:t xml:space="preserve"> </w:t>
            </w:r>
            <w:r w:rsidR="00E559D2" w:rsidRPr="00E47206">
              <w:rPr>
                <w:rFonts w:ascii="Calibri" w:hAnsi="Calibri" w:cs="Calibri"/>
                <w:bCs/>
                <w:iCs/>
                <w:szCs w:val="24"/>
              </w:rPr>
              <w:t xml:space="preserve">Pirkime Perkančioji organizacija </w:t>
            </w:r>
            <w:r w:rsidR="00E559D2" w:rsidRPr="007F360A">
              <w:rPr>
                <w:rFonts w:ascii="Calibri" w:hAnsi="Calibri" w:cs="Calibri"/>
                <w:bCs/>
                <w:iCs/>
                <w:szCs w:val="24"/>
              </w:rPr>
              <w:t xml:space="preserve">pasirinko </w:t>
            </w:r>
            <w:r w:rsidR="006B151B" w:rsidRPr="007F360A">
              <w:rPr>
                <w:rFonts w:ascii="Calibri" w:hAnsi="Calibri" w:cs="Calibri"/>
                <w:bCs/>
                <w:iCs/>
                <w:szCs w:val="24"/>
              </w:rPr>
              <w:t>devynis</w:t>
            </w:r>
            <w:r w:rsidR="008512C3" w:rsidRPr="007F360A">
              <w:rPr>
                <w:rFonts w:ascii="Calibri" w:hAnsi="Calibri" w:cs="Calibri"/>
                <w:bCs/>
                <w:iCs/>
                <w:szCs w:val="24"/>
              </w:rPr>
              <w:t xml:space="preserve"> </w:t>
            </w:r>
            <w:r w:rsidR="00E559D2" w:rsidRPr="007F360A">
              <w:rPr>
                <w:rFonts w:ascii="Calibri" w:hAnsi="Calibri" w:cs="Calibri"/>
                <w:bCs/>
                <w:iCs/>
                <w:szCs w:val="24"/>
              </w:rPr>
              <w:t>tiekėjų pasiūlymų ekonominio naudingumo vertinimo kriterij</w:t>
            </w:r>
            <w:r w:rsidR="008512C3" w:rsidRPr="007F360A">
              <w:rPr>
                <w:rFonts w:ascii="Calibri" w:hAnsi="Calibri" w:cs="Calibri"/>
                <w:bCs/>
                <w:iCs/>
                <w:szCs w:val="24"/>
              </w:rPr>
              <w:t>us</w:t>
            </w:r>
            <w:r w:rsidR="003576A3" w:rsidRPr="007F360A">
              <w:rPr>
                <w:rStyle w:val="FootnoteReference"/>
                <w:rFonts w:ascii="Calibri" w:hAnsi="Calibri" w:cs="Calibri"/>
                <w:bCs/>
                <w:iCs/>
                <w:szCs w:val="24"/>
              </w:rPr>
              <w:footnoteReference w:id="4"/>
            </w:r>
            <w:r w:rsidR="00F317A5">
              <w:rPr>
                <w:rFonts w:ascii="Calibri" w:hAnsi="Calibri" w:cs="Calibri"/>
                <w:bCs/>
                <w:iCs/>
                <w:szCs w:val="24"/>
              </w:rPr>
              <w:t xml:space="preserve"> iš jų</w:t>
            </w:r>
            <w:r w:rsidR="00A130E1" w:rsidRPr="007F360A">
              <w:rPr>
                <w:rFonts w:ascii="Calibri" w:hAnsi="Calibri" w:cs="Calibri"/>
                <w:bCs/>
                <w:iCs/>
                <w:szCs w:val="24"/>
              </w:rPr>
              <w:t>:</w:t>
            </w:r>
          </w:p>
          <w:p w14:paraId="01E419EC" w14:textId="1147EADB" w:rsidR="009D17A3" w:rsidRPr="00A130E1" w:rsidRDefault="005D6CF1" w:rsidP="00EE57A0">
            <w:pPr>
              <w:spacing w:line="276" w:lineRule="auto"/>
              <w:ind w:right="142" w:firstLine="824"/>
              <w:rPr>
                <w:rFonts w:ascii="Calibri" w:hAnsi="Calibri" w:cs="Calibri"/>
                <w:b/>
                <w:iCs/>
                <w:szCs w:val="24"/>
              </w:rPr>
            </w:pPr>
            <w:r w:rsidRPr="002C091C">
              <w:rPr>
                <w:rFonts w:ascii="Calibri" w:hAnsi="Calibri" w:cs="Calibri"/>
                <w:bCs/>
                <w:iCs/>
                <w:szCs w:val="24"/>
              </w:rPr>
              <w:t>1</w:t>
            </w:r>
            <w:r w:rsidR="00A130E1" w:rsidRPr="002C091C">
              <w:rPr>
                <w:rFonts w:ascii="Calibri" w:hAnsi="Calibri" w:cs="Calibri"/>
                <w:bCs/>
                <w:iCs/>
                <w:szCs w:val="24"/>
              </w:rPr>
              <w:t>)</w:t>
            </w:r>
            <w:r w:rsidR="00E559D2" w:rsidRPr="002C091C">
              <w:rPr>
                <w:rFonts w:ascii="Calibri" w:hAnsi="Calibri" w:cs="Calibri"/>
                <w:bCs/>
                <w:iCs/>
                <w:szCs w:val="24"/>
              </w:rPr>
              <w:t xml:space="preserve"> </w:t>
            </w:r>
            <w:r w:rsidR="00E559D2" w:rsidRPr="00E47206">
              <w:rPr>
                <w:rFonts w:ascii="Calibri" w:hAnsi="Calibri" w:cs="Calibri"/>
                <w:b/>
                <w:iCs/>
                <w:szCs w:val="24"/>
              </w:rPr>
              <w:t>„Pietų metu patiekiamų karštų patiekalų skaičius (T1)“</w:t>
            </w:r>
            <w:r w:rsidR="00E559D2" w:rsidRPr="00E47206">
              <w:rPr>
                <w:rFonts w:ascii="Calibri" w:hAnsi="Calibri" w:cs="Calibri"/>
                <w:bCs/>
                <w:iCs/>
                <w:szCs w:val="24"/>
              </w:rPr>
              <w:t xml:space="preserve">. Pirkimo sutarties priede Nr. 1 prie aptariamo kriterijaus nurodyta: </w:t>
            </w:r>
            <w:r w:rsidR="00E559D2" w:rsidRPr="00E47206">
              <w:rPr>
                <w:rFonts w:ascii="Calibri" w:hAnsi="Calibri" w:cs="Calibri"/>
                <w:b/>
                <w:iCs/>
                <w:szCs w:val="24"/>
              </w:rPr>
              <w:t>„Siūlomi 4 ir daugiau karšti patiekalai (10 balų)“</w:t>
            </w:r>
            <w:r w:rsidR="00E559D2" w:rsidRPr="00E47206">
              <w:rPr>
                <w:rFonts w:ascii="Calibri" w:hAnsi="Calibri" w:cs="Calibri"/>
                <w:bCs/>
                <w:iCs/>
                <w:szCs w:val="24"/>
              </w:rPr>
              <w:t xml:space="preserve">. Tai reiškia, kad kiekvienos iš 15 dienų (t. y. visų </w:t>
            </w:r>
            <w:r w:rsidR="00215D86">
              <w:rPr>
                <w:rFonts w:ascii="Calibri" w:hAnsi="Calibri" w:cs="Calibri"/>
                <w:bCs/>
                <w:iCs/>
                <w:szCs w:val="24"/>
              </w:rPr>
              <w:t>dviej</w:t>
            </w:r>
            <w:r w:rsidR="00E366AA" w:rsidRPr="00E47206">
              <w:rPr>
                <w:rFonts w:ascii="Calibri" w:hAnsi="Calibri" w:cs="Calibri"/>
                <w:bCs/>
                <w:iCs/>
                <w:szCs w:val="24"/>
              </w:rPr>
              <w:t>ų</w:t>
            </w:r>
            <w:r w:rsidR="00E559D2" w:rsidRPr="00E47206">
              <w:rPr>
                <w:rFonts w:ascii="Calibri" w:hAnsi="Calibri" w:cs="Calibri"/>
                <w:bCs/>
                <w:iCs/>
                <w:szCs w:val="24"/>
              </w:rPr>
              <w:t xml:space="preserve"> savaičių) valgiaraščiuose turi būti aiškiai nurodyti ne mažiau kaip 4 skirtingi karšti patiekalai, t.</w:t>
            </w:r>
            <w:r w:rsidR="007B6B14">
              <w:rPr>
                <w:rFonts w:ascii="Calibri" w:hAnsi="Calibri" w:cs="Calibri"/>
                <w:bCs/>
                <w:iCs/>
                <w:szCs w:val="24"/>
              </w:rPr>
              <w:t> </w:t>
            </w:r>
            <w:r w:rsidR="00E559D2" w:rsidRPr="00E47206">
              <w:rPr>
                <w:rFonts w:ascii="Calibri" w:hAnsi="Calibri" w:cs="Calibri"/>
                <w:bCs/>
                <w:iCs/>
                <w:szCs w:val="24"/>
              </w:rPr>
              <w:t xml:space="preserve">y. Tiekėjas turi užtikrinti </w:t>
            </w:r>
            <w:r w:rsidR="000071EA">
              <w:rPr>
                <w:rFonts w:ascii="Calibri" w:hAnsi="Calibri" w:cs="Calibri"/>
                <w:bCs/>
                <w:iCs/>
                <w:szCs w:val="24"/>
              </w:rPr>
              <w:t xml:space="preserve">bent </w:t>
            </w:r>
            <w:r w:rsidR="00E559D2" w:rsidRPr="00E47206">
              <w:rPr>
                <w:rFonts w:ascii="Calibri" w:hAnsi="Calibri" w:cs="Calibri"/>
                <w:bCs/>
                <w:iCs/>
                <w:szCs w:val="24"/>
              </w:rPr>
              <w:t xml:space="preserve">keturių </w:t>
            </w:r>
            <w:r w:rsidR="000071EA">
              <w:rPr>
                <w:rFonts w:ascii="Calibri" w:hAnsi="Calibri" w:cs="Calibri"/>
                <w:bCs/>
                <w:iCs/>
                <w:szCs w:val="24"/>
              </w:rPr>
              <w:t xml:space="preserve">rūšių </w:t>
            </w:r>
            <w:r w:rsidR="00E559D2" w:rsidRPr="00E47206">
              <w:rPr>
                <w:rFonts w:ascii="Calibri" w:hAnsi="Calibri" w:cs="Calibri"/>
                <w:bCs/>
                <w:iCs/>
                <w:szCs w:val="24"/>
              </w:rPr>
              <w:t xml:space="preserve">karštų patiekalų pasirinkimo galimybę </w:t>
            </w:r>
            <w:r w:rsidR="009D3920" w:rsidRPr="00F15E8D">
              <w:rPr>
                <w:rFonts w:ascii="Calibri" w:hAnsi="Calibri" w:cs="Calibri"/>
                <w:bCs/>
                <w:iCs/>
                <w:szCs w:val="24"/>
                <w:u w:val="single"/>
              </w:rPr>
              <w:t>tiek</w:t>
            </w:r>
            <w:r w:rsidR="00E366AA" w:rsidRPr="00F15E8D">
              <w:rPr>
                <w:rFonts w:ascii="Calibri" w:hAnsi="Calibri" w:cs="Calibri"/>
                <w:bCs/>
                <w:iCs/>
                <w:szCs w:val="24"/>
                <w:u w:val="single"/>
              </w:rPr>
              <w:t xml:space="preserve"> </w:t>
            </w:r>
            <w:r w:rsidR="009D3920" w:rsidRPr="00F15E8D">
              <w:rPr>
                <w:rFonts w:ascii="Calibri" w:hAnsi="Calibri" w:cs="Calibri"/>
                <w:bCs/>
                <w:iCs/>
                <w:szCs w:val="24"/>
                <w:u w:val="single"/>
              </w:rPr>
              <w:t xml:space="preserve">mokamam, tiek </w:t>
            </w:r>
            <w:r w:rsidR="00EE57A0" w:rsidRPr="00F15E8D">
              <w:rPr>
                <w:rFonts w:ascii="Calibri" w:hAnsi="Calibri" w:cs="Calibri"/>
                <w:bCs/>
                <w:iCs/>
                <w:szCs w:val="24"/>
                <w:u w:val="single"/>
              </w:rPr>
              <w:t>ne</w:t>
            </w:r>
            <w:r w:rsidR="009D3920" w:rsidRPr="00F15E8D">
              <w:rPr>
                <w:rFonts w:ascii="Calibri" w:hAnsi="Calibri" w:cs="Calibri"/>
                <w:bCs/>
                <w:iCs/>
                <w:szCs w:val="24"/>
                <w:u w:val="single"/>
              </w:rPr>
              <w:t>mokama</w:t>
            </w:r>
            <w:r w:rsidR="00E366AA" w:rsidRPr="00F15E8D">
              <w:rPr>
                <w:rFonts w:ascii="Calibri" w:hAnsi="Calibri" w:cs="Calibri"/>
                <w:bCs/>
                <w:iCs/>
                <w:szCs w:val="24"/>
                <w:u w:val="single"/>
              </w:rPr>
              <w:t>m</w:t>
            </w:r>
            <w:r w:rsidR="00E559D2" w:rsidRPr="00F15E8D">
              <w:rPr>
                <w:rFonts w:ascii="Calibri" w:hAnsi="Calibri" w:cs="Calibri"/>
                <w:bCs/>
                <w:iCs/>
                <w:szCs w:val="24"/>
                <w:u w:val="single"/>
              </w:rPr>
              <w:t xml:space="preserve"> </w:t>
            </w:r>
            <w:r w:rsidR="00E366AA" w:rsidRPr="00F15E8D">
              <w:rPr>
                <w:rFonts w:ascii="Calibri" w:hAnsi="Calibri" w:cs="Calibri"/>
                <w:bCs/>
                <w:iCs/>
                <w:szCs w:val="24"/>
                <w:u w:val="single"/>
              </w:rPr>
              <w:t>maitinimui</w:t>
            </w:r>
            <w:r w:rsidR="00E366AA" w:rsidRPr="00E47206">
              <w:rPr>
                <w:rFonts w:ascii="Calibri" w:hAnsi="Calibri" w:cs="Calibri"/>
                <w:bCs/>
                <w:iCs/>
                <w:szCs w:val="24"/>
              </w:rPr>
              <w:t xml:space="preserve"> </w:t>
            </w:r>
            <w:r w:rsidR="00E559D2" w:rsidRPr="00E47206">
              <w:rPr>
                <w:rFonts w:ascii="Calibri" w:hAnsi="Calibri" w:cs="Calibri"/>
                <w:bCs/>
                <w:iCs/>
                <w:szCs w:val="24"/>
              </w:rPr>
              <w:t xml:space="preserve">pagal </w:t>
            </w:r>
            <w:r w:rsidR="00256B88">
              <w:rPr>
                <w:rFonts w:ascii="Calibri" w:hAnsi="Calibri" w:cs="Calibri"/>
                <w:bCs/>
                <w:iCs/>
                <w:szCs w:val="24"/>
              </w:rPr>
              <w:t>p</w:t>
            </w:r>
            <w:r w:rsidR="00E559D2" w:rsidRPr="00E47206">
              <w:rPr>
                <w:rFonts w:ascii="Calibri" w:hAnsi="Calibri" w:cs="Calibri"/>
                <w:bCs/>
                <w:iCs/>
                <w:szCs w:val="24"/>
              </w:rPr>
              <w:t>asiūlyme pateiktas kainas.</w:t>
            </w:r>
          </w:p>
          <w:p w14:paraId="55880DB8" w14:textId="20CAD819" w:rsidR="0050627F" w:rsidRDefault="009E5469" w:rsidP="00EF3959">
            <w:pPr>
              <w:tabs>
                <w:tab w:val="left" w:pos="557"/>
              </w:tabs>
              <w:spacing w:line="276" w:lineRule="auto"/>
              <w:ind w:right="142" w:firstLine="824"/>
              <w:rPr>
                <w:rFonts w:ascii="Calibri" w:hAnsi="Calibri" w:cs="Calibri"/>
                <w:b/>
                <w:bCs/>
                <w:iCs/>
                <w:szCs w:val="24"/>
              </w:rPr>
            </w:pPr>
            <w:r w:rsidRPr="00096DF2">
              <w:rPr>
                <w:rFonts w:ascii="Calibri" w:hAnsi="Calibri" w:cs="Calibri"/>
                <w:bCs/>
                <w:iCs/>
                <w:szCs w:val="24"/>
                <w:lang w:eastAsia="lt-LT"/>
              </w:rPr>
              <w:t xml:space="preserve">Tarnybos apsilankymo Perkančiojoje organizacijoje dieną, maitinimas </w:t>
            </w:r>
            <w:r>
              <w:rPr>
                <w:rFonts w:ascii="Calibri" w:hAnsi="Calibri" w:cs="Calibri"/>
                <w:bCs/>
                <w:iCs/>
                <w:szCs w:val="24"/>
                <w:lang w:eastAsia="lt-LT"/>
              </w:rPr>
              <w:t>Mokykloje</w:t>
            </w:r>
            <w:r w:rsidRPr="00096DF2">
              <w:rPr>
                <w:rFonts w:ascii="Calibri" w:hAnsi="Calibri" w:cs="Calibri"/>
                <w:bCs/>
                <w:iCs/>
                <w:szCs w:val="24"/>
                <w:lang w:eastAsia="lt-LT"/>
              </w:rPr>
              <w:t xml:space="preserve"> buvo organizuojamas pagal Perkančiosios organizacijos ir Tiekėjo suderintą </w:t>
            </w:r>
            <w:r>
              <w:rPr>
                <w:rFonts w:ascii="Calibri" w:hAnsi="Calibri" w:cs="Calibri"/>
                <w:bCs/>
                <w:iCs/>
                <w:szCs w:val="24"/>
                <w:lang w:eastAsia="lt-LT"/>
              </w:rPr>
              <w:t xml:space="preserve">ir patvirtintą (Mokyklos direktoriaus) 15 dienų </w:t>
            </w:r>
            <w:r>
              <w:rPr>
                <w:rFonts w:ascii="Calibri" w:hAnsi="Calibri" w:cs="Calibri"/>
                <w:spacing w:val="2"/>
                <w:szCs w:val="24"/>
                <w:shd w:val="clear" w:color="auto" w:fill="FFFFFF"/>
              </w:rPr>
              <w:t>6</w:t>
            </w:r>
            <w:r w:rsidRPr="00096DF2">
              <w:rPr>
                <w:rFonts w:ascii="Calibri" w:hAnsi="Calibri" w:cs="Calibri"/>
                <w:spacing w:val="2"/>
                <w:szCs w:val="24"/>
                <w:shd w:val="clear" w:color="auto" w:fill="FFFFFF"/>
              </w:rPr>
              <w:t xml:space="preserve"> – 1</w:t>
            </w:r>
            <w:r>
              <w:rPr>
                <w:rFonts w:ascii="Calibri" w:hAnsi="Calibri" w:cs="Calibri"/>
                <w:spacing w:val="2"/>
                <w:szCs w:val="24"/>
                <w:shd w:val="clear" w:color="auto" w:fill="FFFFFF"/>
              </w:rPr>
              <w:t>0</w:t>
            </w:r>
            <w:r w:rsidRPr="00096DF2">
              <w:rPr>
                <w:rFonts w:ascii="Calibri" w:hAnsi="Calibri" w:cs="Calibri"/>
                <w:spacing w:val="2"/>
                <w:szCs w:val="24"/>
                <w:shd w:val="clear" w:color="auto" w:fill="FFFFFF"/>
              </w:rPr>
              <w:t xml:space="preserve"> m.</w:t>
            </w:r>
            <w:r>
              <w:rPr>
                <w:rFonts w:ascii="Calibri" w:hAnsi="Calibri" w:cs="Calibri"/>
                <w:spacing w:val="2"/>
                <w:szCs w:val="24"/>
                <w:shd w:val="clear" w:color="auto" w:fill="FFFFFF"/>
              </w:rPr>
              <w:t>, 11</w:t>
            </w:r>
            <w:r w:rsidRPr="00096DF2">
              <w:rPr>
                <w:rFonts w:ascii="Calibri" w:hAnsi="Calibri" w:cs="Calibri"/>
                <w:spacing w:val="2"/>
                <w:szCs w:val="24"/>
                <w:shd w:val="clear" w:color="auto" w:fill="FFFFFF"/>
              </w:rPr>
              <w:t xml:space="preserve"> – </w:t>
            </w:r>
            <w:r>
              <w:rPr>
                <w:rFonts w:ascii="Calibri" w:hAnsi="Calibri" w:cs="Calibri"/>
                <w:spacing w:val="2"/>
                <w:szCs w:val="24"/>
                <w:shd w:val="clear" w:color="auto" w:fill="FFFFFF"/>
              </w:rPr>
              <w:t>18 m.</w:t>
            </w:r>
            <w:r w:rsidRPr="00096DF2">
              <w:rPr>
                <w:rFonts w:ascii="Calibri" w:hAnsi="Calibri" w:cs="Calibri"/>
                <w:spacing w:val="2"/>
                <w:szCs w:val="24"/>
                <w:shd w:val="clear" w:color="auto" w:fill="FFFFFF"/>
              </w:rPr>
              <w:t xml:space="preserve"> vaikų amžiaus grup</w:t>
            </w:r>
            <w:r>
              <w:rPr>
                <w:rFonts w:ascii="Calibri" w:hAnsi="Calibri" w:cs="Calibri"/>
                <w:spacing w:val="2"/>
                <w:szCs w:val="24"/>
                <w:shd w:val="clear" w:color="auto" w:fill="FFFFFF"/>
              </w:rPr>
              <w:t>ių</w:t>
            </w:r>
            <w:r w:rsidRPr="00096DF2">
              <w:rPr>
                <w:rFonts w:ascii="Calibri" w:hAnsi="Calibri" w:cs="Calibri"/>
                <w:spacing w:val="2"/>
                <w:szCs w:val="24"/>
                <w:shd w:val="clear" w:color="auto" w:fill="FFFFFF"/>
              </w:rPr>
              <w:t xml:space="preserve"> maitinimo </w:t>
            </w:r>
            <w:r w:rsidRPr="00096DF2">
              <w:rPr>
                <w:rFonts w:ascii="Calibri" w:hAnsi="Calibri" w:cs="Calibri"/>
                <w:bCs/>
                <w:iCs/>
                <w:szCs w:val="24"/>
                <w:lang w:eastAsia="lt-LT"/>
              </w:rPr>
              <w:t>valgiaraš</w:t>
            </w:r>
            <w:r>
              <w:rPr>
                <w:rFonts w:ascii="Calibri" w:hAnsi="Calibri" w:cs="Calibri"/>
                <w:bCs/>
                <w:iCs/>
                <w:szCs w:val="24"/>
                <w:lang w:eastAsia="lt-LT"/>
              </w:rPr>
              <w:t>čius</w:t>
            </w:r>
            <w:r w:rsidRPr="00096DF2">
              <w:rPr>
                <w:rFonts w:ascii="Calibri" w:hAnsi="Calibri" w:cs="Calibri"/>
                <w:bCs/>
                <w:iCs/>
                <w:szCs w:val="24"/>
                <w:lang w:eastAsia="lt-LT"/>
              </w:rPr>
              <w:t xml:space="preserve">. </w:t>
            </w:r>
            <w:r w:rsidRPr="006374F8">
              <w:rPr>
                <w:rFonts w:ascii="Calibri" w:hAnsi="Calibri" w:cs="Calibri"/>
                <w:bCs/>
                <w:iCs/>
                <w:szCs w:val="24"/>
                <w:lang w:eastAsia="lt-LT"/>
              </w:rPr>
              <w:t xml:space="preserve">2025 m. </w:t>
            </w:r>
            <w:r>
              <w:rPr>
                <w:rFonts w:ascii="Calibri" w:hAnsi="Calibri" w:cs="Calibri"/>
                <w:bCs/>
                <w:iCs/>
                <w:szCs w:val="24"/>
                <w:lang w:eastAsia="lt-LT"/>
              </w:rPr>
              <w:t>spal</w:t>
            </w:r>
            <w:r w:rsidRPr="006374F8">
              <w:rPr>
                <w:rFonts w:ascii="Calibri" w:hAnsi="Calibri" w:cs="Calibri"/>
                <w:bCs/>
                <w:iCs/>
                <w:szCs w:val="24"/>
                <w:lang w:eastAsia="lt-LT"/>
              </w:rPr>
              <w:t xml:space="preserve">io </w:t>
            </w:r>
            <w:r>
              <w:rPr>
                <w:rFonts w:ascii="Calibri" w:hAnsi="Calibri" w:cs="Calibri"/>
                <w:bCs/>
                <w:iCs/>
                <w:szCs w:val="24"/>
                <w:lang w:eastAsia="lt-LT"/>
              </w:rPr>
              <w:t xml:space="preserve">20 </w:t>
            </w:r>
            <w:r w:rsidRPr="006374F8">
              <w:rPr>
                <w:rFonts w:ascii="Calibri" w:hAnsi="Calibri" w:cs="Calibri"/>
                <w:bCs/>
                <w:iCs/>
                <w:szCs w:val="24"/>
                <w:lang w:eastAsia="lt-LT"/>
              </w:rPr>
              <w:t xml:space="preserve">d. maitinimas turėjo būti vykdomas pagal </w:t>
            </w:r>
            <w:r>
              <w:rPr>
                <w:rFonts w:ascii="Calibri" w:hAnsi="Calibri" w:cs="Calibri"/>
                <w:bCs/>
                <w:iCs/>
                <w:szCs w:val="24"/>
                <w:lang w:eastAsia="lt-LT"/>
              </w:rPr>
              <w:t>s</w:t>
            </w:r>
            <w:r w:rsidRPr="006374F8">
              <w:rPr>
                <w:rFonts w:ascii="Calibri" w:hAnsi="Calibri" w:cs="Calibri"/>
                <w:bCs/>
                <w:iCs/>
                <w:szCs w:val="24"/>
                <w:lang w:eastAsia="lt-LT"/>
              </w:rPr>
              <w:t>uderint</w:t>
            </w:r>
            <w:r>
              <w:rPr>
                <w:rFonts w:ascii="Calibri" w:hAnsi="Calibri" w:cs="Calibri"/>
                <w:bCs/>
                <w:iCs/>
                <w:szCs w:val="24"/>
                <w:lang w:eastAsia="lt-LT"/>
              </w:rPr>
              <w:t>ų</w:t>
            </w:r>
            <w:r w:rsidRPr="006374F8">
              <w:rPr>
                <w:rFonts w:ascii="Calibri" w:hAnsi="Calibri" w:cs="Calibri"/>
                <w:bCs/>
                <w:iCs/>
                <w:szCs w:val="24"/>
                <w:lang w:eastAsia="lt-LT"/>
              </w:rPr>
              <w:t xml:space="preserve"> valgiarašči</w:t>
            </w:r>
            <w:r>
              <w:rPr>
                <w:rFonts w:ascii="Calibri" w:hAnsi="Calibri" w:cs="Calibri"/>
                <w:bCs/>
                <w:iCs/>
                <w:szCs w:val="24"/>
                <w:lang w:eastAsia="lt-LT"/>
              </w:rPr>
              <w:t>ų</w:t>
            </w:r>
            <w:r w:rsidRPr="006374F8">
              <w:rPr>
                <w:rFonts w:ascii="Calibri" w:hAnsi="Calibri" w:cs="Calibri"/>
                <w:bCs/>
                <w:iCs/>
                <w:szCs w:val="24"/>
                <w:lang w:eastAsia="lt-LT"/>
              </w:rPr>
              <w:t xml:space="preserve"> </w:t>
            </w:r>
            <w:r>
              <w:rPr>
                <w:rFonts w:ascii="Calibri" w:hAnsi="Calibri" w:cs="Calibri"/>
                <w:bCs/>
                <w:iCs/>
                <w:szCs w:val="24"/>
                <w:lang w:eastAsia="lt-LT"/>
              </w:rPr>
              <w:t>antros</w:t>
            </w:r>
            <w:r w:rsidRPr="006374F8">
              <w:rPr>
                <w:rFonts w:ascii="Calibri" w:hAnsi="Calibri" w:cs="Calibri"/>
                <w:bCs/>
                <w:iCs/>
                <w:szCs w:val="24"/>
                <w:lang w:eastAsia="lt-LT"/>
              </w:rPr>
              <w:t xml:space="preserve"> maitinimo savaitės </w:t>
            </w:r>
            <w:r>
              <w:rPr>
                <w:rFonts w:ascii="Calibri" w:hAnsi="Calibri" w:cs="Calibri"/>
                <w:bCs/>
                <w:iCs/>
                <w:szCs w:val="24"/>
                <w:lang w:eastAsia="lt-LT"/>
              </w:rPr>
              <w:t>pirm</w:t>
            </w:r>
            <w:r w:rsidRPr="006374F8">
              <w:rPr>
                <w:rFonts w:ascii="Calibri" w:hAnsi="Calibri" w:cs="Calibri"/>
                <w:bCs/>
                <w:iCs/>
                <w:szCs w:val="24"/>
                <w:lang w:eastAsia="lt-LT"/>
              </w:rPr>
              <w:t>ą maitinimo dieną.</w:t>
            </w:r>
            <w:r>
              <w:rPr>
                <w:rFonts w:ascii="Calibri" w:hAnsi="Calibri" w:cs="Calibri"/>
                <w:bCs/>
                <w:iCs/>
                <w:szCs w:val="24"/>
                <w:lang w:eastAsia="lt-LT"/>
              </w:rPr>
              <w:t xml:space="preserve"> </w:t>
            </w:r>
            <w:r w:rsidR="009D17A3" w:rsidRPr="00E47206">
              <w:rPr>
                <w:rFonts w:ascii="Calibri" w:hAnsi="Calibri" w:cs="Calibri"/>
                <w:iCs/>
                <w:szCs w:val="24"/>
              </w:rPr>
              <w:t xml:space="preserve">Tiekėjas yra parengęs ir su Perkančiąja organizacija suderinęs du valgiaraščius, </w:t>
            </w:r>
            <w:r w:rsidR="005928F2">
              <w:rPr>
                <w:rFonts w:ascii="Calibri" w:hAnsi="Calibri" w:cs="Calibri"/>
                <w:iCs/>
                <w:szCs w:val="24"/>
              </w:rPr>
              <w:t xml:space="preserve">atsižvelgiant </w:t>
            </w:r>
            <w:r w:rsidR="00106CD1">
              <w:rPr>
                <w:rFonts w:ascii="Calibri" w:hAnsi="Calibri" w:cs="Calibri"/>
                <w:iCs/>
                <w:szCs w:val="24"/>
              </w:rPr>
              <w:t xml:space="preserve">į </w:t>
            </w:r>
            <w:r w:rsidR="00F62E4C">
              <w:rPr>
                <w:rFonts w:ascii="Calibri" w:hAnsi="Calibri" w:cs="Calibri"/>
                <w:iCs/>
                <w:szCs w:val="24"/>
              </w:rPr>
              <w:t xml:space="preserve">vaikų </w:t>
            </w:r>
            <w:r w:rsidR="00106CD1">
              <w:rPr>
                <w:rFonts w:ascii="Calibri" w:hAnsi="Calibri" w:cs="Calibri"/>
                <w:iCs/>
                <w:szCs w:val="24"/>
              </w:rPr>
              <w:t>amžiaus grupes</w:t>
            </w:r>
            <w:r w:rsidR="00F62E4C">
              <w:rPr>
                <w:rFonts w:ascii="Calibri" w:hAnsi="Calibri" w:cs="Calibri"/>
                <w:iCs/>
                <w:szCs w:val="24"/>
              </w:rPr>
              <w:t>:</w:t>
            </w:r>
            <w:r w:rsidR="00F62E4C">
              <w:rPr>
                <w:rFonts w:ascii="Calibri" w:hAnsi="Calibri" w:cs="Calibri"/>
                <w:spacing w:val="2"/>
                <w:szCs w:val="24"/>
                <w:shd w:val="clear" w:color="auto" w:fill="FFFFFF"/>
              </w:rPr>
              <w:t xml:space="preserve"> valgiaraštį 6-10 m. vaikams</w:t>
            </w:r>
            <w:r w:rsidR="00F62E4C">
              <w:rPr>
                <w:rStyle w:val="FootnoteReference"/>
                <w:rFonts w:ascii="Calibri" w:hAnsi="Calibri" w:cs="Calibri"/>
                <w:spacing w:val="2"/>
                <w:szCs w:val="24"/>
                <w:shd w:val="clear" w:color="auto" w:fill="FFFFFF"/>
              </w:rPr>
              <w:footnoteReference w:id="5"/>
            </w:r>
            <w:r w:rsidR="00F62E4C">
              <w:rPr>
                <w:rFonts w:ascii="Calibri" w:hAnsi="Calibri" w:cs="Calibri"/>
                <w:spacing w:val="2"/>
                <w:szCs w:val="24"/>
                <w:shd w:val="clear" w:color="auto" w:fill="FFFFFF"/>
              </w:rPr>
              <w:t xml:space="preserve">, ir </w:t>
            </w:r>
            <w:r w:rsidR="00F62E4C">
              <w:rPr>
                <w:rFonts w:ascii="Calibri" w:hAnsi="Calibri" w:cs="Calibri"/>
                <w:spacing w:val="2"/>
                <w:szCs w:val="24"/>
                <w:shd w:val="clear" w:color="auto" w:fill="FFFFFF"/>
              </w:rPr>
              <w:lastRenderedPageBreak/>
              <w:t>valgiaraštį 11-18 m. vaikams</w:t>
            </w:r>
            <w:r w:rsidR="00F62E4C">
              <w:rPr>
                <w:rStyle w:val="FootnoteReference"/>
                <w:rFonts w:ascii="Calibri" w:hAnsi="Calibri" w:cs="Calibri"/>
                <w:spacing w:val="2"/>
                <w:szCs w:val="24"/>
                <w:shd w:val="clear" w:color="auto" w:fill="FFFFFF"/>
              </w:rPr>
              <w:footnoteReference w:id="6"/>
            </w:r>
            <w:r w:rsidR="00F62E4C">
              <w:rPr>
                <w:rFonts w:ascii="Calibri" w:hAnsi="Calibri" w:cs="Calibri"/>
                <w:spacing w:val="2"/>
                <w:szCs w:val="24"/>
                <w:shd w:val="clear" w:color="auto" w:fill="FFFFFF"/>
              </w:rPr>
              <w:t>.</w:t>
            </w:r>
            <w:r w:rsidR="00106CD1">
              <w:rPr>
                <w:rFonts w:ascii="Calibri" w:hAnsi="Calibri" w:cs="Calibri"/>
                <w:iCs/>
                <w:szCs w:val="24"/>
              </w:rPr>
              <w:t xml:space="preserve"> Valgiaraščiuose</w:t>
            </w:r>
            <w:r w:rsidR="00ED66E3">
              <w:rPr>
                <w:rFonts w:ascii="Calibri" w:hAnsi="Calibri" w:cs="Calibri"/>
                <w:iCs/>
                <w:szCs w:val="24"/>
              </w:rPr>
              <w:t xml:space="preserve"> </w:t>
            </w:r>
            <w:r w:rsidR="00106CD1">
              <w:rPr>
                <w:rFonts w:ascii="Calibri" w:hAnsi="Calibri" w:cs="Calibri"/>
                <w:iCs/>
                <w:szCs w:val="24"/>
              </w:rPr>
              <w:t>nurodyti patiekalai visoms amžiaus grupėms yra vienodi</w:t>
            </w:r>
            <w:r w:rsidR="00557BB2">
              <w:rPr>
                <w:rFonts w:ascii="Calibri" w:hAnsi="Calibri" w:cs="Calibri"/>
                <w:iCs/>
                <w:szCs w:val="24"/>
              </w:rPr>
              <w:t xml:space="preserve">. </w:t>
            </w:r>
            <w:r w:rsidR="00C84E8A">
              <w:rPr>
                <w:rFonts w:ascii="Calibri" w:hAnsi="Calibri" w:cs="Calibri"/>
                <w:iCs/>
                <w:szCs w:val="24"/>
              </w:rPr>
              <w:t>Susipažinus su valgiaraščiais, matyti, kad</w:t>
            </w:r>
            <w:r w:rsidR="001C3B04" w:rsidRPr="00E47206">
              <w:rPr>
                <w:rFonts w:ascii="Calibri" w:hAnsi="Calibri" w:cs="Calibri"/>
                <w:iCs/>
                <w:szCs w:val="24"/>
              </w:rPr>
              <w:t xml:space="preserve"> pietums nurodyt</w:t>
            </w:r>
            <w:r w:rsidR="00C84E8A">
              <w:rPr>
                <w:rFonts w:ascii="Calibri" w:hAnsi="Calibri" w:cs="Calibri"/>
                <w:iCs/>
                <w:szCs w:val="24"/>
              </w:rPr>
              <w:t>i</w:t>
            </w:r>
            <w:r w:rsidR="001C3B04" w:rsidRPr="00E47206">
              <w:rPr>
                <w:rFonts w:ascii="Calibri" w:hAnsi="Calibri" w:cs="Calibri"/>
                <w:iCs/>
                <w:szCs w:val="24"/>
              </w:rPr>
              <w:t xml:space="preserve"> </w:t>
            </w:r>
            <w:r w:rsidR="001C3B04" w:rsidRPr="00E47206">
              <w:rPr>
                <w:rFonts w:ascii="Calibri" w:hAnsi="Calibri" w:cs="Calibri"/>
                <w:b/>
                <w:bCs/>
                <w:iCs/>
                <w:szCs w:val="24"/>
              </w:rPr>
              <w:t xml:space="preserve">tik </w:t>
            </w:r>
            <w:r w:rsidR="00C84E8A">
              <w:rPr>
                <w:rFonts w:ascii="Calibri" w:hAnsi="Calibri" w:cs="Calibri"/>
                <w:b/>
                <w:bCs/>
                <w:iCs/>
                <w:szCs w:val="24"/>
              </w:rPr>
              <w:t>du karšti</w:t>
            </w:r>
            <w:r w:rsidR="001C3B04" w:rsidRPr="00E47206">
              <w:rPr>
                <w:rFonts w:ascii="Calibri" w:hAnsi="Calibri" w:cs="Calibri"/>
                <w:b/>
                <w:bCs/>
                <w:iCs/>
                <w:szCs w:val="24"/>
              </w:rPr>
              <w:t xml:space="preserve"> patiekala</w:t>
            </w:r>
            <w:r w:rsidR="00C84E8A">
              <w:rPr>
                <w:rFonts w:ascii="Calibri" w:hAnsi="Calibri" w:cs="Calibri"/>
                <w:b/>
                <w:bCs/>
                <w:iCs/>
                <w:szCs w:val="24"/>
              </w:rPr>
              <w:t>i</w:t>
            </w:r>
            <w:r w:rsidR="0050627F">
              <w:rPr>
                <w:rStyle w:val="FootnoteReference"/>
                <w:rFonts w:ascii="Calibri" w:hAnsi="Calibri" w:cs="Calibri"/>
                <w:b/>
                <w:bCs/>
                <w:iCs/>
                <w:szCs w:val="24"/>
              </w:rPr>
              <w:footnoteReference w:id="7"/>
            </w:r>
            <w:r w:rsidR="00A8696D" w:rsidRPr="00153E59">
              <w:rPr>
                <w:rFonts w:ascii="Calibri" w:hAnsi="Calibri" w:cs="Calibri"/>
                <w:iCs/>
                <w:szCs w:val="24"/>
              </w:rPr>
              <w:t>.</w:t>
            </w:r>
            <w:r w:rsidR="0050627F">
              <w:rPr>
                <w:rFonts w:ascii="Calibri" w:hAnsi="Calibri" w:cs="Calibri"/>
                <w:b/>
                <w:bCs/>
                <w:iCs/>
                <w:szCs w:val="24"/>
              </w:rPr>
              <w:t xml:space="preserve"> </w:t>
            </w:r>
          </w:p>
          <w:p w14:paraId="32028370" w14:textId="4FAD22D9" w:rsidR="009D17A3" w:rsidRPr="00E47206" w:rsidRDefault="009D17A3" w:rsidP="00FD004B">
            <w:pPr>
              <w:spacing w:line="276" w:lineRule="auto"/>
              <w:ind w:firstLine="824"/>
              <w:rPr>
                <w:rFonts w:ascii="Calibri" w:hAnsi="Calibri" w:cs="Calibri"/>
                <w:bCs/>
                <w:iCs/>
                <w:szCs w:val="24"/>
              </w:rPr>
            </w:pPr>
            <w:r w:rsidRPr="00E47206">
              <w:rPr>
                <w:rFonts w:ascii="Calibri" w:hAnsi="Calibri" w:cs="Calibri"/>
                <w:bCs/>
                <w:iCs/>
                <w:szCs w:val="24"/>
              </w:rPr>
              <w:t>Pažymėtina, kad</w:t>
            </w:r>
            <w:r w:rsidR="00153E59">
              <w:rPr>
                <w:rFonts w:ascii="Calibri" w:hAnsi="Calibri" w:cs="Calibri"/>
                <w:bCs/>
                <w:iCs/>
                <w:szCs w:val="24"/>
              </w:rPr>
              <w:t xml:space="preserve"> </w:t>
            </w:r>
            <w:r w:rsidR="00A87451">
              <w:rPr>
                <w:rFonts w:ascii="Calibri" w:hAnsi="Calibri" w:cs="Calibri"/>
                <w:bCs/>
                <w:iCs/>
                <w:szCs w:val="24"/>
              </w:rPr>
              <w:t>Tiekėjas neišpildo</w:t>
            </w:r>
            <w:r w:rsidRPr="00A4322C">
              <w:rPr>
                <w:rFonts w:ascii="Calibri" w:hAnsi="Calibri" w:cs="Calibri"/>
                <w:b/>
                <w:iCs/>
                <w:szCs w:val="24"/>
              </w:rPr>
              <w:t xml:space="preserve"> </w:t>
            </w:r>
            <w:r w:rsidRPr="00E47206">
              <w:rPr>
                <w:rFonts w:ascii="Calibri" w:hAnsi="Calibri" w:cs="Calibri"/>
                <w:b/>
                <w:iCs/>
                <w:szCs w:val="24"/>
              </w:rPr>
              <w:t>Sutarties sąlygų dėl kriterijaus T1 įvykdymo</w:t>
            </w:r>
            <w:r w:rsidRPr="00E47206">
              <w:rPr>
                <w:rFonts w:ascii="Calibri" w:hAnsi="Calibri" w:cs="Calibri"/>
                <w:bCs/>
                <w:iCs/>
                <w:szCs w:val="24"/>
              </w:rPr>
              <w:t>. Šiuo konkrečiu atveju patvirtint</w:t>
            </w:r>
            <w:r w:rsidR="004D3418">
              <w:rPr>
                <w:rFonts w:ascii="Calibri" w:hAnsi="Calibri" w:cs="Calibri"/>
                <w:bCs/>
                <w:iCs/>
                <w:szCs w:val="24"/>
              </w:rPr>
              <w:t>uose</w:t>
            </w:r>
            <w:r w:rsidRPr="00E47206">
              <w:rPr>
                <w:rFonts w:ascii="Calibri" w:hAnsi="Calibri" w:cs="Calibri"/>
                <w:bCs/>
                <w:iCs/>
                <w:szCs w:val="24"/>
              </w:rPr>
              <w:t xml:space="preserve"> valgiaraš</w:t>
            </w:r>
            <w:r w:rsidR="004D3418">
              <w:rPr>
                <w:rFonts w:ascii="Calibri" w:hAnsi="Calibri" w:cs="Calibri"/>
                <w:bCs/>
                <w:iCs/>
                <w:szCs w:val="24"/>
              </w:rPr>
              <w:t>čiuose</w:t>
            </w:r>
            <w:r w:rsidRPr="00E47206">
              <w:rPr>
                <w:rFonts w:ascii="Calibri" w:hAnsi="Calibri" w:cs="Calibri"/>
                <w:bCs/>
                <w:iCs/>
                <w:szCs w:val="24"/>
              </w:rPr>
              <w:t xml:space="preserve"> </w:t>
            </w:r>
            <w:r w:rsidR="005141DC" w:rsidRPr="00E47206">
              <w:rPr>
                <w:rFonts w:ascii="Calibri" w:hAnsi="Calibri" w:cs="Calibri"/>
                <w:bCs/>
                <w:iCs/>
                <w:szCs w:val="24"/>
              </w:rPr>
              <w:t xml:space="preserve">pietums </w:t>
            </w:r>
            <w:r w:rsidR="00951396" w:rsidRPr="00E47206">
              <w:rPr>
                <w:rFonts w:ascii="Calibri" w:hAnsi="Calibri" w:cs="Calibri"/>
                <w:bCs/>
                <w:iCs/>
                <w:szCs w:val="24"/>
              </w:rPr>
              <w:t xml:space="preserve">yra </w:t>
            </w:r>
            <w:r w:rsidRPr="00E47206">
              <w:rPr>
                <w:rFonts w:ascii="Calibri" w:hAnsi="Calibri" w:cs="Calibri"/>
                <w:bCs/>
                <w:iCs/>
                <w:szCs w:val="24"/>
              </w:rPr>
              <w:t>nurodyt</w:t>
            </w:r>
            <w:r w:rsidR="00A87451">
              <w:rPr>
                <w:rFonts w:ascii="Calibri" w:hAnsi="Calibri" w:cs="Calibri"/>
                <w:bCs/>
                <w:iCs/>
                <w:szCs w:val="24"/>
              </w:rPr>
              <w:t>i</w:t>
            </w:r>
            <w:r w:rsidRPr="00E47206">
              <w:rPr>
                <w:rFonts w:ascii="Calibri" w:hAnsi="Calibri" w:cs="Calibri"/>
                <w:bCs/>
                <w:iCs/>
                <w:szCs w:val="24"/>
              </w:rPr>
              <w:t xml:space="preserve"> tik </w:t>
            </w:r>
            <w:r w:rsidR="00A91986">
              <w:rPr>
                <w:rFonts w:ascii="Calibri" w:hAnsi="Calibri" w:cs="Calibri"/>
                <w:bCs/>
                <w:iCs/>
                <w:szCs w:val="24"/>
              </w:rPr>
              <w:t>1</w:t>
            </w:r>
            <w:r w:rsidR="004D3418">
              <w:rPr>
                <w:rFonts w:ascii="Calibri" w:hAnsi="Calibri" w:cs="Calibri"/>
                <w:bCs/>
                <w:iCs/>
                <w:szCs w:val="24"/>
              </w:rPr>
              <w:t xml:space="preserve"> </w:t>
            </w:r>
            <w:r w:rsidRPr="00E47206">
              <w:rPr>
                <w:rFonts w:ascii="Calibri" w:hAnsi="Calibri" w:cs="Calibri"/>
                <w:bCs/>
                <w:iCs/>
                <w:szCs w:val="24"/>
              </w:rPr>
              <w:t xml:space="preserve">sriubos ir </w:t>
            </w:r>
            <w:r w:rsidR="009D36F4">
              <w:rPr>
                <w:rFonts w:ascii="Calibri" w:hAnsi="Calibri" w:cs="Calibri"/>
                <w:bCs/>
                <w:iCs/>
                <w:szCs w:val="24"/>
              </w:rPr>
              <w:t>2</w:t>
            </w:r>
            <w:r w:rsidRPr="00E47206">
              <w:rPr>
                <w:rFonts w:ascii="Calibri" w:hAnsi="Calibri" w:cs="Calibri"/>
                <w:bCs/>
                <w:iCs/>
                <w:szCs w:val="24"/>
              </w:rPr>
              <w:t xml:space="preserve"> pagrindinio patiekalo pasirinkimo variant</w:t>
            </w:r>
            <w:r w:rsidR="00A87451">
              <w:rPr>
                <w:rFonts w:ascii="Calibri" w:hAnsi="Calibri" w:cs="Calibri"/>
                <w:bCs/>
                <w:iCs/>
                <w:szCs w:val="24"/>
              </w:rPr>
              <w:t>ai</w:t>
            </w:r>
            <w:r w:rsidRPr="00E47206">
              <w:rPr>
                <w:rFonts w:ascii="Calibri" w:hAnsi="Calibri" w:cs="Calibri"/>
                <w:bCs/>
                <w:iCs/>
                <w:szCs w:val="24"/>
              </w:rPr>
              <w:t xml:space="preserve">. Tinkamas ekonominio naudingumo kriterijaus T1 įgyvendinimas pasiekiamas tik </w:t>
            </w:r>
            <w:r w:rsidR="00B04BA9">
              <w:rPr>
                <w:rFonts w:ascii="Calibri" w:hAnsi="Calibri" w:cs="Calibri"/>
                <w:bCs/>
                <w:iCs/>
                <w:szCs w:val="24"/>
              </w:rPr>
              <w:t xml:space="preserve">siūlant </w:t>
            </w:r>
            <w:r w:rsidRPr="00E47206">
              <w:rPr>
                <w:rFonts w:ascii="Calibri" w:hAnsi="Calibri" w:cs="Calibri"/>
                <w:bCs/>
                <w:iCs/>
                <w:szCs w:val="24"/>
              </w:rPr>
              <w:t>keturių karštų patiekalų pasirinkimo galimy</w:t>
            </w:r>
            <w:r w:rsidR="00B04BA9">
              <w:rPr>
                <w:rFonts w:ascii="Calibri" w:hAnsi="Calibri" w:cs="Calibri"/>
                <w:bCs/>
                <w:iCs/>
                <w:szCs w:val="24"/>
              </w:rPr>
              <w:t>bę</w:t>
            </w:r>
            <w:r w:rsidRPr="00E47206">
              <w:rPr>
                <w:rFonts w:ascii="Calibri" w:hAnsi="Calibri" w:cs="Calibri"/>
                <w:bCs/>
                <w:iCs/>
                <w:szCs w:val="24"/>
              </w:rPr>
              <w:t xml:space="preserve">. Todėl darytina išvada, kad Sutarties sąlygos dėl valgiaraščių parengimo ir </w:t>
            </w:r>
            <w:r w:rsidR="00A87451">
              <w:rPr>
                <w:rFonts w:ascii="Calibri" w:hAnsi="Calibri" w:cs="Calibri"/>
                <w:bCs/>
                <w:iCs/>
                <w:szCs w:val="24"/>
              </w:rPr>
              <w:t>karštų patiekalų asortimento</w:t>
            </w:r>
            <w:r w:rsidRPr="00E47206">
              <w:rPr>
                <w:rFonts w:ascii="Calibri" w:hAnsi="Calibri" w:cs="Calibri"/>
                <w:bCs/>
                <w:iCs/>
                <w:szCs w:val="24"/>
              </w:rPr>
              <w:t>, atsižvelgus į Tiekėjo pasiūlymą, vykdomos netinkamai.</w:t>
            </w:r>
          </w:p>
          <w:p w14:paraId="1623FDED" w14:textId="6C3AE92D" w:rsidR="00104D69" w:rsidRDefault="00B83DD7" w:rsidP="00FD004B">
            <w:pPr>
              <w:spacing w:line="276" w:lineRule="auto"/>
              <w:ind w:firstLine="824"/>
              <w:rPr>
                <w:rFonts w:ascii="Calibri" w:hAnsi="Calibri" w:cs="Calibri"/>
                <w:bCs/>
                <w:noProof/>
                <w:szCs w:val="24"/>
              </w:rPr>
            </w:pPr>
            <w:r w:rsidRPr="00E47206">
              <w:rPr>
                <w:rFonts w:ascii="Calibri" w:hAnsi="Calibri" w:cs="Calibri"/>
                <w:szCs w:val="24"/>
              </w:rPr>
              <w:t xml:space="preserve">Tarnybos darbuotojų </w:t>
            </w:r>
            <w:r w:rsidRPr="00E47206">
              <w:rPr>
                <w:rFonts w:ascii="Calibri" w:hAnsi="Calibri" w:cs="Calibri"/>
                <w:bCs/>
                <w:iCs/>
                <w:szCs w:val="24"/>
                <w:lang w:eastAsia="lt-LT"/>
              </w:rPr>
              <w:t xml:space="preserve">apsilankymo Perkančiojoje organizacijoje (2025 m. </w:t>
            </w:r>
            <w:r w:rsidR="00B04BA9">
              <w:rPr>
                <w:rFonts w:ascii="Calibri" w:hAnsi="Calibri" w:cs="Calibri"/>
                <w:bCs/>
                <w:iCs/>
                <w:szCs w:val="24"/>
                <w:lang w:eastAsia="lt-LT"/>
              </w:rPr>
              <w:t>spalio 20</w:t>
            </w:r>
            <w:r w:rsidRPr="00E47206">
              <w:rPr>
                <w:rFonts w:ascii="Calibri" w:hAnsi="Calibri" w:cs="Calibri"/>
                <w:bCs/>
                <w:iCs/>
                <w:szCs w:val="24"/>
                <w:lang w:eastAsia="lt-LT"/>
              </w:rPr>
              <w:t xml:space="preserve"> d.) metu </w:t>
            </w:r>
            <w:r w:rsidR="00B04BA9">
              <w:rPr>
                <w:rFonts w:ascii="Calibri" w:hAnsi="Calibri" w:cs="Calibri"/>
                <w:bCs/>
                <w:iCs/>
                <w:szCs w:val="24"/>
                <w:lang w:eastAsia="lt-LT"/>
              </w:rPr>
              <w:t>Tiekėjo darbuot</w:t>
            </w:r>
            <w:r w:rsidR="00DA135F">
              <w:rPr>
                <w:rFonts w:ascii="Calibri" w:hAnsi="Calibri" w:cs="Calibri"/>
                <w:bCs/>
                <w:iCs/>
                <w:szCs w:val="24"/>
                <w:lang w:eastAsia="lt-LT"/>
              </w:rPr>
              <w:t xml:space="preserve">ojas, </w:t>
            </w:r>
            <w:r w:rsidR="00F2257B">
              <w:rPr>
                <w:rFonts w:ascii="Calibri" w:hAnsi="Calibri" w:cs="Calibri"/>
                <w:bCs/>
                <w:iCs/>
                <w:szCs w:val="24"/>
                <w:lang w:eastAsia="lt-LT"/>
              </w:rPr>
              <w:t>nurodė</w:t>
            </w:r>
            <w:r w:rsidR="005A6CE4">
              <w:rPr>
                <w:rFonts w:ascii="Calibri" w:hAnsi="Calibri" w:cs="Calibri"/>
                <w:bCs/>
                <w:iCs/>
                <w:szCs w:val="24"/>
                <w:lang w:eastAsia="lt-LT"/>
              </w:rPr>
              <w:t>,</w:t>
            </w:r>
            <w:r w:rsidR="009E5BB3">
              <w:rPr>
                <w:rFonts w:ascii="Calibri" w:hAnsi="Calibri" w:cs="Calibri"/>
                <w:bCs/>
                <w:iCs/>
                <w:szCs w:val="24"/>
                <w:lang w:eastAsia="lt-LT"/>
              </w:rPr>
              <w:t xml:space="preserve"> </w:t>
            </w:r>
            <w:r w:rsidR="00DA135F">
              <w:rPr>
                <w:rFonts w:ascii="Calibri" w:hAnsi="Calibri" w:cs="Calibri"/>
                <w:bCs/>
                <w:iCs/>
                <w:szCs w:val="24"/>
                <w:lang w:eastAsia="lt-LT"/>
              </w:rPr>
              <w:t xml:space="preserve">kad </w:t>
            </w:r>
            <w:r w:rsidRPr="00DA135F">
              <w:rPr>
                <w:rFonts w:ascii="Calibri" w:hAnsi="Calibri" w:cs="Calibri"/>
                <w:bCs/>
                <w:iCs/>
                <w:szCs w:val="24"/>
                <w:lang w:eastAsia="lt-LT"/>
              </w:rPr>
              <w:t>Tiekėjas</w:t>
            </w:r>
            <w:r w:rsidRPr="00DA135F">
              <w:rPr>
                <w:rFonts w:ascii="Calibri" w:hAnsi="Calibri" w:cs="Calibri"/>
                <w:bCs/>
                <w:szCs w:val="24"/>
              </w:rPr>
              <w:t xml:space="preserve"> </w:t>
            </w:r>
            <w:r w:rsidR="00DA135F" w:rsidRPr="00DA135F">
              <w:rPr>
                <w:rFonts w:ascii="Calibri" w:hAnsi="Calibri" w:cs="Calibri"/>
                <w:bCs/>
                <w:szCs w:val="24"/>
              </w:rPr>
              <w:t>pirmadien</w:t>
            </w:r>
            <w:r w:rsidR="00F01259">
              <w:rPr>
                <w:rFonts w:ascii="Calibri" w:hAnsi="Calibri" w:cs="Calibri"/>
                <w:bCs/>
                <w:szCs w:val="24"/>
              </w:rPr>
              <w:t>į (tikrinimo dieną</w:t>
            </w:r>
            <w:r w:rsidR="007525B2">
              <w:rPr>
                <w:rFonts w:ascii="Calibri" w:hAnsi="Calibri" w:cs="Calibri"/>
                <w:bCs/>
                <w:szCs w:val="24"/>
              </w:rPr>
              <w:t xml:space="preserve"> buvo </w:t>
            </w:r>
            <w:r w:rsidR="004F6026">
              <w:rPr>
                <w:rFonts w:ascii="Calibri" w:hAnsi="Calibri" w:cs="Calibri"/>
                <w:bCs/>
                <w:szCs w:val="24"/>
              </w:rPr>
              <w:t>pirmadienis</w:t>
            </w:r>
            <w:r w:rsidR="00F01259">
              <w:rPr>
                <w:rFonts w:ascii="Calibri" w:hAnsi="Calibri" w:cs="Calibri"/>
                <w:bCs/>
                <w:szCs w:val="24"/>
              </w:rPr>
              <w:t>)</w:t>
            </w:r>
            <w:r w:rsidR="00DA135F" w:rsidRPr="00DA135F">
              <w:rPr>
                <w:rFonts w:ascii="Calibri" w:hAnsi="Calibri" w:cs="Calibri"/>
                <w:bCs/>
                <w:szCs w:val="24"/>
              </w:rPr>
              <w:t xml:space="preserve"> </w:t>
            </w:r>
            <w:r w:rsidRPr="00DA135F">
              <w:rPr>
                <w:rFonts w:ascii="Calibri" w:hAnsi="Calibri" w:cs="Calibri"/>
                <w:bCs/>
                <w:szCs w:val="24"/>
              </w:rPr>
              <w:t>piet</w:t>
            </w:r>
            <w:r w:rsidR="004F678C">
              <w:rPr>
                <w:rFonts w:ascii="Calibri" w:hAnsi="Calibri" w:cs="Calibri"/>
                <w:bCs/>
                <w:szCs w:val="24"/>
              </w:rPr>
              <w:t xml:space="preserve">ums </w:t>
            </w:r>
            <w:r w:rsidR="00ED5A85">
              <w:rPr>
                <w:rFonts w:ascii="Calibri" w:hAnsi="Calibri" w:cs="Calibri"/>
                <w:bCs/>
                <w:szCs w:val="24"/>
              </w:rPr>
              <w:t>ruoš</w:t>
            </w:r>
            <w:r w:rsidR="005A6CE4">
              <w:rPr>
                <w:rFonts w:ascii="Calibri" w:hAnsi="Calibri" w:cs="Calibri"/>
                <w:bCs/>
                <w:szCs w:val="24"/>
              </w:rPr>
              <w:t>ė</w:t>
            </w:r>
            <w:r w:rsidRPr="00DA135F">
              <w:rPr>
                <w:rFonts w:ascii="Calibri" w:hAnsi="Calibri" w:cs="Calibri"/>
                <w:bCs/>
                <w:szCs w:val="24"/>
              </w:rPr>
              <w:t xml:space="preserve"> tik </w:t>
            </w:r>
            <w:r w:rsidR="00ED5A85">
              <w:rPr>
                <w:rFonts w:ascii="Calibri" w:hAnsi="Calibri" w:cs="Calibri"/>
                <w:bCs/>
                <w:szCs w:val="24"/>
              </w:rPr>
              <w:t>du</w:t>
            </w:r>
            <w:r w:rsidRPr="00DA135F">
              <w:rPr>
                <w:rFonts w:ascii="Calibri" w:hAnsi="Calibri" w:cs="Calibri"/>
                <w:bCs/>
                <w:szCs w:val="24"/>
              </w:rPr>
              <w:t xml:space="preserve"> karšt</w:t>
            </w:r>
            <w:r w:rsidR="004F678C">
              <w:rPr>
                <w:rFonts w:ascii="Calibri" w:hAnsi="Calibri" w:cs="Calibri"/>
                <w:bCs/>
                <w:szCs w:val="24"/>
              </w:rPr>
              <w:t>us</w:t>
            </w:r>
            <w:r w:rsidRPr="00DA135F">
              <w:rPr>
                <w:rFonts w:ascii="Calibri" w:hAnsi="Calibri" w:cs="Calibri"/>
                <w:bCs/>
                <w:szCs w:val="24"/>
              </w:rPr>
              <w:t xml:space="preserve"> patiekal</w:t>
            </w:r>
            <w:r w:rsidR="00ED5A85">
              <w:rPr>
                <w:rFonts w:ascii="Calibri" w:hAnsi="Calibri" w:cs="Calibri"/>
                <w:bCs/>
                <w:szCs w:val="24"/>
              </w:rPr>
              <w:t>us</w:t>
            </w:r>
            <w:r w:rsidR="00510EEF" w:rsidRPr="00DA135F">
              <w:rPr>
                <w:rFonts w:ascii="Calibri" w:hAnsi="Calibri" w:cs="Calibri"/>
                <w:bCs/>
                <w:szCs w:val="24"/>
              </w:rPr>
              <w:t>.</w:t>
            </w:r>
            <w:r w:rsidR="00F01259">
              <w:rPr>
                <w:rFonts w:ascii="Calibri" w:hAnsi="Calibri" w:cs="Calibri"/>
                <w:bCs/>
                <w:szCs w:val="24"/>
              </w:rPr>
              <w:t xml:space="preserve"> Paklausus</w:t>
            </w:r>
            <w:r w:rsidR="00B4719E">
              <w:rPr>
                <w:rFonts w:ascii="Calibri" w:hAnsi="Calibri" w:cs="Calibri"/>
                <w:bCs/>
                <w:szCs w:val="24"/>
              </w:rPr>
              <w:t>, dėl kokių priežasčių bus ruošiami tik du patiekalai</w:t>
            </w:r>
            <w:r w:rsidR="00EE5745">
              <w:rPr>
                <w:rFonts w:ascii="Calibri" w:hAnsi="Calibri" w:cs="Calibri"/>
                <w:bCs/>
                <w:szCs w:val="24"/>
              </w:rPr>
              <w:t>, atsakyta, jog</w:t>
            </w:r>
            <w:r w:rsidR="00F01259">
              <w:rPr>
                <w:rFonts w:ascii="Calibri" w:hAnsi="Calibri" w:cs="Calibri"/>
                <w:bCs/>
                <w:szCs w:val="24"/>
              </w:rPr>
              <w:t xml:space="preserve"> nespėja</w:t>
            </w:r>
            <w:r w:rsidR="0011570F">
              <w:rPr>
                <w:rFonts w:ascii="Calibri" w:hAnsi="Calibri" w:cs="Calibri"/>
                <w:bCs/>
                <w:szCs w:val="24"/>
              </w:rPr>
              <w:t>.</w:t>
            </w:r>
            <w:r w:rsidR="00BF6644">
              <w:rPr>
                <w:rFonts w:ascii="Calibri" w:hAnsi="Calibri" w:cs="Calibri"/>
                <w:bCs/>
                <w:szCs w:val="24"/>
              </w:rPr>
              <w:t xml:space="preserve"> </w:t>
            </w:r>
            <w:r w:rsidR="002C1C9D">
              <w:rPr>
                <w:rFonts w:ascii="Calibri" w:hAnsi="Calibri" w:cs="Calibri"/>
                <w:bCs/>
                <w:noProof/>
                <w:szCs w:val="24"/>
              </w:rPr>
              <w:t xml:space="preserve">Tiekėjo darbuotojos teigimu, </w:t>
            </w:r>
            <w:r w:rsidR="001D4FBB">
              <w:rPr>
                <w:rFonts w:ascii="Calibri" w:hAnsi="Calibri" w:cs="Calibri"/>
                <w:bCs/>
                <w:noProof/>
                <w:szCs w:val="24"/>
              </w:rPr>
              <w:t xml:space="preserve">mažesnis nei reikalaujamas </w:t>
            </w:r>
            <w:r w:rsidR="008F69A9">
              <w:rPr>
                <w:rFonts w:ascii="Calibri" w:hAnsi="Calibri" w:cs="Calibri"/>
                <w:bCs/>
                <w:noProof/>
                <w:szCs w:val="24"/>
              </w:rPr>
              <w:t xml:space="preserve">karštų </w:t>
            </w:r>
            <w:r w:rsidR="0063004E">
              <w:rPr>
                <w:rFonts w:ascii="Calibri" w:hAnsi="Calibri" w:cs="Calibri"/>
                <w:bCs/>
                <w:noProof/>
                <w:szCs w:val="24"/>
              </w:rPr>
              <w:t>patiekalų kiekis pirmadieniais</w:t>
            </w:r>
            <w:r w:rsidR="008F69A9">
              <w:rPr>
                <w:rFonts w:ascii="Calibri" w:hAnsi="Calibri" w:cs="Calibri"/>
                <w:bCs/>
                <w:noProof/>
                <w:szCs w:val="24"/>
              </w:rPr>
              <w:t xml:space="preserve"> yra įprastas, </w:t>
            </w:r>
            <w:r w:rsidR="00631D64">
              <w:rPr>
                <w:rFonts w:ascii="Calibri" w:hAnsi="Calibri" w:cs="Calibri"/>
                <w:bCs/>
                <w:noProof/>
                <w:szCs w:val="24"/>
              </w:rPr>
              <w:t>maža to,</w:t>
            </w:r>
            <w:r w:rsidR="005B3218">
              <w:rPr>
                <w:rFonts w:ascii="Calibri" w:hAnsi="Calibri" w:cs="Calibri"/>
                <w:bCs/>
                <w:noProof/>
                <w:szCs w:val="24"/>
              </w:rPr>
              <w:t xml:space="preserve"> Tiekėjo darbuotoja patvirtino, kad</w:t>
            </w:r>
            <w:r w:rsidR="008F69A9">
              <w:rPr>
                <w:rFonts w:ascii="Calibri" w:hAnsi="Calibri" w:cs="Calibri"/>
                <w:bCs/>
                <w:noProof/>
                <w:szCs w:val="24"/>
              </w:rPr>
              <w:t xml:space="preserve"> </w:t>
            </w:r>
            <w:r w:rsidR="002C1C9D">
              <w:rPr>
                <w:rFonts w:ascii="Calibri" w:hAnsi="Calibri" w:cs="Calibri"/>
                <w:bCs/>
                <w:noProof/>
                <w:szCs w:val="24"/>
              </w:rPr>
              <w:t>j</w:t>
            </w:r>
            <w:r w:rsidR="005B3218">
              <w:rPr>
                <w:rFonts w:ascii="Calibri" w:hAnsi="Calibri" w:cs="Calibri"/>
                <w:bCs/>
                <w:noProof/>
                <w:szCs w:val="24"/>
              </w:rPr>
              <w:t>ai net nėra žinoma</w:t>
            </w:r>
            <w:r w:rsidR="002C1C9D">
              <w:rPr>
                <w:rFonts w:ascii="Calibri" w:hAnsi="Calibri" w:cs="Calibri"/>
                <w:bCs/>
                <w:noProof/>
                <w:szCs w:val="24"/>
              </w:rPr>
              <w:t xml:space="preserve">, </w:t>
            </w:r>
            <w:r w:rsidR="00A87451">
              <w:rPr>
                <w:rFonts w:ascii="Calibri" w:hAnsi="Calibri" w:cs="Calibri"/>
                <w:bCs/>
                <w:noProof/>
                <w:szCs w:val="24"/>
              </w:rPr>
              <w:t>jog</w:t>
            </w:r>
            <w:r w:rsidR="000E5206">
              <w:rPr>
                <w:rFonts w:ascii="Calibri" w:hAnsi="Calibri" w:cs="Calibri"/>
                <w:bCs/>
                <w:noProof/>
                <w:szCs w:val="24"/>
              </w:rPr>
              <w:t xml:space="preserve"> apskritai būtina paruošti ne mažiau kaip keturis karštus patiekalus.</w:t>
            </w:r>
            <w:r w:rsidR="00EE5745">
              <w:rPr>
                <w:rFonts w:ascii="Calibri" w:hAnsi="Calibri" w:cs="Calibri"/>
                <w:bCs/>
                <w:noProof/>
                <w:szCs w:val="24"/>
              </w:rPr>
              <w:t xml:space="preserve"> </w:t>
            </w:r>
            <w:r w:rsidR="00104D69">
              <w:rPr>
                <w:rFonts w:ascii="Calibri" w:hAnsi="Calibri" w:cs="Calibri"/>
                <w:bCs/>
                <w:noProof/>
                <w:szCs w:val="24"/>
              </w:rPr>
              <w:t>Nurodytos aplinkybės</w:t>
            </w:r>
            <w:r w:rsidR="005A6CE4">
              <w:rPr>
                <w:rFonts w:ascii="Calibri" w:hAnsi="Calibri" w:cs="Calibri"/>
                <w:bCs/>
                <w:noProof/>
                <w:szCs w:val="24"/>
              </w:rPr>
              <w:t xml:space="preserve">: </w:t>
            </w:r>
            <w:r w:rsidR="00D1538B">
              <w:rPr>
                <w:rFonts w:ascii="Calibri" w:hAnsi="Calibri" w:cs="Calibri"/>
                <w:bCs/>
                <w:noProof/>
                <w:szCs w:val="24"/>
              </w:rPr>
              <w:t>valgiaraš</w:t>
            </w:r>
            <w:r w:rsidR="006C26A1">
              <w:rPr>
                <w:rFonts w:ascii="Calibri" w:hAnsi="Calibri" w:cs="Calibri"/>
                <w:bCs/>
                <w:noProof/>
                <w:szCs w:val="24"/>
              </w:rPr>
              <w:t>č</w:t>
            </w:r>
            <w:r w:rsidR="00D1538B">
              <w:rPr>
                <w:rFonts w:ascii="Calibri" w:hAnsi="Calibri" w:cs="Calibri"/>
                <w:bCs/>
                <w:noProof/>
                <w:szCs w:val="24"/>
              </w:rPr>
              <w:t xml:space="preserve">iuose esanti informacija ir </w:t>
            </w:r>
            <w:r w:rsidR="00FD0D70">
              <w:rPr>
                <w:rFonts w:ascii="Calibri" w:hAnsi="Calibri" w:cs="Calibri"/>
                <w:bCs/>
                <w:noProof/>
                <w:szCs w:val="24"/>
              </w:rPr>
              <w:t>Tiekėjo darbuotojo</w:t>
            </w:r>
            <w:r w:rsidR="00167BE9">
              <w:rPr>
                <w:rFonts w:ascii="Calibri" w:hAnsi="Calibri" w:cs="Calibri"/>
                <w:bCs/>
                <w:noProof/>
                <w:szCs w:val="24"/>
              </w:rPr>
              <w:t>s</w:t>
            </w:r>
            <w:r w:rsidR="00FD0D70">
              <w:rPr>
                <w:rFonts w:ascii="Calibri" w:hAnsi="Calibri" w:cs="Calibri"/>
                <w:bCs/>
                <w:noProof/>
                <w:szCs w:val="24"/>
              </w:rPr>
              <w:t xml:space="preserve"> atsakymai</w:t>
            </w:r>
            <w:r w:rsidR="005A6CE4">
              <w:rPr>
                <w:rFonts w:ascii="Calibri" w:hAnsi="Calibri" w:cs="Calibri"/>
                <w:bCs/>
                <w:noProof/>
                <w:szCs w:val="24"/>
              </w:rPr>
              <w:t>,</w:t>
            </w:r>
            <w:r w:rsidR="00FD0D70">
              <w:rPr>
                <w:rFonts w:ascii="Calibri" w:hAnsi="Calibri" w:cs="Calibri"/>
                <w:bCs/>
                <w:noProof/>
                <w:szCs w:val="24"/>
              </w:rPr>
              <w:t xml:space="preserve"> </w:t>
            </w:r>
            <w:r w:rsidR="00A87451">
              <w:rPr>
                <w:rFonts w:ascii="Calibri" w:hAnsi="Calibri" w:cs="Calibri"/>
                <w:bCs/>
                <w:noProof/>
                <w:szCs w:val="24"/>
              </w:rPr>
              <w:t>leidžia daryti išvadą</w:t>
            </w:r>
            <w:r w:rsidR="005B3218">
              <w:rPr>
                <w:rFonts w:ascii="Calibri" w:hAnsi="Calibri" w:cs="Calibri"/>
                <w:bCs/>
                <w:noProof/>
                <w:szCs w:val="24"/>
              </w:rPr>
              <w:t>, kad</w:t>
            </w:r>
            <w:r w:rsidR="00EE5745">
              <w:rPr>
                <w:rFonts w:ascii="Calibri" w:hAnsi="Calibri" w:cs="Calibri"/>
                <w:bCs/>
                <w:noProof/>
                <w:szCs w:val="24"/>
              </w:rPr>
              <w:t xml:space="preserve"> </w:t>
            </w:r>
            <w:r w:rsidR="00F51286">
              <w:rPr>
                <w:rFonts w:ascii="Calibri" w:hAnsi="Calibri" w:cs="Calibri"/>
                <w:bCs/>
                <w:noProof/>
                <w:szCs w:val="24"/>
              </w:rPr>
              <w:t xml:space="preserve">Tiekėjas </w:t>
            </w:r>
            <w:r w:rsidR="00A87451">
              <w:rPr>
                <w:rFonts w:ascii="Calibri" w:hAnsi="Calibri" w:cs="Calibri"/>
                <w:bCs/>
                <w:noProof/>
                <w:szCs w:val="24"/>
              </w:rPr>
              <w:t>nesi</w:t>
            </w:r>
            <w:r w:rsidR="00F51286">
              <w:rPr>
                <w:rFonts w:ascii="Calibri" w:hAnsi="Calibri" w:cs="Calibri"/>
                <w:bCs/>
                <w:noProof/>
                <w:szCs w:val="24"/>
              </w:rPr>
              <w:t xml:space="preserve">laiko, o </w:t>
            </w:r>
            <w:r w:rsidR="006C26A1">
              <w:rPr>
                <w:rFonts w:ascii="Calibri" w:hAnsi="Calibri" w:cs="Calibri"/>
                <w:bCs/>
                <w:noProof/>
                <w:szCs w:val="24"/>
              </w:rPr>
              <w:t>P</w:t>
            </w:r>
            <w:r w:rsidR="00F51286">
              <w:rPr>
                <w:rFonts w:ascii="Calibri" w:hAnsi="Calibri" w:cs="Calibri"/>
                <w:bCs/>
                <w:noProof/>
                <w:szCs w:val="24"/>
              </w:rPr>
              <w:t xml:space="preserve">erkančioji organizacija </w:t>
            </w:r>
            <w:r w:rsidR="00A87451">
              <w:rPr>
                <w:rFonts w:ascii="Calibri" w:hAnsi="Calibri" w:cs="Calibri"/>
                <w:bCs/>
                <w:noProof/>
                <w:szCs w:val="24"/>
              </w:rPr>
              <w:t>ne</w:t>
            </w:r>
            <w:r w:rsidR="00F51286">
              <w:rPr>
                <w:rFonts w:ascii="Calibri" w:hAnsi="Calibri" w:cs="Calibri"/>
                <w:bCs/>
                <w:noProof/>
                <w:szCs w:val="24"/>
              </w:rPr>
              <w:t xml:space="preserve">kontroliuoja ir </w:t>
            </w:r>
            <w:r w:rsidR="00A87451">
              <w:rPr>
                <w:rFonts w:ascii="Calibri" w:hAnsi="Calibri" w:cs="Calibri"/>
                <w:bCs/>
                <w:noProof/>
                <w:szCs w:val="24"/>
              </w:rPr>
              <w:t>ne</w:t>
            </w:r>
            <w:r w:rsidR="00F51286">
              <w:rPr>
                <w:rFonts w:ascii="Calibri" w:hAnsi="Calibri" w:cs="Calibri"/>
                <w:bCs/>
                <w:noProof/>
                <w:szCs w:val="24"/>
              </w:rPr>
              <w:t>reikalauja laikytis Sutartyje numatytų įsipareigojimų</w:t>
            </w:r>
            <w:r w:rsidR="00A87451">
              <w:rPr>
                <w:rFonts w:ascii="Calibri" w:hAnsi="Calibri" w:cs="Calibri"/>
                <w:bCs/>
                <w:noProof/>
                <w:szCs w:val="24"/>
              </w:rPr>
              <w:t xml:space="preserve"> –</w:t>
            </w:r>
            <w:r w:rsidR="00BF6644">
              <w:rPr>
                <w:rFonts w:ascii="Calibri" w:hAnsi="Calibri" w:cs="Calibri"/>
                <w:bCs/>
                <w:noProof/>
                <w:szCs w:val="24"/>
              </w:rPr>
              <w:t xml:space="preserve"> kiekvieną maitinimo dieną</w:t>
            </w:r>
            <w:r w:rsidR="00BF6644" w:rsidRPr="00E47206">
              <w:rPr>
                <w:rFonts w:ascii="Calibri" w:hAnsi="Calibri" w:cs="Calibri"/>
                <w:bCs/>
                <w:iCs/>
                <w:szCs w:val="24"/>
              </w:rPr>
              <w:t xml:space="preserve"> </w:t>
            </w:r>
            <w:r w:rsidR="00E81986">
              <w:rPr>
                <w:rFonts w:ascii="Calibri" w:hAnsi="Calibri" w:cs="Calibri"/>
                <w:bCs/>
                <w:iCs/>
                <w:szCs w:val="24"/>
              </w:rPr>
              <w:t xml:space="preserve">teikti </w:t>
            </w:r>
            <w:r w:rsidR="00BF6644" w:rsidRPr="00E47206">
              <w:rPr>
                <w:rFonts w:ascii="Calibri" w:hAnsi="Calibri" w:cs="Calibri"/>
                <w:bCs/>
                <w:iCs/>
                <w:szCs w:val="24"/>
              </w:rPr>
              <w:t>ne mažiau kaip 4 skirting</w:t>
            </w:r>
            <w:r w:rsidR="00E81986">
              <w:rPr>
                <w:rFonts w:ascii="Calibri" w:hAnsi="Calibri" w:cs="Calibri"/>
                <w:bCs/>
                <w:iCs/>
                <w:szCs w:val="24"/>
              </w:rPr>
              <w:t>us</w:t>
            </w:r>
            <w:r w:rsidR="00BF6644" w:rsidRPr="00E47206">
              <w:rPr>
                <w:rFonts w:ascii="Calibri" w:hAnsi="Calibri" w:cs="Calibri"/>
                <w:bCs/>
                <w:iCs/>
                <w:szCs w:val="24"/>
              </w:rPr>
              <w:t xml:space="preserve"> karšt</w:t>
            </w:r>
            <w:r w:rsidR="00E81986">
              <w:rPr>
                <w:rFonts w:ascii="Calibri" w:hAnsi="Calibri" w:cs="Calibri"/>
                <w:bCs/>
                <w:iCs/>
                <w:szCs w:val="24"/>
              </w:rPr>
              <w:t>us</w:t>
            </w:r>
            <w:r w:rsidR="00BF6644" w:rsidRPr="00E47206">
              <w:rPr>
                <w:rFonts w:ascii="Calibri" w:hAnsi="Calibri" w:cs="Calibri"/>
                <w:bCs/>
                <w:iCs/>
                <w:szCs w:val="24"/>
              </w:rPr>
              <w:t xml:space="preserve"> patiekal</w:t>
            </w:r>
            <w:r w:rsidR="00E81986">
              <w:rPr>
                <w:rFonts w:ascii="Calibri" w:hAnsi="Calibri" w:cs="Calibri"/>
                <w:bCs/>
                <w:iCs/>
                <w:szCs w:val="24"/>
              </w:rPr>
              <w:t>us.</w:t>
            </w:r>
          </w:p>
          <w:p w14:paraId="5BF7B847" w14:textId="55B5022B" w:rsidR="004F678C" w:rsidRDefault="000E5206" w:rsidP="00FD004B">
            <w:pPr>
              <w:spacing w:line="276" w:lineRule="auto"/>
              <w:ind w:firstLine="824"/>
              <w:rPr>
                <w:rFonts w:ascii="Calibri" w:hAnsi="Calibri" w:cs="Calibri"/>
                <w:bCs/>
                <w:noProof/>
                <w:szCs w:val="24"/>
              </w:rPr>
            </w:pPr>
            <w:r w:rsidRPr="00EF3959">
              <w:rPr>
                <w:rFonts w:ascii="Calibri" w:hAnsi="Calibri" w:cs="Calibri"/>
                <w:bCs/>
                <w:noProof/>
                <w:szCs w:val="24"/>
              </w:rPr>
              <w:t>Pažymėtina, kad a</w:t>
            </w:r>
            <w:r w:rsidR="009F487D" w:rsidRPr="00EF3959">
              <w:rPr>
                <w:rFonts w:ascii="Calibri" w:hAnsi="Calibri" w:cs="Calibri"/>
                <w:bCs/>
                <w:noProof/>
                <w:szCs w:val="24"/>
              </w:rPr>
              <w:t>p</w:t>
            </w:r>
            <w:r w:rsidRPr="00EF3959">
              <w:rPr>
                <w:rFonts w:ascii="Calibri" w:hAnsi="Calibri" w:cs="Calibri"/>
                <w:bCs/>
                <w:noProof/>
                <w:szCs w:val="24"/>
              </w:rPr>
              <w:t>s</w:t>
            </w:r>
            <w:r w:rsidR="001A707C" w:rsidRPr="00EF3959">
              <w:rPr>
                <w:rFonts w:ascii="Calibri" w:hAnsi="Calibri" w:cs="Calibri"/>
                <w:bCs/>
                <w:noProof/>
                <w:szCs w:val="24"/>
              </w:rPr>
              <w:t>ilankymo metu patiekalai dar nebuvo pagaminti</w:t>
            </w:r>
            <w:r w:rsidR="003938A0" w:rsidRPr="00EF3959">
              <w:rPr>
                <w:rFonts w:ascii="Calibri" w:hAnsi="Calibri" w:cs="Calibri"/>
                <w:bCs/>
                <w:noProof/>
                <w:szCs w:val="24"/>
              </w:rPr>
              <w:t>, todėl</w:t>
            </w:r>
            <w:r w:rsidR="00EF3959" w:rsidRPr="00EF3959">
              <w:rPr>
                <w:rFonts w:ascii="Calibri" w:hAnsi="Calibri" w:cs="Calibri"/>
                <w:szCs w:val="24"/>
              </w:rPr>
              <w:t xml:space="preserve"> Tarnybos atstovai neturėjo galimybės </w:t>
            </w:r>
            <w:r w:rsidR="009E45DA">
              <w:rPr>
                <w:rFonts w:ascii="Calibri" w:hAnsi="Calibri" w:cs="Calibri"/>
                <w:szCs w:val="24"/>
              </w:rPr>
              <w:t>fiziškai įsitikinti dėl pagamintų patiekalų kiekio</w:t>
            </w:r>
            <w:r w:rsidR="00EF3959" w:rsidRPr="00EF3959">
              <w:rPr>
                <w:rFonts w:ascii="Calibri" w:hAnsi="Calibri" w:cs="Calibri"/>
                <w:szCs w:val="24"/>
              </w:rPr>
              <w:t>. Informaciją, jog tą dieną buvo gaminami tik du karšti patiekalai, patvirtino Tiekėjo darbuotojas.</w:t>
            </w:r>
            <w:r w:rsidR="009E45DA">
              <w:rPr>
                <w:rFonts w:ascii="Calibri" w:hAnsi="Calibri" w:cs="Calibri"/>
                <w:szCs w:val="24"/>
              </w:rPr>
              <w:t xml:space="preserve"> Kaip minėta, šį faktą patvirtina ir valgiaraščiuose nurodyta informacija.</w:t>
            </w:r>
            <w:r w:rsidR="008961AE">
              <w:rPr>
                <w:rFonts w:ascii="Calibri" w:hAnsi="Calibri" w:cs="Calibri"/>
                <w:bCs/>
                <w:noProof/>
                <w:szCs w:val="24"/>
              </w:rPr>
              <w:t xml:space="preserve"> </w:t>
            </w:r>
            <w:r w:rsidR="008D2222">
              <w:rPr>
                <w:rFonts w:ascii="Calibri" w:hAnsi="Calibri" w:cs="Calibri"/>
                <w:bCs/>
                <w:noProof/>
                <w:szCs w:val="24"/>
              </w:rPr>
              <w:t>Nors</w:t>
            </w:r>
            <w:r w:rsidR="00E80BEE">
              <w:rPr>
                <w:rFonts w:ascii="Calibri" w:hAnsi="Calibri" w:cs="Calibri"/>
                <w:bCs/>
                <w:noProof/>
                <w:szCs w:val="24"/>
              </w:rPr>
              <w:t xml:space="preserve"> </w:t>
            </w:r>
            <w:r w:rsidR="009E45DA">
              <w:rPr>
                <w:rFonts w:ascii="Calibri" w:hAnsi="Calibri" w:cs="Calibri"/>
                <w:bCs/>
                <w:noProof/>
                <w:szCs w:val="24"/>
              </w:rPr>
              <w:t xml:space="preserve">atsakant į Tarnybos užduotus klausimus </w:t>
            </w:r>
            <w:r w:rsidR="00E8451D">
              <w:rPr>
                <w:rFonts w:ascii="Calibri" w:hAnsi="Calibri" w:cs="Calibri"/>
                <w:bCs/>
                <w:noProof/>
                <w:szCs w:val="24"/>
              </w:rPr>
              <w:t>Perkančio</w:t>
            </w:r>
            <w:r w:rsidR="00E80BEE">
              <w:rPr>
                <w:rFonts w:ascii="Calibri" w:hAnsi="Calibri" w:cs="Calibri"/>
                <w:bCs/>
                <w:noProof/>
                <w:szCs w:val="24"/>
              </w:rPr>
              <w:t>ji</w:t>
            </w:r>
            <w:r w:rsidR="00E8451D">
              <w:rPr>
                <w:rFonts w:ascii="Calibri" w:hAnsi="Calibri" w:cs="Calibri"/>
                <w:bCs/>
                <w:noProof/>
                <w:szCs w:val="24"/>
              </w:rPr>
              <w:t xml:space="preserve"> organizacij</w:t>
            </w:r>
            <w:r w:rsidR="00E80BEE">
              <w:rPr>
                <w:rFonts w:ascii="Calibri" w:hAnsi="Calibri" w:cs="Calibri"/>
                <w:bCs/>
                <w:noProof/>
                <w:szCs w:val="24"/>
              </w:rPr>
              <w:t>a</w:t>
            </w:r>
            <w:r w:rsidR="00E8451D">
              <w:rPr>
                <w:rFonts w:ascii="Calibri" w:hAnsi="Calibri" w:cs="Calibri"/>
                <w:bCs/>
                <w:noProof/>
                <w:szCs w:val="24"/>
              </w:rPr>
              <w:t xml:space="preserve"> pateik</w:t>
            </w:r>
            <w:r w:rsidR="0099788C">
              <w:rPr>
                <w:rFonts w:ascii="Calibri" w:hAnsi="Calibri" w:cs="Calibri"/>
                <w:bCs/>
                <w:noProof/>
                <w:szCs w:val="24"/>
              </w:rPr>
              <w:t>ė</w:t>
            </w:r>
            <w:r w:rsidR="00E8451D">
              <w:rPr>
                <w:rFonts w:ascii="Calibri" w:hAnsi="Calibri" w:cs="Calibri"/>
                <w:bCs/>
                <w:noProof/>
                <w:szCs w:val="24"/>
              </w:rPr>
              <w:t xml:space="preserve"> informacij</w:t>
            </w:r>
            <w:r w:rsidR="0099788C">
              <w:rPr>
                <w:rFonts w:ascii="Calibri" w:hAnsi="Calibri" w:cs="Calibri"/>
                <w:bCs/>
                <w:noProof/>
                <w:szCs w:val="24"/>
              </w:rPr>
              <w:t>ą</w:t>
            </w:r>
            <w:r w:rsidR="0031547A">
              <w:rPr>
                <w:rStyle w:val="FootnoteReference"/>
                <w:rFonts w:ascii="Calibri" w:hAnsi="Calibri" w:cs="Calibri"/>
                <w:bCs/>
                <w:noProof/>
                <w:szCs w:val="24"/>
              </w:rPr>
              <w:footnoteReference w:id="8"/>
            </w:r>
            <w:r w:rsidR="00E56E3F">
              <w:rPr>
                <w:rFonts w:ascii="Calibri" w:hAnsi="Calibri" w:cs="Calibri"/>
                <w:bCs/>
                <w:noProof/>
                <w:szCs w:val="24"/>
              </w:rPr>
              <w:t>,</w:t>
            </w:r>
            <w:r w:rsidR="00082F0E">
              <w:rPr>
                <w:rFonts w:ascii="Calibri" w:hAnsi="Calibri" w:cs="Calibri"/>
                <w:bCs/>
                <w:noProof/>
                <w:szCs w:val="24"/>
              </w:rPr>
              <w:t xml:space="preserve"> </w:t>
            </w:r>
            <w:r w:rsidR="000328BA">
              <w:rPr>
                <w:rFonts w:ascii="Calibri" w:hAnsi="Calibri" w:cs="Calibri"/>
                <w:bCs/>
                <w:noProof/>
                <w:szCs w:val="24"/>
              </w:rPr>
              <w:t>jog</w:t>
            </w:r>
            <w:r w:rsidR="00E27F8F">
              <w:rPr>
                <w:rFonts w:ascii="Calibri" w:hAnsi="Calibri" w:cs="Calibri"/>
                <w:bCs/>
                <w:noProof/>
                <w:szCs w:val="24"/>
              </w:rPr>
              <w:t xml:space="preserve"> 2025</w:t>
            </w:r>
            <w:r w:rsidR="00082F0E">
              <w:rPr>
                <w:rFonts w:ascii="Calibri" w:hAnsi="Calibri" w:cs="Calibri"/>
                <w:bCs/>
                <w:noProof/>
                <w:szCs w:val="24"/>
              </w:rPr>
              <w:t xml:space="preserve"> </w:t>
            </w:r>
            <w:r w:rsidR="00E27F8F">
              <w:rPr>
                <w:rFonts w:ascii="Calibri" w:hAnsi="Calibri" w:cs="Calibri"/>
                <w:bCs/>
                <w:noProof/>
                <w:szCs w:val="24"/>
              </w:rPr>
              <w:t>m</w:t>
            </w:r>
            <w:r w:rsidR="00082F0E">
              <w:rPr>
                <w:rFonts w:ascii="Calibri" w:hAnsi="Calibri" w:cs="Calibri"/>
                <w:bCs/>
                <w:noProof/>
                <w:szCs w:val="24"/>
              </w:rPr>
              <w:t>.</w:t>
            </w:r>
            <w:r w:rsidR="00E27F8F">
              <w:rPr>
                <w:rFonts w:ascii="Calibri" w:hAnsi="Calibri" w:cs="Calibri"/>
                <w:bCs/>
                <w:noProof/>
                <w:szCs w:val="24"/>
              </w:rPr>
              <w:t xml:space="preserve"> spalio 20 d. </w:t>
            </w:r>
            <w:r w:rsidR="000328BA">
              <w:rPr>
                <w:rFonts w:ascii="Calibri" w:hAnsi="Calibri" w:cs="Calibri"/>
                <w:bCs/>
                <w:noProof/>
                <w:szCs w:val="24"/>
              </w:rPr>
              <w:t xml:space="preserve">buvo </w:t>
            </w:r>
            <w:r w:rsidR="00875C40">
              <w:rPr>
                <w:rFonts w:ascii="Calibri" w:hAnsi="Calibri" w:cs="Calibri"/>
                <w:bCs/>
                <w:noProof/>
                <w:szCs w:val="24"/>
              </w:rPr>
              <w:t>siūlyt</w:t>
            </w:r>
            <w:r w:rsidR="0099788C">
              <w:rPr>
                <w:rFonts w:ascii="Calibri" w:hAnsi="Calibri" w:cs="Calibri"/>
                <w:bCs/>
                <w:noProof/>
                <w:szCs w:val="24"/>
              </w:rPr>
              <w:t>os</w:t>
            </w:r>
            <w:r w:rsidR="00875C40">
              <w:rPr>
                <w:rFonts w:ascii="Calibri" w:hAnsi="Calibri" w:cs="Calibri"/>
                <w:bCs/>
                <w:noProof/>
                <w:szCs w:val="24"/>
              </w:rPr>
              <w:t xml:space="preserve"> </w:t>
            </w:r>
            <w:r w:rsidR="00A416A4">
              <w:rPr>
                <w:rFonts w:ascii="Calibri" w:hAnsi="Calibri" w:cs="Calibri"/>
                <w:bCs/>
                <w:noProof/>
                <w:szCs w:val="24"/>
              </w:rPr>
              <w:t>4 karštų patiekalų</w:t>
            </w:r>
            <w:r w:rsidR="00A416A4">
              <w:rPr>
                <w:rStyle w:val="FootnoteReference"/>
                <w:rFonts w:ascii="Calibri" w:hAnsi="Calibri" w:cs="Calibri"/>
                <w:bCs/>
                <w:noProof/>
                <w:szCs w:val="24"/>
              </w:rPr>
              <w:footnoteReference w:id="9"/>
            </w:r>
            <w:r w:rsidR="00A416A4">
              <w:rPr>
                <w:rFonts w:ascii="Calibri" w:hAnsi="Calibri" w:cs="Calibri"/>
                <w:bCs/>
                <w:noProof/>
                <w:szCs w:val="24"/>
              </w:rPr>
              <w:t xml:space="preserve"> rūšys, </w:t>
            </w:r>
            <w:r w:rsidR="000D3822">
              <w:rPr>
                <w:rFonts w:ascii="Calibri" w:hAnsi="Calibri" w:cs="Calibri"/>
                <w:bCs/>
                <w:noProof/>
                <w:szCs w:val="24"/>
              </w:rPr>
              <w:t>tačiau</w:t>
            </w:r>
            <w:r w:rsidR="0099788C">
              <w:rPr>
                <w:rFonts w:ascii="Calibri" w:hAnsi="Calibri" w:cs="Calibri"/>
                <w:bCs/>
                <w:noProof/>
                <w:szCs w:val="24"/>
              </w:rPr>
              <w:t xml:space="preserve"> šios informacijos nepagrindė jokiais objektyviais įrodymais</w:t>
            </w:r>
            <w:r w:rsidR="00E80BEE">
              <w:rPr>
                <w:rFonts w:ascii="Calibri" w:hAnsi="Calibri" w:cs="Calibri"/>
                <w:bCs/>
                <w:noProof/>
                <w:szCs w:val="24"/>
              </w:rPr>
              <w:t xml:space="preserve"> ir </w:t>
            </w:r>
            <w:r w:rsidR="00E80BEE">
              <w:rPr>
                <w:rFonts w:ascii="Calibri" w:hAnsi="Calibri" w:cs="Calibri"/>
                <w:bCs/>
                <w:noProof/>
                <w:szCs w:val="24"/>
              </w:rPr>
              <w:lastRenderedPageBreak/>
              <w:t>pateikta informacija yra tik deklaratyvaus pobūdžio</w:t>
            </w:r>
            <w:r w:rsidR="00CF70D3">
              <w:rPr>
                <w:rFonts w:ascii="Calibri" w:hAnsi="Calibri" w:cs="Calibri"/>
                <w:bCs/>
                <w:noProof/>
                <w:szCs w:val="24"/>
              </w:rPr>
              <w:t>,</w:t>
            </w:r>
            <w:r w:rsidR="0099788C">
              <w:rPr>
                <w:rFonts w:ascii="Calibri" w:hAnsi="Calibri" w:cs="Calibri"/>
                <w:bCs/>
                <w:noProof/>
                <w:szCs w:val="24"/>
              </w:rPr>
              <w:t xml:space="preserve"> o pirmiau minėtos aplinkybės leidžia daryti priešingą išvadą</w:t>
            </w:r>
            <w:r w:rsidR="006C26A1">
              <w:rPr>
                <w:rFonts w:ascii="Calibri" w:hAnsi="Calibri" w:cs="Calibri"/>
                <w:bCs/>
                <w:noProof/>
                <w:szCs w:val="24"/>
              </w:rPr>
              <w:t xml:space="preserve">. </w:t>
            </w:r>
            <w:r w:rsidR="0099788C">
              <w:rPr>
                <w:rFonts w:ascii="Calibri" w:hAnsi="Calibri" w:cs="Calibri"/>
                <w:bCs/>
                <w:noProof/>
                <w:szCs w:val="24"/>
              </w:rPr>
              <w:t>Be to, pažymėtina ir tai, kad apsilankymo Mokykloje metu Mokyklos valgykloje nebuvo paskelbtas ir spalio 2</w:t>
            </w:r>
            <w:r w:rsidR="00AA1B4E">
              <w:rPr>
                <w:rFonts w:ascii="Calibri" w:hAnsi="Calibri" w:cs="Calibri"/>
                <w:bCs/>
                <w:noProof/>
                <w:szCs w:val="24"/>
              </w:rPr>
              <w:t>0</w:t>
            </w:r>
            <w:r w:rsidR="0099788C">
              <w:rPr>
                <w:rFonts w:ascii="Calibri" w:hAnsi="Calibri" w:cs="Calibri"/>
                <w:bCs/>
                <w:noProof/>
                <w:szCs w:val="24"/>
              </w:rPr>
              <w:t xml:space="preserve"> d. pietų meniu, kuriame būtų numatyta galimybė įsigyti </w:t>
            </w:r>
            <w:r w:rsidR="009F487D">
              <w:rPr>
                <w:rFonts w:ascii="Calibri" w:hAnsi="Calibri" w:cs="Calibri"/>
                <w:bCs/>
                <w:noProof/>
                <w:szCs w:val="24"/>
              </w:rPr>
              <w:t>4 karšt</w:t>
            </w:r>
            <w:r w:rsidR="00943BED">
              <w:rPr>
                <w:rFonts w:ascii="Calibri" w:hAnsi="Calibri" w:cs="Calibri"/>
                <w:bCs/>
                <w:noProof/>
                <w:szCs w:val="24"/>
              </w:rPr>
              <w:t>us</w:t>
            </w:r>
            <w:r w:rsidR="009F487D">
              <w:rPr>
                <w:rFonts w:ascii="Calibri" w:hAnsi="Calibri" w:cs="Calibri"/>
                <w:bCs/>
                <w:noProof/>
                <w:szCs w:val="24"/>
              </w:rPr>
              <w:t xml:space="preserve"> patiekal</w:t>
            </w:r>
            <w:r w:rsidR="00943BED">
              <w:rPr>
                <w:rFonts w:ascii="Calibri" w:hAnsi="Calibri" w:cs="Calibri"/>
                <w:bCs/>
                <w:noProof/>
                <w:szCs w:val="24"/>
              </w:rPr>
              <w:t>us</w:t>
            </w:r>
            <w:r w:rsidR="000C3C22">
              <w:rPr>
                <w:rFonts w:ascii="Calibri" w:hAnsi="Calibri" w:cs="Calibri"/>
                <w:bCs/>
                <w:noProof/>
                <w:szCs w:val="24"/>
              </w:rPr>
              <w:t>.</w:t>
            </w:r>
            <w:r w:rsidR="00157343">
              <w:rPr>
                <w:rFonts w:ascii="Calibri" w:hAnsi="Calibri" w:cs="Calibri"/>
                <w:bCs/>
                <w:noProof/>
                <w:szCs w:val="24"/>
              </w:rPr>
              <w:t xml:space="preserve"> </w:t>
            </w:r>
            <w:r w:rsidR="0099788C">
              <w:rPr>
                <w:rFonts w:ascii="Calibri" w:hAnsi="Calibri" w:cs="Calibri"/>
                <w:bCs/>
                <w:noProof/>
                <w:szCs w:val="24"/>
              </w:rPr>
              <w:t>Todėl remiamasi patvirtintuose valgi</w:t>
            </w:r>
            <w:r w:rsidR="00D571A0">
              <w:rPr>
                <w:rFonts w:ascii="Calibri" w:hAnsi="Calibri" w:cs="Calibri"/>
                <w:bCs/>
                <w:noProof/>
                <w:szCs w:val="24"/>
              </w:rPr>
              <w:t>a</w:t>
            </w:r>
            <w:r w:rsidR="0099788C">
              <w:rPr>
                <w:rFonts w:ascii="Calibri" w:hAnsi="Calibri" w:cs="Calibri"/>
                <w:bCs/>
                <w:noProof/>
                <w:szCs w:val="24"/>
              </w:rPr>
              <w:t xml:space="preserve">raščiuose ir žodiniame valgyklos darbuotojo patvirtinime pateikta informacija. </w:t>
            </w:r>
            <w:r w:rsidR="00C363AF">
              <w:rPr>
                <w:rFonts w:ascii="Calibri" w:hAnsi="Calibri" w:cs="Calibri"/>
                <w:bCs/>
                <w:noProof/>
                <w:szCs w:val="24"/>
              </w:rPr>
              <w:t xml:space="preserve">Tarnybos </w:t>
            </w:r>
            <w:r w:rsidR="0099788C">
              <w:rPr>
                <w:rFonts w:ascii="Calibri" w:hAnsi="Calibri" w:cs="Calibri"/>
                <w:bCs/>
                <w:noProof/>
                <w:szCs w:val="24"/>
              </w:rPr>
              <w:t>vertinimu</w:t>
            </w:r>
            <w:r w:rsidR="00C363AF">
              <w:rPr>
                <w:rFonts w:ascii="Calibri" w:hAnsi="Calibri" w:cs="Calibri"/>
                <w:bCs/>
                <w:noProof/>
                <w:szCs w:val="24"/>
              </w:rPr>
              <w:t xml:space="preserve">, </w:t>
            </w:r>
            <w:r w:rsidR="0005465D">
              <w:rPr>
                <w:rFonts w:ascii="Calibri" w:hAnsi="Calibri" w:cs="Calibri"/>
                <w:bCs/>
                <w:noProof/>
                <w:szCs w:val="24"/>
              </w:rPr>
              <w:t xml:space="preserve">net </w:t>
            </w:r>
            <w:r w:rsidR="00C465B6">
              <w:rPr>
                <w:rFonts w:ascii="Calibri" w:hAnsi="Calibri" w:cs="Calibri"/>
                <w:bCs/>
                <w:noProof/>
                <w:szCs w:val="24"/>
              </w:rPr>
              <w:t xml:space="preserve">jeigu </w:t>
            </w:r>
            <w:r w:rsidR="00CB5CFA">
              <w:rPr>
                <w:rFonts w:ascii="Calibri" w:hAnsi="Calibri" w:cs="Calibri"/>
                <w:bCs/>
                <w:noProof/>
                <w:szCs w:val="24"/>
              </w:rPr>
              <w:t xml:space="preserve">išvykus Tarnybos atstovams </w:t>
            </w:r>
            <w:r w:rsidR="00C465B6">
              <w:rPr>
                <w:rFonts w:ascii="Calibri" w:hAnsi="Calibri" w:cs="Calibri"/>
                <w:bCs/>
                <w:noProof/>
                <w:szCs w:val="24"/>
              </w:rPr>
              <w:t>2025 m. spalio 20 d. ir buvo pagamint</w:t>
            </w:r>
            <w:r w:rsidR="001110F6">
              <w:rPr>
                <w:rFonts w:ascii="Calibri" w:hAnsi="Calibri" w:cs="Calibri"/>
                <w:bCs/>
                <w:noProof/>
                <w:szCs w:val="24"/>
              </w:rPr>
              <w:t>a daugiau</w:t>
            </w:r>
            <w:r w:rsidR="00C465B6">
              <w:rPr>
                <w:rFonts w:ascii="Calibri" w:hAnsi="Calibri" w:cs="Calibri"/>
                <w:bCs/>
                <w:noProof/>
                <w:szCs w:val="24"/>
              </w:rPr>
              <w:t xml:space="preserve"> karšt</w:t>
            </w:r>
            <w:r w:rsidR="004F49B1">
              <w:rPr>
                <w:rFonts w:ascii="Calibri" w:hAnsi="Calibri" w:cs="Calibri"/>
                <w:bCs/>
                <w:noProof/>
                <w:szCs w:val="24"/>
              </w:rPr>
              <w:t>ų</w:t>
            </w:r>
            <w:r w:rsidR="00C465B6">
              <w:rPr>
                <w:rFonts w:ascii="Calibri" w:hAnsi="Calibri" w:cs="Calibri"/>
                <w:bCs/>
                <w:noProof/>
                <w:szCs w:val="24"/>
              </w:rPr>
              <w:t xml:space="preserve"> patieka</w:t>
            </w:r>
            <w:r w:rsidR="004F49B1">
              <w:rPr>
                <w:rFonts w:ascii="Calibri" w:hAnsi="Calibri" w:cs="Calibri"/>
                <w:bCs/>
                <w:noProof/>
                <w:szCs w:val="24"/>
              </w:rPr>
              <w:t>lų</w:t>
            </w:r>
            <w:r w:rsidR="005E509F">
              <w:rPr>
                <w:rFonts w:ascii="Calibri" w:hAnsi="Calibri" w:cs="Calibri"/>
                <w:bCs/>
                <w:noProof/>
                <w:szCs w:val="24"/>
              </w:rPr>
              <w:t>, nei yra numatyta pagal patvirtintą valgiaraštį</w:t>
            </w:r>
            <w:r w:rsidR="00C465B6">
              <w:rPr>
                <w:rFonts w:ascii="Calibri" w:hAnsi="Calibri" w:cs="Calibri"/>
                <w:bCs/>
                <w:noProof/>
                <w:szCs w:val="24"/>
              </w:rPr>
              <w:t xml:space="preserve">, </w:t>
            </w:r>
            <w:r w:rsidR="001371DA">
              <w:rPr>
                <w:rFonts w:ascii="Calibri" w:hAnsi="Calibri" w:cs="Calibri"/>
                <w:bCs/>
                <w:noProof/>
                <w:szCs w:val="24"/>
              </w:rPr>
              <w:t>įvertinus pirmiau nurodytų aplinkybių visumą</w:t>
            </w:r>
            <w:r w:rsidR="008212E7">
              <w:rPr>
                <w:rFonts w:ascii="Calibri" w:hAnsi="Calibri" w:cs="Calibri"/>
                <w:bCs/>
                <w:noProof/>
                <w:szCs w:val="24"/>
              </w:rPr>
              <w:t>,</w:t>
            </w:r>
            <w:r w:rsidR="002F50CF">
              <w:rPr>
                <w:rFonts w:ascii="Calibri" w:hAnsi="Calibri" w:cs="Calibri"/>
                <w:bCs/>
                <w:noProof/>
                <w:szCs w:val="24"/>
              </w:rPr>
              <w:t xml:space="preserve"> </w:t>
            </w:r>
            <w:r w:rsidR="005E509F">
              <w:rPr>
                <w:rFonts w:ascii="Calibri" w:hAnsi="Calibri" w:cs="Calibri"/>
                <w:bCs/>
                <w:noProof/>
                <w:szCs w:val="24"/>
              </w:rPr>
              <w:t xml:space="preserve">darytina </w:t>
            </w:r>
            <w:r w:rsidR="000E6123">
              <w:rPr>
                <w:rFonts w:ascii="Calibri" w:hAnsi="Calibri" w:cs="Calibri"/>
                <w:bCs/>
                <w:noProof/>
                <w:szCs w:val="24"/>
              </w:rPr>
              <w:t>išvad</w:t>
            </w:r>
            <w:r w:rsidR="005E509F">
              <w:rPr>
                <w:rFonts w:ascii="Calibri" w:hAnsi="Calibri" w:cs="Calibri"/>
                <w:bCs/>
                <w:noProof/>
                <w:szCs w:val="24"/>
              </w:rPr>
              <w:t>a</w:t>
            </w:r>
            <w:r w:rsidR="008858A2">
              <w:rPr>
                <w:rFonts w:ascii="Calibri" w:hAnsi="Calibri" w:cs="Calibri"/>
                <w:bCs/>
                <w:noProof/>
                <w:szCs w:val="24"/>
              </w:rPr>
              <w:t>,</w:t>
            </w:r>
            <w:r w:rsidR="00133FC7">
              <w:rPr>
                <w:rFonts w:ascii="Calibri" w:hAnsi="Calibri" w:cs="Calibri"/>
                <w:b/>
                <w:noProof/>
                <w:szCs w:val="24"/>
              </w:rPr>
              <w:t xml:space="preserve"> kad </w:t>
            </w:r>
            <w:r w:rsidR="00B60CDC" w:rsidRPr="00B60CDC">
              <w:rPr>
                <w:rFonts w:ascii="Calibri" w:hAnsi="Calibri" w:cs="Calibri"/>
                <w:b/>
                <w:noProof/>
                <w:szCs w:val="24"/>
              </w:rPr>
              <w:t xml:space="preserve">T1 kriterijus </w:t>
            </w:r>
            <w:r w:rsidR="00C465B6">
              <w:rPr>
                <w:rFonts w:ascii="Calibri" w:hAnsi="Calibri" w:cs="Calibri"/>
                <w:b/>
                <w:noProof/>
                <w:szCs w:val="24"/>
              </w:rPr>
              <w:t xml:space="preserve">nuolat </w:t>
            </w:r>
            <w:r w:rsidR="00B60CDC" w:rsidRPr="00B60CDC">
              <w:rPr>
                <w:rFonts w:ascii="Calibri" w:hAnsi="Calibri" w:cs="Calibri"/>
                <w:b/>
                <w:noProof/>
                <w:szCs w:val="24"/>
              </w:rPr>
              <w:t>nėra išpildomas</w:t>
            </w:r>
            <w:r w:rsidR="00B60CDC">
              <w:rPr>
                <w:rFonts w:ascii="Calibri" w:hAnsi="Calibri" w:cs="Calibri"/>
                <w:bCs/>
                <w:noProof/>
                <w:szCs w:val="24"/>
              </w:rPr>
              <w:t>.</w:t>
            </w:r>
          </w:p>
          <w:p w14:paraId="508557DD" w14:textId="4ED59291" w:rsidR="00494CFF" w:rsidRPr="00E47206" w:rsidRDefault="00494CFF" w:rsidP="009F487D">
            <w:pPr>
              <w:spacing w:line="276" w:lineRule="auto"/>
              <w:ind w:firstLine="824"/>
              <w:rPr>
                <w:rFonts w:ascii="Calibri" w:hAnsi="Calibri" w:cs="Calibri"/>
                <w:bCs/>
                <w:iCs/>
                <w:szCs w:val="24"/>
                <w:lang w:eastAsia="lt-LT"/>
              </w:rPr>
            </w:pPr>
            <w:r>
              <w:rPr>
                <w:rFonts w:ascii="Calibri" w:hAnsi="Calibri" w:cs="Calibri"/>
                <w:bCs/>
                <w:noProof/>
                <w:szCs w:val="24"/>
              </w:rPr>
              <w:t xml:space="preserve">2) </w:t>
            </w:r>
            <w:r w:rsidRPr="00E47206">
              <w:rPr>
                <w:rFonts w:ascii="Calibri" w:hAnsi="Calibri" w:cs="Calibri"/>
                <w:bCs/>
                <w:iCs/>
                <w:szCs w:val="24"/>
                <w:lang w:eastAsia="lt-LT"/>
              </w:rPr>
              <w:t>„</w:t>
            </w:r>
            <w:r w:rsidRPr="00E47206">
              <w:rPr>
                <w:rFonts w:ascii="Calibri" w:hAnsi="Calibri" w:cs="Calibri"/>
                <w:b/>
                <w:iCs/>
                <w:szCs w:val="24"/>
                <w:lang w:eastAsia="lt-LT"/>
              </w:rPr>
              <w:t>Maisto gamyboje ir maisto produktų tiekime naudojamos ekologiškos produkcijos ir / ar maisto produktus atitinkančius „Nacionalinės žemės ūkio ir maisto produktų kokybės sistemos“ (toliau – NKP) reikalavimus kiekis (T2)“</w:t>
            </w:r>
            <w:r w:rsidRPr="00CF70D3">
              <w:rPr>
                <w:rFonts w:ascii="Calibri" w:hAnsi="Calibri" w:cs="Calibri"/>
                <w:bCs/>
                <w:iCs/>
                <w:szCs w:val="24"/>
                <w:lang w:eastAsia="lt-LT"/>
              </w:rPr>
              <w:t xml:space="preserve">. </w:t>
            </w:r>
            <w:r w:rsidRPr="00E47206">
              <w:rPr>
                <w:rFonts w:ascii="Calibri" w:eastAsiaTheme="minorHAnsi" w:hAnsi="Calibri" w:cs="Calibri"/>
                <w:szCs w:val="24"/>
              </w:rPr>
              <w:t>Tiekėjas</w:t>
            </w:r>
            <w:r w:rsidR="005E509F">
              <w:rPr>
                <w:rFonts w:ascii="Calibri" w:eastAsiaTheme="minorHAnsi" w:hAnsi="Calibri" w:cs="Calibri"/>
                <w:szCs w:val="24"/>
              </w:rPr>
              <w:t>,</w:t>
            </w:r>
            <w:r w:rsidRPr="00E47206">
              <w:rPr>
                <w:rFonts w:ascii="Calibri" w:eastAsiaTheme="minorHAnsi" w:hAnsi="Calibri" w:cs="Calibri"/>
                <w:szCs w:val="24"/>
              </w:rPr>
              <w:t xml:space="preserve"> teikdamas pasiūlymą</w:t>
            </w:r>
            <w:r w:rsidR="005E509F">
              <w:rPr>
                <w:rFonts w:ascii="Calibri" w:eastAsiaTheme="minorHAnsi" w:hAnsi="Calibri" w:cs="Calibri"/>
                <w:szCs w:val="24"/>
              </w:rPr>
              <w:t>,</w:t>
            </w:r>
            <w:r w:rsidRPr="00E47206">
              <w:rPr>
                <w:rFonts w:ascii="Calibri" w:eastAsiaTheme="minorHAnsi" w:hAnsi="Calibri" w:cs="Calibri"/>
                <w:szCs w:val="24"/>
              </w:rPr>
              <w:t xml:space="preserve"> įsipareigoj</w:t>
            </w:r>
            <w:r w:rsidR="005E509F">
              <w:rPr>
                <w:rFonts w:ascii="Calibri" w:eastAsiaTheme="minorHAnsi" w:hAnsi="Calibri" w:cs="Calibri"/>
                <w:szCs w:val="24"/>
              </w:rPr>
              <w:t>o</w:t>
            </w:r>
            <w:r w:rsidRPr="00E47206">
              <w:rPr>
                <w:rFonts w:ascii="Calibri" w:eastAsiaTheme="minorHAnsi" w:hAnsi="Calibri" w:cs="Calibri"/>
                <w:szCs w:val="24"/>
              </w:rPr>
              <w:t xml:space="preserve"> maisto gamyboje ir maisto produktų tiekime naudoti ekologiškos ir / ar NKP produkcijos ne mažiau kaip 50 proc. ir už šį kriterijų gavo papildomus balus (10 balų)</w:t>
            </w:r>
            <w:r w:rsidRPr="00E47206">
              <w:rPr>
                <w:rFonts w:ascii="Calibri" w:hAnsi="Calibri" w:cs="Calibri"/>
                <w:bCs/>
                <w:iCs/>
                <w:szCs w:val="24"/>
                <w:lang w:eastAsia="lt-LT"/>
              </w:rPr>
              <w:t>.</w:t>
            </w:r>
          </w:p>
          <w:p w14:paraId="268895F9" w14:textId="6DD7636D" w:rsidR="00494CFF" w:rsidRPr="00E47206" w:rsidRDefault="00494CFF" w:rsidP="009F487D">
            <w:pPr>
              <w:tabs>
                <w:tab w:val="left" w:pos="557"/>
              </w:tabs>
              <w:spacing w:line="276" w:lineRule="auto"/>
              <w:ind w:right="142" w:firstLine="824"/>
              <w:rPr>
                <w:rFonts w:ascii="Calibri" w:hAnsi="Calibri" w:cs="Calibri"/>
                <w:bCs/>
                <w:iCs/>
                <w:szCs w:val="24"/>
                <w:lang w:eastAsia="lt-LT"/>
              </w:rPr>
            </w:pPr>
            <w:r w:rsidRPr="00E47206">
              <w:rPr>
                <w:rFonts w:ascii="Calibri" w:hAnsi="Calibri" w:cs="Calibri"/>
                <w:iCs/>
                <w:szCs w:val="24"/>
              </w:rPr>
              <w:t>Siekiant įrodyti šio ekonominio naudingumo kriterijaus tinkamą įgyvendinimą Sutarties vykdymo metu</w:t>
            </w:r>
            <w:r w:rsidRPr="00E47206">
              <w:rPr>
                <w:rFonts w:ascii="Calibri" w:hAnsi="Calibri" w:cs="Calibri"/>
                <w:bCs/>
                <w:iCs/>
                <w:szCs w:val="24"/>
                <w:lang w:eastAsia="lt-LT"/>
              </w:rPr>
              <w:t xml:space="preserve">, Tiekėjas Perkančiajai organizacijai turi pateikti „Ekonominio naudingumo kriterijų laikymosi, Tiekėjo įsigytų ir sunaudotų maisto produktų“ ataskaitas, sudarytas pagal </w:t>
            </w:r>
            <w:r>
              <w:rPr>
                <w:rFonts w:ascii="Calibri" w:hAnsi="Calibri" w:cs="Calibri"/>
                <w:bCs/>
                <w:iCs/>
                <w:szCs w:val="24"/>
                <w:lang w:eastAsia="lt-LT"/>
              </w:rPr>
              <w:t>S</w:t>
            </w:r>
            <w:r w:rsidRPr="00E47206">
              <w:rPr>
                <w:rFonts w:ascii="Calibri" w:hAnsi="Calibri" w:cs="Calibri"/>
                <w:bCs/>
                <w:iCs/>
                <w:szCs w:val="24"/>
                <w:lang w:eastAsia="lt-LT"/>
              </w:rPr>
              <w:t>utarties priedą Nr. 2 „Ataskaitos forma“ (toliau – Sutarties priedas Nr. 2) ir, Perkančiajai organizacijai pareikalavus, minėtose ataskaitose nurodytą informaciją pagrindžiančius dokumentus.</w:t>
            </w:r>
          </w:p>
          <w:p w14:paraId="60EE3F61" w14:textId="0DA3ABEA" w:rsidR="00494CFF" w:rsidRPr="00E47206" w:rsidRDefault="00494CFF" w:rsidP="009F487D">
            <w:pPr>
              <w:tabs>
                <w:tab w:val="left" w:pos="557"/>
              </w:tabs>
              <w:spacing w:line="276" w:lineRule="auto"/>
              <w:ind w:right="142" w:firstLine="824"/>
              <w:rPr>
                <w:rFonts w:ascii="Calibri" w:eastAsia="Calibri" w:hAnsi="Calibri" w:cs="Calibri"/>
                <w:color w:val="000000" w:themeColor="text1"/>
                <w:szCs w:val="24"/>
                <w:lang w:eastAsia="lt-LT"/>
              </w:rPr>
            </w:pPr>
            <w:r w:rsidRPr="00E47206">
              <w:rPr>
                <w:rFonts w:ascii="Calibri" w:hAnsi="Calibri" w:cs="Calibri"/>
                <w:bCs/>
                <w:iCs/>
                <w:szCs w:val="24"/>
                <w:lang w:eastAsia="lt-LT"/>
              </w:rPr>
              <w:t xml:space="preserve">Tarnyba </w:t>
            </w:r>
            <w:r w:rsidR="00EC095A">
              <w:rPr>
                <w:rFonts w:ascii="Calibri" w:hAnsi="Calibri" w:cs="Calibri"/>
                <w:bCs/>
                <w:iCs/>
                <w:szCs w:val="24"/>
                <w:lang w:eastAsia="lt-LT"/>
              </w:rPr>
              <w:t xml:space="preserve">paprašė </w:t>
            </w:r>
            <w:r w:rsidRPr="00E47206">
              <w:rPr>
                <w:rFonts w:ascii="Calibri" w:hAnsi="Calibri" w:cs="Calibri"/>
                <w:bCs/>
                <w:iCs/>
                <w:szCs w:val="24"/>
                <w:lang w:eastAsia="lt-LT"/>
              </w:rPr>
              <w:t>Perkanči</w:t>
            </w:r>
            <w:r w:rsidR="00EC095A">
              <w:rPr>
                <w:rFonts w:ascii="Calibri" w:hAnsi="Calibri" w:cs="Calibri"/>
                <w:bCs/>
                <w:iCs/>
                <w:szCs w:val="24"/>
                <w:lang w:eastAsia="lt-LT"/>
              </w:rPr>
              <w:t>osios</w:t>
            </w:r>
            <w:r w:rsidRPr="00E47206">
              <w:rPr>
                <w:rFonts w:ascii="Calibri" w:hAnsi="Calibri" w:cs="Calibri"/>
                <w:bCs/>
                <w:iCs/>
                <w:szCs w:val="24"/>
                <w:lang w:eastAsia="lt-LT"/>
              </w:rPr>
              <w:t xml:space="preserve"> organizacij</w:t>
            </w:r>
            <w:r w:rsidR="00EC095A">
              <w:rPr>
                <w:rFonts w:ascii="Calibri" w:hAnsi="Calibri" w:cs="Calibri"/>
                <w:bCs/>
                <w:iCs/>
                <w:szCs w:val="24"/>
                <w:lang w:eastAsia="lt-LT"/>
              </w:rPr>
              <w:t>os pateikti informaciją</w:t>
            </w:r>
            <w:r w:rsidR="00721B0E">
              <w:rPr>
                <w:rFonts w:ascii="Calibri" w:hAnsi="Calibri" w:cs="Calibri"/>
                <w:bCs/>
                <w:iCs/>
                <w:szCs w:val="24"/>
                <w:lang w:eastAsia="lt-LT"/>
              </w:rPr>
              <w:t xml:space="preserve"> ir ją pagrindžiančius dokumentus, kaip</w:t>
            </w:r>
            <w:r w:rsidRPr="00E47206">
              <w:rPr>
                <w:rFonts w:ascii="Calibri" w:eastAsia="Calibri" w:hAnsi="Calibri" w:cs="Calibri"/>
                <w:color w:val="000000" w:themeColor="text1"/>
                <w:szCs w:val="24"/>
                <w:lang w:eastAsia="lt-LT"/>
              </w:rPr>
              <w:t xml:space="preserve"> </w:t>
            </w:r>
            <w:r w:rsidR="007800DE">
              <w:rPr>
                <w:rFonts w:ascii="Calibri" w:eastAsia="Calibri" w:hAnsi="Calibri" w:cs="Calibri"/>
                <w:color w:val="000000" w:themeColor="text1"/>
                <w:szCs w:val="24"/>
                <w:lang w:eastAsia="lt-LT"/>
              </w:rPr>
              <w:t xml:space="preserve">Tiekėjas </w:t>
            </w:r>
            <w:r w:rsidRPr="00E47206">
              <w:rPr>
                <w:rFonts w:ascii="Calibri" w:eastAsia="Calibri" w:hAnsi="Calibri" w:cs="Calibri"/>
                <w:color w:val="000000" w:themeColor="text1"/>
                <w:szCs w:val="24"/>
                <w:lang w:eastAsia="lt-LT"/>
              </w:rPr>
              <w:t xml:space="preserve">išpildė </w:t>
            </w:r>
            <w:r w:rsidR="00BB0623">
              <w:rPr>
                <w:rFonts w:ascii="Calibri" w:eastAsia="Calibri" w:hAnsi="Calibri" w:cs="Calibri"/>
                <w:color w:val="000000" w:themeColor="text1"/>
                <w:szCs w:val="24"/>
                <w:lang w:eastAsia="lt-LT"/>
              </w:rPr>
              <w:t xml:space="preserve">šį </w:t>
            </w:r>
            <w:r w:rsidRPr="00E47206">
              <w:rPr>
                <w:rFonts w:ascii="Calibri" w:eastAsia="Calibri" w:hAnsi="Calibri" w:cs="Calibri"/>
                <w:color w:val="000000" w:themeColor="text1"/>
                <w:szCs w:val="24"/>
                <w:lang w:eastAsia="lt-LT"/>
              </w:rPr>
              <w:t>kriterij</w:t>
            </w:r>
            <w:r w:rsidR="00BB0623">
              <w:rPr>
                <w:rFonts w:ascii="Calibri" w:eastAsia="Calibri" w:hAnsi="Calibri" w:cs="Calibri"/>
                <w:color w:val="000000" w:themeColor="text1"/>
                <w:szCs w:val="24"/>
                <w:lang w:eastAsia="lt-LT"/>
              </w:rPr>
              <w:t>ų</w:t>
            </w:r>
            <w:r w:rsidRPr="00E47206">
              <w:rPr>
                <w:rFonts w:ascii="Calibri" w:eastAsia="Calibri" w:hAnsi="Calibri" w:cs="Calibri"/>
                <w:color w:val="000000" w:themeColor="text1"/>
                <w:szCs w:val="24"/>
                <w:lang w:eastAsia="lt-LT"/>
              </w:rPr>
              <w:t>, bei pateikti iš Tiekėjo gautų Sutarties priede Nr. 2 nurodytos formos ataskaitų („Aplinkos apsaugos kriterijų laikymosi, Tiekėjo įsigytų ir sunaudotų maisto produktų“ ir „Ekonominio naudingumo kriterijų laikymosi, Tiekėjo įsigytų ir sunaudotų maisto produktų“)</w:t>
            </w:r>
            <w:r w:rsidR="00B919E7">
              <w:rPr>
                <w:rFonts w:ascii="Calibri" w:eastAsia="Calibri" w:hAnsi="Calibri" w:cs="Calibri"/>
                <w:color w:val="000000" w:themeColor="text1"/>
                <w:szCs w:val="24"/>
                <w:lang w:eastAsia="lt-LT"/>
              </w:rPr>
              <w:t>, kaip</w:t>
            </w:r>
            <w:r w:rsidRPr="00E47206">
              <w:rPr>
                <w:rFonts w:ascii="Calibri" w:eastAsia="Calibri" w:hAnsi="Calibri" w:cs="Calibri"/>
                <w:color w:val="000000" w:themeColor="text1"/>
                <w:szCs w:val="24"/>
                <w:lang w:eastAsia="lt-LT"/>
              </w:rPr>
              <w:t xml:space="preserve"> </w:t>
            </w:r>
            <w:r w:rsidR="00B919E7" w:rsidRPr="00E47206">
              <w:rPr>
                <w:rFonts w:ascii="Calibri" w:eastAsia="Calibri" w:hAnsi="Calibri" w:cs="Calibri"/>
                <w:color w:val="000000" w:themeColor="text1"/>
                <w:szCs w:val="24"/>
                <w:lang w:eastAsia="lt-LT"/>
              </w:rPr>
              <w:t xml:space="preserve">Tiekėjas laikėsi aplinkos apsaugos kriterijų (Sutarties 3.4.24 p.) </w:t>
            </w:r>
            <w:r w:rsidRPr="00E47206">
              <w:rPr>
                <w:rFonts w:ascii="Calibri" w:eastAsia="Calibri" w:hAnsi="Calibri" w:cs="Calibri"/>
                <w:color w:val="000000" w:themeColor="text1"/>
                <w:szCs w:val="24"/>
                <w:lang w:eastAsia="lt-LT"/>
              </w:rPr>
              <w:t xml:space="preserve">kopijas už 2025 m. rugsėjo </w:t>
            </w:r>
            <w:r w:rsidR="0045367E">
              <w:rPr>
                <w:rFonts w:ascii="Calibri" w:eastAsia="Calibri" w:hAnsi="Calibri" w:cs="Calibri"/>
                <w:color w:val="000000" w:themeColor="text1"/>
                <w:szCs w:val="24"/>
                <w:lang w:eastAsia="lt-LT"/>
              </w:rPr>
              <w:t xml:space="preserve">ir spalio </w:t>
            </w:r>
            <w:r w:rsidRPr="00E47206">
              <w:rPr>
                <w:rFonts w:ascii="Calibri" w:eastAsia="Calibri" w:hAnsi="Calibri" w:cs="Calibri"/>
                <w:color w:val="000000" w:themeColor="text1"/>
                <w:szCs w:val="24"/>
                <w:lang w:eastAsia="lt-LT"/>
              </w:rPr>
              <w:t>mėnes</w:t>
            </w:r>
            <w:r w:rsidR="0045367E">
              <w:rPr>
                <w:rFonts w:ascii="Calibri" w:eastAsia="Calibri" w:hAnsi="Calibri" w:cs="Calibri"/>
                <w:color w:val="000000" w:themeColor="text1"/>
                <w:szCs w:val="24"/>
                <w:lang w:eastAsia="lt-LT"/>
              </w:rPr>
              <w:t>ius</w:t>
            </w:r>
            <w:r w:rsidRPr="00E47206">
              <w:rPr>
                <w:rFonts w:ascii="Calibri" w:eastAsia="Calibri" w:hAnsi="Calibri" w:cs="Calibri"/>
                <w:color w:val="000000" w:themeColor="text1"/>
                <w:szCs w:val="24"/>
                <w:lang w:eastAsia="lt-LT"/>
              </w:rPr>
              <w:t>.</w:t>
            </w:r>
          </w:p>
          <w:p w14:paraId="2F0268D8" w14:textId="65B0A62D" w:rsidR="00494CFF" w:rsidRPr="00F60693" w:rsidRDefault="003115AD" w:rsidP="009F487D">
            <w:pPr>
              <w:spacing w:line="276" w:lineRule="auto"/>
              <w:ind w:firstLine="824"/>
              <w:rPr>
                <w:rFonts w:ascii="Calibri" w:hAnsi="Calibri" w:cs="Calibri"/>
                <w:szCs w:val="24"/>
              </w:rPr>
            </w:pPr>
            <w:r w:rsidRPr="00F60693">
              <w:rPr>
                <w:rFonts w:ascii="Calibri" w:hAnsi="Calibri" w:cs="Calibri"/>
                <w:spacing w:val="2"/>
                <w:szCs w:val="24"/>
                <w:shd w:val="clear" w:color="auto" w:fill="FFFFFF"/>
              </w:rPr>
              <w:t xml:space="preserve">Perkančioji organizacija </w:t>
            </w:r>
            <w:r w:rsidR="002538A0" w:rsidRPr="00F60693">
              <w:rPr>
                <w:rFonts w:ascii="Calibri" w:hAnsi="Calibri" w:cs="Calibri"/>
                <w:spacing w:val="2"/>
                <w:szCs w:val="24"/>
                <w:shd w:val="clear" w:color="auto" w:fill="FFFFFF"/>
              </w:rPr>
              <w:t>p</w:t>
            </w:r>
            <w:r w:rsidR="00494CFF" w:rsidRPr="00F60693">
              <w:rPr>
                <w:rFonts w:ascii="Calibri" w:hAnsi="Calibri" w:cs="Calibri"/>
                <w:spacing w:val="2"/>
                <w:szCs w:val="24"/>
                <w:shd w:val="clear" w:color="auto" w:fill="FFFFFF"/>
              </w:rPr>
              <w:t xml:space="preserve">ateikė </w:t>
            </w:r>
            <w:r w:rsidR="002538A0" w:rsidRPr="00F60693">
              <w:rPr>
                <w:rFonts w:ascii="Calibri" w:hAnsi="Calibri" w:cs="Calibri"/>
                <w:spacing w:val="2"/>
                <w:szCs w:val="24"/>
                <w:shd w:val="clear" w:color="auto" w:fill="FFFFFF"/>
              </w:rPr>
              <w:t>sertifikatų kopijas</w:t>
            </w:r>
            <w:r w:rsidR="00B83F92">
              <w:rPr>
                <w:rFonts w:ascii="Calibri" w:hAnsi="Calibri" w:cs="Calibri"/>
                <w:spacing w:val="2"/>
                <w:szCs w:val="24"/>
                <w:shd w:val="clear" w:color="auto" w:fill="FFFFFF"/>
              </w:rPr>
              <w:t xml:space="preserve">. </w:t>
            </w:r>
            <w:r w:rsidR="004E4EB4" w:rsidRPr="00F60693">
              <w:rPr>
                <w:rFonts w:ascii="Calibri" w:hAnsi="Calibri" w:cs="Calibri"/>
                <w:spacing w:val="2"/>
                <w:szCs w:val="24"/>
                <w:shd w:val="clear" w:color="auto" w:fill="FFFFFF"/>
              </w:rPr>
              <w:t>S</w:t>
            </w:r>
            <w:r w:rsidR="00494CFF" w:rsidRPr="00F60693">
              <w:rPr>
                <w:rFonts w:ascii="Calibri" w:hAnsi="Calibri" w:cs="Calibri"/>
                <w:spacing w:val="2"/>
                <w:szCs w:val="24"/>
                <w:shd w:val="clear" w:color="auto" w:fill="FFFFFF"/>
              </w:rPr>
              <w:t>iekiant įsitikinti, ar minėt</w:t>
            </w:r>
            <w:r w:rsidR="00393ED4">
              <w:rPr>
                <w:rFonts w:ascii="Calibri" w:hAnsi="Calibri" w:cs="Calibri"/>
                <w:spacing w:val="2"/>
                <w:szCs w:val="24"/>
                <w:shd w:val="clear" w:color="auto" w:fill="FFFFFF"/>
              </w:rPr>
              <w:t>as</w:t>
            </w:r>
            <w:r w:rsidR="00494CFF" w:rsidRPr="00F60693">
              <w:rPr>
                <w:rFonts w:ascii="Calibri" w:hAnsi="Calibri" w:cs="Calibri"/>
                <w:spacing w:val="2"/>
                <w:szCs w:val="24"/>
                <w:shd w:val="clear" w:color="auto" w:fill="FFFFFF"/>
              </w:rPr>
              <w:t xml:space="preserve"> kriterij</w:t>
            </w:r>
            <w:r w:rsidR="00393ED4">
              <w:rPr>
                <w:rFonts w:ascii="Calibri" w:hAnsi="Calibri" w:cs="Calibri"/>
                <w:spacing w:val="2"/>
                <w:szCs w:val="24"/>
                <w:shd w:val="clear" w:color="auto" w:fill="FFFFFF"/>
              </w:rPr>
              <w:t>us</w:t>
            </w:r>
            <w:r w:rsidR="00494CFF" w:rsidRPr="00F60693">
              <w:rPr>
                <w:rFonts w:ascii="Calibri" w:hAnsi="Calibri" w:cs="Calibri"/>
                <w:spacing w:val="2"/>
                <w:szCs w:val="24"/>
                <w:shd w:val="clear" w:color="auto" w:fill="FFFFFF"/>
              </w:rPr>
              <w:t xml:space="preserve"> Sutarties vykdymo metu tikrai yra išpildom</w:t>
            </w:r>
            <w:r w:rsidR="009F487D">
              <w:rPr>
                <w:rFonts w:ascii="Calibri" w:hAnsi="Calibri" w:cs="Calibri"/>
                <w:spacing w:val="2"/>
                <w:szCs w:val="24"/>
                <w:shd w:val="clear" w:color="auto" w:fill="FFFFFF"/>
              </w:rPr>
              <w:t>as</w:t>
            </w:r>
            <w:r w:rsidR="00494CFF" w:rsidRPr="00F60693">
              <w:rPr>
                <w:rFonts w:ascii="Calibri" w:hAnsi="Calibri" w:cs="Calibri"/>
                <w:spacing w:val="2"/>
                <w:szCs w:val="24"/>
                <w:shd w:val="clear" w:color="auto" w:fill="FFFFFF"/>
              </w:rPr>
              <w:t>, reik</w:t>
            </w:r>
            <w:r w:rsidR="005E509F">
              <w:rPr>
                <w:rFonts w:ascii="Calibri" w:hAnsi="Calibri" w:cs="Calibri"/>
                <w:spacing w:val="2"/>
                <w:szCs w:val="24"/>
                <w:shd w:val="clear" w:color="auto" w:fill="FFFFFF"/>
              </w:rPr>
              <w:t>i</w:t>
            </w:r>
            <w:r w:rsidR="00494CFF" w:rsidRPr="00F60693">
              <w:rPr>
                <w:rFonts w:ascii="Calibri" w:hAnsi="Calibri" w:cs="Calibri"/>
                <w:spacing w:val="2"/>
                <w:szCs w:val="24"/>
                <w:shd w:val="clear" w:color="auto" w:fill="FFFFFF"/>
              </w:rPr>
              <w:t>a iš Tiekėjo pareikalauti</w:t>
            </w:r>
            <w:r w:rsidR="00050ED0">
              <w:rPr>
                <w:rFonts w:ascii="Calibri" w:hAnsi="Calibri" w:cs="Calibri"/>
                <w:spacing w:val="2"/>
                <w:szCs w:val="24"/>
                <w:shd w:val="clear" w:color="auto" w:fill="FFFFFF"/>
              </w:rPr>
              <w:t xml:space="preserve"> ataskaitų</w:t>
            </w:r>
            <w:r w:rsidR="006C38B8">
              <w:rPr>
                <w:rStyle w:val="FootnoteReference"/>
                <w:rFonts w:ascii="Calibri" w:hAnsi="Calibri" w:cs="Calibri"/>
                <w:spacing w:val="2"/>
                <w:szCs w:val="24"/>
                <w:shd w:val="clear" w:color="auto" w:fill="FFFFFF"/>
              </w:rPr>
              <w:footnoteReference w:id="10"/>
            </w:r>
            <w:r w:rsidR="00494CFF" w:rsidRPr="00F60693">
              <w:rPr>
                <w:rFonts w:ascii="Calibri" w:hAnsi="Calibri" w:cs="Calibri"/>
                <w:spacing w:val="2"/>
                <w:szCs w:val="24"/>
                <w:shd w:val="clear" w:color="auto" w:fill="FFFFFF"/>
              </w:rPr>
              <w:t xml:space="preserve"> ir ataskaitose nurodytą informaciją pagrindžiančių dokumentų.</w:t>
            </w:r>
            <w:r w:rsidR="00494CFF" w:rsidRPr="00F60693">
              <w:rPr>
                <w:rFonts w:ascii="Calibri" w:hAnsi="Calibri" w:cs="Calibri"/>
                <w:szCs w:val="24"/>
              </w:rPr>
              <w:t xml:space="preserve"> </w:t>
            </w:r>
            <w:r w:rsidR="004E4EB4" w:rsidRPr="00F60693">
              <w:rPr>
                <w:rFonts w:ascii="Calibri" w:hAnsi="Calibri" w:cs="Calibri"/>
                <w:szCs w:val="24"/>
              </w:rPr>
              <w:t xml:space="preserve">Kaip jau buvo minėta pirmiau, </w:t>
            </w:r>
            <w:r w:rsidR="00494CFF" w:rsidRPr="00F60693">
              <w:rPr>
                <w:rFonts w:ascii="Calibri" w:hAnsi="Calibri" w:cs="Calibri"/>
                <w:szCs w:val="24"/>
              </w:rPr>
              <w:t>Perkanči</w:t>
            </w:r>
            <w:r w:rsidR="004E4EB4" w:rsidRPr="00F60693">
              <w:rPr>
                <w:rFonts w:ascii="Calibri" w:hAnsi="Calibri" w:cs="Calibri"/>
                <w:szCs w:val="24"/>
              </w:rPr>
              <w:t>oji</w:t>
            </w:r>
            <w:r w:rsidR="00494CFF" w:rsidRPr="00F60693">
              <w:rPr>
                <w:rFonts w:ascii="Calibri" w:hAnsi="Calibri" w:cs="Calibri"/>
                <w:szCs w:val="24"/>
              </w:rPr>
              <w:t xml:space="preserve"> organizacija pateikė galiojančius ekologiškumo, kokybės sertifikatus, </w:t>
            </w:r>
            <w:r w:rsidR="004E4EB4" w:rsidRPr="00F60693">
              <w:rPr>
                <w:rFonts w:ascii="Calibri" w:hAnsi="Calibri" w:cs="Calibri"/>
                <w:szCs w:val="24"/>
              </w:rPr>
              <w:t xml:space="preserve">išduotus </w:t>
            </w:r>
            <w:r w:rsidR="00B13314" w:rsidRPr="00F60693">
              <w:rPr>
                <w:rFonts w:ascii="Calibri" w:hAnsi="Calibri" w:cs="Calibri"/>
                <w:szCs w:val="24"/>
              </w:rPr>
              <w:t>atskir</w:t>
            </w:r>
            <w:r w:rsidR="00DB212D" w:rsidRPr="00F60693">
              <w:rPr>
                <w:rFonts w:ascii="Calibri" w:hAnsi="Calibri" w:cs="Calibri"/>
                <w:szCs w:val="24"/>
              </w:rPr>
              <w:t>iems ūkio subjektams,</w:t>
            </w:r>
            <w:r w:rsidR="00494CFF" w:rsidRPr="00F60693">
              <w:rPr>
                <w:rFonts w:ascii="Calibri" w:hAnsi="Calibri" w:cs="Calibri"/>
                <w:szCs w:val="24"/>
              </w:rPr>
              <w:t xml:space="preserve"> tač</w:t>
            </w:r>
            <w:r w:rsidR="00DB212D" w:rsidRPr="00F60693">
              <w:rPr>
                <w:rFonts w:ascii="Calibri" w:hAnsi="Calibri" w:cs="Calibri"/>
                <w:szCs w:val="24"/>
              </w:rPr>
              <w:t xml:space="preserve">iau nėra </w:t>
            </w:r>
            <w:r w:rsidR="00494CFF" w:rsidRPr="00F60693">
              <w:rPr>
                <w:rFonts w:ascii="Calibri" w:hAnsi="Calibri" w:cs="Calibri"/>
                <w:szCs w:val="24"/>
              </w:rPr>
              <w:t>pateik</w:t>
            </w:r>
            <w:r w:rsidR="00DB212D" w:rsidRPr="00F60693">
              <w:rPr>
                <w:rFonts w:ascii="Calibri" w:hAnsi="Calibri" w:cs="Calibri"/>
                <w:szCs w:val="24"/>
              </w:rPr>
              <w:t>ta</w:t>
            </w:r>
            <w:r w:rsidR="00494CFF" w:rsidRPr="00F60693">
              <w:rPr>
                <w:rFonts w:ascii="Calibri" w:hAnsi="Calibri" w:cs="Calibri"/>
                <w:szCs w:val="24"/>
              </w:rPr>
              <w:t xml:space="preserve"> nei vieno dokumento, pagrindžiančio, jog</w:t>
            </w:r>
            <w:r w:rsidR="003F2ED6">
              <w:rPr>
                <w:rFonts w:ascii="Calibri" w:hAnsi="Calibri" w:cs="Calibri"/>
                <w:szCs w:val="24"/>
              </w:rPr>
              <w:t xml:space="preserve"> sertifikatuose nurodyti</w:t>
            </w:r>
            <w:r w:rsidR="00494CFF" w:rsidRPr="00F60693">
              <w:rPr>
                <w:rFonts w:ascii="Calibri" w:hAnsi="Calibri" w:cs="Calibri"/>
                <w:szCs w:val="24"/>
              </w:rPr>
              <w:t xml:space="preserve"> produktai, kuriems išduoti ekologiškumo, kokybės sertifikatai būtų faktiškai </w:t>
            </w:r>
            <w:r w:rsidR="001E072A">
              <w:rPr>
                <w:rFonts w:ascii="Calibri" w:hAnsi="Calibri" w:cs="Calibri"/>
                <w:szCs w:val="24"/>
              </w:rPr>
              <w:t>iš sertifikatuose</w:t>
            </w:r>
            <w:r w:rsidR="00744C52">
              <w:rPr>
                <w:rFonts w:ascii="Calibri" w:hAnsi="Calibri" w:cs="Calibri"/>
                <w:szCs w:val="24"/>
              </w:rPr>
              <w:t xml:space="preserve"> nurodytų įmonių</w:t>
            </w:r>
            <w:r w:rsidR="003F2ED6">
              <w:rPr>
                <w:rFonts w:ascii="Calibri" w:hAnsi="Calibri" w:cs="Calibri"/>
                <w:szCs w:val="24"/>
              </w:rPr>
              <w:t xml:space="preserve"> (</w:t>
            </w:r>
            <w:r w:rsidR="00744C52">
              <w:rPr>
                <w:rFonts w:ascii="Calibri" w:hAnsi="Calibri" w:cs="Calibri"/>
                <w:szCs w:val="24"/>
              </w:rPr>
              <w:t>asmenų</w:t>
            </w:r>
            <w:r w:rsidR="003F2ED6">
              <w:rPr>
                <w:rFonts w:ascii="Calibri" w:hAnsi="Calibri" w:cs="Calibri"/>
                <w:szCs w:val="24"/>
              </w:rPr>
              <w:t>)</w:t>
            </w:r>
            <w:r w:rsidR="00744C52">
              <w:rPr>
                <w:rFonts w:ascii="Calibri" w:hAnsi="Calibri" w:cs="Calibri"/>
                <w:szCs w:val="24"/>
              </w:rPr>
              <w:t xml:space="preserve"> </w:t>
            </w:r>
            <w:r w:rsidR="00F60693" w:rsidRPr="00F60693">
              <w:rPr>
                <w:rFonts w:ascii="Calibri" w:hAnsi="Calibri" w:cs="Calibri"/>
                <w:szCs w:val="24"/>
              </w:rPr>
              <w:t xml:space="preserve">įsigyti </w:t>
            </w:r>
            <w:r w:rsidR="009F487D">
              <w:rPr>
                <w:rFonts w:ascii="Calibri" w:hAnsi="Calibri" w:cs="Calibri"/>
                <w:szCs w:val="24"/>
              </w:rPr>
              <w:t xml:space="preserve">maitinimo paslaugas teikiančio </w:t>
            </w:r>
            <w:r w:rsidR="00DB212D" w:rsidRPr="00F60693">
              <w:rPr>
                <w:rFonts w:ascii="Calibri" w:hAnsi="Calibri" w:cs="Calibri"/>
                <w:szCs w:val="24"/>
              </w:rPr>
              <w:t>Tiekėjo</w:t>
            </w:r>
            <w:r w:rsidR="00F453BD">
              <w:rPr>
                <w:rFonts w:ascii="Calibri" w:hAnsi="Calibri" w:cs="Calibri"/>
                <w:szCs w:val="24"/>
              </w:rPr>
              <w:t xml:space="preserve">, </w:t>
            </w:r>
            <w:r w:rsidR="00494CFF" w:rsidRPr="00F60693">
              <w:rPr>
                <w:rFonts w:ascii="Calibri" w:hAnsi="Calibri" w:cs="Calibri"/>
                <w:szCs w:val="24"/>
              </w:rPr>
              <w:t xml:space="preserve">pristatyti į </w:t>
            </w:r>
            <w:r w:rsidR="00F60693" w:rsidRPr="00F60693">
              <w:rPr>
                <w:rFonts w:ascii="Calibri" w:hAnsi="Calibri" w:cs="Calibri"/>
                <w:szCs w:val="24"/>
              </w:rPr>
              <w:t>Mokyklos</w:t>
            </w:r>
            <w:r w:rsidR="00494CFF" w:rsidRPr="00F60693">
              <w:rPr>
                <w:rFonts w:ascii="Calibri" w:hAnsi="Calibri" w:cs="Calibri"/>
                <w:szCs w:val="24"/>
              </w:rPr>
              <w:t xml:space="preserve"> valgyklą ir panaudoti maistui ruošti.</w:t>
            </w:r>
            <w:r w:rsidR="006C38B8">
              <w:rPr>
                <w:rFonts w:ascii="Calibri" w:hAnsi="Calibri" w:cs="Calibri"/>
                <w:spacing w:val="2"/>
                <w:szCs w:val="24"/>
                <w:shd w:val="clear" w:color="auto" w:fill="FFFFFF"/>
              </w:rPr>
              <w:t xml:space="preserve"> Sertifikatuose</w:t>
            </w:r>
            <w:r w:rsidR="006C38B8" w:rsidRPr="00F60693">
              <w:rPr>
                <w:rFonts w:ascii="Calibri" w:hAnsi="Calibri" w:cs="Calibri"/>
                <w:spacing w:val="2"/>
                <w:szCs w:val="24"/>
                <w:shd w:val="clear" w:color="auto" w:fill="FFFFFF"/>
              </w:rPr>
              <w:t xml:space="preserve"> nurodyta informacija neįrodo</w:t>
            </w:r>
            <w:r w:rsidR="003F2ED6">
              <w:rPr>
                <w:rFonts w:ascii="Calibri" w:hAnsi="Calibri" w:cs="Calibri"/>
                <w:spacing w:val="2"/>
                <w:szCs w:val="24"/>
                <w:shd w:val="clear" w:color="auto" w:fill="FFFFFF"/>
              </w:rPr>
              <w:t xml:space="preserve"> ir </w:t>
            </w:r>
            <w:r w:rsidR="003F2ED6" w:rsidRPr="00F60693">
              <w:rPr>
                <w:rFonts w:ascii="Calibri" w:hAnsi="Calibri" w:cs="Calibri"/>
                <w:spacing w:val="2"/>
                <w:szCs w:val="24"/>
                <w:shd w:val="clear" w:color="auto" w:fill="FFFFFF"/>
              </w:rPr>
              <w:t>neleidžia įsitikinti</w:t>
            </w:r>
            <w:r w:rsidR="003F2ED6">
              <w:rPr>
                <w:rFonts w:ascii="Calibri" w:hAnsi="Calibri" w:cs="Calibri"/>
                <w:spacing w:val="2"/>
                <w:szCs w:val="24"/>
                <w:shd w:val="clear" w:color="auto" w:fill="FFFFFF"/>
              </w:rPr>
              <w:t>,</w:t>
            </w:r>
            <w:r w:rsidR="006C38B8" w:rsidRPr="00F60693">
              <w:rPr>
                <w:rFonts w:ascii="Calibri" w:hAnsi="Calibri" w:cs="Calibri"/>
                <w:spacing w:val="2"/>
                <w:szCs w:val="24"/>
                <w:shd w:val="clear" w:color="auto" w:fill="FFFFFF"/>
              </w:rPr>
              <w:t xml:space="preserve"> kad </w:t>
            </w:r>
            <w:r w:rsidR="003F2ED6">
              <w:rPr>
                <w:rFonts w:ascii="Calibri" w:hAnsi="Calibri" w:cs="Calibri"/>
                <w:spacing w:val="2"/>
                <w:szCs w:val="24"/>
                <w:shd w:val="clear" w:color="auto" w:fill="FFFFFF"/>
              </w:rPr>
              <w:t>Tiekėj</w:t>
            </w:r>
            <w:r w:rsidR="005E509F">
              <w:rPr>
                <w:rFonts w:ascii="Calibri" w:hAnsi="Calibri" w:cs="Calibri"/>
                <w:spacing w:val="2"/>
                <w:szCs w:val="24"/>
                <w:shd w:val="clear" w:color="auto" w:fill="FFFFFF"/>
              </w:rPr>
              <w:t>as</w:t>
            </w:r>
            <w:r w:rsidR="003F2ED6">
              <w:rPr>
                <w:rFonts w:ascii="Calibri" w:hAnsi="Calibri" w:cs="Calibri"/>
                <w:spacing w:val="2"/>
                <w:szCs w:val="24"/>
                <w:shd w:val="clear" w:color="auto" w:fill="FFFFFF"/>
              </w:rPr>
              <w:t xml:space="preserve"> </w:t>
            </w:r>
            <w:r w:rsidR="006C38B8" w:rsidRPr="00F60693">
              <w:rPr>
                <w:rFonts w:ascii="Calibri" w:hAnsi="Calibri" w:cs="Calibri"/>
                <w:spacing w:val="2"/>
                <w:szCs w:val="24"/>
                <w:shd w:val="clear" w:color="auto" w:fill="FFFFFF"/>
              </w:rPr>
              <w:t>išpildo</w:t>
            </w:r>
            <w:r w:rsidR="006C38B8" w:rsidRPr="00F60693">
              <w:rPr>
                <w:rFonts w:ascii="Calibri" w:hAnsi="Calibri" w:cs="Calibri"/>
                <w:bCs/>
                <w:iCs/>
                <w:szCs w:val="24"/>
                <w:lang w:eastAsia="lt-LT"/>
              </w:rPr>
              <w:t xml:space="preserve"> </w:t>
            </w:r>
            <w:r w:rsidR="006C38B8" w:rsidRPr="00F60693">
              <w:rPr>
                <w:rFonts w:ascii="Calibri" w:hAnsi="Calibri" w:cs="Calibri"/>
                <w:spacing w:val="2"/>
                <w:szCs w:val="24"/>
                <w:shd w:val="clear" w:color="auto" w:fill="FFFFFF"/>
              </w:rPr>
              <w:t>kriterij</w:t>
            </w:r>
            <w:r w:rsidR="005E509F">
              <w:rPr>
                <w:rFonts w:ascii="Calibri" w:hAnsi="Calibri" w:cs="Calibri"/>
                <w:spacing w:val="2"/>
                <w:szCs w:val="24"/>
                <w:shd w:val="clear" w:color="auto" w:fill="FFFFFF"/>
              </w:rPr>
              <w:t>a</w:t>
            </w:r>
            <w:r w:rsidR="006C38B8">
              <w:rPr>
                <w:rFonts w:ascii="Calibri" w:hAnsi="Calibri" w:cs="Calibri"/>
                <w:spacing w:val="2"/>
                <w:szCs w:val="24"/>
                <w:shd w:val="clear" w:color="auto" w:fill="FFFFFF"/>
              </w:rPr>
              <w:t>u</w:t>
            </w:r>
            <w:r w:rsidR="006C38B8" w:rsidRPr="00F60693">
              <w:rPr>
                <w:rFonts w:ascii="Calibri" w:hAnsi="Calibri" w:cs="Calibri"/>
                <w:spacing w:val="2"/>
                <w:szCs w:val="24"/>
                <w:shd w:val="clear" w:color="auto" w:fill="FFFFFF"/>
              </w:rPr>
              <w:t>s T2 (</w:t>
            </w:r>
            <w:r w:rsidR="006C38B8" w:rsidRPr="00F60693">
              <w:rPr>
                <w:rFonts w:ascii="Calibri" w:eastAsiaTheme="minorHAnsi" w:hAnsi="Calibri" w:cs="Calibri"/>
                <w:szCs w:val="24"/>
              </w:rPr>
              <w:t>maisto gamyboje ir maisto produktų tiekime naudoti ekologiškos ir / ar NKP produkcijos ne mažiau kaip 50 proc.)</w:t>
            </w:r>
            <w:r w:rsidR="005E509F">
              <w:rPr>
                <w:rFonts w:ascii="Calibri" w:eastAsiaTheme="minorHAnsi" w:hAnsi="Calibri" w:cs="Calibri"/>
                <w:szCs w:val="24"/>
              </w:rPr>
              <w:t xml:space="preserve"> reikalavimus</w:t>
            </w:r>
            <w:r w:rsidR="006C38B8" w:rsidRPr="00F60693">
              <w:rPr>
                <w:rFonts w:ascii="Calibri" w:hAnsi="Calibri" w:cs="Calibri"/>
                <w:spacing w:val="2"/>
                <w:szCs w:val="24"/>
                <w:shd w:val="clear" w:color="auto" w:fill="FFFFFF"/>
              </w:rPr>
              <w:t>.</w:t>
            </w:r>
          </w:p>
          <w:p w14:paraId="1370E45C" w14:textId="1944DEB3" w:rsidR="003C06A9" w:rsidRPr="003C06A9" w:rsidRDefault="00494CFF" w:rsidP="009F487D">
            <w:pPr>
              <w:tabs>
                <w:tab w:val="left" w:pos="557"/>
              </w:tabs>
              <w:spacing w:line="276" w:lineRule="auto"/>
              <w:ind w:right="142" w:firstLine="824"/>
              <w:rPr>
                <w:rFonts w:ascii="Calibri" w:hAnsi="Calibri" w:cs="Calibri"/>
                <w:spacing w:val="2"/>
                <w:shd w:val="clear" w:color="auto" w:fill="FFFFFF"/>
              </w:rPr>
            </w:pPr>
            <w:r w:rsidRPr="00297405">
              <w:rPr>
                <w:rFonts w:ascii="Calibri" w:hAnsi="Calibri" w:cs="Calibri"/>
                <w:spacing w:val="2"/>
                <w:shd w:val="clear" w:color="auto" w:fill="FFFFFF"/>
              </w:rPr>
              <w:t>Sutarties sąlygose</w:t>
            </w:r>
            <w:r w:rsidR="00444B47" w:rsidRPr="00297405">
              <w:rPr>
                <w:rFonts w:ascii="Calibri" w:hAnsi="Calibri" w:cs="Calibri"/>
                <w:spacing w:val="2"/>
                <w:shd w:val="clear" w:color="auto" w:fill="FFFFFF"/>
              </w:rPr>
              <w:t xml:space="preserve"> </w:t>
            </w:r>
            <w:r w:rsidRPr="00297405">
              <w:rPr>
                <w:rFonts w:ascii="Calibri" w:hAnsi="Calibri" w:cs="Calibri"/>
                <w:spacing w:val="2"/>
                <w:shd w:val="clear" w:color="auto" w:fill="FFFFFF"/>
              </w:rPr>
              <w:t>ir Sutarties priede Nr. 2</w:t>
            </w:r>
            <w:r w:rsidR="00444B47" w:rsidRPr="00297405">
              <w:rPr>
                <w:rFonts w:ascii="Calibri" w:hAnsi="Calibri" w:cs="Calibri"/>
                <w:spacing w:val="2"/>
                <w:shd w:val="clear" w:color="auto" w:fill="FFFFFF"/>
              </w:rPr>
              <w:t xml:space="preserve"> </w:t>
            </w:r>
            <w:r w:rsidRPr="00297405">
              <w:rPr>
                <w:rFonts w:ascii="Calibri" w:hAnsi="Calibri" w:cs="Calibri"/>
                <w:spacing w:val="2"/>
                <w:shd w:val="clear" w:color="auto" w:fill="FFFFFF"/>
              </w:rPr>
              <w:t>yra nustatyta Perkančiosios organizacijos teisė šių dokumentų reikalauti iš Tiekėjo ir pastarojo pareiga juos pateikti</w:t>
            </w:r>
            <w:r w:rsidR="00F44442">
              <w:rPr>
                <w:rStyle w:val="FootnoteReference"/>
                <w:rFonts w:ascii="Calibri" w:hAnsi="Calibri" w:cs="Calibri"/>
                <w:spacing w:val="2"/>
                <w:shd w:val="clear" w:color="auto" w:fill="FFFFFF"/>
              </w:rPr>
              <w:footnoteReference w:id="11"/>
            </w:r>
            <w:r w:rsidRPr="00297405">
              <w:rPr>
                <w:rFonts w:ascii="Calibri" w:hAnsi="Calibri" w:cs="Calibri"/>
                <w:spacing w:val="2"/>
                <w:shd w:val="clear" w:color="auto" w:fill="FFFFFF"/>
              </w:rPr>
              <w:t>.</w:t>
            </w:r>
            <w:r w:rsidRPr="00444B47">
              <w:rPr>
                <w:rFonts w:ascii="Calibri" w:hAnsi="Calibri" w:cs="Calibri"/>
                <w:color w:val="FF0000"/>
                <w:spacing w:val="2"/>
                <w:shd w:val="clear" w:color="auto" w:fill="FFFFFF"/>
              </w:rPr>
              <w:t xml:space="preserve"> </w:t>
            </w:r>
            <w:r w:rsidR="00C61E5B" w:rsidRPr="00687383">
              <w:rPr>
                <w:rFonts w:ascii="Calibri" w:hAnsi="Calibri" w:cs="Calibri"/>
                <w:spacing w:val="2"/>
                <w:u w:val="single"/>
                <w:shd w:val="clear" w:color="auto" w:fill="FFFFFF"/>
              </w:rPr>
              <w:t xml:space="preserve">Pažymėtina, kad </w:t>
            </w:r>
            <w:r w:rsidR="00F453BD" w:rsidRPr="00687383">
              <w:rPr>
                <w:rFonts w:ascii="Calibri" w:hAnsi="Calibri" w:cs="Calibri"/>
                <w:spacing w:val="2"/>
                <w:u w:val="single"/>
                <w:shd w:val="clear" w:color="auto" w:fill="FFFFFF"/>
              </w:rPr>
              <w:t>Sutarties priede Nr. 2 nurodyti</w:t>
            </w:r>
            <w:r w:rsidRPr="00687383">
              <w:rPr>
                <w:rFonts w:ascii="Calibri" w:hAnsi="Calibri" w:cs="Calibri"/>
                <w:spacing w:val="2"/>
                <w:u w:val="single"/>
                <w:shd w:val="clear" w:color="auto" w:fill="FFFFFF"/>
              </w:rPr>
              <w:t xml:space="preserve"> dokument</w:t>
            </w:r>
            <w:r w:rsidR="003C06A9" w:rsidRPr="00687383">
              <w:rPr>
                <w:rFonts w:ascii="Calibri" w:hAnsi="Calibri" w:cs="Calibri"/>
                <w:spacing w:val="2"/>
                <w:u w:val="single"/>
                <w:shd w:val="clear" w:color="auto" w:fill="FFFFFF"/>
              </w:rPr>
              <w:t xml:space="preserve">ai </w:t>
            </w:r>
            <w:r w:rsidR="00FC55B6" w:rsidRPr="00687383">
              <w:rPr>
                <w:rFonts w:ascii="Calibri" w:hAnsi="Calibri" w:cs="Calibri"/>
                <w:spacing w:val="2"/>
                <w:u w:val="single"/>
                <w:shd w:val="clear" w:color="auto" w:fill="FFFFFF"/>
              </w:rPr>
              <w:t xml:space="preserve">(reikalaujamos ataskaitos) </w:t>
            </w:r>
            <w:r w:rsidR="003C06A9" w:rsidRPr="00687383">
              <w:rPr>
                <w:rFonts w:ascii="Calibri" w:hAnsi="Calibri" w:cs="Calibri"/>
                <w:spacing w:val="2"/>
                <w:u w:val="single"/>
                <w:shd w:val="clear" w:color="auto" w:fill="FFFFFF"/>
              </w:rPr>
              <w:t>apskritai</w:t>
            </w:r>
            <w:r w:rsidRPr="00687383">
              <w:rPr>
                <w:rFonts w:ascii="Calibri" w:hAnsi="Calibri" w:cs="Calibri"/>
                <w:spacing w:val="2"/>
                <w:u w:val="single"/>
                <w:shd w:val="clear" w:color="auto" w:fill="FFFFFF"/>
              </w:rPr>
              <w:t xml:space="preserve"> nepa</w:t>
            </w:r>
            <w:r w:rsidR="003C06A9" w:rsidRPr="00687383">
              <w:rPr>
                <w:rFonts w:ascii="Calibri" w:hAnsi="Calibri" w:cs="Calibri"/>
                <w:spacing w:val="2"/>
                <w:u w:val="single"/>
                <w:shd w:val="clear" w:color="auto" w:fill="FFFFFF"/>
              </w:rPr>
              <w:t>teikti.</w:t>
            </w:r>
            <w:r w:rsidR="003C06A9" w:rsidRPr="003C06A9">
              <w:rPr>
                <w:rFonts w:ascii="Calibri" w:hAnsi="Calibri" w:cs="Calibri"/>
                <w:spacing w:val="2"/>
                <w:shd w:val="clear" w:color="auto" w:fill="FFFFFF"/>
              </w:rPr>
              <w:t xml:space="preserve"> </w:t>
            </w:r>
          </w:p>
          <w:p w14:paraId="0A7D02EF" w14:textId="69BAB7DE" w:rsidR="00494CFF" w:rsidRPr="00E47206" w:rsidRDefault="003508D9" w:rsidP="00FC55B6">
            <w:pPr>
              <w:tabs>
                <w:tab w:val="left" w:pos="557"/>
              </w:tabs>
              <w:spacing w:line="276" w:lineRule="auto"/>
              <w:ind w:right="142" w:firstLine="824"/>
              <w:rPr>
                <w:rFonts w:ascii="Calibri" w:hAnsi="Calibri" w:cs="Calibri"/>
                <w:spacing w:val="2"/>
                <w:shd w:val="clear" w:color="auto" w:fill="FFFFFF"/>
              </w:rPr>
            </w:pPr>
            <w:r w:rsidRPr="003508D9">
              <w:rPr>
                <w:rFonts w:ascii="Calibri" w:hAnsi="Calibri" w:cs="Calibri"/>
                <w:spacing w:val="2"/>
                <w:shd w:val="clear" w:color="auto" w:fill="FFFFFF"/>
              </w:rPr>
              <w:t xml:space="preserve">Atkreiptinas dėmesys, kad </w:t>
            </w:r>
            <w:r w:rsidR="00342CCA">
              <w:rPr>
                <w:rFonts w:ascii="Calibri" w:hAnsi="Calibri" w:cs="Calibri"/>
                <w:spacing w:val="2"/>
                <w:shd w:val="clear" w:color="auto" w:fill="FFFFFF"/>
              </w:rPr>
              <w:t>net ir tuo atveju, jeigu būtų teikiamo</w:t>
            </w:r>
            <w:r w:rsidR="00341492">
              <w:rPr>
                <w:rFonts w:ascii="Calibri" w:hAnsi="Calibri" w:cs="Calibri"/>
                <w:spacing w:val="2"/>
                <w:shd w:val="clear" w:color="auto" w:fill="FFFFFF"/>
              </w:rPr>
              <w:t>s</w:t>
            </w:r>
            <w:r w:rsidR="00342CCA">
              <w:rPr>
                <w:rFonts w:ascii="Calibri" w:hAnsi="Calibri" w:cs="Calibri"/>
                <w:spacing w:val="2"/>
                <w:shd w:val="clear" w:color="auto" w:fill="FFFFFF"/>
              </w:rPr>
              <w:t xml:space="preserve"> reikalaujamos ataskaitos, </w:t>
            </w:r>
            <w:r w:rsidRPr="003508D9">
              <w:rPr>
                <w:rFonts w:ascii="Calibri" w:hAnsi="Calibri" w:cs="Calibri"/>
                <w:spacing w:val="2"/>
                <w:shd w:val="clear" w:color="auto" w:fill="FFFFFF"/>
              </w:rPr>
              <w:t>Tiekėjo teikiamose ataskaitose nurodyta informacija apie ekonominio naudingumo kriterijaus T2 išpildymą yra tik deklaratyvi / objektyviai nepagrįsta</w:t>
            </w:r>
            <w:r>
              <w:rPr>
                <w:rFonts w:ascii="Calibri" w:hAnsi="Calibri" w:cs="Calibri"/>
                <w:spacing w:val="2"/>
                <w:shd w:val="clear" w:color="auto" w:fill="FFFFFF"/>
              </w:rPr>
              <w:t xml:space="preserve">. </w:t>
            </w:r>
            <w:r w:rsidR="0084152F">
              <w:rPr>
                <w:rFonts w:ascii="Calibri" w:hAnsi="Calibri" w:cs="Calibri"/>
                <w:spacing w:val="2"/>
                <w:shd w:val="clear" w:color="auto" w:fill="FFFFFF"/>
              </w:rPr>
              <w:t>N</w:t>
            </w:r>
            <w:r w:rsidR="0084152F" w:rsidRPr="65207528">
              <w:rPr>
                <w:rFonts w:ascii="Calibri" w:hAnsi="Calibri" w:cs="Calibri"/>
                <w:spacing w:val="2"/>
                <w:shd w:val="clear" w:color="auto" w:fill="FFFFFF"/>
              </w:rPr>
              <w:t xml:space="preserve">ors </w:t>
            </w:r>
            <w:r w:rsidR="0084152F" w:rsidRPr="65207528">
              <w:rPr>
                <w:rFonts w:ascii="Calibri" w:hAnsi="Calibri" w:cs="Calibri"/>
                <w:spacing w:val="2"/>
                <w:shd w:val="clear" w:color="auto" w:fill="FFFFFF"/>
              </w:rPr>
              <w:lastRenderedPageBreak/>
              <w:t xml:space="preserve">Perkančiajai organizacijai </w:t>
            </w:r>
            <w:r w:rsidR="005E509F">
              <w:rPr>
                <w:rFonts w:ascii="Calibri" w:hAnsi="Calibri" w:cs="Calibri"/>
                <w:spacing w:val="2"/>
                <w:shd w:val="clear" w:color="auto" w:fill="FFFFFF"/>
              </w:rPr>
              <w:t>Sutartyje numatyta ne</w:t>
            </w:r>
            <w:r w:rsidR="0084152F" w:rsidRPr="65207528">
              <w:rPr>
                <w:rFonts w:ascii="Calibri" w:hAnsi="Calibri" w:cs="Calibri"/>
                <w:spacing w:val="2"/>
                <w:shd w:val="clear" w:color="auto" w:fill="FFFFFF"/>
              </w:rPr>
              <w:t xml:space="preserve"> prievolė</w:t>
            </w:r>
            <w:r w:rsidR="005E509F">
              <w:rPr>
                <w:rFonts w:ascii="Calibri" w:hAnsi="Calibri" w:cs="Calibri"/>
                <w:spacing w:val="2"/>
                <w:shd w:val="clear" w:color="auto" w:fill="FFFFFF"/>
              </w:rPr>
              <w:t>, o teisė</w:t>
            </w:r>
            <w:r w:rsidR="0084152F" w:rsidRPr="65207528">
              <w:rPr>
                <w:rFonts w:ascii="Calibri" w:hAnsi="Calibri" w:cs="Calibri"/>
                <w:spacing w:val="2"/>
                <w:shd w:val="clear" w:color="auto" w:fill="FFFFFF"/>
              </w:rPr>
              <w:t xml:space="preserve"> reikalauti iš Tiekėjo ataskaitoje nurodytą informaciją pagrindžiančių dokumentų, tačiau jai tenka pareiga imtis visų priemonių užtikrinti, jog Sutarties vykdymo metu Tiekėjas faktiškai laikytųsi savo deklaruotų įsipareigojimų, ypač tų, kurie turėjo įtakos </w:t>
            </w:r>
            <w:r w:rsidR="005E509F">
              <w:rPr>
                <w:rFonts w:ascii="Calibri" w:hAnsi="Calibri" w:cs="Calibri"/>
                <w:spacing w:val="2"/>
                <w:shd w:val="clear" w:color="auto" w:fill="FFFFFF"/>
              </w:rPr>
              <w:t>Pirkimo</w:t>
            </w:r>
            <w:r w:rsidR="0084152F" w:rsidRPr="65207528">
              <w:rPr>
                <w:rFonts w:ascii="Calibri" w:hAnsi="Calibri" w:cs="Calibri"/>
                <w:spacing w:val="2"/>
                <w:shd w:val="clear" w:color="auto" w:fill="FFFFFF"/>
              </w:rPr>
              <w:t xml:space="preserve"> laimėjimui</w:t>
            </w:r>
            <w:r w:rsidR="0084152F" w:rsidRPr="003508D9">
              <w:rPr>
                <w:rFonts w:ascii="Calibri" w:hAnsi="Calibri" w:cs="Calibri"/>
                <w:spacing w:val="2"/>
                <w:shd w:val="clear" w:color="auto" w:fill="FFFFFF"/>
              </w:rPr>
              <w:t xml:space="preserve">. </w:t>
            </w:r>
            <w:r w:rsidR="00494CFF" w:rsidRPr="65207528">
              <w:rPr>
                <w:rFonts w:ascii="Calibri" w:hAnsi="Calibri" w:cs="Calibri"/>
                <w:spacing w:val="2"/>
                <w:shd w:val="clear" w:color="auto" w:fill="FFFFFF"/>
              </w:rPr>
              <w:t>Sutarties sąlygos niekaip neriboja Perkančiosios organizacijos teisių prižiūrėti ir kontroliuoti Sutarties vykdymą. Be to, tinkama Sutarties vykdymo priežiūros pareiga kyla ne tik iš Sutarties sąlygų, bet ir Įstatymo nuostatų (pvz., dėl racionalaus lėšų naudojimo tikslo).</w:t>
            </w:r>
            <w:r w:rsidR="005E509F">
              <w:rPr>
                <w:rFonts w:ascii="Calibri" w:hAnsi="Calibri" w:cs="Calibri"/>
                <w:spacing w:val="2"/>
                <w:shd w:val="clear" w:color="auto" w:fill="FFFFFF"/>
              </w:rPr>
              <w:t xml:space="preserve"> Atsižvelgiant į tai, kas išdėstyta, darytina išvada, jog Perkančioji organizacija tinkamai nekontroliuoja kriterijaus T2 išpildymo.</w:t>
            </w:r>
          </w:p>
          <w:p w14:paraId="786EACE1" w14:textId="00EEC05C" w:rsidR="00494CFF" w:rsidRDefault="0014496C" w:rsidP="001E54D2">
            <w:pPr>
              <w:spacing w:line="276" w:lineRule="auto"/>
              <w:ind w:firstLine="824"/>
              <w:rPr>
                <w:rFonts w:ascii="Calibri" w:hAnsi="Calibri" w:cs="Calibri"/>
                <w:bCs/>
                <w:iCs/>
                <w:szCs w:val="24"/>
                <w:lang w:eastAsia="lt-LT"/>
              </w:rPr>
            </w:pPr>
            <w:r w:rsidRPr="009A59D4">
              <w:rPr>
                <w:rFonts w:ascii="Calibri" w:hAnsi="Calibri" w:cs="Calibri"/>
                <w:bCs/>
                <w:iCs/>
                <w:szCs w:val="24"/>
                <w:lang w:eastAsia="lt-LT"/>
              </w:rPr>
              <w:t>3)</w:t>
            </w:r>
            <w:r>
              <w:rPr>
                <w:rFonts w:ascii="Calibri" w:hAnsi="Calibri" w:cs="Calibri"/>
                <w:b/>
                <w:iCs/>
                <w:szCs w:val="24"/>
                <w:lang w:eastAsia="lt-LT"/>
              </w:rPr>
              <w:t xml:space="preserve"> </w:t>
            </w:r>
            <w:r w:rsidR="009878EC">
              <w:rPr>
                <w:rFonts w:ascii="Calibri" w:hAnsi="Calibri" w:cs="Calibri"/>
                <w:b/>
                <w:iCs/>
                <w:szCs w:val="24"/>
                <w:lang w:eastAsia="lt-LT"/>
              </w:rPr>
              <w:t>„</w:t>
            </w:r>
            <w:r w:rsidR="00FE70CB" w:rsidRPr="00C03E73">
              <w:rPr>
                <w:rFonts w:ascii="Calibri" w:hAnsi="Calibri" w:cs="Calibri"/>
                <w:b/>
                <w:iCs/>
                <w:szCs w:val="24"/>
                <w:lang w:eastAsia="lt-LT"/>
              </w:rPr>
              <w:t>Maisto gamyboje naudojamos šviežios arba atvėsintos mėsos ir šviežios arba atvėsintos žuvies kiekis (T7)</w:t>
            </w:r>
            <w:r w:rsidR="009878EC">
              <w:rPr>
                <w:rFonts w:ascii="Calibri" w:hAnsi="Calibri" w:cs="Calibri"/>
                <w:b/>
                <w:iCs/>
                <w:szCs w:val="24"/>
                <w:lang w:eastAsia="lt-LT"/>
              </w:rPr>
              <w:t>“</w:t>
            </w:r>
            <w:r w:rsidR="009878EC" w:rsidRPr="009878EC">
              <w:rPr>
                <w:rFonts w:ascii="Calibri" w:hAnsi="Calibri" w:cs="Calibri"/>
                <w:bCs/>
                <w:iCs/>
                <w:szCs w:val="24"/>
                <w:lang w:eastAsia="lt-LT"/>
              </w:rPr>
              <w:t>.</w:t>
            </w:r>
            <w:r w:rsidR="00FE70CB">
              <w:rPr>
                <w:rFonts w:ascii="Calibri" w:hAnsi="Calibri" w:cs="Calibri"/>
                <w:bCs/>
                <w:iCs/>
                <w:szCs w:val="24"/>
                <w:lang w:eastAsia="lt-LT"/>
              </w:rPr>
              <w:t xml:space="preserve"> Tiekėjas</w:t>
            </w:r>
            <w:r w:rsidR="009878EC">
              <w:rPr>
                <w:rFonts w:ascii="Calibri" w:hAnsi="Calibri" w:cs="Calibri"/>
                <w:bCs/>
                <w:iCs/>
                <w:szCs w:val="24"/>
                <w:lang w:eastAsia="lt-LT"/>
              </w:rPr>
              <w:t>,</w:t>
            </w:r>
            <w:r w:rsidR="00FE70CB">
              <w:rPr>
                <w:rFonts w:ascii="Calibri" w:hAnsi="Calibri" w:cs="Calibri"/>
                <w:bCs/>
                <w:iCs/>
                <w:szCs w:val="24"/>
                <w:lang w:eastAsia="lt-LT"/>
              </w:rPr>
              <w:t xml:space="preserve"> teikdamas pasiūlymą</w:t>
            </w:r>
            <w:r w:rsidR="009878EC">
              <w:rPr>
                <w:rFonts w:ascii="Calibri" w:hAnsi="Calibri" w:cs="Calibri"/>
                <w:bCs/>
                <w:iCs/>
                <w:szCs w:val="24"/>
                <w:lang w:eastAsia="lt-LT"/>
              </w:rPr>
              <w:t>,</w:t>
            </w:r>
            <w:r w:rsidR="00FE70CB">
              <w:rPr>
                <w:rFonts w:ascii="Calibri" w:hAnsi="Calibri" w:cs="Calibri"/>
                <w:bCs/>
                <w:iCs/>
                <w:szCs w:val="24"/>
                <w:lang w:eastAsia="lt-LT"/>
              </w:rPr>
              <w:t xml:space="preserve"> įsipareigojo</w:t>
            </w:r>
            <w:r w:rsidR="009E2E00">
              <w:rPr>
                <w:rFonts w:ascii="Calibri" w:hAnsi="Calibri" w:cs="Calibri"/>
                <w:bCs/>
                <w:iCs/>
                <w:szCs w:val="24"/>
                <w:lang w:eastAsia="lt-LT"/>
              </w:rPr>
              <w:t xml:space="preserve"> </w:t>
            </w:r>
            <w:r w:rsidR="009878EC">
              <w:rPr>
                <w:rFonts w:ascii="Calibri" w:hAnsi="Calibri" w:cs="Calibri"/>
                <w:bCs/>
                <w:iCs/>
                <w:szCs w:val="24"/>
                <w:lang w:eastAsia="lt-LT"/>
              </w:rPr>
              <w:t>m</w:t>
            </w:r>
            <w:r w:rsidR="009E2E00">
              <w:rPr>
                <w:rFonts w:ascii="Calibri" w:hAnsi="Calibri" w:cs="Calibri"/>
                <w:bCs/>
                <w:iCs/>
                <w:szCs w:val="24"/>
                <w:lang w:eastAsia="lt-LT"/>
              </w:rPr>
              <w:t>aisto gamyboje naudoti šviežios arba atvėsintos mėsos ir šviežios arba atvėsintos žuvies kiek</w:t>
            </w:r>
            <w:r w:rsidR="006A18F8">
              <w:rPr>
                <w:rFonts w:ascii="Calibri" w:hAnsi="Calibri" w:cs="Calibri"/>
                <w:bCs/>
                <w:iCs/>
                <w:szCs w:val="24"/>
                <w:lang w:eastAsia="lt-LT"/>
              </w:rPr>
              <w:t>į – ne mažiau kaip 40 proc. nuo viso maisto gaminimui sunaudojamo mėsos ir žuvies kiekio (5 balai)</w:t>
            </w:r>
            <w:r w:rsidR="005E509F">
              <w:rPr>
                <w:rFonts w:ascii="Calibri" w:hAnsi="Calibri" w:cs="Calibri"/>
                <w:bCs/>
                <w:iCs/>
                <w:szCs w:val="24"/>
                <w:lang w:eastAsia="lt-LT"/>
              </w:rPr>
              <w:t>.</w:t>
            </w:r>
            <w:r w:rsidR="00A766E7">
              <w:rPr>
                <w:rFonts w:ascii="Calibri" w:hAnsi="Calibri" w:cs="Calibri"/>
                <w:bCs/>
                <w:iCs/>
                <w:szCs w:val="24"/>
                <w:lang w:eastAsia="lt-LT"/>
              </w:rPr>
              <w:t xml:space="preserve"> </w:t>
            </w:r>
            <w:r w:rsidR="009878EC">
              <w:rPr>
                <w:rFonts w:ascii="Calibri" w:hAnsi="Calibri" w:cs="Calibri"/>
                <w:bCs/>
                <w:iCs/>
                <w:szCs w:val="24"/>
                <w:lang w:eastAsia="lt-LT"/>
              </w:rPr>
              <w:t>„</w:t>
            </w:r>
            <w:r w:rsidR="00FE70CB" w:rsidRPr="009878EC">
              <w:rPr>
                <w:rFonts w:ascii="Calibri" w:hAnsi="Calibri" w:cs="Calibri"/>
                <w:b/>
                <w:iCs/>
                <w:szCs w:val="24"/>
                <w:lang w:eastAsia="lt-LT"/>
              </w:rPr>
              <w:t>Maisto gamyboje naudojamas viso grūdo produkcijos k</w:t>
            </w:r>
            <w:r w:rsidR="009D42B5" w:rsidRPr="009878EC">
              <w:rPr>
                <w:rFonts w:ascii="Calibri" w:hAnsi="Calibri" w:cs="Calibri"/>
                <w:b/>
                <w:iCs/>
                <w:szCs w:val="24"/>
                <w:lang w:eastAsia="lt-LT"/>
              </w:rPr>
              <w:t>ie</w:t>
            </w:r>
            <w:r w:rsidR="00FE70CB" w:rsidRPr="009878EC">
              <w:rPr>
                <w:rFonts w:ascii="Calibri" w:hAnsi="Calibri" w:cs="Calibri"/>
                <w:b/>
                <w:iCs/>
                <w:szCs w:val="24"/>
                <w:lang w:eastAsia="lt-LT"/>
              </w:rPr>
              <w:t>kis (T8</w:t>
            </w:r>
            <w:r w:rsidR="00A766E7" w:rsidRPr="009878EC">
              <w:rPr>
                <w:rFonts w:ascii="Calibri" w:hAnsi="Calibri" w:cs="Calibri"/>
                <w:b/>
                <w:iCs/>
                <w:szCs w:val="24"/>
                <w:lang w:eastAsia="lt-LT"/>
              </w:rPr>
              <w:t>)</w:t>
            </w:r>
            <w:r w:rsidR="009878EC">
              <w:rPr>
                <w:rFonts w:ascii="Calibri" w:hAnsi="Calibri" w:cs="Calibri"/>
                <w:b/>
                <w:iCs/>
                <w:szCs w:val="24"/>
                <w:lang w:eastAsia="lt-LT"/>
              </w:rPr>
              <w:t>“</w:t>
            </w:r>
            <w:r w:rsidR="00420D20" w:rsidRPr="009878EC">
              <w:rPr>
                <w:rFonts w:ascii="Calibri" w:hAnsi="Calibri" w:cs="Calibri"/>
                <w:b/>
                <w:iCs/>
                <w:szCs w:val="24"/>
                <w:lang w:eastAsia="lt-LT"/>
              </w:rPr>
              <w:t>.</w:t>
            </w:r>
            <w:r w:rsidR="00420D20">
              <w:rPr>
                <w:rFonts w:ascii="Calibri" w:hAnsi="Calibri" w:cs="Calibri"/>
                <w:bCs/>
                <w:iCs/>
                <w:szCs w:val="24"/>
                <w:lang w:eastAsia="lt-LT"/>
              </w:rPr>
              <w:t xml:space="preserve"> Tiekėjas įsipareigojo maisto gamyboje naudoti viso grūdo arba iš dalies viso grūdo produkcijos kiekį nuo viso maisto gaminimui</w:t>
            </w:r>
            <w:r w:rsidR="00A229A0">
              <w:rPr>
                <w:rFonts w:ascii="Calibri" w:hAnsi="Calibri" w:cs="Calibri"/>
                <w:bCs/>
                <w:iCs/>
                <w:szCs w:val="24"/>
                <w:lang w:eastAsia="lt-LT"/>
              </w:rPr>
              <w:t xml:space="preserve"> sunaudojamų grūdinių produktų kiekio 50 proc. ir daugiau (4 balai)</w:t>
            </w:r>
            <w:r w:rsidR="00B74BB8">
              <w:rPr>
                <w:rFonts w:ascii="Calibri" w:hAnsi="Calibri" w:cs="Calibri"/>
                <w:bCs/>
                <w:iCs/>
                <w:szCs w:val="24"/>
                <w:lang w:eastAsia="lt-LT"/>
              </w:rPr>
              <w:t>. Perkančio</w:t>
            </w:r>
            <w:r w:rsidR="00392DA0">
              <w:rPr>
                <w:rFonts w:ascii="Calibri" w:hAnsi="Calibri" w:cs="Calibri"/>
                <w:bCs/>
                <w:iCs/>
                <w:szCs w:val="24"/>
                <w:lang w:eastAsia="lt-LT"/>
              </w:rPr>
              <w:t>sios</w:t>
            </w:r>
            <w:r w:rsidR="00B74BB8">
              <w:rPr>
                <w:rFonts w:ascii="Calibri" w:hAnsi="Calibri" w:cs="Calibri"/>
                <w:bCs/>
                <w:iCs/>
                <w:szCs w:val="24"/>
                <w:lang w:eastAsia="lt-LT"/>
              </w:rPr>
              <w:t xml:space="preserve"> organizacij</w:t>
            </w:r>
            <w:r w:rsidR="00634DC7">
              <w:rPr>
                <w:rFonts w:ascii="Calibri" w:hAnsi="Calibri" w:cs="Calibri"/>
                <w:bCs/>
                <w:iCs/>
                <w:szCs w:val="24"/>
                <w:lang w:eastAsia="lt-LT"/>
              </w:rPr>
              <w:t xml:space="preserve">os </w:t>
            </w:r>
            <w:r w:rsidR="00B74BB8">
              <w:rPr>
                <w:rFonts w:ascii="Calibri" w:hAnsi="Calibri" w:cs="Calibri"/>
                <w:bCs/>
                <w:iCs/>
                <w:szCs w:val="24"/>
                <w:lang w:eastAsia="lt-LT"/>
              </w:rPr>
              <w:t>pateik</w:t>
            </w:r>
            <w:r w:rsidR="00634DC7">
              <w:rPr>
                <w:rFonts w:ascii="Calibri" w:hAnsi="Calibri" w:cs="Calibri"/>
                <w:bCs/>
                <w:iCs/>
                <w:szCs w:val="24"/>
                <w:lang w:eastAsia="lt-LT"/>
              </w:rPr>
              <w:t>ti</w:t>
            </w:r>
            <w:r w:rsidR="00B74BB8">
              <w:rPr>
                <w:rFonts w:ascii="Calibri" w:hAnsi="Calibri" w:cs="Calibri"/>
                <w:bCs/>
                <w:iCs/>
                <w:szCs w:val="24"/>
                <w:lang w:eastAsia="lt-LT"/>
              </w:rPr>
              <w:t xml:space="preserve"> dokument</w:t>
            </w:r>
            <w:r w:rsidR="00634DC7">
              <w:rPr>
                <w:rFonts w:ascii="Calibri" w:hAnsi="Calibri" w:cs="Calibri"/>
                <w:bCs/>
                <w:iCs/>
                <w:szCs w:val="24"/>
                <w:lang w:eastAsia="lt-LT"/>
              </w:rPr>
              <w:t>ai</w:t>
            </w:r>
            <w:r w:rsidR="00E51BC5">
              <w:rPr>
                <w:rFonts w:ascii="Calibri" w:hAnsi="Calibri" w:cs="Calibri"/>
                <w:bCs/>
                <w:iCs/>
                <w:szCs w:val="24"/>
                <w:lang w:eastAsia="lt-LT"/>
              </w:rPr>
              <w:t xml:space="preserve"> neįrodo, kad (k</w:t>
            </w:r>
            <w:r w:rsidR="000C15BF">
              <w:rPr>
                <w:rFonts w:ascii="Calibri" w:hAnsi="Calibri" w:cs="Calibri"/>
                <w:bCs/>
                <w:iCs/>
                <w:szCs w:val="24"/>
                <w:lang w:eastAsia="lt-LT"/>
              </w:rPr>
              <w:t>aip</w:t>
            </w:r>
            <w:r w:rsidR="00E51BC5">
              <w:rPr>
                <w:rFonts w:ascii="Calibri" w:hAnsi="Calibri" w:cs="Calibri"/>
                <w:bCs/>
                <w:iCs/>
                <w:szCs w:val="24"/>
                <w:lang w:eastAsia="lt-LT"/>
              </w:rPr>
              <w:t>)</w:t>
            </w:r>
            <w:r w:rsidR="000C15BF">
              <w:rPr>
                <w:rFonts w:ascii="Calibri" w:hAnsi="Calibri" w:cs="Calibri"/>
                <w:bCs/>
                <w:iCs/>
                <w:szCs w:val="24"/>
                <w:lang w:eastAsia="lt-LT"/>
              </w:rPr>
              <w:t xml:space="preserve"> tiekėjas išpildo šiuos kriterijus ir kaip </w:t>
            </w:r>
            <w:r w:rsidR="00992E99">
              <w:rPr>
                <w:rFonts w:ascii="Calibri" w:hAnsi="Calibri" w:cs="Calibri"/>
                <w:bCs/>
                <w:iCs/>
                <w:szCs w:val="24"/>
                <w:lang w:eastAsia="lt-LT"/>
              </w:rPr>
              <w:t>P</w:t>
            </w:r>
            <w:r w:rsidR="000C15BF">
              <w:rPr>
                <w:rFonts w:ascii="Calibri" w:hAnsi="Calibri" w:cs="Calibri"/>
                <w:bCs/>
                <w:iCs/>
                <w:szCs w:val="24"/>
                <w:lang w:eastAsia="lt-LT"/>
              </w:rPr>
              <w:t>erkančioji organizacija kontroliuoja</w:t>
            </w:r>
            <w:r w:rsidR="00E51BC5">
              <w:rPr>
                <w:rFonts w:ascii="Calibri" w:hAnsi="Calibri" w:cs="Calibri"/>
                <w:bCs/>
                <w:iCs/>
                <w:szCs w:val="24"/>
                <w:lang w:eastAsia="lt-LT"/>
              </w:rPr>
              <w:t xml:space="preserve"> (</w:t>
            </w:r>
            <w:r w:rsidR="00061DF2">
              <w:rPr>
                <w:rFonts w:ascii="Calibri" w:hAnsi="Calibri" w:cs="Calibri"/>
                <w:bCs/>
                <w:iCs/>
                <w:szCs w:val="24"/>
                <w:lang w:eastAsia="lt-LT"/>
              </w:rPr>
              <w:t xml:space="preserve">argumentai </w:t>
            </w:r>
            <w:r w:rsidR="00FC55B6">
              <w:rPr>
                <w:rFonts w:ascii="Calibri" w:hAnsi="Calibri" w:cs="Calibri"/>
                <w:bCs/>
                <w:iCs/>
                <w:szCs w:val="24"/>
                <w:lang w:eastAsia="lt-LT"/>
              </w:rPr>
              <w:t xml:space="preserve">dėl pateiktų sertifikatų </w:t>
            </w:r>
            <w:r w:rsidR="002872B8">
              <w:rPr>
                <w:rFonts w:ascii="Calibri" w:hAnsi="Calibri" w:cs="Calibri"/>
                <w:bCs/>
                <w:iCs/>
                <w:szCs w:val="24"/>
                <w:lang w:eastAsia="lt-LT"/>
              </w:rPr>
              <w:t>analogiški kaip aprašyta pirmiau prie T2 kriterijaus)</w:t>
            </w:r>
            <w:r w:rsidR="00061DF2">
              <w:rPr>
                <w:rFonts w:ascii="Calibri" w:hAnsi="Calibri" w:cs="Calibri"/>
                <w:bCs/>
                <w:iCs/>
                <w:szCs w:val="24"/>
                <w:lang w:eastAsia="lt-LT"/>
              </w:rPr>
              <w:t xml:space="preserve"> </w:t>
            </w:r>
            <w:r w:rsidR="00EB689C">
              <w:rPr>
                <w:rFonts w:ascii="Calibri" w:hAnsi="Calibri" w:cs="Calibri"/>
                <w:bCs/>
                <w:iCs/>
                <w:szCs w:val="24"/>
                <w:lang w:eastAsia="lt-LT"/>
              </w:rPr>
              <w:t>T7 ir T8 kriterijų išpildymą.</w:t>
            </w:r>
          </w:p>
          <w:p w14:paraId="7DF98C12" w14:textId="39165BE6" w:rsidR="001D311C" w:rsidRPr="00E47206" w:rsidRDefault="464165CC" w:rsidP="003E32FA">
            <w:pPr>
              <w:spacing w:line="276" w:lineRule="auto"/>
              <w:ind w:firstLine="824"/>
              <w:rPr>
                <w:rFonts w:ascii="Calibri" w:hAnsi="Calibri" w:cs="Calibri"/>
              </w:rPr>
            </w:pPr>
            <w:r w:rsidRPr="65207528">
              <w:rPr>
                <w:rFonts w:ascii="Calibri" w:hAnsi="Calibri" w:cs="Calibri"/>
              </w:rPr>
              <w:t>A</w:t>
            </w:r>
            <w:r w:rsidR="003E32FA">
              <w:rPr>
                <w:rFonts w:ascii="Calibri" w:hAnsi="Calibri" w:cs="Calibri"/>
              </w:rPr>
              <w:t xml:space="preserve">pibendrinant </w:t>
            </w:r>
            <w:r w:rsidRPr="65207528">
              <w:rPr>
                <w:rFonts w:ascii="Calibri" w:hAnsi="Calibri" w:cs="Calibri"/>
              </w:rPr>
              <w:t xml:space="preserve">išdėstytą, darytina išvada, kad Sutarties šalys netinkamai vykdo ir </w:t>
            </w:r>
            <w:r w:rsidR="136A393E" w:rsidRPr="65207528">
              <w:rPr>
                <w:rFonts w:ascii="Calibri" w:hAnsi="Calibri" w:cs="Calibri"/>
              </w:rPr>
              <w:t xml:space="preserve">(ar) </w:t>
            </w:r>
            <w:r w:rsidRPr="65207528">
              <w:rPr>
                <w:rFonts w:ascii="Calibri" w:hAnsi="Calibri" w:cs="Calibri"/>
              </w:rPr>
              <w:t>netinkamai kontroliuoja Sutarties sąlyg</w:t>
            </w:r>
            <w:r w:rsidR="7D8795BA" w:rsidRPr="65207528">
              <w:rPr>
                <w:rFonts w:ascii="Calibri" w:hAnsi="Calibri" w:cs="Calibri"/>
              </w:rPr>
              <w:t>ų vykdymą</w:t>
            </w:r>
            <w:r w:rsidRPr="65207528">
              <w:rPr>
                <w:rFonts w:ascii="Calibri" w:hAnsi="Calibri" w:cs="Calibri"/>
              </w:rPr>
              <w:t xml:space="preserve"> dėl: </w:t>
            </w:r>
            <w:r w:rsidR="136A393E" w:rsidRPr="65207528">
              <w:rPr>
                <w:rFonts w:ascii="Calibri" w:hAnsi="Calibri" w:cs="Calibri"/>
              </w:rPr>
              <w:t>1)</w:t>
            </w:r>
            <w:r w:rsidR="1C52B8BB" w:rsidRPr="65207528">
              <w:rPr>
                <w:rFonts w:ascii="Calibri" w:hAnsi="Calibri" w:cs="Calibri"/>
              </w:rPr>
              <w:t xml:space="preserve"> netinkamai parengtų valgiaraščių</w:t>
            </w:r>
            <w:r w:rsidR="6A580E0A" w:rsidRPr="65207528">
              <w:rPr>
                <w:rFonts w:ascii="Calibri" w:hAnsi="Calibri" w:cs="Calibri"/>
              </w:rPr>
              <w:t>,</w:t>
            </w:r>
            <w:r w:rsidR="3F6940D5" w:rsidRPr="65207528">
              <w:rPr>
                <w:rFonts w:ascii="Calibri" w:hAnsi="Calibri" w:cs="Calibri"/>
              </w:rPr>
              <w:t xml:space="preserve"> jų neatitikimo su</w:t>
            </w:r>
            <w:r w:rsidR="6A580E0A" w:rsidRPr="65207528">
              <w:rPr>
                <w:rFonts w:ascii="Calibri" w:hAnsi="Calibri" w:cs="Calibri"/>
              </w:rPr>
              <w:t xml:space="preserve"> faktiškai</w:t>
            </w:r>
            <w:r w:rsidR="3F6940D5" w:rsidRPr="65207528">
              <w:rPr>
                <w:rFonts w:ascii="Calibri" w:hAnsi="Calibri" w:cs="Calibri"/>
              </w:rPr>
              <w:t xml:space="preserve"> </w:t>
            </w:r>
            <w:r w:rsidR="6A580E0A" w:rsidRPr="65207528">
              <w:rPr>
                <w:rFonts w:ascii="Calibri" w:hAnsi="Calibri" w:cs="Calibri"/>
              </w:rPr>
              <w:t>pa</w:t>
            </w:r>
            <w:r w:rsidR="3F6940D5" w:rsidRPr="65207528">
              <w:rPr>
                <w:rFonts w:ascii="Calibri" w:hAnsi="Calibri" w:cs="Calibri"/>
              </w:rPr>
              <w:t>tiekiamais patiekalais</w:t>
            </w:r>
            <w:r w:rsidR="49EF34AD" w:rsidRPr="65207528">
              <w:rPr>
                <w:rFonts w:ascii="Calibri" w:hAnsi="Calibri" w:cs="Calibri"/>
              </w:rPr>
              <w:t xml:space="preserve"> bei</w:t>
            </w:r>
            <w:r w:rsidR="7A87C3F3" w:rsidRPr="65207528">
              <w:rPr>
                <w:rFonts w:ascii="Calibri" w:hAnsi="Calibri" w:cs="Calibri"/>
              </w:rPr>
              <w:t xml:space="preserve"> pietų metu patiekiamų karštų patiekalų skaiči</w:t>
            </w:r>
            <w:r w:rsidR="00EC5B0B">
              <w:rPr>
                <w:rFonts w:ascii="Calibri" w:hAnsi="Calibri" w:cs="Calibri"/>
              </w:rPr>
              <w:t>umi</w:t>
            </w:r>
            <w:r w:rsidR="7A87C3F3" w:rsidRPr="65207528">
              <w:rPr>
                <w:rFonts w:ascii="Calibri" w:hAnsi="Calibri" w:cs="Calibri"/>
              </w:rPr>
              <w:t xml:space="preserve"> (T1)</w:t>
            </w:r>
            <w:r w:rsidR="3F6940D5" w:rsidRPr="65207528">
              <w:rPr>
                <w:rFonts w:ascii="Calibri" w:hAnsi="Calibri" w:cs="Calibri"/>
              </w:rPr>
              <w:t xml:space="preserve">; </w:t>
            </w:r>
            <w:r w:rsidR="005B0E48">
              <w:rPr>
                <w:rFonts w:ascii="Calibri" w:hAnsi="Calibri" w:cs="Calibri"/>
              </w:rPr>
              <w:t>2</w:t>
            </w:r>
            <w:r w:rsidR="005B0E48" w:rsidRPr="65207528">
              <w:rPr>
                <w:rFonts w:ascii="Calibri" w:hAnsi="Calibri" w:cs="Calibri"/>
              </w:rPr>
              <w:t xml:space="preserve">) maisto gamyboje ir maisto produktų tiekime naudojamos ekologiškos produkcijos ir / ar maisto produktų, atitinkančių NKP reikalavimus, kiekio (T2); </w:t>
            </w:r>
            <w:r w:rsidR="3F6940D5" w:rsidRPr="65207528">
              <w:rPr>
                <w:rFonts w:ascii="Calibri" w:hAnsi="Calibri" w:cs="Calibri"/>
              </w:rPr>
              <w:t xml:space="preserve">3) </w:t>
            </w:r>
            <w:r w:rsidR="00226BB8">
              <w:rPr>
                <w:rFonts w:ascii="Calibri" w:hAnsi="Calibri" w:cs="Calibri"/>
                <w:bCs/>
                <w:iCs/>
                <w:szCs w:val="24"/>
                <w:lang w:eastAsia="lt-LT"/>
              </w:rPr>
              <w:t>Maisto gamyboje naudojamos šviežios arba atvėsintos mėsos ir šviežios arba atvėsintos žuvies kieki</w:t>
            </w:r>
            <w:r w:rsidR="00A775D3">
              <w:rPr>
                <w:rFonts w:ascii="Calibri" w:hAnsi="Calibri" w:cs="Calibri"/>
                <w:bCs/>
                <w:iCs/>
                <w:szCs w:val="24"/>
                <w:lang w:eastAsia="lt-LT"/>
              </w:rPr>
              <w:t>o</w:t>
            </w:r>
            <w:r w:rsidR="00226BB8">
              <w:rPr>
                <w:rFonts w:ascii="Calibri" w:hAnsi="Calibri" w:cs="Calibri"/>
                <w:bCs/>
                <w:iCs/>
                <w:szCs w:val="24"/>
                <w:lang w:eastAsia="lt-LT"/>
              </w:rPr>
              <w:t xml:space="preserve"> (T7)</w:t>
            </w:r>
            <w:r w:rsidR="003E32FA">
              <w:rPr>
                <w:rFonts w:ascii="Calibri" w:hAnsi="Calibri" w:cs="Calibri"/>
                <w:bCs/>
                <w:iCs/>
                <w:szCs w:val="24"/>
                <w:lang w:eastAsia="lt-LT"/>
              </w:rPr>
              <w:t>;</w:t>
            </w:r>
            <w:r w:rsidR="00226BB8">
              <w:rPr>
                <w:rFonts w:ascii="Calibri" w:hAnsi="Calibri" w:cs="Calibri"/>
                <w:bCs/>
                <w:iCs/>
                <w:szCs w:val="24"/>
                <w:lang w:eastAsia="lt-LT"/>
              </w:rPr>
              <w:t xml:space="preserve"> </w:t>
            </w:r>
            <w:r w:rsidR="0038761D">
              <w:rPr>
                <w:rFonts w:ascii="Calibri" w:hAnsi="Calibri" w:cs="Calibri"/>
                <w:bCs/>
                <w:iCs/>
                <w:szCs w:val="24"/>
                <w:lang w:eastAsia="lt-LT"/>
              </w:rPr>
              <w:t>4</w:t>
            </w:r>
            <w:r w:rsidR="00DC7669">
              <w:rPr>
                <w:rFonts w:ascii="Calibri" w:hAnsi="Calibri" w:cs="Calibri"/>
                <w:bCs/>
                <w:iCs/>
                <w:szCs w:val="24"/>
                <w:lang w:eastAsia="lt-LT"/>
              </w:rPr>
              <w:t>)</w:t>
            </w:r>
            <w:r w:rsidR="00226BB8">
              <w:rPr>
                <w:rFonts w:ascii="Calibri" w:hAnsi="Calibri" w:cs="Calibri"/>
                <w:bCs/>
                <w:iCs/>
                <w:szCs w:val="24"/>
                <w:lang w:eastAsia="lt-LT"/>
              </w:rPr>
              <w:t xml:space="preserve"> Maisto gamyboje naudojam</w:t>
            </w:r>
            <w:r w:rsidR="000A1F44">
              <w:rPr>
                <w:rFonts w:ascii="Calibri" w:hAnsi="Calibri" w:cs="Calibri"/>
                <w:bCs/>
                <w:iCs/>
                <w:szCs w:val="24"/>
                <w:lang w:eastAsia="lt-LT"/>
              </w:rPr>
              <w:t>o</w:t>
            </w:r>
            <w:r w:rsidR="00226BB8">
              <w:rPr>
                <w:rFonts w:ascii="Calibri" w:hAnsi="Calibri" w:cs="Calibri"/>
                <w:bCs/>
                <w:iCs/>
                <w:szCs w:val="24"/>
                <w:lang w:eastAsia="lt-LT"/>
              </w:rPr>
              <w:t xml:space="preserve"> viso grūdo produkcijos kieki</w:t>
            </w:r>
            <w:r w:rsidR="00A775D3">
              <w:rPr>
                <w:rFonts w:ascii="Calibri" w:hAnsi="Calibri" w:cs="Calibri"/>
                <w:bCs/>
                <w:iCs/>
                <w:szCs w:val="24"/>
                <w:lang w:eastAsia="lt-LT"/>
              </w:rPr>
              <w:t>o</w:t>
            </w:r>
            <w:r w:rsidR="00226BB8">
              <w:rPr>
                <w:rFonts w:ascii="Calibri" w:hAnsi="Calibri" w:cs="Calibri"/>
                <w:bCs/>
                <w:iCs/>
                <w:szCs w:val="24"/>
                <w:lang w:eastAsia="lt-LT"/>
              </w:rPr>
              <w:t xml:space="preserve"> (T8)</w:t>
            </w:r>
            <w:r w:rsidR="0038761D">
              <w:rPr>
                <w:rFonts w:ascii="Calibri" w:hAnsi="Calibri" w:cs="Calibri"/>
              </w:rPr>
              <w:t xml:space="preserve">. </w:t>
            </w:r>
            <w:r w:rsidR="26E75035" w:rsidRPr="65207528">
              <w:rPr>
                <w:rFonts w:ascii="Calibri" w:hAnsi="Calibri" w:cs="Calibri"/>
              </w:rPr>
              <w:t>Tiekėjas ne</w:t>
            </w:r>
            <w:r w:rsidR="030F8ABB" w:rsidRPr="65207528">
              <w:rPr>
                <w:rFonts w:ascii="Calibri" w:hAnsi="Calibri" w:cs="Calibri"/>
              </w:rPr>
              <w:t>įgyvendino</w:t>
            </w:r>
            <w:r w:rsidR="26E75035" w:rsidRPr="65207528">
              <w:rPr>
                <w:rFonts w:ascii="Calibri" w:hAnsi="Calibri" w:cs="Calibri"/>
              </w:rPr>
              <w:t xml:space="preserve"> </w:t>
            </w:r>
            <w:r w:rsidR="7EC7BEFC" w:rsidRPr="65207528">
              <w:rPr>
                <w:rFonts w:ascii="Calibri" w:hAnsi="Calibri" w:cs="Calibri"/>
              </w:rPr>
              <w:t xml:space="preserve">/ neįgyvendina </w:t>
            </w:r>
            <w:r w:rsidR="030F8ABB" w:rsidRPr="65207528">
              <w:rPr>
                <w:rFonts w:ascii="Calibri" w:hAnsi="Calibri" w:cs="Calibri"/>
              </w:rPr>
              <w:t>ekonominio naudingumo kriterij</w:t>
            </w:r>
            <w:r w:rsidR="4A9DD6D1" w:rsidRPr="65207528">
              <w:rPr>
                <w:rFonts w:ascii="Calibri" w:hAnsi="Calibri" w:cs="Calibri"/>
              </w:rPr>
              <w:t>ų T</w:t>
            </w:r>
            <w:r w:rsidR="7A87C3F3" w:rsidRPr="65207528">
              <w:rPr>
                <w:rFonts w:ascii="Calibri" w:hAnsi="Calibri" w:cs="Calibri"/>
              </w:rPr>
              <w:t>1</w:t>
            </w:r>
            <w:r w:rsidR="4A9DD6D1" w:rsidRPr="65207528">
              <w:rPr>
                <w:rFonts w:ascii="Calibri" w:hAnsi="Calibri" w:cs="Calibri"/>
              </w:rPr>
              <w:t>,</w:t>
            </w:r>
            <w:r w:rsidR="0038761D">
              <w:rPr>
                <w:rFonts w:ascii="Calibri" w:hAnsi="Calibri" w:cs="Calibri"/>
              </w:rPr>
              <w:t xml:space="preserve"> T2</w:t>
            </w:r>
            <w:r w:rsidR="00CE5B30">
              <w:rPr>
                <w:rFonts w:ascii="Calibri" w:hAnsi="Calibri" w:cs="Calibri"/>
              </w:rPr>
              <w:t>, T7</w:t>
            </w:r>
            <w:r w:rsidR="00411198">
              <w:rPr>
                <w:rFonts w:ascii="Calibri" w:hAnsi="Calibri" w:cs="Calibri"/>
              </w:rPr>
              <w:t xml:space="preserve"> ir</w:t>
            </w:r>
            <w:r w:rsidR="00227854">
              <w:rPr>
                <w:rFonts w:ascii="Calibri" w:hAnsi="Calibri" w:cs="Calibri"/>
              </w:rPr>
              <w:t xml:space="preserve"> </w:t>
            </w:r>
            <w:r w:rsidR="00E47AFA">
              <w:rPr>
                <w:rFonts w:ascii="Calibri" w:hAnsi="Calibri" w:cs="Calibri"/>
              </w:rPr>
              <w:t>T8</w:t>
            </w:r>
            <w:r w:rsidR="00411198">
              <w:rPr>
                <w:rFonts w:ascii="Calibri" w:hAnsi="Calibri" w:cs="Calibri"/>
              </w:rPr>
              <w:t>,</w:t>
            </w:r>
            <w:r w:rsidR="7A87C3F3" w:rsidRPr="65207528">
              <w:rPr>
                <w:rFonts w:ascii="Calibri" w:hAnsi="Calibri" w:cs="Calibri"/>
              </w:rPr>
              <w:t xml:space="preserve"> </w:t>
            </w:r>
            <w:r w:rsidR="26E75035" w:rsidRPr="65207528">
              <w:rPr>
                <w:rFonts w:ascii="Calibri" w:hAnsi="Calibri" w:cs="Calibri"/>
              </w:rPr>
              <w:t xml:space="preserve">o </w:t>
            </w:r>
            <w:r w:rsidR="00E47AFA">
              <w:rPr>
                <w:rFonts w:ascii="Calibri" w:hAnsi="Calibri" w:cs="Calibri"/>
              </w:rPr>
              <w:t xml:space="preserve">Mokykla nereikalauja </w:t>
            </w:r>
            <w:r w:rsidR="26E75035" w:rsidRPr="65207528">
              <w:rPr>
                <w:rFonts w:ascii="Calibri" w:hAnsi="Calibri" w:cs="Calibri"/>
              </w:rPr>
              <w:t xml:space="preserve">Tiekėjo </w:t>
            </w:r>
            <w:r w:rsidR="00D21D2D">
              <w:rPr>
                <w:rFonts w:ascii="Calibri" w:hAnsi="Calibri" w:cs="Calibri"/>
              </w:rPr>
              <w:t>prisi</w:t>
            </w:r>
            <w:r w:rsidR="00D05D8A">
              <w:rPr>
                <w:rFonts w:ascii="Calibri" w:hAnsi="Calibri" w:cs="Calibri"/>
              </w:rPr>
              <w:t>i</w:t>
            </w:r>
            <w:r w:rsidR="00D21D2D">
              <w:rPr>
                <w:rFonts w:ascii="Calibri" w:hAnsi="Calibri" w:cs="Calibri"/>
              </w:rPr>
              <w:t>mtų įsipareigojimų, susiju</w:t>
            </w:r>
            <w:r w:rsidR="00D05D8A">
              <w:rPr>
                <w:rFonts w:ascii="Calibri" w:hAnsi="Calibri" w:cs="Calibri"/>
              </w:rPr>
              <w:t>sių</w:t>
            </w:r>
            <w:r w:rsidR="00D21D2D">
              <w:rPr>
                <w:rFonts w:ascii="Calibri" w:hAnsi="Calibri" w:cs="Calibri"/>
              </w:rPr>
              <w:t xml:space="preserve"> su ekonominio naudingumo vertinimo k</w:t>
            </w:r>
            <w:r w:rsidR="00D05D8A">
              <w:rPr>
                <w:rFonts w:ascii="Calibri" w:hAnsi="Calibri" w:cs="Calibri"/>
              </w:rPr>
              <w:t>riterijais</w:t>
            </w:r>
            <w:r w:rsidR="00AF4B36">
              <w:rPr>
                <w:rFonts w:ascii="Calibri" w:hAnsi="Calibri" w:cs="Calibri"/>
              </w:rPr>
              <w:t>,</w:t>
            </w:r>
            <w:r w:rsidR="00D05D8A">
              <w:rPr>
                <w:rFonts w:ascii="Calibri" w:hAnsi="Calibri" w:cs="Calibri"/>
              </w:rPr>
              <w:t xml:space="preserve"> išpildymo</w:t>
            </w:r>
            <w:r w:rsidR="5C9C52A6" w:rsidRPr="65207528">
              <w:rPr>
                <w:rFonts w:ascii="Calibri" w:hAnsi="Calibri" w:cs="Calibri"/>
              </w:rPr>
              <w:t xml:space="preserve">, netaikė / netaiko </w:t>
            </w:r>
            <w:r w:rsidR="7EC7BEFC" w:rsidRPr="65207528">
              <w:rPr>
                <w:rFonts w:ascii="Calibri" w:hAnsi="Calibri" w:cs="Calibri"/>
              </w:rPr>
              <w:t xml:space="preserve">Tiekėjui </w:t>
            </w:r>
            <w:r w:rsidR="5C9C52A6" w:rsidRPr="65207528">
              <w:rPr>
                <w:rFonts w:ascii="Calibri" w:hAnsi="Calibri" w:cs="Calibri"/>
              </w:rPr>
              <w:t xml:space="preserve">jokių </w:t>
            </w:r>
            <w:r w:rsidR="7EC7BEFC" w:rsidRPr="65207528">
              <w:rPr>
                <w:rFonts w:ascii="Calibri" w:hAnsi="Calibri" w:cs="Calibri"/>
              </w:rPr>
              <w:t xml:space="preserve">Sutartyje numatytų </w:t>
            </w:r>
            <w:r w:rsidR="5C9C52A6" w:rsidRPr="65207528">
              <w:rPr>
                <w:rFonts w:ascii="Calibri" w:hAnsi="Calibri" w:cs="Calibri"/>
              </w:rPr>
              <w:t>sankcijų</w:t>
            </w:r>
            <w:r w:rsidR="211BB50F" w:rsidRPr="65207528">
              <w:rPr>
                <w:rFonts w:ascii="Calibri" w:hAnsi="Calibri" w:cs="Calibri"/>
              </w:rPr>
              <w:t xml:space="preserve">. </w:t>
            </w:r>
            <w:r w:rsidR="34CD145F" w:rsidRPr="65207528">
              <w:rPr>
                <w:rFonts w:ascii="Calibri" w:hAnsi="Calibri" w:cs="Calibri"/>
              </w:rPr>
              <w:t xml:space="preserve">Tarnyba </w:t>
            </w:r>
            <w:r w:rsidR="6EA3204B" w:rsidRPr="65207528">
              <w:rPr>
                <w:rFonts w:ascii="Calibri" w:hAnsi="Calibri" w:cs="Calibri"/>
              </w:rPr>
              <w:t>konstatuo</w:t>
            </w:r>
            <w:r w:rsidR="34CD145F" w:rsidRPr="65207528">
              <w:rPr>
                <w:rFonts w:ascii="Calibri" w:hAnsi="Calibri" w:cs="Calibri"/>
              </w:rPr>
              <w:t>ja</w:t>
            </w:r>
            <w:r w:rsidR="6EA3204B" w:rsidRPr="65207528">
              <w:rPr>
                <w:rFonts w:ascii="Calibri" w:hAnsi="Calibri" w:cs="Calibri"/>
              </w:rPr>
              <w:t xml:space="preserve">, kad Perkančioji organizacija pažeidė </w:t>
            </w:r>
            <w:r w:rsidR="427141BA" w:rsidRPr="65207528">
              <w:rPr>
                <w:rFonts w:ascii="Calibri" w:hAnsi="Calibri" w:cs="Calibri"/>
              </w:rPr>
              <w:t>Įstatymo</w:t>
            </w:r>
            <w:r w:rsidR="26E75035" w:rsidRPr="65207528">
              <w:rPr>
                <w:rFonts w:ascii="Calibri" w:hAnsi="Calibri" w:cs="Calibri"/>
              </w:rPr>
              <w:t xml:space="preserve"> 17 straipsnio 1 dalyje nustatyt</w:t>
            </w:r>
            <w:r w:rsidR="00CB1B58">
              <w:rPr>
                <w:rFonts w:ascii="Calibri" w:hAnsi="Calibri" w:cs="Calibri"/>
              </w:rPr>
              <w:t>ą</w:t>
            </w:r>
            <w:r w:rsidR="26E75035" w:rsidRPr="65207528">
              <w:rPr>
                <w:rFonts w:ascii="Calibri" w:hAnsi="Calibri" w:cs="Calibri"/>
              </w:rPr>
              <w:t xml:space="preserve"> skaidrumo princip</w:t>
            </w:r>
            <w:r w:rsidR="000A1F44">
              <w:rPr>
                <w:rFonts w:ascii="Calibri" w:hAnsi="Calibri" w:cs="Calibri"/>
              </w:rPr>
              <w:t>ą</w:t>
            </w:r>
            <w:r w:rsidR="7675B7F7" w:rsidRPr="65207528">
              <w:rPr>
                <w:rFonts w:ascii="Calibri" w:hAnsi="Calibri" w:cs="Calibri"/>
              </w:rPr>
              <w:t xml:space="preserve">, </w:t>
            </w:r>
            <w:r w:rsidR="6EA3204B" w:rsidRPr="65207528">
              <w:rPr>
                <w:rFonts w:ascii="Calibri" w:hAnsi="Calibri" w:cs="Calibri"/>
              </w:rPr>
              <w:t>2 dalies 1 punkte įtvirtintą racionalaus lėšų naudojimo tikslą</w:t>
            </w:r>
            <w:r w:rsidR="00D05D8A">
              <w:rPr>
                <w:rFonts w:ascii="Calibri" w:hAnsi="Calibri" w:cs="Calibri"/>
              </w:rPr>
              <w:t>.</w:t>
            </w:r>
          </w:p>
        </w:tc>
      </w:tr>
      <w:tr w:rsidR="00892BBE" w:rsidRPr="00E47206" w14:paraId="604B95D9" w14:textId="77777777" w:rsidTr="004B404A">
        <w:tc>
          <w:tcPr>
            <w:tcW w:w="709" w:type="dxa"/>
            <w:tcBorders>
              <w:top w:val="single" w:sz="4" w:space="0" w:color="auto"/>
              <w:left w:val="single" w:sz="4" w:space="0" w:color="auto"/>
              <w:bottom w:val="single" w:sz="4" w:space="0" w:color="auto"/>
              <w:right w:val="single" w:sz="4" w:space="0" w:color="auto"/>
            </w:tcBorders>
          </w:tcPr>
          <w:p w14:paraId="0C34E59F" w14:textId="203A5A10" w:rsidR="00892BBE" w:rsidRPr="00E47206" w:rsidRDefault="007816ED" w:rsidP="00EF1D8A">
            <w:pPr>
              <w:spacing w:line="276" w:lineRule="auto"/>
              <w:jc w:val="center"/>
              <w:rPr>
                <w:rFonts w:ascii="Calibri" w:hAnsi="Calibri" w:cs="Calibri"/>
                <w:bCs/>
                <w:szCs w:val="24"/>
                <w:lang w:eastAsia="lt-LT"/>
              </w:rPr>
            </w:pPr>
            <w:r>
              <w:rPr>
                <w:rFonts w:ascii="Calibri" w:hAnsi="Calibri" w:cs="Calibri"/>
                <w:bCs/>
                <w:szCs w:val="24"/>
                <w:lang w:eastAsia="lt-LT"/>
              </w:rPr>
              <w:lastRenderedPageBreak/>
              <w:t>2</w:t>
            </w:r>
            <w:r w:rsidR="00892BBE" w:rsidRPr="00E47206">
              <w:rPr>
                <w:rFonts w:ascii="Calibri" w:hAnsi="Calibri" w:cs="Calibri"/>
                <w:bCs/>
                <w:szCs w:val="24"/>
                <w:lang w:eastAsia="lt-LT"/>
              </w:rPr>
              <w:t>.</w:t>
            </w:r>
          </w:p>
        </w:tc>
        <w:tc>
          <w:tcPr>
            <w:tcW w:w="9071" w:type="dxa"/>
            <w:tcBorders>
              <w:top w:val="single" w:sz="4" w:space="0" w:color="auto"/>
              <w:left w:val="single" w:sz="4" w:space="0" w:color="auto"/>
              <w:bottom w:val="single" w:sz="4" w:space="0" w:color="auto"/>
              <w:right w:val="single" w:sz="4" w:space="0" w:color="auto"/>
            </w:tcBorders>
          </w:tcPr>
          <w:p w14:paraId="6459B397" w14:textId="023FB960" w:rsidR="00892BBE" w:rsidRPr="00E47206" w:rsidRDefault="00B703ED" w:rsidP="00EF1D8A">
            <w:pPr>
              <w:spacing w:line="276" w:lineRule="auto"/>
              <w:ind w:firstLine="139"/>
              <w:rPr>
                <w:rFonts w:ascii="Calibri" w:hAnsi="Calibri" w:cs="Calibri"/>
                <w:bCs/>
                <w:iCs/>
                <w:szCs w:val="24"/>
                <w:lang w:eastAsia="lt-LT"/>
              </w:rPr>
            </w:pPr>
            <w:r w:rsidRPr="00E47206">
              <w:rPr>
                <w:rFonts w:ascii="Calibri" w:hAnsi="Calibri" w:cs="Calibri"/>
                <w:szCs w:val="24"/>
              </w:rPr>
              <w:t>Įstatymo 17 straipsnio 1 dalis</w:t>
            </w:r>
            <w:r w:rsidRPr="00E47206">
              <w:rPr>
                <w:rStyle w:val="FootnoteReference"/>
                <w:rFonts w:ascii="Calibri" w:hAnsi="Calibri" w:cs="Calibri"/>
                <w:szCs w:val="24"/>
              </w:rPr>
              <w:footnoteReference w:id="12"/>
            </w:r>
            <w:r w:rsidRPr="00E47206">
              <w:rPr>
                <w:rFonts w:ascii="Calibri" w:hAnsi="Calibri" w:cs="Calibri"/>
                <w:szCs w:val="24"/>
              </w:rPr>
              <w:t>, 2 dalies 1 punktas</w:t>
            </w:r>
            <w:r w:rsidRPr="00E47206">
              <w:rPr>
                <w:rFonts w:ascii="Calibri" w:hAnsi="Calibri" w:cs="Calibri"/>
                <w:szCs w:val="24"/>
                <w:vertAlign w:val="superscript"/>
                <w:lang w:eastAsia="lt-LT"/>
              </w:rPr>
              <w:footnoteReference w:id="13"/>
            </w:r>
            <w:r w:rsidRPr="00E47206">
              <w:rPr>
                <w:rFonts w:ascii="Calibri" w:hAnsi="Calibri" w:cs="Calibri"/>
                <w:szCs w:val="24"/>
              </w:rPr>
              <w:t>,</w:t>
            </w:r>
          </w:p>
        </w:tc>
      </w:tr>
      <w:tr w:rsidR="00892BBE" w:rsidRPr="00E47206" w14:paraId="4DA91038" w14:textId="77777777" w:rsidTr="004B404A">
        <w:tc>
          <w:tcPr>
            <w:tcW w:w="9780" w:type="dxa"/>
            <w:gridSpan w:val="2"/>
            <w:tcBorders>
              <w:top w:val="single" w:sz="4" w:space="0" w:color="auto"/>
              <w:left w:val="single" w:sz="4" w:space="0" w:color="auto"/>
              <w:bottom w:val="single" w:sz="4" w:space="0" w:color="auto"/>
              <w:right w:val="single" w:sz="4" w:space="0" w:color="auto"/>
            </w:tcBorders>
            <w:vAlign w:val="center"/>
          </w:tcPr>
          <w:p w14:paraId="3028126C" w14:textId="69143DFD" w:rsidR="00EB5F20" w:rsidRPr="00160E6B" w:rsidRDefault="00EB5F20" w:rsidP="00160E6B">
            <w:pPr>
              <w:pStyle w:val="ListParagraph"/>
              <w:numPr>
                <w:ilvl w:val="0"/>
                <w:numId w:val="18"/>
              </w:numPr>
              <w:spacing w:line="276" w:lineRule="auto"/>
              <w:ind w:right="142"/>
              <w:rPr>
                <w:rFonts w:ascii="Calibri" w:hAnsi="Calibri" w:cs="Calibri"/>
                <w:b/>
                <w:bCs/>
                <w:szCs w:val="24"/>
              </w:rPr>
            </w:pPr>
            <w:r w:rsidRPr="00160E6B">
              <w:rPr>
                <w:rFonts w:ascii="Calibri" w:hAnsi="Calibri" w:cs="Calibri"/>
                <w:b/>
                <w:bCs/>
                <w:szCs w:val="24"/>
              </w:rPr>
              <w:t>Dėl valgiaraščių sudarymo ir patiekalų atitikties sudarytiems valgiaraščiams</w:t>
            </w:r>
          </w:p>
          <w:p w14:paraId="354A7A71" w14:textId="4E95762F" w:rsidR="00577B9F" w:rsidRPr="00577B9F" w:rsidRDefault="009879B9" w:rsidP="001E0559">
            <w:pPr>
              <w:spacing w:line="276" w:lineRule="auto"/>
              <w:ind w:right="142" w:firstLine="824"/>
              <w:rPr>
                <w:rFonts w:ascii="Calibri" w:hAnsi="Calibri" w:cs="Calibri"/>
                <w:szCs w:val="24"/>
              </w:rPr>
            </w:pPr>
            <w:r>
              <w:rPr>
                <w:rFonts w:ascii="Calibri" w:hAnsi="Calibri" w:cs="Calibri"/>
                <w:szCs w:val="24"/>
              </w:rPr>
              <w:t>Nustatyta, kad faktiškai siūlomas patiekalų asortimentas</w:t>
            </w:r>
            <w:r w:rsidR="00AB20F7">
              <w:rPr>
                <w:rStyle w:val="FootnoteReference"/>
                <w:rFonts w:ascii="Calibri" w:hAnsi="Calibri" w:cs="Calibri"/>
                <w:szCs w:val="24"/>
              </w:rPr>
              <w:footnoteReference w:id="14"/>
            </w:r>
            <w:r>
              <w:rPr>
                <w:rFonts w:ascii="Calibri" w:hAnsi="Calibri" w:cs="Calibri"/>
                <w:szCs w:val="24"/>
              </w:rPr>
              <w:t xml:space="preserve"> ir s</w:t>
            </w:r>
            <w:r w:rsidRPr="00E47206">
              <w:rPr>
                <w:rFonts w:ascii="Calibri" w:hAnsi="Calibri" w:cs="Calibri"/>
                <w:szCs w:val="24"/>
              </w:rPr>
              <w:t xml:space="preserve">uderinti valgiaraščiai </w:t>
            </w:r>
            <w:r w:rsidR="002D3173" w:rsidRPr="00E47206">
              <w:rPr>
                <w:rFonts w:ascii="Calibri" w:hAnsi="Calibri" w:cs="Calibri"/>
                <w:szCs w:val="24"/>
              </w:rPr>
              <w:t>nesutampa.</w:t>
            </w:r>
            <w:r w:rsidR="001E0559">
              <w:rPr>
                <w:rFonts w:ascii="Calibri" w:hAnsi="Calibri" w:cs="Calibri"/>
                <w:szCs w:val="24"/>
              </w:rPr>
              <w:t xml:space="preserve"> </w:t>
            </w:r>
            <w:r w:rsidR="00D831AA" w:rsidRPr="00E47206">
              <w:rPr>
                <w:rFonts w:ascii="Calibri" w:hAnsi="Calibri" w:cs="Calibri"/>
                <w:szCs w:val="24"/>
              </w:rPr>
              <w:t>Pirkimo techninės specifikacijos IX skyriuje aprašyt</w:t>
            </w:r>
            <w:r w:rsidR="00D831AA">
              <w:rPr>
                <w:rFonts w:ascii="Calibri" w:hAnsi="Calibri" w:cs="Calibri"/>
                <w:szCs w:val="24"/>
              </w:rPr>
              <w:t>i bendrieji reikalavimai valgiaraščio sudarymui</w:t>
            </w:r>
            <w:r w:rsidR="00D831AA" w:rsidRPr="00E47206">
              <w:rPr>
                <w:rFonts w:ascii="Calibri" w:hAnsi="Calibri" w:cs="Calibri"/>
                <w:szCs w:val="24"/>
              </w:rPr>
              <w:t>: „9.1. Mokamas ir nemokamas maitinimas (išskyrus užkandžių bufetą) turi būti organizuojami pagal valgiaraštį (-</w:t>
            </w:r>
            <w:proofErr w:type="spellStart"/>
            <w:r w:rsidR="00D831AA" w:rsidRPr="00E47206">
              <w:rPr>
                <w:rFonts w:ascii="Calibri" w:hAnsi="Calibri" w:cs="Calibri"/>
                <w:szCs w:val="24"/>
              </w:rPr>
              <w:t>čius</w:t>
            </w:r>
            <w:proofErr w:type="spellEnd"/>
            <w:r w:rsidR="00D831AA" w:rsidRPr="00E47206">
              <w:rPr>
                <w:rFonts w:ascii="Calibri" w:hAnsi="Calibri" w:cs="Calibri"/>
                <w:szCs w:val="24"/>
              </w:rPr>
              <w:t xml:space="preserve">) ne mažiau kaip 15 darbo dienų laikotarpiui, sudarytais vadovaujantis vaikų maitinimo valgiaraščių sudarymo reikalavimais (Tvarkos aprašu, kitais vaikų maitinimą reglamentuojančiais teisės aktais bei Sveikatos apsaugos ministerijos rekomendacijomis). 9.4. </w:t>
            </w:r>
            <w:r w:rsidR="00D831AA" w:rsidRPr="00577B9F">
              <w:rPr>
                <w:rFonts w:ascii="Calibri" w:hAnsi="Calibri" w:cs="Calibri"/>
                <w:szCs w:val="24"/>
              </w:rPr>
              <w:t xml:space="preserve">Visi valgymo metu patiekiami patiekalai turi būti nurodyti </w:t>
            </w:r>
            <w:r w:rsidR="00D831AA" w:rsidRPr="00577B9F">
              <w:rPr>
                <w:rFonts w:ascii="Calibri" w:hAnsi="Calibri" w:cs="Calibri"/>
                <w:szCs w:val="24"/>
              </w:rPr>
              <w:lastRenderedPageBreak/>
              <w:t>valgiaraštyje</w:t>
            </w:r>
            <w:r w:rsidR="00C030FF">
              <w:rPr>
                <w:rFonts w:ascii="Calibri" w:hAnsi="Calibri" w:cs="Calibri"/>
                <w:szCs w:val="24"/>
              </w:rPr>
              <w:t>“</w:t>
            </w:r>
            <w:r w:rsidR="00D831AA" w:rsidRPr="00577B9F">
              <w:rPr>
                <w:rFonts w:ascii="Calibri" w:hAnsi="Calibri" w:cs="Calibri"/>
                <w:szCs w:val="24"/>
              </w:rPr>
              <w:t>.</w:t>
            </w:r>
            <w:r w:rsidR="00577B9F" w:rsidRPr="00577B9F">
              <w:rPr>
                <w:rFonts w:ascii="Calibri" w:hAnsi="Calibri" w:cs="Calibri"/>
                <w:szCs w:val="24"/>
              </w:rPr>
              <w:t xml:space="preserve"> Taip pat pažymėtina, kad Vaikų maitinimo organizavimo tvarkos apraše</w:t>
            </w:r>
            <w:r w:rsidR="00577B9F" w:rsidRPr="00577B9F">
              <w:rPr>
                <w:rStyle w:val="FootnoteReference"/>
                <w:rFonts w:ascii="Calibri" w:hAnsi="Calibri" w:cs="Calibri"/>
                <w:szCs w:val="24"/>
                <w:lang w:eastAsia="lt-LT"/>
              </w:rPr>
              <w:footnoteReference w:id="15"/>
            </w:r>
            <w:r w:rsidR="00577B9F" w:rsidRPr="00577B9F">
              <w:rPr>
                <w:rFonts w:ascii="Calibri" w:hAnsi="Calibri" w:cs="Calibri"/>
                <w:szCs w:val="24"/>
              </w:rPr>
              <w:t xml:space="preserve"> (toliau </w:t>
            </w:r>
            <w:r w:rsidR="000902B5">
              <w:rPr>
                <w:rFonts w:ascii="Calibri" w:hAnsi="Calibri" w:cs="Calibri"/>
                <w:szCs w:val="24"/>
              </w:rPr>
              <w:t>–</w:t>
            </w:r>
            <w:r w:rsidR="00577B9F" w:rsidRPr="00577B9F">
              <w:rPr>
                <w:rFonts w:ascii="Calibri" w:hAnsi="Calibri" w:cs="Calibri"/>
                <w:szCs w:val="24"/>
              </w:rPr>
              <w:t xml:space="preserve"> Aprašas) nustatyta: „34. Visi pietų metu patiekiami patiekalai turi būti nurodyti valgiaraštyje</w:t>
            </w:r>
            <w:r w:rsidR="00516340">
              <w:rPr>
                <w:rFonts w:ascii="Calibri" w:hAnsi="Calibri" w:cs="Calibri"/>
                <w:szCs w:val="24"/>
              </w:rPr>
              <w:t>“</w:t>
            </w:r>
            <w:r w:rsidR="00577B9F" w:rsidRPr="00577B9F">
              <w:rPr>
                <w:rFonts w:ascii="Calibri" w:hAnsi="Calibri" w:cs="Calibri"/>
                <w:szCs w:val="24"/>
              </w:rPr>
              <w:t xml:space="preserve">. </w:t>
            </w:r>
          </w:p>
          <w:p w14:paraId="7FF18086" w14:textId="0D4D2E38" w:rsidR="009879B9" w:rsidRDefault="00D831AA" w:rsidP="009879B9">
            <w:pPr>
              <w:spacing w:line="276" w:lineRule="auto"/>
              <w:ind w:firstLine="824"/>
              <w:rPr>
                <w:rFonts w:ascii="Calibri" w:hAnsi="Calibri" w:cs="Calibri"/>
                <w:b/>
                <w:bCs/>
                <w:szCs w:val="24"/>
              </w:rPr>
            </w:pPr>
            <w:r w:rsidRPr="65207528">
              <w:rPr>
                <w:rFonts w:ascii="Calibri" w:hAnsi="Calibri" w:cs="Calibri"/>
                <w:lang w:eastAsia="lt-LT"/>
              </w:rPr>
              <w:t xml:space="preserve">Apibendrinant visą gautą informaciją, matyti, jog maitinimas </w:t>
            </w:r>
            <w:r w:rsidR="006A1867">
              <w:rPr>
                <w:rFonts w:ascii="Calibri" w:hAnsi="Calibri" w:cs="Calibri"/>
                <w:lang w:eastAsia="lt-LT"/>
              </w:rPr>
              <w:t>Mokykloj</w:t>
            </w:r>
            <w:r w:rsidRPr="65207528">
              <w:rPr>
                <w:rFonts w:ascii="Calibri" w:hAnsi="Calibri" w:cs="Calibri"/>
                <w:lang w:eastAsia="lt-LT"/>
              </w:rPr>
              <w:t xml:space="preserve">e </w:t>
            </w:r>
            <w:r w:rsidR="009879B9">
              <w:rPr>
                <w:rFonts w:ascii="Calibri" w:hAnsi="Calibri" w:cs="Calibri"/>
                <w:lang w:eastAsia="lt-LT"/>
              </w:rPr>
              <w:t xml:space="preserve">turi būti </w:t>
            </w:r>
            <w:r w:rsidRPr="65207528">
              <w:rPr>
                <w:rFonts w:ascii="Calibri" w:hAnsi="Calibri" w:cs="Calibri"/>
                <w:lang w:eastAsia="lt-LT"/>
              </w:rPr>
              <w:t xml:space="preserve">vykdomas pagal Perkančiosios organizacijos ir Tiekėjo suderintus </w:t>
            </w:r>
            <w:r w:rsidRPr="65207528">
              <w:rPr>
                <w:rFonts w:ascii="Calibri" w:hAnsi="Calibri" w:cs="Calibri"/>
                <w:spacing w:val="2"/>
                <w:shd w:val="clear" w:color="auto" w:fill="FFFFFF"/>
              </w:rPr>
              <w:t>v</w:t>
            </w:r>
            <w:r w:rsidRPr="65207528">
              <w:rPr>
                <w:rFonts w:ascii="Calibri" w:hAnsi="Calibri" w:cs="Calibri"/>
                <w:lang w:eastAsia="lt-LT"/>
              </w:rPr>
              <w:t xml:space="preserve">algiaraščius, tačiau šie valgiaraščiai neatitinka Sutarties priedo </w:t>
            </w:r>
            <w:r w:rsidRPr="65207528">
              <w:rPr>
                <w:rFonts w:ascii="Calibri" w:hAnsi="Calibri" w:cs="Calibri"/>
              </w:rPr>
              <w:t>Pirkimo techninės specifikacijos</w:t>
            </w:r>
            <w:r w:rsidRPr="65207528">
              <w:rPr>
                <w:rFonts w:ascii="Calibri" w:hAnsi="Calibri" w:cs="Calibri"/>
                <w:lang w:eastAsia="lt-LT"/>
              </w:rPr>
              <w:t xml:space="preserve"> ir Aprašo reikalavimų. Valgiaraščiai turi būti sudaromi </w:t>
            </w:r>
            <w:r w:rsidR="00C6126C">
              <w:rPr>
                <w:rFonts w:ascii="Calibri" w:hAnsi="Calibri" w:cs="Calibri"/>
                <w:lang w:eastAsia="lt-LT"/>
              </w:rPr>
              <w:t xml:space="preserve">tiek </w:t>
            </w:r>
            <w:r w:rsidRPr="65207528">
              <w:rPr>
                <w:rFonts w:ascii="Calibri" w:hAnsi="Calibri" w:cs="Calibri"/>
                <w:lang w:eastAsia="lt-LT"/>
              </w:rPr>
              <w:t>nemokamam maitinimui</w:t>
            </w:r>
            <w:r w:rsidR="00C6126C">
              <w:rPr>
                <w:rFonts w:ascii="Calibri" w:hAnsi="Calibri" w:cs="Calibri"/>
                <w:lang w:eastAsia="lt-LT"/>
              </w:rPr>
              <w:t>, tiek ir</w:t>
            </w:r>
            <w:r w:rsidRPr="65207528">
              <w:rPr>
                <w:rFonts w:ascii="Calibri" w:hAnsi="Calibri" w:cs="Calibri"/>
                <w:lang w:eastAsia="lt-LT"/>
              </w:rPr>
              <w:t xml:space="preserve"> laisvai pasirenkamiems patiekalams (mokamam maitinimui), valgiaraštis turi būti sudarytas vienodas visiems vaikams (neskirstant nemokamas ar komercinis</w:t>
            </w:r>
            <w:r w:rsidR="0071384E">
              <w:rPr>
                <w:rFonts w:ascii="Calibri" w:hAnsi="Calibri" w:cs="Calibri"/>
                <w:lang w:eastAsia="lt-LT"/>
              </w:rPr>
              <w:t xml:space="preserve"> maitinimas</w:t>
            </w:r>
            <w:r w:rsidRPr="65207528">
              <w:rPr>
                <w:rFonts w:ascii="Calibri" w:hAnsi="Calibri" w:cs="Calibri"/>
                <w:lang w:eastAsia="lt-LT"/>
              </w:rPr>
              <w:t>), o atskiriant juos tik pagal vaikų amžiaus grupes (</w:t>
            </w:r>
            <w:r w:rsidRPr="65207528">
              <w:rPr>
                <w:rFonts w:ascii="Calibri" w:hAnsi="Calibri" w:cs="Calibri"/>
              </w:rPr>
              <w:t xml:space="preserve">6–10 metų ir 11 </w:t>
            </w:r>
            <w:r w:rsidR="005948E1" w:rsidRPr="65207528">
              <w:rPr>
                <w:rFonts w:ascii="Calibri" w:hAnsi="Calibri" w:cs="Calibri"/>
              </w:rPr>
              <w:t>–</w:t>
            </w:r>
            <w:r w:rsidR="005948E1">
              <w:rPr>
                <w:rFonts w:ascii="Calibri" w:hAnsi="Calibri" w:cs="Calibri"/>
              </w:rPr>
              <w:t xml:space="preserve"> 18 </w:t>
            </w:r>
            <w:r w:rsidRPr="65207528">
              <w:rPr>
                <w:rFonts w:ascii="Calibri" w:hAnsi="Calibri" w:cs="Calibri"/>
              </w:rPr>
              <w:t>metų)</w:t>
            </w:r>
            <w:r w:rsidRPr="65207528">
              <w:rPr>
                <w:rFonts w:ascii="Calibri" w:hAnsi="Calibri" w:cs="Calibri"/>
                <w:lang w:eastAsia="lt-LT"/>
              </w:rPr>
              <w:t xml:space="preserve">. Tiek </w:t>
            </w:r>
            <w:r w:rsidRPr="65207528">
              <w:rPr>
                <w:rFonts w:ascii="Calibri" w:hAnsi="Calibri" w:cs="Calibri"/>
              </w:rPr>
              <w:t xml:space="preserve">Pirkimo techninėje specifikacijoje, tiek </w:t>
            </w:r>
            <w:r w:rsidRPr="65207528">
              <w:rPr>
                <w:rFonts w:ascii="Calibri" w:hAnsi="Calibri" w:cs="Calibri"/>
                <w:lang w:eastAsia="lt-LT"/>
              </w:rPr>
              <w:t xml:space="preserve">Apraše aiškiai nurodyta, jog </w:t>
            </w:r>
            <w:r w:rsidRPr="00C030ED">
              <w:rPr>
                <w:rFonts w:ascii="Calibri" w:hAnsi="Calibri" w:cs="Calibri"/>
                <w:u w:val="single"/>
              </w:rPr>
              <w:t>visi valgymo (pietų) metu patiekiami patiekalai turi būti nurodyti valgiaraštyje.</w:t>
            </w:r>
            <w:r w:rsidR="009879B9">
              <w:rPr>
                <w:rFonts w:ascii="Calibri" w:hAnsi="Calibri" w:cs="Calibri"/>
              </w:rPr>
              <w:t xml:space="preserve"> </w:t>
            </w:r>
            <w:r w:rsidR="00AB20F7">
              <w:rPr>
                <w:rFonts w:ascii="Calibri" w:hAnsi="Calibri" w:cs="Calibri"/>
              </w:rPr>
              <w:t>Netgi ir tuo atveju, jeigu Tarnybos atstovams išvykus buvo pagaminti dar du papildomi patiekalai (</w:t>
            </w:r>
            <w:r w:rsidR="00057406">
              <w:rPr>
                <w:rFonts w:ascii="Calibri" w:hAnsi="Calibri" w:cs="Calibri"/>
                <w:szCs w:val="24"/>
              </w:rPr>
              <w:t>Perkančio</w:t>
            </w:r>
            <w:r w:rsidR="00AB20F7">
              <w:rPr>
                <w:rFonts w:ascii="Calibri" w:hAnsi="Calibri" w:cs="Calibri"/>
                <w:szCs w:val="24"/>
              </w:rPr>
              <w:t>sios</w:t>
            </w:r>
            <w:r w:rsidR="00057406">
              <w:rPr>
                <w:rFonts w:ascii="Calibri" w:hAnsi="Calibri" w:cs="Calibri"/>
                <w:szCs w:val="24"/>
              </w:rPr>
              <w:t xml:space="preserve"> organizacij</w:t>
            </w:r>
            <w:r w:rsidR="00AB20F7">
              <w:rPr>
                <w:rFonts w:ascii="Calibri" w:hAnsi="Calibri" w:cs="Calibri"/>
                <w:szCs w:val="24"/>
              </w:rPr>
              <w:t>os</w:t>
            </w:r>
            <w:r w:rsidR="00B929AC">
              <w:rPr>
                <w:rFonts w:ascii="Calibri" w:hAnsi="Calibri" w:cs="Calibri"/>
                <w:szCs w:val="24"/>
              </w:rPr>
              <w:t xml:space="preserve"> atsakym</w:t>
            </w:r>
            <w:r w:rsidR="00AB20F7">
              <w:rPr>
                <w:rFonts w:ascii="Calibri" w:hAnsi="Calibri" w:cs="Calibri"/>
                <w:szCs w:val="24"/>
              </w:rPr>
              <w:t>as</w:t>
            </w:r>
            <w:r w:rsidR="004469E9">
              <w:rPr>
                <w:rStyle w:val="FootnoteReference"/>
                <w:rFonts w:ascii="Calibri" w:hAnsi="Calibri" w:cs="Calibri"/>
                <w:szCs w:val="24"/>
              </w:rPr>
              <w:footnoteReference w:id="16"/>
            </w:r>
            <w:r w:rsidR="003F499E">
              <w:rPr>
                <w:rFonts w:ascii="Calibri" w:hAnsi="Calibri" w:cs="Calibri"/>
                <w:szCs w:val="24"/>
              </w:rPr>
              <w:t>)</w:t>
            </w:r>
            <w:r w:rsidR="00B929AC">
              <w:rPr>
                <w:rFonts w:ascii="Calibri" w:hAnsi="Calibri" w:cs="Calibri"/>
                <w:szCs w:val="24"/>
              </w:rPr>
              <w:t>,</w:t>
            </w:r>
            <w:r w:rsidR="00AB20F7">
              <w:rPr>
                <w:rFonts w:ascii="Calibri" w:hAnsi="Calibri" w:cs="Calibri"/>
                <w:szCs w:val="24"/>
              </w:rPr>
              <w:t xml:space="preserve"> būtų pagrindas konstatuoti pažeidimą, įvertinus tai, kad papildomi patiekalai </w:t>
            </w:r>
            <w:r w:rsidR="00B929AC">
              <w:rPr>
                <w:rFonts w:ascii="Calibri" w:hAnsi="Calibri" w:cs="Calibri"/>
                <w:szCs w:val="24"/>
              </w:rPr>
              <w:t xml:space="preserve">nebuvo </w:t>
            </w:r>
            <w:r w:rsidR="00AB20F7">
              <w:rPr>
                <w:rFonts w:ascii="Calibri" w:hAnsi="Calibri" w:cs="Calibri"/>
                <w:szCs w:val="24"/>
              </w:rPr>
              <w:t xml:space="preserve">įtraukti į </w:t>
            </w:r>
            <w:r w:rsidR="00B929AC">
              <w:rPr>
                <w:rFonts w:ascii="Calibri" w:hAnsi="Calibri" w:cs="Calibri"/>
                <w:szCs w:val="24"/>
              </w:rPr>
              <w:t>valgiarašt</w:t>
            </w:r>
            <w:r w:rsidR="00AB20F7">
              <w:rPr>
                <w:rFonts w:ascii="Calibri" w:hAnsi="Calibri" w:cs="Calibri"/>
                <w:szCs w:val="24"/>
              </w:rPr>
              <w:t>į</w:t>
            </w:r>
            <w:r w:rsidR="009879B9">
              <w:rPr>
                <w:rFonts w:ascii="Calibri" w:hAnsi="Calibri" w:cs="Calibri"/>
                <w:szCs w:val="24"/>
              </w:rPr>
              <w:t>, o</w:t>
            </w:r>
            <w:r w:rsidR="00B929AC">
              <w:rPr>
                <w:rFonts w:ascii="Calibri" w:hAnsi="Calibri" w:cs="Calibri"/>
                <w:szCs w:val="24"/>
              </w:rPr>
              <w:t xml:space="preserve"> </w:t>
            </w:r>
            <w:r w:rsidR="006E7D14" w:rsidRPr="00E47206">
              <w:rPr>
                <w:rFonts w:ascii="Calibri" w:hAnsi="Calibri" w:cs="Calibri"/>
                <w:szCs w:val="24"/>
              </w:rPr>
              <w:t>suderintas valgiaraštis neatitik</w:t>
            </w:r>
            <w:r w:rsidR="00AB20F7">
              <w:rPr>
                <w:rFonts w:ascii="Calibri" w:hAnsi="Calibri" w:cs="Calibri"/>
                <w:szCs w:val="24"/>
              </w:rPr>
              <w:t>tų</w:t>
            </w:r>
            <w:r w:rsidR="006E7D14" w:rsidRPr="00E47206">
              <w:rPr>
                <w:rFonts w:ascii="Calibri" w:hAnsi="Calibri" w:cs="Calibri"/>
                <w:szCs w:val="24"/>
              </w:rPr>
              <w:t xml:space="preserve"> realiai pagamintų ir patiekiamų patiekalų</w:t>
            </w:r>
            <w:r w:rsidR="00AB20F7">
              <w:rPr>
                <w:rFonts w:ascii="Calibri" w:hAnsi="Calibri" w:cs="Calibri"/>
                <w:szCs w:val="24"/>
              </w:rPr>
              <w:t>.</w:t>
            </w:r>
            <w:r w:rsidR="006E7D14" w:rsidRPr="00E47206">
              <w:rPr>
                <w:rFonts w:ascii="Calibri" w:hAnsi="Calibri" w:cs="Calibri"/>
                <w:szCs w:val="24"/>
              </w:rPr>
              <w:t xml:space="preserve"> </w:t>
            </w:r>
            <w:r w:rsidR="00AB20F7">
              <w:rPr>
                <w:rFonts w:ascii="Calibri" w:hAnsi="Calibri" w:cs="Calibri"/>
                <w:szCs w:val="24"/>
              </w:rPr>
              <w:t xml:space="preserve">Pažymėtina, kad </w:t>
            </w:r>
            <w:r w:rsidR="00D6242C">
              <w:rPr>
                <w:rFonts w:ascii="Calibri" w:hAnsi="Calibri" w:cs="Calibri"/>
                <w:szCs w:val="24"/>
              </w:rPr>
              <w:t>turi būti išpildyti</w:t>
            </w:r>
            <w:r w:rsidR="006E7D14" w:rsidRPr="00E47206">
              <w:rPr>
                <w:rFonts w:ascii="Calibri" w:hAnsi="Calibri" w:cs="Calibri"/>
                <w:szCs w:val="24"/>
              </w:rPr>
              <w:t xml:space="preserve"> Sutarties priedo Pirkimo techninės specifikacijos 9.1, 9.4 papunkčių, Aprašo 34 punkto reikalavimai, kur aiškiai nurodyta, jog </w:t>
            </w:r>
            <w:r w:rsidR="006E7D14" w:rsidRPr="00E47206">
              <w:rPr>
                <w:rFonts w:ascii="Calibri" w:hAnsi="Calibri" w:cs="Calibri"/>
                <w:b/>
                <w:bCs/>
                <w:szCs w:val="24"/>
              </w:rPr>
              <w:t xml:space="preserve">visi </w:t>
            </w:r>
            <w:r w:rsidR="006E7D14" w:rsidRPr="00E47206">
              <w:rPr>
                <w:rFonts w:ascii="Calibri" w:eastAsia="Calibri" w:hAnsi="Calibri" w:cs="Calibri"/>
                <w:b/>
                <w:bCs/>
                <w:szCs w:val="24"/>
              </w:rPr>
              <w:t>valgymo</w:t>
            </w:r>
            <w:r w:rsidR="006E7D14" w:rsidRPr="00E47206">
              <w:rPr>
                <w:rFonts w:ascii="Calibri" w:hAnsi="Calibri" w:cs="Calibri"/>
                <w:b/>
                <w:bCs/>
                <w:szCs w:val="24"/>
              </w:rPr>
              <w:t xml:space="preserve"> (pietų) metu patiekiami patiekalai turi būti nurodyti valgiaraštyje.</w:t>
            </w:r>
            <w:r w:rsidR="005B5CC2">
              <w:rPr>
                <w:rFonts w:ascii="Calibri" w:hAnsi="Calibri" w:cs="Calibri"/>
                <w:b/>
                <w:bCs/>
                <w:szCs w:val="24"/>
              </w:rPr>
              <w:t xml:space="preserve"> </w:t>
            </w:r>
          </w:p>
          <w:p w14:paraId="12A2E16B" w14:textId="1F483357" w:rsidR="006E7D14" w:rsidRDefault="006E7D14" w:rsidP="00E81286">
            <w:pPr>
              <w:spacing w:line="276" w:lineRule="auto"/>
              <w:ind w:firstLine="824"/>
              <w:rPr>
                <w:rFonts w:ascii="Calibri" w:hAnsi="Calibri" w:cs="Calibri"/>
                <w:szCs w:val="24"/>
              </w:rPr>
            </w:pPr>
            <w:r w:rsidRPr="00E47206">
              <w:rPr>
                <w:rFonts w:ascii="Calibri" w:hAnsi="Calibri" w:cs="Calibri"/>
                <w:szCs w:val="24"/>
              </w:rPr>
              <w:t>Sutartyje nu</w:t>
            </w:r>
            <w:r w:rsidR="00C23854">
              <w:rPr>
                <w:rFonts w:ascii="Calibri" w:hAnsi="Calibri" w:cs="Calibri"/>
                <w:szCs w:val="24"/>
              </w:rPr>
              <w:t>m</w:t>
            </w:r>
            <w:r w:rsidRPr="00E47206">
              <w:rPr>
                <w:rFonts w:ascii="Calibri" w:hAnsi="Calibri" w:cs="Calibri"/>
                <w:szCs w:val="24"/>
              </w:rPr>
              <w:t>atyta, jog</w:t>
            </w:r>
            <w:r w:rsidR="00A26899">
              <w:rPr>
                <w:rFonts w:ascii="Calibri" w:hAnsi="Calibri" w:cs="Calibri"/>
                <w:szCs w:val="24"/>
              </w:rPr>
              <w:t>:</w:t>
            </w:r>
            <w:r w:rsidRPr="00E47206">
              <w:rPr>
                <w:rFonts w:ascii="Calibri" w:hAnsi="Calibri" w:cs="Calibri"/>
                <w:szCs w:val="24"/>
              </w:rPr>
              <w:t xml:space="preserve"> „9.5. Esminiais TIEKĖJO Pirkimo sutarties pažeidimais laikomi: &lt;...&gt; 9.5.6.4</w:t>
            </w:r>
            <w:r w:rsidRPr="008935FE">
              <w:rPr>
                <w:rFonts w:ascii="Calibri" w:hAnsi="Calibri" w:cs="Calibri"/>
                <w:szCs w:val="24"/>
              </w:rPr>
              <w:t xml:space="preserve">. </w:t>
            </w:r>
            <w:r w:rsidRPr="00E47206">
              <w:rPr>
                <w:rFonts w:ascii="Calibri" w:hAnsi="Calibri" w:cs="Calibri"/>
                <w:b/>
                <w:bCs/>
                <w:szCs w:val="24"/>
              </w:rPr>
              <w:t>TIEKĖJAS 3 (tris) kartus per mėnesį teikia maitinimą ne pagal valgiaraščius be pagrindžiančios priežasties</w:t>
            </w:r>
            <w:r w:rsidRPr="00E47206">
              <w:rPr>
                <w:rFonts w:ascii="Calibri" w:hAnsi="Calibri" w:cs="Calibri"/>
                <w:szCs w:val="24"/>
              </w:rPr>
              <w:t>“. Sutarties 9.11 papunktyje nu</w:t>
            </w:r>
            <w:r w:rsidR="00A26899">
              <w:rPr>
                <w:rFonts w:ascii="Calibri" w:hAnsi="Calibri" w:cs="Calibri"/>
                <w:szCs w:val="24"/>
              </w:rPr>
              <w:t>m</w:t>
            </w:r>
            <w:r w:rsidRPr="00E47206">
              <w:rPr>
                <w:rFonts w:ascii="Calibri" w:hAnsi="Calibri" w:cs="Calibri"/>
                <w:szCs w:val="24"/>
              </w:rPr>
              <w:t>atyta: „Nutraukus Pirkimo sutartį dėl TIEKĖJO padaryto esminio Pirkimo sutarties pažeidimo, UŽSAKOVAS, vadovaudamasis viešuosius pirkimus reglamentuojančių teisės aktų nustatyta tvarka, įtraukia TIEKĖJĄ į Nepatikimų TIEKĖJŲ sąrašą“. Tarnyba pažymi, jog Perkančioji organizacija turi vadovautis Sutarties sąlygomis, fiksuoti Tiekėjo daromus pažeidimus ir Tiekėjui atlikus esminį Pirkimo sutarties pažeidimą, spręsti dėl Sutarties nutraukimo</w:t>
            </w:r>
            <w:r>
              <w:rPr>
                <w:rFonts w:ascii="Calibri" w:hAnsi="Calibri" w:cs="Calibri"/>
                <w:szCs w:val="24"/>
              </w:rPr>
              <w:t xml:space="preserve"> ir Tiekėjo įtraukimo į Nepatikimų tiekėjų sąrašą</w:t>
            </w:r>
            <w:r w:rsidRPr="00E47206">
              <w:rPr>
                <w:rFonts w:ascii="Calibri" w:hAnsi="Calibri" w:cs="Calibri"/>
                <w:szCs w:val="24"/>
              </w:rPr>
              <w:t>.</w:t>
            </w:r>
          </w:p>
          <w:p w14:paraId="2710BB6C" w14:textId="2A0F9DA5" w:rsidR="007C46FD" w:rsidRDefault="007C46FD" w:rsidP="007C46FD">
            <w:pPr>
              <w:spacing w:line="276" w:lineRule="auto"/>
              <w:ind w:right="142" w:firstLine="851"/>
              <w:rPr>
                <w:rFonts w:ascii="Calibri" w:hAnsi="Calibri" w:cs="Calibri"/>
              </w:rPr>
            </w:pPr>
            <w:r>
              <w:rPr>
                <w:rFonts w:ascii="Calibri" w:hAnsi="Calibri" w:cs="Calibri"/>
              </w:rPr>
              <w:t xml:space="preserve">2. </w:t>
            </w:r>
            <w:r w:rsidRPr="007C46FD">
              <w:rPr>
                <w:rFonts w:ascii="Calibri" w:hAnsi="Calibri" w:cs="Calibri"/>
                <w:b/>
                <w:bCs/>
              </w:rPr>
              <w:t>Dėl maisto atliekų fiksavimo</w:t>
            </w:r>
            <w:r>
              <w:rPr>
                <w:rFonts w:ascii="Calibri" w:hAnsi="Calibri" w:cs="Calibri"/>
              </w:rPr>
              <w:t>. Sutarties techninės specifikacijos 10.13 papunktyje numatyta: „Maisto atliekos turi būti fiksuojamos ir / ar fotografuojamos bei turi būti vedama kiekvienos dienos išmetamo maisto statistika. Pasikartojant atliekų sudėčiai, t. y. kartojantis išmetamam maistui, Tiekėjas turės skubiai priimti sprendimus dėl valgiaraščio tikslinimo. Jei vaikai atsisako valgyti tam tikrą patiekalą, jį Paslaugų tiekėjas turės pakeisti kitu patiekalu, atitinkančiu aukščiau nurodytus reikalavimus“.</w:t>
            </w:r>
          </w:p>
          <w:p w14:paraId="2419B9A8" w14:textId="47F2E1E5" w:rsidR="007C46FD" w:rsidRPr="00E47206" w:rsidRDefault="007C46FD" w:rsidP="00E81286">
            <w:pPr>
              <w:spacing w:line="276" w:lineRule="auto"/>
              <w:ind w:firstLine="824"/>
              <w:rPr>
                <w:rFonts w:ascii="Calibri" w:hAnsi="Calibri" w:cs="Calibri"/>
                <w:szCs w:val="24"/>
              </w:rPr>
            </w:pPr>
            <w:r>
              <w:rPr>
                <w:rFonts w:ascii="Calibri" w:hAnsi="Calibri" w:cs="Calibri"/>
              </w:rPr>
              <w:t xml:space="preserve">Tarnybos darbuotojų apsilankymo Perkančiojoje organizacijoje metu apklausti valgykloje dirbantys Tiekėjo darbuotojai </w:t>
            </w:r>
            <w:r w:rsidRPr="001C3E56">
              <w:rPr>
                <w:rFonts w:ascii="Calibri" w:hAnsi="Calibri" w:cs="Calibri"/>
                <w:bCs/>
                <w:iCs/>
                <w:szCs w:val="24"/>
                <w:lang w:eastAsia="lt-LT"/>
              </w:rPr>
              <w:t xml:space="preserve">neparodė jokių statistikos vedimo įrašų, </w:t>
            </w:r>
            <w:r w:rsidRPr="002E712F">
              <w:rPr>
                <w:rFonts w:asciiTheme="minorHAnsi" w:hAnsiTheme="minorHAnsi" w:cstheme="minorHAnsi"/>
                <w:bCs/>
                <w:iCs/>
                <w:szCs w:val="24"/>
                <w:lang w:eastAsia="lt-LT"/>
              </w:rPr>
              <w:t>nuotraukų ar kitokių įrodymų</w:t>
            </w:r>
            <w:r>
              <w:rPr>
                <w:rFonts w:ascii="Calibri" w:hAnsi="Calibri" w:cs="Calibri"/>
              </w:rPr>
              <w:t xml:space="preserve">. Atkreiptinas dėmesys, kad </w:t>
            </w:r>
            <w:r>
              <w:rPr>
                <w:rFonts w:ascii="Calibri" w:hAnsi="Calibri" w:cs="Calibri"/>
                <w:b/>
                <w:bCs/>
              </w:rPr>
              <w:t>Tiekėjo pareiga fiksuoti ir / ar fotografuoti maisto atliekas bei vesti išmetamo maisto statistiką turi būti vykdoma kiekvieną maitinimo dieną ir nepriklausomai nuo išmetamo maisto kiekio</w:t>
            </w:r>
            <w:r>
              <w:rPr>
                <w:rFonts w:ascii="Calibri" w:hAnsi="Calibri" w:cs="Calibri"/>
              </w:rPr>
              <w:t>. Kadangi Tiekėjo darbuotojai neparodė jokių statistikos vedimo įrašų, nuotraukų ar kitokių įrodymų, vertintina, kad šio sutartinio įsipareigojimo Tiekėjas nevykdė, t. y.</w:t>
            </w:r>
            <w:r>
              <w:rPr>
                <w:rFonts w:ascii="Calibri" w:hAnsi="Calibri" w:cs="Calibri"/>
                <w:b/>
                <w:bCs/>
              </w:rPr>
              <w:t xml:space="preserve"> nevedė išmetamo maisto statistikos, maisto atliekų nefiksavo ir (ar) nefotografavo.</w:t>
            </w:r>
          </w:p>
          <w:p w14:paraId="427FC058" w14:textId="10175B95" w:rsidR="00160E6B" w:rsidRPr="00E81286" w:rsidRDefault="00160E6B" w:rsidP="00E81286">
            <w:pPr>
              <w:spacing w:line="276" w:lineRule="auto"/>
              <w:ind w:firstLine="824"/>
              <w:rPr>
                <w:rFonts w:ascii="Calibri" w:hAnsi="Calibri" w:cs="Calibri"/>
                <w:bCs/>
                <w:iCs/>
                <w:szCs w:val="24"/>
                <w:lang w:eastAsia="lt-LT"/>
              </w:rPr>
            </w:pPr>
            <w:r w:rsidRPr="00E81286">
              <w:rPr>
                <w:rFonts w:ascii="Calibri" w:hAnsi="Calibri" w:cs="Calibri"/>
                <w:bCs/>
                <w:iCs/>
                <w:szCs w:val="24"/>
                <w:lang w:eastAsia="lt-LT"/>
              </w:rPr>
              <w:t>Apibendrinant pirmiau išdėstytą, konstatuotina, kad Tiekėjas tinkamai nevykdo pareigos tiekti patiekalus pagal sudarytus valgiaraščius ir netinkamai fiksuoja maisto atliekas</w:t>
            </w:r>
            <w:r w:rsidR="00EC5D9C" w:rsidRPr="00E81286">
              <w:rPr>
                <w:rFonts w:ascii="Calibri" w:hAnsi="Calibri" w:cs="Calibri"/>
                <w:bCs/>
                <w:iCs/>
                <w:szCs w:val="24"/>
                <w:lang w:eastAsia="lt-LT"/>
              </w:rPr>
              <w:t>, t. y, nevykdo įsipareigojimų</w:t>
            </w:r>
            <w:r w:rsidRPr="00E81286">
              <w:rPr>
                <w:rFonts w:ascii="Calibri" w:hAnsi="Calibri" w:cs="Calibri"/>
                <w:bCs/>
                <w:iCs/>
                <w:szCs w:val="24"/>
                <w:lang w:eastAsia="lt-LT"/>
              </w:rPr>
              <w:t xml:space="preserve"> Sutartyje nustatytomis sąlygomis. Tuo tarpu </w:t>
            </w:r>
            <w:r w:rsidRPr="00E81286">
              <w:rPr>
                <w:rFonts w:ascii="Calibri" w:hAnsi="Calibri" w:cs="Calibri"/>
                <w:bCs/>
                <w:spacing w:val="2"/>
                <w:szCs w:val="24"/>
                <w:shd w:val="clear" w:color="auto" w:fill="FFFFFF"/>
              </w:rPr>
              <w:t>Perkančioji organizacija netinkamai kontroliuoja šios Tiekėjo pareigos vykdymą.</w:t>
            </w:r>
            <w:r w:rsidR="00EC5D9C" w:rsidRPr="00E81286">
              <w:rPr>
                <w:rFonts w:ascii="Calibri" w:hAnsi="Calibri" w:cs="Calibri"/>
                <w:bCs/>
                <w:iCs/>
                <w:szCs w:val="24"/>
                <w:lang w:eastAsia="lt-LT"/>
              </w:rPr>
              <w:t xml:space="preserve"> Tarnyba konstatuoja, kad Perkančioji </w:t>
            </w:r>
            <w:r w:rsidR="00EC5D9C" w:rsidRPr="00E81286">
              <w:rPr>
                <w:rFonts w:ascii="Calibri" w:hAnsi="Calibri" w:cs="Calibri"/>
                <w:bCs/>
                <w:iCs/>
                <w:szCs w:val="24"/>
                <w:lang w:eastAsia="lt-LT"/>
              </w:rPr>
              <w:lastRenderedPageBreak/>
              <w:t>organizacija pažeidė VPĮ 17 straipsnio 1 dalyje nustatytą skaidrumo principą</w:t>
            </w:r>
            <w:r w:rsidR="007E16F9">
              <w:rPr>
                <w:rFonts w:ascii="Calibri" w:hAnsi="Calibri" w:cs="Calibri"/>
                <w:bCs/>
                <w:iCs/>
                <w:szCs w:val="24"/>
                <w:lang w:eastAsia="lt-LT"/>
              </w:rPr>
              <w:t xml:space="preserve"> ir</w:t>
            </w:r>
            <w:r w:rsidR="00EC5D9C" w:rsidRPr="00E81286">
              <w:rPr>
                <w:rFonts w:ascii="Calibri" w:hAnsi="Calibri" w:cs="Calibri"/>
                <w:bCs/>
                <w:iCs/>
                <w:szCs w:val="24"/>
                <w:lang w:eastAsia="lt-LT"/>
              </w:rPr>
              <w:t xml:space="preserve"> </w:t>
            </w:r>
            <w:r w:rsidR="007E16F9" w:rsidRPr="65207528">
              <w:rPr>
                <w:rFonts w:ascii="Calibri" w:hAnsi="Calibri" w:cs="Calibri"/>
              </w:rPr>
              <w:t>2 dalies 1 punkte įtvirtintą racionalaus lėšų naudojimo tikslą</w:t>
            </w:r>
            <w:r w:rsidR="007E16F9">
              <w:rPr>
                <w:rFonts w:ascii="Calibri" w:hAnsi="Calibri" w:cs="Calibri"/>
              </w:rPr>
              <w:t>.</w:t>
            </w:r>
          </w:p>
          <w:p w14:paraId="4EC0988C" w14:textId="27F765A9" w:rsidR="00892BBE" w:rsidRPr="00E47206" w:rsidRDefault="00892BBE" w:rsidP="00EC5D9C">
            <w:pPr>
              <w:spacing w:line="276" w:lineRule="auto"/>
              <w:ind w:firstLine="601"/>
              <w:rPr>
                <w:rFonts w:ascii="Calibri" w:hAnsi="Calibri" w:cs="Calibri"/>
                <w:highlight w:val="yellow"/>
                <w:lang w:eastAsia="lt-LT"/>
              </w:rPr>
            </w:pPr>
          </w:p>
        </w:tc>
      </w:tr>
      <w:tr w:rsidR="00EB6ABE" w:rsidRPr="00E47206" w14:paraId="7F08219F" w14:textId="7E9EBE34" w:rsidTr="004B404A">
        <w:tc>
          <w:tcPr>
            <w:tcW w:w="709" w:type="dxa"/>
            <w:tcBorders>
              <w:top w:val="single" w:sz="4" w:space="0" w:color="auto"/>
              <w:left w:val="single" w:sz="4" w:space="0" w:color="auto"/>
              <w:bottom w:val="single" w:sz="4" w:space="0" w:color="auto"/>
              <w:right w:val="single" w:sz="4" w:space="0" w:color="auto"/>
            </w:tcBorders>
            <w:vAlign w:val="center"/>
          </w:tcPr>
          <w:p w14:paraId="7711C038" w14:textId="554068D6" w:rsidR="00EB6ABE" w:rsidRPr="004B404A" w:rsidRDefault="004B404A" w:rsidP="00EB6ABE">
            <w:pPr>
              <w:pStyle w:val="ListParagraph"/>
              <w:spacing w:line="276" w:lineRule="auto"/>
              <w:ind w:left="399" w:right="142" w:hanging="567"/>
              <w:rPr>
                <w:rFonts w:ascii="Calibri" w:hAnsi="Calibri" w:cs="Calibri"/>
                <w:szCs w:val="24"/>
              </w:rPr>
            </w:pPr>
            <w:r>
              <w:rPr>
                <w:rFonts w:ascii="Calibri" w:hAnsi="Calibri" w:cs="Calibri"/>
                <w:szCs w:val="24"/>
              </w:rPr>
              <w:lastRenderedPageBreak/>
              <w:t xml:space="preserve">  3. </w:t>
            </w:r>
          </w:p>
        </w:tc>
        <w:tc>
          <w:tcPr>
            <w:tcW w:w="9071" w:type="dxa"/>
            <w:tcBorders>
              <w:top w:val="single" w:sz="4" w:space="0" w:color="auto"/>
              <w:left w:val="single" w:sz="4" w:space="0" w:color="auto"/>
              <w:bottom w:val="single" w:sz="4" w:space="0" w:color="auto"/>
              <w:right w:val="single" w:sz="4" w:space="0" w:color="auto"/>
            </w:tcBorders>
            <w:vAlign w:val="center"/>
          </w:tcPr>
          <w:p w14:paraId="2AF3CF99" w14:textId="4C511B5C" w:rsidR="00EB6ABE" w:rsidRPr="00160E6B" w:rsidRDefault="004B404A" w:rsidP="004B404A">
            <w:pPr>
              <w:pStyle w:val="ListParagraph"/>
              <w:spacing w:line="276" w:lineRule="auto"/>
              <w:ind w:left="399" w:right="142" w:hanging="428"/>
              <w:rPr>
                <w:rFonts w:ascii="Calibri" w:hAnsi="Calibri" w:cs="Calibri"/>
                <w:b/>
                <w:bCs/>
                <w:szCs w:val="24"/>
              </w:rPr>
            </w:pPr>
            <w:r w:rsidRPr="00E47206">
              <w:rPr>
                <w:rFonts w:ascii="Calibri" w:hAnsi="Calibri" w:cs="Calibri"/>
                <w:szCs w:val="24"/>
              </w:rPr>
              <w:t>Įstatymo 17 straipsnio 1 dali</w:t>
            </w:r>
            <w:r w:rsidR="00F319F5">
              <w:rPr>
                <w:rFonts w:ascii="Calibri" w:hAnsi="Calibri" w:cs="Calibri"/>
                <w:szCs w:val="24"/>
              </w:rPr>
              <w:t>s.</w:t>
            </w:r>
          </w:p>
        </w:tc>
      </w:tr>
      <w:tr w:rsidR="0046196E" w:rsidRPr="00E47206" w14:paraId="5CA9FA5F" w14:textId="77777777" w:rsidTr="004B404A">
        <w:tc>
          <w:tcPr>
            <w:tcW w:w="9780" w:type="dxa"/>
            <w:gridSpan w:val="2"/>
            <w:tcBorders>
              <w:top w:val="single" w:sz="4" w:space="0" w:color="auto"/>
              <w:left w:val="single" w:sz="4" w:space="0" w:color="auto"/>
              <w:bottom w:val="single" w:sz="4" w:space="0" w:color="auto"/>
              <w:right w:val="single" w:sz="4" w:space="0" w:color="auto"/>
            </w:tcBorders>
            <w:vAlign w:val="center"/>
          </w:tcPr>
          <w:p w14:paraId="3122BF3A" w14:textId="6B211F4B" w:rsidR="00AA1D82" w:rsidRPr="00AA1D82" w:rsidRDefault="0046196E" w:rsidP="005B657D">
            <w:pPr>
              <w:pStyle w:val="NormalWeb"/>
              <w:shd w:val="clear" w:color="auto" w:fill="FFFFFF"/>
              <w:spacing w:before="0" w:beforeAutospacing="0" w:after="0" w:afterAutospacing="0" w:line="276" w:lineRule="auto"/>
              <w:ind w:firstLine="824"/>
              <w:jc w:val="both"/>
              <w:rPr>
                <w:rFonts w:ascii="Calibri" w:hAnsi="Calibri" w:cs="Calibri"/>
                <w:color w:val="242424"/>
                <w:lang w:val="lt-LT"/>
              </w:rPr>
            </w:pPr>
            <w:r w:rsidRPr="00AA1D82">
              <w:rPr>
                <w:rFonts w:ascii="Calibri" w:hAnsi="Calibri" w:cs="Calibri"/>
                <w:lang w:val="lt-LT" w:eastAsia="lt-LT"/>
              </w:rPr>
              <w:t xml:space="preserve">Perkančioji organizacija Sutarties 5 dalyje „Kitos užsakymo sąlygos“, skiltyje „Ar reikalingas užkandžių bufetas?“ nurodė, kad „Nereikalaujama“. Tačiau tikrinimo metu nustatyta, kad bufeto paslaugos yra teikiamos. Atsakydama, kokiu pagrindu teikiamos bufeto paslaugos, Perkančioji organizacija nurodė, kad: </w:t>
            </w:r>
            <w:r w:rsidR="005B657D">
              <w:rPr>
                <w:rFonts w:ascii="Calibri" w:hAnsi="Calibri" w:cs="Calibri"/>
                <w:lang w:val="lt-LT" w:eastAsia="lt-LT"/>
              </w:rPr>
              <w:t>„</w:t>
            </w:r>
            <w:r w:rsidR="00082611" w:rsidRPr="00082611">
              <w:rPr>
                <w:rFonts w:ascii="Calibri" w:hAnsi="Calibri" w:cs="Calibri"/>
                <w:i/>
                <w:iCs/>
                <w:lang w:val="lt-LT" w:eastAsia="lt-LT"/>
              </w:rPr>
              <w:t>dėl</w:t>
            </w:r>
            <w:r w:rsidR="00082611">
              <w:rPr>
                <w:rFonts w:ascii="Calibri" w:hAnsi="Calibri" w:cs="Calibri"/>
                <w:lang w:val="lt-LT" w:eastAsia="lt-LT"/>
              </w:rPr>
              <w:t xml:space="preserve"> </w:t>
            </w:r>
            <w:r w:rsidR="00AA1D82" w:rsidRPr="001E0559">
              <w:rPr>
                <w:rFonts w:ascii="Calibri" w:hAnsi="Calibri" w:cs="Calibri"/>
                <w:i/>
                <w:iCs/>
                <w:lang w:val="lt-LT" w:eastAsia="lt-LT"/>
              </w:rPr>
              <w:t xml:space="preserve">bufeto paslaugos reikalingumo </w:t>
            </w:r>
            <w:r w:rsidR="00AA1D82" w:rsidRPr="001E0559">
              <w:rPr>
                <w:rFonts w:ascii="Calibri" w:hAnsi="Calibri" w:cs="Calibri"/>
                <w:i/>
                <w:iCs/>
                <w:color w:val="242424"/>
                <w:bdr w:val="none" w:sz="0" w:space="0" w:color="auto" w:frame="1"/>
                <w:lang w:val="lt-LT"/>
              </w:rPr>
              <w:t>aiškaus sprendimo nebuvo, todėl bufeto paslauga atitinkamai ir nebuvo pažymėta</w:t>
            </w:r>
            <w:r w:rsidR="00AA1D82" w:rsidRPr="00AA1D82">
              <w:rPr>
                <w:rFonts w:ascii="Calibri" w:hAnsi="Calibri" w:cs="Calibri"/>
                <w:color w:val="242424"/>
                <w:bdr w:val="none" w:sz="0" w:space="0" w:color="auto" w:frame="1"/>
                <w:lang w:val="lt-LT"/>
              </w:rPr>
              <w:t xml:space="preserve">. </w:t>
            </w:r>
            <w:r w:rsidR="001E0559" w:rsidRPr="001E0559">
              <w:rPr>
                <w:rFonts w:ascii="Calibri" w:hAnsi="Calibri" w:cs="Calibri"/>
                <w:i/>
                <w:iCs/>
                <w:color w:val="242424"/>
                <w:bdr w:val="none" w:sz="0" w:space="0" w:color="auto" w:frame="1"/>
                <w:lang w:val="lt-LT"/>
              </w:rPr>
              <w:t>P</w:t>
            </w:r>
            <w:r w:rsidR="00AA1D82" w:rsidRPr="001E0559">
              <w:rPr>
                <w:rFonts w:ascii="Calibri" w:hAnsi="Calibri" w:cs="Calibri"/>
                <w:i/>
                <w:iCs/>
                <w:color w:val="242424"/>
                <w:bdr w:val="none" w:sz="0" w:space="0" w:color="auto" w:frame="1"/>
                <w:lang w:val="lt-LT"/>
              </w:rPr>
              <w:t>rie mokyklos yra parduotuvė, į kurią per pertraukas mokiniai nueina nusipirkti panašių užkandžių, tad mokyklos administracija, siekdama įstaigos vidinės tvarkos laikymosi, ne kartą argumentuodavo mokiniams, jog panašių produktų, tik sveikesnių, yra ir mokyklos valgykloje</w:t>
            </w:r>
            <w:r w:rsidR="00AA1D82" w:rsidRPr="00AA1D82">
              <w:rPr>
                <w:rFonts w:ascii="Calibri" w:hAnsi="Calibri" w:cs="Calibri"/>
                <w:color w:val="242424"/>
                <w:bdr w:val="none" w:sz="0" w:space="0" w:color="auto" w:frame="1"/>
                <w:lang w:val="lt-LT"/>
              </w:rPr>
              <w:t>.</w:t>
            </w:r>
            <w:r w:rsidR="005B657D">
              <w:rPr>
                <w:rFonts w:ascii="Calibri" w:hAnsi="Calibri" w:cs="Calibri"/>
                <w:color w:val="242424"/>
                <w:bdr w:val="none" w:sz="0" w:space="0" w:color="auto" w:frame="1"/>
                <w:lang w:val="lt-LT"/>
              </w:rPr>
              <w:t xml:space="preserve"> </w:t>
            </w:r>
            <w:r w:rsidR="005B657D" w:rsidRPr="001E0559">
              <w:rPr>
                <w:rFonts w:ascii="Calibri" w:hAnsi="Calibri" w:cs="Calibri"/>
                <w:i/>
                <w:iCs/>
                <w:color w:val="242424"/>
                <w:bdr w:val="none" w:sz="0" w:space="0" w:color="auto" w:frame="1"/>
                <w:lang w:val="lt-LT"/>
              </w:rPr>
              <w:t>P</w:t>
            </w:r>
            <w:r w:rsidR="00AA1D82" w:rsidRPr="001E0559">
              <w:rPr>
                <w:rFonts w:ascii="Calibri" w:hAnsi="Calibri" w:cs="Calibri"/>
                <w:i/>
                <w:iCs/>
                <w:color w:val="242424"/>
                <w:bdr w:val="none" w:sz="0" w:space="0" w:color="auto" w:frame="1"/>
                <w:lang w:val="lt-LT"/>
              </w:rPr>
              <w:t>aaiškėj</w:t>
            </w:r>
            <w:r w:rsidR="005B657D" w:rsidRPr="001E0559">
              <w:rPr>
                <w:rFonts w:ascii="Calibri" w:hAnsi="Calibri" w:cs="Calibri"/>
                <w:i/>
                <w:iCs/>
                <w:color w:val="242424"/>
                <w:bdr w:val="none" w:sz="0" w:space="0" w:color="auto" w:frame="1"/>
                <w:lang w:val="lt-LT"/>
              </w:rPr>
              <w:t>us</w:t>
            </w:r>
            <w:r w:rsidR="00AA1D82" w:rsidRPr="001E0559">
              <w:rPr>
                <w:rFonts w:ascii="Calibri" w:hAnsi="Calibri" w:cs="Calibri"/>
                <w:i/>
                <w:iCs/>
                <w:color w:val="242424"/>
                <w:bdr w:val="none" w:sz="0" w:space="0" w:color="auto" w:frame="1"/>
                <w:lang w:val="lt-LT"/>
              </w:rPr>
              <w:t>, jog sutarties sąlygose bufeto paslaug</w:t>
            </w:r>
            <w:r w:rsidR="005B657D" w:rsidRPr="001E0559">
              <w:rPr>
                <w:rFonts w:ascii="Calibri" w:hAnsi="Calibri" w:cs="Calibri"/>
                <w:i/>
                <w:iCs/>
                <w:color w:val="242424"/>
                <w:bdr w:val="none" w:sz="0" w:space="0" w:color="auto" w:frame="1"/>
                <w:lang w:val="lt-LT"/>
              </w:rPr>
              <w:t>a</w:t>
            </w:r>
            <w:r w:rsidR="00AA1D82" w:rsidRPr="001E0559">
              <w:rPr>
                <w:rFonts w:ascii="Calibri" w:hAnsi="Calibri" w:cs="Calibri"/>
                <w:i/>
                <w:iCs/>
                <w:color w:val="242424"/>
                <w:bdr w:val="none" w:sz="0" w:space="0" w:color="auto" w:frame="1"/>
                <w:lang w:val="lt-LT"/>
              </w:rPr>
              <w:t xml:space="preserve"> nepa</w:t>
            </w:r>
            <w:r w:rsidR="005B657D" w:rsidRPr="001E0559">
              <w:rPr>
                <w:rFonts w:ascii="Calibri" w:hAnsi="Calibri" w:cs="Calibri"/>
                <w:i/>
                <w:iCs/>
                <w:color w:val="242424"/>
                <w:bdr w:val="none" w:sz="0" w:space="0" w:color="auto" w:frame="1"/>
                <w:lang w:val="lt-LT"/>
              </w:rPr>
              <w:t>sirinkta</w:t>
            </w:r>
            <w:r w:rsidR="00AA1D82" w:rsidRPr="001E0559">
              <w:rPr>
                <w:rFonts w:ascii="Calibri" w:hAnsi="Calibri" w:cs="Calibri"/>
                <w:i/>
                <w:iCs/>
                <w:color w:val="242424"/>
                <w:bdr w:val="none" w:sz="0" w:space="0" w:color="auto" w:frame="1"/>
                <w:lang w:val="lt-LT"/>
              </w:rPr>
              <w:t xml:space="preserve">, </w:t>
            </w:r>
            <w:r w:rsidR="005B657D" w:rsidRPr="001E0559">
              <w:rPr>
                <w:rFonts w:ascii="Calibri" w:hAnsi="Calibri" w:cs="Calibri"/>
                <w:i/>
                <w:iCs/>
                <w:color w:val="242424"/>
                <w:bdr w:val="none" w:sz="0" w:space="0" w:color="auto" w:frame="1"/>
                <w:lang w:val="lt-LT"/>
              </w:rPr>
              <w:t>Perkančioji organizacija pasirengusi iš</w:t>
            </w:r>
            <w:r w:rsidR="00AA1D82" w:rsidRPr="001E0559">
              <w:rPr>
                <w:rFonts w:ascii="Calibri" w:hAnsi="Calibri" w:cs="Calibri"/>
                <w:i/>
                <w:iCs/>
                <w:color w:val="242424"/>
                <w:bdr w:val="none" w:sz="0" w:space="0" w:color="auto" w:frame="1"/>
                <w:lang w:val="lt-LT"/>
              </w:rPr>
              <w:t xml:space="preserve">taisyti situaciją: </w:t>
            </w:r>
            <w:r w:rsidR="005B657D" w:rsidRPr="001E0559">
              <w:rPr>
                <w:rFonts w:ascii="Calibri" w:hAnsi="Calibri" w:cs="Calibri"/>
                <w:i/>
                <w:iCs/>
                <w:color w:val="242424"/>
                <w:bdr w:val="none" w:sz="0" w:space="0" w:color="auto" w:frame="1"/>
                <w:lang w:val="lt-LT"/>
              </w:rPr>
              <w:t>„</w:t>
            </w:r>
            <w:r w:rsidR="00AA1D82" w:rsidRPr="001E0559">
              <w:rPr>
                <w:rFonts w:ascii="Calibri" w:hAnsi="Calibri" w:cs="Calibri"/>
                <w:i/>
                <w:iCs/>
                <w:color w:val="242424"/>
                <w:bdr w:val="none" w:sz="0" w:space="0" w:color="auto" w:frame="1"/>
                <w:lang w:val="lt-LT"/>
              </w:rPr>
              <w:t>jei yra galimybė, galėtume su teikėju sudaryti papildomą susitarimą dėl minėtos paslaugos užsakymo arba užtikrinti, kad tokia paslauga valgykloje nebūtų teikiama</w:t>
            </w:r>
            <w:r w:rsidR="005B657D" w:rsidRPr="001E0559">
              <w:rPr>
                <w:rFonts w:ascii="Calibri" w:hAnsi="Calibri" w:cs="Calibri"/>
                <w:i/>
                <w:iCs/>
                <w:color w:val="242424"/>
                <w:bdr w:val="none" w:sz="0" w:space="0" w:color="auto" w:frame="1"/>
                <w:lang w:val="lt-LT"/>
              </w:rPr>
              <w:t>.“</w:t>
            </w:r>
          </w:p>
          <w:p w14:paraId="7FF6F35D" w14:textId="70BA7AFA" w:rsidR="0046196E" w:rsidRPr="008D2D4B" w:rsidRDefault="0046196E" w:rsidP="0046196E">
            <w:pPr>
              <w:spacing w:line="276" w:lineRule="auto"/>
              <w:ind w:firstLine="851"/>
              <w:jc w:val="both"/>
              <w:rPr>
                <w:rFonts w:ascii="Calibri" w:hAnsi="Calibri" w:cs="Calibri"/>
                <w:szCs w:val="24"/>
              </w:rPr>
            </w:pPr>
            <w:r w:rsidRPr="008D2D4B">
              <w:rPr>
                <w:rFonts w:ascii="Calibri" w:hAnsi="Calibri" w:cs="Calibri"/>
                <w:szCs w:val="24"/>
              </w:rPr>
              <w:t xml:space="preserve">Įvertinusi pateiktus argumentus, Tarnyba </w:t>
            </w:r>
            <w:r w:rsidRPr="008D2D4B">
              <w:rPr>
                <w:rFonts w:ascii="Calibri" w:hAnsi="Calibri" w:cs="Calibri"/>
                <w:szCs w:val="24"/>
                <w:lang w:eastAsia="lt-LT"/>
              </w:rPr>
              <w:t xml:space="preserve">negali paneigti aplinkybės dėl bufeto paslaugų </w:t>
            </w:r>
            <w:r>
              <w:rPr>
                <w:rFonts w:ascii="Calibri" w:hAnsi="Calibri" w:cs="Calibri"/>
                <w:szCs w:val="24"/>
                <w:lang w:eastAsia="lt-LT"/>
              </w:rPr>
              <w:t>faktinio poreikio</w:t>
            </w:r>
            <w:r w:rsidRPr="008D2D4B">
              <w:rPr>
                <w:rFonts w:ascii="Calibri" w:hAnsi="Calibri" w:cs="Calibri"/>
                <w:szCs w:val="24"/>
                <w:lang w:eastAsia="lt-LT"/>
              </w:rPr>
              <w:t>, jų svarbos, kuri, kaip teigia Perkančioji organizacija</w:t>
            </w:r>
            <w:r>
              <w:rPr>
                <w:rFonts w:ascii="Calibri" w:hAnsi="Calibri" w:cs="Calibri"/>
                <w:szCs w:val="24"/>
                <w:lang w:eastAsia="lt-LT"/>
              </w:rPr>
              <w:t>,</w:t>
            </w:r>
            <w:r w:rsidRPr="008D2D4B">
              <w:rPr>
                <w:rFonts w:ascii="Calibri" w:hAnsi="Calibri" w:cs="Calibri"/>
                <w:szCs w:val="24"/>
                <w:lang w:eastAsia="lt-LT"/>
              </w:rPr>
              <w:t xml:space="preserve"> apspręsta išskirtinai </w:t>
            </w:r>
            <w:r w:rsidR="00082611">
              <w:rPr>
                <w:rFonts w:ascii="Calibri" w:hAnsi="Calibri" w:cs="Calibri"/>
                <w:szCs w:val="24"/>
                <w:lang w:eastAsia="lt-LT"/>
              </w:rPr>
              <w:t>Mokyklo</w:t>
            </w:r>
            <w:r w:rsidRPr="008D2D4B">
              <w:rPr>
                <w:rFonts w:ascii="Calibri" w:hAnsi="Calibri" w:cs="Calibri"/>
                <w:szCs w:val="24"/>
                <w:lang w:eastAsia="lt-LT"/>
              </w:rPr>
              <w:t>s bendruomenės interes</w:t>
            </w:r>
            <w:r>
              <w:rPr>
                <w:rFonts w:ascii="Calibri" w:hAnsi="Calibri" w:cs="Calibri"/>
                <w:szCs w:val="24"/>
                <w:lang w:eastAsia="lt-LT"/>
              </w:rPr>
              <w:t>ų</w:t>
            </w:r>
            <w:r w:rsidRPr="008D2D4B">
              <w:rPr>
                <w:rFonts w:ascii="Calibri" w:hAnsi="Calibri" w:cs="Calibri"/>
                <w:szCs w:val="24"/>
                <w:lang w:eastAsia="lt-LT"/>
              </w:rPr>
              <w:t xml:space="preserve">, </w:t>
            </w:r>
            <w:r>
              <w:rPr>
                <w:rFonts w:ascii="Calibri" w:hAnsi="Calibri" w:cs="Calibri"/>
                <w:szCs w:val="24"/>
                <w:lang w:eastAsia="lt-LT"/>
              </w:rPr>
              <w:t>jų išreikštu</w:t>
            </w:r>
            <w:r w:rsidRPr="008D2D4B">
              <w:rPr>
                <w:rFonts w:ascii="Calibri" w:hAnsi="Calibri" w:cs="Calibri"/>
                <w:szCs w:val="24"/>
                <w:lang w:eastAsia="lt-LT"/>
              </w:rPr>
              <w:t xml:space="preserve"> poreikiu tokią paslaugą gauti. Perkančioji organizacija negali ignoruoti bendruomenės poreikių, nes iš esmės </w:t>
            </w:r>
            <w:r>
              <w:rPr>
                <w:rFonts w:ascii="Calibri" w:hAnsi="Calibri" w:cs="Calibri"/>
                <w:szCs w:val="24"/>
                <w:lang w:eastAsia="lt-LT"/>
              </w:rPr>
              <w:t>būtent ugdytiniai</w:t>
            </w:r>
            <w:r w:rsidRPr="008D2D4B">
              <w:rPr>
                <w:rFonts w:ascii="Calibri" w:hAnsi="Calibri" w:cs="Calibri"/>
                <w:szCs w:val="24"/>
                <w:lang w:eastAsia="lt-LT"/>
              </w:rPr>
              <w:t xml:space="preserve"> yra maitinimo paslaugos gavėjai, o </w:t>
            </w:r>
            <w:r w:rsidR="00082611">
              <w:rPr>
                <w:rFonts w:ascii="Calibri" w:hAnsi="Calibri" w:cs="Calibri"/>
                <w:szCs w:val="24"/>
                <w:lang w:eastAsia="lt-LT"/>
              </w:rPr>
              <w:t>Mokykla</w:t>
            </w:r>
            <w:r w:rsidRPr="008D2D4B">
              <w:rPr>
                <w:rFonts w:ascii="Calibri" w:hAnsi="Calibri" w:cs="Calibri"/>
                <w:szCs w:val="24"/>
                <w:lang w:eastAsia="lt-LT"/>
              </w:rPr>
              <w:t xml:space="preserve"> turi užtikrinti </w:t>
            </w:r>
            <w:r>
              <w:rPr>
                <w:rFonts w:ascii="Calibri" w:hAnsi="Calibri" w:cs="Calibri"/>
                <w:szCs w:val="24"/>
                <w:lang w:eastAsia="lt-LT"/>
              </w:rPr>
              <w:t xml:space="preserve">jiems </w:t>
            </w:r>
            <w:r w:rsidRPr="008D2D4B">
              <w:rPr>
                <w:rFonts w:ascii="Calibri" w:hAnsi="Calibri" w:cs="Calibri"/>
                <w:szCs w:val="24"/>
                <w:lang w:eastAsia="lt-LT"/>
              </w:rPr>
              <w:t>būtinų paslaugų teikimą.</w:t>
            </w:r>
          </w:p>
          <w:p w14:paraId="64F46421" w14:textId="25ECF541" w:rsidR="001825DB" w:rsidRPr="008D2D4B" w:rsidRDefault="0046196E" w:rsidP="001825DB">
            <w:pPr>
              <w:spacing w:line="276" w:lineRule="auto"/>
              <w:ind w:firstLine="851"/>
              <w:rPr>
                <w:rFonts w:ascii="Calibri" w:hAnsi="Calibri" w:cs="Calibri"/>
                <w:szCs w:val="24"/>
              </w:rPr>
            </w:pPr>
            <w:r w:rsidRPr="008D2D4B">
              <w:rPr>
                <w:rFonts w:ascii="Calibri" w:hAnsi="Calibri" w:cs="Calibri"/>
                <w:szCs w:val="24"/>
              </w:rPr>
              <w:t xml:space="preserve">Pažymėtina, kad papildomų paslaugų įsigijimas nulemia sutarties sąlygų keitimą </w:t>
            </w:r>
            <w:r w:rsidRPr="008D2D4B">
              <w:rPr>
                <w:rFonts w:ascii="Calibri" w:hAnsi="Calibri" w:cs="Calibri"/>
                <w:szCs w:val="24"/>
                <w:lang w:eastAsia="lt-LT"/>
              </w:rPr>
              <w:t>(šiuo atveju toks keitimas atliktas konkliudentiniais veiksmais</w:t>
            </w:r>
            <w:r w:rsidRPr="008D2D4B">
              <w:rPr>
                <w:rFonts w:ascii="Calibri" w:hAnsi="Calibri" w:cs="Calibri"/>
                <w:szCs w:val="24"/>
              </w:rPr>
              <w:t>), taip pat tokiam susitarimui turi būti teisinis pagrindas ir jis turi būti atliktas laikantis Sutartyje ir VPĮ nustatytos tvarkos. Sutarties sąlygų keitimas</w:t>
            </w:r>
            <w:r>
              <w:rPr>
                <w:rFonts w:ascii="Calibri" w:hAnsi="Calibri" w:cs="Calibri"/>
                <w:szCs w:val="24"/>
              </w:rPr>
              <w:t>,</w:t>
            </w:r>
            <w:r w:rsidRPr="008D2D4B">
              <w:rPr>
                <w:rFonts w:ascii="Calibri" w:hAnsi="Calibri" w:cs="Calibri"/>
                <w:szCs w:val="24"/>
              </w:rPr>
              <w:t xml:space="preserve"> atliekamas nesilaikant VPĮ nustatytų reikalavimų, sąlygoja pažeidimą</w:t>
            </w:r>
            <w:r w:rsidR="002A187A">
              <w:rPr>
                <w:rFonts w:ascii="Calibri" w:hAnsi="Calibri" w:cs="Calibri"/>
                <w:szCs w:val="24"/>
              </w:rPr>
              <w:t>.</w:t>
            </w:r>
            <w:r w:rsidR="001825DB" w:rsidRPr="008D2D4B">
              <w:rPr>
                <w:rFonts w:ascii="Calibri" w:hAnsi="Calibri" w:cs="Calibri"/>
                <w:bCs/>
                <w:szCs w:val="24"/>
              </w:rPr>
              <w:t xml:space="preserve"> Akcentuotina, jog v</w:t>
            </w:r>
            <w:r w:rsidR="001825DB" w:rsidRPr="008D2D4B">
              <w:rPr>
                <w:rFonts w:ascii="Calibri" w:hAnsi="Calibri" w:cs="Calibri"/>
                <w:color w:val="000000"/>
                <w:szCs w:val="24"/>
                <w:shd w:val="clear" w:color="auto" w:fill="FFFFFF"/>
              </w:rPr>
              <w:t>iešojo pirkimo sutartis gali būti pakeista tik griežtai laikantis įstatymo reikalavimų</w:t>
            </w:r>
            <w:r w:rsidR="001825DB" w:rsidRPr="008D2D4B">
              <w:rPr>
                <w:rStyle w:val="FootnoteReference"/>
                <w:rFonts w:ascii="Calibri" w:hAnsi="Calibri" w:cs="Calibri"/>
                <w:color w:val="000000"/>
                <w:szCs w:val="24"/>
                <w:shd w:val="clear" w:color="auto" w:fill="FFFFFF"/>
              </w:rPr>
              <w:footnoteReference w:id="17"/>
            </w:r>
            <w:r w:rsidR="001825DB" w:rsidRPr="008D2D4B">
              <w:rPr>
                <w:rFonts w:ascii="Calibri" w:hAnsi="Calibri" w:cs="Calibri"/>
                <w:color w:val="000000"/>
                <w:szCs w:val="24"/>
                <w:shd w:val="clear" w:color="auto" w:fill="FFFFFF"/>
              </w:rPr>
              <w:t>. Rašytinės formos sutarties pakeitimas turi būti įformintas raštu (</w:t>
            </w:r>
            <w:hyperlink r:id="rId13" w:tgtFrame="_blank" w:tooltip="Lietuvos Respublikos civilinis kodeksas. Šeštoji knyga. Prievolių teisė" w:history="1">
              <w:r w:rsidR="001825DB" w:rsidRPr="008D2D4B">
                <w:rPr>
                  <w:rFonts w:ascii="Calibri" w:hAnsi="Calibri" w:cs="Calibri"/>
                  <w:color w:val="000000"/>
                  <w:szCs w:val="24"/>
                  <w:u w:val="single"/>
                  <w:shd w:val="clear" w:color="auto" w:fill="FFFFFF"/>
                </w:rPr>
                <w:t>CK</w:t>
              </w:r>
            </w:hyperlink>
            <w:r w:rsidR="001825DB" w:rsidRPr="008D2D4B">
              <w:rPr>
                <w:rFonts w:ascii="Calibri" w:hAnsi="Calibri" w:cs="Calibri"/>
                <w:color w:val="000000"/>
                <w:szCs w:val="24"/>
                <w:shd w:val="clear" w:color="auto" w:fill="FFFFFF"/>
              </w:rPr>
              <w:t xml:space="preserve"> </w:t>
            </w:r>
            <w:hyperlink r:id="rId14" w:tgtFrame="_blank" w:tooltip="Sutarties forma" w:history="1">
              <w:r w:rsidR="001825DB" w:rsidRPr="008D2D4B">
                <w:rPr>
                  <w:rFonts w:ascii="Calibri" w:hAnsi="Calibri" w:cs="Calibri"/>
                  <w:color w:val="000000"/>
                  <w:szCs w:val="24"/>
                  <w:u w:val="single"/>
                  <w:shd w:val="clear" w:color="auto" w:fill="FFFFFF"/>
                </w:rPr>
                <w:t>6.192</w:t>
              </w:r>
            </w:hyperlink>
            <w:r w:rsidR="001825DB" w:rsidRPr="008D2D4B">
              <w:rPr>
                <w:rFonts w:ascii="Calibri" w:hAnsi="Calibri" w:cs="Calibri"/>
                <w:color w:val="000000"/>
                <w:szCs w:val="24"/>
                <w:shd w:val="clear" w:color="auto" w:fill="FFFFFF"/>
              </w:rPr>
              <w:t xml:space="preserve"> straipsnio 4 dalis). Taigi konkliudentiniais veiksmais negali būti pakeista sutartis, kurios pakeitimo </w:t>
            </w:r>
            <w:r w:rsidR="001825DB">
              <w:rPr>
                <w:rFonts w:ascii="Calibri" w:hAnsi="Calibri" w:cs="Calibri"/>
                <w:color w:val="000000"/>
                <w:szCs w:val="24"/>
                <w:shd w:val="clear" w:color="auto" w:fill="FFFFFF"/>
              </w:rPr>
              <w:t>formai reikalavimai</w:t>
            </w:r>
            <w:r w:rsidR="001825DB" w:rsidRPr="008D2D4B">
              <w:rPr>
                <w:rFonts w:ascii="Calibri" w:hAnsi="Calibri" w:cs="Calibri"/>
                <w:color w:val="000000"/>
                <w:szCs w:val="24"/>
                <w:shd w:val="clear" w:color="auto" w:fill="FFFFFF"/>
              </w:rPr>
              <w:t xml:space="preserve"> imperatyviai reglamentuoti įstatymo.</w:t>
            </w:r>
          </w:p>
          <w:p w14:paraId="0EB232A3" w14:textId="00BE9216" w:rsidR="001825DB" w:rsidRPr="008D2D4B" w:rsidRDefault="006A3614" w:rsidP="001825DB">
            <w:pPr>
              <w:spacing w:line="276" w:lineRule="auto"/>
              <w:ind w:firstLine="851"/>
              <w:rPr>
                <w:rFonts w:ascii="Calibri" w:hAnsi="Calibri" w:cs="Calibri"/>
                <w:color w:val="000000"/>
                <w:szCs w:val="24"/>
                <w:shd w:val="clear" w:color="auto" w:fill="FFFFFF"/>
              </w:rPr>
            </w:pPr>
            <w:r>
              <w:rPr>
                <w:rFonts w:ascii="Calibri" w:hAnsi="Calibri" w:cs="Calibri"/>
                <w:bCs/>
                <w:szCs w:val="24"/>
              </w:rPr>
              <w:t>Taip pat p</w:t>
            </w:r>
            <w:r w:rsidR="001825DB" w:rsidRPr="008D2D4B">
              <w:rPr>
                <w:rFonts w:ascii="Calibri" w:hAnsi="Calibri" w:cs="Calibri"/>
                <w:bCs/>
                <w:szCs w:val="24"/>
              </w:rPr>
              <w:t>ažymėtina, kad Sutarties sąlygų keitimas galioja tik tuo atveju, jeigu jis yra sudaromas rašytiniu Pirkimo sutarties šalių susitarimu (Sutarties 9.1 punktas).</w:t>
            </w:r>
            <w:r w:rsidR="001825DB" w:rsidRPr="008D2D4B">
              <w:rPr>
                <w:rFonts w:ascii="Calibri" w:hAnsi="Calibri" w:cs="Calibri"/>
                <w:szCs w:val="24"/>
              </w:rPr>
              <w:t xml:space="preserve"> </w:t>
            </w:r>
            <w:r w:rsidR="001825DB" w:rsidRPr="008D2D4B">
              <w:rPr>
                <w:rFonts w:ascii="Calibri" w:hAnsi="Calibri" w:cs="Calibri"/>
                <w:bCs/>
                <w:szCs w:val="24"/>
              </w:rPr>
              <w:t xml:space="preserve">Atsižvelgdama į išdėstytą, Tarnyba konstatuoja, kad bufeto paslaugos teikiamos neteisėtai, tinkamai neįforminus tokių paslaugų įsigijimo. Aplinkybė, kad Perkančioji organizacija ir tiekėjas Sutarties vykdymo metu faktiškai atliko Sutarties pakeitimą, tinkamai jo neįforminus, neatitinka Sutarties sąlygų ir VPĮ reikalavimų, taikomų sutarčių keitimams. </w:t>
            </w:r>
            <w:r w:rsidR="001825DB" w:rsidRPr="008D2D4B">
              <w:rPr>
                <w:rFonts w:ascii="Calibri" w:hAnsi="Calibri" w:cs="Calibri"/>
                <w:szCs w:val="24"/>
              </w:rPr>
              <w:t>T</w:t>
            </w:r>
            <w:r w:rsidR="001825DB" w:rsidRPr="008D2D4B">
              <w:rPr>
                <w:rFonts w:ascii="Calibri" w:hAnsi="Calibri" w:cs="Calibri"/>
                <w:bCs/>
                <w:szCs w:val="24"/>
              </w:rPr>
              <w:t xml:space="preserve">uo Perkančioji organizacija pažeidė </w:t>
            </w:r>
            <w:r w:rsidR="001825DB" w:rsidRPr="008D2D4B">
              <w:rPr>
                <w:rFonts w:ascii="Calibri" w:hAnsi="Calibri" w:cs="Calibri"/>
                <w:bCs/>
                <w:iCs/>
                <w:szCs w:val="24"/>
                <w:lang w:eastAsia="lt-LT"/>
              </w:rPr>
              <w:t>VPĮ 17 straipsnio 1 dalyje nustatytą skaidrumo principą</w:t>
            </w:r>
            <w:r w:rsidR="001825DB" w:rsidRPr="008D2D4B">
              <w:rPr>
                <w:rFonts w:ascii="Calibri" w:hAnsi="Calibri" w:cs="Calibri"/>
                <w:bCs/>
                <w:szCs w:val="24"/>
              </w:rPr>
              <w:t xml:space="preserve">. </w:t>
            </w:r>
          </w:p>
          <w:p w14:paraId="3A94A928" w14:textId="29F6FF0E" w:rsidR="001825DB" w:rsidRPr="008D2D4B" w:rsidRDefault="001825DB" w:rsidP="001825DB">
            <w:pPr>
              <w:spacing w:line="276" w:lineRule="auto"/>
              <w:ind w:firstLine="851"/>
              <w:rPr>
                <w:rFonts w:ascii="Calibri" w:hAnsi="Calibri" w:cs="Calibri"/>
                <w:color w:val="000000"/>
                <w:szCs w:val="24"/>
                <w:shd w:val="clear" w:color="auto" w:fill="FFFFFF"/>
              </w:rPr>
            </w:pPr>
            <w:r w:rsidRPr="008D2D4B">
              <w:rPr>
                <w:rFonts w:ascii="Calibri" w:hAnsi="Calibri" w:cs="Calibri"/>
                <w:color w:val="000000"/>
                <w:szCs w:val="24"/>
                <w:shd w:val="clear" w:color="auto" w:fill="FFFFFF"/>
              </w:rPr>
              <w:t>Tarnyba atkreipia dėmesį, kad VPĮ 89 straipsnyje</w:t>
            </w:r>
            <w:r w:rsidRPr="008D2D4B">
              <w:rPr>
                <w:rStyle w:val="FootnoteReference"/>
                <w:rFonts w:ascii="Calibri" w:hAnsi="Calibri" w:cs="Calibri"/>
                <w:color w:val="000000"/>
                <w:szCs w:val="24"/>
                <w:shd w:val="clear" w:color="auto" w:fill="FFFFFF"/>
              </w:rPr>
              <w:footnoteReference w:id="18"/>
            </w:r>
            <w:r w:rsidRPr="008D2D4B">
              <w:rPr>
                <w:rFonts w:ascii="Calibri" w:hAnsi="Calibri" w:cs="Calibri"/>
                <w:color w:val="000000"/>
                <w:szCs w:val="24"/>
                <w:shd w:val="clear" w:color="auto" w:fill="FFFFFF"/>
              </w:rPr>
              <w:t xml:space="preserve"> įtvirtintos viešojo pirkimo sutarčių keitimo materialiosios taisyklės, kurių pagrindu šalys gali pakeisti tarpusavio sutartinius santykius ir pagal kurias vertinamas tokių veiksmų atlikimo teisėtumas. Kaip yra pažymėjęs kasacinis </w:t>
            </w:r>
            <w:r w:rsidRPr="008D2D4B">
              <w:rPr>
                <w:rFonts w:ascii="Calibri" w:hAnsi="Calibri" w:cs="Calibri"/>
                <w:color w:val="000000"/>
                <w:szCs w:val="24"/>
                <w:shd w:val="clear" w:color="auto" w:fill="FFFFFF"/>
              </w:rPr>
              <w:lastRenderedPageBreak/>
              <w:t>teismas</w:t>
            </w:r>
            <w:r w:rsidRPr="008D2D4B">
              <w:rPr>
                <w:rStyle w:val="FootnoteReference"/>
                <w:rFonts w:ascii="Calibri" w:hAnsi="Calibri" w:cs="Calibri"/>
                <w:color w:val="000000"/>
                <w:szCs w:val="24"/>
                <w:shd w:val="clear" w:color="auto" w:fill="FFFFFF"/>
              </w:rPr>
              <w:footnoteReference w:id="19"/>
            </w:r>
            <w:r>
              <w:rPr>
                <w:rFonts w:ascii="Calibri" w:hAnsi="Calibri" w:cs="Calibri"/>
                <w:color w:val="000000"/>
                <w:szCs w:val="24"/>
                <w:shd w:val="clear" w:color="auto" w:fill="FFFFFF"/>
              </w:rPr>
              <w:t>:</w:t>
            </w:r>
            <w:r w:rsidRPr="008D2D4B">
              <w:rPr>
                <w:rFonts w:ascii="Calibri" w:hAnsi="Calibri" w:cs="Calibri"/>
                <w:color w:val="000000"/>
                <w:szCs w:val="24"/>
                <w:shd w:val="clear" w:color="auto" w:fill="FFFFFF"/>
              </w:rPr>
              <w:t xml:space="preserve"> „viešojo pirkimo sutartis jos galiojimo laikotarpiu galėtų būti keičiama viešojo pirkimo sutartyje nustatytomis sąlygomis, jei perkančioji organizacija jau viešojo pirkimo dokumentuose ir viešojo pirkimo sutartyje būtų įtvirtinusi baigtinį sąrašą konkrečių atvejų, kuriems esant galėtų būti keičiamos viešojo pirkimo sutarties nuostatos (vykdymo sąlygos). Norint pakeisti viešojo pirkimo sutartį Viešųjų pirkimų įstatymo 89 straipsnio 1 dalies 1 punkto pagrindu, konkretūs galimi pirkimo ar preliminariosios sutarties pakeitimai viešojo pirkimo dokumentuose privalo būti suformuluoti aiškiai, tiksliai ir nedviprasmiškai, t. y. nurodant ne tik galimybę keisti viešojo pirkimo sutartį, bet ir nustatant aiškią pakeitimų apimtį, jų pobūdį bei aplinkybes, kurioms esant pakeitimai gali būti atliekami. Tokiu būdu būtų galima vykdyti viešojo pirkimo sutartį (taigi – ir ją keisti) joje nustatytomis sąlygomis kartu užtikrinant pagrindinių viešųjų pirkimų principų (tiekėjų lygiateisiškumo, nediskriminavimo, abipusio pripažinimo, proporcingumo, skaidrumo) laikymąsi“. Tarnybos </w:t>
            </w:r>
            <w:r>
              <w:rPr>
                <w:rFonts w:ascii="Calibri" w:hAnsi="Calibri" w:cs="Calibri"/>
                <w:color w:val="000000"/>
                <w:szCs w:val="24"/>
                <w:shd w:val="clear" w:color="auto" w:fill="FFFFFF"/>
              </w:rPr>
              <w:t>vertinimu</w:t>
            </w:r>
            <w:r w:rsidRPr="008D2D4B">
              <w:rPr>
                <w:rFonts w:ascii="Calibri" w:hAnsi="Calibri" w:cs="Calibri"/>
                <w:color w:val="000000"/>
                <w:szCs w:val="24"/>
                <w:shd w:val="clear" w:color="auto" w:fill="FFFFFF"/>
              </w:rPr>
              <w:t>, Perkančioji organizacija</w:t>
            </w:r>
            <w:r>
              <w:rPr>
                <w:rFonts w:ascii="Calibri" w:hAnsi="Calibri" w:cs="Calibri"/>
                <w:color w:val="000000"/>
                <w:szCs w:val="24"/>
                <w:shd w:val="clear" w:color="auto" w:fill="FFFFFF"/>
              </w:rPr>
              <w:t>, norėdama užsakyti bufeto paslaugas,</w:t>
            </w:r>
            <w:r w:rsidRPr="008D2D4B">
              <w:rPr>
                <w:rFonts w:ascii="Calibri" w:hAnsi="Calibri" w:cs="Calibri"/>
                <w:color w:val="000000"/>
                <w:szCs w:val="24"/>
                <w:shd w:val="clear" w:color="auto" w:fill="FFFFFF"/>
              </w:rPr>
              <w:t xml:space="preserve"> galėtų svarstyti Sutarties keitimus, pavyzdžiui, vadovaujantis VPĮ 89 straipsnio 1 dalies 1 punktu (Sutarties 4.10 punktu)</w:t>
            </w:r>
            <w:r w:rsidRPr="008D2D4B">
              <w:rPr>
                <w:rStyle w:val="FootnoteReference"/>
                <w:rFonts w:ascii="Calibri" w:hAnsi="Calibri" w:cs="Calibri"/>
                <w:color w:val="000000"/>
                <w:szCs w:val="24"/>
                <w:shd w:val="clear" w:color="auto" w:fill="FFFFFF"/>
              </w:rPr>
              <w:footnoteReference w:id="20"/>
            </w:r>
            <w:r w:rsidRPr="008D2D4B">
              <w:rPr>
                <w:rFonts w:ascii="Calibri" w:hAnsi="Calibri" w:cs="Calibri"/>
                <w:color w:val="000000"/>
                <w:szCs w:val="24"/>
                <w:shd w:val="clear" w:color="auto" w:fill="FFFFFF"/>
              </w:rPr>
              <w:t>. Taip pat Tarnyba pažymi, kad teisėtam bufeto paslaugų įsigijimui (tuo atveju, jeigu Perkančioji organizacija nuspręstų, kad tokių paslaugų jai reikia), ji privalo atlikti būtinus veiksmus, t. y. aptarti ir suderinti bufeto užkandžių asortimentą, įtraukiant Gimnazijos bendruomenės narius, suderinti bufeto užkandžių, gėrimų kainas, numatant sąlygą, kad jos neviršytų rinkos kainų, taip pat nusimatyti teisę kontroliuoti bufeto paslaugos kainas bei kitus su paslaugos teikimu susijusius klausimus, nustatyti įsipareigojimus tiekėjui (už prisiimtų įsipareigojimų nesilaikymą numatyti tiekėjui sankcijas).</w:t>
            </w:r>
          </w:p>
          <w:p w14:paraId="49EE7922" w14:textId="5BD5207F" w:rsidR="0046196E" w:rsidRPr="00F407AF" w:rsidRDefault="0046196E" w:rsidP="00F407AF">
            <w:pPr>
              <w:spacing w:line="276" w:lineRule="auto"/>
              <w:ind w:right="142"/>
              <w:rPr>
                <w:rFonts w:ascii="Calibri" w:hAnsi="Calibri" w:cs="Calibri"/>
                <w:b/>
                <w:bCs/>
                <w:szCs w:val="24"/>
              </w:rPr>
            </w:pPr>
          </w:p>
        </w:tc>
      </w:tr>
    </w:tbl>
    <w:p w14:paraId="64EA03C1" w14:textId="77777777" w:rsidR="00CF2C0A" w:rsidRPr="007C4465" w:rsidRDefault="00CF2C0A" w:rsidP="00B7189A">
      <w:pPr>
        <w:spacing w:line="276" w:lineRule="auto"/>
        <w:rPr>
          <w:rFonts w:ascii="Calibri" w:hAnsi="Calibri" w:cs="Calibri"/>
          <w:b/>
          <w:szCs w:val="24"/>
          <w:highlight w:val="yellow"/>
          <w:lang w:eastAsia="lt-LT"/>
        </w:rPr>
      </w:pPr>
    </w:p>
    <w:p w14:paraId="6E328CA4" w14:textId="0B0D2318"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14626B86" w:rsidR="00F62560" w:rsidRPr="00C16B84" w:rsidRDefault="00A465F3" w:rsidP="00B7189A">
            <w:pPr>
              <w:spacing w:line="276" w:lineRule="auto"/>
              <w:ind w:firstLine="139"/>
              <w:rPr>
                <w:rFonts w:ascii="Calibri" w:hAnsi="Calibri" w:cs="Calibri"/>
                <w:bCs/>
                <w:iCs/>
                <w:szCs w:val="24"/>
                <w:lang w:eastAsia="lt-LT"/>
              </w:rPr>
            </w:pPr>
            <w:r>
              <w:rPr>
                <w:rFonts w:ascii="Calibri" w:hAnsi="Calibri" w:cs="Calibri"/>
                <w:bCs/>
                <w:iCs/>
                <w:szCs w:val="24"/>
                <w:lang w:eastAsia="lt-LT"/>
              </w:rPr>
              <w:t>-</w:t>
            </w: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662D8E15" w:rsidR="0060046D" w:rsidRPr="00C16B84" w:rsidRDefault="0060046D" w:rsidP="00A465F3">
            <w:pPr>
              <w:spacing w:line="276" w:lineRule="auto"/>
              <w:ind w:firstLine="824"/>
              <w:rPr>
                <w:rFonts w:ascii="Calibri" w:hAnsi="Calibri" w:cs="Calibri"/>
                <w:iCs/>
                <w:szCs w:val="24"/>
                <w:lang w:eastAsia="lt-LT"/>
              </w:rPr>
            </w:pP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7"/>
      </w:tblGrid>
      <w:tr w:rsidR="003B484B" w:rsidRPr="007C4465" w14:paraId="20AAD6EF" w14:textId="77777777" w:rsidTr="65207528">
        <w:tc>
          <w:tcPr>
            <w:tcW w:w="9637" w:type="dxa"/>
            <w:tcBorders>
              <w:top w:val="single" w:sz="4" w:space="0" w:color="auto"/>
              <w:left w:val="single" w:sz="4" w:space="0" w:color="auto"/>
              <w:bottom w:val="single" w:sz="4" w:space="0" w:color="auto"/>
              <w:right w:val="single" w:sz="4" w:space="0" w:color="auto"/>
            </w:tcBorders>
            <w:vAlign w:val="center"/>
          </w:tcPr>
          <w:p w14:paraId="2951AE11" w14:textId="13F63FE1" w:rsidR="007456C5" w:rsidRDefault="007456C5" w:rsidP="00BA0623">
            <w:pPr>
              <w:spacing w:line="276" w:lineRule="auto"/>
              <w:ind w:left="-108" w:firstLine="921"/>
              <w:rPr>
                <w:rFonts w:ascii="Calibri" w:hAnsi="Calibri" w:cs="Calibri"/>
                <w:bCs/>
                <w:szCs w:val="24"/>
              </w:rPr>
            </w:pPr>
            <w:r w:rsidRPr="003317D5">
              <w:rPr>
                <w:rFonts w:ascii="Calibri" w:hAnsi="Calibri" w:cs="Calibri"/>
                <w:bCs/>
                <w:szCs w:val="24"/>
              </w:rPr>
              <w:t xml:space="preserve">Tarnyba, atsižvelgdama į </w:t>
            </w:r>
            <w:r w:rsidR="008964CD">
              <w:rPr>
                <w:rFonts w:ascii="Calibri" w:hAnsi="Calibri" w:cs="Calibri"/>
                <w:bCs/>
                <w:szCs w:val="24"/>
              </w:rPr>
              <w:t>Sutarties</w:t>
            </w:r>
            <w:r w:rsidRPr="003317D5">
              <w:rPr>
                <w:rFonts w:ascii="Calibri" w:hAnsi="Calibri" w:cs="Calibri"/>
                <w:bCs/>
                <w:szCs w:val="24"/>
              </w:rPr>
              <w:t xml:space="preserve"> vertinimo išvados II dalyje konstatuotus </w:t>
            </w:r>
            <w:r w:rsidR="008964CD">
              <w:rPr>
                <w:rFonts w:ascii="Calibri" w:hAnsi="Calibri" w:cs="Calibri"/>
                <w:bCs/>
                <w:szCs w:val="24"/>
              </w:rPr>
              <w:t xml:space="preserve">Įstatymo </w:t>
            </w:r>
            <w:r w:rsidRPr="003317D5">
              <w:rPr>
                <w:rFonts w:ascii="Calibri" w:hAnsi="Calibri" w:cs="Calibri"/>
                <w:bCs/>
                <w:szCs w:val="24"/>
              </w:rPr>
              <w:t>pažeidimus</w:t>
            </w:r>
            <w:r w:rsidR="00347FF5">
              <w:rPr>
                <w:rFonts w:ascii="Calibri" w:hAnsi="Calibri" w:cs="Calibri"/>
                <w:szCs w:val="24"/>
              </w:rPr>
              <w:t xml:space="preserve"> bei Perkančiosios organizacijos pateiktą informaciją</w:t>
            </w:r>
            <w:r w:rsidR="00347FF5">
              <w:rPr>
                <w:rStyle w:val="FootnoteReference"/>
                <w:rFonts w:ascii="Calibri" w:hAnsi="Calibri" w:cs="Calibri"/>
                <w:szCs w:val="24"/>
              </w:rPr>
              <w:footnoteReference w:id="21"/>
            </w:r>
            <w:r w:rsidRPr="003317D5">
              <w:rPr>
                <w:rFonts w:ascii="Calibri" w:hAnsi="Calibri" w:cs="Calibri"/>
                <w:szCs w:val="24"/>
              </w:rPr>
              <w:t xml:space="preserve"> vadovaudamasi </w:t>
            </w:r>
            <w:r w:rsidR="008964CD">
              <w:rPr>
                <w:rFonts w:ascii="Calibri" w:hAnsi="Calibri" w:cs="Calibri"/>
                <w:szCs w:val="24"/>
              </w:rPr>
              <w:t xml:space="preserve">Įstatymo </w:t>
            </w:r>
            <w:r w:rsidRPr="003317D5">
              <w:rPr>
                <w:rFonts w:ascii="Calibri" w:hAnsi="Calibri" w:cs="Calibri"/>
                <w:szCs w:val="24"/>
              </w:rPr>
              <w:t xml:space="preserve">95 straipsnio 1 dalies 2 puntu ir </w:t>
            </w:r>
            <w:r w:rsidRPr="003317D5">
              <w:rPr>
                <w:rFonts w:ascii="Calibri" w:hAnsi="Calibri" w:cs="Calibri"/>
                <w:iCs/>
                <w:szCs w:val="24"/>
              </w:rPr>
              <w:t>2 dalies 6 punktu</w:t>
            </w:r>
            <w:r w:rsidRPr="003317D5">
              <w:rPr>
                <w:rFonts w:ascii="Calibri" w:hAnsi="Calibri" w:cs="Calibri"/>
                <w:szCs w:val="24"/>
              </w:rPr>
              <w:t xml:space="preserve">, </w:t>
            </w:r>
            <w:r w:rsidRPr="003317D5">
              <w:rPr>
                <w:rFonts w:ascii="Calibri" w:hAnsi="Calibri" w:cs="Calibri"/>
                <w:b/>
                <w:bCs/>
                <w:szCs w:val="24"/>
              </w:rPr>
              <w:t>įpareigoja</w:t>
            </w:r>
            <w:r w:rsidRPr="003317D5">
              <w:rPr>
                <w:rFonts w:ascii="Calibri" w:hAnsi="Calibri" w:cs="Calibri"/>
                <w:szCs w:val="24"/>
              </w:rPr>
              <w:t xml:space="preserve"> Perkančiąją organizaciją</w:t>
            </w:r>
            <w:r w:rsidRPr="003317D5">
              <w:rPr>
                <w:rFonts w:ascii="Calibri" w:hAnsi="Calibri" w:cs="Calibri"/>
                <w:bCs/>
                <w:szCs w:val="24"/>
              </w:rPr>
              <w:t>:</w:t>
            </w:r>
          </w:p>
          <w:p w14:paraId="43A94F2A" w14:textId="45DBE65A" w:rsidR="00906DC8" w:rsidRDefault="006F27D5" w:rsidP="00BA0623">
            <w:pPr>
              <w:spacing w:line="276" w:lineRule="auto"/>
              <w:ind w:left="-108" w:firstLine="921"/>
              <w:rPr>
                <w:rFonts w:ascii="Calibri" w:hAnsi="Calibri" w:cs="Calibri"/>
                <w:bCs/>
                <w:szCs w:val="24"/>
              </w:rPr>
            </w:pPr>
            <w:r>
              <w:rPr>
                <w:rFonts w:ascii="Calibri" w:hAnsi="Calibri" w:cs="Calibri"/>
                <w:bCs/>
                <w:szCs w:val="24"/>
              </w:rPr>
              <w:t xml:space="preserve">1) </w:t>
            </w:r>
            <w:r w:rsidR="007456C5" w:rsidRPr="003317D5">
              <w:rPr>
                <w:rFonts w:ascii="Calibri" w:hAnsi="Calibri" w:cs="Calibri"/>
                <w:bCs/>
                <w:szCs w:val="24"/>
              </w:rPr>
              <w:t>raštu pareikalauti Tiekėjo nedelsiant išpildyti ekonominio naudingumo vertinimo kriterij</w:t>
            </w:r>
            <w:r w:rsidR="00373856">
              <w:rPr>
                <w:rFonts w:ascii="Calibri" w:hAnsi="Calibri" w:cs="Calibri"/>
                <w:bCs/>
                <w:szCs w:val="24"/>
              </w:rPr>
              <w:t>ų</w:t>
            </w:r>
            <w:r w:rsidR="007456C5" w:rsidRPr="003317D5">
              <w:rPr>
                <w:rFonts w:ascii="Calibri" w:hAnsi="Calibri" w:cs="Calibri"/>
                <w:bCs/>
                <w:szCs w:val="24"/>
              </w:rPr>
              <w:t xml:space="preserve"> T1 (t. y.: p</w:t>
            </w:r>
            <w:r w:rsidR="007456C5" w:rsidRPr="003317D5">
              <w:rPr>
                <w:rFonts w:ascii="Calibri" w:hAnsi="Calibri" w:cs="Calibri"/>
                <w:bCs/>
                <w:iCs/>
                <w:spacing w:val="2"/>
                <w:szCs w:val="24"/>
                <w:shd w:val="clear" w:color="auto" w:fill="FFFFFF"/>
              </w:rPr>
              <w:t xml:space="preserve">ietų metu </w:t>
            </w:r>
            <w:r w:rsidR="007456C5" w:rsidRPr="003317D5">
              <w:rPr>
                <w:rFonts w:ascii="Calibri" w:hAnsi="Calibri" w:cs="Calibri"/>
                <w:bCs/>
                <w:szCs w:val="24"/>
              </w:rPr>
              <w:t>siūlyti 4 ir daugiau karštus patiekalus (tiek mokamą maitinimą ir nemokamą maitinimą gaunantiems mokiniams</w:t>
            </w:r>
            <w:r w:rsidR="00466830">
              <w:rPr>
                <w:rFonts w:ascii="Calibri" w:hAnsi="Calibri" w:cs="Calibri"/>
                <w:bCs/>
                <w:szCs w:val="24"/>
              </w:rPr>
              <w:t xml:space="preserve">, tiek </w:t>
            </w:r>
            <w:r w:rsidR="008964CD" w:rsidRPr="002A1162">
              <w:rPr>
                <w:rFonts w:ascii="Calibri" w:hAnsi="Calibri" w:cs="Calibri"/>
                <w:bCs/>
                <w:iCs/>
                <w:spacing w:val="2"/>
                <w:shd w:val="clear" w:color="auto" w:fill="FFFFFF"/>
              </w:rPr>
              <w:t>maitinim</w:t>
            </w:r>
            <w:r w:rsidR="008964CD">
              <w:rPr>
                <w:rFonts w:ascii="Calibri" w:hAnsi="Calibri" w:cs="Calibri"/>
                <w:bCs/>
                <w:iCs/>
                <w:spacing w:val="2"/>
                <w:shd w:val="clear" w:color="auto" w:fill="FFFFFF"/>
              </w:rPr>
              <w:t>ą</w:t>
            </w:r>
            <w:r w:rsidR="008964CD" w:rsidRPr="002A1162">
              <w:rPr>
                <w:rFonts w:ascii="Calibri" w:hAnsi="Calibri" w:cs="Calibri"/>
                <w:bCs/>
                <w:iCs/>
                <w:spacing w:val="2"/>
                <w:shd w:val="clear" w:color="auto" w:fill="FFFFFF"/>
              </w:rPr>
              <w:t xml:space="preserve"> organiz</w:t>
            </w:r>
            <w:r w:rsidR="008964CD">
              <w:rPr>
                <w:rFonts w:ascii="Calibri" w:hAnsi="Calibri" w:cs="Calibri"/>
                <w:bCs/>
                <w:iCs/>
                <w:spacing w:val="2"/>
                <w:shd w:val="clear" w:color="auto" w:fill="FFFFFF"/>
              </w:rPr>
              <w:t>uo</w:t>
            </w:r>
            <w:r w:rsidR="00E2784F">
              <w:rPr>
                <w:rFonts w:ascii="Calibri" w:hAnsi="Calibri" w:cs="Calibri"/>
                <w:bCs/>
                <w:iCs/>
                <w:spacing w:val="2"/>
                <w:shd w:val="clear" w:color="auto" w:fill="FFFFFF"/>
              </w:rPr>
              <w:t>jant</w:t>
            </w:r>
            <w:r w:rsidR="008964CD" w:rsidRPr="002A1162">
              <w:rPr>
                <w:rFonts w:ascii="Calibri" w:hAnsi="Calibri" w:cs="Calibri"/>
                <w:bCs/>
                <w:iCs/>
                <w:spacing w:val="2"/>
                <w:shd w:val="clear" w:color="auto" w:fill="FFFFFF"/>
              </w:rPr>
              <w:t xml:space="preserve"> švediško stalo (savitarnos) principu</w:t>
            </w:r>
            <w:r w:rsidR="00321350">
              <w:rPr>
                <w:rFonts w:ascii="Calibri" w:hAnsi="Calibri" w:cs="Calibri"/>
                <w:bCs/>
                <w:iCs/>
                <w:spacing w:val="2"/>
                <w:shd w:val="clear" w:color="auto" w:fill="FFFFFF"/>
              </w:rPr>
              <w:t>)</w:t>
            </w:r>
            <w:r w:rsidR="007456C5" w:rsidRPr="003317D5">
              <w:rPr>
                <w:rFonts w:ascii="Calibri" w:hAnsi="Calibri" w:cs="Calibri"/>
                <w:bCs/>
                <w:szCs w:val="24"/>
              </w:rPr>
              <w:t>;</w:t>
            </w:r>
          </w:p>
          <w:p w14:paraId="2B51C379" w14:textId="27AA3BED" w:rsidR="00FD2EC1" w:rsidRPr="004A7A7A" w:rsidRDefault="00886B2E" w:rsidP="00BA0623">
            <w:pPr>
              <w:spacing w:line="276" w:lineRule="auto"/>
              <w:ind w:left="-108" w:firstLine="921"/>
              <w:rPr>
                <w:rFonts w:ascii="Calibri" w:hAnsi="Calibri" w:cs="Calibri"/>
                <w:szCs w:val="24"/>
              </w:rPr>
            </w:pPr>
            <w:r>
              <w:rPr>
                <w:rFonts w:ascii="Calibri" w:hAnsi="Calibri" w:cs="Calibri"/>
                <w:szCs w:val="24"/>
              </w:rPr>
              <w:lastRenderedPageBreak/>
              <w:t>2</w:t>
            </w:r>
            <w:r w:rsidR="004A7A7A">
              <w:rPr>
                <w:rFonts w:ascii="Calibri" w:hAnsi="Calibri" w:cs="Calibri"/>
                <w:szCs w:val="24"/>
              </w:rPr>
              <w:t xml:space="preserve">) </w:t>
            </w:r>
            <w:r w:rsidR="00FD2EC1" w:rsidRPr="004A7A7A">
              <w:rPr>
                <w:rFonts w:ascii="Calibri" w:hAnsi="Calibri" w:cs="Calibri"/>
                <w:szCs w:val="24"/>
              </w:rPr>
              <w:t xml:space="preserve">nutraukti </w:t>
            </w:r>
            <w:r w:rsidR="00FD2EC1" w:rsidRPr="004A7A7A">
              <w:rPr>
                <w:rStyle w:val="cf01"/>
                <w:rFonts w:ascii="Calibri" w:hAnsi="Calibri" w:cs="Calibri"/>
                <w:sz w:val="24"/>
                <w:szCs w:val="24"/>
              </w:rPr>
              <w:t>neteisėtus veiksmus, t. y., neleisti Tiekėjui teikti bufeto paslaugų pagal konkliudentiniais veiksmais sudarytą neteisėtą susitarimą;</w:t>
            </w:r>
          </w:p>
          <w:p w14:paraId="3ADEAC7E" w14:textId="3504DE51" w:rsidR="00377E14" w:rsidRDefault="00886B2E" w:rsidP="00BA0623">
            <w:pPr>
              <w:spacing w:line="276" w:lineRule="auto"/>
              <w:ind w:left="-108" w:firstLine="921"/>
              <w:rPr>
                <w:rFonts w:asciiTheme="minorHAnsi" w:hAnsiTheme="minorHAnsi" w:cstheme="minorHAnsi"/>
              </w:rPr>
            </w:pPr>
            <w:r>
              <w:rPr>
                <w:rFonts w:ascii="Calibri" w:hAnsi="Calibri" w:cs="Calibri"/>
              </w:rPr>
              <w:t>3</w:t>
            </w:r>
            <w:r w:rsidR="007456C5" w:rsidRPr="003317D5">
              <w:rPr>
                <w:rFonts w:ascii="Calibri" w:hAnsi="Calibri" w:cs="Calibri"/>
              </w:rPr>
              <w:t xml:space="preserve">) raštu pareikalauti Tiekėjo </w:t>
            </w:r>
            <w:r w:rsidR="008964CD">
              <w:rPr>
                <w:rFonts w:ascii="Calibri" w:hAnsi="Calibri" w:cs="Calibri"/>
              </w:rPr>
              <w:t>tinkamai parengti valgiaraš</w:t>
            </w:r>
            <w:r w:rsidR="00FC0D82">
              <w:rPr>
                <w:rFonts w:ascii="Calibri" w:hAnsi="Calibri" w:cs="Calibri"/>
              </w:rPr>
              <w:t>čius ir</w:t>
            </w:r>
            <w:r w:rsidR="00AF16BE">
              <w:rPr>
                <w:rFonts w:ascii="Calibri" w:hAnsi="Calibri" w:cs="Calibri"/>
              </w:rPr>
              <w:t xml:space="preserve"> kad T</w:t>
            </w:r>
            <w:r w:rsidR="00991168">
              <w:rPr>
                <w:rFonts w:ascii="Calibri" w:hAnsi="Calibri" w:cs="Calibri"/>
              </w:rPr>
              <w:t>i</w:t>
            </w:r>
            <w:r w:rsidR="00AF16BE">
              <w:rPr>
                <w:rFonts w:ascii="Calibri" w:hAnsi="Calibri" w:cs="Calibri"/>
              </w:rPr>
              <w:t>ekėjas</w:t>
            </w:r>
            <w:r w:rsidR="00991168">
              <w:rPr>
                <w:rFonts w:ascii="Calibri" w:hAnsi="Calibri" w:cs="Calibri"/>
              </w:rPr>
              <w:t xml:space="preserve"> užtikrintų,</w:t>
            </w:r>
            <w:r w:rsidR="00561D0C">
              <w:rPr>
                <w:rFonts w:ascii="Calibri" w:hAnsi="Calibri" w:cs="Calibri"/>
              </w:rPr>
              <w:t xml:space="preserve"> jog</w:t>
            </w:r>
            <w:r w:rsidR="00FC0D82">
              <w:rPr>
                <w:rFonts w:ascii="Calibri" w:hAnsi="Calibri" w:cs="Calibri"/>
              </w:rPr>
              <w:t xml:space="preserve"> </w:t>
            </w:r>
            <w:r w:rsidR="00FC0D82" w:rsidRPr="00FC0D82">
              <w:rPr>
                <w:rFonts w:asciiTheme="minorHAnsi" w:hAnsiTheme="minorHAnsi" w:cstheme="minorHAnsi"/>
              </w:rPr>
              <w:t xml:space="preserve">visi </w:t>
            </w:r>
            <w:r w:rsidR="00FC0D82" w:rsidRPr="00FC0D82">
              <w:rPr>
                <w:rFonts w:asciiTheme="minorHAnsi" w:eastAsia="Calibri" w:hAnsiTheme="minorHAnsi" w:cstheme="minorHAnsi"/>
                <w:szCs w:val="24"/>
              </w:rPr>
              <w:t>valgymo</w:t>
            </w:r>
            <w:r w:rsidR="00FC0D82" w:rsidRPr="00FC0D82">
              <w:rPr>
                <w:rFonts w:asciiTheme="minorHAnsi" w:hAnsiTheme="minorHAnsi" w:cstheme="minorHAnsi"/>
              </w:rPr>
              <w:t xml:space="preserve"> metu patiekiami patiekalai </w:t>
            </w:r>
            <w:r w:rsidR="00906DC8">
              <w:rPr>
                <w:rFonts w:asciiTheme="minorHAnsi" w:hAnsiTheme="minorHAnsi" w:cstheme="minorHAnsi"/>
              </w:rPr>
              <w:t>būtų</w:t>
            </w:r>
            <w:r w:rsidR="00FC0D82" w:rsidRPr="00FC0D82">
              <w:rPr>
                <w:rFonts w:asciiTheme="minorHAnsi" w:hAnsiTheme="minorHAnsi" w:cstheme="minorHAnsi"/>
              </w:rPr>
              <w:t xml:space="preserve"> nurodyti valgiaraštyje</w:t>
            </w:r>
            <w:r w:rsidR="00BA7129">
              <w:rPr>
                <w:rFonts w:asciiTheme="minorHAnsi" w:hAnsiTheme="minorHAnsi" w:cstheme="minorHAnsi"/>
              </w:rPr>
              <w:t>;</w:t>
            </w:r>
            <w:r w:rsidR="00377E14">
              <w:rPr>
                <w:rFonts w:asciiTheme="minorHAnsi" w:hAnsiTheme="minorHAnsi" w:cstheme="minorHAnsi"/>
              </w:rPr>
              <w:t xml:space="preserve"> </w:t>
            </w:r>
          </w:p>
          <w:p w14:paraId="078607E8" w14:textId="03855879" w:rsidR="00BA7129" w:rsidRDefault="00886B2E" w:rsidP="00BA0623">
            <w:pPr>
              <w:spacing w:line="276" w:lineRule="auto"/>
              <w:ind w:left="-108" w:firstLine="921"/>
              <w:rPr>
                <w:rFonts w:ascii="Calibri" w:hAnsi="Calibri" w:cs="Calibri"/>
                <w:bCs/>
                <w:iCs/>
                <w:szCs w:val="24"/>
                <w:lang w:eastAsia="lt-LT"/>
              </w:rPr>
            </w:pPr>
            <w:r>
              <w:rPr>
                <w:rFonts w:asciiTheme="minorHAnsi" w:eastAsia="Calibri" w:hAnsiTheme="minorHAnsi" w:cstheme="minorHAnsi"/>
                <w:szCs w:val="24"/>
              </w:rPr>
              <w:t>4</w:t>
            </w:r>
            <w:r w:rsidR="00476642">
              <w:rPr>
                <w:rFonts w:asciiTheme="minorHAnsi" w:eastAsia="Calibri" w:hAnsiTheme="minorHAnsi" w:cstheme="minorHAnsi"/>
                <w:szCs w:val="24"/>
              </w:rPr>
              <w:t>)</w:t>
            </w:r>
            <w:r w:rsidR="00476642" w:rsidRPr="00E9522A">
              <w:rPr>
                <w:rFonts w:ascii="Calibri" w:hAnsi="Calibri" w:cs="Calibri"/>
                <w:bCs/>
                <w:szCs w:val="24"/>
              </w:rPr>
              <w:t xml:space="preserve"> raštu pareikalauti iš Tiekėjo dokumentų</w:t>
            </w:r>
            <w:r w:rsidR="00476642" w:rsidRPr="00E9522A">
              <w:rPr>
                <w:rFonts w:ascii="Calibri" w:hAnsi="Calibri" w:cs="Calibri"/>
                <w:szCs w:val="24"/>
              </w:rPr>
              <w:t xml:space="preserve">, </w:t>
            </w:r>
            <w:r w:rsidR="00476642" w:rsidRPr="00E9522A">
              <w:rPr>
                <w:rFonts w:ascii="Calibri" w:hAnsi="Calibri" w:cs="Calibri"/>
                <w:bCs/>
                <w:iCs/>
                <w:szCs w:val="24"/>
                <w:lang w:eastAsia="lt-LT"/>
              </w:rPr>
              <w:t xml:space="preserve">objektyviai pagrindžiančių, kad 2025 m. </w:t>
            </w:r>
            <w:r w:rsidR="00476642">
              <w:rPr>
                <w:rFonts w:ascii="Calibri" w:hAnsi="Calibri" w:cs="Calibri"/>
                <w:bCs/>
                <w:iCs/>
                <w:szCs w:val="24"/>
                <w:lang w:eastAsia="lt-LT"/>
              </w:rPr>
              <w:t>rugsėjo</w:t>
            </w:r>
            <w:r w:rsidR="00476642" w:rsidRPr="00E9522A">
              <w:rPr>
                <w:rFonts w:ascii="Calibri" w:hAnsi="Calibri" w:cs="Calibri"/>
                <w:bCs/>
                <w:iCs/>
                <w:szCs w:val="24"/>
                <w:lang w:eastAsia="lt-LT"/>
              </w:rPr>
              <w:t xml:space="preserve"> </w:t>
            </w:r>
            <w:r w:rsidR="005F7F6D">
              <w:rPr>
                <w:rFonts w:ascii="Calibri" w:hAnsi="Calibri" w:cs="Calibri"/>
                <w:bCs/>
                <w:iCs/>
                <w:szCs w:val="24"/>
                <w:lang w:eastAsia="lt-LT"/>
              </w:rPr>
              <w:t xml:space="preserve">ir spalio </w:t>
            </w:r>
            <w:r w:rsidR="00476642" w:rsidRPr="00E9522A">
              <w:rPr>
                <w:rFonts w:ascii="Calibri" w:hAnsi="Calibri" w:cs="Calibri"/>
                <w:bCs/>
                <w:iCs/>
                <w:szCs w:val="24"/>
                <w:lang w:eastAsia="lt-LT"/>
              </w:rPr>
              <w:t xml:space="preserve">mėn. Tiekėjas laikėsi Sutarties </w:t>
            </w:r>
            <w:r w:rsidR="00476642" w:rsidRPr="0027385D">
              <w:rPr>
                <w:rFonts w:ascii="Calibri" w:hAnsi="Calibri" w:cs="Calibri"/>
                <w:bCs/>
                <w:iCs/>
                <w:szCs w:val="24"/>
                <w:lang w:eastAsia="lt-LT"/>
              </w:rPr>
              <w:t>reikalavimų</w:t>
            </w:r>
            <w:r w:rsidR="003A4CB4">
              <w:rPr>
                <w:rFonts w:ascii="Calibri" w:hAnsi="Calibri" w:cs="Calibri"/>
                <w:bCs/>
                <w:iCs/>
                <w:szCs w:val="24"/>
                <w:lang w:eastAsia="lt-LT"/>
              </w:rPr>
              <w:t xml:space="preserve"> </w:t>
            </w:r>
            <w:r w:rsidR="00476642" w:rsidRPr="0027385D">
              <w:rPr>
                <w:rFonts w:ascii="Calibri" w:hAnsi="Calibri" w:cs="Calibri"/>
                <w:bCs/>
                <w:iCs/>
                <w:szCs w:val="24"/>
                <w:lang w:eastAsia="lt-LT"/>
              </w:rPr>
              <w:t xml:space="preserve">dėl </w:t>
            </w:r>
            <w:r w:rsidR="00476642" w:rsidRPr="00642C23">
              <w:rPr>
                <w:rFonts w:ascii="Calibri" w:hAnsi="Calibri" w:cs="Calibri"/>
                <w:bCs/>
                <w:iCs/>
                <w:szCs w:val="24"/>
                <w:lang w:eastAsia="lt-LT"/>
              </w:rPr>
              <w:t>patiekalams ruošti naudojamų maisto produktų atitikties aplinkos apsaugos kriterijams</w:t>
            </w:r>
            <w:r w:rsidR="007064C3">
              <w:rPr>
                <w:rFonts w:ascii="Calibri" w:hAnsi="Calibri" w:cs="Calibri"/>
                <w:bCs/>
                <w:iCs/>
                <w:szCs w:val="24"/>
                <w:lang w:eastAsia="lt-LT"/>
              </w:rPr>
              <w:t xml:space="preserve"> ir </w:t>
            </w:r>
            <w:r w:rsidR="007064C3" w:rsidRPr="007523E1">
              <w:rPr>
                <w:rFonts w:ascii="Calibri" w:hAnsi="Calibri" w:cs="Calibri"/>
                <w:spacing w:val="2"/>
                <w:szCs w:val="24"/>
                <w:shd w:val="clear" w:color="auto" w:fill="FFFFFF"/>
              </w:rPr>
              <w:t>ekonomini</w:t>
            </w:r>
            <w:r w:rsidR="007064C3">
              <w:rPr>
                <w:rFonts w:ascii="Calibri" w:hAnsi="Calibri" w:cs="Calibri"/>
                <w:spacing w:val="2"/>
                <w:szCs w:val="24"/>
                <w:shd w:val="clear" w:color="auto" w:fill="FFFFFF"/>
              </w:rPr>
              <w:t>o</w:t>
            </w:r>
            <w:r w:rsidR="007064C3" w:rsidRPr="007523E1">
              <w:rPr>
                <w:rFonts w:ascii="Calibri" w:hAnsi="Calibri" w:cs="Calibri"/>
                <w:spacing w:val="2"/>
                <w:szCs w:val="24"/>
                <w:shd w:val="clear" w:color="auto" w:fill="FFFFFF"/>
              </w:rPr>
              <w:t xml:space="preserve"> naudingumo kriterij</w:t>
            </w:r>
            <w:r w:rsidR="007064C3">
              <w:rPr>
                <w:rFonts w:ascii="Calibri" w:hAnsi="Calibri" w:cs="Calibri"/>
                <w:spacing w:val="2"/>
                <w:szCs w:val="24"/>
                <w:shd w:val="clear" w:color="auto" w:fill="FFFFFF"/>
              </w:rPr>
              <w:t>aus T2</w:t>
            </w:r>
            <w:r w:rsidR="007064C3" w:rsidRPr="007523E1">
              <w:rPr>
                <w:rFonts w:ascii="Calibri" w:hAnsi="Calibri" w:cs="Calibri"/>
                <w:spacing w:val="2"/>
                <w:szCs w:val="24"/>
                <w:shd w:val="clear" w:color="auto" w:fill="FFFFFF"/>
              </w:rPr>
              <w:t xml:space="preserve"> išpildym</w:t>
            </w:r>
            <w:r w:rsidR="00462BF7">
              <w:rPr>
                <w:rFonts w:ascii="Calibri" w:hAnsi="Calibri" w:cs="Calibri"/>
                <w:spacing w:val="2"/>
                <w:szCs w:val="24"/>
                <w:shd w:val="clear" w:color="auto" w:fill="FFFFFF"/>
              </w:rPr>
              <w:t>o</w:t>
            </w:r>
            <w:r w:rsidR="00A74B38">
              <w:rPr>
                <w:rFonts w:ascii="Calibri" w:hAnsi="Calibri" w:cs="Calibri"/>
                <w:spacing w:val="2"/>
                <w:szCs w:val="24"/>
                <w:shd w:val="clear" w:color="auto" w:fill="FFFFFF"/>
              </w:rPr>
              <w:t xml:space="preserve"> (</w:t>
            </w:r>
            <w:r w:rsidR="00A74B38">
              <w:rPr>
                <w:rFonts w:ascii="Calibri" w:eastAsiaTheme="minorHAnsi" w:hAnsi="Calibri" w:cs="Calibri"/>
              </w:rPr>
              <w:t xml:space="preserve">teikdamas pasiūlymą </w:t>
            </w:r>
            <w:r w:rsidR="00A74B38" w:rsidRPr="00175D3D">
              <w:rPr>
                <w:rFonts w:ascii="Calibri" w:eastAsiaTheme="minorHAnsi" w:hAnsi="Calibri" w:cs="Calibri"/>
              </w:rPr>
              <w:t>įsipareigoja maisto gamyboje ir maisto produktų tiekime naudoti ekologiškos ir / ar NKP produkcijos ne mažiau kaip 50 proc.</w:t>
            </w:r>
            <w:r w:rsidR="00A74B38">
              <w:rPr>
                <w:rFonts w:ascii="Calibri" w:eastAsiaTheme="minorHAnsi" w:hAnsi="Calibri" w:cs="Calibri"/>
              </w:rPr>
              <w:t>)</w:t>
            </w:r>
            <w:r w:rsidR="00565D84">
              <w:rPr>
                <w:rFonts w:ascii="Calibri" w:hAnsi="Calibri" w:cs="Calibri"/>
                <w:spacing w:val="2"/>
                <w:szCs w:val="24"/>
                <w:shd w:val="clear" w:color="auto" w:fill="FFFFFF"/>
              </w:rPr>
              <w:t>,</w:t>
            </w:r>
            <w:r w:rsidR="00476642">
              <w:rPr>
                <w:rFonts w:ascii="Calibri" w:hAnsi="Calibri" w:cs="Calibri"/>
                <w:bCs/>
                <w:iCs/>
                <w:szCs w:val="24"/>
                <w:lang w:eastAsia="lt-LT"/>
              </w:rPr>
              <w:t xml:space="preserve"> ir patikrinti, ar dokumentuose nurodyta informacija atitinka </w:t>
            </w:r>
            <w:r w:rsidR="00A74B38" w:rsidRPr="00894304">
              <w:rPr>
                <w:rFonts w:ascii="Calibri" w:eastAsia="Calibri" w:hAnsi="Calibri" w:cs="Calibri"/>
                <w:color w:val="000000" w:themeColor="text1"/>
                <w:szCs w:val="24"/>
                <w:lang w:eastAsia="lt-LT"/>
              </w:rPr>
              <w:t>„Aplinkos apsaugos kriterijų laikymosi, Tiekėjo įsigytų ir sunaudotų maisto produktų“ ir „Ekonominio naudingumo kriterijų laikymosi, Tiekėjo įsigytų ir sunaudotų maisto produktų“</w:t>
            </w:r>
            <w:r w:rsidR="00476642" w:rsidRPr="00A069D9">
              <w:rPr>
                <w:rFonts w:ascii="Calibri" w:hAnsi="Calibri" w:cs="Calibri"/>
                <w:szCs w:val="24"/>
              </w:rPr>
              <w:t xml:space="preserve"> ataskait</w:t>
            </w:r>
            <w:r w:rsidR="00476642">
              <w:rPr>
                <w:rFonts w:ascii="Calibri" w:hAnsi="Calibri" w:cs="Calibri"/>
                <w:szCs w:val="24"/>
              </w:rPr>
              <w:t>o</w:t>
            </w:r>
            <w:r w:rsidR="00454311">
              <w:rPr>
                <w:rFonts w:ascii="Calibri" w:hAnsi="Calibri" w:cs="Calibri"/>
                <w:szCs w:val="24"/>
              </w:rPr>
              <w:t xml:space="preserve">se </w:t>
            </w:r>
            <w:r w:rsidR="00476642">
              <w:rPr>
                <w:rFonts w:ascii="Calibri" w:hAnsi="Calibri" w:cs="Calibri"/>
                <w:szCs w:val="24"/>
              </w:rPr>
              <w:t xml:space="preserve">už 2025 m. </w:t>
            </w:r>
            <w:r w:rsidR="00454311">
              <w:rPr>
                <w:rFonts w:ascii="Calibri" w:hAnsi="Calibri" w:cs="Calibri"/>
                <w:szCs w:val="24"/>
              </w:rPr>
              <w:t>rugsėjo</w:t>
            </w:r>
            <w:r w:rsidR="00476642">
              <w:rPr>
                <w:rFonts w:ascii="Calibri" w:hAnsi="Calibri" w:cs="Calibri"/>
                <w:szCs w:val="24"/>
              </w:rPr>
              <w:t xml:space="preserve"> </w:t>
            </w:r>
            <w:r w:rsidR="00C97126">
              <w:rPr>
                <w:rFonts w:ascii="Calibri" w:hAnsi="Calibri" w:cs="Calibri"/>
                <w:szCs w:val="24"/>
              </w:rPr>
              <w:t xml:space="preserve">ir spalio </w:t>
            </w:r>
            <w:r w:rsidR="00476642">
              <w:rPr>
                <w:rFonts w:ascii="Calibri" w:hAnsi="Calibri" w:cs="Calibri"/>
                <w:szCs w:val="24"/>
              </w:rPr>
              <w:t>mėnesį deklaruojamas vertes</w:t>
            </w:r>
            <w:r w:rsidR="00476642" w:rsidRPr="00642C23">
              <w:rPr>
                <w:rFonts w:ascii="Calibri" w:hAnsi="Calibri" w:cs="Calibri"/>
                <w:bCs/>
                <w:iCs/>
                <w:szCs w:val="24"/>
                <w:lang w:eastAsia="lt-LT"/>
              </w:rPr>
              <w:t>;</w:t>
            </w:r>
          </w:p>
          <w:p w14:paraId="128FE4B3" w14:textId="67F4BD58" w:rsidR="002F1D54" w:rsidRDefault="00886B2E" w:rsidP="00BA0623">
            <w:pPr>
              <w:spacing w:line="276" w:lineRule="auto"/>
              <w:ind w:left="-108" w:firstLine="921"/>
              <w:rPr>
                <w:rFonts w:ascii="Calibri" w:hAnsi="Calibri" w:cs="Calibri"/>
                <w:bCs/>
                <w:iCs/>
                <w:szCs w:val="24"/>
                <w:lang w:eastAsia="lt-LT"/>
              </w:rPr>
            </w:pPr>
            <w:r>
              <w:rPr>
                <w:rFonts w:ascii="Calibri" w:hAnsi="Calibri" w:cs="Calibri"/>
                <w:bCs/>
                <w:iCs/>
                <w:szCs w:val="24"/>
                <w:lang w:eastAsia="lt-LT"/>
              </w:rPr>
              <w:t>5</w:t>
            </w:r>
            <w:r w:rsidR="00D0745D">
              <w:rPr>
                <w:rFonts w:ascii="Calibri" w:hAnsi="Calibri" w:cs="Calibri"/>
                <w:bCs/>
                <w:iCs/>
                <w:szCs w:val="24"/>
                <w:lang w:eastAsia="lt-LT"/>
              </w:rPr>
              <w:t>) r</w:t>
            </w:r>
            <w:r w:rsidR="003D6F45">
              <w:rPr>
                <w:rFonts w:ascii="Calibri" w:hAnsi="Calibri" w:cs="Calibri"/>
                <w:bCs/>
                <w:iCs/>
                <w:szCs w:val="24"/>
                <w:lang w:eastAsia="lt-LT"/>
              </w:rPr>
              <w:t>aštu pareikal</w:t>
            </w:r>
            <w:r w:rsidR="008A720B">
              <w:rPr>
                <w:rFonts w:ascii="Calibri" w:hAnsi="Calibri" w:cs="Calibri"/>
                <w:bCs/>
                <w:iCs/>
                <w:szCs w:val="24"/>
                <w:lang w:eastAsia="lt-LT"/>
              </w:rPr>
              <w:t>a</w:t>
            </w:r>
            <w:r w:rsidR="003D6F45">
              <w:rPr>
                <w:rFonts w:ascii="Calibri" w:hAnsi="Calibri" w:cs="Calibri"/>
                <w:bCs/>
                <w:iCs/>
                <w:szCs w:val="24"/>
                <w:lang w:eastAsia="lt-LT"/>
              </w:rPr>
              <w:t xml:space="preserve">uti </w:t>
            </w:r>
            <w:r w:rsidR="008A720B">
              <w:rPr>
                <w:rFonts w:ascii="Calibri" w:hAnsi="Calibri" w:cs="Calibri"/>
                <w:bCs/>
                <w:iCs/>
                <w:szCs w:val="24"/>
                <w:lang w:eastAsia="lt-LT"/>
              </w:rPr>
              <w:t xml:space="preserve">iš </w:t>
            </w:r>
            <w:r w:rsidR="003D6F45">
              <w:rPr>
                <w:rFonts w:ascii="Calibri" w:hAnsi="Calibri" w:cs="Calibri"/>
                <w:bCs/>
                <w:iCs/>
                <w:szCs w:val="24"/>
                <w:lang w:eastAsia="lt-LT"/>
              </w:rPr>
              <w:t xml:space="preserve">Tiekėjo </w:t>
            </w:r>
            <w:r w:rsidR="008A720B" w:rsidRPr="00E9522A">
              <w:rPr>
                <w:rFonts w:ascii="Calibri" w:hAnsi="Calibri" w:cs="Calibri"/>
                <w:bCs/>
                <w:szCs w:val="24"/>
              </w:rPr>
              <w:t>dokumentų</w:t>
            </w:r>
            <w:r w:rsidR="008A720B" w:rsidRPr="00E9522A">
              <w:rPr>
                <w:rFonts w:ascii="Calibri" w:hAnsi="Calibri" w:cs="Calibri"/>
                <w:szCs w:val="24"/>
              </w:rPr>
              <w:t xml:space="preserve">, </w:t>
            </w:r>
            <w:r w:rsidR="008A720B" w:rsidRPr="00E9522A">
              <w:rPr>
                <w:rFonts w:ascii="Calibri" w:hAnsi="Calibri" w:cs="Calibri"/>
                <w:bCs/>
                <w:iCs/>
                <w:szCs w:val="24"/>
                <w:lang w:eastAsia="lt-LT"/>
              </w:rPr>
              <w:t xml:space="preserve">objektyviai pagrindžiančių, kad 2025 m. </w:t>
            </w:r>
            <w:r w:rsidR="008A720B">
              <w:rPr>
                <w:rFonts w:ascii="Calibri" w:hAnsi="Calibri" w:cs="Calibri"/>
                <w:bCs/>
                <w:iCs/>
                <w:szCs w:val="24"/>
                <w:lang w:eastAsia="lt-LT"/>
              </w:rPr>
              <w:t>rugsėjo</w:t>
            </w:r>
            <w:r w:rsidR="008A720B" w:rsidRPr="00E9522A">
              <w:rPr>
                <w:rFonts w:ascii="Calibri" w:hAnsi="Calibri" w:cs="Calibri"/>
                <w:bCs/>
                <w:iCs/>
                <w:szCs w:val="24"/>
                <w:lang w:eastAsia="lt-LT"/>
              </w:rPr>
              <w:t xml:space="preserve"> </w:t>
            </w:r>
            <w:r w:rsidR="008A720B">
              <w:rPr>
                <w:rFonts w:ascii="Calibri" w:hAnsi="Calibri" w:cs="Calibri"/>
                <w:bCs/>
                <w:iCs/>
                <w:szCs w:val="24"/>
                <w:lang w:eastAsia="lt-LT"/>
              </w:rPr>
              <w:t xml:space="preserve">ir spalio </w:t>
            </w:r>
            <w:r w:rsidR="008A720B" w:rsidRPr="00E9522A">
              <w:rPr>
                <w:rFonts w:ascii="Calibri" w:hAnsi="Calibri" w:cs="Calibri"/>
                <w:bCs/>
                <w:iCs/>
                <w:szCs w:val="24"/>
                <w:lang w:eastAsia="lt-LT"/>
              </w:rPr>
              <w:t xml:space="preserve">mėn. Tiekėjas laikėsi Sutarties </w:t>
            </w:r>
            <w:r w:rsidR="008A720B" w:rsidRPr="0027385D">
              <w:rPr>
                <w:rFonts w:ascii="Calibri" w:hAnsi="Calibri" w:cs="Calibri"/>
                <w:bCs/>
                <w:iCs/>
                <w:szCs w:val="24"/>
                <w:lang w:eastAsia="lt-LT"/>
              </w:rPr>
              <w:t>reikala</w:t>
            </w:r>
            <w:r w:rsidR="008A720B">
              <w:rPr>
                <w:rFonts w:ascii="Calibri" w:hAnsi="Calibri" w:cs="Calibri"/>
                <w:bCs/>
                <w:iCs/>
                <w:szCs w:val="24"/>
                <w:lang w:eastAsia="lt-LT"/>
              </w:rPr>
              <w:t>vimų dėl</w:t>
            </w:r>
            <w:r w:rsidR="006D10B4">
              <w:rPr>
                <w:rFonts w:ascii="Calibri" w:hAnsi="Calibri" w:cs="Calibri"/>
                <w:bCs/>
                <w:iCs/>
                <w:szCs w:val="24"/>
                <w:lang w:eastAsia="lt-LT"/>
              </w:rPr>
              <w:t xml:space="preserve"> Maisto gamyboje naudojamos šviežios arba atvėsintos mėsos ir šviežios arba atvėsintos žuvies kieki</w:t>
            </w:r>
            <w:r w:rsidR="00D0745D">
              <w:rPr>
                <w:rFonts w:ascii="Calibri" w:hAnsi="Calibri" w:cs="Calibri"/>
                <w:bCs/>
                <w:iCs/>
                <w:szCs w:val="24"/>
                <w:lang w:eastAsia="lt-LT"/>
              </w:rPr>
              <w:t>o</w:t>
            </w:r>
            <w:r w:rsidR="006D10B4">
              <w:rPr>
                <w:rFonts w:ascii="Calibri" w:hAnsi="Calibri" w:cs="Calibri"/>
                <w:bCs/>
                <w:iCs/>
                <w:szCs w:val="24"/>
                <w:lang w:eastAsia="lt-LT"/>
              </w:rPr>
              <w:t xml:space="preserve"> (T7) </w:t>
            </w:r>
            <w:r w:rsidR="004A71A8">
              <w:rPr>
                <w:rFonts w:ascii="Calibri" w:hAnsi="Calibri" w:cs="Calibri"/>
                <w:bCs/>
                <w:iCs/>
                <w:szCs w:val="24"/>
                <w:lang w:eastAsia="lt-LT"/>
              </w:rPr>
              <w:t xml:space="preserve">ir </w:t>
            </w:r>
            <w:r w:rsidR="006D10B4">
              <w:rPr>
                <w:rFonts w:ascii="Calibri" w:hAnsi="Calibri" w:cs="Calibri"/>
                <w:bCs/>
                <w:iCs/>
                <w:szCs w:val="24"/>
                <w:lang w:eastAsia="lt-LT"/>
              </w:rPr>
              <w:t>Maisto gamyboje naudojamas viso grūdo produkcijos kieki</w:t>
            </w:r>
            <w:r w:rsidR="00D0745D">
              <w:rPr>
                <w:rFonts w:ascii="Calibri" w:hAnsi="Calibri" w:cs="Calibri"/>
                <w:bCs/>
                <w:iCs/>
                <w:szCs w:val="24"/>
                <w:lang w:eastAsia="lt-LT"/>
              </w:rPr>
              <w:t>o</w:t>
            </w:r>
            <w:r w:rsidR="006D10B4">
              <w:rPr>
                <w:rFonts w:ascii="Calibri" w:hAnsi="Calibri" w:cs="Calibri"/>
                <w:bCs/>
                <w:iCs/>
                <w:szCs w:val="24"/>
                <w:lang w:eastAsia="lt-LT"/>
              </w:rPr>
              <w:t xml:space="preserve"> (T8</w:t>
            </w:r>
            <w:r w:rsidR="004A71A8">
              <w:rPr>
                <w:rFonts w:ascii="Calibri" w:hAnsi="Calibri" w:cs="Calibri"/>
                <w:bCs/>
                <w:iCs/>
                <w:szCs w:val="24"/>
                <w:lang w:eastAsia="lt-LT"/>
              </w:rPr>
              <w:t>) išpildymo;</w:t>
            </w:r>
            <w:r w:rsidR="00BA27D7">
              <w:rPr>
                <w:rFonts w:ascii="Calibri" w:hAnsi="Calibri" w:cs="Calibri"/>
                <w:bCs/>
                <w:iCs/>
                <w:szCs w:val="24"/>
                <w:lang w:eastAsia="lt-LT"/>
              </w:rPr>
              <w:t xml:space="preserve"> </w:t>
            </w:r>
          </w:p>
          <w:p w14:paraId="4F90BC73" w14:textId="2859DF4E" w:rsidR="002F3D67" w:rsidRDefault="00886B2E" w:rsidP="00BA0623">
            <w:pPr>
              <w:spacing w:line="276" w:lineRule="auto"/>
              <w:ind w:left="-108" w:firstLine="921"/>
              <w:rPr>
                <w:rFonts w:ascii="Calibri" w:eastAsia="Calibri" w:hAnsi="Calibri" w:cs="Calibri"/>
                <w:color w:val="000000" w:themeColor="text1"/>
                <w:szCs w:val="24"/>
                <w:lang w:eastAsia="lt-LT"/>
              </w:rPr>
            </w:pPr>
            <w:r>
              <w:rPr>
                <w:rFonts w:ascii="Calibri" w:hAnsi="Calibri" w:cs="Calibri"/>
                <w:bCs/>
                <w:iCs/>
                <w:szCs w:val="24"/>
                <w:lang w:eastAsia="lt-LT"/>
              </w:rPr>
              <w:t>6</w:t>
            </w:r>
            <w:r w:rsidR="002F1D54">
              <w:rPr>
                <w:rFonts w:ascii="Calibri" w:hAnsi="Calibri" w:cs="Calibri"/>
                <w:bCs/>
                <w:iCs/>
                <w:szCs w:val="24"/>
                <w:lang w:eastAsia="lt-LT"/>
              </w:rPr>
              <w:t xml:space="preserve">) </w:t>
            </w:r>
            <w:r w:rsidR="00CE4FC8">
              <w:rPr>
                <w:rFonts w:ascii="Calibri" w:hAnsi="Calibri" w:cs="Calibri"/>
                <w:bCs/>
                <w:iCs/>
                <w:szCs w:val="24"/>
                <w:lang w:eastAsia="lt-LT"/>
              </w:rPr>
              <w:t>tuo atveju, jeigu siūlomi ir atskiri patiekalai</w:t>
            </w:r>
            <w:r w:rsidR="00CE4FC8">
              <w:rPr>
                <w:rStyle w:val="FootnoteReference"/>
                <w:rFonts w:ascii="Calibri" w:hAnsi="Calibri" w:cs="Calibri"/>
                <w:bCs/>
                <w:iCs/>
                <w:szCs w:val="24"/>
                <w:lang w:eastAsia="lt-LT"/>
              </w:rPr>
              <w:footnoteReference w:id="22"/>
            </w:r>
            <w:r w:rsidR="00CE4FC8">
              <w:rPr>
                <w:rFonts w:ascii="Calibri" w:hAnsi="Calibri" w:cs="Calibri"/>
                <w:bCs/>
                <w:iCs/>
                <w:szCs w:val="24"/>
                <w:lang w:eastAsia="lt-LT"/>
              </w:rPr>
              <w:t xml:space="preserve"> </w:t>
            </w:r>
            <w:r w:rsidR="002F3D67">
              <w:rPr>
                <w:rFonts w:ascii="Calibri" w:hAnsi="Calibri" w:cs="Calibri"/>
              </w:rPr>
              <w:t xml:space="preserve">raštu </w:t>
            </w:r>
            <w:r w:rsidR="002F3D67">
              <w:rPr>
                <w:rFonts w:ascii="Calibri" w:eastAsia="Calibri" w:hAnsi="Calibri" w:cs="Calibri"/>
                <w:color w:val="000000" w:themeColor="text1"/>
                <w:szCs w:val="24"/>
                <w:lang w:eastAsia="lt-LT"/>
              </w:rPr>
              <w:t xml:space="preserve">pareikalauti Tiekėjo </w:t>
            </w:r>
            <w:r w:rsidR="002F1D54">
              <w:rPr>
                <w:rFonts w:ascii="Calibri" w:eastAsia="Calibri" w:hAnsi="Calibri" w:cs="Calibri"/>
                <w:color w:val="000000" w:themeColor="text1"/>
                <w:szCs w:val="24"/>
                <w:lang w:eastAsia="lt-LT"/>
              </w:rPr>
              <w:t>Mokyklos</w:t>
            </w:r>
            <w:r w:rsidR="002F3D67">
              <w:rPr>
                <w:rFonts w:ascii="Calibri" w:eastAsia="Calibri" w:hAnsi="Calibri" w:cs="Calibri"/>
                <w:color w:val="000000" w:themeColor="text1"/>
                <w:szCs w:val="24"/>
                <w:lang w:eastAsia="lt-LT"/>
              </w:rPr>
              <w:t xml:space="preserve"> valgykloje viešinti kiekvienos einamosios maitinimo dienos meniu ir patiekalų kainas</w:t>
            </w:r>
            <w:r w:rsidR="00A45E9E">
              <w:rPr>
                <w:rFonts w:ascii="Calibri" w:eastAsia="Calibri" w:hAnsi="Calibri" w:cs="Calibri"/>
                <w:color w:val="000000" w:themeColor="text1"/>
                <w:szCs w:val="24"/>
                <w:lang w:eastAsia="lt-LT"/>
              </w:rPr>
              <w:t xml:space="preserve">, patiekalų </w:t>
            </w:r>
            <w:r w:rsidR="004A7A7A">
              <w:rPr>
                <w:rFonts w:ascii="Calibri" w:eastAsia="Calibri" w:hAnsi="Calibri" w:cs="Calibri"/>
                <w:color w:val="000000" w:themeColor="text1"/>
                <w:szCs w:val="24"/>
                <w:lang w:eastAsia="lt-LT"/>
              </w:rPr>
              <w:t xml:space="preserve">porcijų, jų </w:t>
            </w:r>
            <w:r w:rsidR="00387056">
              <w:rPr>
                <w:rFonts w:ascii="Calibri" w:eastAsia="Calibri" w:hAnsi="Calibri" w:cs="Calibri"/>
                <w:color w:val="000000" w:themeColor="text1"/>
                <w:szCs w:val="24"/>
                <w:lang w:eastAsia="lt-LT"/>
              </w:rPr>
              <w:t>sudedamųjų dalių</w:t>
            </w:r>
            <w:r w:rsidR="004A7A7A">
              <w:rPr>
                <w:rFonts w:ascii="Calibri" w:eastAsia="Calibri" w:hAnsi="Calibri" w:cs="Calibri"/>
                <w:color w:val="000000" w:themeColor="text1"/>
                <w:szCs w:val="24"/>
                <w:lang w:eastAsia="lt-LT"/>
              </w:rPr>
              <w:t xml:space="preserve"> </w:t>
            </w:r>
            <w:r w:rsidR="00A45E9E">
              <w:rPr>
                <w:rFonts w:ascii="Calibri" w:eastAsia="Calibri" w:hAnsi="Calibri" w:cs="Calibri"/>
                <w:color w:val="000000" w:themeColor="text1"/>
                <w:szCs w:val="24"/>
                <w:lang w:eastAsia="lt-LT"/>
              </w:rPr>
              <w:t>dydžius;</w:t>
            </w:r>
          </w:p>
          <w:p w14:paraId="6633E79C" w14:textId="631B3028" w:rsidR="0073380D" w:rsidRPr="003317D5" w:rsidRDefault="00A45D87" w:rsidP="00BA0623">
            <w:pPr>
              <w:spacing w:line="276" w:lineRule="auto"/>
              <w:ind w:left="-108" w:firstLine="921"/>
              <w:rPr>
                <w:rFonts w:ascii="Calibri" w:hAnsi="Calibri" w:cs="Calibri"/>
                <w:lang w:eastAsia="lt-LT"/>
              </w:rPr>
            </w:pPr>
            <w:r>
              <w:rPr>
                <w:rFonts w:ascii="Calibri" w:hAnsi="Calibri" w:cs="Calibri"/>
                <w:bCs/>
                <w:szCs w:val="24"/>
              </w:rPr>
              <w:t>7</w:t>
            </w:r>
            <w:r w:rsidR="00B04755">
              <w:rPr>
                <w:rFonts w:ascii="Calibri" w:hAnsi="Calibri" w:cs="Calibri"/>
                <w:bCs/>
                <w:szCs w:val="24"/>
              </w:rPr>
              <w:t xml:space="preserve">) </w:t>
            </w:r>
            <w:r w:rsidR="0709BC22" w:rsidRPr="003317D5">
              <w:rPr>
                <w:rFonts w:ascii="Calibri" w:hAnsi="Calibri" w:cs="Calibri"/>
                <w:lang w:eastAsia="lt-LT"/>
              </w:rPr>
              <w:t>už šioje vertinimo išvadoje konstatuotus pažeidimus pritaikyti Tiekėjui Sutartyje numatytas sankcijas (baudas</w:t>
            </w:r>
            <w:r w:rsidR="007456C5" w:rsidRPr="003317D5">
              <w:rPr>
                <w:rStyle w:val="FootnoteReference"/>
                <w:rFonts w:ascii="Calibri" w:hAnsi="Calibri" w:cs="Calibri"/>
              </w:rPr>
              <w:footnoteReference w:id="23"/>
            </w:r>
            <w:r w:rsidR="0709BC22" w:rsidRPr="003317D5">
              <w:rPr>
                <w:rFonts w:ascii="Calibri" w:hAnsi="Calibri" w:cs="Calibri"/>
                <w:lang w:eastAsia="lt-LT"/>
              </w:rPr>
              <w:t>). I</w:t>
            </w:r>
            <w:r w:rsidR="0709BC22" w:rsidRPr="003317D5">
              <w:rPr>
                <w:rFonts w:ascii="Calibri" w:hAnsi="Calibri" w:cs="Calibri"/>
              </w:rPr>
              <w:t xml:space="preserve">ki šios vertinimo išvados </w:t>
            </w:r>
            <w:r w:rsidR="0709BC22">
              <w:rPr>
                <w:rFonts w:ascii="Calibri" w:hAnsi="Calibri" w:cs="Calibri"/>
              </w:rPr>
              <w:t>S</w:t>
            </w:r>
            <w:r w:rsidR="0709BC22" w:rsidRPr="003317D5">
              <w:rPr>
                <w:rFonts w:ascii="Calibri" w:hAnsi="Calibri" w:cs="Calibri"/>
              </w:rPr>
              <w:t xml:space="preserve">prendimo dalies 1 – </w:t>
            </w:r>
            <w:r w:rsidR="000045CE">
              <w:rPr>
                <w:rFonts w:ascii="Calibri" w:hAnsi="Calibri" w:cs="Calibri"/>
              </w:rPr>
              <w:t>6</w:t>
            </w:r>
            <w:r w:rsidR="0709BC22" w:rsidRPr="003317D5">
              <w:rPr>
                <w:rFonts w:ascii="Calibri" w:hAnsi="Calibri" w:cs="Calibri"/>
              </w:rPr>
              <w:t xml:space="preserve"> punkte nurodytų </w:t>
            </w:r>
            <w:r w:rsidR="1E0FB3F0" w:rsidRPr="003317D5">
              <w:rPr>
                <w:rFonts w:ascii="Calibri" w:hAnsi="Calibri" w:cs="Calibri"/>
              </w:rPr>
              <w:t>Tiekėjo įsipareigojimų tinkamo išpildymo taikyti Tiekėjui Sutartyje numatytas baudas už kiekvieną pažeidimo (netinkamo vykdymo / nevykdymo, pavėluoto vykdymo) atvejį</w:t>
            </w:r>
            <w:r w:rsidR="0073380D" w:rsidRPr="003317D5">
              <w:rPr>
                <w:rStyle w:val="FootnoteReference"/>
                <w:rFonts w:ascii="Calibri" w:hAnsi="Calibri" w:cs="Calibri"/>
              </w:rPr>
              <w:footnoteReference w:id="24"/>
            </w:r>
            <w:r w:rsidR="360795C0" w:rsidRPr="003317D5">
              <w:rPr>
                <w:rFonts w:ascii="Calibri" w:hAnsi="Calibri" w:cs="Calibri"/>
                <w:lang w:eastAsia="lt-LT"/>
              </w:rPr>
              <w:t xml:space="preserve">, taip pat spręsti dėl </w:t>
            </w:r>
            <w:r w:rsidR="00CE21A4">
              <w:rPr>
                <w:rFonts w:ascii="Calibri" w:hAnsi="Calibri" w:cs="Calibri"/>
                <w:lang w:eastAsia="lt-LT"/>
              </w:rPr>
              <w:t>T</w:t>
            </w:r>
            <w:r w:rsidR="360795C0" w:rsidRPr="003317D5">
              <w:rPr>
                <w:rFonts w:ascii="Calibri" w:hAnsi="Calibri" w:cs="Calibri"/>
                <w:lang w:eastAsia="lt-LT"/>
              </w:rPr>
              <w:t xml:space="preserve">iekėjo įtraukimo į </w:t>
            </w:r>
            <w:r w:rsidR="006A2180">
              <w:rPr>
                <w:rFonts w:ascii="Calibri" w:hAnsi="Calibri" w:cs="Calibri"/>
                <w:lang w:eastAsia="lt-LT"/>
              </w:rPr>
              <w:t>N</w:t>
            </w:r>
            <w:r w:rsidR="360795C0" w:rsidRPr="003317D5">
              <w:rPr>
                <w:rFonts w:ascii="Calibri" w:hAnsi="Calibri" w:cs="Calibri"/>
                <w:lang w:eastAsia="lt-LT"/>
              </w:rPr>
              <w:t>epatikimų tiekėjų sąrašą</w:t>
            </w:r>
            <w:r w:rsidR="1E0FB3F0" w:rsidRPr="003317D5">
              <w:rPr>
                <w:rFonts w:ascii="Calibri" w:hAnsi="Calibri" w:cs="Calibri"/>
                <w:lang w:eastAsia="lt-LT"/>
              </w:rPr>
              <w:t>.</w:t>
            </w:r>
          </w:p>
          <w:p w14:paraId="0B76D7F5" w14:textId="77777777" w:rsidR="00D27255" w:rsidRDefault="0073380D" w:rsidP="00AA50D2">
            <w:pPr>
              <w:spacing w:line="276" w:lineRule="auto"/>
              <w:ind w:left="-108" w:firstLine="921"/>
              <w:rPr>
                <w:rFonts w:ascii="Calibri" w:hAnsi="Calibri" w:cs="Calibri"/>
                <w:bCs/>
                <w:szCs w:val="24"/>
              </w:rPr>
            </w:pPr>
            <w:r w:rsidRPr="003317D5">
              <w:rPr>
                <w:rFonts w:ascii="Calibri" w:hAnsi="Calibri" w:cs="Calibri"/>
                <w:bCs/>
                <w:szCs w:val="24"/>
              </w:rPr>
              <w:t>Tarnyba, atsižvelgdama</w:t>
            </w:r>
            <w:r w:rsidR="00044A13">
              <w:rPr>
                <w:rFonts w:ascii="Calibri" w:hAnsi="Calibri" w:cs="Calibri"/>
                <w:bCs/>
                <w:szCs w:val="24"/>
              </w:rPr>
              <w:t xml:space="preserve"> </w:t>
            </w:r>
            <w:r w:rsidR="00BD7E45">
              <w:rPr>
                <w:rFonts w:ascii="Calibri" w:hAnsi="Calibri" w:cs="Calibri"/>
                <w:bCs/>
                <w:szCs w:val="24"/>
              </w:rPr>
              <w:t xml:space="preserve">į </w:t>
            </w:r>
            <w:r w:rsidR="00AC0615">
              <w:rPr>
                <w:rFonts w:ascii="Calibri" w:hAnsi="Calibri" w:cs="Calibri"/>
                <w:bCs/>
                <w:szCs w:val="24"/>
              </w:rPr>
              <w:t xml:space="preserve">Sutarties </w:t>
            </w:r>
            <w:r w:rsidRPr="003317D5">
              <w:rPr>
                <w:rFonts w:ascii="Calibri" w:hAnsi="Calibri" w:cs="Calibri"/>
                <w:bCs/>
                <w:szCs w:val="24"/>
              </w:rPr>
              <w:t>vertinimo išvados II dalyje konstatuotus</w:t>
            </w:r>
            <w:r w:rsidR="00AC0615">
              <w:rPr>
                <w:rFonts w:ascii="Calibri" w:hAnsi="Calibri" w:cs="Calibri"/>
                <w:bCs/>
                <w:szCs w:val="24"/>
              </w:rPr>
              <w:t xml:space="preserve"> </w:t>
            </w:r>
            <w:r w:rsidR="00BD7E45">
              <w:rPr>
                <w:rFonts w:ascii="Calibri" w:hAnsi="Calibri" w:cs="Calibri"/>
                <w:bCs/>
                <w:szCs w:val="24"/>
              </w:rPr>
              <w:t>Į</w:t>
            </w:r>
            <w:r w:rsidR="00AC0615">
              <w:rPr>
                <w:rFonts w:ascii="Calibri" w:hAnsi="Calibri" w:cs="Calibri"/>
                <w:bCs/>
                <w:szCs w:val="24"/>
              </w:rPr>
              <w:t>statymo</w:t>
            </w:r>
            <w:r w:rsidRPr="003317D5">
              <w:rPr>
                <w:rFonts w:ascii="Calibri" w:hAnsi="Calibri" w:cs="Calibri"/>
                <w:bCs/>
                <w:szCs w:val="24"/>
              </w:rPr>
              <w:t xml:space="preserve"> pažeidimus, vadovaudamasi teisingumo ir protingumo kriterijais, </w:t>
            </w:r>
            <w:r w:rsidRPr="003317D5">
              <w:rPr>
                <w:rFonts w:ascii="Calibri" w:hAnsi="Calibri" w:cs="Calibri"/>
                <w:b/>
                <w:szCs w:val="24"/>
              </w:rPr>
              <w:t xml:space="preserve">rekomenduoja </w:t>
            </w:r>
            <w:r w:rsidRPr="003317D5">
              <w:rPr>
                <w:rFonts w:ascii="Calibri" w:hAnsi="Calibri" w:cs="Calibri"/>
                <w:bCs/>
                <w:szCs w:val="24"/>
              </w:rPr>
              <w:t>Perkančiajai organizacijai:</w:t>
            </w:r>
            <w:r w:rsidR="00821D7F">
              <w:rPr>
                <w:rFonts w:ascii="Calibri" w:hAnsi="Calibri" w:cs="Calibri"/>
                <w:bCs/>
                <w:szCs w:val="24"/>
              </w:rPr>
              <w:t xml:space="preserve"> </w:t>
            </w:r>
          </w:p>
          <w:p w14:paraId="7617B1CA" w14:textId="77777777" w:rsidR="00D27255" w:rsidRDefault="00D27255" w:rsidP="00AA50D2">
            <w:pPr>
              <w:spacing w:line="276" w:lineRule="auto"/>
              <w:ind w:left="-108" w:firstLine="921"/>
              <w:rPr>
                <w:rFonts w:ascii="Calibri" w:hAnsi="Calibri" w:cs="Calibri"/>
                <w:bCs/>
                <w:iCs/>
                <w:szCs w:val="24"/>
                <w:lang w:eastAsia="lt-LT"/>
              </w:rPr>
            </w:pPr>
            <w:r>
              <w:rPr>
                <w:rFonts w:ascii="Calibri" w:hAnsi="Calibri" w:cs="Calibri"/>
                <w:bCs/>
                <w:szCs w:val="24"/>
              </w:rPr>
              <w:t xml:space="preserve">1) </w:t>
            </w:r>
            <w:r w:rsidR="0073380D" w:rsidRPr="006923A9">
              <w:rPr>
                <w:rFonts w:ascii="Calibri" w:hAnsi="Calibri" w:cs="Calibri"/>
                <w:bCs/>
                <w:szCs w:val="24"/>
              </w:rPr>
              <w:t xml:space="preserve">Tiekėjui teikiant </w:t>
            </w:r>
            <w:r w:rsidR="0073380D" w:rsidRPr="006923A9">
              <w:rPr>
                <w:rFonts w:ascii="Calibri" w:hAnsi="Calibri" w:cs="Calibri"/>
                <w:bCs/>
                <w:iCs/>
                <w:szCs w:val="24"/>
                <w:lang w:eastAsia="lt-LT"/>
              </w:rPr>
              <w:t>Sutarties priedo Nr. 2 ataskait</w:t>
            </w:r>
            <w:r w:rsidR="00AC0615" w:rsidRPr="006923A9">
              <w:rPr>
                <w:rFonts w:ascii="Calibri" w:hAnsi="Calibri" w:cs="Calibri"/>
                <w:bCs/>
                <w:iCs/>
                <w:szCs w:val="24"/>
                <w:lang w:eastAsia="lt-LT"/>
              </w:rPr>
              <w:t>as</w:t>
            </w:r>
            <w:r w:rsidR="0073380D" w:rsidRPr="006923A9">
              <w:rPr>
                <w:rFonts w:ascii="Calibri" w:hAnsi="Calibri" w:cs="Calibri"/>
                <w:bCs/>
                <w:iCs/>
                <w:szCs w:val="24"/>
                <w:lang w:eastAsia="lt-LT"/>
              </w:rPr>
              <w:t xml:space="preserve"> dėl aplinkos apsaugos kriterijų </w:t>
            </w:r>
            <w:r w:rsidR="00750391" w:rsidRPr="006923A9">
              <w:rPr>
                <w:rFonts w:ascii="Calibri" w:hAnsi="Calibri" w:cs="Calibri"/>
                <w:bCs/>
                <w:iCs/>
                <w:szCs w:val="24"/>
                <w:lang w:eastAsia="lt-LT"/>
              </w:rPr>
              <w:t xml:space="preserve">ir </w:t>
            </w:r>
            <w:r w:rsidR="00750391" w:rsidRPr="006923A9">
              <w:rPr>
                <w:rFonts w:ascii="Calibri" w:eastAsia="Calibri" w:hAnsi="Calibri" w:cs="Calibri"/>
                <w:color w:val="000000" w:themeColor="text1"/>
                <w:szCs w:val="24"/>
                <w:lang w:eastAsia="lt-LT"/>
              </w:rPr>
              <w:t xml:space="preserve">ekonominio naudingumo kriterijų </w:t>
            </w:r>
            <w:r w:rsidR="0073380D" w:rsidRPr="006923A9">
              <w:rPr>
                <w:rFonts w:ascii="Calibri" w:hAnsi="Calibri" w:cs="Calibri"/>
                <w:bCs/>
                <w:iCs/>
                <w:szCs w:val="24"/>
                <w:lang w:eastAsia="lt-LT"/>
              </w:rPr>
              <w:t xml:space="preserve">išpildymo, reikalauti kartu pateikti ir </w:t>
            </w:r>
            <w:r w:rsidR="00DC6D80">
              <w:rPr>
                <w:rFonts w:ascii="Calibri" w:hAnsi="Calibri" w:cs="Calibri"/>
                <w:bCs/>
                <w:iCs/>
                <w:szCs w:val="24"/>
                <w:lang w:eastAsia="lt-LT"/>
              </w:rPr>
              <w:t xml:space="preserve">Tiekėjo </w:t>
            </w:r>
            <w:r w:rsidR="0073380D" w:rsidRPr="006923A9">
              <w:rPr>
                <w:rFonts w:ascii="Calibri" w:hAnsi="Calibri" w:cs="Calibri"/>
                <w:bCs/>
                <w:iCs/>
                <w:szCs w:val="24"/>
                <w:lang w:eastAsia="lt-LT"/>
              </w:rPr>
              <w:t>ataskaitose nurodytą informaciją pagrindžiančius dokumentus bei kruopščiai juos patikrinti;</w:t>
            </w:r>
            <w:r>
              <w:rPr>
                <w:rFonts w:ascii="Calibri" w:hAnsi="Calibri" w:cs="Calibri"/>
                <w:bCs/>
                <w:iCs/>
                <w:szCs w:val="24"/>
                <w:lang w:eastAsia="lt-LT"/>
              </w:rPr>
              <w:t xml:space="preserve"> </w:t>
            </w:r>
          </w:p>
          <w:p w14:paraId="63F44EF4" w14:textId="4886CA9D" w:rsidR="0073380D" w:rsidRPr="00821D7F" w:rsidRDefault="00D27255" w:rsidP="00AA50D2">
            <w:pPr>
              <w:spacing w:line="276" w:lineRule="auto"/>
              <w:ind w:left="-108" w:firstLine="921"/>
              <w:rPr>
                <w:rFonts w:ascii="Calibri" w:hAnsi="Calibri" w:cs="Calibri"/>
                <w:bCs/>
                <w:szCs w:val="24"/>
              </w:rPr>
            </w:pPr>
            <w:r>
              <w:rPr>
                <w:rFonts w:ascii="Calibri" w:hAnsi="Calibri" w:cs="Calibri"/>
                <w:bCs/>
                <w:iCs/>
                <w:szCs w:val="24"/>
                <w:lang w:eastAsia="lt-LT"/>
              </w:rPr>
              <w:t xml:space="preserve">2) </w:t>
            </w:r>
            <w:r w:rsidR="0073380D" w:rsidRPr="00821D7F">
              <w:rPr>
                <w:rFonts w:ascii="Calibri" w:hAnsi="Calibri" w:cs="Calibri"/>
                <w:bCs/>
                <w:szCs w:val="24"/>
              </w:rPr>
              <w:t>reguliariai tikrinti, kaip Tiekėjas laikosi Sutarties sąlygų (ypač tų, kurių vykdymo trūkumai užfiksuoti šioje vertinimo išvadoje);</w:t>
            </w:r>
          </w:p>
          <w:p w14:paraId="4A52CEA9" w14:textId="7E9D2F16" w:rsidR="008E1801" w:rsidRDefault="00D27255" w:rsidP="008E1801">
            <w:pPr>
              <w:spacing w:line="276" w:lineRule="auto"/>
              <w:ind w:left="32" w:firstLine="851"/>
              <w:rPr>
                <w:rFonts w:ascii="Calibri" w:hAnsi="Calibri" w:cs="Calibri"/>
                <w:bCs/>
                <w:iCs/>
                <w:szCs w:val="24"/>
                <w:lang w:eastAsia="lt-LT"/>
              </w:rPr>
            </w:pPr>
            <w:r>
              <w:rPr>
                <w:rFonts w:ascii="Calibri" w:hAnsi="Calibri" w:cs="Calibri"/>
                <w:bCs/>
                <w:iCs/>
                <w:szCs w:val="24"/>
                <w:lang w:eastAsia="lt-LT"/>
              </w:rPr>
              <w:t xml:space="preserve">3) </w:t>
            </w:r>
            <w:r w:rsidR="00821D7F" w:rsidRPr="009A06CF">
              <w:rPr>
                <w:rFonts w:ascii="Calibri" w:hAnsi="Calibri" w:cs="Calibri"/>
                <w:bCs/>
                <w:iCs/>
                <w:szCs w:val="24"/>
                <w:lang w:eastAsia="lt-LT"/>
              </w:rPr>
              <w:t xml:space="preserve">pradėti taikyti tokią nemokamo maitinimo apskaitos sistemą, kuri fiksuotų konkrečią dieną faktiškai nemokamą maitinimą gavusių vaikų kiekį ir vaikų lankomumo </w:t>
            </w:r>
            <w:r w:rsidR="00821D7F" w:rsidRPr="009A06CF">
              <w:rPr>
                <w:rFonts w:ascii="Calibri" w:hAnsi="Calibri" w:cs="Calibri"/>
                <w:bCs/>
                <w:iCs/>
                <w:szCs w:val="24"/>
                <w:lang w:eastAsia="lt-LT"/>
              </w:rPr>
              <w:lastRenderedPageBreak/>
              <w:t>duomenų neprilygintų maitinimo paslaugos suteikimo faktui (apie tai plačiau šios vertinimo išvados Pastabų dalyje)</w:t>
            </w:r>
            <w:r w:rsidR="00821D7F">
              <w:rPr>
                <w:rFonts w:ascii="Calibri" w:hAnsi="Calibri" w:cs="Calibri"/>
                <w:bCs/>
                <w:iCs/>
                <w:szCs w:val="24"/>
                <w:lang w:eastAsia="lt-LT"/>
              </w:rPr>
              <w:t>, taip pat fiksuoti ir mokamas maitinimo paslaugų, įskaitant bufeto užkandžius ir gėrimus</w:t>
            </w:r>
            <w:r w:rsidR="009069EA">
              <w:rPr>
                <w:rFonts w:ascii="Calibri" w:hAnsi="Calibri" w:cs="Calibri"/>
                <w:bCs/>
                <w:iCs/>
                <w:szCs w:val="24"/>
                <w:lang w:eastAsia="lt-LT"/>
              </w:rPr>
              <w:t>,</w:t>
            </w:r>
            <w:r w:rsidR="00821D7F">
              <w:rPr>
                <w:rFonts w:ascii="Calibri" w:hAnsi="Calibri" w:cs="Calibri"/>
                <w:bCs/>
                <w:iCs/>
                <w:szCs w:val="24"/>
                <w:lang w:eastAsia="lt-LT"/>
              </w:rPr>
              <w:t xml:space="preserve"> vertes;</w:t>
            </w:r>
            <w:r>
              <w:rPr>
                <w:rFonts w:ascii="Calibri" w:hAnsi="Calibri" w:cs="Calibri"/>
                <w:bCs/>
                <w:iCs/>
                <w:szCs w:val="24"/>
                <w:lang w:eastAsia="lt-LT"/>
              </w:rPr>
              <w:t xml:space="preserve"> </w:t>
            </w:r>
          </w:p>
          <w:p w14:paraId="1EAA6FDB" w14:textId="24613477" w:rsidR="008E1801" w:rsidRPr="008D2D4B" w:rsidRDefault="00AA50D2" w:rsidP="008E1801">
            <w:pPr>
              <w:spacing w:line="276" w:lineRule="auto"/>
              <w:ind w:left="32" w:firstLine="851"/>
              <w:rPr>
                <w:rFonts w:ascii="Calibri" w:hAnsi="Calibri" w:cs="Calibri"/>
                <w:bCs/>
                <w:szCs w:val="24"/>
              </w:rPr>
            </w:pPr>
            <w:r>
              <w:rPr>
                <w:rFonts w:ascii="Calibri" w:hAnsi="Calibri" w:cs="Calibri"/>
                <w:szCs w:val="24"/>
              </w:rPr>
              <w:t>4</w:t>
            </w:r>
            <w:r w:rsidR="008E1801" w:rsidRPr="008D2D4B">
              <w:rPr>
                <w:rFonts w:ascii="Calibri" w:hAnsi="Calibri" w:cs="Calibri"/>
                <w:szCs w:val="24"/>
              </w:rPr>
              <w:t>) raštu ir atsižvelg</w:t>
            </w:r>
            <w:r>
              <w:rPr>
                <w:rFonts w:ascii="Calibri" w:hAnsi="Calibri" w:cs="Calibri"/>
                <w:szCs w:val="24"/>
              </w:rPr>
              <w:t xml:space="preserve">iant į </w:t>
            </w:r>
            <w:r w:rsidR="008E1801" w:rsidRPr="008D2D4B">
              <w:rPr>
                <w:rFonts w:ascii="Calibri" w:hAnsi="Calibri" w:cs="Calibri"/>
                <w:szCs w:val="24"/>
              </w:rPr>
              <w:t>Tarnybos teiktas rekomendacijas sudaryti susitarimą dėl Sutarties keitimo (bufeto paslaugų teikimo), jeigu bus nuspręsta teikti bufeto paslaugas</w:t>
            </w:r>
            <w:r>
              <w:rPr>
                <w:rFonts w:ascii="Calibri" w:hAnsi="Calibri" w:cs="Calibri"/>
                <w:szCs w:val="24"/>
              </w:rPr>
              <w:t>;</w:t>
            </w:r>
          </w:p>
          <w:p w14:paraId="367631A6" w14:textId="170B379D" w:rsidR="00D42F08" w:rsidRDefault="00AA50D2" w:rsidP="00AA50D2">
            <w:pPr>
              <w:spacing w:line="276" w:lineRule="auto"/>
              <w:ind w:left="-108" w:firstLine="921"/>
              <w:rPr>
                <w:rFonts w:ascii="Calibri" w:hAnsi="Calibri" w:cs="Calibri"/>
                <w:bCs/>
                <w:iCs/>
                <w:szCs w:val="24"/>
                <w:lang w:eastAsia="lt-LT"/>
              </w:rPr>
            </w:pPr>
            <w:r>
              <w:rPr>
                <w:rFonts w:ascii="Calibri" w:eastAsia="Calibri" w:hAnsi="Calibri" w:cs="Calibri"/>
                <w:color w:val="000000" w:themeColor="text1"/>
                <w:lang w:eastAsia="lt-LT"/>
              </w:rPr>
              <w:t>5</w:t>
            </w:r>
            <w:r w:rsidR="00D42F08">
              <w:rPr>
                <w:rFonts w:ascii="Calibri" w:eastAsia="Calibri" w:hAnsi="Calibri" w:cs="Calibri"/>
                <w:color w:val="000000" w:themeColor="text1"/>
                <w:lang w:eastAsia="lt-LT"/>
              </w:rPr>
              <w:t>) komunikuoti Gimnazijos bendruomenei (mokiniams, jų tėvams / įstatyminiams atstovams, savo darbuotojams) apie elektroninę maitinimo užsakymų ir atsiskaitymų sistemą ir išnaudoti jos teikiamas galimybes</w:t>
            </w:r>
            <w:r>
              <w:rPr>
                <w:rFonts w:ascii="Calibri" w:eastAsia="Calibri" w:hAnsi="Calibri" w:cs="Calibri"/>
                <w:color w:val="000000" w:themeColor="text1"/>
                <w:lang w:eastAsia="lt-LT"/>
              </w:rPr>
              <w:t>;</w:t>
            </w:r>
          </w:p>
          <w:p w14:paraId="2E85D5B0" w14:textId="4E757A3E" w:rsidR="0073380D" w:rsidRPr="003317D5" w:rsidRDefault="00AA50D2" w:rsidP="00AA50D2">
            <w:pPr>
              <w:spacing w:line="276" w:lineRule="auto"/>
              <w:ind w:left="-108" w:firstLine="921"/>
              <w:rPr>
                <w:rFonts w:ascii="Calibri" w:hAnsi="Calibri" w:cs="Calibri"/>
              </w:rPr>
            </w:pPr>
            <w:r>
              <w:rPr>
                <w:rFonts w:ascii="Calibri" w:hAnsi="Calibri" w:cs="Calibri"/>
                <w:bCs/>
                <w:iCs/>
                <w:szCs w:val="24"/>
                <w:lang w:eastAsia="lt-LT"/>
              </w:rPr>
              <w:t>6</w:t>
            </w:r>
            <w:r w:rsidR="00C90AF9">
              <w:rPr>
                <w:rFonts w:ascii="Calibri" w:hAnsi="Calibri" w:cs="Calibri"/>
                <w:bCs/>
                <w:iCs/>
                <w:szCs w:val="24"/>
                <w:lang w:eastAsia="lt-LT"/>
              </w:rPr>
              <w:t xml:space="preserve">) </w:t>
            </w:r>
            <w:r w:rsidR="0073380D" w:rsidRPr="003317D5">
              <w:rPr>
                <w:rFonts w:ascii="Calibri" w:hAnsi="Calibri" w:cs="Calibri"/>
              </w:rPr>
              <w:t>ateityje raštu fiksuoti Tiekėjo daromus Sutarties vykdymo pažeidimus ir nedelsiant raštu kreiptis į Tiekėją dėl pažeidimų pašalinimo. Už pažeidimus taikyti Tiekėjui Sutartyje numatytas sankcijas (baudas)</w:t>
            </w:r>
            <w:r w:rsidR="009B2059">
              <w:rPr>
                <w:rFonts w:ascii="Calibri" w:hAnsi="Calibri" w:cs="Calibri"/>
              </w:rPr>
              <w:t xml:space="preserve"> ir spręsti dėl Tiekėjo įtraukimo į Nepatikimų tiekėjų sąrašą</w:t>
            </w:r>
            <w:r w:rsidR="0073380D" w:rsidRPr="003317D5">
              <w:rPr>
                <w:rFonts w:ascii="Calibri" w:hAnsi="Calibri" w:cs="Calibri"/>
              </w:rPr>
              <w:t>. Esant pagrindui, nutraukti Sutartį (kartu įtraukiant Tiekėją į Nepatikimų tiekėjų sąrašą</w:t>
            </w:r>
            <w:r w:rsidR="0073380D" w:rsidRPr="003317D5">
              <w:rPr>
                <w:rStyle w:val="FootnoteReference"/>
                <w:rFonts w:ascii="Calibri" w:hAnsi="Calibri" w:cs="Calibri"/>
              </w:rPr>
              <w:footnoteReference w:id="25"/>
            </w:r>
            <w:r w:rsidR="0073380D" w:rsidRPr="003317D5">
              <w:rPr>
                <w:rFonts w:ascii="Calibri" w:hAnsi="Calibri" w:cs="Calibri"/>
              </w:rPr>
              <w:t>) bei, jeigu tam yra poreikis, organizuoti naują maitinimo paslaugų pirkimą;</w:t>
            </w:r>
          </w:p>
          <w:p w14:paraId="068F8B82" w14:textId="7505ACAE" w:rsidR="0073380D" w:rsidRDefault="00AA50D2" w:rsidP="00AA50D2">
            <w:pPr>
              <w:spacing w:line="276" w:lineRule="auto"/>
              <w:ind w:left="-108" w:firstLine="921"/>
              <w:rPr>
                <w:rFonts w:ascii="Calibri" w:hAnsi="Calibri" w:cs="Calibri"/>
                <w:bCs/>
                <w:szCs w:val="24"/>
              </w:rPr>
            </w:pPr>
            <w:r>
              <w:rPr>
                <w:rFonts w:ascii="Calibri" w:hAnsi="Calibri" w:cs="Calibri"/>
                <w:bCs/>
                <w:szCs w:val="24"/>
              </w:rPr>
              <w:t>7</w:t>
            </w:r>
            <w:r w:rsidR="0073380D" w:rsidRPr="003317D5">
              <w:rPr>
                <w:rFonts w:ascii="Calibri" w:hAnsi="Calibri" w:cs="Calibri"/>
                <w:bCs/>
                <w:szCs w:val="24"/>
              </w:rPr>
              <w:t>) susipažinti su Viešosios įstaigos CPO LT parengtais pagalbiniais informaciniais dokumentais</w:t>
            </w:r>
            <w:r w:rsidR="0073380D" w:rsidRPr="003317D5">
              <w:rPr>
                <w:rStyle w:val="FootnoteReference"/>
                <w:rFonts w:ascii="Calibri" w:hAnsi="Calibri" w:cs="Calibri"/>
                <w:bCs/>
                <w:szCs w:val="24"/>
              </w:rPr>
              <w:footnoteReference w:id="26"/>
            </w:r>
            <w:r w:rsidR="0073380D" w:rsidRPr="003317D5">
              <w:rPr>
                <w:rFonts w:ascii="Calibri" w:hAnsi="Calibri" w:cs="Calibri"/>
                <w:bCs/>
                <w:szCs w:val="24"/>
              </w:rPr>
              <w:t>: „Maitinimo paslaugų ugdymo įstaigoms sutarčių vykdymo rekomendacijomis“ ir „Sutarčių vykdymo kontrolės atmintine dėl maitinimo paslaugų ugdymo įstaigoms“.</w:t>
            </w:r>
          </w:p>
          <w:p w14:paraId="0C61EE9E" w14:textId="26DEF1E1" w:rsidR="00F57711" w:rsidRDefault="00AA50D2" w:rsidP="00AA50D2">
            <w:pPr>
              <w:spacing w:line="276" w:lineRule="auto"/>
              <w:ind w:left="-108" w:firstLine="921"/>
              <w:rPr>
                <w:rFonts w:ascii="Calibri" w:hAnsi="Calibri" w:cs="Calibri"/>
                <w:bCs/>
                <w:szCs w:val="24"/>
              </w:rPr>
            </w:pPr>
            <w:r>
              <w:rPr>
                <w:rFonts w:ascii="Calibri" w:hAnsi="Calibri" w:cs="Calibri"/>
                <w:bCs/>
                <w:szCs w:val="24"/>
              </w:rPr>
              <w:t>8</w:t>
            </w:r>
            <w:r w:rsidR="00986BA6">
              <w:rPr>
                <w:rFonts w:ascii="Calibri" w:hAnsi="Calibri" w:cs="Calibri"/>
                <w:bCs/>
                <w:szCs w:val="24"/>
              </w:rPr>
              <w:t>) susipažinti su Tarnybos 2025 m. gegužės 28 d. tikrinimo ataskaita</w:t>
            </w:r>
            <w:r w:rsidR="00986BA6">
              <w:rPr>
                <w:rFonts w:ascii="Calibri" w:hAnsi="Calibri" w:cs="Calibri"/>
                <w:bCs/>
                <w:szCs w:val="24"/>
                <w:vertAlign w:val="superscript"/>
              </w:rPr>
              <w:footnoteReference w:id="27"/>
            </w:r>
            <w:r w:rsidR="00986BA6">
              <w:rPr>
                <w:rFonts w:ascii="Calibri" w:hAnsi="Calibri" w:cs="Calibri"/>
                <w:bCs/>
                <w:szCs w:val="24"/>
              </w:rPr>
              <w:t xml:space="preserve"> Nr. 4S-654 ir joje nurodytomis rekomendacijomis, priemonių įgyvendinimo planu (kiek tai susiję su rašytinių sutarčių vykdymo ir kontrolės procesais).</w:t>
            </w:r>
            <w:r w:rsidR="00F57711">
              <w:rPr>
                <w:rFonts w:ascii="Calibri" w:hAnsi="Calibri" w:cs="Calibri"/>
                <w:bCs/>
                <w:szCs w:val="24"/>
              </w:rPr>
              <w:t xml:space="preserve"> </w:t>
            </w:r>
          </w:p>
          <w:p w14:paraId="130148C6" w14:textId="4ECB799D" w:rsidR="00F57711" w:rsidRPr="00044E76" w:rsidRDefault="00AA50D2" w:rsidP="00AA50D2">
            <w:pPr>
              <w:spacing w:line="276" w:lineRule="auto"/>
              <w:ind w:left="-108" w:firstLine="921"/>
              <w:rPr>
                <w:rFonts w:ascii="Calibri" w:hAnsi="Calibri" w:cs="Calibri"/>
                <w:bCs/>
                <w:iCs/>
                <w:spacing w:val="2"/>
                <w:szCs w:val="24"/>
                <w:shd w:val="clear" w:color="auto" w:fill="FFFFFF"/>
              </w:rPr>
            </w:pPr>
            <w:r>
              <w:rPr>
                <w:rFonts w:ascii="Calibri" w:hAnsi="Calibri" w:cs="Calibri"/>
                <w:bCs/>
                <w:szCs w:val="24"/>
              </w:rPr>
              <w:t>9</w:t>
            </w:r>
            <w:r w:rsidR="00F57711">
              <w:rPr>
                <w:rFonts w:ascii="Calibri" w:hAnsi="Calibri" w:cs="Calibri"/>
                <w:bCs/>
                <w:szCs w:val="24"/>
              </w:rPr>
              <w:t>)</w:t>
            </w:r>
            <w:r w:rsidR="00F57711" w:rsidRPr="00044E76">
              <w:rPr>
                <w:rFonts w:ascii="Calibri" w:hAnsi="Calibri" w:cs="Calibri"/>
                <w:bCs/>
                <w:iCs/>
                <w:color w:val="00B0F0"/>
                <w:spacing w:val="2"/>
                <w:szCs w:val="24"/>
                <w:shd w:val="clear" w:color="auto" w:fill="FFFFFF"/>
              </w:rPr>
              <w:t xml:space="preserve"> </w:t>
            </w:r>
            <w:r w:rsidR="004C0B91">
              <w:rPr>
                <w:rFonts w:ascii="Calibri" w:hAnsi="Calibri" w:cs="Calibri"/>
                <w:bCs/>
                <w:iCs/>
                <w:spacing w:val="2"/>
                <w:szCs w:val="24"/>
                <w:shd w:val="clear" w:color="auto" w:fill="FFFFFF"/>
              </w:rPr>
              <w:t>s</w:t>
            </w:r>
            <w:r w:rsidR="00F57711" w:rsidRPr="00044E76">
              <w:rPr>
                <w:rFonts w:ascii="Calibri" w:hAnsi="Calibri" w:cs="Calibri"/>
                <w:bCs/>
                <w:iCs/>
                <w:spacing w:val="2"/>
                <w:szCs w:val="24"/>
                <w:shd w:val="clear" w:color="auto" w:fill="FFFFFF"/>
              </w:rPr>
              <w:t xml:space="preserve">iekiant užtikrinti tinkamą ir sklandų sutarties vykdymą, aiškumo dėl privalomų sutarties sąlygų išpildymo, taip pat siekiant išvengti ginčų, rekomenduotina sutarties sąlygas, ypač reikalavimus dėl maitinimo paslaugų įkainių, ekonominio naudingumo kriterijų išpildymo, aptarti su tiekėju, ypatingai akcentuojant tiekėjui tas sutarties vykdymo sąlygas, kurios yra esminės ir dėl kurių tiekėjui nustatyta pareiga teikti privalomus dokumentus. </w:t>
            </w:r>
          </w:p>
          <w:p w14:paraId="4BE7BF63" w14:textId="77777777" w:rsidR="0073380D" w:rsidRPr="003317D5" w:rsidRDefault="0073380D" w:rsidP="00AA50D2">
            <w:pPr>
              <w:spacing w:line="276" w:lineRule="auto"/>
              <w:ind w:left="-109" w:firstLine="922"/>
              <w:rPr>
                <w:rFonts w:ascii="Calibri" w:hAnsi="Calibri" w:cs="Calibri"/>
                <w:bCs/>
                <w:szCs w:val="24"/>
              </w:rPr>
            </w:pPr>
            <w:r w:rsidRPr="003317D5">
              <w:rPr>
                <w:rFonts w:ascii="Calibri" w:hAnsi="Calibri" w:cs="Calibri"/>
                <w:bCs/>
                <w:szCs w:val="24"/>
              </w:rPr>
              <w:t xml:space="preserve">Prašome </w:t>
            </w:r>
            <w:r w:rsidRPr="003317D5">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14A6058B" w14:textId="08B69C51" w:rsidR="0073380D" w:rsidRPr="003317D5" w:rsidRDefault="0073380D" w:rsidP="00AA50D2">
            <w:pPr>
              <w:spacing w:line="276" w:lineRule="auto"/>
              <w:ind w:left="-109" w:firstLine="922"/>
              <w:rPr>
                <w:rFonts w:ascii="Calibri" w:hAnsi="Calibri" w:cs="Calibri"/>
                <w:bCs/>
                <w:szCs w:val="24"/>
              </w:rPr>
            </w:pPr>
            <w:r w:rsidRPr="003317D5">
              <w:rPr>
                <w:rFonts w:ascii="Calibri" w:hAnsi="Calibri" w:cs="Calibri"/>
                <w:bCs/>
                <w:szCs w:val="24"/>
              </w:rPr>
              <w:t>Tarnyba pažymi, kad nusprendus pradėti naują pirkimą dėl analogiškų paslaugų, turi būti atsižvelgiama į šioje vertinimo išvadoje konstatuotus pažeidimus, pateiktus įpareigojimus</w:t>
            </w:r>
            <w:r w:rsidR="006E576C">
              <w:rPr>
                <w:rFonts w:ascii="Calibri" w:hAnsi="Calibri" w:cs="Calibri"/>
                <w:bCs/>
                <w:szCs w:val="24"/>
              </w:rPr>
              <w:t>, rekomendacijas</w:t>
            </w:r>
            <w:r w:rsidRPr="003317D5">
              <w:rPr>
                <w:rFonts w:ascii="Calibri" w:hAnsi="Calibri" w:cs="Calibri"/>
                <w:bCs/>
                <w:szCs w:val="24"/>
              </w:rPr>
              <w:t xml:space="preserve"> bei pastabas.</w:t>
            </w:r>
          </w:p>
          <w:p w14:paraId="7701F1EC" w14:textId="4C38E791" w:rsidR="007456C5" w:rsidRPr="003B22CE" w:rsidRDefault="0073380D" w:rsidP="00AA50D2">
            <w:pPr>
              <w:spacing w:line="276" w:lineRule="auto"/>
              <w:ind w:left="-109" w:firstLine="922"/>
              <w:rPr>
                <w:rFonts w:ascii="Calibri" w:hAnsi="Calibri" w:cs="Calibri"/>
                <w:bCs/>
                <w:szCs w:val="24"/>
              </w:rPr>
            </w:pPr>
            <w:r w:rsidRPr="003317D5">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w:t>
            </w:r>
            <w:r w:rsidR="000804C8" w:rsidRPr="003317D5">
              <w:rPr>
                <w:rFonts w:ascii="Calibri" w:hAnsi="Calibri" w:cs="Calibri"/>
                <w:bCs/>
                <w:szCs w:val="24"/>
              </w:rPr>
              <w:t xml:space="preserve"> komisijai (A. Goštauto g. 12-100, 01108 Vilnius) ar Regionų administraciniam teismui (Žygimantų g. 2, 01102 Vilnius).</w:t>
            </w:r>
          </w:p>
        </w:tc>
      </w:tr>
      <w:bookmarkEnd w:id="8"/>
    </w:tbl>
    <w:p w14:paraId="314D06EB" w14:textId="77777777" w:rsidR="00212EBD" w:rsidRPr="007C4465" w:rsidRDefault="00212EBD" w:rsidP="00B7189A">
      <w:pPr>
        <w:spacing w:line="276" w:lineRule="auto"/>
        <w:rPr>
          <w:rFonts w:ascii="Calibri" w:hAnsi="Calibri" w:cs="Calibri"/>
          <w:szCs w:val="24"/>
          <w:highlight w:val="yellow"/>
          <w:lang w:eastAsia="lt-LT"/>
        </w:rPr>
      </w:pPr>
    </w:p>
    <w:p w14:paraId="26049219" w14:textId="477F6513"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00451F" w:rsidRPr="007C4465" w14:paraId="645424BB"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43DBC28D" w14:textId="0D70A496" w:rsidR="00F13DBD" w:rsidRPr="0068134F" w:rsidRDefault="007B786C" w:rsidP="00F13DBD">
            <w:pPr>
              <w:spacing w:line="276" w:lineRule="auto"/>
              <w:ind w:firstLine="841"/>
              <w:rPr>
                <w:rFonts w:ascii="Calibri" w:hAnsi="Calibri" w:cs="Calibri"/>
                <w:spacing w:val="2"/>
                <w:szCs w:val="24"/>
                <w:highlight w:val="yellow"/>
                <w:shd w:val="clear" w:color="auto" w:fill="FFFFFF"/>
              </w:rPr>
            </w:pPr>
            <w:r>
              <w:rPr>
                <w:rFonts w:ascii="Calibri" w:hAnsi="Calibri" w:cs="Calibri"/>
                <w:bCs/>
                <w:iCs/>
                <w:szCs w:val="24"/>
                <w:lang w:eastAsia="lt-LT"/>
              </w:rPr>
              <w:t xml:space="preserve">1. </w:t>
            </w:r>
            <w:r w:rsidR="00F13DBD">
              <w:rPr>
                <w:rFonts w:ascii="Calibri" w:hAnsi="Calibri" w:cs="Calibri"/>
                <w:bCs/>
                <w:iCs/>
                <w:szCs w:val="24"/>
                <w:lang w:eastAsia="lt-LT"/>
              </w:rPr>
              <w:t xml:space="preserve">Perkančiosios organizacijos Sutartyje įtvirtinta kainodara susideda iš: mokamo maitinimo švediško stalo (savitarnos) principu maitinimo paslaugos kupono kainos 1 asmeniui </w:t>
            </w:r>
            <w:r w:rsidR="00F13DBD" w:rsidRPr="00F37997">
              <w:rPr>
                <w:rFonts w:eastAsia="Calibri"/>
                <w:i/>
                <w:szCs w:val="24"/>
                <w:lang w:eastAsia="lt-LT"/>
              </w:rPr>
              <w:t xml:space="preserve">– </w:t>
            </w:r>
            <w:r w:rsidR="00F13DBD">
              <w:rPr>
                <w:rFonts w:ascii="Calibri" w:hAnsi="Calibri" w:cs="Calibri"/>
                <w:bCs/>
                <w:iCs/>
                <w:szCs w:val="24"/>
                <w:lang w:eastAsia="lt-LT"/>
              </w:rPr>
              <w:lastRenderedPageBreak/>
              <w:t xml:space="preserve">0,55 Eur be PVM (0,67 Eur su PVM), mokamam maitinimui pagal patiekalų grupes nurodytų įkainių, taip pat nemokamam maitinimui (pusryčiai, pietūs ir pavakariai) </w:t>
            </w:r>
            <w:r w:rsidR="00C3002D">
              <w:rPr>
                <w:rFonts w:ascii="Calibri" w:hAnsi="Calibri" w:cs="Calibri"/>
                <w:bCs/>
                <w:iCs/>
                <w:szCs w:val="24"/>
                <w:lang w:eastAsia="lt-LT"/>
              </w:rPr>
              <w:t xml:space="preserve">nurodytų </w:t>
            </w:r>
            <w:r w:rsidR="00F13DBD">
              <w:rPr>
                <w:rFonts w:ascii="Calibri" w:hAnsi="Calibri" w:cs="Calibri"/>
                <w:bCs/>
                <w:iCs/>
                <w:szCs w:val="24"/>
                <w:lang w:eastAsia="lt-LT"/>
              </w:rPr>
              <w:t>kainų.</w:t>
            </w:r>
          </w:p>
          <w:p w14:paraId="60C3683F" w14:textId="708C276E" w:rsidR="00F13DBD" w:rsidRDefault="00F13DBD" w:rsidP="00F13DBD">
            <w:pPr>
              <w:spacing w:line="276" w:lineRule="auto"/>
              <w:ind w:right="142" w:firstLine="813"/>
              <w:rPr>
                <w:rFonts w:ascii="Calibri" w:hAnsi="Calibri" w:cs="Calibri"/>
                <w:bCs/>
                <w:iCs/>
                <w:szCs w:val="24"/>
                <w:lang w:eastAsia="lt-LT"/>
              </w:rPr>
            </w:pPr>
            <w:r w:rsidRPr="00F36164">
              <w:rPr>
                <w:rFonts w:ascii="Calibri" w:hAnsi="Calibri" w:cs="Calibri"/>
                <w:bCs/>
                <w:iCs/>
                <w:szCs w:val="24"/>
                <w:lang w:eastAsia="lt-LT"/>
              </w:rPr>
              <w:t xml:space="preserve">Apsilankymo </w:t>
            </w:r>
            <w:r w:rsidR="00C3002D">
              <w:rPr>
                <w:rFonts w:ascii="Calibri" w:hAnsi="Calibri" w:cs="Calibri"/>
                <w:bCs/>
                <w:iCs/>
                <w:szCs w:val="24"/>
                <w:lang w:eastAsia="lt-LT"/>
              </w:rPr>
              <w:t xml:space="preserve">metu </w:t>
            </w:r>
            <w:r>
              <w:rPr>
                <w:rFonts w:ascii="Calibri" w:hAnsi="Calibri" w:cs="Calibri"/>
                <w:bCs/>
                <w:iCs/>
                <w:szCs w:val="24"/>
                <w:lang w:eastAsia="lt-LT"/>
              </w:rPr>
              <w:t>Mokyklos (2025 m. spalio 20</w:t>
            </w:r>
            <w:r w:rsidRPr="00F36164">
              <w:rPr>
                <w:rFonts w:ascii="Calibri" w:hAnsi="Calibri" w:cs="Calibri"/>
                <w:bCs/>
                <w:iCs/>
                <w:szCs w:val="24"/>
                <w:lang w:eastAsia="lt-LT"/>
              </w:rPr>
              <w:t xml:space="preserve"> dieną</w:t>
            </w:r>
            <w:r>
              <w:rPr>
                <w:rFonts w:ascii="Calibri" w:hAnsi="Calibri" w:cs="Calibri"/>
                <w:bCs/>
                <w:iCs/>
                <w:szCs w:val="24"/>
                <w:lang w:eastAsia="lt-LT"/>
              </w:rPr>
              <w:t>)</w:t>
            </w:r>
            <w:r w:rsidRPr="00F36164">
              <w:rPr>
                <w:rFonts w:ascii="Calibri" w:hAnsi="Calibri" w:cs="Calibri"/>
                <w:bCs/>
                <w:iCs/>
                <w:szCs w:val="24"/>
                <w:lang w:eastAsia="lt-LT"/>
              </w:rPr>
              <w:t xml:space="preserve"> </w:t>
            </w:r>
            <w:r>
              <w:rPr>
                <w:rFonts w:ascii="Calibri" w:hAnsi="Calibri" w:cs="Calibri"/>
                <w:bCs/>
                <w:iCs/>
                <w:szCs w:val="24"/>
                <w:lang w:eastAsia="lt-LT"/>
              </w:rPr>
              <w:t xml:space="preserve">valgykloje užfiksuota viešai skelbiama informacija. </w:t>
            </w:r>
          </w:p>
          <w:p w14:paraId="43832E99" w14:textId="77777777" w:rsidR="00F13DBD" w:rsidRDefault="00F13DBD" w:rsidP="00F13DBD">
            <w:pPr>
              <w:spacing w:line="276" w:lineRule="auto"/>
              <w:ind w:right="142"/>
              <w:rPr>
                <w:rFonts w:ascii="Calibri" w:hAnsi="Calibri" w:cs="Calibri"/>
                <w:bCs/>
                <w:iCs/>
                <w:szCs w:val="24"/>
                <w:lang w:eastAsia="lt-LT"/>
              </w:rPr>
            </w:pPr>
            <w:r>
              <w:rPr>
                <w:rFonts w:ascii="Calibri" w:hAnsi="Calibri" w:cs="Calibri"/>
                <w:bCs/>
                <w:iCs/>
                <w:noProof/>
                <w:szCs w:val="24"/>
                <w:lang w:eastAsia="lt-LT"/>
              </w:rPr>
              <w:drawing>
                <wp:inline distT="0" distB="0" distL="0" distR="0" wp14:anchorId="5303B177" wp14:editId="4FBBF95F">
                  <wp:extent cx="1342163" cy="1804163"/>
                  <wp:effectExtent l="0" t="2540" r="8255" b="8255"/>
                  <wp:docPr id="2081288496" name="Picture 2" descr="A close-up of a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4181" name="Picture 2" descr="A close-up of a chalkboar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71041" cy="1842981"/>
                          </a:xfrm>
                          <a:prstGeom prst="rect">
                            <a:avLst/>
                          </a:prstGeom>
                        </pic:spPr>
                      </pic:pic>
                    </a:graphicData>
                  </a:graphic>
                </wp:inline>
              </w:drawing>
            </w:r>
          </w:p>
          <w:p w14:paraId="1A9F8B23" w14:textId="0406960D" w:rsidR="00F13DBD" w:rsidRDefault="00F13DBD" w:rsidP="00F13DBD">
            <w:pPr>
              <w:spacing w:line="276" w:lineRule="auto"/>
              <w:ind w:right="142"/>
              <w:rPr>
                <w:rFonts w:ascii="Calibri" w:hAnsi="Calibri" w:cs="Calibri"/>
                <w:szCs w:val="24"/>
              </w:rPr>
            </w:pPr>
            <w:r>
              <w:rPr>
                <w:rFonts w:ascii="Calibri" w:hAnsi="Calibri" w:cs="Calibri"/>
                <w:szCs w:val="24"/>
              </w:rPr>
              <w:t xml:space="preserve">Pažymėtina, kad tikrinimo metu Tarnybos atstovai neturėjo galimybės užfiksuoti jokių kitų paslaugų teikimo įkainių, išskyrus </w:t>
            </w:r>
            <w:r w:rsidR="00D1631B">
              <w:rPr>
                <w:rFonts w:ascii="Calibri" w:hAnsi="Calibri" w:cs="Calibri"/>
                <w:szCs w:val="24"/>
              </w:rPr>
              <w:t xml:space="preserve">vienintelį </w:t>
            </w:r>
            <w:r>
              <w:rPr>
                <w:rFonts w:ascii="Calibri" w:hAnsi="Calibri" w:cs="Calibri"/>
                <w:szCs w:val="24"/>
              </w:rPr>
              <w:t>kupon</w:t>
            </w:r>
            <w:r w:rsidR="00D1631B">
              <w:rPr>
                <w:rFonts w:ascii="Calibri" w:hAnsi="Calibri" w:cs="Calibri"/>
                <w:szCs w:val="24"/>
              </w:rPr>
              <w:t>o įkainį</w:t>
            </w:r>
            <w:r>
              <w:rPr>
                <w:rFonts w:ascii="Calibri" w:hAnsi="Calibri" w:cs="Calibri"/>
                <w:szCs w:val="24"/>
              </w:rPr>
              <w:t xml:space="preserve">, nes </w:t>
            </w:r>
            <w:r w:rsidR="00D1631B">
              <w:rPr>
                <w:rFonts w:ascii="Calibri" w:hAnsi="Calibri" w:cs="Calibri"/>
                <w:szCs w:val="24"/>
              </w:rPr>
              <w:t xml:space="preserve">jokių </w:t>
            </w:r>
            <w:r w:rsidR="00887BE9">
              <w:rPr>
                <w:rFonts w:ascii="Calibri" w:hAnsi="Calibri" w:cs="Calibri"/>
                <w:szCs w:val="24"/>
              </w:rPr>
              <w:t>kit</w:t>
            </w:r>
            <w:r>
              <w:rPr>
                <w:rFonts w:ascii="Calibri" w:hAnsi="Calibri" w:cs="Calibri"/>
                <w:szCs w:val="24"/>
              </w:rPr>
              <w:t xml:space="preserve">ų duomenų </w:t>
            </w:r>
            <w:r w:rsidR="00887BE9">
              <w:rPr>
                <w:rFonts w:ascii="Calibri" w:hAnsi="Calibri" w:cs="Calibri"/>
                <w:szCs w:val="24"/>
              </w:rPr>
              <w:t xml:space="preserve">apie taikomus maitinimo </w:t>
            </w:r>
            <w:r w:rsidR="00D1631B">
              <w:rPr>
                <w:rFonts w:ascii="Calibri" w:hAnsi="Calibri" w:cs="Calibri"/>
                <w:szCs w:val="24"/>
              </w:rPr>
              <w:t xml:space="preserve">paslaugų </w:t>
            </w:r>
            <w:r w:rsidR="00887BE9">
              <w:rPr>
                <w:rFonts w:ascii="Calibri" w:hAnsi="Calibri" w:cs="Calibri"/>
                <w:szCs w:val="24"/>
              </w:rPr>
              <w:t xml:space="preserve">įkainius </w:t>
            </w:r>
            <w:r>
              <w:rPr>
                <w:rFonts w:ascii="Calibri" w:hAnsi="Calibri" w:cs="Calibri"/>
                <w:szCs w:val="24"/>
              </w:rPr>
              <w:t xml:space="preserve">nebuvo. Taip </w:t>
            </w:r>
            <w:r w:rsidR="004F31DF">
              <w:rPr>
                <w:rFonts w:ascii="Calibri" w:hAnsi="Calibri" w:cs="Calibri"/>
                <w:szCs w:val="24"/>
              </w:rPr>
              <w:t xml:space="preserve">pat </w:t>
            </w:r>
            <w:r>
              <w:rPr>
                <w:rFonts w:ascii="Calibri" w:hAnsi="Calibri" w:cs="Calibri"/>
                <w:szCs w:val="24"/>
              </w:rPr>
              <w:t xml:space="preserve">svarbu pažymėti, kad apsilankymo Mokyklos valgykloje metu patiekalai dar tik buvo ruošiami ir pats maitinimo procesas nevyko. </w:t>
            </w:r>
          </w:p>
          <w:p w14:paraId="75A9723D" w14:textId="3A58E4DD" w:rsidR="00F13DBD" w:rsidRPr="00B238D2" w:rsidRDefault="00F13DBD" w:rsidP="00D1631B">
            <w:pPr>
              <w:tabs>
                <w:tab w:val="left" w:pos="820"/>
              </w:tabs>
              <w:spacing w:line="276" w:lineRule="auto"/>
              <w:ind w:right="142"/>
              <w:rPr>
                <w:rFonts w:ascii="Calibri" w:hAnsi="Calibri" w:cs="Calibri"/>
                <w:szCs w:val="24"/>
              </w:rPr>
            </w:pPr>
            <w:r>
              <w:rPr>
                <w:rFonts w:ascii="Calibri" w:hAnsi="Calibri" w:cs="Calibri"/>
                <w:szCs w:val="24"/>
              </w:rPr>
              <w:t xml:space="preserve">               Paprašius raštu</w:t>
            </w:r>
            <w:r>
              <w:rPr>
                <w:rStyle w:val="FootnoteReference"/>
                <w:rFonts w:ascii="Calibri" w:hAnsi="Calibri" w:cs="Calibri"/>
                <w:szCs w:val="24"/>
              </w:rPr>
              <w:footnoteReference w:id="28"/>
            </w:r>
            <w:r>
              <w:rPr>
                <w:rFonts w:ascii="Calibri" w:hAnsi="Calibri" w:cs="Calibri"/>
                <w:szCs w:val="24"/>
              </w:rPr>
              <w:t xml:space="preserve"> pateikti informaciją ir dokumentus, susijusius su Sutarties vykdymu, </w:t>
            </w:r>
            <w:r w:rsidR="00427457">
              <w:rPr>
                <w:rFonts w:ascii="Calibri" w:hAnsi="Calibri" w:cs="Calibri"/>
                <w:szCs w:val="24"/>
              </w:rPr>
              <w:t>taip pat pateikti spalio 20 dienos</w:t>
            </w:r>
            <w:r w:rsidR="000E0A95">
              <w:rPr>
                <w:rStyle w:val="FootnoteReference"/>
                <w:rFonts w:ascii="Calibri" w:hAnsi="Calibri" w:cs="Calibri"/>
                <w:szCs w:val="24"/>
              </w:rPr>
              <w:footnoteReference w:id="29"/>
            </w:r>
            <w:r w:rsidR="00427457">
              <w:rPr>
                <w:rFonts w:ascii="Calibri" w:hAnsi="Calibri" w:cs="Calibri"/>
                <w:szCs w:val="24"/>
              </w:rPr>
              <w:t xml:space="preserve"> Tiekėjo pardavimus patvirtinančius dokumentus</w:t>
            </w:r>
            <w:r w:rsidR="001932AE">
              <w:rPr>
                <w:rFonts w:ascii="Calibri" w:hAnsi="Calibri" w:cs="Calibri"/>
                <w:szCs w:val="24"/>
              </w:rPr>
              <w:t>,</w:t>
            </w:r>
            <w:r w:rsidR="00427457">
              <w:rPr>
                <w:rFonts w:ascii="Calibri" w:hAnsi="Calibri" w:cs="Calibri"/>
                <w:szCs w:val="24"/>
              </w:rPr>
              <w:t xml:space="preserve"> </w:t>
            </w:r>
            <w:r>
              <w:rPr>
                <w:rFonts w:ascii="Calibri" w:hAnsi="Calibri" w:cs="Calibri"/>
                <w:szCs w:val="24"/>
              </w:rPr>
              <w:t xml:space="preserve">Perkančioji organizacija pateikė </w:t>
            </w:r>
            <w:r w:rsidR="00AB097F">
              <w:rPr>
                <w:rFonts w:ascii="Calibri" w:hAnsi="Calibri" w:cs="Calibri"/>
                <w:szCs w:val="24"/>
              </w:rPr>
              <w:t>šiuos</w:t>
            </w:r>
            <w:r>
              <w:rPr>
                <w:rFonts w:ascii="Calibri" w:hAnsi="Calibri" w:cs="Calibri"/>
                <w:szCs w:val="24"/>
              </w:rPr>
              <w:t xml:space="preserve"> duomenis apie 2025 m. spalio 20 d. tiektus patiekalus ir jų kainas:</w:t>
            </w:r>
          </w:p>
          <w:p w14:paraId="009074AB"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 xml:space="preserve">Troškinta grietinėlėje šlaunelių mėsa su morkomis – 2,42 </w:t>
            </w:r>
            <w:r>
              <w:rPr>
                <w:rFonts w:eastAsia="Calibri"/>
                <w:i/>
                <w:szCs w:val="24"/>
                <w:lang w:eastAsia="lt-LT"/>
              </w:rPr>
              <w:t>Eur.</w:t>
            </w:r>
          </w:p>
          <w:p w14:paraId="40D863D1"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 xml:space="preserve">Kiaulienos maltinis su sezamo sėklomis, salotomis ir garnyru – 2,03 </w:t>
            </w:r>
            <w:r>
              <w:rPr>
                <w:rFonts w:eastAsia="Calibri"/>
                <w:i/>
                <w:szCs w:val="24"/>
                <w:lang w:eastAsia="lt-LT"/>
              </w:rPr>
              <w:t>Eur.</w:t>
            </w:r>
          </w:p>
          <w:p w14:paraId="487A1C66"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Vištienos maltinis su salotomis ir garnyru – 2,05</w:t>
            </w:r>
            <w:r>
              <w:rPr>
                <w:rFonts w:eastAsia="Calibri"/>
                <w:i/>
                <w:szCs w:val="24"/>
                <w:lang w:eastAsia="lt-LT"/>
              </w:rPr>
              <w:t xml:space="preserve"> Eur.</w:t>
            </w:r>
          </w:p>
          <w:p w14:paraId="0FA04156"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 xml:space="preserve">Varškės apkepas </w:t>
            </w:r>
            <w:bookmarkStart w:id="9" w:name="_Hlk217319731"/>
            <w:r w:rsidRPr="00F37997">
              <w:rPr>
                <w:rFonts w:eastAsia="Calibri"/>
                <w:i/>
                <w:szCs w:val="24"/>
                <w:lang w:eastAsia="lt-LT"/>
              </w:rPr>
              <w:t xml:space="preserve">– 2,66 </w:t>
            </w:r>
            <w:r>
              <w:rPr>
                <w:rFonts w:eastAsia="Calibri"/>
                <w:i/>
                <w:szCs w:val="24"/>
                <w:lang w:eastAsia="lt-LT"/>
              </w:rPr>
              <w:t>Eur.</w:t>
            </w:r>
          </w:p>
          <w:bookmarkEnd w:id="9"/>
          <w:p w14:paraId="11F73046"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Sriuba – 0,52</w:t>
            </w:r>
            <w:r>
              <w:rPr>
                <w:rFonts w:eastAsia="Calibri"/>
                <w:i/>
                <w:szCs w:val="24"/>
                <w:lang w:eastAsia="lt-LT"/>
              </w:rPr>
              <w:t xml:space="preserve"> Eur.</w:t>
            </w:r>
          </w:p>
          <w:p w14:paraId="7CB7BDA0"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Vaisiai – 0,18</w:t>
            </w:r>
            <w:r>
              <w:rPr>
                <w:rFonts w:eastAsia="Calibri"/>
                <w:i/>
                <w:szCs w:val="24"/>
                <w:lang w:eastAsia="lt-LT"/>
              </w:rPr>
              <w:t xml:space="preserve"> Eur.</w:t>
            </w:r>
          </w:p>
          <w:p w14:paraId="2FF29BB0" w14:textId="77777777" w:rsidR="00F13DBD" w:rsidRPr="00F37997" w:rsidRDefault="00F13DBD" w:rsidP="00F13DBD">
            <w:pPr>
              <w:spacing w:line="276" w:lineRule="auto"/>
              <w:jc w:val="both"/>
              <w:rPr>
                <w:rFonts w:eastAsia="Calibri"/>
                <w:i/>
                <w:szCs w:val="24"/>
                <w:lang w:eastAsia="lt-LT"/>
              </w:rPr>
            </w:pPr>
            <w:r w:rsidRPr="00F37997">
              <w:rPr>
                <w:rFonts w:eastAsia="Calibri"/>
                <w:i/>
                <w:szCs w:val="24"/>
                <w:lang w:eastAsia="lt-LT"/>
              </w:rPr>
              <w:t>Iš viso virtuvės pardavimai</w:t>
            </w:r>
            <w:r>
              <w:rPr>
                <w:rFonts w:eastAsia="Calibri"/>
                <w:i/>
                <w:szCs w:val="24"/>
                <w:lang w:eastAsia="lt-LT"/>
              </w:rPr>
              <w:t xml:space="preserve"> sudarė</w:t>
            </w:r>
            <w:r w:rsidRPr="00F37997">
              <w:rPr>
                <w:rFonts w:eastAsia="Calibri"/>
                <w:i/>
                <w:szCs w:val="24"/>
                <w:lang w:eastAsia="lt-LT"/>
              </w:rPr>
              <w:t xml:space="preserve"> 60,34 </w:t>
            </w:r>
            <w:r>
              <w:rPr>
                <w:rFonts w:eastAsia="Calibri"/>
                <w:i/>
                <w:szCs w:val="24"/>
                <w:lang w:eastAsia="lt-LT"/>
              </w:rPr>
              <w:t xml:space="preserve">Eur. </w:t>
            </w:r>
            <w:r w:rsidRPr="007B264C">
              <w:rPr>
                <w:rFonts w:eastAsia="Calibri"/>
                <w:iCs/>
                <w:szCs w:val="24"/>
                <w:lang w:eastAsia="lt-LT"/>
              </w:rPr>
              <w:t xml:space="preserve">Taip pat </w:t>
            </w:r>
            <w:r>
              <w:rPr>
                <w:rFonts w:eastAsia="Calibri"/>
                <w:iCs/>
                <w:szCs w:val="24"/>
                <w:lang w:eastAsia="lt-LT"/>
              </w:rPr>
              <w:t xml:space="preserve">Perkančioji organizacija </w:t>
            </w:r>
            <w:r w:rsidRPr="007B264C">
              <w:rPr>
                <w:rFonts w:eastAsia="Calibri"/>
                <w:iCs/>
                <w:szCs w:val="24"/>
                <w:lang w:eastAsia="lt-LT"/>
              </w:rPr>
              <w:t>nurodė, kad</w:t>
            </w:r>
            <w:r>
              <w:rPr>
                <w:rFonts w:eastAsia="Calibri"/>
                <w:iCs/>
                <w:szCs w:val="24"/>
                <w:lang w:eastAsia="lt-LT"/>
              </w:rPr>
              <w:t xml:space="preserve"> „</w:t>
            </w:r>
            <w:r>
              <w:rPr>
                <w:rFonts w:eastAsia="Calibri"/>
                <w:i/>
                <w:szCs w:val="24"/>
                <w:lang w:eastAsia="lt-LT"/>
              </w:rPr>
              <w:t>m</w:t>
            </w:r>
            <w:r w:rsidRPr="00F37997">
              <w:rPr>
                <w:rFonts w:eastAsia="Calibri"/>
                <w:i/>
                <w:szCs w:val="24"/>
                <w:lang w:eastAsia="lt-LT"/>
              </w:rPr>
              <w:t>aitinimas vykdomas švediško stalo principu.</w:t>
            </w:r>
            <w:r>
              <w:rPr>
                <w:rFonts w:eastAsia="Calibri"/>
                <w:i/>
                <w:szCs w:val="24"/>
                <w:lang w:eastAsia="lt-LT"/>
              </w:rPr>
              <w:t xml:space="preserve"> </w:t>
            </w:r>
            <w:r w:rsidRPr="00F37997">
              <w:rPr>
                <w:rFonts w:eastAsia="Calibri"/>
                <w:i/>
                <w:szCs w:val="24"/>
                <w:lang w:eastAsia="lt-LT"/>
              </w:rPr>
              <w:t>Kupono kaina – 0,67 €. Taip pat sudaryta galimybė norintiems įsigyti patiekalus atskirai pagal sutarties priede pateiktas kainas</w:t>
            </w:r>
            <w:r>
              <w:rPr>
                <w:rFonts w:eastAsia="Calibri"/>
                <w:i/>
                <w:szCs w:val="24"/>
                <w:lang w:eastAsia="lt-LT"/>
              </w:rPr>
              <w:t>.“</w:t>
            </w:r>
          </w:p>
          <w:p w14:paraId="0BDACF6C" w14:textId="0E3B9F69" w:rsidR="000146DB" w:rsidRPr="007C4465" w:rsidRDefault="00F13DBD" w:rsidP="00AC7276">
            <w:pPr>
              <w:spacing w:line="276" w:lineRule="auto"/>
              <w:ind w:left="-38" w:firstLine="709"/>
              <w:rPr>
                <w:rFonts w:ascii="Calibri" w:hAnsi="Calibri" w:cs="Calibri"/>
                <w:spacing w:val="2"/>
                <w:szCs w:val="24"/>
                <w:highlight w:val="yellow"/>
                <w:shd w:val="clear" w:color="auto" w:fill="FFFFFF"/>
              </w:rPr>
            </w:pPr>
            <w:r>
              <w:rPr>
                <w:rFonts w:ascii="Calibri" w:hAnsi="Calibri" w:cs="Calibri"/>
                <w:spacing w:val="2"/>
                <w:szCs w:val="24"/>
                <w:shd w:val="clear" w:color="auto" w:fill="FFFFFF"/>
              </w:rPr>
              <w:t>Kaip jau buvo minėta pirmiau, Tarnybos atstovai tikrinimo metu užfiksavo tik kupono 0,67 Eur įkainį, kas atitinka Sutarties sąlygas, tačiau kitų pirmiau nurodytų einamosios dienos patiekalų įkainių fakto patikrinti nebuvo galimybės</w:t>
            </w:r>
            <w:r w:rsidR="005D6F8E">
              <w:rPr>
                <w:rFonts w:ascii="Calibri" w:hAnsi="Calibri" w:cs="Calibri"/>
                <w:spacing w:val="2"/>
                <w:szCs w:val="24"/>
                <w:shd w:val="clear" w:color="auto" w:fill="FFFFFF"/>
              </w:rPr>
              <w:t xml:space="preserve">, todėl </w:t>
            </w:r>
            <w:r>
              <w:rPr>
                <w:rFonts w:ascii="Calibri" w:hAnsi="Calibri" w:cs="Calibri"/>
                <w:spacing w:val="2"/>
                <w:szCs w:val="24"/>
                <w:shd w:val="clear" w:color="auto" w:fill="FFFFFF"/>
              </w:rPr>
              <w:t>Tarnyba vertin</w:t>
            </w:r>
            <w:r w:rsidR="001A1464">
              <w:rPr>
                <w:rFonts w:ascii="Calibri" w:hAnsi="Calibri" w:cs="Calibri"/>
                <w:spacing w:val="2"/>
                <w:szCs w:val="24"/>
                <w:shd w:val="clear" w:color="auto" w:fill="FFFFFF"/>
              </w:rPr>
              <w:t>o</w:t>
            </w:r>
            <w:r>
              <w:rPr>
                <w:rFonts w:ascii="Calibri" w:hAnsi="Calibri" w:cs="Calibri"/>
                <w:spacing w:val="2"/>
                <w:szCs w:val="24"/>
                <w:shd w:val="clear" w:color="auto" w:fill="FFFFFF"/>
              </w:rPr>
              <w:t xml:space="preserve"> tuos duomenis, kuriuos pateikė Perkančioji organizacija. Atlikus einamosios dienos Perkančiosios organizacijos nurodytų patiekalų kainų įvertinimą Sutartyje nustatytoms kainoms</w:t>
            </w:r>
            <w:r w:rsidR="00985B45">
              <w:rPr>
                <w:rFonts w:ascii="Calibri" w:hAnsi="Calibri" w:cs="Calibri"/>
                <w:spacing w:val="2"/>
                <w:szCs w:val="24"/>
                <w:shd w:val="clear" w:color="auto" w:fill="FFFFFF"/>
              </w:rPr>
              <w:t xml:space="preserve"> ir pagal valgiar</w:t>
            </w:r>
            <w:r w:rsidR="005521FF">
              <w:rPr>
                <w:rFonts w:ascii="Calibri" w:hAnsi="Calibri" w:cs="Calibri"/>
                <w:spacing w:val="2"/>
                <w:szCs w:val="24"/>
                <w:shd w:val="clear" w:color="auto" w:fill="FFFFFF"/>
              </w:rPr>
              <w:t>a</w:t>
            </w:r>
            <w:r w:rsidR="00735099">
              <w:rPr>
                <w:rFonts w:ascii="Calibri" w:hAnsi="Calibri" w:cs="Calibri"/>
                <w:spacing w:val="2"/>
                <w:szCs w:val="24"/>
                <w:shd w:val="clear" w:color="auto" w:fill="FFFFFF"/>
              </w:rPr>
              <w:t>š</w:t>
            </w:r>
            <w:r w:rsidR="00985B45">
              <w:rPr>
                <w:rFonts w:ascii="Calibri" w:hAnsi="Calibri" w:cs="Calibri"/>
                <w:spacing w:val="2"/>
                <w:szCs w:val="24"/>
                <w:shd w:val="clear" w:color="auto" w:fill="FFFFFF"/>
              </w:rPr>
              <w:t xml:space="preserve">čiuose paskelbtas </w:t>
            </w:r>
            <w:r w:rsidR="005521FF">
              <w:rPr>
                <w:rFonts w:ascii="Calibri" w:hAnsi="Calibri" w:cs="Calibri"/>
                <w:spacing w:val="2"/>
                <w:szCs w:val="24"/>
                <w:shd w:val="clear" w:color="auto" w:fill="FFFFFF"/>
              </w:rPr>
              <w:t>patiekalų išeigas,</w:t>
            </w:r>
            <w:r>
              <w:rPr>
                <w:rFonts w:ascii="Calibri" w:hAnsi="Calibri" w:cs="Calibri"/>
                <w:spacing w:val="2"/>
                <w:szCs w:val="24"/>
                <w:shd w:val="clear" w:color="auto" w:fill="FFFFFF"/>
              </w:rPr>
              <w:t xml:space="preserve"> </w:t>
            </w:r>
            <w:r w:rsidR="00D1631B">
              <w:rPr>
                <w:rFonts w:ascii="Calibri" w:hAnsi="Calibri" w:cs="Calibri"/>
                <w:spacing w:val="2"/>
                <w:szCs w:val="24"/>
                <w:shd w:val="clear" w:color="auto" w:fill="FFFFFF"/>
              </w:rPr>
              <w:t xml:space="preserve">taip pat ir </w:t>
            </w:r>
            <w:r w:rsidR="00427A69">
              <w:rPr>
                <w:rFonts w:ascii="Calibri" w:hAnsi="Calibri" w:cs="Calibri"/>
                <w:spacing w:val="2"/>
                <w:szCs w:val="24"/>
                <w:shd w:val="clear" w:color="auto" w:fill="FFFFFF"/>
              </w:rPr>
              <w:t>P</w:t>
            </w:r>
            <w:r w:rsidR="00005E31">
              <w:rPr>
                <w:rFonts w:ascii="Calibri" w:hAnsi="Calibri" w:cs="Calibri"/>
                <w:spacing w:val="2"/>
                <w:szCs w:val="24"/>
                <w:shd w:val="clear" w:color="auto" w:fill="FFFFFF"/>
              </w:rPr>
              <w:t>erkančio</w:t>
            </w:r>
            <w:r w:rsidR="00D1631B">
              <w:rPr>
                <w:rFonts w:ascii="Calibri" w:hAnsi="Calibri" w:cs="Calibri"/>
                <w:spacing w:val="2"/>
                <w:szCs w:val="24"/>
                <w:shd w:val="clear" w:color="auto" w:fill="FFFFFF"/>
              </w:rPr>
              <w:t>sios</w:t>
            </w:r>
            <w:r w:rsidR="00005E31">
              <w:rPr>
                <w:rFonts w:ascii="Calibri" w:hAnsi="Calibri" w:cs="Calibri"/>
                <w:spacing w:val="2"/>
                <w:szCs w:val="24"/>
                <w:shd w:val="clear" w:color="auto" w:fill="FFFFFF"/>
              </w:rPr>
              <w:t xml:space="preserve"> organizacij</w:t>
            </w:r>
            <w:r w:rsidR="00D1631B">
              <w:rPr>
                <w:rFonts w:ascii="Calibri" w:hAnsi="Calibri" w:cs="Calibri"/>
                <w:spacing w:val="2"/>
                <w:szCs w:val="24"/>
                <w:shd w:val="clear" w:color="auto" w:fill="FFFFFF"/>
              </w:rPr>
              <w:t>os</w:t>
            </w:r>
            <w:r w:rsidR="00005E31">
              <w:rPr>
                <w:rFonts w:ascii="Calibri" w:hAnsi="Calibri" w:cs="Calibri"/>
                <w:spacing w:val="2"/>
                <w:szCs w:val="24"/>
                <w:shd w:val="clear" w:color="auto" w:fill="FFFFFF"/>
              </w:rPr>
              <w:t xml:space="preserve"> </w:t>
            </w:r>
            <w:r w:rsidR="00872854">
              <w:rPr>
                <w:rFonts w:ascii="Calibri" w:hAnsi="Calibri" w:cs="Calibri"/>
                <w:spacing w:val="2"/>
                <w:szCs w:val="24"/>
                <w:shd w:val="clear" w:color="auto" w:fill="FFFFFF"/>
              </w:rPr>
              <w:t>pateik</w:t>
            </w:r>
            <w:r w:rsidR="00D1631B">
              <w:rPr>
                <w:rFonts w:ascii="Calibri" w:hAnsi="Calibri" w:cs="Calibri"/>
                <w:spacing w:val="2"/>
                <w:szCs w:val="24"/>
                <w:shd w:val="clear" w:color="auto" w:fill="FFFFFF"/>
              </w:rPr>
              <w:t>tus paaiškinimus bei detalius skaičiavimus, susijusius su taikytų įkainių kainodara, n</w:t>
            </w:r>
            <w:r w:rsidR="003A10E2">
              <w:rPr>
                <w:rFonts w:ascii="Calibri" w:hAnsi="Calibri" w:cs="Calibri"/>
                <w:spacing w:val="2"/>
                <w:szCs w:val="24"/>
                <w:shd w:val="clear" w:color="auto" w:fill="FFFFFF"/>
              </w:rPr>
              <w:t>ustatyta, kad patiekalų kainos apskaičiuotos taikant didesn</w:t>
            </w:r>
            <w:r w:rsidR="000104D2">
              <w:rPr>
                <w:rFonts w:ascii="Calibri" w:hAnsi="Calibri" w:cs="Calibri"/>
                <w:spacing w:val="2"/>
                <w:szCs w:val="24"/>
                <w:shd w:val="clear" w:color="auto" w:fill="FFFFFF"/>
              </w:rPr>
              <w:t>es porcijų išeigas (po 200 g ir kt.)</w:t>
            </w:r>
            <w:r w:rsidR="00427A69">
              <w:rPr>
                <w:rFonts w:ascii="Calibri" w:hAnsi="Calibri" w:cs="Calibri"/>
                <w:spacing w:val="2"/>
                <w:szCs w:val="24"/>
                <w:shd w:val="clear" w:color="auto" w:fill="FFFFFF"/>
              </w:rPr>
              <w:t xml:space="preserve">. </w:t>
            </w:r>
            <w:r w:rsidR="00D1631B">
              <w:rPr>
                <w:rFonts w:ascii="Calibri" w:hAnsi="Calibri" w:cs="Calibri"/>
                <w:spacing w:val="2"/>
                <w:szCs w:val="24"/>
                <w:shd w:val="clear" w:color="auto" w:fill="FFFFFF"/>
              </w:rPr>
              <w:t xml:space="preserve">Nors </w:t>
            </w:r>
            <w:r w:rsidR="009F2115">
              <w:rPr>
                <w:rFonts w:ascii="Calibri" w:hAnsi="Calibri" w:cs="Calibri"/>
                <w:spacing w:val="2"/>
                <w:szCs w:val="24"/>
                <w:shd w:val="clear" w:color="auto" w:fill="FFFFFF"/>
              </w:rPr>
              <w:t>P</w:t>
            </w:r>
            <w:r w:rsidR="005156F3">
              <w:rPr>
                <w:rFonts w:ascii="Calibri" w:hAnsi="Calibri" w:cs="Calibri"/>
                <w:spacing w:val="2"/>
                <w:szCs w:val="24"/>
                <w:shd w:val="clear" w:color="auto" w:fill="FFFFFF"/>
              </w:rPr>
              <w:t xml:space="preserve">erkančiosios organizacijos pateikta patiekalų kainų analizė parodė, kad </w:t>
            </w:r>
            <w:r w:rsidR="00A004B1">
              <w:rPr>
                <w:rFonts w:ascii="Calibri" w:hAnsi="Calibri" w:cs="Calibri"/>
                <w:spacing w:val="2"/>
                <w:szCs w:val="24"/>
                <w:shd w:val="clear" w:color="auto" w:fill="FFFFFF"/>
              </w:rPr>
              <w:t>maitinimo paslaugų kainos</w:t>
            </w:r>
            <w:r w:rsidR="00D27B4F">
              <w:rPr>
                <w:rFonts w:ascii="Calibri" w:hAnsi="Calibri" w:cs="Calibri"/>
                <w:spacing w:val="2"/>
                <w:szCs w:val="24"/>
                <w:shd w:val="clear" w:color="auto" w:fill="FFFFFF"/>
              </w:rPr>
              <w:t xml:space="preserve"> </w:t>
            </w:r>
            <w:r w:rsidR="00A004B1">
              <w:rPr>
                <w:rFonts w:ascii="Calibri" w:hAnsi="Calibri" w:cs="Calibri"/>
                <w:spacing w:val="2"/>
                <w:szCs w:val="24"/>
                <w:shd w:val="clear" w:color="auto" w:fill="FFFFFF"/>
              </w:rPr>
              <w:t xml:space="preserve">atitinka Tiekėjo pasiūlyme nurodytus įkainius </w:t>
            </w:r>
            <w:r w:rsidR="00BA5454">
              <w:rPr>
                <w:rFonts w:ascii="Calibri" w:hAnsi="Calibri" w:cs="Calibri"/>
                <w:spacing w:val="2"/>
                <w:szCs w:val="24"/>
                <w:shd w:val="clear" w:color="auto" w:fill="FFFFFF"/>
              </w:rPr>
              <w:t>ir</w:t>
            </w:r>
            <w:r w:rsidR="00D621FE">
              <w:rPr>
                <w:rFonts w:ascii="Calibri" w:hAnsi="Calibri" w:cs="Calibri"/>
                <w:spacing w:val="2"/>
                <w:szCs w:val="24"/>
                <w:shd w:val="clear" w:color="auto" w:fill="FFFFFF"/>
              </w:rPr>
              <w:t xml:space="preserve"> </w:t>
            </w:r>
            <w:r w:rsidR="00954490">
              <w:rPr>
                <w:rFonts w:ascii="Calibri" w:hAnsi="Calibri" w:cs="Calibri"/>
                <w:spacing w:val="2"/>
                <w:szCs w:val="24"/>
                <w:shd w:val="clear" w:color="auto" w:fill="FFFFFF"/>
              </w:rPr>
              <w:t>nėra pagrindo teigti, ka</w:t>
            </w:r>
            <w:r w:rsidR="00B83FAB">
              <w:rPr>
                <w:rFonts w:ascii="Calibri" w:hAnsi="Calibri" w:cs="Calibri"/>
                <w:spacing w:val="2"/>
                <w:szCs w:val="24"/>
                <w:shd w:val="clear" w:color="auto" w:fill="FFFFFF"/>
              </w:rPr>
              <w:t>d</w:t>
            </w:r>
            <w:r w:rsidR="00954490">
              <w:rPr>
                <w:rFonts w:ascii="Calibri" w:hAnsi="Calibri" w:cs="Calibri"/>
                <w:spacing w:val="2"/>
                <w:szCs w:val="24"/>
                <w:shd w:val="clear" w:color="auto" w:fill="FFFFFF"/>
              </w:rPr>
              <w:t xml:space="preserve"> Sutarties kainodara yra pažeidžiama</w:t>
            </w:r>
            <w:r w:rsidR="00D1631B">
              <w:rPr>
                <w:rFonts w:ascii="Calibri" w:hAnsi="Calibri" w:cs="Calibri"/>
                <w:spacing w:val="2"/>
                <w:szCs w:val="24"/>
                <w:shd w:val="clear" w:color="auto" w:fill="FFFFFF"/>
              </w:rPr>
              <w:t>, tačiau</w:t>
            </w:r>
            <w:r w:rsidR="009F2115">
              <w:rPr>
                <w:rFonts w:ascii="Calibri" w:hAnsi="Calibri" w:cs="Calibri"/>
                <w:spacing w:val="2"/>
                <w:szCs w:val="24"/>
                <w:shd w:val="clear" w:color="auto" w:fill="FFFFFF"/>
              </w:rPr>
              <w:t xml:space="preserve"> </w:t>
            </w:r>
            <w:r w:rsidR="00D20904">
              <w:rPr>
                <w:rFonts w:ascii="Calibri" w:hAnsi="Calibri" w:cs="Calibri"/>
                <w:spacing w:val="2"/>
                <w:szCs w:val="24"/>
                <w:shd w:val="clear" w:color="auto" w:fill="FFFFFF"/>
              </w:rPr>
              <w:t>Tarnyb</w:t>
            </w:r>
            <w:r w:rsidR="00BF2840">
              <w:rPr>
                <w:rFonts w:ascii="Calibri" w:hAnsi="Calibri" w:cs="Calibri"/>
                <w:spacing w:val="2"/>
                <w:szCs w:val="24"/>
                <w:shd w:val="clear" w:color="auto" w:fill="FFFFFF"/>
              </w:rPr>
              <w:t xml:space="preserve">a atkreipia dėmesį, kad </w:t>
            </w:r>
            <w:r w:rsidR="0062530A">
              <w:rPr>
                <w:rFonts w:ascii="Calibri" w:hAnsi="Calibri" w:cs="Calibri"/>
                <w:spacing w:val="2"/>
                <w:szCs w:val="24"/>
                <w:shd w:val="clear" w:color="auto" w:fill="FFFFFF"/>
              </w:rPr>
              <w:t>Perkančioji organizacija</w:t>
            </w:r>
            <w:r w:rsidR="00D20904">
              <w:rPr>
                <w:rFonts w:ascii="Calibri" w:hAnsi="Calibri" w:cs="Calibri"/>
                <w:spacing w:val="2"/>
                <w:szCs w:val="24"/>
                <w:shd w:val="clear" w:color="auto" w:fill="FFFFFF"/>
              </w:rPr>
              <w:t xml:space="preserve">, turėtų </w:t>
            </w:r>
            <w:r w:rsidR="005D155D">
              <w:rPr>
                <w:rFonts w:ascii="Calibri" w:hAnsi="Calibri" w:cs="Calibri"/>
                <w:spacing w:val="2"/>
                <w:szCs w:val="24"/>
                <w:shd w:val="clear" w:color="auto" w:fill="FFFFFF"/>
              </w:rPr>
              <w:t xml:space="preserve">reikalauti Tiekėjo </w:t>
            </w:r>
            <w:r w:rsidR="00012FD3">
              <w:rPr>
                <w:rFonts w:ascii="Calibri" w:hAnsi="Calibri" w:cs="Calibri"/>
                <w:spacing w:val="2"/>
                <w:szCs w:val="24"/>
                <w:shd w:val="clear" w:color="auto" w:fill="FFFFFF"/>
              </w:rPr>
              <w:t xml:space="preserve">viešai ir aiškiai </w:t>
            </w:r>
            <w:r w:rsidR="00D20904">
              <w:rPr>
                <w:rFonts w:ascii="Calibri" w:hAnsi="Calibri" w:cs="Calibri"/>
                <w:spacing w:val="2"/>
                <w:szCs w:val="24"/>
                <w:shd w:val="clear" w:color="auto" w:fill="FFFFFF"/>
              </w:rPr>
              <w:t>pateikti</w:t>
            </w:r>
            <w:r w:rsidR="00012FD3">
              <w:rPr>
                <w:rFonts w:ascii="Calibri" w:hAnsi="Calibri" w:cs="Calibri"/>
                <w:spacing w:val="2"/>
                <w:szCs w:val="24"/>
                <w:shd w:val="clear" w:color="auto" w:fill="FFFFFF"/>
              </w:rPr>
              <w:t xml:space="preserve"> informaciją apie dienos patiekalus,</w:t>
            </w:r>
            <w:r w:rsidR="005D155D">
              <w:rPr>
                <w:rFonts w:ascii="Calibri" w:hAnsi="Calibri" w:cs="Calibri"/>
                <w:spacing w:val="2"/>
                <w:szCs w:val="24"/>
                <w:shd w:val="clear" w:color="auto" w:fill="FFFFFF"/>
              </w:rPr>
              <w:t xml:space="preserve"> </w:t>
            </w:r>
            <w:r w:rsidR="00014BF5">
              <w:rPr>
                <w:rFonts w:ascii="Calibri" w:hAnsi="Calibri" w:cs="Calibri"/>
                <w:spacing w:val="2"/>
                <w:szCs w:val="24"/>
                <w:shd w:val="clear" w:color="auto" w:fill="FFFFFF"/>
              </w:rPr>
              <w:t xml:space="preserve">patiekalų </w:t>
            </w:r>
            <w:r w:rsidR="00012FD3">
              <w:rPr>
                <w:rFonts w:ascii="Calibri" w:hAnsi="Calibri" w:cs="Calibri"/>
                <w:spacing w:val="2"/>
                <w:szCs w:val="24"/>
                <w:shd w:val="clear" w:color="auto" w:fill="FFFFFF"/>
              </w:rPr>
              <w:t xml:space="preserve">porcijas </w:t>
            </w:r>
            <w:r w:rsidR="00014BF5">
              <w:rPr>
                <w:rFonts w:ascii="Calibri" w:hAnsi="Calibri" w:cs="Calibri"/>
                <w:spacing w:val="2"/>
                <w:szCs w:val="24"/>
                <w:shd w:val="clear" w:color="auto" w:fill="FFFFFF"/>
              </w:rPr>
              <w:t xml:space="preserve">(jų išeigas) </w:t>
            </w:r>
            <w:r w:rsidR="00012FD3">
              <w:rPr>
                <w:rFonts w:ascii="Calibri" w:hAnsi="Calibri" w:cs="Calibri"/>
                <w:spacing w:val="2"/>
                <w:szCs w:val="24"/>
                <w:shd w:val="clear" w:color="auto" w:fill="FFFFFF"/>
              </w:rPr>
              <w:t xml:space="preserve">ir </w:t>
            </w:r>
            <w:r w:rsidR="00014BF5">
              <w:rPr>
                <w:rFonts w:ascii="Calibri" w:hAnsi="Calibri" w:cs="Calibri"/>
                <w:spacing w:val="2"/>
                <w:szCs w:val="24"/>
                <w:shd w:val="clear" w:color="auto" w:fill="FFFFFF"/>
              </w:rPr>
              <w:t>kainas.</w:t>
            </w:r>
            <w:r w:rsidR="00D621FE">
              <w:rPr>
                <w:rFonts w:ascii="Calibri" w:hAnsi="Calibri" w:cs="Calibri"/>
                <w:spacing w:val="2"/>
                <w:szCs w:val="24"/>
                <w:shd w:val="clear" w:color="auto" w:fill="FFFFFF"/>
              </w:rPr>
              <w:t xml:space="preserve"> </w:t>
            </w:r>
          </w:p>
        </w:tc>
      </w:tr>
      <w:tr w:rsidR="00DA4D5C" w:rsidRPr="007C4465" w14:paraId="02FBAF8C"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7B2A818B" w14:textId="4FC401C1" w:rsidR="00443A7C" w:rsidRPr="002F258D" w:rsidRDefault="00F77709" w:rsidP="00443A7C">
            <w:pPr>
              <w:spacing w:line="276" w:lineRule="auto"/>
              <w:ind w:firstLine="824"/>
              <w:rPr>
                <w:rFonts w:ascii="Calibri" w:hAnsi="Calibri" w:cs="Calibri"/>
                <w:bCs/>
                <w:iCs/>
                <w:spacing w:val="2"/>
                <w:szCs w:val="24"/>
                <w:shd w:val="clear" w:color="auto" w:fill="FFFFFF"/>
              </w:rPr>
            </w:pPr>
            <w:r w:rsidRPr="001B432C">
              <w:rPr>
                <w:rFonts w:ascii="Calibri" w:hAnsi="Calibri" w:cs="Calibri"/>
                <w:bCs/>
                <w:iCs/>
                <w:szCs w:val="24"/>
              </w:rPr>
              <w:lastRenderedPageBreak/>
              <w:t>2.</w:t>
            </w:r>
            <w:r w:rsidR="00443A7C" w:rsidRPr="001B432C">
              <w:rPr>
                <w:rFonts w:ascii="Calibri" w:hAnsi="Calibri" w:cs="Calibri"/>
                <w:bCs/>
                <w:iCs/>
                <w:szCs w:val="24"/>
              </w:rPr>
              <w:t xml:space="preserve"> </w:t>
            </w:r>
            <w:r w:rsidR="005A4FDC" w:rsidRPr="001B432C">
              <w:rPr>
                <w:rFonts w:ascii="Calibri" w:hAnsi="Calibri" w:cs="Calibri"/>
                <w:bCs/>
                <w:iCs/>
                <w:szCs w:val="24"/>
              </w:rPr>
              <w:t xml:space="preserve">Perkančioji organizacija pasirinko </w:t>
            </w:r>
            <w:r w:rsidR="000B1223" w:rsidRPr="001B432C">
              <w:rPr>
                <w:rFonts w:ascii="Calibri" w:hAnsi="Calibri" w:cs="Calibri"/>
                <w:bCs/>
                <w:iCs/>
                <w:szCs w:val="24"/>
              </w:rPr>
              <w:t xml:space="preserve">ekonominio naudingumo vertinimo kriterijų </w:t>
            </w:r>
            <w:r w:rsidR="00443A7C" w:rsidRPr="001B432C">
              <w:rPr>
                <w:rFonts w:ascii="Calibri" w:hAnsi="Calibri" w:cs="Calibri"/>
                <w:b/>
                <w:iCs/>
                <w:spacing w:val="2"/>
                <w:szCs w:val="24"/>
                <w:shd w:val="clear" w:color="auto" w:fill="FFFFFF"/>
              </w:rPr>
              <w:t>„Mokinių aptarnavimo forma (T13</w:t>
            </w:r>
            <w:r w:rsidR="00D11C45">
              <w:rPr>
                <w:rFonts w:ascii="Calibri" w:hAnsi="Calibri" w:cs="Calibri"/>
                <w:b/>
                <w:iCs/>
                <w:spacing w:val="2"/>
                <w:szCs w:val="24"/>
                <w:shd w:val="clear" w:color="auto" w:fill="FFFFFF"/>
              </w:rPr>
              <w:t>)</w:t>
            </w:r>
            <w:r w:rsidR="000B1223" w:rsidRPr="001B432C">
              <w:rPr>
                <w:rFonts w:ascii="Calibri" w:hAnsi="Calibri" w:cs="Calibri"/>
                <w:b/>
                <w:iCs/>
                <w:spacing w:val="2"/>
                <w:szCs w:val="24"/>
                <w:shd w:val="clear" w:color="auto" w:fill="FFFFFF"/>
              </w:rPr>
              <w:t xml:space="preserve">. </w:t>
            </w:r>
            <w:r w:rsidR="00443A7C" w:rsidRPr="001B432C">
              <w:rPr>
                <w:rFonts w:ascii="Calibri" w:hAnsi="Calibri" w:cs="Calibri"/>
                <w:bCs/>
                <w:iCs/>
                <w:spacing w:val="2"/>
                <w:szCs w:val="24"/>
                <w:shd w:val="clear" w:color="auto" w:fill="FFFFFF"/>
              </w:rPr>
              <w:t>Už šį kriterijų Tiekėjui buvo skirti</w:t>
            </w:r>
            <w:r w:rsidR="00443A7C" w:rsidRPr="002F258D">
              <w:rPr>
                <w:rFonts w:ascii="Calibri" w:hAnsi="Calibri" w:cs="Calibri"/>
                <w:bCs/>
                <w:iCs/>
                <w:spacing w:val="2"/>
                <w:szCs w:val="24"/>
                <w:shd w:val="clear" w:color="auto" w:fill="FFFFFF"/>
              </w:rPr>
              <w:t xml:space="preserve"> papildomi balai (5 balai). Atkreiptinas dėmesys, kad Perkančioji organizacija vaikų maitinimo organizavimą </w:t>
            </w:r>
            <w:r w:rsidR="00443A7C" w:rsidRPr="002F258D">
              <w:rPr>
                <w:rFonts w:ascii="Calibri" w:hAnsi="Calibri" w:cs="Calibri"/>
                <w:bCs/>
                <w:iCs/>
                <w:spacing w:val="2"/>
                <w:szCs w:val="24"/>
                <w:shd w:val="clear" w:color="auto" w:fill="FFFFFF"/>
              </w:rPr>
              <w:lastRenderedPageBreak/>
              <w:t xml:space="preserve">savitarnos principu (švedišką stalą) pasirinko ne tik kaip ekonominio naudingumo vertinimo kriterijų, bet ir kaip užsakymo sąlygą. </w:t>
            </w:r>
          </w:p>
          <w:p w14:paraId="676F54BE" w14:textId="6FFE243B" w:rsidR="00AE44F8" w:rsidRDefault="00443A7C" w:rsidP="00443A7C">
            <w:pPr>
              <w:spacing w:line="276" w:lineRule="auto"/>
              <w:ind w:firstLine="824"/>
              <w:rPr>
                <w:rFonts w:asciiTheme="minorHAnsi" w:hAnsiTheme="minorHAnsi" w:cstheme="minorHAnsi"/>
              </w:rPr>
            </w:pPr>
            <w:r w:rsidRPr="00F77709">
              <w:rPr>
                <w:rFonts w:asciiTheme="minorHAnsi" w:hAnsiTheme="minorHAnsi" w:cstheme="minorHAnsi"/>
                <w:bCs/>
                <w:iCs/>
                <w:spacing w:val="2"/>
                <w:szCs w:val="24"/>
                <w:shd w:val="clear" w:color="auto" w:fill="FFFFFF"/>
              </w:rPr>
              <w:t xml:space="preserve">Tarnybos darbuotojų apsilankymo Mokykloje metu nebuvo galimybės fiziškai įsitikinti kaip (visiškai/ ar tik iš dalies) maitinimas Mokykloje organizuojamas švediško stalo (savitarnos) principu, nes mokinių maitinimo procesas dar nevyko. </w:t>
            </w:r>
            <w:r w:rsidR="00B97B1F">
              <w:rPr>
                <w:rFonts w:asciiTheme="minorHAnsi" w:hAnsiTheme="minorHAnsi" w:cstheme="minorHAnsi"/>
                <w:bCs/>
                <w:iCs/>
                <w:spacing w:val="2"/>
                <w:szCs w:val="24"/>
                <w:shd w:val="clear" w:color="auto" w:fill="FFFFFF"/>
              </w:rPr>
              <w:t>Tiekėjo</w:t>
            </w:r>
            <w:r w:rsidR="00AE44F8" w:rsidRPr="00F77709">
              <w:rPr>
                <w:rFonts w:ascii="Calibri" w:hAnsi="Calibri" w:cs="Calibri"/>
                <w:bCs/>
                <w:iCs/>
                <w:spacing w:val="2"/>
                <w:szCs w:val="24"/>
                <w:shd w:val="clear" w:color="auto" w:fill="FFFFFF"/>
              </w:rPr>
              <w:t xml:space="preserve"> darbuotoj</w:t>
            </w:r>
            <w:r w:rsidR="00B97B1F">
              <w:rPr>
                <w:rFonts w:ascii="Calibri" w:hAnsi="Calibri" w:cs="Calibri"/>
                <w:bCs/>
                <w:iCs/>
                <w:spacing w:val="2"/>
                <w:szCs w:val="24"/>
                <w:shd w:val="clear" w:color="auto" w:fill="FFFFFF"/>
              </w:rPr>
              <w:t>os teigimu</w:t>
            </w:r>
            <w:r w:rsidR="00AE44F8" w:rsidRPr="00F77709">
              <w:rPr>
                <w:rFonts w:ascii="Calibri" w:hAnsi="Calibri" w:cs="Calibri"/>
                <w:bCs/>
                <w:iCs/>
                <w:spacing w:val="2"/>
                <w:szCs w:val="24"/>
                <w:shd w:val="clear" w:color="auto" w:fill="FFFFFF"/>
              </w:rPr>
              <w:t>, už 0,67 Eur kuponą suteikiamas tik minimalus pietų kompleksas (sriuba, antras patiekalas ir gėrimas), kas reiškia, kad daugiau patiekalų ar patiekalo pakartojimo (išskyrus salotas) mokiniai rinktis negali</w:t>
            </w:r>
            <w:r w:rsidR="00386095">
              <w:rPr>
                <w:rFonts w:ascii="Calibri" w:hAnsi="Calibri" w:cs="Calibri"/>
                <w:bCs/>
                <w:iCs/>
                <w:spacing w:val="2"/>
                <w:szCs w:val="24"/>
                <w:shd w:val="clear" w:color="auto" w:fill="FFFFFF"/>
              </w:rPr>
              <w:t>, tačiau</w:t>
            </w:r>
            <w:r w:rsidR="00353FE4" w:rsidRPr="00F77709">
              <w:rPr>
                <w:rFonts w:asciiTheme="minorHAnsi" w:hAnsiTheme="minorHAnsi" w:cstheme="minorHAnsi"/>
                <w:bCs/>
                <w:iCs/>
                <w:spacing w:val="2"/>
                <w:szCs w:val="24"/>
                <w:shd w:val="clear" w:color="auto" w:fill="FFFFFF"/>
              </w:rPr>
              <w:t xml:space="preserve"> Perkančioji organizacija</w:t>
            </w:r>
            <w:r w:rsidR="00353FE4" w:rsidRPr="00F77709">
              <w:rPr>
                <w:rStyle w:val="FootnoteReference"/>
                <w:rFonts w:asciiTheme="minorHAnsi" w:hAnsiTheme="minorHAnsi" w:cstheme="minorHAnsi"/>
                <w:bCs/>
                <w:iCs/>
                <w:spacing w:val="2"/>
                <w:szCs w:val="24"/>
                <w:shd w:val="clear" w:color="auto" w:fill="FFFFFF"/>
              </w:rPr>
              <w:footnoteReference w:id="30"/>
            </w:r>
            <w:r w:rsidR="00353FE4" w:rsidRPr="00F77709">
              <w:rPr>
                <w:rFonts w:asciiTheme="minorHAnsi" w:hAnsiTheme="minorHAnsi" w:cstheme="minorHAnsi"/>
                <w:bCs/>
                <w:iCs/>
                <w:spacing w:val="2"/>
                <w:szCs w:val="24"/>
                <w:shd w:val="clear" w:color="auto" w:fill="FFFFFF"/>
              </w:rPr>
              <w:t xml:space="preserve"> </w:t>
            </w:r>
            <w:r w:rsidR="00353FE4" w:rsidRPr="00F77709">
              <w:rPr>
                <w:rFonts w:asciiTheme="minorHAnsi" w:hAnsiTheme="minorHAnsi" w:cstheme="minorHAnsi"/>
              </w:rPr>
              <w:t>teig</w:t>
            </w:r>
            <w:r w:rsidR="00386095">
              <w:rPr>
                <w:rFonts w:asciiTheme="minorHAnsi" w:hAnsiTheme="minorHAnsi" w:cstheme="minorHAnsi"/>
              </w:rPr>
              <w:t>ia</w:t>
            </w:r>
            <w:r w:rsidR="00353FE4" w:rsidRPr="00F77709">
              <w:rPr>
                <w:rFonts w:asciiTheme="minorHAnsi" w:hAnsiTheme="minorHAnsi" w:cstheme="minorHAnsi"/>
              </w:rPr>
              <w:t>, kad maitinimas švediško stalo principu yra teikiamas.</w:t>
            </w:r>
          </w:p>
          <w:p w14:paraId="56546E57" w14:textId="5A0AF689" w:rsidR="0089262D" w:rsidRPr="00F77709" w:rsidRDefault="00443A7C" w:rsidP="0089262D">
            <w:pPr>
              <w:spacing w:line="276" w:lineRule="auto"/>
              <w:ind w:firstLine="824"/>
              <w:rPr>
                <w:rFonts w:ascii="Calibri" w:hAnsi="Calibri" w:cs="Calibri"/>
                <w:bCs/>
                <w:iCs/>
                <w:spacing w:val="2"/>
                <w:szCs w:val="24"/>
                <w:shd w:val="clear" w:color="auto" w:fill="FFFFFF"/>
              </w:rPr>
            </w:pPr>
            <w:r w:rsidRPr="00F77709">
              <w:rPr>
                <w:rFonts w:ascii="Calibri" w:hAnsi="Calibri" w:cs="Calibri"/>
                <w:bCs/>
                <w:iCs/>
                <w:spacing w:val="2"/>
                <w:szCs w:val="24"/>
                <w:shd w:val="clear" w:color="auto" w:fill="FFFFFF"/>
              </w:rPr>
              <w:t xml:space="preserve">Perkančios organizacijos </w:t>
            </w:r>
            <w:r w:rsidR="00491F17">
              <w:rPr>
                <w:rFonts w:ascii="Calibri" w:hAnsi="Calibri" w:cs="Calibri"/>
                <w:bCs/>
                <w:iCs/>
                <w:spacing w:val="2"/>
                <w:szCs w:val="24"/>
                <w:shd w:val="clear" w:color="auto" w:fill="FFFFFF"/>
              </w:rPr>
              <w:t xml:space="preserve">ir </w:t>
            </w:r>
            <w:r w:rsidR="00491F17" w:rsidRPr="00F77709">
              <w:rPr>
                <w:rFonts w:ascii="Calibri" w:hAnsi="Calibri" w:cs="Calibri"/>
                <w:bCs/>
                <w:iCs/>
                <w:spacing w:val="2"/>
                <w:szCs w:val="24"/>
                <w:shd w:val="clear" w:color="auto" w:fill="FFFFFF"/>
              </w:rPr>
              <w:t xml:space="preserve">Mokyklos valgyklos darbuotojos </w:t>
            </w:r>
            <w:r w:rsidRPr="00F77709">
              <w:rPr>
                <w:rFonts w:ascii="Calibri" w:hAnsi="Calibri" w:cs="Calibri"/>
                <w:bCs/>
                <w:iCs/>
                <w:spacing w:val="2"/>
                <w:szCs w:val="24"/>
                <w:shd w:val="clear" w:color="auto" w:fill="FFFFFF"/>
              </w:rPr>
              <w:t>paaiškinima</w:t>
            </w:r>
            <w:r w:rsidR="00491F17">
              <w:rPr>
                <w:rFonts w:ascii="Calibri" w:hAnsi="Calibri" w:cs="Calibri"/>
                <w:bCs/>
                <w:iCs/>
                <w:spacing w:val="2"/>
                <w:szCs w:val="24"/>
                <w:shd w:val="clear" w:color="auto" w:fill="FFFFFF"/>
              </w:rPr>
              <w:t>i</w:t>
            </w:r>
            <w:r w:rsidRPr="00F77709">
              <w:rPr>
                <w:rFonts w:ascii="Calibri" w:hAnsi="Calibri" w:cs="Calibri"/>
                <w:bCs/>
                <w:iCs/>
                <w:spacing w:val="2"/>
                <w:szCs w:val="24"/>
                <w:shd w:val="clear" w:color="auto" w:fill="FFFFFF"/>
              </w:rPr>
              <w:t xml:space="preserve"> dėl šios sąlygos visapusiško išpildymo </w:t>
            </w:r>
            <w:r w:rsidR="00491F17">
              <w:rPr>
                <w:rFonts w:ascii="Calibri" w:hAnsi="Calibri" w:cs="Calibri"/>
                <w:bCs/>
                <w:iCs/>
                <w:spacing w:val="2"/>
                <w:szCs w:val="24"/>
                <w:shd w:val="clear" w:color="auto" w:fill="FFFFFF"/>
              </w:rPr>
              <w:t xml:space="preserve">yra </w:t>
            </w:r>
            <w:r w:rsidRPr="00F77709">
              <w:rPr>
                <w:rFonts w:ascii="Calibri" w:hAnsi="Calibri" w:cs="Calibri"/>
                <w:bCs/>
                <w:iCs/>
                <w:spacing w:val="2"/>
                <w:szCs w:val="24"/>
                <w:shd w:val="clear" w:color="auto" w:fill="FFFFFF"/>
              </w:rPr>
              <w:t xml:space="preserve">prieštaringi. Be to, paslaugos teikimo švediško stalo principu kontekste prieštaringai vertintinos aplinkybės dėl atskirų patiekalų teikimo ir jų įsigijimo. Perkančioji organizacija pateikė </w:t>
            </w:r>
            <w:r w:rsidRPr="00F77709">
              <w:rPr>
                <w:rFonts w:asciiTheme="minorHAnsi" w:hAnsiTheme="minorHAnsi" w:cstheme="minorHAnsi"/>
                <w:bCs/>
                <w:iCs/>
                <w:spacing w:val="2"/>
                <w:szCs w:val="24"/>
                <w:shd w:val="clear" w:color="auto" w:fill="FFFFFF"/>
              </w:rPr>
              <w:t>informaciją apie tikrinimo dieną faktiškai įsigytus patiekalus</w:t>
            </w:r>
            <w:r w:rsidRPr="00F77709">
              <w:rPr>
                <w:rStyle w:val="FootnoteReference"/>
                <w:rFonts w:asciiTheme="minorHAnsi" w:hAnsiTheme="minorHAnsi" w:cstheme="minorHAnsi"/>
                <w:bCs/>
                <w:iCs/>
                <w:spacing w:val="2"/>
                <w:szCs w:val="24"/>
                <w:shd w:val="clear" w:color="auto" w:fill="FFFFFF"/>
              </w:rPr>
              <w:footnoteReference w:id="31"/>
            </w:r>
            <w:r w:rsidRPr="00F77709">
              <w:rPr>
                <w:rFonts w:asciiTheme="minorHAnsi" w:hAnsiTheme="minorHAnsi" w:cstheme="minorHAnsi"/>
                <w:bCs/>
                <w:iCs/>
                <w:spacing w:val="2"/>
                <w:szCs w:val="24"/>
                <w:shd w:val="clear" w:color="auto" w:fill="FFFFFF"/>
              </w:rPr>
              <w:t>, paaiškino, kad „</w:t>
            </w:r>
            <w:r w:rsidRPr="00F77709">
              <w:rPr>
                <w:rFonts w:asciiTheme="minorHAnsi" w:hAnsiTheme="minorHAnsi" w:cstheme="minorHAnsi"/>
                <w:bCs/>
                <w:i/>
                <w:spacing w:val="2"/>
                <w:szCs w:val="24"/>
                <w:shd w:val="clear" w:color="auto" w:fill="FFFFFF"/>
              </w:rPr>
              <w:t>t</w:t>
            </w:r>
            <w:r w:rsidRPr="00F77709">
              <w:rPr>
                <w:rFonts w:asciiTheme="minorHAnsi" w:eastAsia="Calibri" w:hAnsiTheme="minorHAnsi" w:cstheme="minorHAnsi"/>
                <w:i/>
                <w:szCs w:val="24"/>
                <w:lang w:eastAsia="lt-LT"/>
              </w:rPr>
              <w:t xml:space="preserve">aip pat sudaryta galimybė norintiems įsigyti patiekalus atskirai pagal sutarties priede pateiktas kainas“. </w:t>
            </w:r>
            <w:r w:rsidRPr="00F77709">
              <w:rPr>
                <w:rFonts w:asciiTheme="minorHAnsi" w:eastAsia="Calibri" w:hAnsiTheme="minorHAnsi" w:cstheme="minorHAnsi"/>
                <w:iCs/>
                <w:szCs w:val="24"/>
                <w:lang w:eastAsia="lt-LT"/>
              </w:rPr>
              <w:t>Tikrinimo metu užfiksuotas faktas, kad buvo ruošiami du patiekalai (varškės apkepas ir troškinta šlaunelių mėsa su morkomis) ir šie patiekalai tą pačią dieną teikiami ir švediško stalo principu, o taip pat parduoti kaip atskiri patiekalai (Troškinta grietinėlėje šlaunelių mėsa su morkomis – 2,42 Eur, varškės apkepas – 2,66 Eur). Remiantis Perkančiosios organizacijos teiginiu, kad maitinimo paslaugos teikimo švediško stalo principu atveju paslaugos gavėjai gali rinktis patiekalus, jų dalis ir kiekius, kas suponuoja, jog už 0,67 Eur įkainį neribojamas nei patiekalų pasirinkimas, nei jų apimtis, be to, tai yra ženkliai pigiau,</w:t>
            </w:r>
            <w:r w:rsidR="00461B79">
              <w:rPr>
                <w:rFonts w:asciiTheme="minorHAnsi" w:eastAsia="Calibri" w:hAnsiTheme="minorHAnsi" w:cstheme="minorHAnsi"/>
                <w:iCs/>
                <w:szCs w:val="24"/>
                <w:lang w:eastAsia="lt-LT"/>
              </w:rPr>
              <w:t xml:space="preserve"> logiška</w:t>
            </w:r>
            <w:r w:rsidRPr="00F77709">
              <w:rPr>
                <w:rFonts w:asciiTheme="minorHAnsi" w:eastAsia="Calibri" w:hAnsiTheme="minorHAnsi" w:cstheme="minorHAnsi"/>
                <w:iCs/>
                <w:szCs w:val="24"/>
                <w:lang w:eastAsia="lt-LT"/>
              </w:rPr>
              <w:t xml:space="preserve">, kad paslaugos gavėjui nėra racionalu apsiriboti tik konkrečiu patiekalu, fiksuota patiekalo išeiga ir rinktis brangesnį maitinimo variantą. Šios faktinės aplinkybės </w:t>
            </w:r>
            <w:r w:rsidR="00461B79">
              <w:rPr>
                <w:rFonts w:asciiTheme="minorHAnsi" w:eastAsia="Calibri" w:hAnsiTheme="minorHAnsi" w:cstheme="minorHAnsi"/>
                <w:iCs/>
                <w:szCs w:val="24"/>
                <w:lang w:eastAsia="lt-LT"/>
              </w:rPr>
              <w:t xml:space="preserve">kelia abejonių </w:t>
            </w:r>
            <w:r w:rsidR="00D73293">
              <w:rPr>
                <w:rFonts w:asciiTheme="minorHAnsi" w:eastAsia="Calibri" w:hAnsiTheme="minorHAnsi" w:cstheme="minorHAnsi"/>
                <w:iCs/>
                <w:szCs w:val="24"/>
                <w:lang w:eastAsia="lt-LT"/>
              </w:rPr>
              <w:t xml:space="preserve">dėl </w:t>
            </w:r>
            <w:r w:rsidRPr="00F77709">
              <w:rPr>
                <w:rFonts w:asciiTheme="minorHAnsi" w:eastAsia="Calibri" w:hAnsiTheme="minorHAnsi" w:cstheme="minorHAnsi"/>
                <w:iCs/>
                <w:szCs w:val="24"/>
                <w:lang w:eastAsia="lt-LT"/>
              </w:rPr>
              <w:t>Perkančiosios organizacijos argumentų pagrįstum</w:t>
            </w:r>
            <w:r w:rsidR="00D73293">
              <w:rPr>
                <w:rFonts w:asciiTheme="minorHAnsi" w:eastAsia="Calibri" w:hAnsiTheme="minorHAnsi" w:cstheme="minorHAnsi"/>
                <w:iCs/>
                <w:szCs w:val="24"/>
                <w:lang w:eastAsia="lt-LT"/>
              </w:rPr>
              <w:t>o</w:t>
            </w:r>
            <w:r w:rsidRPr="00F77709">
              <w:rPr>
                <w:rFonts w:asciiTheme="minorHAnsi" w:hAnsiTheme="minorHAnsi" w:cstheme="minorHAnsi"/>
              </w:rPr>
              <w:t xml:space="preserve"> ir maitinimo</w:t>
            </w:r>
            <w:r w:rsidR="004842F0">
              <w:rPr>
                <w:rFonts w:asciiTheme="minorHAnsi" w:hAnsiTheme="minorHAnsi" w:cstheme="minorHAnsi"/>
              </w:rPr>
              <w:t xml:space="preserve"> </w:t>
            </w:r>
            <w:r w:rsidR="00DB39E1">
              <w:rPr>
                <w:rFonts w:asciiTheme="minorHAnsi" w:hAnsiTheme="minorHAnsi" w:cstheme="minorHAnsi"/>
              </w:rPr>
              <w:t>visiško</w:t>
            </w:r>
            <w:r w:rsidRPr="00F77709">
              <w:rPr>
                <w:rFonts w:asciiTheme="minorHAnsi" w:hAnsiTheme="minorHAnsi" w:cstheme="minorHAnsi"/>
              </w:rPr>
              <w:t xml:space="preserve"> švediško stalo (savitarnos) princip</w:t>
            </w:r>
            <w:r w:rsidR="008E3498">
              <w:rPr>
                <w:rFonts w:asciiTheme="minorHAnsi" w:hAnsiTheme="minorHAnsi" w:cstheme="minorHAnsi"/>
              </w:rPr>
              <w:t>o užtikrinimo</w:t>
            </w:r>
            <w:r w:rsidRPr="00F77709">
              <w:rPr>
                <w:rFonts w:asciiTheme="minorHAnsi" w:hAnsiTheme="minorHAnsi" w:cstheme="minorHAnsi"/>
              </w:rPr>
              <w:t xml:space="preserve">. Iš to seka, kad Perkančiosios organizacijos paaiškinimai prieštarauja tiekėjo darbuotojo liudijimui, ir tai </w:t>
            </w:r>
            <w:r w:rsidR="00431774">
              <w:rPr>
                <w:rFonts w:asciiTheme="minorHAnsi" w:hAnsiTheme="minorHAnsi" w:cstheme="minorHAnsi"/>
              </w:rPr>
              <w:t>kelia abejonių</w:t>
            </w:r>
            <w:r w:rsidRPr="00F77709">
              <w:rPr>
                <w:rFonts w:asciiTheme="minorHAnsi" w:eastAsia="Calibri" w:hAnsiTheme="minorHAnsi" w:cstheme="minorHAnsi"/>
                <w:iCs/>
                <w:szCs w:val="24"/>
                <w:lang w:eastAsia="lt-LT"/>
              </w:rPr>
              <w:t xml:space="preserve">, </w:t>
            </w:r>
            <w:r w:rsidR="00431774">
              <w:rPr>
                <w:rFonts w:asciiTheme="minorHAnsi" w:eastAsia="Calibri" w:hAnsiTheme="minorHAnsi" w:cstheme="minorHAnsi"/>
                <w:iCs/>
                <w:szCs w:val="24"/>
                <w:lang w:eastAsia="lt-LT"/>
              </w:rPr>
              <w:t xml:space="preserve">ar </w:t>
            </w:r>
            <w:r w:rsidRPr="00F77709">
              <w:rPr>
                <w:rFonts w:ascii="Calibri" w:hAnsi="Calibri" w:cs="Calibri"/>
                <w:bCs/>
                <w:iCs/>
                <w:spacing w:val="2"/>
                <w:szCs w:val="24"/>
                <w:shd w:val="clear" w:color="auto" w:fill="FFFFFF"/>
              </w:rPr>
              <w:t xml:space="preserve">už 0,67 Eur kuponą suteikiama </w:t>
            </w:r>
            <w:r w:rsidR="001F5C93">
              <w:rPr>
                <w:rFonts w:ascii="Calibri" w:hAnsi="Calibri" w:cs="Calibri"/>
                <w:bCs/>
                <w:iCs/>
                <w:spacing w:val="2"/>
                <w:szCs w:val="24"/>
                <w:shd w:val="clear" w:color="auto" w:fill="FFFFFF"/>
              </w:rPr>
              <w:t>paslauga</w:t>
            </w:r>
            <w:r w:rsidR="0089262D">
              <w:rPr>
                <w:rFonts w:ascii="Calibri" w:hAnsi="Calibri" w:cs="Calibri"/>
                <w:bCs/>
                <w:iCs/>
                <w:spacing w:val="2"/>
                <w:szCs w:val="24"/>
                <w:shd w:val="clear" w:color="auto" w:fill="FFFFFF"/>
              </w:rPr>
              <w:t xml:space="preserve"> </w:t>
            </w:r>
            <w:r w:rsidR="001F5C93">
              <w:rPr>
                <w:rFonts w:ascii="Calibri" w:hAnsi="Calibri" w:cs="Calibri"/>
                <w:bCs/>
                <w:iCs/>
                <w:spacing w:val="2"/>
                <w:szCs w:val="24"/>
                <w:shd w:val="clear" w:color="auto" w:fill="FFFFFF"/>
              </w:rPr>
              <w:t>savo turiniu</w:t>
            </w:r>
            <w:r w:rsidR="003E04C0">
              <w:rPr>
                <w:rFonts w:ascii="Calibri" w:hAnsi="Calibri" w:cs="Calibri"/>
                <w:bCs/>
                <w:iCs/>
                <w:spacing w:val="2"/>
                <w:szCs w:val="24"/>
                <w:shd w:val="clear" w:color="auto" w:fill="FFFFFF"/>
              </w:rPr>
              <w:t xml:space="preserve"> yra</w:t>
            </w:r>
            <w:r w:rsidR="001F5C93">
              <w:rPr>
                <w:rFonts w:ascii="Calibri" w:hAnsi="Calibri" w:cs="Calibri"/>
                <w:bCs/>
                <w:iCs/>
                <w:spacing w:val="2"/>
                <w:szCs w:val="24"/>
                <w:shd w:val="clear" w:color="auto" w:fill="FFFFFF"/>
              </w:rPr>
              <w:t xml:space="preserve"> </w:t>
            </w:r>
            <w:r w:rsidR="00710C1A">
              <w:rPr>
                <w:rFonts w:ascii="Calibri" w:hAnsi="Calibri" w:cs="Calibri"/>
                <w:bCs/>
                <w:iCs/>
                <w:spacing w:val="2"/>
                <w:szCs w:val="24"/>
                <w:shd w:val="clear" w:color="auto" w:fill="FFFFFF"/>
              </w:rPr>
              <w:t xml:space="preserve">išpildoma, o </w:t>
            </w:r>
            <w:r w:rsidR="007907A2">
              <w:rPr>
                <w:rFonts w:ascii="Calibri" w:hAnsi="Calibri" w:cs="Calibri"/>
                <w:bCs/>
                <w:iCs/>
                <w:spacing w:val="2"/>
                <w:szCs w:val="24"/>
                <w:shd w:val="clear" w:color="auto" w:fill="FFFFFF"/>
              </w:rPr>
              <w:t xml:space="preserve">teikiamas </w:t>
            </w:r>
            <w:r w:rsidR="001F5C93">
              <w:rPr>
                <w:rFonts w:ascii="Calibri" w:hAnsi="Calibri" w:cs="Calibri"/>
                <w:bCs/>
                <w:iCs/>
                <w:spacing w:val="2"/>
                <w:szCs w:val="24"/>
                <w:shd w:val="clear" w:color="auto" w:fill="FFFFFF"/>
              </w:rPr>
              <w:t xml:space="preserve">maitinimas </w:t>
            </w:r>
            <w:r w:rsidR="0089262D" w:rsidRPr="00F77709">
              <w:rPr>
                <w:rFonts w:ascii="Calibri" w:hAnsi="Calibri" w:cs="Calibri"/>
                <w:bCs/>
                <w:iCs/>
                <w:spacing w:val="2"/>
                <w:szCs w:val="24"/>
                <w:shd w:val="clear" w:color="auto" w:fill="FFFFFF"/>
              </w:rPr>
              <w:t>atitinka reikalavim</w:t>
            </w:r>
            <w:r w:rsidR="0089262D">
              <w:rPr>
                <w:rFonts w:ascii="Calibri" w:hAnsi="Calibri" w:cs="Calibri"/>
                <w:bCs/>
                <w:iCs/>
                <w:spacing w:val="2"/>
                <w:szCs w:val="24"/>
                <w:shd w:val="clear" w:color="auto" w:fill="FFFFFF"/>
              </w:rPr>
              <w:t>ą</w:t>
            </w:r>
            <w:r w:rsidR="0089262D" w:rsidRPr="00F77709">
              <w:rPr>
                <w:rFonts w:ascii="Calibri" w:hAnsi="Calibri" w:cs="Calibri"/>
                <w:bCs/>
                <w:iCs/>
                <w:spacing w:val="2"/>
                <w:szCs w:val="24"/>
                <w:shd w:val="clear" w:color="auto" w:fill="FFFFFF"/>
              </w:rPr>
              <w:t xml:space="preserve"> dėl maitinimo paslaugų teikimo švediško stalo principu.</w:t>
            </w:r>
          </w:p>
          <w:p w14:paraId="069E53A6" w14:textId="5E103271" w:rsidR="006A0E51" w:rsidRDefault="00380562" w:rsidP="005D6DB5">
            <w:pPr>
              <w:spacing w:line="276" w:lineRule="auto"/>
              <w:ind w:firstLine="824"/>
              <w:rPr>
                <w:rFonts w:ascii="Calibri" w:hAnsi="Calibri" w:cs="Calibri"/>
                <w:bCs/>
                <w:iCs/>
                <w:szCs w:val="24"/>
                <w:lang w:eastAsia="lt-LT"/>
              </w:rPr>
            </w:pPr>
            <w:r>
              <w:rPr>
                <w:rFonts w:ascii="Calibri" w:hAnsi="Calibri" w:cs="Calibri"/>
                <w:bCs/>
                <w:iCs/>
                <w:spacing w:val="2"/>
                <w:szCs w:val="24"/>
                <w:shd w:val="clear" w:color="auto" w:fill="FFFFFF"/>
              </w:rPr>
              <w:t xml:space="preserve">Tarnyba atkreipia dėmesį į tai, </w:t>
            </w:r>
            <w:r w:rsidR="00443A7C" w:rsidRPr="002F258D">
              <w:rPr>
                <w:rFonts w:ascii="Calibri" w:hAnsi="Calibri" w:cs="Calibri"/>
                <w:bCs/>
                <w:iCs/>
                <w:spacing w:val="2"/>
                <w:szCs w:val="24"/>
                <w:shd w:val="clear" w:color="auto" w:fill="FFFFFF"/>
              </w:rPr>
              <w:t>jog Tiekėjo pasiūlyme / Sutarties priede Nr. 1 nurodyta švediško stalo (savitarnos) principu maitinimo paslaugos kupono kaina, t. y. Tiekėjo pasiūlyta kupono kaina už vieną asmenį − 0,55 Eur be PVM (0,67 Eur su PVM). Tai reiškia, jog Tiekėjas, teikdamas pasiūlymą ir pasirašydamas Sutartį, įsipareigojo maitinimą</w:t>
            </w:r>
            <w:r w:rsidR="008C0D8C">
              <w:rPr>
                <w:rFonts w:ascii="Calibri" w:hAnsi="Calibri" w:cs="Calibri"/>
                <w:bCs/>
                <w:iCs/>
                <w:spacing w:val="2"/>
                <w:szCs w:val="24"/>
                <w:shd w:val="clear" w:color="auto" w:fill="FFFFFF"/>
              </w:rPr>
              <w:t xml:space="preserve"> </w:t>
            </w:r>
            <w:r w:rsidR="00011080">
              <w:rPr>
                <w:rFonts w:ascii="Calibri" w:hAnsi="Calibri" w:cs="Calibri"/>
                <w:bCs/>
                <w:iCs/>
                <w:spacing w:val="2"/>
                <w:szCs w:val="24"/>
                <w:shd w:val="clear" w:color="auto" w:fill="FFFFFF"/>
              </w:rPr>
              <w:t>M</w:t>
            </w:r>
            <w:r w:rsidR="00443A7C" w:rsidRPr="002F258D">
              <w:rPr>
                <w:rFonts w:ascii="Calibri" w:hAnsi="Calibri" w:cs="Calibri"/>
                <w:bCs/>
                <w:iCs/>
                <w:spacing w:val="2"/>
                <w:szCs w:val="24"/>
                <w:shd w:val="clear" w:color="auto" w:fill="FFFFFF"/>
              </w:rPr>
              <w:t>okykloje organizuoti</w:t>
            </w:r>
            <w:r w:rsidR="00443A7C" w:rsidRPr="00F77709">
              <w:rPr>
                <w:rFonts w:ascii="Calibri" w:eastAsia="Calibri" w:hAnsi="Calibri" w:cs="Calibri"/>
                <w:szCs w:val="24"/>
                <w:lang w:eastAsia="lt-LT"/>
              </w:rPr>
              <w:t xml:space="preserve"> švediško stalo (savitarnos principu) už </w:t>
            </w:r>
            <w:r w:rsidR="00443A7C" w:rsidRPr="002F258D">
              <w:rPr>
                <w:rFonts w:ascii="Calibri" w:hAnsi="Calibri" w:cs="Calibri"/>
                <w:bCs/>
                <w:iCs/>
                <w:spacing w:val="2"/>
                <w:szCs w:val="24"/>
                <w:shd w:val="clear" w:color="auto" w:fill="FFFFFF"/>
              </w:rPr>
              <w:t xml:space="preserve">0,67 Eur su PVM kupono kainą vienam asmeniui. </w:t>
            </w:r>
            <w:r w:rsidR="00443A7C" w:rsidRPr="00604217">
              <w:rPr>
                <w:rFonts w:ascii="Calibri" w:hAnsi="Calibri" w:cs="Calibri"/>
                <w:bCs/>
                <w:iCs/>
                <w:spacing w:val="2"/>
                <w:szCs w:val="24"/>
                <w:u w:val="single"/>
                <w:shd w:val="clear" w:color="auto" w:fill="FFFFFF"/>
              </w:rPr>
              <w:t>Pa</w:t>
            </w:r>
            <w:r w:rsidR="00D06EAA">
              <w:rPr>
                <w:rFonts w:ascii="Calibri" w:hAnsi="Calibri" w:cs="Calibri"/>
                <w:bCs/>
                <w:iCs/>
                <w:spacing w:val="2"/>
                <w:szCs w:val="24"/>
                <w:u w:val="single"/>
                <w:shd w:val="clear" w:color="auto" w:fill="FFFFFF"/>
              </w:rPr>
              <w:t>stebėtina</w:t>
            </w:r>
            <w:r w:rsidR="00443A7C" w:rsidRPr="00604217">
              <w:rPr>
                <w:rFonts w:ascii="Calibri" w:hAnsi="Calibri" w:cs="Calibri"/>
                <w:bCs/>
                <w:iCs/>
                <w:spacing w:val="2"/>
                <w:szCs w:val="24"/>
                <w:u w:val="single"/>
                <w:shd w:val="clear" w:color="auto" w:fill="FFFFFF"/>
              </w:rPr>
              <w:t>, kad taikant maitinimą švediško stalo principu negali būti ribojamas patiekalų pasirinkimas, patiekalų pakartojimo skaičius ir</w:t>
            </w:r>
            <w:r w:rsidR="00D06EAA">
              <w:rPr>
                <w:rFonts w:ascii="Calibri" w:hAnsi="Calibri" w:cs="Calibri"/>
                <w:bCs/>
                <w:iCs/>
                <w:spacing w:val="2"/>
                <w:szCs w:val="24"/>
                <w:u w:val="single"/>
                <w:shd w:val="clear" w:color="auto" w:fill="FFFFFF"/>
              </w:rPr>
              <w:t xml:space="preserve"> pan.</w:t>
            </w:r>
            <w:r w:rsidR="003133D0">
              <w:rPr>
                <w:rFonts w:ascii="Calibri" w:hAnsi="Calibri" w:cs="Calibri"/>
                <w:bCs/>
                <w:iCs/>
                <w:spacing w:val="2"/>
                <w:szCs w:val="24"/>
                <w:u w:val="single"/>
                <w:shd w:val="clear" w:color="auto" w:fill="FFFFFF"/>
              </w:rPr>
              <w:t>,</w:t>
            </w:r>
            <w:r w:rsidR="00443A7C" w:rsidRPr="00604217">
              <w:rPr>
                <w:rFonts w:ascii="Calibri" w:hAnsi="Calibri" w:cs="Calibri"/>
                <w:bCs/>
                <w:iCs/>
                <w:spacing w:val="2"/>
                <w:szCs w:val="24"/>
                <w:u w:val="single"/>
                <w:shd w:val="clear" w:color="auto" w:fill="FFFFFF"/>
              </w:rPr>
              <w:t xml:space="preserve"> </w:t>
            </w:r>
            <w:r w:rsidR="008C0D8C" w:rsidRPr="00604217">
              <w:rPr>
                <w:rFonts w:ascii="Calibri" w:hAnsi="Calibri" w:cs="Calibri"/>
                <w:bCs/>
                <w:iCs/>
                <w:szCs w:val="24"/>
                <w:u w:val="single"/>
                <w:lang w:eastAsia="lt-LT"/>
              </w:rPr>
              <w:t>švediško stalo principas turi būti taikomas visiems ir mokamą ir nemokamą maitinimą gaunantiems mokiniams</w:t>
            </w:r>
            <w:r w:rsidR="00604217">
              <w:rPr>
                <w:rFonts w:ascii="Calibri" w:hAnsi="Calibri" w:cs="Calibri"/>
                <w:bCs/>
                <w:iCs/>
                <w:szCs w:val="24"/>
                <w:lang w:eastAsia="lt-LT"/>
              </w:rPr>
              <w:t>.</w:t>
            </w:r>
            <w:r w:rsidR="007432A6" w:rsidRPr="00F13EA7">
              <w:rPr>
                <w:rFonts w:ascii="Calibri" w:hAnsi="Calibri" w:cs="Calibri"/>
                <w:bCs/>
                <w:iCs/>
                <w:spacing w:val="2"/>
                <w:szCs w:val="24"/>
                <w:shd w:val="clear" w:color="auto" w:fill="FFFFFF"/>
              </w:rPr>
              <w:t xml:space="preserve"> </w:t>
            </w:r>
            <w:r w:rsidR="00F13EA7" w:rsidRPr="00F13EA7">
              <w:rPr>
                <w:rFonts w:ascii="Calibri" w:hAnsi="Calibri" w:cs="Calibri"/>
                <w:bCs/>
                <w:iCs/>
                <w:spacing w:val="2"/>
                <w:szCs w:val="24"/>
                <w:shd w:val="clear" w:color="auto" w:fill="FFFFFF"/>
              </w:rPr>
              <w:t xml:space="preserve">Perkančioji organizacija turi </w:t>
            </w:r>
            <w:r w:rsidR="00F13EA7">
              <w:rPr>
                <w:rFonts w:ascii="Calibri" w:hAnsi="Calibri" w:cs="Calibri"/>
                <w:bCs/>
                <w:iCs/>
                <w:spacing w:val="2"/>
                <w:szCs w:val="24"/>
                <w:shd w:val="clear" w:color="auto" w:fill="FFFFFF"/>
              </w:rPr>
              <w:t>nuolat kontroliuoti</w:t>
            </w:r>
            <w:r w:rsidR="00FF5730">
              <w:rPr>
                <w:rFonts w:ascii="Calibri" w:hAnsi="Calibri" w:cs="Calibri"/>
                <w:bCs/>
                <w:iCs/>
                <w:spacing w:val="2"/>
                <w:szCs w:val="24"/>
                <w:shd w:val="clear" w:color="auto" w:fill="FFFFFF"/>
              </w:rPr>
              <w:t>,</w:t>
            </w:r>
            <w:r w:rsidR="00DF46A2">
              <w:rPr>
                <w:rFonts w:ascii="Calibri" w:hAnsi="Calibri" w:cs="Calibri"/>
                <w:bCs/>
                <w:iCs/>
                <w:spacing w:val="2"/>
                <w:szCs w:val="24"/>
                <w:shd w:val="clear" w:color="auto" w:fill="FFFFFF"/>
              </w:rPr>
              <w:t xml:space="preserve"> kad šv</w:t>
            </w:r>
            <w:r w:rsidR="00FF5730">
              <w:rPr>
                <w:rFonts w:ascii="Calibri" w:hAnsi="Calibri" w:cs="Calibri"/>
                <w:bCs/>
                <w:iCs/>
                <w:spacing w:val="2"/>
                <w:szCs w:val="24"/>
                <w:shd w:val="clear" w:color="auto" w:fill="FFFFFF"/>
              </w:rPr>
              <w:t xml:space="preserve">ediško stalo maitinimo principu teikiama paslauga būtų </w:t>
            </w:r>
            <w:r w:rsidR="003B384C">
              <w:rPr>
                <w:rFonts w:ascii="Calibri" w:hAnsi="Calibri" w:cs="Calibri"/>
                <w:bCs/>
                <w:iCs/>
                <w:spacing w:val="2"/>
                <w:szCs w:val="24"/>
                <w:shd w:val="clear" w:color="auto" w:fill="FFFFFF"/>
              </w:rPr>
              <w:t>vykdoma tinkamai</w:t>
            </w:r>
            <w:r w:rsidR="00DF46A2">
              <w:rPr>
                <w:rFonts w:ascii="Calibri" w:hAnsi="Calibri" w:cs="Calibri"/>
                <w:bCs/>
                <w:iCs/>
                <w:spacing w:val="2"/>
                <w:szCs w:val="24"/>
                <w:shd w:val="clear" w:color="auto" w:fill="FFFFFF"/>
              </w:rPr>
              <w:t xml:space="preserve"> </w:t>
            </w:r>
            <w:r w:rsidR="005D6DB5">
              <w:rPr>
                <w:rFonts w:ascii="Calibri" w:hAnsi="Calibri" w:cs="Calibri"/>
                <w:bCs/>
                <w:iCs/>
                <w:spacing w:val="2"/>
                <w:szCs w:val="24"/>
                <w:shd w:val="clear" w:color="auto" w:fill="FFFFFF"/>
              </w:rPr>
              <w:t xml:space="preserve">(t. y. </w:t>
            </w:r>
            <w:r w:rsidR="006A0E51" w:rsidRPr="00E47206">
              <w:rPr>
                <w:rFonts w:ascii="Calibri" w:hAnsi="Calibri" w:cs="Calibri"/>
                <w:bCs/>
                <w:iCs/>
                <w:szCs w:val="24"/>
                <w:lang w:eastAsia="lt-LT"/>
              </w:rPr>
              <w:t>reikalauti minėto kriterijaus tinkamo išpildymo</w:t>
            </w:r>
            <w:r w:rsidR="005D6DB5">
              <w:rPr>
                <w:rFonts w:ascii="Calibri" w:hAnsi="Calibri" w:cs="Calibri"/>
                <w:bCs/>
                <w:iCs/>
                <w:szCs w:val="24"/>
                <w:lang w:eastAsia="lt-LT"/>
              </w:rPr>
              <w:t>)</w:t>
            </w:r>
            <w:r w:rsidR="006A0E51">
              <w:rPr>
                <w:rFonts w:ascii="Calibri" w:hAnsi="Calibri" w:cs="Calibri"/>
                <w:bCs/>
                <w:iCs/>
                <w:szCs w:val="24"/>
                <w:lang w:eastAsia="lt-LT"/>
              </w:rPr>
              <w:t>.</w:t>
            </w:r>
          </w:p>
        </w:tc>
      </w:tr>
      <w:tr w:rsidR="00623D85" w:rsidRPr="007C4465" w14:paraId="76E889F9"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5F63134E" w14:textId="668A27BA" w:rsidR="00AF5739" w:rsidRPr="00E47206" w:rsidRDefault="00F77709" w:rsidP="00F77709">
            <w:pPr>
              <w:spacing w:line="276" w:lineRule="auto"/>
              <w:ind w:firstLine="741"/>
              <w:rPr>
                <w:rFonts w:ascii="Calibri" w:hAnsi="Calibri" w:cs="Calibri"/>
                <w:bCs/>
                <w:iCs/>
                <w:spacing w:val="2"/>
                <w:szCs w:val="24"/>
                <w:shd w:val="clear" w:color="auto" w:fill="FFFFFF"/>
              </w:rPr>
            </w:pPr>
            <w:r>
              <w:rPr>
                <w:rFonts w:ascii="Calibri" w:hAnsi="Calibri" w:cs="Calibri"/>
                <w:spacing w:val="2"/>
                <w:szCs w:val="24"/>
                <w:shd w:val="clear" w:color="auto" w:fill="FFFFFF"/>
              </w:rPr>
              <w:lastRenderedPageBreak/>
              <w:t>3</w:t>
            </w:r>
            <w:r w:rsidR="00AF5739">
              <w:rPr>
                <w:rFonts w:ascii="Calibri" w:hAnsi="Calibri" w:cs="Calibri"/>
                <w:spacing w:val="2"/>
                <w:szCs w:val="24"/>
                <w:shd w:val="clear" w:color="auto" w:fill="FFFFFF"/>
              </w:rPr>
              <w:t xml:space="preserve">. </w:t>
            </w:r>
            <w:r w:rsidR="00454E7E">
              <w:rPr>
                <w:rFonts w:ascii="Calibri" w:hAnsi="Calibri" w:cs="Calibri"/>
                <w:spacing w:val="2"/>
                <w:szCs w:val="24"/>
                <w:shd w:val="clear" w:color="auto" w:fill="FFFFFF"/>
              </w:rPr>
              <w:t xml:space="preserve">Perkančioji organizacija nurodė, kad vykdo tik nemokamo maitinimo apskaitą, tuo tarpu mokamo maitinimo apskaita nevykdoma. </w:t>
            </w:r>
            <w:r w:rsidR="00454E7E" w:rsidRPr="00C212CC">
              <w:rPr>
                <w:rFonts w:ascii="Calibri" w:hAnsi="Calibri" w:cs="Calibri"/>
                <w:bCs/>
                <w:iCs/>
                <w:lang w:eastAsia="lt-LT"/>
              </w:rPr>
              <w:t xml:space="preserve">Atkreiptinas dėmesys į tai, kad Perkančiosios organizacijos apskaičiuota Pirkimo vertė apima nemokamą ir mokamą maitinimą, įskaitant ir bufeto užkandžių vertes. Todėl Perkančioji organizacija, užtikrindama, jog nebūtų viršyta pradinė </w:t>
            </w:r>
            <w:r w:rsidR="00454E7E" w:rsidRPr="00C212CC">
              <w:rPr>
                <w:rFonts w:ascii="Calibri" w:hAnsi="Calibri" w:cs="Calibri"/>
                <w:bCs/>
                <w:iCs/>
                <w:lang w:eastAsia="lt-LT"/>
              </w:rPr>
              <w:lastRenderedPageBreak/>
              <w:t xml:space="preserve">Sutarties vertė, turi skaičiuoti nemokamo, mokamo maitinimo ir bufeto užkandžių </w:t>
            </w:r>
            <w:r w:rsidR="00D21B3C">
              <w:rPr>
                <w:rFonts w:ascii="Calibri" w:hAnsi="Calibri" w:cs="Calibri"/>
                <w:bCs/>
                <w:iCs/>
                <w:lang w:eastAsia="lt-LT"/>
              </w:rPr>
              <w:t>(jeigu tokia paslauga būtų teikiama)</w:t>
            </w:r>
            <w:r w:rsidR="00D21B3C" w:rsidRPr="00C212CC">
              <w:rPr>
                <w:rFonts w:ascii="Calibri" w:hAnsi="Calibri" w:cs="Calibri"/>
                <w:bCs/>
                <w:iCs/>
                <w:lang w:eastAsia="lt-LT"/>
              </w:rPr>
              <w:t xml:space="preserve"> </w:t>
            </w:r>
            <w:r w:rsidR="00454E7E" w:rsidRPr="00C212CC">
              <w:rPr>
                <w:rFonts w:ascii="Calibri" w:hAnsi="Calibri" w:cs="Calibri"/>
                <w:bCs/>
                <w:iCs/>
                <w:lang w:eastAsia="lt-LT"/>
              </w:rPr>
              <w:t>vertes</w:t>
            </w:r>
            <w:r w:rsidR="00454E7E">
              <w:rPr>
                <w:rFonts w:ascii="Calibri" w:hAnsi="Calibri" w:cs="Calibri"/>
                <w:bCs/>
                <w:iCs/>
                <w:lang w:eastAsia="lt-LT"/>
              </w:rPr>
              <w:t>.</w:t>
            </w:r>
            <w:r w:rsidR="00AF5739">
              <w:rPr>
                <w:rFonts w:ascii="Calibri" w:hAnsi="Calibri" w:cs="Calibri"/>
                <w:bCs/>
                <w:iCs/>
                <w:lang w:eastAsia="lt-LT"/>
              </w:rPr>
              <w:t xml:space="preserve"> </w:t>
            </w:r>
          </w:p>
        </w:tc>
      </w:tr>
      <w:tr w:rsidR="007816ED" w:rsidRPr="007C4465" w14:paraId="7B4AC191"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796AC666" w14:textId="59BF2314" w:rsidR="00AF5739" w:rsidRPr="00AF5739" w:rsidRDefault="00AF5739" w:rsidP="00F77709">
            <w:pPr>
              <w:pStyle w:val="ListParagraph"/>
              <w:numPr>
                <w:ilvl w:val="0"/>
                <w:numId w:val="22"/>
              </w:numPr>
              <w:spacing w:line="276" w:lineRule="auto"/>
              <w:ind w:left="32" w:firstLine="851"/>
              <w:rPr>
                <w:rFonts w:ascii="Calibri" w:hAnsi="Calibri" w:cs="Calibri"/>
                <w:bCs/>
                <w:iCs/>
                <w:szCs w:val="24"/>
                <w:lang w:eastAsia="lt-LT"/>
              </w:rPr>
            </w:pPr>
            <w:r w:rsidRPr="00AF5739">
              <w:rPr>
                <w:rFonts w:ascii="Calibri" w:hAnsi="Calibri" w:cs="Calibri"/>
                <w:bCs/>
                <w:iCs/>
                <w:szCs w:val="24"/>
                <w:lang w:eastAsia="lt-LT"/>
              </w:rPr>
              <w:lastRenderedPageBreak/>
              <w:t xml:space="preserve">Perkančiosios organizacijos teigimu, nemokamo maitinimo apskaita yra vedama pagal faktinį tą dieną į valgyklą atėjusių ir pavalgiusių mokinių skaičių. Apskaitą veda virtuvės vyr. virėja, suderinusi šiuos duomenis su už mokinių maitinimą atsakingu mokyklos darbuotoju. Taigi, nors </w:t>
            </w:r>
            <w:r>
              <w:rPr>
                <w:rFonts w:ascii="Calibri" w:hAnsi="Calibri" w:cs="Calibri"/>
                <w:bCs/>
                <w:iCs/>
                <w:szCs w:val="24"/>
                <w:lang w:eastAsia="lt-LT"/>
              </w:rPr>
              <w:t>mokinio</w:t>
            </w:r>
            <w:r w:rsidRPr="00AF5739">
              <w:rPr>
                <w:rFonts w:ascii="Calibri" w:hAnsi="Calibri" w:cs="Calibri"/>
                <w:bCs/>
                <w:iCs/>
                <w:szCs w:val="24"/>
                <w:lang w:eastAsia="lt-LT"/>
              </w:rPr>
              <w:t xml:space="preserve"> nemokamo maitinimo faktas fiksuojamas valgykloje ir maitinimas apskaitomas pagal faktą (vaikas valgė valgykloje), tačiau aplinkybė, kad tokią apskaitą veda Tiekėjo darbuotojas nėra skaidri ir gali kel</w:t>
            </w:r>
            <w:r>
              <w:rPr>
                <w:rFonts w:ascii="Calibri" w:hAnsi="Calibri" w:cs="Calibri"/>
                <w:bCs/>
                <w:iCs/>
                <w:szCs w:val="24"/>
                <w:lang w:eastAsia="lt-LT"/>
              </w:rPr>
              <w:t>ti</w:t>
            </w:r>
            <w:r w:rsidRPr="00AF5739">
              <w:rPr>
                <w:rFonts w:ascii="Calibri" w:hAnsi="Calibri" w:cs="Calibri"/>
                <w:bCs/>
                <w:iCs/>
                <w:szCs w:val="24"/>
                <w:lang w:eastAsia="lt-LT"/>
              </w:rPr>
              <w:t xml:space="preserve"> riziką, jog gali būti </w:t>
            </w:r>
            <w:r>
              <w:rPr>
                <w:rFonts w:ascii="Calibri" w:hAnsi="Calibri" w:cs="Calibri"/>
                <w:bCs/>
                <w:iCs/>
                <w:szCs w:val="24"/>
                <w:lang w:eastAsia="lt-LT"/>
              </w:rPr>
              <w:t>įrašyti ir vaikai, kurie nebūtinai valgė,</w:t>
            </w:r>
            <w:r w:rsidRPr="00AF5739">
              <w:rPr>
                <w:rFonts w:ascii="Calibri" w:hAnsi="Calibri" w:cs="Calibri"/>
                <w:bCs/>
                <w:iCs/>
                <w:szCs w:val="24"/>
                <w:lang w:eastAsia="lt-LT"/>
              </w:rPr>
              <w:t xml:space="preserve"> kadangi Tiekėjas suinteresuotas gauti pajamas</w:t>
            </w:r>
            <w:r>
              <w:rPr>
                <w:rFonts w:ascii="Calibri" w:hAnsi="Calibri" w:cs="Calibri"/>
                <w:bCs/>
                <w:iCs/>
                <w:szCs w:val="24"/>
                <w:lang w:eastAsia="lt-LT"/>
              </w:rPr>
              <w:t xml:space="preserve">. Tai lemtų </w:t>
            </w:r>
            <w:r w:rsidRPr="00AF5739">
              <w:rPr>
                <w:rFonts w:ascii="Calibri" w:hAnsi="Calibri" w:cs="Calibri"/>
                <w:bCs/>
                <w:iCs/>
                <w:szCs w:val="24"/>
                <w:lang w:eastAsia="lt-LT"/>
              </w:rPr>
              <w:t>neracional</w:t>
            </w:r>
            <w:r>
              <w:rPr>
                <w:rFonts w:ascii="Calibri" w:hAnsi="Calibri" w:cs="Calibri"/>
                <w:bCs/>
                <w:iCs/>
                <w:szCs w:val="24"/>
                <w:lang w:eastAsia="lt-LT"/>
              </w:rPr>
              <w:t>ų</w:t>
            </w:r>
            <w:r w:rsidRPr="00AF5739">
              <w:rPr>
                <w:rFonts w:ascii="Calibri" w:hAnsi="Calibri" w:cs="Calibri"/>
                <w:bCs/>
                <w:iCs/>
                <w:szCs w:val="24"/>
                <w:lang w:eastAsia="lt-LT"/>
              </w:rPr>
              <w:t xml:space="preserve"> nemokamam maitinimui skirt</w:t>
            </w:r>
            <w:r>
              <w:rPr>
                <w:rFonts w:ascii="Calibri" w:hAnsi="Calibri" w:cs="Calibri"/>
                <w:bCs/>
                <w:iCs/>
                <w:szCs w:val="24"/>
                <w:lang w:eastAsia="lt-LT"/>
              </w:rPr>
              <w:t>ų</w:t>
            </w:r>
            <w:r w:rsidRPr="00AF5739">
              <w:rPr>
                <w:rFonts w:ascii="Calibri" w:hAnsi="Calibri" w:cs="Calibri"/>
                <w:bCs/>
                <w:iCs/>
                <w:szCs w:val="24"/>
                <w:lang w:eastAsia="lt-LT"/>
              </w:rPr>
              <w:t xml:space="preserve"> lėš</w:t>
            </w:r>
            <w:r>
              <w:rPr>
                <w:rFonts w:ascii="Calibri" w:hAnsi="Calibri" w:cs="Calibri"/>
                <w:bCs/>
                <w:iCs/>
                <w:szCs w:val="24"/>
                <w:lang w:eastAsia="lt-LT"/>
              </w:rPr>
              <w:t xml:space="preserve">ų </w:t>
            </w:r>
            <w:r w:rsidRPr="00AF5739">
              <w:rPr>
                <w:rFonts w:ascii="Calibri" w:hAnsi="Calibri" w:cs="Calibri"/>
                <w:bCs/>
                <w:iCs/>
                <w:szCs w:val="24"/>
                <w:lang w:eastAsia="lt-LT"/>
              </w:rPr>
              <w:t>panaudojam</w:t>
            </w:r>
            <w:r>
              <w:rPr>
                <w:rFonts w:ascii="Calibri" w:hAnsi="Calibri" w:cs="Calibri"/>
                <w:bCs/>
                <w:iCs/>
                <w:szCs w:val="24"/>
                <w:lang w:eastAsia="lt-LT"/>
              </w:rPr>
              <w:t>ą, todėl</w:t>
            </w:r>
            <w:r w:rsidRPr="00AF5739">
              <w:rPr>
                <w:rFonts w:ascii="Calibri" w:hAnsi="Calibri" w:cs="Calibri"/>
                <w:bCs/>
                <w:iCs/>
                <w:szCs w:val="24"/>
                <w:lang w:eastAsia="lt-LT"/>
              </w:rPr>
              <w:t xml:space="preserve"> toks apskaitos būdas nėra tinkamas. Perkančiojoje organizacijoje turėtų būti taikoma tokia nemokamo maitinimo apskaitos sistema, kuri nekeltų abejonių dėl realiai ir konkrečią dieną nemokamą maitinimą valgykloje gavusių vaikų </w:t>
            </w:r>
            <w:r w:rsidR="009612AA">
              <w:rPr>
                <w:rFonts w:ascii="Calibri" w:hAnsi="Calibri" w:cs="Calibri"/>
                <w:bCs/>
                <w:iCs/>
                <w:szCs w:val="24"/>
                <w:lang w:eastAsia="lt-LT"/>
              </w:rPr>
              <w:t xml:space="preserve">ir nepriklausyti </w:t>
            </w:r>
            <w:r w:rsidR="00EF0E14">
              <w:rPr>
                <w:rFonts w:ascii="Calibri" w:hAnsi="Calibri" w:cs="Calibri"/>
                <w:bCs/>
                <w:iCs/>
                <w:szCs w:val="24"/>
                <w:lang w:eastAsia="lt-LT"/>
              </w:rPr>
              <w:t xml:space="preserve">tik </w:t>
            </w:r>
            <w:r w:rsidR="009612AA">
              <w:rPr>
                <w:rFonts w:ascii="Calibri" w:hAnsi="Calibri" w:cs="Calibri"/>
                <w:bCs/>
                <w:iCs/>
                <w:szCs w:val="24"/>
                <w:lang w:eastAsia="lt-LT"/>
              </w:rPr>
              <w:t>nuo Tiekėjo darbuotojų teikiamų duomenų.</w:t>
            </w:r>
          </w:p>
          <w:p w14:paraId="3750731C" w14:textId="77777777" w:rsidR="00AF5739" w:rsidRDefault="00AF5739" w:rsidP="00BC78C4">
            <w:pPr>
              <w:spacing w:line="276" w:lineRule="auto"/>
              <w:ind w:firstLine="991"/>
              <w:rPr>
                <w:rFonts w:ascii="Calibri" w:hAnsi="Calibri" w:cs="Calibri"/>
                <w:bCs/>
                <w:iCs/>
                <w:szCs w:val="24"/>
                <w:lang w:eastAsia="lt-LT"/>
              </w:rPr>
            </w:pPr>
            <w:r>
              <w:rPr>
                <w:rFonts w:ascii="Calibri" w:hAnsi="Calibri" w:cs="Calibri"/>
                <w:bCs/>
                <w:iCs/>
                <w:szCs w:val="24"/>
                <w:lang w:eastAsia="lt-LT"/>
              </w:rPr>
              <w:t xml:space="preserve">Tinkami nemokamo maitinimo apskaitos sistemos pavyzdžiai galėtų būti: mokinių apyrankės ar pažymėjimai, kurie nuskaitomi specialiu valgykloje įrengtu aparatu ir užfiksuoja maitinimosi faktą; popieriniai maitinimo talonai, </w:t>
            </w:r>
            <w:r w:rsidRPr="00CC33E1">
              <w:rPr>
                <w:rFonts w:ascii="Calibri" w:hAnsi="Calibri" w:cs="Calibri"/>
                <w:bCs/>
                <w:iCs/>
                <w:szCs w:val="24"/>
                <w:lang w:eastAsia="lt-LT"/>
              </w:rPr>
              <w:t>pagal kuri</w:t>
            </w:r>
            <w:r>
              <w:rPr>
                <w:rFonts w:ascii="Calibri" w:hAnsi="Calibri" w:cs="Calibri"/>
                <w:bCs/>
                <w:iCs/>
                <w:szCs w:val="24"/>
                <w:lang w:eastAsia="lt-LT"/>
              </w:rPr>
              <w:t>uos</w:t>
            </w:r>
            <w:r w:rsidRPr="00CC33E1">
              <w:rPr>
                <w:rFonts w:ascii="Calibri" w:hAnsi="Calibri" w:cs="Calibri"/>
                <w:bCs/>
                <w:iCs/>
                <w:szCs w:val="24"/>
                <w:lang w:eastAsia="lt-LT"/>
              </w:rPr>
              <w:t xml:space="preserve"> visi tą dieną į </w:t>
            </w:r>
            <w:r>
              <w:rPr>
                <w:rFonts w:ascii="Calibri" w:hAnsi="Calibri" w:cs="Calibri"/>
                <w:bCs/>
                <w:iCs/>
                <w:szCs w:val="24"/>
                <w:lang w:eastAsia="lt-LT"/>
              </w:rPr>
              <w:t>Mokyklą</w:t>
            </w:r>
            <w:r w:rsidRPr="00CC33E1">
              <w:rPr>
                <w:rFonts w:ascii="Calibri" w:hAnsi="Calibri" w:cs="Calibri"/>
                <w:bCs/>
                <w:iCs/>
                <w:szCs w:val="24"/>
                <w:lang w:eastAsia="lt-LT"/>
              </w:rPr>
              <w:t xml:space="preserve"> atėję vaikai, kuriems priklauso nemokamas maitinimas, </w:t>
            </w:r>
            <w:r>
              <w:rPr>
                <w:rFonts w:ascii="Calibri" w:hAnsi="Calibri" w:cs="Calibri"/>
                <w:bCs/>
                <w:iCs/>
                <w:szCs w:val="24"/>
                <w:lang w:eastAsia="lt-LT"/>
              </w:rPr>
              <w:t>gautų maitinimą</w:t>
            </w:r>
            <w:r w:rsidRPr="00CC33E1">
              <w:rPr>
                <w:rFonts w:ascii="Calibri" w:hAnsi="Calibri" w:cs="Calibri"/>
                <w:bCs/>
                <w:iCs/>
                <w:szCs w:val="24"/>
                <w:lang w:eastAsia="lt-LT"/>
              </w:rPr>
              <w:t xml:space="preserve">, o dienos pabaigoje </w:t>
            </w:r>
            <w:r>
              <w:rPr>
                <w:rFonts w:ascii="Calibri" w:hAnsi="Calibri" w:cs="Calibri"/>
                <w:bCs/>
                <w:iCs/>
                <w:szCs w:val="24"/>
                <w:lang w:eastAsia="lt-LT"/>
              </w:rPr>
              <w:t>Tiekėjo darbuotojai</w:t>
            </w:r>
            <w:r w:rsidRPr="00CC33E1">
              <w:rPr>
                <w:rFonts w:ascii="Calibri" w:hAnsi="Calibri" w:cs="Calibri"/>
                <w:bCs/>
                <w:iCs/>
                <w:szCs w:val="24"/>
                <w:lang w:eastAsia="lt-LT"/>
              </w:rPr>
              <w:t xml:space="preserve"> grąžintų</w:t>
            </w:r>
            <w:r>
              <w:rPr>
                <w:rFonts w:ascii="Calibri" w:hAnsi="Calibri" w:cs="Calibri"/>
                <w:bCs/>
                <w:iCs/>
                <w:szCs w:val="24"/>
                <w:lang w:eastAsia="lt-LT"/>
              </w:rPr>
              <w:t xml:space="preserve"> surinktus talonus Mokyklos administracijai. </w:t>
            </w:r>
          </w:p>
          <w:p w14:paraId="2D14353A" w14:textId="4E7A2E33" w:rsidR="007816ED" w:rsidRDefault="00AF5739" w:rsidP="00D644BA">
            <w:pPr>
              <w:spacing w:line="276" w:lineRule="auto"/>
              <w:ind w:firstLine="849"/>
              <w:rPr>
                <w:rFonts w:ascii="Calibri" w:hAnsi="Calibri" w:cs="Calibri"/>
              </w:rPr>
            </w:pPr>
            <w:r>
              <w:rPr>
                <w:rFonts w:ascii="Calibri" w:hAnsi="Calibri" w:cs="Calibri"/>
                <w:bCs/>
                <w:iCs/>
                <w:szCs w:val="24"/>
                <w:lang w:eastAsia="lt-LT"/>
              </w:rPr>
              <w:t>Pažymėtina, kad Mokyklos valgykloje įdiegta</w:t>
            </w:r>
            <w:r>
              <w:rPr>
                <w:rFonts w:ascii="Calibri" w:eastAsia="Calibri" w:hAnsi="Calibri" w:cs="Calibri"/>
                <w:color w:val="000000" w:themeColor="text1"/>
                <w:lang w:eastAsia="lt-LT"/>
              </w:rPr>
              <w:t xml:space="preserve"> elektroninė maitinimo užsakymų ir atsiskaitymų sistema, todėl Perkančioji organizacija turi imtis iniciatyvos, skatinti mokinius naudotis jos teikiam</w:t>
            </w:r>
            <w:r w:rsidR="00282181">
              <w:rPr>
                <w:rFonts w:ascii="Calibri" w:eastAsia="Calibri" w:hAnsi="Calibri" w:cs="Calibri"/>
                <w:color w:val="000000" w:themeColor="text1"/>
                <w:lang w:eastAsia="lt-LT"/>
              </w:rPr>
              <w:t>omi</w:t>
            </w:r>
            <w:r>
              <w:rPr>
                <w:rFonts w:ascii="Calibri" w:eastAsia="Calibri" w:hAnsi="Calibri" w:cs="Calibri"/>
                <w:color w:val="000000" w:themeColor="text1"/>
                <w:lang w:eastAsia="lt-LT"/>
              </w:rPr>
              <w:t>s galimybėmis ir tokiu būdu</w:t>
            </w:r>
            <w:r w:rsidR="009612AA">
              <w:rPr>
                <w:rFonts w:ascii="Calibri" w:eastAsia="Calibri" w:hAnsi="Calibri" w:cs="Calibri"/>
                <w:color w:val="000000" w:themeColor="text1"/>
                <w:lang w:eastAsia="lt-LT"/>
              </w:rPr>
              <w:t xml:space="preserve"> galėtų</w:t>
            </w:r>
            <w:r>
              <w:rPr>
                <w:rFonts w:ascii="Calibri" w:eastAsia="Calibri" w:hAnsi="Calibri" w:cs="Calibri"/>
                <w:color w:val="000000" w:themeColor="text1"/>
                <w:lang w:eastAsia="lt-LT"/>
              </w:rPr>
              <w:t xml:space="preserve"> fiksuo</w:t>
            </w:r>
            <w:r w:rsidR="009612AA">
              <w:rPr>
                <w:rFonts w:ascii="Calibri" w:eastAsia="Calibri" w:hAnsi="Calibri" w:cs="Calibri"/>
                <w:color w:val="000000" w:themeColor="text1"/>
                <w:lang w:eastAsia="lt-LT"/>
              </w:rPr>
              <w:t>ti</w:t>
            </w:r>
            <w:r>
              <w:rPr>
                <w:rFonts w:ascii="Calibri" w:eastAsia="Calibri" w:hAnsi="Calibri" w:cs="Calibri"/>
                <w:color w:val="000000" w:themeColor="text1"/>
                <w:lang w:eastAsia="lt-LT"/>
              </w:rPr>
              <w:t xml:space="preserve"> ir užtikrint</w:t>
            </w:r>
            <w:r w:rsidR="009612AA">
              <w:rPr>
                <w:rFonts w:ascii="Calibri" w:eastAsia="Calibri" w:hAnsi="Calibri" w:cs="Calibri"/>
                <w:color w:val="000000" w:themeColor="text1"/>
                <w:lang w:eastAsia="lt-LT"/>
              </w:rPr>
              <w:t>i</w:t>
            </w:r>
            <w:r>
              <w:rPr>
                <w:rFonts w:ascii="Calibri" w:eastAsia="Calibri" w:hAnsi="Calibri" w:cs="Calibri"/>
                <w:color w:val="000000" w:themeColor="text1"/>
                <w:lang w:eastAsia="lt-LT"/>
              </w:rPr>
              <w:t xml:space="preserve"> nemokamo maitinimo faktą. </w:t>
            </w:r>
          </w:p>
        </w:tc>
      </w:tr>
      <w:tr w:rsidR="00D07A68" w:rsidRPr="007C4465" w14:paraId="2329D68A"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44CDB872" w14:textId="513899BD" w:rsidR="00D07A68" w:rsidRPr="00F77709" w:rsidRDefault="00E22010" w:rsidP="00F77709">
            <w:pPr>
              <w:pStyle w:val="ListParagraph"/>
              <w:numPr>
                <w:ilvl w:val="0"/>
                <w:numId w:val="22"/>
              </w:numPr>
              <w:spacing w:line="276" w:lineRule="auto"/>
              <w:ind w:left="0" w:firstLine="883"/>
              <w:rPr>
                <w:rFonts w:ascii="Calibri" w:hAnsi="Calibri" w:cs="Calibri"/>
              </w:rPr>
            </w:pPr>
            <w:r w:rsidRPr="00F77709">
              <w:rPr>
                <w:rFonts w:ascii="Calibri" w:hAnsi="Calibri" w:cs="Calibri"/>
                <w:bCs/>
                <w:iCs/>
                <w:szCs w:val="24"/>
                <w:lang w:eastAsia="lt-LT"/>
              </w:rPr>
              <w:t xml:space="preserve">Sutartyje Perkančioji organizacija pasirinko ekonominio naudingumo vertinimo kriterijų „Patiekalų įvairovė“ (T9), už kurį suteikė 2 balus. Tiekėjas įsipareigojo, kad tas pats patiekalas 15 d. d. valgiaraščiuose siūlomas ne daugiau kaip kartą per 15 d. dienų. Atsižvelgiant į tai, kad valgiaraščiai sudaromi nesilaikant Tvarkos aprašo reikalavimų, taip pat nesilaikoma ekonominio naudingumo vertinimo kriterijaus dėl karštų patiekalų skaičiaus išpildymo (T1) (dėl ko šioje išvadoje buvo konstatuoti pažeidimai), o šios sąlygos yra susijusios, Perkančioji organizacija turi stebėti šio kriterijaus įgyvendinimą, ir kontroliuoti, kad teikiama (derinama) informacija apie patiekalus, jų skaičius turi sutapti ir valgiaraščiuose ir </w:t>
            </w:r>
            <w:r w:rsidR="00F63387" w:rsidRPr="00F77709">
              <w:rPr>
                <w:rFonts w:ascii="Calibri" w:hAnsi="Calibri" w:cs="Calibri"/>
                <w:bCs/>
                <w:iCs/>
                <w:szCs w:val="24"/>
                <w:lang w:eastAsia="lt-LT"/>
              </w:rPr>
              <w:t xml:space="preserve">faktiškai teikiant </w:t>
            </w:r>
            <w:r w:rsidRPr="00F77709">
              <w:rPr>
                <w:rFonts w:ascii="Calibri" w:hAnsi="Calibri" w:cs="Calibri"/>
                <w:bCs/>
                <w:iCs/>
                <w:szCs w:val="24"/>
                <w:lang w:eastAsia="lt-LT"/>
              </w:rPr>
              <w:t>maitinimo paslaug</w:t>
            </w:r>
            <w:r w:rsidR="00F63387" w:rsidRPr="00F77709">
              <w:rPr>
                <w:rFonts w:ascii="Calibri" w:hAnsi="Calibri" w:cs="Calibri"/>
                <w:bCs/>
                <w:iCs/>
                <w:szCs w:val="24"/>
                <w:lang w:eastAsia="lt-LT"/>
              </w:rPr>
              <w:t>as</w:t>
            </w:r>
            <w:r w:rsidRPr="00F77709">
              <w:rPr>
                <w:rFonts w:ascii="Calibri" w:hAnsi="Calibri" w:cs="Calibri"/>
                <w:bCs/>
                <w:iCs/>
                <w:szCs w:val="24"/>
                <w:lang w:eastAsia="lt-LT"/>
              </w:rPr>
              <w:t>.</w:t>
            </w:r>
          </w:p>
        </w:tc>
      </w:tr>
      <w:tr w:rsidR="00523A81" w:rsidRPr="007C4465" w14:paraId="2991EE03"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124DF540" w14:textId="10DB7678" w:rsidR="00523A81" w:rsidRPr="00523A81" w:rsidRDefault="00523A81" w:rsidP="00F77709">
            <w:pPr>
              <w:pStyle w:val="ListParagraph"/>
              <w:numPr>
                <w:ilvl w:val="0"/>
                <w:numId w:val="22"/>
              </w:numPr>
              <w:spacing w:line="276" w:lineRule="auto"/>
              <w:ind w:left="32" w:firstLine="851"/>
              <w:rPr>
                <w:rFonts w:ascii="Calibri" w:hAnsi="Calibri" w:cs="Calibri"/>
                <w:bCs/>
                <w:iCs/>
                <w:szCs w:val="24"/>
                <w:lang w:eastAsia="lt-LT"/>
              </w:rPr>
            </w:pPr>
            <w:r w:rsidRPr="000E3CCA">
              <w:rPr>
                <w:rFonts w:ascii="Calibri" w:hAnsi="Calibri" w:cs="Calibri"/>
                <w:bCs/>
                <w:iCs/>
                <w:szCs w:val="24"/>
                <w:lang w:eastAsia="lt-LT"/>
              </w:rPr>
              <w:t>Dėl pasirinkto ekonominio naudingumo kriterijaus „Elektroninė maitinimo užsakymų ir atsiskaitymų sistema</w:t>
            </w:r>
            <w:r w:rsidRPr="000E3CCA">
              <w:rPr>
                <w:rStyle w:val="FootnoteReference"/>
                <w:rFonts w:ascii="Calibri" w:hAnsi="Calibri" w:cs="Calibri"/>
                <w:bCs/>
                <w:iCs/>
                <w:szCs w:val="24"/>
                <w:lang w:eastAsia="lt-LT"/>
              </w:rPr>
              <w:footnoteReference w:id="32"/>
            </w:r>
            <w:r w:rsidRPr="000E3CCA">
              <w:rPr>
                <w:rFonts w:ascii="Calibri" w:hAnsi="Calibri" w:cs="Calibri"/>
                <w:bCs/>
                <w:iCs/>
                <w:szCs w:val="24"/>
                <w:lang w:eastAsia="lt-LT"/>
              </w:rPr>
              <w:t xml:space="preserve"> (T12)“ </w:t>
            </w:r>
            <w:r w:rsidRPr="00523A81">
              <w:rPr>
                <w:rFonts w:ascii="Calibri" w:hAnsi="Calibri" w:cs="Calibri"/>
                <w:bCs/>
                <w:iCs/>
                <w:szCs w:val="24"/>
                <w:lang w:eastAsia="lt-LT"/>
              </w:rPr>
              <w:t xml:space="preserve">(toliau – EMUAS). Nustatyta, kad Perkančioji organizacija pasirinko šį kriterijų. Prie aptariamo kriterijaus nurodyta: „Tiekėjo svetainėje vykdomas maitinimo užsakymas bei elektroniniu būdu atsiskaitoma už pateiktus užsakymus“. </w:t>
            </w:r>
            <w:r w:rsidRPr="00523A81">
              <w:rPr>
                <w:rFonts w:ascii="Calibri" w:hAnsi="Calibri" w:cs="Calibri"/>
                <w:bCs/>
                <w:iCs/>
                <w:spacing w:val="2"/>
                <w:szCs w:val="24"/>
                <w:shd w:val="clear" w:color="auto" w:fill="FFFFFF"/>
              </w:rPr>
              <w:t>Už šį kriterijų Tiekėjui buvo skirti papildomi balai (2 balai).</w:t>
            </w:r>
          </w:p>
          <w:p w14:paraId="53C653AB" w14:textId="77777777" w:rsidR="00523A81" w:rsidRDefault="00523A81" w:rsidP="0079569C">
            <w:pPr>
              <w:spacing w:line="276" w:lineRule="auto"/>
              <w:ind w:firstLine="883"/>
              <w:rPr>
                <w:rFonts w:ascii="Calibri" w:eastAsia="Calibri" w:hAnsi="Calibri" w:cs="Calibri"/>
                <w:color w:val="000000" w:themeColor="text1"/>
                <w:szCs w:val="24"/>
                <w:lang w:eastAsia="lt-LT"/>
              </w:rPr>
            </w:pPr>
            <w:r>
              <w:rPr>
                <w:rFonts w:ascii="Calibri" w:hAnsi="Calibri" w:cs="Calibri"/>
                <w:bCs/>
                <w:iCs/>
                <w:szCs w:val="24"/>
                <w:lang w:eastAsia="lt-LT"/>
              </w:rPr>
              <w:t>Nors tikrinimo metu nustatyta, kad minėta sistema įdiegta Mokyklos valgykloje, Tarnyba kreipėsi į Perkančiąją organizaciją, prašydama pateikti informaciją, kiek mokinių naudojasi šia sistema. Sprendžiant iš Mokyklos atsakymo (</w:t>
            </w:r>
            <w:r w:rsidRPr="008C541F">
              <w:rPr>
                <w:rFonts w:ascii="Calibri" w:hAnsi="Calibri" w:cs="Calibri"/>
                <w:color w:val="242424"/>
                <w:szCs w:val="24"/>
                <w:lang w:eastAsia="lt-LT"/>
              </w:rPr>
              <w:t xml:space="preserve">„2 mokiniai naudojasi elektroniniu </w:t>
            </w:r>
            <w:r w:rsidRPr="008C541F">
              <w:rPr>
                <w:rFonts w:ascii="Calibri" w:hAnsi="Calibri" w:cs="Calibri"/>
                <w:color w:val="242424"/>
                <w:szCs w:val="24"/>
                <w:lang w:eastAsia="lt-LT"/>
              </w:rPr>
              <w:lastRenderedPageBreak/>
              <w:t>mokinio pažymėjimu</w:t>
            </w:r>
            <w:r>
              <w:rPr>
                <w:rFonts w:ascii="Calibri" w:hAnsi="Calibri" w:cs="Calibri"/>
                <w:color w:val="242424"/>
                <w:szCs w:val="24"/>
                <w:lang w:eastAsia="lt-LT"/>
              </w:rPr>
              <w:t>, d</w:t>
            </w:r>
            <w:r w:rsidRPr="008C541F">
              <w:rPr>
                <w:rFonts w:ascii="Calibri" w:hAnsi="Calibri" w:cs="Calibri"/>
                <w:color w:val="242424"/>
                <w:szCs w:val="24"/>
                <w:lang w:eastAsia="lt-LT"/>
              </w:rPr>
              <w:t>auguma atsiskaito banko kortelėmis</w:t>
            </w:r>
            <w:r>
              <w:rPr>
                <w:rFonts w:ascii="Calibri" w:hAnsi="Calibri" w:cs="Calibri"/>
                <w:color w:val="242424"/>
                <w:szCs w:val="24"/>
                <w:lang w:eastAsia="lt-LT"/>
              </w:rPr>
              <w:t xml:space="preserve">“), matyti, kad nors minėta sistema techniškai veikia, tačiau </w:t>
            </w:r>
            <w:r w:rsidRPr="00E53A1F">
              <w:rPr>
                <w:rFonts w:asciiTheme="minorHAnsi" w:eastAsia="Calibri" w:hAnsiTheme="minorHAnsi" w:cstheme="minorHAnsi"/>
                <w:color w:val="000000" w:themeColor="text1"/>
                <w:szCs w:val="24"/>
                <w:lang w:eastAsia="lt-LT"/>
              </w:rPr>
              <w:t>ja faktiškai nesinaudojama</w:t>
            </w:r>
            <w:r>
              <w:rPr>
                <w:rFonts w:ascii="Calibri" w:eastAsia="Calibri" w:hAnsi="Calibri" w:cs="Calibri"/>
                <w:color w:val="000000" w:themeColor="text1"/>
                <w:szCs w:val="24"/>
                <w:lang w:eastAsia="lt-LT"/>
              </w:rPr>
              <w:t>. Tokia situacija vertintina neigiamai, nes Mokykla, savo Užsakyme pageidavusi įdiegti EMUAS, netinkamai įsivertino savo faktinius poreikius ir nėra įsigilinusi į šią sistemą bei jos teikiamas galimybes, dėl ko galima teigti, kad tokios paslaugos poreikio nėra ir pasirinktas ekonominio naudingumo vertinimo kriterijus nesukuria aiškios pridėtinės vertės vartotojams, nėra patrauklus nei finansiniu nei socialiniu požiūriu. Tarnybos nuomone, Mokykla, matydama, kad vartotojai nerodo susidomėjimo įdiegta sistema, turėtų imtis daugiau iniciatyvos taikyti tam tikras priemones, labiau komunikuoti ugdytiniams, jų tėvams apie turimos sistemos privalumus ir skatinti ja naudotis.</w:t>
            </w:r>
          </w:p>
          <w:p w14:paraId="372BE235" w14:textId="77777777" w:rsidR="00523A81" w:rsidRPr="00BC78C4" w:rsidRDefault="00523A81" w:rsidP="00523A81">
            <w:pPr>
              <w:spacing w:line="276" w:lineRule="auto"/>
              <w:ind w:firstLine="824"/>
              <w:rPr>
                <w:rFonts w:ascii="Calibri" w:hAnsi="Calibri" w:cs="Calibri"/>
                <w:bCs/>
                <w:iCs/>
                <w:szCs w:val="24"/>
                <w:lang w:eastAsia="lt-LT"/>
              </w:rPr>
            </w:pPr>
          </w:p>
        </w:tc>
      </w:tr>
    </w:tbl>
    <w:p w14:paraId="33D57E43" w14:textId="77777777" w:rsidR="00516340" w:rsidRDefault="00516340" w:rsidP="00DE5F10">
      <w:pPr>
        <w:spacing w:line="276" w:lineRule="auto"/>
        <w:jc w:val="both"/>
        <w:rPr>
          <w:rFonts w:ascii="Calibri" w:hAnsi="Calibri" w:cs="Calibri"/>
          <w:color w:val="000000" w:themeColor="text1"/>
          <w:szCs w:val="24"/>
        </w:rPr>
      </w:pPr>
    </w:p>
    <w:p w14:paraId="2A80BCC8" w14:textId="77777777" w:rsidR="00516340" w:rsidRDefault="00516340" w:rsidP="00DE5F10">
      <w:pPr>
        <w:spacing w:line="276" w:lineRule="auto"/>
        <w:jc w:val="both"/>
        <w:rPr>
          <w:rFonts w:ascii="Calibri" w:hAnsi="Calibri" w:cs="Calibri"/>
          <w:color w:val="000000" w:themeColor="text1"/>
          <w:szCs w:val="24"/>
        </w:rPr>
      </w:pPr>
    </w:p>
    <w:p w14:paraId="3F58396B" w14:textId="77777777" w:rsidR="00415EDA" w:rsidRDefault="00415EDA" w:rsidP="00DE5F10">
      <w:pPr>
        <w:spacing w:line="276" w:lineRule="auto"/>
        <w:jc w:val="both"/>
        <w:rPr>
          <w:rFonts w:ascii="Calibri" w:hAnsi="Calibri" w:cs="Calibri"/>
          <w:color w:val="000000" w:themeColor="text1"/>
          <w:szCs w:val="24"/>
        </w:rPr>
      </w:pPr>
    </w:p>
    <w:p w14:paraId="648A80BB" w14:textId="1B18836B" w:rsidR="00415EDA" w:rsidRDefault="00415EDA" w:rsidP="00415EDA">
      <w:pPr>
        <w:spacing w:line="276" w:lineRule="auto"/>
        <w:jc w:val="both"/>
        <w:rPr>
          <w:rFonts w:ascii="Calibri" w:hAnsi="Calibri" w:cs="Calibri"/>
          <w:color w:val="000000" w:themeColor="text1"/>
          <w:szCs w:val="24"/>
        </w:rPr>
      </w:pPr>
      <w:r w:rsidRPr="00517060">
        <w:rPr>
          <w:rFonts w:ascii="Calibri" w:hAnsi="Calibri" w:cs="Calibri"/>
          <w:color w:val="000000" w:themeColor="text1"/>
          <w:szCs w:val="24"/>
        </w:rPr>
        <w:t>Direktoriaus pavaduotoja</w:t>
      </w:r>
      <w:r w:rsidRPr="00517060">
        <w:rPr>
          <w:rFonts w:ascii="Calibri" w:hAnsi="Calibri" w:cs="Calibri"/>
          <w:color w:val="000000" w:themeColor="text1"/>
          <w:szCs w:val="24"/>
        </w:rPr>
        <w:tab/>
      </w:r>
      <w:r w:rsidRPr="00517060">
        <w:rPr>
          <w:rFonts w:ascii="Calibri" w:hAnsi="Calibri" w:cs="Calibri"/>
          <w:color w:val="000000" w:themeColor="text1"/>
          <w:szCs w:val="24"/>
        </w:rPr>
        <w:tab/>
      </w:r>
      <w:r w:rsidRPr="00517060">
        <w:rPr>
          <w:rFonts w:ascii="Calibri" w:hAnsi="Calibri" w:cs="Calibri"/>
          <w:color w:val="000000" w:themeColor="text1"/>
          <w:szCs w:val="24"/>
        </w:rPr>
        <w:tab/>
      </w:r>
      <w:r w:rsidRPr="00517060">
        <w:rPr>
          <w:rFonts w:ascii="Calibri" w:hAnsi="Calibri" w:cs="Calibri"/>
          <w:color w:val="000000" w:themeColor="text1"/>
          <w:szCs w:val="24"/>
        </w:rPr>
        <w:tab/>
        <w:t xml:space="preserve">                 Viktorija</w:t>
      </w:r>
      <w:r>
        <w:rPr>
          <w:rFonts w:ascii="Calibri" w:hAnsi="Calibri" w:cs="Calibri"/>
          <w:color w:val="000000" w:themeColor="text1"/>
          <w:szCs w:val="24"/>
        </w:rPr>
        <w:t xml:space="preserve"> Namavičienė</w:t>
      </w:r>
    </w:p>
    <w:p w14:paraId="1D2B684E" w14:textId="77777777" w:rsidR="00132703" w:rsidRDefault="00132703" w:rsidP="00DE5F10">
      <w:pPr>
        <w:spacing w:line="276" w:lineRule="auto"/>
        <w:jc w:val="both"/>
        <w:rPr>
          <w:rFonts w:ascii="Calibri" w:hAnsi="Calibri" w:cs="Calibri"/>
          <w:color w:val="000000" w:themeColor="text1"/>
          <w:szCs w:val="24"/>
        </w:rPr>
      </w:pPr>
    </w:p>
    <w:p w14:paraId="00A8D79C" w14:textId="77777777" w:rsidR="00516340" w:rsidRDefault="00516340" w:rsidP="00B01E8B">
      <w:pPr>
        <w:spacing w:line="276" w:lineRule="auto"/>
        <w:ind w:left="-284" w:firstLine="284"/>
        <w:rPr>
          <w:rFonts w:asciiTheme="minorHAnsi" w:eastAsia="Calibri" w:hAnsiTheme="minorHAnsi" w:cstheme="minorHAnsi"/>
          <w:sz w:val="20"/>
          <w:lang w:eastAsia="lt-LT"/>
        </w:rPr>
      </w:pPr>
    </w:p>
    <w:p w14:paraId="650766C5" w14:textId="77777777" w:rsidR="00516340" w:rsidRDefault="00516340" w:rsidP="00B01E8B">
      <w:pPr>
        <w:spacing w:line="276" w:lineRule="auto"/>
        <w:ind w:left="-284" w:firstLine="284"/>
        <w:rPr>
          <w:rFonts w:asciiTheme="minorHAnsi" w:eastAsia="Calibri" w:hAnsiTheme="minorHAnsi" w:cstheme="minorHAnsi"/>
          <w:sz w:val="20"/>
          <w:lang w:eastAsia="lt-LT"/>
        </w:rPr>
      </w:pPr>
    </w:p>
    <w:p w14:paraId="52BF6BB7" w14:textId="77777777" w:rsidR="00415EDA" w:rsidRDefault="00415EDA" w:rsidP="00B01E8B">
      <w:pPr>
        <w:spacing w:line="276" w:lineRule="auto"/>
        <w:ind w:left="-284" w:firstLine="284"/>
        <w:rPr>
          <w:rFonts w:asciiTheme="minorHAnsi" w:eastAsia="Calibri" w:hAnsiTheme="minorHAnsi" w:cstheme="minorHAnsi"/>
          <w:szCs w:val="24"/>
          <w:lang w:eastAsia="lt-LT"/>
        </w:rPr>
      </w:pPr>
    </w:p>
    <w:p w14:paraId="13993EC1" w14:textId="77777777" w:rsidR="00415EDA" w:rsidRDefault="00415EDA" w:rsidP="00B01E8B">
      <w:pPr>
        <w:spacing w:line="276" w:lineRule="auto"/>
        <w:ind w:left="-284" w:firstLine="284"/>
        <w:rPr>
          <w:rFonts w:asciiTheme="minorHAnsi" w:eastAsia="Calibri" w:hAnsiTheme="minorHAnsi" w:cstheme="minorHAnsi"/>
          <w:szCs w:val="24"/>
          <w:lang w:eastAsia="lt-LT"/>
        </w:rPr>
      </w:pPr>
    </w:p>
    <w:p w14:paraId="72693BB1" w14:textId="77777777" w:rsidR="00415EDA" w:rsidRDefault="00415EDA" w:rsidP="00B01E8B">
      <w:pPr>
        <w:spacing w:line="276" w:lineRule="auto"/>
        <w:ind w:left="-284" w:firstLine="284"/>
        <w:rPr>
          <w:rFonts w:asciiTheme="minorHAnsi" w:eastAsia="Calibri" w:hAnsiTheme="minorHAnsi" w:cstheme="minorHAnsi"/>
          <w:szCs w:val="24"/>
          <w:lang w:eastAsia="lt-LT"/>
        </w:rPr>
      </w:pPr>
    </w:p>
    <w:p w14:paraId="60042DD1" w14:textId="77777777" w:rsidR="00415EDA" w:rsidRDefault="00415EDA" w:rsidP="00B01E8B">
      <w:pPr>
        <w:spacing w:line="276" w:lineRule="auto"/>
        <w:ind w:left="-284" w:firstLine="284"/>
        <w:rPr>
          <w:rFonts w:asciiTheme="minorHAnsi" w:eastAsia="Calibri" w:hAnsiTheme="minorHAnsi" w:cstheme="minorHAnsi"/>
          <w:szCs w:val="24"/>
          <w:lang w:eastAsia="lt-LT"/>
        </w:rPr>
      </w:pPr>
    </w:p>
    <w:p w14:paraId="04CB01B9" w14:textId="77777777" w:rsidR="003F499E" w:rsidRDefault="003F499E" w:rsidP="00B01E8B">
      <w:pPr>
        <w:spacing w:line="276" w:lineRule="auto"/>
        <w:ind w:left="-284" w:firstLine="284"/>
        <w:rPr>
          <w:rFonts w:asciiTheme="minorHAnsi" w:eastAsia="Calibri" w:hAnsiTheme="minorHAnsi" w:cstheme="minorHAnsi"/>
          <w:szCs w:val="24"/>
          <w:lang w:eastAsia="lt-LT"/>
        </w:rPr>
      </w:pPr>
    </w:p>
    <w:p w14:paraId="2EFF82B0" w14:textId="77777777" w:rsidR="003F499E" w:rsidRDefault="003F499E" w:rsidP="00B01E8B">
      <w:pPr>
        <w:spacing w:line="276" w:lineRule="auto"/>
        <w:ind w:left="-284" w:firstLine="284"/>
        <w:rPr>
          <w:rFonts w:asciiTheme="minorHAnsi" w:eastAsia="Calibri" w:hAnsiTheme="minorHAnsi" w:cstheme="minorHAnsi"/>
          <w:szCs w:val="24"/>
          <w:lang w:eastAsia="lt-LT"/>
        </w:rPr>
      </w:pPr>
    </w:p>
    <w:p w14:paraId="7C76C596"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427B72FB"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1D7243AB"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411F30E6"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714C63C3"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45C1F4AE"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3D62CB83"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4065FB3C"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2CD06081"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1824BA9D"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1649C7D8"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668A2B53"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7F318D16"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20332B2D" w14:textId="77777777" w:rsidR="00D644BA" w:rsidRDefault="00D644BA" w:rsidP="00B01E8B">
      <w:pPr>
        <w:spacing w:line="276" w:lineRule="auto"/>
        <w:ind w:left="-284" w:firstLine="284"/>
        <w:rPr>
          <w:rFonts w:asciiTheme="minorHAnsi" w:eastAsia="Calibri" w:hAnsiTheme="minorHAnsi" w:cstheme="minorHAnsi"/>
          <w:szCs w:val="24"/>
          <w:lang w:eastAsia="lt-LT"/>
        </w:rPr>
      </w:pPr>
    </w:p>
    <w:p w14:paraId="63522C4E" w14:textId="77777777" w:rsidR="00A45D87" w:rsidRDefault="00A45D87" w:rsidP="00B01E8B">
      <w:pPr>
        <w:spacing w:line="276" w:lineRule="auto"/>
        <w:ind w:left="-284" w:firstLine="284"/>
        <w:rPr>
          <w:rFonts w:asciiTheme="minorHAnsi" w:eastAsia="Calibri" w:hAnsiTheme="minorHAnsi" w:cstheme="minorHAnsi"/>
          <w:szCs w:val="24"/>
          <w:lang w:eastAsia="lt-LT"/>
        </w:rPr>
      </w:pPr>
    </w:p>
    <w:p w14:paraId="2667EAFE" w14:textId="68ED90A6" w:rsidR="00B01E8B" w:rsidRPr="00132703" w:rsidRDefault="00B01E8B" w:rsidP="00044E0D">
      <w:pPr>
        <w:spacing w:line="276" w:lineRule="auto"/>
        <w:ind w:left="-284" w:firstLine="284"/>
        <w:rPr>
          <w:rFonts w:ascii="Calibri" w:hAnsi="Calibri" w:cs="Calibri"/>
          <w:color w:val="000000" w:themeColor="text1"/>
          <w:szCs w:val="24"/>
        </w:rPr>
      </w:pPr>
    </w:p>
    <w:sectPr w:rsidR="00B01E8B" w:rsidRPr="00132703" w:rsidSect="00171FA6">
      <w:headerReference w:type="even" r:id="rId16"/>
      <w:headerReference w:type="default" r:id="rId17"/>
      <w:footerReference w:type="even" r:id="rId18"/>
      <w:footerReference w:type="default" r:id="rId19"/>
      <w:headerReference w:type="first" r:id="rId20"/>
      <w:footerReference w:type="first" r:id="rId21"/>
      <w:pgSz w:w="11907" w:h="16839" w:code="9"/>
      <w:pgMar w:top="680" w:right="851" w:bottom="284"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52D2A" w14:textId="77777777" w:rsidR="00B32746" w:rsidRDefault="00B32746">
      <w:pPr>
        <w:ind w:firstLine="720"/>
        <w:rPr>
          <w:rFonts w:ascii="Arial" w:hAnsi="Arial" w:cs="Arial"/>
          <w:sz w:val="20"/>
          <w:lang w:eastAsia="lt-LT"/>
        </w:rPr>
      </w:pPr>
      <w:r>
        <w:rPr>
          <w:rFonts w:ascii="Arial" w:hAnsi="Arial" w:cs="Arial"/>
          <w:sz w:val="20"/>
          <w:lang w:eastAsia="lt-LT"/>
        </w:rPr>
        <w:separator/>
      </w:r>
    </w:p>
  </w:endnote>
  <w:endnote w:type="continuationSeparator" w:id="0">
    <w:p w14:paraId="5B360A14" w14:textId="77777777" w:rsidR="00B32746" w:rsidRDefault="00B32746">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17C2F588"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Duomenys kaupiami ir saugomi </w:t>
    </w:r>
  </w:p>
  <w:p w14:paraId="7166FBC4" w14:textId="56649B82"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 xml:space="preserve">Juridinių asmenų registre </w:t>
    </w:r>
  </w:p>
  <w:p w14:paraId="16D583EB" w14:textId="6BF94F50"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450F11"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81E8F" w14:textId="77777777" w:rsidR="00B32746" w:rsidRDefault="00B32746">
      <w:pPr>
        <w:ind w:firstLine="720"/>
        <w:rPr>
          <w:rFonts w:ascii="Arial" w:hAnsi="Arial" w:cs="Arial"/>
          <w:sz w:val="20"/>
          <w:lang w:eastAsia="lt-LT"/>
        </w:rPr>
      </w:pPr>
      <w:r>
        <w:rPr>
          <w:rFonts w:ascii="Arial" w:hAnsi="Arial" w:cs="Arial"/>
          <w:sz w:val="20"/>
          <w:lang w:eastAsia="lt-LT"/>
        </w:rPr>
        <w:separator/>
      </w:r>
    </w:p>
  </w:footnote>
  <w:footnote w:type="continuationSeparator" w:id="0">
    <w:p w14:paraId="1B933B5E" w14:textId="77777777" w:rsidR="00B32746" w:rsidRDefault="00B32746">
      <w:pPr>
        <w:ind w:firstLine="720"/>
        <w:rPr>
          <w:rFonts w:ascii="Arial" w:hAnsi="Arial" w:cs="Arial"/>
          <w:sz w:val="20"/>
          <w:lang w:eastAsia="lt-LT"/>
        </w:rPr>
      </w:pPr>
      <w:r>
        <w:rPr>
          <w:rFonts w:ascii="Arial" w:hAnsi="Arial" w:cs="Arial"/>
          <w:sz w:val="20"/>
          <w:lang w:eastAsia="lt-LT"/>
        </w:rPr>
        <w:continuationSeparator/>
      </w:r>
    </w:p>
  </w:footnote>
  <w:footnote w:id="1">
    <w:p w14:paraId="2A3B6505" w14:textId="5122EC08" w:rsidR="005D7454" w:rsidRPr="00257EB4" w:rsidRDefault="005D7454" w:rsidP="000E2C2B">
      <w:pPr>
        <w:pStyle w:val="FootnoteText"/>
        <w:jc w:val="both"/>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w:t>
      </w:r>
      <w:r w:rsidRPr="00257EB4">
        <w:rPr>
          <w:rFonts w:ascii="Calibri" w:hAnsi="Calibri" w:cs="Calibri"/>
        </w:rPr>
        <w:t xml:space="preserve">Dinaminė pirkimų sistema „Ugdymo įstaigų maitinimo paslaugų užsakymai per CPO LT elektroninį katalogą“, Centrinėje viešųjų pirkimų informacinėje sistemoje </w:t>
      </w:r>
      <w:r w:rsidR="005F16FC" w:rsidRPr="00257EB4">
        <w:rPr>
          <w:rFonts w:ascii="Calibri" w:hAnsi="Calibri" w:cs="Calibri"/>
        </w:rPr>
        <w:t xml:space="preserve">skelbimas apie pirkimą paskelbtas 2024-03-28, </w:t>
      </w:r>
      <w:r w:rsidRPr="00257EB4">
        <w:rPr>
          <w:rFonts w:ascii="Calibri" w:hAnsi="Calibri" w:cs="Calibri"/>
        </w:rPr>
        <w:t>pirkimo Nr. 709527.</w:t>
      </w:r>
      <w:r w:rsidR="00E4154B" w:rsidRPr="00257EB4">
        <w:rPr>
          <w:rFonts w:ascii="Calibri" w:hAnsi="Calibri" w:cs="Calibri"/>
        </w:rPr>
        <w:t xml:space="preserve"> </w:t>
      </w:r>
    </w:p>
  </w:footnote>
  <w:footnote w:id="2">
    <w:p w14:paraId="67D4C1AB" w14:textId="77777777" w:rsidR="00B703ED" w:rsidRPr="00257EB4" w:rsidRDefault="00B703ED" w:rsidP="000E2C2B">
      <w:pPr>
        <w:pStyle w:val="FootnoteText"/>
        <w:jc w:val="both"/>
        <w:rPr>
          <w:rFonts w:ascii="Calibri" w:hAnsi="Calibri" w:cs="Calibri"/>
        </w:rPr>
      </w:pPr>
      <w:r w:rsidRPr="00257EB4">
        <w:rPr>
          <w:rStyle w:val="FootnoteReference"/>
          <w:rFonts w:ascii="Calibri" w:hAnsi="Calibri" w:cs="Calibri"/>
        </w:rPr>
        <w:footnoteRef/>
      </w:r>
      <w:r w:rsidRPr="00257EB4">
        <w:rPr>
          <w:rFonts w:ascii="Calibri" w:hAnsi="Calibri" w:cs="Calibri"/>
        </w:rPr>
        <w:t xml:space="preserve"> </w:t>
      </w:r>
      <w:r w:rsidRPr="00257EB4">
        <w:rPr>
          <w:rFonts w:ascii="Calibri" w:hAnsi="Calibri" w:cs="Calibri"/>
        </w:rPr>
        <w:t>„Perkančioji organizacija užtikrina, kad vykdant pirkimą būtų laikomasi lygiateisiškumo, nediskriminavimo, abipusio pripažinimo, proporcingumo, skaidrumo principų“.</w:t>
      </w:r>
    </w:p>
  </w:footnote>
  <w:footnote w:id="3">
    <w:p w14:paraId="6816A246" w14:textId="77777777" w:rsidR="00B703ED" w:rsidRPr="00257EB4" w:rsidRDefault="00B703ED" w:rsidP="000E2C2B">
      <w:pPr>
        <w:pStyle w:val="FootnoteText"/>
        <w:jc w:val="both"/>
        <w:rPr>
          <w:rFonts w:ascii="Calibri" w:hAnsi="Calibri" w:cs="Calibri"/>
        </w:rPr>
      </w:pPr>
      <w:r w:rsidRPr="00257EB4">
        <w:rPr>
          <w:rStyle w:val="FootnoteReference"/>
          <w:rFonts w:ascii="Calibri" w:hAnsi="Calibri" w:cs="Calibri"/>
        </w:rPr>
        <w:footnoteRef/>
      </w:r>
      <w:r w:rsidRPr="00257EB4">
        <w:rPr>
          <w:rFonts w:ascii="Calibri" w:hAnsi="Calibri" w:cs="Calibri"/>
        </w:rPr>
        <w:t xml:space="preserve"> </w:t>
      </w:r>
      <w:r w:rsidRPr="00257EB4">
        <w:rPr>
          <w:rFonts w:ascii="Calibri" w:hAnsi="Calibri" w:cs="Calibri"/>
        </w:rPr>
        <w:t>„Perkančioji organizacija turi siekti, kad:</w:t>
      </w:r>
      <w:bookmarkStart w:id="6" w:name="part_c68783ccc8824838b9d1d27f367999fc"/>
      <w:bookmarkEnd w:id="6"/>
      <w:r w:rsidRPr="00257EB4">
        <w:rPr>
          <w:rFonts w:ascii="Calibri" w:hAnsi="Calibri" w:cs="Calibri"/>
        </w:rPr>
        <w:t xml:space="preserve"> 1) prekėms, paslaugoms ar darbams įsigyti skirtos lėšos būtų naudojamos racionaliai“.</w:t>
      </w:r>
    </w:p>
  </w:footnote>
  <w:footnote w:id="4">
    <w:p w14:paraId="62D5372B" w14:textId="4C65690C" w:rsidR="003576A3" w:rsidRPr="000E2C2B" w:rsidRDefault="003576A3" w:rsidP="000E2C2B">
      <w:pPr>
        <w:pStyle w:val="FootnoteText"/>
        <w:jc w:val="both"/>
        <w:rPr>
          <w:rFonts w:ascii="Calibri" w:hAnsi="Calibri" w:cs="Calibri"/>
          <w:bCs/>
        </w:rPr>
      </w:pPr>
      <w:r w:rsidRPr="00257EB4">
        <w:rPr>
          <w:rStyle w:val="FootnoteReference"/>
          <w:rFonts w:ascii="Calibri" w:hAnsi="Calibri" w:cs="Calibri"/>
        </w:rPr>
        <w:footnoteRef/>
      </w:r>
      <w:r w:rsidRPr="00257EB4">
        <w:rPr>
          <w:rFonts w:ascii="Calibri" w:hAnsi="Calibri" w:cs="Calibri"/>
        </w:rPr>
        <w:t xml:space="preserve"> </w:t>
      </w:r>
      <w:r w:rsidR="003B66B7" w:rsidRPr="00257EB4">
        <w:rPr>
          <w:rFonts w:ascii="Calibri" w:hAnsi="Calibri" w:cs="Calibri"/>
        </w:rPr>
        <w:t>Pietų metu patiekiamų karštų patiekalų skaičius (T</w:t>
      </w:r>
      <w:r w:rsidR="00AE6130">
        <w:rPr>
          <w:rFonts w:ascii="Calibri" w:hAnsi="Calibri" w:cs="Calibri"/>
        </w:rPr>
        <w:t>1</w:t>
      </w:r>
      <w:r w:rsidR="003B66B7" w:rsidRPr="00257EB4">
        <w:rPr>
          <w:rFonts w:ascii="Calibri" w:hAnsi="Calibri" w:cs="Calibri"/>
        </w:rPr>
        <w:t xml:space="preserve">), </w:t>
      </w:r>
      <w:r w:rsidR="00836FE8" w:rsidRPr="00257EB4">
        <w:rPr>
          <w:rFonts w:ascii="Calibri" w:hAnsi="Calibri" w:cs="Calibri"/>
          <w:bCs/>
          <w:iCs/>
          <w:lang w:eastAsia="lt-LT"/>
        </w:rPr>
        <w:t>Maisto gamyboje ir maisto produktų tiekime naudojamos ekologiškos produkcijos ir / ar maisto produktus atitinkančius „Nacionalinės žemės ūkio ir maisto produktų kokybės</w:t>
      </w:r>
      <w:r w:rsidR="00836FE8" w:rsidRPr="00836FE8">
        <w:rPr>
          <w:rFonts w:ascii="Calibri" w:hAnsi="Calibri" w:cs="Calibri"/>
          <w:bCs/>
          <w:iCs/>
          <w:szCs w:val="24"/>
          <w:lang w:eastAsia="lt-LT"/>
        </w:rPr>
        <w:t xml:space="preserve"> </w:t>
      </w:r>
      <w:r w:rsidR="00836FE8" w:rsidRPr="000E2C2B">
        <w:rPr>
          <w:rFonts w:ascii="Calibri" w:hAnsi="Calibri" w:cs="Calibri"/>
          <w:bCs/>
          <w:iCs/>
          <w:lang w:eastAsia="lt-LT"/>
        </w:rPr>
        <w:t xml:space="preserve">sistemos“ (toliau – NKP) reikalavimus kiekis (T2), Šviežių </w:t>
      </w:r>
      <w:r w:rsidR="006B6854" w:rsidRPr="000E2C2B">
        <w:rPr>
          <w:rFonts w:ascii="Calibri" w:hAnsi="Calibri" w:cs="Calibri"/>
          <w:bCs/>
          <w:iCs/>
          <w:lang w:eastAsia="lt-LT"/>
        </w:rPr>
        <w:t>daržovių ir vaisių įvairovė (T3), Atsiskaitymo sistema (T4),</w:t>
      </w:r>
      <w:r w:rsidR="00614D71" w:rsidRPr="000E2C2B">
        <w:rPr>
          <w:rFonts w:ascii="Calibri" w:hAnsi="Calibri" w:cs="Calibri"/>
          <w:bCs/>
          <w:iCs/>
          <w:lang w:eastAsia="lt-LT"/>
        </w:rPr>
        <w:t xml:space="preserve"> Maisto gamyboje naudojamos šviežios arba atvėsintos mėsos ir šviežios</w:t>
      </w:r>
      <w:r w:rsidR="002F227C" w:rsidRPr="000E2C2B">
        <w:rPr>
          <w:rFonts w:ascii="Calibri" w:hAnsi="Calibri" w:cs="Calibri"/>
          <w:bCs/>
          <w:iCs/>
          <w:lang w:eastAsia="lt-LT"/>
        </w:rPr>
        <w:t xml:space="preserve"> arba atvėsintos žuvies kiekis (T7),</w:t>
      </w:r>
      <w:r w:rsidR="00656DAE" w:rsidRPr="000E2C2B">
        <w:rPr>
          <w:rFonts w:ascii="Calibri" w:hAnsi="Calibri" w:cs="Calibri"/>
          <w:bCs/>
          <w:iCs/>
          <w:lang w:eastAsia="lt-LT"/>
        </w:rPr>
        <w:t xml:space="preserve"> Maisto gamyboje naudojamas viso grūdo produkcijos ki</w:t>
      </w:r>
      <w:r w:rsidR="009A59D4" w:rsidRPr="000E2C2B">
        <w:rPr>
          <w:rFonts w:ascii="Calibri" w:hAnsi="Calibri" w:cs="Calibri"/>
          <w:bCs/>
          <w:iCs/>
          <w:lang w:eastAsia="lt-LT"/>
        </w:rPr>
        <w:t>e</w:t>
      </w:r>
      <w:r w:rsidR="00656DAE" w:rsidRPr="000E2C2B">
        <w:rPr>
          <w:rFonts w:ascii="Calibri" w:hAnsi="Calibri" w:cs="Calibri"/>
          <w:bCs/>
          <w:iCs/>
          <w:lang w:eastAsia="lt-LT"/>
        </w:rPr>
        <w:t>kis (T8</w:t>
      </w:r>
      <w:r w:rsidR="00E666F4" w:rsidRPr="000E2C2B">
        <w:rPr>
          <w:rFonts w:ascii="Calibri" w:hAnsi="Calibri" w:cs="Calibri"/>
          <w:bCs/>
          <w:iCs/>
          <w:lang w:eastAsia="lt-LT"/>
        </w:rPr>
        <w:t>)</w:t>
      </w:r>
      <w:r w:rsidR="00FE70CB" w:rsidRPr="000E2C2B">
        <w:rPr>
          <w:rFonts w:ascii="Calibri" w:hAnsi="Calibri" w:cs="Calibri"/>
          <w:bCs/>
          <w:iCs/>
          <w:lang w:eastAsia="lt-LT"/>
        </w:rPr>
        <w:t>,</w:t>
      </w:r>
      <w:r w:rsidR="00FE70CB" w:rsidRPr="000E2C2B">
        <w:rPr>
          <w:rFonts w:ascii="Calibri" w:hAnsi="Calibri" w:cs="Calibri"/>
          <w:b/>
          <w:iCs/>
          <w:lang w:eastAsia="lt-LT"/>
        </w:rPr>
        <w:t xml:space="preserve"> </w:t>
      </w:r>
      <w:r w:rsidR="00C01A99" w:rsidRPr="000E2C2B">
        <w:rPr>
          <w:rFonts w:ascii="Calibri" w:hAnsi="Calibri" w:cs="Calibri"/>
          <w:bCs/>
          <w:iCs/>
          <w:lang w:eastAsia="lt-LT"/>
        </w:rPr>
        <w:t>Patiekalų įvairovė (T9), Elektroninė maitinimo užsakymų ir atsiskaitymų sistema (T12)</w:t>
      </w:r>
      <w:r w:rsidR="00870049" w:rsidRPr="000E2C2B">
        <w:rPr>
          <w:rFonts w:ascii="Calibri" w:hAnsi="Calibri" w:cs="Calibri"/>
          <w:bCs/>
          <w:iCs/>
          <w:lang w:eastAsia="lt-LT"/>
        </w:rPr>
        <w:t>, Mokinių aptarnavimo forma (T13)</w:t>
      </w:r>
      <w:r w:rsidR="00417B38" w:rsidRPr="000E2C2B">
        <w:rPr>
          <w:rFonts w:ascii="Calibri" w:hAnsi="Calibri" w:cs="Calibri"/>
          <w:bCs/>
          <w:iCs/>
          <w:lang w:eastAsia="lt-LT"/>
        </w:rPr>
        <w:t>.</w:t>
      </w:r>
    </w:p>
  </w:footnote>
  <w:footnote w:id="5">
    <w:p w14:paraId="21E04A57" w14:textId="77777777" w:rsidR="00F62E4C" w:rsidRDefault="00F62E4C" w:rsidP="00F62E4C">
      <w:pPr>
        <w:pStyle w:val="FootnoteText"/>
      </w:pPr>
      <w:r>
        <w:rPr>
          <w:rStyle w:val="FootnoteReference"/>
        </w:rPr>
        <w:footnoteRef/>
      </w:r>
      <w:r>
        <w:t xml:space="preserve"> </w:t>
      </w:r>
      <w:r w:rsidRPr="00035FC5">
        <w:rPr>
          <w:noProof/>
        </w:rPr>
        <w:drawing>
          <wp:inline distT="0" distB="0" distL="0" distR="0" wp14:anchorId="2FBFE5ED" wp14:editId="6FE47B14">
            <wp:extent cx="4629150" cy="2314575"/>
            <wp:effectExtent l="0" t="0" r="0" b="9525"/>
            <wp:docPr id="1933766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0412" cy="2320206"/>
                    </a:xfrm>
                    <a:prstGeom prst="rect">
                      <a:avLst/>
                    </a:prstGeom>
                    <a:noFill/>
                    <a:ln>
                      <a:noFill/>
                    </a:ln>
                  </pic:spPr>
                </pic:pic>
              </a:graphicData>
            </a:graphic>
          </wp:inline>
        </w:drawing>
      </w:r>
    </w:p>
  </w:footnote>
  <w:footnote w:id="6">
    <w:p w14:paraId="3490BD6E" w14:textId="77777777" w:rsidR="00F62E4C" w:rsidRDefault="00F62E4C" w:rsidP="00F62E4C">
      <w:pPr>
        <w:pStyle w:val="FootnoteText"/>
      </w:pPr>
      <w:r>
        <w:rPr>
          <w:rStyle w:val="FootnoteReference"/>
        </w:rPr>
        <w:footnoteRef/>
      </w:r>
      <w:r>
        <w:t xml:space="preserve"> </w:t>
      </w:r>
      <w:r w:rsidRPr="00E95307">
        <w:rPr>
          <w:noProof/>
        </w:rPr>
        <w:drawing>
          <wp:inline distT="0" distB="0" distL="0" distR="0" wp14:anchorId="2B52A122" wp14:editId="1BFC5A5D">
            <wp:extent cx="4629150" cy="2665675"/>
            <wp:effectExtent l="0" t="0" r="0" b="1905"/>
            <wp:docPr id="816005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3103" cy="2673710"/>
                    </a:xfrm>
                    <a:prstGeom prst="rect">
                      <a:avLst/>
                    </a:prstGeom>
                    <a:noFill/>
                    <a:ln>
                      <a:noFill/>
                    </a:ln>
                  </pic:spPr>
                </pic:pic>
              </a:graphicData>
            </a:graphic>
          </wp:inline>
        </w:drawing>
      </w:r>
    </w:p>
  </w:footnote>
  <w:footnote w:id="7">
    <w:p w14:paraId="19D9FD37" w14:textId="38FFC5C0" w:rsidR="0050627F" w:rsidRDefault="0050627F">
      <w:pPr>
        <w:pStyle w:val="FootnoteText"/>
      </w:pPr>
      <w:r>
        <w:rPr>
          <w:rStyle w:val="FootnoteReference"/>
        </w:rPr>
        <w:footnoteRef/>
      </w:r>
      <w:r>
        <w:t xml:space="preserve"> </w:t>
      </w:r>
      <w:r w:rsidRPr="0050627F">
        <w:rPr>
          <w:noProof/>
        </w:rPr>
        <w:drawing>
          <wp:inline distT="0" distB="0" distL="0" distR="0" wp14:anchorId="070C7F80" wp14:editId="465B5605">
            <wp:extent cx="2228850" cy="1047750"/>
            <wp:effectExtent l="0" t="0" r="0" b="0"/>
            <wp:docPr id="806121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1047750"/>
                    </a:xfrm>
                    <a:prstGeom prst="rect">
                      <a:avLst/>
                    </a:prstGeom>
                    <a:noFill/>
                    <a:ln>
                      <a:noFill/>
                    </a:ln>
                  </pic:spPr>
                </pic:pic>
              </a:graphicData>
            </a:graphic>
          </wp:inline>
        </w:drawing>
      </w:r>
    </w:p>
  </w:footnote>
  <w:footnote w:id="8">
    <w:p w14:paraId="7CA2FBEE" w14:textId="692A1890" w:rsidR="0031547A" w:rsidRDefault="0031547A">
      <w:pPr>
        <w:pStyle w:val="FootnoteText"/>
      </w:pPr>
      <w:r>
        <w:rPr>
          <w:rStyle w:val="FootnoteReference"/>
        </w:rPr>
        <w:footnoteRef/>
      </w:r>
      <w:r>
        <w:t xml:space="preserve"> </w:t>
      </w:r>
      <w:r w:rsidR="002E61DD">
        <w:t>2025-11-18 el. paštu Perkančiosios organizacijos pateikta informacija ir dokumentai.</w:t>
      </w:r>
    </w:p>
  </w:footnote>
  <w:footnote w:id="9">
    <w:p w14:paraId="2741BB7B" w14:textId="7264AD93" w:rsidR="00A416A4" w:rsidRPr="00786CFE" w:rsidRDefault="00A416A4" w:rsidP="00A416A4">
      <w:pPr>
        <w:ind w:right="142"/>
        <w:rPr>
          <w:rFonts w:ascii="Calibri" w:hAnsi="Calibri" w:cs="Calibri"/>
          <w:sz w:val="20"/>
        </w:rPr>
      </w:pPr>
      <w:r>
        <w:rPr>
          <w:rStyle w:val="FootnoteReference"/>
        </w:rPr>
        <w:footnoteRef/>
      </w:r>
      <w:r w:rsidRPr="00786CFE">
        <w:rPr>
          <w:rFonts w:ascii="Calibri" w:hAnsi="Calibri" w:cs="Calibri"/>
          <w:sz w:val="20"/>
        </w:rPr>
        <w:t xml:space="preserve">Paprašius raštu pateikti informaciją ir dokumentus, susijusius su Sutarties vykdymu, taip pat pateikti spalio 20 dienos Tiekėjo pardavimus patvirtinančius dokumentus, Perkančioji organizacija pateikė duomenis, nurodydama apie 2025 m. spalio 20 d. tiektus patiekalus ir jų kainas: </w:t>
      </w:r>
      <w:r w:rsidRPr="00786CFE">
        <w:rPr>
          <w:rFonts w:ascii="Calibri" w:eastAsia="Calibri" w:hAnsi="Calibri" w:cs="Calibri"/>
          <w:i/>
          <w:sz w:val="20"/>
          <w:lang w:eastAsia="lt-LT"/>
        </w:rPr>
        <w:t>Troškinta grietinėlėje šlaunelių mėsa su morkomis – 2,42 Eur. Kiaulienos maltinis su sezamo sėklomis, salotomis ir garnyru – 2,03 Eur. Vištienos maltinis su salotomis ir garnyru – 2,05 Eur. Varškės apkepas– 2,66 Eur.</w:t>
      </w:r>
    </w:p>
  </w:footnote>
  <w:footnote w:id="10">
    <w:p w14:paraId="268AC3DF" w14:textId="14569858" w:rsidR="006C38B8" w:rsidRPr="006C38B8" w:rsidRDefault="006C38B8">
      <w:pPr>
        <w:pStyle w:val="FootnoteText"/>
      </w:pPr>
      <w:r>
        <w:rPr>
          <w:rStyle w:val="FootnoteReference"/>
        </w:rPr>
        <w:footnoteRef/>
      </w:r>
      <w:r>
        <w:t xml:space="preserve"> </w:t>
      </w:r>
      <w:r w:rsidRPr="006C38B8">
        <w:rPr>
          <w:rFonts w:ascii="Calibri" w:hAnsi="Calibri" w:cs="Calibri"/>
          <w:spacing w:val="2"/>
          <w:shd w:val="clear" w:color="auto" w:fill="FFFFFF"/>
        </w:rPr>
        <w:t>Sutarties priede Nr. 2</w:t>
      </w:r>
      <w:r>
        <w:rPr>
          <w:rFonts w:ascii="Calibri" w:hAnsi="Calibri" w:cs="Calibri"/>
          <w:spacing w:val="2"/>
          <w:shd w:val="clear" w:color="auto" w:fill="FFFFFF"/>
        </w:rPr>
        <w:t xml:space="preserve"> pateikta ataskaitos forma, kurią tiekėjas privalo užpildyti ir pateikti Perkančiajai organizacijai.</w:t>
      </w:r>
    </w:p>
  </w:footnote>
  <w:footnote w:id="11">
    <w:p w14:paraId="66C2E9C8" w14:textId="216BBA88" w:rsidR="00F44442" w:rsidRPr="001E54D2" w:rsidRDefault="00F44442" w:rsidP="001E54D2">
      <w:pPr>
        <w:pStyle w:val="FootnoteText"/>
        <w:rPr>
          <w:rFonts w:ascii="Calibri" w:hAnsi="Calibri" w:cs="Calibri"/>
        </w:rPr>
      </w:pPr>
      <w:r>
        <w:rPr>
          <w:rStyle w:val="FootnoteReference"/>
        </w:rPr>
        <w:footnoteRef/>
      </w:r>
      <w:r>
        <w:t xml:space="preserve"> </w:t>
      </w:r>
      <w:r w:rsidRPr="001E54D2">
        <w:rPr>
          <w:rFonts w:ascii="Calibri" w:hAnsi="Calibri" w:cs="Calibri"/>
        </w:rPr>
        <w:t xml:space="preserve">Tiekėjas privalo pateikti ataskaitas </w:t>
      </w:r>
      <w:r w:rsidR="00B21CFE" w:rsidRPr="001E54D2">
        <w:rPr>
          <w:rFonts w:ascii="Calibri" w:hAnsi="Calibri" w:cs="Calibri"/>
        </w:rPr>
        <w:t>pagal Su</w:t>
      </w:r>
      <w:r w:rsidR="00157389" w:rsidRPr="001E54D2">
        <w:rPr>
          <w:rFonts w:ascii="Calibri" w:hAnsi="Calibri" w:cs="Calibri"/>
        </w:rPr>
        <w:t>t</w:t>
      </w:r>
      <w:r w:rsidR="00B21CFE" w:rsidRPr="001E54D2">
        <w:rPr>
          <w:rFonts w:ascii="Calibri" w:hAnsi="Calibri" w:cs="Calibri"/>
        </w:rPr>
        <w:t xml:space="preserve">arties priedo Nr. 2 </w:t>
      </w:r>
      <w:r w:rsidR="003C06A9" w:rsidRPr="001E54D2">
        <w:rPr>
          <w:rFonts w:ascii="Calibri" w:hAnsi="Calibri" w:cs="Calibri"/>
        </w:rPr>
        <w:t xml:space="preserve">ataskaitų </w:t>
      </w:r>
      <w:r w:rsidR="00B21CFE" w:rsidRPr="001E54D2">
        <w:rPr>
          <w:rFonts w:ascii="Calibri" w:hAnsi="Calibri" w:cs="Calibri"/>
        </w:rPr>
        <w:t>form</w:t>
      </w:r>
      <w:r w:rsidR="003C06A9" w:rsidRPr="001E54D2">
        <w:rPr>
          <w:rFonts w:ascii="Calibri" w:hAnsi="Calibri" w:cs="Calibri"/>
        </w:rPr>
        <w:t>as.</w:t>
      </w:r>
    </w:p>
  </w:footnote>
  <w:footnote w:id="12">
    <w:p w14:paraId="61B73C5D" w14:textId="77777777" w:rsidR="00B703ED" w:rsidRPr="00594681" w:rsidRDefault="00B703ED" w:rsidP="00B703ED">
      <w:pPr>
        <w:pStyle w:val="FootnoteText"/>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w:t>
      </w:r>
      <w:r w:rsidRPr="00594681">
        <w:rPr>
          <w:rFonts w:ascii="Calibri" w:hAnsi="Calibri" w:cs="Calibri"/>
        </w:rPr>
        <w:t>„Perkančioji organizacija užtikrina, kad vykdant pirkimą būtų laikomasi lygiateisiškumo, nediskriminavimo, abipusio pripažinimo, proporcingumo, skaidrumo principų“.</w:t>
      </w:r>
    </w:p>
  </w:footnote>
  <w:footnote w:id="13">
    <w:p w14:paraId="4D93A73C" w14:textId="77777777" w:rsidR="00B703ED" w:rsidRPr="00594681" w:rsidRDefault="00B703ED" w:rsidP="00B703ED">
      <w:pPr>
        <w:pStyle w:val="FootnoteText"/>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w:t>
      </w:r>
      <w:r w:rsidRPr="00594681">
        <w:rPr>
          <w:rFonts w:ascii="Calibri" w:hAnsi="Calibri" w:cs="Calibri"/>
        </w:rPr>
        <w:t>„Perkančioji organizacija turi siekti, kad: 1) prekėms, paslaugoms ar darbams įsigyti skirtos lėšos būtų naudojamos racionaliai“.</w:t>
      </w:r>
    </w:p>
  </w:footnote>
  <w:footnote w:id="14">
    <w:p w14:paraId="56E3CA41" w14:textId="37716F20" w:rsidR="00AB20F7" w:rsidRDefault="00AB20F7">
      <w:pPr>
        <w:pStyle w:val="FootnoteText"/>
      </w:pPr>
      <w:r>
        <w:rPr>
          <w:rStyle w:val="FootnoteReference"/>
        </w:rPr>
        <w:footnoteRef/>
      </w:r>
      <w:r>
        <w:t xml:space="preserve"> </w:t>
      </w:r>
      <w:r>
        <w:t>Tikrinimo metu Tiekėjo darbuotojo patvirtinimu pietums buvo ruošiami du patiekalai: vištienos šlaunelių mėsa su morkomis ir varškės apkepas. Šis siūlomas patiekalų asortimentas tik iš dalies atitinka valgiaraštį.</w:t>
      </w:r>
    </w:p>
  </w:footnote>
  <w:footnote w:id="15">
    <w:p w14:paraId="3AFFE5B5" w14:textId="77777777" w:rsidR="00577B9F" w:rsidRPr="00FC47D9" w:rsidRDefault="00577B9F" w:rsidP="004B7E31">
      <w:pPr>
        <w:pStyle w:val="FootnoteText"/>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Patvirtintas Lietuvos Respublikos sveikatos apsaugos ministro 2011 m. lapkričio 11 d. įsakymu Nr. V-964.</w:t>
      </w:r>
    </w:p>
  </w:footnote>
  <w:footnote w:id="16">
    <w:p w14:paraId="4F8B9F79" w14:textId="65593F11" w:rsidR="004469E9" w:rsidRPr="00184816" w:rsidRDefault="004469E9" w:rsidP="004B7E31">
      <w:pPr>
        <w:rPr>
          <w:rFonts w:ascii="Calibri" w:hAnsi="Calibri" w:cs="Calibri"/>
          <w:sz w:val="20"/>
        </w:rPr>
      </w:pPr>
      <w:r>
        <w:rPr>
          <w:rStyle w:val="FootnoteReference"/>
        </w:rPr>
        <w:footnoteRef/>
      </w:r>
      <w:r>
        <w:t xml:space="preserve"> </w:t>
      </w:r>
      <w:r w:rsidRPr="00184816">
        <w:rPr>
          <w:rFonts w:ascii="Calibri" w:hAnsi="Calibri" w:cs="Calibri"/>
          <w:sz w:val="20"/>
        </w:rPr>
        <w:t>Perkančiosios organizacijos 2025-11-17 raštas Nr</w:t>
      </w:r>
      <w:r w:rsidR="001B2AF2" w:rsidRPr="00184816">
        <w:rPr>
          <w:rFonts w:ascii="Calibri" w:hAnsi="Calibri" w:cs="Calibri"/>
          <w:sz w:val="20"/>
        </w:rPr>
        <w:t>.</w:t>
      </w:r>
      <w:r w:rsidRPr="00184816">
        <w:rPr>
          <w:rFonts w:ascii="Calibri" w:hAnsi="Calibri" w:cs="Calibri"/>
          <w:sz w:val="20"/>
        </w:rPr>
        <w:t xml:space="preserve"> D2-115</w:t>
      </w:r>
      <w:r w:rsidR="00184816">
        <w:rPr>
          <w:rFonts w:ascii="Calibri" w:hAnsi="Calibri" w:cs="Calibri"/>
          <w:sz w:val="20"/>
        </w:rPr>
        <w:t>.</w:t>
      </w:r>
    </w:p>
    <w:p w14:paraId="55A983DD" w14:textId="3A71B32F" w:rsidR="004469E9" w:rsidRDefault="004469E9">
      <w:pPr>
        <w:pStyle w:val="FootnoteText"/>
      </w:pPr>
    </w:p>
  </w:footnote>
  <w:footnote w:id="17">
    <w:p w14:paraId="6364E0E2" w14:textId="77777777" w:rsidR="001825DB" w:rsidRDefault="001825DB" w:rsidP="001825DB">
      <w:pPr>
        <w:pStyle w:val="FootnoteText"/>
      </w:pPr>
      <w:r w:rsidRPr="004E512E">
        <w:rPr>
          <w:rStyle w:val="FootnoteReference"/>
        </w:rPr>
        <w:footnoteRef/>
      </w:r>
      <w:r w:rsidRPr="004E512E">
        <w:t xml:space="preserve"> </w:t>
      </w:r>
      <w:r w:rsidRPr="004E512E">
        <w:rPr>
          <w:rFonts w:ascii="Calibri" w:hAnsi="Calibri" w:cs="Calibri"/>
          <w:color w:val="000000"/>
          <w:shd w:val="clear" w:color="auto" w:fill="FFFFFF"/>
        </w:rPr>
        <w:t>Aukščiausiojo Teismo nutartis, priimta civilinėje byloje Nr. </w:t>
      </w:r>
      <w:hyperlink r:id="rId4" w:tgtFrame="_blank" w:tooltip="3K-3-75/2013 Dėl skolos priteisimo ir sutarties sąlygų pakeitimo" w:history="1">
        <w:r w:rsidRPr="004E512E">
          <w:rPr>
            <w:rFonts w:ascii="Calibri" w:hAnsi="Calibri" w:cs="Calibri"/>
            <w:color w:val="000000"/>
            <w:shd w:val="clear" w:color="auto" w:fill="FFFFFF"/>
          </w:rPr>
          <w:t>3K-3-75/2013</w:t>
        </w:r>
      </w:hyperlink>
      <w:r w:rsidRPr="004E512E">
        <w:rPr>
          <w:rFonts w:ascii="Calibri" w:hAnsi="Calibri" w:cs="Calibri"/>
          <w:color w:val="000000"/>
          <w:shd w:val="clear" w:color="auto" w:fill="FFFFFF"/>
        </w:rPr>
        <w:t>.</w:t>
      </w:r>
    </w:p>
  </w:footnote>
  <w:footnote w:id="18">
    <w:p w14:paraId="30141DA3" w14:textId="77777777" w:rsidR="001825DB" w:rsidRPr="0046236F" w:rsidRDefault="001825DB" w:rsidP="001825DB">
      <w:pPr>
        <w:pStyle w:val="FootnoteText"/>
        <w:jc w:val="both"/>
        <w:rPr>
          <w:rFonts w:asciiTheme="minorHAnsi" w:hAnsiTheme="minorHAnsi" w:cstheme="minorHAnsi"/>
        </w:rPr>
      </w:pPr>
      <w:r w:rsidRPr="0046236F">
        <w:rPr>
          <w:rStyle w:val="FootnoteReference"/>
          <w:rFonts w:asciiTheme="minorHAnsi" w:hAnsiTheme="minorHAnsi" w:cstheme="minorHAnsi"/>
        </w:rPr>
        <w:footnoteRef/>
      </w:r>
      <w:r w:rsidRPr="0046236F">
        <w:rPr>
          <w:rFonts w:asciiTheme="minorHAnsi" w:hAnsiTheme="minorHAnsi" w:cstheme="minorHAnsi"/>
        </w:rPr>
        <w:t xml:space="preserve"> </w:t>
      </w:r>
      <w:r w:rsidRPr="0046236F">
        <w:rPr>
          <w:rFonts w:asciiTheme="minorHAnsi" w:hAnsiTheme="minorHAnsi" w:cstheme="minorHAnsi"/>
          <w:shd w:val="clear" w:color="auto" w:fill="FFFFFF"/>
        </w:rPr>
        <w:t>89 straipsnio 1 dalies 1 punkte nustatyta, kad viešojo pirkimo sutartis jos galiojimo laikotarpiu gali būti keičiama neatliekant naujos viešojo pirkimo procedūros pagal šį įstatymą, kai pakeitimas, neatsižvelgiant į jo piniginę vertę, iš anksto buvo aiškiai, tiksliai ir nedviprasmiškai suformuluotas viešojo pirkimo dokumentuose nustatant viešojo pirkimo sutarties peržiūros, įskaitant kainos indeksavimą, atlyginimų darbuotojams peržiūrą, sąlygas ar pasirinkimo galimybes, įskaitant viešojo pirkimo sutarties termino, perkamų kiekių, apimties, objekto pakeitimą. Viešojo pirkimo dokumentuose turi būti nurodyta galimų pakeitimų ar pasirinkimo galimybių apimtis, pobūdis ir aplinkybės, kuriomis tai gali būti atliekama. Neleidžiami tokie pakeitimai ar pasirinkimo galimybės, dėl kurių iš esmės pasikeistų viešojo pirkimo sutarties pobūdis.</w:t>
      </w:r>
    </w:p>
  </w:footnote>
  <w:footnote w:id="19">
    <w:p w14:paraId="0EC1C066" w14:textId="77777777" w:rsidR="001825DB" w:rsidRPr="0046236F" w:rsidRDefault="001825DB" w:rsidP="001825DB">
      <w:pPr>
        <w:pStyle w:val="FootnoteText"/>
        <w:jc w:val="both"/>
        <w:rPr>
          <w:rFonts w:asciiTheme="minorHAnsi" w:hAnsiTheme="minorHAnsi" w:cstheme="minorHAnsi"/>
        </w:rPr>
      </w:pPr>
      <w:r w:rsidRPr="0046236F">
        <w:rPr>
          <w:rStyle w:val="FootnoteReference"/>
          <w:rFonts w:asciiTheme="minorHAnsi" w:hAnsiTheme="minorHAnsi" w:cstheme="minorHAnsi"/>
        </w:rPr>
        <w:footnoteRef/>
      </w:r>
      <w:r w:rsidRPr="0046236F">
        <w:rPr>
          <w:rFonts w:asciiTheme="minorHAnsi" w:hAnsiTheme="minorHAnsi" w:cstheme="minorHAnsi"/>
        </w:rPr>
        <w:t xml:space="preserve"> </w:t>
      </w:r>
      <w:r w:rsidRPr="0046236F">
        <w:rPr>
          <w:rFonts w:asciiTheme="minorHAnsi" w:hAnsiTheme="minorHAnsi" w:cstheme="minorHAnsi"/>
          <w:shd w:val="clear" w:color="auto" w:fill="FFFFFF"/>
        </w:rPr>
        <w:t>Lietuvos Aukščiausiojo Teismo 2023 m. rugsėjo 28 d. nutarties civilinė byla Nr. e3K-3-245-916/2023.</w:t>
      </w:r>
    </w:p>
  </w:footnote>
  <w:footnote w:id="20">
    <w:p w14:paraId="39FEB5CA" w14:textId="77777777" w:rsidR="001825DB" w:rsidRPr="0046236F" w:rsidRDefault="001825DB" w:rsidP="001825DB">
      <w:pPr>
        <w:pStyle w:val="FootnoteText"/>
        <w:jc w:val="both"/>
        <w:rPr>
          <w:rFonts w:asciiTheme="minorHAnsi" w:hAnsiTheme="minorHAnsi" w:cstheme="minorHAnsi"/>
        </w:rPr>
      </w:pPr>
      <w:r>
        <w:rPr>
          <w:rStyle w:val="FootnoteReference"/>
        </w:rPr>
        <w:footnoteRef/>
      </w:r>
      <w:r>
        <w:t xml:space="preserve"> </w:t>
      </w:r>
      <w:r w:rsidRPr="0046236F">
        <w:rPr>
          <w:rFonts w:asciiTheme="minorHAnsi" w:hAnsiTheme="minorHAnsi" w:cstheme="minorHAnsi"/>
        </w:rPr>
        <w:t>Už tiekėjo pasiūlyme arba techninėje specifikacijoje nenurodytas, tačiau su viešojo pirkimo objektu susijusias paslaugas bus apmokėta ne didesnėmis nei užsakymo pateikimo dieną tiekėjo prekybos vietoje, kataloge ar internetinėje svetainėje nurodytomis galiojančiomis šių paslaugų  kainomis arba, jei tokios kainos neskelbiamos tiekėjo pasiūlytomis, konkurencingomis ir rinką atitinkančiomis kainomis.</w:t>
      </w:r>
    </w:p>
  </w:footnote>
  <w:footnote w:id="21">
    <w:p w14:paraId="56109A4E" w14:textId="27FC27C7" w:rsidR="00347FF5" w:rsidRPr="001B432C" w:rsidRDefault="00347FF5" w:rsidP="00347FF5">
      <w:pPr>
        <w:pStyle w:val="FootnoteText"/>
        <w:jc w:val="both"/>
        <w:rPr>
          <w:rFonts w:asciiTheme="minorHAnsi" w:hAnsiTheme="minorHAnsi" w:cstheme="minorHAnsi"/>
        </w:rPr>
      </w:pPr>
      <w:r>
        <w:rPr>
          <w:rStyle w:val="FootnoteReference"/>
        </w:rPr>
        <w:footnoteRef/>
      </w:r>
      <w:r>
        <w:t xml:space="preserve"> </w:t>
      </w:r>
      <w:r w:rsidRPr="001B432C">
        <w:rPr>
          <w:rFonts w:asciiTheme="minorHAnsi" w:hAnsiTheme="minorHAnsi" w:cstheme="minorHAnsi"/>
        </w:rPr>
        <w:t xml:space="preserve">Teikiant Sutarties vykdymo vertinimo išvados projektą, išvadų dalies 3 punkte buvo </w:t>
      </w:r>
      <w:r w:rsidR="00C3002D" w:rsidRPr="001B432C">
        <w:rPr>
          <w:rFonts w:asciiTheme="minorHAnsi" w:hAnsiTheme="minorHAnsi" w:cstheme="minorHAnsi"/>
        </w:rPr>
        <w:t>apraš</w:t>
      </w:r>
      <w:r w:rsidRPr="001B432C">
        <w:rPr>
          <w:rFonts w:asciiTheme="minorHAnsi" w:hAnsiTheme="minorHAnsi" w:cstheme="minorHAnsi"/>
        </w:rPr>
        <w:t xml:space="preserve">ytas pažeidimas dėl </w:t>
      </w:r>
    </w:p>
    <w:p w14:paraId="68FD59E7" w14:textId="27A20387" w:rsidR="00347FF5" w:rsidRPr="001B432C" w:rsidRDefault="00347FF5" w:rsidP="000A6DD1">
      <w:pPr>
        <w:pStyle w:val="FootnoteText"/>
        <w:jc w:val="both"/>
      </w:pPr>
      <w:r w:rsidRPr="001B432C">
        <w:rPr>
          <w:rFonts w:asciiTheme="minorHAnsi" w:hAnsiTheme="minorHAnsi" w:cstheme="minorHAnsi"/>
          <w:bCs/>
          <w:iCs/>
          <w:spacing w:val="2"/>
          <w:shd w:val="clear" w:color="auto" w:fill="FFFFFF"/>
        </w:rPr>
        <w:t>vaikų maitinimo organizavim</w:t>
      </w:r>
      <w:r w:rsidR="00C3002D" w:rsidRPr="001B432C">
        <w:rPr>
          <w:rFonts w:asciiTheme="minorHAnsi" w:hAnsiTheme="minorHAnsi" w:cstheme="minorHAnsi"/>
          <w:bCs/>
          <w:iCs/>
          <w:spacing w:val="2"/>
          <w:shd w:val="clear" w:color="auto" w:fill="FFFFFF"/>
        </w:rPr>
        <w:t>o</w:t>
      </w:r>
      <w:r w:rsidRPr="001B432C">
        <w:rPr>
          <w:rFonts w:asciiTheme="minorHAnsi" w:hAnsiTheme="minorHAnsi" w:cstheme="minorHAnsi"/>
          <w:bCs/>
          <w:iCs/>
          <w:spacing w:val="2"/>
          <w:shd w:val="clear" w:color="auto" w:fill="FFFFFF"/>
        </w:rPr>
        <w:t xml:space="preserve"> švediško stalo (savitarnos) principu</w:t>
      </w:r>
      <w:r w:rsidR="00C3002D" w:rsidRPr="001B432C">
        <w:rPr>
          <w:rFonts w:asciiTheme="minorHAnsi" w:hAnsiTheme="minorHAnsi" w:cstheme="minorHAnsi"/>
          <w:bCs/>
          <w:iCs/>
          <w:spacing w:val="2"/>
          <w:shd w:val="clear" w:color="auto" w:fill="FFFFFF"/>
        </w:rPr>
        <w:t xml:space="preserve"> netinkamo išpildymo</w:t>
      </w:r>
      <w:r w:rsidRPr="001B432C">
        <w:rPr>
          <w:rFonts w:asciiTheme="minorHAnsi" w:hAnsiTheme="minorHAnsi" w:cstheme="minorHAnsi"/>
          <w:bCs/>
          <w:iCs/>
          <w:spacing w:val="2"/>
          <w:shd w:val="clear" w:color="auto" w:fill="FFFFFF"/>
        </w:rPr>
        <w:t xml:space="preserve">. </w:t>
      </w:r>
      <w:r w:rsidRPr="001B432C">
        <w:rPr>
          <w:rFonts w:asciiTheme="minorHAnsi" w:hAnsiTheme="minorHAnsi" w:cstheme="minorHAnsi"/>
        </w:rPr>
        <w:t>Perkančioji organizacija 2026-01-14 raštu Nr. D2-6</w:t>
      </w:r>
      <w:r w:rsidRPr="001B432C">
        <w:rPr>
          <w:rFonts w:asciiTheme="minorHAnsi" w:hAnsiTheme="minorHAnsi" w:cstheme="minorHAnsi"/>
          <w:shd w:val="clear" w:color="auto" w:fill="FFFFFF"/>
        </w:rPr>
        <w:t xml:space="preserve"> </w:t>
      </w:r>
      <w:r w:rsidRPr="001B432C">
        <w:rPr>
          <w:rFonts w:asciiTheme="minorHAnsi" w:hAnsiTheme="minorHAnsi" w:cstheme="minorHAnsi"/>
        </w:rPr>
        <w:t>pateikė informaciją ir paaiškinimus</w:t>
      </w:r>
      <w:r w:rsidR="00136315" w:rsidRPr="001B432C">
        <w:rPr>
          <w:rFonts w:asciiTheme="minorHAnsi" w:hAnsiTheme="minorHAnsi" w:cstheme="minorHAnsi"/>
        </w:rPr>
        <w:t xml:space="preserve">. </w:t>
      </w:r>
      <w:r w:rsidR="008502D2" w:rsidRPr="001B432C">
        <w:rPr>
          <w:rFonts w:asciiTheme="minorHAnsi" w:hAnsiTheme="minorHAnsi" w:cstheme="minorHAnsi"/>
        </w:rPr>
        <w:t xml:space="preserve">Tarnyba susipažino su Perkančiosios </w:t>
      </w:r>
      <w:r w:rsidR="00185463" w:rsidRPr="001B432C">
        <w:rPr>
          <w:rFonts w:asciiTheme="minorHAnsi" w:hAnsiTheme="minorHAnsi" w:cstheme="minorHAnsi"/>
        </w:rPr>
        <w:t xml:space="preserve">organizacijos </w:t>
      </w:r>
      <w:r w:rsidR="008502D2" w:rsidRPr="001B432C">
        <w:rPr>
          <w:rFonts w:asciiTheme="minorHAnsi" w:hAnsiTheme="minorHAnsi" w:cstheme="minorHAnsi"/>
        </w:rPr>
        <w:t>argumentais</w:t>
      </w:r>
      <w:r w:rsidR="006069BB" w:rsidRPr="001B432C">
        <w:rPr>
          <w:rFonts w:asciiTheme="minorHAnsi" w:hAnsiTheme="minorHAnsi" w:cstheme="minorHAnsi"/>
        </w:rPr>
        <w:t xml:space="preserve"> ir atsižvelgė</w:t>
      </w:r>
      <w:r w:rsidR="00B62FF3" w:rsidRPr="001B432C">
        <w:rPr>
          <w:rFonts w:asciiTheme="minorHAnsi" w:hAnsiTheme="minorHAnsi" w:cstheme="minorHAnsi"/>
        </w:rPr>
        <w:t xml:space="preserve"> į </w:t>
      </w:r>
      <w:r w:rsidR="00C134DE" w:rsidRPr="001B432C">
        <w:rPr>
          <w:rFonts w:asciiTheme="minorHAnsi" w:hAnsiTheme="minorHAnsi" w:cstheme="minorHAnsi"/>
        </w:rPr>
        <w:t>P</w:t>
      </w:r>
      <w:r w:rsidR="00254E44" w:rsidRPr="001B432C">
        <w:rPr>
          <w:rFonts w:asciiTheme="minorHAnsi" w:hAnsiTheme="minorHAnsi" w:cstheme="minorHAnsi"/>
        </w:rPr>
        <w:t>erkančiosios organizacijos argumentus, susijusius su švediško stalo maitinimu</w:t>
      </w:r>
      <w:r w:rsidR="00C134DE" w:rsidRPr="001B432C">
        <w:rPr>
          <w:rFonts w:asciiTheme="minorHAnsi" w:hAnsiTheme="minorHAnsi" w:cstheme="minorHAnsi"/>
        </w:rPr>
        <w:t xml:space="preserve">. </w:t>
      </w:r>
      <w:r w:rsidR="00682E09" w:rsidRPr="001B432C">
        <w:rPr>
          <w:rFonts w:asciiTheme="minorHAnsi" w:hAnsiTheme="minorHAnsi" w:cstheme="minorHAnsi"/>
        </w:rPr>
        <w:t>Dėl kitų</w:t>
      </w:r>
      <w:r w:rsidR="00BD5D8E" w:rsidRPr="001B432C">
        <w:rPr>
          <w:rFonts w:asciiTheme="minorHAnsi" w:hAnsiTheme="minorHAnsi" w:cstheme="minorHAnsi"/>
        </w:rPr>
        <w:t xml:space="preserve"> teiktų argumentų, </w:t>
      </w:r>
      <w:r w:rsidR="00DC32A9" w:rsidRPr="001B432C">
        <w:rPr>
          <w:rFonts w:asciiTheme="minorHAnsi" w:hAnsiTheme="minorHAnsi" w:cstheme="minorHAnsi"/>
        </w:rPr>
        <w:t>T</w:t>
      </w:r>
      <w:r w:rsidR="00BD5D8E" w:rsidRPr="001B432C">
        <w:rPr>
          <w:rFonts w:asciiTheme="minorHAnsi" w:hAnsiTheme="minorHAnsi" w:cstheme="minorHAnsi"/>
        </w:rPr>
        <w:t>arnyba pozicijos nekeičia</w:t>
      </w:r>
      <w:r w:rsidR="00A977C0" w:rsidRPr="001B432C">
        <w:rPr>
          <w:rFonts w:asciiTheme="minorHAnsi" w:hAnsiTheme="minorHAnsi" w:cstheme="minorHAnsi"/>
        </w:rPr>
        <w:t xml:space="preserve">, atsižvelgiant </w:t>
      </w:r>
      <w:r w:rsidR="00DC32A9" w:rsidRPr="001B432C">
        <w:rPr>
          <w:rFonts w:asciiTheme="minorHAnsi" w:hAnsiTheme="minorHAnsi" w:cstheme="minorHAnsi"/>
        </w:rPr>
        <w:t>į</w:t>
      </w:r>
      <w:r w:rsidR="00A977C0" w:rsidRPr="001B432C">
        <w:rPr>
          <w:rFonts w:asciiTheme="minorHAnsi" w:hAnsiTheme="minorHAnsi" w:cstheme="minorHAnsi"/>
        </w:rPr>
        <w:t xml:space="preserve"> tai, kad jie yra prieštaringi ir nepagrįsti.</w:t>
      </w:r>
      <w:r w:rsidRPr="001B432C">
        <w:rPr>
          <w:rFonts w:asciiTheme="minorHAnsi" w:hAnsiTheme="minorHAnsi" w:cstheme="minorHAnsi"/>
        </w:rPr>
        <w:t xml:space="preserve"> Pavyzdžiui, dėl porcijų dydžių ir patiekalų išeigos duomenų pateikimo tikslingumo (žr. pastabų skiltyje 1 dalis), </w:t>
      </w:r>
      <w:r w:rsidR="00830408" w:rsidRPr="001B432C">
        <w:rPr>
          <w:rFonts w:asciiTheme="minorHAnsi" w:hAnsiTheme="minorHAnsi" w:cstheme="minorHAnsi"/>
        </w:rPr>
        <w:t xml:space="preserve">pažymėtina, kad </w:t>
      </w:r>
      <w:r w:rsidR="00A51476" w:rsidRPr="001B432C">
        <w:rPr>
          <w:rFonts w:asciiTheme="minorHAnsi" w:hAnsiTheme="minorHAnsi" w:cstheme="minorHAnsi"/>
        </w:rPr>
        <w:t xml:space="preserve">Perkančioji organizacija </w:t>
      </w:r>
      <w:r w:rsidR="006E1EE1" w:rsidRPr="001B432C">
        <w:rPr>
          <w:rFonts w:asciiTheme="minorHAnsi" w:hAnsiTheme="minorHAnsi" w:cstheme="minorHAnsi"/>
        </w:rPr>
        <w:t>pati</w:t>
      </w:r>
      <w:r w:rsidR="00ED33D4" w:rsidRPr="001B432C">
        <w:rPr>
          <w:rFonts w:asciiTheme="minorHAnsi" w:hAnsiTheme="minorHAnsi" w:cstheme="minorHAnsi"/>
        </w:rPr>
        <w:t xml:space="preserve"> sau prieštarauja, nes </w:t>
      </w:r>
      <w:r w:rsidR="00A51476" w:rsidRPr="001B432C">
        <w:rPr>
          <w:rFonts w:asciiTheme="minorHAnsi" w:hAnsiTheme="minorHAnsi" w:cstheme="minorHAnsi"/>
        </w:rPr>
        <w:t>nurodo</w:t>
      </w:r>
      <w:r w:rsidRPr="001B432C">
        <w:rPr>
          <w:rFonts w:asciiTheme="minorHAnsi" w:hAnsiTheme="minorHAnsi" w:cstheme="minorHAnsi"/>
        </w:rPr>
        <w:t xml:space="preserve">, kad </w:t>
      </w:r>
      <w:r w:rsidR="00A51476" w:rsidRPr="001B432C">
        <w:rPr>
          <w:rFonts w:asciiTheme="minorHAnsi" w:hAnsiTheme="minorHAnsi" w:cstheme="minorHAnsi"/>
        </w:rPr>
        <w:t xml:space="preserve">sudaryta galimybė įsigyti </w:t>
      </w:r>
      <w:r w:rsidR="00ED33D4" w:rsidRPr="001B432C">
        <w:rPr>
          <w:rFonts w:asciiTheme="minorHAnsi" w:hAnsiTheme="minorHAnsi" w:cstheme="minorHAnsi"/>
        </w:rPr>
        <w:t xml:space="preserve">ir </w:t>
      </w:r>
      <w:r w:rsidR="00A51476" w:rsidRPr="001B432C">
        <w:rPr>
          <w:rFonts w:asciiTheme="minorHAnsi" w:hAnsiTheme="minorHAnsi" w:cstheme="minorHAnsi"/>
        </w:rPr>
        <w:t>atskirų patiekalų, ne tik švediško stalo</w:t>
      </w:r>
      <w:r w:rsidR="000A6DD1" w:rsidRPr="001B432C">
        <w:rPr>
          <w:rFonts w:asciiTheme="minorHAnsi" w:hAnsiTheme="minorHAnsi" w:cstheme="minorHAnsi"/>
        </w:rPr>
        <w:t xml:space="preserve"> principu.</w:t>
      </w:r>
    </w:p>
  </w:footnote>
  <w:footnote w:id="22">
    <w:p w14:paraId="481C9AE3" w14:textId="77777777" w:rsidR="00CE4FC8" w:rsidRPr="00EB5B5A" w:rsidRDefault="00CE4FC8" w:rsidP="00CE4FC8">
      <w:pPr>
        <w:pStyle w:val="FootnoteText"/>
        <w:jc w:val="both"/>
        <w:rPr>
          <w:rFonts w:asciiTheme="minorHAnsi" w:hAnsiTheme="minorHAnsi" w:cstheme="minorHAnsi"/>
        </w:rPr>
      </w:pPr>
      <w:r w:rsidRPr="00EB5B5A">
        <w:rPr>
          <w:rStyle w:val="FootnoteReference"/>
        </w:rPr>
        <w:footnoteRef/>
      </w:r>
      <w:r w:rsidRPr="00EB5B5A">
        <w:t xml:space="preserve"> </w:t>
      </w:r>
      <w:r w:rsidRPr="00EB5B5A">
        <w:rPr>
          <w:rFonts w:asciiTheme="minorHAnsi" w:hAnsiTheme="minorHAnsi" w:cstheme="minorHAnsi"/>
        </w:rPr>
        <w:t>Jeigu tiekėjas dienos meniu siūlo ir atskirus/papildomus patiekalus, kurie įkainuoti pagal pasiūlyme nurodytus patiekalų įkainius, tokiu atveju turi būti skelbiamos ne tik siūlomų patiekalų kainos, bet ir patiekalų porcijų, jų sudedamųjų dalių dydžiai.</w:t>
      </w:r>
    </w:p>
  </w:footnote>
  <w:footnote w:id="23">
    <w:p w14:paraId="42EEFF63" w14:textId="3A09ED59" w:rsidR="007456C5" w:rsidRPr="005D5A72" w:rsidRDefault="007456C5" w:rsidP="003C29B2">
      <w:pPr>
        <w:pStyle w:val="FootnoteText"/>
        <w:jc w:val="both"/>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r w:rsidR="001479ED">
        <w:rPr>
          <w:rFonts w:ascii="Calibri" w:hAnsi="Calibri" w:cs="Calibri"/>
        </w:rPr>
        <w:t xml:space="preserve"> &lt;...&gt; </w:t>
      </w:r>
      <w:r w:rsidRPr="005D5A72">
        <w:rPr>
          <w:rFonts w:ascii="Calibri" w:hAnsi="Calibri" w:cs="Calibr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24">
    <w:p w14:paraId="771E2FF7" w14:textId="0C68ADCB" w:rsidR="0073380D" w:rsidRPr="005D5A72" w:rsidRDefault="0073380D" w:rsidP="003C29B2">
      <w:pPr>
        <w:pStyle w:val="FootnoteText"/>
        <w:jc w:val="both"/>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Kiekviena iš šios vertinimo išvados Sprendimo (įpareigojimų) dalies 1 – </w:t>
      </w:r>
      <w:r w:rsidR="00B24ABD">
        <w:rPr>
          <w:rFonts w:ascii="Calibri" w:hAnsi="Calibri" w:cs="Calibri"/>
        </w:rPr>
        <w:t>4</w:t>
      </w:r>
      <w:r w:rsidRPr="005D5A72">
        <w:rPr>
          <w:rFonts w:ascii="Calibri" w:hAnsi="Calibri" w:cs="Calibri"/>
        </w:rPr>
        <w:t xml:space="preserve"> punkte nurodytų Tiekėjo pareigų yra savarankiška, todėl bent vienos iš jų netinkamas išpildymas ar pavėluotas išpildymas užtraukia 300 Eur baudą už atvejį ir šios baudos yra sumuojamos. </w:t>
      </w:r>
    </w:p>
  </w:footnote>
  <w:footnote w:id="25">
    <w:p w14:paraId="4905A2A4" w14:textId="4C3AF88A" w:rsidR="0073380D" w:rsidRPr="005D5A72" w:rsidRDefault="0073380D" w:rsidP="00212EBD">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Pažymėtina, kad nutraukus pirkimo sutartį dėl tiekėjo padaryto esminio pirkimo sutarties pažeidimo, tiekėjo įtraukimas į Nepatikimų tiekėjų sąrašą</w:t>
      </w:r>
      <w:r w:rsidR="00AF0F58">
        <w:rPr>
          <w:rFonts w:ascii="Calibri" w:hAnsi="Calibri" w:cs="Calibri"/>
        </w:rPr>
        <w:t xml:space="preserve"> yra</w:t>
      </w:r>
      <w:r w:rsidRPr="005D5A72">
        <w:rPr>
          <w:rFonts w:ascii="Calibri" w:hAnsi="Calibri" w:cs="Calibri"/>
        </w:rPr>
        <w:t xml:space="preserve"> perkančiosios organizacijos pareiga, o ne teisė. Žr. Sutarties 9.11 p.</w:t>
      </w:r>
    </w:p>
  </w:footnote>
  <w:footnote w:id="26">
    <w:p w14:paraId="6145CCEA" w14:textId="77777777" w:rsidR="0073380D" w:rsidRPr="005D5A72" w:rsidRDefault="0073380D" w:rsidP="00212EBD">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Internetinės dokumentų nuorodos: </w:t>
      </w:r>
      <w:hyperlink r:id="rId5"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6" w:history="1">
        <w:r w:rsidRPr="005D5A72">
          <w:rPr>
            <w:rStyle w:val="Hyperlink"/>
            <w:rFonts w:ascii="Calibri" w:hAnsi="Calibri" w:cs="Calibri"/>
          </w:rPr>
          <w:t>Microsoft Word - Vienlapis Ugdymui</w:t>
        </w:r>
      </w:hyperlink>
      <w:r w:rsidRPr="005D5A72">
        <w:rPr>
          <w:rFonts w:ascii="Calibri" w:hAnsi="Calibri" w:cs="Calibri"/>
        </w:rPr>
        <w:t>.</w:t>
      </w:r>
    </w:p>
  </w:footnote>
  <w:footnote w:id="27">
    <w:p w14:paraId="45E9A69A" w14:textId="77777777" w:rsidR="00986BA6" w:rsidRDefault="00986BA6" w:rsidP="00986BA6">
      <w:pPr>
        <w:pStyle w:val="FootnoteText"/>
        <w:spacing w:line="276" w:lineRule="auto"/>
        <w:rPr>
          <w:rFonts w:ascii="Calibri" w:hAnsi="Calibri" w:cs="Calibri"/>
        </w:rPr>
      </w:pPr>
      <w:r>
        <w:rPr>
          <w:rStyle w:val="FootnoteReference"/>
          <w:rFonts w:ascii="Calibri" w:hAnsi="Calibri" w:cs="Calibri"/>
        </w:rPr>
        <w:footnoteRef/>
      </w:r>
      <w:r>
        <w:rPr>
          <w:rFonts w:ascii="Calibri" w:hAnsi="Calibri" w:cs="Calibri"/>
        </w:rPr>
        <w:t xml:space="preserve"> </w:t>
      </w:r>
      <w:hyperlink r:id="rId7" w:history="1">
        <w:r>
          <w:rPr>
            <w:rStyle w:val="Hyperlink"/>
            <w:rFonts w:ascii="Calibri" w:hAnsi="Calibri" w:cs="Calibri"/>
          </w:rPr>
          <w:t>https://vpt.lrv.lt/lt/pirkimu-vykdymo-prieziura/isvados-ataskaitos/tikrinimo-ataskaitos-2/tikrinimo-ataskaitos-2025m/</w:t>
        </w:r>
      </w:hyperlink>
      <w:r>
        <w:rPr>
          <w:rFonts w:ascii="Calibri" w:hAnsi="Calibri" w:cs="Calibri"/>
        </w:rPr>
        <w:t>. Klaipėdos Vydūno gimnazijos tikrinimo ataskaita.</w:t>
      </w:r>
    </w:p>
  </w:footnote>
  <w:footnote w:id="28">
    <w:p w14:paraId="230DDCF2" w14:textId="77777777" w:rsidR="00F13DBD" w:rsidRDefault="00F13DBD" w:rsidP="00F13DBD">
      <w:pPr>
        <w:pStyle w:val="FootnoteText"/>
      </w:pPr>
      <w:r>
        <w:rPr>
          <w:rStyle w:val="FootnoteReference"/>
        </w:rPr>
        <w:footnoteRef/>
      </w:r>
      <w:r>
        <w:t xml:space="preserve"> </w:t>
      </w:r>
      <w:r>
        <w:t>2025-10-30 Tarnybos raštas Nr. 4S-1366.</w:t>
      </w:r>
    </w:p>
  </w:footnote>
  <w:footnote w:id="29">
    <w:p w14:paraId="2E2EF151" w14:textId="63059137" w:rsidR="000E0A95" w:rsidRPr="000E0A95" w:rsidRDefault="000E0A95">
      <w:pPr>
        <w:pStyle w:val="FootnoteText"/>
      </w:pPr>
      <w:r>
        <w:rPr>
          <w:rStyle w:val="FootnoteReference"/>
        </w:rPr>
        <w:footnoteRef/>
      </w:r>
      <w:r>
        <w:t xml:space="preserve"> </w:t>
      </w:r>
      <w:r w:rsidRPr="000E0A95">
        <w:rPr>
          <w:rFonts w:asciiTheme="minorHAnsi" w:hAnsiTheme="minorHAnsi" w:cstheme="minorHAnsi"/>
        </w:rPr>
        <w:t>P</w:t>
      </w:r>
      <w:r w:rsidRPr="000E0A95">
        <w:rPr>
          <w:rFonts w:asciiTheme="minorHAnsi" w:hAnsiTheme="minorHAnsi" w:cstheme="minorHAnsi"/>
          <w:spacing w:val="1"/>
        </w:rPr>
        <w:t>ateikti spalio 20 d. tiekėjo suteiktų maitinimo paslaugų apskaitą bei pardavimus patvirtinančius dokumentus, kuriuose būtų detalizuota, kokios, kiek ir už kokius įkainius buvo suteiktos mokamo maitinimo paslaugos (pagal kupono kainą, švediško stalo kupono kainą, taip pat pagal tos dienos siūlytų ir parduotų patiekalų grupių įkainius</w:t>
      </w:r>
      <w:r w:rsidR="001C6C1A">
        <w:rPr>
          <w:rFonts w:asciiTheme="minorHAnsi" w:hAnsiTheme="minorHAnsi" w:cstheme="minorHAnsi"/>
          <w:spacing w:val="1"/>
        </w:rPr>
        <w:t>.</w:t>
      </w:r>
    </w:p>
  </w:footnote>
  <w:footnote w:id="30">
    <w:p w14:paraId="2EF138C5" w14:textId="77777777" w:rsidR="00353FE4" w:rsidRPr="00C84D38" w:rsidRDefault="00353FE4" w:rsidP="00353FE4">
      <w:pPr>
        <w:pStyle w:val="FootnoteText"/>
        <w:rPr>
          <w:bCs/>
        </w:rPr>
      </w:pPr>
      <w:r>
        <w:rPr>
          <w:rStyle w:val="FootnoteReference"/>
        </w:rPr>
        <w:footnoteRef/>
      </w:r>
      <w:r>
        <w:t xml:space="preserve"> </w:t>
      </w:r>
      <w:r>
        <w:t>Perkančiosios organizacijos raštas (2026-01-14 Nr.D2-6). Rašte pateikti Perkančiosios organizacijos paaiškinimai, kuriais teigiama, jog „</w:t>
      </w:r>
      <w:r w:rsidRPr="00FF0E74">
        <w:t xml:space="preserve">Tiekėjas teikia maitinimą švediško stalo principu pilna apimtimi, </w:t>
      </w:r>
      <w:r>
        <w:t xml:space="preserve">kadangi </w:t>
      </w:r>
      <w:r w:rsidRPr="00FF0E74">
        <w:rPr>
          <w:color w:val="000000"/>
        </w:rPr>
        <w:t xml:space="preserve">galimybė patiems vaikams pasirinkti visus valgiaraščiuose nurodytus patiekalus, jų sudedamąsias dalis ir kiekius </w:t>
      </w:r>
      <w:r w:rsidRPr="00C84D38">
        <w:rPr>
          <w:bCs/>
          <w:color w:val="000000"/>
        </w:rPr>
        <w:t>yra sudaryta</w:t>
      </w:r>
      <w:r>
        <w:rPr>
          <w:bCs/>
          <w:color w:val="000000"/>
        </w:rPr>
        <w:t>“.</w:t>
      </w:r>
    </w:p>
  </w:footnote>
  <w:footnote w:id="31">
    <w:p w14:paraId="45A11817" w14:textId="77777777" w:rsidR="00443A7C" w:rsidRDefault="00443A7C" w:rsidP="00443A7C">
      <w:pPr>
        <w:pStyle w:val="FootnoteText"/>
      </w:pPr>
      <w:r>
        <w:rPr>
          <w:rStyle w:val="FootnoteReference"/>
        </w:rPr>
        <w:footnoteRef/>
      </w:r>
      <w:r>
        <w:t xml:space="preserve"> </w:t>
      </w:r>
      <w:r>
        <w:t>Žr. pastabų dalies 1 punktą.</w:t>
      </w:r>
    </w:p>
  </w:footnote>
  <w:footnote w:id="32">
    <w:p w14:paraId="2696C62D" w14:textId="77777777" w:rsidR="00523A81" w:rsidRDefault="00523A81" w:rsidP="00523A81">
      <w:pPr>
        <w:pStyle w:val="FootnoteText"/>
        <w:rPr>
          <w:rFonts w:ascii="Calibri" w:hAnsi="Calibri" w:cs="Calibri"/>
        </w:rPr>
      </w:pPr>
      <w:r w:rsidRPr="001E54D2">
        <w:rPr>
          <w:rStyle w:val="FootnoteReference"/>
          <w:rFonts w:ascii="Calibri" w:hAnsi="Calibri" w:cs="Calibri"/>
        </w:rPr>
        <w:footnoteRef/>
      </w:r>
      <w:r w:rsidRPr="001E54D2">
        <w:rPr>
          <w:rFonts w:ascii="Calibri" w:hAnsi="Calibri" w:cs="Calibri"/>
        </w:rPr>
        <w:t xml:space="preserve"> </w:t>
      </w:r>
      <w:r w:rsidRPr="001E54D2">
        <w:rPr>
          <w:rFonts w:ascii="Calibri" w:hAnsi="Calibri" w:cs="Calibri"/>
        </w:rPr>
        <w:t xml:space="preserve">DPS „C dalies 3 priedas. Pasiūlymų ENV kriterijų aprašymas“: „Elektroninė maitinimo užsakymų ir atsiskaitymų sistema (EMUAS) skirta surinkti maitinimo užsakymus ir konsoliduotą informaciją gamybai ir pristatymui. EMUAS galima paskelbti kiekvienos savaitės meniu, kuris gali būti rotuojamas kiekvieną savaitę. Meniu gali būti sudarytas iš įvairių dalių, tokių kaip - pusryčiai, pietūs, pavakariai ir kt. Kiekviena dalis gali turėti savyje skirtingus (kelis) siūlomus patiekalus. EMUAS skelbiamas siūlomas meniu, kuriame užsakovai (tėvai, mokiniai, mokytojai), gali susipažinti su siūlomu maisto racionu. EMUAS suteikia galimybę atsiskaityti už suformuotą užsakymą per tam tikslui naudojamas išorines atsiskaitymo priemones, kurios gali būti integruojamos tiesiai į banką arba mokėjimo platformą, tokią kaip </w:t>
      </w:r>
      <w:proofErr w:type="spellStart"/>
      <w:r w:rsidRPr="001E54D2">
        <w:rPr>
          <w:rFonts w:ascii="Calibri" w:hAnsi="Calibri" w:cs="Calibri"/>
        </w:rPr>
        <w:t>oPay</w:t>
      </w:r>
      <w:proofErr w:type="spellEnd"/>
      <w:r w:rsidRPr="001E54D2">
        <w:rPr>
          <w:rFonts w:ascii="Calibri" w:hAnsi="Calibri" w:cs="Calibri"/>
        </w:rPr>
        <w:t>, Paysera ir panašiai. EMUAS suteikia galimybę atšaukti užsakymą ir susigrąžinti sumokėtus pinigus į užsakovo krepšelį. Grąžinti pinigai gali būti panaudojami apmokėti kitus užsakymus</w:t>
      </w:r>
      <w:r>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2D2B"/>
    <w:multiLevelType w:val="hybridMultilevel"/>
    <w:tmpl w:val="72FCCAF4"/>
    <w:lvl w:ilvl="0" w:tplc="0A4C6FAC">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 w15:restartNumberingAfterBreak="0">
    <w:nsid w:val="14E017C0"/>
    <w:multiLevelType w:val="hybridMultilevel"/>
    <w:tmpl w:val="BAC46266"/>
    <w:lvl w:ilvl="0" w:tplc="D15A09D6">
      <w:start w:val="5"/>
      <w:numFmt w:val="decimal"/>
      <w:lvlText w:val="%1)"/>
      <w:lvlJc w:val="left"/>
      <w:pPr>
        <w:ind w:left="1213" w:hanging="360"/>
      </w:pPr>
      <w:rPr>
        <w:rFonts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2" w15:restartNumberingAfterBreak="0">
    <w:nsid w:val="168F1109"/>
    <w:multiLevelType w:val="hybridMultilevel"/>
    <w:tmpl w:val="938E1358"/>
    <w:lvl w:ilvl="0" w:tplc="D3A86B22">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3"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4" w15:restartNumberingAfterBreak="0">
    <w:nsid w:val="1BD56000"/>
    <w:multiLevelType w:val="hybridMultilevel"/>
    <w:tmpl w:val="B1B29CAA"/>
    <w:lvl w:ilvl="0" w:tplc="2A928E96">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5" w15:restartNumberingAfterBreak="0">
    <w:nsid w:val="1E566E20"/>
    <w:multiLevelType w:val="hybridMultilevel"/>
    <w:tmpl w:val="86FE1F10"/>
    <w:lvl w:ilvl="0" w:tplc="B0F090B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8"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5925D3"/>
    <w:multiLevelType w:val="hybridMultilevel"/>
    <w:tmpl w:val="61402ABE"/>
    <w:lvl w:ilvl="0" w:tplc="77382A62">
      <w:start w:val="1"/>
      <w:numFmt w:val="decimal"/>
      <w:lvlText w:val="%1."/>
      <w:lvlJc w:val="left"/>
      <w:pPr>
        <w:ind w:left="1321" w:hanging="360"/>
      </w:pPr>
      <w:rPr>
        <w:rFonts w:hint="default"/>
        <w:b w:val="0"/>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0"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3FD17230"/>
    <w:multiLevelType w:val="hybridMultilevel"/>
    <w:tmpl w:val="AF409AAC"/>
    <w:lvl w:ilvl="0" w:tplc="D0C83E4E">
      <w:start w:val="4"/>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12"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5785122"/>
    <w:multiLevelType w:val="multilevel"/>
    <w:tmpl w:val="BBB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581839"/>
    <w:multiLevelType w:val="hybridMultilevel"/>
    <w:tmpl w:val="38BCFD72"/>
    <w:lvl w:ilvl="0" w:tplc="47D417B8">
      <w:start w:val="4"/>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557D51CA"/>
    <w:multiLevelType w:val="hybridMultilevel"/>
    <w:tmpl w:val="B9C2E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7" w15:restartNumberingAfterBreak="0">
    <w:nsid w:val="5D880615"/>
    <w:multiLevelType w:val="hybridMultilevel"/>
    <w:tmpl w:val="F71ED32E"/>
    <w:lvl w:ilvl="0" w:tplc="15AA58B8">
      <w:start w:val="3"/>
      <w:numFmt w:val="decimal"/>
      <w:lvlText w:val="%1."/>
      <w:lvlJc w:val="left"/>
      <w:pPr>
        <w:ind w:left="1681" w:hanging="360"/>
      </w:pPr>
      <w:rPr>
        <w:rFonts w:hint="default"/>
      </w:rPr>
    </w:lvl>
    <w:lvl w:ilvl="1" w:tplc="04090019" w:tentative="1">
      <w:start w:val="1"/>
      <w:numFmt w:val="lowerLetter"/>
      <w:lvlText w:val="%2."/>
      <w:lvlJc w:val="left"/>
      <w:pPr>
        <w:ind w:left="2401" w:hanging="360"/>
      </w:pPr>
    </w:lvl>
    <w:lvl w:ilvl="2" w:tplc="0409001B" w:tentative="1">
      <w:start w:val="1"/>
      <w:numFmt w:val="lowerRoman"/>
      <w:lvlText w:val="%3."/>
      <w:lvlJc w:val="right"/>
      <w:pPr>
        <w:ind w:left="3121" w:hanging="180"/>
      </w:pPr>
    </w:lvl>
    <w:lvl w:ilvl="3" w:tplc="0409000F" w:tentative="1">
      <w:start w:val="1"/>
      <w:numFmt w:val="decimal"/>
      <w:lvlText w:val="%4."/>
      <w:lvlJc w:val="left"/>
      <w:pPr>
        <w:ind w:left="3841" w:hanging="360"/>
      </w:pPr>
    </w:lvl>
    <w:lvl w:ilvl="4" w:tplc="04090019" w:tentative="1">
      <w:start w:val="1"/>
      <w:numFmt w:val="lowerLetter"/>
      <w:lvlText w:val="%5."/>
      <w:lvlJc w:val="left"/>
      <w:pPr>
        <w:ind w:left="4561" w:hanging="360"/>
      </w:pPr>
    </w:lvl>
    <w:lvl w:ilvl="5" w:tplc="0409001B" w:tentative="1">
      <w:start w:val="1"/>
      <w:numFmt w:val="lowerRoman"/>
      <w:lvlText w:val="%6."/>
      <w:lvlJc w:val="right"/>
      <w:pPr>
        <w:ind w:left="5281" w:hanging="180"/>
      </w:pPr>
    </w:lvl>
    <w:lvl w:ilvl="6" w:tplc="0409000F" w:tentative="1">
      <w:start w:val="1"/>
      <w:numFmt w:val="decimal"/>
      <w:lvlText w:val="%7."/>
      <w:lvlJc w:val="left"/>
      <w:pPr>
        <w:ind w:left="6001" w:hanging="360"/>
      </w:pPr>
    </w:lvl>
    <w:lvl w:ilvl="7" w:tplc="04090019" w:tentative="1">
      <w:start w:val="1"/>
      <w:numFmt w:val="lowerLetter"/>
      <w:lvlText w:val="%8."/>
      <w:lvlJc w:val="left"/>
      <w:pPr>
        <w:ind w:left="6721" w:hanging="360"/>
      </w:pPr>
    </w:lvl>
    <w:lvl w:ilvl="8" w:tplc="0409001B" w:tentative="1">
      <w:start w:val="1"/>
      <w:numFmt w:val="lowerRoman"/>
      <w:lvlText w:val="%9."/>
      <w:lvlJc w:val="right"/>
      <w:pPr>
        <w:ind w:left="7441" w:hanging="180"/>
      </w:pPr>
    </w:lvl>
  </w:abstractNum>
  <w:abstractNum w:abstractNumId="1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0"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1"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8"/>
  </w:num>
  <w:num w:numId="2" w16cid:durableId="1253393476">
    <w:abstractNumId w:val="7"/>
  </w:num>
  <w:num w:numId="3" w16cid:durableId="72166421">
    <w:abstractNumId w:val="3"/>
  </w:num>
  <w:num w:numId="4" w16cid:durableId="1452817578">
    <w:abstractNumId w:val="8"/>
  </w:num>
  <w:num w:numId="5" w16cid:durableId="1480922264">
    <w:abstractNumId w:val="12"/>
  </w:num>
  <w:num w:numId="6" w16cid:durableId="165247159">
    <w:abstractNumId w:val="21"/>
  </w:num>
  <w:num w:numId="7" w16cid:durableId="2113429701">
    <w:abstractNumId w:val="19"/>
  </w:num>
  <w:num w:numId="8" w16cid:durableId="1538398059">
    <w:abstractNumId w:val="16"/>
  </w:num>
  <w:num w:numId="9" w16cid:durableId="1082022210">
    <w:abstractNumId w:val="20"/>
  </w:num>
  <w:num w:numId="10" w16cid:durableId="234508721">
    <w:abstractNumId w:val="10"/>
  </w:num>
  <w:num w:numId="11" w16cid:durableId="138353312">
    <w:abstractNumId w:val="6"/>
  </w:num>
  <w:num w:numId="12" w16cid:durableId="979573597">
    <w:abstractNumId w:val="2"/>
  </w:num>
  <w:num w:numId="13" w16cid:durableId="556402119">
    <w:abstractNumId w:val="5"/>
  </w:num>
  <w:num w:numId="14" w16cid:durableId="36127271">
    <w:abstractNumId w:val="0"/>
  </w:num>
  <w:num w:numId="15" w16cid:durableId="1970546319">
    <w:abstractNumId w:val="1"/>
  </w:num>
  <w:num w:numId="16" w16cid:durableId="1776824018">
    <w:abstractNumId w:val="13"/>
  </w:num>
  <w:num w:numId="17" w16cid:durableId="553853607">
    <w:abstractNumId w:val="4"/>
  </w:num>
  <w:num w:numId="18" w16cid:durableId="2094860005">
    <w:abstractNumId w:val="9"/>
  </w:num>
  <w:num w:numId="19" w16cid:durableId="575944459">
    <w:abstractNumId w:val="15"/>
  </w:num>
  <w:num w:numId="20" w16cid:durableId="1555846894">
    <w:abstractNumId w:val="14"/>
  </w:num>
  <w:num w:numId="21" w16cid:durableId="1457943546">
    <w:abstractNumId w:val="17"/>
  </w:num>
  <w:num w:numId="22" w16cid:durableId="15152801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4E6"/>
    <w:rsid w:val="0000058F"/>
    <w:rsid w:val="00000722"/>
    <w:rsid w:val="00000C51"/>
    <w:rsid w:val="00000CFA"/>
    <w:rsid w:val="00000F56"/>
    <w:rsid w:val="000015D9"/>
    <w:rsid w:val="0000173D"/>
    <w:rsid w:val="00001855"/>
    <w:rsid w:val="00001EBC"/>
    <w:rsid w:val="00001F1E"/>
    <w:rsid w:val="000028FB"/>
    <w:rsid w:val="00003043"/>
    <w:rsid w:val="0000328D"/>
    <w:rsid w:val="00003ABF"/>
    <w:rsid w:val="0000421B"/>
    <w:rsid w:val="0000451F"/>
    <w:rsid w:val="000045CE"/>
    <w:rsid w:val="00004948"/>
    <w:rsid w:val="00005147"/>
    <w:rsid w:val="000058BD"/>
    <w:rsid w:val="00005B7D"/>
    <w:rsid w:val="00005E31"/>
    <w:rsid w:val="00006B33"/>
    <w:rsid w:val="00006E0B"/>
    <w:rsid w:val="000071EA"/>
    <w:rsid w:val="000075AC"/>
    <w:rsid w:val="000077EF"/>
    <w:rsid w:val="00007B55"/>
    <w:rsid w:val="000104D2"/>
    <w:rsid w:val="00010862"/>
    <w:rsid w:val="00010E7C"/>
    <w:rsid w:val="00011080"/>
    <w:rsid w:val="00011337"/>
    <w:rsid w:val="00011459"/>
    <w:rsid w:val="0001170C"/>
    <w:rsid w:val="00011E7B"/>
    <w:rsid w:val="000128C0"/>
    <w:rsid w:val="00012FD3"/>
    <w:rsid w:val="0001327F"/>
    <w:rsid w:val="00013397"/>
    <w:rsid w:val="000135D5"/>
    <w:rsid w:val="00013952"/>
    <w:rsid w:val="000139FE"/>
    <w:rsid w:val="000146DB"/>
    <w:rsid w:val="0001479D"/>
    <w:rsid w:val="00014A9C"/>
    <w:rsid w:val="00014BF5"/>
    <w:rsid w:val="00014F1B"/>
    <w:rsid w:val="0001514D"/>
    <w:rsid w:val="00015543"/>
    <w:rsid w:val="00015FFA"/>
    <w:rsid w:val="00016251"/>
    <w:rsid w:val="00016273"/>
    <w:rsid w:val="0001629B"/>
    <w:rsid w:val="000164EA"/>
    <w:rsid w:val="00016B44"/>
    <w:rsid w:val="00016BE4"/>
    <w:rsid w:val="00017189"/>
    <w:rsid w:val="0001757C"/>
    <w:rsid w:val="000175D6"/>
    <w:rsid w:val="00017707"/>
    <w:rsid w:val="00017845"/>
    <w:rsid w:val="000178E7"/>
    <w:rsid w:val="000204F3"/>
    <w:rsid w:val="000208BA"/>
    <w:rsid w:val="000215F7"/>
    <w:rsid w:val="000221F4"/>
    <w:rsid w:val="000222D8"/>
    <w:rsid w:val="00022A6B"/>
    <w:rsid w:val="0002316B"/>
    <w:rsid w:val="00023225"/>
    <w:rsid w:val="00023551"/>
    <w:rsid w:val="0002373C"/>
    <w:rsid w:val="0002387E"/>
    <w:rsid w:val="00023EF1"/>
    <w:rsid w:val="0002412D"/>
    <w:rsid w:val="000244C4"/>
    <w:rsid w:val="00024F45"/>
    <w:rsid w:val="00024F4B"/>
    <w:rsid w:val="000250F8"/>
    <w:rsid w:val="00025B91"/>
    <w:rsid w:val="00025C90"/>
    <w:rsid w:val="00026262"/>
    <w:rsid w:val="000265C7"/>
    <w:rsid w:val="00026860"/>
    <w:rsid w:val="00026C05"/>
    <w:rsid w:val="00026C90"/>
    <w:rsid w:val="00026DE3"/>
    <w:rsid w:val="0002742C"/>
    <w:rsid w:val="0003022F"/>
    <w:rsid w:val="00030D76"/>
    <w:rsid w:val="00030D7E"/>
    <w:rsid w:val="00030EC1"/>
    <w:rsid w:val="0003104C"/>
    <w:rsid w:val="0003180A"/>
    <w:rsid w:val="00031D8D"/>
    <w:rsid w:val="00032223"/>
    <w:rsid w:val="000324E3"/>
    <w:rsid w:val="000328BA"/>
    <w:rsid w:val="00032AD2"/>
    <w:rsid w:val="00032BA3"/>
    <w:rsid w:val="00032C6F"/>
    <w:rsid w:val="0003309E"/>
    <w:rsid w:val="000335A2"/>
    <w:rsid w:val="0003398A"/>
    <w:rsid w:val="00033BEF"/>
    <w:rsid w:val="00033C49"/>
    <w:rsid w:val="000348E1"/>
    <w:rsid w:val="00034DDA"/>
    <w:rsid w:val="000356C1"/>
    <w:rsid w:val="00035A3E"/>
    <w:rsid w:val="00035C28"/>
    <w:rsid w:val="00035FC5"/>
    <w:rsid w:val="000360EE"/>
    <w:rsid w:val="00036CEE"/>
    <w:rsid w:val="00036FB2"/>
    <w:rsid w:val="00037008"/>
    <w:rsid w:val="00037F60"/>
    <w:rsid w:val="0004036A"/>
    <w:rsid w:val="0004078A"/>
    <w:rsid w:val="00040926"/>
    <w:rsid w:val="00040B34"/>
    <w:rsid w:val="00040B7D"/>
    <w:rsid w:val="00040DBC"/>
    <w:rsid w:val="000415E4"/>
    <w:rsid w:val="0004182A"/>
    <w:rsid w:val="00041944"/>
    <w:rsid w:val="00041C41"/>
    <w:rsid w:val="00041D7F"/>
    <w:rsid w:val="000428BA"/>
    <w:rsid w:val="00042D7B"/>
    <w:rsid w:val="00043092"/>
    <w:rsid w:val="000437B3"/>
    <w:rsid w:val="00043900"/>
    <w:rsid w:val="00043CCB"/>
    <w:rsid w:val="00044618"/>
    <w:rsid w:val="00044A13"/>
    <w:rsid w:val="00044E0D"/>
    <w:rsid w:val="00045126"/>
    <w:rsid w:val="0004548A"/>
    <w:rsid w:val="00045B22"/>
    <w:rsid w:val="000461E6"/>
    <w:rsid w:val="00046A7D"/>
    <w:rsid w:val="00046B04"/>
    <w:rsid w:val="00046E4E"/>
    <w:rsid w:val="000474C6"/>
    <w:rsid w:val="00047E53"/>
    <w:rsid w:val="00050107"/>
    <w:rsid w:val="00050C2E"/>
    <w:rsid w:val="00050DD0"/>
    <w:rsid w:val="00050ED0"/>
    <w:rsid w:val="00050F39"/>
    <w:rsid w:val="0005117A"/>
    <w:rsid w:val="000511B3"/>
    <w:rsid w:val="00051208"/>
    <w:rsid w:val="000514A3"/>
    <w:rsid w:val="0005163D"/>
    <w:rsid w:val="000516F3"/>
    <w:rsid w:val="00051AF8"/>
    <w:rsid w:val="00051F87"/>
    <w:rsid w:val="00051FD1"/>
    <w:rsid w:val="00052083"/>
    <w:rsid w:val="000524AD"/>
    <w:rsid w:val="000524BD"/>
    <w:rsid w:val="00052D1A"/>
    <w:rsid w:val="0005333E"/>
    <w:rsid w:val="0005362B"/>
    <w:rsid w:val="00053C24"/>
    <w:rsid w:val="00053DDB"/>
    <w:rsid w:val="0005465D"/>
    <w:rsid w:val="00056C55"/>
    <w:rsid w:val="00057406"/>
    <w:rsid w:val="000577C0"/>
    <w:rsid w:val="00060161"/>
    <w:rsid w:val="00060268"/>
    <w:rsid w:val="0006026E"/>
    <w:rsid w:val="00060B50"/>
    <w:rsid w:val="00060DD8"/>
    <w:rsid w:val="00060E19"/>
    <w:rsid w:val="00060EDA"/>
    <w:rsid w:val="00061A91"/>
    <w:rsid w:val="00061DF2"/>
    <w:rsid w:val="000622AC"/>
    <w:rsid w:val="00062446"/>
    <w:rsid w:val="00062933"/>
    <w:rsid w:val="00062ABF"/>
    <w:rsid w:val="00062BD0"/>
    <w:rsid w:val="00063267"/>
    <w:rsid w:val="0006350A"/>
    <w:rsid w:val="000650EF"/>
    <w:rsid w:val="00065323"/>
    <w:rsid w:val="00065925"/>
    <w:rsid w:val="000659A4"/>
    <w:rsid w:val="00065ADC"/>
    <w:rsid w:val="00066083"/>
    <w:rsid w:val="000661EA"/>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90A"/>
    <w:rsid w:val="00073B18"/>
    <w:rsid w:val="00073CC1"/>
    <w:rsid w:val="0007491F"/>
    <w:rsid w:val="00074DB0"/>
    <w:rsid w:val="00074DF5"/>
    <w:rsid w:val="0007541B"/>
    <w:rsid w:val="00075A36"/>
    <w:rsid w:val="00075E50"/>
    <w:rsid w:val="00075EBC"/>
    <w:rsid w:val="00076316"/>
    <w:rsid w:val="0007631A"/>
    <w:rsid w:val="00076B75"/>
    <w:rsid w:val="00076C86"/>
    <w:rsid w:val="00076E56"/>
    <w:rsid w:val="0007736A"/>
    <w:rsid w:val="00077947"/>
    <w:rsid w:val="00077C30"/>
    <w:rsid w:val="00080230"/>
    <w:rsid w:val="000804C8"/>
    <w:rsid w:val="00080551"/>
    <w:rsid w:val="00080805"/>
    <w:rsid w:val="00080AFA"/>
    <w:rsid w:val="00080E05"/>
    <w:rsid w:val="0008105E"/>
    <w:rsid w:val="00082611"/>
    <w:rsid w:val="00082E43"/>
    <w:rsid w:val="00082F0E"/>
    <w:rsid w:val="000832C3"/>
    <w:rsid w:val="0008362D"/>
    <w:rsid w:val="00083C89"/>
    <w:rsid w:val="000842AF"/>
    <w:rsid w:val="00084FAA"/>
    <w:rsid w:val="0008504C"/>
    <w:rsid w:val="000857B0"/>
    <w:rsid w:val="000857D9"/>
    <w:rsid w:val="00086044"/>
    <w:rsid w:val="00086121"/>
    <w:rsid w:val="00086355"/>
    <w:rsid w:val="000868BA"/>
    <w:rsid w:val="00086B42"/>
    <w:rsid w:val="00086EE5"/>
    <w:rsid w:val="00086F7C"/>
    <w:rsid w:val="00087837"/>
    <w:rsid w:val="000902B5"/>
    <w:rsid w:val="00090DDB"/>
    <w:rsid w:val="00091282"/>
    <w:rsid w:val="0009142B"/>
    <w:rsid w:val="000916AC"/>
    <w:rsid w:val="00091CAA"/>
    <w:rsid w:val="00091FA8"/>
    <w:rsid w:val="000922EF"/>
    <w:rsid w:val="000923E8"/>
    <w:rsid w:val="00092469"/>
    <w:rsid w:val="0009304F"/>
    <w:rsid w:val="0009331F"/>
    <w:rsid w:val="0009339B"/>
    <w:rsid w:val="00093D77"/>
    <w:rsid w:val="00094024"/>
    <w:rsid w:val="000944DF"/>
    <w:rsid w:val="00095361"/>
    <w:rsid w:val="00095ECE"/>
    <w:rsid w:val="000963B0"/>
    <w:rsid w:val="000964C6"/>
    <w:rsid w:val="00097063"/>
    <w:rsid w:val="00097212"/>
    <w:rsid w:val="0009726D"/>
    <w:rsid w:val="000A01B4"/>
    <w:rsid w:val="000A01C8"/>
    <w:rsid w:val="000A078A"/>
    <w:rsid w:val="000A0835"/>
    <w:rsid w:val="000A088C"/>
    <w:rsid w:val="000A143A"/>
    <w:rsid w:val="000A1967"/>
    <w:rsid w:val="000A19EF"/>
    <w:rsid w:val="000A1E86"/>
    <w:rsid w:val="000A1F44"/>
    <w:rsid w:val="000A24C4"/>
    <w:rsid w:val="000A2A05"/>
    <w:rsid w:val="000A2BCC"/>
    <w:rsid w:val="000A2BFB"/>
    <w:rsid w:val="000A2D4D"/>
    <w:rsid w:val="000A2D8B"/>
    <w:rsid w:val="000A2E1B"/>
    <w:rsid w:val="000A341F"/>
    <w:rsid w:val="000A3A76"/>
    <w:rsid w:val="000A4970"/>
    <w:rsid w:val="000A4A50"/>
    <w:rsid w:val="000A4EA6"/>
    <w:rsid w:val="000A51CD"/>
    <w:rsid w:val="000A521E"/>
    <w:rsid w:val="000A5313"/>
    <w:rsid w:val="000A535F"/>
    <w:rsid w:val="000A5BD5"/>
    <w:rsid w:val="000A5C61"/>
    <w:rsid w:val="000A5CC3"/>
    <w:rsid w:val="000A6DD1"/>
    <w:rsid w:val="000A75CC"/>
    <w:rsid w:val="000A7834"/>
    <w:rsid w:val="000A78FE"/>
    <w:rsid w:val="000A7952"/>
    <w:rsid w:val="000A7B93"/>
    <w:rsid w:val="000A7DB7"/>
    <w:rsid w:val="000B057C"/>
    <w:rsid w:val="000B0D77"/>
    <w:rsid w:val="000B1213"/>
    <w:rsid w:val="000B1223"/>
    <w:rsid w:val="000B1560"/>
    <w:rsid w:val="000B160D"/>
    <w:rsid w:val="000B1A60"/>
    <w:rsid w:val="000B1C77"/>
    <w:rsid w:val="000B2D99"/>
    <w:rsid w:val="000B2E0E"/>
    <w:rsid w:val="000B33B5"/>
    <w:rsid w:val="000B33D4"/>
    <w:rsid w:val="000B3729"/>
    <w:rsid w:val="000B38FC"/>
    <w:rsid w:val="000B3993"/>
    <w:rsid w:val="000B3EE9"/>
    <w:rsid w:val="000B4012"/>
    <w:rsid w:val="000B435D"/>
    <w:rsid w:val="000B4415"/>
    <w:rsid w:val="000B4D0B"/>
    <w:rsid w:val="000B5208"/>
    <w:rsid w:val="000B538D"/>
    <w:rsid w:val="000B551D"/>
    <w:rsid w:val="000B5F4E"/>
    <w:rsid w:val="000B6066"/>
    <w:rsid w:val="000B656A"/>
    <w:rsid w:val="000B6B44"/>
    <w:rsid w:val="000B6DC9"/>
    <w:rsid w:val="000B7557"/>
    <w:rsid w:val="000B7666"/>
    <w:rsid w:val="000B7953"/>
    <w:rsid w:val="000B7BBC"/>
    <w:rsid w:val="000B7C92"/>
    <w:rsid w:val="000B7CB5"/>
    <w:rsid w:val="000C0176"/>
    <w:rsid w:val="000C0197"/>
    <w:rsid w:val="000C04CC"/>
    <w:rsid w:val="000C0C6C"/>
    <w:rsid w:val="000C15BF"/>
    <w:rsid w:val="000C15D9"/>
    <w:rsid w:val="000C206F"/>
    <w:rsid w:val="000C248D"/>
    <w:rsid w:val="000C2705"/>
    <w:rsid w:val="000C30C3"/>
    <w:rsid w:val="000C3C22"/>
    <w:rsid w:val="000C4266"/>
    <w:rsid w:val="000C426D"/>
    <w:rsid w:val="000C43E9"/>
    <w:rsid w:val="000C46E3"/>
    <w:rsid w:val="000C4B21"/>
    <w:rsid w:val="000C4DB7"/>
    <w:rsid w:val="000C4EE6"/>
    <w:rsid w:val="000C581C"/>
    <w:rsid w:val="000C5B10"/>
    <w:rsid w:val="000C6070"/>
    <w:rsid w:val="000C6525"/>
    <w:rsid w:val="000C65BD"/>
    <w:rsid w:val="000C683B"/>
    <w:rsid w:val="000C6DB8"/>
    <w:rsid w:val="000C7035"/>
    <w:rsid w:val="000C739A"/>
    <w:rsid w:val="000C793C"/>
    <w:rsid w:val="000D0410"/>
    <w:rsid w:val="000D0640"/>
    <w:rsid w:val="000D0B5A"/>
    <w:rsid w:val="000D134A"/>
    <w:rsid w:val="000D15CA"/>
    <w:rsid w:val="000D17B0"/>
    <w:rsid w:val="000D1B3C"/>
    <w:rsid w:val="000D2250"/>
    <w:rsid w:val="000D2619"/>
    <w:rsid w:val="000D2F4D"/>
    <w:rsid w:val="000D305E"/>
    <w:rsid w:val="000D3822"/>
    <w:rsid w:val="000D3959"/>
    <w:rsid w:val="000D39D7"/>
    <w:rsid w:val="000D3B9F"/>
    <w:rsid w:val="000D45A6"/>
    <w:rsid w:val="000D4795"/>
    <w:rsid w:val="000D4DA6"/>
    <w:rsid w:val="000D4DFE"/>
    <w:rsid w:val="000D5118"/>
    <w:rsid w:val="000D5821"/>
    <w:rsid w:val="000D5AFE"/>
    <w:rsid w:val="000D5CE9"/>
    <w:rsid w:val="000D664C"/>
    <w:rsid w:val="000D6A8B"/>
    <w:rsid w:val="000D6ABD"/>
    <w:rsid w:val="000D71CE"/>
    <w:rsid w:val="000D72FB"/>
    <w:rsid w:val="000D766D"/>
    <w:rsid w:val="000D76E9"/>
    <w:rsid w:val="000E0A95"/>
    <w:rsid w:val="000E0DEB"/>
    <w:rsid w:val="000E0EE1"/>
    <w:rsid w:val="000E1050"/>
    <w:rsid w:val="000E110D"/>
    <w:rsid w:val="000E1A86"/>
    <w:rsid w:val="000E1E7F"/>
    <w:rsid w:val="000E2395"/>
    <w:rsid w:val="000E2AF9"/>
    <w:rsid w:val="000E2C2B"/>
    <w:rsid w:val="000E3AD8"/>
    <w:rsid w:val="000E3AF1"/>
    <w:rsid w:val="000E3CCA"/>
    <w:rsid w:val="000E3ED6"/>
    <w:rsid w:val="000E3F31"/>
    <w:rsid w:val="000E3FD8"/>
    <w:rsid w:val="000E4EF5"/>
    <w:rsid w:val="000E5098"/>
    <w:rsid w:val="000E5206"/>
    <w:rsid w:val="000E5CAB"/>
    <w:rsid w:val="000E5E32"/>
    <w:rsid w:val="000E6123"/>
    <w:rsid w:val="000E62CF"/>
    <w:rsid w:val="000E64EC"/>
    <w:rsid w:val="000E668D"/>
    <w:rsid w:val="000E6CC9"/>
    <w:rsid w:val="000E7659"/>
    <w:rsid w:val="000E7A0D"/>
    <w:rsid w:val="000F1231"/>
    <w:rsid w:val="000F1E1A"/>
    <w:rsid w:val="000F1F61"/>
    <w:rsid w:val="000F2261"/>
    <w:rsid w:val="000F2317"/>
    <w:rsid w:val="000F2534"/>
    <w:rsid w:val="000F277C"/>
    <w:rsid w:val="000F2BAD"/>
    <w:rsid w:val="000F3436"/>
    <w:rsid w:val="000F3B0F"/>
    <w:rsid w:val="000F3B77"/>
    <w:rsid w:val="000F3CAE"/>
    <w:rsid w:val="000F3CDF"/>
    <w:rsid w:val="000F3E92"/>
    <w:rsid w:val="000F4212"/>
    <w:rsid w:val="000F42FB"/>
    <w:rsid w:val="000F4580"/>
    <w:rsid w:val="000F49A3"/>
    <w:rsid w:val="000F57D5"/>
    <w:rsid w:val="000F5EFA"/>
    <w:rsid w:val="000F62F4"/>
    <w:rsid w:val="000F644A"/>
    <w:rsid w:val="000F682D"/>
    <w:rsid w:val="000F70A2"/>
    <w:rsid w:val="000F723D"/>
    <w:rsid w:val="000F7A1B"/>
    <w:rsid w:val="000F7A78"/>
    <w:rsid w:val="00100FE8"/>
    <w:rsid w:val="00101154"/>
    <w:rsid w:val="00101611"/>
    <w:rsid w:val="00101A3B"/>
    <w:rsid w:val="00101DD5"/>
    <w:rsid w:val="00101FFA"/>
    <w:rsid w:val="001028F7"/>
    <w:rsid w:val="00102E83"/>
    <w:rsid w:val="00103786"/>
    <w:rsid w:val="00103A27"/>
    <w:rsid w:val="00103CC1"/>
    <w:rsid w:val="001048CD"/>
    <w:rsid w:val="00104D69"/>
    <w:rsid w:val="001052A7"/>
    <w:rsid w:val="00105937"/>
    <w:rsid w:val="00106396"/>
    <w:rsid w:val="001068F4"/>
    <w:rsid w:val="00106CD1"/>
    <w:rsid w:val="00106E16"/>
    <w:rsid w:val="001070B8"/>
    <w:rsid w:val="001071A2"/>
    <w:rsid w:val="001071D4"/>
    <w:rsid w:val="00107704"/>
    <w:rsid w:val="0011067F"/>
    <w:rsid w:val="00110FA1"/>
    <w:rsid w:val="001110F6"/>
    <w:rsid w:val="001115D0"/>
    <w:rsid w:val="001117BD"/>
    <w:rsid w:val="0011192F"/>
    <w:rsid w:val="00111997"/>
    <w:rsid w:val="00111DB3"/>
    <w:rsid w:val="00112489"/>
    <w:rsid w:val="0011265C"/>
    <w:rsid w:val="00112A7C"/>
    <w:rsid w:val="00112CA6"/>
    <w:rsid w:val="00112F62"/>
    <w:rsid w:val="001132EC"/>
    <w:rsid w:val="001133D0"/>
    <w:rsid w:val="00113B1C"/>
    <w:rsid w:val="00113D0E"/>
    <w:rsid w:val="00114200"/>
    <w:rsid w:val="00114341"/>
    <w:rsid w:val="00114547"/>
    <w:rsid w:val="001149C3"/>
    <w:rsid w:val="001151EA"/>
    <w:rsid w:val="0011570F"/>
    <w:rsid w:val="0011665C"/>
    <w:rsid w:val="00117372"/>
    <w:rsid w:val="00117806"/>
    <w:rsid w:val="001178A2"/>
    <w:rsid w:val="0011790E"/>
    <w:rsid w:val="00117CFB"/>
    <w:rsid w:val="00120AEE"/>
    <w:rsid w:val="00120D6A"/>
    <w:rsid w:val="00120F6D"/>
    <w:rsid w:val="001218B9"/>
    <w:rsid w:val="0012191B"/>
    <w:rsid w:val="0012197C"/>
    <w:rsid w:val="00121CB3"/>
    <w:rsid w:val="00122315"/>
    <w:rsid w:val="001228E8"/>
    <w:rsid w:val="00122B47"/>
    <w:rsid w:val="00122B6E"/>
    <w:rsid w:val="00123752"/>
    <w:rsid w:val="00123851"/>
    <w:rsid w:val="00123AD1"/>
    <w:rsid w:val="00123C37"/>
    <w:rsid w:val="0012429A"/>
    <w:rsid w:val="00124A40"/>
    <w:rsid w:val="00124D49"/>
    <w:rsid w:val="00124F88"/>
    <w:rsid w:val="00124F8B"/>
    <w:rsid w:val="001252CD"/>
    <w:rsid w:val="00125358"/>
    <w:rsid w:val="001259C4"/>
    <w:rsid w:val="00125CFF"/>
    <w:rsid w:val="00126168"/>
    <w:rsid w:val="00126F7E"/>
    <w:rsid w:val="0012794B"/>
    <w:rsid w:val="00127EA8"/>
    <w:rsid w:val="001301FE"/>
    <w:rsid w:val="0013040E"/>
    <w:rsid w:val="00130E40"/>
    <w:rsid w:val="0013116F"/>
    <w:rsid w:val="001324D0"/>
    <w:rsid w:val="00132703"/>
    <w:rsid w:val="001328A8"/>
    <w:rsid w:val="00133017"/>
    <w:rsid w:val="00133200"/>
    <w:rsid w:val="00133387"/>
    <w:rsid w:val="001333EE"/>
    <w:rsid w:val="001337F6"/>
    <w:rsid w:val="0013394F"/>
    <w:rsid w:val="00133FC7"/>
    <w:rsid w:val="0013413C"/>
    <w:rsid w:val="001348AE"/>
    <w:rsid w:val="001353D4"/>
    <w:rsid w:val="001354BA"/>
    <w:rsid w:val="00135719"/>
    <w:rsid w:val="00135806"/>
    <w:rsid w:val="0013601C"/>
    <w:rsid w:val="00136315"/>
    <w:rsid w:val="00136A8E"/>
    <w:rsid w:val="00136DEF"/>
    <w:rsid w:val="00137010"/>
    <w:rsid w:val="001371DA"/>
    <w:rsid w:val="00137C09"/>
    <w:rsid w:val="00137EF3"/>
    <w:rsid w:val="00140A32"/>
    <w:rsid w:val="001413A2"/>
    <w:rsid w:val="00141CB5"/>
    <w:rsid w:val="00141CE1"/>
    <w:rsid w:val="00141F1B"/>
    <w:rsid w:val="0014274C"/>
    <w:rsid w:val="001431B8"/>
    <w:rsid w:val="00143546"/>
    <w:rsid w:val="001441F8"/>
    <w:rsid w:val="0014496C"/>
    <w:rsid w:val="001461A2"/>
    <w:rsid w:val="00146208"/>
    <w:rsid w:val="00146395"/>
    <w:rsid w:val="001469EA"/>
    <w:rsid w:val="00146E57"/>
    <w:rsid w:val="001470BF"/>
    <w:rsid w:val="00147135"/>
    <w:rsid w:val="001477B0"/>
    <w:rsid w:val="001479ED"/>
    <w:rsid w:val="001479F8"/>
    <w:rsid w:val="00147A45"/>
    <w:rsid w:val="00147B81"/>
    <w:rsid w:val="00150C76"/>
    <w:rsid w:val="00150EFA"/>
    <w:rsid w:val="001510CA"/>
    <w:rsid w:val="00151811"/>
    <w:rsid w:val="00151BD6"/>
    <w:rsid w:val="00151D71"/>
    <w:rsid w:val="00151DEE"/>
    <w:rsid w:val="001520B6"/>
    <w:rsid w:val="001524A2"/>
    <w:rsid w:val="00152DB2"/>
    <w:rsid w:val="00152E6D"/>
    <w:rsid w:val="00153940"/>
    <w:rsid w:val="00153B8F"/>
    <w:rsid w:val="00153D12"/>
    <w:rsid w:val="00153E59"/>
    <w:rsid w:val="001542E4"/>
    <w:rsid w:val="00154449"/>
    <w:rsid w:val="00154986"/>
    <w:rsid w:val="00155E7B"/>
    <w:rsid w:val="00155EF3"/>
    <w:rsid w:val="001560BF"/>
    <w:rsid w:val="001565AF"/>
    <w:rsid w:val="001567A1"/>
    <w:rsid w:val="001567BE"/>
    <w:rsid w:val="00156AA7"/>
    <w:rsid w:val="00156CDE"/>
    <w:rsid w:val="00156E82"/>
    <w:rsid w:val="00157343"/>
    <w:rsid w:val="00157389"/>
    <w:rsid w:val="001575BD"/>
    <w:rsid w:val="0016047F"/>
    <w:rsid w:val="001605E1"/>
    <w:rsid w:val="00160D1F"/>
    <w:rsid w:val="00160E6B"/>
    <w:rsid w:val="00161D1C"/>
    <w:rsid w:val="00162319"/>
    <w:rsid w:val="0016269E"/>
    <w:rsid w:val="0016281C"/>
    <w:rsid w:val="00162DD8"/>
    <w:rsid w:val="001635C8"/>
    <w:rsid w:val="00163A0A"/>
    <w:rsid w:val="001648AE"/>
    <w:rsid w:val="00164CEB"/>
    <w:rsid w:val="00164EFE"/>
    <w:rsid w:val="00166120"/>
    <w:rsid w:val="001662FB"/>
    <w:rsid w:val="00166914"/>
    <w:rsid w:val="00166AD8"/>
    <w:rsid w:val="00166DA5"/>
    <w:rsid w:val="001672BD"/>
    <w:rsid w:val="00167321"/>
    <w:rsid w:val="00167B71"/>
    <w:rsid w:val="00167BE9"/>
    <w:rsid w:val="00167D42"/>
    <w:rsid w:val="00167E4C"/>
    <w:rsid w:val="00167F2B"/>
    <w:rsid w:val="001702B7"/>
    <w:rsid w:val="0017083B"/>
    <w:rsid w:val="00170BE2"/>
    <w:rsid w:val="00171033"/>
    <w:rsid w:val="0017116B"/>
    <w:rsid w:val="001713C3"/>
    <w:rsid w:val="0017149A"/>
    <w:rsid w:val="001717C9"/>
    <w:rsid w:val="00171FA6"/>
    <w:rsid w:val="0017210D"/>
    <w:rsid w:val="00172C85"/>
    <w:rsid w:val="00172EDE"/>
    <w:rsid w:val="00173344"/>
    <w:rsid w:val="001733C1"/>
    <w:rsid w:val="00173930"/>
    <w:rsid w:val="00173C0B"/>
    <w:rsid w:val="00173E8E"/>
    <w:rsid w:val="001742A6"/>
    <w:rsid w:val="001742BE"/>
    <w:rsid w:val="00174604"/>
    <w:rsid w:val="001749E1"/>
    <w:rsid w:val="00174D54"/>
    <w:rsid w:val="00175084"/>
    <w:rsid w:val="0017593E"/>
    <w:rsid w:val="00175A18"/>
    <w:rsid w:val="00175DA7"/>
    <w:rsid w:val="00176482"/>
    <w:rsid w:val="001769D2"/>
    <w:rsid w:val="00176BF3"/>
    <w:rsid w:val="00177ADF"/>
    <w:rsid w:val="00180041"/>
    <w:rsid w:val="00180170"/>
    <w:rsid w:val="00180392"/>
    <w:rsid w:val="0018064B"/>
    <w:rsid w:val="00180FAB"/>
    <w:rsid w:val="001811C0"/>
    <w:rsid w:val="001812D8"/>
    <w:rsid w:val="00181389"/>
    <w:rsid w:val="001815A1"/>
    <w:rsid w:val="0018204F"/>
    <w:rsid w:val="001825DB"/>
    <w:rsid w:val="0018281D"/>
    <w:rsid w:val="00182E4F"/>
    <w:rsid w:val="00183464"/>
    <w:rsid w:val="00183555"/>
    <w:rsid w:val="0018395F"/>
    <w:rsid w:val="00183D37"/>
    <w:rsid w:val="00183F84"/>
    <w:rsid w:val="00184816"/>
    <w:rsid w:val="00184C5E"/>
    <w:rsid w:val="00184F15"/>
    <w:rsid w:val="001853B3"/>
    <w:rsid w:val="00185463"/>
    <w:rsid w:val="001868B3"/>
    <w:rsid w:val="00186921"/>
    <w:rsid w:val="00186ECF"/>
    <w:rsid w:val="00186FC1"/>
    <w:rsid w:val="00190610"/>
    <w:rsid w:val="00190624"/>
    <w:rsid w:val="00190EDC"/>
    <w:rsid w:val="00190F61"/>
    <w:rsid w:val="001911EB"/>
    <w:rsid w:val="00191D84"/>
    <w:rsid w:val="00192099"/>
    <w:rsid w:val="00192BCD"/>
    <w:rsid w:val="00192DEE"/>
    <w:rsid w:val="0019329B"/>
    <w:rsid w:val="001932AE"/>
    <w:rsid w:val="0019339F"/>
    <w:rsid w:val="00194483"/>
    <w:rsid w:val="00194572"/>
    <w:rsid w:val="00194A2D"/>
    <w:rsid w:val="00194A41"/>
    <w:rsid w:val="00195219"/>
    <w:rsid w:val="001953AF"/>
    <w:rsid w:val="001962A5"/>
    <w:rsid w:val="00196501"/>
    <w:rsid w:val="0019661E"/>
    <w:rsid w:val="00196F62"/>
    <w:rsid w:val="00197D8F"/>
    <w:rsid w:val="001A0095"/>
    <w:rsid w:val="001A057C"/>
    <w:rsid w:val="001A05A1"/>
    <w:rsid w:val="001A09FF"/>
    <w:rsid w:val="001A0B23"/>
    <w:rsid w:val="001A13A8"/>
    <w:rsid w:val="001A1464"/>
    <w:rsid w:val="001A16BE"/>
    <w:rsid w:val="001A1F8A"/>
    <w:rsid w:val="001A21F4"/>
    <w:rsid w:val="001A27B3"/>
    <w:rsid w:val="001A295B"/>
    <w:rsid w:val="001A3BBD"/>
    <w:rsid w:val="001A3C69"/>
    <w:rsid w:val="001A43BC"/>
    <w:rsid w:val="001A44A6"/>
    <w:rsid w:val="001A44CE"/>
    <w:rsid w:val="001A46CC"/>
    <w:rsid w:val="001A4CE7"/>
    <w:rsid w:val="001A59B7"/>
    <w:rsid w:val="001A5BCE"/>
    <w:rsid w:val="001A614B"/>
    <w:rsid w:val="001A672E"/>
    <w:rsid w:val="001A6AB1"/>
    <w:rsid w:val="001A6CA7"/>
    <w:rsid w:val="001A707C"/>
    <w:rsid w:val="001A727D"/>
    <w:rsid w:val="001A7CCB"/>
    <w:rsid w:val="001B00B7"/>
    <w:rsid w:val="001B018B"/>
    <w:rsid w:val="001B0A5E"/>
    <w:rsid w:val="001B0A90"/>
    <w:rsid w:val="001B0B26"/>
    <w:rsid w:val="001B0D65"/>
    <w:rsid w:val="001B1F4F"/>
    <w:rsid w:val="001B211B"/>
    <w:rsid w:val="001B255D"/>
    <w:rsid w:val="001B2989"/>
    <w:rsid w:val="001B2AF2"/>
    <w:rsid w:val="001B3142"/>
    <w:rsid w:val="001B358F"/>
    <w:rsid w:val="001B3669"/>
    <w:rsid w:val="001B397C"/>
    <w:rsid w:val="001B3C27"/>
    <w:rsid w:val="001B4276"/>
    <w:rsid w:val="001B432C"/>
    <w:rsid w:val="001B51CE"/>
    <w:rsid w:val="001B540A"/>
    <w:rsid w:val="001B5799"/>
    <w:rsid w:val="001B587F"/>
    <w:rsid w:val="001B5973"/>
    <w:rsid w:val="001B6994"/>
    <w:rsid w:val="001B69A9"/>
    <w:rsid w:val="001B6A1D"/>
    <w:rsid w:val="001C0721"/>
    <w:rsid w:val="001C0AAE"/>
    <w:rsid w:val="001C0C16"/>
    <w:rsid w:val="001C0E9F"/>
    <w:rsid w:val="001C0FF4"/>
    <w:rsid w:val="001C107C"/>
    <w:rsid w:val="001C1578"/>
    <w:rsid w:val="001C15C9"/>
    <w:rsid w:val="001C1645"/>
    <w:rsid w:val="001C2486"/>
    <w:rsid w:val="001C263B"/>
    <w:rsid w:val="001C2A4A"/>
    <w:rsid w:val="001C2B33"/>
    <w:rsid w:val="001C2B3E"/>
    <w:rsid w:val="001C2B7F"/>
    <w:rsid w:val="001C2FA1"/>
    <w:rsid w:val="001C3159"/>
    <w:rsid w:val="001C3B04"/>
    <w:rsid w:val="001C3BA9"/>
    <w:rsid w:val="001C3CEF"/>
    <w:rsid w:val="001C41C9"/>
    <w:rsid w:val="001C4458"/>
    <w:rsid w:val="001C4D71"/>
    <w:rsid w:val="001C5112"/>
    <w:rsid w:val="001C5363"/>
    <w:rsid w:val="001C5C51"/>
    <w:rsid w:val="001C5E31"/>
    <w:rsid w:val="001C618C"/>
    <w:rsid w:val="001C627D"/>
    <w:rsid w:val="001C655F"/>
    <w:rsid w:val="001C6C1A"/>
    <w:rsid w:val="001C6FB2"/>
    <w:rsid w:val="001C7261"/>
    <w:rsid w:val="001C7329"/>
    <w:rsid w:val="001D0B7B"/>
    <w:rsid w:val="001D0DD3"/>
    <w:rsid w:val="001D11F0"/>
    <w:rsid w:val="001D1553"/>
    <w:rsid w:val="001D1EAF"/>
    <w:rsid w:val="001D233E"/>
    <w:rsid w:val="001D2CDE"/>
    <w:rsid w:val="001D3018"/>
    <w:rsid w:val="001D30F1"/>
    <w:rsid w:val="001D311C"/>
    <w:rsid w:val="001D31F1"/>
    <w:rsid w:val="001D333A"/>
    <w:rsid w:val="001D39C9"/>
    <w:rsid w:val="001D3ABE"/>
    <w:rsid w:val="001D448E"/>
    <w:rsid w:val="001D4536"/>
    <w:rsid w:val="001D45BA"/>
    <w:rsid w:val="001D4959"/>
    <w:rsid w:val="001D4ED0"/>
    <w:rsid w:val="001D4FBB"/>
    <w:rsid w:val="001D51ED"/>
    <w:rsid w:val="001D531F"/>
    <w:rsid w:val="001D5752"/>
    <w:rsid w:val="001D599E"/>
    <w:rsid w:val="001D5CF9"/>
    <w:rsid w:val="001D6868"/>
    <w:rsid w:val="001D6E79"/>
    <w:rsid w:val="001D7305"/>
    <w:rsid w:val="001E0378"/>
    <w:rsid w:val="001E0559"/>
    <w:rsid w:val="001E072A"/>
    <w:rsid w:val="001E0BFD"/>
    <w:rsid w:val="001E1009"/>
    <w:rsid w:val="001E11F3"/>
    <w:rsid w:val="001E2242"/>
    <w:rsid w:val="001E2A60"/>
    <w:rsid w:val="001E2D72"/>
    <w:rsid w:val="001E2FF5"/>
    <w:rsid w:val="001E30E2"/>
    <w:rsid w:val="001E3481"/>
    <w:rsid w:val="001E3492"/>
    <w:rsid w:val="001E34ED"/>
    <w:rsid w:val="001E4750"/>
    <w:rsid w:val="001E485A"/>
    <w:rsid w:val="001E4FF7"/>
    <w:rsid w:val="001E54D2"/>
    <w:rsid w:val="001E55E7"/>
    <w:rsid w:val="001E61A0"/>
    <w:rsid w:val="001E74A8"/>
    <w:rsid w:val="001E7513"/>
    <w:rsid w:val="001E7D43"/>
    <w:rsid w:val="001E7E53"/>
    <w:rsid w:val="001F003E"/>
    <w:rsid w:val="001F02B5"/>
    <w:rsid w:val="001F09E5"/>
    <w:rsid w:val="001F1191"/>
    <w:rsid w:val="001F175B"/>
    <w:rsid w:val="001F18D9"/>
    <w:rsid w:val="001F1A0C"/>
    <w:rsid w:val="001F233F"/>
    <w:rsid w:val="001F2909"/>
    <w:rsid w:val="001F2F4A"/>
    <w:rsid w:val="001F320B"/>
    <w:rsid w:val="001F35CD"/>
    <w:rsid w:val="001F4599"/>
    <w:rsid w:val="001F4B47"/>
    <w:rsid w:val="001F4B7A"/>
    <w:rsid w:val="001F5092"/>
    <w:rsid w:val="001F50A8"/>
    <w:rsid w:val="001F57B3"/>
    <w:rsid w:val="001F57F8"/>
    <w:rsid w:val="001F590A"/>
    <w:rsid w:val="001F5C93"/>
    <w:rsid w:val="001F652E"/>
    <w:rsid w:val="001F6C73"/>
    <w:rsid w:val="001F77DB"/>
    <w:rsid w:val="002009C8"/>
    <w:rsid w:val="00200D42"/>
    <w:rsid w:val="00200F08"/>
    <w:rsid w:val="0020170E"/>
    <w:rsid w:val="00201E46"/>
    <w:rsid w:val="00202379"/>
    <w:rsid w:val="0020282B"/>
    <w:rsid w:val="00202D58"/>
    <w:rsid w:val="00202EE8"/>
    <w:rsid w:val="00202EF2"/>
    <w:rsid w:val="002033DE"/>
    <w:rsid w:val="0020379D"/>
    <w:rsid w:val="002039DA"/>
    <w:rsid w:val="002039FF"/>
    <w:rsid w:val="00203B4C"/>
    <w:rsid w:val="0020477D"/>
    <w:rsid w:val="00204BFB"/>
    <w:rsid w:val="00205421"/>
    <w:rsid w:val="00205940"/>
    <w:rsid w:val="002059EC"/>
    <w:rsid w:val="002061CB"/>
    <w:rsid w:val="002068DF"/>
    <w:rsid w:val="002076A8"/>
    <w:rsid w:val="002077DB"/>
    <w:rsid w:val="002078E3"/>
    <w:rsid w:val="00207948"/>
    <w:rsid w:val="00207DD2"/>
    <w:rsid w:val="0021006B"/>
    <w:rsid w:val="002101F5"/>
    <w:rsid w:val="002102EA"/>
    <w:rsid w:val="00210547"/>
    <w:rsid w:val="00210C84"/>
    <w:rsid w:val="002112D8"/>
    <w:rsid w:val="00211415"/>
    <w:rsid w:val="00211857"/>
    <w:rsid w:val="002120E8"/>
    <w:rsid w:val="00212169"/>
    <w:rsid w:val="002122FF"/>
    <w:rsid w:val="0021234A"/>
    <w:rsid w:val="002123D7"/>
    <w:rsid w:val="0021281B"/>
    <w:rsid w:val="00212A18"/>
    <w:rsid w:val="00212EBD"/>
    <w:rsid w:val="00212ECD"/>
    <w:rsid w:val="0021309E"/>
    <w:rsid w:val="00213363"/>
    <w:rsid w:val="002142CE"/>
    <w:rsid w:val="00214965"/>
    <w:rsid w:val="002155B9"/>
    <w:rsid w:val="00215789"/>
    <w:rsid w:val="00215888"/>
    <w:rsid w:val="00215D1E"/>
    <w:rsid w:val="00215D86"/>
    <w:rsid w:val="00215DDD"/>
    <w:rsid w:val="00215FE0"/>
    <w:rsid w:val="0021672F"/>
    <w:rsid w:val="00216F8C"/>
    <w:rsid w:val="0021750C"/>
    <w:rsid w:val="002179B0"/>
    <w:rsid w:val="00217DDC"/>
    <w:rsid w:val="002205E5"/>
    <w:rsid w:val="00220716"/>
    <w:rsid w:val="002217FB"/>
    <w:rsid w:val="002218CB"/>
    <w:rsid w:val="00221D24"/>
    <w:rsid w:val="00221E55"/>
    <w:rsid w:val="00222340"/>
    <w:rsid w:val="00222687"/>
    <w:rsid w:val="0022278F"/>
    <w:rsid w:val="00222795"/>
    <w:rsid w:val="0022279F"/>
    <w:rsid w:val="00222D2E"/>
    <w:rsid w:val="00222D9D"/>
    <w:rsid w:val="00223293"/>
    <w:rsid w:val="0022404E"/>
    <w:rsid w:val="0022494E"/>
    <w:rsid w:val="00224DDE"/>
    <w:rsid w:val="00225048"/>
    <w:rsid w:val="00225243"/>
    <w:rsid w:val="002259DD"/>
    <w:rsid w:val="00225BB5"/>
    <w:rsid w:val="0022629E"/>
    <w:rsid w:val="002265F6"/>
    <w:rsid w:val="002266E0"/>
    <w:rsid w:val="00226BB8"/>
    <w:rsid w:val="00226FD1"/>
    <w:rsid w:val="00227730"/>
    <w:rsid w:val="00227854"/>
    <w:rsid w:val="00227BA8"/>
    <w:rsid w:val="00227BAE"/>
    <w:rsid w:val="002303DD"/>
    <w:rsid w:val="00230DCB"/>
    <w:rsid w:val="0023112D"/>
    <w:rsid w:val="002314DF"/>
    <w:rsid w:val="00231B3F"/>
    <w:rsid w:val="00231E5B"/>
    <w:rsid w:val="00231E8E"/>
    <w:rsid w:val="00232B89"/>
    <w:rsid w:val="00232BAA"/>
    <w:rsid w:val="002330E3"/>
    <w:rsid w:val="0023358E"/>
    <w:rsid w:val="002335ED"/>
    <w:rsid w:val="0023362A"/>
    <w:rsid w:val="002339A9"/>
    <w:rsid w:val="00233E1A"/>
    <w:rsid w:val="00233ED1"/>
    <w:rsid w:val="00234AFA"/>
    <w:rsid w:val="0023532A"/>
    <w:rsid w:val="00235A85"/>
    <w:rsid w:val="00235F5C"/>
    <w:rsid w:val="0023758D"/>
    <w:rsid w:val="00237837"/>
    <w:rsid w:val="0023799B"/>
    <w:rsid w:val="00237B77"/>
    <w:rsid w:val="00240436"/>
    <w:rsid w:val="002404C5"/>
    <w:rsid w:val="002405C6"/>
    <w:rsid w:val="00240671"/>
    <w:rsid w:val="002407BE"/>
    <w:rsid w:val="00242027"/>
    <w:rsid w:val="0024245F"/>
    <w:rsid w:val="00242B3C"/>
    <w:rsid w:val="002436FA"/>
    <w:rsid w:val="00243809"/>
    <w:rsid w:val="0024381A"/>
    <w:rsid w:val="00243D47"/>
    <w:rsid w:val="00244367"/>
    <w:rsid w:val="0024487A"/>
    <w:rsid w:val="00244C2B"/>
    <w:rsid w:val="00244D38"/>
    <w:rsid w:val="00245353"/>
    <w:rsid w:val="002454AD"/>
    <w:rsid w:val="00245661"/>
    <w:rsid w:val="0024597B"/>
    <w:rsid w:val="00245984"/>
    <w:rsid w:val="00245B0B"/>
    <w:rsid w:val="00245C8B"/>
    <w:rsid w:val="00245CB0"/>
    <w:rsid w:val="00245CBE"/>
    <w:rsid w:val="002460A5"/>
    <w:rsid w:val="002461C3"/>
    <w:rsid w:val="0024621F"/>
    <w:rsid w:val="0024671F"/>
    <w:rsid w:val="002469BE"/>
    <w:rsid w:val="00246EEC"/>
    <w:rsid w:val="00247381"/>
    <w:rsid w:val="00250297"/>
    <w:rsid w:val="002505FE"/>
    <w:rsid w:val="00250A09"/>
    <w:rsid w:val="00250F01"/>
    <w:rsid w:val="00251470"/>
    <w:rsid w:val="00251EB7"/>
    <w:rsid w:val="00252ABA"/>
    <w:rsid w:val="00253066"/>
    <w:rsid w:val="00253330"/>
    <w:rsid w:val="002533C7"/>
    <w:rsid w:val="002538A0"/>
    <w:rsid w:val="0025393B"/>
    <w:rsid w:val="00253FC9"/>
    <w:rsid w:val="0025408C"/>
    <w:rsid w:val="00254323"/>
    <w:rsid w:val="0025492A"/>
    <w:rsid w:val="00254E44"/>
    <w:rsid w:val="00254F23"/>
    <w:rsid w:val="002556E7"/>
    <w:rsid w:val="002557B7"/>
    <w:rsid w:val="0025587E"/>
    <w:rsid w:val="0025599B"/>
    <w:rsid w:val="00255E55"/>
    <w:rsid w:val="00255F25"/>
    <w:rsid w:val="00255FAA"/>
    <w:rsid w:val="002569E2"/>
    <w:rsid w:val="00256A6B"/>
    <w:rsid w:val="00256B88"/>
    <w:rsid w:val="00256DBE"/>
    <w:rsid w:val="00256F47"/>
    <w:rsid w:val="002570F6"/>
    <w:rsid w:val="00257408"/>
    <w:rsid w:val="00257498"/>
    <w:rsid w:val="00257EB4"/>
    <w:rsid w:val="00260331"/>
    <w:rsid w:val="00260611"/>
    <w:rsid w:val="00260B0D"/>
    <w:rsid w:val="00260DB9"/>
    <w:rsid w:val="002615D8"/>
    <w:rsid w:val="00261C03"/>
    <w:rsid w:val="00261FF2"/>
    <w:rsid w:val="00262724"/>
    <w:rsid w:val="00262BEC"/>
    <w:rsid w:val="00262F1A"/>
    <w:rsid w:val="00263010"/>
    <w:rsid w:val="00263103"/>
    <w:rsid w:val="0026317D"/>
    <w:rsid w:val="0026324F"/>
    <w:rsid w:val="002634A8"/>
    <w:rsid w:val="00263E1B"/>
    <w:rsid w:val="00264139"/>
    <w:rsid w:val="0026537E"/>
    <w:rsid w:val="002654CF"/>
    <w:rsid w:val="0026558C"/>
    <w:rsid w:val="00265B7B"/>
    <w:rsid w:val="00265D53"/>
    <w:rsid w:val="00265E3E"/>
    <w:rsid w:val="00265EE5"/>
    <w:rsid w:val="00266A96"/>
    <w:rsid w:val="0026708B"/>
    <w:rsid w:val="00267217"/>
    <w:rsid w:val="002672C2"/>
    <w:rsid w:val="00267403"/>
    <w:rsid w:val="00267873"/>
    <w:rsid w:val="0026794B"/>
    <w:rsid w:val="00267F26"/>
    <w:rsid w:val="00267F3C"/>
    <w:rsid w:val="002709A8"/>
    <w:rsid w:val="00270BB8"/>
    <w:rsid w:val="00270E67"/>
    <w:rsid w:val="002712D5"/>
    <w:rsid w:val="00271689"/>
    <w:rsid w:val="002719D1"/>
    <w:rsid w:val="00271B7E"/>
    <w:rsid w:val="00272678"/>
    <w:rsid w:val="00272943"/>
    <w:rsid w:val="00272A95"/>
    <w:rsid w:val="00273182"/>
    <w:rsid w:val="002731B9"/>
    <w:rsid w:val="0027336D"/>
    <w:rsid w:val="00273BBA"/>
    <w:rsid w:val="00273CC7"/>
    <w:rsid w:val="002746B4"/>
    <w:rsid w:val="00274C07"/>
    <w:rsid w:val="00275149"/>
    <w:rsid w:val="00275343"/>
    <w:rsid w:val="00276F60"/>
    <w:rsid w:val="002776BF"/>
    <w:rsid w:val="0027781C"/>
    <w:rsid w:val="0028072B"/>
    <w:rsid w:val="002810BD"/>
    <w:rsid w:val="002816D7"/>
    <w:rsid w:val="00282181"/>
    <w:rsid w:val="002824DA"/>
    <w:rsid w:val="00282952"/>
    <w:rsid w:val="00282BF6"/>
    <w:rsid w:val="00282D3D"/>
    <w:rsid w:val="002837AD"/>
    <w:rsid w:val="00283967"/>
    <w:rsid w:val="00283F7E"/>
    <w:rsid w:val="0028468C"/>
    <w:rsid w:val="00285E8C"/>
    <w:rsid w:val="00285EB1"/>
    <w:rsid w:val="00286B84"/>
    <w:rsid w:val="002871FD"/>
    <w:rsid w:val="002872B8"/>
    <w:rsid w:val="0028733D"/>
    <w:rsid w:val="002875B9"/>
    <w:rsid w:val="00287833"/>
    <w:rsid w:val="00287A06"/>
    <w:rsid w:val="00287E6D"/>
    <w:rsid w:val="002901A2"/>
    <w:rsid w:val="002902C0"/>
    <w:rsid w:val="002910F0"/>
    <w:rsid w:val="002915F0"/>
    <w:rsid w:val="00291648"/>
    <w:rsid w:val="00291C1F"/>
    <w:rsid w:val="00291C31"/>
    <w:rsid w:val="00291CBF"/>
    <w:rsid w:val="00291E23"/>
    <w:rsid w:val="00292414"/>
    <w:rsid w:val="00292B13"/>
    <w:rsid w:val="00293404"/>
    <w:rsid w:val="00293A1E"/>
    <w:rsid w:val="00293CEC"/>
    <w:rsid w:val="00293F18"/>
    <w:rsid w:val="002942A3"/>
    <w:rsid w:val="002943D8"/>
    <w:rsid w:val="0029440D"/>
    <w:rsid w:val="002946C3"/>
    <w:rsid w:val="00294818"/>
    <w:rsid w:val="00294B98"/>
    <w:rsid w:val="00294E87"/>
    <w:rsid w:val="00295C57"/>
    <w:rsid w:val="00296B75"/>
    <w:rsid w:val="00297405"/>
    <w:rsid w:val="002977A6"/>
    <w:rsid w:val="002979A6"/>
    <w:rsid w:val="002A0026"/>
    <w:rsid w:val="002A09E0"/>
    <w:rsid w:val="002A187A"/>
    <w:rsid w:val="002A1A18"/>
    <w:rsid w:val="002A1BAC"/>
    <w:rsid w:val="002A236A"/>
    <w:rsid w:val="002A23B4"/>
    <w:rsid w:val="002A242A"/>
    <w:rsid w:val="002A288C"/>
    <w:rsid w:val="002A2B7A"/>
    <w:rsid w:val="002A2CC5"/>
    <w:rsid w:val="002A3B30"/>
    <w:rsid w:val="002A3BB3"/>
    <w:rsid w:val="002A3C47"/>
    <w:rsid w:val="002A421B"/>
    <w:rsid w:val="002A44B1"/>
    <w:rsid w:val="002A44B6"/>
    <w:rsid w:val="002A44FD"/>
    <w:rsid w:val="002A46CF"/>
    <w:rsid w:val="002A4B30"/>
    <w:rsid w:val="002A4C44"/>
    <w:rsid w:val="002A4F15"/>
    <w:rsid w:val="002A58AB"/>
    <w:rsid w:val="002A5F54"/>
    <w:rsid w:val="002A68F4"/>
    <w:rsid w:val="002A6DB9"/>
    <w:rsid w:val="002A7000"/>
    <w:rsid w:val="002A71AE"/>
    <w:rsid w:val="002A7C2F"/>
    <w:rsid w:val="002A7C32"/>
    <w:rsid w:val="002A7E91"/>
    <w:rsid w:val="002A7F57"/>
    <w:rsid w:val="002B08D4"/>
    <w:rsid w:val="002B12BB"/>
    <w:rsid w:val="002B207A"/>
    <w:rsid w:val="002B25DE"/>
    <w:rsid w:val="002B28D0"/>
    <w:rsid w:val="002B3359"/>
    <w:rsid w:val="002B40F0"/>
    <w:rsid w:val="002B5769"/>
    <w:rsid w:val="002B5F97"/>
    <w:rsid w:val="002B6812"/>
    <w:rsid w:val="002B6B17"/>
    <w:rsid w:val="002B75EB"/>
    <w:rsid w:val="002B7AA2"/>
    <w:rsid w:val="002B7F3F"/>
    <w:rsid w:val="002C091C"/>
    <w:rsid w:val="002C09E2"/>
    <w:rsid w:val="002C0A47"/>
    <w:rsid w:val="002C0BFF"/>
    <w:rsid w:val="002C0D51"/>
    <w:rsid w:val="002C0EEB"/>
    <w:rsid w:val="002C0F4F"/>
    <w:rsid w:val="002C1047"/>
    <w:rsid w:val="002C1847"/>
    <w:rsid w:val="002C190A"/>
    <w:rsid w:val="002C1C9D"/>
    <w:rsid w:val="002C1FCA"/>
    <w:rsid w:val="002C202F"/>
    <w:rsid w:val="002C203F"/>
    <w:rsid w:val="002C23E1"/>
    <w:rsid w:val="002C28F0"/>
    <w:rsid w:val="002C2D68"/>
    <w:rsid w:val="002C2DC5"/>
    <w:rsid w:val="002C32ED"/>
    <w:rsid w:val="002C340B"/>
    <w:rsid w:val="002C34BC"/>
    <w:rsid w:val="002C3A9D"/>
    <w:rsid w:val="002C3BC5"/>
    <w:rsid w:val="002C3C61"/>
    <w:rsid w:val="002C3DE7"/>
    <w:rsid w:val="002C43D2"/>
    <w:rsid w:val="002C4775"/>
    <w:rsid w:val="002C4DC3"/>
    <w:rsid w:val="002C4F14"/>
    <w:rsid w:val="002C5463"/>
    <w:rsid w:val="002C574A"/>
    <w:rsid w:val="002C5A05"/>
    <w:rsid w:val="002C6A49"/>
    <w:rsid w:val="002C7299"/>
    <w:rsid w:val="002C78BA"/>
    <w:rsid w:val="002C7A55"/>
    <w:rsid w:val="002D028F"/>
    <w:rsid w:val="002D05BB"/>
    <w:rsid w:val="002D0A49"/>
    <w:rsid w:val="002D0C83"/>
    <w:rsid w:val="002D1222"/>
    <w:rsid w:val="002D1416"/>
    <w:rsid w:val="002D199E"/>
    <w:rsid w:val="002D285D"/>
    <w:rsid w:val="002D2FA4"/>
    <w:rsid w:val="002D3173"/>
    <w:rsid w:val="002D380A"/>
    <w:rsid w:val="002D381F"/>
    <w:rsid w:val="002D3A17"/>
    <w:rsid w:val="002D3A26"/>
    <w:rsid w:val="002D4035"/>
    <w:rsid w:val="002D41AA"/>
    <w:rsid w:val="002D4255"/>
    <w:rsid w:val="002D42FF"/>
    <w:rsid w:val="002D483B"/>
    <w:rsid w:val="002D56F3"/>
    <w:rsid w:val="002D5E1B"/>
    <w:rsid w:val="002D6096"/>
    <w:rsid w:val="002D6444"/>
    <w:rsid w:val="002D6554"/>
    <w:rsid w:val="002D6AA0"/>
    <w:rsid w:val="002D6EC8"/>
    <w:rsid w:val="002D75CE"/>
    <w:rsid w:val="002D7E7A"/>
    <w:rsid w:val="002E0057"/>
    <w:rsid w:val="002E01C9"/>
    <w:rsid w:val="002E068B"/>
    <w:rsid w:val="002E0A22"/>
    <w:rsid w:val="002E10EA"/>
    <w:rsid w:val="002E13E1"/>
    <w:rsid w:val="002E15B9"/>
    <w:rsid w:val="002E1CE1"/>
    <w:rsid w:val="002E1E65"/>
    <w:rsid w:val="002E2112"/>
    <w:rsid w:val="002E2B5D"/>
    <w:rsid w:val="002E2E0D"/>
    <w:rsid w:val="002E2E47"/>
    <w:rsid w:val="002E3085"/>
    <w:rsid w:val="002E3421"/>
    <w:rsid w:val="002E4E50"/>
    <w:rsid w:val="002E5241"/>
    <w:rsid w:val="002E54E8"/>
    <w:rsid w:val="002E57B3"/>
    <w:rsid w:val="002E5DBE"/>
    <w:rsid w:val="002E61DD"/>
    <w:rsid w:val="002E670B"/>
    <w:rsid w:val="002E7148"/>
    <w:rsid w:val="002E72B3"/>
    <w:rsid w:val="002E7BD9"/>
    <w:rsid w:val="002E7C30"/>
    <w:rsid w:val="002E7EAF"/>
    <w:rsid w:val="002F0075"/>
    <w:rsid w:val="002F060A"/>
    <w:rsid w:val="002F0711"/>
    <w:rsid w:val="002F10AB"/>
    <w:rsid w:val="002F10D6"/>
    <w:rsid w:val="002F123A"/>
    <w:rsid w:val="002F18A2"/>
    <w:rsid w:val="002F1D54"/>
    <w:rsid w:val="002F1F0B"/>
    <w:rsid w:val="002F227C"/>
    <w:rsid w:val="002F258D"/>
    <w:rsid w:val="002F2CD9"/>
    <w:rsid w:val="002F2FE6"/>
    <w:rsid w:val="002F3352"/>
    <w:rsid w:val="002F35F0"/>
    <w:rsid w:val="002F3D67"/>
    <w:rsid w:val="002F3F6C"/>
    <w:rsid w:val="002F4348"/>
    <w:rsid w:val="002F50CF"/>
    <w:rsid w:val="002F52E6"/>
    <w:rsid w:val="002F5488"/>
    <w:rsid w:val="002F6768"/>
    <w:rsid w:val="002F6818"/>
    <w:rsid w:val="002F68D2"/>
    <w:rsid w:val="002F6FE3"/>
    <w:rsid w:val="002F7474"/>
    <w:rsid w:val="002F78CA"/>
    <w:rsid w:val="002F7973"/>
    <w:rsid w:val="002F7CE2"/>
    <w:rsid w:val="002F7D93"/>
    <w:rsid w:val="00300729"/>
    <w:rsid w:val="00300AAC"/>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883"/>
    <w:rsid w:val="003038AD"/>
    <w:rsid w:val="00303925"/>
    <w:rsid w:val="00303A56"/>
    <w:rsid w:val="00303E14"/>
    <w:rsid w:val="00304EC0"/>
    <w:rsid w:val="00304F20"/>
    <w:rsid w:val="0030517B"/>
    <w:rsid w:val="003054CA"/>
    <w:rsid w:val="00305521"/>
    <w:rsid w:val="0030562F"/>
    <w:rsid w:val="00305F20"/>
    <w:rsid w:val="00306317"/>
    <w:rsid w:val="003065BC"/>
    <w:rsid w:val="003065FF"/>
    <w:rsid w:val="0030684A"/>
    <w:rsid w:val="00307003"/>
    <w:rsid w:val="00307033"/>
    <w:rsid w:val="00307C20"/>
    <w:rsid w:val="00310678"/>
    <w:rsid w:val="003108AA"/>
    <w:rsid w:val="00310D3B"/>
    <w:rsid w:val="00310D85"/>
    <w:rsid w:val="003115AD"/>
    <w:rsid w:val="003116DE"/>
    <w:rsid w:val="00311910"/>
    <w:rsid w:val="00311C23"/>
    <w:rsid w:val="003133D0"/>
    <w:rsid w:val="0031399F"/>
    <w:rsid w:val="00313C0D"/>
    <w:rsid w:val="00313E52"/>
    <w:rsid w:val="00314290"/>
    <w:rsid w:val="0031486E"/>
    <w:rsid w:val="003153A2"/>
    <w:rsid w:val="0031547A"/>
    <w:rsid w:val="00315586"/>
    <w:rsid w:val="00315788"/>
    <w:rsid w:val="00315812"/>
    <w:rsid w:val="00316462"/>
    <w:rsid w:val="00316D69"/>
    <w:rsid w:val="00317128"/>
    <w:rsid w:val="00317235"/>
    <w:rsid w:val="00317AC5"/>
    <w:rsid w:val="0032053C"/>
    <w:rsid w:val="003205E0"/>
    <w:rsid w:val="00320845"/>
    <w:rsid w:val="003208A8"/>
    <w:rsid w:val="00320C1D"/>
    <w:rsid w:val="00320EA7"/>
    <w:rsid w:val="00321350"/>
    <w:rsid w:val="003216E4"/>
    <w:rsid w:val="003217FB"/>
    <w:rsid w:val="003218AA"/>
    <w:rsid w:val="00321ABD"/>
    <w:rsid w:val="00321E57"/>
    <w:rsid w:val="003224E7"/>
    <w:rsid w:val="00322609"/>
    <w:rsid w:val="00322E7B"/>
    <w:rsid w:val="00323580"/>
    <w:rsid w:val="003236CC"/>
    <w:rsid w:val="00323B5D"/>
    <w:rsid w:val="00324082"/>
    <w:rsid w:val="00324F07"/>
    <w:rsid w:val="00325349"/>
    <w:rsid w:val="0032561F"/>
    <w:rsid w:val="00325694"/>
    <w:rsid w:val="00325C71"/>
    <w:rsid w:val="00325EA8"/>
    <w:rsid w:val="003260D7"/>
    <w:rsid w:val="00326EBD"/>
    <w:rsid w:val="0032736F"/>
    <w:rsid w:val="00327558"/>
    <w:rsid w:val="0032768B"/>
    <w:rsid w:val="0033015D"/>
    <w:rsid w:val="00331156"/>
    <w:rsid w:val="003316F7"/>
    <w:rsid w:val="003328A7"/>
    <w:rsid w:val="00332E29"/>
    <w:rsid w:val="0033359E"/>
    <w:rsid w:val="00334167"/>
    <w:rsid w:val="003348ED"/>
    <w:rsid w:val="00335716"/>
    <w:rsid w:val="00335954"/>
    <w:rsid w:val="00335A39"/>
    <w:rsid w:val="00335BA7"/>
    <w:rsid w:val="00335D77"/>
    <w:rsid w:val="00336AF6"/>
    <w:rsid w:val="00336B6E"/>
    <w:rsid w:val="00336E92"/>
    <w:rsid w:val="0033755C"/>
    <w:rsid w:val="00337E4F"/>
    <w:rsid w:val="00340ADD"/>
    <w:rsid w:val="00340D36"/>
    <w:rsid w:val="00340FBA"/>
    <w:rsid w:val="00341492"/>
    <w:rsid w:val="003415F8"/>
    <w:rsid w:val="0034193D"/>
    <w:rsid w:val="00341D96"/>
    <w:rsid w:val="00342302"/>
    <w:rsid w:val="00342997"/>
    <w:rsid w:val="00342B15"/>
    <w:rsid w:val="00342B5E"/>
    <w:rsid w:val="00342CCA"/>
    <w:rsid w:val="00342DDC"/>
    <w:rsid w:val="00343C33"/>
    <w:rsid w:val="0034426A"/>
    <w:rsid w:val="00344ABD"/>
    <w:rsid w:val="0034507C"/>
    <w:rsid w:val="00345128"/>
    <w:rsid w:val="003451D0"/>
    <w:rsid w:val="00345287"/>
    <w:rsid w:val="0034547C"/>
    <w:rsid w:val="003457CB"/>
    <w:rsid w:val="00345815"/>
    <w:rsid w:val="003458C2"/>
    <w:rsid w:val="00345EA4"/>
    <w:rsid w:val="003460D3"/>
    <w:rsid w:val="00346D85"/>
    <w:rsid w:val="00346F86"/>
    <w:rsid w:val="003477CC"/>
    <w:rsid w:val="00347B00"/>
    <w:rsid w:val="00347C21"/>
    <w:rsid w:val="00347E3A"/>
    <w:rsid w:val="00347FF5"/>
    <w:rsid w:val="003501C8"/>
    <w:rsid w:val="00350318"/>
    <w:rsid w:val="003505D1"/>
    <w:rsid w:val="003508D9"/>
    <w:rsid w:val="00350BA2"/>
    <w:rsid w:val="00350DE4"/>
    <w:rsid w:val="00350E31"/>
    <w:rsid w:val="00351D89"/>
    <w:rsid w:val="00351E76"/>
    <w:rsid w:val="00352F16"/>
    <w:rsid w:val="00353FE4"/>
    <w:rsid w:val="00354C99"/>
    <w:rsid w:val="00355952"/>
    <w:rsid w:val="00355D58"/>
    <w:rsid w:val="00355D5D"/>
    <w:rsid w:val="00355DDC"/>
    <w:rsid w:val="00355DFA"/>
    <w:rsid w:val="00355E86"/>
    <w:rsid w:val="003565D1"/>
    <w:rsid w:val="00356A7F"/>
    <w:rsid w:val="003576A3"/>
    <w:rsid w:val="003577CA"/>
    <w:rsid w:val="003577EB"/>
    <w:rsid w:val="0035787B"/>
    <w:rsid w:val="003578D6"/>
    <w:rsid w:val="00357FA6"/>
    <w:rsid w:val="00360460"/>
    <w:rsid w:val="003604F0"/>
    <w:rsid w:val="00360C4C"/>
    <w:rsid w:val="00360E97"/>
    <w:rsid w:val="00361039"/>
    <w:rsid w:val="00361142"/>
    <w:rsid w:val="003615B2"/>
    <w:rsid w:val="003615EE"/>
    <w:rsid w:val="00361BC8"/>
    <w:rsid w:val="0036255B"/>
    <w:rsid w:val="00362D29"/>
    <w:rsid w:val="00362E41"/>
    <w:rsid w:val="00362EB8"/>
    <w:rsid w:val="0036386C"/>
    <w:rsid w:val="00363A98"/>
    <w:rsid w:val="00363B0A"/>
    <w:rsid w:val="003649B3"/>
    <w:rsid w:val="003658E2"/>
    <w:rsid w:val="0036692A"/>
    <w:rsid w:val="0036713B"/>
    <w:rsid w:val="003671F6"/>
    <w:rsid w:val="0036776A"/>
    <w:rsid w:val="00367E15"/>
    <w:rsid w:val="00370049"/>
    <w:rsid w:val="0037049F"/>
    <w:rsid w:val="00370843"/>
    <w:rsid w:val="00371B3C"/>
    <w:rsid w:val="00372290"/>
    <w:rsid w:val="00372504"/>
    <w:rsid w:val="003727D6"/>
    <w:rsid w:val="0037292C"/>
    <w:rsid w:val="003729A9"/>
    <w:rsid w:val="00372B56"/>
    <w:rsid w:val="00372BAE"/>
    <w:rsid w:val="00372F72"/>
    <w:rsid w:val="003735D4"/>
    <w:rsid w:val="003736B7"/>
    <w:rsid w:val="00373856"/>
    <w:rsid w:val="00373A72"/>
    <w:rsid w:val="00373C33"/>
    <w:rsid w:val="00373FC8"/>
    <w:rsid w:val="00374405"/>
    <w:rsid w:val="003750F6"/>
    <w:rsid w:val="0037582A"/>
    <w:rsid w:val="003759E7"/>
    <w:rsid w:val="00375A69"/>
    <w:rsid w:val="00375B7F"/>
    <w:rsid w:val="00375D2F"/>
    <w:rsid w:val="00375E4E"/>
    <w:rsid w:val="00376A67"/>
    <w:rsid w:val="00377007"/>
    <w:rsid w:val="003771DD"/>
    <w:rsid w:val="003772E4"/>
    <w:rsid w:val="00377559"/>
    <w:rsid w:val="00377588"/>
    <w:rsid w:val="00377D83"/>
    <w:rsid w:val="00377E14"/>
    <w:rsid w:val="00380562"/>
    <w:rsid w:val="003805FA"/>
    <w:rsid w:val="00380A78"/>
    <w:rsid w:val="00380AB7"/>
    <w:rsid w:val="00380FEF"/>
    <w:rsid w:val="0038134B"/>
    <w:rsid w:val="0038151A"/>
    <w:rsid w:val="00381783"/>
    <w:rsid w:val="00381A6D"/>
    <w:rsid w:val="00381DB5"/>
    <w:rsid w:val="00381F89"/>
    <w:rsid w:val="0038221E"/>
    <w:rsid w:val="00383ECC"/>
    <w:rsid w:val="003847B3"/>
    <w:rsid w:val="003848A1"/>
    <w:rsid w:val="003848BC"/>
    <w:rsid w:val="00384B9F"/>
    <w:rsid w:val="0038500A"/>
    <w:rsid w:val="00385466"/>
    <w:rsid w:val="00385546"/>
    <w:rsid w:val="00385863"/>
    <w:rsid w:val="00385AE5"/>
    <w:rsid w:val="00386067"/>
    <w:rsid w:val="00386095"/>
    <w:rsid w:val="00387056"/>
    <w:rsid w:val="0038734C"/>
    <w:rsid w:val="0038761D"/>
    <w:rsid w:val="00387EC4"/>
    <w:rsid w:val="0039013C"/>
    <w:rsid w:val="00390488"/>
    <w:rsid w:val="00390622"/>
    <w:rsid w:val="00390975"/>
    <w:rsid w:val="00391BB3"/>
    <w:rsid w:val="00391EAB"/>
    <w:rsid w:val="00391F0C"/>
    <w:rsid w:val="003920CB"/>
    <w:rsid w:val="00392333"/>
    <w:rsid w:val="00392546"/>
    <w:rsid w:val="00392AF8"/>
    <w:rsid w:val="00392B1E"/>
    <w:rsid w:val="00392D06"/>
    <w:rsid w:val="00392DA0"/>
    <w:rsid w:val="00393049"/>
    <w:rsid w:val="00393889"/>
    <w:rsid w:val="003938A0"/>
    <w:rsid w:val="00393AAC"/>
    <w:rsid w:val="00393AB3"/>
    <w:rsid w:val="00393B31"/>
    <w:rsid w:val="00393D18"/>
    <w:rsid w:val="00393ED4"/>
    <w:rsid w:val="00394C9E"/>
    <w:rsid w:val="00395343"/>
    <w:rsid w:val="00395B02"/>
    <w:rsid w:val="00395D1D"/>
    <w:rsid w:val="0039602D"/>
    <w:rsid w:val="0039662D"/>
    <w:rsid w:val="0039692F"/>
    <w:rsid w:val="00396F2D"/>
    <w:rsid w:val="00397167"/>
    <w:rsid w:val="0039746D"/>
    <w:rsid w:val="00397547"/>
    <w:rsid w:val="003977B4"/>
    <w:rsid w:val="00397867"/>
    <w:rsid w:val="00397917"/>
    <w:rsid w:val="00397D73"/>
    <w:rsid w:val="00397E5A"/>
    <w:rsid w:val="00397EEB"/>
    <w:rsid w:val="003A10E2"/>
    <w:rsid w:val="003A20D8"/>
    <w:rsid w:val="003A2119"/>
    <w:rsid w:val="003A25FD"/>
    <w:rsid w:val="003A2C42"/>
    <w:rsid w:val="003A3704"/>
    <w:rsid w:val="003A4346"/>
    <w:rsid w:val="003A4A74"/>
    <w:rsid w:val="003A4C73"/>
    <w:rsid w:val="003A4CB4"/>
    <w:rsid w:val="003A4CC5"/>
    <w:rsid w:val="003A4F78"/>
    <w:rsid w:val="003A5118"/>
    <w:rsid w:val="003A58D2"/>
    <w:rsid w:val="003A69FC"/>
    <w:rsid w:val="003A7034"/>
    <w:rsid w:val="003A734C"/>
    <w:rsid w:val="003B0281"/>
    <w:rsid w:val="003B0455"/>
    <w:rsid w:val="003B05F2"/>
    <w:rsid w:val="003B0A68"/>
    <w:rsid w:val="003B0F4B"/>
    <w:rsid w:val="003B11DB"/>
    <w:rsid w:val="003B14C0"/>
    <w:rsid w:val="003B1E00"/>
    <w:rsid w:val="003B1EAA"/>
    <w:rsid w:val="003B2268"/>
    <w:rsid w:val="003B22CE"/>
    <w:rsid w:val="003B2781"/>
    <w:rsid w:val="003B2BA1"/>
    <w:rsid w:val="003B384C"/>
    <w:rsid w:val="003B3F0B"/>
    <w:rsid w:val="003B456C"/>
    <w:rsid w:val="003B46B6"/>
    <w:rsid w:val="003B484B"/>
    <w:rsid w:val="003B4AAD"/>
    <w:rsid w:val="003B568E"/>
    <w:rsid w:val="003B57FA"/>
    <w:rsid w:val="003B5C1E"/>
    <w:rsid w:val="003B62CF"/>
    <w:rsid w:val="003B65B6"/>
    <w:rsid w:val="003B66B7"/>
    <w:rsid w:val="003B6B67"/>
    <w:rsid w:val="003B7293"/>
    <w:rsid w:val="003B7836"/>
    <w:rsid w:val="003B7F96"/>
    <w:rsid w:val="003C00B3"/>
    <w:rsid w:val="003C06A9"/>
    <w:rsid w:val="003C084F"/>
    <w:rsid w:val="003C1014"/>
    <w:rsid w:val="003C1233"/>
    <w:rsid w:val="003C1303"/>
    <w:rsid w:val="003C1BB5"/>
    <w:rsid w:val="003C20D4"/>
    <w:rsid w:val="003C291B"/>
    <w:rsid w:val="003C29B2"/>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958"/>
    <w:rsid w:val="003C7B34"/>
    <w:rsid w:val="003D0020"/>
    <w:rsid w:val="003D01FD"/>
    <w:rsid w:val="003D088D"/>
    <w:rsid w:val="003D0B15"/>
    <w:rsid w:val="003D0B1D"/>
    <w:rsid w:val="003D12A3"/>
    <w:rsid w:val="003D16F3"/>
    <w:rsid w:val="003D195F"/>
    <w:rsid w:val="003D1FAF"/>
    <w:rsid w:val="003D20A3"/>
    <w:rsid w:val="003D23BB"/>
    <w:rsid w:val="003D374B"/>
    <w:rsid w:val="003D4625"/>
    <w:rsid w:val="003D48D3"/>
    <w:rsid w:val="003D4910"/>
    <w:rsid w:val="003D50F3"/>
    <w:rsid w:val="003D5176"/>
    <w:rsid w:val="003D5849"/>
    <w:rsid w:val="003D5B51"/>
    <w:rsid w:val="003D5FC1"/>
    <w:rsid w:val="003D672D"/>
    <w:rsid w:val="003D6756"/>
    <w:rsid w:val="003D679D"/>
    <w:rsid w:val="003D6F45"/>
    <w:rsid w:val="003D7191"/>
    <w:rsid w:val="003D75B6"/>
    <w:rsid w:val="003D78E4"/>
    <w:rsid w:val="003D7BDA"/>
    <w:rsid w:val="003D7EAE"/>
    <w:rsid w:val="003E00B5"/>
    <w:rsid w:val="003E04C0"/>
    <w:rsid w:val="003E0788"/>
    <w:rsid w:val="003E08E6"/>
    <w:rsid w:val="003E09E8"/>
    <w:rsid w:val="003E0B27"/>
    <w:rsid w:val="003E12F2"/>
    <w:rsid w:val="003E1482"/>
    <w:rsid w:val="003E1890"/>
    <w:rsid w:val="003E1D5C"/>
    <w:rsid w:val="003E2528"/>
    <w:rsid w:val="003E26AB"/>
    <w:rsid w:val="003E32CC"/>
    <w:rsid w:val="003E32FA"/>
    <w:rsid w:val="003E343A"/>
    <w:rsid w:val="003E3A87"/>
    <w:rsid w:val="003E412A"/>
    <w:rsid w:val="003E4274"/>
    <w:rsid w:val="003E4790"/>
    <w:rsid w:val="003E4CCD"/>
    <w:rsid w:val="003E52F7"/>
    <w:rsid w:val="003E5307"/>
    <w:rsid w:val="003E53A4"/>
    <w:rsid w:val="003E5429"/>
    <w:rsid w:val="003E5937"/>
    <w:rsid w:val="003E5D3F"/>
    <w:rsid w:val="003E62C2"/>
    <w:rsid w:val="003E7152"/>
    <w:rsid w:val="003E71F0"/>
    <w:rsid w:val="003E7399"/>
    <w:rsid w:val="003E766A"/>
    <w:rsid w:val="003F00D1"/>
    <w:rsid w:val="003F03F1"/>
    <w:rsid w:val="003F05AB"/>
    <w:rsid w:val="003F05FF"/>
    <w:rsid w:val="003F0961"/>
    <w:rsid w:val="003F0A67"/>
    <w:rsid w:val="003F0B19"/>
    <w:rsid w:val="003F1B31"/>
    <w:rsid w:val="003F1EDE"/>
    <w:rsid w:val="003F261B"/>
    <w:rsid w:val="003F273E"/>
    <w:rsid w:val="003F2835"/>
    <w:rsid w:val="003F2BBE"/>
    <w:rsid w:val="003F2ED6"/>
    <w:rsid w:val="003F319D"/>
    <w:rsid w:val="003F3803"/>
    <w:rsid w:val="003F39F2"/>
    <w:rsid w:val="003F3B8C"/>
    <w:rsid w:val="003F3C32"/>
    <w:rsid w:val="003F4533"/>
    <w:rsid w:val="003F499E"/>
    <w:rsid w:val="003F4A7F"/>
    <w:rsid w:val="003F4C72"/>
    <w:rsid w:val="003F4D69"/>
    <w:rsid w:val="003F4FAA"/>
    <w:rsid w:val="003F5BE2"/>
    <w:rsid w:val="003F6BE1"/>
    <w:rsid w:val="003F6FD8"/>
    <w:rsid w:val="003F7898"/>
    <w:rsid w:val="003F7B72"/>
    <w:rsid w:val="003F7EC8"/>
    <w:rsid w:val="004001E2"/>
    <w:rsid w:val="0040065C"/>
    <w:rsid w:val="0040139D"/>
    <w:rsid w:val="004017C7"/>
    <w:rsid w:val="00401CF8"/>
    <w:rsid w:val="00401D5A"/>
    <w:rsid w:val="00402BF2"/>
    <w:rsid w:val="00402ECE"/>
    <w:rsid w:val="004031A6"/>
    <w:rsid w:val="004031AE"/>
    <w:rsid w:val="00403F91"/>
    <w:rsid w:val="004040A3"/>
    <w:rsid w:val="004047F8"/>
    <w:rsid w:val="00404929"/>
    <w:rsid w:val="00404A17"/>
    <w:rsid w:val="00404F23"/>
    <w:rsid w:val="0040545E"/>
    <w:rsid w:val="00405924"/>
    <w:rsid w:val="00405C68"/>
    <w:rsid w:val="00405EEF"/>
    <w:rsid w:val="00406867"/>
    <w:rsid w:val="00406C4F"/>
    <w:rsid w:val="004071E0"/>
    <w:rsid w:val="00407609"/>
    <w:rsid w:val="0040762D"/>
    <w:rsid w:val="0040770C"/>
    <w:rsid w:val="00407A6C"/>
    <w:rsid w:val="00407E59"/>
    <w:rsid w:val="004109B3"/>
    <w:rsid w:val="00410AA4"/>
    <w:rsid w:val="00410DAA"/>
    <w:rsid w:val="00411198"/>
    <w:rsid w:val="004115D0"/>
    <w:rsid w:val="0041206E"/>
    <w:rsid w:val="004127D6"/>
    <w:rsid w:val="00412DB9"/>
    <w:rsid w:val="00412DEE"/>
    <w:rsid w:val="00413EFC"/>
    <w:rsid w:val="00414633"/>
    <w:rsid w:val="004146F2"/>
    <w:rsid w:val="00414740"/>
    <w:rsid w:val="00414B72"/>
    <w:rsid w:val="00415036"/>
    <w:rsid w:val="004152A3"/>
    <w:rsid w:val="0041587B"/>
    <w:rsid w:val="00415B9B"/>
    <w:rsid w:val="00415DF2"/>
    <w:rsid w:val="00415EDA"/>
    <w:rsid w:val="004161FD"/>
    <w:rsid w:val="00416434"/>
    <w:rsid w:val="00416F57"/>
    <w:rsid w:val="004171E4"/>
    <w:rsid w:val="00417490"/>
    <w:rsid w:val="00417550"/>
    <w:rsid w:val="00417B38"/>
    <w:rsid w:val="00417BAA"/>
    <w:rsid w:val="00420093"/>
    <w:rsid w:val="00420B91"/>
    <w:rsid w:val="00420D20"/>
    <w:rsid w:val="00420D3A"/>
    <w:rsid w:val="00422049"/>
    <w:rsid w:val="004224C8"/>
    <w:rsid w:val="00422AAC"/>
    <w:rsid w:val="00422D33"/>
    <w:rsid w:val="00422DA3"/>
    <w:rsid w:val="004233BD"/>
    <w:rsid w:val="00423B6A"/>
    <w:rsid w:val="00423C27"/>
    <w:rsid w:val="00423EE9"/>
    <w:rsid w:val="00424272"/>
    <w:rsid w:val="00424672"/>
    <w:rsid w:val="00424EB3"/>
    <w:rsid w:val="00425061"/>
    <w:rsid w:val="0042522F"/>
    <w:rsid w:val="00425A19"/>
    <w:rsid w:val="00425A7D"/>
    <w:rsid w:val="004260D7"/>
    <w:rsid w:val="004265CE"/>
    <w:rsid w:val="00426677"/>
    <w:rsid w:val="00426F3A"/>
    <w:rsid w:val="0042701F"/>
    <w:rsid w:val="00427224"/>
    <w:rsid w:val="00427247"/>
    <w:rsid w:val="00427257"/>
    <w:rsid w:val="00427457"/>
    <w:rsid w:val="00427A69"/>
    <w:rsid w:val="00427B9F"/>
    <w:rsid w:val="004309AB"/>
    <w:rsid w:val="00431161"/>
    <w:rsid w:val="00431774"/>
    <w:rsid w:val="004317C9"/>
    <w:rsid w:val="00431AF4"/>
    <w:rsid w:val="00432995"/>
    <w:rsid w:val="00432DCE"/>
    <w:rsid w:val="00433440"/>
    <w:rsid w:val="00433555"/>
    <w:rsid w:val="00433CEC"/>
    <w:rsid w:val="00433DFA"/>
    <w:rsid w:val="0043414A"/>
    <w:rsid w:val="00434462"/>
    <w:rsid w:val="00434E52"/>
    <w:rsid w:val="00435036"/>
    <w:rsid w:val="00435511"/>
    <w:rsid w:val="0043557B"/>
    <w:rsid w:val="00435B8D"/>
    <w:rsid w:val="004361A4"/>
    <w:rsid w:val="00436319"/>
    <w:rsid w:val="004365BC"/>
    <w:rsid w:val="004365DB"/>
    <w:rsid w:val="00436BC1"/>
    <w:rsid w:val="004370C7"/>
    <w:rsid w:val="0043748F"/>
    <w:rsid w:val="00437788"/>
    <w:rsid w:val="00437842"/>
    <w:rsid w:val="004379E9"/>
    <w:rsid w:val="00437CC9"/>
    <w:rsid w:val="00440EC6"/>
    <w:rsid w:val="00441029"/>
    <w:rsid w:val="0044124B"/>
    <w:rsid w:val="004417F3"/>
    <w:rsid w:val="004418FD"/>
    <w:rsid w:val="0044191B"/>
    <w:rsid w:val="00441C60"/>
    <w:rsid w:val="00441D7E"/>
    <w:rsid w:val="00442303"/>
    <w:rsid w:val="00442FEA"/>
    <w:rsid w:val="00443515"/>
    <w:rsid w:val="004436D3"/>
    <w:rsid w:val="00443A7C"/>
    <w:rsid w:val="00443E0E"/>
    <w:rsid w:val="004442AB"/>
    <w:rsid w:val="0044494B"/>
    <w:rsid w:val="00444B47"/>
    <w:rsid w:val="00445143"/>
    <w:rsid w:val="00445897"/>
    <w:rsid w:val="00445D1D"/>
    <w:rsid w:val="004469E9"/>
    <w:rsid w:val="00447583"/>
    <w:rsid w:val="00447720"/>
    <w:rsid w:val="00447A92"/>
    <w:rsid w:val="00447AEE"/>
    <w:rsid w:val="00450568"/>
    <w:rsid w:val="00450F11"/>
    <w:rsid w:val="0045141A"/>
    <w:rsid w:val="004515DB"/>
    <w:rsid w:val="0045187D"/>
    <w:rsid w:val="00451B75"/>
    <w:rsid w:val="00451C00"/>
    <w:rsid w:val="00452604"/>
    <w:rsid w:val="00452609"/>
    <w:rsid w:val="00452716"/>
    <w:rsid w:val="00452A3D"/>
    <w:rsid w:val="00452E0A"/>
    <w:rsid w:val="00452ECF"/>
    <w:rsid w:val="00452F14"/>
    <w:rsid w:val="00452FFB"/>
    <w:rsid w:val="004530EC"/>
    <w:rsid w:val="0045319F"/>
    <w:rsid w:val="0045329A"/>
    <w:rsid w:val="0045367E"/>
    <w:rsid w:val="00453A93"/>
    <w:rsid w:val="00453AA5"/>
    <w:rsid w:val="00453FBD"/>
    <w:rsid w:val="004541CB"/>
    <w:rsid w:val="00454311"/>
    <w:rsid w:val="00454357"/>
    <w:rsid w:val="0045438B"/>
    <w:rsid w:val="004543BB"/>
    <w:rsid w:val="00454B45"/>
    <w:rsid w:val="00454BF8"/>
    <w:rsid w:val="00454E7E"/>
    <w:rsid w:val="0045519D"/>
    <w:rsid w:val="00455421"/>
    <w:rsid w:val="00455431"/>
    <w:rsid w:val="0045548B"/>
    <w:rsid w:val="004560E2"/>
    <w:rsid w:val="00456123"/>
    <w:rsid w:val="00456671"/>
    <w:rsid w:val="00457084"/>
    <w:rsid w:val="004570CA"/>
    <w:rsid w:val="00457101"/>
    <w:rsid w:val="004573DD"/>
    <w:rsid w:val="00457576"/>
    <w:rsid w:val="00457B05"/>
    <w:rsid w:val="00457BDF"/>
    <w:rsid w:val="00457D53"/>
    <w:rsid w:val="00460A78"/>
    <w:rsid w:val="0046196E"/>
    <w:rsid w:val="00461B79"/>
    <w:rsid w:val="00461E85"/>
    <w:rsid w:val="00462705"/>
    <w:rsid w:val="004628E8"/>
    <w:rsid w:val="00462BF7"/>
    <w:rsid w:val="004630D8"/>
    <w:rsid w:val="00463419"/>
    <w:rsid w:val="004638AF"/>
    <w:rsid w:val="00463A65"/>
    <w:rsid w:val="00463EDD"/>
    <w:rsid w:val="00464154"/>
    <w:rsid w:val="004650AB"/>
    <w:rsid w:val="00465106"/>
    <w:rsid w:val="00465C10"/>
    <w:rsid w:val="00465D7D"/>
    <w:rsid w:val="004662BE"/>
    <w:rsid w:val="0046664B"/>
    <w:rsid w:val="00466830"/>
    <w:rsid w:val="00466837"/>
    <w:rsid w:val="00466B67"/>
    <w:rsid w:val="00466D8F"/>
    <w:rsid w:val="00467680"/>
    <w:rsid w:val="00467A94"/>
    <w:rsid w:val="0047035A"/>
    <w:rsid w:val="004706CD"/>
    <w:rsid w:val="00471925"/>
    <w:rsid w:val="004719E1"/>
    <w:rsid w:val="00471A5A"/>
    <w:rsid w:val="00471B8B"/>
    <w:rsid w:val="00471CFA"/>
    <w:rsid w:val="004721CB"/>
    <w:rsid w:val="004724D5"/>
    <w:rsid w:val="004726FE"/>
    <w:rsid w:val="00472D29"/>
    <w:rsid w:val="004732F1"/>
    <w:rsid w:val="0047376B"/>
    <w:rsid w:val="00473869"/>
    <w:rsid w:val="00473900"/>
    <w:rsid w:val="0047411B"/>
    <w:rsid w:val="0047422A"/>
    <w:rsid w:val="0047431F"/>
    <w:rsid w:val="004748B5"/>
    <w:rsid w:val="00474DB1"/>
    <w:rsid w:val="00474EC7"/>
    <w:rsid w:val="004755B5"/>
    <w:rsid w:val="004756E8"/>
    <w:rsid w:val="00476305"/>
    <w:rsid w:val="00476642"/>
    <w:rsid w:val="004767FE"/>
    <w:rsid w:val="0047682B"/>
    <w:rsid w:val="0047688A"/>
    <w:rsid w:val="00476C67"/>
    <w:rsid w:val="00476F2D"/>
    <w:rsid w:val="00477847"/>
    <w:rsid w:val="00477FF3"/>
    <w:rsid w:val="0048047C"/>
    <w:rsid w:val="0048050C"/>
    <w:rsid w:val="00480BDF"/>
    <w:rsid w:val="0048140D"/>
    <w:rsid w:val="004819BE"/>
    <w:rsid w:val="00481CEE"/>
    <w:rsid w:val="004822E9"/>
    <w:rsid w:val="00482A6A"/>
    <w:rsid w:val="004837E0"/>
    <w:rsid w:val="004842F0"/>
    <w:rsid w:val="00484687"/>
    <w:rsid w:val="0048473E"/>
    <w:rsid w:val="004851B9"/>
    <w:rsid w:val="0048526F"/>
    <w:rsid w:val="00485C1E"/>
    <w:rsid w:val="00485C63"/>
    <w:rsid w:val="00485D0D"/>
    <w:rsid w:val="004860D0"/>
    <w:rsid w:val="00486410"/>
    <w:rsid w:val="0048649A"/>
    <w:rsid w:val="00486CA2"/>
    <w:rsid w:val="00486DAE"/>
    <w:rsid w:val="00490319"/>
    <w:rsid w:val="004905AA"/>
    <w:rsid w:val="00490FA1"/>
    <w:rsid w:val="00490FA4"/>
    <w:rsid w:val="00491275"/>
    <w:rsid w:val="00491AB3"/>
    <w:rsid w:val="00491F17"/>
    <w:rsid w:val="00492467"/>
    <w:rsid w:val="00492669"/>
    <w:rsid w:val="00492F52"/>
    <w:rsid w:val="00493292"/>
    <w:rsid w:val="00493923"/>
    <w:rsid w:val="004939C2"/>
    <w:rsid w:val="00493F58"/>
    <w:rsid w:val="004943CE"/>
    <w:rsid w:val="00494578"/>
    <w:rsid w:val="00494CFF"/>
    <w:rsid w:val="00494E1F"/>
    <w:rsid w:val="00495325"/>
    <w:rsid w:val="004956E5"/>
    <w:rsid w:val="004959C5"/>
    <w:rsid w:val="00495BCD"/>
    <w:rsid w:val="00495F71"/>
    <w:rsid w:val="00496579"/>
    <w:rsid w:val="004969C8"/>
    <w:rsid w:val="00496B98"/>
    <w:rsid w:val="004977AC"/>
    <w:rsid w:val="00497F09"/>
    <w:rsid w:val="004A0079"/>
    <w:rsid w:val="004A01DB"/>
    <w:rsid w:val="004A01DC"/>
    <w:rsid w:val="004A03D0"/>
    <w:rsid w:val="004A0594"/>
    <w:rsid w:val="004A08BC"/>
    <w:rsid w:val="004A1060"/>
    <w:rsid w:val="004A1D7A"/>
    <w:rsid w:val="004A1F04"/>
    <w:rsid w:val="004A2B6E"/>
    <w:rsid w:val="004A2E05"/>
    <w:rsid w:val="004A309F"/>
    <w:rsid w:val="004A317D"/>
    <w:rsid w:val="004A34A1"/>
    <w:rsid w:val="004A3872"/>
    <w:rsid w:val="004A3A4F"/>
    <w:rsid w:val="004A48A5"/>
    <w:rsid w:val="004A48C6"/>
    <w:rsid w:val="004A5024"/>
    <w:rsid w:val="004A51FB"/>
    <w:rsid w:val="004A5322"/>
    <w:rsid w:val="004A5943"/>
    <w:rsid w:val="004A6029"/>
    <w:rsid w:val="004A60F8"/>
    <w:rsid w:val="004A700E"/>
    <w:rsid w:val="004A71A8"/>
    <w:rsid w:val="004A7A7A"/>
    <w:rsid w:val="004A7DE9"/>
    <w:rsid w:val="004B0B79"/>
    <w:rsid w:val="004B0D23"/>
    <w:rsid w:val="004B0EB0"/>
    <w:rsid w:val="004B1453"/>
    <w:rsid w:val="004B1500"/>
    <w:rsid w:val="004B1552"/>
    <w:rsid w:val="004B17F3"/>
    <w:rsid w:val="004B1949"/>
    <w:rsid w:val="004B1BD1"/>
    <w:rsid w:val="004B1CAA"/>
    <w:rsid w:val="004B1D3C"/>
    <w:rsid w:val="004B2522"/>
    <w:rsid w:val="004B2C2C"/>
    <w:rsid w:val="004B2D44"/>
    <w:rsid w:val="004B2F29"/>
    <w:rsid w:val="004B30EB"/>
    <w:rsid w:val="004B3C45"/>
    <w:rsid w:val="004B404A"/>
    <w:rsid w:val="004B52DB"/>
    <w:rsid w:val="004B5737"/>
    <w:rsid w:val="004B588B"/>
    <w:rsid w:val="004B5928"/>
    <w:rsid w:val="004B5B0D"/>
    <w:rsid w:val="004B5C57"/>
    <w:rsid w:val="004B63E7"/>
    <w:rsid w:val="004B6414"/>
    <w:rsid w:val="004B64B3"/>
    <w:rsid w:val="004B6BE9"/>
    <w:rsid w:val="004B7E31"/>
    <w:rsid w:val="004C01C3"/>
    <w:rsid w:val="004C0788"/>
    <w:rsid w:val="004C0B91"/>
    <w:rsid w:val="004C0E5A"/>
    <w:rsid w:val="004C0EAC"/>
    <w:rsid w:val="004C1B1D"/>
    <w:rsid w:val="004C1C8A"/>
    <w:rsid w:val="004C1D12"/>
    <w:rsid w:val="004C1D23"/>
    <w:rsid w:val="004C1DED"/>
    <w:rsid w:val="004C2155"/>
    <w:rsid w:val="004C36F7"/>
    <w:rsid w:val="004C3788"/>
    <w:rsid w:val="004C3BD2"/>
    <w:rsid w:val="004C4888"/>
    <w:rsid w:val="004C49C7"/>
    <w:rsid w:val="004C4A95"/>
    <w:rsid w:val="004C4D86"/>
    <w:rsid w:val="004C50ED"/>
    <w:rsid w:val="004C590D"/>
    <w:rsid w:val="004C6B6E"/>
    <w:rsid w:val="004C6D26"/>
    <w:rsid w:val="004C6F92"/>
    <w:rsid w:val="004C74CD"/>
    <w:rsid w:val="004C7711"/>
    <w:rsid w:val="004C7BBE"/>
    <w:rsid w:val="004C7C7F"/>
    <w:rsid w:val="004D0162"/>
    <w:rsid w:val="004D0855"/>
    <w:rsid w:val="004D158A"/>
    <w:rsid w:val="004D19A0"/>
    <w:rsid w:val="004D1DED"/>
    <w:rsid w:val="004D234B"/>
    <w:rsid w:val="004D2401"/>
    <w:rsid w:val="004D2B04"/>
    <w:rsid w:val="004D2D78"/>
    <w:rsid w:val="004D31E6"/>
    <w:rsid w:val="004D3418"/>
    <w:rsid w:val="004D3537"/>
    <w:rsid w:val="004D3D1E"/>
    <w:rsid w:val="004D3DB3"/>
    <w:rsid w:val="004D4452"/>
    <w:rsid w:val="004D5000"/>
    <w:rsid w:val="004D50B9"/>
    <w:rsid w:val="004D545B"/>
    <w:rsid w:val="004D549C"/>
    <w:rsid w:val="004D5534"/>
    <w:rsid w:val="004D5B87"/>
    <w:rsid w:val="004D6506"/>
    <w:rsid w:val="004D6779"/>
    <w:rsid w:val="004D720A"/>
    <w:rsid w:val="004D7220"/>
    <w:rsid w:val="004D75C8"/>
    <w:rsid w:val="004D788D"/>
    <w:rsid w:val="004D7B57"/>
    <w:rsid w:val="004D7B6C"/>
    <w:rsid w:val="004E0887"/>
    <w:rsid w:val="004E0AB4"/>
    <w:rsid w:val="004E1053"/>
    <w:rsid w:val="004E1789"/>
    <w:rsid w:val="004E17C5"/>
    <w:rsid w:val="004E201B"/>
    <w:rsid w:val="004E2137"/>
    <w:rsid w:val="004E2388"/>
    <w:rsid w:val="004E289E"/>
    <w:rsid w:val="004E30E3"/>
    <w:rsid w:val="004E3B4D"/>
    <w:rsid w:val="004E3B74"/>
    <w:rsid w:val="004E3C0C"/>
    <w:rsid w:val="004E4546"/>
    <w:rsid w:val="004E4550"/>
    <w:rsid w:val="004E4684"/>
    <w:rsid w:val="004E49D8"/>
    <w:rsid w:val="004E4AEB"/>
    <w:rsid w:val="004E4C13"/>
    <w:rsid w:val="004E4C67"/>
    <w:rsid w:val="004E4D41"/>
    <w:rsid w:val="004E4EB4"/>
    <w:rsid w:val="004E510C"/>
    <w:rsid w:val="004E535B"/>
    <w:rsid w:val="004E5501"/>
    <w:rsid w:val="004E5655"/>
    <w:rsid w:val="004E5811"/>
    <w:rsid w:val="004E61A5"/>
    <w:rsid w:val="004E6D87"/>
    <w:rsid w:val="004E6DA5"/>
    <w:rsid w:val="004E7CE3"/>
    <w:rsid w:val="004F0ABA"/>
    <w:rsid w:val="004F125C"/>
    <w:rsid w:val="004F1432"/>
    <w:rsid w:val="004F18D4"/>
    <w:rsid w:val="004F1F00"/>
    <w:rsid w:val="004F23FB"/>
    <w:rsid w:val="004F249D"/>
    <w:rsid w:val="004F2C60"/>
    <w:rsid w:val="004F31DF"/>
    <w:rsid w:val="004F37E3"/>
    <w:rsid w:val="004F3AF1"/>
    <w:rsid w:val="004F47D0"/>
    <w:rsid w:val="004F49B1"/>
    <w:rsid w:val="004F4EE6"/>
    <w:rsid w:val="004F5828"/>
    <w:rsid w:val="004F5C65"/>
    <w:rsid w:val="004F6026"/>
    <w:rsid w:val="004F613D"/>
    <w:rsid w:val="004F678C"/>
    <w:rsid w:val="004F6A94"/>
    <w:rsid w:val="004F6B7E"/>
    <w:rsid w:val="004F71EC"/>
    <w:rsid w:val="004F7C77"/>
    <w:rsid w:val="004F7D18"/>
    <w:rsid w:val="004F7D1F"/>
    <w:rsid w:val="004F7E32"/>
    <w:rsid w:val="00500A10"/>
    <w:rsid w:val="00500CEC"/>
    <w:rsid w:val="00500E79"/>
    <w:rsid w:val="00500E84"/>
    <w:rsid w:val="00500F46"/>
    <w:rsid w:val="005017E5"/>
    <w:rsid w:val="00502839"/>
    <w:rsid w:val="00502B3C"/>
    <w:rsid w:val="00502E93"/>
    <w:rsid w:val="005039AE"/>
    <w:rsid w:val="00503EBA"/>
    <w:rsid w:val="005046E9"/>
    <w:rsid w:val="0050484B"/>
    <w:rsid w:val="00504E5C"/>
    <w:rsid w:val="0050545D"/>
    <w:rsid w:val="0050570B"/>
    <w:rsid w:val="00505E8E"/>
    <w:rsid w:val="0050627F"/>
    <w:rsid w:val="005064FC"/>
    <w:rsid w:val="00506D39"/>
    <w:rsid w:val="00507174"/>
    <w:rsid w:val="005072B9"/>
    <w:rsid w:val="00507E83"/>
    <w:rsid w:val="005100D9"/>
    <w:rsid w:val="00510E85"/>
    <w:rsid w:val="00510EEF"/>
    <w:rsid w:val="00511050"/>
    <w:rsid w:val="005116B4"/>
    <w:rsid w:val="00511F4C"/>
    <w:rsid w:val="00512026"/>
    <w:rsid w:val="005124CB"/>
    <w:rsid w:val="00512F82"/>
    <w:rsid w:val="00512F84"/>
    <w:rsid w:val="00513AB5"/>
    <w:rsid w:val="005141DC"/>
    <w:rsid w:val="005148E0"/>
    <w:rsid w:val="00514AA5"/>
    <w:rsid w:val="0051510F"/>
    <w:rsid w:val="005156F3"/>
    <w:rsid w:val="005158BF"/>
    <w:rsid w:val="0051623E"/>
    <w:rsid w:val="00516340"/>
    <w:rsid w:val="005165A4"/>
    <w:rsid w:val="005165C4"/>
    <w:rsid w:val="0051714B"/>
    <w:rsid w:val="0051717F"/>
    <w:rsid w:val="00517C74"/>
    <w:rsid w:val="00517D29"/>
    <w:rsid w:val="005200A9"/>
    <w:rsid w:val="0052017D"/>
    <w:rsid w:val="00520DCE"/>
    <w:rsid w:val="005211A5"/>
    <w:rsid w:val="00521CCE"/>
    <w:rsid w:val="0052207E"/>
    <w:rsid w:val="005227B2"/>
    <w:rsid w:val="00522C89"/>
    <w:rsid w:val="00522CDB"/>
    <w:rsid w:val="005230C5"/>
    <w:rsid w:val="00523190"/>
    <w:rsid w:val="005231CA"/>
    <w:rsid w:val="00523A81"/>
    <w:rsid w:val="0052457C"/>
    <w:rsid w:val="005249A4"/>
    <w:rsid w:val="00524C12"/>
    <w:rsid w:val="00525D71"/>
    <w:rsid w:val="00526D3B"/>
    <w:rsid w:val="00526DB1"/>
    <w:rsid w:val="005277A4"/>
    <w:rsid w:val="005278AB"/>
    <w:rsid w:val="0053035C"/>
    <w:rsid w:val="00530D2A"/>
    <w:rsid w:val="00530E38"/>
    <w:rsid w:val="00531334"/>
    <w:rsid w:val="005318F9"/>
    <w:rsid w:val="0053192C"/>
    <w:rsid w:val="00531A27"/>
    <w:rsid w:val="00531D2D"/>
    <w:rsid w:val="00531F98"/>
    <w:rsid w:val="00531FED"/>
    <w:rsid w:val="00532046"/>
    <w:rsid w:val="005320D6"/>
    <w:rsid w:val="005322B2"/>
    <w:rsid w:val="00532797"/>
    <w:rsid w:val="00532A62"/>
    <w:rsid w:val="005330AC"/>
    <w:rsid w:val="00533529"/>
    <w:rsid w:val="005337E9"/>
    <w:rsid w:val="00534C9D"/>
    <w:rsid w:val="00534CF5"/>
    <w:rsid w:val="00534D0E"/>
    <w:rsid w:val="00534D4A"/>
    <w:rsid w:val="005356B7"/>
    <w:rsid w:val="00535F57"/>
    <w:rsid w:val="005362B4"/>
    <w:rsid w:val="005368C7"/>
    <w:rsid w:val="00536E00"/>
    <w:rsid w:val="00537E01"/>
    <w:rsid w:val="00540171"/>
    <w:rsid w:val="00540602"/>
    <w:rsid w:val="0054081E"/>
    <w:rsid w:val="00540EDB"/>
    <w:rsid w:val="00541088"/>
    <w:rsid w:val="00541865"/>
    <w:rsid w:val="00541BCD"/>
    <w:rsid w:val="00541F93"/>
    <w:rsid w:val="0054279F"/>
    <w:rsid w:val="00542D10"/>
    <w:rsid w:val="0054330B"/>
    <w:rsid w:val="005433AB"/>
    <w:rsid w:val="0054374C"/>
    <w:rsid w:val="0054379D"/>
    <w:rsid w:val="00543C27"/>
    <w:rsid w:val="00544469"/>
    <w:rsid w:val="005444C2"/>
    <w:rsid w:val="00544596"/>
    <w:rsid w:val="00544A03"/>
    <w:rsid w:val="00544FE2"/>
    <w:rsid w:val="0054511E"/>
    <w:rsid w:val="0054532F"/>
    <w:rsid w:val="00545E56"/>
    <w:rsid w:val="005462EC"/>
    <w:rsid w:val="005466B1"/>
    <w:rsid w:val="00546A0B"/>
    <w:rsid w:val="005472D5"/>
    <w:rsid w:val="005475A4"/>
    <w:rsid w:val="0054787A"/>
    <w:rsid w:val="00547A15"/>
    <w:rsid w:val="00550281"/>
    <w:rsid w:val="005507A9"/>
    <w:rsid w:val="005509FA"/>
    <w:rsid w:val="00550EE7"/>
    <w:rsid w:val="00550EF5"/>
    <w:rsid w:val="00551027"/>
    <w:rsid w:val="00551221"/>
    <w:rsid w:val="005514A2"/>
    <w:rsid w:val="0055156A"/>
    <w:rsid w:val="00551A86"/>
    <w:rsid w:val="005520DC"/>
    <w:rsid w:val="005521FF"/>
    <w:rsid w:val="00552372"/>
    <w:rsid w:val="00552CB5"/>
    <w:rsid w:val="00553355"/>
    <w:rsid w:val="005539D0"/>
    <w:rsid w:val="00553A93"/>
    <w:rsid w:val="00553CD6"/>
    <w:rsid w:val="00554133"/>
    <w:rsid w:val="00554466"/>
    <w:rsid w:val="00554496"/>
    <w:rsid w:val="005544E3"/>
    <w:rsid w:val="005544E5"/>
    <w:rsid w:val="0055527B"/>
    <w:rsid w:val="00555861"/>
    <w:rsid w:val="005558E9"/>
    <w:rsid w:val="00555FD9"/>
    <w:rsid w:val="00556671"/>
    <w:rsid w:val="0055679B"/>
    <w:rsid w:val="00556898"/>
    <w:rsid w:val="00556910"/>
    <w:rsid w:val="00556E03"/>
    <w:rsid w:val="00556FE3"/>
    <w:rsid w:val="005570DA"/>
    <w:rsid w:val="00557AC5"/>
    <w:rsid w:val="00557BB2"/>
    <w:rsid w:val="00557EC6"/>
    <w:rsid w:val="005601F1"/>
    <w:rsid w:val="0056059E"/>
    <w:rsid w:val="00560889"/>
    <w:rsid w:val="00560FAD"/>
    <w:rsid w:val="00561D0C"/>
    <w:rsid w:val="00561E9E"/>
    <w:rsid w:val="00562F2D"/>
    <w:rsid w:val="005638C9"/>
    <w:rsid w:val="00563A90"/>
    <w:rsid w:val="00563EC2"/>
    <w:rsid w:val="00564017"/>
    <w:rsid w:val="00564195"/>
    <w:rsid w:val="005642E8"/>
    <w:rsid w:val="00564892"/>
    <w:rsid w:val="00564A82"/>
    <w:rsid w:val="00564E85"/>
    <w:rsid w:val="00565302"/>
    <w:rsid w:val="00565A16"/>
    <w:rsid w:val="00565D84"/>
    <w:rsid w:val="00565E85"/>
    <w:rsid w:val="00566AC7"/>
    <w:rsid w:val="00566BDA"/>
    <w:rsid w:val="00566C3B"/>
    <w:rsid w:val="0056706B"/>
    <w:rsid w:val="00567B9D"/>
    <w:rsid w:val="00567C6D"/>
    <w:rsid w:val="00567D01"/>
    <w:rsid w:val="00570801"/>
    <w:rsid w:val="005708C5"/>
    <w:rsid w:val="00570F72"/>
    <w:rsid w:val="00571046"/>
    <w:rsid w:val="0057258D"/>
    <w:rsid w:val="005735CD"/>
    <w:rsid w:val="00573678"/>
    <w:rsid w:val="005736E6"/>
    <w:rsid w:val="00573940"/>
    <w:rsid w:val="00573971"/>
    <w:rsid w:val="00574269"/>
    <w:rsid w:val="0057437B"/>
    <w:rsid w:val="005748D1"/>
    <w:rsid w:val="00574AFB"/>
    <w:rsid w:val="005752C4"/>
    <w:rsid w:val="00575B01"/>
    <w:rsid w:val="005760EA"/>
    <w:rsid w:val="005767C6"/>
    <w:rsid w:val="00576D2C"/>
    <w:rsid w:val="00577088"/>
    <w:rsid w:val="005776D4"/>
    <w:rsid w:val="005778AE"/>
    <w:rsid w:val="00577B9F"/>
    <w:rsid w:val="005801F0"/>
    <w:rsid w:val="00581676"/>
    <w:rsid w:val="005819DD"/>
    <w:rsid w:val="00582B91"/>
    <w:rsid w:val="00582BC3"/>
    <w:rsid w:val="00583003"/>
    <w:rsid w:val="005840AF"/>
    <w:rsid w:val="00584651"/>
    <w:rsid w:val="0058486D"/>
    <w:rsid w:val="005851D7"/>
    <w:rsid w:val="00585395"/>
    <w:rsid w:val="005854EF"/>
    <w:rsid w:val="005859D8"/>
    <w:rsid w:val="005860F7"/>
    <w:rsid w:val="005866D2"/>
    <w:rsid w:val="005867C4"/>
    <w:rsid w:val="0058735D"/>
    <w:rsid w:val="0059002C"/>
    <w:rsid w:val="005900F0"/>
    <w:rsid w:val="00590381"/>
    <w:rsid w:val="005907D7"/>
    <w:rsid w:val="00590E4C"/>
    <w:rsid w:val="00590F46"/>
    <w:rsid w:val="00591568"/>
    <w:rsid w:val="005916AB"/>
    <w:rsid w:val="00591FD8"/>
    <w:rsid w:val="00592059"/>
    <w:rsid w:val="005928F2"/>
    <w:rsid w:val="005935A1"/>
    <w:rsid w:val="00593A7C"/>
    <w:rsid w:val="00594681"/>
    <w:rsid w:val="005948E1"/>
    <w:rsid w:val="005959A3"/>
    <w:rsid w:val="0059600B"/>
    <w:rsid w:val="00596462"/>
    <w:rsid w:val="005968DF"/>
    <w:rsid w:val="00597531"/>
    <w:rsid w:val="00597870"/>
    <w:rsid w:val="00597C2A"/>
    <w:rsid w:val="005A0381"/>
    <w:rsid w:val="005A0647"/>
    <w:rsid w:val="005A0704"/>
    <w:rsid w:val="005A178E"/>
    <w:rsid w:val="005A1AC4"/>
    <w:rsid w:val="005A1B31"/>
    <w:rsid w:val="005A1BF5"/>
    <w:rsid w:val="005A1F29"/>
    <w:rsid w:val="005A21D0"/>
    <w:rsid w:val="005A2585"/>
    <w:rsid w:val="005A2853"/>
    <w:rsid w:val="005A2A1D"/>
    <w:rsid w:val="005A3043"/>
    <w:rsid w:val="005A33B0"/>
    <w:rsid w:val="005A34AE"/>
    <w:rsid w:val="005A34EB"/>
    <w:rsid w:val="005A36C3"/>
    <w:rsid w:val="005A36F0"/>
    <w:rsid w:val="005A37F7"/>
    <w:rsid w:val="005A387C"/>
    <w:rsid w:val="005A4483"/>
    <w:rsid w:val="005A4FDC"/>
    <w:rsid w:val="005A61BE"/>
    <w:rsid w:val="005A6665"/>
    <w:rsid w:val="005A6CE4"/>
    <w:rsid w:val="005A70F5"/>
    <w:rsid w:val="005A719A"/>
    <w:rsid w:val="005A7425"/>
    <w:rsid w:val="005A7975"/>
    <w:rsid w:val="005A7E0F"/>
    <w:rsid w:val="005B042A"/>
    <w:rsid w:val="005B05E0"/>
    <w:rsid w:val="005B0668"/>
    <w:rsid w:val="005B0679"/>
    <w:rsid w:val="005B069F"/>
    <w:rsid w:val="005B0E48"/>
    <w:rsid w:val="005B137F"/>
    <w:rsid w:val="005B1874"/>
    <w:rsid w:val="005B1C58"/>
    <w:rsid w:val="005B1CAB"/>
    <w:rsid w:val="005B22AB"/>
    <w:rsid w:val="005B2422"/>
    <w:rsid w:val="005B25BE"/>
    <w:rsid w:val="005B2A1C"/>
    <w:rsid w:val="005B3218"/>
    <w:rsid w:val="005B349E"/>
    <w:rsid w:val="005B38A3"/>
    <w:rsid w:val="005B3F5F"/>
    <w:rsid w:val="005B40E2"/>
    <w:rsid w:val="005B43FC"/>
    <w:rsid w:val="005B4974"/>
    <w:rsid w:val="005B4F43"/>
    <w:rsid w:val="005B500F"/>
    <w:rsid w:val="005B5011"/>
    <w:rsid w:val="005B506D"/>
    <w:rsid w:val="005B5CC2"/>
    <w:rsid w:val="005B612C"/>
    <w:rsid w:val="005B657D"/>
    <w:rsid w:val="005B679D"/>
    <w:rsid w:val="005B6AA5"/>
    <w:rsid w:val="005B6D81"/>
    <w:rsid w:val="005B6E2A"/>
    <w:rsid w:val="005B7001"/>
    <w:rsid w:val="005B7332"/>
    <w:rsid w:val="005B754B"/>
    <w:rsid w:val="005B76E6"/>
    <w:rsid w:val="005B794F"/>
    <w:rsid w:val="005B7958"/>
    <w:rsid w:val="005C0046"/>
    <w:rsid w:val="005C0ACE"/>
    <w:rsid w:val="005C157E"/>
    <w:rsid w:val="005C15D3"/>
    <w:rsid w:val="005C1849"/>
    <w:rsid w:val="005C1AF9"/>
    <w:rsid w:val="005C1BA3"/>
    <w:rsid w:val="005C220D"/>
    <w:rsid w:val="005C2645"/>
    <w:rsid w:val="005C29F3"/>
    <w:rsid w:val="005C2C46"/>
    <w:rsid w:val="005C2CD0"/>
    <w:rsid w:val="005C31E8"/>
    <w:rsid w:val="005C327A"/>
    <w:rsid w:val="005C395F"/>
    <w:rsid w:val="005C413C"/>
    <w:rsid w:val="005C44AE"/>
    <w:rsid w:val="005C44E4"/>
    <w:rsid w:val="005C59FF"/>
    <w:rsid w:val="005C5BE3"/>
    <w:rsid w:val="005C5E8A"/>
    <w:rsid w:val="005C6005"/>
    <w:rsid w:val="005C6764"/>
    <w:rsid w:val="005C6AD4"/>
    <w:rsid w:val="005C7229"/>
    <w:rsid w:val="005C729B"/>
    <w:rsid w:val="005C76BF"/>
    <w:rsid w:val="005C77B7"/>
    <w:rsid w:val="005C7B0C"/>
    <w:rsid w:val="005D00DF"/>
    <w:rsid w:val="005D056D"/>
    <w:rsid w:val="005D0E2C"/>
    <w:rsid w:val="005D10D9"/>
    <w:rsid w:val="005D131B"/>
    <w:rsid w:val="005D155D"/>
    <w:rsid w:val="005D1A0D"/>
    <w:rsid w:val="005D1B28"/>
    <w:rsid w:val="005D1CF4"/>
    <w:rsid w:val="005D2529"/>
    <w:rsid w:val="005D2579"/>
    <w:rsid w:val="005D35C9"/>
    <w:rsid w:val="005D4336"/>
    <w:rsid w:val="005D43BB"/>
    <w:rsid w:val="005D45AC"/>
    <w:rsid w:val="005D4719"/>
    <w:rsid w:val="005D4B93"/>
    <w:rsid w:val="005D4CD0"/>
    <w:rsid w:val="005D5196"/>
    <w:rsid w:val="005D539B"/>
    <w:rsid w:val="005D5415"/>
    <w:rsid w:val="005D541B"/>
    <w:rsid w:val="005D56B0"/>
    <w:rsid w:val="005D694B"/>
    <w:rsid w:val="005D6CF1"/>
    <w:rsid w:val="005D6DB5"/>
    <w:rsid w:val="005D6F8E"/>
    <w:rsid w:val="005D7073"/>
    <w:rsid w:val="005D7454"/>
    <w:rsid w:val="005D767C"/>
    <w:rsid w:val="005D77BD"/>
    <w:rsid w:val="005D7B02"/>
    <w:rsid w:val="005D7B3D"/>
    <w:rsid w:val="005E06E7"/>
    <w:rsid w:val="005E07D6"/>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3F65"/>
    <w:rsid w:val="005E419A"/>
    <w:rsid w:val="005E43F1"/>
    <w:rsid w:val="005E45A8"/>
    <w:rsid w:val="005E476C"/>
    <w:rsid w:val="005E4899"/>
    <w:rsid w:val="005E4F29"/>
    <w:rsid w:val="005E509F"/>
    <w:rsid w:val="005E5130"/>
    <w:rsid w:val="005E5572"/>
    <w:rsid w:val="005E60C1"/>
    <w:rsid w:val="005E6184"/>
    <w:rsid w:val="005E68E1"/>
    <w:rsid w:val="005E68EC"/>
    <w:rsid w:val="005E6B1C"/>
    <w:rsid w:val="005E792D"/>
    <w:rsid w:val="005E7957"/>
    <w:rsid w:val="005E7F1A"/>
    <w:rsid w:val="005F0833"/>
    <w:rsid w:val="005F0C99"/>
    <w:rsid w:val="005F0D67"/>
    <w:rsid w:val="005F0F1C"/>
    <w:rsid w:val="005F16FC"/>
    <w:rsid w:val="005F1DFF"/>
    <w:rsid w:val="005F1E58"/>
    <w:rsid w:val="005F2342"/>
    <w:rsid w:val="005F2775"/>
    <w:rsid w:val="005F285B"/>
    <w:rsid w:val="005F28A0"/>
    <w:rsid w:val="005F295F"/>
    <w:rsid w:val="005F2CF3"/>
    <w:rsid w:val="005F32D2"/>
    <w:rsid w:val="005F33B3"/>
    <w:rsid w:val="005F36D0"/>
    <w:rsid w:val="005F45A6"/>
    <w:rsid w:val="005F477F"/>
    <w:rsid w:val="005F48BC"/>
    <w:rsid w:val="005F5264"/>
    <w:rsid w:val="005F5DA6"/>
    <w:rsid w:val="005F6A24"/>
    <w:rsid w:val="005F6A31"/>
    <w:rsid w:val="005F6B11"/>
    <w:rsid w:val="005F7639"/>
    <w:rsid w:val="005F7643"/>
    <w:rsid w:val="005F7F6D"/>
    <w:rsid w:val="0060046D"/>
    <w:rsid w:val="0060063C"/>
    <w:rsid w:val="00600FE6"/>
    <w:rsid w:val="00601A8F"/>
    <w:rsid w:val="00601D19"/>
    <w:rsid w:val="00602809"/>
    <w:rsid w:val="00602981"/>
    <w:rsid w:val="006029D4"/>
    <w:rsid w:val="0060332B"/>
    <w:rsid w:val="00603B34"/>
    <w:rsid w:val="00603D77"/>
    <w:rsid w:val="00603E9D"/>
    <w:rsid w:val="00604217"/>
    <w:rsid w:val="00604B76"/>
    <w:rsid w:val="00605430"/>
    <w:rsid w:val="0060562C"/>
    <w:rsid w:val="00605FFE"/>
    <w:rsid w:val="006065BB"/>
    <w:rsid w:val="006065C4"/>
    <w:rsid w:val="006068E8"/>
    <w:rsid w:val="006069BB"/>
    <w:rsid w:val="00606CAE"/>
    <w:rsid w:val="00606EA0"/>
    <w:rsid w:val="00606F8D"/>
    <w:rsid w:val="006078E5"/>
    <w:rsid w:val="00610691"/>
    <w:rsid w:val="00610FE1"/>
    <w:rsid w:val="006123C4"/>
    <w:rsid w:val="00612962"/>
    <w:rsid w:val="00612B3B"/>
    <w:rsid w:val="006130FA"/>
    <w:rsid w:val="00613116"/>
    <w:rsid w:val="00613483"/>
    <w:rsid w:val="006134B9"/>
    <w:rsid w:val="00613AE7"/>
    <w:rsid w:val="00613BFF"/>
    <w:rsid w:val="006140BF"/>
    <w:rsid w:val="0061477C"/>
    <w:rsid w:val="00614D71"/>
    <w:rsid w:val="00614F7D"/>
    <w:rsid w:val="00614FD5"/>
    <w:rsid w:val="00615018"/>
    <w:rsid w:val="00615713"/>
    <w:rsid w:val="006157C0"/>
    <w:rsid w:val="00615CE4"/>
    <w:rsid w:val="00615D35"/>
    <w:rsid w:val="00615ED1"/>
    <w:rsid w:val="00616070"/>
    <w:rsid w:val="00616600"/>
    <w:rsid w:val="006168E7"/>
    <w:rsid w:val="00616948"/>
    <w:rsid w:val="00616C51"/>
    <w:rsid w:val="00616E44"/>
    <w:rsid w:val="0061783B"/>
    <w:rsid w:val="00617D14"/>
    <w:rsid w:val="00617F4E"/>
    <w:rsid w:val="00620092"/>
    <w:rsid w:val="006202A0"/>
    <w:rsid w:val="0062032B"/>
    <w:rsid w:val="00620482"/>
    <w:rsid w:val="00620A90"/>
    <w:rsid w:val="0062109A"/>
    <w:rsid w:val="006213CC"/>
    <w:rsid w:val="0062154E"/>
    <w:rsid w:val="006225A5"/>
    <w:rsid w:val="006225C6"/>
    <w:rsid w:val="006225FA"/>
    <w:rsid w:val="0062266D"/>
    <w:rsid w:val="00622D57"/>
    <w:rsid w:val="00622E6F"/>
    <w:rsid w:val="00622FD1"/>
    <w:rsid w:val="00623253"/>
    <w:rsid w:val="0062355E"/>
    <w:rsid w:val="00623A92"/>
    <w:rsid w:val="00623AC2"/>
    <w:rsid w:val="00623B81"/>
    <w:rsid w:val="00623D85"/>
    <w:rsid w:val="00624062"/>
    <w:rsid w:val="0062489C"/>
    <w:rsid w:val="0062530A"/>
    <w:rsid w:val="0062544F"/>
    <w:rsid w:val="006257CE"/>
    <w:rsid w:val="006269ED"/>
    <w:rsid w:val="00626B2D"/>
    <w:rsid w:val="00626D1D"/>
    <w:rsid w:val="00627CE1"/>
    <w:rsid w:val="0063004E"/>
    <w:rsid w:val="006303A6"/>
    <w:rsid w:val="00630823"/>
    <w:rsid w:val="0063082D"/>
    <w:rsid w:val="00631AB5"/>
    <w:rsid w:val="00631C8C"/>
    <w:rsid w:val="00631D64"/>
    <w:rsid w:val="00632445"/>
    <w:rsid w:val="00633337"/>
    <w:rsid w:val="006333D9"/>
    <w:rsid w:val="0063346A"/>
    <w:rsid w:val="006339EC"/>
    <w:rsid w:val="00633E38"/>
    <w:rsid w:val="00633FF4"/>
    <w:rsid w:val="00634091"/>
    <w:rsid w:val="006345A2"/>
    <w:rsid w:val="00634A63"/>
    <w:rsid w:val="00634B93"/>
    <w:rsid w:val="00634D57"/>
    <w:rsid w:val="00634DC7"/>
    <w:rsid w:val="00634F30"/>
    <w:rsid w:val="00635114"/>
    <w:rsid w:val="00635BBD"/>
    <w:rsid w:val="006363AF"/>
    <w:rsid w:val="00636695"/>
    <w:rsid w:val="006368E1"/>
    <w:rsid w:val="00636991"/>
    <w:rsid w:val="00636B47"/>
    <w:rsid w:val="00640724"/>
    <w:rsid w:val="0064111E"/>
    <w:rsid w:val="0064165D"/>
    <w:rsid w:val="00641EAF"/>
    <w:rsid w:val="00642058"/>
    <w:rsid w:val="006424BF"/>
    <w:rsid w:val="00642EA2"/>
    <w:rsid w:val="006441A3"/>
    <w:rsid w:val="00644296"/>
    <w:rsid w:val="00645210"/>
    <w:rsid w:val="00645357"/>
    <w:rsid w:val="0064645F"/>
    <w:rsid w:val="00646E20"/>
    <w:rsid w:val="00647825"/>
    <w:rsid w:val="00647D12"/>
    <w:rsid w:val="00647D1F"/>
    <w:rsid w:val="00650036"/>
    <w:rsid w:val="00650A57"/>
    <w:rsid w:val="00650BFA"/>
    <w:rsid w:val="00650D4F"/>
    <w:rsid w:val="0065121E"/>
    <w:rsid w:val="00651641"/>
    <w:rsid w:val="006517E1"/>
    <w:rsid w:val="00651A07"/>
    <w:rsid w:val="00651AD2"/>
    <w:rsid w:val="00651D2A"/>
    <w:rsid w:val="00651FCF"/>
    <w:rsid w:val="006523D1"/>
    <w:rsid w:val="006527DB"/>
    <w:rsid w:val="00652937"/>
    <w:rsid w:val="00654676"/>
    <w:rsid w:val="00654C04"/>
    <w:rsid w:val="00654D4A"/>
    <w:rsid w:val="0065514D"/>
    <w:rsid w:val="006552E6"/>
    <w:rsid w:val="006553E4"/>
    <w:rsid w:val="006555F2"/>
    <w:rsid w:val="006558E5"/>
    <w:rsid w:val="00655C6B"/>
    <w:rsid w:val="00655CD3"/>
    <w:rsid w:val="006560B5"/>
    <w:rsid w:val="00656532"/>
    <w:rsid w:val="00656983"/>
    <w:rsid w:val="00656DAE"/>
    <w:rsid w:val="0065728E"/>
    <w:rsid w:val="006577BF"/>
    <w:rsid w:val="006578ED"/>
    <w:rsid w:val="00657AE9"/>
    <w:rsid w:val="00660066"/>
    <w:rsid w:val="006603CD"/>
    <w:rsid w:val="0066074C"/>
    <w:rsid w:val="006608DC"/>
    <w:rsid w:val="00661169"/>
    <w:rsid w:val="00661259"/>
    <w:rsid w:val="006612F0"/>
    <w:rsid w:val="006613E2"/>
    <w:rsid w:val="006616EF"/>
    <w:rsid w:val="0066183A"/>
    <w:rsid w:val="00661C74"/>
    <w:rsid w:val="0066279F"/>
    <w:rsid w:val="00662C2E"/>
    <w:rsid w:val="00662F9E"/>
    <w:rsid w:val="0066345F"/>
    <w:rsid w:val="00663BED"/>
    <w:rsid w:val="00664AD2"/>
    <w:rsid w:val="00664F33"/>
    <w:rsid w:val="006651F8"/>
    <w:rsid w:val="00665559"/>
    <w:rsid w:val="00666891"/>
    <w:rsid w:val="00666B05"/>
    <w:rsid w:val="0066706F"/>
    <w:rsid w:val="006676F1"/>
    <w:rsid w:val="006678CC"/>
    <w:rsid w:val="0066795A"/>
    <w:rsid w:val="0067044A"/>
    <w:rsid w:val="00670563"/>
    <w:rsid w:val="00671066"/>
    <w:rsid w:val="00671D8B"/>
    <w:rsid w:val="00671F6C"/>
    <w:rsid w:val="00672191"/>
    <w:rsid w:val="006721D5"/>
    <w:rsid w:val="00672206"/>
    <w:rsid w:val="006726D2"/>
    <w:rsid w:val="0067306E"/>
    <w:rsid w:val="006731D2"/>
    <w:rsid w:val="00673780"/>
    <w:rsid w:val="00674BE1"/>
    <w:rsid w:val="006752F7"/>
    <w:rsid w:val="00675603"/>
    <w:rsid w:val="0067576A"/>
    <w:rsid w:val="00675AA6"/>
    <w:rsid w:val="00675CDB"/>
    <w:rsid w:val="00675D21"/>
    <w:rsid w:val="00677452"/>
    <w:rsid w:val="006779BE"/>
    <w:rsid w:val="00677BCD"/>
    <w:rsid w:val="00677D0B"/>
    <w:rsid w:val="0068022F"/>
    <w:rsid w:val="00680457"/>
    <w:rsid w:val="00680697"/>
    <w:rsid w:val="00680C19"/>
    <w:rsid w:val="00680FAC"/>
    <w:rsid w:val="00680FD1"/>
    <w:rsid w:val="006815FA"/>
    <w:rsid w:val="00681852"/>
    <w:rsid w:val="006820C0"/>
    <w:rsid w:val="0068234C"/>
    <w:rsid w:val="00682741"/>
    <w:rsid w:val="00682E09"/>
    <w:rsid w:val="006835BF"/>
    <w:rsid w:val="0068361C"/>
    <w:rsid w:val="00683DF4"/>
    <w:rsid w:val="00684E20"/>
    <w:rsid w:val="00684EB9"/>
    <w:rsid w:val="00684F64"/>
    <w:rsid w:val="0068541D"/>
    <w:rsid w:val="006854E2"/>
    <w:rsid w:val="0068579B"/>
    <w:rsid w:val="00685FFE"/>
    <w:rsid w:val="0068602A"/>
    <w:rsid w:val="00686121"/>
    <w:rsid w:val="00686932"/>
    <w:rsid w:val="00686A61"/>
    <w:rsid w:val="00686AF4"/>
    <w:rsid w:val="00686FA1"/>
    <w:rsid w:val="00687383"/>
    <w:rsid w:val="00687884"/>
    <w:rsid w:val="00687C76"/>
    <w:rsid w:val="00690748"/>
    <w:rsid w:val="00690807"/>
    <w:rsid w:val="006909CA"/>
    <w:rsid w:val="00691504"/>
    <w:rsid w:val="00691506"/>
    <w:rsid w:val="006922B9"/>
    <w:rsid w:val="006923A9"/>
    <w:rsid w:val="006924CC"/>
    <w:rsid w:val="00692A5F"/>
    <w:rsid w:val="00692BD0"/>
    <w:rsid w:val="00693212"/>
    <w:rsid w:val="006933DF"/>
    <w:rsid w:val="00693465"/>
    <w:rsid w:val="00693BED"/>
    <w:rsid w:val="00693C3B"/>
    <w:rsid w:val="00694015"/>
    <w:rsid w:val="00694031"/>
    <w:rsid w:val="00694361"/>
    <w:rsid w:val="006947F6"/>
    <w:rsid w:val="00694AA7"/>
    <w:rsid w:val="00694B1E"/>
    <w:rsid w:val="006954FB"/>
    <w:rsid w:val="00695877"/>
    <w:rsid w:val="006958E2"/>
    <w:rsid w:val="00696859"/>
    <w:rsid w:val="00696A9B"/>
    <w:rsid w:val="00696AA3"/>
    <w:rsid w:val="006970CE"/>
    <w:rsid w:val="0069740F"/>
    <w:rsid w:val="006978CB"/>
    <w:rsid w:val="00697B6D"/>
    <w:rsid w:val="006A0AF8"/>
    <w:rsid w:val="006A0E51"/>
    <w:rsid w:val="006A1867"/>
    <w:rsid w:val="006A187C"/>
    <w:rsid w:val="006A18F8"/>
    <w:rsid w:val="006A1DE4"/>
    <w:rsid w:val="006A1EBA"/>
    <w:rsid w:val="006A1EEF"/>
    <w:rsid w:val="006A1F6A"/>
    <w:rsid w:val="006A1FA1"/>
    <w:rsid w:val="006A2180"/>
    <w:rsid w:val="006A2919"/>
    <w:rsid w:val="006A2C37"/>
    <w:rsid w:val="006A33E8"/>
    <w:rsid w:val="006A34D2"/>
    <w:rsid w:val="006A35E5"/>
    <w:rsid w:val="006A3614"/>
    <w:rsid w:val="006A375F"/>
    <w:rsid w:val="006A3768"/>
    <w:rsid w:val="006A3781"/>
    <w:rsid w:val="006A4474"/>
    <w:rsid w:val="006A4592"/>
    <w:rsid w:val="006A477E"/>
    <w:rsid w:val="006A510F"/>
    <w:rsid w:val="006A5173"/>
    <w:rsid w:val="006A5535"/>
    <w:rsid w:val="006A5738"/>
    <w:rsid w:val="006A6C38"/>
    <w:rsid w:val="006A6E12"/>
    <w:rsid w:val="006A72EC"/>
    <w:rsid w:val="006A75B5"/>
    <w:rsid w:val="006A78D8"/>
    <w:rsid w:val="006B047A"/>
    <w:rsid w:val="006B0723"/>
    <w:rsid w:val="006B0FA2"/>
    <w:rsid w:val="006B107D"/>
    <w:rsid w:val="006B13EE"/>
    <w:rsid w:val="006B151B"/>
    <w:rsid w:val="006B1ABD"/>
    <w:rsid w:val="006B235B"/>
    <w:rsid w:val="006B24C7"/>
    <w:rsid w:val="006B26C0"/>
    <w:rsid w:val="006B2808"/>
    <w:rsid w:val="006B3313"/>
    <w:rsid w:val="006B3876"/>
    <w:rsid w:val="006B3AD1"/>
    <w:rsid w:val="006B3D41"/>
    <w:rsid w:val="006B4382"/>
    <w:rsid w:val="006B4446"/>
    <w:rsid w:val="006B4B29"/>
    <w:rsid w:val="006B50F0"/>
    <w:rsid w:val="006B5662"/>
    <w:rsid w:val="006B5678"/>
    <w:rsid w:val="006B57E8"/>
    <w:rsid w:val="006B5A04"/>
    <w:rsid w:val="006B617D"/>
    <w:rsid w:val="006B6195"/>
    <w:rsid w:val="006B61F9"/>
    <w:rsid w:val="006B64FF"/>
    <w:rsid w:val="006B6854"/>
    <w:rsid w:val="006B69F3"/>
    <w:rsid w:val="006B6AA7"/>
    <w:rsid w:val="006B6B7D"/>
    <w:rsid w:val="006B7696"/>
    <w:rsid w:val="006B78D2"/>
    <w:rsid w:val="006B7955"/>
    <w:rsid w:val="006C035F"/>
    <w:rsid w:val="006C0B3D"/>
    <w:rsid w:val="006C0F85"/>
    <w:rsid w:val="006C2126"/>
    <w:rsid w:val="006C26A1"/>
    <w:rsid w:val="006C278A"/>
    <w:rsid w:val="006C2B40"/>
    <w:rsid w:val="006C2EAE"/>
    <w:rsid w:val="006C38B8"/>
    <w:rsid w:val="006C3E29"/>
    <w:rsid w:val="006C4104"/>
    <w:rsid w:val="006C42F6"/>
    <w:rsid w:val="006C4D33"/>
    <w:rsid w:val="006C5948"/>
    <w:rsid w:val="006C5A84"/>
    <w:rsid w:val="006C61FE"/>
    <w:rsid w:val="006C70F5"/>
    <w:rsid w:val="006C794A"/>
    <w:rsid w:val="006C7B29"/>
    <w:rsid w:val="006C7F23"/>
    <w:rsid w:val="006D094D"/>
    <w:rsid w:val="006D0A1C"/>
    <w:rsid w:val="006D0A6E"/>
    <w:rsid w:val="006D1078"/>
    <w:rsid w:val="006D10B4"/>
    <w:rsid w:val="006D1246"/>
    <w:rsid w:val="006D17A5"/>
    <w:rsid w:val="006D1C4C"/>
    <w:rsid w:val="006D2047"/>
    <w:rsid w:val="006D27CE"/>
    <w:rsid w:val="006D3333"/>
    <w:rsid w:val="006D379D"/>
    <w:rsid w:val="006D3F89"/>
    <w:rsid w:val="006D42F9"/>
    <w:rsid w:val="006D478A"/>
    <w:rsid w:val="006D4877"/>
    <w:rsid w:val="006D4FFC"/>
    <w:rsid w:val="006D578E"/>
    <w:rsid w:val="006D5B92"/>
    <w:rsid w:val="006D5D00"/>
    <w:rsid w:val="006D6980"/>
    <w:rsid w:val="006D6CB5"/>
    <w:rsid w:val="006D6CC0"/>
    <w:rsid w:val="006D7014"/>
    <w:rsid w:val="006D7299"/>
    <w:rsid w:val="006D73C3"/>
    <w:rsid w:val="006D7590"/>
    <w:rsid w:val="006D7814"/>
    <w:rsid w:val="006D7B08"/>
    <w:rsid w:val="006D7B0E"/>
    <w:rsid w:val="006D7BAE"/>
    <w:rsid w:val="006E0634"/>
    <w:rsid w:val="006E0977"/>
    <w:rsid w:val="006E0B16"/>
    <w:rsid w:val="006E0FD3"/>
    <w:rsid w:val="006E1652"/>
    <w:rsid w:val="006E1D30"/>
    <w:rsid w:val="006E1EE1"/>
    <w:rsid w:val="006E2D2F"/>
    <w:rsid w:val="006E32FB"/>
    <w:rsid w:val="006E330E"/>
    <w:rsid w:val="006E33B6"/>
    <w:rsid w:val="006E3440"/>
    <w:rsid w:val="006E3447"/>
    <w:rsid w:val="006E34FC"/>
    <w:rsid w:val="006E3771"/>
    <w:rsid w:val="006E37D6"/>
    <w:rsid w:val="006E3942"/>
    <w:rsid w:val="006E3F84"/>
    <w:rsid w:val="006E419B"/>
    <w:rsid w:val="006E449C"/>
    <w:rsid w:val="006E470B"/>
    <w:rsid w:val="006E476B"/>
    <w:rsid w:val="006E4C38"/>
    <w:rsid w:val="006E51D4"/>
    <w:rsid w:val="006E52CF"/>
    <w:rsid w:val="006E5593"/>
    <w:rsid w:val="006E5737"/>
    <w:rsid w:val="006E576C"/>
    <w:rsid w:val="006E5C1E"/>
    <w:rsid w:val="006E60EC"/>
    <w:rsid w:val="006E637B"/>
    <w:rsid w:val="006E7674"/>
    <w:rsid w:val="006E7883"/>
    <w:rsid w:val="006E7D14"/>
    <w:rsid w:val="006F04A2"/>
    <w:rsid w:val="006F0807"/>
    <w:rsid w:val="006F0A35"/>
    <w:rsid w:val="006F1993"/>
    <w:rsid w:val="006F27D5"/>
    <w:rsid w:val="006F2C22"/>
    <w:rsid w:val="006F2C3F"/>
    <w:rsid w:val="006F2CDC"/>
    <w:rsid w:val="006F31D1"/>
    <w:rsid w:val="006F49DC"/>
    <w:rsid w:val="006F4A50"/>
    <w:rsid w:val="006F4F6F"/>
    <w:rsid w:val="006F4F73"/>
    <w:rsid w:val="006F5500"/>
    <w:rsid w:val="006F654A"/>
    <w:rsid w:val="006F6C94"/>
    <w:rsid w:val="006F6FEB"/>
    <w:rsid w:val="006F7AF4"/>
    <w:rsid w:val="00700045"/>
    <w:rsid w:val="0070012E"/>
    <w:rsid w:val="00700945"/>
    <w:rsid w:val="00700A8B"/>
    <w:rsid w:val="00700AEC"/>
    <w:rsid w:val="00701083"/>
    <w:rsid w:val="00701251"/>
    <w:rsid w:val="00701294"/>
    <w:rsid w:val="007014B3"/>
    <w:rsid w:val="007023F9"/>
    <w:rsid w:val="00702802"/>
    <w:rsid w:val="00702884"/>
    <w:rsid w:val="00702B63"/>
    <w:rsid w:val="00702BBC"/>
    <w:rsid w:val="0070404D"/>
    <w:rsid w:val="007048DA"/>
    <w:rsid w:val="00704B06"/>
    <w:rsid w:val="00704C70"/>
    <w:rsid w:val="007050EB"/>
    <w:rsid w:val="00706028"/>
    <w:rsid w:val="00706356"/>
    <w:rsid w:val="00706434"/>
    <w:rsid w:val="007064C3"/>
    <w:rsid w:val="00706838"/>
    <w:rsid w:val="0070687D"/>
    <w:rsid w:val="00706E36"/>
    <w:rsid w:val="00707157"/>
    <w:rsid w:val="0070771B"/>
    <w:rsid w:val="00707C9F"/>
    <w:rsid w:val="007108CA"/>
    <w:rsid w:val="00710987"/>
    <w:rsid w:val="00710C1A"/>
    <w:rsid w:val="00710C5F"/>
    <w:rsid w:val="00710D67"/>
    <w:rsid w:val="007112E0"/>
    <w:rsid w:val="007113CF"/>
    <w:rsid w:val="0071164F"/>
    <w:rsid w:val="0071176E"/>
    <w:rsid w:val="00711865"/>
    <w:rsid w:val="00711F26"/>
    <w:rsid w:val="00712003"/>
    <w:rsid w:val="00712137"/>
    <w:rsid w:val="00712174"/>
    <w:rsid w:val="0071230B"/>
    <w:rsid w:val="007128A9"/>
    <w:rsid w:val="00712C6C"/>
    <w:rsid w:val="007136F7"/>
    <w:rsid w:val="0071384E"/>
    <w:rsid w:val="00713E8B"/>
    <w:rsid w:val="0071400D"/>
    <w:rsid w:val="007148BC"/>
    <w:rsid w:val="00714D23"/>
    <w:rsid w:val="00715217"/>
    <w:rsid w:val="007155A7"/>
    <w:rsid w:val="007155E1"/>
    <w:rsid w:val="00715970"/>
    <w:rsid w:val="007159A0"/>
    <w:rsid w:val="00715D65"/>
    <w:rsid w:val="007160ED"/>
    <w:rsid w:val="0071621B"/>
    <w:rsid w:val="00716757"/>
    <w:rsid w:val="00716946"/>
    <w:rsid w:val="00716CFB"/>
    <w:rsid w:val="00716D80"/>
    <w:rsid w:val="00716F87"/>
    <w:rsid w:val="007173DF"/>
    <w:rsid w:val="0071770E"/>
    <w:rsid w:val="007177F9"/>
    <w:rsid w:val="00717891"/>
    <w:rsid w:val="00717907"/>
    <w:rsid w:val="00720FD5"/>
    <w:rsid w:val="00721364"/>
    <w:rsid w:val="00721B0E"/>
    <w:rsid w:val="00723124"/>
    <w:rsid w:val="00724188"/>
    <w:rsid w:val="0072419C"/>
    <w:rsid w:val="00724316"/>
    <w:rsid w:val="007245C3"/>
    <w:rsid w:val="0072494B"/>
    <w:rsid w:val="00724971"/>
    <w:rsid w:val="00724F35"/>
    <w:rsid w:val="0072609A"/>
    <w:rsid w:val="00726AF4"/>
    <w:rsid w:val="00726DAF"/>
    <w:rsid w:val="007271E0"/>
    <w:rsid w:val="00727344"/>
    <w:rsid w:val="00727802"/>
    <w:rsid w:val="00727F5A"/>
    <w:rsid w:val="0073065B"/>
    <w:rsid w:val="0073096A"/>
    <w:rsid w:val="00730AF0"/>
    <w:rsid w:val="00730DA7"/>
    <w:rsid w:val="00730EEB"/>
    <w:rsid w:val="00730F7B"/>
    <w:rsid w:val="007313C0"/>
    <w:rsid w:val="007315B2"/>
    <w:rsid w:val="00731E2F"/>
    <w:rsid w:val="0073299D"/>
    <w:rsid w:val="00732D3C"/>
    <w:rsid w:val="00733158"/>
    <w:rsid w:val="007332E9"/>
    <w:rsid w:val="0073340D"/>
    <w:rsid w:val="007336C3"/>
    <w:rsid w:val="0073380D"/>
    <w:rsid w:val="00733998"/>
    <w:rsid w:val="00734C53"/>
    <w:rsid w:val="00734EB4"/>
    <w:rsid w:val="00735099"/>
    <w:rsid w:val="007351A6"/>
    <w:rsid w:val="007351F2"/>
    <w:rsid w:val="0073532A"/>
    <w:rsid w:val="00735CA4"/>
    <w:rsid w:val="007361B1"/>
    <w:rsid w:val="00736A10"/>
    <w:rsid w:val="00736D39"/>
    <w:rsid w:val="007370CF"/>
    <w:rsid w:val="007374D4"/>
    <w:rsid w:val="00737CFF"/>
    <w:rsid w:val="00737E15"/>
    <w:rsid w:val="00737E94"/>
    <w:rsid w:val="00737EF8"/>
    <w:rsid w:val="007409E0"/>
    <w:rsid w:val="00740EF9"/>
    <w:rsid w:val="0074149F"/>
    <w:rsid w:val="0074189A"/>
    <w:rsid w:val="0074192F"/>
    <w:rsid w:val="0074202C"/>
    <w:rsid w:val="00742B18"/>
    <w:rsid w:val="007432A6"/>
    <w:rsid w:val="007440AB"/>
    <w:rsid w:val="0074437A"/>
    <w:rsid w:val="00744A6C"/>
    <w:rsid w:val="00744AF1"/>
    <w:rsid w:val="00744BFA"/>
    <w:rsid w:val="00744C52"/>
    <w:rsid w:val="00744F86"/>
    <w:rsid w:val="00745163"/>
    <w:rsid w:val="007456C5"/>
    <w:rsid w:val="00745760"/>
    <w:rsid w:val="0074631F"/>
    <w:rsid w:val="00746B92"/>
    <w:rsid w:val="00746F5A"/>
    <w:rsid w:val="00747170"/>
    <w:rsid w:val="0074760C"/>
    <w:rsid w:val="00747A85"/>
    <w:rsid w:val="00750391"/>
    <w:rsid w:val="007505A5"/>
    <w:rsid w:val="00750796"/>
    <w:rsid w:val="007512AE"/>
    <w:rsid w:val="0075136A"/>
    <w:rsid w:val="007514E8"/>
    <w:rsid w:val="00751DB7"/>
    <w:rsid w:val="00752587"/>
    <w:rsid w:val="007525B2"/>
    <w:rsid w:val="00752644"/>
    <w:rsid w:val="0075270A"/>
    <w:rsid w:val="007527E3"/>
    <w:rsid w:val="00752CC0"/>
    <w:rsid w:val="00752F9A"/>
    <w:rsid w:val="00753224"/>
    <w:rsid w:val="007532A8"/>
    <w:rsid w:val="00753D03"/>
    <w:rsid w:val="00753E28"/>
    <w:rsid w:val="00753FF4"/>
    <w:rsid w:val="007542DC"/>
    <w:rsid w:val="007547ED"/>
    <w:rsid w:val="00754EC1"/>
    <w:rsid w:val="0075599B"/>
    <w:rsid w:val="00755BC6"/>
    <w:rsid w:val="00755F36"/>
    <w:rsid w:val="00756AFE"/>
    <w:rsid w:val="00756BE2"/>
    <w:rsid w:val="00757A26"/>
    <w:rsid w:val="00757F43"/>
    <w:rsid w:val="00760CCF"/>
    <w:rsid w:val="00761119"/>
    <w:rsid w:val="0076136A"/>
    <w:rsid w:val="0076153B"/>
    <w:rsid w:val="00762214"/>
    <w:rsid w:val="0076253D"/>
    <w:rsid w:val="00762DAD"/>
    <w:rsid w:val="00763886"/>
    <w:rsid w:val="00763F28"/>
    <w:rsid w:val="00763FFA"/>
    <w:rsid w:val="007640AE"/>
    <w:rsid w:val="007644A8"/>
    <w:rsid w:val="00765178"/>
    <w:rsid w:val="007658EC"/>
    <w:rsid w:val="00765B6E"/>
    <w:rsid w:val="00765BCD"/>
    <w:rsid w:val="00765CEA"/>
    <w:rsid w:val="00766025"/>
    <w:rsid w:val="007664D7"/>
    <w:rsid w:val="00766743"/>
    <w:rsid w:val="00766D19"/>
    <w:rsid w:val="0076757C"/>
    <w:rsid w:val="00767B43"/>
    <w:rsid w:val="00767BF0"/>
    <w:rsid w:val="0077091E"/>
    <w:rsid w:val="00771185"/>
    <w:rsid w:val="007712F0"/>
    <w:rsid w:val="00771431"/>
    <w:rsid w:val="007724BB"/>
    <w:rsid w:val="007735BC"/>
    <w:rsid w:val="0077403C"/>
    <w:rsid w:val="007744F3"/>
    <w:rsid w:val="0077462B"/>
    <w:rsid w:val="00774E6B"/>
    <w:rsid w:val="007752EB"/>
    <w:rsid w:val="007755D8"/>
    <w:rsid w:val="00775A9E"/>
    <w:rsid w:val="00775CA9"/>
    <w:rsid w:val="007761A8"/>
    <w:rsid w:val="007765F5"/>
    <w:rsid w:val="007767A5"/>
    <w:rsid w:val="007767D4"/>
    <w:rsid w:val="00776F46"/>
    <w:rsid w:val="0077727F"/>
    <w:rsid w:val="00777595"/>
    <w:rsid w:val="00777C86"/>
    <w:rsid w:val="007800DE"/>
    <w:rsid w:val="007804F2"/>
    <w:rsid w:val="00780CF6"/>
    <w:rsid w:val="00780DDF"/>
    <w:rsid w:val="00780ED3"/>
    <w:rsid w:val="007816ED"/>
    <w:rsid w:val="00781750"/>
    <w:rsid w:val="00781E69"/>
    <w:rsid w:val="00782CB7"/>
    <w:rsid w:val="007831D8"/>
    <w:rsid w:val="007834A8"/>
    <w:rsid w:val="0078389A"/>
    <w:rsid w:val="007838A4"/>
    <w:rsid w:val="007839F3"/>
    <w:rsid w:val="00783B11"/>
    <w:rsid w:val="00783C0E"/>
    <w:rsid w:val="0078402A"/>
    <w:rsid w:val="00784653"/>
    <w:rsid w:val="0078479E"/>
    <w:rsid w:val="00784C80"/>
    <w:rsid w:val="007857CF"/>
    <w:rsid w:val="0078581D"/>
    <w:rsid w:val="00785FF1"/>
    <w:rsid w:val="007866AE"/>
    <w:rsid w:val="007869B3"/>
    <w:rsid w:val="00786C66"/>
    <w:rsid w:val="00786CFE"/>
    <w:rsid w:val="007874DA"/>
    <w:rsid w:val="007877B5"/>
    <w:rsid w:val="00787AAE"/>
    <w:rsid w:val="00790641"/>
    <w:rsid w:val="0079068A"/>
    <w:rsid w:val="007907A2"/>
    <w:rsid w:val="00791BE1"/>
    <w:rsid w:val="0079206F"/>
    <w:rsid w:val="00792089"/>
    <w:rsid w:val="0079259B"/>
    <w:rsid w:val="00792757"/>
    <w:rsid w:val="00792C32"/>
    <w:rsid w:val="00793829"/>
    <w:rsid w:val="00793877"/>
    <w:rsid w:val="00793AA8"/>
    <w:rsid w:val="00793AB5"/>
    <w:rsid w:val="00793CCF"/>
    <w:rsid w:val="007941AD"/>
    <w:rsid w:val="0079431E"/>
    <w:rsid w:val="0079507F"/>
    <w:rsid w:val="00795331"/>
    <w:rsid w:val="0079538C"/>
    <w:rsid w:val="00795434"/>
    <w:rsid w:val="0079569C"/>
    <w:rsid w:val="00795A80"/>
    <w:rsid w:val="00795F03"/>
    <w:rsid w:val="00796015"/>
    <w:rsid w:val="007962C6"/>
    <w:rsid w:val="007968FE"/>
    <w:rsid w:val="00796FB4"/>
    <w:rsid w:val="00797BE4"/>
    <w:rsid w:val="00797C36"/>
    <w:rsid w:val="007A0300"/>
    <w:rsid w:val="007A04ED"/>
    <w:rsid w:val="007A09FC"/>
    <w:rsid w:val="007A09FF"/>
    <w:rsid w:val="007A0ACD"/>
    <w:rsid w:val="007A0ADF"/>
    <w:rsid w:val="007A1091"/>
    <w:rsid w:val="007A12D9"/>
    <w:rsid w:val="007A1603"/>
    <w:rsid w:val="007A1841"/>
    <w:rsid w:val="007A24D9"/>
    <w:rsid w:val="007A2839"/>
    <w:rsid w:val="007A317D"/>
    <w:rsid w:val="007A35CD"/>
    <w:rsid w:val="007A37FC"/>
    <w:rsid w:val="007A3A6C"/>
    <w:rsid w:val="007A3DD9"/>
    <w:rsid w:val="007A3F29"/>
    <w:rsid w:val="007A4244"/>
    <w:rsid w:val="007A42E1"/>
    <w:rsid w:val="007A4530"/>
    <w:rsid w:val="007A46D5"/>
    <w:rsid w:val="007A47E7"/>
    <w:rsid w:val="007A5305"/>
    <w:rsid w:val="007A5A39"/>
    <w:rsid w:val="007A5B2B"/>
    <w:rsid w:val="007A5DE0"/>
    <w:rsid w:val="007A5F12"/>
    <w:rsid w:val="007A6084"/>
    <w:rsid w:val="007A63EE"/>
    <w:rsid w:val="007A6992"/>
    <w:rsid w:val="007A6C31"/>
    <w:rsid w:val="007A6ED2"/>
    <w:rsid w:val="007A7146"/>
    <w:rsid w:val="007A74F8"/>
    <w:rsid w:val="007A7544"/>
    <w:rsid w:val="007A7965"/>
    <w:rsid w:val="007B061A"/>
    <w:rsid w:val="007B16E8"/>
    <w:rsid w:val="007B1FFC"/>
    <w:rsid w:val="007B264C"/>
    <w:rsid w:val="007B332A"/>
    <w:rsid w:val="007B49B7"/>
    <w:rsid w:val="007B4C09"/>
    <w:rsid w:val="007B52CF"/>
    <w:rsid w:val="007B52E0"/>
    <w:rsid w:val="007B559D"/>
    <w:rsid w:val="007B563C"/>
    <w:rsid w:val="007B5E97"/>
    <w:rsid w:val="007B68A7"/>
    <w:rsid w:val="007B6A0D"/>
    <w:rsid w:val="007B6B14"/>
    <w:rsid w:val="007B6D2D"/>
    <w:rsid w:val="007B6DBA"/>
    <w:rsid w:val="007B6EFE"/>
    <w:rsid w:val="007B786C"/>
    <w:rsid w:val="007B7D6A"/>
    <w:rsid w:val="007B7EA2"/>
    <w:rsid w:val="007C04D8"/>
    <w:rsid w:val="007C0BCC"/>
    <w:rsid w:val="007C0DEE"/>
    <w:rsid w:val="007C10F2"/>
    <w:rsid w:val="007C1352"/>
    <w:rsid w:val="007C13E3"/>
    <w:rsid w:val="007C1766"/>
    <w:rsid w:val="007C20AD"/>
    <w:rsid w:val="007C21C4"/>
    <w:rsid w:val="007C25F9"/>
    <w:rsid w:val="007C2ACC"/>
    <w:rsid w:val="007C3CAE"/>
    <w:rsid w:val="007C3E4A"/>
    <w:rsid w:val="007C40ED"/>
    <w:rsid w:val="007C441F"/>
    <w:rsid w:val="007C4465"/>
    <w:rsid w:val="007C46FD"/>
    <w:rsid w:val="007C5876"/>
    <w:rsid w:val="007C58A4"/>
    <w:rsid w:val="007C6352"/>
    <w:rsid w:val="007C64BB"/>
    <w:rsid w:val="007C6635"/>
    <w:rsid w:val="007C663A"/>
    <w:rsid w:val="007C683A"/>
    <w:rsid w:val="007C695A"/>
    <w:rsid w:val="007C731E"/>
    <w:rsid w:val="007C7562"/>
    <w:rsid w:val="007D0568"/>
    <w:rsid w:val="007D05A3"/>
    <w:rsid w:val="007D05E7"/>
    <w:rsid w:val="007D1241"/>
    <w:rsid w:val="007D147B"/>
    <w:rsid w:val="007D1E42"/>
    <w:rsid w:val="007D203B"/>
    <w:rsid w:val="007D2092"/>
    <w:rsid w:val="007D218C"/>
    <w:rsid w:val="007D27C9"/>
    <w:rsid w:val="007D281E"/>
    <w:rsid w:val="007D2A65"/>
    <w:rsid w:val="007D2EC0"/>
    <w:rsid w:val="007D36E8"/>
    <w:rsid w:val="007D3871"/>
    <w:rsid w:val="007D3AE5"/>
    <w:rsid w:val="007D3BF9"/>
    <w:rsid w:val="007D3F78"/>
    <w:rsid w:val="007D4004"/>
    <w:rsid w:val="007D40DF"/>
    <w:rsid w:val="007D415B"/>
    <w:rsid w:val="007D4DE8"/>
    <w:rsid w:val="007D53B5"/>
    <w:rsid w:val="007D5C74"/>
    <w:rsid w:val="007D63DC"/>
    <w:rsid w:val="007D6C48"/>
    <w:rsid w:val="007D6E9D"/>
    <w:rsid w:val="007D6ED5"/>
    <w:rsid w:val="007D797D"/>
    <w:rsid w:val="007D7AF8"/>
    <w:rsid w:val="007D7BDC"/>
    <w:rsid w:val="007E0088"/>
    <w:rsid w:val="007E0700"/>
    <w:rsid w:val="007E078A"/>
    <w:rsid w:val="007E08B8"/>
    <w:rsid w:val="007E0C98"/>
    <w:rsid w:val="007E0CCB"/>
    <w:rsid w:val="007E16F9"/>
    <w:rsid w:val="007E1F98"/>
    <w:rsid w:val="007E26B4"/>
    <w:rsid w:val="007E3B32"/>
    <w:rsid w:val="007E3C01"/>
    <w:rsid w:val="007E3C3A"/>
    <w:rsid w:val="007E4F5E"/>
    <w:rsid w:val="007E5248"/>
    <w:rsid w:val="007E5319"/>
    <w:rsid w:val="007E58D8"/>
    <w:rsid w:val="007E5D18"/>
    <w:rsid w:val="007E65B7"/>
    <w:rsid w:val="007E6940"/>
    <w:rsid w:val="007E6C9F"/>
    <w:rsid w:val="007E6DE1"/>
    <w:rsid w:val="007E7054"/>
    <w:rsid w:val="007E717F"/>
    <w:rsid w:val="007E7257"/>
    <w:rsid w:val="007E79B3"/>
    <w:rsid w:val="007F0175"/>
    <w:rsid w:val="007F0E61"/>
    <w:rsid w:val="007F0F79"/>
    <w:rsid w:val="007F11B2"/>
    <w:rsid w:val="007F13B8"/>
    <w:rsid w:val="007F1896"/>
    <w:rsid w:val="007F1B53"/>
    <w:rsid w:val="007F1F80"/>
    <w:rsid w:val="007F2676"/>
    <w:rsid w:val="007F360A"/>
    <w:rsid w:val="007F37CA"/>
    <w:rsid w:val="007F4847"/>
    <w:rsid w:val="007F4BF7"/>
    <w:rsid w:val="007F4D8F"/>
    <w:rsid w:val="007F54C1"/>
    <w:rsid w:val="007F55B3"/>
    <w:rsid w:val="007F56DE"/>
    <w:rsid w:val="007F5E45"/>
    <w:rsid w:val="007F60B5"/>
    <w:rsid w:val="007F6403"/>
    <w:rsid w:val="007F641B"/>
    <w:rsid w:val="007F64D4"/>
    <w:rsid w:val="007F6FEA"/>
    <w:rsid w:val="007F71E7"/>
    <w:rsid w:val="007F72B2"/>
    <w:rsid w:val="007F770E"/>
    <w:rsid w:val="00800562"/>
    <w:rsid w:val="00800715"/>
    <w:rsid w:val="00800A4B"/>
    <w:rsid w:val="008017CE"/>
    <w:rsid w:val="00801A9E"/>
    <w:rsid w:val="00802A13"/>
    <w:rsid w:val="008031A1"/>
    <w:rsid w:val="00803621"/>
    <w:rsid w:val="008036C3"/>
    <w:rsid w:val="0080380D"/>
    <w:rsid w:val="00803B63"/>
    <w:rsid w:val="00803E08"/>
    <w:rsid w:val="00803E36"/>
    <w:rsid w:val="00803E4F"/>
    <w:rsid w:val="00803EA0"/>
    <w:rsid w:val="008046EA"/>
    <w:rsid w:val="00804911"/>
    <w:rsid w:val="00804ADF"/>
    <w:rsid w:val="00804CE1"/>
    <w:rsid w:val="00804E92"/>
    <w:rsid w:val="00804F05"/>
    <w:rsid w:val="00805114"/>
    <w:rsid w:val="00805653"/>
    <w:rsid w:val="00805796"/>
    <w:rsid w:val="00805A20"/>
    <w:rsid w:val="0080628F"/>
    <w:rsid w:val="0080645A"/>
    <w:rsid w:val="008064A4"/>
    <w:rsid w:val="00806638"/>
    <w:rsid w:val="0080673A"/>
    <w:rsid w:val="00806812"/>
    <w:rsid w:val="00806A92"/>
    <w:rsid w:val="00807278"/>
    <w:rsid w:val="008072E3"/>
    <w:rsid w:val="00807519"/>
    <w:rsid w:val="00807D22"/>
    <w:rsid w:val="008100D0"/>
    <w:rsid w:val="0081039B"/>
    <w:rsid w:val="008106B7"/>
    <w:rsid w:val="008107F6"/>
    <w:rsid w:val="00810B38"/>
    <w:rsid w:val="00810E74"/>
    <w:rsid w:val="008112F8"/>
    <w:rsid w:val="0081142E"/>
    <w:rsid w:val="00811769"/>
    <w:rsid w:val="00811A2D"/>
    <w:rsid w:val="00813155"/>
    <w:rsid w:val="008133EC"/>
    <w:rsid w:val="0081362F"/>
    <w:rsid w:val="00813F01"/>
    <w:rsid w:val="008143D1"/>
    <w:rsid w:val="00814576"/>
    <w:rsid w:val="008146CB"/>
    <w:rsid w:val="00814AE2"/>
    <w:rsid w:val="00814BEF"/>
    <w:rsid w:val="00814E39"/>
    <w:rsid w:val="00814E86"/>
    <w:rsid w:val="00815103"/>
    <w:rsid w:val="00815485"/>
    <w:rsid w:val="00815AEC"/>
    <w:rsid w:val="00815B6F"/>
    <w:rsid w:val="00815D73"/>
    <w:rsid w:val="00815E26"/>
    <w:rsid w:val="00816BC8"/>
    <w:rsid w:val="008170F2"/>
    <w:rsid w:val="00820053"/>
    <w:rsid w:val="008200CE"/>
    <w:rsid w:val="008211D0"/>
    <w:rsid w:val="008212E7"/>
    <w:rsid w:val="008215AE"/>
    <w:rsid w:val="00821D7F"/>
    <w:rsid w:val="00822356"/>
    <w:rsid w:val="008223B8"/>
    <w:rsid w:val="008228A7"/>
    <w:rsid w:val="00822F9A"/>
    <w:rsid w:val="008235CD"/>
    <w:rsid w:val="00823BD8"/>
    <w:rsid w:val="00824EF5"/>
    <w:rsid w:val="00824F2D"/>
    <w:rsid w:val="00825D11"/>
    <w:rsid w:val="00826485"/>
    <w:rsid w:val="00827972"/>
    <w:rsid w:val="00827B9A"/>
    <w:rsid w:val="00830408"/>
    <w:rsid w:val="008305EB"/>
    <w:rsid w:val="00830F17"/>
    <w:rsid w:val="008310F4"/>
    <w:rsid w:val="00831807"/>
    <w:rsid w:val="00831829"/>
    <w:rsid w:val="00832062"/>
    <w:rsid w:val="008321C9"/>
    <w:rsid w:val="008322CD"/>
    <w:rsid w:val="008326B2"/>
    <w:rsid w:val="008328C7"/>
    <w:rsid w:val="00832E62"/>
    <w:rsid w:val="00833000"/>
    <w:rsid w:val="008332D7"/>
    <w:rsid w:val="00833317"/>
    <w:rsid w:val="008338A1"/>
    <w:rsid w:val="00833921"/>
    <w:rsid w:val="00833D00"/>
    <w:rsid w:val="0083442D"/>
    <w:rsid w:val="00834842"/>
    <w:rsid w:val="00835292"/>
    <w:rsid w:val="008361E2"/>
    <w:rsid w:val="0083660F"/>
    <w:rsid w:val="00836A0B"/>
    <w:rsid w:val="00836B5B"/>
    <w:rsid w:val="00836D09"/>
    <w:rsid w:val="00836E86"/>
    <w:rsid w:val="00836FE8"/>
    <w:rsid w:val="0083713D"/>
    <w:rsid w:val="0083730F"/>
    <w:rsid w:val="00837AA4"/>
    <w:rsid w:val="008402AE"/>
    <w:rsid w:val="008403E6"/>
    <w:rsid w:val="00840C55"/>
    <w:rsid w:val="0084142A"/>
    <w:rsid w:val="0084152F"/>
    <w:rsid w:val="008415F2"/>
    <w:rsid w:val="0084183E"/>
    <w:rsid w:val="00841A8B"/>
    <w:rsid w:val="00841F17"/>
    <w:rsid w:val="008423A2"/>
    <w:rsid w:val="008426FC"/>
    <w:rsid w:val="008429FB"/>
    <w:rsid w:val="00842EB8"/>
    <w:rsid w:val="00844009"/>
    <w:rsid w:val="00844705"/>
    <w:rsid w:val="00844A4B"/>
    <w:rsid w:val="00844C01"/>
    <w:rsid w:val="00844E6E"/>
    <w:rsid w:val="00845211"/>
    <w:rsid w:val="0084540E"/>
    <w:rsid w:val="00845BEB"/>
    <w:rsid w:val="0084744F"/>
    <w:rsid w:val="00847721"/>
    <w:rsid w:val="00847776"/>
    <w:rsid w:val="008477CB"/>
    <w:rsid w:val="00847D15"/>
    <w:rsid w:val="00847E76"/>
    <w:rsid w:val="0085020A"/>
    <w:rsid w:val="008502D2"/>
    <w:rsid w:val="008508E9"/>
    <w:rsid w:val="00850AB6"/>
    <w:rsid w:val="00850B5D"/>
    <w:rsid w:val="00850C4A"/>
    <w:rsid w:val="00850EB2"/>
    <w:rsid w:val="00850F35"/>
    <w:rsid w:val="008512C3"/>
    <w:rsid w:val="00851579"/>
    <w:rsid w:val="008522D7"/>
    <w:rsid w:val="00852495"/>
    <w:rsid w:val="008524B4"/>
    <w:rsid w:val="00852522"/>
    <w:rsid w:val="0085257D"/>
    <w:rsid w:val="00852A5E"/>
    <w:rsid w:val="0085334F"/>
    <w:rsid w:val="00853903"/>
    <w:rsid w:val="00853AFD"/>
    <w:rsid w:val="00853D09"/>
    <w:rsid w:val="008543A5"/>
    <w:rsid w:val="00854BB9"/>
    <w:rsid w:val="00856163"/>
    <w:rsid w:val="00856718"/>
    <w:rsid w:val="00857764"/>
    <w:rsid w:val="00857B48"/>
    <w:rsid w:val="00857FC6"/>
    <w:rsid w:val="008609CE"/>
    <w:rsid w:val="00860C67"/>
    <w:rsid w:val="00860D22"/>
    <w:rsid w:val="00860FB7"/>
    <w:rsid w:val="0086191C"/>
    <w:rsid w:val="00861C43"/>
    <w:rsid w:val="00861E0D"/>
    <w:rsid w:val="008627A9"/>
    <w:rsid w:val="00862F03"/>
    <w:rsid w:val="008635CF"/>
    <w:rsid w:val="00864627"/>
    <w:rsid w:val="0086475E"/>
    <w:rsid w:val="008657B4"/>
    <w:rsid w:val="00865EBD"/>
    <w:rsid w:val="00866231"/>
    <w:rsid w:val="008674E6"/>
    <w:rsid w:val="00867728"/>
    <w:rsid w:val="00867836"/>
    <w:rsid w:val="00867CC7"/>
    <w:rsid w:val="00870049"/>
    <w:rsid w:val="00870910"/>
    <w:rsid w:val="00870D0A"/>
    <w:rsid w:val="008712E1"/>
    <w:rsid w:val="00871465"/>
    <w:rsid w:val="00871CA7"/>
    <w:rsid w:val="008721AC"/>
    <w:rsid w:val="00872854"/>
    <w:rsid w:val="00872CDA"/>
    <w:rsid w:val="00872CDD"/>
    <w:rsid w:val="00872F21"/>
    <w:rsid w:val="008730DF"/>
    <w:rsid w:val="0087352D"/>
    <w:rsid w:val="00873539"/>
    <w:rsid w:val="00873E21"/>
    <w:rsid w:val="00874709"/>
    <w:rsid w:val="0087490F"/>
    <w:rsid w:val="00874B0B"/>
    <w:rsid w:val="00874EC3"/>
    <w:rsid w:val="008756B9"/>
    <w:rsid w:val="00875C40"/>
    <w:rsid w:val="00875F6D"/>
    <w:rsid w:val="00875F9E"/>
    <w:rsid w:val="0087622E"/>
    <w:rsid w:val="00876DF8"/>
    <w:rsid w:val="00876E95"/>
    <w:rsid w:val="008770E0"/>
    <w:rsid w:val="0087738E"/>
    <w:rsid w:val="00880983"/>
    <w:rsid w:val="008811CD"/>
    <w:rsid w:val="00881B70"/>
    <w:rsid w:val="00881B75"/>
    <w:rsid w:val="008826AC"/>
    <w:rsid w:val="008826D2"/>
    <w:rsid w:val="0088349D"/>
    <w:rsid w:val="00883546"/>
    <w:rsid w:val="008836F1"/>
    <w:rsid w:val="008839C5"/>
    <w:rsid w:val="0088424D"/>
    <w:rsid w:val="0088481E"/>
    <w:rsid w:val="0088487F"/>
    <w:rsid w:val="008858A2"/>
    <w:rsid w:val="008858FE"/>
    <w:rsid w:val="0088647A"/>
    <w:rsid w:val="00886687"/>
    <w:rsid w:val="0088689A"/>
    <w:rsid w:val="00886B2E"/>
    <w:rsid w:val="00886EA7"/>
    <w:rsid w:val="0088785C"/>
    <w:rsid w:val="00887BE9"/>
    <w:rsid w:val="00887C28"/>
    <w:rsid w:val="00890067"/>
    <w:rsid w:val="00890946"/>
    <w:rsid w:val="0089097F"/>
    <w:rsid w:val="00891919"/>
    <w:rsid w:val="008921E2"/>
    <w:rsid w:val="00892338"/>
    <w:rsid w:val="0089262D"/>
    <w:rsid w:val="00892713"/>
    <w:rsid w:val="00892767"/>
    <w:rsid w:val="00892BBE"/>
    <w:rsid w:val="00892FDA"/>
    <w:rsid w:val="00893472"/>
    <w:rsid w:val="008935FE"/>
    <w:rsid w:val="008937B1"/>
    <w:rsid w:val="0089422D"/>
    <w:rsid w:val="00894498"/>
    <w:rsid w:val="00894AFE"/>
    <w:rsid w:val="008959C4"/>
    <w:rsid w:val="008961AE"/>
    <w:rsid w:val="008964CD"/>
    <w:rsid w:val="00896598"/>
    <w:rsid w:val="0089689F"/>
    <w:rsid w:val="0089695B"/>
    <w:rsid w:val="00896967"/>
    <w:rsid w:val="008971F0"/>
    <w:rsid w:val="00897638"/>
    <w:rsid w:val="008978D5"/>
    <w:rsid w:val="00897A8F"/>
    <w:rsid w:val="00897FFE"/>
    <w:rsid w:val="008A037A"/>
    <w:rsid w:val="008A06E4"/>
    <w:rsid w:val="008A0C27"/>
    <w:rsid w:val="008A1009"/>
    <w:rsid w:val="008A1084"/>
    <w:rsid w:val="008A1155"/>
    <w:rsid w:val="008A140E"/>
    <w:rsid w:val="008A1A88"/>
    <w:rsid w:val="008A1FDF"/>
    <w:rsid w:val="008A27D2"/>
    <w:rsid w:val="008A2BEC"/>
    <w:rsid w:val="008A2E7D"/>
    <w:rsid w:val="008A306C"/>
    <w:rsid w:val="008A322F"/>
    <w:rsid w:val="008A3243"/>
    <w:rsid w:val="008A3A4F"/>
    <w:rsid w:val="008A3F7A"/>
    <w:rsid w:val="008A4A57"/>
    <w:rsid w:val="008A4E82"/>
    <w:rsid w:val="008A52E6"/>
    <w:rsid w:val="008A587A"/>
    <w:rsid w:val="008A6465"/>
    <w:rsid w:val="008A6DD1"/>
    <w:rsid w:val="008A7098"/>
    <w:rsid w:val="008A70FE"/>
    <w:rsid w:val="008A720B"/>
    <w:rsid w:val="008B0340"/>
    <w:rsid w:val="008B043A"/>
    <w:rsid w:val="008B0917"/>
    <w:rsid w:val="008B1452"/>
    <w:rsid w:val="008B15CA"/>
    <w:rsid w:val="008B17C6"/>
    <w:rsid w:val="008B28EF"/>
    <w:rsid w:val="008B2EF0"/>
    <w:rsid w:val="008B38DB"/>
    <w:rsid w:val="008B3D9E"/>
    <w:rsid w:val="008B4007"/>
    <w:rsid w:val="008B41F1"/>
    <w:rsid w:val="008B451E"/>
    <w:rsid w:val="008B4E5C"/>
    <w:rsid w:val="008B5245"/>
    <w:rsid w:val="008B534D"/>
    <w:rsid w:val="008B5392"/>
    <w:rsid w:val="008B599B"/>
    <w:rsid w:val="008B5A02"/>
    <w:rsid w:val="008B5A23"/>
    <w:rsid w:val="008B5CC0"/>
    <w:rsid w:val="008B611D"/>
    <w:rsid w:val="008B67AD"/>
    <w:rsid w:val="008B6AA8"/>
    <w:rsid w:val="008B6DD8"/>
    <w:rsid w:val="008B70C9"/>
    <w:rsid w:val="008B73CE"/>
    <w:rsid w:val="008B7758"/>
    <w:rsid w:val="008B7A76"/>
    <w:rsid w:val="008B7C9E"/>
    <w:rsid w:val="008C0976"/>
    <w:rsid w:val="008C0C9D"/>
    <w:rsid w:val="008C0D8C"/>
    <w:rsid w:val="008C0F9B"/>
    <w:rsid w:val="008C13CC"/>
    <w:rsid w:val="008C1514"/>
    <w:rsid w:val="008C1C7D"/>
    <w:rsid w:val="008C1F8B"/>
    <w:rsid w:val="008C22B6"/>
    <w:rsid w:val="008C22F9"/>
    <w:rsid w:val="008C2393"/>
    <w:rsid w:val="008C2D41"/>
    <w:rsid w:val="008C36B5"/>
    <w:rsid w:val="008C37C3"/>
    <w:rsid w:val="008C4B05"/>
    <w:rsid w:val="008C4C3D"/>
    <w:rsid w:val="008C4ED4"/>
    <w:rsid w:val="008C50B6"/>
    <w:rsid w:val="008C541F"/>
    <w:rsid w:val="008C54B6"/>
    <w:rsid w:val="008C5543"/>
    <w:rsid w:val="008C56B5"/>
    <w:rsid w:val="008C5C8B"/>
    <w:rsid w:val="008C62CA"/>
    <w:rsid w:val="008C6793"/>
    <w:rsid w:val="008C70F4"/>
    <w:rsid w:val="008C7831"/>
    <w:rsid w:val="008D0589"/>
    <w:rsid w:val="008D0759"/>
    <w:rsid w:val="008D1032"/>
    <w:rsid w:val="008D12BB"/>
    <w:rsid w:val="008D15A2"/>
    <w:rsid w:val="008D2222"/>
    <w:rsid w:val="008D34D7"/>
    <w:rsid w:val="008D3973"/>
    <w:rsid w:val="008D3A0D"/>
    <w:rsid w:val="008D3BA4"/>
    <w:rsid w:val="008D3BAD"/>
    <w:rsid w:val="008D3E38"/>
    <w:rsid w:val="008D3FAC"/>
    <w:rsid w:val="008D45EA"/>
    <w:rsid w:val="008D4FAB"/>
    <w:rsid w:val="008D5084"/>
    <w:rsid w:val="008D5645"/>
    <w:rsid w:val="008D56B2"/>
    <w:rsid w:val="008D57AB"/>
    <w:rsid w:val="008D5915"/>
    <w:rsid w:val="008D654E"/>
    <w:rsid w:val="008D6641"/>
    <w:rsid w:val="008D699D"/>
    <w:rsid w:val="008E02DB"/>
    <w:rsid w:val="008E078E"/>
    <w:rsid w:val="008E084A"/>
    <w:rsid w:val="008E096A"/>
    <w:rsid w:val="008E0A44"/>
    <w:rsid w:val="008E0CC6"/>
    <w:rsid w:val="008E1237"/>
    <w:rsid w:val="008E15F4"/>
    <w:rsid w:val="008E1801"/>
    <w:rsid w:val="008E1E67"/>
    <w:rsid w:val="008E2582"/>
    <w:rsid w:val="008E2774"/>
    <w:rsid w:val="008E28DB"/>
    <w:rsid w:val="008E2A50"/>
    <w:rsid w:val="008E3218"/>
    <w:rsid w:val="008E3498"/>
    <w:rsid w:val="008E3A10"/>
    <w:rsid w:val="008E3DEE"/>
    <w:rsid w:val="008E4436"/>
    <w:rsid w:val="008E459D"/>
    <w:rsid w:val="008E4C7F"/>
    <w:rsid w:val="008E502B"/>
    <w:rsid w:val="008E5C5C"/>
    <w:rsid w:val="008E6DF1"/>
    <w:rsid w:val="008E7077"/>
    <w:rsid w:val="008E72A6"/>
    <w:rsid w:val="008E739E"/>
    <w:rsid w:val="008E762D"/>
    <w:rsid w:val="008E78F7"/>
    <w:rsid w:val="008E7E48"/>
    <w:rsid w:val="008F0A9B"/>
    <w:rsid w:val="008F0AB6"/>
    <w:rsid w:val="008F0B7C"/>
    <w:rsid w:val="008F11D7"/>
    <w:rsid w:val="008F12A4"/>
    <w:rsid w:val="008F1866"/>
    <w:rsid w:val="008F1C7F"/>
    <w:rsid w:val="008F1FEC"/>
    <w:rsid w:val="008F20EB"/>
    <w:rsid w:val="008F4732"/>
    <w:rsid w:val="008F4919"/>
    <w:rsid w:val="008F5081"/>
    <w:rsid w:val="008F51CE"/>
    <w:rsid w:val="008F535A"/>
    <w:rsid w:val="008F53AF"/>
    <w:rsid w:val="008F54F9"/>
    <w:rsid w:val="008F559E"/>
    <w:rsid w:val="008F69A9"/>
    <w:rsid w:val="008F7FB5"/>
    <w:rsid w:val="0090024B"/>
    <w:rsid w:val="00900594"/>
    <w:rsid w:val="00900BFA"/>
    <w:rsid w:val="00900C45"/>
    <w:rsid w:val="009014BE"/>
    <w:rsid w:val="0090185E"/>
    <w:rsid w:val="0090292D"/>
    <w:rsid w:val="00902AAB"/>
    <w:rsid w:val="00902BDD"/>
    <w:rsid w:val="009030E1"/>
    <w:rsid w:val="00903342"/>
    <w:rsid w:val="0090339F"/>
    <w:rsid w:val="0090353F"/>
    <w:rsid w:val="00903870"/>
    <w:rsid w:val="00903A7E"/>
    <w:rsid w:val="00903BAA"/>
    <w:rsid w:val="00904372"/>
    <w:rsid w:val="009046D1"/>
    <w:rsid w:val="00904897"/>
    <w:rsid w:val="0090494C"/>
    <w:rsid w:val="00904ABF"/>
    <w:rsid w:val="00904AE9"/>
    <w:rsid w:val="00905141"/>
    <w:rsid w:val="00905570"/>
    <w:rsid w:val="009055DF"/>
    <w:rsid w:val="0090571A"/>
    <w:rsid w:val="0090675C"/>
    <w:rsid w:val="009069EA"/>
    <w:rsid w:val="00906D32"/>
    <w:rsid w:val="00906DC8"/>
    <w:rsid w:val="0090705A"/>
    <w:rsid w:val="00907514"/>
    <w:rsid w:val="009079EC"/>
    <w:rsid w:val="00907BBC"/>
    <w:rsid w:val="00907D11"/>
    <w:rsid w:val="00910412"/>
    <w:rsid w:val="0091087A"/>
    <w:rsid w:val="00910892"/>
    <w:rsid w:val="00910F4B"/>
    <w:rsid w:val="0091184C"/>
    <w:rsid w:val="009119F2"/>
    <w:rsid w:val="00911BEF"/>
    <w:rsid w:val="00911C90"/>
    <w:rsid w:val="009124B2"/>
    <w:rsid w:val="00912A71"/>
    <w:rsid w:val="00913888"/>
    <w:rsid w:val="009139EA"/>
    <w:rsid w:val="009141AB"/>
    <w:rsid w:val="00914286"/>
    <w:rsid w:val="009146DC"/>
    <w:rsid w:val="00914BE9"/>
    <w:rsid w:val="00914EED"/>
    <w:rsid w:val="0091561F"/>
    <w:rsid w:val="009158C3"/>
    <w:rsid w:val="00915C55"/>
    <w:rsid w:val="00915FC3"/>
    <w:rsid w:val="00916095"/>
    <w:rsid w:val="00916995"/>
    <w:rsid w:val="00916B00"/>
    <w:rsid w:val="00916C8D"/>
    <w:rsid w:val="0091721E"/>
    <w:rsid w:val="0092107A"/>
    <w:rsid w:val="009213E6"/>
    <w:rsid w:val="0092188E"/>
    <w:rsid w:val="0092196F"/>
    <w:rsid w:val="0092231A"/>
    <w:rsid w:val="00922385"/>
    <w:rsid w:val="00922656"/>
    <w:rsid w:val="0092285E"/>
    <w:rsid w:val="00923228"/>
    <w:rsid w:val="00923555"/>
    <w:rsid w:val="009237E4"/>
    <w:rsid w:val="009238B1"/>
    <w:rsid w:val="00923B67"/>
    <w:rsid w:val="00924629"/>
    <w:rsid w:val="00924F8A"/>
    <w:rsid w:val="00924FDD"/>
    <w:rsid w:val="00925789"/>
    <w:rsid w:val="009259B5"/>
    <w:rsid w:val="00925FF1"/>
    <w:rsid w:val="00926561"/>
    <w:rsid w:val="0092671E"/>
    <w:rsid w:val="00926A0E"/>
    <w:rsid w:val="00926F7B"/>
    <w:rsid w:val="00927FE0"/>
    <w:rsid w:val="009302AF"/>
    <w:rsid w:val="00930C39"/>
    <w:rsid w:val="00930FE1"/>
    <w:rsid w:val="0093102A"/>
    <w:rsid w:val="00931980"/>
    <w:rsid w:val="00931AC1"/>
    <w:rsid w:val="009325B1"/>
    <w:rsid w:val="00932894"/>
    <w:rsid w:val="009329F5"/>
    <w:rsid w:val="00932F4F"/>
    <w:rsid w:val="009330C2"/>
    <w:rsid w:val="009331FB"/>
    <w:rsid w:val="00933BDA"/>
    <w:rsid w:val="00933CCF"/>
    <w:rsid w:val="009351F3"/>
    <w:rsid w:val="0093594D"/>
    <w:rsid w:val="00935DB0"/>
    <w:rsid w:val="00935E38"/>
    <w:rsid w:val="0093614B"/>
    <w:rsid w:val="0093631C"/>
    <w:rsid w:val="00936407"/>
    <w:rsid w:val="0093676C"/>
    <w:rsid w:val="00936A40"/>
    <w:rsid w:val="00936C4F"/>
    <w:rsid w:val="00936D8B"/>
    <w:rsid w:val="00936E00"/>
    <w:rsid w:val="00936E13"/>
    <w:rsid w:val="00937793"/>
    <w:rsid w:val="009379F4"/>
    <w:rsid w:val="009404A8"/>
    <w:rsid w:val="00940857"/>
    <w:rsid w:val="00940AA2"/>
    <w:rsid w:val="0094157B"/>
    <w:rsid w:val="009420B4"/>
    <w:rsid w:val="0094339D"/>
    <w:rsid w:val="00943B07"/>
    <w:rsid w:val="00943BED"/>
    <w:rsid w:val="00943CEA"/>
    <w:rsid w:val="00943DBA"/>
    <w:rsid w:val="00944EF8"/>
    <w:rsid w:val="00945269"/>
    <w:rsid w:val="00945C14"/>
    <w:rsid w:val="00945C26"/>
    <w:rsid w:val="00945C2F"/>
    <w:rsid w:val="00945F1B"/>
    <w:rsid w:val="00946924"/>
    <w:rsid w:val="0094756A"/>
    <w:rsid w:val="00947CAD"/>
    <w:rsid w:val="00950071"/>
    <w:rsid w:val="009508B3"/>
    <w:rsid w:val="00950964"/>
    <w:rsid w:val="00950F30"/>
    <w:rsid w:val="00951396"/>
    <w:rsid w:val="009513D0"/>
    <w:rsid w:val="009521DC"/>
    <w:rsid w:val="0095237F"/>
    <w:rsid w:val="00952F15"/>
    <w:rsid w:val="00953627"/>
    <w:rsid w:val="00953EC2"/>
    <w:rsid w:val="009540F2"/>
    <w:rsid w:val="00954490"/>
    <w:rsid w:val="00954F4A"/>
    <w:rsid w:val="00954FF5"/>
    <w:rsid w:val="00955A2E"/>
    <w:rsid w:val="00956244"/>
    <w:rsid w:val="00956E7F"/>
    <w:rsid w:val="0095718B"/>
    <w:rsid w:val="00957901"/>
    <w:rsid w:val="00957950"/>
    <w:rsid w:val="00957F2C"/>
    <w:rsid w:val="0096014B"/>
    <w:rsid w:val="00960259"/>
    <w:rsid w:val="00960653"/>
    <w:rsid w:val="00960713"/>
    <w:rsid w:val="00960B8F"/>
    <w:rsid w:val="00960E31"/>
    <w:rsid w:val="00960FAE"/>
    <w:rsid w:val="00961223"/>
    <w:rsid w:val="009612AA"/>
    <w:rsid w:val="009612CA"/>
    <w:rsid w:val="0096200A"/>
    <w:rsid w:val="009620A8"/>
    <w:rsid w:val="00962743"/>
    <w:rsid w:val="00962D6D"/>
    <w:rsid w:val="00962DCA"/>
    <w:rsid w:val="0096339A"/>
    <w:rsid w:val="009638C6"/>
    <w:rsid w:val="009638E0"/>
    <w:rsid w:val="00963B0D"/>
    <w:rsid w:val="00963B21"/>
    <w:rsid w:val="009643CF"/>
    <w:rsid w:val="00964987"/>
    <w:rsid w:val="00964B45"/>
    <w:rsid w:val="00965490"/>
    <w:rsid w:val="00965876"/>
    <w:rsid w:val="00965D42"/>
    <w:rsid w:val="00965DBB"/>
    <w:rsid w:val="009662AB"/>
    <w:rsid w:val="009669DF"/>
    <w:rsid w:val="00966A7C"/>
    <w:rsid w:val="0096768D"/>
    <w:rsid w:val="00967996"/>
    <w:rsid w:val="00967CC3"/>
    <w:rsid w:val="00970DAD"/>
    <w:rsid w:val="00971D8D"/>
    <w:rsid w:val="00971DB8"/>
    <w:rsid w:val="00971DE0"/>
    <w:rsid w:val="00972260"/>
    <w:rsid w:val="00972544"/>
    <w:rsid w:val="009729A8"/>
    <w:rsid w:val="00972F63"/>
    <w:rsid w:val="0097301F"/>
    <w:rsid w:val="009731E8"/>
    <w:rsid w:val="0097332E"/>
    <w:rsid w:val="009738BC"/>
    <w:rsid w:val="00974946"/>
    <w:rsid w:val="009751B4"/>
    <w:rsid w:val="00975575"/>
    <w:rsid w:val="009759AB"/>
    <w:rsid w:val="00975A9F"/>
    <w:rsid w:val="00975B43"/>
    <w:rsid w:val="00976031"/>
    <w:rsid w:val="00976F1B"/>
    <w:rsid w:val="009770F4"/>
    <w:rsid w:val="009777D2"/>
    <w:rsid w:val="009778C4"/>
    <w:rsid w:val="00977A74"/>
    <w:rsid w:val="00980830"/>
    <w:rsid w:val="00980B6A"/>
    <w:rsid w:val="00980D1D"/>
    <w:rsid w:val="00980EAC"/>
    <w:rsid w:val="00980F41"/>
    <w:rsid w:val="009828ED"/>
    <w:rsid w:val="0098298D"/>
    <w:rsid w:val="00983136"/>
    <w:rsid w:val="00983397"/>
    <w:rsid w:val="009838A8"/>
    <w:rsid w:val="00984007"/>
    <w:rsid w:val="0098530E"/>
    <w:rsid w:val="009857CA"/>
    <w:rsid w:val="00985863"/>
    <w:rsid w:val="00985B1B"/>
    <w:rsid w:val="00985B45"/>
    <w:rsid w:val="00985CAC"/>
    <w:rsid w:val="009861A6"/>
    <w:rsid w:val="00986931"/>
    <w:rsid w:val="00986BA6"/>
    <w:rsid w:val="00986C0E"/>
    <w:rsid w:val="00986DB7"/>
    <w:rsid w:val="00987539"/>
    <w:rsid w:val="009877F7"/>
    <w:rsid w:val="009878EC"/>
    <w:rsid w:val="009879B9"/>
    <w:rsid w:val="00987B50"/>
    <w:rsid w:val="00990232"/>
    <w:rsid w:val="00990ABB"/>
    <w:rsid w:val="00990DB7"/>
    <w:rsid w:val="00991168"/>
    <w:rsid w:val="00991957"/>
    <w:rsid w:val="00992156"/>
    <w:rsid w:val="0099275F"/>
    <w:rsid w:val="00992E99"/>
    <w:rsid w:val="00993FF7"/>
    <w:rsid w:val="00994B6E"/>
    <w:rsid w:val="0099517D"/>
    <w:rsid w:val="00995277"/>
    <w:rsid w:val="00995610"/>
    <w:rsid w:val="00995817"/>
    <w:rsid w:val="00995A2D"/>
    <w:rsid w:val="00995BF7"/>
    <w:rsid w:val="00995D57"/>
    <w:rsid w:val="00995DC5"/>
    <w:rsid w:val="0099615F"/>
    <w:rsid w:val="0099616E"/>
    <w:rsid w:val="00996200"/>
    <w:rsid w:val="00996793"/>
    <w:rsid w:val="009968F7"/>
    <w:rsid w:val="00996A1F"/>
    <w:rsid w:val="00997192"/>
    <w:rsid w:val="009972BD"/>
    <w:rsid w:val="0099746A"/>
    <w:rsid w:val="0099788C"/>
    <w:rsid w:val="00997A37"/>
    <w:rsid w:val="00997E74"/>
    <w:rsid w:val="00997EC4"/>
    <w:rsid w:val="009A0159"/>
    <w:rsid w:val="009A1126"/>
    <w:rsid w:val="009A141A"/>
    <w:rsid w:val="009A1710"/>
    <w:rsid w:val="009A1785"/>
    <w:rsid w:val="009A1B60"/>
    <w:rsid w:val="009A1EDE"/>
    <w:rsid w:val="009A2292"/>
    <w:rsid w:val="009A43A6"/>
    <w:rsid w:val="009A4DF1"/>
    <w:rsid w:val="009A4F8B"/>
    <w:rsid w:val="009A527E"/>
    <w:rsid w:val="009A5616"/>
    <w:rsid w:val="009A5662"/>
    <w:rsid w:val="009A59D4"/>
    <w:rsid w:val="009A5E3F"/>
    <w:rsid w:val="009A5EC2"/>
    <w:rsid w:val="009A62D4"/>
    <w:rsid w:val="009A62E2"/>
    <w:rsid w:val="009A67CC"/>
    <w:rsid w:val="009A67D5"/>
    <w:rsid w:val="009A6820"/>
    <w:rsid w:val="009A69C3"/>
    <w:rsid w:val="009A69DA"/>
    <w:rsid w:val="009A6CE7"/>
    <w:rsid w:val="009A6E40"/>
    <w:rsid w:val="009A7B16"/>
    <w:rsid w:val="009A7B30"/>
    <w:rsid w:val="009A7B8E"/>
    <w:rsid w:val="009A7BE8"/>
    <w:rsid w:val="009B0645"/>
    <w:rsid w:val="009B08A2"/>
    <w:rsid w:val="009B0CEA"/>
    <w:rsid w:val="009B19B3"/>
    <w:rsid w:val="009B1C7B"/>
    <w:rsid w:val="009B1FA6"/>
    <w:rsid w:val="009B2059"/>
    <w:rsid w:val="009B2698"/>
    <w:rsid w:val="009B2821"/>
    <w:rsid w:val="009B295A"/>
    <w:rsid w:val="009B2962"/>
    <w:rsid w:val="009B29F6"/>
    <w:rsid w:val="009B2D6B"/>
    <w:rsid w:val="009B3354"/>
    <w:rsid w:val="009B3364"/>
    <w:rsid w:val="009B3B57"/>
    <w:rsid w:val="009B3EEE"/>
    <w:rsid w:val="009B4359"/>
    <w:rsid w:val="009B43B9"/>
    <w:rsid w:val="009B4582"/>
    <w:rsid w:val="009B4AA5"/>
    <w:rsid w:val="009B4B74"/>
    <w:rsid w:val="009B4C3E"/>
    <w:rsid w:val="009B51A6"/>
    <w:rsid w:val="009B5EC8"/>
    <w:rsid w:val="009B5F7B"/>
    <w:rsid w:val="009B5FF0"/>
    <w:rsid w:val="009B625F"/>
    <w:rsid w:val="009B6C24"/>
    <w:rsid w:val="009C0055"/>
    <w:rsid w:val="009C0941"/>
    <w:rsid w:val="009C0D6F"/>
    <w:rsid w:val="009C12D1"/>
    <w:rsid w:val="009C15CC"/>
    <w:rsid w:val="009C1646"/>
    <w:rsid w:val="009C1828"/>
    <w:rsid w:val="009C23C1"/>
    <w:rsid w:val="009C2425"/>
    <w:rsid w:val="009C243D"/>
    <w:rsid w:val="009C36E5"/>
    <w:rsid w:val="009C3C40"/>
    <w:rsid w:val="009C47BF"/>
    <w:rsid w:val="009C489C"/>
    <w:rsid w:val="009C4E11"/>
    <w:rsid w:val="009C5A3B"/>
    <w:rsid w:val="009C6385"/>
    <w:rsid w:val="009C6678"/>
    <w:rsid w:val="009C6905"/>
    <w:rsid w:val="009C7DE9"/>
    <w:rsid w:val="009D06DB"/>
    <w:rsid w:val="009D09BE"/>
    <w:rsid w:val="009D0CB7"/>
    <w:rsid w:val="009D16A4"/>
    <w:rsid w:val="009D17A3"/>
    <w:rsid w:val="009D1F60"/>
    <w:rsid w:val="009D2105"/>
    <w:rsid w:val="009D2127"/>
    <w:rsid w:val="009D2639"/>
    <w:rsid w:val="009D2DF0"/>
    <w:rsid w:val="009D3485"/>
    <w:rsid w:val="009D35FF"/>
    <w:rsid w:val="009D36F4"/>
    <w:rsid w:val="009D3920"/>
    <w:rsid w:val="009D3D76"/>
    <w:rsid w:val="009D421C"/>
    <w:rsid w:val="009D42B5"/>
    <w:rsid w:val="009D45FA"/>
    <w:rsid w:val="009D47E3"/>
    <w:rsid w:val="009D4BDA"/>
    <w:rsid w:val="009D59A2"/>
    <w:rsid w:val="009D5A68"/>
    <w:rsid w:val="009D5CA2"/>
    <w:rsid w:val="009D5F1A"/>
    <w:rsid w:val="009D6346"/>
    <w:rsid w:val="009D6620"/>
    <w:rsid w:val="009D6F58"/>
    <w:rsid w:val="009D6FB5"/>
    <w:rsid w:val="009D7710"/>
    <w:rsid w:val="009D7955"/>
    <w:rsid w:val="009D7E54"/>
    <w:rsid w:val="009E0186"/>
    <w:rsid w:val="009E04EA"/>
    <w:rsid w:val="009E059D"/>
    <w:rsid w:val="009E07E2"/>
    <w:rsid w:val="009E0DC9"/>
    <w:rsid w:val="009E0DD5"/>
    <w:rsid w:val="009E1178"/>
    <w:rsid w:val="009E165A"/>
    <w:rsid w:val="009E1A62"/>
    <w:rsid w:val="009E224D"/>
    <w:rsid w:val="009E27FC"/>
    <w:rsid w:val="009E2E00"/>
    <w:rsid w:val="009E2F8E"/>
    <w:rsid w:val="009E2FCC"/>
    <w:rsid w:val="009E302B"/>
    <w:rsid w:val="009E3251"/>
    <w:rsid w:val="009E377A"/>
    <w:rsid w:val="009E3C9B"/>
    <w:rsid w:val="009E4202"/>
    <w:rsid w:val="009E4526"/>
    <w:rsid w:val="009E45DA"/>
    <w:rsid w:val="009E4725"/>
    <w:rsid w:val="009E4CEE"/>
    <w:rsid w:val="009E5329"/>
    <w:rsid w:val="009E5396"/>
    <w:rsid w:val="009E5469"/>
    <w:rsid w:val="009E54B7"/>
    <w:rsid w:val="009E5A3B"/>
    <w:rsid w:val="009E5AF9"/>
    <w:rsid w:val="009E5B56"/>
    <w:rsid w:val="009E5BB3"/>
    <w:rsid w:val="009E5F55"/>
    <w:rsid w:val="009E63D6"/>
    <w:rsid w:val="009E65C1"/>
    <w:rsid w:val="009E6693"/>
    <w:rsid w:val="009E6FDA"/>
    <w:rsid w:val="009E7612"/>
    <w:rsid w:val="009E7771"/>
    <w:rsid w:val="009E78B5"/>
    <w:rsid w:val="009E791D"/>
    <w:rsid w:val="009E7D86"/>
    <w:rsid w:val="009F00B8"/>
    <w:rsid w:val="009F0111"/>
    <w:rsid w:val="009F0783"/>
    <w:rsid w:val="009F091A"/>
    <w:rsid w:val="009F1215"/>
    <w:rsid w:val="009F2115"/>
    <w:rsid w:val="009F23BF"/>
    <w:rsid w:val="009F2510"/>
    <w:rsid w:val="009F2542"/>
    <w:rsid w:val="009F2CCE"/>
    <w:rsid w:val="009F322C"/>
    <w:rsid w:val="009F3880"/>
    <w:rsid w:val="009F39DF"/>
    <w:rsid w:val="009F3DC0"/>
    <w:rsid w:val="009F43BC"/>
    <w:rsid w:val="009F4656"/>
    <w:rsid w:val="009F46FB"/>
    <w:rsid w:val="009F487D"/>
    <w:rsid w:val="009F4C0F"/>
    <w:rsid w:val="009F4C60"/>
    <w:rsid w:val="009F4C76"/>
    <w:rsid w:val="009F4CD5"/>
    <w:rsid w:val="009F4DA5"/>
    <w:rsid w:val="009F4E02"/>
    <w:rsid w:val="009F50DF"/>
    <w:rsid w:val="009F595F"/>
    <w:rsid w:val="009F5EFD"/>
    <w:rsid w:val="009F6157"/>
    <w:rsid w:val="009F6AF9"/>
    <w:rsid w:val="009F6E5E"/>
    <w:rsid w:val="009F7A9F"/>
    <w:rsid w:val="009F7E73"/>
    <w:rsid w:val="00A004B1"/>
    <w:rsid w:val="00A00931"/>
    <w:rsid w:val="00A00EEE"/>
    <w:rsid w:val="00A02A8D"/>
    <w:rsid w:val="00A02D37"/>
    <w:rsid w:val="00A03376"/>
    <w:rsid w:val="00A03D9B"/>
    <w:rsid w:val="00A03DA8"/>
    <w:rsid w:val="00A04369"/>
    <w:rsid w:val="00A0460D"/>
    <w:rsid w:val="00A04A78"/>
    <w:rsid w:val="00A04E87"/>
    <w:rsid w:val="00A05308"/>
    <w:rsid w:val="00A054E9"/>
    <w:rsid w:val="00A06095"/>
    <w:rsid w:val="00A064A4"/>
    <w:rsid w:val="00A06A56"/>
    <w:rsid w:val="00A0708C"/>
    <w:rsid w:val="00A07111"/>
    <w:rsid w:val="00A0728D"/>
    <w:rsid w:val="00A072FE"/>
    <w:rsid w:val="00A07768"/>
    <w:rsid w:val="00A07CFB"/>
    <w:rsid w:val="00A102C1"/>
    <w:rsid w:val="00A10300"/>
    <w:rsid w:val="00A1030B"/>
    <w:rsid w:val="00A1051F"/>
    <w:rsid w:val="00A10F60"/>
    <w:rsid w:val="00A115D6"/>
    <w:rsid w:val="00A11890"/>
    <w:rsid w:val="00A119D6"/>
    <w:rsid w:val="00A11C2D"/>
    <w:rsid w:val="00A11D71"/>
    <w:rsid w:val="00A126E4"/>
    <w:rsid w:val="00A12AD1"/>
    <w:rsid w:val="00A12BF4"/>
    <w:rsid w:val="00A12CF9"/>
    <w:rsid w:val="00A12DDB"/>
    <w:rsid w:val="00A130E1"/>
    <w:rsid w:val="00A1310D"/>
    <w:rsid w:val="00A131C6"/>
    <w:rsid w:val="00A13896"/>
    <w:rsid w:val="00A138F6"/>
    <w:rsid w:val="00A13E5F"/>
    <w:rsid w:val="00A141E4"/>
    <w:rsid w:val="00A14366"/>
    <w:rsid w:val="00A146C6"/>
    <w:rsid w:val="00A1470F"/>
    <w:rsid w:val="00A14FAE"/>
    <w:rsid w:val="00A158A3"/>
    <w:rsid w:val="00A15FD7"/>
    <w:rsid w:val="00A165EB"/>
    <w:rsid w:val="00A16DA0"/>
    <w:rsid w:val="00A172DA"/>
    <w:rsid w:val="00A17DF9"/>
    <w:rsid w:val="00A20074"/>
    <w:rsid w:val="00A206F2"/>
    <w:rsid w:val="00A20B5D"/>
    <w:rsid w:val="00A2127F"/>
    <w:rsid w:val="00A213B9"/>
    <w:rsid w:val="00A220A9"/>
    <w:rsid w:val="00A229A0"/>
    <w:rsid w:val="00A22B2E"/>
    <w:rsid w:val="00A22C99"/>
    <w:rsid w:val="00A22E57"/>
    <w:rsid w:val="00A232E7"/>
    <w:rsid w:val="00A23881"/>
    <w:rsid w:val="00A239E4"/>
    <w:rsid w:val="00A23E8B"/>
    <w:rsid w:val="00A244CB"/>
    <w:rsid w:val="00A24D35"/>
    <w:rsid w:val="00A24F94"/>
    <w:rsid w:val="00A2571E"/>
    <w:rsid w:val="00A2583B"/>
    <w:rsid w:val="00A25FAA"/>
    <w:rsid w:val="00A26195"/>
    <w:rsid w:val="00A26234"/>
    <w:rsid w:val="00A26464"/>
    <w:rsid w:val="00A264A8"/>
    <w:rsid w:val="00A26899"/>
    <w:rsid w:val="00A26BB8"/>
    <w:rsid w:val="00A26C93"/>
    <w:rsid w:val="00A27057"/>
    <w:rsid w:val="00A2751A"/>
    <w:rsid w:val="00A279AD"/>
    <w:rsid w:val="00A27BBC"/>
    <w:rsid w:val="00A30141"/>
    <w:rsid w:val="00A3032D"/>
    <w:rsid w:val="00A303D6"/>
    <w:rsid w:val="00A30976"/>
    <w:rsid w:val="00A30B66"/>
    <w:rsid w:val="00A30F97"/>
    <w:rsid w:val="00A313E2"/>
    <w:rsid w:val="00A314EA"/>
    <w:rsid w:val="00A3165D"/>
    <w:rsid w:val="00A31EC6"/>
    <w:rsid w:val="00A322D7"/>
    <w:rsid w:val="00A32467"/>
    <w:rsid w:val="00A32816"/>
    <w:rsid w:val="00A332B4"/>
    <w:rsid w:val="00A33483"/>
    <w:rsid w:val="00A33CE9"/>
    <w:rsid w:val="00A341C4"/>
    <w:rsid w:val="00A3442D"/>
    <w:rsid w:val="00A3547C"/>
    <w:rsid w:val="00A35D3E"/>
    <w:rsid w:val="00A35E3F"/>
    <w:rsid w:val="00A35E6F"/>
    <w:rsid w:val="00A35EAF"/>
    <w:rsid w:val="00A36BC5"/>
    <w:rsid w:val="00A36EB6"/>
    <w:rsid w:val="00A37109"/>
    <w:rsid w:val="00A3727F"/>
    <w:rsid w:val="00A3744A"/>
    <w:rsid w:val="00A3753E"/>
    <w:rsid w:val="00A379B0"/>
    <w:rsid w:val="00A40118"/>
    <w:rsid w:val="00A4021C"/>
    <w:rsid w:val="00A40E2A"/>
    <w:rsid w:val="00A40E32"/>
    <w:rsid w:val="00A416A4"/>
    <w:rsid w:val="00A41AC6"/>
    <w:rsid w:val="00A428A2"/>
    <w:rsid w:val="00A429C3"/>
    <w:rsid w:val="00A42ABC"/>
    <w:rsid w:val="00A42CC4"/>
    <w:rsid w:val="00A42EBF"/>
    <w:rsid w:val="00A4322C"/>
    <w:rsid w:val="00A434F6"/>
    <w:rsid w:val="00A43C9E"/>
    <w:rsid w:val="00A4421F"/>
    <w:rsid w:val="00A4427D"/>
    <w:rsid w:val="00A44E3A"/>
    <w:rsid w:val="00A45082"/>
    <w:rsid w:val="00A45D74"/>
    <w:rsid w:val="00A45D87"/>
    <w:rsid w:val="00A45E9E"/>
    <w:rsid w:val="00A465F3"/>
    <w:rsid w:val="00A46749"/>
    <w:rsid w:val="00A469BA"/>
    <w:rsid w:val="00A46A64"/>
    <w:rsid w:val="00A46F20"/>
    <w:rsid w:val="00A473E9"/>
    <w:rsid w:val="00A476D8"/>
    <w:rsid w:val="00A4783E"/>
    <w:rsid w:val="00A47D35"/>
    <w:rsid w:val="00A51334"/>
    <w:rsid w:val="00A51476"/>
    <w:rsid w:val="00A5173B"/>
    <w:rsid w:val="00A51CE6"/>
    <w:rsid w:val="00A521BE"/>
    <w:rsid w:val="00A522E5"/>
    <w:rsid w:val="00A52479"/>
    <w:rsid w:val="00A5253A"/>
    <w:rsid w:val="00A52933"/>
    <w:rsid w:val="00A52D5A"/>
    <w:rsid w:val="00A52E4E"/>
    <w:rsid w:val="00A52F57"/>
    <w:rsid w:val="00A534F6"/>
    <w:rsid w:val="00A53B6A"/>
    <w:rsid w:val="00A53CD1"/>
    <w:rsid w:val="00A53EFB"/>
    <w:rsid w:val="00A5460D"/>
    <w:rsid w:val="00A5462C"/>
    <w:rsid w:val="00A548DA"/>
    <w:rsid w:val="00A54A64"/>
    <w:rsid w:val="00A55149"/>
    <w:rsid w:val="00A55E7E"/>
    <w:rsid w:val="00A561C6"/>
    <w:rsid w:val="00A56887"/>
    <w:rsid w:val="00A56A90"/>
    <w:rsid w:val="00A570E4"/>
    <w:rsid w:val="00A57725"/>
    <w:rsid w:val="00A60759"/>
    <w:rsid w:val="00A60B7D"/>
    <w:rsid w:val="00A60F92"/>
    <w:rsid w:val="00A612BC"/>
    <w:rsid w:val="00A61469"/>
    <w:rsid w:val="00A61C71"/>
    <w:rsid w:val="00A61E11"/>
    <w:rsid w:val="00A62178"/>
    <w:rsid w:val="00A621D6"/>
    <w:rsid w:val="00A62672"/>
    <w:rsid w:val="00A62BD5"/>
    <w:rsid w:val="00A62E13"/>
    <w:rsid w:val="00A633B7"/>
    <w:rsid w:val="00A63A0B"/>
    <w:rsid w:val="00A64B34"/>
    <w:rsid w:val="00A65334"/>
    <w:rsid w:val="00A65357"/>
    <w:rsid w:val="00A653CB"/>
    <w:rsid w:val="00A6594B"/>
    <w:rsid w:val="00A65AB3"/>
    <w:rsid w:val="00A65DB8"/>
    <w:rsid w:val="00A661B4"/>
    <w:rsid w:val="00A66482"/>
    <w:rsid w:val="00A6697C"/>
    <w:rsid w:val="00A66C32"/>
    <w:rsid w:val="00A66C5D"/>
    <w:rsid w:val="00A66D71"/>
    <w:rsid w:val="00A675AE"/>
    <w:rsid w:val="00A7096B"/>
    <w:rsid w:val="00A710AC"/>
    <w:rsid w:val="00A7203E"/>
    <w:rsid w:val="00A721EB"/>
    <w:rsid w:val="00A72235"/>
    <w:rsid w:val="00A72330"/>
    <w:rsid w:val="00A72CEA"/>
    <w:rsid w:val="00A72DEA"/>
    <w:rsid w:val="00A73236"/>
    <w:rsid w:val="00A7335F"/>
    <w:rsid w:val="00A7350F"/>
    <w:rsid w:val="00A737E7"/>
    <w:rsid w:val="00A73D37"/>
    <w:rsid w:val="00A73DEF"/>
    <w:rsid w:val="00A73E69"/>
    <w:rsid w:val="00A73FA4"/>
    <w:rsid w:val="00A74290"/>
    <w:rsid w:val="00A7454A"/>
    <w:rsid w:val="00A7495A"/>
    <w:rsid w:val="00A74B38"/>
    <w:rsid w:val="00A75173"/>
    <w:rsid w:val="00A751C5"/>
    <w:rsid w:val="00A755A5"/>
    <w:rsid w:val="00A75C3C"/>
    <w:rsid w:val="00A760B0"/>
    <w:rsid w:val="00A76218"/>
    <w:rsid w:val="00A762B8"/>
    <w:rsid w:val="00A766E7"/>
    <w:rsid w:val="00A7670E"/>
    <w:rsid w:val="00A76D5A"/>
    <w:rsid w:val="00A76F8C"/>
    <w:rsid w:val="00A76F8E"/>
    <w:rsid w:val="00A76FCA"/>
    <w:rsid w:val="00A771F8"/>
    <w:rsid w:val="00A775D3"/>
    <w:rsid w:val="00A777E9"/>
    <w:rsid w:val="00A7780F"/>
    <w:rsid w:val="00A77BBD"/>
    <w:rsid w:val="00A8077C"/>
    <w:rsid w:val="00A8086F"/>
    <w:rsid w:val="00A80AC6"/>
    <w:rsid w:val="00A80EE4"/>
    <w:rsid w:val="00A81194"/>
    <w:rsid w:val="00A81341"/>
    <w:rsid w:val="00A8171F"/>
    <w:rsid w:val="00A817E0"/>
    <w:rsid w:val="00A81ADC"/>
    <w:rsid w:val="00A81E4C"/>
    <w:rsid w:val="00A82033"/>
    <w:rsid w:val="00A826B0"/>
    <w:rsid w:val="00A82DE3"/>
    <w:rsid w:val="00A83012"/>
    <w:rsid w:val="00A833A5"/>
    <w:rsid w:val="00A835D5"/>
    <w:rsid w:val="00A83982"/>
    <w:rsid w:val="00A83ACD"/>
    <w:rsid w:val="00A83D04"/>
    <w:rsid w:val="00A83E3E"/>
    <w:rsid w:val="00A840AF"/>
    <w:rsid w:val="00A849A8"/>
    <w:rsid w:val="00A84F84"/>
    <w:rsid w:val="00A860AF"/>
    <w:rsid w:val="00A8696D"/>
    <w:rsid w:val="00A8708D"/>
    <w:rsid w:val="00A87451"/>
    <w:rsid w:val="00A87A4F"/>
    <w:rsid w:val="00A900D1"/>
    <w:rsid w:val="00A901C0"/>
    <w:rsid w:val="00A9059F"/>
    <w:rsid w:val="00A90793"/>
    <w:rsid w:val="00A91123"/>
    <w:rsid w:val="00A91986"/>
    <w:rsid w:val="00A923C5"/>
    <w:rsid w:val="00A92B37"/>
    <w:rsid w:val="00A92F87"/>
    <w:rsid w:val="00A9326E"/>
    <w:rsid w:val="00A935F3"/>
    <w:rsid w:val="00A93957"/>
    <w:rsid w:val="00A93CE2"/>
    <w:rsid w:val="00A93E4B"/>
    <w:rsid w:val="00A940C0"/>
    <w:rsid w:val="00A94143"/>
    <w:rsid w:val="00A941C4"/>
    <w:rsid w:val="00A9459D"/>
    <w:rsid w:val="00A94762"/>
    <w:rsid w:val="00A94833"/>
    <w:rsid w:val="00A948BE"/>
    <w:rsid w:val="00A94A0F"/>
    <w:rsid w:val="00A94F76"/>
    <w:rsid w:val="00A95200"/>
    <w:rsid w:val="00A95271"/>
    <w:rsid w:val="00A95291"/>
    <w:rsid w:val="00A9532F"/>
    <w:rsid w:val="00A96233"/>
    <w:rsid w:val="00A96CA4"/>
    <w:rsid w:val="00A9721A"/>
    <w:rsid w:val="00A972C7"/>
    <w:rsid w:val="00A974F1"/>
    <w:rsid w:val="00A977C0"/>
    <w:rsid w:val="00AA04B8"/>
    <w:rsid w:val="00AA04D4"/>
    <w:rsid w:val="00AA074F"/>
    <w:rsid w:val="00AA0DD7"/>
    <w:rsid w:val="00AA108A"/>
    <w:rsid w:val="00AA1546"/>
    <w:rsid w:val="00AA1B4E"/>
    <w:rsid w:val="00AA1D27"/>
    <w:rsid w:val="00AA1D82"/>
    <w:rsid w:val="00AA201D"/>
    <w:rsid w:val="00AA30F6"/>
    <w:rsid w:val="00AA3102"/>
    <w:rsid w:val="00AA3316"/>
    <w:rsid w:val="00AA3FE0"/>
    <w:rsid w:val="00AA415D"/>
    <w:rsid w:val="00AA46A1"/>
    <w:rsid w:val="00AA50D2"/>
    <w:rsid w:val="00AA528B"/>
    <w:rsid w:val="00AA54A2"/>
    <w:rsid w:val="00AA59C6"/>
    <w:rsid w:val="00AA5D93"/>
    <w:rsid w:val="00AA60E2"/>
    <w:rsid w:val="00AA63DF"/>
    <w:rsid w:val="00AA6E9D"/>
    <w:rsid w:val="00AA72E6"/>
    <w:rsid w:val="00AA7C0D"/>
    <w:rsid w:val="00AA7FBC"/>
    <w:rsid w:val="00AB05AA"/>
    <w:rsid w:val="00AB0673"/>
    <w:rsid w:val="00AB097F"/>
    <w:rsid w:val="00AB1389"/>
    <w:rsid w:val="00AB152A"/>
    <w:rsid w:val="00AB17BD"/>
    <w:rsid w:val="00AB17E7"/>
    <w:rsid w:val="00AB1B02"/>
    <w:rsid w:val="00AB205C"/>
    <w:rsid w:val="00AB20F7"/>
    <w:rsid w:val="00AB2517"/>
    <w:rsid w:val="00AB29DF"/>
    <w:rsid w:val="00AB30D8"/>
    <w:rsid w:val="00AB424D"/>
    <w:rsid w:val="00AB475E"/>
    <w:rsid w:val="00AB478B"/>
    <w:rsid w:val="00AB4825"/>
    <w:rsid w:val="00AB4E69"/>
    <w:rsid w:val="00AB5398"/>
    <w:rsid w:val="00AB550D"/>
    <w:rsid w:val="00AB664A"/>
    <w:rsid w:val="00AB6D60"/>
    <w:rsid w:val="00AB7024"/>
    <w:rsid w:val="00AB70FE"/>
    <w:rsid w:val="00AB77D9"/>
    <w:rsid w:val="00AB786B"/>
    <w:rsid w:val="00AB7CCF"/>
    <w:rsid w:val="00AB7FDB"/>
    <w:rsid w:val="00AC0615"/>
    <w:rsid w:val="00AC08F1"/>
    <w:rsid w:val="00AC0B95"/>
    <w:rsid w:val="00AC0D0F"/>
    <w:rsid w:val="00AC0EF8"/>
    <w:rsid w:val="00AC14B6"/>
    <w:rsid w:val="00AC20A8"/>
    <w:rsid w:val="00AC21D5"/>
    <w:rsid w:val="00AC229A"/>
    <w:rsid w:val="00AC25E0"/>
    <w:rsid w:val="00AC29C0"/>
    <w:rsid w:val="00AC30C3"/>
    <w:rsid w:val="00AC3278"/>
    <w:rsid w:val="00AC374A"/>
    <w:rsid w:val="00AC38BE"/>
    <w:rsid w:val="00AC3941"/>
    <w:rsid w:val="00AC39B5"/>
    <w:rsid w:val="00AC4770"/>
    <w:rsid w:val="00AC4CB0"/>
    <w:rsid w:val="00AC4CE2"/>
    <w:rsid w:val="00AC5458"/>
    <w:rsid w:val="00AC585E"/>
    <w:rsid w:val="00AC5ADF"/>
    <w:rsid w:val="00AC6209"/>
    <w:rsid w:val="00AC64D7"/>
    <w:rsid w:val="00AC6542"/>
    <w:rsid w:val="00AC721F"/>
    <w:rsid w:val="00AC7276"/>
    <w:rsid w:val="00AD013C"/>
    <w:rsid w:val="00AD06ED"/>
    <w:rsid w:val="00AD10A9"/>
    <w:rsid w:val="00AD12DA"/>
    <w:rsid w:val="00AD1497"/>
    <w:rsid w:val="00AD14D0"/>
    <w:rsid w:val="00AD17D3"/>
    <w:rsid w:val="00AD1A88"/>
    <w:rsid w:val="00AD1DB2"/>
    <w:rsid w:val="00AD2608"/>
    <w:rsid w:val="00AD287D"/>
    <w:rsid w:val="00AD2C7A"/>
    <w:rsid w:val="00AD3011"/>
    <w:rsid w:val="00AD4458"/>
    <w:rsid w:val="00AD484B"/>
    <w:rsid w:val="00AD4962"/>
    <w:rsid w:val="00AD4D30"/>
    <w:rsid w:val="00AD4DFF"/>
    <w:rsid w:val="00AD5DE7"/>
    <w:rsid w:val="00AD5FCC"/>
    <w:rsid w:val="00AD60C8"/>
    <w:rsid w:val="00AD632E"/>
    <w:rsid w:val="00AD635C"/>
    <w:rsid w:val="00AD68E3"/>
    <w:rsid w:val="00AD6DCC"/>
    <w:rsid w:val="00AD6FC2"/>
    <w:rsid w:val="00AD75A8"/>
    <w:rsid w:val="00AD75E3"/>
    <w:rsid w:val="00AD77C1"/>
    <w:rsid w:val="00AD79ED"/>
    <w:rsid w:val="00AD79F8"/>
    <w:rsid w:val="00AE04B8"/>
    <w:rsid w:val="00AE094E"/>
    <w:rsid w:val="00AE09FB"/>
    <w:rsid w:val="00AE0BAF"/>
    <w:rsid w:val="00AE1427"/>
    <w:rsid w:val="00AE2847"/>
    <w:rsid w:val="00AE31F4"/>
    <w:rsid w:val="00AE3452"/>
    <w:rsid w:val="00AE3C14"/>
    <w:rsid w:val="00AE3DDA"/>
    <w:rsid w:val="00AE410F"/>
    <w:rsid w:val="00AE41EC"/>
    <w:rsid w:val="00AE44F8"/>
    <w:rsid w:val="00AE4C67"/>
    <w:rsid w:val="00AE4E6A"/>
    <w:rsid w:val="00AE4FAB"/>
    <w:rsid w:val="00AE5019"/>
    <w:rsid w:val="00AE571C"/>
    <w:rsid w:val="00AE6130"/>
    <w:rsid w:val="00AE622B"/>
    <w:rsid w:val="00AE683B"/>
    <w:rsid w:val="00AE6A6D"/>
    <w:rsid w:val="00AE73E5"/>
    <w:rsid w:val="00AE7E22"/>
    <w:rsid w:val="00AE7E30"/>
    <w:rsid w:val="00AF0576"/>
    <w:rsid w:val="00AF058A"/>
    <w:rsid w:val="00AF071E"/>
    <w:rsid w:val="00AF0F58"/>
    <w:rsid w:val="00AF1053"/>
    <w:rsid w:val="00AF1439"/>
    <w:rsid w:val="00AF149F"/>
    <w:rsid w:val="00AF16BE"/>
    <w:rsid w:val="00AF16D8"/>
    <w:rsid w:val="00AF17A4"/>
    <w:rsid w:val="00AF28A7"/>
    <w:rsid w:val="00AF33C8"/>
    <w:rsid w:val="00AF3425"/>
    <w:rsid w:val="00AF35CB"/>
    <w:rsid w:val="00AF3767"/>
    <w:rsid w:val="00AF3A41"/>
    <w:rsid w:val="00AF3DEB"/>
    <w:rsid w:val="00AF402E"/>
    <w:rsid w:val="00AF4AFA"/>
    <w:rsid w:val="00AF4B36"/>
    <w:rsid w:val="00AF50D7"/>
    <w:rsid w:val="00AF5739"/>
    <w:rsid w:val="00AF5DFE"/>
    <w:rsid w:val="00AF6336"/>
    <w:rsid w:val="00AF6518"/>
    <w:rsid w:val="00AF7591"/>
    <w:rsid w:val="00AF7743"/>
    <w:rsid w:val="00AF7D42"/>
    <w:rsid w:val="00AF7E63"/>
    <w:rsid w:val="00AF7F96"/>
    <w:rsid w:val="00B0003B"/>
    <w:rsid w:val="00B005AC"/>
    <w:rsid w:val="00B00925"/>
    <w:rsid w:val="00B010C5"/>
    <w:rsid w:val="00B0150B"/>
    <w:rsid w:val="00B017CE"/>
    <w:rsid w:val="00B019CB"/>
    <w:rsid w:val="00B01E8B"/>
    <w:rsid w:val="00B01E98"/>
    <w:rsid w:val="00B01F1E"/>
    <w:rsid w:val="00B022CC"/>
    <w:rsid w:val="00B0247D"/>
    <w:rsid w:val="00B02761"/>
    <w:rsid w:val="00B030E1"/>
    <w:rsid w:val="00B03459"/>
    <w:rsid w:val="00B03B3F"/>
    <w:rsid w:val="00B03B90"/>
    <w:rsid w:val="00B0452C"/>
    <w:rsid w:val="00B04675"/>
    <w:rsid w:val="00B04738"/>
    <w:rsid w:val="00B04755"/>
    <w:rsid w:val="00B048A5"/>
    <w:rsid w:val="00B048CB"/>
    <w:rsid w:val="00B048E1"/>
    <w:rsid w:val="00B04BA9"/>
    <w:rsid w:val="00B05000"/>
    <w:rsid w:val="00B060D9"/>
    <w:rsid w:val="00B0639E"/>
    <w:rsid w:val="00B063F0"/>
    <w:rsid w:val="00B06511"/>
    <w:rsid w:val="00B073C2"/>
    <w:rsid w:val="00B1028E"/>
    <w:rsid w:val="00B102A1"/>
    <w:rsid w:val="00B102E2"/>
    <w:rsid w:val="00B103C6"/>
    <w:rsid w:val="00B10FEF"/>
    <w:rsid w:val="00B12AC3"/>
    <w:rsid w:val="00B13003"/>
    <w:rsid w:val="00B130E1"/>
    <w:rsid w:val="00B13100"/>
    <w:rsid w:val="00B13314"/>
    <w:rsid w:val="00B134C5"/>
    <w:rsid w:val="00B134F8"/>
    <w:rsid w:val="00B136C7"/>
    <w:rsid w:val="00B13857"/>
    <w:rsid w:val="00B13878"/>
    <w:rsid w:val="00B13F43"/>
    <w:rsid w:val="00B14287"/>
    <w:rsid w:val="00B14472"/>
    <w:rsid w:val="00B144A4"/>
    <w:rsid w:val="00B14755"/>
    <w:rsid w:val="00B147B7"/>
    <w:rsid w:val="00B15B1B"/>
    <w:rsid w:val="00B15E42"/>
    <w:rsid w:val="00B15F64"/>
    <w:rsid w:val="00B16BA4"/>
    <w:rsid w:val="00B16DF7"/>
    <w:rsid w:val="00B17AA9"/>
    <w:rsid w:val="00B17FF9"/>
    <w:rsid w:val="00B210FA"/>
    <w:rsid w:val="00B2116D"/>
    <w:rsid w:val="00B2163E"/>
    <w:rsid w:val="00B21CFE"/>
    <w:rsid w:val="00B21FF0"/>
    <w:rsid w:val="00B22F98"/>
    <w:rsid w:val="00B23635"/>
    <w:rsid w:val="00B238D2"/>
    <w:rsid w:val="00B23B6C"/>
    <w:rsid w:val="00B242E7"/>
    <w:rsid w:val="00B24A09"/>
    <w:rsid w:val="00B24ABD"/>
    <w:rsid w:val="00B24BAB"/>
    <w:rsid w:val="00B25051"/>
    <w:rsid w:val="00B25067"/>
    <w:rsid w:val="00B260D5"/>
    <w:rsid w:val="00B260FF"/>
    <w:rsid w:val="00B26A20"/>
    <w:rsid w:val="00B27933"/>
    <w:rsid w:val="00B30D89"/>
    <w:rsid w:val="00B30E4B"/>
    <w:rsid w:val="00B311E4"/>
    <w:rsid w:val="00B3171E"/>
    <w:rsid w:val="00B31778"/>
    <w:rsid w:val="00B31794"/>
    <w:rsid w:val="00B31B86"/>
    <w:rsid w:val="00B320B1"/>
    <w:rsid w:val="00B32301"/>
    <w:rsid w:val="00B32503"/>
    <w:rsid w:val="00B32746"/>
    <w:rsid w:val="00B32C60"/>
    <w:rsid w:val="00B32EDB"/>
    <w:rsid w:val="00B336EA"/>
    <w:rsid w:val="00B34285"/>
    <w:rsid w:val="00B34E26"/>
    <w:rsid w:val="00B35937"/>
    <w:rsid w:val="00B35CF2"/>
    <w:rsid w:val="00B36265"/>
    <w:rsid w:val="00B36479"/>
    <w:rsid w:val="00B364D2"/>
    <w:rsid w:val="00B36DD3"/>
    <w:rsid w:val="00B370E3"/>
    <w:rsid w:val="00B37248"/>
    <w:rsid w:val="00B37A80"/>
    <w:rsid w:val="00B37BFE"/>
    <w:rsid w:val="00B37F22"/>
    <w:rsid w:val="00B4101D"/>
    <w:rsid w:val="00B41B58"/>
    <w:rsid w:val="00B421EF"/>
    <w:rsid w:val="00B42384"/>
    <w:rsid w:val="00B423E2"/>
    <w:rsid w:val="00B423E7"/>
    <w:rsid w:val="00B42420"/>
    <w:rsid w:val="00B42890"/>
    <w:rsid w:val="00B42D23"/>
    <w:rsid w:val="00B42FCB"/>
    <w:rsid w:val="00B44A33"/>
    <w:rsid w:val="00B44BA2"/>
    <w:rsid w:val="00B453B4"/>
    <w:rsid w:val="00B45687"/>
    <w:rsid w:val="00B45BFD"/>
    <w:rsid w:val="00B45DE5"/>
    <w:rsid w:val="00B464AA"/>
    <w:rsid w:val="00B46C90"/>
    <w:rsid w:val="00B47092"/>
    <w:rsid w:val="00B4719E"/>
    <w:rsid w:val="00B4762A"/>
    <w:rsid w:val="00B4774C"/>
    <w:rsid w:val="00B477A5"/>
    <w:rsid w:val="00B4797D"/>
    <w:rsid w:val="00B479B3"/>
    <w:rsid w:val="00B5062C"/>
    <w:rsid w:val="00B5113B"/>
    <w:rsid w:val="00B51528"/>
    <w:rsid w:val="00B51952"/>
    <w:rsid w:val="00B51C66"/>
    <w:rsid w:val="00B51CE6"/>
    <w:rsid w:val="00B52028"/>
    <w:rsid w:val="00B5228C"/>
    <w:rsid w:val="00B5263D"/>
    <w:rsid w:val="00B53661"/>
    <w:rsid w:val="00B53D1F"/>
    <w:rsid w:val="00B53DD8"/>
    <w:rsid w:val="00B54388"/>
    <w:rsid w:val="00B5485F"/>
    <w:rsid w:val="00B54A8B"/>
    <w:rsid w:val="00B55095"/>
    <w:rsid w:val="00B5557F"/>
    <w:rsid w:val="00B5559E"/>
    <w:rsid w:val="00B5563A"/>
    <w:rsid w:val="00B556BB"/>
    <w:rsid w:val="00B56294"/>
    <w:rsid w:val="00B5680C"/>
    <w:rsid w:val="00B56E92"/>
    <w:rsid w:val="00B56EFA"/>
    <w:rsid w:val="00B57649"/>
    <w:rsid w:val="00B577C3"/>
    <w:rsid w:val="00B57C1A"/>
    <w:rsid w:val="00B57D9F"/>
    <w:rsid w:val="00B6062E"/>
    <w:rsid w:val="00B60669"/>
    <w:rsid w:val="00B60CDC"/>
    <w:rsid w:val="00B60FE9"/>
    <w:rsid w:val="00B61634"/>
    <w:rsid w:val="00B6166C"/>
    <w:rsid w:val="00B61941"/>
    <w:rsid w:val="00B61DE4"/>
    <w:rsid w:val="00B61EA2"/>
    <w:rsid w:val="00B621B0"/>
    <w:rsid w:val="00B625E9"/>
    <w:rsid w:val="00B62FF3"/>
    <w:rsid w:val="00B6329C"/>
    <w:rsid w:val="00B63503"/>
    <w:rsid w:val="00B63777"/>
    <w:rsid w:val="00B6385E"/>
    <w:rsid w:val="00B63C34"/>
    <w:rsid w:val="00B64218"/>
    <w:rsid w:val="00B64525"/>
    <w:rsid w:val="00B645E3"/>
    <w:rsid w:val="00B64665"/>
    <w:rsid w:val="00B648E2"/>
    <w:rsid w:val="00B64937"/>
    <w:rsid w:val="00B649F5"/>
    <w:rsid w:val="00B65327"/>
    <w:rsid w:val="00B653CD"/>
    <w:rsid w:val="00B6638C"/>
    <w:rsid w:val="00B66862"/>
    <w:rsid w:val="00B67103"/>
    <w:rsid w:val="00B673F1"/>
    <w:rsid w:val="00B67837"/>
    <w:rsid w:val="00B67876"/>
    <w:rsid w:val="00B67D39"/>
    <w:rsid w:val="00B703ED"/>
    <w:rsid w:val="00B70D5E"/>
    <w:rsid w:val="00B715D9"/>
    <w:rsid w:val="00B7189A"/>
    <w:rsid w:val="00B71C9D"/>
    <w:rsid w:val="00B71F9D"/>
    <w:rsid w:val="00B72248"/>
    <w:rsid w:val="00B72C91"/>
    <w:rsid w:val="00B72CAC"/>
    <w:rsid w:val="00B72D88"/>
    <w:rsid w:val="00B7359A"/>
    <w:rsid w:val="00B74399"/>
    <w:rsid w:val="00B74516"/>
    <w:rsid w:val="00B74604"/>
    <w:rsid w:val="00B746DA"/>
    <w:rsid w:val="00B74BB8"/>
    <w:rsid w:val="00B74C91"/>
    <w:rsid w:val="00B750AB"/>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34C"/>
    <w:rsid w:val="00B827B5"/>
    <w:rsid w:val="00B828A6"/>
    <w:rsid w:val="00B829C8"/>
    <w:rsid w:val="00B82ABB"/>
    <w:rsid w:val="00B83A05"/>
    <w:rsid w:val="00B83AC5"/>
    <w:rsid w:val="00B83DD7"/>
    <w:rsid w:val="00B83DDC"/>
    <w:rsid w:val="00B83F92"/>
    <w:rsid w:val="00B83FAB"/>
    <w:rsid w:val="00B842CB"/>
    <w:rsid w:val="00B84411"/>
    <w:rsid w:val="00B8499F"/>
    <w:rsid w:val="00B84BA1"/>
    <w:rsid w:val="00B85BAF"/>
    <w:rsid w:val="00B86AA1"/>
    <w:rsid w:val="00B8720E"/>
    <w:rsid w:val="00B90379"/>
    <w:rsid w:val="00B90AC2"/>
    <w:rsid w:val="00B91088"/>
    <w:rsid w:val="00B91886"/>
    <w:rsid w:val="00B919E7"/>
    <w:rsid w:val="00B91E3D"/>
    <w:rsid w:val="00B92597"/>
    <w:rsid w:val="00B926C9"/>
    <w:rsid w:val="00B92830"/>
    <w:rsid w:val="00B92866"/>
    <w:rsid w:val="00B929AC"/>
    <w:rsid w:val="00B938DA"/>
    <w:rsid w:val="00B9404A"/>
    <w:rsid w:val="00B9450A"/>
    <w:rsid w:val="00B946C8"/>
    <w:rsid w:val="00B94799"/>
    <w:rsid w:val="00B94903"/>
    <w:rsid w:val="00B94933"/>
    <w:rsid w:val="00B9493C"/>
    <w:rsid w:val="00B95185"/>
    <w:rsid w:val="00B95364"/>
    <w:rsid w:val="00B95BC2"/>
    <w:rsid w:val="00B95FE4"/>
    <w:rsid w:val="00B96629"/>
    <w:rsid w:val="00B96E69"/>
    <w:rsid w:val="00B97009"/>
    <w:rsid w:val="00B97185"/>
    <w:rsid w:val="00B972BB"/>
    <w:rsid w:val="00B979D3"/>
    <w:rsid w:val="00B97B1F"/>
    <w:rsid w:val="00B97B9E"/>
    <w:rsid w:val="00B97CFC"/>
    <w:rsid w:val="00B97ED6"/>
    <w:rsid w:val="00BA0623"/>
    <w:rsid w:val="00BA06CD"/>
    <w:rsid w:val="00BA0E61"/>
    <w:rsid w:val="00BA1595"/>
    <w:rsid w:val="00BA1702"/>
    <w:rsid w:val="00BA1AFC"/>
    <w:rsid w:val="00BA1E2A"/>
    <w:rsid w:val="00BA22BA"/>
    <w:rsid w:val="00BA22DD"/>
    <w:rsid w:val="00BA2586"/>
    <w:rsid w:val="00BA2787"/>
    <w:rsid w:val="00BA27D7"/>
    <w:rsid w:val="00BA2FEC"/>
    <w:rsid w:val="00BA31D1"/>
    <w:rsid w:val="00BA346E"/>
    <w:rsid w:val="00BA3498"/>
    <w:rsid w:val="00BA3628"/>
    <w:rsid w:val="00BA36FF"/>
    <w:rsid w:val="00BA3C37"/>
    <w:rsid w:val="00BA4044"/>
    <w:rsid w:val="00BA42D4"/>
    <w:rsid w:val="00BA4477"/>
    <w:rsid w:val="00BA485B"/>
    <w:rsid w:val="00BA4B70"/>
    <w:rsid w:val="00BA4BA1"/>
    <w:rsid w:val="00BA5454"/>
    <w:rsid w:val="00BA562D"/>
    <w:rsid w:val="00BA5765"/>
    <w:rsid w:val="00BA5D7E"/>
    <w:rsid w:val="00BA6249"/>
    <w:rsid w:val="00BA6423"/>
    <w:rsid w:val="00BA6CB0"/>
    <w:rsid w:val="00BA7129"/>
    <w:rsid w:val="00BA71C6"/>
    <w:rsid w:val="00BA74ED"/>
    <w:rsid w:val="00BA7D94"/>
    <w:rsid w:val="00BB0623"/>
    <w:rsid w:val="00BB0EAF"/>
    <w:rsid w:val="00BB0FF0"/>
    <w:rsid w:val="00BB1417"/>
    <w:rsid w:val="00BB1801"/>
    <w:rsid w:val="00BB1BB6"/>
    <w:rsid w:val="00BB26EA"/>
    <w:rsid w:val="00BB2D23"/>
    <w:rsid w:val="00BB2E78"/>
    <w:rsid w:val="00BB3543"/>
    <w:rsid w:val="00BB385F"/>
    <w:rsid w:val="00BB4077"/>
    <w:rsid w:val="00BB411A"/>
    <w:rsid w:val="00BB44DB"/>
    <w:rsid w:val="00BB498B"/>
    <w:rsid w:val="00BB4B93"/>
    <w:rsid w:val="00BB4D61"/>
    <w:rsid w:val="00BB5635"/>
    <w:rsid w:val="00BB5BDE"/>
    <w:rsid w:val="00BB64E4"/>
    <w:rsid w:val="00BB6838"/>
    <w:rsid w:val="00BB6C16"/>
    <w:rsid w:val="00BB6FCB"/>
    <w:rsid w:val="00BB7272"/>
    <w:rsid w:val="00BB72C7"/>
    <w:rsid w:val="00BB737A"/>
    <w:rsid w:val="00BB75AF"/>
    <w:rsid w:val="00BB7A5C"/>
    <w:rsid w:val="00BB7C50"/>
    <w:rsid w:val="00BB7D0F"/>
    <w:rsid w:val="00BB7E00"/>
    <w:rsid w:val="00BB7FF5"/>
    <w:rsid w:val="00BC03EA"/>
    <w:rsid w:val="00BC0DAA"/>
    <w:rsid w:val="00BC1D5F"/>
    <w:rsid w:val="00BC1E52"/>
    <w:rsid w:val="00BC209B"/>
    <w:rsid w:val="00BC2210"/>
    <w:rsid w:val="00BC22C3"/>
    <w:rsid w:val="00BC2647"/>
    <w:rsid w:val="00BC2A5F"/>
    <w:rsid w:val="00BC35C7"/>
    <w:rsid w:val="00BC475F"/>
    <w:rsid w:val="00BC482B"/>
    <w:rsid w:val="00BC4989"/>
    <w:rsid w:val="00BC5277"/>
    <w:rsid w:val="00BC615E"/>
    <w:rsid w:val="00BC6813"/>
    <w:rsid w:val="00BC778F"/>
    <w:rsid w:val="00BC78C4"/>
    <w:rsid w:val="00BC7C6E"/>
    <w:rsid w:val="00BD030B"/>
    <w:rsid w:val="00BD0B9E"/>
    <w:rsid w:val="00BD0BF6"/>
    <w:rsid w:val="00BD0D2E"/>
    <w:rsid w:val="00BD1FEB"/>
    <w:rsid w:val="00BD2672"/>
    <w:rsid w:val="00BD3195"/>
    <w:rsid w:val="00BD331A"/>
    <w:rsid w:val="00BD3512"/>
    <w:rsid w:val="00BD394A"/>
    <w:rsid w:val="00BD4023"/>
    <w:rsid w:val="00BD42D6"/>
    <w:rsid w:val="00BD50C0"/>
    <w:rsid w:val="00BD5506"/>
    <w:rsid w:val="00BD5AA2"/>
    <w:rsid w:val="00BD5ACD"/>
    <w:rsid w:val="00BD5D8E"/>
    <w:rsid w:val="00BD602B"/>
    <w:rsid w:val="00BD6062"/>
    <w:rsid w:val="00BD63F1"/>
    <w:rsid w:val="00BD6645"/>
    <w:rsid w:val="00BD6C9F"/>
    <w:rsid w:val="00BD6D08"/>
    <w:rsid w:val="00BD6E5B"/>
    <w:rsid w:val="00BD7601"/>
    <w:rsid w:val="00BD772F"/>
    <w:rsid w:val="00BD7D65"/>
    <w:rsid w:val="00BD7E45"/>
    <w:rsid w:val="00BE027E"/>
    <w:rsid w:val="00BE08A3"/>
    <w:rsid w:val="00BE1214"/>
    <w:rsid w:val="00BE1A43"/>
    <w:rsid w:val="00BE1A59"/>
    <w:rsid w:val="00BE20FC"/>
    <w:rsid w:val="00BE2435"/>
    <w:rsid w:val="00BE28D9"/>
    <w:rsid w:val="00BE3065"/>
    <w:rsid w:val="00BE34CE"/>
    <w:rsid w:val="00BE37B5"/>
    <w:rsid w:val="00BE4248"/>
    <w:rsid w:val="00BE4438"/>
    <w:rsid w:val="00BE4696"/>
    <w:rsid w:val="00BE5AA5"/>
    <w:rsid w:val="00BE5B55"/>
    <w:rsid w:val="00BE686B"/>
    <w:rsid w:val="00BE6CF1"/>
    <w:rsid w:val="00BE6D88"/>
    <w:rsid w:val="00BE7635"/>
    <w:rsid w:val="00BE7720"/>
    <w:rsid w:val="00BE7C3F"/>
    <w:rsid w:val="00BE7C59"/>
    <w:rsid w:val="00BF053A"/>
    <w:rsid w:val="00BF0AD0"/>
    <w:rsid w:val="00BF0B79"/>
    <w:rsid w:val="00BF1C74"/>
    <w:rsid w:val="00BF1D7F"/>
    <w:rsid w:val="00BF1EA8"/>
    <w:rsid w:val="00BF2840"/>
    <w:rsid w:val="00BF2A71"/>
    <w:rsid w:val="00BF34B7"/>
    <w:rsid w:val="00BF35D6"/>
    <w:rsid w:val="00BF3A5B"/>
    <w:rsid w:val="00BF4873"/>
    <w:rsid w:val="00BF4DEB"/>
    <w:rsid w:val="00BF527F"/>
    <w:rsid w:val="00BF6412"/>
    <w:rsid w:val="00BF6417"/>
    <w:rsid w:val="00BF6644"/>
    <w:rsid w:val="00BF6662"/>
    <w:rsid w:val="00BF6CA8"/>
    <w:rsid w:val="00BF7602"/>
    <w:rsid w:val="00BF78F4"/>
    <w:rsid w:val="00C01167"/>
    <w:rsid w:val="00C0132B"/>
    <w:rsid w:val="00C01851"/>
    <w:rsid w:val="00C01A99"/>
    <w:rsid w:val="00C01ACF"/>
    <w:rsid w:val="00C01C3B"/>
    <w:rsid w:val="00C021FB"/>
    <w:rsid w:val="00C025C7"/>
    <w:rsid w:val="00C02E2A"/>
    <w:rsid w:val="00C02F44"/>
    <w:rsid w:val="00C030ED"/>
    <w:rsid w:val="00C030FF"/>
    <w:rsid w:val="00C039CF"/>
    <w:rsid w:val="00C03D9D"/>
    <w:rsid w:val="00C03E73"/>
    <w:rsid w:val="00C03E9E"/>
    <w:rsid w:val="00C03F35"/>
    <w:rsid w:val="00C04377"/>
    <w:rsid w:val="00C04BC4"/>
    <w:rsid w:val="00C053DF"/>
    <w:rsid w:val="00C061AE"/>
    <w:rsid w:val="00C06808"/>
    <w:rsid w:val="00C06C8C"/>
    <w:rsid w:val="00C07EBC"/>
    <w:rsid w:val="00C10307"/>
    <w:rsid w:val="00C1045A"/>
    <w:rsid w:val="00C10B99"/>
    <w:rsid w:val="00C10FA8"/>
    <w:rsid w:val="00C11BFB"/>
    <w:rsid w:val="00C12DDF"/>
    <w:rsid w:val="00C13105"/>
    <w:rsid w:val="00C134AD"/>
    <w:rsid w:val="00C134DE"/>
    <w:rsid w:val="00C13C89"/>
    <w:rsid w:val="00C1412E"/>
    <w:rsid w:val="00C143F5"/>
    <w:rsid w:val="00C1450D"/>
    <w:rsid w:val="00C1457F"/>
    <w:rsid w:val="00C145D1"/>
    <w:rsid w:val="00C14C17"/>
    <w:rsid w:val="00C15442"/>
    <w:rsid w:val="00C16006"/>
    <w:rsid w:val="00C162BE"/>
    <w:rsid w:val="00C165F1"/>
    <w:rsid w:val="00C16B84"/>
    <w:rsid w:val="00C1729B"/>
    <w:rsid w:val="00C20007"/>
    <w:rsid w:val="00C20027"/>
    <w:rsid w:val="00C20166"/>
    <w:rsid w:val="00C20444"/>
    <w:rsid w:val="00C20D4D"/>
    <w:rsid w:val="00C21B0E"/>
    <w:rsid w:val="00C22953"/>
    <w:rsid w:val="00C22C68"/>
    <w:rsid w:val="00C22FBF"/>
    <w:rsid w:val="00C23039"/>
    <w:rsid w:val="00C237CD"/>
    <w:rsid w:val="00C23854"/>
    <w:rsid w:val="00C240E5"/>
    <w:rsid w:val="00C24189"/>
    <w:rsid w:val="00C241E0"/>
    <w:rsid w:val="00C24375"/>
    <w:rsid w:val="00C24837"/>
    <w:rsid w:val="00C24DB6"/>
    <w:rsid w:val="00C25696"/>
    <w:rsid w:val="00C25A76"/>
    <w:rsid w:val="00C25B01"/>
    <w:rsid w:val="00C26082"/>
    <w:rsid w:val="00C2616A"/>
    <w:rsid w:val="00C26294"/>
    <w:rsid w:val="00C26988"/>
    <w:rsid w:val="00C26B59"/>
    <w:rsid w:val="00C26EF7"/>
    <w:rsid w:val="00C2713B"/>
    <w:rsid w:val="00C27352"/>
    <w:rsid w:val="00C277ED"/>
    <w:rsid w:val="00C3002D"/>
    <w:rsid w:val="00C300C6"/>
    <w:rsid w:val="00C30109"/>
    <w:rsid w:val="00C30B0C"/>
    <w:rsid w:val="00C3116C"/>
    <w:rsid w:val="00C313B0"/>
    <w:rsid w:val="00C32152"/>
    <w:rsid w:val="00C34584"/>
    <w:rsid w:val="00C34715"/>
    <w:rsid w:val="00C347D9"/>
    <w:rsid w:val="00C34F9A"/>
    <w:rsid w:val="00C3533E"/>
    <w:rsid w:val="00C35D83"/>
    <w:rsid w:val="00C360A7"/>
    <w:rsid w:val="00C36350"/>
    <w:rsid w:val="00C363A2"/>
    <w:rsid w:val="00C363AF"/>
    <w:rsid w:val="00C36799"/>
    <w:rsid w:val="00C37868"/>
    <w:rsid w:val="00C37E44"/>
    <w:rsid w:val="00C400A5"/>
    <w:rsid w:val="00C40909"/>
    <w:rsid w:val="00C409DF"/>
    <w:rsid w:val="00C409FC"/>
    <w:rsid w:val="00C40CEE"/>
    <w:rsid w:val="00C41D64"/>
    <w:rsid w:val="00C4259B"/>
    <w:rsid w:val="00C42DF8"/>
    <w:rsid w:val="00C42F14"/>
    <w:rsid w:val="00C4300C"/>
    <w:rsid w:val="00C43533"/>
    <w:rsid w:val="00C43539"/>
    <w:rsid w:val="00C43852"/>
    <w:rsid w:val="00C43FEE"/>
    <w:rsid w:val="00C4418B"/>
    <w:rsid w:val="00C4455E"/>
    <w:rsid w:val="00C4484C"/>
    <w:rsid w:val="00C4491F"/>
    <w:rsid w:val="00C44DDB"/>
    <w:rsid w:val="00C4553A"/>
    <w:rsid w:val="00C458D6"/>
    <w:rsid w:val="00C45B1B"/>
    <w:rsid w:val="00C45D4D"/>
    <w:rsid w:val="00C464B9"/>
    <w:rsid w:val="00C465B6"/>
    <w:rsid w:val="00C465DA"/>
    <w:rsid w:val="00C46E17"/>
    <w:rsid w:val="00C474C4"/>
    <w:rsid w:val="00C47EE8"/>
    <w:rsid w:val="00C50460"/>
    <w:rsid w:val="00C50ED1"/>
    <w:rsid w:val="00C51D01"/>
    <w:rsid w:val="00C5212B"/>
    <w:rsid w:val="00C5218A"/>
    <w:rsid w:val="00C52ED7"/>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2E"/>
    <w:rsid w:val="00C56C4A"/>
    <w:rsid w:val="00C56CC8"/>
    <w:rsid w:val="00C57A20"/>
    <w:rsid w:val="00C602E9"/>
    <w:rsid w:val="00C60EEF"/>
    <w:rsid w:val="00C60FA5"/>
    <w:rsid w:val="00C60FF7"/>
    <w:rsid w:val="00C6126C"/>
    <w:rsid w:val="00C61309"/>
    <w:rsid w:val="00C615FF"/>
    <w:rsid w:val="00C61A8D"/>
    <w:rsid w:val="00C61E5B"/>
    <w:rsid w:val="00C62391"/>
    <w:rsid w:val="00C62487"/>
    <w:rsid w:val="00C6277D"/>
    <w:rsid w:val="00C62867"/>
    <w:rsid w:val="00C6298E"/>
    <w:rsid w:val="00C62EB3"/>
    <w:rsid w:val="00C62F55"/>
    <w:rsid w:val="00C630DF"/>
    <w:rsid w:val="00C63A50"/>
    <w:rsid w:val="00C63AFD"/>
    <w:rsid w:val="00C641F8"/>
    <w:rsid w:val="00C6467A"/>
    <w:rsid w:val="00C648F6"/>
    <w:rsid w:val="00C64A3E"/>
    <w:rsid w:val="00C64B35"/>
    <w:rsid w:val="00C64B76"/>
    <w:rsid w:val="00C64C38"/>
    <w:rsid w:val="00C64E96"/>
    <w:rsid w:val="00C650FF"/>
    <w:rsid w:val="00C654DA"/>
    <w:rsid w:val="00C66CBF"/>
    <w:rsid w:val="00C702D3"/>
    <w:rsid w:val="00C705D4"/>
    <w:rsid w:val="00C70924"/>
    <w:rsid w:val="00C70BAC"/>
    <w:rsid w:val="00C71135"/>
    <w:rsid w:val="00C7121A"/>
    <w:rsid w:val="00C712B8"/>
    <w:rsid w:val="00C715A4"/>
    <w:rsid w:val="00C7171C"/>
    <w:rsid w:val="00C719EB"/>
    <w:rsid w:val="00C71A97"/>
    <w:rsid w:val="00C71D52"/>
    <w:rsid w:val="00C722B0"/>
    <w:rsid w:val="00C728D3"/>
    <w:rsid w:val="00C72B1D"/>
    <w:rsid w:val="00C72C77"/>
    <w:rsid w:val="00C72E40"/>
    <w:rsid w:val="00C74393"/>
    <w:rsid w:val="00C74696"/>
    <w:rsid w:val="00C746E5"/>
    <w:rsid w:val="00C748B8"/>
    <w:rsid w:val="00C74945"/>
    <w:rsid w:val="00C74C9C"/>
    <w:rsid w:val="00C750F7"/>
    <w:rsid w:val="00C758A1"/>
    <w:rsid w:val="00C768F3"/>
    <w:rsid w:val="00C76F51"/>
    <w:rsid w:val="00C77B81"/>
    <w:rsid w:val="00C77BD4"/>
    <w:rsid w:val="00C8020B"/>
    <w:rsid w:val="00C803B6"/>
    <w:rsid w:val="00C80438"/>
    <w:rsid w:val="00C80581"/>
    <w:rsid w:val="00C805EE"/>
    <w:rsid w:val="00C80FDE"/>
    <w:rsid w:val="00C8139B"/>
    <w:rsid w:val="00C81770"/>
    <w:rsid w:val="00C81AF5"/>
    <w:rsid w:val="00C81D2A"/>
    <w:rsid w:val="00C81E3E"/>
    <w:rsid w:val="00C82931"/>
    <w:rsid w:val="00C82C96"/>
    <w:rsid w:val="00C83AED"/>
    <w:rsid w:val="00C83E6E"/>
    <w:rsid w:val="00C84003"/>
    <w:rsid w:val="00C84D38"/>
    <w:rsid w:val="00C84E8A"/>
    <w:rsid w:val="00C85931"/>
    <w:rsid w:val="00C85F67"/>
    <w:rsid w:val="00C86412"/>
    <w:rsid w:val="00C86F41"/>
    <w:rsid w:val="00C87B2A"/>
    <w:rsid w:val="00C87D06"/>
    <w:rsid w:val="00C9078D"/>
    <w:rsid w:val="00C90AF9"/>
    <w:rsid w:val="00C90E30"/>
    <w:rsid w:val="00C91060"/>
    <w:rsid w:val="00C910B1"/>
    <w:rsid w:val="00C910CD"/>
    <w:rsid w:val="00C914C9"/>
    <w:rsid w:val="00C92419"/>
    <w:rsid w:val="00C9324D"/>
    <w:rsid w:val="00C932B6"/>
    <w:rsid w:val="00C93466"/>
    <w:rsid w:val="00C935E5"/>
    <w:rsid w:val="00C93745"/>
    <w:rsid w:val="00C937F6"/>
    <w:rsid w:val="00C9399D"/>
    <w:rsid w:val="00C93A91"/>
    <w:rsid w:val="00C93CD3"/>
    <w:rsid w:val="00C93D83"/>
    <w:rsid w:val="00C93DC9"/>
    <w:rsid w:val="00C93EDC"/>
    <w:rsid w:val="00C94110"/>
    <w:rsid w:val="00C9429C"/>
    <w:rsid w:val="00C946FC"/>
    <w:rsid w:val="00C95398"/>
    <w:rsid w:val="00C954F3"/>
    <w:rsid w:val="00C95594"/>
    <w:rsid w:val="00C9567C"/>
    <w:rsid w:val="00C95DFF"/>
    <w:rsid w:val="00C96065"/>
    <w:rsid w:val="00C968EB"/>
    <w:rsid w:val="00C97126"/>
    <w:rsid w:val="00C974BE"/>
    <w:rsid w:val="00C974C8"/>
    <w:rsid w:val="00C97599"/>
    <w:rsid w:val="00CA01BC"/>
    <w:rsid w:val="00CA04A1"/>
    <w:rsid w:val="00CA06DB"/>
    <w:rsid w:val="00CA0784"/>
    <w:rsid w:val="00CA079B"/>
    <w:rsid w:val="00CA0A00"/>
    <w:rsid w:val="00CA199E"/>
    <w:rsid w:val="00CA1ADD"/>
    <w:rsid w:val="00CA1C54"/>
    <w:rsid w:val="00CA207E"/>
    <w:rsid w:val="00CA2552"/>
    <w:rsid w:val="00CA260B"/>
    <w:rsid w:val="00CA2643"/>
    <w:rsid w:val="00CA3058"/>
    <w:rsid w:val="00CA3350"/>
    <w:rsid w:val="00CA374A"/>
    <w:rsid w:val="00CA3A89"/>
    <w:rsid w:val="00CA3FB6"/>
    <w:rsid w:val="00CA4155"/>
    <w:rsid w:val="00CA4CEA"/>
    <w:rsid w:val="00CA5627"/>
    <w:rsid w:val="00CA5B19"/>
    <w:rsid w:val="00CA5B35"/>
    <w:rsid w:val="00CA5D31"/>
    <w:rsid w:val="00CA5F73"/>
    <w:rsid w:val="00CA6784"/>
    <w:rsid w:val="00CA762C"/>
    <w:rsid w:val="00CA78E1"/>
    <w:rsid w:val="00CB012F"/>
    <w:rsid w:val="00CB0EB3"/>
    <w:rsid w:val="00CB10CC"/>
    <w:rsid w:val="00CB1B58"/>
    <w:rsid w:val="00CB1CC2"/>
    <w:rsid w:val="00CB1F27"/>
    <w:rsid w:val="00CB229A"/>
    <w:rsid w:val="00CB2457"/>
    <w:rsid w:val="00CB2703"/>
    <w:rsid w:val="00CB276A"/>
    <w:rsid w:val="00CB28C6"/>
    <w:rsid w:val="00CB2A5C"/>
    <w:rsid w:val="00CB30F6"/>
    <w:rsid w:val="00CB3490"/>
    <w:rsid w:val="00CB3917"/>
    <w:rsid w:val="00CB3EBD"/>
    <w:rsid w:val="00CB4C6A"/>
    <w:rsid w:val="00CB4ED9"/>
    <w:rsid w:val="00CB52AF"/>
    <w:rsid w:val="00CB54FB"/>
    <w:rsid w:val="00CB5CFA"/>
    <w:rsid w:val="00CB5EF1"/>
    <w:rsid w:val="00CB6A09"/>
    <w:rsid w:val="00CB6CE2"/>
    <w:rsid w:val="00CB70FF"/>
    <w:rsid w:val="00CB7281"/>
    <w:rsid w:val="00CB7B06"/>
    <w:rsid w:val="00CB7B8C"/>
    <w:rsid w:val="00CB7C03"/>
    <w:rsid w:val="00CC0CF8"/>
    <w:rsid w:val="00CC115F"/>
    <w:rsid w:val="00CC1EF6"/>
    <w:rsid w:val="00CC21F8"/>
    <w:rsid w:val="00CC26B2"/>
    <w:rsid w:val="00CC2A1F"/>
    <w:rsid w:val="00CC2A2B"/>
    <w:rsid w:val="00CC3181"/>
    <w:rsid w:val="00CC322B"/>
    <w:rsid w:val="00CC32AD"/>
    <w:rsid w:val="00CC32C0"/>
    <w:rsid w:val="00CC36EE"/>
    <w:rsid w:val="00CC3DDA"/>
    <w:rsid w:val="00CC3FAA"/>
    <w:rsid w:val="00CC44A3"/>
    <w:rsid w:val="00CC4EC7"/>
    <w:rsid w:val="00CC5718"/>
    <w:rsid w:val="00CC5A26"/>
    <w:rsid w:val="00CC5A29"/>
    <w:rsid w:val="00CC692F"/>
    <w:rsid w:val="00CC69F4"/>
    <w:rsid w:val="00CC6B04"/>
    <w:rsid w:val="00CC7004"/>
    <w:rsid w:val="00CC764E"/>
    <w:rsid w:val="00CD0352"/>
    <w:rsid w:val="00CD0551"/>
    <w:rsid w:val="00CD10F4"/>
    <w:rsid w:val="00CD1831"/>
    <w:rsid w:val="00CD1A8D"/>
    <w:rsid w:val="00CD1CB8"/>
    <w:rsid w:val="00CD1CBB"/>
    <w:rsid w:val="00CD1DF0"/>
    <w:rsid w:val="00CD27A7"/>
    <w:rsid w:val="00CD3108"/>
    <w:rsid w:val="00CD316D"/>
    <w:rsid w:val="00CD35A8"/>
    <w:rsid w:val="00CD360D"/>
    <w:rsid w:val="00CD3D6E"/>
    <w:rsid w:val="00CD3EFE"/>
    <w:rsid w:val="00CD4D61"/>
    <w:rsid w:val="00CD512F"/>
    <w:rsid w:val="00CD5F34"/>
    <w:rsid w:val="00CD6527"/>
    <w:rsid w:val="00CD7432"/>
    <w:rsid w:val="00CD7A49"/>
    <w:rsid w:val="00CE03D9"/>
    <w:rsid w:val="00CE04F9"/>
    <w:rsid w:val="00CE0FD8"/>
    <w:rsid w:val="00CE1778"/>
    <w:rsid w:val="00CE21A4"/>
    <w:rsid w:val="00CE22E4"/>
    <w:rsid w:val="00CE2A1F"/>
    <w:rsid w:val="00CE2A20"/>
    <w:rsid w:val="00CE2C01"/>
    <w:rsid w:val="00CE38FF"/>
    <w:rsid w:val="00CE3DF5"/>
    <w:rsid w:val="00CE4384"/>
    <w:rsid w:val="00CE4419"/>
    <w:rsid w:val="00CE45E2"/>
    <w:rsid w:val="00CE4645"/>
    <w:rsid w:val="00CE48D7"/>
    <w:rsid w:val="00CE4D5E"/>
    <w:rsid w:val="00CE4FC8"/>
    <w:rsid w:val="00CE5B30"/>
    <w:rsid w:val="00CE6140"/>
    <w:rsid w:val="00CE6B54"/>
    <w:rsid w:val="00CE7235"/>
    <w:rsid w:val="00CE7722"/>
    <w:rsid w:val="00CF018D"/>
    <w:rsid w:val="00CF0A25"/>
    <w:rsid w:val="00CF137B"/>
    <w:rsid w:val="00CF1381"/>
    <w:rsid w:val="00CF168A"/>
    <w:rsid w:val="00CF18A3"/>
    <w:rsid w:val="00CF1A9E"/>
    <w:rsid w:val="00CF1B49"/>
    <w:rsid w:val="00CF1BF0"/>
    <w:rsid w:val="00CF1ED4"/>
    <w:rsid w:val="00CF247B"/>
    <w:rsid w:val="00CF2C0A"/>
    <w:rsid w:val="00CF31A3"/>
    <w:rsid w:val="00CF336B"/>
    <w:rsid w:val="00CF4783"/>
    <w:rsid w:val="00CF47EF"/>
    <w:rsid w:val="00CF4CD0"/>
    <w:rsid w:val="00CF4DCD"/>
    <w:rsid w:val="00CF4F05"/>
    <w:rsid w:val="00CF534B"/>
    <w:rsid w:val="00CF539E"/>
    <w:rsid w:val="00CF5461"/>
    <w:rsid w:val="00CF5462"/>
    <w:rsid w:val="00CF5869"/>
    <w:rsid w:val="00CF59AE"/>
    <w:rsid w:val="00CF5E17"/>
    <w:rsid w:val="00CF5F53"/>
    <w:rsid w:val="00CF65CD"/>
    <w:rsid w:val="00CF66CA"/>
    <w:rsid w:val="00CF6AC6"/>
    <w:rsid w:val="00CF70D3"/>
    <w:rsid w:val="00CF749F"/>
    <w:rsid w:val="00CF7940"/>
    <w:rsid w:val="00D0008C"/>
    <w:rsid w:val="00D006D3"/>
    <w:rsid w:val="00D00BB7"/>
    <w:rsid w:val="00D00D2A"/>
    <w:rsid w:val="00D00D59"/>
    <w:rsid w:val="00D01CE2"/>
    <w:rsid w:val="00D01F13"/>
    <w:rsid w:val="00D02027"/>
    <w:rsid w:val="00D026D4"/>
    <w:rsid w:val="00D027B2"/>
    <w:rsid w:val="00D02A68"/>
    <w:rsid w:val="00D02A94"/>
    <w:rsid w:val="00D02CFC"/>
    <w:rsid w:val="00D03296"/>
    <w:rsid w:val="00D033E0"/>
    <w:rsid w:val="00D03776"/>
    <w:rsid w:val="00D039DD"/>
    <w:rsid w:val="00D03A7D"/>
    <w:rsid w:val="00D0423B"/>
    <w:rsid w:val="00D043E6"/>
    <w:rsid w:val="00D044D9"/>
    <w:rsid w:val="00D047BC"/>
    <w:rsid w:val="00D048B5"/>
    <w:rsid w:val="00D051A4"/>
    <w:rsid w:val="00D05487"/>
    <w:rsid w:val="00D05CC1"/>
    <w:rsid w:val="00D05D8A"/>
    <w:rsid w:val="00D06639"/>
    <w:rsid w:val="00D068AC"/>
    <w:rsid w:val="00D068C6"/>
    <w:rsid w:val="00D06930"/>
    <w:rsid w:val="00D06EAA"/>
    <w:rsid w:val="00D0745D"/>
    <w:rsid w:val="00D07A68"/>
    <w:rsid w:val="00D07D36"/>
    <w:rsid w:val="00D10B59"/>
    <w:rsid w:val="00D10BD5"/>
    <w:rsid w:val="00D10CF0"/>
    <w:rsid w:val="00D10F7B"/>
    <w:rsid w:val="00D114A9"/>
    <w:rsid w:val="00D1154B"/>
    <w:rsid w:val="00D11C45"/>
    <w:rsid w:val="00D126DA"/>
    <w:rsid w:val="00D126F5"/>
    <w:rsid w:val="00D12ABF"/>
    <w:rsid w:val="00D13081"/>
    <w:rsid w:val="00D13142"/>
    <w:rsid w:val="00D138AA"/>
    <w:rsid w:val="00D139BE"/>
    <w:rsid w:val="00D13B4E"/>
    <w:rsid w:val="00D142BA"/>
    <w:rsid w:val="00D1436E"/>
    <w:rsid w:val="00D14570"/>
    <w:rsid w:val="00D14D01"/>
    <w:rsid w:val="00D14E52"/>
    <w:rsid w:val="00D1538B"/>
    <w:rsid w:val="00D15A0E"/>
    <w:rsid w:val="00D16093"/>
    <w:rsid w:val="00D1610E"/>
    <w:rsid w:val="00D16270"/>
    <w:rsid w:val="00D1631B"/>
    <w:rsid w:val="00D16378"/>
    <w:rsid w:val="00D16511"/>
    <w:rsid w:val="00D165EC"/>
    <w:rsid w:val="00D16FCD"/>
    <w:rsid w:val="00D177EB"/>
    <w:rsid w:val="00D17840"/>
    <w:rsid w:val="00D17E76"/>
    <w:rsid w:val="00D20199"/>
    <w:rsid w:val="00D2035F"/>
    <w:rsid w:val="00D2052C"/>
    <w:rsid w:val="00D20904"/>
    <w:rsid w:val="00D20E18"/>
    <w:rsid w:val="00D21B3C"/>
    <w:rsid w:val="00D21BBE"/>
    <w:rsid w:val="00D21D1F"/>
    <w:rsid w:val="00D21D2D"/>
    <w:rsid w:val="00D21DA1"/>
    <w:rsid w:val="00D23006"/>
    <w:rsid w:val="00D237EF"/>
    <w:rsid w:val="00D23B37"/>
    <w:rsid w:val="00D23BB7"/>
    <w:rsid w:val="00D240E8"/>
    <w:rsid w:val="00D240F9"/>
    <w:rsid w:val="00D244F4"/>
    <w:rsid w:val="00D24730"/>
    <w:rsid w:val="00D248F2"/>
    <w:rsid w:val="00D24B94"/>
    <w:rsid w:val="00D25039"/>
    <w:rsid w:val="00D25ABF"/>
    <w:rsid w:val="00D2624E"/>
    <w:rsid w:val="00D2626F"/>
    <w:rsid w:val="00D26530"/>
    <w:rsid w:val="00D26C73"/>
    <w:rsid w:val="00D26D06"/>
    <w:rsid w:val="00D2703D"/>
    <w:rsid w:val="00D27255"/>
    <w:rsid w:val="00D272FC"/>
    <w:rsid w:val="00D273D3"/>
    <w:rsid w:val="00D27848"/>
    <w:rsid w:val="00D27B4F"/>
    <w:rsid w:val="00D27D4A"/>
    <w:rsid w:val="00D30FED"/>
    <w:rsid w:val="00D3162C"/>
    <w:rsid w:val="00D3180C"/>
    <w:rsid w:val="00D31D8B"/>
    <w:rsid w:val="00D321ED"/>
    <w:rsid w:val="00D328F5"/>
    <w:rsid w:val="00D32B6E"/>
    <w:rsid w:val="00D32F96"/>
    <w:rsid w:val="00D33C62"/>
    <w:rsid w:val="00D33FC3"/>
    <w:rsid w:val="00D34341"/>
    <w:rsid w:val="00D348C5"/>
    <w:rsid w:val="00D34BE0"/>
    <w:rsid w:val="00D352E3"/>
    <w:rsid w:val="00D35A7F"/>
    <w:rsid w:val="00D361C1"/>
    <w:rsid w:val="00D36B2F"/>
    <w:rsid w:val="00D36EAF"/>
    <w:rsid w:val="00D37483"/>
    <w:rsid w:val="00D375AB"/>
    <w:rsid w:val="00D379E9"/>
    <w:rsid w:val="00D37B04"/>
    <w:rsid w:val="00D37DC8"/>
    <w:rsid w:val="00D40041"/>
    <w:rsid w:val="00D40C7C"/>
    <w:rsid w:val="00D4124F"/>
    <w:rsid w:val="00D41C2F"/>
    <w:rsid w:val="00D41C93"/>
    <w:rsid w:val="00D423FF"/>
    <w:rsid w:val="00D42EF9"/>
    <w:rsid w:val="00D42F08"/>
    <w:rsid w:val="00D43EDD"/>
    <w:rsid w:val="00D44340"/>
    <w:rsid w:val="00D44CEE"/>
    <w:rsid w:val="00D456FD"/>
    <w:rsid w:val="00D45A59"/>
    <w:rsid w:val="00D461CF"/>
    <w:rsid w:val="00D46866"/>
    <w:rsid w:val="00D46AC8"/>
    <w:rsid w:val="00D4714F"/>
    <w:rsid w:val="00D47B8E"/>
    <w:rsid w:val="00D50D9C"/>
    <w:rsid w:val="00D50FE1"/>
    <w:rsid w:val="00D51539"/>
    <w:rsid w:val="00D52460"/>
    <w:rsid w:val="00D524C6"/>
    <w:rsid w:val="00D52600"/>
    <w:rsid w:val="00D52C6B"/>
    <w:rsid w:val="00D54898"/>
    <w:rsid w:val="00D554EB"/>
    <w:rsid w:val="00D559FA"/>
    <w:rsid w:val="00D56A51"/>
    <w:rsid w:val="00D56F95"/>
    <w:rsid w:val="00D571A0"/>
    <w:rsid w:val="00D57448"/>
    <w:rsid w:val="00D57C59"/>
    <w:rsid w:val="00D57CE0"/>
    <w:rsid w:val="00D602BC"/>
    <w:rsid w:val="00D6110C"/>
    <w:rsid w:val="00D621FE"/>
    <w:rsid w:val="00D6242C"/>
    <w:rsid w:val="00D629B0"/>
    <w:rsid w:val="00D62A85"/>
    <w:rsid w:val="00D62A8B"/>
    <w:rsid w:val="00D630A2"/>
    <w:rsid w:val="00D631AE"/>
    <w:rsid w:val="00D63582"/>
    <w:rsid w:val="00D63B98"/>
    <w:rsid w:val="00D63DE7"/>
    <w:rsid w:val="00D6427C"/>
    <w:rsid w:val="00D644BA"/>
    <w:rsid w:val="00D647BC"/>
    <w:rsid w:val="00D647FA"/>
    <w:rsid w:val="00D6489B"/>
    <w:rsid w:val="00D649DD"/>
    <w:rsid w:val="00D64B37"/>
    <w:rsid w:val="00D64BBC"/>
    <w:rsid w:val="00D64C54"/>
    <w:rsid w:val="00D64E35"/>
    <w:rsid w:val="00D6514E"/>
    <w:rsid w:val="00D65735"/>
    <w:rsid w:val="00D65820"/>
    <w:rsid w:val="00D658AF"/>
    <w:rsid w:val="00D65DAD"/>
    <w:rsid w:val="00D65F54"/>
    <w:rsid w:val="00D661A9"/>
    <w:rsid w:val="00D663D8"/>
    <w:rsid w:val="00D66814"/>
    <w:rsid w:val="00D66BC6"/>
    <w:rsid w:val="00D66F57"/>
    <w:rsid w:val="00D6715E"/>
    <w:rsid w:val="00D6725E"/>
    <w:rsid w:val="00D674E9"/>
    <w:rsid w:val="00D67641"/>
    <w:rsid w:val="00D67975"/>
    <w:rsid w:val="00D7031D"/>
    <w:rsid w:val="00D7061C"/>
    <w:rsid w:val="00D70BD3"/>
    <w:rsid w:val="00D7148E"/>
    <w:rsid w:val="00D7184C"/>
    <w:rsid w:val="00D71A3B"/>
    <w:rsid w:val="00D71B83"/>
    <w:rsid w:val="00D728CF"/>
    <w:rsid w:val="00D729F7"/>
    <w:rsid w:val="00D72A0F"/>
    <w:rsid w:val="00D72AAD"/>
    <w:rsid w:val="00D72CD0"/>
    <w:rsid w:val="00D72D4D"/>
    <w:rsid w:val="00D72D68"/>
    <w:rsid w:val="00D73293"/>
    <w:rsid w:val="00D7372E"/>
    <w:rsid w:val="00D737D0"/>
    <w:rsid w:val="00D737DB"/>
    <w:rsid w:val="00D74032"/>
    <w:rsid w:val="00D74921"/>
    <w:rsid w:val="00D74B8F"/>
    <w:rsid w:val="00D76212"/>
    <w:rsid w:val="00D76546"/>
    <w:rsid w:val="00D76D61"/>
    <w:rsid w:val="00D773E5"/>
    <w:rsid w:val="00D7766D"/>
    <w:rsid w:val="00D776C1"/>
    <w:rsid w:val="00D77963"/>
    <w:rsid w:val="00D77EE7"/>
    <w:rsid w:val="00D8038E"/>
    <w:rsid w:val="00D811C9"/>
    <w:rsid w:val="00D8178B"/>
    <w:rsid w:val="00D817A1"/>
    <w:rsid w:val="00D82156"/>
    <w:rsid w:val="00D829FB"/>
    <w:rsid w:val="00D82C43"/>
    <w:rsid w:val="00D82E17"/>
    <w:rsid w:val="00D82FEF"/>
    <w:rsid w:val="00D831AA"/>
    <w:rsid w:val="00D84110"/>
    <w:rsid w:val="00D84626"/>
    <w:rsid w:val="00D84951"/>
    <w:rsid w:val="00D84EF3"/>
    <w:rsid w:val="00D856AF"/>
    <w:rsid w:val="00D86126"/>
    <w:rsid w:val="00D8644B"/>
    <w:rsid w:val="00D86484"/>
    <w:rsid w:val="00D865BB"/>
    <w:rsid w:val="00D8739C"/>
    <w:rsid w:val="00D87589"/>
    <w:rsid w:val="00D87825"/>
    <w:rsid w:val="00D87CA0"/>
    <w:rsid w:val="00D90760"/>
    <w:rsid w:val="00D92321"/>
    <w:rsid w:val="00D9247B"/>
    <w:rsid w:val="00D92480"/>
    <w:rsid w:val="00D92846"/>
    <w:rsid w:val="00D92BB4"/>
    <w:rsid w:val="00D92C5C"/>
    <w:rsid w:val="00D9403E"/>
    <w:rsid w:val="00D94777"/>
    <w:rsid w:val="00D9613C"/>
    <w:rsid w:val="00D96A70"/>
    <w:rsid w:val="00D96EDF"/>
    <w:rsid w:val="00D9715B"/>
    <w:rsid w:val="00D97436"/>
    <w:rsid w:val="00D976D4"/>
    <w:rsid w:val="00D97BBA"/>
    <w:rsid w:val="00DA006D"/>
    <w:rsid w:val="00DA032F"/>
    <w:rsid w:val="00DA0337"/>
    <w:rsid w:val="00DA0C9D"/>
    <w:rsid w:val="00DA135F"/>
    <w:rsid w:val="00DA142D"/>
    <w:rsid w:val="00DA1432"/>
    <w:rsid w:val="00DA1434"/>
    <w:rsid w:val="00DA16E3"/>
    <w:rsid w:val="00DA1872"/>
    <w:rsid w:val="00DA2358"/>
    <w:rsid w:val="00DA24A7"/>
    <w:rsid w:val="00DA3DC4"/>
    <w:rsid w:val="00DA3FEF"/>
    <w:rsid w:val="00DA4362"/>
    <w:rsid w:val="00DA4C61"/>
    <w:rsid w:val="00DA4D5C"/>
    <w:rsid w:val="00DA51AE"/>
    <w:rsid w:val="00DA5528"/>
    <w:rsid w:val="00DA599A"/>
    <w:rsid w:val="00DA5F27"/>
    <w:rsid w:val="00DA5F92"/>
    <w:rsid w:val="00DA5FCC"/>
    <w:rsid w:val="00DA6325"/>
    <w:rsid w:val="00DA6E10"/>
    <w:rsid w:val="00DA741A"/>
    <w:rsid w:val="00DA7455"/>
    <w:rsid w:val="00DA7C4B"/>
    <w:rsid w:val="00DB04C0"/>
    <w:rsid w:val="00DB0911"/>
    <w:rsid w:val="00DB0C1D"/>
    <w:rsid w:val="00DB112A"/>
    <w:rsid w:val="00DB161C"/>
    <w:rsid w:val="00DB17D7"/>
    <w:rsid w:val="00DB1841"/>
    <w:rsid w:val="00DB1AEF"/>
    <w:rsid w:val="00DB1F67"/>
    <w:rsid w:val="00DB212D"/>
    <w:rsid w:val="00DB2151"/>
    <w:rsid w:val="00DB2260"/>
    <w:rsid w:val="00DB27B5"/>
    <w:rsid w:val="00DB2A58"/>
    <w:rsid w:val="00DB363C"/>
    <w:rsid w:val="00DB39E1"/>
    <w:rsid w:val="00DB3A3C"/>
    <w:rsid w:val="00DB3DF8"/>
    <w:rsid w:val="00DB4480"/>
    <w:rsid w:val="00DB4482"/>
    <w:rsid w:val="00DB46A6"/>
    <w:rsid w:val="00DB50FB"/>
    <w:rsid w:val="00DB51EA"/>
    <w:rsid w:val="00DB5593"/>
    <w:rsid w:val="00DB5ECD"/>
    <w:rsid w:val="00DB6766"/>
    <w:rsid w:val="00DB69DD"/>
    <w:rsid w:val="00DB6C95"/>
    <w:rsid w:val="00DB7415"/>
    <w:rsid w:val="00DB75EF"/>
    <w:rsid w:val="00DB769C"/>
    <w:rsid w:val="00DB770B"/>
    <w:rsid w:val="00DB7E39"/>
    <w:rsid w:val="00DC0508"/>
    <w:rsid w:val="00DC09E9"/>
    <w:rsid w:val="00DC0D3F"/>
    <w:rsid w:val="00DC10FE"/>
    <w:rsid w:val="00DC1105"/>
    <w:rsid w:val="00DC2D21"/>
    <w:rsid w:val="00DC2FEF"/>
    <w:rsid w:val="00DC3086"/>
    <w:rsid w:val="00DC30A6"/>
    <w:rsid w:val="00DC32A9"/>
    <w:rsid w:val="00DC32C8"/>
    <w:rsid w:val="00DC34C0"/>
    <w:rsid w:val="00DC38C3"/>
    <w:rsid w:val="00DC4246"/>
    <w:rsid w:val="00DC54B2"/>
    <w:rsid w:val="00DC552F"/>
    <w:rsid w:val="00DC60BD"/>
    <w:rsid w:val="00DC6B04"/>
    <w:rsid w:val="00DC6D2C"/>
    <w:rsid w:val="00DC6D80"/>
    <w:rsid w:val="00DC6FB8"/>
    <w:rsid w:val="00DC7021"/>
    <w:rsid w:val="00DC725A"/>
    <w:rsid w:val="00DC7669"/>
    <w:rsid w:val="00DD02FF"/>
    <w:rsid w:val="00DD0A56"/>
    <w:rsid w:val="00DD0C97"/>
    <w:rsid w:val="00DD1C78"/>
    <w:rsid w:val="00DD21AD"/>
    <w:rsid w:val="00DD266F"/>
    <w:rsid w:val="00DD2BF1"/>
    <w:rsid w:val="00DD31EB"/>
    <w:rsid w:val="00DD32C7"/>
    <w:rsid w:val="00DD3473"/>
    <w:rsid w:val="00DD351C"/>
    <w:rsid w:val="00DD35D0"/>
    <w:rsid w:val="00DD3E00"/>
    <w:rsid w:val="00DD3F11"/>
    <w:rsid w:val="00DD437C"/>
    <w:rsid w:val="00DD4802"/>
    <w:rsid w:val="00DD5AEE"/>
    <w:rsid w:val="00DD5C0F"/>
    <w:rsid w:val="00DD6308"/>
    <w:rsid w:val="00DD6580"/>
    <w:rsid w:val="00DD67D2"/>
    <w:rsid w:val="00DD6C70"/>
    <w:rsid w:val="00DD6E33"/>
    <w:rsid w:val="00DD6F39"/>
    <w:rsid w:val="00DD71E6"/>
    <w:rsid w:val="00DD7980"/>
    <w:rsid w:val="00DD7CBE"/>
    <w:rsid w:val="00DE045A"/>
    <w:rsid w:val="00DE05F3"/>
    <w:rsid w:val="00DE0603"/>
    <w:rsid w:val="00DE06FC"/>
    <w:rsid w:val="00DE08D5"/>
    <w:rsid w:val="00DE1F37"/>
    <w:rsid w:val="00DE1FE6"/>
    <w:rsid w:val="00DE206E"/>
    <w:rsid w:val="00DE2410"/>
    <w:rsid w:val="00DE2B0C"/>
    <w:rsid w:val="00DE2B5C"/>
    <w:rsid w:val="00DE2C1E"/>
    <w:rsid w:val="00DE2C78"/>
    <w:rsid w:val="00DE2FBD"/>
    <w:rsid w:val="00DE3170"/>
    <w:rsid w:val="00DE38FF"/>
    <w:rsid w:val="00DE3CC3"/>
    <w:rsid w:val="00DE3EE9"/>
    <w:rsid w:val="00DE4203"/>
    <w:rsid w:val="00DE4D10"/>
    <w:rsid w:val="00DE57B4"/>
    <w:rsid w:val="00DE5AC5"/>
    <w:rsid w:val="00DE5F10"/>
    <w:rsid w:val="00DE636C"/>
    <w:rsid w:val="00DE64A1"/>
    <w:rsid w:val="00DE6C58"/>
    <w:rsid w:val="00DE6EFF"/>
    <w:rsid w:val="00DE769F"/>
    <w:rsid w:val="00DE7E4A"/>
    <w:rsid w:val="00DF009C"/>
    <w:rsid w:val="00DF0461"/>
    <w:rsid w:val="00DF09D4"/>
    <w:rsid w:val="00DF09DC"/>
    <w:rsid w:val="00DF0A2A"/>
    <w:rsid w:val="00DF1F9D"/>
    <w:rsid w:val="00DF2A52"/>
    <w:rsid w:val="00DF2C8D"/>
    <w:rsid w:val="00DF2F40"/>
    <w:rsid w:val="00DF36B1"/>
    <w:rsid w:val="00DF3705"/>
    <w:rsid w:val="00DF38A1"/>
    <w:rsid w:val="00DF3E71"/>
    <w:rsid w:val="00DF46A2"/>
    <w:rsid w:val="00DF4A9B"/>
    <w:rsid w:val="00DF53A7"/>
    <w:rsid w:val="00DF64B7"/>
    <w:rsid w:val="00DF6655"/>
    <w:rsid w:val="00DF671F"/>
    <w:rsid w:val="00DF69B2"/>
    <w:rsid w:val="00DF7396"/>
    <w:rsid w:val="00E002CE"/>
    <w:rsid w:val="00E003C7"/>
    <w:rsid w:val="00E0070A"/>
    <w:rsid w:val="00E00C33"/>
    <w:rsid w:val="00E0106C"/>
    <w:rsid w:val="00E01359"/>
    <w:rsid w:val="00E02319"/>
    <w:rsid w:val="00E025E9"/>
    <w:rsid w:val="00E02C36"/>
    <w:rsid w:val="00E04122"/>
    <w:rsid w:val="00E0445F"/>
    <w:rsid w:val="00E048A7"/>
    <w:rsid w:val="00E04F8B"/>
    <w:rsid w:val="00E05616"/>
    <w:rsid w:val="00E057BC"/>
    <w:rsid w:val="00E05FFC"/>
    <w:rsid w:val="00E06054"/>
    <w:rsid w:val="00E064F5"/>
    <w:rsid w:val="00E066F3"/>
    <w:rsid w:val="00E06AD2"/>
    <w:rsid w:val="00E06BF2"/>
    <w:rsid w:val="00E070B8"/>
    <w:rsid w:val="00E07303"/>
    <w:rsid w:val="00E077AD"/>
    <w:rsid w:val="00E07D51"/>
    <w:rsid w:val="00E07E19"/>
    <w:rsid w:val="00E07F8A"/>
    <w:rsid w:val="00E07FC7"/>
    <w:rsid w:val="00E103DE"/>
    <w:rsid w:val="00E10752"/>
    <w:rsid w:val="00E10B99"/>
    <w:rsid w:val="00E10D0A"/>
    <w:rsid w:val="00E10D50"/>
    <w:rsid w:val="00E10EC7"/>
    <w:rsid w:val="00E1100A"/>
    <w:rsid w:val="00E11117"/>
    <w:rsid w:val="00E11125"/>
    <w:rsid w:val="00E11EDC"/>
    <w:rsid w:val="00E125EA"/>
    <w:rsid w:val="00E12A61"/>
    <w:rsid w:val="00E12C33"/>
    <w:rsid w:val="00E13C00"/>
    <w:rsid w:val="00E1485D"/>
    <w:rsid w:val="00E14B80"/>
    <w:rsid w:val="00E14C52"/>
    <w:rsid w:val="00E1532A"/>
    <w:rsid w:val="00E1554B"/>
    <w:rsid w:val="00E15FB9"/>
    <w:rsid w:val="00E16280"/>
    <w:rsid w:val="00E1628C"/>
    <w:rsid w:val="00E164AA"/>
    <w:rsid w:val="00E178AD"/>
    <w:rsid w:val="00E17927"/>
    <w:rsid w:val="00E17D09"/>
    <w:rsid w:val="00E17E79"/>
    <w:rsid w:val="00E21571"/>
    <w:rsid w:val="00E22010"/>
    <w:rsid w:val="00E22070"/>
    <w:rsid w:val="00E22D30"/>
    <w:rsid w:val="00E22E71"/>
    <w:rsid w:val="00E239FC"/>
    <w:rsid w:val="00E23A45"/>
    <w:rsid w:val="00E23E75"/>
    <w:rsid w:val="00E23EB7"/>
    <w:rsid w:val="00E24C72"/>
    <w:rsid w:val="00E24D2F"/>
    <w:rsid w:val="00E24FB2"/>
    <w:rsid w:val="00E25168"/>
    <w:rsid w:val="00E25458"/>
    <w:rsid w:val="00E256C6"/>
    <w:rsid w:val="00E2580D"/>
    <w:rsid w:val="00E25C03"/>
    <w:rsid w:val="00E25DAF"/>
    <w:rsid w:val="00E25F39"/>
    <w:rsid w:val="00E26365"/>
    <w:rsid w:val="00E263BC"/>
    <w:rsid w:val="00E264F2"/>
    <w:rsid w:val="00E27059"/>
    <w:rsid w:val="00E27527"/>
    <w:rsid w:val="00E2784F"/>
    <w:rsid w:val="00E27A6E"/>
    <w:rsid w:val="00E27CC9"/>
    <w:rsid w:val="00E27F2C"/>
    <w:rsid w:val="00E27F8F"/>
    <w:rsid w:val="00E303DD"/>
    <w:rsid w:val="00E303FF"/>
    <w:rsid w:val="00E30948"/>
    <w:rsid w:val="00E314B9"/>
    <w:rsid w:val="00E314BA"/>
    <w:rsid w:val="00E3198E"/>
    <w:rsid w:val="00E31B8C"/>
    <w:rsid w:val="00E31E33"/>
    <w:rsid w:val="00E32BD1"/>
    <w:rsid w:val="00E32F2B"/>
    <w:rsid w:val="00E33191"/>
    <w:rsid w:val="00E34162"/>
    <w:rsid w:val="00E343E6"/>
    <w:rsid w:val="00E34468"/>
    <w:rsid w:val="00E34500"/>
    <w:rsid w:val="00E34C80"/>
    <w:rsid w:val="00E34DB5"/>
    <w:rsid w:val="00E35C7A"/>
    <w:rsid w:val="00E366AA"/>
    <w:rsid w:val="00E3672C"/>
    <w:rsid w:val="00E36E34"/>
    <w:rsid w:val="00E36F68"/>
    <w:rsid w:val="00E3724A"/>
    <w:rsid w:val="00E3770D"/>
    <w:rsid w:val="00E407D3"/>
    <w:rsid w:val="00E40AE0"/>
    <w:rsid w:val="00E4154B"/>
    <w:rsid w:val="00E417DA"/>
    <w:rsid w:val="00E42038"/>
    <w:rsid w:val="00E42713"/>
    <w:rsid w:val="00E44592"/>
    <w:rsid w:val="00E4482A"/>
    <w:rsid w:val="00E44C14"/>
    <w:rsid w:val="00E45555"/>
    <w:rsid w:val="00E458D8"/>
    <w:rsid w:val="00E462F8"/>
    <w:rsid w:val="00E46459"/>
    <w:rsid w:val="00E4673D"/>
    <w:rsid w:val="00E46A35"/>
    <w:rsid w:val="00E47206"/>
    <w:rsid w:val="00E476F5"/>
    <w:rsid w:val="00E4780C"/>
    <w:rsid w:val="00E47AFA"/>
    <w:rsid w:val="00E47DC8"/>
    <w:rsid w:val="00E50141"/>
    <w:rsid w:val="00E511CC"/>
    <w:rsid w:val="00E512D0"/>
    <w:rsid w:val="00E51381"/>
    <w:rsid w:val="00E51517"/>
    <w:rsid w:val="00E517A3"/>
    <w:rsid w:val="00E51827"/>
    <w:rsid w:val="00E51BC5"/>
    <w:rsid w:val="00E531C6"/>
    <w:rsid w:val="00E532A1"/>
    <w:rsid w:val="00E53A1F"/>
    <w:rsid w:val="00E53A56"/>
    <w:rsid w:val="00E54AFB"/>
    <w:rsid w:val="00E54D0F"/>
    <w:rsid w:val="00E55000"/>
    <w:rsid w:val="00E559D2"/>
    <w:rsid w:val="00E55EA9"/>
    <w:rsid w:val="00E5613F"/>
    <w:rsid w:val="00E567B9"/>
    <w:rsid w:val="00E56B81"/>
    <w:rsid w:val="00E56D16"/>
    <w:rsid w:val="00E56D38"/>
    <w:rsid w:val="00E56E3F"/>
    <w:rsid w:val="00E57214"/>
    <w:rsid w:val="00E57DDD"/>
    <w:rsid w:val="00E57E41"/>
    <w:rsid w:val="00E6010B"/>
    <w:rsid w:val="00E6021F"/>
    <w:rsid w:val="00E6095F"/>
    <w:rsid w:val="00E61C2E"/>
    <w:rsid w:val="00E61F2A"/>
    <w:rsid w:val="00E620B6"/>
    <w:rsid w:val="00E62B27"/>
    <w:rsid w:val="00E62F1C"/>
    <w:rsid w:val="00E634F4"/>
    <w:rsid w:val="00E63D56"/>
    <w:rsid w:val="00E643FB"/>
    <w:rsid w:val="00E64546"/>
    <w:rsid w:val="00E64869"/>
    <w:rsid w:val="00E64DB5"/>
    <w:rsid w:val="00E66344"/>
    <w:rsid w:val="00E666F4"/>
    <w:rsid w:val="00E66950"/>
    <w:rsid w:val="00E6729F"/>
    <w:rsid w:val="00E674A1"/>
    <w:rsid w:val="00E67596"/>
    <w:rsid w:val="00E703B0"/>
    <w:rsid w:val="00E705A7"/>
    <w:rsid w:val="00E70D27"/>
    <w:rsid w:val="00E7122F"/>
    <w:rsid w:val="00E718A1"/>
    <w:rsid w:val="00E71A41"/>
    <w:rsid w:val="00E722F8"/>
    <w:rsid w:val="00E7268A"/>
    <w:rsid w:val="00E73264"/>
    <w:rsid w:val="00E7393C"/>
    <w:rsid w:val="00E75499"/>
    <w:rsid w:val="00E75651"/>
    <w:rsid w:val="00E75E24"/>
    <w:rsid w:val="00E76101"/>
    <w:rsid w:val="00E767C7"/>
    <w:rsid w:val="00E76F60"/>
    <w:rsid w:val="00E7747B"/>
    <w:rsid w:val="00E77778"/>
    <w:rsid w:val="00E7789C"/>
    <w:rsid w:val="00E77B3B"/>
    <w:rsid w:val="00E77D98"/>
    <w:rsid w:val="00E77EDC"/>
    <w:rsid w:val="00E8083F"/>
    <w:rsid w:val="00E80B5B"/>
    <w:rsid w:val="00E80BEE"/>
    <w:rsid w:val="00E80D35"/>
    <w:rsid w:val="00E80F0D"/>
    <w:rsid w:val="00E81286"/>
    <w:rsid w:val="00E817EB"/>
    <w:rsid w:val="00E81986"/>
    <w:rsid w:val="00E81BEC"/>
    <w:rsid w:val="00E81F15"/>
    <w:rsid w:val="00E81F84"/>
    <w:rsid w:val="00E8216F"/>
    <w:rsid w:val="00E827BA"/>
    <w:rsid w:val="00E82A6E"/>
    <w:rsid w:val="00E82E7C"/>
    <w:rsid w:val="00E83C44"/>
    <w:rsid w:val="00E8451D"/>
    <w:rsid w:val="00E848F3"/>
    <w:rsid w:val="00E84D6A"/>
    <w:rsid w:val="00E84F7C"/>
    <w:rsid w:val="00E85A44"/>
    <w:rsid w:val="00E85FC4"/>
    <w:rsid w:val="00E8623A"/>
    <w:rsid w:val="00E86851"/>
    <w:rsid w:val="00E86A88"/>
    <w:rsid w:val="00E86BA9"/>
    <w:rsid w:val="00E86D81"/>
    <w:rsid w:val="00E8703E"/>
    <w:rsid w:val="00E875B9"/>
    <w:rsid w:val="00E87A8E"/>
    <w:rsid w:val="00E87D36"/>
    <w:rsid w:val="00E90842"/>
    <w:rsid w:val="00E912C9"/>
    <w:rsid w:val="00E91B72"/>
    <w:rsid w:val="00E9233F"/>
    <w:rsid w:val="00E92C71"/>
    <w:rsid w:val="00E93763"/>
    <w:rsid w:val="00E93873"/>
    <w:rsid w:val="00E93E11"/>
    <w:rsid w:val="00E9471B"/>
    <w:rsid w:val="00E94939"/>
    <w:rsid w:val="00E94AB4"/>
    <w:rsid w:val="00E94E36"/>
    <w:rsid w:val="00E95307"/>
    <w:rsid w:val="00E95B8A"/>
    <w:rsid w:val="00E95E8F"/>
    <w:rsid w:val="00E96756"/>
    <w:rsid w:val="00E97A77"/>
    <w:rsid w:val="00E97CFF"/>
    <w:rsid w:val="00EA01D5"/>
    <w:rsid w:val="00EA021C"/>
    <w:rsid w:val="00EA1361"/>
    <w:rsid w:val="00EA15C1"/>
    <w:rsid w:val="00EA165E"/>
    <w:rsid w:val="00EA1FF6"/>
    <w:rsid w:val="00EA2200"/>
    <w:rsid w:val="00EA28E7"/>
    <w:rsid w:val="00EA297E"/>
    <w:rsid w:val="00EA2C4B"/>
    <w:rsid w:val="00EA32EE"/>
    <w:rsid w:val="00EA333B"/>
    <w:rsid w:val="00EA3849"/>
    <w:rsid w:val="00EA3974"/>
    <w:rsid w:val="00EA3A18"/>
    <w:rsid w:val="00EA453B"/>
    <w:rsid w:val="00EA48C5"/>
    <w:rsid w:val="00EA4A4C"/>
    <w:rsid w:val="00EA4B35"/>
    <w:rsid w:val="00EA4F63"/>
    <w:rsid w:val="00EA51AA"/>
    <w:rsid w:val="00EA53EB"/>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848"/>
    <w:rsid w:val="00EB2B6E"/>
    <w:rsid w:val="00EB2DFC"/>
    <w:rsid w:val="00EB3262"/>
    <w:rsid w:val="00EB3970"/>
    <w:rsid w:val="00EB3E27"/>
    <w:rsid w:val="00EB3EC0"/>
    <w:rsid w:val="00EB3FF6"/>
    <w:rsid w:val="00EB490D"/>
    <w:rsid w:val="00EB4A6D"/>
    <w:rsid w:val="00EB539D"/>
    <w:rsid w:val="00EB5AE6"/>
    <w:rsid w:val="00EB5B5A"/>
    <w:rsid w:val="00EB5C2D"/>
    <w:rsid w:val="00EB5F20"/>
    <w:rsid w:val="00EB605E"/>
    <w:rsid w:val="00EB627E"/>
    <w:rsid w:val="00EB6359"/>
    <w:rsid w:val="00EB689C"/>
    <w:rsid w:val="00EB696F"/>
    <w:rsid w:val="00EB6A7C"/>
    <w:rsid w:val="00EB6ABE"/>
    <w:rsid w:val="00EB6B6B"/>
    <w:rsid w:val="00EB6EAE"/>
    <w:rsid w:val="00EB71C6"/>
    <w:rsid w:val="00EB728D"/>
    <w:rsid w:val="00EB7968"/>
    <w:rsid w:val="00EB7A22"/>
    <w:rsid w:val="00EB7A94"/>
    <w:rsid w:val="00EB7EF7"/>
    <w:rsid w:val="00EC035A"/>
    <w:rsid w:val="00EC0388"/>
    <w:rsid w:val="00EC0541"/>
    <w:rsid w:val="00EC095A"/>
    <w:rsid w:val="00EC0E4D"/>
    <w:rsid w:val="00EC202F"/>
    <w:rsid w:val="00EC2070"/>
    <w:rsid w:val="00EC231C"/>
    <w:rsid w:val="00EC29C1"/>
    <w:rsid w:val="00EC2ADA"/>
    <w:rsid w:val="00EC2B0E"/>
    <w:rsid w:val="00EC3044"/>
    <w:rsid w:val="00EC3887"/>
    <w:rsid w:val="00EC42E7"/>
    <w:rsid w:val="00EC460F"/>
    <w:rsid w:val="00EC469E"/>
    <w:rsid w:val="00EC472C"/>
    <w:rsid w:val="00EC4B0F"/>
    <w:rsid w:val="00EC4EE0"/>
    <w:rsid w:val="00EC5B0B"/>
    <w:rsid w:val="00EC5B8F"/>
    <w:rsid w:val="00EC5D9C"/>
    <w:rsid w:val="00EC645C"/>
    <w:rsid w:val="00EC7173"/>
    <w:rsid w:val="00EC7482"/>
    <w:rsid w:val="00EC7541"/>
    <w:rsid w:val="00EC76CC"/>
    <w:rsid w:val="00EC7C12"/>
    <w:rsid w:val="00ED0494"/>
    <w:rsid w:val="00ED0B84"/>
    <w:rsid w:val="00ED1109"/>
    <w:rsid w:val="00ED11CB"/>
    <w:rsid w:val="00ED145D"/>
    <w:rsid w:val="00ED238A"/>
    <w:rsid w:val="00ED2E1E"/>
    <w:rsid w:val="00ED2E81"/>
    <w:rsid w:val="00ED33D4"/>
    <w:rsid w:val="00ED396D"/>
    <w:rsid w:val="00ED3B66"/>
    <w:rsid w:val="00ED4A46"/>
    <w:rsid w:val="00ED4AFB"/>
    <w:rsid w:val="00ED57CC"/>
    <w:rsid w:val="00ED5A85"/>
    <w:rsid w:val="00ED624F"/>
    <w:rsid w:val="00ED66E3"/>
    <w:rsid w:val="00ED68FD"/>
    <w:rsid w:val="00ED6BFD"/>
    <w:rsid w:val="00ED6DAD"/>
    <w:rsid w:val="00ED6F41"/>
    <w:rsid w:val="00ED7477"/>
    <w:rsid w:val="00ED7478"/>
    <w:rsid w:val="00ED7688"/>
    <w:rsid w:val="00ED7904"/>
    <w:rsid w:val="00ED7EBB"/>
    <w:rsid w:val="00ED7F44"/>
    <w:rsid w:val="00EE0347"/>
    <w:rsid w:val="00EE0E36"/>
    <w:rsid w:val="00EE1292"/>
    <w:rsid w:val="00EE12FA"/>
    <w:rsid w:val="00EE1B8D"/>
    <w:rsid w:val="00EE1CEA"/>
    <w:rsid w:val="00EE2102"/>
    <w:rsid w:val="00EE295C"/>
    <w:rsid w:val="00EE2F13"/>
    <w:rsid w:val="00EE34D2"/>
    <w:rsid w:val="00EE486E"/>
    <w:rsid w:val="00EE4F6E"/>
    <w:rsid w:val="00EE543A"/>
    <w:rsid w:val="00EE56BA"/>
    <w:rsid w:val="00EE5745"/>
    <w:rsid w:val="00EE57A0"/>
    <w:rsid w:val="00EE57CE"/>
    <w:rsid w:val="00EE5E7E"/>
    <w:rsid w:val="00EE6160"/>
    <w:rsid w:val="00EE62DA"/>
    <w:rsid w:val="00EE6BFA"/>
    <w:rsid w:val="00EE6D81"/>
    <w:rsid w:val="00EE701B"/>
    <w:rsid w:val="00EE74FF"/>
    <w:rsid w:val="00EE7786"/>
    <w:rsid w:val="00EE7809"/>
    <w:rsid w:val="00EE789B"/>
    <w:rsid w:val="00EF0025"/>
    <w:rsid w:val="00EF05D5"/>
    <w:rsid w:val="00EF0B9A"/>
    <w:rsid w:val="00EF0E14"/>
    <w:rsid w:val="00EF15AB"/>
    <w:rsid w:val="00EF1D8A"/>
    <w:rsid w:val="00EF2A43"/>
    <w:rsid w:val="00EF2BC6"/>
    <w:rsid w:val="00EF2D5F"/>
    <w:rsid w:val="00EF351C"/>
    <w:rsid w:val="00EF3959"/>
    <w:rsid w:val="00EF41C0"/>
    <w:rsid w:val="00EF4DC2"/>
    <w:rsid w:val="00EF4E6A"/>
    <w:rsid w:val="00EF4F52"/>
    <w:rsid w:val="00EF5386"/>
    <w:rsid w:val="00EF57D2"/>
    <w:rsid w:val="00EF5A5F"/>
    <w:rsid w:val="00EF5C7E"/>
    <w:rsid w:val="00EF5D29"/>
    <w:rsid w:val="00EF6684"/>
    <w:rsid w:val="00EF7162"/>
    <w:rsid w:val="00EF724C"/>
    <w:rsid w:val="00EF782A"/>
    <w:rsid w:val="00EF7CF4"/>
    <w:rsid w:val="00F0035A"/>
    <w:rsid w:val="00F004C0"/>
    <w:rsid w:val="00F0098A"/>
    <w:rsid w:val="00F009AE"/>
    <w:rsid w:val="00F009C3"/>
    <w:rsid w:val="00F01259"/>
    <w:rsid w:val="00F027FA"/>
    <w:rsid w:val="00F033CC"/>
    <w:rsid w:val="00F03501"/>
    <w:rsid w:val="00F0379C"/>
    <w:rsid w:val="00F03D3F"/>
    <w:rsid w:val="00F03FB0"/>
    <w:rsid w:val="00F042BC"/>
    <w:rsid w:val="00F04473"/>
    <w:rsid w:val="00F046CA"/>
    <w:rsid w:val="00F04ED4"/>
    <w:rsid w:val="00F051B2"/>
    <w:rsid w:val="00F051BC"/>
    <w:rsid w:val="00F05A87"/>
    <w:rsid w:val="00F061FF"/>
    <w:rsid w:val="00F068D5"/>
    <w:rsid w:val="00F06FC5"/>
    <w:rsid w:val="00F07706"/>
    <w:rsid w:val="00F1019F"/>
    <w:rsid w:val="00F10371"/>
    <w:rsid w:val="00F10968"/>
    <w:rsid w:val="00F10C2C"/>
    <w:rsid w:val="00F10E14"/>
    <w:rsid w:val="00F110EA"/>
    <w:rsid w:val="00F11854"/>
    <w:rsid w:val="00F123A0"/>
    <w:rsid w:val="00F13238"/>
    <w:rsid w:val="00F1328A"/>
    <w:rsid w:val="00F13569"/>
    <w:rsid w:val="00F136A8"/>
    <w:rsid w:val="00F13DBD"/>
    <w:rsid w:val="00F13EA7"/>
    <w:rsid w:val="00F14EA9"/>
    <w:rsid w:val="00F150FA"/>
    <w:rsid w:val="00F15227"/>
    <w:rsid w:val="00F15259"/>
    <w:rsid w:val="00F15692"/>
    <w:rsid w:val="00F158AC"/>
    <w:rsid w:val="00F15DF9"/>
    <w:rsid w:val="00F15E8D"/>
    <w:rsid w:val="00F17B3C"/>
    <w:rsid w:val="00F17BAD"/>
    <w:rsid w:val="00F17BBD"/>
    <w:rsid w:val="00F20395"/>
    <w:rsid w:val="00F204BC"/>
    <w:rsid w:val="00F204F9"/>
    <w:rsid w:val="00F205E9"/>
    <w:rsid w:val="00F20A59"/>
    <w:rsid w:val="00F20CDA"/>
    <w:rsid w:val="00F21707"/>
    <w:rsid w:val="00F222D6"/>
    <w:rsid w:val="00F22427"/>
    <w:rsid w:val="00F2257B"/>
    <w:rsid w:val="00F22827"/>
    <w:rsid w:val="00F228C9"/>
    <w:rsid w:val="00F22AC3"/>
    <w:rsid w:val="00F22C95"/>
    <w:rsid w:val="00F24922"/>
    <w:rsid w:val="00F24CDA"/>
    <w:rsid w:val="00F24E3F"/>
    <w:rsid w:val="00F24EAC"/>
    <w:rsid w:val="00F24EB0"/>
    <w:rsid w:val="00F257F6"/>
    <w:rsid w:val="00F25B86"/>
    <w:rsid w:val="00F260B1"/>
    <w:rsid w:val="00F26107"/>
    <w:rsid w:val="00F262D8"/>
    <w:rsid w:val="00F26949"/>
    <w:rsid w:val="00F26C8E"/>
    <w:rsid w:val="00F27490"/>
    <w:rsid w:val="00F278A3"/>
    <w:rsid w:val="00F27AFF"/>
    <w:rsid w:val="00F306FC"/>
    <w:rsid w:val="00F30847"/>
    <w:rsid w:val="00F3117E"/>
    <w:rsid w:val="00F3147D"/>
    <w:rsid w:val="00F31656"/>
    <w:rsid w:val="00F31750"/>
    <w:rsid w:val="00F317A5"/>
    <w:rsid w:val="00F318C5"/>
    <w:rsid w:val="00F319F5"/>
    <w:rsid w:val="00F325EB"/>
    <w:rsid w:val="00F32A40"/>
    <w:rsid w:val="00F32CF4"/>
    <w:rsid w:val="00F32EBF"/>
    <w:rsid w:val="00F3319C"/>
    <w:rsid w:val="00F339A9"/>
    <w:rsid w:val="00F33F53"/>
    <w:rsid w:val="00F34471"/>
    <w:rsid w:val="00F34580"/>
    <w:rsid w:val="00F34A64"/>
    <w:rsid w:val="00F34CCF"/>
    <w:rsid w:val="00F35A76"/>
    <w:rsid w:val="00F35B37"/>
    <w:rsid w:val="00F35DFC"/>
    <w:rsid w:val="00F360E1"/>
    <w:rsid w:val="00F36199"/>
    <w:rsid w:val="00F3731D"/>
    <w:rsid w:val="00F3774E"/>
    <w:rsid w:val="00F37BD6"/>
    <w:rsid w:val="00F4010B"/>
    <w:rsid w:val="00F40444"/>
    <w:rsid w:val="00F407AF"/>
    <w:rsid w:val="00F4083D"/>
    <w:rsid w:val="00F4084E"/>
    <w:rsid w:val="00F40B71"/>
    <w:rsid w:val="00F40C24"/>
    <w:rsid w:val="00F40CF6"/>
    <w:rsid w:val="00F40F89"/>
    <w:rsid w:val="00F411D7"/>
    <w:rsid w:val="00F413B2"/>
    <w:rsid w:val="00F413D7"/>
    <w:rsid w:val="00F41447"/>
    <w:rsid w:val="00F41752"/>
    <w:rsid w:val="00F420C0"/>
    <w:rsid w:val="00F4219B"/>
    <w:rsid w:val="00F422AA"/>
    <w:rsid w:val="00F42303"/>
    <w:rsid w:val="00F42358"/>
    <w:rsid w:val="00F4249F"/>
    <w:rsid w:val="00F426DB"/>
    <w:rsid w:val="00F44442"/>
    <w:rsid w:val="00F44AE4"/>
    <w:rsid w:val="00F44B58"/>
    <w:rsid w:val="00F4510C"/>
    <w:rsid w:val="00F45155"/>
    <w:rsid w:val="00F4517C"/>
    <w:rsid w:val="00F452C7"/>
    <w:rsid w:val="00F453BD"/>
    <w:rsid w:val="00F456A9"/>
    <w:rsid w:val="00F45954"/>
    <w:rsid w:val="00F45B2C"/>
    <w:rsid w:val="00F464AB"/>
    <w:rsid w:val="00F46709"/>
    <w:rsid w:val="00F46A73"/>
    <w:rsid w:val="00F46E19"/>
    <w:rsid w:val="00F47056"/>
    <w:rsid w:val="00F47324"/>
    <w:rsid w:val="00F478C8"/>
    <w:rsid w:val="00F47949"/>
    <w:rsid w:val="00F47C2D"/>
    <w:rsid w:val="00F47D04"/>
    <w:rsid w:val="00F47FCB"/>
    <w:rsid w:val="00F50565"/>
    <w:rsid w:val="00F5066C"/>
    <w:rsid w:val="00F50827"/>
    <w:rsid w:val="00F508E5"/>
    <w:rsid w:val="00F51286"/>
    <w:rsid w:val="00F512DF"/>
    <w:rsid w:val="00F51BF3"/>
    <w:rsid w:val="00F5257C"/>
    <w:rsid w:val="00F52889"/>
    <w:rsid w:val="00F52950"/>
    <w:rsid w:val="00F52EF8"/>
    <w:rsid w:val="00F53620"/>
    <w:rsid w:val="00F537FF"/>
    <w:rsid w:val="00F53C07"/>
    <w:rsid w:val="00F54B30"/>
    <w:rsid w:val="00F54E46"/>
    <w:rsid w:val="00F550BF"/>
    <w:rsid w:val="00F5535D"/>
    <w:rsid w:val="00F553D1"/>
    <w:rsid w:val="00F5569E"/>
    <w:rsid w:val="00F55A47"/>
    <w:rsid w:val="00F55AA9"/>
    <w:rsid w:val="00F56189"/>
    <w:rsid w:val="00F5631F"/>
    <w:rsid w:val="00F563D3"/>
    <w:rsid w:val="00F56560"/>
    <w:rsid w:val="00F56DCB"/>
    <w:rsid w:val="00F56E88"/>
    <w:rsid w:val="00F571A8"/>
    <w:rsid w:val="00F571B3"/>
    <w:rsid w:val="00F57711"/>
    <w:rsid w:val="00F57C83"/>
    <w:rsid w:val="00F60025"/>
    <w:rsid w:val="00F60693"/>
    <w:rsid w:val="00F61004"/>
    <w:rsid w:val="00F61217"/>
    <w:rsid w:val="00F6169E"/>
    <w:rsid w:val="00F61A7B"/>
    <w:rsid w:val="00F6240A"/>
    <w:rsid w:val="00F62560"/>
    <w:rsid w:val="00F62A06"/>
    <w:rsid w:val="00F62AEA"/>
    <w:rsid w:val="00F62C80"/>
    <w:rsid w:val="00F62E4C"/>
    <w:rsid w:val="00F6310E"/>
    <w:rsid w:val="00F63387"/>
    <w:rsid w:val="00F636A9"/>
    <w:rsid w:val="00F63A0C"/>
    <w:rsid w:val="00F6469B"/>
    <w:rsid w:val="00F64E70"/>
    <w:rsid w:val="00F64EC7"/>
    <w:rsid w:val="00F650EC"/>
    <w:rsid w:val="00F65653"/>
    <w:rsid w:val="00F65BE8"/>
    <w:rsid w:val="00F661DF"/>
    <w:rsid w:val="00F66208"/>
    <w:rsid w:val="00F66298"/>
    <w:rsid w:val="00F662A0"/>
    <w:rsid w:val="00F663C9"/>
    <w:rsid w:val="00F664EA"/>
    <w:rsid w:val="00F66EBC"/>
    <w:rsid w:val="00F6799F"/>
    <w:rsid w:val="00F67A79"/>
    <w:rsid w:val="00F67C68"/>
    <w:rsid w:val="00F67E27"/>
    <w:rsid w:val="00F70FEE"/>
    <w:rsid w:val="00F71701"/>
    <w:rsid w:val="00F71856"/>
    <w:rsid w:val="00F719D7"/>
    <w:rsid w:val="00F727EF"/>
    <w:rsid w:val="00F728FB"/>
    <w:rsid w:val="00F72A76"/>
    <w:rsid w:val="00F72BAA"/>
    <w:rsid w:val="00F736A4"/>
    <w:rsid w:val="00F73AEA"/>
    <w:rsid w:val="00F73CDE"/>
    <w:rsid w:val="00F7411C"/>
    <w:rsid w:val="00F7441A"/>
    <w:rsid w:val="00F7444E"/>
    <w:rsid w:val="00F748EC"/>
    <w:rsid w:val="00F74E44"/>
    <w:rsid w:val="00F764EB"/>
    <w:rsid w:val="00F76C0A"/>
    <w:rsid w:val="00F77709"/>
    <w:rsid w:val="00F7781E"/>
    <w:rsid w:val="00F80490"/>
    <w:rsid w:val="00F809D3"/>
    <w:rsid w:val="00F80E59"/>
    <w:rsid w:val="00F8125D"/>
    <w:rsid w:val="00F8149D"/>
    <w:rsid w:val="00F81571"/>
    <w:rsid w:val="00F81B39"/>
    <w:rsid w:val="00F81CA7"/>
    <w:rsid w:val="00F81F69"/>
    <w:rsid w:val="00F82686"/>
    <w:rsid w:val="00F82CB1"/>
    <w:rsid w:val="00F83096"/>
    <w:rsid w:val="00F83168"/>
    <w:rsid w:val="00F8330C"/>
    <w:rsid w:val="00F83669"/>
    <w:rsid w:val="00F83760"/>
    <w:rsid w:val="00F83C53"/>
    <w:rsid w:val="00F8456B"/>
    <w:rsid w:val="00F84EE0"/>
    <w:rsid w:val="00F84FBC"/>
    <w:rsid w:val="00F854C7"/>
    <w:rsid w:val="00F85EBC"/>
    <w:rsid w:val="00F85FB8"/>
    <w:rsid w:val="00F86458"/>
    <w:rsid w:val="00F86C46"/>
    <w:rsid w:val="00F86D62"/>
    <w:rsid w:val="00F87048"/>
    <w:rsid w:val="00F872A6"/>
    <w:rsid w:val="00F8750D"/>
    <w:rsid w:val="00F87690"/>
    <w:rsid w:val="00F9014B"/>
    <w:rsid w:val="00F9044A"/>
    <w:rsid w:val="00F90659"/>
    <w:rsid w:val="00F90D5B"/>
    <w:rsid w:val="00F90E67"/>
    <w:rsid w:val="00F91036"/>
    <w:rsid w:val="00F9103F"/>
    <w:rsid w:val="00F911C0"/>
    <w:rsid w:val="00F91359"/>
    <w:rsid w:val="00F921D4"/>
    <w:rsid w:val="00F92CD6"/>
    <w:rsid w:val="00F92D04"/>
    <w:rsid w:val="00F93B9A"/>
    <w:rsid w:val="00F93D5C"/>
    <w:rsid w:val="00F9492A"/>
    <w:rsid w:val="00F94BD8"/>
    <w:rsid w:val="00F94DC8"/>
    <w:rsid w:val="00F958A5"/>
    <w:rsid w:val="00F95C8C"/>
    <w:rsid w:val="00F95CCF"/>
    <w:rsid w:val="00F96958"/>
    <w:rsid w:val="00F96F95"/>
    <w:rsid w:val="00F9737F"/>
    <w:rsid w:val="00F9741C"/>
    <w:rsid w:val="00F975EB"/>
    <w:rsid w:val="00F97812"/>
    <w:rsid w:val="00FA01AB"/>
    <w:rsid w:val="00FA0305"/>
    <w:rsid w:val="00FA04AC"/>
    <w:rsid w:val="00FA0BB8"/>
    <w:rsid w:val="00FA1158"/>
    <w:rsid w:val="00FA1582"/>
    <w:rsid w:val="00FA1A7B"/>
    <w:rsid w:val="00FA2396"/>
    <w:rsid w:val="00FA2558"/>
    <w:rsid w:val="00FA2BF8"/>
    <w:rsid w:val="00FA3319"/>
    <w:rsid w:val="00FA344D"/>
    <w:rsid w:val="00FA4687"/>
    <w:rsid w:val="00FA46C1"/>
    <w:rsid w:val="00FA5433"/>
    <w:rsid w:val="00FA55AE"/>
    <w:rsid w:val="00FA5636"/>
    <w:rsid w:val="00FA5AB6"/>
    <w:rsid w:val="00FA697A"/>
    <w:rsid w:val="00FA6DE8"/>
    <w:rsid w:val="00FA722F"/>
    <w:rsid w:val="00FA7503"/>
    <w:rsid w:val="00FA7817"/>
    <w:rsid w:val="00FA7CFC"/>
    <w:rsid w:val="00FA7D37"/>
    <w:rsid w:val="00FA7EEB"/>
    <w:rsid w:val="00FB0D3B"/>
    <w:rsid w:val="00FB0DD9"/>
    <w:rsid w:val="00FB16D7"/>
    <w:rsid w:val="00FB16F1"/>
    <w:rsid w:val="00FB172D"/>
    <w:rsid w:val="00FB17A0"/>
    <w:rsid w:val="00FB22BB"/>
    <w:rsid w:val="00FB28E4"/>
    <w:rsid w:val="00FB29D6"/>
    <w:rsid w:val="00FB2E66"/>
    <w:rsid w:val="00FB3311"/>
    <w:rsid w:val="00FB3350"/>
    <w:rsid w:val="00FB33FB"/>
    <w:rsid w:val="00FB370E"/>
    <w:rsid w:val="00FB3ADD"/>
    <w:rsid w:val="00FB4B45"/>
    <w:rsid w:val="00FB4DDD"/>
    <w:rsid w:val="00FB53A7"/>
    <w:rsid w:val="00FB5473"/>
    <w:rsid w:val="00FB5774"/>
    <w:rsid w:val="00FB6547"/>
    <w:rsid w:val="00FB685B"/>
    <w:rsid w:val="00FB6CFC"/>
    <w:rsid w:val="00FB6DBC"/>
    <w:rsid w:val="00FC004F"/>
    <w:rsid w:val="00FC078E"/>
    <w:rsid w:val="00FC0D82"/>
    <w:rsid w:val="00FC0DD0"/>
    <w:rsid w:val="00FC13CF"/>
    <w:rsid w:val="00FC180B"/>
    <w:rsid w:val="00FC1922"/>
    <w:rsid w:val="00FC1C8F"/>
    <w:rsid w:val="00FC1D9F"/>
    <w:rsid w:val="00FC1E14"/>
    <w:rsid w:val="00FC2354"/>
    <w:rsid w:val="00FC248C"/>
    <w:rsid w:val="00FC25B4"/>
    <w:rsid w:val="00FC27D4"/>
    <w:rsid w:val="00FC2F10"/>
    <w:rsid w:val="00FC3D62"/>
    <w:rsid w:val="00FC45CD"/>
    <w:rsid w:val="00FC4AA1"/>
    <w:rsid w:val="00FC4C27"/>
    <w:rsid w:val="00FC55B6"/>
    <w:rsid w:val="00FC591E"/>
    <w:rsid w:val="00FC598C"/>
    <w:rsid w:val="00FC5CFA"/>
    <w:rsid w:val="00FC5CFE"/>
    <w:rsid w:val="00FC78B3"/>
    <w:rsid w:val="00FD004B"/>
    <w:rsid w:val="00FD0197"/>
    <w:rsid w:val="00FD024B"/>
    <w:rsid w:val="00FD0A55"/>
    <w:rsid w:val="00FD0A92"/>
    <w:rsid w:val="00FD0B94"/>
    <w:rsid w:val="00FD0D70"/>
    <w:rsid w:val="00FD0D90"/>
    <w:rsid w:val="00FD0ED0"/>
    <w:rsid w:val="00FD144B"/>
    <w:rsid w:val="00FD149A"/>
    <w:rsid w:val="00FD1525"/>
    <w:rsid w:val="00FD1554"/>
    <w:rsid w:val="00FD161E"/>
    <w:rsid w:val="00FD17BE"/>
    <w:rsid w:val="00FD1872"/>
    <w:rsid w:val="00FD1BC9"/>
    <w:rsid w:val="00FD22A5"/>
    <w:rsid w:val="00FD2414"/>
    <w:rsid w:val="00FD2438"/>
    <w:rsid w:val="00FD2525"/>
    <w:rsid w:val="00FD255E"/>
    <w:rsid w:val="00FD2A52"/>
    <w:rsid w:val="00FD2BA0"/>
    <w:rsid w:val="00FD2EC1"/>
    <w:rsid w:val="00FD2ECA"/>
    <w:rsid w:val="00FD335C"/>
    <w:rsid w:val="00FD3921"/>
    <w:rsid w:val="00FD3FB0"/>
    <w:rsid w:val="00FD418E"/>
    <w:rsid w:val="00FD43A1"/>
    <w:rsid w:val="00FD5059"/>
    <w:rsid w:val="00FD5176"/>
    <w:rsid w:val="00FD61E9"/>
    <w:rsid w:val="00FD6232"/>
    <w:rsid w:val="00FD6B06"/>
    <w:rsid w:val="00FD6D49"/>
    <w:rsid w:val="00FD7039"/>
    <w:rsid w:val="00FD75EF"/>
    <w:rsid w:val="00FD7A3F"/>
    <w:rsid w:val="00FD7EAF"/>
    <w:rsid w:val="00FE07B2"/>
    <w:rsid w:val="00FE0949"/>
    <w:rsid w:val="00FE312C"/>
    <w:rsid w:val="00FE3495"/>
    <w:rsid w:val="00FE357E"/>
    <w:rsid w:val="00FE41CA"/>
    <w:rsid w:val="00FE43CF"/>
    <w:rsid w:val="00FE4D27"/>
    <w:rsid w:val="00FE4F7A"/>
    <w:rsid w:val="00FE5B7D"/>
    <w:rsid w:val="00FE5D89"/>
    <w:rsid w:val="00FE5D8F"/>
    <w:rsid w:val="00FE6609"/>
    <w:rsid w:val="00FE68AA"/>
    <w:rsid w:val="00FE69EF"/>
    <w:rsid w:val="00FE6C9D"/>
    <w:rsid w:val="00FE70CB"/>
    <w:rsid w:val="00FE7956"/>
    <w:rsid w:val="00FF03F3"/>
    <w:rsid w:val="00FF15DC"/>
    <w:rsid w:val="00FF18A1"/>
    <w:rsid w:val="00FF1D13"/>
    <w:rsid w:val="00FF1D9E"/>
    <w:rsid w:val="00FF23C0"/>
    <w:rsid w:val="00FF26F7"/>
    <w:rsid w:val="00FF275C"/>
    <w:rsid w:val="00FF2B36"/>
    <w:rsid w:val="00FF3151"/>
    <w:rsid w:val="00FF37F7"/>
    <w:rsid w:val="00FF39B1"/>
    <w:rsid w:val="00FF3C4E"/>
    <w:rsid w:val="00FF3ECF"/>
    <w:rsid w:val="00FF445F"/>
    <w:rsid w:val="00FF44EF"/>
    <w:rsid w:val="00FF486B"/>
    <w:rsid w:val="00FF5178"/>
    <w:rsid w:val="00FF542D"/>
    <w:rsid w:val="00FF5730"/>
    <w:rsid w:val="00FF6683"/>
    <w:rsid w:val="00FF67E5"/>
    <w:rsid w:val="00FF6F4D"/>
    <w:rsid w:val="00FF750E"/>
    <w:rsid w:val="00FF7C3A"/>
    <w:rsid w:val="00FF7E21"/>
    <w:rsid w:val="0202A2F2"/>
    <w:rsid w:val="022279F3"/>
    <w:rsid w:val="024782E3"/>
    <w:rsid w:val="0263B31C"/>
    <w:rsid w:val="02B079C0"/>
    <w:rsid w:val="030F8ABB"/>
    <w:rsid w:val="03CE5AEB"/>
    <w:rsid w:val="0511C51B"/>
    <w:rsid w:val="05F16956"/>
    <w:rsid w:val="0709BC22"/>
    <w:rsid w:val="07761CB6"/>
    <w:rsid w:val="080A9DC8"/>
    <w:rsid w:val="0840EF83"/>
    <w:rsid w:val="08A1F2E3"/>
    <w:rsid w:val="0A8B0688"/>
    <w:rsid w:val="0B51485B"/>
    <w:rsid w:val="0C9DE81A"/>
    <w:rsid w:val="0CE8EB45"/>
    <w:rsid w:val="0EB29B07"/>
    <w:rsid w:val="0EE13C29"/>
    <w:rsid w:val="1118CA17"/>
    <w:rsid w:val="11B6E835"/>
    <w:rsid w:val="1243900E"/>
    <w:rsid w:val="12478D90"/>
    <w:rsid w:val="12CCED76"/>
    <w:rsid w:val="136A393E"/>
    <w:rsid w:val="13A30ADD"/>
    <w:rsid w:val="1566D5F6"/>
    <w:rsid w:val="1664FA15"/>
    <w:rsid w:val="170FE3DC"/>
    <w:rsid w:val="173ECB45"/>
    <w:rsid w:val="1768E8D9"/>
    <w:rsid w:val="1790E4EA"/>
    <w:rsid w:val="18875E5E"/>
    <w:rsid w:val="18B29C9E"/>
    <w:rsid w:val="18C0BEE3"/>
    <w:rsid w:val="1958026E"/>
    <w:rsid w:val="19FCBCD6"/>
    <w:rsid w:val="1AC97008"/>
    <w:rsid w:val="1C52B8BB"/>
    <w:rsid w:val="1C6022AF"/>
    <w:rsid w:val="1C93ADA4"/>
    <w:rsid w:val="1D61049B"/>
    <w:rsid w:val="1DBDBA29"/>
    <w:rsid w:val="1DEB56AE"/>
    <w:rsid w:val="1E0FB3F0"/>
    <w:rsid w:val="1E3E4B0A"/>
    <w:rsid w:val="1E654796"/>
    <w:rsid w:val="1F76577D"/>
    <w:rsid w:val="21103F41"/>
    <w:rsid w:val="211BB50F"/>
    <w:rsid w:val="217F74E3"/>
    <w:rsid w:val="243DD0BD"/>
    <w:rsid w:val="26E75035"/>
    <w:rsid w:val="27E7985A"/>
    <w:rsid w:val="28DE46AB"/>
    <w:rsid w:val="298BD1D0"/>
    <w:rsid w:val="29BE558D"/>
    <w:rsid w:val="2A82E6C0"/>
    <w:rsid w:val="2B90C740"/>
    <w:rsid w:val="2C2815BF"/>
    <w:rsid w:val="2C969DAC"/>
    <w:rsid w:val="2CBC321F"/>
    <w:rsid w:val="2E699ECF"/>
    <w:rsid w:val="2E6B6EC7"/>
    <w:rsid w:val="2FF470C5"/>
    <w:rsid w:val="324DE7C0"/>
    <w:rsid w:val="32FAD086"/>
    <w:rsid w:val="3489B725"/>
    <w:rsid w:val="34CD145F"/>
    <w:rsid w:val="360795C0"/>
    <w:rsid w:val="3656285C"/>
    <w:rsid w:val="36B68897"/>
    <w:rsid w:val="39FAC492"/>
    <w:rsid w:val="3ABF68EF"/>
    <w:rsid w:val="3B2333DE"/>
    <w:rsid w:val="3B37B9C5"/>
    <w:rsid w:val="3B7F2631"/>
    <w:rsid w:val="3B9CEDD7"/>
    <w:rsid w:val="3C0551D7"/>
    <w:rsid w:val="3E3A8386"/>
    <w:rsid w:val="3E50CB57"/>
    <w:rsid w:val="3F6940D5"/>
    <w:rsid w:val="406B12EA"/>
    <w:rsid w:val="406FC3D3"/>
    <w:rsid w:val="407E693F"/>
    <w:rsid w:val="409A4B70"/>
    <w:rsid w:val="410ED22E"/>
    <w:rsid w:val="411483AC"/>
    <w:rsid w:val="41A1C9AA"/>
    <w:rsid w:val="41B8CDE4"/>
    <w:rsid w:val="427141BA"/>
    <w:rsid w:val="4395C3EB"/>
    <w:rsid w:val="44EAFE31"/>
    <w:rsid w:val="45336216"/>
    <w:rsid w:val="45A88668"/>
    <w:rsid w:val="4608F1B2"/>
    <w:rsid w:val="464165CC"/>
    <w:rsid w:val="491B2C6D"/>
    <w:rsid w:val="49EF34AD"/>
    <w:rsid w:val="4A9DD6D1"/>
    <w:rsid w:val="4B61D9E2"/>
    <w:rsid w:val="4C6499B8"/>
    <w:rsid w:val="4CB883F7"/>
    <w:rsid w:val="4E4583ED"/>
    <w:rsid w:val="4E5D7D5A"/>
    <w:rsid w:val="5017F4D9"/>
    <w:rsid w:val="5114B2A6"/>
    <w:rsid w:val="525A72FC"/>
    <w:rsid w:val="538FA35C"/>
    <w:rsid w:val="53ABD6C8"/>
    <w:rsid w:val="540738C8"/>
    <w:rsid w:val="546083EF"/>
    <w:rsid w:val="55454667"/>
    <w:rsid w:val="554F288B"/>
    <w:rsid w:val="55BCF8BC"/>
    <w:rsid w:val="56BC8AC0"/>
    <w:rsid w:val="5712E6DD"/>
    <w:rsid w:val="59667ABA"/>
    <w:rsid w:val="5B2913B0"/>
    <w:rsid w:val="5BA3AD8B"/>
    <w:rsid w:val="5C372542"/>
    <w:rsid w:val="5C9C52A6"/>
    <w:rsid w:val="5CAE0954"/>
    <w:rsid w:val="5CE4345D"/>
    <w:rsid w:val="5E15961B"/>
    <w:rsid w:val="5F123979"/>
    <w:rsid w:val="6148A38E"/>
    <w:rsid w:val="61FEEE66"/>
    <w:rsid w:val="627362F1"/>
    <w:rsid w:val="627B8FF0"/>
    <w:rsid w:val="62A95958"/>
    <w:rsid w:val="62CBF1A2"/>
    <w:rsid w:val="65207528"/>
    <w:rsid w:val="6590E2DB"/>
    <w:rsid w:val="6591E128"/>
    <w:rsid w:val="6687A68B"/>
    <w:rsid w:val="671B8923"/>
    <w:rsid w:val="685D172B"/>
    <w:rsid w:val="692CA991"/>
    <w:rsid w:val="6A580E0A"/>
    <w:rsid w:val="6AE83E0F"/>
    <w:rsid w:val="6CD4BAF9"/>
    <w:rsid w:val="6D0CAC49"/>
    <w:rsid w:val="6D0E7E63"/>
    <w:rsid w:val="6D29D4F8"/>
    <w:rsid w:val="6D8DA6A5"/>
    <w:rsid w:val="6D8F1C76"/>
    <w:rsid w:val="6DDBEDDE"/>
    <w:rsid w:val="6E46FF0D"/>
    <w:rsid w:val="6EA3204B"/>
    <w:rsid w:val="6FC21695"/>
    <w:rsid w:val="6FE3A478"/>
    <w:rsid w:val="72E7F1B8"/>
    <w:rsid w:val="735171E2"/>
    <w:rsid w:val="73F3464F"/>
    <w:rsid w:val="74620A39"/>
    <w:rsid w:val="75F05C58"/>
    <w:rsid w:val="763E4A5C"/>
    <w:rsid w:val="7675B7F7"/>
    <w:rsid w:val="79D64705"/>
    <w:rsid w:val="7A87C3F3"/>
    <w:rsid w:val="7B2D250F"/>
    <w:rsid w:val="7B54A470"/>
    <w:rsid w:val="7BB00CD9"/>
    <w:rsid w:val="7C35A1C3"/>
    <w:rsid w:val="7D723039"/>
    <w:rsid w:val="7D8795BA"/>
    <w:rsid w:val="7DE495AE"/>
    <w:rsid w:val="7EC7BEFC"/>
    <w:rsid w:val="7FB79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9B322AA4-75BD-445D-8978-06854DF2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1">
    <w:name w:val="heading 1"/>
    <w:basedOn w:val="Normal"/>
    <w:next w:val="Normal"/>
    <w:link w:val="Heading1Char"/>
    <w:rsid w:val="00141F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48050C"/>
    <w:pPr>
      <w:tabs>
        <w:tab w:val="center" w:pos="4680"/>
        <w:tab w:val="right" w:pos="9360"/>
      </w:tabs>
    </w:pPr>
  </w:style>
  <w:style w:type="character" w:customStyle="1" w:styleId="HeaderChar">
    <w:name w:val="Header Char"/>
    <w:basedOn w:val="DefaultParagraphFont"/>
    <w:link w:val="Header"/>
    <w:semiHidden/>
    <w:rsid w:val="0048050C"/>
  </w:style>
  <w:style w:type="paragraph" w:styleId="Footer">
    <w:name w:val="footer"/>
    <w:basedOn w:val="Normal"/>
    <w:link w:val="FooterChar"/>
    <w:semiHidden/>
    <w:unhideWhenUsed/>
    <w:rsid w:val="0048050C"/>
    <w:pPr>
      <w:tabs>
        <w:tab w:val="center" w:pos="4680"/>
        <w:tab w:val="right" w:pos="9360"/>
      </w:tabs>
    </w:pPr>
  </w:style>
  <w:style w:type="character" w:customStyle="1" w:styleId="FooterChar">
    <w:name w:val="Footer Char"/>
    <w:basedOn w:val="DefaultParagraphFont"/>
    <w:link w:val="Footer"/>
    <w:semiHidden/>
    <w:rsid w:val="0048050C"/>
  </w:style>
  <w:style w:type="paragraph" w:styleId="BalloonText">
    <w:name w:val="Balloon Text"/>
    <w:basedOn w:val="Normal"/>
    <w:link w:val="BalloonTextChar"/>
    <w:semiHidden/>
    <w:rsid w:val="005E3F65"/>
    <w:rPr>
      <w:rFonts w:ascii="Tahoma" w:hAnsi="Tahoma" w:cs="Tahoma"/>
      <w:sz w:val="16"/>
      <w:szCs w:val="16"/>
    </w:rPr>
  </w:style>
  <w:style w:type="character" w:customStyle="1" w:styleId="BalloonTextChar">
    <w:name w:val="Balloon Text Char"/>
    <w:basedOn w:val="DefaultParagraphFont"/>
    <w:link w:val="BalloonText"/>
    <w:semiHidden/>
    <w:rsid w:val="005E3F65"/>
    <w:rPr>
      <w:rFonts w:ascii="Tahoma" w:hAnsi="Tahoma" w:cs="Tahoma"/>
      <w:sz w:val="16"/>
      <w:szCs w:val="16"/>
    </w:rPr>
  </w:style>
  <w:style w:type="character" w:customStyle="1" w:styleId="Heading1Char">
    <w:name w:val="Heading 1 Char"/>
    <w:basedOn w:val="DefaultParagraphFont"/>
    <w:link w:val="Heading1"/>
    <w:rsid w:val="00141F1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56887"/>
    <w:pPr>
      <w:spacing w:before="100" w:beforeAutospacing="1" w:after="100" w:afterAutospacing="1"/>
    </w:pPr>
    <w:rPr>
      <w:szCs w:val="24"/>
      <w:lang w:val="en-US"/>
    </w:rPr>
  </w:style>
  <w:style w:type="character" w:customStyle="1" w:styleId="cf01">
    <w:name w:val="cf01"/>
    <w:basedOn w:val="DefaultParagraphFont"/>
    <w:rsid w:val="00FD2E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folex.lt/ta/1275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vptlt-my.sharepoint.com/personal/rita_venckiene_vpt_lt/Documents/Desktop/Maitinimo_%20Klaip&#279;da_%20Skuodas_%20Plunge/4_P_MASIOTO_progimnazija/info@cpo.l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lex.lt/tp/822111"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hyperlink" Target="https://vpt.lrv.lt/lt/pirkimu-vykdymo-prieziura/isvados-ataskaitos/tikrinimo-ataskaitos-2/tikrinimo-ataskaitos-2025m/" TargetMode="External"/><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hyperlink" Target="https://katalogas.cpo.lt/images/document_icons_old/mait_ugd_vienalapis.pdf" TargetMode="External"/><Relationship Id="rId5" Type="http://schemas.openxmlformats.org/officeDocument/2006/relationships/hyperlink" Target="https://katalogas.cpo.lt/images/document_icons_old/mait_ugd_rekomend.pdf" TargetMode="External"/><Relationship Id="rId4" Type="http://schemas.openxmlformats.org/officeDocument/2006/relationships/hyperlink" Target="https://www.infolex.lt/tp/498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6049</Words>
  <Characters>34480</Characters>
  <Application>Microsoft Office Word</Application>
  <DocSecurity>0</DocSecurity>
  <Lines>287</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40449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Albina Perlavičienė</dc:creator>
  <cp:lastModifiedBy>Albina Perlavičienė</cp:lastModifiedBy>
  <cp:revision>4</cp:revision>
  <cp:lastPrinted>2019-02-01T10:14:00Z</cp:lastPrinted>
  <dcterms:created xsi:type="dcterms:W3CDTF">2026-01-26T14:58:00Z</dcterms:created>
  <dcterms:modified xsi:type="dcterms:W3CDTF">2026-01-26T15:00:00Z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