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29329" w14:textId="77777777" w:rsidR="000E5E32" w:rsidRPr="002C1036" w:rsidRDefault="000E5E32" w:rsidP="00527014">
      <w:pPr>
        <w:spacing w:line="276" w:lineRule="auto"/>
        <w:jc w:val="center"/>
        <w:rPr>
          <w:rFonts w:ascii="Calibri" w:hAnsi="Calibri" w:cs="Calibri"/>
          <w:szCs w:val="24"/>
        </w:rPr>
      </w:pPr>
      <w:r w:rsidRPr="002C1036">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B56E73" w14:textId="787C6D07" w:rsidR="004370C7" w:rsidRPr="002C1036" w:rsidRDefault="004370C7" w:rsidP="00527014">
      <w:pPr>
        <w:spacing w:line="276" w:lineRule="auto"/>
        <w:jc w:val="center"/>
        <w:rPr>
          <w:rFonts w:ascii="Calibri" w:hAnsi="Calibri" w:cs="Calibri"/>
          <w:b/>
          <w:szCs w:val="24"/>
          <w:lang w:eastAsia="lt-LT"/>
        </w:rPr>
      </w:pPr>
      <w:r w:rsidRPr="002C1036">
        <w:rPr>
          <w:rFonts w:ascii="Calibri" w:hAnsi="Calibri" w:cs="Calibri"/>
          <w:b/>
          <w:szCs w:val="24"/>
          <w:lang w:eastAsia="lt-LT"/>
        </w:rPr>
        <w:t>VIEŠŲJŲ PIRKIMŲ TARNYBA</w:t>
      </w:r>
    </w:p>
    <w:p w14:paraId="485AFBE2" w14:textId="6DFD673C" w:rsidR="004370C7" w:rsidRPr="002C1036" w:rsidRDefault="004370C7" w:rsidP="00527014">
      <w:pPr>
        <w:spacing w:line="276" w:lineRule="auto"/>
        <w:jc w:val="center"/>
        <w:rPr>
          <w:rFonts w:ascii="Calibri" w:hAnsi="Calibri" w:cs="Calibri"/>
          <w:b/>
          <w:szCs w:val="24"/>
          <w:lang w:eastAsia="lt-LT"/>
        </w:rPr>
      </w:pPr>
      <w:r w:rsidRPr="002C1036">
        <w:rPr>
          <w:rFonts w:ascii="Calibri" w:hAnsi="Calibri" w:cs="Calibri"/>
          <w:b/>
          <w:szCs w:val="24"/>
          <w:lang w:eastAsia="lt-LT"/>
        </w:rPr>
        <w:t>VERTINIMO IŠVADA</w:t>
      </w:r>
    </w:p>
    <w:p w14:paraId="0C16F0FB" w14:textId="77777777" w:rsidR="000E5E32" w:rsidRPr="002C1036" w:rsidRDefault="000E5E32" w:rsidP="00527014">
      <w:pPr>
        <w:spacing w:line="276" w:lineRule="auto"/>
        <w:ind w:firstLine="720"/>
        <w:jc w:val="center"/>
        <w:rPr>
          <w:rFonts w:ascii="Calibri" w:hAnsi="Calibri" w:cs="Calibri"/>
          <w:bCs/>
          <w:szCs w:val="24"/>
        </w:rPr>
      </w:pPr>
    </w:p>
    <w:tbl>
      <w:tblPr>
        <w:tblW w:w="11043" w:type="dxa"/>
        <w:tblInd w:w="142" w:type="dxa"/>
        <w:tblLayout w:type="fixed"/>
        <w:tblLook w:val="0000" w:firstRow="0" w:lastRow="0" w:firstColumn="0" w:lastColumn="0" w:noHBand="0" w:noVBand="0"/>
      </w:tblPr>
      <w:tblGrid>
        <w:gridCol w:w="5492"/>
        <w:gridCol w:w="1596"/>
        <w:gridCol w:w="2126"/>
        <w:gridCol w:w="1829"/>
      </w:tblGrid>
      <w:tr w:rsidR="005B0679" w:rsidRPr="002C1036" w14:paraId="5804B8ED" w14:textId="77777777" w:rsidTr="00EB5AE9">
        <w:trPr>
          <w:cantSplit/>
          <w:trHeight w:val="200"/>
        </w:trPr>
        <w:tc>
          <w:tcPr>
            <w:tcW w:w="5492" w:type="dxa"/>
          </w:tcPr>
          <w:p w14:paraId="43B042BE" w14:textId="77777777" w:rsidR="00F35053" w:rsidRPr="00F35053" w:rsidRDefault="00F35053" w:rsidP="00F35053">
            <w:pPr>
              <w:spacing w:line="276" w:lineRule="auto"/>
              <w:ind w:left="-107"/>
              <w:rPr>
                <w:rFonts w:ascii="Calibri" w:hAnsi="Calibri" w:cs="Calibri"/>
              </w:rPr>
            </w:pPr>
            <w:bookmarkStart w:id="0" w:name="_Hlk156917634"/>
            <w:r w:rsidRPr="00F35053">
              <w:rPr>
                <w:rFonts w:ascii="Calibri" w:hAnsi="Calibri" w:cs="Calibri"/>
              </w:rPr>
              <w:t xml:space="preserve">Lietuvos sporto universiteto </w:t>
            </w:r>
          </w:p>
          <w:p w14:paraId="5BFD3D80" w14:textId="77777777" w:rsidR="00F35053" w:rsidRPr="00F35053" w:rsidRDefault="00F35053" w:rsidP="00F35053">
            <w:pPr>
              <w:spacing w:line="276" w:lineRule="auto"/>
              <w:ind w:left="-107"/>
              <w:rPr>
                <w:rFonts w:ascii="Calibri" w:hAnsi="Calibri" w:cs="Calibri"/>
              </w:rPr>
            </w:pPr>
            <w:r w:rsidRPr="00F35053">
              <w:rPr>
                <w:rFonts w:ascii="Calibri" w:hAnsi="Calibri" w:cs="Calibri"/>
              </w:rPr>
              <w:t>Kėdainių Aušros progimnazijai</w:t>
            </w:r>
          </w:p>
          <w:p w14:paraId="6DCA80FA" w14:textId="1D2D4679" w:rsidR="00A73DEF" w:rsidRPr="002C1036" w:rsidRDefault="00F35053" w:rsidP="00F35053">
            <w:pPr>
              <w:spacing w:line="276" w:lineRule="auto"/>
              <w:ind w:left="-107"/>
              <w:rPr>
                <w:rFonts w:ascii="Calibri" w:hAnsi="Calibri" w:cs="Calibri"/>
              </w:rPr>
            </w:pPr>
            <w:r w:rsidRPr="002C1036">
              <w:rPr>
                <w:rFonts w:ascii="Calibri" w:hAnsi="Calibri" w:cs="Calibri"/>
              </w:rPr>
              <w:t>El. p. rastine.ausra@gmail.com</w:t>
            </w:r>
          </w:p>
          <w:p w14:paraId="5A2C311C" w14:textId="77777777" w:rsidR="00F35053" w:rsidRPr="002C1036" w:rsidRDefault="00F35053" w:rsidP="00B7189A">
            <w:pPr>
              <w:spacing w:line="276" w:lineRule="auto"/>
              <w:ind w:left="-107"/>
              <w:rPr>
                <w:rFonts w:ascii="Calibri" w:hAnsi="Calibri" w:cs="Calibri"/>
              </w:rPr>
            </w:pPr>
          </w:p>
          <w:p w14:paraId="131BA4A8" w14:textId="77777777" w:rsidR="00EB5AE9" w:rsidRDefault="00EB5AE9" w:rsidP="00B7189A">
            <w:pPr>
              <w:spacing w:line="276" w:lineRule="auto"/>
              <w:ind w:left="-107"/>
              <w:rPr>
                <w:rFonts w:ascii="Calibri" w:hAnsi="Calibri" w:cs="Calibri"/>
              </w:rPr>
            </w:pPr>
          </w:p>
          <w:p w14:paraId="5CADE81A" w14:textId="77777777" w:rsidR="00EB5AE9" w:rsidRDefault="00EB5AE9" w:rsidP="00B7189A">
            <w:pPr>
              <w:spacing w:line="276" w:lineRule="auto"/>
              <w:ind w:left="-107"/>
              <w:rPr>
                <w:rFonts w:ascii="Calibri" w:hAnsi="Calibri" w:cs="Calibri"/>
              </w:rPr>
            </w:pPr>
          </w:p>
          <w:p w14:paraId="785F9353" w14:textId="2688799B" w:rsidR="005D131B" w:rsidRPr="002C1036" w:rsidRDefault="005D131B" w:rsidP="00B7189A">
            <w:pPr>
              <w:spacing w:line="276" w:lineRule="auto"/>
              <w:ind w:left="-107"/>
              <w:rPr>
                <w:rFonts w:ascii="Calibri" w:hAnsi="Calibri" w:cs="Calibri"/>
              </w:rPr>
            </w:pPr>
            <w:r w:rsidRPr="002C1036">
              <w:rPr>
                <w:rFonts w:ascii="Calibri" w:hAnsi="Calibri" w:cs="Calibri"/>
              </w:rPr>
              <w:t>Žiniai</w:t>
            </w:r>
          </w:p>
          <w:p w14:paraId="336C0DA3" w14:textId="09E3B27A" w:rsidR="00B5557F" w:rsidRPr="002C1036" w:rsidRDefault="00F35053" w:rsidP="00B7189A">
            <w:pPr>
              <w:spacing w:line="276" w:lineRule="auto"/>
              <w:ind w:left="-107"/>
              <w:rPr>
                <w:rFonts w:ascii="Calibri" w:hAnsi="Calibri" w:cs="Calibri"/>
                <w:szCs w:val="24"/>
              </w:rPr>
            </w:pPr>
            <w:r w:rsidRPr="002C1036">
              <w:rPr>
                <w:rFonts w:ascii="Calibri" w:hAnsi="Calibri" w:cs="Calibri"/>
                <w:szCs w:val="24"/>
              </w:rPr>
              <w:t>Kėdainių</w:t>
            </w:r>
            <w:r w:rsidR="00C61693" w:rsidRPr="002C1036">
              <w:rPr>
                <w:rFonts w:ascii="Calibri" w:hAnsi="Calibri" w:cs="Calibri"/>
                <w:szCs w:val="24"/>
              </w:rPr>
              <w:t xml:space="preserve"> </w:t>
            </w:r>
            <w:r w:rsidR="003F5CC5" w:rsidRPr="002C1036">
              <w:rPr>
                <w:rFonts w:ascii="Calibri" w:hAnsi="Calibri" w:cs="Calibri"/>
                <w:szCs w:val="24"/>
              </w:rPr>
              <w:t>rajono</w:t>
            </w:r>
            <w:r w:rsidR="00A73DEF" w:rsidRPr="002C1036">
              <w:rPr>
                <w:rFonts w:ascii="Calibri" w:hAnsi="Calibri" w:cs="Calibri"/>
                <w:szCs w:val="24"/>
              </w:rPr>
              <w:t xml:space="preserve"> savivaldybės administracijai</w:t>
            </w:r>
          </w:p>
          <w:p w14:paraId="693801F8" w14:textId="54372260" w:rsidR="00A73DEF" w:rsidRDefault="00A73DEF" w:rsidP="00B7189A">
            <w:pPr>
              <w:spacing w:line="276" w:lineRule="auto"/>
              <w:ind w:left="-107"/>
              <w:rPr>
                <w:rFonts w:ascii="Calibri" w:hAnsi="Calibri" w:cs="Calibri"/>
                <w:szCs w:val="24"/>
              </w:rPr>
            </w:pPr>
            <w:r w:rsidRPr="002C1036">
              <w:rPr>
                <w:rFonts w:ascii="Calibri" w:hAnsi="Calibri" w:cs="Calibri"/>
                <w:szCs w:val="24"/>
              </w:rPr>
              <w:t>El. p. </w:t>
            </w:r>
            <w:r w:rsidR="0056164D" w:rsidRPr="002C1036">
              <w:rPr>
                <w:rFonts w:ascii="Calibri" w:hAnsi="Calibri" w:cs="Calibri"/>
                <w:szCs w:val="24"/>
              </w:rPr>
              <w:t xml:space="preserve"> </w:t>
            </w:r>
            <w:hyperlink r:id="rId12" w:history="1">
              <w:r w:rsidR="00E977D5" w:rsidRPr="00B33B04">
                <w:rPr>
                  <w:rStyle w:val="Hyperlink"/>
                  <w:rFonts w:ascii="Calibri" w:hAnsi="Calibri" w:cs="Calibri"/>
                  <w:color w:val="auto"/>
                  <w:szCs w:val="24"/>
                  <w:u w:val="none"/>
                </w:rPr>
                <w:t>administracija@kedainiai.lt</w:t>
              </w:r>
            </w:hyperlink>
          </w:p>
          <w:p w14:paraId="1228EF37" w14:textId="77777777" w:rsidR="00E977D5" w:rsidRDefault="00E977D5" w:rsidP="00B7189A">
            <w:pPr>
              <w:spacing w:line="276" w:lineRule="auto"/>
              <w:ind w:left="-107"/>
              <w:rPr>
                <w:rFonts w:ascii="Calibri" w:hAnsi="Calibri" w:cs="Calibri"/>
                <w:szCs w:val="24"/>
              </w:rPr>
            </w:pPr>
          </w:p>
          <w:p w14:paraId="44609D39" w14:textId="77777777" w:rsidR="00E87943" w:rsidRPr="00E87943" w:rsidRDefault="00E87943" w:rsidP="00E87943">
            <w:pPr>
              <w:spacing w:line="276" w:lineRule="auto"/>
              <w:ind w:left="-107"/>
              <w:rPr>
                <w:rFonts w:ascii="Calibri" w:hAnsi="Calibri" w:cs="Calibri"/>
                <w:szCs w:val="24"/>
              </w:rPr>
            </w:pPr>
            <w:r w:rsidRPr="00E87943">
              <w:rPr>
                <w:rFonts w:ascii="Calibri" w:hAnsi="Calibri" w:cs="Calibri"/>
                <w:szCs w:val="24"/>
              </w:rPr>
              <w:t>Viešajai įstaigai CPO LT</w:t>
            </w:r>
          </w:p>
          <w:p w14:paraId="59BEC32C" w14:textId="3A78956E" w:rsidR="00E977D5" w:rsidRPr="002C1036" w:rsidRDefault="00E87943" w:rsidP="00B7189A">
            <w:pPr>
              <w:spacing w:line="276" w:lineRule="auto"/>
              <w:ind w:left="-107"/>
              <w:rPr>
                <w:rFonts w:ascii="Calibri" w:hAnsi="Calibri" w:cs="Calibri"/>
                <w:szCs w:val="24"/>
              </w:rPr>
            </w:pPr>
            <w:r w:rsidRPr="00E87943">
              <w:rPr>
                <w:rFonts w:ascii="Calibri" w:hAnsi="Calibri" w:cs="Calibri"/>
                <w:szCs w:val="24"/>
              </w:rPr>
              <w:t>El. p. info@cpo.lt</w:t>
            </w:r>
          </w:p>
          <w:p w14:paraId="20BBBED5" w14:textId="3D2AFE15" w:rsidR="00EB0528" w:rsidRPr="002C1036" w:rsidRDefault="00EB0528" w:rsidP="00B7189A">
            <w:pPr>
              <w:spacing w:line="276" w:lineRule="auto"/>
              <w:ind w:left="-107"/>
              <w:rPr>
                <w:rFonts w:ascii="Calibri" w:hAnsi="Calibri" w:cs="Calibri"/>
                <w:szCs w:val="24"/>
              </w:rPr>
            </w:pPr>
          </w:p>
        </w:tc>
        <w:tc>
          <w:tcPr>
            <w:tcW w:w="1596" w:type="dxa"/>
          </w:tcPr>
          <w:p w14:paraId="71205BFD" w14:textId="475B3747" w:rsidR="005B0679" w:rsidRPr="002C1036" w:rsidRDefault="005B0679" w:rsidP="00B7189A">
            <w:pPr>
              <w:spacing w:line="276" w:lineRule="auto"/>
              <w:ind w:right="-244"/>
              <w:rPr>
                <w:rFonts w:ascii="Calibri" w:hAnsi="Calibri" w:cs="Calibri"/>
                <w:szCs w:val="24"/>
              </w:rPr>
            </w:pPr>
            <w:r w:rsidRPr="002C1036">
              <w:rPr>
                <w:rFonts w:ascii="Calibri" w:hAnsi="Calibri" w:cs="Calibri"/>
                <w:szCs w:val="24"/>
              </w:rPr>
              <w:t>202</w:t>
            </w:r>
            <w:r w:rsidR="007D2A65" w:rsidRPr="002C1036">
              <w:rPr>
                <w:rFonts w:ascii="Calibri" w:hAnsi="Calibri" w:cs="Calibri"/>
                <w:szCs w:val="24"/>
              </w:rPr>
              <w:t>5</w:t>
            </w:r>
            <w:r w:rsidRPr="002C1036">
              <w:rPr>
                <w:rFonts w:ascii="Calibri" w:hAnsi="Calibri" w:cs="Calibri"/>
                <w:szCs w:val="24"/>
              </w:rPr>
              <w:t>-</w:t>
            </w:r>
            <w:r w:rsidR="00E1045E" w:rsidRPr="002C1036">
              <w:rPr>
                <w:rFonts w:ascii="Calibri" w:hAnsi="Calibri" w:cs="Calibri"/>
                <w:szCs w:val="24"/>
              </w:rPr>
              <w:t>1</w:t>
            </w:r>
            <w:r w:rsidR="0056164D" w:rsidRPr="002C1036">
              <w:rPr>
                <w:rFonts w:ascii="Calibri" w:hAnsi="Calibri" w:cs="Calibri"/>
                <w:szCs w:val="24"/>
              </w:rPr>
              <w:t>2</w:t>
            </w:r>
            <w:r w:rsidRPr="002C1036">
              <w:rPr>
                <w:rFonts w:ascii="Calibri" w:hAnsi="Calibri" w:cs="Calibri"/>
                <w:szCs w:val="24"/>
              </w:rPr>
              <w:t>-</w:t>
            </w:r>
          </w:p>
          <w:p w14:paraId="53D21D0D" w14:textId="77777777" w:rsidR="00BF3579" w:rsidRDefault="005B0679" w:rsidP="001F241F">
            <w:pPr>
              <w:spacing w:line="276" w:lineRule="auto"/>
              <w:ind w:right="-244"/>
              <w:rPr>
                <w:rFonts w:ascii="Calibri" w:hAnsi="Calibri" w:cs="Calibri"/>
                <w:szCs w:val="24"/>
              </w:rPr>
            </w:pPr>
            <w:r w:rsidRPr="002C1036">
              <w:rPr>
                <w:rFonts w:ascii="Calibri" w:hAnsi="Calibri" w:cs="Calibri"/>
                <w:szCs w:val="24"/>
              </w:rPr>
              <w:t xml:space="preserve">Į </w:t>
            </w:r>
            <w:r w:rsidR="00894498" w:rsidRPr="002C1036">
              <w:rPr>
                <w:rFonts w:ascii="Calibri" w:hAnsi="Calibri" w:cs="Calibri"/>
                <w:szCs w:val="24"/>
              </w:rPr>
              <w:t>202</w:t>
            </w:r>
            <w:r w:rsidR="007D2A65" w:rsidRPr="002C1036">
              <w:rPr>
                <w:rFonts w:ascii="Calibri" w:hAnsi="Calibri" w:cs="Calibri"/>
                <w:szCs w:val="24"/>
              </w:rPr>
              <w:t>5</w:t>
            </w:r>
            <w:r w:rsidR="00894498" w:rsidRPr="002C1036">
              <w:rPr>
                <w:rFonts w:ascii="Calibri" w:hAnsi="Calibri" w:cs="Calibri"/>
                <w:szCs w:val="24"/>
              </w:rPr>
              <w:t>-</w:t>
            </w:r>
            <w:r w:rsidR="00106AC2">
              <w:rPr>
                <w:rFonts w:ascii="Calibri" w:hAnsi="Calibri" w:cs="Calibri"/>
                <w:szCs w:val="24"/>
              </w:rPr>
              <w:t>11-26</w:t>
            </w:r>
          </w:p>
          <w:p w14:paraId="223FC8D8" w14:textId="77777777" w:rsidR="0021689A" w:rsidRDefault="0021689A" w:rsidP="001F241F">
            <w:pPr>
              <w:spacing w:line="276" w:lineRule="auto"/>
              <w:ind w:right="-244"/>
              <w:rPr>
                <w:rFonts w:ascii="Calibri" w:hAnsi="Calibri" w:cs="Calibri"/>
                <w:szCs w:val="24"/>
              </w:rPr>
            </w:pPr>
            <w:r>
              <w:rPr>
                <w:rFonts w:ascii="Calibri" w:hAnsi="Calibri" w:cs="Calibri"/>
                <w:szCs w:val="24"/>
              </w:rPr>
              <w:t xml:space="preserve">  2025-12-12 </w:t>
            </w:r>
          </w:p>
          <w:p w14:paraId="5F64B87B" w14:textId="77777777" w:rsidR="00EB5AE9" w:rsidRPr="00EB5AE9" w:rsidRDefault="00EB5AE9" w:rsidP="00EB5AE9">
            <w:pPr>
              <w:rPr>
                <w:rFonts w:ascii="Calibri" w:hAnsi="Calibri" w:cs="Calibri"/>
                <w:szCs w:val="24"/>
              </w:rPr>
            </w:pPr>
          </w:p>
          <w:p w14:paraId="1A8B0443" w14:textId="3FFA10CA" w:rsidR="00EB5AE9" w:rsidRPr="00EB5AE9" w:rsidRDefault="00EB5AE9" w:rsidP="00EB5AE9">
            <w:pPr>
              <w:rPr>
                <w:rFonts w:ascii="Calibri" w:hAnsi="Calibri" w:cs="Calibri"/>
                <w:szCs w:val="24"/>
              </w:rPr>
            </w:pPr>
            <w:r>
              <w:rPr>
                <w:rFonts w:ascii="Calibri" w:hAnsi="Calibri" w:cs="Calibri"/>
                <w:szCs w:val="24"/>
              </w:rPr>
              <w:t xml:space="preserve">  2025-12-</w:t>
            </w:r>
            <w:r w:rsidR="005370FC">
              <w:rPr>
                <w:rFonts w:ascii="Calibri" w:hAnsi="Calibri" w:cs="Calibri"/>
                <w:szCs w:val="24"/>
              </w:rPr>
              <w:t>19</w:t>
            </w:r>
          </w:p>
        </w:tc>
        <w:tc>
          <w:tcPr>
            <w:tcW w:w="2126" w:type="dxa"/>
          </w:tcPr>
          <w:p w14:paraId="33EB83E2" w14:textId="5A73EB0D" w:rsidR="005F7639" w:rsidRPr="002C1036" w:rsidRDefault="005B0679" w:rsidP="00B7189A">
            <w:pPr>
              <w:spacing w:line="276" w:lineRule="auto"/>
              <w:rPr>
                <w:rFonts w:ascii="Calibri" w:hAnsi="Calibri" w:cs="Calibri"/>
                <w:szCs w:val="24"/>
              </w:rPr>
            </w:pPr>
            <w:r w:rsidRPr="002C1036">
              <w:rPr>
                <w:rFonts w:ascii="Calibri" w:hAnsi="Calibri" w:cs="Calibri"/>
                <w:szCs w:val="24"/>
              </w:rPr>
              <w:t>Nr</w:t>
            </w:r>
            <w:r w:rsidR="005F7639" w:rsidRPr="002C1036">
              <w:rPr>
                <w:rFonts w:ascii="Calibri" w:hAnsi="Calibri" w:cs="Calibri"/>
                <w:szCs w:val="24"/>
              </w:rPr>
              <w:t>.</w:t>
            </w:r>
            <w:r w:rsidR="00EB5AE9" w:rsidRPr="00EB5AE9">
              <w:rPr>
                <w:rFonts w:ascii="Calibri" w:hAnsi="Calibri" w:cs="Calibri"/>
                <w:szCs w:val="24"/>
              </w:rPr>
              <w:t xml:space="preserve"> </w:t>
            </w:r>
            <w:r w:rsidR="00EB5AE9">
              <w:rPr>
                <w:rFonts w:ascii="Calibri" w:hAnsi="Calibri" w:cs="Calibri"/>
                <w:szCs w:val="24"/>
              </w:rPr>
              <w:t xml:space="preserve">              </w:t>
            </w:r>
            <w:r w:rsidR="00EB5AE9" w:rsidRPr="00EB5AE9">
              <w:rPr>
                <w:rFonts w:ascii="Calibri" w:hAnsi="Calibri" w:cs="Calibri"/>
                <w:szCs w:val="24"/>
              </w:rPr>
              <w:t>(7.4Mr</w:t>
            </w:r>
            <w:r w:rsidR="00EB5AE9">
              <w:rPr>
                <w:rFonts w:ascii="Calibri" w:hAnsi="Calibri" w:cs="Calibri"/>
                <w:szCs w:val="24"/>
              </w:rPr>
              <w:t>)</w:t>
            </w:r>
          </w:p>
          <w:p w14:paraId="5E42E43C" w14:textId="7A323B74" w:rsidR="003F1D47" w:rsidRDefault="005B0679" w:rsidP="00B7189A">
            <w:pPr>
              <w:spacing w:line="276" w:lineRule="auto"/>
              <w:ind w:right="-107"/>
              <w:rPr>
                <w:rFonts w:ascii="Calibri" w:hAnsi="Calibri" w:cs="Calibri"/>
                <w:szCs w:val="24"/>
              </w:rPr>
            </w:pPr>
            <w:r w:rsidRPr="002C1036">
              <w:rPr>
                <w:rFonts w:ascii="Calibri" w:hAnsi="Calibri" w:cs="Calibri"/>
                <w:szCs w:val="24"/>
              </w:rPr>
              <w:t>Nr.</w:t>
            </w:r>
            <w:r w:rsidR="0021689A" w:rsidRPr="0021689A">
              <w:rPr>
                <w:rFonts w:ascii="Calibri" w:hAnsi="Calibri" w:cs="Calibri"/>
                <w:szCs w:val="24"/>
                <w:lang w:val="en-GB"/>
              </w:rPr>
              <w:t xml:space="preserve"> SD-198</w:t>
            </w:r>
          </w:p>
          <w:p w14:paraId="31485FEE" w14:textId="7CA032B2" w:rsidR="0021689A" w:rsidRDefault="0021689A" w:rsidP="0021689A">
            <w:pPr>
              <w:rPr>
                <w:rFonts w:ascii="Calibri" w:hAnsi="Calibri" w:cs="Calibri"/>
                <w:szCs w:val="24"/>
              </w:rPr>
            </w:pPr>
            <w:r>
              <w:rPr>
                <w:rFonts w:ascii="Calibri" w:hAnsi="Calibri" w:cs="Calibri"/>
                <w:szCs w:val="24"/>
              </w:rPr>
              <w:t>El. laišk</w:t>
            </w:r>
            <w:r w:rsidR="00585A4C">
              <w:rPr>
                <w:rFonts w:ascii="Calibri" w:hAnsi="Calibri" w:cs="Calibri"/>
                <w:szCs w:val="24"/>
              </w:rPr>
              <w:t>ą</w:t>
            </w:r>
            <w:r w:rsidR="00C75007">
              <w:rPr>
                <w:rFonts w:ascii="Calibri" w:hAnsi="Calibri" w:cs="Calibri"/>
                <w:szCs w:val="24"/>
              </w:rPr>
              <w:t xml:space="preserve"> (</w:t>
            </w:r>
            <w:proofErr w:type="spellStart"/>
            <w:r w:rsidR="00C75007">
              <w:rPr>
                <w:rFonts w:ascii="Calibri" w:hAnsi="Calibri" w:cs="Calibri"/>
                <w:szCs w:val="24"/>
              </w:rPr>
              <w:t>reg</w:t>
            </w:r>
            <w:proofErr w:type="spellEnd"/>
            <w:r w:rsidR="00C75007">
              <w:rPr>
                <w:rFonts w:ascii="Calibri" w:hAnsi="Calibri" w:cs="Calibri"/>
                <w:szCs w:val="24"/>
              </w:rPr>
              <w:t>. Nr. 3S-</w:t>
            </w:r>
            <w:r w:rsidR="00364FA4">
              <w:rPr>
                <w:rFonts w:ascii="Calibri" w:hAnsi="Calibri" w:cs="Calibri"/>
                <w:szCs w:val="24"/>
              </w:rPr>
              <w:t>34</w:t>
            </w:r>
            <w:r w:rsidR="00EB5AE9">
              <w:rPr>
                <w:rFonts w:ascii="Calibri" w:hAnsi="Calibri" w:cs="Calibri"/>
                <w:szCs w:val="24"/>
              </w:rPr>
              <w:t>82)</w:t>
            </w:r>
            <w:r>
              <w:rPr>
                <w:rFonts w:ascii="Calibri" w:hAnsi="Calibri" w:cs="Calibri"/>
                <w:szCs w:val="24"/>
              </w:rPr>
              <w:t xml:space="preserve"> </w:t>
            </w:r>
          </w:p>
          <w:p w14:paraId="5B4A1BB4" w14:textId="48FAE3A5" w:rsidR="00585A4C" w:rsidRPr="00585A4C" w:rsidRDefault="00EB5AE9" w:rsidP="00585A4C">
            <w:pPr>
              <w:rPr>
                <w:rFonts w:ascii="Calibri" w:hAnsi="Calibri" w:cs="Calibri"/>
                <w:szCs w:val="24"/>
              </w:rPr>
            </w:pPr>
            <w:r>
              <w:rPr>
                <w:rFonts w:ascii="Calibri" w:hAnsi="Calibri" w:cs="Calibri"/>
                <w:szCs w:val="24"/>
              </w:rPr>
              <w:t>El.</w:t>
            </w:r>
            <w:r w:rsidR="00585A4C">
              <w:rPr>
                <w:rFonts w:ascii="Calibri" w:hAnsi="Calibri" w:cs="Calibri"/>
                <w:szCs w:val="24"/>
              </w:rPr>
              <w:t xml:space="preserve"> laišką </w:t>
            </w:r>
            <w:r w:rsidR="00585A4C" w:rsidRPr="00585A4C">
              <w:rPr>
                <w:rFonts w:ascii="Calibri" w:hAnsi="Calibri" w:cs="Calibri"/>
                <w:szCs w:val="24"/>
              </w:rPr>
              <w:t>(</w:t>
            </w:r>
            <w:proofErr w:type="spellStart"/>
            <w:r w:rsidR="00585A4C" w:rsidRPr="00585A4C">
              <w:rPr>
                <w:rFonts w:ascii="Calibri" w:hAnsi="Calibri" w:cs="Calibri"/>
                <w:szCs w:val="24"/>
              </w:rPr>
              <w:t>reg</w:t>
            </w:r>
            <w:proofErr w:type="spellEnd"/>
            <w:r w:rsidR="00585A4C" w:rsidRPr="00585A4C">
              <w:rPr>
                <w:rFonts w:ascii="Calibri" w:hAnsi="Calibri" w:cs="Calibri"/>
                <w:szCs w:val="24"/>
              </w:rPr>
              <w:t>. Nr. 3S-</w:t>
            </w:r>
            <w:r w:rsidR="003E56E9">
              <w:rPr>
                <w:rFonts w:ascii="Calibri" w:hAnsi="Calibri" w:cs="Calibri"/>
                <w:szCs w:val="24"/>
              </w:rPr>
              <w:t>3567</w:t>
            </w:r>
            <w:r w:rsidR="00585A4C" w:rsidRPr="00585A4C">
              <w:rPr>
                <w:rFonts w:ascii="Calibri" w:hAnsi="Calibri" w:cs="Calibri"/>
                <w:szCs w:val="24"/>
              </w:rPr>
              <w:t xml:space="preserve">) </w:t>
            </w:r>
          </w:p>
          <w:p w14:paraId="2F4A5C20" w14:textId="4515AD52" w:rsidR="00EB5AE9" w:rsidRPr="0021689A" w:rsidRDefault="00EB5AE9" w:rsidP="0021689A">
            <w:pPr>
              <w:rPr>
                <w:rFonts w:ascii="Calibri" w:hAnsi="Calibri" w:cs="Calibri"/>
                <w:szCs w:val="24"/>
              </w:rPr>
            </w:pPr>
          </w:p>
        </w:tc>
        <w:tc>
          <w:tcPr>
            <w:tcW w:w="1829" w:type="dxa"/>
          </w:tcPr>
          <w:p w14:paraId="0ECEA9B6" w14:textId="4E4BD670" w:rsidR="0021689A" w:rsidRPr="0021689A" w:rsidRDefault="0021689A" w:rsidP="00E1045E">
            <w:pPr>
              <w:spacing w:line="276" w:lineRule="auto"/>
              <w:rPr>
                <w:rFonts w:ascii="Calibri" w:hAnsi="Calibri" w:cs="Calibri"/>
                <w:szCs w:val="24"/>
                <w:lang w:val="en-GB"/>
              </w:rPr>
            </w:pPr>
          </w:p>
        </w:tc>
      </w:tr>
    </w:tbl>
    <w:bookmarkEnd w:id="0"/>
    <w:p w14:paraId="664AA900" w14:textId="606FA44A" w:rsidR="0095432A" w:rsidRPr="002C1036" w:rsidRDefault="00765BCD" w:rsidP="0095432A">
      <w:pPr>
        <w:spacing w:line="276" w:lineRule="auto"/>
        <w:ind w:right="142" w:firstLine="709"/>
        <w:rPr>
          <w:rFonts w:ascii="Calibri" w:hAnsi="Calibri" w:cs="Calibri"/>
          <w:bCs/>
          <w:szCs w:val="24"/>
          <w:lang w:eastAsia="lt-LT"/>
        </w:rPr>
      </w:pPr>
      <w:r w:rsidRPr="002C1036">
        <w:rPr>
          <w:rFonts w:ascii="Calibri" w:hAnsi="Calibri" w:cs="Calibri"/>
          <w:bCs/>
          <w:szCs w:val="24"/>
          <w:lang w:eastAsia="lt-LT"/>
        </w:rPr>
        <w:t xml:space="preserve">Viešųjų pirkimų tarnyba (toliau – Tarnyba), vadovaudamasi Lietuvos Respublikos viešųjų pirkimų įstatymo (toliau – </w:t>
      </w:r>
      <w:r w:rsidR="007E36F4" w:rsidRPr="002C1036">
        <w:rPr>
          <w:rFonts w:ascii="Calibri" w:hAnsi="Calibri" w:cs="Calibri"/>
          <w:bCs/>
          <w:szCs w:val="24"/>
          <w:lang w:eastAsia="lt-LT"/>
        </w:rPr>
        <w:t>Įstatymas</w:t>
      </w:r>
      <w:r w:rsidRPr="002C1036">
        <w:rPr>
          <w:rFonts w:ascii="Calibri" w:hAnsi="Calibri" w:cs="Calibri"/>
          <w:bCs/>
          <w:szCs w:val="24"/>
          <w:lang w:eastAsia="lt-LT"/>
        </w:rPr>
        <w:t xml:space="preserve">) 95 straipsnio 1 dalies 2 punktu ir </w:t>
      </w:r>
      <w:bookmarkStart w:id="1" w:name="_Hlk134107656"/>
      <w:bookmarkStart w:id="2" w:name="_Hlk158629144"/>
      <w:r w:rsidRPr="002C1036">
        <w:rPr>
          <w:rFonts w:ascii="Calibri" w:hAnsi="Calibri" w:cs="Calibri"/>
          <w:bCs/>
          <w:szCs w:val="24"/>
          <w:lang w:eastAsia="lt-LT"/>
        </w:rPr>
        <w:t>Pirkimų ir koncesijų priežiūros vykdymo tvarkos aprašu</w:t>
      </w:r>
      <w:bookmarkEnd w:id="1"/>
      <w:r w:rsidRPr="002C1036">
        <w:rPr>
          <w:rFonts w:ascii="Calibri" w:hAnsi="Calibri" w:cs="Calibri"/>
          <w:bCs/>
          <w:szCs w:val="24"/>
          <w:lang w:eastAsia="lt-LT"/>
        </w:rPr>
        <w:t xml:space="preserve">, patvirtintu Tarnybos direktoriaus </w:t>
      </w:r>
      <w:bookmarkStart w:id="3" w:name="_Hlk134107696"/>
      <w:r w:rsidRPr="002C1036">
        <w:rPr>
          <w:rFonts w:ascii="Calibri" w:hAnsi="Calibri" w:cs="Calibri"/>
          <w:bCs/>
          <w:szCs w:val="24"/>
          <w:lang w:eastAsia="lt-LT"/>
        </w:rPr>
        <w:t>2023 m. kovo 24 d. įsakymu Nr. 1S-44</w:t>
      </w:r>
      <w:bookmarkStart w:id="4" w:name="_Hlk134107511"/>
      <w:bookmarkEnd w:id="2"/>
      <w:bookmarkEnd w:id="3"/>
      <w:r w:rsidR="00EB0528" w:rsidRPr="002C1036">
        <w:rPr>
          <w:rFonts w:ascii="Calibri" w:hAnsi="Calibri" w:cs="Calibri"/>
          <w:bCs/>
          <w:szCs w:val="24"/>
          <w:lang w:eastAsia="lt-LT"/>
        </w:rPr>
        <w:t>,</w:t>
      </w:r>
      <w:r w:rsidR="00B5557F" w:rsidRPr="002C1036">
        <w:rPr>
          <w:rFonts w:ascii="Calibri" w:hAnsi="Calibri" w:cs="Calibri"/>
          <w:bCs/>
          <w:szCs w:val="24"/>
          <w:lang w:eastAsia="lt-LT"/>
        </w:rPr>
        <w:t xml:space="preserve"> atliko</w:t>
      </w:r>
      <w:bookmarkEnd w:id="4"/>
      <w:r w:rsidR="00034E9A" w:rsidRPr="002C1036">
        <w:rPr>
          <w:rFonts w:ascii="Calibri" w:hAnsi="Calibri" w:cs="Calibri"/>
          <w:bCs/>
          <w:szCs w:val="24"/>
          <w:lang w:eastAsia="lt-LT"/>
        </w:rPr>
        <w:t xml:space="preserve"> Lietuvos sporto universiteto Kėdainių Aušros progimnazijos (toliau – Perkančioji organizacija, Progimnazija) </w:t>
      </w:r>
      <w:r w:rsidR="0095432A" w:rsidRPr="002C1036">
        <w:rPr>
          <w:rFonts w:ascii="Calibri" w:hAnsi="Calibri" w:cs="Calibri"/>
          <w:bCs/>
          <w:szCs w:val="24"/>
          <w:lang w:eastAsia="lt-LT"/>
        </w:rPr>
        <w:t>ir UAB „</w:t>
      </w:r>
      <w:proofErr w:type="spellStart"/>
      <w:r w:rsidR="0095432A" w:rsidRPr="002C1036">
        <w:rPr>
          <w:rFonts w:ascii="Calibri" w:hAnsi="Calibri" w:cs="Calibri"/>
          <w:bCs/>
          <w:szCs w:val="24"/>
          <w:lang w:eastAsia="lt-LT"/>
        </w:rPr>
        <w:t>Sotega</w:t>
      </w:r>
      <w:proofErr w:type="spellEnd"/>
      <w:r w:rsidR="0095432A" w:rsidRPr="002C1036">
        <w:rPr>
          <w:rFonts w:ascii="Calibri" w:hAnsi="Calibri" w:cs="Calibri"/>
          <w:bCs/>
          <w:szCs w:val="24"/>
          <w:lang w:eastAsia="lt-LT"/>
        </w:rPr>
        <w:t xml:space="preserve">“ 2024 m. </w:t>
      </w:r>
      <w:r w:rsidR="00B2044C" w:rsidRPr="002C1036">
        <w:rPr>
          <w:rFonts w:ascii="Calibri" w:hAnsi="Calibri" w:cs="Calibri"/>
          <w:bCs/>
          <w:szCs w:val="24"/>
          <w:lang w:eastAsia="lt-LT"/>
        </w:rPr>
        <w:t>gegužės 22</w:t>
      </w:r>
      <w:r w:rsidR="0095432A" w:rsidRPr="002C1036">
        <w:rPr>
          <w:rFonts w:ascii="Calibri" w:hAnsi="Calibri" w:cs="Calibri"/>
          <w:bCs/>
          <w:szCs w:val="24"/>
          <w:lang w:eastAsia="lt-LT"/>
        </w:rPr>
        <w:t xml:space="preserve"> d. sudarytos maitinimo paslaugų sutarties vykdymo vertinimą.</w:t>
      </w:r>
    </w:p>
    <w:p w14:paraId="4AFCBFA5" w14:textId="43FED713" w:rsidR="00243D47" w:rsidRPr="002C1036" w:rsidRDefault="008D30D1" w:rsidP="00DF7158">
      <w:pPr>
        <w:spacing w:line="276" w:lineRule="auto"/>
        <w:ind w:right="142" w:firstLine="709"/>
        <w:rPr>
          <w:rFonts w:ascii="Calibri" w:eastAsia="Calibri" w:hAnsi="Calibri" w:cs="Calibri"/>
          <w:bCs/>
          <w:szCs w:val="24"/>
        </w:rPr>
      </w:pPr>
      <w:r w:rsidRPr="002C1036">
        <w:rPr>
          <w:rFonts w:ascii="Calibri" w:eastAsia="Calibri" w:hAnsi="Calibri" w:cs="Calibri"/>
          <w:bCs/>
          <w:szCs w:val="24"/>
        </w:rPr>
        <w:t xml:space="preserve">Vertinimą atlikę Tarnybos atstovai 2025 m. </w:t>
      </w:r>
      <w:r w:rsidR="00A906A4" w:rsidRPr="002C1036">
        <w:rPr>
          <w:rFonts w:ascii="Calibri" w:eastAsia="Calibri" w:hAnsi="Calibri" w:cs="Calibri"/>
          <w:bCs/>
          <w:szCs w:val="24"/>
        </w:rPr>
        <w:t xml:space="preserve">spalio </w:t>
      </w:r>
      <w:r w:rsidRPr="002C1036">
        <w:rPr>
          <w:rFonts w:ascii="Calibri" w:eastAsia="Calibri" w:hAnsi="Calibri" w:cs="Calibri"/>
          <w:bCs/>
          <w:szCs w:val="24"/>
        </w:rPr>
        <w:t>2</w:t>
      </w:r>
      <w:r w:rsidR="00A906A4" w:rsidRPr="002C1036">
        <w:rPr>
          <w:rFonts w:ascii="Calibri" w:eastAsia="Calibri" w:hAnsi="Calibri" w:cs="Calibri"/>
          <w:bCs/>
          <w:szCs w:val="24"/>
        </w:rPr>
        <w:t>2</w:t>
      </w:r>
      <w:r w:rsidRPr="002C1036">
        <w:rPr>
          <w:rFonts w:ascii="Calibri" w:eastAsia="Calibri" w:hAnsi="Calibri" w:cs="Calibri"/>
          <w:bCs/>
          <w:szCs w:val="24"/>
        </w:rPr>
        <w:t xml:space="preserve"> d. lankėsi </w:t>
      </w:r>
      <w:r w:rsidR="00B8282F" w:rsidRPr="002C1036">
        <w:rPr>
          <w:rFonts w:ascii="Calibri" w:eastAsia="Calibri" w:hAnsi="Calibri" w:cs="Calibri"/>
          <w:bCs/>
          <w:szCs w:val="24"/>
        </w:rPr>
        <w:t>Prog</w:t>
      </w:r>
      <w:r w:rsidRPr="002C1036">
        <w:rPr>
          <w:rFonts w:ascii="Calibri" w:eastAsia="Calibri" w:hAnsi="Calibri" w:cs="Calibri"/>
          <w:bCs/>
          <w:szCs w:val="24"/>
        </w:rPr>
        <w:t xml:space="preserve">imnazijoje. Tarnybos atstovai bendravo su </w:t>
      </w:r>
      <w:r w:rsidR="00AF7AA9" w:rsidRPr="002C1036">
        <w:rPr>
          <w:rFonts w:ascii="Calibri" w:eastAsia="Calibri" w:hAnsi="Calibri" w:cs="Calibri"/>
          <w:bCs/>
          <w:szCs w:val="24"/>
        </w:rPr>
        <w:t>Prog</w:t>
      </w:r>
      <w:r w:rsidRPr="002C1036">
        <w:rPr>
          <w:rFonts w:ascii="Calibri" w:eastAsia="Calibri" w:hAnsi="Calibri" w:cs="Calibri"/>
          <w:bCs/>
          <w:szCs w:val="24"/>
        </w:rPr>
        <w:t>imnazijos administracijos atstov</w:t>
      </w:r>
      <w:r w:rsidR="00AF7AA9" w:rsidRPr="002C1036">
        <w:rPr>
          <w:rFonts w:ascii="Calibri" w:eastAsia="Calibri" w:hAnsi="Calibri" w:cs="Calibri"/>
          <w:bCs/>
          <w:szCs w:val="24"/>
        </w:rPr>
        <w:t>ais</w:t>
      </w:r>
      <w:r w:rsidRPr="002C1036">
        <w:rPr>
          <w:rFonts w:ascii="Calibri" w:eastAsia="Calibri" w:hAnsi="Calibri" w:cs="Calibri"/>
          <w:bCs/>
          <w:szCs w:val="24"/>
        </w:rPr>
        <w:t xml:space="preserve">, </w:t>
      </w:r>
      <w:r w:rsidR="00AF7AA9" w:rsidRPr="002C1036">
        <w:rPr>
          <w:rFonts w:ascii="Calibri" w:eastAsia="Calibri" w:hAnsi="Calibri" w:cs="Calibri"/>
          <w:bCs/>
          <w:szCs w:val="24"/>
        </w:rPr>
        <w:t>Prog</w:t>
      </w:r>
      <w:r w:rsidRPr="002C1036">
        <w:rPr>
          <w:rFonts w:ascii="Calibri" w:eastAsia="Calibri" w:hAnsi="Calibri" w:cs="Calibri"/>
          <w:bCs/>
          <w:szCs w:val="24"/>
        </w:rPr>
        <w:t xml:space="preserve">imnazijos valgykloje dirbančiais </w:t>
      </w:r>
      <w:r w:rsidRPr="002C1036">
        <w:rPr>
          <w:rFonts w:ascii="Calibri" w:eastAsia="Calibri" w:hAnsi="Calibri" w:cs="Calibri"/>
          <w:color w:val="000000" w:themeColor="text1"/>
          <w:szCs w:val="24"/>
          <w:lang w:eastAsia="lt-LT"/>
        </w:rPr>
        <w:t>UAB „</w:t>
      </w:r>
      <w:proofErr w:type="spellStart"/>
      <w:r w:rsidR="00906F43" w:rsidRPr="002C1036">
        <w:rPr>
          <w:rFonts w:ascii="Calibri" w:eastAsia="Calibri" w:hAnsi="Calibri" w:cs="Calibri"/>
          <w:color w:val="000000" w:themeColor="text1"/>
          <w:szCs w:val="24"/>
          <w:lang w:eastAsia="lt-LT"/>
        </w:rPr>
        <w:t>Sotega</w:t>
      </w:r>
      <w:proofErr w:type="spellEnd"/>
      <w:r w:rsidRPr="002C1036">
        <w:rPr>
          <w:rFonts w:ascii="Calibri" w:eastAsia="Calibri" w:hAnsi="Calibri" w:cs="Calibri"/>
          <w:color w:val="000000" w:themeColor="text1"/>
          <w:szCs w:val="24"/>
          <w:lang w:eastAsia="lt-LT"/>
        </w:rPr>
        <w:t>“</w:t>
      </w:r>
      <w:r w:rsidRPr="002C1036">
        <w:rPr>
          <w:rFonts w:ascii="Calibri" w:eastAsia="Calibri" w:hAnsi="Calibri" w:cs="Calibri"/>
          <w:bCs/>
          <w:szCs w:val="24"/>
        </w:rPr>
        <w:t xml:space="preserve"> darbuotojais, aptarė situaciją, susijusią su maitinimo paslaugų sutarties vykdymu, vertino faktinius bei vizualiai identifikuojamus su </w:t>
      </w:r>
      <w:r w:rsidR="00A906A4" w:rsidRPr="002C1036">
        <w:rPr>
          <w:rFonts w:ascii="Calibri" w:eastAsia="Calibri" w:hAnsi="Calibri" w:cs="Calibri"/>
          <w:bCs/>
          <w:szCs w:val="24"/>
        </w:rPr>
        <w:t>S</w:t>
      </w:r>
      <w:r w:rsidRPr="002C1036">
        <w:rPr>
          <w:rFonts w:ascii="Calibri" w:eastAsia="Calibri" w:hAnsi="Calibri" w:cs="Calibri"/>
          <w:bCs/>
          <w:szCs w:val="24"/>
        </w:rPr>
        <w:t>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60FF6E" w14:textId="77777777" w:rsidR="008D30D1" w:rsidRPr="002C1036" w:rsidRDefault="008D30D1" w:rsidP="00243D47">
      <w:pPr>
        <w:spacing w:line="276" w:lineRule="auto"/>
        <w:ind w:firstLine="709"/>
        <w:rPr>
          <w:rFonts w:ascii="Calibri" w:hAnsi="Calibri" w:cs="Calibri"/>
          <w:szCs w:val="24"/>
          <w:lang w:eastAsia="lt-LT"/>
        </w:rPr>
      </w:pPr>
    </w:p>
    <w:p w14:paraId="29904877" w14:textId="77777777" w:rsidR="003578D6" w:rsidRPr="002C1036" w:rsidRDefault="003578D6" w:rsidP="00B7189A">
      <w:pPr>
        <w:spacing w:line="276" w:lineRule="auto"/>
        <w:jc w:val="center"/>
        <w:rPr>
          <w:rFonts w:ascii="Calibri" w:hAnsi="Calibri" w:cs="Calibri"/>
          <w:b/>
          <w:szCs w:val="24"/>
        </w:rPr>
      </w:pPr>
      <w:r w:rsidRPr="002C1036">
        <w:rPr>
          <w:rFonts w:ascii="Calibri" w:hAnsi="Calibri" w:cs="Calibri"/>
          <w:b/>
          <w:szCs w:val="24"/>
        </w:rPr>
        <w:t>I dalis. Bendra informacija</w:t>
      </w:r>
    </w:p>
    <w:p w14:paraId="1F38D905" w14:textId="77777777" w:rsidR="003578D6" w:rsidRPr="002C1036"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2C1036" w14:paraId="1C1B06E5" w14:textId="77777777" w:rsidTr="2F5A2ECD">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2C1036" w:rsidRDefault="003578D6" w:rsidP="00B7189A">
            <w:pPr>
              <w:spacing w:line="276" w:lineRule="auto"/>
              <w:ind w:left="130" w:right="74"/>
              <w:rPr>
                <w:rFonts w:ascii="Calibri" w:hAnsi="Calibri" w:cs="Calibri"/>
                <w:szCs w:val="24"/>
              </w:rPr>
            </w:pPr>
            <w:r w:rsidRPr="002C1036">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1205B95E" w14:textId="2F2A4569" w:rsidR="003834E2" w:rsidRPr="002C1036" w:rsidRDefault="003834E2" w:rsidP="2F5A2ECD">
            <w:pPr>
              <w:spacing w:line="276" w:lineRule="auto"/>
              <w:ind w:left="72" w:right="144"/>
              <w:rPr>
                <w:rFonts w:ascii="Calibri" w:eastAsia="Calibri" w:hAnsi="Calibri" w:cs="Calibri"/>
                <w:lang w:eastAsia="lt-LT"/>
              </w:rPr>
            </w:pPr>
            <w:r w:rsidRPr="002C1036">
              <w:rPr>
                <w:rFonts w:ascii="Calibri" w:eastAsia="Calibri" w:hAnsi="Calibri" w:cs="Calibri"/>
                <w:lang w:eastAsia="lt-LT"/>
              </w:rPr>
              <w:t>„Konkretus pirkimas Nr. CPO</w:t>
            </w:r>
            <w:r w:rsidR="001D037E" w:rsidRPr="002C1036">
              <w:rPr>
                <w:rFonts w:ascii="Calibri" w:eastAsia="Calibri" w:hAnsi="Calibri" w:cs="Calibri"/>
                <w:lang w:eastAsia="lt-LT"/>
              </w:rPr>
              <w:t>300256</w:t>
            </w:r>
            <w:r w:rsidRPr="002C1036">
              <w:rPr>
                <w:rFonts w:ascii="Calibri" w:eastAsia="Calibri" w:hAnsi="Calibri" w:cs="Calibri"/>
                <w:lang w:eastAsia="lt-LT"/>
              </w:rPr>
              <w:t xml:space="preserve">“ (toliau – Pirkimas). 2024 m. </w:t>
            </w:r>
            <w:r w:rsidR="001D037E" w:rsidRPr="002C1036">
              <w:rPr>
                <w:rFonts w:ascii="Calibri" w:eastAsia="Calibri" w:hAnsi="Calibri" w:cs="Calibri"/>
                <w:lang w:eastAsia="lt-LT"/>
              </w:rPr>
              <w:t>gegužės 22</w:t>
            </w:r>
            <w:r w:rsidRPr="002C1036">
              <w:rPr>
                <w:rFonts w:ascii="Calibri" w:eastAsia="Calibri" w:hAnsi="Calibri" w:cs="Calibri"/>
                <w:lang w:eastAsia="lt-LT"/>
              </w:rPr>
              <w:t xml:space="preserve"> d. Pirkimo sutartis Nr. CPO280699 (toliau – Sutartis).</w:t>
            </w:r>
          </w:p>
          <w:p w14:paraId="6B3148C5" w14:textId="2AEAED10" w:rsidR="00260A14" w:rsidRPr="002C1036" w:rsidRDefault="00260A14" w:rsidP="2F5A2ECD">
            <w:pPr>
              <w:spacing w:line="276" w:lineRule="auto"/>
              <w:ind w:left="72" w:right="144"/>
              <w:rPr>
                <w:rFonts w:ascii="Calibri" w:hAnsi="Calibri" w:cs="Calibri"/>
              </w:rPr>
            </w:pPr>
            <w:r w:rsidRPr="002C1036">
              <w:rPr>
                <w:rFonts w:ascii="Calibri" w:eastAsia="Calibri" w:hAnsi="Calibri" w:cs="Calibri"/>
                <w:lang w:eastAsia="lt-LT"/>
              </w:rPr>
              <w:lastRenderedPageBreak/>
              <w:t xml:space="preserve">2024 m. </w:t>
            </w:r>
            <w:r w:rsidR="004D0264" w:rsidRPr="002C1036">
              <w:rPr>
                <w:rFonts w:ascii="Calibri" w:eastAsia="Calibri" w:hAnsi="Calibri" w:cs="Calibri"/>
                <w:color w:val="000000" w:themeColor="text1"/>
                <w:lang w:eastAsia="lt-LT"/>
              </w:rPr>
              <w:t>rugsėjo 2</w:t>
            </w:r>
            <w:r w:rsidRPr="002C1036">
              <w:rPr>
                <w:rFonts w:ascii="Calibri" w:eastAsia="Calibri" w:hAnsi="Calibri" w:cs="Calibri"/>
                <w:color w:val="000000" w:themeColor="text1"/>
                <w:lang w:eastAsia="lt-LT"/>
              </w:rPr>
              <w:t xml:space="preserve"> </w:t>
            </w:r>
            <w:r w:rsidRPr="002C1036">
              <w:rPr>
                <w:rFonts w:ascii="Calibri" w:eastAsia="Calibri" w:hAnsi="Calibri" w:cs="Calibri"/>
                <w:lang w:eastAsia="lt-LT"/>
              </w:rPr>
              <w:t xml:space="preserve">d. </w:t>
            </w:r>
            <w:r w:rsidR="003B13EE">
              <w:rPr>
                <w:rFonts w:ascii="Calibri" w:eastAsia="Calibri" w:hAnsi="Calibri" w:cs="Calibri"/>
                <w:lang w:eastAsia="lt-LT"/>
              </w:rPr>
              <w:t>p</w:t>
            </w:r>
            <w:r w:rsidRPr="002C1036">
              <w:rPr>
                <w:rFonts w:ascii="Calibri" w:eastAsia="Calibri" w:hAnsi="Calibri" w:cs="Calibri"/>
                <w:lang w:eastAsia="lt-LT"/>
              </w:rPr>
              <w:t xml:space="preserve">apildomas susitarimas </w:t>
            </w:r>
            <w:r w:rsidR="009B042E" w:rsidRPr="002C1036">
              <w:rPr>
                <w:rFonts w:ascii="Calibri" w:eastAsia="Calibri" w:hAnsi="Calibri" w:cs="Calibri"/>
                <w:lang w:eastAsia="lt-LT"/>
              </w:rPr>
              <w:t>prie</w:t>
            </w:r>
            <w:r w:rsidRPr="002C1036">
              <w:rPr>
                <w:rFonts w:ascii="Calibri" w:eastAsia="Calibri" w:hAnsi="Calibri" w:cs="Calibri"/>
                <w:lang w:eastAsia="lt-LT"/>
              </w:rPr>
              <w:t xml:space="preserve"> Sutarties</w:t>
            </w:r>
            <w:r w:rsidR="00545447" w:rsidRPr="002C1036">
              <w:rPr>
                <w:rFonts w:ascii="Calibri" w:eastAsia="Calibri" w:hAnsi="Calibri" w:cs="Calibri"/>
                <w:lang w:eastAsia="lt-LT"/>
              </w:rPr>
              <w:t>;</w:t>
            </w:r>
          </w:p>
          <w:p w14:paraId="31F4EC53" w14:textId="11954DF1" w:rsidR="00781C4F" w:rsidRPr="002C1036" w:rsidRDefault="00120774" w:rsidP="00B2044C">
            <w:pPr>
              <w:spacing w:line="276" w:lineRule="auto"/>
              <w:ind w:left="72" w:right="144"/>
              <w:rPr>
                <w:rFonts w:ascii="Calibri" w:hAnsi="Calibri" w:cs="Calibri"/>
                <w:szCs w:val="24"/>
              </w:rPr>
            </w:pPr>
            <w:r w:rsidRPr="002C1036">
              <w:rPr>
                <w:rFonts w:ascii="Calibri" w:eastAsia="Calibri" w:hAnsi="Calibri" w:cs="Calibri"/>
                <w:szCs w:val="24"/>
                <w:lang w:eastAsia="lt-LT"/>
              </w:rPr>
              <w:t>202</w:t>
            </w:r>
            <w:r w:rsidR="004D0264" w:rsidRPr="002C1036">
              <w:rPr>
                <w:rFonts w:ascii="Calibri" w:eastAsia="Calibri" w:hAnsi="Calibri" w:cs="Calibri"/>
                <w:szCs w:val="24"/>
                <w:lang w:eastAsia="lt-LT"/>
              </w:rPr>
              <w:t>5</w:t>
            </w:r>
            <w:r w:rsidRPr="002C1036">
              <w:rPr>
                <w:rFonts w:ascii="Calibri" w:eastAsia="Calibri" w:hAnsi="Calibri" w:cs="Calibri"/>
                <w:szCs w:val="24"/>
                <w:lang w:eastAsia="lt-LT"/>
              </w:rPr>
              <w:t xml:space="preserve"> m. </w:t>
            </w:r>
            <w:r w:rsidR="004D0264" w:rsidRPr="002C1036">
              <w:rPr>
                <w:rFonts w:ascii="Calibri" w:eastAsia="Calibri" w:hAnsi="Calibri" w:cs="Calibri"/>
                <w:color w:val="000000" w:themeColor="text1"/>
                <w:szCs w:val="24"/>
                <w:lang w:eastAsia="lt-LT"/>
              </w:rPr>
              <w:t>sausio 8</w:t>
            </w:r>
            <w:r w:rsidRPr="002C1036">
              <w:rPr>
                <w:rFonts w:ascii="Calibri" w:eastAsia="Calibri" w:hAnsi="Calibri" w:cs="Calibri"/>
                <w:color w:val="000000" w:themeColor="text1"/>
                <w:szCs w:val="24"/>
                <w:lang w:eastAsia="lt-LT"/>
              </w:rPr>
              <w:t xml:space="preserve"> </w:t>
            </w:r>
            <w:r w:rsidRPr="002C1036">
              <w:rPr>
                <w:rFonts w:ascii="Calibri" w:eastAsia="Calibri" w:hAnsi="Calibri" w:cs="Calibri"/>
                <w:szCs w:val="24"/>
                <w:lang w:eastAsia="lt-LT"/>
              </w:rPr>
              <w:t xml:space="preserve">d. </w:t>
            </w:r>
            <w:r w:rsidR="003B13EE">
              <w:rPr>
                <w:rFonts w:ascii="Calibri" w:eastAsia="Calibri" w:hAnsi="Calibri" w:cs="Calibri"/>
                <w:szCs w:val="24"/>
                <w:lang w:eastAsia="lt-LT"/>
              </w:rPr>
              <w:t>p</w:t>
            </w:r>
            <w:r w:rsidR="007B0507" w:rsidRPr="002C1036">
              <w:rPr>
                <w:rFonts w:ascii="Calibri" w:eastAsia="Calibri" w:hAnsi="Calibri" w:cs="Calibri"/>
                <w:szCs w:val="24"/>
                <w:lang w:eastAsia="lt-LT"/>
              </w:rPr>
              <w:t>apildomas s</w:t>
            </w:r>
            <w:r w:rsidRPr="002C1036">
              <w:rPr>
                <w:rFonts w:ascii="Calibri" w:eastAsia="Calibri" w:hAnsi="Calibri" w:cs="Calibri"/>
                <w:szCs w:val="24"/>
                <w:lang w:eastAsia="lt-LT"/>
              </w:rPr>
              <w:t xml:space="preserve">usitarimas </w:t>
            </w:r>
            <w:r w:rsidR="00557CBB" w:rsidRPr="002C1036">
              <w:rPr>
                <w:rFonts w:ascii="Calibri" w:eastAsia="Calibri" w:hAnsi="Calibri" w:cs="Calibri"/>
                <w:szCs w:val="24"/>
                <w:lang w:eastAsia="lt-LT"/>
              </w:rPr>
              <w:t>prie Sutarties</w:t>
            </w:r>
            <w:r w:rsidR="00F92683" w:rsidRPr="002C1036">
              <w:rPr>
                <w:rFonts w:ascii="Calibri" w:eastAsia="Calibri" w:hAnsi="Calibri" w:cs="Calibri"/>
                <w:szCs w:val="24"/>
                <w:lang w:eastAsia="lt-LT"/>
              </w:rPr>
              <w:t>.</w:t>
            </w:r>
          </w:p>
        </w:tc>
      </w:tr>
      <w:tr w:rsidR="003578D6" w:rsidRPr="002C1036" w14:paraId="7F508BFE" w14:textId="77777777" w:rsidTr="2F5A2ECD">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2C1036" w:rsidRDefault="003578D6" w:rsidP="00B7189A">
            <w:pPr>
              <w:spacing w:line="276" w:lineRule="auto"/>
              <w:ind w:left="130" w:right="74"/>
              <w:rPr>
                <w:rFonts w:ascii="Calibri" w:hAnsi="Calibri" w:cs="Calibri"/>
                <w:szCs w:val="24"/>
              </w:rPr>
            </w:pPr>
            <w:r w:rsidRPr="002C1036">
              <w:rPr>
                <w:rFonts w:ascii="Calibri" w:eastAsia="Calibri" w:hAnsi="Calibri" w:cs="Calibri"/>
                <w:szCs w:val="24"/>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693EF47D" w:rsidR="003578D6" w:rsidRPr="002C1036" w:rsidRDefault="003B1556" w:rsidP="1AE47CBF">
            <w:pPr>
              <w:spacing w:line="276" w:lineRule="auto"/>
              <w:ind w:left="68" w:right="142"/>
              <w:rPr>
                <w:rFonts w:ascii="Calibri" w:hAnsi="Calibri" w:cs="Calibri"/>
              </w:rPr>
            </w:pPr>
            <w:r w:rsidRPr="002C1036">
              <w:rPr>
                <w:rFonts w:ascii="Calibri" w:eastAsia="Calibri" w:hAnsi="Calibri" w:cs="Calibri"/>
                <w:color w:val="000000" w:themeColor="text1"/>
                <w:lang w:eastAsia="lt-LT"/>
              </w:rPr>
              <w:t xml:space="preserve">Įstatymas </w:t>
            </w:r>
            <w:r w:rsidR="004A48A5" w:rsidRPr="002C1036">
              <w:rPr>
                <w:rFonts w:ascii="Calibri" w:eastAsia="Calibri" w:hAnsi="Calibri" w:cs="Calibri"/>
                <w:color w:val="000000" w:themeColor="text1"/>
                <w:lang w:eastAsia="lt-LT"/>
              </w:rPr>
              <w:t>(</w:t>
            </w:r>
            <w:r w:rsidR="003578D6" w:rsidRPr="002C1036">
              <w:rPr>
                <w:rFonts w:ascii="Calibri" w:eastAsia="Calibri" w:hAnsi="Calibri" w:cs="Calibri"/>
                <w:color w:val="000000" w:themeColor="text1"/>
                <w:lang w:eastAsia="lt-LT"/>
              </w:rPr>
              <w:t>redakcij</w:t>
            </w:r>
            <w:r w:rsidR="008A7379" w:rsidRPr="002C1036">
              <w:rPr>
                <w:rFonts w:ascii="Calibri" w:eastAsia="Calibri" w:hAnsi="Calibri" w:cs="Calibri"/>
                <w:color w:val="000000" w:themeColor="text1"/>
                <w:lang w:eastAsia="lt-LT"/>
              </w:rPr>
              <w:t>os</w:t>
            </w:r>
            <w:r w:rsidR="001076CE" w:rsidRPr="002C1036">
              <w:rPr>
                <w:rFonts w:ascii="Calibri" w:eastAsia="Calibri" w:hAnsi="Calibri" w:cs="Calibri"/>
                <w:color w:val="000000" w:themeColor="text1"/>
                <w:lang w:eastAsia="lt-LT"/>
              </w:rPr>
              <w:t xml:space="preserve"> </w:t>
            </w:r>
            <w:r w:rsidR="00620F0A" w:rsidRPr="002C1036">
              <w:rPr>
                <w:rFonts w:ascii="Calibri" w:eastAsia="Calibri" w:hAnsi="Calibri" w:cs="Calibri"/>
                <w:color w:val="000000" w:themeColor="text1"/>
                <w:lang w:eastAsia="lt-LT"/>
              </w:rPr>
              <w:t>2023-01-01 – 2023-12-31</w:t>
            </w:r>
            <w:r w:rsidR="00013EB8" w:rsidRPr="002C1036">
              <w:rPr>
                <w:rFonts w:ascii="Calibri" w:eastAsia="Calibri" w:hAnsi="Calibri" w:cs="Calibri"/>
                <w:color w:val="000000" w:themeColor="text1"/>
                <w:lang w:eastAsia="lt-LT"/>
              </w:rPr>
              <w:t>; 2024-0</w:t>
            </w:r>
            <w:r w:rsidR="006E3049" w:rsidRPr="002C1036">
              <w:rPr>
                <w:rFonts w:ascii="Calibri" w:eastAsia="Calibri" w:hAnsi="Calibri" w:cs="Calibri"/>
                <w:color w:val="000000" w:themeColor="text1"/>
                <w:lang w:eastAsia="lt-LT"/>
              </w:rPr>
              <w:t>5</w:t>
            </w:r>
            <w:r w:rsidR="00013EB8" w:rsidRPr="002C1036">
              <w:rPr>
                <w:rFonts w:ascii="Calibri" w:eastAsia="Calibri" w:hAnsi="Calibri" w:cs="Calibri"/>
                <w:color w:val="000000" w:themeColor="text1"/>
                <w:lang w:eastAsia="lt-LT"/>
              </w:rPr>
              <w:t xml:space="preserve">-01 </w:t>
            </w:r>
            <w:r w:rsidR="006E3049" w:rsidRPr="002C1036">
              <w:rPr>
                <w:rFonts w:ascii="Calibri" w:eastAsia="Calibri" w:hAnsi="Calibri" w:cs="Calibri"/>
                <w:color w:val="000000" w:themeColor="text1"/>
                <w:lang w:eastAsia="lt-LT"/>
              </w:rPr>
              <w:t>–</w:t>
            </w:r>
            <w:r w:rsidR="00013EB8" w:rsidRPr="002C1036">
              <w:rPr>
                <w:rFonts w:ascii="Calibri" w:eastAsia="Calibri" w:hAnsi="Calibri" w:cs="Calibri"/>
                <w:color w:val="000000" w:themeColor="text1"/>
                <w:lang w:eastAsia="lt-LT"/>
              </w:rPr>
              <w:t xml:space="preserve"> </w:t>
            </w:r>
            <w:r w:rsidR="006E3049" w:rsidRPr="002C1036">
              <w:rPr>
                <w:rFonts w:ascii="Calibri" w:eastAsia="Calibri" w:hAnsi="Calibri" w:cs="Calibri"/>
                <w:color w:val="000000" w:themeColor="text1"/>
                <w:lang w:eastAsia="lt-LT"/>
              </w:rPr>
              <w:t>2024-06-20; 20</w:t>
            </w:r>
            <w:r w:rsidR="005123DD" w:rsidRPr="002C1036">
              <w:rPr>
                <w:rFonts w:ascii="Calibri" w:eastAsia="Calibri" w:hAnsi="Calibri" w:cs="Calibri"/>
                <w:color w:val="000000" w:themeColor="text1"/>
                <w:lang w:eastAsia="lt-LT"/>
              </w:rPr>
              <w:t xml:space="preserve">24-06-21 – 2024-10-17; </w:t>
            </w:r>
            <w:r w:rsidR="00A039FE" w:rsidRPr="002C1036">
              <w:rPr>
                <w:rFonts w:ascii="Calibri" w:eastAsia="Calibri" w:hAnsi="Calibri" w:cs="Calibri"/>
                <w:color w:val="000000" w:themeColor="text1"/>
                <w:lang w:eastAsia="lt-LT"/>
              </w:rPr>
              <w:t>2024-10-18 – 2025-01-31</w:t>
            </w:r>
            <w:r w:rsidR="007A1A1B" w:rsidRPr="002C1036">
              <w:rPr>
                <w:rFonts w:ascii="Calibri" w:hAnsi="Calibri" w:cs="Calibri"/>
                <w:color w:val="000000"/>
                <w:shd w:val="clear" w:color="auto" w:fill="FFFFFF"/>
              </w:rPr>
              <w:t>)</w:t>
            </w:r>
            <w:r w:rsidR="0099616E" w:rsidRPr="002C1036">
              <w:rPr>
                <w:rFonts w:ascii="Calibri" w:hAnsi="Calibri" w:cs="Calibri"/>
                <w:color w:val="000000"/>
                <w:shd w:val="clear" w:color="auto" w:fill="FFFFFF"/>
              </w:rPr>
              <w:t>.</w:t>
            </w:r>
          </w:p>
        </w:tc>
      </w:tr>
      <w:tr w:rsidR="003578D6" w:rsidRPr="002C1036" w14:paraId="2946DFC7" w14:textId="77777777" w:rsidTr="2F5A2ECD">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2C1036" w:rsidRDefault="003578D6" w:rsidP="00B7189A">
            <w:pPr>
              <w:spacing w:line="276" w:lineRule="auto"/>
              <w:ind w:left="132" w:right="74"/>
              <w:rPr>
                <w:rFonts w:ascii="Calibri" w:eastAsia="Calibri" w:hAnsi="Calibri" w:cs="Calibri"/>
                <w:szCs w:val="24"/>
              </w:rPr>
            </w:pPr>
            <w:r w:rsidRPr="002C1036">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A24CCE5" w:rsidR="003578D6" w:rsidRPr="002C1036" w:rsidRDefault="00672CB7" w:rsidP="00B7189A">
            <w:pPr>
              <w:spacing w:line="276" w:lineRule="auto"/>
              <w:ind w:left="68" w:right="142"/>
              <w:rPr>
                <w:rFonts w:ascii="Calibri" w:hAnsi="Calibri" w:cs="Calibri"/>
                <w:szCs w:val="24"/>
              </w:rPr>
            </w:pPr>
            <w:r w:rsidRPr="002C1036">
              <w:rPr>
                <w:rFonts w:ascii="Calibri" w:hAnsi="Calibri" w:cs="Calibri"/>
                <w:szCs w:val="24"/>
              </w:rPr>
              <w:t>Pirkimas vykdytas taikant dinaminę pirkimų sistemą</w:t>
            </w:r>
            <w:r w:rsidRPr="002C1036">
              <w:rPr>
                <w:rFonts w:ascii="Calibri" w:hAnsi="Calibri" w:cs="Calibri"/>
                <w:szCs w:val="24"/>
                <w:vertAlign w:val="superscript"/>
              </w:rPr>
              <w:footnoteReference w:id="1"/>
            </w:r>
            <w:r w:rsidRPr="002C1036">
              <w:rPr>
                <w:rFonts w:ascii="Calibri" w:hAnsi="Calibri" w:cs="Calibri"/>
                <w:szCs w:val="24"/>
              </w:rPr>
              <w:t xml:space="preserve"> (toliau – DPS), laikantis riboto konkurso taisyklių.</w:t>
            </w:r>
          </w:p>
        </w:tc>
      </w:tr>
      <w:tr w:rsidR="003578D6" w:rsidRPr="002C1036" w14:paraId="76377EC5" w14:textId="77777777" w:rsidTr="2F5A2ECD">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2C1036" w:rsidRDefault="003578D6" w:rsidP="00B7189A">
            <w:pPr>
              <w:spacing w:line="276" w:lineRule="auto"/>
              <w:ind w:left="132" w:right="74"/>
              <w:rPr>
                <w:rFonts w:ascii="Calibri" w:eastAsia="Calibri" w:hAnsi="Calibri" w:cs="Calibri"/>
                <w:szCs w:val="24"/>
              </w:rPr>
            </w:pPr>
            <w:r w:rsidRPr="002C1036">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2C1036">
              <w:rPr>
                <w:rFonts w:ascii="Calibri" w:eastAsia="Calibri" w:hAnsi="Calibri" w:cs="Calibri"/>
                <w:szCs w:val="24"/>
              </w:rPr>
              <w:t xml:space="preserve"> </w:t>
            </w:r>
            <w:r w:rsidRPr="002C1036">
              <w:rPr>
                <w:rFonts w:ascii="Calibri" w:eastAsia="Calibri" w:hAnsi="Calibri" w:cs="Calibri"/>
                <w:szCs w:val="24"/>
              </w:rPr>
              <w:t>/</w:t>
            </w:r>
            <w:r w:rsidR="006D4877" w:rsidRPr="002C1036">
              <w:rPr>
                <w:rFonts w:ascii="Calibri" w:eastAsia="Calibri" w:hAnsi="Calibri" w:cs="Calibri"/>
                <w:szCs w:val="24"/>
              </w:rPr>
              <w:t xml:space="preserve"> </w:t>
            </w:r>
            <w:r w:rsidRPr="002C1036">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7900F084" w:rsidR="003578D6" w:rsidRPr="002C1036" w:rsidRDefault="005D2701" w:rsidP="00E61FA3">
            <w:pPr>
              <w:spacing w:line="276" w:lineRule="auto"/>
              <w:ind w:left="68" w:right="142"/>
              <w:rPr>
                <w:rFonts w:ascii="Calibri" w:hAnsi="Calibri" w:cs="Calibri"/>
                <w:color w:val="000000" w:themeColor="text1"/>
                <w:szCs w:val="24"/>
              </w:rPr>
            </w:pPr>
            <w:r w:rsidRPr="002C1036">
              <w:rPr>
                <w:rFonts w:ascii="Calibri" w:hAnsi="Calibri" w:cs="Calibri"/>
                <w:color w:val="000000" w:themeColor="text1"/>
                <w:szCs w:val="24"/>
              </w:rPr>
              <w:t xml:space="preserve">Planuota Pirkimo vertė </w:t>
            </w:r>
            <w:r w:rsidR="00A76308" w:rsidRPr="002C1036">
              <w:rPr>
                <w:rFonts w:ascii="Calibri" w:hAnsi="Calibri" w:cs="Calibri"/>
                <w:color w:val="000000" w:themeColor="text1"/>
                <w:szCs w:val="24"/>
              </w:rPr>
              <w:t>530 246,50</w:t>
            </w:r>
            <w:r w:rsidRPr="002C1036">
              <w:rPr>
                <w:rFonts w:ascii="Calibri" w:hAnsi="Calibri" w:cs="Calibri"/>
                <w:color w:val="000000" w:themeColor="text1"/>
                <w:szCs w:val="24"/>
              </w:rPr>
              <w:t xml:space="preserve"> Eur be PVM (</w:t>
            </w:r>
            <w:r w:rsidR="00616056" w:rsidRPr="002C1036">
              <w:rPr>
                <w:rFonts w:ascii="Calibri" w:hAnsi="Calibri" w:cs="Calibri"/>
                <w:color w:val="000000" w:themeColor="text1"/>
                <w:szCs w:val="24"/>
              </w:rPr>
              <w:t xml:space="preserve">641 </w:t>
            </w:r>
            <w:r w:rsidR="007F7FEE" w:rsidRPr="002C1036">
              <w:rPr>
                <w:rFonts w:ascii="Calibri" w:hAnsi="Calibri" w:cs="Calibri"/>
                <w:color w:val="000000" w:themeColor="text1"/>
                <w:szCs w:val="24"/>
              </w:rPr>
              <w:t xml:space="preserve">598,27 </w:t>
            </w:r>
            <w:r w:rsidRPr="002C1036">
              <w:rPr>
                <w:rFonts w:ascii="Calibri" w:hAnsi="Calibri" w:cs="Calibri"/>
                <w:color w:val="000000" w:themeColor="text1"/>
                <w:szCs w:val="24"/>
              </w:rPr>
              <w:t xml:space="preserve">Eur su PVM). Sutarties kaina </w:t>
            </w:r>
            <w:r w:rsidR="007F7FEE" w:rsidRPr="002C1036">
              <w:rPr>
                <w:rFonts w:ascii="Calibri" w:hAnsi="Calibri" w:cs="Calibri"/>
                <w:color w:val="000000" w:themeColor="text1"/>
                <w:szCs w:val="24"/>
              </w:rPr>
              <w:t>530 246,50</w:t>
            </w:r>
            <w:r w:rsidRPr="002C1036">
              <w:rPr>
                <w:rFonts w:ascii="Calibri" w:hAnsi="Calibri" w:cs="Calibri"/>
                <w:color w:val="000000" w:themeColor="text1"/>
                <w:szCs w:val="24"/>
              </w:rPr>
              <w:t xml:space="preserve"> Eur be PVM (</w:t>
            </w:r>
            <w:r w:rsidR="00D05D02" w:rsidRPr="002C1036">
              <w:rPr>
                <w:rFonts w:ascii="Calibri" w:hAnsi="Calibri" w:cs="Calibri"/>
                <w:color w:val="000000" w:themeColor="text1"/>
                <w:szCs w:val="24"/>
              </w:rPr>
              <w:t>641 598,27</w:t>
            </w:r>
            <w:r w:rsidRPr="002C1036">
              <w:rPr>
                <w:rFonts w:ascii="Calibri" w:hAnsi="Calibri" w:cs="Calibri"/>
                <w:color w:val="000000" w:themeColor="text1"/>
                <w:szCs w:val="24"/>
              </w:rPr>
              <w:t xml:space="preserve"> Eur su PVM).</w:t>
            </w:r>
          </w:p>
        </w:tc>
      </w:tr>
      <w:tr w:rsidR="003578D6" w:rsidRPr="002C1036" w14:paraId="4952ED56" w14:textId="77777777" w:rsidTr="2F5A2ECD">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2C1036" w:rsidRDefault="003578D6" w:rsidP="00B7189A">
            <w:pPr>
              <w:spacing w:line="276" w:lineRule="auto"/>
              <w:ind w:left="132" w:right="74"/>
              <w:rPr>
                <w:rFonts w:ascii="Calibri" w:eastAsia="Calibri" w:hAnsi="Calibri" w:cs="Calibri"/>
                <w:szCs w:val="24"/>
              </w:rPr>
            </w:pPr>
            <w:r w:rsidRPr="002C1036">
              <w:rPr>
                <w:rFonts w:ascii="Calibri" w:eastAsia="Calibri" w:hAnsi="Calibri" w:cs="Calibri"/>
                <w:szCs w:val="24"/>
              </w:rPr>
              <w:t>Tiekėjo / koncesininko</w:t>
            </w:r>
            <w:r w:rsidR="002A09E0" w:rsidRPr="002C1036">
              <w:rPr>
                <w:rFonts w:ascii="Calibri" w:eastAsia="Calibri" w:hAnsi="Calibri" w:cs="Calibri"/>
                <w:szCs w:val="24"/>
              </w:rPr>
              <w:t xml:space="preserve">, </w:t>
            </w:r>
            <w:r w:rsidRPr="002C1036">
              <w:rPr>
                <w:rFonts w:ascii="Calibri" w:eastAsia="Calibri" w:hAnsi="Calibri" w:cs="Calibri"/>
                <w:szCs w:val="24"/>
              </w:rPr>
              <w:t>su kuriuo sudaryta sutartis</w:t>
            </w:r>
            <w:r w:rsidR="002A09E0" w:rsidRPr="002C1036">
              <w:rPr>
                <w:rFonts w:ascii="Calibri" w:eastAsia="Calibri" w:hAnsi="Calibri" w:cs="Calibri"/>
                <w:szCs w:val="24"/>
              </w:rPr>
              <w:t>,</w:t>
            </w:r>
            <w:r w:rsidRPr="002C1036">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2D91522D" w:rsidR="003578D6" w:rsidRPr="002C1036" w:rsidRDefault="00A42499" w:rsidP="00E61FA3">
            <w:pPr>
              <w:spacing w:line="276" w:lineRule="auto"/>
              <w:ind w:left="68"/>
              <w:rPr>
                <w:rFonts w:ascii="Calibri" w:hAnsi="Calibri" w:cs="Calibri"/>
                <w:szCs w:val="24"/>
                <w:lang w:eastAsia="lt-LT"/>
              </w:rPr>
            </w:pPr>
            <w:bookmarkStart w:id="5" w:name="_Hlk170223840"/>
            <w:r w:rsidRPr="002C1036">
              <w:rPr>
                <w:rFonts w:ascii="Calibri" w:eastAsia="Calibri" w:hAnsi="Calibri" w:cs="Calibri"/>
                <w:color w:val="000000" w:themeColor="text1"/>
                <w:szCs w:val="24"/>
                <w:lang w:eastAsia="lt-LT"/>
              </w:rPr>
              <w:t xml:space="preserve">UAB </w:t>
            </w:r>
            <w:r w:rsidR="00AE2654" w:rsidRPr="002C1036">
              <w:rPr>
                <w:rFonts w:ascii="Calibri" w:eastAsia="Calibri" w:hAnsi="Calibri" w:cs="Calibri"/>
                <w:color w:val="000000" w:themeColor="text1"/>
                <w:szCs w:val="24"/>
                <w:lang w:eastAsia="lt-LT"/>
              </w:rPr>
              <w:t>„</w:t>
            </w:r>
            <w:proofErr w:type="spellStart"/>
            <w:r w:rsidR="00AE2654" w:rsidRPr="002C1036">
              <w:rPr>
                <w:rFonts w:ascii="Calibri" w:eastAsia="Calibri" w:hAnsi="Calibri" w:cs="Calibri"/>
                <w:color w:val="000000" w:themeColor="text1"/>
                <w:szCs w:val="24"/>
                <w:lang w:eastAsia="lt-LT"/>
              </w:rPr>
              <w:t>Sotega</w:t>
            </w:r>
            <w:proofErr w:type="spellEnd"/>
            <w:r w:rsidR="00AE2654" w:rsidRPr="002C1036">
              <w:rPr>
                <w:rFonts w:ascii="Calibri" w:eastAsia="Calibri" w:hAnsi="Calibri" w:cs="Calibri"/>
                <w:color w:val="000000" w:themeColor="text1"/>
                <w:szCs w:val="24"/>
                <w:lang w:eastAsia="lt-LT"/>
              </w:rPr>
              <w:t>“</w:t>
            </w:r>
            <w:r w:rsidR="0021234A" w:rsidRPr="002C1036">
              <w:rPr>
                <w:rFonts w:ascii="Calibri" w:hAnsi="Calibri" w:cs="Calibri"/>
                <w:szCs w:val="24"/>
                <w:lang w:eastAsia="lt-LT"/>
              </w:rPr>
              <w:t xml:space="preserve"> </w:t>
            </w:r>
            <w:r w:rsidR="00731E2F" w:rsidRPr="002C1036">
              <w:rPr>
                <w:rFonts w:ascii="Calibri" w:hAnsi="Calibri" w:cs="Calibri"/>
                <w:szCs w:val="24"/>
                <w:lang w:eastAsia="lt-LT"/>
              </w:rPr>
              <w:t>(toliau – Tiekėjas)</w:t>
            </w:r>
            <w:r w:rsidR="00A82033" w:rsidRPr="002C1036">
              <w:rPr>
                <w:rFonts w:ascii="Calibri" w:hAnsi="Calibri" w:cs="Calibri"/>
                <w:szCs w:val="24"/>
                <w:lang w:eastAsia="lt-LT"/>
              </w:rPr>
              <w:t xml:space="preserve">, juridinio asmens kodas </w:t>
            </w:r>
            <w:r w:rsidR="00AE2654" w:rsidRPr="002C1036">
              <w:rPr>
                <w:rFonts w:ascii="Calibri" w:hAnsi="Calibri" w:cs="Calibri"/>
                <w:szCs w:val="24"/>
                <w:lang w:eastAsia="lt-LT"/>
              </w:rPr>
              <w:t>301681743</w:t>
            </w:r>
            <w:bookmarkEnd w:id="5"/>
            <w:r w:rsidR="00F92683" w:rsidRPr="002C1036">
              <w:rPr>
                <w:rFonts w:ascii="Calibri" w:hAnsi="Calibri" w:cs="Calibri"/>
                <w:szCs w:val="24"/>
                <w:lang w:eastAsia="lt-LT"/>
              </w:rPr>
              <w:t>.</w:t>
            </w:r>
          </w:p>
        </w:tc>
      </w:tr>
      <w:tr w:rsidR="003578D6" w:rsidRPr="002C1036" w14:paraId="743F3E94" w14:textId="77777777" w:rsidTr="2F5A2ECD">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2C1036" w:rsidRDefault="003578D6" w:rsidP="001C0C16">
            <w:pPr>
              <w:spacing w:line="276" w:lineRule="auto"/>
              <w:ind w:left="132" w:right="74"/>
              <w:rPr>
                <w:rFonts w:ascii="Calibri" w:hAnsi="Calibri" w:cs="Calibri"/>
                <w:szCs w:val="24"/>
              </w:rPr>
            </w:pPr>
            <w:r w:rsidRPr="002C1036">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698EC4F1" w:rsidR="003578D6" w:rsidRPr="002C1036" w:rsidRDefault="00FC2354" w:rsidP="00B7189A">
            <w:pPr>
              <w:spacing w:line="276" w:lineRule="auto"/>
              <w:ind w:left="68" w:right="142"/>
              <w:rPr>
                <w:rFonts w:ascii="Calibri" w:hAnsi="Calibri" w:cs="Calibri"/>
                <w:szCs w:val="24"/>
              </w:rPr>
            </w:pPr>
            <w:r w:rsidRPr="002C1036">
              <w:rPr>
                <w:rFonts w:ascii="Calibri" w:hAnsi="Calibri" w:cs="Calibri"/>
                <w:szCs w:val="24"/>
              </w:rPr>
              <w:t xml:space="preserve">Išsamus sisteminis </w:t>
            </w:r>
            <w:r w:rsidR="00D52DB8" w:rsidRPr="002C1036">
              <w:rPr>
                <w:rFonts w:ascii="Calibri" w:hAnsi="Calibri" w:cs="Calibri"/>
                <w:szCs w:val="24"/>
              </w:rPr>
              <w:t>S</w:t>
            </w:r>
            <w:r w:rsidRPr="002C1036">
              <w:rPr>
                <w:rFonts w:ascii="Calibri" w:hAnsi="Calibri" w:cs="Calibri"/>
                <w:szCs w:val="24"/>
              </w:rPr>
              <w:t>utarties vykdymo vertinimas / po Sutarties sudarymo</w:t>
            </w:r>
            <w:r w:rsidR="0099616E" w:rsidRPr="002C1036">
              <w:rPr>
                <w:rFonts w:ascii="Calibri" w:hAnsi="Calibri" w:cs="Calibri"/>
                <w:szCs w:val="24"/>
              </w:rPr>
              <w:t>.</w:t>
            </w:r>
          </w:p>
        </w:tc>
      </w:tr>
      <w:tr w:rsidR="003578D6" w:rsidRPr="002C1036" w14:paraId="02178341" w14:textId="77777777" w:rsidTr="2F5A2ECD">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2C1036" w:rsidRDefault="003578D6" w:rsidP="00B7189A">
            <w:pPr>
              <w:spacing w:line="276" w:lineRule="auto"/>
              <w:ind w:left="132" w:right="74"/>
              <w:rPr>
                <w:rFonts w:ascii="Calibri" w:hAnsi="Calibri" w:cs="Calibri"/>
                <w:b/>
                <w:szCs w:val="24"/>
              </w:rPr>
            </w:pPr>
            <w:r w:rsidRPr="002C1036">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2C1036" w:rsidRDefault="00A82033" w:rsidP="00B7189A">
            <w:pPr>
              <w:spacing w:line="276" w:lineRule="auto"/>
              <w:ind w:left="68" w:right="142"/>
              <w:rPr>
                <w:rFonts w:ascii="Calibri" w:hAnsi="Calibri" w:cs="Calibri"/>
                <w:szCs w:val="24"/>
              </w:rPr>
            </w:pPr>
            <w:r w:rsidRPr="002C1036">
              <w:rPr>
                <w:rFonts w:ascii="Calibri" w:eastAsia="Calibri" w:hAnsi="Calibri" w:cs="Calibri"/>
                <w:szCs w:val="24"/>
              </w:rPr>
              <w:t>–</w:t>
            </w:r>
          </w:p>
        </w:tc>
      </w:tr>
      <w:tr w:rsidR="003578D6" w:rsidRPr="002C1036" w14:paraId="52BDF0BD" w14:textId="77777777" w:rsidTr="2F5A2ECD">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2C1036" w:rsidRDefault="003578D6" w:rsidP="00B7189A">
            <w:pPr>
              <w:spacing w:line="276" w:lineRule="auto"/>
              <w:ind w:left="130" w:right="142"/>
              <w:rPr>
                <w:rFonts w:ascii="Calibri" w:eastAsia="Calibri" w:hAnsi="Calibri" w:cs="Calibri"/>
                <w:szCs w:val="24"/>
              </w:rPr>
            </w:pPr>
            <w:r w:rsidRPr="002C1036">
              <w:rPr>
                <w:rFonts w:ascii="Calibri" w:eastAsia="Calibri" w:hAnsi="Calibri" w:cs="Calibri"/>
                <w:szCs w:val="24"/>
              </w:rPr>
              <w:t>Jei dėl pirkimo / sutarties vyksta teismo procesas</w:t>
            </w:r>
            <w:r w:rsidRPr="002C1036">
              <w:rPr>
                <w:rFonts w:ascii="Calibri" w:hAnsi="Calibri" w:cs="Calibri"/>
                <w:szCs w:val="24"/>
              </w:rPr>
              <w:t xml:space="preserve"> </w:t>
            </w:r>
            <w:r w:rsidRPr="002C1036">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2C1036" w:rsidRDefault="003578D6" w:rsidP="00B7189A">
            <w:pPr>
              <w:spacing w:line="276" w:lineRule="auto"/>
              <w:ind w:left="130" w:right="142"/>
              <w:rPr>
                <w:rFonts w:ascii="Calibri" w:hAnsi="Calibri" w:cs="Calibri"/>
                <w:szCs w:val="24"/>
              </w:rPr>
            </w:pPr>
            <w:r w:rsidRPr="002C1036">
              <w:rPr>
                <w:rFonts w:ascii="Calibri" w:eastAsia="Calibri" w:hAnsi="Calibri" w:cs="Calibri"/>
                <w:szCs w:val="24"/>
              </w:rPr>
              <w:t>–</w:t>
            </w:r>
          </w:p>
        </w:tc>
      </w:tr>
    </w:tbl>
    <w:p w14:paraId="5BC96D82" w14:textId="77777777" w:rsidR="003578D6" w:rsidRPr="002C1036" w:rsidRDefault="003578D6" w:rsidP="00B7189A">
      <w:pPr>
        <w:spacing w:line="276" w:lineRule="auto"/>
        <w:rPr>
          <w:rFonts w:ascii="Calibri" w:hAnsi="Calibri" w:cs="Calibri"/>
          <w:sz w:val="22"/>
          <w:szCs w:val="22"/>
        </w:rPr>
      </w:pPr>
      <w:r w:rsidRPr="002C1036">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2C1036" w:rsidRDefault="00FC5CFE" w:rsidP="00B7189A">
      <w:pPr>
        <w:spacing w:line="276" w:lineRule="auto"/>
        <w:ind w:right="142"/>
        <w:rPr>
          <w:rFonts w:ascii="Calibri" w:hAnsi="Calibri" w:cs="Calibri"/>
          <w:b/>
          <w:szCs w:val="24"/>
          <w:lang w:eastAsia="lt-LT"/>
        </w:rPr>
      </w:pPr>
    </w:p>
    <w:p w14:paraId="71EE0432" w14:textId="7924B846" w:rsidR="0074149F" w:rsidRPr="002C1036" w:rsidRDefault="006970CE" w:rsidP="00B7189A">
      <w:pPr>
        <w:spacing w:line="276" w:lineRule="auto"/>
        <w:rPr>
          <w:rFonts w:ascii="Calibri" w:hAnsi="Calibri" w:cs="Calibri"/>
          <w:b/>
          <w:szCs w:val="24"/>
          <w:lang w:eastAsia="lt-LT"/>
        </w:rPr>
      </w:pPr>
      <w:r w:rsidRPr="002C1036">
        <w:rPr>
          <w:rFonts w:ascii="Calibri" w:hAnsi="Calibri" w:cs="Calibri"/>
          <w:b/>
          <w:szCs w:val="24"/>
          <w:lang w:eastAsia="lt-LT"/>
        </w:rPr>
        <w:t>II dalis. Vertinimo apimtyje nustatyti pažeidimai</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21"/>
        <w:gridCol w:w="8504"/>
      </w:tblGrid>
      <w:tr w:rsidR="0000451F" w:rsidRPr="002C1036" w14:paraId="3B9B638B" w14:textId="77777777" w:rsidTr="00B653C5">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C1036" w:rsidRDefault="001F18D9" w:rsidP="001F18D9">
            <w:pPr>
              <w:spacing w:line="276" w:lineRule="auto"/>
              <w:jc w:val="center"/>
              <w:rPr>
                <w:rFonts w:ascii="Calibri" w:hAnsi="Calibri" w:cs="Calibri"/>
                <w:bCs/>
                <w:szCs w:val="24"/>
                <w:lang w:eastAsia="lt-LT"/>
              </w:rPr>
            </w:pPr>
            <w:r w:rsidRPr="002C1036">
              <w:rPr>
                <w:rFonts w:ascii="Calibri" w:hAnsi="Calibri" w:cs="Calibri"/>
                <w:bCs/>
                <w:szCs w:val="24"/>
                <w:lang w:eastAsia="lt-LT"/>
              </w:rPr>
              <w:lastRenderedPageBreak/>
              <w:t>1.</w:t>
            </w:r>
          </w:p>
        </w:tc>
        <w:tc>
          <w:tcPr>
            <w:tcW w:w="8504" w:type="dxa"/>
            <w:tcBorders>
              <w:top w:val="single" w:sz="4" w:space="0" w:color="auto"/>
              <w:left w:val="single" w:sz="4" w:space="0" w:color="auto"/>
              <w:bottom w:val="single" w:sz="4" w:space="0" w:color="auto"/>
              <w:right w:val="single" w:sz="4" w:space="0" w:color="auto"/>
            </w:tcBorders>
            <w:vAlign w:val="center"/>
          </w:tcPr>
          <w:p w14:paraId="7F2EA5CB" w14:textId="43EA3074" w:rsidR="00467A94" w:rsidRPr="002C1036" w:rsidRDefault="0028719C" w:rsidP="008C3E42">
            <w:pPr>
              <w:spacing w:line="276" w:lineRule="auto"/>
              <w:rPr>
                <w:rFonts w:ascii="Calibri" w:hAnsi="Calibri" w:cs="Calibri"/>
                <w:bCs/>
                <w:iCs/>
                <w:szCs w:val="24"/>
                <w:lang w:eastAsia="lt-LT"/>
              </w:rPr>
            </w:pPr>
            <w:r w:rsidRPr="002C1036">
              <w:rPr>
                <w:rFonts w:ascii="Calibri" w:hAnsi="Calibri" w:cs="Calibri"/>
                <w:szCs w:val="24"/>
              </w:rPr>
              <w:t xml:space="preserve">Įstatymo </w:t>
            </w:r>
            <w:r w:rsidR="00FF3ECF" w:rsidRPr="002C1036">
              <w:rPr>
                <w:rFonts w:ascii="Calibri" w:hAnsi="Calibri" w:cs="Calibri"/>
                <w:szCs w:val="24"/>
              </w:rPr>
              <w:t>17 straipsnio 1 dalis</w:t>
            </w:r>
            <w:r w:rsidR="00FF3ECF" w:rsidRPr="002C1036">
              <w:rPr>
                <w:rStyle w:val="FootnoteReference"/>
                <w:rFonts w:ascii="Calibri" w:hAnsi="Calibri" w:cs="Calibri"/>
                <w:szCs w:val="24"/>
              </w:rPr>
              <w:footnoteReference w:id="2"/>
            </w:r>
            <w:r w:rsidR="00AD2FF9" w:rsidRPr="002C1036">
              <w:rPr>
                <w:rFonts w:ascii="Calibri" w:hAnsi="Calibri" w:cs="Calibri"/>
                <w:szCs w:val="24"/>
              </w:rPr>
              <w:t xml:space="preserve">, </w:t>
            </w:r>
            <w:r w:rsidR="00AD2FF9" w:rsidRPr="002C1036">
              <w:rPr>
                <w:rFonts w:asciiTheme="minorHAnsi" w:hAnsiTheme="minorHAnsi" w:cstheme="minorHAnsi"/>
              </w:rPr>
              <w:t>2 dalies 1 punktas</w:t>
            </w:r>
            <w:r w:rsidR="00AD2FF9" w:rsidRPr="002C1036">
              <w:rPr>
                <w:rFonts w:asciiTheme="minorHAnsi" w:hAnsiTheme="minorHAnsi" w:cstheme="minorHAnsi"/>
                <w:vertAlign w:val="superscript"/>
                <w:lang w:eastAsia="lt-LT"/>
              </w:rPr>
              <w:footnoteReference w:id="3"/>
            </w:r>
            <w:r w:rsidR="00D01A8E">
              <w:rPr>
                <w:rFonts w:asciiTheme="minorHAnsi" w:hAnsiTheme="minorHAnsi" w:cstheme="minorHAnsi"/>
              </w:rPr>
              <w:t>, 89 straipsnio 1, 2 ir 5 dalys</w:t>
            </w:r>
            <w:r w:rsidR="00A94299">
              <w:rPr>
                <w:rStyle w:val="FootnoteReference"/>
                <w:rFonts w:asciiTheme="minorHAnsi" w:hAnsiTheme="minorHAnsi" w:cstheme="minorHAnsi"/>
              </w:rPr>
              <w:footnoteReference w:id="4"/>
            </w:r>
          </w:p>
        </w:tc>
      </w:tr>
      <w:tr w:rsidR="00FD4F9A" w:rsidRPr="002C1036" w14:paraId="34F4EA29" w14:textId="77777777" w:rsidTr="00B653C5">
        <w:tc>
          <w:tcPr>
            <w:tcW w:w="8925" w:type="dxa"/>
            <w:gridSpan w:val="2"/>
            <w:tcBorders>
              <w:top w:val="single" w:sz="4" w:space="0" w:color="auto"/>
              <w:left w:val="single" w:sz="4" w:space="0" w:color="auto"/>
              <w:bottom w:val="single" w:sz="4" w:space="0" w:color="auto"/>
              <w:right w:val="single" w:sz="4" w:space="0" w:color="auto"/>
            </w:tcBorders>
          </w:tcPr>
          <w:p w14:paraId="610F7175" w14:textId="34CE4CA2" w:rsidR="00C23CE2" w:rsidRPr="00C23CE2" w:rsidRDefault="00C23CE2" w:rsidP="00C23CE2">
            <w:pPr>
              <w:spacing w:line="276" w:lineRule="auto"/>
              <w:ind w:firstLine="601"/>
              <w:rPr>
                <w:rFonts w:ascii="Calibri" w:hAnsi="Calibri" w:cs="Calibri"/>
                <w:bCs/>
                <w:iCs/>
                <w:lang w:val="en-US" w:eastAsia="lt-LT"/>
              </w:rPr>
            </w:pPr>
            <w:r w:rsidRPr="00C23CE2">
              <w:rPr>
                <w:rFonts w:ascii="Calibri" w:hAnsi="Calibri" w:cs="Calibri"/>
                <w:bCs/>
                <w:iCs/>
                <w:lang w:eastAsia="lt-LT"/>
              </w:rPr>
              <w:lastRenderedPageBreak/>
              <w:t>Pirkimo procedūras pagal Gimnazijos užsakymą Nr. CPO</w:t>
            </w:r>
            <w:r w:rsidRPr="002C1036">
              <w:rPr>
                <w:rFonts w:ascii="Calibri" w:hAnsi="Calibri" w:cs="Calibri"/>
                <w:lang w:eastAsia="lt-LT"/>
              </w:rPr>
              <w:t>300256</w:t>
            </w:r>
            <w:r w:rsidRPr="00C23CE2">
              <w:rPr>
                <w:rFonts w:ascii="Calibri" w:hAnsi="Calibri" w:cs="Calibri"/>
                <w:lang w:eastAsia="lt-LT"/>
              </w:rPr>
              <w:t xml:space="preserve"> (toliau – Užsakymas)</w:t>
            </w:r>
            <w:r w:rsidRPr="00C23CE2">
              <w:rPr>
                <w:rFonts w:ascii="Calibri" w:hAnsi="Calibri" w:cs="Calibri"/>
                <w:bCs/>
                <w:iCs/>
                <w:lang w:eastAsia="lt-LT"/>
              </w:rPr>
              <w:t xml:space="preserve"> įvykdė Viešoji įstaiga CPO LT. Vadovaujantis DPS pagrindu įvykusio konkretaus Pirkimo Nr. </w:t>
            </w:r>
            <w:r w:rsidRPr="00C23CE2">
              <w:rPr>
                <w:rFonts w:ascii="Calibri" w:hAnsi="Calibri" w:cs="Calibri"/>
                <w:lang w:eastAsia="lt-LT"/>
              </w:rPr>
              <w:t>CPO</w:t>
            </w:r>
            <w:r w:rsidRPr="002C1036">
              <w:rPr>
                <w:rFonts w:ascii="Calibri" w:hAnsi="Calibri" w:cs="Calibri"/>
                <w:lang w:eastAsia="lt-LT"/>
              </w:rPr>
              <w:t>300256</w:t>
            </w:r>
            <w:r w:rsidRPr="00C23CE2">
              <w:rPr>
                <w:rFonts w:ascii="Calibri" w:hAnsi="Calibri" w:cs="Calibri"/>
                <w:bCs/>
                <w:iCs/>
                <w:lang w:eastAsia="lt-LT"/>
              </w:rPr>
              <w:t xml:space="preserve"> rezultatais, Gimnazija ir Tiekėjas </w:t>
            </w:r>
            <w:r w:rsidRPr="00C23CE2">
              <w:rPr>
                <w:rFonts w:ascii="Calibri" w:hAnsi="Calibri" w:cs="Calibri"/>
                <w:lang w:eastAsia="lt-LT"/>
              </w:rPr>
              <w:t xml:space="preserve">2024 m. </w:t>
            </w:r>
            <w:r w:rsidRPr="002C1036">
              <w:rPr>
                <w:rFonts w:ascii="Calibri" w:hAnsi="Calibri" w:cs="Calibri"/>
                <w:lang w:eastAsia="lt-LT"/>
              </w:rPr>
              <w:t>gegužės 22</w:t>
            </w:r>
            <w:r w:rsidR="003B13EE">
              <w:rPr>
                <w:rFonts w:ascii="Calibri" w:hAnsi="Calibri" w:cs="Calibri"/>
                <w:lang w:eastAsia="lt-LT"/>
              </w:rPr>
              <w:t> </w:t>
            </w:r>
            <w:r w:rsidRPr="00C23CE2">
              <w:rPr>
                <w:rFonts w:ascii="Calibri" w:hAnsi="Calibri" w:cs="Calibri"/>
                <w:lang w:eastAsia="lt-LT"/>
              </w:rPr>
              <w:t xml:space="preserve">d. </w:t>
            </w:r>
            <w:r w:rsidRPr="00C23CE2">
              <w:rPr>
                <w:rFonts w:ascii="Calibri" w:hAnsi="Calibri" w:cs="Calibri"/>
                <w:bCs/>
                <w:iCs/>
                <w:lang w:eastAsia="lt-LT"/>
              </w:rPr>
              <w:t xml:space="preserve">pasirašė Sutartį. Sutartis paskelbta Centrinėje viešųjų pirkimų informacinėje sistemoje 2024 m. </w:t>
            </w:r>
            <w:r w:rsidR="00D9742F" w:rsidRPr="002C1036">
              <w:rPr>
                <w:rFonts w:ascii="Calibri" w:hAnsi="Calibri" w:cs="Calibri"/>
                <w:bCs/>
                <w:iCs/>
                <w:lang w:eastAsia="lt-LT"/>
              </w:rPr>
              <w:t>birželio 4</w:t>
            </w:r>
            <w:r w:rsidRPr="00C23CE2">
              <w:rPr>
                <w:rFonts w:ascii="Calibri" w:hAnsi="Calibri" w:cs="Calibri"/>
                <w:bCs/>
                <w:iCs/>
                <w:lang w:eastAsia="lt-LT"/>
              </w:rPr>
              <w:t xml:space="preserve"> d.</w:t>
            </w:r>
          </w:p>
          <w:p w14:paraId="2880830D" w14:textId="79E7128D" w:rsidR="00C23CE2" w:rsidRPr="002C1036" w:rsidRDefault="00C23CE2" w:rsidP="00C23CE2">
            <w:pPr>
              <w:spacing w:line="276" w:lineRule="auto"/>
              <w:ind w:firstLine="601"/>
              <w:rPr>
                <w:rFonts w:ascii="Calibri" w:hAnsi="Calibri" w:cs="Calibri"/>
                <w:lang w:eastAsia="lt-LT"/>
              </w:rPr>
            </w:pPr>
            <w:r w:rsidRPr="00C23CE2">
              <w:rPr>
                <w:rFonts w:ascii="Calibri" w:hAnsi="Calibri" w:cs="Calibri"/>
                <w:bCs/>
                <w:iCs/>
                <w:lang w:eastAsia="lt-LT"/>
              </w:rPr>
              <w:t xml:space="preserve">Atlikus Pirkimo sutarties </w:t>
            </w:r>
            <w:r w:rsidRPr="00C23CE2">
              <w:rPr>
                <w:rFonts w:ascii="Calibri" w:hAnsi="Calibri" w:cs="Calibri"/>
                <w:lang w:eastAsia="lt-LT"/>
              </w:rPr>
              <w:t>vykdymo vertinimą, nustatyti šie Sutarties netinkamo vykdymo ir (ar) netinkamos kontrolės trūkumai bei pažeidimai</w:t>
            </w:r>
            <w:r w:rsidR="00ED6785" w:rsidRPr="002C1036">
              <w:rPr>
                <w:rFonts w:ascii="Calibri" w:hAnsi="Calibri" w:cs="Calibri"/>
                <w:lang w:eastAsia="lt-LT"/>
              </w:rPr>
              <w:t xml:space="preserve">: </w:t>
            </w:r>
          </w:p>
          <w:p w14:paraId="49E07D86" w14:textId="3567E2A9" w:rsidR="0095447E" w:rsidRPr="0095447E" w:rsidRDefault="0095447E" w:rsidP="0095447E">
            <w:pPr>
              <w:spacing w:line="276" w:lineRule="auto"/>
              <w:ind w:firstLine="601"/>
              <w:rPr>
                <w:rFonts w:ascii="Calibri" w:hAnsi="Calibri" w:cs="Calibri"/>
                <w:bCs/>
                <w:iCs/>
                <w:lang w:eastAsia="lt-LT"/>
              </w:rPr>
            </w:pPr>
            <w:r w:rsidRPr="0095447E">
              <w:rPr>
                <w:rFonts w:ascii="Calibri" w:hAnsi="Calibri" w:cs="Calibri"/>
                <w:bCs/>
                <w:iCs/>
                <w:lang w:eastAsia="lt-LT"/>
              </w:rPr>
              <w:t xml:space="preserve">1. </w:t>
            </w:r>
            <w:r w:rsidR="00287198">
              <w:rPr>
                <w:rFonts w:ascii="Calibri" w:hAnsi="Calibri" w:cs="Calibri"/>
                <w:bCs/>
                <w:iCs/>
                <w:lang w:eastAsia="lt-LT"/>
              </w:rPr>
              <w:t xml:space="preserve">Sutartyje vienas iš </w:t>
            </w:r>
            <w:r w:rsidRPr="0095447E">
              <w:rPr>
                <w:rFonts w:ascii="Calibri" w:hAnsi="Calibri" w:cs="Calibri"/>
                <w:bCs/>
                <w:iCs/>
                <w:lang w:eastAsia="lt-LT"/>
              </w:rPr>
              <w:t xml:space="preserve">tiekėjų pasiūlymų ekonominio naudingumo vertinimo kriterijų </w:t>
            </w:r>
            <w:r w:rsidR="00694FA8">
              <w:rPr>
                <w:rFonts w:ascii="Calibri" w:hAnsi="Calibri" w:cs="Calibri"/>
                <w:bCs/>
                <w:iCs/>
                <w:lang w:eastAsia="lt-LT"/>
              </w:rPr>
              <w:t>yra</w:t>
            </w:r>
            <w:r w:rsidRPr="0095447E">
              <w:rPr>
                <w:rFonts w:ascii="Calibri" w:hAnsi="Calibri" w:cs="Calibri"/>
                <w:bCs/>
                <w:iCs/>
                <w:lang w:eastAsia="lt-LT"/>
              </w:rPr>
              <w:t xml:space="preserve">: „F – Mokinių aptarnavimo forma“. </w:t>
            </w:r>
            <w:r w:rsidR="00694FA8">
              <w:rPr>
                <w:rFonts w:ascii="Calibri" w:hAnsi="Calibri" w:cs="Calibri"/>
                <w:bCs/>
                <w:iCs/>
                <w:lang w:eastAsia="lt-LT"/>
              </w:rPr>
              <w:t>A</w:t>
            </w:r>
            <w:r w:rsidRPr="0095447E">
              <w:rPr>
                <w:rFonts w:ascii="Calibri" w:hAnsi="Calibri" w:cs="Calibri"/>
                <w:lang w:eastAsia="lt-LT"/>
              </w:rPr>
              <w:t>ptarnavimo formos reikalavimas taikomas</w:t>
            </w:r>
            <w:r w:rsidR="00EF7C58" w:rsidRPr="002C1036">
              <w:rPr>
                <w:rFonts w:ascii="Calibri" w:hAnsi="Calibri" w:cs="Calibri"/>
                <w:lang w:eastAsia="lt-LT"/>
              </w:rPr>
              <w:t xml:space="preserve"> visiems vaikams</w:t>
            </w:r>
            <w:r w:rsidRPr="0095447E">
              <w:rPr>
                <w:rFonts w:ascii="Calibri" w:hAnsi="Calibri" w:cs="Calibri"/>
                <w:lang w:eastAsia="lt-LT"/>
              </w:rPr>
              <w:t>.</w:t>
            </w:r>
          </w:p>
          <w:p w14:paraId="443C4FF3" w14:textId="6EB6758A" w:rsidR="0095447E" w:rsidRPr="0095447E" w:rsidRDefault="0095447E" w:rsidP="0095447E">
            <w:pPr>
              <w:spacing w:line="276" w:lineRule="auto"/>
              <w:ind w:firstLine="601"/>
              <w:rPr>
                <w:rFonts w:ascii="Calibri" w:hAnsi="Calibri" w:cs="Calibri"/>
                <w:bCs/>
                <w:iCs/>
                <w:lang w:eastAsia="lt-LT"/>
              </w:rPr>
            </w:pPr>
            <w:r w:rsidRPr="0095447E">
              <w:rPr>
                <w:rFonts w:ascii="Calibri" w:hAnsi="Calibri" w:cs="Calibri"/>
                <w:bCs/>
                <w:iCs/>
                <w:lang w:eastAsia="lt-LT"/>
              </w:rPr>
              <w:t>Tiekėjo pasiūlyme prie aptariamo kriterijaus nurodyta: „</w:t>
            </w:r>
            <w:r w:rsidRPr="0095447E">
              <w:rPr>
                <w:rFonts w:ascii="Calibri" w:hAnsi="Calibri" w:cs="Calibri"/>
                <w:b/>
                <w:iCs/>
                <w:lang w:eastAsia="lt-LT"/>
              </w:rPr>
              <w:t>Savitarna</w:t>
            </w:r>
            <w:r w:rsidRPr="0095447E">
              <w:rPr>
                <w:rFonts w:ascii="Calibri" w:hAnsi="Calibri" w:cs="Calibri"/>
                <w:bCs/>
                <w:iCs/>
                <w:lang w:eastAsia="lt-LT"/>
              </w:rPr>
              <w:t xml:space="preserve"> (2)“. Savitarna pagal DPS sąlygas</w:t>
            </w:r>
            <w:r w:rsidRPr="0095447E">
              <w:rPr>
                <w:rFonts w:ascii="Calibri" w:hAnsi="Calibri" w:cs="Calibri"/>
                <w:bCs/>
                <w:iCs/>
                <w:vertAlign w:val="superscript"/>
                <w:lang w:eastAsia="lt-LT"/>
              </w:rPr>
              <w:footnoteReference w:id="5"/>
            </w:r>
            <w:r w:rsidRPr="0095447E">
              <w:rPr>
                <w:rFonts w:ascii="Calibri" w:hAnsi="Calibri" w:cs="Calibri"/>
                <w:bCs/>
                <w:iCs/>
                <w:lang w:eastAsia="lt-LT"/>
              </w:rPr>
              <w:t xml:space="preserve"> – tai aptarnavimo forma, pagal kurią mokiniai be padavėjų pagalbos pasirenka visus maisto produktus ir atsineša prie kasos. Taigi, Tiekėjas Gimnazijoje maitinimą </w:t>
            </w:r>
            <w:r w:rsidR="007C3F2E" w:rsidRPr="002C1036">
              <w:rPr>
                <w:rFonts w:ascii="Calibri" w:hAnsi="Calibri" w:cs="Calibri"/>
                <w:bCs/>
                <w:iCs/>
                <w:lang w:eastAsia="lt-LT"/>
              </w:rPr>
              <w:t>visie</w:t>
            </w:r>
            <w:r w:rsidR="00781570" w:rsidRPr="002C1036">
              <w:rPr>
                <w:rFonts w:ascii="Calibri" w:hAnsi="Calibri" w:cs="Calibri"/>
                <w:bCs/>
                <w:iCs/>
                <w:lang w:eastAsia="lt-LT"/>
              </w:rPr>
              <w:t>m</w:t>
            </w:r>
            <w:r w:rsidRPr="0095447E">
              <w:rPr>
                <w:rFonts w:ascii="Calibri" w:hAnsi="Calibri" w:cs="Calibri"/>
                <w:bCs/>
                <w:iCs/>
                <w:lang w:eastAsia="lt-LT"/>
              </w:rPr>
              <w:t xml:space="preserve">s vaikams įsipareigojo organizuoti pagal savitarnos principą – sudaryti sąlygas </w:t>
            </w:r>
            <w:r w:rsidR="00781570" w:rsidRPr="002C1036">
              <w:rPr>
                <w:rFonts w:ascii="Calibri" w:hAnsi="Calibri" w:cs="Calibri"/>
                <w:b/>
                <w:iCs/>
                <w:lang w:eastAsia="lt-LT"/>
              </w:rPr>
              <w:t xml:space="preserve">visiems </w:t>
            </w:r>
            <w:r w:rsidRPr="0095447E">
              <w:rPr>
                <w:rFonts w:ascii="Calibri" w:hAnsi="Calibri" w:cs="Calibri"/>
                <w:b/>
                <w:iCs/>
                <w:lang w:eastAsia="lt-LT"/>
              </w:rPr>
              <w:t xml:space="preserve">vaikams patiems be padavėjų pagalbos pasirinkti visus maisto produktus </w:t>
            </w:r>
            <w:r w:rsidRPr="0095447E">
              <w:rPr>
                <w:rFonts w:ascii="Calibri" w:hAnsi="Calibri" w:cs="Calibri"/>
                <w:bCs/>
                <w:iCs/>
                <w:lang w:eastAsia="lt-LT"/>
              </w:rPr>
              <w:t>– ir už tai gavo papildomus (2) balus.</w:t>
            </w:r>
          </w:p>
          <w:p w14:paraId="504D26D2" w14:textId="695EA1DD" w:rsidR="00CA5055" w:rsidRDefault="00CA5055" w:rsidP="00CA5055">
            <w:pPr>
              <w:spacing w:line="276" w:lineRule="auto"/>
              <w:ind w:firstLine="601"/>
              <w:rPr>
                <w:rFonts w:ascii="Calibri" w:hAnsi="Calibri" w:cs="Calibri"/>
                <w:bCs/>
                <w:iCs/>
                <w:lang w:eastAsia="lt-LT"/>
              </w:rPr>
            </w:pPr>
            <w:r w:rsidRPr="00CA5055">
              <w:rPr>
                <w:rFonts w:ascii="Calibri" w:hAnsi="Calibri" w:cs="Calibri"/>
                <w:bCs/>
                <w:iCs/>
                <w:lang w:eastAsia="lt-LT"/>
              </w:rPr>
              <w:t xml:space="preserve">Tarnybos darbuotojų apsilankymo Gimnazijoje metu (2025 m. spalio 22 d.) nustatyta, kad mokinius aptarnauja Tiekėjo darbuotojai ir vaikai negali patys įsipilti norimo sriubos kiekio, įsidėti pageidaujamo garnyro ir daržovių kiekio bei pagrindinio patiekalo, t. y. </w:t>
            </w:r>
            <w:r w:rsidRPr="008666BC">
              <w:rPr>
                <w:rFonts w:ascii="Calibri" w:hAnsi="Calibri" w:cs="Calibri"/>
                <w:b/>
                <w:iCs/>
                <w:lang w:eastAsia="lt-LT"/>
              </w:rPr>
              <w:t>savitarnos princip</w:t>
            </w:r>
            <w:r w:rsidR="003B13EE">
              <w:rPr>
                <w:rFonts w:ascii="Calibri" w:hAnsi="Calibri" w:cs="Calibri"/>
                <w:b/>
                <w:iCs/>
                <w:lang w:eastAsia="lt-LT"/>
              </w:rPr>
              <w:t>as</w:t>
            </w:r>
            <w:r w:rsidR="0004605F">
              <w:rPr>
                <w:rFonts w:ascii="Calibri" w:hAnsi="Calibri" w:cs="Calibri"/>
                <w:b/>
                <w:iCs/>
                <w:lang w:eastAsia="lt-LT"/>
              </w:rPr>
              <w:t xml:space="preserve"> </w:t>
            </w:r>
            <w:r w:rsidR="00CC6BAD">
              <w:rPr>
                <w:rFonts w:ascii="Calibri" w:hAnsi="Calibri" w:cs="Calibri"/>
                <w:b/>
                <w:iCs/>
                <w:lang w:eastAsia="lt-LT"/>
              </w:rPr>
              <w:t>nėra</w:t>
            </w:r>
            <w:r w:rsidR="003B13EE">
              <w:rPr>
                <w:rFonts w:ascii="Calibri" w:hAnsi="Calibri" w:cs="Calibri"/>
                <w:b/>
                <w:iCs/>
                <w:lang w:eastAsia="lt-LT"/>
              </w:rPr>
              <w:t xml:space="preserve"> taikomas</w:t>
            </w:r>
            <w:r w:rsidRPr="00CA5055">
              <w:rPr>
                <w:rFonts w:ascii="Calibri" w:hAnsi="Calibri" w:cs="Calibri"/>
                <w:bCs/>
                <w:iCs/>
                <w:lang w:eastAsia="lt-LT"/>
              </w:rPr>
              <w:t xml:space="preserve">. </w:t>
            </w:r>
          </w:p>
          <w:p w14:paraId="4F336A4B" w14:textId="77777777" w:rsidR="000C58FC" w:rsidRDefault="00AE1268" w:rsidP="00AE1268">
            <w:pPr>
              <w:spacing w:line="276" w:lineRule="auto"/>
              <w:ind w:firstLine="601"/>
              <w:rPr>
                <w:rFonts w:ascii="Calibri" w:hAnsi="Calibri" w:cs="Calibri"/>
                <w:bCs/>
                <w:iCs/>
                <w:lang w:eastAsia="lt-LT"/>
              </w:rPr>
            </w:pPr>
            <w:r w:rsidRPr="00AE1268">
              <w:rPr>
                <w:rFonts w:ascii="Calibri" w:hAnsi="Calibri" w:cs="Calibri"/>
                <w:bCs/>
                <w:iCs/>
                <w:lang w:eastAsia="lt-LT"/>
              </w:rPr>
              <w:t>Tarnyba kreipėsi</w:t>
            </w:r>
            <w:r w:rsidRPr="00AE1268">
              <w:rPr>
                <w:rFonts w:ascii="Calibri" w:hAnsi="Calibri" w:cs="Calibri"/>
                <w:bCs/>
                <w:iCs/>
                <w:vertAlign w:val="superscript"/>
                <w:lang w:eastAsia="lt-LT"/>
              </w:rPr>
              <w:footnoteReference w:id="6"/>
            </w:r>
            <w:r w:rsidRPr="00AE1268">
              <w:rPr>
                <w:rFonts w:ascii="Calibri" w:hAnsi="Calibri" w:cs="Calibri"/>
                <w:bCs/>
                <w:iCs/>
                <w:lang w:eastAsia="lt-LT"/>
              </w:rPr>
              <w:t xml:space="preserve"> į Perkančiąją organizaciją, prašydama nurodyti, kodėl maitinimą Progimnazijoje Tiekėjas organizuoja ne savitarnos būdu (švediško stalo principu) ir kada Tiekėjas planuoja vaikus maitinti savitarnos būdu. </w:t>
            </w:r>
          </w:p>
          <w:p w14:paraId="16BB0B0A" w14:textId="08E83484" w:rsidR="00AE1268" w:rsidRDefault="00AE1268" w:rsidP="00AE1268">
            <w:pPr>
              <w:spacing w:line="276" w:lineRule="auto"/>
              <w:ind w:firstLine="601"/>
              <w:rPr>
                <w:rFonts w:ascii="Calibri" w:hAnsi="Calibri" w:cs="Calibri"/>
                <w:bCs/>
                <w:iCs/>
                <w:lang w:eastAsia="lt-LT"/>
              </w:rPr>
            </w:pPr>
            <w:r w:rsidRPr="00AE1268">
              <w:rPr>
                <w:rFonts w:ascii="Calibri" w:hAnsi="Calibri" w:cs="Calibri"/>
                <w:bCs/>
                <w:iCs/>
                <w:lang w:eastAsia="lt-LT"/>
              </w:rPr>
              <w:t>Perkančioji organizacija Tarnybai pateikė</w:t>
            </w:r>
            <w:r w:rsidRPr="00AE1268">
              <w:rPr>
                <w:rFonts w:ascii="Calibri" w:hAnsi="Calibri" w:cs="Calibri"/>
                <w:bCs/>
                <w:iCs/>
                <w:vertAlign w:val="superscript"/>
                <w:lang w:eastAsia="lt-LT"/>
              </w:rPr>
              <w:footnoteReference w:id="7"/>
            </w:r>
            <w:r w:rsidRPr="00AE1268">
              <w:rPr>
                <w:rFonts w:ascii="Calibri" w:hAnsi="Calibri" w:cs="Calibri"/>
                <w:bCs/>
                <w:iCs/>
                <w:lang w:eastAsia="lt-LT"/>
              </w:rPr>
              <w:t xml:space="preserve"> atsakymą: „Prieš priimant sprendimą ir perkant maitintoją tarėmės su progimnazijos taryba. Tėvai nepritarė maitinimui švediško stalo principu“.</w:t>
            </w:r>
          </w:p>
          <w:p w14:paraId="55E98CFD" w14:textId="064D43FA" w:rsidR="008E5E3F" w:rsidRDefault="006A686E" w:rsidP="00D97EC4">
            <w:pPr>
              <w:spacing w:line="276" w:lineRule="auto"/>
              <w:ind w:firstLine="601"/>
              <w:rPr>
                <w:rFonts w:ascii="Calibri" w:hAnsi="Calibri" w:cs="Calibri"/>
                <w:b/>
                <w:bCs/>
                <w:iCs/>
                <w:lang w:eastAsia="lt-LT"/>
              </w:rPr>
            </w:pPr>
            <w:r w:rsidRPr="006A686E">
              <w:rPr>
                <w:rFonts w:ascii="Calibri" w:hAnsi="Calibri" w:cs="Calibri"/>
                <w:bCs/>
                <w:iCs/>
                <w:lang w:eastAsia="lt-LT"/>
              </w:rPr>
              <w:t>Atsižvelgiant į išdėstytą, konstatuotina, kad</w:t>
            </w:r>
            <w:r w:rsidR="00B93272">
              <w:rPr>
                <w:rFonts w:ascii="Calibri" w:hAnsi="Calibri" w:cs="Calibri"/>
                <w:bCs/>
                <w:iCs/>
                <w:lang w:eastAsia="lt-LT"/>
              </w:rPr>
              <w:t xml:space="preserve"> </w:t>
            </w:r>
            <w:r w:rsidR="00B93272">
              <w:rPr>
                <w:rFonts w:ascii="Calibri" w:hAnsi="Calibri" w:cs="Calibri"/>
                <w:b/>
                <w:iCs/>
                <w:lang w:eastAsia="lt-LT"/>
              </w:rPr>
              <w:t>Perkančioji organizacija jau Pirkimo metu žinojo, jog neturi poreikio mokinių maitinimui švediško stalo principu, tačiau vis tiek tokią aptarnavimo formą užsakė. Ši aplinkybė leidžia konstatuoti neracionalų paslaugai įsigyti skirtų lėšų naudojimą, nes Perkančioji organizacija įsigijo nereikalingą paslaugą. Tačiau atsižvelgiant į tai, kad tokia paslauga buvo užsakyta,</w:t>
            </w:r>
            <w:r w:rsidRPr="006A686E">
              <w:rPr>
                <w:rFonts w:ascii="Calibri" w:hAnsi="Calibri" w:cs="Calibri"/>
                <w:bCs/>
                <w:iCs/>
                <w:lang w:eastAsia="lt-LT"/>
              </w:rPr>
              <w:t xml:space="preserve"> </w:t>
            </w:r>
            <w:r w:rsidRPr="006A686E">
              <w:rPr>
                <w:rFonts w:ascii="Calibri" w:hAnsi="Calibri" w:cs="Calibri"/>
                <w:b/>
                <w:bCs/>
                <w:iCs/>
                <w:lang w:eastAsia="lt-LT"/>
              </w:rPr>
              <w:t xml:space="preserve">Tiekėjas </w:t>
            </w:r>
            <w:r w:rsidR="00B93272">
              <w:rPr>
                <w:rFonts w:ascii="Calibri" w:hAnsi="Calibri" w:cs="Calibri"/>
                <w:b/>
                <w:bCs/>
                <w:iCs/>
                <w:lang w:eastAsia="lt-LT"/>
              </w:rPr>
              <w:t xml:space="preserve">privalėjo </w:t>
            </w:r>
            <w:r w:rsidRPr="006A686E">
              <w:rPr>
                <w:rFonts w:ascii="Calibri" w:hAnsi="Calibri" w:cs="Calibri"/>
                <w:b/>
                <w:bCs/>
                <w:iCs/>
                <w:lang w:eastAsia="lt-LT"/>
              </w:rPr>
              <w:t>išpild</w:t>
            </w:r>
            <w:r w:rsidR="00B93272">
              <w:rPr>
                <w:rFonts w:ascii="Calibri" w:hAnsi="Calibri" w:cs="Calibri"/>
                <w:b/>
                <w:bCs/>
                <w:iCs/>
                <w:lang w:eastAsia="lt-LT"/>
              </w:rPr>
              <w:t>yti</w:t>
            </w:r>
            <w:r w:rsidRPr="006A686E">
              <w:rPr>
                <w:rFonts w:ascii="Calibri" w:hAnsi="Calibri" w:cs="Calibri"/>
                <w:b/>
                <w:bCs/>
                <w:iCs/>
                <w:lang w:eastAsia="lt-LT"/>
              </w:rPr>
              <w:t xml:space="preserve"> ekonominio naudingumo kriterij</w:t>
            </w:r>
            <w:r w:rsidR="00B93272">
              <w:rPr>
                <w:rFonts w:ascii="Calibri" w:hAnsi="Calibri" w:cs="Calibri"/>
                <w:b/>
                <w:bCs/>
                <w:iCs/>
                <w:lang w:eastAsia="lt-LT"/>
              </w:rPr>
              <w:t>ų</w:t>
            </w:r>
            <w:r w:rsidRPr="006A686E">
              <w:rPr>
                <w:rFonts w:ascii="Calibri" w:hAnsi="Calibri" w:cs="Calibri"/>
                <w:b/>
                <w:bCs/>
                <w:iCs/>
                <w:lang w:eastAsia="lt-LT"/>
              </w:rPr>
              <w:t xml:space="preserve"> dėl savitarnos aptarnavimo modelio taikymo visiems vaikams</w:t>
            </w:r>
            <w:r w:rsidR="00946AA3">
              <w:rPr>
                <w:rFonts w:ascii="Calibri" w:hAnsi="Calibri" w:cs="Calibri"/>
                <w:b/>
                <w:bCs/>
                <w:iCs/>
                <w:lang w:eastAsia="lt-LT"/>
              </w:rPr>
              <w:t>,</w:t>
            </w:r>
            <w:r w:rsidR="00B93272">
              <w:rPr>
                <w:rFonts w:ascii="Calibri" w:hAnsi="Calibri" w:cs="Calibri"/>
                <w:b/>
                <w:bCs/>
                <w:iCs/>
                <w:lang w:eastAsia="lt-LT"/>
              </w:rPr>
              <w:t xml:space="preserve"> ko jis nepadarė,</w:t>
            </w:r>
            <w:r w:rsidR="00946AA3">
              <w:rPr>
                <w:rFonts w:ascii="Calibri" w:hAnsi="Calibri" w:cs="Calibri"/>
                <w:b/>
                <w:bCs/>
                <w:iCs/>
                <w:lang w:eastAsia="lt-LT"/>
              </w:rPr>
              <w:t xml:space="preserve"> o Perkančioji organizacija </w:t>
            </w:r>
            <w:r w:rsidR="00424920">
              <w:rPr>
                <w:rFonts w:ascii="Calibri" w:hAnsi="Calibri" w:cs="Calibri"/>
                <w:b/>
                <w:bCs/>
                <w:iCs/>
                <w:lang w:eastAsia="lt-LT"/>
              </w:rPr>
              <w:t>ne</w:t>
            </w:r>
            <w:r w:rsidR="00946AA3">
              <w:rPr>
                <w:rFonts w:ascii="Calibri" w:hAnsi="Calibri" w:cs="Calibri"/>
                <w:b/>
                <w:bCs/>
                <w:iCs/>
                <w:lang w:eastAsia="lt-LT"/>
              </w:rPr>
              <w:t xml:space="preserve">kontroliavo </w:t>
            </w:r>
            <w:r w:rsidR="00946AA3">
              <w:rPr>
                <w:rFonts w:ascii="Calibri" w:hAnsi="Calibri" w:cs="Calibri"/>
                <w:b/>
                <w:bCs/>
                <w:iCs/>
                <w:lang w:eastAsia="lt-LT"/>
              </w:rPr>
              <w:lastRenderedPageBreak/>
              <w:t>ekonominio naudingumo kriterij</w:t>
            </w:r>
            <w:r w:rsidR="00424920">
              <w:rPr>
                <w:rFonts w:ascii="Calibri" w:hAnsi="Calibri" w:cs="Calibri"/>
                <w:b/>
                <w:bCs/>
                <w:iCs/>
                <w:lang w:eastAsia="lt-LT"/>
              </w:rPr>
              <w:t>aus</w:t>
            </w:r>
            <w:r w:rsidR="00946AA3">
              <w:rPr>
                <w:rFonts w:ascii="Calibri" w:hAnsi="Calibri" w:cs="Calibri"/>
                <w:b/>
                <w:bCs/>
                <w:iCs/>
                <w:lang w:eastAsia="lt-LT"/>
              </w:rPr>
              <w:t xml:space="preserve"> išpildymo</w:t>
            </w:r>
            <w:r w:rsidR="00B650D4">
              <w:rPr>
                <w:rFonts w:ascii="Calibri" w:hAnsi="Calibri" w:cs="Calibri"/>
                <w:b/>
                <w:bCs/>
                <w:iCs/>
                <w:lang w:eastAsia="lt-LT"/>
              </w:rPr>
              <w:t xml:space="preserve">, nors pati </w:t>
            </w:r>
            <w:r w:rsidR="00B93272">
              <w:rPr>
                <w:rFonts w:ascii="Calibri" w:hAnsi="Calibri" w:cs="Calibri"/>
                <w:b/>
                <w:bCs/>
                <w:iCs/>
                <w:lang w:eastAsia="lt-LT"/>
              </w:rPr>
              <w:t xml:space="preserve">tokį reikalavimą </w:t>
            </w:r>
            <w:r w:rsidR="002906D2">
              <w:rPr>
                <w:rFonts w:ascii="Calibri" w:hAnsi="Calibri" w:cs="Calibri"/>
                <w:b/>
                <w:bCs/>
                <w:iCs/>
                <w:lang w:eastAsia="lt-LT"/>
              </w:rPr>
              <w:t>nustatė</w:t>
            </w:r>
            <w:r w:rsidR="00B650D4">
              <w:rPr>
                <w:rFonts w:ascii="Calibri" w:hAnsi="Calibri" w:cs="Calibri"/>
                <w:b/>
                <w:bCs/>
                <w:iCs/>
                <w:lang w:eastAsia="lt-LT"/>
              </w:rPr>
              <w:t xml:space="preserve"> Pirkimo </w:t>
            </w:r>
            <w:r w:rsidR="002906D2">
              <w:rPr>
                <w:rFonts w:ascii="Calibri" w:hAnsi="Calibri" w:cs="Calibri"/>
                <w:b/>
                <w:bCs/>
                <w:iCs/>
                <w:lang w:eastAsia="lt-LT"/>
              </w:rPr>
              <w:t>sąlygose</w:t>
            </w:r>
            <w:r w:rsidR="009B0309">
              <w:rPr>
                <w:rFonts w:ascii="Calibri" w:hAnsi="Calibri" w:cs="Calibri"/>
                <w:b/>
                <w:bCs/>
                <w:iCs/>
                <w:lang w:eastAsia="lt-LT"/>
              </w:rPr>
              <w:t>.</w:t>
            </w:r>
            <w:r w:rsidR="003B3FD5">
              <w:rPr>
                <w:rFonts w:ascii="Calibri" w:hAnsi="Calibri" w:cs="Calibri"/>
                <w:b/>
                <w:bCs/>
                <w:iCs/>
                <w:lang w:eastAsia="lt-LT"/>
              </w:rPr>
              <w:t xml:space="preserve"> </w:t>
            </w:r>
          </w:p>
          <w:p w14:paraId="7353F106" w14:textId="679FDE70" w:rsidR="006A686E" w:rsidRPr="00AE1268" w:rsidRDefault="00D97EC4" w:rsidP="00AE1268">
            <w:pPr>
              <w:spacing w:line="276" w:lineRule="auto"/>
              <w:ind w:firstLine="601"/>
              <w:rPr>
                <w:rFonts w:ascii="Calibri" w:hAnsi="Calibri" w:cs="Calibri"/>
                <w:bCs/>
                <w:iCs/>
                <w:lang w:eastAsia="lt-LT"/>
              </w:rPr>
            </w:pPr>
            <w:proofErr w:type="spellStart"/>
            <w:r w:rsidRPr="008E5E3F">
              <w:rPr>
                <w:rFonts w:ascii="Calibri" w:hAnsi="Calibri" w:cs="Calibri"/>
                <w:iCs/>
                <w:lang w:val="en-US" w:eastAsia="lt-LT"/>
              </w:rPr>
              <w:t>Pažymėtina</w:t>
            </w:r>
            <w:proofErr w:type="spellEnd"/>
            <w:r w:rsidRPr="008E5E3F">
              <w:rPr>
                <w:rFonts w:ascii="Calibri" w:hAnsi="Calibri" w:cs="Calibri"/>
                <w:iCs/>
                <w:lang w:val="en-US" w:eastAsia="lt-LT"/>
              </w:rPr>
              <w:t xml:space="preserve">, </w:t>
            </w:r>
            <w:proofErr w:type="spellStart"/>
            <w:r w:rsidRPr="008E5E3F">
              <w:rPr>
                <w:rFonts w:ascii="Calibri" w:hAnsi="Calibri" w:cs="Calibri"/>
                <w:iCs/>
                <w:lang w:val="en-US" w:eastAsia="lt-LT"/>
              </w:rPr>
              <w:t>kad</w:t>
            </w:r>
            <w:proofErr w:type="spellEnd"/>
            <w:r w:rsidRPr="008E5E3F">
              <w:rPr>
                <w:rFonts w:ascii="Calibri" w:hAnsi="Calibri" w:cs="Calibri"/>
                <w:iCs/>
                <w:lang w:val="en-US" w:eastAsia="lt-LT"/>
              </w:rPr>
              <w:t xml:space="preserve"> </w:t>
            </w:r>
            <w:proofErr w:type="spellStart"/>
            <w:r w:rsidRPr="008E5E3F">
              <w:rPr>
                <w:rFonts w:ascii="Calibri" w:hAnsi="Calibri" w:cs="Calibri"/>
                <w:iCs/>
                <w:lang w:val="en-US" w:eastAsia="lt-LT"/>
              </w:rPr>
              <w:t>Perkančioji</w:t>
            </w:r>
            <w:proofErr w:type="spellEnd"/>
            <w:r w:rsidRPr="008E5E3F">
              <w:rPr>
                <w:rFonts w:ascii="Calibri" w:hAnsi="Calibri" w:cs="Calibri"/>
                <w:iCs/>
                <w:lang w:val="en-US" w:eastAsia="lt-LT"/>
              </w:rPr>
              <w:t xml:space="preserve"> </w:t>
            </w:r>
            <w:proofErr w:type="spellStart"/>
            <w:r w:rsidRPr="008E5E3F">
              <w:rPr>
                <w:rFonts w:ascii="Calibri" w:hAnsi="Calibri" w:cs="Calibri"/>
                <w:iCs/>
                <w:lang w:val="en-US" w:eastAsia="lt-LT"/>
              </w:rPr>
              <w:t>organizacija</w:t>
            </w:r>
            <w:proofErr w:type="spellEnd"/>
            <w:r w:rsidRPr="008E5E3F">
              <w:rPr>
                <w:rFonts w:ascii="Calibri" w:hAnsi="Calibri" w:cs="Calibri"/>
                <w:iCs/>
                <w:lang w:val="en-US" w:eastAsia="lt-LT"/>
              </w:rPr>
              <w:t xml:space="preserve"> pr</w:t>
            </w:r>
            <w:proofErr w:type="spellStart"/>
            <w:r w:rsidRPr="008E5E3F">
              <w:rPr>
                <w:rFonts w:ascii="Calibri" w:hAnsi="Calibri" w:cs="Calibri"/>
                <w:iCs/>
                <w:lang w:eastAsia="lt-LT"/>
              </w:rPr>
              <w:t>ivalo</w:t>
            </w:r>
            <w:proofErr w:type="spellEnd"/>
            <w:r w:rsidRPr="008E5E3F">
              <w:rPr>
                <w:rFonts w:ascii="Calibri" w:hAnsi="Calibri" w:cs="Calibri"/>
                <w:iCs/>
                <w:lang w:eastAsia="lt-LT"/>
              </w:rPr>
              <w:t xml:space="preserve"> užtikrinti </w:t>
            </w:r>
            <w:r w:rsidR="00B93272">
              <w:rPr>
                <w:rFonts w:ascii="Calibri" w:hAnsi="Calibri" w:cs="Calibri"/>
                <w:iCs/>
                <w:lang w:eastAsia="lt-LT"/>
              </w:rPr>
              <w:t xml:space="preserve">tinkamą </w:t>
            </w:r>
            <w:r w:rsidRPr="008E5E3F">
              <w:rPr>
                <w:rFonts w:ascii="Calibri" w:hAnsi="Calibri" w:cs="Calibri"/>
                <w:iCs/>
                <w:lang w:eastAsia="lt-LT"/>
              </w:rPr>
              <w:t xml:space="preserve">Sutarties </w:t>
            </w:r>
            <w:r w:rsidR="00B93272">
              <w:rPr>
                <w:rFonts w:ascii="Calibri" w:hAnsi="Calibri" w:cs="Calibri"/>
                <w:iCs/>
                <w:lang w:eastAsia="lt-LT"/>
              </w:rPr>
              <w:t>sąlyg</w:t>
            </w:r>
            <w:r w:rsidRPr="008E5E3F">
              <w:rPr>
                <w:rFonts w:ascii="Calibri" w:hAnsi="Calibri" w:cs="Calibri"/>
                <w:iCs/>
                <w:lang w:eastAsia="lt-LT"/>
              </w:rPr>
              <w:t>ų vykdymą, o jeigu Perkančiajai organizacijai nėra poreikio</w:t>
            </w:r>
            <w:r w:rsidR="00B03F8A">
              <w:rPr>
                <w:rFonts w:ascii="Calibri" w:hAnsi="Calibri" w:cs="Calibri"/>
                <w:iCs/>
                <w:lang w:eastAsia="lt-LT"/>
              </w:rPr>
              <w:t xml:space="preserve">, jog maitinimas būtų </w:t>
            </w:r>
            <w:r w:rsidR="007A4B86">
              <w:rPr>
                <w:rFonts w:ascii="Calibri" w:hAnsi="Calibri" w:cs="Calibri"/>
                <w:iCs/>
                <w:lang w:eastAsia="lt-LT"/>
              </w:rPr>
              <w:t>v</w:t>
            </w:r>
            <w:r w:rsidR="00B03F8A">
              <w:rPr>
                <w:rFonts w:ascii="Calibri" w:hAnsi="Calibri" w:cs="Calibri"/>
                <w:iCs/>
                <w:lang w:eastAsia="lt-LT"/>
              </w:rPr>
              <w:t>ykdomas savitarnos principu</w:t>
            </w:r>
            <w:r w:rsidRPr="008E5E3F">
              <w:rPr>
                <w:rFonts w:ascii="Calibri" w:hAnsi="Calibri" w:cs="Calibri"/>
                <w:iCs/>
                <w:lang w:eastAsia="lt-LT"/>
              </w:rPr>
              <w:t xml:space="preserve">, tuomet </w:t>
            </w:r>
            <w:r w:rsidR="00333E60">
              <w:rPr>
                <w:rFonts w:ascii="Calibri" w:hAnsi="Calibri" w:cs="Calibri"/>
                <w:iCs/>
                <w:lang w:eastAsia="lt-LT"/>
              </w:rPr>
              <w:t xml:space="preserve">Perkančiajai organizacijai </w:t>
            </w:r>
            <w:r w:rsidRPr="008E5E3F">
              <w:rPr>
                <w:rFonts w:ascii="Calibri" w:hAnsi="Calibri" w:cs="Calibri"/>
                <w:iCs/>
                <w:lang w:eastAsia="lt-LT"/>
              </w:rPr>
              <w:t xml:space="preserve">reikėtų </w:t>
            </w:r>
            <w:r w:rsidR="00802834">
              <w:rPr>
                <w:rFonts w:ascii="Calibri" w:hAnsi="Calibri" w:cs="Calibri"/>
                <w:iCs/>
                <w:lang w:eastAsia="lt-LT"/>
              </w:rPr>
              <w:t>nutraukti</w:t>
            </w:r>
            <w:r w:rsidRPr="008E5E3F">
              <w:rPr>
                <w:rFonts w:ascii="Calibri" w:hAnsi="Calibri" w:cs="Calibri"/>
                <w:iCs/>
                <w:lang w:eastAsia="lt-LT"/>
              </w:rPr>
              <w:t xml:space="preserve"> Sutart</w:t>
            </w:r>
            <w:r w:rsidR="00802834">
              <w:rPr>
                <w:rFonts w:ascii="Calibri" w:hAnsi="Calibri" w:cs="Calibri"/>
                <w:iCs/>
                <w:lang w:eastAsia="lt-LT"/>
              </w:rPr>
              <w:t>į ir organizuoti naują Pirki</w:t>
            </w:r>
            <w:r w:rsidR="007A4B86">
              <w:rPr>
                <w:rFonts w:ascii="Calibri" w:hAnsi="Calibri" w:cs="Calibri"/>
                <w:iCs/>
                <w:lang w:eastAsia="lt-LT"/>
              </w:rPr>
              <w:t>mą</w:t>
            </w:r>
            <w:r w:rsidRPr="008E5E3F">
              <w:rPr>
                <w:rFonts w:ascii="Calibri" w:hAnsi="Calibri" w:cs="Calibri"/>
                <w:iCs/>
                <w:lang w:eastAsia="lt-LT"/>
              </w:rPr>
              <w:t>.</w:t>
            </w:r>
          </w:p>
          <w:p w14:paraId="74C9F692" w14:textId="60DAAF06" w:rsidR="00092E51" w:rsidRPr="00092E51" w:rsidRDefault="00092E51" w:rsidP="00092E51">
            <w:pPr>
              <w:spacing w:line="276" w:lineRule="auto"/>
              <w:ind w:firstLine="601"/>
              <w:rPr>
                <w:rFonts w:ascii="Calibri" w:hAnsi="Calibri" w:cs="Calibri"/>
                <w:bCs/>
                <w:iCs/>
                <w:lang w:eastAsia="lt-LT"/>
              </w:rPr>
            </w:pPr>
            <w:r w:rsidRPr="00092E51">
              <w:rPr>
                <w:rFonts w:ascii="Calibri" w:hAnsi="Calibri" w:cs="Calibri"/>
                <w:bCs/>
                <w:iCs/>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092E51">
              <w:rPr>
                <w:rFonts w:ascii="Calibri" w:hAnsi="Calibri" w:cs="Calibri"/>
                <w:bCs/>
                <w:iCs/>
                <w:vertAlign w:val="superscript"/>
                <w:lang w:eastAsia="lt-LT"/>
              </w:rPr>
              <w:footnoteReference w:id="8"/>
            </w:r>
            <w:r w:rsidRPr="00092E51">
              <w:rPr>
                <w:rFonts w:ascii="Calibri" w:hAnsi="Calibri" w:cs="Calibri"/>
                <w:bCs/>
                <w:iCs/>
                <w:lang w:eastAsia="lt-LT"/>
              </w:rPr>
              <w:t xml:space="preserve">. </w:t>
            </w:r>
            <w:r w:rsidRPr="00092E51">
              <w:rPr>
                <w:rFonts w:ascii="Calibri" w:hAnsi="Calibri" w:cs="Calibri"/>
                <w:lang w:eastAsia="lt-LT"/>
              </w:rPr>
              <w:t>LAT praktikoje taip pat konstatuota, kad racionalų lėšų panaudojimą užtikrina ne tik laimėtojo parinkimas, bet ir kruopštus bei dėmesingas viešojo pirkimo sutarties vykdymas ir jo priežiūra</w:t>
            </w:r>
            <w:r w:rsidRPr="00092E51">
              <w:rPr>
                <w:rFonts w:ascii="Calibri" w:hAnsi="Calibri" w:cs="Calibri"/>
                <w:vertAlign w:val="superscript"/>
                <w:lang w:eastAsia="lt-LT"/>
              </w:rPr>
              <w:footnoteReference w:id="9"/>
            </w:r>
            <w:r w:rsidRPr="00092E51">
              <w:rPr>
                <w:rFonts w:ascii="Calibri" w:hAnsi="Calibri" w:cs="Calibri"/>
                <w:lang w:eastAsia="lt-LT"/>
              </w:rPr>
              <w:t>.</w:t>
            </w:r>
            <w:r w:rsidRPr="00092E51">
              <w:rPr>
                <w:rFonts w:ascii="Calibri" w:hAnsi="Calibri" w:cs="Calibri"/>
                <w:bCs/>
                <w:iCs/>
                <w:lang w:eastAsia="lt-LT"/>
              </w:rPr>
              <w:t xml:space="preserve"> Vertinamos Sutarties kontekste tai reiškia, kad Tiekėjas privalėjo / privalo išpildyti ekonominio naudingumo kriterij</w:t>
            </w:r>
            <w:r w:rsidR="00B93272">
              <w:rPr>
                <w:rFonts w:ascii="Calibri" w:hAnsi="Calibri" w:cs="Calibri"/>
                <w:bCs/>
                <w:iCs/>
                <w:lang w:eastAsia="lt-LT"/>
              </w:rPr>
              <w:t>ų</w:t>
            </w:r>
            <w:r w:rsidRPr="00092E51">
              <w:rPr>
                <w:rFonts w:ascii="Calibri" w:hAnsi="Calibri" w:cs="Calibri"/>
                <w:bCs/>
                <w:iCs/>
                <w:lang w:eastAsia="lt-LT"/>
              </w:rPr>
              <w:t xml:space="preserve"> dėl savitarnos aptarnavimo modelio taikymo </w:t>
            </w:r>
            <w:r w:rsidR="001C0B7C" w:rsidRPr="002C1036">
              <w:rPr>
                <w:rFonts w:ascii="Calibri" w:hAnsi="Calibri" w:cs="Calibri"/>
                <w:bCs/>
                <w:iCs/>
                <w:lang w:eastAsia="lt-LT"/>
              </w:rPr>
              <w:t xml:space="preserve">visiems </w:t>
            </w:r>
            <w:r w:rsidRPr="00092E51">
              <w:rPr>
                <w:rFonts w:ascii="Calibri" w:hAnsi="Calibri" w:cs="Calibri"/>
                <w:bCs/>
                <w:iCs/>
                <w:lang w:eastAsia="lt-LT"/>
              </w:rPr>
              <w:t>mokiniams, kadangi tai atlikti įsipareigojo pagal Pirkime pateiktą pasiūlymą. Tuo tarpu Perkančioji organizacija, kuri Užsakyme pageidavo minėt</w:t>
            </w:r>
            <w:r w:rsidR="00D721AB">
              <w:rPr>
                <w:rFonts w:ascii="Calibri" w:hAnsi="Calibri" w:cs="Calibri"/>
                <w:bCs/>
                <w:iCs/>
                <w:lang w:eastAsia="lt-LT"/>
              </w:rPr>
              <w:t>o</w:t>
            </w:r>
            <w:r w:rsidRPr="00092E51">
              <w:rPr>
                <w:rFonts w:ascii="Calibri" w:hAnsi="Calibri" w:cs="Calibri"/>
                <w:bCs/>
                <w:iCs/>
                <w:lang w:eastAsia="lt-LT"/>
              </w:rPr>
              <w:t xml:space="preserve"> ekonominio naudingumo kriterij</w:t>
            </w:r>
            <w:r w:rsidR="00D721AB">
              <w:rPr>
                <w:rFonts w:ascii="Calibri" w:hAnsi="Calibri" w:cs="Calibri"/>
                <w:bCs/>
                <w:iCs/>
                <w:lang w:eastAsia="lt-LT"/>
              </w:rPr>
              <w:t>aus</w:t>
            </w:r>
            <w:r w:rsidRPr="00092E51">
              <w:rPr>
                <w:rFonts w:ascii="Calibri" w:hAnsi="Calibri" w:cs="Calibri"/>
                <w:bCs/>
                <w:iCs/>
                <w:lang w:eastAsia="lt-LT"/>
              </w:rPr>
              <w:t>, turėjo / turi reikalauti iš Tiekėjo paslaugas teikti laikantis Sutartyje, Tiekėjo pasiūlyme, Pirkimo dokumentuose, DPS pirkimo dokumentuose numatytų sąlygų, o už pažeidimus (ekonominio naudingumo kriterij</w:t>
            </w:r>
            <w:r w:rsidR="00D721AB">
              <w:rPr>
                <w:rFonts w:ascii="Calibri" w:hAnsi="Calibri" w:cs="Calibri"/>
                <w:bCs/>
                <w:iCs/>
                <w:lang w:eastAsia="lt-LT"/>
              </w:rPr>
              <w:t>aus</w:t>
            </w:r>
            <w:r w:rsidRPr="00092E51">
              <w:rPr>
                <w:rFonts w:ascii="Calibri" w:hAnsi="Calibri" w:cs="Calibri"/>
                <w:bCs/>
                <w:iCs/>
                <w:lang w:eastAsia="lt-LT"/>
              </w:rPr>
              <w:t xml:space="preserve"> neįgyvendinimą) taikyti Sutartyje numatytas sankcijas ir reikalauti minėt</w:t>
            </w:r>
            <w:r w:rsidR="00D721AB">
              <w:rPr>
                <w:rFonts w:ascii="Calibri" w:hAnsi="Calibri" w:cs="Calibri"/>
                <w:bCs/>
                <w:iCs/>
                <w:lang w:eastAsia="lt-LT"/>
              </w:rPr>
              <w:t>o</w:t>
            </w:r>
            <w:r w:rsidRPr="00092E51">
              <w:rPr>
                <w:rFonts w:ascii="Calibri" w:hAnsi="Calibri" w:cs="Calibri"/>
                <w:bCs/>
                <w:iCs/>
                <w:lang w:eastAsia="lt-LT"/>
              </w:rPr>
              <w:t xml:space="preserve"> kriterij</w:t>
            </w:r>
            <w:r w:rsidR="00D721AB">
              <w:rPr>
                <w:rFonts w:ascii="Calibri" w:hAnsi="Calibri" w:cs="Calibri"/>
                <w:bCs/>
                <w:iCs/>
                <w:lang w:eastAsia="lt-LT"/>
              </w:rPr>
              <w:t>aus</w:t>
            </w:r>
            <w:r w:rsidRPr="00092E51">
              <w:rPr>
                <w:rFonts w:ascii="Calibri" w:hAnsi="Calibri" w:cs="Calibri"/>
                <w:bCs/>
                <w:iCs/>
                <w:lang w:eastAsia="lt-LT"/>
              </w:rPr>
              <w:t xml:space="preserve"> išpildymo.</w:t>
            </w:r>
          </w:p>
          <w:p w14:paraId="6C5077FE" w14:textId="40795D36" w:rsidR="00A30054" w:rsidRPr="002C1036" w:rsidRDefault="3700DC88" w:rsidP="1AE47CBF">
            <w:pPr>
              <w:spacing w:line="276" w:lineRule="auto"/>
              <w:ind w:firstLine="601"/>
              <w:rPr>
                <w:rFonts w:ascii="Calibri" w:hAnsi="Calibri" w:cs="Calibri"/>
                <w:lang w:eastAsia="lt-LT"/>
              </w:rPr>
            </w:pPr>
            <w:r w:rsidRPr="002C1036">
              <w:rPr>
                <w:rFonts w:ascii="Calibri" w:hAnsi="Calibri" w:cs="Calibri"/>
                <w:lang w:eastAsia="lt-LT"/>
              </w:rPr>
              <w:t xml:space="preserve">2. </w:t>
            </w:r>
            <w:r w:rsidR="00A30054" w:rsidRPr="002C1036">
              <w:rPr>
                <w:rFonts w:ascii="Calibri" w:hAnsi="Calibri" w:cs="Calibri"/>
                <w:lang w:eastAsia="lt-LT"/>
              </w:rPr>
              <w:t xml:space="preserve">Sutarties 21 punkte </w:t>
            </w:r>
            <w:r w:rsidR="00B93272">
              <w:rPr>
                <w:rFonts w:ascii="Calibri" w:hAnsi="Calibri" w:cs="Calibri"/>
                <w:lang w:eastAsia="lt-LT"/>
              </w:rPr>
              <w:t>aptar</w:t>
            </w:r>
            <w:r w:rsidR="00A30054" w:rsidRPr="002C1036">
              <w:rPr>
                <w:rFonts w:ascii="Calibri" w:hAnsi="Calibri" w:cs="Calibri"/>
                <w:lang w:eastAsia="lt-LT"/>
              </w:rPr>
              <w:t>ta, kad</w:t>
            </w:r>
            <w:r w:rsidR="00B93272">
              <w:rPr>
                <w:rFonts w:ascii="Calibri" w:hAnsi="Calibri" w:cs="Calibri"/>
                <w:lang w:eastAsia="lt-LT"/>
              </w:rPr>
              <w:t>:</w:t>
            </w:r>
            <w:r w:rsidR="00A30054" w:rsidRPr="002C1036">
              <w:rPr>
                <w:rFonts w:ascii="Calibri" w:hAnsi="Calibri" w:cs="Calibri"/>
                <w:lang w:eastAsia="lt-LT"/>
              </w:rPr>
              <w:t xml:space="preserve"> „Mokamas ir nemokamas maitinimas (išskyrus šaltų užkandžių stalą - (bufetą)) turi būti organizuojami pagal valgiaraščius 15 dienų laikotarpiui, sudarytais vadovaujantis mokinių maitinimo valgiaraščių sudarymo reikalavimais (Tvarkos aprašu, kitais vaikų maitinimą reglamentuojančiais teisės aktais) &lt;..&gt;“</w:t>
            </w:r>
            <w:r w:rsidR="00A8261E" w:rsidRPr="002C1036">
              <w:rPr>
                <w:rFonts w:ascii="Calibri" w:hAnsi="Calibri" w:cs="Calibri"/>
                <w:lang w:eastAsia="lt-LT"/>
              </w:rPr>
              <w:t xml:space="preserve">, </w:t>
            </w:r>
            <w:r w:rsidR="00FD13BE" w:rsidRPr="002C1036">
              <w:rPr>
                <w:rFonts w:ascii="Calibri" w:hAnsi="Calibri" w:cs="Calibri"/>
                <w:lang w:eastAsia="lt-LT"/>
              </w:rPr>
              <w:t>23.1</w:t>
            </w:r>
            <w:r w:rsidR="001870A4" w:rsidRPr="002C1036">
              <w:rPr>
                <w:rFonts w:ascii="Calibri" w:hAnsi="Calibri" w:cs="Calibri"/>
                <w:lang w:eastAsia="lt-LT"/>
              </w:rPr>
              <w:t>1</w:t>
            </w:r>
            <w:r w:rsidR="00FD13BE" w:rsidRPr="002C1036">
              <w:rPr>
                <w:rFonts w:ascii="Calibri" w:hAnsi="Calibri" w:cs="Calibri"/>
                <w:lang w:eastAsia="lt-LT"/>
              </w:rPr>
              <w:t xml:space="preserve"> punkte nustatyta, kad „&lt;..&gt; </w:t>
            </w:r>
            <w:r w:rsidR="00FD13BE" w:rsidRPr="003B5519">
              <w:rPr>
                <w:rFonts w:ascii="Calibri" w:hAnsi="Calibri" w:cs="Calibri"/>
                <w:b/>
                <w:bCs/>
                <w:lang w:eastAsia="lt-LT"/>
              </w:rPr>
              <w:t>Valgiaraščiai turi būti sudaromi priklausomai nuo mokykloje besimokančių mokinių amžiaus</w:t>
            </w:r>
            <w:r w:rsidR="00FD13BE" w:rsidRPr="002C1036">
              <w:rPr>
                <w:rFonts w:ascii="Calibri" w:hAnsi="Calibri" w:cs="Calibri"/>
                <w:lang w:eastAsia="lt-LT"/>
              </w:rPr>
              <w:t xml:space="preserve">“. </w:t>
            </w:r>
          </w:p>
          <w:p w14:paraId="5AF524B5" w14:textId="731711FD" w:rsidR="006628AF" w:rsidRPr="002C1036" w:rsidRDefault="3700DC88" w:rsidP="1AE47CBF">
            <w:pPr>
              <w:spacing w:line="276" w:lineRule="auto"/>
              <w:ind w:firstLine="601"/>
              <w:rPr>
                <w:rFonts w:ascii="Calibri" w:hAnsi="Calibri" w:cs="Calibri"/>
                <w:lang w:eastAsia="lt-LT"/>
              </w:rPr>
            </w:pPr>
            <w:r w:rsidRPr="002C1036">
              <w:rPr>
                <w:rFonts w:ascii="Calibri" w:hAnsi="Calibri" w:cs="Calibri"/>
                <w:lang w:eastAsia="lt-LT"/>
              </w:rPr>
              <w:t xml:space="preserve">Tarnybos darbuotojų apsilankymo Progimnazijoje metu </w:t>
            </w:r>
            <w:r w:rsidR="0B1A135C" w:rsidRPr="002C1036">
              <w:rPr>
                <w:rFonts w:ascii="Calibri" w:hAnsi="Calibri" w:cs="Calibri"/>
                <w:lang w:eastAsia="lt-LT"/>
              </w:rPr>
              <w:t>Progimnazijos valgyklos skelbimų lentoje buvo</w:t>
            </w:r>
            <w:r w:rsidR="09F7B793" w:rsidRPr="002C1036">
              <w:rPr>
                <w:rFonts w:ascii="Calibri" w:hAnsi="Calibri" w:cs="Calibri"/>
                <w:lang w:eastAsia="lt-LT"/>
              </w:rPr>
              <w:t xml:space="preserve"> pakabint</w:t>
            </w:r>
            <w:r w:rsidR="37FD0E88" w:rsidRPr="002C1036">
              <w:rPr>
                <w:rFonts w:ascii="Calibri" w:hAnsi="Calibri" w:cs="Calibri"/>
                <w:lang w:eastAsia="lt-LT"/>
              </w:rPr>
              <w:t>as</w:t>
            </w:r>
            <w:r w:rsidR="09F7B793" w:rsidRPr="002C1036">
              <w:rPr>
                <w:rFonts w:ascii="Calibri" w:hAnsi="Calibri" w:cs="Calibri"/>
                <w:lang w:eastAsia="lt-LT"/>
              </w:rPr>
              <w:t xml:space="preserve"> tik </w:t>
            </w:r>
            <w:r w:rsidR="00FA3546" w:rsidRPr="002C1036">
              <w:rPr>
                <w:rFonts w:ascii="Calibri" w:hAnsi="Calibri" w:cs="Calibri"/>
                <w:lang w:eastAsia="lt-LT"/>
              </w:rPr>
              <w:t xml:space="preserve">15 dienų </w:t>
            </w:r>
            <w:r w:rsidR="000D28B2" w:rsidRPr="002C1036">
              <w:rPr>
                <w:rFonts w:ascii="Calibri" w:hAnsi="Calibri" w:cs="Calibri"/>
                <w:lang w:eastAsia="lt-LT"/>
              </w:rPr>
              <w:t xml:space="preserve">laikotarpio </w:t>
            </w:r>
            <w:r w:rsidR="06FC728C" w:rsidRPr="002C1036">
              <w:rPr>
                <w:rFonts w:ascii="Calibri" w:hAnsi="Calibri" w:cs="Calibri"/>
                <w:lang w:eastAsia="lt-LT"/>
              </w:rPr>
              <w:t>valgiaraštis</w:t>
            </w:r>
            <w:r w:rsidR="000D28B2" w:rsidRPr="002C1036">
              <w:rPr>
                <w:rFonts w:ascii="Calibri" w:hAnsi="Calibri" w:cs="Calibri"/>
                <w:lang w:eastAsia="lt-LT"/>
              </w:rPr>
              <w:t xml:space="preserve"> 11 m. ir vyresni</w:t>
            </w:r>
            <w:r w:rsidR="00356CE1" w:rsidRPr="002C1036">
              <w:rPr>
                <w:rFonts w:ascii="Calibri" w:hAnsi="Calibri" w:cs="Calibri"/>
                <w:lang w:eastAsia="lt-LT"/>
              </w:rPr>
              <w:t>ų vaikų amžiaus grupei</w:t>
            </w:r>
            <w:r w:rsidR="1F9659BD" w:rsidRPr="002C1036">
              <w:rPr>
                <w:rFonts w:ascii="Calibri" w:hAnsi="Calibri" w:cs="Calibri"/>
                <w:lang w:eastAsia="lt-LT"/>
              </w:rPr>
              <w:t xml:space="preserve">. </w:t>
            </w:r>
            <w:r w:rsidR="2C2D3E71" w:rsidRPr="002C1036">
              <w:rPr>
                <w:rFonts w:ascii="Calibri" w:hAnsi="Calibri" w:cs="Calibri"/>
                <w:lang w:eastAsia="lt-LT"/>
              </w:rPr>
              <w:t>Vaikų 6 – 10 m</w:t>
            </w:r>
            <w:r w:rsidR="37FD0E88" w:rsidRPr="002C1036">
              <w:rPr>
                <w:rFonts w:ascii="Calibri" w:hAnsi="Calibri" w:cs="Calibri"/>
                <w:lang w:eastAsia="lt-LT"/>
              </w:rPr>
              <w:t>etų a</w:t>
            </w:r>
            <w:r w:rsidR="33AC8895" w:rsidRPr="002C1036">
              <w:rPr>
                <w:rFonts w:ascii="Calibri" w:hAnsi="Calibri" w:cs="Calibri"/>
                <w:lang w:eastAsia="lt-LT"/>
              </w:rPr>
              <w:t>mžiaus</w:t>
            </w:r>
            <w:r w:rsidR="2C2D3E71" w:rsidRPr="002C1036">
              <w:rPr>
                <w:rFonts w:ascii="Calibri" w:hAnsi="Calibri" w:cs="Calibri"/>
                <w:lang w:eastAsia="lt-LT"/>
              </w:rPr>
              <w:t xml:space="preserve"> grupei valgiaraščio nebuvo.</w:t>
            </w:r>
          </w:p>
          <w:p w14:paraId="799D5190" w14:textId="0AF9A6E7" w:rsidR="009B1363" w:rsidRDefault="3700DC88" w:rsidP="1AE47CBF">
            <w:pPr>
              <w:spacing w:line="276" w:lineRule="auto"/>
              <w:ind w:firstLine="601"/>
              <w:rPr>
                <w:rFonts w:ascii="Calibri" w:hAnsi="Calibri" w:cs="Calibri"/>
                <w:lang w:eastAsia="lt-LT"/>
              </w:rPr>
            </w:pPr>
            <w:r w:rsidRPr="002C1036">
              <w:rPr>
                <w:rFonts w:ascii="Calibri" w:hAnsi="Calibri" w:cs="Calibri"/>
                <w:lang w:eastAsia="lt-LT"/>
              </w:rPr>
              <w:t>Tarnyba kreipėsi</w:t>
            </w:r>
            <w:r w:rsidR="006628AF" w:rsidRPr="002C1036">
              <w:rPr>
                <w:rStyle w:val="FootnoteReference"/>
                <w:rFonts w:ascii="Calibri" w:hAnsi="Calibri" w:cs="Calibri"/>
                <w:lang w:eastAsia="lt-LT"/>
              </w:rPr>
              <w:footnoteReference w:id="10"/>
            </w:r>
            <w:r w:rsidRPr="002C1036">
              <w:rPr>
                <w:rFonts w:ascii="Calibri" w:hAnsi="Calibri" w:cs="Calibri"/>
                <w:lang w:eastAsia="lt-LT"/>
              </w:rPr>
              <w:t xml:space="preserve"> į Perkančiąją organizaciją, </w:t>
            </w:r>
            <w:r w:rsidRPr="002C1036">
              <w:rPr>
                <w:rFonts w:ascii="Calibri" w:eastAsia="Calibri" w:hAnsi="Calibri" w:cs="Calibri"/>
                <w:color w:val="000000" w:themeColor="text1"/>
                <w:lang w:eastAsia="lt-LT"/>
              </w:rPr>
              <w:t xml:space="preserve">prašydama </w:t>
            </w:r>
            <w:r w:rsidR="12EF4E71" w:rsidRPr="002C1036">
              <w:rPr>
                <w:rFonts w:asciiTheme="minorHAnsi" w:eastAsia="Calibri" w:hAnsiTheme="minorHAnsi" w:cstheme="minorBidi"/>
                <w:color w:val="000000" w:themeColor="text1"/>
                <w:lang w:eastAsia="lt-LT"/>
              </w:rPr>
              <w:t xml:space="preserve">pateikti 2025 m. </w:t>
            </w:r>
            <w:r w:rsidR="00DA60B0" w:rsidRPr="002C1036">
              <w:rPr>
                <w:rFonts w:asciiTheme="minorHAnsi" w:eastAsia="Calibri" w:hAnsiTheme="minorHAnsi" w:cstheme="minorBidi"/>
                <w:color w:val="000000" w:themeColor="text1"/>
                <w:lang w:eastAsia="lt-LT"/>
              </w:rPr>
              <w:t>spalio 22</w:t>
            </w:r>
            <w:r w:rsidR="00B93272">
              <w:rPr>
                <w:rFonts w:asciiTheme="minorHAnsi" w:eastAsia="Calibri" w:hAnsiTheme="minorHAnsi" w:cstheme="minorBidi"/>
                <w:color w:val="000000" w:themeColor="text1"/>
                <w:lang w:eastAsia="lt-LT"/>
              </w:rPr>
              <w:t> </w:t>
            </w:r>
            <w:r w:rsidR="12EF4E71" w:rsidRPr="002C1036">
              <w:rPr>
                <w:rFonts w:asciiTheme="minorHAnsi" w:eastAsia="Calibri" w:hAnsiTheme="minorHAnsi" w:cstheme="minorBidi"/>
                <w:color w:val="000000" w:themeColor="text1"/>
                <w:lang w:eastAsia="lt-LT"/>
              </w:rPr>
              <w:t>d. galiojusių suderintų maitinimo valgiaraščių ir jų technologinių kortelių kopijas</w:t>
            </w:r>
            <w:r w:rsidRPr="002C1036">
              <w:rPr>
                <w:rFonts w:ascii="Calibri" w:hAnsi="Calibri" w:cs="Calibri"/>
                <w:lang w:eastAsia="lt-LT"/>
              </w:rPr>
              <w:t xml:space="preserve">. </w:t>
            </w:r>
          </w:p>
          <w:p w14:paraId="098E1DA2" w14:textId="6B43DD7C" w:rsidR="006628AF" w:rsidRPr="002C1036" w:rsidRDefault="3700DC88" w:rsidP="1AE47CBF">
            <w:pPr>
              <w:spacing w:line="276" w:lineRule="auto"/>
              <w:ind w:firstLine="601"/>
              <w:rPr>
                <w:rFonts w:asciiTheme="minorHAnsi" w:eastAsia="Calibri" w:hAnsiTheme="minorHAnsi" w:cstheme="minorBidi"/>
                <w:color w:val="000000" w:themeColor="text1"/>
                <w:lang w:eastAsia="lt-LT"/>
              </w:rPr>
            </w:pPr>
            <w:r w:rsidRPr="002C1036">
              <w:rPr>
                <w:rFonts w:ascii="Calibri" w:hAnsi="Calibri" w:cs="Calibri"/>
                <w:lang w:eastAsia="lt-LT"/>
              </w:rPr>
              <w:lastRenderedPageBreak/>
              <w:t>Perkančioji organizacija Tarnybai pateikė</w:t>
            </w:r>
            <w:r w:rsidR="006628AF" w:rsidRPr="002C1036">
              <w:rPr>
                <w:rStyle w:val="FootnoteReference"/>
                <w:rFonts w:ascii="Calibri" w:hAnsi="Calibri" w:cs="Calibri"/>
                <w:lang w:eastAsia="lt-LT"/>
              </w:rPr>
              <w:footnoteReference w:id="11"/>
            </w:r>
            <w:r w:rsidRPr="002C1036">
              <w:rPr>
                <w:rFonts w:ascii="Calibri" w:hAnsi="Calibri" w:cs="Calibri"/>
                <w:lang w:eastAsia="lt-LT"/>
              </w:rPr>
              <w:t xml:space="preserve"> </w:t>
            </w:r>
            <w:r w:rsidR="002B416E" w:rsidRPr="002C1036">
              <w:rPr>
                <w:rFonts w:ascii="Calibri" w:hAnsi="Calibri" w:cs="Calibri"/>
                <w:lang w:eastAsia="lt-LT"/>
              </w:rPr>
              <w:t xml:space="preserve">tik </w:t>
            </w:r>
            <w:r w:rsidR="14CDBD64" w:rsidRPr="002C1036">
              <w:rPr>
                <w:rFonts w:asciiTheme="minorHAnsi" w:eastAsia="Calibri" w:hAnsiTheme="minorHAnsi" w:cstheme="minorBidi"/>
                <w:color w:val="000000" w:themeColor="text1"/>
                <w:lang w:eastAsia="lt-LT"/>
              </w:rPr>
              <w:t xml:space="preserve">valgiaraštį </w:t>
            </w:r>
            <w:r w:rsidR="4A2C0665" w:rsidRPr="002C1036">
              <w:rPr>
                <w:rFonts w:asciiTheme="minorHAnsi" w:eastAsia="Calibri" w:hAnsiTheme="minorHAnsi" w:cstheme="minorBidi"/>
                <w:color w:val="000000" w:themeColor="text1"/>
                <w:lang w:eastAsia="lt-LT"/>
              </w:rPr>
              <w:t xml:space="preserve">vaikų 11 m. ir vyresnių grupei, nors Progimnazijoje </w:t>
            </w:r>
            <w:r w:rsidR="36B34DEB" w:rsidRPr="002C1036">
              <w:rPr>
                <w:rFonts w:asciiTheme="minorHAnsi" w:eastAsia="Calibri" w:hAnsiTheme="minorHAnsi" w:cstheme="minorBidi"/>
                <w:color w:val="000000" w:themeColor="text1"/>
                <w:lang w:eastAsia="lt-LT"/>
              </w:rPr>
              <w:t xml:space="preserve">vaikai </w:t>
            </w:r>
            <w:r w:rsidR="33AC8895" w:rsidRPr="002C1036">
              <w:rPr>
                <w:rFonts w:asciiTheme="minorHAnsi" w:eastAsia="Calibri" w:hAnsiTheme="minorHAnsi" w:cstheme="minorBidi"/>
                <w:color w:val="000000" w:themeColor="text1"/>
                <w:lang w:eastAsia="lt-LT"/>
              </w:rPr>
              <w:t xml:space="preserve">mokosi </w:t>
            </w:r>
            <w:r w:rsidR="36B34DEB" w:rsidRPr="002C1036">
              <w:rPr>
                <w:rFonts w:asciiTheme="minorHAnsi" w:eastAsia="Calibri" w:hAnsiTheme="minorHAnsi" w:cstheme="minorBidi"/>
                <w:color w:val="000000" w:themeColor="text1"/>
                <w:lang w:eastAsia="lt-LT"/>
              </w:rPr>
              <w:t>nuo 1</w:t>
            </w:r>
            <w:r w:rsidR="00141111" w:rsidRPr="002C1036">
              <w:rPr>
                <w:rFonts w:asciiTheme="minorHAnsi" w:eastAsia="Calibri" w:hAnsiTheme="minorHAnsi" w:cstheme="minorBidi"/>
                <w:color w:val="000000" w:themeColor="text1"/>
                <w:lang w:eastAsia="lt-LT"/>
              </w:rPr>
              <w:t xml:space="preserve"> (pirmos)</w:t>
            </w:r>
            <w:r w:rsidR="36B34DEB" w:rsidRPr="002C1036">
              <w:rPr>
                <w:rFonts w:asciiTheme="minorHAnsi" w:eastAsia="Calibri" w:hAnsiTheme="minorHAnsi" w:cstheme="minorBidi"/>
                <w:color w:val="000000" w:themeColor="text1"/>
                <w:lang w:eastAsia="lt-LT"/>
              </w:rPr>
              <w:t xml:space="preserve"> klasės (6</w:t>
            </w:r>
            <w:r w:rsidR="0684B7FA" w:rsidRPr="002C1036">
              <w:rPr>
                <w:rFonts w:asciiTheme="minorHAnsi" w:eastAsia="Calibri" w:hAnsiTheme="minorHAnsi" w:cstheme="minorBidi"/>
                <w:color w:val="000000" w:themeColor="text1"/>
                <w:lang w:eastAsia="lt-LT"/>
              </w:rPr>
              <w:t xml:space="preserve"> </w:t>
            </w:r>
            <w:r w:rsidR="36B34DEB" w:rsidRPr="002C1036">
              <w:rPr>
                <w:rFonts w:asciiTheme="minorHAnsi" w:eastAsia="Calibri" w:hAnsiTheme="minorHAnsi" w:cstheme="minorBidi"/>
                <w:color w:val="000000" w:themeColor="text1"/>
                <w:lang w:eastAsia="lt-LT"/>
              </w:rPr>
              <w:t>-</w:t>
            </w:r>
            <w:r w:rsidR="0684B7FA" w:rsidRPr="002C1036">
              <w:rPr>
                <w:rFonts w:asciiTheme="minorHAnsi" w:eastAsia="Calibri" w:hAnsiTheme="minorHAnsi" w:cstheme="minorBidi"/>
                <w:color w:val="000000" w:themeColor="text1"/>
                <w:lang w:eastAsia="lt-LT"/>
              </w:rPr>
              <w:t xml:space="preserve"> </w:t>
            </w:r>
            <w:r w:rsidR="36B34DEB" w:rsidRPr="002C1036">
              <w:rPr>
                <w:rFonts w:asciiTheme="minorHAnsi" w:eastAsia="Calibri" w:hAnsiTheme="minorHAnsi" w:cstheme="minorBidi"/>
                <w:color w:val="000000" w:themeColor="text1"/>
                <w:lang w:eastAsia="lt-LT"/>
              </w:rPr>
              <w:t>10</w:t>
            </w:r>
            <w:r w:rsidR="0684B7FA" w:rsidRPr="002C1036">
              <w:rPr>
                <w:rFonts w:asciiTheme="minorHAnsi" w:eastAsia="Calibri" w:hAnsiTheme="minorHAnsi" w:cstheme="minorBidi"/>
                <w:color w:val="000000" w:themeColor="text1"/>
                <w:lang w:eastAsia="lt-LT"/>
              </w:rPr>
              <w:t xml:space="preserve"> m. </w:t>
            </w:r>
            <w:r w:rsidR="00944E9C" w:rsidRPr="002C1036">
              <w:rPr>
                <w:rFonts w:asciiTheme="minorHAnsi" w:eastAsia="Calibri" w:hAnsiTheme="minorHAnsi" w:cstheme="minorBidi"/>
                <w:color w:val="000000" w:themeColor="text1"/>
                <w:lang w:eastAsia="lt-LT"/>
              </w:rPr>
              <w:t xml:space="preserve">amžiaus </w:t>
            </w:r>
            <w:r w:rsidR="0684B7FA" w:rsidRPr="002C1036">
              <w:rPr>
                <w:rFonts w:asciiTheme="minorHAnsi" w:eastAsia="Calibri" w:hAnsiTheme="minorHAnsi" w:cstheme="minorBidi"/>
                <w:color w:val="000000" w:themeColor="text1"/>
                <w:lang w:eastAsia="lt-LT"/>
              </w:rPr>
              <w:t>vaikų grupė).</w:t>
            </w:r>
          </w:p>
          <w:p w14:paraId="62D4A2DC" w14:textId="308F7A01" w:rsidR="000C5DB9" w:rsidRPr="002C1036" w:rsidRDefault="00306BBC" w:rsidP="1AE47CBF">
            <w:pPr>
              <w:spacing w:line="276" w:lineRule="auto"/>
              <w:ind w:firstLine="601"/>
              <w:rPr>
                <w:rFonts w:asciiTheme="minorHAnsi" w:eastAsia="Calibri" w:hAnsiTheme="minorHAnsi" w:cstheme="minorBidi"/>
                <w:color w:val="000000" w:themeColor="text1"/>
                <w:lang w:eastAsia="lt-LT"/>
              </w:rPr>
            </w:pPr>
            <w:r w:rsidRPr="00306BBC">
              <w:rPr>
                <w:rFonts w:ascii="Calibri" w:hAnsi="Calibri" w:cs="Calibri"/>
                <w:lang w:eastAsia="lt-LT"/>
              </w:rPr>
              <w:t>Pažymėtina, jog Perkančioji organizacija savo interneto svetainėje turi skelbti aktualią su maitinimu susijusią informaciją ir dokumentus</w:t>
            </w:r>
            <w:r>
              <w:rPr>
                <w:rFonts w:ascii="Calibri" w:hAnsi="Calibri" w:cs="Calibri"/>
                <w:lang w:eastAsia="lt-LT"/>
              </w:rPr>
              <w:t>. Š</w:t>
            </w:r>
            <w:r w:rsidR="3294B5D1" w:rsidRPr="002C1036">
              <w:rPr>
                <w:rFonts w:ascii="Calibri" w:hAnsi="Calibri" w:cs="Calibri"/>
                <w:lang w:eastAsia="lt-LT"/>
              </w:rPr>
              <w:t>ios vertinimo išvados rengimo metu Progimnazijos interneto svetainėje</w:t>
            </w:r>
            <w:r w:rsidR="000C5DB9" w:rsidRPr="002C1036">
              <w:rPr>
                <w:rStyle w:val="FootnoteReference"/>
                <w:rFonts w:ascii="Calibri" w:hAnsi="Calibri" w:cs="Calibri"/>
                <w:lang w:eastAsia="lt-LT"/>
              </w:rPr>
              <w:footnoteReference w:id="12"/>
            </w:r>
            <w:r w:rsidR="3294B5D1" w:rsidRPr="002C1036">
              <w:rPr>
                <w:rFonts w:ascii="Calibri" w:hAnsi="Calibri" w:cs="Calibri"/>
                <w:lang w:eastAsia="lt-LT"/>
              </w:rPr>
              <w:t xml:space="preserve"> </w:t>
            </w:r>
            <w:r w:rsidR="008B1D59">
              <w:rPr>
                <w:rFonts w:ascii="Calibri" w:hAnsi="Calibri" w:cs="Calibri"/>
                <w:lang w:eastAsia="lt-LT"/>
              </w:rPr>
              <w:t xml:space="preserve">taip pat </w:t>
            </w:r>
            <w:r w:rsidR="3294B5D1" w:rsidRPr="002C1036">
              <w:rPr>
                <w:rFonts w:ascii="Calibri" w:hAnsi="Calibri" w:cs="Calibri"/>
                <w:lang w:eastAsia="lt-LT"/>
              </w:rPr>
              <w:t>buvo paviešinti</w:t>
            </w:r>
            <w:r w:rsidR="00F800FE">
              <w:rPr>
                <w:rFonts w:ascii="Calibri" w:hAnsi="Calibri" w:cs="Calibri"/>
                <w:lang w:eastAsia="lt-LT"/>
              </w:rPr>
              <w:t xml:space="preserve"> tik</w:t>
            </w:r>
            <w:r w:rsidR="3294B5D1" w:rsidRPr="002C1036">
              <w:rPr>
                <w:rFonts w:ascii="Calibri" w:hAnsi="Calibri" w:cs="Calibri"/>
                <w:lang w:eastAsia="lt-LT"/>
              </w:rPr>
              <w:t xml:space="preserve"> valgiaraščiai, </w:t>
            </w:r>
            <w:r w:rsidR="004B00D6" w:rsidRPr="002C1036">
              <w:rPr>
                <w:rFonts w:ascii="Calibri" w:hAnsi="Calibri" w:cs="Calibri"/>
                <w:lang w:eastAsia="lt-LT"/>
              </w:rPr>
              <w:t>kurie</w:t>
            </w:r>
            <w:r w:rsidR="3294B5D1" w:rsidRPr="002C1036">
              <w:rPr>
                <w:rFonts w:ascii="Calibri" w:hAnsi="Calibri" w:cs="Calibri"/>
                <w:lang w:eastAsia="lt-LT"/>
              </w:rPr>
              <w:t xml:space="preserve"> sudaryti 11 m. ir vyresnių vaikų grupei</w:t>
            </w:r>
            <w:r w:rsidR="000C5DB9" w:rsidRPr="002C1036">
              <w:rPr>
                <w:rFonts w:ascii="Calibri" w:hAnsi="Calibri" w:cs="Calibri"/>
                <w:vertAlign w:val="superscript"/>
              </w:rPr>
              <w:footnoteReference w:id="13"/>
            </w:r>
            <w:r w:rsidR="00F800FE">
              <w:rPr>
                <w:rFonts w:ascii="Calibri" w:hAnsi="Calibri" w:cs="Calibri"/>
                <w:lang w:eastAsia="lt-LT"/>
              </w:rPr>
              <w:t xml:space="preserve"> (n</w:t>
            </w:r>
            <w:r w:rsidR="3294B5D1" w:rsidRPr="002C1036">
              <w:rPr>
                <w:rFonts w:ascii="Calibri" w:hAnsi="Calibri" w:cs="Calibri"/>
                <w:lang w:eastAsia="lt-LT"/>
              </w:rPr>
              <w:t>ėra paviešintų valgiaraščių</w:t>
            </w:r>
            <w:r w:rsidR="00A4215A">
              <w:rPr>
                <w:rFonts w:ascii="Calibri" w:hAnsi="Calibri" w:cs="Calibri"/>
                <w:lang w:eastAsia="lt-LT"/>
              </w:rPr>
              <w:t>,</w:t>
            </w:r>
            <w:r w:rsidR="3294B5D1" w:rsidRPr="002C1036">
              <w:rPr>
                <w:rFonts w:ascii="Calibri" w:hAnsi="Calibri" w:cs="Calibri"/>
                <w:lang w:eastAsia="lt-LT"/>
              </w:rPr>
              <w:t xml:space="preserve"> sudarytų 6 - 10 m. vaikų grupei</w:t>
            </w:r>
            <w:r w:rsidR="00F800FE">
              <w:rPr>
                <w:rFonts w:ascii="Calibri" w:hAnsi="Calibri" w:cs="Calibri"/>
                <w:lang w:eastAsia="lt-LT"/>
              </w:rPr>
              <w:t xml:space="preserve">). </w:t>
            </w:r>
          </w:p>
          <w:p w14:paraId="4B96F8F7" w14:textId="4B115E46" w:rsidR="001F1527" w:rsidRPr="002C1036" w:rsidRDefault="00DA62BC" w:rsidP="1AE47CBF">
            <w:pPr>
              <w:spacing w:line="276" w:lineRule="auto"/>
              <w:ind w:firstLine="601"/>
              <w:rPr>
                <w:rFonts w:asciiTheme="minorHAnsi" w:eastAsia="Calibri" w:hAnsiTheme="minorHAnsi" w:cstheme="minorBidi"/>
                <w:color w:val="000000" w:themeColor="text1"/>
                <w:lang w:eastAsia="lt-LT"/>
              </w:rPr>
            </w:pPr>
            <w:r>
              <w:rPr>
                <w:rFonts w:asciiTheme="minorHAnsi" w:eastAsia="Calibri" w:hAnsiTheme="minorHAnsi" w:cstheme="minorBidi"/>
                <w:color w:val="000000" w:themeColor="text1"/>
                <w:lang w:eastAsia="lt-LT"/>
              </w:rPr>
              <w:t xml:space="preserve">Atsižvelgiant į </w:t>
            </w:r>
            <w:r w:rsidR="00D375B2">
              <w:rPr>
                <w:rFonts w:asciiTheme="minorHAnsi" w:eastAsia="Calibri" w:hAnsiTheme="minorHAnsi" w:cstheme="minorBidi"/>
                <w:color w:val="000000" w:themeColor="text1"/>
                <w:lang w:eastAsia="lt-LT"/>
              </w:rPr>
              <w:t xml:space="preserve">pirmiau išdėstytą, </w:t>
            </w:r>
            <w:r w:rsidR="00A4215A">
              <w:rPr>
                <w:rFonts w:asciiTheme="minorHAnsi" w:eastAsia="Calibri" w:hAnsiTheme="minorHAnsi" w:cstheme="minorBidi"/>
                <w:color w:val="000000" w:themeColor="text1"/>
                <w:lang w:eastAsia="lt-LT"/>
              </w:rPr>
              <w:t xml:space="preserve">konstatuotina, kad </w:t>
            </w:r>
            <w:r w:rsidR="0D478C2A" w:rsidRPr="002C1036">
              <w:rPr>
                <w:rFonts w:asciiTheme="minorHAnsi" w:eastAsia="Calibri" w:hAnsiTheme="minorHAnsi" w:cstheme="minorBidi"/>
                <w:color w:val="000000" w:themeColor="text1"/>
                <w:lang w:eastAsia="lt-LT"/>
              </w:rPr>
              <w:t>Perkančioji organizacija neturi</w:t>
            </w:r>
            <w:r w:rsidR="38C8F191" w:rsidRPr="002C1036">
              <w:rPr>
                <w:rFonts w:asciiTheme="minorHAnsi" w:eastAsia="Calibri" w:hAnsiTheme="minorHAnsi" w:cstheme="minorBidi"/>
                <w:color w:val="000000" w:themeColor="text1"/>
                <w:lang w:eastAsia="lt-LT"/>
              </w:rPr>
              <w:t xml:space="preserve"> su T</w:t>
            </w:r>
            <w:r w:rsidR="3294B5D1" w:rsidRPr="002C1036">
              <w:rPr>
                <w:rFonts w:asciiTheme="minorHAnsi" w:eastAsia="Calibri" w:hAnsiTheme="minorHAnsi" w:cstheme="minorBidi"/>
                <w:color w:val="000000" w:themeColor="text1"/>
                <w:lang w:eastAsia="lt-LT"/>
              </w:rPr>
              <w:t>ie</w:t>
            </w:r>
            <w:r w:rsidR="38C8F191" w:rsidRPr="002C1036">
              <w:rPr>
                <w:rFonts w:asciiTheme="minorHAnsi" w:eastAsia="Calibri" w:hAnsiTheme="minorHAnsi" w:cstheme="minorBidi"/>
                <w:color w:val="000000" w:themeColor="text1"/>
                <w:lang w:eastAsia="lt-LT"/>
              </w:rPr>
              <w:t>kėju suderintų valgiaraščių 1</w:t>
            </w:r>
            <w:r w:rsidR="38C8F191" w:rsidRPr="002C1036">
              <w:rPr>
                <w:rFonts w:ascii="Calibri" w:hAnsi="Calibri" w:cs="Calibri"/>
                <w:lang w:eastAsia="lt-LT"/>
              </w:rPr>
              <w:t xml:space="preserve">5 dienų laikotarpiui </w:t>
            </w:r>
            <w:r w:rsidR="00A4215A" w:rsidRPr="002C1036">
              <w:rPr>
                <w:rFonts w:ascii="Calibri" w:hAnsi="Calibri" w:cs="Calibri"/>
                <w:lang w:eastAsia="lt-LT"/>
              </w:rPr>
              <w:t xml:space="preserve">6 – 10 metų </w:t>
            </w:r>
            <w:r w:rsidR="38C8F191" w:rsidRPr="002C1036">
              <w:rPr>
                <w:rFonts w:ascii="Calibri" w:hAnsi="Calibri" w:cs="Calibri"/>
                <w:lang w:eastAsia="lt-LT"/>
              </w:rPr>
              <w:t>vaikų grupei</w:t>
            </w:r>
            <w:r w:rsidR="02BF3927" w:rsidRPr="002C1036">
              <w:rPr>
                <w:rFonts w:ascii="Calibri" w:hAnsi="Calibri" w:cs="Calibri"/>
                <w:lang w:eastAsia="lt-LT"/>
              </w:rPr>
              <w:t>,</w:t>
            </w:r>
            <w:r w:rsidR="00D375B2">
              <w:rPr>
                <w:rFonts w:ascii="Calibri" w:hAnsi="Calibri" w:cs="Calibri"/>
                <w:lang w:eastAsia="lt-LT"/>
              </w:rPr>
              <w:t xml:space="preserve"> kadangi</w:t>
            </w:r>
            <w:r w:rsidR="00492F2D" w:rsidRPr="002C1036">
              <w:rPr>
                <w:rFonts w:ascii="Calibri" w:hAnsi="Calibri" w:cs="Calibri"/>
                <w:lang w:eastAsia="lt-LT"/>
              </w:rPr>
              <w:t xml:space="preserve"> </w:t>
            </w:r>
            <w:r w:rsidR="02BF3927" w:rsidRPr="002C1036">
              <w:rPr>
                <w:rFonts w:ascii="Calibri" w:hAnsi="Calibri" w:cs="Calibri"/>
                <w:lang w:eastAsia="lt-LT"/>
              </w:rPr>
              <w:t xml:space="preserve">Tarnyba šių valgiaraščių </w:t>
            </w:r>
            <w:r w:rsidR="093B5C78" w:rsidRPr="002C1036">
              <w:rPr>
                <w:rFonts w:asciiTheme="minorHAnsi" w:eastAsia="Calibri" w:hAnsiTheme="minorHAnsi" w:cstheme="minorBidi"/>
                <w:color w:val="000000" w:themeColor="text1"/>
                <w:lang w:eastAsia="lt-LT"/>
              </w:rPr>
              <w:t>2025</w:t>
            </w:r>
            <w:r w:rsidR="7E7BDF44" w:rsidRPr="002C1036">
              <w:rPr>
                <w:rFonts w:asciiTheme="minorHAnsi" w:eastAsia="Calibri" w:hAnsiTheme="minorHAnsi" w:cstheme="minorBidi"/>
                <w:color w:val="000000" w:themeColor="text1"/>
                <w:lang w:eastAsia="lt-LT"/>
              </w:rPr>
              <w:t> </w:t>
            </w:r>
            <w:r w:rsidR="093B5C78" w:rsidRPr="002C1036">
              <w:rPr>
                <w:rFonts w:asciiTheme="minorHAnsi" w:eastAsia="Calibri" w:hAnsiTheme="minorHAnsi" w:cstheme="minorBidi"/>
                <w:color w:val="000000" w:themeColor="text1"/>
                <w:lang w:eastAsia="lt-LT"/>
              </w:rPr>
              <w:t xml:space="preserve">m. </w:t>
            </w:r>
            <w:r w:rsidR="00633C60" w:rsidRPr="002C1036">
              <w:rPr>
                <w:rFonts w:asciiTheme="minorHAnsi" w:eastAsia="Calibri" w:hAnsiTheme="minorHAnsi" w:cstheme="minorBidi"/>
                <w:color w:val="000000" w:themeColor="text1"/>
                <w:lang w:eastAsia="lt-LT"/>
              </w:rPr>
              <w:t>spalio</w:t>
            </w:r>
            <w:r w:rsidR="093B5C78" w:rsidRPr="002C1036">
              <w:rPr>
                <w:rFonts w:asciiTheme="minorHAnsi" w:eastAsia="Calibri" w:hAnsiTheme="minorHAnsi" w:cstheme="minorBidi"/>
                <w:color w:val="000000" w:themeColor="text1"/>
                <w:lang w:eastAsia="lt-LT"/>
              </w:rPr>
              <w:t xml:space="preserve"> 2</w:t>
            </w:r>
            <w:r w:rsidR="00633C60" w:rsidRPr="002C1036">
              <w:rPr>
                <w:rFonts w:asciiTheme="minorHAnsi" w:eastAsia="Calibri" w:hAnsiTheme="minorHAnsi" w:cstheme="minorBidi"/>
                <w:color w:val="000000" w:themeColor="text1"/>
                <w:lang w:eastAsia="lt-LT"/>
              </w:rPr>
              <w:t>2</w:t>
            </w:r>
            <w:r w:rsidR="093B5C78" w:rsidRPr="002C1036">
              <w:rPr>
                <w:rFonts w:asciiTheme="minorHAnsi" w:eastAsia="Calibri" w:hAnsiTheme="minorHAnsi" w:cstheme="minorBidi"/>
                <w:color w:val="000000" w:themeColor="text1"/>
                <w:lang w:eastAsia="lt-LT"/>
              </w:rPr>
              <w:t xml:space="preserve"> d. patikrinimo </w:t>
            </w:r>
            <w:r w:rsidR="40CE1688" w:rsidRPr="002C1036">
              <w:rPr>
                <w:rFonts w:asciiTheme="minorHAnsi" w:eastAsia="Calibri" w:hAnsiTheme="minorHAnsi" w:cstheme="minorBidi"/>
                <w:color w:val="000000" w:themeColor="text1"/>
                <w:lang w:eastAsia="lt-LT"/>
              </w:rPr>
              <w:t>vietoje</w:t>
            </w:r>
            <w:r w:rsidR="093B5C78" w:rsidRPr="002C1036">
              <w:rPr>
                <w:rFonts w:asciiTheme="minorHAnsi" w:eastAsia="Calibri" w:hAnsiTheme="minorHAnsi" w:cstheme="minorBidi"/>
                <w:color w:val="000000" w:themeColor="text1"/>
                <w:lang w:eastAsia="lt-LT"/>
              </w:rPr>
              <w:t xml:space="preserve"> metu</w:t>
            </w:r>
            <w:r w:rsidR="37D33A11" w:rsidRPr="002C1036">
              <w:rPr>
                <w:rFonts w:asciiTheme="minorHAnsi" w:eastAsia="Calibri" w:hAnsiTheme="minorHAnsi" w:cstheme="minorBidi"/>
                <w:color w:val="000000" w:themeColor="text1"/>
                <w:lang w:eastAsia="lt-LT"/>
              </w:rPr>
              <w:t xml:space="preserve"> nerado</w:t>
            </w:r>
            <w:r w:rsidR="093B5C78" w:rsidRPr="002C1036">
              <w:rPr>
                <w:rFonts w:asciiTheme="minorHAnsi" w:eastAsia="Calibri" w:hAnsiTheme="minorHAnsi" w:cstheme="minorBidi"/>
                <w:color w:val="000000" w:themeColor="text1"/>
                <w:lang w:eastAsia="lt-LT"/>
              </w:rPr>
              <w:t xml:space="preserve">, </w:t>
            </w:r>
            <w:r w:rsidR="73847E85" w:rsidRPr="002C1036">
              <w:rPr>
                <w:rFonts w:asciiTheme="minorHAnsi" w:eastAsia="Calibri" w:hAnsiTheme="minorHAnsi" w:cstheme="minorBidi"/>
                <w:color w:val="000000" w:themeColor="text1"/>
                <w:lang w:eastAsia="lt-LT"/>
              </w:rPr>
              <w:t>taip pat</w:t>
            </w:r>
            <w:r w:rsidR="093B5C78" w:rsidRPr="002C1036">
              <w:rPr>
                <w:rFonts w:asciiTheme="minorHAnsi" w:eastAsia="Calibri" w:hAnsiTheme="minorHAnsi" w:cstheme="minorBidi"/>
                <w:color w:val="000000" w:themeColor="text1"/>
                <w:lang w:eastAsia="lt-LT"/>
              </w:rPr>
              <w:t xml:space="preserve"> </w:t>
            </w:r>
            <w:r w:rsidR="5115B2C4" w:rsidRPr="002C1036">
              <w:rPr>
                <w:rFonts w:asciiTheme="minorHAnsi" w:eastAsia="Calibri" w:hAnsiTheme="minorHAnsi" w:cstheme="minorBidi"/>
                <w:color w:val="000000" w:themeColor="text1"/>
                <w:lang w:eastAsia="lt-LT"/>
              </w:rPr>
              <w:t>Perkanči</w:t>
            </w:r>
            <w:r w:rsidR="2F56E2B8" w:rsidRPr="002C1036">
              <w:rPr>
                <w:rFonts w:asciiTheme="minorHAnsi" w:eastAsia="Calibri" w:hAnsiTheme="minorHAnsi" w:cstheme="minorBidi"/>
                <w:color w:val="000000" w:themeColor="text1"/>
                <w:lang w:eastAsia="lt-LT"/>
              </w:rPr>
              <w:t>oji</w:t>
            </w:r>
            <w:r w:rsidR="5115B2C4" w:rsidRPr="002C1036">
              <w:rPr>
                <w:rFonts w:asciiTheme="minorHAnsi" w:eastAsia="Calibri" w:hAnsiTheme="minorHAnsi" w:cstheme="minorBidi"/>
                <w:color w:val="000000" w:themeColor="text1"/>
                <w:lang w:eastAsia="lt-LT"/>
              </w:rPr>
              <w:t xml:space="preserve"> organizacija </w:t>
            </w:r>
            <w:r w:rsidR="32A68673" w:rsidRPr="002C1036">
              <w:rPr>
                <w:rFonts w:asciiTheme="minorHAnsi" w:eastAsia="Calibri" w:hAnsiTheme="minorHAnsi" w:cstheme="minorBidi"/>
                <w:color w:val="000000" w:themeColor="text1"/>
                <w:lang w:eastAsia="lt-LT"/>
              </w:rPr>
              <w:t>jų ne</w:t>
            </w:r>
            <w:r w:rsidR="5115B2C4" w:rsidRPr="002C1036">
              <w:rPr>
                <w:rFonts w:asciiTheme="minorHAnsi" w:eastAsia="Calibri" w:hAnsiTheme="minorHAnsi" w:cstheme="minorBidi"/>
                <w:color w:val="000000" w:themeColor="text1"/>
                <w:lang w:eastAsia="lt-LT"/>
              </w:rPr>
              <w:t>pateik</w:t>
            </w:r>
            <w:r w:rsidR="647C221F" w:rsidRPr="002C1036">
              <w:rPr>
                <w:rFonts w:asciiTheme="minorHAnsi" w:eastAsia="Calibri" w:hAnsiTheme="minorHAnsi" w:cstheme="minorBidi"/>
                <w:color w:val="000000" w:themeColor="text1"/>
                <w:lang w:eastAsia="lt-LT"/>
              </w:rPr>
              <w:t>ė</w:t>
            </w:r>
            <w:r w:rsidR="58E152A3" w:rsidRPr="002C1036">
              <w:rPr>
                <w:rFonts w:asciiTheme="minorHAnsi" w:eastAsia="Calibri" w:hAnsiTheme="minorHAnsi" w:cstheme="minorBidi"/>
                <w:color w:val="000000" w:themeColor="text1"/>
                <w:lang w:eastAsia="lt-LT"/>
              </w:rPr>
              <w:t xml:space="preserve"> raštu, atsakydama į Tarnybos prašymą</w:t>
            </w:r>
            <w:r w:rsidR="5115B2C4" w:rsidRPr="002C1036">
              <w:rPr>
                <w:rFonts w:asciiTheme="minorHAnsi" w:eastAsia="Calibri" w:hAnsiTheme="minorHAnsi" w:cstheme="minorBidi"/>
                <w:color w:val="000000" w:themeColor="text1"/>
                <w:lang w:eastAsia="lt-LT"/>
              </w:rPr>
              <w:t>,</w:t>
            </w:r>
            <w:r w:rsidR="3294B5D1" w:rsidRPr="002C1036">
              <w:rPr>
                <w:rFonts w:asciiTheme="minorHAnsi" w:eastAsia="Calibri" w:hAnsiTheme="minorHAnsi" w:cstheme="minorBidi"/>
                <w:color w:val="000000" w:themeColor="text1"/>
                <w:lang w:eastAsia="lt-LT"/>
              </w:rPr>
              <w:t xml:space="preserve"> </w:t>
            </w:r>
            <w:r w:rsidR="723D7E77" w:rsidRPr="002C1036">
              <w:rPr>
                <w:rFonts w:asciiTheme="minorHAnsi" w:eastAsia="Calibri" w:hAnsiTheme="minorHAnsi" w:cstheme="minorBidi"/>
                <w:color w:val="000000" w:themeColor="text1"/>
                <w:lang w:eastAsia="lt-LT"/>
              </w:rPr>
              <w:t>nėra jų paskelbta ir</w:t>
            </w:r>
            <w:r w:rsidR="3294B5D1" w:rsidRPr="002C1036">
              <w:rPr>
                <w:rFonts w:asciiTheme="minorHAnsi" w:eastAsia="Calibri" w:hAnsiTheme="minorHAnsi" w:cstheme="minorBidi"/>
                <w:color w:val="000000" w:themeColor="text1"/>
                <w:lang w:eastAsia="lt-LT"/>
              </w:rPr>
              <w:t xml:space="preserve"> Progimnazijos interneto svetainėje</w:t>
            </w:r>
            <w:r w:rsidR="3C497679" w:rsidRPr="002C1036">
              <w:rPr>
                <w:rFonts w:asciiTheme="minorHAnsi" w:eastAsia="Calibri" w:hAnsiTheme="minorHAnsi" w:cstheme="minorBidi"/>
                <w:color w:val="000000" w:themeColor="text1"/>
                <w:lang w:eastAsia="lt-LT"/>
              </w:rPr>
              <w:t>.</w:t>
            </w:r>
            <w:r w:rsidR="00F54D4E">
              <w:rPr>
                <w:rFonts w:asciiTheme="minorHAnsi" w:eastAsia="Calibri" w:hAnsiTheme="minorHAnsi" w:cstheme="minorBidi"/>
                <w:color w:val="000000" w:themeColor="text1"/>
                <w:lang w:eastAsia="lt-LT"/>
              </w:rPr>
              <w:t xml:space="preserve"> </w:t>
            </w:r>
            <w:r w:rsidR="00D375B2">
              <w:rPr>
                <w:rFonts w:asciiTheme="minorHAnsi" w:eastAsia="Calibri" w:hAnsiTheme="minorHAnsi" w:cstheme="minorBidi"/>
                <w:color w:val="000000" w:themeColor="text1"/>
                <w:lang w:eastAsia="lt-LT"/>
              </w:rPr>
              <w:t>Tai reiškia</w:t>
            </w:r>
            <w:r w:rsidR="3C497679" w:rsidRPr="002C1036">
              <w:rPr>
                <w:rFonts w:asciiTheme="minorHAnsi" w:eastAsia="Calibri" w:hAnsiTheme="minorHAnsi" w:cstheme="minorBidi"/>
                <w:color w:val="000000" w:themeColor="text1"/>
                <w:lang w:eastAsia="lt-LT"/>
              </w:rPr>
              <w:t>, jog</w:t>
            </w:r>
            <w:r w:rsidR="4219F2E8" w:rsidRPr="002C1036">
              <w:rPr>
                <w:rFonts w:asciiTheme="minorHAnsi" w:eastAsia="Calibri" w:hAnsiTheme="minorHAnsi" w:cstheme="minorBidi"/>
                <w:color w:val="000000" w:themeColor="text1"/>
                <w:lang w:eastAsia="lt-LT"/>
              </w:rPr>
              <w:t xml:space="preserve"> Sutarties šalys nesivadovauja Sutarties sąlygomis, </w:t>
            </w:r>
            <w:r w:rsidR="00F10B30" w:rsidRPr="002C1036">
              <w:rPr>
                <w:rFonts w:asciiTheme="minorHAnsi" w:eastAsia="Calibri" w:hAnsiTheme="minorHAnsi" w:cstheme="minorBidi"/>
                <w:color w:val="000000" w:themeColor="text1"/>
                <w:lang w:eastAsia="lt-LT"/>
              </w:rPr>
              <w:t xml:space="preserve">neturi suderintų </w:t>
            </w:r>
            <w:r w:rsidR="44B7F454" w:rsidRPr="002C1036">
              <w:rPr>
                <w:rFonts w:asciiTheme="minorHAnsi" w:eastAsia="Calibri" w:hAnsiTheme="minorHAnsi" w:cstheme="minorBidi"/>
                <w:color w:val="000000" w:themeColor="text1"/>
                <w:lang w:eastAsia="lt-LT"/>
              </w:rPr>
              <w:t>valgiaraščių 6</w:t>
            </w:r>
            <w:r w:rsidR="33AC8895" w:rsidRPr="002C1036">
              <w:rPr>
                <w:rFonts w:asciiTheme="minorHAnsi" w:eastAsia="Calibri" w:hAnsiTheme="minorHAnsi" w:cstheme="minorBidi"/>
                <w:color w:val="000000" w:themeColor="text1"/>
                <w:lang w:eastAsia="lt-LT"/>
              </w:rPr>
              <w:t xml:space="preserve"> </w:t>
            </w:r>
            <w:r w:rsidR="44B7F454" w:rsidRPr="002C1036">
              <w:rPr>
                <w:rFonts w:asciiTheme="minorHAnsi" w:eastAsia="Calibri" w:hAnsiTheme="minorHAnsi" w:cstheme="minorBidi"/>
                <w:color w:val="000000" w:themeColor="text1"/>
                <w:lang w:eastAsia="lt-LT"/>
              </w:rPr>
              <w:t>-</w:t>
            </w:r>
            <w:r w:rsidR="33AC8895" w:rsidRPr="002C1036">
              <w:rPr>
                <w:rFonts w:asciiTheme="minorHAnsi" w:eastAsia="Calibri" w:hAnsiTheme="minorHAnsi" w:cstheme="minorBidi"/>
                <w:color w:val="000000" w:themeColor="text1"/>
                <w:lang w:eastAsia="lt-LT"/>
              </w:rPr>
              <w:t xml:space="preserve"> </w:t>
            </w:r>
            <w:r w:rsidR="44B7F454" w:rsidRPr="002C1036">
              <w:rPr>
                <w:rFonts w:asciiTheme="minorHAnsi" w:eastAsia="Calibri" w:hAnsiTheme="minorHAnsi" w:cstheme="minorBidi"/>
                <w:color w:val="000000" w:themeColor="text1"/>
                <w:lang w:eastAsia="lt-LT"/>
              </w:rPr>
              <w:t xml:space="preserve">10 m. </w:t>
            </w:r>
            <w:r w:rsidR="33AC8895" w:rsidRPr="002C1036">
              <w:rPr>
                <w:rFonts w:asciiTheme="minorHAnsi" w:eastAsia="Calibri" w:hAnsiTheme="minorHAnsi" w:cstheme="minorBidi"/>
                <w:color w:val="000000" w:themeColor="text1"/>
                <w:lang w:eastAsia="lt-LT"/>
              </w:rPr>
              <w:t xml:space="preserve">amžiaus </w:t>
            </w:r>
            <w:r w:rsidR="44B7F454" w:rsidRPr="002C1036">
              <w:rPr>
                <w:rFonts w:asciiTheme="minorHAnsi" w:eastAsia="Calibri" w:hAnsiTheme="minorHAnsi" w:cstheme="minorBidi"/>
                <w:color w:val="000000" w:themeColor="text1"/>
                <w:lang w:eastAsia="lt-LT"/>
              </w:rPr>
              <w:t>vaikų grupei</w:t>
            </w:r>
            <w:r w:rsidR="00965EB5">
              <w:rPr>
                <w:rFonts w:asciiTheme="minorHAnsi" w:eastAsia="Calibri" w:hAnsiTheme="minorHAnsi" w:cstheme="minorBidi"/>
                <w:color w:val="000000" w:themeColor="text1"/>
                <w:lang w:eastAsia="lt-LT"/>
              </w:rPr>
              <w:t>.</w:t>
            </w:r>
          </w:p>
          <w:p w14:paraId="1FA61C15" w14:textId="4F5F07E9" w:rsidR="00D95C3F" w:rsidRPr="00D95C3F" w:rsidRDefault="00D95C3F" w:rsidP="00D95C3F">
            <w:pPr>
              <w:spacing w:line="276" w:lineRule="auto"/>
              <w:ind w:firstLine="601"/>
              <w:rPr>
                <w:rFonts w:asciiTheme="minorHAnsi" w:eastAsia="Calibri" w:hAnsiTheme="minorHAnsi" w:cstheme="minorBidi"/>
                <w:bCs/>
                <w:iCs/>
                <w:color w:val="000000" w:themeColor="text1"/>
                <w:lang w:eastAsia="lt-LT"/>
              </w:rPr>
            </w:pPr>
            <w:r w:rsidRPr="002C1036">
              <w:rPr>
                <w:rFonts w:asciiTheme="minorHAnsi" w:eastAsia="Calibri" w:hAnsiTheme="minorHAnsi" w:cstheme="minorBidi"/>
                <w:bCs/>
                <w:iCs/>
                <w:color w:val="000000" w:themeColor="text1"/>
                <w:lang w:eastAsia="lt-LT"/>
              </w:rPr>
              <w:t>3.</w:t>
            </w:r>
            <w:r w:rsidR="00436722">
              <w:rPr>
                <w:rFonts w:asciiTheme="minorHAnsi" w:eastAsia="Calibri" w:hAnsiTheme="minorHAnsi" w:cstheme="minorBidi"/>
                <w:bCs/>
                <w:iCs/>
                <w:color w:val="000000" w:themeColor="text1"/>
                <w:lang w:eastAsia="lt-LT"/>
              </w:rPr>
              <w:t xml:space="preserve"> </w:t>
            </w:r>
            <w:r w:rsidRPr="00D95C3F">
              <w:rPr>
                <w:rFonts w:asciiTheme="minorHAnsi" w:eastAsia="Calibri" w:hAnsiTheme="minorHAnsi" w:cstheme="minorBidi"/>
                <w:bCs/>
                <w:iCs/>
                <w:color w:val="000000" w:themeColor="text1"/>
                <w:lang w:eastAsia="lt-LT"/>
              </w:rPr>
              <w:t>Sutarties techninės specifikacijos 25 punkte nu</w:t>
            </w:r>
            <w:r w:rsidR="00A4215A">
              <w:rPr>
                <w:rFonts w:asciiTheme="minorHAnsi" w:eastAsia="Calibri" w:hAnsiTheme="minorHAnsi" w:cstheme="minorBidi"/>
                <w:bCs/>
                <w:iCs/>
                <w:color w:val="000000" w:themeColor="text1"/>
                <w:lang w:eastAsia="lt-LT"/>
              </w:rPr>
              <w:t>rod</w:t>
            </w:r>
            <w:r w:rsidRPr="00D95C3F">
              <w:rPr>
                <w:rFonts w:asciiTheme="minorHAnsi" w:eastAsia="Calibri" w:hAnsiTheme="minorHAnsi" w:cstheme="minorBidi"/>
                <w:bCs/>
                <w:iCs/>
                <w:color w:val="000000" w:themeColor="text1"/>
                <w:lang w:eastAsia="lt-LT"/>
              </w:rPr>
              <w:t>yta: „Maisto atliekos turi būti fiksuojamos ir (ar) fotografuojamos ir turi būti vedama kiekvienos dienos išmetamo maisto statistika. Pasikartojant atliekų sudėčiai, t. y. kartojantis išmetamam maistui, Paslaugų teikėjas turės skubiai priimti sprendimus dėl valgiaraščio tikslinimo. Jei mokiniai atsisako valgyti tam tikrą patiekalą, jį Paslaugų teikėjas turės pakeisti kitu patiekalu, atitinkančiu aukščiau nurodytus kriterijus“.</w:t>
            </w:r>
          </w:p>
          <w:p w14:paraId="755D8437" w14:textId="445C2519" w:rsidR="00D95C3F" w:rsidRPr="002C1036" w:rsidRDefault="00D95C3F" w:rsidP="00D95C3F">
            <w:pPr>
              <w:spacing w:line="276" w:lineRule="auto"/>
              <w:ind w:firstLine="601"/>
              <w:rPr>
                <w:rFonts w:asciiTheme="minorHAnsi" w:eastAsia="Calibri" w:hAnsiTheme="minorHAnsi" w:cstheme="minorBidi"/>
                <w:color w:val="000000" w:themeColor="text1"/>
                <w:lang w:eastAsia="lt-LT"/>
              </w:rPr>
            </w:pPr>
            <w:r w:rsidRPr="002C1036">
              <w:rPr>
                <w:rFonts w:asciiTheme="minorHAnsi" w:eastAsia="Calibri" w:hAnsiTheme="minorHAnsi" w:cstheme="minorBidi"/>
                <w:bCs/>
                <w:iCs/>
                <w:color w:val="000000" w:themeColor="text1"/>
                <w:lang w:eastAsia="lt-LT"/>
              </w:rPr>
              <w:t>Tarnybos darbuotojų apsilankymo Perkančiojoje organizacijoje 2025 m. spalio 22</w:t>
            </w:r>
            <w:r w:rsidR="00A4215A">
              <w:rPr>
                <w:rFonts w:asciiTheme="minorHAnsi" w:eastAsia="Calibri" w:hAnsiTheme="minorHAnsi" w:cstheme="minorBidi"/>
                <w:bCs/>
                <w:iCs/>
                <w:color w:val="000000" w:themeColor="text1"/>
                <w:lang w:eastAsia="lt-LT"/>
              </w:rPr>
              <w:t> </w:t>
            </w:r>
            <w:r w:rsidRPr="002C1036">
              <w:rPr>
                <w:rFonts w:asciiTheme="minorHAnsi" w:eastAsia="Calibri" w:hAnsiTheme="minorHAnsi" w:cstheme="minorBidi"/>
                <w:bCs/>
                <w:iCs/>
                <w:color w:val="000000" w:themeColor="text1"/>
                <w:lang w:eastAsia="lt-LT"/>
              </w:rPr>
              <w:t xml:space="preserve">d. metu apklausti valgykloje dirbantys Tiekėjo darbuotojai parodė statistikos vedimo </w:t>
            </w:r>
            <w:r w:rsidRPr="002C1036">
              <w:rPr>
                <w:rFonts w:asciiTheme="minorHAnsi" w:eastAsia="Calibri" w:hAnsiTheme="minorHAnsi" w:cstheme="minorBidi"/>
                <w:bCs/>
                <w:iCs/>
                <w:color w:val="000000" w:themeColor="text1"/>
                <w:lang w:eastAsia="lt-LT"/>
              </w:rPr>
              <w:lastRenderedPageBreak/>
              <w:t>įrašus</w:t>
            </w:r>
            <w:r w:rsidRPr="002C1036">
              <w:rPr>
                <w:rFonts w:asciiTheme="minorHAnsi" w:eastAsia="Calibri" w:hAnsiTheme="minorHAnsi" w:cstheme="minorBidi"/>
                <w:bCs/>
                <w:iCs/>
                <w:color w:val="000000" w:themeColor="text1"/>
                <w:vertAlign w:val="superscript"/>
                <w:lang w:eastAsia="lt-LT"/>
              </w:rPr>
              <w:footnoteReference w:id="14"/>
            </w:r>
            <w:r w:rsidRPr="002C1036">
              <w:rPr>
                <w:rFonts w:asciiTheme="minorHAnsi" w:eastAsia="Calibri" w:hAnsiTheme="minorHAnsi" w:cstheme="minorBidi"/>
                <w:bCs/>
                <w:iCs/>
                <w:color w:val="000000" w:themeColor="text1"/>
                <w:lang w:eastAsia="lt-LT"/>
              </w:rPr>
              <w:t xml:space="preserve"> </w:t>
            </w:r>
            <w:r w:rsidR="009437DE" w:rsidRPr="002C1036">
              <w:rPr>
                <w:rFonts w:asciiTheme="minorHAnsi" w:eastAsia="Calibri" w:hAnsiTheme="minorHAnsi" w:cstheme="minorBidi"/>
                <w:bCs/>
                <w:iCs/>
                <w:color w:val="000000" w:themeColor="text1"/>
                <w:lang w:eastAsia="lt-LT"/>
              </w:rPr>
              <w:t>b</w:t>
            </w:r>
            <w:r w:rsidRPr="002C1036">
              <w:rPr>
                <w:rFonts w:asciiTheme="minorHAnsi" w:eastAsia="Calibri" w:hAnsiTheme="minorHAnsi" w:cstheme="minorBidi"/>
                <w:bCs/>
                <w:iCs/>
                <w:color w:val="000000" w:themeColor="text1"/>
                <w:lang w:eastAsia="lt-LT"/>
              </w:rPr>
              <w:t>ei nurodė, kad valgiaraščiai keičiami nebuvo. Pažymėtina, kad statistika yra vedama deklaratyviai, t.</w:t>
            </w:r>
            <w:r w:rsidR="008B2B23" w:rsidRPr="002C1036">
              <w:rPr>
                <w:rFonts w:asciiTheme="minorHAnsi" w:eastAsia="Calibri" w:hAnsiTheme="minorHAnsi" w:cstheme="minorBidi"/>
                <w:bCs/>
                <w:iCs/>
                <w:color w:val="000000" w:themeColor="text1"/>
                <w:lang w:eastAsia="lt-LT"/>
              </w:rPr>
              <w:t xml:space="preserve"> </w:t>
            </w:r>
            <w:r w:rsidRPr="002C1036">
              <w:rPr>
                <w:rFonts w:asciiTheme="minorHAnsi" w:eastAsia="Calibri" w:hAnsiTheme="minorHAnsi" w:cstheme="minorBidi"/>
                <w:bCs/>
                <w:iCs/>
                <w:color w:val="000000" w:themeColor="text1"/>
                <w:lang w:eastAsia="lt-LT"/>
              </w:rPr>
              <w:t>y. nurodomas bendras  išmetamo maisto atliekų kiekis, nefiksuojant konkrečių produktų ir jų kiekių. Taigi, Tiekėjas šį sutartinį įsipareigojimo vykdo netinkamai, kadangi nefiksuojant konkrečių išmetamų produktų kiekio (atliekų sudė</w:t>
            </w:r>
            <w:r w:rsidR="00A4215A">
              <w:rPr>
                <w:rFonts w:asciiTheme="minorHAnsi" w:eastAsia="Calibri" w:hAnsiTheme="minorHAnsi" w:cstheme="minorBidi"/>
                <w:bCs/>
                <w:iCs/>
                <w:color w:val="000000" w:themeColor="text1"/>
                <w:lang w:eastAsia="lt-LT"/>
              </w:rPr>
              <w:t>ties</w:t>
            </w:r>
            <w:r w:rsidRPr="002C1036">
              <w:rPr>
                <w:rFonts w:asciiTheme="minorHAnsi" w:eastAsia="Calibri" w:hAnsiTheme="minorHAnsi" w:cstheme="minorBidi"/>
                <w:bCs/>
                <w:iCs/>
                <w:color w:val="000000" w:themeColor="text1"/>
                <w:lang w:eastAsia="lt-LT"/>
              </w:rPr>
              <w:t>) nėra galimybės nustatyti, kokios išmetamos atliekos yra pasikartojančios</w:t>
            </w:r>
            <w:r w:rsidR="00A4215A">
              <w:rPr>
                <w:rFonts w:asciiTheme="minorHAnsi" w:eastAsia="Calibri" w:hAnsiTheme="minorHAnsi" w:cstheme="minorBidi"/>
                <w:bCs/>
                <w:iCs/>
                <w:color w:val="000000" w:themeColor="text1"/>
                <w:lang w:eastAsia="lt-LT"/>
              </w:rPr>
              <w:t>,</w:t>
            </w:r>
            <w:r w:rsidRPr="002C1036">
              <w:rPr>
                <w:rFonts w:asciiTheme="minorHAnsi" w:eastAsia="Calibri" w:hAnsiTheme="minorHAnsi" w:cstheme="minorBidi"/>
                <w:bCs/>
                <w:iCs/>
                <w:color w:val="000000" w:themeColor="text1"/>
                <w:lang w:eastAsia="lt-LT"/>
              </w:rPr>
              <w:t xml:space="preserve"> ir nėra galimybės pagrįstai spręsti dėl valgiaraščio </w:t>
            </w:r>
            <w:r w:rsidR="00825D93" w:rsidRPr="002C1036">
              <w:rPr>
                <w:rFonts w:asciiTheme="minorHAnsi" w:eastAsia="Calibri" w:hAnsiTheme="minorHAnsi" w:cstheme="minorBidi"/>
                <w:bCs/>
                <w:iCs/>
                <w:color w:val="000000" w:themeColor="text1"/>
                <w:lang w:eastAsia="lt-LT"/>
              </w:rPr>
              <w:t>keitimo (</w:t>
            </w:r>
            <w:r w:rsidRPr="002C1036">
              <w:rPr>
                <w:rFonts w:asciiTheme="minorHAnsi" w:eastAsia="Calibri" w:hAnsiTheme="minorHAnsi" w:cstheme="minorBidi"/>
                <w:bCs/>
                <w:iCs/>
                <w:color w:val="000000" w:themeColor="text1"/>
                <w:lang w:eastAsia="lt-LT"/>
              </w:rPr>
              <w:t>tikslinimo</w:t>
            </w:r>
            <w:r w:rsidR="00825D93" w:rsidRPr="002C1036">
              <w:rPr>
                <w:rFonts w:asciiTheme="minorHAnsi" w:eastAsia="Calibri" w:hAnsiTheme="minorHAnsi" w:cstheme="minorBidi"/>
                <w:bCs/>
                <w:iCs/>
                <w:color w:val="000000" w:themeColor="text1"/>
                <w:lang w:eastAsia="lt-LT"/>
              </w:rPr>
              <w:t>)</w:t>
            </w:r>
            <w:r w:rsidRPr="002C1036">
              <w:rPr>
                <w:rFonts w:asciiTheme="minorHAnsi" w:eastAsia="Calibri" w:hAnsiTheme="minorHAnsi" w:cstheme="minorBidi"/>
                <w:bCs/>
                <w:iCs/>
                <w:color w:val="000000" w:themeColor="text1"/>
                <w:lang w:eastAsia="lt-LT"/>
              </w:rPr>
              <w:t>.</w:t>
            </w:r>
          </w:p>
          <w:p w14:paraId="4771A62A" w14:textId="492D6ED0" w:rsidR="00B635B5" w:rsidRPr="002C1036" w:rsidRDefault="00B653C5" w:rsidP="00B635B5">
            <w:pPr>
              <w:spacing w:line="276" w:lineRule="auto"/>
              <w:ind w:firstLine="601"/>
              <w:rPr>
                <w:rFonts w:ascii="Calibri" w:hAnsi="Calibri" w:cs="Calibri"/>
                <w:bCs/>
                <w:iCs/>
                <w:szCs w:val="24"/>
                <w:lang w:eastAsia="lt-LT"/>
              </w:rPr>
            </w:pPr>
            <w:r w:rsidRPr="002C1036">
              <w:rPr>
                <w:rFonts w:ascii="Calibri" w:hAnsi="Calibri" w:cs="Calibri"/>
                <w:bCs/>
                <w:iCs/>
                <w:szCs w:val="24"/>
                <w:lang w:eastAsia="lt-LT"/>
              </w:rPr>
              <w:t>4</w:t>
            </w:r>
            <w:r w:rsidR="00936201" w:rsidRPr="002C1036">
              <w:rPr>
                <w:rFonts w:ascii="Calibri" w:hAnsi="Calibri" w:cs="Calibri"/>
                <w:bCs/>
                <w:iCs/>
                <w:szCs w:val="24"/>
                <w:lang w:eastAsia="lt-LT"/>
              </w:rPr>
              <w:t xml:space="preserve">. </w:t>
            </w:r>
            <w:r w:rsidR="00B635B5" w:rsidRPr="002C1036">
              <w:rPr>
                <w:rFonts w:ascii="Calibri" w:hAnsi="Calibri" w:cs="Calibri"/>
                <w:bCs/>
                <w:iCs/>
                <w:szCs w:val="24"/>
                <w:lang w:eastAsia="lt-LT"/>
              </w:rPr>
              <w:t xml:space="preserve">Tarnybos darbuotojų apsilankymo Perkančiojoje organizacijoje dieną, maitinimas </w:t>
            </w:r>
            <w:r w:rsidR="00FA27FC" w:rsidRPr="002C1036">
              <w:rPr>
                <w:rFonts w:ascii="Calibri" w:hAnsi="Calibri" w:cs="Calibri"/>
                <w:bCs/>
                <w:iCs/>
                <w:szCs w:val="24"/>
                <w:lang w:eastAsia="lt-LT"/>
              </w:rPr>
              <w:t>Prog</w:t>
            </w:r>
            <w:r w:rsidR="00B635B5" w:rsidRPr="002C1036">
              <w:rPr>
                <w:rFonts w:ascii="Calibri" w:hAnsi="Calibri" w:cs="Calibri"/>
                <w:bCs/>
                <w:iCs/>
                <w:szCs w:val="24"/>
                <w:lang w:eastAsia="lt-LT"/>
              </w:rPr>
              <w:t>imnazijoje buvo organizuojamas pagal Perkančiosios organizacijos ir Tiekėjo suderintus 15 darbo dienų maitinimo valgiaraščius</w:t>
            </w:r>
            <w:r w:rsidR="00FA27FC" w:rsidRPr="002C1036">
              <w:rPr>
                <w:rFonts w:ascii="Calibri" w:hAnsi="Calibri" w:cs="Calibri"/>
                <w:bCs/>
                <w:iCs/>
                <w:szCs w:val="24"/>
                <w:lang w:eastAsia="lt-LT"/>
              </w:rPr>
              <w:t xml:space="preserve"> 11 metų ir vyresniems vaikams</w:t>
            </w:r>
            <w:r w:rsidR="00B635B5" w:rsidRPr="002C1036">
              <w:rPr>
                <w:rFonts w:ascii="Calibri" w:hAnsi="Calibri" w:cs="Calibri"/>
                <w:bCs/>
                <w:iCs/>
                <w:szCs w:val="24"/>
                <w:lang w:eastAsia="lt-LT"/>
              </w:rPr>
              <w:t xml:space="preserve">. 2025 m. </w:t>
            </w:r>
            <w:r w:rsidR="00FA27FC" w:rsidRPr="002C1036">
              <w:rPr>
                <w:rFonts w:ascii="Calibri" w:hAnsi="Calibri" w:cs="Calibri"/>
                <w:bCs/>
                <w:iCs/>
                <w:szCs w:val="24"/>
                <w:lang w:eastAsia="lt-LT"/>
              </w:rPr>
              <w:t>spalio</w:t>
            </w:r>
            <w:r w:rsidR="00B635B5" w:rsidRPr="002C1036">
              <w:rPr>
                <w:rFonts w:ascii="Calibri" w:hAnsi="Calibri" w:cs="Calibri"/>
                <w:bCs/>
                <w:iCs/>
                <w:szCs w:val="24"/>
                <w:lang w:eastAsia="lt-LT"/>
              </w:rPr>
              <w:t xml:space="preserve"> 22 d. </w:t>
            </w:r>
            <w:r w:rsidR="00FA27FC" w:rsidRPr="002C1036">
              <w:rPr>
                <w:rFonts w:ascii="Calibri" w:hAnsi="Calibri" w:cs="Calibri"/>
                <w:bCs/>
                <w:iCs/>
                <w:szCs w:val="24"/>
                <w:lang w:eastAsia="lt-LT"/>
              </w:rPr>
              <w:t>Prog</w:t>
            </w:r>
            <w:r w:rsidR="00B635B5" w:rsidRPr="002C1036">
              <w:rPr>
                <w:rFonts w:ascii="Calibri" w:hAnsi="Calibri" w:cs="Calibri"/>
                <w:bCs/>
                <w:iCs/>
                <w:szCs w:val="24"/>
                <w:lang w:eastAsia="lt-LT"/>
              </w:rPr>
              <w:t xml:space="preserve">imnazijoje buvo </w:t>
            </w:r>
            <w:r w:rsidR="00FA27FC" w:rsidRPr="002C1036">
              <w:rPr>
                <w:rFonts w:ascii="Calibri" w:hAnsi="Calibri" w:cs="Calibri"/>
                <w:bCs/>
                <w:iCs/>
                <w:szCs w:val="24"/>
                <w:lang w:eastAsia="lt-LT"/>
              </w:rPr>
              <w:t>antro</w:t>
            </w:r>
            <w:r w:rsidR="00B635B5" w:rsidRPr="002C1036">
              <w:rPr>
                <w:rFonts w:ascii="Calibri" w:hAnsi="Calibri" w:cs="Calibri"/>
                <w:bCs/>
                <w:iCs/>
                <w:szCs w:val="24"/>
                <w:lang w:eastAsia="lt-LT"/>
              </w:rPr>
              <w:t xml:space="preserve">s maitinimo savaitės </w:t>
            </w:r>
            <w:r w:rsidR="00FA27FC" w:rsidRPr="002C1036">
              <w:rPr>
                <w:rFonts w:ascii="Calibri" w:hAnsi="Calibri" w:cs="Calibri"/>
                <w:bCs/>
                <w:iCs/>
                <w:szCs w:val="24"/>
                <w:lang w:eastAsia="lt-LT"/>
              </w:rPr>
              <w:t>trečia</w:t>
            </w:r>
            <w:r w:rsidR="00B635B5" w:rsidRPr="002C1036">
              <w:rPr>
                <w:rFonts w:ascii="Calibri" w:hAnsi="Calibri" w:cs="Calibri"/>
                <w:bCs/>
                <w:iCs/>
                <w:szCs w:val="24"/>
                <w:lang w:eastAsia="lt-LT"/>
              </w:rPr>
              <w:t xml:space="preserve"> maitinimo diena.</w:t>
            </w:r>
          </w:p>
          <w:p w14:paraId="6E0080F5" w14:textId="5AF89B09" w:rsidR="00B635B5" w:rsidRPr="002C1036" w:rsidRDefault="002475B1" w:rsidP="00B635B5">
            <w:pPr>
              <w:spacing w:line="276" w:lineRule="auto"/>
              <w:ind w:firstLine="601"/>
              <w:rPr>
                <w:rFonts w:ascii="Calibri" w:hAnsi="Calibri" w:cs="Calibri"/>
                <w:bCs/>
                <w:iCs/>
                <w:szCs w:val="24"/>
                <w:lang w:eastAsia="lt-LT"/>
              </w:rPr>
            </w:pPr>
            <w:r>
              <w:rPr>
                <w:rFonts w:ascii="Calibri" w:hAnsi="Calibri" w:cs="Calibri"/>
                <w:bCs/>
                <w:iCs/>
                <w:szCs w:val="24"/>
                <w:lang w:eastAsia="lt-LT"/>
              </w:rPr>
              <w:t>N</w:t>
            </w:r>
            <w:r w:rsidRPr="002475B1">
              <w:rPr>
                <w:rFonts w:ascii="Calibri" w:hAnsi="Calibri" w:cs="Calibri"/>
                <w:bCs/>
                <w:iCs/>
                <w:szCs w:val="24"/>
                <w:lang w:eastAsia="lt-LT"/>
              </w:rPr>
              <w:t xml:space="preserve">emokamo maitinimo </w:t>
            </w:r>
            <w:r w:rsidR="00A4215A">
              <w:rPr>
                <w:rFonts w:ascii="Calibri" w:hAnsi="Calibri" w:cs="Calibri"/>
                <w:bCs/>
                <w:iCs/>
                <w:szCs w:val="24"/>
                <w:lang w:eastAsia="lt-LT"/>
              </w:rPr>
              <w:t xml:space="preserve">patiekalų </w:t>
            </w:r>
            <w:r w:rsidRPr="002475B1">
              <w:rPr>
                <w:rFonts w:ascii="Calibri" w:hAnsi="Calibri" w:cs="Calibri"/>
                <w:bCs/>
                <w:iCs/>
                <w:szCs w:val="24"/>
                <w:lang w:eastAsia="lt-LT"/>
              </w:rPr>
              <w:t>kiekiai ir įkainiai bei preliminarus mokamo maitinimo</w:t>
            </w:r>
            <w:r w:rsidR="00A4215A">
              <w:rPr>
                <w:rFonts w:ascii="Calibri" w:hAnsi="Calibri" w:cs="Calibri"/>
                <w:bCs/>
                <w:iCs/>
                <w:szCs w:val="24"/>
                <w:lang w:eastAsia="lt-LT"/>
              </w:rPr>
              <w:t xml:space="preserve"> patiekalų</w:t>
            </w:r>
            <w:r w:rsidRPr="002475B1">
              <w:rPr>
                <w:rFonts w:ascii="Calibri" w:hAnsi="Calibri" w:cs="Calibri"/>
                <w:bCs/>
                <w:iCs/>
                <w:szCs w:val="24"/>
                <w:lang w:eastAsia="lt-LT"/>
              </w:rPr>
              <w:t xml:space="preserve"> kiekis pagal mokinių amžiaus grupes </w:t>
            </w:r>
            <w:r>
              <w:rPr>
                <w:rFonts w:ascii="Calibri" w:hAnsi="Calibri" w:cs="Calibri"/>
                <w:bCs/>
                <w:iCs/>
                <w:szCs w:val="24"/>
                <w:lang w:eastAsia="lt-LT"/>
              </w:rPr>
              <w:t xml:space="preserve">yra nurodytas </w:t>
            </w:r>
            <w:r w:rsidR="00A85A5A" w:rsidRPr="002C1036">
              <w:rPr>
                <w:rFonts w:ascii="Calibri" w:hAnsi="Calibri" w:cs="Calibri"/>
                <w:bCs/>
                <w:iCs/>
                <w:szCs w:val="24"/>
                <w:lang w:eastAsia="lt-LT"/>
              </w:rPr>
              <w:t>2025 m. sausio 8</w:t>
            </w:r>
            <w:r w:rsidR="00A4215A">
              <w:rPr>
                <w:rFonts w:ascii="Calibri" w:hAnsi="Calibri" w:cs="Calibri"/>
                <w:bCs/>
                <w:iCs/>
                <w:szCs w:val="24"/>
                <w:lang w:eastAsia="lt-LT"/>
              </w:rPr>
              <w:t> </w:t>
            </w:r>
            <w:r w:rsidR="00A85A5A" w:rsidRPr="002C1036">
              <w:rPr>
                <w:rFonts w:ascii="Calibri" w:hAnsi="Calibri" w:cs="Calibri"/>
                <w:bCs/>
                <w:iCs/>
                <w:szCs w:val="24"/>
                <w:lang w:eastAsia="lt-LT"/>
              </w:rPr>
              <w:t>d. papildomame</w:t>
            </w:r>
            <w:r w:rsidR="004761AB" w:rsidRPr="002C1036">
              <w:rPr>
                <w:rFonts w:ascii="Calibri" w:hAnsi="Calibri" w:cs="Calibri"/>
                <w:bCs/>
                <w:iCs/>
                <w:szCs w:val="24"/>
                <w:lang w:eastAsia="lt-LT"/>
              </w:rPr>
              <w:t xml:space="preserve"> susitarime</w:t>
            </w:r>
            <w:r w:rsidR="00B635B5" w:rsidRPr="00B635B5">
              <w:rPr>
                <w:rFonts w:ascii="Calibri" w:hAnsi="Calibri" w:cs="Calibri"/>
                <w:bCs/>
                <w:iCs/>
                <w:szCs w:val="24"/>
                <w:vertAlign w:val="superscript"/>
                <w:lang w:eastAsia="lt-LT"/>
              </w:rPr>
              <w:footnoteReference w:id="15"/>
            </w:r>
            <w:r w:rsidR="00B358DC">
              <w:rPr>
                <w:rFonts w:ascii="Calibri" w:hAnsi="Calibri" w:cs="Calibri"/>
                <w:bCs/>
                <w:iCs/>
                <w:szCs w:val="24"/>
                <w:lang w:eastAsia="lt-LT"/>
              </w:rPr>
              <w:t xml:space="preserve"> </w:t>
            </w:r>
            <w:r w:rsidR="00A4215A" w:rsidRPr="002C1036">
              <w:rPr>
                <w:rFonts w:ascii="Calibri" w:hAnsi="Calibri" w:cs="Calibri"/>
                <w:bCs/>
                <w:iCs/>
                <w:szCs w:val="24"/>
                <w:lang w:eastAsia="lt-LT"/>
              </w:rPr>
              <w:t>prie Sutarties</w:t>
            </w:r>
            <w:r w:rsidR="00A4215A">
              <w:rPr>
                <w:rFonts w:ascii="Calibri" w:hAnsi="Calibri" w:cs="Calibri"/>
                <w:bCs/>
                <w:iCs/>
                <w:szCs w:val="24"/>
                <w:lang w:eastAsia="lt-LT"/>
              </w:rPr>
              <w:t>,</w:t>
            </w:r>
            <w:r w:rsidR="00A4215A" w:rsidRPr="002C1036">
              <w:rPr>
                <w:rFonts w:ascii="Calibri" w:hAnsi="Calibri" w:cs="Calibri"/>
                <w:bCs/>
                <w:iCs/>
                <w:szCs w:val="24"/>
                <w:lang w:eastAsia="lt-LT"/>
              </w:rPr>
              <w:t xml:space="preserve"> </w:t>
            </w:r>
            <w:r w:rsidR="00B358DC">
              <w:rPr>
                <w:rFonts w:ascii="Calibri" w:hAnsi="Calibri" w:cs="Calibri"/>
                <w:bCs/>
                <w:iCs/>
                <w:szCs w:val="24"/>
                <w:lang w:eastAsia="lt-LT"/>
              </w:rPr>
              <w:t>kur</w:t>
            </w:r>
            <w:r w:rsidR="00A4215A">
              <w:rPr>
                <w:rFonts w:ascii="Calibri" w:hAnsi="Calibri" w:cs="Calibri"/>
                <w:bCs/>
                <w:iCs/>
                <w:szCs w:val="24"/>
                <w:lang w:eastAsia="lt-LT"/>
              </w:rPr>
              <w:t>iame</w:t>
            </w:r>
            <w:r w:rsidR="00B358DC">
              <w:rPr>
                <w:rFonts w:ascii="Calibri" w:hAnsi="Calibri" w:cs="Calibri"/>
                <w:bCs/>
                <w:iCs/>
                <w:szCs w:val="24"/>
                <w:lang w:eastAsia="lt-LT"/>
              </w:rPr>
              <w:t xml:space="preserve"> </w:t>
            </w:r>
            <w:r w:rsidR="002D36DC">
              <w:rPr>
                <w:rFonts w:ascii="Calibri" w:hAnsi="Calibri" w:cs="Calibri"/>
                <w:bCs/>
                <w:iCs/>
                <w:szCs w:val="24"/>
                <w:lang w:eastAsia="lt-LT"/>
              </w:rPr>
              <w:t>nu</w:t>
            </w:r>
            <w:r w:rsidR="00A4215A">
              <w:rPr>
                <w:rFonts w:ascii="Calibri" w:hAnsi="Calibri" w:cs="Calibri"/>
                <w:bCs/>
                <w:iCs/>
                <w:szCs w:val="24"/>
                <w:lang w:eastAsia="lt-LT"/>
              </w:rPr>
              <w:t>m</w:t>
            </w:r>
            <w:r w:rsidR="002D36DC">
              <w:rPr>
                <w:rFonts w:ascii="Calibri" w:hAnsi="Calibri" w:cs="Calibri"/>
                <w:bCs/>
                <w:iCs/>
                <w:szCs w:val="24"/>
                <w:lang w:eastAsia="lt-LT"/>
              </w:rPr>
              <w:t>atyta, kad n</w:t>
            </w:r>
            <w:r w:rsidR="006E68F2" w:rsidRPr="002C1036">
              <w:rPr>
                <w:rFonts w:ascii="Calibri" w:hAnsi="Calibri" w:cs="Calibri"/>
                <w:bCs/>
                <w:iCs/>
                <w:szCs w:val="24"/>
                <w:lang w:eastAsia="lt-LT"/>
              </w:rPr>
              <w:t>emok</w:t>
            </w:r>
            <w:r w:rsidR="00B635B5" w:rsidRPr="00B635B5">
              <w:rPr>
                <w:rFonts w:ascii="Calibri" w:hAnsi="Calibri" w:cs="Calibri"/>
                <w:bCs/>
                <w:iCs/>
                <w:szCs w:val="24"/>
                <w:lang w:eastAsia="lt-LT"/>
              </w:rPr>
              <w:t>amo maitinimo pietų kaina 6-10 metų vaikams</w:t>
            </w:r>
            <w:r w:rsidR="00106ED7" w:rsidRPr="002C1036">
              <w:rPr>
                <w:rFonts w:ascii="Calibri" w:hAnsi="Calibri" w:cs="Calibri"/>
                <w:bCs/>
                <w:iCs/>
                <w:szCs w:val="24"/>
                <w:lang w:eastAsia="lt-LT"/>
              </w:rPr>
              <w:t xml:space="preserve"> ir 11 metų ir vyresniems vaikams</w:t>
            </w:r>
            <w:r w:rsidR="00B635B5" w:rsidRPr="00B635B5">
              <w:rPr>
                <w:rFonts w:ascii="Calibri" w:hAnsi="Calibri" w:cs="Calibri"/>
                <w:bCs/>
                <w:iCs/>
                <w:szCs w:val="24"/>
                <w:lang w:eastAsia="lt-LT"/>
              </w:rPr>
              <w:t xml:space="preserve"> yra </w:t>
            </w:r>
            <w:r w:rsidR="00106ED7" w:rsidRPr="002C1036">
              <w:rPr>
                <w:rFonts w:ascii="Calibri" w:hAnsi="Calibri" w:cs="Calibri"/>
                <w:bCs/>
                <w:iCs/>
                <w:szCs w:val="24"/>
                <w:lang w:eastAsia="lt-LT"/>
              </w:rPr>
              <w:t>3,55 Eur be PVM (</w:t>
            </w:r>
            <w:r w:rsidR="00DD7D34" w:rsidRPr="002C1036">
              <w:rPr>
                <w:rFonts w:ascii="Calibri" w:hAnsi="Calibri" w:cs="Calibri"/>
                <w:bCs/>
                <w:iCs/>
                <w:szCs w:val="24"/>
                <w:lang w:eastAsia="lt-LT"/>
              </w:rPr>
              <w:t>4,30 Eur su PVM)</w:t>
            </w:r>
            <w:r w:rsidR="0091592A" w:rsidRPr="002C1036">
              <w:rPr>
                <w:rFonts w:ascii="Calibri" w:hAnsi="Calibri" w:cs="Calibri"/>
                <w:bCs/>
                <w:iCs/>
                <w:szCs w:val="24"/>
                <w:lang w:eastAsia="lt-LT"/>
              </w:rPr>
              <w:t>.</w:t>
            </w:r>
          </w:p>
          <w:p w14:paraId="72686AFF" w14:textId="0E607DC4" w:rsidR="001369F1" w:rsidRPr="002C1036" w:rsidRDefault="001369F1" w:rsidP="00B635B5">
            <w:pPr>
              <w:spacing w:line="276" w:lineRule="auto"/>
              <w:ind w:firstLine="601"/>
              <w:rPr>
                <w:rFonts w:ascii="Calibri" w:hAnsi="Calibri" w:cs="Calibri"/>
                <w:bCs/>
                <w:iCs/>
                <w:szCs w:val="24"/>
                <w:lang w:eastAsia="lt-LT"/>
              </w:rPr>
            </w:pPr>
            <w:r w:rsidRPr="002C1036">
              <w:rPr>
                <w:rFonts w:ascii="Calibri" w:hAnsi="Calibri" w:cs="Calibri"/>
                <w:bCs/>
                <w:iCs/>
                <w:szCs w:val="24"/>
                <w:lang w:eastAsia="lt-LT"/>
              </w:rPr>
              <w:t>Progimnazijos valgyklo</w:t>
            </w:r>
            <w:r w:rsidR="00CC4D23" w:rsidRPr="002C1036">
              <w:rPr>
                <w:rFonts w:ascii="Calibri" w:hAnsi="Calibri" w:cs="Calibri"/>
                <w:bCs/>
                <w:iCs/>
                <w:szCs w:val="24"/>
                <w:lang w:eastAsia="lt-LT"/>
              </w:rPr>
              <w:t xml:space="preserve">s skelbimų lentoje </w:t>
            </w:r>
            <w:r w:rsidR="00A4215A">
              <w:rPr>
                <w:rFonts w:ascii="Calibri" w:hAnsi="Calibri" w:cs="Calibri"/>
                <w:bCs/>
                <w:iCs/>
                <w:szCs w:val="24"/>
                <w:lang w:eastAsia="lt-LT"/>
              </w:rPr>
              <w:t>pateik</w:t>
            </w:r>
            <w:r w:rsidR="00CC4D23" w:rsidRPr="002C1036">
              <w:rPr>
                <w:rFonts w:ascii="Calibri" w:hAnsi="Calibri" w:cs="Calibri"/>
                <w:bCs/>
                <w:iCs/>
                <w:szCs w:val="24"/>
                <w:lang w:eastAsia="lt-LT"/>
              </w:rPr>
              <w:t>tas valgiaraštis</w:t>
            </w:r>
            <w:r w:rsidR="00642FD2" w:rsidRPr="002C1036">
              <w:rPr>
                <w:rFonts w:ascii="Calibri" w:hAnsi="Calibri" w:cs="Calibri"/>
                <w:bCs/>
                <w:iCs/>
                <w:szCs w:val="24"/>
                <w:lang w:eastAsia="lt-LT"/>
              </w:rPr>
              <w:t xml:space="preserve"> ir patiekalų kainos</w:t>
            </w:r>
            <w:r w:rsidR="0066161E">
              <w:rPr>
                <w:rFonts w:ascii="Calibri" w:hAnsi="Calibri" w:cs="Calibri"/>
                <w:bCs/>
                <w:iCs/>
                <w:szCs w:val="24"/>
                <w:lang w:eastAsia="lt-LT"/>
              </w:rPr>
              <w:t xml:space="preserve"> (toliau </w:t>
            </w:r>
            <w:r w:rsidR="00330017">
              <w:rPr>
                <w:rFonts w:ascii="Calibri" w:hAnsi="Calibri" w:cs="Calibri"/>
                <w:bCs/>
                <w:iCs/>
                <w:szCs w:val="24"/>
                <w:lang w:eastAsia="lt-LT"/>
              </w:rPr>
              <w:t>–</w:t>
            </w:r>
            <w:r w:rsidR="0066161E">
              <w:rPr>
                <w:rFonts w:ascii="Calibri" w:hAnsi="Calibri" w:cs="Calibri"/>
                <w:bCs/>
                <w:iCs/>
                <w:szCs w:val="24"/>
                <w:lang w:eastAsia="lt-LT"/>
              </w:rPr>
              <w:t xml:space="preserve"> Dien</w:t>
            </w:r>
            <w:r w:rsidR="004E4428">
              <w:rPr>
                <w:rFonts w:ascii="Calibri" w:hAnsi="Calibri" w:cs="Calibri"/>
                <w:bCs/>
                <w:iCs/>
                <w:szCs w:val="24"/>
                <w:lang w:eastAsia="lt-LT"/>
              </w:rPr>
              <w:t>os meniu)</w:t>
            </w:r>
            <w:r w:rsidR="00CC4D23" w:rsidRPr="002C1036">
              <w:rPr>
                <w:rFonts w:ascii="Calibri" w:hAnsi="Calibri" w:cs="Calibri"/>
                <w:bCs/>
                <w:iCs/>
                <w:szCs w:val="24"/>
                <w:lang w:eastAsia="lt-LT"/>
              </w:rPr>
              <w:t xml:space="preserve">: </w:t>
            </w:r>
          </w:p>
          <w:p w14:paraId="19706500" w14:textId="5B80FCA6" w:rsidR="00CC4D23" w:rsidRPr="002C1036" w:rsidRDefault="000F7857" w:rsidP="00B635B5">
            <w:pPr>
              <w:spacing w:line="276" w:lineRule="auto"/>
              <w:ind w:firstLine="601"/>
              <w:rPr>
                <w:rFonts w:ascii="Calibri" w:hAnsi="Calibri" w:cs="Calibri"/>
                <w:bCs/>
                <w:iCs/>
                <w:szCs w:val="24"/>
                <w:lang w:eastAsia="lt-LT"/>
              </w:rPr>
            </w:pPr>
            <w:r w:rsidRPr="002C1036">
              <w:rPr>
                <w:rFonts w:ascii="Calibri" w:hAnsi="Calibri" w:cs="Calibri"/>
                <w:bCs/>
                <w:iCs/>
                <w:noProof/>
                <w:szCs w:val="24"/>
                <w:lang w:eastAsia="lt-LT"/>
              </w:rPr>
              <w:lastRenderedPageBreak/>
              <w:drawing>
                <wp:inline distT="0" distB="0" distL="0" distR="0" wp14:anchorId="1A0FDD47" wp14:editId="4F47DA39">
                  <wp:extent cx="3446780" cy="4448755"/>
                  <wp:effectExtent l="0" t="0" r="1270" b="9525"/>
                  <wp:docPr id="321928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2110" cy="4455634"/>
                          </a:xfrm>
                          <a:prstGeom prst="rect">
                            <a:avLst/>
                          </a:prstGeom>
                          <a:noFill/>
                        </pic:spPr>
                      </pic:pic>
                    </a:graphicData>
                  </a:graphic>
                </wp:inline>
              </w:drawing>
            </w:r>
          </w:p>
          <w:p w14:paraId="0347F5C1" w14:textId="75B85602" w:rsidR="00642FD2" w:rsidRPr="002C1036" w:rsidRDefault="004E4428" w:rsidP="00642FD2">
            <w:pPr>
              <w:spacing w:line="276" w:lineRule="auto"/>
              <w:ind w:firstLine="601"/>
              <w:rPr>
                <w:rFonts w:ascii="Calibri" w:hAnsi="Calibri" w:cs="Calibri"/>
                <w:bCs/>
                <w:iCs/>
                <w:szCs w:val="24"/>
                <w:lang w:eastAsia="lt-LT"/>
              </w:rPr>
            </w:pPr>
            <w:r>
              <w:rPr>
                <w:rFonts w:ascii="Calibri" w:hAnsi="Calibri" w:cs="Calibri"/>
                <w:bCs/>
                <w:iCs/>
                <w:szCs w:val="24"/>
                <w:lang w:eastAsia="lt-LT"/>
              </w:rPr>
              <w:t xml:space="preserve">Dienos meniu </w:t>
            </w:r>
            <w:r w:rsidR="00642FD2" w:rsidRPr="002C1036">
              <w:rPr>
                <w:rFonts w:ascii="Calibri" w:hAnsi="Calibri" w:cs="Calibri"/>
                <w:bCs/>
                <w:iCs/>
                <w:szCs w:val="24"/>
                <w:lang w:eastAsia="lt-LT"/>
              </w:rPr>
              <w:t xml:space="preserve">nėra </w:t>
            </w:r>
            <w:r w:rsidR="00A4215A">
              <w:rPr>
                <w:rFonts w:ascii="Calibri" w:hAnsi="Calibri" w:cs="Calibri"/>
                <w:bCs/>
                <w:iCs/>
                <w:szCs w:val="24"/>
                <w:lang w:eastAsia="lt-LT"/>
              </w:rPr>
              <w:t xml:space="preserve">atskirai </w:t>
            </w:r>
            <w:r w:rsidR="00642FD2" w:rsidRPr="002C1036">
              <w:rPr>
                <w:rFonts w:ascii="Calibri" w:hAnsi="Calibri" w:cs="Calibri"/>
                <w:bCs/>
                <w:iCs/>
                <w:szCs w:val="24"/>
                <w:lang w:eastAsia="lt-LT"/>
              </w:rPr>
              <w:t>nurodyt</w:t>
            </w:r>
            <w:r w:rsidR="00A4215A">
              <w:rPr>
                <w:rFonts w:ascii="Calibri" w:hAnsi="Calibri" w:cs="Calibri"/>
                <w:bCs/>
                <w:iCs/>
                <w:szCs w:val="24"/>
                <w:lang w:eastAsia="lt-LT"/>
              </w:rPr>
              <w:t>a</w:t>
            </w:r>
            <w:r w:rsidR="001717AB" w:rsidRPr="002C1036">
              <w:rPr>
                <w:rFonts w:ascii="Calibri" w:hAnsi="Calibri" w:cs="Calibri"/>
                <w:bCs/>
                <w:iCs/>
                <w:szCs w:val="24"/>
                <w:lang w:eastAsia="lt-LT"/>
              </w:rPr>
              <w:t xml:space="preserve"> pietų kompleks</w:t>
            </w:r>
            <w:r w:rsidR="00A4215A">
              <w:rPr>
                <w:rFonts w:ascii="Calibri" w:hAnsi="Calibri" w:cs="Calibri"/>
                <w:bCs/>
                <w:iCs/>
                <w:szCs w:val="24"/>
                <w:lang w:eastAsia="lt-LT"/>
              </w:rPr>
              <w:t>o</w:t>
            </w:r>
            <w:r w:rsidR="001717AB" w:rsidRPr="002C1036">
              <w:rPr>
                <w:rFonts w:ascii="Calibri" w:hAnsi="Calibri" w:cs="Calibri"/>
                <w:bCs/>
                <w:iCs/>
                <w:szCs w:val="24"/>
                <w:lang w:eastAsia="lt-LT"/>
              </w:rPr>
              <w:t xml:space="preserve"> kain</w:t>
            </w:r>
            <w:r w:rsidR="00A4215A">
              <w:rPr>
                <w:rFonts w:ascii="Calibri" w:hAnsi="Calibri" w:cs="Calibri"/>
                <w:bCs/>
                <w:iCs/>
                <w:szCs w:val="24"/>
                <w:lang w:eastAsia="lt-LT"/>
              </w:rPr>
              <w:t>a</w:t>
            </w:r>
            <w:r w:rsidR="001717AB" w:rsidRPr="002C1036">
              <w:rPr>
                <w:rFonts w:ascii="Calibri" w:hAnsi="Calibri" w:cs="Calibri"/>
                <w:bCs/>
                <w:iCs/>
                <w:szCs w:val="24"/>
                <w:lang w:eastAsia="lt-LT"/>
              </w:rPr>
              <w:t>, todėl</w:t>
            </w:r>
            <w:r w:rsidR="00A2633F">
              <w:rPr>
                <w:rFonts w:ascii="Calibri" w:hAnsi="Calibri" w:cs="Calibri"/>
                <w:bCs/>
                <w:iCs/>
                <w:szCs w:val="24"/>
                <w:lang w:eastAsia="lt-LT"/>
              </w:rPr>
              <w:t xml:space="preserve"> vertinimo išvadoje</w:t>
            </w:r>
            <w:r w:rsidR="001717AB" w:rsidRPr="002C1036">
              <w:rPr>
                <w:rFonts w:ascii="Calibri" w:hAnsi="Calibri" w:cs="Calibri"/>
                <w:bCs/>
                <w:iCs/>
                <w:szCs w:val="24"/>
                <w:lang w:eastAsia="lt-LT"/>
              </w:rPr>
              <w:t xml:space="preserve"> j</w:t>
            </w:r>
            <w:r w:rsidR="00A2633F">
              <w:rPr>
                <w:rFonts w:ascii="Calibri" w:hAnsi="Calibri" w:cs="Calibri"/>
                <w:bCs/>
                <w:iCs/>
                <w:szCs w:val="24"/>
                <w:lang w:eastAsia="lt-LT"/>
              </w:rPr>
              <w:t>i</w:t>
            </w:r>
            <w:r w:rsidR="001717AB" w:rsidRPr="002C1036">
              <w:rPr>
                <w:rFonts w:ascii="Calibri" w:hAnsi="Calibri" w:cs="Calibri"/>
                <w:bCs/>
                <w:iCs/>
                <w:szCs w:val="24"/>
                <w:lang w:eastAsia="lt-LT"/>
              </w:rPr>
              <w:t xml:space="preserve"> apskaičiuot</w:t>
            </w:r>
            <w:r w:rsidR="00A2633F">
              <w:rPr>
                <w:rFonts w:ascii="Calibri" w:hAnsi="Calibri" w:cs="Calibri"/>
                <w:bCs/>
                <w:iCs/>
                <w:szCs w:val="24"/>
                <w:lang w:eastAsia="lt-LT"/>
              </w:rPr>
              <w:t>a</w:t>
            </w:r>
            <w:r w:rsidR="001717AB" w:rsidRPr="002C1036">
              <w:rPr>
                <w:rFonts w:ascii="Calibri" w:hAnsi="Calibri" w:cs="Calibri"/>
                <w:bCs/>
                <w:iCs/>
                <w:szCs w:val="24"/>
                <w:lang w:eastAsia="lt-LT"/>
              </w:rPr>
              <w:t xml:space="preserve"> atsi</w:t>
            </w:r>
            <w:r w:rsidR="00990B6D" w:rsidRPr="002C1036">
              <w:rPr>
                <w:rFonts w:ascii="Calibri" w:hAnsi="Calibri" w:cs="Calibri"/>
                <w:bCs/>
                <w:iCs/>
                <w:szCs w:val="24"/>
                <w:lang w:eastAsia="lt-LT"/>
              </w:rPr>
              <w:t xml:space="preserve">žvelgiant į </w:t>
            </w:r>
            <w:r>
              <w:rPr>
                <w:rFonts w:ascii="Calibri" w:hAnsi="Calibri" w:cs="Calibri"/>
                <w:bCs/>
                <w:iCs/>
                <w:szCs w:val="24"/>
                <w:lang w:eastAsia="lt-LT"/>
              </w:rPr>
              <w:t>Dienos meniu</w:t>
            </w:r>
            <w:r w:rsidRPr="002C1036">
              <w:rPr>
                <w:rFonts w:ascii="Calibri" w:hAnsi="Calibri" w:cs="Calibri"/>
                <w:bCs/>
                <w:iCs/>
                <w:szCs w:val="24"/>
                <w:lang w:eastAsia="lt-LT"/>
              </w:rPr>
              <w:t xml:space="preserve"> </w:t>
            </w:r>
            <w:r w:rsidR="00990B6D" w:rsidRPr="002C1036">
              <w:rPr>
                <w:rFonts w:ascii="Calibri" w:hAnsi="Calibri" w:cs="Calibri"/>
                <w:bCs/>
                <w:iCs/>
                <w:szCs w:val="24"/>
                <w:lang w:eastAsia="lt-LT"/>
              </w:rPr>
              <w:t>nurodytų patiekalų kainas:</w:t>
            </w:r>
          </w:p>
          <w:p w14:paraId="16B1E65A" w14:textId="3D679726" w:rsidR="00B635B5" w:rsidRPr="002C1036" w:rsidRDefault="00B635B5" w:rsidP="00B635B5">
            <w:pPr>
              <w:spacing w:line="276" w:lineRule="auto"/>
              <w:ind w:firstLine="601"/>
              <w:rPr>
                <w:rFonts w:ascii="Calibri" w:hAnsi="Calibri" w:cs="Calibri"/>
                <w:bCs/>
                <w:iCs/>
                <w:szCs w:val="24"/>
                <w:lang w:eastAsia="lt-LT"/>
              </w:rPr>
            </w:pPr>
            <w:r w:rsidRPr="00B635B5">
              <w:rPr>
                <w:rFonts w:ascii="Calibri" w:hAnsi="Calibri" w:cs="Calibri"/>
                <w:bCs/>
                <w:iCs/>
                <w:szCs w:val="24"/>
                <w:lang w:eastAsia="lt-LT"/>
              </w:rPr>
              <w:t>1) einamosios dienos valgiaraštyje</w:t>
            </w:r>
            <w:r w:rsidR="004E4428">
              <w:rPr>
                <w:rFonts w:ascii="Calibri" w:hAnsi="Calibri" w:cs="Calibri"/>
                <w:bCs/>
                <w:iCs/>
                <w:szCs w:val="24"/>
                <w:lang w:eastAsia="lt-LT"/>
              </w:rPr>
              <w:t xml:space="preserve"> (toliau – Suderintas valgiaraštis)</w:t>
            </w:r>
            <w:r w:rsidR="009379D4" w:rsidRPr="002C1036">
              <w:rPr>
                <w:rFonts w:ascii="Calibri" w:hAnsi="Calibri" w:cs="Calibri"/>
                <w:bCs/>
                <w:iCs/>
                <w:szCs w:val="24"/>
                <w:lang w:eastAsia="lt-LT"/>
              </w:rPr>
              <w:t xml:space="preserve"> I pietų kompleksą sudaro: </w:t>
            </w:r>
            <w:r w:rsidR="008E4245" w:rsidRPr="002C1036">
              <w:rPr>
                <w:rFonts w:ascii="Calibri" w:hAnsi="Calibri" w:cs="Calibri"/>
                <w:bCs/>
                <w:iCs/>
                <w:noProof/>
                <w:szCs w:val="24"/>
                <w:lang w:eastAsia="lt-LT"/>
              </w:rPr>
              <w:drawing>
                <wp:inline distT="0" distB="0" distL="0" distR="0" wp14:anchorId="0B41D258" wp14:editId="1AA5D1BA">
                  <wp:extent cx="5433060" cy="1211004"/>
                  <wp:effectExtent l="0" t="0" r="0" b="8255"/>
                  <wp:docPr id="157800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02077" name=""/>
                          <pic:cNvPicPr/>
                        </pic:nvPicPr>
                        <pic:blipFill>
                          <a:blip r:embed="rId14"/>
                          <a:stretch>
                            <a:fillRect/>
                          </a:stretch>
                        </pic:blipFill>
                        <pic:spPr>
                          <a:xfrm>
                            <a:off x="0" y="0"/>
                            <a:ext cx="5458203" cy="1216608"/>
                          </a:xfrm>
                          <a:prstGeom prst="rect">
                            <a:avLst/>
                          </a:prstGeom>
                        </pic:spPr>
                      </pic:pic>
                    </a:graphicData>
                  </a:graphic>
                </wp:inline>
              </w:drawing>
            </w:r>
          </w:p>
          <w:p w14:paraId="52093719" w14:textId="1E8F3DD0" w:rsidR="008E0419" w:rsidRPr="00D76793" w:rsidRDefault="00D3357D" w:rsidP="00B635B5">
            <w:pPr>
              <w:spacing w:line="276" w:lineRule="auto"/>
              <w:ind w:firstLine="601"/>
              <w:rPr>
                <w:rFonts w:ascii="Calibri" w:hAnsi="Calibri" w:cs="Calibri"/>
                <w:bCs/>
                <w:iCs/>
                <w:szCs w:val="24"/>
                <w:lang w:val="en-US" w:eastAsia="lt-LT"/>
              </w:rPr>
            </w:pPr>
            <w:r>
              <w:rPr>
                <w:rFonts w:ascii="Calibri" w:hAnsi="Calibri" w:cs="Calibri"/>
                <w:bCs/>
                <w:iCs/>
                <w:szCs w:val="24"/>
                <w:lang w:eastAsia="lt-LT"/>
              </w:rPr>
              <w:t>Pagal</w:t>
            </w:r>
            <w:r w:rsidR="00961404" w:rsidRPr="00961404">
              <w:rPr>
                <w:rFonts w:ascii="Calibri" w:hAnsi="Calibri" w:cs="Calibri"/>
                <w:bCs/>
                <w:iCs/>
                <w:szCs w:val="24"/>
                <w:lang w:eastAsia="lt-LT"/>
              </w:rPr>
              <w:t xml:space="preserve"> Dienos meniu nurodytą </w:t>
            </w:r>
            <w:r>
              <w:rPr>
                <w:rFonts w:ascii="Calibri" w:hAnsi="Calibri" w:cs="Calibri"/>
                <w:bCs/>
                <w:iCs/>
                <w:szCs w:val="24"/>
                <w:lang w:eastAsia="lt-LT"/>
              </w:rPr>
              <w:t>I</w:t>
            </w:r>
            <w:r w:rsidR="00727E9F">
              <w:rPr>
                <w:rFonts w:ascii="Calibri" w:hAnsi="Calibri" w:cs="Calibri"/>
                <w:bCs/>
                <w:iCs/>
                <w:szCs w:val="24"/>
                <w:lang w:eastAsia="lt-LT"/>
              </w:rPr>
              <w:t xml:space="preserve"> pietų komp</w:t>
            </w:r>
            <w:r w:rsidR="00F61449">
              <w:rPr>
                <w:rFonts w:ascii="Calibri" w:hAnsi="Calibri" w:cs="Calibri"/>
                <w:bCs/>
                <w:iCs/>
                <w:szCs w:val="24"/>
                <w:lang w:eastAsia="lt-LT"/>
              </w:rPr>
              <w:t>l</w:t>
            </w:r>
            <w:r w:rsidR="00727E9F">
              <w:rPr>
                <w:rFonts w:ascii="Calibri" w:hAnsi="Calibri" w:cs="Calibri"/>
                <w:bCs/>
                <w:iCs/>
                <w:szCs w:val="24"/>
                <w:lang w:eastAsia="lt-LT"/>
              </w:rPr>
              <w:t>e</w:t>
            </w:r>
            <w:r w:rsidR="00B575D2">
              <w:rPr>
                <w:rFonts w:ascii="Calibri" w:hAnsi="Calibri" w:cs="Calibri"/>
                <w:bCs/>
                <w:iCs/>
                <w:szCs w:val="24"/>
                <w:lang w:eastAsia="lt-LT"/>
              </w:rPr>
              <w:t>k</w:t>
            </w:r>
            <w:r w:rsidR="00727E9F">
              <w:rPr>
                <w:rFonts w:ascii="Calibri" w:hAnsi="Calibri" w:cs="Calibri"/>
                <w:bCs/>
                <w:iCs/>
                <w:szCs w:val="24"/>
                <w:lang w:eastAsia="lt-LT"/>
              </w:rPr>
              <w:t>so</w:t>
            </w:r>
            <w:r w:rsidR="00961404" w:rsidRPr="00961404">
              <w:rPr>
                <w:rFonts w:ascii="Calibri" w:hAnsi="Calibri" w:cs="Calibri"/>
                <w:bCs/>
                <w:iCs/>
                <w:szCs w:val="24"/>
                <w:lang w:eastAsia="lt-LT"/>
              </w:rPr>
              <w:t xml:space="preserve"> išeigą apskaičiuota faktinė </w:t>
            </w:r>
            <w:r w:rsidR="00727E9F">
              <w:rPr>
                <w:rFonts w:ascii="Calibri" w:hAnsi="Calibri" w:cs="Calibri"/>
                <w:bCs/>
                <w:iCs/>
                <w:szCs w:val="24"/>
                <w:lang w:eastAsia="lt-LT"/>
              </w:rPr>
              <w:t>komplekso</w:t>
            </w:r>
            <w:r w:rsidR="00961404" w:rsidRPr="00961404">
              <w:rPr>
                <w:rFonts w:ascii="Calibri" w:hAnsi="Calibri" w:cs="Calibri"/>
                <w:bCs/>
                <w:iCs/>
                <w:szCs w:val="24"/>
                <w:lang w:eastAsia="lt-LT"/>
              </w:rPr>
              <w:t xml:space="preserve"> kaina</w:t>
            </w:r>
            <w:r w:rsidR="00582F7F" w:rsidRPr="002C1036">
              <w:rPr>
                <w:rFonts w:ascii="Calibri" w:hAnsi="Calibri" w:cs="Calibri"/>
                <w:bCs/>
                <w:iCs/>
                <w:szCs w:val="24"/>
                <w:lang w:eastAsia="lt-LT"/>
              </w:rPr>
              <w:t xml:space="preserve"> yra 4,8</w:t>
            </w:r>
            <w:r w:rsidR="00E93EFC">
              <w:rPr>
                <w:rFonts w:ascii="Calibri" w:hAnsi="Calibri" w:cs="Calibri"/>
                <w:bCs/>
                <w:iCs/>
                <w:szCs w:val="24"/>
                <w:lang w:eastAsia="lt-LT"/>
              </w:rPr>
              <w:t>0</w:t>
            </w:r>
            <w:r w:rsidR="00582F7F" w:rsidRPr="002C1036">
              <w:rPr>
                <w:rFonts w:ascii="Calibri" w:hAnsi="Calibri" w:cs="Calibri"/>
                <w:bCs/>
                <w:iCs/>
                <w:szCs w:val="24"/>
                <w:lang w:eastAsia="lt-LT"/>
              </w:rPr>
              <w:t xml:space="preserve"> Eur su PVM (neįskaičiuojant kef</w:t>
            </w:r>
            <w:r w:rsidR="007559EF" w:rsidRPr="002C1036">
              <w:rPr>
                <w:rFonts w:ascii="Calibri" w:hAnsi="Calibri" w:cs="Calibri"/>
                <w:bCs/>
                <w:iCs/>
                <w:szCs w:val="24"/>
                <w:lang w:eastAsia="lt-LT"/>
              </w:rPr>
              <w:t>yro kainos, nes ji</w:t>
            </w:r>
            <w:r w:rsidR="00A2633F">
              <w:rPr>
                <w:rFonts w:ascii="Calibri" w:hAnsi="Calibri" w:cs="Calibri"/>
                <w:bCs/>
                <w:iCs/>
                <w:szCs w:val="24"/>
                <w:lang w:eastAsia="lt-LT"/>
              </w:rPr>
              <w:t>s</w:t>
            </w:r>
            <w:r w:rsidR="007559EF" w:rsidRPr="002C1036">
              <w:rPr>
                <w:rFonts w:ascii="Calibri" w:hAnsi="Calibri" w:cs="Calibri"/>
                <w:bCs/>
                <w:iCs/>
                <w:szCs w:val="24"/>
                <w:lang w:eastAsia="lt-LT"/>
              </w:rPr>
              <w:t xml:space="preserve"> nėra įkainota</w:t>
            </w:r>
            <w:r w:rsidR="00A2633F">
              <w:rPr>
                <w:rFonts w:ascii="Calibri" w:hAnsi="Calibri" w:cs="Calibri"/>
                <w:bCs/>
                <w:iCs/>
                <w:szCs w:val="24"/>
                <w:lang w:eastAsia="lt-LT"/>
              </w:rPr>
              <w:t>s</w:t>
            </w:r>
            <w:r w:rsidR="007559EF" w:rsidRPr="002C1036">
              <w:rPr>
                <w:rFonts w:ascii="Calibri" w:hAnsi="Calibri" w:cs="Calibri"/>
                <w:bCs/>
                <w:iCs/>
                <w:szCs w:val="24"/>
                <w:lang w:eastAsia="lt-LT"/>
              </w:rPr>
              <w:t xml:space="preserve">), kadangi: </w:t>
            </w:r>
            <w:r w:rsidR="00A81943" w:rsidRPr="002C1036">
              <w:rPr>
                <w:rFonts w:ascii="Calibri" w:hAnsi="Calibri" w:cs="Calibri"/>
                <w:bCs/>
                <w:iCs/>
                <w:szCs w:val="24"/>
                <w:lang w:eastAsia="lt-LT"/>
              </w:rPr>
              <w:t>perlinių kruopų sriubos su daržovėmis kaina – 1</w:t>
            </w:r>
            <w:r w:rsidR="00A2633F">
              <w:rPr>
                <w:rFonts w:ascii="Calibri" w:hAnsi="Calibri" w:cs="Calibri"/>
                <w:bCs/>
                <w:iCs/>
                <w:szCs w:val="24"/>
                <w:lang w:eastAsia="lt-LT"/>
              </w:rPr>
              <w:t>,00</w:t>
            </w:r>
            <w:r w:rsidR="00A81943" w:rsidRPr="002C1036">
              <w:rPr>
                <w:rFonts w:ascii="Calibri" w:hAnsi="Calibri" w:cs="Calibri"/>
                <w:bCs/>
                <w:iCs/>
                <w:szCs w:val="24"/>
                <w:lang w:eastAsia="lt-LT"/>
              </w:rPr>
              <w:t xml:space="preserve"> Eur, ruginės duonos kaina – 0,15 Eur, bulvių plokštainio kaina – 2,75 Eur, </w:t>
            </w:r>
            <w:r w:rsidR="00513E75" w:rsidRPr="002C1036">
              <w:rPr>
                <w:rFonts w:ascii="Calibri" w:hAnsi="Calibri" w:cs="Calibri"/>
                <w:bCs/>
                <w:iCs/>
                <w:szCs w:val="24"/>
                <w:lang w:eastAsia="lt-LT"/>
              </w:rPr>
              <w:t xml:space="preserve">grietinės </w:t>
            </w:r>
            <w:r w:rsidR="009E3452">
              <w:rPr>
                <w:rFonts w:ascii="Calibri" w:hAnsi="Calibri" w:cs="Calibri"/>
                <w:bCs/>
                <w:iCs/>
                <w:szCs w:val="24"/>
                <w:lang w:eastAsia="lt-LT"/>
              </w:rPr>
              <w:t>padaž</w:t>
            </w:r>
            <w:r w:rsidR="0064432D">
              <w:rPr>
                <w:rFonts w:ascii="Calibri" w:hAnsi="Calibri" w:cs="Calibri"/>
                <w:bCs/>
                <w:iCs/>
                <w:szCs w:val="24"/>
                <w:lang w:eastAsia="lt-LT"/>
              </w:rPr>
              <w:t>o</w:t>
            </w:r>
            <w:r w:rsidR="009E3452">
              <w:rPr>
                <w:rFonts w:ascii="Calibri" w:hAnsi="Calibri" w:cs="Calibri"/>
                <w:bCs/>
                <w:iCs/>
                <w:szCs w:val="24"/>
                <w:lang w:eastAsia="lt-LT"/>
              </w:rPr>
              <w:t xml:space="preserve"> </w:t>
            </w:r>
            <w:r w:rsidR="00513E75" w:rsidRPr="002C1036">
              <w:rPr>
                <w:rFonts w:ascii="Calibri" w:hAnsi="Calibri" w:cs="Calibri"/>
                <w:bCs/>
                <w:iCs/>
                <w:szCs w:val="24"/>
                <w:lang w:eastAsia="lt-LT"/>
              </w:rPr>
              <w:t>kaina – 0,</w:t>
            </w:r>
            <w:r w:rsidR="00F53DCC">
              <w:rPr>
                <w:rFonts w:ascii="Calibri" w:hAnsi="Calibri" w:cs="Calibri"/>
                <w:bCs/>
                <w:iCs/>
                <w:szCs w:val="24"/>
                <w:lang w:eastAsia="lt-LT"/>
              </w:rPr>
              <w:t>25</w:t>
            </w:r>
            <w:r w:rsidR="00F53DCC" w:rsidRPr="002C1036">
              <w:rPr>
                <w:rFonts w:ascii="Calibri" w:hAnsi="Calibri" w:cs="Calibri"/>
                <w:bCs/>
                <w:iCs/>
                <w:szCs w:val="24"/>
                <w:lang w:eastAsia="lt-LT"/>
              </w:rPr>
              <w:t xml:space="preserve"> </w:t>
            </w:r>
            <w:r w:rsidR="00513E75" w:rsidRPr="002C1036">
              <w:rPr>
                <w:rFonts w:ascii="Calibri" w:hAnsi="Calibri" w:cs="Calibri"/>
                <w:bCs/>
                <w:iCs/>
                <w:szCs w:val="24"/>
                <w:lang w:eastAsia="lt-LT"/>
              </w:rPr>
              <w:t>Eur, kriaušės kaina – 0,65 Eur.)</w:t>
            </w:r>
            <w:r w:rsidR="00D834B2" w:rsidRPr="002C1036">
              <w:rPr>
                <w:rFonts w:ascii="Calibri" w:hAnsi="Calibri" w:cs="Calibri"/>
                <w:bCs/>
                <w:iCs/>
                <w:szCs w:val="24"/>
                <w:lang w:eastAsia="lt-LT"/>
              </w:rPr>
              <w:t xml:space="preserve">. </w:t>
            </w:r>
            <w:r w:rsidR="00D834B2" w:rsidRPr="00B635B5">
              <w:rPr>
                <w:rFonts w:ascii="Calibri" w:hAnsi="Calibri" w:cs="Calibri"/>
                <w:bCs/>
                <w:iCs/>
                <w:szCs w:val="24"/>
                <w:lang w:eastAsia="lt-LT"/>
              </w:rPr>
              <w:t>Tiekėjo faktiškai taikoma kaina viršija pasiūlymo kainą 0,</w:t>
            </w:r>
            <w:r w:rsidR="00BC27B9" w:rsidRPr="00B635B5">
              <w:rPr>
                <w:rFonts w:ascii="Calibri" w:hAnsi="Calibri" w:cs="Calibri"/>
                <w:bCs/>
                <w:iCs/>
                <w:szCs w:val="24"/>
                <w:lang w:eastAsia="lt-LT"/>
              </w:rPr>
              <w:t>5</w:t>
            </w:r>
            <w:r w:rsidR="00BC27B9">
              <w:rPr>
                <w:rFonts w:ascii="Calibri" w:hAnsi="Calibri" w:cs="Calibri"/>
                <w:bCs/>
                <w:iCs/>
                <w:szCs w:val="24"/>
                <w:lang w:eastAsia="lt-LT"/>
              </w:rPr>
              <w:t>1</w:t>
            </w:r>
            <w:r w:rsidR="00BC27B9" w:rsidRPr="00B635B5">
              <w:rPr>
                <w:rFonts w:ascii="Calibri" w:hAnsi="Calibri" w:cs="Calibri"/>
                <w:bCs/>
                <w:iCs/>
                <w:szCs w:val="24"/>
                <w:lang w:eastAsia="lt-LT"/>
              </w:rPr>
              <w:t> </w:t>
            </w:r>
            <w:r w:rsidR="00D834B2" w:rsidRPr="00B635B5">
              <w:rPr>
                <w:rFonts w:ascii="Calibri" w:hAnsi="Calibri" w:cs="Calibri"/>
                <w:bCs/>
                <w:iCs/>
                <w:szCs w:val="24"/>
                <w:lang w:eastAsia="lt-LT"/>
              </w:rPr>
              <w:t>Eur</w:t>
            </w:r>
            <w:r w:rsidR="00766734" w:rsidRPr="002C1036">
              <w:rPr>
                <w:rFonts w:ascii="Calibri" w:hAnsi="Calibri" w:cs="Calibri"/>
                <w:bCs/>
                <w:iCs/>
                <w:szCs w:val="24"/>
                <w:lang w:eastAsia="lt-LT"/>
              </w:rPr>
              <w:t xml:space="preserve"> (</w:t>
            </w:r>
            <w:r w:rsidR="004879B9" w:rsidRPr="002C1036">
              <w:rPr>
                <w:rFonts w:ascii="Calibri" w:hAnsi="Calibri" w:cs="Calibri"/>
                <w:bCs/>
                <w:iCs/>
                <w:szCs w:val="24"/>
                <w:lang w:eastAsia="lt-LT"/>
              </w:rPr>
              <w:t>4,8</w:t>
            </w:r>
            <w:r w:rsidR="00BC27B9">
              <w:rPr>
                <w:rFonts w:ascii="Calibri" w:hAnsi="Calibri" w:cs="Calibri"/>
                <w:bCs/>
                <w:iCs/>
                <w:szCs w:val="24"/>
                <w:lang w:eastAsia="lt-LT"/>
              </w:rPr>
              <w:t>0</w:t>
            </w:r>
            <w:r w:rsidR="004879B9" w:rsidRPr="002C1036">
              <w:rPr>
                <w:rFonts w:ascii="Calibri" w:hAnsi="Calibri" w:cs="Calibri"/>
                <w:bCs/>
                <w:iCs/>
                <w:szCs w:val="24"/>
                <w:lang w:eastAsia="lt-LT"/>
              </w:rPr>
              <w:t>-4,</w:t>
            </w:r>
            <w:r w:rsidR="00BC27B9">
              <w:rPr>
                <w:rFonts w:ascii="Calibri" w:hAnsi="Calibri" w:cs="Calibri"/>
                <w:bCs/>
                <w:iCs/>
                <w:szCs w:val="24"/>
                <w:lang w:eastAsia="lt-LT"/>
              </w:rPr>
              <w:t>29</w:t>
            </w:r>
            <w:r w:rsidR="004879B9" w:rsidRPr="002C1036">
              <w:rPr>
                <w:rFonts w:ascii="Calibri" w:hAnsi="Calibri" w:cs="Calibri"/>
                <w:bCs/>
                <w:iCs/>
                <w:szCs w:val="24"/>
                <w:lang w:eastAsia="lt-LT"/>
              </w:rPr>
              <w:t xml:space="preserve">) arba </w:t>
            </w:r>
            <w:r w:rsidR="00EB3CAC">
              <w:rPr>
                <w:rFonts w:ascii="Calibri" w:hAnsi="Calibri" w:cs="Calibri"/>
                <w:bCs/>
                <w:iCs/>
                <w:szCs w:val="24"/>
                <w:lang w:eastAsia="lt-LT"/>
              </w:rPr>
              <w:t>11,89</w:t>
            </w:r>
            <w:r w:rsidR="00DB5949" w:rsidRPr="002C1036">
              <w:rPr>
                <w:rFonts w:ascii="Calibri" w:hAnsi="Calibri" w:cs="Calibri"/>
                <w:bCs/>
                <w:iCs/>
                <w:szCs w:val="24"/>
                <w:lang w:eastAsia="lt-LT"/>
              </w:rPr>
              <w:t xml:space="preserve"> proc</w:t>
            </w:r>
            <w:r w:rsidR="006133C2" w:rsidRPr="002C1036">
              <w:rPr>
                <w:rFonts w:ascii="Calibri" w:hAnsi="Calibri" w:cs="Calibri"/>
                <w:bCs/>
                <w:iCs/>
                <w:szCs w:val="24"/>
                <w:lang w:eastAsia="lt-LT"/>
              </w:rPr>
              <w:t>.</w:t>
            </w:r>
            <w:r w:rsidR="00F61449" w:rsidRPr="00F61449">
              <w:rPr>
                <w:rFonts w:ascii="Calibri" w:hAnsi="Calibri" w:cs="Calibri"/>
                <w:bCs/>
                <w:iCs/>
                <w:szCs w:val="24"/>
                <w:lang w:eastAsia="lt-LT"/>
              </w:rPr>
              <w:t xml:space="preserve"> Atlikus analogiškus skaičiavimus su Suderintame valgiaraštyje nurodyta </w:t>
            </w:r>
            <w:r w:rsidR="00110D23">
              <w:rPr>
                <w:rFonts w:ascii="Calibri" w:hAnsi="Calibri" w:cs="Calibri"/>
                <w:bCs/>
                <w:iCs/>
                <w:szCs w:val="24"/>
                <w:lang w:eastAsia="lt-LT"/>
              </w:rPr>
              <w:t>I</w:t>
            </w:r>
            <w:r w:rsidR="00912C93">
              <w:rPr>
                <w:rFonts w:ascii="Calibri" w:hAnsi="Calibri" w:cs="Calibri"/>
                <w:bCs/>
                <w:iCs/>
                <w:szCs w:val="24"/>
                <w:lang w:eastAsia="lt-LT"/>
              </w:rPr>
              <w:t xml:space="preserve"> pietų komplekso</w:t>
            </w:r>
            <w:r w:rsidR="00F61449" w:rsidRPr="00F61449">
              <w:rPr>
                <w:rFonts w:ascii="Calibri" w:hAnsi="Calibri" w:cs="Calibri"/>
                <w:bCs/>
                <w:iCs/>
                <w:szCs w:val="24"/>
                <w:lang w:eastAsia="lt-LT"/>
              </w:rPr>
              <w:t xml:space="preserve"> išeiga, apskaičiuota faktinė tokio </w:t>
            </w:r>
            <w:r w:rsidR="00912C93">
              <w:rPr>
                <w:rFonts w:ascii="Calibri" w:hAnsi="Calibri" w:cs="Calibri"/>
                <w:bCs/>
                <w:iCs/>
                <w:szCs w:val="24"/>
                <w:lang w:eastAsia="lt-LT"/>
              </w:rPr>
              <w:t>komplekso</w:t>
            </w:r>
            <w:r w:rsidR="00F61449" w:rsidRPr="00F61449">
              <w:rPr>
                <w:rFonts w:ascii="Calibri" w:hAnsi="Calibri" w:cs="Calibri"/>
                <w:bCs/>
                <w:iCs/>
                <w:szCs w:val="24"/>
                <w:lang w:eastAsia="lt-LT"/>
              </w:rPr>
              <w:t xml:space="preserve"> kaina būtų </w:t>
            </w:r>
            <w:r w:rsidR="001A3523">
              <w:rPr>
                <w:rFonts w:ascii="Calibri" w:hAnsi="Calibri" w:cs="Calibri"/>
                <w:bCs/>
                <w:iCs/>
                <w:szCs w:val="24"/>
                <w:lang w:eastAsia="lt-LT"/>
              </w:rPr>
              <w:t>5</w:t>
            </w:r>
            <w:r w:rsidR="0064548F">
              <w:rPr>
                <w:rFonts w:ascii="Calibri" w:hAnsi="Calibri" w:cs="Calibri"/>
                <w:bCs/>
                <w:iCs/>
                <w:szCs w:val="24"/>
                <w:lang w:eastAsia="lt-LT"/>
              </w:rPr>
              <w:t>,23</w:t>
            </w:r>
            <w:r w:rsidR="00F61449" w:rsidRPr="00F61449">
              <w:rPr>
                <w:rFonts w:ascii="Calibri" w:hAnsi="Calibri" w:cs="Calibri"/>
                <w:bCs/>
                <w:iCs/>
                <w:szCs w:val="24"/>
                <w:lang w:eastAsia="lt-LT"/>
              </w:rPr>
              <w:t xml:space="preserve"> Eur su PVM </w:t>
            </w:r>
            <w:r w:rsidR="007A1721">
              <w:rPr>
                <w:rFonts w:ascii="Calibri" w:hAnsi="Calibri" w:cs="Calibri"/>
                <w:bCs/>
                <w:iCs/>
                <w:szCs w:val="24"/>
                <w:lang w:eastAsia="lt-LT"/>
              </w:rPr>
              <w:t>(</w:t>
            </w:r>
            <w:r w:rsidR="006A547A">
              <w:rPr>
                <w:rFonts w:ascii="Calibri" w:hAnsi="Calibri" w:cs="Calibri"/>
                <w:bCs/>
                <w:iCs/>
                <w:szCs w:val="24"/>
                <w:lang w:eastAsia="lt-LT"/>
              </w:rPr>
              <w:t>1,00+0,15</w:t>
            </w:r>
            <w:r w:rsidR="006576F6">
              <w:rPr>
                <w:rFonts w:ascii="Calibri" w:hAnsi="Calibri" w:cs="Calibri"/>
                <w:bCs/>
                <w:iCs/>
                <w:szCs w:val="24"/>
                <w:lang w:eastAsia="lt-LT"/>
              </w:rPr>
              <w:t>+3,06+0,38+0,65)</w:t>
            </w:r>
            <w:r w:rsidR="00B529CB">
              <w:rPr>
                <w:rFonts w:ascii="Calibri" w:hAnsi="Calibri" w:cs="Calibri"/>
                <w:bCs/>
                <w:iCs/>
                <w:szCs w:val="24"/>
                <w:lang w:eastAsia="lt-LT"/>
              </w:rPr>
              <w:t xml:space="preserve"> ir Tiekėjo pasiūlyme nurodytą kainą viršytų</w:t>
            </w:r>
            <w:r w:rsidR="0068736A">
              <w:rPr>
                <w:rFonts w:ascii="Calibri" w:hAnsi="Calibri" w:cs="Calibri"/>
                <w:bCs/>
                <w:iCs/>
                <w:szCs w:val="24"/>
                <w:lang w:eastAsia="lt-LT"/>
              </w:rPr>
              <w:t xml:space="preserve"> </w:t>
            </w:r>
            <w:r w:rsidR="00D761DE">
              <w:rPr>
                <w:rFonts w:ascii="Calibri" w:hAnsi="Calibri" w:cs="Calibri"/>
                <w:bCs/>
                <w:iCs/>
                <w:szCs w:val="24"/>
                <w:lang w:eastAsia="lt-LT"/>
              </w:rPr>
              <w:t>0,94 Eur</w:t>
            </w:r>
            <w:r w:rsidR="00FA7B34">
              <w:rPr>
                <w:rFonts w:ascii="Calibri" w:hAnsi="Calibri" w:cs="Calibri"/>
                <w:bCs/>
                <w:iCs/>
                <w:szCs w:val="24"/>
                <w:lang w:eastAsia="lt-LT"/>
              </w:rPr>
              <w:t xml:space="preserve"> (5,23-4,29) arba </w:t>
            </w:r>
            <w:r w:rsidR="00D76793">
              <w:rPr>
                <w:rFonts w:ascii="Calibri" w:hAnsi="Calibri" w:cs="Calibri"/>
                <w:bCs/>
                <w:iCs/>
                <w:szCs w:val="24"/>
                <w:lang w:val="en-US" w:eastAsia="lt-LT"/>
              </w:rPr>
              <w:t>21,91 proc.</w:t>
            </w:r>
            <w:r w:rsidR="00E11057">
              <w:rPr>
                <w:rFonts w:ascii="Calibri" w:hAnsi="Calibri" w:cs="Calibri"/>
                <w:bCs/>
                <w:iCs/>
                <w:szCs w:val="24"/>
                <w:lang w:val="en-US" w:eastAsia="lt-LT"/>
              </w:rPr>
              <w:t xml:space="preserve"> </w:t>
            </w:r>
            <w:r w:rsidR="008E0419" w:rsidRPr="008E0419">
              <w:rPr>
                <w:rFonts w:ascii="Calibri" w:hAnsi="Calibri" w:cs="Calibri"/>
                <w:bCs/>
                <w:iCs/>
                <w:szCs w:val="24"/>
                <w:lang w:eastAsia="lt-LT"/>
              </w:rPr>
              <w:t xml:space="preserve">Be to, bulvių plokštainio išeiga (180 g) neatitinka Suderintame valgiaraštyje ir technologinėje kortelėje nurodytos išeigos (200 g), grietinėlės padažo išeiga (20 g), neatitinka Suderintame valgiaraštyje </w:t>
            </w:r>
            <w:r w:rsidR="008E0419" w:rsidRPr="008E0419">
              <w:rPr>
                <w:rFonts w:ascii="Calibri" w:hAnsi="Calibri" w:cs="Calibri"/>
                <w:bCs/>
                <w:iCs/>
                <w:szCs w:val="24"/>
                <w:lang w:eastAsia="lt-LT"/>
              </w:rPr>
              <w:lastRenderedPageBreak/>
              <w:t>nurodytos išeigos (30 g), kas reiškia, jog Tiekėjas teikia mažesnes porcijas nei nurodyta pasiūlyme</w:t>
            </w:r>
            <w:r w:rsidR="00E11057">
              <w:rPr>
                <w:rFonts w:ascii="Calibri" w:hAnsi="Calibri" w:cs="Calibri"/>
                <w:bCs/>
                <w:iCs/>
                <w:szCs w:val="24"/>
                <w:lang w:eastAsia="lt-LT"/>
              </w:rPr>
              <w:t>.</w:t>
            </w:r>
          </w:p>
          <w:p w14:paraId="77FF49A1" w14:textId="2058129E" w:rsidR="00B635B5" w:rsidRPr="002C1036" w:rsidRDefault="00B635B5" w:rsidP="00DB5949">
            <w:pPr>
              <w:spacing w:line="276" w:lineRule="auto"/>
              <w:ind w:firstLine="601"/>
              <w:rPr>
                <w:rFonts w:ascii="Calibri" w:hAnsi="Calibri" w:cs="Calibri"/>
                <w:bCs/>
                <w:iCs/>
                <w:szCs w:val="24"/>
                <w:lang w:eastAsia="lt-LT"/>
              </w:rPr>
            </w:pPr>
            <w:r w:rsidRPr="00B635B5">
              <w:rPr>
                <w:rFonts w:ascii="Calibri" w:hAnsi="Calibri" w:cs="Calibri"/>
                <w:bCs/>
                <w:iCs/>
                <w:szCs w:val="24"/>
                <w:lang w:eastAsia="lt-LT"/>
              </w:rPr>
              <w:t xml:space="preserve">2) </w:t>
            </w:r>
            <w:r w:rsidR="009A4595">
              <w:rPr>
                <w:rFonts w:ascii="Calibri" w:hAnsi="Calibri" w:cs="Calibri"/>
                <w:bCs/>
                <w:iCs/>
                <w:szCs w:val="24"/>
                <w:lang w:eastAsia="lt-LT"/>
              </w:rPr>
              <w:t xml:space="preserve">Suderintame </w:t>
            </w:r>
            <w:r w:rsidR="0033452F" w:rsidRPr="00B635B5">
              <w:rPr>
                <w:rFonts w:ascii="Calibri" w:hAnsi="Calibri" w:cs="Calibri"/>
                <w:bCs/>
                <w:iCs/>
                <w:szCs w:val="24"/>
                <w:lang w:eastAsia="lt-LT"/>
              </w:rPr>
              <w:t>valgiaraštyje</w:t>
            </w:r>
            <w:r w:rsidR="0033452F" w:rsidRPr="002C1036">
              <w:rPr>
                <w:rFonts w:ascii="Calibri" w:hAnsi="Calibri" w:cs="Calibri"/>
                <w:bCs/>
                <w:iCs/>
                <w:szCs w:val="24"/>
                <w:lang w:eastAsia="lt-LT"/>
              </w:rPr>
              <w:t xml:space="preserve"> II pietų kompleksą sudaro:</w:t>
            </w:r>
          </w:p>
          <w:p w14:paraId="2BECBAED" w14:textId="575BC83C" w:rsidR="00861D68" w:rsidRPr="002C1036" w:rsidRDefault="00861D68" w:rsidP="00861D68">
            <w:pPr>
              <w:spacing w:line="276" w:lineRule="auto"/>
              <w:rPr>
                <w:rFonts w:ascii="Calibri" w:hAnsi="Calibri" w:cs="Calibri"/>
                <w:bCs/>
                <w:iCs/>
                <w:szCs w:val="24"/>
                <w:lang w:eastAsia="lt-LT"/>
              </w:rPr>
            </w:pPr>
            <w:r w:rsidRPr="002C1036">
              <w:rPr>
                <w:rFonts w:ascii="Calibri" w:hAnsi="Calibri" w:cs="Calibri"/>
                <w:bCs/>
                <w:iCs/>
                <w:noProof/>
                <w:szCs w:val="24"/>
                <w:lang w:eastAsia="lt-LT"/>
              </w:rPr>
              <w:drawing>
                <wp:inline distT="0" distB="0" distL="0" distR="0" wp14:anchorId="771D8F4B" wp14:editId="3C574CDC">
                  <wp:extent cx="5402580" cy="1153676"/>
                  <wp:effectExtent l="0" t="0" r="0" b="8890"/>
                  <wp:docPr id="2131144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44155" name=""/>
                          <pic:cNvPicPr/>
                        </pic:nvPicPr>
                        <pic:blipFill>
                          <a:blip r:embed="rId15"/>
                          <a:stretch>
                            <a:fillRect/>
                          </a:stretch>
                        </pic:blipFill>
                        <pic:spPr>
                          <a:xfrm>
                            <a:off x="0" y="0"/>
                            <a:ext cx="5426427" cy="1158768"/>
                          </a:xfrm>
                          <a:prstGeom prst="rect">
                            <a:avLst/>
                          </a:prstGeom>
                        </pic:spPr>
                      </pic:pic>
                    </a:graphicData>
                  </a:graphic>
                </wp:inline>
              </w:drawing>
            </w:r>
          </w:p>
          <w:p w14:paraId="312282F9" w14:textId="77777777" w:rsidR="00861D68" w:rsidRPr="002C1036" w:rsidRDefault="00861D68" w:rsidP="00861D68">
            <w:pPr>
              <w:spacing w:line="276" w:lineRule="auto"/>
              <w:ind w:hanging="120"/>
              <w:rPr>
                <w:rFonts w:ascii="Calibri" w:hAnsi="Calibri" w:cs="Calibri"/>
                <w:bCs/>
                <w:iCs/>
                <w:szCs w:val="24"/>
                <w:lang w:eastAsia="lt-LT"/>
              </w:rPr>
            </w:pPr>
          </w:p>
          <w:p w14:paraId="3EEA6109" w14:textId="14ACA1D5" w:rsidR="00130611" w:rsidRDefault="00861D68" w:rsidP="00861D68">
            <w:pPr>
              <w:spacing w:line="276" w:lineRule="auto"/>
              <w:ind w:hanging="120"/>
              <w:rPr>
                <w:rFonts w:ascii="Calibri" w:hAnsi="Calibri" w:cs="Calibri"/>
                <w:bCs/>
                <w:iCs/>
                <w:szCs w:val="24"/>
                <w:lang w:eastAsia="lt-LT"/>
              </w:rPr>
            </w:pPr>
            <w:r w:rsidRPr="002C1036">
              <w:rPr>
                <w:rFonts w:ascii="Calibri" w:hAnsi="Calibri" w:cs="Calibri"/>
                <w:bCs/>
                <w:iCs/>
                <w:szCs w:val="24"/>
                <w:lang w:eastAsia="lt-LT"/>
              </w:rPr>
              <w:t xml:space="preserve">          </w:t>
            </w:r>
            <w:r w:rsidR="009A4595" w:rsidRPr="009A4595">
              <w:rPr>
                <w:rFonts w:ascii="Calibri" w:hAnsi="Calibri" w:cs="Calibri"/>
                <w:bCs/>
                <w:iCs/>
                <w:szCs w:val="24"/>
                <w:lang w:eastAsia="lt-LT"/>
              </w:rPr>
              <w:t xml:space="preserve">Pagal Dienos meniu nurodytą </w:t>
            </w:r>
            <w:r w:rsidR="008E0419">
              <w:rPr>
                <w:rFonts w:ascii="Calibri" w:hAnsi="Calibri" w:cs="Calibri"/>
                <w:bCs/>
                <w:iCs/>
                <w:szCs w:val="24"/>
                <w:lang w:eastAsia="lt-LT"/>
              </w:rPr>
              <w:t>I</w:t>
            </w:r>
            <w:r w:rsidR="009A4595" w:rsidRPr="009A4595">
              <w:rPr>
                <w:rFonts w:ascii="Calibri" w:hAnsi="Calibri" w:cs="Calibri"/>
                <w:bCs/>
                <w:iCs/>
                <w:szCs w:val="24"/>
                <w:lang w:eastAsia="lt-LT"/>
              </w:rPr>
              <w:t>I pietų komplekso išeigą apskaičiuota faktinė komplekso kaina</w:t>
            </w:r>
            <w:r w:rsidRPr="002C1036">
              <w:rPr>
                <w:rFonts w:ascii="Calibri" w:hAnsi="Calibri" w:cs="Calibri"/>
                <w:bCs/>
                <w:iCs/>
                <w:szCs w:val="24"/>
                <w:lang w:eastAsia="lt-LT"/>
              </w:rPr>
              <w:t xml:space="preserve">  </w:t>
            </w:r>
            <w:r w:rsidRPr="00861D68">
              <w:rPr>
                <w:rFonts w:ascii="Calibri" w:hAnsi="Calibri" w:cs="Calibri"/>
                <w:bCs/>
                <w:iCs/>
                <w:szCs w:val="24"/>
                <w:lang w:eastAsia="lt-LT"/>
              </w:rPr>
              <w:t>yra 4,5</w:t>
            </w:r>
            <w:r w:rsidRPr="002C1036">
              <w:rPr>
                <w:rFonts w:ascii="Calibri" w:hAnsi="Calibri" w:cs="Calibri"/>
                <w:bCs/>
                <w:iCs/>
                <w:szCs w:val="24"/>
                <w:lang w:eastAsia="lt-LT"/>
              </w:rPr>
              <w:t>0</w:t>
            </w:r>
            <w:r w:rsidRPr="00861D68">
              <w:rPr>
                <w:rFonts w:ascii="Calibri" w:hAnsi="Calibri" w:cs="Calibri"/>
                <w:bCs/>
                <w:iCs/>
                <w:szCs w:val="24"/>
                <w:lang w:eastAsia="lt-LT"/>
              </w:rPr>
              <w:t xml:space="preserve"> Eur su PVM (neįskaičiuojant </w:t>
            </w:r>
            <w:r w:rsidRPr="002C1036">
              <w:rPr>
                <w:rFonts w:ascii="Calibri" w:hAnsi="Calibri" w:cs="Calibri"/>
                <w:bCs/>
                <w:iCs/>
                <w:szCs w:val="24"/>
                <w:lang w:eastAsia="lt-LT"/>
              </w:rPr>
              <w:t>vandens</w:t>
            </w:r>
            <w:r w:rsidRPr="00861D68">
              <w:rPr>
                <w:rFonts w:ascii="Calibri" w:hAnsi="Calibri" w:cs="Calibri"/>
                <w:bCs/>
                <w:iCs/>
                <w:szCs w:val="24"/>
                <w:lang w:eastAsia="lt-LT"/>
              </w:rPr>
              <w:t xml:space="preserve"> kainos,</w:t>
            </w:r>
            <w:r w:rsidR="00E968D0" w:rsidRPr="002C1036">
              <w:rPr>
                <w:rFonts w:ascii="Calibri" w:hAnsi="Calibri" w:cs="Calibri"/>
                <w:bCs/>
                <w:iCs/>
                <w:szCs w:val="24"/>
                <w:lang w:eastAsia="lt-LT"/>
              </w:rPr>
              <w:t xml:space="preserve"> kuris tiekiamas nemokamai</w:t>
            </w:r>
            <w:r w:rsidRPr="00861D68">
              <w:rPr>
                <w:rFonts w:ascii="Calibri" w:hAnsi="Calibri" w:cs="Calibri"/>
                <w:bCs/>
                <w:iCs/>
                <w:szCs w:val="24"/>
                <w:lang w:eastAsia="lt-LT"/>
              </w:rPr>
              <w:t>), kadangi: perlinių kruopų sriubos su daržovėmis kaina – 1</w:t>
            </w:r>
            <w:r w:rsidR="001A4C28">
              <w:rPr>
                <w:rFonts w:ascii="Calibri" w:hAnsi="Calibri" w:cs="Calibri"/>
                <w:bCs/>
                <w:iCs/>
                <w:szCs w:val="24"/>
                <w:lang w:eastAsia="lt-LT"/>
              </w:rPr>
              <w:t>,00</w:t>
            </w:r>
            <w:r w:rsidRPr="00861D68">
              <w:rPr>
                <w:rFonts w:ascii="Calibri" w:hAnsi="Calibri" w:cs="Calibri"/>
                <w:bCs/>
                <w:iCs/>
                <w:szCs w:val="24"/>
                <w:lang w:eastAsia="lt-LT"/>
              </w:rPr>
              <w:t xml:space="preserve"> Eur, ruginės duonos kaina – 0,15 Eur, </w:t>
            </w:r>
            <w:r w:rsidR="00E968D0" w:rsidRPr="002C1036">
              <w:rPr>
                <w:rFonts w:ascii="Calibri" w:hAnsi="Calibri" w:cs="Calibri"/>
                <w:bCs/>
                <w:iCs/>
                <w:szCs w:val="24"/>
                <w:lang w:eastAsia="lt-LT"/>
              </w:rPr>
              <w:t>vištienos ir grikių troškinio</w:t>
            </w:r>
            <w:r w:rsidRPr="00861D68">
              <w:rPr>
                <w:rFonts w:ascii="Calibri" w:hAnsi="Calibri" w:cs="Calibri"/>
                <w:bCs/>
                <w:iCs/>
                <w:szCs w:val="24"/>
                <w:lang w:eastAsia="lt-LT"/>
              </w:rPr>
              <w:t xml:space="preserve"> kaina – 2,</w:t>
            </w:r>
            <w:r w:rsidR="00E968D0" w:rsidRPr="002C1036">
              <w:rPr>
                <w:rFonts w:ascii="Calibri" w:hAnsi="Calibri" w:cs="Calibri"/>
                <w:bCs/>
                <w:iCs/>
                <w:szCs w:val="24"/>
                <w:lang w:eastAsia="lt-LT"/>
              </w:rPr>
              <w:t>20</w:t>
            </w:r>
            <w:r w:rsidRPr="00861D68">
              <w:rPr>
                <w:rFonts w:ascii="Calibri" w:hAnsi="Calibri" w:cs="Calibri"/>
                <w:bCs/>
                <w:iCs/>
                <w:szCs w:val="24"/>
                <w:lang w:eastAsia="lt-LT"/>
              </w:rPr>
              <w:t xml:space="preserve"> Eur, </w:t>
            </w:r>
            <w:r w:rsidR="00E968D0" w:rsidRPr="002C1036">
              <w:rPr>
                <w:rFonts w:ascii="Calibri" w:hAnsi="Calibri" w:cs="Calibri"/>
                <w:bCs/>
                <w:iCs/>
                <w:szCs w:val="24"/>
                <w:lang w:eastAsia="lt-LT"/>
              </w:rPr>
              <w:t>morkų</w:t>
            </w:r>
            <w:r w:rsidR="00305005" w:rsidRPr="002C1036">
              <w:rPr>
                <w:rFonts w:ascii="Calibri" w:hAnsi="Calibri" w:cs="Calibri"/>
                <w:bCs/>
                <w:iCs/>
                <w:szCs w:val="24"/>
                <w:lang w:eastAsia="lt-LT"/>
              </w:rPr>
              <w:t xml:space="preserve"> ir kopūstų salotų su aliejumi</w:t>
            </w:r>
            <w:r w:rsidRPr="00861D68">
              <w:rPr>
                <w:rFonts w:ascii="Calibri" w:hAnsi="Calibri" w:cs="Calibri"/>
                <w:bCs/>
                <w:iCs/>
                <w:szCs w:val="24"/>
                <w:lang w:eastAsia="lt-LT"/>
              </w:rPr>
              <w:t xml:space="preserve"> kaina – 0,</w:t>
            </w:r>
            <w:r w:rsidR="00305005" w:rsidRPr="002C1036">
              <w:rPr>
                <w:rFonts w:ascii="Calibri" w:hAnsi="Calibri" w:cs="Calibri"/>
                <w:bCs/>
                <w:iCs/>
                <w:szCs w:val="24"/>
                <w:lang w:eastAsia="lt-LT"/>
              </w:rPr>
              <w:t>5</w:t>
            </w:r>
            <w:r w:rsidR="001A4C28">
              <w:rPr>
                <w:rFonts w:ascii="Calibri" w:hAnsi="Calibri" w:cs="Calibri"/>
                <w:bCs/>
                <w:iCs/>
                <w:szCs w:val="24"/>
                <w:lang w:eastAsia="lt-LT"/>
              </w:rPr>
              <w:t>0</w:t>
            </w:r>
            <w:r w:rsidRPr="00861D68">
              <w:rPr>
                <w:rFonts w:ascii="Calibri" w:hAnsi="Calibri" w:cs="Calibri"/>
                <w:bCs/>
                <w:iCs/>
                <w:szCs w:val="24"/>
                <w:lang w:eastAsia="lt-LT"/>
              </w:rPr>
              <w:t xml:space="preserve"> Eur, kriaušės kaina – 0,65 Eur). Tiekėjo faktiškai taikoma kaina viršija pasiūlymo kainą 0,</w:t>
            </w:r>
            <w:r w:rsidR="00305005" w:rsidRPr="002C1036">
              <w:rPr>
                <w:rFonts w:ascii="Calibri" w:hAnsi="Calibri" w:cs="Calibri"/>
                <w:bCs/>
                <w:iCs/>
                <w:szCs w:val="24"/>
                <w:lang w:eastAsia="lt-LT"/>
              </w:rPr>
              <w:t>20</w:t>
            </w:r>
            <w:r w:rsidRPr="00861D68">
              <w:rPr>
                <w:rFonts w:ascii="Calibri" w:hAnsi="Calibri" w:cs="Calibri"/>
                <w:bCs/>
                <w:iCs/>
                <w:szCs w:val="24"/>
                <w:lang w:eastAsia="lt-LT"/>
              </w:rPr>
              <w:t> Eur (4,5</w:t>
            </w:r>
            <w:r w:rsidR="00130611" w:rsidRPr="002C1036">
              <w:rPr>
                <w:rFonts w:ascii="Calibri" w:hAnsi="Calibri" w:cs="Calibri"/>
                <w:bCs/>
                <w:iCs/>
                <w:szCs w:val="24"/>
                <w:lang w:eastAsia="lt-LT"/>
              </w:rPr>
              <w:t>0</w:t>
            </w:r>
            <w:r w:rsidRPr="00861D68">
              <w:rPr>
                <w:rFonts w:ascii="Calibri" w:hAnsi="Calibri" w:cs="Calibri"/>
                <w:bCs/>
                <w:iCs/>
                <w:szCs w:val="24"/>
                <w:lang w:eastAsia="lt-LT"/>
              </w:rPr>
              <w:t>-4,3</w:t>
            </w:r>
            <w:r w:rsidR="00130611" w:rsidRPr="002C1036">
              <w:rPr>
                <w:rFonts w:ascii="Calibri" w:hAnsi="Calibri" w:cs="Calibri"/>
                <w:bCs/>
                <w:iCs/>
                <w:szCs w:val="24"/>
                <w:lang w:eastAsia="lt-LT"/>
              </w:rPr>
              <w:t>0</w:t>
            </w:r>
            <w:r w:rsidRPr="00861D68">
              <w:rPr>
                <w:rFonts w:ascii="Calibri" w:hAnsi="Calibri" w:cs="Calibri"/>
                <w:bCs/>
                <w:iCs/>
                <w:szCs w:val="24"/>
                <w:lang w:eastAsia="lt-LT"/>
              </w:rPr>
              <w:t xml:space="preserve">) arba </w:t>
            </w:r>
            <w:r w:rsidR="00130611" w:rsidRPr="002C1036">
              <w:rPr>
                <w:rFonts w:ascii="Calibri" w:hAnsi="Calibri" w:cs="Calibri"/>
                <w:bCs/>
                <w:iCs/>
                <w:szCs w:val="24"/>
                <w:lang w:eastAsia="lt-LT"/>
              </w:rPr>
              <w:t>4,65</w:t>
            </w:r>
            <w:r w:rsidRPr="00861D68">
              <w:rPr>
                <w:rFonts w:ascii="Calibri" w:hAnsi="Calibri" w:cs="Calibri"/>
                <w:bCs/>
                <w:iCs/>
                <w:szCs w:val="24"/>
                <w:lang w:eastAsia="lt-LT"/>
              </w:rPr>
              <w:t xml:space="preserve"> proc.</w:t>
            </w:r>
          </w:p>
          <w:p w14:paraId="5645F70F" w14:textId="31B4C464" w:rsidR="008E0419" w:rsidRPr="002C1036" w:rsidRDefault="008E0419" w:rsidP="00861D68">
            <w:pPr>
              <w:spacing w:line="276" w:lineRule="auto"/>
              <w:ind w:hanging="120"/>
              <w:rPr>
                <w:rFonts w:ascii="Calibri" w:hAnsi="Calibri" w:cs="Calibri"/>
                <w:bCs/>
                <w:iCs/>
                <w:szCs w:val="24"/>
                <w:lang w:eastAsia="lt-LT"/>
              </w:rPr>
            </w:pPr>
            <w:r>
              <w:rPr>
                <w:rFonts w:ascii="Calibri" w:hAnsi="Calibri" w:cs="Calibri"/>
                <w:bCs/>
                <w:iCs/>
                <w:szCs w:val="24"/>
                <w:lang w:eastAsia="lt-LT"/>
              </w:rPr>
              <w:t xml:space="preserve">         </w:t>
            </w:r>
            <w:r w:rsidRPr="008E0419">
              <w:rPr>
                <w:rFonts w:ascii="Calibri" w:hAnsi="Calibri" w:cs="Calibri"/>
                <w:bCs/>
                <w:iCs/>
                <w:szCs w:val="24"/>
                <w:lang w:eastAsia="lt-LT"/>
              </w:rPr>
              <w:t xml:space="preserve">Atlikus analogiškus skaičiavimus su Suderintame valgiaraštyje nurodyta </w:t>
            </w:r>
            <w:r>
              <w:rPr>
                <w:rFonts w:ascii="Calibri" w:hAnsi="Calibri" w:cs="Calibri"/>
                <w:bCs/>
                <w:iCs/>
                <w:szCs w:val="24"/>
                <w:lang w:eastAsia="lt-LT"/>
              </w:rPr>
              <w:t>I</w:t>
            </w:r>
            <w:r w:rsidRPr="008E0419">
              <w:rPr>
                <w:rFonts w:ascii="Calibri" w:hAnsi="Calibri" w:cs="Calibri"/>
                <w:bCs/>
                <w:iCs/>
                <w:szCs w:val="24"/>
                <w:lang w:eastAsia="lt-LT"/>
              </w:rPr>
              <w:t>I pietų komplekso išeiga, apskaičiuota faktinė tokio komplekso kaina būtų 5,</w:t>
            </w:r>
            <w:r w:rsidR="00E72A80">
              <w:rPr>
                <w:rFonts w:ascii="Calibri" w:hAnsi="Calibri" w:cs="Calibri"/>
                <w:bCs/>
                <w:iCs/>
                <w:szCs w:val="24"/>
                <w:lang w:eastAsia="lt-LT"/>
              </w:rPr>
              <w:t>44</w:t>
            </w:r>
            <w:r w:rsidRPr="008E0419">
              <w:rPr>
                <w:rFonts w:ascii="Calibri" w:hAnsi="Calibri" w:cs="Calibri"/>
                <w:bCs/>
                <w:iCs/>
                <w:szCs w:val="24"/>
                <w:lang w:eastAsia="lt-LT"/>
              </w:rPr>
              <w:t xml:space="preserve"> Eur su PVM (1,00+0,15+</w:t>
            </w:r>
            <w:r w:rsidR="007D582C">
              <w:rPr>
                <w:rFonts w:ascii="Calibri" w:hAnsi="Calibri" w:cs="Calibri"/>
                <w:bCs/>
                <w:iCs/>
                <w:szCs w:val="24"/>
                <w:lang w:eastAsia="lt-LT"/>
              </w:rPr>
              <w:t>2,44</w:t>
            </w:r>
            <w:r w:rsidRPr="008E0419">
              <w:rPr>
                <w:rFonts w:ascii="Calibri" w:hAnsi="Calibri" w:cs="Calibri"/>
                <w:bCs/>
                <w:iCs/>
                <w:szCs w:val="24"/>
                <w:lang w:eastAsia="lt-LT"/>
              </w:rPr>
              <w:t>+</w:t>
            </w:r>
            <w:r w:rsidR="007D582C">
              <w:rPr>
                <w:rFonts w:ascii="Calibri" w:hAnsi="Calibri" w:cs="Calibri"/>
                <w:bCs/>
                <w:iCs/>
                <w:szCs w:val="24"/>
                <w:lang w:eastAsia="lt-LT"/>
              </w:rPr>
              <w:t>1,20</w:t>
            </w:r>
            <w:r w:rsidRPr="008E0419">
              <w:rPr>
                <w:rFonts w:ascii="Calibri" w:hAnsi="Calibri" w:cs="Calibri"/>
                <w:bCs/>
                <w:iCs/>
                <w:szCs w:val="24"/>
                <w:lang w:eastAsia="lt-LT"/>
              </w:rPr>
              <w:t xml:space="preserve">+0,65) ir Tiekėjo pasiūlyme nurodytą kainą viršytų </w:t>
            </w:r>
            <w:r w:rsidR="00D17C05">
              <w:rPr>
                <w:rFonts w:ascii="Calibri" w:hAnsi="Calibri" w:cs="Calibri"/>
                <w:bCs/>
                <w:iCs/>
                <w:szCs w:val="24"/>
                <w:lang w:eastAsia="lt-LT"/>
              </w:rPr>
              <w:t>1,15</w:t>
            </w:r>
            <w:r w:rsidRPr="008E0419">
              <w:rPr>
                <w:rFonts w:ascii="Calibri" w:hAnsi="Calibri" w:cs="Calibri"/>
                <w:bCs/>
                <w:iCs/>
                <w:szCs w:val="24"/>
                <w:lang w:eastAsia="lt-LT"/>
              </w:rPr>
              <w:t xml:space="preserve"> Eur (5,</w:t>
            </w:r>
            <w:r w:rsidR="007D582C">
              <w:rPr>
                <w:rFonts w:ascii="Calibri" w:hAnsi="Calibri" w:cs="Calibri"/>
                <w:bCs/>
                <w:iCs/>
                <w:szCs w:val="24"/>
                <w:lang w:eastAsia="lt-LT"/>
              </w:rPr>
              <w:t>44</w:t>
            </w:r>
            <w:r w:rsidRPr="008E0419">
              <w:rPr>
                <w:rFonts w:ascii="Calibri" w:hAnsi="Calibri" w:cs="Calibri"/>
                <w:bCs/>
                <w:iCs/>
                <w:szCs w:val="24"/>
                <w:lang w:eastAsia="lt-LT"/>
              </w:rPr>
              <w:t xml:space="preserve">-4,29) arba </w:t>
            </w:r>
            <w:r w:rsidR="00911D9B">
              <w:rPr>
                <w:rFonts w:ascii="Calibri" w:hAnsi="Calibri" w:cs="Calibri"/>
                <w:bCs/>
                <w:iCs/>
                <w:szCs w:val="24"/>
                <w:lang w:val="en-US" w:eastAsia="lt-LT"/>
              </w:rPr>
              <w:t>26</w:t>
            </w:r>
            <w:r w:rsidR="00B12E8E">
              <w:rPr>
                <w:rFonts w:ascii="Calibri" w:hAnsi="Calibri" w:cs="Calibri"/>
                <w:bCs/>
                <w:iCs/>
                <w:szCs w:val="24"/>
                <w:lang w:val="en-US" w:eastAsia="lt-LT"/>
              </w:rPr>
              <w:t>,</w:t>
            </w:r>
            <w:r w:rsidR="00911D9B">
              <w:rPr>
                <w:rFonts w:ascii="Calibri" w:hAnsi="Calibri" w:cs="Calibri"/>
                <w:bCs/>
                <w:iCs/>
                <w:szCs w:val="24"/>
                <w:lang w:val="en-US" w:eastAsia="lt-LT"/>
              </w:rPr>
              <w:t>81</w:t>
            </w:r>
            <w:r w:rsidRPr="008E0419">
              <w:rPr>
                <w:rFonts w:ascii="Calibri" w:hAnsi="Calibri" w:cs="Calibri"/>
                <w:bCs/>
                <w:iCs/>
                <w:szCs w:val="24"/>
                <w:lang w:val="en-US" w:eastAsia="lt-LT"/>
              </w:rPr>
              <w:t xml:space="preserve"> proc.</w:t>
            </w:r>
          </w:p>
          <w:p w14:paraId="00979C24" w14:textId="3DC92632" w:rsidR="006133C2" w:rsidRPr="002C1036" w:rsidRDefault="006133C2" w:rsidP="006133C2">
            <w:pPr>
              <w:spacing w:line="276" w:lineRule="auto"/>
              <w:ind w:hanging="120"/>
              <w:rPr>
                <w:rFonts w:ascii="Calibri" w:hAnsi="Calibri" w:cs="Calibri"/>
                <w:bCs/>
                <w:iCs/>
                <w:szCs w:val="24"/>
                <w:lang w:eastAsia="lt-LT"/>
              </w:rPr>
            </w:pPr>
            <w:r w:rsidRPr="002C1036">
              <w:rPr>
                <w:rFonts w:ascii="Calibri" w:hAnsi="Calibri" w:cs="Calibri"/>
                <w:bCs/>
                <w:iCs/>
                <w:szCs w:val="24"/>
                <w:lang w:eastAsia="lt-LT"/>
              </w:rPr>
              <w:t xml:space="preserve">           </w:t>
            </w:r>
            <w:r w:rsidRPr="006133C2">
              <w:rPr>
                <w:rFonts w:ascii="Calibri" w:hAnsi="Calibri" w:cs="Calibri"/>
                <w:bCs/>
                <w:iCs/>
                <w:szCs w:val="24"/>
                <w:lang w:eastAsia="lt-LT"/>
              </w:rPr>
              <w:t xml:space="preserve">Be to, </w:t>
            </w:r>
            <w:r w:rsidR="001D1ED4" w:rsidRPr="002C1036">
              <w:rPr>
                <w:rFonts w:ascii="Calibri" w:hAnsi="Calibri" w:cs="Calibri"/>
                <w:bCs/>
                <w:iCs/>
                <w:szCs w:val="24"/>
                <w:lang w:eastAsia="lt-LT"/>
              </w:rPr>
              <w:t>vištienos ir grikių troškinio</w:t>
            </w:r>
            <w:r w:rsidRPr="006133C2">
              <w:rPr>
                <w:rFonts w:ascii="Calibri" w:hAnsi="Calibri" w:cs="Calibri"/>
                <w:bCs/>
                <w:iCs/>
                <w:szCs w:val="24"/>
                <w:lang w:eastAsia="lt-LT"/>
              </w:rPr>
              <w:t xml:space="preserve"> išeiga (180 g) neatitinka technologinėje kortelėje nurodytos išeigos (</w:t>
            </w:r>
            <w:r w:rsidR="00DE5C85" w:rsidRPr="002C1036">
              <w:rPr>
                <w:rFonts w:ascii="Calibri" w:hAnsi="Calibri" w:cs="Calibri"/>
                <w:bCs/>
                <w:iCs/>
                <w:szCs w:val="24"/>
                <w:lang w:eastAsia="lt-LT"/>
              </w:rPr>
              <w:t>57/143</w:t>
            </w:r>
            <w:r w:rsidRPr="006133C2">
              <w:rPr>
                <w:rFonts w:ascii="Calibri" w:hAnsi="Calibri" w:cs="Calibri"/>
                <w:bCs/>
                <w:iCs/>
                <w:szCs w:val="24"/>
                <w:lang w:eastAsia="lt-LT"/>
              </w:rPr>
              <w:t xml:space="preserve"> g), kas reiškia, jog Tiekėjas teikia mažesnes porcijas</w:t>
            </w:r>
            <w:r w:rsidR="001A4C28">
              <w:rPr>
                <w:rFonts w:ascii="Calibri" w:hAnsi="Calibri" w:cs="Calibri"/>
                <w:bCs/>
                <w:iCs/>
                <w:szCs w:val="24"/>
                <w:lang w:eastAsia="lt-LT"/>
              </w:rPr>
              <w:t>,</w:t>
            </w:r>
            <w:r w:rsidRPr="006133C2">
              <w:rPr>
                <w:rFonts w:ascii="Calibri" w:hAnsi="Calibri" w:cs="Calibri"/>
                <w:bCs/>
                <w:iCs/>
                <w:szCs w:val="24"/>
                <w:lang w:eastAsia="lt-LT"/>
              </w:rPr>
              <w:t xml:space="preserve"> nei nurodyta pasiūlyme.</w:t>
            </w:r>
            <w:r w:rsidR="00B832F2" w:rsidRPr="002C1036">
              <w:rPr>
                <w:rFonts w:ascii="Calibri" w:hAnsi="Calibri" w:cs="Calibri"/>
                <w:bCs/>
                <w:iCs/>
                <w:szCs w:val="24"/>
                <w:lang w:eastAsia="lt-LT"/>
              </w:rPr>
              <w:t xml:space="preserve"> Taip pat, technologinėje kortelėje nurodytos išeigos</w:t>
            </w:r>
            <w:r w:rsidR="00D16ED5" w:rsidRPr="002C1036">
              <w:rPr>
                <w:rFonts w:ascii="Calibri" w:hAnsi="Calibri" w:cs="Calibri"/>
                <w:bCs/>
                <w:iCs/>
                <w:szCs w:val="24"/>
                <w:lang w:eastAsia="lt-LT"/>
              </w:rPr>
              <w:t xml:space="preserve"> (220 g) </w:t>
            </w:r>
            <w:r w:rsidR="00B832F2" w:rsidRPr="002C1036">
              <w:rPr>
                <w:rFonts w:ascii="Calibri" w:hAnsi="Calibri" w:cs="Calibri"/>
                <w:bCs/>
                <w:iCs/>
                <w:szCs w:val="24"/>
                <w:lang w:eastAsia="lt-LT"/>
              </w:rPr>
              <w:t xml:space="preserve">neatitinka ir </w:t>
            </w:r>
            <w:r w:rsidR="00232FB8" w:rsidRPr="002C1036">
              <w:rPr>
                <w:rFonts w:ascii="Calibri" w:hAnsi="Calibri" w:cs="Calibri"/>
                <w:bCs/>
                <w:iCs/>
                <w:szCs w:val="24"/>
                <w:lang w:eastAsia="lt-LT"/>
              </w:rPr>
              <w:t>lęšių daržovių troškinys (180 g.)</w:t>
            </w:r>
            <w:r w:rsidR="00C83013" w:rsidRPr="002C1036">
              <w:rPr>
                <w:rFonts w:ascii="Calibri" w:hAnsi="Calibri" w:cs="Calibri"/>
                <w:bCs/>
                <w:iCs/>
                <w:szCs w:val="24"/>
                <w:lang w:eastAsia="lt-LT"/>
              </w:rPr>
              <w:t xml:space="preserve">. </w:t>
            </w:r>
            <w:r w:rsidR="00BB03C4" w:rsidRPr="002C1036">
              <w:rPr>
                <w:rFonts w:ascii="Calibri" w:hAnsi="Calibri" w:cs="Calibri"/>
                <w:bCs/>
                <w:iCs/>
                <w:szCs w:val="24"/>
                <w:lang w:eastAsia="lt-LT"/>
              </w:rPr>
              <w:t>Perkančioji organizacija nepateikė kai kurių</w:t>
            </w:r>
            <w:r w:rsidR="002A38CA" w:rsidRPr="002C1036">
              <w:rPr>
                <w:rFonts w:ascii="Calibri" w:hAnsi="Calibri" w:cs="Calibri"/>
                <w:bCs/>
                <w:iCs/>
                <w:szCs w:val="24"/>
                <w:lang w:eastAsia="lt-LT"/>
              </w:rPr>
              <w:t xml:space="preserve"> mokamų patiekalų (pvz. </w:t>
            </w:r>
            <w:r w:rsidR="00AC170C" w:rsidRPr="002C1036">
              <w:rPr>
                <w:rFonts w:ascii="Calibri" w:hAnsi="Calibri" w:cs="Calibri"/>
                <w:bCs/>
                <w:iCs/>
                <w:szCs w:val="24"/>
                <w:lang w:eastAsia="lt-LT"/>
              </w:rPr>
              <w:t xml:space="preserve">kepta vištienos filė) </w:t>
            </w:r>
            <w:r w:rsidR="00386D7B" w:rsidRPr="002C1036">
              <w:rPr>
                <w:rFonts w:ascii="Calibri" w:hAnsi="Calibri" w:cs="Calibri"/>
                <w:bCs/>
                <w:iCs/>
                <w:szCs w:val="24"/>
                <w:lang w:eastAsia="lt-LT"/>
              </w:rPr>
              <w:t xml:space="preserve">technologinių kortelių, tačiau </w:t>
            </w:r>
            <w:r w:rsidR="001952F6" w:rsidRPr="002C1036">
              <w:rPr>
                <w:rFonts w:ascii="Calibri" w:hAnsi="Calibri" w:cs="Calibri"/>
                <w:bCs/>
                <w:iCs/>
                <w:szCs w:val="24"/>
                <w:lang w:eastAsia="lt-LT"/>
              </w:rPr>
              <w:t xml:space="preserve">patiekalų </w:t>
            </w:r>
            <w:r w:rsidR="00386D7B" w:rsidRPr="002C1036">
              <w:rPr>
                <w:rFonts w:ascii="Calibri" w:hAnsi="Calibri" w:cs="Calibri"/>
                <w:bCs/>
                <w:iCs/>
                <w:szCs w:val="24"/>
                <w:lang w:eastAsia="lt-LT"/>
              </w:rPr>
              <w:t>išeiga skiriasi nuo Tiekėjo pasiūlyme</w:t>
            </w:r>
            <w:r w:rsidR="00A83DCE" w:rsidRPr="002C1036">
              <w:rPr>
                <w:rStyle w:val="FootnoteReference"/>
                <w:rFonts w:ascii="Calibri" w:hAnsi="Calibri" w:cs="Calibri"/>
                <w:bCs/>
                <w:iCs/>
                <w:szCs w:val="24"/>
                <w:lang w:eastAsia="lt-LT"/>
              </w:rPr>
              <w:footnoteReference w:id="16"/>
            </w:r>
            <w:r w:rsidR="00386D7B" w:rsidRPr="002C1036">
              <w:rPr>
                <w:rFonts w:ascii="Calibri" w:hAnsi="Calibri" w:cs="Calibri"/>
                <w:bCs/>
                <w:iCs/>
                <w:szCs w:val="24"/>
                <w:lang w:eastAsia="lt-LT"/>
              </w:rPr>
              <w:t xml:space="preserve"> nurodytos išeigos, pvz. </w:t>
            </w:r>
            <w:r w:rsidR="005B29B3" w:rsidRPr="002C1036">
              <w:rPr>
                <w:rFonts w:ascii="Calibri" w:hAnsi="Calibri" w:cs="Calibri"/>
                <w:bCs/>
                <w:iCs/>
                <w:szCs w:val="24"/>
                <w:lang w:eastAsia="lt-LT"/>
              </w:rPr>
              <w:t>valgiaraštyje nurodyta</w:t>
            </w:r>
            <w:r w:rsidR="00D05658" w:rsidRPr="002C1036">
              <w:rPr>
                <w:rFonts w:ascii="Calibri" w:hAnsi="Calibri" w:cs="Calibri"/>
                <w:bCs/>
                <w:iCs/>
                <w:szCs w:val="24"/>
                <w:lang w:eastAsia="lt-LT"/>
              </w:rPr>
              <w:t>, jog</w:t>
            </w:r>
            <w:r w:rsidR="005B29B3" w:rsidRPr="002C1036">
              <w:rPr>
                <w:rFonts w:ascii="Calibri" w:hAnsi="Calibri" w:cs="Calibri"/>
                <w:bCs/>
                <w:iCs/>
                <w:szCs w:val="24"/>
                <w:lang w:eastAsia="lt-LT"/>
              </w:rPr>
              <w:t xml:space="preserve"> </w:t>
            </w:r>
            <w:r w:rsidR="00105B5D" w:rsidRPr="002C1036">
              <w:rPr>
                <w:rFonts w:ascii="Calibri" w:hAnsi="Calibri" w:cs="Calibri"/>
                <w:bCs/>
                <w:iCs/>
                <w:szCs w:val="24"/>
                <w:lang w:eastAsia="lt-LT"/>
              </w:rPr>
              <w:t xml:space="preserve">vištienos filė išeiga </w:t>
            </w:r>
            <w:r w:rsidR="001A4C28">
              <w:rPr>
                <w:rFonts w:ascii="Calibri" w:hAnsi="Calibri" w:cs="Calibri"/>
                <w:bCs/>
                <w:iCs/>
                <w:szCs w:val="24"/>
                <w:lang w:eastAsia="lt-LT"/>
              </w:rPr>
              <w:t>–</w:t>
            </w:r>
            <w:r w:rsidR="00105B5D" w:rsidRPr="002C1036">
              <w:rPr>
                <w:rFonts w:ascii="Calibri" w:hAnsi="Calibri" w:cs="Calibri"/>
                <w:bCs/>
                <w:iCs/>
                <w:szCs w:val="24"/>
                <w:lang w:eastAsia="lt-LT"/>
              </w:rPr>
              <w:t xml:space="preserve"> 80 g, o Tiekėjo pasiūlyme </w:t>
            </w:r>
            <w:r w:rsidR="00B07F42" w:rsidRPr="002C1036">
              <w:rPr>
                <w:rFonts w:ascii="Calibri" w:hAnsi="Calibri" w:cs="Calibri"/>
                <w:bCs/>
                <w:iCs/>
                <w:szCs w:val="24"/>
                <w:lang w:eastAsia="lt-LT"/>
              </w:rPr>
              <w:t xml:space="preserve">mokamam valgiaraščiui </w:t>
            </w:r>
            <w:r w:rsidR="00105B5D" w:rsidRPr="002C1036">
              <w:rPr>
                <w:rFonts w:ascii="Calibri" w:hAnsi="Calibri" w:cs="Calibri"/>
                <w:bCs/>
                <w:iCs/>
                <w:szCs w:val="24"/>
                <w:lang w:eastAsia="lt-LT"/>
              </w:rPr>
              <w:t>– 100 g.</w:t>
            </w:r>
          </w:p>
          <w:p w14:paraId="17B88F37" w14:textId="34D16F7B" w:rsidR="00B635B5" w:rsidRPr="00B635B5" w:rsidRDefault="00B832F2" w:rsidP="00105B5D">
            <w:pPr>
              <w:spacing w:line="276" w:lineRule="auto"/>
              <w:ind w:hanging="120"/>
              <w:rPr>
                <w:rFonts w:ascii="Calibri" w:hAnsi="Calibri" w:cs="Calibri"/>
                <w:bCs/>
                <w:iCs/>
                <w:szCs w:val="24"/>
                <w:lang w:eastAsia="lt-LT"/>
              </w:rPr>
            </w:pPr>
            <w:r w:rsidRPr="002C1036">
              <w:rPr>
                <w:rFonts w:ascii="Calibri" w:hAnsi="Calibri" w:cs="Calibri"/>
                <w:bCs/>
                <w:iCs/>
                <w:szCs w:val="24"/>
                <w:lang w:eastAsia="lt-LT"/>
              </w:rPr>
              <w:t xml:space="preserve"> </w:t>
            </w:r>
            <w:r w:rsidR="00105B5D" w:rsidRPr="002C1036">
              <w:rPr>
                <w:rFonts w:ascii="Calibri" w:hAnsi="Calibri" w:cs="Calibri"/>
                <w:bCs/>
                <w:iCs/>
                <w:szCs w:val="24"/>
                <w:lang w:eastAsia="lt-LT"/>
              </w:rPr>
              <w:t xml:space="preserve">             </w:t>
            </w:r>
            <w:r w:rsidR="00B635B5" w:rsidRPr="00B635B5">
              <w:rPr>
                <w:rFonts w:ascii="Calibri" w:hAnsi="Calibri" w:cs="Calibri"/>
                <w:bCs/>
                <w:iCs/>
                <w:szCs w:val="24"/>
                <w:lang w:eastAsia="lt-LT"/>
              </w:rPr>
              <w:t xml:space="preserve">Pirmiau aprašyta Tiekėjo pasiūlyme pateiktų ir faktiškai taikomų kainų </w:t>
            </w:r>
            <w:r w:rsidR="00073F1C" w:rsidRPr="002C1036">
              <w:rPr>
                <w:rFonts w:ascii="Calibri" w:hAnsi="Calibri" w:cs="Calibri"/>
                <w:bCs/>
                <w:iCs/>
                <w:szCs w:val="24"/>
                <w:lang w:eastAsia="lt-LT"/>
              </w:rPr>
              <w:t xml:space="preserve">bei patiekalų išeigų </w:t>
            </w:r>
            <w:r w:rsidR="00B635B5" w:rsidRPr="00B635B5">
              <w:rPr>
                <w:rFonts w:ascii="Calibri" w:hAnsi="Calibri" w:cs="Calibri"/>
                <w:bCs/>
                <w:iCs/>
                <w:szCs w:val="24"/>
                <w:lang w:eastAsia="lt-LT"/>
              </w:rPr>
              <w:t xml:space="preserve">analizė atskleidžia, kad </w:t>
            </w:r>
            <w:r w:rsidR="00B635B5" w:rsidRPr="00B635B5">
              <w:rPr>
                <w:rFonts w:ascii="Calibri" w:hAnsi="Calibri" w:cs="Calibri"/>
                <w:b/>
                <w:bCs/>
                <w:iCs/>
                <w:szCs w:val="24"/>
                <w:lang w:eastAsia="lt-LT"/>
              </w:rPr>
              <w:t xml:space="preserve">faktinės kainos </w:t>
            </w:r>
            <w:r w:rsidR="001A4C28">
              <w:rPr>
                <w:rFonts w:ascii="Calibri" w:hAnsi="Calibri" w:cs="Calibri"/>
                <w:b/>
                <w:bCs/>
                <w:iCs/>
                <w:szCs w:val="24"/>
                <w:lang w:eastAsia="lt-LT"/>
              </w:rPr>
              <w:t>atskir</w:t>
            </w:r>
            <w:r w:rsidR="00B635B5" w:rsidRPr="00B635B5">
              <w:rPr>
                <w:rFonts w:ascii="Calibri" w:hAnsi="Calibri" w:cs="Calibri"/>
                <w:b/>
                <w:bCs/>
                <w:iCs/>
                <w:szCs w:val="24"/>
                <w:lang w:eastAsia="lt-LT"/>
              </w:rPr>
              <w:t>ais atvejais viršija</w:t>
            </w:r>
            <w:r w:rsidR="00E2057E" w:rsidRPr="002C1036">
              <w:rPr>
                <w:rFonts w:ascii="Calibri" w:hAnsi="Calibri" w:cs="Calibri"/>
                <w:b/>
                <w:bCs/>
                <w:iCs/>
                <w:szCs w:val="24"/>
                <w:lang w:eastAsia="lt-LT"/>
              </w:rPr>
              <w:t xml:space="preserve"> 2025 m. </w:t>
            </w:r>
            <w:r w:rsidR="00E2057E" w:rsidRPr="002C1036">
              <w:rPr>
                <w:rFonts w:ascii="Calibri" w:hAnsi="Calibri" w:cs="Calibri"/>
                <w:b/>
                <w:bCs/>
                <w:iCs/>
                <w:szCs w:val="24"/>
                <w:lang w:eastAsia="lt-LT"/>
              </w:rPr>
              <w:lastRenderedPageBreak/>
              <w:t>sausio 8 d. papildomame susitarime</w:t>
            </w:r>
            <w:r w:rsidR="00B635B5" w:rsidRPr="00B635B5">
              <w:rPr>
                <w:rFonts w:ascii="Calibri" w:hAnsi="Calibri" w:cs="Calibri"/>
                <w:b/>
                <w:bCs/>
                <w:iCs/>
                <w:szCs w:val="24"/>
                <w:lang w:eastAsia="lt-LT"/>
              </w:rPr>
              <w:t xml:space="preserve"> </w:t>
            </w:r>
            <w:r w:rsidR="001A4C28" w:rsidRPr="002C1036">
              <w:rPr>
                <w:rFonts w:ascii="Calibri" w:hAnsi="Calibri" w:cs="Calibri"/>
                <w:b/>
                <w:bCs/>
                <w:iCs/>
                <w:szCs w:val="24"/>
                <w:lang w:eastAsia="lt-LT"/>
              </w:rPr>
              <w:t xml:space="preserve">prie Sutarties </w:t>
            </w:r>
            <w:r w:rsidR="00B635B5" w:rsidRPr="00B635B5">
              <w:rPr>
                <w:rFonts w:ascii="Calibri" w:hAnsi="Calibri" w:cs="Calibri"/>
                <w:b/>
                <w:bCs/>
                <w:iCs/>
                <w:szCs w:val="24"/>
                <w:lang w:eastAsia="lt-LT"/>
              </w:rPr>
              <w:t>nurodytas kainas</w:t>
            </w:r>
            <w:r w:rsidR="00073F1C" w:rsidRPr="002C1036">
              <w:rPr>
                <w:rFonts w:ascii="Calibri" w:hAnsi="Calibri" w:cs="Calibri"/>
                <w:bCs/>
                <w:iCs/>
                <w:szCs w:val="24"/>
                <w:lang w:eastAsia="lt-LT"/>
              </w:rPr>
              <w:t xml:space="preserve">, o </w:t>
            </w:r>
            <w:r w:rsidR="001C5437" w:rsidRPr="002C1036">
              <w:rPr>
                <w:rFonts w:ascii="Calibri" w:hAnsi="Calibri" w:cs="Calibri"/>
                <w:bCs/>
                <w:iCs/>
                <w:szCs w:val="24"/>
                <w:lang w:eastAsia="lt-LT"/>
              </w:rPr>
              <w:t xml:space="preserve">patiekalų išeigos yra mažesnės nei </w:t>
            </w:r>
            <w:r w:rsidR="008F0E8B">
              <w:rPr>
                <w:rFonts w:ascii="Calibri" w:hAnsi="Calibri" w:cs="Calibri"/>
                <w:bCs/>
                <w:iCs/>
                <w:szCs w:val="24"/>
                <w:lang w:eastAsia="lt-LT"/>
              </w:rPr>
              <w:t xml:space="preserve">Suderintame valgiaraštyje, </w:t>
            </w:r>
            <w:r w:rsidR="001C5437" w:rsidRPr="002C1036">
              <w:rPr>
                <w:rFonts w:ascii="Calibri" w:hAnsi="Calibri" w:cs="Calibri"/>
                <w:bCs/>
                <w:iCs/>
                <w:szCs w:val="24"/>
                <w:lang w:eastAsia="lt-LT"/>
              </w:rPr>
              <w:t>technologinėse kortelėse ar Tiekėjo pasiūlyme</w:t>
            </w:r>
            <w:r w:rsidR="00B07F42" w:rsidRPr="002C1036">
              <w:rPr>
                <w:rFonts w:ascii="Calibri" w:hAnsi="Calibri" w:cs="Calibri"/>
                <w:bCs/>
                <w:iCs/>
                <w:szCs w:val="24"/>
                <w:lang w:eastAsia="lt-LT"/>
              </w:rPr>
              <w:t xml:space="preserve"> mokamam valgiaraščiui</w:t>
            </w:r>
            <w:r w:rsidR="00F978DA" w:rsidRPr="002C1036">
              <w:rPr>
                <w:rFonts w:ascii="Calibri" w:hAnsi="Calibri" w:cs="Calibri"/>
                <w:bCs/>
                <w:iCs/>
                <w:szCs w:val="24"/>
                <w:lang w:eastAsia="lt-LT"/>
              </w:rPr>
              <w:t xml:space="preserve">. Tai reiškia, kad </w:t>
            </w:r>
            <w:r w:rsidR="00B635B5" w:rsidRPr="00B635B5">
              <w:rPr>
                <w:rFonts w:ascii="Calibri" w:hAnsi="Calibri" w:cs="Calibri"/>
                <w:b/>
                <w:bCs/>
                <w:iCs/>
                <w:szCs w:val="24"/>
                <w:lang w:eastAsia="lt-LT"/>
              </w:rPr>
              <w:t xml:space="preserve">nėra užtikrinama tinkama Tiekėjo taikomų kainų </w:t>
            </w:r>
            <w:r w:rsidR="00F978DA" w:rsidRPr="002C1036">
              <w:rPr>
                <w:rFonts w:ascii="Calibri" w:hAnsi="Calibri" w:cs="Calibri"/>
                <w:b/>
                <w:bCs/>
                <w:iCs/>
                <w:szCs w:val="24"/>
                <w:lang w:eastAsia="lt-LT"/>
              </w:rPr>
              <w:t xml:space="preserve">ir patiekalų išeigų </w:t>
            </w:r>
            <w:r w:rsidR="00B635B5" w:rsidRPr="00B635B5">
              <w:rPr>
                <w:rFonts w:ascii="Calibri" w:hAnsi="Calibri" w:cs="Calibri"/>
                <w:b/>
                <w:bCs/>
                <w:iCs/>
                <w:szCs w:val="24"/>
                <w:lang w:eastAsia="lt-LT"/>
              </w:rPr>
              <w:t>kontrolė</w:t>
            </w:r>
            <w:r w:rsidR="00B635B5" w:rsidRPr="00B635B5">
              <w:rPr>
                <w:rFonts w:ascii="Calibri" w:hAnsi="Calibri" w:cs="Calibri"/>
                <w:bCs/>
                <w:iCs/>
                <w:szCs w:val="24"/>
                <w:lang w:eastAsia="lt-LT"/>
              </w:rPr>
              <w:t xml:space="preserve"> iš Perkančiosios organizacijos pusės.</w:t>
            </w:r>
          </w:p>
          <w:p w14:paraId="1E5AEFD9" w14:textId="7F4D4269" w:rsidR="00B635B5" w:rsidRPr="00B635B5" w:rsidRDefault="00B635B5" w:rsidP="00B635B5">
            <w:pPr>
              <w:spacing w:line="276" w:lineRule="auto"/>
              <w:ind w:firstLine="601"/>
              <w:rPr>
                <w:rFonts w:ascii="Calibri" w:hAnsi="Calibri" w:cs="Calibri"/>
                <w:bCs/>
                <w:iCs/>
                <w:szCs w:val="24"/>
                <w:lang w:eastAsia="lt-LT"/>
              </w:rPr>
            </w:pPr>
            <w:r w:rsidRPr="00B635B5">
              <w:rPr>
                <w:rFonts w:ascii="Calibri" w:hAnsi="Calibri" w:cs="Calibri"/>
                <w:bCs/>
                <w:iCs/>
                <w:szCs w:val="24"/>
                <w:lang w:eastAsia="lt-LT"/>
              </w:rPr>
              <w:t>Šiame kontekste atkreiptinas dėmesys į LAT praktiką, kurioje yra konstatuota, kad racionalų lėšų panaudojimą užtikrina ne tik laimėtojo parinkimas, bet ir kruopštus bei dėmesingas viešojo pirkimo sutarties vykdymas ir jo priežiūra</w:t>
            </w:r>
            <w:r w:rsidRPr="00B635B5">
              <w:rPr>
                <w:rFonts w:ascii="Calibri" w:hAnsi="Calibri" w:cs="Calibri"/>
                <w:bCs/>
                <w:iCs/>
                <w:szCs w:val="24"/>
                <w:vertAlign w:val="superscript"/>
                <w:lang w:eastAsia="lt-LT"/>
              </w:rPr>
              <w:footnoteReference w:id="17"/>
            </w:r>
            <w:r w:rsidRPr="00B635B5">
              <w:rPr>
                <w:rFonts w:ascii="Calibri" w:hAnsi="Calibri" w:cs="Calibri"/>
                <w:bCs/>
                <w:iCs/>
                <w:szCs w:val="24"/>
                <w:lang w:eastAsia="lt-LT"/>
              </w:rPr>
              <w:t>. Perkančioji organizacija turi pareigą prižiūrėti, ar vykdant viešojo pirkimo sutartį nėra permokama, ar tiekėjas faktiškai taiko pasiūlyme nurodytas kainas</w:t>
            </w:r>
            <w:r w:rsidR="009C24A9" w:rsidRPr="002C1036">
              <w:rPr>
                <w:rFonts w:ascii="Calibri" w:hAnsi="Calibri" w:cs="Calibri"/>
                <w:bCs/>
                <w:iCs/>
                <w:szCs w:val="24"/>
                <w:lang w:eastAsia="lt-LT"/>
              </w:rPr>
              <w:t xml:space="preserve">, ar </w:t>
            </w:r>
            <w:r w:rsidR="009C38F7" w:rsidRPr="002C1036">
              <w:rPr>
                <w:rFonts w:ascii="Calibri" w:hAnsi="Calibri" w:cs="Calibri"/>
                <w:bCs/>
                <w:iCs/>
                <w:szCs w:val="24"/>
                <w:lang w:eastAsia="lt-LT"/>
              </w:rPr>
              <w:t>patiekiamas numatytas</w:t>
            </w:r>
            <w:r w:rsidR="00E272D4" w:rsidRPr="002C1036">
              <w:rPr>
                <w:rFonts w:ascii="Calibri" w:hAnsi="Calibri" w:cs="Calibri"/>
                <w:bCs/>
                <w:iCs/>
                <w:szCs w:val="24"/>
                <w:lang w:eastAsia="lt-LT"/>
              </w:rPr>
              <w:t xml:space="preserve"> produkto kiekis (atitinka išeigą)</w:t>
            </w:r>
            <w:r w:rsidRPr="00B635B5">
              <w:rPr>
                <w:rFonts w:ascii="Calibri" w:hAnsi="Calibri" w:cs="Calibri"/>
                <w:bCs/>
                <w:iCs/>
                <w:szCs w:val="24"/>
                <w:lang w:eastAsia="lt-LT"/>
              </w:rPr>
              <w:t>. Priešinga situacija (didesnių nei nurodyta tiekėjo pasiūlyme kainų taikymas</w:t>
            </w:r>
            <w:r w:rsidR="00E272D4" w:rsidRPr="002C1036">
              <w:rPr>
                <w:rFonts w:ascii="Calibri" w:hAnsi="Calibri" w:cs="Calibri"/>
                <w:bCs/>
                <w:iCs/>
                <w:szCs w:val="24"/>
                <w:lang w:eastAsia="lt-LT"/>
              </w:rPr>
              <w:t xml:space="preserve"> i</w:t>
            </w:r>
            <w:r w:rsidR="00CC3BD0" w:rsidRPr="002C1036">
              <w:rPr>
                <w:rFonts w:ascii="Calibri" w:hAnsi="Calibri" w:cs="Calibri"/>
                <w:bCs/>
                <w:iCs/>
                <w:szCs w:val="24"/>
                <w:lang w:eastAsia="lt-LT"/>
              </w:rPr>
              <w:t>r</w:t>
            </w:r>
            <w:r w:rsidR="00E272D4" w:rsidRPr="002C1036">
              <w:rPr>
                <w:rFonts w:ascii="Calibri" w:hAnsi="Calibri" w:cs="Calibri"/>
                <w:bCs/>
                <w:iCs/>
                <w:szCs w:val="24"/>
                <w:lang w:eastAsia="lt-LT"/>
              </w:rPr>
              <w:t xml:space="preserve"> mažesni patiekalų </w:t>
            </w:r>
            <w:r w:rsidR="001A4C28">
              <w:rPr>
                <w:rFonts w:ascii="Calibri" w:hAnsi="Calibri" w:cs="Calibri"/>
                <w:bCs/>
                <w:iCs/>
                <w:szCs w:val="24"/>
                <w:lang w:eastAsia="lt-LT"/>
              </w:rPr>
              <w:t>svoriai</w:t>
            </w:r>
            <w:r w:rsidRPr="00B635B5">
              <w:rPr>
                <w:rFonts w:ascii="Calibri" w:hAnsi="Calibri" w:cs="Calibri"/>
                <w:bCs/>
                <w:iCs/>
                <w:szCs w:val="24"/>
                <w:lang w:eastAsia="lt-LT"/>
              </w:rPr>
              <w:t>) gali suponuoti esminį sutarties pakeitimą, pažeisti kitų viešajame pirkime dalyvavusių, bet dėl pasiūlytų didesnių kainų pirkimo nelaimėjusių tiekėjų teisėtus interesus.</w:t>
            </w:r>
          </w:p>
          <w:p w14:paraId="21B01A85" w14:textId="150F80B4" w:rsidR="00B635B5" w:rsidRPr="00B635B5" w:rsidRDefault="00B653C5" w:rsidP="00B635B5">
            <w:pPr>
              <w:spacing w:line="276" w:lineRule="auto"/>
              <w:ind w:firstLine="601"/>
              <w:rPr>
                <w:rFonts w:ascii="Calibri" w:hAnsi="Calibri" w:cs="Calibri"/>
                <w:bCs/>
                <w:iCs/>
                <w:szCs w:val="24"/>
                <w:lang w:eastAsia="lt-LT"/>
              </w:rPr>
            </w:pPr>
            <w:r w:rsidRPr="002C1036">
              <w:rPr>
                <w:rFonts w:ascii="Calibri" w:hAnsi="Calibri" w:cs="Calibri"/>
                <w:bCs/>
                <w:iCs/>
                <w:szCs w:val="24"/>
                <w:lang w:eastAsia="lt-LT"/>
              </w:rPr>
              <w:t>5</w:t>
            </w:r>
            <w:r w:rsidR="00B635B5" w:rsidRPr="00B635B5">
              <w:rPr>
                <w:rFonts w:ascii="Calibri" w:hAnsi="Calibri" w:cs="Calibri"/>
                <w:bCs/>
                <w:iCs/>
                <w:szCs w:val="24"/>
                <w:lang w:eastAsia="lt-LT"/>
              </w:rPr>
              <w:t>. Sutarties 3.1.14.1 punkto papunkčiuose nustatyti aplinkos apsaugos kriterijai Tiekėjo patiekalams ruošti naudojamiems maisto produktams</w:t>
            </w:r>
            <w:r w:rsidR="00B635B5" w:rsidRPr="00B635B5">
              <w:rPr>
                <w:rFonts w:ascii="Calibri" w:hAnsi="Calibri" w:cs="Calibri"/>
                <w:bCs/>
                <w:iCs/>
                <w:szCs w:val="24"/>
                <w:vertAlign w:val="superscript"/>
                <w:lang w:eastAsia="lt-LT"/>
              </w:rPr>
              <w:footnoteReference w:id="18"/>
            </w:r>
            <w:r w:rsidR="00B635B5" w:rsidRPr="00B635B5">
              <w:rPr>
                <w:rFonts w:ascii="Calibri" w:hAnsi="Calibri" w:cs="Calibri"/>
                <w:bCs/>
                <w:iCs/>
                <w:szCs w:val="24"/>
                <w:lang w:eastAsia="lt-LT"/>
              </w:rPr>
              <w:t>. Šiuos kriterijus atitinkančių produktų kiekis turi sudaryti ne mažiau nei 30 procentų viso perkamų patiekalams ruošti maisto produktų kiekio (kilogramais, litrais, vienetais) (Sutarties 3.1.14.1.4 punktas).</w:t>
            </w:r>
          </w:p>
          <w:p w14:paraId="7BF62D1D" w14:textId="07134560" w:rsidR="00B635B5" w:rsidRPr="00B635B5" w:rsidRDefault="00B635B5" w:rsidP="00B635B5">
            <w:pPr>
              <w:spacing w:line="276" w:lineRule="auto"/>
              <w:ind w:firstLine="601"/>
              <w:rPr>
                <w:rFonts w:ascii="Calibri" w:hAnsi="Calibri" w:cs="Calibri"/>
                <w:bCs/>
                <w:iCs/>
                <w:szCs w:val="24"/>
                <w:lang w:eastAsia="lt-LT"/>
              </w:rPr>
            </w:pPr>
            <w:r w:rsidRPr="00B635B5">
              <w:rPr>
                <w:rFonts w:ascii="Calibri" w:hAnsi="Calibri" w:cs="Calibri"/>
                <w:bCs/>
                <w:iCs/>
                <w:szCs w:val="24"/>
                <w:lang w:eastAsia="lt-LT"/>
              </w:rPr>
              <w:t>Tarnyba prašė</w:t>
            </w:r>
            <w:r w:rsidRPr="00B635B5">
              <w:rPr>
                <w:rFonts w:ascii="Calibri" w:hAnsi="Calibri" w:cs="Calibri"/>
                <w:bCs/>
                <w:iCs/>
                <w:szCs w:val="24"/>
                <w:vertAlign w:val="superscript"/>
                <w:lang w:eastAsia="lt-LT"/>
              </w:rPr>
              <w:footnoteReference w:id="19"/>
            </w:r>
            <w:r w:rsidRPr="00B635B5">
              <w:rPr>
                <w:rFonts w:ascii="Calibri" w:hAnsi="Calibri" w:cs="Calibri"/>
                <w:bCs/>
                <w:iCs/>
                <w:szCs w:val="24"/>
                <w:lang w:eastAsia="lt-LT"/>
              </w:rPr>
              <w:t xml:space="preserve"> Gimnazijos pateikti dokumentų, įrodančių, kad Tiekėjas laikosi Sutarties 3.1.14.1.1 – 3.1.14.1.3 papunkčiuose nurodytų aplinkos apsaugos kriterijų</w:t>
            </w:r>
            <w:r w:rsidRPr="00B635B5">
              <w:rPr>
                <w:rFonts w:ascii="Calibri" w:hAnsi="Calibri" w:cs="Calibri"/>
                <w:bCs/>
                <w:iCs/>
                <w:szCs w:val="24"/>
                <w:vertAlign w:val="superscript"/>
                <w:lang w:eastAsia="lt-LT"/>
              </w:rPr>
              <w:footnoteReference w:id="20"/>
            </w:r>
            <w:r w:rsidRPr="00B635B5">
              <w:rPr>
                <w:rFonts w:ascii="Calibri" w:hAnsi="Calibri" w:cs="Calibri"/>
                <w:bCs/>
                <w:iCs/>
                <w:szCs w:val="24"/>
                <w:lang w:eastAsia="lt-LT"/>
              </w:rPr>
              <w:t xml:space="preserve">, kopijas už 2025 m. rugsėjo </w:t>
            </w:r>
            <w:r w:rsidR="00747B86" w:rsidRPr="002C1036">
              <w:rPr>
                <w:rFonts w:ascii="Calibri" w:hAnsi="Calibri" w:cs="Calibri"/>
                <w:bCs/>
                <w:iCs/>
                <w:szCs w:val="24"/>
                <w:lang w:eastAsia="lt-LT"/>
              </w:rPr>
              <w:t xml:space="preserve">ir spalio </w:t>
            </w:r>
            <w:r w:rsidRPr="00B635B5">
              <w:rPr>
                <w:rFonts w:ascii="Calibri" w:hAnsi="Calibri" w:cs="Calibri"/>
                <w:bCs/>
                <w:iCs/>
                <w:szCs w:val="24"/>
                <w:lang w:eastAsia="lt-LT"/>
              </w:rPr>
              <w:t>mėn.</w:t>
            </w:r>
          </w:p>
          <w:p w14:paraId="2F2EFAA9" w14:textId="65FD971D" w:rsidR="0053230C" w:rsidRPr="0053230C" w:rsidRDefault="00B635B5" w:rsidP="0053230C">
            <w:pPr>
              <w:spacing w:line="276" w:lineRule="auto"/>
              <w:ind w:firstLine="601"/>
              <w:rPr>
                <w:rFonts w:ascii="Calibri" w:hAnsi="Calibri" w:cs="Calibri"/>
                <w:bCs/>
                <w:iCs/>
                <w:szCs w:val="24"/>
                <w:lang w:eastAsia="lt-LT"/>
              </w:rPr>
            </w:pPr>
            <w:r w:rsidRPr="00B635B5">
              <w:rPr>
                <w:rFonts w:ascii="Calibri" w:hAnsi="Calibri" w:cs="Calibri"/>
                <w:bCs/>
                <w:iCs/>
                <w:szCs w:val="24"/>
                <w:lang w:eastAsia="lt-LT"/>
              </w:rPr>
              <w:lastRenderedPageBreak/>
              <w:t>Perkančioji organizacija Tarnybai pateikė</w:t>
            </w:r>
            <w:r w:rsidRPr="00B635B5">
              <w:rPr>
                <w:rFonts w:ascii="Calibri" w:hAnsi="Calibri" w:cs="Calibri"/>
                <w:bCs/>
                <w:iCs/>
                <w:szCs w:val="24"/>
                <w:vertAlign w:val="superscript"/>
                <w:lang w:eastAsia="lt-LT"/>
              </w:rPr>
              <w:footnoteReference w:id="21"/>
            </w:r>
            <w:r w:rsidRPr="00B635B5">
              <w:rPr>
                <w:rFonts w:ascii="Calibri" w:hAnsi="Calibri" w:cs="Calibri"/>
                <w:bCs/>
                <w:iCs/>
                <w:szCs w:val="24"/>
                <w:lang w:eastAsia="lt-LT"/>
              </w:rPr>
              <w:t xml:space="preserve"> „Aplinkos apsaugos kriterijų laikymosi, Tiekėjo įsigytų ir sunaudotų maisto produktų“ ataskait</w:t>
            </w:r>
            <w:r w:rsidR="00757E0B" w:rsidRPr="002C1036">
              <w:rPr>
                <w:rFonts w:ascii="Calibri" w:hAnsi="Calibri" w:cs="Calibri"/>
                <w:bCs/>
                <w:iCs/>
                <w:szCs w:val="24"/>
                <w:lang w:eastAsia="lt-LT"/>
              </w:rPr>
              <w:t>as</w:t>
            </w:r>
            <w:r w:rsidRPr="00B635B5">
              <w:rPr>
                <w:rFonts w:ascii="Calibri" w:hAnsi="Calibri" w:cs="Calibri"/>
                <w:bCs/>
                <w:iCs/>
                <w:szCs w:val="24"/>
                <w:vertAlign w:val="superscript"/>
                <w:lang w:eastAsia="lt-LT"/>
              </w:rPr>
              <w:footnoteReference w:id="22"/>
            </w:r>
            <w:r w:rsidRPr="00B635B5">
              <w:rPr>
                <w:rFonts w:ascii="Calibri" w:hAnsi="Calibri" w:cs="Calibri"/>
                <w:bCs/>
                <w:iCs/>
                <w:szCs w:val="24"/>
                <w:lang w:eastAsia="lt-LT"/>
              </w:rPr>
              <w:t xml:space="preserve">, </w:t>
            </w:r>
            <w:r w:rsidR="000D5125" w:rsidRPr="002C1036">
              <w:rPr>
                <w:rFonts w:ascii="Calibri" w:hAnsi="Calibri" w:cs="Calibri"/>
                <w:bCs/>
                <w:iCs/>
                <w:szCs w:val="24"/>
                <w:lang w:eastAsia="lt-LT"/>
              </w:rPr>
              <w:t xml:space="preserve">kuriose nurodyta, jog </w:t>
            </w:r>
            <w:r w:rsidR="00ED07CF" w:rsidRPr="002C1036">
              <w:rPr>
                <w:rFonts w:ascii="Calibri" w:hAnsi="Calibri" w:cs="Calibri"/>
                <w:bCs/>
                <w:iCs/>
                <w:szCs w:val="24"/>
                <w:lang w:eastAsia="lt-LT"/>
              </w:rPr>
              <w:t>rugsėjo</w:t>
            </w:r>
            <w:r w:rsidR="008906D1" w:rsidRPr="002C1036">
              <w:rPr>
                <w:rFonts w:ascii="Calibri" w:hAnsi="Calibri" w:cs="Calibri"/>
                <w:bCs/>
                <w:iCs/>
                <w:szCs w:val="24"/>
                <w:lang w:eastAsia="lt-LT"/>
              </w:rPr>
              <w:t xml:space="preserve"> mėnesį aplinkos apsaugos kriterijus</w:t>
            </w:r>
            <w:r w:rsidR="00E04D0B" w:rsidRPr="002C1036">
              <w:rPr>
                <w:rFonts w:ascii="Calibri" w:hAnsi="Calibri" w:cs="Calibri"/>
                <w:bCs/>
                <w:iCs/>
                <w:szCs w:val="24"/>
                <w:lang w:eastAsia="lt-LT"/>
              </w:rPr>
              <w:t xml:space="preserve"> dėl ekologiškos produkcijos kiekio</w:t>
            </w:r>
            <w:r w:rsidR="008906D1" w:rsidRPr="002C1036">
              <w:rPr>
                <w:rFonts w:ascii="Calibri" w:hAnsi="Calibri" w:cs="Calibri"/>
                <w:bCs/>
                <w:iCs/>
                <w:szCs w:val="24"/>
                <w:lang w:eastAsia="lt-LT"/>
              </w:rPr>
              <w:t xml:space="preserve"> </w:t>
            </w:r>
            <w:r w:rsidR="000B1500" w:rsidRPr="002C1036">
              <w:rPr>
                <w:rFonts w:ascii="Calibri" w:hAnsi="Calibri" w:cs="Calibri"/>
                <w:bCs/>
                <w:iCs/>
                <w:szCs w:val="24"/>
                <w:lang w:eastAsia="lt-LT"/>
              </w:rPr>
              <w:t xml:space="preserve">atitiko 13,09 proc. produktų, o spalio mėnesį - </w:t>
            </w:r>
            <w:r w:rsidRPr="00B635B5">
              <w:rPr>
                <w:rFonts w:ascii="Calibri" w:hAnsi="Calibri" w:cs="Calibri"/>
                <w:bCs/>
                <w:iCs/>
                <w:szCs w:val="24"/>
                <w:lang w:eastAsia="lt-LT"/>
              </w:rPr>
              <w:t xml:space="preserve"> </w:t>
            </w:r>
            <w:r w:rsidR="00F767A9" w:rsidRPr="002C1036">
              <w:rPr>
                <w:rFonts w:ascii="Calibri" w:hAnsi="Calibri" w:cs="Calibri"/>
                <w:bCs/>
                <w:iCs/>
                <w:szCs w:val="24"/>
                <w:lang w:eastAsia="lt-LT"/>
              </w:rPr>
              <w:t>12,94 proc. produktų</w:t>
            </w:r>
            <w:r w:rsidR="008E41C7">
              <w:rPr>
                <w:rFonts w:ascii="Calibri" w:hAnsi="Calibri" w:cs="Calibri"/>
                <w:bCs/>
                <w:iCs/>
                <w:szCs w:val="24"/>
                <w:lang w:eastAsia="lt-LT"/>
              </w:rPr>
              <w:t xml:space="preserve"> ir</w:t>
            </w:r>
            <w:r w:rsidR="00F767A9" w:rsidRPr="002C1036">
              <w:rPr>
                <w:rFonts w:ascii="Calibri" w:hAnsi="Calibri" w:cs="Calibri"/>
                <w:bCs/>
                <w:iCs/>
                <w:szCs w:val="24"/>
                <w:lang w:eastAsia="lt-LT"/>
              </w:rPr>
              <w:t xml:space="preserve"> </w:t>
            </w:r>
            <w:r w:rsidR="0053230C" w:rsidRPr="0053230C">
              <w:rPr>
                <w:rFonts w:ascii="Calibri" w:hAnsi="Calibri" w:cs="Calibri"/>
                <w:bCs/>
                <w:iCs/>
                <w:szCs w:val="24"/>
                <w:lang w:eastAsia="lt-LT"/>
              </w:rPr>
              <w:t>pateikė ekologiškumo sertifikatus</w:t>
            </w:r>
            <w:r w:rsidR="0053230C" w:rsidRPr="0053230C">
              <w:rPr>
                <w:rFonts w:ascii="Calibri" w:hAnsi="Calibri" w:cs="Calibri"/>
                <w:bCs/>
                <w:iCs/>
                <w:szCs w:val="24"/>
                <w:vertAlign w:val="superscript"/>
                <w:lang w:eastAsia="lt-LT"/>
              </w:rPr>
              <w:footnoteReference w:id="23"/>
            </w:r>
            <w:r w:rsidR="0053230C" w:rsidRPr="0053230C">
              <w:rPr>
                <w:rFonts w:ascii="Calibri" w:hAnsi="Calibri" w:cs="Calibri"/>
                <w:bCs/>
                <w:iCs/>
                <w:szCs w:val="24"/>
                <w:lang w:eastAsia="lt-LT"/>
              </w:rPr>
              <w:t>, NKP sertifikatus</w:t>
            </w:r>
            <w:r w:rsidR="0053230C" w:rsidRPr="0053230C">
              <w:rPr>
                <w:rFonts w:ascii="Calibri" w:hAnsi="Calibri" w:cs="Calibri"/>
                <w:bCs/>
                <w:iCs/>
                <w:szCs w:val="24"/>
                <w:vertAlign w:val="superscript"/>
                <w:lang w:eastAsia="lt-LT"/>
              </w:rPr>
              <w:footnoteReference w:id="24"/>
            </w:r>
            <w:r w:rsidR="0053230C" w:rsidRPr="0053230C">
              <w:rPr>
                <w:rFonts w:ascii="Calibri" w:hAnsi="Calibri" w:cs="Calibri"/>
                <w:bCs/>
                <w:iCs/>
                <w:szCs w:val="24"/>
                <w:lang w:eastAsia="lt-LT"/>
              </w:rPr>
              <w:t xml:space="preserve">, 2025 m. rugsėjo </w:t>
            </w:r>
            <w:r w:rsidR="008E41C7">
              <w:rPr>
                <w:rFonts w:ascii="Calibri" w:hAnsi="Calibri" w:cs="Calibri"/>
                <w:bCs/>
                <w:iCs/>
                <w:szCs w:val="24"/>
                <w:lang w:eastAsia="lt-LT"/>
              </w:rPr>
              <w:t xml:space="preserve">ir spalio </w:t>
            </w:r>
            <w:r w:rsidR="0053230C" w:rsidRPr="0053230C">
              <w:rPr>
                <w:rFonts w:ascii="Calibri" w:hAnsi="Calibri" w:cs="Calibri"/>
                <w:bCs/>
                <w:iCs/>
                <w:szCs w:val="24"/>
                <w:lang w:eastAsia="lt-LT"/>
              </w:rPr>
              <w:t>mėn. prekių pirkimo-pardavimo iš UAB „</w:t>
            </w:r>
            <w:proofErr w:type="spellStart"/>
            <w:r w:rsidR="0053230C" w:rsidRPr="0053230C">
              <w:rPr>
                <w:rFonts w:ascii="Calibri" w:hAnsi="Calibri" w:cs="Calibri"/>
                <w:bCs/>
                <w:iCs/>
                <w:szCs w:val="24"/>
                <w:lang w:eastAsia="lt-LT"/>
              </w:rPr>
              <w:t>Handelshus</w:t>
            </w:r>
            <w:proofErr w:type="spellEnd"/>
            <w:r w:rsidR="0053230C" w:rsidRPr="0053230C">
              <w:rPr>
                <w:rFonts w:ascii="Calibri" w:hAnsi="Calibri" w:cs="Calibri"/>
                <w:bCs/>
                <w:iCs/>
                <w:szCs w:val="24"/>
                <w:lang w:eastAsia="lt-LT"/>
              </w:rPr>
              <w:t xml:space="preserve">“ ir jų pristatymo į </w:t>
            </w:r>
            <w:r w:rsidR="0007366C">
              <w:rPr>
                <w:rFonts w:ascii="Calibri" w:hAnsi="Calibri" w:cs="Calibri"/>
                <w:bCs/>
                <w:iCs/>
                <w:szCs w:val="24"/>
                <w:lang w:eastAsia="lt-LT"/>
              </w:rPr>
              <w:t>Prog</w:t>
            </w:r>
            <w:r w:rsidR="0053230C" w:rsidRPr="0053230C">
              <w:rPr>
                <w:rFonts w:ascii="Calibri" w:hAnsi="Calibri" w:cs="Calibri"/>
                <w:bCs/>
                <w:iCs/>
                <w:szCs w:val="24"/>
                <w:lang w:eastAsia="lt-LT"/>
              </w:rPr>
              <w:t>imnaziją PVM sąskaitas-faktūras.</w:t>
            </w:r>
          </w:p>
          <w:p w14:paraId="5B1AD374" w14:textId="51F9A3D7" w:rsidR="0053230C" w:rsidRDefault="0053230C" w:rsidP="00B635B5">
            <w:pPr>
              <w:spacing w:line="276" w:lineRule="auto"/>
              <w:ind w:firstLine="601"/>
              <w:rPr>
                <w:rFonts w:ascii="Calibri" w:hAnsi="Calibri" w:cs="Calibri"/>
                <w:bCs/>
                <w:iCs/>
                <w:szCs w:val="24"/>
                <w:lang w:eastAsia="lt-LT"/>
              </w:rPr>
            </w:pPr>
            <w:r w:rsidRPr="0053230C">
              <w:rPr>
                <w:rFonts w:ascii="Calibri" w:hAnsi="Calibri" w:cs="Calibri"/>
                <w:bCs/>
                <w:iCs/>
                <w:szCs w:val="24"/>
                <w:lang w:eastAsia="lt-LT"/>
              </w:rPr>
              <w:t xml:space="preserve">Pažymėtina, kad </w:t>
            </w:r>
            <w:r w:rsidR="009E1153">
              <w:rPr>
                <w:rFonts w:ascii="Calibri" w:hAnsi="Calibri" w:cs="Calibri"/>
                <w:bCs/>
                <w:iCs/>
                <w:szCs w:val="24"/>
                <w:lang w:eastAsia="lt-LT"/>
              </w:rPr>
              <w:t xml:space="preserve">13,09 ir 12,94 </w:t>
            </w:r>
            <w:r w:rsidRPr="0053230C">
              <w:rPr>
                <w:rFonts w:ascii="Calibri" w:hAnsi="Calibri" w:cs="Calibri"/>
                <w:bCs/>
                <w:iCs/>
                <w:szCs w:val="24"/>
                <w:lang w:eastAsia="lt-LT"/>
              </w:rPr>
              <w:t>proc. ekologiškų produktų kiekis nuo bendro įsigyjamo produktų kiekio netenkina</w:t>
            </w:r>
            <w:r w:rsidR="009E1153">
              <w:rPr>
                <w:rFonts w:ascii="Calibri" w:hAnsi="Calibri" w:cs="Calibri"/>
                <w:bCs/>
                <w:iCs/>
                <w:szCs w:val="24"/>
                <w:lang w:eastAsia="lt-LT"/>
              </w:rPr>
              <w:t xml:space="preserve"> pirmiau aprašytų reikalavimų</w:t>
            </w:r>
            <w:r w:rsidRPr="0053230C">
              <w:rPr>
                <w:rFonts w:ascii="Calibri" w:hAnsi="Calibri" w:cs="Calibri"/>
                <w:bCs/>
                <w:iCs/>
                <w:szCs w:val="24"/>
                <w:lang w:eastAsia="lt-LT"/>
              </w:rPr>
              <w:t xml:space="preserve">, kadangi nesudaro minimalaus </w:t>
            </w:r>
            <w:r w:rsidR="001A4C28">
              <w:rPr>
                <w:rFonts w:ascii="Calibri" w:hAnsi="Calibri" w:cs="Calibri"/>
                <w:bCs/>
                <w:iCs/>
                <w:szCs w:val="24"/>
                <w:lang w:eastAsia="lt-LT"/>
              </w:rPr>
              <w:t>–</w:t>
            </w:r>
            <w:r w:rsidRPr="0053230C">
              <w:rPr>
                <w:rFonts w:ascii="Calibri" w:hAnsi="Calibri" w:cs="Calibri"/>
                <w:bCs/>
                <w:iCs/>
                <w:szCs w:val="24"/>
                <w:lang w:eastAsia="lt-LT"/>
              </w:rPr>
              <w:t xml:space="preserve"> ne mažiau kaip 30 proc. perkamų maisto produktų, atitinkančių aplinkos apsaugos reikalavimus, kiekio, o </w:t>
            </w:r>
            <w:r w:rsidR="00677734">
              <w:rPr>
                <w:rFonts w:ascii="Calibri" w:hAnsi="Calibri" w:cs="Calibri"/>
                <w:bCs/>
                <w:iCs/>
                <w:szCs w:val="24"/>
                <w:lang w:eastAsia="lt-LT"/>
              </w:rPr>
              <w:t>Prog</w:t>
            </w:r>
            <w:r w:rsidRPr="0053230C">
              <w:rPr>
                <w:rFonts w:ascii="Calibri" w:hAnsi="Calibri" w:cs="Calibri"/>
                <w:bCs/>
                <w:iCs/>
                <w:szCs w:val="24"/>
                <w:lang w:eastAsia="lt-LT"/>
              </w:rPr>
              <w:t xml:space="preserve">imnazija savo atsakyme nenurodė, ar be ekologiškų produktų (ne)buvo panaudota ir kiek kitų aplinkos apsaugos kriterijus atitinkančių produktų, kurie nėra ekologiški, bet atitinka aplinkos apsaugos reikalavimus (pvz., pagal nacionalinę maisto kokybės sistemą pagaminti produktai (toliau - NKP). </w:t>
            </w:r>
            <w:r w:rsidR="00721F69">
              <w:rPr>
                <w:rFonts w:ascii="Calibri" w:hAnsi="Calibri" w:cs="Calibri"/>
                <w:bCs/>
                <w:iCs/>
                <w:szCs w:val="24"/>
                <w:lang w:eastAsia="lt-LT"/>
              </w:rPr>
              <w:t>Antra,</w:t>
            </w:r>
            <w:r w:rsidR="00316FAF" w:rsidRPr="00316FAF">
              <w:rPr>
                <w:rFonts w:ascii="Calibri" w:hAnsi="Calibri" w:cs="Calibri"/>
                <w:szCs w:val="24"/>
              </w:rPr>
              <w:t xml:space="preserve"> </w:t>
            </w:r>
            <w:r w:rsidR="00316FAF" w:rsidRPr="00316FAF">
              <w:rPr>
                <w:rFonts w:ascii="Calibri" w:hAnsi="Calibri" w:cs="Calibri"/>
                <w:bCs/>
                <w:iCs/>
                <w:szCs w:val="24"/>
                <w:lang w:eastAsia="lt-LT"/>
              </w:rPr>
              <w:t>nėra aišku, kaip ir nuo kokio produktų kiekio paskaičiuoti Perkančiosios organizacijos nurodyti 1</w:t>
            </w:r>
            <w:r w:rsidR="00316FAF">
              <w:rPr>
                <w:rFonts w:ascii="Calibri" w:hAnsi="Calibri" w:cs="Calibri"/>
                <w:bCs/>
                <w:iCs/>
                <w:szCs w:val="24"/>
                <w:lang w:eastAsia="lt-LT"/>
              </w:rPr>
              <w:t>3</w:t>
            </w:r>
            <w:r w:rsidR="00760D04">
              <w:rPr>
                <w:rFonts w:ascii="Calibri" w:hAnsi="Calibri" w:cs="Calibri"/>
                <w:bCs/>
                <w:iCs/>
                <w:szCs w:val="24"/>
                <w:lang w:eastAsia="lt-LT"/>
              </w:rPr>
              <w:t>,</w:t>
            </w:r>
            <w:r w:rsidR="00316FAF">
              <w:rPr>
                <w:rFonts w:ascii="Calibri" w:hAnsi="Calibri" w:cs="Calibri"/>
                <w:bCs/>
                <w:iCs/>
                <w:szCs w:val="24"/>
                <w:lang w:eastAsia="lt-LT"/>
              </w:rPr>
              <w:t>09 ir 12</w:t>
            </w:r>
            <w:r w:rsidR="00760D04">
              <w:rPr>
                <w:rFonts w:ascii="Calibri" w:hAnsi="Calibri" w:cs="Calibri"/>
                <w:bCs/>
                <w:iCs/>
                <w:szCs w:val="24"/>
                <w:lang w:eastAsia="lt-LT"/>
              </w:rPr>
              <w:t>,</w:t>
            </w:r>
            <w:r w:rsidR="00316FAF">
              <w:rPr>
                <w:rFonts w:ascii="Calibri" w:hAnsi="Calibri" w:cs="Calibri"/>
                <w:bCs/>
                <w:iCs/>
                <w:szCs w:val="24"/>
                <w:lang w:eastAsia="lt-LT"/>
              </w:rPr>
              <w:t>94 proc</w:t>
            </w:r>
            <w:r w:rsidR="00316FAF" w:rsidRPr="00316FAF">
              <w:rPr>
                <w:rFonts w:ascii="Calibri" w:hAnsi="Calibri" w:cs="Calibri"/>
                <w:bCs/>
                <w:iCs/>
                <w:szCs w:val="24"/>
                <w:lang w:eastAsia="lt-LT"/>
              </w:rPr>
              <w:t>.</w:t>
            </w:r>
            <w:r w:rsidR="00316FAF">
              <w:rPr>
                <w:rFonts w:ascii="Calibri" w:hAnsi="Calibri" w:cs="Calibri"/>
                <w:bCs/>
                <w:iCs/>
                <w:szCs w:val="24"/>
                <w:lang w:eastAsia="lt-LT"/>
              </w:rPr>
              <w:t xml:space="preserve"> </w:t>
            </w:r>
            <w:r w:rsidR="00721F69">
              <w:rPr>
                <w:rFonts w:ascii="Calibri" w:hAnsi="Calibri" w:cs="Calibri"/>
                <w:bCs/>
                <w:iCs/>
                <w:szCs w:val="24"/>
                <w:lang w:eastAsia="lt-LT"/>
              </w:rPr>
              <w:t>Tre</w:t>
            </w:r>
            <w:r w:rsidR="0090407D">
              <w:rPr>
                <w:rFonts w:ascii="Calibri" w:hAnsi="Calibri" w:cs="Calibri"/>
                <w:bCs/>
                <w:iCs/>
                <w:szCs w:val="24"/>
                <w:lang w:eastAsia="lt-LT"/>
              </w:rPr>
              <w:t>čia</w:t>
            </w:r>
            <w:r w:rsidR="00316FAF">
              <w:rPr>
                <w:rFonts w:ascii="Calibri" w:hAnsi="Calibri" w:cs="Calibri"/>
                <w:bCs/>
                <w:iCs/>
                <w:szCs w:val="24"/>
                <w:lang w:eastAsia="lt-LT"/>
              </w:rPr>
              <w:t xml:space="preserve">, </w:t>
            </w:r>
            <w:r w:rsidRPr="0053230C">
              <w:rPr>
                <w:rFonts w:ascii="Calibri" w:hAnsi="Calibri" w:cs="Calibri"/>
                <w:bCs/>
                <w:iCs/>
                <w:szCs w:val="24"/>
                <w:lang w:eastAsia="lt-LT"/>
              </w:rPr>
              <w:t>Tarnybai pateikti 7 sertifikatai (ekologiškumo ir NKP), tačiau visose gautose PVM sąskaitose-faktūrose prekių pardavėju nurodyta tik UAB „</w:t>
            </w:r>
            <w:proofErr w:type="spellStart"/>
            <w:r w:rsidRPr="0053230C">
              <w:rPr>
                <w:rFonts w:ascii="Calibri" w:hAnsi="Calibri" w:cs="Calibri"/>
                <w:bCs/>
                <w:iCs/>
                <w:szCs w:val="24"/>
                <w:lang w:eastAsia="lt-LT"/>
              </w:rPr>
              <w:t>Handelshus</w:t>
            </w:r>
            <w:proofErr w:type="spellEnd"/>
            <w:r w:rsidRPr="0053230C">
              <w:rPr>
                <w:rFonts w:ascii="Calibri" w:hAnsi="Calibri" w:cs="Calibri"/>
                <w:bCs/>
                <w:iCs/>
                <w:szCs w:val="24"/>
                <w:lang w:eastAsia="lt-LT"/>
              </w:rPr>
              <w:t>“. Iš gautų dokumentų taip pat neaišku, kokie maisto produktai ir koks jų kiekis buvo įsigyti iš kitų, nei UAB „</w:t>
            </w:r>
            <w:proofErr w:type="spellStart"/>
            <w:r w:rsidRPr="0053230C">
              <w:rPr>
                <w:rFonts w:ascii="Calibri" w:hAnsi="Calibri" w:cs="Calibri"/>
                <w:bCs/>
                <w:iCs/>
                <w:szCs w:val="24"/>
                <w:lang w:eastAsia="lt-LT"/>
              </w:rPr>
              <w:t>Handelshus</w:t>
            </w:r>
            <w:proofErr w:type="spellEnd"/>
            <w:r w:rsidRPr="0053230C">
              <w:rPr>
                <w:rFonts w:ascii="Calibri" w:hAnsi="Calibri" w:cs="Calibri"/>
                <w:bCs/>
                <w:iCs/>
                <w:szCs w:val="24"/>
                <w:lang w:eastAsia="lt-LT"/>
              </w:rPr>
              <w:t xml:space="preserve">“, tiekėjų, kurių ekologiškumo ir NKP sertifikatai pateikti. </w:t>
            </w:r>
            <w:r w:rsidR="0090407D">
              <w:rPr>
                <w:rFonts w:ascii="Calibri" w:hAnsi="Calibri" w:cs="Calibri"/>
                <w:bCs/>
                <w:iCs/>
                <w:szCs w:val="24"/>
                <w:lang w:eastAsia="lt-LT"/>
              </w:rPr>
              <w:t>Ketvirta,</w:t>
            </w:r>
            <w:r w:rsidR="00482DDF">
              <w:rPr>
                <w:rFonts w:ascii="Calibri" w:hAnsi="Calibri" w:cs="Calibri"/>
                <w:bCs/>
                <w:iCs/>
                <w:szCs w:val="24"/>
                <w:lang w:eastAsia="lt-LT"/>
              </w:rPr>
              <w:t xml:space="preserve"> sandėlio </w:t>
            </w:r>
            <w:r w:rsidR="00DA7D94">
              <w:rPr>
                <w:rFonts w:ascii="Calibri" w:hAnsi="Calibri" w:cs="Calibri"/>
                <w:bCs/>
                <w:iCs/>
                <w:szCs w:val="24"/>
                <w:lang w:eastAsia="lt-LT"/>
              </w:rPr>
              <w:t>apyvartos žiniaraščio</w:t>
            </w:r>
            <w:r w:rsidR="00482DDF">
              <w:rPr>
                <w:rFonts w:ascii="Calibri" w:hAnsi="Calibri" w:cs="Calibri"/>
                <w:bCs/>
                <w:iCs/>
                <w:szCs w:val="24"/>
                <w:lang w:eastAsia="lt-LT"/>
              </w:rPr>
              <w:t xml:space="preserve"> </w:t>
            </w:r>
            <w:r w:rsidR="004F697F">
              <w:rPr>
                <w:rFonts w:ascii="Calibri" w:hAnsi="Calibri" w:cs="Calibri"/>
                <w:bCs/>
                <w:iCs/>
                <w:szCs w:val="24"/>
                <w:lang w:eastAsia="lt-LT"/>
              </w:rPr>
              <w:t>duomenys kelia abejonių, ar tam tikr</w:t>
            </w:r>
            <w:r w:rsidR="00B9712A">
              <w:rPr>
                <w:rFonts w:ascii="Calibri" w:hAnsi="Calibri" w:cs="Calibri"/>
                <w:bCs/>
                <w:iCs/>
                <w:szCs w:val="24"/>
                <w:lang w:eastAsia="lt-LT"/>
              </w:rPr>
              <w:t xml:space="preserve">i produktai galėjo būti naudojami </w:t>
            </w:r>
            <w:r w:rsidR="00760D04">
              <w:rPr>
                <w:rFonts w:ascii="Calibri" w:hAnsi="Calibri" w:cs="Calibri"/>
                <w:bCs/>
                <w:iCs/>
                <w:szCs w:val="24"/>
                <w:lang w:eastAsia="lt-LT"/>
              </w:rPr>
              <w:t xml:space="preserve">patiekalų </w:t>
            </w:r>
            <w:r w:rsidR="00B9712A">
              <w:rPr>
                <w:rFonts w:ascii="Calibri" w:hAnsi="Calibri" w:cs="Calibri"/>
                <w:bCs/>
                <w:iCs/>
                <w:szCs w:val="24"/>
                <w:lang w:eastAsia="lt-LT"/>
              </w:rPr>
              <w:t xml:space="preserve">gamyboje 2025 m. rugsėjo ir spalio mėn. </w:t>
            </w:r>
            <w:r w:rsidR="00D02FBF">
              <w:rPr>
                <w:rFonts w:ascii="Calibri" w:hAnsi="Calibri" w:cs="Calibri"/>
                <w:bCs/>
                <w:iCs/>
                <w:szCs w:val="24"/>
                <w:lang w:eastAsia="lt-LT"/>
              </w:rPr>
              <w:t>p</w:t>
            </w:r>
            <w:r w:rsidR="00256DCE">
              <w:rPr>
                <w:rFonts w:ascii="Calibri" w:hAnsi="Calibri" w:cs="Calibri"/>
                <w:bCs/>
                <w:iCs/>
                <w:szCs w:val="24"/>
                <w:lang w:eastAsia="lt-LT"/>
              </w:rPr>
              <w:t xml:space="preserve">vz. </w:t>
            </w:r>
            <w:r w:rsidR="00B9712A">
              <w:rPr>
                <w:rFonts w:ascii="Calibri" w:hAnsi="Calibri" w:cs="Calibri"/>
                <w:bCs/>
                <w:iCs/>
                <w:szCs w:val="24"/>
                <w:lang w:eastAsia="lt-LT"/>
              </w:rPr>
              <w:t>EKO g</w:t>
            </w:r>
            <w:r w:rsidR="00224FC5">
              <w:rPr>
                <w:rFonts w:ascii="Calibri" w:hAnsi="Calibri" w:cs="Calibri"/>
                <w:bCs/>
                <w:iCs/>
                <w:szCs w:val="24"/>
                <w:lang w:eastAsia="lt-LT"/>
              </w:rPr>
              <w:t>r</w:t>
            </w:r>
            <w:r w:rsidR="00B9712A">
              <w:rPr>
                <w:rFonts w:ascii="Calibri" w:hAnsi="Calibri" w:cs="Calibri"/>
                <w:bCs/>
                <w:iCs/>
                <w:szCs w:val="24"/>
                <w:lang w:eastAsia="lt-LT"/>
              </w:rPr>
              <w:t>ietinė</w:t>
            </w:r>
            <w:r w:rsidR="00D02FBF">
              <w:rPr>
                <w:rFonts w:ascii="Calibri" w:hAnsi="Calibri" w:cs="Calibri"/>
                <w:bCs/>
                <w:iCs/>
                <w:szCs w:val="24"/>
                <w:lang w:eastAsia="lt-LT"/>
              </w:rPr>
              <w:t xml:space="preserve">, kadangi </w:t>
            </w:r>
            <w:r w:rsidR="00083189">
              <w:rPr>
                <w:rFonts w:ascii="Calibri" w:hAnsi="Calibri" w:cs="Calibri"/>
                <w:bCs/>
                <w:iCs/>
                <w:szCs w:val="24"/>
                <w:lang w:eastAsia="lt-LT"/>
              </w:rPr>
              <w:t>sandėlio apyvartos žiniaraštyje įrašyta data – 2024 m. lapkričio 5 d.</w:t>
            </w:r>
          </w:p>
          <w:p w14:paraId="6927FE63" w14:textId="1CEFD334" w:rsidR="00224FC5" w:rsidRPr="002C1036" w:rsidRDefault="00224FC5" w:rsidP="00B635B5">
            <w:pPr>
              <w:spacing w:line="276" w:lineRule="auto"/>
              <w:ind w:firstLine="601"/>
              <w:rPr>
                <w:rFonts w:ascii="Calibri" w:hAnsi="Calibri" w:cs="Calibri"/>
                <w:bCs/>
                <w:iCs/>
                <w:szCs w:val="24"/>
                <w:lang w:eastAsia="lt-LT"/>
              </w:rPr>
            </w:pPr>
            <w:r w:rsidRPr="00224FC5">
              <w:rPr>
                <w:rFonts w:ascii="Calibri" w:hAnsi="Calibri" w:cs="Calibri"/>
                <w:bCs/>
                <w:iCs/>
                <w:noProof/>
                <w:szCs w:val="24"/>
                <w:lang w:eastAsia="lt-LT"/>
              </w:rPr>
              <w:drawing>
                <wp:inline distT="0" distB="0" distL="0" distR="0" wp14:anchorId="37863122" wp14:editId="5796B7D0">
                  <wp:extent cx="4251325" cy="1092276"/>
                  <wp:effectExtent l="0" t="0" r="0" b="0"/>
                  <wp:docPr id="2059045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45373" name=""/>
                          <pic:cNvPicPr/>
                        </pic:nvPicPr>
                        <pic:blipFill>
                          <a:blip r:embed="rId16"/>
                          <a:stretch>
                            <a:fillRect/>
                          </a:stretch>
                        </pic:blipFill>
                        <pic:spPr>
                          <a:xfrm>
                            <a:off x="0" y="0"/>
                            <a:ext cx="4286306" cy="1101264"/>
                          </a:xfrm>
                          <a:prstGeom prst="rect">
                            <a:avLst/>
                          </a:prstGeom>
                        </pic:spPr>
                      </pic:pic>
                    </a:graphicData>
                  </a:graphic>
                </wp:inline>
              </w:drawing>
            </w:r>
          </w:p>
          <w:p w14:paraId="3FB8840B" w14:textId="2FF07E15" w:rsidR="00877A0A" w:rsidRPr="002C1036" w:rsidRDefault="00B653C5" w:rsidP="00B635B5">
            <w:pPr>
              <w:spacing w:line="276" w:lineRule="auto"/>
              <w:ind w:firstLine="601"/>
              <w:rPr>
                <w:rFonts w:ascii="Calibri" w:hAnsi="Calibri" w:cs="Calibri"/>
                <w:bCs/>
                <w:iCs/>
                <w:szCs w:val="24"/>
                <w:lang w:eastAsia="lt-LT"/>
              </w:rPr>
            </w:pPr>
            <w:r w:rsidRPr="002C1036">
              <w:rPr>
                <w:rFonts w:ascii="Calibri" w:hAnsi="Calibri" w:cs="Calibri"/>
                <w:bCs/>
                <w:iCs/>
                <w:szCs w:val="24"/>
                <w:lang w:eastAsia="lt-LT"/>
              </w:rPr>
              <w:lastRenderedPageBreak/>
              <w:t>6</w:t>
            </w:r>
            <w:r w:rsidR="00D004D0" w:rsidRPr="002C1036">
              <w:rPr>
                <w:rFonts w:ascii="Calibri" w:hAnsi="Calibri" w:cs="Calibri"/>
                <w:bCs/>
                <w:iCs/>
                <w:szCs w:val="24"/>
                <w:lang w:eastAsia="lt-LT"/>
              </w:rPr>
              <w:t xml:space="preserve">. </w:t>
            </w:r>
            <w:r w:rsidR="00DB3099" w:rsidRPr="002C1036">
              <w:rPr>
                <w:rFonts w:ascii="Calibri" w:hAnsi="Calibri" w:cs="Calibri"/>
                <w:bCs/>
                <w:iCs/>
                <w:szCs w:val="24"/>
                <w:lang w:eastAsia="lt-LT"/>
              </w:rPr>
              <w:t>Tarnybos darbuotojų apsilankymo metu (2025 m. spalio 22 d.) buvo galima įsigyti bandelių su dešrele</w:t>
            </w:r>
            <w:r w:rsidR="00DB3099" w:rsidRPr="002C1036">
              <w:rPr>
                <w:rStyle w:val="FootnoteReference"/>
                <w:rFonts w:ascii="Calibri" w:hAnsi="Calibri" w:cs="Calibri"/>
                <w:bCs/>
                <w:iCs/>
                <w:szCs w:val="24"/>
                <w:lang w:eastAsia="lt-LT"/>
              </w:rPr>
              <w:footnoteReference w:id="25"/>
            </w:r>
            <w:r w:rsidR="00DB3099" w:rsidRPr="002C1036">
              <w:rPr>
                <w:rFonts w:ascii="Calibri" w:hAnsi="Calibri" w:cs="Calibri"/>
                <w:bCs/>
                <w:iCs/>
                <w:szCs w:val="24"/>
                <w:lang w:eastAsia="lt-LT"/>
              </w:rPr>
              <w:t xml:space="preserve">. </w:t>
            </w:r>
          </w:p>
          <w:p w14:paraId="47D73FBE" w14:textId="0B4DB8D5" w:rsidR="0082623A" w:rsidRPr="00110609" w:rsidRDefault="004F3F6F" w:rsidP="00B635B5">
            <w:pPr>
              <w:spacing w:line="276" w:lineRule="auto"/>
              <w:ind w:firstLine="601"/>
              <w:rPr>
                <w:rFonts w:ascii="Calibri" w:hAnsi="Calibri" w:cs="Calibri"/>
                <w:b/>
                <w:iCs/>
                <w:szCs w:val="24"/>
                <w:lang w:eastAsia="lt-LT"/>
              </w:rPr>
            </w:pPr>
            <w:r w:rsidRPr="00110609">
              <w:rPr>
                <w:rFonts w:ascii="Calibri" w:hAnsi="Calibri" w:cs="Calibri"/>
                <w:b/>
                <w:iCs/>
                <w:szCs w:val="24"/>
                <w:lang w:eastAsia="lt-LT"/>
              </w:rPr>
              <w:t>Pirkimo</w:t>
            </w:r>
            <w:r w:rsidR="0099281C" w:rsidRPr="00110609">
              <w:rPr>
                <w:rFonts w:ascii="Calibri" w:hAnsi="Calibri" w:cs="Calibri"/>
                <w:b/>
                <w:iCs/>
                <w:szCs w:val="24"/>
                <w:lang w:eastAsia="lt-LT"/>
              </w:rPr>
              <w:t xml:space="preserve"> t</w:t>
            </w:r>
            <w:r w:rsidRPr="00110609">
              <w:rPr>
                <w:rFonts w:ascii="Calibri" w:hAnsi="Calibri" w:cs="Calibri"/>
                <w:b/>
                <w:iCs/>
                <w:szCs w:val="24"/>
                <w:lang w:eastAsia="lt-LT"/>
              </w:rPr>
              <w:t>echninės specifikacijos 39.4 papunktyje numatyta, kad: „Ruošiant šaltų užkandžių stalo (bufeto) patiekalus (užkandžius), arba jei siūloma iš kitų gamintojų tiekiamų užkandžių, kuriuose naudojami mėsos gaminiai, turi būti naudojami tokie mėsos gaminiai, kuriuose būtų ne mažiau kaip 90 proc. mėsos“.</w:t>
            </w:r>
          </w:p>
          <w:p w14:paraId="1491A684" w14:textId="7814375A" w:rsidR="00D004D0" w:rsidRDefault="0082623A" w:rsidP="00B635B5">
            <w:pPr>
              <w:spacing w:line="276" w:lineRule="auto"/>
              <w:ind w:firstLine="601"/>
              <w:rPr>
                <w:rFonts w:ascii="Calibri" w:hAnsi="Calibri" w:cs="Calibri"/>
                <w:bCs/>
                <w:iCs/>
                <w:szCs w:val="24"/>
                <w:lang w:eastAsia="lt-LT"/>
              </w:rPr>
            </w:pPr>
            <w:r w:rsidRPr="002C1036">
              <w:rPr>
                <w:rFonts w:ascii="Calibri" w:hAnsi="Calibri" w:cs="Calibri"/>
                <w:bCs/>
                <w:iCs/>
              </w:rPr>
              <w:t xml:space="preserve"> </w:t>
            </w:r>
            <w:r w:rsidRPr="00777AC7">
              <w:rPr>
                <w:rFonts w:ascii="Calibri" w:hAnsi="Calibri" w:cs="Calibri"/>
                <w:bCs/>
                <w:iCs/>
                <w:szCs w:val="24"/>
                <w:lang w:eastAsia="lt-LT"/>
              </w:rPr>
              <w:t>Tarnyba kreipėsi</w:t>
            </w:r>
            <w:r w:rsidRPr="00777AC7">
              <w:rPr>
                <w:rFonts w:ascii="Calibri" w:hAnsi="Calibri" w:cs="Calibri"/>
                <w:bCs/>
                <w:iCs/>
                <w:szCs w:val="24"/>
                <w:vertAlign w:val="superscript"/>
                <w:lang w:eastAsia="lt-LT"/>
              </w:rPr>
              <w:footnoteReference w:id="26"/>
            </w:r>
            <w:r w:rsidRPr="00777AC7">
              <w:rPr>
                <w:rFonts w:ascii="Calibri" w:hAnsi="Calibri" w:cs="Calibri"/>
                <w:bCs/>
                <w:iCs/>
                <w:szCs w:val="24"/>
                <w:lang w:eastAsia="lt-LT"/>
              </w:rPr>
              <w:t xml:space="preserve"> į Perkančiąją organizaciją,</w:t>
            </w:r>
            <w:r w:rsidRPr="002C1036">
              <w:rPr>
                <w:rFonts w:ascii="Calibri" w:hAnsi="Calibri" w:cs="Calibri"/>
                <w:bCs/>
                <w:iCs/>
                <w:szCs w:val="24"/>
                <w:lang w:eastAsia="lt-LT"/>
              </w:rPr>
              <w:t xml:space="preserve"> prašydama nurodyt</w:t>
            </w:r>
            <w:r w:rsidR="00731AF7" w:rsidRPr="002C1036">
              <w:rPr>
                <w:rFonts w:ascii="Calibri" w:hAnsi="Calibri" w:cs="Calibri"/>
                <w:bCs/>
                <w:iCs/>
                <w:szCs w:val="24"/>
                <w:lang w:eastAsia="lt-LT"/>
              </w:rPr>
              <w:t>i, koks mėsos procentas yra</w:t>
            </w:r>
            <w:r w:rsidR="00383182" w:rsidRPr="002C1036">
              <w:rPr>
                <w:rFonts w:ascii="Calibri" w:hAnsi="Calibri" w:cs="Calibri"/>
                <w:bCs/>
                <w:iCs/>
                <w:szCs w:val="24"/>
                <w:lang w:eastAsia="lt-LT"/>
              </w:rPr>
              <w:t xml:space="preserve"> bandelėje su</w:t>
            </w:r>
            <w:r w:rsidR="00675C69" w:rsidRPr="002C1036">
              <w:rPr>
                <w:rFonts w:ascii="Calibri" w:hAnsi="Calibri" w:cs="Calibri"/>
                <w:bCs/>
                <w:iCs/>
                <w:szCs w:val="24"/>
                <w:lang w:eastAsia="lt-LT"/>
              </w:rPr>
              <w:t xml:space="preserve"> dešrele</w:t>
            </w:r>
            <w:r w:rsidRPr="00777AC7">
              <w:rPr>
                <w:rFonts w:ascii="Calibri" w:hAnsi="Calibri" w:cs="Calibri"/>
                <w:bCs/>
                <w:iCs/>
                <w:szCs w:val="24"/>
                <w:lang w:eastAsia="lt-LT"/>
              </w:rPr>
              <w:t>. Perkančioji organizacija Tarnybai pateikė</w:t>
            </w:r>
            <w:r w:rsidRPr="00777AC7">
              <w:rPr>
                <w:rFonts w:ascii="Calibri" w:hAnsi="Calibri" w:cs="Calibri"/>
                <w:bCs/>
                <w:iCs/>
                <w:szCs w:val="24"/>
                <w:vertAlign w:val="superscript"/>
                <w:lang w:eastAsia="lt-LT"/>
              </w:rPr>
              <w:footnoteReference w:id="27"/>
            </w:r>
            <w:r w:rsidRPr="00777AC7">
              <w:rPr>
                <w:rFonts w:ascii="Calibri" w:hAnsi="Calibri" w:cs="Calibri"/>
                <w:bCs/>
                <w:iCs/>
                <w:szCs w:val="24"/>
                <w:lang w:eastAsia="lt-LT"/>
              </w:rPr>
              <w:t xml:space="preserve"> atsakymą:</w:t>
            </w:r>
            <w:r w:rsidRPr="002C1036">
              <w:rPr>
                <w:rFonts w:ascii="Calibri" w:hAnsi="Calibri" w:cs="Calibri"/>
                <w:bCs/>
                <w:iCs/>
                <w:szCs w:val="24"/>
                <w:lang w:eastAsia="lt-LT"/>
              </w:rPr>
              <w:t xml:space="preserve"> </w:t>
            </w:r>
            <w:r w:rsidRPr="00777AC7">
              <w:rPr>
                <w:rFonts w:ascii="Calibri" w:hAnsi="Calibri" w:cs="Calibri"/>
                <w:bCs/>
                <w:iCs/>
                <w:szCs w:val="24"/>
                <w:lang w:eastAsia="lt-LT"/>
              </w:rPr>
              <w:t>„</w:t>
            </w:r>
            <w:r w:rsidR="00113CD8" w:rsidRPr="002C1036">
              <w:rPr>
                <w:rFonts w:ascii="Calibri" w:hAnsi="Calibri" w:cs="Calibri"/>
                <w:bCs/>
                <w:iCs/>
                <w:szCs w:val="24"/>
                <w:lang w:eastAsia="lt-LT"/>
              </w:rPr>
              <w:t xml:space="preserve">Aukščiau minima Bandelė su dešrele yra ne patiekalas, o kepinys, priskiriamas duonos, duonos ir pyrago gaminiams. Ši bandelė yra kepama valgyklos darbuotojų, ji turi atitikti Tvarkos apraše nurodytą privalomų skaidulinių medžiagų kiekį“. </w:t>
            </w:r>
          </w:p>
          <w:p w14:paraId="000F705B" w14:textId="7005F008" w:rsidR="001813C0" w:rsidRPr="001813C0" w:rsidRDefault="001813C0" w:rsidP="001813C0">
            <w:pPr>
              <w:spacing w:line="276" w:lineRule="auto"/>
              <w:ind w:firstLine="601"/>
              <w:rPr>
                <w:rFonts w:ascii="Calibri" w:hAnsi="Calibri" w:cs="Calibri"/>
                <w:bCs/>
                <w:iCs/>
                <w:szCs w:val="24"/>
                <w:lang w:eastAsia="lt-LT"/>
              </w:rPr>
            </w:pPr>
            <w:r w:rsidRPr="001813C0">
              <w:rPr>
                <w:rFonts w:ascii="Calibri" w:hAnsi="Calibri" w:cs="Calibri"/>
                <w:bCs/>
                <w:iCs/>
                <w:szCs w:val="24"/>
                <w:lang w:eastAsia="lt-LT"/>
              </w:rPr>
              <w:t xml:space="preserve">Pažymėtina, kad Tarnyba neneigia, jog bandelė su dešrele nėra patiekalas, tačiau vertinant šaltų užkandžių stalui (bufetui) Sutarties priede Nr. 1 VI skyriaus </w:t>
            </w:r>
            <w:r w:rsidR="00CA050B">
              <w:rPr>
                <w:rFonts w:ascii="Calibri" w:hAnsi="Calibri" w:cs="Calibri"/>
                <w:bCs/>
                <w:iCs/>
                <w:szCs w:val="24"/>
                <w:lang w:eastAsia="lt-LT"/>
              </w:rPr>
              <w:t>sąlyg</w:t>
            </w:r>
            <w:r w:rsidRPr="001813C0">
              <w:rPr>
                <w:rFonts w:ascii="Calibri" w:hAnsi="Calibri" w:cs="Calibri"/>
                <w:bCs/>
                <w:iCs/>
                <w:szCs w:val="24"/>
                <w:lang w:eastAsia="lt-LT"/>
              </w:rPr>
              <w:t xml:space="preserve">as </w:t>
            </w:r>
            <w:r w:rsidR="00CA050B">
              <w:rPr>
                <w:rFonts w:ascii="Calibri" w:hAnsi="Calibri" w:cs="Calibri"/>
                <w:bCs/>
                <w:iCs/>
                <w:szCs w:val="24"/>
                <w:lang w:eastAsia="lt-LT"/>
              </w:rPr>
              <w:t>(</w:t>
            </w:r>
            <w:r w:rsidRPr="001813C0">
              <w:rPr>
                <w:rFonts w:ascii="Calibri" w:hAnsi="Calibri" w:cs="Calibri"/>
                <w:bCs/>
                <w:iCs/>
                <w:szCs w:val="24"/>
                <w:lang w:eastAsia="lt-LT"/>
              </w:rPr>
              <w:t>konkrečiai – 39.4 papunkčio</w:t>
            </w:r>
            <w:r w:rsidR="00CA050B">
              <w:rPr>
                <w:rFonts w:ascii="Calibri" w:hAnsi="Calibri" w:cs="Calibri"/>
                <w:bCs/>
                <w:iCs/>
                <w:szCs w:val="24"/>
                <w:lang w:eastAsia="lt-LT"/>
              </w:rPr>
              <w:t>)</w:t>
            </w:r>
            <w:r w:rsidRPr="001813C0">
              <w:rPr>
                <w:rFonts w:ascii="Calibri" w:hAnsi="Calibri" w:cs="Calibri"/>
                <w:bCs/>
                <w:iCs/>
                <w:szCs w:val="24"/>
                <w:lang w:eastAsia="lt-LT"/>
              </w:rPr>
              <w:t>, bandelė su dešrele laikytina bufeto užkandžiu. Šio užkandžio gamybai turi būti naudojami mėsos gaminiai (dešrelės), kurių sudėtyje turi būti ne mažiau, kaip 90 proc. mėsos.</w:t>
            </w:r>
          </w:p>
          <w:p w14:paraId="5249E63E" w14:textId="34A58062" w:rsidR="00834A9E" w:rsidRDefault="006B4FA2" w:rsidP="00B635B5">
            <w:pPr>
              <w:spacing w:line="276" w:lineRule="auto"/>
              <w:ind w:firstLine="601"/>
              <w:rPr>
                <w:rFonts w:ascii="Calibri" w:hAnsi="Calibri" w:cs="Calibri"/>
                <w:bCs/>
                <w:iCs/>
                <w:szCs w:val="24"/>
                <w:lang w:eastAsia="lt-LT"/>
              </w:rPr>
            </w:pPr>
            <w:r w:rsidRPr="002C1036">
              <w:rPr>
                <w:rFonts w:ascii="Calibri" w:hAnsi="Calibri" w:cs="Calibri"/>
                <w:bCs/>
                <w:iCs/>
                <w:szCs w:val="24"/>
                <w:lang w:eastAsia="lt-LT"/>
              </w:rPr>
              <w:t>Tarnybos apsilankymo metu nustatyta, kad bandelės su deš</w:t>
            </w:r>
            <w:r w:rsidR="00723687" w:rsidRPr="002C1036">
              <w:rPr>
                <w:rFonts w:ascii="Calibri" w:hAnsi="Calibri" w:cs="Calibri"/>
                <w:bCs/>
                <w:iCs/>
                <w:szCs w:val="24"/>
                <w:lang w:eastAsia="lt-LT"/>
              </w:rPr>
              <w:t xml:space="preserve">rele gamybai buvo naudojamos </w:t>
            </w:r>
            <w:r w:rsidR="006E4A96" w:rsidRPr="002C1036">
              <w:rPr>
                <w:rFonts w:ascii="Calibri" w:hAnsi="Calibri" w:cs="Calibri"/>
                <w:bCs/>
                <w:iCs/>
                <w:szCs w:val="24"/>
                <w:lang w:eastAsia="lt-LT"/>
              </w:rPr>
              <w:t xml:space="preserve">Krekenavos </w:t>
            </w:r>
            <w:r w:rsidR="00723687" w:rsidRPr="002C1036">
              <w:rPr>
                <w:rFonts w:ascii="Calibri" w:hAnsi="Calibri" w:cs="Calibri"/>
                <w:bCs/>
                <w:iCs/>
                <w:szCs w:val="24"/>
                <w:lang w:eastAsia="lt-LT"/>
              </w:rPr>
              <w:t>„Mokinių</w:t>
            </w:r>
            <w:r w:rsidR="006E4A96" w:rsidRPr="002C1036">
              <w:rPr>
                <w:rFonts w:ascii="Calibri" w:hAnsi="Calibri" w:cs="Calibri"/>
                <w:bCs/>
                <w:iCs/>
                <w:szCs w:val="24"/>
                <w:lang w:eastAsia="lt-LT"/>
              </w:rPr>
              <w:t>“</w:t>
            </w:r>
            <w:r w:rsidR="00723687" w:rsidRPr="002C1036">
              <w:rPr>
                <w:rFonts w:ascii="Calibri" w:hAnsi="Calibri" w:cs="Calibri"/>
                <w:bCs/>
                <w:iCs/>
                <w:szCs w:val="24"/>
                <w:lang w:eastAsia="lt-LT"/>
              </w:rPr>
              <w:t xml:space="preserve"> dešrelės. </w:t>
            </w:r>
            <w:r w:rsidR="00B465DB" w:rsidRPr="002C1036">
              <w:rPr>
                <w:rFonts w:ascii="Calibri" w:hAnsi="Calibri" w:cs="Calibri"/>
                <w:bCs/>
                <w:iCs/>
                <w:szCs w:val="24"/>
                <w:lang w:eastAsia="lt-LT"/>
              </w:rPr>
              <w:t>Ant pakuotės nebuvo nurodyta, koks mėsos kiekis yra dešrelėse.</w:t>
            </w:r>
            <w:r w:rsidR="00B41CBA" w:rsidRPr="002C1036">
              <w:rPr>
                <w:rFonts w:ascii="Calibri" w:hAnsi="Calibri" w:cs="Calibri"/>
                <w:bCs/>
                <w:iCs/>
                <w:szCs w:val="24"/>
                <w:lang w:eastAsia="lt-LT"/>
              </w:rPr>
              <w:t xml:space="preserve"> Perkančioji organizacija nepateikė</w:t>
            </w:r>
            <w:r w:rsidR="00890DE3" w:rsidRPr="002C1036">
              <w:rPr>
                <w:rFonts w:ascii="Calibri" w:hAnsi="Calibri" w:cs="Calibri"/>
                <w:bCs/>
                <w:iCs/>
                <w:szCs w:val="24"/>
                <w:lang w:eastAsia="lt-LT"/>
              </w:rPr>
              <w:t xml:space="preserve"> duomenų apie dešrelių sudėtyje esantį mėsos kiekį</w:t>
            </w:r>
            <w:r w:rsidR="005C1B26" w:rsidRPr="002C1036">
              <w:rPr>
                <w:rFonts w:ascii="Calibri" w:hAnsi="Calibri" w:cs="Calibri"/>
                <w:bCs/>
                <w:iCs/>
                <w:szCs w:val="24"/>
                <w:lang w:eastAsia="lt-LT"/>
              </w:rPr>
              <w:t xml:space="preserve">, todėl laikytina, kad </w:t>
            </w:r>
            <w:r w:rsidR="00CA050B">
              <w:rPr>
                <w:rFonts w:ascii="Calibri" w:hAnsi="Calibri" w:cs="Calibri"/>
                <w:bCs/>
                <w:iCs/>
                <w:szCs w:val="24"/>
                <w:lang w:eastAsia="lt-LT"/>
              </w:rPr>
              <w:t xml:space="preserve">nėra įsitikinama, ar </w:t>
            </w:r>
            <w:r w:rsidR="0003495C" w:rsidRPr="002C1036">
              <w:rPr>
                <w:rFonts w:ascii="Calibri" w:hAnsi="Calibri" w:cs="Calibri"/>
                <w:bCs/>
                <w:iCs/>
                <w:szCs w:val="24"/>
                <w:lang w:eastAsia="lt-LT"/>
              </w:rPr>
              <w:t xml:space="preserve">bandelė su dešrele atitinka Pirkimo techninės specifikacijos 39.4 papunktyje </w:t>
            </w:r>
            <w:r w:rsidR="00CA050B">
              <w:rPr>
                <w:rFonts w:ascii="Calibri" w:hAnsi="Calibri" w:cs="Calibri"/>
                <w:bCs/>
                <w:iCs/>
                <w:szCs w:val="24"/>
                <w:lang w:eastAsia="lt-LT"/>
              </w:rPr>
              <w:t>nurodytus</w:t>
            </w:r>
            <w:r w:rsidR="0003495C" w:rsidRPr="002C1036">
              <w:rPr>
                <w:rFonts w:ascii="Calibri" w:hAnsi="Calibri" w:cs="Calibri"/>
                <w:bCs/>
                <w:iCs/>
                <w:szCs w:val="24"/>
                <w:lang w:eastAsia="lt-LT"/>
              </w:rPr>
              <w:t xml:space="preserve"> reikalavim</w:t>
            </w:r>
            <w:r w:rsidR="00CA050B">
              <w:rPr>
                <w:rFonts w:ascii="Calibri" w:hAnsi="Calibri" w:cs="Calibri"/>
                <w:bCs/>
                <w:iCs/>
                <w:szCs w:val="24"/>
                <w:lang w:eastAsia="lt-LT"/>
              </w:rPr>
              <w:t>us</w:t>
            </w:r>
            <w:r w:rsidR="0003495C" w:rsidRPr="002C1036">
              <w:rPr>
                <w:rFonts w:ascii="Calibri" w:hAnsi="Calibri" w:cs="Calibri"/>
                <w:bCs/>
                <w:iCs/>
                <w:szCs w:val="24"/>
                <w:lang w:eastAsia="lt-LT"/>
              </w:rPr>
              <w:t>.</w:t>
            </w:r>
          </w:p>
          <w:p w14:paraId="3943256D" w14:textId="5176CDB6" w:rsidR="00B33B04" w:rsidRPr="00B33B04" w:rsidRDefault="00B33B04" w:rsidP="00B33B04">
            <w:pPr>
              <w:spacing w:line="276" w:lineRule="auto"/>
              <w:ind w:firstLine="601"/>
              <w:rPr>
                <w:rFonts w:ascii="Calibri" w:hAnsi="Calibri" w:cs="Calibri"/>
                <w:bCs/>
                <w:iCs/>
                <w:szCs w:val="24"/>
                <w:lang w:eastAsia="lt-LT"/>
              </w:rPr>
            </w:pPr>
            <w:r>
              <w:rPr>
                <w:rFonts w:ascii="Calibri" w:hAnsi="Calibri" w:cs="Calibri"/>
                <w:bCs/>
                <w:iCs/>
                <w:szCs w:val="24"/>
                <w:lang w:eastAsia="lt-LT"/>
              </w:rPr>
              <w:t xml:space="preserve">7. </w:t>
            </w:r>
            <w:r w:rsidRPr="00B33B04">
              <w:rPr>
                <w:rFonts w:ascii="Calibri" w:hAnsi="Calibri" w:cs="Calibri"/>
                <w:bCs/>
                <w:iCs/>
                <w:szCs w:val="24"/>
                <w:lang w:eastAsia="lt-LT"/>
              </w:rPr>
              <w:t xml:space="preserve">Sutarties priedo Nr. 1 / Tiekėjo pasiūlymo </w:t>
            </w:r>
            <w:r w:rsidR="00924C93">
              <w:rPr>
                <w:rFonts w:ascii="Calibri" w:hAnsi="Calibri" w:cs="Calibri"/>
                <w:bCs/>
                <w:iCs/>
                <w:szCs w:val="24"/>
                <w:lang w:eastAsia="lt-LT"/>
              </w:rPr>
              <w:t>2</w:t>
            </w:r>
            <w:r w:rsidR="00924C93" w:rsidRPr="00B33B04">
              <w:rPr>
                <w:rFonts w:ascii="Calibri" w:hAnsi="Calibri" w:cs="Calibri"/>
                <w:bCs/>
                <w:iCs/>
                <w:szCs w:val="24"/>
                <w:lang w:eastAsia="lt-LT"/>
              </w:rPr>
              <w:t xml:space="preserve"> </w:t>
            </w:r>
            <w:r w:rsidRPr="00B33B04">
              <w:rPr>
                <w:rFonts w:ascii="Calibri" w:hAnsi="Calibri" w:cs="Calibri"/>
                <w:bCs/>
                <w:iCs/>
                <w:szCs w:val="24"/>
                <w:lang w:eastAsia="lt-LT"/>
              </w:rPr>
              <w:t xml:space="preserve">punkto (Komercinės paslaugos) Eil. Nr. 1 </w:t>
            </w:r>
            <w:r w:rsidR="004D7569">
              <w:rPr>
                <w:rFonts w:ascii="Calibri" w:hAnsi="Calibri" w:cs="Calibri"/>
                <w:bCs/>
                <w:iCs/>
                <w:szCs w:val="24"/>
                <w:lang w:eastAsia="lt-LT"/>
              </w:rPr>
              <w:t>ir 2.1-2.5</w:t>
            </w:r>
            <w:r w:rsidR="00053C91">
              <w:rPr>
                <w:rFonts w:ascii="Calibri" w:hAnsi="Calibri" w:cs="Calibri"/>
                <w:bCs/>
                <w:iCs/>
                <w:szCs w:val="24"/>
                <w:lang w:eastAsia="lt-LT"/>
              </w:rPr>
              <w:t xml:space="preserve"> </w:t>
            </w:r>
            <w:r w:rsidRPr="00B33B04">
              <w:rPr>
                <w:rFonts w:ascii="Calibri" w:hAnsi="Calibri" w:cs="Calibri"/>
                <w:bCs/>
                <w:iCs/>
                <w:szCs w:val="24"/>
                <w:lang w:eastAsia="lt-LT"/>
              </w:rPr>
              <w:t xml:space="preserve">numatyta, kad Tiekėjas pasiūlė už 0,00 Eur be PVM įkainį (t. y. nemokamai) už 1 asmenį (porciją) tiekti preliminariai  10 vnt. (porcijų) laisvai </w:t>
            </w:r>
            <w:r w:rsidRPr="00B33B04">
              <w:rPr>
                <w:rFonts w:ascii="Calibri" w:hAnsi="Calibri" w:cs="Calibri"/>
                <w:bCs/>
                <w:iCs/>
                <w:szCs w:val="24"/>
                <w:lang w:eastAsia="lt-LT"/>
              </w:rPr>
              <w:lastRenderedPageBreak/>
              <w:t>pasirenkamų komercinių patiekalų per dieną, 175 dienas per mokslo metus ir po 10 vnt. (porcijų) kitų patiekalų (5 skirtingų rūšių) per dieną, 35 dienas per mokslo metus</w:t>
            </w:r>
            <w:r w:rsidRPr="00B33B04">
              <w:rPr>
                <w:rFonts w:ascii="Calibri" w:hAnsi="Calibri" w:cs="Calibri"/>
                <w:bCs/>
                <w:iCs/>
                <w:szCs w:val="24"/>
                <w:vertAlign w:val="superscript"/>
                <w:lang w:eastAsia="lt-LT"/>
              </w:rPr>
              <w:footnoteReference w:id="28"/>
            </w:r>
            <w:r w:rsidRPr="00B33B04">
              <w:rPr>
                <w:rFonts w:ascii="Calibri" w:hAnsi="Calibri" w:cs="Calibri"/>
                <w:bCs/>
                <w:iCs/>
                <w:szCs w:val="24"/>
                <w:lang w:eastAsia="lt-LT"/>
              </w:rPr>
              <w:t>.</w:t>
            </w:r>
          </w:p>
          <w:p w14:paraId="5FFF9B14" w14:textId="77777777" w:rsidR="00B33B04" w:rsidRPr="00B33B04" w:rsidRDefault="00B33B04" w:rsidP="00B33B04">
            <w:pPr>
              <w:spacing w:line="276" w:lineRule="auto"/>
              <w:ind w:firstLine="601"/>
              <w:rPr>
                <w:rFonts w:ascii="Calibri" w:hAnsi="Calibri" w:cs="Calibri"/>
                <w:bCs/>
                <w:iCs/>
                <w:szCs w:val="24"/>
                <w:lang w:eastAsia="lt-LT"/>
              </w:rPr>
            </w:pPr>
            <w:r w:rsidRPr="00B33B04">
              <w:rPr>
                <w:rFonts w:ascii="Calibri" w:hAnsi="Calibri" w:cs="Calibri"/>
                <w:bCs/>
                <w:iCs/>
                <w:szCs w:val="24"/>
                <w:lang w:eastAsia="lt-LT"/>
              </w:rPr>
              <w:t xml:space="preserve">Tarnybos atstovų apsilankymo Perkančiojoje organizacijoje dieną (2025 m. spalio 22 d.) pirmiau nurodyti patiekalai teikiami nebuvo. Tiekėjo darbuotojai paaiškino, kad vietoje komercinių patiekalų tiekimo Tiekėjas nemokamai teiks maitinimą teminių dienų metu.  </w:t>
            </w:r>
          </w:p>
          <w:p w14:paraId="6BED3F1B" w14:textId="77777777" w:rsidR="00B33B04" w:rsidRPr="00B33B04" w:rsidRDefault="00B33B04" w:rsidP="00B33B04">
            <w:pPr>
              <w:spacing w:line="276" w:lineRule="auto"/>
              <w:ind w:firstLine="601"/>
              <w:rPr>
                <w:rFonts w:ascii="Calibri" w:hAnsi="Calibri" w:cs="Calibri"/>
                <w:bCs/>
                <w:iCs/>
                <w:szCs w:val="24"/>
                <w:lang w:eastAsia="lt-LT"/>
              </w:rPr>
            </w:pPr>
            <w:r w:rsidRPr="00B33B04">
              <w:rPr>
                <w:rFonts w:ascii="Calibri" w:hAnsi="Calibri" w:cs="Calibri"/>
                <w:bCs/>
                <w:iCs/>
                <w:szCs w:val="24"/>
                <w:lang w:eastAsia="lt-LT"/>
              </w:rPr>
              <w:t>Tarnyba kreipėsi</w:t>
            </w:r>
            <w:r w:rsidRPr="00B33B04">
              <w:rPr>
                <w:rFonts w:ascii="Calibri" w:hAnsi="Calibri" w:cs="Calibri"/>
                <w:bCs/>
                <w:iCs/>
                <w:szCs w:val="24"/>
                <w:vertAlign w:val="superscript"/>
                <w:lang w:eastAsia="lt-LT"/>
              </w:rPr>
              <w:footnoteReference w:id="29"/>
            </w:r>
            <w:r w:rsidRPr="00B33B04">
              <w:rPr>
                <w:rFonts w:ascii="Calibri" w:hAnsi="Calibri" w:cs="Calibri"/>
                <w:bCs/>
                <w:iCs/>
                <w:szCs w:val="24"/>
                <w:lang w:eastAsia="lt-LT"/>
              </w:rPr>
              <w:t xml:space="preserve"> į Perkančiąją organizaciją, prašydama nurodyti „kokia forma (raštu, žodžiu) su Tiekėju buvo suderinama, jog vietoje komercinių patiekalų tiekimo, Tiekėjas nemokamai teiks maitinimą teminių dienų metu. Nurodykite, kokioms šventėms, kiek ir kokių patiekalų buvo pagaminta. Jei derinta raštu – pateikti derinimo dokumentų kopijas. Ar buvo įformintas Sutarties pakeitimas“. </w:t>
            </w:r>
          </w:p>
          <w:p w14:paraId="079ADDC8" w14:textId="68AB473C" w:rsidR="00B33B04" w:rsidRDefault="00B33B04" w:rsidP="00B33B04">
            <w:pPr>
              <w:spacing w:line="276" w:lineRule="auto"/>
              <w:ind w:firstLine="601"/>
              <w:rPr>
                <w:rFonts w:ascii="Calibri" w:hAnsi="Calibri" w:cs="Calibri"/>
                <w:bCs/>
                <w:iCs/>
                <w:szCs w:val="24"/>
                <w:lang w:eastAsia="lt-LT"/>
              </w:rPr>
            </w:pPr>
            <w:r w:rsidRPr="00B33B04">
              <w:rPr>
                <w:rFonts w:ascii="Calibri" w:hAnsi="Calibri" w:cs="Calibri"/>
                <w:bCs/>
                <w:iCs/>
                <w:szCs w:val="24"/>
                <w:lang w:eastAsia="lt-LT"/>
              </w:rPr>
              <w:t>Perkančioji organizacija Tarnybai pateikė</w:t>
            </w:r>
            <w:r w:rsidRPr="00B33B04">
              <w:rPr>
                <w:rFonts w:ascii="Calibri" w:hAnsi="Calibri" w:cs="Calibri"/>
                <w:bCs/>
                <w:iCs/>
                <w:szCs w:val="24"/>
                <w:vertAlign w:val="superscript"/>
                <w:lang w:eastAsia="lt-LT"/>
              </w:rPr>
              <w:footnoteReference w:id="30"/>
            </w:r>
            <w:r w:rsidRPr="00B33B04">
              <w:rPr>
                <w:rFonts w:ascii="Calibri" w:hAnsi="Calibri" w:cs="Calibri"/>
                <w:bCs/>
                <w:iCs/>
                <w:szCs w:val="24"/>
                <w:lang w:eastAsia="lt-LT"/>
              </w:rPr>
              <w:t xml:space="preserve"> atsakymą: „su Tiekėju žodžiu buvo suderinta, jog vietoje komercinių patiekalų tiekimo, Tiekėjas nemokamai maitins teminių dienų metu. 2025 m. rugsėjo-gruodžio mėn. vyko „Košės diena“ (spalio mėn. 300 vnt. dubenėlių), „Moliūgų sriubos diena“ (lapkričio mėn. 450 vnt. dubenėlių), gruodžio mėnesį vyks Kalėdinių meduolių diena. 2025 metų gruodžio mėnesį bus derinamos 2026 m. sausio-birželio mėn. teminės dienos. Šis susitarimas nebuvo įformintas Sutartyje“</w:t>
            </w:r>
            <w:r w:rsidR="008544C2">
              <w:rPr>
                <w:rFonts w:ascii="Calibri" w:hAnsi="Calibri" w:cs="Calibri"/>
                <w:bCs/>
                <w:iCs/>
                <w:szCs w:val="24"/>
                <w:lang w:eastAsia="lt-LT"/>
              </w:rPr>
              <w:t xml:space="preserve"> (toliau – Susitarimas)</w:t>
            </w:r>
            <w:r w:rsidRPr="00B33B04">
              <w:rPr>
                <w:rFonts w:ascii="Calibri" w:hAnsi="Calibri" w:cs="Calibri"/>
                <w:bCs/>
                <w:iCs/>
                <w:szCs w:val="24"/>
                <w:lang w:eastAsia="lt-LT"/>
              </w:rPr>
              <w:t xml:space="preserve">. </w:t>
            </w:r>
          </w:p>
          <w:p w14:paraId="4244B161" w14:textId="77777777" w:rsidR="001A0335" w:rsidRDefault="00B37DF3" w:rsidP="00B33B04">
            <w:pPr>
              <w:spacing w:line="276" w:lineRule="auto"/>
              <w:ind w:firstLine="601"/>
              <w:rPr>
                <w:rFonts w:ascii="Calibri" w:hAnsi="Calibri" w:cs="Calibri"/>
                <w:bCs/>
                <w:iCs/>
                <w:szCs w:val="24"/>
                <w:lang w:eastAsia="lt-LT"/>
              </w:rPr>
            </w:pPr>
            <w:r w:rsidRPr="00B37DF3">
              <w:rPr>
                <w:rFonts w:ascii="Calibri" w:hAnsi="Calibri" w:cs="Calibri"/>
                <w:bCs/>
                <w:iCs/>
                <w:szCs w:val="24"/>
                <w:lang w:eastAsia="lt-LT"/>
              </w:rPr>
              <w:t>Pažymėtina, kad laisvai pasirenkamas ir papildom</w:t>
            </w:r>
            <w:r>
              <w:rPr>
                <w:rFonts w:ascii="Calibri" w:hAnsi="Calibri" w:cs="Calibri"/>
                <w:bCs/>
                <w:iCs/>
                <w:szCs w:val="24"/>
                <w:lang w:eastAsia="lt-LT"/>
              </w:rPr>
              <w:t>i</w:t>
            </w:r>
            <w:r w:rsidRPr="00B37DF3">
              <w:rPr>
                <w:rFonts w:ascii="Calibri" w:hAnsi="Calibri" w:cs="Calibri"/>
                <w:bCs/>
                <w:iCs/>
                <w:szCs w:val="24"/>
                <w:lang w:eastAsia="lt-LT"/>
              </w:rPr>
              <w:t xml:space="preserve"> mokam</w:t>
            </w:r>
            <w:r>
              <w:rPr>
                <w:rFonts w:ascii="Calibri" w:hAnsi="Calibri" w:cs="Calibri"/>
                <w:bCs/>
                <w:iCs/>
                <w:szCs w:val="24"/>
                <w:lang w:eastAsia="lt-LT"/>
              </w:rPr>
              <w:t>i</w:t>
            </w:r>
            <w:r w:rsidRPr="00B37DF3">
              <w:rPr>
                <w:rFonts w:ascii="Calibri" w:hAnsi="Calibri" w:cs="Calibri"/>
                <w:bCs/>
                <w:iCs/>
                <w:szCs w:val="24"/>
                <w:lang w:eastAsia="lt-LT"/>
              </w:rPr>
              <w:t xml:space="preserve"> komercini</w:t>
            </w:r>
            <w:r>
              <w:rPr>
                <w:rFonts w:ascii="Calibri" w:hAnsi="Calibri" w:cs="Calibri"/>
                <w:bCs/>
                <w:iCs/>
                <w:szCs w:val="24"/>
                <w:lang w:eastAsia="lt-LT"/>
              </w:rPr>
              <w:t>ai</w:t>
            </w:r>
            <w:r w:rsidRPr="00B37DF3">
              <w:rPr>
                <w:rFonts w:ascii="Calibri" w:hAnsi="Calibri" w:cs="Calibri"/>
                <w:bCs/>
                <w:iCs/>
                <w:szCs w:val="24"/>
                <w:lang w:eastAsia="lt-LT"/>
              </w:rPr>
              <w:t xml:space="preserve"> patiekala</w:t>
            </w:r>
            <w:r>
              <w:rPr>
                <w:rFonts w:ascii="Calibri" w:hAnsi="Calibri" w:cs="Calibri"/>
                <w:bCs/>
                <w:iCs/>
                <w:szCs w:val="24"/>
                <w:lang w:eastAsia="lt-LT"/>
              </w:rPr>
              <w:t>i</w:t>
            </w:r>
            <w:r w:rsidRPr="00B37DF3">
              <w:rPr>
                <w:rFonts w:ascii="Calibri" w:hAnsi="Calibri" w:cs="Calibri"/>
                <w:bCs/>
                <w:iCs/>
                <w:szCs w:val="24"/>
                <w:lang w:eastAsia="lt-LT"/>
              </w:rPr>
              <w:t xml:space="preserve"> negali būti keičiami teminiais patiekalais, kadangi teminių patiekalų kategorija Sutartyje yra išskirta kaip atskira maitinimo kategorija, kuriai reikalavimai numatyti Sutarties priedo Nr. 1 VI skyriuje.</w:t>
            </w:r>
            <w:r w:rsidR="00F07F63">
              <w:rPr>
                <w:rFonts w:ascii="Calibri" w:hAnsi="Calibri" w:cs="Calibri"/>
                <w:bCs/>
                <w:iCs/>
                <w:szCs w:val="24"/>
                <w:lang w:eastAsia="lt-LT"/>
              </w:rPr>
              <w:t xml:space="preserve"> </w:t>
            </w:r>
          </w:p>
          <w:p w14:paraId="733A6BC5" w14:textId="221CD14C" w:rsidR="00A005F2" w:rsidRPr="00A005F2" w:rsidRDefault="00350EAD" w:rsidP="00A005F2">
            <w:pPr>
              <w:spacing w:line="276" w:lineRule="auto"/>
              <w:ind w:firstLine="601"/>
              <w:rPr>
                <w:rFonts w:ascii="Calibri" w:hAnsi="Calibri" w:cs="Calibri"/>
                <w:bCs/>
                <w:iCs/>
                <w:szCs w:val="24"/>
                <w:lang w:eastAsia="lt-LT"/>
              </w:rPr>
            </w:pPr>
            <w:r>
              <w:rPr>
                <w:rFonts w:ascii="Calibri" w:hAnsi="Calibri" w:cs="Calibri"/>
                <w:bCs/>
                <w:iCs/>
                <w:szCs w:val="24"/>
                <w:lang w:eastAsia="lt-LT"/>
              </w:rPr>
              <w:t xml:space="preserve">Atsižvelgiant į </w:t>
            </w:r>
            <w:r w:rsidR="006C3F03">
              <w:rPr>
                <w:rFonts w:ascii="Calibri" w:hAnsi="Calibri" w:cs="Calibri"/>
                <w:bCs/>
                <w:iCs/>
                <w:szCs w:val="24"/>
                <w:lang w:eastAsia="lt-LT"/>
              </w:rPr>
              <w:t xml:space="preserve">pirmiau išdėstytą, </w:t>
            </w:r>
            <w:r w:rsidR="00026090">
              <w:rPr>
                <w:rFonts w:ascii="Calibri" w:hAnsi="Calibri" w:cs="Calibri"/>
                <w:bCs/>
                <w:iCs/>
                <w:szCs w:val="24"/>
                <w:lang w:eastAsia="lt-LT"/>
              </w:rPr>
              <w:t xml:space="preserve">konstatuotina, kad </w:t>
            </w:r>
            <w:r w:rsidR="006C3F03">
              <w:rPr>
                <w:rFonts w:ascii="Calibri" w:hAnsi="Calibri" w:cs="Calibri"/>
                <w:bCs/>
                <w:iCs/>
                <w:szCs w:val="24"/>
                <w:lang w:eastAsia="lt-LT"/>
              </w:rPr>
              <w:t>S</w:t>
            </w:r>
            <w:r w:rsidR="00A005F2" w:rsidRPr="00A005F2">
              <w:rPr>
                <w:rFonts w:ascii="Calibri" w:hAnsi="Calibri" w:cs="Calibri"/>
                <w:bCs/>
                <w:iCs/>
                <w:szCs w:val="24"/>
                <w:lang w:eastAsia="lt-LT"/>
              </w:rPr>
              <w:t>utartis yra faktiškai pakeista, tačiau šis Sutarties pakeitimas nėra įformintas raštu.</w:t>
            </w:r>
          </w:p>
          <w:p w14:paraId="2345593B" w14:textId="6886C54F" w:rsidR="00A005F2" w:rsidRPr="00A005F2" w:rsidRDefault="00A005F2" w:rsidP="00A005F2">
            <w:pPr>
              <w:spacing w:line="276" w:lineRule="auto"/>
              <w:ind w:firstLine="601"/>
              <w:rPr>
                <w:rFonts w:ascii="Calibri" w:hAnsi="Calibri" w:cs="Calibri"/>
                <w:bCs/>
                <w:iCs/>
                <w:szCs w:val="24"/>
                <w:lang w:eastAsia="lt-LT"/>
              </w:rPr>
            </w:pPr>
            <w:r w:rsidRPr="00A005F2">
              <w:rPr>
                <w:rFonts w:ascii="Calibri" w:hAnsi="Calibri" w:cs="Calibri"/>
                <w:bCs/>
                <w:iCs/>
                <w:szCs w:val="24"/>
                <w:lang w:eastAsia="lt-LT"/>
              </w:rPr>
              <w:lastRenderedPageBreak/>
              <w:t xml:space="preserve">Pažymėtina, kad </w:t>
            </w:r>
            <w:r w:rsidR="008544C2">
              <w:rPr>
                <w:rFonts w:ascii="Calibri" w:hAnsi="Calibri" w:cs="Calibri"/>
                <w:bCs/>
                <w:iCs/>
                <w:szCs w:val="24"/>
                <w:lang w:eastAsia="lt-LT"/>
              </w:rPr>
              <w:t>Susitarimas</w:t>
            </w:r>
            <w:r w:rsidRPr="00A005F2">
              <w:rPr>
                <w:rFonts w:ascii="Calibri" w:hAnsi="Calibri" w:cs="Calibri"/>
                <w:bCs/>
                <w:iCs/>
                <w:szCs w:val="24"/>
                <w:lang w:eastAsia="lt-LT"/>
              </w:rPr>
              <w:t xml:space="preserve"> nulemia sutarties sąlygų keitimą (šiuo atveju toks keitimas atliktas konkliudentiniais veiksmais), taip pat tokiam susitarimui turi būti teisinis pagrindas ir jis turi būti atliktas laikantis Sutartyje ir Įstatyme nustatytos tvarkos. Sutarties sąlygų keitimas, atliekamas nesilaikant Įstatyme nustatytų reikalavimų, sąlygoja pažeidimą. Akcentuotina, jog viešojo pirkimo sutartis gali būti pakeista tik griežtai laikantis įstatymo reikalavimų</w:t>
            </w:r>
            <w:r w:rsidRPr="00A005F2">
              <w:rPr>
                <w:rFonts w:ascii="Calibri" w:hAnsi="Calibri" w:cs="Calibri"/>
                <w:bCs/>
                <w:iCs/>
                <w:szCs w:val="24"/>
                <w:vertAlign w:val="superscript"/>
                <w:lang w:eastAsia="lt-LT"/>
              </w:rPr>
              <w:footnoteReference w:id="31"/>
            </w:r>
            <w:r w:rsidRPr="00A005F2">
              <w:rPr>
                <w:rFonts w:ascii="Calibri" w:hAnsi="Calibri" w:cs="Calibri"/>
                <w:bCs/>
                <w:iCs/>
                <w:szCs w:val="24"/>
                <w:lang w:eastAsia="lt-LT"/>
              </w:rPr>
              <w:t>. Rašytinės formos sutarties pakeitimas turi būti įformintas raštu (</w:t>
            </w:r>
            <w:hyperlink r:id="rId17" w:tgtFrame="_blank" w:tooltip="Lietuvos Respublikos civilinis kodeksas. Šeštoji knyga. Prievolių teisė" w:history="1">
              <w:r w:rsidRPr="00A005F2">
                <w:rPr>
                  <w:rStyle w:val="Hyperlink"/>
                  <w:rFonts w:ascii="Calibri" w:hAnsi="Calibri" w:cs="Calibri"/>
                  <w:bCs/>
                  <w:iCs/>
                  <w:szCs w:val="24"/>
                  <w:lang w:eastAsia="lt-LT"/>
                </w:rPr>
                <w:t>CK</w:t>
              </w:r>
            </w:hyperlink>
            <w:r w:rsidRPr="00A005F2">
              <w:rPr>
                <w:rFonts w:ascii="Calibri" w:hAnsi="Calibri" w:cs="Calibri"/>
                <w:bCs/>
                <w:iCs/>
                <w:szCs w:val="24"/>
                <w:lang w:eastAsia="lt-LT"/>
              </w:rPr>
              <w:t xml:space="preserve"> </w:t>
            </w:r>
            <w:hyperlink r:id="rId18" w:tgtFrame="_blank" w:tooltip="Sutarties forma" w:history="1">
              <w:r w:rsidRPr="00A005F2">
                <w:rPr>
                  <w:rStyle w:val="Hyperlink"/>
                  <w:rFonts w:ascii="Calibri" w:hAnsi="Calibri" w:cs="Calibri"/>
                  <w:bCs/>
                  <w:iCs/>
                  <w:szCs w:val="24"/>
                  <w:lang w:eastAsia="lt-LT"/>
                </w:rPr>
                <w:t>6.192</w:t>
              </w:r>
            </w:hyperlink>
            <w:r w:rsidRPr="00A005F2">
              <w:rPr>
                <w:rFonts w:ascii="Calibri" w:hAnsi="Calibri" w:cs="Calibri"/>
                <w:bCs/>
                <w:iCs/>
                <w:szCs w:val="24"/>
                <w:lang w:eastAsia="lt-LT"/>
              </w:rPr>
              <w:t xml:space="preserve"> straipsnio 4 dalis). Taigi</w:t>
            </w:r>
            <w:r w:rsidR="006013D7">
              <w:rPr>
                <w:rFonts w:ascii="Calibri" w:hAnsi="Calibri" w:cs="Calibri"/>
                <w:bCs/>
                <w:iCs/>
                <w:szCs w:val="24"/>
                <w:lang w:eastAsia="lt-LT"/>
              </w:rPr>
              <w:t>,</w:t>
            </w:r>
            <w:r w:rsidRPr="00A005F2">
              <w:rPr>
                <w:rFonts w:ascii="Calibri" w:hAnsi="Calibri" w:cs="Calibri"/>
                <w:bCs/>
                <w:iCs/>
                <w:szCs w:val="24"/>
                <w:lang w:eastAsia="lt-LT"/>
              </w:rPr>
              <w:t xml:space="preserve"> konkliudentiniais veiksmais negali būti pakeista sutartis, kurios pakeitimo formai reikalavimai imperatyviai reglamentuoti įstatymo.</w:t>
            </w:r>
          </w:p>
          <w:p w14:paraId="728E3FE1" w14:textId="4C3B0372" w:rsidR="00FF6F7F" w:rsidRDefault="00A005F2" w:rsidP="000A524E">
            <w:pPr>
              <w:spacing w:line="276" w:lineRule="auto"/>
              <w:ind w:firstLine="601"/>
              <w:rPr>
                <w:rFonts w:ascii="Calibri" w:hAnsi="Calibri" w:cs="Calibri"/>
                <w:bCs/>
                <w:iCs/>
                <w:szCs w:val="24"/>
                <w:lang w:eastAsia="lt-LT"/>
              </w:rPr>
            </w:pPr>
            <w:r w:rsidRPr="00A005F2">
              <w:rPr>
                <w:rFonts w:ascii="Calibri" w:hAnsi="Calibri" w:cs="Calibri"/>
                <w:bCs/>
                <w:iCs/>
                <w:szCs w:val="24"/>
                <w:lang w:eastAsia="lt-LT"/>
              </w:rPr>
              <w:t>Tarnyba atkreipia dėmesį, kad Įstatymo 89 straipsnyje</w:t>
            </w:r>
            <w:r w:rsidRPr="00A005F2">
              <w:rPr>
                <w:rFonts w:ascii="Calibri" w:hAnsi="Calibri" w:cs="Calibri"/>
                <w:bCs/>
                <w:iCs/>
                <w:szCs w:val="24"/>
                <w:vertAlign w:val="superscript"/>
                <w:lang w:eastAsia="lt-LT"/>
              </w:rPr>
              <w:footnoteReference w:id="32"/>
            </w:r>
            <w:r w:rsidRPr="00A005F2">
              <w:rPr>
                <w:rFonts w:ascii="Calibri" w:hAnsi="Calibri" w:cs="Calibri"/>
                <w:bCs/>
                <w:iCs/>
                <w:szCs w:val="24"/>
                <w:lang w:eastAsia="lt-LT"/>
              </w:rPr>
              <w:t xml:space="preserve"> įtvirtintos viešojo pirkimo sutarčių keitimo materialiosios taisyklės, kurių pagrindu šalys gali pakeisti tarpusavio sutartinius santykius ir pagal kurias vertinamas tokių veiksmų atlikimo teisėtumas. Kaip yra pažymėjęs kasacinis teismas</w:t>
            </w:r>
            <w:r w:rsidRPr="00A005F2">
              <w:rPr>
                <w:rFonts w:ascii="Calibri" w:hAnsi="Calibri" w:cs="Calibri"/>
                <w:bCs/>
                <w:iCs/>
                <w:szCs w:val="24"/>
                <w:vertAlign w:val="superscript"/>
                <w:lang w:eastAsia="lt-LT"/>
              </w:rPr>
              <w:footnoteReference w:id="33"/>
            </w:r>
            <w:r w:rsidRPr="00A005F2">
              <w:rPr>
                <w:rFonts w:ascii="Calibri" w:hAnsi="Calibri" w:cs="Calibri"/>
                <w:bCs/>
                <w:iCs/>
                <w:szCs w:val="24"/>
                <w:lang w:eastAsia="lt-LT"/>
              </w:rPr>
              <w:t>: „viešojo pirkimo sutartis jos galiojimo laikotarpiu galėtų būti keičiama viešojo pirkimo sutartyje nustatytomis sąlygomis, jei perkančioji organizacija jau viešojo pirkimo dokumentuose ir viešojo pirkimo sutartyje būtų įtvirtinusi baigtinį sąrašą konkrečių atvejų, kuriems esant galėtų būti keičiamos viešojo pirkimo sutarties nuostatos (vykdymo sąlygos)</w:t>
            </w:r>
            <w:r w:rsidR="00634B9B">
              <w:rPr>
                <w:rFonts w:ascii="Calibri" w:hAnsi="Calibri" w:cs="Calibri"/>
                <w:bCs/>
                <w:iCs/>
                <w:szCs w:val="24"/>
                <w:lang w:eastAsia="lt-LT"/>
              </w:rPr>
              <w:t>“</w:t>
            </w:r>
            <w:r w:rsidRPr="00A005F2">
              <w:rPr>
                <w:rFonts w:ascii="Calibri" w:hAnsi="Calibri" w:cs="Calibri"/>
                <w:bCs/>
                <w:iCs/>
                <w:szCs w:val="24"/>
                <w:lang w:eastAsia="lt-LT"/>
              </w:rPr>
              <w:t>.</w:t>
            </w:r>
          </w:p>
          <w:p w14:paraId="39CF191C" w14:textId="15571EC8" w:rsidR="00B90878" w:rsidRDefault="00A005F2" w:rsidP="00B33B04">
            <w:pPr>
              <w:spacing w:line="276" w:lineRule="auto"/>
              <w:ind w:firstLine="601"/>
              <w:rPr>
                <w:rFonts w:ascii="Calibri" w:hAnsi="Calibri" w:cs="Calibri"/>
                <w:bCs/>
                <w:iCs/>
                <w:szCs w:val="24"/>
                <w:lang w:eastAsia="lt-LT"/>
              </w:rPr>
            </w:pPr>
            <w:r w:rsidRPr="00A005F2">
              <w:rPr>
                <w:rFonts w:ascii="Calibri" w:hAnsi="Calibri" w:cs="Calibri"/>
                <w:bCs/>
                <w:iCs/>
                <w:szCs w:val="24"/>
                <w:lang w:eastAsia="lt-LT"/>
              </w:rPr>
              <w:t xml:space="preserve"> Tarnybos vertinimu, Perkančio</w:t>
            </w:r>
            <w:r w:rsidR="00757588">
              <w:rPr>
                <w:rFonts w:ascii="Calibri" w:hAnsi="Calibri" w:cs="Calibri"/>
                <w:bCs/>
                <w:iCs/>
                <w:szCs w:val="24"/>
                <w:lang w:eastAsia="lt-LT"/>
              </w:rPr>
              <w:t xml:space="preserve">sios organizacijos </w:t>
            </w:r>
            <w:r w:rsidR="00151CC5">
              <w:rPr>
                <w:rFonts w:ascii="Calibri" w:hAnsi="Calibri" w:cs="Calibri"/>
                <w:bCs/>
                <w:iCs/>
                <w:szCs w:val="24"/>
                <w:lang w:eastAsia="lt-LT"/>
              </w:rPr>
              <w:t xml:space="preserve">ir Tiekėjo </w:t>
            </w:r>
            <w:r w:rsidR="00543C68">
              <w:rPr>
                <w:rFonts w:ascii="Calibri" w:hAnsi="Calibri" w:cs="Calibri"/>
                <w:bCs/>
                <w:iCs/>
                <w:szCs w:val="24"/>
                <w:lang w:eastAsia="lt-LT"/>
              </w:rPr>
              <w:t xml:space="preserve">atliktas </w:t>
            </w:r>
            <w:proofErr w:type="spellStart"/>
            <w:r w:rsidR="000A524E" w:rsidRPr="000A524E">
              <w:rPr>
                <w:rFonts w:ascii="Calibri" w:hAnsi="Calibri" w:cs="Calibri"/>
                <w:bCs/>
                <w:iCs/>
                <w:szCs w:val="24"/>
                <w:lang w:val="en-GB" w:eastAsia="lt-LT"/>
              </w:rPr>
              <w:t>pakeitimas</w:t>
            </w:r>
            <w:proofErr w:type="spellEnd"/>
            <w:r w:rsidR="000A524E" w:rsidRPr="000A524E">
              <w:rPr>
                <w:rFonts w:ascii="Calibri" w:hAnsi="Calibri" w:cs="Calibri"/>
                <w:bCs/>
                <w:iCs/>
                <w:szCs w:val="24"/>
                <w:lang w:val="en-GB" w:eastAsia="lt-LT"/>
              </w:rPr>
              <w:t xml:space="preserve"> </w:t>
            </w:r>
            <w:proofErr w:type="spellStart"/>
            <w:r w:rsidR="000A524E" w:rsidRPr="000A524E">
              <w:rPr>
                <w:rFonts w:ascii="Calibri" w:hAnsi="Calibri" w:cs="Calibri"/>
                <w:bCs/>
                <w:iCs/>
                <w:szCs w:val="24"/>
                <w:lang w:val="en-GB" w:eastAsia="lt-LT"/>
              </w:rPr>
              <w:t>yra</w:t>
            </w:r>
            <w:proofErr w:type="spellEnd"/>
            <w:r w:rsidR="000A524E" w:rsidRPr="000A524E">
              <w:rPr>
                <w:rFonts w:ascii="Calibri" w:hAnsi="Calibri" w:cs="Calibri"/>
                <w:bCs/>
                <w:iCs/>
                <w:szCs w:val="24"/>
                <w:lang w:val="en-GB" w:eastAsia="lt-LT"/>
              </w:rPr>
              <w:t xml:space="preserve"> ne tik</w:t>
            </w:r>
            <w:r w:rsidR="00273044">
              <w:rPr>
                <w:rFonts w:ascii="Calibri" w:hAnsi="Calibri" w:cs="Calibri"/>
                <w:bCs/>
                <w:iCs/>
                <w:szCs w:val="24"/>
                <w:lang w:val="en-GB" w:eastAsia="lt-LT"/>
              </w:rPr>
              <w:t xml:space="preserve"> </w:t>
            </w:r>
            <w:proofErr w:type="spellStart"/>
            <w:r w:rsidR="000A524E" w:rsidRPr="000A524E">
              <w:rPr>
                <w:rFonts w:ascii="Calibri" w:hAnsi="Calibri" w:cs="Calibri"/>
                <w:bCs/>
                <w:iCs/>
                <w:szCs w:val="24"/>
                <w:lang w:val="en-GB" w:eastAsia="lt-LT"/>
              </w:rPr>
              <w:t>kad</w:t>
            </w:r>
            <w:proofErr w:type="spellEnd"/>
            <w:r w:rsidR="000A524E" w:rsidRPr="000A524E">
              <w:rPr>
                <w:rFonts w:ascii="Calibri" w:hAnsi="Calibri" w:cs="Calibri"/>
                <w:bCs/>
                <w:iCs/>
                <w:szCs w:val="24"/>
                <w:lang w:val="en-GB" w:eastAsia="lt-LT"/>
              </w:rPr>
              <w:t xml:space="preserve"> </w:t>
            </w:r>
            <w:proofErr w:type="spellStart"/>
            <w:r w:rsidR="000A524E" w:rsidRPr="000A524E">
              <w:rPr>
                <w:rFonts w:ascii="Calibri" w:hAnsi="Calibri" w:cs="Calibri"/>
                <w:bCs/>
                <w:iCs/>
                <w:szCs w:val="24"/>
                <w:lang w:val="en-GB" w:eastAsia="lt-LT"/>
              </w:rPr>
              <w:t>raštiškai</w:t>
            </w:r>
            <w:proofErr w:type="spellEnd"/>
            <w:r w:rsidR="000A524E" w:rsidRPr="000A524E">
              <w:rPr>
                <w:rFonts w:ascii="Calibri" w:hAnsi="Calibri" w:cs="Calibri"/>
                <w:bCs/>
                <w:iCs/>
                <w:szCs w:val="24"/>
                <w:lang w:val="en-GB" w:eastAsia="lt-LT"/>
              </w:rPr>
              <w:t xml:space="preserve"> </w:t>
            </w:r>
            <w:proofErr w:type="spellStart"/>
            <w:r w:rsidR="000A524E" w:rsidRPr="000A524E">
              <w:rPr>
                <w:rFonts w:ascii="Calibri" w:hAnsi="Calibri" w:cs="Calibri"/>
                <w:bCs/>
                <w:iCs/>
                <w:szCs w:val="24"/>
                <w:lang w:val="en-GB" w:eastAsia="lt-LT"/>
              </w:rPr>
              <w:t>neįformintas</w:t>
            </w:r>
            <w:proofErr w:type="spellEnd"/>
            <w:r w:rsidR="000A524E" w:rsidRPr="000A524E">
              <w:rPr>
                <w:rFonts w:ascii="Calibri" w:hAnsi="Calibri" w:cs="Calibri"/>
                <w:bCs/>
                <w:iCs/>
                <w:szCs w:val="24"/>
                <w:lang w:val="en-GB" w:eastAsia="lt-LT"/>
              </w:rPr>
              <w:t xml:space="preserve">, </w:t>
            </w:r>
            <w:proofErr w:type="spellStart"/>
            <w:r w:rsidR="00273044">
              <w:rPr>
                <w:rFonts w:ascii="Calibri" w:hAnsi="Calibri" w:cs="Calibri"/>
                <w:bCs/>
                <w:iCs/>
                <w:szCs w:val="24"/>
                <w:lang w:val="en-GB" w:eastAsia="lt-LT"/>
              </w:rPr>
              <w:t>tačiau</w:t>
            </w:r>
            <w:proofErr w:type="spellEnd"/>
            <w:r w:rsidR="000A524E" w:rsidRPr="000A524E">
              <w:rPr>
                <w:rFonts w:ascii="Calibri" w:hAnsi="Calibri" w:cs="Calibri"/>
                <w:bCs/>
                <w:iCs/>
                <w:szCs w:val="24"/>
                <w:lang w:val="en-GB" w:eastAsia="lt-LT"/>
              </w:rPr>
              <w:t xml:space="preserve"> ir </w:t>
            </w:r>
            <w:proofErr w:type="spellStart"/>
            <w:r w:rsidR="000A524E" w:rsidRPr="000A524E">
              <w:rPr>
                <w:rFonts w:ascii="Calibri" w:hAnsi="Calibri" w:cs="Calibri"/>
                <w:bCs/>
                <w:iCs/>
                <w:szCs w:val="24"/>
                <w:lang w:val="en-GB" w:eastAsia="lt-LT"/>
              </w:rPr>
              <w:t>negalimas</w:t>
            </w:r>
            <w:proofErr w:type="spellEnd"/>
            <w:r w:rsidR="000A524E" w:rsidRPr="000A524E">
              <w:rPr>
                <w:rFonts w:ascii="Calibri" w:hAnsi="Calibri" w:cs="Calibri"/>
                <w:bCs/>
                <w:iCs/>
                <w:szCs w:val="24"/>
                <w:lang w:val="en-GB" w:eastAsia="lt-LT"/>
              </w:rPr>
              <w:t xml:space="preserve"> </w:t>
            </w:r>
            <w:proofErr w:type="spellStart"/>
            <w:r w:rsidR="000A524E" w:rsidRPr="000A524E">
              <w:rPr>
                <w:rFonts w:ascii="Calibri" w:hAnsi="Calibri" w:cs="Calibri"/>
                <w:bCs/>
                <w:iCs/>
                <w:szCs w:val="24"/>
                <w:lang w:val="en-GB" w:eastAsia="lt-LT"/>
              </w:rPr>
              <w:t>pagal</w:t>
            </w:r>
            <w:proofErr w:type="spellEnd"/>
            <w:r w:rsidR="000A524E" w:rsidRPr="000A524E">
              <w:rPr>
                <w:rFonts w:ascii="Calibri" w:hAnsi="Calibri" w:cs="Calibri"/>
                <w:bCs/>
                <w:iCs/>
                <w:szCs w:val="24"/>
                <w:lang w:val="en-GB" w:eastAsia="lt-LT"/>
              </w:rPr>
              <w:t xml:space="preserve"> </w:t>
            </w:r>
            <w:proofErr w:type="spellStart"/>
            <w:r w:rsidR="000A524E" w:rsidRPr="000A524E">
              <w:rPr>
                <w:rFonts w:ascii="Calibri" w:hAnsi="Calibri" w:cs="Calibri"/>
                <w:bCs/>
                <w:iCs/>
                <w:szCs w:val="24"/>
                <w:lang w:val="en-GB" w:eastAsia="lt-LT"/>
              </w:rPr>
              <w:t>Į</w:t>
            </w:r>
            <w:r w:rsidR="00273044">
              <w:rPr>
                <w:rFonts w:ascii="Calibri" w:hAnsi="Calibri" w:cs="Calibri"/>
                <w:bCs/>
                <w:iCs/>
                <w:szCs w:val="24"/>
                <w:lang w:val="en-GB" w:eastAsia="lt-LT"/>
              </w:rPr>
              <w:t>statymo</w:t>
            </w:r>
            <w:proofErr w:type="spellEnd"/>
            <w:r w:rsidR="000A524E" w:rsidRPr="000A524E">
              <w:rPr>
                <w:rFonts w:ascii="Calibri" w:hAnsi="Calibri" w:cs="Calibri"/>
                <w:bCs/>
                <w:iCs/>
                <w:szCs w:val="24"/>
                <w:lang w:val="en-GB" w:eastAsia="lt-LT"/>
              </w:rPr>
              <w:t xml:space="preserve"> 89 </w:t>
            </w:r>
            <w:proofErr w:type="spellStart"/>
            <w:r w:rsidR="000A524E" w:rsidRPr="000A524E">
              <w:rPr>
                <w:rFonts w:ascii="Calibri" w:hAnsi="Calibri" w:cs="Calibri"/>
                <w:bCs/>
                <w:iCs/>
                <w:szCs w:val="24"/>
                <w:lang w:val="en-GB" w:eastAsia="lt-LT"/>
              </w:rPr>
              <w:t>str</w:t>
            </w:r>
            <w:r w:rsidR="00273044">
              <w:rPr>
                <w:rFonts w:ascii="Calibri" w:hAnsi="Calibri" w:cs="Calibri"/>
                <w:bCs/>
                <w:iCs/>
                <w:szCs w:val="24"/>
                <w:lang w:val="en-GB" w:eastAsia="lt-LT"/>
              </w:rPr>
              <w:t>ai</w:t>
            </w:r>
            <w:r w:rsidR="002D4C05">
              <w:rPr>
                <w:rFonts w:ascii="Calibri" w:hAnsi="Calibri" w:cs="Calibri"/>
                <w:bCs/>
                <w:iCs/>
                <w:szCs w:val="24"/>
                <w:lang w:val="en-GB" w:eastAsia="lt-LT"/>
              </w:rPr>
              <w:t>psnio</w:t>
            </w:r>
            <w:proofErr w:type="spellEnd"/>
            <w:r w:rsidR="002D4C05">
              <w:rPr>
                <w:rFonts w:ascii="Calibri" w:hAnsi="Calibri" w:cs="Calibri"/>
                <w:bCs/>
                <w:iCs/>
                <w:szCs w:val="24"/>
                <w:lang w:val="en-GB" w:eastAsia="lt-LT"/>
              </w:rPr>
              <w:t xml:space="preserve"> </w:t>
            </w:r>
            <w:proofErr w:type="spellStart"/>
            <w:r w:rsidR="002D4C05">
              <w:rPr>
                <w:rFonts w:ascii="Calibri" w:hAnsi="Calibri" w:cs="Calibri"/>
                <w:bCs/>
                <w:iCs/>
                <w:szCs w:val="24"/>
                <w:lang w:val="en-GB" w:eastAsia="lt-LT"/>
              </w:rPr>
              <w:t>nuostatas</w:t>
            </w:r>
            <w:proofErr w:type="spellEnd"/>
            <w:r w:rsidR="002D4C05">
              <w:rPr>
                <w:rFonts w:ascii="Calibri" w:hAnsi="Calibri" w:cs="Calibri"/>
                <w:bCs/>
                <w:iCs/>
                <w:szCs w:val="24"/>
                <w:lang w:val="en-GB" w:eastAsia="lt-LT"/>
              </w:rPr>
              <w:t xml:space="preserve">, </w:t>
            </w:r>
            <w:proofErr w:type="spellStart"/>
            <w:r w:rsidR="002D4C05">
              <w:rPr>
                <w:rFonts w:ascii="Calibri" w:hAnsi="Calibri" w:cs="Calibri"/>
                <w:bCs/>
                <w:iCs/>
                <w:szCs w:val="24"/>
                <w:lang w:val="en-GB" w:eastAsia="lt-LT"/>
              </w:rPr>
              <w:t>kadangi</w:t>
            </w:r>
            <w:proofErr w:type="spellEnd"/>
            <w:r w:rsidR="002D4C05">
              <w:rPr>
                <w:rFonts w:ascii="Calibri" w:hAnsi="Calibri" w:cs="Calibri"/>
                <w:bCs/>
                <w:iCs/>
                <w:szCs w:val="24"/>
                <w:lang w:val="en-GB" w:eastAsia="lt-LT"/>
              </w:rPr>
              <w:t xml:space="preserve"> </w:t>
            </w:r>
            <w:proofErr w:type="spellStart"/>
            <w:r w:rsidR="008B24D3">
              <w:rPr>
                <w:rFonts w:ascii="Calibri" w:hAnsi="Calibri" w:cs="Calibri"/>
                <w:bCs/>
                <w:iCs/>
                <w:szCs w:val="24"/>
                <w:lang w:val="en-GB" w:eastAsia="lt-LT"/>
              </w:rPr>
              <w:t>vietoje</w:t>
            </w:r>
            <w:proofErr w:type="spellEnd"/>
            <w:r w:rsidR="008B24D3">
              <w:rPr>
                <w:rFonts w:ascii="Calibri" w:hAnsi="Calibri" w:cs="Calibri"/>
                <w:bCs/>
                <w:iCs/>
                <w:szCs w:val="24"/>
                <w:lang w:val="en-GB" w:eastAsia="lt-LT"/>
              </w:rPr>
              <w:t xml:space="preserve"> </w:t>
            </w:r>
            <w:proofErr w:type="spellStart"/>
            <w:r w:rsidR="008B24D3">
              <w:rPr>
                <w:rFonts w:ascii="Calibri" w:hAnsi="Calibri" w:cs="Calibri"/>
                <w:bCs/>
                <w:iCs/>
                <w:szCs w:val="24"/>
                <w:lang w:val="en-GB" w:eastAsia="lt-LT"/>
              </w:rPr>
              <w:t>Sutartyje</w:t>
            </w:r>
            <w:proofErr w:type="spellEnd"/>
            <w:r w:rsidR="008B24D3">
              <w:rPr>
                <w:rFonts w:ascii="Calibri" w:hAnsi="Calibri" w:cs="Calibri"/>
                <w:bCs/>
                <w:iCs/>
                <w:szCs w:val="24"/>
                <w:lang w:val="en-GB" w:eastAsia="lt-LT"/>
              </w:rPr>
              <w:t xml:space="preserve"> </w:t>
            </w:r>
            <w:proofErr w:type="spellStart"/>
            <w:r w:rsidR="008B24D3">
              <w:rPr>
                <w:rFonts w:ascii="Calibri" w:hAnsi="Calibri" w:cs="Calibri"/>
                <w:bCs/>
                <w:iCs/>
                <w:szCs w:val="24"/>
                <w:lang w:val="en-GB" w:eastAsia="lt-LT"/>
              </w:rPr>
              <w:t>numatytų</w:t>
            </w:r>
            <w:proofErr w:type="spellEnd"/>
            <w:r w:rsidR="008B24D3">
              <w:rPr>
                <w:rFonts w:ascii="Calibri" w:hAnsi="Calibri" w:cs="Calibri"/>
                <w:bCs/>
                <w:iCs/>
                <w:szCs w:val="24"/>
                <w:lang w:val="en-GB" w:eastAsia="lt-LT"/>
              </w:rPr>
              <w:t xml:space="preserve"> </w:t>
            </w:r>
            <w:proofErr w:type="spellStart"/>
            <w:r w:rsidR="008B24D3">
              <w:rPr>
                <w:rFonts w:ascii="Calibri" w:hAnsi="Calibri" w:cs="Calibri"/>
                <w:bCs/>
                <w:iCs/>
                <w:szCs w:val="24"/>
                <w:lang w:val="en-GB" w:eastAsia="lt-LT"/>
              </w:rPr>
              <w:t>paslaugų</w:t>
            </w:r>
            <w:proofErr w:type="spellEnd"/>
            <w:r w:rsidR="0009761F">
              <w:rPr>
                <w:rStyle w:val="FootnoteReference"/>
                <w:rFonts w:ascii="Calibri" w:hAnsi="Calibri" w:cs="Calibri"/>
                <w:bCs/>
                <w:iCs/>
                <w:szCs w:val="24"/>
                <w:lang w:val="en-GB" w:eastAsia="lt-LT"/>
              </w:rPr>
              <w:footnoteReference w:id="34"/>
            </w:r>
            <w:r w:rsidR="008B24D3">
              <w:rPr>
                <w:rFonts w:ascii="Calibri" w:hAnsi="Calibri" w:cs="Calibri"/>
                <w:bCs/>
                <w:iCs/>
                <w:szCs w:val="24"/>
                <w:lang w:val="en-GB" w:eastAsia="lt-LT"/>
              </w:rPr>
              <w:t xml:space="preserve"> </w:t>
            </w:r>
            <w:r w:rsidR="00006A4F">
              <w:rPr>
                <w:rFonts w:ascii="Calibri" w:hAnsi="Calibri" w:cs="Calibri"/>
                <w:bCs/>
                <w:iCs/>
                <w:szCs w:val="24"/>
                <w:lang w:val="en-GB" w:eastAsia="lt-LT"/>
              </w:rPr>
              <w:t xml:space="preserve"> </w:t>
            </w:r>
            <w:proofErr w:type="spellStart"/>
            <w:r w:rsidR="008B24D3">
              <w:rPr>
                <w:rFonts w:ascii="Calibri" w:hAnsi="Calibri" w:cs="Calibri"/>
                <w:bCs/>
                <w:iCs/>
                <w:szCs w:val="24"/>
                <w:lang w:val="en-GB" w:eastAsia="lt-LT"/>
              </w:rPr>
              <w:t>teikiant</w:t>
            </w:r>
            <w:proofErr w:type="spellEnd"/>
            <w:r w:rsidR="008B24D3">
              <w:rPr>
                <w:rFonts w:ascii="Calibri" w:hAnsi="Calibri" w:cs="Calibri"/>
                <w:bCs/>
                <w:iCs/>
                <w:szCs w:val="24"/>
                <w:lang w:val="en-GB" w:eastAsia="lt-LT"/>
              </w:rPr>
              <w:t xml:space="preserve"> kitas </w:t>
            </w:r>
            <w:proofErr w:type="spellStart"/>
            <w:r w:rsidR="008B24D3">
              <w:rPr>
                <w:rFonts w:ascii="Calibri" w:hAnsi="Calibri" w:cs="Calibri"/>
                <w:bCs/>
                <w:iCs/>
                <w:szCs w:val="24"/>
                <w:lang w:val="en-GB" w:eastAsia="lt-LT"/>
              </w:rPr>
              <w:t>paslaugas</w:t>
            </w:r>
            <w:proofErr w:type="spellEnd"/>
            <w:r w:rsidR="008B24D3">
              <w:rPr>
                <w:rFonts w:ascii="Calibri" w:hAnsi="Calibri" w:cs="Calibri"/>
                <w:bCs/>
                <w:iCs/>
                <w:szCs w:val="24"/>
                <w:lang w:val="en-GB" w:eastAsia="lt-LT"/>
              </w:rPr>
              <w:t xml:space="preserve"> </w:t>
            </w:r>
            <w:r w:rsidR="0069081E">
              <w:rPr>
                <w:rFonts w:ascii="Calibri" w:hAnsi="Calibri" w:cs="Calibri"/>
                <w:bCs/>
                <w:iCs/>
                <w:szCs w:val="24"/>
                <w:lang w:val="en-GB" w:eastAsia="lt-LT"/>
              </w:rPr>
              <w:t>(</w:t>
            </w:r>
            <w:proofErr w:type="spellStart"/>
            <w:r w:rsidR="00006A4F">
              <w:rPr>
                <w:rFonts w:ascii="Calibri" w:hAnsi="Calibri" w:cs="Calibri"/>
                <w:bCs/>
                <w:iCs/>
                <w:szCs w:val="24"/>
                <w:lang w:val="en-GB" w:eastAsia="lt-LT"/>
              </w:rPr>
              <w:t>maitinimą</w:t>
            </w:r>
            <w:proofErr w:type="spellEnd"/>
            <w:r w:rsidR="00006A4F">
              <w:rPr>
                <w:rFonts w:ascii="Calibri" w:hAnsi="Calibri" w:cs="Calibri"/>
                <w:bCs/>
                <w:iCs/>
                <w:szCs w:val="24"/>
                <w:lang w:val="en-GB" w:eastAsia="lt-LT"/>
              </w:rPr>
              <w:t xml:space="preserve"> </w:t>
            </w:r>
            <w:proofErr w:type="spellStart"/>
            <w:r w:rsidR="00006A4F">
              <w:rPr>
                <w:rFonts w:ascii="Calibri" w:hAnsi="Calibri" w:cs="Calibri"/>
                <w:bCs/>
                <w:iCs/>
                <w:szCs w:val="24"/>
                <w:lang w:val="en-GB" w:eastAsia="lt-LT"/>
              </w:rPr>
              <w:t>teminių</w:t>
            </w:r>
            <w:proofErr w:type="spellEnd"/>
            <w:r w:rsidR="00006A4F">
              <w:rPr>
                <w:rFonts w:ascii="Calibri" w:hAnsi="Calibri" w:cs="Calibri"/>
                <w:bCs/>
                <w:iCs/>
                <w:szCs w:val="24"/>
                <w:lang w:val="en-GB" w:eastAsia="lt-LT"/>
              </w:rPr>
              <w:t xml:space="preserve"> </w:t>
            </w:r>
            <w:proofErr w:type="spellStart"/>
            <w:r w:rsidR="00006A4F">
              <w:rPr>
                <w:rFonts w:ascii="Calibri" w:hAnsi="Calibri" w:cs="Calibri"/>
                <w:bCs/>
                <w:iCs/>
                <w:szCs w:val="24"/>
                <w:lang w:val="en-GB" w:eastAsia="lt-LT"/>
              </w:rPr>
              <w:t>dienų</w:t>
            </w:r>
            <w:proofErr w:type="spellEnd"/>
            <w:r w:rsidR="00006A4F">
              <w:rPr>
                <w:rFonts w:ascii="Calibri" w:hAnsi="Calibri" w:cs="Calibri"/>
                <w:bCs/>
                <w:iCs/>
                <w:szCs w:val="24"/>
                <w:lang w:val="en-GB" w:eastAsia="lt-LT"/>
              </w:rPr>
              <w:t xml:space="preserve"> </w:t>
            </w:r>
            <w:proofErr w:type="spellStart"/>
            <w:r w:rsidR="00006A4F">
              <w:rPr>
                <w:rFonts w:ascii="Calibri" w:hAnsi="Calibri" w:cs="Calibri"/>
                <w:bCs/>
                <w:iCs/>
                <w:szCs w:val="24"/>
                <w:lang w:val="en-GB" w:eastAsia="lt-LT"/>
              </w:rPr>
              <w:t>metu</w:t>
            </w:r>
            <w:proofErr w:type="spellEnd"/>
            <w:r w:rsidR="00742DFF">
              <w:rPr>
                <w:rFonts w:ascii="Calibri" w:hAnsi="Calibri" w:cs="Calibri"/>
                <w:bCs/>
                <w:iCs/>
                <w:szCs w:val="24"/>
                <w:lang w:val="en-GB" w:eastAsia="lt-LT"/>
              </w:rPr>
              <w:t>)</w:t>
            </w:r>
            <w:r w:rsidR="00746554">
              <w:rPr>
                <w:rFonts w:ascii="Calibri" w:hAnsi="Calibri" w:cs="Calibri"/>
                <w:bCs/>
                <w:iCs/>
                <w:szCs w:val="24"/>
                <w:lang w:val="en-GB" w:eastAsia="lt-LT"/>
              </w:rPr>
              <w:t xml:space="preserve">, </w:t>
            </w:r>
            <w:proofErr w:type="spellStart"/>
            <w:r w:rsidR="00746554">
              <w:rPr>
                <w:rFonts w:ascii="Calibri" w:hAnsi="Calibri" w:cs="Calibri"/>
                <w:bCs/>
                <w:iCs/>
                <w:szCs w:val="24"/>
                <w:lang w:val="en-GB" w:eastAsia="lt-LT"/>
              </w:rPr>
              <w:t>b</w:t>
            </w:r>
            <w:r w:rsidR="008A5633">
              <w:rPr>
                <w:rFonts w:ascii="Calibri" w:hAnsi="Calibri" w:cs="Calibri"/>
                <w:bCs/>
                <w:iCs/>
                <w:szCs w:val="24"/>
                <w:lang w:val="en-GB" w:eastAsia="lt-LT"/>
              </w:rPr>
              <w:t>uvo</w:t>
            </w:r>
            <w:proofErr w:type="spellEnd"/>
            <w:r w:rsidR="008966AB">
              <w:rPr>
                <w:rFonts w:ascii="Calibri" w:hAnsi="Calibri" w:cs="Calibri"/>
                <w:bCs/>
                <w:iCs/>
                <w:szCs w:val="24"/>
                <w:lang w:val="en-GB" w:eastAsia="lt-LT"/>
              </w:rPr>
              <w:t xml:space="preserve"> </w:t>
            </w:r>
            <w:proofErr w:type="spellStart"/>
            <w:r w:rsidR="008966AB">
              <w:rPr>
                <w:rFonts w:ascii="Calibri" w:hAnsi="Calibri" w:cs="Calibri"/>
                <w:bCs/>
                <w:iCs/>
                <w:szCs w:val="24"/>
                <w:lang w:val="en-GB" w:eastAsia="lt-LT"/>
              </w:rPr>
              <w:t>padarytas</w:t>
            </w:r>
            <w:proofErr w:type="spellEnd"/>
            <w:r w:rsidR="008966AB">
              <w:rPr>
                <w:rFonts w:ascii="Calibri" w:hAnsi="Calibri" w:cs="Calibri"/>
                <w:bCs/>
                <w:iCs/>
                <w:szCs w:val="24"/>
                <w:lang w:val="en-GB" w:eastAsia="lt-LT"/>
              </w:rPr>
              <w:t xml:space="preserve"> </w:t>
            </w:r>
            <w:proofErr w:type="spellStart"/>
            <w:r w:rsidR="008966AB">
              <w:rPr>
                <w:rFonts w:ascii="Calibri" w:hAnsi="Calibri" w:cs="Calibri"/>
                <w:bCs/>
                <w:iCs/>
                <w:szCs w:val="24"/>
                <w:lang w:val="en-GB" w:eastAsia="lt-LT"/>
              </w:rPr>
              <w:t>esminis</w:t>
            </w:r>
            <w:proofErr w:type="spellEnd"/>
            <w:r w:rsidR="008966AB">
              <w:rPr>
                <w:rFonts w:ascii="Calibri" w:hAnsi="Calibri" w:cs="Calibri"/>
                <w:bCs/>
                <w:iCs/>
                <w:szCs w:val="24"/>
                <w:lang w:val="en-GB" w:eastAsia="lt-LT"/>
              </w:rPr>
              <w:t xml:space="preserve"> </w:t>
            </w:r>
            <w:proofErr w:type="spellStart"/>
            <w:r w:rsidR="008966AB">
              <w:rPr>
                <w:rFonts w:ascii="Calibri" w:hAnsi="Calibri" w:cs="Calibri"/>
                <w:bCs/>
                <w:iCs/>
                <w:szCs w:val="24"/>
                <w:lang w:val="en-GB" w:eastAsia="lt-LT"/>
              </w:rPr>
              <w:t>sutarties</w:t>
            </w:r>
            <w:proofErr w:type="spellEnd"/>
            <w:r w:rsidR="008966AB">
              <w:rPr>
                <w:rFonts w:ascii="Calibri" w:hAnsi="Calibri" w:cs="Calibri"/>
                <w:bCs/>
                <w:iCs/>
                <w:szCs w:val="24"/>
                <w:lang w:val="en-GB" w:eastAsia="lt-LT"/>
              </w:rPr>
              <w:t xml:space="preserve"> </w:t>
            </w:r>
            <w:proofErr w:type="spellStart"/>
            <w:r w:rsidR="008966AB">
              <w:rPr>
                <w:rFonts w:ascii="Calibri" w:hAnsi="Calibri" w:cs="Calibri"/>
                <w:bCs/>
                <w:iCs/>
                <w:szCs w:val="24"/>
                <w:lang w:val="en-GB" w:eastAsia="lt-LT"/>
              </w:rPr>
              <w:t>keitimas</w:t>
            </w:r>
            <w:proofErr w:type="spellEnd"/>
            <w:r w:rsidR="008966AB">
              <w:rPr>
                <w:rFonts w:ascii="Calibri" w:hAnsi="Calibri" w:cs="Calibri"/>
                <w:bCs/>
                <w:iCs/>
                <w:szCs w:val="24"/>
                <w:lang w:val="en-GB" w:eastAsia="lt-LT"/>
              </w:rPr>
              <w:t xml:space="preserve">, </w:t>
            </w:r>
            <w:proofErr w:type="spellStart"/>
            <w:r w:rsidR="008966AB">
              <w:rPr>
                <w:rFonts w:ascii="Calibri" w:hAnsi="Calibri" w:cs="Calibri"/>
                <w:bCs/>
                <w:iCs/>
                <w:szCs w:val="24"/>
                <w:lang w:val="en-GB" w:eastAsia="lt-LT"/>
              </w:rPr>
              <w:t>kuris</w:t>
            </w:r>
            <w:proofErr w:type="spellEnd"/>
            <w:r w:rsidR="008966AB">
              <w:rPr>
                <w:rFonts w:ascii="Calibri" w:hAnsi="Calibri" w:cs="Calibri"/>
                <w:bCs/>
                <w:iCs/>
                <w:szCs w:val="24"/>
                <w:lang w:val="en-GB" w:eastAsia="lt-LT"/>
              </w:rPr>
              <w:t xml:space="preserve"> </w:t>
            </w:r>
            <w:proofErr w:type="spellStart"/>
            <w:r w:rsidR="008966AB">
              <w:rPr>
                <w:rFonts w:ascii="Calibri" w:hAnsi="Calibri" w:cs="Calibri"/>
                <w:bCs/>
                <w:iCs/>
                <w:szCs w:val="24"/>
                <w:lang w:val="en-GB" w:eastAsia="lt-LT"/>
              </w:rPr>
              <w:t>netenkin</w:t>
            </w:r>
            <w:r w:rsidR="008A5633">
              <w:rPr>
                <w:rFonts w:ascii="Calibri" w:hAnsi="Calibri" w:cs="Calibri"/>
                <w:bCs/>
                <w:iCs/>
                <w:szCs w:val="24"/>
                <w:lang w:val="en-GB" w:eastAsia="lt-LT"/>
              </w:rPr>
              <w:t>a</w:t>
            </w:r>
            <w:proofErr w:type="spellEnd"/>
            <w:r w:rsidR="008966AB">
              <w:rPr>
                <w:rFonts w:ascii="Calibri" w:hAnsi="Calibri" w:cs="Calibri"/>
                <w:bCs/>
                <w:iCs/>
                <w:szCs w:val="24"/>
                <w:lang w:val="en-GB" w:eastAsia="lt-LT"/>
              </w:rPr>
              <w:t xml:space="preserve"> </w:t>
            </w:r>
            <w:proofErr w:type="spellStart"/>
            <w:r w:rsidR="008A5633">
              <w:rPr>
                <w:rFonts w:ascii="Calibri" w:hAnsi="Calibri" w:cs="Calibri"/>
                <w:bCs/>
                <w:iCs/>
                <w:szCs w:val="24"/>
                <w:lang w:val="en-GB" w:eastAsia="lt-LT"/>
              </w:rPr>
              <w:t>nei</w:t>
            </w:r>
            <w:proofErr w:type="spellEnd"/>
            <w:r w:rsidR="008A5633">
              <w:rPr>
                <w:rFonts w:ascii="Calibri" w:hAnsi="Calibri" w:cs="Calibri"/>
                <w:bCs/>
                <w:iCs/>
                <w:szCs w:val="24"/>
                <w:lang w:val="en-GB" w:eastAsia="lt-LT"/>
              </w:rPr>
              <w:t xml:space="preserve"> </w:t>
            </w:r>
            <w:proofErr w:type="spellStart"/>
            <w:r w:rsidR="008A5633">
              <w:rPr>
                <w:rFonts w:ascii="Calibri" w:hAnsi="Calibri" w:cs="Calibri"/>
                <w:bCs/>
                <w:iCs/>
                <w:szCs w:val="24"/>
                <w:lang w:val="en-GB" w:eastAsia="lt-LT"/>
              </w:rPr>
              <w:t>vieno</w:t>
            </w:r>
            <w:proofErr w:type="spellEnd"/>
            <w:r w:rsidR="008A5633">
              <w:rPr>
                <w:rFonts w:ascii="Calibri" w:hAnsi="Calibri" w:cs="Calibri"/>
                <w:bCs/>
                <w:iCs/>
                <w:szCs w:val="24"/>
                <w:lang w:val="en-GB" w:eastAsia="lt-LT"/>
              </w:rPr>
              <w:t xml:space="preserve"> </w:t>
            </w:r>
            <w:proofErr w:type="spellStart"/>
            <w:r w:rsidR="008A5633">
              <w:rPr>
                <w:rFonts w:ascii="Calibri" w:hAnsi="Calibri" w:cs="Calibri"/>
                <w:bCs/>
                <w:iCs/>
                <w:szCs w:val="24"/>
                <w:lang w:val="en-GB" w:eastAsia="lt-LT"/>
              </w:rPr>
              <w:t>iš</w:t>
            </w:r>
            <w:proofErr w:type="spellEnd"/>
            <w:r w:rsidR="008A5633">
              <w:rPr>
                <w:rFonts w:ascii="Calibri" w:hAnsi="Calibri" w:cs="Calibri"/>
                <w:bCs/>
                <w:iCs/>
                <w:szCs w:val="24"/>
                <w:lang w:val="en-GB" w:eastAsia="lt-LT"/>
              </w:rPr>
              <w:t xml:space="preserve"> </w:t>
            </w:r>
            <w:proofErr w:type="spellStart"/>
            <w:r w:rsidR="00B34AD8">
              <w:rPr>
                <w:rFonts w:ascii="Calibri" w:hAnsi="Calibri" w:cs="Calibri"/>
                <w:bCs/>
                <w:iCs/>
                <w:szCs w:val="24"/>
                <w:lang w:val="en-GB" w:eastAsia="lt-LT"/>
              </w:rPr>
              <w:t>Įstatymo</w:t>
            </w:r>
            <w:proofErr w:type="spellEnd"/>
            <w:r w:rsidR="00B34AD8">
              <w:rPr>
                <w:rFonts w:ascii="Calibri" w:hAnsi="Calibri" w:cs="Calibri"/>
                <w:bCs/>
                <w:iCs/>
                <w:szCs w:val="24"/>
                <w:lang w:val="en-GB" w:eastAsia="lt-LT"/>
              </w:rPr>
              <w:t xml:space="preserve"> 89 </w:t>
            </w:r>
            <w:proofErr w:type="spellStart"/>
            <w:r w:rsidR="00B34AD8">
              <w:rPr>
                <w:rFonts w:ascii="Calibri" w:hAnsi="Calibri" w:cs="Calibri"/>
                <w:bCs/>
                <w:iCs/>
                <w:szCs w:val="24"/>
                <w:lang w:val="en-GB" w:eastAsia="lt-LT"/>
              </w:rPr>
              <w:t>straipsnio</w:t>
            </w:r>
            <w:proofErr w:type="spellEnd"/>
            <w:r w:rsidR="00B34AD8">
              <w:rPr>
                <w:rFonts w:ascii="Calibri" w:hAnsi="Calibri" w:cs="Calibri"/>
                <w:bCs/>
                <w:iCs/>
                <w:szCs w:val="24"/>
                <w:lang w:val="en-GB" w:eastAsia="lt-LT"/>
              </w:rPr>
              <w:t xml:space="preserve"> 1 </w:t>
            </w:r>
            <w:proofErr w:type="spellStart"/>
            <w:r w:rsidR="00B34AD8">
              <w:rPr>
                <w:rFonts w:ascii="Calibri" w:hAnsi="Calibri" w:cs="Calibri"/>
                <w:bCs/>
                <w:iCs/>
                <w:szCs w:val="24"/>
                <w:lang w:val="en-GB" w:eastAsia="lt-LT"/>
              </w:rPr>
              <w:t>dalyje</w:t>
            </w:r>
            <w:proofErr w:type="spellEnd"/>
            <w:r w:rsidR="00B34AD8">
              <w:rPr>
                <w:rFonts w:ascii="Calibri" w:hAnsi="Calibri" w:cs="Calibri"/>
                <w:bCs/>
                <w:iCs/>
                <w:szCs w:val="24"/>
                <w:lang w:val="en-GB" w:eastAsia="lt-LT"/>
              </w:rPr>
              <w:t xml:space="preserve"> </w:t>
            </w:r>
            <w:proofErr w:type="spellStart"/>
            <w:r w:rsidR="00B34AD8">
              <w:rPr>
                <w:rFonts w:ascii="Calibri" w:hAnsi="Calibri" w:cs="Calibri"/>
                <w:bCs/>
                <w:iCs/>
                <w:szCs w:val="24"/>
                <w:lang w:val="en-GB" w:eastAsia="lt-LT"/>
              </w:rPr>
              <w:t>aptartų</w:t>
            </w:r>
            <w:proofErr w:type="spellEnd"/>
            <w:r w:rsidR="00B34AD8">
              <w:rPr>
                <w:rFonts w:ascii="Calibri" w:hAnsi="Calibri" w:cs="Calibri"/>
                <w:bCs/>
                <w:iCs/>
                <w:szCs w:val="24"/>
                <w:lang w:val="en-GB" w:eastAsia="lt-LT"/>
              </w:rPr>
              <w:t xml:space="preserve"> </w:t>
            </w:r>
            <w:proofErr w:type="spellStart"/>
            <w:r w:rsidR="00B34AD8">
              <w:rPr>
                <w:rFonts w:ascii="Calibri" w:hAnsi="Calibri" w:cs="Calibri"/>
                <w:bCs/>
                <w:iCs/>
                <w:szCs w:val="24"/>
                <w:lang w:val="en-GB" w:eastAsia="lt-LT"/>
              </w:rPr>
              <w:t>pagrindų</w:t>
            </w:r>
            <w:proofErr w:type="spellEnd"/>
            <w:r w:rsidR="00B34AD8">
              <w:rPr>
                <w:rFonts w:ascii="Calibri" w:hAnsi="Calibri" w:cs="Calibri"/>
                <w:bCs/>
                <w:iCs/>
                <w:szCs w:val="24"/>
                <w:lang w:val="en-GB" w:eastAsia="lt-LT"/>
              </w:rPr>
              <w:t xml:space="preserve">, </w:t>
            </w:r>
            <w:proofErr w:type="spellStart"/>
            <w:r w:rsidR="00B34AD8">
              <w:rPr>
                <w:rFonts w:ascii="Calibri" w:hAnsi="Calibri" w:cs="Calibri"/>
                <w:bCs/>
                <w:iCs/>
                <w:szCs w:val="24"/>
                <w:lang w:val="en-GB" w:eastAsia="lt-LT"/>
              </w:rPr>
              <w:t>taip</w:t>
            </w:r>
            <w:proofErr w:type="spellEnd"/>
            <w:r w:rsidR="00B34AD8">
              <w:rPr>
                <w:rFonts w:ascii="Calibri" w:hAnsi="Calibri" w:cs="Calibri"/>
                <w:bCs/>
                <w:iCs/>
                <w:szCs w:val="24"/>
                <w:lang w:val="en-GB" w:eastAsia="lt-LT"/>
              </w:rPr>
              <w:t xml:space="preserve"> pat </w:t>
            </w:r>
            <w:proofErr w:type="spellStart"/>
            <w:r w:rsidR="000A4E87">
              <w:rPr>
                <w:rFonts w:ascii="Calibri" w:hAnsi="Calibri" w:cs="Calibri"/>
                <w:bCs/>
                <w:iCs/>
                <w:szCs w:val="24"/>
                <w:lang w:val="en-GB" w:eastAsia="lt-LT"/>
              </w:rPr>
              <w:t>neatitinka</w:t>
            </w:r>
            <w:proofErr w:type="spellEnd"/>
            <w:r w:rsidR="000A4E87">
              <w:rPr>
                <w:rFonts w:ascii="Calibri" w:hAnsi="Calibri" w:cs="Calibri"/>
                <w:bCs/>
                <w:iCs/>
                <w:szCs w:val="24"/>
                <w:lang w:val="en-GB" w:eastAsia="lt-LT"/>
              </w:rPr>
              <w:t xml:space="preserve"> 89 </w:t>
            </w:r>
            <w:proofErr w:type="spellStart"/>
            <w:r w:rsidR="000A4E87">
              <w:rPr>
                <w:rFonts w:ascii="Calibri" w:hAnsi="Calibri" w:cs="Calibri"/>
                <w:bCs/>
                <w:iCs/>
                <w:szCs w:val="24"/>
                <w:lang w:val="en-GB" w:eastAsia="lt-LT"/>
              </w:rPr>
              <w:t>straipsnio</w:t>
            </w:r>
            <w:proofErr w:type="spellEnd"/>
            <w:r w:rsidR="000A4E87">
              <w:rPr>
                <w:rFonts w:ascii="Calibri" w:hAnsi="Calibri" w:cs="Calibri"/>
                <w:bCs/>
                <w:iCs/>
                <w:szCs w:val="24"/>
                <w:lang w:val="en-GB" w:eastAsia="lt-LT"/>
              </w:rPr>
              <w:t xml:space="preserve"> 2 </w:t>
            </w:r>
            <w:proofErr w:type="spellStart"/>
            <w:r w:rsidR="000A4E87">
              <w:rPr>
                <w:rFonts w:ascii="Calibri" w:hAnsi="Calibri" w:cs="Calibri"/>
                <w:bCs/>
                <w:iCs/>
                <w:szCs w:val="24"/>
                <w:lang w:val="en-GB" w:eastAsia="lt-LT"/>
              </w:rPr>
              <w:t>dalies</w:t>
            </w:r>
            <w:proofErr w:type="spellEnd"/>
            <w:r w:rsidR="000A4E87">
              <w:rPr>
                <w:rFonts w:ascii="Calibri" w:hAnsi="Calibri" w:cs="Calibri"/>
                <w:bCs/>
                <w:iCs/>
                <w:szCs w:val="24"/>
                <w:lang w:val="en-GB" w:eastAsia="lt-LT"/>
              </w:rPr>
              <w:t xml:space="preserve"> </w:t>
            </w:r>
            <w:proofErr w:type="spellStart"/>
            <w:r w:rsidR="000A4E87">
              <w:rPr>
                <w:rFonts w:ascii="Calibri" w:hAnsi="Calibri" w:cs="Calibri"/>
                <w:bCs/>
                <w:iCs/>
                <w:szCs w:val="24"/>
                <w:lang w:val="en-GB" w:eastAsia="lt-LT"/>
              </w:rPr>
              <w:t>sąlygų</w:t>
            </w:r>
            <w:proofErr w:type="spellEnd"/>
            <w:r w:rsidR="00610260">
              <w:rPr>
                <w:rFonts w:ascii="Calibri" w:hAnsi="Calibri" w:cs="Calibri"/>
                <w:bCs/>
                <w:iCs/>
                <w:szCs w:val="24"/>
                <w:lang w:val="en-GB" w:eastAsia="lt-LT"/>
              </w:rPr>
              <w:t>.</w:t>
            </w:r>
          </w:p>
          <w:p w14:paraId="5D311CB9" w14:textId="47DA03A8" w:rsidR="00DF1CE4" w:rsidRPr="00B33B04" w:rsidRDefault="00DF1CE4" w:rsidP="00B33B04">
            <w:pPr>
              <w:spacing w:line="276" w:lineRule="auto"/>
              <w:ind w:firstLine="601"/>
              <w:rPr>
                <w:rFonts w:ascii="Calibri" w:hAnsi="Calibri" w:cs="Calibri"/>
                <w:bCs/>
                <w:iCs/>
                <w:szCs w:val="24"/>
                <w:lang w:eastAsia="lt-LT"/>
              </w:rPr>
            </w:pPr>
            <w:r w:rsidRPr="00DF1CE4">
              <w:rPr>
                <w:rFonts w:ascii="Calibri" w:hAnsi="Calibri" w:cs="Calibri"/>
                <w:bCs/>
                <w:iCs/>
                <w:szCs w:val="24"/>
                <w:lang w:eastAsia="lt-LT"/>
              </w:rPr>
              <w:t xml:space="preserve">Atsižvelgiant į pirmiau išdėstytą, darytina išvada, kad </w:t>
            </w:r>
            <w:r w:rsidR="00520D5E">
              <w:rPr>
                <w:rFonts w:ascii="Calibri" w:hAnsi="Calibri" w:cs="Calibri"/>
                <w:bCs/>
                <w:iCs/>
                <w:szCs w:val="24"/>
                <w:lang w:eastAsia="lt-LT"/>
              </w:rPr>
              <w:t>S</w:t>
            </w:r>
            <w:r w:rsidR="000A524E">
              <w:rPr>
                <w:rFonts w:ascii="Calibri" w:hAnsi="Calibri" w:cs="Calibri"/>
                <w:bCs/>
                <w:iCs/>
                <w:szCs w:val="24"/>
                <w:lang w:eastAsia="lt-LT"/>
              </w:rPr>
              <w:t>utarties pakeitimas yra neteisėtas</w:t>
            </w:r>
            <w:r w:rsidR="00D166DA">
              <w:rPr>
                <w:rFonts w:ascii="Calibri" w:hAnsi="Calibri" w:cs="Calibri"/>
                <w:bCs/>
                <w:iCs/>
                <w:szCs w:val="24"/>
                <w:lang w:eastAsia="lt-LT"/>
              </w:rPr>
              <w:t xml:space="preserve">, </w:t>
            </w:r>
            <w:r w:rsidRPr="00DF1CE4">
              <w:rPr>
                <w:rFonts w:ascii="Calibri" w:hAnsi="Calibri" w:cs="Calibri"/>
                <w:bCs/>
                <w:iCs/>
                <w:szCs w:val="24"/>
                <w:lang w:eastAsia="lt-LT"/>
              </w:rPr>
              <w:t>Tiekėjas pagal Sutartį privalo kasdien tiekti laisvai pasirenkamą ir papildom</w:t>
            </w:r>
            <w:r>
              <w:rPr>
                <w:rFonts w:ascii="Calibri" w:hAnsi="Calibri" w:cs="Calibri"/>
                <w:bCs/>
                <w:iCs/>
                <w:szCs w:val="24"/>
                <w:lang w:eastAsia="lt-LT"/>
              </w:rPr>
              <w:t>us</w:t>
            </w:r>
            <w:r w:rsidRPr="00DF1CE4">
              <w:rPr>
                <w:rFonts w:ascii="Calibri" w:hAnsi="Calibri" w:cs="Calibri"/>
                <w:bCs/>
                <w:iCs/>
                <w:szCs w:val="24"/>
                <w:lang w:eastAsia="lt-LT"/>
              </w:rPr>
              <w:t xml:space="preserve"> mokam</w:t>
            </w:r>
            <w:r>
              <w:rPr>
                <w:rFonts w:ascii="Calibri" w:hAnsi="Calibri" w:cs="Calibri"/>
                <w:bCs/>
                <w:iCs/>
                <w:szCs w:val="24"/>
                <w:lang w:eastAsia="lt-LT"/>
              </w:rPr>
              <w:t>us</w:t>
            </w:r>
            <w:r w:rsidRPr="00DF1CE4">
              <w:rPr>
                <w:rFonts w:ascii="Calibri" w:hAnsi="Calibri" w:cs="Calibri"/>
                <w:bCs/>
                <w:iCs/>
                <w:szCs w:val="24"/>
                <w:lang w:eastAsia="lt-LT"/>
              </w:rPr>
              <w:t xml:space="preserve"> komercin</w:t>
            </w:r>
            <w:r>
              <w:rPr>
                <w:rFonts w:ascii="Calibri" w:hAnsi="Calibri" w:cs="Calibri"/>
                <w:bCs/>
                <w:iCs/>
                <w:szCs w:val="24"/>
                <w:lang w:eastAsia="lt-LT"/>
              </w:rPr>
              <w:t>ius</w:t>
            </w:r>
            <w:r w:rsidRPr="00DF1CE4">
              <w:rPr>
                <w:rFonts w:ascii="Calibri" w:hAnsi="Calibri" w:cs="Calibri"/>
                <w:bCs/>
                <w:iCs/>
                <w:szCs w:val="24"/>
                <w:lang w:eastAsia="lt-LT"/>
              </w:rPr>
              <w:t xml:space="preserve"> patiekal</w:t>
            </w:r>
            <w:r>
              <w:rPr>
                <w:rFonts w:ascii="Calibri" w:hAnsi="Calibri" w:cs="Calibri"/>
                <w:bCs/>
                <w:iCs/>
                <w:szCs w:val="24"/>
                <w:lang w:eastAsia="lt-LT"/>
              </w:rPr>
              <w:t>us</w:t>
            </w:r>
            <w:r w:rsidRPr="00DF1CE4">
              <w:rPr>
                <w:rFonts w:ascii="Calibri" w:hAnsi="Calibri" w:cs="Calibri"/>
                <w:bCs/>
                <w:iCs/>
                <w:szCs w:val="24"/>
                <w:lang w:eastAsia="lt-LT"/>
              </w:rPr>
              <w:t xml:space="preserve"> už Sutartyje nurodytas kainas</w:t>
            </w:r>
            <w:r w:rsidR="005839C2">
              <w:rPr>
                <w:rFonts w:ascii="Calibri" w:hAnsi="Calibri" w:cs="Calibri"/>
                <w:bCs/>
                <w:iCs/>
                <w:szCs w:val="24"/>
                <w:lang w:eastAsia="lt-LT"/>
              </w:rPr>
              <w:t xml:space="preserve"> –</w:t>
            </w:r>
            <w:r w:rsidRPr="00DF1CE4">
              <w:rPr>
                <w:rFonts w:ascii="Calibri" w:hAnsi="Calibri" w:cs="Calibri"/>
                <w:bCs/>
                <w:iCs/>
                <w:szCs w:val="24"/>
                <w:lang w:eastAsia="lt-LT"/>
              </w:rPr>
              <w:t xml:space="preserve"> nemokamai, Progimnazija savo ruožtu Tiekėjo turi reikalauti šios pareigos </w:t>
            </w:r>
            <w:r w:rsidR="00D25965">
              <w:rPr>
                <w:rFonts w:ascii="Calibri" w:hAnsi="Calibri" w:cs="Calibri"/>
                <w:bCs/>
                <w:iCs/>
                <w:szCs w:val="24"/>
                <w:lang w:eastAsia="lt-LT"/>
              </w:rPr>
              <w:t xml:space="preserve"> išpildymo</w:t>
            </w:r>
            <w:r w:rsidRPr="00DF1CE4">
              <w:rPr>
                <w:rFonts w:ascii="Calibri" w:hAnsi="Calibri" w:cs="Calibri"/>
                <w:bCs/>
                <w:iCs/>
                <w:szCs w:val="24"/>
                <w:lang w:eastAsia="lt-LT"/>
              </w:rPr>
              <w:t>, o Tiekėjui pažeidžiant šį įsipareigojimą, taikyti Sutartyje numatytas sankcijas.</w:t>
            </w:r>
          </w:p>
          <w:p w14:paraId="2B13C54E" w14:textId="3731D21A" w:rsidR="00B635B5" w:rsidRPr="00B635B5" w:rsidRDefault="00C7599C" w:rsidP="00B635B5">
            <w:pPr>
              <w:spacing w:line="276" w:lineRule="auto"/>
              <w:ind w:firstLine="601"/>
              <w:rPr>
                <w:rFonts w:ascii="Calibri" w:hAnsi="Calibri" w:cs="Calibri"/>
                <w:bCs/>
                <w:iCs/>
                <w:szCs w:val="24"/>
                <w:lang w:eastAsia="lt-LT"/>
              </w:rPr>
            </w:pPr>
            <w:r>
              <w:rPr>
                <w:rFonts w:ascii="Calibri" w:hAnsi="Calibri" w:cs="Calibri"/>
                <w:bCs/>
                <w:iCs/>
                <w:szCs w:val="24"/>
                <w:lang w:eastAsia="lt-LT"/>
              </w:rPr>
              <w:t>Apibendrinant</w:t>
            </w:r>
            <w:r w:rsidR="00B635B5" w:rsidRPr="00B635B5">
              <w:rPr>
                <w:rFonts w:ascii="Calibri" w:hAnsi="Calibri" w:cs="Calibri"/>
                <w:bCs/>
                <w:iCs/>
                <w:szCs w:val="24"/>
                <w:lang w:eastAsia="lt-LT"/>
              </w:rPr>
              <w:t xml:space="preserve"> pirmiau išdėstytų aplinkybių visumą, darytina išvada, kad Tiekėjas nevykdo (netinkamai vykdo) kai kurių sutartinių įsipareigojimų, o </w:t>
            </w:r>
            <w:r w:rsidR="00E34074" w:rsidRPr="002C1036">
              <w:rPr>
                <w:rFonts w:ascii="Calibri" w:hAnsi="Calibri" w:cs="Calibri"/>
                <w:bCs/>
                <w:iCs/>
                <w:szCs w:val="24"/>
                <w:lang w:eastAsia="lt-LT"/>
              </w:rPr>
              <w:t>Prog</w:t>
            </w:r>
            <w:r w:rsidR="00B635B5" w:rsidRPr="00B635B5">
              <w:rPr>
                <w:rFonts w:ascii="Calibri" w:hAnsi="Calibri" w:cs="Calibri"/>
                <w:bCs/>
                <w:iCs/>
                <w:szCs w:val="24"/>
                <w:lang w:eastAsia="lt-LT"/>
              </w:rPr>
              <w:t>imnazija netinkamai kontroliuoja šių Tiekėjo pareigų vykdymą:</w:t>
            </w:r>
          </w:p>
          <w:p w14:paraId="30851B1A" w14:textId="773BA754" w:rsidR="00B635B5" w:rsidRPr="00C47C60" w:rsidRDefault="00C47C60" w:rsidP="00C47C60">
            <w:pPr>
              <w:spacing w:line="276" w:lineRule="auto"/>
              <w:rPr>
                <w:rFonts w:ascii="Calibri" w:hAnsi="Calibri" w:cs="Calibri"/>
                <w:bCs/>
                <w:iCs/>
                <w:szCs w:val="24"/>
                <w:lang w:eastAsia="lt-LT"/>
              </w:rPr>
            </w:pPr>
            <w:r>
              <w:rPr>
                <w:rFonts w:ascii="Calibri" w:hAnsi="Calibri" w:cs="Calibri"/>
                <w:bCs/>
                <w:iCs/>
                <w:szCs w:val="24"/>
                <w:lang w:eastAsia="lt-LT"/>
              </w:rPr>
              <w:t xml:space="preserve">           1) </w:t>
            </w:r>
            <w:r w:rsidR="00B635B5" w:rsidRPr="00C47C60">
              <w:rPr>
                <w:rFonts w:ascii="Calibri" w:hAnsi="Calibri" w:cs="Calibri"/>
                <w:bCs/>
                <w:iCs/>
                <w:szCs w:val="24"/>
                <w:lang w:eastAsia="lt-LT"/>
              </w:rPr>
              <w:t>ekonominio naudingumo kriterij</w:t>
            </w:r>
            <w:r w:rsidR="002D3365">
              <w:rPr>
                <w:rFonts w:ascii="Calibri" w:hAnsi="Calibri" w:cs="Calibri"/>
                <w:bCs/>
                <w:iCs/>
                <w:szCs w:val="24"/>
                <w:lang w:eastAsia="lt-LT"/>
              </w:rPr>
              <w:t>a</w:t>
            </w:r>
            <w:r w:rsidR="00B635B5" w:rsidRPr="00C47C60">
              <w:rPr>
                <w:rFonts w:ascii="Calibri" w:hAnsi="Calibri" w:cs="Calibri"/>
                <w:bCs/>
                <w:iCs/>
                <w:szCs w:val="24"/>
                <w:lang w:eastAsia="lt-LT"/>
              </w:rPr>
              <w:t xml:space="preserve">us (F) dėl savitarnos aptarnavimo modelio taikymo </w:t>
            </w:r>
            <w:r w:rsidR="008C7D80" w:rsidRPr="00C47C60">
              <w:rPr>
                <w:rFonts w:ascii="Calibri" w:hAnsi="Calibri" w:cs="Calibri"/>
                <w:bCs/>
                <w:iCs/>
                <w:szCs w:val="24"/>
                <w:lang w:eastAsia="lt-LT"/>
              </w:rPr>
              <w:t xml:space="preserve">visiems </w:t>
            </w:r>
            <w:r w:rsidR="00B635B5" w:rsidRPr="00C47C60">
              <w:rPr>
                <w:rFonts w:ascii="Calibri" w:hAnsi="Calibri" w:cs="Calibri"/>
                <w:bCs/>
                <w:iCs/>
                <w:szCs w:val="24"/>
                <w:lang w:eastAsia="lt-LT"/>
              </w:rPr>
              <w:t>mokiniams;</w:t>
            </w:r>
          </w:p>
          <w:p w14:paraId="3C274381" w14:textId="179B6B81" w:rsidR="00124C3F" w:rsidRPr="00C47C60" w:rsidRDefault="00C47C60" w:rsidP="00C47C60">
            <w:pPr>
              <w:spacing w:line="276" w:lineRule="auto"/>
              <w:rPr>
                <w:rFonts w:ascii="Calibri" w:hAnsi="Calibri" w:cs="Calibri"/>
                <w:bCs/>
                <w:iCs/>
                <w:szCs w:val="24"/>
                <w:lang w:eastAsia="lt-LT"/>
              </w:rPr>
            </w:pPr>
            <w:r>
              <w:rPr>
                <w:rFonts w:ascii="Calibri" w:hAnsi="Calibri" w:cs="Calibri"/>
                <w:bCs/>
                <w:iCs/>
                <w:szCs w:val="24"/>
                <w:lang w:eastAsia="lt-LT"/>
              </w:rPr>
              <w:lastRenderedPageBreak/>
              <w:t xml:space="preserve">           2) </w:t>
            </w:r>
            <w:r w:rsidR="00124C3F" w:rsidRPr="00C47C60">
              <w:rPr>
                <w:rFonts w:ascii="Calibri" w:hAnsi="Calibri" w:cs="Calibri"/>
                <w:bCs/>
                <w:iCs/>
                <w:szCs w:val="24"/>
                <w:lang w:eastAsia="lt-LT"/>
              </w:rPr>
              <w:t>n</w:t>
            </w:r>
            <w:r w:rsidR="00D41C88">
              <w:rPr>
                <w:rFonts w:ascii="Calibri" w:hAnsi="Calibri" w:cs="Calibri"/>
                <w:bCs/>
                <w:iCs/>
                <w:szCs w:val="24"/>
                <w:lang w:eastAsia="lt-LT"/>
              </w:rPr>
              <w:t>ėra</w:t>
            </w:r>
            <w:r w:rsidR="00124C3F" w:rsidRPr="00C47C60">
              <w:rPr>
                <w:rFonts w:ascii="Calibri" w:hAnsi="Calibri" w:cs="Calibri"/>
                <w:bCs/>
                <w:iCs/>
                <w:szCs w:val="24"/>
                <w:lang w:eastAsia="lt-LT"/>
              </w:rPr>
              <w:t xml:space="preserve"> suderintų </w:t>
            </w:r>
            <w:r w:rsidR="00095B01" w:rsidRPr="00C47C60">
              <w:rPr>
                <w:rFonts w:ascii="Calibri" w:hAnsi="Calibri" w:cs="Calibri"/>
                <w:bCs/>
                <w:iCs/>
                <w:szCs w:val="24"/>
                <w:lang w:eastAsia="lt-LT"/>
              </w:rPr>
              <w:t xml:space="preserve">15 dienų </w:t>
            </w:r>
            <w:r w:rsidR="00124C3F" w:rsidRPr="00C47C60">
              <w:rPr>
                <w:rFonts w:ascii="Calibri" w:hAnsi="Calibri" w:cs="Calibri"/>
                <w:bCs/>
                <w:iCs/>
                <w:szCs w:val="24"/>
                <w:lang w:eastAsia="lt-LT"/>
              </w:rPr>
              <w:t>valgiaraščių 6 - 10 m. amžiaus vaikų grupei</w:t>
            </w:r>
            <w:r w:rsidR="009047A1">
              <w:rPr>
                <w:rFonts w:ascii="Calibri" w:hAnsi="Calibri" w:cs="Calibri"/>
                <w:bCs/>
                <w:iCs/>
                <w:szCs w:val="24"/>
                <w:lang w:eastAsia="lt-LT"/>
              </w:rPr>
              <w:t>;</w:t>
            </w:r>
          </w:p>
          <w:p w14:paraId="7D6D7F25" w14:textId="4AF49B36" w:rsidR="00B635B5" w:rsidRPr="00B635B5" w:rsidRDefault="00775F22" w:rsidP="00B635B5">
            <w:pPr>
              <w:spacing w:line="276" w:lineRule="auto"/>
              <w:ind w:firstLine="601"/>
              <w:rPr>
                <w:rFonts w:ascii="Calibri" w:hAnsi="Calibri" w:cs="Calibri"/>
                <w:bCs/>
                <w:iCs/>
                <w:szCs w:val="24"/>
                <w:lang w:eastAsia="lt-LT"/>
              </w:rPr>
            </w:pPr>
            <w:r w:rsidRPr="002C1036">
              <w:rPr>
                <w:rFonts w:ascii="Calibri" w:hAnsi="Calibri" w:cs="Calibri"/>
                <w:bCs/>
                <w:iCs/>
                <w:szCs w:val="24"/>
                <w:lang w:eastAsia="lt-LT"/>
              </w:rPr>
              <w:t>3</w:t>
            </w:r>
            <w:r w:rsidR="00B635B5" w:rsidRPr="00B635B5">
              <w:rPr>
                <w:rFonts w:ascii="Calibri" w:hAnsi="Calibri" w:cs="Calibri"/>
                <w:bCs/>
                <w:iCs/>
                <w:szCs w:val="24"/>
                <w:lang w:eastAsia="lt-LT"/>
              </w:rPr>
              <w:t xml:space="preserve">) Sutarties techninės specifikacijos 25 punkte </w:t>
            </w:r>
            <w:r w:rsidR="00AF7FCF">
              <w:rPr>
                <w:rFonts w:ascii="Calibri" w:hAnsi="Calibri" w:cs="Calibri"/>
                <w:bCs/>
                <w:iCs/>
                <w:szCs w:val="24"/>
                <w:lang w:eastAsia="lt-LT"/>
              </w:rPr>
              <w:t>numatytos</w:t>
            </w:r>
            <w:r w:rsidR="00B635B5" w:rsidRPr="00B635B5">
              <w:rPr>
                <w:rFonts w:ascii="Calibri" w:hAnsi="Calibri" w:cs="Calibri"/>
                <w:bCs/>
                <w:iCs/>
                <w:szCs w:val="24"/>
                <w:lang w:eastAsia="lt-LT"/>
              </w:rPr>
              <w:t xml:space="preserve"> pareig</w:t>
            </w:r>
            <w:r w:rsidR="00AF7FCF">
              <w:rPr>
                <w:rFonts w:ascii="Calibri" w:hAnsi="Calibri" w:cs="Calibri"/>
                <w:bCs/>
                <w:iCs/>
                <w:szCs w:val="24"/>
                <w:lang w:eastAsia="lt-LT"/>
              </w:rPr>
              <w:t>os</w:t>
            </w:r>
            <w:r w:rsidR="00B635B5" w:rsidRPr="00B635B5">
              <w:rPr>
                <w:rFonts w:ascii="Calibri" w:hAnsi="Calibri" w:cs="Calibri"/>
                <w:bCs/>
                <w:iCs/>
                <w:szCs w:val="24"/>
                <w:lang w:eastAsia="lt-LT"/>
              </w:rPr>
              <w:t xml:space="preserve"> dėl išmetamo maisto statistikos vedimo, maisto atliekų fiksavimo ir (ar) fotografavimo;</w:t>
            </w:r>
          </w:p>
          <w:p w14:paraId="44CC9B47" w14:textId="25106241" w:rsidR="00B635B5" w:rsidRPr="00B635B5" w:rsidRDefault="00B653C5" w:rsidP="00B635B5">
            <w:pPr>
              <w:spacing w:line="276" w:lineRule="auto"/>
              <w:ind w:firstLine="601"/>
              <w:rPr>
                <w:rFonts w:ascii="Calibri" w:hAnsi="Calibri" w:cs="Calibri"/>
                <w:bCs/>
                <w:iCs/>
                <w:szCs w:val="24"/>
                <w:lang w:eastAsia="lt-LT"/>
              </w:rPr>
            </w:pPr>
            <w:r w:rsidRPr="002C1036">
              <w:rPr>
                <w:rFonts w:ascii="Calibri" w:hAnsi="Calibri" w:cs="Calibri"/>
                <w:bCs/>
                <w:iCs/>
                <w:szCs w:val="24"/>
                <w:lang w:eastAsia="lt-LT"/>
              </w:rPr>
              <w:t>4</w:t>
            </w:r>
            <w:r w:rsidR="00B635B5" w:rsidRPr="00B635B5">
              <w:rPr>
                <w:rFonts w:ascii="Calibri" w:hAnsi="Calibri" w:cs="Calibri"/>
                <w:bCs/>
                <w:iCs/>
                <w:szCs w:val="24"/>
                <w:lang w:eastAsia="lt-LT"/>
              </w:rPr>
              <w:t xml:space="preserve">) Tiekėjo faktiškai taikomos kainos kai kuriais atvejais </w:t>
            </w:r>
            <w:r w:rsidR="00E92850" w:rsidRPr="002C1036">
              <w:rPr>
                <w:rFonts w:ascii="Calibri" w:hAnsi="Calibri" w:cs="Calibri"/>
                <w:bCs/>
                <w:iCs/>
                <w:szCs w:val="24"/>
                <w:lang w:eastAsia="lt-LT"/>
              </w:rPr>
              <w:t xml:space="preserve">(I </w:t>
            </w:r>
            <w:r w:rsidR="005C2C44" w:rsidRPr="002C1036">
              <w:rPr>
                <w:rFonts w:ascii="Calibri" w:hAnsi="Calibri" w:cs="Calibri"/>
                <w:bCs/>
                <w:iCs/>
                <w:szCs w:val="24"/>
                <w:lang w:eastAsia="lt-LT"/>
              </w:rPr>
              <w:t>ir II p</w:t>
            </w:r>
            <w:r w:rsidR="00E92850" w:rsidRPr="002C1036">
              <w:rPr>
                <w:rFonts w:ascii="Calibri" w:hAnsi="Calibri" w:cs="Calibri"/>
                <w:bCs/>
                <w:iCs/>
                <w:szCs w:val="24"/>
                <w:lang w:eastAsia="lt-LT"/>
              </w:rPr>
              <w:t>ietų komple</w:t>
            </w:r>
            <w:r w:rsidR="005C2C44" w:rsidRPr="002C1036">
              <w:rPr>
                <w:rFonts w:ascii="Calibri" w:hAnsi="Calibri" w:cs="Calibri"/>
                <w:bCs/>
                <w:iCs/>
                <w:szCs w:val="24"/>
                <w:lang w:eastAsia="lt-LT"/>
              </w:rPr>
              <w:t>k</w:t>
            </w:r>
            <w:r w:rsidR="00E92850" w:rsidRPr="002C1036">
              <w:rPr>
                <w:rFonts w:ascii="Calibri" w:hAnsi="Calibri" w:cs="Calibri"/>
                <w:bCs/>
                <w:iCs/>
                <w:szCs w:val="24"/>
                <w:lang w:eastAsia="lt-LT"/>
              </w:rPr>
              <w:t>so kai</w:t>
            </w:r>
            <w:r w:rsidR="005C2C44" w:rsidRPr="002C1036">
              <w:rPr>
                <w:rFonts w:ascii="Calibri" w:hAnsi="Calibri" w:cs="Calibri"/>
                <w:bCs/>
                <w:iCs/>
                <w:szCs w:val="24"/>
                <w:lang w:eastAsia="lt-LT"/>
              </w:rPr>
              <w:t xml:space="preserve">nos) </w:t>
            </w:r>
            <w:r w:rsidR="00B635B5" w:rsidRPr="00B635B5">
              <w:rPr>
                <w:rFonts w:ascii="Calibri" w:hAnsi="Calibri" w:cs="Calibri"/>
                <w:bCs/>
                <w:iCs/>
                <w:szCs w:val="24"/>
                <w:lang w:eastAsia="lt-LT"/>
              </w:rPr>
              <w:t>viršija</w:t>
            </w:r>
            <w:r w:rsidR="001223D3" w:rsidRPr="002C1036">
              <w:rPr>
                <w:rFonts w:ascii="Calibri" w:hAnsi="Calibri" w:cs="Calibri"/>
                <w:bCs/>
                <w:iCs/>
                <w:szCs w:val="24"/>
                <w:lang w:eastAsia="lt-LT"/>
              </w:rPr>
              <w:t xml:space="preserve"> 2025 m. sausio 8 d. papildomame susitarime</w:t>
            </w:r>
            <w:r w:rsidR="00B635B5" w:rsidRPr="00B635B5">
              <w:rPr>
                <w:rFonts w:ascii="Calibri" w:hAnsi="Calibri" w:cs="Calibri"/>
                <w:bCs/>
                <w:iCs/>
                <w:szCs w:val="24"/>
                <w:lang w:eastAsia="lt-LT"/>
              </w:rPr>
              <w:t xml:space="preserve"> </w:t>
            </w:r>
            <w:r w:rsidR="00A50D10" w:rsidRPr="002C1036">
              <w:rPr>
                <w:rFonts w:ascii="Calibri" w:hAnsi="Calibri" w:cs="Calibri"/>
                <w:bCs/>
                <w:iCs/>
                <w:szCs w:val="24"/>
                <w:lang w:eastAsia="lt-LT"/>
              </w:rPr>
              <w:t xml:space="preserve">prie Sutarties </w:t>
            </w:r>
            <w:r w:rsidR="00B635B5" w:rsidRPr="00B635B5">
              <w:rPr>
                <w:rFonts w:ascii="Calibri" w:hAnsi="Calibri" w:cs="Calibri"/>
                <w:bCs/>
                <w:iCs/>
                <w:szCs w:val="24"/>
                <w:lang w:eastAsia="lt-LT"/>
              </w:rPr>
              <w:t xml:space="preserve">nurodytas kainas. </w:t>
            </w:r>
            <w:r w:rsidR="001223D3" w:rsidRPr="002C1036">
              <w:rPr>
                <w:rFonts w:ascii="Calibri" w:hAnsi="Calibri" w:cs="Calibri"/>
                <w:bCs/>
                <w:iCs/>
                <w:szCs w:val="24"/>
                <w:lang w:eastAsia="lt-LT"/>
              </w:rPr>
              <w:t>Prog</w:t>
            </w:r>
            <w:r w:rsidR="00B635B5" w:rsidRPr="00B635B5">
              <w:rPr>
                <w:rFonts w:ascii="Calibri" w:hAnsi="Calibri" w:cs="Calibri"/>
                <w:bCs/>
                <w:iCs/>
                <w:szCs w:val="24"/>
                <w:lang w:eastAsia="lt-LT"/>
              </w:rPr>
              <w:t xml:space="preserve">imnazija netinkamai kontroliuoja Sutarties vykdymą dėl Tiekėjo faktiškai taikomų mokamo maitinimo  kainų atitikties </w:t>
            </w:r>
            <w:r w:rsidR="00C63253" w:rsidRPr="002C1036">
              <w:rPr>
                <w:rFonts w:ascii="Calibri" w:hAnsi="Calibri" w:cs="Calibri"/>
                <w:bCs/>
                <w:iCs/>
                <w:szCs w:val="24"/>
                <w:lang w:eastAsia="lt-LT"/>
              </w:rPr>
              <w:t>2025 m. sausio 8 d. papildomame susitarime</w:t>
            </w:r>
            <w:r w:rsidR="00C63253" w:rsidRPr="00B635B5">
              <w:rPr>
                <w:rFonts w:ascii="Calibri" w:hAnsi="Calibri" w:cs="Calibri"/>
                <w:bCs/>
                <w:iCs/>
                <w:szCs w:val="24"/>
                <w:lang w:eastAsia="lt-LT"/>
              </w:rPr>
              <w:t xml:space="preserve"> </w:t>
            </w:r>
            <w:r w:rsidR="00F82049" w:rsidRPr="002C1036">
              <w:rPr>
                <w:rFonts w:ascii="Calibri" w:hAnsi="Calibri" w:cs="Calibri"/>
                <w:bCs/>
                <w:iCs/>
                <w:szCs w:val="24"/>
                <w:lang w:eastAsia="lt-LT"/>
              </w:rPr>
              <w:t xml:space="preserve">prie Sutarties </w:t>
            </w:r>
            <w:r w:rsidR="00C63253" w:rsidRPr="00B635B5">
              <w:rPr>
                <w:rFonts w:ascii="Calibri" w:hAnsi="Calibri" w:cs="Calibri"/>
                <w:bCs/>
                <w:iCs/>
                <w:szCs w:val="24"/>
                <w:lang w:eastAsia="lt-LT"/>
              </w:rPr>
              <w:t>nurodyt</w:t>
            </w:r>
            <w:r w:rsidR="00C63253" w:rsidRPr="002C1036">
              <w:rPr>
                <w:rFonts w:ascii="Calibri" w:hAnsi="Calibri" w:cs="Calibri"/>
                <w:bCs/>
                <w:iCs/>
                <w:szCs w:val="24"/>
                <w:lang w:eastAsia="lt-LT"/>
              </w:rPr>
              <w:t>oms</w:t>
            </w:r>
            <w:r w:rsidR="00C63253" w:rsidRPr="00B635B5">
              <w:rPr>
                <w:rFonts w:ascii="Calibri" w:hAnsi="Calibri" w:cs="Calibri"/>
                <w:bCs/>
                <w:iCs/>
                <w:szCs w:val="24"/>
                <w:lang w:eastAsia="lt-LT"/>
              </w:rPr>
              <w:t xml:space="preserve"> </w:t>
            </w:r>
            <w:r w:rsidR="00B635B5" w:rsidRPr="00B635B5">
              <w:rPr>
                <w:rFonts w:ascii="Calibri" w:hAnsi="Calibri" w:cs="Calibri"/>
                <w:bCs/>
                <w:iCs/>
                <w:szCs w:val="24"/>
                <w:lang w:eastAsia="lt-LT"/>
              </w:rPr>
              <w:t>kainoms;</w:t>
            </w:r>
          </w:p>
          <w:p w14:paraId="786DC224" w14:textId="2016CAE2" w:rsidR="00B635B5" w:rsidRPr="002C1036" w:rsidRDefault="00B653C5" w:rsidP="00B635B5">
            <w:pPr>
              <w:spacing w:line="276" w:lineRule="auto"/>
              <w:ind w:firstLine="601"/>
              <w:rPr>
                <w:rFonts w:ascii="Calibri" w:hAnsi="Calibri" w:cs="Calibri"/>
                <w:bCs/>
                <w:iCs/>
                <w:szCs w:val="24"/>
                <w:lang w:eastAsia="lt-LT"/>
              </w:rPr>
            </w:pPr>
            <w:r w:rsidRPr="002C1036">
              <w:rPr>
                <w:rFonts w:ascii="Calibri" w:hAnsi="Calibri" w:cs="Calibri"/>
                <w:bCs/>
                <w:iCs/>
                <w:szCs w:val="24"/>
                <w:lang w:eastAsia="lt-LT"/>
              </w:rPr>
              <w:t>5</w:t>
            </w:r>
            <w:r w:rsidR="00B635B5" w:rsidRPr="00B635B5">
              <w:rPr>
                <w:rFonts w:ascii="Calibri" w:hAnsi="Calibri" w:cs="Calibri"/>
                <w:bCs/>
                <w:iCs/>
                <w:szCs w:val="24"/>
                <w:lang w:eastAsia="lt-LT"/>
              </w:rPr>
              <w:t xml:space="preserve">) Tiekėjas </w:t>
            </w:r>
            <w:r w:rsidR="009B0A5A" w:rsidRPr="00B635B5">
              <w:rPr>
                <w:rFonts w:ascii="Calibri" w:hAnsi="Calibri" w:cs="Calibri"/>
                <w:bCs/>
                <w:iCs/>
                <w:szCs w:val="24"/>
                <w:lang w:eastAsia="lt-LT"/>
              </w:rPr>
              <w:t xml:space="preserve">2025 m. rugsėjo </w:t>
            </w:r>
            <w:r w:rsidR="009B0A5A" w:rsidRPr="002C1036">
              <w:rPr>
                <w:rFonts w:ascii="Calibri" w:hAnsi="Calibri" w:cs="Calibri"/>
                <w:bCs/>
                <w:iCs/>
                <w:szCs w:val="24"/>
                <w:lang w:eastAsia="lt-LT"/>
              </w:rPr>
              <w:t xml:space="preserve">ir spalio </w:t>
            </w:r>
            <w:r w:rsidR="009B0A5A" w:rsidRPr="00B635B5">
              <w:rPr>
                <w:rFonts w:ascii="Calibri" w:hAnsi="Calibri" w:cs="Calibri"/>
                <w:bCs/>
                <w:iCs/>
                <w:szCs w:val="24"/>
                <w:lang w:eastAsia="lt-LT"/>
              </w:rPr>
              <w:t xml:space="preserve">mėn. </w:t>
            </w:r>
            <w:r w:rsidR="00326178" w:rsidRPr="002C1036">
              <w:rPr>
                <w:rFonts w:ascii="Calibri" w:hAnsi="Calibri" w:cs="Calibri"/>
                <w:bCs/>
                <w:iCs/>
                <w:szCs w:val="24"/>
                <w:lang w:eastAsia="lt-LT"/>
              </w:rPr>
              <w:t>neišpildė</w:t>
            </w:r>
            <w:r w:rsidR="009B0A5A" w:rsidRPr="002C1036">
              <w:rPr>
                <w:rFonts w:ascii="Calibri" w:hAnsi="Calibri" w:cs="Calibri"/>
                <w:bCs/>
                <w:iCs/>
                <w:szCs w:val="24"/>
                <w:lang w:eastAsia="lt-LT"/>
              </w:rPr>
              <w:t xml:space="preserve"> </w:t>
            </w:r>
            <w:r w:rsidR="00B635B5" w:rsidRPr="00B635B5">
              <w:rPr>
                <w:rFonts w:ascii="Calibri" w:hAnsi="Calibri" w:cs="Calibri"/>
                <w:bCs/>
                <w:iCs/>
                <w:szCs w:val="24"/>
                <w:lang w:eastAsia="lt-LT"/>
              </w:rPr>
              <w:t>Sutarties techninės specifikacijos reikalavimų (3.1.14.1 p.) dėl patiekalams ruošti naudojamų maisto produktų atitiktiems aplinkos apsaugos kriterijams</w:t>
            </w:r>
            <w:r w:rsidR="001B2A94" w:rsidRPr="002C1036">
              <w:rPr>
                <w:rFonts w:ascii="Calibri" w:hAnsi="Calibri" w:cs="Calibri"/>
                <w:bCs/>
                <w:iCs/>
                <w:szCs w:val="24"/>
                <w:lang w:eastAsia="lt-LT"/>
              </w:rPr>
              <w:t>, o Progimnazija netinkamai vykdė pirmiau nurodytų reikalavimų kontrolę;</w:t>
            </w:r>
          </w:p>
          <w:p w14:paraId="3DD7ED18" w14:textId="21CEE475" w:rsidR="001B2A94" w:rsidRDefault="00B653C5" w:rsidP="00B635B5">
            <w:pPr>
              <w:spacing w:line="276" w:lineRule="auto"/>
              <w:ind w:firstLine="601"/>
              <w:rPr>
                <w:rFonts w:ascii="Calibri" w:hAnsi="Calibri" w:cs="Calibri"/>
                <w:bCs/>
                <w:iCs/>
                <w:szCs w:val="24"/>
                <w:lang w:eastAsia="lt-LT"/>
              </w:rPr>
            </w:pPr>
            <w:r w:rsidRPr="002C1036">
              <w:rPr>
                <w:rFonts w:ascii="Calibri" w:hAnsi="Calibri" w:cs="Calibri"/>
                <w:bCs/>
                <w:iCs/>
                <w:szCs w:val="24"/>
                <w:lang w:eastAsia="lt-LT"/>
              </w:rPr>
              <w:t>6</w:t>
            </w:r>
            <w:r w:rsidR="001B2A94" w:rsidRPr="002C1036">
              <w:rPr>
                <w:rFonts w:ascii="Calibri" w:hAnsi="Calibri" w:cs="Calibri"/>
                <w:bCs/>
                <w:iCs/>
                <w:szCs w:val="24"/>
                <w:lang w:eastAsia="lt-LT"/>
              </w:rPr>
              <w:t xml:space="preserve">) </w:t>
            </w:r>
            <w:r w:rsidR="00A4476F" w:rsidRPr="002C1036">
              <w:rPr>
                <w:rFonts w:ascii="Calibri" w:hAnsi="Calibri" w:cs="Calibri"/>
                <w:bCs/>
                <w:iCs/>
                <w:szCs w:val="24"/>
                <w:lang w:eastAsia="lt-LT"/>
              </w:rPr>
              <w:t>Bufeto užkandis „B</w:t>
            </w:r>
            <w:r w:rsidR="0003495C" w:rsidRPr="002C1036">
              <w:rPr>
                <w:rFonts w:ascii="Calibri" w:hAnsi="Calibri" w:cs="Calibri"/>
                <w:bCs/>
                <w:iCs/>
                <w:szCs w:val="24"/>
                <w:lang w:eastAsia="lt-LT"/>
              </w:rPr>
              <w:t>andelė su dešrele</w:t>
            </w:r>
            <w:r w:rsidR="00A4476F" w:rsidRPr="002C1036">
              <w:rPr>
                <w:rFonts w:ascii="Calibri" w:hAnsi="Calibri" w:cs="Calibri"/>
                <w:bCs/>
                <w:iCs/>
                <w:szCs w:val="24"/>
                <w:lang w:eastAsia="lt-LT"/>
              </w:rPr>
              <w:t>“</w:t>
            </w:r>
            <w:r w:rsidR="0003495C" w:rsidRPr="002C1036">
              <w:rPr>
                <w:rFonts w:ascii="Calibri" w:hAnsi="Calibri" w:cs="Calibri"/>
                <w:bCs/>
                <w:iCs/>
                <w:szCs w:val="24"/>
                <w:lang w:eastAsia="lt-LT"/>
              </w:rPr>
              <w:t xml:space="preserve"> neatitinka Pirkimo techninės specifikacijos 39.4 papunktyje nustatytų reikalavimų</w:t>
            </w:r>
            <w:r w:rsidR="003C2863" w:rsidRPr="002C1036">
              <w:rPr>
                <w:rFonts w:ascii="Calibri" w:hAnsi="Calibri" w:cs="Calibri"/>
                <w:bCs/>
                <w:iCs/>
                <w:szCs w:val="24"/>
                <w:lang w:eastAsia="lt-LT"/>
              </w:rPr>
              <w:t xml:space="preserve"> ir Progimnazija nekontroliuoja</w:t>
            </w:r>
            <w:r w:rsidR="004B6A2F" w:rsidRPr="002C1036">
              <w:rPr>
                <w:rFonts w:ascii="Calibri" w:hAnsi="Calibri" w:cs="Calibri"/>
                <w:bCs/>
                <w:iCs/>
                <w:szCs w:val="24"/>
                <w:lang w:eastAsia="lt-LT"/>
              </w:rPr>
              <w:t xml:space="preserve"> užkandžių kokybės reikalavimų</w:t>
            </w:r>
            <w:r w:rsidR="00792D4E">
              <w:rPr>
                <w:rFonts w:ascii="Calibri" w:hAnsi="Calibri" w:cs="Calibri"/>
                <w:bCs/>
                <w:iCs/>
                <w:szCs w:val="24"/>
                <w:lang w:eastAsia="lt-LT"/>
              </w:rPr>
              <w:t>;</w:t>
            </w:r>
          </w:p>
          <w:p w14:paraId="5BCE12A6" w14:textId="47FF8590" w:rsidR="00792D4E" w:rsidRPr="00B635B5" w:rsidRDefault="00792D4E" w:rsidP="00B635B5">
            <w:pPr>
              <w:spacing w:line="276" w:lineRule="auto"/>
              <w:ind w:firstLine="601"/>
              <w:rPr>
                <w:rFonts w:ascii="Calibri" w:hAnsi="Calibri" w:cs="Calibri"/>
                <w:bCs/>
                <w:iCs/>
                <w:szCs w:val="24"/>
                <w:lang w:eastAsia="lt-LT"/>
              </w:rPr>
            </w:pPr>
            <w:r>
              <w:rPr>
                <w:rFonts w:ascii="Calibri" w:hAnsi="Calibri" w:cs="Calibri"/>
                <w:bCs/>
                <w:iCs/>
                <w:szCs w:val="24"/>
                <w:lang w:eastAsia="lt-LT"/>
              </w:rPr>
              <w:t>7) Tiekėjas</w:t>
            </w:r>
            <w:r w:rsidR="001F5658">
              <w:rPr>
                <w:rFonts w:ascii="Calibri" w:hAnsi="Calibri" w:cs="Calibri"/>
                <w:bCs/>
                <w:iCs/>
                <w:szCs w:val="24"/>
                <w:lang w:eastAsia="lt-LT"/>
              </w:rPr>
              <w:t xml:space="preserve"> kasdien neteikia</w:t>
            </w:r>
            <w:r w:rsidR="001F5658" w:rsidRPr="001F5658">
              <w:rPr>
                <w:rFonts w:ascii="Calibri" w:hAnsi="Calibri" w:cs="Calibri"/>
                <w:bCs/>
                <w:iCs/>
                <w:szCs w:val="24"/>
                <w:lang w:eastAsia="lt-LT"/>
              </w:rPr>
              <w:t xml:space="preserve"> laisvai pasirenkam</w:t>
            </w:r>
            <w:r w:rsidR="001F5658">
              <w:rPr>
                <w:rFonts w:ascii="Calibri" w:hAnsi="Calibri" w:cs="Calibri"/>
                <w:bCs/>
                <w:iCs/>
                <w:szCs w:val="24"/>
                <w:lang w:eastAsia="lt-LT"/>
              </w:rPr>
              <w:t>o</w:t>
            </w:r>
            <w:r w:rsidR="001F5658" w:rsidRPr="001F5658">
              <w:rPr>
                <w:rFonts w:ascii="Calibri" w:hAnsi="Calibri" w:cs="Calibri"/>
                <w:bCs/>
                <w:iCs/>
                <w:szCs w:val="24"/>
                <w:lang w:eastAsia="lt-LT"/>
              </w:rPr>
              <w:t xml:space="preserve"> ir papildom</w:t>
            </w:r>
            <w:r w:rsidR="001F5658">
              <w:rPr>
                <w:rFonts w:ascii="Calibri" w:hAnsi="Calibri" w:cs="Calibri"/>
                <w:bCs/>
                <w:iCs/>
                <w:szCs w:val="24"/>
                <w:lang w:eastAsia="lt-LT"/>
              </w:rPr>
              <w:t>ų</w:t>
            </w:r>
            <w:r w:rsidR="001F5658" w:rsidRPr="001F5658">
              <w:rPr>
                <w:rFonts w:ascii="Calibri" w:hAnsi="Calibri" w:cs="Calibri"/>
                <w:bCs/>
                <w:iCs/>
                <w:szCs w:val="24"/>
                <w:lang w:eastAsia="lt-LT"/>
              </w:rPr>
              <w:t xml:space="preserve"> mokam</w:t>
            </w:r>
            <w:r w:rsidR="001F5658">
              <w:rPr>
                <w:rFonts w:ascii="Calibri" w:hAnsi="Calibri" w:cs="Calibri"/>
                <w:bCs/>
                <w:iCs/>
                <w:szCs w:val="24"/>
                <w:lang w:eastAsia="lt-LT"/>
              </w:rPr>
              <w:t xml:space="preserve">ų </w:t>
            </w:r>
            <w:r w:rsidR="001F5658" w:rsidRPr="001F5658">
              <w:rPr>
                <w:rFonts w:ascii="Calibri" w:hAnsi="Calibri" w:cs="Calibri"/>
                <w:bCs/>
                <w:iCs/>
                <w:szCs w:val="24"/>
                <w:lang w:eastAsia="lt-LT"/>
              </w:rPr>
              <w:t>komercini</w:t>
            </w:r>
            <w:r w:rsidR="001F5658">
              <w:rPr>
                <w:rFonts w:ascii="Calibri" w:hAnsi="Calibri" w:cs="Calibri"/>
                <w:bCs/>
                <w:iCs/>
                <w:szCs w:val="24"/>
                <w:lang w:eastAsia="lt-LT"/>
              </w:rPr>
              <w:t>ų</w:t>
            </w:r>
            <w:r w:rsidR="001F5658" w:rsidRPr="001F5658">
              <w:rPr>
                <w:rFonts w:ascii="Calibri" w:hAnsi="Calibri" w:cs="Calibri"/>
                <w:bCs/>
                <w:iCs/>
                <w:szCs w:val="24"/>
                <w:lang w:eastAsia="lt-LT"/>
              </w:rPr>
              <w:t xml:space="preserve"> patiekal</w:t>
            </w:r>
            <w:r w:rsidR="001F5658">
              <w:rPr>
                <w:rFonts w:ascii="Calibri" w:hAnsi="Calibri" w:cs="Calibri"/>
                <w:bCs/>
                <w:iCs/>
                <w:szCs w:val="24"/>
                <w:lang w:eastAsia="lt-LT"/>
              </w:rPr>
              <w:t>ų</w:t>
            </w:r>
            <w:r w:rsidR="001F5658" w:rsidRPr="001F5658">
              <w:rPr>
                <w:rFonts w:ascii="Calibri" w:hAnsi="Calibri" w:cs="Calibri"/>
                <w:bCs/>
                <w:iCs/>
                <w:szCs w:val="24"/>
                <w:lang w:eastAsia="lt-LT"/>
              </w:rPr>
              <w:t xml:space="preserve"> už Sutartyje nurodytas kainas, t. y. nemokamai</w:t>
            </w:r>
            <w:r w:rsidR="001F5658">
              <w:rPr>
                <w:rFonts w:ascii="Calibri" w:hAnsi="Calibri" w:cs="Calibri"/>
                <w:bCs/>
                <w:iCs/>
                <w:szCs w:val="24"/>
                <w:lang w:eastAsia="lt-LT"/>
              </w:rPr>
              <w:t>.</w:t>
            </w:r>
          </w:p>
          <w:p w14:paraId="4351D213" w14:textId="18747C66" w:rsidR="00FD4F9A" w:rsidRPr="002C1036" w:rsidRDefault="00B635B5" w:rsidP="006328A3">
            <w:pPr>
              <w:spacing w:line="276" w:lineRule="auto"/>
              <w:ind w:firstLine="601"/>
              <w:rPr>
                <w:rFonts w:ascii="Calibri" w:hAnsi="Calibri" w:cs="Calibri"/>
              </w:rPr>
            </w:pPr>
            <w:r w:rsidRPr="002C1036">
              <w:rPr>
                <w:rFonts w:ascii="Calibri" w:hAnsi="Calibri" w:cs="Calibri"/>
                <w:bCs/>
                <w:iCs/>
                <w:szCs w:val="24"/>
                <w:lang w:eastAsia="lt-LT"/>
              </w:rPr>
              <w:t xml:space="preserve">Nepaisant pirmiau nurodytų Sutarties vykdymo trūkumų, </w:t>
            </w:r>
            <w:r w:rsidR="003C2AD6" w:rsidRPr="002C1036">
              <w:rPr>
                <w:rFonts w:ascii="Calibri" w:hAnsi="Calibri" w:cs="Calibri"/>
                <w:bCs/>
                <w:iCs/>
                <w:szCs w:val="24"/>
                <w:lang w:eastAsia="lt-LT"/>
              </w:rPr>
              <w:t>Prog</w:t>
            </w:r>
            <w:r w:rsidRPr="002C1036">
              <w:rPr>
                <w:rFonts w:ascii="Calibri" w:hAnsi="Calibri" w:cs="Calibri"/>
                <w:bCs/>
                <w:iCs/>
                <w:szCs w:val="24"/>
                <w:lang w:eastAsia="lt-LT"/>
              </w:rPr>
              <w:t>imnazija nenustatė ir neužfiksavo (nors turėjo tai padaryti) Tiekėjo daromų Sutarties vykdymo pažeidimų, raštu nesikreipė į Tiekėją</w:t>
            </w:r>
            <w:r w:rsidR="0068495C">
              <w:rPr>
                <w:rFonts w:ascii="Calibri" w:hAnsi="Calibri" w:cs="Calibri"/>
                <w:bCs/>
                <w:iCs/>
                <w:szCs w:val="24"/>
                <w:lang w:eastAsia="lt-LT"/>
              </w:rPr>
              <w:t>,</w:t>
            </w:r>
            <w:r w:rsidRPr="002C1036">
              <w:rPr>
                <w:rFonts w:ascii="Calibri" w:hAnsi="Calibri" w:cs="Calibri"/>
                <w:bCs/>
                <w:iCs/>
                <w:szCs w:val="24"/>
                <w:lang w:eastAsia="lt-LT"/>
              </w:rPr>
              <w:t xml:space="preserve"> reikal</w:t>
            </w:r>
            <w:r w:rsidR="00F50A22">
              <w:rPr>
                <w:rFonts w:ascii="Calibri" w:hAnsi="Calibri" w:cs="Calibri"/>
                <w:bCs/>
                <w:iCs/>
                <w:szCs w:val="24"/>
                <w:lang w:eastAsia="lt-LT"/>
              </w:rPr>
              <w:t>audama</w:t>
            </w:r>
            <w:r w:rsidRPr="002C1036">
              <w:rPr>
                <w:rFonts w:ascii="Calibri" w:hAnsi="Calibri" w:cs="Calibri"/>
                <w:bCs/>
                <w:iCs/>
                <w:szCs w:val="24"/>
                <w:lang w:eastAsia="lt-LT"/>
              </w:rPr>
              <w:t xml:space="preserve"> nutraukti pažeidimus ir tinkamai vykdyti sutartinius įsipareigojimus, nereikalavo Tiekėjo taikyti pasiūlyme nurodytas kainas, netaikė Tiekėjui jokių Sutartyje numatytų sankcijų</w:t>
            </w:r>
            <w:r w:rsidR="001A323C">
              <w:rPr>
                <w:rFonts w:ascii="Calibri" w:hAnsi="Calibri" w:cs="Calibri"/>
                <w:bCs/>
                <w:iCs/>
                <w:szCs w:val="24"/>
                <w:lang w:eastAsia="lt-LT"/>
              </w:rPr>
              <w:t xml:space="preserve"> ir sudarė su Tiekėju neteisėtą žodinį susitarimą</w:t>
            </w:r>
            <w:r w:rsidRPr="002C1036">
              <w:rPr>
                <w:rFonts w:ascii="Calibri" w:hAnsi="Calibri" w:cs="Calibri"/>
                <w:bCs/>
                <w:iCs/>
                <w:szCs w:val="24"/>
                <w:lang w:eastAsia="lt-LT"/>
              </w:rPr>
              <w:t>. Atsižvelgiant į išdėstytą, Tarnyba konstatuoja, kad Perkančioji organizacija pažeidė Į</w:t>
            </w:r>
            <w:r w:rsidR="003C2AD6" w:rsidRPr="002C1036">
              <w:rPr>
                <w:rFonts w:ascii="Calibri" w:hAnsi="Calibri" w:cs="Calibri"/>
                <w:bCs/>
                <w:iCs/>
                <w:szCs w:val="24"/>
                <w:lang w:eastAsia="lt-LT"/>
              </w:rPr>
              <w:t xml:space="preserve">statymo </w:t>
            </w:r>
            <w:r w:rsidRPr="002C1036">
              <w:rPr>
                <w:rFonts w:ascii="Calibri" w:hAnsi="Calibri" w:cs="Calibri"/>
                <w:bCs/>
                <w:iCs/>
                <w:szCs w:val="24"/>
                <w:lang w:eastAsia="lt-LT"/>
              </w:rPr>
              <w:t>17 straipsnio 1 dalyje nustatytus skaidrumo ir lygiateisiškumo principus, 2 dalies 1 punkte įtvirtintą racionalaus lėšų naudojimo tikslą</w:t>
            </w:r>
            <w:r w:rsidR="00D01A8E">
              <w:rPr>
                <w:rFonts w:ascii="Calibri" w:hAnsi="Calibri" w:cs="Calibri"/>
                <w:bCs/>
                <w:iCs/>
                <w:szCs w:val="24"/>
                <w:lang w:eastAsia="lt-LT"/>
              </w:rPr>
              <w:t>, 89 straipsnio 1, 2 ir 5 dalis</w:t>
            </w:r>
            <w:r w:rsidRPr="002C1036">
              <w:rPr>
                <w:rFonts w:ascii="Calibri" w:hAnsi="Calibri" w:cs="Calibri"/>
                <w:bCs/>
                <w:iCs/>
                <w:szCs w:val="24"/>
                <w:lang w:eastAsia="lt-LT"/>
              </w:rPr>
              <w:t>.</w:t>
            </w:r>
          </w:p>
        </w:tc>
      </w:tr>
      <w:tr w:rsidR="00454282" w:rsidRPr="002C1036" w14:paraId="1C98F324" w14:textId="77777777" w:rsidTr="00B653C5">
        <w:tc>
          <w:tcPr>
            <w:tcW w:w="421" w:type="dxa"/>
            <w:tcBorders>
              <w:top w:val="single" w:sz="4" w:space="0" w:color="auto"/>
              <w:left w:val="single" w:sz="4" w:space="0" w:color="auto"/>
              <w:bottom w:val="single" w:sz="4" w:space="0" w:color="auto"/>
              <w:right w:val="single" w:sz="4" w:space="0" w:color="auto"/>
            </w:tcBorders>
          </w:tcPr>
          <w:p w14:paraId="0A1C4FED" w14:textId="57593309" w:rsidR="00454282" w:rsidRPr="002C1036" w:rsidRDefault="001F5658" w:rsidP="00454282">
            <w:pPr>
              <w:spacing w:line="276" w:lineRule="auto"/>
              <w:rPr>
                <w:rFonts w:ascii="Calibri" w:hAnsi="Calibri" w:cs="Calibri"/>
                <w:bCs/>
                <w:iCs/>
                <w:lang w:eastAsia="lt-LT"/>
              </w:rPr>
            </w:pPr>
            <w:r>
              <w:rPr>
                <w:rFonts w:ascii="Calibri" w:hAnsi="Calibri" w:cs="Calibri"/>
                <w:bCs/>
                <w:iCs/>
                <w:lang w:eastAsia="lt-LT"/>
              </w:rPr>
              <w:lastRenderedPageBreak/>
              <w:t>2</w:t>
            </w:r>
            <w:r w:rsidR="00454282" w:rsidRPr="002C1036">
              <w:rPr>
                <w:rFonts w:ascii="Calibri" w:hAnsi="Calibri" w:cs="Calibri"/>
                <w:bCs/>
                <w:iCs/>
                <w:lang w:eastAsia="lt-LT"/>
              </w:rPr>
              <w:t xml:space="preserve">. </w:t>
            </w:r>
          </w:p>
        </w:tc>
        <w:tc>
          <w:tcPr>
            <w:tcW w:w="8504" w:type="dxa"/>
            <w:tcBorders>
              <w:top w:val="single" w:sz="4" w:space="0" w:color="auto"/>
              <w:left w:val="single" w:sz="4" w:space="0" w:color="auto"/>
              <w:bottom w:val="single" w:sz="4" w:space="0" w:color="auto"/>
              <w:right w:val="single" w:sz="4" w:space="0" w:color="auto"/>
            </w:tcBorders>
          </w:tcPr>
          <w:p w14:paraId="210D76F2" w14:textId="2803D0F9" w:rsidR="00454282" w:rsidRPr="002C1036" w:rsidRDefault="006769A5" w:rsidP="0078292E">
            <w:pPr>
              <w:spacing w:line="276" w:lineRule="auto"/>
              <w:rPr>
                <w:rFonts w:ascii="Calibri" w:hAnsi="Calibri" w:cs="Calibri"/>
                <w:bCs/>
                <w:iCs/>
                <w:lang w:eastAsia="lt-LT"/>
              </w:rPr>
            </w:pPr>
            <w:r>
              <w:rPr>
                <w:rFonts w:ascii="Calibri" w:hAnsi="Calibri" w:cs="Calibri"/>
                <w:bCs/>
                <w:iCs/>
                <w:lang w:eastAsia="lt-LT"/>
              </w:rPr>
              <w:t xml:space="preserve">Įstatymo </w:t>
            </w:r>
            <w:r w:rsidRPr="006769A5">
              <w:rPr>
                <w:rFonts w:ascii="Calibri" w:hAnsi="Calibri" w:cs="Calibri"/>
                <w:bCs/>
                <w:iCs/>
                <w:lang w:eastAsia="lt-LT"/>
              </w:rPr>
              <w:t>17 straipsnio 2 dalies 1 punktas</w:t>
            </w:r>
            <w:r w:rsidRPr="006769A5">
              <w:rPr>
                <w:rFonts w:ascii="Calibri" w:hAnsi="Calibri" w:cs="Calibri"/>
                <w:bCs/>
                <w:iCs/>
                <w:vertAlign w:val="superscript"/>
                <w:lang w:eastAsia="lt-LT"/>
              </w:rPr>
              <w:footnoteReference w:id="35"/>
            </w:r>
          </w:p>
        </w:tc>
      </w:tr>
      <w:tr w:rsidR="00454282" w:rsidRPr="002C1036" w14:paraId="7AA3E70C" w14:textId="77777777" w:rsidTr="00B653C5">
        <w:tc>
          <w:tcPr>
            <w:tcW w:w="8925" w:type="dxa"/>
            <w:gridSpan w:val="2"/>
            <w:tcBorders>
              <w:top w:val="single" w:sz="4" w:space="0" w:color="auto"/>
              <w:left w:val="single" w:sz="4" w:space="0" w:color="auto"/>
              <w:bottom w:val="single" w:sz="4" w:space="0" w:color="auto"/>
              <w:right w:val="single" w:sz="4" w:space="0" w:color="auto"/>
            </w:tcBorders>
          </w:tcPr>
          <w:p w14:paraId="014BE2B0" w14:textId="6A3023D8" w:rsidR="00477EFF" w:rsidRPr="00477EFF" w:rsidRDefault="00477EFF" w:rsidP="00477EFF">
            <w:pPr>
              <w:spacing w:line="276" w:lineRule="auto"/>
              <w:rPr>
                <w:rFonts w:ascii="Calibri" w:hAnsi="Calibri" w:cs="Calibri"/>
                <w:bCs/>
                <w:iCs/>
                <w:lang w:eastAsia="lt-LT"/>
              </w:rPr>
            </w:pPr>
            <w:r>
              <w:rPr>
                <w:rFonts w:ascii="Calibri" w:hAnsi="Calibri" w:cs="Calibri"/>
                <w:bCs/>
                <w:iCs/>
                <w:lang w:eastAsia="lt-LT"/>
              </w:rPr>
              <w:t xml:space="preserve">           </w:t>
            </w:r>
            <w:r w:rsidRPr="00477EFF">
              <w:rPr>
                <w:rFonts w:ascii="Calibri" w:hAnsi="Calibri" w:cs="Calibri"/>
                <w:bCs/>
                <w:iCs/>
                <w:lang w:eastAsia="lt-LT"/>
              </w:rPr>
              <w:t>Perkančioji organizacija kaip tiekėjų pasiūlymų ekonominio naudingumo vertinimo kriterijų pasirinko: „S – Elektroninė maitinimo užsakymų ir atsiskaitymų sistema“ (toliau – EMUAS), t.</w:t>
            </w:r>
            <w:r w:rsidR="00427AA9">
              <w:rPr>
                <w:rFonts w:ascii="Calibri" w:hAnsi="Calibri" w:cs="Calibri"/>
                <w:bCs/>
                <w:iCs/>
                <w:lang w:eastAsia="lt-LT"/>
              </w:rPr>
              <w:t xml:space="preserve"> </w:t>
            </w:r>
            <w:r w:rsidRPr="00477EFF">
              <w:rPr>
                <w:rFonts w:ascii="Calibri" w:hAnsi="Calibri" w:cs="Calibri"/>
                <w:bCs/>
                <w:iCs/>
                <w:lang w:eastAsia="lt-LT"/>
              </w:rPr>
              <w:t>y. kai maitinimo užsakymų agregavimo svetainėje vykdomas maitinimo užsakymas bei elektroniniu būdu atsiskaitoma už pateiktus užsakymus</w:t>
            </w:r>
            <w:r w:rsidRPr="00477EFF">
              <w:rPr>
                <w:rFonts w:ascii="Calibri" w:hAnsi="Calibri" w:cs="Calibri"/>
                <w:bCs/>
                <w:iCs/>
                <w:vertAlign w:val="superscript"/>
                <w:lang w:eastAsia="lt-LT"/>
              </w:rPr>
              <w:footnoteReference w:id="36"/>
            </w:r>
            <w:r w:rsidRPr="00477EFF">
              <w:rPr>
                <w:rFonts w:ascii="Calibri" w:hAnsi="Calibri" w:cs="Calibri"/>
                <w:bCs/>
                <w:iCs/>
                <w:lang w:eastAsia="lt-LT"/>
              </w:rPr>
              <w:t>. Tiekėjas įsipareigojo įdiegti EMU</w:t>
            </w:r>
            <w:r w:rsidR="0065576A">
              <w:rPr>
                <w:rFonts w:ascii="Calibri" w:hAnsi="Calibri" w:cs="Calibri"/>
                <w:bCs/>
                <w:iCs/>
                <w:lang w:eastAsia="lt-LT"/>
              </w:rPr>
              <w:t>A</w:t>
            </w:r>
            <w:r w:rsidRPr="00477EFF">
              <w:rPr>
                <w:rFonts w:ascii="Calibri" w:hAnsi="Calibri" w:cs="Calibri"/>
                <w:bCs/>
                <w:iCs/>
                <w:lang w:eastAsia="lt-LT"/>
              </w:rPr>
              <w:t xml:space="preserve">S ir už tai gavo papildomus (5) balus. </w:t>
            </w:r>
          </w:p>
          <w:p w14:paraId="57441D61" w14:textId="77777777" w:rsidR="00477EFF" w:rsidRPr="00477EFF" w:rsidRDefault="00477EFF" w:rsidP="00477EFF">
            <w:pPr>
              <w:spacing w:line="276" w:lineRule="auto"/>
              <w:ind w:firstLine="601"/>
              <w:rPr>
                <w:rFonts w:ascii="Calibri" w:hAnsi="Calibri" w:cs="Calibri"/>
                <w:bCs/>
                <w:iCs/>
                <w:lang w:eastAsia="lt-LT"/>
              </w:rPr>
            </w:pPr>
            <w:r w:rsidRPr="00477EFF">
              <w:rPr>
                <w:rFonts w:ascii="Calibri" w:hAnsi="Calibri" w:cs="Calibri"/>
                <w:bCs/>
                <w:iCs/>
                <w:lang w:eastAsia="lt-LT"/>
              </w:rPr>
              <w:t xml:space="preserve">Tarnybos darbuotojų apsilankymo Gimnazijoje metu (2025 m. spalio 22 d.) nebuvo parodyta, kad EMUAS Progimnazijoje yra įdiegta. </w:t>
            </w:r>
          </w:p>
          <w:p w14:paraId="73397B55" w14:textId="77777777" w:rsidR="00477EFF" w:rsidRDefault="00477EFF" w:rsidP="00477EFF">
            <w:pPr>
              <w:spacing w:line="276" w:lineRule="auto"/>
              <w:ind w:firstLine="601"/>
              <w:rPr>
                <w:rFonts w:ascii="Calibri" w:hAnsi="Calibri" w:cs="Calibri"/>
                <w:bCs/>
                <w:iCs/>
                <w:lang w:eastAsia="lt-LT"/>
              </w:rPr>
            </w:pPr>
            <w:r w:rsidRPr="00477EFF">
              <w:rPr>
                <w:rFonts w:ascii="Calibri" w:hAnsi="Calibri" w:cs="Calibri"/>
                <w:bCs/>
                <w:iCs/>
                <w:lang w:eastAsia="lt-LT"/>
              </w:rPr>
              <w:lastRenderedPageBreak/>
              <w:t>Tarnyba kreipėsi</w:t>
            </w:r>
            <w:r w:rsidRPr="00477EFF">
              <w:rPr>
                <w:rFonts w:ascii="Calibri" w:hAnsi="Calibri" w:cs="Calibri"/>
                <w:bCs/>
                <w:iCs/>
                <w:vertAlign w:val="superscript"/>
                <w:lang w:eastAsia="lt-LT"/>
              </w:rPr>
              <w:footnoteReference w:id="37"/>
            </w:r>
            <w:r w:rsidRPr="00477EFF">
              <w:rPr>
                <w:rFonts w:ascii="Calibri" w:hAnsi="Calibri" w:cs="Calibri"/>
                <w:bCs/>
                <w:iCs/>
                <w:lang w:eastAsia="lt-LT"/>
              </w:rPr>
              <w:t xml:space="preserve"> į Perkančiąją organizaciją, prašydama paaiškinti, kodėl Tiekėjas neįdiegė EMUAS ir kada planuoja ją įdiegti. </w:t>
            </w:r>
          </w:p>
          <w:p w14:paraId="6B27E8DB" w14:textId="15AB99D7" w:rsidR="00477EFF" w:rsidRPr="00477EFF" w:rsidRDefault="00477EFF" w:rsidP="00477EFF">
            <w:pPr>
              <w:spacing w:line="276" w:lineRule="auto"/>
              <w:ind w:firstLine="601"/>
              <w:rPr>
                <w:rFonts w:ascii="Calibri" w:hAnsi="Calibri" w:cs="Calibri"/>
                <w:bCs/>
                <w:iCs/>
                <w:lang w:eastAsia="lt-LT"/>
              </w:rPr>
            </w:pPr>
            <w:r w:rsidRPr="00477EFF">
              <w:rPr>
                <w:rFonts w:ascii="Calibri" w:hAnsi="Calibri" w:cs="Calibri"/>
                <w:bCs/>
                <w:iCs/>
                <w:lang w:eastAsia="lt-LT"/>
              </w:rPr>
              <w:t>Perkančioji organizacija Tarnybai pateikė</w:t>
            </w:r>
            <w:r w:rsidRPr="00477EFF">
              <w:rPr>
                <w:rFonts w:ascii="Calibri" w:hAnsi="Calibri" w:cs="Calibri"/>
                <w:bCs/>
                <w:iCs/>
                <w:vertAlign w:val="superscript"/>
                <w:lang w:eastAsia="lt-LT"/>
              </w:rPr>
              <w:footnoteReference w:id="38"/>
            </w:r>
            <w:r w:rsidRPr="00477EFF">
              <w:rPr>
                <w:rFonts w:ascii="Calibri" w:hAnsi="Calibri" w:cs="Calibri"/>
                <w:bCs/>
                <w:iCs/>
                <w:lang w:eastAsia="lt-LT"/>
              </w:rPr>
              <w:t xml:space="preserve"> atsakymą: „Valgyklos lankytojų aptarnavimo įrangoje yra įdiegta EMUAS įranga. Iki šiol nebuvo poreikio užsakyti maitinimo kompleksą.  Mokiniai moka e-pažymėjimais, banko kortelės ir kt. El. dienyne TAMO periodiškai tėvams atnaujinama informacija dėl tokios galimybės“.</w:t>
            </w:r>
          </w:p>
          <w:p w14:paraId="4D42BB15" w14:textId="1672373B" w:rsidR="005A755A" w:rsidRPr="005A755A" w:rsidRDefault="005A755A" w:rsidP="005A755A">
            <w:pPr>
              <w:spacing w:line="276" w:lineRule="auto"/>
              <w:ind w:firstLine="601"/>
              <w:rPr>
                <w:rFonts w:ascii="Calibri" w:hAnsi="Calibri" w:cs="Calibri"/>
                <w:bCs/>
                <w:iCs/>
                <w:lang w:eastAsia="lt-LT"/>
              </w:rPr>
            </w:pPr>
            <w:r w:rsidRPr="005A755A">
              <w:rPr>
                <w:rFonts w:ascii="Calibri" w:hAnsi="Calibri" w:cs="Calibri"/>
                <w:bCs/>
                <w:iCs/>
                <w:lang w:eastAsia="lt-LT"/>
              </w:rPr>
              <w:t>Atsižvelgiant į tai, kad Sutartis sudaryta palyginti seniai (2024 m. gegužės 22 d.), tačiau niekas EMUAS nenaudoja</w:t>
            </w:r>
            <w:r w:rsidR="00B03E06">
              <w:rPr>
                <w:rFonts w:ascii="Calibri" w:hAnsi="Calibri" w:cs="Calibri"/>
                <w:bCs/>
                <w:iCs/>
                <w:lang w:eastAsia="lt-LT"/>
              </w:rPr>
              <w:t>,</w:t>
            </w:r>
            <w:r w:rsidR="00220A08">
              <w:rPr>
                <w:rFonts w:ascii="Calibri" w:hAnsi="Calibri" w:cs="Calibri"/>
                <w:bCs/>
                <w:iCs/>
                <w:lang w:eastAsia="lt-LT"/>
              </w:rPr>
              <w:t xml:space="preserve"> bei</w:t>
            </w:r>
            <w:r w:rsidRPr="005A755A">
              <w:rPr>
                <w:rFonts w:ascii="Calibri" w:hAnsi="Calibri" w:cs="Calibri"/>
                <w:bCs/>
                <w:iCs/>
                <w:lang w:eastAsia="lt-LT"/>
              </w:rPr>
              <w:t xml:space="preserve"> </w:t>
            </w:r>
            <w:r w:rsidR="00A42E0C">
              <w:rPr>
                <w:rFonts w:ascii="Calibri" w:hAnsi="Calibri" w:cs="Calibri"/>
                <w:bCs/>
                <w:iCs/>
                <w:lang w:eastAsia="lt-LT"/>
              </w:rPr>
              <w:t xml:space="preserve">į tai, kad Perkančioji organizacija </w:t>
            </w:r>
            <w:r w:rsidR="00A42E0C" w:rsidRPr="005A755A">
              <w:rPr>
                <w:rFonts w:ascii="Calibri" w:hAnsi="Calibri" w:cs="Calibri"/>
                <w:bCs/>
                <w:iCs/>
                <w:lang w:eastAsia="lt-LT"/>
              </w:rPr>
              <w:t>ne</w:t>
            </w:r>
            <w:r w:rsidR="00A42E0C" w:rsidRPr="00A42E0C">
              <w:rPr>
                <w:rFonts w:ascii="Calibri" w:hAnsi="Calibri" w:cs="Calibri"/>
                <w:bCs/>
                <w:iCs/>
                <w:lang w:eastAsia="lt-LT"/>
              </w:rPr>
              <w:t>pateikė</w:t>
            </w:r>
            <w:r w:rsidR="00A42E0C" w:rsidRPr="005A755A">
              <w:rPr>
                <w:rFonts w:ascii="Calibri" w:hAnsi="Calibri" w:cs="Calibri"/>
                <w:bCs/>
                <w:iCs/>
                <w:lang w:eastAsia="lt-LT"/>
              </w:rPr>
              <w:t xml:space="preserve"> komuni</w:t>
            </w:r>
            <w:r w:rsidR="00A42E0C" w:rsidRPr="00A42E0C">
              <w:rPr>
                <w:rFonts w:ascii="Calibri" w:hAnsi="Calibri" w:cs="Calibri"/>
                <w:bCs/>
                <w:iCs/>
                <w:lang w:eastAsia="lt-LT"/>
              </w:rPr>
              <w:t xml:space="preserve">kacijos </w:t>
            </w:r>
            <w:r w:rsidR="00B03E06" w:rsidRPr="005A755A">
              <w:rPr>
                <w:rFonts w:ascii="Calibri" w:hAnsi="Calibri" w:cs="Calibri"/>
                <w:bCs/>
                <w:iCs/>
                <w:lang w:eastAsia="lt-LT"/>
              </w:rPr>
              <w:t>apie EMUAS</w:t>
            </w:r>
            <w:r w:rsidR="00B03E06" w:rsidRPr="00A42E0C" w:rsidDel="00951057">
              <w:rPr>
                <w:rFonts w:ascii="Calibri" w:hAnsi="Calibri" w:cs="Calibri"/>
                <w:bCs/>
                <w:iCs/>
                <w:lang w:eastAsia="lt-LT"/>
              </w:rPr>
              <w:t xml:space="preserve"> </w:t>
            </w:r>
            <w:r w:rsidR="00A42E0C" w:rsidRPr="005A755A">
              <w:rPr>
                <w:rFonts w:ascii="Calibri" w:hAnsi="Calibri" w:cs="Calibri"/>
                <w:bCs/>
                <w:iCs/>
                <w:lang w:eastAsia="lt-LT"/>
              </w:rPr>
              <w:t xml:space="preserve">savo bendruomenei (mokiniams, jų tėvams, savo darbuotojams) </w:t>
            </w:r>
            <w:r w:rsidR="00B03E06" w:rsidRPr="00A42E0C">
              <w:rPr>
                <w:rFonts w:ascii="Calibri" w:hAnsi="Calibri" w:cs="Calibri"/>
                <w:bCs/>
                <w:iCs/>
                <w:lang w:eastAsia="lt-LT"/>
              </w:rPr>
              <w:t>įrodymų</w:t>
            </w:r>
            <w:r w:rsidR="00B03E06">
              <w:rPr>
                <w:rFonts w:ascii="Calibri" w:hAnsi="Calibri" w:cs="Calibri"/>
                <w:bCs/>
                <w:iCs/>
                <w:lang w:eastAsia="lt-LT"/>
              </w:rPr>
              <w:t xml:space="preserve"> </w:t>
            </w:r>
            <w:r w:rsidR="00A609CE">
              <w:rPr>
                <w:rFonts w:ascii="Calibri" w:hAnsi="Calibri" w:cs="Calibri"/>
                <w:bCs/>
                <w:iCs/>
                <w:lang w:eastAsia="lt-LT"/>
              </w:rPr>
              <w:t>(periodinio laiškų siuntimo per TAMO dienyną</w:t>
            </w:r>
            <w:r w:rsidR="00951057">
              <w:rPr>
                <w:rFonts w:ascii="Calibri" w:hAnsi="Calibri" w:cs="Calibri"/>
                <w:bCs/>
                <w:iCs/>
                <w:lang w:eastAsia="lt-LT"/>
              </w:rPr>
              <w:t>)</w:t>
            </w:r>
            <w:r w:rsidR="00A42E0C">
              <w:rPr>
                <w:rFonts w:ascii="Calibri" w:hAnsi="Calibri" w:cs="Calibri"/>
                <w:bCs/>
                <w:iCs/>
                <w:lang w:eastAsia="lt-LT"/>
              </w:rPr>
              <w:t>, v</w:t>
            </w:r>
            <w:r w:rsidRPr="005A755A">
              <w:rPr>
                <w:rFonts w:ascii="Calibri" w:hAnsi="Calibri" w:cs="Calibri"/>
                <w:bCs/>
                <w:iCs/>
                <w:lang w:eastAsia="lt-LT"/>
              </w:rPr>
              <w:t xml:space="preserve">ertintina, kad Perkančioji organizacija, savo Užsakyme pageidavusi įdiegti EMUAS, netinkamai įsivertino savo </w:t>
            </w:r>
            <w:r w:rsidR="00F90E00">
              <w:rPr>
                <w:rFonts w:ascii="Calibri" w:hAnsi="Calibri" w:cs="Calibri"/>
                <w:bCs/>
                <w:iCs/>
                <w:lang w:eastAsia="lt-LT"/>
              </w:rPr>
              <w:t xml:space="preserve">realius </w:t>
            </w:r>
            <w:r w:rsidRPr="005A755A">
              <w:rPr>
                <w:rFonts w:ascii="Calibri" w:hAnsi="Calibri" w:cs="Calibri"/>
                <w:bCs/>
                <w:iCs/>
                <w:lang w:eastAsia="lt-LT"/>
              </w:rPr>
              <w:t>poreikius, nėra įsigilinusi į šią sistemą bei jos teikiamas galimybes</w:t>
            </w:r>
            <w:r w:rsidR="006367F0">
              <w:rPr>
                <w:rFonts w:ascii="Calibri" w:hAnsi="Calibri" w:cs="Calibri"/>
                <w:bCs/>
                <w:iCs/>
                <w:lang w:eastAsia="lt-LT"/>
              </w:rPr>
              <w:t>.</w:t>
            </w:r>
          </w:p>
          <w:p w14:paraId="4C2D22FB" w14:textId="36BD8EAD" w:rsidR="00454282" w:rsidRPr="002C1036" w:rsidRDefault="005A755A" w:rsidP="005A755A">
            <w:pPr>
              <w:spacing w:line="276" w:lineRule="auto"/>
              <w:ind w:firstLine="601"/>
              <w:rPr>
                <w:rFonts w:ascii="Calibri" w:hAnsi="Calibri" w:cs="Calibri"/>
                <w:bCs/>
                <w:iCs/>
                <w:lang w:eastAsia="lt-LT"/>
              </w:rPr>
            </w:pPr>
            <w:r w:rsidRPr="005A755A">
              <w:rPr>
                <w:rFonts w:ascii="Calibri" w:hAnsi="Calibri" w:cs="Calibri"/>
                <w:bCs/>
                <w:iCs/>
                <w:lang w:eastAsia="lt-LT"/>
              </w:rPr>
              <w:t xml:space="preserve">Atsižvelgiant į pirmiau išdėstytą, vertintina, kad </w:t>
            </w:r>
            <w:r w:rsidRPr="005A755A">
              <w:rPr>
                <w:rFonts w:ascii="Calibri" w:hAnsi="Calibri" w:cs="Calibri"/>
                <w:b/>
                <w:bCs/>
                <w:iCs/>
                <w:lang w:eastAsia="lt-LT"/>
              </w:rPr>
              <w:t>šioje (EMUAS užsakymo) apimtyje Pirkimui skirtos lėšos yra naudojamos neracionaliai</w:t>
            </w:r>
            <w:r w:rsidRPr="005A755A">
              <w:rPr>
                <w:rFonts w:ascii="Calibri" w:hAnsi="Calibri" w:cs="Calibri"/>
                <w:bCs/>
                <w:iCs/>
                <w:lang w:eastAsia="lt-LT"/>
              </w:rPr>
              <w:t xml:space="preserve"> (kadangi Tiekėjas į savo pasiūlymo kainą įskaičiavo su EMUAS įdiegimu, naudojimu, priežiūra ir kitas susijusias išlaidas, tačiau faktiškai sistema nėra naudojama), todėl Perkančioji organizacija pažeidė Į</w:t>
            </w:r>
            <w:r w:rsidR="00000D92">
              <w:rPr>
                <w:rFonts w:ascii="Calibri" w:hAnsi="Calibri" w:cs="Calibri"/>
                <w:bCs/>
                <w:iCs/>
                <w:lang w:eastAsia="lt-LT"/>
              </w:rPr>
              <w:t>statymo</w:t>
            </w:r>
            <w:r w:rsidRPr="005A755A">
              <w:rPr>
                <w:rFonts w:ascii="Calibri" w:hAnsi="Calibri" w:cs="Calibri"/>
                <w:bCs/>
                <w:iCs/>
                <w:lang w:eastAsia="lt-LT"/>
              </w:rPr>
              <w:t xml:space="preserve"> 17 straipsnio 2 dalies 1 punkte įtvirtintą racionalaus lėšų naudojimo tikslą.</w:t>
            </w:r>
          </w:p>
        </w:tc>
      </w:tr>
    </w:tbl>
    <w:p w14:paraId="1F4322E9" w14:textId="77777777" w:rsidR="0007707E" w:rsidRPr="002C1036" w:rsidRDefault="0007707E" w:rsidP="00B7189A">
      <w:pPr>
        <w:spacing w:line="276" w:lineRule="auto"/>
        <w:rPr>
          <w:rFonts w:ascii="Calibri" w:hAnsi="Calibri" w:cs="Calibri"/>
          <w:b/>
          <w:szCs w:val="24"/>
          <w:lang w:eastAsia="lt-LT"/>
        </w:rPr>
      </w:pPr>
    </w:p>
    <w:p w14:paraId="6E328CA4" w14:textId="0B5B1DFA" w:rsidR="00F62560" w:rsidRPr="002C1036" w:rsidRDefault="00F62560" w:rsidP="00B7189A">
      <w:pPr>
        <w:spacing w:line="276" w:lineRule="auto"/>
        <w:rPr>
          <w:rFonts w:ascii="Calibri" w:hAnsi="Calibri" w:cs="Calibri"/>
          <w:b/>
          <w:szCs w:val="24"/>
          <w:lang w:eastAsia="lt-LT"/>
        </w:rPr>
      </w:pPr>
      <w:r w:rsidRPr="002C1036">
        <w:rPr>
          <w:rFonts w:ascii="Calibri" w:hAnsi="Calibri" w:cs="Calibri"/>
          <w:b/>
          <w:szCs w:val="24"/>
          <w:lang w:eastAsia="lt-LT"/>
        </w:rPr>
        <w:t>III dalis. Kiti nustatyti pažeidimai</w:t>
      </w:r>
    </w:p>
    <w:p w14:paraId="244A6465" w14:textId="7FE19731" w:rsidR="00F62560" w:rsidRPr="002C1036"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2C1036"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79BEFDD6" w:rsidR="00F62560" w:rsidRPr="002C1036" w:rsidRDefault="00DA21EC" w:rsidP="00B7189A">
            <w:pPr>
              <w:spacing w:line="276" w:lineRule="auto"/>
              <w:jc w:val="center"/>
              <w:rPr>
                <w:rFonts w:ascii="Calibri" w:hAnsi="Calibri" w:cs="Calibri"/>
                <w:bCs/>
                <w:szCs w:val="24"/>
                <w:lang w:eastAsia="lt-LT"/>
              </w:rPr>
            </w:pPr>
            <w:bookmarkStart w:id="22" w:name="_Hlk98485144"/>
            <w:r w:rsidRPr="002C1036">
              <w:rPr>
                <w:rFonts w:ascii="Calibri" w:hAnsi="Calibri" w:cs="Calibri"/>
                <w:bCs/>
                <w:szCs w:val="24"/>
                <w:lang w:eastAsia="lt-LT"/>
              </w:rPr>
              <w:t>1.</w:t>
            </w:r>
          </w:p>
        </w:tc>
        <w:tc>
          <w:tcPr>
            <w:tcW w:w="9072" w:type="dxa"/>
            <w:tcBorders>
              <w:top w:val="single" w:sz="4" w:space="0" w:color="auto"/>
              <w:left w:val="single" w:sz="4" w:space="0" w:color="auto"/>
              <w:bottom w:val="single" w:sz="4" w:space="0" w:color="auto"/>
              <w:right w:val="single" w:sz="4" w:space="0" w:color="auto"/>
            </w:tcBorders>
          </w:tcPr>
          <w:p w14:paraId="1D38F966" w14:textId="096772BA" w:rsidR="00F62560" w:rsidRPr="002C1036" w:rsidRDefault="00060C49" w:rsidP="00B7189A">
            <w:pPr>
              <w:spacing w:line="276" w:lineRule="auto"/>
              <w:ind w:firstLine="139"/>
              <w:rPr>
                <w:rFonts w:ascii="Calibri" w:hAnsi="Calibri" w:cs="Calibri"/>
                <w:bCs/>
                <w:iCs/>
                <w:szCs w:val="24"/>
                <w:lang w:eastAsia="lt-LT"/>
              </w:rPr>
            </w:pPr>
            <w:r>
              <w:rPr>
                <w:rFonts w:ascii="Calibri" w:hAnsi="Calibri" w:cs="Calibri"/>
                <w:bCs/>
                <w:iCs/>
                <w:szCs w:val="24"/>
                <w:lang w:eastAsia="lt-LT"/>
              </w:rPr>
              <w:t>-</w:t>
            </w:r>
          </w:p>
        </w:tc>
      </w:tr>
      <w:tr w:rsidR="00CE1920" w:rsidRPr="002C1036" w14:paraId="6C356EC0" w14:textId="77777777">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tcPr>
          <w:p w14:paraId="64DF7918" w14:textId="7AC6E6B9" w:rsidR="00CE1920" w:rsidRPr="002C1036" w:rsidRDefault="0007707E" w:rsidP="00CE1920">
            <w:pPr>
              <w:spacing w:line="276" w:lineRule="auto"/>
              <w:ind w:firstLine="567"/>
              <w:rPr>
                <w:rFonts w:ascii="Calibri" w:hAnsi="Calibri" w:cs="Calibri"/>
                <w:iCs/>
                <w:szCs w:val="24"/>
                <w:lang w:eastAsia="lt-LT"/>
              </w:rPr>
            </w:pPr>
            <w:r w:rsidRPr="002C1036">
              <w:rPr>
                <w:rFonts w:ascii="Calibri" w:hAnsi="Calibri" w:cs="Calibri"/>
                <w:szCs w:val="24"/>
              </w:rPr>
              <w:t>-</w:t>
            </w:r>
          </w:p>
        </w:tc>
      </w:tr>
    </w:tbl>
    <w:p w14:paraId="332A7C4F" w14:textId="77777777" w:rsidR="004F7D1F" w:rsidRPr="002C1036" w:rsidRDefault="004F7D1F" w:rsidP="00B7189A">
      <w:pPr>
        <w:spacing w:line="276" w:lineRule="auto"/>
        <w:rPr>
          <w:rFonts w:ascii="Calibri" w:hAnsi="Calibri" w:cs="Calibri"/>
          <w:b/>
          <w:szCs w:val="24"/>
          <w:lang w:eastAsia="lt-LT"/>
        </w:rPr>
      </w:pPr>
      <w:bookmarkStart w:id="23" w:name="_Hlk165466200"/>
      <w:bookmarkEnd w:id="22"/>
    </w:p>
    <w:p w14:paraId="23276824" w14:textId="2EB6BAD6" w:rsidR="0074149F" w:rsidRPr="002C1036" w:rsidRDefault="00F62560" w:rsidP="00B7189A">
      <w:pPr>
        <w:spacing w:line="276" w:lineRule="auto"/>
        <w:rPr>
          <w:rFonts w:ascii="Calibri" w:hAnsi="Calibri" w:cs="Calibri"/>
          <w:b/>
          <w:szCs w:val="24"/>
          <w:lang w:eastAsia="lt-LT"/>
        </w:rPr>
      </w:pPr>
      <w:r w:rsidRPr="002C1036">
        <w:rPr>
          <w:rFonts w:ascii="Calibri" w:hAnsi="Calibri" w:cs="Calibri"/>
          <w:b/>
          <w:szCs w:val="24"/>
          <w:lang w:eastAsia="lt-LT"/>
        </w:rPr>
        <w:t>IV dalis. Sprendimas</w:t>
      </w:r>
    </w:p>
    <w:p w14:paraId="6A38ED51" w14:textId="77777777" w:rsidR="00F62560" w:rsidRPr="002C1036"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9634"/>
      </w:tblGrid>
      <w:tr w:rsidR="003B484B" w:rsidRPr="002C1036" w14:paraId="20AAD6EF" w14:textId="77777777" w:rsidTr="1AE47CBF">
        <w:tc>
          <w:tcPr>
            <w:tcW w:w="9634" w:type="dxa"/>
            <w:tcBorders>
              <w:top w:val="single" w:sz="4" w:space="0" w:color="auto"/>
              <w:left w:val="single" w:sz="4" w:space="0" w:color="auto"/>
              <w:bottom w:val="single" w:sz="4" w:space="0" w:color="auto"/>
              <w:right w:val="single" w:sz="4" w:space="0" w:color="auto"/>
            </w:tcBorders>
            <w:vAlign w:val="center"/>
          </w:tcPr>
          <w:p w14:paraId="4DF731BB" w14:textId="215175DC" w:rsidR="002C1036" w:rsidRPr="002C1036" w:rsidRDefault="002C1036" w:rsidP="002C1036">
            <w:pPr>
              <w:spacing w:line="276" w:lineRule="auto"/>
              <w:ind w:left="-108" w:firstLine="601"/>
              <w:rPr>
                <w:rFonts w:ascii="Calibri" w:hAnsi="Calibri" w:cs="Calibri"/>
                <w:bCs/>
                <w:szCs w:val="24"/>
              </w:rPr>
            </w:pPr>
            <w:r w:rsidRPr="002C1036">
              <w:rPr>
                <w:rFonts w:ascii="Calibri" w:hAnsi="Calibri" w:cs="Calibri"/>
                <w:bCs/>
                <w:szCs w:val="24"/>
              </w:rPr>
              <w:t>Tarnyba, atsižvelgdama į Pirkimo vertinimo išvados II dalyje konstatuotus Į</w:t>
            </w:r>
            <w:r w:rsidR="00BE6688">
              <w:rPr>
                <w:rFonts w:ascii="Calibri" w:hAnsi="Calibri" w:cs="Calibri"/>
                <w:bCs/>
                <w:szCs w:val="24"/>
              </w:rPr>
              <w:t>statymo</w:t>
            </w:r>
            <w:r w:rsidRPr="002C1036">
              <w:rPr>
                <w:rFonts w:ascii="Calibri" w:hAnsi="Calibri" w:cs="Calibri"/>
                <w:bCs/>
                <w:szCs w:val="24"/>
              </w:rPr>
              <w:t xml:space="preserve"> pažeidimus, vadovaudamasi Į</w:t>
            </w:r>
            <w:r w:rsidR="00BE6688">
              <w:rPr>
                <w:rFonts w:ascii="Calibri" w:hAnsi="Calibri" w:cs="Calibri"/>
                <w:bCs/>
                <w:szCs w:val="24"/>
              </w:rPr>
              <w:t xml:space="preserve">statymo </w:t>
            </w:r>
            <w:r w:rsidRPr="002C1036">
              <w:rPr>
                <w:rFonts w:ascii="Calibri" w:hAnsi="Calibri" w:cs="Calibri"/>
                <w:bCs/>
                <w:szCs w:val="24"/>
              </w:rPr>
              <w:t xml:space="preserve">95 straipsnio 1 dalies 2 puntu ir </w:t>
            </w:r>
            <w:r w:rsidRPr="002C1036">
              <w:rPr>
                <w:rFonts w:ascii="Calibri" w:hAnsi="Calibri" w:cs="Calibri"/>
                <w:bCs/>
                <w:iCs/>
                <w:szCs w:val="24"/>
              </w:rPr>
              <w:t>2 dalies 6 punktu</w:t>
            </w:r>
            <w:r w:rsidRPr="002C1036">
              <w:rPr>
                <w:rFonts w:ascii="Calibri" w:hAnsi="Calibri" w:cs="Calibri"/>
                <w:bCs/>
                <w:szCs w:val="24"/>
              </w:rPr>
              <w:t xml:space="preserve">, </w:t>
            </w:r>
            <w:r w:rsidRPr="002C1036">
              <w:rPr>
                <w:rFonts w:ascii="Calibri" w:hAnsi="Calibri" w:cs="Calibri"/>
                <w:b/>
                <w:bCs/>
                <w:szCs w:val="24"/>
              </w:rPr>
              <w:t>įpareigoja</w:t>
            </w:r>
            <w:r w:rsidRPr="002C1036">
              <w:rPr>
                <w:rFonts w:ascii="Calibri" w:hAnsi="Calibri" w:cs="Calibri"/>
                <w:bCs/>
                <w:szCs w:val="24"/>
              </w:rPr>
              <w:t xml:space="preserve"> Perkančiąją organizaciją:</w:t>
            </w:r>
          </w:p>
          <w:p w14:paraId="1F3BA608" w14:textId="38458B4F" w:rsidR="002C1036" w:rsidRPr="00DD06F4" w:rsidRDefault="00DD06F4" w:rsidP="00DD06F4">
            <w:pPr>
              <w:spacing w:line="276" w:lineRule="auto"/>
              <w:rPr>
                <w:rFonts w:ascii="Calibri" w:hAnsi="Calibri" w:cs="Calibri"/>
                <w:bCs/>
                <w:szCs w:val="24"/>
              </w:rPr>
            </w:pPr>
            <w:r>
              <w:rPr>
                <w:rFonts w:ascii="Calibri" w:hAnsi="Calibri" w:cs="Calibri"/>
                <w:bCs/>
                <w:szCs w:val="24"/>
              </w:rPr>
              <w:t xml:space="preserve">         1) </w:t>
            </w:r>
            <w:r w:rsidR="002C1036" w:rsidRPr="00DD06F4">
              <w:rPr>
                <w:rFonts w:ascii="Calibri" w:hAnsi="Calibri" w:cs="Calibri"/>
                <w:bCs/>
                <w:szCs w:val="24"/>
              </w:rPr>
              <w:t>raštu pareikalauti Tiekėjo nedelsiant išpildyti ekonominio naudingumo vertinimo kriterij</w:t>
            </w:r>
            <w:r w:rsidR="00253274">
              <w:rPr>
                <w:rFonts w:ascii="Calibri" w:hAnsi="Calibri" w:cs="Calibri"/>
                <w:bCs/>
                <w:szCs w:val="24"/>
              </w:rPr>
              <w:t>ų</w:t>
            </w:r>
            <w:r w:rsidR="002C1036" w:rsidRPr="00DD06F4">
              <w:rPr>
                <w:rFonts w:ascii="Calibri" w:hAnsi="Calibri" w:cs="Calibri"/>
                <w:bCs/>
                <w:szCs w:val="24"/>
              </w:rPr>
              <w:t xml:space="preserve"> dėl </w:t>
            </w:r>
            <w:r w:rsidR="00846D0B" w:rsidRPr="00DD06F4">
              <w:rPr>
                <w:rFonts w:ascii="Calibri" w:hAnsi="Calibri" w:cs="Calibri"/>
                <w:bCs/>
                <w:szCs w:val="24"/>
              </w:rPr>
              <w:t xml:space="preserve">visų </w:t>
            </w:r>
            <w:r w:rsidR="002C1036" w:rsidRPr="00DD06F4">
              <w:rPr>
                <w:rFonts w:ascii="Calibri" w:hAnsi="Calibri" w:cs="Calibri"/>
                <w:bCs/>
                <w:szCs w:val="24"/>
              </w:rPr>
              <w:t>mokinių aptarnavimo savitarnos principu</w:t>
            </w:r>
            <w:r w:rsidR="00253274">
              <w:rPr>
                <w:rFonts w:ascii="Calibri" w:hAnsi="Calibri" w:cs="Calibri"/>
                <w:bCs/>
                <w:szCs w:val="24"/>
              </w:rPr>
              <w:t>;</w:t>
            </w:r>
          </w:p>
          <w:p w14:paraId="6B36282C" w14:textId="06F544B7" w:rsidR="002C1036" w:rsidRDefault="00DD06F4" w:rsidP="0016388A">
            <w:pPr>
              <w:pStyle w:val="ListParagraph"/>
              <w:spacing w:line="276" w:lineRule="auto"/>
              <w:ind w:left="-38" w:hanging="142"/>
              <w:rPr>
                <w:rFonts w:ascii="Calibri" w:hAnsi="Calibri" w:cs="Calibri"/>
                <w:bCs/>
                <w:szCs w:val="24"/>
              </w:rPr>
            </w:pPr>
            <w:r>
              <w:rPr>
                <w:rFonts w:ascii="Calibri" w:hAnsi="Calibri" w:cs="Calibri"/>
                <w:bCs/>
                <w:iCs/>
                <w:szCs w:val="24"/>
              </w:rPr>
              <w:t xml:space="preserve">             </w:t>
            </w:r>
            <w:r w:rsidR="0016388A">
              <w:rPr>
                <w:rFonts w:ascii="Calibri" w:hAnsi="Calibri" w:cs="Calibri"/>
                <w:bCs/>
                <w:iCs/>
                <w:szCs w:val="24"/>
              </w:rPr>
              <w:t>2</w:t>
            </w:r>
            <w:r w:rsidR="002C1036" w:rsidRPr="002C1036">
              <w:rPr>
                <w:rFonts w:ascii="Calibri" w:hAnsi="Calibri" w:cs="Calibri"/>
                <w:bCs/>
                <w:szCs w:val="24"/>
              </w:rPr>
              <w:t xml:space="preserve">) raštu pareikalauti Tiekėjo nedelsiant pradėti </w:t>
            </w:r>
            <w:r w:rsidR="0001587D">
              <w:rPr>
                <w:rFonts w:ascii="Calibri" w:hAnsi="Calibri" w:cs="Calibri"/>
                <w:bCs/>
                <w:szCs w:val="24"/>
              </w:rPr>
              <w:t xml:space="preserve">tinkamai </w:t>
            </w:r>
            <w:r w:rsidR="002C1036" w:rsidRPr="002C1036">
              <w:rPr>
                <w:rFonts w:ascii="Calibri" w:hAnsi="Calibri" w:cs="Calibri"/>
                <w:bCs/>
                <w:szCs w:val="24"/>
              </w:rPr>
              <w:t>vesti išmetamo maisto statistiką, fiksuoti / fotografuoti maisto atliekas;</w:t>
            </w:r>
          </w:p>
          <w:p w14:paraId="4A5975F4" w14:textId="21175E30" w:rsidR="00C6175F" w:rsidRDefault="0016388A" w:rsidP="00C6175F">
            <w:pPr>
              <w:spacing w:line="276" w:lineRule="auto"/>
              <w:ind w:left="-108" w:firstLine="601"/>
              <w:rPr>
                <w:rFonts w:ascii="Calibri" w:hAnsi="Calibri" w:cs="Calibri"/>
                <w:bCs/>
                <w:szCs w:val="24"/>
              </w:rPr>
            </w:pPr>
            <w:r>
              <w:rPr>
                <w:rFonts w:ascii="Calibri" w:hAnsi="Calibri" w:cs="Calibri"/>
                <w:bCs/>
                <w:szCs w:val="24"/>
              </w:rPr>
              <w:t>3</w:t>
            </w:r>
            <w:r w:rsidR="00C6175F">
              <w:rPr>
                <w:rFonts w:ascii="Calibri" w:hAnsi="Calibri" w:cs="Calibri"/>
                <w:bCs/>
                <w:szCs w:val="24"/>
              </w:rPr>
              <w:t xml:space="preserve">) </w:t>
            </w:r>
            <w:r w:rsidR="00C6175F" w:rsidRPr="00C6175F">
              <w:rPr>
                <w:rFonts w:ascii="Calibri" w:hAnsi="Calibri" w:cs="Calibri"/>
                <w:bCs/>
                <w:szCs w:val="24"/>
              </w:rPr>
              <w:t>raštu pareikalauti Tiekėjo nedelsiant pradėti teikti maitinimą</w:t>
            </w:r>
            <w:r w:rsidR="0099055C">
              <w:rPr>
                <w:rFonts w:ascii="Calibri" w:hAnsi="Calibri" w:cs="Calibri"/>
                <w:bCs/>
                <w:szCs w:val="24"/>
              </w:rPr>
              <w:t xml:space="preserve"> </w:t>
            </w:r>
            <w:r w:rsidR="00C6175F" w:rsidRPr="00C6175F">
              <w:rPr>
                <w:rFonts w:ascii="Calibri" w:hAnsi="Calibri" w:cs="Calibri"/>
                <w:bCs/>
                <w:szCs w:val="24"/>
              </w:rPr>
              <w:t>už tokias kainas</w:t>
            </w:r>
            <w:r w:rsidR="00C6175F" w:rsidRPr="00C6175F">
              <w:rPr>
                <w:rFonts w:ascii="Calibri" w:hAnsi="Calibri" w:cs="Calibri"/>
                <w:bCs/>
                <w:szCs w:val="24"/>
                <w:vertAlign w:val="superscript"/>
              </w:rPr>
              <w:footnoteReference w:id="39"/>
            </w:r>
            <w:r w:rsidR="00C6175F" w:rsidRPr="00C6175F">
              <w:rPr>
                <w:rFonts w:ascii="Calibri" w:hAnsi="Calibri" w:cs="Calibri"/>
                <w:bCs/>
                <w:szCs w:val="24"/>
              </w:rPr>
              <w:t>, kokios nurodytos Tiekėjo pasiūlyme;</w:t>
            </w:r>
          </w:p>
          <w:p w14:paraId="53CB71A3" w14:textId="18851B07" w:rsidR="0099055C" w:rsidRDefault="0099055C" w:rsidP="00C6175F">
            <w:pPr>
              <w:spacing w:line="276" w:lineRule="auto"/>
              <w:ind w:left="-108" w:firstLine="601"/>
              <w:rPr>
                <w:rFonts w:ascii="Calibri" w:hAnsi="Calibri" w:cs="Calibri"/>
                <w:bCs/>
                <w:szCs w:val="24"/>
              </w:rPr>
            </w:pPr>
            <w:r>
              <w:rPr>
                <w:rFonts w:ascii="Calibri" w:hAnsi="Calibri" w:cs="Calibri"/>
                <w:bCs/>
                <w:szCs w:val="24"/>
              </w:rPr>
              <w:lastRenderedPageBreak/>
              <w:t xml:space="preserve">4) </w:t>
            </w:r>
            <w:r w:rsidR="00906A86">
              <w:rPr>
                <w:rFonts w:ascii="Calibri" w:hAnsi="Calibri" w:cs="Calibri"/>
                <w:bCs/>
                <w:szCs w:val="24"/>
              </w:rPr>
              <w:t>nedelsiant nutraukti neteisėtus veiksmus</w:t>
            </w:r>
            <w:r w:rsidR="00892227">
              <w:rPr>
                <w:rFonts w:ascii="Calibri" w:hAnsi="Calibri" w:cs="Calibri"/>
                <w:bCs/>
                <w:szCs w:val="24"/>
              </w:rPr>
              <w:t xml:space="preserve"> dėl neteisėto susitarimo su Tiekėju</w:t>
            </w:r>
            <w:r w:rsidR="00906A86">
              <w:rPr>
                <w:rFonts w:ascii="Calibri" w:hAnsi="Calibri" w:cs="Calibri"/>
                <w:bCs/>
                <w:szCs w:val="24"/>
              </w:rPr>
              <w:t>, t. y., r</w:t>
            </w:r>
            <w:r>
              <w:rPr>
                <w:rFonts w:ascii="Calibri" w:hAnsi="Calibri" w:cs="Calibri"/>
                <w:bCs/>
                <w:szCs w:val="24"/>
              </w:rPr>
              <w:t xml:space="preserve">aštu pareikalauti Tiekėjo </w:t>
            </w:r>
            <w:r w:rsidRPr="0099055C">
              <w:rPr>
                <w:rFonts w:ascii="Calibri" w:hAnsi="Calibri" w:cs="Calibri"/>
                <w:bCs/>
                <w:iCs/>
                <w:szCs w:val="24"/>
              </w:rPr>
              <w:t>kasdien tiekti laisvai pasirenkamą ir papildomus mokamus komercinius patiekalus už Sutartyje nurodytas kainas</w:t>
            </w:r>
            <w:r w:rsidR="00A3137C">
              <w:rPr>
                <w:rFonts w:ascii="Calibri" w:hAnsi="Calibri" w:cs="Calibri"/>
                <w:bCs/>
                <w:iCs/>
                <w:szCs w:val="24"/>
              </w:rPr>
              <w:t>, t. y. nemokamai;</w:t>
            </w:r>
          </w:p>
          <w:p w14:paraId="2675D5B0" w14:textId="545EE086" w:rsidR="0016388A" w:rsidRDefault="00A3137C" w:rsidP="00C6175F">
            <w:pPr>
              <w:spacing w:line="276" w:lineRule="auto"/>
              <w:ind w:left="-108" w:firstLine="601"/>
              <w:rPr>
                <w:rFonts w:ascii="Calibri" w:hAnsi="Calibri" w:cs="Calibri"/>
                <w:bCs/>
                <w:szCs w:val="24"/>
              </w:rPr>
            </w:pPr>
            <w:r>
              <w:rPr>
                <w:rFonts w:ascii="Calibri" w:hAnsi="Calibri" w:cs="Calibri"/>
                <w:bCs/>
                <w:szCs w:val="24"/>
              </w:rPr>
              <w:t>5</w:t>
            </w:r>
            <w:r w:rsidR="0016388A">
              <w:rPr>
                <w:rFonts w:ascii="Calibri" w:hAnsi="Calibri" w:cs="Calibri"/>
                <w:bCs/>
                <w:szCs w:val="24"/>
              </w:rPr>
              <w:t xml:space="preserve">) </w:t>
            </w:r>
            <w:r w:rsidR="0016388A" w:rsidRPr="0016388A">
              <w:rPr>
                <w:rFonts w:ascii="Calibri" w:hAnsi="Calibri" w:cs="Calibri"/>
                <w:bCs/>
                <w:iCs/>
                <w:szCs w:val="24"/>
              </w:rPr>
              <w:t>už šioje vertinimo išvadoje konstatuotus pažeidimus pritaikyti Tiekėjui Sutartyje numatytas sankcijas (baudas</w:t>
            </w:r>
            <w:r w:rsidR="0016388A" w:rsidRPr="0016388A">
              <w:rPr>
                <w:rFonts w:ascii="Calibri" w:hAnsi="Calibri" w:cs="Calibri"/>
                <w:bCs/>
                <w:szCs w:val="24"/>
                <w:vertAlign w:val="superscript"/>
              </w:rPr>
              <w:footnoteReference w:id="40"/>
            </w:r>
            <w:r w:rsidR="0016388A" w:rsidRPr="0016388A">
              <w:rPr>
                <w:rFonts w:ascii="Calibri" w:hAnsi="Calibri" w:cs="Calibri"/>
                <w:bCs/>
                <w:iCs/>
                <w:szCs w:val="24"/>
              </w:rPr>
              <w:t>)</w:t>
            </w:r>
            <w:r w:rsidR="002E2172" w:rsidRPr="002E2172">
              <w:rPr>
                <w:rFonts w:ascii="Calibri" w:hAnsi="Calibri" w:cs="Calibri"/>
                <w:lang w:eastAsia="lt-LT"/>
              </w:rPr>
              <w:t xml:space="preserve"> </w:t>
            </w:r>
            <w:r w:rsidR="002E2172" w:rsidRPr="002E2172">
              <w:rPr>
                <w:rFonts w:ascii="Calibri" w:hAnsi="Calibri" w:cs="Calibri"/>
                <w:bCs/>
                <w:iCs/>
                <w:szCs w:val="24"/>
              </w:rPr>
              <w:t>ir spręsti dėl Tiekėjo įtraukimo į Nepatikimų tiekėjų sąrašą</w:t>
            </w:r>
            <w:r w:rsidR="002E2172">
              <w:rPr>
                <w:rStyle w:val="FootnoteReference"/>
                <w:rFonts w:ascii="Calibri" w:hAnsi="Calibri" w:cs="Calibri"/>
                <w:bCs/>
                <w:iCs/>
                <w:szCs w:val="24"/>
              </w:rPr>
              <w:footnoteReference w:id="41"/>
            </w:r>
            <w:r w:rsidR="0016388A" w:rsidRPr="0016388A">
              <w:rPr>
                <w:rFonts w:ascii="Calibri" w:hAnsi="Calibri" w:cs="Calibri"/>
                <w:bCs/>
                <w:iCs/>
                <w:szCs w:val="24"/>
              </w:rPr>
              <w:t xml:space="preserve">. Iki  1 – </w:t>
            </w:r>
            <w:r w:rsidR="00314BAF">
              <w:rPr>
                <w:rFonts w:ascii="Calibri" w:hAnsi="Calibri" w:cs="Calibri"/>
                <w:bCs/>
                <w:iCs/>
                <w:szCs w:val="24"/>
              </w:rPr>
              <w:t>4</w:t>
            </w:r>
            <w:r w:rsidR="0016388A" w:rsidRPr="0016388A">
              <w:rPr>
                <w:rFonts w:ascii="Calibri" w:hAnsi="Calibri" w:cs="Calibri"/>
                <w:bCs/>
                <w:iCs/>
                <w:szCs w:val="24"/>
              </w:rPr>
              <w:t xml:space="preserve"> </w:t>
            </w:r>
            <w:r w:rsidR="00DF16C1" w:rsidRPr="0016388A">
              <w:rPr>
                <w:rFonts w:ascii="Calibri" w:hAnsi="Calibri" w:cs="Calibri"/>
                <w:bCs/>
                <w:iCs/>
                <w:szCs w:val="24"/>
              </w:rPr>
              <w:t>punkt</w:t>
            </w:r>
            <w:r w:rsidR="00DF16C1">
              <w:rPr>
                <w:rFonts w:ascii="Calibri" w:hAnsi="Calibri" w:cs="Calibri"/>
                <w:bCs/>
                <w:iCs/>
                <w:szCs w:val="24"/>
              </w:rPr>
              <w:t>uose</w:t>
            </w:r>
            <w:r w:rsidR="00DF16C1" w:rsidRPr="0016388A">
              <w:rPr>
                <w:rFonts w:ascii="Calibri" w:hAnsi="Calibri" w:cs="Calibri"/>
                <w:bCs/>
                <w:iCs/>
                <w:szCs w:val="24"/>
              </w:rPr>
              <w:t xml:space="preserve"> </w:t>
            </w:r>
            <w:r w:rsidR="0016388A" w:rsidRPr="0016388A">
              <w:rPr>
                <w:rFonts w:ascii="Calibri" w:hAnsi="Calibri" w:cs="Calibri"/>
                <w:bCs/>
                <w:iCs/>
                <w:szCs w:val="24"/>
              </w:rPr>
              <w:t>nurodytų Tiekėjo įsipareigojimų tinkamo išpildymo taikyti Tiekėjui Sutartyje numatytas baudas už kiekvieną pažeidimo (netinkamo vykdymo / nevykdymo, pavėluoto vykdymo) atvejį (dieną)</w:t>
            </w:r>
            <w:r w:rsidR="0016388A" w:rsidRPr="0016388A">
              <w:rPr>
                <w:rFonts w:ascii="Calibri" w:hAnsi="Calibri" w:cs="Calibri"/>
                <w:bCs/>
                <w:iCs/>
                <w:szCs w:val="24"/>
                <w:vertAlign w:val="superscript"/>
              </w:rPr>
              <w:footnoteReference w:id="42"/>
            </w:r>
            <w:r w:rsidR="005431AD">
              <w:rPr>
                <w:rFonts w:ascii="Calibri" w:hAnsi="Calibri" w:cs="Calibri"/>
                <w:bCs/>
                <w:iCs/>
                <w:szCs w:val="24"/>
              </w:rPr>
              <w:t xml:space="preserve">. </w:t>
            </w:r>
            <w:r w:rsidR="0055224B" w:rsidRPr="0055224B">
              <w:rPr>
                <w:rFonts w:ascii="Calibri" w:hAnsi="Calibri" w:cs="Calibri"/>
                <w:bCs/>
                <w:iCs/>
                <w:szCs w:val="24"/>
              </w:rPr>
              <w:t>Esant poreikiui – pasinaudoti sutarties vykdymo užtikrinimu</w:t>
            </w:r>
            <w:r w:rsidR="0016388A" w:rsidRPr="0016388A">
              <w:rPr>
                <w:rFonts w:ascii="Calibri" w:hAnsi="Calibri" w:cs="Calibri"/>
                <w:bCs/>
                <w:iCs/>
                <w:szCs w:val="24"/>
              </w:rPr>
              <w:t>;</w:t>
            </w:r>
          </w:p>
          <w:p w14:paraId="5224BD3D" w14:textId="6F8058AD" w:rsidR="0016388A" w:rsidRDefault="00A3137C" w:rsidP="00C6175F">
            <w:pPr>
              <w:spacing w:line="276" w:lineRule="auto"/>
              <w:ind w:left="-108" w:firstLine="601"/>
              <w:rPr>
                <w:rFonts w:ascii="Calibri" w:hAnsi="Calibri" w:cs="Calibri"/>
                <w:bCs/>
                <w:szCs w:val="24"/>
              </w:rPr>
            </w:pPr>
            <w:r>
              <w:rPr>
                <w:rFonts w:ascii="Calibri" w:hAnsi="Calibri" w:cs="Calibri"/>
                <w:bCs/>
                <w:iCs/>
                <w:szCs w:val="24"/>
              </w:rPr>
              <w:t>6</w:t>
            </w:r>
            <w:r w:rsidR="0016388A" w:rsidRPr="0016388A">
              <w:rPr>
                <w:rFonts w:ascii="Calibri" w:hAnsi="Calibri" w:cs="Calibri"/>
                <w:bCs/>
                <w:iCs/>
                <w:szCs w:val="24"/>
              </w:rPr>
              <w:t>) suderinti 15 dienų valgiaraščių 6 - 10 m. amžiaus vaikų grupei ir juos paskelbti  Progimnazijos tinklapyje;</w:t>
            </w:r>
          </w:p>
          <w:p w14:paraId="1AB70861" w14:textId="344BF367" w:rsidR="009F46F3" w:rsidRPr="009F46F3" w:rsidRDefault="00A3137C" w:rsidP="009F46F3">
            <w:pPr>
              <w:spacing w:line="276" w:lineRule="auto"/>
              <w:ind w:left="-108" w:firstLine="601"/>
              <w:rPr>
                <w:rFonts w:ascii="Calibri" w:hAnsi="Calibri" w:cs="Calibri"/>
                <w:bCs/>
                <w:iCs/>
                <w:szCs w:val="24"/>
              </w:rPr>
            </w:pPr>
            <w:r>
              <w:rPr>
                <w:rFonts w:ascii="Calibri" w:hAnsi="Calibri" w:cs="Calibri"/>
                <w:bCs/>
                <w:szCs w:val="24"/>
              </w:rPr>
              <w:t>7</w:t>
            </w:r>
            <w:r w:rsidR="0062522D">
              <w:rPr>
                <w:rFonts w:ascii="Calibri" w:hAnsi="Calibri" w:cs="Calibri"/>
                <w:bCs/>
                <w:szCs w:val="24"/>
              </w:rPr>
              <w:t>)</w:t>
            </w:r>
            <w:r w:rsidR="00804278" w:rsidRPr="00804278">
              <w:rPr>
                <w:rFonts w:ascii="Calibri" w:hAnsi="Calibri" w:cs="Calibri"/>
              </w:rPr>
              <w:t xml:space="preserve"> </w:t>
            </w:r>
            <w:r w:rsidR="00804278" w:rsidRPr="00804278">
              <w:rPr>
                <w:rFonts w:ascii="Calibri" w:hAnsi="Calibri" w:cs="Calibri"/>
                <w:bCs/>
                <w:szCs w:val="24"/>
              </w:rPr>
              <w:t xml:space="preserve">raštu pareikalauti Tiekėjo teikti aiškią ir išsamią informaciją apie </w:t>
            </w:r>
            <w:r w:rsidR="00707208" w:rsidRPr="00B635B5">
              <w:rPr>
                <w:rFonts w:ascii="Calibri" w:hAnsi="Calibri" w:cs="Calibri"/>
                <w:bCs/>
                <w:iCs/>
                <w:szCs w:val="24"/>
              </w:rPr>
              <w:t xml:space="preserve">Sutarties techninės specifikacijos reikalavimų (3.1.14.1 p.) </w:t>
            </w:r>
            <w:r w:rsidR="00804278" w:rsidRPr="00804278">
              <w:rPr>
                <w:rFonts w:ascii="Calibri" w:hAnsi="Calibri" w:cs="Calibri"/>
                <w:bCs/>
                <w:szCs w:val="24"/>
              </w:rPr>
              <w:t>papunktyje nustatytų aplinkos apsaugos kriterijų išpildymą ir reikalauti, kad kiekvieną mėnesį ne mažiau kaip 30 proc. perkamų maisto produktų kiekio (kilogramais, litrais, vienetais) atitiktų bent vieną iš minimalių aplinkos apsaugos kriterijų</w:t>
            </w:r>
            <w:r w:rsidR="00E0259E">
              <w:rPr>
                <w:rFonts w:ascii="Calibri" w:hAnsi="Calibri" w:cs="Calibri"/>
                <w:bCs/>
                <w:iCs/>
                <w:szCs w:val="24"/>
              </w:rPr>
              <w:t>;</w:t>
            </w:r>
          </w:p>
          <w:p w14:paraId="228BF53F" w14:textId="2311CF18" w:rsidR="00641F7D" w:rsidRPr="002C1036" w:rsidRDefault="00235B01" w:rsidP="002C1036">
            <w:pPr>
              <w:spacing w:line="276" w:lineRule="auto"/>
              <w:ind w:left="-108" w:firstLine="601"/>
              <w:rPr>
                <w:rFonts w:ascii="Calibri" w:hAnsi="Calibri" w:cs="Calibri"/>
                <w:bCs/>
                <w:szCs w:val="24"/>
              </w:rPr>
            </w:pPr>
            <w:r>
              <w:rPr>
                <w:rFonts w:ascii="Calibri" w:hAnsi="Calibri" w:cs="Calibri"/>
                <w:bCs/>
                <w:iCs/>
                <w:szCs w:val="24"/>
              </w:rPr>
              <w:t>8</w:t>
            </w:r>
            <w:r w:rsidR="001E1A04">
              <w:rPr>
                <w:rFonts w:ascii="Calibri" w:hAnsi="Calibri" w:cs="Calibri"/>
                <w:bCs/>
                <w:iCs/>
                <w:szCs w:val="24"/>
              </w:rPr>
              <w:t>) raštu pareikalauti Tiekėjo</w:t>
            </w:r>
            <w:r w:rsidR="00D92FD7">
              <w:rPr>
                <w:rFonts w:ascii="Calibri" w:hAnsi="Calibri" w:cs="Calibri"/>
                <w:bCs/>
                <w:iCs/>
                <w:szCs w:val="24"/>
              </w:rPr>
              <w:t xml:space="preserve">, kad </w:t>
            </w:r>
            <w:r w:rsidR="000C6633">
              <w:rPr>
                <w:rFonts w:ascii="Calibri" w:hAnsi="Calibri" w:cs="Calibri"/>
                <w:bCs/>
                <w:iCs/>
                <w:szCs w:val="24"/>
              </w:rPr>
              <w:t>bufeto užkandis</w:t>
            </w:r>
            <w:r w:rsidR="00796D14">
              <w:rPr>
                <w:rFonts w:ascii="Calibri" w:hAnsi="Calibri" w:cs="Calibri"/>
                <w:bCs/>
                <w:iCs/>
                <w:szCs w:val="24"/>
              </w:rPr>
              <w:t xml:space="preserve"> „Bandelė su dešrele“ </w:t>
            </w:r>
            <w:r w:rsidR="000C6633">
              <w:rPr>
                <w:rFonts w:ascii="Calibri" w:hAnsi="Calibri" w:cs="Calibri"/>
                <w:bCs/>
                <w:iCs/>
                <w:szCs w:val="24"/>
              </w:rPr>
              <w:t>atitiktų</w:t>
            </w:r>
            <w:r w:rsidR="00796D14">
              <w:rPr>
                <w:rFonts w:ascii="Calibri" w:hAnsi="Calibri" w:cs="Calibri"/>
                <w:bCs/>
                <w:iCs/>
                <w:szCs w:val="24"/>
              </w:rPr>
              <w:t xml:space="preserve"> </w:t>
            </w:r>
            <w:r w:rsidR="001E1A04" w:rsidRPr="001E1A04">
              <w:rPr>
                <w:rFonts w:ascii="Calibri" w:hAnsi="Calibri" w:cs="Calibri"/>
                <w:bCs/>
                <w:iCs/>
                <w:szCs w:val="24"/>
              </w:rPr>
              <w:t>Pirkimo techninės specifikacijos 39.4 papun</w:t>
            </w:r>
            <w:r w:rsidR="00796D14">
              <w:rPr>
                <w:rFonts w:ascii="Calibri" w:hAnsi="Calibri" w:cs="Calibri"/>
                <w:bCs/>
                <w:iCs/>
                <w:szCs w:val="24"/>
              </w:rPr>
              <w:t>kčio reikalavim</w:t>
            </w:r>
            <w:r w:rsidR="0055775A">
              <w:rPr>
                <w:rFonts w:ascii="Calibri" w:hAnsi="Calibri" w:cs="Calibri"/>
                <w:bCs/>
                <w:iCs/>
                <w:szCs w:val="24"/>
              </w:rPr>
              <w:t>ą</w:t>
            </w:r>
            <w:r>
              <w:rPr>
                <w:rFonts w:ascii="Calibri" w:hAnsi="Calibri" w:cs="Calibri"/>
                <w:bCs/>
                <w:iCs/>
                <w:szCs w:val="24"/>
              </w:rPr>
              <w:t>.</w:t>
            </w:r>
          </w:p>
          <w:p w14:paraId="103C48FA" w14:textId="60952EC8" w:rsidR="002C1036" w:rsidRDefault="002C1036" w:rsidP="002C1036">
            <w:pPr>
              <w:spacing w:line="276" w:lineRule="auto"/>
              <w:ind w:left="-108" w:firstLine="601"/>
              <w:rPr>
                <w:rFonts w:ascii="Calibri" w:hAnsi="Calibri" w:cs="Calibri"/>
                <w:bCs/>
                <w:szCs w:val="24"/>
              </w:rPr>
            </w:pPr>
            <w:r w:rsidRPr="002C1036">
              <w:rPr>
                <w:rFonts w:ascii="Calibri" w:hAnsi="Calibri" w:cs="Calibri"/>
                <w:bCs/>
                <w:szCs w:val="24"/>
              </w:rPr>
              <w:t>Tarnyba, atsižvelgdama į Pirkimo vertinimo išvados II dalyje konstatuotus Į</w:t>
            </w:r>
            <w:r w:rsidR="00B255D6">
              <w:rPr>
                <w:rFonts w:ascii="Calibri" w:hAnsi="Calibri" w:cs="Calibri"/>
                <w:bCs/>
                <w:szCs w:val="24"/>
              </w:rPr>
              <w:t>statymo</w:t>
            </w:r>
            <w:r w:rsidRPr="002C1036">
              <w:rPr>
                <w:rFonts w:ascii="Calibri" w:hAnsi="Calibri" w:cs="Calibri"/>
                <w:bCs/>
                <w:szCs w:val="24"/>
              </w:rPr>
              <w:t xml:space="preserve"> pažeidimus, vadovaudamasi teisingumo ir protingumo kriterijais, </w:t>
            </w:r>
            <w:r w:rsidRPr="002C1036">
              <w:rPr>
                <w:rFonts w:ascii="Calibri" w:hAnsi="Calibri" w:cs="Calibri"/>
                <w:b/>
                <w:bCs/>
                <w:szCs w:val="24"/>
              </w:rPr>
              <w:t xml:space="preserve">rekomenduoja </w:t>
            </w:r>
            <w:r w:rsidRPr="002C1036">
              <w:rPr>
                <w:rFonts w:ascii="Calibri" w:hAnsi="Calibri" w:cs="Calibri"/>
                <w:bCs/>
                <w:szCs w:val="24"/>
              </w:rPr>
              <w:t>Perkančiajai organizacijai:</w:t>
            </w:r>
          </w:p>
          <w:p w14:paraId="73C861E1" w14:textId="400709B0" w:rsidR="002C1036" w:rsidRPr="002C1036" w:rsidRDefault="003E57EF" w:rsidP="002C1036">
            <w:pPr>
              <w:spacing w:line="276" w:lineRule="auto"/>
              <w:ind w:left="-108" w:firstLine="601"/>
              <w:rPr>
                <w:rFonts w:ascii="Calibri" w:hAnsi="Calibri" w:cs="Calibri"/>
                <w:bCs/>
                <w:iCs/>
                <w:szCs w:val="24"/>
              </w:rPr>
            </w:pPr>
            <w:r>
              <w:rPr>
                <w:rFonts w:ascii="Calibri" w:hAnsi="Calibri" w:cs="Calibri"/>
                <w:bCs/>
                <w:szCs w:val="24"/>
              </w:rPr>
              <w:t>1</w:t>
            </w:r>
            <w:r w:rsidR="002C1036" w:rsidRPr="002C1036">
              <w:rPr>
                <w:rFonts w:ascii="Calibri" w:hAnsi="Calibri" w:cs="Calibri"/>
                <w:bCs/>
                <w:szCs w:val="24"/>
              </w:rPr>
              <w:t xml:space="preserve">) Tiekėjui teikiant </w:t>
            </w:r>
            <w:r w:rsidR="002C1036" w:rsidRPr="002C1036">
              <w:rPr>
                <w:rFonts w:ascii="Calibri" w:hAnsi="Calibri" w:cs="Calibri"/>
                <w:bCs/>
                <w:iCs/>
                <w:szCs w:val="24"/>
              </w:rPr>
              <w:t>Sutarties priedo Nr. 2 ataskaitą dėl aplinkos apsaugos kriterijų išpildymo, reikalauti kartu pateikti ir ataskaitose nurodytą informaciją pagrindžiančius dokumentus;</w:t>
            </w:r>
          </w:p>
          <w:p w14:paraId="695FE461" w14:textId="366F95FC" w:rsidR="002C1036" w:rsidRPr="002C1036" w:rsidRDefault="003E57EF" w:rsidP="002C1036">
            <w:pPr>
              <w:spacing w:line="276" w:lineRule="auto"/>
              <w:ind w:left="-108" w:firstLine="601"/>
              <w:rPr>
                <w:rFonts w:ascii="Calibri" w:hAnsi="Calibri" w:cs="Calibri"/>
                <w:bCs/>
                <w:szCs w:val="24"/>
              </w:rPr>
            </w:pPr>
            <w:r>
              <w:rPr>
                <w:rFonts w:ascii="Calibri" w:hAnsi="Calibri" w:cs="Calibri"/>
                <w:bCs/>
                <w:szCs w:val="24"/>
              </w:rPr>
              <w:t>2)</w:t>
            </w:r>
            <w:r w:rsidR="002C1036" w:rsidRPr="002C1036">
              <w:rPr>
                <w:rFonts w:ascii="Calibri" w:hAnsi="Calibri" w:cs="Calibri"/>
                <w:bCs/>
                <w:szCs w:val="24"/>
              </w:rPr>
              <w:t xml:space="preserve"> reguliariai tikrinti, kaip Tiekėjas laikosi Sutarties sąlygų (ypač tų, kurių vykdymo trūkumai užfiksuoti šioje vertinimo išvadoje</w:t>
            </w:r>
            <w:r w:rsidR="005D01CD">
              <w:rPr>
                <w:rFonts w:ascii="Calibri" w:hAnsi="Calibri" w:cs="Calibri"/>
                <w:bCs/>
                <w:szCs w:val="24"/>
              </w:rPr>
              <w:t>)</w:t>
            </w:r>
            <w:r w:rsidR="002C1036" w:rsidRPr="002C1036">
              <w:rPr>
                <w:rFonts w:ascii="Calibri" w:hAnsi="Calibri" w:cs="Calibri"/>
                <w:bCs/>
                <w:szCs w:val="24"/>
              </w:rPr>
              <w:t>;</w:t>
            </w:r>
          </w:p>
          <w:p w14:paraId="1EC94FF5" w14:textId="13A9B96A" w:rsidR="002C1036" w:rsidRPr="002C1036" w:rsidRDefault="003E57EF" w:rsidP="002C1036">
            <w:pPr>
              <w:spacing w:line="276" w:lineRule="auto"/>
              <w:ind w:left="-108" w:firstLine="601"/>
              <w:rPr>
                <w:rFonts w:ascii="Calibri" w:hAnsi="Calibri" w:cs="Calibri"/>
                <w:bCs/>
                <w:szCs w:val="24"/>
              </w:rPr>
            </w:pPr>
            <w:r>
              <w:rPr>
                <w:rFonts w:ascii="Calibri" w:hAnsi="Calibri" w:cs="Calibri"/>
                <w:bCs/>
                <w:szCs w:val="24"/>
              </w:rPr>
              <w:lastRenderedPageBreak/>
              <w:t>3</w:t>
            </w:r>
            <w:r w:rsidR="002C1036" w:rsidRPr="002C1036">
              <w:rPr>
                <w:rFonts w:ascii="Calibri" w:hAnsi="Calibri" w:cs="Calibri"/>
                <w:bCs/>
                <w:szCs w:val="24"/>
              </w:rPr>
              <w:t>) raštu fiksuoti Tiekėjo daromus Sutarties vykdymo pažeidimus ir nedelsiant raštu kreiptis į Tiekėją dėl pažeidimų pašalinimo. Už pažeidimus taikyti Tiekėjui Sutartyje numatytas sankcijas (baudas), spręsti dėl galimybės pasinaudoti Sutarties įvykdymo užtikrinimu</w:t>
            </w:r>
            <w:r w:rsidR="00143259">
              <w:rPr>
                <w:rFonts w:ascii="Calibri" w:hAnsi="Calibri" w:cs="Calibri"/>
                <w:bCs/>
                <w:szCs w:val="24"/>
              </w:rPr>
              <w:t xml:space="preserve"> bei</w:t>
            </w:r>
            <w:r w:rsidR="00143259" w:rsidRPr="00143259">
              <w:rPr>
                <w:rFonts w:ascii="Calibri" w:hAnsi="Calibri" w:cs="Calibri"/>
              </w:rPr>
              <w:t xml:space="preserve"> </w:t>
            </w:r>
            <w:r w:rsidR="00143259" w:rsidRPr="00143259">
              <w:rPr>
                <w:rFonts w:ascii="Calibri" w:hAnsi="Calibri" w:cs="Calibri"/>
                <w:bCs/>
                <w:szCs w:val="24"/>
              </w:rPr>
              <w:t>dėl įtraukimo į Nepatikimų tiekėjų sąrašą</w:t>
            </w:r>
            <w:r w:rsidR="002C1036" w:rsidRPr="002C1036">
              <w:rPr>
                <w:rFonts w:ascii="Calibri" w:hAnsi="Calibri" w:cs="Calibri"/>
                <w:bCs/>
                <w:szCs w:val="24"/>
              </w:rPr>
              <w:t>. Esant pagrindui</w:t>
            </w:r>
            <w:r w:rsidR="002C1036" w:rsidRPr="002C1036">
              <w:rPr>
                <w:rFonts w:ascii="Calibri" w:hAnsi="Calibri" w:cs="Calibri"/>
                <w:bCs/>
                <w:szCs w:val="24"/>
                <w:vertAlign w:val="superscript"/>
              </w:rPr>
              <w:footnoteReference w:id="43"/>
            </w:r>
            <w:r w:rsidR="002C1036" w:rsidRPr="002C1036">
              <w:rPr>
                <w:rFonts w:ascii="Calibri" w:hAnsi="Calibri" w:cs="Calibri"/>
                <w:bCs/>
                <w:szCs w:val="24"/>
              </w:rPr>
              <w:t>, nutraukti Sutartį  bei, jeigu tam yra poreikis, organizuoti naują maitinimo paslaugų pirkimą</w:t>
            </w:r>
            <w:r w:rsidR="009E11DF">
              <w:rPr>
                <w:rFonts w:ascii="Calibri" w:hAnsi="Calibri" w:cs="Calibri"/>
                <w:bCs/>
                <w:szCs w:val="24"/>
              </w:rPr>
              <w:t xml:space="preserve">. </w:t>
            </w:r>
          </w:p>
          <w:p w14:paraId="3F96F24F" w14:textId="790E0050" w:rsidR="002C1036" w:rsidRDefault="003E57EF" w:rsidP="002C1036">
            <w:pPr>
              <w:spacing w:line="276" w:lineRule="auto"/>
              <w:ind w:left="-108" w:firstLine="601"/>
              <w:rPr>
                <w:rFonts w:ascii="Calibri" w:hAnsi="Calibri" w:cs="Calibri"/>
                <w:bCs/>
                <w:szCs w:val="24"/>
              </w:rPr>
            </w:pPr>
            <w:r>
              <w:rPr>
                <w:rFonts w:ascii="Calibri" w:hAnsi="Calibri" w:cs="Calibri"/>
                <w:bCs/>
                <w:szCs w:val="24"/>
              </w:rPr>
              <w:t>4</w:t>
            </w:r>
            <w:r w:rsidR="002C1036" w:rsidRPr="002C1036">
              <w:rPr>
                <w:rFonts w:ascii="Calibri" w:hAnsi="Calibri" w:cs="Calibri"/>
                <w:bCs/>
                <w:szCs w:val="24"/>
              </w:rPr>
              <w:t>) susipažinti su Viešosios įstaigos CPO LT parengtais pagalbiniais informaciniais dokumentais</w:t>
            </w:r>
            <w:r w:rsidR="002C1036" w:rsidRPr="002C1036">
              <w:rPr>
                <w:rFonts w:ascii="Calibri" w:hAnsi="Calibri" w:cs="Calibri"/>
                <w:bCs/>
                <w:szCs w:val="24"/>
                <w:vertAlign w:val="superscript"/>
              </w:rPr>
              <w:footnoteReference w:id="44"/>
            </w:r>
            <w:r w:rsidR="002C1036" w:rsidRPr="002C1036">
              <w:rPr>
                <w:rFonts w:ascii="Calibri" w:hAnsi="Calibri" w:cs="Calibri"/>
                <w:bCs/>
                <w:szCs w:val="24"/>
              </w:rPr>
              <w:t>: „Maitinimo paslaugų ugdymo įstaigoms sutarčių vykdymo rekomendacijomis“ ir „Sutarčių vykdymo kontrolės atmintine dėl maitinimo paslaugų ugdymo įstaigoms</w:t>
            </w:r>
            <w:r w:rsidR="00561165" w:rsidRPr="002C1036">
              <w:rPr>
                <w:rFonts w:ascii="Calibri" w:hAnsi="Calibri" w:cs="Calibri"/>
                <w:bCs/>
                <w:szCs w:val="24"/>
              </w:rPr>
              <w:t>“</w:t>
            </w:r>
            <w:r w:rsidR="00561165">
              <w:rPr>
                <w:rFonts w:ascii="Calibri" w:hAnsi="Calibri" w:cs="Calibri"/>
                <w:bCs/>
                <w:szCs w:val="24"/>
              </w:rPr>
              <w:t>;</w:t>
            </w:r>
          </w:p>
          <w:p w14:paraId="1BDEDE8D" w14:textId="0EE3CD33" w:rsidR="00561165" w:rsidRPr="002C1036" w:rsidRDefault="00561165" w:rsidP="002C1036">
            <w:pPr>
              <w:spacing w:line="276" w:lineRule="auto"/>
              <w:ind w:left="-108" w:firstLine="601"/>
              <w:rPr>
                <w:rFonts w:ascii="Calibri" w:hAnsi="Calibri" w:cs="Calibri"/>
                <w:bCs/>
                <w:szCs w:val="24"/>
                <w:lang w:val="en-US"/>
              </w:rPr>
            </w:pPr>
            <w:r>
              <w:rPr>
                <w:rFonts w:ascii="Calibri" w:hAnsi="Calibri" w:cs="Calibri"/>
                <w:bCs/>
                <w:szCs w:val="24"/>
              </w:rPr>
              <w:t xml:space="preserve">5) </w:t>
            </w:r>
            <w:r w:rsidR="00A94299" w:rsidRPr="00A94299">
              <w:rPr>
                <w:rFonts w:ascii="Calibri" w:hAnsi="Calibri" w:cs="Calibri"/>
                <w:bCs/>
                <w:szCs w:val="24"/>
              </w:rPr>
              <w:t>susipažinti su Tarnybos 2025 m. gegužės 28 d. tikrinimo ataskaita</w:t>
            </w:r>
            <w:r w:rsidR="00A94299" w:rsidRPr="00A94299">
              <w:rPr>
                <w:rFonts w:ascii="Calibri" w:hAnsi="Calibri" w:cs="Calibri"/>
                <w:bCs/>
                <w:szCs w:val="24"/>
                <w:vertAlign w:val="superscript"/>
              </w:rPr>
              <w:footnoteReference w:id="45"/>
            </w:r>
            <w:r w:rsidR="00A94299" w:rsidRPr="00A94299">
              <w:rPr>
                <w:rFonts w:ascii="Calibri" w:hAnsi="Calibri" w:cs="Calibri"/>
                <w:bCs/>
                <w:szCs w:val="24"/>
              </w:rPr>
              <w:t xml:space="preserve"> Nr. 4S-654 ir joje nurodytomis rekomendacijomis, priemonių įgyvendinimo planu (kiek tai susiję su rašytinių sutarčių vykdymo ir kontrolės procesais)</w:t>
            </w:r>
            <w:r w:rsidR="00A94299">
              <w:rPr>
                <w:rFonts w:ascii="Calibri" w:hAnsi="Calibri" w:cs="Calibri"/>
                <w:bCs/>
                <w:szCs w:val="24"/>
              </w:rPr>
              <w:t>.</w:t>
            </w:r>
          </w:p>
          <w:p w14:paraId="1CDAA089" w14:textId="7C19B78D" w:rsidR="002C1036" w:rsidRPr="002C1036" w:rsidRDefault="002C1036" w:rsidP="002C1036">
            <w:pPr>
              <w:spacing w:line="276" w:lineRule="auto"/>
              <w:ind w:left="-108" w:firstLine="601"/>
              <w:rPr>
                <w:rFonts w:ascii="Calibri" w:hAnsi="Calibri" w:cs="Calibri"/>
                <w:bCs/>
                <w:szCs w:val="24"/>
              </w:rPr>
            </w:pPr>
            <w:r w:rsidRPr="002C1036">
              <w:rPr>
                <w:rFonts w:ascii="Calibri" w:hAnsi="Calibri" w:cs="Calibri"/>
                <w:bCs/>
                <w:szCs w:val="24"/>
              </w:rPr>
              <w:t xml:space="preserve">Prašome </w:t>
            </w:r>
            <w:r w:rsidRPr="002C1036">
              <w:rPr>
                <w:rFonts w:ascii="Calibri" w:hAnsi="Calibri" w:cs="Calibri"/>
                <w:b/>
                <w:bCs/>
                <w:szCs w:val="24"/>
              </w:rPr>
              <w:t xml:space="preserve">ne vėliau kaip per </w:t>
            </w:r>
            <w:r w:rsidR="002B748A">
              <w:rPr>
                <w:rFonts w:ascii="Calibri" w:hAnsi="Calibri" w:cs="Calibri"/>
                <w:b/>
                <w:bCs/>
                <w:szCs w:val="24"/>
              </w:rPr>
              <w:t>3</w:t>
            </w:r>
            <w:r w:rsidRPr="002C1036">
              <w:rPr>
                <w:rFonts w:ascii="Calibri" w:hAnsi="Calibri" w:cs="Calibri"/>
                <w:b/>
                <w:bCs/>
                <w:szCs w:val="24"/>
              </w:rPr>
              <w:t xml:space="preserve"> d. d. nuo šios vertinimo išvados </w:t>
            </w:r>
            <w:r w:rsidR="003160D6">
              <w:rPr>
                <w:rFonts w:ascii="Calibri" w:hAnsi="Calibri" w:cs="Calibri"/>
                <w:b/>
                <w:bCs/>
                <w:szCs w:val="24"/>
              </w:rPr>
              <w:t xml:space="preserve">apskundimo termino pabaigos </w:t>
            </w:r>
            <w:r w:rsidRPr="002C1036">
              <w:rPr>
                <w:rFonts w:ascii="Calibri" w:hAnsi="Calibri" w:cs="Calibri"/>
                <w:b/>
                <w:bCs/>
                <w:szCs w:val="24"/>
              </w:rPr>
              <w:t>raštu informuoti</w:t>
            </w:r>
            <w:r w:rsidRPr="002C1036">
              <w:rPr>
                <w:rFonts w:ascii="Calibri" w:hAnsi="Calibri" w:cs="Calibri"/>
                <w:bCs/>
                <w:szCs w:val="24"/>
              </w:rPr>
              <w:t xml:space="preserve"> Tarnybą apie </w:t>
            </w:r>
            <w:r w:rsidR="003160D6">
              <w:rPr>
                <w:rFonts w:ascii="Calibri" w:hAnsi="Calibri" w:cs="Calibri"/>
                <w:bCs/>
                <w:szCs w:val="24"/>
              </w:rPr>
              <w:t xml:space="preserve">atliktus veiksmus ir </w:t>
            </w:r>
            <w:r w:rsidRPr="002C1036">
              <w:rPr>
                <w:rFonts w:ascii="Calibri" w:hAnsi="Calibri" w:cs="Calibri"/>
                <w:bCs/>
                <w:szCs w:val="24"/>
              </w:rPr>
              <w:t>priimt</w:t>
            </w:r>
            <w:r w:rsidR="003160D6">
              <w:rPr>
                <w:rFonts w:ascii="Calibri" w:hAnsi="Calibri" w:cs="Calibri"/>
                <w:bCs/>
                <w:szCs w:val="24"/>
              </w:rPr>
              <w:t>us</w:t>
            </w:r>
            <w:r w:rsidRPr="002C1036">
              <w:rPr>
                <w:rFonts w:ascii="Calibri" w:hAnsi="Calibri" w:cs="Calibri"/>
                <w:bCs/>
                <w:szCs w:val="24"/>
              </w:rPr>
              <w:t xml:space="preserve"> (-</w:t>
            </w:r>
            <w:proofErr w:type="spellStart"/>
            <w:r w:rsidRPr="002C1036">
              <w:rPr>
                <w:rFonts w:ascii="Calibri" w:hAnsi="Calibri" w:cs="Calibri"/>
                <w:bCs/>
                <w:szCs w:val="24"/>
              </w:rPr>
              <w:t>us</w:t>
            </w:r>
            <w:proofErr w:type="spellEnd"/>
            <w:r w:rsidRPr="002C1036">
              <w:rPr>
                <w:rFonts w:ascii="Calibri" w:hAnsi="Calibri" w:cs="Calibri"/>
                <w:bCs/>
                <w:szCs w:val="24"/>
              </w:rPr>
              <w:t>) sprendimą (-</w:t>
            </w:r>
            <w:proofErr w:type="spellStart"/>
            <w:r w:rsidRPr="002C1036">
              <w:rPr>
                <w:rFonts w:ascii="Calibri" w:hAnsi="Calibri" w:cs="Calibri"/>
                <w:bCs/>
                <w:szCs w:val="24"/>
              </w:rPr>
              <w:t>us</w:t>
            </w:r>
            <w:proofErr w:type="spellEnd"/>
            <w:r w:rsidRPr="002C1036">
              <w:rPr>
                <w:rFonts w:ascii="Calibri" w:hAnsi="Calibri" w:cs="Calibri"/>
                <w:bCs/>
                <w:szCs w:val="24"/>
              </w:rPr>
              <w:t xml:space="preserve">) dėl Tarnybos </w:t>
            </w:r>
            <w:r w:rsidR="003160D6">
              <w:rPr>
                <w:rFonts w:ascii="Calibri" w:hAnsi="Calibri" w:cs="Calibri"/>
                <w:bCs/>
                <w:szCs w:val="24"/>
              </w:rPr>
              <w:t xml:space="preserve">įpareigojimų ir </w:t>
            </w:r>
            <w:r w:rsidRPr="002C1036">
              <w:rPr>
                <w:rFonts w:ascii="Calibri" w:hAnsi="Calibri" w:cs="Calibri"/>
                <w:bCs/>
                <w:szCs w:val="24"/>
              </w:rPr>
              <w:t>rekomendacijų vykdymo.</w:t>
            </w:r>
          </w:p>
          <w:p w14:paraId="0A4D6776" w14:textId="5C119E56" w:rsidR="002C1036" w:rsidRPr="002C1036" w:rsidRDefault="002C1036" w:rsidP="002C1036">
            <w:pPr>
              <w:spacing w:line="276" w:lineRule="auto"/>
              <w:ind w:left="-108" w:firstLine="601"/>
              <w:rPr>
                <w:rFonts w:ascii="Calibri" w:hAnsi="Calibri" w:cs="Calibri"/>
                <w:bCs/>
                <w:szCs w:val="24"/>
              </w:rPr>
            </w:pPr>
            <w:r w:rsidRPr="002C1036">
              <w:rPr>
                <w:rFonts w:ascii="Calibri" w:hAnsi="Calibri" w:cs="Calibri"/>
                <w:bCs/>
                <w:szCs w:val="24"/>
              </w:rPr>
              <w:t>Tarnyba pažymi, kad nusprendus pradėti naują pirkimą dėl analogiškų paslaugų</w:t>
            </w:r>
            <w:r w:rsidR="001F2952">
              <w:rPr>
                <w:rFonts w:ascii="Calibri" w:hAnsi="Calibri" w:cs="Calibri"/>
                <w:bCs/>
                <w:szCs w:val="24"/>
              </w:rPr>
              <w:t xml:space="preserve"> įsigijimo</w:t>
            </w:r>
            <w:r w:rsidRPr="002C1036">
              <w:rPr>
                <w:rFonts w:ascii="Calibri" w:hAnsi="Calibri" w:cs="Calibri"/>
                <w:bCs/>
                <w:szCs w:val="24"/>
              </w:rPr>
              <w:t xml:space="preserve">, turi būti atsižvelgiama į šioje vertinimo išvadoje konstatuotus pažeidimus, pateiktus įpareigojimus bei </w:t>
            </w:r>
            <w:r w:rsidR="00CF3B94">
              <w:rPr>
                <w:rFonts w:ascii="Calibri" w:hAnsi="Calibri" w:cs="Calibri"/>
                <w:bCs/>
                <w:szCs w:val="24"/>
              </w:rPr>
              <w:t>rekomendacijas</w:t>
            </w:r>
            <w:r w:rsidRPr="002C1036">
              <w:rPr>
                <w:rFonts w:ascii="Calibri" w:hAnsi="Calibri" w:cs="Calibri"/>
                <w:bCs/>
                <w:szCs w:val="24"/>
              </w:rPr>
              <w:t>.</w:t>
            </w:r>
          </w:p>
          <w:p w14:paraId="7701F1EC" w14:textId="79CC54C3" w:rsidR="004779FC" w:rsidRPr="002C1036" w:rsidRDefault="002C1036" w:rsidP="002C1036">
            <w:pPr>
              <w:spacing w:line="276" w:lineRule="auto"/>
              <w:ind w:left="-108" w:firstLine="601"/>
              <w:rPr>
                <w:rFonts w:ascii="Calibri" w:hAnsi="Calibri" w:cs="Calibri"/>
                <w:bCs/>
                <w:szCs w:val="24"/>
              </w:rPr>
            </w:pPr>
            <w:r w:rsidRPr="002C1036">
              <w:rPr>
                <w:rFonts w:ascii="Calibri" w:hAnsi="Calibri" w:cs="Calibri"/>
                <w:bCs/>
                <w:szCs w:val="24"/>
              </w:rPr>
              <w:t xml:space="preserve">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w:t>
            </w:r>
            <w:r w:rsidR="00B33CCD" w:rsidRPr="00B33CCD">
              <w:rPr>
                <w:rFonts w:ascii="Calibri" w:hAnsi="Calibri" w:cs="Calibri"/>
                <w:bCs/>
                <w:szCs w:val="24"/>
              </w:rPr>
              <w:t xml:space="preserve"> Lietuvos administracinių ginčų komisijai (A. Goštauto g. 12-100, 01108 Vilnius) ar Regionų administraciniam teismui (Žygimantų g. 2, 01102 Vilnius).</w:t>
            </w:r>
          </w:p>
        </w:tc>
      </w:tr>
      <w:bookmarkEnd w:id="23"/>
    </w:tbl>
    <w:p w14:paraId="1269F5D9" w14:textId="77777777" w:rsidR="00CC3C2D" w:rsidRPr="002C1036" w:rsidRDefault="00CC3C2D" w:rsidP="00B7189A">
      <w:pPr>
        <w:spacing w:line="276" w:lineRule="auto"/>
        <w:ind w:firstLine="142"/>
        <w:rPr>
          <w:rFonts w:ascii="Calibri" w:hAnsi="Calibri" w:cs="Calibri"/>
          <w:b/>
          <w:szCs w:val="24"/>
          <w:lang w:eastAsia="lt-LT"/>
        </w:rPr>
      </w:pPr>
    </w:p>
    <w:p w14:paraId="26049219" w14:textId="344D3EAB" w:rsidR="00FE6609" w:rsidRPr="002C1036" w:rsidRDefault="00FE6609" w:rsidP="00B7189A">
      <w:pPr>
        <w:spacing w:line="276" w:lineRule="auto"/>
        <w:ind w:firstLine="142"/>
        <w:rPr>
          <w:rFonts w:ascii="Calibri" w:hAnsi="Calibri" w:cs="Calibri"/>
          <w:b/>
          <w:szCs w:val="24"/>
          <w:lang w:eastAsia="lt-LT"/>
        </w:rPr>
      </w:pPr>
      <w:r w:rsidRPr="002C1036">
        <w:rPr>
          <w:rFonts w:ascii="Calibri" w:hAnsi="Calibri" w:cs="Calibri"/>
          <w:b/>
          <w:szCs w:val="24"/>
          <w:lang w:eastAsia="lt-LT"/>
        </w:rPr>
        <w:t>Pastabos</w:t>
      </w:r>
    </w:p>
    <w:p w14:paraId="6045972A" w14:textId="77777777" w:rsidR="00957950" w:rsidRPr="002C1036" w:rsidRDefault="00957950" w:rsidP="00B7189A">
      <w:pPr>
        <w:spacing w:line="276" w:lineRule="auto"/>
        <w:ind w:firstLine="142"/>
        <w:rPr>
          <w:rFonts w:ascii="Calibri" w:hAnsi="Calibri" w:cs="Calibri"/>
          <w:b/>
          <w:szCs w:val="24"/>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8D45CD" w:rsidRPr="002C1036" w14:paraId="24E8E05F" w14:textId="77777777" w:rsidTr="1AE47CBF">
        <w:trPr>
          <w:trHeight w:val="247"/>
        </w:trPr>
        <w:tc>
          <w:tcPr>
            <w:tcW w:w="9642" w:type="dxa"/>
            <w:tcBorders>
              <w:top w:val="single" w:sz="4" w:space="0" w:color="auto"/>
              <w:left w:val="single" w:sz="4" w:space="0" w:color="auto"/>
              <w:bottom w:val="single" w:sz="4" w:space="0" w:color="auto"/>
              <w:right w:val="single" w:sz="4" w:space="0" w:color="auto"/>
            </w:tcBorders>
          </w:tcPr>
          <w:p w14:paraId="256CDD3A" w14:textId="14F6DABC" w:rsidR="006C1BFD" w:rsidRPr="003F2381" w:rsidRDefault="00A444B1" w:rsidP="006C1BFD">
            <w:pPr>
              <w:tabs>
                <w:tab w:val="left" w:pos="557"/>
              </w:tabs>
              <w:spacing w:line="276" w:lineRule="auto"/>
              <w:ind w:right="142"/>
              <w:rPr>
                <w:rFonts w:ascii="Calibri" w:hAnsi="Calibri" w:cs="Calibri"/>
                <w:spacing w:val="2"/>
                <w:szCs w:val="24"/>
                <w:shd w:val="clear" w:color="auto" w:fill="FFFFFF"/>
              </w:rPr>
            </w:pPr>
            <w:r>
              <w:rPr>
                <w:rFonts w:ascii="Calibri" w:hAnsi="Calibri" w:cs="Calibri"/>
                <w:spacing w:val="2"/>
                <w:szCs w:val="24"/>
                <w:shd w:val="clear" w:color="auto" w:fill="FFFFFF"/>
              </w:rPr>
              <w:t xml:space="preserve">         </w:t>
            </w:r>
            <w:r w:rsidR="003F2381">
              <w:rPr>
                <w:rFonts w:ascii="Calibri" w:hAnsi="Calibri" w:cs="Calibri"/>
                <w:spacing w:val="2"/>
                <w:szCs w:val="24"/>
                <w:shd w:val="clear" w:color="auto" w:fill="FFFFFF"/>
              </w:rPr>
              <w:t xml:space="preserve"> </w:t>
            </w:r>
            <w:r>
              <w:rPr>
                <w:rFonts w:ascii="Calibri" w:hAnsi="Calibri" w:cs="Calibri"/>
                <w:spacing w:val="2"/>
                <w:szCs w:val="24"/>
                <w:shd w:val="clear" w:color="auto" w:fill="FFFFFF"/>
              </w:rPr>
              <w:t xml:space="preserve">1. </w:t>
            </w:r>
            <w:r w:rsidR="003F2381">
              <w:rPr>
                <w:rFonts w:ascii="Calibri" w:hAnsi="Calibri" w:cs="Calibri"/>
                <w:spacing w:val="2"/>
                <w:szCs w:val="24"/>
                <w:shd w:val="clear" w:color="auto" w:fill="FFFFFF"/>
              </w:rPr>
              <w:t xml:space="preserve">Perkančiosios organizacijos </w:t>
            </w:r>
            <w:r w:rsidR="00945E02">
              <w:rPr>
                <w:rFonts w:ascii="Calibri" w:hAnsi="Calibri" w:cs="Calibri"/>
                <w:spacing w:val="2"/>
                <w:szCs w:val="24"/>
                <w:shd w:val="clear" w:color="auto" w:fill="FFFFFF"/>
              </w:rPr>
              <w:t>interneto svetainėje</w:t>
            </w:r>
            <w:r w:rsidR="003F2381" w:rsidRPr="003F2381">
              <w:rPr>
                <w:rFonts w:ascii="Calibri" w:hAnsi="Calibri" w:cs="Calibri"/>
                <w:spacing w:val="2"/>
                <w:szCs w:val="24"/>
                <w:shd w:val="clear" w:color="auto" w:fill="FFFFFF"/>
                <w:vertAlign w:val="superscript"/>
              </w:rPr>
              <w:footnoteReference w:id="46"/>
            </w:r>
            <w:r w:rsidR="003F2381" w:rsidRPr="003F2381">
              <w:rPr>
                <w:rFonts w:ascii="Calibri" w:hAnsi="Calibri" w:cs="Calibri"/>
                <w:spacing w:val="2"/>
                <w:szCs w:val="24"/>
                <w:shd w:val="clear" w:color="auto" w:fill="FFFFFF"/>
              </w:rPr>
              <w:t xml:space="preserve"> </w:t>
            </w:r>
            <w:r w:rsidR="00D07518">
              <w:rPr>
                <w:rFonts w:ascii="Calibri" w:hAnsi="Calibri" w:cs="Calibri"/>
                <w:spacing w:val="2"/>
                <w:szCs w:val="24"/>
                <w:shd w:val="clear" w:color="auto" w:fill="FFFFFF"/>
              </w:rPr>
              <w:t xml:space="preserve">yra patalpinta informacija apie </w:t>
            </w:r>
            <w:r w:rsidR="003F2381" w:rsidRPr="003F2381">
              <w:rPr>
                <w:rFonts w:ascii="Calibri" w:hAnsi="Calibri" w:cs="Calibri"/>
                <w:spacing w:val="2"/>
                <w:szCs w:val="24"/>
                <w:shd w:val="clear" w:color="auto" w:fill="FFFFFF"/>
              </w:rPr>
              <w:t>šalt</w:t>
            </w:r>
            <w:r w:rsidR="00D07518">
              <w:rPr>
                <w:rFonts w:ascii="Calibri" w:hAnsi="Calibri" w:cs="Calibri"/>
                <w:spacing w:val="2"/>
                <w:szCs w:val="24"/>
                <w:shd w:val="clear" w:color="auto" w:fill="FFFFFF"/>
              </w:rPr>
              <w:t xml:space="preserve">us </w:t>
            </w:r>
            <w:r w:rsidR="003F2381" w:rsidRPr="003F2381">
              <w:rPr>
                <w:rFonts w:ascii="Calibri" w:hAnsi="Calibri" w:cs="Calibri"/>
                <w:spacing w:val="2"/>
                <w:szCs w:val="24"/>
                <w:shd w:val="clear" w:color="auto" w:fill="FFFFFF"/>
              </w:rPr>
              <w:t>užkandži</w:t>
            </w:r>
            <w:r w:rsidR="00D07518">
              <w:rPr>
                <w:rFonts w:ascii="Calibri" w:hAnsi="Calibri" w:cs="Calibri"/>
                <w:spacing w:val="2"/>
                <w:szCs w:val="24"/>
                <w:shd w:val="clear" w:color="auto" w:fill="FFFFFF"/>
              </w:rPr>
              <w:t xml:space="preserve">us </w:t>
            </w:r>
            <w:r w:rsidR="003F2381" w:rsidRPr="003F2381">
              <w:rPr>
                <w:rFonts w:ascii="Calibri" w:hAnsi="Calibri" w:cs="Calibri"/>
                <w:spacing w:val="2"/>
                <w:szCs w:val="24"/>
                <w:shd w:val="clear" w:color="auto" w:fill="FFFFFF"/>
              </w:rPr>
              <w:t>(bufeto pa</w:t>
            </w:r>
            <w:r w:rsidR="002E0602">
              <w:rPr>
                <w:rFonts w:ascii="Calibri" w:hAnsi="Calibri" w:cs="Calibri"/>
                <w:spacing w:val="2"/>
                <w:szCs w:val="24"/>
                <w:shd w:val="clear" w:color="auto" w:fill="FFFFFF"/>
              </w:rPr>
              <w:t>tiekalai</w:t>
            </w:r>
            <w:r w:rsidR="003F2381" w:rsidRPr="003F2381">
              <w:rPr>
                <w:rFonts w:ascii="Calibri" w:hAnsi="Calibri" w:cs="Calibri"/>
                <w:spacing w:val="2"/>
                <w:szCs w:val="24"/>
                <w:shd w:val="clear" w:color="auto" w:fill="FFFFFF"/>
              </w:rPr>
              <w:t>)</w:t>
            </w:r>
            <w:r w:rsidR="00D07518">
              <w:rPr>
                <w:rFonts w:ascii="Calibri" w:hAnsi="Calibri" w:cs="Calibri"/>
                <w:spacing w:val="2"/>
                <w:szCs w:val="24"/>
                <w:shd w:val="clear" w:color="auto" w:fill="FFFFFF"/>
              </w:rPr>
              <w:t>.</w:t>
            </w:r>
            <w:r w:rsidR="006C1BFD" w:rsidRPr="003F2381">
              <w:rPr>
                <w:rFonts w:ascii="Calibri" w:hAnsi="Calibri" w:cs="Calibri"/>
                <w:spacing w:val="2"/>
                <w:szCs w:val="24"/>
                <w:shd w:val="clear" w:color="auto" w:fill="FFFFFF"/>
              </w:rPr>
              <w:t xml:space="preserve"> </w:t>
            </w:r>
            <w:r w:rsidR="0056009C">
              <w:rPr>
                <w:rFonts w:ascii="Calibri" w:hAnsi="Calibri" w:cs="Calibri"/>
                <w:spacing w:val="2"/>
                <w:szCs w:val="24"/>
                <w:shd w:val="clear" w:color="auto" w:fill="FFFFFF"/>
              </w:rPr>
              <w:t>Bufeto patiekalai</w:t>
            </w:r>
            <w:r w:rsidR="00A51530">
              <w:rPr>
                <w:rFonts w:ascii="Calibri" w:hAnsi="Calibri" w:cs="Calibri"/>
                <w:spacing w:val="2"/>
                <w:szCs w:val="24"/>
                <w:shd w:val="clear" w:color="auto" w:fill="FFFFFF"/>
              </w:rPr>
              <w:t xml:space="preserve"> yra</w:t>
            </w:r>
            <w:r w:rsidR="006C1BFD" w:rsidRPr="003F2381">
              <w:rPr>
                <w:rFonts w:ascii="Calibri" w:hAnsi="Calibri" w:cs="Calibri"/>
                <w:spacing w:val="2"/>
                <w:szCs w:val="24"/>
                <w:shd w:val="clear" w:color="auto" w:fill="FFFFFF"/>
              </w:rPr>
              <w:t xml:space="preserve"> suderinti su visuomenės sveikatos specialistu</w:t>
            </w:r>
            <w:r w:rsidR="0048787C">
              <w:rPr>
                <w:rFonts w:ascii="Calibri" w:hAnsi="Calibri" w:cs="Calibri"/>
                <w:spacing w:val="2"/>
                <w:szCs w:val="24"/>
                <w:shd w:val="clear" w:color="auto" w:fill="FFFFFF"/>
              </w:rPr>
              <w:t>.</w:t>
            </w:r>
          </w:p>
          <w:p w14:paraId="66388B93" w14:textId="73A179FC" w:rsidR="003F2381" w:rsidRPr="003F2381" w:rsidRDefault="00E452EF" w:rsidP="003F2381">
            <w:pPr>
              <w:tabs>
                <w:tab w:val="left" w:pos="557"/>
              </w:tabs>
              <w:spacing w:line="276" w:lineRule="auto"/>
              <w:ind w:right="142"/>
              <w:rPr>
                <w:rFonts w:ascii="Calibri" w:hAnsi="Calibri" w:cs="Calibri"/>
                <w:spacing w:val="2"/>
                <w:szCs w:val="24"/>
                <w:shd w:val="clear" w:color="auto" w:fill="FFFFFF"/>
              </w:rPr>
            </w:pPr>
            <w:r>
              <w:rPr>
                <w:rFonts w:ascii="Calibri" w:hAnsi="Calibri" w:cs="Calibri"/>
                <w:spacing w:val="2"/>
                <w:szCs w:val="24"/>
                <w:shd w:val="clear" w:color="auto" w:fill="FFFFFF"/>
              </w:rPr>
              <w:t xml:space="preserve">          </w:t>
            </w:r>
            <w:r w:rsidR="00D07518">
              <w:rPr>
                <w:rFonts w:ascii="Calibri" w:hAnsi="Calibri" w:cs="Calibri"/>
                <w:spacing w:val="2"/>
                <w:szCs w:val="24"/>
                <w:shd w:val="clear" w:color="auto" w:fill="FFFFFF"/>
              </w:rPr>
              <w:t xml:space="preserve"> </w:t>
            </w:r>
            <w:r>
              <w:rPr>
                <w:rFonts w:ascii="Calibri" w:hAnsi="Calibri" w:cs="Calibri"/>
                <w:spacing w:val="2"/>
                <w:szCs w:val="24"/>
                <w:shd w:val="clear" w:color="auto" w:fill="FFFFFF"/>
              </w:rPr>
              <w:t>Atkreiptinas dėmesys į tai, kad</w:t>
            </w:r>
            <w:r w:rsidR="00E95EE9">
              <w:rPr>
                <w:rFonts w:ascii="Calibri" w:hAnsi="Calibri" w:cs="Calibri"/>
                <w:spacing w:val="2"/>
                <w:szCs w:val="24"/>
                <w:shd w:val="clear" w:color="auto" w:fill="FFFFFF"/>
              </w:rPr>
              <w:t xml:space="preserve"> bufeto patiekalai</w:t>
            </w:r>
            <w:r w:rsidR="003F2381" w:rsidRPr="003F2381">
              <w:rPr>
                <w:rFonts w:ascii="Calibri" w:hAnsi="Calibri" w:cs="Calibri"/>
                <w:spacing w:val="2"/>
                <w:szCs w:val="24"/>
                <w:shd w:val="clear" w:color="auto" w:fill="FFFFFF"/>
              </w:rPr>
              <w:t xml:space="preserve"> </w:t>
            </w:r>
            <w:r w:rsidR="008051B9">
              <w:rPr>
                <w:rFonts w:ascii="Calibri" w:hAnsi="Calibri" w:cs="Calibri"/>
                <w:spacing w:val="2"/>
                <w:szCs w:val="24"/>
                <w:shd w:val="clear" w:color="auto" w:fill="FFFFFF"/>
              </w:rPr>
              <w:t>turi būti s</w:t>
            </w:r>
            <w:r w:rsidR="003F2381" w:rsidRPr="003F2381">
              <w:rPr>
                <w:rFonts w:ascii="Calibri" w:hAnsi="Calibri" w:cs="Calibri"/>
                <w:spacing w:val="2"/>
                <w:szCs w:val="24"/>
                <w:shd w:val="clear" w:color="auto" w:fill="FFFFFF"/>
              </w:rPr>
              <w:t>uderinti raštišku vaikų atstovų pagal įstatymą pritarimu</w:t>
            </w:r>
            <w:r w:rsidR="003F2381" w:rsidRPr="003F2381">
              <w:rPr>
                <w:rFonts w:ascii="Calibri" w:hAnsi="Calibri" w:cs="Calibri"/>
                <w:spacing w:val="2"/>
                <w:szCs w:val="24"/>
                <w:shd w:val="clear" w:color="auto" w:fill="FFFFFF"/>
                <w:vertAlign w:val="superscript"/>
              </w:rPr>
              <w:footnoteReference w:id="47"/>
            </w:r>
            <w:r w:rsidR="003F2381" w:rsidRPr="003F2381">
              <w:rPr>
                <w:rFonts w:ascii="Calibri" w:hAnsi="Calibri" w:cs="Calibri"/>
                <w:spacing w:val="2"/>
                <w:szCs w:val="24"/>
                <w:shd w:val="clear" w:color="auto" w:fill="FFFFFF"/>
              </w:rPr>
              <w:t>.</w:t>
            </w:r>
          </w:p>
          <w:p w14:paraId="1945C6D0" w14:textId="25138FE1" w:rsidR="00A444B1" w:rsidRPr="002C1036" w:rsidRDefault="00E452EF" w:rsidP="007703FD">
            <w:pPr>
              <w:tabs>
                <w:tab w:val="left" w:pos="557"/>
              </w:tabs>
              <w:spacing w:line="276" w:lineRule="auto"/>
              <w:ind w:right="142"/>
              <w:rPr>
                <w:rFonts w:ascii="Calibri" w:hAnsi="Calibri" w:cs="Calibri"/>
                <w:spacing w:val="2"/>
                <w:szCs w:val="24"/>
                <w:shd w:val="clear" w:color="auto" w:fill="FFFFFF"/>
              </w:rPr>
            </w:pPr>
            <w:r>
              <w:rPr>
                <w:rFonts w:ascii="Calibri" w:hAnsi="Calibri" w:cs="Calibri"/>
                <w:spacing w:val="2"/>
                <w:szCs w:val="24"/>
                <w:shd w:val="clear" w:color="auto" w:fill="FFFFFF"/>
              </w:rPr>
              <w:lastRenderedPageBreak/>
              <w:t xml:space="preserve">            </w:t>
            </w:r>
            <w:r w:rsidR="003F2381" w:rsidRPr="003F2381">
              <w:rPr>
                <w:rFonts w:ascii="Calibri" w:hAnsi="Calibri" w:cs="Calibri"/>
                <w:spacing w:val="2"/>
                <w:szCs w:val="24"/>
                <w:shd w:val="clear" w:color="auto" w:fill="FFFFFF"/>
              </w:rPr>
              <w:t xml:space="preserve">Tarnyba pažymi, jog visuomenės sveikatos specialistas nėra vaikų atstovas pagal įstatymą. </w:t>
            </w:r>
            <w:r w:rsidR="004F0295">
              <w:rPr>
                <w:rFonts w:ascii="Calibri" w:hAnsi="Calibri" w:cs="Calibri"/>
                <w:bCs/>
                <w:iCs/>
                <w:spacing w:val="2"/>
                <w:szCs w:val="24"/>
                <w:shd w:val="clear" w:color="auto" w:fill="FFFFFF"/>
              </w:rPr>
              <w:t>Tvarkos a</w:t>
            </w:r>
            <w:r w:rsidR="003F2381" w:rsidRPr="003F2381">
              <w:rPr>
                <w:rFonts w:ascii="Calibri" w:hAnsi="Calibri" w:cs="Calibri"/>
                <w:bCs/>
                <w:iCs/>
                <w:spacing w:val="2"/>
                <w:szCs w:val="24"/>
                <w:shd w:val="clear" w:color="auto" w:fill="FFFFFF"/>
              </w:rPr>
              <w:t>prašo 37.2 papunktyje</w:t>
            </w:r>
            <w:r w:rsidR="003F2381" w:rsidRPr="003F2381">
              <w:rPr>
                <w:rFonts w:ascii="Calibri" w:hAnsi="Calibri" w:cs="Calibri"/>
                <w:bCs/>
                <w:iCs/>
                <w:spacing w:val="2"/>
                <w:szCs w:val="24"/>
                <w:shd w:val="clear" w:color="auto" w:fill="FFFFFF"/>
                <w:vertAlign w:val="superscript"/>
              </w:rPr>
              <w:footnoteReference w:id="48"/>
            </w:r>
            <w:r w:rsidR="003F2381" w:rsidRPr="003F2381">
              <w:rPr>
                <w:rFonts w:ascii="Calibri" w:hAnsi="Calibri" w:cs="Calibri"/>
                <w:bCs/>
                <w:iCs/>
                <w:spacing w:val="2"/>
                <w:szCs w:val="24"/>
                <w:shd w:val="clear" w:color="auto" w:fill="FFFFFF"/>
              </w:rPr>
              <w:t xml:space="preserve"> nustatytas reikalavimas yra imperatyvus, todėl bufeto patiekalai su vaikų atstovais turi būti suderinti raštišku pritarimu.</w:t>
            </w:r>
          </w:p>
        </w:tc>
      </w:tr>
      <w:tr w:rsidR="007703FD" w:rsidRPr="002C1036" w14:paraId="2C4541C6" w14:textId="77777777" w:rsidTr="1AE47CBF">
        <w:trPr>
          <w:trHeight w:val="247"/>
        </w:trPr>
        <w:tc>
          <w:tcPr>
            <w:tcW w:w="9642" w:type="dxa"/>
            <w:tcBorders>
              <w:top w:val="single" w:sz="4" w:space="0" w:color="auto"/>
              <w:left w:val="single" w:sz="4" w:space="0" w:color="auto"/>
              <w:bottom w:val="single" w:sz="4" w:space="0" w:color="auto"/>
              <w:right w:val="single" w:sz="4" w:space="0" w:color="auto"/>
            </w:tcBorders>
          </w:tcPr>
          <w:p w14:paraId="1D85ACDC" w14:textId="5B8C089A" w:rsidR="007703FD" w:rsidRDefault="00BB238F" w:rsidP="006C1BFD">
            <w:pPr>
              <w:tabs>
                <w:tab w:val="left" w:pos="557"/>
              </w:tabs>
              <w:spacing w:line="276" w:lineRule="auto"/>
              <w:ind w:right="142"/>
              <w:rPr>
                <w:rFonts w:ascii="Calibri" w:hAnsi="Calibri" w:cs="Calibri"/>
                <w:spacing w:val="2"/>
                <w:szCs w:val="24"/>
                <w:shd w:val="clear" w:color="auto" w:fill="FFFFFF"/>
              </w:rPr>
            </w:pPr>
            <w:r>
              <w:rPr>
                <w:rFonts w:ascii="Calibri" w:hAnsi="Calibri" w:cs="Calibri"/>
                <w:spacing w:val="2"/>
                <w:szCs w:val="24"/>
                <w:shd w:val="clear" w:color="auto" w:fill="FFFFFF"/>
              </w:rPr>
              <w:lastRenderedPageBreak/>
              <w:t xml:space="preserve">            </w:t>
            </w:r>
            <w:r w:rsidR="007703FD">
              <w:rPr>
                <w:rFonts w:ascii="Calibri" w:hAnsi="Calibri" w:cs="Calibri"/>
                <w:spacing w:val="2"/>
                <w:szCs w:val="24"/>
                <w:shd w:val="clear" w:color="auto" w:fill="FFFFFF"/>
              </w:rPr>
              <w:t xml:space="preserve">2. </w:t>
            </w:r>
            <w:r w:rsidR="0086538F" w:rsidRPr="0086538F">
              <w:rPr>
                <w:rFonts w:ascii="Calibri" w:hAnsi="Calibri" w:cs="Calibri"/>
                <w:spacing w:val="2"/>
                <w:szCs w:val="24"/>
                <w:shd w:val="clear" w:color="auto" w:fill="FFFFFF"/>
              </w:rPr>
              <w:t>Atkreiptinas dėmesys į tai, kad Perkančiosios organizacijos apskaičiuota Pirkimo vertė apima nemokamą ir mokamą maitinimą, įskaitant ir bufeto užkandžių vertes. Todėl Perkančioji organizacija, užtikrindama, jog nebūtų viršyta pradinė Sutarties vertė, turi skaičiuoti nemokamo, mokamo maitinimo ir bufeto užkandžių vertes.</w:t>
            </w:r>
          </w:p>
        </w:tc>
      </w:tr>
    </w:tbl>
    <w:p w14:paraId="3F82990B" w14:textId="3F74B265" w:rsidR="00194A41" w:rsidRPr="002C1036" w:rsidRDefault="00194A41" w:rsidP="00B649F5">
      <w:pPr>
        <w:spacing w:line="276" w:lineRule="auto"/>
        <w:rPr>
          <w:rFonts w:ascii="Calibri" w:hAnsi="Calibri" w:cs="Calibri"/>
          <w:szCs w:val="24"/>
          <w:lang w:eastAsia="lt-LT"/>
        </w:rPr>
      </w:pPr>
      <w:bookmarkStart w:id="24" w:name="_Hlk165466173"/>
    </w:p>
    <w:p w14:paraId="63FAEF9E" w14:textId="77777777" w:rsidR="00592059" w:rsidRPr="00A609CE" w:rsidRDefault="00592059" w:rsidP="00B7189A">
      <w:pPr>
        <w:spacing w:line="276" w:lineRule="auto"/>
        <w:rPr>
          <w:rFonts w:ascii="Calibri" w:hAnsi="Calibri" w:cs="Calibri"/>
          <w:szCs w:val="24"/>
          <w:lang w:val="en-US" w:eastAsia="lt-LT"/>
        </w:rPr>
      </w:pPr>
    </w:p>
    <w:bookmarkEnd w:id="24"/>
    <w:p w14:paraId="1F8F8B34" w14:textId="24234C0A" w:rsidR="00997192" w:rsidRPr="002C1036" w:rsidRDefault="004F38D7" w:rsidP="00B7189A">
      <w:pPr>
        <w:spacing w:line="276" w:lineRule="auto"/>
        <w:jc w:val="both"/>
        <w:rPr>
          <w:rFonts w:ascii="Calibri" w:hAnsi="Calibri" w:cs="Calibri"/>
          <w:color w:val="000000" w:themeColor="text1"/>
          <w:szCs w:val="24"/>
        </w:rPr>
      </w:pPr>
      <w:r w:rsidRPr="002C1036">
        <w:rPr>
          <w:rFonts w:ascii="Calibri" w:hAnsi="Calibri" w:cs="Calibri"/>
          <w:color w:val="000000" w:themeColor="text1"/>
          <w:szCs w:val="24"/>
        </w:rPr>
        <w:t>Direktori</w:t>
      </w:r>
      <w:r w:rsidR="00E9710D">
        <w:rPr>
          <w:rFonts w:ascii="Calibri" w:hAnsi="Calibri" w:cs="Calibri"/>
          <w:color w:val="000000" w:themeColor="text1"/>
          <w:szCs w:val="24"/>
        </w:rPr>
        <w:t xml:space="preserve">aus pavaduotoja </w:t>
      </w:r>
      <w:r w:rsidR="00FF28E0">
        <w:rPr>
          <w:rFonts w:ascii="Calibri" w:hAnsi="Calibri" w:cs="Calibri"/>
          <w:color w:val="000000" w:themeColor="text1"/>
          <w:szCs w:val="24"/>
        </w:rPr>
        <w:t xml:space="preserve">                                                                                            Viktorija Namavičienė</w:t>
      </w:r>
    </w:p>
    <w:p w14:paraId="6707B7F9" w14:textId="77777777" w:rsidR="00BA4044" w:rsidRPr="002C1036" w:rsidRDefault="00BA4044" w:rsidP="00B7189A">
      <w:pPr>
        <w:spacing w:line="276" w:lineRule="auto"/>
        <w:jc w:val="both"/>
        <w:rPr>
          <w:rFonts w:ascii="Calibri" w:hAnsi="Calibri" w:cs="Calibri"/>
          <w:color w:val="000000" w:themeColor="text1"/>
          <w:szCs w:val="24"/>
        </w:rPr>
      </w:pPr>
    </w:p>
    <w:p w14:paraId="106652E3" w14:textId="77777777" w:rsidR="00BA4044" w:rsidRPr="002C1036" w:rsidRDefault="00BA4044" w:rsidP="00B7189A">
      <w:pPr>
        <w:spacing w:line="276" w:lineRule="auto"/>
        <w:jc w:val="both"/>
        <w:rPr>
          <w:rFonts w:ascii="Calibri" w:hAnsi="Calibri" w:cs="Calibri"/>
          <w:color w:val="000000" w:themeColor="text1"/>
          <w:szCs w:val="24"/>
        </w:rPr>
      </w:pPr>
    </w:p>
    <w:p w14:paraId="1E393EB5" w14:textId="77777777" w:rsidR="00206469" w:rsidRPr="002C1036" w:rsidRDefault="00206469" w:rsidP="00B7189A">
      <w:pPr>
        <w:spacing w:line="276" w:lineRule="auto"/>
        <w:jc w:val="both"/>
        <w:rPr>
          <w:rFonts w:ascii="Calibri" w:hAnsi="Calibri" w:cs="Calibri"/>
          <w:color w:val="000000" w:themeColor="text1"/>
          <w:szCs w:val="24"/>
        </w:rPr>
      </w:pPr>
    </w:p>
    <w:p w14:paraId="320F3621" w14:textId="77777777" w:rsidR="00480BD5" w:rsidRPr="002C1036" w:rsidRDefault="00480BD5" w:rsidP="00B7189A">
      <w:pPr>
        <w:spacing w:line="276" w:lineRule="auto"/>
        <w:jc w:val="both"/>
        <w:rPr>
          <w:rFonts w:ascii="Calibri" w:hAnsi="Calibri" w:cs="Calibri"/>
          <w:color w:val="000000" w:themeColor="text1"/>
          <w:szCs w:val="24"/>
        </w:rPr>
      </w:pPr>
    </w:p>
    <w:p w14:paraId="0FD539A4" w14:textId="77777777" w:rsidR="00480BD5" w:rsidRPr="002C1036" w:rsidRDefault="00480BD5" w:rsidP="00B7189A">
      <w:pPr>
        <w:spacing w:line="276" w:lineRule="auto"/>
        <w:jc w:val="both"/>
        <w:rPr>
          <w:rFonts w:ascii="Calibri" w:hAnsi="Calibri" w:cs="Calibri"/>
          <w:color w:val="000000" w:themeColor="text1"/>
          <w:szCs w:val="24"/>
        </w:rPr>
      </w:pPr>
    </w:p>
    <w:p w14:paraId="0A637D47" w14:textId="77777777" w:rsidR="00357787" w:rsidRPr="002C1036" w:rsidRDefault="00357787" w:rsidP="00B7189A">
      <w:pPr>
        <w:spacing w:line="276" w:lineRule="auto"/>
        <w:jc w:val="both"/>
        <w:rPr>
          <w:rFonts w:ascii="Calibri" w:hAnsi="Calibri" w:cs="Calibri"/>
          <w:color w:val="000000" w:themeColor="text1"/>
          <w:szCs w:val="24"/>
        </w:rPr>
      </w:pPr>
    </w:p>
    <w:p w14:paraId="1B08EC9D" w14:textId="77777777" w:rsidR="00357787" w:rsidRPr="002C1036" w:rsidRDefault="00357787" w:rsidP="00B7189A">
      <w:pPr>
        <w:spacing w:line="276" w:lineRule="auto"/>
        <w:jc w:val="both"/>
        <w:rPr>
          <w:rFonts w:ascii="Calibri" w:hAnsi="Calibri" w:cs="Calibri"/>
          <w:color w:val="000000" w:themeColor="text1"/>
          <w:szCs w:val="24"/>
        </w:rPr>
      </w:pPr>
    </w:p>
    <w:p w14:paraId="220FA420" w14:textId="77777777" w:rsidR="00357787" w:rsidRPr="002C1036" w:rsidRDefault="00357787" w:rsidP="00B7189A">
      <w:pPr>
        <w:spacing w:line="276" w:lineRule="auto"/>
        <w:jc w:val="both"/>
        <w:rPr>
          <w:rFonts w:ascii="Calibri" w:hAnsi="Calibri" w:cs="Calibri"/>
          <w:color w:val="000000" w:themeColor="text1"/>
          <w:szCs w:val="24"/>
        </w:rPr>
      </w:pPr>
    </w:p>
    <w:p w14:paraId="4E37D5BF" w14:textId="77777777" w:rsidR="00357787" w:rsidRPr="002C1036" w:rsidRDefault="00357787" w:rsidP="00B7189A">
      <w:pPr>
        <w:spacing w:line="276" w:lineRule="auto"/>
        <w:jc w:val="both"/>
        <w:rPr>
          <w:rFonts w:ascii="Calibri" w:hAnsi="Calibri" w:cs="Calibri"/>
          <w:color w:val="000000" w:themeColor="text1"/>
          <w:szCs w:val="24"/>
        </w:rPr>
      </w:pPr>
    </w:p>
    <w:p w14:paraId="25C1C1C1" w14:textId="77777777" w:rsidR="00357787" w:rsidRPr="002C1036" w:rsidRDefault="00357787" w:rsidP="00B7189A">
      <w:pPr>
        <w:spacing w:line="276" w:lineRule="auto"/>
        <w:jc w:val="both"/>
        <w:rPr>
          <w:rFonts w:ascii="Calibri" w:hAnsi="Calibri" w:cs="Calibri"/>
          <w:color w:val="000000" w:themeColor="text1"/>
          <w:szCs w:val="24"/>
        </w:rPr>
      </w:pPr>
    </w:p>
    <w:p w14:paraId="0C41F124" w14:textId="77777777" w:rsidR="00357787" w:rsidRPr="002C1036" w:rsidRDefault="00357787" w:rsidP="00B7189A">
      <w:pPr>
        <w:spacing w:line="276" w:lineRule="auto"/>
        <w:jc w:val="both"/>
        <w:rPr>
          <w:rFonts w:ascii="Calibri" w:hAnsi="Calibri" w:cs="Calibri"/>
          <w:color w:val="000000" w:themeColor="text1"/>
          <w:szCs w:val="24"/>
        </w:rPr>
      </w:pPr>
    </w:p>
    <w:p w14:paraId="75E1413A" w14:textId="77777777" w:rsidR="00357787" w:rsidRPr="002C1036" w:rsidRDefault="00357787" w:rsidP="00B7189A">
      <w:pPr>
        <w:spacing w:line="276" w:lineRule="auto"/>
        <w:jc w:val="both"/>
        <w:rPr>
          <w:rFonts w:ascii="Calibri" w:hAnsi="Calibri" w:cs="Calibri"/>
          <w:color w:val="000000" w:themeColor="text1"/>
          <w:szCs w:val="24"/>
        </w:rPr>
      </w:pPr>
    </w:p>
    <w:p w14:paraId="08BFEF6E" w14:textId="77777777" w:rsidR="001913D3" w:rsidRDefault="001913D3" w:rsidP="00B7189A">
      <w:pPr>
        <w:spacing w:line="276" w:lineRule="auto"/>
        <w:jc w:val="both"/>
        <w:rPr>
          <w:rFonts w:ascii="Calibri" w:hAnsi="Calibri" w:cs="Calibri"/>
          <w:color w:val="000000" w:themeColor="text1"/>
          <w:szCs w:val="24"/>
        </w:rPr>
      </w:pPr>
    </w:p>
    <w:p w14:paraId="0E73F4B2" w14:textId="77777777" w:rsidR="004A6C0D" w:rsidRDefault="004A6C0D" w:rsidP="00B7189A">
      <w:pPr>
        <w:spacing w:line="276" w:lineRule="auto"/>
        <w:jc w:val="both"/>
        <w:rPr>
          <w:rFonts w:ascii="Calibri" w:hAnsi="Calibri" w:cs="Calibri"/>
          <w:color w:val="000000" w:themeColor="text1"/>
          <w:szCs w:val="24"/>
        </w:rPr>
      </w:pPr>
    </w:p>
    <w:p w14:paraId="50B7ABC9" w14:textId="77777777" w:rsidR="004A6C0D" w:rsidRDefault="004A6C0D" w:rsidP="00B7189A">
      <w:pPr>
        <w:spacing w:line="276" w:lineRule="auto"/>
        <w:jc w:val="both"/>
        <w:rPr>
          <w:rFonts w:ascii="Calibri" w:hAnsi="Calibri" w:cs="Calibri"/>
          <w:color w:val="000000" w:themeColor="text1"/>
          <w:szCs w:val="24"/>
        </w:rPr>
      </w:pPr>
    </w:p>
    <w:p w14:paraId="682DEEAE" w14:textId="77777777" w:rsidR="004A6C0D" w:rsidRDefault="004A6C0D" w:rsidP="00B7189A">
      <w:pPr>
        <w:spacing w:line="276" w:lineRule="auto"/>
        <w:jc w:val="both"/>
        <w:rPr>
          <w:rFonts w:ascii="Calibri" w:hAnsi="Calibri" w:cs="Calibri"/>
          <w:color w:val="000000" w:themeColor="text1"/>
          <w:szCs w:val="24"/>
        </w:rPr>
      </w:pPr>
    </w:p>
    <w:p w14:paraId="08432316" w14:textId="77777777" w:rsidR="004A6C0D" w:rsidRDefault="004A6C0D" w:rsidP="00B7189A">
      <w:pPr>
        <w:spacing w:line="276" w:lineRule="auto"/>
        <w:jc w:val="both"/>
        <w:rPr>
          <w:rFonts w:ascii="Calibri" w:hAnsi="Calibri" w:cs="Calibri"/>
          <w:color w:val="000000" w:themeColor="text1"/>
          <w:szCs w:val="24"/>
        </w:rPr>
      </w:pPr>
    </w:p>
    <w:p w14:paraId="792538F9" w14:textId="77777777" w:rsidR="004A6C0D" w:rsidRDefault="004A6C0D" w:rsidP="00B7189A">
      <w:pPr>
        <w:spacing w:line="276" w:lineRule="auto"/>
        <w:jc w:val="both"/>
        <w:rPr>
          <w:rFonts w:ascii="Calibri" w:hAnsi="Calibri" w:cs="Calibri"/>
          <w:color w:val="000000" w:themeColor="text1"/>
          <w:szCs w:val="24"/>
        </w:rPr>
      </w:pPr>
    </w:p>
    <w:p w14:paraId="51465686" w14:textId="77777777" w:rsidR="004A6C0D" w:rsidRDefault="004A6C0D" w:rsidP="00B7189A">
      <w:pPr>
        <w:spacing w:line="276" w:lineRule="auto"/>
        <w:jc w:val="both"/>
        <w:rPr>
          <w:rFonts w:ascii="Calibri" w:hAnsi="Calibri" w:cs="Calibri"/>
          <w:color w:val="000000" w:themeColor="text1"/>
          <w:szCs w:val="24"/>
        </w:rPr>
      </w:pPr>
    </w:p>
    <w:p w14:paraId="4444B7E8" w14:textId="77777777" w:rsidR="004A6C0D" w:rsidRDefault="004A6C0D" w:rsidP="00B7189A">
      <w:pPr>
        <w:spacing w:line="276" w:lineRule="auto"/>
        <w:jc w:val="both"/>
        <w:rPr>
          <w:rFonts w:ascii="Calibri" w:hAnsi="Calibri" w:cs="Calibri"/>
          <w:color w:val="000000" w:themeColor="text1"/>
          <w:szCs w:val="24"/>
        </w:rPr>
      </w:pPr>
    </w:p>
    <w:p w14:paraId="6AFA6AC4" w14:textId="77777777" w:rsidR="004A6C0D" w:rsidRDefault="004A6C0D" w:rsidP="00B7189A">
      <w:pPr>
        <w:spacing w:line="276" w:lineRule="auto"/>
        <w:jc w:val="both"/>
        <w:rPr>
          <w:rFonts w:ascii="Calibri" w:hAnsi="Calibri" w:cs="Calibri"/>
          <w:color w:val="000000" w:themeColor="text1"/>
          <w:szCs w:val="24"/>
        </w:rPr>
      </w:pPr>
    </w:p>
    <w:p w14:paraId="3899C32E" w14:textId="77777777" w:rsidR="004A6C0D" w:rsidRDefault="004A6C0D" w:rsidP="00B7189A">
      <w:pPr>
        <w:spacing w:line="276" w:lineRule="auto"/>
        <w:jc w:val="both"/>
        <w:rPr>
          <w:rFonts w:ascii="Calibri" w:hAnsi="Calibri" w:cs="Calibri"/>
          <w:color w:val="000000" w:themeColor="text1"/>
          <w:szCs w:val="24"/>
        </w:rPr>
      </w:pPr>
    </w:p>
    <w:p w14:paraId="532D28A4" w14:textId="77777777" w:rsidR="004A6C0D" w:rsidRDefault="004A6C0D" w:rsidP="00B7189A">
      <w:pPr>
        <w:spacing w:line="276" w:lineRule="auto"/>
        <w:jc w:val="both"/>
        <w:rPr>
          <w:rFonts w:ascii="Calibri" w:hAnsi="Calibri" w:cs="Calibri"/>
          <w:color w:val="000000" w:themeColor="text1"/>
          <w:szCs w:val="24"/>
        </w:rPr>
      </w:pPr>
    </w:p>
    <w:p w14:paraId="069470DF" w14:textId="77777777" w:rsidR="004A6C0D" w:rsidRDefault="004A6C0D" w:rsidP="00B7189A">
      <w:pPr>
        <w:spacing w:line="276" w:lineRule="auto"/>
        <w:jc w:val="both"/>
        <w:rPr>
          <w:rFonts w:ascii="Calibri" w:hAnsi="Calibri" w:cs="Calibri"/>
          <w:color w:val="000000" w:themeColor="text1"/>
          <w:szCs w:val="24"/>
        </w:rPr>
      </w:pPr>
    </w:p>
    <w:p w14:paraId="21EA019B" w14:textId="77777777" w:rsidR="004A6C0D" w:rsidRDefault="004A6C0D" w:rsidP="00B7189A">
      <w:pPr>
        <w:spacing w:line="276" w:lineRule="auto"/>
        <w:jc w:val="both"/>
        <w:rPr>
          <w:rFonts w:ascii="Calibri" w:hAnsi="Calibri" w:cs="Calibri"/>
          <w:color w:val="000000" w:themeColor="text1"/>
          <w:szCs w:val="24"/>
        </w:rPr>
      </w:pPr>
    </w:p>
    <w:p w14:paraId="70D1FC30" w14:textId="77777777" w:rsidR="004A6C0D" w:rsidRDefault="004A6C0D" w:rsidP="00B7189A">
      <w:pPr>
        <w:spacing w:line="276" w:lineRule="auto"/>
        <w:jc w:val="both"/>
        <w:rPr>
          <w:rFonts w:ascii="Calibri" w:hAnsi="Calibri" w:cs="Calibri"/>
          <w:color w:val="000000" w:themeColor="text1"/>
          <w:szCs w:val="24"/>
        </w:rPr>
      </w:pPr>
    </w:p>
    <w:sectPr w:rsidR="004A6C0D" w:rsidSect="00533B71">
      <w:headerReference w:type="even" r:id="rId19"/>
      <w:headerReference w:type="default" r:id="rId20"/>
      <w:footerReference w:type="even" r:id="rId21"/>
      <w:footerReference w:type="default" r:id="rId22"/>
      <w:headerReference w:type="first" r:id="rId23"/>
      <w:footerReference w:type="first" r:id="rId24"/>
      <w:pgSz w:w="11907" w:h="16839"/>
      <w:pgMar w:top="1134" w:right="851"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4A17E" w14:textId="77777777" w:rsidR="002A62B5" w:rsidRDefault="002A62B5">
      <w:pPr>
        <w:ind w:firstLine="720"/>
        <w:rPr>
          <w:rFonts w:ascii="Arial" w:hAnsi="Arial" w:cs="Arial"/>
          <w:sz w:val="20"/>
          <w:lang w:eastAsia="lt-LT"/>
        </w:rPr>
      </w:pPr>
      <w:r>
        <w:rPr>
          <w:rFonts w:ascii="Arial" w:hAnsi="Arial" w:cs="Arial"/>
          <w:sz w:val="20"/>
          <w:lang w:eastAsia="lt-LT"/>
        </w:rPr>
        <w:separator/>
      </w:r>
    </w:p>
  </w:endnote>
  <w:endnote w:type="continuationSeparator" w:id="0">
    <w:p w14:paraId="40D08F7D" w14:textId="77777777" w:rsidR="002A62B5" w:rsidRDefault="002A62B5">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460B9A" w:rsidRDefault="00A53CD1" w:rsidP="00A53CD1">
    <w:pPr>
      <w:pBdr>
        <w:top w:val="single" w:sz="4" w:space="1" w:color="auto"/>
      </w:pBdr>
      <w:rPr>
        <w:rFonts w:ascii="Calibri" w:hAnsi="Calibri" w:cs="Calibri"/>
        <w:sz w:val="20"/>
      </w:rPr>
    </w:pPr>
    <w:r w:rsidRPr="00460B9A">
      <w:rPr>
        <w:rFonts w:ascii="Calibri" w:hAnsi="Calibri" w:cs="Calibri"/>
        <w:sz w:val="20"/>
      </w:rPr>
      <w:t xml:space="preserve">Biudžetinė įstaiga                                                     Tel.  </w:t>
    </w:r>
    <w:r w:rsidR="00450F11" w:rsidRPr="00460B9A">
      <w:rPr>
        <w:rFonts w:ascii="Calibri" w:hAnsi="Calibri" w:cs="Calibri"/>
        <w:sz w:val="20"/>
      </w:rPr>
      <w:t>+370 603 89015</w:t>
    </w:r>
    <w:r w:rsidRPr="00460B9A">
      <w:rPr>
        <w:rFonts w:ascii="Calibri" w:hAnsi="Calibri" w:cs="Calibri"/>
        <w:sz w:val="20"/>
      </w:rPr>
      <w:t xml:space="preserve">                           Duomenys kaupiami ir saugomi </w:t>
    </w:r>
  </w:p>
  <w:p w14:paraId="7166FBC4" w14:textId="311A22BB" w:rsidR="00A53CD1" w:rsidRPr="00460B9A" w:rsidRDefault="00A53CD1" w:rsidP="00A53CD1">
    <w:pPr>
      <w:pBdr>
        <w:top w:val="single" w:sz="4" w:space="1" w:color="auto"/>
      </w:pBdr>
      <w:jc w:val="both"/>
      <w:rPr>
        <w:rFonts w:ascii="Calibri" w:hAnsi="Calibri" w:cs="Calibri"/>
        <w:sz w:val="20"/>
      </w:rPr>
    </w:pPr>
    <w:r w:rsidRPr="00460B9A">
      <w:rPr>
        <w:rFonts w:ascii="Calibri" w:hAnsi="Calibri" w:cs="Calibri"/>
        <w:sz w:val="20"/>
      </w:rPr>
      <w:t xml:space="preserve">Kareivių g. 1, LT-08351 Vilnius                             </w:t>
    </w:r>
    <w:r w:rsidR="00CE2807" w:rsidRPr="00460B9A">
      <w:rPr>
        <w:rFonts w:ascii="Calibri" w:hAnsi="Calibri" w:cs="Calibri"/>
        <w:sz w:val="20"/>
      </w:rPr>
      <w:t xml:space="preserve"> </w:t>
    </w:r>
    <w:r w:rsidRPr="00460B9A">
      <w:rPr>
        <w:rFonts w:ascii="Calibri" w:hAnsi="Calibri" w:cs="Calibri"/>
        <w:sz w:val="20"/>
      </w:rPr>
      <w:t xml:space="preserve"> </w:t>
    </w:r>
    <w:proofErr w:type="spellStart"/>
    <w:r w:rsidR="005F1DFF" w:rsidRPr="00460B9A">
      <w:rPr>
        <w:rFonts w:ascii="Calibri" w:hAnsi="Calibri" w:cs="Calibri"/>
        <w:sz w:val="20"/>
      </w:rPr>
      <w:t>El.p</w:t>
    </w:r>
    <w:proofErr w:type="spellEnd"/>
    <w:r w:rsidR="005F1DFF" w:rsidRPr="00460B9A">
      <w:rPr>
        <w:rFonts w:ascii="Calibri" w:hAnsi="Calibri" w:cs="Calibri"/>
        <w:sz w:val="20"/>
      </w:rPr>
      <w:t xml:space="preserve">. </w:t>
    </w:r>
    <w:hyperlink r:id="rId1" w:history="1">
      <w:r w:rsidR="005F1DFF" w:rsidRPr="00460B9A">
        <w:rPr>
          <w:rStyle w:val="Hyperlink"/>
          <w:rFonts w:ascii="Calibri" w:hAnsi="Calibri" w:cs="Calibri"/>
          <w:color w:val="auto"/>
          <w:sz w:val="20"/>
          <w:u w:val="none"/>
        </w:rPr>
        <w:t>info@vpt.lt</w:t>
      </w:r>
    </w:hyperlink>
    <w:r w:rsidR="005F1DFF" w:rsidRPr="00460B9A">
      <w:rPr>
        <w:rFonts w:ascii="Calibri" w:hAnsi="Calibri" w:cs="Calibri"/>
        <w:sz w:val="20"/>
      </w:rPr>
      <w:t xml:space="preserve">       </w:t>
    </w:r>
    <w:r w:rsidRPr="00460B9A">
      <w:rPr>
        <w:rFonts w:ascii="Calibri" w:hAnsi="Calibri" w:cs="Calibri"/>
        <w:sz w:val="20"/>
      </w:rPr>
      <w:t xml:space="preserve">                            Juridinių asmenų registre </w:t>
    </w:r>
  </w:p>
  <w:p w14:paraId="16D583EB" w14:textId="6F1EF3F5" w:rsidR="00A53CD1" w:rsidRPr="00460B9A" w:rsidRDefault="002B5769" w:rsidP="00A53CD1">
    <w:pPr>
      <w:pBdr>
        <w:top w:val="single" w:sz="4" w:space="1" w:color="auto"/>
      </w:pBdr>
      <w:jc w:val="both"/>
      <w:rPr>
        <w:rFonts w:ascii="Calibri" w:hAnsi="Calibri" w:cs="Calibri"/>
        <w:sz w:val="20"/>
      </w:rPr>
    </w:pPr>
    <w:hyperlink r:id="rId2" w:history="1">
      <w:r w:rsidRPr="00460B9A">
        <w:rPr>
          <w:rStyle w:val="Hyperlink"/>
          <w:rFonts w:ascii="Calibri" w:hAnsi="Calibri" w:cs="Calibri"/>
          <w:color w:val="auto"/>
          <w:sz w:val="20"/>
          <w:u w:val="none"/>
        </w:rPr>
        <w:t>http://www.vpt.lrv.lt</w:t>
      </w:r>
    </w:hyperlink>
    <w:r w:rsidRPr="00460B9A">
      <w:rPr>
        <w:rFonts w:ascii="Calibri" w:hAnsi="Calibri" w:cs="Calibri"/>
        <w:sz w:val="20"/>
      </w:rPr>
      <w:t xml:space="preserve"> </w:t>
    </w:r>
    <w:r w:rsidR="00A53CD1" w:rsidRPr="00460B9A">
      <w:rPr>
        <w:rFonts w:ascii="Calibri" w:hAnsi="Calibri" w:cs="Calibri"/>
        <w:sz w:val="20"/>
      </w:rPr>
      <w:t xml:space="preserve">                                                                                      </w:t>
    </w:r>
    <w:r w:rsidR="005F1DFF" w:rsidRPr="00460B9A">
      <w:rPr>
        <w:rFonts w:ascii="Calibri" w:hAnsi="Calibri" w:cs="Calibri"/>
        <w:sz w:val="20"/>
      </w:rPr>
      <w:t xml:space="preserve">                        </w:t>
    </w:r>
    <w:r w:rsidR="00A53CD1" w:rsidRPr="00460B9A">
      <w:rPr>
        <w:rFonts w:ascii="Calibri" w:hAnsi="Calibri" w:cs="Calibri"/>
        <w:sz w:val="20"/>
      </w:rPr>
      <w:t>Kodas 188656261</w:t>
    </w:r>
  </w:p>
  <w:p w14:paraId="06A7D96E" w14:textId="77777777" w:rsidR="00FC5CFE" w:rsidRPr="00460B9A"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694A5" w14:textId="77777777" w:rsidR="002A62B5" w:rsidRDefault="002A62B5">
      <w:pPr>
        <w:ind w:firstLine="720"/>
        <w:rPr>
          <w:rFonts w:ascii="Arial" w:hAnsi="Arial" w:cs="Arial"/>
          <w:sz w:val="20"/>
          <w:lang w:eastAsia="lt-LT"/>
        </w:rPr>
      </w:pPr>
      <w:r>
        <w:rPr>
          <w:rFonts w:ascii="Arial" w:hAnsi="Arial" w:cs="Arial"/>
          <w:sz w:val="20"/>
          <w:lang w:eastAsia="lt-LT"/>
        </w:rPr>
        <w:separator/>
      </w:r>
    </w:p>
  </w:footnote>
  <w:footnote w:type="continuationSeparator" w:id="0">
    <w:p w14:paraId="56FF8A84" w14:textId="77777777" w:rsidR="002A62B5" w:rsidRDefault="002A62B5">
      <w:pPr>
        <w:ind w:firstLine="720"/>
        <w:rPr>
          <w:rFonts w:ascii="Arial" w:hAnsi="Arial" w:cs="Arial"/>
          <w:sz w:val="20"/>
          <w:lang w:eastAsia="lt-LT"/>
        </w:rPr>
      </w:pPr>
      <w:r>
        <w:rPr>
          <w:rFonts w:ascii="Arial" w:hAnsi="Arial" w:cs="Arial"/>
          <w:sz w:val="20"/>
          <w:lang w:eastAsia="lt-LT"/>
        </w:rPr>
        <w:continuationSeparator/>
      </w:r>
    </w:p>
  </w:footnote>
  <w:footnote w:id="1">
    <w:p w14:paraId="30D55245" w14:textId="77777777" w:rsidR="00672CB7" w:rsidRPr="00025B4E" w:rsidRDefault="00672CB7" w:rsidP="004A6C0D">
      <w:pPr>
        <w:pStyle w:val="FootnoteText"/>
        <w:spacing w:line="276" w:lineRule="auto"/>
        <w:rPr>
          <w:rFonts w:ascii="Calibri" w:hAnsi="Calibri" w:cs="Calibri"/>
          <w:highlight w:val="yellow"/>
        </w:rPr>
      </w:pPr>
      <w:r w:rsidRPr="00025B4E">
        <w:rPr>
          <w:rStyle w:val="FootnoteReference"/>
          <w:rFonts w:ascii="Calibri" w:hAnsi="Calibri" w:cs="Calibri"/>
        </w:rPr>
        <w:footnoteRef/>
      </w:r>
      <w:r w:rsidRPr="00025B4E">
        <w:rPr>
          <w:rFonts w:ascii="Calibri" w:hAnsi="Calibri" w:cs="Calibri"/>
        </w:rPr>
        <w:t xml:space="preserve"> Dinaminė pirkimų sistema „7389 Ugdymo įstaigų maitinimo paslaugų užsakymai per CPO LT elektroninį katalogą“, Centrinėje viešųjų pirkimų informacinėje sistemoje pirkimo Nr. 602805.</w:t>
      </w:r>
    </w:p>
  </w:footnote>
  <w:footnote w:id="2">
    <w:p w14:paraId="1F954787" w14:textId="77777777" w:rsidR="00FF3ECF" w:rsidRPr="00FC47D9" w:rsidRDefault="00FF3ECF"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FC47D9">
        <w:rPr>
          <w:rFonts w:ascii="Calibri" w:hAnsi="Calibri" w:cs="Calibri"/>
        </w:rPr>
        <w:t>„Perkančioji organizacija užtikrina, kad vykdant pirkimą būtų laikomasi lygiateisiškumo, nediskriminavimo, abipusio pripažinimo, proporcingumo, skaidrumo principų“.</w:t>
      </w:r>
    </w:p>
  </w:footnote>
  <w:footnote w:id="3">
    <w:p w14:paraId="480292DB" w14:textId="77777777" w:rsidR="00AD2FF9" w:rsidRPr="00642C23" w:rsidRDefault="00AD2FF9" w:rsidP="004A6C0D">
      <w:pPr>
        <w:pStyle w:val="FootnoteText"/>
        <w:spacing w:line="276" w:lineRule="auto"/>
        <w:rPr>
          <w:rFonts w:ascii="Calibri" w:hAnsi="Calibri" w:cs="Calibri"/>
        </w:rPr>
      </w:pPr>
      <w:r w:rsidRPr="00642C23">
        <w:rPr>
          <w:rStyle w:val="FootnoteReference"/>
          <w:rFonts w:ascii="Calibri" w:hAnsi="Calibri" w:cs="Calibri"/>
        </w:rPr>
        <w:footnoteRef/>
      </w:r>
      <w:r w:rsidRPr="00642C23">
        <w:rPr>
          <w:rFonts w:ascii="Calibri" w:hAnsi="Calibri" w:cs="Calibri"/>
        </w:rPr>
        <w:t xml:space="preserve"> </w:t>
      </w:r>
      <w:r w:rsidRPr="00642C23">
        <w:rPr>
          <w:rFonts w:ascii="Calibri" w:hAnsi="Calibri" w:cs="Calibri"/>
        </w:rPr>
        <w:t>„Perkančioji organizacija turi siekti, kad:</w:t>
      </w:r>
      <w:bookmarkStart w:id="6" w:name="part_c68783ccc8824838b9d1d27f367999fc"/>
      <w:bookmarkEnd w:id="6"/>
      <w:r w:rsidRPr="00642C23">
        <w:rPr>
          <w:rFonts w:ascii="Calibri" w:hAnsi="Calibri" w:cs="Calibri"/>
        </w:rPr>
        <w:t xml:space="preserve"> 1) prekėms, paslaugoms ar darbams įsigyti skirtos lėšos būtų naudojamos racionaliai“.</w:t>
      </w:r>
    </w:p>
  </w:footnote>
  <w:footnote w:id="4">
    <w:p w14:paraId="0A82707B" w14:textId="1AFA66FB" w:rsidR="00B34241" w:rsidRPr="00110609" w:rsidRDefault="00A94299" w:rsidP="004A6C0D">
      <w:pPr>
        <w:pStyle w:val="FootnoteText"/>
        <w:spacing w:line="276" w:lineRule="auto"/>
        <w:rPr>
          <w:rFonts w:asciiTheme="minorHAnsi" w:hAnsiTheme="minorHAnsi" w:cstheme="minorHAnsi"/>
          <w:lang w:val="en-GB"/>
        </w:rPr>
      </w:pPr>
      <w:r w:rsidRPr="00110609">
        <w:rPr>
          <w:rStyle w:val="FootnoteReference"/>
          <w:rFonts w:asciiTheme="minorHAnsi" w:hAnsiTheme="minorHAnsi" w:cstheme="minorHAnsi"/>
        </w:rPr>
        <w:footnoteRef/>
      </w:r>
      <w:r w:rsidRPr="00110609">
        <w:rPr>
          <w:rFonts w:asciiTheme="minorHAnsi" w:hAnsiTheme="minorHAnsi" w:cstheme="minorHAnsi"/>
        </w:rPr>
        <w:t xml:space="preserve"> </w:t>
      </w:r>
      <w:r w:rsidRPr="00110609">
        <w:rPr>
          <w:rFonts w:asciiTheme="minorHAnsi" w:hAnsiTheme="minorHAnsi" w:cstheme="minorHAnsi"/>
        </w:rPr>
        <w:t xml:space="preserve">Įstatymo </w:t>
      </w:r>
      <w:r w:rsidR="00956B7B" w:rsidRPr="00110609">
        <w:rPr>
          <w:rFonts w:asciiTheme="minorHAnsi" w:hAnsiTheme="minorHAnsi" w:cstheme="minorHAnsi"/>
        </w:rPr>
        <w:t>89 straipsnio 1</w:t>
      </w:r>
      <w:r w:rsidR="000B5240" w:rsidRPr="00110609">
        <w:rPr>
          <w:rFonts w:asciiTheme="minorHAnsi" w:hAnsiTheme="minorHAnsi" w:cstheme="minorHAnsi"/>
        </w:rPr>
        <w:t>, 2 ir 5</w:t>
      </w:r>
      <w:r w:rsidR="00956B7B" w:rsidRPr="00110609">
        <w:rPr>
          <w:rFonts w:asciiTheme="minorHAnsi" w:hAnsiTheme="minorHAnsi" w:cstheme="minorHAnsi"/>
        </w:rPr>
        <w:t xml:space="preserve"> daly</w:t>
      </w:r>
      <w:r w:rsidR="000B5240" w:rsidRPr="00110609">
        <w:rPr>
          <w:rFonts w:asciiTheme="minorHAnsi" w:hAnsiTheme="minorHAnsi" w:cstheme="minorHAnsi"/>
        </w:rPr>
        <w:t>s</w:t>
      </w:r>
      <w:r w:rsidR="00956B7B" w:rsidRPr="00110609">
        <w:rPr>
          <w:rFonts w:asciiTheme="minorHAnsi" w:hAnsiTheme="minorHAnsi" w:cstheme="minorHAnsi"/>
        </w:rPr>
        <w:t>e nustatyta, jog „</w:t>
      </w:r>
      <w:r w:rsidR="007031B9" w:rsidRPr="00110609">
        <w:rPr>
          <w:rFonts w:asciiTheme="minorHAnsi" w:hAnsiTheme="minorHAnsi" w:cstheme="minorHAnsi"/>
        </w:rPr>
        <w:t xml:space="preserve">1. </w:t>
      </w:r>
      <w:r w:rsidR="00B34241" w:rsidRPr="00110609">
        <w:rPr>
          <w:rFonts w:asciiTheme="minorHAnsi" w:hAnsiTheme="minorHAnsi" w:cstheme="minorHAnsi"/>
        </w:rPr>
        <w:t>Pirkimo sutartis ar preliminarioji sutartis jos galiojimo laikotarpiu gali būti keičiama neatliekant naujos pirkimo procedūros pagal šį įstatymą, kai yra bent vienas iš šių atvejų:</w:t>
      </w:r>
    </w:p>
    <w:p w14:paraId="4921E68A" w14:textId="77777777" w:rsidR="00B34241" w:rsidRPr="00110609" w:rsidRDefault="00B34241" w:rsidP="004A6C0D">
      <w:pPr>
        <w:pStyle w:val="FootnoteText"/>
        <w:spacing w:line="276" w:lineRule="auto"/>
        <w:rPr>
          <w:rFonts w:asciiTheme="minorHAnsi" w:hAnsiTheme="minorHAnsi" w:cstheme="minorHAnsi"/>
          <w:lang w:val="en-GB"/>
        </w:rPr>
      </w:pPr>
      <w:bookmarkStart w:id="7" w:name="part_38f36681a76147298f0f9f8af103fa51"/>
      <w:bookmarkEnd w:id="7"/>
      <w:r w:rsidRPr="00110609">
        <w:rPr>
          <w:rFonts w:asciiTheme="minorHAnsi" w:hAnsiTheme="minorHAnsi" w:cstheme="minorHAnsi"/>
        </w:rPr>
        <w:t>1) kai pakeitimas, neatsižvelgiant į jo piniginę vertę, iš anksto buvo aiškiai, tiksliai ir nedviprasmiškai suformuluotas pirkimo dokumentuose nustatant pirkimo sutarties ar preliminariosios sutarties peržiūros, įskaitant kainos indeksavimą, atlyginimų darbuotojams peržiūrą, sąlygas ar pasirinkimo galimybes, įskaitant sutarties termino, perkamų kiekių, apimties, objekto pakeitimą. Pirkimo dokumentuose turi būti nurodyta galimų pakeitimų ar pasirinkimo galimybių apimtis, pobūdis ir aplinkybės, kuriomis tai gali būti atliekama. Neleidžiami tokie pakeitimai ar pasirinkimo galimybės, dėl kurių iš esmės pasikeistų pirkimo sutarties ar preliminariosios sutarties pobūdis;</w:t>
      </w:r>
    </w:p>
    <w:p w14:paraId="34961D64" w14:textId="77777777" w:rsidR="00B34241" w:rsidRPr="00110609" w:rsidRDefault="00B34241" w:rsidP="004A6C0D">
      <w:pPr>
        <w:pStyle w:val="FootnoteText"/>
        <w:spacing w:line="276" w:lineRule="auto"/>
        <w:rPr>
          <w:rFonts w:asciiTheme="minorHAnsi" w:hAnsiTheme="minorHAnsi" w:cstheme="minorHAnsi"/>
          <w:lang w:val="en-GB"/>
        </w:rPr>
      </w:pPr>
      <w:bookmarkStart w:id="8" w:name="part_1e9de04398924b08806e74d0615ef65d"/>
      <w:bookmarkEnd w:id="8"/>
      <w:r w:rsidRPr="00110609">
        <w:rPr>
          <w:rFonts w:asciiTheme="minorHAnsi" w:hAnsiTheme="minorHAnsi" w:cstheme="minorHAnsi"/>
        </w:rPr>
        <w:t>2) kai būtina iš to paties tiekėjo pirkti papildomų darbų, paslaugų ar prekių, kurie nebuvo įtraukti į pirminį pirkimą, kai yra visos šios sąlygos kartu:</w:t>
      </w:r>
    </w:p>
    <w:p w14:paraId="2D04358A" w14:textId="77777777" w:rsidR="00B34241" w:rsidRPr="00110609" w:rsidRDefault="00B34241" w:rsidP="004A6C0D">
      <w:pPr>
        <w:pStyle w:val="FootnoteText"/>
        <w:spacing w:line="276" w:lineRule="auto"/>
        <w:rPr>
          <w:rFonts w:asciiTheme="minorHAnsi" w:hAnsiTheme="minorHAnsi" w:cstheme="minorHAnsi"/>
          <w:lang w:val="en-GB"/>
        </w:rPr>
      </w:pPr>
      <w:bookmarkStart w:id="9" w:name="part_d7e7eb3636474289a57d9a43f0d1227f"/>
      <w:bookmarkEnd w:id="9"/>
      <w:r w:rsidRPr="00110609">
        <w:rPr>
          <w:rFonts w:asciiTheme="minorHAnsi" w:hAnsiTheme="minorHAnsi" w:cstheme="minorHAnsi"/>
        </w:rPr>
        <w:t>a) tiekėjo pakeitimas negalimas dėl ekonominių ar techninių priežasčių, tokių kaip pagal pirminį pirkimą įsigytos įrangos, paslaugų ar įrenginių pakeičiamumo ir sąveikumo reikalavimų užtikrinimas, ir dėl to, kad perkančiajai organizacijai sukeltų didelių nepatogumų ar nemažą išlaidų dubliavimą;</w:t>
      </w:r>
    </w:p>
    <w:p w14:paraId="1586B784" w14:textId="77777777" w:rsidR="00B34241" w:rsidRPr="00110609" w:rsidRDefault="00B34241" w:rsidP="004A6C0D">
      <w:pPr>
        <w:pStyle w:val="FootnoteText"/>
        <w:spacing w:line="276" w:lineRule="auto"/>
        <w:rPr>
          <w:rFonts w:asciiTheme="minorHAnsi" w:hAnsiTheme="minorHAnsi" w:cstheme="minorHAnsi"/>
          <w:lang w:val="en-GB"/>
        </w:rPr>
      </w:pPr>
      <w:bookmarkStart w:id="10" w:name="part_bc584464becf4b3d8f3ab5fe5c370885"/>
      <w:bookmarkEnd w:id="10"/>
      <w:r w:rsidRPr="00110609">
        <w:rPr>
          <w:rFonts w:asciiTheme="minorHAnsi" w:hAnsiTheme="minorHAnsi" w:cstheme="minorHAnsi"/>
        </w:rPr>
        <w:t>b) atskiro pakeitimo vertė neviršija 50 procentų pradinės pirkimo sutarties ar preliminariosios sutarties vertės. Tokiais pakeitimais negali būti siekiama išvengti šiame įstatyme pirkimui nustatytos tvarkos taikymo;</w:t>
      </w:r>
    </w:p>
    <w:p w14:paraId="18C11494" w14:textId="0D27BC72" w:rsidR="00B34241" w:rsidRPr="00110609" w:rsidRDefault="00B34241" w:rsidP="004A6C0D">
      <w:pPr>
        <w:pStyle w:val="FootnoteText"/>
        <w:spacing w:line="276" w:lineRule="auto"/>
        <w:rPr>
          <w:rFonts w:asciiTheme="minorHAnsi" w:hAnsiTheme="minorHAnsi" w:cstheme="minorHAnsi"/>
          <w:lang w:val="en-GB"/>
        </w:rPr>
      </w:pPr>
      <w:bookmarkStart w:id="11" w:name="part_f47f3d60c9c94c9b8b47a3c8cad7b702"/>
      <w:bookmarkEnd w:id="11"/>
      <w:r w:rsidRPr="00110609">
        <w:rPr>
          <w:rFonts w:asciiTheme="minorHAnsi" w:hAnsiTheme="minorHAnsi" w:cstheme="minorHAnsi"/>
        </w:rPr>
        <w:t>3) kai pakeitimo poreikis atsirado dėl aplinkybių, kurių protinga ir apdairi perkančioji organizacija negalėjo numatyti, ir kai kartu yra šios sąlygos:</w:t>
      </w:r>
    </w:p>
    <w:p w14:paraId="423F1DC0" w14:textId="77777777" w:rsidR="00B34241" w:rsidRPr="00110609" w:rsidRDefault="00B34241" w:rsidP="004A6C0D">
      <w:pPr>
        <w:pStyle w:val="FootnoteText"/>
        <w:spacing w:line="276" w:lineRule="auto"/>
        <w:rPr>
          <w:rFonts w:asciiTheme="minorHAnsi" w:hAnsiTheme="minorHAnsi" w:cstheme="minorHAnsi"/>
          <w:lang w:val="en-GB"/>
        </w:rPr>
      </w:pPr>
      <w:bookmarkStart w:id="12" w:name="part_0d25c2f39a7f4183ad1a8d88aba59d22"/>
      <w:bookmarkEnd w:id="12"/>
      <w:r w:rsidRPr="00110609">
        <w:rPr>
          <w:rFonts w:asciiTheme="minorHAnsi" w:hAnsiTheme="minorHAnsi" w:cstheme="minorHAnsi"/>
        </w:rPr>
        <w:t>a) pakeitimas iš esmės nepakeičia pirkimo sutarties ar preliminariosios sutarties pobūdžio;</w:t>
      </w:r>
    </w:p>
    <w:p w14:paraId="0A651A22" w14:textId="77777777" w:rsidR="00B34241" w:rsidRPr="00110609" w:rsidRDefault="00B34241" w:rsidP="004A6C0D">
      <w:pPr>
        <w:pStyle w:val="FootnoteText"/>
        <w:spacing w:line="276" w:lineRule="auto"/>
        <w:rPr>
          <w:rFonts w:asciiTheme="minorHAnsi" w:hAnsiTheme="minorHAnsi" w:cstheme="minorHAnsi"/>
          <w:lang w:val="en-GB"/>
        </w:rPr>
      </w:pPr>
      <w:bookmarkStart w:id="13" w:name="part_0c9b915ccb544d869edabdb12f8b6044"/>
      <w:bookmarkEnd w:id="13"/>
      <w:r w:rsidRPr="00110609">
        <w:rPr>
          <w:rFonts w:asciiTheme="minorHAnsi" w:hAnsiTheme="minorHAnsi" w:cstheme="minorHAnsi"/>
        </w:rPr>
        <w:t>b) atskiro pakeitimo vertė neviršija 50 procentų pradinės pirkimo sutarties ar preliminariosios sutarties vertės. Tokiais pakeitimais negali būti siekiama išvengti šiame įstatyme pirkimui nustatytos tvarkos taikymo;</w:t>
      </w:r>
    </w:p>
    <w:p w14:paraId="575CD4C2" w14:textId="77777777" w:rsidR="00B34241" w:rsidRPr="00110609" w:rsidRDefault="00B34241" w:rsidP="004A6C0D">
      <w:pPr>
        <w:pStyle w:val="FootnoteText"/>
        <w:spacing w:line="276" w:lineRule="auto"/>
        <w:rPr>
          <w:rFonts w:asciiTheme="minorHAnsi" w:hAnsiTheme="minorHAnsi" w:cstheme="minorHAnsi"/>
          <w:lang w:val="en-GB"/>
        </w:rPr>
      </w:pPr>
      <w:bookmarkStart w:id="14" w:name="part_6dba78a958b0437898d99392ad48f4a6"/>
      <w:bookmarkEnd w:id="14"/>
      <w:r w:rsidRPr="00110609">
        <w:rPr>
          <w:rFonts w:asciiTheme="minorHAnsi" w:hAnsiTheme="minorHAnsi" w:cstheme="minorHAnsi"/>
        </w:rPr>
        <w:t>4) kai pirkimo sutarties ar preliminariosios sutarties šalis, su kuria perkančioji organizacija sudarė sutartį, pakeičiama nauja sutarties šalimi dėl bent vienos iš šių priežasčių:</w:t>
      </w:r>
    </w:p>
    <w:p w14:paraId="1F5AFBDB" w14:textId="77777777" w:rsidR="00B34241" w:rsidRPr="00110609" w:rsidRDefault="00B34241" w:rsidP="004A6C0D">
      <w:pPr>
        <w:pStyle w:val="FootnoteText"/>
        <w:spacing w:line="276" w:lineRule="auto"/>
        <w:rPr>
          <w:rFonts w:asciiTheme="minorHAnsi" w:hAnsiTheme="minorHAnsi" w:cstheme="minorHAnsi"/>
          <w:lang w:val="en-GB"/>
        </w:rPr>
      </w:pPr>
      <w:bookmarkStart w:id="15" w:name="part_40739d70633e4111a2114d45a57e49d2"/>
      <w:bookmarkEnd w:id="15"/>
      <w:r w:rsidRPr="00110609">
        <w:rPr>
          <w:rFonts w:asciiTheme="minorHAnsi" w:hAnsiTheme="minorHAnsi" w:cstheme="minorHAnsi"/>
        </w:rPr>
        <w:t>a) įgyvendinant pirkimo dokumentuose iš anksto nedviprasmiškai, laikantis šios dalies 1 punkte nustatytų reikalavimų, suformuluotą pirkimo sutarties ar preliminariosios sutarties peržiūros sąlygą ar pasirinkimo galimybę;</w:t>
      </w:r>
    </w:p>
    <w:p w14:paraId="007CD130" w14:textId="77777777" w:rsidR="00B34241" w:rsidRPr="00110609" w:rsidRDefault="00B34241" w:rsidP="004A6C0D">
      <w:pPr>
        <w:pStyle w:val="FootnoteText"/>
        <w:spacing w:line="276" w:lineRule="auto"/>
        <w:rPr>
          <w:rFonts w:asciiTheme="minorHAnsi" w:hAnsiTheme="minorHAnsi" w:cstheme="minorHAnsi"/>
          <w:lang w:val="en-GB"/>
        </w:rPr>
      </w:pPr>
      <w:bookmarkStart w:id="16" w:name="part_fc2678cc68b849f9888b4c9aaae0883b"/>
      <w:bookmarkEnd w:id="16"/>
      <w:r w:rsidRPr="00110609">
        <w:rPr>
          <w:rFonts w:asciiTheme="minorHAnsi" w:hAnsiTheme="minorHAnsi" w:cstheme="minorHAnsi"/>
        </w:rPr>
        <w:t>b) dėl pradinio tiekėjo reorganizavimo, įskaitant jungimą ir skaidymą, atskyrimo, restruktūrizavimo ar bankroto procedūros, pradinio tiekėjo teises ir pareigas visiškai arba iš dalies perima kitas tiekėjas, atitinkantis anksčiau pirkimo dokumentuose nustatytus kvalifikacijos reikalavimus. Toks tiekėjo pakeitimas negali lemti kitų esminių sutarties pakeitimų ir taip negali būti siekiama išvengti šio įstatymo taikymo;</w:t>
      </w:r>
    </w:p>
    <w:p w14:paraId="779C3136" w14:textId="77777777" w:rsidR="00B34241" w:rsidRPr="00110609" w:rsidRDefault="00B34241" w:rsidP="004A6C0D">
      <w:pPr>
        <w:pStyle w:val="FootnoteText"/>
        <w:spacing w:line="276" w:lineRule="auto"/>
        <w:rPr>
          <w:rFonts w:asciiTheme="minorHAnsi" w:hAnsiTheme="minorHAnsi" w:cstheme="minorHAnsi"/>
          <w:lang w:val="en-GB"/>
        </w:rPr>
      </w:pPr>
      <w:bookmarkStart w:id="17" w:name="part_5728edaa78ea4381bb95ad59ac85ea10"/>
      <w:bookmarkEnd w:id="17"/>
      <w:r w:rsidRPr="00110609">
        <w:rPr>
          <w:rFonts w:asciiTheme="minorHAnsi" w:hAnsiTheme="minorHAnsi" w:cstheme="minorHAnsi"/>
        </w:rPr>
        <w:t>c) kai pati perkančioji organizacija prisiima tiekėjo įsipareigojimus dėl subtiekėjų. Toks sutarties pakeitimas galimas, jeigu pirkimo dokumentuose buvo nustatyta tiesioginio atsiskaitymo su subtiekėjais galimybė, kaip nustatyta šio įstatymo 88 straipsnio 2 dalyje;</w:t>
      </w:r>
    </w:p>
    <w:p w14:paraId="3E18D83B" w14:textId="77777777" w:rsidR="00B34241" w:rsidRPr="00110609" w:rsidRDefault="00B34241" w:rsidP="004A6C0D">
      <w:pPr>
        <w:pStyle w:val="FootnoteText"/>
        <w:spacing w:line="276" w:lineRule="auto"/>
        <w:rPr>
          <w:rFonts w:asciiTheme="minorHAnsi" w:hAnsiTheme="minorHAnsi" w:cstheme="minorHAnsi"/>
        </w:rPr>
      </w:pPr>
      <w:bookmarkStart w:id="18" w:name="part_2103620dd72448dbbf759bf1dc0016a0"/>
      <w:bookmarkEnd w:id="18"/>
      <w:r w:rsidRPr="00110609">
        <w:rPr>
          <w:rFonts w:asciiTheme="minorHAnsi" w:hAnsiTheme="minorHAnsi" w:cstheme="minorHAnsi"/>
        </w:rPr>
        <w:t>5) kai pakeitimas, neatsižvelgiant į jo vertę, nėra esminis, kaip nustatyta šio straipsnio 4 dalyje.</w:t>
      </w:r>
    </w:p>
    <w:p w14:paraId="76FFD9EF" w14:textId="77777777" w:rsidR="00AF41EA" w:rsidRPr="00110609" w:rsidRDefault="00AF41EA" w:rsidP="004A6C0D">
      <w:pPr>
        <w:pStyle w:val="FootnoteText"/>
        <w:spacing w:line="276" w:lineRule="auto"/>
        <w:rPr>
          <w:rFonts w:asciiTheme="minorHAnsi" w:hAnsiTheme="minorHAnsi" w:cstheme="minorHAnsi"/>
          <w:lang w:val="en-GB"/>
        </w:rPr>
      </w:pPr>
      <w:r w:rsidRPr="00110609">
        <w:rPr>
          <w:rFonts w:asciiTheme="minorHAnsi" w:hAnsiTheme="minorHAnsi" w:cstheme="minorHAnsi"/>
        </w:rPr>
        <w:t>2. Pirkimo sutartis ar preliminarioji sutartis jos galiojimo laikotarpiu taip pat gali būti keičiama pagal šį įstatymą neatliekant naujos pirkimo procedūros, nereikalaujant patikrinti, ar</w:t>
      </w:r>
      <w:r w:rsidRPr="00110609">
        <w:rPr>
          <w:rFonts w:asciiTheme="minorHAnsi" w:hAnsiTheme="minorHAnsi" w:cstheme="minorHAnsi"/>
          <w:b/>
          <w:bCs/>
        </w:rPr>
        <w:t> </w:t>
      </w:r>
      <w:r w:rsidRPr="00110609">
        <w:rPr>
          <w:rFonts w:asciiTheme="minorHAnsi" w:hAnsiTheme="minorHAnsi" w:cstheme="minorHAnsi"/>
        </w:rPr>
        <w:t>nėra šio straipsnio 4 dalies 1–4 punktuose nurodytų aplinkybių, tačiau yra visos šios sąlygos kartu:</w:t>
      </w:r>
    </w:p>
    <w:p w14:paraId="63E9BE64" w14:textId="77777777" w:rsidR="00AF41EA" w:rsidRPr="00110609" w:rsidRDefault="00AF41EA" w:rsidP="004A6C0D">
      <w:pPr>
        <w:pStyle w:val="FootnoteText"/>
        <w:spacing w:line="276" w:lineRule="auto"/>
        <w:rPr>
          <w:rFonts w:asciiTheme="minorHAnsi" w:hAnsiTheme="minorHAnsi" w:cstheme="minorHAnsi"/>
          <w:lang w:val="en-GB"/>
        </w:rPr>
      </w:pPr>
      <w:bookmarkStart w:id="19" w:name="part_4831f37d8c4b448e83b51b196c730686"/>
      <w:bookmarkEnd w:id="19"/>
      <w:r w:rsidRPr="00110609">
        <w:rPr>
          <w:rFonts w:asciiTheme="minorHAnsi" w:hAnsiTheme="minorHAnsi" w:cstheme="minorHAnsi"/>
        </w:rPr>
        <w:t>1) bendra atskirų pakeitimų pagal šį punktą vertė neviršija atitinkamų tarptautinio pirkimo vertės ribų, nurodytų šio įstatymo 4 straipsnio 1 dalyje;</w:t>
      </w:r>
    </w:p>
    <w:p w14:paraId="1939DDAB" w14:textId="77777777" w:rsidR="00AF41EA" w:rsidRPr="00110609" w:rsidRDefault="00AF41EA" w:rsidP="004A6C0D">
      <w:pPr>
        <w:pStyle w:val="FootnoteText"/>
        <w:spacing w:line="276" w:lineRule="auto"/>
        <w:rPr>
          <w:rFonts w:asciiTheme="minorHAnsi" w:hAnsiTheme="minorHAnsi" w:cstheme="minorHAnsi"/>
          <w:lang w:val="en-GB"/>
        </w:rPr>
      </w:pPr>
      <w:bookmarkStart w:id="20" w:name="part_2c963fa9ca7e4045a67f8367927a1762"/>
      <w:bookmarkEnd w:id="20"/>
      <w:r w:rsidRPr="00110609">
        <w:rPr>
          <w:rFonts w:asciiTheme="minorHAnsi" w:hAnsiTheme="minorHAnsi" w:cstheme="minorHAnsi"/>
        </w:rPr>
        <w:t>2) bendra atskirų pakeitimų pagal šį punktą vertė neviršija 10 procentų pradinės pirkimo sutarties ar preliminariosios sutarties vertės prekių ar paslaugų pirkimo atveju ir 15 procentų – darbų pirkimo atveju;</w:t>
      </w:r>
    </w:p>
    <w:p w14:paraId="5BF9ACB4" w14:textId="2847F8C7" w:rsidR="00AF41EA" w:rsidRPr="00110609" w:rsidRDefault="00AF41EA" w:rsidP="004A6C0D">
      <w:pPr>
        <w:pStyle w:val="FootnoteText"/>
        <w:spacing w:line="276" w:lineRule="auto"/>
        <w:rPr>
          <w:rFonts w:asciiTheme="minorHAnsi" w:hAnsiTheme="minorHAnsi" w:cstheme="minorHAnsi"/>
        </w:rPr>
      </w:pPr>
      <w:bookmarkStart w:id="21" w:name="part_c263b6eacc614a55a6bf3f5235def46e"/>
      <w:bookmarkEnd w:id="21"/>
      <w:r w:rsidRPr="00110609">
        <w:rPr>
          <w:rFonts w:asciiTheme="minorHAnsi" w:hAnsiTheme="minorHAnsi" w:cstheme="minorHAnsi"/>
        </w:rPr>
        <w:t>3) pakeitimu iš esmės nepakeičiamas pirkimo sutarties ar preliminariosios sutarties pobūdis &lt;..&gt;</w:t>
      </w:r>
    </w:p>
    <w:p w14:paraId="4C333623" w14:textId="7B5ADAE1" w:rsidR="00AF41EA" w:rsidRPr="00110609" w:rsidRDefault="00687886" w:rsidP="004A6C0D">
      <w:pPr>
        <w:pStyle w:val="FootnoteText"/>
        <w:spacing w:line="276" w:lineRule="auto"/>
        <w:rPr>
          <w:rFonts w:asciiTheme="minorHAnsi" w:hAnsiTheme="minorHAnsi" w:cstheme="minorHAnsi"/>
          <w:lang w:val="en-GB"/>
        </w:rPr>
      </w:pPr>
      <w:r w:rsidRPr="00110609">
        <w:rPr>
          <w:rFonts w:asciiTheme="minorHAnsi" w:hAnsiTheme="minorHAnsi" w:cstheme="minorHAnsi"/>
          <w:lang w:val="en-GB"/>
        </w:rPr>
        <w:t xml:space="preserve">5. </w:t>
      </w:r>
      <w:proofErr w:type="spellStart"/>
      <w:r w:rsidRPr="00110609">
        <w:rPr>
          <w:rFonts w:asciiTheme="minorHAnsi" w:hAnsiTheme="minorHAnsi" w:cstheme="minorHAnsi"/>
          <w:lang w:val="en-GB"/>
        </w:rPr>
        <w:t>Jeigu</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pirkimo</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sutarties</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ar</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preliminariosios</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sutarties</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pakeitimas</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atliekamas</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kitais</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negu</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apibrėžti</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šio</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straipsnio</w:t>
      </w:r>
      <w:proofErr w:type="spellEnd"/>
      <w:r w:rsidRPr="00110609">
        <w:rPr>
          <w:rFonts w:asciiTheme="minorHAnsi" w:hAnsiTheme="minorHAnsi" w:cstheme="minorHAnsi"/>
          <w:lang w:val="en-GB"/>
        </w:rPr>
        <w:t xml:space="preserve"> 1 ir 2 </w:t>
      </w:r>
      <w:proofErr w:type="spellStart"/>
      <w:r w:rsidRPr="00110609">
        <w:rPr>
          <w:rFonts w:asciiTheme="minorHAnsi" w:hAnsiTheme="minorHAnsi" w:cstheme="minorHAnsi"/>
          <w:lang w:val="en-GB"/>
        </w:rPr>
        <w:t>dalyse</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atvejais</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tokiam</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pakeitimui</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atlikti</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turi</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būti</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atliekama</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nauja</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pirkimo</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procedūra</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pagal</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šio</w:t>
      </w:r>
      <w:proofErr w:type="spellEnd"/>
      <w:r w:rsidRPr="00110609">
        <w:rPr>
          <w:rFonts w:asciiTheme="minorHAnsi" w:hAnsiTheme="minorHAnsi" w:cstheme="minorHAnsi"/>
          <w:lang w:val="en-GB"/>
        </w:rPr>
        <w:t xml:space="preserve"> </w:t>
      </w:r>
      <w:proofErr w:type="spellStart"/>
      <w:r w:rsidRPr="00110609">
        <w:rPr>
          <w:rFonts w:asciiTheme="minorHAnsi" w:hAnsiTheme="minorHAnsi" w:cstheme="minorHAnsi"/>
          <w:lang w:val="en-GB"/>
        </w:rPr>
        <w:t>įstatymo</w:t>
      </w:r>
      <w:proofErr w:type="spellEnd"/>
      <w:r w:rsidRPr="00110609">
        <w:rPr>
          <w:rFonts w:asciiTheme="minorHAnsi" w:hAnsiTheme="minorHAnsi" w:cstheme="minorHAnsi"/>
          <w:lang w:val="en-GB"/>
        </w:rPr>
        <w:t xml:space="preserve"> </w:t>
      </w:r>
      <w:proofErr w:type="spellStart"/>
      <w:proofErr w:type="gramStart"/>
      <w:r w:rsidRPr="00110609">
        <w:rPr>
          <w:rFonts w:asciiTheme="minorHAnsi" w:hAnsiTheme="minorHAnsi" w:cstheme="minorHAnsi"/>
          <w:lang w:val="en-GB"/>
        </w:rPr>
        <w:t>reikalavimus</w:t>
      </w:r>
      <w:proofErr w:type="spellEnd"/>
      <w:r w:rsidRPr="00110609">
        <w:rPr>
          <w:rFonts w:asciiTheme="minorHAnsi" w:hAnsiTheme="minorHAnsi" w:cstheme="minorHAnsi"/>
        </w:rPr>
        <w:t>“</w:t>
      </w:r>
      <w:proofErr w:type="gramEnd"/>
      <w:r w:rsidRPr="00110609">
        <w:rPr>
          <w:rFonts w:asciiTheme="minorHAnsi" w:hAnsiTheme="minorHAnsi" w:cstheme="minorHAnsi"/>
          <w:lang w:val="en-GB"/>
        </w:rPr>
        <w:t>.</w:t>
      </w:r>
    </w:p>
    <w:p w14:paraId="60D8DE64" w14:textId="77777777" w:rsidR="000B5240" w:rsidRPr="00110609" w:rsidRDefault="000B5240" w:rsidP="004A6C0D">
      <w:pPr>
        <w:pStyle w:val="FootnoteText"/>
        <w:spacing w:line="276" w:lineRule="auto"/>
        <w:rPr>
          <w:rFonts w:asciiTheme="minorHAnsi" w:hAnsiTheme="minorHAnsi" w:cstheme="minorHAnsi"/>
          <w:lang w:val="en-GB"/>
        </w:rPr>
      </w:pPr>
    </w:p>
    <w:p w14:paraId="0A51A6D0" w14:textId="5A2C33C3" w:rsidR="00A94299" w:rsidRPr="00110609" w:rsidRDefault="00A94299" w:rsidP="00110609">
      <w:pPr>
        <w:pStyle w:val="FootnoteText"/>
        <w:spacing w:line="276" w:lineRule="auto"/>
        <w:rPr>
          <w:rFonts w:asciiTheme="minorHAnsi" w:hAnsiTheme="minorHAnsi" w:cstheme="minorHAnsi"/>
        </w:rPr>
      </w:pPr>
    </w:p>
  </w:footnote>
  <w:footnote w:id="5">
    <w:p w14:paraId="41BCD4A2" w14:textId="7C71DCDA" w:rsidR="0095447E" w:rsidRPr="00110609" w:rsidRDefault="0095447E" w:rsidP="007031B9">
      <w:pPr>
        <w:pStyle w:val="FootnoteText"/>
        <w:spacing w:line="276" w:lineRule="auto"/>
        <w:rPr>
          <w:rFonts w:asciiTheme="minorHAnsi" w:hAnsiTheme="minorHAnsi" w:cstheme="minorHAnsi"/>
        </w:rPr>
      </w:pPr>
      <w:r w:rsidRPr="00110609">
        <w:rPr>
          <w:rStyle w:val="FootnoteReference"/>
          <w:rFonts w:asciiTheme="minorHAnsi" w:hAnsiTheme="minorHAnsi" w:cstheme="minorHAnsi"/>
        </w:rPr>
        <w:footnoteRef/>
      </w:r>
      <w:r w:rsidRPr="00110609">
        <w:rPr>
          <w:rFonts w:asciiTheme="minorHAnsi" w:hAnsiTheme="minorHAnsi" w:cstheme="minorHAnsi"/>
          <w:noProof/>
        </w:rPr>
        <w:drawing>
          <wp:inline distT="0" distB="0" distL="0" distR="0" wp14:anchorId="4649B387" wp14:editId="14792E64">
            <wp:extent cx="6120130" cy="1011555"/>
            <wp:effectExtent l="0" t="0" r="0" b="0"/>
            <wp:docPr id="102945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96302" name=""/>
                    <pic:cNvPicPr/>
                  </pic:nvPicPr>
                  <pic:blipFill>
                    <a:blip r:embed="rId1"/>
                    <a:stretch>
                      <a:fillRect/>
                    </a:stretch>
                  </pic:blipFill>
                  <pic:spPr>
                    <a:xfrm>
                      <a:off x="0" y="0"/>
                      <a:ext cx="6120130" cy="1011555"/>
                    </a:xfrm>
                    <a:prstGeom prst="rect">
                      <a:avLst/>
                    </a:prstGeom>
                  </pic:spPr>
                </pic:pic>
              </a:graphicData>
            </a:graphic>
          </wp:inline>
        </w:drawing>
      </w:r>
    </w:p>
  </w:footnote>
  <w:footnote w:id="6">
    <w:p w14:paraId="20A33449" w14:textId="77777777" w:rsidR="00AE1268" w:rsidRPr="00110609" w:rsidRDefault="00AE1268" w:rsidP="004A6C0D">
      <w:pPr>
        <w:pStyle w:val="FootnoteText"/>
        <w:spacing w:line="276" w:lineRule="auto"/>
        <w:rPr>
          <w:rFonts w:asciiTheme="minorHAnsi" w:hAnsiTheme="minorHAnsi" w:cstheme="minorHAnsi"/>
        </w:rPr>
      </w:pPr>
      <w:r w:rsidRPr="00110609">
        <w:rPr>
          <w:rStyle w:val="FootnoteReference"/>
          <w:rFonts w:asciiTheme="minorHAnsi" w:hAnsiTheme="minorHAnsi" w:cstheme="minorHAnsi"/>
        </w:rPr>
        <w:footnoteRef/>
      </w:r>
      <w:r w:rsidRPr="00110609">
        <w:rPr>
          <w:rFonts w:asciiTheme="minorHAnsi" w:hAnsiTheme="minorHAnsi" w:cstheme="minorHAnsi"/>
        </w:rPr>
        <w:t xml:space="preserve"> </w:t>
      </w:r>
      <w:r w:rsidRPr="00110609">
        <w:rPr>
          <w:rFonts w:asciiTheme="minorHAnsi" w:hAnsiTheme="minorHAnsi" w:cstheme="minorHAnsi"/>
        </w:rPr>
        <w:t>Tarnybos 2025 m. gruodžio 16 d. el. laiškas.</w:t>
      </w:r>
    </w:p>
  </w:footnote>
  <w:footnote w:id="7">
    <w:p w14:paraId="30198A18" w14:textId="6D54B54A" w:rsidR="00AE1268" w:rsidRPr="00110609" w:rsidRDefault="00AE1268" w:rsidP="004A6C0D">
      <w:pPr>
        <w:pStyle w:val="FootnoteText"/>
        <w:spacing w:line="276" w:lineRule="auto"/>
        <w:rPr>
          <w:rFonts w:asciiTheme="minorHAnsi" w:hAnsiTheme="minorHAnsi" w:cstheme="minorHAnsi"/>
        </w:rPr>
      </w:pPr>
      <w:r w:rsidRPr="00110609">
        <w:rPr>
          <w:rStyle w:val="FootnoteReference"/>
          <w:rFonts w:asciiTheme="minorHAnsi" w:hAnsiTheme="minorHAnsi" w:cstheme="minorHAnsi"/>
        </w:rPr>
        <w:footnoteRef/>
      </w:r>
      <w:r w:rsidRPr="00110609">
        <w:rPr>
          <w:rFonts w:asciiTheme="minorHAnsi" w:hAnsiTheme="minorHAnsi" w:cstheme="minorHAnsi"/>
        </w:rPr>
        <w:t xml:space="preserve"> </w:t>
      </w:r>
      <w:r w:rsidRPr="00110609">
        <w:rPr>
          <w:rFonts w:asciiTheme="minorHAnsi" w:hAnsiTheme="minorHAnsi" w:cstheme="minorHAnsi"/>
        </w:rPr>
        <w:t xml:space="preserve">Progimnazijos 2025 m. </w:t>
      </w:r>
      <w:r w:rsidR="00CF6B2C" w:rsidRPr="00110609">
        <w:rPr>
          <w:rFonts w:asciiTheme="minorHAnsi" w:hAnsiTheme="minorHAnsi" w:cstheme="minorHAnsi"/>
        </w:rPr>
        <w:t>gruodžio 19</w:t>
      </w:r>
      <w:r w:rsidRPr="00110609">
        <w:rPr>
          <w:rFonts w:asciiTheme="minorHAnsi" w:hAnsiTheme="minorHAnsi" w:cstheme="minorHAnsi"/>
        </w:rPr>
        <w:t xml:space="preserve"> d. </w:t>
      </w:r>
      <w:r w:rsidR="00CF6B2C" w:rsidRPr="00110609">
        <w:rPr>
          <w:rFonts w:asciiTheme="minorHAnsi" w:hAnsiTheme="minorHAnsi" w:cstheme="minorHAnsi"/>
        </w:rPr>
        <w:t>el. laiškas</w:t>
      </w:r>
      <w:r w:rsidRPr="00110609">
        <w:rPr>
          <w:rFonts w:asciiTheme="minorHAnsi" w:hAnsiTheme="minorHAnsi" w:cstheme="minorHAnsi"/>
          <w:szCs w:val="24"/>
        </w:rPr>
        <w:t xml:space="preserve">, Tarnyboje gautas ir užregistruotas </w:t>
      </w:r>
      <w:r w:rsidRPr="00110609">
        <w:rPr>
          <w:rFonts w:asciiTheme="minorHAnsi" w:hAnsiTheme="minorHAnsi" w:cstheme="minorHAnsi"/>
        </w:rPr>
        <w:t xml:space="preserve">2025 m. </w:t>
      </w:r>
      <w:r w:rsidR="00CF6B2C" w:rsidRPr="00110609">
        <w:rPr>
          <w:rFonts w:asciiTheme="minorHAnsi" w:hAnsiTheme="minorHAnsi" w:cstheme="minorHAnsi"/>
        </w:rPr>
        <w:t>gruodžio 19</w:t>
      </w:r>
      <w:r w:rsidRPr="00110609">
        <w:rPr>
          <w:rFonts w:asciiTheme="minorHAnsi" w:hAnsiTheme="minorHAnsi" w:cstheme="minorHAnsi"/>
        </w:rPr>
        <w:t xml:space="preserve"> d. Nr. </w:t>
      </w:r>
      <w:r w:rsidRPr="00110609">
        <w:rPr>
          <w:rFonts w:asciiTheme="minorHAnsi" w:hAnsiTheme="minorHAnsi" w:cstheme="minorHAnsi"/>
          <w:szCs w:val="24"/>
        </w:rPr>
        <w:t>3S-</w:t>
      </w:r>
      <w:r w:rsidR="00C201C6" w:rsidRPr="00110609">
        <w:rPr>
          <w:rFonts w:asciiTheme="minorHAnsi" w:hAnsiTheme="minorHAnsi" w:cstheme="minorHAnsi"/>
          <w:szCs w:val="24"/>
        </w:rPr>
        <w:t>3567</w:t>
      </w:r>
      <w:r w:rsidRPr="00110609">
        <w:rPr>
          <w:rFonts w:asciiTheme="minorHAnsi" w:hAnsiTheme="minorHAnsi" w:cstheme="minorHAnsi"/>
        </w:rPr>
        <w:t>.</w:t>
      </w:r>
    </w:p>
  </w:footnote>
  <w:footnote w:id="8">
    <w:p w14:paraId="03054697" w14:textId="77777777" w:rsidR="00092E51" w:rsidRPr="00025B4E" w:rsidRDefault="00092E51" w:rsidP="004A6C0D">
      <w:pPr>
        <w:pStyle w:val="FootnoteText"/>
        <w:spacing w:line="276" w:lineRule="auto"/>
        <w:rPr>
          <w:rFonts w:ascii="Calibri" w:hAnsi="Calibri" w:cs="Calibri"/>
        </w:rPr>
      </w:pPr>
      <w:r w:rsidRPr="00110609">
        <w:rPr>
          <w:rStyle w:val="FootnoteReference"/>
          <w:rFonts w:asciiTheme="minorHAnsi" w:hAnsiTheme="minorHAnsi" w:cstheme="minorHAnsi"/>
        </w:rPr>
        <w:footnoteRef/>
      </w:r>
      <w:r w:rsidRPr="00110609">
        <w:rPr>
          <w:rFonts w:asciiTheme="minorHAnsi" w:hAnsiTheme="minorHAnsi" w:cstheme="minorHAnsi"/>
        </w:rPr>
        <w:t xml:space="preserve"> </w:t>
      </w:r>
      <w:r w:rsidRPr="00110609">
        <w:rPr>
          <w:rFonts w:asciiTheme="minorHAnsi" w:hAnsiTheme="minorHAnsi" w:cstheme="minorHAnsi"/>
        </w:rPr>
        <w:t>LAT 2018 m. gegužės 3 d. nutartis civilinėje byloje Nr. e3K-3-1</w:t>
      </w:r>
      <w:r w:rsidRPr="00025B4E">
        <w:rPr>
          <w:rFonts w:ascii="Calibri" w:hAnsi="Calibri" w:cs="Calibri"/>
        </w:rPr>
        <w:t xml:space="preserve">78-378/2018, ESTT 2010 m. balandžio 13 d. sprendimas byloje </w:t>
      </w:r>
      <w:proofErr w:type="spellStart"/>
      <w:r w:rsidRPr="00025B4E">
        <w:rPr>
          <w:rFonts w:ascii="Calibri" w:hAnsi="Calibri" w:cs="Calibri"/>
        </w:rPr>
        <w:t>Wall</w:t>
      </w:r>
      <w:proofErr w:type="spellEnd"/>
      <w:r w:rsidRPr="00025B4E">
        <w:rPr>
          <w:rFonts w:ascii="Calibri" w:hAnsi="Calibri" w:cs="Calibri"/>
        </w:rPr>
        <w:t xml:space="preserve"> AG prieš Frankfurto miestą.</w:t>
      </w:r>
    </w:p>
  </w:footnote>
  <w:footnote w:id="9">
    <w:p w14:paraId="7C71B298" w14:textId="77777777" w:rsidR="00092E51" w:rsidRPr="00025B4E" w:rsidRDefault="00092E51" w:rsidP="004A6C0D">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LAT 2018 m. gegužės 3 d. nutartis civilinėje byloje Nr. e3K-3-178-378/2018, LAT </w:t>
      </w:r>
      <w:r w:rsidRPr="00025B4E">
        <w:rPr>
          <w:rFonts w:ascii="Calibri" w:hAnsi="Calibri" w:cs="Calibri"/>
          <w:bCs/>
          <w:iCs/>
          <w:lang w:eastAsia="lt-LT"/>
        </w:rPr>
        <w:t>2017 m. vasario 2 d. nutartis civilinėje byloje Nr. e3K-3-1-969/2017</w:t>
      </w:r>
      <w:r w:rsidRPr="00025B4E">
        <w:rPr>
          <w:rFonts w:ascii="Calibri" w:hAnsi="Calibri" w:cs="Calibri"/>
        </w:rPr>
        <w:t>.</w:t>
      </w:r>
    </w:p>
  </w:footnote>
  <w:footnote w:id="10">
    <w:p w14:paraId="01AAF5D3" w14:textId="3F5D554F" w:rsidR="006628AF" w:rsidRPr="00FC47D9" w:rsidRDefault="006628AF"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FC47D9">
        <w:rPr>
          <w:rFonts w:ascii="Calibri" w:hAnsi="Calibri" w:cs="Calibri"/>
        </w:rPr>
        <w:t xml:space="preserve">Tarnybos 2025 m. </w:t>
      </w:r>
      <w:r w:rsidR="00DA60B0">
        <w:rPr>
          <w:rFonts w:ascii="Calibri" w:hAnsi="Calibri" w:cs="Calibri"/>
        </w:rPr>
        <w:t xml:space="preserve">lapkričio 13 </w:t>
      </w:r>
      <w:r w:rsidRPr="00FC47D9">
        <w:rPr>
          <w:rFonts w:ascii="Calibri" w:hAnsi="Calibri" w:cs="Calibri"/>
        </w:rPr>
        <w:t xml:space="preserve">d. raštas Nr. </w:t>
      </w:r>
      <w:r w:rsidR="00DA60B0" w:rsidRPr="00DA60B0">
        <w:rPr>
          <w:rFonts w:ascii="Calibri" w:hAnsi="Calibri" w:cs="Calibri"/>
        </w:rPr>
        <w:t>4S-1465</w:t>
      </w:r>
      <w:r w:rsidR="00DA60B0">
        <w:rPr>
          <w:rFonts w:ascii="Calibri" w:hAnsi="Calibri" w:cs="Calibri"/>
        </w:rPr>
        <w:t>.</w:t>
      </w:r>
    </w:p>
  </w:footnote>
  <w:footnote w:id="11">
    <w:p w14:paraId="16A54AF7" w14:textId="281DA81D" w:rsidR="006628AF" w:rsidRPr="00FC47D9" w:rsidRDefault="006628AF"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FC47D9">
        <w:rPr>
          <w:rFonts w:ascii="Calibri" w:hAnsi="Calibri" w:cs="Calibri"/>
        </w:rPr>
        <w:t>Progimnazijos 2025 m.</w:t>
      </w:r>
      <w:r w:rsidR="00CC357A">
        <w:rPr>
          <w:rFonts w:ascii="Calibri" w:hAnsi="Calibri" w:cs="Calibri"/>
        </w:rPr>
        <w:t xml:space="preserve"> lapkričio 26</w:t>
      </w:r>
      <w:r w:rsidRPr="00FC47D9">
        <w:rPr>
          <w:rFonts w:ascii="Calibri" w:hAnsi="Calibri" w:cs="Calibri"/>
        </w:rPr>
        <w:t xml:space="preserve"> d. raštas Nr</w:t>
      </w:r>
      <w:r w:rsidR="004864B1">
        <w:rPr>
          <w:rFonts w:ascii="Calibri" w:hAnsi="Calibri" w:cs="Calibri"/>
        </w:rPr>
        <w:t>.</w:t>
      </w:r>
      <w:r w:rsidR="00CC357A" w:rsidRPr="00CC357A">
        <w:rPr>
          <w:rFonts w:asciiTheme="minorHAnsi" w:eastAsiaTheme="minorHAnsi" w:hAnsiTheme="minorHAnsi" w:cstheme="minorBidi"/>
          <w:kern w:val="2"/>
          <w:sz w:val="24"/>
          <w:szCs w:val="24"/>
          <w:lang w:val="en-GB"/>
          <w14:ligatures w14:val="standardContextual"/>
        </w:rPr>
        <w:t xml:space="preserve"> </w:t>
      </w:r>
      <w:r w:rsidR="00CC357A" w:rsidRPr="00CC357A">
        <w:rPr>
          <w:rFonts w:ascii="Calibri" w:hAnsi="Calibri" w:cs="Calibri"/>
          <w:lang w:val="en-GB"/>
        </w:rPr>
        <w:t>SD-198</w:t>
      </w:r>
      <w:r w:rsidRPr="00FC47D9">
        <w:rPr>
          <w:rFonts w:ascii="Calibri" w:hAnsi="Calibri" w:cs="Calibri"/>
        </w:rPr>
        <w:t>.</w:t>
      </w:r>
      <w:r w:rsidRPr="00FC47D9">
        <w:rPr>
          <w:rFonts w:ascii="Calibri" w:hAnsi="Calibri" w:cs="Calibri"/>
          <w:szCs w:val="24"/>
        </w:rPr>
        <w:t xml:space="preserve">, Tarnyboje gautas ir užregistruotas </w:t>
      </w:r>
      <w:r w:rsidRPr="00FC47D9">
        <w:rPr>
          <w:rFonts w:ascii="Calibri" w:hAnsi="Calibri" w:cs="Calibri"/>
        </w:rPr>
        <w:t xml:space="preserve">2025 m. </w:t>
      </w:r>
      <w:r w:rsidR="00CC357A">
        <w:rPr>
          <w:rFonts w:ascii="Calibri" w:hAnsi="Calibri" w:cs="Calibri"/>
        </w:rPr>
        <w:t>lapkričio</w:t>
      </w:r>
      <w:r w:rsidR="004864B1">
        <w:rPr>
          <w:rFonts w:ascii="Calibri" w:hAnsi="Calibri" w:cs="Calibri"/>
        </w:rPr>
        <w:t xml:space="preserve"> 27</w:t>
      </w:r>
      <w:r w:rsidRPr="00FC47D9">
        <w:rPr>
          <w:rFonts w:ascii="Calibri" w:hAnsi="Calibri" w:cs="Calibri"/>
        </w:rPr>
        <w:t xml:space="preserve"> d. Nr.</w:t>
      </w:r>
      <w:r w:rsidR="00F8287A" w:rsidRPr="00FC47D9">
        <w:rPr>
          <w:rFonts w:ascii="Calibri" w:hAnsi="Calibri" w:cs="Calibri"/>
        </w:rPr>
        <w:t> </w:t>
      </w:r>
      <w:r w:rsidRPr="00FC47D9">
        <w:rPr>
          <w:rFonts w:ascii="Calibri" w:hAnsi="Calibri" w:cs="Calibri"/>
          <w:szCs w:val="24"/>
        </w:rPr>
        <w:t>3S-</w:t>
      </w:r>
      <w:r w:rsidR="009E33BC">
        <w:rPr>
          <w:rFonts w:ascii="Calibri" w:hAnsi="Calibri" w:cs="Calibri"/>
          <w:szCs w:val="24"/>
        </w:rPr>
        <w:t>3246</w:t>
      </w:r>
      <w:r w:rsidRPr="00FC47D9">
        <w:rPr>
          <w:rFonts w:ascii="Calibri" w:hAnsi="Calibri" w:cs="Calibri"/>
        </w:rPr>
        <w:t>.</w:t>
      </w:r>
    </w:p>
  </w:footnote>
  <w:footnote w:id="12">
    <w:p w14:paraId="6CE6A000" w14:textId="5478243C" w:rsidR="00DE0573" w:rsidRPr="00FC47D9" w:rsidRDefault="000C5DB9"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hyperlink r:id="rId2" w:history="1">
        <w:r w:rsidR="000F7149" w:rsidRPr="001754F8">
          <w:rPr>
            <w:rStyle w:val="Hyperlink"/>
            <w:rFonts w:ascii="Calibri" w:hAnsi="Calibri" w:cs="Calibri"/>
          </w:rPr>
          <w:t>https://www.kedainiuausra.lt/valgiarastis/</w:t>
        </w:r>
      </w:hyperlink>
      <w:r w:rsidR="000F7149">
        <w:rPr>
          <w:rFonts w:ascii="Calibri" w:hAnsi="Calibri" w:cs="Calibri"/>
        </w:rPr>
        <w:t>.</w:t>
      </w:r>
      <w:r w:rsidR="003738C2" w:rsidRPr="003738C2">
        <w:rPr>
          <w:noProof/>
        </w:rPr>
        <w:t xml:space="preserve"> </w:t>
      </w:r>
    </w:p>
  </w:footnote>
  <w:footnote w:id="13">
    <w:p w14:paraId="663E243E" w14:textId="6CCCE549" w:rsidR="000C5DB9" w:rsidRPr="00FC47D9" w:rsidRDefault="000C5DB9"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FA064E">
        <w:rPr>
          <w:noProof/>
        </w:rPr>
        <w:drawing>
          <wp:inline distT="0" distB="0" distL="0" distR="0" wp14:anchorId="0B851D4E" wp14:editId="0FD1250A">
            <wp:extent cx="2965602" cy="2042160"/>
            <wp:effectExtent l="0" t="0" r="6350" b="0"/>
            <wp:docPr id="73672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05649" name=""/>
                    <pic:cNvPicPr/>
                  </pic:nvPicPr>
                  <pic:blipFill>
                    <a:blip r:embed="rId3"/>
                    <a:stretch>
                      <a:fillRect/>
                    </a:stretch>
                  </pic:blipFill>
                  <pic:spPr>
                    <a:xfrm>
                      <a:off x="0" y="0"/>
                      <a:ext cx="2981735" cy="2053269"/>
                    </a:xfrm>
                    <a:prstGeom prst="rect">
                      <a:avLst/>
                    </a:prstGeom>
                  </pic:spPr>
                </pic:pic>
              </a:graphicData>
            </a:graphic>
          </wp:inline>
        </w:drawing>
      </w:r>
    </w:p>
  </w:footnote>
  <w:footnote w:id="14">
    <w:p w14:paraId="2B4BA108" w14:textId="1EC43FC2" w:rsidR="00D95C3F" w:rsidRDefault="00D95C3F" w:rsidP="00D95C3F">
      <w:pPr>
        <w:pStyle w:val="FootnoteText"/>
      </w:pPr>
      <w:r>
        <w:rPr>
          <w:rStyle w:val="FootnoteReference"/>
        </w:rPr>
        <w:footnoteRef/>
      </w:r>
      <w:r>
        <w:t xml:space="preserve"> </w:t>
      </w:r>
      <w:r w:rsidR="007F0DCB">
        <w:rPr>
          <w:noProof/>
        </w:rPr>
        <w:drawing>
          <wp:inline distT="0" distB="0" distL="0" distR="0" wp14:anchorId="69CEC92B" wp14:editId="7D29EC01">
            <wp:extent cx="3806825" cy="2240960"/>
            <wp:effectExtent l="0" t="0" r="3175" b="6985"/>
            <wp:docPr id="1365232536" name="Picture 1" descr="A person holding a paper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3856" name="Picture 1" descr="A person holding a paper with a black square&#10;&#10;AI-generated content may be incorrect."/>
                    <pic:cNvPicPr/>
                  </pic:nvPicPr>
                  <pic:blipFill>
                    <a:blip r:embed="rId4"/>
                    <a:stretch>
                      <a:fillRect/>
                    </a:stretch>
                  </pic:blipFill>
                  <pic:spPr>
                    <a:xfrm>
                      <a:off x="0" y="0"/>
                      <a:ext cx="3813846" cy="2245093"/>
                    </a:xfrm>
                    <a:prstGeom prst="rect">
                      <a:avLst/>
                    </a:prstGeom>
                  </pic:spPr>
                </pic:pic>
              </a:graphicData>
            </a:graphic>
          </wp:inline>
        </w:drawing>
      </w:r>
    </w:p>
  </w:footnote>
  <w:footnote w:id="15">
    <w:p w14:paraId="7C79E986" w14:textId="760EF021" w:rsidR="00B635B5" w:rsidRPr="00025B4E" w:rsidRDefault="00B635B5" w:rsidP="00B635B5">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007821F5">
        <w:rPr>
          <w:noProof/>
        </w:rPr>
        <w:drawing>
          <wp:inline distT="0" distB="0" distL="0" distR="0" wp14:anchorId="361F281C" wp14:editId="0A076C05">
            <wp:extent cx="5417820" cy="2461329"/>
            <wp:effectExtent l="0" t="0" r="0" b="0"/>
            <wp:docPr id="178088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92327" name=""/>
                    <pic:cNvPicPr/>
                  </pic:nvPicPr>
                  <pic:blipFill>
                    <a:blip r:embed="rId5"/>
                    <a:stretch>
                      <a:fillRect/>
                    </a:stretch>
                  </pic:blipFill>
                  <pic:spPr>
                    <a:xfrm>
                      <a:off x="0" y="0"/>
                      <a:ext cx="5421139" cy="2462837"/>
                    </a:xfrm>
                    <a:prstGeom prst="rect">
                      <a:avLst/>
                    </a:prstGeom>
                  </pic:spPr>
                </pic:pic>
              </a:graphicData>
            </a:graphic>
          </wp:inline>
        </w:drawing>
      </w:r>
    </w:p>
  </w:footnote>
  <w:footnote w:id="16">
    <w:p w14:paraId="3158B042" w14:textId="1783B8EF" w:rsidR="00A83DCE" w:rsidRDefault="00A83DCE">
      <w:pPr>
        <w:pStyle w:val="FootnoteText"/>
      </w:pPr>
      <w:r>
        <w:rPr>
          <w:rStyle w:val="FootnoteReference"/>
        </w:rPr>
        <w:footnoteRef/>
      </w:r>
      <w:r>
        <w:t xml:space="preserve"> </w:t>
      </w:r>
      <w:r w:rsidR="000C4C81">
        <w:rPr>
          <w:noProof/>
        </w:rPr>
        <w:drawing>
          <wp:inline distT="0" distB="0" distL="0" distR="0" wp14:anchorId="335A5F39" wp14:editId="6969FF1D">
            <wp:extent cx="2918460" cy="2938737"/>
            <wp:effectExtent l="0" t="0" r="0" b="0"/>
            <wp:docPr id="1399204608" name="Picture 1" descr="A paper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3289" name="Picture 1" descr="A paper with numbers and text&#10;&#10;AI-generated content may be incorrect."/>
                    <pic:cNvPicPr/>
                  </pic:nvPicPr>
                  <pic:blipFill>
                    <a:blip r:embed="rId6"/>
                    <a:stretch>
                      <a:fillRect/>
                    </a:stretch>
                  </pic:blipFill>
                  <pic:spPr>
                    <a:xfrm>
                      <a:off x="0" y="0"/>
                      <a:ext cx="2928663" cy="2949011"/>
                    </a:xfrm>
                    <a:prstGeom prst="rect">
                      <a:avLst/>
                    </a:prstGeom>
                  </pic:spPr>
                </pic:pic>
              </a:graphicData>
            </a:graphic>
          </wp:inline>
        </w:drawing>
      </w:r>
    </w:p>
  </w:footnote>
  <w:footnote w:id="17">
    <w:p w14:paraId="6C00AE1E" w14:textId="77777777" w:rsidR="00B635B5" w:rsidRPr="00025B4E" w:rsidRDefault="00B635B5" w:rsidP="004A6C0D">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LAT 2018 m. gegužės 3 d. nutartis civilinėje byloje Nr. e3K-3-178-378/2018, LAT </w:t>
      </w:r>
      <w:r w:rsidRPr="00025B4E">
        <w:rPr>
          <w:rFonts w:ascii="Calibri" w:hAnsi="Calibri" w:cs="Calibri"/>
          <w:bCs/>
          <w:iCs/>
          <w:lang w:eastAsia="lt-LT"/>
        </w:rPr>
        <w:t>2017 m. vasario 2 d. nutartis civilinėje byloje Nr. e3K-3-1-969/2017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p>
  </w:footnote>
  <w:footnote w:id="18">
    <w:p w14:paraId="7124993A" w14:textId="77777777" w:rsidR="00B635B5" w:rsidRPr="00025B4E" w:rsidRDefault="00B635B5" w:rsidP="004A6C0D">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3.1.14.1 p.: „patiekalams ruošti produktai turi atitikti bent vieną iš žemiau nurodomų kriterijų:</w:t>
      </w:r>
    </w:p>
    <w:p w14:paraId="2417284E" w14:textId="77777777" w:rsidR="00B635B5" w:rsidRPr="00025B4E" w:rsidRDefault="00B635B5" w:rsidP="004A6C0D">
      <w:pPr>
        <w:pStyle w:val="FootnoteText"/>
        <w:spacing w:line="276" w:lineRule="auto"/>
        <w:rPr>
          <w:rFonts w:ascii="Calibri" w:hAnsi="Calibri" w:cs="Calibri"/>
        </w:rPr>
      </w:pPr>
      <w:r w:rsidRPr="00025B4E">
        <w:rPr>
          <w:rFonts w:ascii="Calibri" w:hAnsi="Calibri" w:cs="Calibri"/>
        </w:rPr>
        <w:t>3.1.14.1.1. patiekalams ruošti produktai turi turėti ekologiškam produktui išduotą sertifikatą &lt;...&gt;;</w:t>
      </w:r>
    </w:p>
    <w:p w14:paraId="2771F0E9" w14:textId="77777777" w:rsidR="00B635B5" w:rsidRPr="00025B4E" w:rsidRDefault="00B635B5" w:rsidP="004A6C0D">
      <w:pPr>
        <w:pStyle w:val="FootnoteText"/>
        <w:spacing w:line="276" w:lineRule="auto"/>
        <w:rPr>
          <w:rFonts w:ascii="Calibri" w:hAnsi="Calibri" w:cs="Calibri"/>
        </w:rPr>
      </w:pPr>
      <w:r w:rsidRPr="00025B4E">
        <w:rPr>
          <w:rFonts w:ascii="Calibri" w:hAnsi="Calibri" w:cs="Calibri"/>
        </w:rPr>
        <w:t>3.1.14.1.2. patiekalams ruošti produktai turi atitikti 2012 m. lapkričio 21 d. Europos Parlamento ir Tarybos reglamento (ES) Nr. 1151/2012 &lt;...&gt; ir (arba) Lietuvos Respublikos žemės ūkio ministro 2015 m. sausio 7 d. įsakymo Nr. 3D-10 &lt;...&gt; reikalavimus ir jiems yra suteikta Saugoma geografinė nuoroda, ir (arba) Saugoma kilmės nuoroda, ir (arba) Garantuoto tradicinio gaminio nuoroda &lt;...&gt;;</w:t>
      </w:r>
    </w:p>
    <w:p w14:paraId="5933D370" w14:textId="77777777" w:rsidR="00B635B5" w:rsidRPr="00025B4E" w:rsidRDefault="00B635B5" w:rsidP="004A6C0D">
      <w:pPr>
        <w:pStyle w:val="FootnoteText"/>
        <w:spacing w:line="276" w:lineRule="auto"/>
        <w:rPr>
          <w:rFonts w:ascii="Calibri" w:hAnsi="Calibri" w:cs="Calibri"/>
        </w:rPr>
      </w:pPr>
      <w:r w:rsidRPr="00025B4E">
        <w:rPr>
          <w:rFonts w:ascii="Calibri" w:hAnsi="Calibri" w:cs="Calibri"/>
        </w:rPr>
        <w:t>3.1.14.1.3. produktai turi būti sertifikuoti ženklu „Kokybė“ &lt;...&gt; ar atitikti Europos Parlamento ir Tarybos reglamento (ES) 1305/2013 &lt;...&gt; 16 straipsnio 1 punkto b dalyje nurodytų &lt;...&gt; maisto produktų kokybės sistemų &lt;...&gt; reikalavimus;</w:t>
      </w:r>
    </w:p>
    <w:p w14:paraId="1856A474" w14:textId="618EAB98" w:rsidR="00B635B5" w:rsidRPr="00025B4E" w:rsidRDefault="00B635B5" w:rsidP="004A6C0D">
      <w:pPr>
        <w:pStyle w:val="FootnoteText"/>
        <w:spacing w:line="276" w:lineRule="auto"/>
        <w:rPr>
          <w:rFonts w:ascii="Calibri" w:hAnsi="Calibri" w:cs="Calibri"/>
        </w:rPr>
      </w:pPr>
      <w:r w:rsidRPr="00025B4E">
        <w:rPr>
          <w:rFonts w:ascii="Calibri" w:hAnsi="Calibri" w:cs="Calibri"/>
        </w:rPr>
        <w:t>3.1.14.1.4. pagal aukščiau išvardintus 3.1.14.1.1 – 3.1.14.1.3 papunkčiuose nurodytus kriterijus perkamas patiekalams ruošti produktų kiekis turi sudaryti ne mažiau nei 30 procentų viso perkamų patiekalams ruošti maisto produktų kiekio (kilogramais, litrais, vienetais)“.</w:t>
      </w:r>
    </w:p>
  </w:footnote>
  <w:footnote w:id="19">
    <w:p w14:paraId="4EEFB89A" w14:textId="27A92367" w:rsidR="00B635B5" w:rsidRPr="00025B4E" w:rsidRDefault="00B635B5" w:rsidP="004A6C0D">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00690B30" w:rsidRPr="00690B30">
        <w:rPr>
          <w:rFonts w:ascii="Calibri" w:hAnsi="Calibri" w:cs="Calibri"/>
        </w:rPr>
        <w:t xml:space="preserve">Tarnybos 2025 m. lapkričio 13 d. raštas Nr. 4S-1465. </w:t>
      </w:r>
    </w:p>
  </w:footnote>
  <w:footnote w:id="20">
    <w:p w14:paraId="5D89CA34" w14:textId="77777777" w:rsidR="00B635B5" w:rsidRPr="00025B4E" w:rsidRDefault="00B635B5" w:rsidP="004A6C0D">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Sutarties 3.1.14.1.4 p.: „Pagal aukščiau išvardintus 3.1.14.1.1 – 13.1.14.1.3 papunkčiuose nurodytus kriterijus perkamas patiekalams ruošti produktų kiekis turi sudaryti ne mažiau nei 30 procentų viso perkamų patiekalams ruošti maisto produktų kiekio (kilogramais, litrais, vienetais)“.</w:t>
      </w:r>
    </w:p>
  </w:footnote>
  <w:footnote w:id="21">
    <w:p w14:paraId="0A1F1A11" w14:textId="0BE28BA4" w:rsidR="00B635B5" w:rsidRPr="00025B4E" w:rsidRDefault="00B635B5" w:rsidP="004A6C0D">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00747B86" w:rsidRPr="00747B86">
        <w:rPr>
          <w:rFonts w:ascii="Calibri" w:hAnsi="Calibri" w:cs="Calibri"/>
        </w:rPr>
        <w:t>Progimnazijos 2025 m. lapkričio 26 d. raštas Nr.</w:t>
      </w:r>
      <w:r w:rsidR="00747B86" w:rsidRPr="00747B86">
        <w:rPr>
          <w:rFonts w:ascii="Calibri" w:hAnsi="Calibri" w:cs="Calibri"/>
          <w:lang w:val="en-GB"/>
        </w:rPr>
        <w:t xml:space="preserve"> SD-198</w:t>
      </w:r>
      <w:r w:rsidR="00747B86" w:rsidRPr="00747B86">
        <w:rPr>
          <w:rFonts w:ascii="Calibri" w:hAnsi="Calibri" w:cs="Calibri"/>
        </w:rPr>
        <w:t>., Tarnyboje gautas ir užregistruotas 2025 m. lapkričio 27 d. Nr. 3S-3246.</w:t>
      </w:r>
    </w:p>
  </w:footnote>
  <w:footnote w:id="22">
    <w:p w14:paraId="6637A43D" w14:textId="15D19AEA" w:rsidR="00B635B5" w:rsidRPr="00025B4E" w:rsidRDefault="00B635B5" w:rsidP="004A6C0D">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000B1500" w:rsidRPr="000B1500">
        <w:rPr>
          <w:rFonts w:ascii="Calibri" w:hAnsi="Calibri" w:cs="Calibri"/>
          <w:bCs/>
          <w:iCs/>
          <w:noProof/>
          <w:szCs w:val="24"/>
          <w:lang w:eastAsia="lt-LT"/>
        </w:rPr>
        <w:drawing>
          <wp:inline distT="0" distB="0" distL="0" distR="0" wp14:anchorId="158F0E66" wp14:editId="256C83C1">
            <wp:extent cx="2553176" cy="1653540"/>
            <wp:effectExtent l="0" t="0" r="0" b="3810"/>
            <wp:docPr id="171086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19659" name=""/>
                    <pic:cNvPicPr/>
                  </pic:nvPicPr>
                  <pic:blipFill>
                    <a:blip r:embed="rId7"/>
                    <a:stretch>
                      <a:fillRect/>
                    </a:stretch>
                  </pic:blipFill>
                  <pic:spPr>
                    <a:xfrm>
                      <a:off x="0" y="0"/>
                      <a:ext cx="2567699" cy="1662945"/>
                    </a:xfrm>
                    <a:prstGeom prst="rect">
                      <a:avLst/>
                    </a:prstGeom>
                  </pic:spPr>
                </pic:pic>
              </a:graphicData>
            </a:graphic>
          </wp:inline>
        </w:drawing>
      </w:r>
      <w:r w:rsidR="00F767A9" w:rsidRPr="00F767A9">
        <w:rPr>
          <w:noProof/>
        </w:rPr>
        <w:t xml:space="preserve"> </w:t>
      </w:r>
      <w:r w:rsidR="00F767A9">
        <w:rPr>
          <w:noProof/>
        </w:rPr>
        <w:drawing>
          <wp:inline distT="0" distB="0" distL="0" distR="0" wp14:anchorId="25BC7978" wp14:editId="04F650F1">
            <wp:extent cx="2602865" cy="1646302"/>
            <wp:effectExtent l="0" t="0" r="6985" b="0"/>
            <wp:docPr id="100480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01671" name=""/>
                    <pic:cNvPicPr/>
                  </pic:nvPicPr>
                  <pic:blipFill>
                    <a:blip r:embed="rId8"/>
                    <a:stretch>
                      <a:fillRect/>
                    </a:stretch>
                  </pic:blipFill>
                  <pic:spPr>
                    <a:xfrm>
                      <a:off x="0" y="0"/>
                      <a:ext cx="2610037" cy="1650838"/>
                    </a:xfrm>
                    <a:prstGeom prst="rect">
                      <a:avLst/>
                    </a:prstGeom>
                  </pic:spPr>
                </pic:pic>
              </a:graphicData>
            </a:graphic>
          </wp:inline>
        </w:drawing>
      </w:r>
    </w:p>
  </w:footnote>
  <w:footnote w:id="23">
    <w:p w14:paraId="5E67C865" w14:textId="77777777" w:rsidR="0053230C" w:rsidRPr="006F2EED" w:rsidRDefault="0053230C" w:rsidP="004A6C0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Pr="006F2EED">
        <w:rPr>
          <w:rFonts w:ascii="Calibri" w:hAnsi="Calibri" w:cs="Calibri"/>
        </w:rPr>
        <w:t>UAB „BIOVELA-UTENOS MĖSA“, UAB „Sanitex“, UAB „</w:t>
      </w:r>
      <w:proofErr w:type="spellStart"/>
      <w:r w:rsidRPr="006F2EED">
        <w:rPr>
          <w:rFonts w:ascii="Calibri" w:hAnsi="Calibri" w:cs="Calibri"/>
        </w:rPr>
        <w:t>Handelshus</w:t>
      </w:r>
      <w:proofErr w:type="spellEnd"/>
      <w:r w:rsidRPr="006F2EED">
        <w:rPr>
          <w:rFonts w:ascii="Calibri" w:hAnsi="Calibri" w:cs="Calibri"/>
        </w:rPr>
        <w:t>“, UAB „</w:t>
      </w:r>
      <w:proofErr w:type="spellStart"/>
      <w:r w:rsidRPr="006F2EED">
        <w:rPr>
          <w:rFonts w:ascii="Calibri" w:hAnsi="Calibri" w:cs="Calibri"/>
        </w:rPr>
        <w:t>Ekofrisa</w:t>
      </w:r>
      <w:proofErr w:type="spellEnd"/>
      <w:r w:rsidRPr="006F2EED">
        <w:rPr>
          <w:rFonts w:ascii="Calibri" w:hAnsi="Calibri" w:cs="Calibri"/>
        </w:rPr>
        <w:t>“.</w:t>
      </w:r>
    </w:p>
  </w:footnote>
  <w:footnote w:id="24">
    <w:p w14:paraId="4E7FC293" w14:textId="77777777" w:rsidR="0053230C" w:rsidRPr="006F2EED" w:rsidRDefault="0053230C" w:rsidP="004A6C0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Pr="006F2EED">
        <w:rPr>
          <w:rFonts w:ascii="Calibri" w:hAnsi="Calibri" w:cs="Calibri"/>
        </w:rPr>
        <w:t>AB „Vilniaus paukštynas“ (sertifikuota ženklu „Nacionalinė kokybė Lietuva“), fizinio asmens J. M. (sertifikuota ženklu „Kokybė“), fizinio asmens A. V. (sertifikuota ženklu „Kokybė“).</w:t>
      </w:r>
    </w:p>
  </w:footnote>
  <w:footnote w:id="25">
    <w:p w14:paraId="291B8BE5" w14:textId="5A9EC8C9" w:rsidR="00DB3099" w:rsidRDefault="00DB3099" w:rsidP="004A6C0D">
      <w:pPr>
        <w:pStyle w:val="FootnoteText"/>
        <w:spacing w:line="276" w:lineRule="auto"/>
      </w:pPr>
      <w:r>
        <w:rPr>
          <w:rStyle w:val="FootnoteReference"/>
        </w:rPr>
        <w:footnoteRef/>
      </w:r>
      <w:r>
        <w:t xml:space="preserve"> </w:t>
      </w:r>
      <w:r w:rsidR="00346DF1">
        <w:rPr>
          <w:noProof/>
        </w:rPr>
        <w:drawing>
          <wp:inline distT="0" distB="0" distL="0" distR="0" wp14:anchorId="5E0FE9C8" wp14:editId="3A69BAA6">
            <wp:extent cx="2590705" cy="1211580"/>
            <wp:effectExtent l="0" t="0" r="635" b="7620"/>
            <wp:docPr id="165601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67618" name=""/>
                    <pic:cNvPicPr/>
                  </pic:nvPicPr>
                  <pic:blipFill>
                    <a:blip r:embed="rId9"/>
                    <a:stretch>
                      <a:fillRect/>
                    </a:stretch>
                  </pic:blipFill>
                  <pic:spPr>
                    <a:xfrm>
                      <a:off x="0" y="0"/>
                      <a:ext cx="2604317" cy="1217946"/>
                    </a:xfrm>
                    <a:prstGeom prst="rect">
                      <a:avLst/>
                    </a:prstGeom>
                  </pic:spPr>
                </pic:pic>
              </a:graphicData>
            </a:graphic>
          </wp:inline>
        </w:drawing>
      </w:r>
      <w:r w:rsidR="00346DF1">
        <w:t xml:space="preserve"> </w:t>
      </w:r>
      <w:r w:rsidR="000771AD">
        <w:rPr>
          <w:noProof/>
        </w:rPr>
        <w:drawing>
          <wp:inline distT="0" distB="0" distL="0" distR="0" wp14:anchorId="1889B1F2" wp14:editId="4C0BED46">
            <wp:extent cx="1160743" cy="1645920"/>
            <wp:effectExtent l="0" t="0" r="1905" b="0"/>
            <wp:docPr id="1468191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33705" name=""/>
                    <pic:cNvPicPr/>
                  </pic:nvPicPr>
                  <pic:blipFill>
                    <a:blip r:embed="rId10"/>
                    <a:stretch>
                      <a:fillRect/>
                    </a:stretch>
                  </pic:blipFill>
                  <pic:spPr>
                    <a:xfrm>
                      <a:off x="0" y="0"/>
                      <a:ext cx="1173056" cy="1663380"/>
                    </a:xfrm>
                    <a:prstGeom prst="rect">
                      <a:avLst/>
                    </a:prstGeom>
                  </pic:spPr>
                </pic:pic>
              </a:graphicData>
            </a:graphic>
          </wp:inline>
        </w:drawing>
      </w:r>
    </w:p>
  </w:footnote>
  <w:footnote w:id="26">
    <w:p w14:paraId="2C5C3085" w14:textId="77777777" w:rsidR="0082623A" w:rsidRPr="00FC47D9" w:rsidRDefault="0082623A"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FC47D9">
        <w:rPr>
          <w:rFonts w:ascii="Calibri" w:hAnsi="Calibri" w:cs="Calibri"/>
        </w:rPr>
        <w:t>Tarnybos</w:t>
      </w:r>
      <w:r>
        <w:rPr>
          <w:rFonts w:ascii="Calibri" w:hAnsi="Calibri" w:cs="Calibri"/>
        </w:rPr>
        <w:t xml:space="preserve"> </w:t>
      </w:r>
      <w:r w:rsidRPr="003D5DE5">
        <w:rPr>
          <w:rFonts w:ascii="Calibri" w:hAnsi="Calibri" w:cs="Calibri"/>
        </w:rPr>
        <w:t>2025 m. lapkričio 13 d. raštas Nr. 4S-1465.</w:t>
      </w:r>
      <w:r w:rsidRPr="00FC47D9">
        <w:rPr>
          <w:rFonts w:ascii="Calibri" w:hAnsi="Calibri" w:cs="Calibri"/>
        </w:rPr>
        <w:t xml:space="preserve"> </w:t>
      </w:r>
    </w:p>
  </w:footnote>
  <w:footnote w:id="27">
    <w:p w14:paraId="67BE2C2A" w14:textId="77777777" w:rsidR="0082623A" w:rsidRPr="00FC47D9" w:rsidRDefault="0082623A"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3D5DE5">
        <w:rPr>
          <w:rFonts w:ascii="Calibri" w:hAnsi="Calibri" w:cs="Calibri"/>
        </w:rPr>
        <w:t>Progimnazijos 2025 m. lapkričio 26 d. raštas Nr.</w:t>
      </w:r>
      <w:r w:rsidRPr="003D5DE5">
        <w:rPr>
          <w:rFonts w:ascii="Calibri" w:hAnsi="Calibri" w:cs="Calibri"/>
          <w:lang w:val="en-GB"/>
        </w:rPr>
        <w:t xml:space="preserve"> SD-198</w:t>
      </w:r>
      <w:r w:rsidRPr="003D5DE5">
        <w:rPr>
          <w:rFonts w:ascii="Calibri" w:hAnsi="Calibri" w:cs="Calibri"/>
        </w:rPr>
        <w:t>., Tarnyboje gautas ir užregistruotas 2025 m. lapkričio 27 d. Nr. 3S-3246.</w:t>
      </w:r>
    </w:p>
  </w:footnote>
  <w:footnote w:id="28">
    <w:p w14:paraId="221D99EA" w14:textId="77777777" w:rsidR="00B33B04" w:rsidRDefault="00B33B04" w:rsidP="004A6C0D">
      <w:pPr>
        <w:pStyle w:val="FootnoteText"/>
        <w:spacing w:line="276" w:lineRule="auto"/>
      </w:pPr>
      <w:r>
        <w:rPr>
          <w:rStyle w:val="FootnoteReference"/>
        </w:rPr>
        <w:footnoteRef/>
      </w:r>
      <w:r>
        <w:t xml:space="preserve"> </w:t>
      </w:r>
      <w:r>
        <w:rPr>
          <w:noProof/>
        </w:rPr>
        <w:drawing>
          <wp:inline distT="0" distB="0" distL="0" distR="0" wp14:anchorId="7EBDD8CF" wp14:editId="543369B2">
            <wp:extent cx="5577840" cy="3166639"/>
            <wp:effectExtent l="0" t="0" r="3810" b="0"/>
            <wp:docPr id="736308564"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14263" name="Picture 1" descr="A white sheet of paper with black text&#10;&#10;AI-generated content may be incorrect."/>
                    <pic:cNvPicPr/>
                  </pic:nvPicPr>
                  <pic:blipFill>
                    <a:blip r:embed="rId11"/>
                    <a:stretch>
                      <a:fillRect/>
                    </a:stretch>
                  </pic:blipFill>
                  <pic:spPr>
                    <a:xfrm>
                      <a:off x="0" y="0"/>
                      <a:ext cx="5583125" cy="3169640"/>
                    </a:xfrm>
                    <a:prstGeom prst="rect">
                      <a:avLst/>
                    </a:prstGeom>
                  </pic:spPr>
                </pic:pic>
              </a:graphicData>
            </a:graphic>
          </wp:inline>
        </w:drawing>
      </w:r>
    </w:p>
  </w:footnote>
  <w:footnote w:id="29">
    <w:p w14:paraId="64A6768E" w14:textId="77777777" w:rsidR="00B33B04" w:rsidRPr="00FC47D9" w:rsidRDefault="00B33B04"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FC47D9">
        <w:rPr>
          <w:rFonts w:ascii="Calibri" w:hAnsi="Calibri" w:cs="Calibri"/>
        </w:rPr>
        <w:t>Tarnybos</w:t>
      </w:r>
      <w:r>
        <w:rPr>
          <w:rFonts w:ascii="Calibri" w:hAnsi="Calibri" w:cs="Calibri"/>
        </w:rPr>
        <w:t xml:space="preserve"> </w:t>
      </w:r>
      <w:r w:rsidRPr="003D5DE5">
        <w:rPr>
          <w:rFonts w:ascii="Calibri" w:hAnsi="Calibri" w:cs="Calibri"/>
        </w:rPr>
        <w:t>2025 m. lapkričio 13 d. raštas Nr. 4S-1465.</w:t>
      </w:r>
      <w:r w:rsidRPr="00FC47D9">
        <w:rPr>
          <w:rFonts w:ascii="Calibri" w:hAnsi="Calibri" w:cs="Calibri"/>
        </w:rPr>
        <w:t xml:space="preserve"> </w:t>
      </w:r>
    </w:p>
  </w:footnote>
  <w:footnote w:id="30">
    <w:p w14:paraId="611F098A" w14:textId="77777777" w:rsidR="00B33B04" w:rsidRPr="00FC47D9" w:rsidRDefault="00B33B04"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3D5DE5">
        <w:rPr>
          <w:rFonts w:ascii="Calibri" w:hAnsi="Calibri" w:cs="Calibri"/>
        </w:rPr>
        <w:t>Progimnazijos 2025 m. lapkričio 26 d. raštas Nr.</w:t>
      </w:r>
      <w:r w:rsidRPr="003D5DE5">
        <w:rPr>
          <w:rFonts w:ascii="Calibri" w:hAnsi="Calibri" w:cs="Calibri"/>
          <w:lang w:val="en-GB"/>
        </w:rPr>
        <w:t xml:space="preserve"> SD-198</w:t>
      </w:r>
      <w:r w:rsidRPr="003D5DE5">
        <w:rPr>
          <w:rFonts w:ascii="Calibri" w:hAnsi="Calibri" w:cs="Calibri"/>
        </w:rPr>
        <w:t>., Tarnyboje gautas ir užregistruotas 2025 m. lapkričio 27 d. Nr. 3S-3246.</w:t>
      </w:r>
    </w:p>
  </w:footnote>
  <w:footnote w:id="31">
    <w:p w14:paraId="513197FB" w14:textId="77777777" w:rsidR="00A005F2" w:rsidRPr="004A6C0D" w:rsidRDefault="00A005F2" w:rsidP="004A6C0D">
      <w:pPr>
        <w:pStyle w:val="FootnoteText"/>
        <w:spacing w:line="276" w:lineRule="auto"/>
        <w:rPr>
          <w:rFonts w:asciiTheme="minorHAnsi" w:hAnsiTheme="minorHAnsi" w:cstheme="minorHAns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r w:rsidRPr="004A6C0D">
        <w:rPr>
          <w:rFonts w:asciiTheme="minorHAnsi" w:hAnsiTheme="minorHAnsi" w:cstheme="minorHAnsi"/>
          <w:color w:val="000000"/>
          <w:shd w:val="clear" w:color="auto" w:fill="FFFFFF"/>
        </w:rPr>
        <w:t>Aukščiausiojo Teismo nutartis, priimta civilinėje byloje Nr. </w:t>
      </w:r>
      <w:hyperlink r:id="rId12" w:tgtFrame="_blank" w:tooltip="3K-3-75/2013 Dėl skolos priteisimo ir sutarties sąlygų pakeitimo" w:history="1">
        <w:r w:rsidRPr="004A6C0D">
          <w:rPr>
            <w:rFonts w:asciiTheme="minorHAnsi" w:hAnsiTheme="minorHAnsi" w:cstheme="minorHAnsi"/>
            <w:color w:val="000000"/>
            <w:shd w:val="clear" w:color="auto" w:fill="FFFFFF"/>
          </w:rPr>
          <w:t>3K-3-75/2013</w:t>
        </w:r>
      </w:hyperlink>
      <w:r w:rsidRPr="004A6C0D">
        <w:rPr>
          <w:rFonts w:asciiTheme="minorHAnsi" w:hAnsiTheme="minorHAnsi" w:cstheme="minorHAnsi"/>
          <w:color w:val="000000"/>
          <w:shd w:val="clear" w:color="auto" w:fill="FFFFFF"/>
        </w:rPr>
        <w:t>.</w:t>
      </w:r>
    </w:p>
  </w:footnote>
  <w:footnote w:id="32">
    <w:p w14:paraId="76A0631A" w14:textId="77777777" w:rsidR="00A005F2" w:rsidRPr="004A6C0D" w:rsidRDefault="00A005F2" w:rsidP="004A6C0D">
      <w:pPr>
        <w:pStyle w:val="FootnoteText"/>
        <w:spacing w:line="276" w:lineRule="auto"/>
        <w:jc w:val="both"/>
        <w:rPr>
          <w:rFonts w:asciiTheme="minorHAnsi" w:hAnsiTheme="minorHAnsi" w:cstheme="minorHAns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r w:rsidRPr="004A6C0D">
        <w:rPr>
          <w:rFonts w:asciiTheme="minorHAnsi" w:hAnsiTheme="minorHAnsi" w:cstheme="minorHAnsi"/>
          <w:shd w:val="clear" w:color="auto" w:fill="FFFFFF"/>
        </w:rPr>
        <w:t>89 straipsnio 1 dalies 1 punkte nustatyta, kad viešojo pirkimo sutartis jos galiojimo laikotarpiu gali būti keičiama neatliekant naujos viešojo pirkimo procedūros pagal šį įstatymą, kai pakeitimas, neatsižvelgiant į jo piniginę vertę, iš anksto buvo aiškiai, tiksliai ir nedviprasmiškai suformuluotas viešojo pirkimo dokumentuose nustatant viešojo pirkimo sutarties peržiūros, įskaitant kainos indeksavimą, atlyginimų darbuotojams peržiūrą, sąlygas ar pasirinkimo galimybes, įskaitant viešojo pirkimo sutarties termino, perkamų kiekių, apimties, objekto pakeitimą. Viešojo pirkimo dokumentuose turi būti nurodyta galimų pakeitimų ar pasirinkimo galimybių apimtis, pobūdis ir aplinkybės, kuriomis tai gali būti atliekama. Neleidžiami tokie pakeitimai ar pasirinkimo galimybės, dėl kurių iš esmės pasikeistų viešojo pirkimo sutarties pobūdis.</w:t>
      </w:r>
    </w:p>
  </w:footnote>
  <w:footnote w:id="33">
    <w:p w14:paraId="0206E45F" w14:textId="77777777" w:rsidR="00A005F2" w:rsidRPr="004A6C0D" w:rsidRDefault="00A005F2" w:rsidP="004A6C0D">
      <w:pPr>
        <w:pStyle w:val="FootnoteText"/>
        <w:spacing w:line="276" w:lineRule="auto"/>
        <w:jc w:val="both"/>
        <w:rPr>
          <w:rFonts w:asciiTheme="minorHAnsi" w:hAnsiTheme="minorHAnsi" w:cstheme="minorHAns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r w:rsidRPr="004A6C0D">
        <w:rPr>
          <w:rFonts w:asciiTheme="minorHAnsi" w:hAnsiTheme="minorHAnsi" w:cstheme="minorHAnsi"/>
          <w:shd w:val="clear" w:color="auto" w:fill="FFFFFF"/>
        </w:rPr>
        <w:t>Lietuvos Aukščiausiojo Teismo 2023 m. rugsėjo 28 d. nutarties civilinė byla Nr. e3K-3-245-916/2023.</w:t>
      </w:r>
    </w:p>
  </w:footnote>
  <w:footnote w:id="34">
    <w:p w14:paraId="1F2A20FF" w14:textId="7FC6DCB1" w:rsidR="0009761F" w:rsidRDefault="0009761F" w:rsidP="004A6C0D">
      <w:pPr>
        <w:pStyle w:val="FootnoteText"/>
        <w:spacing w:line="276" w:lineRule="auto"/>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r w:rsidRPr="004A6C0D">
        <w:rPr>
          <w:rFonts w:asciiTheme="minorHAnsi" w:hAnsiTheme="minorHAnsi" w:cstheme="minorHAnsi"/>
        </w:rPr>
        <w:t>Žr. išnašą Nr. 2</w:t>
      </w:r>
      <w:r w:rsidR="00010962" w:rsidRPr="004A6C0D">
        <w:rPr>
          <w:rFonts w:asciiTheme="minorHAnsi" w:hAnsiTheme="minorHAnsi" w:cstheme="minorHAnsi"/>
        </w:rPr>
        <w:t>8</w:t>
      </w:r>
      <w:r w:rsidRPr="004A6C0D">
        <w:rPr>
          <w:rFonts w:asciiTheme="minorHAnsi" w:hAnsiTheme="minorHAnsi" w:cstheme="minorHAnsi"/>
        </w:rPr>
        <w:t>.</w:t>
      </w:r>
    </w:p>
  </w:footnote>
  <w:footnote w:id="35">
    <w:p w14:paraId="7A950CE2" w14:textId="77777777" w:rsidR="006769A5" w:rsidRPr="004A6C0D" w:rsidRDefault="006769A5" w:rsidP="004A6C0D">
      <w:pPr>
        <w:pStyle w:val="FootnoteText"/>
        <w:spacing w:line="276" w:lineRule="auto"/>
        <w:rPr>
          <w:rFonts w:asciiTheme="minorHAnsi" w:hAnsiTheme="minorHAnsi" w:cstheme="minorHAnsi"/>
        </w:rPr>
      </w:pPr>
      <w:r w:rsidRPr="004C565D">
        <w:rPr>
          <w:rStyle w:val="FootnoteReference"/>
          <w:rFonts w:ascii="Calibri" w:hAnsi="Calibri" w:cs="Calibri"/>
        </w:rPr>
        <w:footnoteRef/>
      </w:r>
      <w:r w:rsidRPr="004C565D">
        <w:rPr>
          <w:rFonts w:ascii="Calibri" w:hAnsi="Calibri" w:cs="Calibri"/>
        </w:rPr>
        <w:t xml:space="preserve"> </w:t>
      </w:r>
      <w:r w:rsidRPr="004A6C0D">
        <w:rPr>
          <w:rFonts w:asciiTheme="minorHAnsi" w:hAnsiTheme="minorHAnsi" w:cstheme="minorHAnsi"/>
        </w:rPr>
        <w:t>„Perkančioji organizacija turi siekti, kad: 1) prekėms, paslaugoms ar darbams įsigyti skirtos lėšos būtų naudojamos racionaliai“.</w:t>
      </w:r>
    </w:p>
  </w:footnote>
  <w:footnote w:id="36">
    <w:p w14:paraId="751CFDF6" w14:textId="77777777" w:rsidR="00477EFF" w:rsidRDefault="00477EFF" w:rsidP="004A6C0D">
      <w:pPr>
        <w:pStyle w:val="FootnoteText"/>
        <w:spacing w:line="276" w:lineRule="auto"/>
      </w:pPr>
      <w:r w:rsidRPr="004A6C0D">
        <w:rPr>
          <w:rStyle w:val="FootnoteReference"/>
          <w:rFonts w:asciiTheme="minorHAnsi" w:hAnsiTheme="minorHAnsi" w:cstheme="minorHAnsi"/>
        </w:rPr>
        <w:footnoteRef/>
      </w:r>
      <w:r>
        <w:t xml:space="preserve"> </w:t>
      </w:r>
      <w:r>
        <w:rPr>
          <w:noProof/>
        </w:rPr>
        <w:drawing>
          <wp:inline distT="0" distB="0" distL="0" distR="0" wp14:anchorId="7402B920" wp14:editId="2784F7D6">
            <wp:extent cx="5940425" cy="714375"/>
            <wp:effectExtent l="0" t="0" r="3175" b="9525"/>
            <wp:docPr id="69306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28074" name=""/>
                    <pic:cNvPicPr/>
                  </pic:nvPicPr>
                  <pic:blipFill>
                    <a:blip r:embed="rId13"/>
                    <a:stretch>
                      <a:fillRect/>
                    </a:stretch>
                  </pic:blipFill>
                  <pic:spPr>
                    <a:xfrm>
                      <a:off x="0" y="0"/>
                      <a:ext cx="5940425" cy="714375"/>
                    </a:xfrm>
                    <a:prstGeom prst="rect">
                      <a:avLst/>
                    </a:prstGeom>
                  </pic:spPr>
                </pic:pic>
              </a:graphicData>
            </a:graphic>
          </wp:inline>
        </w:drawing>
      </w:r>
    </w:p>
  </w:footnote>
  <w:footnote w:id="37">
    <w:p w14:paraId="7447AF7D" w14:textId="77777777" w:rsidR="00477EFF" w:rsidRPr="00FC47D9" w:rsidRDefault="00477EFF"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FC47D9">
        <w:rPr>
          <w:rFonts w:ascii="Calibri" w:hAnsi="Calibri" w:cs="Calibri"/>
        </w:rPr>
        <w:t xml:space="preserve">Tarnybos 2025 m. </w:t>
      </w:r>
      <w:r>
        <w:rPr>
          <w:rFonts w:ascii="Calibri" w:hAnsi="Calibri" w:cs="Calibri"/>
        </w:rPr>
        <w:t xml:space="preserve">gruodžio 16 d. </w:t>
      </w:r>
      <w:proofErr w:type="spellStart"/>
      <w:r>
        <w:rPr>
          <w:rFonts w:ascii="Calibri" w:hAnsi="Calibri" w:cs="Calibri"/>
        </w:rPr>
        <w:t>el</w:t>
      </w:r>
      <w:proofErr w:type="spellEnd"/>
      <w:r>
        <w:rPr>
          <w:rFonts w:ascii="Calibri" w:hAnsi="Calibri" w:cs="Calibri"/>
        </w:rPr>
        <w:t xml:space="preserve"> .laiškas</w:t>
      </w:r>
      <w:r w:rsidRPr="00FC47D9">
        <w:rPr>
          <w:rFonts w:ascii="Calibri" w:hAnsi="Calibri" w:cs="Calibri"/>
        </w:rPr>
        <w:t>.</w:t>
      </w:r>
    </w:p>
  </w:footnote>
  <w:footnote w:id="38">
    <w:p w14:paraId="7D24489D" w14:textId="2251E62C" w:rsidR="00477EFF" w:rsidRPr="00FC47D9" w:rsidRDefault="00477EFF" w:rsidP="004A6C0D">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902DAB" w:rsidRPr="00902DAB">
        <w:rPr>
          <w:rFonts w:ascii="Calibri" w:hAnsi="Calibri" w:cs="Calibri"/>
        </w:rPr>
        <w:t>Progimnazijos 2025 m. gruodžio 19 d. el. laiškas, Tarnyboje gautas ir užregistruotas 2025 m. gruodžio 19 d. Nr. 3S-3567.</w:t>
      </w:r>
    </w:p>
  </w:footnote>
  <w:footnote w:id="39">
    <w:p w14:paraId="650EDB71" w14:textId="22F36FD9" w:rsidR="00C6175F" w:rsidRPr="00025B4E" w:rsidRDefault="00C6175F" w:rsidP="004A6C0D">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Atkreipiame Perkančiosios organizacijos dėmesį į Sutarties </w:t>
      </w:r>
      <w:r w:rsidR="003667A6">
        <w:rPr>
          <w:rFonts w:ascii="Calibri" w:hAnsi="Calibri" w:cs="Calibri"/>
        </w:rPr>
        <w:t>sąlygas</w:t>
      </w:r>
      <w:r w:rsidRPr="00025B4E">
        <w:rPr>
          <w:rFonts w:ascii="Calibri" w:hAnsi="Calibri" w:cs="Calibri"/>
        </w:rPr>
        <w:t>, numatanči</w:t>
      </w:r>
      <w:r w:rsidR="003667A6">
        <w:rPr>
          <w:rFonts w:ascii="Calibri" w:hAnsi="Calibri" w:cs="Calibri"/>
        </w:rPr>
        <w:t>a</w:t>
      </w:r>
      <w:r w:rsidRPr="00025B4E">
        <w:rPr>
          <w:rFonts w:ascii="Calibri" w:hAnsi="Calibri" w:cs="Calibri"/>
        </w:rPr>
        <w:t>s Gimnazijos teisę vienašališkai nutraukti Sutartį, jeigu Tiekėjas neteikia maitinimo paslaugų pasiūlyme nurodytais įkainiais ir iš to sekančią Perkančiosios organizacijos pareigą įtraukti Tiekėją į Nepatikimų tiekėjų sąrašą:</w:t>
      </w:r>
    </w:p>
    <w:p w14:paraId="06057B09" w14:textId="77777777" w:rsidR="00C6175F" w:rsidRPr="00025B4E" w:rsidRDefault="00C6175F" w:rsidP="004A6C0D">
      <w:pPr>
        <w:pStyle w:val="FootnoteText"/>
        <w:spacing w:line="276" w:lineRule="auto"/>
        <w:rPr>
          <w:rFonts w:ascii="Calibri" w:hAnsi="Calibri" w:cs="Calibri"/>
        </w:rPr>
      </w:pPr>
      <w:r w:rsidRPr="00025B4E">
        <w:rPr>
          <w:rFonts w:ascii="Calibri" w:hAnsi="Calibri" w:cs="Calibri"/>
        </w:rPr>
        <w:t>„11.4. Užsakovas gali raštišku pranešimu nutraukti Pirkimo sutartį, įspėjęs Tiekėją prieš 10 (dešimt) kalendorinių dienų, kai:</w:t>
      </w:r>
    </w:p>
    <w:p w14:paraId="1B4DBAD9" w14:textId="77777777" w:rsidR="00C6175F" w:rsidRPr="00025B4E" w:rsidRDefault="00C6175F" w:rsidP="004A6C0D">
      <w:pPr>
        <w:pStyle w:val="FootnoteText"/>
        <w:spacing w:line="276" w:lineRule="auto"/>
        <w:rPr>
          <w:rFonts w:ascii="Calibri" w:hAnsi="Calibri" w:cs="Calibri"/>
        </w:rPr>
      </w:pPr>
      <w:r w:rsidRPr="00025B4E">
        <w:rPr>
          <w:rFonts w:ascii="Calibri" w:hAnsi="Calibri" w:cs="Calibri"/>
        </w:rPr>
        <w:t>11.4.1. raštu užfiksuotais atvejais ne dėl Užsakovo kaltes Tiekėjas netinkamai teikia Paslaugas, tai yra:</w:t>
      </w:r>
    </w:p>
    <w:p w14:paraId="1005E19D" w14:textId="77777777" w:rsidR="00C6175F" w:rsidRPr="00025B4E" w:rsidRDefault="00C6175F" w:rsidP="004A6C0D">
      <w:pPr>
        <w:pStyle w:val="FootnoteText"/>
        <w:spacing w:line="276" w:lineRule="auto"/>
        <w:rPr>
          <w:rFonts w:ascii="Calibri" w:hAnsi="Calibri" w:cs="Calibri"/>
        </w:rPr>
      </w:pPr>
      <w:r w:rsidRPr="00025B4E">
        <w:rPr>
          <w:rFonts w:ascii="Calibri" w:hAnsi="Calibri" w:cs="Calibri"/>
        </w:rPr>
        <w:t>&lt;...&gt;</w:t>
      </w:r>
    </w:p>
    <w:p w14:paraId="4CAD0226" w14:textId="77777777" w:rsidR="00C6175F" w:rsidRPr="00025B4E" w:rsidRDefault="00C6175F" w:rsidP="004A6C0D">
      <w:pPr>
        <w:pStyle w:val="FootnoteText"/>
        <w:spacing w:line="276" w:lineRule="auto"/>
        <w:rPr>
          <w:rFonts w:ascii="Calibri" w:hAnsi="Calibri" w:cs="Calibri"/>
        </w:rPr>
      </w:pPr>
      <w:r w:rsidRPr="00025B4E">
        <w:rPr>
          <w:rFonts w:ascii="Calibri" w:hAnsi="Calibri" w:cs="Calibri"/>
        </w:rPr>
        <w:t>11.4.7. Tiekėjas neteikia Pirkimo sutarties priede Nr. 1 nurodytų Paslaugų nurodytais įkainiais.</w:t>
      </w:r>
    </w:p>
    <w:p w14:paraId="24385BE6" w14:textId="77777777" w:rsidR="00C6175F" w:rsidRPr="00025B4E" w:rsidRDefault="00C6175F" w:rsidP="004A6C0D">
      <w:pPr>
        <w:pStyle w:val="FootnoteText"/>
        <w:spacing w:line="276" w:lineRule="auto"/>
        <w:rPr>
          <w:rFonts w:ascii="Calibri" w:hAnsi="Calibri" w:cs="Calibri"/>
        </w:rPr>
      </w:pPr>
      <w:r w:rsidRPr="00025B4E">
        <w:rPr>
          <w:rFonts w:ascii="Calibri" w:hAnsi="Calibri" w:cs="Calibri"/>
        </w:rPr>
        <w:t>11.5. Pirkimo sutarties 11.4 punkte nurodytos Pirkimo sutarties nutraukimo priežastys laikomos esminiu Pirkimo sutarties pažeidimu. Nutraukus Pirkimo sutartį dėl Tiekėjo padaryto esminio Pirkimo sutarties pažeidimo, Užsakovas, vadovaudamasis viešuosius pirkimus reglamentuojančių teises aktų nustatyta tvarka, įtraukia Tiekėją į Nepatikimų tiekėjų sąrašą“.</w:t>
      </w:r>
    </w:p>
  </w:footnote>
  <w:footnote w:id="40">
    <w:p w14:paraId="0F8F7D5E" w14:textId="77777777" w:rsidR="0016388A" w:rsidRPr="00025B4E" w:rsidRDefault="0016388A" w:rsidP="004A6C0D">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Žr. Sutarties 7 skyrių. Pvz.:</w:t>
      </w:r>
    </w:p>
    <w:p w14:paraId="0EC94A4E" w14:textId="77777777" w:rsidR="0016388A" w:rsidRPr="00025B4E" w:rsidRDefault="0016388A" w:rsidP="004A6C0D">
      <w:pPr>
        <w:pStyle w:val="FootnoteText"/>
        <w:spacing w:line="276" w:lineRule="auto"/>
        <w:rPr>
          <w:rFonts w:ascii="Calibri" w:hAnsi="Calibri" w:cs="Calibri"/>
        </w:rPr>
      </w:pPr>
      <w:r w:rsidRPr="00025B4E">
        <w:rPr>
          <w:rFonts w:ascii="Calibri" w:hAnsi="Calibri" w:cs="Calibri"/>
        </w:rPr>
        <w:t>„7.2. Tuo atveju, kai ne dėl Užsakovo kaltės Tiekėjas nevykdo sutartinių įsipareigojimų Pirkimo sutartyje ar jos prieduose nurodytomis sąlygomis ar vykdo juos netinkamai, Užsakovui pareikalavus raštu, Tiekėjas moka Užsakovui 300 (trijų šimtų) Eur baudą už kiekvieną nustatytą Pirkimo sutarties nevykdymo ar netinkamo vykdymo atvejį. Baudos sumokėjimas neatleidžia Tiekėjo nuo Paslaugų suteikimo“;</w:t>
      </w:r>
    </w:p>
    <w:p w14:paraId="5B344CEE" w14:textId="77777777" w:rsidR="0016388A" w:rsidRPr="00B33B04" w:rsidRDefault="0016388A" w:rsidP="004A6C0D">
      <w:pPr>
        <w:pStyle w:val="FootnoteText"/>
        <w:spacing w:line="276" w:lineRule="auto"/>
        <w:rPr>
          <w:rFonts w:asciiTheme="minorHAnsi" w:hAnsiTheme="minorHAnsi" w:cstheme="minorHAnsi"/>
        </w:rPr>
      </w:pPr>
      <w:r w:rsidRPr="00B33B04">
        <w:rPr>
          <w:rFonts w:asciiTheme="minorHAnsi" w:hAnsiTheme="minorHAnsi" w:cstheme="minorHAnsi"/>
        </w:rPr>
        <w:t>7.3. Jei Tiekėjas dėl savo kaltės nesuteikia paslaugos nustatytu terminu, Tiekėjas per 5 darbo dienas sumoka 300 Eur baudą“.</w:t>
      </w:r>
    </w:p>
  </w:footnote>
  <w:footnote w:id="41">
    <w:p w14:paraId="1EDB64B6" w14:textId="482343F7" w:rsidR="002E2172" w:rsidRPr="00B33B04" w:rsidRDefault="002E2172" w:rsidP="004A6C0D">
      <w:pPr>
        <w:pStyle w:val="FootnoteText"/>
        <w:spacing w:line="276" w:lineRule="auto"/>
        <w:rPr>
          <w:rFonts w:asciiTheme="minorHAnsi" w:hAnsiTheme="minorHAnsi" w:cstheme="minorHAnsi"/>
        </w:rPr>
      </w:pPr>
      <w:r w:rsidRPr="00B33B04">
        <w:rPr>
          <w:rStyle w:val="FootnoteReference"/>
          <w:rFonts w:asciiTheme="minorHAnsi" w:hAnsiTheme="minorHAnsi" w:cstheme="minorHAnsi"/>
        </w:rPr>
        <w:footnoteRef/>
      </w:r>
      <w:r w:rsidRPr="00B33B04">
        <w:rPr>
          <w:rFonts w:asciiTheme="minorHAnsi" w:hAnsiTheme="minorHAnsi" w:cstheme="minorHAnsi"/>
        </w:rPr>
        <w:t xml:space="preserve"> </w:t>
      </w:r>
      <w:r w:rsidRPr="00B33B04">
        <w:rPr>
          <w:rFonts w:asciiTheme="minorHAnsi" w:hAnsiTheme="minorHAnsi" w:cstheme="minorHAnsi"/>
        </w:rPr>
        <w:t>Pažymėtina, kad nutraukus pirkimo sutartį dėl tiekėjo padaryto esminio pirkimo sutarties pažeidimo, tiekėjo įtraukimas į Nepatikimų tiekėjų sąrašą į perkančiosios organizacijos pareiga, o ne teisė.  Žr. Sutarties 11.5 p.</w:t>
      </w:r>
    </w:p>
  </w:footnote>
  <w:footnote w:id="42">
    <w:p w14:paraId="007821F4" w14:textId="77777777" w:rsidR="0016388A" w:rsidRPr="00025B4E" w:rsidRDefault="0016388A" w:rsidP="004A6C0D">
      <w:pPr>
        <w:pStyle w:val="FootnoteText"/>
        <w:spacing w:line="276" w:lineRule="auto"/>
        <w:rPr>
          <w:rFonts w:ascii="Calibri" w:hAnsi="Calibri" w:cs="Calibri"/>
        </w:rPr>
      </w:pPr>
      <w:r w:rsidRPr="00B33B04">
        <w:rPr>
          <w:rStyle w:val="FootnoteReference"/>
          <w:rFonts w:asciiTheme="minorHAnsi" w:hAnsiTheme="minorHAnsi" w:cstheme="minorHAnsi"/>
        </w:rPr>
        <w:footnoteRef/>
      </w:r>
      <w:r w:rsidRPr="00B33B04">
        <w:rPr>
          <w:rFonts w:asciiTheme="minorHAnsi" w:hAnsiTheme="minorHAnsi" w:cstheme="minorHAnsi"/>
        </w:rPr>
        <w:t xml:space="preserve"> </w:t>
      </w:r>
      <w:r w:rsidRPr="00B33B04">
        <w:rPr>
          <w:rFonts w:asciiTheme="minorHAnsi" w:hAnsiTheme="minorHAnsi" w:cstheme="minorHAnsi"/>
        </w:rPr>
        <w:t>Kiekviena iš šios vertinimo išvados Sprendimo (įpareigojimų) dalies 1 – 4 punkte nurodytų Tiekėjo pareigų yra</w:t>
      </w:r>
      <w:r w:rsidRPr="00025B4E">
        <w:rPr>
          <w:rFonts w:ascii="Calibri" w:hAnsi="Calibri" w:cs="Calibri"/>
        </w:rPr>
        <w:t xml:space="preserve"> savarankiška, todėl bent vienos iš jų netinkamas išpildymas ar pavėluotas išpildymas užtraukia 300 Eur baudą už atvejį ir šios baudos yra sumuojamos. Pvz., jeigu Tiekėjas po raštiško Gimnazijos kreipimosi 3 d. d. vėlavo 11 m. ir vyresnių mokinių maitinimą pradėti organizuoti savitarnos principu ir taip pat po raštiško Gimnazijos pareikalavimo 2 d. d. laisvai pasirenkamus komercinius patiekalus toliau tiekė ne pagal Sutarties sąlygas (pvz., nevesdamas objektyvios ir patikrinamos jų apskaitos), Tiekėjui skiriamos baudos pagal Sutarties 7.2 p. sudarytų 1 500 Eur (300 * 3 + 300 *2 </w:t>
      </w:r>
      <w:r w:rsidRPr="00025B4E">
        <w:rPr>
          <w:rFonts w:ascii="Calibri" w:hAnsi="Calibri" w:cs="Calibri"/>
          <w:lang w:val="en-US"/>
        </w:rPr>
        <w:t>= 1 500</w:t>
      </w:r>
      <w:r w:rsidRPr="00025B4E">
        <w:rPr>
          <w:rFonts w:ascii="Calibri" w:hAnsi="Calibri" w:cs="Calibri"/>
        </w:rPr>
        <w:t>).</w:t>
      </w:r>
    </w:p>
  </w:footnote>
  <w:footnote w:id="43">
    <w:p w14:paraId="41FC5B34" w14:textId="77777777" w:rsidR="002C1036" w:rsidRPr="004A6C0D" w:rsidRDefault="002C1036" w:rsidP="004A6C0D">
      <w:pPr>
        <w:pStyle w:val="FootnoteText"/>
        <w:spacing w:line="276" w:lineRule="auto"/>
        <w:rPr>
          <w:rFonts w:asciiTheme="minorHAnsi" w:hAnsiTheme="minorHAnsi" w:cstheme="minorHAns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r w:rsidRPr="004A6C0D">
        <w:rPr>
          <w:rFonts w:asciiTheme="minorHAnsi" w:hAnsiTheme="minorHAnsi" w:cstheme="minorHAnsi"/>
        </w:rPr>
        <w:t>Žr. Sutarties 11 (vienuoliktą) skyrių.</w:t>
      </w:r>
    </w:p>
  </w:footnote>
  <w:footnote w:id="44">
    <w:p w14:paraId="04BD6556" w14:textId="77777777" w:rsidR="002C1036" w:rsidRPr="004A6C0D" w:rsidRDefault="002C1036" w:rsidP="004A6C0D">
      <w:pPr>
        <w:pStyle w:val="FootnoteText"/>
        <w:spacing w:line="276" w:lineRule="auto"/>
        <w:rPr>
          <w:rFonts w:asciiTheme="minorHAnsi" w:hAnsiTheme="minorHAnsi" w:cstheme="minorHAns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r w:rsidRPr="004A6C0D">
        <w:rPr>
          <w:rFonts w:asciiTheme="minorHAnsi" w:hAnsiTheme="minorHAnsi" w:cstheme="minorHAnsi"/>
        </w:rPr>
        <w:t xml:space="preserve">Internetinės dokumentų nuorodos: </w:t>
      </w:r>
      <w:hyperlink r:id="rId14" w:history="1">
        <w:r w:rsidRPr="004A6C0D">
          <w:rPr>
            <w:rStyle w:val="Hyperlink"/>
            <w:rFonts w:asciiTheme="minorHAnsi" w:hAnsiTheme="minorHAnsi" w:cstheme="minorHAnsi"/>
          </w:rPr>
          <w:t>https://katalogas.cpo.lt/images/document_icons_old/mait_ugd_rekomend.pdf</w:t>
        </w:r>
      </w:hyperlink>
      <w:r w:rsidRPr="004A6C0D">
        <w:rPr>
          <w:rFonts w:asciiTheme="minorHAnsi" w:hAnsiTheme="minorHAnsi" w:cstheme="minorHAnsi"/>
        </w:rPr>
        <w:t xml:space="preserve">, </w:t>
      </w:r>
      <w:hyperlink r:id="rId15" w:history="1">
        <w:r w:rsidRPr="004A6C0D">
          <w:rPr>
            <w:rStyle w:val="Hyperlink"/>
            <w:rFonts w:asciiTheme="minorHAnsi" w:hAnsiTheme="minorHAnsi" w:cstheme="minorHAnsi"/>
          </w:rPr>
          <w:t>Microsoft Word - Vienlapis Ugdymui</w:t>
        </w:r>
      </w:hyperlink>
      <w:r w:rsidRPr="004A6C0D">
        <w:rPr>
          <w:rFonts w:asciiTheme="minorHAnsi" w:hAnsiTheme="minorHAnsi" w:cstheme="minorHAnsi"/>
        </w:rPr>
        <w:t>.</w:t>
      </w:r>
    </w:p>
  </w:footnote>
  <w:footnote w:id="45">
    <w:p w14:paraId="7F61FF6D" w14:textId="77777777" w:rsidR="00A94299" w:rsidRPr="004A6C0D" w:rsidRDefault="00A94299" w:rsidP="004A6C0D">
      <w:pPr>
        <w:pStyle w:val="FootnoteText"/>
        <w:spacing w:line="276" w:lineRule="auto"/>
        <w:rPr>
          <w:rFonts w:asciiTheme="minorHAnsi" w:hAnsiTheme="minorHAnsi" w:cstheme="minorHAns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hyperlink r:id="rId16" w:history="1">
        <w:r w:rsidRPr="004A6C0D">
          <w:rPr>
            <w:rStyle w:val="Hyperlink"/>
            <w:rFonts w:asciiTheme="minorHAnsi" w:hAnsiTheme="minorHAnsi" w:cstheme="minorHAnsi"/>
          </w:rPr>
          <w:t>https://vpt.lrv.lt/lt/pirkimu-vykdymo-prieziura/isvados-ataskaitos/tikrinimo-ataskaitos-2/tikrinimo-ataskaitos-2025m/</w:t>
        </w:r>
      </w:hyperlink>
      <w:r w:rsidRPr="004A6C0D">
        <w:rPr>
          <w:rFonts w:asciiTheme="minorHAnsi" w:hAnsiTheme="minorHAnsi" w:cstheme="minorHAnsi"/>
        </w:rPr>
        <w:t>. Klaipėdos Vydūno gimnazijos tikrinimo ataskaita.</w:t>
      </w:r>
    </w:p>
  </w:footnote>
  <w:footnote w:id="46">
    <w:p w14:paraId="4AA4DAC7" w14:textId="374B734F" w:rsidR="002C16C1" w:rsidRPr="004A6C0D" w:rsidRDefault="003F2381" w:rsidP="004A6C0D">
      <w:pPr>
        <w:pStyle w:val="FootnoteText"/>
        <w:spacing w:line="276" w:lineRule="auto"/>
        <w:rPr>
          <w:rFonts w:asciiTheme="minorHAnsi" w:hAnsiTheme="minorHAnsi" w:cstheme="minorHAns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hyperlink r:id="rId17" w:history="1">
        <w:r w:rsidR="002C16C1" w:rsidRPr="004A6C0D">
          <w:rPr>
            <w:rStyle w:val="Hyperlink"/>
            <w:rFonts w:asciiTheme="minorHAnsi" w:hAnsiTheme="minorHAnsi" w:cstheme="minorHAnsi"/>
          </w:rPr>
          <w:t>https://www.kedainiuausra.lt/wp-content/uploads/2021/10/D%C4%97l-produkt%C5%B3-asortimento-ikimokyklinio-ugdymo-bendrojo-ugdymo-mokykloms-vaik%C5%B3-socialin%C4%97s-globos-%C4%AFstaigoms.pdf</w:t>
        </w:r>
      </w:hyperlink>
    </w:p>
  </w:footnote>
  <w:footnote w:id="47">
    <w:p w14:paraId="53CE6E07" w14:textId="2FDA51A9" w:rsidR="003F2381" w:rsidRPr="00F763CE" w:rsidRDefault="003F2381" w:rsidP="004A6C0D">
      <w:pPr>
        <w:pStyle w:val="FootnoteText"/>
        <w:spacing w:line="276" w:lineRule="auto"/>
        <w:rPr>
          <w:rFonts w:ascii="Calibri" w:hAnsi="Calibri" w:cs="Calibr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r w:rsidR="004F0295" w:rsidRPr="004A6C0D">
        <w:rPr>
          <w:rFonts w:asciiTheme="minorHAnsi" w:hAnsiTheme="minorHAnsi" w:cstheme="minorHAnsi"/>
        </w:rPr>
        <w:t>T</w:t>
      </w:r>
      <w:r w:rsidR="005F022E" w:rsidRPr="004A6C0D">
        <w:rPr>
          <w:rFonts w:asciiTheme="minorHAnsi" w:hAnsiTheme="minorHAnsi" w:cstheme="minorHAnsi"/>
        </w:rPr>
        <w:t>v</w:t>
      </w:r>
      <w:r w:rsidR="004F0295" w:rsidRPr="004A6C0D">
        <w:rPr>
          <w:rFonts w:asciiTheme="minorHAnsi" w:hAnsiTheme="minorHAnsi" w:cstheme="minorHAnsi"/>
        </w:rPr>
        <w:t>a</w:t>
      </w:r>
      <w:r w:rsidR="004A6C0D">
        <w:rPr>
          <w:rFonts w:asciiTheme="minorHAnsi" w:hAnsiTheme="minorHAnsi" w:cstheme="minorHAnsi"/>
        </w:rPr>
        <w:t>r</w:t>
      </w:r>
      <w:r w:rsidR="004F0295" w:rsidRPr="004A6C0D">
        <w:rPr>
          <w:rFonts w:asciiTheme="minorHAnsi" w:hAnsiTheme="minorHAnsi" w:cstheme="minorHAnsi"/>
        </w:rPr>
        <w:t xml:space="preserve">kos </w:t>
      </w:r>
      <w:r w:rsidR="005F022E" w:rsidRPr="004A6C0D">
        <w:rPr>
          <w:rFonts w:asciiTheme="minorHAnsi" w:hAnsiTheme="minorHAnsi" w:cstheme="minorHAnsi"/>
        </w:rPr>
        <w:t>a</w:t>
      </w:r>
      <w:r w:rsidRPr="004A6C0D">
        <w:rPr>
          <w:rFonts w:asciiTheme="minorHAnsi" w:hAnsiTheme="minorHAnsi" w:cstheme="minorHAnsi"/>
        </w:rPr>
        <w:t>prašo 37.2 p.: „šalti užkandžiai (patiekiamų šaltų užkandžių sąrašas suderinamas raštišku vaikų atstovų pagal įstatymą pritarimu (kiekvienų mokslo metų pirmą mėnesį)“.</w:t>
      </w:r>
    </w:p>
  </w:footnote>
  <w:footnote w:id="48">
    <w:p w14:paraId="4614E795" w14:textId="77777777" w:rsidR="003F2381" w:rsidRPr="00AE499C" w:rsidRDefault="003F2381" w:rsidP="004A6C0D">
      <w:pPr>
        <w:pStyle w:val="FootnoteText"/>
        <w:spacing w:line="276" w:lineRule="auto"/>
        <w:rPr>
          <w:rFonts w:ascii="Calibri" w:hAnsi="Calibri" w:cs="Calibri"/>
        </w:rPr>
      </w:pPr>
      <w:r w:rsidRPr="00AE499C">
        <w:rPr>
          <w:rStyle w:val="FootnoteReference"/>
          <w:rFonts w:ascii="Calibri" w:hAnsi="Calibri" w:cs="Calibri"/>
        </w:rPr>
        <w:footnoteRef/>
      </w:r>
      <w:r w:rsidRPr="00AE499C">
        <w:rPr>
          <w:rFonts w:ascii="Calibri" w:hAnsi="Calibri" w:cs="Calibri"/>
        </w:rPr>
        <w:t xml:space="preserve"> </w:t>
      </w:r>
      <w:r w:rsidRPr="00AE499C">
        <w:rPr>
          <w:rFonts w:ascii="Calibri" w:hAnsi="Calibri" w:cs="Calibri"/>
        </w:rPr>
        <w:t>37.2 p.: „šalti užkandžiai (patiekiamų šaltų užkandžių sąrašas suderinamas raštišku vaikų atstovų pagal įstatymą pritarimu (kiekvienų mokslo metų pirmą mėnesį)“.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46347B5A"/>
    <w:multiLevelType w:val="hybridMultilevel"/>
    <w:tmpl w:val="D706983E"/>
    <w:lvl w:ilvl="0" w:tplc="034A9830">
      <w:start w:val="1"/>
      <w:numFmt w:val="decimal"/>
      <w:lvlText w:val="%1)"/>
      <w:lvlJc w:val="left"/>
      <w:pPr>
        <w:ind w:left="961" w:hanging="360"/>
      </w:pPr>
      <w:rPr>
        <w:rFonts w:hint="default"/>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7"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8" w15:restartNumberingAfterBreak="0">
    <w:nsid w:val="63E62E08"/>
    <w:multiLevelType w:val="hybridMultilevel"/>
    <w:tmpl w:val="65EC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15:restartNumberingAfterBreak="0">
    <w:nsid w:val="71E82859"/>
    <w:multiLevelType w:val="hybridMultilevel"/>
    <w:tmpl w:val="8D1CF484"/>
    <w:lvl w:ilvl="0" w:tplc="B9A8EE88">
      <w:start w:val="1"/>
      <w:numFmt w:val="decimal"/>
      <w:lvlText w:val="%1)"/>
      <w:lvlJc w:val="left"/>
      <w:pPr>
        <w:ind w:left="853" w:hanging="360"/>
      </w:pPr>
      <w:rPr>
        <w:rFonts w:hint="default"/>
      </w:rPr>
    </w:lvl>
    <w:lvl w:ilvl="1" w:tplc="08090019" w:tentative="1">
      <w:start w:val="1"/>
      <w:numFmt w:val="lowerLetter"/>
      <w:lvlText w:val="%2."/>
      <w:lvlJc w:val="left"/>
      <w:pPr>
        <w:ind w:left="1573" w:hanging="360"/>
      </w:pPr>
    </w:lvl>
    <w:lvl w:ilvl="2" w:tplc="0809001B" w:tentative="1">
      <w:start w:val="1"/>
      <w:numFmt w:val="lowerRoman"/>
      <w:lvlText w:val="%3."/>
      <w:lvlJc w:val="right"/>
      <w:pPr>
        <w:ind w:left="2293" w:hanging="180"/>
      </w:pPr>
    </w:lvl>
    <w:lvl w:ilvl="3" w:tplc="0809000F" w:tentative="1">
      <w:start w:val="1"/>
      <w:numFmt w:val="decimal"/>
      <w:lvlText w:val="%4."/>
      <w:lvlJc w:val="left"/>
      <w:pPr>
        <w:ind w:left="3013" w:hanging="360"/>
      </w:pPr>
    </w:lvl>
    <w:lvl w:ilvl="4" w:tplc="08090019" w:tentative="1">
      <w:start w:val="1"/>
      <w:numFmt w:val="lowerLetter"/>
      <w:lvlText w:val="%5."/>
      <w:lvlJc w:val="left"/>
      <w:pPr>
        <w:ind w:left="3733" w:hanging="360"/>
      </w:pPr>
    </w:lvl>
    <w:lvl w:ilvl="5" w:tplc="0809001B" w:tentative="1">
      <w:start w:val="1"/>
      <w:numFmt w:val="lowerRoman"/>
      <w:lvlText w:val="%6."/>
      <w:lvlJc w:val="right"/>
      <w:pPr>
        <w:ind w:left="4453" w:hanging="180"/>
      </w:pPr>
    </w:lvl>
    <w:lvl w:ilvl="6" w:tplc="0809000F" w:tentative="1">
      <w:start w:val="1"/>
      <w:numFmt w:val="decimal"/>
      <w:lvlText w:val="%7."/>
      <w:lvlJc w:val="left"/>
      <w:pPr>
        <w:ind w:left="5173" w:hanging="360"/>
      </w:pPr>
    </w:lvl>
    <w:lvl w:ilvl="7" w:tplc="08090019" w:tentative="1">
      <w:start w:val="1"/>
      <w:numFmt w:val="lowerLetter"/>
      <w:lvlText w:val="%8."/>
      <w:lvlJc w:val="left"/>
      <w:pPr>
        <w:ind w:left="5893" w:hanging="360"/>
      </w:pPr>
    </w:lvl>
    <w:lvl w:ilvl="8" w:tplc="0809001B" w:tentative="1">
      <w:start w:val="1"/>
      <w:numFmt w:val="lowerRoman"/>
      <w:lvlText w:val="%9."/>
      <w:lvlJc w:val="right"/>
      <w:pPr>
        <w:ind w:left="6613" w:hanging="180"/>
      </w:pPr>
    </w:lvl>
  </w:abstractNum>
  <w:abstractNum w:abstractNumId="11"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2"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3" w15:restartNumberingAfterBreak="0">
    <w:nsid w:val="7AEE527D"/>
    <w:multiLevelType w:val="hybridMultilevel"/>
    <w:tmpl w:val="132A939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9"/>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4"/>
  </w:num>
  <w:num w:numId="7" w16cid:durableId="2113429701">
    <w:abstractNumId w:val="11"/>
  </w:num>
  <w:num w:numId="8" w16cid:durableId="1538398059">
    <w:abstractNumId w:val="7"/>
  </w:num>
  <w:num w:numId="9" w16cid:durableId="1082022210">
    <w:abstractNumId w:val="12"/>
  </w:num>
  <w:num w:numId="10" w16cid:durableId="234508721">
    <w:abstractNumId w:val="4"/>
  </w:num>
  <w:num w:numId="11" w16cid:durableId="138353312">
    <w:abstractNumId w:val="1"/>
  </w:num>
  <w:num w:numId="12" w16cid:durableId="2018606464">
    <w:abstractNumId w:val="8"/>
  </w:num>
  <w:num w:numId="13" w16cid:durableId="1160272841">
    <w:abstractNumId w:val="6"/>
  </w:num>
  <w:num w:numId="14" w16cid:durableId="2025205549">
    <w:abstractNumId w:val="13"/>
  </w:num>
  <w:num w:numId="15" w16cid:durableId="142417970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D92"/>
    <w:rsid w:val="00000F56"/>
    <w:rsid w:val="0000173D"/>
    <w:rsid w:val="00001EBC"/>
    <w:rsid w:val="00001F1E"/>
    <w:rsid w:val="00003043"/>
    <w:rsid w:val="0000328D"/>
    <w:rsid w:val="00003ABF"/>
    <w:rsid w:val="0000421B"/>
    <w:rsid w:val="0000451F"/>
    <w:rsid w:val="000045F8"/>
    <w:rsid w:val="000045FF"/>
    <w:rsid w:val="00004948"/>
    <w:rsid w:val="00005348"/>
    <w:rsid w:val="000058BD"/>
    <w:rsid w:val="00006A4F"/>
    <w:rsid w:val="00007548"/>
    <w:rsid w:val="000075AC"/>
    <w:rsid w:val="000077EF"/>
    <w:rsid w:val="00007B55"/>
    <w:rsid w:val="00010595"/>
    <w:rsid w:val="00010862"/>
    <w:rsid w:val="00010962"/>
    <w:rsid w:val="00010E7C"/>
    <w:rsid w:val="00011337"/>
    <w:rsid w:val="00011459"/>
    <w:rsid w:val="0001170C"/>
    <w:rsid w:val="00011E7B"/>
    <w:rsid w:val="000127D5"/>
    <w:rsid w:val="000128C0"/>
    <w:rsid w:val="0001327F"/>
    <w:rsid w:val="00013397"/>
    <w:rsid w:val="000133DE"/>
    <w:rsid w:val="00013952"/>
    <w:rsid w:val="000139B0"/>
    <w:rsid w:val="000139FE"/>
    <w:rsid w:val="00013EB8"/>
    <w:rsid w:val="00014009"/>
    <w:rsid w:val="000146DB"/>
    <w:rsid w:val="0001479D"/>
    <w:rsid w:val="00014A9C"/>
    <w:rsid w:val="00014F1B"/>
    <w:rsid w:val="00015320"/>
    <w:rsid w:val="00015765"/>
    <w:rsid w:val="0001587D"/>
    <w:rsid w:val="00016251"/>
    <w:rsid w:val="00016273"/>
    <w:rsid w:val="0001629B"/>
    <w:rsid w:val="000164EA"/>
    <w:rsid w:val="000165CE"/>
    <w:rsid w:val="00016B44"/>
    <w:rsid w:val="00016BE4"/>
    <w:rsid w:val="00017189"/>
    <w:rsid w:val="0001757C"/>
    <w:rsid w:val="000175D6"/>
    <w:rsid w:val="000178E7"/>
    <w:rsid w:val="00021302"/>
    <w:rsid w:val="000222D8"/>
    <w:rsid w:val="0002321A"/>
    <w:rsid w:val="00023423"/>
    <w:rsid w:val="00023551"/>
    <w:rsid w:val="0002373C"/>
    <w:rsid w:val="0002387E"/>
    <w:rsid w:val="00023EF1"/>
    <w:rsid w:val="0002412D"/>
    <w:rsid w:val="000244C4"/>
    <w:rsid w:val="00024F4B"/>
    <w:rsid w:val="000250F8"/>
    <w:rsid w:val="000251D4"/>
    <w:rsid w:val="00026090"/>
    <w:rsid w:val="00026262"/>
    <w:rsid w:val="000265C7"/>
    <w:rsid w:val="00026860"/>
    <w:rsid w:val="00026B3E"/>
    <w:rsid w:val="00026C05"/>
    <w:rsid w:val="00026C90"/>
    <w:rsid w:val="00026DE3"/>
    <w:rsid w:val="0002742C"/>
    <w:rsid w:val="00030D7E"/>
    <w:rsid w:val="00030EC1"/>
    <w:rsid w:val="0003104C"/>
    <w:rsid w:val="0003180A"/>
    <w:rsid w:val="00032223"/>
    <w:rsid w:val="000324E3"/>
    <w:rsid w:val="00032AD2"/>
    <w:rsid w:val="00032BA3"/>
    <w:rsid w:val="00032C6F"/>
    <w:rsid w:val="0003309E"/>
    <w:rsid w:val="000335A2"/>
    <w:rsid w:val="00033C49"/>
    <w:rsid w:val="000348E1"/>
    <w:rsid w:val="0003495C"/>
    <w:rsid w:val="00034DDA"/>
    <w:rsid w:val="00034E9A"/>
    <w:rsid w:val="000356C1"/>
    <w:rsid w:val="00035C28"/>
    <w:rsid w:val="000360EE"/>
    <w:rsid w:val="00036FB2"/>
    <w:rsid w:val="00037008"/>
    <w:rsid w:val="00037372"/>
    <w:rsid w:val="000375D1"/>
    <w:rsid w:val="00037F60"/>
    <w:rsid w:val="0004036A"/>
    <w:rsid w:val="00040926"/>
    <w:rsid w:val="00040B34"/>
    <w:rsid w:val="00040B7D"/>
    <w:rsid w:val="0004182A"/>
    <w:rsid w:val="000419F4"/>
    <w:rsid w:val="00041C41"/>
    <w:rsid w:val="000428BA"/>
    <w:rsid w:val="00043092"/>
    <w:rsid w:val="00043169"/>
    <w:rsid w:val="00043326"/>
    <w:rsid w:val="000437B3"/>
    <w:rsid w:val="00043900"/>
    <w:rsid w:val="00043BDB"/>
    <w:rsid w:val="00043C6F"/>
    <w:rsid w:val="00043CCB"/>
    <w:rsid w:val="00043E92"/>
    <w:rsid w:val="000443F3"/>
    <w:rsid w:val="00044618"/>
    <w:rsid w:val="000447AD"/>
    <w:rsid w:val="00045126"/>
    <w:rsid w:val="000452D3"/>
    <w:rsid w:val="0004548A"/>
    <w:rsid w:val="00045B22"/>
    <w:rsid w:val="00045CF7"/>
    <w:rsid w:val="0004605F"/>
    <w:rsid w:val="000461E6"/>
    <w:rsid w:val="00046A7D"/>
    <w:rsid w:val="00046B04"/>
    <w:rsid w:val="00046E4E"/>
    <w:rsid w:val="00047415"/>
    <w:rsid w:val="000474C6"/>
    <w:rsid w:val="00047E53"/>
    <w:rsid w:val="00050107"/>
    <w:rsid w:val="00050383"/>
    <w:rsid w:val="00050C2E"/>
    <w:rsid w:val="00050E98"/>
    <w:rsid w:val="00050F39"/>
    <w:rsid w:val="0005117A"/>
    <w:rsid w:val="000511B3"/>
    <w:rsid w:val="00051208"/>
    <w:rsid w:val="0005144D"/>
    <w:rsid w:val="000514A3"/>
    <w:rsid w:val="00051AF8"/>
    <w:rsid w:val="00051F87"/>
    <w:rsid w:val="00051FD1"/>
    <w:rsid w:val="000524AD"/>
    <w:rsid w:val="000524BD"/>
    <w:rsid w:val="0005333E"/>
    <w:rsid w:val="0005362B"/>
    <w:rsid w:val="00053C91"/>
    <w:rsid w:val="00053DDB"/>
    <w:rsid w:val="00054408"/>
    <w:rsid w:val="0005647E"/>
    <w:rsid w:val="00056C55"/>
    <w:rsid w:val="000572CA"/>
    <w:rsid w:val="000577C0"/>
    <w:rsid w:val="00057B0A"/>
    <w:rsid w:val="00060161"/>
    <w:rsid w:val="00060268"/>
    <w:rsid w:val="0006026E"/>
    <w:rsid w:val="00060B50"/>
    <w:rsid w:val="00060C49"/>
    <w:rsid w:val="00060DD8"/>
    <w:rsid w:val="00060E19"/>
    <w:rsid w:val="00062446"/>
    <w:rsid w:val="00062ABF"/>
    <w:rsid w:val="00063155"/>
    <w:rsid w:val="00063267"/>
    <w:rsid w:val="0006350A"/>
    <w:rsid w:val="000650EF"/>
    <w:rsid w:val="00065323"/>
    <w:rsid w:val="00065428"/>
    <w:rsid w:val="000659A4"/>
    <w:rsid w:val="00065A36"/>
    <w:rsid w:val="00065ADC"/>
    <w:rsid w:val="00066083"/>
    <w:rsid w:val="00066339"/>
    <w:rsid w:val="00066698"/>
    <w:rsid w:val="00066846"/>
    <w:rsid w:val="0006688E"/>
    <w:rsid w:val="00066FE0"/>
    <w:rsid w:val="00067844"/>
    <w:rsid w:val="000678CE"/>
    <w:rsid w:val="00067A35"/>
    <w:rsid w:val="00067F28"/>
    <w:rsid w:val="0007038A"/>
    <w:rsid w:val="00070390"/>
    <w:rsid w:val="00070409"/>
    <w:rsid w:val="000709BE"/>
    <w:rsid w:val="00070B12"/>
    <w:rsid w:val="00070FE2"/>
    <w:rsid w:val="00071B85"/>
    <w:rsid w:val="00071BA2"/>
    <w:rsid w:val="00072294"/>
    <w:rsid w:val="00072333"/>
    <w:rsid w:val="0007366C"/>
    <w:rsid w:val="0007390A"/>
    <w:rsid w:val="00073B18"/>
    <w:rsid w:val="00073CC1"/>
    <w:rsid w:val="00073F1C"/>
    <w:rsid w:val="0007426B"/>
    <w:rsid w:val="00074325"/>
    <w:rsid w:val="0007461C"/>
    <w:rsid w:val="0007491F"/>
    <w:rsid w:val="00074DB0"/>
    <w:rsid w:val="00074DF5"/>
    <w:rsid w:val="00074F8F"/>
    <w:rsid w:val="0007536F"/>
    <w:rsid w:val="0007541B"/>
    <w:rsid w:val="0007580D"/>
    <w:rsid w:val="00075A36"/>
    <w:rsid w:val="00075E50"/>
    <w:rsid w:val="00076316"/>
    <w:rsid w:val="00076B75"/>
    <w:rsid w:val="00076C86"/>
    <w:rsid w:val="00076E56"/>
    <w:rsid w:val="00076EDD"/>
    <w:rsid w:val="0007707E"/>
    <w:rsid w:val="000770DC"/>
    <w:rsid w:val="000771AD"/>
    <w:rsid w:val="000776B7"/>
    <w:rsid w:val="00077947"/>
    <w:rsid w:val="00077C30"/>
    <w:rsid w:val="00080551"/>
    <w:rsid w:val="000808D5"/>
    <w:rsid w:val="00080A35"/>
    <w:rsid w:val="00080AFA"/>
    <w:rsid w:val="00081BB5"/>
    <w:rsid w:val="00083162"/>
    <w:rsid w:val="00083189"/>
    <w:rsid w:val="0008362D"/>
    <w:rsid w:val="0008368E"/>
    <w:rsid w:val="00083A9F"/>
    <w:rsid w:val="000842AF"/>
    <w:rsid w:val="0008452F"/>
    <w:rsid w:val="00084C7F"/>
    <w:rsid w:val="00084FAA"/>
    <w:rsid w:val="0008504C"/>
    <w:rsid w:val="000857B0"/>
    <w:rsid w:val="000857D9"/>
    <w:rsid w:val="00086044"/>
    <w:rsid w:val="00086121"/>
    <w:rsid w:val="00086355"/>
    <w:rsid w:val="000868BA"/>
    <w:rsid w:val="00086B42"/>
    <w:rsid w:val="00086F0B"/>
    <w:rsid w:val="00090DDB"/>
    <w:rsid w:val="00091282"/>
    <w:rsid w:val="0009142B"/>
    <w:rsid w:val="000916AC"/>
    <w:rsid w:val="00091CAA"/>
    <w:rsid w:val="00091FA8"/>
    <w:rsid w:val="000922EF"/>
    <w:rsid w:val="000923E8"/>
    <w:rsid w:val="00092469"/>
    <w:rsid w:val="00092E51"/>
    <w:rsid w:val="0009304F"/>
    <w:rsid w:val="0009331F"/>
    <w:rsid w:val="0009339B"/>
    <w:rsid w:val="00093840"/>
    <w:rsid w:val="00093D77"/>
    <w:rsid w:val="000944DF"/>
    <w:rsid w:val="00095361"/>
    <w:rsid w:val="00095B01"/>
    <w:rsid w:val="00095ECE"/>
    <w:rsid w:val="000963B0"/>
    <w:rsid w:val="00096DF2"/>
    <w:rsid w:val="00096FDC"/>
    <w:rsid w:val="00097063"/>
    <w:rsid w:val="00097212"/>
    <w:rsid w:val="000975D3"/>
    <w:rsid w:val="0009761F"/>
    <w:rsid w:val="000A01B4"/>
    <w:rsid w:val="000A01C8"/>
    <w:rsid w:val="000A078A"/>
    <w:rsid w:val="000A088C"/>
    <w:rsid w:val="000A143A"/>
    <w:rsid w:val="000A1967"/>
    <w:rsid w:val="000A1E86"/>
    <w:rsid w:val="000A1F05"/>
    <w:rsid w:val="000A2A05"/>
    <w:rsid w:val="000A2BCC"/>
    <w:rsid w:val="000A2BFB"/>
    <w:rsid w:val="000A2D8B"/>
    <w:rsid w:val="000A2E1B"/>
    <w:rsid w:val="000A37B4"/>
    <w:rsid w:val="000A3A76"/>
    <w:rsid w:val="000A3FE0"/>
    <w:rsid w:val="000A442E"/>
    <w:rsid w:val="000A4970"/>
    <w:rsid w:val="000A4E87"/>
    <w:rsid w:val="000A4EA6"/>
    <w:rsid w:val="000A51CD"/>
    <w:rsid w:val="000A524E"/>
    <w:rsid w:val="000A5313"/>
    <w:rsid w:val="000A535F"/>
    <w:rsid w:val="000A5BD5"/>
    <w:rsid w:val="000A5C61"/>
    <w:rsid w:val="000A5CC3"/>
    <w:rsid w:val="000A649F"/>
    <w:rsid w:val="000A66C7"/>
    <w:rsid w:val="000A708F"/>
    <w:rsid w:val="000A7834"/>
    <w:rsid w:val="000A78FE"/>
    <w:rsid w:val="000A7952"/>
    <w:rsid w:val="000A7B93"/>
    <w:rsid w:val="000A7DB7"/>
    <w:rsid w:val="000B057C"/>
    <w:rsid w:val="000B0D77"/>
    <w:rsid w:val="000B1213"/>
    <w:rsid w:val="000B1500"/>
    <w:rsid w:val="000B1560"/>
    <w:rsid w:val="000B1A60"/>
    <w:rsid w:val="000B2E0E"/>
    <w:rsid w:val="000B33D4"/>
    <w:rsid w:val="000B3698"/>
    <w:rsid w:val="000B3729"/>
    <w:rsid w:val="000B38FC"/>
    <w:rsid w:val="000B3EE9"/>
    <w:rsid w:val="000B4012"/>
    <w:rsid w:val="000B435D"/>
    <w:rsid w:val="000B4415"/>
    <w:rsid w:val="000B4D0B"/>
    <w:rsid w:val="000B4F64"/>
    <w:rsid w:val="000B5208"/>
    <w:rsid w:val="000B5240"/>
    <w:rsid w:val="000B551D"/>
    <w:rsid w:val="000B58C0"/>
    <w:rsid w:val="000B656A"/>
    <w:rsid w:val="000B6B44"/>
    <w:rsid w:val="000B6CCC"/>
    <w:rsid w:val="000B6DC9"/>
    <w:rsid w:val="000B7666"/>
    <w:rsid w:val="000B7953"/>
    <w:rsid w:val="000B7BBC"/>
    <w:rsid w:val="000B7C92"/>
    <w:rsid w:val="000B7F37"/>
    <w:rsid w:val="000C0176"/>
    <w:rsid w:val="000C0C6C"/>
    <w:rsid w:val="000C15D9"/>
    <w:rsid w:val="000C16A1"/>
    <w:rsid w:val="000C1F1E"/>
    <w:rsid w:val="000C248D"/>
    <w:rsid w:val="000C30C3"/>
    <w:rsid w:val="000C4266"/>
    <w:rsid w:val="000C426D"/>
    <w:rsid w:val="000C43E9"/>
    <w:rsid w:val="000C4514"/>
    <w:rsid w:val="000C4C81"/>
    <w:rsid w:val="000C4DB7"/>
    <w:rsid w:val="000C4EE6"/>
    <w:rsid w:val="000C581C"/>
    <w:rsid w:val="000C58FC"/>
    <w:rsid w:val="000C5DB9"/>
    <w:rsid w:val="000C6070"/>
    <w:rsid w:val="000C6266"/>
    <w:rsid w:val="000C62A1"/>
    <w:rsid w:val="000C6525"/>
    <w:rsid w:val="000C65BD"/>
    <w:rsid w:val="000C6633"/>
    <w:rsid w:val="000C683B"/>
    <w:rsid w:val="000C7035"/>
    <w:rsid w:val="000C793C"/>
    <w:rsid w:val="000D0028"/>
    <w:rsid w:val="000D0410"/>
    <w:rsid w:val="000D0B5A"/>
    <w:rsid w:val="000D134A"/>
    <w:rsid w:val="000D15CA"/>
    <w:rsid w:val="000D1B3C"/>
    <w:rsid w:val="000D20EC"/>
    <w:rsid w:val="000D2250"/>
    <w:rsid w:val="000D2619"/>
    <w:rsid w:val="000D28B2"/>
    <w:rsid w:val="000D2F4D"/>
    <w:rsid w:val="000D305E"/>
    <w:rsid w:val="000D39D7"/>
    <w:rsid w:val="000D3A3D"/>
    <w:rsid w:val="000D3D53"/>
    <w:rsid w:val="000D45A6"/>
    <w:rsid w:val="000D4795"/>
    <w:rsid w:val="000D47A4"/>
    <w:rsid w:val="000D4DA6"/>
    <w:rsid w:val="000D5118"/>
    <w:rsid w:val="000D5125"/>
    <w:rsid w:val="000D71CE"/>
    <w:rsid w:val="000D72FB"/>
    <w:rsid w:val="000D766D"/>
    <w:rsid w:val="000E0252"/>
    <w:rsid w:val="000E0EE1"/>
    <w:rsid w:val="000E1050"/>
    <w:rsid w:val="000E110D"/>
    <w:rsid w:val="000E1183"/>
    <w:rsid w:val="000E18D1"/>
    <w:rsid w:val="000E1A86"/>
    <w:rsid w:val="000E1E7F"/>
    <w:rsid w:val="000E2096"/>
    <w:rsid w:val="000E2395"/>
    <w:rsid w:val="000E2AF9"/>
    <w:rsid w:val="000E3AD8"/>
    <w:rsid w:val="000E3AF1"/>
    <w:rsid w:val="000E3BA2"/>
    <w:rsid w:val="000E3ED6"/>
    <w:rsid w:val="000E3F31"/>
    <w:rsid w:val="000E4EF5"/>
    <w:rsid w:val="000E5098"/>
    <w:rsid w:val="000E5CAB"/>
    <w:rsid w:val="000E5E32"/>
    <w:rsid w:val="000E5F8E"/>
    <w:rsid w:val="000E61BB"/>
    <w:rsid w:val="000E668D"/>
    <w:rsid w:val="000E6CC9"/>
    <w:rsid w:val="000E6E6A"/>
    <w:rsid w:val="000E7659"/>
    <w:rsid w:val="000E7A0D"/>
    <w:rsid w:val="000F0C3F"/>
    <w:rsid w:val="000F1231"/>
    <w:rsid w:val="000F154F"/>
    <w:rsid w:val="000F1859"/>
    <w:rsid w:val="000F194B"/>
    <w:rsid w:val="000F1E1A"/>
    <w:rsid w:val="000F1F61"/>
    <w:rsid w:val="000F2261"/>
    <w:rsid w:val="000F23D5"/>
    <w:rsid w:val="000F277C"/>
    <w:rsid w:val="000F2869"/>
    <w:rsid w:val="000F2BAD"/>
    <w:rsid w:val="000F3436"/>
    <w:rsid w:val="000F37B2"/>
    <w:rsid w:val="000F3B0F"/>
    <w:rsid w:val="000F3B77"/>
    <w:rsid w:val="000F3CAE"/>
    <w:rsid w:val="000F3CDF"/>
    <w:rsid w:val="000F416C"/>
    <w:rsid w:val="000F4212"/>
    <w:rsid w:val="000F42FB"/>
    <w:rsid w:val="000F4580"/>
    <w:rsid w:val="000F499D"/>
    <w:rsid w:val="000F49A3"/>
    <w:rsid w:val="000F4E00"/>
    <w:rsid w:val="000F51F2"/>
    <w:rsid w:val="000F57D5"/>
    <w:rsid w:val="000F5E4D"/>
    <w:rsid w:val="000F5EFA"/>
    <w:rsid w:val="000F6119"/>
    <w:rsid w:val="000F644A"/>
    <w:rsid w:val="000F682D"/>
    <w:rsid w:val="000F70A2"/>
    <w:rsid w:val="000F7149"/>
    <w:rsid w:val="000F723D"/>
    <w:rsid w:val="000F7857"/>
    <w:rsid w:val="000F7A1B"/>
    <w:rsid w:val="000F7A20"/>
    <w:rsid w:val="000F7A78"/>
    <w:rsid w:val="00100F8D"/>
    <w:rsid w:val="00100FE8"/>
    <w:rsid w:val="00101154"/>
    <w:rsid w:val="00101611"/>
    <w:rsid w:val="00101DD5"/>
    <w:rsid w:val="00101FFA"/>
    <w:rsid w:val="001028F7"/>
    <w:rsid w:val="00103786"/>
    <w:rsid w:val="00103A27"/>
    <w:rsid w:val="00103CC1"/>
    <w:rsid w:val="001048CD"/>
    <w:rsid w:val="001052A7"/>
    <w:rsid w:val="00105B5D"/>
    <w:rsid w:val="00106396"/>
    <w:rsid w:val="00106578"/>
    <w:rsid w:val="00106709"/>
    <w:rsid w:val="001068F4"/>
    <w:rsid w:val="00106AC2"/>
    <w:rsid w:val="00106E16"/>
    <w:rsid w:val="00106ED7"/>
    <w:rsid w:val="00107066"/>
    <w:rsid w:val="001070B8"/>
    <w:rsid w:val="001071A2"/>
    <w:rsid w:val="001075B9"/>
    <w:rsid w:val="001076CE"/>
    <w:rsid w:val="00107704"/>
    <w:rsid w:val="00110609"/>
    <w:rsid w:val="0011067F"/>
    <w:rsid w:val="00110D23"/>
    <w:rsid w:val="00110FA1"/>
    <w:rsid w:val="001115D0"/>
    <w:rsid w:val="001117BD"/>
    <w:rsid w:val="00112489"/>
    <w:rsid w:val="00112A7C"/>
    <w:rsid w:val="00112BDE"/>
    <w:rsid w:val="00112CA6"/>
    <w:rsid w:val="00112F62"/>
    <w:rsid w:val="001133D0"/>
    <w:rsid w:val="0011389E"/>
    <w:rsid w:val="00113B1C"/>
    <w:rsid w:val="00113CD8"/>
    <w:rsid w:val="00113D0E"/>
    <w:rsid w:val="00114200"/>
    <w:rsid w:val="00114341"/>
    <w:rsid w:val="00114547"/>
    <w:rsid w:val="001149C3"/>
    <w:rsid w:val="00114B2D"/>
    <w:rsid w:val="00114F09"/>
    <w:rsid w:val="001151EA"/>
    <w:rsid w:val="0011665C"/>
    <w:rsid w:val="00116FE7"/>
    <w:rsid w:val="00117372"/>
    <w:rsid w:val="00117806"/>
    <w:rsid w:val="001178A2"/>
    <w:rsid w:val="0011790E"/>
    <w:rsid w:val="0011797E"/>
    <w:rsid w:val="00117CFB"/>
    <w:rsid w:val="00120774"/>
    <w:rsid w:val="00120AEE"/>
    <w:rsid w:val="00120F6D"/>
    <w:rsid w:val="001218B9"/>
    <w:rsid w:val="0012191B"/>
    <w:rsid w:val="0012197C"/>
    <w:rsid w:val="00121CB3"/>
    <w:rsid w:val="001223D3"/>
    <w:rsid w:val="001223DE"/>
    <w:rsid w:val="001228E8"/>
    <w:rsid w:val="00122B6E"/>
    <w:rsid w:val="00123752"/>
    <w:rsid w:val="00123851"/>
    <w:rsid w:val="00123AD1"/>
    <w:rsid w:val="00123C0E"/>
    <w:rsid w:val="00123C37"/>
    <w:rsid w:val="00123CF6"/>
    <w:rsid w:val="00124B53"/>
    <w:rsid w:val="00124C3F"/>
    <w:rsid w:val="00124F88"/>
    <w:rsid w:val="00124F8B"/>
    <w:rsid w:val="001252CD"/>
    <w:rsid w:val="00125358"/>
    <w:rsid w:val="001259C4"/>
    <w:rsid w:val="00125CFF"/>
    <w:rsid w:val="00126168"/>
    <w:rsid w:val="001269BF"/>
    <w:rsid w:val="0012716F"/>
    <w:rsid w:val="00127292"/>
    <w:rsid w:val="00127EA8"/>
    <w:rsid w:val="001301FE"/>
    <w:rsid w:val="0013040E"/>
    <w:rsid w:val="00130611"/>
    <w:rsid w:val="001309C8"/>
    <w:rsid w:val="00130E40"/>
    <w:rsid w:val="0013116F"/>
    <w:rsid w:val="00131925"/>
    <w:rsid w:val="001324D0"/>
    <w:rsid w:val="00132705"/>
    <w:rsid w:val="001328A8"/>
    <w:rsid w:val="00133200"/>
    <w:rsid w:val="00133387"/>
    <w:rsid w:val="001333EE"/>
    <w:rsid w:val="001336D7"/>
    <w:rsid w:val="001337F6"/>
    <w:rsid w:val="0013394F"/>
    <w:rsid w:val="0013413C"/>
    <w:rsid w:val="001348AE"/>
    <w:rsid w:val="001353D4"/>
    <w:rsid w:val="00135413"/>
    <w:rsid w:val="001354BA"/>
    <w:rsid w:val="00135719"/>
    <w:rsid w:val="00135806"/>
    <w:rsid w:val="0013601C"/>
    <w:rsid w:val="001363B8"/>
    <w:rsid w:val="001369F1"/>
    <w:rsid w:val="00136A8E"/>
    <w:rsid w:val="00136F39"/>
    <w:rsid w:val="00137010"/>
    <w:rsid w:val="001372B1"/>
    <w:rsid w:val="00137C09"/>
    <w:rsid w:val="00137DCD"/>
    <w:rsid w:val="00137EF3"/>
    <w:rsid w:val="0014053D"/>
    <w:rsid w:val="00140A32"/>
    <w:rsid w:val="00140EF7"/>
    <w:rsid w:val="00141111"/>
    <w:rsid w:val="00141CB5"/>
    <w:rsid w:val="001420A5"/>
    <w:rsid w:val="00142592"/>
    <w:rsid w:val="0014274C"/>
    <w:rsid w:val="001431B8"/>
    <w:rsid w:val="00143259"/>
    <w:rsid w:val="00143261"/>
    <w:rsid w:val="001433AD"/>
    <w:rsid w:val="00143546"/>
    <w:rsid w:val="001441F8"/>
    <w:rsid w:val="00145B6F"/>
    <w:rsid w:val="001461A2"/>
    <w:rsid w:val="00146208"/>
    <w:rsid w:val="00146395"/>
    <w:rsid w:val="00146618"/>
    <w:rsid w:val="001469EA"/>
    <w:rsid w:val="00146CDB"/>
    <w:rsid w:val="00146E57"/>
    <w:rsid w:val="001470BF"/>
    <w:rsid w:val="00147B81"/>
    <w:rsid w:val="0015054C"/>
    <w:rsid w:val="00150C76"/>
    <w:rsid w:val="00150EFA"/>
    <w:rsid w:val="00151811"/>
    <w:rsid w:val="00151BD6"/>
    <w:rsid w:val="00151CC5"/>
    <w:rsid w:val="00151D71"/>
    <w:rsid w:val="00151DEE"/>
    <w:rsid w:val="001524A2"/>
    <w:rsid w:val="001527E4"/>
    <w:rsid w:val="001528C2"/>
    <w:rsid w:val="00152DB2"/>
    <w:rsid w:val="00152E6D"/>
    <w:rsid w:val="00152E92"/>
    <w:rsid w:val="001536E8"/>
    <w:rsid w:val="00153940"/>
    <w:rsid w:val="00153B8F"/>
    <w:rsid w:val="001542E4"/>
    <w:rsid w:val="00154449"/>
    <w:rsid w:val="00154938"/>
    <w:rsid w:val="00154986"/>
    <w:rsid w:val="001553C1"/>
    <w:rsid w:val="00155E7B"/>
    <w:rsid w:val="00155EF3"/>
    <w:rsid w:val="001560BF"/>
    <w:rsid w:val="001565AF"/>
    <w:rsid w:val="001567A1"/>
    <w:rsid w:val="001567BE"/>
    <w:rsid w:val="00156AA7"/>
    <w:rsid w:val="00156CDE"/>
    <w:rsid w:val="00156E82"/>
    <w:rsid w:val="001575AA"/>
    <w:rsid w:val="001575BD"/>
    <w:rsid w:val="00157763"/>
    <w:rsid w:val="0016047F"/>
    <w:rsid w:val="001605E1"/>
    <w:rsid w:val="00160D1F"/>
    <w:rsid w:val="00161D1C"/>
    <w:rsid w:val="0016269E"/>
    <w:rsid w:val="0016281C"/>
    <w:rsid w:val="001629F6"/>
    <w:rsid w:val="00162DD8"/>
    <w:rsid w:val="00162EBE"/>
    <w:rsid w:val="0016388A"/>
    <w:rsid w:val="00164540"/>
    <w:rsid w:val="00164CEB"/>
    <w:rsid w:val="00164EFE"/>
    <w:rsid w:val="00166914"/>
    <w:rsid w:val="00166AD8"/>
    <w:rsid w:val="00166CD5"/>
    <w:rsid w:val="00166DA5"/>
    <w:rsid w:val="00166DC0"/>
    <w:rsid w:val="00166F6A"/>
    <w:rsid w:val="001672BD"/>
    <w:rsid w:val="00167B27"/>
    <w:rsid w:val="00167B71"/>
    <w:rsid w:val="00167E4C"/>
    <w:rsid w:val="00167F2B"/>
    <w:rsid w:val="001702B7"/>
    <w:rsid w:val="00170978"/>
    <w:rsid w:val="00170BE2"/>
    <w:rsid w:val="00171033"/>
    <w:rsid w:val="001713C3"/>
    <w:rsid w:val="0017149A"/>
    <w:rsid w:val="00171645"/>
    <w:rsid w:val="001717AB"/>
    <w:rsid w:val="001717C9"/>
    <w:rsid w:val="00171B03"/>
    <w:rsid w:val="00171C34"/>
    <w:rsid w:val="00171EB2"/>
    <w:rsid w:val="00172C85"/>
    <w:rsid w:val="00172EDE"/>
    <w:rsid w:val="00173255"/>
    <w:rsid w:val="001733C1"/>
    <w:rsid w:val="00173E8E"/>
    <w:rsid w:val="00173F83"/>
    <w:rsid w:val="00174277"/>
    <w:rsid w:val="001742A6"/>
    <w:rsid w:val="001742BE"/>
    <w:rsid w:val="00174DF9"/>
    <w:rsid w:val="00174E60"/>
    <w:rsid w:val="00175048"/>
    <w:rsid w:val="00175084"/>
    <w:rsid w:val="001754DE"/>
    <w:rsid w:val="0017593E"/>
    <w:rsid w:val="00175A18"/>
    <w:rsid w:val="001769D2"/>
    <w:rsid w:val="00176BF3"/>
    <w:rsid w:val="00180041"/>
    <w:rsid w:val="00180170"/>
    <w:rsid w:val="001802AB"/>
    <w:rsid w:val="00180392"/>
    <w:rsid w:val="0018064B"/>
    <w:rsid w:val="00180FAB"/>
    <w:rsid w:val="001811C0"/>
    <w:rsid w:val="001812D8"/>
    <w:rsid w:val="0018137B"/>
    <w:rsid w:val="00181389"/>
    <w:rsid w:val="001813C0"/>
    <w:rsid w:val="00183464"/>
    <w:rsid w:val="00183555"/>
    <w:rsid w:val="00183D37"/>
    <w:rsid w:val="00183F84"/>
    <w:rsid w:val="00184B5F"/>
    <w:rsid w:val="00184C5E"/>
    <w:rsid w:val="00184F15"/>
    <w:rsid w:val="001853B3"/>
    <w:rsid w:val="00185532"/>
    <w:rsid w:val="00185780"/>
    <w:rsid w:val="001858E7"/>
    <w:rsid w:val="00186921"/>
    <w:rsid w:val="001869F7"/>
    <w:rsid w:val="00186ECF"/>
    <w:rsid w:val="00186FC1"/>
    <w:rsid w:val="001870A4"/>
    <w:rsid w:val="00187A76"/>
    <w:rsid w:val="00187BB3"/>
    <w:rsid w:val="00190EDC"/>
    <w:rsid w:val="00190F61"/>
    <w:rsid w:val="001913D3"/>
    <w:rsid w:val="00191D84"/>
    <w:rsid w:val="00192DEE"/>
    <w:rsid w:val="0019339F"/>
    <w:rsid w:val="00193B87"/>
    <w:rsid w:val="001943A0"/>
    <w:rsid w:val="00194483"/>
    <w:rsid w:val="00194572"/>
    <w:rsid w:val="00194A2D"/>
    <w:rsid w:val="00194A41"/>
    <w:rsid w:val="00194FA4"/>
    <w:rsid w:val="001952F6"/>
    <w:rsid w:val="001953AF"/>
    <w:rsid w:val="001962A5"/>
    <w:rsid w:val="00196501"/>
    <w:rsid w:val="00196F62"/>
    <w:rsid w:val="001A0095"/>
    <w:rsid w:val="001A0335"/>
    <w:rsid w:val="001A057C"/>
    <w:rsid w:val="001A05A1"/>
    <w:rsid w:val="001A09FF"/>
    <w:rsid w:val="001A0B23"/>
    <w:rsid w:val="001A13E9"/>
    <w:rsid w:val="001A16BE"/>
    <w:rsid w:val="001A21F4"/>
    <w:rsid w:val="001A25CD"/>
    <w:rsid w:val="001A27B3"/>
    <w:rsid w:val="001A295B"/>
    <w:rsid w:val="001A2BDF"/>
    <w:rsid w:val="001A2D02"/>
    <w:rsid w:val="001A323C"/>
    <w:rsid w:val="001A3388"/>
    <w:rsid w:val="001A3422"/>
    <w:rsid w:val="001A3523"/>
    <w:rsid w:val="001A3BBD"/>
    <w:rsid w:val="001A3C69"/>
    <w:rsid w:val="001A43BC"/>
    <w:rsid w:val="001A44A6"/>
    <w:rsid w:val="001A44CE"/>
    <w:rsid w:val="001A46CC"/>
    <w:rsid w:val="001A4C28"/>
    <w:rsid w:val="001A4CE7"/>
    <w:rsid w:val="001A4E64"/>
    <w:rsid w:val="001A4F4F"/>
    <w:rsid w:val="001A5531"/>
    <w:rsid w:val="001A59B7"/>
    <w:rsid w:val="001A5BCE"/>
    <w:rsid w:val="001A5C52"/>
    <w:rsid w:val="001A60B7"/>
    <w:rsid w:val="001A614B"/>
    <w:rsid w:val="001A672E"/>
    <w:rsid w:val="001A6AB1"/>
    <w:rsid w:val="001A6CA7"/>
    <w:rsid w:val="001A727D"/>
    <w:rsid w:val="001B00B7"/>
    <w:rsid w:val="001B06B6"/>
    <w:rsid w:val="001B0A90"/>
    <w:rsid w:val="001B0CC4"/>
    <w:rsid w:val="001B0D65"/>
    <w:rsid w:val="001B16D0"/>
    <w:rsid w:val="001B1D78"/>
    <w:rsid w:val="001B211B"/>
    <w:rsid w:val="001B255D"/>
    <w:rsid w:val="001B2989"/>
    <w:rsid w:val="001B2A94"/>
    <w:rsid w:val="001B3142"/>
    <w:rsid w:val="001B33BB"/>
    <w:rsid w:val="001B358F"/>
    <w:rsid w:val="001B35D9"/>
    <w:rsid w:val="001B3669"/>
    <w:rsid w:val="001B397C"/>
    <w:rsid w:val="001B3C27"/>
    <w:rsid w:val="001B4D1C"/>
    <w:rsid w:val="001B51CE"/>
    <w:rsid w:val="001B540A"/>
    <w:rsid w:val="001B5799"/>
    <w:rsid w:val="001B5973"/>
    <w:rsid w:val="001B5D4D"/>
    <w:rsid w:val="001B5E87"/>
    <w:rsid w:val="001B662A"/>
    <w:rsid w:val="001B6994"/>
    <w:rsid w:val="001B69A9"/>
    <w:rsid w:val="001B7A12"/>
    <w:rsid w:val="001C0306"/>
    <w:rsid w:val="001C0721"/>
    <w:rsid w:val="001C0AAE"/>
    <w:rsid w:val="001C0B7C"/>
    <w:rsid w:val="001C0C16"/>
    <w:rsid w:val="001C0FF4"/>
    <w:rsid w:val="001C107C"/>
    <w:rsid w:val="001C1578"/>
    <w:rsid w:val="001C15C9"/>
    <w:rsid w:val="001C22B0"/>
    <w:rsid w:val="001C2486"/>
    <w:rsid w:val="001C2A4A"/>
    <w:rsid w:val="001C2B33"/>
    <w:rsid w:val="001C2B3E"/>
    <w:rsid w:val="001C2FA1"/>
    <w:rsid w:val="001C3159"/>
    <w:rsid w:val="001C3BA9"/>
    <w:rsid w:val="001C3CEF"/>
    <w:rsid w:val="001C41C9"/>
    <w:rsid w:val="001C4458"/>
    <w:rsid w:val="001C4D71"/>
    <w:rsid w:val="001C5224"/>
    <w:rsid w:val="001C5363"/>
    <w:rsid w:val="001C5437"/>
    <w:rsid w:val="001C5470"/>
    <w:rsid w:val="001C5C51"/>
    <w:rsid w:val="001C5E31"/>
    <w:rsid w:val="001C64D2"/>
    <w:rsid w:val="001C6B62"/>
    <w:rsid w:val="001C6DBF"/>
    <w:rsid w:val="001C6FB2"/>
    <w:rsid w:val="001C6FFD"/>
    <w:rsid w:val="001D037E"/>
    <w:rsid w:val="001D0B7B"/>
    <w:rsid w:val="001D0DD3"/>
    <w:rsid w:val="001D11F0"/>
    <w:rsid w:val="001D1553"/>
    <w:rsid w:val="001D1EAF"/>
    <w:rsid w:val="001D1ED4"/>
    <w:rsid w:val="001D2CDE"/>
    <w:rsid w:val="001D2F5C"/>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262"/>
    <w:rsid w:val="001D6868"/>
    <w:rsid w:val="001D6E79"/>
    <w:rsid w:val="001D7305"/>
    <w:rsid w:val="001D7C77"/>
    <w:rsid w:val="001E0378"/>
    <w:rsid w:val="001E1009"/>
    <w:rsid w:val="001E1A04"/>
    <w:rsid w:val="001E2242"/>
    <w:rsid w:val="001E2A60"/>
    <w:rsid w:val="001E2D72"/>
    <w:rsid w:val="001E30E2"/>
    <w:rsid w:val="001E3481"/>
    <w:rsid w:val="001E34ED"/>
    <w:rsid w:val="001E4750"/>
    <w:rsid w:val="001E485A"/>
    <w:rsid w:val="001E4907"/>
    <w:rsid w:val="001E4FF7"/>
    <w:rsid w:val="001E590B"/>
    <w:rsid w:val="001E61A0"/>
    <w:rsid w:val="001E7513"/>
    <w:rsid w:val="001E7A75"/>
    <w:rsid w:val="001E7D43"/>
    <w:rsid w:val="001E7E53"/>
    <w:rsid w:val="001F003E"/>
    <w:rsid w:val="001F09E5"/>
    <w:rsid w:val="001F12EE"/>
    <w:rsid w:val="001F1527"/>
    <w:rsid w:val="001F1668"/>
    <w:rsid w:val="001F18D9"/>
    <w:rsid w:val="001F1A0C"/>
    <w:rsid w:val="001F1F4C"/>
    <w:rsid w:val="001F233F"/>
    <w:rsid w:val="001F241F"/>
    <w:rsid w:val="001F2909"/>
    <w:rsid w:val="001F2952"/>
    <w:rsid w:val="001F2C1A"/>
    <w:rsid w:val="001F2EAF"/>
    <w:rsid w:val="001F35CD"/>
    <w:rsid w:val="001F4599"/>
    <w:rsid w:val="001F4B47"/>
    <w:rsid w:val="001F5092"/>
    <w:rsid w:val="001F5658"/>
    <w:rsid w:val="001F57F8"/>
    <w:rsid w:val="001F6250"/>
    <w:rsid w:val="001F652E"/>
    <w:rsid w:val="001F6EDC"/>
    <w:rsid w:val="001F7336"/>
    <w:rsid w:val="001F77DB"/>
    <w:rsid w:val="001F7A51"/>
    <w:rsid w:val="0020080E"/>
    <w:rsid w:val="00200D42"/>
    <w:rsid w:val="00200F08"/>
    <w:rsid w:val="0020170E"/>
    <w:rsid w:val="00201AC8"/>
    <w:rsid w:val="0020282B"/>
    <w:rsid w:val="00202D58"/>
    <w:rsid w:val="00202EE8"/>
    <w:rsid w:val="00202EF2"/>
    <w:rsid w:val="002039FF"/>
    <w:rsid w:val="0020477D"/>
    <w:rsid w:val="00204BFB"/>
    <w:rsid w:val="00204CFB"/>
    <w:rsid w:val="00204EA3"/>
    <w:rsid w:val="00205278"/>
    <w:rsid w:val="00205421"/>
    <w:rsid w:val="002059EC"/>
    <w:rsid w:val="0020602F"/>
    <w:rsid w:val="002061CB"/>
    <w:rsid w:val="00206456"/>
    <w:rsid w:val="00206469"/>
    <w:rsid w:val="002068DF"/>
    <w:rsid w:val="002076A8"/>
    <w:rsid w:val="002077DB"/>
    <w:rsid w:val="00207948"/>
    <w:rsid w:val="00207DD2"/>
    <w:rsid w:val="0021006B"/>
    <w:rsid w:val="002101F5"/>
    <w:rsid w:val="002102EA"/>
    <w:rsid w:val="00210547"/>
    <w:rsid w:val="00211552"/>
    <w:rsid w:val="00211857"/>
    <w:rsid w:val="002120E8"/>
    <w:rsid w:val="00212169"/>
    <w:rsid w:val="002122FF"/>
    <w:rsid w:val="0021234A"/>
    <w:rsid w:val="002123D7"/>
    <w:rsid w:val="00212528"/>
    <w:rsid w:val="0021281B"/>
    <w:rsid w:val="00212A4A"/>
    <w:rsid w:val="00212ECD"/>
    <w:rsid w:val="00213363"/>
    <w:rsid w:val="00213CEB"/>
    <w:rsid w:val="002142CE"/>
    <w:rsid w:val="00214965"/>
    <w:rsid w:val="002155B9"/>
    <w:rsid w:val="00215789"/>
    <w:rsid w:val="00215888"/>
    <w:rsid w:val="00215D1E"/>
    <w:rsid w:val="00215DDD"/>
    <w:rsid w:val="00215FE0"/>
    <w:rsid w:val="00216052"/>
    <w:rsid w:val="0021689A"/>
    <w:rsid w:val="00216F8C"/>
    <w:rsid w:val="0021750C"/>
    <w:rsid w:val="00217DDC"/>
    <w:rsid w:val="002204F6"/>
    <w:rsid w:val="002205E5"/>
    <w:rsid w:val="00220716"/>
    <w:rsid w:val="00220A08"/>
    <w:rsid w:val="00221702"/>
    <w:rsid w:val="002217FB"/>
    <w:rsid w:val="00221D24"/>
    <w:rsid w:val="00221E55"/>
    <w:rsid w:val="00222340"/>
    <w:rsid w:val="00222795"/>
    <w:rsid w:val="00222A81"/>
    <w:rsid w:val="00222D9D"/>
    <w:rsid w:val="00223293"/>
    <w:rsid w:val="00223576"/>
    <w:rsid w:val="00223ABE"/>
    <w:rsid w:val="0022404E"/>
    <w:rsid w:val="002248D5"/>
    <w:rsid w:val="0022494E"/>
    <w:rsid w:val="00224A98"/>
    <w:rsid w:val="00224DDE"/>
    <w:rsid w:val="00224ECD"/>
    <w:rsid w:val="00224FC5"/>
    <w:rsid w:val="00225048"/>
    <w:rsid w:val="00225243"/>
    <w:rsid w:val="00225756"/>
    <w:rsid w:val="002259DD"/>
    <w:rsid w:val="00225BB5"/>
    <w:rsid w:val="00225D35"/>
    <w:rsid w:val="00225F3E"/>
    <w:rsid w:val="0022629E"/>
    <w:rsid w:val="00226481"/>
    <w:rsid w:val="002266E0"/>
    <w:rsid w:val="00226FD1"/>
    <w:rsid w:val="00227730"/>
    <w:rsid w:val="00227BAE"/>
    <w:rsid w:val="002303DD"/>
    <w:rsid w:val="00230C84"/>
    <w:rsid w:val="00230DCB"/>
    <w:rsid w:val="002314DF"/>
    <w:rsid w:val="00231E8E"/>
    <w:rsid w:val="00232BAA"/>
    <w:rsid w:val="00232FB8"/>
    <w:rsid w:val="0023358E"/>
    <w:rsid w:val="002335ED"/>
    <w:rsid w:val="002339A9"/>
    <w:rsid w:val="00233E1A"/>
    <w:rsid w:val="00233ED1"/>
    <w:rsid w:val="002351DF"/>
    <w:rsid w:val="00235260"/>
    <w:rsid w:val="0023532A"/>
    <w:rsid w:val="00235A85"/>
    <w:rsid w:val="00235B01"/>
    <w:rsid w:val="00235F5C"/>
    <w:rsid w:val="00236229"/>
    <w:rsid w:val="0023713E"/>
    <w:rsid w:val="0023758D"/>
    <w:rsid w:val="0023799B"/>
    <w:rsid w:val="00237D5A"/>
    <w:rsid w:val="00240436"/>
    <w:rsid w:val="002404C5"/>
    <w:rsid w:val="002405C6"/>
    <w:rsid w:val="00240671"/>
    <w:rsid w:val="002407BE"/>
    <w:rsid w:val="00240BBE"/>
    <w:rsid w:val="00240EFB"/>
    <w:rsid w:val="002419D1"/>
    <w:rsid w:val="00241A62"/>
    <w:rsid w:val="0024245F"/>
    <w:rsid w:val="0024277C"/>
    <w:rsid w:val="00242B3C"/>
    <w:rsid w:val="00242D82"/>
    <w:rsid w:val="00242DF1"/>
    <w:rsid w:val="002436FA"/>
    <w:rsid w:val="00243809"/>
    <w:rsid w:val="0024381A"/>
    <w:rsid w:val="00243D47"/>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2CB"/>
    <w:rsid w:val="00247381"/>
    <w:rsid w:val="002475B1"/>
    <w:rsid w:val="00250297"/>
    <w:rsid w:val="00250A03"/>
    <w:rsid w:val="00250A09"/>
    <w:rsid w:val="00250F01"/>
    <w:rsid w:val="00251470"/>
    <w:rsid w:val="00251EB7"/>
    <w:rsid w:val="00252ABA"/>
    <w:rsid w:val="00253274"/>
    <w:rsid w:val="002532BE"/>
    <w:rsid w:val="00253330"/>
    <w:rsid w:val="002533C7"/>
    <w:rsid w:val="002533FE"/>
    <w:rsid w:val="0025393B"/>
    <w:rsid w:val="00253FC9"/>
    <w:rsid w:val="0025407F"/>
    <w:rsid w:val="0025408C"/>
    <w:rsid w:val="00254323"/>
    <w:rsid w:val="0025443C"/>
    <w:rsid w:val="0025492A"/>
    <w:rsid w:val="00254C84"/>
    <w:rsid w:val="00254F23"/>
    <w:rsid w:val="002557B7"/>
    <w:rsid w:val="0025599B"/>
    <w:rsid w:val="002569E2"/>
    <w:rsid w:val="00256A6B"/>
    <w:rsid w:val="00256DCE"/>
    <w:rsid w:val="002570F6"/>
    <w:rsid w:val="00257498"/>
    <w:rsid w:val="002601EA"/>
    <w:rsid w:val="00260331"/>
    <w:rsid w:val="00260611"/>
    <w:rsid w:val="00260A14"/>
    <w:rsid w:val="00260B0D"/>
    <w:rsid w:val="00260DB9"/>
    <w:rsid w:val="00261307"/>
    <w:rsid w:val="0026133A"/>
    <w:rsid w:val="002615D8"/>
    <w:rsid w:val="00261C03"/>
    <w:rsid w:val="00262BEC"/>
    <w:rsid w:val="00262F1A"/>
    <w:rsid w:val="00263010"/>
    <w:rsid w:val="00263103"/>
    <w:rsid w:val="0026324F"/>
    <w:rsid w:val="00263E1B"/>
    <w:rsid w:val="00264139"/>
    <w:rsid w:val="002648DF"/>
    <w:rsid w:val="00264F79"/>
    <w:rsid w:val="002654CF"/>
    <w:rsid w:val="00265942"/>
    <w:rsid w:val="002659F8"/>
    <w:rsid w:val="00265B7B"/>
    <w:rsid w:val="00265E3E"/>
    <w:rsid w:val="00265EE5"/>
    <w:rsid w:val="0026708B"/>
    <w:rsid w:val="00267217"/>
    <w:rsid w:val="002672C2"/>
    <w:rsid w:val="00267403"/>
    <w:rsid w:val="00267873"/>
    <w:rsid w:val="00267D4B"/>
    <w:rsid w:val="00267F26"/>
    <w:rsid w:val="00267F3C"/>
    <w:rsid w:val="00270BB8"/>
    <w:rsid w:val="00270CA5"/>
    <w:rsid w:val="00270E67"/>
    <w:rsid w:val="002712D5"/>
    <w:rsid w:val="00271689"/>
    <w:rsid w:val="002719D1"/>
    <w:rsid w:val="00271D03"/>
    <w:rsid w:val="00272678"/>
    <w:rsid w:val="00272A95"/>
    <w:rsid w:val="00272D8C"/>
    <w:rsid w:val="00273044"/>
    <w:rsid w:val="00273182"/>
    <w:rsid w:val="0027336D"/>
    <w:rsid w:val="002733C1"/>
    <w:rsid w:val="00273BBA"/>
    <w:rsid w:val="00273CC7"/>
    <w:rsid w:val="002742A7"/>
    <w:rsid w:val="002746B4"/>
    <w:rsid w:val="00274C07"/>
    <w:rsid w:val="00275149"/>
    <w:rsid w:val="00275343"/>
    <w:rsid w:val="00275385"/>
    <w:rsid w:val="002769C3"/>
    <w:rsid w:val="00276F60"/>
    <w:rsid w:val="002776BF"/>
    <w:rsid w:val="00277797"/>
    <w:rsid w:val="0027781C"/>
    <w:rsid w:val="0027792A"/>
    <w:rsid w:val="0028072B"/>
    <w:rsid w:val="002808E7"/>
    <w:rsid w:val="002810BD"/>
    <w:rsid w:val="002824DA"/>
    <w:rsid w:val="00282952"/>
    <w:rsid w:val="00282D3D"/>
    <w:rsid w:val="002837AD"/>
    <w:rsid w:val="002839A0"/>
    <w:rsid w:val="00283F7E"/>
    <w:rsid w:val="0028468C"/>
    <w:rsid w:val="0028544B"/>
    <w:rsid w:val="0028584F"/>
    <w:rsid w:val="00285EB1"/>
    <w:rsid w:val="00286356"/>
    <w:rsid w:val="00286B84"/>
    <w:rsid w:val="00287198"/>
    <w:rsid w:val="0028719C"/>
    <w:rsid w:val="002871FD"/>
    <w:rsid w:val="0028733D"/>
    <w:rsid w:val="0028760E"/>
    <w:rsid w:val="002877CF"/>
    <w:rsid w:val="00287A06"/>
    <w:rsid w:val="00287E6D"/>
    <w:rsid w:val="002902C0"/>
    <w:rsid w:val="002906D2"/>
    <w:rsid w:val="002910F0"/>
    <w:rsid w:val="002915F0"/>
    <w:rsid w:val="00291648"/>
    <w:rsid w:val="00291E23"/>
    <w:rsid w:val="00292B13"/>
    <w:rsid w:val="0029305E"/>
    <w:rsid w:val="00293404"/>
    <w:rsid w:val="00293CEC"/>
    <w:rsid w:val="00293F18"/>
    <w:rsid w:val="002943D8"/>
    <w:rsid w:val="0029440D"/>
    <w:rsid w:val="002946C3"/>
    <w:rsid w:val="00294B98"/>
    <w:rsid w:val="00294E87"/>
    <w:rsid w:val="00295C57"/>
    <w:rsid w:val="002960D4"/>
    <w:rsid w:val="00296B01"/>
    <w:rsid w:val="00296B49"/>
    <w:rsid w:val="00296B75"/>
    <w:rsid w:val="00296CE7"/>
    <w:rsid w:val="002977A6"/>
    <w:rsid w:val="002A0026"/>
    <w:rsid w:val="002A079A"/>
    <w:rsid w:val="002A08D2"/>
    <w:rsid w:val="002A09E0"/>
    <w:rsid w:val="002A189B"/>
    <w:rsid w:val="002A1BAC"/>
    <w:rsid w:val="002A236A"/>
    <w:rsid w:val="002A23B4"/>
    <w:rsid w:val="002A242A"/>
    <w:rsid w:val="002A288C"/>
    <w:rsid w:val="002A2B7A"/>
    <w:rsid w:val="002A38CA"/>
    <w:rsid w:val="002A3995"/>
    <w:rsid w:val="002A3B30"/>
    <w:rsid w:val="002A3BB3"/>
    <w:rsid w:val="002A3C47"/>
    <w:rsid w:val="002A421B"/>
    <w:rsid w:val="002A44B6"/>
    <w:rsid w:val="002A44FD"/>
    <w:rsid w:val="002A467F"/>
    <w:rsid w:val="002A46CF"/>
    <w:rsid w:val="002A4B30"/>
    <w:rsid w:val="002A4C44"/>
    <w:rsid w:val="002A4F15"/>
    <w:rsid w:val="002A5F54"/>
    <w:rsid w:val="002A62B5"/>
    <w:rsid w:val="002A68F4"/>
    <w:rsid w:val="002A6CA3"/>
    <w:rsid w:val="002A6DB9"/>
    <w:rsid w:val="002A7000"/>
    <w:rsid w:val="002A71AE"/>
    <w:rsid w:val="002A7C2F"/>
    <w:rsid w:val="002A7C32"/>
    <w:rsid w:val="002A7E91"/>
    <w:rsid w:val="002A7F57"/>
    <w:rsid w:val="002B08D4"/>
    <w:rsid w:val="002B25DE"/>
    <w:rsid w:val="002B28D0"/>
    <w:rsid w:val="002B2AD2"/>
    <w:rsid w:val="002B3359"/>
    <w:rsid w:val="002B416E"/>
    <w:rsid w:val="002B488A"/>
    <w:rsid w:val="002B4C01"/>
    <w:rsid w:val="002B4CF4"/>
    <w:rsid w:val="002B5769"/>
    <w:rsid w:val="002B5970"/>
    <w:rsid w:val="002B5C82"/>
    <w:rsid w:val="002B5F97"/>
    <w:rsid w:val="002B5FCA"/>
    <w:rsid w:val="002B6B17"/>
    <w:rsid w:val="002B6B51"/>
    <w:rsid w:val="002B748A"/>
    <w:rsid w:val="002B75EB"/>
    <w:rsid w:val="002B7AA2"/>
    <w:rsid w:val="002B7C0D"/>
    <w:rsid w:val="002B7F3F"/>
    <w:rsid w:val="002C0A47"/>
    <w:rsid w:val="002C0EEB"/>
    <w:rsid w:val="002C0F4F"/>
    <w:rsid w:val="002C1036"/>
    <w:rsid w:val="002C1047"/>
    <w:rsid w:val="002C16C1"/>
    <w:rsid w:val="002C1847"/>
    <w:rsid w:val="002C1BEC"/>
    <w:rsid w:val="002C1FCA"/>
    <w:rsid w:val="002C23E1"/>
    <w:rsid w:val="002C2469"/>
    <w:rsid w:val="002C2688"/>
    <w:rsid w:val="002C2790"/>
    <w:rsid w:val="002C28F0"/>
    <w:rsid w:val="002C2D68"/>
    <w:rsid w:val="002C2DC5"/>
    <w:rsid w:val="002C340B"/>
    <w:rsid w:val="002C3954"/>
    <w:rsid w:val="002C3A9D"/>
    <w:rsid w:val="002C3C61"/>
    <w:rsid w:val="002C43D2"/>
    <w:rsid w:val="002C4692"/>
    <w:rsid w:val="002C4775"/>
    <w:rsid w:val="002C4DC3"/>
    <w:rsid w:val="002C4F14"/>
    <w:rsid w:val="002C5463"/>
    <w:rsid w:val="002C574A"/>
    <w:rsid w:val="002C5A05"/>
    <w:rsid w:val="002C6942"/>
    <w:rsid w:val="002C6A49"/>
    <w:rsid w:val="002C6D32"/>
    <w:rsid w:val="002C7646"/>
    <w:rsid w:val="002C7807"/>
    <w:rsid w:val="002C78BA"/>
    <w:rsid w:val="002C7A55"/>
    <w:rsid w:val="002D05BB"/>
    <w:rsid w:val="002D06CD"/>
    <w:rsid w:val="002D0A49"/>
    <w:rsid w:val="002D0C83"/>
    <w:rsid w:val="002D122D"/>
    <w:rsid w:val="002D199E"/>
    <w:rsid w:val="002D234A"/>
    <w:rsid w:val="002D2644"/>
    <w:rsid w:val="002D285D"/>
    <w:rsid w:val="002D2FA4"/>
    <w:rsid w:val="002D3365"/>
    <w:rsid w:val="002D3537"/>
    <w:rsid w:val="002D36DC"/>
    <w:rsid w:val="002D380A"/>
    <w:rsid w:val="002D3A17"/>
    <w:rsid w:val="002D3A26"/>
    <w:rsid w:val="002D3B8A"/>
    <w:rsid w:val="002D4035"/>
    <w:rsid w:val="002D41AA"/>
    <w:rsid w:val="002D4255"/>
    <w:rsid w:val="002D42FF"/>
    <w:rsid w:val="002D483B"/>
    <w:rsid w:val="002D4C05"/>
    <w:rsid w:val="002D56F3"/>
    <w:rsid w:val="002D5E1B"/>
    <w:rsid w:val="002D6096"/>
    <w:rsid w:val="002D6444"/>
    <w:rsid w:val="002D6554"/>
    <w:rsid w:val="002D6AA0"/>
    <w:rsid w:val="002D6EC8"/>
    <w:rsid w:val="002D7E7A"/>
    <w:rsid w:val="002E0057"/>
    <w:rsid w:val="002E01C9"/>
    <w:rsid w:val="002E0602"/>
    <w:rsid w:val="002E068B"/>
    <w:rsid w:val="002E0A22"/>
    <w:rsid w:val="002E10EA"/>
    <w:rsid w:val="002E13E1"/>
    <w:rsid w:val="002E15B9"/>
    <w:rsid w:val="002E1632"/>
    <w:rsid w:val="002E1BF5"/>
    <w:rsid w:val="002E1CE1"/>
    <w:rsid w:val="002E2112"/>
    <w:rsid w:val="002E2172"/>
    <w:rsid w:val="002E297C"/>
    <w:rsid w:val="002E2B5D"/>
    <w:rsid w:val="002E2E0D"/>
    <w:rsid w:val="002E2FC9"/>
    <w:rsid w:val="002E3421"/>
    <w:rsid w:val="002E4E50"/>
    <w:rsid w:val="002E5241"/>
    <w:rsid w:val="002E54E8"/>
    <w:rsid w:val="002E5588"/>
    <w:rsid w:val="002E57B3"/>
    <w:rsid w:val="002E670B"/>
    <w:rsid w:val="002E7148"/>
    <w:rsid w:val="002E72B3"/>
    <w:rsid w:val="002E7BD9"/>
    <w:rsid w:val="002E7C30"/>
    <w:rsid w:val="002E7CA6"/>
    <w:rsid w:val="002F0075"/>
    <w:rsid w:val="002F10AB"/>
    <w:rsid w:val="002F10D6"/>
    <w:rsid w:val="002F123A"/>
    <w:rsid w:val="002F18A2"/>
    <w:rsid w:val="002F1F0B"/>
    <w:rsid w:val="002F2FE6"/>
    <w:rsid w:val="002F35F0"/>
    <w:rsid w:val="002F3637"/>
    <w:rsid w:val="002F3780"/>
    <w:rsid w:val="002F3F6C"/>
    <w:rsid w:val="002F4348"/>
    <w:rsid w:val="002F4A45"/>
    <w:rsid w:val="002F5488"/>
    <w:rsid w:val="002F6768"/>
    <w:rsid w:val="002F6818"/>
    <w:rsid w:val="002F78BD"/>
    <w:rsid w:val="002F78CA"/>
    <w:rsid w:val="002F7CE2"/>
    <w:rsid w:val="002F7D93"/>
    <w:rsid w:val="00300729"/>
    <w:rsid w:val="00300B76"/>
    <w:rsid w:val="0030186A"/>
    <w:rsid w:val="003018EB"/>
    <w:rsid w:val="00301AFC"/>
    <w:rsid w:val="00301F70"/>
    <w:rsid w:val="003020A6"/>
    <w:rsid w:val="003020D3"/>
    <w:rsid w:val="003026F1"/>
    <w:rsid w:val="00302B97"/>
    <w:rsid w:val="00302E4F"/>
    <w:rsid w:val="00302FBA"/>
    <w:rsid w:val="00303012"/>
    <w:rsid w:val="00303134"/>
    <w:rsid w:val="003032E8"/>
    <w:rsid w:val="003037E8"/>
    <w:rsid w:val="00303925"/>
    <w:rsid w:val="00303A56"/>
    <w:rsid w:val="00303D58"/>
    <w:rsid w:val="00304377"/>
    <w:rsid w:val="003044A0"/>
    <w:rsid w:val="00304EC0"/>
    <w:rsid w:val="00304F20"/>
    <w:rsid w:val="00305005"/>
    <w:rsid w:val="0030517B"/>
    <w:rsid w:val="0030562F"/>
    <w:rsid w:val="00305C03"/>
    <w:rsid w:val="00306110"/>
    <w:rsid w:val="00306317"/>
    <w:rsid w:val="0030640A"/>
    <w:rsid w:val="003065BC"/>
    <w:rsid w:val="003065FF"/>
    <w:rsid w:val="0030684A"/>
    <w:rsid w:val="0030690B"/>
    <w:rsid w:val="00306BBC"/>
    <w:rsid w:val="00307003"/>
    <w:rsid w:val="00307033"/>
    <w:rsid w:val="00307C20"/>
    <w:rsid w:val="00310678"/>
    <w:rsid w:val="003108AA"/>
    <w:rsid w:val="00310D3B"/>
    <w:rsid w:val="00310D85"/>
    <w:rsid w:val="003116DE"/>
    <w:rsid w:val="00311910"/>
    <w:rsid w:val="00311C23"/>
    <w:rsid w:val="00312E5D"/>
    <w:rsid w:val="0031339B"/>
    <w:rsid w:val="0031399F"/>
    <w:rsid w:val="00313E52"/>
    <w:rsid w:val="00314290"/>
    <w:rsid w:val="0031486E"/>
    <w:rsid w:val="00314BAF"/>
    <w:rsid w:val="00315788"/>
    <w:rsid w:val="00315812"/>
    <w:rsid w:val="003159B1"/>
    <w:rsid w:val="00315FB0"/>
    <w:rsid w:val="003160D6"/>
    <w:rsid w:val="00316FAF"/>
    <w:rsid w:val="00317128"/>
    <w:rsid w:val="00317AC5"/>
    <w:rsid w:val="0032053C"/>
    <w:rsid w:val="003205E0"/>
    <w:rsid w:val="00320845"/>
    <w:rsid w:val="003208A8"/>
    <w:rsid w:val="00320C1D"/>
    <w:rsid w:val="003216E4"/>
    <w:rsid w:val="003217FB"/>
    <w:rsid w:val="003218AA"/>
    <w:rsid w:val="003218F8"/>
    <w:rsid w:val="00321E57"/>
    <w:rsid w:val="003224E7"/>
    <w:rsid w:val="00322C6B"/>
    <w:rsid w:val="00322D46"/>
    <w:rsid w:val="00323580"/>
    <w:rsid w:val="00323B5D"/>
    <w:rsid w:val="00324082"/>
    <w:rsid w:val="00324172"/>
    <w:rsid w:val="00324248"/>
    <w:rsid w:val="00324F07"/>
    <w:rsid w:val="00325349"/>
    <w:rsid w:val="0032561F"/>
    <w:rsid w:val="00325694"/>
    <w:rsid w:val="00325C71"/>
    <w:rsid w:val="003260D7"/>
    <w:rsid w:val="00326178"/>
    <w:rsid w:val="00326DB7"/>
    <w:rsid w:val="00326EBD"/>
    <w:rsid w:val="0032768B"/>
    <w:rsid w:val="00327A84"/>
    <w:rsid w:val="00330017"/>
    <w:rsid w:val="0033015D"/>
    <w:rsid w:val="00330BAE"/>
    <w:rsid w:val="00331156"/>
    <w:rsid w:val="003316F7"/>
    <w:rsid w:val="00331759"/>
    <w:rsid w:val="003320B3"/>
    <w:rsid w:val="003328A7"/>
    <w:rsid w:val="0033323B"/>
    <w:rsid w:val="0033359E"/>
    <w:rsid w:val="00333E60"/>
    <w:rsid w:val="0033452F"/>
    <w:rsid w:val="003348ED"/>
    <w:rsid w:val="00334A1A"/>
    <w:rsid w:val="0033518B"/>
    <w:rsid w:val="00335954"/>
    <w:rsid w:val="00335A39"/>
    <w:rsid w:val="00335BA7"/>
    <w:rsid w:val="00335D77"/>
    <w:rsid w:val="00336AF6"/>
    <w:rsid w:val="00336B6E"/>
    <w:rsid w:val="00336E92"/>
    <w:rsid w:val="0033755C"/>
    <w:rsid w:val="00337E4F"/>
    <w:rsid w:val="00337F01"/>
    <w:rsid w:val="00340814"/>
    <w:rsid w:val="00340ADD"/>
    <w:rsid w:val="00340D2E"/>
    <w:rsid w:val="003412FE"/>
    <w:rsid w:val="003415F8"/>
    <w:rsid w:val="0034193D"/>
    <w:rsid w:val="0034195D"/>
    <w:rsid w:val="00341D96"/>
    <w:rsid w:val="00342302"/>
    <w:rsid w:val="00342997"/>
    <w:rsid w:val="00342B5E"/>
    <w:rsid w:val="003431A0"/>
    <w:rsid w:val="00343C33"/>
    <w:rsid w:val="00343E1F"/>
    <w:rsid w:val="003440F1"/>
    <w:rsid w:val="0034426A"/>
    <w:rsid w:val="00344632"/>
    <w:rsid w:val="00344ABD"/>
    <w:rsid w:val="0034507C"/>
    <w:rsid w:val="00345124"/>
    <w:rsid w:val="00345128"/>
    <w:rsid w:val="003451D0"/>
    <w:rsid w:val="00345287"/>
    <w:rsid w:val="003458C2"/>
    <w:rsid w:val="003460D3"/>
    <w:rsid w:val="00346647"/>
    <w:rsid w:val="00346D85"/>
    <w:rsid w:val="00346DF1"/>
    <w:rsid w:val="00346E2E"/>
    <w:rsid w:val="00346F86"/>
    <w:rsid w:val="003477CC"/>
    <w:rsid w:val="00347C21"/>
    <w:rsid w:val="00347E3A"/>
    <w:rsid w:val="003501C8"/>
    <w:rsid w:val="00350318"/>
    <w:rsid w:val="003505D1"/>
    <w:rsid w:val="00350625"/>
    <w:rsid w:val="00350BA2"/>
    <w:rsid w:val="00350EAD"/>
    <w:rsid w:val="00351D89"/>
    <w:rsid w:val="00351E76"/>
    <w:rsid w:val="003523A5"/>
    <w:rsid w:val="0035256D"/>
    <w:rsid w:val="00352840"/>
    <w:rsid w:val="0035364D"/>
    <w:rsid w:val="00353D5C"/>
    <w:rsid w:val="00354019"/>
    <w:rsid w:val="00354C99"/>
    <w:rsid w:val="00355DDC"/>
    <w:rsid w:val="00355DFA"/>
    <w:rsid w:val="00355E86"/>
    <w:rsid w:val="003565D1"/>
    <w:rsid w:val="00356A7F"/>
    <w:rsid w:val="00356CE1"/>
    <w:rsid w:val="0035725C"/>
    <w:rsid w:val="003572D7"/>
    <w:rsid w:val="003572E1"/>
    <w:rsid w:val="0035732B"/>
    <w:rsid w:val="00357787"/>
    <w:rsid w:val="003577CA"/>
    <w:rsid w:val="003577EB"/>
    <w:rsid w:val="0035787B"/>
    <w:rsid w:val="003578D6"/>
    <w:rsid w:val="00357970"/>
    <w:rsid w:val="003579AA"/>
    <w:rsid w:val="00357FA6"/>
    <w:rsid w:val="00360400"/>
    <w:rsid w:val="003604F0"/>
    <w:rsid w:val="00360E97"/>
    <w:rsid w:val="00361039"/>
    <w:rsid w:val="00361142"/>
    <w:rsid w:val="003615B2"/>
    <w:rsid w:val="003615EE"/>
    <w:rsid w:val="00361EAB"/>
    <w:rsid w:val="0036255B"/>
    <w:rsid w:val="00362746"/>
    <w:rsid w:val="00362D29"/>
    <w:rsid w:val="00362E41"/>
    <w:rsid w:val="00362EB8"/>
    <w:rsid w:val="0036386C"/>
    <w:rsid w:val="00363A98"/>
    <w:rsid w:val="00363B0A"/>
    <w:rsid w:val="003649B3"/>
    <w:rsid w:val="00364B95"/>
    <w:rsid w:val="00364FA4"/>
    <w:rsid w:val="003651BF"/>
    <w:rsid w:val="0036588A"/>
    <w:rsid w:val="003658E2"/>
    <w:rsid w:val="00365931"/>
    <w:rsid w:val="00365EEE"/>
    <w:rsid w:val="003667A6"/>
    <w:rsid w:val="0036713B"/>
    <w:rsid w:val="003671F6"/>
    <w:rsid w:val="0036776A"/>
    <w:rsid w:val="00367AFA"/>
    <w:rsid w:val="00370049"/>
    <w:rsid w:val="0037049F"/>
    <w:rsid w:val="00371B3C"/>
    <w:rsid w:val="003727D6"/>
    <w:rsid w:val="0037292C"/>
    <w:rsid w:val="00372B56"/>
    <w:rsid w:val="00372D1F"/>
    <w:rsid w:val="00372F72"/>
    <w:rsid w:val="003736B7"/>
    <w:rsid w:val="003738C2"/>
    <w:rsid w:val="00373BBF"/>
    <w:rsid w:val="00373FC8"/>
    <w:rsid w:val="003750F6"/>
    <w:rsid w:val="00375A69"/>
    <w:rsid w:val="00375D9B"/>
    <w:rsid w:val="00375E4E"/>
    <w:rsid w:val="00376A67"/>
    <w:rsid w:val="003771C8"/>
    <w:rsid w:val="003772E4"/>
    <w:rsid w:val="00377559"/>
    <w:rsid w:val="00377588"/>
    <w:rsid w:val="00377761"/>
    <w:rsid w:val="003805FA"/>
    <w:rsid w:val="00380795"/>
    <w:rsid w:val="00380A78"/>
    <w:rsid w:val="00380AB7"/>
    <w:rsid w:val="00380FEF"/>
    <w:rsid w:val="0038134B"/>
    <w:rsid w:val="0038151A"/>
    <w:rsid w:val="00381783"/>
    <w:rsid w:val="00381A6D"/>
    <w:rsid w:val="00382814"/>
    <w:rsid w:val="00383182"/>
    <w:rsid w:val="003834E2"/>
    <w:rsid w:val="00383ECC"/>
    <w:rsid w:val="0038455F"/>
    <w:rsid w:val="003847B3"/>
    <w:rsid w:val="003848BC"/>
    <w:rsid w:val="0038500A"/>
    <w:rsid w:val="003852BD"/>
    <w:rsid w:val="00385466"/>
    <w:rsid w:val="00385546"/>
    <w:rsid w:val="00385863"/>
    <w:rsid w:val="00385AE5"/>
    <w:rsid w:val="00386030"/>
    <w:rsid w:val="00386067"/>
    <w:rsid w:val="003862E5"/>
    <w:rsid w:val="00386D7B"/>
    <w:rsid w:val="0038734C"/>
    <w:rsid w:val="0039013C"/>
    <w:rsid w:val="00390622"/>
    <w:rsid w:val="00390975"/>
    <w:rsid w:val="00391083"/>
    <w:rsid w:val="00391617"/>
    <w:rsid w:val="00391BB3"/>
    <w:rsid w:val="00391EAB"/>
    <w:rsid w:val="00391F0C"/>
    <w:rsid w:val="003920CB"/>
    <w:rsid w:val="00392333"/>
    <w:rsid w:val="00392546"/>
    <w:rsid w:val="00392AF8"/>
    <w:rsid w:val="00392B1E"/>
    <w:rsid w:val="00392D06"/>
    <w:rsid w:val="00393049"/>
    <w:rsid w:val="00393889"/>
    <w:rsid w:val="00393AAC"/>
    <w:rsid w:val="00393B31"/>
    <w:rsid w:val="00393C7D"/>
    <w:rsid w:val="00393D18"/>
    <w:rsid w:val="00395343"/>
    <w:rsid w:val="00395B02"/>
    <w:rsid w:val="00395D1D"/>
    <w:rsid w:val="0039662D"/>
    <w:rsid w:val="00396F2D"/>
    <w:rsid w:val="0039746D"/>
    <w:rsid w:val="003977B4"/>
    <w:rsid w:val="00397867"/>
    <w:rsid w:val="00397917"/>
    <w:rsid w:val="00397E5A"/>
    <w:rsid w:val="00397EEB"/>
    <w:rsid w:val="003A16A4"/>
    <w:rsid w:val="003A1AEF"/>
    <w:rsid w:val="003A20D8"/>
    <w:rsid w:val="003A2119"/>
    <w:rsid w:val="003A25FD"/>
    <w:rsid w:val="003A2C42"/>
    <w:rsid w:val="003A4346"/>
    <w:rsid w:val="003A4A74"/>
    <w:rsid w:val="003A4C73"/>
    <w:rsid w:val="003A4F78"/>
    <w:rsid w:val="003A4FC4"/>
    <w:rsid w:val="003A5ADD"/>
    <w:rsid w:val="003A6007"/>
    <w:rsid w:val="003A6241"/>
    <w:rsid w:val="003A69FC"/>
    <w:rsid w:val="003A6D81"/>
    <w:rsid w:val="003A7034"/>
    <w:rsid w:val="003A7946"/>
    <w:rsid w:val="003B02A1"/>
    <w:rsid w:val="003B0455"/>
    <w:rsid w:val="003B0A68"/>
    <w:rsid w:val="003B0F4B"/>
    <w:rsid w:val="003B1106"/>
    <w:rsid w:val="003B13EE"/>
    <w:rsid w:val="003B14C0"/>
    <w:rsid w:val="003B1556"/>
    <w:rsid w:val="003B1EAA"/>
    <w:rsid w:val="003B2268"/>
    <w:rsid w:val="003B2781"/>
    <w:rsid w:val="003B2924"/>
    <w:rsid w:val="003B2E44"/>
    <w:rsid w:val="003B38F4"/>
    <w:rsid w:val="003B3F0B"/>
    <w:rsid w:val="003B3FD5"/>
    <w:rsid w:val="003B484B"/>
    <w:rsid w:val="003B4AAD"/>
    <w:rsid w:val="003B5519"/>
    <w:rsid w:val="003B5544"/>
    <w:rsid w:val="003B57FA"/>
    <w:rsid w:val="003B62CF"/>
    <w:rsid w:val="003B65B6"/>
    <w:rsid w:val="003B69D0"/>
    <w:rsid w:val="003B6B5C"/>
    <w:rsid w:val="003B6B67"/>
    <w:rsid w:val="003B7293"/>
    <w:rsid w:val="003B7836"/>
    <w:rsid w:val="003B7F96"/>
    <w:rsid w:val="003B7FCC"/>
    <w:rsid w:val="003C00B3"/>
    <w:rsid w:val="003C1014"/>
    <w:rsid w:val="003C1233"/>
    <w:rsid w:val="003C1303"/>
    <w:rsid w:val="003C1BB5"/>
    <w:rsid w:val="003C2863"/>
    <w:rsid w:val="003C291B"/>
    <w:rsid w:val="003C2AD6"/>
    <w:rsid w:val="003C365D"/>
    <w:rsid w:val="003C38F1"/>
    <w:rsid w:val="003C3D7B"/>
    <w:rsid w:val="003C418D"/>
    <w:rsid w:val="003C4E6F"/>
    <w:rsid w:val="003C5073"/>
    <w:rsid w:val="003C5257"/>
    <w:rsid w:val="003C53C6"/>
    <w:rsid w:val="003C59DC"/>
    <w:rsid w:val="003C5F71"/>
    <w:rsid w:val="003C65F1"/>
    <w:rsid w:val="003C6837"/>
    <w:rsid w:val="003C6929"/>
    <w:rsid w:val="003C6F93"/>
    <w:rsid w:val="003C7097"/>
    <w:rsid w:val="003C7228"/>
    <w:rsid w:val="003C7B34"/>
    <w:rsid w:val="003D0020"/>
    <w:rsid w:val="003D01FD"/>
    <w:rsid w:val="003D088D"/>
    <w:rsid w:val="003D0B15"/>
    <w:rsid w:val="003D0B1D"/>
    <w:rsid w:val="003D0B65"/>
    <w:rsid w:val="003D16F3"/>
    <w:rsid w:val="003D195F"/>
    <w:rsid w:val="003D1FAF"/>
    <w:rsid w:val="003D20A3"/>
    <w:rsid w:val="003D2283"/>
    <w:rsid w:val="003D23BB"/>
    <w:rsid w:val="003D23FC"/>
    <w:rsid w:val="003D2487"/>
    <w:rsid w:val="003D2720"/>
    <w:rsid w:val="003D4625"/>
    <w:rsid w:val="003D48D3"/>
    <w:rsid w:val="003D4910"/>
    <w:rsid w:val="003D5176"/>
    <w:rsid w:val="003D5849"/>
    <w:rsid w:val="003D5B51"/>
    <w:rsid w:val="003D5D5A"/>
    <w:rsid w:val="003D5DE5"/>
    <w:rsid w:val="003D5FC1"/>
    <w:rsid w:val="003D6756"/>
    <w:rsid w:val="003D679D"/>
    <w:rsid w:val="003D6EAD"/>
    <w:rsid w:val="003D75B6"/>
    <w:rsid w:val="003D79CB"/>
    <w:rsid w:val="003D7BDA"/>
    <w:rsid w:val="003D7EAE"/>
    <w:rsid w:val="003E0788"/>
    <w:rsid w:val="003E08E6"/>
    <w:rsid w:val="003E09E8"/>
    <w:rsid w:val="003E0B27"/>
    <w:rsid w:val="003E12F2"/>
    <w:rsid w:val="003E1482"/>
    <w:rsid w:val="003E1890"/>
    <w:rsid w:val="003E1D5C"/>
    <w:rsid w:val="003E2528"/>
    <w:rsid w:val="003E33EC"/>
    <w:rsid w:val="003E343A"/>
    <w:rsid w:val="003E412A"/>
    <w:rsid w:val="003E4790"/>
    <w:rsid w:val="003E4CCD"/>
    <w:rsid w:val="003E52F7"/>
    <w:rsid w:val="003E5307"/>
    <w:rsid w:val="003E53A4"/>
    <w:rsid w:val="003E5429"/>
    <w:rsid w:val="003E56E9"/>
    <w:rsid w:val="003E57EF"/>
    <w:rsid w:val="003E5937"/>
    <w:rsid w:val="003E5B41"/>
    <w:rsid w:val="003E5D3F"/>
    <w:rsid w:val="003E62C2"/>
    <w:rsid w:val="003E64E0"/>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381"/>
    <w:rsid w:val="003F25BC"/>
    <w:rsid w:val="003F261B"/>
    <w:rsid w:val="003F2835"/>
    <w:rsid w:val="003F319D"/>
    <w:rsid w:val="003F3803"/>
    <w:rsid w:val="003F4533"/>
    <w:rsid w:val="003F4A7F"/>
    <w:rsid w:val="003F4C72"/>
    <w:rsid w:val="003F4D69"/>
    <w:rsid w:val="003F4EBF"/>
    <w:rsid w:val="003F4F5A"/>
    <w:rsid w:val="003F4FAA"/>
    <w:rsid w:val="003F564F"/>
    <w:rsid w:val="003F5BE2"/>
    <w:rsid w:val="003F5CC5"/>
    <w:rsid w:val="003F6005"/>
    <w:rsid w:val="003F6BE1"/>
    <w:rsid w:val="003F6FD8"/>
    <w:rsid w:val="003F7898"/>
    <w:rsid w:val="003F7B18"/>
    <w:rsid w:val="003F7FD6"/>
    <w:rsid w:val="0040065C"/>
    <w:rsid w:val="0040139D"/>
    <w:rsid w:val="00401D5A"/>
    <w:rsid w:val="00402BF2"/>
    <w:rsid w:val="004031AE"/>
    <w:rsid w:val="00403F91"/>
    <w:rsid w:val="004040A3"/>
    <w:rsid w:val="00404929"/>
    <w:rsid w:val="00404A17"/>
    <w:rsid w:val="004052ED"/>
    <w:rsid w:val="00405924"/>
    <w:rsid w:val="00405C68"/>
    <w:rsid w:val="00405EEF"/>
    <w:rsid w:val="00406867"/>
    <w:rsid w:val="00406C4F"/>
    <w:rsid w:val="00407609"/>
    <w:rsid w:val="0040762D"/>
    <w:rsid w:val="0040770C"/>
    <w:rsid w:val="00407A6C"/>
    <w:rsid w:val="00407E59"/>
    <w:rsid w:val="00410487"/>
    <w:rsid w:val="004109B3"/>
    <w:rsid w:val="00410AA4"/>
    <w:rsid w:val="00410DAA"/>
    <w:rsid w:val="00411BE5"/>
    <w:rsid w:val="00412DB9"/>
    <w:rsid w:val="00412DDC"/>
    <w:rsid w:val="00413231"/>
    <w:rsid w:val="004134FD"/>
    <w:rsid w:val="00413A6F"/>
    <w:rsid w:val="00413EFC"/>
    <w:rsid w:val="00414633"/>
    <w:rsid w:val="00414740"/>
    <w:rsid w:val="00414B3F"/>
    <w:rsid w:val="00414CF4"/>
    <w:rsid w:val="00415036"/>
    <w:rsid w:val="004152A3"/>
    <w:rsid w:val="004155C9"/>
    <w:rsid w:val="00415B9B"/>
    <w:rsid w:val="00415DF2"/>
    <w:rsid w:val="004161FD"/>
    <w:rsid w:val="00416434"/>
    <w:rsid w:val="00416F57"/>
    <w:rsid w:val="004171E4"/>
    <w:rsid w:val="00417490"/>
    <w:rsid w:val="00417550"/>
    <w:rsid w:val="004175FF"/>
    <w:rsid w:val="00420093"/>
    <w:rsid w:val="00420B91"/>
    <w:rsid w:val="00422049"/>
    <w:rsid w:val="004224C8"/>
    <w:rsid w:val="00422AAC"/>
    <w:rsid w:val="00422D01"/>
    <w:rsid w:val="00422D33"/>
    <w:rsid w:val="00422DA3"/>
    <w:rsid w:val="004233BD"/>
    <w:rsid w:val="00423807"/>
    <w:rsid w:val="00423B6A"/>
    <w:rsid w:val="00423C27"/>
    <w:rsid w:val="00423D52"/>
    <w:rsid w:val="00423EE9"/>
    <w:rsid w:val="00424272"/>
    <w:rsid w:val="0042451A"/>
    <w:rsid w:val="00424672"/>
    <w:rsid w:val="00424920"/>
    <w:rsid w:val="00424EB3"/>
    <w:rsid w:val="0042594D"/>
    <w:rsid w:val="00425A7D"/>
    <w:rsid w:val="004260D7"/>
    <w:rsid w:val="004265CE"/>
    <w:rsid w:val="00426F3A"/>
    <w:rsid w:val="0042701B"/>
    <w:rsid w:val="0042701F"/>
    <w:rsid w:val="00427224"/>
    <w:rsid w:val="00427247"/>
    <w:rsid w:val="00427257"/>
    <w:rsid w:val="00427AA9"/>
    <w:rsid w:val="00427D14"/>
    <w:rsid w:val="00430453"/>
    <w:rsid w:val="00431161"/>
    <w:rsid w:val="004315F5"/>
    <w:rsid w:val="004317C9"/>
    <w:rsid w:val="00431AF4"/>
    <w:rsid w:val="00431C97"/>
    <w:rsid w:val="004321CF"/>
    <w:rsid w:val="00432995"/>
    <w:rsid w:val="00432DCE"/>
    <w:rsid w:val="0043338B"/>
    <w:rsid w:val="00433474"/>
    <w:rsid w:val="00433555"/>
    <w:rsid w:val="00433585"/>
    <w:rsid w:val="00433B2D"/>
    <w:rsid w:val="00433C22"/>
    <w:rsid w:val="00433CEC"/>
    <w:rsid w:val="00433DFA"/>
    <w:rsid w:val="0043414A"/>
    <w:rsid w:val="00434462"/>
    <w:rsid w:val="00434B57"/>
    <w:rsid w:val="00434E52"/>
    <w:rsid w:val="0043536B"/>
    <w:rsid w:val="00435511"/>
    <w:rsid w:val="00435874"/>
    <w:rsid w:val="00435B8D"/>
    <w:rsid w:val="004361A4"/>
    <w:rsid w:val="004365BC"/>
    <w:rsid w:val="004365DB"/>
    <w:rsid w:val="00436722"/>
    <w:rsid w:val="00436BC1"/>
    <w:rsid w:val="00436EB4"/>
    <w:rsid w:val="004370C7"/>
    <w:rsid w:val="0043748F"/>
    <w:rsid w:val="00437788"/>
    <w:rsid w:val="004379E9"/>
    <w:rsid w:val="00437F5F"/>
    <w:rsid w:val="004403A0"/>
    <w:rsid w:val="00440AB0"/>
    <w:rsid w:val="00440EC6"/>
    <w:rsid w:val="00441029"/>
    <w:rsid w:val="0044124B"/>
    <w:rsid w:val="004418FD"/>
    <w:rsid w:val="0044191B"/>
    <w:rsid w:val="004425DA"/>
    <w:rsid w:val="00443515"/>
    <w:rsid w:val="004436D3"/>
    <w:rsid w:val="004442AB"/>
    <w:rsid w:val="00444350"/>
    <w:rsid w:val="0044494B"/>
    <w:rsid w:val="00445143"/>
    <w:rsid w:val="00445897"/>
    <w:rsid w:val="00445D1D"/>
    <w:rsid w:val="0044684A"/>
    <w:rsid w:val="00447583"/>
    <w:rsid w:val="00447720"/>
    <w:rsid w:val="00447A92"/>
    <w:rsid w:val="00447AEE"/>
    <w:rsid w:val="004503E2"/>
    <w:rsid w:val="00450568"/>
    <w:rsid w:val="0045068A"/>
    <w:rsid w:val="00450F11"/>
    <w:rsid w:val="0045141A"/>
    <w:rsid w:val="004515DB"/>
    <w:rsid w:val="004516CF"/>
    <w:rsid w:val="0045187D"/>
    <w:rsid w:val="00451B75"/>
    <w:rsid w:val="00452604"/>
    <w:rsid w:val="00452609"/>
    <w:rsid w:val="00452A3D"/>
    <w:rsid w:val="00452E0A"/>
    <w:rsid w:val="00452ECF"/>
    <w:rsid w:val="00452F14"/>
    <w:rsid w:val="00452FFB"/>
    <w:rsid w:val="004530EC"/>
    <w:rsid w:val="0045319F"/>
    <w:rsid w:val="00453297"/>
    <w:rsid w:val="0045329A"/>
    <w:rsid w:val="00453FBD"/>
    <w:rsid w:val="004541CB"/>
    <w:rsid w:val="00454282"/>
    <w:rsid w:val="0045438B"/>
    <w:rsid w:val="00454B45"/>
    <w:rsid w:val="0045519D"/>
    <w:rsid w:val="0045524A"/>
    <w:rsid w:val="00455421"/>
    <w:rsid w:val="00455431"/>
    <w:rsid w:val="004560E2"/>
    <w:rsid w:val="00456123"/>
    <w:rsid w:val="00456482"/>
    <w:rsid w:val="00456671"/>
    <w:rsid w:val="00456AC4"/>
    <w:rsid w:val="00457084"/>
    <w:rsid w:val="004570CA"/>
    <w:rsid w:val="00457576"/>
    <w:rsid w:val="00457B05"/>
    <w:rsid w:val="00457D53"/>
    <w:rsid w:val="0046048F"/>
    <w:rsid w:val="00460A78"/>
    <w:rsid w:val="00460B9A"/>
    <w:rsid w:val="00461E85"/>
    <w:rsid w:val="00462705"/>
    <w:rsid w:val="004628E8"/>
    <w:rsid w:val="004630D8"/>
    <w:rsid w:val="00463419"/>
    <w:rsid w:val="004638AF"/>
    <w:rsid w:val="00463A65"/>
    <w:rsid w:val="00464154"/>
    <w:rsid w:val="004650AB"/>
    <w:rsid w:val="00465106"/>
    <w:rsid w:val="00465BFC"/>
    <w:rsid w:val="00465D7D"/>
    <w:rsid w:val="004662BE"/>
    <w:rsid w:val="0046664B"/>
    <w:rsid w:val="00466963"/>
    <w:rsid w:val="004669D2"/>
    <w:rsid w:val="00466B67"/>
    <w:rsid w:val="00466D8F"/>
    <w:rsid w:val="00467680"/>
    <w:rsid w:val="00467A94"/>
    <w:rsid w:val="00467DBE"/>
    <w:rsid w:val="0047035A"/>
    <w:rsid w:val="004706CD"/>
    <w:rsid w:val="00470FBE"/>
    <w:rsid w:val="00471925"/>
    <w:rsid w:val="00471A5A"/>
    <w:rsid w:val="00471B8B"/>
    <w:rsid w:val="00471CFA"/>
    <w:rsid w:val="004721CB"/>
    <w:rsid w:val="004724D5"/>
    <w:rsid w:val="0047259F"/>
    <w:rsid w:val="004726FE"/>
    <w:rsid w:val="00472C93"/>
    <w:rsid w:val="00472D29"/>
    <w:rsid w:val="00472EE1"/>
    <w:rsid w:val="004731F4"/>
    <w:rsid w:val="004732F1"/>
    <w:rsid w:val="00473869"/>
    <w:rsid w:val="00473900"/>
    <w:rsid w:val="004740A9"/>
    <w:rsid w:val="0047422A"/>
    <w:rsid w:val="0047431F"/>
    <w:rsid w:val="004748B5"/>
    <w:rsid w:val="00474DB1"/>
    <w:rsid w:val="00474EBC"/>
    <w:rsid w:val="00474EC7"/>
    <w:rsid w:val="004761AB"/>
    <w:rsid w:val="00476305"/>
    <w:rsid w:val="004767FE"/>
    <w:rsid w:val="0047688A"/>
    <w:rsid w:val="00476C67"/>
    <w:rsid w:val="00476F2D"/>
    <w:rsid w:val="00477866"/>
    <w:rsid w:val="004779FC"/>
    <w:rsid w:val="00477EFF"/>
    <w:rsid w:val="00477FF3"/>
    <w:rsid w:val="0048047C"/>
    <w:rsid w:val="00480BD5"/>
    <w:rsid w:val="0048140D"/>
    <w:rsid w:val="004819BE"/>
    <w:rsid w:val="00481AB8"/>
    <w:rsid w:val="00481CEE"/>
    <w:rsid w:val="004822E9"/>
    <w:rsid w:val="0048243F"/>
    <w:rsid w:val="00482A6A"/>
    <w:rsid w:val="00482DDF"/>
    <w:rsid w:val="00482E57"/>
    <w:rsid w:val="004837E0"/>
    <w:rsid w:val="00484687"/>
    <w:rsid w:val="0048473E"/>
    <w:rsid w:val="004851B9"/>
    <w:rsid w:val="0048526F"/>
    <w:rsid w:val="00485C63"/>
    <w:rsid w:val="00485D0D"/>
    <w:rsid w:val="00485D6B"/>
    <w:rsid w:val="004860D0"/>
    <w:rsid w:val="00486410"/>
    <w:rsid w:val="0048647C"/>
    <w:rsid w:val="0048649A"/>
    <w:rsid w:val="004864B1"/>
    <w:rsid w:val="00486DAE"/>
    <w:rsid w:val="00486FAF"/>
    <w:rsid w:val="00486FD9"/>
    <w:rsid w:val="0048710E"/>
    <w:rsid w:val="00487444"/>
    <w:rsid w:val="0048787C"/>
    <w:rsid w:val="004879B9"/>
    <w:rsid w:val="004905AA"/>
    <w:rsid w:val="00490FA1"/>
    <w:rsid w:val="00490FA4"/>
    <w:rsid w:val="00491C38"/>
    <w:rsid w:val="00492669"/>
    <w:rsid w:val="00492F2D"/>
    <w:rsid w:val="00492F52"/>
    <w:rsid w:val="00493292"/>
    <w:rsid w:val="00493ED7"/>
    <w:rsid w:val="00493F58"/>
    <w:rsid w:val="004943CE"/>
    <w:rsid w:val="00494578"/>
    <w:rsid w:val="00495305"/>
    <w:rsid w:val="004956E5"/>
    <w:rsid w:val="004959C5"/>
    <w:rsid w:val="00495BCD"/>
    <w:rsid w:val="00495F71"/>
    <w:rsid w:val="00496579"/>
    <w:rsid w:val="004969C8"/>
    <w:rsid w:val="004977AC"/>
    <w:rsid w:val="00497F09"/>
    <w:rsid w:val="004A0079"/>
    <w:rsid w:val="004A01DC"/>
    <w:rsid w:val="004A03D0"/>
    <w:rsid w:val="004A03DC"/>
    <w:rsid w:val="004A08BC"/>
    <w:rsid w:val="004A1D7A"/>
    <w:rsid w:val="004A1F04"/>
    <w:rsid w:val="004A2B6E"/>
    <w:rsid w:val="004A2E05"/>
    <w:rsid w:val="004A2E17"/>
    <w:rsid w:val="004A34A1"/>
    <w:rsid w:val="004A3872"/>
    <w:rsid w:val="004A3A4F"/>
    <w:rsid w:val="004A48A5"/>
    <w:rsid w:val="004A48C6"/>
    <w:rsid w:val="004A51FB"/>
    <w:rsid w:val="004A52A9"/>
    <w:rsid w:val="004A5322"/>
    <w:rsid w:val="004A5943"/>
    <w:rsid w:val="004A6029"/>
    <w:rsid w:val="004A60F8"/>
    <w:rsid w:val="004A6C0D"/>
    <w:rsid w:val="004B00D6"/>
    <w:rsid w:val="004B0B79"/>
    <w:rsid w:val="004B0C49"/>
    <w:rsid w:val="004B0D23"/>
    <w:rsid w:val="004B0EB0"/>
    <w:rsid w:val="004B1453"/>
    <w:rsid w:val="004B1500"/>
    <w:rsid w:val="004B15E8"/>
    <w:rsid w:val="004B17F3"/>
    <w:rsid w:val="004B1949"/>
    <w:rsid w:val="004B1BD1"/>
    <w:rsid w:val="004B1CAA"/>
    <w:rsid w:val="004B1D3C"/>
    <w:rsid w:val="004B2522"/>
    <w:rsid w:val="004B2F29"/>
    <w:rsid w:val="004B3518"/>
    <w:rsid w:val="004B3AA1"/>
    <w:rsid w:val="004B3C45"/>
    <w:rsid w:val="004B5257"/>
    <w:rsid w:val="004B52DB"/>
    <w:rsid w:val="004B53BC"/>
    <w:rsid w:val="004B588B"/>
    <w:rsid w:val="004B5B0D"/>
    <w:rsid w:val="004B5C57"/>
    <w:rsid w:val="004B63E7"/>
    <w:rsid w:val="004B6414"/>
    <w:rsid w:val="004B64B3"/>
    <w:rsid w:val="004B6794"/>
    <w:rsid w:val="004B6A2F"/>
    <w:rsid w:val="004B6BE9"/>
    <w:rsid w:val="004C01C3"/>
    <w:rsid w:val="004C0788"/>
    <w:rsid w:val="004C0E5A"/>
    <w:rsid w:val="004C0EAC"/>
    <w:rsid w:val="004C1044"/>
    <w:rsid w:val="004C1B1D"/>
    <w:rsid w:val="004C1C8A"/>
    <w:rsid w:val="004C1D23"/>
    <w:rsid w:val="004C2155"/>
    <w:rsid w:val="004C36F7"/>
    <w:rsid w:val="004C3788"/>
    <w:rsid w:val="004C4888"/>
    <w:rsid w:val="004C4A95"/>
    <w:rsid w:val="004C50ED"/>
    <w:rsid w:val="004C51D9"/>
    <w:rsid w:val="004C590D"/>
    <w:rsid w:val="004C6D26"/>
    <w:rsid w:val="004C6F92"/>
    <w:rsid w:val="004C713E"/>
    <w:rsid w:val="004C749B"/>
    <w:rsid w:val="004C7711"/>
    <w:rsid w:val="004C7BBE"/>
    <w:rsid w:val="004C7C7F"/>
    <w:rsid w:val="004D0162"/>
    <w:rsid w:val="004D0264"/>
    <w:rsid w:val="004D158A"/>
    <w:rsid w:val="004D17A5"/>
    <w:rsid w:val="004D19A0"/>
    <w:rsid w:val="004D1D0B"/>
    <w:rsid w:val="004D1D19"/>
    <w:rsid w:val="004D1DED"/>
    <w:rsid w:val="004D234B"/>
    <w:rsid w:val="004D2AA1"/>
    <w:rsid w:val="004D2B04"/>
    <w:rsid w:val="004D3537"/>
    <w:rsid w:val="004D3D1E"/>
    <w:rsid w:val="004D3D32"/>
    <w:rsid w:val="004D3DB3"/>
    <w:rsid w:val="004D421E"/>
    <w:rsid w:val="004D4452"/>
    <w:rsid w:val="004D5000"/>
    <w:rsid w:val="004D50B9"/>
    <w:rsid w:val="004D5B87"/>
    <w:rsid w:val="004D6506"/>
    <w:rsid w:val="004D720A"/>
    <w:rsid w:val="004D7220"/>
    <w:rsid w:val="004D7569"/>
    <w:rsid w:val="004D788D"/>
    <w:rsid w:val="004D7B6C"/>
    <w:rsid w:val="004D7DE7"/>
    <w:rsid w:val="004E0887"/>
    <w:rsid w:val="004E0AB4"/>
    <w:rsid w:val="004E1789"/>
    <w:rsid w:val="004E201B"/>
    <w:rsid w:val="004E2137"/>
    <w:rsid w:val="004E233A"/>
    <w:rsid w:val="004E2388"/>
    <w:rsid w:val="004E256B"/>
    <w:rsid w:val="004E31F0"/>
    <w:rsid w:val="004E3B4D"/>
    <w:rsid w:val="004E3B74"/>
    <w:rsid w:val="004E4428"/>
    <w:rsid w:val="004E4546"/>
    <w:rsid w:val="004E4550"/>
    <w:rsid w:val="004E4684"/>
    <w:rsid w:val="004E49D8"/>
    <w:rsid w:val="004E4B5D"/>
    <w:rsid w:val="004E4C13"/>
    <w:rsid w:val="004E4C67"/>
    <w:rsid w:val="004E4D41"/>
    <w:rsid w:val="004E510C"/>
    <w:rsid w:val="004E5655"/>
    <w:rsid w:val="004E5811"/>
    <w:rsid w:val="004E67A6"/>
    <w:rsid w:val="004E6D87"/>
    <w:rsid w:val="004E6DA5"/>
    <w:rsid w:val="004E7516"/>
    <w:rsid w:val="004F0295"/>
    <w:rsid w:val="004F0552"/>
    <w:rsid w:val="004F125C"/>
    <w:rsid w:val="004F18D4"/>
    <w:rsid w:val="004F1F00"/>
    <w:rsid w:val="004F2225"/>
    <w:rsid w:val="004F249D"/>
    <w:rsid w:val="004F2C60"/>
    <w:rsid w:val="004F37E3"/>
    <w:rsid w:val="004F38D7"/>
    <w:rsid w:val="004F3AF1"/>
    <w:rsid w:val="004F3F6F"/>
    <w:rsid w:val="004F47D0"/>
    <w:rsid w:val="004F4FBB"/>
    <w:rsid w:val="004F506C"/>
    <w:rsid w:val="004F5828"/>
    <w:rsid w:val="004F5DB3"/>
    <w:rsid w:val="004F613D"/>
    <w:rsid w:val="004F6257"/>
    <w:rsid w:val="004F697F"/>
    <w:rsid w:val="004F6A94"/>
    <w:rsid w:val="004F6B7E"/>
    <w:rsid w:val="004F71EC"/>
    <w:rsid w:val="004F7C77"/>
    <w:rsid w:val="004F7D18"/>
    <w:rsid w:val="004F7D1F"/>
    <w:rsid w:val="004F7E32"/>
    <w:rsid w:val="005000DC"/>
    <w:rsid w:val="00500A10"/>
    <w:rsid w:val="00500E79"/>
    <w:rsid w:val="00500E84"/>
    <w:rsid w:val="00500F46"/>
    <w:rsid w:val="0050169E"/>
    <w:rsid w:val="005017E5"/>
    <w:rsid w:val="00502839"/>
    <w:rsid w:val="00502B3C"/>
    <w:rsid w:val="00502D44"/>
    <w:rsid w:val="00502E38"/>
    <w:rsid w:val="005039AE"/>
    <w:rsid w:val="00503EBA"/>
    <w:rsid w:val="005046E9"/>
    <w:rsid w:val="0050484B"/>
    <w:rsid w:val="00504E5C"/>
    <w:rsid w:val="0050545D"/>
    <w:rsid w:val="0050570B"/>
    <w:rsid w:val="00505E8E"/>
    <w:rsid w:val="005064FC"/>
    <w:rsid w:val="005066A2"/>
    <w:rsid w:val="00506A14"/>
    <w:rsid w:val="00506D39"/>
    <w:rsid w:val="00506EA6"/>
    <w:rsid w:val="00507174"/>
    <w:rsid w:val="005072B9"/>
    <w:rsid w:val="00507E83"/>
    <w:rsid w:val="00510095"/>
    <w:rsid w:val="005100D9"/>
    <w:rsid w:val="005104FE"/>
    <w:rsid w:val="005105D1"/>
    <w:rsid w:val="00511050"/>
    <w:rsid w:val="00511147"/>
    <w:rsid w:val="005116B4"/>
    <w:rsid w:val="00511F4C"/>
    <w:rsid w:val="00512026"/>
    <w:rsid w:val="005123DD"/>
    <w:rsid w:val="00512463"/>
    <w:rsid w:val="00512F82"/>
    <w:rsid w:val="00512F84"/>
    <w:rsid w:val="00513132"/>
    <w:rsid w:val="00513E75"/>
    <w:rsid w:val="00514040"/>
    <w:rsid w:val="005148E0"/>
    <w:rsid w:val="00514AA5"/>
    <w:rsid w:val="00514CD7"/>
    <w:rsid w:val="00514DC0"/>
    <w:rsid w:val="0051510F"/>
    <w:rsid w:val="005165A4"/>
    <w:rsid w:val="005165C4"/>
    <w:rsid w:val="00516745"/>
    <w:rsid w:val="0051714B"/>
    <w:rsid w:val="00517C74"/>
    <w:rsid w:val="00520A59"/>
    <w:rsid w:val="00520D5E"/>
    <w:rsid w:val="00521081"/>
    <w:rsid w:val="005211A5"/>
    <w:rsid w:val="00521CCE"/>
    <w:rsid w:val="00521E9E"/>
    <w:rsid w:val="0052207E"/>
    <w:rsid w:val="005227B2"/>
    <w:rsid w:val="00522CDB"/>
    <w:rsid w:val="005230C5"/>
    <w:rsid w:val="00523190"/>
    <w:rsid w:val="005239AF"/>
    <w:rsid w:val="0052457C"/>
    <w:rsid w:val="005249A4"/>
    <w:rsid w:val="00524C12"/>
    <w:rsid w:val="0052511B"/>
    <w:rsid w:val="00525B89"/>
    <w:rsid w:val="00525FA9"/>
    <w:rsid w:val="00526D3B"/>
    <w:rsid w:val="00526DB1"/>
    <w:rsid w:val="00527014"/>
    <w:rsid w:val="005277A4"/>
    <w:rsid w:val="0053035C"/>
    <w:rsid w:val="00530C1F"/>
    <w:rsid w:val="00530D2A"/>
    <w:rsid w:val="00530E38"/>
    <w:rsid w:val="005318F9"/>
    <w:rsid w:val="0053192C"/>
    <w:rsid w:val="00531D2D"/>
    <w:rsid w:val="00531FED"/>
    <w:rsid w:val="00532046"/>
    <w:rsid w:val="005322B2"/>
    <w:rsid w:val="0053230C"/>
    <w:rsid w:val="00532A62"/>
    <w:rsid w:val="005330AC"/>
    <w:rsid w:val="005331E5"/>
    <w:rsid w:val="00533529"/>
    <w:rsid w:val="005337E9"/>
    <w:rsid w:val="00533B71"/>
    <w:rsid w:val="00534C9D"/>
    <w:rsid w:val="00534CF5"/>
    <w:rsid w:val="00534D0E"/>
    <w:rsid w:val="00534D4A"/>
    <w:rsid w:val="005356B7"/>
    <w:rsid w:val="00535F57"/>
    <w:rsid w:val="005362B4"/>
    <w:rsid w:val="005368C7"/>
    <w:rsid w:val="00536E00"/>
    <w:rsid w:val="005370FC"/>
    <w:rsid w:val="005377FA"/>
    <w:rsid w:val="00540171"/>
    <w:rsid w:val="0054081E"/>
    <w:rsid w:val="00540EDB"/>
    <w:rsid w:val="00541088"/>
    <w:rsid w:val="00541865"/>
    <w:rsid w:val="0054279F"/>
    <w:rsid w:val="005431AD"/>
    <w:rsid w:val="0054330B"/>
    <w:rsid w:val="005434DD"/>
    <w:rsid w:val="0054374C"/>
    <w:rsid w:val="0054379D"/>
    <w:rsid w:val="00543C27"/>
    <w:rsid w:val="00543C68"/>
    <w:rsid w:val="00544469"/>
    <w:rsid w:val="005444C2"/>
    <w:rsid w:val="00544596"/>
    <w:rsid w:val="00544A03"/>
    <w:rsid w:val="00544FE2"/>
    <w:rsid w:val="0054511E"/>
    <w:rsid w:val="00545447"/>
    <w:rsid w:val="00545B42"/>
    <w:rsid w:val="00545E56"/>
    <w:rsid w:val="005462EC"/>
    <w:rsid w:val="00546A0B"/>
    <w:rsid w:val="005475A4"/>
    <w:rsid w:val="0054764C"/>
    <w:rsid w:val="0054787A"/>
    <w:rsid w:val="00550281"/>
    <w:rsid w:val="005507A9"/>
    <w:rsid w:val="00550856"/>
    <w:rsid w:val="00550873"/>
    <w:rsid w:val="005509FA"/>
    <w:rsid w:val="00550EE7"/>
    <w:rsid w:val="00550EF5"/>
    <w:rsid w:val="00551027"/>
    <w:rsid w:val="005514A2"/>
    <w:rsid w:val="0055195A"/>
    <w:rsid w:val="00551A86"/>
    <w:rsid w:val="005520DC"/>
    <w:rsid w:val="0055224B"/>
    <w:rsid w:val="00552372"/>
    <w:rsid w:val="00552CB5"/>
    <w:rsid w:val="00553355"/>
    <w:rsid w:val="005539D0"/>
    <w:rsid w:val="00553A93"/>
    <w:rsid w:val="00553CD6"/>
    <w:rsid w:val="00553E56"/>
    <w:rsid w:val="0055411E"/>
    <w:rsid w:val="00554466"/>
    <w:rsid w:val="00554496"/>
    <w:rsid w:val="005544E3"/>
    <w:rsid w:val="005544E5"/>
    <w:rsid w:val="00554901"/>
    <w:rsid w:val="00554C58"/>
    <w:rsid w:val="00554E89"/>
    <w:rsid w:val="00555861"/>
    <w:rsid w:val="005558E9"/>
    <w:rsid w:val="005559A3"/>
    <w:rsid w:val="00556671"/>
    <w:rsid w:val="0055675A"/>
    <w:rsid w:val="0055679B"/>
    <w:rsid w:val="00556898"/>
    <w:rsid w:val="00556910"/>
    <w:rsid w:val="00556BC7"/>
    <w:rsid w:val="00556E03"/>
    <w:rsid w:val="00556FE3"/>
    <w:rsid w:val="005570DA"/>
    <w:rsid w:val="0055775A"/>
    <w:rsid w:val="005578DC"/>
    <w:rsid w:val="00557AC5"/>
    <w:rsid w:val="00557CBB"/>
    <w:rsid w:val="00557EC6"/>
    <w:rsid w:val="0056009C"/>
    <w:rsid w:val="005601C3"/>
    <w:rsid w:val="005601F1"/>
    <w:rsid w:val="0056050A"/>
    <w:rsid w:val="0056059E"/>
    <w:rsid w:val="005607B8"/>
    <w:rsid w:val="00560889"/>
    <w:rsid w:val="00560EA9"/>
    <w:rsid w:val="00561165"/>
    <w:rsid w:val="0056164D"/>
    <w:rsid w:val="005619CD"/>
    <w:rsid w:val="00562DDC"/>
    <w:rsid w:val="00562F2D"/>
    <w:rsid w:val="005638C9"/>
    <w:rsid w:val="00563A29"/>
    <w:rsid w:val="00563A90"/>
    <w:rsid w:val="00563EC2"/>
    <w:rsid w:val="00564195"/>
    <w:rsid w:val="005642E8"/>
    <w:rsid w:val="00564892"/>
    <w:rsid w:val="00564A82"/>
    <w:rsid w:val="00564E85"/>
    <w:rsid w:val="00565302"/>
    <w:rsid w:val="00565312"/>
    <w:rsid w:val="0056534C"/>
    <w:rsid w:val="00565A16"/>
    <w:rsid w:val="00565CA8"/>
    <w:rsid w:val="00565E75"/>
    <w:rsid w:val="00566AC7"/>
    <w:rsid w:val="00566BDA"/>
    <w:rsid w:val="00566C3B"/>
    <w:rsid w:val="00567C6D"/>
    <w:rsid w:val="00567D01"/>
    <w:rsid w:val="00570801"/>
    <w:rsid w:val="00570B17"/>
    <w:rsid w:val="00571046"/>
    <w:rsid w:val="005735CD"/>
    <w:rsid w:val="00573678"/>
    <w:rsid w:val="005736E6"/>
    <w:rsid w:val="00573940"/>
    <w:rsid w:val="00573971"/>
    <w:rsid w:val="00573BB9"/>
    <w:rsid w:val="00574269"/>
    <w:rsid w:val="0057437B"/>
    <w:rsid w:val="005748D1"/>
    <w:rsid w:val="00574A92"/>
    <w:rsid w:val="00574AFB"/>
    <w:rsid w:val="005752C4"/>
    <w:rsid w:val="00575B01"/>
    <w:rsid w:val="005760EA"/>
    <w:rsid w:val="005767C6"/>
    <w:rsid w:val="00576B7B"/>
    <w:rsid w:val="005776D4"/>
    <w:rsid w:val="005778AE"/>
    <w:rsid w:val="00577C1C"/>
    <w:rsid w:val="00580373"/>
    <w:rsid w:val="00581425"/>
    <w:rsid w:val="00581676"/>
    <w:rsid w:val="005819DD"/>
    <w:rsid w:val="00582197"/>
    <w:rsid w:val="00582B91"/>
    <w:rsid w:val="00582BC3"/>
    <w:rsid w:val="00582F7F"/>
    <w:rsid w:val="00583003"/>
    <w:rsid w:val="005839C2"/>
    <w:rsid w:val="005839C4"/>
    <w:rsid w:val="005840AF"/>
    <w:rsid w:val="0058486D"/>
    <w:rsid w:val="005851D7"/>
    <w:rsid w:val="00585395"/>
    <w:rsid w:val="005854DC"/>
    <w:rsid w:val="00585A4C"/>
    <w:rsid w:val="005860F7"/>
    <w:rsid w:val="00586492"/>
    <w:rsid w:val="005866D2"/>
    <w:rsid w:val="005867C4"/>
    <w:rsid w:val="0058735D"/>
    <w:rsid w:val="005874DE"/>
    <w:rsid w:val="0059002C"/>
    <w:rsid w:val="00590381"/>
    <w:rsid w:val="00590E4C"/>
    <w:rsid w:val="00590F46"/>
    <w:rsid w:val="00591457"/>
    <w:rsid w:val="00591523"/>
    <w:rsid w:val="00591568"/>
    <w:rsid w:val="005916AB"/>
    <w:rsid w:val="00591A9E"/>
    <w:rsid w:val="00591FD8"/>
    <w:rsid w:val="00592059"/>
    <w:rsid w:val="005931B6"/>
    <w:rsid w:val="005935A1"/>
    <w:rsid w:val="00594681"/>
    <w:rsid w:val="005959A3"/>
    <w:rsid w:val="00595F84"/>
    <w:rsid w:val="0059600B"/>
    <w:rsid w:val="00596462"/>
    <w:rsid w:val="00596793"/>
    <w:rsid w:val="005968DF"/>
    <w:rsid w:val="00597870"/>
    <w:rsid w:val="00597C2A"/>
    <w:rsid w:val="005A0381"/>
    <w:rsid w:val="005A0647"/>
    <w:rsid w:val="005A0704"/>
    <w:rsid w:val="005A178E"/>
    <w:rsid w:val="005A1AC4"/>
    <w:rsid w:val="005A1B31"/>
    <w:rsid w:val="005A1F29"/>
    <w:rsid w:val="005A2033"/>
    <w:rsid w:val="005A21D0"/>
    <w:rsid w:val="005A2585"/>
    <w:rsid w:val="005A2A1D"/>
    <w:rsid w:val="005A2F58"/>
    <w:rsid w:val="005A34AE"/>
    <w:rsid w:val="005A34EB"/>
    <w:rsid w:val="005A36C3"/>
    <w:rsid w:val="005A36F0"/>
    <w:rsid w:val="005A374E"/>
    <w:rsid w:val="005A387C"/>
    <w:rsid w:val="005A4483"/>
    <w:rsid w:val="005A5212"/>
    <w:rsid w:val="005A596E"/>
    <w:rsid w:val="005A61BE"/>
    <w:rsid w:val="005A6665"/>
    <w:rsid w:val="005A70F5"/>
    <w:rsid w:val="005A7425"/>
    <w:rsid w:val="005A755A"/>
    <w:rsid w:val="005A78EE"/>
    <w:rsid w:val="005A7975"/>
    <w:rsid w:val="005A7D91"/>
    <w:rsid w:val="005A7E0F"/>
    <w:rsid w:val="005B042A"/>
    <w:rsid w:val="005B05E0"/>
    <w:rsid w:val="005B0668"/>
    <w:rsid w:val="005B0679"/>
    <w:rsid w:val="005B0850"/>
    <w:rsid w:val="005B137F"/>
    <w:rsid w:val="005B1874"/>
    <w:rsid w:val="005B1CAB"/>
    <w:rsid w:val="005B22AB"/>
    <w:rsid w:val="005B2422"/>
    <w:rsid w:val="005B29B3"/>
    <w:rsid w:val="005B2A1C"/>
    <w:rsid w:val="005B349E"/>
    <w:rsid w:val="005B3DC4"/>
    <w:rsid w:val="005B40E2"/>
    <w:rsid w:val="005B43A3"/>
    <w:rsid w:val="005B43FC"/>
    <w:rsid w:val="005B4974"/>
    <w:rsid w:val="005B4F43"/>
    <w:rsid w:val="005B500F"/>
    <w:rsid w:val="005B612C"/>
    <w:rsid w:val="005B6AA5"/>
    <w:rsid w:val="005B6D81"/>
    <w:rsid w:val="005B6E2A"/>
    <w:rsid w:val="005B6FDC"/>
    <w:rsid w:val="005B7001"/>
    <w:rsid w:val="005B794F"/>
    <w:rsid w:val="005B7958"/>
    <w:rsid w:val="005C086A"/>
    <w:rsid w:val="005C0ACE"/>
    <w:rsid w:val="005C157E"/>
    <w:rsid w:val="005C15D3"/>
    <w:rsid w:val="005C1AF9"/>
    <w:rsid w:val="005C1B26"/>
    <w:rsid w:val="005C1D70"/>
    <w:rsid w:val="005C21D3"/>
    <w:rsid w:val="005C2645"/>
    <w:rsid w:val="005C29F3"/>
    <w:rsid w:val="005C2C44"/>
    <w:rsid w:val="005C2C46"/>
    <w:rsid w:val="005C2CD0"/>
    <w:rsid w:val="005C30E6"/>
    <w:rsid w:val="005C31E8"/>
    <w:rsid w:val="005C327A"/>
    <w:rsid w:val="005C3632"/>
    <w:rsid w:val="005C395F"/>
    <w:rsid w:val="005C413C"/>
    <w:rsid w:val="005C44AE"/>
    <w:rsid w:val="005C59FF"/>
    <w:rsid w:val="005C5BE3"/>
    <w:rsid w:val="005C5E8A"/>
    <w:rsid w:val="005C6005"/>
    <w:rsid w:val="005C6764"/>
    <w:rsid w:val="005C6AD4"/>
    <w:rsid w:val="005C6CB1"/>
    <w:rsid w:val="005C701F"/>
    <w:rsid w:val="005C7229"/>
    <w:rsid w:val="005C729B"/>
    <w:rsid w:val="005C76BF"/>
    <w:rsid w:val="005C77B7"/>
    <w:rsid w:val="005C7B0C"/>
    <w:rsid w:val="005D01CD"/>
    <w:rsid w:val="005D056D"/>
    <w:rsid w:val="005D064E"/>
    <w:rsid w:val="005D0B4D"/>
    <w:rsid w:val="005D0C7B"/>
    <w:rsid w:val="005D0E2C"/>
    <w:rsid w:val="005D10D9"/>
    <w:rsid w:val="005D131B"/>
    <w:rsid w:val="005D1B28"/>
    <w:rsid w:val="005D2529"/>
    <w:rsid w:val="005D2701"/>
    <w:rsid w:val="005D28F8"/>
    <w:rsid w:val="005D35C9"/>
    <w:rsid w:val="005D3A83"/>
    <w:rsid w:val="005D4336"/>
    <w:rsid w:val="005D43BB"/>
    <w:rsid w:val="005D45AC"/>
    <w:rsid w:val="005D4719"/>
    <w:rsid w:val="005D4CD0"/>
    <w:rsid w:val="005D539B"/>
    <w:rsid w:val="005D5415"/>
    <w:rsid w:val="005D541B"/>
    <w:rsid w:val="005D56B0"/>
    <w:rsid w:val="005D694B"/>
    <w:rsid w:val="005D7073"/>
    <w:rsid w:val="005D767C"/>
    <w:rsid w:val="005D77BD"/>
    <w:rsid w:val="005D7B02"/>
    <w:rsid w:val="005D7B3D"/>
    <w:rsid w:val="005E06E7"/>
    <w:rsid w:val="005E0ACC"/>
    <w:rsid w:val="005E0BEA"/>
    <w:rsid w:val="005E0E9C"/>
    <w:rsid w:val="005E0FD8"/>
    <w:rsid w:val="005E1192"/>
    <w:rsid w:val="005E1348"/>
    <w:rsid w:val="005E14DD"/>
    <w:rsid w:val="005E1674"/>
    <w:rsid w:val="005E1928"/>
    <w:rsid w:val="005E20EF"/>
    <w:rsid w:val="005E2AC1"/>
    <w:rsid w:val="005E2C0F"/>
    <w:rsid w:val="005E2D46"/>
    <w:rsid w:val="005E31DE"/>
    <w:rsid w:val="005E34F8"/>
    <w:rsid w:val="005E35BB"/>
    <w:rsid w:val="005E3674"/>
    <w:rsid w:val="005E3E05"/>
    <w:rsid w:val="005E419A"/>
    <w:rsid w:val="005E43F1"/>
    <w:rsid w:val="005E45A8"/>
    <w:rsid w:val="005E47E4"/>
    <w:rsid w:val="005E4899"/>
    <w:rsid w:val="005E4F29"/>
    <w:rsid w:val="005E509C"/>
    <w:rsid w:val="005E5130"/>
    <w:rsid w:val="005E5572"/>
    <w:rsid w:val="005E59F2"/>
    <w:rsid w:val="005E6184"/>
    <w:rsid w:val="005E68EC"/>
    <w:rsid w:val="005E6B1C"/>
    <w:rsid w:val="005E7F1A"/>
    <w:rsid w:val="005F022E"/>
    <w:rsid w:val="005F0833"/>
    <w:rsid w:val="005F0D67"/>
    <w:rsid w:val="005F1DFF"/>
    <w:rsid w:val="005F1E58"/>
    <w:rsid w:val="005F2342"/>
    <w:rsid w:val="005F269F"/>
    <w:rsid w:val="005F285B"/>
    <w:rsid w:val="005F28A0"/>
    <w:rsid w:val="005F2CF3"/>
    <w:rsid w:val="005F300E"/>
    <w:rsid w:val="005F32D2"/>
    <w:rsid w:val="005F33B3"/>
    <w:rsid w:val="005F33CA"/>
    <w:rsid w:val="005F36D0"/>
    <w:rsid w:val="005F3F0C"/>
    <w:rsid w:val="005F45A6"/>
    <w:rsid w:val="005F45BB"/>
    <w:rsid w:val="005F48BC"/>
    <w:rsid w:val="005F4D9F"/>
    <w:rsid w:val="005F5264"/>
    <w:rsid w:val="005F5DA6"/>
    <w:rsid w:val="005F6A24"/>
    <w:rsid w:val="005F6A31"/>
    <w:rsid w:val="005F7639"/>
    <w:rsid w:val="005F7643"/>
    <w:rsid w:val="005F7994"/>
    <w:rsid w:val="0060046D"/>
    <w:rsid w:val="0060063C"/>
    <w:rsid w:val="00600FAC"/>
    <w:rsid w:val="00600FE6"/>
    <w:rsid w:val="006013D7"/>
    <w:rsid w:val="006018D3"/>
    <w:rsid w:val="006018F5"/>
    <w:rsid w:val="00601A8F"/>
    <w:rsid w:val="00601D19"/>
    <w:rsid w:val="00602809"/>
    <w:rsid w:val="006029D4"/>
    <w:rsid w:val="0060332B"/>
    <w:rsid w:val="00603B34"/>
    <w:rsid w:val="00603D77"/>
    <w:rsid w:val="00603E9D"/>
    <w:rsid w:val="00604B76"/>
    <w:rsid w:val="00605430"/>
    <w:rsid w:val="006065C4"/>
    <w:rsid w:val="006068E8"/>
    <w:rsid w:val="00606EA0"/>
    <w:rsid w:val="006078E5"/>
    <w:rsid w:val="00610260"/>
    <w:rsid w:val="00610302"/>
    <w:rsid w:val="00610FE1"/>
    <w:rsid w:val="006123C4"/>
    <w:rsid w:val="00612473"/>
    <w:rsid w:val="00612962"/>
    <w:rsid w:val="00612B3B"/>
    <w:rsid w:val="006130FA"/>
    <w:rsid w:val="00613116"/>
    <w:rsid w:val="0061316A"/>
    <w:rsid w:val="006133C2"/>
    <w:rsid w:val="00613483"/>
    <w:rsid w:val="00613BFF"/>
    <w:rsid w:val="006140BF"/>
    <w:rsid w:val="0061477C"/>
    <w:rsid w:val="00614FD5"/>
    <w:rsid w:val="006157C0"/>
    <w:rsid w:val="00615D35"/>
    <w:rsid w:val="00616056"/>
    <w:rsid w:val="00616070"/>
    <w:rsid w:val="006168E7"/>
    <w:rsid w:val="00616948"/>
    <w:rsid w:val="00616C51"/>
    <w:rsid w:val="00616C67"/>
    <w:rsid w:val="00616E44"/>
    <w:rsid w:val="0061741F"/>
    <w:rsid w:val="0061783B"/>
    <w:rsid w:val="00617C2D"/>
    <w:rsid w:val="00617D14"/>
    <w:rsid w:val="00617F4E"/>
    <w:rsid w:val="00620092"/>
    <w:rsid w:val="006202A0"/>
    <w:rsid w:val="0062032B"/>
    <w:rsid w:val="00620344"/>
    <w:rsid w:val="00620482"/>
    <w:rsid w:val="00620F0A"/>
    <w:rsid w:val="0062109A"/>
    <w:rsid w:val="0062154E"/>
    <w:rsid w:val="00621758"/>
    <w:rsid w:val="00621B13"/>
    <w:rsid w:val="006225A5"/>
    <w:rsid w:val="006225C6"/>
    <w:rsid w:val="0062266D"/>
    <w:rsid w:val="00622E6F"/>
    <w:rsid w:val="00622FD1"/>
    <w:rsid w:val="00623253"/>
    <w:rsid w:val="0062355E"/>
    <w:rsid w:val="0062371F"/>
    <w:rsid w:val="00623A92"/>
    <w:rsid w:val="00623AC2"/>
    <w:rsid w:val="00624062"/>
    <w:rsid w:val="0062489C"/>
    <w:rsid w:val="0062522D"/>
    <w:rsid w:val="0062544F"/>
    <w:rsid w:val="006257CE"/>
    <w:rsid w:val="006269ED"/>
    <w:rsid w:val="00626B52"/>
    <w:rsid w:val="00626D1D"/>
    <w:rsid w:val="00627CE1"/>
    <w:rsid w:val="006300F6"/>
    <w:rsid w:val="00630484"/>
    <w:rsid w:val="00630823"/>
    <w:rsid w:val="00630970"/>
    <w:rsid w:val="00631C8C"/>
    <w:rsid w:val="00632445"/>
    <w:rsid w:val="006328A3"/>
    <w:rsid w:val="00632ADE"/>
    <w:rsid w:val="00633337"/>
    <w:rsid w:val="00633391"/>
    <w:rsid w:val="006333D9"/>
    <w:rsid w:val="006339EC"/>
    <w:rsid w:val="00633C60"/>
    <w:rsid w:val="00633E38"/>
    <w:rsid w:val="00633ECA"/>
    <w:rsid w:val="006345A2"/>
    <w:rsid w:val="006346C9"/>
    <w:rsid w:val="00634B93"/>
    <w:rsid w:val="00634B9B"/>
    <w:rsid w:val="00634D57"/>
    <w:rsid w:val="00634F30"/>
    <w:rsid w:val="00635BBD"/>
    <w:rsid w:val="0063636C"/>
    <w:rsid w:val="00636695"/>
    <w:rsid w:val="006367F0"/>
    <w:rsid w:val="006368E1"/>
    <w:rsid w:val="00636991"/>
    <w:rsid w:val="00636A94"/>
    <w:rsid w:val="00636B47"/>
    <w:rsid w:val="006374F8"/>
    <w:rsid w:val="00637ED4"/>
    <w:rsid w:val="00637FB4"/>
    <w:rsid w:val="00640724"/>
    <w:rsid w:val="00640745"/>
    <w:rsid w:val="0064111E"/>
    <w:rsid w:val="006415F6"/>
    <w:rsid w:val="0064165D"/>
    <w:rsid w:val="00641EAF"/>
    <w:rsid w:val="00641F7D"/>
    <w:rsid w:val="00642FD2"/>
    <w:rsid w:val="00643789"/>
    <w:rsid w:val="006441A3"/>
    <w:rsid w:val="00644296"/>
    <w:rsid w:val="0064432D"/>
    <w:rsid w:val="00644F1A"/>
    <w:rsid w:val="00645210"/>
    <w:rsid w:val="00645357"/>
    <w:rsid w:val="0064548F"/>
    <w:rsid w:val="0064645F"/>
    <w:rsid w:val="00646D9D"/>
    <w:rsid w:val="00647825"/>
    <w:rsid w:val="00647901"/>
    <w:rsid w:val="0064794F"/>
    <w:rsid w:val="00647C9B"/>
    <w:rsid w:val="00647D12"/>
    <w:rsid w:val="00647D1F"/>
    <w:rsid w:val="00650036"/>
    <w:rsid w:val="00650A57"/>
    <w:rsid w:val="00650BFA"/>
    <w:rsid w:val="00650DD1"/>
    <w:rsid w:val="00651641"/>
    <w:rsid w:val="006517E1"/>
    <w:rsid w:val="00651D2A"/>
    <w:rsid w:val="00651FCF"/>
    <w:rsid w:val="00652038"/>
    <w:rsid w:val="006523D1"/>
    <w:rsid w:val="006527AC"/>
    <w:rsid w:val="006527DB"/>
    <w:rsid w:val="00652937"/>
    <w:rsid w:val="00653BE6"/>
    <w:rsid w:val="00654676"/>
    <w:rsid w:val="006549BD"/>
    <w:rsid w:val="00654C04"/>
    <w:rsid w:val="006552E6"/>
    <w:rsid w:val="006555F2"/>
    <w:rsid w:val="0065576A"/>
    <w:rsid w:val="006558E5"/>
    <w:rsid w:val="00655C6B"/>
    <w:rsid w:val="00655CD3"/>
    <w:rsid w:val="006560B5"/>
    <w:rsid w:val="00656532"/>
    <w:rsid w:val="00656983"/>
    <w:rsid w:val="006576F6"/>
    <w:rsid w:val="006577BF"/>
    <w:rsid w:val="006578ED"/>
    <w:rsid w:val="00657AE9"/>
    <w:rsid w:val="00660066"/>
    <w:rsid w:val="006603CD"/>
    <w:rsid w:val="006608DC"/>
    <w:rsid w:val="00661011"/>
    <w:rsid w:val="006613E2"/>
    <w:rsid w:val="0066161E"/>
    <w:rsid w:val="006616EF"/>
    <w:rsid w:val="0066183A"/>
    <w:rsid w:val="00662301"/>
    <w:rsid w:val="006628AF"/>
    <w:rsid w:val="00662C2E"/>
    <w:rsid w:val="00662F9E"/>
    <w:rsid w:val="00663BED"/>
    <w:rsid w:val="00663C65"/>
    <w:rsid w:val="00664AD2"/>
    <w:rsid w:val="006651F8"/>
    <w:rsid w:val="00665559"/>
    <w:rsid w:val="00666448"/>
    <w:rsid w:val="006678CC"/>
    <w:rsid w:val="00667BA7"/>
    <w:rsid w:val="00667C38"/>
    <w:rsid w:val="0067044A"/>
    <w:rsid w:val="00671066"/>
    <w:rsid w:val="006710F6"/>
    <w:rsid w:val="00671F6C"/>
    <w:rsid w:val="00672191"/>
    <w:rsid w:val="006721D5"/>
    <w:rsid w:val="00672206"/>
    <w:rsid w:val="006726D2"/>
    <w:rsid w:val="00672CB7"/>
    <w:rsid w:val="0067306E"/>
    <w:rsid w:val="006731D2"/>
    <w:rsid w:val="00673780"/>
    <w:rsid w:val="006738E7"/>
    <w:rsid w:val="00674453"/>
    <w:rsid w:val="006752F7"/>
    <w:rsid w:val="00675603"/>
    <w:rsid w:val="00675AA6"/>
    <w:rsid w:val="00675C69"/>
    <w:rsid w:val="00675CDB"/>
    <w:rsid w:val="00675D21"/>
    <w:rsid w:val="006769A5"/>
    <w:rsid w:val="00676D84"/>
    <w:rsid w:val="00677734"/>
    <w:rsid w:val="006779BE"/>
    <w:rsid w:val="00677BCD"/>
    <w:rsid w:val="0068022F"/>
    <w:rsid w:val="00680697"/>
    <w:rsid w:val="00680C19"/>
    <w:rsid w:val="00680FAC"/>
    <w:rsid w:val="00680FD1"/>
    <w:rsid w:val="0068134F"/>
    <w:rsid w:val="006815FA"/>
    <w:rsid w:val="00681852"/>
    <w:rsid w:val="006820C0"/>
    <w:rsid w:val="00682274"/>
    <w:rsid w:val="00682741"/>
    <w:rsid w:val="00683114"/>
    <w:rsid w:val="006835BF"/>
    <w:rsid w:val="0068361C"/>
    <w:rsid w:val="00683DF4"/>
    <w:rsid w:val="0068456E"/>
    <w:rsid w:val="0068495C"/>
    <w:rsid w:val="00684F64"/>
    <w:rsid w:val="0068541D"/>
    <w:rsid w:val="0068602A"/>
    <w:rsid w:val="006860B3"/>
    <w:rsid w:val="00686121"/>
    <w:rsid w:val="00686140"/>
    <w:rsid w:val="00686932"/>
    <w:rsid w:val="006869B0"/>
    <w:rsid w:val="00686A61"/>
    <w:rsid w:val="00686FA1"/>
    <w:rsid w:val="0068736A"/>
    <w:rsid w:val="00687884"/>
    <w:rsid w:val="00687886"/>
    <w:rsid w:val="00687C76"/>
    <w:rsid w:val="00690748"/>
    <w:rsid w:val="0069081E"/>
    <w:rsid w:val="006909CA"/>
    <w:rsid w:val="00690B30"/>
    <w:rsid w:val="00691506"/>
    <w:rsid w:val="006922B9"/>
    <w:rsid w:val="00692350"/>
    <w:rsid w:val="00692A5F"/>
    <w:rsid w:val="00692BD0"/>
    <w:rsid w:val="00693212"/>
    <w:rsid w:val="006933DF"/>
    <w:rsid w:val="0069353B"/>
    <w:rsid w:val="00693BED"/>
    <w:rsid w:val="00694015"/>
    <w:rsid w:val="00694031"/>
    <w:rsid w:val="00694361"/>
    <w:rsid w:val="00694616"/>
    <w:rsid w:val="006947F6"/>
    <w:rsid w:val="00694AA7"/>
    <w:rsid w:val="00694B1E"/>
    <w:rsid w:val="00694FA8"/>
    <w:rsid w:val="006954FB"/>
    <w:rsid w:val="0069585A"/>
    <w:rsid w:val="006958E2"/>
    <w:rsid w:val="0069600A"/>
    <w:rsid w:val="0069681F"/>
    <w:rsid w:val="00696A9B"/>
    <w:rsid w:val="006970CE"/>
    <w:rsid w:val="006978CB"/>
    <w:rsid w:val="00697B38"/>
    <w:rsid w:val="00697B6D"/>
    <w:rsid w:val="00697DC7"/>
    <w:rsid w:val="006A05C8"/>
    <w:rsid w:val="006A078E"/>
    <w:rsid w:val="006A0AF8"/>
    <w:rsid w:val="006A19F5"/>
    <w:rsid w:val="006A1D71"/>
    <w:rsid w:val="006A1DE4"/>
    <w:rsid w:val="006A1EBA"/>
    <w:rsid w:val="006A1EEF"/>
    <w:rsid w:val="006A1F6A"/>
    <w:rsid w:val="006A1FA1"/>
    <w:rsid w:val="006A2919"/>
    <w:rsid w:val="006A2C37"/>
    <w:rsid w:val="006A33E8"/>
    <w:rsid w:val="006A34D2"/>
    <w:rsid w:val="006A375F"/>
    <w:rsid w:val="006A3768"/>
    <w:rsid w:val="006A3781"/>
    <w:rsid w:val="006A4474"/>
    <w:rsid w:val="006A4592"/>
    <w:rsid w:val="006A510F"/>
    <w:rsid w:val="006A5173"/>
    <w:rsid w:val="006A547A"/>
    <w:rsid w:val="006A5535"/>
    <w:rsid w:val="006A5738"/>
    <w:rsid w:val="006A5EAA"/>
    <w:rsid w:val="006A641B"/>
    <w:rsid w:val="006A686E"/>
    <w:rsid w:val="006A6E12"/>
    <w:rsid w:val="006A72EC"/>
    <w:rsid w:val="006A75B5"/>
    <w:rsid w:val="006A78D8"/>
    <w:rsid w:val="006A7D3B"/>
    <w:rsid w:val="006B047A"/>
    <w:rsid w:val="006B0EA0"/>
    <w:rsid w:val="006B0FA2"/>
    <w:rsid w:val="006B107D"/>
    <w:rsid w:val="006B1ABD"/>
    <w:rsid w:val="006B26C0"/>
    <w:rsid w:val="006B4316"/>
    <w:rsid w:val="006B4382"/>
    <w:rsid w:val="006B4446"/>
    <w:rsid w:val="006B4FA2"/>
    <w:rsid w:val="006B50F0"/>
    <w:rsid w:val="006B51CB"/>
    <w:rsid w:val="006B5662"/>
    <w:rsid w:val="006B5678"/>
    <w:rsid w:val="006B58FD"/>
    <w:rsid w:val="006B5A04"/>
    <w:rsid w:val="006B617D"/>
    <w:rsid w:val="006B6195"/>
    <w:rsid w:val="006B61F9"/>
    <w:rsid w:val="006B64FF"/>
    <w:rsid w:val="006B69F3"/>
    <w:rsid w:val="006B6AA7"/>
    <w:rsid w:val="006B6B7D"/>
    <w:rsid w:val="006B7467"/>
    <w:rsid w:val="006B7696"/>
    <w:rsid w:val="006B78D2"/>
    <w:rsid w:val="006C035F"/>
    <w:rsid w:val="006C0B3D"/>
    <w:rsid w:val="006C0F85"/>
    <w:rsid w:val="006C1666"/>
    <w:rsid w:val="006C1BFD"/>
    <w:rsid w:val="006C1F82"/>
    <w:rsid w:val="006C2126"/>
    <w:rsid w:val="006C278A"/>
    <w:rsid w:val="006C2AB2"/>
    <w:rsid w:val="006C2B40"/>
    <w:rsid w:val="006C2CE4"/>
    <w:rsid w:val="006C2EAE"/>
    <w:rsid w:val="006C3920"/>
    <w:rsid w:val="006C3A44"/>
    <w:rsid w:val="006C3E29"/>
    <w:rsid w:val="006C3F03"/>
    <w:rsid w:val="006C42F6"/>
    <w:rsid w:val="006C4D33"/>
    <w:rsid w:val="006C5948"/>
    <w:rsid w:val="006C5A84"/>
    <w:rsid w:val="006C70F5"/>
    <w:rsid w:val="006C7B29"/>
    <w:rsid w:val="006C7F23"/>
    <w:rsid w:val="006C7FF7"/>
    <w:rsid w:val="006D0739"/>
    <w:rsid w:val="006D0A1C"/>
    <w:rsid w:val="006D0A6E"/>
    <w:rsid w:val="006D1078"/>
    <w:rsid w:val="006D1574"/>
    <w:rsid w:val="006D17A5"/>
    <w:rsid w:val="006D1C4C"/>
    <w:rsid w:val="006D2047"/>
    <w:rsid w:val="006D27CE"/>
    <w:rsid w:val="006D3333"/>
    <w:rsid w:val="006D3F89"/>
    <w:rsid w:val="006D478A"/>
    <w:rsid w:val="006D4877"/>
    <w:rsid w:val="006D4FFC"/>
    <w:rsid w:val="006D578E"/>
    <w:rsid w:val="006D5D00"/>
    <w:rsid w:val="006D616C"/>
    <w:rsid w:val="006D6254"/>
    <w:rsid w:val="006D6980"/>
    <w:rsid w:val="006D6CB5"/>
    <w:rsid w:val="006D7014"/>
    <w:rsid w:val="006D7299"/>
    <w:rsid w:val="006D73C3"/>
    <w:rsid w:val="006D7590"/>
    <w:rsid w:val="006D7B08"/>
    <w:rsid w:val="006D7B0E"/>
    <w:rsid w:val="006D7BAE"/>
    <w:rsid w:val="006D7DBA"/>
    <w:rsid w:val="006E00EB"/>
    <w:rsid w:val="006E0977"/>
    <w:rsid w:val="006E0B16"/>
    <w:rsid w:val="006E0FD3"/>
    <w:rsid w:val="006E1D30"/>
    <w:rsid w:val="006E217C"/>
    <w:rsid w:val="006E3049"/>
    <w:rsid w:val="006E33B6"/>
    <w:rsid w:val="006E3440"/>
    <w:rsid w:val="006E34FC"/>
    <w:rsid w:val="006E37D6"/>
    <w:rsid w:val="006E3F84"/>
    <w:rsid w:val="006E449C"/>
    <w:rsid w:val="006E4581"/>
    <w:rsid w:val="006E46E2"/>
    <w:rsid w:val="006E470B"/>
    <w:rsid w:val="006E476B"/>
    <w:rsid w:val="006E4A96"/>
    <w:rsid w:val="006E4C38"/>
    <w:rsid w:val="006E505E"/>
    <w:rsid w:val="006E51D4"/>
    <w:rsid w:val="006E5593"/>
    <w:rsid w:val="006E5737"/>
    <w:rsid w:val="006E60EC"/>
    <w:rsid w:val="006E637B"/>
    <w:rsid w:val="006E68F2"/>
    <w:rsid w:val="006E696E"/>
    <w:rsid w:val="006E79C9"/>
    <w:rsid w:val="006F04A2"/>
    <w:rsid w:val="006F0807"/>
    <w:rsid w:val="006F0A35"/>
    <w:rsid w:val="006F0D27"/>
    <w:rsid w:val="006F1993"/>
    <w:rsid w:val="006F2399"/>
    <w:rsid w:val="006F2C22"/>
    <w:rsid w:val="006F2C3F"/>
    <w:rsid w:val="006F2CDC"/>
    <w:rsid w:val="006F31D1"/>
    <w:rsid w:val="006F42A5"/>
    <w:rsid w:val="006F49DC"/>
    <w:rsid w:val="006F4F6F"/>
    <w:rsid w:val="006F4F73"/>
    <w:rsid w:val="006F654A"/>
    <w:rsid w:val="006F6843"/>
    <w:rsid w:val="006F6C94"/>
    <w:rsid w:val="006F6FEB"/>
    <w:rsid w:val="006F7AF4"/>
    <w:rsid w:val="006F7C22"/>
    <w:rsid w:val="00700045"/>
    <w:rsid w:val="00701083"/>
    <w:rsid w:val="00701251"/>
    <w:rsid w:val="00701294"/>
    <w:rsid w:val="007014B3"/>
    <w:rsid w:val="007019E1"/>
    <w:rsid w:val="00701E2A"/>
    <w:rsid w:val="0070206F"/>
    <w:rsid w:val="00702884"/>
    <w:rsid w:val="00702BBC"/>
    <w:rsid w:val="007031B9"/>
    <w:rsid w:val="00704031"/>
    <w:rsid w:val="0070404D"/>
    <w:rsid w:val="007048DA"/>
    <w:rsid w:val="00704B30"/>
    <w:rsid w:val="00704C70"/>
    <w:rsid w:val="007050EB"/>
    <w:rsid w:val="00705469"/>
    <w:rsid w:val="00706356"/>
    <w:rsid w:val="00706434"/>
    <w:rsid w:val="00706588"/>
    <w:rsid w:val="00706838"/>
    <w:rsid w:val="0070687D"/>
    <w:rsid w:val="00706E36"/>
    <w:rsid w:val="00707157"/>
    <w:rsid w:val="00707208"/>
    <w:rsid w:val="007075E4"/>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36F7"/>
    <w:rsid w:val="00713944"/>
    <w:rsid w:val="007141CA"/>
    <w:rsid w:val="007148BC"/>
    <w:rsid w:val="00714D23"/>
    <w:rsid w:val="00715217"/>
    <w:rsid w:val="007155A7"/>
    <w:rsid w:val="007155E1"/>
    <w:rsid w:val="00715970"/>
    <w:rsid w:val="007159A0"/>
    <w:rsid w:val="007160ED"/>
    <w:rsid w:val="0071621B"/>
    <w:rsid w:val="00716596"/>
    <w:rsid w:val="00716757"/>
    <w:rsid w:val="00716CAF"/>
    <w:rsid w:val="00716D80"/>
    <w:rsid w:val="00716F87"/>
    <w:rsid w:val="007173DF"/>
    <w:rsid w:val="007177F9"/>
    <w:rsid w:val="00717907"/>
    <w:rsid w:val="00720DE0"/>
    <w:rsid w:val="00720FD5"/>
    <w:rsid w:val="00721364"/>
    <w:rsid w:val="00721F69"/>
    <w:rsid w:val="00722E05"/>
    <w:rsid w:val="00723124"/>
    <w:rsid w:val="00723687"/>
    <w:rsid w:val="00723B75"/>
    <w:rsid w:val="00724188"/>
    <w:rsid w:val="0072419C"/>
    <w:rsid w:val="00724316"/>
    <w:rsid w:val="007245C3"/>
    <w:rsid w:val="0072494B"/>
    <w:rsid w:val="00724971"/>
    <w:rsid w:val="00724C2C"/>
    <w:rsid w:val="00724F35"/>
    <w:rsid w:val="0072616C"/>
    <w:rsid w:val="00726AF4"/>
    <w:rsid w:val="00726DAF"/>
    <w:rsid w:val="007271E0"/>
    <w:rsid w:val="00727344"/>
    <w:rsid w:val="00727802"/>
    <w:rsid w:val="00727E9F"/>
    <w:rsid w:val="00727F5A"/>
    <w:rsid w:val="007305CB"/>
    <w:rsid w:val="0073096A"/>
    <w:rsid w:val="00730EEB"/>
    <w:rsid w:val="00730F7B"/>
    <w:rsid w:val="007313C0"/>
    <w:rsid w:val="007317A0"/>
    <w:rsid w:val="00731AF7"/>
    <w:rsid w:val="00731E2F"/>
    <w:rsid w:val="0073299D"/>
    <w:rsid w:val="00732C49"/>
    <w:rsid w:val="00732C6A"/>
    <w:rsid w:val="00732D3C"/>
    <w:rsid w:val="00733158"/>
    <w:rsid w:val="007332E9"/>
    <w:rsid w:val="0073340D"/>
    <w:rsid w:val="00733470"/>
    <w:rsid w:val="007336C3"/>
    <w:rsid w:val="00733857"/>
    <w:rsid w:val="00733998"/>
    <w:rsid w:val="007351F2"/>
    <w:rsid w:val="0073532A"/>
    <w:rsid w:val="007353D2"/>
    <w:rsid w:val="00735C53"/>
    <w:rsid w:val="00735CA4"/>
    <w:rsid w:val="00736095"/>
    <w:rsid w:val="007370CF"/>
    <w:rsid w:val="007374D4"/>
    <w:rsid w:val="00737CFF"/>
    <w:rsid w:val="00737E15"/>
    <w:rsid w:val="00737E94"/>
    <w:rsid w:val="00737EF8"/>
    <w:rsid w:val="0074055D"/>
    <w:rsid w:val="007409E0"/>
    <w:rsid w:val="00740EF9"/>
    <w:rsid w:val="0074149F"/>
    <w:rsid w:val="0074192F"/>
    <w:rsid w:val="0074202C"/>
    <w:rsid w:val="00742378"/>
    <w:rsid w:val="00742B18"/>
    <w:rsid w:val="00742DFF"/>
    <w:rsid w:val="00744017"/>
    <w:rsid w:val="007440AB"/>
    <w:rsid w:val="0074437A"/>
    <w:rsid w:val="00744AF1"/>
    <w:rsid w:val="00744F86"/>
    <w:rsid w:val="00745163"/>
    <w:rsid w:val="00745204"/>
    <w:rsid w:val="00746315"/>
    <w:rsid w:val="0074631F"/>
    <w:rsid w:val="00746554"/>
    <w:rsid w:val="00746B92"/>
    <w:rsid w:val="00746F5A"/>
    <w:rsid w:val="00747369"/>
    <w:rsid w:val="0074760C"/>
    <w:rsid w:val="00747A85"/>
    <w:rsid w:val="00747B86"/>
    <w:rsid w:val="007505A5"/>
    <w:rsid w:val="00750796"/>
    <w:rsid w:val="0075136A"/>
    <w:rsid w:val="00751DB7"/>
    <w:rsid w:val="007523E1"/>
    <w:rsid w:val="0075270A"/>
    <w:rsid w:val="007527E3"/>
    <w:rsid w:val="00752CC0"/>
    <w:rsid w:val="00752F9A"/>
    <w:rsid w:val="00753224"/>
    <w:rsid w:val="007532A8"/>
    <w:rsid w:val="00753B12"/>
    <w:rsid w:val="00753CF4"/>
    <w:rsid w:val="00753D03"/>
    <w:rsid w:val="00753EB9"/>
    <w:rsid w:val="00753FF4"/>
    <w:rsid w:val="007547ED"/>
    <w:rsid w:val="00754EC1"/>
    <w:rsid w:val="007555C7"/>
    <w:rsid w:val="0075599B"/>
    <w:rsid w:val="007559EF"/>
    <w:rsid w:val="00755BC6"/>
    <w:rsid w:val="00755F36"/>
    <w:rsid w:val="00756B4F"/>
    <w:rsid w:val="00756BE2"/>
    <w:rsid w:val="00757588"/>
    <w:rsid w:val="00757A26"/>
    <w:rsid w:val="00757E0B"/>
    <w:rsid w:val="00757F43"/>
    <w:rsid w:val="00760CCF"/>
    <w:rsid w:val="00760D04"/>
    <w:rsid w:val="00761119"/>
    <w:rsid w:val="0076136A"/>
    <w:rsid w:val="00761527"/>
    <w:rsid w:val="0076153B"/>
    <w:rsid w:val="0076210B"/>
    <w:rsid w:val="00762114"/>
    <w:rsid w:val="0076253D"/>
    <w:rsid w:val="00762DAD"/>
    <w:rsid w:val="00762F40"/>
    <w:rsid w:val="00763886"/>
    <w:rsid w:val="0076392C"/>
    <w:rsid w:val="00763F28"/>
    <w:rsid w:val="00763FFA"/>
    <w:rsid w:val="007644A8"/>
    <w:rsid w:val="00765178"/>
    <w:rsid w:val="007658EC"/>
    <w:rsid w:val="00765B6E"/>
    <w:rsid w:val="00765BCD"/>
    <w:rsid w:val="00765CEA"/>
    <w:rsid w:val="00766025"/>
    <w:rsid w:val="007664D7"/>
    <w:rsid w:val="00766734"/>
    <w:rsid w:val="00766743"/>
    <w:rsid w:val="00766D19"/>
    <w:rsid w:val="0076757C"/>
    <w:rsid w:val="00767BF0"/>
    <w:rsid w:val="007703FD"/>
    <w:rsid w:val="00770FA0"/>
    <w:rsid w:val="007724BB"/>
    <w:rsid w:val="00772619"/>
    <w:rsid w:val="007735BC"/>
    <w:rsid w:val="00773FD3"/>
    <w:rsid w:val="007744F3"/>
    <w:rsid w:val="00774E6B"/>
    <w:rsid w:val="007752EB"/>
    <w:rsid w:val="00775A9E"/>
    <w:rsid w:val="00775CA9"/>
    <w:rsid w:val="00775F22"/>
    <w:rsid w:val="0077610F"/>
    <w:rsid w:val="007761A8"/>
    <w:rsid w:val="007765F5"/>
    <w:rsid w:val="007767A5"/>
    <w:rsid w:val="007767D4"/>
    <w:rsid w:val="0077698B"/>
    <w:rsid w:val="0077727F"/>
    <w:rsid w:val="00777AC7"/>
    <w:rsid w:val="00777C86"/>
    <w:rsid w:val="0078088D"/>
    <w:rsid w:val="00780CF6"/>
    <w:rsid w:val="00780DDF"/>
    <w:rsid w:val="00780E90"/>
    <w:rsid w:val="00780ED3"/>
    <w:rsid w:val="007810FF"/>
    <w:rsid w:val="00781570"/>
    <w:rsid w:val="007816A9"/>
    <w:rsid w:val="00781750"/>
    <w:rsid w:val="0078185D"/>
    <w:rsid w:val="00781C4F"/>
    <w:rsid w:val="00781E69"/>
    <w:rsid w:val="007821F5"/>
    <w:rsid w:val="007825E3"/>
    <w:rsid w:val="0078292E"/>
    <w:rsid w:val="007831D8"/>
    <w:rsid w:val="00783808"/>
    <w:rsid w:val="0078389A"/>
    <w:rsid w:val="007838A4"/>
    <w:rsid w:val="007839F3"/>
    <w:rsid w:val="00783B11"/>
    <w:rsid w:val="00783C0E"/>
    <w:rsid w:val="0078479E"/>
    <w:rsid w:val="00784C80"/>
    <w:rsid w:val="00785168"/>
    <w:rsid w:val="007857CF"/>
    <w:rsid w:val="0078581D"/>
    <w:rsid w:val="007866AE"/>
    <w:rsid w:val="007869B3"/>
    <w:rsid w:val="00786C66"/>
    <w:rsid w:val="007874DA"/>
    <w:rsid w:val="007877B5"/>
    <w:rsid w:val="007879B0"/>
    <w:rsid w:val="00787AAE"/>
    <w:rsid w:val="00787FA8"/>
    <w:rsid w:val="00790641"/>
    <w:rsid w:val="0079068A"/>
    <w:rsid w:val="00790FAA"/>
    <w:rsid w:val="00791BE1"/>
    <w:rsid w:val="0079206F"/>
    <w:rsid w:val="00792089"/>
    <w:rsid w:val="0079259B"/>
    <w:rsid w:val="00792757"/>
    <w:rsid w:val="00792C32"/>
    <w:rsid w:val="00792D4E"/>
    <w:rsid w:val="00792D59"/>
    <w:rsid w:val="00793877"/>
    <w:rsid w:val="00793AA8"/>
    <w:rsid w:val="007941AD"/>
    <w:rsid w:val="0079507F"/>
    <w:rsid w:val="00795331"/>
    <w:rsid w:val="0079538C"/>
    <w:rsid w:val="00795434"/>
    <w:rsid w:val="00795F03"/>
    <w:rsid w:val="00796015"/>
    <w:rsid w:val="007968FE"/>
    <w:rsid w:val="00796D14"/>
    <w:rsid w:val="0079703C"/>
    <w:rsid w:val="00797490"/>
    <w:rsid w:val="00797BE4"/>
    <w:rsid w:val="00797C36"/>
    <w:rsid w:val="007A0300"/>
    <w:rsid w:val="007A052D"/>
    <w:rsid w:val="007A09FC"/>
    <w:rsid w:val="007A09FF"/>
    <w:rsid w:val="007A0ADF"/>
    <w:rsid w:val="007A0BA6"/>
    <w:rsid w:val="007A0EEA"/>
    <w:rsid w:val="007A1091"/>
    <w:rsid w:val="007A12D9"/>
    <w:rsid w:val="007A13B8"/>
    <w:rsid w:val="007A1721"/>
    <w:rsid w:val="007A1841"/>
    <w:rsid w:val="007A1A1B"/>
    <w:rsid w:val="007A220D"/>
    <w:rsid w:val="007A24D9"/>
    <w:rsid w:val="007A317D"/>
    <w:rsid w:val="007A35CD"/>
    <w:rsid w:val="007A3A6C"/>
    <w:rsid w:val="007A3C02"/>
    <w:rsid w:val="007A3F29"/>
    <w:rsid w:val="007A42E1"/>
    <w:rsid w:val="007A4530"/>
    <w:rsid w:val="007A47E7"/>
    <w:rsid w:val="007A4B86"/>
    <w:rsid w:val="007A523A"/>
    <w:rsid w:val="007A5305"/>
    <w:rsid w:val="007A5814"/>
    <w:rsid w:val="007A5B2B"/>
    <w:rsid w:val="007A5C06"/>
    <w:rsid w:val="007A5DE0"/>
    <w:rsid w:val="007A5DE9"/>
    <w:rsid w:val="007A5F12"/>
    <w:rsid w:val="007A6084"/>
    <w:rsid w:val="007A63EE"/>
    <w:rsid w:val="007A66F4"/>
    <w:rsid w:val="007A7146"/>
    <w:rsid w:val="007A7965"/>
    <w:rsid w:val="007B0507"/>
    <w:rsid w:val="007B061A"/>
    <w:rsid w:val="007B16E8"/>
    <w:rsid w:val="007B1FFC"/>
    <w:rsid w:val="007B332A"/>
    <w:rsid w:val="007B45C9"/>
    <w:rsid w:val="007B49B7"/>
    <w:rsid w:val="007B4E7F"/>
    <w:rsid w:val="007B52CF"/>
    <w:rsid w:val="007B52E0"/>
    <w:rsid w:val="007B563C"/>
    <w:rsid w:val="007B5BBC"/>
    <w:rsid w:val="007B68A7"/>
    <w:rsid w:val="007B6A0D"/>
    <w:rsid w:val="007B6BFB"/>
    <w:rsid w:val="007B6D2D"/>
    <w:rsid w:val="007B6EFE"/>
    <w:rsid w:val="007B7D6A"/>
    <w:rsid w:val="007B7EA2"/>
    <w:rsid w:val="007C0BCC"/>
    <w:rsid w:val="007C0DEE"/>
    <w:rsid w:val="007C10F2"/>
    <w:rsid w:val="007C13E3"/>
    <w:rsid w:val="007C1766"/>
    <w:rsid w:val="007C21C4"/>
    <w:rsid w:val="007C22CA"/>
    <w:rsid w:val="007C25F9"/>
    <w:rsid w:val="007C2FDB"/>
    <w:rsid w:val="007C3390"/>
    <w:rsid w:val="007C3629"/>
    <w:rsid w:val="007C3AAB"/>
    <w:rsid w:val="007C3B52"/>
    <w:rsid w:val="007C3CAE"/>
    <w:rsid w:val="007C3E4A"/>
    <w:rsid w:val="007C3F2E"/>
    <w:rsid w:val="007C40ED"/>
    <w:rsid w:val="007C441F"/>
    <w:rsid w:val="007C4465"/>
    <w:rsid w:val="007C5876"/>
    <w:rsid w:val="007C58A2"/>
    <w:rsid w:val="007C58A4"/>
    <w:rsid w:val="007C5D50"/>
    <w:rsid w:val="007C623B"/>
    <w:rsid w:val="007C6352"/>
    <w:rsid w:val="007C64BB"/>
    <w:rsid w:val="007C663A"/>
    <w:rsid w:val="007C683A"/>
    <w:rsid w:val="007C6A52"/>
    <w:rsid w:val="007C7222"/>
    <w:rsid w:val="007C731E"/>
    <w:rsid w:val="007D0568"/>
    <w:rsid w:val="007D05E7"/>
    <w:rsid w:val="007D1241"/>
    <w:rsid w:val="007D147B"/>
    <w:rsid w:val="007D1E42"/>
    <w:rsid w:val="007D203B"/>
    <w:rsid w:val="007D2092"/>
    <w:rsid w:val="007D218C"/>
    <w:rsid w:val="007D2338"/>
    <w:rsid w:val="007D27C9"/>
    <w:rsid w:val="007D281E"/>
    <w:rsid w:val="007D2A65"/>
    <w:rsid w:val="007D2AE8"/>
    <w:rsid w:val="007D2EC0"/>
    <w:rsid w:val="007D3871"/>
    <w:rsid w:val="007D3AE5"/>
    <w:rsid w:val="007D3BF9"/>
    <w:rsid w:val="007D3F78"/>
    <w:rsid w:val="007D4026"/>
    <w:rsid w:val="007D40DF"/>
    <w:rsid w:val="007D415B"/>
    <w:rsid w:val="007D4DE8"/>
    <w:rsid w:val="007D53B5"/>
    <w:rsid w:val="007D582C"/>
    <w:rsid w:val="007D5C74"/>
    <w:rsid w:val="007D6348"/>
    <w:rsid w:val="007D6C48"/>
    <w:rsid w:val="007D6E9D"/>
    <w:rsid w:val="007D797D"/>
    <w:rsid w:val="007D7AF8"/>
    <w:rsid w:val="007E0700"/>
    <w:rsid w:val="007E078A"/>
    <w:rsid w:val="007E0C98"/>
    <w:rsid w:val="007E0CCB"/>
    <w:rsid w:val="007E14EF"/>
    <w:rsid w:val="007E1F98"/>
    <w:rsid w:val="007E2BD0"/>
    <w:rsid w:val="007E3582"/>
    <w:rsid w:val="007E36F4"/>
    <w:rsid w:val="007E3C01"/>
    <w:rsid w:val="007E3C3A"/>
    <w:rsid w:val="007E483D"/>
    <w:rsid w:val="007E4DA1"/>
    <w:rsid w:val="007E4F5E"/>
    <w:rsid w:val="007E5285"/>
    <w:rsid w:val="007E5319"/>
    <w:rsid w:val="007E56BA"/>
    <w:rsid w:val="007E58D8"/>
    <w:rsid w:val="007E5D18"/>
    <w:rsid w:val="007E65B7"/>
    <w:rsid w:val="007E6DE1"/>
    <w:rsid w:val="007E7054"/>
    <w:rsid w:val="007E717F"/>
    <w:rsid w:val="007E7842"/>
    <w:rsid w:val="007E79B3"/>
    <w:rsid w:val="007F0175"/>
    <w:rsid w:val="007F08AF"/>
    <w:rsid w:val="007F0C8F"/>
    <w:rsid w:val="007F0DCB"/>
    <w:rsid w:val="007F0E61"/>
    <w:rsid w:val="007F0F79"/>
    <w:rsid w:val="007F11B2"/>
    <w:rsid w:val="007F13B8"/>
    <w:rsid w:val="007F13C0"/>
    <w:rsid w:val="007F143C"/>
    <w:rsid w:val="007F1896"/>
    <w:rsid w:val="007F1F80"/>
    <w:rsid w:val="007F22A0"/>
    <w:rsid w:val="007F2676"/>
    <w:rsid w:val="007F275C"/>
    <w:rsid w:val="007F37CA"/>
    <w:rsid w:val="007F4001"/>
    <w:rsid w:val="007F4524"/>
    <w:rsid w:val="007F4847"/>
    <w:rsid w:val="007F49C5"/>
    <w:rsid w:val="007F4BF7"/>
    <w:rsid w:val="007F4D8F"/>
    <w:rsid w:val="007F54C1"/>
    <w:rsid w:val="007F55B3"/>
    <w:rsid w:val="007F56DE"/>
    <w:rsid w:val="007F5E45"/>
    <w:rsid w:val="007F60B5"/>
    <w:rsid w:val="007F610A"/>
    <w:rsid w:val="007F6286"/>
    <w:rsid w:val="007F6403"/>
    <w:rsid w:val="007F641B"/>
    <w:rsid w:val="007F64D4"/>
    <w:rsid w:val="007F6BE9"/>
    <w:rsid w:val="007F6FEA"/>
    <w:rsid w:val="007F71E7"/>
    <w:rsid w:val="007F72B2"/>
    <w:rsid w:val="007F770E"/>
    <w:rsid w:val="007F7FEE"/>
    <w:rsid w:val="00800562"/>
    <w:rsid w:val="00800715"/>
    <w:rsid w:val="00800A4B"/>
    <w:rsid w:val="008011C8"/>
    <w:rsid w:val="00801A9E"/>
    <w:rsid w:val="00801FCF"/>
    <w:rsid w:val="00802270"/>
    <w:rsid w:val="00802509"/>
    <w:rsid w:val="00802834"/>
    <w:rsid w:val="00802A13"/>
    <w:rsid w:val="008031A1"/>
    <w:rsid w:val="00803621"/>
    <w:rsid w:val="00803651"/>
    <w:rsid w:val="008036C3"/>
    <w:rsid w:val="0080380D"/>
    <w:rsid w:val="00803B63"/>
    <w:rsid w:val="00803E08"/>
    <w:rsid w:val="00803E36"/>
    <w:rsid w:val="00803E4F"/>
    <w:rsid w:val="00803EA0"/>
    <w:rsid w:val="00804278"/>
    <w:rsid w:val="008046EA"/>
    <w:rsid w:val="00804911"/>
    <w:rsid w:val="00804CE1"/>
    <w:rsid w:val="00804E92"/>
    <w:rsid w:val="00804F05"/>
    <w:rsid w:val="00805114"/>
    <w:rsid w:val="008051B9"/>
    <w:rsid w:val="00805653"/>
    <w:rsid w:val="00805796"/>
    <w:rsid w:val="00805A20"/>
    <w:rsid w:val="00805F4F"/>
    <w:rsid w:val="00806122"/>
    <w:rsid w:val="0080628F"/>
    <w:rsid w:val="008064A4"/>
    <w:rsid w:val="008065F2"/>
    <w:rsid w:val="00806638"/>
    <w:rsid w:val="00806812"/>
    <w:rsid w:val="00806A92"/>
    <w:rsid w:val="00806F26"/>
    <w:rsid w:val="00807038"/>
    <w:rsid w:val="008072E3"/>
    <w:rsid w:val="00807786"/>
    <w:rsid w:val="00807D22"/>
    <w:rsid w:val="0081039B"/>
    <w:rsid w:val="0081062E"/>
    <w:rsid w:val="008106B7"/>
    <w:rsid w:val="008107F6"/>
    <w:rsid w:val="00810B38"/>
    <w:rsid w:val="00810E74"/>
    <w:rsid w:val="008112F8"/>
    <w:rsid w:val="00811769"/>
    <w:rsid w:val="00811A2D"/>
    <w:rsid w:val="00813155"/>
    <w:rsid w:val="008133D6"/>
    <w:rsid w:val="008133EC"/>
    <w:rsid w:val="008135E7"/>
    <w:rsid w:val="0081362F"/>
    <w:rsid w:val="00813F01"/>
    <w:rsid w:val="008143D1"/>
    <w:rsid w:val="008147C1"/>
    <w:rsid w:val="00814AE2"/>
    <w:rsid w:val="00814BEF"/>
    <w:rsid w:val="00814E39"/>
    <w:rsid w:val="00814E86"/>
    <w:rsid w:val="00814F37"/>
    <w:rsid w:val="00815485"/>
    <w:rsid w:val="00815AEC"/>
    <w:rsid w:val="00815D73"/>
    <w:rsid w:val="00815E26"/>
    <w:rsid w:val="0081639D"/>
    <w:rsid w:val="00816A07"/>
    <w:rsid w:val="00816BC8"/>
    <w:rsid w:val="008170F2"/>
    <w:rsid w:val="008178B4"/>
    <w:rsid w:val="008200CE"/>
    <w:rsid w:val="00820162"/>
    <w:rsid w:val="008215AE"/>
    <w:rsid w:val="00822290"/>
    <w:rsid w:val="00822356"/>
    <w:rsid w:val="008223B8"/>
    <w:rsid w:val="008228A7"/>
    <w:rsid w:val="00822A4C"/>
    <w:rsid w:val="00822F9A"/>
    <w:rsid w:val="008231B7"/>
    <w:rsid w:val="00823BD8"/>
    <w:rsid w:val="00824BC7"/>
    <w:rsid w:val="00824F2D"/>
    <w:rsid w:val="00825D11"/>
    <w:rsid w:val="00825D93"/>
    <w:rsid w:val="0082623A"/>
    <w:rsid w:val="00826E40"/>
    <w:rsid w:val="00827972"/>
    <w:rsid w:val="00827CA1"/>
    <w:rsid w:val="008305EB"/>
    <w:rsid w:val="00830F17"/>
    <w:rsid w:val="00831807"/>
    <w:rsid w:val="00831829"/>
    <w:rsid w:val="00831D1F"/>
    <w:rsid w:val="00832062"/>
    <w:rsid w:val="008321C9"/>
    <w:rsid w:val="008322CD"/>
    <w:rsid w:val="008326B2"/>
    <w:rsid w:val="008328C7"/>
    <w:rsid w:val="00832E62"/>
    <w:rsid w:val="00833000"/>
    <w:rsid w:val="008332D7"/>
    <w:rsid w:val="008338A1"/>
    <w:rsid w:val="00833921"/>
    <w:rsid w:val="00833A15"/>
    <w:rsid w:val="00833D00"/>
    <w:rsid w:val="0083442D"/>
    <w:rsid w:val="00834A9E"/>
    <w:rsid w:val="00834C46"/>
    <w:rsid w:val="00835292"/>
    <w:rsid w:val="008353AD"/>
    <w:rsid w:val="00835E21"/>
    <w:rsid w:val="008361E2"/>
    <w:rsid w:val="0083660F"/>
    <w:rsid w:val="00836B5B"/>
    <w:rsid w:val="00836D09"/>
    <w:rsid w:val="00836E86"/>
    <w:rsid w:val="0083713D"/>
    <w:rsid w:val="0083730F"/>
    <w:rsid w:val="008403E6"/>
    <w:rsid w:val="00840605"/>
    <w:rsid w:val="0084060C"/>
    <w:rsid w:val="00840994"/>
    <w:rsid w:val="00840C55"/>
    <w:rsid w:val="00840ECE"/>
    <w:rsid w:val="00840F4D"/>
    <w:rsid w:val="0084142A"/>
    <w:rsid w:val="008415F2"/>
    <w:rsid w:val="00841F17"/>
    <w:rsid w:val="008423A2"/>
    <w:rsid w:val="008426FC"/>
    <w:rsid w:val="008429FB"/>
    <w:rsid w:val="00842EB8"/>
    <w:rsid w:val="00843314"/>
    <w:rsid w:val="0084383A"/>
    <w:rsid w:val="00843C24"/>
    <w:rsid w:val="00844009"/>
    <w:rsid w:val="00844705"/>
    <w:rsid w:val="00844A4B"/>
    <w:rsid w:val="00844C01"/>
    <w:rsid w:val="00844C2C"/>
    <w:rsid w:val="0084540E"/>
    <w:rsid w:val="008455D2"/>
    <w:rsid w:val="00845BEB"/>
    <w:rsid w:val="008461D6"/>
    <w:rsid w:val="00846D0B"/>
    <w:rsid w:val="00847721"/>
    <w:rsid w:val="008477CB"/>
    <w:rsid w:val="00847D15"/>
    <w:rsid w:val="0085020A"/>
    <w:rsid w:val="00850AB6"/>
    <w:rsid w:val="00850B5D"/>
    <w:rsid w:val="00850C4A"/>
    <w:rsid w:val="00850EB2"/>
    <w:rsid w:val="00850F35"/>
    <w:rsid w:val="00851579"/>
    <w:rsid w:val="00852433"/>
    <w:rsid w:val="00852495"/>
    <w:rsid w:val="00852522"/>
    <w:rsid w:val="0085334F"/>
    <w:rsid w:val="00853903"/>
    <w:rsid w:val="00853A60"/>
    <w:rsid w:val="00853AFD"/>
    <w:rsid w:val="00853C02"/>
    <w:rsid w:val="00853D09"/>
    <w:rsid w:val="008543A5"/>
    <w:rsid w:val="00854454"/>
    <w:rsid w:val="008544C2"/>
    <w:rsid w:val="00854BB9"/>
    <w:rsid w:val="00856163"/>
    <w:rsid w:val="00857764"/>
    <w:rsid w:val="008577BB"/>
    <w:rsid w:val="00857A22"/>
    <w:rsid w:val="00857B48"/>
    <w:rsid w:val="00857FC6"/>
    <w:rsid w:val="008609CE"/>
    <w:rsid w:val="00860A45"/>
    <w:rsid w:val="00860C67"/>
    <w:rsid w:val="00860D3E"/>
    <w:rsid w:val="00860FB7"/>
    <w:rsid w:val="00861A78"/>
    <w:rsid w:val="00861C43"/>
    <w:rsid w:val="00861D68"/>
    <w:rsid w:val="00861D81"/>
    <w:rsid w:val="00861E0D"/>
    <w:rsid w:val="00862F03"/>
    <w:rsid w:val="00863BE2"/>
    <w:rsid w:val="00863E15"/>
    <w:rsid w:val="00863E74"/>
    <w:rsid w:val="00864627"/>
    <w:rsid w:val="0086475E"/>
    <w:rsid w:val="0086538F"/>
    <w:rsid w:val="00865645"/>
    <w:rsid w:val="00865714"/>
    <w:rsid w:val="008657B4"/>
    <w:rsid w:val="00865EBD"/>
    <w:rsid w:val="00866231"/>
    <w:rsid w:val="008666BC"/>
    <w:rsid w:val="00866A9D"/>
    <w:rsid w:val="008670EF"/>
    <w:rsid w:val="008674E6"/>
    <w:rsid w:val="00867728"/>
    <w:rsid w:val="00867836"/>
    <w:rsid w:val="008704CC"/>
    <w:rsid w:val="00870910"/>
    <w:rsid w:val="00870D0A"/>
    <w:rsid w:val="00871099"/>
    <w:rsid w:val="008710CC"/>
    <w:rsid w:val="008712E1"/>
    <w:rsid w:val="0087178D"/>
    <w:rsid w:val="00871CA7"/>
    <w:rsid w:val="00872CDA"/>
    <w:rsid w:val="00872CDD"/>
    <w:rsid w:val="00872F21"/>
    <w:rsid w:val="008730A4"/>
    <w:rsid w:val="008730DF"/>
    <w:rsid w:val="00873539"/>
    <w:rsid w:val="0087391F"/>
    <w:rsid w:val="00873E21"/>
    <w:rsid w:val="00873FDE"/>
    <w:rsid w:val="0087466B"/>
    <w:rsid w:val="00874709"/>
    <w:rsid w:val="00874AF8"/>
    <w:rsid w:val="00874B0B"/>
    <w:rsid w:val="00874EC3"/>
    <w:rsid w:val="00875535"/>
    <w:rsid w:val="008757ED"/>
    <w:rsid w:val="008757F6"/>
    <w:rsid w:val="00875F9E"/>
    <w:rsid w:val="0087644C"/>
    <w:rsid w:val="00876DF8"/>
    <w:rsid w:val="00877A0A"/>
    <w:rsid w:val="00880983"/>
    <w:rsid w:val="00880C4A"/>
    <w:rsid w:val="0088109C"/>
    <w:rsid w:val="008811CD"/>
    <w:rsid w:val="00881B70"/>
    <w:rsid w:val="008826D2"/>
    <w:rsid w:val="00882E3B"/>
    <w:rsid w:val="0088349D"/>
    <w:rsid w:val="00883546"/>
    <w:rsid w:val="008836F1"/>
    <w:rsid w:val="008839C5"/>
    <w:rsid w:val="00883F1A"/>
    <w:rsid w:val="0088424D"/>
    <w:rsid w:val="0088487F"/>
    <w:rsid w:val="00884B7C"/>
    <w:rsid w:val="00884D36"/>
    <w:rsid w:val="008854DE"/>
    <w:rsid w:val="008858FE"/>
    <w:rsid w:val="008859F0"/>
    <w:rsid w:val="00886383"/>
    <w:rsid w:val="0088647A"/>
    <w:rsid w:val="00886EA7"/>
    <w:rsid w:val="0088785C"/>
    <w:rsid w:val="00887C28"/>
    <w:rsid w:val="00887FAB"/>
    <w:rsid w:val="00890067"/>
    <w:rsid w:val="008906D1"/>
    <w:rsid w:val="00890946"/>
    <w:rsid w:val="00890DE3"/>
    <w:rsid w:val="00891919"/>
    <w:rsid w:val="00891B68"/>
    <w:rsid w:val="008921E2"/>
    <w:rsid w:val="00892227"/>
    <w:rsid w:val="00892338"/>
    <w:rsid w:val="00892713"/>
    <w:rsid w:val="00892BBE"/>
    <w:rsid w:val="00892FDA"/>
    <w:rsid w:val="00893472"/>
    <w:rsid w:val="008937B1"/>
    <w:rsid w:val="00893FA2"/>
    <w:rsid w:val="0089422D"/>
    <w:rsid w:val="00894498"/>
    <w:rsid w:val="008947E5"/>
    <w:rsid w:val="00894CFA"/>
    <w:rsid w:val="00896598"/>
    <w:rsid w:val="008966AB"/>
    <w:rsid w:val="0089689F"/>
    <w:rsid w:val="00896967"/>
    <w:rsid w:val="008971F0"/>
    <w:rsid w:val="00897638"/>
    <w:rsid w:val="00897A8F"/>
    <w:rsid w:val="00897FFE"/>
    <w:rsid w:val="008A001A"/>
    <w:rsid w:val="008A06E4"/>
    <w:rsid w:val="008A1009"/>
    <w:rsid w:val="008A1084"/>
    <w:rsid w:val="008A1155"/>
    <w:rsid w:val="008A140E"/>
    <w:rsid w:val="008A1A88"/>
    <w:rsid w:val="008A1FDF"/>
    <w:rsid w:val="008A2429"/>
    <w:rsid w:val="008A2BEC"/>
    <w:rsid w:val="008A2E7D"/>
    <w:rsid w:val="008A322F"/>
    <w:rsid w:val="008A3243"/>
    <w:rsid w:val="008A36AD"/>
    <w:rsid w:val="008A39C7"/>
    <w:rsid w:val="008A3A4F"/>
    <w:rsid w:val="008A3F7A"/>
    <w:rsid w:val="008A4A57"/>
    <w:rsid w:val="008A4E82"/>
    <w:rsid w:val="008A52E6"/>
    <w:rsid w:val="008A5633"/>
    <w:rsid w:val="008A587A"/>
    <w:rsid w:val="008A6465"/>
    <w:rsid w:val="008A6822"/>
    <w:rsid w:val="008A6DD1"/>
    <w:rsid w:val="008A70FE"/>
    <w:rsid w:val="008A7379"/>
    <w:rsid w:val="008B0340"/>
    <w:rsid w:val="008B043A"/>
    <w:rsid w:val="008B1452"/>
    <w:rsid w:val="008B15CA"/>
    <w:rsid w:val="008B17C6"/>
    <w:rsid w:val="008B1B33"/>
    <w:rsid w:val="008B1D59"/>
    <w:rsid w:val="008B24D3"/>
    <w:rsid w:val="008B28EF"/>
    <w:rsid w:val="008B28FB"/>
    <w:rsid w:val="008B2B23"/>
    <w:rsid w:val="008B2EF0"/>
    <w:rsid w:val="008B34AC"/>
    <w:rsid w:val="008B38DB"/>
    <w:rsid w:val="008B3D9E"/>
    <w:rsid w:val="008B41F1"/>
    <w:rsid w:val="008B451E"/>
    <w:rsid w:val="008B4C3D"/>
    <w:rsid w:val="008B4E5C"/>
    <w:rsid w:val="008B534D"/>
    <w:rsid w:val="008B5392"/>
    <w:rsid w:val="008B599B"/>
    <w:rsid w:val="008B5A02"/>
    <w:rsid w:val="008B5A23"/>
    <w:rsid w:val="008B5CC0"/>
    <w:rsid w:val="008B611D"/>
    <w:rsid w:val="008B6AA8"/>
    <w:rsid w:val="008B6DD8"/>
    <w:rsid w:val="008B70C9"/>
    <w:rsid w:val="008B73CE"/>
    <w:rsid w:val="008B7742"/>
    <w:rsid w:val="008B7758"/>
    <w:rsid w:val="008B7A76"/>
    <w:rsid w:val="008B7E66"/>
    <w:rsid w:val="008C05FD"/>
    <w:rsid w:val="008C0976"/>
    <w:rsid w:val="008C0F9B"/>
    <w:rsid w:val="008C1514"/>
    <w:rsid w:val="008C185E"/>
    <w:rsid w:val="008C1A9A"/>
    <w:rsid w:val="008C1C7D"/>
    <w:rsid w:val="008C1F8B"/>
    <w:rsid w:val="008C29A1"/>
    <w:rsid w:val="008C2B9E"/>
    <w:rsid w:val="008C2D41"/>
    <w:rsid w:val="008C36B5"/>
    <w:rsid w:val="008C37C3"/>
    <w:rsid w:val="008C3E42"/>
    <w:rsid w:val="008C4B05"/>
    <w:rsid w:val="008C4C3D"/>
    <w:rsid w:val="008C4ED4"/>
    <w:rsid w:val="008C54B6"/>
    <w:rsid w:val="008C5543"/>
    <w:rsid w:val="008C5C8B"/>
    <w:rsid w:val="008C62CA"/>
    <w:rsid w:val="008C6793"/>
    <w:rsid w:val="008C68DB"/>
    <w:rsid w:val="008C70F4"/>
    <w:rsid w:val="008C7821"/>
    <w:rsid w:val="008C7D80"/>
    <w:rsid w:val="008D0589"/>
    <w:rsid w:val="008D0759"/>
    <w:rsid w:val="008D12BB"/>
    <w:rsid w:val="008D1607"/>
    <w:rsid w:val="008D1A73"/>
    <w:rsid w:val="008D1F2F"/>
    <w:rsid w:val="008D2419"/>
    <w:rsid w:val="008D24AE"/>
    <w:rsid w:val="008D2A72"/>
    <w:rsid w:val="008D2ADC"/>
    <w:rsid w:val="008D2B2B"/>
    <w:rsid w:val="008D30D1"/>
    <w:rsid w:val="008D34D7"/>
    <w:rsid w:val="008D3973"/>
    <w:rsid w:val="008D3BA4"/>
    <w:rsid w:val="008D3FAC"/>
    <w:rsid w:val="008D43F0"/>
    <w:rsid w:val="008D45CD"/>
    <w:rsid w:val="008D45EA"/>
    <w:rsid w:val="008D4FAB"/>
    <w:rsid w:val="008D5645"/>
    <w:rsid w:val="008D56B2"/>
    <w:rsid w:val="008D5770"/>
    <w:rsid w:val="008D57AB"/>
    <w:rsid w:val="008D654E"/>
    <w:rsid w:val="008D699D"/>
    <w:rsid w:val="008D79F2"/>
    <w:rsid w:val="008E0419"/>
    <w:rsid w:val="008E078E"/>
    <w:rsid w:val="008E084A"/>
    <w:rsid w:val="008E096A"/>
    <w:rsid w:val="008E0A44"/>
    <w:rsid w:val="008E0CC6"/>
    <w:rsid w:val="008E11CA"/>
    <w:rsid w:val="008E1237"/>
    <w:rsid w:val="008E15F4"/>
    <w:rsid w:val="008E1E67"/>
    <w:rsid w:val="008E2582"/>
    <w:rsid w:val="008E2774"/>
    <w:rsid w:val="008E2A50"/>
    <w:rsid w:val="008E3218"/>
    <w:rsid w:val="008E3A10"/>
    <w:rsid w:val="008E4111"/>
    <w:rsid w:val="008E414A"/>
    <w:rsid w:val="008E41C7"/>
    <w:rsid w:val="008E4245"/>
    <w:rsid w:val="008E4436"/>
    <w:rsid w:val="008E447C"/>
    <w:rsid w:val="008E459D"/>
    <w:rsid w:val="008E502B"/>
    <w:rsid w:val="008E5739"/>
    <w:rsid w:val="008E5BFA"/>
    <w:rsid w:val="008E5E3F"/>
    <w:rsid w:val="008E6DF1"/>
    <w:rsid w:val="008E7077"/>
    <w:rsid w:val="008E72A6"/>
    <w:rsid w:val="008E739E"/>
    <w:rsid w:val="008E762D"/>
    <w:rsid w:val="008E78F7"/>
    <w:rsid w:val="008E7E48"/>
    <w:rsid w:val="008F06ED"/>
    <w:rsid w:val="008F09CA"/>
    <w:rsid w:val="008F0A9B"/>
    <w:rsid w:val="008F0AB6"/>
    <w:rsid w:val="008F0E8B"/>
    <w:rsid w:val="008F11D7"/>
    <w:rsid w:val="008F12A4"/>
    <w:rsid w:val="008F1866"/>
    <w:rsid w:val="008F1C76"/>
    <w:rsid w:val="008F1C7F"/>
    <w:rsid w:val="008F1FEC"/>
    <w:rsid w:val="008F20EB"/>
    <w:rsid w:val="008F218B"/>
    <w:rsid w:val="008F2553"/>
    <w:rsid w:val="008F3F52"/>
    <w:rsid w:val="008F4919"/>
    <w:rsid w:val="008F5081"/>
    <w:rsid w:val="008F51CE"/>
    <w:rsid w:val="008F53AF"/>
    <w:rsid w:val="008F54F9"/>
    <w:rsid w:val="008F56F5"/>
    <w:rsid w:val="008F7EE5"/>
    <w:rsid w:val="0090024B"/>
    <w:rsid w:val="00900594"/>
    <w:rsid w:val="00900BFA"/>
    <w:rsid w:val="00900C45"/>
    <w:rsid w:val="00902AAB"/>
    <w:rsid w:val="00902BDD"/>
    <w:rsid w:val="00902DAB"/>
    <w:rsid w:val="00903342"/>
    <w:rsid w:val="0090339F"/>
    <w:rsid w:val="00903870"/>
    <w:rsid w:val="00903BAA"/>
    <w:rsid w:val="0090407D"/>
    <w:rsid w:val="00904372"/>
    <w:rsid w:val="009047A1"/>
    <w:rsid w:val="00904897"/>
    <w:rsid w:val="00905141"/>
    <w:rsid w:val="00905570"/>
    <w:rsid w:val="009055DF"/>
    <w:rsid w:val="0090571A"/>
    <w:rsid w:val="0090575A"/>
    <w:rsid w:val="009060F9"/>
    <w:rsid w:val="0090675C"/>
    <w:rsid w:val="00906A86"/>
    <w:rsid w:val="00906D32"/>
    <w:rsid w:val="00906F43"/>
    <w:rsid w:val="0090705A"/>
    <w:rsid w:val="00907514"/>
    <w:rsid w:val="00907BBC"/>
    <w:rsid w:val="00907D11"/>
    <w:rsid w:val="0091087A"/>
    <w:rsid w:val="00910892"/>
    <w:rsid w:val="009109F7"/>
    <w:rsid w:val="0091184C"/>
    <w:rsid w:val="009119F2"/>
    <w:rsid w:val="00911AB3"/>
    <w:rsid w:val="00911BEF"/>
    <w:rsid w:val="00911C90"/>
    <w:rsid w:val="00911D9B"/>
    <w:rsid w:val="00912444"/>
    <w:rsid w:val="00912506"/>
    <w:rsid w:val="0091284F"/>
    <w:rsid w:val="00912A71"/>
    <w:rsid w:val="00912C93"/>
    <w:rsid w:val="00913888"/>
    <w:rsid w:val="009139EA"/>
    <w:rsid w:val="00914286"/>
    <w:rsid w:val="009146DC"/>
    <w:rsid w:val="00914A34"/>
    <w:rsid w:val="00914BE9"/>
    <w:rsid w:val="00914C86"/>
    <w:rsid w:val="0091561F"/>
    <w:rsid w:val="009158C3"/>
    <w:rsid w:val="0091592A"/>
    <w:rsid w:val="00915C55"/>
    <w:rsid w:val="00915FC3"/>
    <w:rsid w:val="00916095"/>
    <w:rsid w:val="00916C8D"/>
    <w:rsid w:val="00916F3C"/>
    <w:rsid w:val="00920E4A"/>
    <w:rsid w:val="0092107A"/>
    <w:rsid w:val="009213E6"/>
    <w:rsid w:val="0092188E"/>
    <w:rsid w:val="0092196F"/>
    <w:rsid w:val="0092285E"/>
    <w:rsid w:val="00923228"/>
    <w:rsid w:val="00923441"/>
    <w:rsid w:val="00923555"/>
    <w:rsid w:val="00923729"/>
    <w:rsid w:val="009237E4"/>
    <w:rsid w:val="009238B1"/>
    <w:rsid w:val="009239FF"/>
    <w:rsid w:val="00923B67"/>
    <w:rsid w:val="00924629"/>
    <w:rsid w:val="0092465C"/>
    <w:rsid w:val="00924C93"/>
    <w:rsid w:val="00924F8A"/>
    <w:rsid w:val="00924FDD"/>
    <w:rsid w:val="00925111"/>
    <w:rsid w:val="00925789"/>
    <w:rsid w:val="009259B5"/>
    <w:rsid w:val="00926561"/>
    <w:rsid w:val="00926A0E"/>
    <w:rsid w:val="00926F18"/>
    <w:rsid w:val="00926F7B"/>
    <w:rsid w:val="00927FE0"/>
    <w:rsid w:val="009302AF"/>
    <w:rsid w:val="0093102A"/>
    <w:rsid w:val="00931AC1"/>
    <w:rsid w:val="009325B1"/>
    <w:rsid w:val="009329F5"/>
    <w:rsid w:val="00932EF4"/>
    <w:rsid w:val="00932F4F"/>
    <w:rsid w:val="0093304C"/>
    <w:rsid w:val="009330C2"/>
    <w:rsid w:val="009331FB"/>
    <w:rsid w:val="00933BDA"/>
    <w:rsid w:val="00933CCF"/>
    <w:rsid w:val="0093420F"/>
    <w:rsid w:val="00934478"/>
    <w:rsid w:val="009351F3"/>
    <w:rsid w:val="009356EA"/>
    <w:rsid w:val="0093594D"/>
    <w:rsid w:val="00935DB0"/>
    <w:rsid w:val="00936201"/>
    <w:rsid w:val="0093631C"/>
    <w:rsid w:val="0093676C"/>
    <w:rsid w:val="00936A40"/>
    <w:rsid w:val="00936C4F"/>
    <w:rsid w:val="00936CC9"/>
    <w:rsid w:val="00936E00"/>
    <w:rsid w:val="00936E13"/>
    <w:rsid w:val="009374E6"/>
    <w:rsid w:val="009379D4"/>
    <w:rsid w:val="009379F4"/>
    <w:rsid w:val="009404A8"/>
    <w:rsid w:val="00940857"/>
    <w:rsid w:val="00940AA2"/>
    <w:rsid w:val="0094157B"/>
    <w:rsid w:val="00941CA3"/>
    <w:rsid w:val="00941F4E"/>
    <w:rsid w:val="009420B4"/>
    <w:rsid w:val="00942507"/>
    <w:rsid w:val="0094339D"/>
    <w:rsid w:val="009437DE"/>
    <w:rsid w:val="00943B07"/>
    <w:rsid w:val="00943CEA"/>
    <w:rsid w:val="00943DBA"/>
    <w:rsid w:val="00944E9C"/>
    <w:rsid w:val="00945269"/>
    <w:rsid w:val="00945C14"/>
    <w:rsid w:val="00945C2F"/>
    <w:rsid w:val="00945E02"/>
    <w:rsid w:val="00945F1B"/>
    <w:rsid w:val="00946924"/>
    <w:rsid w:val="00946AA3"/>
    <w:rsid w:val="0094756A"/>
    <w:rsid w:val="00947CAD"/>
    <w:rsid w:val="00950071"/>
    <w:rsid w:val="009508B3"/>
    <w:rsid w:val="00950F30"/>
    <w:rsid w:val="00951057"/>
    <w:rsid w:val="009513D0"/>
    <w:rsid w:val="00952039"/>
    <w:rsid w:val="009521DC"/>
    <w:rsid w:val="0095237F"/>
    <w:rsid w:val="00952D5D"/>
    <w:rsid w:val="00952E51"/>
    <w:rsid w:val="00952F15"/>
    <w:rsid w:val="00953047"/>
    <w:rsid w:val="00953627"/>
    <w:rsid w:val="009540F2"/>
    <w:rsid w:val="00954316"/>
    <w:rsid w:val="0095432A"/>
    <w:rsid w:val="0095447E"/>
    <w:rsid w:val="00954F4A"/>
    <w:rsid w:val="00954FF5"/>
    <w:rsid w:val="00955A2E"/>
    <w:rsid w:val="00956244"/>
    <w:rsid w:val="00956A91"/>
    <w:rsid w:val="00956B7B"/>
    <w:rsid w:val="00956E7F"/>
    <w:rsid w:val="0095718B"/>
    <w:rsid w:val="00957901"/>
    <w:rsid w:val="00957949"/>
    <w:rsid w:val="00957950"/>
    <w:rsid w:val="00957F2C"/>
    <w:rsid w:val="0096014B"/>
    <w:rsid w:val="00960259"/>
    <w:rsid w:val="00960653"/>
    <w:rsid w:val="00960B8F"/>
    <w:rsid w:val="00960FAE"/>
    <w:rsid w:val="00961404"/>
    <w:rsid w:val="0096200A"/>
    <w:rsid w:val="009620A8"/>
    <w:rsid w:val="00962680"/>
    <w:rsid w:val="00962743"/>
    <w:rsid w:val="00962D6D"/>
    <w:rsid w:val="00962DCA"/>
    <w:rsid w:val="00963B0D"/>
    <w:rsid w:val="00963B21"/>
    <w:rsid w:val="009643CF"/>
    <w:rsid w:val="009647F5"/>
    <w:rsid w:val="00964987"/>
    <w:rsid w:val="00964B45"/>
    <w:rsid w:val="00965490"/>
    <w:rsid w:val="00965876"/>
    <w:rsid w:val="00965EB5"/>
    <w:rsid w:val="009669DF"/>
    <w:rsid w:val="00966A7C"/>
    <w:rsid w:val="00966E2C"/>
    <w:rsid w:val="0096768D"/>
    <w:rsid w:val="00967996"/>
    <w:rsid w:val="00967BF6"/>
    <w:rsid w:val="00967CC3"/>
    <w:rsid w:val="009707C6"/>
    <w:rsid w:val="00971724"/>
    <w:rsid w:val="00971D8D"/>
    <w:rsid w:val="00971DB8"/>
    <w:rsid w:val="00971DE0"/>
    <w:rsid w:val="009729A8"/>
    <w:rsid w:val="00972F63"/>
    <w:rsid w:val="009731E8"/>
    <w:rsid w:val="0097332E"/>
    <w:rsid w:val="00973521"/>
    <w:rsid w:val="00974946"/>
    <w:rsid w:val="00975087"/>
    <w:rsid w:val="009751B4"/>
    <w:rsid w:val="00975575"/>
    <w:rsid w:val="009759AB"/>
    <w:rsid w:val="00975A9F"/>
    <w:rsid w:val="00976031"/>
    <w:rsid w:val="009761ED"/>
    <w:rsid w:val="0097654C"/>
    <w:rsid w:val="009770F4"/>
    <w:rsid w:val="00977588"/>
    <w:rsid w:val="009777D2"/>
    <w:rsid w:val="009778C4"/>
    <w:rsid w:val="00977A74"/>
    <w:rsid w:val="009802D4"/>
    <w:rsid w:val="00980B6A"/>
    <w:rsid w:val="00980D1D"/>
    <w:rsid w:val="00980EAC"/>
    <w:rsid w:val="00981112"/>
    <w:rsid w:val="009828ED"/>
    <w:rsid w:val="0098298D"/>
    <w:rsid w:val="00982CBA"/>
    <w:rsid w:val="00983136"/>
    <w:rsid w:val="00983D9B"/>
    <w:rsid w:val="0098530E"/>
    <w:rsid w:val="009857CA"/>
    <w:rsid w:val="00985863"/>
    <w:rsid w:val="00985CAC"/>
    <w:rsid w:val="009861A6"/>
    <w:rsid w:val="009862E7"/>
    <w:rsid w:val="00986931"/>
    <w:rsid w:val="00986C0E"/>
    <w:rsid w:val="00986DB7"/>
    <w:rsid w:val="00987539"/>
    <w:rsid w:val="009877F7"/>
    <w:rsid w:val="00990232"/>
    <w:rsid w:val="0099055C"/>
    <w:rsid w:val="00990957"/>
    <w:rsid w:val="00990ABB"/>
    <w:rsid w:val="00990B6D"/>
    <w:rsid w:val="00990DB7"/>
    <w:rsid w:val="00991957"/>
    <w:rsid w:val="00992156"/>
    <w:rsid w:val="0099275F"/>
    <w:rsid w:val="0099281C"/>
    <w:rsid w:val="00993FF7"/>
    <w:rsid w:val="00994B6E"/>
    <w:rsid w:val="009950AD"/>
    <w:rsid w:val="00995A2D"/>
    <w:rsid w:val="00995BF7"/>
    <w:rsid w:val="00995D57"/>
    <w:rsid w:val="00995DC5"/>
    <w:rsid w:val="0099616E"/>
    <w:rsid w:val="00996200"/>
    <w:rsid w:val="00997192"/>
    <w:rsid w:val="009972BD"/>
    <w:rsid w:val="0099746A"/>
    <w:rsid w:val="009977BA"/>
    <w:rsid w:val="00997A37"/>
    <w:rsid w:val="009A1126"/>
    <w:rsid w:val="009A134C"/>
    <w:rsid w:val="009A141A"/>
    <w:rsid w:val="009A1710"/>
    <w:rsid w:val="009A1785"/>
    <w:rsid w:val="009A1B60"/>
    <w:rsid w:val="009A1EDE"/>
    <w:rsid w:val="009A2292"/>
    <w:rsid w:val="009A43A6"/>
    <w:rsid w:val="009A44EA"/>
    <w:rsid w:val="009A4595"/>
    <w:rsid w:val="009A4DF1"/>
    <w:rsid w:val="009A4F8B"/>
    <w:rsid w:val="009A527E"/>
    <w:rsid w:val="009A5616"/>
    <w:rsid w:val="009A5662"/>
    <w:rsid w:val="009A59CE"/>
    <w:rsid w:val="009A5E3F"/>
    <w:rsid w:val="009A5EC2"/>
    <w:rsid w:val="009A62D4"/>
    <w:rsid w:val="009A62E2"/>
    <w:rsid w:val="009A67D5"/>
    <w:rsid w:val="009A69DA"/>
    <w:rsid w:val="009A6E40"/>
    <w:rsid w:val="009A7452"/>
    <w:rsid w:val="009A7B16"/>
    <w:rsid w:val="009A7B30"/>
    <w:rsid w:val="009A7B8E"/>
    <w:rsid w:val="009A7BE8"/>
    <w:rsid w:val="009B0309"/>
    <w:rsid w:val="009B035C"/>
    <w:rsid w:val="009B042E"/>
    <w:rsid w:val="009B08A2"/>
    <w:rsid w:val="009B097C"/>
    <w:rsid w:val="009B0A5A"/>
    <w:rsid w:val="009B0CEA"/>
    <w:rsid w:val="009B1363"/>
    <w:rsid w:val="009B193F"/>
    <w:rsid w:val="009B1C7B"/>
    <w:rsid w:val="009B1FA6"/>
    <w:rsid w:val="009B25A1"/>
    <w:rsid w:val="009B2698"/>
    <w:rsid w:val="009B2821"/>
    <w:rsid w:val="009B295A"/>
    <w:rsid w:val="009B29F6"/>
    <w:rsid w:val="009B2D29"/>
    <w:rsid w:val="009B2D6B"/>
    <w:rsid w:val="009B3172"/>
    <w:rsid w:val="009B3364"/>
    <w:rsid w:val="009B3B57"/>
    <w:rsid w:val="009B3EEE"/>
    <w:rsid w:val="009B4359"/>
    <w:rsid w:val="009B43B9"/>
    <w:rsid w:val="009B4479"/>
    <w:rsid w:val="009B45D4"/>
    <w:rsid w:val="009B4AA5"/>
    <w:rsid w:val="009B4B74"/>
    <w:rsid w:val="009B4C3E"/>
    <w:rsid w:val="009B51A6"/>
    <w:rsid w:val="009B586A"/>
    <w:rsid w:val="009B5EC8"/>
    <w:rsid w:val="009B5F7B"/>
    <w:rsid w:val="009B5FF0"/>
    <w:rsid w:val="009B625F"/>
    <w:rsid w:val="009B6C24"/>
    <w:rsid w:val="009B75A6"/>
    <w:rsid w:val="009B7959"/>
    <w:rsid w:val="009C0055"/>
    <w:rsid w:val="009C0941"/>
    <w:rsid w:val="009C1646"/>
    <w:rsid w:val="009C1828"/>
    <w:rsid w:val="009C1F35"/>
    <w:rsid w:val="009C2387"/>
    <w:rsid w:val="009C23C1"/>
    <w:rsid w:val="009C2425"/>
    <w:rsid w:val="009C243D"/>
    <w:rsid w:val="009C24A9"/>
    <w:rsid w:val="009C38F7"/>
    <w:rsid w:val="009C47BF"/>
    <w:rsid w:val="009C4E11"/>
    <w:rsid w:val="009C5A3B"/>
    <w:rsid w:val="009C6678"/>
    <w:rsid w:val="009C6905"/>
    <w:rsid w:val="009C6B48"/>
    <w:rsid w:val="009C7D01"/>
    <w:rsid w:val="009C7DE9"/>
    <w:rsid w:val="009D06DB"/>
    <w:rsid w:val="009D09BE"/>
    <w:rsid w:val="009D0B4B"/>
    <w:rsid w:val="009D0CB7"/>
    <w:rsid w:val="009D0F06"/>
    <w:rsid w:val="009D12DA"/>
    <w:rsid w:val="009D16A4"/>
    <w:rsid w:val="009D1F60"/>
    <w:rsid w:val="009D2105"/>
    <w:rsid w:val="009D2127"/>
    <w:rsid w:val="009D2639"/>
    <w:rsid w:val="009D2648"/>
    <w:rsid w:val="009D27EF"/>
    <w:rsid w:val="009D2DF0"/>
    <w:rsid w:val="009D3485"/>
    <w:rsid w:val="009D35FF"/>
    <w:rsid w:val="009D363B"/>
    <w:rsid w:val="009D3D76"/>
    <w:rsid w:val="009D421C"/>
    <w:rsid w:val="009D45FA"/>
    <w:rsid w:val="009D47E3"/>
    <w:rsid w:val="009D4BDA"/>
    <w:rsid w:val="009D4C13"/>
    <w:rsid w:val="009D4F1F"/>
    <w:rsid w:val="009D5A68"/>
    <w:rsid w:val="009D5BCF"/>
    <w:rsid w:val="009D5CA2"/>
    <w:rsid w:val="009D5F1A"/>
    <w:rsid w:val="009D6346"/>
    <w:rsid w:val="009D6680"/>
    <w:rsid w:val="009D6F58"/>
    <w:rsid w:val="009D7710"/>
    <w:rsid w:val="009D7955"/>
    <w:rsid w:val="009D7E54"/>
    <w:rsid w:val="009E0186"/>
    <w:rsid w:val="009E04EA"/>
    <w:rsid w:val="009E059D"/>
    <w:rsid w:val="009E07E2"/>
    <w:rsid w:val="009E0DC9"/>
    <w:rsid w:val="009E0DD5"/>
    <w:rsid w:val="009E1153"/>
    <w:rsid w:val="009E1178"/>
    <w:rsid w:val="009E11DF"/>
    <w:rsid w:val="009E165A"/>
    <w:rsid w:val="009E1A62"/>
    <w:rsid w:val="009E1B3D"/>
    <w:rsid w:val="009E27FC"/>
    <w:rsid w:val="009E2B74"/>
    <w:rsid w:val="009E2F8E"/>
    <w:rsid w:val="009E2FCC"/>
    <w:rsid w:val="009E302B"/>
    <w:rsid w:val="009E3251"/>
    <w:rsid w:val="009E32C1"/>
    <w:rsid w:val="009E33BC"/>
    <w:rsid w:val="009E3452"/>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23BF"/>
    <w:rsid w:val="009F2510"/>
    <w:rsid w:val="009F2542"/>
    <w:rsid w:val="009F2CCE"/>
    <w:rsid w:val="009F322C"/>
    <w:rsid w:val="009F3880"/>
    <w:rsid w:val="009F39DF"/>
    <w:rsid w:val="009F3B3E"/>
    <w:rsid w:val="009F3DC0"/>
    <w:rsid w:val="009F43BC"/>
    <w:rsid w:val="009F4656"/>
    <w:rsid w:val="009F46F3"/>
    <w:rsid w:val="009F46FB"/>
    <w:rsid w:val="009F4C0F"/>
    <w:rsid w:val="009F4C60"/>
    <w:rsid w:val="009F4C76"/>
    <w:rsid w:val="009F4CD5"/>
    <w:rsid w:val="009F4E02"/>
    <w:rsid w:val="009F579F"/>
    <w:rsid w:val="009F595F"/>
    <w:rsid w:val="009F6157"/>
    <w:rsid w:val="009F6AF9"/>
    <w:rsid w:val="009F7A9F"/>
    <w:rsid w:val="009F7E73"/>
    <w:rsid w:val="00A00422"/>
    <w:rsid w:val="00A005F2"/>
    <w:rsid w:val="00A00EEE"/>
    <w:rsid w:val="00A011E6"/>
    <w:rsid w:val="00A027B5"/>
    <w:rsid w:val="00A02A8D"/>
    <w:rsid w:val="00A02C93"/>
    <w:rsid w:val="00A02D37"/>
    <w:rsid w:val="00A02DB4"/>
    <w:rsid w:val="00A03376"/>
    <w:rsid w:val="00A039FE"/>
    <w:rsid w:val="00A03D9B"/>
    <w:rsid w:val="00A04369"/>
    <w:rsid w:val="00A0460D"/>
    <w:rsid w:val="00A04A78"/>
    <w:rsid w:val="00A04E87"/>
    <w:rsid w:val="00A05308"/>
    <w:rsid w:val="00A054E9"/>
    <w:rsid w:val="00A05976"/>
    <w:rsid w:val="00A06095"/>
    <w:rsid w:val="00A064A4"/>
    <w:rsid w:val="00A06A56"/>
    <w:rsid w:val="00A06B72"/>
    <w:rsid w:val="00A06CD1"/>
    <w:rsid w:val="00A0708C"/>
    <w:rsid w:val="00A07111"/>
    <w:rsid w:val="00A0728D"/>
    <w:rsid w:val="00A072FE"/>
    <w:rsid w:val="00A077B8"/>
    <w:rsid w:val="00A078ED"/>
    <w:rsid w:val="00A07CFB"/>
    <w:rsid w:val="00A07EEB"/>
    <w:rsid w:val="00A10300"/>
    <w:rsid w:val="00A1030B"/>
    <w:rsid w:val="00A1051F"/>
    <w:rsid w:val="00A10C48"/>
    <w:rsid w:val="00A10F60"/>
    <w:rsid w:val="00A115D6"/>
    <w:rsid w:val="00A11890"/>
    <w:rsid w:val="00A11C2D"/>
    <w:rsid w:val="00A11D71"/>
    <w:rsid w:val="00A124F9"/>
    <w:rsid w:val="00A126E4"/>
    <w:rsid w:val="00A12888"/>
    <w:rsid w:val="00A12AD1"/>
    <w:rsid w:val="00A12BF4"/>
    <w:rsid w:val="00A12CF9"/>
    <w:rsid w:val="00A12DDB"/>
    <w:rsid w:val="00A131C6"/>
    <w:rsid w:val="00A14366"/>
    <w:rsid w:val="00A146C6"/>
    <w:rsid w:val="00A1470F"/>
    <w:rsid w:val="00A14FAE"/>
    <w:rsid w:val="00A158A3"/>
    <w:rsid w:val="00A16275"/>
    <w:rsid w:val="00A165EB"/>
    <w:rsid w:val="00A16DA0"/>
    <w:rsid w:val="00A1739D"/>
    <w:rsid w:val="00A17DF9"/>
    <w:rsid w:val="00A20074"/>
    <w:rsid w:val="00A200D1"/>
    <w:rsid w:val="00A206F2"/>
    <w:rsid w:val="00A2127F"/>
    <w:rsid w:val="00A21E01"/>
    <w:rsid w:val="00A21EC5"/>
    <w:rsid w:val="00A220A9"/>
    <w:rsid w:val="00A22B2E"/>
    <w:rsid w:val="00A23881"/>
    <w:rsid w:val="00A239E4"/>
    <w:rsid w:val="00A23E8B"/>
    <w:rsid w:val="00A244CB"/>
    <w:rsid w:val="00A24AD1"/>
    <w:rsid w:val="00A24C43"/>
    <w:rsid w:val="00A24D35"/>
    <w:rsid w:val="00A24F94"/>
    <w:rsid w:val="00A2521D"/>
    <w:rsid w:val="00A2571E"/>
    <w:rsid w:val="00A2583B"/>
    <w:rsid w:val="00A25FAA"/>
    <w:rsid w:val="00A26195"/>
    <w:rsid w:val="00A26234"/>
    <w:rsid w:val="00A2633F"/>
    <w:rsid w:val="00A26464"/>
    <w:rsid w:val="00A264A8"/>
    <w:rsid w:val="00A26558"/>
    <w:rsid w:val="00A26BB8"/>
    <w:rsid w:val="00A26C93"/>
    <w:rsid w:val="00A27057"/>
    <w:rsid w:val="00A279AD"/>
    <w:rsid w:val="00A27AF0"/>
    <w:rsid w:val="00A30054"/>
    <w:rsid w:val="00A30141"/>
    <w:rsid w:val="00A3032D"/>
    <w:rsid w:val="00A3034F"/>
    <w:rsid w:val="00A303D6"/>
    <w:rsid w:val="00A30976"/>
    <w:rsid w:val="00A30A41"/>
    <w:rsid w:val="00A30B66"/>
    <w:rsid w:val="00A30F97"/>
    <w:rsid w:val="00A3137C"/>
    <w:rsid w:val="00A313E2"/>
    <w:rsid w:val="00A3165D"/>
    <w:rsid w:val="00A31CAC"/>
    <w:rsid w:val="00A31EC6"/>
    <w:rsid w:val="00A32467"/>
    <w:rsid w:val="00A32816"/>
    <w:rsid w:val="00A32E17"/>
    <w:rsid w:val="00A332B4"/>
    <w:rsid w:val="00A33483"/>
    <w:rsid w:val="00A3442D"/>
    <w:rsid w:val="00A35D3E"/>
    <w:rsid w:val="00A35E3F"/>
    <w:rsid w:val="00A35E6F"/>
    <w:rsid w:val="00A37109"/>
    <w:rsid w:val="00A3727F"/>
    <w:rsid w:val="00A3748A"/>
    <w:rsid w:val="00A3753E"/>
    <w:rsid w:val="00A379B0"/>
    <w:rsid w:val="00A40118"/>
    <w:rsid w:val="00A4021C"/>
    <w:rsid w:val="00A4215A"/>
    <w:rsid w:val="00A42499"/>
    <w:rsid w:val="00A428A2"/>
    <w:rsid w:val="00A42ABC"/>
    <w:rsid w:val="00A42E0C"/>
    <w:rsid w:val="00A42EBF"/>
    <w:rsid w:val="00A43C9E"/>
    <w:rsid w:val="00A44001"/>
    <w:rsid w:val="00A4403D"/>
    <w:rsid w:val="00A4427D"/>
    <w:rsid w:val="00A444B1"/>
    <w:rsid w:val="00A4476F"/>
    <w:rsid w:val="00A44771"/>
    <w:rsid w:val="00A44E3A"/>
    <w:rsid w:val="00A45082"/>
    <w:rsid w:val="00A45592"/>
    <w:rsid w:val="00A45D74"/>
    <w:rsid w:val="00A465B3"/>
    <w:rsid w:val="00A46730"/>
    <w:rsid w:val="00A46749"/>
    <w:rsid w:val="00A469BA"/>
    <w:rsid w:val="00A46A64"/>
    <w:rsid w:val="00A46F20"/>
    <w:rsid w:val="00A4736E"/>
    <w:rsid w:val="00A473E9"/>
    <w:rsid w:val="00A4783E"/>
    <w:rsid w:val="00A50D10"/>
    <w:rsid w:val="00A51334"/>
    <w:rsid w:val="00A51530"/>
    <w:rsid w:val="00A5173B"/>
    <w:rsid w:val="00A51CE6"/>
    <w:rsid w:val="00A521BE"/>
    <w:rsid w:val="00A522E5"/>
    <w:rsid w:val="00A52479"/>
    <w:rsid w:val="00A5253A"/>
    <w:rsid w:val="00A52F57"/>
    <w:rsid w:val="00A534F6"/>
    <w:rsid w:val="00A5351F"/>
    <w:rsid w:val="00A53B4A"/>
    <w:rsid w:val="00A53B6A"/>
    <w:rsid w:val="00A53CD1"/>
    <w:rsid w:val="00A53D6E"/>
    <w:rsid w:val="00A5460D"/>
    <w:rsid w:val="00A5462C"/>
    <w:rsid w:val="00A548DA"/>
    <w:rsid w:val="00A54A64"/>
    <w:rsid w:val="00A55149"/>
    <w:rsid w:val="00A55E7E"/>
    <w:rsid w:val="00A568A9"/>
    <w:rsid w:val="00A56A90"/>
    <w:rsid w:val="00A570E4"/>
    <w:rsid w:val="00A57725"/>
    <w:rsid w:val="00A57A17"/>
    <w:rsid w:val="00A609CE"/>
    <w:rsid w:val="00A60B7D"/>
    <w:rsid w:val="00A60F92"/>
    <w:rsid w:val="00A61469"/>
    <w:rsid w:val="00A61C71"/>
    <w:rsid w:val="00A61D4D"/>
    <w:rsid w:val="00A62672"/>
    <w:rsid w:val="00A62BD5"/>
    <w:rsid w:val="00A62E13"/>
    <w:rsid w:val="00A62F40"/>
    <w:rsid w:val="00A633B7"/>
    <w:rsid w:val="00A63A0B"/>
    <w:rsid w:val="00A6438F"/>
    <w:rsid w:val="00A64B34"/>
    <w:rsid w:val="00A65276"/>
    <w:rsid w:val="00A65334"/>
    <w:rsid w:val="00A65357"/>
    <w:rsid w:val="00A6594B"/>
    <w:rsid w:val="00A65AB3"/>
    <w:rsid w:val="00A65BDD"/>
    <w:rsid w:val="00A65F70"/>
    <w:rsid w:val="00A661B4"/>
    <w:rsid w:val="00A66482"/>
    <w:rsid w:val="00A6697C"/>
    <w:rsid w:val="00A66C32"/>
    <w:rsid w:val="00A66C5D"/>
    <w:rsid w:val="00A66D65"/>
    <w:rsid w:val="00A66D71"/>
    <w:rsid w:val="00A66F2E"/>
    <w:rsid w:val="00A675AE"/>
    <w:rsid w:val="00A700AE"/>
    <w:rsid w:val="00A7096B"/>
    <w:rsid w:val="00A71C71"/>
    <w:rsid w:val="00A7203E"/>
    <w:rsid w:val="00A721EB"/>
    <w:rsid w:val="00A72235"/>
    <w:rsid w:val="00A72AF6"/>
    <w:rsid w:val="00A72C50"/>
    <w:rsid w:val="00A72CEA"/>
    <w:rsid w:val="00A72DEA"/>
    <w:rsid w:val="00A73236"/>
    <w:rsid w:val="00A7350F"/>
    <w:rsid w:val="00A737E7"/>
    <w:rsid w:val="00A73D37"/>
    <w:rsid w:val="00A73DEF"/>
    <w:rsid w:val="00A74290"/>
    <w:rsid w:val="00A7454A"/>
    <w:rsid w:val="00A7495A"/>
    <w:rsid w:val="00A75173"/>
    <w:rsid w:val="00A755A5"/>
    <w:rsid w:val="00A75C3C"/>
    <w:rsid w:val="00A760B0"/>
    <w:rsid w:val="00A76218"/>
    <w:rsid w:val="00A76308"/>
    <w:rsid w:val="00A765E7"/>
    <w:rsid w:val="00A7670E"/>
    <w:rsid w:val="00A76A65"/>
    <w:rsid w:val="00A76D5A"/>
    <w:rsid w:val="00A76F8E"/>
    <w:rsid w:val="00A771F8"/>
    <w:rsid w:val="00A777E9"/>
    <w:rsid w:val="00A7780F"/>
    <w:rsid w:val="00A77D01"/>
    <w:rsid w:val="00A8077C"/>
    <w:rsid w:val="00A8080F"/>
    <w:rsid w:val="00A8086F"/>
    <w:rsid w:val="00A80AC6"/>
    <w:rsid w:val="00A80EE4"/>
    <w:rsid w:val="00A81341"/>
    <w:rsid w:val="00A8171F"/>
    <w:rsid w:val="00A817E0"/>
    <w:rsid w:val="00A81943"/>
    <w:rsid w:val="00A81ADC"/>
    <w:rsid w:val="00A81E4C"/>
    <w:rsid w:val="00A82033"/>
    <w:rsid w:val="00A8261E"/>
    <w:rsid w:val="00A826B0"/>
    <w:rsid w:val="00A82DE3"/>
    <w:rsid w:val="00A83012"/>
    <w:rsid w:val="00A833A5"/>
    <w:rsid w:val="00A835D5"/>
    <w:rsid w:val="00A83982"/>
    <w:rsid w:val="00A83CA6"/>
    <w:rsid w:val="00A83D04"/>
    <w:rsid w:val="00A83DCE"/>
    <w:rsid w:val="00A83E3E"/>
    <w:rsid w:val="00A840AF"/>
    <w:rsid w:val="00A84CE4"/>
    <w:rsid w:val="00A84DAB"/>
    <w:rsid w:val="00A84F84"/>
    <w:rsid w:val="00A84FFD"/>
    <w:rsid w:val="00A85A5A"/>
    <w:rsid w:val="00A860AF"/>
    <w:rsid w:val="00A86B41"/>
    <w:rsid w:val="00A8765C"/>
    <w:rsid w:val="00A87A4F"/>
    <w:rsid w:val="00A900D1"/>
    <w:rsid w:val="00A906A4"/>
    <w:rsid w:val="00A90793"/>
    <w:rsid w:val="00A91123"/>
    <w:rsid w:val="00A92635"/>
    <w:rsid w:val="00A92B23"/>
    <w:rsid w:val="00A92F87"/>
    <w:rsid w:val="00A9326E"/>
    <w:rsid w:val="00A935F3"/>
    <w:rsid w:val="00A93957"/>
    <w:rsid w:val="00A93CE2"/>
    <w:rsid w:val="00A93E4B"/>
    <w:rsid w:val="00A940C0"/>
    <w:rsid w:val="00A94143"/>
    <w:rsid w:val="00A941C4"/>
    <w:rsid w:val="00A94299"/>
    <w:rsid w:val="00A94762"/>
    <w:rsid w:val="00A94833"/>
    <w:rsid w:val="00A948BE"/>
    <w:rsid w:val="00A94A0F"/>
    <w:rsid w:val="00A94F76"/>
    <w:rsid w:val="00A94F95"/>
    <w:rsid w:val="00A95200"/>
    <w:rsid w:val="00A95291"/>
    <w:rsid w:val="00A96233"/>
    <w:rsid w:val="00A96CA4"/>
    <w:rsid w:val="00A9721A"/>
    <w:rsid w:val="00A972C7"/>
    <w:rsid w:val="00A97DAD"/>
    <w:rsid w:val="00AA04D4"/>
    <w:rsid w:val="00AA074F"/>
    <w:rsid w:val="00AA0DD7"/>
    <w:rsid w:val="00AA1546"/>
    <w:rsid w:val="00AA1658"/>
    <w:rsid w:val="00AA16AA"/>
    <w:rsid w:val="00AA1E0F"/>
    <w:rsid w:val="00AA201D"/>
    <w:rsid w:val="00AA2985"/>
    <w:rsid w:val="00AA30F6"/>
    <w:rsid w:val="00AA3102"/>
    <w:rsid w:val="00AA3B48"/>
    <w:rsid w:val="00AA415D"/>
    <w:rsid w:val="00AA46A1"/>
    <w:rsid w:val="00AA528B"/>
    <w:rsid w:val="00AA54A2"/>
    <w:rsid w:val="00AA59C6"/>
    <w:rsid w:val="00AA5D15"/>
    <w:rsid w:val="00AA5D93"/>
    <w:rsid w:val="00AA60E2"/>
    <w:rsid w:val="00AA63DF"/>
    <w:rsid w:val="00AA6E9D"/>
    <w:rsid w:val="00AA72E6"/>
    <w:rsid w:val="00AA7C0D"/>
    <w:rsid w:val="00AA7FBC"/>
    <w:rsid w:val="00AB05AA"/>
    <w:rsid w:val="00AB0673"/>
    <w:rsid w:val="00AB1389"/>
    <w:rsid w:val="00AB146B"/>
    <w:rsid w:val="00AB152A"/>
    <w:rsid w:val="00AB17BD"/>
    <w:rsid w:val="00AB17E7"/>
    <w:rsid w:val="00AB1B02"/>
    <w:rsid w:val="00AB205C"/>
    <w:rsid w:val="00AB2517"/>
    <w:rsid w:val="00AB304F"/>
    <w:rsid w:val="00AB30D8"/>
    <w:rsid w:val="00AB404D"/>
    <w:rsid w:val="00AB475E"/>
    <w:rsid w:val="00AB4773"/>
    <w:rsid w:val="00AB478B"/>
    <w:rsid w:val="00AB4E69"/>
    <w:rsid w:val="00AB550D"/>
    <w:rsid w:val="00AB664A"/>
    <w:rsid w:val="00AB6D60"/>
    <w:rsid w:val="00AB77D9"/>
    <w:rsid w:val="00AB786B"/>
    <w:rsid w:val="00AB7FDB"/>
    <w:rsid w:val="00AC0430"/>
    <w:rsid w:val="00AC0590"/>
    <w:rsid w:val="00AC08F1"/>
    <w:rsid w:val="00AC0D0F"/>
    <w:rsid w:val="00AC0EF8"/>
    <w:rsid w:val="00AC141D"/>
    <w:rsid w:val="00AC14B6"/>
    <w:rsid w:val="00AC152D"/>
    <w:rsid w:val="00AC170C"/>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5EA4"/>
    <w:rsid w:val="00AC6209"/>
    <w:rsid w:val="00AC64D7"/>
    <w:rsid w:val="00AC6542"/>
    <w:rsid w:val="00AC721F"/>
    <w:rsid w:val="00AD04BF"/>
    <w:rsid w:val="00AD12DA"/>
    <w:rsid w:val="00AD1497"/>
    <w:rsid w:val="00AD14D0"/>
    <w:rsid w:val="00AD1A88"/>
    <w:rsid w:val="00AD1DB2"/>
    <w:rsid w:val="00AD287D"/>
    <w:rsid w:val="00AD2C7A"/>
    <w:rsid w:val="00AD2FF9"/>
    <w:rsid w:val="00AD3011"/>
    <w:rsid w:val="00AD3A0F"/>
    <w:rsid w:val="00AD4458"/>
    <w:rsid w:val="00AD44B9"/>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268"/>
    <w:rsid w:val="00AE1427"/>
    <w:rsid w:val="00AE146F"/>
    <w:rsid w:val="00AE20E3"/>
    <w:rsid w:val="00AE2654"/>
    <w:rsid w:val="00AE2847"/>
    <w:rsid w:val="00AE315B"/>
    <w:rsid w:val="00AE3452"/>
    <w:rsid w:val="00AE3C14"/>
    <w:rsid w:val="00AE3D60"/>
    <w:rsid w:val="00AE3DDA"/>
    <w:rsid w:val="00AE410F"/>
    <w:rsid w:val="00AE41EC"/>
    <w:rsid w:val="00AE4E6A"/>
    <w:rsid w:val="00AE4FAB"/>
    <w:rsid w:val="00AE566F"/>
    <w:rsid w:val="00AE5D49"/>
    <w:rsid w:val="00AE65AB"/>
    <w:rsid w:val="00AE683B"/>
    <w:rsid w:val="00AE73E5"/>
    <w:rsid w:val="00AE7A45"/>
    <w:rsid w:val="00AE7C08"/>
    <w:rsid w:val="00AF071E"/>
    <w:rsid w:val="00AF1053"/>
    <w:rsid w:val="00AF1439"/>
    <w:rsid w:val="00AF16D8"/>
    <w:rsid w:val="00AF17A4"/>
    <w:rsid w:val="00AF1DB1"/>
    <w:rsid w:val="00AF33C8"/>
    <w:rsid w:val="00AF35CB"/>
    <w:rsid w:val="00AF3767"/>
    <w:rsid w:val="00AF3A41"/>
    <w:rsid w:val="00AF3DEB"/>
    <w:rsid w:val="00AF402E"/>
    <w:rsid w:val="00AF41EA"/>
    <w:rsid w:val="00AF4AFA"/>
    <w:rsid w:val="00AF4C87"/>
    <w:rsid w:val="00AF50D7"/>
    <w:rsid w:val="00AF5919"/>
    <w:rsid w:val="00AF5DFE"/>
    <w:rsid w:val="00AF5E71"/>
    <w:rsid w:val="00AF6336"/>
    <w:rsid w:val="00AF6518"/>
    <w:rsid w:val="00AF7255"/>
    <w:rsid w:val="00AF75A9"/>
    <w:rsid w:val="00AF7743"/>
    <w:rsid w:val="00AF7AA9"/>
    <w:rsid w:val="00AF7E63"/>
    <w:rsid w:val="00AF7F96"/>
    <w:rsid w:val="00AF7FCF"/>
    <w:rsid w:val="00B0003B"/>
    <w:rsid w:val="00B005AC"/>
    <w:rsid w:val="00B00925"/>
    <w:rsid w:val="00B014F0"/>
    <w:rsid w:val="00B0150B"/>
    <w:rsid w:val="00B019CB"/>
    <w:rsid w:val="00B01E98"/>
    <w:rsid w:val="00B01F1E"/>
    <w:rsid w:val="00B01FA6"/>
    <w:rsid w:val="00B0222D"/>
    <w:rsid w:val="00B022CC"/>
    <w:rsid w:val="00B0247D"/>
    <w:rsid w:val="00B02761"/>
    <w:rsid w:val="00B03459"/>
    <w:rsid w:val="00B03664"/>
    <w:rsid w:val="00B0378E"/>
    <w:rsid w:val="00B03B3F"/>
    <w:rsid w:val="00B03B90"/>
    <w:rsid w:val="00B03E06"/>
    <w:rsid w:val="00B03F8A"/>
    <w:rsid w:val="00B04738"/>
    <w:rsid w:val="00B048CB"/>
    <w:rsid w:val="00B048E1"/>
    <w:rsid w:val="00B05000"/>
    <w:rsid w:val="00B0639E"/>
    <w:rsid w:val="00B063F0"/>
    <w:rsid w:val="00B06511"/>
    <w:rsid w:val="00B073C2"/>
    <w:rsid w:val="00B07821"/>
    <w:rsid w:val="00B07F42"/>
    <w:rsid w:val="00B10030"/>
    <w:rsid w:val="00B1028E"/>
    <w:rsid w:val="00B102A1"/>
    <w:rsid w:val="00B102E2"/>
    <w:rsid w:val="00B103C6"/>
    <w:rsid w:val="00B10C3C"/>
    <w:rsid w:val="00B10FEF"/>
    <w:rsid w:val="00B123CD"/>
    <w:rsid w:val="00B12AC3"/>
    <w:rsid w:val="00B12BB1"/>
    <w:rsid w:val="00B12E8E"/>
    <w:rsid w:val="00B13003"/>
    <w:rsid w:val="00B133E6"/>
    <w:rsid w:val="00B134C5"/>
    <w:rsid w:val="00B136C7"/>
    <w:rsid w:val="00B13857"/>
    <w:rsid w:val="00B13878"/>
    <w:rsid w:val="00B13F43"/>
    <w:rsid w:val="00B14287"/>
    <w:rsid w:val="00B14472"/>
    <w:rsid w:val="00B144A4"/>
    <w:rsid w:val="00B14755"/>
    <w:rsid w:val="00B147B7"/>
    <w:rsid w:val="00B14C23"/>
    <w:rsid w:val="00B15B38"/>
    <w:rsid w:val="00B16BA4"/>
    <w:rsid w:val="00B16DF7"/>
    <w:rsid w:val="00B1789F"/>
    <w:rsid w:val="00B17FF9"/>
    <w:rsid w:val="00B2044C"/>
    <w:rsid w:val="00B20760"/>
    <w:rsid w:val="00B210FA"/>
    <w:rsid w:val="00B2163E"/>
    <w:rsid w:val="00B21FF0"/>
    <w:rsid w:val="00B22861"/>
    <w:rsid w:val="00B22F98"/>
    <w:rsid w:val="00B23B6C"/>
    <w:rsid w:val="00B242BC"/>
    <w:rsid w:val="00B24A09"/>
    <w:rsid w:val="00B24BAB"/>
    <w:rsid w:val="00B24C2D"/>
    <w:rsid w:val="00B25051"/>
    <w:rsid w:val="00B255D6"/>
    <w:rsid w:val="00B260D5"/>
    <w:rsid w:val="00B260FF"/>
    <w:rsid w:val="00B264AA"/>
    <w:rsid w:val="00B26A20"/>
    <w:rsid w:val="00B26F51"/>
    <w:rsid w:val="00B27933"/>
    <w:rsid w:val="00B30924"/>
    <w:rsid w:val="00B30D89"/>
    <w:rsid w:val="00B30E4B"/>
    <w:rsid w:val="00B3171E"/>
    <w:rsid w:val="00B31778"/>
    <w:rsid w:val="00B31794"/>
    <w:rsid w:val="00B31B86"/>
    <w:rsid w:val="00B320B1"/>
    <w:rsid w:val="00B32301"/>
    <w:rsid w:val="00B32503"/>
    <w:rsid w:val="00B328AC"/>
    <w:rsid w:val="00B32C60"/>
    <w:rsid w:val="00B32EDB"/>
    <w:rsid w:val="00B336EA"/>
    <w:rsid w:val="00B33B04"/>
    <w:rsid w:val="00B33CCD"/>
    <w:rsid w:val="00B341D6"/>
    <w:rsid w:val="00B34241"/>
    <w:rsid w:val="00B34AD8"/>
    <w:rsid w:val="00B358DC"/>
    <w:rsid w:val="00B35937"/>
    <w:rsid w:val="00B35B46"/>
    <w:rsid w:val="00B35CF2"/>
    <w:rsid w:val="00B35FB9"/>
    <w:rsid w:val="00B361AE"/>
    <w:rsid w:val="00B36479"/>
    <w:rsid w:val="00B364D2"/>
    <w:rsid w:val="00B36DD3"/>
    <w:rsid w:val="00B370E3"/>
    <w:rsid w:val="00B37BFE"/>
    <w:rsid w:val="00B37DF3"/>
    <w:rsid w:val="00B40857"/>
    <w:rsid w:val="00B40D3C"/>
    <w:rsid w:val="00B41B58"/>
    <w:rsid w:val="00B41CBA"/>
    <w:rsid w:val="00B41EB5"/>
    <w:rsid w:val="00B423E2"/>
    <w:rsid w:val="00B423E7"/>
    <w:rsid w:val="00B42420"/>
    <w:rsid w:val="00B42467"/>
    <w:rsid w:val="00B42890"/>
    <w:rsid w:val="00B42FCB"/>
    <w:rsid w:val="00B44388"/>
    <w:rsid w:val="00B44D90"/>
    <w:rsid w:val="00B453B4"/>
    <w:rsid w:val="00B45687"/>
    <w:rsid w:val="00B45BFD"/>
    <w:rsid w:val="00B45DE5"/>
    <w:rsid w:val="00B46073"/>
    <w:rsid w:val="00B464AA"/>
    <w:rsid w:val="00B465DB"/>
    <w:rsid w:val="00B46D11"/>
    <w:rsid w:val="00B47092"/>
    <w:rsid w:val="00B479B3"/>
    <w:rsid w:val="00B47D4F"/>
    <w:rsid w:val="00B5062C"/>
    <w:rsid w:val="00B5113B"/>
    <w:rsid w:val="00B51528"/>
    <w:rsid w:val="00B51C66"/>
    <w:rsid w:val="00B51CE6"/>
    <w:rsid w:val="00B51E82"/>
    <w:rsid w:val="00B52028"/>
    <w:rsid w:val="00B5228C"/>
    <w:rsid w:val="00B5263D"/>
    <w:rsid w:val="00B529CB"/>
    <w:rsid w:val="00B534A9"/>
    <w:rsid w:val="00B53661"/>
    <w:rsid w:val="00B53D1F"/>
    <w:rsid w:val="00B53DD8"/>
    <w:rsid w:val="00B54388"/>
    <w:rsid w:val="00B54A8B"/>
    <w:rsid w:val="00B54DDC"/>
    <w:rsid w:val="00B55095"/>
    <w:rsid w:val="00B5557F"/>
    <w:rsid w:val="00B5559E"/>
    <w:rsid w:val="00B5563A"/>
    <w:rsid w:val="00B556BB"/>
    <w:rsid w:val="00B56226"/>
    <w:rsid w:val="00B56294"/>
    <w:rsid w:val="00B5680C"/>
    <w:rsid w:val="00B575D2"/>
    <w:rsid w:val="00B57649"/>
    <w:rsid w:val="00B577C3"/>
    <w:rsid w:val="00B57C1A"/>
    <w:rsid w:val="00B6062E"/>
    <w:rsid w:val="00B60669"/>
    <w:rsid w:val="00B6071E"/>
    <w:rsid w:val="00B612EF"/>
    <w:rsid w:val="00B61634"/>
    <w:rsid w:val="00B6166C"/>
    <w:rsid w:val="00B61941"/>
    <w:rsid w:val="00B61DE4"/>
    <w:rsid w:val="00B633CC"/>
    <w:rsid w:val="00B63503"/>
    <w:rsid w:val="00B635B5"/>
    <w:rsid w:val="00B63684"/>
    <w:rsid w:val="00B6378E"/>
    <w:rsid w:val="00B6385E"/>
    <w:rsid w:val="00B63C34"/>
    <w:rsid w:val="00B64525"/>
    <w:rsid w:val="00B645E3"/>
    <w:rsid w:val="00B648E2"/>
    <w:rsid w:val="00B64937"/>
    <w:rsid w:val="00B649F5"/>
    <w:rsid w:val="00B650D4"/>
    <w:rsid w:val="00B65327"/>
    <w:rsid w:val="00B653C5"/>
    <w:rsid w:val="00B65923"/>
    <w:rsid w:val="00B6638C"/>
    <w:rsid w:val="00B66506"/>
    <w:rsid w:val="00B66591"/>
    <w:rsid w:val="00B66862"/>
    <w:rsid w:val="00B67103"/>
    <w:rsid w:val="00B67837"/>
    <w:rsid w:val="00B67876"/>
    <w:rsid w:val="00B715D9"/>
    <w:rsid w:val="00B7189A"/>
    <w:rsid w:val="00B71A41"/>
    <w:rsid w:val="00B71C9D"/>
    <w:rsid w:val="00B71F9D"/>
    <w:rsid w:val="00B72192"/>
    <w:rsid w:val="00B72248"/>
    <w:rsid w:val="00B72CAC"/>
    <w:rsid w:val="00B7359A"/>
    <w:rsid w:val="00B738FB"/>
    <w:rsid w:val="00B74399"/>
    <w:rsid w:val="00B74516"/>
    <w:rsid w:val="00B74604"/>
    <w:rsid w:val="00B74638"/>
    <w:rsid w:val="00B746DA"/>
    <w:rsid w:val="00B74CC7"/>
    <w:rsid w:val="00B75642"/>
    <w:rsid w:val="00B75715"/>
    <w:rsid w:val="00B76171"/>
    <w:rsid w:val="00B76267"/>
    <w:rsid w:val="00B76ACA"/>
    <w:rsid w:val="00B76D98"/>
    <w:rsid w:val="00B7704C"/>
    <w:rsid w:val="00B77135"/>
    <w:rsid w:val="00B77520"/>
    <w:rsid w:val="00B77569"/>
    <w:rsid w:val="00B777C9"/>
    <w:rsid w:val="00B778D5"/>
    <w:rsid w:val="00B77EC1"/>
    <w:rsid w:val="00B80132"/>
    <w:rsid w:val="00B8025E"/>
    <w:rsid w:val="00B8059A"/>
    <w:rsid w:val="00B8068E"/>
    <w:rsid w:val="00B80BBD"/>
    <w:rsid w:val="00B81122"/>
    <w:rsid w:val="00B820EE"/>
    <w:rsid w:val="00B827B5"/>
    <w:rsid w:val="00B8282F"/>
    <w:rsid w:val="00B828A6"/>
    <w:rsid w:val="00B829C8"/>
    <w:rsid w:val="00B82ABB"/>
    <w:rsid w:val="00B82E7B"/>
    <w:rsid w:val="00B832F2"/>
    <w:rsid w:val="00B83A05"/>
    <w:rsid w:val="00B83AC5"/>
    <w:rsid w:val="00B83C7E"/>
    <w:rsid w:val="00B842CB"/>
    <w:rsid w:val="00B8467F"/>
    <w:rsid w:val="00B8499F"/>
    <w:rsid w:val="00B84BA1"/>
    <w:rsid w:val="00B8583B"/>
    <w:rsid w:val="00B858A8"/>
    <w:rsid w:val="00B85A86"/>
    <w:rsid w:val="00B86CE2"/>
    <w:rsid w:val="00B86D10"/>
    <w:rsid w:val="00B8720E"/>
    <w:rsid w:val="00B87456"/>
    <w:rsid w:val="00B878E9"/>
    <w:rsid w:val="00B87C4D"/>
    <w:rsid w:val="00B90379"/>
    <w:rsid w:val="00B90878"/>
    <w:rsid w:val="00B90AC2"/>
    <w:rsid w:val="00B91088"/>
    <w:rsid w:val="00B91886"/>
    <w:rsid w:val="00B92597"/>
    <w:rsid w:val="00B926C9"/>
    <w:rsid w:val="00B92830"/>
    <w:rsid w:val="00B92866"/>
    <w:rsid w:val="00B93272"/>
    <w:rsid w:val="00B938DA"/>
    <w:rsid w:val="00B93D86"/>
    <w:rsid w:val="00B9404A"/>
    <w:rsid w:val="00B9450A"/>
    <w:rsid w:val="00B94799"/>
    <w:rsid w:val="00B94903"/>
    <w:rsid w:val="00B94933"/>
    <w:rsid w:val="00B9493C"/>
    <w:rsid w:val="00B95185"/>
    <w:rsid w:val="00B95364"/>
    <w:rsid w:val="00B95FE4"/>
    <w:rsid w:val="00B962DE"/>
    <w:rsid w:val="00B9646E"/>
    <w:rsid w:val="00B96629"/>
    <w:rsid w:val="00B97009"/>
    <w:rsid w:val="00B9712A"/>
    <w:rsid w:val="00B97185"/>
    <w:rsid w:val="00B972BB"/>
    <w:rsid w:val="00B97486"/>
    <w:rsid w:val="00B979E4"/>
    <w:rsid w:val="00B97CFC"/>
    <w:rsid w:val="00B97ED6"/>
    <w:rsid w:val="00BA0719"/>
    <w:rsid w:val="00BA07D1"/>
    <w:rsid w:val="00BA0E61"/>
    <w:rsid w:val="00BA12AF"/>
    <w:rsid w:val="00BA1595"/>
    <w:rsid w:val="00BA1702"/>
    <w:rsid w:val="00BA1AFC"/>
    <w:rsid w:val="00BA1E2A"/>
    <w:rsid w:val="00BA22BA"/>
    <w:rsid w:val="00BA22DD"/>
    <w:rsid w:val="00BA2586"/>
    <w:rsid w:val="00BA2787"/>
    <w:rsid w:val="00BA2FEC"/>
    <w:rsid w:val="00BA31D1"/>
    <w:rsid w:val="00BA3498"/>
    <w:rsid w:val="00BA3628"/>
    <w:rsid w:val="00BA36FF"/>
    <w:rsid w:val="00BA4044"/>
    <w:rsid w:val="00BA42D4"/>
    <w:rsid w:val="00BA4477"/>
    <w:rsid w:val="00BA4B70"/>
    <w:rsid w:val="00BA4BA1"/>
    <w:rsid w:val="00BA5251"/>
    <w:rsid w:val="00BA53C3"/>
    <w:rsid w:val="00BA562D"/>
    <w:rsid w:val="00BA56C3"/>
    <w:rsid w:val="00BA5D41"/>
    <w:rsid w:val="00BA6249"/>
    <w:rsid w:val="00BA6423"/>
    <w:rsid w:val="00BA7D94"/>
    <w:rsid w:val="00BB03AA"/>
    <w:rsid w:val="00BB03C4"/>
    <w:rsid w:val="00BB0EAF"/>
    <w:rsid w:val="00BB0FF0"/>
    <w:rsid w:val="00BB1417"/>
    <w:rsid w:val="00BB15F5"/>
    <w:rsid w:val="00BB17C1"/>
    <w:rsid w:val="00BB1801"/>
    <w:rsid w:val="00BB1BB6"/>
    <w:rsid w:val="00BB238F"/>
    <w:rsid w:val="00BB26EA"/>
    <w:rsid w:val="00BB2D23"/>
    <w:rsid w:val="00BB2E78"/>
    <w:rsid w:val="00BB385F"/>
    <w:rsid w:val="00BB3AEA"/>
    <w:rsid w:val="00BB4077"/>
    <w:rsid w:val="00BB411A"/>
    <w:rsid w:val="00BB44DB"/>
    <w:rsid w:val="00BB498B"/>
    <w:rsid w:val="00BB4B93"/>
    <w:rsid w:val="00BB4D61"/>
    <w:rsid w:val="00BB5635"/>
    <w:rsid w:val="00BB5B53"/>
    <w:rsid w:val="00BB5BDE"/>
    <w:rsid w:val="00BB64E4"/>
    <w:rsid w:val="00BB6838"/>
    <w:rsid w:val="00BB6A1E"/>
    <w:rsid w:val="00BB6C16"/>
    <w:rsid w:val="00BB7272"/>
    <w:rsid w:val="00BB72C7"/>
    <w:rsid w:val="00BB737A"/>
    <w:rsid w:val="00BB7A5C"/>
    <w:rsid w:val="00BB7C50"/>
    <w:rsid w:val="00BB7D0F"/>
    <w:rsid w:val="00BB7E00"/>
    <w:rsid w:val="00BB7FF5"/>
    <w:rsid w:val="00BC03EA"/>
    <w:rsid w:val="00BC146F"/>
    <w:rsid w:val="00BC1D5F"/>
    <w:rsid w:val="00BC1E52"/>
    <w:rsid w:val="00BC209B"/>
    <w:rsid w:val="00BC2210"/>
    <w:rsid w:val="00BC22C3"/>
    <w:rsid w:val="00BC27B9"/>
    <w:rsid w:val="00BC2C91"/>
    <w:rsid w:val="00BC35C7"/>
    <w:rsid w:val="00BC3F3C"/>
    <w:rsid w:val="00BC453C"/>
    <w:rsid w:val="00BC475F"/>
    <w:rsid w:val="00BC59F4"/>
    <w:rsid w:val="00BC670F"/>
    <w:rsid w:val="00BC778F"/>
    <w:rsid w:val="00BC7C6E"/>
    <w:rsid w:val="00BD030B"/>
    <w:rsid w:val="00BD0BF6"/>
    <w:rsid w:val="00BD1FEB"/>
    <w:rsid w:val="00BD331A"/>
    <w:rsid w:val="00BD3512"/>
    <w:rsid w:val="00BD394A"/>
    <w:rsid w:val="00BD42D6"/>
    <w:rsid w:val="00BD50C0"/>
    <w:rsid w:val="00BD5621"/>
    <w:rsid w:val="00BD59B6"/>
    <w:rsid w:val="00BD5AA2"/>
    <w:rsid w:val="00BD5ACD"/>
    <w:rsid w:val="00BD602B"/>
    <w:rsid w:val="00BD6062"/>
    <w:rsid w:val="00BD61CE"/>
    <w:rsid w:val="00BD63F1"/>
    <w:rsid w:val="00BD6645"/>
    <w:rsid w:val="00BD6C9F"/>
    <w:rsid w:val="00BD6E5B"/>
    <w:rsid w:val="00BD7601"/>
    <w:rsid w:val="00BD772F"/>
    <w:rsid w:val="00BD7D65"/>
    <w:rsid w:val="00BE027E"/>
    <w:rsid w:val="00BE08A3"/>
    <w:rsid w:val="00BE1214"/>
    <w:rsid w:val="00BE1A43"/>
    <w:rsid w:val="00BE1A59"/>
    <w:rsid w:val="00BE20FC"/>
    <w:rsid w:val="00BE2435"/>
    <w:rsid w:val="00BE2816"/>
    <w:rsid w:val="00BE28D9"/>
    <w:rsid w:val="00BE3065"/>
    <w:rsid w:val="00BE332C"/>
    <w:rsid w:val="00BE34CE"/>
    <w:rsid w:val="00BE35F0"/>
    <w:rsid w:val="00BE37B5"/>
    <w:rsid w:val="00BE5AA5"/>
    <w:rsid w:val="00BE6688"/>
    <w:rsid w:val="00BE68F2"/>
    <w:rsid w:val="00BE69A4"/>
    <w:rsid w:val="00BE6D88"/>
    <w:rsid w:val="00BE70A3"/>
    <w:rsid w:val="00BE7635"/>
    <w:rsid w:val="00BE7720"/>
    <w:rsid w:val="00BE7C3F"/>
    <w:rsid w:val="00BE7C59"/>
    <w:rsid w:val="00BF0361"/>
    <w:rsid w:val="00BF053A"/>
    <w:rsid w:val="00BF0AD0"/>
    <w:rsid w:val="00BF103A"/>
    <w:rsid w:val="00BF1D7F"/>
    <w:rsid w:val="00BF1EA8"/>
    <w:rsid w:val="00BF2A71"/>
    <w:rsid w:val="00BF3579"/>
    <w:rsid w:val="00BF35D6"/>
    <w:rsid w:val="00BF3A5B"/>
    <w:rsid w:val="00BF3E5D"/>
    <w:rsid w:val="00BF4DEB"/>
    <w:rsid w:val="00BF527F"/>
    <w:rsid w:val="00BF5363"/>
    <w:rsid w:val="00BF5659"/>
    <w:rsid w:val="00BF6412"/>
    <w:rsid w:val="00BF6417"/>
    <w:rsid w:val="00BF6662"/>
    <w:rsid w:val="00BF667A"/>
    <w:rsid w:val="00BF6CA8"/>
    <w:rsid w:val="00BF78F4"/>
    <w:rsid w:val="00C01167"/>
    <w:rsid w:val="00C0132B"/>
    <w:rsid w:val="00C01851"/>
    <w:rsid w:val="00C01ACF"/>
    <w:rsid w:val="00C01C3B"/>
    <w:rsid w:val="00C021FB"/>
    <w:rsid w:val="00C025C7"/>
    <w:rsid w:val="00C02E2A"/>
    <w:rsid w:val="00C02F44"/>
    <w:rsid w:val="00C039CF"/>
    <w:rsid w:val="00C03DE1"/>
    <w:rsid w:val="00C03E9E"/>
    <w:rsid w:val="00C03F35"/>
    <w:rsid w:val="00C04196"/>
    <w:rsid w:val="00C04377"/>
    <w:rsid w:val="00C04CA2"/>
    <w:rsid w:val="00C053DF"/>
    <w:rsid w:val="00C05765"/>
    <w:rsid w:val="00C061AE"/>
    <w:rsid w:val="00C0649C"/>
    <w:rsid w:val="00C06808"/>
    <w:rsid w:val="00C06C8C"/>
    <w:rsid w:val="00C07EBC"/>
    <w:rsid w:val="00C10307"/>
    <w:rsid w:val="00C106DF"/>
    <w:rsid w:val="00C10B99"/>
    <w:rsid w:val="00C10FA8"/>
    <w:rsid w:val="00C11660"/>
    <w:rsid w:val="00C11BFB"/>
    <w:rsid w:val="00C13105"/>
    <w:rsid w:val="00C134AD"/>
    <w:rsid w:val="00C13789"/>
    <w:rsid w:val="00C1412E"/>
    <w:rsid w:val="00C143F5"/>
    <w:rsid w:val="00C1450D"/>
    <w:rsid w:val="00C1457F"/>
    <w:rsid w:val="00C145D1"/>
    <w:rsid w:val="00C14C17"/>
    <w:rsid w:val="00C14EBF"/>
    <w:rsid w:val="00C14F33"/>
    <w:rsid w:val="00C15950"/>
    <w:rsid w:val="00C162BE"/>
    <w:rsid w:val="00C16B84"/>
    <w:rsid w:val="00C1729B"/>
    <w:rsid w:val="00C20007"/>
    <w:rsid w:val="00C20025"/>
    <w:rsid w:val="00C20027"/>
    <w:rsid w:val="00C20166"/>
    <w:rsid w:val="00C201C6"/>
    <w:rsid w:val="00C21B0E"/>
    <w:rsid w:val="00C21E01"/>
    <w:rsid w:val="00C22953"/>
    <w:rsid w:val="00C229A5"/>
    <w:rsid w:val="00C22C68"/>
    <w:rsid w:val="00C22FBF"/>
    <w:rsid w:val="00C23039"/>
    <w:rsid w:val="00C237CD"/>
    <w:rsid w:val="00C23CE2"/>
    <w:rsid w:val="00C240E5"/>
    <w:rsid w:val="00C24189"/>
    <w:rsid w:val="00C241E0"/>
    <w:rsid w:val="00C24375"/>
    <w:rsid w:val="00C24837"/>
    <w:rsid w:val="00C24DB6"/>
    <w:rsid w:val="00C24F32"/>
    <w:rsid w:val="00C25696"/>
    <w:rsid w:val="00C25A76"/>
    <w:rsid w:val="00C25B36"/>
    <w:rsid w:val="00C2616A"/>
    <w:rsid w:val="00C26294"/>
    <w:rsid w:val="00C26988"/>
    <w:rsid w:val="00C26A7B"/>
    <w:rsid w:val="00C26B59"/>
    <w:rsid w:val="00C26E42"/>
    <w:rsid w:val="00C26EF7"/>
    <w:rsid w:val="00C2713B"/>
    <w:rsid w:val="00C27352"/>
    <w:rsid w:val="00C277ED"/>
    <w:rsid w:val="00C278D0"/>
    <w:rsid w:val="00C27EF3"/>
    <w:rsid w:val="00C300C6"/>
    <w:rsid w:val="00C30109"/>
    <w:rsid w:val="00C30B0C"/>
    <w:rsid w:val="00C3116C"/>
    <w:rsid w:val="00C313B0"/>
    <w:rsid w:val="00C32AE6"/>
    <w:rsid w:val="00C3340E"/>
    <w:rsid w:val="00C339B7"/>
    <w:rsid w:val="00C34584"/>
    <w:rsid w:val="00C34715"/>
    <w:rsid w:val="00C347D9"/>
    <w:rsid w:val="00C34972"/>
    <w:rsid w:val="00C34F9A"/>
    <w:rsid w:val="00C3533E"/>
    <w:rsid w:val="00C35D83"/>
    <w:rsid w:val="00C35FBF"/>
    <w:rsid w:val="00C360A7"/>
    <w:rsid w:val="00C36350"/>
    <w:rsid w:val="00C3671F"/>
    <w:rsid w:val="00C36799"/>
    <w:rsid w:val="00C37719"/>
    <w:rsid w:val="00C37868"/>
    <w:rsid w:val="00C378F7"/>
    <w:rsid w:val="00C3791D"/>
    <w:rsid w:val="00C37B3D"/>
    <w:rsid w:val="00C37E44"/>
    <w:rsid w:val="00C400A5"/>
    <w:rsid w:val="00C40CEE"/>
    <w:rsid w:val="00C417A1"/>
    <w:rsid w:val="00C4193E"/>
    <w:rsid w:val="00C41D64"/>
    <w:rsid w:val="00C421F7"/>
    <w:rsid w:val="00C4259B"/>
    <w:rsid w:val="00C42F14"/>
    <w:rsid w:val="00C43539"/>
    <w:rsid w:val="00C43852"/>
    <w:rsid w:val="00C43BC3"/>
    <w:rsid w:val="00C43BE6"/>
    <w:rsid w:val="00C43FEE"/>
    <w:rsid w:val="00C4418B"/>
    <w:rsid w:val="00C4455E"/>
    <w:rsid w:val="00C4484C"/>
    <w:rsid w:val="00C44DDB"/>
    <w:rsid w:val="00C4553A"/>
    <w:rsid w:val="00C4578B"/>
    <w:rsid w:val="00C45D4D"/>
    <w:rsid w:val="00C45ED1"/>
    <w:rsid w:val="00C4638F"/>
    <w:rsid w:val="00C46E17"/>
    <w:rsid w:val="00C474C4"/>
    <w:rsid w:val="00C4773D"/>
    <w:rsid w:val="00C47C60"/>
    <w:rsid w:val="00C47ED2"/>
    <w:rsid w:val="00C47EE8"/>
    <w:rsid w:val="00C50ED1"/>
    <w:rsid w:val="00C51D01"/>
    <w:rsid w:val="00C5212B"/>
    <w:rsid w:val="00C5218A"/>
    <w:rsid w:val="00C52ED7"/>
    <w:rsid w:val="00C53000"/>
    <w:rsid w:val="00C53E74"/>
    <w:rsid w:val="00C53F75"/>
    <w:rsid w:val="00C53F76"/>
    <w:rsid w:val="00C544C4"/>
    <w:rsid w:val="00C54C84"/>
    <w:rsid w:val="00C55087"/>
    <w:rsid w:val="00C55210"/>
    <w:rsid w:val="00C554C6"/>
    <w:rsid w:val="00C55665"/>
    <w:rsid w:val="00C55AEA"/>
    <w:rsid w:val="00C56053"/>
    <w:rsid w:val="00C56835"/>
    <w:rsid w:val="00C569CF"/>
    <w:rsid w:val="00C56B7C"/>
    <w:rsid w:val="00C56C02"/>
    <w:rsid w:val="00C56C2E"/>
    <w:rsid w:val="00C56C4A"/>
    <w:rsid w:val="00C56CC8"/>
    <w:rsid w:val="00C5788A"/>
    <w:rsid w:val="00C57A20"/>
    <w:rsid w:val="00C602E9"/>
    <w:rsid w:val="00C6097E"/>
    <w:rsid w:val="00C60EEF"/>
    <w:rsid w:val="00C60FA5"/>
    <w:rsid w:val="00C61309"/>
    <w:rsid w:val="00C613D4"/>
    <w:rsid w:val="00C615FF"/>
    <w:rsid w:val="00C61693"/>
    <w:rsid w:val="00C6175F"/>
    <w:rsid w:val="00C61A8D"/>
    <w:rsid w:val="00C62391"/>
    <w:rsid w:val="00C623F9"/>
    <w:rsid w:val="00C62487"/>
    <w:rsid w:val="00C6277D"/>
    <w:rsid w:val="00C627FB"/>
    <w:rsid w:val="00C62867"/>
    <w:rsid w:val="00C6298E"/>
    <w:rsid w:val="00C62B55"/>
    <w:rsid w:val="00C62EB3"/>
    <w:rsid w:val="00C62F55"/>
    <w:rsid w:val="00C630DF"/>
    <w:rsid w:val="00C63253"/>
    <w:rsid w:val="00C6336F"/>
    <w:rsid w:val="00C63857"/>
    <w:rsid w:val="00C63AFD"/>
    <w:rsid w:val="00C63C60"/>
    <w:rsid w:val="00C641F8"/>
    <w:rsid w:val="00C6467A"/>
    <w:rsid w:val="00C64B35"/>
    <w:rsid w:val="00C64B76"/>
    <w:rsid w:val="00C64C38"/>
    <w:rsid w:val="00C64E96"/>
    <w:rsid w:val="00C650FF"/>
    <w:rsid w:val="00C654DA"/>
    <w:rsid w:val="00C66CBF"/>
    <w:rsid w:val="00C67E16"/>
    <w:rsid w:val="00C705D4"/>
    <w:rsid w:val="00C70924"/>
    <w:rsid w:val="00C70BAC"/>
    <w:rsid w:val="00C71135"/>
    <w:rsid w:val="00C7121A"/>
    <w:rsid w:val="00C712B8"/>
    <w:rsid w:val="00C715A4"/>
    <w:rsid w:val="00C7180F"/>
    <w:rsid w:val="00C719EB"/>
    <w:rsid w:val="00C71A97"/>
    <w:rsid w:val="00C71AFD"/>
    <w:rsid w:val="00C7223D"/>
    <w:rsid w:val="00C722B0"/>
    <w:rsid w:val="00C728D3"/>
    <w:rsid w:val="00C72B1D"/>
    <w:rsid w:val="00C72C77"/>
    <w:rsid w:val="00C72E40"/>
    <w:rsid w:val="00C73A09"/>
    <w:rsid w:val="00C74393"/>
    <w:rsid w:val="00C74696"/>
    <w:rsid w:val="00C746E5"/>
    <w:rsid w:val="00C74C9C"/>
    <w:rsid w:val="00C75007"/>
    <w:rsid w:val="00C758A1"/>
    <w:rsid w:val="00C7599C"/>
    <w:rsid w:val="00C768F3"/>
    <w:rsid w:val="00C76DC8"/>
    <w:rsid w:val="00C76F51"/>
    <w:rsid w:val="00C77B81"/>
    <w:rsid w:val="00C77BD4"/>
    <w:rsid w:val="00C77D94"/>
    <w:rsid w:val="00C8020B"/>
    <w:rsid w:val="00C803B6"/>
    <w:rsid w:val="00C80438"/>
    <w:rsid w:val="00C80578"/>
    <w:rsid w:val="00C8139B"/>
    <w:rsid w:val="00C81770"/>
    <w:rsid w:val="00C81AF5"/>
    <w:rsid w:val="00C81D2A"/>
    <w:rsid w:val="00C83013"/>
    <w:rsid w:val="00C83AED"/>
    <w:rsid w:val="00C83B55"/>
    <w:rsid w:val="00C83E6E"/>
    <w:rsid w:val="00C84003"/>
    <w:rsid w:val="00C8569F"/>
    <w:rsid w:val="00C85931"/>
    <w:rsid w:val="00C85CAF"/>
    <w:rsid w:val="00C85F67"/>
    <w:rsid w:val="00C86412"/>
    <w:rsid w:val="00C8656B"/>
    <w:rsid w:val="00C86939"/>
    <w:rsid w:val="00C86F41"/>
    <w:rsid w:val="00C87B2A"/>
    <w:rsid w:val="00C87D06"/>
    <w:rsid w:val="00C9078D"/>
    <w:rsid w:val="00C90E30"/>
    <w:rsid w:val="00C91060"/>
    <w:rsid w:val="00C910CD"/>
    <w:rsid w:val="00C914C9"/>
    <w:rsid w:val="00C920C8"/>
    <w:rsid w:val="00C92171"/>
    <w:rsid w:val="00C92419"/>
    <w:rsid w:val="00C9324D"/>
    <w:rsid w:val="00C93295"/>
    <w:rsid w:val="00C932B6"/>
    <w:rsid w:val="00C93466"/>
    <w:rsid w:val="00C93A91"/>
    <w:rsid w:val="00C93CD3"/>
    <w:rsid w:val="00C93D83"/>
    <w:rsid w:val="00C93DC9"/>
    <w:rsid w:val="00C9429C"/>
    <w:rsid w:val="00C9434D"/>
    <w:rsid w:val="00C946FC"/>
    <w:rsid w:val="00C949CE"/>
    <w:rsid w:val="00C95133"/>
    <w:rsid w:val="00C95398"/>
    <w:rsid w:val="00C954F3"/>
    <w:rsid w:val="00C9567C"/>
    <w:rsid w:val="00C9578D"/>
    <w:rsid w:val="00C9619C"/>
    <w:rsid w:val="00C968EB"/>
    <w:rsid w:val="00C96B8B"/>
    <w:rsid w:val="00CA01BC"/>
    <w:rsid w:val="00CA04A1"/>
    <w:rsid w:val="00CA050B"/>
    <w:rsid w:val="00CA06DB"/>
    <w:rsid w:val="00CA0784"/>
    <w:rsid w:val="00CA079B"/>
    <w:rsid w:val="00CA0A00"/>
    <w:rsid w:val="00CA0A69"/>
    <w:rsid w:val="00CA14A4"/>
    <w:rsid w:val="00CA199E"/>
    <w:rsid w:val="00CA1ADD"/>
    <w:rsid w:val="00CA1C54"/>
    <w:rsid w:val="00CA1D0E"/>
    <w:rsid w:val="00CA2049"/>
    <w:rsid w:val="00CA2552"/>
    <w:rsid w:val="00CA3058"/>
    <w:rsid w:val="00CA3350"/>
    <w:rsid w:val="00CA3A89"/>
    <w:rsid w:val="00CA3AAC"/>
    <w:rsid w:val="00CA4CEA"/>
    <w:rsid w:val="00CA4DE9"/>
    <w:rsid w:val="00CA5055"/>
    <w:rsid w:val="00CA5152"/>
    <w:rsid w:val="00CA5632"/>
    <w:rsid w:val="00CA5B35"/>
    <w:rsid w:val="00CA5D31"/>
    <w:rsid w:val="00CA5F66"/>
    <w:rsid w:val="00CA5F73"/>
    <w:rsid w:val="00CA6784"/>
    <w:rsid w:val="00CA6F96"/>
    <w:rsid w:val="00CA78E1"/>
    <w:rsid w:val="00CB0EB3"/>
    <w:rsid w:val="00CB10CC"/>
    <w:rsid w:val="00CB1D5A"/>
    <w:rsid w:val="00CB2233"/>
    <w:rsid w:val="00CB229A"/>
    <w:rsid w:val="00CB2457"/>
    <w:rsid w:val="00CB2703"/>
    <w:rsid w:val="00CB276A"/>
    <w:rsid w:val="00CB28C6"/>
    <w:rsid w:val="00CB2A5C"/>
    <w:rsid w:val="00CB32E4"/>
    <w:rsid w:val="00CB32F0"/>
    <w:rsid w:val="00CB3490"/>
    <w:rsid w:val="00CB3917"/>
    <w:rsid w:val="00CB3EBD"/>
    <w:rsid w:val="00CB4C6A"/>
    <w:rsid w:val="00CB54FB"/>
    <w:rsid w:val="00CB5EF1"/>
    <w:rsid w:val="00CB6A09"/>
    <w:rsid w:val="00CB6CE2"/>
    <w:rsid w:val="00CB7008"/>
    <w:rsid w:val="00CB70FF"/>
    <w:rsid w:val="00CB7B06"/>
    <w:rsid w:val="00CB7C03"/>
    <w:rsid w:val="00CC0A79"/>
    <w:rsid w:val="00CC0CF8"/>
    <w:rsid w:val="00CC115F"/>
    <w:rsid w:val="00CC1EF6"/>
    <w:rsid w:val="00CC21F8"/>
    <w:rsid w:val="00CC2612"/>
    <w:rsid w:val="00CC2A1F"/>
    <w:rsid w:val="00CC2A2B"/>
    <w:rsid w:val="00CC3181"/>
    <w:rsid w:val="00CC322B"/>
    <w:rsid w:val="00CC32AD"/>
    <w:rsid w:val="00CC357A"/>
    <w:rsid w:val="00CC36EE"/>
    <w:rsid w:val="00CC3BD0"/>
    <w:rsid w:val="00CC3C2D"/>
    <w:rsid w:val="00CC3FAA"/>
    <w:rsid w:val="00CC44A3"/>
    <w:rsid w:val="00CC4D23"/>
    <w:rsid w:val="00CC4EC7"/>
    <w:rsid w:val="00CC5718"/>
    <w:rsid w:val="00CC5A29"/>
    <w:rsid w:val="00CC68D1"/>
    <w:rsid w:val="00CC692F"/>
    <w:rsid w:val="00CC69F4"/>
    <w:rsid w:val="00CC6B04"/>
    <w:rsid w:val="00CC6BAD"/>
    <w:rsid w:val="00CC7004"/>
    <w:rsid w:val="00CC7121"/>
    <w:rsid w:val="00CC764E"/>
    <w:rsid w:val="00CD0551"/>
    <w:rsid w:val="00CD10F4"/>
    <w:rsid w:val="00CD1831"/>
    <w:rsid w:val="00CD1A8D"/>
    <w:rsid w:val="00CD1CB8"/>
    <w:rsid w:val="00CD1CBB"/>
    <w:rsid w:val="00CD1DF0"/>
    <w:rsid w:val="00CD1F4A"/>
    <w:rsid w:val="00CD27A7"/>
    <w:rsid w:val="00CD2B83"/>
    <w:rsid w:val="00CD2BFE"/>
    <w:rsid w:val="00CD3108"/>
    <w:rsid w:val="00CD316D"/>
    <w:rsid w:val="00CD360D"/>
    <w:rsid w:val="00CD36DF"/>
    <w:rsid w:val="00CD3D6E"/>
    <w:rsid w:val="00CD3DCA"/>
    <w:rsid w:val="00CD3EFE"/>
    <w:rsid w:val="00CD4172"/>
    <w:rsid w:val="00CD42FD"/>
    <w:rsid w:val="00CD4D61"/>
    <w:rsid w:val="00CD503E"/>
    <w:rsid w:val="00CD512F"/>
    <w:rsid w:val="00CD5F34"/>
    <w:rsid w:val="00CD6244"/>
    <w:rsid w:val="00CD6527"/>
    <w:rsid w:val="00CD7432"/>
    <w:rsid w:val="00CD7A49"/>
    <w:rsid w:val="00CE02B6"/>
    <w:rsid w:val="00CE03D9"/>
    <w:rsid w:val="00CE04F9"/>
    <w:rsid w:val="00CE0FD8"/>
    <w:rsid w:val="00CE1778"/>
    <w:rsid w:val="00CE1920"/>
    <w:rsid w:val="00CE1D9D"/>
    <w:rsid w:val="00CE1F7E"/>
    <w:rsid w:val="00CE22E4"/>
    <w:rsid w:val="00CE2807"/>
    <w:rsid w:val="00CE2C01"/>
    <w:rsid w:val="00CE38FF"/>
    <w:rsid w:val="00CE3DF5"/>
    <w:rsid w:val="00CE45E2"/>
    <w:rsid w:val="00CE46D7"/>
    <w:rsid w:val="00CE46E9"/>
    <w:rsid w:val="00CE48D7"/>
    <w:rsid w:val="00CE48D8"/>
    <w:rsid w:val="00CE6140"/>
    <w:rsid w:val="00CE6773"/>
    <w:rsid w:val="00CE6B54"/>
    <w:rsid w:val="00CE6EE3"/>
    <w:rsid w:val="00CE7235"/>
    <w:rsid w:val="00CE7722"/>
    <w:rsid w:val="00CE7F2C"/>
    <w:rsid w:val="00CF1095"/>
    <w:rsid w:val="00CF137B"/>
    <w:rsid w:val="00CF1381"/>
    <w:rsid w:val="00CF168A"/>
    <w:rsid w:val="00CF19B3"/>
    <w:rsid w:val="00CF1A9E"/>
    <w:rsid w:val="00CF1B49"/>
    <w:rsid w:val="00CF1BF0"/>
    <w:rsid w:val="00CF1ED4"/>
    <w:rsid w:val="00CF247B"/>
    <w:rsid w:val="00CF2C0A"/>
    <w:rsid w:val="00CF3B94"/>
    <w:rsid w:val="00CF4783"/>
    <w:rsid w:val="00CF47EF"/>
    <w:rsid w:val="00CF4CD0"/>
    <w:rsid w:val="00CF4F05"/>
    <w:rsid w:val="00CF539E"/>
    <w:rsid w:val="00CF5462"/>
    <w:rsid w:val="00CF5869"/>
    <w:rsid w:val="00CF59AE"/>
    <w:rsid w:val="00CF5C17"/>
    <w:rsid w:val="00CF5E17"/>
    <w:rsid w:val="00CF5EB5"/>
    <w:rsid w:val="00CF5F53"/>
    <w:rsid w:val="00CF65CD"/>
    <w:rsid w:val="00CF66CA"/>
    <w:rsid w:val="00CF6AC6"/>
    <w:rsid w:val="00CF6B2C"/>
    <w:rsid w:val="00CF6C9A"/>
    <w:rsid w:val="00CF749F"/>
    <w:rsid w:val="00D0008C"/>
    <w:rsid w:val="00D004D0"/>
    <w:rsid w:val="00D006D3"/>
    <w:rsid w:val="00D00760"/>
    <w:rsid w:val="00D00D2A"/>
    <w:rsid w:val="00D00D59"/>
    <w:rsid w:val="00D01A8E"/>
    <w:rsid w:val="00D01CE2"/>
    <w:rsid w:val="00D01F13"/>
    <w:rsid w:val="00D02027"/>
    <w:rsid w:val="00D02328"/>
    <w:rsid w:val="00D026D4"/>
    <w:rsid w:val="00D027B2"/>
    <w:rsid w:val="00D02A68"/>
    <w:rsid w:val="00D02A94"/>
    <w:rsid w:val="00D02CFC"/>
    <w:rsid w:val="00D02D71"/>
    <w:rsid w:val="00D02FBF"/>
    <w:rsid w:val="00D033E0"/>
    <w:rsid w:val="00D0349D"/>
    <w:rsid w:val="00D03776"/>
    <w:rsid w:val="00D0423B"/>
    <w:rsid w:val="00D044D9"/>
    <w:rsid w:val="00D047BC"/>
    <w:rsid w:val="00D05487"/>
    <w:rsid w:val="00D05658"/>
    <w:rsid w:val="00D05B57"/>
    <w:rsid w:val="00D05CC1"/>
    <w:rsid w:val="00D05D02"/>
    <w:rsid w:val="00D06639"/>
    <w:rsid w:val="00D068AC"/>
    <w:rsid w:val="00D068C6"/>
    <w:rsid w:val="00D06930"/>
    <w:rsid w:val="00D07518"/>
    <w:rsid w:val="00D07D36"/>
    <w:rsid w:val="00D10B59"/>
    <w:rsid w:val="00D10F7B"/>
    <w:rsid w:val="00D114A9"/>
    <w:rsid w:val="00D1154B"/>
    <w:rsid w:val="00D11953"/>
    <w:rsid w:val="00D126F5"/>
    <w:rsid w:val="00D12ABF"/>
    <w:rsid w:val="00D13081"/>
    <w:rsid w:val="00D13142"/>
    <w:rsid w:val="00D139BE"/>
    <w:rsid w:val="00D13B4E"/>
    <w:rsid w:val="00D142BA"/>
    <w:rsid w:val="00D1436E"/>
    <w:rsid w:val="00D14570"/>
    <w:rsid w:val="00D148F6"/>
    <w:rsid w:val="00D14A86"/>
    <w:rsid w:val="00D14D01"/>
    <w:rsid w:val="00D14E52"/>
    <w:rsid w:val="00D151C8"/>
    <w:rsid w:val="00D15A0E"/>
    <w:rsid w:val="00D16093"/>
    <w:rsid w:val="00D1610E"/>
    <w:rsid w:val="00D16270"/>
    <w:rsid w:val="00D16378"/>
    <w:rsid w:val="00D16511"/>
    <w:rsid w:val="00D166DA"/>
    <w:rsid w:val="00D16EC7"/>
    <w:rsid w:val="00D16ED5"/>
    <w:rsid w:val="00D177EB"/>
    <w:rsid w:val="00D17840"/>
    <w:rsid w:val="00D17C05"/>
    <w:rsid w:val="00D17CEB"/>
    <w:rsid w:val="00D17E76"/>
    <w:rsid w:val="00D20199"/>
    <w:rsid w:val="00D2035F"/>
    <w:rsid w:val="00D2052C"/>
    <w:rsid w:val="00D20E18"/>
    <w:rsid w:val="00D21BBE"/>
    <w:rsid w:val="00D21DA1"/>
    <w:rsid w:val="00D23006"/>
    <w:rsid w:val="00D23278"/>
    <w:rsid w:val="00D237EF"/>
    <w:rsid w:val="00D23B37"/>
    <w:rsid w:val="00D23BB7"/>
    <w:rsid w:val="00D240E8"/>
    <w:rsid w:val="00D240F9"/>
    <w:rsid w:val="00D244F4"/>
    <w:rsid w:val="00D24730"/>
    <w:rsid w:val="00D248F2"/>
    <w:rsid w:val="00D25039"/>
    <w:rsid w:val="00D25965"/>
    <w:rsid w:val="00D25ABF"/>
    <w:rsid w:val="00D2624E"/>
    <w:rsid w:val="00D2626F"/>
    <w:rsid w:val="00D26530"/>
    <w:rsid w:val="00D265B4"/>
    <w:rsid w:val="00D26C73"/>
    <w:rsid w:val="00D2703D"/>
    <w:rsid w:val="00D272FC"/>
    <w:rsid w:val="00D273D3"/>
    <w:rsid w:val="00D27848"/>
    <w:rsid w:val="00D27A01"/>
    <w:rsid w:val="00D27E49"/>
    <w:rsid w:val="00D30FED"/>
    <w:rsid w:val="00D310C7"/>
    <w:rsid w:val="00D3162C"/>
    <w:rsid w:val="00D3180C"/>
    <w:rsid w:val="00D31D8B"/>
    <w:rsid w:val="00D321ED"/>
    <w:rsid w:val="00D328F5"/>
    <w:rsid w:val="00D32A2D"/>
    <w:rsid w:val="00D32B6E"/>
    <w:rsid w:val="00D32F96"/>
    <w:rsid w:val="00D33336"/>
    <w:rsid w:val="00D3357D"/>
    <w:rsid w:val="00D338AF"/>
    <w:rsid w:val="00D33C62"/>
    <w:rsid w:val="00D33F3B"/>
    <w:rsid w:val="00D33FC3"/>
    <w:rsid w:val="00D34341"/>
    <w:rsid w:val="00D34395"/>
    <w:rsid w:val="00D34410"/>
    <w:rsid w:val="00D35161"/>
    <w:rsid w:val="00D352E3"/>
    <w:rsid w:val="00D35904"/>
    <w:rsid w:val="00D35A7F"/>
    <w:rsid w:val="00D367C1"/>
    <w:rsid w:val="00D373BE"/>
    <w:rsid w:val="00D375B2"/>
    <w:rsid w:val="00D379E9"/>
    <w:rsid w:val="00D37B04"/>
    <w:rsid w:val="00D37DC8"/>
    <w:rsid w:val="00D40041"/>
    <w:rsid w:val="00D4124F"/>
    <w:rsid w:val="00D41C2F"/>
    <w:rsid w:val="00D41C88"/>
    <w:rsid w:val="00D41C93"/>
    <w:rsid w:val="00D423FF"/>
    <w:rsid w:val="00D42EF9"/>
    <w:rsid w:val="00D4324B"/>
    <w:rsid w:val="00D43812"/>
    <w:rsid w:val="00D43EDD"/>
    <w:rsid w:val="00D44340"/>
    <w:rsid w:val="00D4450F"/>
    <w:rsid w:val="00D456FD"/>
    <w:rsid w:val="00D45A59"/>
    <w:rsid w:val="00D461CF"/>
    <w:rsid w:val="00D46498"/>
    <w:rsid w:val="00D46AC8"/>
    <w:rsid w:val="00D4714F"/>
    <w:rsid w:val="00D4797F"/>
    <w:rsid w:val="00D47B8E"/>
    <w:rsid w:val="00D50D9C"/>
    <w:rsid w:val="00D50FE1"/>
    <w:rsid w:val="00D51539"/>
    <w:rsid w:val="00D52460"/>
    <w:rsid w:val="00D524C6"/>
    <w:rsid w:val="00D52600"/>
    <w:rsid w:val="00D52C6B"/>
    <w:rsid w:val="00D52DB8"/>
    <w:rsid w:val="00D5451A"/>
    <w:rsid w:val="00D54898"/>
    <w:rsid w:val="00D54F2F"/>
    <w:rsid w:val="00D554EB"/>
    <w:rsid w:val="00D559FA"/>
    <w:rsid w:val="00D55BC0"/>
    <w:rsid w:val="00D56A51"/>
    <w:rsid w:val="00D57309"/>
    <w:rsid w:val="00D57448"/>
    <w:rsid w:val="00D57C59"/>
    <w:rsid w:val="00D57CE0"/>
    <w:rsid w:val="00D602BC"/>
    <w:rsid w:val="00D6110C"/>
    <w:rsid w:val="00D6221D"/>
    <w:rsid w:val="00D6247F"/>
    <w:rsid w:val="00D629B0"/>
    <w:rsid w:val="00D630A2"/>
    <w:rsid w:val="00D63510"/>
    <w:rsid w:val="00D63B98"/>
    <w:rsid w:val="00D647FA"/>
    <w:rsid w:val="00D649DD"/>
    <w:rsid w:val="00D64BBC"/>
    <w:rsid w:val="00D64C54"/>
    <w:rsid w:val="00D6514E"/>
    <w:rsid w:val="00D65735"/>
    <w:rsid w:val="00D65820"/>
    <w:rsid w:val="00D658AF"/>
    <w:rsid w:val="00D661A9"/>
    <w:rsid w:val="00D66814"/>
    <w:rsid w:val="00D66BC6"/>
    <w:rsid w:val="00D66F57"/>
    <w:rsid w:val="00D6725E"/>
    <w:rsid w:val="00D674E9"/>
    <w:rsid w:val="00D67975"/>
    <w:rsid w:val="00D67D0E"/>
    <w:rsid w:val="00D702B3"/>
    <w:rsid w:val="00D7031D"/>
    <w:rsid w:val="00D7061C"/>
    <w:rsid w:val="00D706BC"/>
    <w:rsid w:val="00D70BD3"/>
    <w:rsid w:val="00D7123E"/>
    <w:rsid w:val="00D7148E"/>
    <w:rsid w:val="00D7184C"/>
    <w:rsid w:val="00D71A3B"/>
    <w:rsid w:val="00D71B83"/>
    <w:rsid w:val="00D721AB"/>
    <w:rsid w:val="00D7250A"/>
    <w:rsid w:val="00D728CF"/>
    <w:rsid w:val="00D729F7"/>
    <w:rsid w:val="00D72A0F"/>
    <w:rsid w:val="00D72AAD"/>
    <w:rsid w:val="00D72D4D"/>
    <w:rsid w:val="00D7372E"/>
    <w:rsid w:val="00D737D0"/>
    <w:rsid w:val="00D737DB"/>
    <w:rsid w:val="00D74032"/>
    <w:rsid w:val="00D748D9"/>
    <w:rsid w:val="00D74B8F"/>
    <w:rsid w:val="00D754A0"/>
    <w:rsid w:val="00D75C76"/>
    <w:rsid w:val="00D76102"/>
    <w:rsid w:val="00D76183"/>
    <w:rsid w:val="00D761DE"/>
    <w:rsid w:val="00D7620F"/>
    <w:rsid w:val="00D76793"/>
    <w:rsid w:val="00D76D61"/>
    <w:rsid w:val="00D76F70"/>
    <w:rsid w:val="00D77141"/>
    <w:rsid w:val="00D773E5"/>
    <w:rsid w:val="00D7766D"/>
    <w:rsid w:val="00D776C1"/>
    <w:rsid w:val="00D77EE7"/>
    <w:rsid w:val="00D8097D"/>
    <w:rsid w:val="00D811C9"/>
    <w:rsid w:val="00D8132C"/>
    <w:rsid w:val="00D8178B"/>
    <w:rsid w:val="00D8191C"/>
    <w:rsid w:val="00D8194F"/>
    <w:rsid w:val="00D81A6B"/>
    <w:rsid w:val="00D82156"/>
    <w:rsid w:val="00D829FB"/>
    <w:rsid w:val="00D82C43"/>
    <w:rsid w:val="00D82E17"/>
    <w:rsid w:val="00D82FEF"/>
    <w:rsid w:val="00D834B2"/>
    <w:rsid w:val="00D84110"/>
    <w:rsid w:val="00D84122"/>
    <w:rsid w:val="00D84EF3"/>
    <w:rsid w:val="00D856AF"/>
    <w:rsid w:val="00D86126"/>
    <w:rsid w:val="00D8644B"/>
    <w:rsid w:val="00D865BB"/>
    <w:rsid w:val="00D86FA2"/>
    <w:rsid w:val="00D8739C"/>
    <w:rsid w:val="00D87589"/>
    <w:rsid w:val="00D87825"/>
    <w:rsid w:val="00D87CA0"/>
    <w:rsid w:val="00D87FDB"/>
    <w:rsid w:val="00D9053C"/>
    <w:rsid w:val="00D90760"/>
    <w:rsid w:val="00D90B8F"/>
    <w:rsid w:val="00D920B9"/>
    <w:rsid w:val="00D92480"/>
    <w:rsid w:val="00D92846"/>
    <w:rsid w:val="00D92BB4"/>
    <w:rsid w:val="00D92C5C"/>
    <w:rsid w:val="00D92FD7"/>
    <w:rsid w:val="00D9366A"/>
    <w:rsid w:val="00D9403E"/>
    <w:rsid w:val="00D95C3F"/>
    <w:rsid w:val="00D95C99"/>
    <w:rsid w:val="00D9613C"/>
    <w:rsid w:val="00D96A70"/>
    <w:rsid w:val="00D9715B"/>
    <w:rsid w:val="00D9742F"/>
    <w:rsid w:val="00D97436"/>
    <w:rsid w:val="00D976D4"/>
    <w:rsid w:val="00D979E5"/>
    <w:rsid w:val="00D97BBA"/>
    <w:rsid w:val="00D97EC4"/>
    <w:rsid w:val="00DA006D"/>
    <w:rsid w:val="00DA032F"/>
    <w:rsid w:val="00DA0337"/>
    <w:rsid w:val="00DA142D"/>
    <w:rsid w:val="00DA1432"/>
    <w:rsid w:val="00DA1434"/>
    <w:rsid w:val="00DA15DA"/>
    <w:rsid w:val="00DA16E3"/>
    <w:rsid w:val="00DA1872"/>
    <w:rsid w:val="00DA21EC"/>
    <w:rsid w:val="00DA2358"/>
    <w:rsid w:val="00DA24A7"/>
    <w:rsid w:val="00DA3DC4"/>
    <w:rsid w:val="00DA3FEF"/>
    <w:rsid w:val="00DA4C61"/>
    <w:rsid w:val="00DA51AE"/>
    <w:rsid w:val="00DA5528"/>
    <w:rsid w:val="00DA599A"/>
    <w:rsid w:val="00DA5F27"/>
    <w:rsid w:val="00DA5F92"/>
    <w:rsid w:val="00DA5FCC"/>
    <w:rsid w:val="00DA60B0"/>
    <w:rsid w:val="00DA62BC"/>
    <w:rsid w:val="00DA6325"/>
    <w:rsid w:val="00DA6C12"/>
    <w:rsid w:val="00DA6E10"/>
    <w:rsid w:val="00DA70E8"/>
    <w:rsid w:val="00DA7455"/>
    <w:rsid w:val="00DA79FF"/>
    <w:rsid w:val="00DA7C4B"/>
    <w:rsid w:val="00DA7D94"/>
    <w:rsid w:val="00DB033D"/>
    <w:rsid w:val="00DB076B"/>
    <w:rsid w:val="00DB0911"/>
    <w:rsid w:val="00DB0C1D"/>
    <w:rsid w:val="00DB112A"/>
    <w:rsid w:val="00DB161C"/>
    <w:rsid w:val="00DB17D7"/>
    <w:rsid w:val="00DB1841"/>
    <w:rsid w:val="00DB1AEF"/>
    <w:rsid w:val="00DB1F67"/>
    <w:rsid w:val="00DB2151"/>
    <w:rsid w:val="00DB2260"/>
    <w:rsid w:val="00DB273B"/>
    <w:rsid w:val="00DB27B5"/>
    <w:rsid w:val="00DB2A58"/>
    <w:rsid w:val="00DB3099"/>
    <w:rsid w:val="00DB363C"/>
    <w:rsid w:val="00DB3A3C"/>
    <w:rsid w:val="00DB3DF8"/>
    <w:rsid w:val="00DB4480"/>
    <w:rsid w:val="00DB4482"/>
    <w:rsid w:val="00DB46A6"/>
    <w:rsid w:val="00DB50FB"/>
    <w:rsid w:val="00DB51EA"/>
    <w:rsid w:val="00DB5593"/>
    <w:rsid w:val="00DB58DA"/>
    <w:rsid w:val="00DB5949"/>
    <w:rsid w:val="00DB5ECD"/>
    <w:rsid w:val="00DB647C"/>
    <w:rsid w:val="00DB6766"/>
    <w:rsid w:val="00DB69DD"/>
    <w:rsid w:val="00DB6F57"/>
    <w:rsid w:val="00DB7415"/>
    <w:rsid w:val="00DB75EF"/>
    <w:rsid w:val="00DB769C"/>
    <w:rsid w:val="00DB770B"/>
    <w:rsid w:val="00DB7E39"/>
    <w:rsid w:val="00DC0508"/>
    <w:rsid w:val="00DC062F"/>
    <w:rsid w:val="00DC09E9"/>
    <w:rsid w:val="00DC0D3F"/>
    <w:rsid w:val="00DC10FE"/>
    <w:rsid w:val="00DC1105"/>
    <w:rsid w:val="00DC167A"/>
    <w:rsid w:val="00DC176A"/>
    <w:rsid w:val="00DC185C"/>
    <w:rsid w:val="00DC2D21"/>
    <w:rsid w:val="00DC2FEF"/>
    <w:rsid w:val="00DC3086"/>
    <w:rsid w:val="00DC30A6"/>
    <w:rsid w:val="00DC32C8"/>
    <w:rsid w:val="00DC34C0"/>
    <w:rsid w:val="00DC3761"/>
    <w:rsid w:val="00DC38C3"/>
    <w:rsid w:val="00DC3A82"/>
    <w:rsid w:val="00DC4246"/>
    <w:rsid w:val="00DC4FD2"/>
    <w:rsid w:val="00DC54B2"/>
    <w:rsid w:val="00DC552F"/>
    <w:rsid w:val="00DC60BD"/>
    <w:rsid w:val="00DC6B04"/>
    <w:rsid w:val="00DC6FB8"/>
    <w:rsid w:val="00DC7021"/>
    <w:rsid w:val="00DC725A"/>
    <w:rsid w:val="00DD02FF"/>
    <w:rsid w:val="00DD03AB"/>
    <w:rsid w:val="00DD0664"/>
    <w:rsid w:val="00DD06F4"/>
    <w:rsid w:val="00DD0A56"/>
    <w:rsid w:val="00DD0CDA"/>
    <w:rsid w:val="00DD1086"/>
    <w:rsid w:val="00DD1C78"/>
    <w:rsid w:val="00DD1E4E"/>
    <w:rsid w:val="00DD21AD"/>
    <w:rsid w:val="00DD266F"/>
    <w:rsid w:val="00DD2BF1"/>
    <w:rsid w:val="00DD31EB"/>
    <w:rsid w:val="00DD32C7"/>
    <w:rsid w:val="00DD3473"/>
    <w:rsid w:val="00DD35BB"/>
    <w:rsid w:val="00DD35D0"/>
    <w:rsid w:val="00DD3E00"/>
    <w:rsid w:val="00DD3F11"/>
    <w:rsid w:val="00DD437C"/>
    <w:rsid w:val="00DD4802"/>
    <w:rsid w:val="00DD52F3"/>
    <w:rsid w:val="00DD5B4F"/>
    <w:rsid w:val="00DD5C0F"/>
    <w:rsid w:val="00DD6308"/>
    <w:rsid w:val="00DD6580"/>
    <w:rsid w:val="00DD67D2"/>
    <w:rsid w:val="00DD6E33"/>
    <w:rsid w:val="00DD6F39"/>
    <w:rsid w:val="00DD73AE"/>
    <w:rsid w:val="00DD7980"/>
    <w:rsid w:val="00DD7CBE"/>
    <w:rsid w:val="00DD7D34"/>
    <w:rsid w:val="00DE0573"/>
    <w:rsid w:val="00DE05F3"/>
    <w:rsid w:val="00DE0603"/>
    <w:rsid w:val="00DE06FC"/>
    <w:rsid w:val="00DE08D5"/>
    <w:rsid w:val="00DE1F37"/>
    <w:rsid w:val="00DE2410"/>
    <w:rsid w:val="00DE2A0B"/>
    <w:rsid w:val="00DE2B0C"/>
    <w:rsid w:val="00DE2C78"/>
    <w:rsid w:val="00DE3170"/>
    <w:rsid w:val="00DE3645"/>
    <w:rsid w:val="00DE38FF"/>
    <w:rsid w:val="00DE3CC3"/>
    <w:rsid w:val="00DE3EE9"/>
    <w:rsid w:val="00DE4203"/>
    <w:rsid w:val="00DE57B4"/>
    <w:rsid w:val="00DE5A7B"/>
    <w:rsid w:val="00DE5C85"/>
    <w:rsid w:val="00DE6096"/>
    <w:rsid w:val="00DE64A1"/>
    <w:rsid w:val="00DE6C58"/>
    <w:rsid w:val="00DE6C7E"/>
    <w:rsid w:val="00DE7614"/>
    <w:rsid w:val="00DE769F"/>
    <w:rsid w:val="00DE7E4A"/>
    <w:rsid w:val="00DF0461"/>
    <w:rsid w:val="00DF09D4"/>
    <w:rsid w:val="00DF0A2A"/>
    <w:rsid w:val="00DF0F6A"/>
    <w:rsid w:val="00DF16C1"/>
    <w:rsid w:val="00DF1CE4"/>
    <w:rsid w:val="00DF1F9D"/>
    <w:rsid w:val="00DF2A52"/>
    <w:rsid w:val="00DF2C8D"/>
    <w:rsid w:val="00DF2F40"/>
    <w:rsid w:val="00DF36B1"/>
    <w:rsid w:val="00DF3705"/>
    <w:rsid w:val="00DF38A1"/>
    <w:rsid w:val="00DF3E65"/>
    <w:rsid w:val="00DF3E71"/>
    <w:rsid w:val="00DF4A9B"/>
    <w:rsid w:val="00DF4FA2"/>
    <w:rsid w:val="00DF5016"/>
    <w:rsid w:val="00DF53A7"/>
    <w:rsid w:val="00DF6920"/>
    <w:rsid w:val="00DF69B2"/>
    <w:rsid w:val="00DF7158"/>
    <w:rsid w:val="00DF7381"/>
    <w:rsid w:val="00DF7396"/>
    <w:rsid w:val="00E002CE"/>
    <w:rsid w:val="00E003C7"/>
    <w:rsid w:val="00E0070A"/>
    <w:rsid w:val="00E00C33"/>
    <w:rsid w:val="00E01359"/>
    <w:rsid w:val="00E020B3"/>
    <w:rsid w:val="00E02319"/>
    <w:rsid w:val="00E0259E"/>
    <w:rsid w:val="00E025E9"/>
    <w:rsid w:val="00E02A1F"/>
    <w:rsid w:val="00E032B7"/>
    <w:rsid w:val="00E04122"/>
    <w:rsid w:val="00E0445F"/>
    <w:rsid w:val="00E048A7"/>
    <w:rsid w:val="00E04D0B"/>
    <w:rsid w:val="00E04F8B"/>
    <w:rsid w:val="00E05616"/>
    <w:rsid w:val="00E05FFC"/>
    <w:rsid w:val="00E06054"/>
    <w:rsid w:val="00E06AD2"/>
    <w:rsid w:val="00E06E0C"/>
    <w:rsid w:val="00E070AD"/>
    <w:rsid w:val="00E070B8"/>
    <w:rsid w:val="00E077AD"/>
    <w:rsid w:val="00E07D51"/>
    <w:rsid w:val="00E103AE"/>
    <w:rsid w:val="00E103DE"/>
    <w:rsid w:val="00E1045E"/>
    <w:rsid w:val="00E10752"/>
    <w:rsid w:val="00E10B99"/>
    <w:rsid w:val="00E10D50"/>
    <w:rsid w:val="00E10EC7"/>
    <w:rsid w:val="00E1100A"/>
    <w:rsid w:val="00E11057"/>
    <w:rsid w:val="00E11117"/>
    <w:rsid w:val="00E11125"/>
    <w:rsid w:val="00E1132F"/>
    <w:rsid w:val="00E11DCE"/>
    <w:rsid w:val="00E11EDC"/>
    <w:rsid w:val="00E125EA"/>
    <w:rsid w:val="00E12C33"/>
    <w:rsid w:val="00E1485D"/>
    <w:rsid w:val="00E14B80"/>
    <w:rsid w:val="00E14E57"/>
    <w:rsid w:val="00E1532A"/>
    <w:rsid w:val="00E1554B"/>
    <w:rsid w:val="00E159A9"/>
    <w:rsid w:val="00E16280"/>
    <w:rsid w:val="00E1628C"/>
    <w:rsid w:val="00E164AA"/>
    <w:rsid w:val="00E1724E"/>
    <w:rsid w:val="00E174EF"/>
    <w:rsid w:val="00E178AD"/>
    <w:rsid w:val="00E17927"/>
    <w:rsid w:val="00E17C24"/>
    <w:rsid w:val="00E17D09"/>
    <w:rsid w:val="00E17E79"/>
    <w:rsid w:val="00E2057E"/>
    <w:rsid w:val="00E20F2A"/>
    <w:rsid w:val="00E21571"/>
    <w:rsid w:val="00E22246"/>
    <w:rsid w:val="00E22D30"/>
    <w:rsid w:val="00E23713"/>
    <w:rsid w:val="00E239FC"/>
    <w:rsid w:val="00E23A45"/>
    <w:rsid w:val="00E23EB7"/>
    <w:rsid w:val="00E247E6"/>
    <w:rsid w:val="00E24AD3"/>
    <w:rsid w:val="00E24BCF"/>
    <w:rsid w:val="00E24C72"/>
    <w:rsid w:val="00E24F07"/>
    <w:rsid w:val="00E24FB2"/>
    <w:rsid w:val="00E25168"/>
    <w:rsid w:val="00E25DAF"/>
    <w:rsid w:val="00E25F39"/>
    <w:rsid w:val="00E263BC"/>
    <w:rsid w:val="00E264F2"/>
    <w:rsid w:val="00E26C15"/>
    <w:rsid w:val="00E27059"/>
    <w:rsid w:val="00E272D4"/>
    <w:rsid w:val="00E27527"/>
    <w:rsid w:val="00E27696"/>
    <w:rsid w:val="00E27A6E"/>
    <w:rsid w:val="00E27B46"/>
    <w:rsid w:val="00E27CC9"/>
    <w:rsid w:val="00E27F2C"/>
    <w:rsid w:val="00E303DD"/>
    <w:rsid w:val="00E30948"/>
    <w:rsid w:val="00E314B9"/>
    <w:rsid w:val="00E314BA"/>
    <w:rsid w:val="00E3198E"/>
    <w:rsid w:val="00E31B8C"/>
    <w:rsid w:val="00E31E33"/>
    <w:rsid w:val="00E32BD1"/>
    <w:rsid w:val="00E32F2B"/>
    <w:rsid w:val="00E33191"/>
    <w:rsid w:val="00E34074"/>
    <w:rsid w:val="00E34162"/>
    <w:rsid w:val="00E34468"/>
    <w:rsid w:val="00E34DB5"/>
    <w:rsid w:val="00E35C7A"/>
    <w:rsid w:val="00E35E12"/>
    <w:rsid w:val="00E365E9"/>
    <w:rsid w:val="00E3672C"/>
    <w:rsid w:val="00E3724A"/>
    <w:rsid w:val="00E3770D"/>
    <w:rsid w:val="00E37B78"/>
    <w:rsid w:val="00E40167"/>
    <w:rsid w:val="00E407D3"/>
    <w:rsid w:val="00E417DA"/>
    <w:rsid w:val="00E4187B"/>
    <w:rsid w:val="00E420A6"/>
    <w:rsid w:val="00E4219C"/>
    <w:rsid w:val="00E4227A"/>
    <w:rsid w:val="00E425D6"/>
    <w:rsid w:val="00E4279E"/>
    <w:rsid w:val="00E43E54"/>
    <w:rsid w:val="00E44592"/>
    <w:rsid w:val="00E4482A"/>
    <w:rsid w:val="00E44A24"/>
    <w:rsid w:val="00E44C14"/>
    <w:rsid w:val="00E452EF"/>
    <w:rsid w:val="00E45555"/>
    <w:rsid w:val="00E458D8"/>
    <w:rsid w:val="00E45C03"/>
    <w:rsid w:val="00E4619C"/>
    <w:rsid w:val="00E462F8"/>
    <w:rsid w:val="00E4673D"/>
    <w:rsid w:val="00E46A35"/>
    <w:rsid w:val="00E476F5"/>
    <w:rsid w:val="00E4780C"/>
    <w:rsid w:val="00E47E2D"/>
    <w:rsid w:val="00E50141"/>
    <w:rsid w:val="00E50C28"/>
    <w:rsid w:val="00E512D0"/>
    <w:rsid w:val="00E51381"/>
    <w:rsid w:val="00E517A3"/>
    <w:rsid w:val="00E51827"/>
    <w:rsid w:val="00E51BD3"/>
    <w:rsid w:val="00E531C6"/>
    <w:rsid w:val="00E532A1"/>
    <w:rsid w:val="00E541A4"/>
    <w:rsid w:val="00E54A2A"/>
    <w:rsid w:val="00E54AFB"/>
    <w:rsid w:val="00E55000"/>
    <w:rsid w:val="00E5613F"/>
    <w:rsid w:val="00E561D9"/>
    <w:rsid w:val="00E567B9"/>
    <w:rsid w:val="00E56B81"/>
    <w:rsid w:val="00E56D16"/>
    <w:rsid w:val="00E57064"/>
    <w:rsid w:val="00E57214"/>
    <w:rsid w:val="00E5727E"/>
    <w:rsid w:val="00E579DC"/>
    <w:rsid w:val="00E57C90"/>
    <w:rsid w:val="00E57D65"/>
    <w:rsid w:val="00E57DDD"/>
    <w:rsid w:val="00E6010B"/>
    <w:rsid w:val="00E6021F"/>
    <w:rsid w:val="00E6095F"/>
    <w:rsid w:val="00E61846"/>
    <w:rsid w:val="00E61C2E"/>
    <w:rsid w:val="00E61F2A"/>
    <w:rsid w:val="00E61F39"/>
    <w:rsid w:val="00E61FA3"/>
    <w:rsid w:val="00E620B6"/>
    <w:rsid w:val="00E6211D"/>
    <w:rsid w:val="00E62B27"/>
    <w:rsid w:val="00E63297"/>
    <w:rsid w:val="00E63D56"/>
    <w:rsid w:val="00E643FB"/>
    <w:rsid w:val="00E647ED"/>
    <w:rsid w:val="00E64989"/>
    <w:rsid w:val="00E64DE9"/>
    <w:rsid w:val="00E66344"/>
    <w:rsid w:val="00E66950"/>
    <w:rsid w:val="00E67162"/>
    <w:rsid w:val="00E674A1"/>
    <w:rsid w:val="00E6753B"/>
    <w:rsid w:val="00E67596"/>
    <w:rsid w:val="00E705A7"/>
    <w:rsid w:val="00E708AD"/>
    <w:rsid w:val="00E70D27"/>
    <w:rsid w:val="00E7122F"/>
    <w:rsid w:val="00E71A41"/>
    <w:rsid w:val="00E7268A"/>
    <w:rsid w:val="00E72A80"/>
    <w:rsid w:val="00E751AD"/>
    <w:rsid w:val="00E75E24"/>
    <w:rsid w:val="00E76101"/>
    <w:rsid w:val="00E76729"/>
    <w:rsid w:val="00E767C7"/>
    <w:rsid w:val="00E76F60"/>
    <w:rsid w:val="00E7747B"/>
    <w:rsid w:val="00E77778"/>
    <w:rsid w:val="00E77B3B"/>
    <w:rsid w:val="00E77D98"/>
    <w:rsid w:val="00E77EDC"/>
    <w:rsid w:val="00E803BC"/>
    <w:rsid w:val="00E8048D"/>
    <w:rsid w:val="00E80B5B"/>
    <w:rsid w:val="00E80E6A"/>
    <w:rsid w:val="00E80F0D"/>
    <w:rsid w:val="00E81A38"/>
    <w:rsid w:val="00E81F15"/>
    <w:rsid w:val="00E8216F"/>
    <w:rsid w:val="00E827BA"/>
    <w:rsid w:val="00E82A6E"/>
    <w:rsid w:val="00E82E7C"/>
    <w:rsid w:val="00E83C44"/>
    <w:rsid w:val="00E848F3"/>
    <w:rsid w:val="00E84D6A"/>
    <w:rsid w:val="00E84F7C"/>
    <w:rsid w:val="00E8623A"/>
    <w:rsid w:val="00E86851"/>
    <w:rsid w:val="00E86A88"/>
    <w:rsid w:val="00E86BF7"/>
    <w:rsid w:val="00E86C7B"/>
    <w:rsid w:val="00E86D81"/>
    <w:rsid w:val="00E8703E"/>
    <w:rsid w:val="00E8713C"/>
    <w:rsid w:val="00E8752B"/>
    <w:rsid w:val="00E875B9"/>
    <w:rsid w:val="00E87943"/>
    <w:rsid w:val="00E90C97"/>
    <w:rsid w:val="00E912C9"/>
    <w:rsid w:val="00E91B72"/>
    <w:rsid w:val="00E91E4F"/>
    <w:rsid w:val="00E9233F"/>
    <w:rsid w:val="00E92850"/>
    <w:rsid w:val="00E92C71"/>
    <w:rsid w:val="00E93763"/>
    <w:rsid w:val="00E93873"/>
    <w:rsid w:val="00E93EFC"/>
    <w:rsid w:val="00E94191"/>
    <w:rsid w:val="00E94442"/>
    <w:rsid w:val="00E9471B"/>
    <w:rsid w:val="00E948D8"/>
    <w:rsid w:val="00E949EE"/>
    <w:rsid w:val="00E94AB4"/>
    <w:rsid w:val="00E94E36"/>
    <w:rsid w:val="00E95B8A"/>
    <w:rsid w:val="00E95E8F"/>
    <w:rsid w:val="00E95EE9"/>
    <w:rsid w:val="00E96756"/>
    <w:rsid w:val="00E968D0"/>
    <w:rsid w:val="00E9710D"/>
    <w:rsid w:val="00E9770D"/>
    <w:rsid w:val="00E977D5"/>
    <w:rsid w:val="00E97A77"/>
    <w:rsid w:val="00E97CFF"/>
    <w:rsid w:val="00EA01D5"/>
    <w:rsid w:val="00EA15C1"/>
    <w:rsid w:val="00EA18B8"/>
    <w:rsid w:val="00EA1FF6"/>
    <w:rsid w:val="00EA2200"/>
    <w:rsid w:val="00EA2836"/>
    <w:rsid w:val="00EA28E7"/>
    <w:rsid w:val="00EA297E"/>
    <w:rsid w:val="00EA2C4B"/>
    <w:rsid w:val="00EA32EE"/>
    <w:rsid w:val="00EA3849"/>
    <w:rsid w:val="00EA3974"/>
    <w:rsid w:val="00EA453B"/>
    <w:rsid w:val="00EA4769"/>
    <w:rsid w:val="00EA48C5"/>
    <w:rsid w:val="00EA4A4C"/>
    <w:rsid w:val="00EA4B35"/>
    <w:rsid w:val="00EA4BA5"/>
    <w:rsid w:val="00EA51AA"/>
    <w:rsid w:val="00EA566B"/>
    <w:rsid w:val="00EA651A"/>
    <w:rsid w:val="00EA696D"/>
    <w:rsid w:val="00EA6A48"/>
    <w:rsid w:val="00EA6FE8"/>
    <w:rsid w:val="00EA7062"/>
    <w:rsid w:val="00EA717C"/>
    <w:rsid w:val="00EA722C"/>
    <w:rsid w:val="00EA7499"/>
    <w:rsid w:val="00EA7556"/>
    <w:rsid w:val="00EA79DF"/>
    <w:rsid w:val="00EB02B5"/>
    <w:rsid w:val="00EB0528"/>
    <w:rsid w:val="00EB0751"/>
    <w:rsid w:val="00EB0AC9"/>
    <w:rsid w:val="00EB10ED"/>
    <w:rsid w:val="00EB11A4"/>
    <w:rsid w:val="00EB1205"/>
    <w:rsid w:val="00EB168E"/>
    <w:rsid w:val="00EB1DF2"/>
    <w:rsid w:val="00EB1E1F"/>
    <w:rsid w:val="00EB207F"/>
    <w:rsid w:val="00EB20F8"/>
    <w:rsid w:val="00EB2B6E"/>
    <w:rsid w:val="00EB2B70"/>
    <w:rsid w:val="00EB2D41"/>
    <w:rsid w:val="00EB3262"/>
    <w:rsid w:val="00EB336B"/>
    <w:rsid w:val="00EB3792"/>
    <w:rsid w:val="00EB3CAC"/>
    <w:rsid w:val="00EB3E27"/>
    <w:rsid w:val="00EB3EC0"/>
    <w:rsid w:val="00EB44ED"/>
    <w:rsid w:val="00EB4A6D"/>
    <w:rsid w:val="00EB5AE6"/>
    <w:rsid w:val="00EB5AE9"/>
    <w:rsid w:val="00EB5C2D"/>
    <w:rsid w:val="00EB605E"/>
    <w:rsid w:val="00EB6359"/>
    <w:rsid w:val="00EB696F"/>
    <w:rsid w:val="00EB6A7C"/>
    <w:rsid w:val="00EB6B6B"/>
    <w:rsid w:val="00EB6EAE"/>
    <w:rsid w:val="00EB71C6"/>
    <w:rsid w:val="00EB7968"/>
    <w:rsid w:val="00EB7A22"/>
    <w:rsid w:val="00EB7A94"/>
    <w:rsid w:val="00EB7E76"/>
    <w:rsid w:val="00EC035A"/>
    <w:rsid w:val="00EC0541"/>
    <w:rsid w:val="00EC0E4D"/>
    <w:rsid w:val="00EC1502"/>
    <w:rsid w:val="00EC202F"/>
    <w:rsid w:val="00EC2070"/>
    <w:rsid w:val="00EC231C"/>
    <w:rsid w:val="00EC2ADA"/>
    <w:rsid w:val="00EC3044"/>
    <w:rsid w:val="00EC325C"/>
    <w:rsid w:val="00EC37BF"/>
    <w:rsid w:val="00EC3887"/>
    <w:rsid w:val="00EC460F"/>
    <w:rsid w:val="00EC472C"/>
    <w:rsid w:val="00EC4B0F"/>
    <w:rsid w:val="00EC4EE0"/>
    <w:rsid w:val="00EC5B8F"/>
    <w:rsid w:val="00EC63A0"/>
    <w:rsid w:val="00EC645C"/>
    <w:rsid w:val="00EC69A3"/>
    <w:rsid w:val="00EC7482"/>
    <w:rsid w:val="00EC7541"/>
    <w:rsid w:val="00EC76CC"/>
    <w:rsid w:val="00EC7C12"/>
    <w:rsid w:val="00EC7FE3"/>
    <w:rsid w:val="00ED0494"/>
    <w:rsid w:val="00ED07CF"/>
    <w:rsid w:val="00ED0B84"/>
    <w:rsid w:val="00ED1109"/>
    <w:rsid w:val="00ED11CB"/>
    <w:rsid w:val="00ED145D"/>
    <w:rsid w:val="00ED1DD8"/>
    <w:rsid w:val="00ED238A"/>
    <w:rsid w:val="00ED2E81"/>
    <w:rsid w:val="00ED396D"/>
    <w:rsid w:val="00ED3B66"/>
    <w:rsid w:val="00ED4A46"/>
    <w:rsid w:val="00ED57CC"/>
    <w:rsid w:val="00ED624F"/>
    <w:rsid w:val="00ED6785"/>
    <w:rsid w:val="00ED68FD"/>
    <w:rsid w:val="00ED6DAD"/>
    <w:rsid w:val="00ED6F41"/>
    <w:rsid w:val="00ED7477"/>
    <w:rsid w:val="00ED7478"/>
    <w:rsid w:val="00ED76A5"/>
    <w:rsid w:val="00ED7DC5"/>
    <w:rsid w:val="00ED7F44"/>
    <w:rsid w:val="00EE00C3"/>
    <w:rsid w:val="00EE0846"/>
    <w:rsid w:val="00EE0CC6"/>
    <w:rsid w:val="00EE0E36"/>
    <w:rsid w:val="00EE1292"/>
    <w:rsid w:val="00EE12FA"/>
    <w:rsid w:val="00EE1CEA"/>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E7C12"/>
    <w:rsid w:val="00EE7DD8"/>
    <w:rsid w:val="00EF0025"/>
    <w:rsid w:val="00EF05D5"/>
    <w:rsid w:val="00EF0B9A"/>
    <w:rsid w:val="00EF0EB1"/>
    <w:rsid w:val="00EF15AB"/>
    <w:rsid w:val="00EF1DAB"/>
    <w:rsid w:val="00EF1DCD"/>
    <w:rsid w:val="00EF2830"/>
    <w:rsid w:val="00EF2BC6"/>
    <w:rsid w:val="00EF30CD"/>
    <w:rsid w:val="00EF351C"/>
    <w:rsid w:val="00EF3CE5"/>
    <w:rsid w:val="00EF41C0"/>
    <w:rsid w:val="00EF4DC2"/>
    <w:rsid w:val="00EF4E6A"/>
    <w:rsid w:val="00EF4F52"/>
    <w:rsid w:val="00EF5386"/>
    <w:rsid w:val="00EF57D2"/>
    <w:rsid w:val="00EF5A5F"/>
    <w:rsid w:val="00EF5C7E"/>
    <w:rsid w:val="00EF5D29"/>
    <w:rsid w:val="00EF61CC"/>
    <w:rsid w:val="00EF61D7"/>
    <w:rsid w:val="00EF6684"/>
    <w:rsid w:val="00EF6B70"/>
    <w:rsid w:val="00EF7162"/>
    <w:rsid w:val="00EF724C"/>
    <w:rsid w:val="00EF782A"/>
    <w:rsid w:val="00EF7C58"/>
    <w:rsid w:val="00EF7CF4"/>
    <w:rsid w:val="00EF7E14"/>
    <w:rsid w:val="00EF7EB5"/>
    <w:rsid w:val="00F0035A"/>
    <w:rsid w:val="00F004C0"/>
    <w:rsid w:val="00F009AE"/>
    <w:rsid w:val="00F009C3"/>
    <w:rsid w:val="00F0115E"/>
    <w:rsid w:val="00F011C2"/>
    <w:rsid w:val="00F016B7"/>
    <w:rsid w:val="00F033CC"/>
    <w:rsid w:val="00F03501"/>
    <w:rsid w:val="00F03D3F"/>
    <w:rsid w:val="00F03FB0"/>
    <w:rsid w:val="00F042BC"/>
    <w:rsid w:val="00F046CA"/>
    <w:rsid w:val="00F04F2D"/>
    <w:rsid w:val="00F051B2"/>
    <w:rsid w:val="00F051BC"/>
    <w:rsid w:val="00F056D2"/>
    <w:rsid w:val="00F05877"/>
    <w:rsid w:val="00F05A87"/>
    <w:rsid w:val="00F05B92"/>
    <w:rsid w:val="00F05F6C"/>
    <w:rsid w:val="00F061FF"/>
    <w:rsid w:val="00F063D9"/>
    <w:rsid w:val="00F068D5"/>
    <w:rsid w:val="00F070D0"/>
    <w:rsid w:val="00F07706"/>
    <w:rsid w:val="00F07F63"/>
    <w:rsid w:val="00F1019F"/>
    <w:rsid w:val="00F10371"/>
    <w:rsid w:val="00F10968"/>
    <w:rsid w:val="00F10A27"/>
    <w:rsid w:val="00F10B30"/>
    <w:rsid w:val="00F10B59"/>
    <w:rsid w:val="00F10E14"/>
    <w:rsid w:val="00F10EAC"/>
    <w:rsid w:val="00F110EA"/>
    <w:rsid w:val="00F118EB"/>
    <w:rsid w:val="00F123A0"/>
    <w:rsid w:val="00F13238"/>
    <w:rsid w:val="00F132AC"/>
    <w:rsid w:val="00F13569"/>
    <w:rsid w:val="00F136A8"/>
    <w:rsid w:val="00F13B35"/>
    <w:rsid w:val="00F14EA9"/>
    <w:rsid w:val="00F15227"/>
    <w:rsid w:val="00F15259"/>
    <w:rsid w:val="00F15AEE"/>
    <w:rsid w:val="00F15DF9"/>
    <w:rsid w:val="00F15E5E"/>
    <w:rsid w:val="00F16E46"/>
    <w:rsid w:val="00F1797F"/>
    <w:rsid w:val="00F17B3C"/>
    <w:rsid w:val="00F17BAD"/>
    <w:rsid w:val="00F204BC"/>
    <w:rsid w:val="00F204F9"/>
    <w:rsid w:val="00F20A59"/>
    <w:rsid w:val="00F21475"/>
    <w:rsid w:val="00F21707"/>
    <w:rsid w:val="00F22827"/>
    <w:rsid w:val="00F22C95"/>
    <w:rsid w:val="00F22E3C"/>
    <w:rsid w:val="00F23A72"/>
    <w:rsid w:val="00F24E3F"/>
    <w:rsid w:val="00F24EAC"/>
    <w:rsid w:val="00F257F6"/>
    <w:rsid w:val="00F25B86"/>
    <w:rsid w:val="00F260B1"/>
    <w:rsid w:val="00F262D8"/>
    <w:rsid w:val="00F26C8E"/>
    <w:rsid w:val="00F26D3E"/>
    <w:rsid w:val="00F2759A"/>
    <w:rsid w:val="00F278A3"/>
    <w:rsid w:val="00F27AFF"/>
    <w:rsid w:val="00F27D42"/>
    <w:rsid w:val="00F306FC"/>
    <w:rsid w:val="00F30847"/>
    <w:rsid w:val="00F30AFD"/>
    <w:rsid w:val="00F3117E"/>
    <w:rsid w:val="00F3147D"/>
    <w:rsid w:val="00F31656"/>
    <w:rsid w:val="00F318C5"/>
    <w:rsid w:val="00F32A40"/>
    <w:rsid w:val="00F32CF4"/>
    <w:rsid w:val="00F32DF4"/>
    <w:rsid w:val="00F3319C"/>
    <w:rsid w:val="00F33951"/>
    <w:rsid w:val="00F339A9"/>
    <w:rsid w:val="00F33F53"/>
    <w:rsid w:val="00F34A64"/>
    <w:rsid w:val="00F34CCF"/>
    <w:rsid w:val="00F34F22"/>
    <w:rsid w:val="00F35053"/>
    <w:rsid w:val="00F35716"/>
    <w:rsid w:val="00F35A76"/>
    <w:rsid w:val="00F35B37"/>
    <w:rsid w:val="00F360E1"/>
    <w:rsid w:val="00F36164"/>
    <w:rsid w:val="00F36199"/>
    <w:rsid w:val="00F362CB"/>
    <w:rsid w:val="00F3763F"/>
    <w:rsid w:val="00F3774E"/>
    <w:rsid w:val="00F37BD6"/>
    <w:rsid w:val="00F4010B"/>
    <w:rsid w:val="00F40444"/>
    <w:rsid w:val="00F4083D"/>
    <w:rsid w:val="00F4084E"/>
    <w:rsid w:val="00F40B5D"/>
    <w:rsid w:val="00F40B71"/>
    <w:rsid w:val="00F40C24"/>
    <w:rsid w:val="00F40CF6"/>
    <w:rsid w:val="00F40F89"/>
    <w:rsid w:val="00F411D7"/>
    <w:rsid w:val="00F4133B"/>
    <w:rsid w:val="00F413B2"/>
    <w:rsid w:val="00F413D7"/>
    <w:rsid w:val="00F41752"/>
    <w:rsid w:val="00F419E1"/>
    <w:rsid w:val="00F420C0"/>
    <w:rsid w:val="00F4219B"/>
    <w:rsid w:val="00F422AA"/>
    <w:rsid w:val="00F42303"/>
    <w:rsid w:val="00F42358"/>
    <w:rsid w:val="00F4249F"/>
    <w:rsid w:val="00F426DB"/>
    <w:rsid w:val="00F43DCF"/>
    <w:rsid w:val="00F44A85"/>
    <w:rsid w:val="00F44AE4"/>
    <w:rsid w:val="00F44CF3"/>
    <w:rsid w:val="00F45155"/>
    <w:rsid w:val="00F4517C"/>
    <w:rsid w:val="00F452C7"/>
    <w:rsid w:val="00F456A9"/>
    <w:rsid w:val="00F45B2C"/>
    <w:rsid w:val="00F464AB"/>
    <w:rsid w:val="00F46E19"/>
    <w:rsid w:val="00F46FA9"/>
    <w:rsid w:val="00F47056"/>
    <w:rsid w:val="00F47324"/>
    <w:rsid w:val="00F479AF"/>
    <w:rsid w:val="00F47C2D"/>
    <w:rsid w:val="00F47D04"/>
    <w:rsid w:val="00F47FCB"/>
    <w:rsid w:val="00F5031B"/>
    <w:rsid w:val="00F50378"/>
    <w:rsid w:val="00F50565"/>
    <w:rsid w:val="00F5066C"/>
    <w:rsid w:val="00F50827"/>
    <w:rsid w:val="00F508E5"/>
    <w:rsid w:val="00F50A22"/>
    <w:rsid w:val="00F512DF"/>
    <w:rsid w:val="00F5257C"/>
    <w:rsid w:val="00F52889"/>
    <w:rsid w:val="00F52950"/>
    <w:rsid w:val="00F53620"/>
    <w:rsid w:val="00F537FF"/>
    <w:rsid w:val="00F53C07"/>
    <w:rsid w:val="00F53DCC"/>
    <w:rsid w:val="00F54B30"/>
    <w:rsid w:val="00F54D4E"/>
    <w:rsid w:val="00F54E46"/>
    <w:rsid w:val="00F5502A"/>
    <w:rsid w:val="00F550BF"/>
    <w:rsid w:val="00F5535D"/>
    <w:rsid w:val="00F55AA9"/>
    <w:rsid w:val="00F56189"/>
    <w:rsid w:val="00F5631F"/>
    <w:rsid w:val="00F563D3"/>
    <w:rsid w:val="00F56560"/>
    <w:rsid w:val="00F56E88"/>
    <w:rsid w:val="00F571A8"/>
    <w:rsid w:val="00F571B3"/>
    <w:rsid w:val="00F57558"/>
    <w:rsid w:val="00F57CD8"/>
    <w:rsid w:val="00F60025"/>
    <w:rsid w:val="00F61004"/>
    <w:rsid w:val="00F61449"/>
    <w:rsid w:val="00F6169E"/>
    <w:rsid w:val="00F6240A"/>
    <w:rsid w:val="00F624A8"/>
    <w:rsid w:val="00F62560"/>
    <w:rsid w:val="00F62A06"/>
    <w:rsid w:val="00F62AEA"/>
    <w:rsid w:val="00F62C80"/>
    <w:rsid w:val="00F6310E"/>
    <w:rsid w:val="00F636A9"/>
    <w:rsid w:val="00F63A0C"/>
    <w:rsid w:val="00F6469B"/>
    <w:rsid w:val="00F6497C"/>
    <w:rsid w:val="00F64EC7"/>
    <w:rsid w:val="00F64FC9"/>
    <w:rsid w:val="00F650EC"/>
    <w:rsid w:val="00F65653"/>
    <w:rsid w:val="00F6572A"/>
    <w:rsid w:val="00F65BE8"/>
    <w:rsid w:val="00F66208"/>
    <w:rsid w:val="00F66298"/>
    <w:rsid w:val="00F662A0"/>
    <w:rsid w:val="00F664EA"/>
    <w:rsid w:val="00F66EBC"/>
    <w:rsid w:val="00F66F1E"/>
    <w:rsid w:val="00F67A79"/>
    <w:rsid w:val="00F67C68"/>
    <w:rsid w:val="00F67E27"/>
    <w:rsid w:val="00F7017D"/>
    <w:rsid w:val="00F70FEE"/>
    <w:rsid w:val="00F71701"/>
    <w:rsid w:val="00F71856"/>
    <w:rsid w:val="00F71EA4"/>
    <w:rsid w:val="00F7235A"/>
    <w:rsid w:val="00F727EF"/>
    <w:rsid w:val="00F72A76"/>
    <w:rsid w:val="00F73AEA"/>
    <w:rsid w:val="00F73F51"/>
    <w:rsid w:val="00F7411C"/>
    <w:rsid w:val="00F7441A"/>
    <w:rsid w:val="00F74E79"/>
    <w:rsid w:val="00F750F7"/>
    <w:rsid w:val="00F7566D"/>
    <w:rsid w:val="00F75CD2"/>
    <w:rsid w:val="00F763CE"/>
    <w:rsid w:val="00F764EB"/>
    <w:rsid w:val="00F767A9"/>
    <w:rsid w:val="00F76C0A"/>
    <w:rsid w:val="00F7781E"/>
    <w:rsid w:val="00F800FE"/>
    <w:rsid w:val="00F80490"/>
    <w:rsid w:val="00F809D3"/>
    <w:rsid w:val="00F80E59"/>
    <w:rsid w:val="00F8125D"/>
    <w:rsid w:val="00F81571"/>
    <w:rsid w:val="00F81B39"/>
    <w:rsid w:val="00F82049"/>
    <w:rsid w:val="00F82644"/>
    <w:rsid w:val="00F8287A"/>
    <w:rsid w:val="00F82CB1"/>
    <w:rsid w:val="00F83168"/>
    <w:rsid w:val="00F8330C"/>
    <w:rsid w:val="00F83760"/>
    <w:rsid w:val="00F83C53"/>
    <w:rsid w:val="00F84EE0"/>
    <w:rsid w:val="00F84FBC"/>
    <w:rsid w:val="00F854C7"/>
    <w:rsid w:val="00F85EBC"/>
    <w:rsid w:val="00F85FB8"/>
    <w:rsid w:val="00F860FE"/>
    <w:rsid w:val="00F86458"/>
    <w:rsid w:val="00F86D62"/>
    <w:rsid w:val="00F87048"/>
    <w:rsid w:val="00F872A6"/>
    <w:rsid w:val="00F87690"/>
    <w:rsid w:val="00F90659"/>
    <w:rsid w:val="00F90E00"/>
    <w:rsid w:val="00F90E67"/>
    <w:rsid w:val="00F90F2D"/>
    <w:rsid w:val="00F91036"/>
    <w:rsid w:val="00F9103F"/>
    <w:rsid w:val="00F91359"/>
    <w:rsid w:val="00F921D4"/>
    <w:rsid w:val="00F92683"/>
    <w:rsid w:val="00F92D04"/>
    <w:rsid w:val="00F9327F"/>
    <w:rsid w:val="00F93B9A"/>
    <w:rsid w:val="00F93D5C"/>
    <w:rsid w:val="00F940F3"/>
    <w:rsid w:val="00F945B0"/>
    <w:rsid w:val="00F9492A"/>
    <w:rsid w:val="00F94BD8"/>
    <w:rsid w:val="00F94DC8"/>
    <w:rsid w:val="00F95AAC"/>
    <w:rsid w:val="00F95C8C"/>
    <w:rsid w:val="00F95CCF"/>
    <w:rsid w:val="00F96958"/>
    <w:rsid w:val="00F96F95"/>
    <w:rsid w:val="00F9741C"/>
    <w:rsid w:val="00F978DA"/>
    <w:rsid w:val="00FA01AB"/>
    <w:rsid w:val="00FA0305"/>
    <w:rsid w:val="00FA064E"/>
    <w:rsid w:val="00FA1158"/>
    <w:rsid w:val="00FA13D3"/>
    <w:rsid w:val="00FA1582"/>
    <w:rsid w:val="00FA1A7B"/>
    <w:rsid w:val="00FA2396"/>
    <w:rsid w:val="00FA2558"/>
    <w:rsid w:val="00FA27FC"/>
    <w:rsid w:val="00FA2BF8"/>
    <w:rsid w:val="00FA3319"/>
    <w:rsid w:val="00FA3546"/>
    <w:rsid w:val="00FA373D"/>
    <w:rsid w:val="00FA4687"/>
    <w:rsid w:val="00FA46C1"/>
    <w:rsid w:val="00FA5433"/>
    <w:rsid w:val="00FA5636"/>
    <w:rsid w:val="00FA5AB6"/>
    <w:rsid w:val="00FA640D"/>
    <w:rsid w:val="00FA6528"/>
    <w:rsid w:val="00FA697A"/>
    <w:rsid w:val="00FA6DE8"/>
    <w:rsid w:val="00FA7503"/>
    <w:rsid w:val="00FA7817"/>
    <w:rsid w:val="00FA7B34"/>
    <w:rsid w:val="00FA7CFC"/>
    <w:rsid w:val="00FA7D37"/>
    <w:rsid w:val="00FB0DD9"/>
    <w:rsid w:val="00FB16D7"/>
    <w:rsid w:val="00FB16F1"/>
    <w:rsid w:val="00FB17A0"/>
    <w:rsid w:val="00FB1986"/>
    <w:rsid w:val="00FB1D94"/>
    <w:rsid w:val="00FB28E4"/>
    <w:rsid w:val="00FB29D6"/>
    <w:rsid w:val="00FB2D00"/>
    <w:rsid w:val="00FB2E66"/>
    <w:rsid w:val="00FB3311"/>
    <w:rsid w:val="00FB33FB"/>
    <w:rsid w:val="00FB370E"/>
    <w:rsid w:val="00FB3ADD"/>
    <w:rsid w:val="00FB3B51"/>
    <w:rsid w:val="00FB3BC5"/>
    <w:rsid w:val="00FB3BD8"/>
    <w:rsid w:val="00FB4B45"/>
    <w:rsid w:val="00FB4BF2"/>
    <w:rsid w:val="00FB53A7"/>
    <w:rsid w:val="00FB5473"/>
    <w:rsid w:val="00FB5774"/>
    <w:rsid w:val="00FB6CFC"/>
    <w:rsid w:val="00FB6DBC"/>
    <w:rsid w:val="00FC0E62"/>
    <w:rsid w:val="00FC13CF"/>
    <w:rsid w:val="00FC180B"/>
    <w:rsid w:val="00FC1D9F"/>
    <w:rsid w:val="00FC1E14"/>
    <w:rsid w:val="00FC2056"/>
    <w:rsid w:val="00FC2354"/>
    <w:rsid w:val="00FC248C"/>
    <w:rsid w:val="00FC25B4"/>
    <w:rsid w:val="00FC2F10"/>
    <w:rsid w:val="00FC3D62"/>
    <w:rsid w:val="00FC45CD"/>
    <w:rsid w:val="00FC47D9"/>
    <w:rsid w:val="00FC4C27"/>
    <w:rsid w:val="00FC591E"/>
    <w:rsid w:val="00FC598C"/>
    <w:rsid w:val="00FC5CFA"/>
    <w:rsid w:val="00FC5CFE"/>
    <w:rsid w:val="00FC6733"/>
    <w:rsid w:val="00FC74E9"/>
    <w:rsid w:val="00FD0153"/>
    <w:rsid w:val="00FD024B"/>
    <w:rsid w:val="00FD0A55"/>
    <w:rsid w:val="00FD0A92"/>
    <w:rsid w:val="00FD0B94"/>
    <w:rsid w:val="00FD0D90"/>
    <w:rsid w:val="00FD13BE"/>
    <w:rsid w:val="00FD144B"/>
    <w:rsid w:val="00FD149A"/>
    <w:rsid w:val="00FD1554"/>
    <w:rsid w:val="00FD17BE"/>
    <w:rsid w:val="00FD1920"/>
    <w:rsid w:val="00FD1929"/>
    <w:rsid w:val="00FD1AE7"/>
    <w:rsid w:val="00FD1BC9"/>
    <w:rsid w:val="00FD1F21"/>
    <w:rsid w:val="00FD2414"/>
    <w:rsid w:val="00FD2525"/>
    <w:rsid w:val="00FD255E"/>
    <w:rsid w:val="00FD2A52"/>
    <w:rsid w:val="00FD2BA0"/>
    <w:rsid w:val="00FD2ECA"/>
    <w:rsid w:val="00FD335C"/>
    <w:rsid w:val="00FD3921"/>
    <w:rsid w:val="00FD3FB0"/>
    <w:rsid w:val="00FD418E"/>
    <w:rsid w:val="00FD43A1"/>
    <w:rsid w:val="00FD4F9A"/>
    <w:rsid w:val="00FD5059"/>
    <w:rsid w:val="00FD5176"/>
    <w:rsid w:val="00FD528B"/>
    <w:rsid w:val="00FD61E9"/>
    <w:rsid w:val="00FD6232"/>
    <w:rsid w:val="00FD6B06"/>
    <w:rsid w:val="00FD6D49"/>
    <w:rsid w:val="00FD7039"/>
    <w:rsid w:val="00FD75EF"/>
    <w:rsid w:val="00FD7A3F"/>
    <w:rsid w:val="00FD7A6E"/>
    <w:rsid w:val="00FD7AC9"/>
    <w:rsid w:val="00FD7EAF"/>
    <w:rsid w:val="00FE0111"/>
    <w:rsid w:val="00FE0949"/>
    <w:rsid w:val="00FE312C"/>
    <w:rsid w:val="00FE3495"/>
    <w:rsid w:val="00FE357E"/>
    <w:rsid w:val="00FE41CA"/>
    <w:rsid w:val="00FE43CF"/>
    <w:rsid w:val="00FE4F7A"/>
    <w:rsid w:val="00FE574C"/>
    <w:rsid w:val="00FE5B7D"/>
    <w:rsid w:val="00FE5C6F"/>
    <w:rsid w:val="00FE5D89"/>
    <w:rsid w:val="00FE5D8F"/>
    <w:rsid w:val="00FE6609"/>
    <w:rsid w:val="00FE68AA"/>
    <w:rsid w:val="00FE69EF"/>
    <w:rsid w:val="00FE6C9D"/>
    <w:rsid w:val="00FE7258"/>
    <w:rsid w:val="00FE7956"/>
    <w:rsid w:val="00FF0063"/>
    <w:rsid w:val="00FF02FE"/>
    <w:rsid w:val="00FF03F3"/>
    <w:rsid w:val="00FF15DC"/>
    <w:rsid w:val="00FF18A1"/>
    <w:rsid w:val="00FF1D13"/>
    <w:rsid w:val="00FF2367"/>
    <w:rsid w:val="00FF23C0"/>
    <w:rsid w:val="00FF24D0"/>
    <w:rsid w:val="00FF26F7"/>
    <w:rsid w:val="00FF275C"/>
    <w:rsid w:val="00FF28E0"/>
    <w:rsid w:val="00FF3237"/>
    <w:rsid w:val="00FF37F7"/>
    <w:rsid w:val="00FF3CF8"/>
    <w:rsid w:val="00FF3ECF"/>
    <w:rsid w:val="00FF44EF"/>
    <w:rsid w:val="00FF5178"/>
    <w:rsid w:val="00FF542D"/>
    <w:rsid w:val="00FF6683"/>
    <w:rsid w:val="00FF67E5"/>
    <w:rsid w:val="00FF6F4D"/>
    <w:rsid w:val="00FF6F7F"/>
    <w:rsid w:val="00FF71DF"/>
    <w:rsid w:val="00FF7C3A"/>
    <w:rsid w:val="00FF7E21"/>
    <w:rsid w:val="028D7AB2"/>
    <w:rsid w:val="02AFAADE"/>
    <w:rsid w:val="02BF3927"/>
    <w:rsid w:val="033A7FBB"/>
    <w:rsid w:val="04AE7995"/>
    <w:rsid w:val="0684B7FA"/>
    <w:rsid w:val="06A2EBD7"/>
    <w:rsid w:val="06EE616E"/>
    <w:rsid w:val="06FC728C"/>
    <w:rsid w:val="07C84513"/>
    <w:rsid w:val="093B5C78"/>
    <w:rsid w:val="0985C58D"/>
    <w:rsid w:val="09E09DF7"/>
    <w:rsid w:val="09E9D4FA"/>
    <w:rsid w:val="09F7B793"/>
    <w:rsid w:val="0A9830E1"/>
    <w:rsid w:val="0AE26520"/>
    <w:rsid w:val="0AEEFEFB"/>
    <w:rsid w:val="0B069C1A"/>
    <w:rsid w:val="0B1A135C"/>
    <w:rsid w:val="0C4E9E61"/>
    <w:rsid w:val="0D478C2A"/>
    <w:rsid w:val="0DF27520"/>
    <w:rsid w:val="0F6F7120"/>
    <w:rsid w:val="0F81EFE8"/>
    <w:rsid w:val="10BB2380"/>
    <w:rsid w:val="12EF4E71"/>
    <w:rsid w:val="140C12CC"/>
    <w:rsid w:val="14609A6E"/>
    <w:rsid w:val="14867455"/>
    <w:rsid w:val="14CDBD64"/>
    <w:rsid w:val="151613C2"/>
    <w:rsid w:val="1579FB1B"/>
    <w:rsid w:val="1799BE9D"/>
    <w:rsid w:val="180C8E1E"/>
    <w:rsid w:val="1894B614"/>
    <w:rsid w:val="18DA2944"/>
    <w:rsid w:val="196F9775"/>
    <w:rsid w:val="19D3056A"/>
    <w:rsid w:val="1AE47CBF"/>
    <w:rsid w:val="1BDD4FE8"/>
    <w:rsid w:val="1BE38AA1"/>
    <w:rsid w:val="1C1EC118"/>
    <w:rsid w:val="1CE5565B"/>
    <w:rsid w:val="1D02DFF8"/>
    <w:rsid w:val="1D23C057"/>
    <w:rsid w:val="1D866310"/>
    <w:rsid w:val="1E01095E"/>
    <w:rsid w:val="1E1F217B"/>
    <w:rsid w:val="1F9659BD"/>
    <w:rsid w:val="21103F41"/>
    <w:rsid w:val="21CEC3B4"/>
    <w:rsid w:val="2335DBDF"/>
    <w:rsid w:val="23B5AA5F"/>
    <w:rsid w:val="2475E89B"/>
    <w:rsid w:val="2570961F"/>
    <w:rsid w:val="26DFBE5C"/>
    <w:rsid w:val="271937FC"/>
    <w:rsid w:val="27C76826"/>
    <w:rsid w:val="29218132"/>
    <w:rsid w:val="2967C1E0"/>
    <w:rsid w:val="2A8ADAE6"/>
    <w:rsid w:val="2AEF8ECC"/>
    <w:rsid w:val="2B1A4FAC"/>
    <w:rsid w:val="2B5EC629"/>
    <w:rsid w:val="2C1FF408"/>
    <w:rsid w:val="2C2D3E71"/>
    <w:rsid w:val="2C54F63D"/>
    <w:rsid w:val="2E89733C"/>
    <w:rsid w:val="2F56E2B8"/>
    <w:rsid w:val="2F5A2ECD"/>
    <w:rsid w:val="2FA386CF"/>
    <w:rsid w:val="30CD7C12"/>
    <w:rsid w:val="316F70F4"/>
    <w:rsid w:val="31E509A8"/>
    <w:rsid w:val="3291D21A"/>
    <w:rsid w:val="3294B5D1"/>
    <w:rsid w:val="32A68673"/>
    <w:rsid w:val="32D89F69"/>
    <w:rsid w:val="333167D7"/>
    <w:rsid w:val="33AC8895"/>
    <w:rsid w:val="34097E0A"/>
    <w:rsid w:val="35A0C2DD"/>
    <w:rsid w:val="36B34DEB"/>
    <w:rsid w:val="3700DC88"/>
    <w:rsid w:val="37D33A11"/>
    <w:rsid w:val="37D61E62"/>
    <w:rsid w:val="37FD0E88"/>
    <w:rsid w:val="38C8F191"/>
    <w:rsid w:val="3A155D67"/>
    <w:rsid w:val="3B067C19"/>
    <w:rsid w:val="3B2EE681"/>
    <w:rsid w:val="3B397FF7"/>
    <w:rsid w:val="3BF9679F"/>
    <w:rsid w:val="3C1306C9"/>
    <w:rsid w:val="3C497679"/>
    <w:rsid w:val="3C64417D"/>
    <w:rsid w:val="3D6A10E7"/>
    <w:rsid w:val="3D71B864"/>
    <w:rsid w:val="3D73120C"/>
    <w:rsid w:val="3EFB714F"/>
    <w:rsid w:val="3FAF7371"/>
    <w:rsid w:val="3FE2C2A2"/>
    <w:rsid w:val="400D240E"/>
    <w:rsid w:val="401B5645"/>
    <w:rsid w:val="404ED075"/>
    <w:rsid w:val="40CE1688"/>
    <w:rsid w:val="40F40528"/>
    <w:rsid w:val="4219F2E8"/>
    <w:rsid w:val="42814006"/>
    <w:rsid w:val="43701FED"/>
    <w:rsid w:val="44B7F454"/>
    <w:rsid w:val="4568025B"/>
    <w:rsid w:val="45B18798"/>
    <w:rsid w:val="461C7538"/>
    <w:rsid w:val="4726BCD2"/>
    <w:rsid w:val="4746D5B9"/>
    <w:rsid w:val="47C0B408"/>
    <w:rsid w:val="4A2C0665"/>
    <w:rsid w:val="4AB9392E"/>
    <w:rsid w:val="4B10A465"/>
    <w:rsid w:val="4B2588EE"/>
    <w:rsid w:val="4B45B61B"/>
    <w:rsid w:val="4BA95C81"/>
    <w:rsid w:val="4E72124F"/>
    <w:rsid w:val="4FC9C3B6"/>
    <w:rsid w:val="5115B2C4"/>
    <w:rsid w:val="51D7B958"/>
    <w:rsid w:val="51FB5110"/>
    <w:rsid w:val="5229CC82"/>
    <w:rsid w:val="53799419"/>
    <w:rsid w:val="537FDCCB"/>
    <w:rsid w:val="55A2A2F9"/>
    <w:rsid w:val="57F2068E"/>
    <w:rsid w:val="58E152A3"/>
    <w:rsid w:val="5A413D6B"/>
    <w:rsid w:val="5B72CE86"/>
    <w:rsid w:val="5CDD3BD1"/>
    <w:rsid w:val="5D9686B8"/>
    <w:rsid w:val="5E86A747"/>
    <w:rsid w:val="5EADF815"/>
    <w:rsid w:val="611C52CA"/>
    <w:rsid w:val="618C1938"/>
    <w:rsid w:val="618CCDC0"/>
    <w:rsid w:val="643FE5A4"/>
    <w:rsid w:val="647C221F"/>
    <w:rsid w:val="64C43F9A"/>
    <w:rsid w:val="660AAE28"/>
    <w:rsid w:val="66BD5B1B"/>
    <w:rsid w:val="67B0D78C"/>
    <w:rsid w:val="681CAE97"/>
    <w:rsid w:val="683BB075"/>
    <w:rsid w:val="68AE2A0C"/>
    <w:rsid w:val="68DCEBE8"/>
    <w:rsid w:val="69820A01"/>
    <w:rsid w:val="69AC6D8D"/>
    <w:rsid w:val="6A4E0C33"/>
    <w:rsid w:val="6A819C3C"/>
    <w:rsid w:val="6B2923F4"/>
    <w:rsid w:val="6B3651D7"/>
    <w:rsid w:val="6B89D324"/>
    <w:rsid w:val="6C250387"/>
    <w:rsid w:val="6C483A7A"/>
    <w:rsid w:val="6D02F45E"/>
    <w:rsid w:val="6DBDF9F4"/>
    <w:rsid w:val="6DFABAF5"/>
    <w:rsid w:val="6E52CB5E"/>
    <w:rsid w:val="6F1C6289"/>
    <w:rsid w:val="6F316F8F"/>
    <w:rsid w:val="6F8BCE4E"/>
    <w:rsid w:val="708098CD"/>
    <w:rsid w:val="710F1744"/>
    <w:rsid w:val="71645FA4"/>
    <w:rsid w:val="71B7ACEC"/>
    <w:rsid w:val="71BF9E18"/>
    <w:rsid w:val="723D7E77"/>
    <w:rsid w:val="72E7F1B8"/>
    <w:rsid w:val="73793637"/>
    <w:rsid w:val="73847E85"/>
    <w:rsid w:val="73F463AC"/>
    <w:rsid w:val="73F4D877"/>
    <w:rsid w:val="7438DF99"/>
    <w:rsid w:val="744760E4"/>
    <w:rsid w:val="74AA45B9"/>
    <w:rsid w:val="7557F4C1"/>
    <w:rsid w:val="75997951"/>
    <w:rsid w:val="759A87C0"/>
    <w:rsid w:val="762C771C"/>
    <w:rsid w:val="7840F0F7"/>
    <w:rsid w:val="7A73D3CB"/>
    <w:rsid w:val="7DAA224B"/>
    <w:rsid w:val="7DC5421E"/>
    <w:rsid w:val="7E7BD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F4E1B86E-A9C0-477D-89CF-6583D517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B242BC"/>
    <w:pPr>
      <w:tabs>
        <w:tab w:val="center" w:pos="4680"/>
        <w:tab w:val="right" w:pos="9360"/>
      </w:tabs>
    </w:pPr>
  </w:style>
  <w:style w:type="character" w:customStyle="1" w:styleId="HeaderChar">
    <w:name w:val="Header Char"/>
    <w:basedOn w:val="DefaultParagraphFont"/>
    <w:link w:val="Header"/>
    <w:semiHidden/>
    <w:rsid w:val="00B242BC"/>
  </w:style>
  <w:style w:type="paragraph" w:styleId="Footer">
    <w:name w:val="footer"/>
    <w:basedOn w:val="Normal"/>
    <w:link w:val="FooterChar"/>
    <w:semiHidden/>
    <w:unhideWhenUsed/>
    <w:rsid w:val="00B242BC"/>
    <w:pPr>
      <w:tabs>
        <w:tab w:val="center" w:pos="4680"/>
        <w:tab w:val="right" w:pos="9360"/>
      </w:tabs>
    </w:pPr>
  </w:style>
  <w:style w:type="character" w:customStyle="1" w:styleId="FooterChar">
    <w:name w:val="Footer Char"/>
    <w:basedOn w:val="DefaultParagraphFont"/>
    <w:link w:val="Footer"/>
    <w:semiHidden/>
    <w:rsid w:val="00B24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19081533">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50821775">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7563884">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17929358">
      <w:bodyDiv w:val="1"/>
      <w:marLeft w:val="0"/>
      <w:marRight w:val="0"/>
      <w:marTop w:val="0"/>
      <w:marBottom w:val="0"/>
      <w:divBdr>
        <w:top w:val="none" w:sz="0" w:space="0" w:color="auto"/>
        <w:left w:val="none" w:sz="0" w:space="0" w:color="auto"/>
        <w:bottom w:val="none" w:sz="0" w:space="0" w:color="auto"/>
        <w:right w:val="none" w:sz="0" w:space="0" w:color="auto"/>
      </w:divBdr>
    </w:div>
    <w:div w:id="338773843">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14933967">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6962596">
      <w:bodyDiv w:val="1"/>
      <w:marLeft w:val="0"/>
      <w:marRight w:val="0"/>
      <w:marTop w:val="0"/>
      <w:marBottom w:val="0"/>
      <w:divBdr>
        <w:top w:val="none" w:sz="0" w:space="0" w:color="auto"/>
        <w:left w:val="none" w:sz="0" w:space="0" w:color="auto"/>
        <w:bottom w:val="none" w:sz="0" w:space="0" w:color="auto"/>
        <w:right w:val="none" w:sz="0" w:space="0" w:color="auto"/>
      </w:divBdr>
    </w:div>
    <w:div w:id="567881871">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42193899">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680427252">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45692228">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0068718">
      <w:bodyDiv w:val="1"/>
      <w:marLeft w:val="0"/>
      <w:marRight w:val="0"/>
      <w:marTop w:val="0"/>
      <w:marBottom w:val="0"/>
      <w:divBdr>
        <w:top w:val="none" w:sz="0" w:space="0" w:color="auto"/>
        <w:left w:val="none" w:sz="0" w:space="0" w:color="auto"/>
        <w:bottom w:val="none" w:sz="0" w:space="0" w:color="auto"/>
        <w:right w:val="none" w:sz="0" w:space="0" w:color="auto"/>
      </w:divBdr>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57642803">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39147341">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09288825">
      <w:bodyDiv w:val="1"/>
      <w:marLeft w:val="0"/>
      <w:marRight w:val="0"/>
      <w:marTop w:val="0"/>
      <w:marBottom w:val="0"/>
      <w:divBdr>
        <w:top w:val="none" w:sz="0" w:space="0" w:color="auto"/>
        <w:left w:val="none" w:sz="0" w:space="0" w:color="auto"/>
        <w:bottom w:val="none" w:sz="0" w:space="0" w:color="auto"/>
        <w:right w:val="none" w:sz="0" w:space="0" w:color="auto"/>
      </w:divBdr>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5693474">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14618070">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30277456">
      <w:bodyDiv w:val="1"/>
      <w:marLeft w:val="0"/>
      <w:marRight w:val="0"/>
      <w:marTop w:val="0"/>
      <w:marBottom w:val="0"/>
      <w:divBdr>
        <w:top w:val="none" w:sz="0" w:space="0" w:color="auto"/>
        <w:left w:val="none" w:sz="0" w:space="0" w:color="auto"/>
        <w:bottom w:val="none" w:sz="0" w:space="0" w:color="auto"/>
        <w:right w:val="none" w:sz="0" w:space="0" w:color="auto"/>
      </w:divBdr>
    </w:div>
    <w:div w:id="1437826424">
      <w:bodyDiv w:val="1"/>
      <w:marLeft w:val="0"/>
      <w:marRight w:val="0"/>
      <w:marTop w:val="0"/>
      <w:marBottom w:val="0"/>
      <w:divBdr>
        <w:top w:val="none" w:sz="0" w:space="0" w:color="auto"/>
        <w:left w:val="none" w:sz="0" w:space="0" w:color="auto"/>
        <w:bottom w:val="none" w:sz="0" w:space="0" w:color="auto"/>
        <w:right w:val="none" w:sz="0" w:space="0" w:color="auto"/>
      </w:divBdr>
    </w:div>
    <w:div w:id="143852448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490244637">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06767563">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3773247">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12602073">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1932160943">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2044894">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4619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hyperlink" Target="https://www.infolex.lt/tp/82211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dministracija@kedainiai.lt" TargetMode="External"/><Relationship Id="rId17" Type="http://schemas.openxmlformats.org/officeDocument/2006/relationships/hyperlink" Target="https://www.infolex.lt/ta/1275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3" Type="http://schemas.openxmlformats.org/officeDocument/2006/relationships/image" Target="media/image3.png"/><Relationship Id="rId7" Type="http://schemas.openxmlformats.org/officeDocument/2006/relationships/image" Target="media/image10.png"/><Relationship Id="rId12" Type="http://schemas.openxmlformats.org/officeDocument/2006/relationships/hyperlink" Target="https://www.infolex.lt/tp/498352" TargetMode="External"/><Relationship Id="rId17" Type="http://schemas.openxmlformats.org/officeDocument/2006/relationships/hyperlink" Target="https://www.kedainiuausra.lt/wp-content/uploads/2021/10/D%C4%97l-produkt%C5%B3-asortimento-ikimokyklinio-ugdymo-bendrojo-ugdymo-mokykloms-vaik%C5%B3-socialin%C4%97s-globos-%C4%AFstaigoms.pdf" TargetMode="External"/><Relationship Id="rId2" Type="http://schemas.openxmlformats.org/officeDocument/2006/relationships/hyperlink" Target="https://www.kedainiuausra.lt/valgiarastis/" TargetMode="External"/><Relationship Id="rId16" Type="http://schemas.openxmlformats.org/officeDocument/2006/relationships/hyperlink" Target="https://vpt.lrv.lt/lt/pirkimu-vykdymo-prieziura/isvados-ataskaitos/tikrinimo-ataskaitos-2/tikrinimo-ataskaitos-2025m/" TargetMode="External"/><Relationship Id="rId1" Type="http://schemas.openxmlformats.org/officeDocument/2006/relationships/image" Target="media/image2.png"/><Relationship Id="rId6" Type="http://schemas.openxmlformats.org/officeDocument/2006/relationships/image" Target="media/image9.png"/><Relationship Id="rId11" Type="http://schemas.openxmlformats.org/officeDocument/2006/relationships/image" Target="media/image15.png"/><Relationship Id="rId5" Type="http://schemas.openxmlformats.org/officeDocument/2006/relationships/image" Target="media/image5.png"/><Relationship Id="rId15" Type="http://schemas.openxmlformats.org/officeDocument/2006/relationships/hyperlink" Target="https://katalogas.cpo.lt/images/document_icons_old/mait_ugd_vienalapis.pdf" TargetMode="External"/><Relationship Id="rId10" Type="http://schemas.openxmlformats.org/officeDocument/2006/relationships/image" Target="media/image14.png"/><Relationship Id="rId4" Type="http://schemas.openxmlformats.org/officeDocument/2006/relationships/image" Target="media/image4.png"/><Relationship Id="rId9" Type="http://schemas.openxmlformats.org/officeDocument/2006/relationships/image" Target="media/image13.png"/><Relationship Id="rId14" Type="http://schemas.openxmlformats.org/officeDocument/2006/relationships/hyperlink" Target="https://katalogas.cpo.lt/images/document_icons_old/mait_ugd_rekome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19</Pages>
  <Words>5105</Words>
  <Characters>29105</Characters>
  <Application>Microsoft Office Word</Application>
  <DocSecurity>0</DocSecurity>
  <Lines>242</Lines>
  <Paragraphs>68</Paragraphs>
  <ScaleCrop>false</ScaleCrop>
  <HeadingPairs>
    <vt:vector size="2" baseType="variant">
      <vt:variant>
        <vt:lpstr>Pavadinimas</vt:lpstr>
      </vt:variant>
      <vt:variant>
        <vt:i4>1</vt:i4>
      </vt:variant>
    </vt:vector>
  </HeadingPairs>
  <TitlesOfParts>
    <vt:vector size="1" baseType="lpstr">
      <vt:lpstr>Dėl Pirkimų priežiūros taisyklių patvirtinimo</vt:lpstr>
    </vt:vector>
  </TitlesOfParts>
  <Company>VPT</Company>
  <LinksUpToDate>false</LinksUpToDate>
  <CharactersWithSpaces>34142</CharactersWithSpaces>
  <SharedDoc>false</SharedDoc>
  <HyperlinkBase/>
  <HLinks>
    <vt:vector size="48" baseType="variant">
      <vt:variant>
        <vt:i4>5832814</vt:i4>
      </vt:variant>
      <vt:variant>
        <vt:i4>0</vt:i4>
      </vt:variant>
      <vt:variant>
        <vt:i4>0</vt:i4>
      </vt:variant>
      <vt:variant>
        <vt:i4>5</vt:i4>
      </vt:variant>
      <vt:variant>
        <vt:lpwstr>mailto:savivaldybe@plunge.lt</vt:lpwstr>
      </vt:variant>
      <vt:variant>
        <vt:lpwstr/>
      </vt:variant>
      <vt:variant>
        <vt:i4>71</vt:i4>
      </vt:variant>
      <vt:variant>
        <vt:i4>12</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9</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6</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7077998</vt:i4>
      </vt:variant>
      <vt:variant>
        <vt:i4>3</vt:i4>
      </vt:variant>
      <vt:variant>
        <vt:i4>0</vt:i4>
      </vt:variant>
      <vt:variant>
        <vt:i4>5</vt:i4>
      </vt:variant>
      <vt:variant>
        <vt:lpwstr>http://sam.lrv.lt/</vt:lpwstr>
      </vt:variant>
      <vt:variant>
        <vt:lpwstr/>
      </vt:variant>
      <vt:variant>
        <vt:i4>7864430</vt:i4>
      </vt:variant>
      <vt:variant>
        <vt:i4>0</vt:i4>
      </vt:variant>
      <vt:variant>
        <vt:i4>0</vt:i4>
      </vt:variant>
      <vt:variant>
        <vt:i4>5</vt:i4>
      </vt:variant>
      <vt:variant>
        <vt:lpwstr>https://adolfojucio.plunge.lm.lt/paslaugos/maitinimo-organizavimas/mokiniu-maitinimo-valgiarasciai/</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Giedrė Almonaitytė</cp:lastModifiedBy>
  <cp:revision>13</cp:revision>
  <cp:lastPrinted>2019-02-02T16:14:00Z</cp:lastPrinted>
  <dcterms:created xsi:type="dcterms:W3CDTF">2025-12-29T09:13:00Z</dcterms:created>
  <dcterms:modified xsi:type="dcterms:W3CDTF">2025-12-31T10:29:00Z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