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EB178" w14:textId="625FF0E6" w:rsidR="002E6B89" w:rsidRPr="001A258A" w:rsidRDefault="002E6B89" w:rsidP="008E5D4F">
      <w:pPr>
        <w:tabs>
          <w:tab w:val="left" w:pos="709"/>
        </w:tabs>
        <w:spacing w:line="276" w:lineRule="auto"/>
        <w:ind w:right="3" w:firstLine="426"/>
        <w:jc w:val="center"/>
        <w:rPr>
          <w:rFonts w:asciiTheme="minorHAnsi" w:hAnsiTheme="minorHAnsi" w:cstheme="minorHAnsi"/>
          <w:b/>
          <w:szCs w:val="24"/>
        </w:rPr>
      </w:pPr>
      <w:r w:rsidRPr="001A258A">
        <w:rPr>
          <w:rFonts w:asciiTheme="minorHAnsi" w:hAnsiTheme="minorHAnsi" w:cstheme="minorHAnsi"/>
          <w:b/>
          <w:noProof/>
          <w:szCs w:val="24"/>
        </w:rPr>
        <w:drawing>
          <wp:inline distT="0" distB="0" distL="0" distR="0" wp14:anchorId="09D27366" wp14:editId="715198CD">
            <wp:extent cx="542290" cy="554990"/>
            <wp:effectExtent l="0" t="0" r="0" b="0"/>
            <wp:docPr id="17805684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290" cy="554990"/>
                    </a:xfrm>
                    <a:prstGeom prst="rect">
                      <a:avLst/>
                    </a:prstGeom>
                    <a:noFill/>
                  </pic:spPr>
                </pic:pic>
              </a:graphicData>
            </a:graphic>
          </wp:inline>
        </w:drawing>
      </w:r>
    </w:p>
    <w:p w14:paraId="5B394931" w14:textId="77777777" w:rsidR="00A90F62" w:rsidRPr="001A258A" w:rsidRDefault="00A90F62" w:rsidP="008E5D4F">
      <w:pPr>
        <w:tabs>
          <w:tab w:val="left" w:pos="709"/>
        </w:tabs>
        <w:spacing w:line="276" w:lineRule="auto"/>
        <w:ind w:right="3" w:firstLine="426"/>
        <w:jc w:val="center"/>
        <w:rPr>
          <w:rFonts w:asciiTheme="minorHAnsi" w:hAnsiTheme="minorHAnsi" w:cstheme="minorHAnsi"/>
          <w:b/>
          <w:szCs w:val="24"/>
        </w:rPr>
      </w:pPr>
    </w:p>
    <w:p w14:paraId="024E1D6F" w14:textId="658C950B" w:rsidR="0083730F" w:rsidRPr="001A258A" w:rsidRDefault="0083730F" w:rsidP="008E5D4F">
      <w:pPr>
        <w:tabs>
          <w:tab w:val="left" w:pos="709"/>
        </w:tabs>
        <w:spacing w:line="276" w:lineRule="auto"/>
        <w:ind w:right="3" w:firstLine="426"/>
        <w:jc w:val="center"/>
        <w:rPr>
          <w:rFonts w:asciiTheme="minorHAnsi" w:hAnsiTheme="minorHAnsi" w:cstheme="minorHAnsi"/>
          <w:b/>
          <w:szCs w:val="24"/>
        </w:rPr>
      </w:pPr>
      <w:r w:rsidRPr="001A258A">
        <w:rPr>
          <w:rFonts w:asciiTheme="minorHAnsi" w:hAnsiTheme="minorHAnsi" w:cstheme="minorHAnsi"/>
          <w:b/>
          <w:szCs w:val="24"/>
        </w:rPr>
        <w:t>VIEŠŲJŲ PIRKIMŲ TARNYBA</w:t>
      </w:r>
    </w:p>
    <w:tbl>
      <w:tblPr>
        <w:tblW w:w="5644" w:type="dxa"/>
        <w:tblLayout w:type="fixed"/>
        <w:tblLook w:val="0000" w:firstRow="0" w:lastRow="0" w:firstColumn="0" w:lastColumn="0" w:noHBand="0" w:noVBand="0"/>
      </w:tblPr>
      <w:tblGrid>
        <w:gridCol w:w="2112"/>
        <w:gridCol w:w="784"/>
        <w:gridCol w:w="1374"/>
        <w:gridCol w:w="1374"/>
      </w:tblGrid>
      <w:tr w:rsidR="00BA39C6" w:rsidRPr="001A258A" w14:paraId="536672FE" w14:textId="77777777" w:rsidTr="00BA39C6">
        <w:trPr>
          <w:cantSplit/>
          <w:trHeight w:val="524"/>
        </w:trPr>
        <w:tc>
          <w:tcPr>
            <w:tcW w:w="2112" w:type="dxa"/>
          </w:tcPr>
          <w:p w14:paraId="45C9E1AA" w14:textId="29C338AB" w:rsidR="00BA39C6" w:rsidRPr="001A258A" w:rsidRDefault="00BA39C6" w:rsidP="008E5D4F">
            <w:pPr>
              <w:tabs>
                <w:tab w:val="left" w:pos="900"/>
              </w:tabs>
              <w:spacing w:line="276" w:lineRule="auto"/>
              <w:ind w:left="-87"/>
              <w:rPr>
                <w:rFonts w:asciiTheme="minorHAnsi" w:hAnsiTheme="minorHAnsi" w:cstheme="minorHAnsi"/>
                <w:szCs w:val="24"/>
              </w:rPr>
            </w:pPr>
          </w:p>
        </w:tc>
        <w:tc>
          <w:tcPr>
            <w:tcW w:w="784" w:type="dxa"/>
          </w:tcPr>
          <w:p w14:paraId="0D7C913D" w14:textId="15DB6996" w:rsidR="00BA39C6" w:rsidRPr="001A258A" w:rsidRDefault="00BA39C6" w:rsidP="008E5D4F">
            <w:pPr>
              <w:spacing w:line="276" w:lineRule="auto"/>
              <w:rPr>
                <w:rFonts w:asciiTheme="minorHAnsi" w:hAnsiTheme="minorHAnsi" w:cstheme="minorHAnsi"/>
              </w:rPr>
            </w:pPr>
          </w:p>
        </w:tc>
        <w:tc>
          <w:tcPr>
            <w:tcW w:w="1374" w:type="dxa"/>
          </w:tcPr>
          <w:p w14:paraId="71A463EF" w14:textId="77777777" w:rsidR="00BA39C6" w:rsidRPr="001A258A" w:rsidRDefault="00BA39C6" w:rsidP="008E5D4F">
            <w:pPr>
              <w:spacing w:line="276" w:lineRule="auto"/>
              <w:rPr>
                <w:rFonts w:asciiTheme="minorHAnsi" w:hAnsiTheme="minorHAnsi" w:cstheme="minorHAnsi"/>
                <w:szCs w:val="24"/>
              </w:rPr>
            </w:pPr>
          </w:p>
        </w:tc>
        <w:tc>
          <w:tcPr>
            <w:tcW w:w="1374" w:type="dxa"/>
          </w:tcPr>
          <w:p w14:paraId="7BF07932" w14:textId="488356C3" w:rsidR="00BA39C6" w:rsidRPr="001A258A" w:rsidRDefault="00BA39C6" w:rsidP="008E5D4F">
            <w:pPr>
              <w:spacing w:line="276" w:lineRule="auto"/>
              <w:rPr>
                <w:rFonts w:asciiTheme="minorHAnsi" w:hAnsiTheme="minorHAnsi" w:cstheme="minorHAnsi"/>
                <w:szCs w:val="24"/>
              </w:rPr>
            </w:pPr>
          </w:p>
        </w:tc>
      </w:tr>
    </w:tbl>
    <w:tbl>
      <w:tblPr>
        <w:tblpPr w:leftFromText="180" w:rightFromText="180" w:vertAnchor="text" w:horzAnchor="margin" w:tblpY="146"/>
        <w:tblW w:w="9889" w:type="dxa"/>
        <w:tblLayout w:type="fixed"/>
        <w:tblLook w:val="0000" w:firstRow="0" w:lastRow="0" w:firstColumn="0" w:lastColumn="0" w:noHBand="0" w:noVBand="0"/>
      </w:tblPr>
      <w:tblGrid>
        <w:gridCol w:w="5778"/>
        <w:gridCol w:w="1843"/>
        <w:gridCol w:w="2268"/>
      </w:tblGrid>
      <w:tr w:rsidR="00BA39C6" w:rsidRPr="001A258A" w14:paraId="3929D4AF" w14:textId="77777777" w:rsidTr="00BA39C6">
        <w:trPr>
          <w:cantSplit/>
          <w:trHeight w:val="1513"/>
        </w:trPr>
        <w:tc>
          <w:tcPr>
            <w:tcW w:w="5778" w:type="dxa"/>
          </w:tcPr>
          <w:p w14:paraId="543E81B1" w14:textId="73C10C04" w:rsidR="00AA58E3" w:rsidRPr="001A258A" w:rsidRDefault="00AA58E3" w:rsidP="00AA58E3">
            <w:pPr>
              <w:tabs>
                <w:tab w:val="left" w:pos="900"/>
              </w:tabs>
              <w:spacing w:line="276" w:lineRule="auto"/>
              <w:ind w:left="-248" w:firstLine="144"/>
              <w:rPr>
                <w:rFonts w:asciiTheme="minorHAnsi" w:hAnsiTheme="minorHAnsi" w:cstheme="minorHAnsi"/>
              </w:rPr>
            </w:pPr>
            <w:r w:rsidRPr="001A258A">
              <w:rPr>
                <w:rFonts w:asciiTheme="minorHAnsi" w:hAnsiTheme="minorHAnsi" w:cstheme="minorHAnsi"/>
              </w:rPr>
              <w:t>Trakų rajono savivaldybės administracijai</w:t>
            </w:r>
          </w:p>
          <w:p w14:paraId="7D023C03" w14:textId="77777777" w:rsidR="00AA58E3" w:rsidRPr="001A258A" w:rsidRDefault="00AA58E3" w:rsidP="00AA58E3">
            <w:pPr>
              <w:tabs>
                <w:tab w:val="left" w:pos="900"/>
              </w:tabs>
              <w:spacing w:line="276" w:lineRule="auto"/>
              <w:ind w:left="-248" w:firstLine="144"/>
              <w:rPr>
                <w:rFonts w:asciiTheme="minorHAnsi" w:hAnsiTheme="minorHAnsi" w:cstheme="minorHAnsi"/>
              </w:rPr>
            </w:pPr>
            <w:r w:rsidRPr="001A258A">
              <w:rPr>
                <w:rFonts w:asciiTheme="minorHAnsi" w:hAnsiTheme="minorHAnsi" w:cstheme="minorHAnsi"/>
              </w:rPr>
              <w:t>El. p.  </w:t>
            </w:r>
            <w:hyperlink r:id="rId12" w:history="1">
              <w:r w:rsidRPr="001A258A">
                <w:rPr>
                  <w:rStyle w:val="Hyperlink"/>
                  <w:rFonts w:asciiTheme="minorHAnsi" w:hAnsiTheme="minorHAnsi" w:cstheme="minorHAnsi"/>
                  <w:color w:val="auto"/>
                  <w:u w:val="none"/>
                </w:rPr>
                <w:t>info@trakai.lt</w:t>
              </w:r>
            </w:hyperlink>
          </w:p>
          <w:p w14:paraId="64ECC99A" w14:textId="77777777" w:rsidR="00BA39C6" w:rsidRPr="001A258A" w:rsidRDefault="00BA39C6" w:rsidP="008E5D4F">
            <w:pPr>
              <w:tabs>
                <w:tab w:val="left" w:pos="900"/>
              </w:tabs>
              <w:spacing w:line="276" w:lineRule="auto"/>
              <w:ind w:left="-248" w:firstLine="144"/>
              <w:rPr>
                <w:rFonts w:asciiTheme="minorHAnsi" w:hAnsiTheme="minorHAnsi" w:cstheme="minorHAnsi"/>
              </w:rPr>
            </w:pPr>
          </w:p>
          <w:p w14:paraId="552FF299" w14:textId="77777777" w:rsidR="006F738F" w:rsidRPr="001A258A" w:rsidRDefault="006F738F" w:rsidP="008E5D4F">
            <w:pPr>
              <w:tabs>
                <w:tab w:val="left" w:pos="900"/>
              </w:tabs>
              <w:spacing w:line="276" w:lineRule="auto"/>
              <w:ind w:left="-248" w:firstLine="144"/>
              <w:rPr>
                <w:rFonts w:asciiTheme="minorHAnsi" w:hAnsiTheme="minorHAnsi" w:cstheme="minorHAnsi"/>
              </w:rPr>
            </w:pPr>
          </w:p>
          <w:p w14:paraId="1DA99E1F" w14:textId="77777777" w:rsidR="00293743" w:rsidRPr="001A258A" w:rsidRDefault="00293743" w:rsidP="008E5D4F">
            <w:pPr>
              <w:tabs>
                <w:tab w:val="left" w:pos="900"/>
              </w:tabs>
              <w:spacing w:line="276" w:lineRule="auto"/>
              <w:ind w:left="-248" w:firstLine="144"/>
              <w:rPr>
                <w:rFonts w:asciiTheme="minorHAnsi" w:hAnsiTheme="minorHAnsi" w:cstheme="minorHAnsi"/>
                <w:b/>
                <w:bCs/>
              </w:rPr>
            </w:pPr>
          </w:p>
          <w:p w14:paraId="52261E1C" w14:textId="59CCB787" w:rsidR="005B5E45" w:rsidRPr="001A258A" w:rsidRDefault="005B5E45" w:rsidP="008E5D4F">
            <w:pPr>
              <w:tabs>
                <w:tab w:val="left" w:pos="900"/>
              </w:tabs>
              <w:spacing w:line="276" w:lineRule="auto"/>
              <w:ind w:left="-248" w:firstLine="144"/>
              <w:rPr>
                <w:rFonts w:asciiTheme="minorHAnsi" w:hAnsiTheme="minorHAnsi" w:cstheme="minorHAnsi"/>
                <w:b/>
                <w:bCs/>
              </w:rPr>
            </w:pPr>
            <w:r w:rsidRPr="001A258A">
              <w:rPr>
                <w:rFonts w:asciiTheme="minorHAnsi" w:hAnsiTheme="minorHAnsi" w:cstheme="minorHAnsi"/>
                <w:b/>
                <w:bCs/>
              </w:rPr>
              <w:t xml:space="preserve">VERTINIMO IŠVADA </w:t>
            </w:r>
          </w:p>
          <w:p w14:paraId="71B17BAB" w14:textId="5F215A15" w:rsidR="006F738F" w:rsidRPr="001A258A" w:rsidRDefault="006F738F" w:rsidP="008E5D4F">
            <w:pPr>
              <w:tabs>
                <w:tab w:val="left" w:pos="900"/>
              </w:tabs>
              <w:spacing w:line="276" w:lineRule="auto"/>
              <w:ind w:left="-248" w:firstLine="144"/>
              <w:rPr>
                <w:rFonts w:asciiTheme="minorHAnsi" w:hAnsiTheme="minorHAnsi" w:cstheme="minorHAnsi"/>
              </w:rPr>
            </w:pPr>
          </w:p>
        </w:tc>
        <w:tc>
          <w:tcPr>
            <w:tcW w:w="1843" w:type="dxa"/>
          </w:tcPr>
          <w:p w14:paraId="4329EA6C" w14:textId="528DDB22" w:rsidR="00BA39C6" w:rsidRPr="001A258A" w:rsidRDefault="00BA39C6" w:rsidP="008E5D4F">
            <w:pPr>
              <w:spacing w:line="276" w:lineRule="auto"/>
              <w:rPr>
                <w:rFonts w:asciiTheme="minorHAnsi" w:hAnsiTheme="minorHAnsi" w:cstheme="minorHAnsi"/>
              </w:rPr>
            </w:pPr>
            <w:r w:rsidRPr="001A258A">
              <w:rPr>
                <w:rFonts w:asciiTheme="minorHAnsi" w:hAnsiTheme="minorHAnsi" w:cstheme="minorHAnsi"/>
              </w:rPr>
              <w:t xml:space="preserve"> 2025-</w:t>
            </w:r>
            <w:r w:rsidR="00AA58E3" w:rsidRPr="001A258A">
              <w:rPr>
                <w:rFonts w:asciiTheme="minorHAnsi" w:hAnsiTheme="minorHAnsi" w:cstheme="minorHAnsi"/>
              </w:rPr>
              <w:t>1</w:t>
            </w:r>
            <w:r w:rsidR="00384098">
              <w:rPr>
                <w:rFonts w:asciiTheme="minorHAnsi" w:hAnsiTheme="minorHAnsi" w:cstheme="minorHAnsi"/>
              </w:rPr>
              <w:t>1</w:t>
            </w:r>
            <w:r w:rsidRPr="001A258A">
              <w:rPr>
                <w:rFonts w:asciiTheme="minorHAnsi" w:hAnsiTheme="minorHAnsi" w:cstheme="minorHAnsi"/>
              </w:rPr>
              <w:t>-</w:t>
            </w:r>
          </w:p>
          <w:p w14:paraId="24DB77E0" w14:textId="77777777" w:rsidR="00BA39C6" w:rsidRPr="001A258A" w:rsidRDefault="00BA39C6" w:rsidP="00AA58E3">
            <w:pPr>
              <w:spacing w:line="276" w:lineRule="auto"/>
              <w:rPr>
                <w:rFonts w:asciiTheme="minorHAnsi" w:hAnsiTheme="minorHAnsi" w:cstheme="minorHAnsi"/>
              </w:rPr>
            </w:pPr>
            <w:r w:rsidRPr="001A258A">
              <w:rPr>
                <w:rFonts w:asciiTheme="minorHAnsi" w:hAnsiTheme="minorHAnsi" w:cstheme="minorHAnsi"/>
              </w:rPr>
              <w:t>Į 2025-</w:t>
            </w:r>
            <w:r w:rsidR="00D308D4" w:rsidRPr="001A258A">
              <w:rPr>
                <w:rFonts w:asciiTheme="minorHAnsi" w:hAnsiTheme="minorHAnsi" w:cstheme="minorHAnsi"/>
              </w:rPr>
              <w:t>09-12</w:t>
            </w:r>
          </w:p>
          <w:p w14:paraId="1FA5584E" w14:textId="77777777" w:rsidR="00C63677" w:rsidRPr="001A258A" w:rsidRDefault="00C63677" w:rsidP="00AA58E3">
            <w:pPr>
              <w:spacing w:line="276" w:lineRule="auto"/>
              <w:rPr>
                <w:rFonts w:asciiTheme="minorHAnsi" w:hAnsiTheme="minorHAnsi" w:cstheme="minorHAnsi"/>
              </w:rPr>
            </w:pPr>
            <w:r w:rsidRPr="001A258A">
              <w:rPr>
                <w:rFonts w:asciiTheme="minorHAnsi" w:hAnsiTheme="minorHAnsi" w:cstheme="minorHAnsi"/>
              </w:rPr>
              <w:t xml:space="preserve">  202</w:t>
            </w:r>
            <w:r w:rsidR="005A5393" w:rsidRPr="001A258A">
              <w:rPr>
                <w:rFonts w:asciiTheme="minorHAnsi" w:hAnsiTheme="minorHAnsi" w:cstheme="minorHAnsi"/>
              </w:rPr>
              <w:t>5</w:t>
            </w:r>
            <w:r w:rsidRPr="001A258A">
              <w:rPr>
                <w:rFonts w:asciiTheme="minorHAnsi" w:hAnsiTheme="minorHAnsi" w:cstheme="minorHAnsi"/>
              </w:rPr>
              <w:t>-10-09</w:t>
            </w:r>
          </w:p>
          <w:p w14:paraId="2FF4F7D7" w14:textId="0F23CA34" w:rsidR="00293743" w:rsidRPr="001A258A" w:rsidRDefault="00293743" w:rsidP="00AA58E3">
            <w:pPr>
              <w:spacing w:line="276" w:lineRule="auto"/>
              <w:rPr>
                <w:rFonts w:asciiTheme="minorHAnsi" w:hAnsiTheme="minorHAnsi" w:cstheme="minorHAnsi"/>
              </w:rPr>
            </w:pPr>
            <w:r w:rsidRPr="001A258A">
              <w:rPr>
                <w:rFonts w:asciiTheme="minorHAnsi" w:hAnsiTheme="minorHAnsi" w:cstheme="minorHAnsi"/>
              </w:rPr>
              <w:t xml:space="preserve">  2025-10-22</w:t>
            </w:r>
          </w:p>
        </w:tc>
        <w:tc>
          <w:tcPr>
            <w:tcW w:w="2268" w:type="dxa"/>
          </w:tcPr>
          <w:p w14:paraId="71F5DD8E" w14:textId="77777777" w:rsidR="00BA39C6" w:rsidRPr="001A258A" w:rsidRDefault="00BA39C6" w:rsidP="008E5D4F">
            <w:pPr>
              <w:spacing w:line="276" w:lineRule="auto"/>
              <w:rPr>
                <w:rFonts w:asciiTheme="minorHAnsi" w:hAnsiTheme="minorHAnsi" w:cstheme="minorHAnsi"/>
              </w:rPr>
            </w:pPr>
            <w:r w:rsidRPr="001A258A">
              <w:rPr>
                <w:rFonts w:asciiTheme="minorHAnsi" w:hAnsiTheme="minorHAnsi" w:cstheme="minorHAnsi"/>
              </w:rPr>
              <w:t>Nr.                (7.4Mr)</w:t>
            </w:r>
          </w:p>
          <w:p w14:paraId="0AD39238" w14:textId="0A388188" w:rsidR="00821B44" w:rsidRPr="001A258A" w:rsidRDefault="00BA39C6" w:rsidP="008E5D4F">
            <w:pPr>
              <w:spacing w:line="276" w:lineRule="auto"/>
              <w:rPr>
                <w:rFonts w:asciiTheme="minorHAnsi" w:hAnsiTheme="minorHAnsi" w:cstheme="minorHAnsi"/>
                <w:color w:val="000000"/>
                <w:lang w:eastAsia="en-GB"/>
              </w:rPr>
            </w:pPr>
            <w:r w:rsidRPr="001A258A">
              <w:rPr>
                <w:rFonts w:asciiTheme="minorHAnsi" w:hAnsiTheme="minorHAnsi" w:cstheme="minorHAnsi"/>
              </w:rPr>
              <w:t xml:space="preserve">Nr. </w:t>
            </w:r>
            <w:r w:rsidRPr="008454F2">
              <w:rPr>
                <w:rFonts w:asciiTheme="minorHAnsi" w:hAnsiTheme="minorHAnsi" w:cstheme="minorHAnsi"/>
                <w:color w:val="000000"/>
                <w:lang w:eastAsia="en-GB"/>
              </w:rPr>
              <w:t xml:space="preserve"> </w:t>
            </w:r>
            <w:r w:rsidR="00D308D4" w:rsidRPr="001A258A">
              <w:rPr>
                <w:rFonts w:asciiTheme="minorHAnsi" w:eastAsiaTheme="minorHAnsi" w:hAnsiTheme="minorHAnsi" w:cstheme="minorBidi"/>
                <w:kern w:val="2"/>
                <w:szCs w:val="24"/>
                <w14:ligatures w14:val="standardContextual"/>
              </w:rPr>
              <w:t xml:space="preserve"> </w:t>
            </w:r>
            <w:r w:rsidR="00D308D4" w:rsidRPr="001A258A">
              <w:rPr>
                <w:rFonts w:asciiTheme="minorHAnsi" w:hAnsiTheme="minorHAnsi" w:cstheme="minorHAnsi"/>
                <w:color w:val="000000"/>
                <w:lang w:eastAsia="en-GB"/>
              </w:rPr>
              <w:t>AP3E-3720</w:t>
            </w:r>
          </w:p>
          <w:p w14:paraId="023775E7" w14:textId="61141B30" w:rsidR="00D308D4" w:rsidRPr="008454F2" w:rsidRDefault="00D308D4" w:rsidP="008E5D4F">
            <w:pPr>
              <w:spacing w:line="276" w:lineRule="auto"/>
              <w:rPr>
                <w:rFonts w:asciiTheme="minorHAnsi" w:hAnsiTheme="minorHAnsi" w:cstheme="minorHAnsi"/>
              </w:rPr>
            </w:pPr>
            <w:r w:rsidRPr="001A258A">
              <w:rPr>
                <w:rFonts w:asciiTheme="minorHAnsi" w:hAnsiTheme="minorHAnsi" w:cstheme="minorHAnsi"/>
                <w:color w:val="000000"/>
                <w:lang w:eastAsia="en-GB"/>
              </w:rPr>
              <w:t xml:space="preserve">Nr. </w:t>
            </w:r>
            <w:r w:rsidR="00C63677" w:rsidRPr="001A258A">
              <w:rPr>
                <w:rFonts w:asciiTheme="minorHAnsi" w:hAnsiTheme="minorHAnsi" w:cstheme="minorHAnsi"/>
                <w:color w:val="000000"/>
                <w:lang w:eastAsia="en-GB"/>
              </w:rPr>
              <w:t xml:space="preserve"> </w:t>
            </w:r>
            <w:r w:rsidR="00C63677" w:rsidRPr="001A258A">
              <w:t xml:space="preserve"> </w:t>
            </w:r>
            <w:bookmarkStart w:id="0" w:name="_Hlk211602643"/>
            <w:r w:rsidR="00C63677" w:rsidRPr="001A258A">
              <w:rPr>
                <w:rFonts w:asciiTheme="minorHAnsi" w:hAnsiTheme="minorHAnsi" w:cstheme="minorHAnsi"/>
                <w:color w:val="000000"/>
                <w:lang w:eastAsia="en-GB"/>
              </w:rPr>
              <w:t>AP3E-4274</w:t>
            </w:r>
            <w:bookmarkEnd w:id="0"/>
          </w:p>
          <w:p w14:paraId="29AC808F" w14:textId="11C0A9A8" w:rsidR="00BA39C6" w:rsidRPr="001A258A" w:rsidRDefault="00293743" w:rsidP="008E5D4F">
            <w:pPr>
              <w:spacing w:line="276" w:lineRule="auto"/>
              <w:rPr>
                <w:rFonts w:asciiTheme="minorHAnsi" w:hAnsiTheme="minorHAnsi" w:cstheme="minorHAnsi"/>
              </w:rPr>
            </w:pPr>
            <w:r w:rsidRPr="001A258A">
              <w:rPr>
                <w:rFonts w:asciiTheme="minorHAnsi" w:hAnsiTheme="minorHAnsi" w:cstheme="minorHAnsi"/>
              </w:rPr>
              <w:t xml:space="preserve">Nr. </w:t>
            </w:r>
            <w:r w:rsidR="00732F91" w:rsidRPr="008454F2">
              <w:rPr>
                <w:rFonts w:asciiTheme="minorHAnsi" w:eastAsiaTheme="minorHAnsi" w:hAnsiTheme="minorHAnsi" w:cstheme="minorBidi"/>
                <w:kern w:val="2"/>
                <w:szCs w:val="24"/>
                <w14:ligatures w14:val="standardContextual"/>
              </w:rPr>
              <w:t xml:space="preserve">  </w:t>
            </w:r>
            <w:bookmarkStart w:id="1" w:name="_Hlk212455878"/>
            <w:r w:rsidR="00732F91" w:rsidRPr="008454F2">
              <w:rPr>
                <w:rFonts w:asciiTheme="minorHAnsi" w:hAnsiTheme="minorHAnsi" w:cstheme="minorHAnsi"/>
              </w:rPr>
              <w:t>AP3E-4504</w:t>
            </w:r>
            <w:bookmarkEnd w:id="1"/>
          </w:p>
          <w:p w14:paraId="6B8DC775" w14:textId="16613F15" w:rsidR="00293743" w:rsidRPr="001A258A" w:rsidRDefault="00293743" w:rsidP="008E5D4F">
            <w:pPr>
              <w:spacing w:line="276" w:lineRule="auto"/>
              <w:rPr>
                <w:rFonts w:asciiTheme="minorHAnsi" w:hAnsiTheme="minorHAnsi" w:cstheme="minorHAnsi"/>
              </w:rPr>
            </w:pPr>
          </w:p>
        </w:tc>
      </w:tr>
    </w:tbl>
    <w:p w14:paraId="1C564F9F" w14:textId="0C2451EC" w:rsidR="003C2727" w:rsidRPr="001A258A" w:rsidRDefault="00E64F4D" w:rsidP="008E5D4F">
      <w:pPr>
        <w:spacing w:line="276" w:lineRule="auto"/>
        <w:rPr>
          <w:rFonts w:asciiTheme="minorHAnsi" w:hAnsiTheme="minorHAnsi" w:cstheme="minorHAnsi"/>
          <w:bCs/>
          <w:szCs w:val="24"/>
        </w:rPr>
      </w:pPr>
      <w:r w:rsidRPr="001A258A">
        <w:rPr>
          <w:rFonts w:asciiTheme="minorHAnsi" w:hAnsiTheme="minorHAnsi" w:cstheme="minorHAnsi"/>
          <w:szCs w:val="24"/>
        </w:rPr>
        <w:t xml:space="preserve">               </w:t>
      </w:r>
      <w:r w:rsidR="00461EC7" w:rsidRPr="001A258A">
        <w:rPr>
          <w:rFonts w:asciiTheme="minorHAnsi" w:hAnsiTheme="minorHAnsi" w:cstheme="minorHAnsi"/>
          <w:szCs w:val="24"/>
        </w:rPr>
        <w:t xml:space="preserve">Viešųjų pirkimų tarnyba (toliau – Tarnyba), vadovaudamasi Lietuvos Respublikos viešųjų pirkimų įstatymo (toliau – Įstatymas) 95 straipsnio 1 dalies 2 punktu </w:t>
      </w:r>
      <w:bookmarkStart w:id="2" w:name="_Hlk134107656"/>
      <w:r w:rsidR="00461EC7" w:rsidRPr="001A258A">
        <w:rPr>
          <w:rFonts w:asciiTheme="minorHAnsi" w:hAnsiTheme="minorHAnsi" w:cstheme="minorHAnsi"/>
          <w:szCs w:val="24"/>
        </w:rPr>
        <w:t>bei Pirkimų ir koncesijų priežiūros vykdymo tvarkos aprašu</w:t>
      </w:r>
      <w:bookmarkEnd w:id="2"/>
      <w:r w:rsidR="00461EC7" w:rsidRPr="001A258A">
        <w:rPr>
          <w:rFonts w:asciiTheme="minorHAnsi" w:hAnsiTheme="minorHAnsi" w:cstheme="minorHAnsi"/>
          <w:szCs w:val="24"/>
        </w:rPr>
        <w:t xml:space="preserve">, patvirtintu Tarnybos direktoriaus </w:t>
      </w:r>
      <w:bookmarkStart w:id="3" w:name="_Hlk134107696"/>
      <w:r w:rsidR="00461EC7" w:rsidRPr="001A258A">
        <w:rPr>
          <w:rFonts w:asciiTheme="minorHAnsi" w:hAnsiTheme="minorHAnsi" w:cstheme="minorHAnsi"/>
          <w:szCs w:val="24"/>
        </w:rPr>
        <w:t>2023 m. kovo 24 d. įsakymu Nr. 1S-44</w:t>
      </w:r>
      <w:bookmarkEnd w:id="3"/>
      <w:r w:rsidR="00461EC7" w:rsidRPr="001A258A">
        <w:rPr>
          <w:rFonts w:asciiTheme="minorHAnsi" w:hAnsiTheme="minorHAnsi" w:cstheme="minorHAnsi"/>
          <w:szCs w:val="24"/>
          <w:vertAlign w:val="superscript"/>
        </w:rPr>
        <w:footnoteReference w:id="2"/>
      </w:r>
      <w:r w:rsidR="00461EC7" w:rsidRPr="001A258A">
        <w:rPr>
          <w:rFonts w:asciiTheme="minorHAnsi" w:hAnsiTheme="minorHAnsi" w:cstheme="minorHAnsi"/>
          <w:szCs w:val="24"/>
        </w:rPr>
        <w:t>, atli</w:t>
      </w:r>
      <w:bookmarkStart w:id="4" w:name="_Hlk134107511"/>
      <w:r w:rsidR="00461EC7" w:rsidRPr="001A258A">
        <w:rPr>
          <w:rFonts w:asciiTheme="minorHAnsi" w:hAnsiTheme="minorHAnsi" w:cstheme="minorHAnsi"/>
          <w:szCs w:val="24"/>
        </w:rPr>
        <w:t xml:space="preserve">ko </w:t>
      </w:r>
      <w:r w:rsidR="00E2796A" w:rsidRPr="001A258A">
        <w:rPr>
          <w:rFonts w:asciiTheme="minorHAnsi" w:hAnsiTheme="minorHAnsi" w:cstheme="minorHAnsi"/>
          <w:szCs w:val="24"/>
        </w:rPr>
        <w:t>Trakų rajono savivaldybės</w:t>
      </w:r>
      <w:r w:rsidR="00E143DB" w:rsidRPr="001A258A">
        <w:rPr>
          <w:rFonts w:asciiTheme="minorHAnsi" w:hAnsiTheme="minorHAnsi" w:cstheme="minorHAnsi"/>
          <w:szCs w:val="24"/>
        </w:rPr>
        <w:t xml:space="preserve"> administracijos</w:t>
      </w:r>
      <w:r w:rsidR="00461EC7" w:rsidRPr="001A258A">
        <w:rPr>
          <w:rFonts w:asciiTheme="minorHAnsi" w:hAnsiTheme="minorHAnsi" w:cstheme="minorHAnsi"/>
          <w:szCs w:val="24"/>
        </w:rPr>
        <w:t xml:space="preserve"> </w:t>
      </w:r>
      <w:r w:rsidR="00461EC7" w:rsidRPr="00B6053F">
        <w:rPr>
          <w:rFonts w:asciiTheme="minorHAnsi" w:hAnsiTheme="minorHAnsi" w:cstheme="minorHAnsi"/>
          <w:szCs w:val="24"/>
        </w:rPr>
        <w:t xml:space="preserve">(toliau – </w:t>
      </w:r>
      <w:r w:rsidR="00CC6ECA" w:rsidRPr="00B6053F">
        <w:rPr>
          <w:rFonts w:asciiTheme="minorHAnsi" w:hAnsiTheme="minorHAnsi" w:cstheme="minorHAnsi"/>
          <w:szCs w:val="24"/>
        </w:rPr>
        <w:t>Perkančioji organizacija</w:t>
      </w:r>
      <w:r w:rsidR="00461EC7" w:rsidRPr="00B6053F">
        <w:rPr>
          <w:rFonts w:asciiTheme="minorHAnsi" w:hAnsiTheme="minorHAnsi" w:cstheme="minorHAnsi"/>
          <w:szCs w:val="24"/>
        </w:rPr>
        <w:t>) vykdyt</w:t>
      </w:r>
      <w:r w:rsidR="00CC6ECA" w:rsidRPr="00B6053F">
        <w:rPr>
          <w:rFonts w:asciiTheme="minorHAnsi" w:hAnsiTheme="minorHAnsi" w:cstheme="minorHAnsi"/>
          <w:szCs w:val="24"/>
        </w:rPr>
        <w:t>ų</w:t>
      </w:r>
      <w:r w:rsidR="00366BCD" w:rsidRPr="00B6053F">
        <w:rPr>
          <w:rFonts w:asciiTheme="minorHAnsi" w:hAnsiTheme="minorHAnsi" w:cstheme="minorHAnsi"/>
          <w:szCs w:val="24"/>
        </w:rPr>
        <w:t xml:space="preserve"> </w:t>
      </w:r>
      <w:r w:rsidR="00B41E76" w:rsidRPr="00B6053F">
        <w:rPr>
          <w:rFonts w:asciiTheme="minorHAnsi" w:hAnsiTheme="minorHAnsi" w:cstheme="minorHAnsi"/>
          <w:szCs w:val="24"/>
        </w:rPr>
        <w:t xml:space="preserve">penkių </w:t>
      </w:r>
      <w:r w:rsidR="00366BCD" w:rsidRPr="00B6053F">
        <w:rPr>
          <w:rFonts w:asciiTheme="minorHAnsi" w:hAnsiTheme="minorHAnsi" w:cstheme="minorHAnsi"/>
          <w:szCs w:val="24"/>
        </w:rPr>
        <w:t>viešųjų pirkimų</w:t>
      </w:r>
      <w:r w:rsidR="003341DD" w:rsidRPr="00B6053F">
        <w:rPr>
          <w:rFonts w:asciiTheme="minorHAnsi" w:hAnsiTheme="minorHAnsi" w:cstheme="minorHAnsi"/>
          <w:szCs w:val="24"/>
        </w:rPr>
        <w:t xml:space="preserve"> (toliau</w:t>
      </w:r>
      <w:r w:rsidR="00B41E76" w:rsidRPr="00B6053F">
        <w:rPr>
          <w:rFonts w:asciiTheme="minorHAnsi" w:hAnsiTheme="minorHAnsi" w:cstheme="minorHAnsi"/>
          <w:szCs w:val="24"/>
        </w:rPr>
        <w:t xml:space="preserve"> kartu</w:t>
      </w:r>
      <w:r w:rsidR="003341DD" w:rsidRPr="00B6053F">
        <w:rPr>
          <w:rFonts w:asciiTheme="minorHAnsi" w:hAnsiTheme="minorHAnsi" w:cstheme="minorHAnsi"/>
          <w:szCs w:val="24"/>
        </w:rPr>
        <w:t xml:space="preserve"> – Pirkimai)</w:t>
      </w:r>
      <w:r w:rsidR="00461EC7" w:rsidRPr="001A258A">
        <w:rPr>
          <w:rFonts w:asciiTheme="minorHAnsi" w:hAnsiTheme="minorHAnsi" w:cstheme="minorHAnsi"/>
          <w:szCs w:val="24"/>
        </w:rPr>
        <w:t xml:space="preserve"> </w:t>
      </w:r>
      <w:r w:rsidR="00461EC7" w:rsidRPr="001A258A">
        <w:rPr>
          <w:rFonts w:asciiTheme="minorHAnsi" w:hAnsiTheme="minorHAnsi" w:cstheme="minorHAnsi"/>
          <w:bCs/>
          <w:szCs w:val="24"/>
        </w:rPr>
        <w:t>dalinį sisteminį vertinim</w:t>
      </w:r>
      <w:bookmarkEnd w:id="4"/>
      <w:r w:rsidR="00461EC7" w:rsidRPr="001A258A">
        <w:rPr>
          <w:rFonts w:asciiTheme="minorHAnsi" w:hAnsiTheme="minorHAnsi" w:cstheme="minorHAnsi"/>
          <w:bCs/>
          <w:szCs w:val="24"/>
        </w:rPr>
        <w:t>ą.</w:t>
      </w:r>
    </w:p>
    <w:p w14:paraId="703F0C4F" w14:textId="77777777" w:rsidR="00DD42C9" w:rsidRPr="001A258A" w:rsidRDefault="00DD42C9" w:rsidP="008E5D4F">
      <w:pPr>
        <w:spacing w:line="276" w:lineRule="auto"/>
        <w:rPr>
          <w:rFonts w:asciiTheme="minorHAnsi" w:hAnsiTheme="minorHAnsi" w:cstheme="minorHAnsi"/>
          <w:b/>
          <w:szCs w:val="24"/>
          <w:lang w:eastAsia="lt-LT"/>
        </w:rPr>
      </w:pPr>
    </w:p>
    <w:p w14:paraId="1B47113A" w14:textId="64CF0C88" w:rsidR="00F0656C" w:rsidRPr="001A258A" w:rsidRDefault="00DD42C9" w:rsidP="008E5D4F">
      <w:pPr>
        <w:spacing w:line="276" w:lineRule="auto"/>
        <w:rPr>
          <w:rFonts w:asciiTheme="minorHAnsi" w:hAnsiTheme="minorHAnsi" w:cstheme="minorHAnsi"/>
          <w:b/>
          <w:szCs w:val="24"/>
          <w:lang w:eastAsia="lt-LT"/>
        </w:rPr>
      </w:pPr>
      <w:bookmarkStart w:id="5" w:name="_Hlk193122336"/>
      <w:r w:rsidRPr="001A258A">
        <w:rPr>
          <w:rFonts w:asciiTheme="minorHAnsi" w:hAnsiTheme="minorHAnsi" w:cstheme="minorHAnsi"/>
          <w:b/>
          <w:szCs w:val="24"/>
          <w:lang w:eastAsia="lt-LT"/>
        </w:rPr>
        <w:t>1 Pirkimas.</w:t>
      </w:r>
      <w:r w:rsidR="00D30129" w:rsidRPr="001A258A">
        <w:rPr>
          <w:rFonts w:asciiTheme="minorHAnsi" w:hAnsiTheme="minorHAnsi" w:cstheme="minorHAnsi"/>
          <w:b/>
          <w:szCs w:val="24"/>
          <w:lang w:eastAsia="lt-LT"/>
        </w:rPr>
        <w:t xml:space="preserve"> </w:t>
      </w:r>
      <w:r w:rsidR="008E5D4F" w:rsidRPr="001A258A">
        <w:rPr>
          <w:rFonts w:asciiTheme="minorHAnsi" w:hAnsiTheme="minorHAnsi" w:cstheme="minorHAnsi"/>
          <w:b/>
          <w:szCs w:val="24"/>
          <w:lang w:eastAsia="lt-LT"/>
        </w:rPr>
        <w:t>„</w:t>
      </w:r>
      <w:r w:rsidR="00F1103C" w:rsidRPr="001A258A">
        <w:rPr>
          <w:rFonts w:asciiTheme="minorHAnsi" w:hAnsiTheme="minorHAnsi" w:cstheme="minorHAnsi"/>
          <w:b/>
          <w:szCs w:val="24"/>
          <w:lang w:eastAsia="lt-LT"/>
        </w:rPr>
        <w:t>Savivaldybės būsto vidaus remonto darbai, adresu Geležinkelio g. 72-3, Lentvario m., Trakų r. sav.</w:t>
      </w:r>
      <w:hyperlink r:id="rId13" w:history="1">
        <w:r w:rsidR="008E5D4F" w:rsidRPr="001A258A">
          <w:rPr>
            <w:rStyle w:val="Hyperlink"/>
            <w:rFonts w:asciiTheme="minorHAnsi" w:hAnsiTheme="minorHAnsi" w:cstheme="minorHAnsi"/>
            <w:b/>
            <w:color w:val="auto"/>
            <w:szCs w:val="24"/>
            <w:u w:val="none"/>
            <w:lang w:eastAsia="lt-LT"/>
          </w:rPr>
          <w:t>“</w:t>
        </w:r>
      </w:hyperlink>
    </w:p>
    <w:p w14:paraId="62330D1B" w14:textId="77777777" w:rsidR="008E5D4F" w:rsidRPr="001A258A" w:rsidRDefault="008E5D4F" w:rsidP="008E5D4F">
      <w:pPr>
        <w:spacing w:line="276" w:lineRule="auto"/>
        <w:rPr>
          <w:rFonts w:asciiTheme="minorHAnsi" w:hAnsiTheme="minorHAnsi" w:cstheme="minorHAnsi"/>
          <w:b/>
          <w:szCs w:val="24"/>
          <w:lang w:eastAsia="lt-LT"/>
        </w:rPr>
      </w:pPr>
    </w:p>
    <w:p w14:paraId="4BD82F34" w14:textId="64CEE3BA" w:rsidR="003C2727" w:rsidRPr="001A258A" w:rsidRDefault="003C2727" w:rsidP="008E5D4F">
      <w:pPr>
        <w:spacing w:line="276" w:lineRule="auto"/>
        <w:rPr>
          <w:rFonts w:asciiTheme="minorHAnsi" w:hAnsiTheme="minorHAnsi" w:cstheme="minorHAnsi"/>
          <w:b/>
          <w:szCs w:val="24"/>
          <w:lang w:eastAsia="lt-LT"/>
        </w:rPr>
      </w:pPr>
      <w:r w:rsidRPr="001A258A">
        <w:rPr>
          <w:rFonts w:asciiTheme="minorHAnsi" w:hAnsiTheme="minorHAnsi" w:cstheme="minorHAnsi"/>
          <w:b/>
          <w:szCs w:val="24"/>
          <w:lang w:eastAsia="lt-LT"/>
        </w:rPr>
        <w:t>I dalis. Bendra informacija</w:t>
      </w:r>
    </w:p>
    <w:p w14:paraId="3F97BC00" w14:textId="77777777" w:rsidR="003C2727" w:rsidRPr="001A258A" w:rsidRDefault="003C2727" w:rsidP="008E5D4F">
      <w:pPr>
        <w:spacing w:line="276" w:lineRule="auto"/>
        <w:rPr>
          <w:rFonts w:asciiTheme="minorHAnsi" w:hAnsiTheme="minorHAnsi" w:cstheme="minorHAnsi"/>
          <w:b/>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73"/>
        <w:gridCol w:w="4964"/>
      </w:tblGrid>
      <w:tr w:rsidR="00E94DB5" w:rsidRPr="001A258A" w14:paraId="56C44398" w14:textId="77777777" w:rsidTr="00054124">
        <w:tc>
          <w:tcPr>
            <w:tcW w:w="4673" w:type="dxa"/>
            <w:tcBorders>
              <w:top w:val="single" w:sz="4" w:space="0" w:color="auto"/>
              <w:left w:val="single" w:sz="4" w:space="0" w:color="auto"/>
              <w:bottom w:val="single" w:sz="4" w:space="0" w:color="auto"/>
              <w:right w:val="single" w:sz="4" w:space="0" w:color="auto"/>
            </w:tcBorders>
          </w:tcPr>
          <w:p w14:paraId="7FE03091" w14:textId="5E0D0E6B" w:rsidR="00E94DB5" w:rsidRPr="001A258A" w:rsidRDefault="00E94DB5" w:rsidP="008E5D4F">
            <w:pPr>
              <w:spacing w:line="276" w:lineRule="auto"/>
              <w:ind w:left="132" w:right="134"/>
              <w:rPr>
                <w:rFonts w:asciiTheme="minorHAnsi" w:hAnsiTheme="minorHAnsi" w:cstheme="minorHAnsi"/>
                <w:szCs w:val="24"/>
                <w:lang w:eastAsia="lt-LT"/>
              </w:rPr>
            </w:pPr>
            <w:r w:rsidRPr="001A258A">
              <w:rPr>
                <w:rFonts w:asciiTheme="minorHAnsi" w:eastAsia="Calibri" w:hAnsiTheme="minorHAnsi" w:cstheme="minorHAnsi"/>
                <w:szCs w:val="24"/>
                <w:lang w:eastAsia="lt-LT"/>
              </w:rPr>
              <w:t>Pirkimo</w:t>
            </w:r>
            <w:r w:rsidRPr="001A258A">
              <w:rPr>
                <w:rFonts w:asciiTheme="minorHAnsi" w:hAnsiTheme="minorHAnsi" w:cstheme="minorHAnsi"/>
                <w:szCs w:val="24"/>
                <w:lang w:eastAsia="lt-LT"/>
              </w:rPr>
              <w:t>*</w:t>
            </w:r>
            <w:r w:rsidRPr="001A258A">
              <w:rPr>
                <w:rFonts w:asciiTheme="minorHAnsi" w:eastAsia="Calibri" w:hAnsiTheme="minorHAnsi" w:cstheme="minorHAnsi"/>
                <w:szCs w:val="24"/>
                <w:lang w:eastAsia="lt-LT"/>
              </w:rPr>
              <w:t xml:space="preserve"> pavadinimas, numeris (jeigu skelbtas), pirkimo paskelbimo (kvietimo pateikti paraišką /pasiūlymą) data/sutarties pavadinimas, data, numeris</w:t>
            </w:r>
          </w:p>
        </w:tc>
        <w:tc>
          <w:tcPr>
            <w:tcW w:w="4964" w:type="dxa"/>
            <w:tcBorders>
              <w:top w:val="single" w:sz="4" w:space="0" w:color="auto"/>
              <w:left w:val="single" w:sz="4" w:space="0" w:color="auto"/>
              <w:bottom w:val="single" w:sz="4" w:space="0" w:color="auto"/>
              <w:right w:val="single" w:sz="4" w:space="0" w:color="auto"/>
            </w:tcBorders>
          </w:tcPr>
          <w:p w14:paraId="1AD4B707" w14:textId="27A61DAC" w:rsidR="00603CE8" w:rsidRPr="001A258A" w:rsidRDefault="00E94DB5" w:rsidP="008E5D4F">
            <w:pPr>
              <w:spacing w:line="276" w:lineRule="auto"/>
              <w:ind w:left="140" w:right="142"/>
              <w:rPr>
                <w:rFonts w:asciiTheme="minorHAnsi" w:hAnsiTheme="minorHAnsi" w:cstheme="minorHAnsi"/>
                <w:b/>
                <w:bCs/>
                <w:szCs w:val="24"/>
                <w:lang w:eastAsia="lt-LT"/>
              </w:rPr>
            </w:pPr>
            <w:r w:rsidRPr="001A258A">
              <w:rPr>
                <w:rFonts w:asciiTheme="minorHAnsi" w:hAnsiTheme="minorHAnsi" w:cstheme="minorHAnsi"/>
                <w:szCs w:val="24"/>
                <w:lang w:eastAsia="lt-LT"/>
              </w:rPr>
              <w:t> </w:t>
            </w:r>
            <w:r w:rsidR="00033D7C" w:rsidRPr="001A258A">
              <w:rPr>
                <w:rFonts w:asciiTheme="minorHAnsi" w:hAnsiTheme="minorHAnsi" w:cstheme="minorHAnsi"/>
                <w:szCs w:val="24"/>
                <w:lang w:eastAsia="lt-LT"/>
              </w:rPr>
              <w:t>„</w:t>
            </w:r>
            <w:r w:rsidR="00F1103C" w:rsidRPr="001A258A">
              <w:rPr>
                <w:rFonts w:asciiTheme="minorHAnsi" w:hAnsiTheme="minorHAnsi" w:cstheme="minorHAnsi"/>
                <w:szCs w:val="24"/>
                <w:lang w:eastAsia="lt-LT"/>
              </w:rPr>
              <w:t>Savivaldybės būsto vidaus remonto darbai, adresu Geležinkelio g. 72-3, Lentvario m., Trakų r. sav.</w:t>
            </w:r>
            <w:hyperlink r:id="rId14" w:history="1">
              <w:r w:rsidR="00033D7C" w:rsidRPr="001A258A">
                <w:rPr>
                  <w:rStyle w:val="Hyperlink"/>
                  <w:rFonts w:asciiTheme="minorHAnsi" w:hAnsiTheme="minorHAnsi" w:cstheme="minorHAnsi"/>
                  <w:color w:val="auto"/>
                  <w:szCs w:val="24"/>
                  <w:u w:val="none"/>
                  <w:lang w:eastAsia="lt-LT"/>
                </w:rPr>
                <w:t>“</w:t>
              </w:r>
              <w:r w:rsidR="00CA2DAD" w:rsidRPr="001A258A">
                <w:rPr>
                  <w:rStyle w:val="Hyperlink"/>
                  <w:rFonts w:asciiTheme="minorHAnsi" w:hAnsiTheme="minorHAnsi" w:cstheme="minorHAnsi"/>
                  <w:color w:val="auto"/>
                  <w:szCs w:val="24"/>
                  <w:u w:val="none"/>
                  <w:lang w:eastAsia="lt-LT"/>
                </w:rPr>
                <w:t>.</w:t>
              </w:r>
            </w:hyperlink>
            <w:r w:rsidR="00925DF1" w:rsidRPr="001A258A">
              <w:rPr>
                <w:rFonts w:asciiTheme="minorHAnsi" w:hAnsiTheme="minorHAnsi" w:cstheme="minorHAnsi"/>
                <w:szCs w:val="24"/>
                <w:lang w:eastAsia="lt-LT"/>
              </w:rPr>
              <w:t xml:space="preserve"> K</w:t>
            </w:r>
            <w:r w:rsidR="00F32FF5" w:rsidRPr="001A258A">
              <w:rPr>
                <w:rFonts w:asciiTheme="minorHAnsi" w:hAnsiTheme="minorHAnsi" w:cstheme="minorHAnsi"/>
                <w:szCs w:val="24"/>
                <w:lang w:eastAsia="lt-LT"/>
              </w:rPr>
              <w:t>vi</w:t>
            </w:r>
            <w:r w:rsidR="00F00254" w:rsidRPr="001A258A">
              <w:rPr>
                <w:rFonts w:asciiTheme="minorHAnsi" w:hAnsiTheme="minorHAnsi" w:cstheme="minorHAnsi"/>
                <w:szCs w:val="24"/>
                <w:lang w:eastAsia="lt-LT"/>
              </w:rPr>
              <w:t>etima</w:t>
            </w:r>
            <w:r w:rsidR="00804453" w:rsidRPr="001A258A">
              <w:rPr>
                <w:rFonts w:asciiTheme="minorHAnsi" w:hAnsiTheme="minorHAnsi" w:cstheme="minorHAnsi"/>
                <w:szCs w:val="24"/>
                <w:lang w:eastAsia="lt-LT"/>
              </w:rPr>
              <w:t>i</w:t>
            </w:r>
            <w:r w:rsidR="00F00254" w:rsidRPr="001A258A">
              <w:rPr>
                <w:rFonts w:asciiTheme="minorHAnsi" w:hAnsiTheme="minorHAnsi" w:cstheme="minorHAnsi"/>
                <w:szCs w:val="24"/>
                <w:lang w:eastAsia="lt-LT"/>
              </w:rPr>
              <w:t xml:space="preserve"> pateikti pasiūlym</w:t>
            </w:r>
            <w:r w:rsidR="00804453" w:rsidRPr="001A258A">
              <w:rPr>
                <w:rFonts w:asciiTheme="minorHAnsi" w:hAnsiTheme="minorHAnsi" w:cstheme="minorHAnsi"/>
                <w:szCs w:val="24"/>
                <w:lang w:eastAsia="lt-LT"/>
              </w:rPr>
              <w:t>us</w:t>
            </w:r>
            <w:r w:rsidR="00F00254" w:rsidRPr="001A258A">
              <w:rPr>
                <w:rFonts w:asciiTheme="minorHAnsi" w:hAnsiTheme="minorHAnsi" w:cstheme="minorHAnsi"/>
                <w:szCs w:val="24"/>
                <w:lang w:eastAsia="lt-LT"/>
              </w:rPr>
              <w:t xml:space="preserve"> išsiųst</w:t>
            </w:r>
            <w:r w:rsidR="00804453" w:rsidRPr="001A258A">
              <w:rPr>
                <w:rFonts w:asciiTheme="minorHAnsi" w:hAnsiTheme="minorHAnsi" w:cstheme="minorHAnsi"/>
                <w:szCs w:val="24"/>
                <w:lang w:eastAsia="lt-LT"/>
              </w:rPr>
              <w:t>i</w:t>
            </w:r>
            <w:r w:rsidR="000106D4" w:rsidRPr="001A258A">
              <w:rPr>
                <w:rFonts w:asciiTheme="minorHAnsi" w:hAnsiTheme="minorHAnsi" w:cstheme="minorHAnsi"/>
                <w:szCs w:val="24"/>
                <w:lang w:eastAsia="lt-LT"/>
              </w:rPr>
              <w:t xml:space="preserve"> 20</w:t>
            </w:r>
            <w:r w:rsidR="00CA2DAD" w:rsidRPr="001A258A">
              <w:rPr>
                <w:rFonts w:asciiTheme="minorHAnsi" w:hAnsiTheme="minorHAnsi" w:cstheme="minorHAnsi"/>
                <w:szCs w:val="24"/>
                <w:lang w:eastAsia="lt-LT"/>
              </w:rPr>
              <w:t xml:space="preserve">24 m. </w:t>
            </w:r>
            <w:r w:rsidR="00804453" w:rsidRPr="001A258A">
              <w:rPr>
                <w:rFonts w:asciiTheme="minorHAnsi" w:hAnsiTheme="minorHAnsi" w:cstheme="minorHAnsi"/>
                <w:szCs w:val="24"/>
                <w:lang w:eastAsia="lt-LT"/>
              </w:rPr>
              <w:t>vasario 13</w:t>
            </w:r>
            <w:r w:rsidR="00CA2DAD" w:rsidRPr="001A258A">
              <w:rPr>
                <w:rFonts w:asciiTheme="minorHAnsi" w:hAnsiTheme="minorHAnsi" w:cstheme="minorHAnsi"/>
                <w:szCs w:val="24"/>
                <w:lang w:eastAsia="lt-LT"/>
              </w:rPr>
              <w:t xml:space="preserve"> d.</w:t>
            </w:r>
            <w:r w:rsidR="00804453" w:rsidRPr="001A258A">
              <w:rPr>
                <w:rStyle w:val="FootnoteReference"/>
                <w:rFonts w:asciiTheme="minorHAnsi" w:hAnsiTheme="minorHAnsi" w:cstheme="minorHAnsi"/>
                <w:szCs w:val="24"/>
                <w:lang w:eastAsia="lt-LT"/>
              </w:rPr>
              <w:footnoteReference w:id="3"/>
            </w:r>
            <w:r w:rsidR="00CA2DAD" w:rsidRPr="001A258A">
              <w:rPr>
                <w:rFonts w:asciiTheme="minorHAnsi" w:hAnsiTheme="minorHAnsi" w:cstheme="minorHAnsi"/>
                <w:szCs w:val="24"/>
                <w:lang w:eastAsia="lt-LT"/>
              </w:rPr>
              <w:t xml:space="preserve"> </w:t>
            </w:r>
            <w:r w:rsidR="00EC65ED" w:rsidRPr="001A258A">
              <w:rPr>
                <w:rFonts w:asciiTheme="minorHAnsi" w:hAnsiTheme="minorHAnsi" w:cstheme="minorHAnsi"/>
                <w:szCs w:val="24"/>
                <w:lang w:eastAsia="lt-LT"/>
              </w:rPr>
              <w:t>(toliau – 1 Pirkimas) /</w:t>
            </w:r>
          </w:p>
          <w:p w14:paraId="56B41CDE" w14:textId="55CB5B73" w:rsidR="00E94DB5" w:rsidRPr="001A258A" w:rsidRDefault="0089421B" w:rsidP="008E5D4F">
            <w:pPr>
              <w:spacing w:line="276" w:lineRule="auto"/>
              <w:ind w:left="140" w:right="142"/>
              <w:rPr>
                <w:rFonts w:asciiTheme="minorHAnsi" w:hAnsiTheme="minorHAnsi" w:cstheme="minorHAnsi"/>
                <w:szCs w:val="24"/>
                <w:lang w:eastAsia="lt-LT"/>
              </w:rPr>
            </w:pPr>
            <w:r w:rsidRPr="001A258A">
              <w:rPr>
                <w:rFonts w:asciiTheme="minorHAnsi" w:hAnsiTheme="minorHAnsi" w:cstheme="minorHAnsi"/>
                <w:szCs w:val="24"/>
                <w:lang w:eastAsia="lt-LT"/>
              </w:rPr>
              <w:t xml:space="preserve">2024  m. </w:t>
            </w:r>
            <w:r w:rsidR="005A3597" w:rsidRPr="001A258A">
              <w:rPr>
                <w:rFonts w:asciiTheme="minorHAnsi" w:hAnsiTheme="minorHAnsi" w:cstheme="minorHAnsi"/>
                <w:szCs w:val="24"/>
                <w:lang w:eastAsia="lt-LT"/>
              </w:rPr>
              <w:t>kovo 5</w:t>
            </w:r>
            <w:r w:rsidRPr="001A258A">
              <w:rPr>
                <w:rFonts w:asciiTheme="minorHAnsi" w:hAnsiTheme="minorHAnsi" w:cstheme="minorHAnsi"/>
                <w:szCs w:val="24"/>
                <w:lang w:eastAsia="lt-LT"/>
              </w:rPr>
              <w:t xml:space="preserve"> d.</w:t>
            </w:r>
            <w:r w:rsidR="005A3597" w:rsidRPr="001A258A">
              <w:rPr>
                <w:rFonts w:asciiTheme="minorHAnsi" w:hAnsiTheme="minorHAnsi" w:cstheme="minorHAnsi"/>
                <w:szCs w:val="24"/>
                <w:lang w:eastAsia="lt-LT"/>
              </w:rPr>
              <w:t xml:space="preserve"> </w:t>
            </w:r>
            <w:r w:rsidR="00D37583" w:rsidRPr="001A258A">
              <w:rPr>
                <w:rFonts w:asciiTheme="minorHAnsi" w:hAnsiTheme="minorHAnsi" w:cstheme="minorHAnsi"/>
                <w:szCs w:val="24"/>
                <w:lang w:eastAsia="lt-LT"/>
              </w:rPr>
              <w:t>Vidaus remonto darbų sutartis</w:t>
            </w:r>
          </w:p>
        </w:tc>
      </w:tr>
      <w:tr w:rsidR="00E94DB5" w:rsidRPr="001A258A" w14:paraId="73CE8562" w14:textId="77777777" w:rsidTr="00054124">
        <w:tc>
          <w:tcPr>
            <w:tcW w:w="4673" w:type="dxa"/>
            <w:tcBorders>
              <w:top w:val="single" w:sz="4" w:space="0" w:color="auto"/>
              <w:left w:val="single" w:sz="4" w:space="0" w:color="auto"/>
              <w:bottom w:val="single" w:sz="4" w:space="0" w:color="auto"/>
              <w:right w:val="single" w:sz="4" w:space="0" w:color="auto"/>
            </w:tcBorders>
          </w:tcPr>
          <w:p w14:paraId="4261FAFB" w14:textId="35EF09F2" w:rsidR="00E94DB5" w:rsidRPr="001A258A" w:rsidRDefault="00E94DB5" w:rsidP="008E5D4F">
            <w:pPr>
              <w:spacing w:line="276" w:lineRule="auto"/>
              <w:ind w:left="132" w:right="134"/>
              <w:rPr>
                <w:rFonts w:asciiTheme="minorHAnsi" w:hAnsiTheme="minorHAnsi" w:cstheme="minorHAnsi"/>
                <w:szCs w:val="24"/>
                <w:lang w:eastAsia="lt-LT"/>
              </w:rPr>
            </w:pPr>
            <w:r w:rsidRPr="001A258A">
              <w:rPr>
                <w:rFonts w:asciiTheme="minorHAnsi" w:eastAsia="Calibri" w:hAnsiTheme="minorHAnsi" w:cstheme="minorHAnsi"/>
                <w:szCs w:val="24"/>
                <w:lang w:eastAsia="lt-LT"/>
              </w:rPr>
              <w:t>Pirkimo vykdymo/sutarties sudarymo teisinis pagrindas</w:t>
            </w:r>
          </w:p>
        </w:tc>
        <w:tc>
          <w:tcPr>
            <w:tcW w:w="4964" w:type="dxa"/>
            <w:tcBorders>
              <w:top w:val="single" w:sz="4" w:space="0" w:color="auto"/>
              <w:left w:val="single" w:sz="4" w:space="0" w:color="auto"/>
              <w:bottom w:val="single" w:sz="4" w:space="0" w:color="auto"/>
              <w:right w:val="single" w:sz="4" w:space="0" w:color="auto"/>
            </w:tcBorders>
          </w:tcPr>
          <w:p w14:paraId="43E64414" w14:textId="7A2E2133" w:rsidR="00E94DB5" w:rsidRPr="001A258A" w:rsidRDefault="007764E8" w:rsidP="008E5D4F">
            <w:pPr>
              <w:spacing w:line="276" w:lineRule="auto"/>
              <w:ind w:left="140" w:right="142"/>
              <w:rPr>
                <w:rFonts w:asciiTheme="minorHAnsi" w:hAnsiTheme="minorHAnsi" w:cstheme="minorHAnsi"/>
                <w:szCs w:val="24"/>
                <w:lang w:eastAsia="lt-LT"/>
              </w:rPr>
            </w:pPr>
            <w:r w:rsidRPr="001A258A">
              <w:rPr>
                <w:rFonts w:asciiTheme="minorHAnsi" w:hAnsiTheme="minorHAnsi" w:cstheme="minorHAnsi"/>
                <w:szCs w:val="24"/>
                <w:lang w:eastAsia="lt-LT"/>
              </w:rPr>
              <w:t>Įstatymas (redakcija galiojusi 202</w:t>
            </w:r>
            <w:r w:rsidR="006B3F9B" w:rsidRPr="001A258A">
              <w:rPr>
                <w:rFonts w:asciiTheme="minorHAnsi" w:hAnsiTheme="minorHAnsi" w:cstheme="minorHAnsi"/>
                <w:szCs w:val="24"/>
                <w:lang w:eastAsia="lt-LT"/>
              </w:rPr>
              <w:t>4</w:t>
            </w:r>
            <w:r w:rsidRPr="001A258A">
              <w:rPr>
                <w:rFonts w:asciiTheme="minorHAnsi" w:hAnsiTheme="minorHAnsi" w:cstheme="minorHAnsi"/>
                <w:szCs w:val="24"/>
                <w:lang w:eastAsia="lt-LT"/>
              </w:rPr>
              <w:t xml:space="preserve"> m. </w:t>
            </w:r>
            <w:r w:rsidR="006B3F9B" w:rsidRPr="001A258A">
              <w:rPr>
                <w:rFonts w:asciiTheme="minorHAnsi" w:hAnsiTheme="minorHAnsi" w:cstheme="minorHAnsi"/>
                <w:szCs w:val="24"/>
                <w:lang w:eastAsia="lt-LT"/>
              </w:rPr>
              <w:t>sausio</w:t>
            </w:r>
            <w:r w:rsidRPr="001A258A">
              <w:rPr>
                <w:rFonts w:asciiTheme="minorHAnsi" w:hAnsiTheme="minorHAnsi" w:cstheme="minorHAnsi"/>
                <w:szCs w:val="24"/>
                <w:lang w:eastAsia="lt-LT"/>
              </w:rPr>
              <w:t xml:space="preserve"> 1</w:t>
            </w:r>
            <w:r w:rsidR="005F410A">
              <w:rPr>
                <w:rFonts w:asciiTheme="minorHAnsi" w:hAnsiTheme="minorHAnsi" w:cstheme="minorHAnsi"/>
                <w:szCs w:val="24"/>
                <w:lang w:eastAsia="lt-LT"/>
              </w:rPr>
              <w:t> </w:t>
            </w:r>
            <w:r w:rsidRPr="001A258A">
              <w:rPr>
                <w:rFonts w:asciiTheme="minorHAnsi" w:hAnsiTheme="minorHAnsi" w:cstheme="minorHAnsi"/>
                <w:szCs w:val="24"/>
                <w:lang w:eastAsia="lt-LT"/>
              </w:rPr>
              <w:t xml:space="preserve">d. </w:t>
            </w:r>
            <w:r w:rsidR="00B41E76" w:rsidRPr="001A258A">
              <w:rPr>
                <w:rFonts w:asciiTheme="minorHAnsi" w:hAnsiTheme="minorHAnsi" w:cstheme="minorHAnsi"/>
                <w:szCs w:val="24"/>
                <w:lang w:eastAsia="lt-LT"/>
              </w:rPr>
              <w:t>–</w:t>
            </w:r>
            <w:r w:rsidRPr="001A258A">
              <w:rPr>
                <w:rFonts w:asciiTheme="minorHAnsi" w:hAnsiTheme="minorHAnsi" w:cstheme="minorHAnsi"/>
                <w:szCs w:val="24"/>
                <w:lang w:eastAsia="lt-LT"/>
              </w:rPr>
              <w:t xml:space="preserve"> 202</w:t>
            </w:r>
            <w:r w:rsidR="006B3F9B" w:rsidRPr="001A258A">
              <w:rPr>
                <w:rFonts w:asciiTheme="minorHAnsi" w:hAnsiTheme="minorHAnsi" w:cstheme="minorHAnsi"/>
                <w:szCs w:val="24"/>
                <w:lang w:eastAsia="lt-LT"/>
              </w:rPr>
              <w:t>4</w:t>
            </w:r>
            <w:r w:rsidRPr="001A258A">
              <w:rPr>
                <w:rFonts w:asciiTheme="minorHAnsi" w:hAnsiTheme="minorHAnsi" w:cstheme="minorHAnsi"/>
                <w:szCs w:val="24"/>
                <w:lang w:eastAsia="lt-LT"/>
              </w:rPr>
              <w:t xml:space="preserve"> m. </w:t>
            </w:r>
            <w:r w:rsidR="006B3F9B" w:rsidRPr="001A258A">
              <w:rPr>
                <w:rFonts w:asciiTheme="minorHAnsi" w:hAnsiTheme="minorHAnsi" w:cstheme="minorHAnsi"/>
                <w:szCs w:val="24"/>
                <w:lang w:eastAsia="lt-LT"/>
              </w:rPr>
              <w:t>balandžio 30</w:t>
            </w:r>
            <w:r w:rsidRPr="001A258A">
              <w:rPr>
                <w:rFonts w:asciiTheme="minorHAnsi" w:hAnsiTheme="minorHAnsi" w:cstheme="minorHAnsi"/>
                <w:szCs w:val="24"/>
                <w:lang w:eastAsia="lt-LT"/>
              </w:rPr>
              <w:t xml:space="preserve"> d.), Mažos vertės pirkimų tvarkos aprašas</w:t>
            </w:r>
            <w:r w:rsidR="000F003E">
              <w:rPr>
                <w:rStyle w:val="FootnoteReference"/>
                <w:rFonts w:asciiTheme="minorHAnsi" w:hAnsiTheme="minorHAnsi" w:cstheme="minorHAnsi"/>
                <w:szCs w:val="24"/>
                <w:lang w:eastAsia="lt-LT"/>
              </w:rPr>
              <w:footnoteReference w:id="4"/>
            </w:r>
            <w:r w:rsidRPr="001A258A">
              <w:rPr>
                <w:rFonts w:asciiTheme="minorHAnsi" w:hAnsiTheme="minorHAnsi" w:cstheme="minorHAnsi"/>
                <w:szCs w:val="24"/>
                <w:lang w:eastAsia="lt-LT"/>
              </w:rPr>
              <w:t xml:space="preserve">  (toliau – Aprašas)</w:t>
            </w:r>
            <w:r w:rsidR="00BA10DC" w:rsidRPr="001A258A">
              <w:rPr>
                <w:rFonts w:asciiTheme="minorHAnsi" w:hAnsiTheme="minorHAnsi" w:cstheme="minorHAnsi"/>
                <w:szCs w:val="24"/>
                <w:lang w:eastAsia="lt-LT"/>
              </w:rPr>
              <w:t xml:space="preserve"> (redakcija galiojusi 2024 m. sausio 1 d. </w:t>
            </w:r>
            <w:r w:rsidR="00B41E76" w:rsidRPr="001A258A">
              <w:rPr>
                <w:rFonts w:asciiTheme="minorHAnsi" w:hAnsiTheme="minorHAnsi" w:cstheme="minorHAnsi"/>
                <w:szCs w:val="24"/>
                <w:lang w:eastAsia="lt-LT"/>
              </w:rPr>
              <w:t>–</w:t>
            </w:r>
            <w:r w:rsidR="00BA10DC" w:rsidRPr="001A258A">
              <w:rPr>
                <w:rFonts w:asciiTheme="minorHAnsi" w:hAnsiTheme="minorHAnsi" w:cstheme="minorHAnsi"/>
                <w:szCs w:val="24"/>
                <w:lang w:eastAsia="lt-LT"/>
              </w:rPr>
              <w:t xml:space="preserve"> 2024</w:t>
            </w:r>
            <w:r w:rsidR="005F410A">
              <w:rPr>
                <w:rFonts w:asciiTheme="minorHAnsi" w:hAnsiTheme="minorHAnsi" w:cstheme="minorHAnsi"/>
                <w:szCs w:val="24"/>
                <w:lang w:eastAsia="lt-LT"/>
              </w:rPr>
              <w:t> </w:t>
            </w:r>
            <w:r w:rsidR="00BA10DC" w:rsidRPr="001A258A">
              <w:rPr>
                <w:rFonts w:asciiTheme="minorHAnsi" w:hAnsiTheme="minorHAnsi" w:cstheme="minorHAnsi"/>
                <w:szCs w:val="24"/>
                <w:lang w:eastAsia="lt-LT"/>
              </w:rPr>
              <w:t>m. balandžio 30 d.)</w:t>
            </w:r>
          </w:p>
        </w:tc>
      </w:tr>
      <w:tr w:rsidR="00E94DB5" w:rsidRPr="001A258A" w14:paraId="3502B01D" w14:textId="77777777" w:rsidTr="00054124">
        <w:tc>
          <w:tcPr>
            <w:tcW w:w="4673" w:type="dxa"/>
            <w:tcBorders>
              <w:top w:val="single" w:sz="4" w:space="0" w:color="auto"/>
              <w:left w:val="single" w:sz="4" w:space="0" w:color="auto"/>
              <w:bottom w:val="single" w:sz="4" w:space="0" w:color="auto"/>
              <w:right w:val="single" w:sz="4" w:space="0" w:color="auto"/>
            </w:tcBorders>
          </w:tcPr>
          <w:p w14:paraId="54E003CD" w14:textId="2E5D520C" w:rsidR="00E94DB5" w:rsidRPr="001A258A" w:rsidRDefault="00E94DB5" w:rsidP="008E5D4F">
            <w:pPr>
              <w:spacing w:line="276" w:lineRule="auto"/>
              <w:ind w:left="132" w:right="134"/>
              <w:rPr>
                <w:rFonts w:asciiTheme="minorHAnsi" w:hAnsiTheme="minorHAnsi" w:cstheme="minorHAnsi"/>
                <w:szCs w:val="24"/>
                <w:lang w:eastAsia="lt-LT"/>
              </w:rPr>
            </w:pPr>
            <w:r w:rsidRPr="001A258A">
              <w:rPr>
                <w:rFonts w:asciiTheme="minorHAnsi" w:eastAsia="Calibri" w:hAnsiTheme="minorHAnsi" w:cstheme="minorHAnsi"/>
                <w:szCs w:val="24"/>
                <w:lang w:eastAsia="lt-LT"/>
              </w:rPr>
              <w:t>Pirkimo rūšis pagal vertės ribas ir pirkimo būdas/pirkimo priemonės pavadinimas</w:t>
            </w:r>
          </w:p>
        </w:tc>
        <w:tc>
          <w:tcPr>
            <w:tcW w:w="4964" w:type="dxa"/>
            <w:tcBorders>
              <w:top w:val="single" w:sz="4" w:space="0" w:color="auto"/>
              <w:left w:val="single" w:sz="4" w:space="0" w:color="auto"/>
              <w:bottom w:val="single" w:sz="4" w:space="0" w:color="auto"/>
              <w:right w:val="single" w:sz="4" w:space="0" w:color="auto"/>
            </w:tcBorders>
          </w:tcPr>
          <w:p w14:paraId="30FEAB69" w14:textId="15DB765D" w:rsidR="00E94DB5" w:rsidRPr="001A258A" w:rsidRDefault="00EC65ED" w:rsidP="008E5D4F">
            <w:pPr>
              <w:spacing w:line="276" w:lineRule="auto"/>
              <w:ind w:left="140" w:right="142"/>
              <w:rPr>
                <w:rFonts w:asciiTheme="minorHAnsi" w:hAnsiTheme="minorHAnsi" w:cstheme="minorHAnsi"/>
                <w:szCs w:val="24"/>
                <w:lang w:eastAsia="lt-LT"/>
              </w:rPr>
            </w:pPr>
            <w:r w:rsidRPr="001A258A">
              <w:rPr>
                <w:rFonts w:asciiTheme="minorHAnsi" w:eastAsia="Calibri" w:hAnsiTheme="minorHAnsi" w:cstheme="minorHAnsi"/>
                <w:color w:val="000000"/>
                <w:szCs w:val="24"/>
                <w:lang w:eastAsia="lt-LT"/>
              </w:rPr>
              <w:t>Supaprastinta</w:t>
            </w:r>
            <w:r w:rsidR="002102E9" w:rsidRPr="001A258A">
              <w:rPr>
                <w:rFonts w:asciiTheme="minorHAnsi" w:eastAsia="Calibri" w:hAnsiTheme="minorHAnsi" w:cstheme="minorHAnsi"/>
                <w:color w:val="000000"/>
                <w:szCs w:val="24"/>
                <w:lang w:eastAsia="lt-LT"/>
              </w:rPr>
              <w:t xml:space="preserve">s pirkimas, </w:t>
            </w:r>
            <w:r w:rsidRPr="001A258A">
              <w:rPr>
                <w:rFonts w:asciiTheme="minorHAnsi" w:eastAsia="Calibri" w:hAnsiTheme="minorHAnsi" w:cstheme="minorHAnsi"/>
                <w:color w:val="000000"/>
                <w:szCs w:val="24"/>
                <w:lang w:eastAsia="lt-LT"/>
              </w:rPr>
              <w:t>neskelbiam</w:t>
            </w:r>
            <w:r w:rsidR="00CA3BAB" w:rsidRPr="001A258A">
              <w:rPr>
                <w:rFonts w:asciiTheme="minorHAnsi" w:eastAsia="Calibri" w:hAnsiTheme="minorHAnsi" w:cstheme="minorHAnsi"/>
                <w:color w:val="000000"/>
                <w:szCs w:val="24"/>
                <w:lang w:eastAsia="lt-LT"/>
              </w:rPr>
              <w:t>a apklausa</w:t>
            </w:r>
          </w:p>
        </w:tc>
      </w:tr>
      <w:tr w:rsidR="00E94DB5" w:rsidRPr="001A258A" w14:paraId="21F34758" w14:textId="77777777" w:rsidTr="00054124">
        <w:tc>
          <w:tcPr>
            <w:tcW w:w="4673" w:type="dxa"/>
            <w:tcBorders>
              <w:top w:val="single" w:sz="4" w:space="0" w:color="auto"/>
              <w:left w:val="single" w:sz="4" w:space="0" w:color="auto"/>
              <w:bottom w:val="single" w:sz="4" w:space="0" w:color="auto"/>
              <w:right w:val="single" w:sz="4" w:space="0" w:color="auto"/>
            </w:tcBorders>
          </w:tcPr>
          <w:p w14:paraId="432B21A0" w14:textId="4D2154A0" w:rsidR="00E94DB5" w:rsidRPr="001A258A" w:rsidRDefault="00E94DB5" w:rsidP="008E5D4F">
            <w:pPr>
              <w:spacing w:line="276" w:lineRule="auto"/>
              <w:ind w:left="132" w:right="134"/>
              <w:rPr>
                <w:rFonts w:asciiTheme="minorHAnsi" w:hAnsiTheme="minorHAnsi" w:cstheme="minorHAnsi"/>
                <w:szCs w:val="24"/>
                <w:lang w:eastAsia="lt-LT"/>
              </w:rPr>
            </w:pPr>
            <w:r w:rsidRPr="001A258A">
              <w:rPr>
                <w:rFonts w:asciiTheme="minorHAnsi" w:eastAsia="Calibri" w:hAnsiTheme="minorHAnsi" w:cstheme="minorHAnsi"/>
                <w:szCs w:val="24"/>
                <w:lang w:eastAsia="lt-LT"/>
              </w:rPr>
              <w:lastRenderedPageBreak/>
              <w:t>Planuota pirkimo vertė (nenurodoma, jeigu pirkimas vertinamas iki vokų su pasiūlymais atplėšimo procedūros arba įpareigojama nutraukti pirkimą ir vertė nenurodyta pirkimo dokumentuose)/sutarties kaina Eur be PVM</w:t>
            </w:r>
          </w:p>
        </w:tc>
        <w:tc>
          <w:tcPr>
            <w:tcW w:w="4964" w:type="dxa"/>
            <w:tcBorders>
              <w:top w:val="single" w:sz="4" w:space="0" w:color="auto"/>
              <w:left w:val="single" w:sz="4" w:space="0" w:color="auto"/>
              <w:bottom w:val="single" w:sz="4" w:space="0" w:color="auto"/>
              <w:right w:val="single" w:sz="4" w:space="0" w:color="auto"/>
            </w:tcBorders>
          </w:tcPr>
          <w:p w14:paraId="68B5CFD7" w14:textId="405887CA" w:rsidR="00E94DB5" w:rsidRPr="001A258A" w:rsidRDefault="00E94DB5" w:rsidP="008E5D4F">
            <w:pPr>
              <w:spacing w:line="276" w:lineRule="auto"/>
              <w:ind w:left="140" w:right="142"/>
              <w:rPr>
                <w:rFonts w:asciiTheme="minorHAnsi" w:hAnsiTheme="minorHAnsi" w:cstheme="minorHAnsi"/>
                <w:szCs w:val="24"/>
                <w:lang w:eastAsia="lt-LT"/>
              </w:rPr>
            </w:pPr>
            <w:r w:rsidRPr="001A258A">
              <w:rPr>
                <w:rFonts w:asciiTheme="minorHAnsi" w:hAnsiTheme="minorHAnsi" w:cstheme="minorHAnsi"/>
                <w:szCs w:val="24"/>
                <w:lang w:eastAsia="lt-LT"/>
              </w:rPr>
              <w:t xml:space="preserve">Planuota </w:t>
            </w:r>
            <w:r w:rsidR="00091522" w:rsidRPr="001A258A">
              <w:rPr>
                <w:rFonts w:asciiTheme="minorHAnsi" w:hAnsiTheme="minorHAnsi" w:cstheme="minorHAnsi"/>
                <w:szCs w:val="24"/>
                <w:lang w:eastAsia="lt-LT"/>
              </w:rPr>
              <w:t xml:space="preserve">1 </w:t>
            </w:r>
            <w:r w:rsidRPr="001A258A">
              <w:rPr>
                <w:rFonts w:asciiTheme="minorHAnsi" w:hAnsiTheme="minorHAnsi" w:cstheme="minorHAnsi"/>
                <w:szCs w:val="24"/>
                <w:lang w:eastAsia="lt-LT"/>
              </w:rPr>
              <w:t>Pirkimo  vertė –</w:t>
            </w:r>
            <w:r w:rsidR="00B24D9C" w:rsidRPr="001A258A">
              <w:rPr>
                <w:rFonts w:asciiTheme="minorHAnsi" w:hAnsiTheme="minorHAnsi" w:cstheme="minorHAnsi"/>
                <w:szCs w:val="24"/>
                <w:lang w:eastAsia="lt-LT"/>
              </w:rPr>
              <w:t xml:space="preserve"> </w:t>
            </w:r>
            <w:r w:rsidRPr="001A258A">
              <w:rPr>
                <w:rFonts w:asciiTheme="minorHAnsi" w:hAnsiTheme="minorHAnsi" w:cstheme="minorHAnsi"/>
                <w:szCs w:val="24"/>
                <w:lang w:eastAsia="lt-LT"/>
              </w:rPr>
              <w:t xml:space="preserve"> </w:t>
            </w:r>
            <w:r w:rsidR="00BF4A11" w:rsidRPr="001A258A">
              <w:rPr>
                <w:rFonts w:asciiTheme="minorHAnsi" w:hAnsiTheme="minorHAnsi" w:cstheme="minorHAnsi"/>
                <w:szCs w:val="24"/>
                <w:lang w:eastAsia="lt-LT"/>
              </w:rPr>
              <w:t xml:space="preserve">14 998,11 </w:t>
            </w:r>
            <w:r w:rsidRPr="001A258A">
              <w:rPr>
                <w:rFonts w:asciiTheme="minorHAnsi" w:hAnsiTheme="minorHAnsi" w:cstheme="minorHAnsi"/>
                <w:szCs w:val="24"/>
                <w:lang w:eastAsia="lt-LT"/>
              </w:rPr>
              <w:t xml:space="preserve">Eur be PVM / </w:t>
            </w:r>
            <w:r w:rsidR="0035237B" w:rsidRPr="001A258A">
              <w:rPr>
                <w:rFonts w:asciiTheme="minorHAnsi" w:hAnsiTheme="minorHAnsi" w:cstheme="minorHAnsi"/>
                <w:szCs w:val="24"/>
                <w:lang w:eastAsia="lt-LT"/>
              </w:rPr>
              <w:t xml:space="preserve">sutarties kaina </w:t>
            </w:r>
            <w:r w:rsidR="00B41E76" w:rsidRPr="001A258A">
              <w:rPr>
                <w:rFonts w:asciiTheme="minorHAnsi" w:hAnsiTheme="minorHAnsi" w:cstheme="minorHAnsi"/>
                <w:szCs w:val="24"/>
                <w:lang w:eastAsia="lt-LT"/>
              </w:rPr>
              <w:t>–</w:t>
            </w:r>
            <w:r w:rsidR="00E70DDA" w:rsidRPr="001A258A">
              <w:rPr>
                <w:rFonts w:asciiTheme="minorHAnsi" w:hAnsiTheme="minorHAnsi" w:cstheme="minorHAnsi"/>
                <w:szCs w:val="24"/>
                <w:lang w:eastAsia="lt-LT"/>
              </w:rPr>
              <w:t xml:space="preserve"> </w:t>
            </w:r>
            <w:r w:rsidR="00137B04" w:rsidRPr="001A258A">
              <w:rPr>
                <w:rFonts w:asciiTheme="minorHAnsi" w:hAnsiTheme="minorHAnsi" w:cstheme="minorHAnsi"/>
                <w:szCs w:val="24"/>
                <w:lang w:eastAsia="lt-LT"/>
              </w:rPr>
              <w:t>14 998,11</w:t>
            </w:r>
            <w:r w:rsidR="00DE32FD" w:rsidRPr="001A258A">
              <w:rPr>
                <w:rFonts w:asciiTheme="minorHAnsi" w:hAnsiTheme="minorHAnsi" w:cstheme="minorHAnsi"/>
                <w:szCs w:val="24"/>
                <w:lang w:eastAsia="lt-LT"/>
              </w:rPr>
              <w:t xml:space="preserve"> </w:t>
            </w:r>
            <w:r w:rsidR="00B41E76" w:rsidRPr="001A258A">
              <w:rPr>
                <w:rFonts w:asciiTheme="minorHAnsi" w:hAnsiTheme="minorHAnsi" w:cstheme="minorHAnsi"/>
                <w:szCs w:val="24"/>
                <w:lang w:eastAsia="lt-LT"/>
              </w:rPr>
              <w:t xml:space="preserve">Eur </w:t>
            </w:r>
            <w:r w:rsidRPr="001A258A">
              <w:rPr>
                <w:rFonts w:asciiTheme="minorHAnsi" w:hAnsiTheme="minorHAnsi" w:cstheme="minorHAnsi"/>
                <w:szCs w:val="24"/>
                <w:lang w:eastAsia="lt-LT"/>
              </w:rPr>
              <w:t>be PVM</w:t>
            </w:r>
          </w:p>
        </w:tc>
      </w:tr>
      <w:tr w:rsidR="00E94DB5" w:rsidRPr="001A258A" w14:paraId="22CAAAD1" w14:textId="77777777" w:rsidTr="00054124">
        <w:tc>
          <w:tcPr>
            <w:tcW w:w="4673" w:type="dxa"/>
            <w:tcBorders>
              <w:top w:val="single" w:sz="4" w:space="0" w:color="auto"/>
              <w:left w:val="single" w:sz="4" w:space="0" w:color="auto"/>
              <w:bottom w:val="single" w:sz="4" w:space="0" w:color="auto"/>
              <w:right w:val="single" w:sz="4" w:space="0" w:color="auto"/>
            </w:tcBorders>
          </w:tcPr>
          <w:p w14:paraId="0D04C573" w14:textId="12B855CB" w:rsidR="00E94DB5" w:rsidRPr="001A258A" w:rsidRDefault="00E94DB5" w:rsidP="008E5D4F">
            <w:pPr>
              <w:spacing w:line="276" w:lineRule="auto"/>
              <w:ind w:left="132" w:right="134"/>
              <w:rPr>
                <w:rFonts w:asciiTheme="minorHAnsi" w:hAnsiTheme="minorHAnsi" w:cstheme="minorHAnsi"/>
                <w:szCs w:val="24"/>
                <w:lang w:eastAsia="lt-LT"/>
              </w:rPr>
            </w:pPr>
            <w:r w:rsidRPr="001A258A">
              <w:rPr>
                <w:rFonts w:asciiTheme="minorHAnsi" w:eastAsia="Calibri" w:hAnsiTheme="minorHAnsi" w:cstheme="minorHAnsi"/>
                <w:szCs w:val="24"/>
                <w:lang w:eastAsia="lt-LT"/>
              </w:rPr>
              <w:t>Tiekėjo/koncesininko, su kuriuo sudaryta sutartis, pavadinimas, juridinio asmens kodas</w:t>
            </w:r>
          </w:p>
        </w:tc>
        <w:tc>
          <w:tcPr>
            <w:tcW w:w="4964" w:type="dxa"/>
            <w:tcBorders>
              <w:top w:val="single" w:sz="4" w:space="0" w:color="auto"/>
              <w:left w:val="single" w:sz="4" w:space="0" w:color="auto"/>
              <w:bottom w:val="single" w:sz="4" w:space="0" w:color="auto"/>
              <w:right w:val="single" w:sz="4" w:space="0" w:color="auto"/>
            </w:tcBorders>
          </w:tcPr>
          <w:p w14:paraId="0B179563" w14:textId="10BF1C04" w:rsidR="00E94DB5" w:rsidRPr="001A258A" w:rsidRDefault="00137B04" w:rsidP="008E5D4F">
            <w:pPr>
              <w:spacing w:line="276" w:lineRule="auto"/>
              <w:ind w:left="140" w:right="142"/>
              <w:rPr>
                <w:rFonts w:asciiTheme="minorHAnsi" w:hAnsiTheme="minorHAnsi" w:cstheme="minorHAnsi"/>
                <w:szCs w:val="24"/>
                <w:lang w:eastAsia="lt-LT"/>
              </w:rPr>
            </w:pPr>
            <w:r w:rsidRPr="001A258A">
              <w:rPr>
                <w:rFonts w:asciiTheme="minorHAnsi" w:hAnsiTheme="minorHAnsi" w:cstheme="minorHAnsi"/>
                <w:szCs w:val="24"/>
                <w:lang w:eastAsia="lt-LT"/>
              </w:rPr>
              <w:t>MB „D</w:t>
            </w:r>
            <w:r w:rsidR="00BC3771" w:rsidRPr="001A258A">
              <w:rPr>
                <w:rFonts w:asciiTheme="minorHAnsi" w:hAnsiTheme="minorHAnsi" w:cstheme="minorHAnsi"/>
                <w:szCs w:val="24"/>
                <w:lang w:eastAsia="lt-LT"/>
              </w:rPr>
              <w:t xml:space="preserve">U </w:t>
            </w:r>
            <w:r w:rsidRPr="001A258A">
              <w:rPr>
                <w:rFonts w:asciiTheme="minorHAnsi" w:hAnsiTheme="minorHAnsi" w:cstheme="minorHAnsi"/>
                <w:szCs w:val="24"/>
                <w:lang w:eastAsia="lt-LT"/>
              </w:rPr>
              <w:t>Bau“</w:t>
            </w:r>
            <w:r w:rsidR="00E94DB5" w:rsidRPr="001A258A">
              <w:rPr>
                <w:rFonts w:asciiTheme="minorHAnsi" w:hAnsiTheme="minorHAnsi" w:cstheme="minorHAnsi"/>
                <w:szCs w:val="24"/>
                <w:lang w:eastAsia="lt-LT"/>
              </w:rPr>
              <w:t xml:space="preserve">, </w:t>
            </w:r>
            <w:r w:rsidR="00CC3719" w:rsidRPr="001A258A">
              <w:rPr>
                <w:rFonts w:asciiTheme="minorHAnsi" w:hAnsiTheme="minorHAnsi" w:cstheme="minorHAnsi"/>
                <w:szCs w:val="24"/>
                <w:lang w:eastAsia="lt-LT"/>
              </w:rPr>
              <w:t>juridinio asmens kodas</w:t>
            </w:r>
            <w:r w:rsidR="00091522" w:rsidRPr="001A258A">
              <w:rPr>
                <w:rFonts w:asciiTheme="minorHAnsi" w:hAnsiTheme="minorHAnsi" w:cstheme="minorHAnsi"/>
                <w:szCs w:val="24"/>
                <w:lang w:eastAsia="lt-LT"/>
              </w:rPr>
              <w:t xml:space="preserve"> </w:t>
            </w:r>
            <w:r w:rsidR="00BC3771" w:rsidRPr="001A258A">
              <w:rPr>
                <w:rFonts w:asciiTheme="minorHAnsi" w:hAnsiTheme="minorHAnsi" w:cstheme="minorHAnsi"/>
                <w:szCs w:val="24"/>
                <w:lang w:eastAsia="lt-LT"/>
              </w:rPr>
              <w:t>306318429</w:t>
            </w:r>
          </w:p>
        </w:tc>
      </w:tr>
      <w:tr w:rsidR="00E94DB5" w:rsidRPr="001A258A" w14:paraId="522120CC" w14:textId="77777777" w:rsidTr="00054124">
        <w:tc>
          <w:tcPr>
            <w:tcW w:w="4673" w:type="dxa"/>
            <w:tcBorders>
              <w:top w:val="single" w:sz="4" w:space="0" w:color="auto"/>
              <w:left w:val="single" w:sz="4" w:space="0" w:color="auto"/>
              <w:bottom w:val="single" w:sz="4" w:space="0" w:color="auto"/>
              <w:right w:val="single" w:sz="4" w:space="0" w:color="auto"/>
            </w:tcBorders>
          </w:tcPr>
          <w:p w14:paraId="4D78DE0D" w14:textId="44C01427" w:rsidR="00E94DB5" w:rsidRPr="001A258A" w:rsidRDefault="00E94DB5" w:rsidP="008E5D4F">
            <w:pPr>
              <w:spacing w:line="276" w:lineRule="auto"/>
              <w:ind w:left="132" w:right="134"/>
              <w:rPr>
                <w:rFonts w:asciiTheme="minorHAnsi" w:hAnsiTheme="minorHAnsi" w:cstheme="minorHAnsi"/>
                <w:szCs w:val="24"/>
                <w:lang w:eastAsia="lt-LT"/>
              </w:rPr>
            </w:pPr>
            <w:r w:rsidRPr="001A258A">
              <w:rPr>
                <w:rFonts w:asciiTheme="minorHAnsi" w:eastAsia="Calibri" w:hAnsiTheme="minorHAnsi" w:cstheme="minorHAnsi"/>
                <w:szCs w:val="24"/>
                <w:lang w:eastAsia="lt-LT"/>
              </w:rPr>
              <w:t>Pirkimo/sutarties vertinimo apimtys/etapas</w:t>
            </w:r>
          </w:p>
        </w:tc>
        <w:tc>
          <w:tcPr>
            <w:tcW w:w="4964" w:type="dxa"/>
            <w:tcBorders>
              <w:top w:val="single" w:sz="4" w:space="0" w:color="auto"/>
              <w:left w:val="single" w:sz="4" w:space="0" w:color="auto"/>
              <w:bottom w:val="single" w:sz="4" w:space="0" w:color="auto"/>
              <w:right w:val="single" w:sz="4" w:space="0" w:color="auto"/>
            </w:tcBorders>
          </w:tcPr>
          <w:p w14:paraId="30EB68D2" w14:textId="0DF781C6" w:rsidR="00E94DB5" w:rsidRPr="001A258A" w:rsidRDefault="00E94DB5" w:rsidP="008E5D4F">
            <w:pPr>
              <w:spacing w:line="276" w:lineRule="auto"/>
              <w:ind w:left="140" w:right="142"/>
              <w:rPr>
                <w:rFonts w:asciiTheme="minorHAnsi" w:hAnsiTheme="minorHAnsi" w:cstheme="minorHAnsi"/>
                <w:szCs w:val="24"/>
                <w:lang w:eastAsia="lt-LT"/>
              </w:rPr>
            </w:pPr>
            <w:r w:rsidRPr="001A258A">
              <w:rPr>
                <w:rFonts w:asciiTheme="minorHAnsi" w:hAnsiTheme="minorHAnsi" w:cstheme="minorHAnsi"/>
                <w:szCs w:val="24"/>
                <w:lang w:eastAsia="lt-LT"/>
              </w:rPr>
              <w:t xml:space="preserve">Dalinis </w:t>
            </w:r>
            <w:r w:rsidR="00091522" w:rsidRPr="001A258A">
              <w:rPr>
                <w:rFonts w:asciiTheme="minorHAnsi" w:hAnsiTheme="minorHAnsi" w:cstheme="minorHAnsi"/>
                <w:szCs w:val="24"/>
                <w:lang w:eastAsia="lt-LT"/>
              </w:rPr>
              <w:t xml:space="preserve">1 </w:t>
            </w:r>
            <w:r w:rsidRPr="001A258A">
              <w:rPr>
                <w:rFonts w:asciiTheme="minorHAnsi" w:hAnsiTheme="minorHAnsi" w:cstheme="minorHAnsi"/>
                <w:szCs w:val="24"/>
                <w:lang w:eastAsia="lt-LT"/>
              </w:rPr>
              <w:t xml:space="preserve">Pirkimo vertinimas </w:t>
            </w:r>
            <w:r w:rsidRPr="000F003E">
              <w:rPr>
                <w:rFonts w:asciiTheme="minorHAnsi" w:hAnsiTheme="minorHAnsi" w:cstheme="minorHAnsi"/>
                <w:szCs w:val="24"/>
                <w:lang w:eastAsia="lt-LT"/>
              </w:rPr>
              <w:t xml:space="preserve">dėl </w:t>
            </w:r>
            <w:r w:rsidR="00197B19" w:rsidRPr="000F003E">
              <w:rPr>
                <w:rFonts w:asciiTheme="minorHAnsi" w:hAnsiTheme="minorHAnsi" w:cstheme="minorHAnsi"/>
                <w:szCs w:val="24"/>
                <w:lang w:eastAsia="lt-LT"/>
              </w:rPr>
              <w:t xml:space="preserve">galimai neteisėto </w:t>
            </w:r>
            <w:r w:rsidR="003341DD" w:rsidRPr="000F003E">
              <w:rPr>
                <w:rFonts w:asciiTheme="minorHAnsi" w:hAnsiTheme="minorHAnsi" w:cstheme="minorHAnsi"/>
                <w:szCs w:val="24"/>
                <w:lang w:eastAsia="lt-LT"/>
              </w:rPr>
              <w:t>Pirkimų skaidymo į dalis</w:t>
            </w:r>
            <w:r w:rsidR="008628C4" w:rsidRPr="000F003E">
              <w:rPr>
                <w:rFonts w:asciiTheme="minorHAnsi" w:hAnsiTheme="minorHAnsi" w:cstheme="minorHAnsi"/>
                <w:szCs w:val="24"/>
                <w:lang w:eastAsia="lt-LT"/>
              </w:rPr>
              <w:t xml:space="preserve"> </w:t>
            </w:r>
            <w:r w:rsidRPr="001A258A">
              <w:rPr>
                <w:rFonts w:asciiTheme="minorHAnsi" w:hAnsiTheme="minorHAnsi" w:cstheme="minorHAnsi"/>
                <w:szCs w:val="24"/>
                <w:lang w:eastAsia="lt-LT"/>
              </w:rPr>
              <w:t xml:space="preserve">/ </w:t>
            </w:r>
            <w:r w:rsidR="00535F9B" w:rsidRPr="001A258A">
              <w:rPr>
                <w:rFonts w:asciiTheme="minorHAnsi" w:hAnsiTheme="minorHAnsi" w:cstheme="minorHAnsi"/>
                <w:szCs w:val="24"/>
                <w:lang w:eastAsia="lt-LT"/>
              </w:rPr>
              <w:t xml:space="preserve">1 </w:t>
            </w:r>
            <w:r w:rsidRPr="001A258A">
              <w:rPr>
                <w:rFonts w:asciiTheme="minorHAnsi" w:hAnsiTheme="minorHAnsi" w:cstheme="minorHAnsi"/>
                <w:szCs w:val="24"/>
                <w:lang w:eastAsia="lt-LT"/>
              </w:rPr>
              <w:t>Pirkimo vertinimas po sutarties</w:t>
            </w:r>
            <w:r w:rsidR="00D73D6F" w:rsidRPr="001A258A">
              <w:rPr>
                <w:rFonts w:asciiTheme="minorHAnsi" w:hAnsiTheme="minorHAnsi" w:cstheme="minorHAnsi"/>
                <w:szCs w:val="24"/>
                <w:lang w:eastAsia="lt-LT"/>
              </w:rPr>
              <w:t xml:space="preserve"> įvykdymo</w:t>
            </w:r>
            <w:r w:rsidRPr="001A258A">
              <w:rPr>
                <w:rFonts w:asciiTheme="minorHAnsi" w:hAnsiTheme="minorHAnsi" w:cstheme="minorHAnsi"/>
                <w:szCs w:val="24"/>
                <w:lang w:eastAsia="lt-LT"/>
              </w:rPr>
              <w:t xml:space="preserve"> </w:t>
            </w:r>
          </w:p>
        </w:tc>
      </w:tr>
      <w:tr w:rsidR="00E94DB5" w:rsidRPr="001A258A" w14:paraId="07F7684B" w14:textId="77777777" w:rsidTr="00054124">
        <w:tc>
          <w:tcPr>
            <w:tcW w:w="4673" w:type="dxa"/>
            <w:tcBorders>
              <w:top w:val="single" w:sz="4" w:space="0" w:color="auto"/>
              <w:left w:val="single" w:sz="4" w:space="0" w:color="auto"/>
              <w:bottom w:val="single" w:sz="4" w:space="0" w:color="auto"/>
              <w:right w:val="single" w:sz="4" w:space="0" w:color="auto"/>
            </w:tcBorders>
          </w:tcPr>
          <w:p w14:paraId="5BF40A26" w14:textId="5963C8C9" w:rsidR="00E94DB5" w:rsidRPr="001A258A" w:rsidRDefault="00D76C88" w:rsidP="008E5D4F">
            <w:pPr>
              <w:spacing w:line="276" w:lineRule="auto"/>
              <w:ind w:left="132" w:right="134"/>
              <w:rPr>
                <w:rFonts w:asciiTheme="minorHAnsi" w:hAnsiTheme="minorHAnsi" w:cstheme="minorHAnsi"/>
                <w:szCs w:val="24"/>
                <w:lang w:eastAsia="lt-LT"/>
              </w:rPr>
            </w:pPr>
            <w:r w:rsidRPr="001A258A">
              <w:rPr>
                <w:rFonts w:asciiTheme="minorHAnsi" w:hAnsiTheme="minorHAnsi" w:cstheme="minorHAnsi"/>
                <w:szCs w:val="24"/>
                <w:lang w:eastAsia="lt-LT"/>
              </w:rPr>
              <w:t>Jei pirkimas finansuojamas Europos Sąjungos lėšomis – projekto pavadinimas, projektą administruojanti institucija</w:t>
            </w:r>
          </w:p>
        </w:tc>
        <w:tc>
          <w:tcPr>
            <w:tcW w:w="4964" w:type="dxa"/>
            <w:tcBorders>
              <w:top w:val="single" w:sz="4" w:space="0" w:color="auto"/>
              <w:left w:val="single" w:sz="4" w:space="0" w:color="auto"/>
              <w:bottom w:val="single" w:sz="4" w:space="0" w:color="auto"/>
              <w:right w:val="single" w:sz="4" w:space="0" w:color="auto"/>
            </w:tcBorders>
          </w:tcPr>
          <w:p w14:paraId="3C363E0E" w14:textId="71B393B0" w:rsidR="00E94DB5" w:rsidRPr="001A258A" w:rsidRDefault="00E94DB5" w:rsidP="008E5D4F">
            <w:pPr>
              <w:spacing w:line="276" w:lineRule="auto"/>
              <w:ind w:left="140" w:right="142"/>
              <w:rPr>
                <w:rFonts w:asciiTheme="minorHAnsi" w:hAnsiTheme="minorHAnsi" w:cstheme="minorHAnsi"/>
                <w:szCs w:val="24"/>
                <w:lang w:eastAsia="lt-LT"/>
              </w:rPr>
            </w:pPr>
            <w:r w:rsidRPr="001A258A">
              <w:rPr>
                <w:rFonts w:asciiTheme="minorHAnsi" w:hAnsiTheme="minorHAnsi" w:cstheme="minorHAnsi"/>
                <w:szCs w:val="24"/>
                <w:lang w:eastAsia="lt-LT"/>
              </w:rPr>
              <w:t>-</w:t>
            </w:r>
          </w:p>
        </w:tc>
      </w:tr>
      <w:tr w:rsidR="0012236A" w:rsidRPr="001A258A" w14:paraId="094DFC9B" w14:textId="77777777" w:rsidTr="00D7317E">
        <w:tc>
          <w:tcPr>
            <w:tcW w:w="9637" w:type="dxa"/>
            <w:gridSpan w:val="2"/>
            <w:tcBorders>
              <w:top w:val="single" w:sz="4" w:space="0" w:color="auto"/>
              <w:left w:val="single" w:sz="4" w:space="0" w:color="auto"/>
              <w:bottom w:val="single" w:sz="4" w:space="0" w:color="auto"/>
              <w:right w:val="single" w:sz="4" w:space="0" w:color="auto"/>
            </w:tcBorders>
          </w:tcPr>
          <w:p w14:paraId="3986F411" w14:textId="3E9196CD" w:rsidR="0012236A" w:rsidRPr="001A258A" w:rsidRDefault="0012236A" w:rsidP="008E5D4F">
            <w:pPr>
              <w:spacing w:line="276" w:lineRule="auto"/>
              <w:ind w:left="142"/>
              <w:rPr>
                <w:rFonts w:asciiTheme="minorHAnsi" w:hAnsiTheme="minorHAnsi" w:cstheme="minorHAnsi"/>
                <w:szCs w:val="24"/>
                <w:lang w:eastAsia="lt-LT"/>
              </w:rPr>
            </w:pPr>
            <w:r w:rsidRPr="001A258A">
              <w:rPr>
                <w:rFonts w:asciiTheme="minorHAnsi" w:eastAsia="Calibri" w:hAnsiTheme="minorHAnsi" w:cstheme="minorHAnsi"/>
                <w:szCs w:val="24"/>
                <w:lang w:eastAsia="lt-LT"/>
              </w:rPr>
              <w:t>Jei dėl pirkimo/sutarties vyksta teismo procesas</w:t>
            </w:r>
            <w:r w:rsidRPr="001A258A">
              <w:rPr>
                <w:rFonts w:asciiTheme="minorHAnsi" w:hAnsiTheme="minorHAnsi" w:cstheme="minorHAnsi"/>
                <w:szCs w:val="24"/>
                <w:lang w:eastAsia="lt-LT"/>
              </w:rPr>
              <w:t xml:space="preserve"> </w:t>
            </w:r>
            <w:r w:rsidRPr="001A258A">
              <w:rPr>
                <w:rFonts w:asciiTheme="minorHAnsi" w:eastAsia="Calibri" w:hAnsiTheme="minorHAnsi" w:cstheme="minorHAnsi"/>
                <w:szCs w:val="24"/>
                <w:lang w:eastAsia="lt-LT"/>
              </w:rPr>
              <w:t>arba ginčas nagrinėjamas ikiteisminės institucijos, nurodyti ieškinio (skundo) dalyką, bylos šalių pavadinimus, ar taikomos laikinosios apsaugos priemonės, nagrinėjimo stadiją:</w:t>
            </w:r>
            <w:r w:rsidR="00DD42C9" w:rsidRPr="001A258A">
              <w:rPr>
                <w:rFonts w:asciiTheme="minorHAnsi" w:eastAsia="Calibri" w:hAnsiTheme="minorHAnsi" w:cstheme="minorHAnsi"/>
                <w:szCs w:val="24"/>
                <w:lang w:eastAsia="lt-LT"/>
              </w:rPr>
              <w:t xml:space="preserve"> -</w:t>
            </w:r>
          </w:p>
        </w:tc>
      </w:tr>
    </w:tbl>
    <w:p w14:paraId="0FE08447" w14:textId="3A722C19" w:rsidR="003C2727" w:rsidRPr="001A258A" w:rsidRDefault="003C2727" w:rsidP="008E5D4F">
      <w:pPr>
        <w:spacing w:line="276" w:lineRule="auto"/>
        <w:ind w:firstLine="720"/>
        <w:rPr>
          <w:rFonts w:asciiTheme="minorHAnsi" w:hAnsiTheme="minorHAnsi" w:cstheme="minorHAnsi"/>
          <w:sz w:val="20"/>
          <w:lang w:eastAsia="lt-LT"/>
        </w:rPr>
      </w:pPr>
      <w:r w:rsidRPr="001A258A">
        <w:rPr>
          <w:rFonts w:asciiTheme="minorHAnsi" w:hAnsiTheme="minorHAnsi" w:cstheme="minorHAnsi"/>
          <w:sz w:val="20"/>
          <w:lang w:eastAsia="lt-LT"/>
        </w:rPr>
        <w:t>*</w:t>
      </w:r>
      <w:bookmarkStart w:id="6" w:name="_Hlk194333241"/>
      <w:r w:rsidR="0084497E" w:rsidRPr="001A258A">
        <w:rPr>
          <w:rFonts w:asciiTheme="minorHAnsi" w:hAnsiTheme="minorHAnsi" w:cstheme="minorHAnsi"/>
          <w:sz w:val="20"/>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r w:rsidR="00413C78" w:rsidRPr="001A258A">
        <w:rPr>
          <w:rFonts w:asciiTheme="minorHAnsi" w:hAnsiTheme="minorHAnsi" w:cstheme="minorHAnsi"/>
          <w:sz w:val="20"/>
          <w:lang w:eastAsia="lt-LT"/>
        </w:rPr>
        <w:t>.</w:t>
      </w:r>
      <w:bookmarkEnd w:id="6"/>
    </w:p>
    <w:p w14:paraId="333F5396" w14:textId="77777777" w:rsidR="003C2727" w:rsidRPr="001A258A" w:rsidRDefault="003C2727" w:rsidP="008E5D4F">
      <w:pPr>
        <w:spacing w:line="276" w:lineRule="auto"/>
        <w:rPr>
          <w:rFonts w:asciiTheme="minorHAnsi" w:hAnsiTheme="minorHAnsi" w:cstheme="minorHAnsi"/>
          <w:b/>
          <w:szCs w:val="24"/>
          <w:lang w:eastAsia="lt-LT"/>
        </w:rPr>
      </w:pPr>
    </w:p>
    <w:p w14:paraId="1F767963" w14:textId="77777777" w:rsidR="003C2727" w:rsidRPr="001A258A" w:rsidRDefault="003C2727" w:rsidP="008E5D4F">
      <w:pPr>
        <w:spacing w:line="276" w:lineRule="auto"/>
        <w:rPr>
          <w:rFonts w:asciiTheme="minorHAnsi" w:hAnsiTheme="minorHAnsi" w:cstheme="minorHAnsi"/>
          <w:b/>
          <w:szCs w:val="24"/>
          <w:lang w:eastAsia="lt-LT"/>
        </w:rPr>
      </w:pPr>
      <w:r w:rsidRPr="001A258A">
        <w:rPr>
          <w:rFonts w:asciiTheme="minorHAnsi" w:hAnsiTheme="minorHAnsi" w:cstheme="minorHAnsi"/>
          <w:b/>
          <w:szCs w:val="24"/>
          <w:lang w:eastAsia="lt-LT"/>
        </w:rPr>
        <w:t>II dalis. Vertinimo apimtyje nustatyti pažeidimai</w:t>
      </w:r>
    </w:p>
    <w:p w14:paraId="1F1B80EA" w14:textId="77777777" w:rsidR="003C2727" w:rsidRPr="001A258A" w:rsidRDefault="003C2727" w:rsidP="008E5D4F">
      <w:pPr>
        <w:spacing w:line="276" w:lineRule="auto"/>
        <w:rPr>
          <w:rFonts w:asciiTheme="minorHAnsi" w:hAnsiTheme="minorHAnsi" w:cstheme="minorHAnsi"/>
          <w:b/>
          <w:szCs w:val="24"/>
          <w:lang w:eastAsia="lt-LT"/>
        </w:rPr>
      </w:pPr>
    </w:p>
    <w:tbl>
      <w:tblPr>
        <w:tblW w:w="98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9148"/>
      </w:tblGrid>
      <w:tr w:rsidR="0055720C" w:rsidRPr="001A258A" w14:paraId="042B88B8" w14:textId="77777777" w:rsidTr="00A330B0">
        <w:tc>
          <w:tcPr>
            <w:tcW w:w="717" w:type="dxa"/>
            <w:vAlign w:val="center"/>
          </w:tcPr>
          <w:p w14:paraId="6E90082F" w14:textId="4F862BAA" w:rsidR="004837D1" w:rsidRPr="001A258A" w:rsidRDefault="004837D1" w:rsidP="008E5D4F">
            <w:pPr>
              <w:spacing w:line="276" w:lineRule="auto"/>
              <w:rPr>
                <w:rFonts w:asciiTheme="minorHAnsi" w:hAnsiTheme="minorHAnsi" w:cstheme="minorHAnsi"/>
                <w:bCs/>
                <w:szCs w:val="24"/>
                <w:lang w:eastAsia="lt-LT"/>
              </w:rPr>
            </w:pPr>
            <w:bookmarkStart w:id="7" w:name="_Hlk212315549"/>
            <w:r w:rsidRPr="001A258A">
              <w:rPr>
                <w:rFonts w:asciiTheme="minorHAnsi" w:hAnsiTheme="minorHAnsi" w:cstheme="minorHAnsi"/>
                <w:bCs/>
                <w:szCs w:val="24"/>
                <w:lang w:eastAsia="lt-LT"/>
              </w:rPr>
              <w:t>1.</w:t>
            </w:r>
          </w:p>
        </w:tc>
        <w:tc>
          <w:tcPr>
            <w:tcW w:w="9148" w:type="dxa"/>
          </w:tcPr>
          <w:p w14:paraId="2696D9BA" w14:textId="56BC9717" w:rsidR="004837D1" w:rsidRPr="001A258A" w:rsidRDefault="00343942" w:rsidP="008E5D4F">
            <w:pPr>
              <w:spacing w:line="276" w:lineRule="auto"/>
              <w:rPr>
                <w:rFonts w:asciiTheme="minorHAnsi" w:hAnsiTheme="minorHAnsi" w:cstheme="minorHAnsi"/>
                <w:bCs/>
                <w:szCs w:val="24"/>
                <w:lang w:eastAsia="lt-LT"/>
              </w:rPr>
            </w:pPr>
            <w:r w:rsidRPr="001A258A">
              <w:rPr>
                <w:rFonts w:asciiTheme="minorHAnsi" w:hAnsiTheme="minorHAnsi" w:cstheme="minorHAnsi"/>
                <w:szCs w:val="24"/>
                <w:lang w:eastAsia="lt-LT"/>
              </w:rPr>
              <w:t xml:space="preserve">Įstatymo </w:t>
            </w:r>
            <w:r w:rsidR="00B34FEC" w:rsidRPr="001A258A">
              <w:rPr>
                <w:rFonts w:asciiTheme="minorHAnsi" w:hAnsiTheme="minorHAnsi" w:cstheme="minorHAnsi"/>
                <w:szCs w:val="24"/>
                <w:lang w:eastAsia="lt-LT"/>
              </w:rPr>
              <w:t xml:space="preserve">5 straipsnio </w:t>
            </w:r>
            <w:r w:rsidR="00E74F78" w:rsidRPr="001A258A">
              <w:rPr>
                <w:rFonts w:asciiTheme="minorHAnsi" w:hAnsiTheme="minorHAnsi" w:cstheme="minorHAnsi"/>
                <w:szCs w:val="24"/>
                <w:lang w:eastAsia="lt-LT"/>
              </w:rPr>
              <w:t>3 ir 4</w:t>
            </w:r>
            <w:r w:rsidR="008C5550" w:rsidRPr="001A258A">
              <w:rPr>
                <w:rFonts w:asciiTheme="minorHAnsi" w:hAnsiTheme="minorHAnsi" w:cstheme="minorHAnsi"/>
                <w:szCs w:val="24"/>
                <w:lang w:eastAsia="lt-LT"/>
              </w:rPr>
              <w:t xml:space="preserve"> dal</w:t>
            </w:r>
            <w:r w:rsidR="00E74F78" w:rsidRPr="001A258A">
              <w:rPr>
                <w:rFonts w:asciiTheme="minorHAnsi" w:hAnsiTheme="minorHAnsi" w:cstheme="minorHAnsi"/>
                <w:szCs w:val="24"/>
                <w:lang w:eastAsia="lt-LT"/>
              </w:rPr>
              <w:t>y</w:t>
            </w:r>
            <w:r w:rsidR="008C5550" w:rsidRPr="001A258A">
              <w:rPr>
                <w:rFonts w:asciiTheme="minorHAnsi" w:hAnsiTheme="minorHAnsi" w:cstheme="minorHAnsi"/>
                <w:szCs w:val="24"/>
                <w:lang w:eastAsia="lt-LT"/>
              </w:rPr>
              <w:t>s</w:t>
            </w:r>
            <w:r w:rsidR="008C5550" w:rsidRPr="001A258A">
              <w:rPr>
                <w:rStyle w:val="FootnoteReference"/>
                <w:rFonts w:asciiTheme="minorHAnsi" w:hAnsiTheme="minorHAnsi" w:cstheme="minorHAnsi"/>
                <w:szCs w:val="24"/>
                <w:lang w:eastAsia="lt-LT"/>
              </w:rPr>
              <w:footnoteReference w:id="5"/>
            </w:r>
            <w:r w:rsidR="008C5550" w:rsidRPr="001A258A">
              <w:rPr>
                <w:rFonts w:asciiTheme="minorHAnsi" w:hAnsiTheme="minorHAnsi" w:cstheme="minorHAnsi"/>
                <w:szCs w:val="24"/>
                <w:lang w:eastAsia="lt-LT"/>
              </w:rPr>
              <w:t xml:space="preserve">, </w:t>
            </w:r>
            <w:r w:rsidR="00671698" w:rsidRPr="001A258A">
              <w:rPr>
                <w:rFonts w:asciiTheme="minorHAnsi" w:hAnsiTheme="minorHAnsi" w:cstheme="minorHAnsi"/>
                <w:szCs w:val="24"/>
                <w:lang w:eastAsia="lt-LT"/>
              </w:rPr>
              <w:t>17 straipsnio 1 dalis</w:t>
            </w:r>
            <w:r w:rsidR="00671698" w:rsidRPr="001A258A">
              <w:rPr>
                <w:rFonts w:asciiTheme="minorHAnsi" w:hAnsiTheme="minorHAnsi" w:cstheme="minorHAnsi"/>
                <w:szCs w:val="24"/>
                <w:vertAlign w:val="superscript"/>
                <w:lang w:eastAsia="lt-LT"/>
              </w:rPr>
              <w:footnoteReference w:id="6"/>
            </w:r>
            <w:r w:rsidR="006A36FA" w:rsidRPr="001A258A">
              <w:rPr>
                <w:rFonts w:asciiTheme="minorHAnsi" w:hAnsiTheme="minorHAnsi" w:cstheme="minorHAnsi"/>
                <w:szCs w:val="24"/>
                <w:lang w:eastAsia="lt-LT"/>
              </w:rPr>
              <w:t xml:space="preserve">, </w:t>
            </w:r>
            <w:r w:rsidR="00F2435F" w:rsidRPr="000F003E">
              <w:rPr>
                <w:rFonts w:asciiTheme="minorHAnsi" w:hAnsiTheme="minorHAnsi" w:cstheme="minorHAnsi"/>
                <w:bCs/>
                <w:szCs w:val="24"/>
                <w:lang w:eastAsia="lt-LT"/>
              </w:rPr>
              <w:t>Numatomos viešojo pirkimo ir pirkimo vertės skaičiavimo metodikos</w:t>
            </w:r>
            <w:r w:rsidR="000F003E">
              <w:rPr>
                <w:rStyle w:val="FootnoteReference"/>
                <w:rFonts w:asciiTheme="minorHAnsi" w:hAnsiTheme="minorHAnsi" w:cstheme="minorHAnsi"/>
                <w:bCs/>
                <w:szCs w:val="24"/>
                <w:lang w:eastAsia="lt-LT"/>
              </w:rPr>
              <w:footnoteReference w:id="7"/>
            </w:r>
            <w:r w:rsidR="00F2435F" w:rsidRPr="000F003E">
              <w:rPr>
                <w:rFonts w:asciiTheme="minorHAnsi" w:hAnsiTheme="minorHAnsi" w:cstheme="minorHAnsi"/>
                <w:bCs/>
                <w:szCs w:val="24"/>
                <w:lang w:eastAsia="lt-LT"/>
              </w:rPr>
              <w:t xml:space="preserve"> (toliau – Metodika) </w:t>
            </w:r>
            <w:r w:rsidR="00D06992" w:rsidRPr="000F003E">
              <w:rPr>
                <w:rFonts w:asciiTheme="minorHAnsi" w:hAnsiTheme="minorHAnsi" w:cstheme="minorHAnsi"/>
                <w:bCs/>
                <w:szCs w:val="24"/>
                <w:lang w:eastAsia="lt-LT"/>
              </w:rPr>
              <w:t>21</w:t>
            </w:r>
            <w:r w:rsidR="005551AC" w:rsidRPr="000F003E">
              <w:rPr>
                <w:rFonts w:asciiTheme="minorHAnsi" w:hAnsiTheme="minorHAnsi" w:cstheme="minorHAnsi"/>
                <w:bCs/>
                <w:szCs w:val="24"/>
                <w:lang w:eastAsia="lt-LT"/>
              </w:rPr>
              <w:t xml:space="preserve"> punktas</w:t>
            </w:r>
            <w:r w:rsidR="005551AC" w:rsidRPr="008454F2">
              <w:rPr>
                <w:rStyle w:val="FootnoteReference"/>
                <w:rFonts w:asciiTheme="minorHAnsi" w:hAnsiTheme="minorHAnsi" w:cstheme="minorHAnsi"/>
                <w:bCs/>
                <w:szCs w:val="24"/>
                <w:lang w:eastAsia="lt-LT"/>
              </w:rPr>
              <w:footnoteReference w:id="8"/>
            </w:r>
            <w:r w:rsidR="00283DAB">
              <w:rPr>
                <w:rFonts w:asciiTheme="minorHAnsi" w:hAnsiTheme="minorHAnsi" w:cstheme="minorHAnsi"/>
                <w:bCs/>
                <w:szCs w:val="24"/>
                <w:lang w:eastAsia="lt-LT"/>
              </w:rPr>
              <w:t xml:space="preserve">, Aprašo </w:t>
            </w:r>
            <w:r w:rsidR="005F410A">
              <w:rPr>
                <w:rFonts w:asciiTheme="minorHAnsi" w:hAnsiTheme="minorHAnsi" w:cstheme="minorHAnsi"/>
                <w:bCs/>
                <w:szCs w:val="24"/>
                <w:lang w:eastAsia="lt-LT"/>
              </w:rPr>
              <w:t xml:space="preserve">8, 9 punktai ir </w:t>
            </w:r>
            <w:r w:rsidR="000979B6">
              <w:rPr>
                <w:rFonts w:asciiTheme="minorHAnsi" w:hAnsiTheme="minorHAnsi" w:cstheme="minorHAnsi"/>
                <w:bCs/>
                <w:szCs w:val="24"/>
                <w:lang w:eastAsia="lt-LT"/>
              </w:rPr>
              <w:t xml:space="preserve">24.2.1 </w:t>
            </w:r>
            <w:r w:rsidR="005F410A">
              <w:rPr>
                <w:rFonts w:asciiTheme="minorHAnsi" w:hAnsiTheme="minorHAnsi" w:cstheme="minorHAnsi"/>
                <w:bCs/>
                <w:szCs w:val="24"/>
                <w:lang w:eastAsia="lt-LT"/>
              </w:rPr>
              <w:t>pa</w:t>
            </w:r>
            <w:r w:rsidR="000979B6">
              <w:rPr>
                <w:rFonts w:asciiTheme="minorHAnsi" w:hAnsiTheme="minorHAnsi" w:cstheme="minorHAnsi"/>
                <w:bCs/>
                <w:szCs w:val="24"/>
                <w:lang w:eastAsia="lt-LT"/>
              </w:rPr>
              <w:t>punkt</w:t>
            </w:r>
            <w:r w:rsidR="005F410A">
              <w:rPr>
                <w:rFonts w:asciiTheme="minorHAnsi" w:hAnsiTheme="minorHAnsi" w:cstheme="minorHAnsi"/>
                <w:bCs/>
                <w:szCs w:val="24"/>
                <w:lang w:eastAsia="lt-LT"/>
              </w:rPr>
              <w:t>i</w:t>
            </w:r>
            <w:r w:rsidR="000979B6">
              <w:rPr>
                <w:rFonts w:asciiTheme="minorHAnsi" w:hAnsiTheme="minorHAnsi" w:cstheme="minorHAnsi"/>
                <w:bCs/>
                <w:szCs w:val="24"/>
                <w:lang w:eastAsia="lt-LT"/>
              </w:rPr>
              <w:t>s</w:t>
            </w:r>
            <w:r w:rsidR="000979B6">
              <w:rPr>
                <w:rStyle w:val="FootnoteReference"/>
                <w:rFonts w:asciiTheme="minorHAnsi" w:hAnsiTheme="minorHAnsi" w:cstheme="minorHAnsi"/>
                <w:bCs/>
                <w:szCs w:val="24"/>
                <w:lang w:eastAsia="lt-LT"/>
              </w:rPr>
              <w:footnoteReference w:id="9"/>
            </w:r>
          </w:p>
        </w:tc>
      </w:tr>
      <w:tr w:rsidR="0022782F" w:rsidRPr="001A258A" w14:paraId="3DCA44AB" w14:textId="77777777" w:rsidTr="00A330B0">
        <w:tc>
          <w:tcPr>
            <w:tcW w:w="9865" w:type="dxa"/>
            <w:gridSpan w:val="2"/>
            <w:vAlign w:val="center"/>
          </w:tcPr>
          <w:p w14:paraId="343F0561" w14:textId="14CEB2A2" w:rsidR="00D96E2D" w:rsidRPr="001A258A" w:rsidRDefault="006F5663" w:rsidP="00D96E2D">
            <w:pPr>
              <w:tabs>
                <w:tab w:val="left" w:pos="850"/>
                <w:tab w:val="left" w:pos="1701"/>
              </w:tabs>
              <w:spacing w:line="276" w:lineRule="auto"/>
              <w:ind w:right="32"/>
              <w:rPr>
                <w:rFonts w:asciiTheme="minorHAnsi" w:hAnsiTheme="minorHAnsi" w:cstheme="minorHAnsi"/>
                <w:bCs/>
                <w:iCs/>
                <w:shd w:val="clear" w:color="auto" w:fill="FFFFFF"/>
              </w:rPr>
            </w:pPr>
            <w:r w:rsidRPr="001A258A">
              <w:rPr>
                <w:rFonts w:asciiTheme="minorHAnsi" w:hAnsiTheme="minorHAnsi" w:cstheme="minorHAnsi"/>
                <w:bCs/>
                <w:iCs/>
                <w:shd w:val="clear" w:color="auto" w:fill="FFFFFF"/>
              </w:rPr>
              <w:t xml:space="preserve"> </w:t>
            </w:r>
            <w:r w:rsidR="00343942" w:rsidRPr="001A258A">
              <w:rPr>
                <w:rFonts w:asciiTheme="minorHAnsi" w:hAnsiTheme="minorHAnsi" w:cstheme="minorHAnsi"/>
                <w:bCs/>
                <w:iCs/>
                <w:shd w:val="clear" w:color="auto" w:fill="FFFFFF"/>
              </w:rPr>
              <w:t xml:space="preserve">            </w:t>
            </w:r>
            <w:r w:rsidR="000A6524" w:rsidRPr="001A258A">
              <w:rPr>
                <w:rFonts w:asciiTheme="minorHAnsi" w:hAnsiTheme="minorHAnsi" w:cstheme="minorHAnsi"/>
                <w:bCs/>
                <w:iCs/>
                <w:shd w:val="clear" w:color="auto" w:fill="FFFFFF"/>
              </w:rPr>
              <w:t xml:space="preserve">Perkančiosios organizacijos direktoriaus 2023 m. </w:t>
            </w:r>
            <w:r w:rsidR="00F20B1C" w:rsidRPr="001A258A">
              <w:rPr>
                <w:rFonts w:asciiTheme="minorHAnsi" w:hAnsiTheme="minorHAnsi" w:cstheme="minorHAnsi"/>
                <w:bCs/>
                <w:iCs/>
                <w:shd w:val="clear" w:color="auto" w:fill="FFFFFF"/>
              </w:rPr>
              <w:t>gegužės 3</w:t>
            </w:r>
            <w:r w:rsidR="003F7976" w:rsidRPr="001A258A">
              <w:rPr>
                <w:rFonts w:asciiTheme="minorHAnsi" w:hAnsiTheme="minorHAnsi" w:cstheme="minorHAnsi"/>
                <w:bCs/>
                <w:iCs/>
                <w:shd w:val="clear" w:color="auto" w:fill="FFFFFF"/>
              </w:rPr>
              <w:t>0</w:t>
            </w:r>
            <w:r w:rsidR="000A6524" w:rsidRPr="001A258A">
              <w:rPr>
                <w:rFonts w:asciiTheme="minorHAnsi" w:hAnsiTheme="minorHAnsi" w:cstheme="minorHAnsi"/>
                <w:bCs/>
                <w:iCs/>
                <w:shd w:val="clear" w:color="auto" w:fill="FFFFFF"/>
              </w:rPr>
              <w:t xml:space="preserve"> d. įsakymu Nr. </w:t>
            </w:r>
            <w:r w:rsidR="00777CAB" w:rsidRPr="001A258A">
              <w:rPr>
                <w:rFonts w:asciiTheme="minorHAnsi" w:hAnsiTheme="minorHAnsi" w:cstheme="minorHAnsi"/>
                <w:bCs/>
                <w:iCs/>
                <w:shd w:val="clear" w:color="auto" w:fill="FFFFFF"/>
              </w:rPr>
              <w:t xml:space="preserve">P3E-127 </w:t>
            </w:r>
            <w:r w:rsidR="0009565F" w:rsidRPr="001A258A">
              <w:rPr>
                <w:rFonts w:asciiTheme="minorHAnsi" w:hAnsiTheme="minorHAnsi" w:cstheme="minorHAnsi"/>
                <w:bCs/>
                <w:iCs/>
                <w:shd w:val="clear" w:color="auto" w:fill="FFFFFF"/>
              </w:rPr>
              <w:t>paskirti mažos vertės pirkimų organiza</w:t>
            </w:r>
            <w:r w:rsidR="00E301F9" w:rsidRPr="001A258A">
              <w:rPr>
                <w:rFonts w:asciiTheme="minorHAnsi" w:hAnsiTheme="minorHAnsi" w:cstheme="minorHAnsi"/>
                <w:bCs/>
                <w:iCs/>
                <w:shd w:val="clear" w:color="auto" w:fill="FFFFFF"/>
              </w:rPr>
              <w:t>t</w:t>
            </w:r>
            <w:r w:rsidR="0009565F" w:rsidRPr="001A258A">
              <w:rPr>
                <w:rFonts w:asciiTheme="minorHAnsi" w:hAnsiTheme="minorHAnsi" w:cstheme="minorHAnsi"/>
                <w:bCs/>
                <w:iCs/>
                <w:shd w:val="clear" w:color="auto" w:fill="FFFFFF"/>
              </w:rPr>
              <w:t>oriai</w:t>
            </w:r>
            <w:r w:rsidR="00EE1088" w:rsidRPr="001A258A">
              <w:rPr>
                <w:rFonts w:asciiTheme="minorHAnsi" w:hAnsiTheme="minorHAnsi" w:cstheme="minorHAnsi"/>
                <w:bCs/>
                <w:iCs/>
                <w:shd w:val="clear" w:color="auto" w:fill="FFFFFF"/>
              </w:rPr>
              <w:t>.</w:t>
            </w:r>
            <w:r w:rsidR="00E301F9" w:rsidRPr="001A258A">
              <w:rPr>
                <w:rFonts w:asciiTheme="minorHAnsi" w:hAnsiTheme="minorHAnsi" w:cstheme="minorHAnsi"/>
                <w:bCs/>
                <w:iCs/>
                <w:shd w:val="clear" w:color="auto" w:fill="FFFFFF"/>
              </w:rPr>
              <w:t xml:space="preserve"> 1 Pirkimą</w:t>
            </w:r>
            <w:r w:rsidR="00E301F9" w:rsidRPr="001A258A">
              <w:rPr>
                <w:rFonts w:asciiTheme="minorHAnsi" w:hAnsiTheme="minorHAnsi" w:cstheme="minorHAnsi"/>
                <w:b/>
                <w:bCs/>
                <w:iCs/>
                <w:shd w:val="clear" w:color="auto" w:fill="FFFFFF"/>
              </w:rPr>
              <w:t xml:space="preserve"> </w:t>
            </w:r>
            <w:r w:rsidR="00E301F9" w:rsidRPr="001A258A">
              <w:rPr>
                <w:rFonts w:asciiTheme="minorHAnsi" w:hAnsiTheme="minorHAnsi" w:cstheme="minorHAnsi"/>
                <w:bCs/>
                <w:iCs/>
                <w:shd w:val="clear" w:color="auto" w:fill="FFFFFF"/>
              </w:rPr>
              <w:t>vykdė pirkimo organizator</w:t>
            </w:r>
            <w:r w:rsidR="00570DEB" w:rsidRPr="001A258A">
              <w:rPr>
                <w:rFonts w:asciiTheme="minorHAnsi" w:hAnsiTheme="minorHAnsi" w:cstheme="minorHAnsi"/>
                <w:bCs/>
                <w:iCs/>
                <w:shd w:val="clear" w:color="auto" w:fill="FFFFFF"/>
              </w:rPr>
              <w:t>ius E.</w:t>
            </w:r>
            <w:r w:rsidR="005F410A">
              <w:rPr>
                <w:rFonts w:asciiTheme="minorHAnsi" w:hAnsiTheme="minorHAnsi" w:cstheme="minorHAnsi"/>
                <w:bCs/>
                <w:iCs/>
                <w:shd w:val="clear" w:color="auto" w:fill="FFFFFF"/>
              </w:rPr>
              <w:t xml:space="preserve"> </w:t>
            </w:r>
            <w:r w:rsidR="007E423F" w:rsidRPr="001A258A">
              <w:rPr>
                <w:rFonts w:asciiTheme="minorHAnsi" w:hAnsiTheme="minorHAnsi" w:cstheme="minorHAnsi"/>
                <w:bCs/>
                <w:iCs/>
                <w:shd w:val="clear" w:color="auto" w:fill="FFFFFF"/>
              </w:rPr>
              <w:t>M.</w:t>
            </w:r>
            <w:r w:rsidR="000A6524" w:rsidRPr="001A258A">
              <w:rPr>
                <w:rFonts w:asciiTheme="minorHAnsi" w:hAnsiTheme="minorHAnsi" w:cstheme="minorHAnsi"/>
                <w:bCs/>
                <w:iCs/>
                <w:shd w:val="clear" w:color="auto" w:fill="FFFFFF"/>
              </w:rPr>
              <w:t xml:space="preserve"> </w:t>
            </w:r>
            <w:r w:rsidR="00EE1088" w:rsidRPr="001A258A">
              <w:rPr>
                <w:rFonts w:asciiTheme="minorHAnsi" w:hAnsiTheme="minorHAnsi" w:cstheme="minorHAnsi"/>
                <w:bCs/>
                <w:iCs/>
                <w:shd w:val="clear" w:color="auto" w:fill="FFFFFF"/>
              </w:rPr>
              <w:t xml:space="preserve">1 </w:t>
            </w:r>
            <w:r w:rsidR="006A66F1" w:rsidRPr="001A258A">
              <w:rPr>
                <w:rFonts w:asciiTheme="minorHAnsi" w:hAnsiTheme="minorHAnsi" w:cstheme="minorHAnsi"/>
                <w:bCs/>
                <w:iCs/>
                <w:shd w:val="clear" w:color="auto" w:fill="FFFFFF"/>
              </w:rPr>
              <w:t>Pirkimas buvo vykdomas neskelbiamos apklausos būdu, vadovaujantis Aprašo 24.1.2</w:t>
            </w:r>
            <w:r w:rsidR="00D67251" w:rsidRPr="001A258A">
              <w:rPr>
                <w:rStyle w:val="FootnoteReference"/>
                <w:rFonts w:asciiTheme="minorHAnsi" w:hAnsiTheme="minorHAnsi" w:cstheme="minorHAnsi"/>
                <w:bCs/>
                <w:iCs/>
                <w:shd w:val="clear" w:color="auto" w:fill="FFFFFF"/>
              </w:rPr>
              <w:footnoteReference w:id="10"/>
            </w:r>
            <w:r w:rsidR="006A66F1" w:rsidRPr="001A258A">
              <w:rPr>
                <w:rFonts w:asciiTheme="minorHAnsi" w:hAnsiTheme="minorHAnsi" w:cstheme="minorHAnsi"/>
                <w:bCs/>
                <w:iCs/>
                <w:shd w:val="clear" w:color="auto" w:fill="FFFFFF"/>
              </w:rPr>
              <w:t xml:space="preserve"> bei 24.2.1</w:t>
            </w:r>
            <w:r w:rsidR="00D67251" w:rsidRPr="001A258A">
              <w:rPr>
                <w:rStyle w:val="FootnoteReference"/>
                <w:rFonts w:asciiTheme="minorHAnsi" w:hAnsiTheme="minorHAnsi" w:cstheme="minorHAnsi"/>
                <w:bCs/>
                <w:iCs/>
                <w:shd w:val="clear" w:color="auto" w:fill="FFFFFF"/>
              </w:rPr>
              <w:footnoteReference w:id="11"/>
            </w:r>
            <w:r w:rsidR="006A66F1" w:rsidRPr="001A258A">
              <w:rPr>
                <w:rFonts w:asciiTheme="minorHAnsi" w:hAnsiTheme="minorHAnsi" w:cstheme="minorHAnsi"/>
                <w:bCs/>
                <w:iCs/>
                <w:shd w:val="clear" w:color="auto" w:fill="FFFFFF"/>
              </w:rPr>
              <w:t xml:space="preserve"> </w:t>
            </w:r>
            <w:r w:rsidR="006A66F1" w:rsidRPr="001A258A">
              <w:rPr>
                <w:rFonts w:asciiTheme="minorHAnsi" w:hAnsiTheme="minorHAnsi" w:cstheme="minorHAnsi"/>
                <w:bCs/>
                <w:iCs/>
                <w:shd w:val="clear" w:color="auto" w:fill="FFFFFF"/>
              </w:rPr>
              <w:lastRenderedPageBreak/>
              <w:t>punktais,</w:t>
            </w:r>
            <w:r w:rsidR="00CF4D17" w:rsidRPr="001A258A">
              <w:rPr>
                <w:rFonts w:asciiTheme="minorHAnsi" w:hAnsiTheme="minorHAnsi" w:cstheme="minorHAnsi"/>
                <w:bCs/>
                <w:iCs/>
                <w:shd w:val="clear" w:color="auto" w:fill="FFFFFF"/>
              </w:rPr>
              <w:t xml:space="preserve"> t.</w:t>
            </w:r>
            <w:r w:rsidR="00E21A22">
              <w:rPr>
                <w:rFonts w:asciiTheme="minorHAnsi" w:hAnsiTheme="minorHAnsi" w:cstheme="minorHAnsi"/>
                <w:bCs/>
                <w:iCs/>
                <w:shd w:val="clear" w:color="auto" w:fill="FFFFFF"/>
              </w:rPr>
              <w:t xml:space="preserve"> </w:t>
            </w:r>
            <w:r w:rsidR="00CF4D17" w:rsidRPr="001A258A">
              <w:rPr>
                <w:rFonts w:asciiTheme="minorHAnsi" w:hAnsiTheme="minorHAnsi" w:cstheme="minorHAnsi"/>
                <w:bCs/>
                <w:iCs/>
                <w:shd w:val="clear" w:color="auto" w:fill="FFFFFF"/>
              </w:rPr>
              <w:t>y. raštu kreipiantis į</w:t>
            </w:r>
            <w:r w:rsidR="000436A1" w:rsidRPr="001A258A">
              <w:rPr>
                <w:rFonts w:asciiTheme="minorHAnsi" w:hAnsiTheme="minorHAnsi" w:cstheme="minorHAnsi"/>
                <w:bCs/>
                <w:iCs/>
                <w:shd w:val="clear" w:color="auto" w:fill="FFFFFF"/>
              </w:rPr>
              <w:t xml:space="preserve"> 3 tiekėjus</w:t>
            </w:r>
            <w:r w:rsidR="00167C91" w:rsidRPr="001A258A">
              <w:rPr>
                <w:rFonts w:asciiTheme="minorHAnsi" w:hAnsiTheme="minorHAnsi" w:cstheme="minorHAnsi"/>
                <w:bCs/>
                <w:iCs/>
                <w:shd w:val="clear" w:color="auto" w:fill="FFFFFF"/>
              </w:rPr>
              <w:t>: UA</w:t>
            </w:r>
            <w:r w:rsidR="001009CC" w:rsidRPr="001A258A">
              <w:rPr>
                <w:rFonts w:asciiTheme="minorHAnsi" w:hAnsiTheme="minorHAnsi" w:cstheme="minorHAnsi"/>
                <w:bCs/>
                <w:iCs/>
                <w:shd w:val="clear" w:color="auto" w:fill="FFFFFF"/>
              </w:rPr>
              <w:t>B „Širmukas“, UAB „</w:t>
            </w:r>
            <w:proofErr w:type="spellStart"/>
            <w:r w:rsidR="001009CC" w:rsidRPr="001A258A">
              <w:rPr>
                <w:rFonts w:asciiTheme="minorHAnsi" w:hAnsiTheme="minorHAnsi" w:cstheme="minorHAnsi"/>
                <w:bCs/>
                <w:iCs/>
                <w:shd w:val="clear" w:color="auto" w:fill="FFFFFF"/>
              </w:rPr>
              <w:t>Arversa</w:t>
            </w:r>
            <w:proofErr w:type="spellEnd"/>
            <w:r w:rsidR="001009CC" w:rsidRPr="001A258A">
              <w:rPr>
                <w:rFonts w:asciiTheme="minorHAnsi" w:hAnsiTheme="minorHAnsi" w:cstheme="minorHAnsi"/>
                <w:bCs/>
                <w:iCs/>
                <w:shd w:val="clear" w:color="auto" w:fill="FFFFFF"/>
              </w:rPr>
              <w:t xml:space="preserve">“ </w:t>
            </w:r>
            <w:r w:rsidR="000436A1" w:rsidRPr="001A258A">
              <w:rPr>
                <w:rFonts w:asciiTheme="minorHAnsi" w:hAnsiTheme="minorHAnsi" w:cstheme="minorHAnsi"/>
                <w:bCs/>
                <w:iCs/>
                <w:shd w:val="clear" w:color="auto" w:fill="FFFFFF"/>
              </w:rPr>
              <w:t xml:space="preserve"> </w:t>
            </w:r>
            <w:r w:rsidR="00C27C5D" w:rsidRPr="001A258A">
              <w:rPr>
                <w:rFonts w:asciiTheme="minorHAnsi" w:hAnsiTheme="minorHAnsi" w:cstheme="minorHAnsi"/>
                <w:bCs/>
                <w:iCs/>
                <w:shd w:val="clear" w:color="auto" w:fill="FFFFFF"/>
              </w:rPr>
              <w:t xml:space="preserve">ir MB „Du Bau“, </w:t>
            </w:r>
            <w:r w:rsidR="000436A1" w:rsidRPr="001A258A">
              <w:rPr>
                <w:rFonts w:asciiTheme="minorHAnsi" w:hAnsiTheme="minorHAnsi" w:cstheme="minorHAnsi"/>
                <w:bCs/>
                <w:iCs/>
                <w:shd w:val="clear" w:color="auto" w:fill="FFFFFF"/>
              </w:rPr>
              <w:t>dėl pasiūlymų 1 Pirkimui pateikimo.</w:t>
            </w:r>
            <w:r w:rsidR="00C27C5D" w:rsidRPr="001A258A">
              <w:rPr>
                <w:rFonts w:asciiTheme="minorHAnsi" w:hAnsiTheme="minorHAnsi" w:cstheme="minorHAnsi"/>
                <w:bCs/>
                <w:iCs/>
                <w:shd w:val="clear" w:color="auto" w:fill="FFFFFF"/>
              </w:rPr>
              <w:t xml:space="preserve"> Pasiūlymus 1 Pirkimui pateikė</w:t>
            </w:r>
            <w:r w:rsidR="00B0647A" w:rsidRPr="001A258A">
              <w:rPr>
                <w:rFonts w:asciiTheme="minorHAnsi" w:hAnsiTheme="minorHAnsi" w:cstheme="minorHAnsi"/>
                <w:bCs/>
                <w:iCs/>
                <w:shd w:val="clear" w:color="auto" w:fill="FFFFFF"/>
              </w:rPr>
              <w:t xml:space="preserve"> UAB „</w:t>
            </w:r>
            <w:proofErr w:type="spellStart"/>
            <w:r w:rsidR="00B0647A" w:rsidRPr="001A258A">
              <w:rPr>
                <w:rFonts w:asciiTheme="minorHAnsi" w:hAnsiTheme="minorHAnsi" w:cstheme="minorHAnsi"/>
                <w:bCs/>
                <w:iCs/>
                <w:shd w:val="clear" w:color="auto" w:fill="FFFFFF"/>
              </w:rPr>
              <w:t>Arversa</w:t>
            </w:r>
            <w:proofErr w:type="spellEnd"/>
            <w:r w:rsidR="00B0647A" w:rsidRPr="001A258A">
              <w:rPr>
                <w:rFonts w:asciiTheme="minorHAnsi" w:hAnsiTheme="minorHAnsi" w:cstheme="minorHAnsi"/>
                <w:bCs/>
                <w:iCs/>
                <w:shd w:val="clear" w:color="auto" w:fill="FFFFFF"/>
              </w:rPr>
              <w:t>“  ir MB „Du Bau“.</w:t>
            </w:r>
          </w:p>
          <w:p w14:paraId="35A28154" w14:textId="5241F1A3" w:rsidR="00EE387A" w:rsidRPr="001A258A" w:rsidRDefault="00EE387A" w:rsidP="00D96E2D">
            <w:pPr>
              <w:tabs>
                <w:tab w:val="left" w:pos="850"/>
                <w:tab w:val="left" w:pos="1701"/>
              </w:tabs>
              <w:spacing w:line="276" w:lineRule="auto"/>
              <w:ind w:right="32"/>
              <w:rPr>
                <w:rFonts w:asciiTheme="minorHAnsi" w:hAnsiTheme="minorHAnsi" w:cstheme="minorHAnsi"/>
                <w:bCs/>
                <w:shd w:val="clear" w:color="auto" w:fill="FFFFFF"/>
              </w:rPr>
            </w:pPr>
            <w:r w:rsidRPr="001A258A">
              <w:rPr>
                <w:rFonts w:asciiTheme="minorHAnsi" w:hAnsiTheme="minorHAnsi" w:cstheme="minorHAnsi"/>
                <w:shd w:val="clear" w:color="auto" w:fill="FFFFFF"/>
              </w:rPr>
              <w:t xml:space="preserve">           </w:t>
            </w:r>
            <w:r w:rsidR="00476E69" w:rsidRPr="001A258A">
              <w:rPr>
                <w:rFonts w:asciiTheme="minorHAnsi" w:hAnsiTheme="minorHAnsi" w:cstheme="minorHAnsi"/>
                <w:shd w:val="clear" w:color="auto" w:fill="FFFFFF"/>
              </w:rPr>
              <w:t>Tarnyba raštu</w:t>
            </w:r>
            <w:r w:rsidR="007D6AE8" w:rsidRPr="001A258A">
              <w:rPr>
                <w:rStyle w:val="FootnoteReference"/>
                <w:rFonts w:asciiTheme="minorHAnsi" w:hAnsiTheme="minorHAnsi" w:cstheme="minorHAnsi"/>
                <w:shd w:val="clear" w:color="auto" w:fill="FFFFFF"/>
              </w:rPr>
              <w:footnoteReference w:id="12"/>
            </w:r>
            <w:r w:rsidR="00476E69" w:rsidRPr="001A258A">
              <w:rPr>
                <w:rFonts w:asciiTheme="minorHAnsi" w:hAnsiTheme="minorHAnsi" w:cstheme="minorHAnsi"/>
                <w:shd w:val="clear" w:color="auto" w:fill="FFFFFF"/>
              </w:rPr>
              <w:t xml:space="preserve"> kreipėsi į Perkančiąją organizaciją</w:t>
            </w:r>
            <w:r w:rsidR="001A258A" w:rsidRPr="001A258A">
              <w:rPr>
                <w:rFonts w:asciiTheme="minorHAnsi" w:hAnsiTheme="minorHAnsi" w:cstheme="minorHAnsi"/>
                <w:shd w:val="clear" w:color="auto" w:fill="FFFFFF"/>
              </w:rPr>
              <w:t>,</w:t>
            </w:r>
            <w:r w:rsidR="00476E69" w:rsidRPr="001A258A">
              <w:rPr>
                <w:rFonts w:asciiTheme="minorHAnsi" w:hAnsiTheme="minorHAnsi" w:cstheme="minorHAnsi"/>
                <w:shd w:val="clear" w:color="auto" w:fill="FFFFFF"/>
              </w:rPr>
              <w:t xml:space="preserve"> prašy</w:t>
            </w:r>
            <w:r w:rsidR="001A258A" w:rsidRPr="001A258A">
              <w:rPr>
                <w:rFonts w:asciiTheme="minorHAnsi" w:hAnsiTheme="minorHAnsi" w:cstheme="minorHAnsi"/>
                <w:shd w:val="clear" w:color="auto" w:fill="FFFFFF"/>
              </w:rPr>
              <w:t>d</w:t>
            </w:r>
            <w:r w:rsidR="001A258A" w:rsidRPr="001A258A">
              <w:rPr>
                <w:shd w:val="clear" w:color="auto" w:fill="FFFFFF"/>
              </w:rPr>
              <w:t>ama</w:t>
            </w:r>
            <w:r w:rsidR="00476E69" w:rsidRPr="001A258A">
              <w:rPr>
                <w:rFonts w:asciiTheme="minorHAnsi" w:hAnsiTheme="minorHAnsi" w:cstheme="minorHAnsi"/>
                <w:shd w:val="clear" w:color="auto" w:fill="FFFFFF"/>
              </w:rPr>
              <w:t xml:space="preserve"> </w:t>
            </w:r>
            <w:r w:rsidR="00D66E13" w:rsidRPr="001A258A">
              <w:rPr>
                <w:rFonts w:asciiTheme="minorHAnsi" w:hAnsiTheme="minorHAnsi" w:cstheme="minorHAnsi"/>
                <w:bCs/>
                <w:shd w:val="clear" w:color="auto" w:fill="FFFFFF"/>
              </w:rPr>
              <w:t>argumentuotai pagrįsti</w:t>
            </w:r>
            <w:r w:rsidR="002065B2" w:rsidRPr="001A258A">
              <w:rPr>
                <w:rFonts w:asciiTheme="minorHAnsi" w:hAnsiTheme="minorHAnsi" w:cstheme="minorHAnsi"/>
                <w:bCs/>
                <w:shd w:val="clear" w:color="auto" w:fill="FFFFFF"/>
              </w:rPr>
              <w:t xml:space="preserve"> </w:t>
            </w:r>
            <w:r w:rsidR="00D7174F" w:rsidRPr="001A258A">
              <w:rPr>
                <w:rFonts w:asciiTheme="minorHAnsi" w:hAnsiTheme="minorHAnsi" w:cstheme="minorHAnsi"/>
                <w:bCs/>
                <w:shd w:val="clear" w:color="auto" w:fill="FFFFFF"/>
              </w:rPr>
              <w:t xml:space="preserve">Pirkimų </w:t>
            </w:r>
            <w:r w:rsidR="00383C91" w:rsidRPr="001A258A">
              <w:rPr>
                <w:rFonts w:asciiTheme="minorHAnsi" w:hAnsiTheme="minorHAnsi" w:cstheme="minorHAnsi"/>
                <w:bCs/>
                <w:shd w:val="clear" w:color="auto" w:fill="FFFFFF"/>
              </w:rPr>
              <w:t>b</w:t>
            </w:r>
            <w:r w:rsidR="00D7174F" w:rsidRPr="001A258A">
              <w:rPr>
                <w:rFonts w:asciiTheme="minorHAnsi" w:hAnsiTheme="minorHAnsi" w:cstheme="minorHAnsi"/>
                <w:bCs/>
                <w:shd w:val="clear" w:color="auto" w:fill="FFFFFF"/>
              </w:rPr>
              <w:t xml:space="preserve">ūdų pasirinkimą bei </w:t>
            </w:r>
            <w:r w:rsidR="00866B02" w:rsidRPr="001A258A">
              <w:rPr>
                <w:rFonts w:asciiTheme="minorHAnsi" w:hAnsiTheme="minorHAnsi" w:cstheme="minorHAnsi"/>
                <w:bCs/>
                <w:shd w:val="clear" w:color="auto" w:fill="FFFFFF"/>
              </w:rPr>
              <w:t>kodėl 1 Pirkimas ir 4 Pirkimas buvo išskaidyti į atskirus viešuosius pirkimus, atsižvelgiant į tai, kad 1 Pirkimo ir 4 Pirkimo objektas</w:t>
            </w:r>
            <w:r w:rsidR="00DB6F27" w:rsidRPr="001A258A">
              <w:rPr>
                <w:rStyle w:val="FootnoteReference"/>
                <w:rFonts w:asciiTheme="minorHAnsi" w:hAnsiTheme="minorHAnsi" w:cstheme="minorHAnsi"/>
                <w:bCs/>
                <w:shd w:val="clear" w:color="auto" w:fill="FFFFFF"/>
              </w:rPr>
              <w:footnoteReference w:id="13"/>
            </w:r>
            <w:r w:rsidR="00866B02" w:rsidRPr="001A258A">
              <w:rPr>
                <w:rFonts w:asciiTheme="minorHAnsi" w:hAnsiTheme="minorHAnsi" w:cstheme="minorHAnsi"/>
                <w:bCs/>
                <w:shd w:val="clear" w:color="auto" w:fill="FFFFFF"/>
              </w:rPr>
              <w:t xml:space="preserve"> yra tuo pačiu adresu: Geležinkelio g. 72-3, Lentvario m., Trakų r. sav.</w:t>
            </w:r>
          </w:p>
          <w:p w14:paraId="3339B4F6" w14:textId="785D6845" w:rsidR="0081033B" w:rsidRPr="001A258A" w:rsidRDefault="003E7886" w:rsidP="0081033B">
            <w:pPr>
              <w:tabs>
                <w:tab w:val="left" w:pos="850"/>
                <w:tab w:val="left" w:pos="1701"/>
              </w:tabs>
              <w:spacing w:line="276" w:lineRule="auto"/>
              <w:ind w:right="32"/>
              <w:rPr>
                <w:rFonts w:asciiTheme="minorHAnsi" w:hAnsiTheme="minorHAnsi" w:cstheme="minorHAnsi"/>
                <w:bCs/>
                <w:shd w:val="clear" w:color="auto" w:fill="FFFFFF"/>
              </w:rPr>
            </w:pPr>
            <w:r w:rsidRPr="001A258A">
              <w:rPr>
                <w:rFonts w:asciiTheme="minorHAnsi" w:hAnsiTheme="minorHAnsi" w:cstheme="minorHAnsi"/>
                <w:shd w:val="clear" w:color="auto" w:fill="FFFFFF"/>
              </w:rPr>
              <w:t xml:space="preserve">           Perkančioji organizacija paaiškino</w:t>
            </w:r>
            <w:r w:rsidRPr="001A258A">
              <w:rPr>
                <w:rStyle w:val="FootnoteReference"/>
                <w:rFonts w:asciiTheme="minorHAnsi" w:hAnsiTheme="minorHAnsi" w:cstheme="minorHAnsi"/>
                <w:shd w:val="clear" w:color="auto" w:fill="FFFFFF"/>
              </w:rPr>
              <w:footnoteReference w:id="14"/>
            </w:r>
            <w:r w:rsidRPr="001A258A">
              <w:rPr>
                <w:rFonts w:asciiTheme="minorHAnsi" w:hAnsiTheme="minorHAnsi" w:cstheme="minorHAnsi"/>
                <w:shd w:val="clear" w:color="auto" w:fill="FFFFFF"/>
              </w:rPr>
              <w:t>, kad</w:t>
            </w:r>
            <w:r w:rsidR="001A258A" w:rsidRPr="001A258A">
              <w:rPr>
                <w:rFonts w:asciiTheme="minorHAnsi" w:hAnsiTheme="minorHAnsi" w:cstheme="minorHAnsi"/>
                <w:shd w:val="clear" w:color="auto" w:fill="FFFFFF"/>
              </w:rPr>
              <w:t>:</w:t>
            </w:r>
            <w:r w:rsidR="0081033B" w:rsidRPr="001A258A">
              <w:rPr>
                <w:rFonts w:asciiTheme="minorHAnsi" w:hAnsiTheme="minorHAnsi" w:cstheme="minorHAnsi"/>
                <w:shd w:val="clear" w:color="auto" w:fill="FFFFFF"/>
              </w:rPr>
              <w:t xml:space="preserve"> </w:t>
            </w:r>
            <w:r w:rsidR="005344B0" w:rsidRPr="001A258A">
              <w:rPr>
                <w:rFonts w:asciiTheme="minorHAnsi" w:hAnsiTheme="minorHAnsi" w:cstheme="minorHAnsi"/>
                <w:shd w:val="clear" w:color="auto" w:fill="FFFFFF"/>
              </w:rPr>
              <w:t>„</w:t>
            </w:r>
            <w:r w:rsidR="0081033B" w:rsidRPr="001A258A">
              <w:rPr>
                <w:rFonts w:asciiTheme="minorHAnsi" w:hAnsiTheme="minorHAnsi" w:cstheme="minorHAnsi"/>
                <w:bCs/>
                <w:shd w:val="clear" w:color="auto" w:fill="FFFFFF"/>
              </w:rPr>
              <w:t>Dėl 1 Pirkimo ir 4 Pirkimo bei 2 Pirkimo ir 3 Pirkimo išskaidymo į  keturis viešuosius pirkimus paaiškiname, kad buvo vadovautasi VPĮ 5 str. 9 d</w:t>
            </w:r>
            <w:r w:rsidR="0081033B" w:rsidRPr="00807BB9">
              <w:rPr>
                <w:rFonts w:asciiTheme="minorHAnsi" w:hAnsiTheme="minorHAnsi" w:cstheme="minorHAnsi"/>
                <w:bCs/>
                <w:shd w:val="clear" w:color="auto" w:fill="FFFFFF"/>
              </w:rPr>
              <w:t>.: ,,Neatsižvelgdama į tai, kad numatoma pirkimo vertė yra lygi mažos vertės pirkimo ribai arba ją viršija, perkančioji organizacija turi teisę šio įstatymo nustatyta tvarka atlikti mažos vertės pirkimą atskiroms pirkimo dalims, kurių bendra vertė &lt;…&gt; perkant darbus – mažesnė kaip 174 000 Eur (vienas šimtas septyniasdešimt keturi tūkstančiai eurų) (be pridėtinės vertės mokesčio).</w:t>
            </w:r>
            <w:r w:rsidR="001A258A" w:rsidRPr="00807BB9">
              <w:rPr>
                <w:rFonts w:asciiTheme="minorHAnsi" w:hAnsiTheme="minorHAnsi" w:cstheme="minorHAnsi"/>
                <w:bCs/>
                <w:shd w:val="clear" w:color="auto" w:fill="FFFFFF"/>
              </w:rPr>
              <w:t>“</w:t>
            </w:r>
            <w:r w:rsidR="0081033B" w:rsidRPr="001A258A">
              <w:rPr>
                <w:rFonts w:asciiTheme="minorHAnsi" w:hAnsiTheme="minorHAnsi" w:cstheme="minorHAnsi"/>
                <w:shd w:val="clear" w:color="auto" w:fill="FFFFFF"/>
              </w:rPr>
              <w:t xml:space="preserve"> VPĮ </w:t>
            </w:r>
            <w:r w:rsidR="0081033B" w:rsidRPr="001A258A">
              <w:rPr>
                <w:rFonts w:asciiTheme="minorHAnsi" w:hAnsiTheme="minorHAnsi" w:cstheme="minorHAnsi"/>
                <w:bCs/>
                <w:shd w:val="clear" w:color="auto" w:fill="FFFFFF"/>
              </w:rPr>
              <w:t>nustatyta teisė atlikti mažos vertės pirkimą atskiroms pirkimo dalims, kurių bendra vertė yra mažesnė kaip 174</w:t>
            </w:r>
            <w:r w:rsidR="006F2AC0" w:rsidRPr="001A258A">
              <w:rPr>
                <w:rFonts w:asciiTheme="minorHAnsi" w:hAnsiTheme="minorHAnsi" w:cstheme="minorHAnsi"/>
                <w:bCs/>
                <w:shd w:val="clear" w:color="auto" w:fill="FFFFFF"/>
              </w:rPr>
              <w:t xml:space="preserve"> </w:t>
            </w:r>
            <w:r w:rsidR="0081033B" w:rsidRPr="001A258A">
              <w:rPr>
                <w:rFonts w:asciiTheme="minorHAnsi" w:hAnsiTheme="minorHAnsi" w:cstheme="minorHAnsi"/>
                <w:bCs/>
                <w:shd w:val="clear" w:color="auto" w:fill="FFFFFF"/>
              </w:rPr>
              <w:t>000,00 Eur be PVM perkant darbus, neatsižvelgiant į tai, kad numatoma pirkimo vertė yra lygi mažos vertės pirkimo ribai arba ją viršija.</w:t>
            </w:r>
            <w:r w:rsidR="00422851" w:rsidRPr="001A258A">
              <w:rPr>
                <w:rFonts w:asciiTheme="minorHAnsi" w:hAnsiTheme="minorHAnsi" w:cstheme="minorHAnsi"/>
                <w:bCs/>
                <w:shd w:val="clear" w:color="auto" w:fill="FFFFFF"/>
              </w:rPr>
              <w:t xml:space="preserve"> </w:t>
            </w:r>
            <w:r w:rsidR="0081033B" w:rsidRPr="001A258A">
              <w:rPr>
                <w:rFonts w:asciiTheme="minorHAnsi" w:hAnsiTheme="minorHAnsi" w:cstheme="minorHAnsi"/>
                <w:bCs/>
                <w:shd w:val="clear" w:color="auto" w:fill="FFFFFF"/>
              </w:rPr>
              <w:t>Taigi, Perkančioji organizacija turėjo teisę atlikti atskirus mažos vertės pirkimus, kurių bendra vertė neviršijo 174 000 Eur be PVM. Pirkimų skaidymas nebuvo dirbtinis – jis buvo nulemtas objektyviai susiklosčiusių aplinkybių, kai pradėjus darbus atsirado papildomų, iš anksto nenumatytų poreikių</w:t>
            </w:r>
            <w:r w:rsidR="00422851" w:rsidRPr="001A258A">
              <w:rPr>
                <w:rFonts w:asciiTheme="minorHAnsi" w:hAnsiTheme="minorHAnsi" w:cstheme="minorHAnsi"/>
                <w:bCs/>
                <w:shd w:val="clear" w:color="auto" w:fill="FFFFFF"/>
              </w:rPr>
              <w:t>“</w:t>
            </w:r>
            <w:r w:rsidR="0081033B" w:rsidRPr="001A258A">
              <w:rPr>
                <w:rFonts w:asciiTheme="minorHAnsi" w:hAnsiTheme="minorHAnsi" w:cstheme="minorHAnsi"/>
                <w:bCs/>
                <w:shd w:val="clear" w:color="auto" w:fill="FFFFFF"/>
              </w:rPr>
              <w:t>.</w:t>
            </w:r>
          </w:p>
          <w:p w14:paraId="2B97D2BB" w14:textId="1BFD270C" w:rsidR="00796D17" w:rsidRPr="00B15AA8" w:rsidRDefault="00536856" w:rsidP="00BB2BD0">
            <w:pPr>
              <w:tabs>
                <w:tab w:val="left" w:pos="850"/>
                <w:tab w:val="left" w:pos="1701"/>
              </w:tabs>
              <w:spacing w:line="276" w:lineRule="auto"/>
              <w:ind w:right="32"/>
              <w:rPr>
                <w:rFonts w:asciiTheme="minorHAnsi" w:hAnsiTheme="minorHAnsi" w:cstheme="minorHAnsi"/>
                <w:bCs/>
                <w:shd w:val="clear" w:color="auto" w:fill="FFFFFF"/>
              </w:rPr>
            </w:pPr>
            <w:r w:rsidRPr="001A258A">
              <w:rPr>
                <w:rFonts w:asciiTheme="minorHAnsi" w:hAnsiTheme="minorHAnsi" w:cstheme="minorHAnsi"/>
                <w:bCs/>
                <w:shd w:val="clear" w:color="auto" w:fill="FFFFFF"/>
              </w:rPr>
              <w:t xml:space="preserve">             Perkančioji organizacija </w:t>
            </w:r>
            <w:r w:rsidR="001F07BE" w:rsidRPr="001A258A">
              <w:rPr>
                <w:rFonts w:asciiTheme="minorHAnsi" w:hAnsiTheme="minorHAnsi" w:cstheme="minorHAnsi"/>
                <w:bCs/>
                <w:shd w:val="clear" w:color="auto" w:fill="FFFFFF"/>
              </w:rPr>
              <w:t xml:space="preserve">taip pat paaiškino, kad </w:t>
            </w:r>
            <w:r w:rsidR="005222C1" w:rsidRPr="001A258A">
              <w:rPr>
                <w:rFonts w:asciiTheme="minorHAnsi" w:hAnsiTheme="minorHAnsi" w:cstheme="minorHAnsi"/>
                <w:bCs/>
                <w:shd w:val="clear" w:color="auto" w:fill="FFFFFF"/>
              </w:rPr>
              <w:t xml:space="preserve">2024 m. sausio </w:t>
            </w:r>
            <w:r w:rsidR="004F1A2A" w:rsidRPr="001A258A">
              <w:rPr>
                <w:rFonts w:asciiTheme="minorHAnsi" w:hAnsiTheme="minorHAnsi" w:cstheme="minorHAnsi"/>
                <w:bCs/>
                <w:shd w:val="clear" w:color="auto" w:fill="FFFFFF"/>
              </w:rPr>
              <w:t xml:space="preserve">29 d. atliko </w:t>
            </w:r>
            <w:r w:rsidR="006D18D7" w:rsidRPr="001A258A">
              <w:rPr>
                <w:rFonts w:asciiTheme="minorHAnsi" w:hAnsiTheme="minorHAnsi" w:cstheme="minorHAnsi"/>
                <w:bCs/>
                <w:shd w:val="clear" w:color="auto" w:fill="FFFFFF"/>
              </w:rPr>
              <w:t>socialinio būsto, esančio adresu: Geležinkelio g. 72-3, Lentvario m., Trakų r</w:t>
            </w:r>
            <w:r w:rsidR="006F2AC0" w:rsidRPr="001A258A">
              <w:rPr>
                <w:rFonts w:asciiTheme="minorHAnsi" w:hAnsiTheme="minorHAnsi" w:cstheme="minorHAnsi"/>
                <w:bCs/>
                <w:shd w:val="clear" w:color="auto" w:fill="FFFFFF"/>
              </w:rPr>
              <w:t>ajono</w:t>
            </w:r>
            <w:r w:rsidR="006D18D7" w:rsidRPr="001A258A">
              <w:rPr>
                <w:rFonts w:asciiTheme="minorHAnsi" w:hAnsiTheme="minorHAnsi" w:cstheme="minorHAnsi"/>
                <w:bCs/>
                <w:shd w:val="clear" w:color="auto" w:fill="FFFFFF"/>
              </w:rPr>
              <w:t xml:space="preserve"> sav</w:t>
            </w:r>
            <w:r w:rsidR="006F2AC0" w:rsidRPr="001A258A">
              <w:rPr>
                <w:rFonts w:asciiTheme="minorHAnsi" w:hAnsiTheme="minorHAnsi" w:cstheme="minorHAnsi"/>
                <w:bCs/>
                <w:shd w:val="clear" w:color="auto" w:fill="FFFFFF"/>
              </w:rPr>
              <w:t>ivaldybės,</w:t>
            </w:r>
            <w:r w:rsidR="006D18D7" w:rsidRPr="001A258A">
              <w:rPr>
                <w:rFonts w:asciiTheme="minorHAnsi" w:hAnsiTheme="minorHAnsi" w:cstheme="minorHAnsi"/>
                <w:bCs/>
                <w:shd w:val="clear" w:color="auto" w:fill="FFFFFF"/>
              </w:rPr>
              <w:t xml:space="preserve"> apžiūrą bei </w:t>
            </w:r>
            <w:r w:rsidR="00DD727A" w:rsidRPr="001A258A">
              <w:rPr>
                <w:rFonts w:asciiTheme="minorHAnsi" w:hAnsiTheme="minorHAnsi" w:cstheme="minorHAnsi"/>
                <w:bCs/>
                <w:shd w:val="clear" w:color="auto" w:fill="FFFFFF"/>
              </w:rPr>
              <w:t xml:space="preserve">surašė patikrinimo vietoje aktą, kuriame nurodyti būsto trūkumai: </w:t>
            </w:r>
            <w:r w:rsidR="002911F7" w:rsidRPr="001A258A">
              <w:rPr>
                <w:rFonts w:asciiTheme="minorHAnsi" w:hAnsiTheme="minorHAnsi" w:cstheme="minorHAnsi"/>
                <w:bCs/>
                <w:shd w:val="clear" w:color="auto" w:fill="FFFFFF"/>
              </w:rPr>
              <w:t xml:space="preserve">„&lt;..&gt; </w:t>
            </w:r>
            <w:r w:rsidR="00BB2BD0" w:rsidRPr="00B15AA8">
              <w:rPr>
                <w:rFonts w:asciiTheme="minorHAnsi" w:hAnsiTheme="minorHAnsi" w:cstheme="minorHAnsi"/>
                <w:bCs/>
                <w:shd w:val="clear" w:color="auto" w:fill="FFFFFF"/>
              </w:rPr>
              <w:t>radiatoriai neprijungti prie katilo, šilumos šaltinio nėra. Rūsyje nėra vietos įrengti šildymo katilą. Metaliniai radiatoriai parūdiję. Suga</w:t>
            </w:r>
            <w:r w:rsidR="00414A06" w:rsidRPr="00B15AA8">
              <w:rPr>
                <w:rFonts w:asciiTheme="minorHAnsi" w:hAnsiTheme="minorHAnsi" w:cstheme="minorHAnsi"/>
                <w:bCs/>
                <w:shd w:val="clear" w:color="auto" w:fill="FFFFFF"/>
              </w:rPr>
              <w:t>dint</w:t>
            </w:r>
            <w:r w:rsidR="00BB2BD0" w:rsidRPr="00B15AA8">
              <w:rPr>
                <w:rFonts w:asciiTheme="minorHAnsi" w:hAnsiTheme="minorHAnsi" w:cstheme="minorHAnsi"/>
                <w:bCs/>
                <w:shd w:val="clear" w:color="auto" w:fill="FFFFFF"/>
              </w:rPr>
              <w:t>a sienų ir lubų apdaila. Sena ir susidėvėjusi grindų PVC danga. Nesaugi – aliumininiai laidai, virštinkinė elektros instaliacija</w:t>
            </w:r>
            <w:r w:rsidR="002911F7" w:rsidRPr="00B15AA8">
              <w:rPr>
                <w:rFonts w:asciiTheme="minorHAnsi" w:hAnsiTheme="minorHAnsi" w:cstheme="minorHAnsi"/>
                <w:bCs/>
                <w:shd w:val="clear" w:color="auto" w:fill="FFFFFF"/>
              </w:rPr>
              <w:t xml:space="preserve"> &lt;..&gt;</w:t>
            </w:r>
            <w:r w:rsidR="001A258A">
              <w:rPr>
                <w:rFonts w:asciiTheme="minorHAnsi" w:hAnsiTheme="minorHAnsi" w:cstheme="minorHAnsi"/>
                <w:bCs/>
                <w:shd w:val="clear" w:color="auto" w:fill="FFFFFF"/>
              </w:rPr>
              <w:t>“</w:t>
            </w:r>
            <w:r w:rsidR="002911F7" w:rsidRPr="00B15AA8">
              <w:rPr>
                <w:rFonts w:asciiTheme="minorHAnsi" w:hAnsiTheme="minorHAnsi" w:cstheme="minorHAnsi"/>
                <w:bCs/>
                <w:shd w:val="clear" w:color="auto" w:fill="FFFFFF"/>
              </w:rPr>
              <w:t xml:space="preserve"> bei pateiktos rekomendacijos </w:t>
            </w:r>
            <w:r w:rsidR="002911F7" w:rsidRPr="001A258A">
              <w:rPr>
                <w:rFonts w:asciiTheme="minorHAnsi" w:hAnsiTheme="minorHAnsi" w:cstheme="minorHAnsi"/>
                <w:bCs/>
                <w:shd w:val="clear" w:color="auto" w:fill="FFFFFF"/>
              </w:rPr>
              <w:t xml:space="preserve">„&lt;..&gt; </w:t>
            </w:r>
            <w:r w:rsidR="002911F7" w:rsidRPr="00B15AA8">
              <w:rPr>
                <w:rFonts w:asciiTheme="minorHAnsi" w:hAnsiTheme="minorHAnsi" w:cstheme="minorHAnsi"/>
                <w:bCs/>
                <w:shd w:val="clear" w:color="auto" w:fill="FFFFFF"/>
              </w:rPr>
              <w:t>įrengti naują lubų, sienų, grindų dangą. Naujai išvedžioti elektros instaliaciją, įrengti naują oras-oras šildymo sistemą</w:t>
            </w:r>
            <w:r w:rsidR="001A258A">
              <w:rPr>
                <w:rFonts w:asciiTheme="minorHAnsi" w:hAnsiTheme="minorHAnsi" w:cstheme="minorHAnsi"/>
                <w:bCs/>
                <w:shd w:val="clear" w:color="auto" w:fill="FFFFFF"/>
              </w:rPr>
              <w:t>“</w:t>
            </w:r>
            <w:r w:rsidR="005F50A5" w:rsidRPr="00B15AA8">
              <w:rPr>
                <w:rFonts w:asciiTheme="minorHAnsi" w:hAnsiTheme="minorHAnsi" w:cstheme="minorHAnsi"/>
                <w:bCs/>
                <w:shd w:val="clear" w:color="auto" w:fill="FFFFFF"/>
              </w:rPr>
              <w:t>.</w:t>
            </w:r>
            <w:r w:rsidR="00513DDB" w:rsidRPr="00B15AA8">
              <w:rPr>
                <w:rFonts w:asciiTheme="minorHAnsi" w:hAnsiTheme="minorHAnsi" w:cstheme="minorHAnsi"/>
                <w:bCs/>
                <w:shd w:val="clear" w:color="auto" w:fill="FFFFFF"/>
              </w:rPr>
              <w:t xml:space="preserve"> </w:t>
            </w:r>
            <w:r w:rsidR="00796D17" w:rsidRPr="00B15AA8">
              <w:rPr>
                <w:rFonts w:asciiTheme="minorHAnsi" w:hAnsiTheme="minorHAnsi" w:cstheme="minorHAnsi"/>
                <w:bCs/>
                <w:shd w:val="clear" w:color="auto" w:fill="FFFFFF"/>
              </w:rPr>
              <w:t xml:space="preserve">   </w:t>
            </w:r>
          </w:p>
          <w:p w14:paraId="3942A204" w14:textId="3A3B62E8" w:rsidR="00BB2BD0" w:rsidRPr="00B15AA8" w:rsidRDefault="00796D17" w:rsidP="00BB2BD0">
            <w:pPr>
              <w:tabs>
                <w:tab w:val="left" w:pos="850"/>
                <w:tab w:val="left" w:pos="1701"/>
              </w:tabs>
              <w:spacing w:line="276" w:lineRule="auto"/>
              <w:ind w:right="32"/>
              <w:rPr>
                <w:rFonts w:asciiTheme="minorHAnsi" w:hAnsiTheme="minorHAnsi" w:cstheme="minorHAnsi"/>
                <w:bCs/>
                <w:shd w:val="clear" w:color="auto" w:fill="FFFFFF"/>
              </w:rPr>
            </w:pPr>
            <w:r w:rsidRPr="00B15AA8">
              <w:rPr>
                <w:rFonts w:asciiTheme="minorHAnsi" w:hAnsiTheme="minorHAnsi" w:cstheme="minorHAnsi"/>
                <w:bCs/>
                <w:shd w:val="clear" w:color="auto" w:fill="FFFFFF"/>
              </w:rPr>
              <w:t xml:space="preserve">           </w:t>
            </w:r>
            <w:r w:rsidR="00513DDB" w:rsidRPr="00B15AA8">
              <w:rPr>
                <w:rFonts w:asciiTheme="minorHAnsi" w:hAnsiTheme="minorHAnsi" w:cstheme="minorHAnsi"/>
                <w:bCs/>
                <w:shd w:val="clear" w:color="auto" w:fill="FFFFFF"/>
              </w:rPr>
              <w:t xml:space="preserve">Perkančioji organizacija apskaičiavo </w:t>
            </w:r>
            <w:r w:rsidR="00043007" w:rsidRPr="00B15AA8">
              <w:rPr>
                <w:rFonts w:asciiTheme="minorHAnsi" w:hAnsiTheme="minorHAnsi" w:cstheme="minorHAnsi"/>
                <w:bCs/>
                <w:shd w:val="clear" w:color="auto" w:fill="FFFFFF"/>
              </w:rPr>
              <w:t>pirmiau nurodytų darbų vertę, t.</w:t>
            </w:r>
            <w:r w:rsidR="00807BB9">
              <w:rPr>
                <w:rFonts w:asciiTheme="minorHAnsi" w:hAnsiTheme="minorHAnsi" w:cstheme="minorHAnsi"/>
                <w:bCs/>
                <w:shd w:val="clear" w:color="auto" w:fill="FFFFFF"/>
              </w:rPr>
              <w:t xml:space="preserve"> </w:t>
            </w:r>
            <w:r w:rsidR="00043007" w:rsidRPr="00B15AA8">
              <w:rPr>
                <w:rFonts w:asciiTheme="minorHAnsi" w:hAnsiTheme="minorHAnsi" w:cstheme="minorHAnsi"/>
                <w:bCs/>
                <w:shd w:val="clear" w:color="auto" w:fill="FFFFFF"/>
              </w:rPr>
              <w:t xml:space="preserve">y. </w:t>
            </w:r>
            <w:r w:rsidR="00A477BC" w:rsidRPr="00B15AA8">
              <w:rPr>
                <w:rFonts w:asciiTheme="minorHAnsi" w:hAnsiTheme="minorHAnsi" w:cstheme="minorHAnsi"/>
                <w:bCs/>
                <w:shd w:val="clear" w:color="auto" w:fill="FFFFFF"/>
              </w:rPr>
              <w:t>14 998,11 Eur be PVM</w:t>
            </w:r>
            <w:r w:rsidR="00714F91" w:rsidRPr="00B15AA8">
              <w:rPr>
                <w:rFonts w:asciiTheme="minorHAnsi" w:hAnsiTheme="minorHAnsi" w:cstheme="minorHAnsi"/>
                <w:bCs/>
                <w:shd w:val="clear" w:color="auto" w:fill="FFFFFF"/>
              </w:rPr>
              <w:t xml:space="preserve"> ir </w:t>
            </w:r>
            <w:r w:rsidR="000E2FD4" w:rsidRPr="00B15AA8">
              <w:rPr>
                <w:rFonts w:asciiTheme="minorHAnsi" w:hAnsiTheme="minorHAnsi" w:cstheme="minorHAnsi"/>
                <w:bCs/>
                <w:shd w:val="clear" w:color="auto" w:fill="FFFFFF"/>
              </w:rPr>
              <w:t xml:space="preserve">įtraukė 1 Pirkimą į 2024 m. </w:t>
            </w:r>
            <w:r w:rsidR="00BD3467" w:rsidRPr="00B15AA8">
              <w:rPr>
                <w:rFonts w:asciiTheme="minorHAnsi" w:hAnsiTheme="minorHAnsi" w:cstheme="minorHAnsi"/>
                <w:bCs/>
                <w:shd w:val="clear" w:color="auto" w:fill="FFFFFF"/>
              </w:rPr>
              <w:t>Perkančiosios organizacijos pirkimų planą</w:t>
            </w:r>
            <w:r w:rsidR="00BD3467" w:rsidRPr="00B15AA8">
              <w:rPr>
                <w:rStyle w:val="FootnoteReference"/>
                <w:rFonts w:asciiTheme="minorHAnsi" w:hAnsiTheme="minorHAnsi" w:cstheme="minorHAnsi"/>
                <w:bCs/>
                <w:shd w:val="clear" w:color="auto" w:fill="FFFFFF"/>
              </w:rPr>
              <w:footnoteReference w:id="15"/>
            </w:r>
            <w:r w:rsidR="00BD3467" w:rsidRPr="00B15AA8">
              <w:rPr>
                <w:rFonts w:asciiTheme="minorHAnsi" w:hAnsiTheme="minorHAnsi" w:cstheme="minorHAnsi"/>
                <w:bCs/>
                <w:shd w:val="clear" w:color="auto" w:fill="FFFFFF"/>
              </w:rPr>
              <w:t xml:space="preserve"> (</w:t>
            </w:r>
            <w:r w:rsidR="00B22773" w:rsidRPr="00B15AA8">
              <w:rPr>
                <w:rFonts w:asciiTheme="minorHAnsi" w:hAnsiTheme="minorHAnsi" w:cstheme="minorHAnsi"/>
                <w:bCs/>
                <w:shd w:val="clear" w:color="auto" w:fill="FFFFFF"/>
              </w:rPr>
              <w:t>eilutės Nr. 20.39)</w:t>
            </w:r>
            <w:r w:rsidR="006F2164" w:rsidRPr="00B15AA8">
              <w:rPr>
                <w:rFonts w:asciiTheme="minorHAnsi" w:hAnsiTheme="minorHAnsi" w:cstheme="minorHAnsi"/>
                <w:bCs/>
                <w:shd w:val="clear" w:color="auto" w:fill="FFFFFF"/>
              </w:rPr>
              <w:t xml:space="preserve"> </w:t>
            </w:r>
            <w:r w:rsidR="00114DD5" w:rsidRPr="00B15AA8">
              <w:rPr>
                <w:rFonts w:asciiTheme="minorHAnsi" w:hAnsiTheme="minorHAnsi" w:cstheme="minorHAnsi"/>
                <w:bCs/>
                <w:shd w:val="clear" w:color="auto" w:fill="FFFFFF"/>
              </w:rPr>
              <w:t>b</w:t>
            </w:r>
            <w:r w:rsidR="006F2164" w:rsidRPr="00B15AA8">
              <w:rPr>
                <w:rFonts w:asciiTheme="minorHAnsi" w:hAnsiTheme="minorHAnsi" w:cstheme="minorHAnsi"/>
                <w:bCs/>
                <w:shd w:val="clear" w:color="auto" w:fill="FFFFFF"/>
              </w:rPr>
              <w:t>ei įvy</w:t>
            </w:r>
            <w:r w:rsidR="001F07BE" w:rsidRPr="00B15AA8">
              <w:rPr>
                <w:rFonts w:asciiTheme="minorHAnsi" w:hAnsiTheme="minorHAnsi" w:cstheme="minorHAnsi"/>
                <w:bCs/>
                <w:shd w:val="clear" w:color="auto" w:fill="FFFFFF"/>
              </w:rPr>
              <w:t>k</w:t>
            </w:r>
            <w:r w:rsidR="006F2164" w:rsidRPr="00B15AA8">
              <w:rPr>
                <w:rFonts w:asciiTheme="minorHAnsi" w:hAnsiTheme="minorHAnsi" w:cstheme="minorHAnsi"/>
                <w:bCs/>
                <w:shd w:val="clear" w:color="auto" w:fill="FFFFFF"/>
              </w:rPr>
              <w:t>dė 1 Pirkimo procedūras</w:t>
            </w:r>
            <w:r w:rsidR="00B93B52" w:rsidRPr="00B15AA8">
              <w:rPr>
                <w:rFonts w:asciiTheme="minorHAnsi" w:hAnsiTheme="minorHAnsi" w:cstheme="minorHAnsi"/>
                <w:bCs/>
                <w:shd w:val="clear" w:color="auto" w:fill="FFFFFF"/>
              </w:rPr>
              <w:t>.</w:t>
            </w:r>
            <w:r w:rsidR="00F74829" w:rsidRPr="00B15AA8">
              <w:rPr>
                <w:rFonts w:asciiTheme="minorHAnsi" w:hAnsiTheme="minorHAnsi" w:cstheme="minorHAnsi"/>
                <w:bCs/>
                <w:shd w:val="clear" w:color="auto" w:fill="FFFFFF"/>
              </w:rPr>
              <w:t xml:space="preserve"> </w:t>
            </w:r>
          </w:p>
          <w:p w14:paraId="61BA1CA2" w14:textId="134E43AA" w:rsidR="0074630E" w:rsidRPr="00B15AA8" w:rsidRDefault="0074630E" w:rsidP="00BB2BD0">
            <w:pPr>
              <w:tabs>
                <w:tab w:val="left" w:pos="850"/>
                <w:tab w:val="left" w:pos="1701"/>
              </w:tabs>
              <w:spacing w:line="276" w:lineRule="auto"/>
              <w:ind w:right="32"/>
              <w:rPr>
                <w:rFonts w:asciiTheme="minorHAnsi" w:hAnsiTheme="minorHAnsi" w:cstheme="minorHAnsi"/>
                <w:bCs/>
                <w:shd w:val="clear" w:color="auto" w:fill="FFFFFF"/>
              </w:rPr>
            </w:pPr>
            <w:r w:rsidRPr="00B15AA8">
              <w:rPr>
                <w:rFonts w:asciiTheme="minorHAnsi" w:hAnsiTheme="minorHAnsi" w:cstheme="minorHAnsi"/>
                <w:bCs/>
                <w:shd w:val="clear" w:color="auto" w:fill="FFFFFF"/>
              </w:rPr>
              <w:t xml:space="preserve">           </w:t>
            </w:r>
            <w:r w:rsidR="006F2164" w:rsidRPr="00B15AA8">
              <w:rPr>
                <w:rFonts w:asciiTheme="minorHAnsi" w:hAnsiTheme="minorHAnsi" w:cstheme="minorHAnsi"/>
                <w:bCs/>
                <w:shd w:val="clear" w:color="auto" w:fill="FFFFFF"/>
              </w:rPr>
              <w:t xml:space="preserve">Pažymėtina, kad </w:t>
            </w:r>
            <w:r w:rsidR="008A55A9" w:rsidRPr="00B15AA8">
              <w:rPr>
                <w:rFonts w:asciiTheme="minorHAnsi" w:hAnsiTheme="minorHAnsi" w:cstheme="minorHAnsi"/>
                <w:bCs/>
                <w:shd w:val="clear" w:color="auto" w:fill="FFFFFF"/>
              </w:rPr>
              <w:t>Perkančioji o</w:t>
            </w:r>
            <w:r w:rsidR="00714F91" w:rsidRPr="00B15AA8">
              <w:rPr>
                <w:rFonts w:asciiTheme="minorHAnsi" w:hAnsiTheme="minorHAnsi" w:cstheme="minorHAnsi"/>
                <w:bCs/>
                <w:shd w:val="clear" w:color="auto" w:fill="FFFFFF"/>
              </w:rPr>
              <w:t>r</w:t>
            </w:r>
            <w:r w:rsidR="008A55A9" w:rsidRPr="00B15AA8">
              <w:rPr>
                <w:rFonts w:asciiTheme="minorHAnsi" w:hAnsiTheme="minorHAnsi" w:cstheme="minorHAnsi"/>
                <w:bCs/>
                <w:shd w:val="clear" w:color="auto" w:fill="FFFFFF"/>
              </w:rPr>
              <w:t>ganizacija pirmiau nurodytam socialiniam būstui remontuoti</w:t>
            </w:r>
            <w:r w:rsidR="00773C35" w:rsidRPr="00B15AA8">
              <w:rPr>
                <w:rFonts w:asciiTheme="minorHAnsi" w:hAnsiTheme="minorHAnsi" w:cstheme="minorHAnsi"/>
                <w:bCs/>
                <w:shd w:val="clear" w:color="auto" w:fill="FFFFFF"/>
              </w:rPr>
              <w:t xml:space="preserve"> neskelbiamos apklausos būdu vykdė dar vieną </w:t>
            </w:r>
            <w:r w:rsidR="002C44F9" w:rsidRPr="00B15AA8">
              <w:rPr>
                <w:rFonts w:asciiTheme="minorHAnsi" w:hAnsiTheme="minorHAnsi" w:cstheme="minorHAnsi"/>
                <w:bCs/>
                <w:shd w:val="clear" w:color="auto" w:fill="FFFFFF"/>
              </w:rPr>
              <w:t xml:space="preserve">mažos vertės </w:t>
            </w:r>
            <w:r w:rsidR="00773C35" w:rsidRPr="00B15AA8">
              <w:rPr>
                <w:rFonts w:asciiTheme="minorHAnsi" w:hAnsiTheme="minorHAnsi" w:cstheme="minorHAnsi"/>
                <w:bCs/>
                <w:shd w:val="clear" w:color="auto" w:fill="FFFFFF"/>
              </w:rPr>
              <w:t>pirkimą</w:t>
            </w:r>
            <w:r w:rsidR="00FC305E" w:rsidRPr="00B15AA8">
              <w:rPr>
                <w:rFonts w:asciiTheme="minorHAnsi" w:hAnsiTheme="minorHAnsi" w:cstheme="minorHAnsi"/>
                <w:bCs/>
                <w:shd w:val="clear" w:color="auto" w:fill="FFFFFF"/>
              </w:rPr>
              <w:t>, t.</w:t>
            </w:r>
            <w:r w:rsidR="00807BB9">
              <w:rPr>
                <w:rFonts w:asciiTheme="minorHAnsi" w:hAnsiTheme="minorHAnsi" w:cstheme="minorHAnsi"/>
                <w:bCs/>
                <w:shd w:val="clear" w:color="auto" w:fill="FFFFFF"/>
              </w:rPr>
              <w:t xml:space="preserve"> </w:t>
            </w:r>
            <w:r w:rsidR="00FC305E" w:rsidRPr="00B15AA8">
              <w:rPr>
                <w:rFonts w:asciiTheme="minorHAnsi" w:hAnsiTheme="minorHAnsi" w:cstheme="minorHAnsi"/>
                <w:bCs/>
                <w:shd w:val="clear" w:color="auto" w:fill="FFFFFF"/>
              </w:rPr>
              <w:t xml:space="preserve">y. </w:t>
            </w:r>
            <w:r w:rsidR="007F0E06" w:rsidRPr="00B15AA8">
              <w:rPr>
                <w:rFonts w:asciiTheme="minorHAnsi" w:hAnsiTheme="minorHAnsi" w:cstheme="minorHAnsi"/>
                <w:bCs/>
                <w:shd w:val="clear" w:color="auto" w:fill="FFFFFF"/>
              </w:rPr>
              <w:t xml:space="preserve">4 Pirkimo objektu </w:t>
            </w:r>
            <w:r w:rsidR="009F298A" w:rsidRPr="00B15AA8">
              <w:rPr>
                <w:rFonts w:asciiTheme="minorHAnsi" w:hAnsiTheme="minorHAnsi" w:cstheme="minorHAnsi"/>
                <w:bCs/>
                <w:shd w:val="clear" w:color="auto" w:fill="FFFFFF"/>
              </w:rPr>
              <w:t xml:space="preserve">apibrėžė </w:t>
            </w:r>
            <w:r w:rsidR="00B245C6" w:rsidRPr="00B15AA8">
              <w:rPr>
                <w:rFonts w:asciiTheme="minorHAnsi" w:hAnsiTheme="minorHAnsi" w:cstheme="minorHAnsi"/>
                <w:bCs/>
                <w:shd w:val="clear" w:color="auto" w:fill="FFFFFF"/>
              </w:rPr>
              <w:t>bei</w:t>
            </w:r>
            <w:r w:rsidR="009F298A" w:rsidRPr="00B15AA8">
              <w:rPr>
                <w:rFonts w:asciiTheme="minorHAnsi" w:hAnsiTheme="minorHAnsi" w:cstheme="minorHAnsi"/>
                <w:bCs/>
                <w:shd w:val="clear" w:color="auto" w:fill="FFFFFF"/>
              </w:rPr>
              <w:t xml:space="preserve"> įsigijo</w:t>
            </w:r>
            <w:r w:rsidR="00773C35" w:rsidRPr="00B15AA8">
              <w:rPr>
                <w:rFonts w:asciiTheme="minorHAnsi" w:hAnsiTheme="minorHAnsi" w:cstheme="minorHAnsi"/>
                <w:bCs/>
                <w:shd w:val="clear" w:color="auto" w:fill="FFFFFF"/>
              </w:rPr>
              <w:t xml:space="preserve"> </w:t>
            </w:r>
            <w:r w:rsidR="00F5476D" w:rsidRPr="00B15AA8">
              <w:rPr>
                <w:rFonts w:asciiTheme="minorHAnsi" w:hAnsiTheme="minorHAnsi" w:cstheme="minorHAnsi"/>
                <w:bCs/>
                <w:shd w:val="clear" w:color="auto" w:fill="FFFFFF"/>
              </w:rPr>
              <w:t>vandentiekio ir sanitarinių įrenginių įrengimo dar</w:t>
            </w:r>
            <w:r w:rsidR="002C44F9" w:rsidRPr="00B15AA8">
              <w:rPr>
                <w:rFonts w:asciiTheme="minorHAnsi" w:hAnsiTheme="minorHAnsi" w:cstheme="minorHAnsi"/>
                <w:bCs/>
                <w:shd w:val="clear" w:color="auto" w:fill="FFFFFF"/>
              </w:rPr>
              <w:t>b</w:t>
            </w:r>
            <w:r w:rsidR="009F298A" w:rsidRPr="00B15AA8">
              <w:rPr>
                <w:rFonts w:asciiTheme="minorHAnsi" w:hAnsiTheme="minorHAnsi" w:cstheme="minorHAnsi"/>
                <w:bCs/>
                <w:shd w:val="clear" w:color="auto" w:fill="FFFFFF"/>
              </w:rPr>
              <w:t>u</w:t>
            </w:r>
            <w:r w:rsidR="002C44F9" w:rsidRPr="00B15AA8">
              <w:rPr>
                <w:rFonts w:asciiTheme="minorHAnsi" w:hAnsiTheme="minorHAnsi" w:cstheme="minorHAnsi"/>
                <w:bCs/>
                <w:shd w:val="clear" w:color="auto" w:fill="FFFFFF"/>
              </w:rPr>
              <w:t>s</w:t>
            </w:r>
            <w:r w:rsidR="00C5782A" w:rsidRPr="00B15AA8">
              <w:rPr>
                <w:rFonts w:asciiTheme="minorHAnsi" w:hAnsiTheme="minorHAnsi" w:cstheme="minorHAnsi"/>
                <w:bCs/>
                <w:shd w:val="clear" w:color="auto" w:fill="FFFFFF"/>
              </w:rPr>
              <w:t xml:space="preserve">, kurių vertė </w:t>
            </w:r>
            <w:r w:rsidR="0068216A">
              <w:rPr>
                <w:rFonts w:asciiTheme="minorHAnsi" w:hAnsiTheme="minorHAnsi" w:cstheme="minorHAnsi"/>
                <w:bCs/>
                <w:shd w:val="clear" w:color="auto" w:fill="FFFFFF"/>
              </w:rPr>
              <w:t>–</w:t>
            </w:r>
            <w:r w:rsidR="00C5782A" w:rsidRPr="00B15AA8">
              <w:rPr>
                <w:rFonts w:asciiTheme="minorHAnsi" w:hAnsiTheme="minorHAnsi" w:cstheme="minorHAnsi"/>
                <w:bCs/>
                <w:shd w:val="clear" w:color="auto" w:fill="FFFFFF"/>
              </w:rPr>
              <w:t xml:space="preserve"> </w:t>
            </w:r>
            <w:r w:rsidR="0049364A" w:rsidRPr="001A258A">
              <w:rPr>
                <w:rFonts w:asciiTheme="minorHAnsi" w:hAnsiTheme="minorHAnsi" w:cstheme="minorHAnsi"/>
                <w:bCs/>
                <w:shd w:val="clear" w:color="auto" w:fill="FFFFFF"/>
              </w:rPr>
              <w:t>6 536,92 Eur be PVM</w:t>
            </w:r>
            <w:r w:rsidR="00A60AB3" w:rsidRPr="001A258A">
              <w:rPr>
                <w:rFonts w:asciiTheme="minorHAnsi" w:hAnsiTheme="minorHAnsi" w:cstheme="minorHAnsi"/>
                <w:bCs/>
                <w:shd w:val="clear" w:color="auto" w:fill="FFFFFF"/>
              </w:rPr>
              <w:t xml:space="preserve"> (</w:t>
            </w:r>
            <w:r w:rsidR="0068216A">
              <w:rPr>
                <w:rFonts w:asciiTheme="minorHAnsi" w:hAnsiTheme="minorHAnsi" w:cstheme="minorHAnsi"/>
                <w:bCs/>
                <w:shd w:val="clear" w:color="auto" w:fill="FFFFFF"/>
              </w:rPr>
              <w:t>pask</w:t>
            </w:r>
            <w:r w:rsidR="00A60AB3" w:rsidRPr="001A258A">
              <w:rPr>
                <w:rFonts w:asciiTheme="minorHAnsi" w:hAnsiTheme="minorHAnsi" w:cstheme="minorHAnsi"/>
                <w:bCs/>
                <w:shd w:val="clear" w:color="auto" w:fill="FFFFFF"/>
              </w:rPr>
              <w:t>iau pateikta 4 Pirkimo vertinimo išvada).</w:t>
            </w:r>
          </w:p>
          <w:p w14:paraId="2D0173B9" w14:textId="2BF1AF72" w:rsidR="005C4878" w:rsidRPr="001A258A" w:rsidRDefault="003B4F80" w:rsidP="005C4878">
            <w:pPr>
              <w:tabs>
                <w:tab w:val="left" w:pos="850"/>
                <w:tab w:val="left" w:pos="1701"/>
              </w:tabs>
              <w:spacing w:line="276" w:lineRule="auto"/>
              <w:ind w:right="32"/>
              <w:rPr>
                <w:rFonts w:asciiTheme="minorHAnsi" w:hAnsiTheme="minorHAnsi" w:cstheme="minorHAnsi"/>
                <w:bCs/>
                <w:shd w:val="clear" w:color="auto" w:fill="FFFFFF"/>
              </w:rPr>
            </w:pPr>
            <w:r w:rsidRPr="00B15AA8">
              <w:rPr>
                <w:rFonts w:asciiTheme="minorHAnsi" w:hAnsiTheme="minorHAnsi" w:cstheme="minorHAnsi"/>
                <w:bCs/>
                <w:shd w:val="clear" w:color="auto" w:fill="FFFFFF"/>
              </w:rPr>
              <w:t xml:space="preserve">            </w:t>
            </w:r>
            <w:r w:rsidR="001F07BE" w:rsidRPr="00B15AA8">
              <w:rPr>
                <w:rFonts w:asciiTheme="minorHAnsi" w:hAnsiTheme="minorHAnsi" w:cstheme="minorHAnsi"/>
                <w:bCs/>
                <w:shd w:val="clear" w:color="auto" w:fill="FFFFFF"/>
              </w:rPr>
              <w:t>Tarnyba pažymi, kad s</w:t>
            </w:r>
            <w:r w:rsidR="00420623" w:rsidRPr="00B15AA8">
              <w:rPr>
                <w:rFonts w:asciiTheme="minorHAnsi" w:hAnsiTheme="minorHAnsi" w:cstheme="minorHAnsi"/>
                <w:bCs/>
                <w:shd w:val="clear" w:color="auto" w:fill="FFFFFF"/>
              </w:rPr>
              <w:t xml:space="preserve">kaičiuojant viešųjų pirkimų vertes privaloma </w:t>
            </w:r>
            <w:r w:rsidR="001F07BE" w:rsidRPr="00B15AA8">
              <w:rPr>
                <w:rFonts w:asciiTheme="minorHAnsi" w:hAnsiTheme="minorHAnsi" w:cstheme="minorHAnsi"/>
                <w:bCs/>
                <w:shd w:val="clear" w:color="auto" w:fill="FFFFFF"/>
              </w:rPr>
              <w:t>vadovautis</w:t>
            </w:r>
            <w:r w:rsidR="00047AD7" w:rsidRPr="00B15AA8">
              <w:rPr>
                <w:rFonts w:asciiTheme="minorHAnsi" w:hAnsiTheme="minorHAnsi" w:cstheme="minorHAnsi"/>
                <w:bCs/>
                <w:shd w:val="clear" w:color="auto" w:fill="FFFFFF"/>
              </w:rPr>
              <w:t xml:space="preserve"> Metodi</w:t>
            </w:r>
            <w:r w:rsidR="00F2435F" w:rsidRPr="00B15AA8">
              <w:rPr>
                <w:rFonts w:asciiTheme="minorHAnsi" w:hAnsiTheme="minorHAnsi" w:cstheme="minorHAnsi"/>
                <w:bCs/>
                <w:shd w:val="clear" w:color="auto" w:fill="FFFFFF"/>
              </w:rPr>
              <w:t>kos</w:t>
            </w:r>
            <w:r w:rsidR="00D84D33" w:rsidRPr="00B15AA8">
              <w:rPr>
                <w:rFonts w:asciiTheme="minorHAnsi" w:hAnsiTheme="minorHAnsi" w:cstheme="minorHAnsi"/>
                <w:bCs/>
                <w:shd w:val="clear" w:color="auto" w:fill="FFFFFF"/>
              </w:rPr>
              <w:t xml:space="preserve"> </w:t>
            </w:r>
            <w:r w:rsidR="0068216A">
              <w:rPr>
                <w:rFonts w:asciiTheme="minorHAnsi" w:hAnsiTheme="minorHAnsi" w:cstheme="minorHAnsi"/>
                <w:bCs/>
                <w:shd w:val="clear" w:color="auto" w:fill="FFFFFF"/>
              </w:rPr>
              <w:t>reikalavimais</w:t>
            </w:r>
            <w:r w:rsidR="00F2437C" w:rsidRPr="00B15AA8">
              <w:rPr>
                <w:rStyle w:val="FootnoteReference"/>
                <w:rFonts w:asciiTheme="minorHAnsi" w:hAnsiTheme="minorHAnsi" w:cstheme="minorHAnsi"/>
                <w:bCs/>
                <w:shd w:val="clear" w:color="auto" w:fill="FFFFFF"/>
              </w:rPr>
              <w:footnoteReference w:id="16"/>
            </w:r>
            <w:r w:rsidR="005C4878" w:rsidRPr="00B15AA8">
              <w:rPr>
                <w:rFonts w:asciiTheme="minorHAnsi" w:hAnsiTheme="minorHAnsi" w:cstheme="minorHAnsi"/>
                <w:bCs/>
                <w:shd w:val="clear" w:color="auto" w:fill="FFFFFF"/>
              </w:rPr>
              <w:t>. Metodikos</w:t>
            </w:r>
            <w:r w:rsidR="00047AD7" w:rsidRPr="00B15AA8">
              <w:rPr>
                <w:rFonts w:asciiTheme="minorHAnsi" w:hAnsiTheme="minorHAnsi" w:cstheme="minorHAnsi"/>
                <w:bCs/>
                <w:shd w:val="clear" w:color="auto" w:fill="FFFFFF"/>
              </w:rPr>
              <w:t xml:space="preserve"> </w:t>
            </w:r>
            <w:r w:rsidR="00716A39" w:rsidRPr="00B15AA8">
              <w:rPr>
                <w:rFonts w:asciiTheme="minorHAnsi" w:hAnsiTheme="minorHAnsi" w:cstheme="minorHAnsi"/>
                <w:bCs/>
                <w:shd w:val="clear" w:color="auto" w:fill="FFFFFF"/>
              </w:rPr>
              <w:t>2</w:t>
            </w:r>
            <w:r w:rsidR="00C645D7" w:rsidRPr="00B15AA8">
              <w:rPr>
                <w:rFonts w:asciiTheme="minorHAnsi" w:hAnsiTheme="minorHAnsi" w:cstheme="minorHAnsi"/>
                <w:bCs/>
                <w:shd w:val="clear" w:color="auto" w:fill="FFFFFF"/>
              </w:rPr>
              <w:t>1 punkte nustatyta, kad</w:t>
            </w:r>
            <w:r w:rsidR="0068216A">
              <w:rPr>
                <w:rFonts w:asciiTheme="minorHAnsi" w:hAnsiTheme="minorHAnsi" w:cstheme="minorHAnsi"/>
                <w:bCs/>
                <w:shd w:val="clear" w:color="auto" w:fill="FFFFFF"/>
              </w:rPr>
              <w:t>:</w:t>
            </w:r>
            <w:r w:rsidR="00C645D7" w:rsidRPr="00B15AA8">
              <w:rPr>
                <w:rFonts w:asciiTheme="minorHAnsi" w:hAnsiTheme="minorHAnsi" w:cstheme="minorHAnsi"/>
                <w:bCs/>
                <w:shd w:val="clear" w:color="auto" w:fill="FFFFFF"/>
              </w:rPr>
              <w:t xml:space="preserve"> </w:t>
            </w:r>
            <w:r w:rsidR="005C4878" w:rsidRPr="001A258A">
              <w:rPr>
                <w:rFonts w:asciiTheme="minorHAnsi" w:hAnsiTheme="minorHAnsi" w:cstheme="minorHAnsi"/>
                <w:bCs/>
                <w:shd w:val="clear" w:color="auto" w:fill="FFFFFF"/>
              </w:rPr>
              <w:t>„</w:t>
            </w:r>
            <w:r w:rsidR="005C4878" w:rsidRPr="001A258A">
              <w:rPr>
                <w:rFonts w:asciiTheme="minorHAnsi" w:hAnsiTheme="minorHAnsi" w:cstheme="minorHAnsi"/>
                <w:b/>
                <w:shd w:val="clear" w:color="auto" w:fill="FFFFFF"/>
              </w:rPr>
              <w:t>Darbų pirkimo vertė yra visų numatomų atlikti darbų, kurie kartu kaip statybos ir (arba) inžinerinės veiklos, kaip visumos, rezultatas savarankiškai atlieka vieną ūkinę ar techninę funkciją, pirkimo sutarčių verčių suma</w:t>
            </w:r>
            <w:r w:rsidR="005C4878" w:rsidRPr="001A258A">
              <w:rPr>
                <w:rFonts w:asciiTheme="minorHAnsi" w:hAnsiTheme="minorHAnsi" w:cstheme="minorHAnsi"/>
                <w:bCs/>
                <w:shd w:val="clear" w:color="auto" w:fill="FFFFFF"/>
              </w:rPr>
              <w:t xml:space="preserve">. Laikoma, </w:t>
            </w:r>
            <w:r w:rsidR="005C4878" w:rsidRPr="001A258A">
              <w:rPr>
                <w:rFonts w:asciiTheme="minorHAnsi" w:hAnsiTheme="minorHAnsi" w:cstheme="minorHAnsi"/>
                <w:bCs/>
                <w:shd w:val="clear" w:color="auto" w:fill="FFFFFF"/>
              </w:rPr>
              <w:lastRenderedPageBreak/>
              <w:t xml:space="preserve">kad darbai kartu kaip statybos ir (arba) inžinerinės veiklos, kaip visumos, rezultatas savarankiškai atlieka vieną ūkinę ar techninę funkciją, kai yra bent vienas iš šių atvejų: </w:t>
            </w:r>
          </w:p>
          <w:p w14:paraId="28F5B9F3" w14:textId="6C82624F" w:rsidR="005C4878" w:rsidRPr="001A258A" w:rsidRDefault="005C4878" w:rsidP="005C4878">
            <w:pPr>
              <w:tabs>
                <w:tab w:val="left" w:pos="850"/>
                <w:tab w:val="left" w:pos="1701"/>
              </w:tabs>
              <w:spacing w:line="276" w:lineRule="auto"/>
              <w:ind w:right="32"/>
              <w:rPr>
                <w:rFonts w:asciiTheme="minorHAnsi" w:hAnsiTheme="minorHAnsi" w:cstheme="minorHAnsi"/>
                <w:b/>
                <w:shd w:val="clear" w:color="auto" w:fill="FFFFFF"/>
              </w:rPr>
            </w:pPr>
            <w:r w:rsidRPr="001A258A">
              <w:rPr>
                <w:rFonts w:asciiTheme="minorHAnsi" w:hAnsiTheme="minorHAnsi" w:cstheme="minorHAnsi"/>
                <w:bCs/>
                <w:shd w:val="clear" w:color="auto" w:fill="FFFFFF"/>
              </w:rPr>
              <w:t>21.1.jeigu darbai ir (arba) inžinerinė veikla atliekami pagal vieną statinio projektą ar pirkimo vykdytojo parengtą techninę specifikaciją tam statiniui (jei statinio projektas rengiamas dalimis, darbų pirkimo vertė skaičiuojama sumuojant visų pirkimo sutarčių, sudaromų dėl darbų, įsigyjamų pagal dalimis parengtą projektą, vertes)</w:t>
            </w:r>
            <w:r w:rsidR="00AA0975" w:rsidRPr="001A258A">
              <w:rPr>
                <w:rFonts w:asciiTheme="minorHAnsi" w:hAnsiTheme="minorHAnsi" w:cstheme="minorHAnsi"/>
                <w:bCs/>
                <w:shd w:val="clear" w:color="auto" w:fill="FFFFFF"/>
              </w:rPr>
              <w:t xml:space="preserve"> &lt;..&gt; </w:t>
            </w:r>
            <w:r w:rsidRPr="001A258A">
              <w:rPr>
                <w:rFonts w:asciiTheme="minorHAnsi" w:hAnsiTheme="minorHAnsi" w:cstheme="minorHAnsi"/>
                <w:b/>
                <w:shd w:val="clear" w:color="auto" w:fill="FFFFFF"/>
              </w:rPr>
              <w:t>Draudžiama pirkimo objektą skaidyti į atskirus projektus, jeigu tuo dirbtinai siekiama sumažinti pirkimų vertes ir tuo išvengti atitinkamų Viešųjų pirkimų įstatymo, Komunalinio sektoriaus pirkimų įstatymo ar Gynybos įstatymo reikalavimų taikymo darbų pirkimui.</w:t>
            </w:r>
            <w:r w:rsidRPr="001A258A">
              <w:rPr>
                <w:rFonts w:asciiTheme="minorHAnsi" w:hAnsiTheme="minorHAnsi" w:cstheme="minorHAnsi"/>
                <w:bCs/>
                <w:shd w:val="clear" w:color="auto" w:fill="FFFFFF"/>
              </w:rPr>
              <w:t xml:space="preserve"> Jeigu dėl to paties statinio su inžineriniais tinklais rengiami keli projektai, kurių įgyvendinimo laikas panašus, skaičiuojant darbų pirkimo vertę reikia sumuoti šių kelių projektų įgyvendinimui numatomų sudaryti darbų pirkimo sutarčių vertes. </w:t>
            </w:r>
            <w:r w:rsidRPr="001A258A">
              <w:rPr>
                <w:rFonts w:asciiTheme="minorHAnsi" w:hAnsiTheme="minorHAnsi" w:cstheme="minorHAnsi"/>
                <w:b/>
                <w:shd w:val="clear" w:color="auto" w:fill="FFFFFF"/>
              </w:rPr>
              <w:t>Jeigu įstatymų nustatyta tvarka projekto rengti neprivaloma, objektu yra laikomas savarankišką techninę funkciją atliekantis statinys su inžinieriniais tinklais, kurio statybai, remontui, rekonstrukcijai ar nugriovimui vykdomas darbų pirkimas</w:t>
            </w:r>
            <w:r w:rsidR="00F1594B" w:rsidRPr="001A258A">
              <w:rPr>
                <w:rFonts w:asciiTheme="minorHAnsi" w:hAnsiTheme="minorHAnsi" w:cstheme="minorHAnsi"/>
                <w:b/>
                <w:shd w:val="clear" w:color="auto" w:fill="FFFFFF"/>
              </w:rPr>
              <w:t xml:space="preserve"> &lt;..</w:t>
            </w:r>
            <w:r w:rsidR="00FB3624" w:rsidRPr="001A258A">
              <w:rPr>
                <w:rFonts w:asciiTheme="minorHAnsi" w:hAnsiTheme="minorHAnsi" w:cstheme="minorHAnsi"/>
                <w:b/>
                <w:shd w:val="clear" w:color="auto" w:fill="FFFFFF"/>
              </w:rPr>
              <w:t>&gt;</w:t>
            </w:r>
            <w:r w:rsidR="00FB3624" w:rsidRPr="00B15AA8">
              <w:rPr>
                <w:rFonts w:asciiTheme="minorHAnsi" w:hAnsiTheme="minorHAnsi" w:cstheme="minorHAnsi"/>
                <w:bCs/>
                <w:shd w:val="clear" w:color="auto" w:fill="FFFFFF"/>
              </w:rPr>
              <w:t xml:space="preserve">“. </w:t>
            </w:r>
            <w:r w:rsidR="005030D6" w:rsidRPr="001A258A">
              <w:rPr>
                <w:rFonts w:asciiTheme="minorHAnsi" w:hAnsiTheme="minorHAnsi" w:cstheme="minorHAnsi"/>
                <w:bCs/>
                <w:shd w:val="clear" w:color="auto" w:fill="FFFFFF"/>
              </w:rPr>
              <w:t xml:space="preserve"> </w:t>
            </w:r>
          </w:p>
          <w:p w14:paraId="3E0D4B74" w14:textId="7C30C84F" w:rsidR="00E60A65" w:rsidRPr="001A258A" w:rsidRDefault="00FB3624" w:rsidP="006A36FA">
            <w:pPr>
              <w:tabs>
                <w:tab w:val="left" w:pos="850"/>
                <w:tab w:val="left" w:pos="1701"/>
              </w:tabs>
              <w:spacing w:line="276" w:lineRule="auto"/>
              <w:ind w:right="32"/>
              <w:rPr>
                <w:rFonts w:asciiTheme="minorHAnsi" w:hAnsiTheme="minorHAnsi" w:cstheme="minorHAnsi"/>
                <w:bCs/>
                <w:iCs/>
                <w:shd w:val="clear" w:color="auto" w:fill="FFFFFF"/>
              </w:rPr>
            </w:pPr>
            <w:r w:rsidRPr="001A258A">
              <w:rPr>
                <w:rFonts w:asciiTheme="minorHAnsi" w:hAnsiTheme="minorHAnsi" w:cstheme="minorHAnsi"/>
                <w:bCs/>
                <w:iCs/>
                <w:shd w:val="clear" w:color="auto" w:fill="FFFFFF"/>
              </w:rPr>
              <w:t xml:space="preserve">            </w:t>
            </w:r>
            <w:r w:rsidR="00B245C6" w:rsidRPr="001A258A">
              <w:rPr>
                <w:rFonts w:asciiTheme="minorHAnsi" w:hAnsiTheme="minorHAnsi" w:cstheme="minorHAnsi"/>
                <w:bCs/>
                <w:iCs/>
                <w:shd w:val="clear" w:color="auto" w:fill="FFFFFF"/>
              </w:rPr>
              <w:t>Atsi</w:t>
            </w:r>
            <w:r w:rsidR="00355937" w:rsidRPr="001A258A">
              <w:rPr>
                <w:rFonts w:asciiTheme="minorHAnsi" w:hAnsiTheme="minorHAnsi" w:cstheme="minorHAnsi"/>
                <w:bCs/>
                <w:iCs/>
                <w:shd w:val="clear" w:color="auto" w:fill="FFFFFF"/>
              </w:rPr>
              <w:t>žvelgiant į pirmiau išdėstytą, 1 Pirkimo ir 4 Pirkimų vertės turė</w:t>
            </w:r>
            <w:r w:rsidR="000346C1">
              <w:rPr>
                <w:rFonts w:asciiTheme="minorHAnsi" w:hAnsiTheme="minorHAnsi" w:cstheme="minorHAnsi"/>
                <w:bCs/>
                <w:iCs/>
                <w:shd w:val="clear" w:color="auto" w:fill="FFFFFF"/>
              </w:rPr>
              <w:t>jo</w:t>
            </w:r>
            <w:r w:rsidR="00355937" w:rsidRPr="001A258A">
              <w:rPr>
                <w:rFonts w:asciiTheme="minorHAnsi" w:hAnsiTheme="minorHAnsi" w:cstheme="minorHAnsi"/>
                <w:bCs/>
                <w:iCs/>
                <w:shd w:val="clear" w:color="auto" w:fill="FFFFFF"/>
              </w:rPr>
              <w:t xml:space="preserve"> būti sumuojamos, kadangi </w:t>
            </w:r>
            <w:r w:rsidR="00842AEE" w:rsidRPr="001A258A">
              <w:rPr>
                <w:rFonts w:asciiTheme="minorHAnsi" w:hAnsiTheme="minorHAnsi" w:cstheme="minorHAnsi"/>
                <w:bCs/>
                <w:iCs/>
                <w:shd w:val="clear" w:color="auto" w:fill="FFFFFF"/>
              </w:rPr>
              <w:t>socialini</w:t>
            </w:r>
            <w:r w:rsidR="00F147F7">
              <w:rPr>
                <w:rFonts w:asciiTheme="minorHAnsi" w:hAnsiTheme="minorHAnsi" w:cstheme="minorHAnsi"/>
                <w:bCs/>
                <w:iCs/>
                <w:shd w:val="clear" w:color="auto" w:fill="FFFFFF"/>
              </w:rPr>
              <w:t xml:space="preserve">o </w:t>
            </w:r>
            <w:r w:rsidR="00842AEE" w:rsidRPr="001A258A">
              <w:rPr>
                <w:rFonts w:asciiTheme="minorHAnsi" w:hAnsiTheme="minorHAnsi" w:cstheme="minorHAnsi"/>
                <w:bCs/>
                <w:iCs/>
                <w:shd w:val="clear" w:color="auto" w:fill="FFFFFF"/>
              </w:rPr>
              <w:t>būst</w:t>
            </w:r>
            <w:r w:rsidR="000B4A85">
              <w:rPr>
                <w:rFonts w:asciiTheme="minorHAnsi" w:hAnsiTheme="minorHAnsi" w:cstheme="minorHAnsi"/>
                <w:bCs/>
                <w:iCs/>
                <w:shd w:val="clear" w:color="auto" w:fill="FFFFFF"/>
              </w:rPr>
              <w:t>o</w:t>
            </w:r>
            <w:r w:rsidR="00842AEE" w:rsidRPr="001A258A">
              <w:rPr>
                <w:rFonts w:asciiTheme="minorHAnsi" w:hAnsiTheme="minorHAnsi" w:cstheme="minorHAnsi"/>
                <w:bCs/>
                <w:iCs/>
                <w:shd w:val="clear" w:color="auto" w:fill="FFFFFF"/>
              </w:rPr>
              <w:t xml:space="preserve"> </w:t>
            </w:r>
            <w:r w:rsidR="00AD0622" w:rsidRPr="001A258A">
              <w:rPr>
                <w:rFonts w:asciiTheme="minorHAnsi" w:hAnsiTheme="minorHAnsi" w:cstheme="minorHAnsi"/>
                <w:bCs/>
                <w:iCs/>
                <w:shd w:val="clear" w:color="auto" w:fill="FFFFFF"/>
              </w:rPr>
              <w:t>adresu:</w:t>
            </w:r>
            <w:r w:rsidR="00074F9B" w:rsidRPr="001A258A">
              <w:rPr>
                <w:rFonts w:asciiTheme="minorHAnsi" w:hAnsiTheme="minorHAnsi" w:cstheme="minorHAnsi"/>
                <w:bCs/>
                <w:iCs/>
                <w:shd w:val="clear" w:color="auto" w:fill="FFFFFF"/>
              </w:rPr>
              <w:t xml:space="preserve"> </w:t>
            </w:r>
            <w:r w:rsidR="00842AEE" w:rsidRPr="001A258A">
              <w:rPr>
                <w:rFonts w:asciiTheme="minorHAnsi" w:hAnsiTheme="minorHAnsi" w:cstheme="minorHAnsi"/>
                <w:bCs/>
                <w:iCs/>
                <w:shd w:val="clear" w:color="auto" w:fill="FFFFFF"/>
              </w:rPr>
              <w:t>Geležinkelio g. 72-3, Lentvario m., Trakų r. sav.</w:t>
            </w:r>
            <w:r w:rsidR="00AD0622" w:rsidRPr="001A258A">
              <w:rPr>
                <w:rFonts w:asciiTheme="minorHAnsi" w:hAnsiTheme="minorHAnsi" w:cstheme="minorHAnsi"/>
                <w:bCs/>
                <w:iCs/>
                <w:shd w:val="clear" w:color="auto" w:fill="FFFFFF"/>
              </w:rPr>
              <w:t>,</w:t>
            </w:r>
            <w:r w:rsidR="009F0E87" w:rsidRPr="009F0E87">
              <w:rPr>
                <w:color w:val="000000"/>
              </w:rPr>
              <w:t xml:space="preserve"> </w:t>
            </w:r>
            <w:r w:rsidR="009F0E87">
              <w:rPr>
                <w:color w:val="000000"/>
              </w:rPr>
              <w:t>d</w:t>
            </w:r>
            <w:r w:rsidR="009F0E87" w:rsidRPr="009F0E87">
              <w:rPr>
                <w:rFonts w:asciiTheme="minorHAnsi" w:hAnsiTheme="minorHAnsi" w:cstheme="minorHAnsi"/>
                <w:bCs/>
                <w:iCs/>
                <w:shd w:val="clear" w:color="auto" w:fill="FFFFFF"/>
              </w:rPr>
              <w:t>arbų pirkimo vertė yra visų numatomų atlikti darbų, kurie kartu kaip statybos ir (arba) inžinerinės veiklos, kaip visumos, rezultatas savarankiškai atlieka vieną ūkinę ar techninę funkciją, pirkimo sutarčių verčių suma</w:t>
            </w:r>
            <w:r w:rsidR="001D649A">
              <w:rPr>
                <w:rFonts w:asciiTheme="minorHAnsi" w:hAnsiTheme="minorHAnsi" w:cstheme="minorHAnsi"/>
                <w:bCs/>
                <w:iCs/>
                <w:shd w:val="clear" w:color="auto" w:fill="FFFFFF"/>
              </w:rPr>
              <w:t>.</w:t>
            </w:r>
            <w:r w:rsidR="00FD01A2">
              <w:rPr>
                <w:rFonts w:asciiTheme="minorHAnsi" w:hAnsiTheme="minorHAnsi" w:cstheme="minorHAnsi"/>
                <w:bCs/>
                <w:iCs/>
                <w:shd w:val="clear" w:color="auto" w:fill="FFFFFF"/>
              </w:rPr>
              <w:t xml:space="preserve"> Taip pat, </w:t>
            </w:r>
            <w:r w:rsidR="00FD01A2" w:rsidRPr="00FD01A2">
              <w:rPr>
                <w:rFonts w:asciiTheme="minorHAnsi" w:hAnsiTheme="minorHAnsi" w:cstheme="minorHAnsi"/>
                <w:bCs/>
                <w:iCs/>
                <w:shd w:val="clear" w:color="auto" w:fill="FFFFFF"/>
              </w:rPr>
              <w:t>Perkančioji organizacija buvo atlikusi socialinio būsto, esančio adresu: Geležinkelio g. 72-3, Lentvario m., Trakų r. sav., apžiūrą bei žinojo, kokius darbus objekte reikės atlikti</w:t>
            </w:r>
            <w:r w:rsidR="00FD01A2">
              <w:rPr>
                <w:rFonts w:asciiTheme="minorHAnsi" w:hAnsiTheme="minorHAnsi" w:cstheme="minorHAnsi"/>
                <w:bCs/>
                <w:iCs/>
                <w:shd w:val="clear" w:color="auto" w:fill="FFFFFF"/>
              </w:rPr>
              <w:t>.</w:t>
            </w:r>
            <w:r w:rsidR="0002667D">
              <w:rPr>
                <w:rFonts w:asciiTheme="minorHAnsi" w:hAnsiTheme="minorHAnsi" w:cstheme="minorHAnsi"/>
                <w:bCs/>
                <w:iCs/>
                <w:shd w:val="clear" w:color="auto" w:fill="FFFFFF"/>
              </w:rPr>
              <w:t xml:space="preserve"> Be to, </w:t>
            </w:r>
            <w:r w:rsidR="004E2959">
              <w:rPr>
                <w:rFonts w:asciiTheme="minorHAnsi" w:hAnsiTheme="minorHAnsi" w:cstheme="minorHAnsi"/>
                <w:bCs/>
                <w:iCs/>
                <w:shd w:val="clear" w:color="auto" w:fill="FFFFFF"/>
              </w:rPr>
              <w:t>1 Pirkimo ir 4 Pirkimo procedūros buvo vykdomos tais pačiais kalendoriniais metais</w:t>
            </w:r>
            <w:r w:rsidR="000346C1">
              <w:rPr>
                <w:rFonts w:asciiTheme="minorHAnsi" w:hAnsiTheme="minorHAnsi" w:cstheme="minorHAnsi"/>
                <w:bCs/>
                <w:iCs/>
                <w:shd w:val="clear" w:color="auto" w:fill="FFFFFF"/>
              </w:rPr>
              <w:t xml:space="preserve"> ir tarp jų yra labai nedidelis laiko skirtumas</w:t>
            </w:r>
            <w:r w:rsidR="004E2959">
              <w:rPr>
                <w:rFonts w:asciiTheme="minorHAnsi" w:hAnsiTheme="minorHAnsi" w:cstheme="minorHAnsi"/>
                <w:bCs/>
                <w:iCs/>
                <w:shd w:val="clear" w:color="auto" w:fill="FFFFFF"/>
              </w:rPr>
              <w:t>, t.</w:t>
            </w:r>
            <w:r w:rsidR="00FE517A">
              <w:rPr>
                <w:rFonts w:asciiTheme="minorHAnsi" w:hAnsiTheme="minorHAnsi" w:cstheme="minorHAnsi"/>
                <w:bCs/>
                <w:iCs/>
                <w:shd w:val="clear" w:color="auto" w:fill="FFFFFF"/>
              </w:rPr>
              <w:t xml:space="preserve"> </w:t>
            </w:r>
            <w:r w:rsidR="004E2959">
              <w:rPr>
                <w:rFonts w:asciiTheme="minorHAnsi" w:hAnsiTheme="minorHAnsi" w:cstheme="minorHAnsi"/>
                <w:bCs/>
                <w:iCs/>
                <w:shd w:val="clear" w:color="auto" w:fill="FFFFFF"/>
              </w:rPr>
              <w:t>y. 1 Pirkimo sutartis pasirašyta 2024 m. kovo 5 d., o 4 Pirkimo</w:t>
            </w:r>
            <w:r w:rsidR="00AE6FFE">
              <w:rPr>
                <w:rFonts w:asciiTheme="minorHAnsi" w:hAnsiTheme="minorHAnsi" w:cstheme="minorHAnsi"/>
                <w:bCs/>
                <w:iCs/>
                <w:shd w:val="clear" w:color="auto" w:fill="FFFFFF"/>
              </w:rPr>
              <w:t xml:space="preserve"> sutartis pasirašyta </w:t>
            </w:r>
            <w:r w:rsidR="00AD37E2">
              <w:rPr>
                <w:rFonts w:asciiTheme="minorHAnsi" w:hAnsiTheme="minorHAnsi" w:cstheme="minorHAnsi"/>
                <w:bCs/>
                <w:iCs/>
                <w:shd w:val="clear" w:color="auto" w:fill="FFFFFF"/>
              </w:rPr>
              <w:t>2024 m. birželio 14 d.</w:t>
            </w:r>
            <w:r w:rsidR="00AD0622" w:rsidRPr="001A258A">
              <w:rPr>
                <w:rFonts w:asciiTheme="minorHAnsi" w:hAnsiTheme="minorHAnsi" w:cstheme="minorHAnsi"/>
                <w:bCs/>
                <w:iCs/>
                <w:shd w:val="clear" w:color="auto" w:fill="FFFFFF"/>
              </w:rPr>
              <w:t xml:space="preserve"> </w:t>
            </w:r>
            <w:r w:rsidR="00481B19" w:rsidRPr="001A258A">
              <w:rPr>
                <w:rFonts w:asciiTheme="minorHAnsi" w:hAnsiTheme="minorHAnsi" w:cstheme="minorHAnsi"/>
                <w:bCs/>
                <w:iCs/>
                <w:shd w:val="clear" w:color="auto" w:fill="FFFFFF"/>
              </w:rPr>
              <w:t xml:space="preserve">Susumavus 1 Pirkimo ir 4 Pirkimo vertes bendra darbų kaina yra </w:t>
            </w:r>
            <w:r w:rsidR="00226843" w:rsidRPr="001A258A">
              <w:rPr>
                <w:rFonts w:asciiTheme="minorHAnsi" w:hAnsiTheme="minorHAnsi" w:cstheme="minorHAnsi"/>
                <w:bCs/>
                <w:iCs/>
                <w:shd w:val="clear" w:color="auto" w:fill="FFFFFF"/>
              </w:rPr>
              <w:t>21 535,03 Eur be P</w:t>
            </w:r>
            <w:r w:rsidR="00BC0A3C" w:rsidRPr="001A258A">
              <w:rPr>
                <w:rFonts w:asciiTheme="minorHAnsi" w:hAnsiTheme="minorHAnsi" w:cstheme="minorHAnsi"/>
                <w:bCs/>
                <w:iCs/>
                <w:shd w:val="clear" w:color="auto" w:fill="FFFFFF"/>
              </w:rPr>
              <w:t>VM</w:t>
            </w:r>
            <w:r w:rsidR="00F85E0E" w:rsidRPr="001A258A">
              <w:rPr>
                <w:rFonts w:asciiTheme="minorHAnsi" w:hAnsiTheme="minorHAnsi" w:cstheme="minorHAnsi"/>
                <w:bCs/>
                <w:iCs/>
                <w:shd w:val="clear" w:color="auto" w:fill="FFFFFF"/>
              </w:rPr>
              <w:t xml:space="preserve">. </w:t>
            </w:r>
            <w:r w:rsidR="00BC0A3C" w:rsidRPr="001A258A">
              <w:rPr>
                <w:rFonts w:asciiTheme="minorHAnsi" w:hAnsiTheme="minorHAnsi" w:cstheme="minorHAnsi"/>
                <w:bCs/>
                <w:iCs/>
                <w:shd w:val="clear" w:color="auto" w:fill="FFFFFF"/>
              </w:rPr>
              <w:t xml:space="preserve">Tai reiškia, kad </w:t>
            </w:r>
            <w:r w:rsidR="00507B8E" w:rsidRPr="001A258A">
              <w:rPr>
                <w:rFonts w:asciiTheme="minorHAnsi" w:hAnsiTheme="minorHAnsi" w:cstheme="minorHAnsi"/>
                <w:bCs/>
                <w:iCs/>
                <w:shd w:val="clear" w:color="auto" w:fill="FFFFFF"/>
              </w:rPr>
              <w:t>pirmiau nurodytam socialiniam būstu</w:t>
            </w:r>
            <w:r w:rsidR="004C3C19" w:rsidRPr="001A258A">
              <w:rPr>
                <w:rFonts w:asciiTheme="minorHAnsi" w:hAnsiTheme="minorHAnsi" w:cstheme="minorHAnsi"/>
                <w:bCs/>
                <w:iCs/>
                <w:shd w:val="clear" w:color="auto" w:fill="FFFFFF"/>
              </w:rPr>
              <w:t>i</w:t>
            </w:r>
            <w:r w:rsidR="00507B8E" w:rsidRPr="001A258A">
              <w:rPr>
                <w:rFonts w:asciiTheme="minorHAnsi" w:hAnsiTheme="minorHAnsi" w:cstheme="minorHAnsi"/>
                <w:bCs/>
                <w:iCs/>
                <w:shd w:val="clear" w:color="auto" w:fill="FFFFFF"/>
              </w:rPr>
              <w:t xml:space="preserve"> remontuoti turėjo būti vykdomas</w:t>
            </w:r>
            <w:r w:rsidR="000A3120">
              <w:rPr>
                <w:rFonts w:asciiTheme="minorHAnsi" w:hAnsiTheme="minorHAnsi" w:cstheme="minorHAnsi"/>
                <w:bCs/>
                <w:iCs/>
                <w:shd w:val="clear" w:color="auto" w:fill="FFFFFF"/>
              </w:rPr>
              <w:t xml:space="preserve"> skelbiamas pirkimas (-ai)</w:t>
            </w:r>
            <w:r w:rsidR="004C3C19" w:rsidRPr="001A258A">
              <w:rPr>
                <w:rFonts w:asciiTheme="minorHAnsi" w:hAnsiTheme="minorHAnsi" w:cstheme="minorHAnsi"/>
                <w:bCs/>
                <w:iCs/>
                <w:shd w:val="clear" w:color="auto" w:fill="FFFFFF"/>
              </w:rPr>
              <w:t>,</w:t>
            </w:r>
            <w:r w:rsidR="00180034" w:rsidRPr="001A258A">
              <w:rPr>
                <w:rFonts w:asciiTheme="minorHAnsi" w:hAnsiTheme="minorHAnsi" w:cstheme="minorHAnsi"/>
                <w:bCs/>
                <w:iCs/>
                <w:shd w:val="clear" w:color="auto" w:fill="FFFFFF"/>
              </w:rPr>
              <w:t xml:space="preserve"> </w:t>
            </w:r>
            <w:r w:rsidR="00963B7E">
              <w:rPr>
                <w:rFonts w:asciiTheme="minorHAnsi" w:hAnsiTheme="minorHAnsi" w:cstheme="minorHAnsi"/>
                <w:bCs/>
                <w:iCs/>
                <w:shd w:val="clear" w:color="auto" w:fill="FFFFFF"/>
              </w:rPr>
              <w:t xml:space="preserve">nes </w:t>
            </w:r>
            <w:r w:rsidR="00180034" w:rsidRPr="001A258A">
              <w:rPr>
                <w:rFonts w:asciiTheme="minorHAnsi" w:hAnsiTheme="minorHAnsi" w:cstheme="minorHAnsi"/>
                <w:bCs/>
                <w:iCs/>
                <w:shd w:val="clear" w:color="auto" w:fill="FFFFFF"/>
              </w:rPr>
              <w:t>pirkimo būd</w:t>
            </w:r>
            <w:r w:rsidR="00963B7E">
              <w:rPr>
                <w:rFonts w:asciiTheme="minorHAnsi" w:hAnsiTheme="minorHAnsi" w:cstheme="minorHAnsi"/>
                <w:bCs/>
                <w:iCs/>
                <w:shd w:val="clear" w:color="auto" w:fill="FFFFFF"/>
              </w:rPr>
              <w:t>as</w:t>
            </w:r>
            <w:r w:rsidR="00180034" w:rsidRPr="001A258A">
              <w:rPr>
                <w:rFonts w:asciiTheme="minorHAnsi" w:hAnsiTheme="minorHAnsi" w:cstheme="minorHAnsi"/>
                <w:bCs/>
                <w:iCs/>
                <w:shd w:val="clear" w:color="auto" w:fill="FFFFFF"/>
              </w:rPr>
              <w:t xml:space="preserve"> pasirenka</w:t>
            </w:r>
            <w:r w:rsidR="00963B7E">
              <w:rPr>
                <w:rFonts w:asciiTheme="minorHAnsi" w:hAnsiTheme="minorHAnsi" w:cstheme="minorHAnsi"/>
                <w:bCs/>
                <w:iCs/>
                <w:shd w:val="clear" w:color="auto" w:fill="FFFFFF"/>
              </w:rPr>
              <w:t>mas</w:t>
            </w:r>
            <w:r w:rsidR="004C3C19" w:rsidRPr="001A258A">
              <w:rPr>
                <w:rFonts w:asciiTheme="minorHAnsi" w:hAnsiTheme="minorHAnsi" w:cstheme="minorHAnsi"/>
                <w:bCs/>
                <w:iCs/>
                <w:shd w:val="clear" w:color="auto" w:fill="FFFFFF"/>
              </w:rPr>
              <w:t xml:space="preserve"> atsižvelgiant į pir</w:t>
            </w:r>
            <w:r w:rsidR="00AC435C" w:rsidRPr="001A258A">
              <w:rPr>
                <w:rFonts w:asciiTheme="minorHAnsi" w:hAnsiTheme="minorHAnsi" w:cstheme="minorHAnsi"/>
                <w:bCs/>
                <w:iCs/>
                <w:shd w:val="clear" w:color="auto" w:fill="FFFFFF"/>
              </w:rPr>
              <w:t>kimo vertę</w:t>
            </w:r>
            <w:r w:rsidR="00801D6F" w:rsidRPr="001A258A">
              <w:rPr>
                <w:rFonts w:asciiTheme="minorHAnsi" w:hAnsiTheme="minorHAnsi" w:cstheme="minorHAnsi"/>
                <w:bCs/>
                <w:iCs/>
                <w:shd w:val="clear" w:color="auto" w:fill="FFFFFF"/>
              </w:rPr>
              <w:t>, t.</w:t>
            </w:r>
            <w:r w:rsidR="00C93DE3" w:rsidRPr="001A258A">
              <w:rPr>
                <w:rFonts w:asciiTheme="minorHAnsi" w:hAnsiTheme="minorHAnsi" w:cstheme="minorHAnsi"/>
                <w:bCs/>
                <w:iCs/>
                <w:shd w:val="clear" w:color="auto" w:fill="FFFFFF"/>
              </w:rPr>
              <w:t xml:space="preserve"> </w:t>
            </w:r>
            <w:r w:rsidR="00801D6F" w:rsidRPr="001A258A">
              <w:rPr>
                <w:rFonts w:asciiTheme="minorHAnsi" w:hAnsiTheme="minorHAnsi" w:cstheme="minorHAnsi"/>
                <w:bCs/>
                <w:iCs/>
                <w:shd w:val="clear" w:color="auto" w:fill="FFFFFF"/>
              </w:rPr>
              <w:t>y. Perkančioji organizacija turėjo vyk</w:t>
            </w:r>
            <w:r w:rsidR="006A3DDF" w:rsidRPr="001A258A">
              <w:rPr>
                <w:rFonts w:asciiTheme="minorHAnsi" w:hAnsiTheme="minorHAnsi" w:cstheme="minorHAnsi"/>
                <w:bCs/>
                <w:iCs/>
                <w:shd w:val="clear" w:color="auto" w:fill="FFFFFF"/>
              </w:rPr>
              <w:t>dyti skelbiamą apklausą</w:t>
            </w:r>
            <w:r w:rsidR="00963B7E">
              <w:rPr>
                <w:rFonts w:asciiTheme="minorHAnsi" w:hAnsiTheme="minorHAnsi" w:cstheme="minorHAnsi"/>
                <w:bCs/>
                <w:iCs/>
                <w:shd w:val="clear" w:color="auto" w:fill="FFFFFF"/>
              </w:rPr>
              <w:t xml:space="preserve"> (-</w:t>
            </w:r>
            <w:proofErr w:type="spellStart"/>
            <w:r w:rsidR="00963B7E">
              <w:rPr>
                <w:rFonts w:asciiTheme="minorHAnsi" w:hAnsiTheme="minorHAnsi" w:cstheme="minorHAnsi"/>
                <w:bCs/>
                <w:iCs/>
                <w:shd w:val="clear" w:color="auto" w:fill="FFFFFF"/>
              </w:rPr>
              <w:t>as</w:t>
            </w:r>
            <w:proofErr w:type="spellEnd"/>
            <w:r w:rsidR="00963B7E">
              <w:rPr>
                <w:rFonts w:asciiTheme="minorHAnsi" w:hAnsiTheme="minorHAnsi" w:cstheme="minorHAnsi"/>
                <w:bCs/>
                <w:iCs/>
                <w:shd w:val="clear" w:color="auto" w:fill="FFFFFF"/>
              </w:rPr>
              <w:t>)</w:t>
            </w:r>
            <w:r w:rsidR="006A3DDF" w:rsidRPr="001A258A">
              <w:rPr>
                <w:rFonts w:asciiTheme="minorHAnsi" w:hAnsiTheme="minorHAnsi" w:cstheme="minorHAnsi"/>
                <w:bCs/>
                <w:iCs/>
                <w:shd w:val="clear" w:color="auto" w:fill="FFFFFF"/>
              </w:rPr>
              <w:t>.</w:t>
            </w:r>
            <w:r w:rsidR="00AC435C" w:rsidRPr="001A258A">
              <w:rPr>
                <w:rFonts w:asciiTheme="minorHAnsi" w:hAnsiTheme="minorHAnsi" w:cstheme="minorHAnsi"/>
                <w:bCs/>
                <w:iCs/>
                <w:shd w:val="clear" w:color="auto" w:fill="FFFFFF"/>
              </w:rPr>
              <w:t xml:space="preserve">      </w:t>
            </w:r>
          </w:p>
          <w:p w14:paraId="1BCA5FCF" w14:textId="047D62D1" w:rsidR="0022782F" w:rsidRPr="001A258A" w:rsidRDefault="00AC435C" w:rsidP="006A36FA">
            <w:pPr>
              <w:tabs>
                <w:tab w:val="left" w:pos="850"/>
                <w:tab w:val="left" w:pos="1701"/>
              </w:tabs>
              <w:spacing w:line="276" w:lineRule="auto"/>
              <w:ind w:right="32"/>
              <w:rPr>
                <w:rFonts w:asciiTheme="minorHAnsi" w:hAnsiTheme="minorHAnsi" w:cstheme="minorHAnsi"/>
                <w:bCs/>
                <w:szCs w:val="24"/>
                <w:lang w:eastAsia="lt-LT"/>
              </w:rPr>
            </w:pPr>
            <w:r w:rsidRPr="001A258A">
              <w:rPr>
                <w:rFonts w:asciiTheme="minorHAnsi" w:hAnsiTheme="minorHAnsi" w:cstheme="minorHAnsi"/>
                <w:bCs/>
                <w:iCs/>
                <w:shd w:val="clear" w:color="auto" w:fill="FFFFFF"/>
              </w:rPr>
              <w:t xml:space="preserve">  </w:t>
            </w:r>
            <w:r w:rsidR="00F8217C" w:rsidRPr="001A258A">
              <w:rPr>
                <w:rFonts w:asciiTheme="minorHAnsi" w:hAnsiTheme="minorHAnsi" w:cstheme="minorHAnsi"/>
                <w:bCs/>
                <w:iCs/>
                <w:shd w:val="clear" w:color="auto" w:fill="FFFFFF"/>
              </w:rPr>
              <w:t xml:space="preserve">           </w:t>
            </w:r>
            <w:r w:rsidR="00A11109" w:rsidRPr="001A258A">
              <w:rPr>
                <w:rFonts w:asciiTheme="minorHAnsi" w:hAnsiTheme="minorHAnsi" w:cstheme="minorHAnsi"/>
                <w:bCs/>
                <w:iCs/>
                <w:shd w:val="clear" w:color="auto" w:fill="FFFFFF"/>
              </w:rPr>
              <w:t xml:space="preserve">Apibendrinant išdėstytą, </w:t>
            </w:r>
            <w:r w:rsidR="00FD01A2">
              <w:rPr>
                <w:rFonts w:asciiTheme="minorHAnsi" w:hAnsiTheme="minorHAnsi" w:cstheme="minorHAnsi"/>
                <w:bCs/>
                <w:iCs/>
                <w:shd w:val="clear" w:color="auto" w:fill="FFFFFF"/>
              </w:rPr>
              <w:t>Perkančioji organizacija</w:t>
            </w:r>
            <w:r w:rsidR="006F42C0" w:rsidRPr="001A258A">
              <w:rPr>
                <w:rFonts w:asciiTheme="minorHAnsi" w:hAnsiTheme="minorHAnsi" w:cstheme="minorHAnsi"/>
                <w:bCs/>
                <w:iCs/>
                <w:shd w:val="clear" w:color="auto" w:fill="FFFFFF"/>
              </w:rPr>
              <w:t xml:space="preserve">, </w:t>
            </w:r>
            <w:r w:rsidR="000E3842" w:rsidRPr="001A258A">
              <w:rPr>
                <w:rFonts w:asciiTheme="minorHAnsi" w:hAnsiTheme="minorHAnsi" w:cstheme="minorHAnsi"/>
                <w:bCs/>
                <w:iCs/>
                <w:shd w:val="clear" w:color="auto" w:fill="FFFFFF"/>
              </w:rPr>
              <w:t xml:space="preserve">suskaidžiusi </w:t>
            </w:r>
            <w:r w:rsidR="003D66A1" w:rsidRPr="001A258A">
              <w:rPr>
                <w:rFonts w:asciiTheme="minorHAnsi" w:hAnsiTheme="minorHAnsi" w:cstheme="minorHAnsi"/>
                <w:bCs/>
                <w:iCs/>
                <w:shd w:val="clear" w:color="auto" w:fill="FFFFFF"/>
              </w:rPr>
              <w:t>1 P</w:t>
            </w:r>
            <w:r w:rsidR="006F42C0" w:rsidRPr="001A258A">
              <w:rPr>
                <w:rFonts w:asciiTheme="minorHAnsi" w:hAnsiTheme="minorHAnsi" w:cstheme="minorHAnsi"/>
                <w:bCs/>
                <w:iCs/>
                <w:shd w:val="clear" w:color="auto" w:fill="FFFFFF"/>
              </w:rPr>
              <w:t xml:space="preserve">irkimo objektą į atskirus </w:t>
            </w:r>
            <w:r w:rsidR="00074A25" w:rsidRPr="001A258A">
              <w:rPr>
                <w:rFonts w:asciiTheme="minorHAnsi" w:hAnsiTheme="minorHAnsi" w:cstheme="minorHAnsi"/>
                <w:bCs/>
                <w:iCs/>
                <w:shd w:val="clear" w:color="auto" w:fill="FFFFFF"/>
              </w:rPr>
              <w:t>pirkimus</w:t>
            </w:r>
            <w:r w:rsidR="00465EFA" w:rsidRPr="001A258A">
              <w:rPr>
                <w:rFonts w:asciiTheme="minorHAnsi" w:hAnsiTheme="minorHAnsi" w:cstheme="minorHAnsi"/>
                <w:bCs/>
                <w:iCs/>
                <w:shd w:val="clear" w:color="auto" w:fill="FFFFFF"/>
              </w:rPr>
              <w:t xml:space="preserve"> (</w:t>
            </w:r>
            <w:r w:rsidR="00CD6097">
              <w:rPr>
                <w:rFonts w:asciiTheme="minorHAnsi" w:hAnsiTheme="minorHAnsi" w:cstheme="minorHAnsi"/>
                <w:bCs/>
                <w:iCs/>
                <w:shd w:val="clear" w:color="auto" w:fill="FFFFFF"/>
              </w:rPr>
              <w:t xml:space="preserve">dėl </w:t>
            </w:r>
            <w:r w:rsidR="00465EFA" w:rsidRPr="001A258A">
              <w:rPr>
                <w:rFonts w:asciiTheme="minorHAnsi" w:hAnsiTheme="minorHAnsi" w:cstheme="minorHAnsi"/>
                <w:bCs/>
                <w:iCs/>
                <w:shd w:val="clear" w:color="auto" w:fill="FFFFFF"/>
              </w:rPr>
              <w:t>1 Pirkim</w:t>
            </w:r>
            <w:r w:rsidR="00CD6097">
              <w:rPr>
                <w:rFonts w:asciiTheme="minorHAnsi" w:hAnsiTheme="minorHAnsi" w:cstheme="minorHAnsi"/>
                <w:bCs/>
                <w:iCs/>
                <w:shd w:val="clear" w:color="auto" w:fill="FFFFFF"/>
              </w:rPr>
              <w:t>o</w:t>
            </w:r>
            <w:r w:rsidR="00465EFA" w:rsidRPr="001A258A">
              <w:rPr>
                <w:rFonts w:asciiTheme="minorHAnsi" w:hAnsiTheme="minorHAnsi" w:cstheme="minorHAnsi"/>
                <w:bCs/>
                <w:iCs/>
                <w:shd w:val="clear" w:color="auto" w:fill="FFFFFF"/>
              </w:rPr>
              <w:t xml:space="preserve"> ir 4 Pirkim</w:t>
            </w:r>
            <w:r w:rsidR="00CD6097">
              <w:rPr>
                <w:rFonts w:asciiTheme="minorHAnsi" w:hAnsiTheme="minorHAnsi" w:cstheme="minorHAnsi"/>
                <w:bCs/>
                <w:iCs/>
                <w:shd w:val="clear" w:color="auto" w:fill="FFFFFF"/>
              </w:rPr>
              <w:t>o</w:t>
            </w:r>
            <w:r w:rsidR="00020E5C">
              <w:rPr>
                <w:rFonts w:asciiTheme="minorHAnsi" w:hAnsiTheme="minorHAnsi" w:cstheme="minorHAnsi"/>
                <w:bCs/>
                <w:iCs/>
                <w:shd w:val="clear" w:color="auto" w:fill="FFFFFF"/>
              </w:rPr>
              <w:t xml:space="preserve"> vykdyt</w:t>
            </w:r>
            <w:r w:rsidR="00CD6097">
              <w:rPr>
                <w:rFonts w:asciiTheme="minorHAnsi" w:hAnsiTheme="minorHAnsi" w:cstheme="minorHAnsi"/>
                <w:bCs/>
                <w:iCs/>
                <w:shd w:val="clear" w:color="auto" w:fill="FFFFFF"/>
              </w:rPr>
              <w:t xml:space="preserve">os </w:t>
            </w:r>
            <w:r w:rsidR="00020E5C">
              <w:rPr>
                <w:rFonts w:asciiTheme="minorHAnsi" w:hAnsiTheme="minorHAnsi" w:cstheme="minorHAnsi"/>
                <w:bCs/>
                <w:iCs/>
                <w:shd w:val="clear" w:color="auto" w:fill="FFFFFF"/>
              </w:rPr>
              <w:t>nes</w:t>
            </w:r>
            <w:r w:rsidR="00CD6097">
              <w:rPr>
                <w:rFonts w:asciiTheme="minorHAnsi" w:hAnsiTheme="minorHAnsi" w:cstheme="minorHAnsi"/>
                <w:bCs/>
                <w:iCs/>
                <w:shd w:val="clear" w:color="auto" w:fill="FFFFFF"/>
              </w:rPr>
              <w:t>ke</w:t>
            </w:r>
            <w:r w:rsidR="00F53044">
              <w:rPr>
                <w:rFonts w:asciiTheme="minorHAnsi" w:hAnsiTheme="minorHAnsi" w:cstheme="minorHAnsi"/>
                <w:bCs/>
                <w:iCs/>
                <w:shd w:val="clear" w:color="auto" w:fill="FFFFFF"/>
              </w:rPr>
              <w:t>lbiamos apklausos</w:t>
            </w:r>
            <w:r w:rsidR="00465EFA" w:rsidRPr="001A258A">
              <w:rPr>
                <w:rFonts w:asciiTheme="minorHAnsi" w:hAnsiTheme="minorHAnsi" w:cstheme="minorHAnsi"/>
                <w:bCs/>
                <w:iCs/>
                <w:shd w:val="clear" w:color="auto" w:fill="FFFFFF"/>
              </w:rPr>
              <w:t>)</w:t>
            </w:r>
            <w:r w:rsidR="006F42C0" w:rsidRPr="001A258A">
              <w:rPr>
                <w:rFonts w:asciiTheme="minorHAnsi" w:hAnsiTheme="minorHAnsi" w:cstheme="minorHAnsi"/>
                <w:bCs/>
                <w:iCs/>
                <w:shd w:val="clear" w:color="auto" w:fill="FFFFFF"/>
              </w:rPr>
              <w:t>,</w:t>
            </w:r>
            <w:r w:rsidR="006F42C0" w:rsidRPr="001A258A">
              <w:rPr>
                <w:rFonts w:asciiTheme="minorHAnsi" w:hAnsiTheme="minorHAnsi" w:cstheme="minorHAnsi"/>
                <w:b/>
                <w:bCs/>
                <w:iCs/>
                <w:shd w:val="clear" w:color="auto" w:fill="FFFFFF"/>
              </w:rPr>
              <w:t xml:space="preserve"> </w:t>
            </w:r>
            <w:r w:rsidR="000666EA" w:rsidRPr="001A258A">
              <w:rPr>
                <w:rFonts w:asciiTheme="minorHAnsi" w:hAnsiTheme="minorHAnsi" w:cstheme="minorHAnsi"/>
                <w:bCs/>
                <w:iCs/>
                <w:shd w:val="clear" w:color="auto" w:fill="FFFFFF"/>
              </w:rPr>
              <w:t xml:space="preserve">pažeidė </w:t>
            </w:r>
            <w:r w:rsidR="003D66A1" w:rsidRPr="001A258A">
              <w:rPr>
                <w:rFonts w:asciiTheme="minorHAnsi" w:hAnsiTheme="minorHAnsi" w:cstheme="minorHAnsi"/>
                <w:bCs/>
                <w:iCs/>
                <w:shd w:val="clear" w:color="auto" w:fill="FFFFFF"/>
              </w:rPr>
              <w:t>Įstatymo 17 straipsnio 1 dalyje įtvirtint</w:t>
            </w:r>
            <w:r w:rsidR="00F8217C" w:rsidRPr="001A258A">
              <w:rPr>
                <w:rFonts w:asciiTheme="minorHAnsi" w:hAnsiTheme="minorHAnsi" w:cstheme="minorHAnsi"/>
                <w:bCs/>
                <w:iCs/>
                <w:shd w:val="clear" w:color="auto" w:fill="FFFFFF"/>
              </w:rPr>
              <w:t>us</w:t>
            </w:r>
            <w:r w:rsidR="003D66A1" w:rsidRPr="001A258A">
              <w:rPr>
                <w:rFonts w:asciiTheme="minorHAnsi" w:hAnsiTheme="minorHAnsi" w:cstheme="minorHAnsi"/>
                <w:bCs/>
                <w:iCs/>
                <w:shd w:val="clear" w:color="auto" w:fill="FFFFFF"/>
              </w:rPr>
              <w:t xml:space="preserve"> skaidrumo</w:t>
            </w:r>
            <w:r w:rsidR="00381DBA" w:rsidRPr="001A258A">
              <w:rPr>
                <w:rFonts w:asciiTheme="minorHAnsi" w:hAnsiTheme="minorHAnsi" w:cstheme="minorHAnsi"/>
                <w:bCs/>
                <w:iCs/>
                <w:shd w:val="clear" w:color="auto" w:fill="FFFFFF"/>
              </w:rPr>
              <w:t xml:space="preserve"> ir lygiateisiškumo </w:t>
            </w:r>
            <w:r w:rsidR="003D66A1" w:rsidRPr="001A258A">
              <w:rPr>
                <w:rFonts w:asciiTheme="minorHAnsi" w:hAnsiTheme="minorHAnsi" w:cstheme="minorHAnsi"/>
                <w:bCs/>
                <w:iCs/>
                <w:shd w:val="clear" w:color="auto" w:fill="FFFFFF"/>
              </w:rPr>
              <w:t>princip</w:t>
            </w:r>
            <w:r w:rsidR="00381DBA" w:rsidRPr="001A258A">
              <w:rPr>
                <w:rFonts w:asciiTheme="minorHAnsi" w:hAnsiTheme="minorHAnsi" w:cstheme="minorHAnsi"/>
                <w:bCs/>
                <w:iCs/>
                <w:shd w:val="clear" w:color="auto" w:fill="FFFFFF"/>
              </w:rPr>
              <w:t xml:space="preserve">us, nes </w:t>
            </w:r>
            <w:r w:rsidR="009B6B9E" w:rsidRPr="001A258A">
              <w:rPr>
                <w:rFonts w:asciiTheme="minorHAnsi" w:hAnsiTheme="minorHAnsi" w:cstheme="minorHAnsi"/>
                <w:bCs/>
                <w:iCs/>
                <w:shd w:val="clear" w:color="auto" w:fill="FFFFFF"/>
              </w:rPr>
              <w:t xml:space="preserve">nepaskelbdama apie 1 Pirkimą neužtikrino </w:t>
            </w:r>
            <w:r w:rsidR="00861AC0" w:rsidRPr="001A258A">
              <w:rPr>
                <w:rFonts w:asciiTheme="minorHAnsi" w:hAnsiTheme="minorHAnsi" w:cstheme="minorHAnsi"/>
                <w:bCs/>
                <w:iCs/>
                <w:shd w:val="clear" w:color="auto" w:fill="FFFFFF"/>
              </w:rPr>
              <w:t>pirkimo pr</w:t>
            </w:r>
            <w:r w:rsidR="00C802FE" w:rsidRPr="001A258A">
              <w:rPr>
                <w:rFonts w:asciiTheme="minorHAnsi" w:hAnsiTheme="minorHAnsi" w:cstheme="minorHAnsi"/>
                <w:bCs/>
                <w:iCs/>
                <w:shd w:val="clear" w:color="auto" w:fill="FFFFFF"/>
              </w:rPr>
              <w:t>o</w:t>
            </w:r>
            <w:r w:rsidR="00861AC0" w:rsidRPr="001A258A">
              <w:rPr>
                <w:rFonts w:asciiTheme="minorHAnsi" w:hAnsiTheme="minorHAnsi" w:cstheme="minorHAnsi"/>
                <w:bCs/>
                <w:iCs/>
                <w:shd w:val="clear" w:color="auto" w:fill="FFFFFF"/>
              </w:rPr>
              <w:t xml:space="preserve">cedūrų </w:t>
            </w:r>
            <w:r w:rsidR="009B6B9E" w:rsidRPr="001A258A">
              <w:rPr>
                <w:rFonts w:asciiTheme="minorHAnsi" w:hAnsiTheme="minorHAnsi" w:cstheme="minorHAnsi"/>
                <w:bCs/>
                <w:iCs/>
                <w:shd w:val="clear" w:color="auto" w:fill="FFFFFF"/>
              </w:rPr>
              <w:t>viešumo</w:t>
            </w:r>
            <w:r w:rsidR="00263E02" w:rsidRPr="001A258A">
              <w:rPr>
                <w:rFonts w:asciiTheme="minorHAnsi" w:hAnsiTheme="minorHAnsi" w:cstheme="minorHAnsi"/>
                <w:bCs/>
                <w:iCs/>
                <w:shd w:val="clear" w:color="auto" w:fill="FFFFFF"/>
              </w:rPr>
              <w:t xml:space="preserve"> bei nesuteikė galimybių kitiems tiekėjams dalyvauti 1 Pirkime</w:t>
            </w:r>
            <w:r w:rsidR="00AF26BB" w:rsidRPr="001A258A">
              <w:rPr>
                <w:rFonts w:asciiTheme="minorHAnsi" w:hAnsiTheme="minorHAnsi" w:cstheme="minorHAnsi"/>
                <w:bCs/>
                <w:iCs/>
                <w:shd w:val="clear" w:color="auto" w:fill="FFFFFF"/>
              </w:rPr>
              <w:t xml:space="preserve">. Taip pat, Perkančioji organizacija pažeidė </w:t>
            </w:r>
            <w:r w:rsidR="001046CB" w:rsidRPr="001A258A">
              <w:rPr>
                <w:rFonts w:asciiTheme="minorHAnsi" w:hAnsiTheme="minorHAnsi" w:cstheme="minorHAnsi"/>
                <w:bCs/>
                <w:iCs/>
                <w:shd w:val="clear" w:color="auto" w:fill="FFFFFF"/>
              </w:rPr>
              <w:t xml:space="preserve">Įstatymo </w:t>
            </w:r>
            <w:r w:rsidR="00E26914" w:rsidRPr="001A258A">
              <w:rPr>
                <w:rFonts w:asciiTheme="minorHAnsi" w:hAnsiTheme="minorHAnsi" w:cstheme="minorHAnsi"/>
                <w:bCs/>
                <w:iCs/>
                <w:shd w:val="clear" w:color="auto" w:fill="FFFFFF"/>
              </w:rPr>
              <w:t>5 st</w:t>
            </w:r>
            <w:r w:rsidR="00513E84" w:rsidRPr="001A258A">
              <w:rPr>
                <w:rFonts w:asciiTheme="minorHAnsi" w:hAnsiTheme="minorHAnsi" w:cstheme="minorHAnsi"/>
                <w:bCs/>
                <w:iCs/>
                <w:shd w:val="clear" w:color="auto" w:fill="FFFFFF"/>
              </w:rPr>
              <w:t>r</w:t>
            </w:r>
            <w:r w:rsidR="00E26914" w:rsidRPr="001A258A">
              <w:rPr>
                <w:rFonts w:asciiTheme="minorHAnsi" w:hAnsiTheme="minorHAnsi" w:cstheme="minorHAnsi"/>
                <w:bCs/>
                <w:iCs/>
                <w:shd w:val="clear" w:color="auto" w:fill="FFFFFF"/>
              </w:rPr>
              <w:t xml:space="preserve">aipsnio </w:t>
            </w:r>
            <w:r w:rsidR="00C802FE" w:rsidRPr="001A258A">
              <w:rPr>
                <w:rFonts w:asciiTheme="minorHAnsi" w:hAnsiTheme="minorHAnsi" w:cstheme="minorHAnsi"/>
                <w:bCs/>
                <w:iCs/>
                <w:shd w:val="clear" w:color="auto" w:fill="FFFFFF"/>
              </w:rPr>
              <w:t>3 ir</w:t>
            </w:r>
            <w:r w:rsidR="009A7CE5" w:rsidRPr="001A258A">
              <w:rPr>
                <w:rFonts w:asciiTheme="minorHAnsi" w:hAnsiTheme="minorHAnsi" w:cstheme="minorHAnsi"/>
                <w:bCs/>
                <w:iCs/>
                <w:shd w:val="clear" w:color="auto" w:fill="FFFFFF"/>
              </w:rPr>
              <w:t xml:space="preserve"> 4</w:t>
            </w:r>
            <w:r w:rsidR="00513E84" w:rsidRPr="001A258A">
              <w:rPr>
                <w:rFonts w:asciiTheme="minorHAnsi" w:hAnsiTheme="minorHAnsi" w:cstheme="minorHAnsi"/>
                <w:bCs/>
                <w:iCs/>
                <w:shd w:val="clear" w:color="auto" w:fill="FFFFFF"/>
              </w:rPr>
              <w:t xml:space="preserve"> da</w:t>
            </w:r>
            <w:r w:rsidR="001046CB" w:rsidRPr="001A258A">
              <w:rPr>
                <w:rFonts w:asciiTheme="minorHAnsi" w:hAnsiTheme="minorHAnsi" w:cstheme="minorHAnsi"/>
                <w:bCs/>
                <w:iCs/>
                <w:shd w:val="clear" w:color="auto" w:fill="FFFFFF"/>
              </w:rPr>
              <w:t>l</w:t>
            </w:r>
            <w:r w:rsidR="009A7CE5" w:rsidRPr="001A258A">
              <w:rPr>
                <w:rFonts w:asciiTheme="minorHAnsi" w:hAnsiTheme="minorHAnsi" w:cstheme="minorHAnsi"/>
                <w:bCs/>
                <w:iCs/>
                <w:shd w:val="clear" w:color="auto" w:fill="FFFFFF"/>
              </w:rPr>
              <w:t>is</w:t>
            </w:r>
            <w:r w:rsidR="00FA6DA6">
              <w:rPr>
                <w:rFonts w:asciiTheme="minorHAnsi" w:hAnsiTheme="minorHAnsi" w:cstheme="minorHAnsi"/>
                <w:bCs/>
                <w:iCs/>
                <w:shd w:val="clear" w:color="auto" w:fill="FFFFFF"/>
              </w:rPr>
              <w:t>,</w:t>
            </w:r>
            <w:r w:rsidR="00F53044">
              <w:rPr>
                <w:rFonts w:asciiTheme="minorHAnsi" w:hAnsiTheme="minorHAnsi" w:cstheme="minorHAnsi"/>
                <w:bCs/>
                <w:iCs/>
                <w:shd w:val="clear" w:color="auto" w:fill="FFFFFF"/>
              </w:rPr>
              <w:t xml:space="preserve"> </w:t>
            </w:r>
            <w:r w:rsidR="000666EA" w:rsidRPr="001A258A">
              <w:rPr>
                <w:rFonts w:asciiTheme="minorHAnsi" w:hAnsiTheme="minorHAnsi" w:cstheme="minorHAnsi"/>
                <w:bCs/>
                <w:iCs/>
                <w:shd w:val="clear" w:color="auto" w:fill="FFFFFF"/>
              </w:rPr>
              <w:t>Metodikos 2</w:t>
            </w:r>
            <w:r w:rsidR="007706E4" w:rsidRPr="001A258A">
              <w:rPr>
                <w:rFonts w:asciiTheme="minorHAnsi" w:hAnsiTheme="minorHAnsi" w:cstheme="minorHAnsi"/>
                <w:bCs/>
                <w:iCs/>
                <w:shd w:val="clear" w:color="auto" w:fill="FFFFFF"/>
              </w:rPr>
              <w:t>1 punkt</w:t>
            </w:r>
            <w:r w:rsidR="002769A1" w:rsidRPr="001A258A">
              <w:rPr>
                <w:rFonts w:asciiTheme="minorHAnsi" w:hAnsiTheme="minorHAnsi" w:cstheme="minorHAnsi"/>
                <w:bCs/>
                <w:iCs/>
                <w:shd w:val="clear" w:color="auto" w:fill="FFFFFF"/>
              </w:rPr>
              <w:t>ą</w:t>
            </w:r>
            <w:r w:rsidR="00FA6DA6">
              <w:rPr>
                <w:rFonts w:asciiTheme="minorHAnsi" w:hAnsiTheme="minorHAnsi" w:cstheme="minorHAnsi"/>
                <w:bCs/>
                <w:iCs/>
                <w:shd w:val="clear" w:color="auto" w:fill="FFFFFF"/>
              </w:rPr>
              <w:t xml:space="preserve"> bei Aprašo </w:t>
            </w:r>
            <w:r w:rsidR="00077AA7">
              <w:rPr>
                <w:rFonts w:asciiTheme="minorHAnsi" w:hAnsiTheme="minorHAnsi" w:cstheme="minorHAnsi"/>
                <w:bCs/>
                <w:iCs/>
                <w:shd w:val="clear" w:color="auto" w:fill="FFFFFF"/>
              </w:rPr>
              <w:t xml:space="preserve">8, 9 punktus ir </w:t>
            </w:r>
            <w:r w:rsidR="00FA6DA6">
              <w:rPr>
                <w:rFonts w:asciiTheme="minorHAnsi" w:hAnsiTheme="minorHAnsi" w:cstheme="minorHAnsi"/>
                <w:bCs/>
                <w:iCs/>
                <w:shd w:val="clear" w:color="auto" w:fill="FFFFFF"/>
              </w:rPr>
              <w:t>24</w:t>
            </w:r>
            <w:r w:rsidR="00D746E1">
              <w:rPr>
                <w:rFonts w:asciiTheme="minorHAnsi" w:hAnsiTheme="minorHAnsi" w:cstheme="minorHAnsi"/>
                <w:bCs/>
                <w:iCs/>
                <w:shd w:val="clear" w:color="auto" w:fill="FFFFFF"/>
              </w:rPr>
              <w:t xml:space="preserve">.2.1 </w:t>
            </w:r>
            <w:r w:rsidR="00077AA7">
              <w:rPr>
                <w:rFonts w:asciiTheme="minorHAnsi" w:hAnsiTheme="minorHAnsi" w:cstheme="minorHAnsi"/>
                <w:bCs/>
                <w:iCs/>
                <w:shd w:val="clear" w:color="auto" w:fill="FFFFFF"/>
              </w:rPr>
              <w:t>pa</w:t>
            </w:r>
            <w:r w:rsidR="00D746E1">
              <w:rPr>
                <w:rFonts w:asciiTheme="minorHAnsi" w:hAnsiTheme="minorHAnsi" w:cstheme="minorHAnsi"/>
                <w:bCs/>
                <w:iCs/>
                <w:shd w:val="clear" w:color="auto" w:fill="FFFFFF"/>
              </w:rPr>
              <w:t>punkt</w:t>
            </w:r>
            <w:r w:rsidR="00376822">
              <w:rPr>
                <w:rFonts w:asciiTheme="minorHAnsi" w:hAnsiTheme="minorHAnsi" w:cstheme="minorHAnsi"/>
                <w:bCs/>
                <w:iCs/>
                <w:shd w:val="clear" w:color="auto" w:fill="FFFFFF"/>
              </w:rPr>
              <w:t>į</w:t>
            </w:r>
            <w:r w:rsidR="00077AA7">
              <w:rPr>
                <w:rFonts w:asciiTheme="minorHAnsi" w:hAnsiTheme="minorHAnsi" w:cstheme="minorHAnsi"/>
                <w:bCs/>
                <w:iCs/>
                <w:shd w:val="clear" w:color="auto" w:fill="FFFFFF"/>
              </w:rPr>
              <w:t>.</w:t>
            </w:r>
          </w:p>
        </w:tc>
      </w:tr>
      <w:bookmarkEnd w:id="7"/>
    </w:tbl>
    <w:p w14:paraId="20152B28" w14:textId="77777777" w:rsidR="00EF2F36" w:rsidRPr="001A258A" w:rsidRDefault="00EF2F36" w:rsidP="008E5D4F">
      <w:pPr>
        <w:spacing w:line="276" w:lineRule="auto"/>
        <w:rPr>
          <w:rFonts w:asciiTheme="minorHAnsi" w:hAnsiTheme="minorHAnsi" w:cstheme="minorHAnsi"/>
          <w:b/>
          <w:szCs w:val="24"/>
          <w:lang w:eastAsia="lt-LT"/>
        </w:rPr>
      </w:pPr>
    </w:p>
    <w:p w14:paraId="5CDABAC6" w14:textId="77777777" w:rsidR="00312A1A" w:rsidRPr="001A258A" w:rsidRDefault="00312A1A" w:rsidP="008E5D4F">
      <w:pPr>
        <w:spacing w:line="276" w:lineRule="auto"/>
        <w:rPr>
          <w:rFonts w:asciiTheme="minorHAnsi" w:hAnsiTheme="minorHAnsi" w:cstheme="minorHAnsi"/>
          <w:b/>
          <w:szCs w:val="24"/>
          <w:lang w:eastAsia="lt-LT"/>
        </w:rPr>
      </w:pPr>
      <w:bookmarkStart w:id="8" w:name="_Hlk211689409"/>
      <w:r w:rsidRPr="001A258A">
        <w:rPr>
          <w:rFonts w:asciiTheme="minorHAnsi" w:hAnsiTheme="minorHAnsi" w:cstheme="minorHAnsi"/>
          <w:b/>
          <w:szCs w:val="24"/>
          <w:lang w:eastAsia="lt-LT"/>
        </w:rPr>
        <w:t>III dalis. Kiti nustatyti pažeidimai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9355"/>
      </w:tblGrid>
      <w:tr w:rsidR="00312A1A" w:rsidRPr="001A258A" w14:paraId="172E90DE" w14:textId="77777777" w:rsidTr="00312A1A">
        <w:tc>
          <w:tcPr>
            <w:tcW w:w="421" w:type="dxa"/>
            <w:tcBorders>
              <w:top w:val="single" w:sz="4" w:space="0" w:color="auto"/>
              <w:left w:val="single" w:sz="4" w:space="0" w:color="auto"/>
              <w:bottom w:val="single" w:sz="4" w:space="0" w:color="auto"/>
              <w:right w:val="single" w:sz="4" w:space="0" w:color="auto"/>
            </w:tcBorders>
          </w:tcPr>
          <w:p w14:paraId="756B0F93" w14:textId="65B016BE" w:rsidR="00312A1A" w:rsidRPr="001A258A" w:rsidRDefault="00312A1A" w:rsidP="008E5D4F">
            <w:pPr>
              <w:spacing w:line="276" w:lineRule="auto"/>
              <w:rPr>
                <w:rFonts w:asciiTheme="minorHAnsi" w:hAnsiTheme="minorHAnsi" w:cstheme="minorHAnsi"/>
                <w:bCs/>
                <w:szCs w:val="24"/>
                <w:lang w:eastAsia="lt-LT"/>
              </w:rPr>
            </w:pPr>
            <w:bookmarkStart w:id="9" w:name="_Hlk356651"/>
            <w:r w:rsidRPr="001A258A">
              <w:rPr>
                <w:rFonts w:asciiTheme="minorHAnsi" w:hAnsiTheme="minorHAnsi" w:cstheme="minorHAnsi"/>
                <w:bCs/>
                <w:szCs w:val="24"/>
                <w:lang w:eastAsia="lt-LT"/>
              </w:rPr>
              <w:t>1.</w:t>
            </w:r>
          </w:p>
        </w:tc>
        <w:tc>
          <w:tcPr>
            <w:tcW w:w="9355" w:type="dxa"/>
            <w:tcBorders>
              <w:top w:val="single" w:sz="4" w:space="0" w:color="auto"/>
              <w:left w:val="single" w:sz="4" w:space="0" w:color="auto"/>
              <w:bottom w:val="single" w:sz="4" w:space="0" w:color="auto"/>
              <w:right w:val="single" w:sz="4" w:space="0" w:color="auto"/>
            </w:tcBorders>
            <w:hideMark/>
          </w:tcPr>
          <w:p w14:paraId="27418240" w14:textId="4B3626F2" w:rsidR="00312A1A" w:rsidRPr="001A258A" w:rsidRDefault="0013379E" w:rsidP="008E5D4F">
            <w:pPr>
              <w:spacing w:line="276" w:lineRule="auto"/>
              <w:rPr>
                <w:rFonts w:asciiTheme="minorHAnsi" w:hAnsiTheme="minorHAnsi" w:cstheme="minorHAnsi"/>
                <w:bCs/>
                <w:szCs w:val="24"/>
                <w:lang w:eastAsia="lt-LT"/>
              </w:rPr>
            </w:pPr>
            <w:r w:rsidRPr="001A258A">
              <w:rPr>
                <w:rFonts w:asciiTheme="minorHAnsi" w:hAnsiTheme="minorHAnsi" w:cstheme="minorHAnsi"/>
                <w:bCs/>
                <w:szCs w:val="24"/>
                <w:lang w:eastAsia="lt-LT"/>
              </w:rPr>
              <w:t>Įstatymo 17 straipsnio 1 dalis</w:t>
            </w:r>
            <w:r w:rsidRPr="001A258A">
              <w:rPr>
                <w:rFonts w:asciiTheme="minorHAnsi" w:hAnsiTheme="minorHAnsi" w:cstheme="minorHAnsi"/>
                <w:bCs/>
                <w:szCs w:val="24"/>
                <w:vertAlign w:val="superscript"/>
                <w:lang w:eastAsia="lt-LT"/>
              </w:rPr>
              <w:footnoteReference w:id="17"/>
            </w:r>
          </w:p>
        </w:tc>
      </w:tr>
      <w:bookmarkEnd w:id="9"/>
      <w:tr w:rsidR="00312A1A" w:rsidRPr="001A258A" w14:paraId="52AD1733" w14:textId="77777777" w:rsidTr="00D7317E">
        <w:tc>
          <w:tcPr>
            <w:tcW w:w="9776" w:type="dxa"/>
            <w:gridSpan w:val="2"/>
            <w:tcBorders>
              <w:top w:val="single" w:sz="4" w:space="0" w:color="auto"/>
              <w:left w:val="single" w:sz="4" w:space="0" w:color="auto"/>
              <w:bottom w:val="single" w:sz="4" w:space="0" w:color="auto"/>
              <w:right w:val="single" w:sz="4" w:space="0" w:color="auto"/>
            </w:tcBorders>
          </w:tcPr>
          <w:p w14:paraId="25B48707" w14:textId="551E8A99" w:rsidR="004F7EEB" w:rsidRPr="001A258A" w:rsidRDefault="002769A1" w:rsidP="008E5D4F">
            <w:pPr>
              <w:spacing w:line="276" w:lineRule="auto"/>
              <w:rPr>
                <w:rFonts w:asciiTheme="minorHAnsi" w:hAnsiTheme="minorHAnsi" w:cstheme="minorHAnsi"/>
                <w:bCs/>
                <w:szCs w:val="24"/>
                <w:lang w:eastAsia="lt-LT"/>
              </w:rPr>
            </w:pPr>
            <w:r w:rsidRPr="001A258A">
              <w:rPr>
                <w:rFonts w:asciiTheme="minorHAnsi" w:hAnsiTheme="minorHAnsi" w:cstheme="minorHAnsi"/>
                <w:bCs/>
                <w:szCs w:val="24"/>
                <w:lang w:eastAsia="lt-LT"/>
              </w:rPr>
              <w:t xml:space="preserve">           </w:t>
            </w:r>
            <w:r w:rsidR="00B077D1" w:rsidRPr="001A258A">
              <w:rPr>
                <w:rFonts w:asciiTheme="minorHAnsi" w:hAnsiTheme="minorHAnsi" w:cstheme="minorHAnsi"/>
                <w:bCs/>
                <w:szCs w:val="24"/>
                <w:lang w:eastAsia="lt-LT"/>
              </w:rPr>
              <w:t xml:space="preserve">Tiekėjų apklausos </w:t>
            </w:r>
            <w:r w:rsidR="00FD1D2A" w:rsidRPr="001A258A">
              <w:rPr>
                <w:rFonts w:asciiTheme="minorHAnsi" w:hAnsiTheme="minorHAnsi" w:cstheme="minorHAnsi"/>
                <w:bCs/>
                <w:szCs w:val="24"/>
                <w:lang w:eastAsia="lt-LT"/>
              </w:rPr>
              <w:t xml:space="preserve">2024 m. balandžio 25 d. </w:t>
            </w:r>
            <w:r w:rsidR="00B077D1" w:rsidRPr="001A258A">
              <w:rPr>
                <w:rFonts w:asciiTheme="minorHAnsi" w:hAnsiTheme="minorHAnsi" w:cstheme="minorHAnsi"/>
                <w:bCs/>
                <w:szCs w:val="24"/>
                <w:lang w:eastAsia="lt-LT"/>
              </w:rPr>
              <w:t xml:space="preserve">pažymoje Nr. TAP-42 nurodyta, kad </w:t>
            </w:r>
            <w:r w:rsidR="003F6DF4" w:rsidRPr="001A258A">
              <w:rPr>
                <w:rFonts w:asciiTheme="minorHAnsi" w:hAnsiTheme="minorHAnsi" w:cstheme="minorHAnsi"/>
                <w:b/>
                <w:szCs w:val="24"/>
                <w:lang w:eastAsia="lt-LT"/>
              </w:rPr>
              <w:t>kvietimai tiekėjams pateikti pasiūlymus išsiųsti 2024 m. vasario 13 d.</w:t>
            </w:r>
            <w:r w:rsidR="003F6DF4" w:rsidRPr="001A258A">
              <w:rPr>
                <w:rFonts w:asciiTheme="minorHAnsi" w:hAnsiTheme="minorHAnsi" w:cstheme="minorHAnsi"/>
                <w:bCs/>
                <w:szCs w:val="24"/>
                <w:lang w:eastAsia="lt-LT"/>
              </w:rPr>
              <w:t xml:space="preserve"> </w:t>
            </w:r>
            <w:r w:rsidR="000E2E27" w:rsidRPr="001A258A">
              <w:rPr>
                <w:rFonts w:asciiTheme="minorHAnsi" w:hAnsiTheme="minorHAnsi" w:cstheme="minorHAnsi"/>
                <w:bCs/>
                <w:szCs w:val="24"/>
                <w:lang w:eastAsia="lt-LT"/>
              </w:rPr>
              <w:t xml:space="preserve"> </w:t>
            </w:r>
            <w:r w:rsidR="00FD1D2A" w:rsidRPr="001A258A">
              <w:rPr>
                <w:rFonts w:asciiTheme="minorHAnsi" w:hAnsiTheme="minorHAnsi" w:cstheme="minorHAnsi"/>
                <w:bCs/>
                <w:szCs w:val="24"/>
                <w:lang w:eastAsia="lt-LT"/>
              </w:rPr>
              <w:t xml:space="preserve"> </w:t>
            </w:r>
          </w:p>
          <w:p w14:paraId="03E2014B" w14:textId="58D1AEDA" w:rsidR="00C32193" w:rsidRPr="001A258A" w:rsidRDefault="004F7EEB" w:rsidP="00086715">
            <w:pPr>
              <w:spacing w:line="276" w:lineRule="auto"/>
              <w:rPr>
                <w:rFonts w:asciiTheme="minorHAnsi" w:hAnsiTheme="minorHAnsi" w:cstheme="minorHAnsi"/>
                <w:bCs/>
                <w:szCs w:val="24"/>
                <w:lang w:eastAsia="lt-LT"/>
              </w:rPr>
            </w:pPr>
            <w:r w:rsidRPr="001A258A">
              <w:rPr>
                <w:rFonts w:asciiTheme="minorHAnsi" w:hAnsiTheme="minorHAnsi" w:cstheme="minorHAnsi"/>
                <w:b/>
                <w:szCs w:val="24"/>
                <w:lang w:eastAsia="lt-LT"/>
              </w:rPr>
              <w:t xml:space="preserve">          </w:t>
            </w:r>
            <w:r w:rsidR="001E381D" w:rsidRPr="001A258A">
              <w:rPr>
                <w:rFonts w:asciiTheme="minorHAnsi" w:hAnsiTheme="minorHAnsi" w:cstheme="minorHAnsi"/>
                <w:b/>
                <w:szCs w:val="24"/>
                <w:lang w:eastAsia="lt-LT"/>
              </w:rPr>
              <w:t>2024 m. vasario 21 d.</w:t>
            </w:r>
            <w:r w:rsidR="001E381D" w:rsidRPr="001A258A">
              <w:rPr>
                <w:rFonts w:asciiTheme="minorHAnsi" w:hAnsiTheme="minorHAnsi" w:cstheme="minorHAnsi"/>
                <w:bCs/>
                <w:szCs w:val="24"/>
                <w:lang w:eastAsia="lt-LT"/>
              </w:rPr>
              <w:t xml:space="preserve"> </w:t>
            </w:r>
            <w:r w:rsidR="001E381D" w:rsidRPr="001A258A">
              <w:rPr>
                <w:rFonts w:asciiTheme="minorHAnsi" w:hAnsiTheme="minorHAnsi" w:cstheme="minorHAnsi"/>
                <w:b/>
                <w:szCs w:val="24"/>
                <w:lang w:eastAsia="lt-LT"/>
              </w:rPr>
              <w:t xml:space="preserve">pasirašyta </w:t>
            </w:r>
            <w:r w:rsidR="00815599" w:rsidRPr="001A258A">
              <w:rPr>
                <w:rFonts w:asciiTheme="minorHAnsi" w:hAnsiTheme="minorHAnsi" w:cstheme="minorHAnsi"/>
                <w:b/>
                <w:szCs w:val="24"/>
                <w:lang w:eastAsia="lt-LT"/>
              </w:rPr>
              <w:t xml:space="preserve">1 Pirkimo paraiška </w:t>
            </w:r>
            <w:r w:rsidR="00801D6A" w:rsidRPr="001A258A">
              <w:rPr>
                <w:rFonts w:asciiTheme="minorHAnsi" w:hAnsiTheme="minorHAnsi" w:cstheme="minorHAnsi"/>
                <w:b/>
                <w:szCs w:val="24"/>
                <w:lang w:eastAsia="lt-LT"/>
              </w:rPr>
              <w:t>Nr. PPU-30</w:t>
            </w:r>
            <w:r w:rsidR="001E381D" w:rsidRPr="001A258A">
              <w:rPr>
                <w:rFonts w:asciiTheme="minorHAnsi" w:hAnsiTheme="minorHAnsi" w:cstheme="minorHAnsi"/>
                <w:bCs/>
                <w:szCs w:val="24"/>
                <w:lang w:eastAsia="lt-LT"/>
              </w:rPr>
              <w:t>.</w:t>
            </w:r>
            <w:r w:rsidR="00801D6A" w:rsidRPr="00CB141D">
              <w:rPr>
                <w:rFonts w:asciiTheme="minorHAnsi" w:hAnsiTheme="minorHAnsi" w:cstheme="minorHAnsi"/>
                <w:bCs/>
                <w:szCs w:val="24"/>
                <w:lang w:eastAsia="lt-LT"/>
              </w:rPr>
              <w:t xml:space="preserve">  </w:t>
            </w:r>
            <w:r w:rsidR="00101163" w:rsidRPr="00CB141D">
              <w:rPr>
                <w:rFonts w:asciiTheme="minorHAnsi" w:hAnsiTheme="minorHAnsi" w:cstheme="minorHAnsi"/>
                <w:bCs/>
                <w:szCs w:val="24"/>
                <w:lang w:eastAsia="lt-LT"/>
              </w:rPr>
              <w:t>Atsižvelgiant į pirmiau išdėstytą matyti, kad kvietimai pateikti pasiūlymus tiekėjams buvo išsiųsti anksčiau, nei pasirašyta</w:t>
            </w:r>
            <w:r w:rsidR="00E43933" w:rsidRPr="00CB141D">
              <w:rPr>
                <w:rFonts w:asciiTheme="minorHAnsi" w:hAnsiTheme="minorHAnsi" w:cstheme="minorHAnsi"/>
                <w:bCs/>
                <w:szCs w:val="24"/>
                <w:lang w:eastAsia="lt-LT"/>
              </w:rPr>
              <w:t xml:space="preserve"> 1 Pirkimo paraiška.</w:t>
            </w:r>
            <w:r w:rsidR="00883201" w:rsidRPr="00CB141D">
              <w:rPr>
                <w:rFonts w:asciiTheme="minorHAnsi" w:hAnsiTheme="minorHAnsi" w:cstheme="minorHAnsi"/>
                <w:bCs/>
                <w:szCs w:val="24"/>
                <w:lang w:eastAsia="lt-LT"/>
              </w:rPr>
              <w:t xml:space="preserve"> </w:t>
            </w:r>
            <w:r w:rsidR="003F0A18" w:rsidRPr="00CB141D">
              <w:rPr>
                <w:rFonts w:asciiTheme="minorHAnsi" w:hAnsiTheme="minorHAnsi" w:cstheme="minorHAnsi"/>
                <w:bCs/>
                <w:szCs w:val="24"/>
                <w:lang w:eastAsia="lt-LT"/>
              </w:rPr>
              <w:t xml:space="preserve">Be to, </w:t>
            </w:r>
            <w:r w:rsidR="00127AEB" w:rsidRPr="00CB141D">
              <w:rPr>
                <w:rFonts w:asciiTheme="minorHAnsi" w:hAnsiTheme="minorHAnsi" w:cstheme="minorHAnsi"/>
                <w:bCs/>
                <w:szCs w:val="24"/>
                <w:lang w:eastAsia="lt-LT"/>
              </w:rPr>
              <w:t>Tarnyba</w:t>
            </w:r>
            <w:r w:rsidR="002E0708" w:rsidRPr="00CB141D">
              <w:rPr>
                <w:rFonts w:asciiTheme="minorHAnsi" w:hAnsiTheme="minorHAnsi" w:cstheme="minorHAnsi"/>
                <w:bCs/>
                <w:szCs w:val="24"/>
                <w:lang w:eastAsia="lt-LT"/>
              </w:rPr>
              <w:t xml:space="preserve"> prašė</w:t>
            </w:r>
            <w:r w:rsidR="002E0708" w:rsidRPr="00CB141D">
              <w:rPr>
                <w:rStyle w:val="FootnoteReference"/>
                <w:rFonts w:asciiTheme="minorHAnsi" w:hAnsiTheme="minorHAnsi" w:cstheme="minorHAnsi"/>
                <w:bCs/>
                <w:szCs w:val="24"/>
                <w:lang w:eastAsia="lt-LT"/>
              </w:rPr>
              <w:footnoteReference w:id="18"/>
            </w:r>
            <w:r w:rsidR="00E43933" w:rsidRPr="00CB141D">
              <w:rPr>
                <w:rFonts w:asciiTheme="minorHAnsi" w:hAnsiTheme="minorHAnsi" w:cstheme="minorHAnsi"/>
                <w:bCs/>
                <w:szCs w:val="24"/>
                <w:lang w:eastAsia="lt-LT"/>
              </w:rPr>
              <w:t xml:space="preserve"> </w:t>
            </w:r>
            <w:r w:rsidR="002E0708" w:rsidRPr="00CB141D">
              <w:rPr>
                <w:rFonts w:asciiTheme="minorHAnsi" w:hAnsiTheme="minorHAnsi" w:cstheme="minorHAnsi"/>
                <w:bCs/>
                <w:szCs w:val="24"/>
                <w:lang w:eastAsia="lt-LT"/>
              </w:rPr>
              <w:t>Perkančiosios organizacijos pateikti</w:t>
            </w:r>
            <w:r w:rsidR="00082176" w:rsidRPr="001A258A">
              <w:rPr>
                <w:rFonts w:asciiTheme="minorHAnsi" w:eastAsiaTheme="minorHAnsi" w:hAnsiTheme="minorHAnsi" w:cstheme="minorBidi"/>
                <w:bCs/>
                <w:kern w:val="2"/>
                <w:szCs w:val="24"/>
                <w14:ligatures w14:val="standardContextual"/>
              </w:rPr>
              <w:t xml:space="preserve"> </w:t>
            </w:r>
            <w:r w:rsidR="00082176" w:rsidRPr="001A258A">
              <w:rPr>
                <w:rFonts w:asciiTheme="minorHAnsi" w:hAnsiTheme="minorHAnsi" w:cstheme="minorHAnsi"/>
                <w:bCs/>
                <w:szCs w:val="24"/>
                <w:lang w:eastAsia="lt-LT"/>
              </w:rPr>
              <w:t xml:space="preserve">duomenis, kurie </w:t>
            </w:r>
            <w:r w:rsidR="00082176" w:rsidRPr="001A258A">
              <w:rPr>
                <w:rFonts w:asciiTheme="minorHAnsi" w:hAnsiTheme="minorHAnsi" w:cstheme="minorHAnsi"/>
                <w:bCs/>
                <w:szCs w:val="24"/>
                <w:lang w:eastAsia="lt-LT"/>
              </w:rPr>
              <w:lastRenderedPageBreak/>
              <w:t>patvirtintų kvietim</w:t>
            </w:r>
            <w:r w:rsidR="003D3F1B" w:rsidRPr="001A258A">
              <w:rPr>
                <w:rFonts w:asciiTheme="minorHAnsi" w:hAnsiTheme="minorHAnsi" w:cstheme="minorHAnsi"/>
                <w:bCs/>
                <w:szCs w:val="24"/>
                <w:lang w:eastAsia="lt-LT"/>
              </w:rPr>
              <w:t>ų</w:t>
            </w:r>
            <w:r w:rsidR="00082176" w:rsidRPr="001A258A">
              <w:rPr>
                <w:rFonts w:asciiTheme="minorHAnsi" w:hAnsiTheme="minorHAnsi" w:cstheme="minorHAnsi"/>
                <w:bCs/>
                <w:szCs w:val="24"/>
                <w:lang w:eastAsia="lt-LT"/>
              </w:rPr>
              <w:t xml:space="preserve"> teikti pasiūlymus išsiuntimą tiekėjams (pvz. el. laiškų kopij</w:t>
            </w:r>
            <w:r w:rsidR="002737AC">
              <w:rPr>
                <w:rFonts w:asciiTheme="minorHAnsi" w:hAnsiTheme="minorHAnsi" w:cstheme="minorHAnsi"/>
                <w:bCs/>
                <w:szCs w:val="24"/>
                <w:lang w:eastAsia="lt-LT"/>
              </w:rPr>
              <w:t>a</w:t>
            </w:r>
            <w:r w:rsidR="00082176" w:rsidRPr="001A258A">
              <w:rPr>
                <w:rFonts w:asciiTheme="minorHAnsi" w:hAnsiTheme="minorHAnsi" w:cstheme="minorHAnsi"/>
                <w:bCs/>
                <w:szCs w:val="24"/>
                <w:lang w:eastAsia="lt-LT"/>
              </w:rPr>
              <w:t>s)</w:t>
            </w:r>
            <w:r w:rsidR="003D3F1B" w:rsidRPr="001A258A">
              <w:rPr>
                <w:rFonts w:asciiTheme="minorHAnsi" w:hAnsiTheme="minorHAnsi" w:cstheme="minorHAnsi"/>
                <w:bCs/>
                <w:szCs w:val="24"/>
                <w:lang w:eastAsia="lt-LT"/>
              </w:rPr>
              <w:t>, tačiau Perkančioji orga</w:t>
            </w:r>
            <w:r w:rsidR="005A5393" w:rsidRPr="001A258A">
              <w:rPr>
                <w:rFonts w:asciiTheme="minorHAnsi" w:hAnsiTheme="minorHAnsi" w:cstheme="minorHAnsi"/>
                <w:bCs/>
                <w:szCs w:val="24"/>
                <w:lang w:eastAsia="lt-LT"/>
              </w:rPr>
              <w:t>nizacija šių duomenų nepateikė</w:t>
            </w:r>
            <w:r w:rsidR="005A5393" w:rsidRPr="001A258A">
              <w:rPr>
                <w:rStyle w:val="FootnoteReference"/>
                <w:rFonts w:asciiTheme="minorHAnsi" w:hAnsiTheme="minorHAnsi" w:cstheme="minorHAnsi"/>
                <w:bCs/>
                <w:szCs w:val="24"/>
                <w:lang w:eastAsia="lt-LT"/>
              </w:rPr>
              <w:footnoteReference w:id="19"/>
            </w:r>
            <w:r w:rsidR="005A5393" w:rsidRPr="001A258A">
              <w:rPr>
                <w:rFonts w:asciiTheme="minorHAnsi" w:hAnsiTheme="minorHAnsi" w:cstheme="minorHAnsi"/>
                <w:bCs/>
                <w:szCs w:val="24"/>
                <w:lang w:eastAsia="lt-LT"/>
              </w:rPr>
              <w:t>.</w:t>
            </w:r>
          </w:p>
          <w:p w14:paraId="7078504A" w14:textId="102FDF67" w:rsidR="00EF5835" w:rsidRPr="001A258A" w:rsidRDefault="00C32193" w:rsidP="00086715">
            <w:pPr>
              <w:spacing w:line="276" w:lineRule="auto"/>
              <w:rPr>
                <w:rFonts w:asciiTheme="minorHAnsi" w:hAnsiTheme="minorHAnsi" w:cstheme="minorHAnsi"/>
                <w:bCs/>
                <w:szCs w:val="24"/>
                <w:lang w:eastAsia="lt-LT"/>
              </w:rPr>
            </w:pPr>
            <w:r w:rsidRPr="00CB141D">
              <w:rPr>
                <w:rFonts w:asciiTheme="minorHAnsi" w:hAnsiTheme="minorHAnsi" w:cstheme="minorHAnsi"/>
                <w:bCs/>
                <w:szCs w:val="24"/>
                <w:lang w:eastAsia="lt-LT"/>
              </w:rPr>
              <w:t xml:space="preserve">         </w:t>
            </w:r>
            <w:r w:rsidR="00E43933" w:rsidRPr="00CB141D">
              <w:rPr>
                <w:rFonts w:asciiTheme="minorHAnsi" w:hAnsiTheme="minorHAnsi" w:cstheme="minorHAnsi"/>
                <w:bCs/>
                <w:szCs w:val="24"/>
                <w:lang w:eastAsia="lt-LT"/>
              </w:rPr>
              <w:t xml:space="preserve"> </w:t>
            </w:r>
            <w:r w:rsidR="00223F95" w:rsidRPr="00CB141D">
              <w:rPr>
                <w:rFonts w:asciiTheme="minorHAnsi" w:hAnsiTheme="minorHAnsi" w:cstheme="minorHAnsi"/>
                <w:bCs/>
                <w:szCs w:val="24"/>
                <w:lang w:eastAsia="lt-LT"/>
              </w:rPr>
              <w:t xml:space="preserve">Perkančioji </w:t>
            </w:r>
            <w:r w:rsidR="004D28F5" w:rsidRPr="001A258A">
              <w:rPr>
                <w:rFonts w:asciiTheme="minorHAnsi" w:hAnsiTheme="minorHAnsi" w:cstheme="minorHAnsi"/>
                <w:bCs/>
                <w:szCs w:val="24"/>
                <w:lang w:eastAsia="lt-LT"/>
              </w:rPr>
              <w:t xml:space="preserve">organizacija Pirkimo procedūras vykdė pažeidžiant </w:t>
            </w:r>
            <w:r w:rsidR="0007747E" w:rsidRPr="001A258A">
              <w:rPr>
                <w:rFonts w:asciiTheme="minorHAnsi" w:hAnsiTheme="minorHAnsi" w:cstheme="minorHAnsi"/>
                <w:bCs/>
                <w:szCs w:val="24"/>
                <w:lang w:eastAsia="lt-LT"/>
              </w:rPr>
              <w:t>pirkimo procedūrų vykdymo tvarką</w:t>
            </w:r>
            <w:r w:rsidR="00F670A5" w:rsidRPr="001A258A">
              <w:rPr>
                <w:rFonts w:asciiTheme="minorHAnsi" w:hAnsiTheme="minorHAnsi" w:cstheme="minorHAnsi"/>
                <w:bCs/>
                <w:szCs w:val="24"/>
                <w:lang w:eastAsia="lt-LT"/>
              </w:rPr>
              <w:t xml:space="preserve">, </w:t>
            </w:r>
            <w:r w:rsidR="000B732E" w:rsidRPr="001A258A">
              <w:rPr>
                <w:rFonts w:asciiTheme="minorHAnsi" w:hAnsiTheme="minorHAnsi" w:cstheme="minorHAnsi"/>
                <w:bCs/>
                <w:szCs w:val="24"/>
                <w:lang w:eastAsia="lt-LT"/>
              </w:rPr>
              <w:t xml:space="preserve">nes </w:t>
            </w:r>
            <w:r w:rsidR="00E045D6" w:rsidRPr="001A258A">
              <w:rPr>
                <w:rFonts w:asciiTheme="minorHAnsi" w:hAnsiTheme="minorHAnsi" w:cstheme="minorHAnsi"/>
                <w:bCs/>
                <w:szCs w:val="24"/>
                <w:lang w:eastAsia="lt-LT"/>
              </w:rPr>
              <w:t xml:space="preserve">pirmiausiai </w:t>
            </w:r>
            <w:r w:rsidR="00E86356" w:rsidRPr="001A258A">
              <w:rPr>
                <w:rFonts w:asciiTheme="minorHAnsi" w:hAnsiTheme="minorHAnsi" w:cstheme="minorHAnsi"/>
                <w:bCs/>
                <w:szCs w:val="24"/>
                <w:lang w:eastAsia="lt-LT"/>
              </w:rPr>
              <w:t xml:space="preserve">turi būti </w:t>
            </w:r>
            <w:r w:rsidR="00E045D6" w:rsidRPr="001A258A">
              <w:rPr>
                <w:rFonts w:asciiTheme="minorHAnsi" w:hAnsiTheme="minorHAnsi" w:cstheme="minorHAnsi"/>
                <w:bCs/>
                <w:szCs w:val="24"/>
                <w:lang w:eastAsia="lt-LT"/>
              </w:rPr>
              <w:t xml:space="preserve">pateikiama </w:t>
            </w:r>
            <w:r w:rsidR="001C13F2" w:rsidRPr="001A258A">
              <w:rPr>
                <w:rFonts w:asciiTheme="minorHAnsi" w:hAnsiTheme="minorHAnsi" w:cstheme="minorHAnsi"/>
                <w:bCs/>
                <w:szCs w:val="24"/>
                <w:lang w:eastAsia="lt-LT"/>
              </w:rPr>
              <w:t xml:space="preserve">1 </w:t>
            </w:r>
            <w:r w:rsidR="00E86356" w:rsidRPr="001A258A">
              <w:rPr>
                <w:rFonts w:asciiTheme="minorHAnsi" w:hAnsiTheme="minorHAnsi" w:cstheme="minorHAnsi"/>
                <w:bCs/>
                <w:szCs w:val="24"/>
                <w:lang w:eastAsia="lt-LT"/>
              </w:rPr>
              <w:t>P</w:t>
            </w:r>
            <w:r w:rsidR="001C13F2" w:rsidRPr="001A258A">
              <w:rPr>
                <w:rFonts w:asciiTheme="minorHAnsi" w:hAnsiTheme="minorHAnsi" w:cstheme="minorHAnsi"/>
                <w:bCs/>
                <w:szCs w:val="24"/>
                <w:lang w:eastAsia="lt-LT"/>
              </w:rPr>
              <w:t>irkimo paraiška</w:t>
            </w:r>
            <w:r w:rsidR="001C13F2" w:rsidRPr="001A258A">
              <w:rPr>
                <w:rStyle w:val="FootnoteReference"/>
                <w:rFonts w:asciiTheme="minorHAnsi" w:hAnsiTheme="minorHAnsi" w:cstheme="minorHAnsi"/>
                <w:bCs/>
                <w:szCs w:val="24"/>
                <w:lang w:eastAsia="lt-LT"/>
              </w:rPr>
              <w:footnoteReference w:id="20"/>
            </w:r>
            <w:r w:rsidR="00EA6295" w:rsidRPr="001A258A">
              <w:rPr>
                <w:rFonts w:asciiTheme="minorHAnsi" w:hAnsiTheme="minorHAnsi" w:cstheme="minorHAnsi"/>
                <w:bCs/>
                <w:szCs w:val="24"/>
                <w:lang w:eastAsia="lt-LT"/>
              </w:rPr>
              <w:t xml:space="preserve">, o vėliau rengiami su </w:t>
            </w:r>
            <w:r w:rsidR="000B732E" w:rsidRPr="001A258A">
              <w:rPr>
                <w:rFonts w:asciiTheme="minorHAnsi" w:hAnsiTheme="minorHAnsi" w:cstheme="minorHAnsi"/>
                <w:bCs/>
                <w:szCs w:val="24"/>
                <w:lang w:eastAsia="lt-LT"/>
              </w:rPr>
              <w:t xml:space="preserve">1 </w:t>
            </w:r>
            <w:r w:rsidR="00EA6295" w:rsidRPr="001A258A">
              <w:rPr>
                <w:rFonts w:asciiTheme="minorHAnsi" w:hAnsiTheme="minorHAnsi" w:cstheme="minorHAnsi"/>
                <w:bCs/>
                <w:szCs w:val="24"/>
                <w:lang w:eastAsia="lt-LT"/>
              </w:rPr>
              <w:t>Pirkimu susij</w:t>
            </w:r>
            <w:r w:rsidR="000B732E" w:rsidRPr="001A258A">
              <w:rPr>
                <w:rFonts w:asciiTheme="minorHAnsi" w:hAnsiTheme="minorHAnsi" w:cstheme="minorHAnsi"/>
                <w:bCs/>
                <w:szCs w:val="24"/>
                <w:lang w:eastAsia="lt-LT"/>
              </w:rPr>
              <w:t>ę dokumentai</w:t>
            </w:r>
            <w:r w:rsidR="00054015" w:rsidRPr="001A258A">
              <w:rPr>
                <w:rStyle w:val="FootnoteReference"/>
                <w:rFonts w:asciiTheme="minorHAnsi" w:hAnsiTheme="minorHAnsi" w:cstheme="minorHAnsi"/>
                <w:bCs/>
                <w:szCs w:val="24"/>
                <w:lang w:eastAsia="lt-LT"/>
              </w:rPr>
              <w:footnoteReference w:id="21"/>
            </w:r>
            <w:r w:rsidR="001677CF" w:rsidRPr="001A258A">
              <w:rPr>
                <w:rFonts w:asciiTheme="minorHAnsi" w:hAnsiTheme="minorHAnsi" w:cstheme="minorHAnsi"/>
                <w:bCs/>
                <w:szCs w:val="24"/>
                <w:lang w:eastAsia="lt-LT"/>
              </w:rPr>
              <w:t xml:space="preserve">, todėl pažeidė Įstatymo 17 straipsnio 1 dalyje įtvirtintą skaidrumo principą. </w:t>
            </w:r>
          </w:p>
        </w:tc>
      </w:tr>
      <w:tr w:rsidR="0050473F" w:rsidRPr="001A258A" w14:paraId="0BC007DF" w14:textId="77777777" w:rsidTr="0050473F">
        <w:tc>
          <w:tcPr>
            <w:tcW w:w="421" w:type="dxa"/>
            <w:tcBorders>
              <w:top w:val="single" w:sz="4" w:space="0" w:color="auto"/>
              <w:left w:val="single" w:sz="4" w:space="0" w:color="auto"/>
              <w:bottom w:val="single" w:sz="4" w:space="0" w:color="auto"/>
              <w:right w:val="single" w:sz="4" w:space="0" w:color="auto"/>
            </w:tcBorders>
          </w:tcPr>
          <w:p w14:paraId="19CCB1B9" w14:textId="06102C7D" w:rsidR="0050473F" w:rsidRPr="001A258A" w:rsidRDefault="0050473F" w:rsidP="008E5D4F">
            <w:pPr>
              <w:spacing w:line="276" w:lineRule="auto"/>
              <w:rPr>
                <w:rFonts w:asciiTheme="minorHAnsi" w:hAnsiTheme="minorHAnsi" w:cstheme="minorHAnsi"/>
                <w:bCs/>
                <w:szCs w:val="24"/>
                <w:lang w:eastAsia="lt-LT"/>
              </w:rPr>
            </w:pPr>
            <w:r w:rsidRPr="001A258A">
              <w:rPr>
                <w:rFonts w:asciiTheme="minorHAnsi" w:hAnsiTheme="minorHAnsi" w:cstheme="minorHAnsi"/>
                <w:bCs/>
                <w:szCs w:val="24"/>
                <w:lang w:eastAsia="lt-LT"/>
              </w:rPr>
              <w:lastRenderedPageBreak/>
              <w:t>2.</w:t>
            </w:r>
          </w:p>
        </w:tc>
        <w:tc>
          <w:tcPr>
            <w:tcW w:w="9355" w:type="dxa"/>
            <w:tcBorders>
              <w:top w:val="single" w:sz="4" w:space="0" w:color="auto"/>
              <w:left w:val="single" w:sz="4" w:space="0" w:color="auto"/>
              <w:bottom w:val="single" w:sz="4" w:space="0" w:color="auto"/>
              <w:right w:val="single" w:sz="4" w:space="0" w:color="auto"/>
            </w:tcBorders>
          </w:tcPr>
          <w:p w14:paraId="1EAA710F" w14:textId="243EE914" w:rsidR="0050473F" w:rsidRPr="001A258A" w:rsidRDefault="008357A6" w:rsidP="008E5D4F">
            <w:pPr>
              <w:spacing w:line="276" w:lineRule="auto"/>
              <w:rPr>
                <w:rFonts w:asciiTheme="minorHAnsi" w:hAnsiTheme="minorHAnsi" w:cstheme="minorHAnsi"/>
                <w:bCs/>
                <w:szCs w:val="24"/>
                <w:lang w:eastAsia="lt-LT"/>
              </w:rPr>
            </w:pPr>
            <w:r w:rsidRPr="001A258A">
              <w:rPr>
                <w:rFonts w:asciiTheme="minorHAnsi" w:hAnsiTheme="minorHAnsi" w:cstheme="minorHAnsi"/>
                <w:bCs/>
                <w:szCs w:val="24"/>
                <w:lang w:eastAsia="lt-LT"/>
              </w:rPr>
              <w:t>Įstatymo 97 straipsnio 6 dalis</w:t>
            </w:r>
            <w:r w:rsidRPr="001A258A">
              <w:rPr>
                <w:rStyle w:val="FootnoteReference"/>
                <w:rFonts w:asciiTheme="minorHAnsi" w:hAnsiTheme="minorHAnsi" w:cstheme="minorHAnsi"/>
                <w:bCs/>
                <w:szCs w:val="24"/>
                <w:lang w:eastAsia="lt-LT"/>
              </w:rPr>
              <w:footnoteReference w:id="22"/>
            </w:r>
            <w:r w:rsidR="008C3079" w:rsidRPr="001A258A">
              <w:rPr>
                <w:rFonts w:asciiTheme="minorHAnsi" w:hAnsiTheme="minorHAnsi" w:cstheme="minorHAnsi"/>
                <w:bCs/>
                <w:szCs w:val="24"/>
                <w:lang w:eastAsia="lt-LT"/>
              </w:rPr>
              <w:t xml:space="preserve">, </w:t>
            </w:r>
            <w:r w:rsidRPr="001A258A">
              <w:rPr>
                <w:rFonts w:asciiTheme="minorHAnsi" w:hAnsiTheme="minorHAnsi" w:cstheme="minorHAnsi"/>
                <w:bCs/>
                <w:szCs w:val="24"/>
                <w:lang w:eastAsia="lt-LT"/>
              </w:rPr>
              <w:t>Aprašo 21</w:t>
            </w:r>
            <w:r w:rsidR="003002F4" w:rsidRPr="001A258A">
              <w:rPr>
                <w:rStyle w:val="FootnoteReference"/>
                <w:rFonts w:asciiTheme="minorHAnsi" w:hAnsiTheme="minorHAnsi" w:cstheme="minorHAnsi"/>
                <w:bCs/>
                <w:szCs w:val="24"/>
                <w:lang w:eastAsia="lt-LT"/>
              </w:rPr>
              <w:footnoteReference w:id="23"/>
            </w:r>
            <w:r w:rsidRPr="001A258A">
              <w:rPr>
                <w:rFonts w:asciiTheme="minorHAnsi" w:hAnsiTheme="minorHAnsi" w:cstheme="minorHAnsi"/>
                <w:bCs/>
                <w:szCs w:val="24"/>
                <w:lang w:eastAsia="lt-LT"/>
              </w:rPr>
              <w:t xml:space="preserve"> ir 22</w:t>
            </w:r>
            <w:r w:rsidR="001C37FF" w:rsidRPr="001A258A">
              <w:rPr>
                <w:rStyle w:val="FootnoteReference"/>
                <w:rFonts w:asciiTheme="minorHAnsi" w:hAnsiTheme="minorHAnsi" w:cstheme="minorHAnsi"/>
                <w:bCs/>
                <w:szCs w:val="24"/>
                <w:lang w:eastAsia="lt-LT"/>
              </w:rPr>
              <w:footnoteReference w:id="24"/>
            </w:r>
            <w:r w:rsidR="003002F4" w:rsidRPr="001A258A">
              <w:rPr>
                <w:rFonts w:asciiTheme="minorHAnsi" w:hAnsiTheme="minorHAnsi" w:cstheme="minorHAnsi"/>
                <w:bCs/>
                <w:szCs w:val="24"/>
                <w:lang w:eastAsia="lt-LT"/>
              </w:rPr>
              <w:t xml:space="preserve"> punktai</w:t>
            </w:r>
          </w:p>
        </w:tc>
      </w:tr>
      <w:tr w:rsidR="001D679D" w:rsidRPr="001A258A" w14:paraId="7ACE98B8" w14:textId="77777777" w:rsidTr="00D7317E">
        <w:tc>
          <w:tcPr>
            <w:tcW w:w="9776" w:type="dxa"/>
            <w:gridSpan w:val="2"/>
            <w:tcBorders>
              <w:top w:val="single" w:sz="4" w:space="0" w:color="auto"/>
              <w:left w:val="single" w:sz="4" w:space="0" w:color="auto"/>
              <w:bottom w:val="single" w:sz="4" w:space="0" w:color="auto"/>
              <w:right w:val="single" w:sz="4" w:space="0" w:color="auto"/>
            </w:tcBorders>
          </w:tcPr>
          <w:p w14:paraId="291EA341" w14:textId="1ACC0658" w:rsidR="001D679D" w:rsidRPr="001A258A" w:rsidRDefault="008C3985" w:rsidP="00E546E3">
            <w:pPr>
              <w:spacing w:line="276" w:lineRule="auto"/>
              <w:rPr>
                <w:rFonts w:asciiTheme="minorHAnsi" w:hAnsiTheme="minorHAnsi" w:cstheme="minorHAnsi"/>
                <w:bCs/>
                <w:szCs w:val="24"/>
                <w:lang w:eastAsia="lt-LT"/>
              </w:rPr>
            </w:pPr>
            <w:r w:rsidRPr="001A258A">
              <w:rPr>
                <w:rFonts w:asciiTheme="minorHAnsi" w:hAnsiTheme="minorHAnsi" w:cstheme="minorHAnsi"/>
                <w:bCs/>
                <w:szCs w:val="24"/>
                <w:lang w:eastAsia="lt-LT"/>
              </w:rPr>
              <w:t xml:space="preserve">             </w:t>
            </w:r>
            <w:r w:rsidR="00393CD7" w:rsidRPr="001A258A">
              <w:rPr>
                <w:rFonts w:asciiTheme="minorHAnsi" w:hAnsiTheme="minorHAnsi" w:cstheme="minorHAnsi"/>
                <w:bCs/>
                <w:szCs w:val="24"/>
                <w:lang w:eastAsia="lt-LT"/>
              </w:rPr>
              <w:t>Aprašo</w:t>
            </w:r>
            <w:r w:rsidR="00B8508E" w:rsidRPr="001A258A">
              <w:rPr>
                <w:rFonts w:asciiTheme="minorHAnsi" w:hAnsiTheme="minorHAnsi" w:cstheme="minorHAnsi"/>
                <w:bCs/>
                <w:szCs w:val="24"/>
                <w:lang w:eastAsia="lt-LT"/>
              </w:rPr>
              <w:t xml:space="preserve"> 21 punkte nustatyta</w:t>
            </w:r>
            <w:r w:rsidR="00311B74">
              <w:rPr>
                <w:rFonts w:asciiTheme="minorHAnsi" w:hAnsiTheme="minorHAnsi" w:cstheme="minorHAnsi"/>
                <w:bCs/>
                <w:szCs w:val="24"/>
                <w:lang w:eastAsia="lt-LT"/>
              </w:rPr>
              <w:t>:</w:t>
            </w:r>
            <w:r w:rsidR="00B66644" w:rsidRPr="001A258A">
              <w:rPr>
                <w:rFonts w:asciiTheme="minorHAnsi" w:hAnsiTheme="minorHAnsi" w:cstheme="minorHAnsi"/>
                <w:bCs/>
                <w:szCs w:val="24"/>
                <w:lang w:eastAsia="lt-LT"/>
              </w:rPr>
              <w:t xml:space="preserve"> </w:t>
            </w:r>
            <w:r w:rsidR="00B8508E" w:rsidRPr="001A258A">
              <w:rPr>
                <w:rFonts w:asciiTheme="minorHAnsi" w:hAnsiTheme="minorHAnsi" w:cstheme="minorHAnsi"/>
                <w:bCs/>
                <w:szCs w:val="24"/>
                <w:lang w:eastAsia="lt-LT"/>
              </w:rPr>
              <w:t>„</w:t>
            </w:r>
            <w:r w:rsidR="0007111E" w:rsidRPr="001A258A">
              <w:rPr>
                <w:rFonts w:asciiTheme="minorHAnsi" w:hAnsiTheme="minorHAnsi" w:cstheme="minorHAnsi"/>
                <w:bCs/>
                <w:szCs w:val="24"/>
                <w:lang w:eastAsia="lt-LT"/>
              </w:rPr>
              <w:t xml:space="preserve">Kokie dokumentai pildomi pirkimo procedūrų metu (neįskaitant nurodytų šio Aprašo 20 punkte), perkančioji organizacija nustato savo patvirtintame pirkimų organizavimo ir vidaus kontrolės tvarkos apraše. Tais atvejais, kai pirkimą atlieka vienas asmuo ir jį patvirtinantys dokumentai yra saugomi to asmens elektroniniame pašte ar CVP IS naudotojo paskyroje, </w:t>
            </w:r>
            <w:r w:rsidR="0007111E" w:rsidRPr="001A258A">
              <w:rPr>
                <w:rFonts w:asciiTheme="minorHAnsi" w:hAnsiTheme="minorHAnsi" w:cstheme="minorHAnsi"/>
                <w:b/>
                <w:szCs w:val="24"/>
                <w:lang w:eastAsia="lt-LT"/>
              </w:rPr>
              <w:t>perkančioji organizacija užtikrina tokių dokumentų prieinamumą, iškilus tokiam poreikiui</w:t>
            </w:r>
            <w:r w:rsidR="003002F4" w:rsidRPr="00CB141D">
              <w:rPr>
                <w:rFonts w:asciiTheme="minorHAnsi" w:hAnsiTheme="minorHAnsi" w:cstheme="minorHAnsi"/>
                <w:bCs/>
                <w:szCs w:val="24"/>
                <w:lang w:eastAsia="lt-LT"/>
              </w:rPr>
              <w:t>“</w:t>
            </w:r>
            <w:r w:rsidR="0007111E" w:rsidRPr="00CB141D">
              <w:rPr>
                <w:rFonts w:asciiTheme="minorHAnsi" w:hAnsiTheme="minorHAnsi" w:cstheme="minorHAnsi"/>
                <w:bCs/>
                <w:szCs w:val="24"/>
                <w:lang w:eastAsia="lt-LT"/>
              </w:rPr>
              <w:t>.</w:t>
            </w:r>
            <w:r w:rsidR="00B66644" w:rsidRPr="001A258A">
              <w:rPr>
                <w:rFonts w:asciiTheme="minorHAnsi" w:hAnsiTheme="minorHAnsi" w:cstheme="minorHAnsi"/>
                <w:b/>
                <w:szCs w:val="24"/>
                <w:lang w:eastAsia="lt-LT"/>
              </w:rPr>
              <w:t xml:space="preserve"> </w:t>
            </w:r>
            <w:r w:rsidR="00B66644" w:rsidRPr="001A258A">
              <w:rPr>
                <w:rFonts w:asciiTheme="minorHAnsi" w:hAnsiTheme="minorHAnsi" w:cstheme="minorHAnsi"/>
                <w:bCs/>
                <w:szCs w:val="24"/>
                <w:lang w:eastAsia="lt-LT"/>
              </w:rPr>
              <w:t>Aprašo 22 punkte nurodyta, kad</w:t>
            </w:r>
            <w:r w:rsidR="00311B74">
              <w:rPr>
                <w:rFonts w:asciiTheme="minorHAnsi" w:hAnsiTheme="minorHAnsi" w:cstheme="minorHAnsi"/>
                <w:bCs/>
                <w:szCs w:val="24"/>
                <w:lang w:eastAsia="lt-LT"/>
              </w:rPr>
              <w:t>:</w:t>
            </w:r>
            <w:r w:rsidR="00B66644" w:rsidRPr="001A258A">
              <w:rPr>
                <w:rFonts w:asciiTheme="minorHAnsi" w:hAnsiTheme="minorHAnsi" w:cstheme="minorHAnsi"/>
                <w:bCs/>
                <w:szCs w:val="24"/>
                <w:lang w:eastAsia="lt-LT"/>
              </w:rPr>
              <w:t xml:space="preserve"> </w:t>
            </w:r>
            <w:bookmarkStart w:id="11" w:name="_Hlk211611323"/>
            <w:r w:rsidR="00843FA4" w:rsidRPr="001A258A">
              <w:rPr>
                <w:rFonts w:asciiTheme="minorHAnsi" w:hAnsiTheme="minorHAnsi" w:cstheme="minorHAnsi"/>
                <w:bCs/>
                <w:szCs w:val="24"/>
                <w:lang w:eastAsia="lt-LT"/>
              </w:rPr>
              <w:t>„Visi su pirkimais susiję dokumentai saugomi vadovaujantis Viešųjų pirkimų įstatymo 97 straipsnio 6 dalies reikalavimais“</w:t>
            </w:r>
            <w:bookmarkEnd w:id="11"/>
            <w:r w:rsidR="00843FA4" w:rsidRPr="001A258A">
              <w:rPr>
                <w:rFonts w:asciiTheme="minorHAnsi" w:hAnsiTheme="minorHAnsi" w:cstheme="minorHAnsi"/>
                <w:bCs/>
                <w:szCs w:val="24"/>
                <w:lang w:eastAsia="lt-LT"/>
              </w:rPr>
              <w:t>. Įstatymo</w:t>
            </w:r>
            <w:r w:rsidR="007637FB" w:rsidRPr="001A258A">
              <w:rPr>
                <w:rFonts w:asciiTheme="minorHAnsi" w:hAnsiTheme="minorHAnsi" w:cstheme="minorHAnsi"/>
                <w:bCs/>
                <w:szCs w:val="24"/>
                <w:lang w:eastAsia="lt-LT"/>
              </w:rPr>
              <w:t xml:space="preserve"> 97 straipsnio 6 dalies nuostatos įpareigoja </w:t>
            </w:r>
            <w:r w:rsidR="00312E98" w:rsidRPr="001A258A">
              <w:rPr>
                <w:rFonts w:asciiTheme="minorHAnsi" w:hAnsiTheme="minorHAnsi" w:cstheme="minorHAnsi"/>
                <w:bCs/>
                <w:szCs w:val="24"/>
                <w:lang w:eastAsia="lt-LT"/>
              </w:rPr>
              <w:t xml:space="preserve">perkančiąsias organizacijas su viešųjų pirkimų </w:t>
            </w:r>
            <w:r w:rsidR="000373CF" w:rsidRPr="001A258A">
              <w:rPr>
                <w:rFonts w:asciiTheme="minorHAnsi" w:hAnsiTheme="minorHAnsi" w:cstheme="minorHAnsi"/>
                <w:bCs/>
                <w:szCs w:val="24"/>
                <w:lang w:eastAsia="lt-LT"/>
              </w:rPr>
              <w:t xml:space="preserve">procedūromis </w:t>
            </w:r>
            <w:r w:rsidR="009C1362" w:rsidRPr="001A258A">
              <w:rPr>
                <w:rFonts w:asciiTheme="minorHAnsi" w:hAnsiTheme="minorHAnsi" w:cstheme="minorHAnsi"/>
                <w:bCs/>
                <w:szCs w:val="24"/>
                <w:lang w:eastAsia="lt-LT"/>
              </w:rPr>
              <w:t xml:space="preserve">susijusius dokumentus saugoti 4 metus nuo </w:t>
            </w:r>
            <w:r w:rsidR="000373CF" w:rsidRPr="001A258A">
              <w:rPr>
                <w:rFonts w:asciiTheme="minorHAnsi" w:hAnsiTheme="minorHAnsi" w:cstheme="minorHAnsi"/>
                <w:bCs/>
                <w:szCs w:val="24"/>
                <w:lang w:eastAsia="lt-LT"/>
              </w:rPr>
              <w:t xml:space="preserve">viešųjų </w:t>
            </w:r>
            <w:r w:rsidR="009C1362" w:rsidRPr="001A258A">
              <w:rPr>
                <w:rFonts w:asciiTheme="minorHAnsi" w:hAnsiTheme="minorHAnsi" w:cstheme="minorHAnsi"/>
                <w:bCs/>
                <w:szCs w:val="24"/>
                <w:lang w:eastAsia="lt-LT"/>
              </w:rPr>
              <w:t>pirkimų pabaigos.</w:t>
            </w:r>
          </w:p>
          <w:p w14:paraId="5294DA97" w14:textId="40BA2235" w:rsidR="00E546E3" w:rsidRPr="001A258A" w:rsidRDefault="008C3985" w:rsidP="00E546E3">
            <w:pPr>
              <w:spacing w:line="276" w:lineRule="auto"/>
              <w:rPr>
                <w:rFonts w:asciiTheme="minorHAnsi" w:hAnsiTheme="minorHAnsi" w:cstheme="minorHAnsi"/>
                <w:bCs/>
                <w:szCs w:val="24"/>
                <w:lang w:eastAsia="lt-LT"/>
              </w:rPr>
            </w:pPr>
            <w:r w:rsidRPr="00CB141D">
              <w:rPr>
                <w:rFonts w:asciiTheme="minorHAnsi" w:hAnsiTheme="minorHAnsi" w:cstheme="minorHAnsi"/>
                <w:bCs/>
                <w:szCs w:val="24"/>
                <w:lang w:eastAsia="lt-LT"/>
              </w:rPr>
              <w:t xml:space="preserve">             Tarnyba prašė</w:t>
            </w:r>
            <w:r w:rsidRPr="00CB141D">
              <w:rPr>
                <w:rFonts w:asciiTheme="minorHAnsi" w:hAnsiTheme="minorHAnsi" w:cstheme="minorHAnsi"/>
                <w:bCs/>
                <w:szCs w:val="24"/>
                <w:vertAlign w:val="superscript"/>
                <w:lang w:eastAsia="lt-LT"/>
              </w:rPr>
              <w:footnoteReference w:id="25"/>
            </w:r>
            <w:r w:rsidRPr="00CB141D">
              <w:rPr>
                <w:rFonts w:asciiTheme="minorHAnsi" w:hAnsiTheme="minorHAnsi" w:cstheme="minorHAnsi"/>
                <w:bCs/>
                <w:szCs w:val="24"/>
                <w:lang w:eastAsia="lt-LT"/>
              </w:rPr>
              <w:t xml:space="preserve"> Perkančiosios organizacijos pateikti</w:t>
            </w:r>
            <w:r w:rsidRPr="001A258A">
              <w:rPr>
                <w:rFonts w:asciiTheme="minorHAnsi" w:hAnsiTheme="minorHAnsi" w:cstheme="minorHAnsi"/>
                <w:bCs/>
                <w:szCs w:val="24"/>
                <w:lang w:eastAsia="lt-LT"/>
              </w:rPr>
              <w:t xml:space="preserve"> duomenis, kurie patvirtintų kvietimų teikti pasiūlymus išsiuntimą tiekėjams (pvz. el. laiškų kopij</w:t>
            </w:r>
            <w:r w:rsidR="00311B74">
              <w:rPr>
                <w:rFonts w:asciiTheme="minorHAnsi" w:hAnsiTheme="minorHAnsi" w:cstheme="minorHAnsi"/>
                <w:bCs/>
                <w:szCs w:val="24"/>
                <w:lang w:eastAsia="lt-LT"/>
              </w:rPr>
              <w:t>a</w:t>
            </w:r>
            <w:r w:rsidRPr="001A258A">
              <w:rPr>
                <w:rFonts w:asciiTheme="minorHAnsi" w:hAnsiTheme="minorHAnsi" w:cstheme="minorHAnsi"/>
                <w:bCs/>
                <w:szCs w:val="24"/>
                <w:lang w:eastAsia="lt-LT"/>
              </w:rPr>
              <w:t>s) bei</w:t>
            </w:r>
            <w:r w:rsidR="008D4012" w:rsidRPr="001A258A">
              <w:rPr>
                <w:rFonts w:asciiTheme="minorHAnsi" w:eastAsiaTheme="minorHAnsi" w:hAnsiTheme="minorHAnsi" w:cstheme="minorHAnsi"/>
                <w:bCs/>
                <w:kern w:val="2"/>
                <w:szCs w:val="24"/>
                <w14:ligatures w14:val="standardContextual"/>
              </w:rPr>
              <w:t xml:space="preserve"> </w:t>
            </w:r>
            <w:r w:rsidR="008D4012" w:rsidRPr="001A258A">
              <w:rPr>
                <w:rFonts w:asciiTheme="minorHAnsi" w:hAnsiTheme="minorHAnsi" w:cstheme="minorHAnsi"/>
                <w:bCs/>
                <w:szCs w:val="24"/>
                <w:lang w:eastAsia="lt-LT"/>
              </w:rPr>
              <w:t>duomenų, kurie patvirtintų pasiūlymų Pirkimams gavimą (pvz. el. laiškų kopij</w:t>
            </w:r>
            <w:r w:rsidR="00311B74">
              <w:rPr>
                <w:rFonts w:asciiTheme="minorHAnsi" w:hAnsiTheme="minorHAnsi" w:cstheme="minorHAnsi"/>
                <w:bCs/>
                <w:szCs w:val="24"/>
                <w:lang w:eastAsia="lt-LT"/>
              </w:rPr>
              <w:t>a</w:t>
            </w:r>
            <w:r w:rsidR="008D4012" w:rsidRPr="001A258A">
              <w:rPr>
                <w:rFonts w:asciiTheme="minorHAnsi" w:hAnsiTheme="minorHAnsi" w:cstheme="minorHAnsi"/>
                <w:bCs/>
                <w:szCs w:val="24"/>
                <w:lang w:eastAsia="lt-LT"/>
              </w:rPr>
              <w:t>s)</w:t>
            </w:r>
            <w:r w:rsidRPr="001A258A">
              <w:rPr>
                <w:rFonts w:asciiTheme="minorHAnsi" w:hAnsiTheme="minorHAnsi" w:cstheme="minorHAnsi"/>
                <w:bCs/>
                <w:szCs w:val="24"/>
                <w:lang w:eastAsia="lt-LT"/>
              </w:rPr>
              <w:t xml:space="preserve">, tačiau Perkančioji organizacija šių duomenų </w:t>
            </w:r>
            <w:r w:rsidR="008343C2" w:rsidRPr="001A258A">
              <w:rPr>
                <w:rFonts w:asciiTheme="minorHAnsi" w:hAnsiTheme="minorHAnsi" w:cstheme="minorHAnsi"/>
                <w:bCs/>
                <w:szCs w:val="24"/>
                <w:lang w:eastAsia="lt-LT"/>
              </w:rPr>
              <w:t xml:space="preserve">Tarnybai </w:t>
            </w:r>
            <w:r w:rsidRPr="001A258A">
              <w:rPr>
                <w:rFonts w:asciiTheme="minorHAnsi" w:hAnsiTheme="minorHAnsi" w:cstheme="minorHAnsi"/>
                <w:bCs/>
                <w:szCs w:val="24"/>
                <w:lang w:eastAsia="lt-LT"/>
              </w:rPr>
              <w:t>nepateikė</w:t>
            </w:r>
            <w:r w:rsidR="00914888" w:rsidRPr="001A258A">
              <w:rPr>
                <w:rFonts w:asciiTheme="minorHAnsi" w:hAnsiTheme="minorHAnsi" w:cstheme="minorHAnsi"/>
                <w:bCs/>
                <w:szCs w:val="24"/>
                <w:lang w:eastAsia="lt-LT"/>
              </w:rPr>
              <w:t>, nurodydama, jog</w:t>
            </w:r>
            <w:r w:rsidR="00311B74">
              <w:rPr>
                <w:rFonts w:asciiTheme="minorHAnsi" w:hAnsiTheme="minorHAnsi" w:cstheme="minorHAnsi"/>
                <w:bCs/>
                <w:szCs w:val="24"/>
                <w:lang w:eastAsia="lt-LT"/>
              </w:rPr>
              <w:t>:</w:t>
            </w:r>
            <w:r w:rsidR="00914888" w:rsidRPr="001A258A">
              <w:rPr>
                <w:rFonts w:asciiTheme="minorHAnsi" w:hAnsiTheme="minorHAnsi" w:cstheme="minorHAnsi"/>
                <w:bCs/>
                <w:szCs w:val="24"/>
                <w:lang w:eastAsia="lt-LT"/>
              </w:rPr>
              <w:t xml:space="preserve"> „</w:t>
            </w:r>
            <w:r w:rsidR="00E546E3" w:rsidRPr="001A258A">
              <w:rPr>
                <w:rFonts w:asciiTheme="minorHAnsi" w:hAnsiTheme="minorHAnsi" w:cstheme="minorHAnsi"/>
                <w:bCs/>
                <w:szCs w:val="24"/>
                <w:lang w:eastAsia="lt-LT"/>
              </w:rPr>
              <w:t xml:space="preserve">&lt;..&gt; kvietimas dalyvauti neskelbiamoje apklausoje buvo išsiųstas el. paštu pirkimo organizatorės &lt;..&gt;, kuri šiuo metu jau nebedirba Trakų rajono savivaldybės administracijoje. Darbuotojui  nutraukus  darbo santykius ir pasibaigus 30 dienų laikotarpiui nuo pašto dėžutės </w:t>
            </w:r>
            <w:proofErr w:type="spellStart"/>
            <w:r w:rsidR="00E546E3" w:rsidRPr="001A258A">
              <w:rPr>
                <w:rFonts w:asciiTheme="minorHAnsi" w:hAnsiTheme="minorHAnsi" w:cstheme="minorHAnsi"/>
                <w:bCs/>
                <w:szCs w:val="24"/>
                <w:lang w:eastAsia="lt-LT"/>
              </w:rPr>
              <w:t>deaktyvavimo</w:t>
            </w:r>
            <w:proofErr w:type="spellEnd"/>
            <w:r w:rsidR="00E546E3" w:rsidRPr="001A258A">
              <w:rPr>
                <w:rFonts w:asciiTheme="minorHAnsi" w:hAnsiTheme="minorHAnsi" w:cstheme="minorHAnsi"/>
                <w:bCs/>
                <w:szCs w:val="24"/>
                <w:lang w:eastAsia="lt-LT"/>
              </w:rPr>
              <w:t xml:space="preserve">, visi joje buvę laiškai buvo automatiškai pašalinti pagal „Microsoft 365“ duomenų saugojimo politiką“. </w:t>
            </w:r>
          </w:p>
          <w:p w14:paraId="0B814F5F" w14:textId="4F0E5095" w:rsidR="009C1362" w:rsidRPr="001A258A" w:rsidRDefault="00882838" w:rsidP="008357A6">
            <w:pPr>
              <w:spacing w:line="276" w:lineRule="auto"/>
              <w:rPr>
                <w:rFonts w:asciiTheme="minorHAnsi" w:hAnsiTheme="minorHAnsi" w:cstheme="minorHAnsi"/>
                <w:bCs/>
                <w:szCs w:val="24"/>
                <w:lang w:eastAsia="lt-LT"/>
              </w:rPr>
            </w:pPr>
            <w:r w:rsidRPr="001A258A">
              <w:rPr>
                <w:rFonts w:asciiTheme="minorHAnsi" w:hAnsiTheme="minorHAnsi" w:cstheme="minorHAnsi"/>
                <w:bCs/>
                <w:szCs w:val="24"/>
                <w:lang w:eastAsia="lt-LT"/>
              </w:rPr>
              <w:lastRenderedPageBreak/>
              <w:t xml:space="preserve">           Apibendrinant išdėstytą, Perkančioji organizacija neišsaugojo visų su 1 Pirkimo procedūrų vykdymu susijusių dokumentų</w:t>
            </w:r>
            <w:r w:rsidR="00311B74">
              <w:rPr>
                <w:rFonts w:asciiTheme="minorHAnsi" w:hAnsiTheme="minorHAnsi" w:cstheme="minorHAnsi"/>
                <w:bCs/>
                <w:szCs w:val="24"/>
                <w:lang w:eastAsia="lt-LT"/>
              </w:rPr>
              <w:t xml:space="preserve"> Įstatyme nurodytą laikotarpį</w:t>
            </w:r>
            <w:r w:rsidRPr="001A258A">
              <w:rPr>
                <w:rFonts w:asciiTheme="minorHAnsi" w:hAnsiTheme="minorHAnsi" w:cstheme="minorHAnsi"/>
                <w:bCs/>
                <w:szCs w:val="24"/>
                <w:lang w:eastAsia="lt-LT"/>
              </w:rPr>
              <w:t xml:space="preserve">, todėl pažeidė Įstatymo </w:t>
            </w:r>
            <w:r w:rsidR="00E64F1F" w:rsidRPr="001A258A">
              <w:rPr>
                <w:rFonts w:asciiTheme="minorHAnsi" w:hAnsiTheme="minorHAnsi" w:cstheme="minorHAnsi"/>
                <w:bCs/>
                <w:szCs w:val="24"/>
                <w:lang w:eastAsia="lt-LT"/>
              </w:rPr>
              <w:t xml:space="preserve">97 straipsnio 6 dalį bei Aprašo </w:t>
            </w:r>
            <w:r w:rsidR="008357A6" w:rsidRPr="001A258A">
              <w:rPr>
                <w:rFonts w:asciiTheme="minorHAnsi" w:hAnsiTheme="minorHAnsi" w:cstheme="minorHAnsi"/>
                <w:bCs/>
                <w:szCs w:val="24"/>
                <w:lang w:eastAsia="lt-LT"/>
              </w:rPr>
              <w:t>21 ir 22 punktų nuostatas.</w:t>
            </w:r>
          </w:p>
        </w:tc>
      </w:tr>
      <w:tr w:rsidR="002C6A49" w:rsidRPr="001A258A" w14:paraId="6DA13AFB" w14:textId="77777777" w:rsidTr="002C6A49">
        <w:tc>
          <w:tcPr>
            <w:tcW w:w="421" w:type="dxa"/>
            <w:tcBorders>
              <w:top w:val="single" w:sz="4" w:space="0" w:color="auto"/>
              <w:left w:val="single" w:sz="4" w:space="0" w:color="auto"/>
              <w:bottom w:val="single" w:sz="4" w:space="0" w:color="auto"/>
              <w:right w:val="single" w:sz="4" w:space="0" w:color="auto"/>
            </w:tcBorders>
          </w:tcPr>
          <w:p w14:paraId="5C9EEE13" w14:textId="6771C30A" w:rsidR="002C6A49" w:rsidRPr="001A258A" w:rsidRDefault="002C6A49" w:rsidP="00E546E3">
            <w:pPr>
              <w:spacing w:line="276" w:lineRule="auto"/>
              <w:rPr>
                <w:rFonts w:asciiTheme="minorHAnsi" w:hAnsiTheme="minorHAnsi" w:cstheme="minorHAnsi"/>
                <w:bCs/>
                <w:szCs w:val="24"/>
                <w:lang w:eastAsia="lt-LT"/>
              </w:rPr>
            </w:pPr>
            <w:r w:rsidRPr="001A258A">
              <w:rPr>
                <w:rFonts w:asciiTheme="minorHAnsi" w:hAnsiTheme="minorHAnsi" w:cstheme="minorHAnsi"/>
                <w:bCs/>
                <w:szCs w:val="24"/>
                <w:lang w:eastAsia="lt-LT"/>
              </w:rPr>
              <w:lastRenderedPageBreak/>
              <w:t>3.</w:t>
            </w:r>
          </w:p>
        </w:tc>
        <w:tc>
          <w:tcPr>
            <w:tcW w:w="9355" w:type="dxa"/>
            <w:tcBorders>
              <w:top w:val="single" w:sz="4" w:space="0" w:color="auto"/>
              <w:left w:val="single" w:sz="4" w:space="0" w:color="auto"/>
              <w:bottom w:val="single" w:sz="4" w:space="0" w:color="auto"/>
              <w:right w:val="single" w:sz="4" w:space="0" w:color="auto"/>
            </w:tcBorders>
          </w:tcPr>
          <w:p w14:paraId="2EAAE85E" w14:textId="67761547" w:rsidR="002C6A49" w:rsidRPr="00CB141D" w:rsidRDefault="008735EC" w:rsidP="00E546E3">
            <w:pPr>
              <w:spacing w:line="276" w:lineRule="auto"/>
              <w:rPr>
                <w:rFonts w:asciiTheme="minorHAnsi" w:hAnsiTheme="minorHAnsi" w:cstheme="minorHAnsi"/>
                <w:bCs/>
                <w:szCs w:val="24"/>
                <w:lang w:eastAsia="lt-LT"/>
              </w:rPr>
            </w:pPr>
            <w:r w:rsidRPr="001A258A">
              <w:rPr>
                <w:rFonts w:asciiTheme="minorHAnsi" w:hAnsiTheme="minorHAnsi" w:cstheme="minorHAnsi"/>
                <w:bCs/>
                <w:szCs w:val="24"/>
                <w:lang w:eastAsia="lt-LT"/>
              </w:rPr>
              <w:t>Įstatymo 17 straipsnio 1 dalis</w:t>
            </w:r>
            <w:r w:rsidRPr="001A258A">
              <w:rPr>
                <w:rFonts w:asciiTheme="minorHAnsi" w:hAnsiTheme="minorHAnsi" w:cstheme="minorHAnsi"/>
                <w:bCs/>
                <w:szCs w:val="24"/>
                <w:vertAlign w:val="superscript"/>
                <w:lang w:eastAsia="lt-LT"/>
              </w:rPr>
              <w:footnoteReference w:id="26"/>
            </w:r>
            <w:r w:rsidRPr="001A258A">
              <w:rPr>
                <w:rFonts w:asciiTheme="minorHAnsi" w:hAnsiTheme="minorHAnsi" w:cstheme="minorHAnsi"/>
                <w:bCs/>
                <w:szCs w:val="24"/>
                <w:lang w:eastAsia="lt-LT"/>
              </w:rPr>
              <w:t>, 8</w:t>
            </w:r>
            <w:r w:rsidR="00B017FB" w:rsidRPr="001A258A">
              <w:rPr>
                <w:rFonts w:asciiTheme="minorHAnsi" w:hAnsiTheme="minorHAnsi" w:cstheme="minorHAnsi"/>
                <w:bCs/>
                <w:szCs w:val="24"/>
                <w:lang w:eastAsia="lt-LT"/>
              </w:rPr>
              <w:t>6 st</w:t>
            </w:r>
            <w:r w:rsidR="00D560FF" w:rsidRPr="001A258A">
              <w:rPr>
                <w:rFonts w:asciiTheme="minorHAnsi" w:hAnsiTheme="minorHAnsi" w:cstheme="minorHAnsi"/>
                <w:bCs/>
                <w:szCs w:val="24"/>
                <w:lang w:eastAsia="lt-LT"/>
              </w:rPr>
              <w:t>r</w:t>
            </w:r>
            <w:r w:rsidR="00B017FB" w:rsidRPr="001A258A">
              <w:rPr>
                <w:rFonts w:asciiTheme="minorHAnsi" w:hAnsiTheme="minorHAnsi" w:cstheme="minorHAnsi"/>
                <w:bCs/>
                <w:szCs w:val="24"/>
                <w:lang w:eastAsia="lt-LT"/>
              </w:rPr>
              <w:t>aipsnio 9 dalis</w:t>
            </w:r>
            <w:r w:rsidR="00B017FB" w:rsidRPr="001A258A">
              <w:rPr>
                <w:rStyle w:val="FootnoteReference"/>
                <w:rFonts w:asciiTheme="minorHAnsi" w:hAnsiTheme="minorHAnsi" w:cstheme="minorHAnsi"/>
                <w:bCs/>
                <w:szCs w:val="24"/>
                <w:lang w:eastAsia="lt-LT"/>
              </w:rPr>
              <w:footnoteReference w:id="27"/>
            </w:r>
          </w:p>
        </w:tc>
      </w:tr>
      <w:tr w:rsidR="002C6A49" w:rsidRPr="001A258A" w14:paraId="738A4364" w14:textId="77777777" w:rsidTr="00D7317E">
        <w:tc>
          <w:tcPr>
            <w:tcW w:w="9776" w:type="dxa"/>
            <w:gridSpan w:val="2"/>
            <w:tcBorders>
              <w:top w:val="single" w:sz="4" w:space="0" w:color="auto"/>
              <w:left w:val="single" w:sz="4" w:space="0" w:color="auto"/>
              <w:bottom w:val="single" w:sz="4" w:space="0" w:color="auto"/>
              <w:right w:val="single" w:sz="4" w:space="0" w:color="auto"/>
            </w:tcBorders>
          </w:tcPr>
          <w:p w14:paraId="2AE02F73" w14:textId="375FD643" w:rsidR="0074004F" w:rsidRPr="001A258A" w:rsidRDefault="00D560FF" w:rsidP="0074004F">
            <w:pPr>
              <w:spacing w:line="276" w:lineRule="auto"/>
              <w:rPr>
                <w:rFonts w:asciiTheme="minorHAnsi" w:hAnsiTheme="minorHAnsi" w:cstheme="minorHAnsi"/>
                <w:bCs/>
                <w:szCs w:val="24"/>
                <w:lang w:eastAsia="lt-LT"/>
              </w:rPr>
            </w:pPr>
            <w:r w:rsidRPr="001A258A">
              <w:rPr>
                <w:rFonts w:asciiTheme="minorHAnsi" w:hAnsiTheme="minorHAnsi" w:cstheme="minorHAnsi"/>
                <w:bCs/>
                <w:szCs w:val="24"/>
                <w:lang w:eastAsia="lt-LT"/>
              </w:rPr>
              <w:t xml:space="preserve">            </w:t>
            </w:r>
            <w:r w:rsidR="0074004F" w:rsidRPr="001A258A">
              <w:rPr>
                <w:rFonts w:asciiTheme="minorHAnsi" w:hAnsiTheme="minorHAnsi" w:cstheme="minorHAnsi"/>
                <w:bCs/>
                <w:szCs w:val="24"/>
                <w:lang w:eastAsia="lt-LT"/>
              </w:rPr>
              <w:t xml:space="preserve">Įstatymo </w:t>
            </w:r>
            <w:r w:rsidRPr="001A258A">
              <w:rPr>
                <w:rFonts w:asciiTheme="minorHAnsi" w:hAnsiTheme="minorHAnsi" w:cstheme="minorHAnsi"/>
                <w:bCs/>
                <w:szCs w:val="24"/>
                <w:lang w:eastAsia="lt-LT"/>
              </w:rPr>
              <w:t xml:space="preserve">86 </w:t>
            </w:r>
            <w:r w:rsidR="0074004F" w:rsidRPr="001A258A">
              <w:rPr>
                <w:rFonts w:asciiTheme="minorHAnsi" w:hAnsiTheme="minorHAnsi" w:cstheme="minorHAnsi"/>
                <w:bCs/>
                <w:szCs w:val="24"/>
                <w:lang w:eastAsia="lt-LT"/>
              </w:rPr>
              <w:t xml:space="preserve">straipsnio 9 dalyje nustatyta, kad </w:t>
            </w:r>
            <w:r w:rsidRPr="001A258A">
              <w:rPr>
                <w:rFonts w:asciiTheme="minorHAnsi" w:hAnsiTheme="minorHAnsi" w:cstheme="minorHAnsi"/>
                <w:bCs/>
                <w:szCs w:val="24"/>
                <w:lang w:eastAsia="lt-LT"/>
              </w:rPr>
              <w:t>perkančioji organizacija</w:t>
            </w:r>
            <w:r w:rsidR="0074004F" w:rsidRPr="001A258A">
              <w:rPr>
                <w:rFonts w:asciiTheme="minorHAnsi" w:hAnsiTheme="minorHAnsi" w:cstheme="minorHAnsi"/>
                <w:bCs/>
                <w:szCs w:val="24"/>
                <w:lang w:eastAsia="lt-LT"/>
              </w:rPr>
              <w:t xml:space="preserve"> laimėjusio dalyvio pasiūlymą bei sudarytą </w:t>
            </w:r>
            <w:r w:rsidRPr="001A258A">
              <w:rPr>
                <w:rFonts w:asciiTheme="minorHAnsi" w:hAnsiTheme="minorHAnsi" w:cstheme="minorHAnsi"/>
                <w:bCs/>
                <w:szCs w:val="24"/>
                <w:lang w:eastAsia="lt-LT"/>
              </w:rPr>
              <w:t>p</w:t>
            </w:r>
            <w:r w:rsidR="0074004F" w:rsidRPr="001A258A">
              <w:rPr>
                <w:rFonts w:asciiTheme="minorHAnsi" w:hAnsiTheme="minorHAnsi" w:cstheme="minorHAnsi"/>
                <w:bCs/>
                <w:szCs w:val="24"/>
                <w:lang w:eastAsia="lt-LT"/>
              </w:rPr>
              <w:t xml:space="preserve">irkimo sutartį ne vėliau kaip per 15 dienų nuo </w:t>
            </w:r>
            <w:r w:rsidRPr="001A258A">
              <w:rPr>
                <w:rFonts w:asciiTheme="minorHAnsi" w:hAnsiTheme="minorHAnsi" w:cstheme="minorHAnsi"/>
                <w:bCs/>
                <w:szCs w:val="24"/>
                <w:lang w:eastAsia="lt-LT"/>
              </w:rPr>
              <w:t>p</w:t>
            </w:r>
            <w:r w:rsidR="0074004F" w:rsidRPr="001A258A">
              <w:rPr>
                <w:rFonts w:asciiTheme="minorHAnsi" w:hAnsiTheme="minorHAnsi" w:cstheme="minorHAnsi"/>
                <w:bCs/>
                <w:szCs w:val="24"/>
                <w:lang w:eastAsia="lt-LT"/>
              </w:rPr>
              <w:t>irkimo sutarties sudarymo dienos turi paskelbti CVP IS.</w:t>
            </w:r>
            <w:r w:rsidR="004A2DDD" w:rsidRPr="001A258A">
              <w:rPr>
                <w:rFonts w:asciiTheme="minorHAnsi" w:hAnsiTheme="minorHAnsi" w:cstheme="minorHAnsi"/>
                <w:bCs/>
                <w:szCs w:val="24"/>
                <w:lang w:eastAsia="lt-LT"/>
              </w:rPr>
              <w:t xml:space="preserve"> Perkančiosios organiz</w:t>
            </w:r>
            <w:r w:rsidR="006C729D" w:rsidRPr="001A258A">
              <w:rPr>
                <w:rFonts w:asciiTheme="minorHAnsi" w:hAnsiTheme="minorHAnsi" w:cstheme="minorHAnsi"/>
                <w:bCs/>
                <w:szCs w:val="24"/>
                <w:lang w:eastAsia="lt-LT"/>
              </w:rPr>
              <w:t>aci</w:t>
            </w:r>
            <w:r w:rsidR="004A2DDD" w:rsidRPr="001A258A">
              <w:rPr>
                <w:rFonts w:asciiTheme="minorHAnsi" w:hAnsiTheme="minorHAnsi" w:cstheme="minorHAnsi"/>
                <w:bCs/>
                <w:szCs w:val="24"/>
                <w:lang w:eastAsia="lt-LT"/>
              </w:rPr>
              <w:t xml:space="preserve">jos ir MB „DU Bau“ 2024  m. kovo 5 d. sudaryta Vidaus remonto darbų sutartis </w:t>
            </w:r>
            <w:r w:rsidR="006C729D" w:rsidRPr="001A258A">
              <w:rPr>
                <w:rFonts w:asciiTheme="minorHAnsi" w:hAnsiTheme="minorHAnsi" w:cstheme="minorHAnsi"/>
                <w:bCs/>
                <w:szCs w:val="24"/>
                <w:lang w:eastAsia="lt-LT"/>
              </w:rPr>
              <w:t xml:space="preserve">bei laimėjusio tiekėjo pasiūlymas </w:t>
            </w:r>
            <w:r w:rsidR="004A2DDD" w:rsidRPr="001A258A">
              <w:rPr>
                <w:rFonts w:asciiTheme="minorHAnsi" w:hAnsiTheme="minorHAnsi" w:cstheme="minorHAnsi"/>
                <w:bCs/>
                <w:szCs w:val="24"/>
                <w:lang w:eastAsia="lt-LT"/>
              </w:rPr>
              <w:t>nėra paskelbt</w:t>
            </w:r>
            <w:r w:rsidR="006C729D" w:rsidRPr="001A258A">
              <w:rPr>
                <w:rFonts w:asciiTheme="minorHAnsi" w:hAnsiTheme="minorHAnsi" w:cstheme="minorHAnsi"/>
                <w:bCs/>
                <w:szCs w:val="24"/>
                <w:lang w:eastAsia="lt-LT"/>
              </w:rPr>
              <w:t>i</w:t>
            </w:r>
            <w:r w:rsidR="004A2DDD" w:rsidRPr="001A258A">
              <w:rPr>
                <w:rFonts w:asciiTheme="minorHAnsi" w:hAnsiTheme="minorHAnsi" w:cstheme="minorHAnsi"/>
                <w:bCs/>
                <w:szCs w:val="24"/>
                <w:lang w:eastAsia="lt-LT"/>
              </w:rPr>
              <w:t xml:space="preserve"> CVP IS.</w:t>
            </w:r>
          </w:p>
          <w:p w14:paraId="6182D74B" w14:textId="398E42C2" w:rsidR="002C6A49" w:rsidRPr="001A258A" w:rsidRDefault="0074004F" w:rsidP="0074004F">
            <w:pPr>
              <w:spacing w:line="276" w:lineRule="auto"/>
              <w:rPr>
                <w:rFonts w:asciiTheme="minorHAnsi" w:hAnsiTheme="minorHAnsi" w:cstheme="minorHAnsi"/>
                <w:bCs/>
                <w:szCs w:val="24"/>
                <w:lang w:eastAsia="lt-LT"/>
              </w:rPr>
            </w:pPr>
            <w:r w:rsidRPr="001A258A">
              <w:rPr>
                <w:rFonts w:asciiTheme="minorHAnsi" w:hAnsiTheme="minorHAnsi" w:cstheme="minorHAnsi"/>
                <w:bCs/>
                <w:szCs w:val="24"/>
                <w:lang w:eastAsia="lt-LT"/>
              </w:rPr>
              <w:t xml:space="preserve">     </w:t>
            </w:r>
            <w:r w:rsidR="002769A1" w:rsidRPr="001A258A">
              <w:rPr>
                <w:rFonts w:asciiTheme="minorHAnsi" w:hAnsiTheme="minorHAnsi" w:cstheme="minorHAnsi"/>
                <w:bCs/>
                <w:szCs w:val="24"/>
                <w:lang w:eastAsia="lt-LT"/>
              </w:rPr>
              <w:t xml:space="preserve">        </w:t>
            </w:r>
            <w:r w:rsidRPr="001A258A">
              <w:rPr>
                <w:rFonts w:asciiTheme="minorHAnsi" w:hAnsiTheme="minorHAnsi" w:cstheme="minorHAnsi"/>
                <w:bCs/>
                <w:szCs w:val="24"/>
                <w:lang w:eastAsia="lt-LT"/>
              </w:rPr>
              <w:t xml:space="preserve">Atsižvelgiant į tai, kad </w:t>
            </w:r>
            <w:r w:rsidR="006C729D" w:rsidRPr="001A258A">
              <w:rPr>
                <w:rFonts w:asciiTheme="minorHAnsi" w:hAnsiTheme="minorHAnsi" w:cstheme="minorHAnsi"/>
                <w:bCs/>
                <w:szCs w:val="24"/>
                <w:lang w:eastAsia="lt-LT"/>
              </w:rPr>
              <w:t xml:space="preserve">1 </w:t>
            </w:r>
            <w:r w:rsidRPr="001A258A">
              <w:rPr>
                <w:rFonts w:asciiTheme="minorHAnsi" w:hAnsiTheme="minorHAnsi" w:cstheme="minorHAnsi"/>
                <w:bCs/>
                <w:szCs w:val="24"/>
                <w:lang w:eastAsia="lt-LT"/>
              </w:rPr>
              <w:t xml:space="preserve">Pirkimo sutartis ir </w:t>
            </w:r>
            <w:r w:rsidR="006C729D" w:rsidRPr="001A258A">
              <w:rPr>
                <w:rFonts w:asciiTheme="minorHAnsi" w:hAnsiTheme="minorHAnsi" w:cstheme="minorHAnsi"/>
                <w:bCs/>
                <w:szCs w:val="24"/>
                <w:lang w:eastAsia="lt-LT"/>
              </w:rPr>
              <w:t xml:space="preserve">1 </w:t>
            </w:r>
            <w:r w:rsidRPr="001A258A">
              <w:rPr>
                <w:rFonts w:asciiTheme="minorHAnsi" w:hAnsiTheme="minorHAnsi" w:cstheme="minorHAnsi"/>
                <w:bCs/>
                <w:szCs w:val="24"/>
                <w:lang w:eastAsia="lt-LT"/>
              </w:rPr>
              <w:t xml:space="preserve">Pirkimo laimėtojo pasiūlymas iki šiol nėra paskelbti, </w:t>
            </w:r>
            <w:r w:rsidR="006C729D" w:rsidRPr="001A258A">
              <w:rPr>
                <w:rFonts w:asciiTheme="minorHAnsi" w:hAnsiTheme="minorHAnsi" w:cstheme="minorHAnsi"/>
                <w:bCs/>
                <w:szCs w:val="24"/>
                <w:lang w:eastAsia="lt-LT"/>
              </w:rPr>
              <w:t>Perkančioji organizacija pažeidė</w:t>
            </w:r>
            <w:r w:rsidR="008735EC" w:rsidRPr="001A258A">
              <w:rPr>
                <w:rFonts w:asciiTheme="minorHAnsi" w:hAnsiTheme="minorHAnsi" w:cstheme="minorHAnsi"/>
                <w:bCs/>
                <w:szCs w:val="24"/>
                <w:lang w:eastAsia="lt-LT"/>
              </w:rPr>
              <w:t xml:space="preserve"> Įstatymo 17 straipsnio 1 dalyje įtvirtintą skaidrumo principą ir </w:t>
            </w:r>
            <w:r w:rsidRPr="001A258A">
              <w:rPr>
                <w:rFonts w:asciiTheme="minorHAnsi" w:hAnsiTheme="minorHAnsi" w:cstheme="minorHAnsi"/>
                <w:bCs/>
                <w:szCs w:val="24"/>
                <w:lang w:eastAsia="lt-LT"/>
              </w:rPr>
              <w:t xml:space="preserve">Įstatymo </w:t>
            </w:r>
            <w:r w:rsidR="008735EC" w:rsidRPr="001A258A">
              <w:rPr>
                <w:rFonts w:asciiTheme="minorHAnsi" w:hAnsiTheme="minorHAnsi" w:cstheme="minorHAnsi"/>
                <w:bCs/>
                <w:szCs w:val="24"/>
                <w:lang w:eastAsia="lt-LT"/>
              </w:rPr>
              <w:t>86</w:t>
            </w:r>
            <w:r w:rsidRPr="001A258A">
              <w:rPr>
                <w:rFonts w:asciiTheme="minorHAnsi" w:hAnsiTheme="minorHAnsi" w:cstheme="minorHAnsi"/>
                <w:bCs/>
                <w:szCs w:val="24"/>
                <w:lang w:eastAsia="lt-LT"/>
              </w:rPr>
              <w:t xml:space="preserve"> straipsnio 9 da</w:t>
            </w:r>
            <w:r w:rsidR="00C717F6" w:rsidRPr="001A258A">
              <w:rPr>
                <w:rFonts w:asciiTheme="minorHAnsi" w:hAnsiTheme="minorHAnsi" w:cstheme="minorHAnsi"/>
                <w:bCs/>
                <w:szCs w:val="24"/>
                <w:lang w:eastAsia="lt-LT"/>
              </w:rPr>
              <w:t>lį</w:t>
            </w:r>
            <w:r w:rsidR="00112783" w:rsidRPr="001A258A">
              <w:rPr>
                <w:rFonts w:asciiTheme="minorHAnsi" w:hAnsiTheme="minorHAnsi" w:cstheme="minorHAnsi"/>
                <w:bCs/>
                <w:szCs w:val="24"/>
                <w:lang w:eastAsia="lt-LT"/>
              </w:rPr>
              <w:t>.</w:t>
            </w:r>
          </w:p>
        </w:tc>
      </w:tr>
    </w:tbl>
    <w:p w14:paraId="20FFE49A" w14:textId="77777777" w:rsidR="00EF2F36" w:rsidRPr="001A258A" w:rsidRDefault="00EF2F36" w:rsidP="008E5D4F">
      <w:pPr>
        <w:spacing w:line="276" w:lineRule="auto"/>
        <w:rPr>
          <w:rFonts w:asciiTheme="minorHAnsi" w:hAnsiTheme="minorHAnsi" w:cstheme="minorHAnsi"/>
          <w:b/>
          <w:szCs w:val="24"/>
          <w:lang w:eastAsia="lt-LT"/>
        </w:rPr>
      </w:pPr>
    </w:p>
    <w:p w14:paraId="20914A4E" w14:textId="77777777" w:rsidR="003C2727" w:rsidRPr="001A258A" w:rsidRDefault="003C2727" w:rsidP="008E5D4F">
      <w:pPr>
        <w:spacing w:line="276" w:lineRule="auto"/>
        <w:rPr>
          <w:rFonts w:asciiTheme="minorHAnsi" w:hAnsiTheme="minorHAnsi" w:cstheme="minorHAnsi"/>
          <w:b/>
          <w:szCs w:val="24"/>
          <w:lang w:eastAsia="lt-LT"/>
        </w:rPr>
      </w:pPr>
      <w:r w:rsidRPr="001A258A">
        <w:rPr>
          <w:rFonts w:asciiTheme="minorHAnsi" w:hAnsiTheme="minorHAnsi" w:cstheme="minorHAnsi"/>
          <w:b/>
          <w:szCs w:val="24"/>
          <w:lang w:eastAsia="lt-LT"/>
        </w:rPr>
        <w:t>IV dalis. Sprendimas</w:t>
      </w:r>
    </w:p>
    <w:p w14:paraId="4485D13B" w14:textId="77777777" w:rsidR="00B44D5A" w:rsidRPr="001A258A" w:rsidRDefault="00B44D5A" w:rsidP="008E5D4F">
      <w:pPr>
        <w:spacing w:line="276" w:lineRule="auto"/>
        <w:rPr>
          <w:rFonts w:asciiTheme="minorHAnsi" w:hAnsiTheme="minorHAnsi" w:cstheme="minorHAnsi"/>
          <w:b/>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7"/>
      </w:tblGrid>
      <w:tr w:rsidR="003C2727" w:rsidRPr="001A258A" w14:paraId="6AE1EAC4" w14:textId="77777777" w:rsidTr="45CE0B5E">
        <w:tc>
          <w:tcPr>
            <w:tcW w:w="9637" w:type="dxa"/>
            <w:tcBorders>
              <w:top w:val="single" w:sz="4" w:space="0" w:color="auto"/>
              <w:left w:val="single" w:sz="4" w:space="0" w:color="auto"/>
              <w:bottom w:val="single" w:sz="4" w:space="0" w:color="auto"/>
              <w:right w:val="single" w:sz="4" w:space="0" w:color="auto"/>
            </w:tcBorders>
            <w:vAlign w:val="center"/>
          </w:tcPr>
          <w:p w14:paraId="20998E19" w14:textId="77777777" w:rsidR="00E80A93" w:rsidRPr="00CB141D" w:rsidRDefault="00280699" w:rsidP="008E5D4F">
            <w:pPr>
              <w:spacing w:line="276" w:lineRule="auto"/>
              <w:rPr>
                <w:rFonts w:asciiTheme="minorHAnsi" w:hAnsiTheme="minorHAnsi" w:cstheme="minorHAnsi"/>
                <w:szCs w:val="24"/>
              </w:rPr>
            </w:pPr>
            <w:r w:rsidRPr="001A258A">
              <w:rPr>
                <w:rFonts w:asciiTheme="minorHAnsi" w:hAnsiTheme="minorHAnsi" w:cstheme="minorHAnsi"/>
                <w:b/>
                <w:bCs/>
                <w:iCs/>
                <w:szCs w:val="24"/>
              </w:rPr>
              <w:t xml:space="preserve">       </w:t>
            </w:r>
            <w:r w:rsidRPr="001A258A">
              <w:rPr>
                <w:rFonts w:asciiTheme="minorHAnsi" w:hAnsiTheme="minorHAnsi" w:cstheme="minorHAnsi"/>
                <w:iCs/>
                <w:szCs w:val="24"/>
              </w:rPr>
              <w:t xml:space="preserve">     Atsižvelgdama į tai, kad </w:t>
            </w:r>
            <w:r w:rsidR="00EF789C" w:rsidRPr="001A258A">
              <w:rPr>
                <w:rFonts w:asciiTheme="minorHAnsi" w:hAnsiTheme="minorHAnsi" w:cstheme="minorHAnsi"/>
                <w:iCs/>
                <w:szCs w:val="24"/>
              </w:rPr>
              <w:t xml:space="preserve">1 Pirkimo sutartis </w:t>
            </w:r>
            <w:r w:rsidR="006A6318" w:rsidRPr="001A258A">
              <w:rPr>
                <w:rFonts w:asciiTheme="minorHAnsi" w:hAnsiTheme="minorHAnsi" w:cstheme="minorHAnsi"/>
                <w:iCs/>
                <w:szCs w:val="24"/>
              </w:rPr>
              <w:t>įvykdyta</w:t>
            </w:r>
            <w:r w:rsidR="00331573" w:rsidRPr="001A258A">
              <w:rPr>
                <w:rStyle w:val="FootnoteReference"/>
                <w:rFonts w:asciiTheme="minorHAnsi" w:hAnsiTheme="minorHAnsi" w:cstheme="minorHAnsi"/>
                <w:iCs/>
                <w:szCs w:val="24"/>
              </w:rPr>
              <w:footnoteReference w:id="28"/>
            </w:r>
            <w:r w:rsidRPr="001A258A">
              <w:rPr>
                <w:rFonts w:asciiTheme="minorHAnsi" w:hAnsiTheme="minorHAnsi" w:cstheme="minorHAnsi"/>
                <w:iCs/>
                <w:szCs w:val="24"/>
              </w:rPr>
              <w:t xml:space="preserve">, Tarnyba </w:t>
            </w:r>
            <w:r w:rsidR="00311D43" w:rsidRPr="001A258A">
              <w:rPr>
                <w:rFonts w:asciiTheme="minorHAnsi" w:hAnsiTheme="minorHAnsi" w:cstheme="minorHAnsi"/>
                <w:iCs/>
                <w:szCs w:val="24"/>
              </w:rPr>
              <w:t xml:space="preserve">apsiriboja </w:t>
            </w:r>
            <w:r w:rsidRPr="001A258A">
              <w:rPr>
                <w:rFonts w:asciiTheme="minorHAnsi" w:hAnsiTheme="minorHAnsi" w:cstheme="minorHAnsi"/>
                <w:iCs/>
                <w:szCs w:val="24"/>
              </w:rPr>
              <w:t xml:space="preserve">šios išvados II </w:t>
            </w:r>
            <w:r w:rsidR="00B44D5A" w:rsidRPr="001A258A">
              <w:rPr>
                <w:rFonts w:asciiTheme="minorHAnsi" w:hAnsiTheme="minorHAnsi" w:cstheme="minorHAnsi"/>
                <w:iCs/>
                <w:szCs w:val="24"/>
              </w:rPr>
              <w:t xml:space="preserve">ir III </w:t>
            </w:r>
            <w:r w:rsidRPr="001A258A">
              <w:rPr>
                <w:rFonts w:asciiTheme="minorHAnsi" w:hAnsiTheme="minorHAnsi" w:cstheme="minorHAnsi"/>
                <w:iCs/>
                <w:szCs w:val="24"/>
              </w:rPr>
              <w:t>daly</w:t>
            </w:r>
            <w:r w:rsidR="00B44D5A" w:rsidRPr="001A258A">
              <w:rPr>
                <w:rFonts w:asciiTheme="minorHAnsi" w:hAnsiTheme="minorHAnsi" w:cstheme="minorHAnsi"/>
                <w:iCs/>
                <w:szCs w:val="24"/>
              </w:rPr>
              <w:t>s</w:t>
            </w:r>
            <w:r w:rsidRPr="001A258A">
              <w:rPr>
                <w:rFonts w:asciiTheme="minorHAnsi" w:hAnsiTheme="minorHAnsi" w:cstheme="minorHAnsi"/>
                <w:iCs/>
                <w:szCs w:val="24"/>
              </w:rPr>
              <w:t>e kvalifikuot</w:t>
            </w:r>
            <w:r w:rsidR="00311D43" w:rsidRPr="001A258A">
              <w:rPr>
                <w:rFonts w:asciiTheme="minorHAnsi" w:hAnsiTheme="minorHAnsi" w:cstheme="minorHAnsi"/>
                <w:iCs/>
                <w:szCs w:val="24"/>
              </w:rPr>
              <w:t>ų</w:t>
            </w:r>
            <w:r w:rsidRPr="001A258A">
              <w:rPr>
                <w:rFonts w:asciiTheme="minorHAnsi" w:hAnsiTheme="minorHAnsi" w:cstheme="minorHAnsi"/>
                <w:iCs/>
                <w:szCs w:val="24"/>
              </w:rPr>
              <w:t xml:space="preserve"> pažeidim</w:t>
            </w:r>
            <w:r w:rsidR="00311D43" w:rsidRPr="001A258A">
              <w:rPr>
                <w:rFonts w:asciiTheme="minorHAnsi" w:hAnsiTheme="minorHAnsi" w:cstheme="minorHAnsi"/>
                <w:iCs/>
                <w:szCs w:val="24"/>
              </w:rPr>
              <w:t>ų konstatavimu</w:t>
            </w:r>
            <w:r w:rsidRPr="001A258A">
              <w:rPr>
                <w:rFonts w:asciiTheme="minorHAnsi" w:hAnsiTheme="minorHAnsi" w:cstheme="minorHAnsi"/>
                <w:iCs/>
                <w:szCs w:val="24"/>
              </w:rPr>
              <w:t>.</w:t>
            </w:r>
            <w:r w:rsidRPr="00CB141D">
              <w:rPr>
                <w:rFonts w:asciiTheme="minorHAnsi" w:hAnsiTheme="minorHAnsi" w:cstheme="minorHAnsi"/>
                <w:szCs w:val="24"/>
              </w:rPr>
              <w:t xml:space="preserve"> </w:t>
            </w:r>
          </w:p>
          <w:p w14:paraId="6D0A0DD9" w14:textId="5FC5942E" w:rsidR="00274296" w:rsidRPr="001A258A" w:rsidRDefault="00274296" w:rsidP="00274296">
            <w:pPr>
              <w:spacing w:line="276" w:lineRule="auto"/>
              <w:rPr>
                <w:rFonts w:asciiTheme="minorHAnsi" w:hAnsiTheme="minorHAnsi" w:cstheme="minorHAnsi"/>
                <w:b/>
                <w:bCs/>
                <w:szCs w:val="24"/>
              </w:rPr>
            </w:pPr>
            <w:r w:rsidRPr="001A258A">
              <w:rPr>
                <w:rFonts w:asciiTheme="minorHAnsi" w:hAnsiTheme="minorHAnsi" w:cstheme="minorHAnsi"/>
                <w:szCs w:val="24"/>
              </w:rPr>
              <w:t xml:space="preserve">            Be to, Tarnyba, atsižvelgdama į išvados III dal</w:t>
            </w:r>
            <w:r w:rsidR="00F920E0" w:rsidRPr="001A258A">
              <w:rPr>
                <w:rFonts w:asciiTheme="minorHAnsi" w:hAnsiTheme="minorHAnsi" w:cstheme="minorHAnsi"/>
                <w:szCs w:val="24"/>
              </w:rPr>
              <w:t>ies 3 punkte</w:t>
            </w:r>
            <w:r w:rsidRPr="001A258A">
              <w:rPr>
                <w:rFonts w:asciiTheme="minorHAnsi" w:hAnsiTheme="minorHAnsi" w:cstheme="minorHAnsi"/>
                <w:szCs w:val="24"/>
              </w:rPr>
              <w:t xml:space="preserve"> nustatytus Įstatymo pažeidimus, vadovaudamasi Įstatymo </w:t>
            </w:r>
            <w:r w:rsidR="002D1C7F" w:rsidRPr="001A258A">
              <w:rPr>
                <w:rFonts w:asciiTheme="minorHAnsi" w:hAnsiTheme="minorHAnsi" w:cstheme="minorHAnsi"/>
                <w:szCs w:val="24"/>
              </w:rPr>
              <w:t>95</w:t>
            </w:r>
            <w:r w:rsidRPr="001A258A">
              <w:rPr>
                <w:rFonts w:asciiTheme="minorHAnsi" w:hAnsiTheme="minorHAnsi" w:cstheme="minorHAnsi"/>
                <w:bCs/>
                <w:szCs w:val="24"/>
              </w:rPr>
              <w:t xml:space="preserve"> straipsnio 2 dalies </w:t>
            </w:r>
            <w:r w:rsidR="00311B74">
              <w:rPr>
                <w:rFonts w:asciiTheme="minorHAnsi" w:hAnsiTheme="minorHAnsi" w:cstheme="minorHAnsi"/>
                <w:bCs/>
                <w:szCs w:val="24"/>
              </w:rPr>
              <w:t>6</w:t>
            </w:r>
            <w:r w:rsidRPr="001A258A">
              <w:rPr>
                <w:rFonts w:asciiTheme="minorHAnsi" w:hAnsiTheme="minorHAnsi" w:cstheme="minorHAnsi"/>
                <w:bCs/>
                <w:szCs w:val="24"/>
              </w:rPr>
              <w:t xml:space="preserve"> punktu</w:t>
            </w:r>
            <w:r w:rsidRPr="001A258A">
              <w:rPr>
                <w:rFonts w:asciiTheme="minorHAnsi" w:hAnsiTheme="minorHAnsi" w:cstheme="minorHAnsi"/>
                <w:szCs w:val="24"/>
              </w:rPr>
              <w:t xml:space="preserve">, </w:t>
            </w:r>
            <w:r w:rsidRPr="001A258A">
              <w:rPr>
                <w:rFonts w:asciiTheme="minorHAnsi" w:hAnsiTheme="minorHAnsi" w:cstheme="minorHAnsi"/>
                <w:b/>
                <w:bCs/>
                <w:szCs w:val="24"/>
              </w:rPr>
              <w:t xml:space="preserve">įpareigoja </w:t>
            </w:r>
            <w:r w:rsidR="002D1C7F" w:rsidRPr="001A258A">
              <w:rPr>
                <w:rFonts w:asciiTheme="minorHAnsi" w:hAnsiTheme="minorHAnsi" w:cstheme="minorHAnsi"/>
                <w:b/>
                <w:bCs/>
                <w:szCs w:val="24"/>
              </w:rPr>
              <w:t xml:space="preserve">Perkančiąją organizaciją </w:t>
            </w:r>
            <w:r w:rsidRPr="001A258A">
              <w:rPr>
                <w:rFonts w:asciiTheme="minorHAnsi" w:hAnsiTheme="minorHAnsi" w:cstheme="minorHAnsi"/>
                <w:b/>
                <w:bCs/>
                <w:szCs w:val="24"/>
              </w:rPr>
              <w:t>nedelsiant</w:t>
            </w:r>
            <w:r w:rsidR="00311B74">
              <w:rPr>
                <w:rFonts w:asciiTheme="minorHAnsi" w:hAnsiTheme="minorHAnsi" w:cstheme="minorHAnsi"/>
                <w:b/>
                <w:bCs/>
                <w:szCs w:val="24"/>
              </w:rPr>
              <w:t>, bet ne vėliau, kaip per 3 darbo dienas nuo išvados gavimo dienos,</w:t>
            </w:r>
            <w:r w:rsidRPr="001A258A">
              <w:rPr>
                <w:rFonts w:asciiTheme="minorHAnsi" w:hAnsiTheme="minorHAnsi" w:cstheme="minorHAnsi"/>
                <w:b/>
                <w:bCs/>
                <w:szCs w:val="24"/>
              </w:rPr>
              <w:t xml:space="preserve"> paskelbti </w:t>
            </w:r>
            <w:r w:rsidR="002D1C7F" w:rsidRPr="001A258A">
              <w:rPr>
                <w:rFonts w:asciiTheme="minorHAnsi" w:hAnsiTheme="minorHAnsi" w:cstheme="minorHAnsi"/>
                <w:b/>
                <w:bCs/>
                <w:szCs w:val="24"/>
              </w:rPr>
              <w:t xml:space="preserve">1 </w:t>
            </w:r>
            <w:r w:rsidRPr="001A258A">
              <w:rPr>
                <w:rFonts w:asciiTheme="minorHAnsi" w:hAnsiTheme="minorHAnsi" w:cstheme="minorHAnsi"/>
                <w:b/>
                <w:bCs/>
                <w:szCs w:val="24"/>
              </w:rPr>
              <w:t>Pirkimo sutartį</w:t>
            </w:r>
            <w:r w:rsidR="0016379B" w:rsidRPr="001A258A">
              <w:rPr>
                <w:rFonts w:asciiTheme="minorHAnsi" w:hAnsiTheme="minorHAnsi" w:cstheme="minorHAnsi"/>
                <w:b/>
                <w:bCs/>
                <w:szCs w:val="24"/>
              </w:rPr>
              <w:t xml:space="preserve"> </w:t>
            </w:r>
            <w:r w:rsidR="00313C43" w:rsidRPr="001A258A">
              <w:rPr>
                <w:rFonts w:asciiTheme="minorHAnsi" w:hAnsiTheme="minorHAnsi" w:cstheme="minorHAnsi"/>
                <w:b/>
                <w:bCs/>
                <w:szCs w:val="24"/>
              </w:rPr>
              <w:t>bei</w:t>
            </w:r>
            <w:r w:rsidR="0016379B" w:rsidRPr="001A258A">
              <w:rPr>
                <w:rFonts w:asciiTheme="minorHAnsi" w:hAnsiTheme="minorHAnsi" w:cstheme="minorHAnsi"/>
                <w:b/>
                <w:bCs/>
                <w:szCs w:val="24"/>
              </w:rPr>
              <w:t xml:space="preserve"> laimėjusio tiekėjo pasiūlymą</w:t>
            </w:r>
            <w:r w:rsidRPr="001A258A">
              <w:rPr>
                <w:rFonts w:asciiTheme="minorHAnsi" w:hAnsiTheme="minorHAnsi" w:cstheme="minorHAnsi"/>
                <w:b/>
                <w:bCs/>
                <w:szCs w:val="24"/>
              </w:rPr>
              <w:t xml:space="preserve"> CVP IS ir per 3 darbo dienas nuo informacijos paskelbimo informuoti Tarnybą apie įpareigojimo įvykdymą.  </w:t>
            </w:r>
          </w:p>
          <w:p w14:paraId="4893D868" w14:textId="4B96618C" w:rsidR="00274296" w:rsidRPr="001A258A" w:rsidRDefault="00274296" w:rsidP="002D1C7F">
            <w:pPr>
              <w:spacing w:line="276" w:lineRule="auto"/>
              <w:rPr>
                <w:rFonts w:asciiTheme="minorHAnsi" w:hAnsiTheme="minorHAnsi" w:cstheme="minorHAnsi"/>
                <w:szCs w:val="24"/>
              </w:rPr>
            </w:pPr>
            <w:r w:rsidRPr="001A258A">
              <w:rPr>
                <w:rFonts w:asciiTheme="minorHAnsi" w:hAnsiTheme="minorHAnsi" w:cstheme="minorHAnsi"/>
                <w:szCs w:val="24"/>
              </w:rPr>
              <w:t xml:space="preserve">     </w:t>
            </w:r>
            <w:r w:rsidR="002D1C7F" w:rsidRPr="001A258A">
              <w:rPr>
                <w:rFonts w:asciiTheme="minorHAnsi" w:hAnsiTheme="minorHAnsi" w:cstheme="minorHAnsi"/>
                <w:szCs w:val="24"/>
              </w:rPr>
              <w:t xml:space="preserve">      Perkančioji organizacija, nesutikusi su Tarnybos įpareigojimu, gali apskųsti šį administracinį sprendimą per 1 (vieną) mėnesį nuo jo gavimo dienos. Vadovaujantis Lietuvos Respublikos administracinių bylų teisenos įstatymu ir Lietuvos Respublikos ikiteisminio administracinių ginčų nagrinėjimo tvarkos įstatymu, skundai paduodami Lietuvos administracinių ginčų komisijai (</w:t>
            </w:r>
            <w:r w:rsidR="00104BC2" w:rsidRPr="001A258A">
              <w:rPr>
                <w:rFonts w:asciiTheme="minorHAnsi" w:hAnsiTheme="minorHAnsi" w:cstheme="minorHAnsi"/>
                <w:szCs w:val="24"/>
              </w:rPr>
              <w:t>A. Goštauto g. 12-100, 01108 Vilnius</w:t>
            </w:r>
            <w:r w:rsidR="002D1C7F" w:rsidRPr="001A258A">
              <w:rPr>
                <w:rFonts w:asciiTheme="minorHAnsi" w:hAnsiTheme="minorHAnsi" w:cstheme="minorHAnsi"/>
                <w:szCs w:val="24"/>
              </w:rPr>
              <w:t xml:space="preserve">) </w:t>
            </w:r>
            <w:r w:rsidR="00BB11B8" w:rsidRPr="001A258A">
              <w:rPr>
                <w:rFonts w:asciiTheme="minorHAnsi" w:hAnsiTheme="minorHAnsi" w:cstheme="minorHAnsi"/>
                <w:szCs w:val="24"/>
              </w:rPr>
              <w:t>ar Regionų administraciniam teismui</w:t>
            </w:r>
            <w:r w:rsidR="002D1C7F" w:rsidRPr="001A258A">
              <w:rPr>
                <w:rFonts w:asciiTheme="minorHAnsi" w:hAnsiTheme="minorHAnsi" w:cstheme="minorHAnsi"/>
                <w:szCs w:val="24"/>
              </w:rPr>
              <w:t xml:space="preserve"> (Žygimantų g. 2, 01102 Vilnius).</w:t>
            </w:r>
          </w:p>
        </w:tc>
      </w:tr>
    </w:tbl>
    <w:p w14:paraId="77F84B00" w14:textId="77777777" w:rsidR="003C2727" w:rsidRPr="001A258A" w:rsidRDefault="003C2727" w:rsidP="008E5D4F">
      <w:pPr>
        <w:spacing w:line="276" w:lineRule="auto"/>
        <w:rPr>
          <w:rFonts w:asciiTheme="minorHAnsi" w:hAnsiTheme="minorHAnsi" w:cstheme="minorHAnsi"/>
          <w:szCs w:val="24"/>
          <w:lang w:eastAsia="lt-LT"/>
        </w:rPr>
      </w:pPr>
    </w:p>
    <w:p w14:paraId="0B622B20" w14:textId="77777777" w:rsidR="003C2727" w:rsidRPr="001A258A" w:rsidRDefault="003C2727" w:rsidP="008E5D4F">
      <w:pPr>
        <w:spacing w:line="276" w:lineRule="auto"/>
        <w:rPr>
          <w:rFonts w:asciiTheme="minorHAnsi" w:hAnsiTheme="minorHAnsi" w:cstheme="minorHAnsi"/>
          <w:b/>
          <w:szCs w:val="24"/>
          <w:lang w:eastAsia="lt-LT"/>
        </w:rPr>
      </w:pPr>
      <w:r w:rsidRPr="001A258A">
        <w:rPr>
          <w:rFonts w:asciiTheme="minorHAnsi" w:hAnsiTheme="minorHAnsi" w:cstheme="minorHAnsi"/>
          <w:b/>
          <w:szCs w:val="24"/>
          <w:lang w:eastAsia="lt-LT"/>
        </w:rPr>
        <w:t>Pastabos</w:t>
      </w:r>
    </w:p>
    <w:p w14:paraId="501D224C" w14:textId="77777777" w:rsidR="003C2727" w:rsidRPr="001A258A" w:rsidRDefault="003C2727" w:rsidP="008E5D4F">
      <w:pPr>
        <w:spacing w:line="276" w:lineRule="auto"/>
        <w:rPr>
          <w:rFonts w:asciiTheme="minorHAnsi" w:hAnsiTheme="minorHAnsi" w:cstheme="minorHAnsi"/>
          <w:b/>
          <w:szCs w:val="24"/>
          <w:lang w:eastAsia="lt-LT"/>
        </w:rPr>
      </w:pPr>
      <w:r w:rsidRPr="001A258A">
        <w:rPr>
          <w:rFonts w:asciiTheme="minorHAnsi" w:hAnsiTheme="minorHAnsi" w:cstheme="minorHAnsi"/>
          <w:b/>
          <w:szCs w:val="24"/>
          <w:lang w:eastAsia="lt-LT"/>
        </w:rPr>
        <w:t xml:space="preserve"> </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7"/>
      </w:tblGrid>
      <w:tr w:rsidR="003C2727" w:rsidRPr="001A258A" w14:paraId="52B78B2A" w14:textId="77777777" w:rsidTr="00D7317E">
        <w:trPr>
          <w:trHeight w:val="247"/>
        </w:trPr>
        <w:tc>
          <w:tcPr>
            <w:tcW w:w="9637" w:type="dxa"/>
            <w:tcBorders>
              <w:top w:val="single" w:sz="4" w:space="0" w:color="auto"/>
              <w:left w:val="single" w:sz="4" w:space="0" w:color="auto"/>
              <w:bottom w:val="single" w:sz="4" w:space="0" w:color="auto"/>
              <w:right w:val="single" w:sz="4" w:space="0" w:color="auto"/>
            </w:tcBorders>
          </w:tcPr>
          <w:p w14:paraId="592B6AF4" w14:textId="37046C30" w:rsidR="002D4C02" w:rsidRPr="00CB141D" w:rsidRDefault="002D4C02" w:rsidP="00683D56">
            <w:pPr>
              <w:tabs>
                <w:tab w:val="left" w:pos="557"/>
                <w:tab w:val="left" w:pos="864"/>
              </w:tabs>
              <w:spacing w:line="276" w:lineRule="auto"/>
              <w:ind w:left="142" w:right="142" w:hanging="142"/>
              <w:rPr>
                <w:rFonts w:asciiTheme="minorHAnsi" w:hAnsiTheme="minorHAnsi" w:cstheme="minorHAnsi"/>
                <w:bCs/>
                <w:iCs/>
                <w:szCs w:val="24"/>
                <w:lang w:eastAsia="lt-LT"/>
              </w:rPr>
            </w:pPr>
            <w:r w:rsidRPr="001A258A">
              <w:rPr>
                <w:rFonts w:asciiTheme="minorHAnsi" w:hAnsiTheme="minorHAnsi" w:cstheme="minorHAnsi"/>
                <w:bCs/>
                <w:iCs/>
                <w:szCs w:val="24"/>
                <w:lang w:eastAsia="lt-LT"/>
              </w:rPr>
              <w:lastRenderedPageBreak/>
              <w:t xml:space="preserve">         </w:t>
            </w:r>
            <w:r w:rsidR="00683D56" w:rsidRPr="001A258A">
              <w:rPr>
                <w:rFonts w:asciiTheme="minorHAnsi" w:hAnsiTheme="minorHAnsi" w:cstheme="minorHAnsi"/>
                <w:bCs/>
                <w:iCs/>
                <w:szCs w:val="24"/>
                <w:lang w:eastAsia="lt-LT"/>
              </w:rPr>
              <w:t xml:space="preserve">    </w:t>
            </w:r>
            <w:r w:rsidRPr="001A258A">
              <w:rPr>
                <w:rFonts w:asciiTheme="minorHAnsi" w:hAnsiTheme="minorHAnsi" w:cstheme="minorHAnsi"/>
                <w:bCs/>
                <w:iCs/>
                <w:szCs w:val="24"/>
                <w:lang w:eastAsia="lt-LT"/>
              </w:rPr>
              <w:t xml:space="preserve"> </w:t>
            </w:r>
            <w:r w:rsidRPr="00CB141D">
              <w:rPr>
                <w:rFonts w:asciiTheme="minorHAnsi" w:hAnsiTheme="minorHAnsi" w:cstheme="minorHAnsi"/>
                <w:bCs/>
                <w:iCs/>
                <w:szCs w:val="24"/>
                <w:lang w:eastAsia="lt-LT"/>
              </w:rPr>
              <w:t xml:space="preserve">Pasiūlymus 1 Pirkimui pateikė 2 tiekėjai: UAB </w:t>
            </w:r>
            <w:r w:rsidRPr="001A258A">
              <w:rPr>
                <w:rFonts w:asciiTheme="minorHAnsi" w:hAnsiTheme="minorHAnsi" w:cstheme="minorHAnsi"/>
                <w:bCs/>
                <w:iCs/>
                <w:szCs w:val="24"/>
                <w:lang w:eastAsia="lt-LT"/>
              </w:rPr>
              <w:t>„</w:t>
            </w:r>
            <w:proofErr w:type="spellStart"/>
            <w:r w:rsidRPr="00CB141D">
              <w:rPr>
                <w:rFonts w:asciiTheme="minorHAnsi" w:hAnsiTheme="minorHAnsi" w:cstheme="minorHAnsi"/>
                <w:bCs/>
                <w:iCs/>
                <w:szCs w:val="24"/>
                <w:lang w:eastAsia="lt-LT"/>
              </w:rPr>
              <w:t>Arversa</w:t>
            </w:r>
            <w:proofErr w:type="spellEnd"/>
            <w:r w:rsidR="00DC012F">
              <w:rPr>
                <w:rFonts w:asciiTheme="minorHAnsi" w:hAnsiTheme="minorHAnsi" w:cstheme="minorHAnsi"/>
                <w:bCs/>
                <w:iCs/>
                <w:szCs w:val="24"/>
                <w:lang w:eastAsia="lt-LT"/>
              </w:rPr>
              <w:t>“</w:t>
            </w:r>
            <w:r w:rsidRPr="00CB141D">
              <w:rPr>
                <w:rFonts w:asciiTheme="minorHAnsi" w:hAnsiTheme="minorHAnsi" w:cstheme="minorHAnsi"/>
                <w:bCs/>
                <w:iCs/>
                <w:szCs w:val="24"/>
                <w:lang w:eastAsia="lt-LT"/>
              </w:rPr>
              <w:t xml:space="preserve"> ir MB </w:t>
            </w:r>
            <w:r w:rsidRPr="001A258A">
              <w:rPr>
                <w:rFonts w:asciiTheme="minorHAnsi" w:hAnsiTheme="minorHAnsi" w:cstheme="minorHAnsi"/>
                <w:bCs/>
                <w:iCs/>
                <w:szCs w:val="24"/>
                <w:lang w:eastAsia="lt-LT"/>
              </w:rPr>
              <w:t>„</w:t>
            </w:r>
            <w:r w:rsidRPr="00CB141D">
              <w:rPr>
                <w:rFonts w:asciiTheme="minorHAnsi" w:hAnsiTheme="minorHAnsi" w:cstheme="minorHAnsi"/>
                <w:bCs/>
                <w:iCs/>
                <w:szCs w:val="24"/>
                <w:lang w:eastAsia="lt-LT"/>
              </w:rPr>
              <w:t>DU Bau</w:t>
            </w:r>
            <w:r w:rsidR="00DC012F">
              <w:rPr>
                <w:rFonts w:asciiTheme="minorHAnsi" w:hAnsiTheme="minorHAnsi" w:cstheme="minorHAnsi"/>
                <w:bCs/>
                <w:iCs/>
                <w:szCs w:val="24"/>
                <w:lang w:eastAsia="lt-LT"/>
              </w:rPr>
              <w:t>“</w:t>
            </w:r>
            <w:r w:rsidRPr="00CB141D">
              <w:rPr>
                <w:rFonts w:asciiTheme="minorHAnsi" w:hAnsiTheme="minorHAnsi" w:cstheme="minorHAnsi"/>
                <w:bCs/>
                <w:iCs/>
                <w:szCs w:val="24"/>
                <w:lang w:eastAsia="lt-LT"/>
              </w:rPr>
              <w:t>. Abiejų tiekėjų pasiūlymai turi panašumų:</w:t>
            </w:r>
          </w:p>
          <w:p w14:paraId="71B309D9" w14:textId="1116E55B" w:rsidR="002D4C02" w:rsidRPr="00CB141D" w:rsidRDefault="00683D56" w:rsidP="00683D56">
            <w:pPr>
              <w:tabs>
                <w:tab w:val="left" w:pos="557"/>
              </w:tabs>
              <w:spacing w:line="276" w:lineRule="auto"/>
              <w:ind w:left="142" w:right="142" w:hanging="142"/>
              <w:rPr>
                <w:rFonts w:asciiTheme="minorHAnsi" w:hAnsiTheme="minorHAnsi" w:cstheme="minorHAnsi"/>
                <w:bCs/>
                <w:iCs/>
                <w:szCs w:val="24"/>
                <w:lang w:eastAsia="lt-LT"/>
              </w:rPr>
            </w:pPr>
            <w:r w:rsidRPr="00CB141D">
              <w:rPr>
                <w:rFonts w:asciiTheme="minorHAnsi" w:hAnsiTheme="minorHAnsi" w:cstheme="minorHAnsi"/>
                <w:bCs/>
                <w:iCs/>
                <w:szCs w:val="24"/>
                <w:lang w:eastAsia="lt-LT"/>
              </w:rPr>
              <w:t xml:space="preserve">              1) </w:t>
            </w:r>
            <w:r w:rsidR="002D4C02" w:rsidRPr="00CB141D">
              <w:rPr>
                <w:rFonts w:asciiTheme="minorHAnsi" w:hAnsiTheme="minorHAnsi" w:cstheme="minorHAnsi"/>
                <w:bCs/>
                <w:iCs/>
                <w:szCs w:val="24"/>
                <w:lang w:eastAsia="lt-LT"/>
              </w:rPr>
              <w:t>pasiūlymuose nurodyta ta pati data, t.</w:t>
            </w:r>
            <w:r w:rsidR="00F53044">
              <w:rPr>
                <w:rFonts w:asciiTheme="minorHAnsi" w:hAnsiTheme="minorHAnsi" w:cstheme="minorHAnsi"/>
                <w:bCs/>
                <w:iCs/>
                <w:szCs w:val="24"/>
                <w:lang w:eastAsia="lt-LT"/>
              </w:rPr>
              <w:t xml:space="preserve"> </w:t>
            </w:r>
            <w:r w:rsidR="002D4C02" w:rsidRPr="00CB141D">
              <w:rPr>
                <w:rFonts w:asciiTheme="minorHAnsi" w:hAnsiTheme="minorHAnsi" w:cstheme="minorHAnsi"/>
                <w:bCs/>
                <w:iCs/>
                <w:szCs w:val="24"/>
                <w:lang w:eastAsia="lt-LT"/>
              </w:rPr>
              <w:t xml:space="preserve">y. 2024 m. vasario 15 d. , tačiau tiekėjo MB </w:t>
            </w:r>
            <w:r w:rsidR="00DC012F">
              <w:rPr>
                <w:rFonts w:asciiTheme="minorHAnsi" w:hAnsiTheme="minorHAnsi" w:cstheme="minorHAnsi"/>
                <w:bCs/>
                <w:iCs/>
                <w:szCs w:val="24"/>
                <w:lang w:eastAsia="lt-LT"/>
              </w:rPr>
              <w:t>„</w:t>
            </w:r>
            <w:r w:rsidR="002D4C02" w:rsidRPr="00CB141D">
              <w:rPr>
                <w:rFonts w:asciiTheme="minorHAnsi" w:hAnsiTheme="minorHAnsi" w:cstheme="minorHAnsi"/>
                <w:bCs/>
                <w:iCs/>
                <w:szCs w:val="24"/>
                <w:lang w:eastAsia="lt-LT"/>
              </w:rPr>
              <w:t>DU Bau</w:t>
            </w:r>
            <w:r w:rsidR="00DC012F">
              <w:rPr>
                <w:rFonts w:asciiTheme="minorHAnsi" w:hAnsiTheme="minorHAnsi" w:cstheme="minorHAnsi"/>
                <w:bCs/>
                <w:iCs/>
                <w:szCs w:val="24"/>
                <w:lang w:eastAsia="lt-LT"/>
              </w:rPr>
              <w:t>“</w:t>
            </w:r>
            <w:r w:rsidR="002D4C02" w:rsidRPr="00CB141D">
              <w:rPr>
                <w:rFonts w:asciiTheme="minorHAnsi" w:hAnsiTheme="minorHAnsi" w:cstheme="minorHAnsi"/>
                <w:bCs/>
                <w:iCs/>
                <w:szCs w:val="24"/>
                <w:lang w:eastAsia="lt-LT"/>
              </w:rPr>
              <w:t xml:space="preserve"> pasiūlymą elektroniniu parašu direktorius pasirašė 2024 m. vasario 13 d., o ne 2024 m. vasario 15 d.;</w:t>
            </w:r>
          </w:p>
          <w:p w14:paraId="7C8DC9A8" w14:textId="5944A10C" w:rsidR="002D4C02" w:rsidRPr="00CB141D" w:rsidRDefault="00683D56" w:rsidP="00683D56">
            <w:pPr>
              <w:tabs>
                <w:tab w:val="left" w:pos="557"/>
              </w:tabs>
              <w:spacing w:line="276" w:lineRule="auto"/>
              <w:ind w:left="142" w:right="142" w:hanging="142"/>
              <w:rPr>
                <w:rFonts w:asciiTheme="minorHAnsi" w:hAnsiTheme="minorHAnsi" w:cstheme="minorHAnsi"/>
                <w:bCs/>
                <w:iCs/>
                <w:szCs w:val="24"/>
                <w:lang w:eastAsia="lt-LT"/>
              </w:rPr>
            </w:pPr>
            <w:r w:rsidRPr="00CB141D">
              <w:rPr>
                <w:rFonts w:asciiTheme="minorHAnsi" w:hAnsiTheme="minorHAnsi" w:cstheme="minorHAnsi"/>
                <w:bCs/>
                <w:iCs/>
                <w:szCs w:val="24"/>
                <w:lang w:eastAsia="lt-LT"/>
              </w:rPr>
              <w:t xml:space="preserve">              2) </w:t>
            </w:r>
            <w:r w:rsidR="002D4C02" w:rsidRPr="00CB141D">
              <w:rPr>
                <w:rFonts w:asciiTheme="minorHAnsi" w:hAnsiTheme="minorHAnsi" w:cstheme="minorHAnsi"/>
                <w:bCs/>
                <w:iCs/>
                <w:szCs w:val="24"/>
                <w:lang w:eastAsia="lt-LT"/>
              </w:rPr>
              <w:t>abiejų pasiūlymų pateikimo formoje nėra nurodyta darbų pavadinimo, t.</w:t>
            </w:r>
            <w:r w:rsidR="001D66E3">
              <w:rPr>
                <w:rFonts w:asciiTheme="minorHAnsi" w:hAnsiTheme="minorHAnsi" w:cstheme="minorHAnsi"/>
                <w:bCs/>
                <w:iCs/>
                <w:szCs w:val="24"/>
                <w:lang w:eastAsia="lt-LT"/>
              </w:rPr>
              <w:t xml:space="preserve"> </w:t>
            </w:r>
            <w:r w:rsidR="002D4C02" w:rsidRPr="00CB141D">
              <w:rPr>
                <w:rFonts w:asciiTheme="minorHAnsi" w:hAnsiTheme="minorHAnsi" w:cstheme="minorHAnsi"/>
                <w:bCs/>
                <w:iCs/>
                <w:szCs w:val="24"/>
                <w:lang w:eastAsia="lt-LT"/>
              </w:rPr>
              <w:t>y. padaryta ta pati pasiūlymo pildymo formos klaida.</w:t>
            </w:r>
          </w:p>
          <w:p w14:paraId="667E2DBC" w14:textId="4EF6B9C6" w:rsidR="002D4C02" w:rsidRPr="00CB141D" w:rsidRDefault="00683D56" w:rsidP="00683D56">
            <w:pPr>
              <w:tabs>
                <w:tab w:val="left" w:pos="557"/>
              </w:tabs>
              <w:spacing w:line="276" w:lineRule="auto"/>
              <w:ind w:left="142" w:right="142" w:hanging="142"/>
              <w:rPr>
                <w:rFonts w:asciiTheme="minorHAnsi" w:hAnsiTheme="minorHAnsi" w:cstheme="minorHAnsi"/>
                <w:bCs/>
                <w:iCs/>
                <w:szCs w:val="24"/>
                <w:lang w:eastAsia="lt-LT"/>
              </w:rPr>
            </w:pPr>
            <w:r w:rsidRPr="00CB141D">
              <w:rPr>
                <w:rFonts w:asciiTheme="minorHAnsi" w:hAnsiTheme="minorHAnsi" w:cstheme="minorHAnsi"/>
                <w:bCs/>
                <w:iCs/>
                <w:szCs w:val="24"/>
                <w:lang w:eastAsia="lt-LT"/>
              </w:rPr>
              <w:t xml:space="preserve">              </w:t>
            </w:r>
            <w:r w:rsidR="002D4C02" w:rsidRPr="00CB141D">
              <w:rPr>
                <w:rFonts w:asciiTheme="minorHAnsi" w:hAnsiTheme="minorHAnsi" w:cstheme="minorHAnsi"/>
                <w:bCs/>
                <w:iCs/>
                <w:szCs w:val="24"/>
                <w:lang w:eastAsia="lt-LT"/>
              </w:rPr>
              <w:t>Atkreiptinas dėmesys ir į kitas, su 1 Pirkimo vykdymu susijusias aplinkybes:</w:t>
            </w:r>
          </w:p>
          <w:p w14:paraId="11AD814E" w14:textId="23D304BD" w:rsidR="002D4C02" w:rsidRPr="00CB141D" w:rsidRDefault="00683D56" w:rsidP="00683D56">
            <w:pPr>
              <w:tabs>
                <w:tab w:val="left" w:pos="557"/>
              </w:tabs>
              <w:spacing w:line="276" w:lineRule="auto"/>
              <w:ind w:left="142" w:right="142" w:hanging="142"/>
              <w:rPr>
                <w:rFonts w:asciiTheme="minorHAnsi" w:hAnsiTheme="minorHAnsi" w:cstheme="minorHAnsi"/>
                <w:bCs/>
                <w:iCs/>
                <w:szCs w:val="24"/>
                <w:lang w:eastAsia="lt-LT"/>
              </w:rPr>
            </w:pPr>
            <w:r w:rsidRPr="00CB141D">
              <w:rPr>
                <w:rFonts w:asciiTheme="minorHAnsi" w:hAnsiTheme="minorHAnsi" w:cstheme="minorHAnsi"/>
                <w:bCs/>
                <w:iCs/>
                <w:szCs w:val="24"/>
                <w:lang w:eastAsia="lt-LT"/>
              </w:rPr>
              <w:t xml:space="preserve">              1) </w:t>
            </w:r>
            <w:r w:rsidR="002D4C02" w:rsidRPr="00CB141D">
              <w:rPr>
                <w:rFonts w:asciiTheme="minorHAnsi" w:hAnsiTheme="minorHAnsi" w:cstheme="minorHAnsi"/>
                <w:bCs/>
                <w:iCs/>
                <w:szCs w:val="24"/>
                <w:lang w:eastAsia="lt-LT"/>
              </w:rPr>
              <w:t xml:space="preserve"> 1 Pirkimo laimėtojo pasiūlymo kaina yra lygi numatytai 1 Pirkimo vertei;</w:t>
            </w:r>
          </w:p>
          <w:p w14:paraId="4846586A" w14:textId="0CD0F7BB" w:rsidR="002D4C02" w:rsidRPr="00CB141D" w:rsidRDefault="00683D56" w:rsidP="00683D56">
            <w:pPr>
              <w:tabs>
                <w:tab w:val="left" w:pos="557"/>
              </w:tabs>
              <w:spacing w:line="276" w:lineRule="auto"/>
              <w:ind w:left="142" w:right="142" w:hanging="142"/>
              <w:rPr>
                <w:rFonts w:asciiTheme="minorHAnsi" w:hAnsiTheme="minorHAnsi" w:cstheme="minorHAnsi"/>
                <w:bCs/>
                <w:iCs/>
                <w:szCs w:val="24"/>
                <w:lang w:eastAsia="lt-LT"/>
              </w:rPr>
            </w:pPr>
            <w:r w:rsidRPr="00CB141D">
              <w:rPr>
                <w:rFonts w:asciiTheme="minorHAnsi" w:hAnsiTheme="minorHAnsi" w:cstheme="minorHAnsi"/>
                <w:bCs/>
                <w:iCs/>
                <w:szCs w:val="24"/>
                <w:lang w:eastAsia="lt-LT"/>
              </w:rPr>
              <w:t xml:space="preserve">              2) </w:t>
            </w:r>
            <w:r w:rsidR="002D4C02" w:rsidRPr="00CB141D">
              <w:rPr>
                <w:rFonts w:asciiTheme="minorHAnsi" w:hAnsiTheme="minorHAnsi" w:cstheme="minorHAnsi"/>
                <w:bCs/>
                <w:iCs/>
                <w:szCs w:val="24"/>
                <w:lang w:eastAsia="lt-LT"/>
              </w:rPr>
              <w:t>antroje vietoje esančio tiekėjo pasiūlym</w:t>
            </w:r>
            <w:r w:rsidR="0053548B" w:rsidRPr="00CB141D">
              <w:rPr>
                <w:rFonts w:asciiTheme="minorHAnsi" w:hAnsiTheme="minorHAnsi" w:cstheme="minorHAnsi"/>
                <w:bCs/>
                <w:iCs/>
                <w:szCs w:val="24"/>
                <w:lang w:eastAsia="lt-LT"/>
              </w:rPr>
              <w:t xml:space="preserve">o kaina </w:t>
            </w:r>
            <w:r w:rsidR="002D4C02" w:rsidRPr="00CB141D">
              <w:rPr>
                <w:rFonts w:asciiTheme="minorHAnsi" w:hAnsiTheme="minorHAnsi" w:cstheme="minorHAnsi"/>
                <w:bCs/>
                <w:iCs/>
                <w:szCs w:val="24"/>
                <w:lang w:eastAsia="lt-LT"/>
              </w:rPr>
              <w:t>virš</w:t>
            </w:r>
            <w:r w:rsidR="00DC012F">
              <w:rPr>
                <w:rFonts w:asciiTheme="minorHAnsi" w:hAnsiTheme="minorHAnsi" w:cstheme="minorHAnsi"/>
                <w:bCs/>
                <w:iCs/>
                <w:szCs w:val="24"/>
                <w:lang w:eastAsia="lt-LT"/>
              </w:rPr>
              <w:t>i</w:t>
            </w:r>
            <w:r w:rsidR="002D4C02" w:rsidRPr="00CB141D">
              <w:rPr>
                <w:rFonts w:asciiTheme="minorHAnsi" w:hAnsiTheme="minorHAnsi" w:cstheme="minorHAnsi"/>
                <w:bCs/>
                <w:iCs/>
                <w:szCs w:val="24"/>
                <w:lang w:eastAsia="lt-LT"/>
              </w:rPr>
              <w:t>ja numatytą 1 Pirkimo vertę;</w:t>
            </w:r>
          </w:p>
          <w:p w14:paraId="5FE7EBA0" w14:textId="46D2657F" w:rsidR="00AE3071" w:rsidRPr="00CB141D" w:rsidRDefault="00AE3071" w:rsidP="00683D56">
            <w:pPr>
              <w:tabs>
                <w:tab w:val="left" w:pos="557"/>
              </w:tabs>
              <w:spacing w:line="276" w:lineRule="auto"/>
              <w:ind w:left="142" w:right="142" w:hanging="142"/>
              <w:rPr>
                <w:rFonts w:asciiTheme="minorHAnsi" w:hAnsiTheme="minorHAnsi" w:cstheme="minorHAnsi"/>
                <w:bCs/>
                <w:iCs/>
                <w:szCs w:val="24"/>
                <w:lang w:eastAsia="lt-LT"/>
              </w:rPr>
            </w:pPr>
            <w:r w:rsidRPr="00CB141D">
              <w:rPr>
                <w:rFonts w:asciiTheme="minorHAnsi" w:hAnsiTheme="minorHAnsi" w:cstheme="minorHAnsi"/>
                <w:bCs/>
                <w:iCs/>
                <w:szCs w:val="24"/>
                <w:lang w:eastAsia="lt-LT"/>
              </w:rPr>
              <w:t xml:space="preserve">              3) </w:t>
            </w:r>
            <w:r w:rsidR="00B6464A" w:rsidRPr="00CB141D">
              <w:rPr>
                <w:rFonts w:asciiTheme="minorHAnsi" w:hAnsiTheme="minorHAnsi" w:cstheme="minorHAnsi"/>
                <w:bCs/>
                <w:iCs/>
                <w:szCs w:val="24"/>
                <w:lang w:eastAsia="lt-LT"/>
              </w:rPr>
              <w:t>kvietimai pateikti pasiūlymus tiekėjams buvo išsiųsti anksčiau, nei pasirašyta 1 Pirkimo paraiška</w:t>
            </w:r>
            <w:r w:rsidR="00770CD6" w:rsidRPr="00CB141D">
              <w:rPr>
                <w:rFonts w:asciiTheme="minorHAnsi" w:hAnsiTheme="minorHAnsi" w:cstheme="minorHAnsi"/>
                <w:bCs/>
                <w:iCs/>
                <w:szCs w:val="24"/>
                <w:lang w:eastAsia="lt-LT"/>
              </w:rPr>
              <w:t xml:space="preserve"> (vertinimo išvados III dalies 1 punkte nustatytas pažeidimas)</w:t>
            </w:r>
            <w:r w:rsidR="007F1086">
              <w:rPr>
                <w:rFonts w:asciiTheme="minorHAnsi" w:hAnsiTheme="minorHAnsi" w:cstheme="minorHAnsi"/>
                <w:bCs/>
                <w:iCs/>
                <w:szCs w:val="24"/>
                <w:lang w:eastAsia="lt-LT"/>
              </w:rPr>
              <w:t>.</w:t>
            </w:r>
          </w:p>
          <w:p w14:paraId="08B995E1" w14:textId="48FC3AC3" w:rsidR="00D402E0" w:rsidRPr="001A258A" w:rsidRDefault="00F341BA" w:rsidP="0052379B">
            <w:pPr>
              <w:tabs>
                <w:tab w:val="left" w:pos="557"/>
                <w:tab w:val="left" w:pos="828"/>
              </w:tabs>
              <w:spacing w:line="276" w:lineRule="auto"/>
              <w:ind w:left="142" w:right="142" w:hanging="142"/>
              <w:rPr>
                <w:rFonts w:asciiTheme="minorHAnsi" w:hAnsiTheme="minorHAnsi" w:cstheme="minorHAnsi"/>
                <w:iCs/>
                <w:szCs w:val="24"/>
                <w:lang w:eastAsia="lt-LT"/>
              </w:rPr>
            </w:pPr>
            <w:r w:rsidRPr="001A258A">
              <w:rPr>
                <w:rFonts w:asciiTheme="minorHAnsi" w:hAnsiTheme="minorHAnsi" w:cstheme="minorHAnsi"/>
                <w:bCs/>
                <w:iCs/>
                <w:szCs w:val="24"/>
                <w:lang w:eastAsia="lt-LT"/>
              </w:rPr>
              <w:t xml:space="preserve">          </w:t>
            </w:r>
            <w:r w:rsidR="00B80BB7" w:rsidRPr="001A258A">
              <w:rPr>
                <w:rFonts w:asciiTheme="minorHAnsi" w:hAnsiTheme="minorHAnsi" w:cstheme="minorHAnsi"/>
                <w:bCs/>
                <w:iCs/>
                <w:szCs w:val="24"/>
                <w:lang w:eastAsia="lt-LT"/>
              </w:rPr>
              <w:t xml:space="preserve">  </w:t>
            </w:r>
            <w:r w:rsidR="00683D56" w:rsidRPr="001A258A">
              <w:rPr>
                <w:rFonts w:asciiTheme="minorHAnsi" w:hAnsiTheme="minorHAnsi" w:cstheme="minorHAnsi"/>
                <w:bCs/>
                <w:iCs/>
                <w:szCs w:val="24"/>
                <w:lang w:eastAsia="lt-LT"/>
              </w:rPr>
              <w:t xml:space="preserve">   </w:t>
            </w:r>
            <w:r w:rsidR="002D4C02" w:rsidRPr="001A258A">
              <w:rPr>
                <w:rFonts w:asciiTheme="minorHAnsi" w:hAnsiTheme="minorHAnsi" w:cstheme="minorHAnsi"/>
                <w:bCs/>
                <w:iCs/>
                <w:szCs w:val="24"/>
                <w:lang w:eastAsia="lt-LT"/>
              </w:rPr>
              <w:t>Pirmiau nurodytos aplinkybės kelia abejonių</w:t>
            </w:r>
            <w:r w:rsidR="000B0BED" w:rsidRPr="001A258A">
              <w:rPr>
                <w:rFonts w:asciiTheme="minorHAnsi" w:hAnsiTheme="minorHAnsi" w:cstheme="minorHAnsi"/>
                <w:bCs/>
                <w:iCs/>
                <w:szCs w:val="24"/>
                <w:lang w:eastAsia="lt-LT"/>
              </w:rPr>
              <w:t xml:space="preserve"> dėl </w:t>
            </w:r>
            <w:r w:rsidR="003B6505" w:rsidRPr="001A258A">
              <w:rPr>
                <w:rFonts w:asciiTheme="minorHAnsi" w:hAnsiTheme="minorHAnsi" w:cstheme="minorHAnsi"/>
                <w:bCs/>
                <w:iCs/>
                <w:szCs w:val="24"/>
                <w:lang w:eastAsia="lt-LT"/>
              </w:rPr>
              <w:t>1 Pirkimo vykdymo ir laimėtojo nustatymo</w:t>
            </w:r>
            <w:r w:rsidR="004528E4" w:rsidRPr="001A258A">
              <w:rPr>
                <w:rFonts w:asciiTheme="minorHAnsi" w:hAnsiTheme="minorHAnsi" w:cstheme="minorHAnsi"/>
                <w:bCs/>
                <w:iCs/>
                <w:szCs w:val="24"/>
                <w:lang w:eastAsia="lt-LT"/>
              </w:rPr>
              <w:t xml:space="preserve"> </w:t>
            </w:r>
            <w:r w:rsidR="00807C08" w:rsidRPr="001A258A">
              <w:rPr>
                <w:rFonts w:asciiTheme="minorHAnsi" w:hAnsiTheme="minorHAnsi" w:cstheme="minorHAnsi"/>
                <w:bCs/>
                <w:iCs/>
                <w:szCs w:val="24"/>
                <w:lang w:eastAsia="lt-LT"/>
              </w:rPr>
              <w:t xml:space="preserve">skaidrumo, </w:t>
            </w:r>
            <w:r w:rsidR="004528E4" w:rsidRPr="001A258A">
              <w:rPr>
                <w:rFonts w:asciiTheme="minorHAnsi" w:hAnsiTheme="minorHAnsi" w:cstheme="minorHAnsi"/>
                <w:bCs/>
                <w:iCs/>
                <w:szCs w:val="24"/>
                <w:lang w:eastAsia="lt-LT"/>
              </w:rPr>
              <w:t>t.</w:t>
            </w:r>
            <w:r w:rsidR="00B971DD" w:rsidRPr="001A258A">
              <w:rPr>
                <w:rFonts w:asciiTheme="minorHAnsi" w:hAnsiTheme="minorHAnsi" w:cstheme="minorHAnsi"/>
                <w:bCs/>
                <w:iCs/>
                <w:szCs w:val="24"/>
                <w:lang w:eastAsia="lt-LT"/>
              </w:rPr>
              <w:t xml:space="preserve"> </w:t>
            </w:r>
            <w:r w:rsidR="004528E4" w:rsidRPr="001A258A">
              <w:rPr>
                <w:rFonts w:asciiTheme="minorHAnsi" w:hAnsiTheme="minorHAnsi" w:cstheme="minorHAnsi"/>
                <w:bCs/>
                <w:iCs/>
                <w:szCs w:val="24"/>
                <w:lang w:eastAsia="lt-LT"/>
              </w:rPr>
              <w:t>y.</w:t>
            </w:r>
            <w:r w:rsidR="002D4C02" w:rsidRPr="001A258A">
              <w:rPr>
                <w:rFonts w:asciiTheme="minorHAnsi" w:hAnsiTheme="minorHAnsi" w:cstheme="minorHAnsi"/>
                <w:bCs/>
                <w:iCs/>
                <w:szCs w:val="24"/>
                <w:lang w:eastAsia="lt-LT"/>
              </w:rPr>
              <w:t xml:space="preserve"> ar Perkančioji organizacija iš tikrųjų vykdė</w:t>
            </w:r>
            <w:r w:rsidR="001C47C8" w:rsidRPr="001A258A">
              <w:rPr>
                <w:rFonts w:asciiTheme="minorHAnsi" w:hAnsiTheme="minorHAnsi" w:cstheme="minorHAnsi"/>
                <w:bCs/>
                <w:iCs/>
                <w:szCs w:val="24"/>
                <w:lang w:eastAsia="lt-LT"/>
              </w:rPr>
              <w:t xml:space="preserve">, o ne imitavo </w:t>
            </w:r>
            <w:r w:rsidR="002D4C02" w:rsidRPr="001A258A">
              <w:rPr>
                <w:rFonts w:asciiTheme="minorHAnsi" w:hAnsiTheme="minorHAnsi" w:cstheme="minorHAnsi"/>
                <w:bCs/>
                <w:iCs/>
                <w:szCs w:val="24"/>
                <w:lang w:eastAsia="lt-LT"/>
              </w:rPr>
              <w:t>1 Pirkimo procedūras</w:t>
            </w:r>
            <w:r w:rsidR="001C47C8" w:rsidRPr="001A258A">
              <w:rPr>
                <w:rFonts w:asciiTheme="minorHAnsi" w:hAnsiTheme="minorHAnsi" w:cstheme="minorHAnsi"/>
                <w:bCs/>
                <w:iCs/>
                <w:szCs w:val="24"/>
                <w:lang w:eastAsia="lt-LT"/>
              </w:rPr>
              <w:t>.</w:t>
            </w:r>
          </w:p>
        </w:tc>
      </w:tr>
      <w:bookmarkEnd w:id="5"/>
      <w:bookmarkEnd w:id="8"/>
    </w:tbl>
    <w:p w14:paraId="6662AD76" w14:textId="77777777" w:rsidR="002876DE" w:rsidRPr="001A258A" w:rsidRDefault="002876DE" w:rsidP="008E5D4F">
      <w:pPr>
        <w:spacing w:line="276" w:lineRule="auto"/>
        <w:rPr>
          <w:rFonts w:asciiTheme="minorHAnsi" w:hAnsiTheme="minorHAnsi" w:cstheme="minorHAnsi"/>
          <w:szCs w:val="24"/>
        </w:rPr>
      </w:pPr>
    </w:p>
    <w:p w14:paraId="0AC9A58A" w14:textId="3F25AFC2" w:rsidR="002D22D6" w:rsidRPr="001A258A" w:rsidRDefault="001B63CD" w:rsidP="008E5D4F">
      <w:pPr>
        <w:spacing w:line="276" w:lineRule="auto"/>
        <w:rPr>
          <w:rFonts w:asciiTheme="minorHAnsi" w:hAnsiTheme="minorHAnsi" w:cstheme="minorHAnsi"/>
          <w:b/>
          <w:szCs w:val="24"/>
        </w:rPr>
      </w:pPr>
      <w:r w:rsidRPr="001A258A">
        <w:rPr>
          <w:rFonts w:asciiTheme="minorHAnsi" w:hAnsiTheme="minorHAnsi" w:cstheme="minorHAnsi"/>
          <w:b/>
          <w:szCs w:val="24"/>
        </w:rPr>
        <w:t>2 Pirkimas.</w:t>
      </w:r>
      <w:r w:rsidR="008E5D4F" w:rsidRPr="001A258A">
        <w:rPr>
          <w:rFonts w:asciiTheme="minorHAnsi" w:hAnsiTheme="minorHAnsi" w:cstheme="minorHAnsi"/>
          <w:b/>
          <w:szCs w:val="24"/>
        </w:rPr>
        <w:t xml:space="preserve"> „</w:t>
      </w:r>
      <w:r w:rsidR="00137742" w:rsidRPr="001A258A">
        <w:rPr>
          <w:rFonts w:asciiTheme="minorHAnsi" w:hAnsiTheme="minorHAnsi" w:cstheme="minorHAnsi"/>
          <w:b/>
          <w:szCs w:val="24"/>
        </w:rPr>
        <w:t>Savivaldybės būsto šildymo katilo ir šildymo sistemos montavimo darbai, adresu Tylos g. 12, Rūdiškių m., Rūdiškių sen., Trakų r. sav.</w:t>
      </w:r>
      <w:r w:rsidR="008E5D4F" w:rsidRPr="001A258A">
        <w:rPr>
          <w:rFonts w:asciiTheme="minorHAnsi" w:hAnsiTheme="minorHAnsi" w:cstheme="minorHAnsi"/>
          <w:b/>
          <w:szCs w:val="24"/>
        </w:rPr>
        <w:t>“</w:t>
      </w:r>
    </w:p>
    <w:p w14:paraId="573F7B6E" w14:textId="77777777" w:rsidR="008E5D4F" w:rsidRPr="001A258A" w:rsidRDefault="008E5D4F" w:rsidP="008E5D4F">
      <w:pPr>
        <w:spacing w:line="276" w:lineRule="auto"/>
        <w:rPr>
          <w:rFonts w:asciiTheme="minorHAnsi" w:hAnsiTheme="minorHAnsi" w:cstheme="minorHAnsi"/>
          <w:b/>
          <w:szCs w:val="24"/>
        </w:rPr>
      </w:pPr>
    </w:p>
    <w:p w14:paraId="1791A777" w14:textId="435E1147" w:rsidR="002D22D6" w:rsidRPr="001A258A" w:rsidRDefault="002D22D6" w:rsidP="008E5D4F">
      <w:pPr>
        <w:spacing w:line="276" w:lineRule="auto"/>
        <w:rPr>
          <w:rFonts w:asciiTheme="minorHAnsi" w:hAnsiTheme="minorHAnsi" w:cstheme="minorHAnsi"/>
          <w:b/>
          <w:szCs w:val="24"/>
        </w:rPr>
      </w:pPr>
      <w:r w:rsidRPr="001A258A">
        <w:rPr>
          <w:rFonts w:asciiTheme="minorHAnsi" w:hAnsiTheme="minorHAnsi" w:cstheme="minorHAnsi"/>
          <w:b/>
          <w:szCs w:val="24"/>
        </w:rPr>
        <w:t>I dalis. Bendra informacija</w:t>
      </w:r>
    </w:p>
    <w:p w14:paraId="49D24623" w14:textId="77777777" w:rsidR="002D22D6" w:rsidRPr="001A258A" w:rsidRDefault="002D22D6" w:rsidP="008E5D4F">
      <w:pPr>
        <w:spacing w:line="276" w:lineRule="auto"/>
        <w:rPr>
          <w:rFonts w:asciiTheme="minorHAnsi" w:hAnsiTheme="minorHAnsi" w:cstheme="minorHAnsi"/>
          <w:b/>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73"/>
        <w:gridCol w:w="4964"/>
      </w:tblGrid>
      <w:tr w:rsidR="002D22D6" w:rsidRPr="001A258A" w14:paraId="1F6D4D3E" w14:textId="77777777" w:rsidTr="006B7D01">
        <w:tc>
          <w:tcPr>
            <w:tcW w:w="4673" w:type="dxa"/>
            <w:tcBorders>
              <w:top w:val="single" w:sz="4" w:space="0" w:color="auto"/>
              <w:left w:val="single" w:sz="4" w:space="0" w:color="auto"/>
              <w:bottom w:val="single" w:sz="4" w:space="0" w:color="auto"/>
              <w:right w:val="single" w:sz="4" w:space="0" w:color="auto"/>
            </w:tcBorders>
          </w:tcPr>
          <w:p w14:paraId="22D9989D" w14:textId="77777777" w:rsidR="002D22D6" w:rsidRPr="001A258A" w:rsidRDefault="002D22D6" w:rsidP="00FC0840">
            <w:pPr>
              <w:spacing w:line="276" w:lineRule="auto"/>
              <w:ind w:left="142" w:right="132"/>
              <w:rPr>
                <w:rFonts w:asciiTheme="minorHAnsi" w:hAnsiTheme="minorHAnsi" w:cstheme="minorHAnsi"/>
                <w:szCs w:val="24"/>
              </w:rPr>
            </w:pPr>
            <w:r w:rsidRPr="001A258A">
              <w:rPr>
                <w:rFonts w:asciiTheme="minorHAnsi" w:hAnsiTheme="minorHAnsi" w:cstheme="minorHAnsi"/>
                <w:szCs w:val="24"/>
              </w:rPr>
              <w:t>Pirkimo* pavadinimas, numeris (jeigu skelbtas), pirkimo paskelbimo (kvietimo pateikti paraišką /pasiūlymą) data/sutarties pavadinimas, data, numeris</w:t>
            </w:r>
          </w:p>
        </w:tc>
        <w:tc>
          <w:tcPr>
            <w:tcW w:w="4964" w:type="dxa"/>
            <w:tcBorders>
              <w:top w:val="single" w:sz="4" w:space="0" w:color="auto"/>
              <w:left w:val="single" w:sz="4" w:space="0" w:color="auto"/>
              <w:bottom w:val="single" w:sz="4" w:space="0" w:color="auto"/>
              <w:right w:val="single" w:sz="4" w:space="0" w:color="auto"/>
            </w:tcBorders>
          </w:tcPr>
          <w:p w14:paraId="158E44B7" w14:textId="1DF1DF1D" w:rsidR="00137742" w:rsidRPr="001A258A" w:rsidRDefault="002D22D6" w:rsidP="00FC0840">
            <w:pPr>
              <w:spacing w:line="276" w:lineRule="auto"/>
              <w:ind w:left="140" w:right="138"/>
              <w:rPr>
                <w:rFonts w:asciiTheme="minorHAnsi" w:hAnsiTheme="minorHAnsi" w:cstheme="minorHAnsi"/>
                <w:b/>
                <w:bCs/>
                <w:szCs w:val="24"/>
              </w:rPr>
            </w:pPr>
            <w:r w:rsidRPr="001A258A">
              <w:rPr>
                <w:rFonts w:asciiTheme="minorHAnsi" w:hAnsiTheme="minorHAnsi" w:cstheme="minorHAnsi"/>
                <w:szCs w:val="24"/>
              </w:rPr>
              <w:t> </w:t>
            </w:r>
            <w:r w:rsidR="00137742" w:rsidRPr="001A258A">
              <w:rPr>
                <w:rFonts w:asciiTheme="minorHAnsi" w:hAnsiTheme="minorHAnsi" w:cstheme="minorHAnsi"/>
                <w:szCs w:val="24"/>
              </w:rPr>
              <w:t xml:space="preserve">„Savivaldybės būsto šildymo katilo ir šildymo sistemos montavimo darbai, adresu Tylos g. 12, Rūdiškių m., Rūdiškių sen., Trakų r. sav.“. Kvietimai pateikti pasiūlymus išsiųsti 2024 m. </w:t>
            </w:r>
            <w:r w:rsidR="00341E8A" w:rsidRPr="001A258A">
              <w:rPr>
                <w:rFonts w:asciiTheme="minorHAnsi" w:hAnsiTheme="minorHAnsi" w:cstheme="minorHAnsi"/>
                <w:szCs w:val="24"/>
              </w:rPr>
              <w:t>balandžio 8</w:t>
            </w:r>
            <w:r w:rsidR="00137742" w:rsidRPr="001A258A">
              <w:rPr>
                <w:rFonts w:asciiTheme="minorHAnsi" w:hAnsiTheme="minorHAnsi" w:cstheme="minorHAnsi"/>
                <w:szCs w:val="24"/>
              </w:rPr>
              <w:t xml:space="preserve"> d.</w:t>
            </w:r>
            <w:r w:rsidR="00137742" w:rsidRPr="001A258A">
              <w:rPr>
                <w:rFonts w:asciiTheme="minorHAnsi" w:hAnsiTheme="minorHAnsi" w:cstheme="minorHAnsi"/>
                <w:szCs w:val="24"/>
                <w:vertAlign w:val="superscript"/>
              </w:rPr>
              <w:footnoteReference w:id="29"/>
            </w:r>
            <w:r w:rsidR="00137742" w:rsidRPr="001A258A">
              <w:rPr>
                <w:rFonts w:asciiTheme="minorHAnsi" w:hAnsiTheme="minorHAnsi" w:cstheme="minorHAnsi"/>
                <w:szCs w:val="24"/>
              </w:rPr>
              <w:t xml:space="preserve"> (toliau – 2 Pirkimas) /</w:t>
            </w:r>
          </w:p>
          <w:p w14:paraId="4531B804" w14:textId="03C8D991" w:rsidR="002D22D6" w:rsidRPr="001A258A" w:rsidRDefault="00137742" w:rsidP="00FC0840">
            <w:pPr>
              <w:spacing w:line="276" w:lineRule="auto"/>
              <w:ind w:left="140" w:right="138"/>
              <w:rPr>
                <w:rFonts w:asciiTheme="minorHAnsi" w:hAnsiTheme="minorHAnsi" w:cstheme="minorHAnsi"/>
                <w:szCs w:val="24"/>
              </w:rPr>
            </w:pPr>
            <w:r w:rsidRPr="001A258A">
              <w:rPr>
                <w:rFonts w:asciiTheme="minorHAnsi" w:hAnsiTheme="minorHAnsi" w:cstheme="minorHAnsi"/>
                <w:szCs w:val="24"/>
              </w:rPr>
              <w:t xml:space="preserve">2024  m. </w:t>
            </w:r>
            <w:r w:rsidR="009045FB" w:rsidRPr="001A258A">
              <w:rPr>
                <w:rFonts w:asciiTheme="minorHAnsi" w:hAnsiTheme="minorHAnsi" w:cstheme="minorHAnsi"/>
                <w:szCs w:val="24"/>
              </w:rPr>
              <w:t>gegužės</w:t>
            </w:r>
            <w:r w:rsidRPr="001A258A">
              <w:rPr>
                <w:rFonts w:asciiTheme="minorHAnsi" w:hAnsiTheme="minorHAnsi" w:cstheme="minorHAnsi"/>
                <w:szCs w:val="24"/>
              </w:rPr>
              <w:t xml:space="preserve"> </w:t>
            </w:r>
            <w:r w:rsidR="009045FB" w:rsidRPr="001A258A">
              <w:rPr>
                <w:rFonts w:asciiTheme="minorHAnsi" w:hAnsiTheme="minorHAnsi" w:cstheme="minorHAnsi"/>
                <w:szCs w:val="24"/>
              </w:rPr>
              <w:t>9</w:t>
            </w:r>
            <w:r w:rsidRPr="001A258A">
              <w:rPr>
                <w:rFonts w:asciiTheme="minorHAnsi" w:hAnsiTheme="minorHAnsi" w:cstheme="minorHAnsi"/>
                <w:szCs w:val="24"/>
              </w:rPr>
              <w:t xml:space="preserve"> d. </w:t>
            </w:r>
            <w:r w:rsidR="00985CAD" w:rsidRPr="001A258A">
              <w:rPr>
                <w:rFonts w:asciiTheme="minorHAnsi" w:hAnsiTheme="minorHAnsi" w:cstheme="minorHAnsi"/>
                <w:szCs w:val="24"/>
              </w:rPr>
              <w:t xml:space="preserve">Šildymo katilo ir šildymo </w:t>
            </w:r>
            <w:r w:rsidR="00BF6FAE" w:rsidRPr="001A258A">
              <w:rPr>
                <w:rFonts w:asciiTheme="minorHAnsi" w:hAnsiTheme="minorHAnsi" w:cstheme="minorHAnsi"/>
                <w:szCs w:val="24"/>
              </w:rPr>
              <w:t>sistemos montavimo darbų sutartis</w:t>
            </w:r>
            <w:r w:rsidR="009045FB" w:rsidRPr="001A258A">
              <w:rPr>
                <w:rFonts w:asciiTheme="minorHAnsi" w:hAnsiTheme="minorHAnsi" w:cstheme="minorHAnsi"/>
                <w:szCs w:val="24"/>
              </w:rPr>
              <w:t xml:space="preserve"> Nr. TIE-</w:t>
            </w:r>
            <w:r w:rsidR="00341E8A" w:rsidRPr="001A258A">
              <w:rPr>
                <w:rFonts w:asciiTheme="minorHAnsi" w:hAnsiTheme="minorHAnsi" w:cstheme="minorHAnsi"/>
                <w:szCs w:val="24"/>
              </w:rPr>
              <w:t>107</w:t>
            </w:r>
          </w:p>
        </w:tc>
      </w:tr>
      <w:tr w:rsidR="002D22D6" w:rsidRPr="001A258A" w14:paraId="3EB37156" w14:textId="77777777" w:rsidTr="006B7D01">
        <w:tc>
          <w:tcPr>
            <w:tcW w:w="4673" w:type="dxa"/>
            <w:tcBorders>
              <w:top w:val="single" w:sz="4" w:space="0" w:color="auto"/>
              <w:left w:val="single" w:sz="4" w:space="0" w:color="auto"/>
              <w:bottom w:val="single" w:sz="4" w:space="0" w:color="auto"/>
              <w:right w:val="single" w:sz="4" w:space="0" w:color="auto"/>
            </w:tcBorders>
          </w:tcPr>
          <w:p w14:paraId="3F390A8E" w14:textId="77777777" w:rsidR="002D22D6" w:rsidRPr="001A258A" w:rsidRDefault="002D22D6" w:rsidP="00FC0840">
            <w:pPr>
              <w:spacing w:line="276" w:lineRule="auto"/>
              <w:ind w:left="142" w:right="132"/>
              <w:rPr>
                <w:rFonts w:asciiTheme="minorHAnsi" w:hAnsiTheme="minorHAnsi" w:cstheme="minorHAnsi"/>
                <w:szCs w:val="24"/>
              </w:rPr>
            </w:pPr>
            <w:r w:rsidRPr="001A258A">
              <w:rPr>
                <w:rFonts w:asciiTheme="minorHAnsi" w:hAnsiTheme="minorHAnsi" w:cstheme="minorHAnsi"/>
                <w:szCs w:val="24"/>
              </w:rPr>
              <w:t>Pirkimo vykdymo/sutarties sudarymo teisinis pagrindas</w:t>
            </w:r>
          </w:p>
        </w:tc>
        <w:tc>
          <w:tcPr>
            <w:tcW w:w="4964" w:type="dxa"/>
            <w:tcBorders>
              <w:top w:val="single" w:sz="4" w:space="0" w:color="auto"/>
              <w:left w:val="single" w:sz="4" w:space="0" w:color="auto"/>
              <w:bottom w:val="single" w:sz="4" w:space="0" w:color="auto"/>
              <w:right w:val="single" w:sz="4" w:space="0" w:color="auto"/>
            </w:tcBorders>
          </w:tcPr>
          <w:p w14:paraId="0A56CAEC" w14:textId="271C76E2" w:rsidR="002D22D6" w:rsidRPr="001A258A" w:rsidRDefault="00B52BBC" w:rsidP="00FC0840">
            <w:pPr>
              <w:spacing w:line="276" w:lineRule="auto"/>
              <w:ind w:left="140" w:right="138"/>
              <w:rPr>
                <w:rFonts w:asciiTheme="minorHAnsi" w:hAnsiTheme="minorHAnsi" w:cstheme="minorHAnsi"/>
                <w:szCs w:val="24"/>
              </w:rPr>
            </w:pPr>
            <w:r w:rsidRPr="001A258A">
              <w:rPr>
                <w:rFonts w:asciiTheme="minorHAnsi" w:hAnsiTheme="minorHAnsi" w:cstheme="minorHAnsi"/>
                <w:szCs w:val="24"/>
              </w:rPr>
              <w:t xml:space="preserve">Įstatymas (redakcija galiojusi 2024 m. sausio 1 d. </w:t>
            </w:r>
            <w:r w:rsidR="00926D91">
              <w:rPr>
                <w:rFonts w:asciiTheme="minorHAnsi" w:hAnsiTheme="minorHAnsi" w:cstheme="minorHAnsi"/>
                <w:szCs w:val="24"/>
              </w:rPr>
              <w:t>–</w:t>
            </w:r>
            <w:r w:rsidRPr="001A258A">
              <w:rPr>
                <w:rFonts w:asciiTheme="minorHAnsi" w:hAnsiTheme="minorHAnsi" w:cstheme="minorHAnsi"/>
                <w:szCs w:val="24"/>
              </w:rPr>
              <w:t xml:space="preserve"> 2024 m. balandžio 30 d.), Aprašas</w:t>
            </w:r>
            <w:r w:rsidR="002C00C5" w:rsidRPr="001A258A">
              <w:rPr>
                <w:rFonts w:asciiTheme="minorHAnsi" w:hAnsiTheme="minorHAnsi" w:cstheme="minorHAnsi"/>
                <w:szCs w:val="24"/>
              </w:rPr>
              <w:t xml:space="preserve"> (redakcija galiojusi 2024 m. sausio 1 d. </w:t>
            </w:r>
            <w:r w:rsidR="00D12E46">
              <w:rPr>
                <w:rFonts w:asciiTheme="minorHAnsi" w:hAnsiTheme="minorHAnsi" w:cstheme="minorHAnsi"/>
                <w:szCs w:val="24"/>
              </w:rPr>
              <w:t>–</w:t>
            </w:r>
            <w:r w:rsidR="002C00C5" w:rsidRPr="001A258A">
              <w:rPr>
                <w:rFonts w:asciiTheme="minorHAnsi" w:hAnsiTheme="minorHAnsi" w:cstheme="minorHAnsi"/>
                <w:szCs w:val="24"/>
              </w:rPr>
              <w:t xml:space="preserve"> 2024 m. balandžio 30 d.)</w:t>
            </w:r>
          </w:p>
        </w:tc>
      </w:tr>
      <w:tr w:rsidR="002D22D6" w:rsidRPr="001A258A" w14:paraId="6CBED695" w14:textId="77777777" w:rsidTr="006B7D01">
        <w:tc>
          <w:tcPr>
            <w:tcW w:w="4673" w:type="dxa"/>
            <w:tcBorders>
              <w:top w:val="single" w:sz="4" w:space="0" w:color="auto"/>
              <w:left w:val="single" w:sz="4" w:space="0" w:color="auto"/>
              <w:bottom w:val="single" w:sz="4" w:space="0" w:color="auto"/>
              <w:right w:val="single" w:sz="4" w:space="0" w:color="auto"/>
            </w:tcBorders>
          </w:tcPr>
          <w:p w14:paraId="050FD387" w14:textId="77777777" w:rsidR="002D22D6" w:rsidRPr="001A258A" w:rsidRDefault="002D22D6" w:rsidP="00FC0840">
            <w:pPr>
              <w:spacing w:line="276" w:lineRule="auto"/>
              <w:ind w:left="142" w:right="132"/>
              <w:rPr>
                <w:rFonts w:asciiTheme="minorHAnsi" w:hAnsiTheme="minorHAnsi" w:cstheme="minorHAnsi"/>
                <w:szCs w:val="24"/>
              </w:rPr>
            </w:pPr>
            <w:r w:rsidRPr="001A258A">
              <w:rPr>
                <w:rFonts w:asciiTheme="minorHAnsi" w:hAnsiTheme="minorHAnsi" w:cstheme="minorHAnsi"/>
                <w:szCs w:val="24"/>
              </w:rPr>
              <w:t>Pirkimo rūšis pagal vertės ribas ir pirkimo būdas/pirkimo priemonės pavadinimas</w:t>
            </w:r>
          </w:p>
        </w:tc>
        <w:tc>
          <w:tcPr>
            <w:tcW w:w="4964" w:type="dxa"/>
            <w:tcBorders>
              <w:top w:val="single" w:sz="4" w:space="0" w:color="auto"/>
              <w:left w:val="single" w:sz="4" w:space="0" w:color="auto"/>
              <w:bottom w:val="single" w:sz="4" w:space="0" w:color="auto"/>
              <w:right w:val="single" w:sz="4" w:space="0" w:color="auto"/>
            </w:tcBorders>
          </w:tcPr>
          <w:p w14:paraId="4B328901" w14:textId="0A943D99" w:rsidR="002D22D6" w:rsidRPr="001A258A" w:rsidRDefault="002D22D6" w:rsidP="00FC0840">
            <w:pPr>
              <w:spacing w:line="276" w:lineRule="auto"/>
              <w:ind w:left="140" w:right="138"/>
              <w:rPr>
                <w:rFonts w:asciiTheme="minorHAnsi" w:hAnsiTheme="minorHAnsi" w:cstheme="minorHAnsi"/>
                <w:szCs w:val="24"/>
              </w:rPr>
            </w:pPr>
            <w:r w:rsidRPr="001A258A">
              <w:rPr>
                <w:rFonts w:asciiTheme="minorHAnsi" w:hAnsiTheme="minorHAnsi" w:cstheme="minorHAnsi"/>
                <w:szCs w:val="24"/>
              </w:rPr>
              <w:t xml:space="preserve">Supaprastintas pirkimas, </w:t>
            </w:r>
            <w:r w:rsidR="00CA3BAB" w:rsidRPr="001A258A">
              <w:rPr>
                <w:rFonts w:asciiTheme="minorHAnsi" w:hAnsiTheme="minorHAnsi" w:cstheme="minorHAnsi"/>
                <w:szCs w:val="24"/>
              </w:rPr>
              <w:t>ne</w:t>
            </w:r>
            <w:r w:rsidR="009A5262" w:rsidRPr="001A258A">
              <w:rPr>
                <w:rFonts w:asciiTheme="minorHAnsi" w:hAnsiTheme="minorHAnsi" w:cstheme="minorHAnsi"/>
                <w:szCs w:val="24"/>
              </w:rPr>
              <w:t>skelbiama apklausa</w:t>
            </w:r>
          </w:p>
        </w:tc>
      </w:tr>
      <w:tr w:rsidR="002D22D6" w:rsidRPr="001A258A" w14:paraId="77022479" w14:textId="77777777" w:rsidTr="006B7D01">
        <w:tc>
          <w:tcPr>
            <w:tcW w:w="4673" w:type="dxa"/>
            <w:tcBorders>
              <w:top w:val="single" w:sz="4" w:space="0" w:color="auto"/>
              <w:left w:val="single" w:sz="4" w:space="0" w:color="auto"/>
              <w:bottom w:val="single" w:sz="4" w:space="0" w:color="auto"/>
              <w:right w:val="single" w:sz="4" w:space="0" w:color="auto"/>
            </w:tcBorders>
          </w:tcPr>
          <w:p w14:paraId="703B0F8E" w14:textId="77777777" w:rsidR="002D22D6" w:rsidRPr="001A258A" w:rsidRDefault="002D22D6" w:rsidP="00FC0840">
            <w:pPr>
              <w:spacing w:line="276" w:lineRule="auto"/>
              <w:ind w:left="142" w:right="132"/>
              <w:rPr>
                <w:rFonts w:asciiTheme="minorHAnsi" w:hAnsiTheme="minorHAnsi" w:cstheme="minorHAnsi"/>
                <w:szCs w:val="24"/>
              </w:rPr>
            </w:pPr>
            <w:r w:rsidRPr="001A258A">
              <w:rPr>
                <w:rFonts w:asciiTheme="minorHAnsi" w:hAnsiTheme="minorHAnsi" w:cstheme="minorHAnsi"/>
                <w:szCs w:val="24"/>
              </w:rPr>
              <w:t>Planuota pirkimo vertė (nenurodoma, jeigu pirkimas vertinamas iki vokų su pasiūlymais atplėšimo procedūros arba įpareigojama nutraukti pirkimą ir vertė nenurodyta pirkimo dokumentuose)/sutarties kaina Eur be PVM</w:t>
            </w:r>
          </w:p>
        </w:tc>
        <w:tc>
          <w:tcPr>
            <w:tcW w:w="4964" w:type="dxa"/>
            <w:tcBorders>
              <w:top w:val="single" w:sz="4" w:space="0" w:color="auto"/>
              <w:left w:val="single" w:sz="4" w:space="0" w:color="auto"/>
              <w:bottom w:val="single" w:sz="4" w:space="0" w:color="auto"/>
              <w:right w:val="single" w:sz="4" w:space="0" w:color="auto"/>
            </w:tcBorders>
          </w:tcPr>
          <w:p w14:paraId="24D0BD7D" w14:textId="2410AB93" w:rsidR="002D22D6" w:rsidRPr="001A258A" w:rsidRDefault="002D22D6" w:rsidP="00FC0840">
            <w:pPr>
              <w:spacing w:line="276" w:lineRule="auto"/>
              <w:ind w:left="140" w:right="138"/>
              <w:rPr>
                <w:rFonts w:asciiTheme="minorHAnsi" w:hAnsiTheme="minorHAnsi" w:cstheme="minorHAnsi"/>
                <w:szCs w:val="24"/>
              </w:rPr>
            </w:pPr>
            <w:r w:rsidRPr="001A258A">
              <w:rPr>
                <w:rFonts w:asciiTheme="minorHAnsi" w:hAnsiTheme="minorHAnsi" w:cstheme="minorHAnsi"/>
                <w:szCs w:val="24"/>
              </w:rPr>
              <w:t xml:space="preserve">Planuota </w:t>
            </w:r>
            <w:r w:rsidR="009A5262" w:rsidRPr="001A258A">
              <w:rPr>
                <w:rFonts w:asciiTheme="minorHAnsi" w:hAnsiTheme="minorHAnsi" w:cstheme="minorHAnsi"/>
                <w:szCs w:val="24"/>
              </w:rPr>
              <w:t>2</w:t>
            </w:r>
            <w:r w:rsidRPr="001A258A">
              <w:rPr>
                <w:rFonts w:asciiTheme="minorHAnsi" w:hAnsiTheme="minorHAnsi" w:cstheme="minorHAnsi"/>
                <w:szCs w:val="24"/>
              </w:rPr>
              <w:t xml:space="preserve"> Pirkimo  vertė – </w:t>
            </w:r>
            <w:r w:rsidR="0075485F" w:rsidRPr="001A258A">
              <w:rPr>
                <w:rFonts w:asciiTheme="minorHAnsi" w:hAnsiTheme="minorHAnsi" w:cstheme="minorHAnsi"/>
                <w:szCs w:val="24"/>
              </w:rPr>
              <w:t>13</w:t>
            </w:r>
            <w:r w:rsidR="001675A8" w:rsidRPr="001A258A">
              <w:rPr>
                <w:rFonts w:asciiTheme="minorHAnsi" w:hAnsiTheme="minorHAnsi" w:cstheme="minorHAnsi"/>
                <w:szCs w:val="24"/>
              </w:rPr>
              <w:t xml:space="preserve"> </w:t>
            </w:r>
            <w:r w:rsidR="0075485F" w:rsidRPr="001A258A">
              <w:rPr>
                <w:rFonts w:asciiTheme="minorHAnsi" w:hAnsiTheme="minorHAnsi" w:cstheme="minorHAnsi"/>
                <w:szCs w:val="24"/>
              </w:rPr>
              <w:t>407,01 Eur be PVM</w:t>
            </w:r>
            <w:r w:rsidR="00C935DD">
              <w:rPr>
                <w:rFonts w:asciiTheme="minorHAnsi" w:hAnsiTheme="minorHAnsi" w:cstheme="minorHAnsi"/>
                <w:szCs w:val="24"/>
              </w:rPr>
              <w:t xml:space="preserve"> </w:t>
            </w:r>
            <w:r w:rsidR="00E70DDA" w:rsidRPr="001A258A">
              <w:rPr>
                <w:rFonts w:asciiTheme="minorHAnsi" w:hAnsiTheme="minorHAnsi" w:cstheme="minorHAnsi"/>
                <w:szCs w:val="24"/>
              </w:rPr>
              <w:t xml:space="preserve">/ sutarties kaina </w:t>
            </w:r>
            <w:r w:rsidR="001675A8" w:rsidRPr="001A258A">
              <w:rPr>
                <w:rFonts w:asciiTheme="minorHAnsi" w:hAnsiTheme="minorHAnsi" w:cstheme="minorHAnsi"/>
                <w:szCs w:val="24"/>
              </w:rPr>
              <w:t>–</w:t>
            </w:r>
            <w:r w:rsidR="00E70DDA" w:rsidRPr="001A258A">
              <w:rPr>
                <w:rFonts w:asciiTheme="minorHAnsi" w:hAnsiTheme="minorHAnsi" w:cstheme="minorHAnsi"/>
                <w:szCs w:val="24"/>
              </w:rPr>
              <w:t xml:space="preserve"> </w:t>
            </w:r>
            <w:r w:rsidR="001675A8" w:rsidRPr="001A258A">
              <w:rPr>
                <w:rFonts w:asciiTheme="minorHAnsi" w:hAnsiTheme="minorHAnsi" w:cstheme="minorHAnsi"/>
                <w:szCs w:val="24"/>
              </w:rPr>
              <w:t>13 406,01</w:t>
            </w:r>
            <w:r w:rsidR="00E70DDA" w:rsidRPr="001A258A">
              <w:rPr>
                <w:rFonts w:asciiTheme="minorHAnsi" w:hAnsiTheme="minorHAnsi" w:cstheme="minorHAnsi"/>
                <w:szCs w:val="24"/>
              </w:rPr>
              <w:t xml:space="preserve"> be PVM</w:t>
            </w:r>
          </w:p>
        </w:tc>
      </w:tr>
      <w:tr w:rsidR="002D22D6" w:rsidRPr="001A258A" w14:paraId="4A146CD7" w14:textId="77777777" w:rsidTr="006B7D01">
        <w:tc>
          <w:tcPr>
            <w:tcW w:w="4673" w:type="dxa"/>
            <w:tcBorders>
              <w:top w:val="single" w:sz="4" w:space="0" w:color="auto"/>
              <w:left w:val="single" w:sz="4" w:space="0" w:color="auto"/>
              <w:bottom w:val="single" w:sz="4" w:space="0" w:color="auto"/>
              <w:right w:val="single" w:sz="4" w:space="0" w:color="auto"/>
            </w:tcBorders>
          </w:tcPr>
          <w:p w14:paraId="283E1B69" w14:textId="77777777" w:rsidR="002D22D6" w:rsidRPr="001A258A" w:rsidRDefault="002D22D6" w:rsidP="00FC0840">
            <w:pPr>
              <w:spacing w:line="276" w:lineRule="auto"/>
              <w:ind w:left="142" w:right="132"/>
              <w:rPr>
                <w:rFonts w:asciiTheme="minorHAnsi" w:hAnsiTheme="minorHAnsi" w:cstheme="minorHAnsi"/>
                <w:szCs w:val="24"/>
              </w:rPr>
            </w:pPr>
            <w:r w:rsidRPr="001A258A">
              <w:rPr>
                <w:rFonts w:asciiTheme="minorHAnsi" w:hAnsiTheme="minorHAnsi" w:cstheme="minorHAnsi"/>
                <w:szCs w:val="24"/>
              </w:rPr>
              <w:t>Tiekėjo/koncesininko, su kuriuo sudaryta sutartis, pavadinimas, juridinio asmens kodas</w:t>
            </w:r>
          </w:p>
        </w:tc>
        <w:tc>
          <w:tcPr>
            <w:tcW w:w="4964" w:type="dxa"/>
            <w:tcBorders>
              <w:top w:val="single" w:sz="4" w:space="0" w:color="auto"/>
              <w:left w:val="single" w:sz="4" w:space="0" w:color="auto"/>
              <w:bottom w:val="single" w:sz="4" w:space="0" w:color="auto"/>
              <w:right w:val="single" w:sz="4" w:space="0" w:color="auto"/>
            </w:tcBorders>
          </w:tcPr>
          <w:p w14:paraId="71AE62E2" w14:textId="3B042120" w:rsidR="002D22D6" w:rsidRPr="001A258A" w:rsidRDefault="00FC0840" w:rsidP="00FC0840">
            <w:pPr>
              <w:spacing w:line="276" w:lineRule="auto"/>
              <w:ind w:left="140" w:right="138"/>
              <w:rPr>
                <w:rFonts w:asciiTheme="minorHAnsi" w:hAnsiTheme="minorHAnsi" w:cstheme="minorHAnsi"/>
                <w:szCs w:val="24"/>
              </w:rPr>
            </w:pPr>
            <w:r w:rsidRPr="001A258A">
              <w:rPr>
                <w:rFonts w:asciiTheme="minorHAnsi" w:hAnsiTheme="minorHAnsi" w:cstheme="minorHAnsi"/>
                <w:szCs w:val="24"/>
              </w:rPr>
              <w:t>MB „DU Bau“, juridinio asmens kodas 306318429</w:t>
            </w:r>
          </w:p>
        </w:tc>
      </w:tr>
      <w:tr w:rsidR="002D22D6" w:rsidRPr="001A258A" w14:paraId="7ACB69E1" w14:textId="77777777" w:rsidTr="006B7D01">
        <w:tc>
          <w:tcPr>
            <w:tcW w:w="4673" w:type="dxa"/>
            <w:tcBorders>
              <w:top w:val="single" w:sz="4" w:space="0" w:color="auto"/>
              <w:left w:val="single" w:sz="4" w:space="0" w:color="auto"/>
              <w:bottom w:val="single" w:sz="4" w:space="0" w:color="auto"/>
              <w:right w:val="single" w:sz="4" w:space="0" w:color="auto"/>
            </w:tcBorders>
          </w:tcPr>
          <w:p w14:paraId="0CA04DF3" w14:textId="77777777" w:rsidR="002D22D6" w:rsidRPr="001A258A" w:rsidRDefault="002D22D6" w:rsidP="00FC0840">
            <w:pPr>
              <w:spacing w:line="276" w:lineRule="auto"/>
              <w:ind w:left="142" w:right="132"/>
              <w:rPr>
                <w:rFonts w:asciiTheme="minorHAnsi" w:hAnsiTheme="minorHAnsi" w:cstheme="minorHAnsi"/>
                <w:szCs w:val="24"/>
              </w:rPr>
            </w:pPr>
            <w:r w:rsidRPr="001A258A">
              <w:rPr>
                <w:rFonts w:asciiTheme="minorHAnsi" w:hAnsiTheme="minorHAnsi" w:cstheme="minorHAnsi"/>
                <w:szCs w:val="24"/>
              </w:rPr>
              <w:lastRenderedPageBreak/>
              <w:t>Pirkimo/sutarties vertinimo apimtys/etapas</w:t>
            </w:r>
          </w:p>
        </w:tc>
        <w:tc>
          <w:tcPr>
            <w:tcW w:w="4964" w:type="dxa"/>
            <w:tcBorders>
              <w:top w:val="single" w:sz="4" w:space="0" w:color="auto"/>
              <w:left w:val="single" w:sz="4" w:space="0" w:color="auto"/>
              <w:bottom w:val="single" w:sz="4" w:space="0" w:color="auto"/>
              <w:right w:val="single" w:sz="4" w:space="0" w:color="auto"/>
            </w:tcBorders>
          </w:tcPr>
          <w:p w14:paraId="7CDB0E95" w14:textId="1750B334" w:rsidR="002D22D6" w:rsidRPr="001A258A" w:rsidRDefault="00FC0840" w:rsidP="00FC0840">
            <w:pPr>
              <w:spacing w:line="276" w:lineRule="auto"/>
              <w:ind w:left="140" w:right="138"/>
              <w:rPr>
                <w:rFonts w:asciiTheme="minorHAnsi" w:hAnsiTheme="minorHAnsi" w:cstheme="minorHAnsi"/>
                <w:szCs w:val="24"/>
              </w:rPr>
            </w:pPr>
            <w:r w:rsidRPr="001A258A">
              <w:rPr>
                <w:rFonts w:asciiTheme="minorHAnsi" w:hAnsiTheme="minorHAnsi" w:cstheme="minorHAnsi"/>
                <w:szCs w:val="24"/>
              </w:rPr>
              <w:t xml:space="preserve">Dalinis 2 Pirkimo vertinimas </w:t>
            </w:r>
            <w:r w:rsidRPr="00CB141D">
              <w:rPr>
                <w:rFonts w:asciiTheme="minorHAnsi" w:hAnsiTheme="minorHAnsi" w:cstheme="minorHAnsi"/>
                <w:szCs w:val="24"/>
              </w:rPr>
              <w:t xml:space="preserve">dėl galimai neteisėto Pirkimų skaidymo į dalis </w:t>
            </w:r>
            <w:r w:rsidRPr="001A258A">
              <w:rPr>
                <w:rFonts w:asciiTheme="minorHAnsi" w:hAnsiTheme="minorHAnsi" w:cstheme="minorHAnsi"/>
                <w:szCs w:val="24"/>
              </w:rPr>
              <w:t>/ 2 Pirkimo vertinimas po sutarties įvykdymo</w:t>
            </w:r>
          </w:p>
        </w:tc>
      </w:tr>
      <w:tr w:rsidR="002D22D6" w:rsidRPr="001A258A" w14:paraId="21C71FCF" w14:textId="77777777" w:rsidTr="006B7D01">
        <w:tc>
          <w:tcPr>
            <w:tcW w:w="4673" w:type="dxa"/>
            <w:tcBorders>
              <w:top w:val="single" w:sz="4" w:space="0" w:color="auto"/>
              <w:left w:val="single" w:sz="4" w:space="0" w:color="auto"/>
              <w:bottom w:val="single" w:sz="4" w:space="0" w:color="auto"/>
              <w:right w:val="single" w:sz="4" w:space="0" w:color="auto"/>
            </w:tcBorders>
          </w:tcPr>
          <w:p w14:paraId="68A9D166" w14:textId="77777777" w:rsidR="002D22D6" w:rsidRPr="001A258A" w:rsidRDefault="002D22D6" w:rsidP="00FC0840">
            <w:pPr>
              <w:spacing w:line="276" w:lineRule="auto"/>
              <w:ind w:left="142" w:right="132"/>
              <w:rPr>
                <w:rFonts w:asciiTheme="minorHAnsi" w:hAnsiTheme="minorHAnsi" w:cstheme="minorHAnsi"/>
                <w:szCs w:val="24"/>
              </w:rPr>
            </w:pPr>
            <w:r w:rsidRPr="001A258A">
              <w:rPr>
                <w:rFonts w:asciiTheme="minorHAnsi" w:hAnsiTheme="minorHAnsi" w:cstheme="minorHAnsi"/>
                <w:szCs w:val="24"/>
              </w:rPr>
              <w:t>Jei pirkimas finansuojamas Europos Sąjungos lėšomis – projekto pavadinimas, projektą administruojanti institucija</w:t>
            </w:r>
          </w:p>
        </w:tc>
        <w:tc>
          <w:tcPr>
            <w:tcW w:w="4964" w:type="dxa"/>
            <w:tcBorders>
              <w:top w:val="single" w:sz="4" w:space="0" w:color="auto"/>
              <w:left w:val="single" w:sz="4" w:space="0" w:color="auto"/>
              <w:bottom w:val="single" w:sz="4" w:space="0" w:color="auto"/>
              <w:right w:val="single" w:sz="4" w:space="0" w:color="auto"/>
            </w:tcBorders>
          </w:tcPr>
          <w:p w14:paraId="55D32F36" w14:textId="77777777" w:rsidR="002D22D6" w:rsidRPr="001A258A" w:rsidRDefault="002D22D6" w:rsidP="00FC0840">
            <w:pPr>
              <w:spacing w:line="276" w:lineRule="auto"/>
              <w:ind w:left="140" w:right="138"/>
              <w:rPr>
                <w:rFonts w:asciiTheme="minorHAnsi" w:hAnsiTheme="minorHAnsi" w:cstheme="minorHAnsi"/>
                <w:szCs w:val="24"/>
              </w:rPr>
            </w:pPr>
            <w:r w:rsidRPr="001A258A">
              <w:rPr>
                <w:rFonts w:asciiTheme="minorHAnsi" w:hAnsiTheme="minorHAnsi" w:cstheme="minorHAnsi"/>
                <w:szCs w:val="24"/>
              </w:rPr>
              <w:t>-</w:t>
            </w:r>
          </w:p>
        </w:tc>
      </w:tr>
      <w:tr w:rsidR="002D22D6" w:rsidRPr="001A258A" w14:paraId="201167D5" w14:textId="77777777" w:rsidTr="006B7D01">
        <w:tc>
          <w:tcPr>
            <w:tcW w:w="9637" w:type="dxa"/>
            <w:gridSpan w:val="2"/>
            <w:tcBorders>
              <w:top w:val="single" w:sz="4" w:space="0" w:color="auto"/>
              <w:left w:val="single" w:sz="4" w:space="0" w:color="auto"/>
              <w:bottom w:val="single" w:sz="4" w:space="0" w:color="auto"/>
              <w:right w:val="single" w:sz="4" w:space="0" w:color="auto"/>
            </w:tcBorders>
          </w:tcPr>
          <w:p w14:paraId="6F1BFEF8" w14:textId="77777777" w:rsidR="002D22D6" w:rsidRPr="001A258A" w:rsidRDefault="002D22D6" w:rsidP="00FC0840">
            <w:pPr>
              <w:spacing w:line="276" w:lineRule="auto"/>
              <w:ind w:left="142"/>
              <w:rPr>
                <w:rFonts w:asciiTheme="minorHAnsi" w:hAnsiTheme="minorHAnsi" w:cstheme="minorHAnsi"/>
                <w:szCs w:val="24"/>
              </w:rPr>
            </w:pPr>
            <w:r w:rsidRPr="001A258A">
              <w:rPr>
                <w:rFonts w:asciiTheme="minorHAnsi" w:hAnsiTheme="minorHAnsi" w:cstheme="minorHAnsi"/>
                <w:szCs w:val="24"/>
              </w:rPr>
              <w:t>Jei dėl pirkimo/sutarties vyksta teismo procesas arba ginčas nagrinėjamas ikiteisminės institucijos, nurodyti ieškinio (skundo) dalyką, bylos šalių pavadinimus, ar taikomos laikinosios apsaugos priemonės, nagrinėjimo stadiją: -</w:t>
            </w:r>
          </w:p>
        </w:tc>
      </w:tr>
    </w:tbl>
    <w:p w14:paraId="56C9140B" w14:textId="77777777" w:rsidR="002D22D6" w:rsidRPr="001A258A" w:rsidRDefault="002D22D6" w:rsidP="008E5D4F">
      <w:pPr>
        <w:spacing w:line="276" w:lineRule="auto"/>
        <w:rPr>
          <w:rFonts w:asciiTheme="minorHAnsi" w:hAnsiTheme="minorHAnsi" w:cstheme="minorHAnsi"/>
          <w:szCs w:val="24"/>
        </w:rPr>
      </w:pPr>
      <w:r w:rsidRPr="001A258A">
        <w:rPr>
          <w:rFonts w:asciiTheme="minorHAnsi" w:hAnsiTheme="minorHAnsi" w:cstheme="minorHAnsi"/>
          <w:szCs w:val="24"/>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7B12D6A4" w14:textId="77777777" w:rsidR="002D22D6" w:rsidRPr="001A258A" w:rsidRDefault="002D22D6" w:rsidP="008E5D4F">
      <w:pPr>
        <w:spacing w:line="276" w:lineRule="auto"/>
        <w:rPr>
          <w:rFonts w:asciiTheme="minorHAnsi" w:hAnsiTheme="minorHAnsi" w:cstheme="minorHAnsi"/>
          <w:b/>
          <w:szCs w:val="24"/>
        </w:rPr>
      </w:pPr>
    </w:p>
    <w:p w14:paraId="1CC139F5" w14:textId="77777777" w:rsidR="002D22D6" w:rsidRPr="001A258A" w:rsidRDefault="002D22D6" w:rsidP="008E5D4F">
      <w:pPr>
        <w:spacing w:line="276" w:lineRule="auto"/>
        <w:rPr>
          <w:rFonts w:asciiTheme="minorHAnsi" w:hAnsiTheme="minorHAnsi" w:cstheme="minorHAnsi"/>
          <w:b/>
          <w:szCs w:val="24"/>
        </w:rPr>
      </w:pPr>
      <w:r w:rsidRPr="001A258A">
        <w:rPr>
          <w:rFonts w:asciiTheme="minorHAnsi" w:hAnsiTheme="minorHAnsi" w:cstheme="minorHAnsi"/>
          <w:b/>
          <w:szCs w:val="24"/>
        </w:rPr>
        <w:t>II dalis. Vertinimo apimtyje nustatyti pažeidimai</w:t>
      </w:r>
    </w:p>
    <w:p w14:paraId="3BD92087" w14:textId="77777777" w:rsidR="002D22D6" w:rsidRPr="001A258A" w:rsidRDefault="002D22D6" w:rsidP="008E5D4F">
      <w:pPr>
        <w:spacing w:line="276" w:lineRule="auto"/>
        <w:rPr>
          <w:rFonts w:asciiTheme="minorHAnsi" w:hAnsiTheme="minorHAnsi" w:cstheme="minorHAnsi"/>
          <w:b/>
          <w:szCs w:val="24"/>
        </w:rPr>
      </w:pPr>
    </w:p>
    <w:tbl>
      <w:tblPr>
        <w:tblW w:w="98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9148"/>
      </w:tblGrid>
      <w:tr w:rsidR="001113B8" w:rsidRPr="001A258A" w14:paraId="45BBF39F" w14:textId="77777777" w:rsidTr="008D71FB">
        <w:tc>
          <w:tcPr>
            <w:tcW w:w="717" w:type="dxa"/>
            <w:vAlign w:val="center"/>
          </w:tcPr>
          <w:p w14:paraId="5DE0A8DF" w14:textId="77777777" w:rsidR="001113B8" w:rsidRPr="001A258A" w:rsidRDefault="001113B8" w:rsidP="008D71FB">
            <w:pPr>
              <w:spacing w:line="276" w:lineRule="auto"/>
              <w:rPr>
                <w:rFonts w:asciiTheme="minorHAnsi" w:hAnsiTheme="minorHAnsi" w:cstheme="minorHAnsi"/>
                <w:bCs/>
                <w:szCs w:val="24"/>
                <w:lang w:eastAsia="lt-LT"/>
              </w:rPr>
            </w:pPr>
            <w:bookmarkStart w:id="12" w:name="_Hlk212317398"/>
            <w:r w:rsidRPr="001A258A">
              <w:rPr>
                <w:rFonts w:asciiTheme="minorHAnsi" w:hAnsiTheme="minorHAnsi" w:cstheme="minorHAnsi"/>
                <w:bCs/>
                <w:szCs w:val="24"/>
                <w:lang w:eastAsia="lt-LT"/>
              </w:rPr>
              <w:t>1.</w:t>
            </w:r>
          </w:p>
        </w:tc>
        <w:tc>
          <w:tcPr>
            <w:tcW w:w="9148" w:type="dxa"/>
          </w:tcPr>
          <w:p w14:paraId="0EBB626F" w14:textId="19B50269" w:rsidR="001113B8" w:rsidRPr="001A258A" w:rsidRDefault="001113B8" w:rsidP="008D71FB">
            <w:pPr>
              <w:spacing w:line="276" w:lineRule="auto"/>
              <w:rPr>
                <w:rFonts w:asciiTheme="minorHAnsi" w:hAnsiTheme="minorHAnsi" w:cstheme="minorHAnsi"/>
                <w:bCs/>
                <w:szCs w:val="24"/>
                <w:lang w:eastAsia="lt-LT"/>
              </w:rPr>
            </w:pPr>
            <w:r w:rsidRPr="001A258A">
              <w:rPr>
                <w:rFonts w:asciiTheme="minorHAnsi" w:hAnsiTheme="minorHAnsi" w:cstheme="minorHAnsi"/>
                <w:szCs w:val="24"/>
                <w:lang w:eastAsia="lt-LT"/>
              </w:rPr>
              <w:t xml:space="preserve">Įstatymo </w:t>
            </w:r>
            <w:r w:rsidR="00560498" w:rsidRPr="001A258A">
              <w:rPr>
                <w:rFonts w:asciiTheme="minorHAnsi" w:hAnsiTheme="minorHAnsi" w:cstheme="minorHAnsi"/>
                <w:szCs w:val="24"/>
                <w:lang w:eastAsia="lt-LT"/>
              </w:rPr>
              <w:t>5 straipsnio 3 ir 4 dalys</w:t>
            </w:r>
            <w:r w:rsidR="00560498" w:rsidRPr="001A258A">
              <w:rPr>
                <w:rFonts w:asciiTheme="minorHAnsi" w:hAnsiTheme="minorHAnsi" w:cstheme="minorHAnsi"/>
                <w:szCs w:val="24"/>
                <w:vertAlign w:val="superscript"/>
                <w:lang w:eastAsia="lt-LT"/>
              </w:rPr>
              <w:footnoteReference w:id="30"/>
            </w:r>
            <w:r w:rsidR="00560498" w:rsidRPr="001A258A">
              <w:rPr>
                <w:rFonts w:asciiTheme="minorHAnsi" w:hAnsiTheme="minorHAnsi" w:cstheme="minorHAnsi"/>
                <w:szCs w:val="24"/>
                <w:lang w:eastAsia="lt-LT"/>
              </w:rPr>
              <w:t xml:space="preserve">, </w:t>
            </w:r>
            <w:r w:rsidRPr="001A258A">
              <w:rPr>
                <w:rFonts w:asciiTheme="minorHAnsi" w:hAnsiTheme="minorHAnsi" w:cstheme="minorHAnsi"/>
                <w:szCs w:val="24"/>
                <w:lang w:eastAsia="lt-LT"/>
              </w:rPr>
              <w:t>17 straipsnio 1 dalis</w:t>
            </w:r>
            <w:r w:rsidRPr="001A258A">
              <w:rPr>
                <w:rFonts w:asciiTheme="minorHAnsi" w:hAnsiTheme="minorHAnsi" w:cstheme="minorHAnsi"/>
                <w:szCs w:val="24"/>
                <w:vertAlign w:val="superscript"/>
                <w:lang w:eastAsia="lt-LT"/>
              </w:rPr>
              <w:footnoteReference w:id="31"/>
            </w:r>
            <w:r w:rsidRPr="001A258A">
              <w:rPr>
                <w:rFonts w:asciiTheme="minorHAnsi" w:hAnsiTheme="minorHAnsi" w:cstheme="minorHAnsi"/>
                <w:szCs w:val="24"/>
                <w:lang w:eastAsia="lt-LT"/>
              </w:rPr>
              <w:t xml:space="preserve">, </w:t>
            </w:r>
            <w:r w:rsidRPr="00CB141D">
              <w:rPr>
                <w:rFonts w:asciiTheme="minorHAnsi" w:hAnsiTheme="minorHAnsi" w:cstheme="minorHAnsi"/>
                <w:bCs/>
                <w:szCs w:val="24"/>
                <w:lang w:eastAsia="lt-LT"/>
              </w:rPr>
              <w:t>Metodikos 21 punktas</w:t>
            </w:r>
            <w:r w:rsidRPr="00CB141D">
              <w:rPr>
                <w:rStyle w:val="FootnoteReference"/>
                <w:rFonts w:asciiTheme="minorHAnsi" w:hAnsiTheme="minorHAnsi" w:cstheme="minorHAnsi"/>
                <w:bCs/>
                <w:szCs w:val="24"/>
                <w:lang w:eastAsia="lt-LT"/>
              </w:rPr>
              <w:footnoteReference w:id="32"/>
            </w:r>
            <w:r w:rsidR="002F4AD9">
              <w:rPr>
                <w:rFonts w:asciiTheme="minorHAnsi" w:hAnsiTheme="minorHAnsi" w:cstheme="minorHAnsi"/>
                <w:bCs/>
                <w:szCs w:val="24"/>
                <w:lang w:eastAsia="lt-LT"/>
              </w:rPr>
              <w:t xml:space="preserve">, </w:t>
            </w:r>
            <w:r w:rsidR="002F4AD9" w:rsidRPr="002F4AD9">
              <w:rPr>
                <w:rFonts w:asciiTheme="minorHAnsi" w:hAnsiTheme="minorHAnsi" w:cstheme="minorHAnsi"/>
                <w:bCs/>
                <w:szCs w:val="24"/>
                <w:lang w:eastAsia="lt-LT"/>
              </w:rPr>
              <w:t xml:space="preserve">Aprašo </w:t>
            </w:r>
            <w:r w:rsidR="00497533">
              <w:rPr>
                <w:rFonts w:asciiTheme="minorHAnsi" w:hAnsiTheme="minorHAnsi" w:cstheme="minorHAnsi"/>
                <w:bCs/>
                <w:szCs w:val="24"/>
                <w:lang w:eastAsia="lt-LT"/>
              </w:rPr>
              <w:t xml:space="preserve">8, 9 punktai ir </w:t>
            </w:r>
            <w:r w:rsidR="002F4AD9" w:rsidRPr="002F4AD9">
              <w:rPr>
                <w:rFonts w:asciiTheme="minorHAnsi" w:hAnsiTheme="minorHAnsi" w:cstheme="minorHAnsi"/>
                <w:bCs/>
                <w:szCs w:val="24"/>
                <w:lang w:eastAsia="lt-LT"/>
              </w:rPr>
              <w:t xml:space="preserve">24.2.1 </w:t>
            </w:r>
            <w:r w:rsidR="00497533">
              <w:rPr>
                <w:rFonts w:asciiTheme="minorHAnsi" w:hAnsiTheme="minorHAnsi" w:cstheme="minorHAnsi"/>
                <w:bCs/>
                <w:szCs w:val="24"/>
                <w:lang w:eastAsia="lt-LT"/>
              </w:rPr>
              <w:t>pa</w:t>
            </w:r>
            <w:r w:rsidR="002F4AD9" w:rsidRPr="002F4AD9">
              <w:rPr>
                <w:rFonts w:asciiTheme="minorHAnsi" w:hAnsiTheme="minorHAnsi" w:cstheme="minorHAnsi"/>
                <w:bCs/>
                <w:szCs w:val="24"/>
                <w:lang w:eastAsia="lt-LT"/>
              </w:rPr>
              <w:t>punkt</w:t>
            </w:r>
            <w:r w:rsidR="00497533">
              <w:rPr>
                <w:rFonts w:asciiTheme="minorHAnsi" w:hAnsiTheme="minorHAnsi" w:cstheme="minorHAnsi"/>
                <w:bCs/>
                <w:szCs w:val="24"/>
                <w:lang w:eastAsia="lt-LT"/>
              </w:rPr>
              <w:t>i</w:t>
            </w:r>
            <w:r w:rsidR="002F4AD9" w:rsidRPr="002F4AD9">
              <w:rPr>
                <w:rFonts w:asciiTheme="minorHAnsi" w:hAnsiTheme="minorHAnsi" w:cstheme="minorHAnsi"/>
                <w:bCs/>
                <w:szCs w:val="24"/>
                <w:lang w:eastAsia="lt-LT"/>
              </w:rPr>
              <w:t>s</w:t>
            </w:r>
            <w:r w:rsidR="002F4AD9" w:rsidRPr="002F4AD9">
              <w:rPr>
                <w:rFonts w:asciiTheme="minorHAnsi" w:hAnsiTheme="minorHAnsi" w:cstheme="minorHAnsi"/>
                <w:bCs/>
                <w:szCs w:val="24"/>
                <w:vertAlign w:val="superscript"/>
                <w:lang w:eastAsia="lt-LT"/>
              </w:rPr>
              <w:footnoteReference w:id="33"/>
            </w:r>
          </w:p>
        </w:tc>
      </w:tr>
      <w:tr w:rsidR="001113B8" w:rsidRPr="001A258A" w14:paraId="284E3657" w14:textId="77777777" w:rsidTr="008D71FB">
        <w:tc>
          <w:tcPr>
            <w:tcW w:w="9865" w:type="dxa"/>
            <w:gridSpan w:val="2"/>
            <w:vAlign w:val="center"/>
          </w:tcPr>
          <w:p w14:paraId="567DF68C" w14:textId="1EC00253" w:rsidR="001113B8" w:rsidRPr="001A258A" w:rsidRDefault="001113B8" w:rsidP="008D71FB">
            <w:pPr>
              <w:tabs>
                <w:tab w:val="left" w:pos="850"/>
                <w:tab w:val="left" w:pos="1701"/>
              </w:tabs>
              <w:spacing w:line="276" w:lineRule="auto"/>
              <w:ind w:right="32"/>
              <w:rPr>
                <w:rFonts w:asciiTheme="minorHAnsi" w:hAnsiTheme="minorHAnsi" w:cstheme="minorHAnsi"/>
                <w:bCs/>
                <w:iCs/>
                <w:shd w:val="clear" w:color="auto" w:fill="FFFFFF"/>
              </w:rPr>
            </w:pPr>
            <w:r w:rsidRPr="001A258A">
              <w:rPr>
                <w:rFonts w:asciiTheme="minorHAnsi" w:hAnsiTheme="minorHAnsi" w:cstheme="minorHAnsi"/>
                <w:bCs/>
                <w:iCs/>
                <w:shd w:val="clear" w:color="auto" w:fill="FFFFFF"/>
              </w:rPr>
              <w:t xml:space="preserve">             Perkančiosios organizacijos direktoriaus 2023 m. gegužės 30 d. įsakymu Nr. P3E-127 paskirti mažos vertės pirkimų organizatoriai. 2 Pirkimą</w:t>
            </w:r>
            <w:r w:rsidRPr="001A258A">
              <w:rPr>
                <w:rFonts w:asciiTheme="minorHAnsi" w:hAnsiTheme="minorHAnsi" w:cstheme="minorHAnsi"/>
                <w:b/>
                <w:bCs/>
                <w:iCs/>
                <w:shd w:val="clear" w:color="auto" w:fill="FFFFFF"/>
              </w:rPr>
              <w:t xml:space="preserve"> </w:t>
            </w:r>
            <w:r w:rsidRPr="001A258A">
              <w:rPr>
                <w:rFonts w:asciiTheme="minorHAnsi" w:hAnsiTheme="minorHAnsi" w:cstheme="minorHAnsi"/>
                <w:bCs/>
                <w:iCs/>
                <w:shd w:val="clear" w:color="auto" w:fill="FFFFFF"/>
              </w:rPr>
              <w:t>vykdė pirkimo organizatorius E.</w:t>
            </w:r>
            <w:r w:rsidR="00F27AE1">
              <w:rPr>
                <w:rFonts w:asciiTheme="minorHAnsi" w:hAnsiTheme="minorHAnsi" w:cstheme="minorHAnsi"/>
                <w:bCs/>
                <w:iCs/>
                <w:shd w:val="clear" w:color="auto" w:fill="FFFFFF"/>
              </w:rPr>
              <w:t xml:space="preserve"> </w:t>
            </w:r>
            <w:r w:rsidRPr="001A258A">
              <w:rPr>
                <w:rFonts w:asciiTheme="minorHAnsi" w:hAnsiTheme="minorHAnsi" w:cstheme="minorHAnsi"/>
                <w:bCs/>
                <w:iCs/>
                <w:shd w:val="clear" w:color="auto" w:fill="FFFFFF"/>
              </w:rPr>
              <w:t>M. 2 Pirkimas buvo vykdomas neskelbiamos apklausos būdu, vadovaujantis Aprašo 24.1.2</w:t>
            </w:r>
            <w:r w:rsidRPr="001A258A">
              <w:rPr>
                <w:rStyle w:val="FootnoteReference"/>
                <w:rFonts w:asciiTheme="minorHAnsi" w:hAnsiTheme="minorHAnsi" w:cstheme="minorHAnsi"/>
                <w:bCs/>
                <w:iCs/>
                <w:shd w:val="clear" w:color="auto" w:fill="FFFFFF"/>
              </w:rPr>
              <w:footnoteReference w:id="34"/>
            </w:r>
            <w:r w:rsidRPr="001A258A">
              <w:rPr>
                <w:rFonts w:asciiTheme="minorHAnsi" w:hAnsiTheme="minorHAnsi" w:cstheme="minorHAnsi"/>
                <w:bCs/>
                <w:iCs/>
                <w:shd w:val="clear" w:color="auto" w:fill="FFFFFF"/>
              </w:rPr>
              <w:t xml:space="preserve"> bei 24.2.1</w:t>
            </w:r>
            <w:r w:rsidRPr="001A258A">
              <w:rPr>
                <w:rStyle w:val="FootnoteReference"/>
                <w:rFonts w:asciiTheme="minorHAnsi" w:hAnsiTheme="minorHAnsi" w:cstheme="minorHAnsi"/>
                <w:bCs/>
                <w:iCs/>
                <w:shd w:val="clear" w:color="auto" w:fill="FFFFFF"/>
              </w:rPr>
              <w:footnoteReference w:id="35"/>
            </w:r>
            <w:r w:rsidRPr="001A258A">
              <w:rPr>
                <w:rFonts w:asciiTheme="minorHAnsi" w:hAnsiTheme="minorHAnsi" w:cstheme="minorHAnsi"/>
                <w:bCs/>
                <w:iCs/>
                <w:shd w:val="clear" w:color="auto" w:fill="FFFFFF"/>
              </w:rPr>
              <w:t xml:space="preserve"> punktais, t.</w:t>
            </w:r>
            <w:r w:rsidR="00691444">
              <w:rPr>
                <w:rFonts w:asciiTheme="minorHAnsi" w:hAnsiTheme="minorHAnsi" w:cstheme="minorHAnsi"/>
                <w:bCs/>
                <w:iCs/>
                <w:shd w:val="clear" w:color="auto" w:fill="FFFFFF"/>
              </w:rPr>
              <w:t xml:space="preserve"> </w:t>
            </w:r>
            <w:r w:rsidRPr="001A258A">
              <w:rPr>
                <w:rFonts w:asciiTheme="minorHAnsi" w:hAnsiTheme="minorHAnsi" w:cstheme="minorHAnsi"/>
                <w:bCs/>
                <w:iCs/>
                <w:shd w:val="clear" w:color="auto" w:fill="FFFFFF"/>
              </w:rPr>
              <w:t>y. raštu kreipiantis į 3 tiekėjus</w:t>
            </w:r>
            <w:r w:rsidR="00B0647A" w:rsidRPr="001A258A">
              <w:rPr>
                <w:rFonts w:asciiTheme="minorHAnsi" w:hAnsiTheme="minorHAnsi" w:cstheme="minorHAnsi"/>
                <w:bCs/>
                <w:iCs/>
                <w:shd w:val="clear" w:color="auto" w:fill="FFFFFF"/>
              </w:rPr>
              <w:t>: UAB „Širmukas“, UAB „</w:t>
            </w:r>
            <w:proofErr w:type="spellStart"/>
            <w:r w:rsidR="00B0647A" w:rsidRPr="001A258A">
              <w:rPr>
                <w:rFonts w:asciiTheme="minorHAnsi" w:hAnsiTheme="minorHAnsi" w:cstheme="minorHAnsi"/>
                <w:bCs/>
                <w:iCs/>
                <w:shd w:val="clear" w:color="auto" w:fill="FFFFFF"/>
              </w:rPr>
              <w:t>Arversa</w:t>
            </w:r>
            <w:proofErr w:type="spellEnd"/>
            <w:r w:rsidR="00B0647A" w:rsidRPr="001A258A">
              <w:rPr>
                <w:rFonts w:asciiTheme="minorHAnsi" w:hAnsiTheme="minorHAnsi" w:cstheme="minorHAnsi"/>
                <w:bCs/>
                <w:iCs/>
                <w:shd w:val="clear" w:color="auto" w:fill="FFFFFF"/>
              </w:rPr>
              <w:t xml:space="preserve">“  ir MB „Du Bau“, </w:t>
            </w:r>
            <w:r w:rsidRPr="001A258A">
              <w:rPr>
                <w:rFonts w:asciiTheme="minorHAnsi" w:hAnsiTheme="minorHAnsi" w:cstheme="minorHAnsi"/>
                <w:bCs/>
                <w:iCs/>
                <w:shd w:val="clear" w:color="auto" w:fill="FFFFFF"/>
              </w:rPr>
              <w:t>dėl pasiūlymų 2 Pirkimui pateikimo.</w:t>
            </w:r>
            <w:r w:rsidR="002129E8" w:rsidRPr="001A258A">
              <w:rPr>
                <w:rFonts w:asciiTheme="minorHAnsi" w:hAnsiTheme="minorHAnsi" w:cstheme="minorHAnsi"/>
                <w:bCs/>
                <w:iCs/>
                <w:shd w:val="clear" w:color="auto" w:fill="FFFFFF"/>
              </w:rPr>
              <w:t xml:space="preserve"> Pasiūlymus 2 Pirkimui pateikė UAB „Širmukas“  ir MB „Du Bau“.</w:t>
            </w:r>
          </w:p>
          <w:p w14:paraId="0409E211" w14:textId="77777777" w:rsidR="001D66E3" w:rsidRDefault="001113B8" w:rsidP="00FB5B04">
            <w:pPr>
              <w:tabs>
                <w:tab w:val="left" w:pos="850"/>
                <w:tab w:val="left" w:pos="1701"/>
              </w:tabs>
              <w:spacing w:line="276" w:lineRule="auto"/>
              <w:ind w:right="32"/>
              <w:rPr>
                <w:rFonts w:asciiTheme="minorHAnsi" w:hAnsiTheme="minorHAnsi" w:cstheme="minorHAnsi"/>
                <w:b/>
                <w:shd w:val="clear" w:color="auto" w:fill="FFFFFF"/>
              </w:rPr>
            </w:pPr>
            <w:r w:rsidRPr="001A258A">
              <w:rPr>
                <w:rFonts w:asciiTheme="minorHAnsi" w:hAnsiTheme="minorHAnsi" w:cstheme="minorHAnsi"/>
                <w:shd w:val="clear" w:color="auto" w:fill="FFFFFF"/>
              </w:rPr>
              <w:t xml:space="preserve">           Tarnyba raštu</w:t>
            </w:r>
            <w:r w:rsidRPr="001A258A">
              <w:rPr>
                <w:rStyle w:val="FootnoteReference"/>
                <w:rFonts w:asciiTheme="minorHAnsi" w:hAnsiTheme="minorHAnsi" w:cstheme="minorHAnsi"/>
                <w:shd w:val="clear" w:color="auto" w:fill="FFFFFF"/>
              </w:rPr>
              <w:footnoteReference w:id="36"/>
            </w:r>
            <w:r w:rsidRPr="001A258A">
              <w:rPr>
                <w:rFonts w:asciiTheme="minorHAnsi" w:hAnsiTheme="minorHAnsi" w:cstheme="minorHAnsi"/>
                <w:shd w:val="clear" w:color="auto" w:fill="FFFFFF"/>
              </w:rPr>
              <w:t xml:space="preserve"> kreipėsi į Perkančiąją organizaciją</w:t>
            </w:r>
            <w:r w:rsidR="00E61953">
              <w:rPr>
                <w:rFonts w:asciiTheme="minorHAnsi" w:hAnsiTheme="minorHAnsi" w:cstheme="minorHAnsi"/>
                <w:shd w:val="clear" w:color="auto" w:fill="FFFFFF"/>
              </w:rPr>
              <w:t>,</w:t>
            </w:r>
            <w:r w:rsidRPr="001A258A">
              <w:rPr>
                <w:rFonts w:asciiTheme="minorHAnsi" w:hAnsiTheme="minorHAnsi" w:cstheme="minorHAnsi"/>
                <w:shd w:val="clear" w:color="auto" w:fill="FFFFFF"/>
              </w:rPr>
              <w:t xml:space="preserve"> prašy</w:t>
            </w:r>
            <w:r w:rsidR="009E003F">
              <w:rPr>
                <w:rFonts w:asciiTheme="minorHAnsi" w:hAnsiTheme="minorHAnsi" w:cstheme="minorHAnsi"/>
                <w:shd w:val="clear" w:color="auto" w:fill="FFFFFF"/>
              </w:rPr>
              <w:t>dama</w:t>
            </w:r>
            <w:r w:rsidRPr="001A258A">
              <w:rPr>
                <w:rFonts w:asciiTheme="minorHAnsi" w:hAnsiTheme="minorHAnsi" w:cstheme="minorHAnsi"/>
                <w:shd w:val="clear" w:color="auto" w:fill="FFFFFF"/>
              </w:rPr>
              <w:t xml:space="preserve"> </w:t>
            </w:r>
            <w:r w:rsidRPr="001A258A">
              <w:rPr>
                <w:rFonts w:asciiTheme="minorHAnsi" w:hAnsiTheme="minorHAnsi" w:cstheme="minorHAnsi"/>
                <w:bCs/>
                <w:shd w:val="clear" w:color="auto" w:fill="FFFFFF"/>
              </w:rPr>
              <w:t>argumentuotai pagrįsti Pirkimų būdų pasirinkimą bei kodėl 2 Pirkimas ir 3 Pirkimas</w:t>
            </w:r>
            <w:r w:rsidR="00D84426" w:rsidRPr="001A258A">
              <w:rPr>
                <w:rStyle w:val="FootnoteReference"/>
                <w:rFonts w:asciiTheme="minorHAnsi" w:hAnsiTheme="minorHAnsi" w:cstheme="minorHAnsi"/>
                <w:bCs/>
                <w:shd w:val="clear" w:color="auto" w:fill="FFFFFF"/>
              </w:rPr>
              <w:footnoteReference w:id="37"/>
            </w:r>
            <w:r w:rsidRPr="001A258A">
              <w:rPr>
                <w:rFonts w:asciiTheme="minorHAnsi" w:hAnsiTheme="minorHAnsi" w:cstheme="minorHAnsi"/>
                <w:bCs/>
                <w:shd w:val="clear" w:color="auto" w:fill="FFFFFF"/>
              </w:rPr>
              <w:t xml:space="preserve"> buvo išskaidyti į atskirus viešuosius </w:t>
            </w:r>
            <w:r w:rsidRPr="001A258A">
              <w:rPr>
                <w:rFonts w:asciiTheme="minorHAnsi" w:hAnsiTheme="minorHAnsi" w:cstheme="minorHAnsi"/>
                <w:bCs/>
                <w:shd w:val="clear" w:color="auto" w:fill="FFFFFF"/>
              </w:rPr>
              <w:lastRenderedPageBreak/>
              <w:t xml:space="preserve">pirkimus, atsižvelgiant į tai, kad 2 Pirkimo ir 3 Pirkimo objektas yra tuo pačiu adresu: </w:t>
            </w:r>
            <w:r w:rsidR="00A9236D" w:rsidRPr="001A258A">
              <w:rPr>
                <w:rFonts w:asciiTheme="minorHAnsi" w:hAnsiTheme="minorHAnsi" w:cstheme="minorHAnsi"/>
                <w:bCs/>
                <w:shd w:val="clear" w:color="auto" w:fill="FFFFFF"/>
              </w:rPr>
              <w:t>Tylos g. 12, Rūdiškių m., Rūdiškių sen., Trakų r. sav.</w:t>
            </w:r>
            <w:r w:rsidR="00A60034" w:rsidRPr="001A258A">
              <w:rPr>
                <w:rFonts w:asciiTheme="minorHAnsi" w:hAnsiTheme="minorHAnsi" w:cstheme="minorHAnsi"/>
                <w:b/>
                <w:shd w:val="clear" w:color="auto" w:fill="FFFFFF"/>
              </w:rPr>
              <w:t xml:space="preserve"> Perkančio</w:t>
            </w:r>
            <w:r w:rsidR="00A061B8">
              <w:rPr>
                <w:rFonts w:asciiTheme="minorHAnsi" w:hAnsiTheme="minorHAnsi" w:cstheme="minorHAnsi"/>
                <w:b/>
                <w:shd w:val="clear" w:color="auto" w:fill="FFFFFF"/>
              </w:rPr>
              <w:t>ji</w:t>
            </w:r>
            <w:r w:rsidR="00A60034" w:rsidRPr="001A258A">
              <w:rPr>
                <w:rFonts w:asciiTheme="minorHAnsi" w:hAnsiTheme="minorHAnsi" w:cstheme="minorHAnsi"/>
                <w:b/>
                <w:shd w:val="clear" w:color="auto" w:fill="FFFFFF"/>
              </w:rPr>
              <w:t xml:space="preserve"> organizacij</w:t>
            </w:r>
            <w:r w:rsidR="00A061B8">
              <w:rPr>
                <w:rFonts w:asciiTheme="minorHAnsi" w:hAnsiTheme="minorHAnsi" w:cstheme="minorHAnsi"/>
                <w:b/>
                <w:shd w:val="clear" w:color="auto" w:fill="FFFFFF"/>
              </w:rPr>
              <w:t>a raštu pateikė</w:t>
            </w:r>
            <w:r w:rsidR="00A60034" w:rsidRPr="001A258A">
              <w:rPr>
                <w:rFonts w:asciiTheme="minorHAnsi" w:hAnsiTheme="minorHAnsi" w:cstheme="minorHAnsi"/>
                <w:b/>
                <w:shd w:val="clear" w:color="auto" w:fill="FFFFFF"/>
              </w:rPr>
              <w:t xml:space="preserve"> paaiškinim</w:t>
            </w:r>
            <w:r w:rsidR="00A061B8">
              <w:rPr>
                <w:rFonts w:asciiTheme="minorHAnsi" w:hAnsiTheme="minorHAnsi" w:cstheme="minorHAnsi"/>
                <w:b/>
                <w:shd w:val="clear" w:color="auto" w:fill="FFFFFF"/>
              </w:rPr>
              <w:t>us</w:t>
            </w:r>
            <w:r w:rsidR="00E22372">
              <w:rPr>
                <w:rStyle w:val="FootnoteReference"/>
                <w:rFonts w:asciiTheme="minorHAnsi" w:hAnsiTheme="minorHAnsi" w:cstheme="minorHAnsi"/>
                <w:b/>
                <w:shd w:val="clear" w:color="auto" w:fill="FFFFFF"/>
              </w:rPr>
              <w:footnoteReference w:id="38"/>
            </w:r>
            <w:r w:rsidR="001D66E3">
              <w:rPr>
                <w:rFonts w:asciiTheme="minorHAnsi" w:hAnsiTheme="minorHAnsi" w:cstheme="minorHAnsi"/>
                <w:b/>
                <w:shd w:val="clear" w:color="auto" w:fill="FFFFFF"/>
              </w:rPr>
              <w:t>.</w:t>
            </w:r>
          </w:p>
          <w:p w14:paraId="22765BB4" w14:textId="0BC61B98" w:rsidR="00FB5B04" w:rsidRPr="00CB141D" w:rsidRDefault="001D66E3" w:rsidP="00FB5B04">
            <w:pPr>
              <w:tabs>
                <w:tab w:val="left" w:pos="850"/>
                <w:tab w:val="left" w:pos="1701"/>
              </w:tabs>
              <w:spacing w:line="276" w:lineRule="auto"/>
              <w:ind w:right="32"/>
              <w:rPr>
                <w:rFonts w:asciiTheme="minorHAnsi" w:hAnsiTheme="minorHAnsi" w:cstheme="minorHAnsi"/>
                <w:bCs/>
                <w:shd w:val="clear" w:color="auto" w:fill="FFFFFF"/>
              </w:rPr>
            </w:pPr>
            <w:r>
              <w:rPr>
                <w:rFonts w:asciiTheme="minorHAnsi" w:hAnsiTheme="minorHAnsi" w:cstheme="minorHAnsi"/>
                <w:b/>
                <w:shd w:val="clear" w:color="auto" w:fill="FFFFFF"/>
              </w:rPr>
              <w:t xml:space="preserve">        </w:t>
            </w:r>
            <w:r w:rsidR="00E7518A">
              <w:rPr>
                <w:rFonts w:asciiTheme="minorHAnsi" w:hAnsiTheme="minorHAnsi" w:cstheme="minorHAnsi"/>
                <w:b/>
                <w:shd w:val="clear" w:color="auto" w:fill="FFFFFF"/>
              </w:rPr>
              <w:t xml:space="preserve">  </w:t>
            </w:r>
            <w:r w:rsidR="00A061B8">
              <w:rPr>
                <w:rFonts w:asciiTheme="minorHAnsi" w:hAnsiTheme="minorHAnsi" w:cstheme="minorHAnsi"/>
                <w:bCs/>
                <w:shd w:val="clear" w:color="auto" w:fill="FFFFFF"/>
              </w:rPr>
              <w:t xml:space="preserve"> Be kita ko,</w:t>
            </w:r>
            <w:r w:rsidR="00FB5B04" w:rsidRPr="00CB141D">
              <w:rPr>
                <w:rFonts w:asciiTheme="minorHAnsi" w:hAnsiTheme="minorHAnsi" w:cstheme="minorHAnsi"/>
                <w:bCs/>
                <w:shd w:val="clear" w:color="auto" w:fill="FFFFFF"/>
              </w:rPr>
              <w:t xml:space="preserve"> Perkančioji organizacija raštu</w:t>
            </w:r>
            <w:r w:rsidR="00FB5B04" w:rsidRPr="00CB141D">
              <w:rPr>
                <w:rFonts w:asciiTheme="minorHAnsi" w:hAnsiTheme="minorHAnsi" w:cstheme="minorHAnsi"/>
                <w:bCs/>
                <w:shd w:val="clear" w:color="auto" w:fill="FFFFFF"/>
                <w:vertAlign w:val="superscript"/>
              </w:rPr>
              <w:footnoteReference w:id="39"/>
            </w:r>
            <w:r w:rsidR="00FB5B04" w:rsidRPr="00CB141D">
              <w:rPr>
                <w:rFonts w:asciiTheme="minorHAnsi" w:hAnsiTheme="minorHAnsi" w:cstheme="minorHAnsi"/>
                <w:bCs/>
                <w:shd w:val="clear" w:color="auto" w:fill="FFFFFF"/>
              </w:rPr>
              <w:t xml:space="preserve"> nurodė, jog</w:t>
            </w:r>
            <w:r w:rsidR="002730FC">
              <w:rPr>
                <w:rFonts w:asciiTheme="minorHAnsi" w:hAnsiTheme="minorHAnsi" w:cstheme="minorHAnsi"/>
                <w:bCs/>
                <w:shd w:val="clear" w:color="auto" w:fill="FFFFFF"/>
              </w:rPr>
              <w:t>:</w:t>
            </w:r>
            <w:r w:rsidR="00FB5B04" w:rsidRPr="00CB141D">
              <w:rPr>
                <w:rFonts w:asciiTheme="minorHAnsi" w:hAnsiTheme="minorHAnsi" w:cstheme="minorHAnsi"/>
                <w:bCs/>
                <w:shd w:val="clear" w:color="auto" w:fill="FFFFFF"/>
              </w:rPr>
              <w:t xml:space="preserve"> </w:t>
            </w:r>
            <w:r w:rsidR="00FB5B04" w:rsidRPr="001A258A">
              <w:rPr>
                <w:rFonts w:asciiTheme="minorHAnsi" w:hAnsiTheme="minorHAnsi" w:cstheme="minorHAnsi"/>
                <w:bCs/>
                <w:shd w:val="clear" w:color="auto" w:fill="FFFFFF"/>
              </w:rPr>
              <w:t>„</w:t>
            </w:r>
            <w:r w:rsidR="00FB5B04" w:rsidRPr="00CB141D">
              <w:rPr>
                <w:rFonts w:asciiTheme="minorHAnsi" w:hAnsiTheme="minorHAnsi" w:cstheme="minorHAnsi"/>
                <w:bCs/>
                <w:shd w:val="clear" w:color="auto" w:fill="FFFFFF"/>
              </w:rPr>
              <w:t xml:space="preserve">Savivaldybė nuosavybės teise valdo 329 būstus. Siekiant užtikrinti teisės aktų reikalavimus, einamaisiais metais, Savivaldybės administracija įvertinusi išnuomotų ir planuojamų išnuomoti Savivaldybės ir Savivaldybės socialinius būstų būklę, atsižvelgdama į gyventojų prašymus, prioriteto tvarka atlieka tų būstų remonto darbus, kurie yra prastesnės būklės,  nepilnai atitinka higienos ir kitų teisės aktų nustatytų reikalavimų. Remontuojamų būstų eiliškumas yra nustatomas atsižvelgiant į reikiamų remonto darbų skubos poreikį:  stogo, elektros instaliacijos, santechnikos remonto ar įrengimo darbai  - organizuojami nedelsiant, būstai dėl kurių bus sudaroma socialinio būsto ar savivaldybės būsto nuomos sutartis – kuo skubiau (šeimų laukiančių eilėje dėl socialinio būsto nuomos  – virš 245 šeimų), tais atvejais, kai būstui reikalingas krosnies, dūmtraukio ar kitos šildymo sistemos remontas ar įrengimas – iki šaltojo sezono pradžios. Atsižvelgiant į aukščiau pateiktą informaciją Perkančioji organizacija </w:t>
            </w:r>
            <w:proofErr w:type="spellStart"/>
            <w:r w:rsidR="00FB5B04" w:rsidRPr="00CB141D">
              <w:rPr>
                <w:rFonts w:asciiTheme="minorHAnsi" w:hAnsiTheme="minorHAnsi" w:cstheme="minorHAnsi"/>
                <w:bCs/>
                <w:shd w:val="clear" w:color="auto" w:fill="FFFFFF"/>
              </w:rPr>
              <w:t>soc</w:t>
            </w:r>
            <w:proofErr w:type="spellEnd"/>
            <w:r w:rsidR="00FB5B04" w:rsidRPr="00CB141D">
              <w:rPr>
                <w:rFonts w:asciiTheme="minorHAnsi" w:hAnsiTheme="minorHAnsi" w:cstheme="minorHAnsi"/>
                <w:bCs/>
                <w:shd w:val="clear" w:color="auto" w:fill="FFFFFF"/>
              </w:rPr>
              <w:t>. būstų remontą planuoja pagal kiekvienu laikotarpiu esamą situaciją ir poreikį, kuris metų eigoje kinta</w:t>
            </w:r>
            <w:r w:rsidR="00A061B8">
              <w:rPr>
                <w:rFonts w:asciiTheme="minorHAnsi" w:hAnsiTheme="minorHAnsi" w:cstheme="minorHAnsi"/>
                <w:bCs/>
                <w:shd w:val="clear" w:color="auto" w:fill="FFFFFF"/>
              </w:rPr>
              <w:t>“</w:t>
            </w:r>
            <w:r w:rsidR="00FB5B04" w:rsidRPr="00CB141D">
              <w:rPr>
                <w:rFonts w:asciiTheme="minorHAnsi" w:hAnsiTheme="minorHAnsi" w:cstheme="minorHAnsi"/>
                <w:bCs/>
                <w:shd w:val="clear" w:color="auto" w:fill="FFFFFF"/>
              </w:rPr>
              <w:t>.</w:t>
            </w:r>
          </w:p>
          <w:p w14:paraId="31A8C635" w14:textId="53793E29" w:rsidR="00FB5B04" w:rsidRPr="009C3B2B" w:rsidRDefault="00FB5B04" w:rsidP="00FB5B04">
            <w:pPr>
              <w:tabs>
                <w:tab w:val="left" w:pos="850"/>
                <w:tab w:val="left" w:pos="1701"/>
              </w:tabs>
              <w:spacing w:line="276" w:lineRule="auto"/>
              <w:ind w:right="32"/>
              <w:rPr>
                <w:rFonts w:asciiTheme="minorHAnsi" w:hAnsiTheme="minorHAnsi" w:cstheme="minorHAnsi"/>
                <w:bCs/>
                <w:shd w:val="clear" w:color="auto" w:fill="FFFFFF"/>
              </w:rPr>
            </w:pPr>
            <w:r w:rsidRPr="00CB141D">
              <w:rPr>
                <w:rFonts w:asciiTheme="minorHAnsi" w:hAnsiTheme="minorHAnsi" w:cstheme="minorHAnsi"/>
                <w:bCs/>
                <w:shd w:val="clear" w:color="auto" w:fill="FFFFFF"/>
              </w:rPr>
              <w:t xml:space="preserve">         Tarnybos vertinimu, Perkančioji organizacija</w:t>
            </w:r>
            <w:r w:rsidR="005717C9">
              <w:rPr>
                <w:rFonts w:asciiTheme="minorHAnsi" w:hAnsiTheme="minorHAnsi" w:cstheme="minorHAnsi"/>
                <w:bCs/>
                <w:shd w:val="clear" w:color="auto" w:fill="FFFFFF"/>
              </w:rPr>
              <w:t>,</w:t>
            </w:r>
            <w:r w:rsidRPr="00CB141D">
              <w:rPr>
                <w:rFonts w:asciiTheme="minorHAnsi" w:hAnsiTheme="minorHAnsi" w:cstheme="minorHAnsi"/>
                <w:bCs/>
                <w:shd w:val="clear" w:color="auto" w:fill="FFFFFF"/>
              </w:rPr>
              <w:t xml:space="preserve"> valdydama net 329 socialinius būstus</w:t>
            </w:r>
            <w:r w:rsidR="005717C9">
              <w:rPr>
                <w:rFonts w:asciiTheme="minorHAnsi" w:hAnsiTheme="minorHAnsi" w:cstheme="minorHAnsi"/>
                <w:bCs/>
                <w:shd w:val="clear" w:color="auto" w:fill="FFFFFF"/>
              </w:rPr>
              <w:t>,</w:t>
            </w:r>
            <w:r w:rsidRPr="00CB141D">
              <w:rPr>
                <w:rFonts w:asciiTheme="minorHAnsi" w:hAnsiTheme="minorHAnsi" w:cstheme="minorHAnsi"/>
                <w:bCs/>
                <w:shd w:val="clear" w:color="auto" w:fill="FFFFFF"/>
              </w:rPr>
              <w:t xml:space="preserve"> jų remont</w:t>
            </w:r>
            <w:r w:rsidR="00F71A8C">
              <w:rPr>
                <w:rFonts w:asciiTheme="minorHAnsi" w:hAnsiTheme="minorHAnsi" w:cstheme="minorHAnsi"/>
                <w:bCs/>
                <w:shd w:val="clear" w:color="auto" w:fill="FFFFFF"/>
              </w:rPr>
              <w:t xml:space="preserve">o darbų </w:t>
            </w:r>
            <w:r w:rsidR="00412B40">
              <w:rPr>
                <w:rFonts w:asciiTheme="minorHAnsi" w:hAnsiTheme="minorHAnsi" w:cstheme="minorHAnsi"/>
                <w:bCs/>
                <w:shd w:val="clear" w:color="auto" w:fill="FFFFFF"/>
              </w:rPr>
              <w:t>pirkimus</w:t>
            </w:r>
            <w:r w:rsidRPr="00CB141D">
              <w:rPr>
                <w:rFonts w:asciiTheme="minorHAnsi" w:hAnsiTheme="minorHAnsi" w:cstheme="minorHAnsi"/>
                <w:bCs/>
                <w:shd w:val="clear" w:color="auto" w:fill="FFFFFF"/>
              </w:rPr>
              <w:t xml:space="preserve"> prival</w:t>
            </w:r>
            <w:r w:rsidR="00412B40">
              <w:rPr>
                <w:rFonts w:asciiTheme="minorHAnsi" w:hAnsiTheme="minorHAnsi" w:cstheme="minorHAnsi"/>
                <w:bCs/>
                <w:shd w:val="clear" w:color="auto" w:fill="FFFFFF"/>
              </w:rPr>
              <w:t>ėjo</w:t>
            </w:r>
            <w:r w:rsidR="000070BF">
              <w:rPr>
                <w:rFonts w:asciiTheme="minorHAnsi" w:hAnsiTheme="minorHAnsi" w:cstheme="minorHAnsi"/>
                <w:bCs/>
                <w:shd w:val="clear" w:color="auto" w:fill="FFFFFF"/>
              </w:rPr>
              <w:t xml:space="preserve"> </w:t>
            </w:r>
            <w:r w:rsidR="00412B40">
              <w:rPr>
                <w:rFonts w:asciiTheme="minorHAnsi" w:hAnsiTheme="minorHAnsi" w:cstheme="minorHAnsi"/>
                <w:bCs/>
                <w:shd w:val="clear" w:color="auto" w:fill="FFFFFF"/>
              </w:rPr>
              <w:t>su</w:t>
            </w:r>
            <w:r w:rsidRPr="00BF76C6">
              <w:rPr>
                <w:rFonts w:asciiTheme="minorHAnsi" w:hAnsiTheme="minorHAnsi" w:cstheme="minorHAnsi"/>
                <w:bCs/>
                <w:shd w:val="clear" w:color="auto" w:fill="FFFFFF"/>
              </w:rPr>
              <w:t>planuoti 2024 m. pradžioje,</w:t>
            </w:r>
            <w:r w:rsidR="00007B07" w:rsidRPr="00007B07">
              <w:rPr>
                <w:rFonts w:asciiTheme="minorHAnsi" w:hAnsiTheme="minorHAnsi" w:cstheme="minorHAnsi"/>
                <w:bCs/>
                <w:shd w:val="clear" w:color="auto" w:fill="FFFFFF"/>
              </w:rPr>
              <w:t xml:space="preserve"> kadangi Perkan</w:t>
            </w:r>
            <w:r w:rsidR="00007B07">
              <w:rPr>
                <w:rFonts w:asciiTheme="minorHAnsi" w:hAnsiTheme="minorHAnsi" w:cstheme="minorHAnsi"/>
                <w:bCs/>
                <w:shd w:val="clear" w:color="auto" w:fill="FFFFFF"/>
              </w:rPr>
              <w:t>č</w:t>
            </w:r>
            <w:r w:rsidR="00007B07" w:rsidRPr="00007B07">
              <w:rPr>
                <w:rFonts w:asciiTheme="minorHAnsi" w:hAnsiTheme="minorHAnsi" w:cstheme="minorHAnsi"/>
                <w:bCs/>
                <w:shd w:val="clear" w:color="auto" w:fill="FFFFFF"/>
              </w:rPr>
              <w:t>iosios organizacijos viešųjų pirkimų planavimo, organizavimo, atlikimo ir vidaus kontrolės taisyklių</w:t>
            </w:r>
            <w:r w:rsidR="00007B07" w:rsidRPr="00007B07">
              <w:rPr>
                <w:rFonts w:asciiTheme="minorHAnsi" w:hAnsiTheme="minorHAnsi" w:cstheme="minorHAnsi"/>
                <w:bCs/>
                <w:shd w:val="clear" w:color="auto" w:fill="FFFFFF"/>
                <w:vertAlign w:val="superscript"/>
              </w:rPr>
              <w:footnoteReference w:id="40"/>
            </w:r>
            <w:r w:rsidR="00007B07" w:rsidRPr="00007B07">
              <w:rPr>
                <w:rFonts w:asciiTheme="minorHAnsi" w:hAnsiTheme="minorHAnsi" w:cstheme="minorHAnsi"/>
                <w:bCs/>
                <w:shd w:val="clear" w:color="auto" w:fill="FFFFFF"/>
              </w:rPr>
              <w:t> 13 punkte nustatyta, jog „Kiekvienas pirkimo iniciatorius ateinantiems biudžetiniais metams numatomus pirkimus planuoti pradeda kiekvienų metų pirmą ketvirtį“,</w:t>
            </w:r>
            <w:r w:rsidR="00370C4F">
              <w:rPr>
                <w:rFonts w:asciiTheme="minorHAnsi" w:hAnsiTheme="minorHAnsi" w:cstheme="minorHAnsi"/>
                <w:bCs/>
                <w:shd w:val="clear" w:color="auto" w:fill="FFFFFF"/>
              </w:rPr>
              <w:t xml:space="preserve"> </w:t>
            </w:r>
            <w:r w:rsidRPr="00BF76C6">
              <w:rPr>
                <w:rFonts w:asciiTheme="minorHAnsi" w:hAnsiTheme="minorHAnsi" w:cstheme="minorHAnsi"/>
                <w:bCs/>
                <w:shd w:val="clear" w:color="auto" w:fill="FFFFFF"/>
              </w:rPr>
              <w:t xml:space="preserve">o </w:t>
            </w:r>
            <w:r w:rsidR="00412B40">
              <w:rPr>
                <w:rFonts w:asciiTheme="minorHAnsi" w:hAnsiTheme="minorHAnsi" w:cstheme="minorHAnsi"/>
                <w:bCs/>
                <w:shd w:val="clear" w:color="auto" w:fill="FFFFFF"/>
              </w:rPr>
              <w:t xml:space="preserve">tokių darbų </w:t>
            </w:r>
            <w:r w:rsidRPr="00BF76C6">
              <w:rPr>
                <w:rFonts w:asciiTheme="minorHAnsi" w:hAnsiTheme="minorHAnsi" w:cstheme="minorHAnsi"/>
                <w:bCs/>
                <w:shd w:val="clear" w:color="auto" w:fill="FFFFFF"/>
              </w:rPr>
              <w:t>poreikį įvertinti dar ankščiau, t.</w:t>
            </w:r>
            <w:r w:rsidR="002F6ABB">
              <w:rPr>
                <w:rFonts w:asciiTheme="minorHAnsi" w:hAnsiTheme="minorHAnsi" w:cstheme="minorHAnsi"/>
                <w:bCs/>
                <w:shd w:val="clear" w:color="auto" w:fill="FFFFFF"/>
              </w:rPr>
              <w:t xml:space="preserve"> </w:t>
            </w:r>
            <w:r w:rsidRPr="00BF76C6">
              <w:rPr>
                <w:rFonts w:asciiTheme="minorHAnsi" w:hAnsiTheme="minorHAnsi" w:cstheme="minorHAnsi"/>
                <w:bCs/>
                <w:shd w:val="clear" w:color="auto" w:fill="FFFFFF"/>
              </w:rPr>
              <w:t xml:space="preserve">y. prieš tai buvusių metų pabaigoje (šiuo atveju, 2023 m. pabaigoje), atsižvelgiant į socialinių būstų būklę. Visi </w:t>
            </w:r>
            <w:r w:rsidR="00124B95">
              <w:rPr>
                <w:rFonts w:asciiTheme="minorHAnsi" w:hAnsiTheme="minorHAnsi" w:cstheme="minorHAnsi"/>
                <w:bCs/>
                <w:shd w:val="clear" w:color="auto" w:fill="FFFFFF"/>
              </w:rPr>
              <w:t xml:space="preserve">2024 m. vykdytini </w:t>
            </w:r>
            <w:r w:rsidRPr="00BF76C6">
              <w:rPr>
                <w:rFonts w:asciiTheme="minorHAnsi" w:hAnsiTheme="minorHAnsi" w:cstheme="minorHAnsi"/>
                <w:bCs/>
                <w:shd w:val="clear" w:color="auto" w:fill="FFFFFF"/>
              </w:rPr>
              <w:t>socialinio būsto remontai</w:t>
            </w:r>
            <w:r w:rsidR="00124B95">
              <w:rPr>
                <w:rFonts w:asciiTheme="minorHAnsi" w:hAnsiTheme="minorHAnsi" w:cstheme="minorHAnsi"/>
                <w:bCs/>
                <w:shd w:val="clear" w:color="auto" w:fill="FFFFFF"/>
              </w:rPr>
              <w:t xml:space="preserve"> (išskyrus </w:t>
            </w:r>
            <w:r w:rsidR="00636CB2">
              <w:rPr>
                <w:rFonts w:asciiTheme="minorHAnsi" w:hAnsiTheme="minorHAnsi" w:cstheme="minorHAnsi"/>
                <w:bCs/>
                <w:shd w:val="clear" w:color="auto" w:fill="FFFFFF"/>
              </w:rPr>
              <w:t xml:space="preserve">atvejus, kai remonto darbai negali būti suplanuoti iš anksto, pvz., turtas apgadinamas dėl  stichinės nelaimės, </w:t>
            </w:r>
            <w:r w:rsidR="00236A18">
              <w:rPr>
                <w:rFonts w:asciiTheme="minorHAnsi" w:hAnsiTheme="minorHAnsi" w:cstheme="minorHAnsi"/>
                <w:bCs/>
                <w:shd w:val="clear" w:color="auto" w:fill="FFFFFF"/>
              </w:rPr>
              <w:t>nuomininkų kaltės ir pan.)</w:t>
            </w:r>
            <w:r w:rsidRPr="00BF76C6">
              <w:rPr>
                <w:rFonts w:asciiTheme="minorHAnsi" w:hAnsiTheme="minorHAnsi" w:cstheme="minorHAnsi"/>
                <w:bCs/>
                <w:shd w:val="clear" w:color="auto" w:fill="FFFFFF"/>
              </w:rPr>
              <w:t xml:space="preserve"> tur</w:t>
            </w:r>
            <w:r w:rsidR="00124B95">
              <w:rPr>
                <w:rFonts w:asciiTheme="minorHAnsi" w:hAnsiTheme="minorHAnsi" w:cstheme="minorHAnsi"/>
                <w:bCs/>
                <w:shd w:val="clear" w:color="auto" w:fill="FFFFFF"/>
              </w:rPr>
              <w:t>ėjo</w:t>
            </w:r>
            <w:r w:rsidRPr="00BF76C6">
              <w:rPr>
                <w:rFonts w:asciiTheme="minorHAnsi" w:hAnsiTheme="minorHAnsi" w:cstheme="minorHAnsi"/>
                <w:bCs/>
                <w:shd w:val="clear" w:color="auto" w:fill="FFFFFF"/>
              </w:rPr>
              <w:t xml:space="preserve"> būti įtraukti į Perkančiosios organizacijos </w:t>
            </w:r>
            <w:r w:rsidR="00124B95">
              <w:rPr>
                <w:rFonts w:asciiTheme="minorHAnsi" w:hAnsiTheme="minorHAnsi" w:cstheme="minorHAnsi"/>
                <w:bCs/>
                <w:shd w:val="clear" w:color="auto" w:fill="FFFFFF"/>
              </w:rPr>
              <w:t xml:space="preserve">2024 m. </w:t>
            </w:r>
            <w:r w:rsidRPr="00BF76C6">
              <w:rPr>
                <w:rFonts w:asciiTheme="minorHAnsi" w:hAnsiTheme="minorHAnsi" w:cstheme="minorHAnsi"/>
                <w:bCs/>
                <w:shd w:val="clear" w:color="auto" w:fill="FFFFFF"/>
              </w:rPr>
              <w:t>pirkimų planą iki 2024 m. kovo 15 d (pirkimų suvestinės paviešinimo datos</w:t>
            </w:r>
            <w:r w:rsidRPr="00BF76C6">
              <w:rPr>
                <w:rFonts w:asciiTheme="minorHAnsi" w:hAnsiTheme="minorHAnsi" w:cstheme="minorHAnsi"/>
                <w:bCs/>
                <w:shd w:val="clear" w:color="auto" w:fill="FFFFFF"/>
                <w:vertAlign w:val="superscript"/>
              </w:rPr>
              <w:footnoteReference w:id="41"/>
            </w:r>
            <w:r w:rsidRPr="00BF76C6">
              <w:rPr>
                <w:rFonts w:asciiTheme="minorHAnsi" w:hAnsiTheme="minorHAnsi" w:cstheme="minorHAnsi"/>
                <w:bCs/>
                <w:shd w:val="clear" w:color="auto" w:fill="FFFFFF"/>
              </w:rPr>
              <w:t xml:space="preserve">). Metų eigoje galima atlikti tik </w:t>
            </w:r>
            <w:r w:rsidR="00236A18" w:rsidRPr="00D02B17">
              <w:rPr>
                <w:rFonts w:asciiTheme="minorHAnsi" w:hAnsiTheme="minorHAnsi" w:cstheme="minorHAnsi"/>
                <w:bCs/>
                <w:shd w:val="clear" w:color="auto" w:fill="FFFFFF"/>
              </w:rPr>
              <w:t>plano</w:t>
            </w:r>
            <w:r w:rsidR="00236A18" w:rsidRPr="00236A18">
              <w:rPr>
                <w:rFonts w:asciiTheme="minorHAnsi" w:hAnsiTheme="minorHAnsi" w:cstheme="minorHAnsi"/>
                <w:bCs/>
                <w:shd w:val="clear" w:color="auto" w:fill="FFFFFF"/>
              </w:rPr>
              <w:t xml:space="preserve"> </w:t>
            </w:r>
            <w:r w:rsidRPr="00BF76C6">
              <w:rPr>
                <w:rFonts w:asciiTheme="minorHAnsi" w:hAnsiTheme="minorHAnsi" w:cstheme="minorHAnsi"/>
                <w:bCs/>
                <w:shd w:val="clear" w:color="auto" w:fill="FFFFFF"/>
              </w:rPr>
              <w:t>patikslinimus, atsižvelgiant į būtinus atlikti darbus</w:t>
            </w:r>
            <w:r w:rsidR="0033665A">
              <w:rPr>
                <w:rFonts w:asciiTheme="minorHAnsi" w:hAnsiTheme="minorHAnsi" w:cstheme="minorHAnsi"/>
                <w:bCs/>
                <w:shd w:val="clear" w:color="auto" w:fill="FFFFFF"/>
              </w:rPr>
              <w:t xml:space="preserve">, kurie </w:t>
            </w:r>
            <w:r w:rsidR="00787663">
              <w:rPr>
                <w:rFonts w:asciiTheme="minorHAnsi" w:hAnsiTheme="minorHAnsi" w:cstheme="minorHAnsi"/>
                <w:bCs/>
                <w:shd w:val="clear" w:color="auto" w:fill="FFFFFF"/>
              </w:rPr>
              <w:t>negalėjo būti suplanuoti iš anksto – metų pradžioje</w:t>
            </w:r>
            <w:r w:rsidRPr="009C3B2B">
              <w:rPr>
                <w:rFonts w:asciiTheme="minorHAnsi" w:hAnsiTheme="minorHAnsi" w:cstheme="minorHAnsi"/>
                <w:bCs/>
                <w:shd w:val="clear" w:color="auto" w:fill="FFFFFF"/>
              </w:rPr>
              <w:t xml:space="preserve"> (pvz. </w:t>
            </w:r>
            <w:r w:rsidR="007C3350">
              <w:rPr>
                <w:rFonts w:asciiTheme="minorHAnsi" w:hAnsiTheme="minorHAnsi" w:cstheme="minorHAnsi"/>
                <w:bCs/>
                <w:shd w:val="clear" w:color="auto" w:fill="FFFFFF"/>
              </w:rPr>
              <w:t>dėl vėjo kilus poreikiui</w:t>
            </w:r>
            <w:r w:rsidRPr="009C3B2B">
              <w:rPr>
                <w:rFonts w:asciiTheme="minorHAnsi" w:hAnsiTheme="minorHAnsi" w:cstheme="minorHAnsi"/>
                <w:bCs/>
                <w:shd w:val="clear" w:color="auto" w:fill="FFFFFF"/>
              </w:rPr>
              <w:t xml:space="preserve"> stogo remont</w:t>
            </w:r>
            <w:r w:rsidR="007C3350">
              <w:rPr>
                <w:rFonts w:asciiTheme="minorHAnsi" w:hAnsiTheme="minorHAnsi" w:cstheme="minorHAnsi"/>
                <w:bCs/>
                <w:shd w:val="clear" w:color="auto" w:fill="FFFFFF"/>
              </w:rPr>
              <w:t>ui</w:t>
            </w:r>
            <w:r w:rsidRPr="009C3B2B">
              <w:rPr>
                <w:rFonts w:asciiTheme="minorHAnsi" w:hAnsiTheme="minorHAnsi" w:cstheme="minorHAnsi"/>
                <w:bCs/>
                <w:shd w:val="clear" w:color="auto" w:fill="FFFFFF"/>
              </w:rPr>
              <w:t xml:space="preserve">) </w:t>
            </w:r>
            <w:r w:rsidR="00372EC2">
              <w:rPr>
                <w:rFonts w:asciiTheme="minorHAnsi" w:hAnsiTheme="minorHAnsi" w:cstheme="minorHAnsi"/>
                <w:bCs/>
                <w:shd w:val="clear" w:color="auto" w:fill="FFFFFF"/>
              </w:rPr>
              <w:t>ar</w:t>
            </w:r>
            <w:r w:rsidRPr="009C3B2B">
              <w:rPr>
                <w:rFonts w:asciiTheme="minorHAnsi" w:hAnsiTheme="minorHAnsi" w:cstheme="minorHAnsi"/>
                <w:bCs/>
                <w:shd w:val="clear" w:color="auto" w:fill="FFFFFF"/>
              </w:rPr>
              <w:t xml:space="preserve"> gautą papildomą finansavimą (jeigu </w:t>
            </w:r>
            <w:r w:rsidR="002544FA">
              <w:rPr>
                <w:rFonts w:asciiTheme="minorHAnsi" w:hAnsiTheme="minorHAnsi" w:cstheme="minorHAnsi"/>
                <w:bCs/>
                <w:shd w:val="clear" w:color="auto" w:fill="FFFFFF"/>
              </w:rPr>
              <w:t xml:space="preserve">toks </w:t>
            </w:r>
            <w:r w:rsidRPr="009C3B2B">
              <w:rPr>
                <w:rFonts w:asciiTheme="minorHAnsi" w:hAnsiTheme="minorHAnsi" w:cstheme="minorHAnsi"/>
                <w:bCs/>
                <w:shd w:val="clear" w:color="auto" w:fill="FFFFFF"/>
              </w:rPr>
              <w:t>būtų</w:t>
            </w:r>
            <w:r w:rsidR="002544FA">
              <w:rPr>
                <w:rFonts w:asciiTheme="minorHAnsi" w:hAnsiTheme="minorHAnsi" w:cstheme="minorHAnsi"/>
                <w:bCs/>
                <w:shd w:val="clear" w:color="auto" w:fill="FFFFFF"/>
              </w:rPr>
              <w:t xml:space="preserve"> išskirtas</w:t>
            </w:r>
            <w:r w:rsidRPr="009C3B2B">
              <w:rPr>
                <w:rFonts w:asciiTheme="minorHAnsi" w:hAnsiTheme="minorHAnsi" w:cstheme="minorHAnsi"/>
                <w:bCs/>
                <w:shd w:val="clear" w:color="auto" w:fill="FFFFFF"/>
              </w:rPr>
              <w:t>)</w:t>
            </w:r>
            <w:r w:rsidR="008726EB">
              <w:rPr>
                <w:rFonts w:asciiTheme="minorHAnsi" w:hAnsiTheme="minorHAnsi" w:cstheme="minorHAnsi"/>
                <w:bCs/>
                <w:shd w:val="clear" w:color="auto" w:fill="FFFFFF"/>
              </w:rPr>
              <w:t>.</w:t>
            </w:r>
            <w:r w:rsidRPr="009C3B2B">
              <w:rPr>
                <w:rFonts w:asciiTheme="minorHAnsi" w:hAnsiTheme="minorHAnsi" w:cstheme="minorHAnsi"/>
                <w:bCs/>
                <w:shd w:val="clear" w:color="auto" w:fill="FFFFFF"/>
              </w:rPr>
              <w:t xml:space="preserve"> </w:t>
            </w:r>
            <w:r w:rsidR="008726EB">
              <w:rPr>
                <w:rFonts w:asciiTheme="minorHAnsi" w:hAnsiTheme="minorHAnsi" w:cstheme="minorHAnsi"/>
                <w:bCs/>
                <w:shd w:val="clear" w:color="auto" w:fill="FFFFFF"/>
              </w:rPr>
              <w:t>T</w:t>
            </w:r>
            <w:r w:rsidRPr="009C3B2B">
              <w:rPr>
                <w:rFonts w:asciiTheme="minorHAnsi" w:hAnsiTheme="minorHAnsi" w:cstheme="minorHAnsi"/>
                <w:bCs/>
                <w:shd w:val="clear" w:color="auto" w:fill="FFFFFF"/>
              </w:rPr>
              <w:t xml:space="preserve">ačiau </w:t>
            </w:r>
            <w:r w:rsidR="008726EB">
              <w:rPr>
                <w:rFonts w:asciiTheme="minorHAnsi" w:hAnsiTheme="minorHAnsi" w:cstheme="minorHAnsi"/>
                <w:bCs/>
                <w:shd w:val="clear" w:color="auto" w:fill="FFFFFF"/>
              </w:rPr>
              <w:t xml:space="preserve">aptariamo </w:t>
            </w:r>
            <w:r w:rsidRPr="009C3B2B">
              <w:rPr>
                <w:rFonts w:asciiTheme="minorHAnsi" w:hAnsiTheme="minorHAnsi" w:cstheme="minorHAnsi"/>
                <w:bCs/>
                <w:shd w:val="clear" w:color="auto" w:fill="FFFFFF"/>
              </w:rPr>
              <w:t xml:space="preserve">socialinio būsto remontai, </w:t>
            </w:r>
            <w:r w:rsidR="008335A8">
              <w:rPr>
                <w:rFonts w:asciiTheme="minorHAnsi" w:hAnsiTheme="minorHAnsi" w:cstheme="minorHAnsi"/>
                <w:bCs/>
                <w:shd w:val="clear" w:color="auto" w:fill="FFFFFF"/>
              </w:rPr>
              <w:t xml:space="preserve">be kita ko </w:t>
            </w:r>
            <w:r w:rsidRPr="009C3B2B">
              <w:rPr>
                <w:rFonts w:asciiTheme="minorHAnsi" w:hAnsiTheme="minorHAnsi" w:cstheme="minorHAnsi"/>
                <w:bCs/>
                <w:shd w:val="clear" w:color="auto" w:fill="FFFFFF"/>
              </w:rPr>
              <w:lastRenderedPageBreak/>
              <w:t xml:space="preserve">atsižvelgiant </w:t>
            </w:r>
            <w:r w:rsidR="007C6AAA">
              <w:rPr>
                <w:rFonts w:asciiTheme="minorHAnsi" w:hAnsiTheme="minorHAnsi" w:cstheme="minorHAnsi"/>
                <w:bCs/>
                <w:shd w:val="clear" w:color="auto" w:fill="FFFFFF"/>
              </w:rPr>
              <w:t xml:space="preserve">ir į 2024 m. tokio pobūdžio darbams </w:t>
            </w:r>
            <w:r w:rsidRPr="009C3B2B">
              <w:rPr>
                <w:rFonts w:asciiTheme="minorHAnsi" w:hAnsiTheme="minorHAnsi" w:cstheme="minorHAnsi"/>
                <w:bCs/>
                <w:shd w:val="clear" w:color="auto" w:fill="FFFFFF"/>
              </w:rPr>
              <w:t>skirtą finansavimą</w:t>
            </w:r>
            <w:r w:rsidRPr="009C3B2B">
              <w:rPr>
                <w:rFonts w:asciiTheme="minorHAnsi" w:hAnsiTheme="minorHAnsi" w:cstheme="minorHAnsi"/>
                <w:bCs/>
                <w:shd w:val="clear" w:color="auto" w:fill="FFFFFF"/>
                <w:vertAlign w:val="superscript"/>
              </w:rPr>
              <w:footnoteReference w:id="42"/>
            </w:r>
            <w:r w:rsidR="008726EB">
              <w:rPr>
                <w:rFonts w:asciiTheme="minorHAnsi" w:hAnsiTheme="minorHAnsi" w:cstheme="minorHAnsi"/>
                <w:bCs/>
                <w:shd w:val="clear" w:color="auto" w:fill="FFFFFF"/>
              </w:rPr>
              <w:t>,</w:t>
            </w:r>
            <w:r w:rsidRPr="009C3B2B">
              <w:rPr>
                <w:rFonts w:asciiTheme="minorHAnsi" w:hAnsiTheme="minorHAnsi" w:cstheme="minorHAnsi"/>
                <w:bCs/>
                <w:shd w:val="clear" w:color="auto" w:fill="FFFFFF"/>
              </w:rPr>
              <w:t xml:space="preserve"> tur</w:t>
            </w:r>
            <w:r w:rsidR="008335A8">
              <w:rPr>
                <w:rFonts w:asciiTheme="minorHAnsi" w:hAnsiTheme="minorHAnsi" w:cstheme="minorHAnsi"/>
                <w:bCs/>
                <w:shd w:val="clear" w:color="auto" w:fill="FFFFFF"/>
              </w:rPr>
              <w:t>ėjo</w:t>
            </w:r>
            <w:r w:rsidRPr="009C3B2B">
              <w:rPr>
                <w:rFonts w:asciiTheme="minorHAnsi" w:hAnsiTheme="minorHAnsi" w:cstheme="minorHAnsi"/>
                <w:bCs/>
                <w:shd w:val="clear" w:color="auto" w:fill="FFFFFF"/>
              </w:rPr>
              <w:t xml:space="preserve"> būti suplanuoti iki 2024 m. viešųjų pirkimų suvestinės paviešinimo. </w:t>
            </w:r>
          </w:p>
          <w:p w14:paraId="159C187E" w14:textId="7C44750D" w:rsidR="00FB5B04" w:rsidRPr="001A258A" w:rsidRDefault="00FB5B04" w:rsidP="008D71FB">
            <w:pPr>
              <w:tabs>
                <w:tab w:val="left" w:pos="850"/>
                <w:tab w:val="left" w:pos="1701"/>
              </w:tabs>
              <w:spacing w:line="276" w:lineRule="auto"/>
              <w:ind w:right="32"/>
              <w:rPr>
                <w:rFonts w:asciiTheme="minorHAnsi" w:hAnsiTheme="minorHAnsi" w:cstheme="minorHAnsi"/>
                <w:bCs/>
                <w:shd w:val="clear" w:color="auto" w:fill="FFFFFF"/>
              </w:rPr>
            </w:pPr>
            <w:r w:rsidRPr="001A258A">
              <w:rPr>
                <w:rFonts w:asciiTheme="minorHAnsi" w:hAnsiTheme="minorHAnsi" w:cstheme="minorHAnsi"/>
                <w:bCs/>
                <w:shd w:val="clear" w:color="auto" w:fill="FFFFFF"/>
              </w:rPr>
              <w:t xml:space="preserve">         Be to, Perkančioji organizacija raštu</w:t>
            </w:r>
            <w:r w:rsidRPr="001A258A">
              <w:rPr>
                <w:rFonts w:asciiTheme="minorHAnsi" w:hAnsiTheme="minorHAnsi" w:cstheme="minorHAnsi"/>
                <w:bCs/>
                <w:shd w:val="clear" w:color="auto" w:fill="FFFFFF"/>
                <w:vertAlign w:val="superscript"/>
              </w:rPr>
              <w:footnoteReference w:id="43"/>
            </w:r>
            <w:r w:rsidRPr="001A258A">
              <w:rPr>
                <w:rFonts w:asciiTheme="minorHAnsi" w:hAnsiTheme="minorHAnsi" w:cstheme="minorHAnsi"/>
                <w:bCs/>
                <w:shd w:val="clear" w:color="auto" w:fill="FFFFFF"/>
              </w:rPr>
              <w:t xml:space="preserve"> nurodė, kad</w:t>
            </w:r>
            <w:r w:rsidR="00BF6130">
              <w:rPr>
                <w:rFonts w:asciiTheme="minorHAnsi" w:hAnsiTheme="minorHAnsi" w:cstheme="minorHAnsi"/>
                <w:bCs/>
                <w:shd w:val="clear" w:color="auto" w:fill="FFFFFF"/>
              </w:rPr>
              <w:t>:</w:t>
            </w:r>
            <w:r w:rsidRPr="001A258A">
              <w:rPr>
                <w:rFonts w:asciiTheme="minorHAnsi" w:hAnsiTheme="minorHAnsi" w:cstheme="minorHAnsi"/>
                <w:bCs/>
                <w:shd w:val="clear" w:color="auto" w:fill="FFFFFF"/>
              </w:rPr>
              <w:t xml:space="preserve"> „Iki šiol Trakų rajono savivaldybės administracijoje nebuvo patvirtintų teisės aktų, reglamentuojančių socialinių ar savivaldybės būstų patikrinimų atlikimo bei remonto darbų poreikio nustatymo tvarką. Šiuo metu Trakų rajono savivaldybės administracija yra parengusi Trakų rajono savivaldybės socialinių ir savivaldybės būstų būklės gerinimo (remonto darbų) organizavimo ir finansavimo tvarkos aprašo projektą, kurį artimiausiu metu planuojama patvirtinti &lt;..&gt;“. Tai reiškia, kad Perkančioji organizacija netinkamai planuoja socialinių būstų remontus, </w:t>
            </w:r>
            <w:r w:rsidR="00E44665">
              <w:rPr>
                <w:rFonts w:asciiTheme="minorHAnsi" w:hAnsiTheme="minorHAnsi" w:cstheme="minorHAnsi"/>
                <w:bCs/>
                <w:shd w:val="clear" w:color="auto" w:fill="FFFFFF"/>
              </w:rPr>
              <w:t xml:space="preserve">ko </w:t>
            </w:r>
            <w:proofErr w:type="spellStart"/>
            <w:r w:rsidR="00E44665">
              <w:rPr>
                <w:rFonts w:asciiTheme="minorHAnsi" w:hAnsiTheme="minorHAnsi" w:cstheme="minorHAnsi"/>
                <w:bCs/>
                <w:shd w:val="clear" w:color="auto" w:fill="FFFFFF"/>
              </w:rPr>
              <w:t>pasekoje</w:t>
            </w:r>
            <w:proofErr w:type="spellEnd"/>
            <w:r w:rsidR="00E44665">
              <w:rPr>
                <w:rFonts w:asciiTheme="minorHAnsi" w:hAnsiTheme="minorHAnsi" w:cstheme="minorHAnsi"/>
                <w:bCs/>
                <w:shd w:val="clear" w:color="auto" w:fill="FFFFFF"/>
              </w:rPr>
              <w:t xml:space="preserve"> atliekamas </w:t>
            </w:r>
            <w:r w:rsidRPr="001A258A">
              <w:rPr>
                <w:rFonts w:asciiTheme="minorHAnsi" w:hAnsiTheme="minorHAnsi" w:cstheme="minorHAnsi"/>
                <w:bCs/>
                <w:shd w:val="clear" w:color="auto" w:fill="FFFFFF"/>
              </w:rPr>
              <w:t>dirbtini</w:t>
            </w:r>
            <w:r w:rsidR="00E44665">
              <w:rPr>
                <w:rFonts w:asciiTheme="minorHAnsi" w:hAnsiTheme="minorHAnsi" w:cstheme="minorHAnsi"/>
                <w:bCs/>
                <w:shd w:val="clear" w:color="auto" w:fill="FFFFFF"/>
              </w:rPr>
              <w:t>s remonto darbų</w:t>
            </w:r>
            <w:r w:rsidR="00F42E66">
              <w:rPr>
                <w:rFonts w:asciiTheme="minorHAnsi" w:hAnsiTheme="minorHAnsi" w:cstheme="minorHAnsi"/>
                <w:bCs/>
                <w:shd w:val="clear" w:color="auto" w:fill="FFFFFF"/>
              </w:rPr>
              <w:t xml:space="preserve"> pirkimų</w:t>
            </w:r>
            <w:r w:rsidRPr="001A258A">
              <w:rPr>
                <w:rFonts w:asciiTheme="minorHAnsi" w:hAnsiTheme="minorHAnsi" w:cstheme="minorHAnsi"/>
                <w:bCs/>
                <w:shd w:val="clear" w:color="auto" w:fill="FFFFFF"/>
              </w:rPr>
              <w:t xml:space="preserve"> suskaid</w:t>
            </w:r>
            <w:r w:rsidR="00F42E66">
              <w:rPr>
                <w:rFonts w:asciiTheme="minorHAnsi" w:hAnsiTheme="minorHAnsi" w:cstheme="minorHAnsi"/>
                <w:bCs/>
                <w:shd w:val="clear" w:color="auto" w:fill="FFFFFF"/>
              </w:rPr>
              <w:t>ymas</w:t>
            </w:r>
            <w:r w:rsidRPr="001A258A">
              <w:rPr>
                <w:rFonts w:asciiTheme="minorHAnsi" w:hAnsiTheme="minorHAnsi" w:cstheme="minorHAnsi"/>
                <w:bCs/>
                <w:shd w:val="clear" w:color="auto" w:fill="FFFFFF"/>
              </w:rPr>
              <w:t xml:space="preserve">, </w:t>
            </w:r>
            <w:r w:rsidR="002F05A7">
              <w:rPr>
                <w:rFonts w:asciiTheme="minorHAnsi" w:hAnsiTheme="minorHAnsi" w:cstheme="minorHAnsi"/>
                <w:bCs/>
                <w:shd w:val="clear" w:color="auto" w:fill="FFFFFF"/>
              </w:rPr>
              <w:t xml:space="preserve">tokiu būdu </w:t>
            </w:r>
            <w:r w:rsidRPr="001A258A">
              <w:rPr>
                <w:rFonts w:asciiTheme="minorHAnsi" w:hAnsiTheme="minorHAnsi" w:cstheme="minorHAnsi"/>
                <w:bCs/>
                <w:shd w:val="clear" w:color="auto" w:fill="FFFFFF"/>
              </w:rPr>
              <w:t>išvengi</w:t>
            </w:r>
            <w:r w:rsidR="002F05A7">
              <w:rPr>
                <w:rFonts w:asciiTheme="minorHAnsi" w:hAnsiTheme="minorHAnsi" w:cstheme="minorHAnsi"/>
                <w:bCs/>
                <w:shd w:val="clear" w:color="auto" w:fill="FFFFFF"/>
              </w:rPr>
              <w:t>ant</w:t>
            </w:r>
            <w:r w:rsidRPr="001A258A">
              <w:rPr>
                <w:rFonts w:asciiTheme="minorHAnsi" w:hAnsiTheme="minorHAnsi" w:cstheme="minorHAnsi"/>
                <w:bCs/>
                <w:shd w:val="clear" w:color="auto" w:fill="FFFFFF"/>
              </w:rPr>
              <w:t xml:space="preserve"> Įstatymo </w:t>
            </w:r>
            <w:r w:rsidR="002F05A7">
              <w:rPr>
                <w:rFonts w:asciiTheme="minorHAnsi" w:hAnsiTheme="minorHAnsi" w:cstheme="minorHAnsi"/>
                <w:bCs/>
                <w:shd w:val="clear" w:color="auto" w:fill="FFFFFF"/>
              </w:rPr>
              <w:t xml:space="preserve">ir Aprašo </w:t>
            </w:r>
            <w:r w:rsidRPr="001A258A">
              <w:rPr>
                <w:rFonts w:asciiTheme="minorHAnsi" w:hAnsiTheme="minorHAnsi" w:cstheme="minorHAnsi"/>
                <w:bCs/>
                <w:shd w:val="clear" w:color="auto" w:fill="FFFFFF"/>
              </w:rPr>
              <w:t>nuostatų</w:t>
            </w:r>
            <w:r w:rsidR="002F05A7">
              <w:rPr>
                <w:rFonts w:asciiTheme="minorHAnsi" w:hAnsiTheme="minorHAnsi" w:cstheme="minorHAnsi"/>
                <w:bCs/>
                <w:shd w:val="clear" w:color="auto" w:fill="FFFFFF"/>
              </w:rPr>
              <w:t>, reglamentuojančių</w:t>
            </w:r>
            <w:r w:rsidRPr="001A258A">
              <w:rPr>
                <w:rFonts w:asciiTheme="minorHAnsi" w:hAnsiTheme="minorHAnsi" w:cstheme="minorHAnsi"/>
                <w:bCs/>
                <w:shd w:val="clear" w:color="auto" w:fill="FFFFFF"/>
              </w:rPr>
              <w:t xml:space="preserve"> pirkimų būd</w:t>
            </w:r>
            <w:r w:rsidR="008901AF">
              <w:rPr>
                <w:rFonts w:asciiTheme="minorHAnsi" w:hAnsiTheme="minorHAnsi" w:cstheme="minorHAnsi"/>
                <w:bCs/>
                <w:shd w:val="clear" w:color="auto" w:fill="FFFFFF"/>
              </w:rPr>
              <w:t>o pasirinkimą</w:t>
            </w:r>
            <w:r w:rsidRPr="001A258A">
              <w:rPr>
                <w:rFonts w:asciiTheme="minorHAnsi" w:hAnsiTheme="minorHAnsi" w:cstheme="minorHAnsi"/>
                <w:bCs/>
                <w:shd w:val="clear" w:color="auto" w:fill="FFFFFF"/>
              </w:rPr>
              <w:t>.</w:t>
            </w:r>
          </w:p>
          <w:p w14:paraId="166977E2" w14:textId="09684B18" w:rsidR="001113B8" w:rsidRPr="001E74DD" w:rsidRDefault="001113B8" w:rsidP="008D71FB">
            <w:pPr>
              <w:tabs>
                <w:tab w:val="left" w:pos="850"/>
                <w:tab w:val="left" w:pos="1701"/>
              </w:tabs>
              <w:spacing w:line="276" w:lineRule="auto"/>
              <w:ind w:right="32"/>
              <w:rPr>
                <w:rFonts w:asciiTheme="minorHAnsi" w:hAnsiTheme="minorHAnsi" w:cstheme="minorHAnsi"/>
                <w:bCs/>
                <w:shd w:val="clear" w:color="auto" w:fill="FFFFFF"/>
              </w:rPr>
            </w:pPr>
            <w:r w:rsidRPr="001A258A">
              <w:rPr>
                <w:rFonts w:asciiTheme="minorHAnsi" w:hAnsiTheme="minorHAnsi" w:cstheme="minorHAnsi"/>
                <w:bCs/>
                <w:shd w:val="clear" w:color="auto" w:fill="FFFFFF"/>
              </w:rPr>
              <w:t xml:space="preserve">            Pažymėtina, kad Perkančioji organizacija 2024 m. </w:t>
            </w:r>
            <w:r w:rsidR="005F7E62" w:rsidRPr="001A258A">
              <w:rPr>
                <w:rFonts w:asciiTheme="minorHAnsi" w:hAnsiTheme="minorHAnsi" w:cstheme="minorHAnsi"/>
                <w:bCs/>
                <w:shd w:val="clear" w:color="auto" w:fill="FFFFFF"/>
              </w:rPr>
              <w:t>kovo</w:t>
            </w:r>
            <w:r w:rsidRPr="001A258A">
              <w:rPr>
                <w:rFonts w:asciiTheme="minorHAnsi" w:hAnsiTheme="minorHAnsi" w:cstheme="minorHAnsi"/>
                <w:bCs/>
                <w:shd w:val="clear" w:color="auto" w:fill="FFFFFF"/>
              </w:rPr>
              <w:t xml:space="preserve"> 29 d. atliko socialinio būsto, esančio adresu: </w:t>
            </w:r>
            <w:r w:rsidR="001E67C5" w:rsidRPr="001A258A">
              <w:rPr>
                <w:rFonts w:asciiTheme="minorHAnsi" w:hAnsiTheme="minorHAnsi" w:cstheme="minorHAnsi"/>
                <w:bCs/>
                <w:shd w:val="clear" w:color="auto" w:fill="FFFFFF"/>
              </w:rPr>
              <w:t>Tylos g. 12, Rūdiškių m., Rūdiškių sen., Trakų r. sav.</w:t>
            </w:r>
            <w:r w:rsidR="00B13B02" w:rsidRPr="001A258A">
              <w:rPr>
                <w:rFonts w:asciiTheme="minorHAnsi" w:hAnsiTheme="minorHAnsi" w:cstheme="minorHAnsi"/>
                <w:bCs/>
                <w:shd w:val="clear" w:color="auto" w:fill="FFFFFF"/>
              </w:rPr>
              <w:t xml:space="preserve">, </w:t>
            </w:r>
            <w:r w:rsidRPr="001A258A">
              <w:rPr>
                <w:rFonts w:asciiTheme="minorHAnsi" w:hAnsiTheme="minorHAnsi" w:cstheme="minorHAnsi"/>
                <w:bCs/>
                <w:shd w:val="clear" w:color="auto" w:fill="FFFFFF"/>
              </w:rPr>
              <w:t>apžiūrą bei surašė patikrinimo vietoje aktą, kuriame nurodyti būsto trūkumai: „&lt;..&gt;</w:t>
            </w:r>
            <w:r w:rsidR="00D764D2" w:rsidRPr="001A258A">
              <w:rPr>
                <w:rFonts w:asciiTheme="minorHAnsi" w:hAnsiTheme="minorHAnsi" w:cstheme="minorHAnsi"/>
                <w:bCs/>
                <w:shd w:val="clear" w:color="auto" w:fill="FFFFFF"/>
              </w:rPr>
              <w:t xml:space="preserve"> pastato rūsyje sumontuotas savadarbis - laikinas, mažo galingumo ir mažu išmatavimų plieninis katilas. Šilumos kontūras demontuotas. Nėra galimybės šildyti visų vidaus patalpų. Visų durų pločiai 67 cm tarp angų. Patalpos šildomos virtuvėje esančiu malkiniu pečiumi, kuris apšildo vieną </w:t>
            </w:r>
            <w:proofErr w:type="spellStart"/>
            <w:r w:rsidR="00D764D2" w:rsidRPr="001A258A">
              <w:rPr>
                <w:rFonts w:asciiTheme="minorHAnsi" w:hAnsiTheme="minorHAnsi" w:cstheme="minorHAnsi"/>
                <w:bCs/>
                <w:shd w:val="clear" w:color="auto" w:fill="FFFFFF"/>
              </w:rPr>
              <w:t>kambarj</w:t>
            </w:r>
            <w:proofErr w:type="spellEnd"/>
            <w:r w:rsidR="00D764D2" w:rsidRPr="001A258A">
              <w:rPr>
                <w:rFonts w:asciiTheme="minorHAnsi" w:hAnsiTheme="minorHAnsi" w:cstheme="minorHAnsi"/>
                <w:bCs/>
                <w:shd w:val="clear" w:color="auto" w:fill="FFFFFF"/>
              </w:rPr>
              <w:t xml:space="preserve"> ir virtuvę. Pastato konstrukcijose - perdangoje, sienose ir lubose </w:t>
            </w:r>
            <w:proofErr w:type="spellStart"/>
            <w:r w:rsidR="00D764D2" w:rsidRPr="001A258A">
              <w:rPr>
                <w:rFonts w:asciiTheme="minorHAnsi" w:hAnsiTheme="minorHAnsi" w:cstheme="minorHAnsi"/>
                <w:bCs/>
                <w:shd w:val="clear" w:color="auto" w:fill="FFFFFF"/>
              </w:rPr>
              <w:t>jsiveisęs</w:t>
            </w:r>
            <w:proofErr w:type="spellEnd"/>
            <w:r w:rsidR="00D764D2" w:rsidRPr="001A258A">
              <w:rPr>
                <w:rFonts w:asciiTheme="minorHAnsi" w:hAnsiTheme="minorHAnsi" w:cstheme="minorHAnsi"/>
                <w:bCs/>
                <w:shd w:val="clear" w:color="auto" w:fill="FFFFFF"/>
              </w:rPr>
              <w:t xml:space="preserve"> pelėsis </w:t>
            </w:r>
            <w:r w:rsidRPr="001E74DD">
              <w:rPr>
                <w:rFonts w:asciiTheme="minorHAnsi" w:hAnsiTheme="minorHAnsi" w:cstheme="minorHAnsi"/>
                <w:bCs/>
                <w:shd w:val="clear" w:color="auto" w:fill="FFFFFF"/>
              </w:rPr>
              <w:t>&lt;..&gt;</w:t>
            </w:r>
            <w:r w:rsidR="004A6A23">
              <w:rPr>
                <w:rFonts w:asciiTheme="minorHAnsi" w:hAnsiTheme="minorHAnsi" w:cstheme="minorHAnsi"/>
                <w:bCs/>
                <w:shd w:val="clear" w:color="auto" w:fill="FFFFFF"/>
              </w:rPr>
              <w:t>“</w:t>
            </w:r>
            <w:r w:rsidRPr="001E74DD">
              <w:rPr>
                <w:rFonts w:asciiTheme="minorHAnsi" w:hAnsiTheme="minorHAnsi" w:cstheme="minorHAnsi"/>
                <w:bCs/>
                <w:shd w:val="clear" w:color="auto" w:fill="FFFFFF"/>
              </w:rPr>
              <w:t xml:space="preserve"> bei pateiktos rekomendacijos</w:t>
            </w:r>
            <w:r w:rsidR="004A6A23">
              <w:rPr>
                <w:rFonts w:asciiTheme="minorHAnsi" w:hAnsiTheme="minorHAnsi" w:cstheme="minorHAnsi"/>
                <w:bCs/>
                <w:shd w:val="clear" w:color="auto" w:fill="FFFFFF"/>
              </w:rPr>
              <w:t>:</w:t>
            </w:r>
            <w:r w:rsidRPr="001E74DD">
              <w:rPr>
                <w:rFonts w:asciiTheme="minorHAnsi" w:hAnsiTheme="minorHAnsi" w:cstheme="minorHAnsi"/>
                <w:bCs/>
                <w:shd w:val="clear" w:color="auto" w:fill="FFFFFF"/>
              </w:rPr>
              <w:t xml:space="preserve"> </w:t>
            </w:r>
            <w:r w:rsidRPr="001A258A">
              <w:rPr>
                <w:rFonts w:asciiTheme="minorHAnsi" w:hAnsiTheme="minorHAnsi" w:cstheme="minorHAnsi"/>
                <w:bCs/>
                <w:shd w:val="clear" w:color="auto" w:fill="FFFFFF"/>
              </w:rPr>
              <w:t>„&lt;..&gt;</w:t>
            </w:r>
            <w:r w:rsidR="00121716" w:rsidRPr="001A258A">
              <w:rPr>
                <w:rFonts w:asciiTheme="minorHAnsi" w:hAnsiTheme="minorHAnsi" w:cstheme="minorHAnsi"/>
                <w:bCs/>
                <w:shd w:val="clear" w:color="auto" w:fill="FFFFFF"/>
              </w:rPr>
              <w:t xml:space="preserve"> Siekiant išvengti vidaus patalpų pelijimo, būtina sumontuoti šildymo katilą ir šilumos kontūrą. Kad </w:t>
            </w:r>
            <w:r w:rsidR="009217AB" w:rsidRPr="001A258A">
              <w:rPr>
                <w:rFonts w:asciiTheme="minorHAnsi" w:hAnsiTheme="minorHAnsi" w:cstheme="minorHAnsi"/>
                <w:bCs/>
                <w:shd w:val="clear" w:color="auto" w:fill="FFFFFF"/>
              </w:rPr>
              <w:t>į</w:t>
            </w:r>
            <w:r w:rsidR="00121716" w:rsidRPr="001A258A">
              <w:rPr>
                <w:rFonts w:asciiTheme="minorHAnsi" w:hAnsiTheme="minorHAnsi" w:cstheme="minorHAnsi"/>
                <w:bCs/>
                <w:shd w:val="clear" w:color="auto" w:fill="FFFFFF"/>
              </w:rPr>
              <w:t xml:space="preserve"> r</w:t>
            </w:r>
            <w:r w:rsidR="009217AB" w:rsidRPr="001A258A">
              <w:rPr>
                <w:rFonts w:asciiTheme="minorHAnsi" w:hAnsiTheme="minorHAnsi" w:cstheme="minorHAnsi"/>
                <w:bCs/>
                <w:shd w:val="clear" w:color="auto" w:fill="FFFFFF"/>
              </w:rPr>
              <w:t>ū</w:t>
            </w:r>
            <w:r w:rsidR="00121716" w:rsidRPr="001A258A">
              <w:rPr>
                <w:rFonts w:asciiTheme="minorHAnsi" w:hAnsiTheme="minorHAnsi" w:cstheme="minorHAnsi"/>
                <w:bCs/>
                <w:shd w:val="clear" w:color="auto" w:fill="FFFFFF"/>
              </w:rPr>
              <w:t>syje esan</w:t>
            </w:r>
            <w:r w:rsidR="009217AB" w:rsidRPr="001A258A">
              <w:rPr>
                <w:rFonts w:asciiTheme="minorHAnsi" w:hAnsiTheme="minorHAnsi" w:cstheme="minorHAnsi"/>
                <w:bCs/>
                <w:shd w:val="clear" w:color="auto" w:fill="FFFFFF"/>
              </w:rPr>
              <w:t>čią</w:t>
            </w:r>
            <w:r w:rsidR="00121716" w:rsidRPr="001A258A">
              <w:rPr>
                <w:rFonts w:asciiTheme="minorHAnsi" w:hAnsiTheme="minorHAnsi" w:cstheme="minorHAnsi"/>
                <w:bCs/>
                <w:shd w:val="clear" w:color="auto" w:fill="FFFFFF"/>
              </w:rPr>
              <w:t xml:space="preserve"> katilin</w:t>
            </w:r>
            <w:r w:rsidR="009217AB" w:rsidRPr="001A258A">
              <w:rPr>
                <w:rFonts w:asciiTheme="minorHAnsi" w:hAnsiTheme="minorHAnsi" w:cstheme="minorHAnsi"/>
                <w:bCs/>
                <w:shd w:val="clear" w:color="auto" w:fill="FFFFFF"/>
              </w:rPr>
              <w:t>ę</w:t>
            </w:r>
            <w:r w:rsidR="00121716" w:rsidRPr="001A258A">
              <w:rPr>
                <w:rFonts w:asciiTheme="minorHAnsi" w:hAnsiTheme="minorHAnsi" w:cstheme="minorHAnsi"/>
                <w:bCs/>
                <w:shd w:val="clear" w:color="auto" w:fill="FFFFFF"/>
              </w:rPr>
              <w:t xml:space="preserve"> b</w:t>
            </w:r>
            <w:r w:rsidR="009217AB" w:rsidRPr="001A258A">
              <w:rPr>
                <w:rFonts w:asciiTheme="minorHAnsi" w:hAnsiTheme="minorHAnsi" w:cstheme="minorHAnsi"/>
                <w:bCs/>
                <w:shd w:val="clear" w:color="auto" w:fill="FFFFFF"/>
              </w:rPr>
              <w:t>ūtų</w:t>
            </w:r>
            <w:r w:rsidR="00121716" w:rsidRPr="001A258A">
              <w:rPr>
                <w:rFonts w:asciiTheme="minorHAnsi" w:hAnsiTheme="minorHAnsi" w:cstheme="minorHAnsi"/>
                <w:bCs/>
                <w:shd w:val="clear" w:color="auto" w:fill="FFFFFF"/>
              </w:rPr>
              <w:t xml:space="preserve"> galima </w:t>
            </w:r>
            <w:proofErr w:type="spellStart"/>
            <w:r w:rsidR="00121716" w:rsidRPr="001A258A">
              <w:rPr>
                <w:rFonts w:asciiTheme="minorHAnsi" w:hAnsiTheme="minorHAnsi" w:cstheme="minorHAnsi"/>
                <w:bCs/>
                <w:shd w:val="clear" w:color="auto" w:fill="FFFFFF"/>
              </w:rPr>
              <w:t>jne</w:t>
            </w:r>
            <w:r w:rsidR="009217AB" w:rsidRPr="001A258A">
              <w:rPr>
                <w:rFonts w:asciiTheme="minorHAnsi" w:hAnsiTheme="minorHAnsi" w:cstheme="minorHAnsi"/>
                <w:bCs/>
                <w:shd w:val="clear" w:color="auto" w:fill="FFFFFF"/>
              </w:rPr>
              <w:t>š</w:t>
            </w:r>
            <w:r w:rsidR="00121716" w:rsidRPr="001A258A">
              <w:rPr>
                <w:rFonts w:asciiTheme="minorHAnsi" w:hAnsiTheme="minorHAnsi" w:cstheme="minorHAnsi"/>
                <w:bCs/>
                <w:shd w:val="clear" w:color="auto" w:fill="FFFFFF"/>
              </w:rPr>
              <w:t>ti</w:t>
            </w:r>
            <w:proofErr w:type="spellEnd"/>
            <w:r w:rsidR="00121716" w:rsidRPr="001A258A">
              <w:rPr>
                <w:rFonts w:asciiTheme="minorHAnsi" w:hAnsiTheme="minorHAnsi" w:cstheme="minorHAnsi"/>
                <w:bCs/>
                <w:shd w:val="clear" w:color="auto" w:fill="FFFFFF"/>
              </w:rPr>
              <w:t xml:space="preserve"> katil</w:t>
            </w:r>
            <w:r w:rsidR="009217AB" w:rsidRPr="001A258A">
              <w:rPr>
                <w:rFonts w:asciiTheme="minorHAnsi" w:hAnsiTheme="minorHAnsi" w:cstheme="minorHAnsi"/>
                <w:bCs/>
                <w:shd w:val="clear" w:color="auto" w:fill="FFFFFF"/>
              </w:rPr>
              <w:t>ą</w:t>
            </w:r>
            <w:r w:rsidR="00121716" w:rsidRPr="001A258A">
              <w:rPr>
                <w:rFonts w:asciiTheme="minorHAnsi" w:hAnsiTheme="minorHAnsi" w:cstheme="minorHAnsi"/>
                <w:bCs/>
                <w:shd w:val="clear" w:color="auto" w:fill="FFFFFF"/>
              </w:rPr>
              <w:t>, kurio galia daugiau 25 kW iki 50 kW,</w:t>
            </w:r>
            <w:r w:rsidR="009217AB" w:rsidRPr="001A258A">
              <w:rPr>
                <w:rFonts w:asciiTheme="minorHAnsi" w:hAnsiTheme="minorHAnsi" w:cstheme="minorHAnsi"/>
                <w:bCs/>
                <w:shd w:val="clear" w:color="auto" w:fill="FFFFFF"/>
              </w:rPr>
              <w:t xml:space="preserve"> </w:t>
            </w:r>
            <w:r w:rsidR="00121716" w:rsidRPr="001A258A">
              <w:rPr>
                <w:rFonts w:asciiTheme="minorHAnsi" w:hAnsiTheme="minorHAnsi" w:cstheme="minorHAnsi"/>
                <w:bCs/>
                <w:shd w:val="clear" w:color="auto" w:fill="FFFFFF"/>
              </w:rPr>
              <w:t>b</w:t>
            </w:r>
            <w:r w:rsidR="009217AB" w:rsidRPr="001A258A">
              <w:rPr>
                <w:rFonts w:asciiTheme="minorHAnsi" w:hAnsiTheme="minorHAnsi" w:cstheme="minorHAnsi"/>
                <w:bCs/>
                <w:shd w:val="clear" w:color="auto" w:fill="FFFFFF"/>
              </w:rPr>
              <w:t>ū</w:t>
            </w:r>
            <w:r w:rsidR="00121716" w:rsidRPr="001A258A">
              <w:rPr>
                <w:rFonts w:asciiTheme="minorHAnsi" w:hAnsiTheme="minorHAnsi" w:cstheme="minorHAnsi"/>
                <w:bCs/>
                <w:shd w:val="clear" w:color="auto" w:fill="FFFFFF"/>
              </w:rPr>
              <w:t>tina keisti duris. B</w:t>
            </w:r>
            <w:r w:rsidR="009217AB" w:rsidRPr="001A258A">
              <w:rPr>
                <w:rFonts w:asciiTheme="minorHAnsi" w:hAnsiTheme="minorHAnsi" w:cstheme="minorHAnsi"/>
                <w:bCs/>
                <w:shd w:val="clear" w:color="auto" w:fill="FFFFFF"/>
              </w:rPr>
              <w:t>ū</w:t>
            </w:r>
            <w:r w:rsidR="00121716" w:rsidRPr="001A258A">
              <w:rPr>
                <w:rFonts w:asciiTheme="minorHAnsi" w:hAnsiTheme="minorHAnsi" w:cstheme="minorHAnsi"/>
                <w:bCs/>
                <w:shd w:val="clear" w:color="auto" w:fill="FFFFFF"/>
              </w:rPr>
              <w:t xml:space="preserve">tina </w:t>
            </w:r>
            <w:r w:rsidR="009217AB" w:rsidRPr="001A258A">
              <w:rPr>
                <w:rFonts w:asciiTheme="minorHAnsi" w:hAnsiTheme="minorHAnsi" w:cstheme="minorHAnsi"/>
                <w:bCs/>
                <w:shd w:val="clear" w:color="auto" w:fill="FFFFFF"/>
              </w:rPr>
              <w:t>š</w:t>
            </w:r>
            <w:r w:rsidR="00121716" w:rsidRPr="001A258A">
              <w:rPr>
                <w:rFonts w:asciiTheme="minorHAnsi" w:hAnsiTheme="minorHAnsi" w:cstheme="minorHAnsi"/>
                <w:bCs/>
                <w:shd w:val="clear" w:color="auto" w:fill="FFFFFF"/>
              </w:rPr>
              <w:t>ildyti patalpas</w:t>
            </w:r>
            <w:r w:rsidR="00537692">
              <w:rPr>
                <w:rFonts w:asciiTheme="minorHAnsi" w:hAnsiTheme="minorHAnsi" w:cstheme="minorHAnsi"/>
                <w:bCs/>
                <w:shd w:val="clear" w:color="auto" w:fill="FFFFFF"/>
              </w:rPr>
              <w:t>“</w:t>
            </w:r>
            <w:r w:rsidRPr="001E74DD">
              <w:rPr>
                <w:rFonts w:asciiTheme="minorHAnsi" w:hAnsiTheme="minorHAnsi" w:cstheme="minorHAnsi"/>
                <w:bCs/>
                <w:shd w:val="clear" w:color="auto" w:fill="FFFFFF"/>
              </w:rPr>
              <w:t xml:space="preserve">.    </w:t>
            </w:r>
          </w:p>
          <w:p w14:paraId="6E12894C" w14:textId="0A18BDCF" w:rsidR="00505B4A" w:rsidRPr="001A258A" w:rsidRDefault="001113B8" w:rsidP="008D71FB">
            <w:pPr>
              <w:tabs>
                <w:tab w:val="left" w:pos="850"/>
                <w:tab w:val="left" w:pos="1701"/>
              </w:tabs>
              <w:spacing w:line="276" w:lineRule="auto"/>
              <w:ind w:right="32"/>
              <w:rPr>
                <w:rFonts w:asciiTheme="minorHAnsi" w:hAnsiTheme="minorHAnsi" w:cstheme="minorHAnsi"/>
                <w:bCs/>
                <w:shd w:val="clear" w:color="auto" w:fill="FFFFFF"/>
              </w:rPr>
            </w:pPr>
            <w:r w:rsidRPr="001E74DD">
              <w:rPr>
                <w:rFonts w:asciiTheme="minorHAnsi" w:hAnsiTheme="minorHAnsi" w:cstheme="minorHAnsi"/>
                <w:bCs/>
                <w:shd w:val="clear" w:color="auto" w:fill="FFFFFF"/>
              </w:rPr>
              <w:t xml:space="preserve">           Perkančioji organizacija apskaičiavo pirmiau nurodytų darbų vertę, t.</w:t>
            </w:r>
            <w:r w:rsidR="000F1B43">
              <w:rPr>
                <w:rFonts w:asciiTheme="minorHAnsi" w:hAnsiTheme="minorHAnsi" w:cstheme="minorHAnsi"/>
                <w:bCs/>
                <w:shd w:val="clear" w:color="auto" w:fill="FFFFFF"/>
              </w:rPr>
              <w:t xml:space="preserve"> </w:t>
            </w:r>
            <w:r w:rsidRPr="001E74DD">
              <w:rPr>
                <w:rFonts w:asciiTheme="minorHAnsi" w:hAnsiTheme="minorHAnsi" w:cstheme="minorHAnsi"/>
                <w:bCs/>
                <w:shd w:val="clear" w:color="auto" w:fill="FFFFFF"/>
              </w:rPr>
              <w:t>y.</w:t>
            </w:r>
            <w:r w:rsidR="00FC29C9" w:rsidRPr="001A258A">
              <w:rPr>
                <w:rFonts w:asciiTheme="minorHAnsi" w:hAnsiTheme="minorHAnsi" w:cstheme="minorHAnsi"/>
                <w:szCs w:val="24"/>
              </w:rPr>
              <w:t xml:space="preserve"> </w:t>
            </w:r>
            <w:r w:rsidR="00FC29C9" w:rsidRPr="001A258A">
              <w:rPr>
                <w:rFonts w:asciiTheme="minorHAnsi" w:hAnsiTheme="minorHAnsi" w:cstheme="minorHAnsi"/>
                <w:bCs/>
                <w:shd w:val="clear" w:color="auto" w:fill="FFFFFF"/>
              </w:rPr>
              <w:t xml:space="preserve">13 407,01 </w:t>
            </w:r>
            <w:r w:rsidRPr="001E74DD">
              <w:rPr>
                <w:rFonts w:asciiTheme="minorHAnsi" w:hAnsiTheme="minorHAnsi" w:cstheme="minorHAnsi"/>
                <w:bCs/>
                <w:shd w:val="clear" w:color="auto" w:fill="FFFFFF"/>
              </w:rPr>
              <w:t xml:space="preserve"> Eur be PVM </w:t>
            </w:r>
            <w:r w:rsidR="006204F2" w:rsidRPr="001E74DD">
              <w:rPr>
                <w:rFonts w:asciiTheme="minorHAnsi" w:hAnsiTheme="minorHAnsi" w:cstheme="minorHAnsi"/>
                <w:bCs/>
                <w:shd w:val="clear" w:color="auto" w:fill="FFFFFF"/>
              </w:rPr>
              <w:t>ir</w:t>
            </w:r>
            <w:r w:rsidRPr="001E74DD">
              <w:rPr>
                <w:rFonts w:asciiTheme="minorHAnsi" w:hAnsiTheme="minorHAnsi" w:cstheme="minorHAnsi"/>
                <w:bCs/>
                <w:shd w:val="clear" w:color="auto" w:fill="FFFFFF"/>
              </w:rPr>
              <w:t xml:space="preserve"> įtraukė </w:t>
            </w:r>
            <w:r w:rsidR="00FC29C9" w:rsidRPr="001E74DD">
              <w:rPr>
                <w:rFonts w:asciiTheme="minorHAnsi" w:hAnsiTheme="minorHAnsi" w:cstheme="minorHAnsi"/>
                <w:bCs/>
                <w:shd w:val="clear" w:color="auto" w:fill="FFFFFF"/>
              </w:rPr>
              <w:t>2</w:t>
            </w:r>
            <w:r w:rsidRPr="001E74DD">
              <w:rPr>
                <w:rFonts w:asciiTheme="minorHAnsi" w:hAnsiTheme="minorHAnsi" w:cstheme="minorHAnsi"/>
                <w:bCs/>
                <w:shd w:val="clear" w:color="auto" w:fill="FFFFFF"/>
              </w:rPr>
              <w:t xml:space="preserve"> Pirkimą į </w:t>
            </w:r>
            <w:r w:rsidR="00C17608" w:rsidRPr="001E74DD">
              <w:rPr>
                <w:rFonts w:asciiTheme="minorHAnsi" w:hAnsiTheme="minorHAnsi" w:cstheme="minorHAnsi"/>
                <w:bCs/>
                <w:shd w:val="clear" w:color="auto" w:fill="FFFFFF"/>
              </w:rPr>
              <w:t xml:space="preserve">patikslintą </w:t>
            </w:r>
            <w:r w:rsidRPr="001E74DD">
              <w:rPr>
                <w:rFonts w:asciiTheme="minorHAnsi" w:hAnsiTheme="minorHAnsi" w:cstheme="minorHAnsi"/>
                <w:bCs/>
                <w:shd w:val="clear" w:color="auto" w:fill="FFFFFF"/>
              </w:rPr>
              <w:t>2024 m. Perkančiosios organizacijos pirkimų planą</w:t>
            </w:r>
            <w:r w:rsidRPr="001E74DD">
              <w:rPr>
                <w:rStyle w:val="FootnoteReference"/>
                <w:rFonts w:asciiTheme="minorHAnsi" w:hAnsiTheme="minorHAnsi" w:cstheme="minorHAnsi"/>
                <w:bCs/>
                <w:shd w:val="clear" w:color="auto" w:fill="FFFFFF"/>
              </w:rPr>
              <w:footnoteReference w:id="44"/>
            </w:r>
            <w:r w:rsidRPr="001E74DD">
              <w:rPr>
                <w:rFonts w:asciiTheme="minorHAnsi" w:hAnsiTheme="minorHAnsi" w:cstheme="minorHAnsi"/>
                <w:bCs/>
                <w:shd w:val="clear" w:color="auto" w:fill="FFFFFF"/>
              </w:rPr>
              <w:t xml:space="preserve"> (eilutės Nr. </w:t>
            </w:r>
            <w:r w:rsidR="00FC29C9" w:rsidRPr="001E74DD">
              <w:rPr>
                <w:rFonts w:asciiTheme="minorHAnsi" w:hAnsiTheme="minorHAnsi" w:cstheme="minorHAnsi"/>
                <w:bCs/>
                <w:shd w:val="clear" w:color="auto" w:fill="FFFFFF"/>
              </w:rPr>
              <w:t>20.</w:t>
            </w:r>
            <w:r w:rsidR="007821DD" w:rsidRPr="001E74DD">
              <w:rPr>
                <w:rFonts w:asciiTheme="minorHAnsi" w:hAnsiTheme="minorHAnsi" w:cstheme="minorHAnsi"/>
                <w:bCs/>
                <w:shd w:val="clear" w:color="auto" w:fill="FFFFFF"/>
              </w:rPr>
              <w:t>96</w:t>
            </w:r>
            <w:r w:rsidRPr="001E74DD">
              <w:rPr>
                <w:rFonts w:asciiTheme="minorHAnsi" w:hAnsiTheme="minorHAnsi" w:cstheme="minorHAnsi"/>
                <w:bCs/>
                <w:shd w:val="clear" w:color="auto" w:fill="FFFFFF"/>
              </w:rPr>
              <w:t>) bei įvy</w:t>
            </w:r>
            <w:r w:rsidR="00413E94" w:rsidRPr="001E74DD">
              <w:rPr>
                <w:rFonts w:asciiTheme="minorHAnsi" w:hAnsiTheme="minorHAnsi" w:cstheme="minorHAnsi"/>
                <w:bCs/>
                <w:shd w:val="clear" w:color="auto" w:fill="FFFFFF"/>
              </w:rPr>
              <w:t>k</w:t>
            </w:r>
            <w:r w:rsidRPr="001E74DD">
              <w:rPr>
                <w:rFonts w:asciiTheme="minorHAnsi" w:hAnsiTheme="minorHAnsi" w:cstheme="minorHAnsi"/>
                <w:bCs/>
                <w:shd w:val="clear" w:color="auto" w:fill="FFFFFF"/>
              </w:rPr>
              <w:t xml:space="preserve">dė </w:t>
            </w:r>
            <w:r w:rsidR="00FC29C9" w:rsidRPr="001E74DD">
              <w:rPr>
                <w:rFonts w:asciiTheme="minorHAnsi" w:hAnsiTheme="minorHAnsi" w:cstheme="minorHAnsi"/>
                <w:bCs/>
                <w:shd w:val="clear" w:color="auto" w:fill="FFFFFF"/>
              </w:rPr>
              <w:t>2</w:t>
            </w:r>
            <w:r w:rsidRPr="001E74DD">
              <w:rPr>
                <w:rFonts w:asciiTheme="minorHAnsi" w:hAnsiTheme="minorHAnsi" w:cstheme="minorHAnsi"/>
                <w:bCs/>
                <w:shd w:val="clear" w:color="auto" w:fill="FFFFFF"/>
              </w:rPr>
              <w:t xml:space="preserve"> Pirkimo procedūras.</w:t>
            </w:r>
            <w:r w:rsidR="007B6934" w:rsidRPr="001E74DD">
              <w:rPr>
                <w:rFonts w:asciiTheme="minorHAnsi" w:hAnsiTheme="minorHAnsi" w:cstheme="minorHAnsi"/>
                <w:bCs/>
                <w:shd w:val="clear" w:color="auto" w:fill="FFFFFF"/>
              </w:rPr>
              <w:t xml:space="preserve">  </w:t>
            </w:r>
            <w:r w:rsidR="00126504" w:rsidRPr="001E74DD">
              <w:rPr>
                <w:rFonts w:asciiTheme="minorHAnsi" w:hAnsiTheme="minorHAnsi" w:cstheme="minorHAnsi"/>
                <w:bCs/>
                <w:shd w:val="clear" w:color="auto" w:fill="FFFFFF"/>
              </w:rPr>
              <w:t xml:space="preserve">Pažymėtina, kad </w:t>
            </w:r>
            <w:r w:rsidR="007B6934" w:rsidRPr="001E74DD">
              <w:rPr>
                <w:rFonts w:asciiTheme="minorHAnsi" w:hAnsiTheme="minorHAnsi" w:cstheme="minorHAnsi"/>
                <w:bCs/>
                <w:shd w:val="clear" w:color="auto" w:fill="FFFFFF"/>
              </w:rPr>
              <w:t>2 Pirkimas įtrauktas į patikslintą 2024</w:t>
            </w:r>
            <w:r w:rsidR="00266341">
              <w:rPr>
                <w:rFonts w:asciiTheme="minorHAnsi" w:hAnsiTheme="minorHAnsi" w:cstheme="minorHAnsi"/>
                <w:bCs/>
                <w:shd w:val="clear" w:color="auto" w:fill="FFFFFF"/>
              </w:rPr>
              <w:t> </w:t>
            </w:r>
            <w:r w:rsidR="007B6934" w:rsidRPr="00C41B38">
              <w:rPr>
                <w:rFonts w:asciiTheme="minorHAnsi" w:hAnsiTheme="minorHAnsi" w:cstheme="minorHAnsi"/>
                <w:bCs/>
                <w:shd w:val="clear" w:color="auto" w:fill="FFFFFF"/>
              </w:rPr>
              <w:t xml:space="preserve">m. Perkančiosios organizacijos viešųjų pirkimų planą, patvirtintą 2024 m. birželio 19 d. </w:t>
            </w:r>
            <w:r w:rsidR="00126504" w:rsidRPr="00C41B38">
              <w:rPr>
                <w:rFonts w:asciiTheme="minorHAnsi" w:hAnsiTheme="minorHAnsi" w:cstheme="minorHAnsi"/>
                <w:bCs/>
                <w:shd w:val="clear" w:color="auto" w:fill="FFFFFF"/>
              </w:rPr>
              <w:t xml:space="preserve">Be to, </w:t>
            </w:r>
            <w:r w:rsidR="009C71D2" w:rsidRPr="00C41B38">
              <w:rPr>
                <w:rFonts w:asciiTheme="minorHAnsi" w:hAnsiTheme="minorHAnsi" w:cstheme="minorHAnsi"/>
                <w:bCs/>
                <w:shd w:val="clear" w:color="auto" w:fill="FFFFFF"/>
              </w:rPr>
              <w:t xml:space="preserve">2 Pirkimas į </w:t>
            </w:r>
            <w:r w:rsidR="00C17608" w:rsidRPr="00C41B38">
              <w:rPr>
                <w:rFonts w:asciiTheme="minorHAnsi" w:hAnsiTheme="minorHAnsi" w:cstheme="minorHAnsi"/>
                <w:bCs/>
                <w:shd w:val="clear" w:color="auto" w:fill="FFFFFF"/>
              </w:rPr>
              <w:t xml:space="preserve">patikslintą </w:t>
            </w:r>
            <w:r w:rsidR="00DF7B5F" w:rsidRPr="00C41B38">
              <w:rPr>
                <w:rFonts w:asciiTheme="minorHAnsi" w:hAnsiTheme="minorHAnsi" w:cstheme="minorHAnsi"/>
                <w:bCs/>
                <w:shd w:val="clear" w:color="auto" w:fill="FFFFFF"/>
              </w:rPr>
              <w:t xml:space="preserve">2024 m. Perkančiosios organizacijos pirkimų planą įtrauktas </w:t>
            </w:r>
            <w:r w:rsidR="00844B7B">
              <w:rPr>
                <w:rFonts w:asciiTheme="minorHAnsi" w:hAnsiTheme="minorHAnsi" w:cstheme="minorHAnsi"/>
                <w:bCs/>
                <w:shd w:val="clear" w:color="auto" w:fill="FFFFFF"/>
              </w:rPr>
              <w:t>jau</w:t>
            </w:r>
            <w:r w:rsidR="00FC3371" w:rsidRPr="00C41B38">
              <w:rPr>
                <w:rFonts w:asciiTheme="minorHAnsi" w:hAnsiTheme="minorHAnsi" w:cstheme="minorHAnsi"/>
                <w:bCs/>
                <w:shd w:val="clear" w:color="auto" w:fill="FFFFFF"/>
              </w:rPr>
              <w:t xml:space="preserve"> </w:t>
            </w:r>
            <w:r w:rsidR="00DF7B5F" w:rsidRPr="00C41B38">
              <w:rPr>
                <w:rFonts w:asciiTheme="minorHAnsi" w:hAnsiTheme="minorHAnsi" w:cstheme="minorHAnsi"/>
                <w:bCs/>
                <w:shd w:val="clear" w:color="auto" w:fill="FFFFFF"/>
              </w:rPr>
              <w:t>pasibaigus 2 Pirkimo procedūroms</w:t>
            </w:r>
            <w:r w:rsidR="007A765C" w:rsidRPr="00C41B38">
              <w:rPr>
                <w:rStyle w:val="FootnoteReference"/>
                <w:rFonts w:asciiTheme="minorHAnsi" w:hAnsiTheme="minorHAnsi" w:cstheme="minorHAnsi"/>
                <w:bCs/>
                <w:shd w:val="clear" w:color="auto" w:fill="FFFFFF"/>
              </w:rPr>
              <w:footnoteReference w:id="45"/>
            </w:r>
            <w:r w:rsidR="00DF7B5F" w:rsidRPr="00C41B38">
              <w:rPr>
                <w:rFonts w:asciiTheme="minorHAnsi" w:hAnsiTheme="minorHAnsi" w:cstheme="minorHAnsi"/>
                <w:bCs/>
                <w:shd w:val="clear" w:color="auto" w:fill="FFFFFF"/>
              </w:rPr>
              <w:t xml:space="preserve">. </w:t>
            </w:r>
            <w:r w:rsidR="009C71D2" w:rsidRPr="00C41B38">
              <w:rPr>
                <w:rFonts w:asciiTheme="minorHAnsi" w:hAnsiTheme="minorHAnsi" w:cstheme="minorHAnsi"/>
                <w:bCs/>
                <w:shd w:val="clear" w:color="auto" w:fill="FFFFFF"/>
              </w:rPr>
              <w:t xml:space="preserve">             </w:t>
            </w:r>
          </w:p>
          <w:p w14:paraId="24AD0AE3" w14:textId="2083A5BD" w:rsidR="001113B8" w:rsidRPr="00C41B38" w:rsidRDefault="001113B8" w:rsidP="008D71FB">
            <w:pPr>
              <w:tabs>
                <w:tab w:val="left" w:pos="850"/>
                <w:tab w:val="left" w:pos="1701"/>
              </w:tabs>
              <w:spacing w:line="276" w:lineRule="auto"/>
              <w:ind w:right="32"/>
              <w:rPr>
                <w:rFonts w:asciiTheme="minorHAnsi" w:hAnsiTheme="minorHAnsi" w:cstheme="minorHAnsi"/>
                <w:bCs/>
                <w:shd w:val="clear" w:color="auto" w:fill="FFFFFF"/>
              </w:rPr>
            </w:pPr>
            <w:r w:rsidRPr="00C41B38">
              <w:rPr>
                <w:rFonts w:asciiTheme="minorHAnsi" w:hAnsiTheme="minorHAnsi" w:cstheme="minorHAnsi"/>
                <w:bCs/>
                <w:shd w:val="clear" w:color="auto" w:fill="FFFFFF"/>
              </w:rPr>
              <w:t xml:space="preserve">           Perkančioji o</w:t>
            </w:r>
            <w:r w:rsidR="00B13B02" w:rsidRPr="00C41B38">
              <w:rPr>
                <w:rFonts w:asciiTheme="minorHAnsi" w:hAnsiTheme="minorHAnsi" w:cstheme="minorHAnsi"/>
                <w:bCs/>
                <w:shd w:val="clear" w:color="auto" w:fill="FFFFFF"/>
              </w:rPr>
              <w:t>r</w:t>
            </w:r>
            <w:r w:rsidRPr="00C41B38">
              <w:rPr>
                <w:rFonts w:asciiTheme="minorHAnsi" w:hAnsiTheme="minorHAnsi" w:cstheme="minorHAnsi"/>
                <w:bCs/>
                <w:shd w:val="clear" w:color="auto" w:fill="FFFFFF"/>
              </w:rPr>
              <w:t>ganizacija pirmiau nurodytam socialiniam būstui remontuoti neskelbiamos apklausos būdu vykdė dar vieną mažos vertės pirkimą, t.</w:t>
            </w:r>
            <w:r w:rsidR="000D0619">
              <w:rPr>
                <w:rFonts w:asciiTheme="minorHAnsi" w:hAnsiTheme="minorHAnsi" w:cstheme="minorHAnsi"/>
                <w:bCs/>
                <w:shd w:val="clear" w:color="auto" w:fill="FFFFFF"/>
              </w:rPr>
              <w:t xml:space="preserve"> </w:t>
            </w:r>
            <w:r w:rsidRPr="00C41B38">
              <w:rPr>
                <w:rFonts w:asciiTheme="minorHAnsi" w:hAnsiTheme="minorHAnsi" w:cstheme="minorHAnsi"/>
                <w:bCs/>
                <w:shd w:val="clear" w:color="auto" w:fill="FFFFFF"/>
              </w:rPr>
              <w:t xml:space="preserve">y. </w:t>
            </w:r>
            <w:r w:rsidR="00F06687" w:rsidRPr="00C41B38">
              <w:rPr>
                <w:rFonts w:asciiTheme="minorHAnsi" w:hAnsiTheme="minorHAnsi" w:cstheme="minorHAnsi"/>
                <w:bCs/>
                <w:shd w:val="clear" w:color="auto" w:fill="FFFFFF"/>
              </w:rPr>
              <w:t>3</w:t>
            </w:r>
            <w:r w:rsidRPr="00C41B38">
              <w:rPr>
                <w:rFonts w:asciiTheme="minorHAnsi" w:hAnsiTheme="minorHAnsi" w:cstheme="minorHAnsi"/>
                <w:bCs/>
                <w:shd w:val="clear" w:color="auto" w:fill="FFFFFF"/>
              </w:rPr>
              <w:t xml:space="preserve"> Pirkimo objektu </w:t>
            </w:r>
            <w:r w:rsidR="00A1343C" w:rsidRPr="00C41B38">
              <w:rPr>
                <w:rFonts w:asciiTheme="minorHAnsi" w:hAnsiTheme="minorHAnsi" w:cstheme="minorHAnsi"/>
                <w:bCs/>
                <w:shd w:val="clear" w:color="auto" w:fill="FFFFFF"/>
              </w:rPr>
              <w:t xml:space="preserve">įsigijo </w:t>
            </w:r>
            <w:r w:rsidR="00F06687" w:rsidRPr="00C41B38">
              <w:rPr>
                <w:rFonts w:asciiTheme="minorHAnsi" w:hAnsiTheme="minorHAnsi" w:cstheme="minorHAnsi"/>
                <w:bCs/>
                <w:shd w:val="clear" w:color="auto" w:fill="FFFFFF"/>
              </w:rPr>
              <w:t>patalpų</w:t>
            </w:r>
            <w:r w:rsidR="004E286B" w:rsidRPr="00C41B38">
              <w:rPr>
                <w:rFonts w:asciiTheme="minorHAnsi" w:hAnsiTheme="minorHAnsi" w:cstheme="minorHAnsi"/>
                <w:bCs/>
                <w:shd w:val="clear" w:color="auto" w:fill="FFFFFF"/>
              </w:rPr>
              <w:t xml:space="preserve"> remonto </w:t>
            </w:r>
            <w:r w:rsidRPr="00C41B38">
              <w:rPr>
                <w:rFonts w:asciiTheme="minorHAnsi" w:hAnsiTheme="minorHAnsi" w:cstheme="minorHAnsi"/>
                <w:bCs/>
                <w:shd w:val="clear" w:color="auto" w:fill="FFFFFF"/>
              </w:rPr>
              <w:t xml:space="preserve">darbus, kurių vertė </w:t>
            </w:r>
            <w:r w:rsidR="00E960FE" w:rsidRPr="00C41B38">
              <w:rPr>
                <w:rFonts w:asciiTheme="minorHAnsi" w:hAnsiTheme="minorHAnsi" w:cstheme="minorHAnsi"/>
                <w:bCs/>
                <w:shd w:val="clear" w:color="auto" w:fill="FFFFFF"/>
              </w:rPr>
              <w:t>–</w:t>
            </w:r>
            <w:r w:rsidRPr="00C41B38">
              <w:rPr>
                <w:rFonts w:asciiTheme="minorHAnsi" w:hAnsiTheme="minorHAnsi" w:cstheme="minorHAnsi"/>
                <w:bCs/>
                <w:shd w:val="clear" w:color="auto" w:fill="FFFFFF"/>
              </w:rPr>
              <w:t xml:space="preserve"> </w:t>
            </w:r>
            <w:r w:rsidR="007634C8" w:rsidRPr="001A258A">
              <w:rPr>
                <w:rFonts w:asciiTheme="minorHAnsi" w:hAnsiTheme="minorHAnsi" w:cstheme="minorHAnsi"/>
                <w:bCs/>
                <w:shd w:val="clear" w:color="auto" w:fill="FFFFFF"/>
              </w:rPr>
              <w:t>1</w:t>
            </w:r>
            <w:r w:rsidR="00E960FE" w:rsidRPr="001A258A">
              <w:rPr>
                <w:rFonts w:asciiTheme="minorHAnsi" w:hAnsiTheme="minorHAnsi" w:cstheme="minorHAnsi"/>
                <w:bCs/>
                <w:shd w:val="clear" w:color="auto" w:fill="FFFFFF"/>
              </w:rPr>
              <w:t>4 025,95</w:t>
            </w:r>
            <w:r w:rsidR="007634C8" w:rsidRPr="001A258A">
              <w:rPr>
                <w:rFonts w:asciiTheme="minorHAnsi" w:hAnsiTheme="minorHAnsi" w:cstheme="minorHAnsi"/>
                <w:bCs/>
                <w:shd w:val="clear" w:color="auto" w:fill="FFFFFF"/>
              </w:rPr>
              <w:t xml:space="preserve"> Eur be PVM</w:t>
            </w:r>
            <w:r w:rsidR="007A5619" w:rsidRPr="001A258A">
              <w:rPr>
                <w:rFonts w:asciiTheme="minorHAnsi" w:hAnsiTheme="minorHAnsi" w:cstheme="minorHAnsi"/>
                <w:bCs/>
                <w:shd w:val="clear" w:color="auto" w:fill="FFFFFF"/>
              </w:rPr>
              <w:t xml:space="preserve"> (</w:t>
            </w:r>
            <w:r w:rsidR="00A17455">
              <w:rPr>
                <w:rFonts w:asciiTheme="minorHAnsi" w:hAnsiTheme="minorHAnsi" w:cstheme="minorHAnsi"/>
                <w:bCs/>
                <w:shd w:val="clear" w:color="auto" w:fill="FFFFFF"/>
              </w:rPr>
              <w:t>pask</w:t>
            </w:r>
            <w:r w:rsidR="00F949F8" w:rsidRPr="001A258A">
              <w:rPr>
                <w:rFonts w:asciiTheme="minorHAnsi" w:hAnsiTheme="minorHAnsi" w:cstheme="minorHAnsi"/>
                <w:bCs/>
                <w:shd w:val="clear" w:color="auto" w:fill="FFFFFF"/>
              </w:rPr>
              <w:t>iau pateikta</w:t>
            </w:r>
            <w:r w:rsidR="007A5619" w:rsidRPr="001A258A">
              <w:rPr>
                <w:rFonts w:asciiTheme="minorHAnsi" w:hAnsiTheme="minorHAnsi" w:cstheme="minorHAnsi"/>
                <w:bCs/>
                <w:shd w:val="clear" w:color="auto" w:fill="FFFFFF"/>
              </w:rPr>
              <w:t xml:space="preserve"> 3 Pirkimo vertinimo išvad</w:t>
            </w:r>
            <w:r w:rsidR="00F949F8" w:rsidRPr="001A258A">
              <w:rPr>
                <w:rFonts w:asciiTheme="minorHAnsi" w:hAnsiTheme="minorHAnsi" w:cstheme="minorHAnsi"/>
                <w:bCs/>
                <w:shd w:val="clear" w:color="auto" w:fill="FFFFFF"/>
              </w:rPr>
              <w:t>a</w:t>
            </w:r>
            <w:r w:rsidR="007A5619" w:rsidRPr="001A258A">
              <w:rPr>
                <w:rFonts w:asciiTheme="minorHAnsi" w:hAnsiTheme="minorHAnsi" w:cstheme="minorHAnsi"/>
                <w:bCs/>
                <w:shd w:val="clear" w:color="auto" w:fill="FFFFFF"/>
              </w:rPr>
              <w:t>)</w:t>
            </w:r>
            <w:r w:rsidR="007634C8" w:rsidRPr="001A258A">
              <w:rPr>
                <w:rFonts w:asciiTheme="minorHAnsi" w:hAnsiTheme="minorHAnsi" w:cstheme="minorHAnsi"/>
                <w:bCs/>
                <w:shd w:val="clear" w:color="auto" w:fill="FFFFFF"/>
              </w:rPr>
              <w:t>.</w:t>
            </w:r>
          </w:p>
          <w:p w14:paraId="6DF0F471" w14:textId="260A6094" w:rsidR="001113B8" w:rsidRPr="001A258A" w:rsidRDefault="001113B8" w:rsidP="009177BF">
            <w:pPr>
              <w:tabs>
                <w:tab w:val="left" w:pos="850"/>
                <w:tab w:val="left" w:pos="1701"/>
              </w:tabs>
              <w:spacing w:line="276" w:lineRule="auto"/>
              <w:ind w:right="32"/>
              <w:rPr>
                <w:rFonts w:asciiTheme="minorHAnsi" w:hAnsiTheme="minorHAnsi" w:cstheme="minorHAnsi"/>
                <w:b/>
                <w:shd w:val="clear" w:color="auto" w:fill="FFFFFF"/>
              </w:rPr>
            </w:pPr>
            <w:r w:rsidRPr="00C41B38">
              <w:rPr>
                <w:rFonts w:asciiTheme="minorHAnsi" w:hAnsiTheme="minorHAnsi" w:cstheme="minorHAnsi"/>
                <w:bCs/>
                <w:shd w:val="clear" w:color="auto" w:fill="FFFFFF"/>
              </w:rPr>
              <w:t xml:space="preserve">            </w:t>
            </w:r>
            <w:r w:rsidR="00720E83" w:rsidRPr="00C41B38">
              <w:rPr>
                <w:rFonts w:asciiTheme="minorHAnsi" w:hAnsiTheme="minorHAnsi" w:cstheme="minorHAnsi"/>
                <w:bCs/>
                <w:shd w:val="clear" w:color="auto" w:fill="FFFFFF"/>
              </w:rPr>
              <w:t>Tarnyba pažymi, kad s</w:t>
            </w:r>
            <w:r w:rsidRPr="00C41B38">
              <w:rPr>
                <w:rFonts w:asciiTheme="minorHAnsi" w:hAnsiTheme="minorHAnsi" w:cstheme="minorHAnsi"/>
                <w:bCs/>
                <w:shd w:val="clear" w:color="auto" w:fill="FFFFFF"/>
              </w:rPr>
              <w:t xml:space="preserve">kaičiuojant viešųjų pirkimų vertes privaloma </w:t>
            </w:r>
            <w:r w:rsidR="00A66167" w:rsidRPr="00C41B38">
              <w:rPr>
                <w:rFonts w:asciiTheme="minorHAnsi" w:hAnsiTheme="minorHAnsi" w:cstheme="minorHAnsi"/>
                <w:bCs/>
                <w:shd w:val="clear" w:color="auto" w:fill="FFFFFF"/>
              </w:rPr>
              <w:t xml:space="preserve">vadovautis </w:t>
            </w:r>
            <w:r w:rsidRPr="00C41B38">
              <w:rPr>
                <w:rFonts w:asciiTheme="minorHAnsi" w:hAnsiTheme="minorHAnsi" w:cstheme="minorHAnsi"/>
                <w:bCs/>
                <w:shd w:val="clear" w:color="auto" w:fill="FFFFFF"/>
              </w:rPr>
              <w:t xml:space="preserve"> Metodikos</w:t>
            </w:r>
            <w:r w:rsidR="00A66167" w:rsidRPr="00C41B38">
              <w:rPr>
                <w:rFonts w:asciiTheme="minorHAnsi" w:hAnsiTheme="minorHAnsi" w:cstheme="minorHAnsi"/>
                <w:bCs/>
                <w:shd w:val="clear" w:color="auto" w:fill="FFFFFF"/>
              </w:rPr>
              <w:t xml:space="preserve"> </w:t>
            </w:r>
            <w:r w:rsidR="005F426D">
              <w:rPr>
                <w:rFonts w:asciiTheme="minorHAnsi" w:hAnsiTheme="minorHAnsi" w:cstheme="minorHAnsi"/>
                <w:bCs/>
                <w:shd w:val="clear" w:color="auto" w:fill="FFFFFF"/>
              </w:rPr>
              <w:t>reikalavimais</w:t>
            </w:r>
            <w:r w:rsidR="0087765A" w:rsidRPr="008454F2">
              <w:rPr>
                <w:rFonts w:asciiTheme="minorHAnsi" w:hAnsiTheme="minorHAnsi" w:cstheme="minorHAnsi"/>
                <w:bCs/>
                <w:shd w:val="clear" w:color="auto" w:fill="FFFFFF"/>
                <w:vertAlign w:val="superscript"/>
              </w:rPr>
              <w:footnoteReference w:id="46"/>
            </w:r>
            <w:r w:rsidR="00C770B8">
              <w:rPr>
                <w:rFonts w:asciiTheme="minorHAnsi" w:hAnsiTheme="minorHAnsi" w:cstheme="minorHAnsi"/>
                <w:bCs/>
                <w:shd w:val="clear" w:color="auto" w:fill="FFFFFF"/>
              </w:rPr>
              <w:t xml:space="preserve"> </w:t>
            </w:r>
            <w:r w:rsidR="00276A62">
              <w:rPr>
                <w:rFonts w:asciiTheme="minorHAnsi" w:hAnsiTheme="minorHAnsi" w:cstheme="minorHAnsi"/>
                <w:bCs/>
                <w:shd w:val="clear" w:color="auto" w:fill="FFFFFF"/>
                <w:vertAlign w:val="superscript"/>
              </w:rPr>
              <w:t xml:space="preserve">ir </w:t>
            </w:r>
            <w:r w:rsidR="00453FE8">
              <w:rPr>
                <w:rStyle w:val="FootnoteReference"/>
                <w:rFonts w:asciiTheme="minorHAnsi" w:hAnsiTheme="minorHAnsi" w:cstheme="minorHAnsi"/>
                <w:bCs/>
                <w:shd w:val="clear" w:color="auto" w:fill="FFFFFF"/>
              </w:rPr>
              <w:footnoteReference w:id="47"/>
            </w:r>
            <w:r w:rsidR="00453FE8">
              <w:rPr>
                <w:rFonts w:asciiTheme="minorHAnsi" w:hAnsiTheme="minorHAnsi" w:cstheme="minorHAnsi"/>
                <w:bCs/>
                <w:shd w:val="clear" w:color="auto" w:fill="FFFFFF"/>
              </w:rPr>
              <w:t>.</w:t>
            </w:r>
          </w:p>
          <w:p w14:paraId="25CE99CC" w14:textId="0A9DBE61" w:rsidR="00482ED4" w:rsidRPr="001A258A" w:rsidRDefault="001113B8" w:rsidP="008D71FB">
            <w:pPr>
              <w:tabs>
                <w:tab w:val="left" w:pos="850"/>
                <w:tab w:val="left" w:pos="1701"/>
              </w:tabs>
              <w:spacing w:line="276" w:lineRule="auto"/>
              <w:ind w:right="32"/>
              <w:rPr>
                <w:rFonts w:asciiTheme="minorHAnsi" w:hAnsiTheme="minorHAnsi" w:cstheme="minorHAnsi"/>
                <w:bCs/>
                <w:iCs/>
                <w:shd w:val="clear" w:color="auto" w:fill="FFFFFF"/>
              </w:rPr>
            </w:pPr>
            <w:r w:rsidRPr="001A258A">
              <w:rPr>
                <w:rFonts w:asciiTheme="minorHAnsi" w:hAnsiTheme="minorHAnsi" w:cstheme="minorHAnsi"/>
                <w:bCs/>
                <w:iCs/>
                <w:shd w:val="clear" w:color="auto" w:fill="FFFFFF"/>
              </w:rPr>
              <w:lastRenderedPageBreak/>
              <w:t xml:space="preserve">            Atsižvelgiant į pirmiau išdėstytą, </w:t>
            </w:r>
            <w:r w:rsidR="007634C8" w:rsidRPr="001A258A">
              <w:rPr>
                <w:rFonts w:asciiTheme="minorHAnsi" w:hAnsiTheme="minorHAnsi" w:cstheme="minorHAnsi"/>
                <w:bCs/>
                <w:iCs/>
                <w:shd w:val="clear" w:color="auto" w:fill="FFFFFF"/>
              </w:rPr>
              <w:t>2</w:t>
            </w:r>
            <w:r w:rsidRPr="001A258A">
              <w:rPr>
                <w:rFonts w:asciiTheme="minorHAnsi" w:hAnsiTheme="minorHAnsi" w:cstheme="minorHAnsi"/>
                <w:bCs/>
                <w:iCs/>
                <w:shd w:val="clear" w:color="auto" w:fill="FFFFFF"/>
              </w:rPr>
              <w:t xml:space="preserve"> Pirkimo ir </w:t>
            </w:r>
            <w:r w:rsidR="007634C8" w:rsidRPr="001A258A">
              <w:rPr>
                <w:rFonts w:asciiTheme="minorHAnsi" w:hAnsiTheme="minorHAnsi" w:cstheme="minorHAnsi"/>
                <w:bCs/>
                <w:iCs/>
                <w:shd w:val="clear" w:color="auto" w:fill="FFFFFF"/>
              </w:rPr>
              <w:t>3</w:t>
            </w:r>
            <w:r w:rsidRPr="001A258A">
              <w:rPr>
                <w:rFonts w:asciiTheme="minorHAnsi" w:hAnsiTheme="minorHAnsi" w:cstheme="minorHAnsi"/>
                <w:bCs/>
                <w:iCs/>
                <w:shd w:val="clear" w:color="auto" w:fill="FFFFFF"/>
              </w:rPr>
              <w:t xml:space="preserve"> Pirkim</w:t>
            </w:r>
            <w:r w:rsidR="007E46FD">
              <w:rPr>
                <w:rFonts w:asciiTheme="minorHAnsi" w:hAnsiTheme="minorHAnsi" w:cstheme="minorHAnsi"/>
                <w:bCs/>
                <w:iCs/>
                <w:shd w:val="clear" w:color="auto" w:fill="FFFFFF"/>
              </w:rPr>
              <w:t>o</w:t>
            </w:r>
            <w:r w:rsidRPr="001A258A">
              <w:rPr>
                <w:rFonts w:asciiTheme="minorHAnsi" w:hAnsiTheme="minorHAnsi" w:cstheme="minorHAnsi"/>
                <w:bCs/>
                <w:iCs/>
                <w:shd w:val="clear" w:color="auto" w:fill="FFFFFF"/>
              </w:rPr>
              <w:t xml:space="preserve"> vertės turėtų būti sumuojamos, kadangi socialini</w:t>
            </w:r>
            <w:r w:rsidR="008936B3">
              <w:rPr>
                <w:rFonts w:asciiTheme="minorHAnsi" w:hAnsiTheme="minorHAnsi" w:cstheme="minorHAnsi"/>
                <w:bCs/>
                <w:iCs/>
                <w:shd w:val="clear" w:color="auto" w:fill="FFFFFF"/>
              </w:rPr>
              <w:t>o</w:t>
            </w:r>
            <w:r w:rsidRPr="001A258A">
              <w:rPr>
                <w:rFonts w:asciiTheme="minorHAnsi" w:hAnsiTheme="minorHAnsi" w:cstheme="minorHAnsi"/>
                <w:bCs/>
                <w:iCs/>
                <w:shd w:val="clear" w:color="auto" w:fill="FFFFFF"/>
              </w:rPr>
              <w:t xml:space="preserve"> būst</w:t>
            </w:r>
            <w:r w:rsidR="008936B3">
              <w:rPr>
                <w:rFonts w:asciiTheme="minorHAnsi" w:hAnsiTheme="minorHAnsi" w:cstheme="minorHAnsi"/>
                <w:bCs/>
                <w:iCs/>
                <w:shd w:val="clear" w:color="auto" w:fill="FFFFFF"/>
              </w:rPr>
              <w:t>o</w:t>
            </w:r>
            <w:r w:rsidR="007E46FD">
              <w:rPr>
                <w:rFonts w:asciiTheme="minorHAnsi" w:hAnsiTheme="minorHAnsi" w:cstheme="minorHAnsi"/>
                <w:bCs/>
                <w:iCs/>
                <w:shd w:val="clear" w:color="auto" w:fill="FFFFFF"/>
              </w:rPr>
              <w:t>,</w:t>
            </w:r>
            <w:r w:rsidRPr="001A258A">
              <w:rPr>
                <w:rFonts w:asciiTheme="minorHAnsi" w:hAnsiTheme="minorHAnsi" w:cstheme="minorHAnsi"/>
                <w:bCs/>
                <w:iCs/>
                <w:shd w:val="clear" w:color="auto" w:fill="FFFFFF"/>
              </w:rPr>
              <w:t xml:space="preserve"> adresu:</w:t>
            </w:r>
            <w:r w:rsidR="00440605" w:rsidRPr="001A258A">
              <w:rPr>
                <w:rFonts w:asciiTheme="minorHAnsi" w:hAnsiTheme="minorHAnsi" w:cstheme="minorHAnsi"/>
                <w:bCs/>
                <w:iCs/>
                <w:shd w:val="clear" w:color="auto" w:fill="FFFFFF"/>
              </w:rPr>
              <w:t xml:space="preserve"> Tylos g. 12, Rūdiškių m., Rūdiškių sen., Trakų r. sav.</w:t>
            </w:r>
            <w:r w:rsidRPr="001A258A">
              <w:rPr>
                <w:rFonts w:asciiTheme="minorHAnsi" w:hAnsiTheme="minorHAnsi" w:cstheme="minorHAnsi"/>
                <w:bCs/>
                <w:iCs/>
                <w:shd w:val="clear" w:color="auto" w:fill="FFFFFF"/>
              </w:rPr>
              <w:t xml:space="preserve">, </w:t>
            </w:r>
            <w:r w:rsidR="00276A62">
              <w:rPr>
                <w:rFonts w:asciiTheme="minorHAnsi" w:hAnsiTheme="minorHAnsi" w:cstheme="minorHAnsi"/>
                <w:bCs/>
                <w:iCs/>
                <w:shd w:val="clear" w:color="auto" w:fill="FFFFFF"/>
              </w:rPr>
              <w:t xml:space="preserve">, </w:t>
            </w:r>
            <w:r w:rsidR="008936B3" w:rsidRPr="008936B3">
              <w:rPr>
                <w:rFonts w:asciiTheme="minorHAnsi" w:hAnsiTheme="minorHAnsi" w:cstheme="minorHAnsi"/>
                <w:bCs/>
                <w:iCs/>
                <w:shd w:val="clear" w:color="auto" w:fill="FFFFFF"/>
              </w:rPr>
              <w:t>darbų pirkimo vertė yra visų numatomų atlikti darbų, kurie kartu kaip statybos ir (arba) inžinerinės veiklos, kaip visumos, rezultatas savarankiškai atlieka vieną ūkinę ar techninę funkciją, pirkimo sutarčių verčių suma. Taip pat Perkančioji organizacija buvo atlikusi socialinio būsto, esančio adresu:</w:t>
            </w:r>
            <w:r w:rsidR="000F7D1D" w:rsidRPr="000F7D1D">
              <w:rPr>
                <w:rFonts w:asciiTheme="minorHAnsi" w:hAnsiTheme="minorHAnsi" w:cstheme="minorHAnsi"/>
                <w:bCs/>
                <w:iCs/>
                <w:shd w:val="clear" w:color="auto" w:fill="FFFFFF"/>
              </w:rPr>
              <w:t xml:space="preserve"> Tylos g. 12, Rūdiškių m., Rūdiškių sen., Trakų r. sav.</w:t>
            </w:r>
            <w:r w:rsidR="008936B3" w:rsidRPr="008936B3">
              <w:rPr>
                <w:rFonts w:asciiTheme="minorHAnsi" w:hAnsiTheme="minorHAnsi" w:cstheme="minorHAnsi"/>
                <w:bCs/>
                <w:iCs/>
                <w:shd w:val="clear" w:color="auto" w:fill="FFFFFF"/>
              </w:rPr>
              <w:t xml:space="preserve">, apžiūrą bei žinojo, kokius darbus objekte reikės atlikti. Be to, </w:t>
            </w:r>
            <w:r w:rsidR="000F7D1D">
              <w:rPr>
                <w:rFonts w:asciiTheme="minorHAnsi" w:hAnsiTheme="minorHAnsi" w:cstheme="minorHAnsi"/>
                <w:bCs/>
                <w:iCs/>
                <w:shd w:val="clear" w:color="auto" w:fill="FFFFFF"/>
              </w:rPr>
              <w:t>2</w:t>
            </w:r>
            <w:r w:rsidR="008936B3" w:rsidRPr="008936B3">
              <w:rPr>
                <w:rFonts w:asciiTheme="minorHAnsi" w:hAnsiTheme="minorHAnsi" w:cstheme="minorHAnsi"/>
                <w:bCs/>
                <w:iCs/>
                <w:shd w:val="clear" w:color="auto" w:fill="FFFFFF"/>
              </w:rPr>
              <w:t xml:space="preserve"> Pirkimo ir </w:t>
            </w:r>
            <w:r w:rsidR="000F7D1D">
              <w:rPr>
                <w:rFonts w:asciiTheme="minorHAnsi" w:hAnsiTheme="minorHAnsi" w:cstheme="minorHAnsi"/>
                <w:bCs/>
                <w:iCs/>
                <w:shd w:val="clear" w:color="auto" w:fill="FFFFFF"/>
              </w:rPr>
              <w:t>3</w:t>
            </w:r>
            <w:r w:rsidR="008936B3" w:rsidRPr="008936B3">
              <w:rPr>
                <w:rFonts w:asciiTheme="minorHAnsi" w:hAnsiTheme="minorHAnsi" w:cstheme="minorHAnsi"/>
                <w:bCs/>
                <w:iCs/>
                <w:shd w:val="clear" w:color="auto" w:fill="FFFFFF"/>
              </w:rPr>
              <w:t xml:space="preserve"> Pirkimo procedūros buvo vykdomos tais pačiais kalendoriniais metais</w:t>
            </w:r>
            <w:r w:rsidR="00276A62">
              <w:rPr>
                <w:rFonts w:asciiTheme="minorHAnsi" w:hAnsiTheme="minorHAnsi" w:cstheme="minorHAnsi"/>
                <w:bCs/>
                <w:iCs/>
                <w:shd w:val="clear" w:color="auto" w:fill="FFFFFF"/>
              </w:rPr>
              <w:t xml:space="preserve"> itin artimo laikotarpio intervale</w:t>
            </w:r>
            <w:r w:rsidR="008936B3" w:rsidRPr="008936B3">
              <w:rPr>
                <w:rFonts w:asciiTheme="minorHAnsi" w:hAnsiTheme="minorHAnsi" w:cstheme="minorHAnsi"/>
                <w:bCs/>
                <w:iCs/>
                <w:shd w:val="clear" w:color="auto" w:fill="FFFFFF"/>
              </w:rPr>
              <w:t xml:space="preserve">, t. y. </w:t>
            </w:r>
            <w:r w:rsidR="00980A67">
              <w:rPr>
                <w:rFonts w:asciiTheme="minorHAnsi" w:hAnsiTheme="minorHAnsi" w:cstheme="minorHAnsi"/>
                <w:bCs/>
                <w:iCs/>
                <w:shd w:val="clear" w:color="auto" w:fill="FFFFFF"/>
              </w:rPr>
              <w:t>2</w:t>
            </w:r>
            <w:r w:rsidR="008936B3" w:rsidRPr="008936B3">
              <w:rPr>
                <w:rFonts w:asciiTheme="minorHAnsi" w:hAnsiTheme="minorHAnsi" w:cstheme="minorHAnsi"/>
                <w:bCs/>
                <w:iCs/>
                <w:shd w:val="clear" w:color="auto" w:fill="FFFFFF"/>
              </w:rPr>
              <w:t xml:space="preserve"> Pirkimo sutartis pasirašyta 2024 m. </w:t>
            </w:r>
            <w:r w:rsidR="00980A67">
              <w:rPr>
                <w:rFonts w:asciiTheme="minorHAnsi" w:hAnsiTheme="minorHAnsi" w:cstheme="minorHAnsi"/>
                <w:bCs/>
                <w:iCs/>
                <w:shd w:val="clear" w:color="auto" w:fill="FFFFFF"/>
              </w:rPr>
              <w:t>gegužės 9</w:t>
            </w:r>
            <w:r w:rsidR="008936B3" w:rsidRPr="008936B3">
              <w:rPr>
                <w:rFonts w:asciiTheme="minorHAnsi" w:hAnsiTheme="minorHAnsi" w:cstheme="minorHAnsi"/>
                <w:bCs/>
                <w:iCs/>
                <w:shd w:val="clear" w:color="auto" w:fill="FFFFFF"/>
              </w:rPr>
              <w:t xml:space="preserve"> d., o </w:t>
            </w:r>
            <w:r w:rsidR="00980A67">
              <w:rPr>
                <w:rFonts w:asciiTheme="minorHAnsi" w:hAnsiTheme="minorHAnsi" w:cstheme="minorHAnsi"/>
                <w:bCs/>
                <w:iCs/>
                <w:shd w:val="clear" w:color="auto" w:fill="FFFFFF"/>
              </w:rPr>
              <w:t>3</w:t>
            </w:r>
            <w:r w:rsidR="008936B3" w:rsidRPr="008936B3">
              <w:rPr>
                <w:rFonts w:asciiTheme="minorHAnsi" w:hAnsiTheme="minorHAnsi" w:cstheme="minorHAnsi"/>
                <w:bCs/>
                <w:iCs/>
                <w:shd w:val="clear" w:color="auto" w:fill="FFFFFF"/>
              </w:rPr>
              <w:t xml:space="preserve"> Pirkimo sutartis pasirašyta 2024 m. birž</w:t>
            </w:r>
            <w:r w:rsidR="00980A67">
              <w:rPr>
                <w:rFonts w:asciiTheme="minorHAnsi" w:hAnsiTheme="minorHAnsi" w:cstheme="minorHAnsi"/>
                <w:bCs/>
                <w:iCs/>
                <w:shd w:val="clear" w:color="auto" w:fill="FFFFFF"/>
              </w:rPr>
              <w:t xml:space="preserve">elio 6 </w:t>
            </w:r>
            <w:r w:rsidR="008936B3" w:rsidRPr="008936B3">
              <w:rPr>
                <w:rFonts w:asciiTheme="minorHAnsi" w:hAnsiTheme="minorHAnsi" w:cstheme="minorHAnsi"/>
                <w:bCs/>
                <w:iCs/>
                <w:shd w:val="clear" w:color="auto" w:fill="FFFFFF"/>
              </w:rPr>
              <w:t xml:space="preserve">d. </w:t>
            </w:r>
            <w:r w:rsidRPr="001A258A">
              <w:rPr>
                <w:rFonts w:asciiTheme="minorHAnsi" w:hAnsiTheme="minorHAnsi" w:cstheme="minorHAnsi"/>
                <w:bCs/>
                <w:iCs/>
                <w:shd w:val="clear" w:color="auto" w:fill="FFFFFF"/>
              </w:rPr>
              <w:t xml:space="preserve">Susumavus </w:t>
            </w:r>
            <w:r w:rsidR="00440605" w:rsidRPr="001A258A">
              <w:rPr>
                <w:rFonts w:asciiTheme="minorHAnsi" w:hAnsiTheme="minorHAnsi" w:cstheme="minorHAnsi"/>
                <w:bCs/>
                <w:iCs/>
                <w:shd w:val="clear" w:color="auto" w:fill="FFFFFF"/>
              </w:rPr>
              <w:t>2</w:t>
            </w:r>
            <w:r w:rsidRPr="001A258A">
              <w:rPr>
                <w:rFonts w:asciiTheme="minorHAnsi" w:hAnsiTheme="minorHAnsi" w:cstheme="minorHAnsi"/>
                <w:bCs/>
                <w:iCs/>
                <w:shd w:val="clear" w:color="auto" w:fill="FFFFFF"/>
              </w:rPr>
              <w:t xml:space="preserve"> Pirkimo ir </w:t>
            </w:r>
            <w:r w:rsidR="00440605" w:rsidRPr="001A258A">
              <w:rPr>
                <w:rFonts w:asciiTheme="minorHAnsi" w:hAnsiTheme="minorHAnsi" w:cstheme="minorHAnsi"/>
                <w:bCs/>
                <w:iCs/>
                <w:shd w:val="clear" w:color="auto" w:fill="FFFFFF"/>
              </w:rPr>
              <w:t>3</w:t>
            </w:r>
            <w:r w:rsidRPr="001A258A">
              <w:rPr>
                <w:rFonts w:asciiTheme="minorHAnsi" w:hAnsiTheme="minorHAnsi" w:cstheme="minorHAnsi"/>
                <w:bCs/>
                <w:iCs/>
                <w:shd w:val="clear" w:color="auto" w:fill="FFFFFF"/>
              </w:rPr>
              <w:t xml:space="preserve"> Pirkimo vertes bendra darbų kaina yra </w:t>
            </w:r>
            <w:r w:rsidR="00E960FE" w:rsidRPr="001A258A">
              <w:rPr>
                <w:rFonts w:asciiTheme="minorHAnsi" w:hAnsiTheme="minorHAnsi" w:cstheme="minorHAnsi"/>
                <w:bCs/>
                <w:iCs/>
                <w:shd w:val="clear" w:color="auto" w:fill="FFFFFF"/>
              </w:rPr>
              <w:t>27 432,96</w:t>
            </w:r>
            <w:r w:rsidRPr="001A258A">
              <w:rPr>
                <w:rFonts w:asciiTheme="minorHAnsi" w:hAnsiTheme="minorHAnsi" w:cstheme="minorHAnsi"/>
                <w:bCs/>
                <w:iCs/>
                <w:shd w:val="clear" w:color="auto" w:fill="FFFFFF"/>
              </w:rPr>
              <w:t xml:space="preserve"> Eur be PVM. Tai reiškia, kad pirmiau nurodytam socialiniam būstui remontuoti turėjo būti vykdomas</w:t>
            </w:r>
            <w:r w:rsidR="000070BF">
              <w:rPr>
                <w:rFonts w:asciiTheme="minorHAnsi" w:hAnsiTheme="minorHAnsi" w:cstheme="minorHAnsi"/>
                <w:bCs/>
                <w:iCs/>
                <w:shd w:val="clear" w:color="auto" w:fill="FFFFFF"/>
              </w:rPr>
              <w:t xml:space="preserve"> skelbiamas </w:t>
            </w:r>
            <w:r w:rsidRPr="001A258A">
              <w:rPr>
                <w:rFonts w:asciiTheme="minorHAnsi" w:hAnsiTheme="minorHAnsi" w:cstheme="minorHAnsi"/>
                <w:bCs/>
                <w:iCs/>
                <w:shd w:val="clear" w:color="auto" w:fill="FFFFFF"/>
              </w:rPr>
              <w:t>pirkimas</w:t>
            </w:r>
            <w:r w:rsidR="000070BF">
              <w:rPr>
                <w:rFonts w:asciiTheme="minorHAnsi" w:hAnsiTheme="minorHAnsi" w:cstheme="minorHAnsi"/>
                <w:bCs/>
                <w:iCs/>
                <w:shd w:val="clear" w:color="auto" w:fill="FFFFFF"/>
              </w:rPr>
              <w:t xml:space="preserve"> (-ai)</w:t>
            </w:r>
            <w:r w:rsidRPr="001A258A">
              <w:rPr>
                <w:rFonts w:asciiTheme="minorHAnsi" w:hAnsiTheme="minorHAnsi" w:cstheme="minorHAnsi"/>
                <w:bCs/>
                <w:iCs/>
                <w:shd w:val="clear" w:color="auto" w:fill="FFFFFF"/>
              </w:rPr>
              <w:t xml:space="preserve">, </w:t>
            </w:r>
            <w:r w:rsidR="000070BF">
              <w:rPr>
                <w:rFonts w:asciiTheme="minorHAnsi" w:hAnsiTheme="minorHAnsi" w:cstheme="minorHAnsi"/>
                <w:bCs/>
                <w:iCs/>
                <w:shd w:val="clear" w:color="auto" w:fill="FFFFFF"/>
              </w:rPr>
              <w:t xml:space="preserve">nes </w:t>
            </w:r>
            <w:r w:rsidRPr="001A258A">
              <w:rPr>
                <w:rFonts w:asciiTheme="minorHAnsi" w:hAnsiTheme="minorHAnsi" w:cstheme="minorHAnsi"/>
                <w:bCs/>
                <w:iCs/>
                <w:shd w:val="clear" w:color="auto" w:fill="FFFFFF"/>
              </w:rPr>
              <w:t>pirkimo būd</w:t>
            </w:r>
            <w:r w:rsidR="000070BF">
              <w:rPr>
                <w:rFonts w:asciiTheme="minorHAnsi" w:hAnsiTheme="minorHAnsi" w:cstheme="minorHAnsi"/>
                <w:bCs/>
                <w:iCs/>
                <w:shd w:val="clear" w:color="auto" w:fill="FFFFFF"/>
              </w:rPr>
              <w:t>a</w:t>
            </w:r>
            <w:r w:rsidR="009428E5">
              <w:rPr>
                <w:rFonts w:asciiTheme="minorHAnsi" w:hAnsiTheme="minorHAnsi" w:cstheme="minorHAnsi"/>
                <w:bCs/>
                <w:iCs/>
                <w:shd w:val="clear" w:color="auto" w:fill="FFFFFF"/>
              </w:rPr>
              <w:t>s</w:t>
            </w:r>
            <w:r w:rsidRPr="001A258A">
              <w:rPr>
                <w:rFonts w:asciiTheme="minorHAnsi" w:hAnsiTheme="minorHAnsi" w:cstheme="minorHAnsi"/>
                <w:bCs/>
                <w:iCs/>
                <w:shd w:val="clear" w:color="auto" w:fill="FFFFFF"/>
              </w:rPr>
              <w:t xml:space="preserve"> pasirenka</w:t>
            </w:r>
            <w:r w:rsidR="0030630B">
              <w:rPr>
                <w:rFonts w:asciiTheme="minorHAnsi" w:hAnsiTheme="minorHAnsi" w:cstheme="minorHAnsi"/>
                <w:bCs/>
                <w:iCs/>
                <w:shd w:val="clear" w:color="auto" w:fill="FFFFFF"/>
              </w:rPr>
              <w:t>mas</w:t>
            </w:r>
            <w:r w:rsidRPr="001A258A">
              <w:rPr>
                <w:rFonts w:asciiTheme="minorHAnsi" w:hAnsiTheme="minorHAnsi" w:cstheme="minorHAnsi"/>
                <w:bCs/>
                <w:iCs/>
                <w:shd w:val="clear" w:color="auto" w:fill="FFFFFF"/>
              </w:rPr>
              <w:t xml:space="preserve"> atsižvelgiant į pirkimo vertę</w:t>
            </w:r>
            <w:r w:rsidR="003D2E9C" w:rsidRPr="001A258A">
              <w:rPr>
                <w:rFonts w:asciiTheme="minorHAnsi" w:hAnsiTheme="minorHAnsi" w:cstheme="minorHAnsi"/>
                <w:bCs/>
                <w:iCs/>
                <w:shd w:val="clear" w:color="auto" w:fill="FFFFFF"/>
              </w:rPr>
              <w:t>,</w:t>
            </w:r>
            <w:r w:rsidR="00482ED4" w:rsidRPr="001A258A">
              <w:rPr>
                <w:rFonts w:asciiTheme="minorHAnsi" w:hAnsiTheme="minorHAnsi" w:cstheme="minorHAnsi"/>
                <w:bCs/>
                <w:iCs/>
                <w:shd w:val="clear" w:color="auto" w:fill="FFFFFF"/>
              </w:rPr>
              <w:t xml:space="preserve"> </w:t>
            </w:r>
            <w:r w:rsidR="003D2E9C" w:rsidRPr="001A258A">
              <w:rPr>
                <w:rFonts w:asciiTheme="minorHAnsi" w:hAnsiTheme="minorHAnsi" w:cstheme="minorHAnsi"/>
                <w:bCs/>
                <w:iCs/>
                <w:shd w:val="clear" w:color="auto" w:fill="FFFFFF"/>
              </w:rPr>
              <w:t>t</w:t>
            </w:r>
            <w:r w:rsidR="00482ED4" w:rsidRPr="001A258A">
              <w:rPr>
                <w:rFonts w:asciiTheme="minorHAnsi" w:hAnsiTheme="minorHAnsi" w:cstheme="minorHAnsi"/>
                <w:bCs/>
                <w:iCs/>
                <w:shd w:val="clear" w:color="auto" w:fill="FFFFFF"/>
              </w:rPr>
              <w:t>. y.</w:t>
            </w:r>
            <w:r w:rsidR="003D2E9C" w:rsidRPr="001A258A">
              <w:rPr>
                <w:rStyle w:val="CommentReference"/>
              </w:rPr>
              <w:t xml:space="preserve"> </w:t>
            </w:r>
            <w:r w:rsidR="003D2E9C" w:rsidRPr="001A258A">
              <w:rPr>
                <w:rFonts w:asciiTheme="minorHAnsi" w:hAnsiTheme="minorHAnsi" w:cstheme="minorHAnsi"/>
                <w:bCs/>
                <w:iCs/>
                <w:shd w:val="clear" w:color="auto" w:fill="FFFFFF"/>
              </w:rPr>
              <w:t>Perkančioji organizacija turėjo vykdyti skelbiamą apklausą</w:t>
            </w:r>
            <w:r w:rsidR="000070BF">
              <w:rPr>
                <w:rFonts w:asciiTheme="minorHAnsi" w:hAnsiTheme="minorHAnsi" w:cstheme="minorHAnsi"/>
                <w:bCs/>
                <w:iCs/>
                <w:shd w:val="clear" w:color="auto" w:fill="FFFFFF"/>
              </w:rPr>
              <w:t xml:space="preserve"> (-</w:t>
            </w:r>
            <w:proofErr w:type="spellStart"/>
            <w:r w:rsidR="000070BF">
              <w:rPr>
                <w:rFonts w:asciiTheme="minorHAnsi" w:hAnsiTheme="minorHAnsi" w:cstheme="minorHAnsi"/>
                <w:bCs/>
                <w:iCs/>
                <w:shd w:val="clear" w:color="auto" w:fill="FFFFFF"/>
              </w:rPr>
              <w:t>as</w:t>
            </w:r>
            <w:proofErr w:type="spellEnd"/>
            <w:r w:rsidR="000070BF">
              <w:rPr>
                <w:rFonts w:asciiTheme="minorHAnsi" w:hAnsiTheme="minorHAnsi" w:cstheme="minorHAnsi"/>
                <w:bCs/>
                <w:iCs/>
                <w:shd w:val="clear" w:color="auto" w:fill="FFFFFF"/>
              </w:rPr>
              <w:t>)</w:t>
            </w:r>
            <w:r w:rsidR="003D2E9C" w:rsidRPr="001A258A">
              <w:rPr>
                <w:rFonts w:asciiTheme="minorHAnsi" w:hAnsiTheme="minorHAnsi" w:cstheme="minorHAnsi"/>
                <w:bCs/>
                <w:iCs/>
                <w:shd w:val="clear" w:color="auto" w:fill="FFFFFF"/>
              </w:rPr>
              <w:t>.</w:t>
            </w:r>
            <w:r w:rsidRPr="001A258A">
              <w:rPr>
                <w:rFonts w:asciiTheme="minorHAnsi" w:hAnsiTheme="minorHAnsi" w:cstheme="minorHAnsi"/>
                <w:bCs/>
                <w:iCs/>
                <w:shd w:val="clear" w:color="auto" w:fill="FFFFFF"/>
              </w:rPr>
              <w:t xml:space="preserve">         </w:t>
            </w:r>
          </w:p>
          <w:p w14:paraId="28177E1F" w14:textId="44828CBC" w:rsidR="001113B8" w:rsidRPr="001A258A" w:rsidRDefault="001113B8" w:rsidP="008D71FB">
            <w:pPr>
              <w:tabs>
                <w:tab w:val="left" w:pos="850"/>
                <w:tab w:val="left" w:pos="1701"/>
              </w:tabs>
              <w:spacing w:line="276" w:lineRule="auto"/>
              <w:ind w:right="32"/>
              <w:rPr>
                <w:rFonts w:asciiTheme="minorHAnsi" w:hAnsiTheme="minorHAnsi" w:cstheme="minorHAnsi"/>
                <w:bCs/>
                <w:szCs w:val="24"/>
                <w:lang w:eastAsia="lt-LT"/>
              </w:rPr>
            </w:pPr>
            <w:r w:rsidRPr="001A258A">
              <w:rPr>
                <w:rFonts w:asciiTheme="minorHAnsi" w:hAnsiTheme="minorHAnsi" w:cstheme="minorHAnsi"/>
                <w:bCs/>
                <w:iCs/>
                <w:shd w:val="clear" w:color="auto" w:fill="FFFFFF"/>
              </w:rPr>
              <w:t xml:space="preserve">  </w:t>
            </w:r>
            <w:r w:rsidR="00482ED4" w:rsidRPr="001A258A">
              <w:rPr>
                <w:rFonts w:asciiTheme="minorHAnsi" w:hAnsiTheme="minorHAnsi" w:cstheme="minorHAnsi"/>
                <w:bCs/>
                <w:iCs/>
                <w:shd w:val="clear" w:color="auto" w:fill="FFFFFF"/>
              </w:rPr>
              <w:t xml:space="preserve">         </w:t>
            </w:r>
            <w:r w:rsidRPr="001A258A">
              <w:rPr>
                <w:rFonts w:asciiTheme="minorHAnsi" w:hAnsiTheme="minorHAnsi" w:cstheme="minorHAnsi"/>
                <w:bCs/>
                <w:iCs/>
                <w:shd w:val="clear" w:color="auto" w:fill="FFFFFF"/>
              </w:rPr>
              <w:t>Apibendrinant išdėstytą,</w:t>
            </w:r>
            <w:r w:rsidR="000F7D1D">
              <w:rPr>
                <w:rFonts w:asciiTheme="minorHAnsi" w:hAnsiTheme="minorHAnsi" w:cstheme="minorHAnsi"/>
                <w:bCs/>
                <w:iCs/>
                <w:shd w:val="clear" w:color="auto" w:fill="FFFFFF"/>
              </w:rPr>
              <w:t xml:space="preserve"> </w:t>
            </w:r>
            <w:r w:rsidR="00072064">
              <w:rPr>
                <w:rFonts w:asciiTheme="minorHAnsi" w:hAnsiTheme="minorHAnsi" w:cstheme="minorHAnsi"/>
                <w:bCs/>
                <w:iCs/>
                <w:shd w:val="clear" w:color="auto" w:fill="FFFFFF"/>
              </w:rPr>
              <w:t>Perkančioji organizacija</w:t>
            </w:r>
            <w:r w:rsidRPr="001A258A">
              <w:rPr>
                <w:rFonts w:asciiTheme="minorHAnsi" w:hAnsiTheme="minorHAnsi" w:cstheme="minorHAnsi"/>
                <w:bCs/>
                <w:iCs/>
                <w:shd w:val="clear" w:color="auto" w:fill="FFFFFF"/>
              </w:rPr>
              <w:t xml:space="preserve">, suskaidžiusi </w:t>
            </w:r>
            <w:r w:rsidR="00C16B94" w:rsidRPr="001A258A">
              <w:rPr>
                <w:rFonts w:asciiTheme="minorHAnsi" w:hAnsiTheme="minorHAnsi" w:cstheme="minorHAnsi"/>
                <w:bCs/>
                <w:iCs/>
                <w:shd w:val="clear" w:color="auto" w:fill="FFFFFF"/>
              </w:rPr>
              <w:t>2</w:t>
            </w:r>
            <w:r w:rsidRPr="001A258A">
              <w:rPr>
                <w:rFonts w:asciiTheme="minorHAnsi" w:hAnsiTheme="minorHAnsi" w:cstheme="minorHAnsi"/>
                <w:bCs/>
                <w:iCs/>
                <w:shd w:val="clear" w:color="auto" w:fill="FFFFFF"/>
              </w:rPr>
              <w:t xml:space="preserve"> Pirkimo objektą į atskirus pirkimus </w:t>
            </w:r>
            <w:r w:rsidR="0052379B">
              <w:rPr>
                <w:rFonts w:asciiTheme="minorHAnsi" w:hAnsiTheme="minorHAnsi" w:cstheme="minorHAnsi"/>
                <w:bCs/>
                <w:iCs/>
                <w:shd w:val="clear" w:color="auto" w:fill="FFFFFF"/>
              </w:rPr>
              <w:t>(</w:t>
            </w:r>
            <w:r w:rsidR="0052379B" w:rsidRPr="0052379B">
              <w:rPr>
                <w:rFonts w:asciiTheme="minorHAnsi" w:hAnsiTheme="minorHAnsi" w:cstheme="minorHAnsi"/>
                <w:bCs/>
                <w:iCs/>
                <w:shd w:val="clear" w:color="auto" w:fill="FFFFFF"/>
              </w:rPr>
              <w:t xml:space="preserve">dėl </w:t>
            </w:r>
            <w:r w:rsidR="0052379B">
              <w:rPr>
                <w:rFonts w:asciiTheme="minorHAnsi" w:hAnsiTheme="minorHAnsi" w:cstheme="minorHAnsi"/>
                <w:bCs/>
                <w:iCs/>
                <w:shd w:val="clear" w:color="auto" w:fill="FFFFFF"/>
              </w:rPr>
              <w:t>2</w:t>
            </w:r>
            <w:r w:rsidR="0052379B" w:rsidRPr="0052379B">
              <w:rPr>
                <w:rFonts w:asciiTheme="minorHAnsi" w:hAnsiTheme="minorHAnsi" w:cstheme="minorHAnsi"/>
                <w:bCs/>
                <w:iCs/>
                <w:shd w:val="clear" w:color="auto" w:fill="FFFFFF"/>
              </w:rPr>
              <w:t xml:space="preserve"> Pirkimo ir </w:t>
            </w:r>
            <w:r w:rsidR="0052379B">
              <w:rPr>
                <w:rFonts w:asciiTheme="minorHAnsi" w:hAnsiTheme="minorHAnsi" w:cstheme="minorHAnsi"/>
                <w:bCs/>
                <w:iCs/>
                <w:shd w:val="clear" w:color="auto" w:fill="FFFFFF"/>
              </w:rPr>
              <w:t>3</w:t>
            </w:r>
            <w:r w:rsidR="0052379B" w:rsidRPr="0052379B">
              <w:rPr>
                <w:rFonts w:asciiTheme="minorHAnsi" w:hAnsiTheme="minorHAnsi" w:cstheme="minorHAnsi"/>
                <w:bCs/>
                <w:iCs/>
                <w:shd w:val="clear" w:color="auto" w:fill="FFFFFF"/>
              </w:rPr>
              <w:t xml:space="preserve"> Pirkimo vykdytos neskelbiamos apklausos</w:t>
            </w:r>
            <w:r w:rsidRPr="001A258A">
              <w:rPr>
                <w:rFonts w:asciiTheme="minorHAnsi" w:hAnsiTheme="minorHAnsi" w:cstheme="minorHAnsi"/>
                <w:bCs/>
                <w:iCs/>
                <w:shd w:val="clear" w:color="auto" w:fill="FFFFFF"/>
              </w:rPr>
              <w:t>),</w:t>
            </w:r>
            <w:r w:rsidRPr="001A258A">
              <w:rPr>
                <w:rFonts w:asciiTheme="minorHAnsi" w:hAnsiTheme="minorHAnsi" w:cstheme="minorHAnsi"/>
                <w:b/>
                <w:bCs/>
                <w:iCs/>
                <w:shd w:val="clear" w:color="auto" w:fill="FFFFFF"/>
              </w:rPr>
              <w:t xml:space="preserve"> </w:t>
            </w:r>
            <w:r w:rsidRPr="001A258A">
              <w:rPr>
                <w:rFonts w:asciiTheme="minorHAnsi" w:hAnsiTheme="minorHAnsi" w:cstheme="minorHAnsi"/>
                <w:bCs/>
                <w:iCs/>
                <w:shd w:val="clear" w:color="auto" w:fill="FFFFFF"/>
              </w:rPr>
              <w:t xml:space="preserve">pažeidė Įstatymo 17 straipsnio 1 </w:t>
            </w:r>
            <w:r w:rsidR="009177BF" w:rsidRPr="001A258A">
              <w:rPr>
                <w:rFonts w:asciiTheme="minorHAnsi" w:hAnsiTheme="minorHAnsi" w:cstheme="minorHAnsi"/>
                <w:bCs/>
                <w:iCs/>
                <w:shd w:val="clear" w:color="auto" w:fill="FFFFFF"/>
              </w:rPr>
              <w:t xml:space="preserve">dalyje </w:t>
            </w:r>
            <w:r w:rsidR="003C01CA" w:rsidRPr="001A258A">
              <w:rPr>
                <w:rFonts w:asciiTheme="minorHAnsi" w:hAnsiTheme="minorHAnsi" w:cstheme="minorHAnsi"/>
                <w:bCs/>
                <w:iCs/>
                <w:shd w:val="clear" w:color="auto" w:fill="FFFFFF"/>
              </w:rPr>
              <w:t>įtvirtintus skaidrumo  ir lygiateisiškumo principus, nes nepaskelbdama apie 2 Pirkimą neužtikrino pirkimo procedūrų viešumo bei nesuteikė galimybių kitiems tiekėjams dalyvauti 2 Pirkime</w:t>
            </w:r>
            <w:r w:rsidR="00482ED4" w:rsidRPr="001A258A">
              <w:rPr>
                <w:rFonts w:asciiTheme="minorHAnsi" w:hAnsiTheme="minorHAnsi" w:cstheme="minorHAnsi"/>
                <w:bCs/>
                <w:iCs/>
                <w:shd w:val="clear" w:color="auto" w:fill="FFFFFF"/>
              </w:rPr>
              <w:t xml:space="preserve">. Taip pat, Perkančioji organizacija pažeidė </w:t>
            </w:r>
            <w:r w:rsidR="003C01CA" w:rsidRPr="001A258A">
              <w:rPr>
                <w:rFonts w:asciiTheme="minorHAnsi" w:hAnsiTheme="minorHAnsi" w:cstheme="minorHAnsi"/>
                <w:bCs/>
                <w:iCs/>
                <w:shd w:val="clear" w:color="auto" w:fill="FFFFFF"/>
              </w:rPr>
              <w:t>Įstatymo 5 straipsnio 3 ir 4 dalis</w:t>
            </w:r>
            <w:r w:rsidR="00E90F27">
              <w:rPr>
                <w:rFonts w:asciiTheme="minorHAnsi" w:hAnsiTheme="minorHAnsi" w:cstheme="minorHAnsi"/>
                <w:bCs/>
                <w:iCs/>
                <w:shd w:val="clear" w:color="auto" w:fill="FFFFFF"/>
              </w:rPr>
              <w:t>,</w:t>
            </w:r>
            <w:r w:rsidR="003C01CA" w:rsidRPr="001A258A">
              <w:rPr>
                <w:rFonts w:asciiTheme="minorHAnsi" w:hAnsiTheme="minorHAnsi" w:cstheme="minorHAnsi"/>
                <w:bCs/>
                <w:iCs/>
                <w:shd w:val="clear" w:color="auto" w:fill="FFFFFF"/>
              </w:rPr>
              <w:t xml:space="preserve"> Metodikos 21 punkt</w:t>
            </w:r>
            <w:r w:rsidR="00482ED4" w:rsidRPr="001A258A">
              <w:rPr>
                <w:rFonts w:asciiTheme="minorHAnsi" w:hAnsiTheme="minorHAnsi" w:cstheme="minorHAnsi"/>
                <w:bCs/>
                <w:iCs/>
                <w:shd w:val="clear" w:color="auto" w:fill="FFFFFF"/>
              </w:rPr>
              <w:t>ą</w:t>
            </w:r>
            <w:r w:rsidR="00E90F27">
              <w:rPr>
                <w:rFonts w:asciiTheme="minorHAnsi" w:hAnsiTheme="minorHAnsi" w:cstheme="minorHAnsi"/>
                <w:bCs/>
                <w:iCs/>
                <w:shd w:val="clear" w:color="auto" w:fill="FFFFFF"/>
              </w:rPr>
              <w:t xml:space="preserve"> bei Aprašo </w:t>
            </w:r>
            <w:r w:rsidR="00497533">
              <w:rPr>
                <w:rFonts w:asciiTheme="minorHAnsi" w:hAnsiTheme="minorHAnsi" w:cstheme="minorHAnsi"/>
                <w:bCs/>
                <w:iCs/>
                <w:shd w:val="clear" w:color="auto" w:fill="FFFFFF"/>
              </w:rPr>
              <w:t xml:space="preserve">8, </w:t>
            </w:r>
            <w:r w:rsidR="005F0E01">
              <w:rPr>
                <w:rFonts w:asciiTheme="minorHAnsi" w:hAnsiTheme="minorHAnsi" w:cstheme="minorHAnsi"/>
                <w:bCs/>
                <w:iCs/>
                <w:shd w:val="clear" w:color="auto" w:fill="FFFFFF"/>
              </w:rPr>
              <w:t xml:space="preserve">9 punktus ir </w:t>
            </w:r>
            <w:r w:rsidR="00E90F27">
              <w:rPr>
                <w:rFonts w:asciiTheme="minorHAnsi" w:hAnsiTheme="minorHAnsi" w:cstheme="minorHAnsi"/>
                <w:bCs/>
                <w:iCs/>
                <w:shd w:val="clear" w:color="auto" w:fill="FFFFFF"/>
              </w:rPr>
              <w:t xml:space="preserve">24.2.1 </w:t>
            </w:r>
            <w:r w:rsidR="005F0E01">
              <w:rPr>
                <w:rFonts w:asciiTheme="minorHAnsi" w:hAnsiTheme="minorHAnsi" w:cstheme="minorHAnsi"/>
                <w:bCs/>
                <w:iCs/>
                <w:shd w:val="clear" w:color="auto" w:fill="FFFFFF"/>
              </w:rPr>
              <w:t>pa</w:t>
            </w:r>
            <w:r w:rsidR="00E90F27">
              <w:rPr>
                <w:rFonts w:asciiTheme="minorHAnsi" w:hAnsiTheme="minorHAnsi" w:cstheme="minorHAnsi"/>
                <w:bCs/>
                <w:iCs/>
                <w:shd w:val="clear" w:color="auto" w:fill="FFFFFF"/>
              </w:rPr>
              <w:t>punkt</w:t>
            </w:r>
            <w:r w:rsidR="005F0E01">
              <w:rPr>
                <w:rFonts w:asciiTheme="minorHAnsi" w:hAnsiTheme="minorHAnsi" w:cstheme="minorHAnsi"/>
                <w:bCs/>
                <w:iCs/>
                <w:shd w:val="clear" w:color="auto" w:fill="FFFFFF"/>
              </w:rPr>
              <w:t>į</w:t>
            </w:r>
            <w:r w:rsidR="0052379B">
              <w:rPr>
                <w:rFonts w:asciiTheme="minorHAnsi" w:hAnsiTheme="minorHAnsi" w:cstheme="minorHAnsi"/>
                <w:bCs/>
                <w:iCs/>
                <w:shd w:val="clear" w:color="auto" w:fill="FFFFFF"/>
              </w:rPr>
              <w:t>.</w:t>
            </w:r>
          </w:p>
        </w:tc>
      </w:tr>
      <w:bookmarkEnd w:id="12"/>
    </w:tbl>
    <w:p w14:paraId="434C38CB" w14:textId="77777777" w:rsidR="001113B8" w:rsidRPr="001A258A" w:rsidRDefault="001113B8" w:rsidP="008E5D4F">
      <w:pPr>
        <w:spacing w:line="276" w:lineRule="auto"/>
        <w:rPr>
          <w:rFonts w:asciiTheme="minorHAnsi" w:hAnsiTheme="minorHAnsi" w:cstheme="minorHAnsi"/>
          <w:b/>
          <w:szCs w:val="24"/>
        </w:rPr>
      </w:pPr>
    </w:p>
    <w:p w14:paraId="7D9A89F0" w14:textId="77777777" w:rsidR="00A64330" w:rsidRPr="001A258A" w:rsidRDefault="00A64330" w:rsidP="00A64330">
      <w:pPr>
        <w:spacing w:line="276" w:lineRule="auto"/>
        <w:rPr>
          <w:rFonts w:asciiTheme="minorHAnsi" w:hAnsiTheme="minorHAnsi" w:cstheme="minorHAnsi"/>
          <w:b/>
          <w:szCs w:val="24"/>
          <w:lang w:eastAsia="lt-LT"/>
        </w:rPr>
      </w:pPr>
      <w:r w:rsidRPr="001A258A">
        <w:rPr>
          <w:rFonts w:asciiTheme="minorHAnsi" w:hAnsiTheme="minorHAnsi" w:cstheme="minorHAnsi"/>
          <w:b/>
          <w:szCs w:val="24"/>
          <w:lang w:eastAsia="lt-LT"/>
        </w:rPr>
        <w:t>III dalis. Kiti nustatyti pažeidimai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9355"/>
      </w:tblGrid>
      <w:tr w:rsidR="00A64330" w:rsidRPr="001A258A" w14:paraId="54623941" w14:textId="77777777" w:rsidTr="00CD1E34">
        <w:tc>
          <w:tcPr>
            <w:tcW w:w="421" w:type="dxa"/>
            <w:tcBorders>
              <w:top w:val="single" w:sz="4" w:space="0" w:color="auto"/>
              <w:left w:val="single" w:sz="4" w:space="0" w:color="auto"/>
              <w:bottom w:val="single" w:sz="4" w:space="0" w:color="auto"/>
              <w:right w:val="single" w:sz="4" w:space="0" w:color="auto"/>
            </w:tcBorders>
          </w:tcPr>
          <w:p w14:paraId="2CAAB2CD" w14:textId="77777777" w:rsidR="00A64330" w:rsidRPr="001A258A" w:rsidRDefault="00A64330" w:rsidP="00CD1E34">
            <w:pPr>
              <w:spacing w:line="276" w:lineRule="auto"/>
              <w:rPr>
                <w:rFonts w:asciiTheme="minorHAnsi" w:hAnsiTheme="minorHAnsi" w:cstheme="minorHAnsi"/>
                <w:bCs/>
                <w:szCs w:val="24"/>
                <w:lang w:eastAsia="lt-LT"/>
              </w:rPr>
            </w:pPr>
            <w:r w:rsidRPr="001A258A">
              <w:rPr>
                <w:rFonts w:asciiTheme="minorHAnsi" w:hAnsiTheme="minorHAnsi" w:cstheme="minorHAnsi"/>
                <w:bCs/>
                <w:szCs w:val="24"/>
                <w:lang w:eastAsia="lt-LT"/>
              </w:rPr>
              <w:t>1.</w:t>
            </w:r>
          </w:p>
        </w:tc>
        <w:tc>
          <w:tcPr>
            <w:tcW w:w="9355" w:type="dxa"/>
            <w:tcBorders>
              <w:top w:val="single" w:sz="4" w:space="0" w:color="auto"/>
              <w:left w:val="single" w:sz="4" w:space="0" w:color="auto"/>
              <w:bottom w:val="single" w:sz="4" w:space="0" w:color="auto"/>
              <w:right w:val="single" w:sz="4" w:space="0" w:color="auto"/>
            </w:tcBorders>
            <w:hideMark/>
          </w:tcPr>
          <w:p w14:paraId="2B9A2AA1" w14:textId="77777777" w:rsidR="00A64330" w:rsidRPr="001A258A" w:rsidRDefault="00A64330" w:rsidP="00CD1E34">
            <w:pPr>
              <w:spacing w:line="276" w:lineRule="auto"/>
              <w:rPr>
                <w:rFonts w:asciiTheme="minorHAnsi" w:hAnsiTheme="minorHAnsi" w:cstheme="minorHAnsi"/>
                <w:bCs/>
                <w:szCs w:val="24"/>
                <w:lang w:eastAsia="lt-LT"/>
              </w:rPr>
            </w:pPr>
            <w:r w:rsidRPr="001A258A">
              <w:rPr>
                <w:rFonts w:asciiTheme="minorHAnsi" w:hAnsiTheme="minorHAnsi" w:cstheme="minorHAnsi"/>
                <w:bCs/>
                <w:szCs w:val="24"/>
                <w:lang w:eastAsia="lt-LT"/>
              </w:rPr>
              <w:t>Įstatymo 17 straipsnio 1 dalis</w:t>
            </w:r>
            <w:r w:rsidRPr="001A258A">
              <w:rPr>
                <w:rFonts w:asciiTheme="minorHAnsi" w:hAnsiTheme="minorHAnsi" w:cstheme="minorHAnsi"/>
                <w:bCs/>
                <w:szCs w:val="24"/>
                <w:vertAlign w:val="superscript"/>
                <w:lang w:eastAsia="lt-LT"/>
              </w:rPr>
              <w:footnoteReference w:id="48"/>
            </w:r>
          </w:p>
        </w:tc>
      </w:tr>
      <w:tr w:rsidR="00A64330" w:rsidRPr="001A258A" w14:paraId="0F8ADD27" w14:textId="77777777" w:rsidTr="00CD1E34">
        <w:tc>
          <w:tcPr>
            <w:tcW w:w="9776" w:type="dxa"/>
            <w:gridSpan w:val="2"/>
            <w:tcBorders>
              <w:top w:val="single" w:sz="4" w:space="0" w:color="auto"/>
              <w:left w:val="single" w:sz="4" w:space="0" w:color="auto"/>
              <w:bottom w:val="single" w:sz="4" w:space="0" w:color="auto"/>
              <w:right w:val="single" w:sz="4" w:space="0" w:color="auto"/>
            </w:tcBorders>
          </w:tcPr>
          <w:p w14:paraId="4A638A39" w14:textId="4935BE75" w:rsidR="0089223E" w:rsidRPr="001A258A" w:rsidRDefault="00A64330" w:rsidP="00CD1E34">
            <w:pPr>
              <w:spacing w:line="276" w:lineRule="auto"/>
              <w:rPr>
                <w:rFonts w:asciiTheme="minorHAnsi" w:hAnsiTheme="minorHAnsi" w:cstheme="minorHAnsi"/>
                <w:bCs/>
                <w:szCs w:val="24"/>
                <w:lang w:eastAsia="lt-LT"/>
              </w:rPr>
            </w:pPr>
            <w:r w:rsidRPr="001A258A">
              <w:rPr>
                <w:rFonts w:asciiTheme="minorHAnsi" w:hAnsiTheme="minorHAnsi" w:cstheme="minorHAnsi"/>
                <w:bCs/>
                <w:szCs w:val="24"/>
                <w:lang w:eastAsia="lt-LT"/>
              </w:rPr>
              <w:t xml:space="preserve">          </w:t>
            </w:r>
            <w:r w:rsidR="00556A66" w:rsidRPr="001A258A">
              <w:rPr>
                <w:rFonts w:asciiTheme="minorHAnsi" w:hAnsiTheme="minorHAnsi" w:cstheme="minorHAnsi"/>
                <w:bCs/>
                <w:szCs w:val="24"/>
                <w:lang w:eastAsia="lt-LT"/>
              </w:rPr>
              <w:t>Išanalizavus 2 Pirkim</w:t>
            </w:r>
            <w:r w:rsidR="0011569D" w:rsidRPr="001A258A">
              <w:rPr>
                <w:rFonts w:asciiTheme="minorHAnsi" w:hAnsiTheme="minorHAnsi" w:cstheme="minorHAnsi"/>
                <w:bCs/>
                <w:szCs w:val="24"/>
                <w:lang w:eastAsia="lt-LT"/>
              </w:rPr>
              <w:t>o</w:t>
            </w:r>
            <w:r w:rsidR="0089223E" w:rsidRPr="001A258A">
              <w:rPr>
                <w:rFonts w:asciiTheme="minorHAnsi" w:hAnsiTheme="minorHAnsi" w:cstheme="minorHAnsi"/>
                <w:bCs/>
                <w:szCs w:val="24"/>
                <w:lang w:eastAsia="lt-LT"/>
              </w:rPr>
              <w:t xml:space="preserve"> dokumentus matyti, kad:</w:t>
            </w:r>
          </w:p>
          <w:p w14:paraId="573B597D" w14:textId="60E5CD93" w:rsidR="00A64330" w:rsidRPr="001A258A" w:rsidRDefault="0089223E" w:rsidP="00CD1E34">
            <w:pPr>
              <w:spacing w:line="276" w:lineRule="auto"/>
              <w:rPr>
                <w:rFonts w:asciiTheme="minorHAnsi" w:hAnsiTheme="minorHAnsi" w:cstheme="minorHAnsi"/>
                <w:bCs/>
                <w:szCs w:val="24"/>
                <w:lang w:eastAsia="lt-LT"/>
              </w:rPr>
            </w:pPr>
            <w:r w:rsidRPr="001A258A">
              <w:rPr>
                <w:rFonts w:asciiTheme="minorHAnsi" w:hAnsiTheme="minorHAnsi" w:cstheme="minorHAnsi"/>
                <w:bCs/>
                <w:szCs w:val="24"/>
                <w:lang w:eastAsia="lt-LT"/>
              </w:rPr>
              <w:t xml:space="preserve">          </w:t>
            </w:r>
            <w:r w:rsidR="000C0F00" w:rsidRPr="001A258A">
              <w:rPr>
                <w:rFonts w:asciiTheme="minorHAnsi" w:hAnsiTheme="minorHAnsi" w:cstheme="minorHAnsi"/>
                <w:bCs/>
                <w:szCs w:val="24"/>
                <w:lang w:eastAsia="lt-LT"/>
              </w:rPr>
              <w:t xml:space="preserve">1.1. </w:t>
            </w:r>
            <w:r w:rsidR="00A64330" w:rsidRPr="001A258A">
              <w:rPr>
                <w:rFonts w:asciiTheme="minorHAnsi" w:hAnsiTheme="minorHAnsi" w:cstheme="minorHAnsi"/>
                <w:bCs/>
                <w:szCs w:val="24"/>
                <w:lang w:eastAsia="lt-LT"/>
              </w:rPr>
              <w:t xml:space="preserve"> Tiekėjų apklausos </w:t>
            </w:r>
            <w:r w:rsidR="00F60AAD" w:rsidRPr="001A258A">
              <w:rPr>
                <w:rFonts w:asciiTheme="minorHAnsi" w:hAnsiTheme="minorHAnsi" w:cstheme="minorHAnsi"/>
                <w:bCs/>
                <w:szCs w:val="24"/>
                <w:lang w:eastAsia="lt-LT"/>
              </w:rPr>
              <w:t xml:space="preserve">2024 m. balandžio 25 d. </w:t>
            </w:r>
            <w:r w:rsidR="00A64330" w:rsidRPr="001A258A">
              <w:rPr>
                <w:rFonts w:asciiTheme="minorHAnsi" w:hAnsiTheme="minorHAnsi" w:cstheme="minorHAnsi"/>
                <w:bCs/>
                <w:szCs w:val="24"/>
                <w:lang w:eastAsia="lt-LT"/>
              </w:rPr>
              <w:t xml:space="preserve">pažymoje Nr. TAP-42 nurodyta, kad </w:t>
            </w:r>
            <w:r w:rsidR="00A64330" w:rsidRPr="001A258A">
              <w:rPr>
                <w:rFonts w:asciiTheme="minorHAnsi" w:hAnsiTheme="minorHAnsi" w:cstheme="minorHAnsi"/>
                <w:b/>
                <w:szCs w:val="24"/>
                <w:lang w:eastAsia="lt-LT"/>
              </w:rPr>
              <w:t>kvietimai tiekėjams pateikti pasiūlymus išsiųsti</w:t>
            </w:r>
            <w:r w:rsidR="00A64330" w:rsidRPr="001A258A">
              <w:rPr>
                <w:rFonts w:asciiTheme="minorHAnsi" w:hAnsiTheme="minorHAnsi" w:cstheme="minorHAnsi"/>
                <w:bCs/>
                <w:szCs w:val="24"/>
                <w:lang w:eastAsia="lt-LT"/>
              </w:rPr>
              <w:t xml:space="preserve"> </w:t>
            </w:r>
            <w:r w:rsidR="00A64330" w:rsidRPr="001A258A">
              <w:rPr>
                <w:rFonts w:asciiTheme="minorHAnsi" w:hAnsiTheme="minorHAnsi" w:cstheme="minorHAnsi"/>
                <w:b/>
                <w:szCs w:val="24"/>
                <w:lang w:eastAsia="lt-LT"/>
              </w:rPr>
              <w:t xml:space="preserve">2024 m. </w:t>
            </w:r>
            <w:r w:rsidR="00B52AE4" w:rsidRPr="001A258A">
              <w:rPr>
                <w:rFonts w:asciiTheme="minorHAnsi" w:hAnsiTheme="minorHAnsi" w:cstheme="minorHAnsi"/>
                <w:b/>
                <w:szCs w:val="24"/>
                <w:lang w:eastAsia="lt-LT"/>
              </w:rPr>
              <w:t xml:space="preserve">balandžio 8 </w:t>
            </w:r>
            <w:r w:rsidR="00A64330" w:rsidRPr="001A258A">
              <w:rPr>
                <w:rFonts w:asciiTheme="minorHAnsi" w:hAnsiTheme="minorHAnsi" w:cstheme="minorHAnsi"/>
                <w:b/>
                <w:szCs w:val="24"/>
                <w:lang w:eastAsia="lt-LT"/>
              </w:rPr>
              <w:t>d.</w:t>
            </w:r>
            <w:r w:rsidR="00A64330" w:rsidRPr="001A258A">
              <w:rPr>
                <w:rFonts w:asciiTheme="minorHAnsi" w:hAnsiTheme="minorHAnsi" w:cstheme="minorHAnsi"/>
                <w:bCs/>
                <w:szCs w:val="24"/>
                <w:lang w:eastAsia="lt-LT"/>
              </w:rPr>
              <w:t xml:space="preserve">  </w:t>
            </w:r>
            <w:r w:rsidR="00F60AAD" w:rsidRPr="001A258A">
              <w:rPr>
                <w:rFonts w:asciiTheme="minorHAnsi" w:hAnsiTheme="minorHAnsi" w:cstheme="minorHAnsi"/>
                <w:bCs/>
                <w:szCs w:val="24"/>
                <w:lang w:eastAsia="lt-LT"/>
              </w:rPr>
              <w:t xml:space="preserve"> </w:t>
            </w:r>
          </w:p>
          <w:p w14:paraId="1AE4F950" w14:textId="618A0449" w:rsidR="00A64330" w:rsidRPr="001A258A" w:rsidRDefault="00A64330" w:rsidP="00CD1E34">
            <w:pPr>
              <w:spacing w:line="276" w:lineRule="auto"/>
              <w:rPr>
                <w:rFonts w:asciiTheme="minorHAnsi" w:hAnsiTheme="minorHAnsi" w:cstheme="minorHAnsi"/>
                <w:bCs/>
                <w:szCs w:val="24"/>
                <w:lang w:eastAsia="lt-LT"/>
              </w:rPr>
            </w:pPr>
            <w:r w:rsidRPr="001A258A">
              <w:rPr>
                <w:rFonts w:asciiTheme="minorHAnsi" w:hAnsiTheme="minorHAnsi" w:cstheme="minorHAnsi"/>
                <w:bCs/>
                <w:szCs w:val="24"/>
                <w:lang w:eastAsia="lt-LT"/>
              </w:rPr>
              <w:t xml:space="preserve">          </w:t>
            </w:r>
            <w:r w:rsidRPr="001A258A">
              <w:rPr>
                <w:rFonts w:asciiTheme="minorHAnsi" w:hAnsiTheme="minorHAnsi" w:cstheme="minorHAnsi"/>
                <w:b/>
                <w:szCs w:val="24"/>
                <w:lang w:eastAsia="lt-LT"/>
              </w:rPr>
              <w:t xml:space="preserve">2024 m. </w:t>
            </w:r>
            <w:r w:rsidR="00493E17" w:rsidRPr="001A258A">
              <w:rPr>
                <w:rFonts w:asciiTheme="minorHAnsi" w:hAnsiTheme="minorHAnsi" w:cstheme="minorHAnsi"/>
                <w:b/>
                <w:szCs w:val="24"/>
                <w:lang w:eastAsia="lt-LT"/>
              </w:rPr>
              <w:t xml:space="preserve">balandžio </w:t>
            </w:r>
            <w:r w:rsidRPr="001A258A">
              <w:rPr>
                <w:rFonts w:asciiTheme="minorHAnsi" w:hAnsiTheme="minorHAnsi" w:cstheme="minorHAnsi"/>
                <w:b/>
                <w:szCs w:val="24"/>
                <w:lang w:eastAsia="lt-LT"/>
              </w:rPr>
              <w:t>1</w:t>
            </w:r>
            <w:r w:rsidR="00493E17" w:rsidRPr="001A258A">
              <w:rPr>
                <w:rFonts w:asciiTheme="minorHAnsi" w:hAnsiTheme="minorHAnsi" w:cstheme="minorHAnsi"/>
                <w:b/>
                <w:szCs w:val="24"/>
                <w:lang w:eastAsia="lt-LT"/>
              </w:rPr>
              <w:t>6</w:t>
            </w:r>
            <w:r w:rsidRPr="001A258A">
              <w:rPr>
                <w:rFonts w:asciiTheme="minorHAnsi" w:hAnsiTheme="minorHAnsi" w:cstheme="minorHAnsi"/>
                <w:b/>
                <w:szCs w:val="24"/>
                <w:lang w:eastAsia="lt-LT"/>
              </w:rPr>
              <w:t xml:space="preserve"> d.</w:t>
            </w:r>
            <w:r w:rsidRPr="001A258A">
              <w:rPr>
                <w:rFonts w:asciiTheme="minorHAnsi" w:hAnsiTheme="minorHAnsi" w:cstheme="minorHAnsi"/>
                <w:bCs/>
                <w:szCs w:val="24"/>
                <w:lang w:eastAsia="lt-LT"/>
              </w:rPr>
              <w:t xml:space="preserve"> pasirašyta </w:t>
            </w:r>
            <w:r w:rsidR="004E6A91" w:rsidRPr="001A258A">
              <w:rPr>
                <w:rFonts w:asciiTheme="minorHAnsi" w:hAnsiTheme="minorHAnsi" w:cstheme="minorHAnsi"/>
                <w:bCs/>
                <w:szCs w:val="24"/>
                <w:lang w:eastAsia="lt-LT"/>
              </w:rPr>
              <w:t>2</w:t>
            </w:r>
            <w:r w:rsidRPr="001A258A">
              <w:rPr>
                <w:rFonts w:asciiTheme="minorHAnsi" w:hAnsiTheme="minorHAnsi" w:cstheme="minorHAnsi"/>
                <w:bCs/>
                <w:szCs w:val="24"/>
                <w:lang w:eastAsia="lt-LT"/>
              </w:rPr>
              <w:t xml:space="preserve"> Pirkimo paraiška Nr. PPU-</w:t>
            </w:r>
            <w:r w:rsidR="00493E17" w:rsidRPr="001A258A">
              <w:rPr>
                <w:rFonts w:asciiTheme="minorHAnsi" w:hAnsiTheme="minorHAnsi" w:cstheme="minorHAnsi"/>
                <w:bCs/>
                <w:szCs w:val="24"/>
                <w:lang w:eastAsia="lt-LT"/>
              </w:rPr>
              <w:t>79</w:t>
            </w:r>
            <w:r w:rsidRPr="001A258A">
              <w:rPr>
                <w:rFonts w:asciiTheme="minorHAnsi" w:hAnsiTheme="minorHAnsi" w:cstheme="minorHAnsi"/>
                <w:bCs/>
                <w:szCs w:val="24"/>
                <w:lang w:eastAsia="lt-LT"/>
              </w:rPr>
              <w:t>.</w:t>
            </w:r>
            <w:r w:rsidRPr="008454F2">
              <w:rPr>
                <w:rFonts w:asciiTheme="minorHAnsi" w:hAnsiTheme="minorHAnsi" w:cstheme="minorHAnsi"/>
                <w:bCs/>
                <w:szCs w:val="24"/>
                <w:lang w:eastAsia="lt-LT"/>
              </w:rPr>
              <w:t xml:space="preserve">  Atsižvelgiant į pirmiau išdėstytą</w:t>
            </w:r>
            <w:r w:rsidR="002405F6">
              <w:rPr>
                <w:rFonts w:asciiTheme="minorHAnsi" w:hAnsiTheme="minorHAnsi" w:cstheme="minorHAnsi"/>
                <w:bCs/>
                <w:szCs w:val="24"/>
                <w:lang w:eastAsia="lt-LT"/>
              </w:rPr>
              <w:t>,</w:t>
            </w:r>
            <w:r w:rsidRPr="008454F2">
              <w:rPr>
                <w:rFonts w:asciiTheme="minorHAnsi" w:hAnsiTheme="minorHAnsi" w:cstheme="minorHAnsi"/>
                <w:bCs/>
                <w:szCs w:val="24"/>
                <w:lang w:eastAsia="lt-LT"/>
              </w:rPr>
              <w:t xml:space="preserve"> matyti, kad kvietimai pateikti pasiūlymus tiekėjams buvo išsiųsti anksčiau, nei pasirašyta </w:t>
            </w:r>
            <w:r w:rsidR="00493E17" w:rsidRPr="008454F2">
              <w:rPr>
                <w:rFonts w:asciiTheme="minorHAnsi" w:hAnsiTheme="minorHAnsi" w:cstheme="minorHAnsi"/>
                <w:bCs/>
                <w:szCs w:val="24"/>
                <w:lang w:eastAsia="lt-LT"/>
              </w:rPr>
              <w:t>2</w:t>
            </w:r>
            <w:r w:rsidRPr="008454F2">
              <w:rPr>
                <w:rFonts w:asciiTheme="minorHAnsi" w:hAnsiTheme="minorHAnsi" w:cstheme="minorHAnsi"/>
                <w:bCs/>
                <w:szCs w:val="24"/>
                <w:lang w:eastAsia="lt-LT"/>
              </w:rPr>
              <w:t xml:space="preserve"> Pirkimo paraiška. Be to, Tarnyba prašė</w:t>
            </w:r>
            <w:r w:rsidRPr="008454F2">
              <w:rPr>
                <w:rStyle w:val="FootnoteReference"/>
                <w:rFonts w:asciiTheme="minorHAnsi" w:hAnsiTheme="minorHAnsi" w:cstheme="minorHAnsi"/>
                <w:bCs/>
                <w:szCs w:val="24"/>
                <w:lang w:eastAsia="lt-LT"/>
              </w:rPr>
              <w:footnoteReference w:id="49"/>
            </w:r>
            <w:r w:rsidRPr="008454F2">
              <w:rPr>
                <w:rFonts w:asciiTheme="minorHAnsi" w:hAnsiTheme="minorHAnsi" w:cstheme="minorHAnsi"/>
                <w:bCs/>
                <w:szCs w:val="24"/>
                <w:lang w:eastAsia="lt-LT"/>
              </w:rPr>
              <w:t xml:space="preserve"> Perkančiosios organizacijos pateikti</w:t>
            </w:r>
            <w:r w:rsidRPr="001A258A">
              <w:rPr>
                <w:rFonts w:asciiTheme="minorHAnsi" w:eastAsiaTheme="minorHAnsi" w:hAnsiTheme="minorHAnsi" w:cstheme="minorBidi"/>
                <w:bCs/>
                <w:kern w:val="2"/>
                <w:szCs w:val="24"/>
                <w14:ligatures w14:val="standardContextual"/>
              </w:rPr>
              <w:t xml:space="preserve"> </w:t>
            </w:r>
            <w:r w:rsidRPr="001A258A">
              <w:rPr>
                <w:rFonts w:asciiTheme="minorHAnsi" w:hAnsiTheme="minorHAnsi" w:cstheme="minorHAnsi"/>
                <w:bCs/>
                <w:szCs w:val="24"/>
                <w:lang w:eastAsia="lt-LT"/>
              </w:rPr>
              <w:t>duomenis, kurie patvirtintų kvietimų teikti pasiūlymus išsiuntimą tiekėjams (pvz. el. laiškų kopijos), tačiau Perkančioji organizacija šių duomenų nepateikė</w:t>
            </w:r>
            <w:r w:rsidRPr="001A258A">
              <w:rPr>
                <w:rStyle w:val="FootnoteReference"/>
                <w:rFonts w:asciiTheme="minorHAnsi" w:hAnsiTheme="minorHAnsi" w:cstheme="minorHAnsi"/>
                <w:bCs/>
                <w:szCs w:val="24"/>
                <w:lang w:eastAsia="lt-LT"/>
              </w:rPr>
              <w:footnoteReference w:id="50"/>
            </w:r>
            <w:r w:rsidRPr="001A258A">
              <w:rPr>
                <w:rFonts w:asciiTheme="minorHAnsi" w:hAnsiTheme="minorHAnsi" w:cstheme="minorHAnsi"/>
                <w:bCs/>
                <w:szCs w:val="24"/>
                <w:lang w:eastAsia="lt-LT"/>
              </w:rPr>
              <w:t>.</w:t>
            </w:r>
          </w:p>
          <w:p w14:paraId="50830E94" w14:textId="5F5DF205" w:rsidR="00AB6A61" w:rsidRPr="008454F2" w:rsidRDefault="00F80880" w:rsidP="00CD1E34">
            <w:pPr>
              <w:spacing w:line="276" w:lineRule="auto"/>
              <w:rPr>
                <w:rFonts w:asciiTheme="minorHAnsi" w:hAnsiTheme="minorHAnsi" w:cstheme="minorHAnsi"/>
                <w:b/>
                <w:iCs/>
                <w:szCs w:val="24"/>
                <w:lang w:eastAsia="lt-LT"/>
              </w:rPr>
            </w:pPr>
            <w:r w:rsidRPr="008454F2">
              <w:rPr>
                <w:rFonts w:asciiTheme="minorHAnsi" w:hAnsiTheme="minorHAnsi" w:cstheme="minorHAnsi"/>
                <w:bCs/>
                <w:iCs/>
                <w:szCs w:val="24"/>
                <w:lang w:eastAsia="lt-LT"/>
              </w:rPr>
              <w:lastRenderedPageBreak/>
              <w:t xml:space="preserve">          </w:t>
            </w:r>
            <w:r w:rsidR="000C0F00" w:rsidRPr="008454F2">
              <w:rPr>
                <w:rFonts w:asciiTheme="minorHAnsi" w:hAnsiTheme="minorHAnsi" w:cstheme="minorHAnsi"/>
                <w:bCs/>
                <w:iCs/>
                <w:szCs w:val="24"/>
                <w:lang w:eastAsia="lt-LT"/>
              </w:rPr>
              <w:t>1.2.</w:t>
            </w:r>
            <w:r w:rsidR="0027164E" w:rsidRPr="008454F2">
              <w:rPr>
                <w:rFonts w:asciiTheme="minorHAnsi" w:hAnsiTheme="minorHAnsi" w:cstheme="minorHAnsi"/>
                <w:bCs/>
                <w:iCs/>
                <w:szCs w:val="24"/>
                <w:lang w:eastAsia="lt-LT"/>
              </w:rPr>
              <w:t xml:space="preserve"> </w:t>
            </w:r>
            <w:r w:rsidR="0018710C" w:rsidRPr="008454F2">
              <w:rPr>
                <w:rFonts w:asciiTheme="minorHAnsi" w:hAnsiTheme="minorHAnsi" w:cstheme="minorHAnsi"/>
                <w:bCs/>
                <w:iCs/>
                <w:szCs w:val="24"/>
                <w:lang w:eastAsia="lt-LT"/>
              </w:rPr>
              <w:t xml:space="preserve">Perkančioji organizacija </w:t>
            </w:r>
            <w:r w:rsidR="0018710C" w:rsidRPr="008454F2">
              <w:rPr>
                <w:rFonts w:asciiTheme="minorHAnsi" w:hAnsiTheme="minorHAnsi" w:cstheme="minorHAnsi"/>
                <w:b/>
                <w:iCs/>
                <w:szCs w:val="24"/>
                <w:lang w:eastAsia="lt-LT"/>
              </w:rPr>
              <w:t>2024 m. kovo 28 d</w:t>
            </w:r>
            <w:r w:rsidR="0018710C" w:rsidRPr="008454F2">
              <w:rPr>
                <w:rFonts w:asciiTheme="minorHAnsi" w:hAnsiTheme="minorHAnsi" w:cstheme="minorHAnsi"/>
                <w:bCs/>
                <w:iCs/>
                <w:szCs w:val="24"/>
                <w:lang w:eastAsia="lt-LT"/>
              </w:rPr>
              <w:t xml:space="preserve">. raštu informavo tiekėjus, kad </w:t>
            </w:r>
            <w:r w:rsidR="00D43BBC" w:rsidRPr="008454F2">
              <w:rPr>
                <w:rFonts w:asciiTheme="minorHAnsi" w:hAnsiTheme="minorHAnsi" w:cstheme="minorHAnsi"/>
                <w:bCs/>
                <w:iCs/>
                <w:szCs w:val="24"/>
                <w:lang w:eastAsia="lt-LT"/>
              </w:rPr>
              <w:t>darbai nebus įsig</w:t>
            </w:r>
            <w:r w:rsidR="005F7DC5">
              <w:rPr>
                <w:rFonts w:asciiTheme="minorHAnsi" w:hAnsiTheme="minorHAnsi" w:cstheme="minorHAnsi"/>
                <w:bCs/>
                <w:iCs/>
                <w:szCs w:val="24"/>
                <w:lang w:eastAsia="lt-LT"/>
              </w:rPr>
              <w:t>y</w:t>
            </w:r>
            <w:r w:rsidR="00D43BBC" w:rsidRPr="008454F2">
              <w:rPr>
                <w:rFonts w:asciiTheme="minorHAnsi" w:hAnsiTheme="minorHAnsi" w:cstheme="minorHAnsi"/>
                <w:bCs/>
                <w:iCs/>
                <w:szCs w:val="24"/>
                <w:lang w:eastAsia="lt-LT"/>
              </w:rPr>
              <w:t>jami per CPO katalogą</w:t>
            </w:r>
            <w:r w:rsidR="00AE09C2" w:rsidRPr="008454F2">
              <w:rPr>
                <w:rFonts w:asciiTheme="minorHAnsi" w:hAnsiTheme="minorHAnsi" w:cstheme="minorHAnsi"/>
                <w:bCs/>
                <w:iCs/>
                <w:szCs w:val="24"/>
                <w:lang w:eastAsia="lt-LT"/>
              </w:rPr>
              <w:t>, tačiau kvietimą daly</w:t>
            </w:r>
            <w:r w:rsidR="00100206" w:rsidRPr="008454F2">
              <w:rPr>
                <w:rFonts w:asciiTheme="minorHAnsi" w:hAnsiTheme="minorHAnsi" w:cstheme="minorHAnsi"/>
                <w:bCs/>
                <w:iCs/>
                <w:szCs w:val="24"/>
                <w:lang w:eastAsia="lt-LT"/>
              </w:rPr>
              <w:t>v</w:t>
            </w:r>
            <w:r w:rsidR="00AE09C2" w:rsidRPr="008454F2">
              <w:rPr>
                <w:rFonts w:asciiTheme="minorHAnsi" w:hAnsiTheme="minorHAnsi" w:cstheme="minorHAnsi"/>
                <w:bCs/>
                <w:iCs/>
                <w:szCs w:val="24"/>
                <w:lang w:eastAsia="lt-LT"/>
              </w:rPr>
              <w:t xml:space="preserve">auti 2 Pirkimo procedūrose išsiuntė </w:t>
            </w:r>
            <w:r w:rsidR="00795047">
              <w:rPr>
                <w:rFonts w:asciiTheme="minorHAnsi" w:hAnsiTheme="minorHAnsi" w:cstheme="minorHAnsi"/>
                <w:bCs/>
                <w:iCs/>
                <w:szCs w:val="24"/>
                <w:lang w:eastAsia="lt-LT"/>
              </w:rPr>
              <w:t xml:space="preserve">tik </w:t>
            </w:r>
            <w:r w:rsidR="00AE09C2" w:rsidRPr="008454F2">
              <w:rPr>
                <w:rFonts w:asciiTheme="minorHAnsi" w:hAnsiTheme="minorHAnsi" w:cstheme="minorHAnsi"/>
                <w:b/>
                <w:iCs/>
                <w:szCs w:val="24"/>
                <w:lang w:eastAsia="lt-LT"/>
              </w:rPr>
              <w:t xml:space="preserve">2024 m. </w:t>
            </w:r>
            <w:r w:rsidR="009E2838" w:rsidRPr="008454F2">
              <w:rPr>
                <w:rFonts w:asciiTheme="minorHAnsi" w:hAnsiTheme="minorHAnsi" w:cstheme="minorHAnsi"/>
                <w:b/>
                <w:iCs/>
                <w:szCs w:val="24"/>
                <w:lang w:eastAsia="lt-LT"/>
              </w:rPr>
              <w:t>balandžio 8 d.</w:t>
            </w:r>
            <w:r w:rsidR="00276A62">
              <w:rPr>
                <w:rFonts w:asciiTheme="minorHAnsi" w:hAnsiTheme="minorHAnsi" w:cstheme="minorHAnsi"/>
                <w:bCs/>
                <w:iCs/>
                <w:szCs w:val="24"/>
                <w:lang w:eastAsia="lt-LT"/>
              </w:rPr>
              <w:t xml:space="preserve"> </w:t>
            </w:r>
            <w:r w:rsidR="007A3224">
              <w:rPr>
                <w:rFonts w:asciiTheme="minorHAnsi" w:hAnsiTheme="minorHAnsi" w:cstheme="minorHAnsi"/>
                <w:bCs/>
                <w:iCs/>
                <w:szCs w:val="24"/>
                <w:lang w:eastAsia="lt-LT"/>
              </w:rPr>
              <w:t>S</w:t>
            </w:r>
            <w:r w:rsidR="00AC5AD5">
              <w:rPr>
                <w:rFonts w:asciiTheme="minorHAnsi" w:hAnsiTheme="minorHAnsi" w:cstheme="minorHAnsi"/>
                <w:bCs/>
                <w:iCs/>
                <w:szCs w:val="24"/>
                <w:lang w:eastAsia="lt-LT"/>
              </w:rPr>
              <w:t>usirašinėjim</w:t>
            </w:r>
            <w:r w:rsidR="00E25EC6">
              <w:rPr>
                <w:rFonts w:asciiTheme="minorHAnsi" w:hAnsiTheme="minorHAnsi" w:cstheme="minorHAnsi"/>
                <w:bCs/>
                <w:iCs/>
                <w:szCs w:val="24"/>
                <w:lang w:eastAsia="lt-LT"/>
              </w:rPr>
              <w:t>as</w:t>
            </w:r>
            <w:r w:rsidR="00AC5AD5">
              <w:rPr>
                <w:rFonts w:asciiTheme="minorHAnsi" w:hAnsiTheme="minorHAnsi" w:cstheme="minorHAnsi"/>
                <w:bCs/>
                <w:iCs/>
                <w:szCs w:val="24"/>
                <w:lang w:eastAsia="lt-LT"/>
              </w:rPr>
              <w:t xml:space="preserve"> su tiekėjais</w:t>
            </w:r>
            <w:r w:rsidR="00E25EC6">
              <w:rPr>
                <w:rFonts w:asciiTheme="minorHAnsi" w:hAnsiTheme="minorHAnsi" w:cstheme="minorHAnsi"/>
                <w:bCs/>
                <w:iCs/>
                <w:szCs w:val="24"/>
                <w:lang w:eastAsia="lt-LT"/>
              </w:rPr>
              <w:t xml:space="preserve"> įvyko</w:t>
            </w:r>
            <w:r w:rsidR="00E13DD6" w:rsidRPr="008454F2">
              <w:rPr>
                <w:rFonts w:asciiTheme="minorHAnsi" w:hAnsiTheme="minorHAnsi" w:cstheme="minorHAnsi"/>
                <w:bCs/>
                <w:iCs/>
                <w:szCs w:val="24"/>
                <w:lang w:eastAsia="lt-LT"/>
              </w:rPr>
              <w:t xml:space="preserve"> ankščiau nei buvo pradėtos vykdyti 2 Pirkimo pro</w:t>
            </w:r>
            <w:r w:rsidR="000875BA" w:rsidRPr="008454F2">
              <w:rPr>
                <w:rFonts w:asciiTheme="minorHAnsi" w:hAnsiTheme="minorHAnsi" w:cstheme="minorHAnsi"/>
                <w:bCs/>
                <w:iCs/>
                <w:szCs w:val="24"/>
                <w:lang w:eastAsia="lt-LT"/>
              </w:rPr>
              <w:t>c</w:t>
            </w:r>
            <w:r w:rsidR="00E13DD6" w:rsidRPr="008454F2">
              <w:rPr>
                <w:rFonts w:asciiTheme="minorHAnsi" w:hAnsiTheme="minorHAnsi" w:cstheme="minorHAnsi"/>
                <w:bCs/>
                <w:iCs/>
                <w:szCs w:val="24"/>
                <w:lang w:eastAsia="lt-LT"/>
              </w:rPr>
              <w:t>edūros</w:t>
            </w:r>
            <w:r w:rsidR="00E25EC6">
              <w:rPr>
                <w:rFonts w:asciiTheme="minorHAnsi" w:hAnsiTheme="minorHAnsi" w:cstheme="minorHAnsi"/>
                <w:bCs/>
                <w:iCs/>
                <w:szCs w:val="24"/>
                <w:lang w:eastAsia="lt-LT"/>
              </w:rPr>
              <w:t>,</w:t>
            </w:r>
            <w:r w:rsidR="00276A62">
              <w:rPr>
                <w:rFonts w:asciiTheme="minorHAnsi" w:hAnsiTheme="minorHAnsi" w:cstheme="minorHAnsi"/>
                <w:bCs/>
                <w:iCs/>
                <w:szCs w:val="24"/>
                <w:lang w:eastAsia="lt-LT"/>
              </w:rPr>
              <w:t xml:space="preserve"> </w:t>
            </w:r>
            <w:r w:rsidR="007A3224" w:rsidRPr="007A3224">
              <w:rPr>
                <w:rFonts w:asciiTheme="minorHAnsi" w:hAnsiTheme="minorHAnsi" w:cstheme="minorHAnsi"/>
                <w:bCs/>
                <w:iCs/>
                <w:szCs w:val="24"/>
                <w:lang w:eastAsia="lt-LT"/>
              </w:rPr>
              <w:t>t.</w:t>
            </w:r>
            <w:r w:rsidR="0052379B">
              <w:rPr>
                <w:rFonts w:asciiTheme="minorHAnsi" w:hAnsiTheme="minorHAnsi" w:cstheme="minorHAnsi"/>
                <w:bCs/>
                <w:iCs/>
                <w:szCs w:val="24"/>
                <w:lang w:eastAsia="lt-LT"/>
              </w:rPr>
              <w:t xml:space="preserve"> </w:t>
            </w:r>
            <w:r w:rsidR="007A3224" w:rsidRPr="007A3224">
              <w:rPr>
                <w:rFonts w:asciiTheme="minorHAnsi" w:hAnsiTheme="minorHAnsi" w:cstheme="minorHAnsi"/>
                <w:bCs/>
                <w:iCs/>
                <w:szCs w:val="24"/>
                <w:lang w:eastAsia="lt-LT"/>
              </w:rPr>
              <w:t>y. išsiųsti kvietimai tiekėjams pateikti pasiūlymą</w:t>
            </w:r>
            <w:r w:rsidR="00504827">
              <w:rPr>
                <w:rFonts w:asciiTheme="minorHAnsi" w:hAnsiTheme="minorHAnsi" w:cstheme="minorHAnsi"/>
                <w:bCs/>
                <w:iCs/>
                <w:szCs w:val="24"/>
                <w:lang w:eastAsia="lt-LT"/>
              </w:rPr>
              <w:t>.</w:t>
            </w:r>
          </w:p>
          <w:p w14:paraId="2D755A73" w14:textId="5D085C7F" w:rsidR="00F80880" w:rsidRPr="001A258A" w:rsidRDefault="0027164E" w:rsidP="00CD1E34">
            <w:pPr>
              <w:spacing w:line="276" w:lineRule="auto"/>
              <w:rPr>
                <w:rFonts w:asciiTheme="minorHAnsi" w:hAnsiTheme="minorHAnsi" w:cstheme="minorHAnsi"/>
                <w:bCs/>
                <w:szCs w:val="24"/>
                <w:lang w:eastAsia="lt-LT"/>
              </w:rPr>
            </w:pPr>
            <w:r w:rsidRPr="008454F2">
              <w:rPr>
                <w:rFonts w:asciiTheme="minorHAnsi" w:hAnsiTheme="minorHAnsi" w:cstheme="minorHAnsi"/>
                <w:bCs/>
                <w:iCs/>
                <w:szCs w:val="24"/>
                <w:lang w:eastAsia="lt-LT"/>
              </w:rPr>
              <w:t xml:space="preserve">          1.3. </w:t>
            </w:r>
            <w:r w:rsidR="000C0F00" w:rsidRPr="008454F2">
              <w:rPr>
                <w:rFonts w:asciiTheme="minorHAnsi" w:hAnsiTheme="minorHAnsi" w:cstheme="minorHAnsi"/>
                <w:bCs/>
                <w:iCs/>
                <w:szCs w:val="24"/>
                <w:lang w:eastAsia="lt-LT"/>
              </w:rPr>
              <w:t xml:space="preserve"> </w:t>
            </w:r>
            <w:r w:rsidR="00F80880" w:rsidRPr="008454F2">
              <w:rPr>
                <w:rFonts w:asciiTheme="minorHAnsi" w:hAnsiTheme="minorHAnsi" w:cstheme="minorHAnsi"/>
                <w:bCs/>
                <w:iCs/>
                <w:szCs w:val="24"/>
                <w:lang w:eastAsia="lt-LT"/>
              </w:rPr>
              <w:t xml:space="preserve">2 Pirkimas į </w:t>
            </w:r>
            <w:r w:rsidR="00CE6652" w:rsidRPr="008454F2">
              <w:rPr>
                <w:rFonts w:asciiTheme="minorHAnsi" w:hAnsiTheme="minorHAnsi" w:cstheme="minorHAnsi"/>
                <w:bCs/>
                <w:iCs/>
                <w:szCs w:val="24"/>
                <w:lang w:eastAsia="lt-LT"/>
              </w:rPr>
              <w:t xml:space="preserve">patikslintą </w:t>
            </w:r>
            <w:r w:rsidR="00F80880" w:rsidRPr="008454F2">
              <w:rPr>
                <w:rFonts w:asciiTheme="minorHAnsi" w:hAnsiTheme="minorHAnsi" w:cstheme="minorHAnsi"/>
                <w:bCs/>
                <w:iCs/>
                <w:szCs w:val="24"/>
                <w:lang w:eastAsia="lt-LT"/>
              </w:rPr>
              <w:t xml:space="preserve">2024 m. viešųjų pirkimų planą įtrauktas </w:t>
            </w:r>
            <w:r w:rsidR="00F80880" w:rsidRPr="008454F2">
              <w:rPr>
                <w:rFonts w:asciiTheme="minorHAnsi" w:hAnsiTheme="minorHAnsi" w:cstheme="minorHAnsi"/>
                <w:b/>
                <w:iCs/>
                <w:szCs w:val="24"/>
                <w:lang w:eastAsia="lt-LT"/>
              </w:rPr>
              <w:t>2024 m. birželio 19 d</w:t>
            </w:r>
            <w:r w:rsidR="00F80880" w:rsidRPr="008454F2">
              <w:rPr>
                <w:rFonts w:asciiTheme="minorHAnsi" w:hAnsiTheme="minorHAnsi" w:cstheme="minorHAnsi"/>
                <w:bCs/>
                <w:iCs/>
                <w:szCs w:val="24"/>
                <w:lang w:eastAsia="lt-LT"/>
              </w:rPr>
              <w:t xml:space="preserve">., </w:t>
            </w:r>
            <w:proofErr w:type="spellStart"/>
            <w:r w:rsidR="00F80880" w:rsidRPr="008454F2">
              <w:rPr>
                <w:rFonts w:asciiTheme="minorHAnsi" w:hAnsiTheme="minorHAnsi" w:cstheme="minorHAnsi"/>
                <w:bCs/>
                <w:iCs/>
                <w:szCs w:val="24"/>
                <w:lang w:eastAsia="lt-LT"/>
              </w:rPr>
              <w:t>t.</w:t>
            </w:r>
            <w:r w:rsidR="0052379B">
              <w:rPr>
                <w:rFonts w:asciiTheme="minorHAnsi" w:hAnsiTheme="minorHAnsi" w:cstheme="minorHAnsi"/>
                <w:bCs/>
                <w:iCs/>
                <w:szCs w:val="24"/>
                <w:lang w:eastAsia="lt-LT"/>
              </w:rPr>
              <w:t>y</w:t>
            </w:r>
            <w:proofErr w:type="spellEnd"/>
            <w:r w:rsidR="00F80880" w:rsidRPr="008454F2">
              <w:rPr>
                <w:rFonts w:asciiTheme="minorHAnsi" w:hAnsiTheme="minorHAnsi" w:cstheme="minorHAnsi"/>
                <w:bCs/>
                <w:iCs/>
                <w:szCs w:val="24"/>
                <w:lang w:eastAsia="lt-LT"/>
              </w:rPr>
              <w:t xml:space="preserve">. jau pasibaigus 2 Pirkimo procedūroms (2 Pirkimo sutartis sudaryta </w:t>
            </w:r>
            <w:r w:rsidR="00F80880" w:rsidRPr="008454F2">
              <w:rPr>
                <w:rFonts w:asciiTheme="minorHAnsi" w:hAnsiTheme="minorHAnsi" w:cstheme="minorHAnsi"/>
                <w:b/>
                <w:iCs/>
                <w:szCs w:val="24"/>
                <w:lang w:eastAsia="lt-LT"/>
              </w:rPr>
              <w:t>2024 m. gegužės 9 d</w:t>
            </w:r>
            <w:r w:rsidR="00F80880" w:rsidRPr="008454F2">
              <w:rPr>
                <w:rFonts w:asciiTheme="minorHAnsi" w:hAnsiTheme="minorHAnsi" w:cstheme="minorHAnsi"/>
                <w:bCs/>
                <w:iCs/>
                <w:szCs w:val="24"/>
                <w:lang w:eastAsia="lt-LT"/>
              </w:rPr>
              <w:t>.)</w:t>
            </w:r>
            <w:r w:rsidR="00BA0446" w:rsidRPr="008454F2">
              <w:rPr>
                <w:rFonts w:asciiTheme="minorHAnsi" w:hAnsiTheme="minorHAnsi" w:cstheme="minorHAnsi"/>
                <w:bCs/>
                <w:iCs/>
                <w:szCs w:val="24"/>
                <w:lang w:eastAsia="lt-LT"/>
              </w:rPr>
              <w:t>.</w:t>
            </w:r>
          </w:p>
          <w:p w14:paraId="67B1A1B4" w14:textId="456E727F" w:rsidR="00FC0200" w:rsidRPr="001A258A" w:rsidRDefault="00A64330" w:rsidP="00CD1E34">
            <w:pPr>
              <w:spacing w:line="276" w:lineRule="auto"/>
              <w:rPr>
                <w:rFonts w:asciiTheme="minorHAnsi" w:hAnsiTheme="minorHAnsi" w:cstheme="minorHAnsi"/>
                <w:bCs/>
                <w:szCs w:val="24"/>
                <w:lang w:eastAsia="lt-LT"/>
              </w:rPr>
            </w:pPr>
            <w:r w:rsidRPr="008454F2">
              <w:rPr>
                <w:rFonts w:asciiTheme="minorHAnsi" w:hAnsiTheme="minorHAnsi" w:cstheme="minorHAnsi"/>
                <w:bCs/>
                <w:szCs w:val="24"/>
                <w:lang w:eastAsia="lt-LT"/>
              </w:rPr>
              <w:t xml:space="preserve">          Perkančioji </w:t>
            </w:r>
            <w:r w:rsidRPr="001A258A">
              <w:rPr>
                <w:rFonts w:asciiTheme="minorHAnsi" w:hAnsiTheme="minorHAnsi" w:cstheme="minorHAnsi"/>
                <w:bCs/>
                <w:szCs w:val="24"/>
                <w:lang w:eastAsia="lt-LT"/>
              </w:rPr>
              <w:t xml:space="preserve">organizacija </w:t>
            </w:r>
            <w:r w:rsidR="00BE6C14" w:rsidRPr="001A258A">
              <w:rPr>
                <w:rFonts w:asciiTheme="minorHAnsi" w:hAnsiTheme="minorHAnsi" w:cstheme="minorHAnsi"/>
                <w:bCs/>
                <w:szCs w:val="24"/>
                <w:lang w:eastAsia="lt-LT"/>
              </w:rPr>
              <w:t xml:space="preserve">2 </w:t>
            </w:r>
            <w:r w:rsidRPr="001A258A">
              <w:rPr>
                <w:rFonts w:asciiTheme="minorHAnsi" w:hAnsiTheme="minorHAnsi" w:cstheme="minorHAnsi"/>
                <w:bCs/>
                <w:szCs w:val="24"/>
                <w:lang w:eastAsia="lt-LT"/>
              </w:rPr>
              <w:t>Pirkimo procedūras vykdė pažeidžiant pirkimo procedūrų vykdymo tvarką, nes</w:t>
            </w:r>
            <w:r w:rsidR="004302D5" w:rsidRPr="001A258A">
              <w:rPr>
                <w:rFonts w:asciiTheme="minorHAnsi" w:hAnsiTheme="minorHAnsi" w:cstheme="minorHAnsi"/>
                <w:bCs/>
                <w:szCs w:val="24"/>
                <w:lang w:eastAsia="lt-LT"/>
              </w:rPr>
              <w:t>:</w:t>
            </w:r>
          </w:p>
          <w:p w14:paraId="74D75FE6" w14:textId="1E996249" w:rsidR="00FC0200" w:rsidRPr="001A258A" w:rsidRDefault="00FC0200" w:rsidP="00CD1E34">
            <w:pPr>
              <w:spacing w:line="276" w:lineRule="auto"/>
              <w:rPr>
                <w:rFonts w:asciiTheme="minorHAnsi" w:hAnsiTheme="minorHAnsi" w:cstheme="minorHAnsi"/>
                <w:bCs/>
                <w:szCs w:val="24"/>
                <w:lang w:eastAsia="lt-LT"/>
              </w:rPr>
            </w:pPr>
            <w:r w:rsidRPr="001A258A">
              <w:rPr>
                <w:rFonts w:asciiTheme="minorHAnsi" w:hAnsiTheme="minorHAnsi" w:cstheme="minorHAnsi"/>
                <w:bCs/>
                <w:szCs w:val="24"/>
                <w:lang w:eastAsia="lt-LT"/>
              </w:rPr>
              <w:t xml:space="preserve">         -</w:t>
            </w:r>
            <w:r w:rsidR="00A64330" w:rsidRPr="001A258A">
              <w:rPr>
                <w:rFonts w:asciiTheme="minorHAnsi" w:hAnsiTheme="minorHAnsi" w:cstheme="minorHAnsi"/>
                <w:bCs/>
                <w:szCs w:val="24"/>
                <w:lang w:eastAsia="lt-LT"/>
              </w:rPr>
              <w:t xml:space="preserve"> pirmiausiai tur</w:t>
            </w:r>
            <w:r w:rsidR="005D3CAB">
              <w:rPr>
                <w:rFonts w:asciiTheme="minorHAnsi" w:hAnsiTheme="minorHAnsi" w:cstheme="minorHAnsi"/>
                <w:bCs/>
                <w:szCs w:val="24"/>
                <w:lang w:eastAsia="lt-LT"/>
              </w:rPr>
              <w:t>ėjo</w:t>
            </w:r>
            <w:r w:rsidR="00A64330" w:rsidRPr="001A258A">
              <w:rPr>
                <w:rFonts w:asciiTheme="minorHAnsi" w:hAnsiTheme="minorHAnsi" w:cstheme="minorHAnsi"/>
                <w:bCs/>
                <w:szCs w:val="24"/>
                <w:lang w:eastAsia="lt-LT"/>
              </w:rPr>
              <w:t xml:space="preserve"> būti pateik</w:t>
            </w:r>
            <w:r w:rsidR="005D3CAB">
              <w:rPr>
                <w:rFonts w:asciiTheme="minorHAnsi" w:hAnsiTheme="minorHAnsi" w:cstheme="minorHAnsi"/>
                <w:bCs/>
                <w:szCs w:val="24"/>
                <w:lang w:eastAsia="lt-LT"/>
              </w:rPr>
              <w:t>t</w:t>
            </w:r>
            <w:r w:rsidR="00A64330" w:rsidRPr="001A258A">
              <w:rPr>
                <w:rFonts w:asciiTheme="minorHAnsi" w:hAnsiTheme="minorHAnsi" w:cstheme="minorHAnsi"/>
                <w:bCs/>
                <w:szCs w:val="24"/>
                <w:lang w:eastAsia="lt-LT"/>
              </w:rPr>
              <w:t xml:space="preserve">a </w:t>
            </w:r>
            <w:r w:rsidR="003B6AF5" w:rsidRPr="001A258A">
              <w:rPr>
                <w:rFonts w:asciiTheme="minorHAnsi" w:hAnsiTheme="minorHAnsi" w:cstheme="minorHAnsi"/>
                <w:bCs/>
                <w:szCs w:val="24"/>
                <w:lang w:eastAsia="lt-LT"/>
              </w:rPr>
              <w:t>2</w:t>
            </w:r>
            <w:r w:rsidR="00A64330" w:rsidRPr="001A258A">
              <w:rPr>
                <w:rFonts w:asciiTheme="minorHAnsi" w:hAnsiTheme="minorHAnsi" w:cstheme="minorHAnsi"/>
                <w:bCs/>
                <w:szCs w:val="24"/>
                <w:lang w:eastAsia="lt-LT"/>
              </w:rPr>
              <w:t xml:space="preserve"> Pirkimo paraiška</w:t>
            </w:r>
            <w:r w:rsidR="00A64330" w:rsidRPr="001A258A">
              <w:rPr>
                <w:rStyle w:val="FootnoteReference"/>
                <w:rFonts w:asciiTheme="minorHAnsi" w:hAnsiTheme="minorHAnsi" w:cstheme="minorHAnsi"/>
                <w:bCs/>
                <w:szCs w:val="24"/>
                <w:lang w:eastAsia="lt-LT"/>
              </w:rPr>
              <w:footnoteReference w:id="51"/>
            </w:r>
            <w:r w:rsidR="00A64330" w:rsidRPr="001A258A">
              <w:rPr>
                <w:rFonts w:asciiTheme="minorHAnsi" w:hAnsiTheme="minorHAnsi" w:cstheme="minorHAnsi"/>
                <w:bCs/>
                <w:szCs w:val="24"/>
                <w:lang w:eastAsia="lt-LT"/>
              </w:rPr>
              <w:t xml:space="preserve">, o vėliau rengiami su </w:t>
            </w:r>
            <w:r w:rsidR="003B6AF5" w:rsidRPr="001A258A">
              <w:rPr>
                <w:rFonts w:asciiTheme="minorHAnsi" w:hAnsiTheme="minorHAnsi" w:cstheme="minorHAnsi"/>
                <w:bCs/>
                <w:szCs w:val="24"/>
                <w:lang w:eastAsia="lt-LT"/>
              </w:rPr>
              <w:t>2</w:t>
            </w:r>
            <w:r w:rsidR="00A64330" w:rsidRPr="001A258A">
              <w:rPr>
                <w:rFonts w:asciiTheme="minorHAnsi" w:hAnsiTheme="minorHAnsi" w:cstheme="minorHAnsi"/>
                <w:bCs/>
                <w:szCs w:val="24"/>
                <w:lang w:eastAsia="lt-LT"/>
              </w:rPr>
              <w:t xml:space="preserve"> Pirkimu susiję </w:t>
            </w:r>
            <w:r w:rsidR="0029139E">
              <w:rPr>
                <w:rFonts w:asciiTheme="minorHAnsi" w:hAnsiTheme="minorHAnsi" w:cstheme="minorHAnsi"/>
                <w:bCs/>
                <w:szCs w:val="24"/>
                <w:lang w:eastAsia="lt-LT"/>
              </w:rPr>
              <w:t xml:space="preserve">kiti </w:t>
            </w:r>
            <w:r w:rsidR="00A64330" w:rsidRPr="001A258A">
              <w:rPr>
                <w:rFonts w:asciiTheme="minorHAnsi" w:hAnsiTheme="minorHAnsi" w:cstheme="minorHAnsi"/>
                <w:bCs/>
                <w:szCs w:val="24"/>
                <w:lang w:eastAsia="lt-LT"/>
              </w:rPr>
              <w:t>dokumentai</w:t>
            </w:r>
            <w:r w:rsidR="00A64330" w:rsidRPr="001A258A">
              <w:rPr>
                <w:rStyle w:val="FootnoteReference"/>
                <w:rFonts w:asciiTheme="minorHAnsi" w:hAnsiTheme="minorHAnsi" w:cstheme="minorHAnsi"/>
                <w:bCs/>
                <w:szCs w:val="24"/>
                <w:lang w:eastAsia="lt-LT"/>
              </w:rPr>
              <w:footnoteReference w:id="52"/>
            </w:r>
            <w:r w:rsidR="004302D5" w:rsidRPr="001A258A">
              <w:rPr>
                <w:rFonts w:asciiTheme="minorHAnsi" w:hAnsiTheme="minorHAnsi" w:cstheme="minorHAnsi"/>
                <w:bCs/>
                <w:szCs w:val="24"/>
                <w:lang w:eastAsia="lt-LT"/>
              </w:rPr>
              <w:t>;</w:t>
            </w:r>
            <w:r w:rsidR="00A21C8A" w:rsidRPr="001A258A">
              <w:rPr>
                <w:rFonts w:asciiTheme="minorHAnsi" w:hAnsiTheme="minorHAnsi" w:cstheme="minorHAnsi"/>
                <w:bCs/>
                <w:szCs w:val="24"/>
                <w:lang w:eastAsia="lt-LT"/>
              </w:rPr>
              <w:t xml:space="preserve"> </w:t>
            </w:r>
          </w:p>
          <w:p w14:paraId="5D328E27" w14:textId="7D5C5778" w:rsidR="00FC0200" w:rsidRPr="001A258A" w:rsidRDefault="00FC0200" w:rsidP="00CD1E34">
            <w:pPr>
              <w:spacing w:line="276" w:lineRule="auto"/>
              <w:rPr>
                <w:rFonts w:asciiTheme="minorHAnsi" w:hAnsiTheme="minorHAnsi" w:cstheme="minorHAnsi"/>
                <w:bCs/>
                <w:szCs w:val="24"/>
                <w:lang w:eastAsia="lt-LT"/>
              </w:rPr>
            </w:pPr>
            <w:r w:rsidRPr="001A258A">
              <w:rPr>
                <w:rFonts w:asciiTheme="minorHAnsi" w:hAnsiTheme="minorHAnsi" w:cstheme="minorHAnsi"/>
                <w:bCs/>
                <w:szCs w:val="24"/>
                <w:lang w:eastAsia="lt-LT"/>
              </w:rPr>
              <w:t xml:space="preserve">         - </w:t>
            </w:r>
            <w:r w:rsidR="003670A4" w:rsidRPr="001A258A">
              <w:rPr>
                <w:rFonts w:asciiTheme="minorHAnsi" w:hAnsiTheme="minorHAnsi" w:cstheme="minorHAnsi"/>
                <w:bCs/>
                <w:szCs w:val="24"/>
                <w:lang w:eastAsia="lt-LT"/>
              </w:rPr>
              <w:t xml:space="preserve">pranešimai tiekėjams </w:t>
            </w:r>
            <w:r w:rsidR="00C17C9D" w:rsidRPr="001A258A">
              <w:rPr>
                <w:rFonts w:asciiTheme="minorHAnsi" w:hAnsiTheme="minorHAnsi" w:cstheme="minorHAnsi"/>
                <w:bCs/>
                <w:szCs w:val="24"/>
                <w:lang w:eastAsia="lt-LT"/>
              </w:rPr>
              <w:t>tur</w:t>
            </w:r>
            <w:r w:rsidR="00002DAF">
              <w:rPr>
                <w:rFonts w:asciiTheme="minorHAnsi" w:hAnsiTheme="minorHAnsi" w:cstheme="minorHAnsi"/>
                <w:bCs/>
                <w:szCs w:val="24"/>
                <w:lang w:eastAsia="lt-LT"/>
              </w:rPr>
              <w:t>ėjo</w:t>
            </w:r>
            <w:r w:rsidR="00C17C9D" w:rsidRPr="001A258A">
              <w:rPr>
                <w:rFonts w:asciiTheme="minorHAnsi" w:hAnsiTheme="minorHAnsi" w:cstheme="minorHAnsi"/>
                <w:bCs/>
                <w:szCs w:val="24"/>
                <w:lang w:eastAsia="lt-LT"/>
              </w:rPr>
              <w:t xml:space="preserve"> būti siunčiami 2 Pirkimo procedūrų vykdymo metu, o ne prieš pradedant 2 Pirkimo procedūras</w:t>
            </w:r>
            <w:r w:rsidR="004302D5" w:rsidRPr="001A258A">
              <w:rPr>
                <w:rFonts w:asciiTheme="minorHAnsi" w:hAnsiTheme="minorHAnsi" w:cstheme="minorHAnsi"/>
                <w:bCs/>
                <w:szCs w:val="24"/>
                <w:lang w:eastAsia="lt-LT"/>
              </w:rPr>
              <w:t xml:space="preserve">; </w:t>
            </w:r>
          </w:p>
          <w:p w14:paraId="2E64E59C" w14:textId="5A948556" w:rsidR="00FC0200" w:rsidRPr="001A258A" w:rsidRDefault="00FC0200" w:rsidP="00CD1E34">
            <w:pPr>
              <w:spacing w:line="276" w:lineRule="auto"/>
              <w:rPr>
                <w:rFonts w:asciiTheme="minorHAnsi" w:hAnsiTheme="minorHAnsi" w:cstheme="minorHAnsi"/>
                <w:bCs/>
                <w:szCs w:val="24"/>
                <w:lang w:eastAsia="lt-LT"/>
              </w:rPr>
            </w:pPr>
            <w:r w:rsidRPr="001A258A">
              <w:rPr>
                <w:rFonts w:asciiTheme="minorHAnsi" w:hAnsiTheme="minorHAnsi" w:cstheme="minorHAnsi"/>
                <w:bCs/>
                <w:szCs w:val="24"/>
                <w:lang w:eastAsia="lt-LT"/>
              </w:rPr>
              <w:t xml:space="preserve">         - </w:t>
            </w:r>
            <w:r w:rsidR="001E028E" w:rsidRPr="001A258A">
              <w:rPr>
                <w:rFonts w:asciiTheme="minorHAnsi" w:hAnsiTheme="minorHAnsi" w:cstheme="minorHAnsi"/>
                <w:bCs/>
                <w:szCs w:val="24"/>
                <w:lang w:eastAsia="lt-LT"/>
              </w:rPr>
              <w:t xml:space="preserve">2 Pirkimas į </w:t>
            </w:r>
            <w:r w:rsidR="0052600A" w:rsidRPr="001A258A">
              <w:rPr>
                <w:rFonts w:asciiTheme="minorHAnsi" w:hAnsiTheme="minorHAnsi" w:cstheme="minorHAnsi"/>
                <w:bCs/>
                <w:szCs w:val="24"/>
                <w:lang w:eastAsia="lt-LT"/>
              </w:rPr>
              <w:t xml:space="preserve">patikslintą </w:t>
            </w:r>
            <w:r w:rsidR="001E028E" w:rsidRPr="001A258A">
              <w:rPr>
                <w:rFonts w:asciiTheme="minorHAnsi" w:hAnsiTheme="minorHAnsi" w:cstheme="minorHAnsi"/>
                <w:bCs/>
                <w:szCs w:val="24"/>
                <w:lang w:eastAsia="lt-LT"/>
              </w:rPr>
              <w:t>2024 m. viešųjų pirkimų planą tur</w:t>
            </w:r>
            <w:r w:rsidR="002241B9">
              <w:rPr>
                <w:rFonts w:asciiTheme="minorHAnsi" w:hAnsiTheme="minorHAnsi" w:cstheme="minorHAnsi"/>
                <w:bCs/>
                <w:szCs w:val="24"/>
                <w:lang w:eastAsia="lt-LT"/>
              </w:rPr>
              <w:t>ėjo</w:t>
            </w:r>
            <w:r w:rsidR="001E028E" w:rsidRPr="001A258A">
              <w:rPr>
                <w:rFonts w:asciiTheme="minorHAnsi" w:hAnsiTheme="minorHAnsi" w:cstheme="minorHAnsi"/>
                <w:bCs/>
                <w:szCs w:val="24"/>
                <w:lang w:eastAsia="lt-LT"/>
              </w:rPr>
              <w:t xml:space="preserve"> būti įtrauktas prieš pradedant vykdyti </w:t>
            </w:r>
            <w:r w:rsidR="008F5388" w:rsidRPr="001A258A">
              <w:rPr>
                <w:rFonts w:asciiTheme="minorHAnsi" w:hAnsiTheme="minorHAnsi" w:cstheme="minorHAnsi"/>
                <w:bCs/>
                <w:szCs w:val="24"/>
                <w:lang w:eastAsia="lt-LT"/>
              </w:rPr>
              <w:t>2 Pirkim</w:t>
            </w:r>
            <w:r w:rsidR="0031236D" w:rsidRPr="001A258A">
              <w:rPr>
                <w:rFonts w:asciiTheme="minorHAnsi" w:hAnsiTheme="minorHAnsi" w:cstheme="minorHAnsi"/>
                <w:bCs/>
                <w:szCs w:val="24"/>
                <w:lang w:eastAsia="lt-LT"/>
              </w:rPr>
              <w:t>ą</w:t>
            </w:r>
            <w:r w:rsidR="00671BCB" w:rsidRPr="001A258A">
              <w:rPr>
                <w:rFonts w:asciiTheme="minorHAnsi" w:hAnsiTheme="minorHAnsi" w:cstheme="minorHAnsi"/>
                <w:bCs/>
                <w:szCs w:val="24"/>
                <w:lang w:eastAsia="lt-LT"/>
              </w:rPr>
              <w:t>, o ne 2 Pirkimo procedūroms pasibaigus</w:t>
            </w:r>
            <w:r w:rsidR="00100E2C" w:rsidRPr="001A258A">
              <w:rPr>
                <w:rFonts w:asciiTheme="minorHAnsi" w:hAnsiTheme="minorHAnsi" w:cstheme="minorHAnsi"/>
                <w:bCs/>
                <w:szCs w:val="24"/>
                <w:lang w:eastAsia="lt-LT"/>
              </w:rPr>
              <w:t xml:space="preserve">. </w:t>
            </w:r>
          </w:p>
          <w:p w14:paraId="5D3D30ED" w14:textId="785DCF18" w:rsidR="00A64330" w:rsidRPr="001A258A" w:rsidRDefault="00E26262" w:rsidP="00CD1E34">
            <w:pPr>
              <w:spacing w:line="276" w:lineRule="auto"/>
              <w:rPr>
                <w:rFonts w:asciiTheme="minorHAnsi" w:hAnsiTheme="minorHAnsi" w:cstheme="minorHAnsi"/>
                <w:bCs/>
                <w:szCs w:val="24"/>
                <w:lang w:eastAsia="lt-LT"/>
              </w:rPr>
            </w:pPr>
            <w:r w:rsidRPr="001A258A">
              <w:rPr>
                <w:rFonts w:asciiTheme="minorHAnsi" w:hAnsiTheme="minorHAnsi" w:cstheme="minorHAnsi"/>
                <w:bCs/>
                <w:szCs w:val="24"/>
                <w:lang w:eastAsia="lt-LT"/>
              </w:rPr>
              <w:t xml:space="preserve">           </w:t>
            </w:r>
            <w:r w:rsidR="00FC0200" w:rsidRPr="001A258A">
              <w:rPr>
                <w:rFonts w:asciiTheme="minorHAnsi" w:hAnsiTheme="minorHAnsi" w:cstheme="minorHAnsi"/>
                <w:bCs/>
                <w:szCs w:val="24"/>
                <w:lang w:eastAsia="lt-LT"/>
              </w:rPr>
              <w:t>A</w:t>
            </w:r>
            <w:r w:rsidRPr="001A258A">
              <w:rPr>
                <w:rFonts w:asciiTheme="minorHAnsi" w:hAnsiTheme="minorHAnsi" w:cstheme="minorHAnsi"/>
                <w:bCs/>
                <w:szCs w:val="24"/>
                <w:lang w:eastAsia="lt-LT"/>
              </w:rPr>
              <w:t>p</w:t>
            </w:r>
            <w:r w:rsidR="00FC0200" w:rsidRPr="001A258A">
              <w:rPr>
                <w:rFonts w:asciiTheme="minorHAnsi" w:hAnsiTheme="minorHAnsi" w:cstheme="minorHAnsi"/>
                <w:bCs/>
                <w:szCs w:val="24"/>
                <w:lang w:eastAsia="lt-LT"/>
              </w:rPr>
              <w:t xml:space="preserve">ibendrinant pirmiau išdėstytą, </w:t>
            </w:r>
            <w:r w:rsidR="00671BCB" w:rsidRPr="001A258A">
              <w:rPr>
                <w:rFonts w:asciiTheme="minorHAnsi" w:hAnsiTheme="minorHAnsi" w:cstheme="minorHAnsi"/>
                <w:bCs/>
                <w:szCs w:val="24"/>
                <w:lang w:eastAsia="lt-LT"/>
              </w:rPr>
              <w:t>Perkančioji organizacija</w:t>
            </w:r>
            <w:r w:rsidR="00A64330" w:rsidRPr="001A258A">
              <w:rPr>
                <w:rFonts w:asciiTheme="minorHAnsi" w:hAnsiTheme="minorHAnsi" w:cstheme="minorHAnsi"/>
                <w:bCs/>
                <w:szCs w:val="24"/>
                <w:lang w:eastAsia="lt-LT"/>
              </w:rPr>
              <w:t xml:space="preserve"> pažeidė Įstatymo 17 straipsnio 1 dalyje įtvirtintą skaidrumo principą. </w:t>
            </w:r>
          </w:p>
        </w:tc>
      </w:tr>
      <w:tr w:rsidR="00A64330" w:rsidRPr="001A258A" w14:paraId="2F1A5A73" w14:textId="77777777" w:rsidTr="00CD1E34">
        <w:tc>
          <w:tcPr>
            <w:tcW w:w="421" w:type="dxa"/>
            <w:tcBorders>
              <w:top w:val="single" w:sz="4" w:space="0" w:color="auto"/>
              <w:left w:val="single" w:sz="4" w:space="0" w:color="auto"/>
              <w:bottom w:val="single" w:sz="4" w:space="0" w:color="auto"/>
              <w:right w:val="single" w:sz="4" w:space="0" w:color="auto"/>
            </w:tcBorders>
          </w:tcPr>
          <w:p w14:paraId="5D52C79B" w14:textId="77777777" w:rsidR="00A64330" w:rsidRPr="001A258A" w:rsidRDefault="00A64330" w:rsidP="00CD1E34">
            <w:pPr>
              <w:spacing w:line="276" w:lineRule="auto"/>
              <w:rPr>
                <w:rFonts w:asciiTheme="minorHAnsi" w:hAnsiTheme="minorHAnsi" w:cstheme="minorHAnsi"/>
                <w:bCs/>
                <w:szCs w:val="24"/>
                <w:lang w:eastAsia="lt-LT"/>
              </w:rPr>
            </w:pPr>
            <w:r w:rsidRPr="001A258A">
              <w:rPr>
                <w:rFonts w:asciiTheme="minorHAnsi" w:hAnsiTheme="minorHAnsi" w:cstheme="minorHAnsi"/>
                <w:bCs/>
                <w:szCs w:val="24"/>
                <w:lang w:eastAsia="lt-LT"/>
              </w:rPr>
              <w:lastRenderedPageBreak/>
              <w:t>2.</w:t>
            </w:r>
          </w:p>
        </w:tc>
        <w:tc>
          <w:tcPr>
            <w:tcW w:w="9355" w:type="dxa"/>
            <w:tcBorders>
              <w:top w:val="single" w:sz="4" w:space="0" w:color="auto"/>
              <w:left w:val="single" w:sz="4" w:space="0" w:color="auto"/>
              <w:bottom w:val="single" w:sz="4" w:space="0" w:color="auto"/>
              <w:right w:val="single" w:sz="4" w:space="0" w:color="auto"/>
            </w:tcBorders>
          </w:tcPr>
          <w:p w14:paraId="4BC0661E" w14:textId="51BF0ACB" w:rsidR="00A64330" w:rsidRPr="001A258A" w:rsidRDefault="00A64330" w:rsidP="00CD1E34">
            <w:pPr>
              <w:spacing w:line="276" w:lineRule="auto"/>
              <w:rPr>
                <w:rFonts w:asciiTheme="minorHAnsi" w:hAnsiTheme="minorHAnsi" w:cstheme="minorHAnsi"/>
                <w:bCs/>
                <w:szCs w:val="24"/>
                <w:lang w:eastAsia="lt-LT"/>
              </w:rPr>
            </w:pPr>
            <w:r w:rsidRPr="001A258A">
              <w:rPr>
                <w:rFonts w:asciiTheme="minorHAnsi" w:hAnsiTheme="minorHAnsi" w:cstheme="minorHAnsi"/>
                <w:bCs/>
                <w:szCs w:val="24"/>
                <w:lang w:eastAsia="lt-LT"/>
              </w:rPr>
              <w:t>Įstatymo 97 straipsnio 6 dalis</w:t>
            </w:r>
            <w:r w:rsidRPr="001A258A">
              <w:rPr>
                <w:rStyle w:val="FootnoteReference"/>
                <w:rFonts w:asciiTheme="minorHAnsi" w:hAnsiTheme="minorHAnsi" w:cstheme="minorHAnsi"/>
                <w:bCs/>
                <w:szCs w:val="24"/>
                <w:lang w:eastAsia="lt-LT"/>
              </w:rPr>
              <w:footnoteReference w:id="53"/>
            </w:r>
            <w:r w:rsidR="00596886" w:rsidRPr="001A258A">
              <w:rPr>
                <w:rFonts w:asciiTheme="minorHAnsi" w:hAnsiTheme="minorHAnsi" w:cstheme="minorHAnsi"/>
                <w:bCs/>
                <w:szCs w:val="24"/>
                <w:lang w:eastAsia="lt-LT"/>
              </w:rPr>
              <w:t xml:space="preserve">, </w:t>
            </w:r>
            <w:r w:rsidRPr="001A258A">
              <w:rPr>
                <w:rFonts w:asciiTheme="minorHAnsi" w:hAnsiTheme="minorHAnsi" w:cstheme="minorHAnsi"/>
                <w:bCs/>
                <w:szCs w:val="24"/>
                <w:lang w:eastAsia="lt-LT"/>
              </w:rPr>
              <w:t>Aprašo 21</w:t>
            </w:r>
            <w:r w:rsidRPr="001A258A">
              <w:rPr>
                <w:rStyle w:val="FootnoteReference"/>
                <w:rFonts w:asciiTheme="minorHAnsi" w:hAnsiTheme="minorHAnsi" w:cstheme="minorHAnsi"/>
                <w:bCs/>
                <w:szCs w:val="24"/>
                <w:lang w:eastAsia="lt-LT"/>
              </w:rPr>
              <w:footnoteReference w:id="54"/>
            </w:r>
            <w:r w:rsidRPr="001A258A">
              <w:rPr>
                <w:rFonts w:asciiTheme="minorHAnsi" w:hAnsiTheme="minorHAnsi" w:cstheme="minorHAnsi"/>
                <w:bCs/>
                <w:szCs w:val="24"/>
                <w:lang w:eastAsia="lt-LT"/>
              </w:rPr>
              <w:t xml:space="preserve"> ir 22</w:t>
            </w:r>
            <w:r w:rsidRPr="001A258A">
              <w:rPr>
                <w:rStyle w:val="FootnoteReference"/>
                <w:rFonts w:asciiTheme="minorHAnsi" w:hAnsiTheme="minorHAnsi" w:cstheme="minorHAnsi"/>
                <w:bCs/>
                <w:szCs w:val="24"/>
                <w:lang w:eastAsia="lt-LT"/>
              </w:rPr>
              <w:footnoteReference w:id="55"/>
            </w:r>
            <w:r w:rsidRPr="001A258A">
              <w:rPr>
                <w:rFonts w:asciiTheme="minorHAnsi" w:hAnsiTheme="minorHAnsi" w:cstheme="minorHAnsi"/>
                <w:bCs/>
                <w:szCs w:val="24"/>
                <w:lang w:eastAsia="lt-LT"/>
              </w:rPr>
              <w:t xml:space="preserve"> punktai</w:t>
            </w:r>
          </w:p>
        </w:tc>
      </w:tr>
      <w:tr w:rsidR="00A64330" w:rsidRPr="001A258A" w14:paraId="634E417C" w14:textId="77777777" w:rsidTr="00CD1E34">
        <w:tc>
          <w:tcPr>
            <w:tcW w:w="9776" w:type="dxa"/>
            <w:gridSpan w:val="2"/>
            <w:tcBorders>
              <w:top w:val="single" w:sz="4" w:space="0" w:color="auto"/>
              <w:left w:val="single" w:sz="4" w:space="0" w:color="auto"/>
              <w:bottom w:val="single" w:sz="4" w:space="0" w:color="auto"/>
              <w:right w:val="single" w:sz="4" w:space="0" w:color="auto"/>
            </w:tcBorders>
          </w:tcPr>
          <w:p w14:paraId="210CC78B" w14:textId="675C56E9" w:rsidR="00A64330" w:rsidRPr="001A258A" w:rsidRDefault="00A64330" w:rsidP="00CD1E34">
            <w:pPr>
              <w:spacing w:line="276" w:lineRule="auto"/>
              <w:rPr>
                <w:rFonts w:asciiTheme="minorHAnsi" w:hAnsiTheme="minorHAnsi" w:cstheme="minorHAnsi"/>
                <w:bCs/>
                <w:szCs w:val="24"/>
                <w:lang w:eastAsia="lt-LT"/>
              </w:rPr>
            </w:pPr>
            <w:r w:rsidRPr="001A258A">
              <w:rPr>
                <w:rFonts w:asciiTheme="minorHAnsi" w:hAnsiTheme="minorHAnsi" w:cstheme="minorHAnsi"/>
                <w:bCs/>
                <w:szCs w:val="24"/>
                <w:lang w:eastAsia="lt-LT"/>
              </w:rPr>
              <w:t xml:space="preserve">             Aprašo 21 punkte nustatyta</w:t>
            </w:r>
            <w:r w:rsidR="00F43FFA">
              <w:rPr>
                <w:rFonts w:asciiTheme="minorHAnsi" w:hAnsiTheme="minorHAnsi" w:cstheme="minorHAnsi"/>
                <w:bCs/>
                <w:szCs w:val="24"/>
                <w:lang w:eastAsia="lt-LT"/>
              </w:rPr>
              <w:t>:</w:t>
            </w:r>
            <w:r w:rsidRPr="001A258A">
              <w:rPr>
                <w:rFonts w:asciiTheme="minorHAnsi" w:hAnsiTheme="minorHAnsi" w:cstheme="minorHAnsi"/>
                <w:bCs/>
                <w:szCs w:val="24"/>
                <w:lang w:eastAsia="lt-LT"/>
              </w:rPr>
              <w:t xml:space="preserve"> „Kokie dokumentai pildomi pirkimo procedūrų metu (neįskaitant nurodytų šio Aprašo 20 punkte), perkančioji organizacija nustato savo patvirtintame pirkimų organizavimo ir vidaus kontrolės tvarkos apraše. Tais atvejais, kai pirkimą atlieka vienas asmuo ir jį patvirtinantys dokumentai yra saugomi to asmens elektroniniame pašte ar CVP IS naudotojo paskyroje, </w:t>
            </w:r>
            <w:r w:rsidRPr="001A258A">
              <w:rPr>
                <w:rFonts w:asciiTheme="minorHAnsi" w:hAnsiTheme="minorHAnsi" w:cstheme="minorHAnsi"/>
                <w:b/>
                <w:szCs w:val="24"/>
                <w:lang w:eastAsia="lt-LT"/>
              </w:rPr>
              <w:t>perkančioji organizacija užtikrina tokių dokumentų prieinamumą, iškilus tokiam poreikiui</w:t>
            </w:r>
            <w:r w:rsidRPr="008454F2">
              <w:rPr>
                <w:rFonts w:asciiTheme="minorHAnsi" w:hAnsiTheme="minorHAnsi" w:cstheme="minorHAnsi"/>
                <w:bCs/>
                <w:szCs w:val="24"/>
                <w:lang w:eastAsia="lt-LT"/>
              </w:rPr>
              <w:t>“.</w:t>
            </w:r>
            <w:r w:rsidRPr="001A258A">
              <w:rPr>
                <w:rFonts w:asciiTheme="minorHAnsi" w:hAnsiTheme="minorHAnsi" w:cstheme="minorHAnsi"/>
                <w:b/>
                <w:szCs w:val="24"/>
                <w:lang w:eastAsia="lt-LT"/>
              </w:rPr>
              <w:t xml:space="preserve"> </w:t>
            </w:r>
            <w:r w:rsidRPr="001A258A">
              <w:rPr>
                <w:rFonts w:asciiTheme="minorHAnsi" w:hAnsiTheme="minorHAnsi" w:cstheme="minorHAnsi"/>
                <w:bCs/>
                <w:szCs w:val="24"/>
                <w:lang w:eastAsia="lt-LT"/>
              </w:rPr>
              <w:t>Aprašo 22 punkte nurodyta, kad</w:t>
            </w:r>
            <w:r w:rsidR="00C83823">
              <w:rPr>
                <w:rFonts w:asciiTheme="minorHAnsi" w:hAnsiTheme="minorHAnsi" w:cstheme="minorHAnsi"/>
                <w:bCs/>
                <w:szCs w:val="24"/>
                <w:lang w:eastAsia="lt-LT"/>
              </w:rPr>
              <w:t>:</w:t>
            </w:r>
            <w:r w:rsidRPr="001A258A">
              <w:rPr>
                <w:rFonts w:asciiTheme="minorHAnsi" w:hAnsiTheme="minorHAnsi" w:cstheme="minorHAnsi"/>
                <w:bCs/>
                <w:szCs w:val="24"/>
                <w:lang w:eastAsia="lt-LT"/>
              </w:rPr>
              <w:t xml:space="preserve"> „Visi su pirkimais susiję dokumentai saugomi vadovaujantis Viešųjų pirkimų įstatymo 97 straipsnio 6 dalies reikalavimais“. Įstatymo 97 straipsnio 6 dalies nuostatos</w:t>
            </w:r>
            <w:r w:rsidRPr="001A258A">
              <w:rPr>
                <w:rStyle w:val="FootnoteReference"/>
                <w:rFonts w:asciiTheme="minorHAnsi" w:hAnsiTheme="minorHAnsi" w:cstheme="minorHAnsi"/>
                <w:bCs/>
                <w:szCs w:val="24"/>
                <w:lang w:eastAsia="lt-LT"/>
              </w:rPr>
              <w:footnoteReference w:id="56"/>
            </w:r>
            <w:r w:rsidRPr="001A258A">
              <w:rPr>
                <w:rFonts w:asciiTheme="minorHAnsi" w:hAnsiTheme="minorHAnsi" w:cstheme="minorHAnsi"/>
                <w:bCs/>
                <w:szCs w:val="24"/>
                <w:lang w:eastAsia="lt-LT"/>
              </w:rPr>
              <w:t xml:space="preserve"> įpareigoja perkančiąsias organizacijas su viešųjų pirkimų procedūromis susijusius dokumentus saugoti 4 metus nuo viešųjų pirkimų pabaigos.</w:t>
            </w:r>
          </w:p>
          <w:p w14:paraId="024FEA34" w14:textId="7D64DD53" w:rsidR="00A64330" w:rsidRPr="001A258A" w:rsidRDefault="00A64330" w:rsidP="00CD1E34">
            <w:pPr>
              <w:spacing w:line="276" w:lineRule="auto"/>
              <w:rPr>
                <w:rFonts w:asciiTheme="minorHAnsi" w:hAnsiTheme="minorHAnsi" w:cstheme="minorHAnsi"/>
                <w:bCs/>
                <w:szCs w:val="24"/>
                <w:lang w:eastAsia="lt-LT"/>
              </w:rPr>
            </w:pPr>
            <w:r w:rsidRPr="008454F2">
              <w:rPr>
                <w:rFonts w:asciiTheme="minorHAnsi" w:hAnsiTheme="minorHAnsi" w:cstheme="minorHAnsi"/>
                <w:bCs/>
                <w:szCs w:val="24"/>
                <w:lang w:eastAsia="lt-LT"/>
              </w:rPr>
              <w:lastRenderedPageBreak/>
              <w:t xml:space="preserve">             Tarnyba prašė</w:t>
            </w:r>
            <w:r w:rsidRPr="008454F2">
              <w:rPr>
                <w:rFonts w:asciiTheme="minorHAnsi" w:hAnsiTheme="minorHAnsi" w:cstheme="minorHAnsi"/>
                <w:bCs/>
                <w:szCs w:val="24"/>
                <w:vertAlign w:val="superscript"/>
                <w:lang w:eastAsia="lt-LT"/>
              </w:rPr>
              <w:footnoteReference w:id="57"/>
            </w:r>
            <w:r w:rsidRPr="008454F2">
              <w:rPr>
                <w:rFonts w:asciiTheme="minorHAnsi" w:hAnsiTheme="minorHAnsi" w:cstheme="minorHAnsi"/>
                <w:bCs/>
                <w:szCs w:val="24"/>
                <w:lang w:eastAsia="lt-LT"/>
              </w:rPr>
              <w:t xml:space="preserve"> Perkančiosios organizacijos pateikti</w:t>
            </w:r>
            <w:r w:rsidRPr="001A258A">
              <w:rPr>
                <w:rFonts w:asciiTheme="minorHAnsi" w:hAnsiTheme="minorHAnsi" w:cstheme="minorHAnsi"/>
                <w:bCs/>
                <w:szCs w:val="24"/>
                <w:lang w:eastAsia="lt-LT"/>
              </w:rPr>
              <w:t xml:space="preserve"> duomenis, kurie patvirtintų kvietimų teikti pasiūlymus išsiuntimą tiekėjams (pvz. el. laiškų kopijos) bei</w:t>
            </w:r>
            <w:r w:rsidRPr="001A258A">
              <w:rPr>
                <w:rFonts w:asciiTheme="minorHAnsi" w:eastAsiaTheme="minorHAnsi" w:hAnsiTheme="minorHAnsi" w:cstheme="minorHAnsi"/>
                <w:bCs/>
                <w:kern w:val="2"/>
                <w:szCs w:val="24"/>
                <w14:ligatures w14:val="standardContextual"/>
              </w:rPr>
              <w:t xml:space="preserve"> </w:t>
            </w:r>
            <w:r w:rsidRPr="001A258A">
              <w:rPr>
                <w:rFonts w:asciiTheme="minorHAnsi" w:hAnsiTheme="minorHAnsi" w:cstheme="minorHAnsi"/>
                <w:bCs/>
                <w:szCs w:val="24"/>
                <w:lang w:eastAsia="lt-LT"/>
              </w:rPr>
              <w:t>duomenų, kurie patvirtintų pasiūlymų Pirkimams gavimą (pvz. el. laiškų kopijos), tačiau Perkančioji organizacija šių duomenų Tarnybai nepateikė, nurodydama, jog</w:t>
            </w:r>
            <w:r w:rsidR="006F4D37">
              <w:rPr>
                <w:rFonts w:asciiTheme="minorHAnsi" w:hAnsiTheme="minorHAnsi" w:cstheme="minorHAnsi"/>
                <w:bCs/>
                <w:szCs w:val="24"/>
                <w:lang w:eastAsia="lt-LT"/>
              </w:rPr>
              <w:t>:</w:t>
            </w:r>
            <w:r w:rsidRPr="001A258A">
              <w:rPr>
                <w:rFonts w:asciiTheme="minorHAnsi" w:hAnsiTheme="minorHAnsi" w:cstheme="minorHAnsi"/>
                <w:bCs/>
                <w:szCs w:val="24"/>
                <w:lang w:eastAsia="lt-LT"/>
              </w:rPr>
              <w:t xml:space="preserve"> „&lt;..&gt; kvietimas dalyvauti neskelbiamoje apklausoje buvo išsiųstas el. paštu pirkimo organizatorės &lt;..&gt;, kuri šiuo metu jau nebedirba Trakų rajono savivaldybės administracijoje. Darbuotojui  nutraukus  darbo santykius ir pasibaigus 30 dienų laikotarpiui nuo pašto dėžutės </w:t>
            </w:r>
            <w:proofErr w:type="spellStart"/>
            <w:r w:rsidRPr="001A258A">
              <w:rPr>
                <w:rFonts w:asciiTheme="minorHAnsi" w:hAnsiTheme="minorHAnsi" w:cstheme="minorHAnsi"/>
                <w:bCs/>
                <w:szCs w:val="24"/>
                <w:lang w:eastAsia="lt-LT"/>
              </w:rPr>
              <w:t>deaktyvavimo</w:t>
            </w:r>
            <w:proofErr w:type="spellEnd"/>
            <w:r w:rsidRPr="001A258A">
              <w:rPr>
                <w:rFonts w:asciiTheme="minorHAnsi" w:hAnsiTheme="minorHAnsi" w:cstheme="minorHAnsi"/>
                <w:bCs/>
                <w:szCs w:val="24"/>
                <w:lang w:eastAsia="lt-LT"/>
              </w:rPr>
              <w:t xml:space="preserve">, visi joje buvę laiškai buvo automatiškai pašalinti pagal „Microsoft 365“ duomenų saugojimo politiką“. </w:t>
            </w:r>
          </w:p>
          <w:p w14:paraId="4ED8840A" w14:textId="690FD1E2" w:rsidR="00A64330" w:rsidRPr="001A258A" w:rsidRDefault="00A64330" w:rsidP="00CD1E34">
            <w:pPr>
              <w:spacing w:line="276" w:lineRule="auto"/>
              <w:rPr>
                <w:rFonts w:asciiTheme="minorHAnsi" w:hAnsiTheme="minorHAnsi" w:cstheme="minorHAnsi"/>
                <w:bCs/>
                <w:szCs w:val="24"/>
                <w:lang w:eastAsia="lt-LT"/>
              </w:rPr>
            </w:pPr>
            <w:r w:rsidRPr="001A258A">
              <w:rPr>
                <w:rFonts w:asciiTheme="minorHAnsi" w:hAnsiTheme="minorHAnsi" w:cstheme="minorHAnsi"/>
                <w:bCs/>
                <w:szCs w:val="24"/>
                <w:lang w:eastAsia="lt-LT"/>
              </w:rPr>
              <w:t xml:space="preserve">           Apibendrinant išdėstytą, Perkančioji organizacija neišsaugojo visų su </w:t>
            </w:r>
            <w:r w:rsidR="00494C54" w:rsidRPr="001A258A">
              <w:rPr>
                <w:rFonts w:asciiTheme="minorHAnsi" w:hAnsiTheme="minorHAnsi" w:cstheme="minorHAnsi"/>
                <w:bCs/>
                <w:szCs w:val="24"/>
                <w:lang w:eastAsia="lt-LT"/>
              </w:rPr>
              <w:t>2</w:t>
            </w:r>
            <w:r w:rsidRPr="001A258A">
              <w:rPr>
                <w:rFonts w:asciiTheme="minorHAnsi" w:hAnsiTheme="minorHAnsi" w:cstheme="minorHAnsi"/>
                <w:bCs/>
                <w:szCs w:val="24"/>
                <w:lang w:eastAsia="lt-LT"/>
              </w:rPr>
              <w:t xml:space="preserve"> Pirkimo procedūrų vykdymu susijusių dokumentų, todėl pažeidė Įstatymo 97 straipsnio 6 dalį bei Aprašo 21 ir 22 punktų nuostatas.</w:t>
            </w:r>
          </w:p>
        </w:tc>
      </w:tr>
      <w:tr w:rsidR="00A64330" w:rsidRPr="001A258A" w14:paraId="28B522F5" w14:textId="77777777" w:rsidTr="00CD1E34">
        <w:tc>
          <w:tcPr>
            <w:tcW w:w="421" w:type="dxa"/>
            <w:tcBorders>
              <w:top w:val="single" w:sz="4" w:space="0" w:color="auto"/>
              <w:left w:val="single" w:sz="4" w:space="0" w:color="auto"/>
              <w:bottom w:val="single" w:sz="4" w:space="0" w:color="auto"/>
              <w:right w:val="single" w:sz="4" w:space="0" w:color="auto"/>
            </w:tcBorders>
          </w:tcPr>
          <w:p w14:paraId="4C331853" w14:textId="77777777" w:rsidR="00A64330" w:rsidRPr="001A258A" w:rsidRDefault="00A64330" w:rsidP="00CD1E34">
            <w:pPr>
              <w:spacing w:line="276" w:lineRule="auto"/>
              <w:rPr>
                <w:rFonts w:asciiTheme="minorHAnsi" w:hAnsiTheme="minorHAnsi" w:cstheme="minorHAnsi"/>
                <w:bCs/>
                <w:szCs w:val="24"/>
                <w:lang w:eastAsia="lt-LT"/>
              </w:rPr>
            </w:pPr>
            <w:r w:rsidRPr="001A258A">
              <w:rPr>
                <w:rFonts w:asciiTheme="minorHAnsi" w:hAnsiTheme="minorHAnsi" w:cstheme="minorHAnsi"/>
                <w:bCs/>
                <w:szCs w:val="24"/>
                <w:lang w:eastAsia="lt-LT"/>
              </w:rPr>
              <w:lastRenderedPageBreak/>
              <w:t>3.</w:t>
            </w:r>
          </w:p>
        </w:tc>
        <w:tc>
          <w:tcPr>
            <w:tcW w:w="9355" w:type="dxa"/>
            <w:tcBorders>
              <w:top w:val="single" w:sz="4" w:space="0" w:color="auto"/>
              <w:left w:val="single" w:sz="4" w:space="0" w:color="auto"/>
              <w:bottom w:val="single" w:sz="4" w:space="0" w:color="auto"/>
              <w:right w:val="single" w:sz="4" w:space="0" w:color="auto"/>
            </w:tcBorders>
          </w:tcPr>
          <w:p w14:paraId="5F38FFAB" w14:textId="77777777" w:rsidR="00A64330" w:rsidRPr="008454F2" w:rsidRDefault="00A64330" w:rsidP="00CD1E34">
            <w:pPr>
              <w:spacing w:line="276" w:lineRule="auto"/>
              <w:rPr>
                <w:rFonts w:asciiTheme="minorHAnsi" w:hAnsiTheme="minorHAnsi" w:cstheme="minorHAnsi"/>
                <w:bCs/>
                <w:szCs w:val="24"/>
                <w:lang w:eastAsia="lt-LT"/>
              </w:rPr>
            </w:pPr>
            <w:r w:rsidRPr="001A258A">
              <w:rPr>
                <w:rFonts w:asciiTheme="minorHAnsi" w:hAnsiTheme="minorHAnsi" w:cstheme="minorHAnsi"/>
                <w:bCs/>
                <w:szCs w:val="24"/>
                <w:lang w:eastAsia="lt-LT"/>
              </w:rPr>
              <w:t>Įstatymo 17 straipsnio 1 dalis</w:t>
            </w:r>
            <w:r w:rsidRPr="001A258A">
              <w:rPr>
                <w:rFonts w:asciiTheme="minorHAnsi" w:hAnsiTheme="minorHAnsi" w:cstheme="minorHAnsi"/>
                <w:bCs/>
                <w:szCs w:val="24"/>
                <w:vertAlign w:val="superscript"/>
                <w:lang w:eastAsia="lt-LT"/>
              </w:rPr>
              <w:footnoteReference w:id="58"/>
            </w:r>
            <w:r w:rsidRPr="001A258A">
              <w:rPr>
                <w:rFonts w:asciiTheme="minorHAnsi" w:hAnsiTheme="minorHAnsi" w:cstheme="minorHAnsi"/>
                <w:bCs/>
                <w:szCs w:val="24"/>
                <w:lang w:eastAsia="lt-LT"/>
              </w:rPr>
              <w:t>, 86 straipsnio 9 dalis</w:t>
            </w:r>
            <w:r w:rsidRPr="001A258A">
              <w:rPr>
                <w:rStyle w:val="FootnoteReference"/>
                <w:rFonts w:asciiTheme="minorHAnsi" w:hAnsiTheme="minorHAnsi" w:cstheme="minorHAnsi"/>
                <w:bCs/>
                <w:szCs w:val="24"/>
                <w:lang w:eastAsia="lt-LT"/>
              </w:rPr>
              <w:footnoteReference w:id="59"/>
            </w:r>
          </w:p>
        </w:tc>
      </w:tr>
      <w:tr w:rsidR="00A64330" w:rsidRPr="001A258A" w14:paraId="0EF20CA1" w14:textId="77777777" w:rsidTr="00CD1E34">
        <w:tc>
          <w:tcPr>
            <w:tcW w:w="9776" w:type="dxa"/>
            <w:gridSpan w:val="2"/>
            <w:tcBorders>
              <w:top w:val="single" w:sz="4" w:space="0" w:color="auto"/>
              <w:left w:val="single" w:sz="4" w:space="0" w:color="auto"/>
              <w:bottom w:val="single" w:sz="4" w:space="0" w:color="auto"/>
              <w:right w:val="single" w:sz="4" w:space="0" w:color="auto"/>
            </w:tcBorders>
          </w:tcPr>
          <w:p w14:paraId="480AD0B1" w14:textId="35F9DC69" w:rsidR="00A64330" w:rsidRPr="001A258A" w:rsidRDefault="00A64330" w:rsidP="00CD1E34">
            <w:pPr>
              <w:spacing w:line="276" w:lineRule="auto"/>
              <w:rPr>
                <w:rFonts w:asciiTheme="minorHAnsi" w:hAnsiTheme="minorHAnsi" w:cstheme="minorHAnsi"/>
                <w:bCs/>
                <w:szCs w:val="24"/>
                <w:lang w:eastAsia="lt-LT"/>
              </w:rPr>
            </w:pPr>
            <w:r w:rsidRPr="001A258A">
              <w:rPr>
                <w:rFonts w:asciiTheme="minorHAnsi" w:hAnsiTheme="minorHAnsi" w:cstheme="minorHAnsi"/>
                <w:bCs/>
                <w:szCs w:val="24"/>
                <w:lang w:eastAsia="lt-LT"/>
              </w:rPr>
              <w:t xml:space="preserve">            Įstatymo 86 straipsnio 9 dalyje nustatyta, kad perkančioji organizacija laimėjusio dalyvio pasiūlymą bei sudarytą pirkimo sutartį ne vėliau kaip per 15 dienų nuo pirkimo sutarties sudarymo dienos turi paskelbti CVP IS. Perkančiosios organizacijos ir MB „DU Bau“ </w:t>
            </w:r>
            <w:r w:rsidR="00494C54" w:rsidRPr="001A258A">
              <w:rPr>
                <w:rFonts w:asciiTheme="minorHAnsi" w:hAnsiTheme="minorHAnsi" w:cstheme="minorHAnsi"/>
                <w:bCs/>
                <w:szCs w:val="24"/>
                <w:lang w:eastAsia="lt-LT"/>
              </w:rPr>
              <w:t xml:space="preserve">2024  m. gegužės 9 d. sudaryta Šildymo katilo ir šildymo sistemos montavimo darbų sutartis Nr. TIE-107 </w:t>
            </w:r>
            <w:r w:rsidRPr="001A258A">
              <w:rPr>
                <w:rFonts w:asciiTheme="minorHAnsi" w:hAnsiTheme="minorHAnsi" w:cstheme="minorHAnsi"/>
                <w:bCs/>
                <w:szCs w:val="24"/>
                <w:lang w:eastAsia="lt-LT"/>
              </w:rPr>
              <w:t>bei laimėjusio tiekėjo pasiūlymas nėra paskelbti CVP IS.</w:t>
            </w:r>
          </w:p>
          <w:p w14:paraId="61F4FF46" w14:textId="3104257C" w:rsidR="00A64330" w:rsidRPr="001A258A" w:rsidRDefault="00A64330" w:rsidP="00CD1E34">
            <w:pPr>
              <w:spacing w:line="276" w:lineRule="auto"/>
              <w:rPr>
                <w:rFonts w:asciiTheme="minorHAnsi" w:hAnsiTheme="minorHAnsi" w:cstheme="minorHAnsi"/>
                <w:bCs/>
                <w:szCs w:val="24"/>
                <w:lang w:eastAsia="lt-LT"/>
              </w:rPr>
            </w:pPr>
            <w:r w:rsidRPr="001A258A">
              <w:rPr>
                <w:rFonts w:asciiTheme="minorHAnsi" w:hAnsiTheme="minorHAnsi" w:cstheme="minorHAnsi"/>
                <w:bCs/>
                <w:szCs w:val="24"/>
                <w:lang w:eastAsia="lt-LT"/>
              </w:rPr>
              <w:t xml:space="preserve">     Atsižvelgiant į tai, kad </w:t>
            </w:r>
            <w:r w:rsidR="00494C54" w:rsidRPr="001A258A">
              <w:rPr>
                <w:rFonts w:asciiTheme="minorHAnsi" w:hAnsiTheme="minorHAnsi" w:cstheme="minorHAnsi"/>
                <w:bCs/>
                <w:szCs w:val="24"/>
                <w:lang w:eastAsia="lt-LT"/>
              </w:rPr>
              <w:t>2</w:t>
            </w:r>
            <w:r w:rsidRPr="001A258A">
              <w:rPr>
                <w:rFonts w:asciiTheme="minorHAnsi" w:hAnsiTheme="minorHAnsi" w:cstheme="minorHAnsi"/>
                <w:bCs/>
                <w:szCs w:val="24"/>
                <w:lang w:eastAsia="lt-LT"/>
              </w:rPr>
              <w:t xml:space="preserve"> Pirkimo sutartis ir </w:t>
            </w:r>
            <w:r w:rsidR="00494C54" w:rsidRPr="001A258A">
              <w:rPr>
                <w:rFonts w:asciiTheme="minorHAnsi" w:hAnsiTheme="minorHAnsi" w:cstheme="minorHAnsi"/>
                <w:bCs/>
                <w:szCs w:val="24"/>
                <w:lang w:eastAsia="lt-LT"/>
              </w:rPr>
              <w:t>2</w:t>
            </w:r>
            <w:r w:rsidRPr="001A258A">
              <w:rPr>
                <w:rFonts w:asciiTheme="minorHAnsi" w:hAnsiTheme="minorHAnsi" w:cstheme="minorHAnsi"/>
                <w:bCs/>
                <w:szCs w:val="24"/>
                <w:lang w:eastAsia="lt-LT"/>
              </w:rPr>
              <w:t xml:space="preserve"> Pirkimo laimėtojo pasiūlymas iki šiol nėra paskelbti, Perkančioji organizacija pažeidė Įstatymo 17 straipsnio 1 dalyje įtvirtintą skaidrumo principą ir Įstatymo 86 straipsnio 9 dalį.</w:t>
            </w:r>
          </w:p>
        </w:tc>
      </w:tr>
    </w:tbl>
    <w:p w14:paraId="76DB3B0D" w14:textId="77777777" w:rsidR="00A64330" w:rsidRPr="001A258A" w:rsidRDefault="00A64330" w:rsidP="00A64330">
      <w:pPr>
        <w:spacing w:line="276" w:lineRule="auto"/>
        <w:rPr>
          <w:rFonts w:asciiTheme="minorHAnsi" w:hAnsiTheme="minorHAnsi" w:cstheme="minorHAnsi"/>
          <w:b/>
          <w:szCs w:val="24"/>
          <w:lang w:eastAsia="lt-LT"/>
        </w:rPr>
      </w:pPr>
    </w:p>
    <w:p w14:paraId="53755543" w14:textId="77777777" w:rsidR="00A64330" w:rsidRPr="001A258A" w:rsidRDefault="00A64330" w:rsidP="00A64330">
      <w:pPr>
        <w:spacing w:line="276" w:lineRule="auto"/>
        <w:rPr>
          <w:rFonts w:asciiTheme="minorHAnsi" w:hAnsiTheme="minorHAnsi" w:cstheme="minorHAnsi"/>
          <w:b/>
          <w:szCs w:val="24"/>
          <w:lang w:eastAsia="lt-LT"/>
        </w:rPr>
      </w:pPr>
      <w:r w:rsidRPr="001A258A">
        <w:rPr>
          <w:rFonts w:asciiTheme="minorHAnsi" w:hAnsiTheme="minorHAnsi" w:cstheme="minorHAnsi"/>
          <w:b/>
          <w:szCs w:val="24"/>
          <w:lang w:eastAsia="lt-LT"/>
        </w:rPr>
        <w:t>IV dalis. Sprendimas</w:t>
      </w:r>
    </w:p>
    <w:p w14:paraId="5754C8C6" w14:textId="77777777" w:rsidR="00A64330" w:rsidRPr="001A258A" w:rsidRDefault="00A64330" w:rsidP="00A64330">
      <w:pPr>
        <w:spacing w:line="276" w:lineRule="auto"/>
        <w:rPr>
          <w:rFonts w:asciiTheme="minorHAnsi" w:hAnsiTheme="minorHAnsi" w:cstheme="minorHAnsi"/>
          <w:b/>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7"/>
      </w:tblGrid>
      <w:tr w:rsidR="00A64330" w:rsidRPr="001A258A" w14:paraId="52C72CF7" w14:textId="77777777" w:rsidTr="00CD1E34">
        <w:tc>
          <w:tcPr>
            <w:tcW w:w="9637" w:type="dxa"/>
            <w:tcBorders>
              <w:top w:val="single" w:sz="4" w:space="0" w:color="auto"/>
              <w:left w:val="single" w:sz="4" w:space="0" w:color="auto"/>
              <w:bottom w:val="single" w:sz="4" w:space="0" w:color="auto"/>
              <w:right w:val="single" w:sz="4" w:space="0" w:color="auto"/>
            </w:tcBorders>
            <w:vAlign w:val="center"/>
          </w:tcPr>
          <w:p w14:paraId="6AA7412C" w14:textId="35446D30" w:rsidR="00A64330" w:rsidRPr="008454F2" w:rsidRDefault="00A64330" w:rsidP="00CD1E34">
            <w:pPr>
              <w:spacing w:line="276" w:lineRule="auto"/>
              <w:rPr>
                <w:rFonts w:asciiTheme="minorHAnsi" w:hAnsiTheme="minorHAnsi" w:cstheme="minorHAnsi"/>
                <w:szCs w:val="24"/>
              </w:rPr>
            </w:pPr>
            <w:r w:rsidRPr="001A258A">
              <w:rPr>
                <w:rFonts w:asciiTheme="minorHAnsi" w:hAnsiTheme="minorHAnsi" w:cstheme="minorHAnsi"/>
                <w:b/>
                <w:bCs/>
                <w:iCs/>
                <w:szCs w:val="24"/>
              </w:rPr>
              <w:t xml:space="preserve">       </w:t>
            </w:r>
            <w:r w:rsidRPr="001A258A">
              <w:rPr>
                <w:rFonts w:asciiTheme="minorHAnsi" w:hAnsiTheme="minorHAnsi" w:cstheme="minorHAnsi"/>
                <w:iCs/>
                <w:szCs w:val="24"/>
              </w:rPr>
              <w:t xml:space="preserve">     Atsižvelgdama į tai, kad </w:t>
            </w:r>
            <w:r w:rsidR="00752405" w:rsidRPr="001A258A">
              <w:rPr>
                <w:rFonts w:asciiTheme="minorHAnsi" w:hAnsiTheme="minorHAnsi" w:cstheme="minorHAnsi"/>
                <w:iCs/>
                <w:szCs w:val="24"/>
              </w:rPr>
              <w:t>2</w:t>
            </w:r>
            <w:r w:rsidRPr="001A258A">
              <w:rPr>
                <w:rFonts w:asciiTheme="minorHAnsi" w:hAnsiTheme="minorHAnsi" w:cstheme="minorHAnsi"/>
                <w:iCs/>
                <w:szCs w:val="24"/>
              </w:rPr>
              <w:t xml:space="preserve"> Pirkimo sutartis įvykdyta</w:t>
            </w:r>
            <w:r w:rsidRPr="001A258A">
              <w:rPr>
                <w:rStyle w:val="FootnoteReference"/>
                <w:rFonts w:asciiTheme="minorHAnsi" w:hAnsiTheme="minorHAnsi" w:cstheme="minorHAnsi"/>
                <w:iCs/>
                <w:szCs w:val="24"/>
              </w:rPr>
              <w:footnoteReference w:id="60"/>
            </w:r>
            <w:r w:rsidRPr="001A258A">
              <w:rPr>
                <w:rFonts w:asciiTheme="minorHAnsi" w:hAnsiTheme="minorHAnsi" w:cstheme="minorHAnsi"/>
                <w:iCs/>
                <w:szCs w:val="24"/>
              </w:rPr>
              <w:t>, Tarnyba apsiriboja šios išvados II ir III dalyse kvalifikuotų pažeidimų konstatavimu.</w:t>
            </w:r>
            <w:r w:rsidRPr="008454F2">
              <w:rPr>
                <w:rFonts w:asciiTheme="minorHAnsi" w:hAnsiTheme="minorHAnsi" w:cstheme="minorHAnsi"/>
                <w:szCs w:val="24"/>
              </w:rPr>
              <w:t xml:space="preserve"> </w:t>
            </w:r>
          </w:p>
          <w:p w14:paraId="2D7C2EBF" w14:textId="50972A2E" w:rsidR="00A64330" w:rsidRPr="001A258A" w:rsidRDefault="00A64330" w:rsidP="00CD1E34">
            <w:pPr>
              <w:spacing w:line="276" w:lineRule="auto"/>
              <w:rPr>
                <w:rFonts w:asciiTheme="minorHAnsi" w:hAnsiTheme="minorHAnsi" w:cstheme="minorHAnsi"/>
                <w:b/>
                <w:bCs/>
                <w:szCs w:val="24"/>
              </w:rPr>
            </w:pPr>
            <w:r w:rsidRPr="001A258A">
              <w:rPr>
                <w:rFonts w:asciiTheme="minorHAnsi" w:hAnsiTheme="minorHAnsi" w:cstheme="minorHAnsi"/>
                <w:szCs w:val="24"/>
              </w:rPr>
              <w:t xml:space="preserve">            Be to, Tarnyba, atsižvelgdama į išvados III dalies 3 punkte nustatytus Įstatymo pažeidimus, vadovaudamasi Įstatymo 95</w:t>
            </w:r>
            <w:r w:rsidRPr="001A258A">
              <w:rPr>
                <w:rFonts w:asciiTheme="minorHAnsi" w:hAnsiTheme="minorHAnsi" w:cstheme="minorHAnsi"/>
                <w:bCs/>
                <w:szCs w:val="24"/>
              </w:rPr>
              <w:t xml:space="preserve"> straipsnio 2 dalies </w:t>
            </w:r>
            <w:r w:rsidR="009A0477">
              <w:rPr>
                <w:rFonts w:asciiTheme="minorHAnsi" w:hAnsiTheme="minorHAnsi" w:cstheme="minorHAnsi"/>
                <w:bCs/>
                <w:szCs w:val="24"/>
              </w:rPr>
              <w:t>6</w:t>
            </w:r>
            <w:r w:rsidRPr="001A258A">
              <w:rPr>
                <w:rFonts w:asciiTheme="minorHAnsi" w:hAnsiTheme="minorHAnsi" w:cstheme="minorHAnsi"/>
                <w:bCs/>
                <w:szCs w:val="24"/>
              </w:rPr>
              <w:t xml:space="preserve"> punktu</w:t>
            </w:r>
            <w:r w:rsidRPr="001A258A">
              <w:rPr>
                <w:rFonts w:asciiTheme="minorHAnsi" w:hAnsiTheme="minorHAnsi" w:cstheme="minorHAnsi"/>
                <w:szCs w:val="24"/>
              </w:rPr>
              <w:t xml:space="preserve">, </w:t>
            </w:r>
            <w:r w:rsidRPr="001A258A">
              <w:rPr>
                <w:rFonts w:asciiTheme="minorHAnsi" w:hAnsiTheme="minorHAnsi" w:cstheme="minorHAnsi"/>
                <w:b/>
                <w:bCs/>
                <w:szCs w:val="24"/>
              </w:rPr>
              <w:t>įpareigoja Perkančiąją organizaciją nedelsiant</w:t>
            </w:r>
            <w:r w:rsidR="00AE796B">
              <w:rPr>
                <w:rFonts w:asciiTheme="minorHAnsi" w:hAnsiTheme="minorHAnsi" w:cstheme="minorHAnsi"/>
                <w:b/>
                <w:bCs/>
                <w:szCs w:val="24"/>
              </w:rPr>
              <w:t>,</w:t>
            </w:r>
            <w:r w:rsidR="00F31199">
              <w:rPr>
                <w:rFonts w:asciiTheme="minorHAnsi" w:hAnsiTheme="minorHAnsi" w:cstheme="minorHAnsi"/>
                <w:b/>
                <w:bCs/>
                <w:szCs w:val="24"/>
              </w:rPr>
              <w:t xml:space="preserve"> </w:t>
            </w:r>
            <w:r w:rsidR="00AE796B" w:rsidRPr="00AE796B">
              <w:rPr>
                <w:rFonts w:asciiTheme="minorHAnsi" w:hAnsiTheme="minorHAnsi" w:cstheme="minorHAnsi"/>
                <w:b/>
                <w:bCs/>
                <w:szCs w:val="24"/>
              </w:rPr>
              <w:t xml:space="preserve"> bet ne vėliau, kaip per 3 darbo dienas nuo išvados gavimo dienos, </w:t>
            </w:r>
            <w:r w:rsidRPr="001A258A">
              <w:rPr>
                <w:rFonts w:asciiTheme="minorHAnsi" w:hAnsiTheme="minorHAnsi" w:cstheme="minorHAnsi"/>
                <w:b/>
                <w:bCs/>
                <w:szCs w:val="24"/>
              </w:rPr>
              <w:lastRenderedPageBreak/>
              <w:t xml:space="preserve">paskelbti </w:t>
            </w:r>
            <w:r w:rsidR="009A7A48" w:rsidRPr="001A258A">
              <w:rPr>
                <w:rFonts w:asciiTheme="minorHAnsi" w:hAnsiTheme="minorHAnsi" w:cstheme="minorHAnsi"/>
                <w:b/>
                <w:bCs/>
                <w:szCs w:val="24"/>
              </w:rPr>
              <w:t>2</w:t>
            </w:r>
            <w:r w:rsidRPr="001A258A">
              <w:rPr>
                <w:rFonts w:asciiTheme="minorHAnsi" w:hAnsiTheme="minorHAnsi" w:cstheme="minorHAnsi"/>
                <w:b/>
                <w:bCs/>
                <w:szCs w:val="24"/>
              </w:rPr>
              <w:t xml:space="preserve"> Pirkimo sutartį </w:t>
            </w:r>
            <w:r w:rsidR="00313C43" w:rsidRPr="001A258A">
              <w:rPr>
                <w:rFonts w:asciiTheme="minorHAnsi" w:hAnsiTheme="minorHAnsi" w:cstheme="minorHAnsi"/>
                <w:b/>
                <w:bCs/>
                <w:szCs w:val="24"/>
              </w:rPr>
              <w:t xml:space="preserve">bei </w:t>
            </w:r>
            <w:r w:rsidR="009A7A48" w:rsidRPr="001A258A">
              <w:rPr>
                <w:rFonts w:asciiTheme="minorHAnsi" w:hAnsiTheme="minorHAnsi" w:cstheme="minorHAnsi"/>
                <w:b/>
                <w:bCs/>
                <w:szCs w:val="24"/>
              </w:rPr>
              <w:t>laimėjusio tiekėjo pasiūlymą</w:t>
            </w:r>
            <w:r w:rsidR="0016379B" w:rsidRPr="001A258A">
              <w:rPr>
                <w:rFonts w:asciiTheme="minorHAnsi" w:hAnsiTheme="minorHAnsi" w:cstheme="minorHAnsi"/>
                <w:b/>
                <w:bCs/>
                <w:szCs w:val="24"/>
              </w:rPr>
              <w:t xml:space="preserve"> </w:t>
            </w:r>
            <w:r w:rsidRPr="001A258A">
              <w:rPr>
                <w:rFonts w:asciiTheme="minorHAnsi" w:hAnsiTheme="minorHAnsi" w:cstheme="minorHAnsi"/>
                <w:b/>
                <w:bCs/>
                <w:szCs w:val="24"/>
              </w:rPr>
              <w:t xml:space="preserve">CVP IS ir per 3 darbo dienas nuo informacijos paskelbimo informuoti Tarnybą apie įpareigojimo įvykdymą.  </w:t>
            </w:r>
          </w:p>
          <w:p w14:paraId="101A0F3C" w14:textId="343E462F" w:rsidR="00A64330" w:rsidRPr="001A258A" w:rsidRDefault="00A64330" w:rsidP="00CD1E34">
            <w:pPr>
              <w:spacing w:line="276" w:lineRule="auto"/>
              <w:rPr>
                <w:rFonts w:asciiTheme="minorHAnsi" w:hAnsiTheme="minorHAnsi" w:cstheme="minorHAnsi"/>
                <w:szCs w:val="24"/>
              </w:rPr>
            </w:pPr>
            <w:r w:rsidRPr="001A258A">
              <w:rPr>
                <w:rFonts w:asciiTheme="minorHAnsi" w:hAnsiTheme="minorHAnsi" w:cstheme="minorHAnsi"/>
                <w:szCs w:val="24"/>
              </w:rPr>
              <w:t xml:space="preserve">           Perkančioji organizacija, nesutikusi su Tarnybos įpareigojimu, gali apskųsti šį administracinį sprendimą per 1 (vieną) mėnesį nuo jo gavimo dienos. Vadovaujantis Lietuvos Respublikos administracinių bylų teisenos įstatymu ir Lietuvos Respublikos ikiteisminio administracinių ginčų nagrinėjimo tvarkos įstatymu, skundai paduodami Lietuvos administracinių ginčų komisijai (</w:t>
            </w:r>
            <w:r w:rsidR="00104BC2" w:rsidRPr="001A258A">
              <w:rPr>
                <w:rFonts w:asciiTheme="minorHAnsi" w:hAnsiTheme="minorHAnsi" w:cstheme="minorHAnsi"/>
                <w:szCs w:val="24"/>
              </w:rPr>
              <w:t>A. Goštauto g. 12-100, 01108 Vilnius</w:t>
            </w:r>
            <w:r w:rsidRPr="001A258A">
              <w:rPr>
                <w:rFonts w:asciiTheme="minorHAnsi" w:hAnsiTheme="minorHAnsi" w:cstheme="minorHAnsi"/>
                <w:szCs w:val="24"/>
              </w:rPr>
              <w:t xml:space="preserve">) ar </w:t>
            </w:r>
            <w:r w:rsidR="00BB11B8" w:rsidRPr="001A258A">
              <w:rPr>
                <w:rFonts w:asciiTheme="minorHAnsi" w:hAnsiTheme="minorHAnsi" w:cstheme="minorHAnsi"/>
                <w:szCs w:val="24"/>
              </w:rPr>
              <w:t xml:space="preserve">Regionų administraciniam teismui </w:t>
            </w:r>
            <w:r w:rsidRPr="001A258A">
              <w:rPr>
                <w:rFonts w:asciiTheme="minorHAnsi" w:hAnsiTheme="minorHAnsi" w:cstheme="minorHAnsi"/>
                <w:szCs w:val="24"/>
              </w:rPr>
              <w:t>(Žygimantų g. 2, 01102 Vilnius).</w:t>
            </w:r>
          </w:p>
        </w:tc>
      </w:tr>
    </w:tbl>
    <w:p w14:paraId="3E14D41A" w14:textId="77777777" w:rsidR="00A64330" w:rsidRPr="001A258A" w:rsidRDefault="00A64330" w:rsidP="00A64330">
      <w:pPr>
        <w:spacing w:line="276" w:lineRule="auto"/>
        <w:rPr>
          <w:rFonts w:asciiTheme="minorHAnsi" w:hAnsiTheme="minorHAnsi" w:cstheme="minorHAnsi"/>
          <w:szCs w:val="24"/>
          <w:lang w:eastAsia="lt-LT"/>
        </w:rPr>
      </w:pPr>
    </w:p>
    <w:p w14:paraId="4019B127" w14:textId="77777777" w:rsidR="00A64330" w:rsidRPr="001A258A" w:rsidRDefault="00A64330" w:rsidP="00A64330">
      <w:pPr>
        <w:spacing w:line="276" w:lineRule="auto"/>
        <w:rPr>
          <w:rFonts w:asciiTheme="minorHAnsi" w:hAnsiTheme="minorHAnsi" w:cstheme="minorHAnsi"/>
          <w:b/>
          <w:szCs w:val="24"/>
          <w:lang w:eastAsia="lt-LT"/>
        </w:rPr>
      </w:pPr>
      <w:r w:rsidRPr="001A258A">
        <w:rPr>
          <w:rFonts w:asciiTheme="minorHAnsi" w:hAnsiTheme="minorHAnsi" w:cstheme="minorHAnsi"/>
          <w:b/>
          <w:szCs w:val="24"/>
          <w:lang w:eastAsia="lt-LT"/>
        </w:rPr>
        <w:t>Pastabos</w:t>
      </w:r>
    </w:p>
    <w:p w14:paraId="34ADF87D" w14:textId="77777777" w:rsidR="00A64330" w:rsidRPr="001A258A" w:rsidRDefault="00A64330" w:rsidP="00A64330">
      <w:pPr>
        <w:spacing w:line="276" w:lineRule="auto"/>
        <w:rPr>
          <w:rFonts w:asciiTheme="minorHAnsi" w:hAnsiTheme="minorHAnsi" w:cstheme="minorHAnsi"/>
          <w:b/>
          <w:szCs w:val="24"/>
          <w:lang w:eastAsia="lt-LT"/>
        </w:rPr>
      </w:pPr>
      <w:r w:rsidRPr="001A258A">
        <w:rPr>
          <w:rFonts w:asciiTheme="minorHAnsi" w:hAnsiTheme="minorHAnsi" w:cstheme="minorHAnsi"/>
          <w:b/>
          <w:szCs w:val="24"/>
          <w:lang w:eastAsia="lt-LT"/>
        </w:rPr>
        <w:t xml:space="preserve"> </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7"/>
      </w:tblGrid>
      <w:tr w:rsidR="00A64330" w:rsidRPr="001A258A" w14:paraId="4145C1C4" w14:textId="77777777" w:rsidTr="00CD1E34">
        <w:trPr>
          <w:trHeight w:val="247"/>
        </w:trPr>
        <w:tc>
          <w:tcPr>
            <w:tcW w:w="9637" w:type="dxa"/>
            <w:tcBorders>
              <w:top w:val="single" w:sz="4" w:space="0" w:color="auto"/>
              <w:left w:val="single" w:sz="4" w:space="0" w:color="auto"/>
              <w:bottom w:val="single" w:sz="4" w:space="0" w:color="auto"/>
              <w:right w:val="single" w:sz="4" w:space="0" w:color="auto"/>
            </w:tcBorders>
          </w:tcPr>
          <w:p w14:paraId="748384FF" w14:textId="641CC0CB" w:rsidR="00A64330" w:rsidRPr="001A258A" w:rsidRDefault="00A64330" w:rsidP="00120B61">
            <w:pPr>
              <w:tabs>
                <w:tab w:val="left" w:pos="557"/>
                <w:tab w:val="left" w:pos="864"/>
              </w:tabs>
              <w:spacing w:line="276" w:lineRule="auto"/>
              <w:ind w:left="142" w:right="142" w:hanging="142"/>
              <w:rPr>
                <w:rFonts w:asciiTheme="minorHAnsi" w:hAnsiTheme="minorHAnsi" w:cstheme="minorHAnsi"/>
                <w:bCs/>
                <w:iCs/>
                <w:szCs w:val="24"/>
                <w:lang w:eastAsia="lt-LT"/>
              </w:rPr>
            </w:pPr>
            <w:r w:rsidRPr="001A258A">
              <w:rPr>
                <w:rFonts w:asciiTheme="minorHAnsi" w:hAnsiTheme="minorHAnsi" w:cstheme="minorHAnsi"/>
                <w:bCs/>
                <w:iCs/>
                <w:szCs w:val="24"/>
                <w:lang w:eastAsia="lt-LT"/>
              </w:rPr>
              <w:t xml:space="preserve">              </w:t>
            </w:r>
            <w:r w:rsidRPr="008454F2">
              <w:rPr>
                <w:rFonts w:asciiTheme="minorHAnsi" w:hAnsiTheme="minorHAnsi" w:cstheme="minorHAnsi"/>
                <w:bCs/>
                <w:iCs/>
                <w:szCs w:val="24"/>
                <w:lang w:eastAsia="lt-LT"/>
              </w:rPr>
              <w:t xml:space="preserve">Pasiūlymus </w:t>
            </w:r>
            <w:r w:rsidR="00E245FE" w:rsidRPr="008454F2">
              <w:rPr>
                <w:rFonts w:asciiTheme="minorHAnsi" w:hAnsiTheme="minorHAnsi" w:cstheme="minorHAnsi"/>
                <w:bCs/>
                <w:iCs/>
                <w:szCs w:val="24"/>
                <w:lang w:eastAsia="lt-LT"/>
              </w:rPr>
              <w:t>2</w:t>
            </w:r>
            <w:r w:rsidRPr="008454F2">
              <w:rPr>
                <w:rFonts w:asciiTheme="minorHAnsi" w:hAnsiTheme="minorHAnsi" w:cstheme="minorHAnsi"/>
                <w:bCs/>
                <w:iCs/>
                <w:szCs w:val="24"/>
                <w:lang w:eastAsia="lt-LT"/>
              </w:rPr>
              <w:t xml:space="preserve"> Pirkimui pateikė 2 tiekėjai: UAB </w:t>
            </w:r>
            <w:r w:rsidRPr="001A258A">
              <w:rPr>
                <w:rFonts w:asciiTheme="minorHAnsi" w:hAnsiTheme="minorHAnsi" w:cstheme="minorHAnsi"/>
                <w:bCs/>
                <w:iCs/>
                <w:szCs w:val="24"/>
                <w:lang w:eastAsia="lt-LT"/>
              </w:rPr>
              <w:t>„</w:t>
            </w:r>
            <w:r w:rsidR="00BB456C" w:rsidRPr="008454F2">
              <w:rPr>
                <w:rFonts w:asciiTheme="minorHAnsi" w:hAnsiTheme="minorHAnsi" w:cstheme="minorHAnsi"/>
                <w:bCs/>
                <w:iCs/>
                <w:szCs w:val="24"/>
                <w:lang w:eastAsia="lt-LT"/>
              </w:rPr>
              <w:t>Širmukas</w:t>
            </w:r>
            <w:r w:rsidR="006959D4">
              <w:rPr>
                <w:rFonts w:asciiTheme="minorHAnsi" w:hAnsiTheme="minorHAnsi" w:cstheme="minorHAnsi"/>
                <w:bCs/>
                <w:iCs/>
                <w:szCs w:val="24"/>
                <w:lang w:eastAsia="lt-LT"/>
              </w:rPr>
              <w:t>“</w:t>
            </w:r>
            <w:r w:rsidRPr="008454F2">
              <w:rPr>
                <w:rFonts w:asciiTheme="minorHAnsi" w:hAnsiTheme="minorHAnsi" w:cstheme="minorHAnsi"/>
                <w:bCs/>
                <w:iCs/>
                <w:szCs w:val="24"/>
                <w:lang w:eastAsia="lt-LT"/>
              </w:rPr>
              <w:t xml:space="preserve"> ir MB </w:t>
            </w:r>
            <w:r w:rsidRPr="001A258A">
              <w:rPr>
                <w:rFonts w:asciiTheme="minorHAnsi" w:hAnsiTheme="minorHAnsi" w:cstheme="minorHAnsi"/>
                <w:bCs/>
                <w:iCs/>
                <w:szCs w:val="24"/>
                <w:lang w:eastAsia="lt-LT"/>
              </w:rPr>
              <w:t>„</w:t>
            </w:r>
            <w:r w:rsidRPr="008454F2">
              <w:rPr>
                <w:rFonts w:asciiTheme="minorHAnsi" w:hAnsiTheme="minorHAnsi" w:cstheme="minorHAnsi"/>
                <w:bCs/>
                <w:iCs/>
                <w:szCs w:val="24"/>
                <w:lang w:eastAsia="lt-LT"/>
              </w:rPr>
              <w:t>DU Bau</w:t>
            </w:r>
            <w:r w:rsidR="006959D4">
              <w:rPr>
                <w:rFonts w:asciiTheme="minorHAnsi" w:hAnsiTheme="minorHAnsi" w:cstheme="minorHAnsi"/>
                <w:bCs/>
                <w:iCs/>
                <w:szCs w:val="24"/>
                <w:lang w:eastAsia="lt-LT"/>
              </w:rPr>
              <w:t>“</w:t>
            </w:r>
            <w:r w:rsidRPr="008454F2">
              <w:rPr>
                <w:rFonts w:asciiTheme="minorHAnsi" w:hAnsiTheme="minorHAnsi" w:cstheme="minorHAnsi"/>
                <w:bCs/>
                <w:iCs/>
                <w:szCs w:val="24"/>
                <w:lang w:eastAsia="lt-LT"/>
              </w:rPr>
              <w:t>. Abiejų tiekėjų pasiūlymai turi panašum</w:t>
            </w:r>
            <w:r w:rsidR="00120B61" w:rsidRPr="008454F2">
              <w:rPr>
                <w:rFonts w:asciiTheme="minorHAnsi" w:hAnsiTheme="minorHAnsi" w:cstheme="minorHAnsi"/>
                <w:bCs/>
                <w:iCs/>
                <w:szCs w:val="24"/>
                <w:lang w:eastAsia="lt-LT"/>
              </w:rPr>
              <w:t xml:space="preserve">ą </w:t>
            </w:r>
            <w:r w:rsidR="006959D4">
              <w:rPr>
                <w:rFonts w:asciiTheme="minorHAnsi" w:hAnsiTheme="minorHAnsi" w:cstheme="minorHAnsi"/>
                <w:bCs/>
                <w:iCs/>
                <w:szCs w:val="24"/>
                <w:lang w:eastAsia="lt-LT"/>
              </w:rPr>
              <w:t>–</w:t>
            </w:r>
            <w:r w:rsidRPr="008454F2">
              <w:rPr>
                <w:rFonts w:asciiTheme="minorHAnsi" w:hAnsiTheme="minorHAnsi" w:cstheme="minorHAnsi"/>
                <w:bCs/>
                <w:iCs/>
                <w:szCs w:val="24"/>
                <w:lang w:eastAsia="lt-LT"/>
              </w:rPr>
              <w:t xml:space="preserve"> abiejų pasiūlymų pateikimo formoje nėra nurodyta darbų pavadinimo, t.</w:t>
            </w:r>
            <w:r w:rsidR="00BE19CC">
              <w:rPr>
                <w:rFonts w:asciiTheme="minorHAnsi" w:hAnsiTheme="minorHAnsi" w:cstheme="minorHAnsi"/>
                <w:bCs/>
                <w:iCs/>
                <w:szCs w:val="24"/>
                <w:lang w:eastAsia="lt-LT"/>
              </w:rPr>
              <w:t xml:space="preserve"> </w:t>
            </w:r>
            <w:r w:rsidRPr="008454F2">
              <w:rPr>
                <w:rFonts w:asciiTheme="minorHAnsi" w:hAnsiTheme="minorHAnsi" w:cstheme="minorHAnsi"/>
                <w:bCs/>
                <w:iCs/>
                <w:szCs w:val="24"/>
                <w:lang w:eastAsia="lt-LT"/>
              </w:rPr>
              <w:t>y. padaryta ta pati pasiūlymo pildymo formos klaida.</w:t>
            </w:r>
            <w:r w:rsidR="00D948B0" w:rsidRPr="008454F2">
              <w:rPr>
                <w:rFonts w:asciiTheme="minorHAnsi" w:hAnsiTheme="minorHAnsi" w:cstheme="minorHAnsi"/>
                <w:bCs/>
                <w:iCs/>
                <w:szCs w:val="24"/>
                <w:lang w:eastAsia="lt-LT"/>
              </w:rPr>
              <w:t xml:space="preserve"> Atkreiptinas dėmes</w:t>
            </w:r>
            <w:r w:rsidR="0044100F" w:rsidRPr="008454F2">
              <w:rPr>
                <w:rFonts w:asciiTheme="minorHAnsi" w:hAnsiTheme="minorHAnsi" w:cstheme="minorHAnsi"/>
                <w:bCs/>
                <w:iCs/>
                <w:szCs w:val="24"/>
                <w:lang w:eastAsia="lt-LT"/>
              </w:rPr>
              <w:t>ys, kad ši klaida yra pasikartojanti</w:t>
            </w:r>
            <w:r w:rsidR="006D780C" w:rsidRPr="008454F2">
              <w:rPr>
                <w:rFonts w:asciiTheme="minorHAnsi" w:hAnsiTheme="minorHAnsi" w:cstheme="minorHAnsi"/>
                <w:bCs/>
                <w:iCs/>
                <w:szCs w:val="24"/>
                <w:lang w:eastAsia="lt-LT"/>
              </w:rPr>
              <w:t xml:space="preserve"> (sisteminė)</w:t>
            </w:r>
            <w:r w:rsidR="0044100F" w:rsidRPr="008454F2">
              <w:rPr>
                <w:rFonts w:asciiTheme="minorHAnsi" w:hAnsiTheme="minorHAnsi" w:cstheme="minorHAnsi"/>
                <w:bCs/>
                <w:iCs/>
                <w:szCs w:val="24"/>
                <w:lang w:eastAsia="lt-LT"/>
              </w:rPr>
              <w:t xml:space="preserve">, nes </w:t>
            </w:r>
            <w:r w:rsidR="00A12210" w:rsidRPr="008454F2">
              <w:rPr>
                <w:rFonts w:asciiTheme="minorHAnsi" w:hAnsiTheme="minorHAnsi" w:cstheme="minorHAnsi"/>
                <w:bCs/>
                <w:iCs/>
                <w:szCs w:val="24"/>
                <w:lang w:eastAsia="lt-LT"/>
              </w:rPr>
              <w:t>1</w:t>
            </w:r>
            <w:r w:rsidR="0044100F" w:rsidRPr="008454F2">
              <w:rPr>
                <w:rFonts w:asciiTheme="minorHAnsi" w:hAnsiTheme="minorHAnsi" w:cstheme="minorHAnsi"/>
                <w:bCs/>
                <w:iCs/>
                <w:szCs w:val="24"/>
                <w:lang w:eastAsia="lt-LT"/>
              </w:rPr>
              <w:t xml:space="preserve"> Pirkimo atveju pasiūlymą pateikė </w:t>
            </w:r>
            <w:r w:rsidR="00E66D74" w:rsidRPr="008454F2">
              <w:rPr>
                <w:rFonts w:asciiTheme="minorHAnsi" w:hAnsiTheme="minorHAnsi" w:cstheme="minorHAnsi"/>
                <w:bCs/>
                <w:iCs/>
                <w:szCs w:val="24"/>
                <w:lang w:eastAsia="lt-LT"/>
              </w:rPr>
              <w:t>kiti tiekėjai, t.</w:t>
            </w:r>
            <w:r w:rsidR="00BE19CC">
              <w:rPr>
                <w:rFonts w:asciiTheme="minorHAnsi" w:hAnsiTheme="minorHAnsi" w:cstheme="minorHAnsi"/>
                <w:bCs/>
                <w:iCs/>
                <w:szCs w:val="24"/>
                <w:lang w:eastAsia="lt-LT"/>
              </w:rPr>
              <w:t xml:space="preserve"> </w:t>
            </w:r>
            <w:r w:rsidR="00E66D74" w:rsidRPr="008454F2">
              <w:rPr>
                <w:rFonts w:asciiTheme="minorHAnsi" w:hAnsiTheme="minorHAnsi" w:cstheme="minorHAnsi"/>
                <w:bCs/>
                <w:iCs/>
                <w:szCs w:val="24"/>
                <w:lang w:eastAsia="lt-LT"/>
              </w:rPr>
              <w:t xml:space="preserve">y. </w:t>
            </w:r>
            <w:r w:rsidR="0044100F" w:rsidRPr="008454F2">
              <w:rPr>
                <w:rFonts w:asciiTheme="minorHAnsi" w:hAnsiTheme="minorHAnsi" w:cstheme="minorHAnsi"/>
                <w:bCs/>
                <w:iCs/>
                <w:szCs w:val="24"/>
                <w:lang w:eastAsia="lt-LT"/>
              </w:rPr>
              <w:t xml:space="preserve">UAB </w:t>
            </w:r>
            <w:r w:rsidR="001F2091">
              <w:rPr>
                <w:rFonts w:asciiTheme="minorHAnsi" w:hAnsiTheme="minorHAnsi" w:cstheme="minorHAnsi"/>
                <w:bCs/>
                <w:iCs/>
                <w:szCs w:val="24"/>
                <w:lang w:eastAsia="lt-LT"/>
              </w:rPr>
              <w:t>„</w:t>
            </w:r>
            <w:proofErr w:type="spellStart"/>
            <w:r w:rsidR="0044100F" w:rsidRPr="008454F2">
              <w:rPr>
                <w:rFonts w:asciiTheme="minorHAnsi" w:hAnsiTheme="minorHAnsi" w:cstheme="minorHAnsi"/>
                <w:bCs/>
                <w:iCs/>
                <w:szCs w:val="24"/>
                <w:lang w:eastAsia="lt-LT"/>
              </w:rPr>
              <w:t>Arv</w:t>
            </w:r>
            <w:r w:rsidR="002C3AE6" w:rsidRPr="008454F2">
              <w:rPr>
                <w:rFonts w:asciiTheme="minorHAnsi" w:hAnsiTheme="minorHAnsi" w:cstheme="minorHAnsi"/>
                <w:bCs/>
                <w:iCs/>
                <w:szCs w:val="24"/>
                <w:lang w:eastAsia="lt-LT"/>
              </w:rPr>
              <w:t>ersa</w:t>
            </w:r>
            <w:proofErr w:type="spellEnd"/>
            <w:r w:rsidR="001F2091">
              <w:rPr>
                <w:rFonts w:asciiTheme="minorHAnsi" w:hAnsiTheme="minorHAnsi" w:cstheme="minorHAnsi"/>
                <w:bCs/>
                <w:iCs/>
                <w:szCs w:val="24"/>
                <w:lang w:eastAsia="lt-LT"/>
              </w:rPr>
              <w:t>“</w:t>
            </w:r>
            <w:r w:rsidR="0065593E" w:rsidRPr="008454F2">
              <w:rPr>
                <w:rFonts w:asciiTheme="minorHAnsi" w:hAnsiTheme="minorHAnsi" w:cstheme="minorHAnsi"/>
                <w:bCs/>
                <w:iCs/>
                <w:szCs w:val="24"/>
                <w:lang w:eastAsia="lt-LT"/>
              </w:rPr>
              <w:t xml:space="preserve"> ir MB </w:t>
            </w:r>
            <w:r w:rsidR="001F2091">
              <w:rPr>
                <w:rFonts w:asciiTheme="minorHAnsi" w:hAnsiTheme="minorHAnsi" w:cstheme="minorHAnsi"/>
                <w:bCs/>
                <w:iCs/>
                <w:szCs w:val="24"/>
                <w:lang w:eastAsia="lt-LT"/>
              </w:rPr>
              <w:t>„</w:t>
            </w:r>
            <w:r w:rsidR="0065593E" w:rsidRPr="008454F2">
              <w:rPr>
                <w:rFonts w:asciiTheme="minorHAnsi" w:hAnsiTheme="minorHAnsi" w:cstheme="minorHAnsi"/>
                <w:bCs/>
                <w:iCs/>
                <w:szCs w:val="24"/>
                <w:lang w:eastAsia="lt-LT"/>
              </w:rPr>
              <w:t xml:space="preserve">Du </w:t>
            </w:r>
            <w:r w:rsidR="001F2091">
              <w:rPr>
                <w:rFonts w:asciiTheme="minorHAnsi" w:hAnsiTheme="minorHAnsi" w:cstheme="minorHAnsi"/>
                <w:bCs/>
                <w:iCs/>
                <w:szCs w:val="24"/>
                <w:lang w:eastAsia="lt-LT"/>
              </w:rPr>
              <w:t>B</w:t>
            </w:r>
            <w:r w:rsidR="0065593E" w:rsidRPr="008454F2">
              <w:rPr>
                <w:rFonts w:asciiTheme="minorHAnsi" w:hAnsiTheme="minorHAnsi" w:cstheme="minorHAnsi"/>
                <w:bCs/>
                <w:iCs/>
                <w:szCs w:val="24"/>
                <w:lang w:eastAsia="lt-LT"/>
              </w:rPr>
              <w:t>au</w:t>
            </w:r>
            <w:r w:rsidR="001F2091">
              <w:rPr>
                <w:rFonts w:asciiTheme="minorHAnsi" w:hAnsiTheme="minorHAnsi" w:cstheme="minorHAnsi"/>
                <w:bCs/>
                <w:iCs/>
                <w:szCs w:val="24"/>
                <w:lang w:eastAsia="lt-LT"/>
              </w:rPr>
              <w:t>“</w:t>
            </w:r>
            <w:r w:rsidR="002C3AE6" w:rsidRPr="008454F2">
              <w:rPr>
                <w:rFonts w:asciiTheme="minorHAnsi" w:hAnsiTheme="minorHAnsi" w:cstheme="minorHAnsi"/>
                <w:bCs/>
                <w:iCs/>
                <w:szCs w:val="24"/>
                <w:lang w:eastAsia="lt-LT"/>
              </w:rPr>
              <w:t xml:space="preserve">, </w:t>
            </w:r>
            <w:r w:rsidR="00E66D74" w:rsidRPr="008454F2">
              <w:rPr>
                <w:rFonts w:asciiTheme="minorHAnsi" w:hAnsiTheme="minorHAnsi" w:cstheme="minorHAnsi"/>
                <w:bCs/>
                <w:iCs/>
                <w:szCs w:val="24"/>
                <w:lang w:eastAsia="lt-LT"/>
              </w:rPr>
              <w:t xml:space="preserve">tačiau </w:t>
            </w:r>
            <w:r w:rsidR="009C0175" w:rsidRPr="008454F2">
              <w:rPr>
                <w:rFonts w:asciiTheme="minorHAnsi" w:hAnsiTheme="minorHAnsi" w:cstheme="minorHAnsi"/>
                <w:bCs/>
                <w:iCs/>
                <w:szCs w:val="24"/>
                <w:lang w:eastAsia="lt-LT"/>
              </w:rPr>
              <w:t xml:space="preserve">taip pat </w:t>
            </w:r>
            <w:r w:rsidR="002C3AE6" w:rsidRPr="008454F2">
              <w:rPr>
                <w:rFonts w:asciiTheme="minorHAnsi" w:hAnsiTheme="minorHAnsi" w:cstheme="minorHAnsi"/>
                <w:bCs/>
                <w:iCs/>
                <w:szCs w:val="24"/>
                <w:lang w:eastAsia="lt-LT"/>
              </w:rPr>
              <w:t xml:space="preserve">neužpildė laukelio </w:t>
            </w:r>
            <w:r w:rsidR="002C3AE6" w:rsidRPr="001A258A">
              <w:rPr>
                <w:rFonts w:asciiTheme="minorHAnsi" w:hAnsiTheme="minorHAnsi" w:cstheme="minorHAnsi"/>
                <w:bCs/>
                <w:iCs/>
                <w:szCs w:val="24"/>
                <w:lang w:eastAsia="lt-LT"/>
              </w:rPr>
              <w:t>„</w:t>
            </w:r>
            <w:r w:rsidR="00120B61" w:rsidRPr="001A258A">
              <w:rPr>
                <w:rFonts w:asciiTheme="minorHAnsi" w:hAnsiTheme="minorHAnsi" w:cstheme="minorHAnsi"/>
                <w:bCs/>
                <w:iCs/>
                <w:szCs w:val="24"/>
                <w:lang w:eastAsia="lt-LT"/>
              </w:rPr>
              <w:t>Darbo ir išlaidų aprašymai“.</w:t>
            </w:r>
          </w:p>
          <w:p w14:paraId="74921C4D" w14:textId="0BABEF90" w:rsidR="00A64330" w:rsidRPr="008454F2" w:rsidRDefault="00A64330" w:rsidP="00CD1E34">
            <w:pPr>
              <w:tabs>
                <w:tab w:val="left" w:pos="557"/>
              </w:tabs>
              <w:spacing w:line="276" w:lineRule="auto"/>
              <w:ind w:left="142" w:right="142" w:hanging="142"/>
              <w:rPr>
                <w:rFonts w:asciiTheme="minorHAnsi" w:hAnsiTheme="minorHAnsi" w:cstheme="minorHAnsi"/>
                <w:bCs/>
                <w:iCs/>
                <w:szCs w:val="24"/>
                <w:lang w:eastAsia="lt-LT"/>
              </w:rPr>
            </w:pPr>
            <w:r w:rsidRPr="008454F2">
              <w:rPr>
                <w:rFonts w:asciiTheme="minorHAnsi" w:hAnsiTheme="minorHAnsi" w:cstheme="minorHAnsi"/>
                <w:bCs/>
                <w:iCs/>
                <w:szCs w:val="24"/>
                <w:lang w:eastAsia="lt-LT"/>
              </w:rPr>
              <w:t xml:space="preserve">              Atkreiptinas dėmesys ir į kitas, su </w:t>
            </w:r>
            <w:r w:rsidR="009C0175" w:rsidRPr="008454F2">
              <w:rPr>
                <w:rFonts w:asciiTheme="minorHAnsi" w:hAnsiTheme="minorHAnsi" w:cstheme="minorHAnsi"/>
                <w:bCs/>
                <w:iCs/>
                <w:szCs w:val="24"/>
                <w:lang w:eastAsia="lt-LT"/>
              </w:rPr>
              <w:t>2</w:t>
            </w:r>
            <w:r w:rsidRPr="008454F2">
              <w:rPr>
                <w:rFonts w:asciiTheme="minorHAnsi" w:hAnsiTheme="minorHAnsi" w:cstheme="minorHAnsi"/>
                <w:bCs/>
                <w:iCs/>
                <w:szCs w:val="24"/>
                <w:lang w:eastAsia="lt-LT"/>
              </w:rPr>
              <w:t xml:space="preserve"> Pirkimo vykdymu susijusias aplinkybes:</w:t>
            </w:r>
          </w:p>
          <w:p w14:paraId="2454A4F2" w14:textId="3F755788" w:rsidR="00A64330" w:rsidRPr="008454F2" w:rsidRDefault="00A64330" w:rsidP="00CD1E34">
            <w:pPr>
              <w:tabs>
                <w:tab w:val="left" w:pos="557"/>
              </w:tabs>
              <w:spacing w:line="276" w:lineRule="auto"/>
              <w:ind w:left="142" w:right="142" w:hanging="142"/>
              <w:rPr>
                <w:rFonts w:asciiTheme="minorHAnsi" w:hAnsiTheme="minorHAnsi" w:cstheme="minorHAnsi"/>
                <w:bCs/>
                <w:iCs/>
                <w:szCs w:val="24"/>
                <w:lang w:eastAsia="lt-LT"/>
              </w:rPr>
            </w:pPr>
            <w:r w:rsidRPr="008454F2">
              <w:rPr>
                <w:rFonts w:asciiTheme="minorHAnsi" w:hAnsiTheme="minorHAnsi" w:cstheme="minorHAnsi"/>
                <w:bCs/>
                <w:iCs/>
                <w:szCs w:val="24"/>
                <w:lang w:eastAsia="lt-LT"/>
              </w:rPr>
              <w:t xml:space="preserve">              1) </w:t>
            </w:r>
            <w:r w:rsidR="002D4C02" w:rsidRPr="008454F2">
              <w:rPr>
                <w:rFonts w:asciiTheme="minorHAnsi" w:hAnsiTheme="minorHAnsi" w:cstheme="minorHAnsi"/>
                <w:bCs/>
                <w:iCs/>
                <w:szCs w:val="24"/>
                <w:lang w:eastAsia="lt-LT"/>
              </w:rPr>
              <w:t xml:space="preserve"> </w:t>
            </w:r>
            <w:r w:rsidR="00135974" w:rsidRPr="008454F2">
              <w:rPr>
                <w:rFonts w:asciiTheme="minorHAnsi" w:hAnsiTheme="minorHAnsi" w:cstheme="minorHAnsi"/>
                <w:bCs/>
                <w:iCs/>
                <w:szCs w:val="24"/>
                <w:lang w:eastAsia="lt-LT"/>
              </w:rPr>
              <w:t>Tiekėjo apklausos pažymos sudarymo data</w:t>
            </w:r>
            <w:r w:rsidR="00D416E6" w:rsidRPr="008454F2">
              <w:rPr>
                <w:rFonts w:asciiTheme="minorHAnsi" w:hAnsiTheme="minorHAnsi" w:cstheme="minorHAnsi"/>
                <w:bCs/>
                <w:iCs/>
                <w:szCs w:val="24"/>
                <w:lang w:eastAsia="lt-LT"/>
              </w:rPr>
              <w:t xml:space="preserve"> 2024 m. balandžio 16 d. (pasirašyta 2024</w:t>
            </w:r>
            <w:r w:rsidR="00222818">
              <w:rPr>
                <w:rFonts w:asciiTheme="minorHAnsi" w:hAnsiTheme="minorHAnsi" w:cstheme="minorHAnsi"/>
                <w:bCs/>
                <w:iCs/>
                <w:szCs w:val="24"/>
                <w:lang w:eastAsia="lt-LT"/>
              </w:rPr>
              <w:t> </w:t>
            </w:r>
            <w:r w:rsidR="00D416E6" w:rsidRPr="008454F2">
              <w:rPr>
                <w:rFonts w:asciiTheme="minorHAnsi" w:hAnsiTheme="minorHAnsi" w:cstheme="minorHAnsi"/>
                <w:bCs/>
                <w:iCs/>
                <w:szCs w:val="24"/>
                <w:lang w:eastAsia="lt-LT"/>
              </w:rPr>
              <w:t xml:space="preserve">m. balandžio </w:t>
            </w:r>
            <w:r w:rsidR="00B34BD5" w:rsidRPr="008454F2">
              <w:rPr>
                <w:rFonts w:asciiTheme="minorHAnsi" w:hAnsiTheme="minorHAnsi" w:cstheme="minorHAnsi"/>
                <w:bCs/>
                <w:iCs/>
                <w:szCs w:val="24"/>
                <w:lang w:eastAsia="lt-LT"/>
              </w:rPr>
              <w:t xml:space="preserve">25 </w:t>
            </w:r>
            <w:r w:rsidR="00222818">
              <w:rPr>
                <w:rFonts w:asciiTheme="minorHAnsi" w:hAnsiTheme="minorHAnsi" w:cstheme="minorHAnsi"/>
                <w:bCs/>
                <w:iCs/>
                <w:szCs w:val="24"/>
                <w:lang w:eastAsia="lt-LT"/>
              </w:rPr>
              <w:t>d</w:t>
            </w:r>
            <w:r w:rsidR="00B34BD5" w:rsidRPr="008454F2">
              <w:rPr>
                <w:rFonts w:asciiTheme="minorHAnsi" w:hAnsiTheme="minorHAnsi" w:cstheme="minorHAnsi"/>
                <w:bCs/>
                <w:iCs/>
                <w:szCs w:val="24"/>
                <w:lang w:eastAsia="lt-LT"/>
              </w:rPr>
              <w:t>.)</w:t>
            </w:r>
            <w:r w:rsidR="00135974" w:rsidRPr="008454F2">
              <w:rPr>
                <w:rFonts w:asciiTheme="minorHAnsi" w:hAnsiTheme="minorHAnsi" w:cstheme="minorHAnsi"/>
                <w:bCs/>
                <w:iCs/>
                <w:szCs w:val="24"/>
                <w:lang w:eastAsia="lt-LT"/>
              </w:rPr>
              <w:t xml:space="preserve"> sutampa su </w:t>
            </w:r>
            <w:r w:rsidR="00B34BD5" w:rsidRPr="008454F2">
              <w:rPr>
                <w:rFonts w:asciiTheme="minorHAnsi" w:hAnsiTheme="minorHAnsi" w:cstheme="minorHAnsi"/>
                <w:bCs/>
                <w:iCs/>
                <w:szCs w:val="24"/>
                <w:lang w:eastAsia="lt-LT"/>
              </w:rPr>
              <w:t xml:space="preserve">2 Pirkimo </w:t>
            </w:r>
            <w:r w:rsidR="00135974" w:rsidRPr="008454F2">
              <w:rPr>
                <w:rFonts w:asciiTheme="minorHAnsi" w:hAnsiTheme="minorHAnsi" w:cstheme="minorHAnsi"/>
                <w:bCs/>
                <w:iCs/>
                <w:szCs w:val="24"/>
                <w:lang w:eastAsia="lt-LT"/>
              </w:rPr>
              <w:t>paraiškos data</w:t>
            </w:r>
            <w:r w:rsidR="00B34BD5" w:rsidRPr="008454F2">
              <w:rPr>
                <w:rFonts w:asciiTheme="minorHAnsi" w:hAnsiTheme="minorHAnsi" w:cstheme="minorHAnsi"/>
                <w:bCs/>
                <w:iCs/>
                <w:szCs w:val="24"/>
                <w:lang w:eastAsia="lt-LT"/>
              </w:rPr>
              <w:t xml:space="preserve"> (2</w:t>
            </w:r>
            <w:r w:rsidR="00C80C45" w:rsidRPr="008454F2">
              <w:rPr>
                <w:rFonts w:asciiTheme="minorHAnsi" w:hAnsiTheme="minorHAnsi" w:cstheme="minorHAnsi"/>
                <w:bCs/>
                <w:iCs/>
                <w:szCs w:val="24"/>
                <w:lang w:eastAsia="lt-LT"/>
              </w:rPr>
              <w:t>024 m. balandžio 16 d. 2</w:t>
            </w:r>
            <w:r w:rsidR="00EE09AC" w:rsidRPr="008454F2">
              <w:rPr>
                <w:rFonts w:asciiTheme="minorHAnsi" w:hAnsiTheme="minorHAnsi" w:cstheme="minorHAnsi"/>
                <w:bCs/>
                <w:iCs/>
                <w:szCs w:val="24"/>
                <w:lang w:eastAsia="lt-LT"/>
              </w:rPr>
              <w:t xml:space="preserve"> </w:t>
            </w:r>
            <w:r w:rsidR="00C80C45" w:rsidRPr="008454F2">
              <w:rPr>
                <w:rFonts w:asciiTheme="minorHAnsi" w:hAnsiTheme="minorHAnsi" w:cstheme="minorHAnsi"/>
                <w:bCs/>
                <w:iCs/>
                <w:szCs w:val="24"/>
                <w:lang w:eastAsia="lt-LT"/>
              </w:rPr>
              <w:t xml:space="preserve">Pirkimo paraiška Nr. </w:t>
            </w:r>
            <w:r w:rsidR="00B312F0" w:rsidRPr="008454F2">
              <w:rPr>
                <w:rFonts w:asciiTheme="minorHAnsi" w:hAnsiTheme="minorHAnsi" w:cstheme="minorHAnsi"/>
                <w:bCs/>
                <w:iCs/>
                <w:szCs w:val="24"/>
                <w:lang w:eastAsia="lt-LT"/>
              </w:rPr>
              <w:t>PPU-79</w:t>
            </w:r>
            <w:r w:rsidR="005713C7">
              <w:rPr>
                <w:rFonts w:asciiTheme="minorHAnsi" w:hAnsiTheme="minorHAnsi" w:cstheme="minorHAnsi"/>
                <w:bCs/>
                <w:iCs/>
                <w:szCs w:val="24"/>
                <w:lang w:eastAsia="lt-LT"/>
              </w:rPr>
              <w:t>)</w:t>
            </w:r>
            <w:r w:rsidR="00135974" w:rsidRPr="008454F2">
              <w:rPr>
                <w:rFonts w:asciiTheme="minorHAnsi" w:hAnsiTheme="minorHAnsi" w:cstheme="minorHAnsi"/>
                <w:bCs/>
                <w:iCs/>
                <w:szCs w:val="24"/>
                <w:lang w:eastAsia="lt-LT"/>
              </w:rPr>
              <w:t xml:space="preserve">. Tai reiškia, kad visos </w:t>
            </w:r>
            <w:r w:rsidR="00B312F0" w:rsidRPr="008454F2">
              <w:rPr>
                <w:rFonts w:asciiTheme="minorHAnsi" w:hAnsiTheme="minorHAnsi" w:cstheme="minorHAnsi"/>
                <w:bCs/>
                <w:iCs/>
                <w:szCs w:val="24"/>
                <w:lang w:eastAsia="lt-LT"/>
              </w:rPr>
              <w:t>2 P</w:t>
            </w:r>
            <w:r w:rsidR="00135974" w:rsidRPr="008454F2">
              <w:rPr>
                <w:rFonts w:asciiTheme="minorHAnsi" w:hAnsiTheme="minorHAnsi" w:cstheme="minorHAnsi"/>
                <w:bCs/>
                <w:iCs/>
                <w:szCs w:val="24"/>
                <w:lang w:eastAsia="lt-LT"/>
              </w:rPr>
              <w:t xml:space="preserve">irkimo procedūros </w:t>
            </w:r>
            <w:r w:rsidR="002C4C8C" w:rsidRPr="008454F2">
              <w:rPr>
                <w:rFonts w:asciiTheme="minorHAnsi" w:hAnsiTheme="minorHAnsi" w:cstheme="minorHAnsi"/>
                <w:bCs/>
                <w:iCs/>
                <w:szCs w:val="24"/>
                <w:lang w:eastAsia="lt-LT"/>
              </w:rPr>
              <w:t xml:space="preserve">galimai </w:t>
            </w:r>
            <w:r w:rsidR="00135974" w:rsidRPr="008454F2">
              <w:rPr>
                <w:rFonts w:asciiTheme="minorHAnsi" w:hAnsiTheme="minorHAnsi" w:cstheme="minorHAnsi"/>
                <w:bCs/>
                <w:iCs/>
                <w:szCs w:val="24"/>
                <w:lang w:eastAsia="lt-LT"/>
              </w:rPr>
              <w:t xml:space="preserve">įvykdytos tą pačią dieną, </w:t>
            </w:r>
            <w:proofErr w:type="spellStart"/>
            <w:r w:rsidR="00135974" w:rsidRPr="008454F2">
              <w:rPr>
                <w:rFonts w:asciiTheme="minorHAnsi" w:hAnsiTheme="minorHAnsi" w:cstheme="minorHAnsi"/>
                <w:bCs/>
                <w:iCs/>
                <w:szCs w:val="24"/>
                <w:lang w:eastAsia="lt-LT"/>
              </w:rPr>
              <w:t>t.y</w:t>
            </w:r>
            <w:proofErr w:type="spellEnd"/>
            <w:r w:rsidR="00135974" w:rsidRPr="008454F2">
              <w:rPr>
                <w:rFonts w:asciiTheme="minorHAnsi" w:hAnsiTheme="minorHAnsi" w:cstheme="minorHAnsi"/>
                <w:bCs/>
                <w:iCs/>
                <w:szCs w:val="24"/>
                <w:lang w:eastAsia="lt-LT"/>
              </w:rPr>
              <w:t>. nuo poreikio išsiaiškinimo iki laimėtojo nustatymo</w:t>
            </w:r>
            <w:r w:rsidRPr="008454F2">
              <w:rPr>
                <w:rFonts w:asciiTheme="minorHAnsi" w:hAnsiTheme="minorHAnsi" w:cstheme="minorHAnsi"/>
                <w:bCs/>
                <w:iCs/>
                <w:szCs w:val="24"/>
                <w:lang w:eastAsia="lt-LT"/>
              </w:rPr>
              <w:t>;</w:t>
            </w:r>
          </w:p>
          <w:p w14:paraId="5E488BD6" w14:textId="13ABCC5C" w:rsidR="00A64330" w:rsidRPr="008454F2" w:rsidRDefault="00A64330" w:rsidP="00CD1E34">
            <w:pPr>
              <w:tabs>
                <w:tab w:val="left" w:pos="557"/>
              </w:tabs>
              <w:spacing w:line="276" w:lineRule="auto"/>
              <w:ind w:left="142" w:right="142" w:hanging="142"/>
              <w:rPr>
                <w:rFonts w:asciiTheme="minorHAnsi" w:hAnsiTheme="minorHAnsi" w:cstheme="minorHAnsi"/>
                <w:bCs/>
                <w:iCs/>
                <w:szCs w:val="24"/>
                <w:lang w:eastAsia="lt-LT"/>
              </w:rPr>
            </w:pPr>
            <w:r w:rsidRPr="008454F2">
              <w:rPr>
                <w:rFonts w:asciiTheme="minorHAnsi" w:hAnsiTheme="minorHAnsi" w:cstheme="minorHAnsi"/>
                <w:bCs/>
                <w:iCs/>
                <w:szCs w:val="24"/>
                <w:lang w:eastAsia="lt-LT"/>
              </w:rPr>
              <w:t xml:space="preserve">              2) antroje vietoje esančio tiekėjo pasiūlym</w:t>
            </w:r>
            <w:r w:rsidR="002C4C8C" w:rsidRPr="008454F2">
              <w:rPr>
                <w:rFonts w:asciiTheme="minorHAnsi" w:hAnsiTheme="minorHAnsi" w:cstheme="minorHAnsi"/>
                <w:bCs/>
                <w:iCs/>
                <w:szCs w:val="24"/>
                <w:lang w:eastAsia="lt-LT"/>
              </w:rPr>
              <w:t>o kaina</w:t>
            </w:r>
            <w:r w:rsidRPr="008454F2">
              <w:rPr>
                <w:rFonts w:asciiTheme="minorHAnsi" w:hAnsiTheme="minorHAnsi" w:cstheme="minorHAnsi"/>
                <w:bCs/>
                <w:iCs/>
                <w:szCs w:val="24"/>
                <w:lang w:eastAsia="lt-LT"/>
              </w:rPr>
              <w:t xml:space="preserve"> virš</w:t>
            </w:r>
            <w:r w:rsidR="005713C7">
              <w:rPr>
                <w:rFonts w:asciiTheme="minorHAnsi" w:hAnsiTheme="minorHAnsi" w:cstheme="minorHAnsi"/>
                <w:bCs/>
                <w:iCs/>
                <w:szCs w:val="24"/>
                <w:lang w:eastAsia="lt-LT"/>
              </w:rPr>
              <w:t>i</w:t>
            </w:r>
            <w:r w:rsidRPr="008454F2">
              <w:rPr>
                <w:rFonts w:asciiTheme="minorHAnsi" w:hAnsiTheme="minorHAnsi" w:cstheme="minorHAnsi"/>
                <w:bCs/>
                <w:iCs/>
                <w:szCs w:val="24"/>
                <w:lang w:eastAsia="lt-LT"/>
              </w:rPr>
              <w:t xml:space="preserve">ja numatytą </w:t>
            </w:r>
            <w:r w:rsidR="002C4C8C" w:rsidRPr="008454F2">
              <w:rPr>
                <w:rFonts w:asciiTheme="minorHAnsi" w:hAnsiTheme="minorHAnsi" w:cstheme="minorHAnsi"/>
                <w:bCs/>
                <w:iCs/>
                <w:szCs w:val="24"/>
                <w:lang w:eastAsia="lt-LT"/>
              </w:rPr>
              <w:t>2</w:t>
            </w:r>
            <w:r w:rsidRPr="008454F2">
              <w:rPr>
                <w:rFonts w:asciiTheme="minorHAnsi" w:hAnsiTheme="minorHAnsi" w:cstheme="minorHAnsi"/>
                <w:bCs/>
                <w:iCs/>
                <w:szCs w:val="24"/>
                <w:lang w:eastAsia="lt-LT"/>
              </w:rPr>
              <w:t xml:space="preserve"> Pirkimo vertę;</w:t>
            </w:r>
          </w:p>
          <w:p w14:paraId="20298C3A" w14:textId="1813FD4D" w:rsidR="00A64330" w:rsidRPr="008454F2" w:rsidRDefault="00A64330" w:rsidP="00CD1E34">
            <w:pPr>
              <w:tabs>
                <w:tab w:val="left" w:pos="557"/>
              </w:tabs>
              <w:spacing w:line="276" w:lineRule="auto"/>
              <w:ind w:left="142" w:right="142" w:hanging="142"/>
              <w:rPr>
                <w:rFonts w:asciiTheme="minorHAnsi" w:hAnsiTheme="minorHAnsi" w:cstheme="minorHAnsi"/>
                <w:bCs/>
                <w:iCs/>
                <w:szCs w:val="24"/>
                <w:lang w:eastAsia="lt-LT"/>
              </w:rPr>
            </w:pPr>
            <w:r w:rsidRPr="008454F2">
              <w:rPr>
                <w:rFonts w:asciiTheme="minorHAnsi" w:hAnsiTheme="minorHAnsi" w:cstheme="minorHAnsi"/>
                <w:bCs/>
                <w:iCs/>
                <w:szCs w:val="24"/>
                <w:lang w:eastAsia="lt-LT"/>
              </w:rPr>
              <w:t xml:space="preserve">              3) </w:t>
            </w:r>
            <w:r w:rsidR="00C45024" w:rsidRPr="008454F2">
              <w:rPr>
                <w:rFonts w:asciiTheme="minorHAnsi" w:hAnsiTheme="minorHAnsi" w:cstheme="minorHAnsi"/>
                <w:bCs/>
                <w:iCs/>
                <w:szCs w:val="24"/>
                <w:lang w:eastAsia="lt-LT"/>
              </w:rPr>
              <w:t>v</w:t>
            </w:r>
            <w:r w:rsidRPr="008454F2">
              <w:rPr>
                <w:rFonts w:asciiTheme="minorHAnsi" w:hAnsiTheme="minorHAnsi" w:cstheme="minorHAnsi"/>
                <w:bCs/>
                <w:iCs/>
                <w:szCs w:val="24"/>
                <w:lang w:eastAsia="lt-LT"/>
              </w:rPr>
              <w:t>ertinimo išvados III dalies 1 punkte nustatyt</w:t>
            </w:r>
            <w:r w:rsidR="00863312">
              <w:rPr>
                <w:rFonts w:asciiTheme="minorHAnsi" w:hAnsiTheme="minorHAnsi" w:cstheme="minorHAnsi"/>
                <w:bCs/>
                <w:iCs/>
                <w:szCs w:val="24"/>
                <w:lang w:eastAsia="lt-LT"/>
              </w:rPr>
              <w:t>a</w:t>
            </w:r>
            <w:r w:rsidR="00C45024" w:rsidRPr="008454F2">
              <w:rPr>
                <w:rFonts w:asciiTheme="minorHAnsi" w:hAnsiTheme="minorHAnsi" w:cstheme="minorHAnsi"/>
                <w:bCs/>
                <w:iCs/>
                <w:szCs w:val="24"/>
                <w:lang w:eastAsia="lt-LT"/>
              </w:rPr>
              <w:t>s</w:t>
            </w:r>
            <w:r w:rsidRPr="008454F2">
              <w:rPr>
                <w:rFonts w:asciiTheme="minorHAnsi" w:hAnsiTheme="minorHAnsi" w:cstheme="minorHAnsi"/>
                <w:bCs/>
                <w:iCs/>
                <w:szCs w:val="24"/>
                <w:lang w:eastAsia="lt-LT"/>
              </w:rPr>
              <w:t xml:space="preserve"> </w:t>
            </w:r>
            <w:r w:rsidR="00863312">
              <w:rPr>
                <w:rFonts w:asciiTheme="minorHAnsi" w:hAnsiTheme="minorHAnsi" w:cstheme="minorHAnsi"/>
                <w:bCs/>
                <w:iCs/>
                <w:szCs w:val="24"/>
                <w:lang w:eastAsia="lt-LT"/>
              </w:rPr>
              <w:t>aplinkybes</w:t>
            </w:r>
            <w:r w:rsidR="009F5622">
              <w:rPr>
                <w:rFonts w:asciiTheme="minorHAnsi" w:hAnsiTheme="minorHAnsi" w:cstheme="minorHAnsi"/>
                <w:bCs/>
                <w:iCs/>
                <w:szCs w:val="24"/>
                <w:lang w:eastAsia="lt-LT"/>
              </w:rPr>
              <w:t>.</w:t>
            </w:r>
          </w:p>
          <w:p w14:paraId="6FE863B3" w14:textId="70E41914" w:rsidR="00A64330" w:rsidRPr="001A258A" w:rsidRDefault="0053548B" w:rsidP="000974C3">
            <w:pPr>
              <w:tabs>
                <w:tab w:val="left" w:pos="557"/>
              </w:tabs>
              <w:spacing w:line="276" w:lineRule="auto"/>
              <w:ind w:left="142" w:right="142" w:hanging="142"/>
              <w:rPr>
                <w:rFonts w:asciiTheme="minorHAnsi" w:hAnsiTheme="minorHAnsi" w:cstheme="minorHAnsi"/>
                <w:iCs/>
                <w:szCs w:val="24"/>
                <w:lang w:eastAsia="lt-LT"/>
              </w:rPr>
            </w:pPr>
            <w:r w:rsidRPr="008454F2">
              <w:rPr>
                <w:rFonts w:asciiTheme="minorHAnsi" w:hAnsiTheme="minorHAnsi" w:cstheme="minorHAnsi"/>
                <w:bCs/>
                <w:iCs/>
                <w:szCs w:val="24"/>
                <w:lang w:eastAsia="lt-LT"/>
              </w:rPr>
              <w:t xml:space="preserve">              </w:t>
            </w:r>
            <w:r w:rsidR="002D4C02" w:rsidRPr="001A258A">
              <w:rPr>
                <w:rFonts w:asciiTheme="minorHAnsi" w:hAnsiTheme="minorHAnsi" w:cstheme="minorHAnsi"/>
                <w:bCs/>
                <w:iCs/>
                <w:szCs w:val="24"/>
                <w:lang w:eastAsia="lt-LT"/>
              </w:rPr>
              <w:t xml:space="preserve">Pirmiau nurodytos aplinkybės </w:t>
            </w:r>
            <w:r w:rsidR="00C1069B">
              <w:rPr>
                <w:rFonts w:asciiTheme="minorHAnsi" w:hAnsiTheme="minorHAnsi" w:cstheme="minorHAnsi"/>
                <w:bCs/>
                <w:iCs/>
                <w:szCs w:val="24"/>
                <w:lang w:eastAsia="lt-LT"/>
              </w:rPr>
              <w:t xml:space="preserve">taip pat </w:t>
            </w:r>
            <w:r w:rsidR="002D4C02" w:rsidRPr="001A258A">
              <w:rPr>
                <w:rFonts w:asciiTheme="minorHAnsi" w:hAnsiTheme="minorHAnsi" w:cstheme="minorHAnsi"/>
                <w:bCs/>
                <w:iCs/>
                <w:szCs w:val="24"/>
                <w:lang w:eastAsia="lt-LT"/>
              </w:rPr>
              <w:t>kelia abejonių</w:t>
            </w:r>
            <w:r w:rsidR="00F54F4B" w:rsidRPr="001A258A">
              <w:rPr>
                <w:rFonts w:asciiTheme="minorHAnsi" w:hAnsiTheme="minorHAnsi" w:cstheme="minorHAnsi"/>
                <w:bCs/>
                <w:iCs/>
                <w:szCs w:val="24"/>
                <w:lang w:eastAsia="lt-LT"/>
              </w:rPr>
              <w:t xml:space="preserve"> dėl </w:t>
            </w:r>
            <w:r w:rsidR="00C30FE5" w:rsidRPr="001A258A">
              <w:rPr>
                <w:rFonts w:asciiTheme="minorHAnsi" w:hAnsiTheme="minorHAnsi" w:cstheme="minorHAnsi"/>
                <w:bCs/>
                <w:iCs/>
                <w:szCs w:val="24"/>
                <w:lang w:eastAsia="lt-LT"/>
              </w:rPr>
              <w:t>2</w:t>
            </w:r>
            <w:r w:rsidR="00F54F4B" w:rsidRPr="001A258A">
              <w:rPr>
                <w:rFonts w:asciiTheme="minorHAnsi" w:hAnsiTheme="minorHAnsi" w:cstheme="minorHAnsi"/>
                <w:bCs/>
                <w:iCs/>
                <w:szCs w:val="24"/>
                <w:lang w:eastAsia="lt-LT"/>
              </w:rPr>
              <w:t xml:space="preserve"> Pirkimo vykdymo ir laimėtojo nustatymo </w:t>
            </w:r>
            <w:r w:rsidR="00E72854" w:rsidRPr="001A258A">
              <w:rPr>
                <w:rFonts w:asciiTheme="minorHAnsi" w:hAnsiTheme="minorHAnsi" w:cstheme="minorHAnsi"/>
                <w:bCs/>
                <w:iCs/>
                <w:szCs w:val="24"/>
                <w:lang w:eastAsia="lt-LT"/>
              </w:rPr>
              <w:t>skai</w:t>
            </w:r>
            <w:r w:rsidR="0002214D" w:rsidRPr="001A258A">
              <w:rPr>
                <w:rFonts w:asciiTheme="minorHAnsi" w:hAnsiTheme="minorHAnsi" w:cstheme="minorHAnsi"/>
                <w:bCs/>
                <w:iCs/>
                <w:szCs w:val="24"/>
                <w:lang w:eastAsia="lt-LT"/>
              </w:rPr>
              <w:t xml:space="preserve">drumo, </w:t>
            </w:r>
            <w:r w:rsidR="00F54F4B" w:rsidRPr="001A258A">
              <w:rPr>
                <w:rFonts w:asciiTheme="minorHAnsi" w:hAnsiTheme="minorHAnsi" w:cstheme="minorHAnsi"/>
                <w:bCs/>
                <w:iCs/>
                <w:szCs w:val="24"/>
                <w:lang w:eastAsia="lt-LT"/>
              </w:rPr>
              <w:t>t.</w:t>
            </w:r>
            <w:r w:rsidR="00835D4C" w:rsidRPr="001A258A">
              <w:rPr>
                <w:rFonts w:asciiTheme="minorHAnsi" w:hAnsiTheme="minorHAnsi" w:cstheme="minorHAnsi"/>
                <w:bCs/>
                <w:iCs/>
                <w:szCs w:val="24"/>
                <w:lang w:eastAsia="lt-LT"/>
              </w:rPr>
              <w:t xml:space="preserve"> </w:t>
            </w:r>
            <w:r w:rsidR="00F54F4B" w:rsidRPr="001A258A">
              <w:rPr>
                <w:rFonts w:asciiTheme="minorHAnsi" w:hAnsiTheme="minorHAnsi" w:cstheme="minorHAnsi"/>
                <w:bCs/>
                <w:iCs/>
                <w:szCs w:val="24"/>
                <w:lang w:eastAsia="lt-LT"/>
              </w:rPr>
              <w:t>y</w:t>
            </w:r>
            <w:r w:rsidR="00A64330" w:rsidRPr="001A258A">
              <w:rPr>
                <w:rFonts w:asciiTheme="minorHAnsi" w:hAnsiTheme="minorHAnsi" w:cstheme="minorHAnsi"/>
                <w:bCs/>
                <w:iCs/>
                <w:szCs w:val="24"/>
                <w:lang w:eastAsia="lt-LT"/>
              </w:rPr>
              <w:t xml:space="preserve"> ar Perkančioji organizacija iš tikrųjų vykdė, o ne</w:t>
            </w:r>
            <w:r w:rsidR="002E0B4C" w:rsidRPr="001A258A">
              <w:rPr>
                <w:rFonts w:asciiTheme="minorHAnsi" w:hAnsiTheme="minorHAnsi" w:cstheme="minorHAnsi"/>
                <w:bCs/>
                <w:iCs/>
                <w:szCs w:val="24"/>
                <w:lang w:eastAsia="lt-LT"/>
              </w:rPr>
              <w:t xml:space="preserve"> formaliais veiksmais</w:t>
            </w:r>
            <w:r w:rsidR="00A64330" w:rsidRPr="001A258A">
              <w:rPr>
                <w:rFonts w:asciiTheme="minorHAnsi" w:hAnsiTheme="minorHAnsi" w:cstheme="minorHAnsi"/>
                <w:bCs/>
                <w:iCs/>
                <w:szCs w:val="24"/>
                <w:lang w:eastAsia="lt-LT"/>
              </w:rPr>
              <w:t xml:space="preserve"> imitavo </w:t>
            </w:r>
            <w:r w:rsidRPr="001A258A">
              <w:rPr>
                <w:rFonts w:asciiTheme="minorHAnsi" w:hAnsiTheme="minorHAnsi" w:cstheme="minorHAnsi"/>
                <w:bCs/>
                <w:iCs/>
                <w:szCs w:val="24"/>
                <w:lang w:eastAsia="lt-LT"/>
              </w:rPr>
              <w:t>2</w:t>
            </w:r>
            <w:r w:rsidR="00A64330" w:rsidRPr="001A258A">
              <w:rPr>
                <w:rFonts w:asciiTheme="minorHAnsi" w:hAnsiTheme="minorHAnsi" w:cstheme="minorHAnsi"/>
                <w:bCs/>
                <w:iCs/>
                <w:szCs w:val="24"/>
                <w:lang w:eastAsia="lt-LT"/>
              </w:rPr>
              <w:t xml:space="preserve"> Pirkimo procedūras.</w:t>
            </w:r>
          </w:p>
        </w:tc>
      </w:tr>
    </w:tbl>
    <w:p w14:paraId="59832790" w14:textId="77777777" w:rsidR="002D22D6" w:rsidRPr="001A258A" w:rsidRDefault="002D22D6" w:rsidP="008E5D4F">
      <w:pPr>
        <w:spacing w:line="276" w:lineRule="auto"/>
        <w:rPr>
          <w:rFonts w:asciiTheme="minorHAnsi" w:hAnsiTheme="minorHAnsi" w:cstheme="minorHAnsi"/>
          <w:szCs w:val="24"/>
        </w:rPr>
      </w:pPr>
    </w:p>
    <w:p w14:paraId="5D01FD0D" w14:textId="77777777" w:rsidR="009900A0" w:rsidRDefault="009900A0" w:rsidP="00FC0840">
      <w:pPr>
        <w:spacing w:line="276" w:lineRule="auto"/>
        <w:rPr>
          <w:rFonts w:asciiTheme="minorHAnsi" w:hAnsiTheme="minorHAnsi" w:cstheme="minorHAnsi"/>
          <w:b/>
          <w:szCs w:val="24"/>
        </w:rPr>
      </w:pPr>
    </w:p>
    <w:p w14:paraId="4DE9260A" w14:textId="28298C8E" w:rsidR="00FC0840" w:rsidRPr="001A258A" w:rsidRDefault="002D29FF" w:rsidP="00FC0840">
      <w:pPr>
        <w:spacing w:line="276" w:lineRule="auto"/>
        <w:rPr>
          <w:rFonts w:asciiTheme="minorHAnsi" w:hAnsiTheme="minorHAnsi" w:cstheme="minorHAnsi"/>
          <w:b/>
          <w:szCs w:val="24"/>
        </w:rPr>
      </w:pPr>
      <w:r w:rsidRPr="001A258A">
        <w:rPr>
          <w:rFonts w:asciiTheme="minorHAnsi" w:hAnsiTheme="minorHAnsi" w:cstheme="minorHAnsi"/>
          <w:b/>
          <w:szCs w:val="24"/>
        </w:rPr>
        <w:t>3</w:t>
      </w:r>
      <w:r w:rsidR="00FC0840" w:rsidRPr="001A258A">
        <w:rPr>
          <w:rFonts w:asciiTheme="minorHAnsi" w:hAnsiTheme="minorHAnsi" w:cstheme="minorHAnsi"/>
          <w:b/>
          <w:szCs w:val="24"/>
        </w:rPr>
        <w:t xml:space="preserve"> Pirkimas. „</w:t>
      </w:r>
      <w:r w:rsidR="00974D5F" w:rsidRPr="001A258A">
        <w:rPr>
          <w:rFonts w:asciiTheme="minorHAnsi" w:hAnsiTheme="minorHAnsi" w:cstheme="minorHAnsi"/>
          <w:b/>
          <w:szCs w:val="24"/>
        </w:rPr>
        <w:t>Savivaldybės būsto patalpų remonto darbai, adresu Tylos g. 12, Rūdiškių m., Rūdiškių sen., Trakų r. sav</w:t>
      </w:r>
      <w:r w:rsidR="00476D5C">
        <w:rPr>
          <w:rFonts w:asciiTheme="minorHAnsi" w:hAnsiTheme="minorHAnsi" w:cstheme="minorHAnsi"/>
          <w:b/>
          <w:szCs w:val="24"/>
        </w:rPr>
        <w:t>.“</w:t>
      </w:r>
    </w:p>
    <w:p w14:paraId="04653D21" w14:textId="77777777" w:rsidR="00FC0840" w:rsidRPr="001A258A" w:rsidRDefault="00FC0840" w:rsidP="00FC0840">
      <w:pPr>
        <w:spacing w:line="276" w:lineRule="auto"/>
        <w:rPr>
          <w:rFonts w:asciiTheme="minorHAnsi" w:hAnsiTheme="minorHAnsi" w:cstheme="minorHAnsi"/>
          <w:b/>
          <w:szCs w:val="24"/>
        </w:rPr>
      </w:pPr>
    </w:p>
    <w:p w14:paraId="3AE6D941" w14:textId="77777777" w:rsidR="00FC0840" w:rsidRPr="001A258A" w:rsidRDefault="00FC0840" w:rsidP="00FC0840">
      <w:pPr>
        <w:spacing w:line="276" w:lineRule="auto"/>
        <w:rPr>
          <w:rFonts w:asciiTheme="minorHAnsi" w:hAnsiTheme="minorHAnsi" w:cstheme="minorHAnsi"/>
          <w:b/>
          <w:szCs w:val="24"/>
        </w:rPr>
      </w:pPr>
      <w:r w:rsidRPr="001A258A">
        <w:rPr>
          <w:rFonts w:asciiTheme="minorHAnsi" w:hAnsiTheme="minorHAnsi" w:cstheme="minorHAnsi"/>
          <w:b/>
          <w:szCs w:val="24"/>
        </w:rPr>
        <w:t>I dalis. Bendra informacija</w:t>
      </w:r>
    </w:p>
    <w:p w14:paraId="45296A48" w14:textId="77777777" w:rsidR="00FC0840" w:rsidRPr="001A258A" w:rsidRDefault="00FC0840" w:rsidP="00FC0840">
      <w:pPr>
        <w:spacing w:line="276" w:lineRule="auto"/>
        <w:rPr>
          <w:rFonts w:asciiTheme="minorHAnsi" w:hAnsiTheme="minorHAnsi" w:cstheme="minorHAnsi"/>
          <w:b/>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73"/>
        <w:gridCol w:w="4964"/>
      </w:tblGrid>
      <w:tr w:rsidR="00FC0840" w:rsidRPr="001A258A" w14:paraId="2A101FB4" w14:textId="77777777" w:rsidTr="008A7AB9">
        <w:tc>
          <w:tcPr>
            <w:tcW w:w="4673" w:type="dxa"/>
            <w:tcBorders>
              <w:top w:val="single" w:sz="4" w:space="0" w:color="auto"/>
              <w:left w:val="single" w:sz="4" w:space="0" w:color="auto"/>
              <w:bottom w:val="single" w:sz="4" w:space="0" w:color="auto"/>
              <w:right w:val="single" w:sz="4" w:space="0" w:color="auto"/>
            </w:tcBorders>
          </w:tcPr>
          <w:p w14:paraId="60DF1390" w14:textId="77777777" w:rsidR="00FC0840" w:rsidRPr="001A258A" w:rsidRDefault="00FC0840" w:rsidP="008A7AB9">
            <w:pPr>
              <w:tabs>
                <w:tab w:val="left" w:pos="4530"/>
              </w:tabs>
              <w:spacing w:line="276" w:lineRule="auto"/>
              <w:ind w:left="142" w:right="138"/>
              <w:rPr>
                <w:rFonts w:asciiTheme="minorHAnsi" w:hAnsiTheme="minorHAnsi" w:cstheme="minorHAnsi"/>
                <w:szCs w:val="24"/>
              </w:rPr>
            </w:pPr>
            <w:r w:rsidRPr="001A258A">
              <w:rPr>
                <w:rFonts w:asciiTheme="minorHAnsi" w:hAnsiTheme="minorHAnsi" w:cstheme="minorHAnsi"/>
                <w:szCs w:val="24"/>
              </w:rPr>
              <w:t>Pirkimo* pavadinimas, numeris (jeigu skelbtas), pirkimo paskelbimo (kvietimo pateikti paraišką /pasiūlymą) data/sutarties pavadinimas, data, numeris</w:t>
            </w:r>
          </w:p>
        </w:tc>
        <w:tc>
          <w:tcPr>
            <w:tcW w:w="4964" w:type="dxa"/>
            <w:tcBorders>
              <w:top w:val="single" w:sz="4" w:space="0" w:color="auto"/>
              <w:left w:val="single" w:sz="4" w:space="0" w:color="auto"/>
              <w:bottom w:val="single" w:sz="4" w:space="0" w:color="auto"/>
              <w:right w:val="single" w:sz="4" w:space="0" w:color="auto"/>
            </w:tcBorders>
          </w:tcPr>
          <w:p w14:paraId="68FE591F" w14:textId="0D6CAEAD" w:rsidR="00FC0840" w:rsidRPr="001A258A" w:rsidRDefault="00FC0840" w:rsidP="008A7AB9">
            <w:pPr>
              <w:tabs>
                <w:tab w:val="left" w:pos="4530"/>
              </w:tabs>
              <w:spacing w:line="276" w:lineRule="auto"/>
              <w:ind w:left="140"/>
              <w:rPr>
                <w:rFonts w:asciiTheme="minorHAnsi" w:hAnsiTheme="minorHAnsi" w:cstheme="minorHAnsi"/>
                <w:b/>
                <w:bCs/>
                <w:szCs w:val="24"/>
              </w:rPr>
            </w:pPr>
            <w:r w:rsidRPr="001A258A">
              <w:rPr>
                <w:rFonts w:asciiTheme="minorHAnsi" w:hAnsiTheme="minorHAnsi" w:cstheme="minorHAnsi"/>
                <w:szCs w:val="24"/>
              </w:rPr>
              <w:t> </w:t>
            </w:r>
            <w:r w:rsidR="00974D5F" w:rsidRPr="001A258A">
              <w:rPr>
                <w:rFonts w:asciiTheme="minorHAnsi" w:hAnsiTheme="minorHAnsi" w:cstheme="minorHAnsi"/>
                <w:szCs w:val="24"/>
              </w:rPr>
              <w:t>„Savivaldybės būsto patalpų remonto darbai, adresu Tylos g. 12, Rūdiškių m., Rūdiškių sen., Trakų r. sav.“</w:t>
            </w:r>
            <w:r w:rsidRPr="001A258A">
              <w:rPr>
                <w:rFonts w:asciiTheme="minorHAnsi" w:hAnsiTheme="minorHAnsi" w:cstheme="minorHAnsi"/>
                <w:szCs w:val="24"/>
              </w:rPr>
              <w:t xml:space="preserve">. Kvietimai pateikti pasiūlymus išsiųsti 2024 m. </w:t>
            </w:r>
            <w:r w:rsidR="0024303C" w:rsidRPr="001A258A">
              <w:rPr>
                <w:rFonts w:asciiTheme="minorHAnsi" w:hAnsiTheme="minorHAnsi" w:cstheme="minorHAnsi"/>
                <w:szCs w:val="24"/>
              </w:rPr>
              <w:t>gegužės</w:t>
            </w:r>
            <w:r w:rsidRPr="001A258A">
              <w:rPr>
                <w:rFonts w:asciiTheme="minorHAnsi" w:hAnsiTheme="minorHAnsi" w:cstheme="minorHAnsi"/>
                <w:szCs w:val="24"/>
              </w:rPr>
              <w:t xml:space="preserve"> </w:t>
            </w:r>
            <w:r w:rsidR="0024303C" w:rsidRPr="001A258A">
              <w:rPr>
                <w:rFonts w:asciiTheme="minorHAnsi" w:hAnsiTheme="minorHAnsi" w:cstheme="minorHAnsi"/>
                <w:szCs w:val="24"/>
              </w:rPr>
              <w:t>24</w:t>
            </w:r>
            <w:r w:rsidRPr="001A258A">
              <w:rPr>
                <w:rFonts w:asciiTheme="minorHAnsi" w:hAnsiTheme="minorHAnsi" w:cstheme="minorHAnsi"/>
                <w:szCs w:val="24"/>
              </w:rPr>
              <w:t xml:space="preserve"> d.</w:t>
            </w:r>
            <w:r w:rsidRPr="001A258A">
              <w:rPr>
                <w:rFonts w:asciiTheme="minorHAnsi" w:hAnsiTheme="minorHAnsi" w:cstheme="minorHAnsi"/>
                <w:szCs w:val="24"/>
                <w:vertAlign w:val="superscript"/>
              </w:rPr>
              <w:footnoteReference w:id="61"/>
            </w:r>
            <w:r w:rsidRPr="001A258A">
              <w:rPr>
                <w:rFonts w:asciiTheme="minorHAnsi" w:hAnsiTheme="minorHAnsi" w:cstheme="minorHAnsi"/>
                <w:szCs w:val="24"/>
              </w:rPr>
              <w:t xml:space="preserve"> (toliau – </w:t>
            </w:r>
            <w:r w:rsidR="00974D5F" w:rsidRPr="001A258A">
              <w:rPr>
                <w:rFonts w:asciiTheme="minorHAnsi" w:hAnsiTheme="minorHAnsi" w:cstheme="minorHAnsi"/>
                <w:szCs w:val="24"/>
              </w:rPr>
              <w:t>3</w:t>
            </w:r>
            <w:r w:rsidRPr="001A258A">
              <w:rPr>
                <w:rFonts w:asciiTheme="minorHAnsi" w:hAnsiTheme="minorHAnsi" w:cstheme="minorHAnsi"/>
                <w:szCs w:val="24"/>
              </w:rPr>
              <w:t xml:space="preserve"> Pirkimas) /</w:t>
            </w:r>
          </w:p>
          <w:p w14:paraId="00ADE3FD" w14:textId="2FB4CC3A" w:rsidR="00FC0840" w:rsidRPr="001A258A" w:rsidRDefault="00FC0840" w:rsidP="008A7AB9">
            <w:pPr>
              <w:tabs>
                <w:tab w:val="left" w:pos="4530"/>
              </w:tabs>
              <w:spacing w:line="276" w:lineRule="auto"/>
              <w:ind w:left="140"/>
              <w:rPr>
                <w:rFonts w:asciiTheme="minorHAnsi" w:hAnsiTheme="minorHAnsi" w:cstheme="minorHAnsi"/>
                <w:szCs w:val="24"/>
              </w:rPr>
            </w:pPr>
            <w:r w:rsidRPr="001A258A">
              <w:rPr>
                <w:rFonts w:asciiTheme="minorHAnsi" w:hAnsiTheme="minorHAnsi" w:cstheme="minorHAnsi"/>
                <w:szCs w:val="24"/>
              </w:rPr>
              <w:t xml:space="preserve">2024  m. </w:t>
            </w:r>
            <w:r w:rsidR="002425C0" w:rsidRPr="001A258A">
              <w:rPr>
                <w:rFonts w:asciiTheme="minorHAnsi" w:hAnsiTheme="minorHAnsi" w:cstheme="minorHAnsi"/>
                <w:szCs w:val="24"/>
              </w:rPr>
              <w:t>birželio 6</w:t>
            </w:r>
            <w:r w:rsidRPr="001A258A">
              <w:rPr>
                <w:rFonts w:asciiTheme="minorHAnsi" w:hAnsiTheme="minorHAnsi" w:cstheme="minorHAnsi"/>
                <w:szCs w:val="24"/>
              </w:rPr>
              <w:t xml:space="preserve"> d. </w:t>
            </w:r>
            <w:r w:rsidR="004F4593" w:rsidRPr="001A258A">
              <w:rPr>
                <w:rFonts w:asciiTheme="minorHAnsi" w:hAnsiTheme="minorHAnsi" w:cstheme="minorHAnsi"/>
                <w:szCs w:val="24"/>
              </w:rPr>
              <w:t xml:space="preserve">Patalpų remonto </w:t>
            </w:r>
            <w:r w:rsidRPr="001A258A">
              <w:rPr>
                <w:rFonts w:asciiTheme="minorHAnsi" w:hAnsiTheme="minorHAnsi" w:cstheme="minorHAnsi"/>
                <w:szCs w:val="24"/>
              </w:rPr>
              <w:t>darbų sutartis Nr. TIE-1</w:t>
            </w:r>
            <w:r w:rsidR="002425C0" w:rsidRPr="001A258A">
              <w:rPr>
                <w:rFonts w:asciiTheme="minorHAnsi" w:hAnsiTheme="minorHAnsi" w:cstheme="minorHAnsi"/>
                <w:szCs w:val="24"/>
              </w:rPr>
              <w:t>45</w:t>
            </w:r>
          </w:p>
        </w:tc>
      </w:tr>
      <w:tr w:rsidR="00FC0840" w:rsidRPr="001A258A" w14:paraId="1DC08444" w14:textId="77777777" w:rsidTr="00CD1E34">
        <w:tc>
          <w:tcPr>
            <w:tcW w:w="4673" w:type="dxa"/>
            <w:tcBorders>
              <w:top w:val="single" w:sz="4" w:space="0" w:color="auto"/>
              <w:left w:val="single" w:sz="4" w:space="0" w:color="auto"/>
              <w:bottom w:val="single" w:sz="4" w:space="0" w:color="auto"/>
              <w:right w:val="single" w:sz="4" w:space="0" w:color="auto"/>
            </w:tcBorders>
          </w:tcPr>
          <w:p w14:paraId="479CF81C" w14:textId="77777777" w:rsidR="00FC0840" w:rsidRPr="001A258A" w:rsidRDefault="00FC0840" w:rsidP="008A7AB9">
            <w:pPr>
              <w:tabs>
                <w:tab w:val="left" w:pos="4704"/>
              </w:tabs>
              <w:spacing w:line="276" w:lineRule="auto"/>
              <w:ind w:left="142" w:right="138"/>
              <w:rPr>
                <w:rFonts w:asciiTheme="minorHAnsi" w:hAnsiTheme="minorHAnsi" w:cstheme="minorHAnsi"/>
                <w:szCs w:val="24"/>
              </w:rPr>
            </w:pPr>
            <w:r w:rsidRPr="001A258A">
              <w:rPr>
                <w:rFonts w:asciiTheme="minorHAnsi" w:hAnsiTheme="minorHAnsi" w:cstheme="minorHAnsi"/>
                <w:szCs w:val="24"/>
              </w:rPr>
              <w:t>Pirkimo vykdymo/sutarties sudarymo teisinis pagrindas</w:t>
            </w:r>
          </w:p>
        </w:tc>
        <w:tc>
          <w:tcPr>
            <w:tcW w:w="4964" w:type="dxa"/>
            <w:tcBorders>
              <w:top w:val="single" w:sz="4" w:space="0" w:color="auto"/>
              <w:left w:val="single" w:sz="4" w:space="0" w:color="auto"/>
              <w:bottom w:val="single" w:sz="4" w:space="0" w:color="auto"/>
              <w:right w:val="single" w:sz="4" w:space="0" w:color="auto"/>
            </w:tcBorders>
          </w:tcPr>
          <w:p w14:paraId="6BE72698" w14:textId="126A1E55" w:rsidR="00FC0840" w:rsidRPr="001A258A" w:rsidRDefault="00FC0840" w:rsidP="008A7AB9">
            <w:pPr>
              <w:tabs>
                <w:tab w:val="left" w:pos="4704"/>
              </w:tabs>
              <w:spacing w:line="276" w:lineRule="auto"/>
              <w:ind w:left="140"/>
              <w:rPr>
                <w:rFonts w:asciiTheme="minorHAnsi" w:hAnsiTheme="minorHAnsi" w:cstheme="minorHAnsi"/>
                <w:szCs w:val="24"/>
              </w:rPr>
            </w:pPr>
            <w:r w:rsidRPr="001A258A">
              <w:rPr>
                <w:rFonts w:asciiTheme="minorHAnsi" w:hAnsiTheme="minorHAnsi" w:cstheme="minorHAnsi"/>
                <w:szCs w:val="24"/>
              </w:rPr>
              <w:t xml:space="preserve">Įstatymas (redakcija galiojusi 2024 m. </w:t>
            </w:r>
            <w:r w:rsidR="002A1350" w:rsidRPr="001A258A">
              <w:rPr>
                <w:rFonts w:asciiTheme="minorHAnsi" w:hAnsiTheme="minorHAnsi" w:cstheme="minorHAnsi"/>
                <w:szCs w:val="24"/>
              </w:rPr>
              <w:t>gegužės</w:t>
            </w:r>
            <w:r w:rsidRPr="001A258A">
              <w:rPr>
                <w:rFonts w:asciiTheme="minorHAnsi" w:hAnsiTheme="minorHAnsi" w:cstheme="minorHAnsi"/>
                <w:szCs w:val="24"/>
              </w:rPr>
              <w:t xml:space="preserve"> 1 d. </w:t>
            </w:r>
            <w:r w:rsidR="00AA0931">
              <w:rPr>
                <w:rFonts w:asciiTheme="minorHAnsi" w:hAnsiTheme="minorHAnsi" w:cstheme="minorHAnsi"/>
                <w:szCs w:val="24"/>
              </w:rPr>
              <w:t>–</w:t>
            </w:r>
            <w:r w:rsidRPr="001A258A">
              <w:rPr>
                <w:rFonts w:asciiTheme="minorHAnsi" w:hAnsiTheme="minorHAnsi" w:cstheme="minorHAnsi"/>
                <w:szCs w:val="24"/>
              </w:rPr>
              <w:t xml:space="preserve"> 2024 m. </w:t>
            </w:r>
            <w:r w:rsidR="002A1350" w:rsidRPr="001A258A">
              <w:rPr>
                <w:rFonts w:asciiTheme="minorHAnsi" w:hAnsiTheme="minorHAnsi" w:cstheme="minorHAnsi"/>
                <w:szCs w:val="24"/>
              </w:rPr>
              <w:t>birželio</w:t>
            </w:r>
            <w:r w:rsidRPr="001A258A">
              <w:rPr>
                <w:rFonts w:asciiTheme="minorHAnsi" w:hAnsiTheme="minorHAnsi" w:cstheme="minorHAnsi"/>
                <w:szCs w:val="24"/>
              </w:rPr>
              <w:t xml:space="preserve"> </w:t>
            </w:r>
            <w:r w:rsidR="002A1350" w:rsidRPr="001A258A">
              <w:rPr>
                <w:rFonts w:asciiTheme="minorHAnsi" w:hAnsiTheme="minorHAnsi" w:cstheme="minorHAnsi"/>
                <w:szCs w:val="24"/>
              </w:rPr>
              <w:t>2</w:t>
            </w:r>
            <w:r w:rsidRPr="001A258A">
              <w:rPr>
                <w:rFonts w:asciiTheme="minorHAnsi" w:hAnsiTheme="minorHAnsi" w:cstheme="minorHAnsi"/>
                <w:szCs w:val="24"/>
              </w:rPr>
              <w:t>0 d.), Aprašas</w:t>
            </w:r>
            <w:r w:rsidR="002C00C5" w:rsidRPr="001A258A">
              <w:rPr>
                <w:rFonts w:asciiTheme="minorHAnsi" w:hAnsiTheme="minorHAnsi" w:cstheme="minorHAnsi"/>
                <w:szCs w:val="24"/>
              </w:rPr>
              <w:t xml:space="preserve"> (redakcija </w:t>
            </w:r>
            <w:r w:rsidR="002C00C5" w:rsidRPr="001A258A">
              <w:rPr>
                <w:rFonts w:asciiTheme="minorHAnsi" w:hAnsiTheme="minorHAnsi" w:cstheme="minorHAnsi"/>
                <w:szCs w:val="24"/>
              </w:rPr>
              <w:lastRenderedPageBreak/>
              <w:t xml:space="preserve">galiojusi 2024 m. </w:t>
            </w:r>
            <w:r w:rsidR="004871EB" w:rsidRPr="001A258A">
              <w:rPr>
                <w:rFonts w:asciiTheme="minorHAnsi" w:hAnsiTheme="minorHAnsi" w:cstheme="minorHAnsi"/>
                <w:szCs w:val="24"/>
              </w:rPr>
              <w:t>gegužės</w:t>
            </w:r>
            <w:r w:rsidR="002C00C5" w:rsidRPr="001A258A">
              <w:rPr>
                <w:rFonts w:asciiTheme="minorHAnsi" w:hAnsiTheme="minorHAnsi" w:cstheme="minorHAnsi"/>
                <w:szCs w:val="24"/>
              </w:rPr>
              <w:t xml:space="preserve"> 1 d. </w:t>
            </w:r>
            <w:r w:rsidR="00AA0931">
              <w:rPr>
                <w:rFonts w:asciiTheme="minorHAnsi" w:hAnsiTheme="minorHAnsi" w:cstheme="minorHAnsi"/>
                <w:szCs w:val="24"/>
              </w:rPr>
              <w:t>–</w:t>
            </w:r>
            <w:r w:rsidR="002C00C5" w:rsidRPr="001A258A">
              <w:rPr>
                <w:rFonts w:asciiTheme="minorHAnsi" w:hAnsiTheme="minorHAnsi" w:cstheme="minorHAnsi"/>
                <w:szCs w:val="24"/>
              </w:rPr>
              <w:t xml:space="preserve"> 202</w:t>
            </w:r>
            <w:r w:rsidR="004871EB" w:rsidRPr="001A258A">
              <w:rPr>
                <w:rFonts w:asciiTheme="minorHAnsi" w:hAnsiTheme="minorHAnsi" w:cstheme="minorHAnsi"/>
                <w:szCs w:val="24"/>
              </w:rPr>
              <w:t>5</w:t>
            </w:r>
            <w:r w:rsidR="002C00C5" w:rsidRPr="001A258A">
              <w:rPr>
                <w:rFonts w:asciiTheme="minorHAnsi" w:hAnsiTheme="minorHAnsi" w:cstheme="minorHAnsi"/>
                <w:szCs w:val="24"/>
              </w:rPr>
              <w:t xml:space="preserve"> m. </w:t>
            </w:r>
            <w:r w:rsidR="00567704" w:rsidRPr="001A258A">
              <w:rPr>
                <w:rFonts w:asciiTheme="minorHAnsi" w:hAnsiTheme="minorHAnsi" w:cstheme="minorHAnsi"/>
                <w:szCs w:val="24"/>
              </w:rPr>
              <w:t>sausio</w:t>
            </w:r>
            <w:r w:rsidR="002C00C5" w:rsidRPr="001A258A">
              <w:rPr>
                <w:rFonts w:asciiTheme="minorHAnsi" w:hAnsiTheme="minorHAnsi" w:cstheme="minorHAnsi"/>
                <w:szCs w:val="24"/>
              </w:rPr>
              <w:t xml:space="preserve"> 3</w:t>
            </w:r>
            <w:r w:rsidR="00567704" w:rsidRPr="001A258A">
              <w:rPr>
                <w:rFonts w:asciiTheme="minorHAnsi" w:hAnsiTheme="minorHAnsi" w:cstheme="minorHAnsi"/>
                <w:szCs w:val="24"/>
              </w:rPr>
              <w:t>1</w:t>
            </w:r>
            <w:r w:rsidR="002C00C5" w:rsidRPr="001A258A">
              <w:rPr>
                <w:rFonts w:asciiTheme="minorHAnsi" w:hAnsiTheme="minorHAnsi" w:cstheme="minorHAnsi"/>
                <w:szCs w:val="24"/>
              </w:rPr>
              <w:t>d.)</w:t>
            </w:r>
          </w:p>
        </w:tc>
      </w:tr>
      <w:tr w:rsidR="00FC0840" w:rsidRPr="001A258A" w14:paraId="00F99C36" w14:textId="77777777" w:rsidTr="00CD1E34">
        <w:tc>
          <w:tcPr>
            <w:tcW w:w="4673" w:type="dxa"/>
            <w:tcBorders>
              <w:top w:val="single" w:sz="4" w:space="0" w:color="auto"/>
              <w:left w:val="single" w:sz="4" w:space="0" w:color="auto"/>
              <w:bottom w:val="single" w:sz="4" w:space="0" w:color="auto"/>
              <w:right w:val="single" w:sz="4" w:space="0" w:color="auto"/>
            </w:tcBorders>
          </w:tcPr>
          <w:p w14:paraId="7D9EDFAB" w14:textId="77777777" w:rsidR="00FC0840" w:rsidRPr="001A258A" w:rsidRDefault="00FC0840" w:rsidP="008A7AB9">
            <w:pPr>
              <w:tabs>
                <w:tab w:val="left" w:pos="4704"/>
              </w:tabs>
              <w:spacing w:line="276" w:lineRule="auto"/>
              <w:ind w:left="142" w:right="138"/>
              <w:rPr>
                <w:rFonts w:asciiTheme="minorHAnsi" w:hAnsiTheme="minorHAnsi" w:cstheme="minorHAnsi"/>
                <w:szCs w:val="24"/>
              </w:rPr>
            </w:pPr>
            <w:r w:rsidRPr="001A258A">
              <w:rPr>
                <w:rFonts w:asciiTheme="minorHAnsi" w:hAnsiTheme="minorHAnsi" w:cstheme="minorHAnsi"/>
                <w:szCs w:val="24"/>
              </w:rPr>
              <w:lastRenderedPageBreak/>
              <w:t>Pirkimo rūšis pagal vertės ribas ir pirkimo būdas/pirkimo priemonės pavadinimas</w:t>
            </w:r>
          </w:p>
        </w:tc>
        <w:tc>
          <w:tcPr>
            <w:tcW w:w="4964" w:type="dxa"/>
            <w:tcBorders>
              <w:top w:val="single" w:sz="4" w:space="0" w:color="auto"/>
              <w:left w:val="single" w:sz="4" w:space="0" w:color="auto"/>
              <w:bottom w:val="single" w:sz="4" w:space="0" w:color="auto"/>
              <w:right w:val="single" w:sz="4" w:space="0" w:color="auto"/>
            </w:tcBorders>
          </w:tcPr>
          <w:p w14:paraId="52F7A173" w14:textId="77777777" w:rsidR="00FC0840" w:rsidRPr="001A258A" w:rsidRDefault="00FC0840" w:rsidP="008A7AB9">
            <w:pPr>
              <w:tabs>
                <w:tab w:val="left" w:pos="4704"/>
              </w:tabs>
              <w:spacing w:line="276" w:lineRule="auto"/>
              <w:ind w:left="140"/>
              <w:rPr>
                <w:rFonts w:asciiTheme="minorHAnsi" w:hAnsiTheme="minorHAnsi" w:cstheme="minorHAnsi"/>
                <w:szCs w:val="24"/>
              </w:rPr>
            </w:pPr>
            <w:r w:rsidRPr="001A258A">
              <w:rPr>
                <w:rFonts w:asciiTheme="minorHAnsi" w:hAnsiTheme="minorHAnsi" w:cstheme="minorHAnsi"/>
                <w:szCs w:val="24"/>
              </w:rPr>
              <w:t>Supaprastintas pirkimas, neskelbiama apklausa</w:t>
            </w:r>
          </w:p>
        </w:tc>
      </w:tr>
      <w:tr w:rsidR="00FC0840" w:rsidRPr="001A258A" w14:paraId="3BFAAE24" w14:textId="77777777" w:rsidTr="00CD1E34">
        <w:tc>
          <w:tcPr>
            <w:tcW w:w="4673" w:type="dxa"/>
            <w:tcBorders>
              <w:top w:val="single" w:sz="4" w:space="0" w:color="auto"/>
              <w:left w:val="single" w:sz="4" w:space="0" w:color="auto"/>
              <w:bottom w:val="single" w:sz="4" w:space="0" w:color="auto"/>
              <w:right w:val="single" w:sz="4" w:space="0" w:color="auto"/>
            </w:tcBorders>
          </w:tcPr>
          <w:p w14:paraId="02EA7885" w14:textId="77777777" w:rsidR="00FC0840" w:rsidRPr="001A258A" w:rsidRDefault="00FC0840" w:rsidP="008A7AB9">
            <w:pPr>
              <w:tabs>
                <w:tab w:val="left" w:pos="4704"/>
              </w:tabs>
              <w:spacing w:line="276" w:lineRule="auto"/>
              <w:ind w:left="142" w:right="138"/>
              <w:rPr>
                <w:rFonts w:asciiTheme="minorHAnsi" w:hAnsiTheme="minorHAnsi" w:cstheme="minorHAnsi"/>
                <w:szCs w:val="24"/>
              </w:rPr>
            </w:pPr>
            <w:r w:rsidRPr="001A258A">
              <w:rPr>
                <w:rFonts w:asciiTheme="minorHAnsi" w:hAnsiTheme="minorHAnsi" w:cstheme="minorHAnsi"/>
                <w:szCs w:val="24"/>
              </w:rPr>
              <w:t>Planuota pirkimo vertė (nenurodoma, jeigu pirkimas vertinamas iki vokų su pasiūlymais atplėšimo procedūros arba įpareigojama nutraukti pirkimą ir vertė nenurodyta pirkimo dokumentuose)/sutarties kaina Eur be PVM</w:t>
            </w:r>
          </w:p>
        </w:tc>
        <w:tc>
          <w:tcPr>
            <w:tcW w:w="4964" w:type="dxa"/>
            <w:tcBorders>
              <w:top w:val="single" w:sz="4" w:space="0" w:color="auto"/>
              <w:left w:val="single" w:sz="4" w:space="0" w:color="auto"/>
              <w:bottom w:val="single" w:sz="4" w:space="0" w:color="auto"/>
              <w:right w:val="single" w:sz="4" w:space="0" w:color="auto"/>
            </w:tcBorders>
          </w:tcPr>
          <w:p w14:paraId="781E42EE" w14:textId="70574612" w:rsidR="00FC0840" w:rsidRPr="001A258A" w:rsidRDefault="00FC0840" w:rsidP="008A7AB9">
            <w:pPr>
              <w:tabs>
                <w:tab w:val="left" w:pos="4704"/>
              </w:tabs>
              <w:spacing w:line="276" w:lineRule="auto"/>
              <w:ind w:left="140"/>
              <w:rPr>
                <w:rFonts w:asciiTheme="minorHAnsi" w:hAnsiTheme="minorHAnsi" w:cstheme="minorHAnsi"/>
                <w:szCs w:val="24"/>
              </w:rPr>
            </w:pPr>
            <w:r w:rsidRPr="001A258A">
              <w:rPr>
                <w:rFonts w:asciiTheme="minorHAnsi" w:hAnsiTheme="minorHAnsi" w:cstheme="minorHAnsi"/>
                <w:szCs w:val="24"/>
              </w:rPr>
              <w:t xml:space="preserve">Planuota </w:t>
            </w:r>
            <w:r w:rsidR="00DE10CE" w:rsidRPr="001A258A">
              <w:rPr>
                <w:rFonts w:asciiTheme="minorHAnsi" w:hAnsiTheme="minorHAnsi" w:cstheme="minorHAnsi"/>
                <w:szCs w:val="24"/>
              </w:rPr>
              <w:t>3</w:t>
            </w:r>
            <w:r w:rsidRPr="001A258A">
              <w:rPr>
                <w:rFonts w:asciiTheme="minorHAnsi" w:hAnsiTheme="minorHAnsi" w:cstheme="minorHAnsi"/>
                <w:szCs w:val="24"/>
              </w:rPr>
              <w:t xml:space="preserve"> Pirkimo  vertė – 1</w:t>
            </w:r>
            <w:r w:rsidR="00DE10CE" w:rsidRPr="001A258A">
              <w:rPr>
                <w:rFonts w:asciiTheme="minorHAnsi" w:hAnsiTheme="minorHAnsi" w:cstheme="minorHAnsi"/>
                <w:szCs w:val="24"/>
              </w:rPr>
              <w:t>4</w:t>
            </w:r>
            <w:r w:rsidR="000C13C1" w:rsidRPr="001A258A">
              <w:rPr>
                <w:rFonts w:asciiTheme="minorHAnsi" w:hAnsiTheme="minorHAnsi" w:cstheme="minorHAnsi"/>
                <w:szCs w:val="24"/>
              </w:rPr>
              <w:t xml:space="preserve"> 025,95</w:t>
            </w:r>
            <w:r w:rsidRPr="001A258A">
              <w:rPr>
                <w:rFonts w:asciiTheme="minorHAnsi" w:hAnsiTheme="minorHAnsi" w:cstheme="minorHAnsi"/>
                <w:szCs w:val="24"/>
              </w:rPr>
              <w:t xml:space="preserve"> Eur be PVM</w:t>
            </w:r>
            <w:r w:rsidR="00AA0931">
              <w:rPr>
                <w:rFonts w:asciiTheme="minorHAnsi" w:hAnsiTheme="minorHAnsi" w:cstheme="minorHAnsi"/>
                <w:szCs w:val="24"/>
              </w:rPr>
              <w:t xml:space="preserve"> </w:t>
            </w:r>
            <w:r w:rsidRPr="001A258A">
              <w:rPr>
                <w:rFonts w:asciiTheme="minorHAnsi" w:hAnsiTheme="minorHAnsi" w:cstheme="minorHAnsi"/>
                <w:szCs w:val="24"/>
              </w:rPr>
              <w:t xml:space="preserve">/ sutarties kaina – </w:t>
            </w:r>
            <w:r w:rsidR="00A53DD0" w:rsidRPr="001A258A">
              <w:rPr>
                <w:rFonts w:asciiTheme="minorHAnsi" w:hAnsiTheme="minorHAnsi" w:cstheme="minorHAnsi"/>
                <w:szCs w:val="24"/>
              </w:rPr>
              <w:t>14 023,72</w:t>
            </w:r>
            <w:r w:rsidRPr="001A258A">
              <w:rPr>
                <w:rFonts w:asciiTheme="minorHAnsi" w:hAnsiTheme="minorHAnsi" w:cstheme="minorHAnsi"/>
                <w:szCs w:val="24"/>
              </w:rPr>
              <w:t xml:space="preserve"> </w:t>
            </w:r>
            <w:r w:rsidR="00AA0931">
              <w:rPr>
                <w:rFonts w:asciiTheme="minorHAnsi" w:hAnsiTheme="minorHAnsi" w:cstheme="minorHAnsi"/>
                <w:szCs w:val="24"/>
              </w:rPr>
              <w:t xml:space="preserve">Eur </w:t>
            </w:r>
            <w:r w:rsidRPr="001A258A">
              <w:rPr>
                <w:rFonts w:asciiTheme="minorHAnsi" w:hAnsiTheme="minorHAnsi" w:cstheme="minorHAnsi"/>
                <w:szCs w:val="24"/>
              </w:rPr>
              <w:t>be PVM</w:t>
            </w:r>
          </w:p>
        </w:tc>
      </w:tr>
      <w:tr w:rsidR="00FC0840" w:rsidRPr="001A258A" w14:paraId="4B0386F9" w14:textId="77777777" w:rsidTr="00CD1E34">
        <w:tc>
          <w:tcPr>
            <w:tcW w:w="4673" w:type="dxa"/>
            <w:tcBorders>
              <w:top w:val="single" w:sz="4" w:space="0" w:color="auto"/>
              <w:left w:val="single" w:sz="4" w:space="0" w:color="auto"/>
              <w:bottom w:val="single" w:sz="4" w:space="0" w:color="auto"/>
              <w:right w:val="single" w:sz="4" w:space="0" w:color="auto"/>
            </w:tcBorders>
          </w:tcPr>
          <w:p w14:paraId="1AF7682F" w14:textId="77777777" w:rsidR="00FC0840" w:rsidRPr="001A258A" w:rsidRDefault="00FC0840" w:rsidP="008A7AB9">
            <w:pPr>
              <w:tabs>
                <w:tab w:val="left" w:pos="4704"/>
              </w:tabs>
              <w:spacing w:line="276" w:lineRule="auto"/>
              <w:ind w:left="142" w:right="138"/>
              <w:rPr>
                <w:rFonts w:asciiTheme="minorHAnsi" w:hAnsiTheme="minorHAnsi" w:cstheme="minorHAnsi"/>
                <w:szCs w:val="24"/>
              </w:rPr>
            </w:pPr>
            <w:r w:rsidRPr="001A258A">
              <w:rPr>
                <w:rFonts w:asciiTheme="minorHAnsi" w:hAnsiTheme="minorHAnsi" w:cstheme="minorHAnsi"/>
                <w:szCs w:val="24"/>
              </w:rPr>
              <w:t>Tiekėjo/koncesininko, su kuriuo sudaryta sutartis, pavadinimas, juridinio asmens kodas</w:t>
            </w:r>
          </w:p>
        </w:tc>
        <w:tc>
          <w:tcPr>
            <w:tcW w:w="4964" w:type="dxa"/>
            <w:tcBorders>
              <w:top w:val="single" w:sz="4" w:space="0" w:color="auto"/>
              <w:left w:val="single" w:sz="4" w:space="0" w:color="auto"/>
              <w:bottom w:val="single" w:sz="4" w:space="0" w:color="auto"/>
              <w:right w:val="single" w:sz="4" w:space="0" w:color="auto"/>
            </w:tcBorders>
          </w:tcPr>
          <w:p w14:paraId="20648308" w14:textId="77777777" w:rsidR="00FC0840" w:rsidRPr="001A258A" w:rsidRDefault="00FC0840" w:rsidP="008A7AB9">
            <w:pPr>
              <w:tabs>
                <w:tab w:val="left" w:pos="4704"/>
              </w:tabs>
              <w:spacing w:line="276" w:lineRule="auto"/>
              <w:ind w:left="140"/>
              <w:rPr>
                <w:rFonts w:asciiTheme="minorHAnsi" w:hAnsiTheme="minorHAnsi" w:cstheme="minorHAnsi"/>
                <w:szCs w:val="24"/>
              </w:rPr>
            </w:pPr>
            <w:r w:rsidRPr="001A258A">
              <w:rPr>
                <w:rFonts w:asciiTheme="minorHAnsi" w:hAnsiTheme="minorHAnsi" w:cstheme="minorHAnsi"/>
                <w:szCs w:val="24"/>
              </w:rPr>
              <w:t>MB „DU Bau“, juridinio asmens kodas 306318429</w:t>
            </w:r>
          </w:p>
        </w:tc>
      </w:tr>
      <w:tr w:rsidR="00FC0840" w:rsidRPr="001A258A" w14:paraId="1D215879" w14:textId="77777777" w:rsidTr="00CD1E34">
        <w:tc>
          <w:tcPr>
            <w:tcW w:w="4673" w:type="dxa"/>
            <w:tcBorders>
              <w:top w:val="single" w:sz="4" w:space="0" w:color="auto"/>
              <w:left w:val="single" w:sz="4" w:space="0" w:color="auto"/>
              <w:bottom w:val="single" w:sz="4" w:space="0" w:color="auto"/>
              <w:right w:val="single" w:sz="4" w:space="0" w:color="auto"/>
            </w:tcBorders>
          </w:tcPr>
          <w:p w14:paraId="615DD9B8" w14:textId="77777777" w:rsidR="00FC0840" w:rsidRPr="001A258A" w:rsidRDefault="00FC0840" w:rsidP="008A7AB9">
            <w:pPr>
              <w:tabs>
                <w:tab w:val="left" w:pos="4704"/>
              </w:tabs>
              <w:spacing w:line="276" w:lineRule="auto"/>
              <w:ind w:left="142" w:right="138"/>
              <w:rPr>
                <w:rFonts w:asciiTheme="minorHAnsi" w:hAnsiTheme="minorHAnsi" w:cstheme="minorHAnsi"/>
                <w:szCs w:val="24"/>
              </w:rPr>
            </w:pPr>
            <w:r w:rsidRPr="001A258A">
              <w:rPr>
                <w:rFonts w:asciiTheme="minorHAnsi" w:hAnsiTheme="minorHAnsi" w:cstheme="minorHAnsi"/>
                <w:szCs w:val="24"/>
              </w:rPr>
              <w:t>Pirkimo/sutarties vertinimo apimtys/etapas</w:t>
            </w:r>
          </w:p>
        </w:tc>
        <w:tc>
          <w:tcPr>
            <w:tcW w:w="4964" w:type="dxa"/>
            <w:tcBorders>
              <w:top w:val="single" w:sz="4" w:space="0" w:color="auto"/>
              <w:left w:val="single" w:sz="4" w:space="0" w:color="auto"/>
              <w:bottom w:val="single" w:sz="4" w:space="0" w:color="auto"/>
              <w:right w:val="single" w:sz="4" w:space="0" w:color="auto"/>
            </w:tcBorders>
          </w:tcPr>
          <w:p w14:paraId="68764AD2" w14:textId="493CA8AD" w:rsidR="00FC0840" w:rsidRPr="001A258A" w:rsidRDefault="00FC0840" w:rsidP="008A7AB9">
            <w:pPr>
              <w:tabs>
                <w:tab w:val="left" w:pos="4704"/>
              </w:tabs>
              <w:spacing w:line="276" w:lineRule="auto"/>
              <w:ind w:left="140"/>
              <w:rPr>
                <w:rFonts w:asciiTheme="minorHAnsi" w:hAnsiTheme="minorHAnsi" w:cstheme="minorHAnsi"/>
                <w:szCs w:val="24"/>
              </w:rPr>
            </w:pPr>
            <w:r w:rsidRPr="001A258A">
              <w:rPr>
                <w:rFonts w:asciiTheme="minorHAnsi" w:hAnsiTheme="minorHAnsi" w:cstheme="minorHAnsi"/>
                <w:szCs w:val="24"/>
              </w:rPr>
              <w:t xml:space="preserve">Dalinis </w:t>
            </w:r>
            <w:r w:rsidR="008A7AB9" w:rsidRPr="001A258A">
              <w:rPr>
                <w:rFonts w:asciiTheme="minorHAnsi" w:hAnsiTheme="minorHAnsi" w:cstheme="minorHAnsi"/>
                <w:szCs w:val="24"/>
              </w:rPr>
              <w:t>3</w:t>
            </w:r>
            <w:r w:rsidRPr="001A258A">
              <w:rPr>
                <w:rFonts w:asciiTheme="minorHAnsi" w:hAnsiTheme="minorHAnsi" w:cstheme="minorHAnsi"/>
                <w:szCs w:val="24"/>
              </w:rPr>
              <w:t xml:space="preserve"> Pirkimo vertinimas </w:t>
            </w:r>
            <w:r w:rsidRPr="008454F2">
              <w:rPr>
                <w:rFonts w:asciiTheme="minorHAnsi" w:hAnsiTheme="minorHAnsi" w:cstheme="minorHAnsi"/>
                <w:szCs w:val="24"/>
              </w:rPr>
              <w:t xml:space="preserve">dėl galimai neteisėto Pirkimų skaidymo į dalis </w:t>
            </w:r>
            <w:r w:rsidRPr="001A258A">
              <w:rPr>
                <w:rFonts w:asciiTheme="minorHAnsi" w:hAnsiTheme="minorHAnsi" w:cstheme="minorHAnsi"/>
                <w:szCs w:val="24"/>
              </w:rPr>
              <w:t xml:space="preserve">/ </w:t>
            </w:r>
            <w:r w:rsidR="008A7AB9" w:rsidRPr="001A258A">
              <w:rPr>
                <w:rFonts w:asciiTheme="minorHAnsi" w:hAnsiTheme="minorHAnsi" w:cstheme="minorHAnsi"/>
                <w:szCs w:val="24"/>
              </w:rPr>
              <w:t>3</w:t>
            </w:r>
            <w:r w:rsidRPr="001A258A">
              <w:rPr>
                <w:rFonts w:asciiTheme="minorHAnsi" w:hAnsiTheme="minorHAnsi" w:cstheme="minorHAnsi"/>
                <w:szCs w:val="24"/>
              </w:rPr>
              <w:t xml:space="preserve"> Pirkimo vertinimas po sutarties įvykdymo</w:t>
            </w:r>
          </w:p>
        </w:tc>
      </w:tr>
      <w:tr w:rsidR="00FC0840" w:rsidRPr="001A258A" w14:paraId="1B53FA97" w14:textId="77777777" w:rsidTr="00CD1E34">
        <w:tc>
          <w:tcPr>
            <w:tcW w:w="4673" w:type="dxa"/>
            <w:tcBorders>
              <w:top w:val="single" w:sz="4" w:space="0" w:color="auto"/>
              <w:left w:val="single" w:sz="4" w:space="0" w:color="auto"/>
              <w:bottom w:val="single" w:sz="4" w:space="0" w:color="auto"/>
              <w:right w:val="single" w:sz="4" w:space="0" w:color="auto"/>
            </w:tcBorders>
          </w:tcPr>
          <w:p w14:paraId="234BC8F0" w14:textId="77777777" w:rsidR="00FC0840" w:rsidRPr="001A258A" w:rsidRDefault="00FC0840" w:rsidP="008A7AB9">
            <w:pPr>
              <w:tabs>
                <w:tab w:val="left" w:pos="4704"/>
              </w:tabs>
              <w:spacing w:line="276" w:lineRule="auto"/>
              <w:ind w:left="142" w:right="138"/>
              <w:rPr>
                <w:rFonts w:asciiTheme="minorHAnsi" w:hAnsiTheme="minorHAnsi" w:cstheme="minorHAnsi"/>
                <w:szCs w:val="24"/>
              </w:rPr>
            </w:pPr>
            <w:r w:rsidRPr="001A258A">
              <w:rPr>
                <w:rFonts w:asciiTheme="minorHAnsi" w:hAnsiTheme="minorHAnsi" w:cstheme="minorHAnsi"/>
                <w:szCs w:val="24"/>
              </w:rPr>
              <w:t>Jei pirkimas finansuojamas Europos Sąjungos lėšomis – projekto pavadinimas, projektą administruojanti institucija</w:t>
            </w:r>
          </w:p>
        </w:tc>
        <w:tc>
          <w:tcPr>
            <w:tcW w:w="4964" w:type="dxa"/>
            <w:tcBorders>
              <w:top w:val="single" w:sz="4" w:space="0" w:color="auto"/>
              <w:left w:val="single" w:sz="4" w:space="0" w:color="auto"/>
              <w:bottom w:val="single" w:sz="4" w:space="0" w:color="auto"/>
              <w:right w:val="single" w:sz="4" w:space="0" w:color="auto"/>
            </w:tcBorders>
          </w:tcPr>
          <w:p w14:paraId="2D6874C2" w14:textId="77777777" w:rsidR="00FC0840" w:rsidRPr="001A258A" w:rsidRDefault="00FC0840" w:rsidP="008A7AB9">
            <w:pPr>
              <w:tabs>
                <w:tab w:val="left" w:pos="4704"/>
              </w:tabs>
              <w:spacing w:line="276" w:lineRule="auto"/>
              <w:ind w:left="140"/>
              <w:rPr>
                <w:rFonts w:asciiTheme="minorHAnsi" w:hAnsiTheme="minorHAnsi" w:cstheme="minorHAnsi"/>
                <w:szCs w:val="24"/>
              </w:rPr>
            </w:pPr>
            <w:r w:rsidRPr="001A258A">
              <w:rPr>
                <w:rFonts w:asciiTheme="minorHAnsi" w:hAnsiTheme="minorHAnsi" w:cstheme="minorHAnsi"/>
                <w:szCs w:val="24"/>
              </w:rPr>
              <w:t>-</w:t>
            </w:r>
          </w:p>
        </w:tc>
      </w:tr>
      <w:tr w:rsidR="00FC0840" w:rsidRPr="001A258A" w14:paraId="308C352E" w14:textId="77777777" w:rsidTr="00CD1E34">
        <w:tc>
          <w:tcPr>
            <w:tcW w:w="9637" w:type="dxa"/>
            <w:gridSpan w:val="2"/>
            <w:tcBorders>
              <w:top w:val="single" w:sz="4" w:space="0" w:color="auto"/>
              <w:left w:val="single" w:sz="4" w:space="0" w:color="auto"/>
              <w:bottom w:val="single" w:sz="4" w:space="0" w:color="auto"/>
              <w:right w:val="single" w:sz="4" w:space="0" w:color="auto"/>
            </w:tcBorders>
          </w:tcPr>
          <w:p w14:paraId="7FC12A99" w14:textId="77777777" w:rsidR="00FC0840" w:rsidRPr="001A258A" w:rsidRDefault="00FC0840" w:rsidP="008A7AB9">
            <w:pPr>
              <w:tabs>
                <w:tab w:val="left" w:pos="4704"/>
              </w:tabs>
              <w:spacing w:line="276" w:lineRule="auto"/>
              <w:ind w:left="142" w:right="138"/>
              <w:rPr>
                <w:rFonts w:asciiTheme="minorHAnsi" w:hAnsiTheme="minorHAnsi" w:cstheme="minorHAnsi"/>
                <w:szCs w:val="24"/>
              </w:rPr>
            </w:pPr>
            <w:r w:rsidRPr="001A258A">
              <w:rPr>
                <w:rFonts w:asciiTheme="minorHAnsi" w:hAnsiTheme="minorHAnsi" w:cstheme="minorHAnsi"/>
                <w:szCs w:val="24"/>
              </w:rPr>
              <w:t>Jei dėl pirkimo/sutarties vyksta teismo procesas arba ginčas nagrinėjamas ikiteisminės institucijos, nurodyti ieškinio (skundo) dalyką, bylos šalių pavadinimus, ar taikomos laikinosios apsaugos priemonės, nagrinėjimo stadiją: -</w:t>
            </w:r>
          </w:p>
        </w:tc>
      </w:tr>
    </w:tbl>
    <w:p w14:paraId="0DE0FA75" w14:textId="77777777" w:rsidR="00FC0840" w:rsidRPr="001A258A" w:rsidRDefault="00FC0840" w:rsidP="00FC0840">
      <w:pPr>
        <w:spacing w:line="276" w:lineRule="auto"/>
        <w:rPr>
          <w:rFonts w:asciiTheme="minorHAnsi" w:hAnsiTheme="minorHAnsi" w:cstheme="minorHAnsi"/>
          <w:szCs w:val="24"/>
        </w:rPr>
      </w:pPr>
      <w:r w:rsidRPr="001A258A">
        <w:rPr>
          <w:rFonts w:asciiTheme="minorHAnsi" w:hAnsiTheme="minorHAnsi" w:cstheme="minorHAnsi"/>
          <w:szCs w:val="24"/>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0AF51EB1" w14:textId="77777777" w:rsidR="00FC0840" w:rsidRPr="001A258A" w:rsidRDefault="00FC0840" w:rsidP="00FC0840">
      <w:pPr>
        <w:spacing w:line="276" w:lineRule="auto"/>
        <w:rPr>
          <w:rFonts w:asciiTheme="minorHAnsi" w:hAnsiTheme="minorHAnsi" w:cstheme="minorHAnsi"/>
          <w:b/>
          <w:szCs w:val="24"/>
        </w:rPr>
      </w:pPr>
    </w:p>
    <w:p w14:paraId="78A72B03" w14:textId="77777777" w:rsidR="00FC0840" w:rsidRPr="001A258A" w:rsidRDefault="00FC0840" w:rsidP="00FC0840">
      <w:pPr>
        <w:spacing w:line="276" w:lineRule="auto"/>
        <w:rPr>
          <w:rFonts w:asciiTheme="minorHAnsi" w:hAnsiTheme="minorHAnsi" w:cstheme="minorHAnsi"/>
          <w:b/>
          <w:szCs w:val="24"/>
        </w:rPr>
      </w:pPr>
      <w:r w:rsidRPr="001A258A">
        <w:rPr>
          <w:rFonts w:asciiTheme="minorHAnsi" w:hAnsiTheme="minorHAnsi" w:cstheme="minorHAnsi"/>
          <w:b/>
          <w:szCs w:val="24"/>
        </w:rPr>
        <w:t>II dalis. Vertinimo apimtyje nustatyti pažeidimai</w:t>
      </w:r>
    </w:p>
    <w:p w14:paraId="0215CA54" w14:textId="77777777" w:rsidR="00F83D04" w:rsidRPr="001A258A" w:rsidRDefault="00F83D04" w:rsidP="00FC0840">
      <w:pPr>
        <w:spacing w:line="276" w:lineRule="auto"/>
        <w:rPr>
          <w:rFonts w:asciiTheme="minorHAnsi" w:hAnsiTheme="minorHAnsi" w:cstheme="minorHAnsi"/>
          <w:b/>
          <w:szCs w:val="24"/>
        </w:rPr>
      </w:pPr>
    </w:p>
    <w:tbl>
      <w:tblPr>
        <w:tblW w:w="98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9148"/>
      </w:tblGrid>
      <w:tr w:rsidR="00F83D04" w:rsidRPr="001A258A" w14:paraId="1738D46E" w14:textId="77777777" w:rsidTr="007B7560">
        <w:tc>
          <w:tcPr>
            <w:tcW w:w="717" w:type="dxa"/>
            <w:vAlign w:val="center"/>
          </w:tcPr>
          <w:p w14:paraId="0457E653" w14:textId="77777777" w:rsidR="00F83D04" w:rsidRPr="001A258A" w:rsidRDefault="00F83D04" w:rsidP="007B7560">
            <w:pPr>
              <w:spacing w:line="276" w:lineRule="auto"/>
              <w:rPr>
                <w:rFonts w:asciiTheme="minorHAnsi" w:hAnsiTheme="minorHAnsi" w:cstheme="minorHAnsi"/>
                <w:bCs/>
                <w:szCs w:val="24"/>
                <w:lang w:eastAsia="lt-LT"/>
              </w:rPr>
            </w:pPr>
            <w:r w:rsidRPr="001A258A">
              <w:rPr>
                <w:rFonts w:asciiTheme="minorHAnsi" w:hAnsiTheme="minorHAnsi" w:cstheme="minorHAnsi"/>
                <w:bCs/>
                <w:szCs w:val="24"/>
                <w:lang w:eastAsia="lt-LT"/>
              </w:rPr>
              <w:t>1.</w:t>
            </w:r>
          </w:p>
        </w:tc>
        <w:tc>
          <w:tcPr>
            <w:tcW w:w="9148" w:type="dxa"/>
          </w:tcPr>
          <w:p w14:paraId="3B2BB7D9" w14:textId="668D878D" w:rsidR="00F83D04" w:rsidRPr="001A258A" w:rsidRDefault="00F83D04" w:rsidP="007B7560">
            <w:pPr>
              <w:spacing w:line="276" w:lineRule="auto"/>
              <w:rPr>
                <w:rFonts w:asciiTheme="minorHAnsi" w:hAnsiTheme="minorHAnsi" w:cstheme="minorHAnsi"/>
                <w:bCs/>
                <w:szCs w:val="24"/>
                <w:lang w:eastAsia="lt-LT"/>
              </w:rPr>
            </w:pPr>
            <w:r w:rsidRPr="001A258A">
              <w:rPr>
                <w:rFonts w:asciiTheme="minorHAnsi" w:hAnsiTheme="minorHAnsi" w:cstheme="minorHAnsi"/>
                <w:szCs w:val="24"/>
                <w:lang w:eastAsia="lt-LT"/>
              </w:rPr>
              <w:t>Įstatymo</w:t>
            </w:r>
            <w:r w:rsidR="00835D4C" w:rsidRPr="001A258A">
              <w:rPr>
                <w:rFonts w:asciiTheme="minorHAnsi" w:hAnsiTheme="minorHAnsi" w:cstheme="minorHAnsi"/>
                <w:szCs w:val="24"/>
                <w:lang w:eastAsia="lt-LT"/>
              </w:rPr>
              <w:t xml:space="preserve"> </w:t>
            </w:r>
            <w:r w:rsidR="00365DCE" w:rsidRPr="001A258A">
              <w:rPr>
                <w:rFonts w:asciiTheme="minorHAnsi" w:hAnsiTheme="minorHAnsi" w:cstheme="minorHAnsi"/>
                <w:szCs w:val="24"/>
                <w:lang w:eastAsia="lt-LT"/>
              </w:rPr>
              <w:t>5 straipsnio 3 ir 4 dalys</w:t>
            </w:r>
            <w:r w:rsidR="00365DCE" w:rsidRPr="001A258A">
              <w:rPr>
                <w:rFonts w:asciiTheme="minorHAnsi" w:hAnsiTheme="minorHAnsi" w:cstheme="minorHAnsi"/>
                <w:szCs w:val="24"/>
                <w:vertAlign w:val="superscript"/>
                <w:lang w:eastAsia="lt-LT"/>
              </w:rPr>
              <w:footnoteReference w:id="62"/>
            </w:r>
            <w:r w:rsidR="00B67E5E" w:rsidRPr="001A258A">
              <w:rPr>
                <w:rFonts w:asciiTheme="minorHAnsi" w:hAnsiTheme="minorHAnsi" w:cstheme="minorHAnsi"/>
                <w:szCs w:val="24"/>
                <w:lang w:eastAsia="lt-LT"/>
              </w:rPr>
              <w:t>,</w:t>
            </w:r>
            <w:r w:rsidR="00835D4C" w:rsidRPr="001A258A">
              <w:rPr>
                <w:rFonts w:asciiTheme="minorHAnsi" w:hAnsiTheme="minorHAnsi" w:cstheme="minorHAnsi"/>
                <w:szCs w:val="24"/>
                <w:lang w:eastAsia="lt-LT"/>
              </w:rPr>
              <w:t xml:space="preserve"> </w:t>
            </w:r>
            <w:r w:rsidRPr="001A258A">
              <w:rPr>
                <w:rFonts w:asciiTheme="minorHAnsi" w:hAnsiTheme="minorHAnsi" w:cstheme="minorHAnsi"/>
                <w:szCs w:val="24"/>
                <w:lang w:eastAsia="lt-LT"/>
              </w:rPr>
              <w:t>17 straipsnio 1 dalis</w:t>
            </w:r>
            <w:r w:rsidRPr="001A258A">
              <w:rPr>
                <w:rFonts w:asciiTheme="minorHAnsi" w:hAnsiTheme="minorHAnsi" w:cstheme="minorHAnsi"/>
                <w:szCs w:val="24"/>
                <w:vertAlign w:val="superscript"/>
                <w:lang w:eastAsia="lt-LT"/>
              </w:rPr>
              <w:footnoteReference w:id="63"/>
            </w:r>
            <w:r w:rsidRPr="001A258A">
              <w:rPr>
                <w:rFonts w:asciiTheme="minorHAnsi" w:hAnsiTheme="minorHAnsi" w:cstheme="minorHAnsi"/>
                <w:szCs w:val="24"/>
                <w:lang w:eastAsia="lt-LT"/>
              </w:rPr>
              <w:t xml:space="preserve">, </w:t>
            </w:r>
            <w:r w:rsidRPr="008454F2">
              <w:rPr>
                <w:rFonts w:asciiTheme="minorHAnsi" w:hAnsiTheme="minorHAnsi" w:cstheme="minorHAnsi"/>
                <w:bCs/>
                <w:szCs w:val="24"/>
                <w:lang w:eastAsia="lt-LT"/>
              </w:rPr>
              <w:t>Metodikos 21 punktas</w:t>
            </w:r>
            <w:r w:rsidRPr="008454F2">
              <w:rPr>
                <w:rStyle w:val="FootnoteReference"/>
                <w:rFonts w:asciiTheme="minorHAnsi" w:hAnsiTheme="minorHAnsi" w:cstheme="minorHAnsi"/>
                <w:bCs/>
                <w:szCs w:val="24"/>
                <w:lang w:eastAsia="lt-LT"/>
              </w:rPr>
              <w:footnoteReference w:id="64"/>
            </w:r>
            <w:r w:rsidR="00B95AB9">
              <w:rPr>
                <w:rFonts w:asciiTheme="minorHAnsi" w:hAnsiTheme="minorHAnsi" w:cstheme="minorHAnsi"/>
                <w:bCs/>
                <w:szCs w:val="24"/>
                <w:lang w:eastAsia="lt-LT"/>
              </w:rPr>
              <w:t xml:space="preserve">, </w:t>
            </w:r>
            <w:r w:rsidR="00B95AB9" w:rsidRPr="00B95AB9">
              <w:rPr>
                <w:rFonts w:asciiTheme="minorHAnsi" w:hAnsiTheme="minorHAnsi" w:cstheme="minorHAnsi"/>
                <w:bCs/>
                <w:szCs w:val="24"/>
                <w:lang w:eastAsia="lt-LT"/>
              </w:rPr>
              <w:t xml:space="preserve">Aprašo </w:t>
            </w:r>
            <w:r w:rsidR="00D22AC5">
              <w:rPr>
                <w:rFonts w:asciiTheme="minorHAnsi" w:hAnsiTheme="minorHAnsi" w:cstheme="minorHAnsi"/>
                <w:bCs/>
                <w:szCs w:val="24"/>
                <w:lang w:eastAsia="lt-LT"/>
              </w:rPr>
              <w:t xml:space="preserve">8, 9 punktus ir </w:t>
            </w:r>
            <w:r w:rsidR="00B95AB9" w:rsidRPr="00B95AB9">
              <w:rPr>
                <w:rFonts w:asciiTheme="minorHAnsi" w:hAnsiTheme="minorHAnsi" w:cstheme="minorHAnsi"/>
                <w:bCs/>
                <w:szCs w:val="24"/>
                <w:lang w:eastAsia="lt-LT"/>
              </w:rPr>
              <w:t xml:space="preserve">24.2.1 </w:t>
            </w:r>
            <w:r w:rsidR="00D22AC5">
              <w:rPr>
                <w:rFonts w:asciiTheme="minorHAnsi" w:hAnsiTheme="minorHAnsi" w:cstheme="minorHAnsi"/>
                <w:bCs/>
                <w:szCs w:val="24"/>
                <w:lang w:eastAsia="lt-LT"/>
              </w:rPr>
              <w:t>pa</w:t>
            </w:r>
            <w:r w:rsidR="00B95AB9" w:rsidRPr="00B95AB9">
              <w:rPr>
                <w:rFonts w:asciiTheme="minorHAnsi" w:hAnsiTheme="minorHAnsi" w:cstheme="minorHAnsi"/>
                <w:bCs/>
                <w:szCs w:val="24"/>
                <w:lang w:eastAsia="lt-LT"/>
              </w:rPr>
              <w:t>punkt</w:t>
            </w:r>
            <w:r w:rsidR="00D22AC5">
              <w:rPr>
                <w:rFonts w:asciiTheme="minorHAnsi" w:hAnsiTheme="minorHAnsi" w:cstheme="minorHAnsi"/>
                <w:bCs/>
                <w:szCs w:val="24"/>
                <w:lang w:eastAsia="lt-LT"/>
              </w:rPr>
              <w:t>į</w:t>
            </w:r>
            <w:r w:rsidR="00B95AB9" w:rsidRPr="00B95AB9">
              <w:rPr>
                <w:rFonts w:asciiTheme="minorHAnsi" w:hAnsiTheme="minorHAnsi" w:cstheme="minorHAnsi"/>
                <w:bCs/>
                <w:szCs w:val="24"/>
                <w:vertAlign w:val="superscript"/>
                <w:lang w:eastAsia="lt-LT"/>
              </w:rPr>
              <w:footnoteReference w:id="65"/>
            </w:r>
          </w:p>
        </w:tc>
      </w:tr>
      <w:tr w:rsidR="00F83D04" w:rsidRPr="001A258A" w14:paraId="1A9E76CD" w14:textId="77777777" w:rsidTr="007B7560">
        <w:tc>
          <w:tcPr>
            <w:tcW w:w="9865" w:type="dxa"/>
            <w:gridSpan w:val="2"/>
            <w:vAlign w:val="center"/>
          </w:tcPr>
          <w:p w14:paraId="7A3A3635" w14:textId="3E1D092F" w:rsidR="00F83D04" w:rsidRPr="001A258A" w:rsidRDefault="00F83D04" w:rsidP="007B7560">
            <w:pPr>
              <w:tabs>
                <w:tab w:val="left" w:pos="850"/>
                <w:tab w:val="left" w:pos="1701"/>
              </w:tabs>
              <w:spacing w:line="276" w:lineRule="auto"/>
              <w:ind w:right="32"/>
              <w:rPr>
                <w:rFonts w:asciiTheme="minorHAnsi" w:hAnsiTheme="minorHAnsi" w:cstheme="minorHAnsi"/>
                <w:bCs/>
                <w:iCs/>
                <w:shd w:val="clear" w:color="auto" w:fill="FFFFFF"/>
              </w:rPr>
            </w:pPr>
            <w:r w:rsidRPr="001A258A">
              <w:rPr>
                <w:rFonts w:asciiTheme="minorHAnsi" w:hAnsiTheme="minorHAnsi" w:cstheme="minorHAnsi"/>
                <w:bCs/>
                <w:iCs/>
                <w:shd w:val="clear" w:color="auto" w:fill="FFFFFF"/>
              </w:rPr>
              <w:lastRenderedPageBreak/>
              <w:t xml:space="preserve">             Perkančiosios organizacijos direktoriaus 2023 m. gegužės 30 d. įsakymu Nr. P3E-127 paskirti mažos vertės pirkimų organizatoriai. 3 Pirkimą</w:t>
            </w:r>
            <w:r w:rsidRPr="001A258A">
              <w:rPr>
                <w:rFonts w:asciiTheme="minorHAnsi" w:hAnsiTheme="minorHAnsi" w:cstheme="minorHAnsi"/>
                <w:b/>
                <w:bCs/>
                <w:iCs/>
                <w:shd w:val="clear" w:color="auto" w:fill="FFFFFF"/>
              </w:rPr>
              <w:t xml:space="preserve"> </w:t>
            </w:r>
            <w:r w:rsidRPr="001A258A">
              <w:rPr>
                <w:rFonts w:asciiTheme="minorHAnsi" w:hAnsiTheme="minorHAnsi" w:cstheme="minorHAnsi"/>
                <w:bCs/>
                <w:iCs/>
                <w:shd w:val="clear" w:color="auto" w:fill="FFFFFF"/>
              </w:rPr>
              <w:t>vykdė pirkimo organizatorius E.M. 3 Pirkimas buvo vykdomas neskelbiamos apklausos būdu, vadovaujantis Aprašo 24.1.2</w:t>
            </w:r>
            <w:r w:rsidRPr="001A258A">
              <w:rPr>
                <w:rStyle w:val="FootnoteReference"/>
                <w:rFonts w:asciiTheme="minorHAnsi" w:hAnsiTheme="minorHAnsi" w:cstheme="minorHAnsi"/>
                <w:bCs/>
                <w:iCs/>
                <w:shd w:val="clear" w:color="auto" w:fill="FFFFFF"/>
              </w:rPr>
              <w:footnoteReference w:id="66"/>
            </w:r>
            <w:r w:rsidRPr="001A258A">
              <w:rPr>
                <w:rFonts w:asciiTheme="minorHAnsi" w:hAnsiTheme="minorHAnsi" w:cstheme="minorHAnsi"/>
                <w:bCs/>
                <w:iCs/>
                <w:shd w:val="clear" w:color="auto" w:fill="FFFFFF"/>
              </w:rPr>
              <w:t xml:space="preserve"> bei 24.2.1</w:t>
            </w:r>
            <w:r w:rsidRPr="001A258A">
              <w:rPr>
                <w:rStyle w:val="FootnoteReference"/>
                <w:rFonts w:asciiTheme="minorHAnsi" w:hAnsiTheme="minorHAnsi" w:cstheme="minorHAnsi"/>
                <w:bCs/>
                <w:iCs/>
                <w:shd w:val="clear" w:color="auto" w:fill="FFFFFF"/>
              </w:rPr>
              <w:footnoteReference w:id="67"/>
            </w:r>
            <w:r w:rsidRPr="001A258A">
              <w:rPr>
                <w:rFonts w:asciiTheme="minorHAnsi" w:hAnsiTheme="minorHAnsi" w:cstheme="minorHAnsi"/>
                <w:bCs/>
                <w:iCs/>
                <w:shd w:val="clear" w:color="auto" w:fill="FFFFFF"/>
              </w:rPr>
              <w:t xml:space="preserve"> punktais, t.</w:t>
            </w:r>
            <w:r w:rsidR="00BE19CC">
              <w:rPr>
                <w:rFonts w:asciiTheme="minorHAnsi" w:hAnsiTheme="minorHAnsi" w:cstheme="minorHAnsi"/>
                <w:bCs/>
                <w:iCs/>
                <w:shd w:val="clear" w:color="auto" w:fill="FFFFFF"/>
              </w:rPr>
              <w:t xml:space="preserve"> </w:t>
            </w:r>
            <w:r w:rsidRPr="001A258A">
              <w:rPr>
                <w:rFonts w:asciiTheme="minorHAnsi" w:hAnsiTheme="minorHAnsi" w:cstheme="minorHAnsi"/>
                <w:bCs/>
                <w:iCs/>
                <w:shd w:val="clear" w:color="auto" w:fill="FFFFFF"/>
              </w:rPr>
              <w:t>y. raštu kreipiantis į 3 tiekėjus</w:t>
            </w:r>
            <w:r w:rsidR="00B67E5E" w:rsidRPr="001A258A">
              <w:rPr>
                <w:rFonts w:asciiTheme="minorHAnsi" w:hAnsiTheme="minorHAnsi" w:cstheme="minorHAnsi"/>
                <w:bCs/>
                <w:iCs/>
                <w:shd w:val="clear" w:color="auto" w:fill="FFFFFF"/>
              </w:rPr>
              <w:t xml:space="preserve">: </w:t>
            </w:r>
            <w:r w:rsidR="006E453C" w:rsidRPr="001A258A">
              <w:rPr>
                <w:rFonts w:asciiTheme="minorHAnsi" w:hAnsiTheme="minorHAnsi" w:cstheme="minorHAnsi"/>
                <w:bCs/>
                <w:iCs/>
                <w:shd w:val="clear" w:color="auto" w:fill="FFFFFF"/>
              </w:rPr>
              <w:t>UAB „Širmukas“, UAB „</w:t>
            </w:r>
            <w:proofErr w:type="spellStart"/>
            <w:r w:rsidR="006E453C" w:rsidRPr="001A258A">
              <w:rPr>
                <w:rFonts w:asciiTheme="minorHAnsi" w:hAnsiTheme="minorHAnsi" w:cstheme="minorHAnsi"/>
                <w:bCs/>
                <w:iCs/>
                <w:shd w:val="clear" w:color="auto" w:fill="FFFFFF"/>
              </w:rPr>
              <w:t>Arversa</w:t>
            </w:r>
            <w:proofErr w:type="spellEnd"/>
            <w:r w:rsidR="006E453C" w:rsidRPr="001A258A">
              <w:rPr>
                <w:rFonts w:asciiTheme="minorHAnsi" w:hAnsiTheme="minorHAnsi" w:cstheme="minorHAnsi"/>
                <w:bCs/>
                <w:iCs/>
                <w:shd w:val="clear" w:color="auto" w:fill="FFFFFF"/>
              </w:rPr>
              <w:t xml:space="preserve">“  ir MB „Du Bau“, </w:t>
            </w:r>
            <w:r w:rsidRPr="001A258A">
              <w:rPr>
                <w:rFonts w:asciiTheme="minorHAnsi" w:hAnsiTheme="minorHAnsi" w:cstheme="minorHAnsi"/>
                <w:bCs/>
                <w:iCs/>
                <w:shd w:val="clear" w:color="auto" w:fill="FFFFFF"/>
              </w:rPr>
              <w:t xml:space="preserve"> dėl pasiūlymų 3 Pirkimui pateikimo.</w:t>
            </w:r>
            <w:r w:rsidR="006E453C" w:rsidRPr="001A258A">
              <w:rPr>
                <w:rFonts w:asciiTheme="minorHAnsi" w:hAnsiTheme="minorHAnsi" w:cstheme="minorHAnsi"/>
                <w:bCs/>
                <w:iCs/>
                <w:shd w:val="clear" w:color="auto" w:fill="FFFFFF"/>
              </w:rPr>
              <w:t xml:space="preserve"> Pasiūlymus 3 Pirkimui pateikė </w:t>
            </w:r>
            <w:r w:rsidR="00BE78AB" w:rsidRPr="001A258A">
              <w:rPr>
                <w:rFonts w:asciiTheme="minorHAnsi" w:hAnsiTheme="minorHAnsi" w:cstheme="minorHAnsi"/>
                <w:bCs/>
                <w:iCs/>
                <w:shd w:val="clear" w:color="auto" w:fill="FFFFFF"/>
              </w:rPr>
              <w:t>visi trys tiekė</w:t>
            </w:r>
            <w:r w:rsidR="00A81CA8" w:rsidRPr="001A258A">
              <w:rPr>
                <w:rFonts w:asciiTheme="minorHAnsi" w:hAnsiTheme="minorHAnsi" w:cstheme="minorHAnsi"/>
                <w:bCs/>
                <w:iCs/>
                <w:shd w:val="clear" w:color="auto" w:fill="FFFFFF"/>
              </w:rPr>
              <w:t>jai.</w:t>
            </w:r>
          </w:p>
          <w:p w14:paraId="1F7C7E4A" w14:textId="23ECD9A1" w:rsidR="006C2E5C" w:rsidRPr="001A258A" w:rsidRDefault="00F83D04" w:rsidP="007B7560">
            <w:pPr>
              <w:tabs>
                <w:tab w:val="left" w:pos="850"/>
                <w:tab w:val="left" w:pos="1701"/>
              </w:tabs>
              <w:spacing w:line="276" w:lineRule="auto"/>
              <w:ind w:right="32"/>
              <w:rPr>
                <w:rFonts w:asciiTheme="minorHAnsi" w:hAnsiTheme="minorHAnsi" w:cstheme="minorHAnsi"/>
                <w:b/>
                <w:shd w:val="clear" w:color="auto" w:fill="FFFFFF"/>
              </w:rPr>
            </w:pPr>
            <w:r w:rsidRPr="001A258A">
              <w:rPr>
                <w:rFonts w:asciiTheme="minorHAnsi" w:hAnsiTheme="minorHAnsi" w:cstheme="minorHAnsi"/>
                <w:shd w:val="clear" w:color="auto" w:fill="FFFFFF"/>
              </w:rPr>
              <w:t xml:space="preserve">           Tarnyba raštu</w:t>
            </w:r>
            <w:r w:rsidRPr="001A258A">
              <w:rPr>
                <w:rStyle w:val="FootnoteReference"/>
                <w:rFonts w:asciiTheme="minorHAnsi" w:hAnsiTheme="minorHAnsi" w:cstheme="minorHAnsi"/>
                <w:shd w:val="clear" w:color="auto" w:fill="FFFFFF"/>
              </w:rPr>
              <w:footnoteReference w:id="68"/>
            </w:r>
            <w:r w:rsidRPr="001A258A">
              <w:rPr>
                <w:rFonts w:asciiTheme="minorHAnsi" w:hAnsiTheme="minorHAnsi" w:cstheme="minorHAnsi"/>
                <w:shd w:val="clear" w:color="auto" w:fill="FFFFFF"/>
              </w:rPr>
              <w:t xml:space="preserve"> kreipėsi į Perkančiąją organizaciją</w:t>
            </w:r>
            <w:r w:rsidR="007407D3">
              <w:rPr>
                <w:rFonts w:asciiTheme="minorHAnsi" w:hAnsiTheme="minorHAnsi" w:cstheme="minorHAnsi"/>
                <w:shd w:val="clear" w:color="auto" w:fill="FFFFFF"/>
              </w:rPr>
              <w:t>,</w:t>
            </w:r>
            <w:r w:rsidRPr="001A258A">
              <w:rPr>
                <w:rFonts w:asciiTheme="minorHAnsi" w:hAnsiTheme="minorHAnsi" w:cstheme="minorHAnsi"/>
                <w:shd w:val="clear" w:color="auto" w:fill="FFFFFF"/>
              </w:rPr>
              <w:t xml:space="preserve"> prašy</w:t>
            </w:r>
            <w:r w:rsidR="007407D3">
              <w:rPr>
                <w:rFonts w:asciiTheme="minorHAnsi" w:hAnsiTheme="minorHAnsi" w:cstheme="minorHAnsi"/>
                <w:shd w:val="clear" w:color="auto" w:fill="FFFFFF"/>
              </w:rPr>
              <w:t>dama</w:t>
            </w:r>
            <w:r w:rsidRPr="001A258A">
              <w:rPr>
                <w:rFonts w:asciiTheme="minorHAnsi" w:hAnsiTheme="minorHAnsi" w:cstheme="minorHAnsi"/>
                <w:shd w:val="clear" w:color="auto" w:fill="FFFFFF"/>
              </w:rPr>
              <w:t xml:space="preserve"> </w:t>
            </w:r>
            <w:r w:rsidRPr="001A258A">
              <w:rPr>
                <w:rFonts w:asciiTheme="minorHAnsi" w:hAnsiTheme="minorHAnsi" w:cstheme="minorHAnsi"/>
                <w:bCs/>
                <w:shd w:val="clear" w:color="auto" w:fill="FFFFFF"/>
              </w:rPr>
              <w:t xml:space="preserve">argumentuotai pagrįsti Pirkimų būdų pasirinkimą bei pagrįsti, kodėl </w:t>
            </w:r>
            <w:r w:rsidR="004C5DCF" w:rsidRPr="001A258A">
              <w:rPr>
                <w:rFonts w:asciiTheme="minorHAnsi" w:hAnsiTheme="minorHAnsi" w:cstheme="minorHAnsi"/>
                <w:bCs/>
                <w:shd w:val="clear" w:color="auto" w:fill="FFFFFF"/>
              </w:rPr>
              <w:t>3</w:t>
            </w:r>
            <w:r w:rsidRPr="001A258A">
              <w:rPr>
                <w:rFonts w:asciiTheme="minorHAnsi" w:hAnsiTheme="minorHAnsi" w:cstheme="minorHAnsi"/>
                <w:bCs/>
                <w:shd w:val="clear" w:color="auto" w:fill="FFFFFF"/>
              </w:rPr>
              <w:t xml:space="preserve"> Pirkimas ir </w:t>
            </w:r>
            <w:r w:rsidR="004C5DCF" w:rsidRPr="001A258A">
              <w:rPr>
                <w:rFonts w:asciiTheme="minorHAnsi" w:hAnsiTheme="minorHAnsi" w:cstheme="minorHAnsi"/>
                <w:bCs/>
                <w:shd w:val="clear" w:color="auto" w:fill="FFFFFF"/>
              </w:rPr>
              <w:t>2</w:t>
            </w:r>
            <w:r w:rsidRPr="001A258A">
              <w:rPr>
                <w:rFonts w:asciiTheme="minorHAnsi" w:hAnsiTheme="minorHAnsi" w:cstheme="minorHAnsi"/>
                <w:bCs/>
                <w:shd w:val="clear" w:color="auto" w:fill="FFFFFF"/>
              </w:rPr>
              <w:t xml:space="preserve"> Pirkimas buvo išskaidyti į atskirus viešuosius pirkimus, atsižvelgiant į tai, kad </w:t>
            </w:r>
            <w:r w:rsidR="004C5DCF" w:rsidRPr="001A258A">
              <w:rPr>
                <w:rFonts w:asciiTheme="minorHAnsi" w:hAnsiTheme="minorHAnsi" w:cstheme="minorHAnsi"/>
                <w:bCs/>
                <w:shd w:val="clear" w:color="auto" w:fill="FFFFFF"/>
              </w:rPr>
              <w:t>3</w:t>
            </w:r>
            <w:r w:rsidRPr="001A258A">
              <w:rPr>
                <w:rFonts w:asciiTheme="minorHAnsi" w:hAnsiTheme="minorHAnsi" w:cstheme="minorHAnsi"/>
                <w:bCs/>
                <w:shd w:val="clear" w:color="auto" w:fill="FFFFFF"/>
              </w:rPr>
              <w:t xml:space="preserve"> Pirkimo ir </w:t>
            </w:r>
            <w:r w:rsidR="004C5DCF" w:rsidRPr="001A258A">
              <w:rPr>
                <w:rFonts w:asciiTheme="minorHAnsi" w:hAnsiTheme="minorHAnsi" w:cstheme="minorHAnsi"/>
                <w:bCs/>
                <w:shd w:val="clear" w:color="auto" w:fill="FFFFFF"/>
              </w:rPr>
              <w:t>2</w:t>
            </w:r>
            <w:r w:rsidRPr="001A258A">
              <w:rPr>
                <w:rFonts w:asciiTheme="minorHAnsi" w:hAnsiTheme="minorHAnsi" w:cstheme="minorHAnsi"/>
                <w:bCs/>
                <w:shd w:val="clear" w:color="auto" w:fill="FFFFFF"/>
              </w:rPr>
              <w:t xml:space="preserve"> Pirkimo objektas yra tuo pačiu adresu: Tylos g. 12, Rūdiškių m., Rūdiškių sen., Trakų r. sav. bei argumentuotai pagrįsti Pirkimų būdų pasirinkimą. </w:t>
            </w:r>
            <w:r w:rsidR="00906207" w:rsidRPr="00906207">
              <w:rPr>
                <w:rFonts w:asciiTheme="minorHAnsi" w:hAnsiTheme="minorHAnsi" w:cstheme="minorHAnsi"/>
                <w:b/>
                <w:shd w:val="clear" w:color="auto" w:fill="FFFFFF"/>
              </w:rPr>
              <w:t>Perkančio</w:t>
            </w:r>
            <w:r w:rsidR="00276A62">
              <w:rPr>
                <w:rFonts w:asciiTheme="minorHAnsi" w:hAnsiTheme="minorHAnsi" w:cstheme="minorHAnsi"/>
                <w:b/>
                <w:shd w:val="clear" w:color="auto" w:fill="FFFFFF"/>
              </w:rPr>
              <w:t>ji</w:t>
            </w:r>
            <w:r w:rsidR="00906207" w:rsidRPr="00906207">
              <w:rPr>
                <w:rFonts w:asciiTheme="minorHAnsi" w:hAnsiTheme="minorHAnsi" w:cstheme="minorHAnsi"/>
                <w:b/>
                <w:shd w:val="clear" w:color="auto" w:fill="FFFFFF"/>
              </w:rPr>
              <w:t xml:space="preserve"> organizacij</w:t>
            </w:r>
            <w:r w:rsidR="00276A62">
              <w:rPr>
                <w:rFonts w:asciiTheme="minorHAnsi" w:hAnsiTheme="minorHAnsi" w:cstheme="minorHAnsi"/>
                <w:b/>
                <w:shd w:val="clear" w:color="auto" w:fill="FFFFFF"/>
              </w:rPr>
              <w:t>a raštu pateikė</w:t>
            </w:r>
            <w:r w:rsidR="00906207" w:rsidRPr="00906207">
              <w:rPr>
                <w:rFonts w:asciiTheme="minorHAnsi" w:hAnsiTheme="minorHAnsi" w:cstheme="minorHAnsi"/>
                <w:b/>
                <w:shd w:val="clear" w:color="auto" w:fill="FFFFFF"/>
              </w:rPr>
              <w:t xml:space="preserve"> paaiškinim</w:t>
            </w:r>
            <w:r w:rsidR="00276A62">
              <w:rPr>
                <w:rFonts w:asciiTheme="minorHAnsi" w:hAnsiTheme="minorHAnsi" w:cstheme="minorHAnsi"/>
                <w:b/>
                <w:shd w:val="clear" w:color="auto" w:fill="FFFFFF"/>
              </w:rPr>
              <w:t>us</w:t>
            </w:r>
            <w:r w:rsidR="00906207" w:rsidRPr="00906207">
              <w:rPr>
                <w:rFonts w:asciiTheme="minorHAnsi" w:hAnsiTheme="minorHAnsi" w:cstheme="minorHAnsi"/>
                <w:b/>
                <w:shd w:val="clear" w:color="auto" w:fill="FFFFFF"/>
                <w:vertAlign w:val="superscript"/>
              </w:rPr>
              <w:footnoteReference w:id="69"/>
            </w:r>
            <w:r w:rsidR="00621CEC">
              <w:rPr>
                <w:rFonts w:asciiTheme="minorHAnsi" w:hAnsiTheme="minorHAnsi" w:cstheme="minorHAnsi"/>
                <w:b/>
                <w:shd w:val="clear" w:color="auto" w:fill="FFFFFF"/>
              </w:rPr>
              <w:t>.</w:t>
            </w:r>
          </w:p>
          <w:p w14:paraId="1A822752" w14:textId="6692FBDE" w:rsidR="00EF4774" w:rsidRPr="008454F2" w:rsidRDefault="00F83D04" w:rsidP="00EF4774">
            <w:pPr>
              <w:tabs>
                <w:tab w:val="left" w:pos="850"/>
                <w:tab w:val="left" w:pos="1701"/>
              </w:tabs>
              <w:spacing w:line="276" w:lineRule="auto"/>
              <w:ind w:right="32"/>
              <w:rPr>
                <w:rFonts w:asciiTheme="minorHAnsi" w:hAnsiTheme="minorHAnsi" w:cstheme="minorHAnsi"/>
                <w:bCs/>
                <w:shd w:val="clear" w:color="auto" w:fill="FFFFFF"/>
              </w:rPr>
            </w:pPr>
            <w:r w:rsidRPr="001A258A">
              <w:rPr>
                <w:rFonts w:asciiTheme="minorHAnsi" w:hAnsiTheme="minorHAnsi" w:cstheme="minorHAnsi"/>
                <w:bCs/>
                <w:shd w:val="clear" w:color="auto" w:fill="FFFFFF"/>
              </w:rPr>
              <w:t xml:space="preserve">           </w:t>
            </w:r>
            <w:r w:rsidR="00610DB6" w:rsidRPr="001A258A">
              <w:rPr>
                <w:rFonts w:asciiTheme="minorHAnsi" w:hAnsiTheme="minorHAnsi" w:cstheme="minorHAnsi"/>
                <w:bCs/>
                <w:shd w:val="clear" w:color="auto" w:fill="FFFFFF"/>
              </w:rPr>
              <w:t>P</w:t>
            </w:r>
            <w:r w:rsidRPr="008454F2">
              <w:rPr>
                <w:rFonts w:asciiTheme="minorHAnsi" w:hAnsiTheme="minorHAnsi" w:cstheme="minorHAnsi"/>
                <w:bCs/>
                <w:shd w:val="clear" w:color="auto" w:fill="FFFFFF"/>
              </w:rPr>
              <w:t xml:space="preserve">erkančioji organizacija 3 Pirkimo objektu apibrėžė patalpų remonto darbus, kurių vertė </w:t>
            </w:r>
            <w:r w:rsidR="009E4F40" w:rsidRPr="008454F2">
              <w:rPr>
                <w:rFonts w:asciiTheme="minorHAnsi" w:hAnsiTheme="minorHAnsi" w:cstheme="minorHAnsi"/>
                <w:bCs/>
                <w:shd w:val="clear" w:color="auto" w:fill="FFFFFF"/>
              </w:rPr>
              <w:t>–</w:t>
            </w:r>
            <w:r w:rsidRPr="008454F2">
              <w:rPr>
                <w:rFonts w:asciiTheme="minorHAnsi" w:hAnsiTheme="minorHAnsi" w:cstheme="minorHAnsi"/>
                <w:bCs/>
                <w:shd w:val="clear" w:color="auto" w:fill="FFFFFF"/>
              </w:rPr>
              <w:t xml:space="preserve"> </w:t>
            </w:r>
            <w:r w:rsidR="009321CF" w:rsidRPr="008454F2">
              <w:rPr>
                <w:rFonts w:asciiTheme="minorHAnsi" w:hAnsiTheme="minorHAnsi" w:cstheme="minorHAnsi"/>
                <w:bCs/>
                <w:shd w:val="clear" w:color="auto" w:fill="FFFFFF"/>
              </w:rPr>
              <w:t>14</w:t>
            </w:r>
            <w:r w:rsidR="009E4F40" w:rsidRPr="008454F2">
              <w:rPr>
                <w:rFonts w:asciiTheme="minorHAnsi" w:hAnsiTheme="minorHAnsi" w:cstheme="minorHAnsi"/>
                <w:bCs/>
                <w:shd w:val="clear" w:color="auto" w:fill="FFFFFF"/>
              </w:rPr>
              <w:t xml:space="preserve"> 025,95</w:t>
            </w:r>
            <w:r w:rsidRPr="001A258A">
              <w:rPr>
                <w:rFonts w:asciiTheme="minorHAnsi" w:hAnsiTheme="minorHAnsi" w:cstheme="minorHAnsi"/>
                <w:bCs/>
                <w:shd w:val="clear" w:color="auto" w:fill="FFFFFF"/>
              </w:rPr>
              <w:t xml:space="preserve"> Eur be PVM</w:t>
            </w:r>
            <w:r w:rsidR="00A64BCE" w:rsidRPr="001A258A">
              <w:rPr>
                <w:rFonts w:asciiTheme="minorHAnsi" w:hAnsiTheme="minorHAnsi" w:cstheme="minorHAnsi"/>
                <w:bCs/>
                <w:shd w:val="clear" w:color="auto" w:fill="FFFFFF"/>
              </w:rPr>
              <w:t xml:space="preserve"> i</w:t>
            </w:r>
            <w:r w:rsidR="00100CAA" w:rsidRPr="001A258A">
              <w:rPr>
                <w:rFonts w:asciiTheme="minorHAnsi" w:hAnsiTheme="minorHAnsi" w:cstheme="minorHAnsi"/>
                <w:bCs/>
                <w:shd w:val="clear" w:color="auto" w:fill="FFFFFF"/>
              </w:rPr>
              <w:t>r</w:t>
            </w:r>
            <w:r w:rsidR="00A64BCE" w:rsidRPr="001A258A">
              <w:rPr>
                <w:rFonts w:asciiTheme="minorHAnsi" w:hAnsiTheme="minorHAnsi" w:cstheme="minorHAnsi"/>
                <w:bCs/>
                <w:shd w:val="clear" w:color="auto" w:fill="FFFFFF"/>
              </w:rPr>
              <w:t xml:space="preserve"> įtraukė 3</w:t>
            </w:r>
            <w:r w:rsidR="00A64BCE" w:rsidRPr="008454F2">
              <w:rPr>
                <w:rFonts w:asciiTheme="minorHAnsi" w:hAnsiTheme="minorHAnsi" w:cstheme="minorHAnsi"/>
                <w:bCs/>
                <w:shd w:val="clear" w:color="auto" w:fill="FFFFFF"/>
              </w:rPr>
              <w:t xml:space="preserve"> Pirkimą į </w:t>
            </w:r>
            <w:r w:rsidR="00835D4C" w:rsidRPr="008454F2">
              <w:rPr>
                <w:rFonts w:asciiTheme="minorHAnsi" w:hAnsiTheme="minorHAnsi" w:cstheme="minorHAnsi"/>
                <w:bCs/>
                <w:shd w:val="clear" w:color="auto" w:fill="FFFFFF"/>
              </w:rPr>
              <w:t xml:space="preserve">patikslintą </w:t>
            </w:r>
            <w:r w:rsidR="00A64BCE" w:rsidRPr="008454F2">
              <w:rPr>
                <w:rFonts w:asciiTheme="minorHAnsi" w:hAnsiTheme="minorHAnsi" w:cstheme="minorHAnsi"/>
                <w:bCs/>
                <w:shd w:val="clear" w:color="auto" w:fill="FFFFFF"/>
              </w:rPr>
              <w:t>2024 m. Perkančiosios organizacijos pirkimų planą</w:t>
            </w:r>
            <w:r w:rsidR="00A64BCE" w:rsidRPr="008454F2">
              <w:rPr>
                <w:rFonts w:asciiTheme="minorHAnsi" w:hAnsiTheme="minorHAnsi" w:cstheme="minorHAnsi"/>
                <w:bCs/>
                <w:shd w:val="clear" w:color="auto" w:fill="FFFFFF"/>
                <w:vertAlign w:val="superscript"/>
              </w:rPr>
              <w:footnoteReference w:id="70"/>
            </w:r>
            <w:r w:rsidR="00A64BCE" w:rsidRPr="008454F2">
              <w:rPr>
                <w:rFonts w:asciiTheme="minorHAnsi" w:hAnsiTheme="minorHAnsi" w:cstheme="minorHAnsi"/>
                <w:bCs/>
                <w:shd w:val="clear" w:color="auto" w:fill="FFFFFF"/>
              </w:rPr>
              <w:t xml:space="preserve"> (eilutės Nr. 20.115) bei įvy</w:t>
            </w:r>
            <w:r w:rsidR="00BA7219" w:rsidRPr="008454F2">
              <w:rPr>
                <w:rFonts w:asciiTheme="minorHAnsi" w:hAnsiTheme="minorHAnsi" w:cstheme="minorHAnsi"/>
                <w:bCs/>
                <w:shd w:val="clear" w:color="auto" w:fill="FFFFFF"/>
              </w:rPr>
              <w:t>k</w:t>
            </w:r>
            <w:r w:rsidR="00A64BCE" w:rsidRPr="008454F2">
              <w:rPr>
                <w:rFonts w:asciiTheme="minorHAnsi" w:hAnsiTheme="minorHAnsi" w:cstheme="minorHAnsi"/>
                <w:bCs/>
                <w:shd w:val="clear" w:color="auto" w:fill="FFFFFF"/>
              </w:rPr>
              <w:t xml:space="preserve">dė </w:t>
            </w:r>
            <w:r w:rsidR="00100CAA" w:rsidRPr="008454F2">
              <w:rPr>
                <w:rFonts w:asciiTheme="minorHAnsi" w:hAnsiTheme="minorHAnsi" w:cstheme="minorHAnsi"/>
                <w:bCs/>
                <w:shd w:val="clear" w:color="auto" w:fill="FFFFFF"/>
              </w:rPr>
              <w:t>3</w:t>
            </w:r>
            <w:r w:rsidR="00A64BCE" w:rsidRPr="008454F2">
              <w:rPr>
                <w:rFonts w:asciiTheme="minorHAnsi" w:hAnsiTheme="minorHAnsi" w:cstheme="minorHAnsi"/>
                <w:bCs/>
                <w:shd w:val="clear" w:color="auto" w:fill="FFFFFF"/>
              </w:rPr>
              <w:t xml:space="preserve"> Pirkimo procedūras.</w:t>
            </w:r>
            <w:r w:rsidR="00EF4774" w:rsidRPr="008454F2">
              <w:rPr>
                <w:rFonts w:asciiTheme="minorHAnsi" w:hAnsiTheme="minorHAnsi" w:cstheme="minorHAnsi"/>
                <w:bCs/>
                <w:shd w:val="clear" w:color="auto" w:fill="FFFFFF"/>
              </w:rPr>
              <w:t xml:space="preserve"> 3 Pirkimas į 2024 m. Perkančiosios organizacijos pirkimų planą įtrauktas </w:t>
            </w:r>
            <w:r w:rsidR="00D776F0">
              <w:rPr>
                <w:rFonts w:asciiTheme="minorHAnsi" w:hAnsiTheme="minorHAnsi" w:cstheme="minorHAnsi"/>
                <w:bCs/>
                <w:shd w:val="clear" w:color="auto" w:fill="FFFFFF"/>
              </w:rPr>
              <w:t>jau</w:t>
            </w:r>
            <w:r w:rsidR="00EF4774" w:rsidRPr="008454F2">
              <w:rPr>
                <w:rFonts w:asciiTheme="minorHAnsi" w:hAnsiTheme="minorHAnsi" w:cstheme="minorHAnsi"/>
                <w:bCs/>
                <w:shd w:val="clear" w:color="auto" w:fill="FFFFFF"/>
              </w:rPr>
              <w:t xml:space="preserve"> pasibaigus 3 Pirkimo procedūroms</w:t>
            </w:r>
            <w:r w:rsidR="00EF4774" w:rsidRPr="008454F2">
              <w:rPr>
                <w:rFonts w:asciiTheme="minorHAnsi" w:hAnsiTheme="minorHAnsi" w:cstheme="minorHAnsi"/>
                <w:bCs/>
                <w:shd w:val="clear" w:color="auto" w:fill="FFFFFF"/>
                <w:vertAlign w:val="superscript"/>
              </w:rPr>
              <w:footnoteReference w:id="71"/>
            </w:r>
            <w:r w:rsidR="00EF4774" w:rsidRPr="008454F2">
              <w:rPr>
                <w:rFonts w:asciiTheme="minorHAnsi" w:hAnsiTheme="minorHAnsi" w:cstheme="minorHAnsi"/>
                <w:bCs/>
                <w:shd w:val="clear" w:color="auto" w:fill="FFFFFF"/>
              </w:rPr>
              <w:t xml:space="preserve">. </w:t>
            </w:r>
          </w:p>
          <w:p w14:paraId="7E032CDA" w14:textId="76A07790" w:rsidR="00870159" w:rsidRPr="008454F2" w:rsidRDefault="00870159" w:rsidP="00EF4774">
            <w:pPr>
              <w:tabs>
                <w:tab w:val="left" w:pos="850"/>
                <w:tab w:val="left" w:pos="1701"/>
              </w:tabs>
              <w:spacing w:line="276" w:lineRule="auto"/>
              <w:ind w:right="32"/>
              <w:rPr>
                <w:rFonts w:asciiTheme="minorHAnsi" w:hAnsiTheme="minorHAnsi" w:cstheme="minorHAnsi"/>
                <w:b/>
                <w:shd w:val="clear" w:color="auto" w:fill="FFFFFF"/>
              </w:rPr>
            </w:pPr>
            <w:r w:rsidRPr="008454F2">
              <w:rPr>
                <w:rFonts w:asciiTheme="minorHAnsi" w:hAnsiTheme="minorHAnsi" w:cstheme="minorHAnsi"/>
                <w:b/>
                <w:shd w:val="clear" w:color="auto" w:fill="FFFFFF"/>
              </w:rPr>
              <w:t xml:space="preserve">          Perkančiosios organizacijos paaiškinimai ir Tarnybos vertinimas dėl viešųjų pirkimų planavimo yra </w:t>
            </w:r>
            <w:r w:rsidR="0066115E" w:rsidRPr="008454F2">
              <w:rPr>
                <w:rFonts w:asciiTheme="minorHAnsi" w:hAnsiTheme="minorHAnsi" w:cstheme="minorHAnsi"/>
                <w:b/>
                <w:shd w:val="clear" w:color="auto" w:fill="FFFFFF"/>
              </w:rPr>
              <w:t>aprašyt</w:t>
            </w:r>
            <w:r w:rsidR="00DC61AD">
              <w:rPr>
                <w:rFonts w:asciiTheme="minorHAnsi" w:hAnsiTheme="minorHAnsi" w:cstheme="minorHAnsi"/>
                <w:b/>
                <w:shd w:val="clear" w:color="auto" w:fill="FFFFFF"/>
              </w:rPr>
              <w:t>i</w:t>
            </w:r>
            <w:r w:rsidR="0066115E" w:rsidRPr="008454F2">
              <w:rPr>
                <w:rFonts w:asciiTheme="minorHAnsi" w:hAnsiTheme="minorHAnsi" w:cstheme="minorHAnsi"/>
                <w:b/>
                <w:shd w:val="clear" w:color="auto" w:fill="FFFFFF"/>
              </w:rPr>
              <w:t xml:space="preserve"> </w:t>
            </w:r>
            <w:r w:rsidR="00DC61AD">
              <w:rPr>
                <w:rFonts w:asciiTheme="minorHAnsi" w:hAnsiTheme="minorHAnsi" w:cstheme="minorHAnsi"/>
                <w:b/>
                <w:shd w:val="clear" w:color="auto" w:fill="FFFFFF"/>
              </w:rPr>
              <w:t xml:space="preserve">vertinimo išvados dėl </w:t>
            </w:r>
            <w:r w:rsidR="0066115E" w:rsidRPr="008454F2">
              <w:rPr>
                <w:rFonts w:asciiTheme="minorHAnsi" w:hAnsiTheme="minorHAnsi" w:cstheme="minorHAnsi"/>
                <w:b/>
                <w:shd w:val="clear" w:color="auto" w:fill="FFFFFF"/>
              </w:rPr>
              <w:t xml:space="preserve">2 Pirkimo </w:t>
            </w:r>
            <w:r w:rsidR="00D33F9C" w:rsidRPr="008454F2">
              <w:rPr>
                <w:rFonts w:asciiTheme="minorHAnsi" w:hAnsiTheme="minorHAnsi" w:cstheme="minorHAnsi"/>
                <w:b/>
                <w:shd w:val="clear" w:color="auto" w:fill="FFFFFF"/>
              </w:rPr>
              <w:t xml:space="preserve">II </w:t>
            </w:r>
            <w:r w:rsidR="00F47057" w:rsidRPr="008454F2">
              <w:rPr>
                <w:rFonts w:asciiTheme="minorHAnsi" w:hAnsiTheme="minorHAnsi" w:cstheme="minorHAnsi"/>
                <w:b/>
                <w:shd w:val="clear" w:color="auto" w:fill="FFFFFF"/>
              </w:rPr>
              <w:t>dalies 1 punkt</w:t>
            </w:r>
            <w:r w:rsidR="00DC61AD">
              <w:rPr>
                <w:rFonts w:asciiTheme="minorHAnsi" w:hAnsiTheme="minorHAnsi" w:cstheme="minorHAnsi"/>
                <w:b/>
                <w:shd w:val="clear" w:color="auto" w:fill="FFFFFF"/>
              </w:rPr>
              <w:t>e</w:t>
            </w:r>
            <w:r w:rsidR="00F47057" w:rsidRPr="008454F2">
              <w:rPr>
                <w:rFonts w:asciiTheme="minorHAnsi" w:hAnsiTheme="minorHAnsi" w:cstheme="minorHAnsi"/>
                <w:b/>
                <w:shd w:val="clear" w:color="auto" w:fill="FFFFFF"/>
              </w:rPr>
              <w:t>.</w:t>
            </w:r>
          </w:p>
          <w:p w14:paraId="7BB40EAC" w14:textId="0412C922" w:rsidR="003C6666" w:rsidRPr="001A258A" w:rsidRDefault="00D87575" w:rsidP="00D87575">
            <w:pPr>
              <w:tabs>
                <w:tab w:val="left" w:pos="850"/>
                <w:tab w:val="left" w:pos="1701"/>
              </w:tabs>
              <w:spacing w:line="276" w:lineRule="auto"/>
              <w:ind w:right="32"/>
              <w:rPr>
                <w:rFonts w:asciiTheme="minorHAnsi" w:hAnsiTheme="minorHAnsi" w:cstheme="minorHAnsi"/>
                <w:bCs/>
                <w:shd w:val="clear" w:color="auto" w:fill="FFFFFF"/>
              </w:rPr>
            </w:pPr>
            <w:r w:rsidRPr="001A258A">
              <w:rPr>
                <w:rFonts w:asciiTheme="minorHAnsi" w:hAnsiTheme="minorHAnsi" w:cstheme="minorHAnsi"/>
                <w:bCs/>
                <w:shd w:val="clear" w:color="auto" w:fill="FFFFFF"/>
              </w:rPr>
              <w:t xml:space="preserve">          Pažymėtina, kad Perkančioji organizacija </w:t>
            </w:r>
            <w:r w:rsidR="003C6666" w:rsidRPr="001A258A">
              <w:rPr>
                <w:rFonts w:asciiTheme="minorHAnsi" w:hAnsiTheme="minorHAnsi" w:cstheme="minorHAnsi"/>
                <w:bCs/>
                <w:shd w:val="clear" w:color="auto" w:fill="FFFFFF"/>
              </w:rPr>
              <w:t>du</w:t>
            </w:r>
            <w:r w:rsidRPr="001A258A">
              <w:rPr>
                <w:rFonts w:asciiTheme="minorHAnsi" w:hAnsiTheme="minorHAnsi" w:cstheme="minorHAnsi"/>
                <w:bCs/>
                <w:shd w:val="clear" w:color="auto" w:fill="FFFFFF"/>
              </w:rPr>
              <w:t xml:space="preserve"> kartus </w:t>
            </w:r>
            <w:r w:rsidR="003C6666" w:rsidRPr="001A258A">
              <w:rPr>
                <w:rFonts w:asciiTheme="minorHAnsi" w:hAnsiTheme="minorHAnsi" w:cstheme="minorHAnsi"/>
                <w:bCs/>
                <w:shd w:val="clear" w:color="auto" w:fill="FFFFFF"/>
              </w:rPr>
              <w:t xml:space="preserve">atliko </w:t>
            </w:r>
            <w:r w:rsidRPr="001A258A">
              <w:rPr>
                <w:rFonts w:asciiTheme="minorHAnsi" w:hAnsiTheme="minorHAnsi" w:cstheme="minorHAnsi"/>
                <w:bCs/>
                <w:shd w:val="clear" w:color="auto" w:fill="FFFFFF"/>
              </w:rPr>
              <w:t>socialinio būsto, esančio adresu: Tylos g. 12, Rūdiškių m., Rūdiškių sen., Trakų r. sav., apžiūrą</w:t>
            </w:r>
            <w:r w:rsidR="003C6666" w:rsidRPr="001A258A">
              <w:rPr>
                <w:rFonts w:asciiTheme="minorHAnsi" w:hAnsiTheme="minorHAnsi" w:cstheme="minorHAnsi"/>
                <w:bCs/>
                <w:shd w:val="clear" w:color="auto" w:fill="FFFFFF"/>
              </w:rPr>
              <w:t xml:space="preserve">: </w:t>
            </w:r>
            <w:r w:rsidRPr="001A258A">
              <w:rPr>
                <w:rFonts w:asciiTheme="minorHAnsi" w:hAnsiTheme="minorHAnsi" w:cstheme="minorHAnsi"/>
                <w:bCs/>
                <w:shd w:val="clear" w:color="auto" w:fill="FFFFFF"/>
              </w:rPr>
              <w:t xml:space="preserve"> </w:t>
            </w:r>
          </w:p>
          <w:p w14:paraId="48EDC00D" w14:textId="7ACEEBBC" w:rsidR="00327781" w:rsidRPr="001A258A" w:rsidRDefault="003C6666" w:rsidP="00FB1088">
            <w:pPr>
              <w:pStyle w:val="ListParagraph"/>
              <w:numPr>
                <w:ilvl w:val="0"/>
                <w:numId w:val="7"/>
              </w:numPr>
              <w:tabs>
                <w:tab w:val="left" w:pos="850"/>
                <w:tab w:val="left" w:pos="1701"/>
              </w:tabs>
              <w:spacing w:line="276" w:lineRule="auto"/>
              <w:ind w:right="32"/>
              <w:rPr>
                <w:rFonts w:asciiTheme="minorHAnsi" w:hAnsiTheme="minorHAnsi" w:cstheme="minorHAnsi"/>
                <w:bCs/>
                <w:shd w:val="clear" w:color="auto" w:fill="FFFFFF"/>
              </w:rPr>
            </w:pPr>
            <w:r w:rsidRPr="001A258A">
              <w:rPr>
                <w:rFonts w:asciiTheme="minorHAnsi" w:hAnsiTheme="minorHAnsi" w:cstheme="minorHAnsi"/>
                <w:bCs/>
                <w:shd w:val="clear" w:color="auto" w:fill="FFFFFF"/>
              </w:rPr>
              <w:t xml:space="preserve">Perkančiosios organizacijos atstovai </w:t>
            </w:r>
            <w:r w:rsidR="00BA7219" w:rsidRPr="001A258A">
              <w:rPr>
                <w:rFonts w:asciiTheme="minorHAnsi" w:hAnsiTheme="minorHAnsi" w:cstheme="minorHAnsi"/>
                <w:bCs/>
                <w:shd w:val="clear" w:color="auto" w:fill="FFFFFF"/>
              </w:rPr>
              <w:t xml:space="preserve">2024 m. kovo 29 d. </w:t>
            </w:r>
            <w:r w:rsidRPr="001A258A">
              <w:rPr>
                <w:rFonts w:asciiTheme="minorHAnsi" w:hAnsiTheme="minorHAnsi" w:cstheme="minorHAnsi"/>
                <w:bCs/>
                <w:shd w:val="clear" w:color="auto" w:fill="FFFFFF"/>
              </w:rPr>
              <w:t xml:space="preserve">atliko apžiūrą </w:t>
            </w:r>
            <w:r w:rsidRPr="001A258A">
              <w:rPr>
                <w:rFonts w:asciiTheme="minorHAnsi" w:hAnsiTheme="minorHAnsi" w:cstheme="minorHAnsi"/>
                <w:shd w:val="clear" w:color="auto" w:fill="FFFFFF"/>
              </w:rPr>
              <w:t xml:space="preserve">bei surašė </w:t>
            </w:r>
            <w:r w:rsidR="00BA7219" w:rsidRPr="001A258A">
              <w:rPr>
                <w:rFonts w:asciiTheme="minorHAnsi" w:hAnsiTheme="minorHAnsi" w:cstheme="minorHAnsi"/>
                <w:shd w:val="clear" w:color="auto" w:fill="FFFFFF"/>
              </w:rPr>
              <w:t xml:space="preserve"> </w:t>
            </w:r>
            <w:r w:rsidRPr="001A258A">
              <w:rPr>
                <w:rFonts w:asciiTheme="minorHAnsi" w:hAnsiTheme="minorHAnsi" w:cstheme="minorHAnsi"/>
                <w:shd w:val="clear" w:color="auto" w:fill="FFFFFF"/>
              </w:rPr>
              <w:t>patikrinimo vietoje aktą</w:t>
            </w:r>
            <w:r w:rsidR="00D87575" w:rsidRPr="001A258A">
              <w:rPr>
                <w:rFonts w:asciiTheme="minorHAnsi" w:hAnsiTheme="minorHAnsi" w:cstheme="minorHAnsi"/>
                <w:bCs/>
                <w:shd w:val="clear" w:color="auto" w:fill="FFFFFF"/>
              </w:rPr>
              <w:t>, kuriame nurodyti būsto trūkumai: „&lt;..&gt; pastato rūsyje sumontuotas savadarbis - laikinas, mažo galingumo ir mažu išmatavimų plieninis katilas. Šilumos kontūras demontuotas. Nėra galimybės šildyti visų vidaus patalpų. Visų durų pločiai 67 cm tarp angų. Patalpos šildomos virtuvėje esančiu malkiniu pečiumi, kuris apšildo vieną kambar</w:t>
            </w:r>
            <w:r w:rsidR="003F7C35" w:rsidRPr="001A258A">
              <w:rPr>
                <w:rFonts w:asciiTheme="minorHAnsi" w:hAnsiTheme="minorHAnsi" w:cstheme="minorHAnsi"/>
                <w:bCs/>
                <w:shd w:val="clear" w:color="auto" w:fill="FFFFFF"/>
              </w:rPr>
              <w:t>į</w:t>
            </w:r>
            <w:r w:rsidR="00D87575" w:rsidRPr="001A258A">
              <w:rPr>
                <w:rFonts w:asciiTheme="minorHAnsi" w:hAnsiTheme="minorHAnsi" w:cstheme="minorHAnsi"/>
                <w:bCs/>
                <w:shd w:val="clear" w:color="auto" w:fill="FFFFFF"/>
              </w:rPr>
              <w:t xml:space="preserve"> ir virtuvę. Pastato konstrukcijose - perdangoje, sienose ir lubose </w:t>
            </w:r>
            <w:proofErr w:type="spellStart"/>
            <w:r w:rsidR="00D87575" w:rsidRPr="001A258A">
              <w:rPr>
                <w:rFonts w:asciiTheme="minorHAnsi" w:hAnsiTheme="minorHAnsi" w:cstheme="minorHAnsi"/>
                <w:bCs/>
                <w:shd w:val="clear" w:color="auto" w:fill="FFFFFF"/>
              </w:rPr>
              <w:t>jsiveisęs</w:t>
            </w:r>
            <w:proofErr w:type="spellEnd"/>
            <w:r w:rsidR="00D87575" w:rsidRPr="001A258A">
              <w:rPr>
                <w:rFonts w:asciiTheme="minorHAnsi" w:hAnsiTheme="minorHAnsi" w:cstheme="minorHAnsi"/>
                <w:bCs/>
                <w:shd w:val="clear" w:color="auto" w:fill="FFFFFF"/>
              </w:rPr>
              <w:t xml:space="preserve"> pelėsis </w:t>
            </w:r>
            <w:r w:rsidR="00D87575" w:rsidRPr="008454F2">
              <w:rPr>
                <w:rFonts w:asciiTheme="minorHAnsi" w:hAnsiTheme="minorHAnsi" w:cstheme="minorHAnsi"/>
                <w:bCs/>
                <w:shd w:val="clear" w:color="auto" w:fill="FFFFFF"/>
              </w:rPr>
              <w:t>&lt;..&gt;</w:t>
            </w:r>
            <w:r w:rsidR="00C60998">
              <w:rPr>
                <w:rFonts w:asciiTheme="minorHAnsi" w:hAnsiTheme="minorHAnsi" w:cstheme="minorHAnsi"/>
                <w:bCs/>
                <w:shd w:val="clear" w:color="auto" w:fill="FFFFFF"/>
              </w:rPr>
              <w:t>“</w:t>
            </w:r>
            <w:r w:rsidR="00D87575" w:rsidRPr="008454F2">
              <w:rPr>
                <w:rFonts w:asciiTheme="minorHAnsi" w:hAnsiTheme="minorHAnsi" w:cstheme="minorHAnsi"/>
                <w:bCs/>
                <w:shd w:val="clear" w:color="auto" w:fill="FFFFFF"/>
              </w:rPr>
              <w:t xml:space="preserve"> bei pateiktos rekomendacijos</w:t>
            </w:r>
            <w:r w:rsidR="00C60998">
              <w:rPr>
                <w:rFonts w:asciiTheme="minorHAnsi" w:hAnsiTheme="minorHAnsi" w:cstheme="minorHAnsi"/>
                <w:bCs/>
                <w:shd w:val="clear" w:color="auto" w:fill="FFFFFF"/>
              </w:rPr>
              <w:t>:</w:t>
            </w:r>
            <w:r w:rsidR="00D87575" w:rsidRPr="008454F2">
              <w:rPr>
                <w:rFonts w:asciiTheme="minorHAnsi" w:hAnsiTheme="minorHAnsi" w:cstheme="minorHAnsi"/>
                <w:bCs/>
                <w:shd w:val="clear" w:color="auto" w:fill="FFFFFF"/>
              </w:rPr>
              <w:t xml:space="preserve"> </w:t>
            </w:r>
            <w:r w:rsidR="00D87575" w:rsidRPr="001A258A">
              <w:rPr>
                <w:rFonts w:asciiTheme="minorHAnsi" w:hAnsiTheme="minorHAnsi" w:cstheme="minorHAnsi"/>
                <w:bCs/>
                <w:shd w:val="clear" w:color="auto" w:fill="FFFFFF"/>
              </w:rPr>
              <w:t xml:space="preserve">„&lt;..&gt; Siekiant išvengti vidaus patalpų pelijimo, būtina sumontuoti šildymo katilą ir šilumos kontūrą. Kad į rūsyje esančią katilinę būtų galima </w:t>
            </w:r>
            <w:proofErr w:type="spellStart"/>
            <w:r w:rsidR="00D87575" w:rsidRPr="001A258A">
              <w:rPr>
                <w:rFonts w:asciiTheme="minorHAnsi" w:hAnsiTheme="minorHAnsi" w:cstheme="minorHAnsi"/>
                <w:bCs/>
                <w:shd w:val="clear" w:color="auto" w:fill="FFFFFF"/>
              </w:rPr>
              <w:t>jnešti</w:t>
            </w:r>
            <w:proofErr w:type="spellEnd"/>
            <w:r w:rsidR="00D87575" w:rsidRPr="001A258A">
              <w:rPr>
                <w:rFonts w:asciiTheme="minorHAnsi" w:hAnsiTheme="minorHAnsi" w:cstheme="minorHAnsi"/>
                <w:bCs/>
                <w:shd w:val="clear" w:color="auto" w:fill="FFFFFF"/>
              </w:rPr>
              <w:t xml:space="preserve"> katilą, kurio galia daugiau 25 kW iki 50 kW, būtina keisti duris. Būtina šildyti patalpas</w:t>
            </w:r>
            <w:r w:rsidR="00875410">
              <w:rPr>
                <w:rFonts w:asciiTheme="minorHAnsi" w:hAnsiTheme="minorHAnsi" w:cstheme="minorHAnsi"/>
                <w:bCs/>
                <w:shd w:val="clear" w:color="auto" w:fill="FFFFFF"/>
              </w:rPr>
              <w:t>“</w:t>
            </w:r>
            <w:r w:rsidR="00D87575" w:rsidRPr="008454F2">
              <w:rPr>
                <w:rFonts w:asciiTheme="minorHAnsi" w:hAnsiTheme="minorHAnsi" w:cstheme="minorHAnsi"/>
                <w:bCs/>
                <w:shd w:val="clear" w:color="auto" w:fill="FFFFFF"/>
              </w:rPr>
              <w:t xml:space="preserve">. </w:t>
            </w:r>
            <w:r w:rsidR="009F32A2" w:rsidRPr="008454F2">
              <w:rPr>
                <w:rFonts w:asciiTheme="minorHAnsi" w:hAnsiTheme="minorHAnsi" w:cstheme="minorHAnsi"/>
                <w:bCs/>
                <w:shd w:val="clear" w:color="auto" w:fill="FFFFFF"/>
              </w:rPr>
              <w:t>Šis aktas buvo surašytas prieš pradedant vykdyti 2 Pirkimo procedūras.</w:t>
            </w:r>
          </w:p>
          <w:p w14:paraId="7EAE59DB" w14:textId="035EDBC3" w:rsidR="006012B3" w:rsidRPr="001A258A" w:rsidRDefault="00327781" w:rsidP="00FB1088">
            <w:pPr>
              <w:pStyle w:val="ListParagraph"/>
              <w:numPr>
                <w:ilvl w:val="0"/>
                <w:numId w:val="7"/>
              </w:numPr>
              <w:tabs>
                <w:tab w:val="left" w:pos="850"/>
                <w:tab w:val="left" w:pos="1701"/>
              </w:tabs>
              <w:spacing w:line="276" w:lineRule="auto"/>
              <w:ind w:right="32"/>
              <w:rPr>
                <w:rFonts w:asciiTheme="minorHAnsi" w:hAnsiTheme="minorHAnsi" w:cstheme="minorHAnsi"/>
                <w:bCs/>
                <w:shd w:val="clear" w:color="auto" w:fill="FFFFFF"/>
              </w:rPr>
            </w:pPr>
            <w:r w:rsidRPr="008454F2">
              <w:rPr>
                <w:rFonts w:asciiTheme="minorHAnsi" w:hAnsiTheme="minorHAnsi" w:cstheme="minorHAnsi"/>
                <w:bCs/>
                <w:shd w:val="clear" w:color="auto" w:fill="FFFFFF"/>
              </w:rPr>
              <w:t xml:space="preserve">Perkančiosios organizacijos atstovai </w:t>
            </w:r>
            <w:r w:rsidR="00BA7219" w:rsidRPr="008454F2">
              <w:rPr>
                <w:rFonts w:asciiTheme="minorHAnsi" w:hAnsiTheme="minorHAnsi" w:cstheme="minorHAnsi"/>
                <w:bCs/>
                <w:shd w:val="clear" w:color="auto" w:fill="FFFFFF"/>
              </w:rPr>
              <w:t xml:space="preserve">2024 m. balandžio 16 d. </w:t>
            </w:r>
            <w:r w:rsidR="006012B3" w:rsidRPr="008454F2">
              <w:rPr>
                <w:rFonts w:asciiTheme="minorHAnsi" w:hAnsiTheme="minorHAnsi" w:cstheme="minorHAnsi"/>
                <w:bCs/>
                <w:shd w:val="clear" w:color="auto" w:fill="FFFFFF"/>
              </w:rPr>
              <w:t xml:space="preserve">atliko </w:t>
            </w:r>
            <w:r w:rsidRPr="008454F2">
              <w:rPr>
                <w:rFonts w:asciiTheme="minorHAnsi" w:hAnsiTheme="minorHAnsi" w:cstheme="minorHAnsi"/>
                <w:bCs/>
                <w:shd w:val="clear" w:color="auto" w:fill="FFFFFF"/>
              </w:rPr>
              <w:t>a</w:t>
            </w:r>
            <w:r w:rsidR="004B27D0" w:rsidRPr="008454F2">
              <w:rPr>
                <w:rFonts w:asciiTheme="minorHAnsi" w:hAnsiTheme="minorHAnsi" w:cstheme="minorHAnsi"/>
                <w:bCs/>
                <w:shd w:val="clear" w:color="auto" w:fill="FFFFFF"/>
              </w:rPr>
              <w:t>pžiūrą</w:t>
            </w:r>
            <w:r w:rsidR="006012B3" w:rsidRPr="008454F2">
              <w:rPr>
                <w:rFonts w:asciiTheme="minorHAnsi" w:hAnsiTheme="minorHAnsi" w:cstheme="minorHAnsi"/>
                <w:bCs/>
                <w:shd w:val="clear" w:color="auto" w:fill="FFFFFF"/>
              </w:rPr>
              <w:t xml:space="preserve"> bei surašė </w:t>
            </w:r>
            <w:r w:rsidR="00BA7219" w:rsidRPr="008454F2">
              <w:rPr>
                <w:rFonts w:asciiTheme="minorHAnsi" w:hAnsiTheme="minorHAnsi" w:cstheme="minorHAnsi"/>
                <w:bCs/>
                <w:shd w:val="clear" w:color="auto" w:fill="FFFFFF"/>
              </w:rPr>
              <w:t xml:space="preserve"> </w:t>
            </w:r>
            <w:r w:rsidR="006012B3" w:rsidRPr="008454F2">
              <w:rPr>
                <w:rFonts w:asciiTheme="minorHAnsi" w:hAnsiTheme="minorHAnsi" w:cstheme="minorHAnsi"/>
                <w:bCs/>
                <w:shd w:val="clear" w:color="auto" w:fill="FFFFFF"/>
              </w:rPr>
              <w:t>patikrinimo vietoje aktą, kuriame nurodyti būsto trūkumai:</w:t>
            </w:r>
            <w:r w:rsidR="00DB176A" w:rsidRPr="008454F2">
              <w:rPr>
                <w:rFonts w:asciiTheme="minorHAnsi" w:hAnsiTheme="minorHAnsi" w:cstheme="minorHAnsi"/>
                <w:bCs/>
                <w:shd w:val="clear" w:color="auto" w:fill="FFFFFF"/>
              </w:rPr>
              <w:t xml:space="preserve"> </w:t>
            </w:r>
            <w:r w:rsidR="00FD084A" w:rsidRPr="008454F2">
              <w:rPr>
                <w:rFonts w:asciiTheme="minorHAnsi" w:hAnsiTheme="minorHAnsi" w:cstheme="minorHAnsi"/>
                <w:bCs/>
                <w:shd w:val="clear" w:color="auto" w:fill="FFFFFF"/>
              </w:rPr>
              <w:t xml:space="preserve">1) </w:t>
            </w:r>
            <w:r w:rsidR="00A72773" w:rsidRPr="008454F2">
              <w:rPr>
                <w:rFonts w:asciiTheme="minorHAnsi" w:hAnsiTheme="minorHAnsi" w:cstheme="minorHAnsi"/>
                <w:bCs/>
                <w:shd w:val="clear" w:color="auto" w:fill="FFFFFF"/>
              </w:rPr>
              <w:t>p</w:t>
            </w:r>
            <w:r w:rsidR="001F22AE" w:rsidRPr="001A258A">
              <w:rPr>
                <w:rFonts w:asciiTheme="minorHAnsi" w:hAnsiTheme="minorHAnsi" w:cstheme="minorHAnsi"/>
                <w:bCs/>
                <w:shd w:val="clear" w:color="auto" w:fill="FFFFFF"/>
              </w:rPr>
              <w:t>astate nėra įvestų vandentiekio ir nuotekų sistemų, buto savininkai naudojasi lauko tualetu</w:t>
            </w:r>
            <w:r w:rsidR="00A72773" w:rsidRPr="001A258A">
              <w:rPr>
                <w:rFonts w:asciiTheme="minorHAnsi" w:hAnsiTheme="minorHAnsi" w:cstheme="minorHAnsi"/>
                <w:bCs/>
                <w:shd w:val="clear" w:color="auto" w:fill="FFFFFF"/>
              </w:rPr>
              <w:t xml:space="preserve"> ir lauke esančiu šuliniu; </w:t>
            </w:r>
            <w:r w:rsidR="00FD084A" w:rsidRPr="001A258A">
              <w:rPr>
                <w:rFonts w:asciiTheme="minorHAnsi" w:hAnsiTheme="minorHAnsi" w:cstheme="minorHAnsi"/>
                <w:bCs/>
                <w:shd w:val="clear" w:color="auto" w:fill="FFFFFF"/>
              </w:rPr>
              <w:t xml:space="preserve">2) įėjimo durys nesandarios, medinės. </w:t>
            </w:r>
            <w:r w:rsidR="00B646F3" w:rsidRPr="001A258A">
              <w:rPr>
                <w:rFonts w:asciiTheme="minorHAnsi" w:hAnsiTheme="minorHAnsi" w:cstheme="minorHAnsi"/>
                <w:bCs/>
                <w:shd w:val="clear" w:color="auto" w:fill="FFFFFF"/>
              </w:rPr>
              <w:t xml:space="preserve">Prie įėjimo durų suiręs laiptukas; 3) pastate </w:t>
            </w:r>
            <w:r w:rsidR="00B646F3" w:rsidRPr="001A258A">
              <w:rPr>
                <w:rFonts w:asciiTheme="minorHAnsi" w:hAnsiTheme="minorHAnsi" w:cstheme="minorHAnsi"/>
                <w:bCs/>
                <w:shd w:val="clear" w:color="auto" w:fill="FFFFFF"/>
              </w:rPr>
              <w:lastRenderedPageBreak/>
              <w:t xml:space="preserve">yra vienas pečius, kuris šildo virtuvę </w:t>
            </w:r>
            <w:r w:rsidR="004F2610" w:rsidRPr="001A258A">
              <w:rPr>
                <w:rFonts w:asciiTheme="minorHAnsi" w:hAnsiTheme="minorHAnsi" w:cstheme="minorHAnsi"/>
                <w:bCs/>
                <w:shd w:val="clear" w:color="auto" w:fill="FFFFFF"/>
              </w:rPr>
              <w:t xml:space="preserve">ir šalia esantį vieną kambarį. </w:t>
            </w:r>
            <w:r w:rsidR="006D22CC" w:rsidRPr="001A258A">
              <w:rPr>
                <w:rFonts w:asciiTheme="minorHAnsi" w:hAnsiTheme="minorHAnsi" w:cstheme="minorHAnsi"/>
                <w:bCs/>
                <w:shd w:val="clear" w:color="auto" w:fill="FFFFFF"/>
              </w:rPr>
              <w:t xml:space="preserve">Pastate esantis šildymo katilas </w:t>
            </w:r>
            <w:r w:rsidR="0075599E" w:rsidRPr="001A258A">
              <w:rPr>
                <w:rFonts w:asciiTheme="minorHAnsi" w:hAnsiTheme="minorHAnsi" w:cstheme="minorHAnsi"/>
                <w:bCs/>
                <w:shd w:val="clear" w:color="auto" w:fill="FFFFFF"/>
              </w:rPr>
              <w:t xml:space="preserve">(rūsyje) </w:t>
            </w:r>
            <w:r w:rsidR="006D22CC" w:rsidRPr="001A258A">
              <w:rPr>
                <w:rFonts w:asciiTheme="minorHAnsi" w:hAnsiTheme="minorHAnsi" w:cstheme="minorHAnsi"/>
                <w:bCs/>
                <w:shd w:val="clear" w:color="auto" w:fill="FFFFFF"/>
              </w:rPr>
              <w:t>sugedęs</w:t>
            </w:r>
            <w:r w:rsidR="0075599E" w:rsidRPr="001A258A">
              <w:rPr>
                <w:rFonts w:asciiTheme="minorHAnsi" w:hAnsiTheme="minorHAnsi" w:cstheme="minorHAnsi"/>
                <w:bCs/>
                <w:shd w:val="clear" w:color="auto" w:fill="FFFFFF"/>
              </w:rPr>
              <w:t xml:space="preserve">, šilumos kontūras demontuotas </w:t>
            </w:r>
            <w:r w:rsidR="005321E8" w:rsidRPr="001A258A">
              <w:rPr>
                <w:rFonts w:asciiTheme="minorHAnsi" w:hAnsiTheme="minorHAnsi" w:cstheme="minorHAnsi"/>
                <w:bCs/>
                <w:shd w:val="clear" w:color="auto" w:fill="FFFFFF"/>
              </w:rPr>
              <w:t>–</w:t>
            </w:r>
            <w:r w:rsidR="0075599E" w:rsidRPr="001A258A">
              <w:rPr>
                <w:rFonts w:asciiTheme="minorHAnsi" w:hAnsiTheme="minorHAnsi" w:cstheme="minorHAnsi"/>
                <w:bCs/>
                <w:shd w:val="clear" w:color="auto" w:fill="FFFFFF"/>
              </w:rPr>
              <w:t xml:space="preserve"> neveikia</w:t>
            </w:r>
            <w:r w:rsidR="005321E8" w:rsidRPr="001A258A">
              <w:rPr>
                <w:rFonts w:asciiTheme="minorHAnsi" w:hAnsiTheme="minorHAnsi" w:cstheme="minorHAnsi"/>
                <w:bCs/>
                <w:shd w:val="clear" w:color="auto" w:fill="FFFFFF"/>
              </w:rPr>
              <w:t>; 4) pastato stogo konstrukcija įlūžusi</w:t>
            </w:r>
            <w:r w:rsidR="008A7054" w:rsidRPr="001A258A">
              <w:rPr>
                <w:rFonts w:asciiTheme="minorHAnsi" w:hAnsiTheme="minorHAnsi" w:cstheme="minorHAnsi"/>
                <w:bCs/>
                <w:shd w:val="clear" w:color="auto" w:fill="FFFFFF"/>
              </w:rPr>
              <w:t xml:space="preserve">, nėra lietvamzdžių ir latakų; 5) garažo vartai sulūžę; 6) </w:t>
            </w:r>
            <w:r w:rsidR="00A7301A" w:rsidRPr="001A258A">
              <w:rPr>
                <w:rFonts w:asciiTheme="minorHAnsi" w:hAnsiTheme="minorHAnsi" w:cstheme="minorHAnsi"/>
                <w:bCs/>
                <w:shd w:val="clear" w:color="auto" w:fill="FFFFFF"/>
              </w:rPr>
              <w:t>patalpų sienų ir lubų tinke yra pelėsis.</w:t>
            </w:r>
          </w:p>
          <w:p w14:paraId="7F20B1E9" w14:textId="5065B4E0" w:rsidR="004B45B4" w:rsidRPr="001A258A" w:rsidRDefault="004B45B4" w:rsidP="006012B3">
            <w:pPr>
              <w:tabs>
                <w:tab w:val="left" w:pos="850"/>
                <w:tab w:val="left" w:pos="1701"/>
              </w:tabs>
              <w:spacing w:line="276" w:lineRule="auto"/>
              <w:ind w:right="32"/>
              <w:rPr>
                <w:rFonts w:asciiTheme="minorHAnsi" w:hAnsiTheme="minorHAnsi" w:cstheme="minorHAnsi"/>
                <w:bCs/>
                <w:shd w:val="clear" w:color="auto" w:fill="FFFFFF"/>
              </w:rPr>
            </w:pPr>
            <w:r w:rsidRPr="008454F2">
              <w:rPr>
                <w:rFonts w:asciiTheme="minorHAnsi" w:hAnsiTheme="minorHAnsi" w:cstheme="minorHAnsi"/>
                <w:bCs/>
                <w:shd w:val="clear" w:color="auto" w:fill="FFFFFF"/>
              </w:rPr>
              <w:t xml:space="preserve">       </w:t>
            </w:r>
            <w:r w:rsidR="00147086" w:rsidRPr="008454F2">
              <w:rPr>
                <w:rFonts w:asciiTheme="minorHAnsi" w:hAnsiTheme="minorHAnsi" w:cstheme="minorHAnsi"/>
                <w:bCs/>
                <w:shd w:val="clear" w:color="auto" w:fill="FFFFFF"/>
              </w:rPr>
              <w:t xml:space="preserve">   </w:t>
            </w:r>
            <w:r w:rsidRPr="008454F2">
              <w:rPr>
                <w:rFonts w:asciiTheme="minorHAnsi" w:hAnsiTheme="minorHAnsi" w:cstheme="minorHAnsi"/>
                <w:bCs/>
                <w:shd w:val="clear" w:color="auto" w:fill="FFFFFF"/>
              </w:rPr>
              <w:t xml:space="preserve">  Atkreiptinas dėmes</w:t>
            </w:r>
            <w:r w:rsidR="004B27D0" w:rsidRPr="008454F2">
              <w:rPr>
                <w:rFonts w:asciiTheme="minorHAnsi" w:hAnsiTheme="minorHAnsi" w:cstheme="minorHAnsi"/>
                <w:bCs/>
                <w:shd w:val="clear" w:color="auto" w:fill="FFFFFF"/>
              </w:rPr>
              <w:t>ys</w:t>
            </w:r>
            <w:r w:rsidRPr="008454F2">
              <w:rPr>
                <w:rFonts w:asciiTheme="minorHAnsi" w:hAnsiTheme="minorHAnsi" w:cstheme="minorHAnsi"/>
                <w:bCs/>
                <w:shd w:val="clear" w:color="auto" w:fill="FFFFFF"/>
              </w:rPr>
              <w:t xml:space="preserve"> į tai, kad 2 Pirkimo pra</w:t>
            </w:r>
            <w:r w:rsidR="009D23DE" w:rsidRPr="008454F2">
              <w:rPr>
                <w:rFonts w:asciiTheme="minorHAnsi" w:hAnsiTheme="minorHAnsi" w:cstheme="minorHAnsi"/>
                <w:bCs/>
                <w:shd w:val="clear" w:color="auto" w:fill="FFFFFF"/>
              </w:rPr>
              <w:t>d</w:t>
            </w:r>
            <w:r w:rsidRPr="008454F2">
              <w:rPr>
                <w:rFonts w:asciiTheme="minorHAnsi" w:hAnsiTheme="minorHAnsi" w:cstheme="minorHAnsi"/>
                <w:bCs/>
                <w:shd w:val="clear" w:color="auto" w:fill="FFFFFF"/>
              </w:rPr>
              <w:t>žios data (kvietimai teikti pasiūlymus išsiųsti 20</w:t>
            </w:r>
            <w:r w:rsidR="003F5115" w:rsidRPr="008454F2">
              <w:rPr>
                <w:rFonts w:asciiTheme="minorHAnsi" w:hAnsiTheme="minorHAnsi" w:cstheme="minorHAnsi"/>
                <w:bCs/>
                <w:shd w:val="clear" w:color="auto" w:fill="FFFFFF"/>
              </w:rPr>
              <w:t xml:space="preserve">24 m. balandžio 16 d.) sutampa su 3 Pirkimo objekto apžiūros </w:t>
            </w:r>
            <w:r w:rsidR="003459C4" w:rsidRPr="008454F2">
              <w:rPr>
                <w:rFonts w:asciiTheme="minorHAnsi" w:hAnsiTheme="minorHAnsi" w:cstheme="minorHAnsi"/>
                <w:bCs/>
                <w:shd w:val="clear" w:color="auto" w:fill="FFFFFF"/>
              </w:rPr>
              <w:t>d</w:t>
            </w:r>
            <w:r w:rsidR="003F5115" w:rsidRPr="008454F2">
              <w:rPr>
                <w:rFonts w:asciiTheme="minorHAnsi" w:hAnsiTheme="minorHAnsi" w:cstheme="minorHAnsi"/>
                <w:bCs/>
                <w:shd w:val="clear" w:color="auto" w:fill="FFFFFF"/>
              </w:rPr>
              <w:t>a</w:t>
            </w:r>
            <w:r w:rsidR="003459C4" w:rsidRPr="008454F2">
              <w:rPr>
                <w:rFonts w:asciiTheme="minorHAnsi" w:hAnsiTheme="minorHAnsi" w:cstheme="minorHAnsi"/>
                <w:bCs/>
                <w:shd w:val="clear" w:color="auto" w:fill="FFFFFF"/>
              </w:rPr>
              <w:t>t</w:t>
            </w:r>
            <w:r w:rsidR="003F5115" w:rsidRPr="008454F2">
              <w:rPr>
                <w:rFonts w:asciiTheme="minorHAnsi" w:hAnsiTheme="minorHAnsi" w:cstheme="minorHAnsi"/>
                <w:bCs/>
                <w:shd w:val="clear" w:color="auto" w:fill="FFFFFF"/>
              </w:rPr>
              <w:t xml:space="preserve">a. Be to, </w:t>
            </w:r>
            <w:r w:rsidR="00EE62E9" w:rsidRPr="008454F2">
              <w:rPr>
                <w:rFonts w:asciiTheme="minorHAnsi" w:hAnsiTheme="minorHAnsi" w:cstheme="minorHAnsi"/>
                <w:bCs/>
                <w:shd w:val="clear" w:color="auto" w:fill="FFFFFF"/>
              </w:rPr>
              <w:t xml:space="preserve">pirmiau nurodyto </w:t>
            </w:r>
            <w:r w:rsidR="00EE62E9" w:rsidRPr="008454F2">
              <w:rPr>
                <w:rFonts w:asciiTheme="minorHAnsi" w:hAnsiTheme="minorHAnsi" w:cstheme="minorHAnsi"/>
                <w:b/>
                <w:shd w:val="clear" w:color="auto" w:fill="FFFFFF"/>
              </w:rPr>
              <w:t xml:space="preserve">socialinio būsto apžiūros vyko </w:t>
            </w:r>
            <w:r w:rsidR="007E0A84" w:rsidRPr="008454F2">
              <w:rPr>
                <w:rFonts w:asciiTheme="minorHAnsi" w:hAnsiTheme="minorHAnsi" w:cstheme="minorHAnsi"/>
                <w:b/>
                <w:shd w:val="clear" w:color="auto" w:fill="FFFFFF"/>
              </w:rPr>
              <w:t>trijų savaičių laikotarpyje</w:t>
            </w:r>
            <w:r w:rsidR="00493661" w:rsidRPr="008454F2">
              <w:rPr>
                <w:rFonts w:asciiTheme="minorHAnsi" w:hAnsiTheme="minorHAnsi" w:cstheme="minorHAnsi"/>
                <w:b/>
                <w:shd w:val="clear" w:color="auto" w:fill="FFFFFF"/>
              </w:rPr>
              <w:t>, t.</w:t>
            </w:r>
            <w:r w:rsidR="00621CEC">
              <w:rPr>
                <w:rFonts w:asciiTheme="minorHAnsi" w:hAnsiTheme="minorHAnsi" w:cstheme="minorHAnsi"/>
                <w:b/>
                <w:shd w:val="clear" w:color="auto" w:fill="FFFFFF"/>
              </w:rPr>
              <w:t xml:space="preserve"> </w:t>
            </w:r>
            <w:r w:rsidR="00493661" w:rsidRPr="008454F2">
              <w:rPr>
                <w:rFonts w:asciiTheme="minorHAnsi" w:hAnsiTheme="minorHAnsi" w:cstheme="minorHAnsi"/>
                <w:b/>
                <w:shd w:val="clear" w:color="auto" w:fill="FFFFFF"/>
              </w:rPr>
              <w:t>y.</w:t>
            </w:r>
            <w:r w:rsidR="007E0A84" w:rsidRPr="008454F2">
              <w:rPr>
                <w:rFonts w:asciiTheme="minorHAnsi" w:hAnsiTheme="minorHAnsi" w:cstheme="minorHAnsi"/>
                <w:b/>
                <w:shd w:val="clear" w:color="auto" w:fill="FFFFFF"/>
              </w:rPr>
              <w:t>: pirmoji apžiūra – 2024 m. kovo 29 d., o antroji apžiūra – 2024 m. balandžio 16 d.</w:t>
            </w:r>
            <w:r w:rsidR="007E0A84" w:rsidRPr="008454F2">
              <w:rPr>
                <w:rFonts w:asciiTheme="minorHAnsi" w:hAnsiTheme="minorHAnsi" w:cstheme="minorHAnsi"/>
                <w:bCs/>
                <w:shd w:val="clear" w:color="auto" w:fill="FFFFFF"/>
              </w:rPr>
              <w:t xml:space="preserve"> </w:t>
            </w:r>
            <w:r w:rsidR="00601B0A" w:rsidRPr="008454F2">
              <w:rPr>
                <w:rFonts w:asciiTheme="minorHAnsi" w:hAnsiTheme="minorHAnsi" w:cstheme="minorHAnsi"/>
                <w:bCs/>
                <w:shd w:val="clear" w:color="auto" w:fill="FFFFFF"/>
              </w:rPr>
              <w:t xml:space="preserve">Tarnybos vertinimu, antrosios apžiūros metu užfiksuoti trūkumai </w:t>
            </w:r>
            <w:r w:rsidR="00482F49" w:rsidRPr="008454F2">
              <w:rPr>
                <w:rFonts w:asciiTheme="minorHAnsi" w:hAnsiTheme="minorHAnsi" w:cstheme="minorHAnsi"/>
                <w:bCs/>
                <w:shd w:val="clear" w:color="auto" w:fill="FFFFFF"/>
              </w:rPr>
              <w:t xml:space="preserve">jau buvo žinomi ir pirmosios apžiūros metu (pvz. </w:t>
            </w:r>
            <w:r w:rsidR="00E80F66" w:rsidRPr="008454F2">
              <w:rPr>
                <w:rFonts w:asciiTheme="minorHAnsi" w:hAnsiTheme="minorHAnsi" w:cstheme="minorHAnsi"/>
                <w:bCs/>
                <w:shd w:val="clear" w:color="auto" w:fill="FFFFFF"/>
              </w:rPr>
              <w:t>p</w:t>
            </w:r>
            <w:r w:rsidR="00E80F66" w:rsidRPr="001A258A">
              <w:rPr>
                <w:rFonts w:asciiTheme="minorHAnsi" w:hAnsiTheme="minorHAnsi" w:cstheme="minorHAnsi"/>
                <w:bCs/>
                <w:shd w:val="clear" w:color="auto" w:fill="FFFFFF"/>
              </w:rPr>
              <w:t xml:space="preserve">astate nėra įvestų vandentiekio ir nuotekų sistemų, buto savininkai naudojasi lauko tualetu ir lauke esančiu šuliniu). </w:t>
            </w:r>
          </w:p>
          <w:p w14:paraId="204036A8" w14:textId="6E527DE2" w:rsidR="00F83D04" w:rsidRPr="001A258A" w:rsidRDefault="00F83D04" w:rsidP="00C0047A">
            <w:pPr>
              <w:tabs>
                <w:tab w:val="left" w:pos="850"/>
                <w:tab w:val="left" w:pos="1701"/>
              </w:tabs>
              <w:spacing w:line="276" w:lineRule="auto"/>
              <w:ind w:right="32"/>
              <w:rPr>
                <w:rFonts w:asciiTheme="minorHAnsi" w:hAnsiTheme="minorHAnsi" w:cstheme="minorHAnsi"/>
                <w:b/>
                <w:shd w:val="clear" w:color="auto" w:fill="FFFFFF"/>
              </w:rPr>
            </w:pPr>
            <w:r w:rsidRPr="008454F2">
              <w:rPr>
                <w:rFonts w:asciiTheme="minorHAnsi" w:hAnsiTheme="minorHAnsi" w:cstheme="minorHAnsi"/>
                <w:bCs/>
                <w:shd w:val="clear" w:color="auto" w:fill="FFFFFF"/>
              </w:rPr>
              <w:t xml:space="preserve">            </w:t>
            </w:r>
            <w:r w:rsidR="003F7C35" w:rsidRPr="008454F2">
              <w:rPr>
                <w:rFonts w:asciiTheme="minorHAnsi" w:hAnsiTheme="minorHAnsi" w:cstheme="minorHAnsi"/>
                <w:bCs/>
                <w:shd w:val="clear" w:color="auto" w:fill="FFFFFF"/>
              </w:rPr>
              <w:t>Tarnyba pažymi, kad s</w:t>
            </w:r>
            <w:r w:rsidRPr="008454F2">
              <w:rPr>
                <w:rFonts w:asciiTheme="minorHAnsi" w:hAnsiTheme="minorHAnsi" w:cstheme="minorHAnsi"/>
                <w:bCs/>
                <w:shd w:val="clear" w:color="auto" w:fill="FFFFFF"/>
              </w:rPr>
              <w:t xml:space="preserve">kaičiuojant viešųjų pirkimų vertes privaloma </w:t>
            </w:r>
            <w:r w:rsidR="00BA7219" w:rsidRPr="008454F2">
              <w:rPr>
                <w:rFonts w:asciiTheme="minorHAnsi" w:hAnsiTheme="minorHAnsi" w:cstheme="minorHAnsi"/>
                <w:bCs/>
                <w:shd w:val="clear" w:color="auto" w:fill="FFFFFF"/>
              </w:rPr>
              <w:t xml:space="preserve">vadovautis </w:t>
            </w:r>
            <w:r w:rsidRPr="008454F2">
              <w:rPr>
                <w:rFonts w:asciiTheme="minorHAnsi" w:hAnsiTheme="minorHAnsi" w:cstheme="minorHAnsi"/>
                <w:bCs/>
                <w:shd w:val="clear" w:color="auto" w:fill="FFFFFF"/>
              </w:rPr>
              <w:t>Metodikos</w:t>
            </w:r>
            <w:r w:rsidR="00BA7219" w:rsidRPr="008454F2">
              <w:rPr>
                <w:rFonts w:asciiTheme="minorHAnsi" w:hAnsiTheme="minorHAnsi" w:cstheme="minorHAnsi"/>
                <w:bCs/>
                <w:shd w:val="clear" w:color="auto" w:fill="FFFFFF"/>
              </w:rPr>
              <w:t xml:space="preserve"> </w:t>
            </w:r>
            <w:r w:rsidR="004702FD">
              <w:rPr>
                <w:rFonts w:asciiTheme="minorHAnsi" w:hAnsiTheme="minorHAnsi" w:cstheme="minorHAnsi"/>
                <w:bCs/>
                <w:shd w:val="clear" w:color="auto" w:fill="FFFFFF"/>
              </w:rPr>
              <w:t>reikalavimais</w:t>
            </w:r>
            <w:r w:rsidR="00DB6187" w:rsidRPr="008454F2">
              <w:rPr>
                <w:rFonts w:asciiTheme="minorHAnsi" w:hAnsiTheme="minorHAnsi" w:cstheme="minorHAnsi"/>
                <w:bCs/>
                <w:shd w:val="clear" w:color="auto" w:fill="FFFFFF"/>
                <w:vertAlign w:val="superscript"/>
              </w:rPr>
              <w:footnoteReference w:id="72"/>
            </w:r>
            <w:r w:rsidR="00A042B9">
              <w:rPr>
                <w:rFonts w:asciiTheme="minorHAnsi" w:hAnsiTheme="minorHAnsi" w:cstheme="minorHAnsi"/>
                <w:bCs/>
                <w:shd w:val="clear" w:color="auto" w:fill="FFFFFF"/>
              </w:rPr>
              <w:t xml:space="preserve"> </w:t>
            </w:r>
            <w:r w:rsidR="009900A0">
              <w:rPr>
                <w:rFonts w:asciiTheme="minorHAnsi" w:hAnsiTheme="minorHAnsi" w:cstheme="minorHAnsi"/>
                <w:b/>
                <w:bCs/>
                <w:shd w:val="clear" w:color="auto" w:fill="FFFFFF"/>
                <w:vertAlign w:val="superscript"/>
              </w:rPr>
              <w:t xml:space="preserve">ir </w:t>
            </w:r>
            <w:r w:rsidR="000C4365" w:rsidRPr="000C4365">
              <w:rPr>
                <w:rFonts w:asciiTheme="minorHAnsi" w:hAnsiTheme="minorHAnsi" w:cstheme="minorHAnsi"/>
                <w:b/>
                <w:bCs/>
                <w:shd w:val="clear" w:color="auto" w:fill="FFFFFF"/>
                <w:vertAlign w:val="superscript"/>
              </w:rPr>
              <w:footnoteReference w:id="73"/>
            </w:r>
            <w:r w:rsidR="000C4365" w:rsidRPr="000C4365">
              <w:rPr>
                <w:rFonts w:asciiTheme="minorHAnsi" w:hAnsiTheme="minorHAnsi" w:cstheme="minorHAnsi"/>
                <w:b/>
                <w:bCs/>
                <w:shd w:val="clear" w:color="auto" w:fill="FFFFFF"/>
              </w:rPr>
              <w:t>.</w:t>
            </w:r>
          </w:p>
          <w:p w14:paraId="5A7D9489" w14:textId="22F22082" w:rsidR="00F83D04" w:rsidRPr="000974C3" w:rsidRDefault="00F83D04" w:rsidP="007B7560">
            <w:pPr>
              <w:tabs>
                <w:tab w:val="left" w:pos="850"/>
                <w:tab w:val="left" w:pos="1701"/>
              </w:tabs>
              <w:spacing w:line="276" w:lineRule="auto"/>
              <w:ind w:right="32"/>
              <w:rPr>
                <w:rFonts w:asciiTheme="minorHAnsi" w:hAnsiTheme="minorHAnsi" w:cstheme="minorHAnsi"/>
                <w:bCs/>
                <w:iCs/>
                <w:shd w:val="clear" w:color="auto" w:fill="FFFFFF"/>
                <w:lang w:val="en-US"/>
              </w:rPr>
            </w:pPr>
            <w:r w:rsidRPr="001A258A">
              <w:rPr>
                <w:rFonts w:asciiTheme="minorHAnsi" w:hAnsiTheme="minorHAnsi" w:cstheme="minorHAnsi"/>
                <w:bCs/>
                <w:iCs/>
                <w:shd w:val="clear" w:color="auto" w:fill="FFFFFF"/>
              </w:rPr>
              <w:t xml:space="preserve">            Atsižvelgiant į pirmiau išdėstytą, </w:t>
            </w:r>
            <w:r w:rsidR="000B31D7" w:rsidRPr="001A258A">
              <w:rPr>
                <w:rFonts w:asciiTheme="minorHAnsi" w:hAnsiTheme="minorHAnsi" w:cstheme="minorHAnsi"/>
                <w:bCs/>
                <w:iCs/>
                <w:shd w:val="clear" w:color="auto" w:fill="FFFFFF"/>
              </w:rPr>
              <w:t>3</w:t>
            </w:r>
            <w:r w:rsidRPr="001A258A">
              <w:rPr>
                <w:rFonts w:asciiTheme="minorHAnsi" w:hAnsiTheme="minorHAnsi" w:cstheme="minorHAnsi"/>
                <w:bCs/>
                <w:iCs/>
                <w:shd w:val="clear" w:color="auto" w:fill="FFFFFF"/>
              </w:rPr>
              <w:t xml:space="preserve"> Pirkimo ir </w:t>
            </w:r>
            <w:r w:rsidR="000B31D7" w:rsidRPr="001A258A">
              <w:rPr>
                <w:rFonts w:asciiTheme="minorHAnsi" w:hAnsiTheme="minorHAnsi" w:cstheme="minorHAnsi"/>
                <w:bCs/>
                <w:iCs/>
                <w:shd w:val="clear" w:color="auto" w:fill="FFFFFF"/>
              </w:rPr>
              <w:t>2</w:t>
            </w:r>
            <w:r w:rsidRPr="001A258A">
              <w:rPr>
                <w:rFonts w:asciiTheme="minorHAnsi" w:hAnsiTheme="minorHAnsi" w:cstheme="minorHAnsi"/>
                <w:bCs/>
                <w:iCs/>
                <w:shd w:val="clear" w:color="auto" w:fill="FFFFFF"/>
              </w:rPr>
              <w:t xml:space="preserve"> Pirkimų vertės turė</w:t>
            </w:r>
            <w:r w:rsidR="009900A0">
              <w:rPr>
                <w:rFonts w:asciiTheme="minorHAnsi" w:hAnsiTheme="minorHAnsi" w:cstheme="minorHAnsi"/>
                <w:bCs/>
                <w:iCs/>
                <w:shd w:val="clear" w:color="auto" w:fill="FFFFFF"/>
              </w:rPr>
              <w:t>jo</w:t>
            </w:r>
            <w:r w:rsidRPr="001A258A">
              <w:rPr>
                <w:rFonts w:asciiTheme="minorHAnsi" w:hAnsiTheme="minorHAnsi" w:cstheme="minorHAnsi"/>
                <w:bCs/>
                <w:iCs/>
                <w:shd w:val="clear" w:color="auto" w:fill="FFFFFF"/>
              </w:rPr>
              <w:t xml:space="preserve"> būti sumuojamos, kadangi socialini</w:t>
            </w:r>
            <w:r w:rsidR="00807E3B">
              <w:rPr>
                <w:rFonts w:asciiTheme="minorHAnsi" w:hAnsiTheme="minorHAnsi" w:cstheme="minorHAnsi"/>
                <w:bCs/>
                <w:iCs/>
                <w:shd w:val="clear" w:color="auto" w:fill="FFFFFF"/>
              </w:rPr>
              <w:t>o</w:t>
            </w:r>
            <w:r w:rsidRPr="001A258A">
              <w:rPr>
                <w:rFonts w:asciiTheme="minorHAnsi" w:hAnsiTheme="minorHAnsi" w:cstheme="minorHAnsi"/>
                <w:bCs/>
                <w:iCs/>
                <w:shd w:val="clear" w:color="auto" w:fill="FFFFFF"/>
              </w:rPr>
              <w:t xml:space="preserve"> būst</w:t>
            </w:r>
            <w:r w:rsidR="00807E3B">
              <w:rPr>
                <w:rFonts w:asciiTheme="minorHAnsi" w:hAnsiTheme="minorHAnsi" w:cstheme="minorHAnsi"/>
                <w:bCs/>
                <w:iCs/>
                <w:shd w:val="clear" w:color="auto" w:fill="FFFFFF"/>
              </w:rPr>
              <w:t>o</w:t>
            </w:r>
            <w:r w:rsidRPr="001A258A">
              <w:rPr>
                <w:rFonts w:asciiTheme="minorHAnsi" w:hAnsiTheme="minorHAnsi" w:cstheme="minorHAnsi"/>
                <w:bCs/>
                <w:iCs/>
                <w:shd w:val="clear" w:color="auto" w:fill="FFFFFF"/>
              </w:rPr>
              <w:t xml:space="preserve"> adresu: Tylos g. 12, Rūdiškių m., Rūdiškių sen., Trakų r. sav., </w:t>
            </w:r>
            <w:r w:rsidR="00807E3B" w:rsidRPr="00807E3B">
              <w:rPr>
                <w:rFonts w:asciiTheme="minorHAnsi" w:hAnsiTheme="minorHAnsi" w:cstheme="minorHAnsi"/>
                <w:bCs/>
                <w:iCs/>
                <w:shd w:val="clear" w:color="auto" w:fill="FFFFFF"/>
              </w:rPr>
              <w:t xml:space="preserve">darbų pirkimo vertė yra visų numatomų atlikti darbų, kurie kartu kaip statybos ir (arba) inžinerinės veiklos, kaip visumos, rezultatas savarankiškai atlieka vieną ūkinę ar techninę funkciją, pirkimo sutarčių verčių suma. Taip pat, Perkančioji organizacija buvo atlikusi socialinio būsto, esančio adresu: Tylos g. 12, Rūdiškių m., Rūdiškių sen., Trakų r. sav., apžiūrą bei žinojo, kokius darbus objekte reikės atlikti. Be to, </w:t>
            </w:r>
            <w:r w:rsidR="00807E3B">
              <w:rPr>
                <w:rFonts w:asciiTheme="minorHAnsi" w:hAnsiTheme="minorHAnsi" w:cstheme="minorHAnsi"/>
                <w:bCs/>
                <w:iCs/>
                <w:shd w:val="clear" w:color="auto" w:fill="FFFFFF"/>
              </w:rPr>
              <w:t>3</w:t>
            </w:r>
            <w:r w:rsidR="00807E3B" w:rsidRPr="00807E3B">
              <w:rPr>
                <w:rFonts w:asciiTheme="minorHAnsi" w:hAnsiTheme="minorHAnsi" w:cstheme="minorHAnsi"/>
                <w:bCs/>
                <w:iCs/>
                <w:shd w:val="clear" w:color="auto" w:fill="FFFFFF"/>
              </w:rPr>
              <w:t xml:space="preserve"> Pirkimo ir </w:t>
            </w:r>
            <w:r w:rsidR="00807E3B">
              <w:rPr>
                <w:rFonts w:asciiTheme="minorHAnsi" w:hAnsiTheme="minorHAnsi" w:cstheme="minorHAnsi"/>
                <w:bCs/>
                <w:iCs/>
                <w:shd w:val="clear" w:color="auto" w:fill="FFFFFF"/>
              </w:rPr>
              <w:t>2</w:t>
            </w:r>
            <w:r w:rsidR="00807E3B" w:rsidRPr="00807E3B">
              <w:rPr>
                <w:rFonts w:asciiTheme="minorHAnsi" w:hAnsiTheme="minorHAnsi" w:cstheme="minorHAnsi"/>
                <w:bCs/>
                <w:iCs/>
                <w:shd w:val="clear" w:color="auto" w:fill="FFFFFF"/>
              </w:rPr>
              <w:t xml:space="preserve"> Pirkimo procedūros buvo vykdomos tais pačiais kalendoriniais metais</w:t>
            </w:r>
            <w:r w:rsidR="009900A0">
              <w:rPr>
                <w:rFonts w:asciiTheme="minorHAnsi" w:hAnsiTheme="minorHAnsi" w:cstheme="minorHAnsi"/>
                <w:bCs/>
                <w:iCs/>
                <w:shd w:val="clear" w:color="auto" w:fill="FFFFFF"/>
              </w:rPr>
              <w:t xml:space="preserve"> itin artimo laikotarpio intervale</w:t>
            </w:r>
            <w:r w:rsidR="00807E3B" w:rsidRPr="00807E3B">
              <w:rPr>
                <w:rFonts w:asciiTheme="minorHAnsi" w:hAnsiTheme="minorHAnsi" w:cstheme="minorHAnsi"/>
                <w:bCs/>
                <w:iCs/>
                <w:shd w:val="clear" w:color="auto" w:fill="FFFFFF"/>
              </w:rPr>
              <w:t xml:space="preserve">, t. y. </w:t>
            </w:r>
            <w:r w:rsidR="00807E3B">
              <w:rPr>
                <w:rFonts w:asciiTheme="minorHAnsi" w:hAnsiTheme="minorHAnsi" w:cstheme="minorHAnsi"/>
                <w:bCs/>
                <w:iCs/>
                <w:shd w:val="clear" w:color="auto" w:fill="FFFFFF"/>
              </w:rPr>
              <w:t>3</w:t>
            </w:r>
            <w:r w:rsidR="00807E3B" w:rsidRPr="00807E3B">
              <w:rPr>
                <w:rFonts w:asciiTheme="minorHAnsi" w:hAnsiTheme="minorHAnsi" w:cstheme="minorHAnsi"/>
                <w:bCs/>
                <w:iCs/>
                <w:shd w:val="clear" w:color="auto" w:fill="FFFFFF"/>
              </w:rPr>
              <w:t xml:space="preserve"> Pirkimo sutartis pasirašyta 2024 m. birželio 6 d., o </w:t>
            </w:r>
            <w:r w:rsidR="00516367">
              <w:rPr>
                <w:rFonts w:asciiTheme="minorHAnsi" w:hAnsiTheme="minorHAnsi" w:cstheme="minorHAnsi"/>
                <w:bCs/>
                <w:iCs/>
                <w:shd w:val="clear" w:color="auto" w:fill="FFFFFF"/>
              </w:rPr>
              <w:t>2</w:t>
            </w:r>
            <w:r w:rsidR="00807E3B" w:rsidRPr="00807E3B">
              <w:rPr>
                <w:rFonts w:asciiTheme="minorHAnsi" w:hAnsiTheme="minorHAnsi" w:cstheme="minorHAnsi"/>
                <w:bCs/>
                <w:iCs/>
                <w:shd w:val="clear" w:color="auto" w:fill="FFFFFF"/>
              </w:rPr>
              <w:t xml:space="preserve"> Pirkimo sutartis pasirašyta 2024 m. gegužės 9</w:t>
            </w:r>
            <w:r w:rsidR="00807E3B">
              <w:rPr>
                <w:rFonts w:asciiTheme="minorHAnsi" w:hAnsiTheme="minorHAnsi" w:cstheme="minorHAnsi"/>
                <w:bCs/>
                <w:iCs/>
                <w:shd w:val="clear" w:color="auto" w:fill="FFFFFF"/>
              </w:rPr>
              <w:t xml:space="preserve"> d.</w:t>
            </w:r>
            <w:r w:rsidR="00807E3B" w:rsidRPr="00807E3B">
              <w:rPr>
                <w:rFonts w:asciiTheme="minorHAnsi" w:hAnsiTheme="minorHAnsi" w:cstheme="minorHAnsi"/>
                <w:bCs/>
                <w:iCs/>
                <w:shd w:val="clear" w:color="auto" w:fill="FFFFFF"/>
              </w:rPr>
              <w:t xml:space="preserve"> </w:t>
            </w:r>
            <w:r w:rsidRPr="001A258A">
              <w:rPr>
                <w:rFonts w:asciiTheme="minorHAnsi" w:hAnsiTheme="minorHAnsi" w:cstheme="minorHAnsi"/>
                <w:bCs/>
                <w:iCs/>
                <w:shd w:val="clear" w:color="auto" w:fill="FFFFFF"/>
              </w:rPr>
              <w:t xml:space="preserve">Susumavus </w:t>
            </w:r>
            <w:r w:rsidR="000B31D7" w:rsidRPr="001A258A">
              <w:rPr>
                <w:rFonts w:asciiTheme="minorHAnsi" w:hAnsiTheme="minorHAnsi" w:cstheme="minorHAnsi"/>
                <w:bCs/>
                <w:iCs/>
                <w:shd w:val="clear" w:color="auto" w:fill="FFFFFF"/>
              </w:rPr>
              <w:t>3</w:t>
            </w:r>
            <w:r w:rsidRPr="001A258A">
              <w:rPr>
                <w:rFonts w:asciiTheme="minorHAnsi" w:hAnsiTheme="minorHAnsi" w:cstheme="minorHAnsi"/>
                <w:bCs/>
                <w:iCs/>
                <w:shd w:val="clear" w:color="auto" w:fill="FFFFFF"/>
              </w:rPr>
              <w:t xml:space="preserve"> Pirkimo ir </w:t>
            </w:r>
            <w:r w:rsidR="000B31D7" w:rsidRPr="001A258A">
              <w:rPr>
                <w:rFonts w:asciiTheme="minorHAnsi" w:hAnsiTheme="minorHAnsi" w:cstheme="minorHAnsi"/>
                <w:bCs/>
                <w:iCs/>
                <w:shd w:val="clear" w:color="auto" w:fill="FFFFFF"/>
              </w:rPr>
              <w:t>2</w:t>
            </w:r>
            <w:r w:rsidRPr="001A258A">
              <w:rPr>
                <w:rFonts w:asciiTheme="minorHAnsi" w:hAnsiTheme="minorHAnsi" w:cstheme="minorHAnsi"/>
                <w:bCs/>
                <w:iCs/>
                <w:shd w:val="clear" w:color="auto" w:fill="FFFFFF"/>
              </w:rPr>
              <w:t xml:space="preserve"> Pirkimo vertes bendra darbų kaina yra </w:t>
            </w:r>
            <w:r w:rsidR="00BF014C" w:rsidRPr="001A258A">
              <w:rPr>
                <w:rFonts w:asciiTheme="minorHAnsi" w:hAnsiTheme="minorHAnsi" w:cstheme="minorHAnsi"/>
                <w:bCs/>
                <w:iCs/>
                <w:shd w:val="clear" w:color="auto" w:fill="FFFFFF"/>
              </w:rPr>
              <w:t>27 432,96</w:t>
            </w:r>
            <w:r w:rsidRPr="001A258A">
              <w:rPr>
                <w:rFonts w:asciiTheme="minorHAnsi" w:hAnsiTheme="minorHAnsi" w:cstheme="minorHAnsi"/>
                <w:bCs/>
                <w:iCs/>
                <w:shd w:val="clear" w:color="auto" w:fill="FFFFFF"/>
              </w:rPr>
              <w:t xml:space="preserve"> Eur be PVM. Tai reiškia, kad pirmiau nurodytam socialiniam būstui remontuoti turėjo būti vykdomas </w:t>
            </w:r>
            <w:r w:rsidR="009428E5">
              <w:rPr>
                <w:rFonts w:asciiTheme="minorHAnsi" w:hAnsiTheme="minorHAnsi" w:cstheme="minorHAnsi"/>
                <w:bCs/>
                <w:iCs/>
                <w:shd w:val="clear" w:color="auto" w:fill="FFFFFF"/>
              </w:rPr>
              <w:t xml:space="preserve">skelbiamas </w:t>
            </w:r>
            <w:r w:rsidRPr="001A258A">
              <w:rPr>
                <w:rFonts w:asciiTheme="minorHAnsi" w:hAnsiTheme="minorHAnsi" w:cstheme="minorHAnsi"/>
                <w:bCs/>
                <w:iCs/>
                <w:shd w:val="clear" w:color="auto" w:fill="FFFFFF"/>
              </w:rPr>
              <w:t xml:space="preserve">pirkimas, </w:t>
            </w:r>
            <w:r w:rsidR="009428E5">
              <w:rPr>
                <w:rFonts w:asciiTheme="minorHAnsi" w:hAnsiTheme="minorHAnsi" w:cstheme="minorHAnsi"/>
                <w:bCs/>
                <w:iCs/>
                <w:shd w:val="clear" w:color="auto" w:fill="FFFFFF"/>
              </w:rPr>
              <w:t xml:space="preserve">nes </w:t>
            </w:r>
            <w:r w:rsidRPr="001A258A">
              <w:rPr>
                <w:rFonts w:asciiTheme="minorHAnsi" w:hAnsiTheme="minorHAnsi" w:cstheme="minorHAnsi"/>
                <w:bCs/>
                <w:iCs/>
                <w:shd w:val="clear" w:color="auto" w:fill="FFFFFF"/>
              </w:rPr>
              <w:t>pirkimo būd</w:t>
            </w:r>
            <w:r w:rsidR="009428E5">
              <w:rPr>
                <w:rFonts w:asciiTheme="minorHAnsi" w:hAnsiTheme="minorHAnsi" w:cstheme="minorHAnsi"/>
                <w:bCs/>
                <w:iCs/>
                <w:shd w:val="clear" w:color="auto" w:fill="FFFFFF"/>
              </w:rPr>
              <w:t>as</w:t>
            </w:r>
            <w:r w:rsidRPr="001A258A">
              <w:rPr>
                <w:rFonts w:asciiTheme="minorHAnsi" w:hAnsiTheme="minorHAnsi" w:cstheme="minorHAnsi"/>
                <w:bCs/>
                <w:iCs/>
                <w:shd w:val="clear" w:color="auto" w:fill="FFFFFF"/>
              </w:rPr>
              <w:t xml:space="preserve"> pasirenka</w:t>
            </w:r>
            <w:r w:rsidR="009428E5">
              <w:rPr>
                <w:rFonts w:asciiTheme="minorHAnsi" w:hAnsiTheme="minorHAnsi" w:cstheme="minorHAnsi"/>
                <w:bCs/>
                <w:iCs/>
                <w:shd w:val="clear" w:color="auto" w:fill="FFFFFF"/>
              </w:rPr>
              <w:t>mas</w:t>
            </w:r>
            <w:r w:rsidRPr="001A258A">
              <w:rPr>
                <w:rFonts w:asciiTheme="minorHAnsi" w:hAnsiTheme="minorHAnsi" w:cstheme="minorHAnsi"/>
                <w:bCs/>
                <w:iCs/>
                <w:shd w:val="clear" w:color="auto" w:fill="FFFFFF"/>
              </w:rPr>
              <w:t xml:space="preserve"> atsižvelgiant į pirkimo vertę</w:t>
            </w:r>
            <w:r w:rsidR="007C75A4" w:rsidRPr="001A258A">
              <w:rPr>
                <w:rFonts w:asciiTheme="minorHAnsi" w:hAnsiTheme="minorHAnsi" w:cstheme="minorHAnsi"/>
                <w:bCs/>
                <w:iCs/>
                <w:shd w:val="clear" w:color="auto" w:fill="FFFFFF"/>
              </w:rPr>
              <w:t>, t.</w:t>
            </w:r>
            <w:r w:rsidR="00BA5C31" w:rsidRPr="001A258A">
              <w:rPr>
                <w:rFonts w:asciiTheme="minorHAnsi" w:hAnsiTheme="minorHAnsi" w:cstheme="minorHAnsi"/>
                <w:bCs/>
                <w:iCs/>
                <w:shd w:val="clear" w:color="auto" w:fill="FFFFFF"/>
              </w:rPr>
              <w:t xml:space="preserve"> </w:t>
            </w:r>
            <w:r w:rsidR="007C75A4" w:rsidRPr="001A258A">
              <w:rPr>
                <w:rFonts w:asciiTheme="minorHAnsi" w:hAnsiTheme="minorHAnsi" w:cstheme="minorHAnsi"/>
                <w:bCs/>
                <w:iCs/>
                <w:shd w:val="clear" w:color="auto" w:fill="FFFFFF"/>
              </w:rPr>
              <w:t>y. Perkančioji organizacija turėjo vykdyti skelbiamą apklausą</w:t>
            </w:r>
            <w:r w:rsidR="009428E5">
              <w:rPr>
                <w:rFonts w:asciiTheme="minorHAnsi" w:hAnsiTheme="minorHAnsi" w:cstheme="minorHAnsi"/>
                <w:bCs/>
                <w:iCs/>
                <w:shd w:val="clear" w:color="auto" w:fill="FFFFFF"/>
              </w:rPr>
              <w:t xml:space="preserve"> (-</w:t>
            </w:r>
            <w:proofErr w:type="spellStart"/>
            <w:r w:rsidR="009428E5">
              <w:rPr>
                <w:rFonts w:asciiTheme="minorHAnsi" w:hAnsiTheme="minorHAnsi" w:cstheme="minorHAnsi"/>
                <w:bCs/>
                <w:iCs/>
                <w:shd w:val="clear" w:color="auto" w:fill="FFFFFF"/>
              </w:rPr>
              <w:t>as</w:t>
            </w:r>
            <w:proofErr w:type="spellEnd"/>
            <w:r w:rsidR="009428E5">
              <w:rPr>
                <w:rFonts w:asciiTheme="minorHAnsi" w:hAnsiTheme="minorHAnsi" w:cstheme="minorHAnsi"/>
                <w:bCs/>
                <w:iCs/>
                <w:shd w:val="clear" w:color="auto" w:fill="FFFFFF"/>
              </w:rPr>
              <w:t>)</w:t>
            </w:r>
            <w:r w:rsidR="00523C59" w:rsidRPr="001A258A">
              <w:rPr>
                <w:rFonts w:asciiTheme="minorHAnsi" w:hAnsiTheme="minorHAnsi" w:cstheme="minorHAnsi"/>
                <w:bCs/>
                <w:iCs/>
                <w:shd w:val="clear" w:color="auto" w:fill="FFFFFF"/>
              </w:rPr>
              <w:t>.</w:t>
            </w:r>
          </w:p>
          <w:p w14:paraId="1EB82CE1" w14:textId="3ADA1A0C" w:rsidR="00F83D04" w:rsidRPr="001A258A" w:rsidRDefault="00F83D04" w:rsidP="007B7560">
            <w:pPr>
              <w:tabs>
                <w:tab w:val="left" w:pos="850"/>
                <w:tab w:val="left" w:pos="1701"/>
              </w:tabs>
              <w:spacing w:line="276" w:lineRule="auto"/>
              <w:ind w:right="32"/>
              <w:rPr>
                <w:rFonts w:asciiTheme="minorHAnsi" w:hAnsiTheme="minorHAnsi" w:cstheme="minorHAnsi"/>
                <w:bCs/>
                <w:szCs w:val="24"/>
                <w:lang w:eastAsia="lt-LT"/>
              </w:rPr>
            </w:pPr>
            <w:r w:rsidRPr="001A258A">
              <w:rPr>
                <w:rFonts w:asciiTheme="minorHAnsi" w:hAnsiTheme="minorHAnsi" w:cstheme="minorHAnsi"/>
                <w:bCs/>
                <w:iCs/>
                <w:shd w:val="clear" w:color="auto" w:fill="FFFFFF"/>
              </w:rPr>
              <w:t xml:space="preserve">           Apibendrinant išdėstytą, </w:t>
            </w:r>
            <w:r w:rsidR="002534D1">
              <w:rPr>
                <w:rFonts w:asciiTheme="minorHAnsi" w:hAnsiTheme="minorHAnsi" w:cstheme="minorHAnsi"/>
                <w:bCs/>
                <w:iCs/>
                <w:shd w:val="clear" w:color="auto" w:fill="FFFFFF"/>
              </w:rPr>
              <w:t>Perkančioji organizacija</w:t>
            </w:r>
            <w:r w:rsidRPr="001A258A">
              <w:rPr>
                <w:rFonts w:asciiTheme="minorHAnsi" w:hAnsiTheme="minorHAnsi" w:cstheme="minorHAnsi"/>
                <w:bCs/>
                <w:iCs/>
                <w:shd w:val="clear" w:color="auto" w:fill="FFFFFF"/>
              </w:rPr>
              <w:t xml:space="preserve">, suskaidžiusi </w:t>
            </w:r>
            <w:r w:rsidR="000C13C1" w:rsidRPr="001A258A">
              <w:rPr>
                <w:rFonts w:asciiTheme="minorHAnsi" w:hAnsiTheme="minorHAnsi" w:cstheme="minorHAnsi"/>
                <w:bCs/>
                <w:iCs/>
                <w:shd w:val="clear" w:color="auto" w:fill="FFFFFF"/>
              </w:rPr>
              <w:t>3</w:t>
            </w:r>
            <w:r w:rsidRPr="001A258A">
              <w:rPr>
                <w:rFonts w:asciiTheme="minorHAnsi" w:hAnsiTheme="minorHAnsi" w:cstheme="minorHAnsi"/>
                <w:bCs/>
                <w:iCs/>
                <w:shd w:val="clear" w:color="auto" w:fill="FFFFFF"/>
              </w:rPr>
              <w:t xml:space="preserve"> Pirkimo objektą į atskirus pirkimus (</w:t>
            </w:r>
            <w:r w:rsidR="00DD55EE" w:rsidRPr="00DD55EE">
              <w:rPr>
                <w:rFonts w:asciiTheme="minorHAnsi" w:hAnsiTheme="minorHAnsi" w:cstheme="minorHAnsi"/>
                <w:bCs/>
                <w:iCs/>
                <w:shd w:val="clear" w:color="auto" w:fill="FFFFFF"/>
              </w:rPr>
              <w:t xml:space="preserve">dėl </w:t>
            </w:r>
            <w:r w:rsidR="00DD55EE">
              <w:rPr>
                <w:rFonts w:asciiTheme="minorHAnsi" w:hAnsiTheme="minorHAnsi" w:cstheme="minorHAnsi"/>
                <w:bCs/>
                <w:iCs/>
                <w:shd w:val="clear" w:color="auto" w:fill="FFFFFF"/>
              </w:rPr>
              <w:t>3</w:t>
            </w:r>
            <w:r w:rsidR="00DD55EE" w:rsidRPr="00DD55EE">
              <w:rPr>
                <w:rFonts w:asciiTheme="minorHAnsi" w:hAnsiTheme="minorHAnsi" w:cstheme="minorHAnsi"/>
                <w:bCs/>
                <w:iCs/>
                <w:shd w:val="clear" w:color="auto" w:fill="FFFFFF"/>
              </w:rPr>
              <w:t xml:space="preserve"> Pirkimo ir </w:t>
            </w:r>
            <w:r w:rsidR="00DD55EE">
              <w:rPr>
                <w:rFonts w:asciiTheme="minorHAnsi" w:hAnsiTheme="minorHAnsi" w:cstheme="minorHAnsi"/>
                <w:bCs/>
                <w:iCs/>
                <w:shd w:val="clear" w:color="auto" w:fill="FFFFFF"/>
              </w:rPr>
              <w:t>2</w:t>
            </w:r>
            <w:r w:rsidR="00DD55EE" w:rsidRPr="00DD55EE">
              <w:rPr>
                <w:rFonts w:asciiTheme="minorHAnsi" w:hAnsiTheme="minorHAnsi" w:cstheme="minorHAnsi"/>
                <w:bCs/>
                <w:iCs/>
                <w:shd w:val="clear" w:color="auto" w:fill="FFFFFF"/>
              </w:rPr>
              <w:t xml:space="preserve"> Pirkimo vykdytos neskelbiamos apklausos</w:t>
            </w:r>
            <w:r w:rsidRPr="001A258A">
              <w:rPr>
                <w:rFonts w:asciiTheme="minorHAnsi" w:hAnsiTheme="minorHAnsi" w:cstheme="minorHAnsi"/>
                <w:bCs/>
                <w:iCs/>
                <w:shd w:val="clear" w:color="auto" w:fill="FFFFFF"/>
              </w:rPr>
              <w:t>),</w:t>
            </w:r>
            <w:r w:rsidRPr="001A258A">
              <w:rPr>
                <w:rFonts w:asciiTheme="minorHAnsi" w:hAnsiTheme="minorHAnsi" w:cstheme="minorHAnsi"/>
                <w:b/>
                <w:bCs/>
                <w:iCs/>
                <w:shd w:val="clear" w:color="auto" w:fill="FFFFFF"/>
              </w:rPr>
              <w:t xml:space="preserve"> </w:t>
            </w:r>
            <w:r w:rsidRPr="001A258A">
              <w:rPr>
                <w:rFonts w:asciiTheme="minorHAnsi" w:hAnsiTheme="minorHAnsi" w:cstheme="minorHAnsi"/>
                <w:bCs/>
                <w:iCs/>
                <w:shd w:val="clear" w:color="auto" w:fill="FFFFFF"/>
              </w:rPr>
              <w:t xml:space="preserve">pažeidė Įstatymo 17 straipsnio 1 dalyje </w:t>
            </w:r>
            <w:r w:rsidR="009177BF" w:rsidRPr="001A258A">
              <w:rPr>
                <w:rFonts w:asciiTheme="minorHAnsi" w:hAnsiTheme="minorHAnsi" w:cstheme="minorHAnsi"/>
                <w:bCs/>
                <w:iCs/>
                <w:shd w:val="clear" w:color="auto" w:fill="FFFFFF"/>
              </w:rPr>
              <w:t>įtvirtintus skaidrumo  ir lygiateisiškumo principus, nes nepaskelbdama apie 3 Pirkimą neužtikrino pirkimo procedūrų viešumo bei nesuteikė galimybių kitiems tiekėjams dalyvauti 3 Pirkime</w:t>
            </w:r>
            <w:r w:rsidR="00BA5C31" w:rsidRPr="001A258A">
              <w:rPr>
                <w:rFonts w:asciiTheme="minorHAnsi" w:hAnsiTheme="minorHAnsi" w:cstheme="minorHAnsi"/>
                <w:bCs/>
                <w:iCs/>
                <w:shd w:val="clear" w:color="auto" w:fill="FFFFFF"/>
              </w:rPr>
              <w:t xml:space="preserve">. Taip pat, Perkančioji organizacija pažeidė </w:t>
            </w:r>
            <w:r w:rsidR="009177BF" w:rsidRPr="001A258A">
              <w:rPr>
                <w:rFonts w:asciiTheme="minorHAnsi" w:hAnsiTheme="minorHAnsi" w:cstheme="minorHAnsi"/>
                <w:bCs/>
                <w:iCs/>
                <w:shd w:val="clear" w:color="auto" w:fill="FFFFFF"/>
              </w:rPr>
              <w:t>Įstatymo 5 straipsnio 3 ir 4 dalis</w:t>
            </w:r>
            <w:r w:rsidR="00B95AB9">
              <w:rPr>
                <w:rFonts w:asciiTheme="minorHAnsi" w:hAnsiTheme="minorHAnsi" w:cstheme="minorHAnsi"/>
                <w:bCs/>
                <w:iCs/>
                <w:shd w:val="clear" w:color="auto" w:fill="FFFFFF"/>
              </w:rPr>
              <w:t>,</w:t>
            </w:r>
            <w:r w:rsidR="009900A0">
              <w:rPr>
                <w:rFonts w:asciiTheme="minorHAnsi" w:hAnsiTheme="minorHAnsi" w:cstheme="minorHAnsi"/>
                <w:bCs/>
                <w:iCs/>
                <w:shd w:val="clear" w:color="auto" w:fill="FFFFFF"/>
              </w:rPr>
              <w:t xml:space="preserve"> </w:t>
            </w:r>
            <w:r w:rsidR="009177BF" w:rsidRPr="001A258A">
              <w:rPr>
                <w:rFonts w:asciiTheme="minorHAnsi" w:hAnsiTheme="minorHAnsi" w:cstheme="minorHAnsi"/>
                <w:bCs/>
                <w:iCs/>
                <w:shd w:val="clear" w:color="auto" w:fill="FFFFFF"/>
              </w:rPr>
              <w:t>Metodikos 21 punk</w:t>
            </w:r>
            <w:r w:rsidR="00BA5C31" w:rsidRPr="001A258A">
              <w:rPr>
                <w:rFonts w:asciiTheme="minorHAnsi" w:hAnsiTheme="minorHAnsi" w:cstheme="minorHAnsi"/>
                <w:bCs/>
                <w:iCs/>
                <w:shd w:val="clear" w:color="auto" w:fill="FFFFFF"/>
              </w:rPr>
              <w:t>tą</w:t>
            </w:r>
            <w:r w:rsidR="00B95AB9">
              <w:rPr>
                <w:rFonts w:asciiTheme="minorHAnsi" w:hAnsiTheme="minorHAnsi" w:cstheme="minorHAnsi"/>
                <w:bCs/>
                <w:iCs/>
                <w:shd w:val="clear" w:color="auto" w:fill="FFFFFF"/>
              </w:rPr>
              <w:t xml:space="preserve"> bei Aprašo </w:t>
            </w:r>
            <w:r w:rsidR="006E6AF6">
              <w:rPr>
                <w:rFonts w:asciiTheme="minorHAnsi" w:hAnsiTheme="minorHAnsi" w:cstheme="minorHAnsi"/>
                <w:bCs/>
                <w:iCs/>
                <w:shd w:val="clear" w:color="auto" w:fill="FFFFFF"/>
              </w:rPr>
              <w:t xml:space="preserve">8, 9 punktus ir </w:t>
            </w:r>
            <w:r w:rsidR="00B95AB9">
              <w:rPr>
                <w:rFonts w:asciiTheme="minorHAnsi" w:hAnsiTheme="minorHAnsi" w:cstheme="minorHAnsi"/>
                <w:bCs/>
                <w:iCs/>
                <w:shd w:val="clear" w:color="auto" w:fill="FFFFFF"/>
              </w:rPr>
              <w:t>24.</w:t>
            </w:r>
            <w:r w:rsidR="009E5FB7">
              <w:rPr>
                <w:rFonts w:asciiTheme="minorHAnsi" w:hAnsiTheme="minorHAnsi" w:cstheme="minorHAnsi"/>
                <w:bCs/>
                <w:iCs/>
                <w:shd w:val="clear" w:color="auto" w:fill="FFFFFF"/>
              </w:rPr>
              <w:t>2.1</w:t>
            </w:r>
            <w:r w:rsidR="003A0931">
              <w:rPr>
                <w:rFonts w:asciiTheme="minorHAnsi" w:hAnsiTheme="minorHAnsi" w:cstheme="minorHAnsi"/>
                <w:bCs/>
                <w:iCs/>
                <w:shd w:val="clear" w:color="auto" w:fill="FFFFFF"/>
              </w:rPr>
              <w:t xml:space="preserve"> </w:t>
            </w:r>
            <w:r w:rsidR="009900A0">
              <w:rPr>
                <w:rFonts w:asciiTheme="minorHAnsi" w:hAnsiTheme="minorHAnsi" w:cstheme="minorHAnsi"/>
                <w:bCs/>
                <w:iCs/>
                <w:shd w:val="clear" w:color="auto" w:fill="FFFFFF"/>
              </w:rPr>
              <w:t>papunktį</w:t>
            </w:r>
            <w:r w:rsidR="006E6AF6">
              <w:rPr>
                <w:rFonts w:asciiTheme="minorHAnsi" w:hAnsiTheme="minorHAnsi" w:cstheme="minorHAnsi"/>
                <w:bCs/>
                <w:iCs/>
                <w:shd w:val="clear" w:color="auto" w:fill="FFFFFF"/>
              </w:rPr>
              <w:t>.</w:t>
            </w:r>
            <w:r w:rsidR="009177BF" w:rsidRPr="001A258A">
              <w:rPr>
                <w:rFonts w:asciiTheme="minorHAnsi" w:hAnsiTheme="minorHAnsi" w:cstheme="minorHAnsi"/>
                <w:bCs/>
                <w:iCs/>
                <w:shd w:val="clear" w:color="auto" w:fill="FFFFFF"/>
              </w:rPr>
              <w:t xml:space="preserve">    </w:t>
            </w:r>
          </w:p>
        </w:tc>
      </w:tr>
    </w:tbl>
    <w:p w14:paraId="20D83F15" w14:textId="77777777" w:rsidR="00F83D04" w:rsidRPr="001A258A" w:rsidRDefault="00F83D04" w:rsidP="00FC0840">
      <w:pPr>
        <w:spacing w:line="276" w:lineRule="auto"/>
        <w:rPr>
          <w:rFonts w:asciiTheme="minorHAnsi" w:hAnsiTheme="minorHAnsi" w:cstheme="minorHAnsi"/>
          <w:b/>
          <w:szCs w:val="24"/>
        </w:rPr>
      </w:pPr>
    </w:p>
    <w:p w14:paraId="541FEB6C" w14:textId="77777777" w:rsidR="00A64330" w:rsidRPr="001A258A" w:rsidRDefault="00A64330" w:rsidP="00A64330">
      <w:pPr>
        <w:spacing w:line="276" w:lineRule="auto"/>
        <w:rPr>
          <w:rFonts w:asciiTheme="minorHAnsi" w:hAnsiTheme="minorHAnsi" w:cstheme="minorHAnsi"/>
          <w:b/>
          <w:szCs w:val="24"/>
          <w:lang w:eastAsia="lt-LT"/>
        </w:rPr>
      </w:pPr>
      <w:r w:rsidRPr="001A258A">
        <w:rPr>
          <w:rFonts w:asciiTheme="minorHAnsi" w:hAnsiTheme="minorHAnsi" w:cstheme="minorHAnsi"/>
          <w:b/>
          <w:szCs w:val="24"/>
          <w:lang w:eastAsia="lt-LT"/>
        </w:rPr>
        <w:t>III dalis. Kiti nustatyti pažeidimai</w:t>
      </w:r>
    </w:p>
    <w:p w14:paraId="0531FDA5" w14:textId="77777777" w:rsidR="00F83D04" w:rsidRPr="001A258A" w:rsidRDefault="00F83D04" w:rsidP="00A64330">
      <w:pPr>
        <w:spacing w:line="276" w:lineRule="auto"/>
        <w:rPr>
          <w:rFonts w:asciiTheme="minorHAnsi" w:hAnsiTheme="minorHAnsi" w:cstheme="minorHAnsi"/>
          <w:b/>
          <w:szCs w:val="24"/>
          <w:lang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9355"/>
      </w:tblGrid>
      <w:tr w:rsidR="00A64330" w:rsidRPr="001A258A" w14:paraId="4EB6A6A2" w14:textId="77777777" w:rsidTr="00CD1E34">
        <w:tc>
          <w:tcPr>
            <w:tcW w:w="421" w:type="dxa"/>
            <w:tcBorders>
              <w:top w:val="single" w:sz="4" w:space="0" w:color="auto"/>
              <w:left w:val="single" w:sz="4" w:space="0" w:color="auto"/>
              <w:bottom w:val="single" w:sz="4" w:space="0" w:color="auto"/>
              <w:right w:val="single" w:sz="4" w:space="0" w:color="auto"/>
            </w:tcBorders>
          </w:tcPr>
          <w:p w14:paraId="67978239" w14:textId="77777777" w:rsidR="00A64330" w:rsidRPr="001A258A" w:rsidRDefault="00A64330" w:rsidP="00CD1E34">
            <w:pPr>
              <w:spacing w:line="276" w:lineRule="auto"/>
              <w:rPr>
                <w:rFonts w:asciiTheme="minorHAnsi" w:hAnsiTheme="minorHAnsi" w:cstheme="minorHAnsi"/>
                <w:bCs/>
                <w:szCs w:val="24"/>
                <w:lang w:eastAsia="lt-LT"/>
              </w:rPr>
            </w:pPr>
            <w:r w:rsidRPr="001A258A">
              <w:rPr>
                <w:rFonts w:asciiTheme="minorHAnsi" w:hAnsiTheme="minorHAnsi" w:cstheme="minorHAnsi"/>
                <w:bCs/>
                <w:szCs w:val="24"/>
                <w:lang w:eastAsia="lt-LT"/>
              </w:rPr>
              <w:t>1.</w:t>
            </w:r>
          </w:p>
        </w:tc>
        <w:tc>
          <w:tcPr>
            <w:tcW w:w="9355" w:type="dxa"/>
            <w:tcBorders>
              <w:top w:val="single" w:sz="4" w:space="0" w:color="auto"/>
              <w:left w:val="single" w:sz="4" w:space="0" w:color="auto"/>
              <w:bottom w:val="single" w:sz="4" w:space="0" w:color="auto"/>
              <w:right w:val="single" w:sz="4" w:space="0" w:color="auto"/>
            </w:tcBorders>
            <w:hideMark/>
          </w:tcPr>
          <w:p w14:paraId="3A6BA571" w14:textId="77777777" w:rsidR="00A64330" w:rsidRPr="001A258A" w:rsidRDefault="00A64330" w:rsidP="00CD1E34">
            <w:pPr>
              <w:spacing w:line="276" w:lineRule="auto"/>
              <w:rPr>
                <w:rFonts w:asciiTheme="minorHAnsi" w:hAnsiTheme="minorHAnsi" w:cstheme="minorHAnsi"/>
                <w:bCs/>
                <w:szCs w:val="24"/>
                <w:lang w:eastAsia="lt-LT"/>
              </w:rPr>
            </w:pPr>
            <w:r w:rsidRPr="001A258A">
              <w:rPr>
                <w:rFonts w:asciiTheme="minorHAnsi" w:hAnsiTheme="minorHAnsi" w:cstheme="minorHAnsi"/>
                <w:bCs/>
                <w:szCs w:val="24"/>
                <w:lang w:eastAsia="lt-LT"/>
              </w:rPr>
              <w:t>Įstatymo 17 straipsnio 1 dalis</w:t>
            </w:r>
            <w:r w:rsidRPr="001A258A">
              <w:rPr>
                <w:rFonts w:asciiTheme="minorHAnsi" w:hAnsiTheme="minorHAnsi" w:cstheme="minorHAnsi"/>
                <w:bCs/>
                <w:szCs w:val="24"/>
                <w:vertAlign w:val="superscript"/>
                <w:lang w:eastAsia="lt-LT"/>
              </w:rPr>
              <w:footnoteReference w:id="74"/>
            </w:r>
          </w:p>
        </w:tc>
      </w:tr>
      <w:tr w:rsidR="00A64330" w:rsidRPr="001A258A" w14:paraId="4F549815" w14:textId="77777777" w:rsidTr="00CD1E34">
        <w:tc>
          <w:tcPr>
            <w:tcW w:w="9776" w:type="dxa"/>
            <w:gridSpan w:val="2"/>
            <w:tcBorders>
              <w:top w:val="single" w:sz="4" w:space="0" w:color="auto"/>
              <w:left w:val="single" w:sz="4" w:space="0" w:color="auto"/>
              <w:bottom w:val="single" w:sz="4" w:space="0" w:color="auto"/>
              <w:right w:val="single" w:sz="4" w:space="0" w:color="auto"/>
            </w:tcBorders>
          </w:tcPr>
          <w:p w14:paraId="2C619FF3" w14:textId="298A12CF" w:rsidR="00233A43" w:rsidRPr="001A258A" w:rsidRDefault="00233A43" w:rsidP="00233A43">
            <w:pPr>
              <w:spacing w:line="276" w:lineRule="auto"/>
              <w:rPr>
                <w:rFonts w:asciiTheme="minorHAnsi" w:hAnsiTheme="minorHAnsi" w:cstheme="minorHAnsi"/>
                <w:bCs/>
                <w:szCs w:val="24"/>
                <w:lang w:eastAsia="lt-LT"/>
              </w:rPr>
            </w:pPr>
            <w:r w:rsidRPr="001A258A">
              <w:rPr>
                <w:rFonts w:asciiTheme="minorHAnsi" w:hAnsiTheme="minorHAnsi" w:cstheme="minorHAnsi"/>
                <w:bCs/>
                <w:szCs w:val="24"/>
                <w:lang w:eastAsia="lt-LT"/>
              </w:rPr>
              <w:t xml:space="preserve">         Išanalizavus </w:t>
            </w:r>
            <w:r w:rsidR="005668FB" w:rsidRPr="001A258A">
              <w:rPr>
                <w:rFonts w:asciiTheme="minorHAnsi" w:hAnsiTheme="minorHAnsi" w:cstheme="minorHAnsi"/>
                <w:bCs/>
                <w:szCs w:val="24"/>
                <w:lang w:eastAsia="lt-LT"/>
              </w:rPr>
              <w:t>3</w:t>
            </w:r>
            <w:r w:rsidRPr="001A258A">
              <w:rPr>
                <w:rFonts w:asciiTheme="minorHAnsi" w:hAnsiTheme="minorHAnsi" w:cstheme="minorHAnsi"/>
                <w:bCs/>
                <w:szCs w:val="24"/>
                <w:lang w:eastAsia="lt-LT"/>
              </w:rPr>
              <w:t xml:space="preserve"> Pirkimo dokumentus matyti, kad:</w:t>
            </w:r>
          </w:p>
          <w:p w14:paraId="384204A5" w14:textId="4798D6B9" w:rsidR="00233A43" w:rsidRPr="001A258A" w:rsidRDefault="00233A43" w:rsidP="00233A43">
            <w:pPr>
              <w:spacing w:line="276" w:lineRule="auto"/>
              <w:rPr>
                <w:rFonts w:asciiTheme="minorHAnsi" w:hAnsiTheme="minorHAnsi" w:cstheme="minorHAnsi"/>
                <w:bCs/>
                <w:szCs w:val="24"/>
                <w:lang w:eastAsia="lt-LT"/>
              </w:rPr>
            </w:pPr>
            <w:r w:rsidRPr="001A258A">
              <w:rPr>
                <w:rFonts w:asciiTheme="minorHAnsi" w:hAnsiTheme="minorHAnsi" w:cstheme="minorHAnsi"/>
                <w:bCs/>
                <w:szCs w:val="24"/>
                <w:lang w:eastAsia="lt-LT"/>
              </w:rPr>
              <w:t xml:space="preserve">          1.1.  Tiekėjų apklausos </w:t>
            </w:r>
            <w:r w:rsidR="00BA7219" w:rsidRPr="001A258A">
              <w:rPr>
                <w:rFonts w:asciiTheme="minorHAnsi" w:hAnsiTheme="minorHAnsi" w:cstheme="minorHAnsi"/>
                <w:bCs/>
                <w:szCs w:val="24"/>
                <w:lang w:eastAsia="lt-LT"/>
              </w:rPr>
              <w:t xml:space="preserve">2024 m. birželio 3 d. </w:t>
            </w:r>
            <w:r w:rsidRPr="001A258A">
              <w:rPr>
                <w:rFonts w:asciiTheme="minorHAnsi" w:hAnsiTheme="minorHAnsi" w:cstheme="minorHAnsi"/>
                <w:bCs/>
                <w:szCs w:val="24"/>
                <w:lang w:eastAsia="lt-LT"/>
              </w:rPr>
              <w:t>pažymoje Nr. TAP-</w:t>
            </w:r>
            <w:r w:rsidR="005668FB" w:rsidRPr="001A258A">
              <w:rPr>
                <w:rFonts w:asciiTheme="minorHAnsi" w:hAnsiTheme="minorHAnsi" w:cstheme="minorHAnsi"/>
                <w:bCs/>
                <w:szCs w:val="24"/>
                <w:lang w:eastAsia="lt-LT"/>
              </w:rPr>
              <w:t>6</w:t>
            </w:r>
            <w:r w:rsidRPr="001A258A">
              <w:rPr>
                <w:rFonts w:asciiTheme="minorHAnsi" w:hAnsiTheme="minorHAnsi" w:cstheme="minorHAnsi"/>
                <w:bCs/>
                <w:szCs w:val="24"/>
                <w:lang w:eastAsia="lt-LT"/>
              </w:rPr>
              <w:t xml:space="preserve">2 nurodyta, kad </w:t>
            </w:r>
            <w:r w:rsidRPr="001A258A">
              <w:rPr>
                <w:rFonts w:asciiTheme="minorHAnsi" w:hAnsiTheme="minorHAnsi" w:cstheme="minorHAnsi"/>
                <w:b/>
                <w:szCs w:val="24"/>
                <w:lang w:eastAsia="lt-LT"/>
              </w:rPr>
              <w:t>kvietimai tiekėjams pateikti pasiūlymus išsiųsti</w:t>
            </w:r>
            <w:r w:rsidRPr="001A258A">
              <w:rPr>
                <w:rFonts w:asciiTheme="minorHAnsi" w:hAnsiTheme="minorHAnsi" w:cstheme="minorHAnsi"/>
                <w:bCs/>
                <w:szCs w:val="24"/>
                <w:lang w:eastAsia="lt-LT"/>
              </w:rPr>
              <w:t xml:space="preserve"> </w:t>
            </w:r>
            <w:r w:rsidRPr="001A258A">
              <w:rPr>
                <w:rFonts w:asciiTheme="minorHAnsi" w:hAnsiTheme="minorHAnsi" w:cstheme="minorHAnsi"/>
                <w:b/>
                <w:bCs/>
                <w:szCs w:val="24"/>
                <w:lang w:eastAsia="lt-LT"/>
              </w:rPr>
              <w:t xml:space="preserve">2024 m. </w:t>
            </w:r>
            <w:r w:rsidR="00DC7B04" w:rsidRPr="001A258A">
              <w:rPr>
                <w:rFonts w:asciiTheme="minorHAnsi" w:hAnsiTheme="minorHAnsi" w:cstheme="minorHAnsi"/>
                <w:b/>
                <w:bCs/>
                <w:szCs w:val="24"/>
                <w:lang w:eastAsia="lt-LT"/>
              </w:rPr>
              <w:t>gegužės 24</w:t>
            </w:r>
            <w:r w:rsidRPr="001A258A">
              <w:rPr>
                <w:rFonts w:asciiTheme="minorHAnsi" w:hAnsiTheme="minorHAnsi" w:cstheme="minorHAnsi"/>
                <w:b/>
                <w:bCs/>
                <w:szCs w:val="24"/>
                <w:lang w:eastAsia="lt-LT"/>
              </w:rPr>
              <w:t xml:space="preserve"> d.</w:t>
            </w:r>
            <w:r w:rsidRPr="001A258A">
              <w:rPr>
                <w:rFonts w:asciiTheme="minorHAnsi" w:hAnsiTheme="minorHAnsi" w:cstheme="minorHAnsi"/>
                <w:bCs/>
                <w:szCs w:val="24"/>
                <w:lang w:eastAsia="lt-LT"/>
              </w:rPr>
              <w:t xml:space="preserve">  </w:t>
            </w:r>
            <w:r w:rsidR="00BA7219" w:rsidRPr="001A258A">
              <w:rPr>
                <w:rFonts w:asciiTheme="minorHAnsi" w:hAnsiTheme="minorHAnsi" w:cstheme="minorHAnsi"/>
                <w:bCs/>
                <w:szCs w:val="24"/>
                <w:lang w:eastAsia="lt-LT"/>
              </w:rPr>
              <w:t xml:space="preserve"> </w:t>
            </w:r>
          </w:p>
          <w:p w14:paraId="57B8FFD6" w14:textId="5D26B445" w:rsidR="00233A43" w:rsidRPr="001A258A" w:rsidRDefault="00233A43" w:rsidP="00233A43">
            <w:pPr>
              <w:spacing w:line="276" w:lineRule="auto"/>
              <w:rPr>
                <w:rFonts w:asciiTheme="minorHAnsi" w:hAnsiTheme="minorHAnsi" w:cstheme="minorHAnsi"/>
                <w:bCs/>
                <w:szCs w:val="24"/>
                <w:lang w:eastAsia="lt-LT"/>
              </w:rPr>
            </w:pPr>
            <w:r w:rsidRPr="001A258A">
              <w:rPr>
                <w:rFonts w:asciiTheme="minorHAnsi" w:hAnsiTheme="minorHAnsi" w:cstheme="minorHAnsi"/>
                <w:bCs/>
                <w:szCs w:val="24"/>
                <w:lang w:eastAsia="lt-LT"/>
              </w:rPr>
              <w:t xml:space="preserve">          </w:t>
            </w:r>
            <w:r w:rsidRPr="001A258A">
              <w:rPr>
                <w:rFonts w:asciiTheme="minorHAnsi" w:hAnsiTheme="minorHAnsi" w:cstheme="minorHAnsi"/>
                <w:b/>
                <w:bCs/>
                <w:szCs w:val="24"/>
                <w:lang w:eastAsia="lt-LT"/>
              </w:rPr>
              <w:t xml:space="preserve">2024 m. </w:t>
            </w:r>
            <w:r w:rsidR="00DC7B04" w:rsidRPr="001A258A">
              <w:rPr>
                <w:rFonts w:asciiTheme="minorHAnsi" w:hAnsiTheme="minorHAnsi" w:cstheme="minorHAnsi"/>
                <w:b/>
                <w:bCs/>
                <w:szCs w:val="24"/>
                <w:lang w:eastAsia="lt-LT"/>
              </w:rPr>
              <w:t xml:space="preserve">gegužės 29 </w:t>
            </w:r>
            <w:r w:rsidRPr="001A258A">
              <w:rPr>
                <w:rFonts w:asciiTheme="minorHAnsi" w:hAnsiTheme="minorHAnsi" w:cstheme="minorHAnsi"/>
                <w:b/>
                <w:bCs/>
                <w:szCs w:val="24"/>
                <w:lang w:eastAsia="lt-LT"/>
              </w:rPr>
              <w:t>d.</w:t>
            </w:r>
            <w:r w:rsidRPr="001A258A">
              <w:rPr>
                <w:rFonts w:asciiTheme="minorHAnsi" w:hAnsiTheme="minorHAnsi" w:cstheme="minorHAnsi"/>
                <w:bCs/>
                <w:szCs w:val="24"/>
                <w:lang w:eastAsia="lt-LT"/>
              </w:rPr>
              <w:t xml:space="preserve"> pasirašyta </w:t>
            </w:r>
            <w:r w:rsidR="000B31D7" w:rsidRPr="001A258A">
              <w:rPr>
                <w:rFonts w:asciiTheme="minorHAnsi" w:hAnsiTheme="minorHAnsi" w:cstheme="minorHAnsi"/>
                <w:bCs/>
                <w:szCs w:val="24"/>
                <w:lang w:eastAsia="lt-LT"/>
              </w:rPr>
              <w:t>3</w:t>
            </w:r>
            <w:r w:rsidRPr="001A258A">
              <w:rPr>
                <w:rFonts w:asciiTheme="minorHAnsi" w:hAnsiTheme="minorHAnsi" w:cstheme="minorHAnsi"/>
                <w:bCs/>
                <w:szCs w:val="24"/>
                <w:lang w:eastAsia="lt-LT"/>
              </w:rPr>
              <w:t xml:space="preserve"> Pirkimo paraiška Nr. PPU-</w:t>
            </w:r>
            <w:r w:rsidR="00DC7B04" w:rsidRPr="001A258A">
              <w:rPr>
                <w:rFonts w:asciiTheme="minorHAnsi" w:hAnsiTheme="minorHAnsi" w:cstheme="minorHAnsi"/>
                <w:bCs/>
                <w:szCs w:val="24"/>
                <w:lang w:eastAsia="lt-LT"/>
              </w:rPr>
              <w:t>125.</w:t>
            </w:r>
            <w:r w:rsidRPr="008454F2">
              <w:rPr>
                <w:rFonts w:asciiTheme="minorHAnsi" w:hAnsiTheme="minorHAnsi" w:cstheme="minorHAnsi"/>
                <w:bCs/>
                <w:szCs w:val="24"/>
                <w:lang w:eastAsia="lt-LT"/>
              </w:rPr>
              <w:t xml:space="preserve"> Atsižvelgiant į pirmiau išdėstytą</w:t>
            </w:r>
            <w:r w:rsidR="00A63363">
              <w:rPr>
                <w:rFonts w:asciiTheme="minorHAnsi" w:hAnsiTheme="minorHAnsi" w:cstheme="minorHAnsi"/>
                <w:bCs/>
                <w:szCs w:val="24"/>
                <w:lang w:eastAsia="lt-LT"/>
              </w:rPr>
              <w:t>,</w:t>
            </w:r>
            <w:r w:rsidRPr="008454F2">
              <w:rPr>
                <w:rFonts w:asciiTheme="minorHAnsi" w:hAnsiTheme="minorHAnsi" w:cstheme="minorHAnsi"/>
                <w:bCs/>
                <w:szCs w:val="24"/>
                <w:lang w:eastAsia="lt-LT"/>
              </w:rPr>
              <w:t xml:space="preserve"> kvietimai pateikti pasiūlymus tiekėjams buvo išsiųsti anksčiau, nei pasirašyta </w:t>
            </w:r>
            <w:r w:rsidR="00BD54BF" w:rsidRPr="008454F2">
              <w:rPr>
                <w:rFonts w:asciiTheme="minorHAnsi" w:hAnsiTheme="minorHAnsi" w:cstheme="minorHAnsi"/>
                <w:bCs/>
                <w:szCs w:val="24"/>
                <w:lang w:eastAsia="lt-LT"/>
              </w:rPr>
              <w:t>3</w:t>
            </w:r>
            <w:r w:rsidRPr="008454F2">
              <w:rPr>
                <w:rFonts w:asciiTheme="minorHAnsi" w:hAnsiTheme="minorHAnsi" w:cstheme="minorHAnsi"/>
                <w:bCs/>
                <w:szCs w:val="24"/>
                <w:lang w:eastAsia="lt-LT"/>
              </w:rPr>
              <w:t xml:space="preserve"> Pirkimo paraiška</w:t>
            </w:r>
            <w:r w:rsidR="00BA7219" w:rsidRPr="008454F2">
              <w:rPr>
                <w:rFonts w:asciiTheme="minorHAnsi" w:hAnsiTheme="minorHAnsi" w:cstheme="minorHAnsi"/>
                <w:bCs/>
                <w:szCs w:val="24"/>
                <w:lang w:eastAsia="lt-LT"/>
              </w:rPr>
              <w:t xml:space="preserve"> ir detalizuotas </w:t>
            </w:r>
            <w:r w:rsidR="0099437B" w:rsidRPr="008454F2">
              <w:rPr>
                <w:rFonts w:asciiTheme="minorHAnsi" w:hAnsiTheme="minorHAnsi" w:cstheme="minorHAnsi"/>
                <w:bCs/>
                <w:szCs w:val="24"/>
                <w:lang w:eastAsia="lt-LT"/>
              </w:rPr>
              <w:t xml:space="preserve">3 </w:t>
            </w:r>
            <w:r w:rsidR="00BA7219" w:rsidRPr="008454F2">
              <w:rPr>
                <w:rFonts w:asciiTheme="minorHAnsi" w:hAnsiTheme="minorHAnsi" w:cstheme="minorHAnsi"/>
                <w:bCs/>
                <w:szCs w:val="24"/>
                <w:lang w:eastAsia="lt-LT"/>
              </w:rPr>
              <w:t>Pirkimo poreikis</w:t>
            </w:r>
            <w:r w:rsidRPr="008454F2">
              <w:rPr>
                <w:rFonts w:asciiTheme="minorHAnsi" w:hAnsiTheme="minorHAnsi" w:cstheme="minorHAnsi"/>
                <w:bCs/>
                <w:szCs w:val="24"/>
                <w:lang w:eastAsia="lt-LT"/>
              </w:rPr>
              <w:t>. Be to, Tarnyba prašė</w:t>
            </w:r>
            <w:r w:rsidRPr="008454F2">
              <w:rPr>
                <w:rFonts w:asciiTheme="minorHAnsi" w:hAnsiTheme="minorHAnsi" w:cstheme="minorHAnsi"/>
                <w:bCs/>
                <w:szCs w:val="24"/>
                <w:vertAlign w:val="superscript"/>
                <w:lang w:eastAsia="lt-LT"/>
              </w:rPr>
              <w:footnoteReference w:id="75"/>
            </w:r>
            <w:r w:rsidRPr="008454F2">
              <w:rPr>
                <w:rFonts w:asciiTheme="minorHAnsi" w:hAnsiTheme="minorHAnsi" w:cstheme="minorHAnsi"/>
                <w:bCs/>
                <w:szCs w:val="24"/>
                <w:lang w:eastAsia="lt-LT"/>
              </w:rPr>
              <w:t xml:space="preserve"> Perkančiosios organizacijos pateikti</w:t>
            </w:r>
            <w:r w:rsidRPr="001A258A">
              <w:rPr>
                <w:rFonts w:asciiTheme="minorHAnsi" w:hAnsiTheme="minorHAnsi" w:cstheme="minorHAnsi"/>
                <w:bCs/>
                <w:szCs w:val="24"/>
                <w:lang w:eastAsia="lt-LT"/>
              </w:rPr>
              <w:t xml:space="preserve"> duomenis, kurie patvirtintų kvietimų teikti pasiūlymus išsiuntimą tiekėjams (pvz. el. laiškų kopij</w:t>
            </w:r>
            <w:r w:rsidR="00950A9A">
              <w:rPr>
                <w:rFonts w:asciiTheme="minorHAnsi" w:hAnsiTheme="minorHAnsi" w:cstheme="minorHAnsi"/>
                <w:bCs/>
                <w:szCs w:val="24"/>
                <w:lang w:eastAsia="lt-LT"/>
              </w:rPr>
              <w:t>a</w:t>
            </w:r>
            <w:r w:rsidRPr="001A258A">
              <w:rPr>
                <w:rFonts w:asciiTheme="minorHAnsi" w:hAnsiTheme="minorHAnsi" w:cstheme="minorHAnsi"/>
                <w:bCs/>
                <w:szCs w:val="24"/>
                <w:lang w:eastAsia="lt-LT"/>
              </w:rPr>
              <w:t>s), tačiau Perkančioji organizacija šių duomenų nepateikė</w:t>
            </w:r>
            <w:r w:rsidRPr="001A258A">
              <w:rPr>
                <w:rFonts w:asciiTheme="minorHAnsi" w:hAnsiTheme="minorHAnsi" w:cstheme="minorHAnsi"/>
                <w:bCs/>
                <w:szCs w:val="24"/>
                <w:vertAlign w:val="superscript"/>
                <w:lang w:eastAsia="lt-LT"/>
              </w:rPr>
              <w:footnoteReference w:id="76"/>
            </w:r>
            <w:r w:rsidRPr="001A258A">
              <w:rPr>
                <w:rFonts w:asciiTheme="minorHAnsi" w:hAnsiTheme="minorHAnsi" w:cstheme="minorHAnsi"/>
                <w:bCs/>
                <w:szCs w:val="24"/>
                <w:lang w:eastAsia="lt-LT"/>
              </w:rPr>
              <w:t>.</w:t>
            </w:r>
          </w:p>
          <w:p w14:paraId="6F3BA309" w14:textId="71ED1AB2" w:rsidR="00233A43" w:rsidRPr="008454F2" w:rsidRDefault="00233A43" w:rsidP="00233A43">
            <w:pPr>
              <w:spacing w:line="276" w:lineRule="auto"/>
              <w:rPr>
                <w:rFonts w:asciiTheme="minorHAnsi" w:hAnsiTheme="minorHAnsi" w:cstheme="minorHAnsi"/>
                <w:b/>
                <w:bCs/>
                <w:iCs/>
                <w:szCs w:val="24"/>
                <w:lang w:eastAsia="lt-LT"/>
              </w:rPr>
            </w:pPr>
            <w:r w:rsidRPr="008454F2">
              <w:rPr>
                <w:rFonts w:asciiTheme="minorHAnsi" w:hAnsiTheme="minorHAnsi" w:cstheme="minorHAnsi"/>
                <w:bCs/>
                <w:iCs/>
                <w:szCs w:val="24"/>
                <w:lang w:eastAsia="lt-LT"/>
              </w:rPr>
              <w:t xml:space="preserve">          1.2. Perkančioji organizacija </w:t>
            </w:r>
            <w:r w:rsidRPr="008454F2">
              <w:rPr>
                <w:rFonts w:asciiTheme="minorHAnsi" w:hAnsiTheme="minorHAnsi" w:cstheme="minorHAnsi"/>
                <w:b/>
                <w:bCs/>
                <w:iCs/>
                <w:szCs w:val="24"/>
                <w:lang w:eastAsia="lt-LT"/>
              </w:rPr>
              <w:t xml:space="preserve">2024 m. </w:t>
            </w:r>
            <w:r w:rsidR="00BD54BF" w:rsidRPr="008454F2">
              <w:rPr>
                <w:rFonts w:asciiTheme="minorHAnsi" w:hAnsiTheme="minorHAnsi" w:cstheme="minorHAnsi"/>
                <w:b/>
                <w:bCs/>
                <w:iCs/>
                <w:szCs w:val="24"/>
                <w:lang w:eastAsia="lt-LT"/>
              </w:rPr>
              <w:t>gegužės 21</w:t>
            </w:r>
            <w:r w:rsidRPr="008454F2">
              <w:rPr>
                <w:rFonts w:asciiTheme="minorHAnsi" w:hAnsiTheme="minorHAnsi" w:cstheme="minorHAnsi"/>
                <w:b/>
                <w:bCs/>
                <w:iCs/>
                <w:szCs w:val="24"/>
                <w:lang w:eastAsia="lt-LT"/>
              </w:rPr>
              <w:t xml:space="preserve"> d</w:t>
            </w:r>
            <w:r w:rsidRPr="008454F2">
              <w:rPr>
                <w:rFonts w:asciiTheme="minorHAnsi" w:hAnsiTheme="minorHAnsi" w:cstheme="minorHAnsi"/>
                <w:bCs/>
                <w:iCs/>
                <w:szCs w:val="24"/>
                <w:lang w:eastAsia="lt-LT"/>
              </w:rPr>
              <w:t>. raštu informavo tiekėjus, kad darbai nebus įsig</w:t>
            </w:r>
            <w:r w:rsidR="00920F71">
              <w:rPr>
                <w:rFonts w:asciiTheme="minorHAnsi" w:hAnsiTheme="minorHAnsi" w:cstheme="minorHAnsi"/>
                <w:bCs/>
                <w:iCs/>
                <w:szCs w:val="24"/>
                <w:lang w:eastAsia="lt-LT"/>
              </w:rPr>
              <w:t>y</w:t>
            </w:r>
            <w:r w:rsidRPr="008454F2">
              <w:rPr>
                <w:rFonts w:asciiTheme="minorHAnsi" w:hAnsiTheme="minorHAnsi" w:cstheme="minorHAnsi"/>
                <w:bCs/>
                <w:iCs/>
                <w:szCs w:val="24"/>
                <w:lang w:eastAsia="lt-LT"/>
              </w:rPr>
              <w:t xml:space="preserve">jami per CPO katalogą, tačiau kvietimą dalyvauti </w:t>
            </w:r>
            <w:r w:rsidR="00BD54BF" w:rsidRPr="008454F2">
              <w:rPr>
                <w:rFonts w:asciiTheme="minorHAnsi" w:hAnsiTheme="minorHAnsi" w:cstheme="minorHAnsi"/>
                <w:bCs/>
                <w:iCs/>
                <w:szCs w:val="24"/>
                <w:lang w:eastAsia="lt-LT"/>
              </w:rPr>
              <w:t>3</w:t>
            </w:r>
            <w:r w:rsidRPr="008454F2">
              <w:rPr>
                <w:rFonts w:asciiTheme="minorHAnsi" w:hAnsiTheme="minorHAnsi" w:cstheme="minorHAnsi"/>
                <w:bCs/>
                <w:iCs/>
                <w:szCs w:val="24"/>
                <w:lang w:eastAsia="lt-LT"/>
              </w:rPr>
              <w:t xml:space="preserve"> Pirkimo procedūrose išsiuntė </w:t>
            </w:r>
            <w:r w:rsidR="009218F8">
              <w:rPr>
                <w:rFonts w:asciiTheme="minorHAnsi" w:hAnsiTheme="minorHAnsi" w:cstheme="minorHAnsi"/>
                <w:bCs/>
                <w:iCs/>
                <w:szCs w:val="24"/>
                <w:lang w:eastAsia="lt-LT"/>
              </w:rPr>
              <w:t xml:space="preserve">tik </w:t>
            </w:r>
            <w:r w:rsidRPr="008454F2">
              <w:rPr>
                <w:rFonts w:asciiTheme="minorHAnsi" w:hAnsiTheme="minorHAnsi" w:cstheme="minorHAnsi"/>
                <w:b/>
                <w:bCs/>
                <w:iCs/>
                <w:szCs w:val="24"/>
                <w:lang w:eastAsia="lt-LT"/>
              </w:rPr>
              <w:t xml:space="preserve">2024 m. </w:t>
            </w:r>
            <w:r w:rsidR="00BD54BF" w:rsidRPr="008454F2">
              <w:rPr>
                <w:rFonts w:asciiTheme="minorHAnsi" w:hAnsiTheme="minorHAnsi" w:cstheme="minorHAnsi"/>
                <w:b/>
                <w:bCs/>
                <w:iCs/>
                <w:szCs w:val="24"/>
                <w:lang w:eastAsia="lt-LT"/>
              </w:rPr>
              <w:t>gegužės</w:t>
            </w:r>
            <w:r w:rsidRPr="008454F2">
              <w:rPr>
                <w:rFonts w:asciiTheme="minorHAnsi" w:hAnsiTheme="minorHAnsi" w:cstheme="minorHAnsi"/>
                <w:b/>
                <w:bCs/>
                <w:iCs/>
                <w:szCs w:val="24"/>
                <w:lang w:eastAsia="lt-LT"/>
              </w:rPr>
              <w:t xml:space="preserve"> </w:t>
            </w:r>
            <w:r w:rsidR="00BD54BF" w:rsidRPr="008454F2">
              <w:rPr>
                <w:rFonts w:asciiTheme="minorHAnsi" w:hAnsiTheme="minorHAnsi" w:cstheme="minorHAnsi"/>
                <w:b/>
                <w:bCs/>
                <w:iCs/>
                <w:szCs w:val="24"/>
                <w:lang w:eastAsia="lt-LT"/>
              </w:rPr>
              <w:t>24</w:t>
            </w:r>
            <w:r w:rsidRPr="008454F2">
              <w:rPr>
                <w:rFonts w:asciiTheme="minorHAnsi" w:hAnsiTheme="minorHAnsi" w:cstheme="minorHAnsi"/>
                <w:b/>
                <w:bCs/>
                <w:iCs/>
                <w:szCs w:val="24"/>
                <w:lang w:eastAsia="lt-LT"/>
              </w:rPr>
              <w:t xml:space="preserve"> d.</w:t>
            </w:r>
            <w:r w:rsidR="009900A0">
              <w:rPr>
                <w:rFonts w:asciiTheme="minorHAnsi" w:hAnsiTheme="minorHAnsi" w:cstheme="minorHAnsi"/>
                <w:bCs/>
                <w:iCs/>
                <w:szCs w:val="24"/>
                <w:lang w:eastAsia="lt-LT"/>
              </w:rPr>
              <w:t xml:space="preserve"> </w:t>
            </w:r>
            <w:r w:rsidR="00F458FA">
              <w:rPr>
                <w:rFonts w:asciiTheme="minorHAnsi" w:hAnsiTheme="minorHAnsi" w:cstheme="minorHAnsi"/>
                <w:bCs/>
                <w:iCs/>
                <w:szCs w:val="24"/>
                <w:lang w:eastAsia="lt-LT"/>
              </w:rPr>
              <w:t xml:space="preserve">Susirašinėjimas su tiekėjais įvyko </w:t>
            </w:r>
            <w:r w:rsidRPr="008454F2">
              <w:rPr>
                <w:rFonts w:asciiTheme="minorHAnsi" w:hAnsiTheme="minorHAnsi" w:cstheme="minorHAnsi"/>
                <w:bCs/>
                <w:iCs/>
                <w:szCs w:val="24"/>
                <w:lang w:eastAsia="lt-LT"/>
              </w:rPr>
              <w:t xml:space="preserve">ankščiau nei buvo pradėtos vykdyti </w:t>
            </w:r>
            <w:r w:rsidR="00BD54BF" w:rsidRPr="008454F2">
              <w:rPr>
                <w:rFonts w:asciiTheme="minorHAnsi" w:hAnsiTheme="minorHAnsi" w:cstheme="minorHAnsi"/>
                <w:bCs/>
                <w:iCs/>
                <w:szCs w:val="24"/>
                <w:lang w:eastAsia="lt-LT"/>
              </w:rPr>
              <w:t>3</w:t>
            </w:r>
            <w:r w:rsidRPr="008454F2">
              <w:rPr>
                <w:rFonts w:asciiTheme="minorHAnsi" w:hAnsiTheme="minorHAnsi" w:cstheme="minorHAnsi"/>
                <w:bCs/>
                <w:iCs/>
                <w:szCs w:val="24"/>
                <w:lang w:eastAsia="lt-LT"/>
              </w:rPr>
              <w:t xml:space="preserve"> Pirkimo procedūros</w:t>
            </w:r>
            <w:r w:rsidR="00F458FA">
              <w:rPr>
                <w:rFonts w:asciiTheme="minorHAnsi" w:hAnsiTheme="minorHAnsi" w:cstheme="minorHAnsi"/>
                <w:bCs/>
                <w:iCs/>
                <w:szCs w:val="24"/>
                <w:lang w:eastAsia="lt-LT"/>
              </w:rPr>
              <w:t xml:space="preserve">, </w:t>
            </w:r>
            <w:proofErr w:type="spellStart"/>
            <w:r w:rsidR="00F458FA">
              <w:rPr>
                <w:rFonts w:asciiTheme="minorHAnsi" w:hAnsiTheme="minorHAnsi" w:cstheme="minorHAnsi"/>
                <w:bCs/>
                <w:iCs/>
                <w:szCs w:val="24"/>
                <w:lang w:eastAsia="lt-LT"/>
              </w:rPr>
              <w:t>t.y</w:t>
            </w:r>
            <w:proofErr w:type="spellEnd"/>
            <w:r w:rsidR="00F458FA">
              <w:rPr>
                <w:rFonts w:asciiTheme="minorHAnsi" w:hAnsiTheme="minorHAnsi" w:cstheme="minorHAnsi"/>
                <w:bCs/>
                <w:iCs/>
                <w:szCs w:val="24"/>
                <w:lang w:eastAsia="lt-LT"/>
              </w:rPr>
              <w:t>. išsiųsti kvietimai tiekėjams pateikti pasiūlymą</w:t>
            </w:r>
            <w:r w:rsidR="009900A0">
              <w:rPr>
                <w:rFonts w:asciiTheme="minorHAnsi" w:hAnsiTheme="minorHAnsi" w:cstheme="minorHAnsi"/>
                <w:bCs/>
                <w:iCs/>
                <w:szCs w:val="24"/>
                <w:lang w:eastAsia="lt-LT"/>
              </w:rPr>
              <w:t>.</w:t>
            </w:r>
          </w:p>
          <w:p w14:paraId="5DEA787E" w14:textId="386939D7" w:rsidR="00233A43" w:rsidRPr="008454F2" w:rsidRDefault="00233A43" w:rsidP="00233A43">
            <w:pPr>
              <w:spacing w:line="276" w:lineRule="auto"/>
              <w:rPr>
                <w:rFonts w:asciiTheme="minorHAnsi" w:hAnsiTheme="minorHAnsi" w:cstheme="minorHAnsi"/>
                <w:bCs/>
                <w:iCs/>
                <w:szCs w:val="24"/>
                <w:lang w:eastAsia="lt-LT"/>
              </w:rPr>
            </w:pPr>
            <w:r w:rsidRPr="008454F2">
              <w:rPr>
                <w:rFonts w:asciiTheme="minorHAnsi" w:hAnsiTheme="minorHAnsi" w:cstheme="minorHAnsi"/>
                <w:bCs/>
                <w:iCs/>
                <w:szCs w:val="24"/>
                <w:lang w:eastAsia="lt-LT"/>
              </w:rPr>
              <w:t xml:space="preserve">          1.3.  </w:t>
            </w:r>
            <w:r w:rsidR="00AE6B79" w:rsidRPr="008454F2">
              <w:rPr>
                <w:rFonts w:asciiTheme="minorHAnsi" w:hAnsiTheme="minorHAnsi" w:cstheme="minorHAnsi"/>
                <w:bCs/>
                <w:iCs/>
                <w:szCs w:val="24"/>
                <w:lang w:eastAsia="lt-LT"/>
              </w:rPr>
              <w:t>3</w:t>
            </w:r>
            <w:r w:rsidRPr="008454F2">
              <w:rPr>
                <w:rFonts w:asciiTheme="minorHAnsi" w:hAnsiTheme="minorHAnsi" w:cstheme="minorHAnsi"/>
                <w:bCs/>
                <w:iCs/>
                <w:szCs w:val="24"/>
                <w:lang w:eastAsia="lt-LT"/>
              </w:rPr>
              <w:t xml:space="preserve"> Pirkimas į</w:t>
            </w:r>
            <w:r w:rsidR="0099437B" w:rsidRPr="008454F2">
              <w:rPr>
                <w:rFonts w:asciiTheme="minorHAnsi" w:hAnsiTheme="minorHAnsi" w:cstheme="minorHAnsi"/>
                <w:bCs/>
                <w:iCs/>
                <w:szCs w:val="24"/>
                <w:lang w:eastAsia="lt-LT"/>
              </w:rPr>
              <w:t xml:space="preserve"> patikslintą</w:t>
            </w:r>
            <w:r w:rsidRPr="008454F2">
              <w:rPr>
                <w:rFonts w:asciiTheme="minorHAnsi" w:hAnsiTheme="minorHAnsi" w:cstheme="minorHAnsi"/>
                <w:bCs/>
                <w:iCs/>
                <w:szCs w:val="24"/>
                <w:lang w:eastAsia="lt-LT"/>
              </w:rPr>
              <w:t xml:space="preserve"> 2024 m. viešųjų pirkimų planą įtrauktas </w:t>
            </w:r>
            <w:r w:rsidRPr="008454F2">
              <w:rPr>
                <w:rFonts w:asciiTheme="minorHAnsi" w:hAnsiTheme="minorHAnsi" w:cstheme="minorHAnsi"/>
                <w:b/>
                <w:bCs/>
                <w:iCs/>
                <w:szCs w:val="24"/>
                <w:lang w:eastAsia="lt-LT"/>
              </w:rPr>
              <w:t>2024 m. birželio 19 d</w:t>
            </w:r>
            <w:r w:rsidRPr="008454F2">
              <w:rPr>
                <w:rFonts w:asciiTheme="minorHAnsi" w:hAnsiTheme="minorHAnsi" w:cstheme="minorHAnsi"/>
                <w:bCs/>
                <w:iCs/>
                <w:szCs w:val="24"/>
                <w:lang w:eastAsia="lt-LT"/>
              </w:rPr>
              <w:t xml:space="preserve">., </w:t>
            </w:r>
            <w:proofErr w:type="spellStart"/>
            <w:r w:rsidRPr="008454F2">
              <w:rPr>
                <w:rFonts w:asciiTheme="minorHAnsi" w:hAnsiTheme="minorHAnsi" w:cstheme="minorHAnsi"/>
                <w:bCs/>
                <w:iCs/>
                <w:szCs w:val="24"/>
                <w:lang w:eastAsia="lt-LT"/>
              </w:rPr>
              <w:t>t.y</w:t>
            </w:r>
            <w:proofErr w:type="spellEnd"/>
            <w:r w:rsidRPr="008454F2">
              <w:rPr>
                <w:rFonts w:asciiTheme="minorHAnsi" w:hAnsiTheme="minorHAnsi" w:cstheme="minorHAnsi"/>
                <w:bCs/>
                <w:iCs/>
                <w:szCs w:val="24"/>
                <w:lang w:eastAsia="lt-LT"/>
              </w:rPr>
              <w:t xml:space="preserve">. jau pasibaigus </w:t>
            </w:r>
            <w:r w:rsidR="00AE6B79" w:rsidRPr="008454F2">
              <w:rPr>
                <w:rFonts w:asciiTheme="minorHAnsi" w:hAnsiTheme="minorHAnsi" w:cstheme="minorHAnsi"/>
                <w:bCs/>
                <w:iCs/>
                <w:szCs w:val="24"/>
                <w:lang w:eastAsia="lt-LT"/>
              </w:rPr>
              <w:t>3</w:t>
            </w:r>
            <w:r w:rsidRPr="008454F2">
              <w:rPr>
                <w:rFonts w:asciiTheme="minorHAnsi" w:hAnsiTheme="minorHAnsi" w:cstheme="minorHAnsi"/>
                <w:bCs/>
                <w:iCs/>
                <w:szCs w:val="24"/>
                <w:lang w:eastAsia="lt-LT"/>
              </w:rPr>
              <w:t xml:space="preserve"> Pirkimo procedūroms (</w:t>
            </w:r>
            <w:r w:rsidR="00AE6B79" w:rsidRPr="008454F2">
              <w:rPr>
                <w:rFonts w:asciiTheme="minorHAnsi" w:hAnsiTheme="minorHAnsi" w:cstheme="minorHAnsi"/>
                <w:bCs/>
                <w:iCs/>
                <w:szCs w:val="24"/>
                <w:lang w:eastAsia="lt-LT"/>
              </w:rPr>
              <w:t>3</w:t>
            </w:r>
            <w:r w:rsidRPr="008454F2">
              <w:rPr>
                <w:rFonts w:asciiTheme="minorHAnsi" w:hAnsiTheme="minorHAnsi" w:cstheme="minorHAnsi"/>
                <w:bCs/>
                <w:iCs/>
                <w:szCs w:val="24"/>
                <w:lang w:eastAsia="lt-LT"/>
              </w:rPr>
              <w:t xml:space="preserve"> Pirkimo sutartis sudaryta </w:t>
            </w:r>
            <w:r w:rsidRPr="008454F2">
              <w:rPr>
                <w:rFonts w:asciiTheme="minorHAnsi" w:hAnsiTheme="minorHAnsi" w:cstheme="minorHAnsi"/>
                <w:b/>
                <w:bCs/>
                <w:iCs/>
                <w:szCs w:val="24"/>
                <w:lang w:eastAsia="lt-LT"/>
              </w:rPr>
              <w:t xml:space="preserve">2024 m. </w:t>
            </w:r>
            <w:r w:rsidR="00AE6B79" w:rsidRPr="008454F2">
              <w:rPr>
                <w:rFonts w:asciiTheme="minorHAnsi" w:hAnsiTheme="minorHAnsi" w:cstheme="minorHAnsi"/>
                <w:b/>
                <w:bCs/>
                <w:iCs/>
                <w:szCs w:val="24"/>
                <w:lang w:eastAsia="lt-LT"/>
              </w:rPr>
              <w:t>birželio</w:t>
            </w:r>
            <w:r w:rsidRPr="008454F2">
              <w:rPr>
                <w:rFonts w:asciiTheme="minorHAnsi" w:hAnsiTheme="minorHAnsi" w:cstheme="minorHAnsi"/>
                <w:b/>
                <w:bCs/>
                <w:iCs/>
                <w:szCs w:val="24"/>
                <w:lang w:eastAsia="lt-LT"/>
              </w:rPr>
              <w:t xml:space="preserve"> </w:t>
            </w:r>
            <w:r w:rsidR="00820940" w:rsidRPr="008454F2">
              <w:rPr>
                <w:rFonts w:asciiTheme="minorHAnsi" w:hAnsiTheme="minorHAnsi" w:cstheme="minorHAnsi"/>
                <w:b/>
                <w:bCs/>
                <w:iCs/>
                <w:szCs w:val="24"/>
                <w:lang w:eastAsia="lt-LT"/>
              </w:rPr>
              <w:t>6</w:t>
            </w:r>
            <w:r w:rsidRPr="008454F2">
              <w:rPr>
                <w:rFonts w:asciiTheme="minorHAnsi" w:hAnsiTheme="minorHAnsi" w:cstheme="minorHAnsi"/>
                <w:b/>
                <w:bCs/>
                <w:iCs/>
                <w:szCs w:val="24"/>
                <w:lang w:eastAsia="lt-LT"/>
              </w:rPr>
              <w:t xml:space="preserve"> d</w:t>
            </w:r>
            <w:r w:rsidRPr="008454F2">
              <w:rPr>
                <w:rFonts w:asciiTheme="minorHAnsi" w:hAnsiTheme="minorHAnsi" w:cstheme="minorHAnsi"/>
                <w:bCs/>
                <w:iCs/>
                <w:szCs w:val="24"/>
                <w:lang w:eastAsia="lt-LT"/>
              </w:rPr>
              <w:t>.).</w:t>
            </w:r>
          </w:p>
          <w:p w14:paraId="3C9CD30E" w14:textId="787DFF0A" w:rsidR="00136EEA" w:rsidRPr="001A258A" w:rsidRDefault="00136EEA" w:rsidP="00136EEA">
            <w:pPr>
              <w:spacing w:line="276" w:lineRule="auto"/>
              <w:rPr>
                <w:rFonts w:asciiTheme="minorHAnsi" w:hAnsiTheme="minorHAnsi" w:cstheme="minorHAnsi"/>
                <w:bCs/>
                <w:iCs/>
                <w:szCs w:val="24"/>
                <w:lang w:eastAsia="lt-LT"/>
              </w:rPr>
            </w:pPr>
            <w:r w:rsidRPr="001A258A">
              <w:rPr>
                <w:rFonts w:asciiTheme="minorHAnsi" w:hAnsiTheme="minorHAnsi" w:cstheme="minorHAnsi"/>
                <w:bCs/>
                <w:szCs w:val="24"/>
                <w:lang w:eastAsia="lt-LT"/>
              </w:rPr>
              <w:t xml:space="preserve">          1.4. </w:t>
            </w:r>
            <w:r w:rsidRPr="001A258A">
              <w:rPr>
                <w:rFonts w:asciiTheme="minorHAnsi" w:hAnsiTheme="minorHAnsi" w:cstheme="minorHAnsi"/>
                <w:bCs/>
                <w:iCs/>
                <w:szCs w:val="24"/>
                <w:lang w:eastAsia="lt-LT"/>
              </w:rPr>
              <w:t xml:space="preserve">visų trijų tiekėjų pasiūlymuose nurodyta, jog pasiūlymai pateikti </w:t>
            </w:r>
            <w:r w:rsidRPr="001A258A">
              <w:rPr>
                <w:rFonts w:asciiTheme="minorHAnsi" w:hAnsiTheme="minorHAnsi" w:cstheme="minorHAnsi"/>
                <w:b/>
                <w:iCs/>
                <w:szCs w:val="24"/>
                <w:lang w:eastAsia="lt-LT"/>
              </w:rPr>
              <w:t>2024 m. gegužės 30 d</w:t>
            </w:r>
            <w:r w:rsidRPr="001A258A">
              <w:rPr>
                <w:rFonts w:asciiTheme="minorHAnsi" w:hAnsiTheme="minorHAnsi" w:cstheme="minorHAnsi"/>
                <w:bCs/>
                <w:iCs/>
                <w:szCs w:val="24"/>
                <w:lang w:eastAsia="lt-LT"/>
              </w:rPr>
              <w:t xml:space="preserve">., </w:t>
            </w:r>
            <w:r w:rsidR="00912325">
              <w:rPr>
                <w:rFonts w:asciiTheme="minorHAnsi" w:hAnsiTheme="minorHAnsi" w:cstheme="minorHAnsi"/>
                <w:bCs/>
                <w:iCs/>
                <w:szCs w:val="24"/>
                <w:lang w:eastAsia="lt-LT"/>
              </w:rPr>
              <w:t>k</w:t>
            </w:r>
            <w:r w:rsidRPr="001A258A">
              <w:rPr>
                <w:rFonts w:asciiTheme="minorHAnsi" w:hAnsiTheme="minorHAnsi" w:cstheme="minorHAnsi"/>
                <w:bCs/>
                <w:iCs/>
                <w:szCs w:val="24"/>
                <w:lang w:eastAsia="lt-LT"/>
              </w:rPr>
              <w:t xml:space="preserve">ai tuo tarpu Perkančioji organizacija 2024 m. birželio 3 d. Tiekėjų apklausos pažymoje Nr. TAP-125 nurodė, jog visų tiekėjų pasiūlymai gauti </w:t>
            </w:r>
            <w:r w:rsidRPr="001A258A">
              <w:rPr>
                <w:rFonts w:asciiTheme="minorHAnsi" w:hAnsiTheme="minorHAnsi" w:cstheme="minorHAnsi"/>
                <w:b/>
                <w:iCs/>
                <w:szCs w:val="24"/>
                <w:lang w:eastAsia="lt-LT"/>
              </w:rPr>
              <w:t>2024 m. gegužės 28 d.</w:t>
            </w:r>
            <w:r w:rsidRPr="001A258A">
              <w:rPr>
                <w:rFonts w:asciiTheme="minorHAnsi" w:hAnsiTheme="minorHAnsi" w:cstheme="minorHAnsi"/>
                <w:bCs/>
                <w:iCs/>
                <w:szCs w:val="24"/>
                <w:lang w:eastAsia="lt-LT"/>
              </w:rPr>
              <w:t xml:space="preserve">             </w:t>
            </w:r>
          </w:p>
          <w:p w14:paraId="07269B7D" w14:textId="14AE28FB" w:rsidR="00136EEA" w:rsidRPr="001A258A" w:rsidRDefault="00136EEA" w:rsidP="00233A43">
            <w:pPr>
              <w:spacing w:line="276" w:lineRule="auto"/>
              <w:rPr>
                <w:rFonts w:asciiTheme="minorHAnsi" w:hAnsiTheme="minorHAnsi" w:cstheme="minorHAnsi"/>
                <w:bCs/>
                <w:szCs w:val="24"/>
                <w:lang w:eastAsia="lt-LT"/>
              </w:rPr>
            </w:pPr>
            <w:r w:rsidRPr="001A258A">
              <w:rPr>
                <w:rFonts w:asciiTheme="minorHAnsi" w:hAnsiTheme="minorHAnsi" w:cstheme="minorHAnsi"/>
                <w:bCs/>
                <w:iCs/>
                <w:szCs w:val="24"/>
                <w:lang w:eastAsia="lt-LT"/>
              </w:rPr>
              <w:t xml:space="preserve">              Tarnyba prašė</w:t>
            </w:r>
            <w:r w:rsidRPr="001A258A">
              <w:rPr>
                <w:rFonts w:asciiTheme="minorHAnsi" w:hAnsiTheme="minorHAnsi" w:cstheme="minorHAnsi"/>
                <w:bCs/>
                <w:iCs/>
                <w:szCs w:val="24"/>
                <w:vertAlign w:val="superscript"/>
                <w:lang w:eastAsia="lt-LT"/>
              </w:rPr>
              <w:footnoteReference w:id="77"/>
            </w:r>
            <w:r w:rsidRPr="001A258A">
              <w:rPr>
                <w:rFonts w:asciiTheme="minorHAnsi" w:hAnsiTheme="minorHAnsi" w:cstheme="minorHAnsi"/>
                <w:bCs/>
                <w:iCs/>
                <w:szCs w:val="24"/>
                <w:lang w:eastAsia="lt-LT"/>
              </w:rPr>
              <w:t xml:space="preserve"> Perkančiosios organizacijos pateikti duomenis, kurie patvirtintų pasiūlymų Pirkimams gavimą (pvz. el. laiškų kopij</w:t>
            </w:r>
            <w:r w:rsidR="00E33114">
              <w:rPr>
                <w:rFonts w:asciiTheme="minorHAnsi" w:hAnsiTheme="minorHAnsi" w:cstheme="minorHAnsi"/>
                <w:bCs/>
                <w:iCs/>
                <w:szCs w:val="24"/>
                <w:lang w:eastAsia="lt-LT"/>
              </w:rPr>
              <w:t>a</w:t>
            </w:r>
            <w:r w:rsidRPr="001A258A">
              <w:rPr>
                <w:rFonts w:asciiTheme="minorHAnsi" w:hAnsiTheme="minorHAnsi" w:cstheme="minorHAnsi"/>
                <w:bCs/>
                <w:iCs/>
                <w:szCs w:val="24"/>
                <w:lang w:eastAsia="lt-LT"/>
              </w:rPr>
              <w:t>s), tačiau Perkančioji organizacija šių duomenų Tarnybai nepateikė</w:t>
            </w:r>
            <w:r w:rsidRPr="001A258A">
              <w:rPr>
                <w:rFonts w:asciiTheme="minorHAnsi" w:hAnsiTheme="minorHAnsi" w:cstheme="minorHAnsi"/>
                <w:bCs/>
                <w:iCs/>
                <w:szCs w:val="24"/>
                <w:vertAlign w:val="superscript"/>
                <w:lang w:eastAsia="lt-LT"/>
              </w:rPr>
              <w:footnoteReference w:id="78"/>
            </w:r>
            <w:r w:rsidRPr="001A258A">
              <w:rPr>
                <w:rFonts w:asciiTheme="minorHAnsi" w:hAnsiTheme="minorHAnsi" w:cstheme="minorHAnsi"/>
                <w:bCs/>
                <w:iCs/>
                <w:szCs w:val="24"/>
                <w:lang w:eastAsia="lt-LT"/>
              </w:rPr>
              <w:t xml:space="preserve">. Be to, 3 Pirkimo sąlygose pasiūlymų pateikimo terminas yra </w:t>
            </w:r>
            <w:r w:rsidRPr="001A258A">
              <w:rPr>
                <w:rFonts w:asciiTheme="minorHAnsi" w:hAnsiTheme="minorHAnsi" w:cstheme="minorHAnsi"/>
                <w:b/>
                <w:iCs/>
                <w:szCs w:val="24"/>
                <w:lang w:eastAsia="lt-LT"/>
              </w:rPr>
              <w:t>2024 m. gegužės 28 d.</w:t>
            </w:r>
            <w:r w:rsidRPr="001A258A">
              <w:rPr>
                <w:rFonts w:asciiTheme="minorHAnsi" w:hAnsiTheme="minorHAnsi" w:cstheme="minorHAnsi"/>
                <w:bCs/>
                <w:iCs/>
                <w:szCs w:val="24"/>
                <w:lang w:eastAsia="lt-LT"/>
              </w:rPr>
              <w:t xml:space="preserve"> Perkančioji organizacija nepateikė dokumentų apie pasiūlymų termino nukėlimą, o tai reiškia, kad galimai tiekėjų pasiūlymai pateikti po termino</w:t>
            </w:r>
            <w:r w:rsidR="00CD6FA1" w:rsidRPr="001A258A">
              <w:rPr>
                <w:rFonts w:asciiTheme="minorHAnsi" w:hAnsiTheme="minorHAnsi" w:cstheme="minorHAnsi"/>
                <w:bCs/>
                <w:iCs/>
                <w:szCs w:val="24"/>
                <w:lang w:eastAsia="lt-LT"/>
              </w:rPr>
              <w:t>.</w:t>
            </w:r>
          </w:p>
          <w:p w14:paraId="071D6D18" w14:textId="6D4BCD35" w:rsidR="00233A43" w:rsidRPr="001A258A" w:rsidRDefault="00233A43" w:rsidP="00233A43">
            <w:pPr>
              <w:spacing w:line="276" w:lineRule="auto"/>
              <w:rPr>
                <w:rFonts w:asciiTheme="minorHAnsi" w:hAnsiTheme="minorHAnsi" w:cstheme="minorHAnsi"/>
                <w:bCs/>
                <w:szCs w:val="24"/>
                <w:lang w:eastAsia="lt-LT"/>
              </w:rPr>
            </w:pPr>
            <w:r w:rsidRPr="008454F2">
              <w:rPr>
                <w:rFonts w:asciiTheme="minorHAnsi" w:hAnsiTheme="minorHAnsi" w:cstheme="minorHAnsi"/>
                <w:bCs/>
                <w:szCs w:val="24"/>
                <w:lang w:eastAsia="lt-LT"/>
              </w:rPr>
              <w:t xml:space="preserve">          Perkančioji </w:t>
            </w:r>
            <w:r w:rsidRPr="001A258A">
              <w:rPr>
                <w:rFonts w:asciiTheme="minorHAnsi" w:hAnsiTheme="minorHAnsi" w:cstheme="minorHAnsi"/>
                <w:bCs/>
                <w:szCs w:val="24"/>
                <w:lang w:eastAsia="lt-LT"/>
              </w:rPr>
              <w:t xml:space="preserve">organizacija </w:t>
            </w:r>
            <w:r w:rsidR="00BE6C14" w:rsidRPr="001A258A">
              <w:rPr>
                <w:rFonts w:asciiTheme="minorHAnsi" w:hAnsiTheme="minorHAnsi" w:cstheme="minorHAnsi"/>
                <w:bCs/>
                <w:szCs w:val="24"/>
                <w:lang w:eastAsia="lt-LT"/>
              </w:rPr>
              <w:t xml:space="preserve">3 </w:t>
            </w:r>
            <w:r w:rsidRPr="001A258A">
              <w:rPr>
                <w:rFonts w:asciiTheme="minorHAnsi" w:hAnsiTheme="minorHAnsi" w:cstheme="minorHAnsi"/>
                <w:bCs/>
                <w:szCs w:val="24"/>
                <w:lang w:eastAsia="lt-LT"/>
              </w:rPr>
              <w:t>Pirkimo procedūras vykdė pažeidžiant pirkimo procedūrų vykdymo tvarką, nes:</w:t>
            </w:r>
          </w:p>
          <w:p w14:paraId="0EEED3BD" w14:textId="2080AFCE" w:rsidR="00233A43" w:rsidRPr="001A258A" w:rsidRDefault="00233A43" w:rsidP="00233A43">
            <w:pPr>
              <w:spacing w:line="276" w:lineRule="auto"/>
              <w:rPr>
                <w:rFonts w:asciiTheme="minorHAnsi" w:hAnsiTheme="minorHAnsi" w:cstheme="minorHAnsi"/>
                <w:bCs/>
                <w:szCs w:val="24"/>
                <w:lang w:eastAsia="lt-LT"/>
              </w:rPr>
            </w:pPr>
            <w:r w:rsidRPr="001A258A">
              <w:rPr>
                <w:rFonts w:asciiTheme="minorHAnsi" w:hAnsiTheme="minorHAnsi" w:cstheme="minorHAnsi"/>
                <w:bCs/>
                <w:szCs w:val="24"/>
                <w:lang w:eastAsia="lt-LT"/>
              </w:rPr>
              <w:t xml:space="preserve">         - pirmiausiai tur</w:t>
            </w:r>
            <w:r w:rsidR="00950643">
              <w:rPr>
                <w:rFonts w:asciiTheme="minorHAnsi" w:hAnsiTheme="minorHAnsi" w:cstheme="minorHAnsi"/>
                <w:bCs/>
                <w:szCs w:val="24"/>
                <w:lang w:eastAsia="lt-LT"/>
              </w:rPr>
              <w:t>ėjo</w:t>
            </w:r>
            <w:r w:rsidRPr="001A258A">
              <w:rPr>
                <w:rFonts w:asciiTheme="minorHAnsi" w:hAnsiTheme="minorHAnsi" w:cstheme="minorHAnsi"/>
                <w:bCs/>
                <w:szCs w:val="24"/>
                <w:lang w:eastAsia="lt-LT"/>
              </w:rPr>
              <w:t xml:space="preserve"> būti pateik</w:t>
            </w:r>
            <w:r w:rsidR="00950643">
              <w:rPr>
                <w:rFonts w:asciiTheme="minorHAnsi" w:hAnsiTheme="minorHAnsi" w:cstheme="minorHAnsi"/>
                <w:bCs/>
                <w:szCs w:val="24"/>
                <w:lang w:eastAsia="lt-LT"/>
              </w:rPr>
              <w:t>t</w:t>
            </w:r>
            <w:r w:rsidRPr="001A258A">
              <w:rPr>
                <w:rFonts w:asciiTheme="minorHAnsi" w:hAnsiTheme="minorHAnsi" w:cstheme="minorHAnsi"/>
                <w:bCs/>
                <w:szCs w:val="24"/>
                <w:lang w:eastAsia="lt-LT"/>
              </w:rPr>
              <w:t xml:space="preserve">a </w:t>
            </w:r>
            <w:r w:rsidR="00BE6C14" w:rsidRPr="001A258A">
              <w:rPr>
                <w:rFonts w:asciiTheme="minorHAnsi" w:hAnsiTheme="minorHAnsi" w:cstheme="minorHAnsi"/>
                <w:bCs/>
                <w:szCs w:val="24"/>
                <w:lang w:eastAsia="lt-LT"/>
              </w:rPr>
              <w:t>3</w:t>
            </w:r>
            <w:r w:rsidRPr="001A258A">
              <w:rPr>
                <w:rFonts w:asciiTheme="minorHAnsi" w:hAnsiTheme="minorHAnsi" w:cstheme="minorHAnsi"/>
                <w:bCs/>
                <w:szCs w:val="24"/>
                <w:lang w:eastAsia="lt-LT"/>
              </w:rPr>
              <w:t xml:space="preserve"> Pirkimo paraiška</w:t>
            </w:r>
            <w:r w:rsidRPr="001A258A">
              <w:rPr>
                <w:rFonts w:asciiTheme="minorHAnsi" w:hAnsiTheme="minorHAnsi" w:cstheme="minorHAnsi"/>
                <w:bCs/>
                <w:szCs w:val="24"/>
                <w:vertAlign w:val="superscript"/>
                <w:lang w:eastAsia="lt-LT"/>
              </w:rPr>
              <w:footnoteReference w:id="79"/>
            </w:r>
            <w:r w:rsidRPr="001A258A">
              <w:rPr>
                <w:rFonts w:asciiTheme="minorHAnsi" w:hAnsiTheme="minorHAnsi" w:cstheme="minorHAnsi"/>
                <w:bCs/>
                <w:szCs w:val="24"/>
                <w:lang w:eastAsia="lt-LT"/>
              </w:rPr>
              <w:t xml:space="preserve">, o vėliau rengiami </w:t>
            </w:r>
            <w:r w:rsidR="000736EC">
              <w:rPr>
                <w:rFonts w:asciiTheme="minorHAnsi" w:hAnsiTheme="minorHAnsi" w:cstheme="minorHAnsi"/>
                <w:bCs/>
                <w:szCs w:val="24"/>
                <w:lang w:eastAsia="lt-LT"/>
              </w:rPr>
              <w:t xml:space="preserve">kiti </w:t>
            </w:r>
            <w:r w:rsidRPr="001A258A">
              <w:rPr>
                <w:rFonts w:asciiTheme="minorHAnsi" w:hAnsiTheme="minorHAnsi" w:cstheme="minorHAnsi"/>
                <w:bCs/>
                <w:szCs w:val="24"/>
                <w:lang w:eastAsia="lt-LT"/>
              </w:rPr>
              <w:t xml:space="preserve">su </w:t>
            </w:r>
            <w:r w:rsidR="00BE6C14" w:rsidRPr="001A258A">
              <w:rPr>
                <w:rFonts w:asciiTheme="minorHAnsi" w:hAnsiTheme="minorHAnsi" w:cstheme="minorHAnsi"/>
                <w:bCs/>
                <w:szCs w:val="24"/>
                <w:lang w:eastAsia="lt-LT"/>
              </w:rPr>
              <w:t>3</w:t>
            </w:r>
            <w:r w:rsidRPr="001A258A">
              <w:rPr>
                <w:rFonts w:asciiTheme="minorHAnsi" w:hAnsiTheme="minorHAnsi" w:cstheme="minorHAnsi"/>
                <w:bCs/>
                <w:szCs w:val="24"/>
                <w:lang w:eastAsia="lt-LT"/>
              </w:rPr>
              <w:t xml:space="preserve"> Pirkimu susiję dokumentai</w:t>
            </w:r>
            <w:r w:rsidRPr="001A258A">
              <w:rPr>
                <w:rFonts w:asciiTheme="minorHAnsi" w:hAnsiTheme="minorHAnsi" w:cstheme="minorHAnsi"/>
                <w:bCs/>
                <w:szCs w:val="24"/>
                <w:vertAlign w:val="superscript"/>
                <w:lang w:eastAsia="lt-LT"/>
              </w:rPr>
              <w:footnoteReference w:id="80"/>
            </w:r>
            <w:r w:rsidRPr="001A258A">
              <w:rPr>
                <w:rFonts w:asciiTheme="minorHAnsi" w:hAnsiTheme="minorHAnsi" w:cstheme="minorHAnsi"/>
                <w:bCs/>
                <w:szCs w:val="24"/>
                <w:lang w:eastAsia="lt-LT"/>
              </w:rPr>
              <w:t xml:space="preserve">; </w:t>
            </w:r>
          </w:p>
          <w:p w14:paraId="7B3DBEF7" w14:textId="03E5344D" w:rsidR="00233A43" w:rsidRPr="001A258A" w:rsidRDefault="00233A43" w:rsidP="00233A43">
            <w:pPr>
              <w:spacing w:line="276" w:lineRule="auto"/>
              <w:rPr>
                <w:rFonts w:asciiTheme="minorHAnsi" w:hAnsiTheme="minorHAnsi" w:cstheme="minorHAnsi"/>
                <w:bCs/>
                <w:szCs w:val="24"/>
                <w:lang w:eastAsia="lt-LT"/>
              </w:rPr>
            </w:pPr>
            <w:r w:rsidRPr="001A258A">
              <w:rPr>
                <w:rFonts w:asciiTheme="minorHAnsi" w:hAnsiTheme="minorHAnsi" w:cstheme="minorHAnsi"/>
                <w:bCs/>
                <w:szCs w:val="24"/>
                <w:lang w:eastAsia="lt-LT"/>
              </w:rPr>
              <w:lastRenderedPageBreak/>
              <w:t xml:space="preserve">         - pranešimai tiekėjams tur</w:t>
            </w:r>
            <w:r w:rsidR="000736EC">
              <w:rPr>
                <w:rFonts w:asciiTheme="minorHAnsi" w:hAnsiTheme="minorHAnsi" w:cstheme="minorHAnsi"/>
                <w:bCs/>
                <w:szCs w:val="24"/>
                <w:lang w:eastAsia="lt-LT"/>
              </w:rPr>
              <w:t>ėjo</w:t>
            </w:r>
            <w:r w:rsidRPr="001A258A">
              <w:rPr>
                <w:rFonts w:asciiTheme="minorHAnsi" w:hAnsiTheme="minorHAnsi" w:cstheme="minorHAnsi"/>
                <w:bCs/>
                <w:szCs w:val="24"/>
                <w:lang w:eastAsia="lt-LT"/>
              </w:rPr>
              <w:t xml:space="preserve"> būti siunčiami </w:t>
            </w:r>
            <w:r w:rsidR="00BE6C14" w:rsidRPr="001A258A">
              <w:rPr>
                <w:rFonts w:asciiTheme="minorHAnsi" w:hAnsiTheme="minorHAnsi" w:cstheme="minorHAnsi"/>
                <w:bCs/>
                <w:szCs w:val="24"/>
                <w:lang w:eastAsia="lt-LT"/>
              </w:rPr>
              <w:t>3</w:t>
            </w:r>
            <w:r w:rsidRPr="001A258A">
              <w:rPr>
                <w:rFonts w:asciiTheme="minorHAnsi" w:hAnsiTheme="minorHAnsi" w:cstheme="minorHAnsi"/>
                <w:bCs/>
                <w:szCs w:val="24"/>
                <w:lang w:eastAsia="lt-LT"/>
              </w:rPr>
              <w:t xml:space="preserve"> Pirkimo procedūrų vykdymo metu, o ne prieš pradedant </w:t>
            </w:r>
            <w:r w:rsidR="00BE6C14" w:rsidRPr="001A258A">
              <w:rPr>
                <w:rFonts w:asciiTheme="minorHAnsi" w:hAnsiTheme="minorHAnsi" w:cstheme="minorHAnsi"/>
                <w:bCs/>
                <w:szCs w:val="24"/>
                <w:lang w:eastAsia="lt-LT"/>
              </w:rPr>
              <w:t>3</w:t>
            </w:r>
            <w:r w:rsidRPr="001A258A">
              <w:rPr>
                <w:rFonts w:asciiTheme="minorHAnsi" w:hAnsiTheme="minorHAnsi" w:cstheme="minorHAnsi"/>
                <w:bCs/>
                <w:szCs w:val="24"/>
                <w:lang w:eastAsia="lt-LT"/>
              </w:rPr>
              <w:t xml:space="preserve"> Pirkimo procedūras; </w:t>
            </w:r>
          </w:p>
          <w:p w14:paraId="0AD40A9C" w14:textId="1EFDA2D2" w:rsidR="00233A43" w:rsidRPr="001A258A" w:rsidRDefault="00233A43" w:rsidP="00233A43">
            <w:pPr>
              <w:spacing w:line="276" w:lineRule="auto"/>
              <w:rPr>
                <w:rFonts w:asciiTheme="minorHAnsi" w:hAnsiTheme="minorHAnsi" w:cstheme="minorHAnsi"/>
                <w:bCs/>
                <w:szCs w:val="24"/>
                <w:lang w:eastAsia="lt-LT"/>
              </w:rPr>
            </w:pPr>
            <w:r w:rsidRPr="001A258A">
              <w:rPr>
                <w:rFonts w:asciiTheme="minorHAnsi" w:hAnsiTheme="minorHAnsi" w:cstheme="minorHAnsi"/>
                <w:bCs/>
                <w:szCs w:val="24"/>
                <w:lang w:eastAsia="lt-LT"/>
              </w:rPr>
              <w:t xml:space="preserve">         - </w:t>
            </w:r>
            <w:r w:rsidR="00BE6C14" w:rsidRPr="001A258A">
              <w:rPr>
                <w:rFonts w:asciiTheme="minorHAnsi" w:hAnsiTheme="minorHAnsi" w:cstheme="minorHAnsi"/>
                <w:bCs/>
                <w:szCs w:val="24"/>
                <w:lang w:eastAsia="lt-LT"/>
              </w:rPr>
              <w:t>3</w:t>
            </w:r>
            <w:r w:rsidRPr="001A258A">
              <w:rPr>
                <w:rFonts w:asciiTheme="minorHAnsi" w:hAnsiTheme="minorHAnsi" w:cstheme="minorHAnsi"/>
                <w:bCs/>
                <w:szCs w:val="24"/>
                <w:lang w:eastAsia="lt-LT"/>
              </w:rPr>
              <w:t xml:space="preserve"> Pirkimas į </w:t>
            </w:r>
            <w:r w:rsidR="005804FD" w:rsidRPr="001A258A">
              <w:rPr>
                <w:rFonts w:asciiTheme="minorHAnsi" w:hAnsiTheme="minorHAnsi" w:cstheme="minorHAnsi"/>
                <w:bCs/>
                <w:szCs w:val="24"/>
                <w:lang w:eastAsia="lt-LT"/>
              </w:rPr>
              <w:t xml:space="preserve">patikslintą </w:t>
            </w:r>
            <w:r w:rsidRPr="001A258A">
              <w:rPr>
                <w:rFonts w:asciiTheme="minorHAnsi" w:hAnsiTheme="minorHAnsi" w:cstheme="minorHAnsi"/>
                <w:bCs/>
                <w:szCs w:val="24"/>
                <w:lang w:eastAsia="lt-LT"/>
              </w:rPr>
              <w:t>2024 m. viešųjų pirkimų planą tur</w:t>
            </w:r>
            <w:r w:rsidR="000736EC">
              <w:rPr>
                <w:rFonts w:asciiTheme="minorHAnsi" w:hAnsiTheme="minorHAnsi" w:cstheme="minorHAnsi"/>
                <w:bCs/>
                <w:szCs w:val="24"/>
                <w:lang w:eastAsia="lt-LT"/>
              </w:rPr>
              <w:t>ėjo</w:t>
            </w:r>
            <w:r w:rsidRPr="001A258A">
              <w:rPr>
                <w:rFonts w:asciiTheme="minorHAnsi" w:hAnsiTheme="minorHAnsi" w:cstheme="minorHAnsi"/>
                <w:bCs/>
                <w:szCs w:val="24"/>
                <w:lang w:eastAsia="lt-LT"/>
              </w:rPr>
              <w:t xml:space="preserve"> būti įtrauktas prieš pradedant vykdyti </w:t>
            </w:r>
            <w:r w:rsidR="00BE6C14" w:rsidRPr="001A258A">
              <w:rPr>
                <w:rFonts w:asciiTheme="minorHAnsi" w:hAnsiTheme="minorHAnsi" w:cstheme="minorHAnsi"/>
                <w:bCs/>
                <w:szCs w:val="24"/>
                <w:lang w:eastAsia="lt-LT"/>
              </w:rPr>
              <w:t>3</w:t>
            </w:r>
            <w:r w:rsidRPr="001A258A">
              <w:rPr>
                <w:rFonts w:asciiTheme="minorHAnsi" w:hAnsiTheme="minorHAnsi" w:cstheme="minorHAnsi"/>
                <w:bCs/>
                <w:szCs w:val="24"/>
                <w:lang w:eastAsia="lt-LT"/>
              </w:rPr>
              <w:t xml:space="preserve"> Pirkimą, o ne </w:t>
            </w:r>
            <w:r w:rsidR="00BE6C14" w:rsidRPr="001A258A">
              <w:rPr>
                <w:rFonts w:asciiTheme="minorHAnsi" w:hAnsiTheme="minorHAnsi" w:cstheme="minorHAnsi"/>
                <w:bCs/>
                <w:szCs w:val="24"/>
                <w:lang w:eastAsia="lt-LT"/>
              </w:rPr>
              <w:t>3</w:t>
            </w:r>
            <w:r w:rsidRPr="001A258A">
              <w:rPr>
                <w:rFonts w:asciiTheme="minorHAnsi" w:hAnsiTheme="minorHAnsi" w:cstheme="minorHAnsi"/>
                <w:bCs/>
                <w:szCs w:val="24"/>
                <w:lang w:eastAsia="lt-LT"/>
              </w:rPr>
              <w:t xml:space="preserve"> Pirkimo procedūroms pasibaigus</w:t>
            </w:r>
            <w:r w:rsidR="00694F63">
              <w:rPr>
                <w:rFonts w:asciiTheme="minorHAnsi" w:hAnsiTheme="minorHAnsi" w:cstheme="minorHAnsi"/>
                <w:bCs/>
                <w:szCs w:val="24"/>
                <w:lang w:eastAsia="lt-LT"/>
              </w:rPr>
              <w:t>;</w:t>
            </w:r>
            <w:r w:rsidRPr="001A258A">
              <w:rPr>
                <w:rFonts w:asciiTheme="minorHAnsi" w:hAnsiTheme="minorHAnsi" w:cstheme="minorHAnsi"/>
                <w:bCs/>
                <w:szCs w:val="24"/>
                <w:lang w:eastAsia="lt-LT"/>
              </w:rPr>
              <w:t xml:space="preserve"> </w:t>
            </w:r>
          </w:p>
          <w:p w14:paraId="69BB680D" w14:textId="2755AB73" w:rsidR="00CD6FA1" w:rsidRPr="001A258A" w:rsidRDefault="00CD6FA1" w:rsidP="00CD6FA1">
            <w:pPr>
              <w:spacing w:line="276" w:lineRule="auto"/>
              <w:rPr>
                <w:rFonts w:asciiTheme="minorHAnsi" w:hAnsiTheme="minorHAnsi" w:cstheme="minorHAnsi"/>
                <w:bCs/>
                <w:szCs w:val="24"/>
                <w:lang w:eastAsia="lt-LT"/>
              </w:rPr>
            </w:pPr>
            <w:r w:rsidRPr="001A258A">
              <w:rPr>
                <w:rFonts w:asciiTheme="minorHAnsi" w:hAnsiTheme="minorHAnsi" w:cstheme="minorHAnsi"/>
                <w:bCs/>
                <w:szCs w:val="24"/>
                <w:lang w:eastAsia="lt-LT"/>
              </w:rPr>
              <w:t xml:space="preserve">         - </w:t>
            </w:r>
            <w:r w:rsidR="002A1967" w:rsidRPr="001A258A">
              <w:rPr>
                <w:rFonts w:asciiTheme="minorHAnsi" w:hAnsiTheme="minorHAnsi" w:cstheme="minorHAnsi"/>
                <w:bCs/>
                <w:szCs w:val="24"/>
                <w:lang w:eastAsia="lt-LT"/>
              </w:rPr>
              <w:t xml:space="preserve">2024 m. </w:t>
            </w:r>
            <w:r w:rsidR="007A45DD" w:rsidRPr="001A258A">
              <w:rPr>
                <w:rFonts w:asciiTheme="minorHAnsi" w:hAnsiTheme="minorHAnsi" w:cstheme="minorHAnsi"/>
                <w:bCs/>
                <w:szCs w:val="24"/>
                <w:lang w:eastAsia="lt-LT"/>
              </w:rPr>
              <w:t xml:space="preserve">birželio 3 d. </w:t>
            </w:r>
            <w:r w:rsidRPr="008454F2">
              <w:rPr>
                <w:rFonts w:asciiTheme="minorHAnsi" w:hAnsiTheme="minorHAnsi" w:cstheme="minorHAnsi"/>
                <w:bCs/>
                <w:iCs/>
                <w:szCs w:val="24"/>
                <w:lang w:eastAsia="lt-LT"/>
              </w:rPr>
              <w:t xml:space="preserve">Tiekėjo apklausos pažyma </w:t>
            </w:r>
            <w:r w:rsidR="007A45DD" w:rsidRPr="008454F2">
              <w:rPr>
                <w:rFonts w:asciiTheme="minorHAnsi" w:hAnsiTheme="minorHAnsi" w:cstheme="minorHAnsi"/>
                <w:bCs/>
                <w:iCs/>
                <w:szCs w:val="24"/>
                <w:lang w:eastAsia="lt-LT"/>
              </w:rPr>
              <w:t>Nr. TAP</w:t>
            </w:r>
            <w:r w:rsidR="0056383E" w:rsidRPr="008454F2">
              <w:rPr>
                <w:rFonts w:asciiTheme="minorHAnsi" w:hAnsiTheme="minorHAnsi" w:cstheme="minorHAnsi"/>
                <w:bCs/>
                <w:iCs/>
                <w:szCs w:val="24"/>
                <w:lang w:eastAsia="lt-LT"/>
              </w:rPr>
              <w:t xml:space="preserve">-62 </w:t>
            </w:r>
            <w:r w:rsidRPr="008454F2">
              <w:rPr>
                <w:rFonts w:asciiTheme="minorHAnsi" w:hAnsiTheme="minorHAnsi" w:cstheme="minorHAnsi"/>
                <w:bCs/>
                <w:iCs/>
                <w:szCs w:val="24"/>
                <w:lang w:eastAsia="lt-LT"/>
              </w:rPr>
              <w:t>turi įforminimo trūkumų, kadangi joje pateikti duomenys yra prieštaringi.</w:t>
            </w:r>
          </w:p>
          <w:p w14:paraId="384878F1" w14:textId="62E5869F" w:rsidR="00A64330" w:rsidRPr="001A258A" w:rsidRDefault="00233A43" w:rsidP="00233A43">
            <w:pPr>
              <w:spacing w:line="276" w:lineRule="auto"/>
              <w:rPr>
                <w:rFonts w:asciiTheme="minorHAnsi" w:hAnsiTheme="minorHAnsi" w:cstheme="minorHAnsi"/>
                <w:bCs/>
                <w:szCs w:val="24"/>
                <w:lang w:eastAsia="lt-LT"/>
              </w:rPr>
            </w:pPr>
            <w:r w:rsidRPr="001A258A">
              <w:rPr>
                <w:rFonts w:asciiTheme="minorHAnsi" w:hAnsiTheme="minorHAnsi" w:cstheme="minorHAnsi"/>
                <w:bCs/>
                <w:szCs w:val="24"/>
                <w:lang w:eastAsia="lt-LT"/>
              </w:rPr>
              <w:t xml:space="preserve">           Apibendrinant pirmiau išdėstytą, Perkančioji organizacija </w:t>
            </w:r>
            <w:r w:rsidR="00694F63">
              <w:rPr>
                <w:rFonts w:asciiTheme="minorHAnsi" w:hAnsiTheme="minorHAnsi" w:cstheme="minorHAnsi"/>
                <w:bCs/>
                <w:szCs w:val="24"/>
                <w:lang w:eastAsia="lt-LT"/>
              </w:rPr>
              <w:t xml:space="preserve">tokiais savo veiksmais </w:t>
            </w:r>
            <w:r w:rsidRPr="001A258A">
              <w:rPr>
                <w:rFonts w:asciiTheme="minorHAnsi" w:hAnsiTheme="minorHAnsi" w:cstheme="minorHAnsi"/>
                <w:bCs/>
                <w:szCs w:val="24"/>
                <w:lang w:eastAsia="lt-LT"/>
              </w:rPr>
              <w:t>pažeidė Įstatymo 17 straipsnio 1 dalyje įtvirtintą skaidrumo principą.</w:t>
            </w:r>
          </w:p>
        </w:tc>
      </w:tr>
      <w:tr w:rsidR="00A64330" w:rsidRPr="001A258A" w14:paraId="50DA8026" w14:textId="77777777" w:rsidTr="00CD1E34">
        <w:tc>
          <w:tcPr>
            <w:tcW w:w="421" w:type="dxa"/>
            <w:tcBorders>
              <w:top w:val="single" w:sz="4" w:space="0" w:color="auto"/>
              <w:left w:val="single" w:sz="4" w:space="0" w:color="auto"/>
              <w:bottom w:val="single" w:sz="4" w:space="0" w:color="auto"/>
              <w:right w:val="single" w:sz="4" w:space="0" w:color="auto"/>
            </w:tcBorders>
          </w:tcPr>
          <w:p w14:paraId="7B5B31FF" w14:textId="77777777" w:rsidR="00A64330" w:rsidRPr="001A258A" w:rsidRDefault="00A64330" w:rsidP="00CD1E34">
            <w:pPr>
              <w:spacing w:line="276" w:lineRule="auto"/>
              <w:rPr>
                <w:rFonts w:asciiTheme="minorHAnsi" w:hAnsiTheme="minorHAnsi" w:cstheme="minorHAnsi"/>
                <w:bCs/>
                <w:szCs w:val="24"/>
                <w:lang w:eastAsia="lt-LT"/>
              </w:rPr>
            </w:pPr>
            <w:r w:rsidRPr="001A258A">
              <w:rPr>
                <w:rFonts w:asciiTheme="minorHAnsi" w:hAnsiTheme="minorHAnsi" w:cstheme="minorHAnsi"/>
                <w:bCs/>
                <w:szCs w:val="24"/>
                <w:lang w:eastAsia="lt-LT"/>
              </w:rPr>
              <w:lastRenderedPageBreak/>
              <w:t>2.</w:t>
            </w:r>
          </w:p>
        </w:tc>
        <w:tc>
          <w:tcPr>
            <w:tcW w:w="9355" w:type="dxa"/>
            <w:tcBorders>
              <w:top w:val="single" w:sz="4" w:space="0" w:color="auto"/>
              <w:left w:val="single" w:sz="4" w:space="0" w:color="auto"/>
              <w:bottom w:val="single" w:sz="4" w:space="0" w:color="auto"/>
              <w:right w:val="single" w:sz="4" w:space="0" w:color="auto"/>
            </w:tcBorders>
          </w:tcPr>
          <w:p w14:paraId="7499F1B4" w14:textId="77CAC671" w:rsidR="00A64330" w:rsidRPr="001A258A" w:rsidRDefault="00A64330" w:rsidP="00CD1E34">
            <w:pPr>
              <w:spacing w:line="276" w:lineRule="auto"/>
              <w:rPr>
                <w:rFonts w:asciiTheme="minorHAnsi" w:hAnsiTheme="minorHAnsi" w:cstheme="minorHAnsi"/>
                <w:bCs/>
                <w:szCs w:val="24"/>
                <w:lang w:eastAsia="lt-LT"/>
              </w:rPr>
            </w:pPr>
            <w:r w:rsidRPr="001A258A">
              <w:rPr>
                <w:rFonts w:asciiTheme="minorHAnsi" w:hAnsiTheme="minorHAnsi" w:cstheme="minorHAnsi"/>
                <w:bCs/>
                <w:szCs w:val="24"/>
                <w:lang w:eastAsia="lt-LT"/>
              </w:rPr>
              <w:t>Įstatymo 97 straipsnio 6 dalis</w:t>
            </w:r>
            <w:r w:rsidRPr="001A258A">
              <w:rPr>
                <w:rStyle w:val="FootnoteReference"/>
                <w:rFonts w:asciiTheme="minorHAnsi" w:hAnsiTheme="minorHAnsi" w:cstheme="minorHAnsi"/>
                <w:bCs/>
                <w:szCs w:val="24"/>
                <w:lang w:eastAsia="lt-LT"/>
              </w:rPr>
              <w:footnoteReference w:id="81"/>
            </w:r>
            <w:r w:rsidR="00FE5C2A" w:rsidRPr="001A258A">
              <w:rPr>
                <w:rFonts w:asciiTheme="minorHAnsi" w:hAnsiTheme="minorHAnsi" w:cstheme="minorHAnsi"/>
                <w:bCs/>
                <w:szCs w:val="24"/>
                <w:lang w:eastAsia="lt-LT"/>
              </w:rPr>
              <w:t>,</w:t>
            </w:r>
            <w:r w:rsidRPr="001A258A">
              <w:rPr>
                <w:rFonts w:asciiTheme="minorHAnsi" w:hAnsiTheme="minorHAnsi" w:cstheme="minorHAnsi"/>
                <w:bCs/>
                <w:szCs w:val="24"/>
                <w:lang w:eastAsia="lt-LT"/>
              </w:rPr>
              <w:t xml:space="preserve"> Aprašo 21</w:t>
            </w:r>
            <w:r w:rsidRPr="001A258A">
              <w:rPr>
                <w:rStyle w:val="FootnoteReference"/>
                <w:rFonts w:asciiTheme="minorHAnsi" w:hAnsiTheme="minorHAnsi" w:cstheme="minorHAnsi"/>
                <w:bCs/>
                <w:szCs w:val="24"/>
                <w:lang w:eastAsia="lt-LT"/>
              </w:rPr>
              <w:footnoteReference w:id="82"/>
            </w:r>
            <w:r w:rsidRPr="001A258A">
              <w:rPr>
                <w:rFonts w:asciiTheme="minorHAnsi" w:hAnsiTheme="minorHAnsi" w:cstheme="minorHAnsi"/>
                <w:bCs/>
                <w:szCs w:val="24"/>
                <w:lang w:eastAsia="lt-LT"/>
              </w:rPr>
              <w:t xml:space="preserve"> ir 22</w:t>
            </w:r>
            <w:r w:rsidRPr="001A258A">
              <w:rPr>
                <w:rStyle w:val="FootnoteReference"/>
                <w:rFonts w:asciiTheme="minorHAnsi" w:hAnsiTheme="minorHAnsi" w:cstheme="minorHAnsi"/>
                <w:bCs/>
                <w:szCs w:val="24"/>
                <w:lang w:eastAsia="lt-LT"/>
              </w:rPr>
              <w:footnoteReference w:id="83"/>
            </w:r>
            <w:r w:rsidRPr="001A258A">
              <w:rPr>
                <w:rFonts w:asciiTheme="minorHAnsi" w:hAnsiTheme="minorHAnsi" w:cstheme="minorHAnsi"/>
                <w:bCs/>
                <w:szCs w:val="24"/>
                <w:lang w:eastAsia="lt-LT"/>
              </w:rPr>
              <w:t xml:space="preserve"> punktai</w:t>
            </w:r>
          </w:p>
        </w:tc>
      </w:tr>
      <w:tr w:rsidR="00A64330" w:rsidRPr="001A258A" w14:paraId="37274F56" w14:textId="77777777" w:rsidTr="00CD1E34">
        <w:tc>
          <w:tcPr>
            <w:tcW w:w="9776" w:type="dxa"/>
            <w:gridSpan w:val="2"/>
            <w:tcBorders>
              <w:top w:val="single" w:sz="4" w:space="0" w:color="auto"/>
              <w:left w:val="single" w:sz="4" w:space="0" w:color="auto"/>
              <w:bottom w:val="single" w:sz="4" w:space="0" w:color="auto"/>
              <w:right w:val="single" w:sz="4" w:space="0" w:color="auto"/>
            </w:tcBorders>
          </w:tcPr>
          <w:p w14:paraId="69731216" w14:textId="3BBF710E" w:rsidR="00A64330" w:rsidRPr="001A258A" w:rsidRDefault="00A64330" w:rsidP="00CD1E34">
            <w:pPr>
              <w:spacing w:line="276" w:lineRule="auto"/>
              <w:rPr>
                <w:rFonts w:asciiTheme="minorHAnsi" w:hAnsiTheme="minorHAnsi" w:cstheme="minorHAnsi"/>
                <w:bCs/>
                <w:szCs w:val="24"/>
                <w:lang w:eastAsia="lt-LT"/>
              </w:rPr>
            </w:pPr>
            <w:r w:rsidRPr="001A258A">
              <w:rPr>
                <w:rFonts w:asciiTheme="minorHAnsi" w:hAnsiTheme="minorHAnsi" w:cstheme="minorHAnsi"/>
                <w:bCs/>
                <w:szCs w:val="24"/>
                <w:lang w:eastAsia="lt-LT"/>
              </w:rPr>
              <w:t xml:space="preserve">             Aprašo 21 punkte nustatyta</w:t>
            </w:r>
            <w:r w:rsidR="00D50A60">
              <w:rPr>
                <w:rFonts w:asciiTheme="minorHAnsi" w:hAnsiTheme="minorHAnsi" w:cstheme="minorHAnsi"/>
                <w:bCs/>
                <w:szCs w:val="24"/>
                <w:lang w:eastAsia="lt-LT"/>
              </w:rPr>
              <w:t>:</w:t>
            </w:r>
            <w:r w:rsidRPr="001A258A">
              <w:rPr>
                <w:rFonts w:asciiTheme="minorHAnsi" w:hAnsiTheme="minorHAnsi" w:cstheme="minorHAnsi"/>
                <w:bCs/>
                <w:szCs w:val="24"/>
                <w:lang w:eastAsia="lt-LT"/>
              </w:rPr>
              <w:t xml:space="preserve"> „Kokie dokumentai pildomi pirkimo procedūrų metu (neįskaitant nurodytų šio Aprašo 20 punkte), perkančioji organizacija nustato savo patvirtintame pirkimų organizavimo ir vidaus kontrolės tvarkos apraše. Tais atvejais, kai pirkimą atlieka vienas asmuo ir jį patvirtinantys dokumentai yra saugomi to asmens elektroniniame pašte ar CVP IS naudotojo paskyroje, </w:t>
            </w:r>
            <w:r w:rsidRPr="001A258A">
              <w:rPr>
                <w:rFonts w:asciiTheme="minorHAnsi" w:hAnsiTheme="minorHAnsi" w:cstheme="minorHAnsi"/>
                <w:b/>
                <w:szCs w:val="24"/>
                <w:lang w:eastAsia="lt-LT"/>
              </w:rPr>
              <w:t>perkančioji organizacija užtikrina tokių dokumentų prieinamumą, iškilus tokiam poreikiui</w:t>
            </w:r>
            <w:r w:rsidRPr="008454F2">
              <w:rPr>
                <w:rFonts w:asciiTheme="minorHAnsi" w:hAnsiTheme="minorHAnsi" w:cstheme="minorHAnsi"/>
                <w:bCs/>
                <w:szCs w:val="24"/>
                <w:lang w:eastAsia="lt-LT"/>
              </w:rPr>
              <w:t>“.</w:t>
            </w:r>
            <w:r w:rsidRPr="001A258A">
              <w:rPr>
                <w:rFonts w:asciiTheme="minorHAnsi" w:hAnsiTheme="minorHAnsi" w:cstheme="minorHAnsi"/>
                <w:b/>
                <w:szCs w:val="24"/>
                <w:lang w:eastAsia="lt-LT"/>
              </w:rPr>
              <w:t xml:space="preserve"> </w:t>
            </w:r>
            <w:r w:rsidRPr="001A258A">
              <w:rPr>
                <w:rFonts w:asciiTheme="minorHAnsi" w:hAnsiTheme="minorHAnsi" w:cstheme="minorHAnsi"/>
                <w:bCs/>
                <w:szCs w:val="24"/>
                <w:lang w:eastAsia="lt-LT"/>
              </w:rPr>
              <w:t>Aprašo 22 punkte nurodyta, kad</w:t>
            </w:r>
            <w:r w:rsidR="00354CD5">
              <w:rPr>
                <w:rFonts w:asciiTheme="minorHAnsi" w:hAnsiTheme="minorHAnsi" w:cstheme="minorHAnsi"/>
                <w:bCs/>
                <w:szCs w:val="24"/>
                <w:lang w:eastAsia="lt-LT"/>
              </w:rPr>
              <w:t>:</w:t>
            </w:r>
            <w:r w:rsidRPr="001A258A">
              <w:rPr>
                <w:rFonts w:asciiTheme="minorHAnsi" w:hAnsiTheme="minorHAnsi" w:cstheme="minorHAnsi"/>
                <w:bCs/>
                <w:szCs w:val="24"/>
                <w:lang w:eastAsia="lt-LT"/>
              </w:rPr>
              <w:t xml:space="preserve"> „Visi su pirkimais susiję dokumentai saugomi vadovaujantis Viešųjų pirkimų įstatymo 97 straipsnio 6 dalies reikalavimais“. Įstatymo 97 straipsnio 6 dalies nuostatos</w:t>
            </w:r>
            <w:r w:rsidRPr="001A258A">
              <w:rPr>
                <w:rStyle w:val="FootnoteReference"/>
                <w:rFonts w:asciiTheme="minorHAnsi" w:hAnsiTheme="minorHAnsi" w:cstheme="minorHAnsi"/>
                <w:bCs/>
                <w:szCs w:val="24"/>
                <w:lang w:eastAsia="lt-LT"/>
              </w:rPr>
              <w:footnoteReference w:id="84"/>
            </w:r>
            <w:r w:rsidRPr="001A258A">
              <w:rPr>
                <w:rFonts w:asciiTheme="minorHAnsi" w:hAnsiTheme="minorHAnsi" w:cstheme="minorHAnsi"/>
                <w:bCs/>
                <w:szCs w:val="24"/>
                <w:lang w:eastAsia="lt-LT"/>
              </w:rPr>
              <w:t xml:space="preserve"> įpareigoja perkančiąsias organizacijas su viešųjų pirkimų procedūromis susijusius dokumentus saugoti 4 metus nuo viešųjų pirkimų pabaigos.</w:t>
            </w:r>
          </w:p>
          <w:p w14:paraId="7E89BF7D" w14:textId="001336D0" w:rsidR="00A64330" w:rsidRPr="001A258A" w:rsidRDefault="00A64330" w:rsidP="00CD1E34">
            <w:pPr>
              <w:spacing w:line="276" w:lineRule="auto"/>
              <w:rPr>
                <w:rFonts w:asciiTheme="minorHAnsi" w:hAnsiTheme="minorHAnsi" w:cstheme="minorHAnsi"/>
                <w:bCs/>
                <w:szCs w:val="24"/>
                <w:lang w:eastAsia="lt-LT"/>
              </w:rPr>
            </w:pPr>
            <w:r w:rsidRPr="008454F2">
              <w:rPr>
                <w:rFonts w:asciiTheme="minorHAnsi" w:hAnsiTheme="minorHAnsi" w:cstheme="minorHAnsi"/>
                <w:bCs/>
                <w:szCs w:val="24"/>
                <w:lang w:eastAsia="lt-LT"/>
              </w:rPr>
              <w:t xml:space="preserve">             Tarnyba prašė</w:t>
            </w:r>
            <w:r w:rsidRPr="008454F2">
              <w:rPr>
                <w:rFonts w:asciiTheme="minorHAnsi" w:hAnsiTheme="minorHAnsi" w:cstheme="minorHAnsi"/>
                <w:bCs/>
                <w:szCs w:val="24"/>
                <w:vertAlign w:val="superscript"/>
                <w:lang w:eastAsia="lt-LT"/>
              </w:rPr>
              <w:footnoteReference w:id="85"/>
            </w:r>
            <w:r w:rsidRPr="008454F2">
              <w:rPr>
                <w:rFonts w:asciiTheme="minorHAnsi" w:hAnsiTheme="minorHAnsi" w:cstheme="minorHAnsi"/>
                <w:bCs/>
                <w:szCs w:val="24"/>
                <w:lang w:eastAsia="lt-LT"/>
              </w:rPr>
              <w:t xml:space="preserve"> Perkančiosios organizacijos pateikti</w:t>
            </w:r>
            <w:r w:rsidRPr="001A258A">
              <w:rPr>
                <w:rFonts w:asciiTheme="minorHAnsi" w:hAnsiTheme="minorHAnsi" w:cstheme="minorHAnsi"/>
                <w:bCs/>
                <w:szCs w:val="24"/>
                <w:lang w:eastAsia="lt-LT"/>
              </w:rPr>
              <w:t xml:space="preserve"> duomenis, kurie patvirtintų kvietimų teikti pasiūlymus išsiuntimą tiekėjams (pvz. el. laiškų kopij</w:t>
            </w:r>
            <w:r w:rsidR="00354CD5">
              <w:rPr>
                <w:rFonts w:asciiTheme="minorHAnsi" w:hAnsiTheme="minorHAnsi" w:cstheme="minorHAnsi"/>
                <w:bCs/>
                <w:szCs w:val="24"/>
                <w:lang w:eastAsia="lt-LT"/>
              </w:rPr>
              <w:t>a</w:t>
            </w:r>
            <w:r w:rsidRPr="001A258A">
              <w:rPr>
                <w:rFonts w:asciiTheme="minorHAnsi" w:hAnsiTheme="minorHAnsi" w:cstheme="minorHAnsi"/>
                <w:bCs/>
                <w:szCs w:val="24"/>
                <w:lang w:eastAsia="lt-LT"/>
              </w:rPr>
              <w:t>s) bei</w:t>
            </w:r>
            <w:r w:rsidRPr="001A258A">
              <w:rPr>
                <w:rFonts w:asciiTheme="minorHAnsi" w:eastAsiaTheme="minorHAnsi" w:hAnsiTheme="minorHAnsi" w:cstheme="minorHAnsi"/>
                <w:bCs/>
                <w:kern w:val="2"/>
                <w:szCs w:val="24"/>
                <w14:ligatures w14:val="standardContextual"/>
              </w:rPr>
              <w:t xml:space="preserve"> </w:t>
            </w:r>
            <w:r w:rsidRPr="001A258A">
              <w:rPr>
                <w:rFonts w:asciiTheme="minorHAnsi" w:hAnsiTheme="minorHAnsi" w:cstheme="minorHAnsi"/>
                <w:bCs/>
                <w:szCs w:val="24"/>
                <w:lang w:eastAsia="lt-LT"/>
              </w:rPr>
              <w:t>duomenų, kurie patvirtintų pasiūlymų Pirkimams gavimą (pvz. el. laiškų kopij</w:t>
            </w:r>
            <w:r w:rsidR="00354CD5">
              <w:rPr>
                <w:rFonts w:asciiTheme="minorHAnsi" w:hAnsiTheme="minorHAnsi" w:cstheme="minorHAnsi"/>
                <w:bCs/>
                <w:szCs w:val="24"/>
                <w:lang w:eastAsia="lt-LT"/>
              </w:rPr>
              <w:t>a</w:t>
            </w:r>
            <w:r w:rsidRPr="001A258A">
              <w:rPr>
                <w:rFonts w:asciiTheme="minorHAnsi" w:hAnsiTheme="minorHAnsi" w:cstheme="minorHAnsi"/>
                <w:bCs/>
                <w:szCs w:val="24"/>
                <w:lang w:eastAsia="lt-LT"/>
              </w:rPr>
              <w:t>s), tačiau Perkančioji organizacija šių duomenų Tarnybai nepateikė, nurodydama, jog</w:t>
            </w:r>
            <w:r w:rsidR="00503C53">
              <w:rPr>
                <w:rFonts w:asciiTheme="minorHAnsi" w:hAnsiTheme="minorHAnsi" w:cstheme="minorHAnsi"/>
                <w:bCs/>
                <w:szCs w:val="24"/>
                <w:lang w:eastAsia="lt-LT"/>
              </w:rPr>
              <w:t>:</w:t>
            </w:r>
            <w:r w:rsidRPr="001A258A">
              <w:rPr>
                <w:rFonts w:asciiTheme="minorHAnsi" w:hAnsiTheme="minorHAnsi" w:cstheme="minorHAnsi"/>
                <w:bCs/>
                <w:szCs w:val="24"/>
                <w:lang w:eastAsia="lt-LT"/>
              </w:rPr>
              <w:t xml:space="preserve"> „&lt;..&gt; kvietimas dalyvauti neskelbiamoje apklausoje buvo išsiųstas el. paštu pirkimo organizatorės &lt;..&gt;, kuri šiuo metu jau nebedirba Trakų rajono savivaldybės administracijoje. Darbuotojui  nutraukus  darbo santykius ir pasibaigus 30 dienų laikotarpiui nuo pašto dėžutės </w:t>
            </w:r>
            <w:proofErr w:type="spellStart"/>
            <w:r w:rsidRPr="001A258A">
              <w:rPr>
                <w:rFonts w:asciiTheme="minorHAnsi" w:hAnsiTheme="minorHAnsi" w:cstheme="minorHAnsi"/>
                <w:bCs/>
                <w:szCs w:val="24"/>
                <w:lang w:eastAsia="lt-LT"/>
              </w:rPr>
              <w:t>deaktyvavimo</w:t>
            </w:r>
            <w:proofErr w:type="spellEnd"/>
            <w:r w:rsidRPr="001A258A">
              <w:rPr>
                <w:rFonts w:asciiTheme="minorHAnsi" w:hAnsiTheme="minorHAnsi" w:cstheme="minorHAnsi"/>
                <w:bCs/>
                <w:szCs w:val="24"/>
                <w:lang w:eastAsia="lt-LT"/>
              </w:rPr>
              <w:t xml:space="preserve">, visi joje buvę laiškai buvo automatiškai pašalinti pagal „Microsoft 365“ duomenų saugojimo politiką“. </w:t>
            </w:r>
          </w:p>
          <w:p w14:paraId="05841507" w14:textId="79941521" w:rsidR="00A64330" w:rsidRPr="001A258A" w:rsidRDefault="00A64330" w:rsidP="00CD1E34">
            <w:pPr>
              <w:spacing w:line="276" w:lineRule="auto"/>
              <w:rPr>
                <w:rFonts w:asciiTheme="minorHAnsi" w:hAnsiTheme="minorHAnsi" w:cstheme="minorHAnsi"/>
                <w:bCs/>
                <w:szCs w:val="24"/>
                <w:lang w:eastAsia="lt-LT"/>
              </w:rPr>
            </w:pPr>
            <w:r w:rsidRPr="001A258A">
              <w:rPr>
                <w:rFonts w:asciiTheme="minorHAnsi" w:hAnsiTheme="minorHAnsi" w:cstheme="minorHAnsi"/>
                <w:bCs/>
                <w:szCs w:val="24"/>
                <w:lang w:eastAsia="lt-LT"/>
              </w:rPr>
              <w:t xml:space="preserve">           Apibendrinant išdėstytą, Perkančioji organizacija neišsaugojo </w:t>
            </w:r>
            <w:r w:rsidR="00503C53">
              <w:rPr>
                <w:rFonts w:asciiTheme="minorHAnsi" w:hAnsiTheme="minorHAnsi" w:cstheme="minorHAnsi"/>
                <w:bCs/>
                <w:szCs w:val="24"/>
                <w:lang w:eastAsia="lt-LT"/>
              </w:rPr>
              <w:t xml:space="preserve">nustatytą terminą </w:t>
            </w:r>
            <w:r w:rsidRPr="001A258A">
              <w:rPr>
                <w:rFonts w:asciiTheme="minorHAnsi" w:hAnsiTheme="minorHAnsi" w:cstheme="minorHAnsi"/>
                <w:bCs/>
                <w:szCs w:val="24"/>
                <w:lang w:eastAsia="lt-LT"/>
              </w:rPr>
              <w:t xml:space="preserve">visų su </w:t>
            </w:r>
            <w:r w:rsidR="008A2E70" w:rsidRPr="001A258A">
              <w:rPr>
                <w:rFonts w:asciiTheme="minorHAnsi" w:hAnsiTheme="minorHAnsi" w:cstheme="minorHAnsi"/>
                <w:bCs/>
                <w:szCs w:val="24"/>
                <w:lang w:eastAsia="lt-LT"/>
              </w:rPr>
              <w:t>3</w:t>
            </w:r>
            <w:r w:rsidRPr="001A258A">
              <w:rPr>
                <w:rFonts w:asciiTheme="minorHAnsi" w:hAnsiTheme="minorHAnsi" w:cstheme="minorHAnsi"/>
                <w:bCs/>
                <w:szCs w:val="24"/>
                <w:lang w:eastAsia="lt-LT"/>
              </w:rPr>
              <w:t xml:space="preserve"> Pirkimo procedūrų vykdymu susijusių dokumentų, todėl pažeidė Įstatymo 97 straipsnio 6 dalį bei Aprašo 21 ir 22 punktų nuostatas.</w:t>
            </w:r>
          </w:p>
        </w:tc>
      </w:tr>
      <w:tr w:rsidR="00A64330" w:rsidRPr="001A258A" w14:paraId="568318EB" w14:textId="77777777" w:rsidTr="00CD1E34">
        <w:tc>
          <w:tcPr>
            <w:tcW w:w="421" w:type="dxa"/>
            <w:tcBorders>
              <w:top w:val="single" w:sz="4" w:space="0" w:color="auto"/>
              <w:left w:val="single" w:sz="4" w:space="0" w:color="auto"/>
              <w:bottom w:val="single" w:sz="4" w:space="0" w:color="auto"/>
              <w:right w:val="single" w:sz="4" w:space="0" w:color="auto"/>
            </w:tcBorders>
          </w:tcPr>
          <w:p w14:paraId="7A1B6D02" w14:textId="77777777" w:rsidR="00A64330" w:rsidRPr="001A258A" w:rsidRDefault="00A64330" w:rsidP="00CD1E34">
            <w:pPr>
              <w:spacing w:line="276" w:lineRule="auto"/>
              <w:rPr>
                <w:rFonts w:asciiTheme="minorHAnsi" w:hAnsiTheme="minorHAnsi" w:cstheme="minorHAnsi"/>
                <w:bCs/>
                <w:szCs w:val="24"/>
                <w:lang w:eastAsia="lt-LT"/>
              </w:rPr>
            </w:pPr>
            <w:r w:rsidRPr="001A258A">
              <w:rPr>
                <w:rFonts w:asciiTheme="minorHAnsi" w:hAnsiTheme="minorHAnsi" w:cstheme="minorHAnsi"/>
                <w:bCs/>
                <w:szCs w:val="24"/>
                <w:lang w:eastAsia="lt-LT"/>
              </w:rPr>
              <w:lastRenderedPageBreak/>
              <w:t>3.</w:t>
            </w:r>
          </w:p>
        </w:tc>
        <w:tc>
          <w:tcPr>
            <w:tcW w:w="9355" w:type="dxa"/>
            <w:tcBorders>
              <w:top w:val="single" w:sz="4" w:space="0" w:color="auto"/>
              <w:left w:val="single" w:sz="4" w:space="0" w:color="auto"/>
              <w:bottom w:val="single" w:sz="4" w:space="0" w:color="auto"/>
              <w:right w:val="single" w:sz="4" w:space="0" w:color="auto"/>
            </w:tcBorders>
          </w:tcPr>
          <w:p w14:paraId="0931CC9B" w14:textId="77777777" w:rsidR="00A64330" w:rsidRPr="008454F2" w:rsidRDefault="00A64330" w:rsidP="00CD1E34">
            <w:pPr>
              <w:spacing w:line="276" w:lineRule="auto"/>
              <w:rPr>
                <w:rFonts w:asciiTheme="minorHAnsi" w:hAnsiTheme="minorHAnsi" w:cstheme="minorHAnsi"/>
                <w:bCs/>
                <w:szCs w:val="24"/>
                <w:lang w:eastAsia="lt-LT"/>
              </w:rPr>
            </w:pPr>
            <w:r w:rsidRPr="001A258A">
              <w:rPr>
                <w:rFonts w:asciiTheme="minorHAnsi" w:hAnsiTheme="minorHAnsi" w:cstheme="minorHAnsi"/>
                <w:bCs/>
                <w:szCs w:val="24"/>
                <w:lang w:eastAsia="lt-LT"/>
              </w:rPr>
              <w:t>Įstatymo 17 straipsnio 1 dalis</w:t>
            </w:r>
            <w:r w:rsidRPr="001A258A">
              <w:rPr>
                <w:rFonts w:asciiTheme="minorHAnsi" w:hAnsiTheme="minorHAnsi" w:cstheme="minorHAnsi"/>
                <w:bCs/>
                <w:szCs w:val="24"/>
                <w:vertAlign w:val="superscript"/>
                <w:lang w:eastAsia="lt-LT"/>
              </w:rPr>
              <w:footnoteReference w:id="86"/>
            </w:r>
            <w:r w:rsidRPr="001A258A">
              <w:rPr>
                <w:rFonts w:asciiTheme="minorHAnsi" w:hAnsiTheme="minorHAnsi" w:cstheme="minorHAnsi"/>
                <w:bCs/>
                <w:szCs w:val="24"/>
                <w:lang w:eastAsia="lt-LT"/>
              </w:rPr>
              <w:t>, 86 straipsnio 9 dalis</w:t>
            </w:r>
            <w:r w:rsidRPr="001A258A">
              <w:rPr>
                <w:rStyle w:val="FootnoteReference"/>
                <w:rFonts w:asciiTheme="minorHAnsi" w:hAnsiTheme="minorHAnsi" w:cstheme="minorHAnsi"/>
                <w:bCs/>
                <w:szCs w:val="24"/>
                <w:lang w:eastAsia="lt-LT"/>
              </w:rPr>
              <w:footnoteReference w:id="87"/>
            </w:r>
          </w:p>
        </w:tc>
      </w:tr>
      <w:tr w:rsidR="00A64330" w:rsidRPr="001A258A" w14:paraId="7D43BD8E" w14:textId="77777777" w:rsidTr="00CD1E34">
        <w:tc>
          <w:tcPr>
            <w:tcW w:w="9776" w:type="dxa"/>
            <w:gridSpan w:val="2"/>
            <w:tcBorders>
              <w:top w:val="single" w:sz="4" w:space="0" w:color="auto"/>
              <w:left w:val="single" w:sz="4" w:space="0" w:color="auto"/>
              <w:bottom w:val="single" w:sz="4" w:space="0" w:color="auto"/>
              <w:right w:val="single" w:sz="4" w:space="0" w:color="auto"/>
            </w:tcBorders>
          </w:tcPr>
          <w:p w14:paraId="7E5FDB90" w14:textId="4D0385F0" w:rsidR="00A64330" w:rsidRPr="001A258A" w:rsidRDefault="00A64330" w:rsidP="00CD1E34">
            <w:pPr>
              <w:spacing w:line="276" w:lineRule="auto"/>
              <w:rPr>
                <w:rFonts w:asciiTheme="minorHAnsi" w:hAnsiTheme="minorHAnsi" w:cstheme="minorHAnsi"/>
                <w:bCs/>
                <w:szCs w:val="24"/>
                <w:lang w:eastAsia="lt-LT"/>
              </w:rPr>
            </w:pPr>
            <w:r w:rsidRPr="001A258A">
              <w:rPr>
                <w:rFonts w:asciiTheme="minorHAnsi" w:hAnsiTheme="minorHAnsi" w:cstheme="minorHAnsi"/>
                <w:bCs/>
                <w:szCs w:val="24"/>
                <w:lang w:eastAsia="lt-LT"/>
              </w:rPr>
              <w:t xml:space="preserve">            Įstatymo 86 straipsnio 9 dalyje nustatyta, kad perkančioji organizacija laimėjusio dalyvio pasiūlymą bei sudarytą pirkimo sutartį ne vėliau kaip per 15 dienų nuo pirkimo sutarties sudarymo dienos turi paskelbti CVP IS. Perkančiosios organizacijos ir MB „DU Bau“</w:t>
            </w:r>
            <w:r w:rsidR="00D848E2" w:rsidRPr="001A258A">
              <w:rPr>
                <w:rFonts w:asciiTheme="minorHAnsi" w:hAnsiTheme="minorHAnsi" w:cstheme="minorHAnsi"/>
                <w:szCs w:val="24"/>
              </w:rPr>
              <w:t xml:space="preserve"> </w:t>
            </w:r>
            <w:r w:rsidR="00D848E2" w:rsidRPr="001A258A">
              <w:rPr>
                <w:rFonts w:asciiTheme="minorHAnsi" w:hAnsiTheme="minorHAnsi" w:cstheme="minorHAnsi"/>
                <w:bCs/>
                <w:szCs w:val="24"/>
                <w:lang w:eastAsia="lt-LT"/>
              </w:rPr>
              <w:t>2024  m. birželio 6 d. Patalpų remonto darbų sutartis Nr. TIE-145</w:t>
            </w:r>
            <w:r w:rsidRPr="001A258A">
              <w:rPr>
                <w:rFonts w:asciiTheme="minorHAnsi" w:hAnsiTheme="minorHAnsi" w:cstheme="minorHAnsi"/>
                <w:bCs/>
                <w:szCs w:val="24"/>
                <w:lang w:eastAsia="lt-LT"/>
              </w:rPr>
              <w:t xml:space="preserve"> bei laimėjusio tiekėjo pasiūlymas nėra paskelbti CVP IS.</w:t>
            </w:r>
          </w:p>
          <w:p w14:paraId="3E772E9B" w14:textId="539E91BE" w:rsidR="00A64330" w:rsidRPr="001A258A" w:rsidRDefault="00A64330" w:rsidP="00CD1E34">
            <w:pPr>
              <w:spacing w:line="276" w:lineRule="auto"/>
              <w:rPr>
                <w:rFonts w:asciiTheme="minorHAnsi" w:hAnsiTheme="minorHAnsi" w:cstheme="minorHAnsi"/>
                <w:bCs/>
                <w:szCs w:val="24"/>
                <w:lang w:eastAsia="lt-LT"/>
              </w:rPr>
            </w:pPr>
            <w:r w:rsidRPr="001A258A">
              <w:rPr>
                <w:rFonts w:asciiTheme="minorHAnsi" w:hAnsiTheme="minorHAnsi" w:cstheme="minorHAnsi"/>
                <w:bCs/>
                <w:szCs w:val="24"/>
                <w:lang w:eastAsia="lt-LT"/>
              </w:rPr>
              <w:t xml:space="preserve">     Atsižvelgiant į tai, kad </w:t>
            </w:r>
            <w:r w:rsidR="00D848E2" w:rsidRPr="001A258A">
              <w:rPr>
                <w:rFonts w:asciiTheme="minorHAnsi" w:hAnsiTheme="minorHAnsi" w:cstheme="minorHAnsi"/>
                <w:bCs/>
                <w:szCs w:val="24"/>
                <w:lang w:eastAsia="lt-LT"/>
              </w:rPr>
              <w:t>3</w:t>
            </w:r>
            <w:r w:rsidRPr="001A258A">
              <w:rPr>
                <w:rFonts w:asciiTheme="minorHAnsi" w:hAnsiTheme="minorHAnsi" w:cstheme="minorHAnsi"/>
                <w:bCs/>
                <w:szCs w:val="24"/>
                <w:lang w:eastAsia="lt-LT"/>
              </w:rPr>
              <w:t xml:space="preserve"> Pirkimo sutartis ir </w:t>
            </w:r>
            <w:r w:rsidR="00D848E2" w:rsidRPr="001A258A">
              <w:rPr>
                <w:rFonts w:asciiTheme="minorHAnsi" w:hAnsiTheme="minorHAnsi" w:cstheme="minorHAnsi"/>
                <w:bCs/>
                <w:szCs w:val="24"/>
                <w:lang w:eastAsia="lt-LT"/>
              </w:rPr>
              <w:t>3</w:t>
            </w:r>
            <w:r w:rsidRPr="001A258A">
              <w:rPr>
                <w:rFonts w:asciiTheme="minorHAnsi" w:hAnsiTheme="minorHAnsi" w:cstheme="minorHAnsi"/>
                <w:bCs/>
                <w:szCs w:val="24"/>
                <w:lang w:eastAsia="lt-LT"/>
              </w:rPr>
              <w:t xml:space="preserve"> Pirkimo laimėtojo pasiūlymas iki šiol nėra paskelbti, Perkančioji organizacija pažeidė Įstatymo 17 straipsnio 1 dalyje įtvirtintą skaidrumo principą ir Įstatymo 86 straipsnio 9 dalį.</w:t>
            </w:r>
          </w:p>
        </w:tc>
      </w:tr>
    </w:tbl>
    <w:p w14:paraId="2ACBFB34" w14:textId="77777777" w:rsidR="00A64330" w:rsidRPr="001A258A" w:rsidRDefault="00A64330" w:rsidP="00A64330">
      <w:pPr>
        <w:spacing w:line="276" w:lineRule="auto"/>
        <w:rPr>
          <w:rFonts w:asciiTheme="minorHAnsi" w:hAnsiTheme="minorHAnsi" w:cstheme="minorHAnsi"/>
          <w:b/>
          <w:szCs w:val="24"/>
          <w:lang w:eastAsia="lt-LT"/>
        </w:rPr>
      </w:pPr>
    </w:p>
    <w:p w14:paraId="6E70D53A" w14:textId="77777777" w:rsidR="00A64330" w:rsidRPr="001A258A" w:rsidRDefault="00A64330" w:rsidP="00A64330">
      <w:pPr>
        <w:spacing w:line="276" w:lineRule="auto"/>
        <w:rPr>
          <w:rFonts w:asciiTheme="minorHAnsi" w:hAnsiTheme="minorHAnsi" w:cstheme="minorHAnsi"/>
          <w:b/>
          <w:szCs w:val="24"/>
          <w:lang w:eastAsia="lt-LT"/>
        </w:rPr>
      </w:pPr>
      <w:r w:rsidRPr="001A258A">
        <w:rPr>
          <w:rFonts w:asciiTheme="minorHAnsi" w:hAnsiTheme="minorHAnsi" w:cstheme="minorHAnsi"/>
          <w:b/>
          <w:szCs w:val="24"/>
          <w:lang w:eastAsia="lt-LT"/>
        </w:rPr>
        <w:t>IV dalis. Sprendimas</w:t>
      </w:r>
    </w:p>
    <w:p w14:paraId="79B0FC04" w14:textId="77777777" w:rsidR="00A64330" w:rsidRPr="001A258A" w:rsidRDefault="00A64330" w:rsidP="00A64330">
      <w:pPr>
        <w:spacing w:line="276" w:lineRule="auto"/>
        <w:rPr>
          <w:rFonts w:asciiTheme="minorHAnsi" w:hAnsiTheme="minorHAnsi" w:cstheme="minorHAnsi"/>
          <w:b/>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7"/>
      </w:tblGrid>
      <w:tr w:rsidR="00A64330" w:rsidRPr="001A258A" w14:paraId="7843918C" w14:textId="77777777" w:rsidTr="00CD1E34">
        <w:tc>
          <w:tcPr>
            <w:tcW w:w="9637" w:type="dxa"/>
            <w:tcBorders>
              <w:top w:val="single" w:sz="4" w:space="0" w:color="auto"/>
              <w:left w:val="single" w:sz="4" w:space="0" w:color="auto"/>
              <w:bottom w:val="single" w:sz="4" w:space="0" w:color="auto"/>
              <w:right w:val="single" w:sz="4" w:space="0" w:color="auto"/>
            </w:tcBorders>
            <w:vAlign w:val="center"/>
          </w:tcPr>
          <w:p w14:paraId="15C11FAA" w14:textId="07034B16" w:rsidR="00A64330" w:rsidRPr="008454F2" w:rsidRDefault="00A64330" w:rsidP="00CD1E34">
            <w:pPr>
              <w:spacing w:line="276" w:lineRule="auto"/>
              <w:rPr>
                <w:rFonts w:asciiTheme="minorHAnsi" w:hAnsiTheme="minorHAnsi" w:cstheme="minorHAnsi"/>
                <w:szCs w:val="24"/>
              </w:rPr>
            </w:pPr>
            <w:r w:rsidRPr="001A258A">
              <w:rPr>
                <w:rFonts w:asciiTheme="minorHAnsi" w:hAnsiTheme="minorHAnsi" w:cstheme="minorHAnsi"/>
                <w:b/>
                <w:bCs/>
                <w:iCs/>
                <w:szCs w:val="24"/>
              </w:rPr>
              <w:t xml:space="preserve">       </w:t>
            </w:r>
            <w:r w:rsidRPr="001A258A">
              <w:rPr>
                <w:rFonts w:asciiTheme="minorHAnsi" w:hAnsiTheme="minorHAnsi" w:cstheme="minorHAnsi"/>
                <w:iCs/>
                <w:szCs w:val="24"/>
              </w:rPr>
              <w:t xml:space="preserve">     Atsižvelgdama į tai, kad </w:t>
            </w:r>
            <w:r w:rsidR="00752405" w:rsidRPr="001A258A">
              <w:rPr>
                <w:rFonts w:asciiTheme="minorHAnsi" w:hAnsiTheme="minorHAnsi" w:cstheme="minorHAnsi"/>
                <w:iCs/>
                <w:szCs w:val="24"/>
              </w:rPr>
              <w:t>3</w:t>
            </w:r>
            <w:r w:rsidRPr="001A258A">
              <w:rPr>
                <w:rFonts w:asciiTheme="minorHAnsi" w:hAnsiTheme="minorHAnsi" w:cstheme="minorHAnsi"/>
                <w:iCs/>
                <w:szCs w:val="24"/>
              </w:rPr>
              <w:t xml:space="preserve"> Pirkimo sutartis įvykdyta</w:t>
            </w:r>
            <w:r w:rsidRPr="001A258A">
              <w:rPr>
                <w:rStyle w:val="FootnoteReference"/>
                <w:rFonts w:asciiTheme="minorHAnsi" w:hAnsiTheme="minorHAnsi" w:cstheme="minorHAnsi"/>
                <w:iCs/>
                <w:szCs w:val="24"/>
              </w:rPr>
              <w:footnoteReference w:id="88"/>
            </w:r>
            <w:r w:rsidRPr="001A258A">
              <w:rPr>
                <w:rFonts w:asciiTheme="minorHAnsi" w:hAnsiTheme="minorHAnsi" w:cstheme="minorHAnsi"/>
                <w:iCs/>
                <w:szCs w:val="24"/>
              </w:rPr>
              <w:t>, Tarnyba apsiriboja šios išvados II ir III dalyse kvalifikuotų pažeidimų konstatavimu.</w:t>
            </w:r>
            <w:r w:rsidRPr="008454F2">
              <w:rPr>
                <w:rFonts w:asciiTheme="minorHAnsi" w:hAnsiTheme="minorHAnsi" w:cstheme="minorHAnsi"/>
                <w:szCs w:val="24"/>
              </w:rPr>
              <w:t xml:space="preserve"> </w:t>
            </w:r>
          </w:p>
          <w:p w14:paraId="2CE87A20" w14:textId="16D87190" w:rsidR="00A64330" w:rsidRPr="001A258A" w:rsidRDefault="00A64330" w:rsidP="00CD1E34">
            <w:pPr>
              <w:spacing w:line="276" w:lineRule="auto"/>
              <w:rPr>
                <w:rFonts w:asciiTheme="minorHAnsi" w:hAnsiTheme="minorHAnsi" w:cstheme="minorHAnsi"/>
                <w:b/>
                <w:bCs/>
                <w:szCs w:val="24"/>
              </w:rPr>
            </w:pPr>
            <w:r w:rsidRPr="001A258A">
              <w:rPr>
                <w:rFonts w:asciiTheme="minorHAnsi" w:hAnsiTheme="minorHAnsi" w:cstheme="minorHAnsi"/>
                <w:szCs w:val="24"/>
              </w:rPr>
              <w:t xml:space="preserve">            Be to, Tarnyba, atsižvelgdama į išvados III dalies 3 punkte nustatytus Įstatymo pažeidimus, vadovaudamasi Įstatymo 95</w:t>
            </w:r>
            <w:r w:rsidRPr="001A258A">
              <w:rPr>
                <w:rFonts w:asciiTheme="minorHAnsi" w:hAnsiTheme="minorHAnsi" w:cstheme="minorHAnsi"/>
                <w:bCs/>
                <w:szCs w:val="24"/>
              </w:rPr>
              <w:t xml:space="preserve"> straipsnio 2 dalies </w:t>
            </w:r>
            <w:r w:rsidR="009900A0">
              <w:rPr>
                <w:rFonts w:asciiTheme="minorHAnsi" w:hAnsiTheme="minorHAnsi" w:cstheme="minorHAnsi"/>
                <w:bCs/>
                <w:szCs w:val="24"/>
              </w:rPr>
              <w:t>6</w:t>
            </w:r>
            <w:r w:rsidRPr="001A258A">
              <w:rPr>
                <w:rFonts w:asciiTheme="minorHAnsi" w:hAnsiTheme="minorHAnsi" w:cstheme="minorHAnsi"/>
                <w:bCs/>
                <w:szCs w:val="24"/>
              </w:rPr>
              <w:t xml:space="preserve"> punktu</w:t>
            </w:r>
            <w:r w:rsidRPr="001A258A">
              <w:rPr>
                <w:rFonts w:asciiTheme="minorHAnsi" w:hAnsiTheme="minorHAnsi" w:cstheme="minorHAnsi"/>
                <w:szCs w:val="24"/>
              </w:rPr>
              <w:t xml:space="preserve">, </w:t>
            </w:r>
            <w:r w:rsidRPr="001A258A">
              <w:rPr>
                <w:rFonts w:asciiTheme="minorHAnsi" w:hAnsiTheme="minorHAnsi" w:cstheme="minorHAnsi"/>
                <w:b/>
                <w:bCs/>
                <w:szCs w:val="24"/>
              </w:rPr>
              <w:t>įpareigoja Perkančiąją organizaciją nedelsiant</w:t>
            </w:r>
            <w:r w:rsidR="00B95AB9">
              <w:rPr>
                <w:rFonts w:asciiTheme="minorHAnsi" w:hAnsiTheme="minorHAnsi" w:cstheme="minorHAnsi"/>
                <w:b/>
                <w:bCs/>
                <w:szCs w:val="24"/>
              </w:rPr>
              <w:t xml:space="preserve">, </w:t>
            </w:r>
            <w:r w:rsidR="00B95AB9" w:rsidRPr="00B95AB9">
              <w:rPr>
                <w:rFonts w:asciiTheme="minorHAnsi" w:hAnsiTheme="minorHAnsi" w:cstheme="minorHAnsi"/>
                <w:b/>
                <w:bCs/>
                <w:szCs w:val="24"/>
              </w:rPr>
              <w:t xml:space="preserve">bet ne vėliau, kaip per 3 darbo dienas nuo išvados gavimo dienos, </w:t>
            </w:r>
            <w:r w:rsidR="002E2A40">
              <w:rPr>
                <w:rFonts w:asciiTheme="minorHAnsi" w:hAnsiTheme="minorHAnsi" w:cstheme="minorHAnsi"/>
                <w:b/>
                <w:bCs/>
                <w:szCs w:val="24"/>
              </w:rPr>
              <w:t xml:space="preserve"> </w:t>
            </w:r>
            <w:r w:rsidRPr="001A258A">
              <w:rPr>
                <w:rFonts w:asciiTheme="minorHAnsi" w:hAnsiTheme="minorHAnsi" w:cstheme="minorHAnsi"/>
                <w:b/>
                <w:bCs/>
                <w:szCs w:val="24"/>
              </w:rPr>
              <w:t xml:space="preserve">paskelbti </w:t>
            </w:r>
            <w:r w:rsidR="009357F7" w:rsidRPr="001A258A">
              <w:rPr>
                <w:rFonts w:asciiTheme="minorHAnsi" w:hAnsiTheme="minorHAnsi" w:cstheme="minorHAnsi"/>
                <w:b/>
                <w:bCs/>
                <w:szCs w:val="24"/>
              </w:rPr>
              <w:t>3</w:t>
            </w:r>
            <w:r w:rsidRPr="001A258A">
              <w:rPr>
                <w:rFonts w:asciiTheme="minorHAnsi" w:hAnsiTheme="minorHAnsi" w:cstheme="minorHAnsi"/>
                <w:b/>
                <w:bCs/>
                <w:szCs w:val="24"/>
              </w:rPr>
              <w:t xml:space="preserve"> Pirkimo sutartį </w:t>
            </w:r>
            <w:r w:rsidR="009357F7" w:rsidRPr="001A258A">
              <w:rPr>
                <w:rFonts w:asciiTheme="minorHAnsi" w:hAnsiTheme="minorHAnsi" w:cstheme="minorHAnsi"/>
                <w:b/>
                <w:bCs/>
                <w:szCs w:val="24"/>
              </w:rPr>
              <w:t xml:space="preserve">bei </w:t>
            </w:r>
            <w:r w:rsidR="006974B1" w:rsidRPr="001A258A">
              <w:rPr>
                <w:rFonts w:asciiTheme="minorHAnsi" w:hAnsiTheme="minorHAnsi" w:cstheme="minorHAnsi"/>
                <w:b/>
                <w:bCs/>
                <w:szCs w:val="24"/>
              </w:rPr>
              <w:t xml:space="preserve">laimėjusio tiekėjo pasiūlymą </w:t>
            </w:r>
            <w:r w:rsidRPr="001A258A">
              <w:rPr>
                <w:rFonts w:asciiTheme="minorHAnsi" w:hAnsiTheme="minorHAnsi" w:cstheme="minorHAnsi"/>
                <w:b/>
                <w:bCs/>
                <w:szCs w:val="24"/>
              </w:rPr>
              <w:t xml:space="preserve">CVP IS ir per 3 darbo dienas nuo informacijos paskelbimo informuoti Tarnybą apie įpareigojimo įvykdymą.  </w:t>
            </w:r>
          </w:p>
          <w:p w14:paraId="6DA1EE65" w14:textId="44CDF98F" w:rsidR="00A64330" w:rsidRPr="001A258A" w:rsidRDefault="00A64330" w:rsidP="00CD1E34">
            <w:pPr>
              <w:spacing w:line="276" w:lineRule="auto"/>
              <w:rPr>
                <w:rFonts w:asciiTheme="minorHAnsi" w:hAnsiTheme="minorHAnsi" w:cstheme="minorHAnsi"/>
                <w:szCs w:val="24"/>
              </w:rPr>
            </w:pPr>
            <w:r w:rsidRPr="001A258A">
              <w:rPr>
                <w:rFonts w:asciiTheme="minorHAnsi" w:hAnsiTheme="minorHAnsi" w:cstheme="minorHAnsi"/>
                <w:szCs w:val="24"/>
              </w:rPr>
              <w:t xml:space="preserve">           Perkančioji organizacija, nesutikusi su Tarnybos įpareigojimu, gali apskųsti šį administracinį sprendimą per 1 (vieną) mėnesį nuo jo gavimo dienos. Vadovaujantis Lietuvos Respublikos administracinių bylų teisenos įstatymu ir Lietuvos Respublikos ikiteisminio administracinių ginčų nagrinėjimo tvarkos įstatymu, skundai paduodami Lietuvos administracinių ginčų komisijai (</w:t>
            </w:r>
            <w:r w:rsidR="009F5AE8" w:rsidRPr="001A258A">
              <w:rPr>
                <w:rFonts w:asciiTheme="minorHAnsi" w:hAnsiTheme="minorHAnsi" w:cstheme="minorHAnsi"/>
                <w:szCs w:val="24"/>
              </w:rPr>
              <w:t>A. Goštauto g. 12-100, 01108 Vilnius</w:t>
            </w:r>
            <w:r w:rsidRPr="001A258A">
              <w:rPr>
                <w:rFonts w:asciiTheme="minorHAnsi" w:hAnsiTheme="minorHAnsi" w:cstheme="minorHAnsi"/>
                <w:szCs w:val="24"/>
              </w:rPr>
              <w:t>) ar</w:t>
            </w:r>
            <w:r w:rsidR="00BB11B8" w:rsidRPr="001A258A">
              <w:rPr>
                <w:rFonts w:asciiTheme="minorHAnsi" w:hAnsiTheme="minorHAnsi" w:cstheme="minorHAnsi"/>
                <w:szCs w:val="24"/>
              </w:rPr>
              <w:t xml:space="preserve"> Regionų administraciniam teismui</w:t>
            </w:r>
            <w:r w:rsidRPr="001A258A">
              <w:rPr>
                <w:rFonts w:asciiTheme="minorHAnsi" w:hAnsiTheme="minorHAnsi" w:cstheme="minorHAnsi"/>
                <w:szCs w:val="24"/>
              </w:rPr>
              <w:t xml:space="preserve"> (Žygimantų g. 2, 01102 Vilnius).</w:t>
            </w:r>
          </w:p>
        </w:tc>
      </w:tr>
    </w:tbl>
    <w:p w14:paraId="5333A79C" w14:textId="77777777" w:rsidR="00A64330" w:rsidRPr="001A258A" w:rsidRDefault="00A64330" w:rsidP="00A64330">
      <w:pPr>
        <w:spacing w:line="276" w:lineRule="auto"/>
        <w:rPr>
          <w:rFonts w:asciiTheme="minorHAnsi" w:hAnsiTheme="minorHAnsi" w:cstheme="minorHAnsi"/>
          <w:szCs w:val="24"/>
          <w:lang w:eastAsia="lt-LT"/>
        </w:rPr>
      </w:pPr>
    </w:p>
    <w:p w14:paraId="7FB20055" w14:textId="77777777" w:rsidR="00A64330" w:rsidRPr="001A258A" w:rsidRDefault="00A64330" w:rsidP="00A64330">
      <w:pPr>
        <w:spacing w:line="276" w:lineRule="auto"/>
        <w:rPr>
          <w:rFonts w:asciiTheme="minorHAnsi" w:hAnsiTheme="minorHAnsi" w:cstheme="minorHAnsi"/>
          <w:b/>
          <w:szCs w:val="24"/>
          <w:lang w:eastAsia="lt-LT"/>
        </w:rPr>
      </w:pPr>
      <w:r w:rsidRPr="001A258A">
        <w:rPr>
          <w:rFonts w:asciiTheme="minorHAnsi" w:hAnsiTheme="minorHAnsi" w:cstheme="minorHAnsi"/>
          <w:b/>
          <w:szCs w:val="24"/>
          <w:lang w:eastAsia="lt-LT"/>
        </w:rPr>
        <w:t>Pastabos</w:t>
      </w:r>
    </w:p>
    <w:p w14:paraId="6AC3B5F6" w14:textId="77777777" w:rsidR="00A64330" w:rsidRPr="001A258A" w:rsidRDefault="00A64330" w:rsidP="00A64330">
      <w:pPr>
        <w:spacing w:line="276" w:lineRule="auto"/>
        <w:rPr>
          <w:rFonts w:asciiTheme="minorHAnsi" w:hAnsiTheme="minorHAnsi" w:cstheme="minorHAnsi"/>
          <w:b/>
          <w:szCs w:val="24"/>
          <w:lang w:eastAsia="lt-LT"/>
        </w:rPr>
      </w:pPr>
      <w:r w:rsidRPr="001A258A">
        <w:rPr>
          <w:rFonts w:asciiTheme="minorHAnsi" w:hAnsiTheme="minorHAnsi" w:cstheme="minorHAnsi"/>
          <w:b/>
          <w:szCs w:val="24"/>
          <w:lang w:eastAsia="lt-LT"/>
        </w:rPr>
        <w:t xml:space="preserve"> </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7"/>
      </w:tblGrid>
      <w:tr w:rsidR="00A64330" w:rsidRPr="001A258A" w14:paraId="31D37F3F" w14:textId="77777777" w:rsidTr="00CD1E34">
        <w:trPr>
          <w:trHeight w:val="247"/>
        </w:trPr>
        <w:tc>
          <w:tcPr>
            <w:tcW w:w="9637" w:type="dxa"/>
            <w:tcBorders>
              <w:top w:val="single" w:sz="4" w:space="0" w:color="auto"/>
              <w:left w:val="single" w:sz="4" w:space="0" w:color="auto"/>
              <w:bottom w:val="single" w:sz="4" w:space="0" w:color="auto"/>
              <w:right w:val="single" w:sz="4" w:space="0" w:color="auto"/>
            </w:tcBorders>
          </w:tcPr>
          <w:p w14:paraId="72B591E5" w14:textId="6C144BA2" w:rsidR="00A64330" w:rsidRPr="008454F2" w:rsidRDefault="00A64330" w:rsidP="00323A48">
            <w:pPr>
              <w:tabs>
                <w:tab w:val="left" w:pos="557"/>
                <w:tab w:val="left" w:pos="864"/>
              </w:tabs>
              <w:spacing w:line="276" w:lineRule="auto"/>
              <w:ind w:left="142" w:right="142" w:hanging="142"/>
              <w:rPr>
                <w:rFonts w:asciiTheme="minorHAnsi" w:hAnsiTheme="minorHAnsi" w:cstheme="minorHAnsi"/>
                <w:bCs/>
                <w:iCs/>
                <w:szCs w:val="24"/>
                <w:lang w:eastAsia="lt-LT"/>
              </w:rPr>
            </w:pPr>
            <w:r w:rsidRPr="001A258A">
              <w:rPr>
                <w:rFonts w:asciiTheme="minorHAnsi" w:hAnsiTheme="minorHAnsi" w:cstheme="minorHAnsi"/>
                <w:bCs/>
                <w:iCs/>
                <w:szCs w:val="24"/>
                <w:lang w:eastAsia="lt-LT"/>
              </w:rPr>
              <w:t xml:space="preserve">              </w:t>
            </w:r>
            <w:r w:rsidRPr="008454F2">
              <w:rPr>
                <w:rFonts w:asciiTheme="minorHAnsi" w:hAnsiTheme="minorHAnsi" w:cstheme="minorHAnsi"/>
                <w:bCs/>
                <w:iCs/>
                <w:szCs w:val="24"/>
                <w:lang w:eastAsia="lt-LT"/>
              </w:rPr>
              <w:t xml:space="preserve">Pasiūlymus </w:t>
            </w:r>
            <w:r w:rsidR="009357F7" w:rsidRPr="008454F2">
              <w:rPr>
                <w:rFonts w:asciiTheme="minorHAnsi" w:hAnsiTheme="minorHAnsi" w:cstheme="minorHAnsi"/>
                <w:bCs/>
                <w:iCs/>
                <w:szCs w:val="24"/>
                <w:lang w:eastAsia="lt-LT"/>
              </w:rPr>
              <w:t>3</w:t>
            </w:r>
            <w:r w:rsidRPr="008454F2">
              <w:rPr>
                <w:rFonts w:asciiTheme="minorHAnsi" w:hAnsiTheme="minorHAnsi" w:cstheme="minorHAnsi"/>
                <w:bCs/>
                <w:iCs/>
                <w:szCs w:val="24"/>
                <w:lang w:eastAsia="lt-LT"/>
              </w:rPr>
              <w:t xml:space="preserve"> Pirkimui pateikė </w:t>
            </w:r>
            <w:r w:rsidR="00605430" w:rsidRPr="008454F2">
              <w:rPr>
                <w:rFonts w:asciiTheme="minorHAnsi" w:hAnsiTheme="minorHAnsi" w:cstheme="minorHAnsi"/>
                <w:bCs/>
                <w:iCs/>
                <w:szCs w:val="24"/>
                <w:lang w:eastAsia="lt-LT"/>
              </w:rPr>
              <w:t>3</w:t>
            </w:r>
            <w:r w:rsidRPr="008454F2">
              <w:rPr>
                <w:rFonts w:asciiTheme="minorHAnsi" w:hAnsiTheme="minorHAnsi" w:cstheme="minorHAnsi"/>
                <w:bCs/>
                <w:iCs/>
                <w:szCs w:val="24"/>
                <w:lang w:eastAsia="lt-LT"/>
              </w:rPr>
              <w:t xml:space="preserve"> tiekėjai: UAB </w:t>
            </w:r>
            <w:r w:rsidRPr="001A258A">
              <w:rPr>
                <w:rFonts w:asciiTheme="minorHAnsi" w:hAnsiTheme="minorHAnsi" w:cstheme="minorHAnsi"/>
                <w:bCs/>
                <w:iCs/>
                <w:szCs w:val="24"/>
                <w:lang w:eastAsia="lt-LT"/>
              </w:rPr>
              <w:t>„</w:t>
            </w:r>
            <w:proofErr w:type="spellStart"/>
            <w:r w:rsidRPr="008454F2">
              <w:rPr>
                <w:rFonts w:asciiTheme="minorHAnsi" w:hAnsiTheme="minorHAnsi" w:cstheme="minorHAnsi"/>
                <w:bCs/>
                <w:iCs/>
                <w:szCs w:val="24"/>
                <w:lang w:eastAsia="lt-LT"/>
              </w:rPr>
              <w:t>Arversa</w:t>
            </w:r>
            <w:proofErr w:type="spellEnd"/>
            <w:r w:rsidR="001F7C29">
              <w:rPr>
                <w:rFonts w:asciiTheme="minorHAnsi" w:hAnsiTheme="minorHAnsi" w:cstheme="minorHAnsi"/>
                <w:bCs/>
                <w:iCs/>
                <w:szCs w:val="24"/>
                <w:lang w:eastAsia="lt-LT"/>
              </w:rPr>
              <w:t>“</w:t>
            </w:r>
            <w:r w:rsidR="00605430" w:rsidRPr="008454F2">
              <w:rPr>
                <w:rFonts w:asciiTheme="minorHAnsi" w:hAnsiTheme="minorHAnsi" w:cstheme="minorHAnsi"/>
                <w:bCs/>
                <w:iCs/>
                <w:szCs w:val="24"/>
                <w:lang w:eastAsia="lt-LT"/>
              </w:rPr>
              <w:t xml:space="preserve">, UAB </w:t>
            </w:r>
            <w:r w:rsidR="001F7C29">
              <w:rPr>
                <w:rFonts w:asciiTheme="minorHAnsi" w:hAnsiTheme="minorHAnsi" w:cstheme="minorHAnsi"/>
                <w:bCs/>
                <w:iCs/>
                <w:szCs w:val="24"/>
                <w:lang w:eastAsia="lt-LT"/>
              </w:rPr>
              <w:t>„</w:t>
            </w:r>
            <w:r w:rsidR="00605430" w:rsidRPr="008454F2">
              <w:rPr>
                <w:rFonts w:asciiTheme="minorHAnsi" w:hAnsiTheme="minorHAnsi" w:cstheme="minorHAnsi"/>
                <w:bCs/>
                <w:iCs/>
                <w:szCs w:val="24"/>
                <w:lang w:eastAsia="lt-LT"/>
              </w:rPr>
              <w:t>Širmukas</w:t>
            </w:r>
            <w:r w:rsidR="001F7C29">
              <w:rPr>
                <w:rFonts w:asciiTheme="minorHAnsi" w:hAnsiTheme="minorHAnsi" w:cstheme="minorHAnsi"/>
                <w:bCs/>
                <w:iCs/>
                <w:szCs w:val="24"/>
                <w:lang w:eastAsia="lt-LT"/>
              </w:rPr>
              <w:t>“</w:t>
            </w:r>
            <w:r w:rsidRPr="008454F2">
              <w:rPr>
                <w:rFonts w:asciiTheme="minorHAnsi" w:hAnsiTheme="minorHAnsi" w:cstheme="minorHAnsi"/>
                <w:bCs/>
                <w:iCs/>
                <w:szCs w:val="24"/>
                <w:lang w:eastAsia="lt-LT"/>
              </w:rPr>
              <w:t xml:space="preserve"> ir MB </w:t>
            </w:r>
            <w:r w:rsidRPr="001A258A">
              <w:rPr>
                <w:rFonts w:asciiTheme="minorHAnsi" w:hAnsiTheme="minorHAnsi" w:cstheme="minorHAnsi"/>
                <w:bCs/>
                <w:iCs/>
                <w:szCs w:val="24"/>
                <w:lang w:eastAsia="lt-LT"/>
              </w:rPr>
              <w:t>„</w:t>
            </w:r>
            <w:r w:rsidRPr="008454F2">
              <w:rPr>
                <w:rFonts w:asciiTheme="minorHAnsi" w:hAnsiTheme="minorHAnsi" w:cstheme="minorHAnsi"/>
                <w:bCs/>
                <w:iCs/>
                <w:szCs w:val="24"/>
                <w:lang w:eastAsia="lt-LT"/>
              </w:rPr>
              <w:t>DU Bau</w:t>
            </w:r>
            <w:r w:rsidR="001F7C29">
              <w:rPr>
                <w:rFonts w:asciiTheme="minorHAnsi" w:hAnsiTheme="minorHAnsi" w:cstheme="minorHAnsi"/>
                <w:bCs/>
                <w:iCs/>
                <w:szCs w:val="24"/>
                <w:lang w:eastAsia="lt-LT"/>
              </w:rPr>
              <w:t>“</w:t>
            </w:r>
            <w:r w:rsidRPr="008454F2">
              <w:rPr>
                <w:rFonts w:asciiTheme="minorHAnsi" w:hAnsiTheme="minorHAnsi" w:cstheme="minorHAnsi"/>
                <w:bCs/>
                <w:iCs/>
                <w:szCs w:val="24"/>
                <w:lang w:eastAsia="lt-LT"/>
              </w:rPr>
              <w:t xml:space="preserve">. </w:t>
            </w:r>
          </w:p>
          <w:p w14:paraId="3AAAF388" w14:textId="1B47CE45" w:rsidR="00A64330" w:rsidRPr="008454F2" w:rsidRDefault="00A64330" w:rsidP="00CD1E34">
            <w:pPr>
              <w:tabs>
                <w:tab w:val="left" w:pos="557"/>
              </w:tabs>
              <w:spacing w:line="276" w:lineRule="auto"/>
              <w:ind w:left="142" w:right="142" w:hanging="142"/>
              <w:rPr>
                <w:rFonts w:asciiTheme="minorHAnsi" w:hAnsiTheme="minorHAnsi" w:cstheme="minorHAnsi"/>
                <w:bCs/>
                <w:iCs/>
                <w:szCs w:val="24"/>
                <w:lang w:eastAsia="lt-LT"/>
              </w:rPr>
            </w:pPr>
            <w:r w:rsidRPr="008454F2">
              <w:rPr>
                <w:rFonts w:asciiTheme="minorHAnsi" w:hAnsiTheme="minorHAnsi" w:cstheme="minorHAnsi"/>
                <w:bCs/>
                <w:iCs/>
                <w:szCs w:val="24"/>
                <w:lang w:eastAsia="lt-LT"/>
              </w:rPr>
              <w:t xml:space="preserve">             </w:t>
            </w:r>
            <w:r w:rsidR="000643AA" w:rsidRPr="008454F2">
              <w:rPr>
                <w:rFonts w:asciiTheme="minorHAnsi" w:hAnsiTheme="minorHAnsi" w:cstheme="minorHAnsi"/>
                <w:bCs/>
                <w:iCs/>
                <w:szCs w:val="24"/>
                <w:lang w:eastAsia="lt-LT"/>
              </w:rPr>
              <w:t>Išanali</w:t>
            </w:r>
            <w:r w:rsidR="008573EB" w:rsidRPr="008454F2">
              <w:rPr>
                <w:rFonts w:asciiTheme="minorHAnsi" w:hAnsiTheme="minorHAnsi" w:cstheme="minorHAnsi"/>
                <w:bCs/>
                <w:iCs/>
                <w:szCs w:val="24"/>
                <w:lang w:eastAsia="lt-LT"/>
              </w:rPr>
              <w:t>zavus dokumentus, Tarnyba atkreipia dėmesį į šias aplinkybes</w:t>
            </w:r>
            <w:r w:rsidR="00E554EF" w:rsidRPr="008454F2">
              <w:rPr>
                <w:rFonts w:asciiTheme="minorHAnsi" w:hAnsiTheme="minorHAnsi" w:cstheme="minorHAnsi"/>
                <w:bCs/>
                <w:iCs/>
                <w:szCs w:val="24"/>
                <w:lang w:eastAsia="lt-LT"/>
              </w:rPr>
              <w:t>, susijusias su 3</w:t>
            </w:r>
            <w:r w:rsidRPr="008454F2">
              <w:rPr>
                <w:rFonts w:asciiTheme="minorHAnsi" w:hAnsiTheme="minorHAnsi" w:cstheme="minorHAnsi"/>
                <w:bCs/>
                <w:iCs/>
                <w:szCs w:val="24"/>
                <w:lang w:eastAsia="lt-LT"/>
              </w:rPr>
              <w:t xml:space="preserve"> Pirkimo </w:t>
            </w:r>
            <w:r w:rsidR="00E554EF" w:rsidRPr="008454F2">
              <w:rPr>
                <w:rFonts w:asciiTheme="minorHAnsi" w:hAnsiTheme="minorHAnsi" w:cstheme="minorHAnsi"/>
                <w:bCs/>
                <w:iCs/>
                <w:szCs w:val="24"/>
                <w:lang w:eastAsia="lt-LT"/>
              </w:rPr>
              <w:t>procedūrų vykdymu</w:t>
            </w:r>
            <w:r w:rsidRPr="008454F2">
              <w:rPr>
                <w:rFonts w:asciiTheme="minorHAnsi" w:hAnsiTheme="minorHAnsi" w:cstheme="minorHAnsi"/>
                <w:bCs/>
                <w:iCs/>
                <w:szCs w:val="24"/>
                <w:lang w:eastAsia="lt-LT"/>
              </w:rPr>
              <w:t>:</w:t>
            </w:r>
          </w:p>
          <w:p w14:paraId="7465A0C4" w14:textId="61A67DF6" w:rsidR="00A64330" w:rsidRPr="008454F2" w:rsidRDefault="00A64330" w:rsidP="00CD1E34">
            <w:pPr>
              <w:tabs>
                <w:tab w:val="left" w:pos="557"/>
              </w:tabs>
              <w:spacing w:line="276" w:lineRule="auto"/>
              <w:ind w:left="142" w:right="142" w:hanging="142"/>
              <w:rPr>
                <w:rFonts w:asciiTheme="minorHAnsi" w:hAnsiTheme="minorHAnsi" w:cstheme="minorHAnsi"/>
                <w:bCs/>
                <w:iCs/>
                <w:szCs w:val="24"/>
                <w:lang w:eastAsia="lt-LT"/>
              </w:rPr>
            </w:pPr>
            <w:r w:rsidRPr="008454F2">
              <w:rPr>
                <w:rFonts w:asciiTheme="minorHAnsi" w:hAnsiTheme="minorHAnsi" w:cstheme="minorHAnsi"/>
                <w:bCs/>
                <w:iCs/>
                <w:szCs w:val="24"/>
                <w:lang w:eastAsia="lt-LT"/>
              </w:rPr>
              <w:lastRenderedPageBreak/>
              <w:t xml:space="preserve">              </w:t>
            </w:r>
            <w:r w:rsidR="00136EEA" w:rsidRPr="008454F2">
              <w:rPr>
                <w:rFonts w:asciiTheme="minorHAnsi" w:hAnsiTheme="minorHAnsi" w:cstheme="minorHAnsi"/>
                <w:bCs/>
                <w:iCs/>
                <w:szCs w:val="24"/>
                <w:lang w:eastAsia="lt-LT"/>
              </w:rPr>
              <w:t>1</w:t>
            </w:r>
            <w:r w:rsidRPr="008454F2">
              <w:rPr>
                <w:rFonts w:asciiTheme="minorHAnsi" w:hAnsiTheme="minorHAnsi" w:cstheme="minorHAnsi"/>
                <w:bCs/>
                <w:iCs/>
                <w:szCs w:val="24"/>
                <w:lang w:eastAsia="lt-LT"/>
              </w:rPr>
              <w:t>) antroje vietoje esančio tiekėjo pasiūlymas virš</w:t>
            </w:r>
            <w:r w:rsidR="00482EBC">
              <w:rPr>
                <w:rFonts w:asciiTheme="minorHAnsi" w:hAnsiTheme="minorHAnsi" w:cstheme="minorHAnsi"/>
                <w:bCs/>
                <w:iCs/>
                <w:szCs w:val="24"/>
                <w:lang w:eastAsia="lt-LT"/>
              </w:rPr>
              <w:t>i</w:t>
            </w:r>
            <w:r w:rsidRPr="008454F2">
              <w:rPr>
                <w:rFonts w:asciiTheme="minorHAnsi" w:hAnsiTheme="minorHAnsi" w:cstheme="minorHAnsi"/>
                <w:bCs/>
                <w:iCs/>
                <w:szCs w:val="24"/>
                <w:lang w:eastAsia="lt-LT"/>
              </w:rPr>
              <w:t xml:space="preserve">ja numatytą </w:t>
            </w:r>
            <w:r w:rsidR="00AD34D2" w:rsidRPr="008454F2">
              <w:rPr>
                <w:rFonts w:asciiTheme="minorHAnsi" w:hAnsiTheme="minorHAnsi" w:cstheme="minorHAnsi"/>
                <w:bCs/>
                <w:iCs/>
                <w:szCs w:val="24"/>
                <w:lang w:eastAsia="lt-LT"/>
              </w:rPr>
              <w:t>3</w:t>
            </w:r>
            <w:r w:rsidRPr="008454F2">
              <w:rPr>
                <w:rFonts w:asciiTheme="minorHAnsi" w:hAnsiTheme="minorHAnsi" w:cstheme="minorHAnsi"/>
                <w:bCs/>
                <w:iCs/>
                <w:szCs w:val="24"/>
                <w:lang w:eastAsia="lt-LT"/>
              </w:rPr>
              <w:t xml:space="preserve"> Pirkimo vertę;</w:t>
            </w:r>
          </w:p>
          <w:p w14:paraId="79D581F3" w14:textId="088968B9" w:rsidR="00A64330" w:rsidRPr="008454F2" w:rsidRDefault="00A64330" w:rsidP="00CD1E34">
            <w:pPr>
              <w:tabs>
                <w:tab w:val="left" w:pos="557"/>
              </w:tabs>
              <w:spacing w:line="276" w:lineRule="auto"/>
              <w:ind w:left="142" w:right="142" w:hanging="142"/>
              <w:rPr>
                <w:rFonts w:asciiTheme="minorHAnsi" w:hAnsiTheme="minorHAnsi" w:cstheme="minorHAnsi"/>
                <w:bCs/>
                <w:iCs/>
                <w:szCs w:val="24"/>
                <w:lang w:eastAsia="lt-LT"/>
              </w:rPr>
            </w:pPr>
            <w:r w:rsidRPr="008454F2">
              <w:rPr>
                <w:rFonts w:asciiTheme="minorHAnsi" w:hAnsiTheme="minorHAnsi" w:cstheme="minorHAnsi"/>
                <w:bCs/>
                <w:iCs/>
                <w:szCs w:val="24"/>
                <w:lang w:eastAsia="lt-LT"/>
              </w:rPr>
              <w:t xml:space="preserve">              </w:t>
            </w:r>
            <w:r w:rsidR="00136EEA" w:rsidRPr="008454F2">
              <w:rPr>
                <w:rFonts w:asciiTheme="minorHAnsi" w:hAnsiTheme="minorHAnsi" w:cstheme="minorHAnsi"/>
                <w:bCs/>
                <w:iCs/>
                <w:szCs w:val="24"/>
                <w:lang w:eastAsia="lt-LT"/>
              </w:rPr>
              <w:t>2</w:t>
            </w:r>
            <w:r w:rsidRPr="008454F2">
              <w:rPr>
                <w:rFonts w:asciiTheme="minorHAnsi" w:hAnsiTheme="minorHAnsi" w:cstheme="minorHAnsi"/>
                <w:bCs/>
                <w:iCs/>
                <w:szCs w:val="24"/>
                <w:lang w:eastAsia="lt-LT"/>
              </w:rPr>
              <w:t xml:space="preserve">) </w:t>
            </w:r>
            <w:r w:rsidR="00AC327C" w:rsidRPr="008454F2">
              <w:rPr>
                <w:rFonts w:asciiTheme="minorHAnsi" w:hAnsiTheme="minorHAnsi" w:cstheme="minorHAnsi"/>
                <w:bCs/>
                <w:iCs/>
                <w:szCs w:val="24"/>
                <w:lang w:eastAsia="lt-LT"/>
              </w:rPr>
              <w:t>vertinimo išvados III dalies 1 punkte nustatyt</w:t>
            </w:r>
            <w:r w:rsidR="00482EBC">
              <w:rPr>
                <w:rFonts w:asciiTheme="minorHAnsi" w:hAnsiTheme="minorHAnsi" w:cstheme="minorHAnsi"/>
                <w:bCs/>
                <w:iCs/>
                <w:szCs w:val="24"/>
                <w:lang w:eastAsia="lt-LT"/>
              </w:rPr>
              <w:t>a</w:t>
            </w:r>
            <w:r w:rsidR="00AC327C" w:rsidRPr="008454F2">
              <w:rPr>
                <w:rFonts w:asciiTheme="minorHAnsi" w:hAnsiTheme="minorHAnsi" w:cstheme="minorHAnsi"/>
                <w:bCs/>
                <w:iCs/>
                <w:szCs w:val="24"/>
                <w:lang w:eastAsia="lt-LT"/>
              </w:rPr>
              <w:t xml:space="preserve">s </w:t>
            </w:r>
            <w:r w:rsidR="00482EBC">
              <w:rPr>
                <w:rFonts w:asciiTheme="minorHAnsi" w:hAnsiTheme="minorHAnsi" w:cstheme="minorHAnsi"/>
                <w:bCs/>
                <w:iCs/>
                <w:szCs w:val="24"/>
                <w:lang w:eastAsia="lt-LT"/>
              </w:rPr>
              <w:t>aplinkybes</w:t>
            </w:r>
            <w:r w:rsidR="00BA2707">
              <w:rPr>
                <w:rFonts w:asciiTheme="minorHAnsi" w:hAnsiTheme="minorHAnsi" w:cstheme="minorHAnsi"/>
                <w:bCs/>
                <w:iCs/>
                <w:szCs w:val="24"/>
                <w:lang w:eastAsia="lt-LT"/>
              </w:rPr>
              <w:t>.</w:t>
            </w:r>
          </w:p>
          <w:p w14:paraId="4405E949" w14:textId="5C1AE182" w:rsidR="00A64330" w:rsidRPr="001A258A" w:rsidRDefault="00A64330" w:rsidP="00CD6533">
            <w:pPr>
              <w:tabs>
                <w:tab w:val="left" w:pos="557"/>
                <w:tab w:val="left" w:pos="828"/>
              </w:tabs>
              <w:spacing w:line="276" w:lineRule="auto"/>
              <w:ind w:left="142" w:right="142" w:hanging="142"/>
              <w:rPr>
                <w:rFonts w:asciiTheme="minorHAnsi" w:hAnsiTheme="minorHAnsi" w:cstheme="minorHAnsi"/>
                <w:iCs/>
                <w:szCs w:val="24"/>
                <w:lang w:eastAsia="lt-LT"/>
              </w:rPr>
            </w:pPr>
            <w:r w:rsidRPr="001A258A">
              <w:rPr>
                <w:rFonts w:asciiTheme="minorHAnsi" w:hAnsiTheme="minorHAnsi" w:cstheme="minorHAnsi"/>
                <w:bCs/>
                <w:iCs/>
                <w:szCs w:val="24"/>
                <w:lang w:eastAsia="lt-LT"/>
              </w:rPr>
              <w:t xml:space="preserve">               </w:t>
            </w:r>
            <w:r w:rsidR="002D4C02" w:rsidRPr="001A258A">
              <w:rPr>
                <w:rFonts w:asciiTheme="minorHAnsi" w:hAnsiTheme="minorHAnsi" w:cstheme="minorHAnsi"/>
                <w:bCs/>
                <w:iCs/>
                <w:szCs w:val="24"/>
                <w:lang w:eastAsia="lt-LT"/>
              </w:rPr>
              <w:t>Pirmiau nurodytos aplinkybės kelia abejonių</w:t>
            </w:r>
            <w:r w:rsidR="00E96CB6" w:rsidRPr="001A258A">
              <w:rPr>
                <w:rFonts w:asciiTheme="minorHAnsi" w:hAnsiTheme="minorHAnsi" w:cstheme="minorHAnsi"/>
                <w:bCs/>
                <w:iCs/>
                <w:szCs w:val="24"/>
                <w:lang w:eastAsia="lt-LT"/>
              </w:rPr>
              <w:t xml:space="preserve"> dėl </w:t>
            </w:r>
            <w:r w:rsidR="000559D7" w:rsidRPr="001A258A">
              <w:rPr>
                <w:rFonts w:asciiTheme="minorHAnsi" w:hAnsiTheme="minorHAnsi" w:cstheme="minorHAnsi"/>
                <w:bCs/>
                <w:iCs/>
                <w:szCs w:val="24"/>
                <w:lang w:eastAsia="lt-LT"/>
              </w:rPr>
              <w:t>3</w:t>
            </w:r>
            <w:r w:rsidR="00E96CB6" w:rsidRPr="001A258A">
              <w:rPr>
                <w:rFonts w:asciiTheme="minorHAnsi" w:hAnsiTheme="minorHAnsi" w:cstheme="minorHAnsi"/>
                <w:bCs/>
                <w:iCs/>
                <w:szCs w:val="24"/>
                <w:lang w:eastAsia="lt-LT"/>
              </w:rPr>
              <w:t xml:space="preserve"> Pirkimo vykdymo ir laimėtojo nustatymo</w:t>
            </w:r>
            <w:r w:rsidR="00360887" w:rsidRPr="001A258A">
              <w:rPr>
                <w:rFonts w:asciiTheme="minorHAnsi" w:hAnsiTheme="minorHAnsi" w:cstheme="minorHAnsi"/>
                <w:bCs/>
                <w:iCs/>
                <w:szCs w:val="24"/>
                <w:lang w:eastAsia="lt-LT"/>
              </w:rPr>
              <w:t xml:space="preserve"> skaidrumo</w:t>
            </w:r>
            <w:r w:rsidR="00E96CB6" w:rsidRPr="001A258A">
              <w:rPr>
                <w:rFonts w:asciiTheme="minorHAnsi" w:hAnsiTheme="minorHAnsi" w:cstheme="minorHAnsi"/>
                <w:bCs/>
                <w:iCs/>
                <w:szCs w:val="24"/>
                <w:lang w:eastAsia="lt-LT"/>
              </w:rPr>
              <w:t>, t.</w:t>
            </w:r>
            <w:r w:rsidR="00CD4019" w:rsidRPr="001A258A">
              <w:rPr>
                <w:rFonts w:asciiTheme="minorHAnsi" w:hAnsiTheme="minorHAnsi" w:cstheme="minorHAnsi"/>
                <w:bCs/>
                <w:iCs/>
                <w:szCs w:val="24"/>
                <w:lang w:eastAsia="lt-LT"/>
              </w:rPr>
              <w:t xml:space="preserve"> </w:t>
            </w:r>
            <w:r w:rsidR="00E96CB6" w:rsidRPr="001A258A">
              <w:rPr>
                <w:rFonts w:asciiTheme="minorHAnsi" w:hAnsiTheme="minorHAnsi" w:cstheme="minorHAnsi"/>
                <w:bCs/>
                <w:iCs/>
                <w:szCs w:val="24"/>
                <w:lang w:eastAsia="lt-LT"/>
              </w:rPr>
              <w:t>y</w:t>
            </w:r>
            <w:r w:rsidR="00CD6533" w:rsidRPr="001A258A">
              <w:rPr>
                <w:rFonts w:asciiTheme="minorHAnsi" w:hAnsiTheme="minorHAnsi" w:cstheme="minorHAnsi"/>
                <w:bCs/>
                <w:iCs/>
                <w:szCs w:val="24"/>
                <w:lang w:eastAsia="lt-LT"/>
              </w:rPr>
              <w:t>.</w:t>
            </w:r>
            <w:r w:rsidRPr="001A258A">
              <w:rPr>
                <w:rFonts w:asciiTheme="minorHAnsi" w:hAnsiTheme="minorHAnsi" w:cstheme="minorHAnsi"/>
                <w:bCs/>
                <w:iCs/>
                <w:szCs w:val="24"/>
                <w:lang w:eastAsia="lt-LT"/>
              </w:rPr>
              <w:t xml:space="preserve"> ar </w:t>
            </w:r>
            <w:r w:rsidR="009B312B" w:rsidRPr="001A258A">
              <w:rPr>
                <w:rFonts w:asciiTheme="minorHAnsi" w:hAnsiTheme="minorHAnsi" w:cstheme="minorHAnsi"/>
                <w:bCs/>
                <w:iCs/>
                <w:szCs w:val="24"/>
                <w:lang w:eastAsia="lt-LT"/>
              </w:rPr>
              <w:t>Perkančioji organizacija iš tikrųjų vykdė, o ne formaliais veiksmais imitavo 3 Pirkimo procedūras</w:t>
            </w:r>
          </w:p>
        </w:tc>
      </w:tr>
    </w:tbl>
    <w:p w14:paraId="19C24F1B" w14:textId="77777777" w:rsidR="00382D57" w:rsidRPr="001A258A" w:rsidRDefault="00382D57" w:rsidP="008E5D4F">
      <w:pPr>
        <w:spacing w:line="276" w:lineRule="auto"/>
        <w:rPr>
          <w:rFonts w:asciiTheme="minorHAnsi" w:hAnsiTheme="minorHAnsi" w:cstheme="minorHAnsi"/>
          <w:szCs w:val="24"/>
        </w:rPr>
      </w:pPr>
    </w:p>
    <w:p w14:paraId="79D88C5A" w14:textId="245A5DF1" w:rsidR="00FC0840" w:rsidRPr="001A258A" w:rsidRDefault="008A7AB9" w:rsidP="00FC0840">
      <w:pPr>
        <w:spacing w:line="276" w:lineRule="auto"/>
        <w:rPr>
          <w:rFonts w:asciiTheme="minorHAnsi" w:hAnsiTheme="minorHAnsi" w:cstheme="minorHAnsi"/>
          <w:b/>
          <w:szCs w:val="24"/>
        </w:rPr>
      </w:pPr>
      <w:r w:rsidRPr="001A258A">
        <w:rPr>
          <w:rFonts w:asciiTheme="minorHAnsi" w:hAnsiTheme="minorHAnsi" w:cstheme="minorHAnsi"/>
          <w:b/>
          <w:szCs w:val="24"/>
        </w:rPr>
        <w:t>4</w:t>
      </w:r>
      <w:r w:rsidR="00FC0840" w:rsidRPr="001A258A">
        <w:rPr>
          <w:rFonts w:asciiTheme="minorHAnsi" w:hAnsiTheme="minorHAnsi" w:cstheme="minorHAnsi"/>
          <w:b/>
          <w:szCs w:val="24"/>
        </w:rPr>
        <w:t xml:space="preserve"> Pirkimas. </w:t>
      </w:r>
      <w:r w:rsidR="007B4071" w:rsidRPr="001A258A">
        <w:rPr>
          <w:rFonts w:asciiTheme="minorHAnsi" w:hAnsiTheme="minorHAnsi" w:cstheme="minorHAnsi"/>
          <w:b/>
          <w:szCs w:val="24"/>
        </w:rPr>
        <w:t>„Savivaldybės būsto vandentiekio ir sanitarinių įrenginių įrengimo darbai, adresu Geležinkelio g. 72-3, Lentvario m., Trakų r. sav.“</w:t>
      </w:r>
    </w:p>
    <w:p w14:paraId="038D493E" w14:textId="77777777" w:rsidR="00FC0840" w:rsidRPr="001A258A" w:rsidRDefault="00FC0840" w:rsidP="00FC0840">
      <w:pPr>
        <w:spacing w:line="276" w:lineRule="auto"/>
        <w:rPr>
          <w:rFonts w:asciiTheme="minorHAnsi" w:hAnsiTheme="minorHAnsi" w:cstheme="minorHAnsi"/>
          <w:b/>
          <w:szCs w:val="24"/>
        </w:rPr>
      </w:pPr>
    </w:p>
    <w:p w14:paraId="5E3F7C67" w14:textId="77777777" w:rsidR="00FC0840" w:rsidRPr="001A258A" w:rsidRDefault="00FC0840" w:rsidP="00FC0840">
      <w:pPr>
        <w:spacing w:line="276" w:lineRule="auto"/>
        <w:rPr>
          <w:rFonts w:asciiTheme="minorHAnsi" w:hAnsiTheme="minorHAnsi" w:cstheme="minorHAnsi"/>
          <w:b/>
          <w:szCs w:val="24"/>
        </w:rPr>
      </w:pPr>
      <w:r w:rsidRPr="001A258A">
        <w:rPr>
          <w:rFonts w:asciiTheme="minorHAnsi" w:hAnsiTheme="minorHAnsi" w:cstheme="minorHAnsi"/>
          <w:b/>
          <w:szCs w:val="24"/>
        </w:rPr>
        <w:t>I dalis. Bendra informacija</w:t>
      </w:r>
    </w:p>
    <w:p w14:paraId="4494740D" w14:textId="77777777" w:rsidR="00FC0840" w:rsidRPr="001A258A" w:rsidRDefault="00FC0840" w:rsidP="00FC0840">
      <w:pPr>
        <w:spacing w:line="276" w:lineRule="auto"/>
        <w:rPr>
          <w:rFonts w:asciiTheme="minorHAnsi" w:hAnsiTheme="minorHAnsi" w:cstheme="minorHAnsi"/>
          <w:b/>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73"/>
        <w:gridCol w:w="4964"/>
      </w:tblGrid>
      <w:tr w:rsidR="00FC0840" w:rsidRPr="001A258A" w14:paraId="69353C3C" w14:textId="77777777" w:rsidTr="00CD1E34">
        <w:tc>
          <w:tcPr>
            <w:tcW w:w="4673" w:type="dxa"/>
            <w:tcBorders>
              <w:top w:val="single" w:sz="4" w:space="0" w:color="auto"/>
              <w:left w:val="single" w:sz="4" w:space="0" w:color="auto"/>
              <w:bottom w:val="single" w:sz="4" w:space="0" w:color="auto"/>
              <w:right w:val="single" w:sz="4" w:space="0" w:color="auto"/>
            </w:tcBorders>
          </w:tcPr>
          <w:p w14:paraId="0E350180" w14:textId="77777777" w:rsidR="00FC0840" w:rsidRPr="001A258A" w:rsidRDefault="00FC0840" w:rsidP="000977F3">
            <w:pPr>
              <w:spacing w:line="276" w:lineRule="auto"/>
              <w:ind w:left="142" w:right="138"/>
              <w:rPr>
                <w:rFonts w:asciiTheme="minorHAnsi" w:hAnsiTheme="minorHAnsi" w:cstheme="minorHAnsi"/>
                <w:szCs w:val="24"/>
              </w:rPr>
            </w:pPr>
            <w:r w:rsidRPr="001A258A">
              <w:rPr>
                <w:rFonts w:asciiTheme="minorHAnsi" w:hAnsiTheme="minorHAnsi" w:cstheme="minorHAnsi"/>
                <w:szCs w:val="24"/>
              </w:rPr>
              <w:t>Pirkimo* pavadinimas, numeris (jeigu skelbtas), pirkimo paskelbimo (kvietimo pateikti paraišką /pasiūlymą) data/sutarties pavadinimas, data, numeris</w:t>
            </w:r>
          </w:p>
        </w:tc>
        <w:tc>
          <w:tcPr>
            <w:tcW w:w="4964" w:type="dxa"/>
            <w:tcBorders>
              <w:top w:val="single" w:sz="4" w:space="0" w:color="auto"/>
              <w:left w:val="single" w:sz="4" w:space="0" w:color="auto"/>
              <w:bottom w:val="single" w:sz="4" w:space="0" w:color="auto"/>
              <w:right w:val="single" w:sz="4" w:space="0" w:color="auto"/>
            </w:tcBorders>
          </w:tcPr>
          <w:p w14:paraId="228738C2" w14:textId="3A43C9CA" w:rsidR="00FC0840" w:rsidRPr="001A258A" w:rsidRDefault="007B4071" w:rsidP="000977F3">
            <w:pPr>
              <w:spacing w:line="276" w:lineRule="auto"/>
              <w:ind w:left="140"/>
              <w:rPr>
                <w:rFonts w:asciiTheme="minorHAnsi" w:hAnsiTheme="minorHAnsi" w:cstheme="minorHAnsi"/>
                <w:b/>
                <w:bCs/>
                <w:szCs w:val="24"/>
              </w:rPr>
            </w:pPr>
            <w:r w:rsidRPr="001A258A">
              <w:rPr>
                <w:rFonts w:asciiTheme="minorHAnsi" w:hAnsiTheme="minorHAnsi" w:cstheme="minorHAnsi"/>
                <w:szCs w:val="24"/>
              </w:rPr>
              <w:t>„Savivaldybės būsto vandentiekio ir sanitarinių įrenginių įrengimo darbai, adresu Geležinkelio g. 72-3, Lentvario m., Trakų r. sav.“</w:t>
            </w:r>
            <w:r w:rsidR="00FC0840" w:rsidRPr="001A258A">
              <w:rPr>
                <w:rFonts w:asciiTheme="minorHAnsi" w:hAnsiTheme="minorHAnsi" w:cstheme="minorHAnsi"/>
                <w:szCs w:val="24"/>
              </w:rPr>
              <w:t xml:space="preserve">  Kvietimai pateikti pasiūlymus išsiųsti 2024 m. </w:t>
            </w:r>
            <w:r w:rsidR="00086B40" w:rsidRPr="001A258A">
              <w:rPr>
                <w:rFonts w:asciiTheme="minorHAnsi" w:hAnsiTheme="minorHAnsi" w:cstheme="minorHAnsi"/>
                <w:szCs w:val="24"/>
              </w:rPr>
              <w:t>gegužės 22</w:t>
            </w:r>
            <w:r w:rsidR="00FC0840" w:rsidRPr="001A258A">
              <w:rPr>
                <w:rFonts w:asciiTheme="minorHAnsi" w:hAnsiTheme="minorHAnsi" w:cstheme="minorHAnsi"/>
                <w:szCs w:val="24"/>
              </w:rPr>
              <w:t xml:space="preserve"> d.</w:t>
            </w:r>
            <w:r w:rsidR="00FC0840" w:rsidRPr="001A258A">
              <w:rPr>
                <w:rFonts w:asciiTheme="minorHAnsi" w:hAnsiTheme="minorHAnsi" w:cstheme="minorHAnsi"/>
                <w:szCs w:val="24"/>
                <w:vertAlign w:val="superscript"/>
              </w:rPr>
              <w:footnoteReference w:id="89"/>
            </w:r>
            <w:r w:rsidR="00FC0840" w:rsidRPr="001A258A">
              <w:rPr>
                <w:rFonts w:asciiTheme="minorHAnsi" w:hAnsiTheme="minorHAnsi" w:cstheme="minorHAnsi"/>
                <w:szCs w:val="24"/>
              </w:rPr>
              <w:t xml:space="preserve"> (toliau – </w:t>
            </w:r>
            <w:r w:rsidR="008A7AB9" w:rsidRPr="001A258A">
              <w:rPr>
                <w:rFonts w:asciiTheme="minorHAnsi" w:hAnsiTheme="minorHAnsi" w:cstheme="minorHAnsi"/>
                <w:szCs w:val="24"/>
              </w:rPr>
              <w:t>4</w:t>
            </w:r>
            <w:r w:rsidR="00FC0840" w:rsidRPr="001A258A">
              <w:rPr>
                <w:rFonts w:asciiTheme="minorHAnsi" w:hAnsiTheme="minorHAnsi" w:cstheme="minorHAnsi"/>
                <w:szCs w:val="24"/>
              </w:rPr>
              <w:t xml:space="preserve"> Pirkimas) /</w:t>
            </w:r>
          </w:p>
          <w:p w14:paraId="3899393A" w14:textId="75ACF7E2" w:rsidR="00FC0840" w:rsidRPr="001A258A" w:rsidRDefault="00FC0840" w:rsidP="000977F3">
            <w:pPr>
              <w:spacing w:line="276" w:lineRule="auto"/>
              <w:ind w:left="140"/>
              <w:rPr>
                <w:rFonts w:asciiTheme="minorHAnsi" w:hAnsiTheme="minorHAnsi" w:cstheme="minorHAnsi"/>
                <w:szCs w:val="24"/>
              </w:rPr>
            </w:pPr>
            <w:r w:rsidRPr="001A258A">
              <w:rPr>
                <w:rFonts w:asciiTheme="minorHAnsi" w:hAnsiTheme="minorHAnsi" w:cstheme="minorHAnsi"/>
                <w:szCs w:val="24"/>
              </w:rPr>
              <w:t xml:space="preserve">2024  m. </w:t>
            </w:r>
            <w:r w:rsidR="002859B2" w:rsidRPr="001A258A">
              <w:rPr>
                <w:rFonts w:asciiTheme="minorHAnsi" w:hAnsiTheme="minorHAnsi" w:cstheme="minorHAnsi"/>
                <w:szCs w:val="24"/>
              </w:rPr>
              <w:t xml:space="preserve">birželio 14 </w:t>
            </w:r>
            <w:r w:rsidRPr="001A258A">
              <w:rPr>
                <w:rFonts w:asciiTheme="minorHAnsi" w:hAnsiTheme="minorHAnsi" w:cstheme="minorHAnsi"/>
                <w:szCs w:val="24"/>
              </w:rPr>
              <w:t xml:space="preserve">d. </w:t>
            </w:r>
            <w:r w:rsidR="000977F3" w:rsidRPr="001A258A">
              <w:rPr>
                <w:rFonts w:asciiTheme="minorHAnsi" w:hAnsiTheme="minorHAnsi" w:cstheme="minorHAnsi"/>
                <w:szCs w:val="24"/>
              </w:rPr>
              <w:t xml:space="preserve">Vandentiekio ir sanitarinių įrenginių įrengimo </w:t>
            </w:r>
            <w:r w:rsidRPr="001A258A">
              <w:rPr>
                <w:rFonts w:asciiTheme="minorHAnsi" w:hAnsiTheme="minorHAnsi" w:cstheme="minorHAnsi"/>
                <w:szCs w:val="24"/>
              </w:rPr>
              <w:t>darbų sutartis Nr. TIE-</w:t>
            </w:r>
            <w:r w:rsidR="000977F3" w:rsidRPr="001A258A">
              <w:rPr>
                <w:rFonts w:asciiTheme="minorHAnsi" w:hAnsiTheme="minorHAnsi" w:cstheme="minorHAnsi"/>
                <w:szCs w:val="24"/>
              </w:rPr>
              <w:t>146</w:t>
            </w:r>
          </w:p>
        </w:tc>
      </w:tr>
      <w:tr w:rsidR="00FC0840" w:rsidRPr="001A258A" w14:paraId="75952936" w14:textId="77777777" w:rsidTr="00567704">
        <w:tc>
          <w:tcPr>
            <w:tcW w:w="4673" w:type="dxa"/>
            <w:tcBorders>
              <w:top w:val="single" w:sz="4" w:space="0" w:color="auto"/>
              <w:left w:val="single" w:sz="4" w:space="0" w:color="auto"/>
              <w:bottom w:val="single" w:sz="4" w:space="0" w:color="auto"/>
              <w:right w:val="single" w:sz="4" w:space="0" w:color="auto"/>
            </w:tcBorders>
          </w:tcPr>
          <w:p w14:paraId="3A54C5A7" w14:textId="77777777" w:rsidR="00FC0840" w:rsidRPr="001A258A" w:rsidRDefault="00FC0840" w:rsidP="000977F3">
            <w:pPr>
              <w:spacing w:line="276" w:lineRule="auto"/>
              <w:ind w:left="142" w:right="138"/>
              <w:rPr>
                <w:rFonts w:asciiTheme="minorHAnsi" w:hAnsiTheme="minorHAnsi" w:cstheme="minorHAnsi"/>
                <w:szCs w:val="24"/>
              </w:rPr>
            </w:pPr>
            <w:r w:rsidRPr="001A258A">
              <w:rPr>
                <w:rFonts w:asciiTheme="minorHAnsi" w:hAnsiTheme="minorHAnsi" w:cstheme="minorHAnsi"/>
                <w:szCs w:val="24"/>
              </w:rPr>
              <w:t>Pirkimo vykdymo/sutarties sudarymo teisinis pagrindas</w:t>
            </w:r>
          </w:p>
        </w:tc>
        <w:tc>
          <w:tcPr>
            <w:tcW w:w="4961" w:type="dxa"/>
            <w:tcBorders>
              <w:top w:val="single" w:sz="4" w:space="0" w:color="auto"/>
              <w:left w:val="single" w:sz="4" w:space="0" w:color="auto"/>
              <w:bottom w:val="single" w:sz="4" w:space="0" w:color="auto"/>
              <w:right w:val="single" w:sz="4" w:space="0" w:color="auto"/>
            </w:tcBorders>
          </w:tcPr>
          <w:p w14:paraId="612F7B2C" w14:textId="556F4B03" w:rsidR="00FC0840" w:rsidRPr="001A258A" w:rsidRDefault="00547BA7" w:rsidP="000977F3">
            <w:pPr>
              <w:spacing w:line="276" w:lineRule="auto"/>
              <w:ind w:left="140"/>
              <w:rPr>
                <w:rFonts w:asciiTheme="minorHAnsi" w:hAnsiTheme="minorHAnsi" w:cstheme="minorHAnsi"/>
                <w:szCs w:val="24"/>
              </w:rPr>
            </w:pPr>
            <w:r w:rsidRPr="001A258A">
              <w:rPr>
                <w:rFonts w:asciiTheme="minorHAnsi" w:hAnsiTheme="minorHAnsi" w:cstheme="minorHAnsi"/>
                <w:szCs w:val="24"/>
              </w:rPr>
              <w:t xml:space="preserve">Įstatymas (redakcija galiojusi 2024 m. gegužės 1 d. </w:t>
            </w:r>
            <w:r w:rsidR="00357FB6">
              <w:rPr>
                <w:rFonts w:asciiTheme="minorHAnsi" w:hAnsiTheme="minorHAnsi" w:cstheme="minorHAnsi"/>
                <w:szCs w:val="24"/>
              </w:rPr>
              <w:t>–</w:t>
            </w:r>
            <w:r w:rsidRPr="001A258A">
              <w:rPr>
                <w:rFonts w:asciiTheme="minorHAnsi" w:hAnsiTheme="minorHAnsi" w:cstheme="minorHAnsi"/>
                <w:szCs w:val="24"/>
              </w:rPr>
              <w:t xml:space="preserve"> 2024 m. birželio 20 d.),</w:t>
            </w:r>
            <w:r w:rsidR="00567704" w:rsidRPr="001A258A">
              <w:rPr>
                <w:rFonts w:asciiTheme="minorHAnsi" w:hAnsiTheme="minorHAnsi" w:cstheme="minorHAnsi"/>
                <w:szCs w:val="24"/>
              </w:rPr>
              <w:t xml:space="preserve"> Aprašas (redakcija galiojusi 2024 m. gegužės 1 d. </w:t>
            </w:r>
            <w:r w:rsidR="00357FB6">
              <w:rPr>
                <w:rFonts w:asciiTheme="minorHAnsi" w:hAnsiTheme="minorHAnsi" w:cstheme="minorHAnsi"/>
                <w:szCs w:val="24"/>
              </w:rPr>
              <w:t>–</w:t>
            </w:r>
            <w:r w:rsidR="00567704" w:rsidRPr="001A258A">
              <w:rPr>
                <w:rFonts w:asciiTheme="minorHAnsi" w:hAnsiTheme="minorHAnsi" w:cstheme="minorHAnsi"/>
                <w:szCs w:val="24"/>
              </w:rPr>
              <w:t xml:space="preserve"> 2025 m. sausio 31d.)</w:t>
            </w:r>
          </w:p>
        </w:tc>
      </w:tr>
      <w:tr w:rsidR="00FC0840" w:rsidRPr="001A258A" w14:paraId="070D8E40" w14:textId="77777777" w:rsidTr="00CD1E34">
        <w:tc>
          <w:tcPr>
            <w:tcW w:w="4673" w:type="dxa"/>
            <w:tcBorders>
              <w:top w:val="single" w:sz="4" w:space="0" w:color="auto"/>
              <w:left w:val="single" w:sz="4" w:space="0" w:color="auto"/>
              <w:bottom w:val="single" w:sz="4" w:space="0" w:color="auto"/>
              <w:right w:val="single" w:sz="4" w:space="0" w:color="auto"/>
            </w:tcBorders>
          </w:tcPr>
          <w:p w14:paraId="765B01D6" w14:textId="77777777" w:rsidR="00FC0840" w:rsidRPr="001A258A" w:rsidRDefault="00FC0840" w:rsidP="000977F3">
            <w:pPr>
              <w:spacing w:line="276" w:lineRule="auto"/>
              <w:ind w:left="142" w:right="138"/>
              <w:rPr>
                <w:rFonts w:asciiTheme="minorHAnsi" w:hAnsiTheme="minorHAnsi" w:cstheme="minorHAnsi"/>
                <w:szCs w:val="24"/>
              </w:rPr>
            </w:pPr>
            <w:r w:rsidRPr="001A258A">
              <w:rPr>
                <w:rFonts w:asciiTheme="minorHAnsi" w:hAnsiTheme="minorHAnsi" w:cstheme="minorHAnsi"/>
                <w:szCs w:val="24"/>
              </w:rPr>
              <w:t>Pirkimo rūšis pagal vertės ribas ir pirkimo būdas/pirkimo priemonės pavadinimas</w:t>
            </w:r>
          </w:p>
        </w:tc>
        <w:tc>
          <w:tcPr>
            <w:tcW w:w="4964" w:type="dxa"/>
            <w:tcBorders>
              <w:top w:val="single" w:sz="4" w:space="0" w:color="auto"/>
              <w:left w:val="single" w:sz="4" w:space="0" w:color="auto"/>
              <w:bottom w:val="single" w:sz="4" w:space="0" w:color="auto"/>
              <w:right w:val="single" w:sz="4" w:space="0" w:color="auto"/>
            </w:tcBorders>
          </w:tcPr>
          <w:p w14:paraId="1C626D73" w14:textId="77777777" w:rsidR="00FC0840" w:rsidRPr="001A258A" w:rsidRDefault="00FC0840" w:rsidP="000977F3">
            <w:pPr>
              <w:spacing w:line="276" w:lineRule="auto"/>
              <w:ind w:left="140"/>
              <w:rPr>
                <w:rFonts w:asciiTheme="minorHAnsi" w:hAnsiTheme="minorHAnsi" w:cstheme="minorHAnsi"/>
                <w:szCs w:val="24"/>
              </w:rPr>
            </w:pPr>
            <w:r w:rsidRPr="001A258A">
              <w:rPr>
                <w:rFonts w:asciiTheme="minorHAnsi" w:hAnsiTheme="minorHAnsi" w:cstheme="minorHAnsi"/>
                <w:szCs w:val="24"/>
              </w:rPr>
              <w:t>Supaprastintas pirkimas, neskelbiama apklausa</w:t>
            </w:r>
          </w:p>
        </w:tc>
      </w:tr>
      <w:tr w:rsidR="00FC0840" w:rsidRPr="001A258A" w14:paraId="6D4FBD17" w14:textId="77777777" w:rsidTr="00CD1E34">
        <w:tc>
          <w:tcPr>
            <w:tcW w:w="4673" w:type="dxa"/>
            <w:tcBorders>
              <w:top w:val="single" w:sz="4" w:space="0" w:color="auto"/>
              <w:left w:val="single" w:sz="4" w:space="0" w:color="auto"/>
              <w:bottom w:val="single" w:sz="4" w:space="0" w:color="auto"/>
              <w:right w:val="single" w:sz="4" w:space="0" w:color="auto"/>
            </w:tcBorders>
          </w:tcPr>
          <w:p w14:paraId="2E16ECF1" w14:textId="77777777" w:rsidR="00FC0840" w:rsidRPr="001A258A" w:rsidRDefault="00FC0840" w:rsidP="000977F3">
            <w:pPr>
              <w:spacing w:line="276" w:lineRule="auto"/>
              <w:ind w:left="142" w:right="138"/>
              <w:rPr>
                <w:rFonts w:asciiTheme="minorHAnsi" w:hAnsiTheme="minorHAnsi" w:cstheme="minorHAnsi"/>
                <w:szCs w:val="24"/>
              </w:rPr>
            </w:pPr>
            <w:r w:rsidRPr="001A258A">
              <w:rPr>
                <w:rFonts w:asciiTheme="minorHAnsi" w:hAnsiTheme="minorHAnsi" w:cstheme="minorHAnsi"/>
                <w:szCs w:val="24"/>
              </w:rPr>
              <w:t>Planuota pirkimo vertė (nenurodoma, jeigu pirkimas vertinamas iki vokų su pasiūlymais atplėšimo procedūros arba įpareigojama nutraukti pirkimą ir vertė nenurodyta pirkimo dokumentuose)/sutarties kaina Eur be PVM</w:t>
            </w:r>
          </w:p>
        </w:tc>
        <w:tc>
          <w:tcPr>
            <w:tcW w:w="4964" w:type="dxa"/>
            <w:tcBorders>
              <w:top w:val="single" w:sz="4" w:space="0" w:color="auto"/>
              <w:left w:val="single" w:sz="4" w:space="0" w:color="auto"/>
              <w:bottom w:val="single" w:sz="4" w:space="0" w:color="auto"/>
              <w:right w:val="single" w:sz="4" w:space="0" w:color="auto"/>
            </w:tcBorders>
          </w:tcPr>
          <w:p w14:paraId="408C9C2A" w14:textId="79A1C44C" w:rsidR="00FC0840" w:rsidRPr="001A258A" w:rsidRDefault="00FC0840" w:rsidP="000977F3">
            <w:pPr>
              <w:spacing w:line="276" w:lineRule="auto"/>
              <w:ind w:left="140"/>
              <w:rPr>
                <w:rFonts w:asciiTheme="minorHAnsi" w:hAnsiTheme="minorHAnsi" w:cstheme="minorHAnsi"/>
                <w:szCs w:val="24"/>
              </w:rPr>
            </w:pPr>
            <w:r w:rsidRPr="001A258A">
              <w:rPr>
                <w:rFonts w:asciiTheme="minorHAnsi" w:hAnsiTheme="minorHAnsi" w:cstheme="minorHAnsi"/>
                <w:szCs w:val="24"/>
              </w:rPr>
              <w:t xml:space="preserve">Planuota </w:t>
            </w:r>
            <w:r w:rsidR="008A7AB9" w:rsidRPr="001A258A">
              <w:rPr>
                <w:rFonts w:asciiTheme="minorHAnsi" w:hAnsiTheme="minorHAnsi" w:cstheme="minorHAnsi"/>
                <w:szCs w:val="24"/>
              </w:rPr>
              <w:t>4</w:t>
            </w:r>
            <w:r w:rsidRPr="001A258A">
              <w:rPr>
                <w:rFonts w:asciiTheme="minorHAnsi" w:hAnsiTheme="minorHAnsi" w:cstheme="minorHAnsi"/>
                <w:szCs w:val="24"/>
              </w:rPr>
              <w:t xml:space="preserve"> Pirkimo  vertė – </w:t>
            </w:r>
            <w:r w:rsidR="00D10E51" w:rsidRPr="001A258A">
              <w:rPr>
                <w:rFonts w:asciiTheme="minorHAnsi" w:hAnsiTheme="minorHAnsi" w:cstheme="minorHAnsi"/>
                <w:szCs w:val="24"/>
              </w:rPr>
              <w:t>6 536,92</w:t>
            </w:r>
            <w:r w:rsidRPr="001A258A">
              <w:rPr>
                <w:rFonts w:asciiTheme="minorHAnsi" w:hAnsiTheme="minorHAnsi" w:cstheme="minorHAnsi"/>
                <w:szCs w:val="24"/>
              </w:rPr>
              <w:t xml:space="preserve"> Eur be PVM</w:t>
            </w:r>
            <w:r w:rsidR="00BD2700">
              <w:rPr>
                <w:rFonts w:asciiTheme="minorHAnsi" w:hAnsiTheme="minorHAnsi" w:cstheme="minorHAnsi"/>
                <w:szCs w:val="24"/>
              </w:rPr>
              <w:t xml:space="preserve"> </w:t>
            </w:r>
            <w:r w:rsidRPr="001A258A">
              <w:rPr>
                <w:rFonts w:asciiTheme="minorHAnsi" w:hAnsiTheme="minorHAnsi" w:cstheme="minorHAnsi"/>
                <w:szCs w:val="24"/>
              </w:rPr>
              <w:t xml:space="preserve">/ sutarties kaina – </w:t>
            </w:r>
            <w:r w:rsidR="003B12B4" w:rsidRPr="001A258A">
              <w:rPr>
                <w:rFonts w:asciiTheme="minorHAnsi" w:hAnsiTheme="minorHAnsi" w:cstheme="minorHAnsi"/>
                <w:szCs w:val="24"/>
              </w:rPr>
              <w:t xml:space="preserve">6 486,92 </w:t>
            </w:r>
            <w:r w:rsidR="00BD2700">
              <w:rPr>
                <w:rFonts w:asciiTheme="minorHAnsi" w:hAnsiTheme="minorHAnsi" w:cstheme="minorHAnsi"/>
                <w:szCs w:val="24"/>
              </w:rPr>
              <w:t xml:space="preserve">Eur </w:t>
            </w:r>
            <w:r w:rsidRPr="001A258A">
              <w:rPr>
                <w:rFonts w:asciiTheme="minorHAnsi" w:hAnsiTheme="minorHAnsi" w:cstheme="minorHAnsi"/>
                <w:szCs w:val="24"/>
              </w:rPr>
              <w:t>be PVM</w:t>
            </w:r>
          </w:p>
        </w:tc>
      </w:tr>
      <w:tr w:rsidR="00FC0840" w:rsidRPr="001A258A" w14:paraId="671E12D2" w14:textId="77777777" w:rsidTr="00CD1E34">
        <w:tc>
          <w:tcPr>
            <w:tcW w:w="4673" w:type="dxa"/>
            <w:tcBorders>
              <w:top w:val="single" w:sz="4" w:space="0" w:color="auto"/>
              <w:left w:val="single" w:sz="4" w:space="0" w:color="auto"/>
              <w:bottom w:val="single" w:sz="4" w:space="0" w:color="auto"/>
              <w:right w:val="single" w:sz="4" w:space="0" w:color="auto"/>
            </w:tcBorders>
          </w:tcPr>
          <w:p w14:paraId="27160049" w14:textId="77777777" w:rsidR="00FC0840" w:rsidRPr="001A258A" w:rsidRDefault="00FC0840" w:rsidP="000977F3">
            <w:pPr>
              <w:spacing w:line="276" w:lineRule="auto"/>
              <w:ind w:left="142" w:right="138"/>
              <w:rPr>
                <w:rFonts w:asciiTheme="minorHAnsi" w:hAnsiTheme="minorHAnsi" w:cstheme="minorHAnsi"/>
                <w:szCs w:val="24"/>
              </w:rPr>
            </w:pPr>
            <w:r w:rsidRPr="001A258A">
              <w:rPr>
                <w:rFonts w:asciiTheme="minorHAnsi" w:hAnsiTheme="minorHAnsi" w:cstheme="minorHAnsi"/>
                <w:szCs w:val="24"/>
              </w:rPr>
              <w:t>Tiekėjo/koncesininko, su kuriuo sudaryta sutartis, pavadinimas, juridinio asmens kodas</w:t>
            </w:r>
          </w:p>
        </w:tc>
        <w:tc>
          <w:tcPr>
            <w:tcW w:w="4964" w:type="dxa"/>
            <w:tcBorders>
              <w:top w:val="single" w:sz="4" w:space="0" w:color="auto"/>
              <w:left w:val="single" w:sz="4" w:space="0" w:color="auto"/>
              <w:bottom w:val="single" w:sz="4" w:space="0" w:color="auto"/>
              <w:right w:val="single" w:sz="4" w:space="0" w:color="auto"/>
            </w:tcBorders>
          </w:tcPr>
          <w:p w14:paraId="1215BDC6" w14:textId="77777777" w:rsidR="00FC0840" w:rsidRPr="001A258A" w:rsidRDefault="00FC0840" w:rsidP="000977F3">
            <w:pPr>
              <w:spacing w:line="276" w:lineRule="auto"/>
              <w:ind w:left="140"/>
              <w:rPr>
                <w:rFonts w:asciiTheme="minorHAnsi" w:hAnsiTheme="minorHAnsi" w:cstheme="minorHAnsi"/>
                <w:szCs w:val="24"/>
              </w:rPr>
            </w:pPr>
            <w:r w:rsidRPr="001A258A">
              <w:rPr>
                <w:rFonts w:asciiTheme="minorHAnsi" w:hAnsiTheme="minorHAnsi" w:cstheme="minorHAnsi"/>
                <w:szCs w:val="24"/>
              </w:rPr>
              <w:t>MB „DU Bau“, juridinio asmens kodas 306318429</w:t>
            </w:r>
          </w:p>
        </w:tc>
      </w:tr>
      <w:tr w:rsidR="00FC0840" w:rsidRPr="001A258A" w14:paraId="687C31D0" w14:textId="77777777" w:rsidTr="00CD1E34">
        <w:tc>
          <w:tcPr>
            <w:tcW w:w="4673" w:type="dxa"/>
            <w:tcBorders>
              <w:top w:val="single" w:sz="4" w:space="0" w:color="auto"/>
              <w:left w:val="single" w:sz="4" w:space="0" w:color="auto"/>
              <w:bottom w:val="single" w:sz="4" w:space="0" w:color="auto"/>
              <w:right w:val="single" w:sz="4" w:space="0" w:color="auto"/>
            </w:tcBorders>
          </w:tcPr>
          <w:p w14:paraId="07C4DD7B" w14:textId="77777777" w:rsidR="00FC0840" w:rsidRPr="001A258A" w:rsidRDefault="00FC0840" w:rsidP="000977F3">
            <w:pPr>
              <w:spacing w:line="276" w:lineRule="auto"/>
              <w:ind w:left="142" w:right="138"/>
              <w:rPr>
                <w:rFonts w:asciiTheme="minorHAnsi" w:hAnsiTheme="minorHAnsi" w:cstheme="minorHAnsi"/>
                <w:szCs w:val="24"/>
              </w:rPr>
            </w:pPr>
            <w:r w:rsidRPr="001A258A">
              <w:rPr>
                <w:rFonts w:asciiTheme="minorHAnsi" w:hAnsiTheme="minorHAnsi" w:cstheme="minorHAnsi"/>
                <w:szCs w:val="24"/>
              </w:rPr>
              <w:t>Pirkimo/sutarties vertinimo apimtys/etapas</w:t>
            </w:r>
          </w:p>
        </w:tc>
        <w:tc>
          <w:tcPr>
            <w:tcW w:w="4964" w:type="dxa"/>
            <w:tcBorders>
              <w:top w:val="single" w:sz="4" w:space="0" w:color="auto"/>
              <w:left w:val="single" w:sz="4" w:space="0" w:color="auto"/>
              <w:bottom w:val="single" w:sz="4" w:space="0" w:color="auto"/>
              <w:right w:val="single" w:sz="4" w:space="0" w:color="auto"/>
            </w:tcBorders>
          </w:tcPr>
          <w:p w14:paraId="26716D56" w14:textId="3E8D0EDA" w:rsidR="00FC0840" w:rsidRPr="001A258A" w:rsidRDefault="00FC0840" w:rsidP="000977F3">
            <w:pPr>
              <w:spacing w:line="276" w:lineRule="auto"/>
              <w:ind w:left="140"/>
              <w:rPr>
                <w:rFonts w:asciiTheme="minorHAnsi" w:hAnsiTheme="minorHAnsi" w:cstheme="minorHAnsi"/>
                <w:szCs w:val="24"/>
              </w:rPr>
            </w:pPr>
            <w:r w:rsidRPr="001A258A">
              <w:rPr>
                <w:rFonts w:asciiTheme="minorHAnsi" w:hAnsiTheme="minorHAnsi" w:cstheme="minorHAnsi"/>
                <w:szCs w:val="24"/>
              </w:rPr>
              <w:t xml:space="preserve">Dalinis </w:t>
            </w:r>
            <w:r w:rsidR="008A7AB9" w:rsidRPr="001A258A">
              <w:rPr>
                <w:rFonts w:asciiTheme="minorHAnsi" w:hAnsiTheme="minorHAnsi" w:cstheme="minorHAnsi"/>
                <w:szCs w:val="24"/>
              </w:rPr>
              <w:t>4</w:t>
            </w:r>
            <w:r w:rsidRPr="001A258A">
              <w:rPr>
                <w:rFonts w:asciiTheme="minorHAnsi" w:hAnsiTheme="minorHAnsi" w:cstheme="minorHAnsi"/>
                <w:szCs w:val="24"/>
              </w:rPr>
              <w:t xml:space="preserve"> Pirkimo vertinimas </w:t>
            </w:r>
            <w:r w:rsidRPr="008454F2">
              <w:rPr>
                <w:rFonts w:asciiTheme="minorHAnsi" w:hAnsiTheme="minorHAnsi" w:cstheme="minorHAnsi"/>
                <w:szCs w:val="24"/>
              </w:rPr>
              <w:t xml:space="preserve">dėl galimai neteisėto Pirkimų skaidymo į dalis </w:t>
            </w:r>
            <w:r w:rsidRPr="001A258A">
              <w:rPr>
                <w:rFonts w:asciiTheme="minorHAnsi" w:hAnsiTheme="minorHAnsi" w:cstheme="minorHAnsi"/>
                <w:szCs w:val="24"/>
              </w:rPr>
              <w:t xml:space="preserve">/ </w:t>
            </w:r>
            <w:r w:rsidR="008A7AB9" w:rsidRPr="001A258A">
              <w:rPr>
                <w:rFonts w:asciiTheme="minorHAnsi" w:hAnsiTheme="minorHAnsi" w:cstheme="minorHAnsi"/>
                <w:szCs w:val="24"/>
              </w:rPr>
              <w:t>4</w:t>
            </w:r>
            <w:r w:rsidRPr="001A258A">
              <w:rPr>
                <w:rFonts w:asciiTheme="minorHAnsi" w:hAnsiTheme="minorHAnsi" w:cstheme="minorHAnsi"/>
                <w:szCs w:val="24"/>
              </w:rPr>
              <w:t xml:space="preserve"> Pirkimo vertinimas po sutarties įvykdymo</w:t>
            </w:r>
          </w:p>
        </w:tc>
      </w:tr>
      <w:tr w:rsidR="00FC0840" w:rsidRPr="001A258A" w14:paraId="36E2AFF2" w14:textId="77777777" w:rsidTr="00CD1E34">
        <w:tc>
          <w:tcPr>
            <w:tcW w:w="4673" w:type="dxa"/>
            <w:tcBorders>
              <w:top w:val="single" w:sz="4" w:space="0" w:color="auto"/>
              <w:left w:val="single" w:sz="4" w:space="0" w:color="auto"/>
              <w:bottom w:val="single" w:sz="4" w:space="0" w:color="auto"/>
              <w:right w:val="single" w:sz="4" w:space="0" w:color="auto"/>
            </w:tcBorders>
          </w:tcPr>
          <w:p w14:paraId="7F8FF3E4" w14:textId="77777777" w:rsidR="00FC0840" w:rsidRPr="001A258A" w:rsidRDefault="00FC0840" w:rsidP="000977F3">
            <w:pPr>
              <w:spacing w:line="276" w:lineRule="auto"/>
              <w:ind w:left="142" w:right="138"/>
              <w:rPr>
                <w:rFonts w:asciiTheme="minorHAnsi" w:hAnsiTheme="minorHAnsi" w:cstheme="minorHAnsi"/>
                <w:szCs w:val="24"/>
              </w:rPr>
            </w:pPr>
            <w:r w:rsidRPr="001A258A">
              <w:rPr>
                <w:rFonts w:asciiTheme="minorHAnsi" w:hAnsiTheme="minorHAnsi" w:cstheme="minorHAnsi"/>
                <w:szCs w:val="24"/>
              </w:rPr>
              <w:t>Jei pirkimas finansuojamas Europos Sąjungos lėšomis – projekto pavadinimas, projektą administruojanti institucija</w:t>
            </w:r>
          </w:p>
        </w:tc>
        <w:tc>
          <w:tcPr>
            <w:tcW w:w="4964" w:type="dxa"/>
            <w:tcBorders>
              <w:top w:val="single" w:sz="4" w:space="0" w:color="auto"/>
              <w:left w:val="single" w:sz="4" w:space="0" w:color="auto"/>
              <w:bottom w:val="single" w:sz="4" w:space="0" w:color="auto"/>
              <w:right w:val="single" w:sz="4" w:space="0" w:color="auto"/>
            </w:tcBorders>
          </w:tcPr>
          <w:p w14:paraId="508C7148" w14:textId="77777777" w:rsidR="00FC0840" w:rsidRPr="001A258A" w:rsidRDefault="00FC0840" w:rsidP="000977F3">
            <w:pPr>
              <w:spacing w:line="276" w:lineRule="auto"/>
              <w:ind w:left="140"/>
              <w:rPr>
                <w:rFonts w:asciiTheme="minorHAnsi" w:hAnsiTheme="minorHAnsi" w:cstheme="minorHAnsi"/>
                <w:szCs w:val="24"/>
              </w:rPr>
            </w:pPr>
            <w:r w:rsidRPr="001A258A">
              <w:rPr>
                <w:rFonts w:asciiTheme="minorHAnsi" w:hAnsiTheme="minorHAnsi" w:cstheme="minorHAnsi"/>
                <w:szCs w:val="24"/>
              </w:rPr>
              <w:t>-</w:t>
            </w:r>
          </w:p>
        </w:tc>
      </w:tr>
      <w:tr w:rsidR="00FC0840" w:rsidRPr="001A258A" w14:paraId="4BE4FD9E" w14:textId="77777777" w:rsidTr="00CD1E34">
        <w:tc>
          <w:tcPr>
            <w:tcW w:w="9637" w:type="dxa"/>
            <w:gridSpan w:val="2"/>
            <w:tcBorders>
              <w:top w:val="single" w:sz="4" w:space="0" w:color="auto"/>
              <w:left w:val="single" w:sz="4" w:space="0" w:color="auto"/>
              <w:bottom w:val="single" w:sz="4" w:space="0" w:color="auto"/>
              <w:right w:val="single" w:sz="4" w:space="0" w:color="auto"/>
            </w:tcBorders>
          </w:tcPr>
          <w:p w14:paraId="3184BA1F" w14:textId="77777777" w:rsidR="00FC0840" w:rsidRPr="001A258A" w:rsidRDefault="00FC0840" w:rsidP="000977F3">
            <w:pPr>
              <w:spacing w:line="276" w:lineRule="auto"/>
              <w:ind w:left="142" w:right="138"/>
              <w:rPr>
                <w:rFonts w:asciiTheme="minorHAnsi" w:hAnsiTheme="minorHAnsi" w:cstheme="minorHAnsi"/>
                <w:szCs w:val="24"/>
              </w:rPr>
            </w:pPr>
            <w:r w:rsidRPr="001A258A">
              <w:rPr>
                <w:rFonts w:asciiTheme="minorHAnsi" w:hAnsiTheme="minorHAnsi" w:cstheme="minorHAnsi"/>
                <w:szCs w:val="24"/>
              </w:rPr>
              <w:t>Jei dėl pirkimo/sutarties vyksta teismo procesas arba ginčas nagrinėjamas ikiteisminės institucijos, nurodyti ieškinio (skundo) dalyką, bylos šalių pavadinimus, ar taikomos laikinosios apsaugos priemonės, nagrinėjimo stadiją: -</w:t>
            </w:r>
          </w:p>
        </w:tc>
      </w:tr>
    </w:tbl>
    <w:p w14:paraId="2AE285BE" w14:textId="77777777" w:rsidR="00FC0840" w:rsidRPr="001A258A" w:rsidRDefault="00FC0840" w:rsidP="00FC0840">
      <w:pPr>
        <w:spacing w:line="276" w:lineRule="auto"/>
        <w:rPr>
          <w:rFonts w:asciiTheme="minorHAnsi" w:hAnsiTheme="minorHAnsi" w:cstheme="minorHAnsi"/>
          <w:szCs w:val="24"/>
        </w:rPr>
      </w:pPr>
      <w:r w:rsidRPr="001A258A">
        <w:rPr>
          <w:rFonts w:asciiTheme="minorHAnsi" w:hAnsiTheme="minorHAnsi" w:cstheme="minorHAnsi"/>
          <w:szCs w:val="24"/>
        </w:rPr>
        <w:lastRenderedPageBreak/>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4F31A0B7" w14:textId="77777777" w:rsidR="00FC0840" w:rsidRPr="001A258A" w:rsidRDefault="00FC0840" w:rsidP="00FC0840">
      <w:pPr>
        <w:spacing w:line="276" w:lineRule="auto"/>
        <w:rPr>
          <w:rFonts w:asciiTheme="minorHAnsi" w:hAnsiTheme="minorHAnsi" w:cstheme="minorHAnsi"/>
          <w:b/>
          <w:szCs w:val="24"/>
        </w:rPr>
      </w:pPr>
    </w:p>
    <w:p w14:paraId="3DEF6C64" w14:textId="77777777" w:rsidR="00FC0840" w:rsidRPr="001A258A" w:rsidRDefault="00FC0840" w:rsidP="00FC0840">
      <w:pPr>
        <w:spacing w:line="276" w:lineRule="auto"/>
        <w:rPr>
          <w:rFonts w:asciiTheme="minorHAnsi" w:hAnsiTheme="minorHAnsi" w:cstheme="minorHAnsi"/>
          <w:b/>
          <w:szCs w:val="24"/>
        </w:rPr>
      </w:pPr>
      <w:r w:rsidRPr="001A258A">
        <w:rPr>
          <w:rFonts w:asciiTheme="minorHAnsi" w:hAnsiTheme="minorHAnsi" w:cstheme="minorHAnsi"/>
          <w:b/>
          <w:szCs w:val="24"/>
        </w:rPr>
        <w:t>II dalis. Vertinimo apimtyje nustatyti pažeidimai</w:t>
      </w:r>
    </w:p>
    <w:p w14:paraId="251DFEFD" w14:textId="77777777" w:rsidR="00FC0840" w:rsidRPr="001A258A" w:rsidRDefault="00FC0840" w:rsidP="00FC0840">
      <w:pPr>
        <w:spacing w:line="276" w:lineRule="auto"/>
        <w:rPr>
          <w:rFonts w:asciiTheme="minorHAnsi" w:hAnsiTheme="minorHAnsi" w:cstheme="minorHAnsi"/>
          <w:b/>
          <w:szCs w:val="24"/>
        </w:rPr>
      </w:pPr>
    </w:p>
    <w:tbl>
      <w:tblPr>
        <w:tblW w:w="98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9148"/>
      </w:tblGrid>
      <w:tr w:rsidR="00FC0840" w:rsidRPr="001A258A" w14:paraId="3F15FA88" w14:textId="77777777" w:rsidTr="00CD1E34">
        <w:tc>
          <w:tcPr>
            <w:tcW w:w="717" w:type="dxa"/>
            <w:vAlign w:val="center"/>
          </w:tcPr>
          <w:p w14:paraId="0ACBEE67" w14:textId="77777777" w:rsidR="00FC0840" w:rsidRPr="001A258A" w:rsidRDefault="00FC0840" w:rsidP="00FC0840">
            <w:pPr>
              <w:spacing w:line="276" w:lineRule="auto"/>
              <w:rPr>
                <w:rFonts w:asciiTheme="minorHAnsi" w:hAnsiTheme="minorHAnsi" w:cstheme="minorHAnsi"/>
                <w:bCs/>
                <w:szCs w:val="24"/>
              </w:rPr>
            </w:pPr>
            <w:bookmarkStart w:id="13" w:name="_Hlk212315366"/>
            <w:r w:rsidRPr="001A258A">
              <w:rPr>
                <w:rFonts w:asciiTheme="minorHAnsi" w:hAnsiTheme="minorHAnsi" w:cstheme="minorHAnsi"/>
                <w:bCs/>
                <w:szCs w:val="24"/>
              </w:rPr>
              <w:t>1.</w:t>
            </w:r>
          </w:p>
        </w:tc>
        <w:tc>
          <w:tcPr>
            <w:tcW w:w="9148" w:type="dxa"/>
          </w:tcPr>
          <w:p w14:paraId="4C85ABA0" w14:textId="42A1FF49" w:rsidR="00FC0840" w:rsidRPr="001A258A" w:rsidRDefault="00114DD5" w:rsidP="00FC0840">
            <w:pPr>
              <w:spacing w:line="276" w:lineRule="auto"/>
              <w:rPr>
                <w:rFonts w:asciiTheme="minorHAnsi" w:hAnsiTheme="minorHAnsi" w:cstheme="minorHAnsi"/>
                <w:bCs/>
                <w:szCs w:val="24"/>
              </w:rPr>
            </w:pPr>
            <w:r w:rsidRPr="001A258A">
              <w:rPr>
                <w:rFonts w:asciiTheme="minorHAnsi" w:hAnsiTheme="minorHAnsi" w:cstheme="minorHAnsi"/>
                <w:bCs/>
                <w:szCs w:val="24"/>
              </w:rPr>
              <w:t>Įstatymo</w:t>
            </w:r>
            <w:r w:rsidR="005B0094" w:rsidRPr="001A258A">
              <w:rPr>
                <w:rFonts w:asciiTheme="minorHAnsi" w:hAnsiTheme="minorHAnsi" w:cstheme="minorHAnsi"/>
                <w:bCs/>
                <w:szCs w:val="24"/>
              </w:rPr>
              <w:t xml:space="preserve"> </w:t>
            </w:r>
            <w:r w:rsidR="00806012" w:rsidRPr="001A258A">
              <w:rPr>
                <w:rFonts w:asciiTheme="minorHAnsi" w:hAnsiTheme="minorHAnsi" w:cstheme="minorHAnsi"/>
                <w:bCs/>
                <w:szCs w:val="24"/>
              </w:rPr>
              <w:t>5 straipsnio 3 ir 4 dalys</w:t>
            </w:r>
            <w:r w:rsidR="00806012" w:rsidRPr="001A258A">
              <w:rPr>
                <w:rFonts w:asciiTheme="minorHAnsi" w:hAnsiTheme="minorHAnsi" w:cstheme="minorHAnsi"/>
                <w:bCs/>
                <w:szCs w:val="24"/>
                <w:vertAlign w:val="superscript"/>
              </w:rPr>
              <w:footnoteReference w:id="90"/>
            </w:r>
            <w:r w:rsidR="00806012" w:rsidRPr="001A258A">
              <w:rPr>
                <w:rFonts w:asciiTheme="minorHAnsi" w:hAnsiTheme="minorHAnsi" w:cstheme="minorHAnsi"/>
                <w:bCs/>
                <w:szCs w:val="24"/>
              </w:rPr>
              <w:t xml:space="preserve">, </w:t>
            </w:r>
            <w:r w:rsidRPr="001A258A">
              <w:rPr>
                <w:rFonts w:asciiTheme="minorHAnsi" w:hAnsiTheme="minorHAnsi" w:cstheme="minorHAnsi"/>
                <w:bCs/>
                <w:szCs w:val="24"/>
              </w:rPr>
              <w:t>17 straipsnio 1 dalis</w:t>
            </w:r>
            <w:r w:rsidRPr="001A258A">
              <w:rPr>
                <w:rFonts w:asciiTheme="minorHAnsi" w:hAnsiTheme="minorHAnsi" w:cstheme="minorHAnsi"/>
                <w:bCs/>
                <w:szCs w:val="24"/>
                <w:vertAlign w:val="superscript"/>
              </w:rPr>
              <w:footnoteReference w:id="91"/>
            </w:r>
            <w:r w:rsidRPr="001A258A">
              <w:rPr>
                <w:rFonts w:asciiTheme="minorHAnsi" w:hAnsiTheme="minorHAnsi" w:cstheme="minorHAnsi"/>
                <w:bCs/>
                <w:szCs w:val="24"/>
              </w:rPr>
              <w:t xml:space="preserve">, </w:t>
            </w:r>
            <w:r w:rsidRPr="008454F2">
              <w:rPr>
                <w:rFonts w:asciiTheme="minorHAnsi" w:hAnsiTheme="minorHAnsi" w:cstheme="minorHAnsi"/>
                <w:bCs/>
                <w:szCs w:val="24"/>
              </w:rPr>
              <w:t>Metodikos 21 punktas</w:t>
            </w:r>
            <w:r w:rsidRPr="008454F2">
              <w:rPr>
                <w:rFonts w:asciiTheme="minorHAnsi" w:hAnsiTheme="minorHAnsi" w:cstheme="minorHAnsi"/>
                <w:bCs/>
                <w:szCs w:val="24"/>
                <w:vertAlign w:val="superscript"/>
              </w:rPr>
              <w:footnoteReference w:id="92"/>
            </w:r>
            <w:r w:rsidR="007F1C61">
              <w:rPr>
                <w:rFonts w:asciiTheme="minorHAnsi" w:hAnsiTheme="minorHAnsi" w:cstheme="minorHAnsi"/>
                <w:bCs/>
                <w:szCs w:val="24"/>
              </w:rPr>
              <w:t xml:space="preserve">, </w:t>
            </w:r>
            <w:r w:rsidR="007F1C61" w:rsidRPr="007F1C61">
              <w:rPr>
                <w:rFonts w:asciiTheme="minorHAnsi" w:hAnsiTheme="minorHAnsi" w:cstheme="minorHAnsi"/>
                <w:bCs/>
                <w:szCs w:val="24"/>
              </w:rPr>
              <w:t xml:space="preserve">Aprašo </w:t>
            </w:r>
            <w:r w:rsidR="004104F6">
              <w:rPr>
                <w:rFonts w:asciiTheme="minorHAnsi" w:hAnsiTheme="minorHAnsi" w:cstheme="minorHAnsi"/>
                <w:bCs/>
                <w:szCs w:val="24"/>
              </w:rPr>
              <w:t>8</w:t>
            </w:r>
            <w:r w:rsidR="00D22AC5">
              <w:rPr>
                <w:rFonts w:asciiTheme="minorHAnsi" w:hAnsiTheme="minorHAnsi" w:cstheme="minorHAnsi"/>
                <w:bCs/>
                <w:szCs w:val="24"/>
              </w:rPr>
              <w:t xml:space="preserve">, 9 punktus ir </w:t>
            </w:r>
            <w:r w:rsidR="007F1C61" w:rsidRPr="007F1C61">
              <w:rPr>
                <w:rFonts w:asciiTheme="minorHAnsi" w:hAnsiTheme="minorHAnsi" w:cstheme="minorHAnsi"/>
                <w:bCs/>
                <w:szCs w:val="24"/>
              </w:rPr>
              <w:t xml:space="preserve">24.2.1 </w:t>
            </w:r>
            <w:r w:rsidR="00D22AC5">
              <w:rPr>
                <w:rFonts w:asciiTheme="minorHAnsi" w:hAnsiTheme="minorHAnsi" w:cstheme="minorHAnsi"/>
                <w:bCs/>
                <w:szCs w:val="24"/>
              </w:rPr>
              <w:t>pa</w:t>
            </w:r>
            <w:r w:rsidR="007F1C61" w:rsidRPr="007F1C61">
              <w:rPr>
                <w:rFonts w:asciiTheme="minorHAnsi" w:hAnsiTheme="minorHAnsi" w:cstheme="minorHAnsi"/>
                <w:bCs/>
                <w:szCs w:val="24"/>
              </w:rPr>
              <w:t>punkt</w:t>
            </w:r>
            <w:r w:rsidR="00D22AC5">
              <w:rPr>
                <w:rFonts w:asciiTheme="minorHAnsi" w:hAnsiTheme="minorHAnsi" w:cstheme="minorHAnsi"/>
                <w:bCs/>
                <w:szCs w:val="24"/>
              </w:rPr>
              <w:t>į</w:t>
            </w:r>
            <w:r w:rsidR="007F1C61" w:rsidRPr="007F1C61">
              <w:rPr>
                <w:rFonts w:asciiTheme="minorHAnsi" w:hAnsiTheme="minorHAnsi" w:cstheme="minorHAnsi"/>
                <w:bCs/>
                <w:szCs w:val="24"/>
                <w:vertAlign w:val="superscript"/>
              </w:rPr>
              <w:footnoteReference w:id="93"/>
            </w:r>
          </w:p>
        </w:tc>
      </w:tr>
      <w:tr w:rsidR="00FC0840" w:rsidRPr="001A258A" w14:paraId="2D8172C4" w14:textId="77777777" w:rsidTr="00CD1E34">
        <w:tc>
          <w:tcPr>
            <w:tcW w:w="9865" w:type="dxa"/>
            <w:gridSpan w:val="2"/>
            <w:vAlign w:val="center"/>
          </w:tcPr>
          <w:p w14:paraId="5643160C" w14:textId="58FB1CBE" w:rsidR="00114DD5" w:rsidRPr="001A258A" w:rsidRDefault="00114DD5" w:rsidP="00114DD5">
            <w:pPr>
              <w:spacing w:line="276" w:lineRule="auto"/>
              <w:rPr>
                <w:rFonts w:asciiTheme="minorHAnsi" w:hAnsiTheme="minorHAnsi" w:cstheme="minorHAnsi"/>
                <w:bCs/>
                <w:iCs/>
                <w:szCs w:val="24"/>
              </w:rPr>
            </w:pPr>
            <w:r w:rsidRPr="001A258A">
              <w:rPr>
                <w:rFonts w:asciiTheme="minorHAnsi" w:hAnsiTheme="minorHAnsi" w:cstheme="minorHAnsi"/>
                <w:bCs/>
                <w:iCs/>
                <w:szCs w:val="24"/>
              </w:rPr>
              <w:t xml:space="preserve">            Perkančiosios organizacijos direktoriaus 2023 m. gegužės 30 d. įsakymu Nr. P3E-127 paskirti mažos vertės pirkimų organizatoriai. 4 Pirkimą</w:t>
            </w:r>
            <w:r w:rsidRPr="001A258A">
              <w:rPr>
                <w:rFonts w:asciiTheme="minorHAnsi" w:hAnsiTheme="minorHAnsi" w:cstheme="minorHAnsi"/>
                <w:b/>
                <w:bCs/>
                <w:iCs/>
                <w:szCs w:val="24"/>
              </w:rPr>
              <w:t xml:space="preserve"> </w:t>
            </w:r>
            <w:r w:rsidRPr="001A258A">
              <w:rPr>
                <w:rFonts w:asciiTheme="minorHAnsi" w:hAnsiTheme="minorHAnsi" w:cstheme="minorHAnsi"/>
                <w:bCs/>
                <w:iCs/>
                <w:szCs w:val="24"/>
              </w:rPr>
              <w:t>vykdė pirkimo organizatorius E.</w:t>
            </w:r>
            <w:r w:rsidR="00CF70D9">
              <w:rPr>
                <w:rFonts w:asciiTheme="minorHAnsi" w:hAnsiTheme="minorHAnsi" w:cstheme="minorHAnsi"/>
                <w:bCs/>
                <w:iCs/>
                <w:szCs w:val="24"/>
              </w:rPr>
              <w:t xml:space="preserve"> </w:t>
            </w:r>
            <w:r w:rsidRPr="001A258A">
              <w:rPr>
                <w:rFonts w:asciiTheme="minorHAnsi" w:hAnsiTheme="minorHAnsi" w:cstheme="minorHAnsi"/>
                <w:bCs/>
                <w:iCs/>
                <w:szCs w:val="24"/>
              </w:rPr>
              <w:t>M. 4 Pirkimas buvo vykdomas neskelbiamos apklausos būdu, vadovaujantis Aprašo 24.1.2</w:t>
            </w:r>
            <w:r w:rsidRPr="001A258A">
              <w:rPr>
                <w:rFonts w:asciiTheme="minorHAnsi" w:hAnsiTheme="minorHAnsi" w:cstheme="minorHAnsi"/>
                <w:bCs/>
                <w:iCs/>
                <w:szCs w:val="24"/>
                <w:vertAlign w:val="superscript"/>
              </w:rPr>
              <w:footnoteReference w:id="94"/>
            </w:r>
            <w:r w:rsidRPr="001A258A">
              <w:rPr>
                <w:rFonts w:asciiTheme="minorHAnsi" w:hAnsiTheme="minorHAnsi" w:cstheme="minorHAnsi"/>
                <w:bCs/>
                <w:iCs/>
                <w:szCs w:val="24"/>
              </w:rPr>
              <w:t xml:space="preserve"> bei 24.2.1</w:t>
            </w:r>
            <w:r w:rsidRPr="001A258A">
              <w:rPr>
                <w:rFonts w:asciiTheme="minorHAnsi" w:hAnsiTheme="minorHAnsi" w:cstheme="minorHAnsi"/>
                <w:bCs/>
                <w:iCs/>
                <w:szCs w:val="24"/>
                <w:vertAlign w:val="superscript"/>
              </w:rPr>
              <w:footnoteReference w:id="95"/>
            </w:r>
            <w:r w:rsidRPr="001A258A">
              <w:rPr>
                <w:rFonts w:asciiTheme="minorHAnsi" w:hAnsiTheme="minorHAnsi" w:cstheme="minorHAnsi"/>
                <w:bCs/>
                <w:iCs/>
                <w:szCs w:val="24"/>
              </w:rPr>
              <w:t xml:space="preserve"> </w:t>
            </w:r>
            <w:r w:rsidR="000476F1">
              <w:rPr>
                <w:rFonts w:asciiTheme="minorHAnsi" w:hAnsiTheme="minorHAnsi" w:cstheme="minorHAnsi"/>
                <w:bCs/>
                <w:iCs/>
                <w:szCs w:val="24"/>
              </w:rPr>
              <w:t>pa</w:t>
            </w:r>
            <w:r w:rsidRPr="001A258A">
              <w:rPr>
                <w:rFonts w:asciiTheme="minorHAnsi" w:hAnsiTheme="minorHAnsi" w:cstheme="minorHAnsi"/>
                <w:bCs/>
                <w:iCs/>
                <w:szCs w:val="24"/>
              </w:rPr>
              <w:t>punk</w:t>
            </w:r>
            <w:r w:rsidR="000476F1">
              <w:rPr>
                <w:rFonts w:asciiTheme="minorHAnsi" w:hAnsiTheme="minorHAnsi" w:cstheme="minorHAnsi"/>
                <w:bCs/>
                <w:iCs/>
                <w:szCs w:val="24"/>
              </w:rPr>
              <w:t>či</w:t>
            </w:r>
            <w:r w:rsidRPr="001A258A">
              <w:rPr>
                <w:rFonts w:asciiTheme="minorHAnsi" w:hAnsiTheme="minorHAnsi" w:cstheme="minorHAnsi"/>
                <w:bCs/>
                <w:iCs/>
                <w:szCs w:val="24"/>
              </w:rPr>
              <w:t xml:space="preserve">ais, </w:t>
            </w:r>
            <w:proofErr w:type="spellStart"/>
            <w:r w:rsidRPr="001A258A">
              <w:rPr>
                <w:rFonts w:asciiTheme="minorHAnsi" w:hAnsiTheme="minorHAnsi" w:cstheme="minorHAnsi"/>
                <w:bCs/>
                <w:iCs/>
                <w:szCs w:val="24"/>
              </w:rPr>
              <w:t>t.y</w:t>
            </w:r>
            <w:proofErr w:type="spellEnd"/>
            <w:r w:rsidRPr="001A258A">
              <w:rPr>
                <w:rFonts w:asciiTheme="minorHAnsi" w:hAnsiTheme="minorHAnsi" w:cstheme="minorHAnsi"/>
                <w:bCs/>
                <w:iCs/>
                <w:szCs w:val="24"/>
              </w:rPr>
              <w:t>. raštu kreipiantis į 3 tiekėjus</w:t>
            </w:r>
            <w:r w:rsidR="00696FCE" w:rsidRPr="001A258A">
              <w:rPr>
                <w:rFonts w:asciiTheme="minorHAnsi" w:hAnsiTheme="minorHAnsi" w:cstheme="minorHAnsi"/>
                <w:bCs/>
                <w:iCs/>
                <w:szCs w:val="24"/>
              </w:rPr>
              <w:t>: UAB „Širmukas“, UAB „</w:t>
            </w:r>
            <w:proofErr w:type="spellStart"/>
            <w:r w:rsidR="00696FCE" w:rsidRPr="001A258A">
              <w:rPr>
                <w:rFonts w:asciiTheme="minorHAnsi" w:hAnsiTheme="minorHAnsi" w:cstheme="minorHAnsi"/>
                <w:bCs/>
                <w:iCs/>
                <w:szCs w:val="24"/>
              </w:rPr>
              <w:t>Arversa</w:t>
            </w:r>
            <w:proofErr w:type="spellEnd"/>
            <w:r w:rsidR="00696FCE" w:rsidRPr="001A258A">
              <w:rPr>
                <w:rFonts w:asciiTheme="minorHAnsi" w:hAnsiTheme="minorHAnsi" w:cstheme="minorHAnsi"/>
                <w:bCs/>
                <w:iCs/>
                <w:szCs w:val="24"/>
              </w:rPr>
              <w:t>“  ir MB „Du Bau“,  dėl pasiūlymų 4 Pirkimui pateikimo. Pasiūlymus 4 Pirkimui pateikė visi trys tiekėjai.</w:t>
            </w:r>
          </w:p>
          <w:p w14:paraId="470F148C" w14:textId="0542A195" w:rsidR="00114DD5" w:rsidRPr="001A258A" w:rsidRDefault="00114DD5" w:rsidP="00114DD5">
            <w:pPr>
              <w:spacing w:line="276" w:lineRule="auto"/>
              <w:rPr>
                <w:rFonts w:asciiTheme="minorHAnsi" w:hAnsiTheme="minorHAnsi" w:cstheme="minorHAnsi"/>
                <w:b/>
                <w:szCs w:val="24"/>
              </w:rPr>
            </w:pPr>
            <w:r w:rsidRPr="001A258A">
              <w:rPr>
                <w:rFonts w:asciiTheme="minorHAnsi" w:hAnsiTheme="minorHAnsi" w:cstheme="minorHAnsi"/>
                <w:bCs/>
                <w:szCs w:val="24"/>
              </w:rPr>
              <w:t xml:space="preserve">           Tarnyba raštu</w:t>
            </w:r>
            <w:r w:rsidRPr="001A258A">
              <w:rPr>
                <w:rFonts w:asciiTheme="minorHAnsi" w:hAnsiTheme="minorHAnsi" w:cstheme="minorHAnsi"/>
                <w:bCs/>
                <w:szCs w:val="24"/>
                <w:vertAlign w:val="superscript"/>
              </w:rPr>
              <w:footnoteReference w:id="96"/>
            </w:r>
            <w:r w:rsidRPr="001A258A">
              <w:rPr>
                <w:rFonts w:asciiTheme="minorHAnsi" w:hAnsiTheme="minorHAnsi" w:cstheme="minorHAnsi"/>
                <w:bCs/>
                <w:szCs w:val="24"/>
              </w:rPr>
              <w:t xml:space="preserve"> kreipėsi į Perkančiąją organizaciją</w:t>
            </w:r>
            <w:r w:rsidR="000476F1">
              <w:rPr>
                <w:rFonts w:asciiTheme="minorHAnsi" w:hAnsiTheme="minorHAnsi" w:cstheme="minorHAnsi"/>
                <w:bCs/>
                <w:szCs w:val="24"/>
              </w:rPr>
              <w:t xml:space="preserve">, </w:t>
            </w:r>
            <w:r w:rsidRPr="001A258A">
              <w:rPr>
                <w:rFonts w:asciiTheme="minorHAnsi" w:hAnsiTheme="minorHAnsi" w:cstheme="minorHAnsi"/>
                <w:bCs/>
                <w:szCs w:val="24"/>
              </w:rPr>
              <w:t>prašy</w:t>
            </w:r>
            <w:r w:rsidR="000476F1">
              <w:rPr>
                <w:rFonts w:asciiTheme="minorHAnsi" w:hAnsiTheme="minorHAnsi" w:cstheme="minorHAnsi"/>
                <w:bCs/>
                <w:szCs w:val="24"/>
              </w:rPr>
              <w:t>dama</w:t>
            </w:r>
            <w:r w:rsidRPr="001A258A">
              <w:rPr>
                <w:rFonts w:asciiTheme="minorHAnsi" w:hAnsiTheme="minorHAnsi" w:cstheme="minorHAnsi"/>
                <w:bCs/>
                <w:szCs w:val="24"/>
              </w:rPr>
              <w:t xml:space="preserve"> argumentuotai pagrįsti Pirkimų būdų pasirinkimą bei kodėl </w:t>
            </w:r>
            <w:r w:rsidR="003B4DD2" w:rsidRPr="001A258A">
              <w:rPr>
                <w:rFonts w:asciiTheme="minorHAnsi" w:hAnsiTheme="minorHAnsi" w:cstheme="minorHAnsi"/>
                <w:bCs/>
                <w:szCs w:val="24"/>
              </w:rPr>
              <w:t>4</w:t>
            </w:r>
            <w:r w:rsidRPr="001A258A">
              <w:rPr>
                <w:rFonts w:asciiTheme="minorHAnsi" w:hAnsiTheme="minorHAnsi" w:cstheme="minorHAnsi"/>
                <w:bCs/>
                <w:szCs w:val="24"/>
              </w:rPr>
              <w:t xml:space="preserve"> Pirkimas ir </w:t>
            </w:r>
            <w:r w:rsidR="003B4DD2" w:rsidRPr="001A258A">
              <w:rPr>
                <w:rFonts w:asciiTheme="minorHAnsi" w:hAnsiTheme="minorHAnsi" w:cstheme="minorHAnsi"/>
                <w:bCs/>
                <w:szCs w:val="24"/>
              </w:rPr>
              <w:t>1</w:t>
            </w:r>
            <w:r w:rsidRPr="001A258A">
              <w:rPr>
                <w:rFonts w:asciiTheme="minorHAnsi" w:hAnsiTheme="minorHAnsi" w:cstheme="minorHAnsi"/>
                <w:bCs/>
                <w:szCs w:val="24"/>
              </w:rPr>
              <w:t xml:space="preserve"> Pirkimas buvo išskaidyti į atskirus viešuosius pirkimus, atsižvelgiant į tai, kad </w:t>
            </w:r>
            <w:r w:rsidR="003B4DD2" w:rsidRPr="001A258A">
              <w:rPr>
                <w:rFonts w:asciiTheme="minorHAnsi" w:hAnsiTheme="minorHAnsi" w:cstheme="minorHAnsi"/>
                <w:bCs/>
                <w:szCs w:val="24"/>
              </w:rPr>
              <w:t>4</w:t>
            </w:r>
            <w:r w:rsidRPr="001A258A">
              <w:rPr>
                <w:rFonts w:asciiTheme="minorHAnsi" w:hAnsiTheme="minorHAnsi" w:cstheme="minorHAnsi"/>
                <w:bCs/>
                <w:szCs w:val="24"/>
              </w:rPr>
              <w:t xml:space="preserve"> Pirkimo ir </w:t>
            </w:r>
            <w:r w:rsidR="003B4DD2" w:rsidRPr="001A258A">
              <w:rPr>
                <w:rFonts w:asciiTheme="minorHAnsi" w:hAnsiTheme="minorHAnsi" w:cstheme="minorHAnsi"/>
                <w:bCs/>
                <w:szCs w:val="24"/>
              </w:rPr>
              <w:t>1</w:t>
            </w:r>
            <w:r w:rsidRPr="001A258A">
              <w:rPr>
                <w:rFonts w:asciiTheme="minorHAnsi" w:hAnsiTheme="minorHAnsi" w:cstheme="minorHAnsi"/>
                <w:bCs/>
                <w:szCs w:val="24"/>
              </w:rPr>
              <w:t xml:space="preserve"> Pirkimo objektas yra tuo pačiu adresu: Geležinkelio g. 72-3, Lentvario m., Trakų r. sav.</w:t>
            </w:r>
            <w:r w:rsidR="004104F6">
              <w:rPr>
                <w:rFonts w:asciiTheme="minorHAnsi" w:hAnsiTheme="minorHAnsi" w:cstheme="minorHAnsi"/>
                <w:bCs/>
                <w:szCs w:val="24"/>
              </w:rPr>
              <w:t xml:space="preserve"> </w:t>
            </w:r>
            <w:r w:rsidR="0075671D" w:rsidRPr="0075671D">
              <w:rPr>
                <w:rFonts w:asciiTheme="minorHAnsi" w:hAnsiTheme="minorHAnsi" w:cstheme="minorHAnsi"/>
                <w:b/>
                <w:szCs w:val="24"/>
              </w:rPr>
              <w:t>Perkančio</w:t>
            </w:r>
            <w:r w:rsidR="009900A0">
              <w:rPr>
                <w:rFonts w:asciiTheme="minorHAnsi" w:hAnsiTheme="minorHAnsi" w:cstheme="minorHAnsi"/>
                <w:b/>
                <w:szCs w:val="24"/>
              </w:rPr>
              <w:t>ji</w:t>
            </w:r>
            <w:r w:rsidR="0075671D" w:rsidRPr="0075671D">
              <w:rPr>
                <w:rFonts w:asciiTheme="minorHAnsi" w:hAnsiTheme="minorHAnsi" w:cstheme="minorHAnsi"/>
                <w:b/>
                <w:szCs w:val="24"/>
              </w:rPr>
              <w:t xml:space="preserve"> organizacij</w:t>
            </w:r>
            <w:r w:rsidR="009900A0">
              <w:rPr>
                <w:rFonts w:asciiTheme="minorHAnsi" w:hAnsiTheme="minorHAnsi" w:cstheme="minorHAnsi"/>
                <w:b/>
                <w:szCs w:val="24"/>
              </w:rPr>
              <w:t>a raštu pateikė</w:t>
            </w:r>
            <w:r w:rsidR="0075671D" w:rsidRPr="0075671D">
              <w:rPr>
                <w:rFonts w:asciiTheme="minorHAnsi" w:hAnsiTheme="minorHAnsi" w:cstheme="minorHAnsi"/>
                <w:b/>
                <w:szCs w:val="24"/>
              </w:rPr>
              <w:t xml:space="preserve"> paaiškinim</w:t>
            </w:r>
            <w:r w:rsidR="009900A0">
              <w:rPr>
                <w:rFonts w:asciiTheme="minorHAnsi" w:hAnsiTheme="minorHAnsi" w:cstheme="minorHAnsi"/>
                <w:b/>
                <w:szCs w:val="24"/>
              </w:rPr>
              <w:t>us</w:t>
            </w:r>
            <w:r w:rsidR="0075671D" w:rsidRPr="0075671D">
              <w:rPr>
                <w:rFonts w:asciiTheme="minorHAnsi" w:hAnsiTheme="minorHAnsi" w:cstheme="minorHAnsi"/>
                <w:b/>
                <w:szCs w:val="24"/>
                <w:vertAlign w:val="superscript"/>
              </w:rPr>
              <w:footnoteReference w:id="97"/>
            </w:r>
            <w:r w:rsidR="0075671D">
              <w:rPr>
                <w:rFonts w:asciiTheme="minorHAnsi" w:hAnsiTheme="minorHAnsi" w:cstheme="minorHAnsi"/>
                <w:b/>
                <w:szCs w:val="24"/>
              </w:rPr>
              <w:t>.</w:t>
            </w:r>
          </w:p>
          <w:p w14:paraId="30B07362" w14:textId="490244CB" w:rsidR="00F24830" w:rsidRPr="008454F2" w:rsidRDefault="00114DD5" w:rsidP="00F24830">
            <w:pPr>
              <w:spacing w:line="276" w:lineRule="auto"/>
              <w:rPr>
                <w:rFonts w:asciiTheme="minorHAnsi" w:hAnsiTheme="minorHAnsi" w:cstheme="minorHAnsi"/>
                <w:bCs/>
                <w:iCs/>
                <w:szCs w:val="24"/>
              </w:rPr>
            </w:pPr>
            <w:r w:rsidRPr="001A258A">
              <w:rPr>
                <w:rFonts w:asciiTheme="minorHAnsi" w:hAnsiTheme="minorHAnsi" w:cstheme="minorHAnsi"/>
                <w:bCs/>
                <w:szCs w:val="24"/>
              </w:rPr>
              <w:t xml:space="preserve">            </w:t>
            </w:r>
            <w:r w:rsidR="00D33C91" w:rsidRPr="008454F2">
              <w:rPr>
                <w:rFonts w:asciiTheme="minorHAnsi" w:hAnsiTheme="minorHAnsi" w:cstheme="minorHAnsi"/>
                <w:bCs/>
                <w:szCs w:val="24"/>
              </w:rPr>
              <w:t>Perkančioji organizacija</w:t>
            </w:r>
            <w:r w:rsidRPr="008454F2">
              <w:rPr>
                <w:rFonts w:asciiTheme="minorHAnsi" w:hAnsiTheme="minorHAnsi" w:cstheme="minorHAnsi"/>
                <w:bCs/>
                <w:szCs w:val="24"/>
              </w:rPr>
              <w:t xml:space="preserve">  4 Pirkimo objektu įsigijo vandentiekio ir sanitarinių įrenginių įrengimo darbus, kurių vertė </w:t>
            </w:r>
            <w:r w:rsidR="00221A70">
              <w:rPr>
                <w:rFonts w:asciiTheme="minorHAnsi" w:hAnsiTheme="minorHAnsi" w:cstheme="minorHAnsi"/>
                <w:bCs/>
                <w:szCs w:val="24"/>
              </w:rPr>
              <w:t>–</w:t>
            </w:r>
            <w:r w:rsidRPr="008454F2">
              <w:rPr>
                <w:rFonts w:asciiTheme="minorHAnsi" w:hAnsiTheme="minorHAnsi" w:cstheme="minorHAnsi"/>
                <w:bCs/>
                <w:szCs w:val="24"/>
              </w:rPr>
              <w:t xml:space="preserve"> </w:t>
            </w:r>
            <w:r w:rsidRPr="001A258A">
              <w:rPr>
                <w:rFonts w:asciiTheme="minorHAnsi" w:hAnsiTheme="minorHAnsi" w:cstheme="minorHAnsi"/>
                <w:bCs/>
                <w:szCs w:val="24"/>
              </w:rPr>
              <w:t>6 536,92 Eur be PVM</w:t>
            </w:r>
            <w:r w:rsidRPr="008454F2">
              <w:rPr>
                <w:rFonts w:asciiTheme="minorHAnsi" w:hAnsiTheme="minorHAnsi" w:cstheme="minorHAnsi"/>
                <w:bCs/>
                <w:szCs w:val="24"/>
              </w:rPr>
              <w:t>.</w:t>
            </w:r>
            <w:r w:rsidR="00FC0847" w:rsidRPr="008454F2">
              <w:rPr>
                <w:rFonts w:asciiTheme="minorHAnsi" w:hAnsiTheme="minorHAnsi" w:cstheme="minorHAnsi"/>
                <w:bCs/>
                <w:szCs w:val="24"/>
              </w:rPr>
              <w:t xml:space="preserve"> </w:t>
            </w:r>
            <w:r w:rsidR="00F24830" w:rsidRPr="008454F2">
              <w:rPr>
                <w:rFonts w:asciiTheme="minorHAnsi" w:hAnsiTheme="minorHAnsi" w:cstheme="minorHAnsi"/>
                <w:bCs/>
                <w:iCs/>
                <w:szCs w:val="24"/>
              </w:rPr>
              <w:t xml:space="preserve">4 Pirkimas į </w:t>
            </w:r>
            <w:r w:rsidR="000C2A66" w:rsidRPr="008454F2">
              <w:rPr>
                <w:rFonts w:asciiTheme="minorHAnsi" w:hAnsiTheme="minorHAnsi" w:cstheme="minorHAnsi"/>
                <w:bCs/>
                <w:iCs/>
                <w:szCs w:val="24"/>
              </w:rPr>
              <w:t xml:space="preserve">patikslintą </w:t>
            </w:r>
            <w:r w:rsidR="00F24830" w:rsidRPr="008454F2">
              <w:rPr>
                <w:rFonts w:asciiTheme="minorHAnsi" w:hAnsiTheme="minorHAnsi" w:cstheme="minorHAnsi"/>
                <w:bCs/>
                <w:iCs/>
                <w:szCs w:val="24"/>
              </w:rPr>
              <w:t xml:space="preserve">2024 m. Perkančiosios </w:t>
            </w:r>
            <w:r w:rsidR="00F24830" w:rsidRPr="008454F2">
              <w:rPr>
                <w:rFonts w:asciiTheme="minorHAnsi" w:hAnsiTheme="minorHAnsi" w:cstheme="minorHAnsi"/>
                <w:bCs/>
                <w:iCs/>
                <w:szCs w:val="24"/>
              </w:rPr>
              <w:lastRenderedPageBreak/>
              <w:t>organizacijos pirkimų planą</w:t>
            </w:r>
            <w:r w:rsidR="00F24830" w:rsidRPr="008454F2">
              <w:rPr>
                <w:rFonts w:asciiTheme="minorHAnsi" w:hAnsiTheme="minorHAnsi" w:cstheme="minorHAnsi"/>
                <w:bCs/>
                <w:iCs/>
                <w:szCs w:val="24"/>
                <w:vertAlign w:val="superscript"/>
              </w:rPr>
              <w:footnoteReference w:id="98"/>
            </w:r>
            <w:r w:rsidR="00F24830" w:rsidRPr="008454F2">
              <w:rPr>
                <w:rFonts w:asciiTheme="minorHAnsi" w:hAnsiTheme="minorHAnsi" w:cstheme="minorHAnsi"/>
                <w:bCs/>
                <w:iCs/>
                <w:szCs w:val="24"/>
              </w:rPr>
              <w:t xml:space="preserve"> (eilutės Nr. 20.116) buvo įtrauktas ne prieš pradedant 4 Pirkimo procedūras</w:t>
            </w:r>
            <w:r w:rsidR="00F24830" w:rsidRPr="008454F2">
              <w:rPr>
                <w:rFonts w:asciiTheme="minorHAnsi" w:hAnsiTheme="minorHAnsi" w:cstheme="minorHAnsi"/>
                <w:bCs/>
                <w:iCs/>
                <w:szCs w:val="24"/>
                <w:vertAlign w:val="superscript"/>
              </w:rPr>
              <w:footnoteReference w:id="99"/>
            </w:r>
            <w:r w:rsidR="00F24830" w:rsidRPr="008454F2">
              <w:rPr>
                <w:rFonts w:asciiTheme="minorHAnsi" w:hAnsiTheme="minorHAnsi" w:cstheme="minorHAnsi"/>
                <w:bCs/>
                <w:iCs/>
                <w:szCs w:val="24"/>
              </w:rPr>
              <w:t>, o pasirašius 4 Pirkimo sutartį</w:t>
            </w:r>
            <w:r w:rsidR="00F24830" w:rsidRPr="008454F2">
              <w:rPr>
                <w:rFonts w:asciiTheme="minorHAnsi" w:hAnsiTheme="minorHAnsi" w:cstheme="minorHAnsi"/>
                <w:bCs/>
                <w:iCs/>
                <w:szCs w:val="24"/>
                <w:vertAlign w:val="superscript"/>
              </w:rPr>
              <w:footnoteReference w:id="100"/>
            </w:r>
            <w:r w:rsidR="00F24830" w:rsidRPr="008454F2">
              <w:rPr>
                <w:rFonts w:asciiTheme="minorHAnsi" w:hAnsiTheme="minorHAnsi" w:cstheme="minorHAnsi"/>
                <w:bCs/>
                <w:iCs/>
                <w:szCs w:val="24"/>
              </w:rPr>
              <w:t xml:space="preserve">. </w:t>
            </w:r>
          </w:p>
          <w:p w14:paraId="62CEB6B9" w14:textId="7BE90F15" w:rsidR="00AC7FB0" w:rsidRPr="008454F2" w:rsidRDefault="00AC7FB0" w:rsidP="00F24830">
            <w:pPr>
              <w:spacing w:line="276" w:lineRule="auto"/>
              <w:rPr>
                <w:rFonts w:asciiTheme="minorHAnsi" w:hAnsiTheme="minorHAnsi" w:cstheme="minorHAnsi"/>
                <w:bCs/>
                <w:iCs/>
                <w:szCs w:val="24"/>
              </w:rPr>
            </w:pPr>
            <w:r w:rsidRPr="008454F2">
              <w:rPr>
                <w:rFonts w:asciiTheme="minorHAnsi" w:hAnsiTheme="minorHAnsi" w:cstheme="minorHAnsi"/>
                <w:b/>
                <w:bCs/>
                <w:iCs/>
                <w:szCs w:val="24"/>
              </w:rPr>
              <w:t xml:space="preserve">            Perkančiosios organizacijos paaiškinimai ir Tarnybos vertinimas dėl viešųjų pirkimų planavimo yra aprašyt</w:t>
            </w:r>
            <w:r w:rsidR="0060089E">
              <w:rPr>
                <w:rFonts w:asciiTheme="minorHAnsi" w:hAnsiTheme="minorHAnsi" w:cstheme="minorHAnsi"/>
                <w:b/>
                <w:bCs/>
                <w:iCs/>
                <w:szCs w:val="24"/>
              </w:rPr>
              <w:t>i</w:t>
            </w:r>
            <w:r w:rsidRPr="008454F2">
              <w:rPr>
                <w:rFonts w:asciiTheme="minorHAnsi" w:hAnsiTheme="minorHAnsi" w:cstheme="minorHAnsi"/>
                <w:b/>
                <w:bCs/>
                <w:iCs/>
                <w:szCs w:val="24"/>
              </w:rPr>
              <w:t xml:space="preserve"> </w:t>
            </w:r>
            <w:r w:rsidR="00816477">
              <w:rPr>
                <w:rFonts w:asciiTheme="minorHAnsi" w:hAnsiTheme="minorHAnsi" w:cstheme="minorHAnsi"/>
                <w:b/>
                <w:bCs/>
                <w:iCs/>
                <w:szCs w:val="24"/>
              </w:rPr>
              <w:t xml:space="preserve">vertinimo išvados dėl </w:t>
            </w:r>
            <w:r w:rsidRPr="008454F2">
              <w:rPr>
                <w:rFonts w:asciiTheme="minorHAnsi" w:hAnsiTheme="minorHAnsi" w:cstheme="minorHAnsi"/>
                <w:b/>
                <w:bCs/>
                <w:iCs/>
                <w:szCs w:val="24"/>
              </w:rPr>
              <w:t>2 Pirkimo II dalies 1 punkt</w:t>
            </w:r>
            <w:r w:rsidR="00816477">
              <w:rPr>
                <w:rFonts w:asciiTheme="minorHAnsi" w:hAnsiTheme="minorHAnsi" w:cstheme="minorHAnsi"/>
                <w:b/>
                <w:bCs/>
                <w:iCs/>
                <w:szCs w:val="24"/>
              </w:rPr>
              <w:t>e</w:t>
            </w:r>
            <w:r w:rsidRPr="008454F2">
              <w:rPr>
                <w:rFonts w:asciiTheme="minorHAnsi" w:hAnsiTheme="minorHAnsi" w:cstheme="minorHAnsi"/>
                <w:b/>
                <w:bCs/>
                <w:iCs/>
                <w:szCs w:val="24"/>
              </w:rPr>
              <w:t>.</w:t>
            </w:r>
          </w:p>
          <w:p w14:paraId="4FF94645" w14:textId="3B8A5E01" w:rsidR="006A5CD9" w:rsidRPr="008454F2" w:rsidRDefault="00FB384B" w:rsidP="006A5CD9">
            <w:pPr>
              <w:spacing w:line="276" w:lineRule="auto"/>
              <w:rPr>
                <w:rFonts w:asciiTheme="minorHAnsi" w:hAnsiTheme="minorHAnsi" w:cstheme="minorHAnsi"/>
                <w:b/>
                <w:szCs w:val="24"/>
              </w:rPr>
            </w:pPr>
            <w:r w:rsidRPr="001A258A">
              <w:rPr>
                <w:rFonts w:asciiTheme="minorHAnsi" w:hAnsiTheme="minorHAnsi" w:cstheme="minorHAnsi"/>
                <w:bCs/>
                <w:szCs w:val="24"/>
              </w:rPr>
              <w:t xml:space="preserve">          </w:t>
            </w:r>
            <w:r w:rsidR="002F3C21">
              <w:rPr>
                <w:rFonts w:asciiTheme="minorHAnsi" w:hAnsiTheme="minorHAnsi" w:cstheme="minorHAnsi"/>
                <w:bCs/>
                <w:szCs w:val="24"/>
              </w:rPr>
              <w:t xml:space="preserve"> </w:t>
            </w:r>
            <w:r w:rsidRPr="001A258A">
              <w:rPr>
                <w:rFonts w:asciiTheme="minorHAnsi" w:hAnsiTheme="minorHAnsi" w:cstheme="minorHAnsi"/>
                <w:bCs/>
                <w:szCs w:val="24"/>
              </w:rPr>
              <w:t xml:space="preserve"> Pažymėtina, kad Perkančioji organizacija</w:t>
            </w:r>
            <w:r w:rsidR="00715804" w:rsidRPr="001A258A">
              <w:rPr>
                <w:rFonts w:asciiTheme="minorHAnsi" w:hAnsiTheme="minorHAnsi" w:cstheme="minorHAnsi"/>
                <w:bCs/>
                <w:szCs w:val="24"/>
              </w:rPr>
              <w:t>,</w:t>
            </w:r>
            <w:r w:rsidRPr="001A258A">
              <w:rPr>
                <w:rFonts w:asciiTheme="minorHAnsi" w:hAnsiTheme="minorHAnsi" w:cstheme="minorHAnsi"/>
                <w:bCs/>
                <w:szCs w:val="24"/>
              </w:rPr>
              <w:t xml:space="preserve"> </w:t>
            </w:r>
            <w:r w:rsidR="0064686F" w:rsidRPr="001A258A">
              <w:rPr>
                <w:rFonts w:asciiTheme="minorHAnsi" w:hAnsiTheme="minorHAnsi" w:cstheme="minorHAnsi"/>
                <w:bCs/>
                <w:szCs w:val="24"/>
              </w:rPr>
              <w:t xml:space="preserve">jau </w:t>
            </w:r>
            <w:r w:rsidR="006C626C" w:rsidRPr="001A258A">
              <w:rPr>
                <w:rFonts w:asciiTheme="minorHAnsi" w:hAnsiTheme="minorHAnsi" w:cstheme="minorHAnsi"/>
                <w:bCs/>
                <w:szCs w:val="24"/>
              </w:rPr>
              <w:t>ankščiau, t.</w:t>
            </w:r>
            <w:r w:rsidR="00AC7FB0" w:rsidRPr="001A258A">
              <w:rPr>
                <w:rFonts w:asciiTheme="minorHAnsi" w:hAnsiTheme="minorHAnsi" w:cstheme="minorHAnsi"/>
                <w:bCs/>
                <w:szCs w:val="24"/>
              </w:rPr>
              <w:t xml:space="preserve"> </w:t>
            </w:r>
            <w:r w:rsidR="006C626C" w:rsidRPr="001A258A">
              <w:rPr>
                <w:rFonts w:asciiTheme="minorHAnsi" w:hAnsiTheme="minorHAnsi" w:cstheme="minorHAnsi"/>
                <w:bCs/>
                <w:szCs w:val="24"/>
              </w:rPr>
              <w:t>y. 1 Pirkimo procedūrų metu</w:t>
            </w:r>
            <w:r w:rsidR="001B3F7C" w:rsidRPr="001A258A">
              <w:rPr>
                <w:rFonts w:asciiTheme="minorHAnsi" w:hAnsiTheme="minorHAnsi" w:cstheme="minorHAnsi"/>
                <w:bCs/>
                <w:szCs w:val="24"/>
              </w:rPr>
              <w:t xml:space="preserve">, įsigijo </w:t>
            </w:r>
            <w:r w:rsidR="00293FE9" w:rsidRPr="001A258A">
              <w:rPr>
                <w:rFonts w:asciiTheme="minorHAnsi" w:hAnsiTheme="minorHAnsi" w:cstheme="minorHAnsi"/>
                <w:bCs/>
                <w:szCs w:val="24"/>
              </w:rPr>
              <w:t>socialinio būsto</w:t>
            </w:r>
            <w:r w:rsidR="00D06C04" w:rsidRPr="001A258A">
              <w:rPr>
                <w:rFonts w:asciiTheme="minorHAnsi" w:hAnsiTheme="minorHAnsi" w:cstheme="minorHAnsi"/>
                <w:bCs/>
                <w:szCs w:val="24"/>
              </w:rPr>
              <w:t>,</w:t>
            </w:r>
            <w:r w:rsidR="00293FE9" w:rsidRPr="001A258A">
              <w:rPr>
                <w:rFonts w:asciiTheme="minorHAnsi" w:hAnsiTheme="minorHAnsi" w:cstheme="minorHAnsi"/>
                <w:bCs/>
                <w:szCs w:val="24"/>
              </w:rPr>
              <w:t xml:space="preserve"> </w:t>
            </w:r>
            <w:r w:rsidR="00D06C04" w:rsidRPr="001A258A">
              <w:rPr>
                <w:rFonts w:asciiTheme="minorHAnsi" w:hAnsiTheme="minorHAnsi" w:cstheme="minorHAnsi"/>
                <w:bCs/>
                <w:szCs w:val="24"/>
              </w:rPr>
              <w:t xml:space="preserve">esančio adresu: Geležinkelio g. 72-3, Lentvario m., Trakų r. sav., </w:t>
            </w:r>
            <w:r w:rsidR="00293FE9" w:rsidRPr="001A258A">
              <w:rPr>
                <w:rFonts w:asciiTheme="minorHAnsi" w:hAnsiTheme="minorHAnsi" w:cstheme="minorHAnsi"/>
                <w:bCs/>
                <w:szCs w:val="24"/>
              </w:rPr>
              <w:t>remon</w:t>
            </w:r>
            <w:r w:rsidR="003110B1" w:rsidRPr="001A258A">
              <w:rPr>
                <w:rFonts w:asciiTheme="minorHAnsi" w:hAnsiTheme="minorHAnsi" w:cstheme="minorHAnsi"/>
                <w:bCs/>
                <w:szCs w:val="24"/>
              </w:rPr>
              <w:t>t</w:t>
            </w:r>
            <w:r w:rsidR="00293FE9" w:rsidRPr="001A258A">
              <w:rPr>
                <w:rFonts w:asciiTheme="minorHAnsi" w:hAnsiTheme="minorHAnsi" w:cstheme="minorHAnsi"/>
                <w:bCs/>
                <w:szCs w:val="24"/>
              </w:rPr>
              <w:t xml:space="preserve">o darbus, atsižvelgiant į </w:t>
            </w:r>
            <w:r w:rsidR="000C282B" w:rsidRPr="001A258A">
              <w:rPr>
                <w:rFonts w:asciiTheme="minorHAnsi" w:hAnsiTheme="minorHAnsi" w:cstheme="minorHAnsi"/>
                <w:bCs/>
                <w:szCs w:val="24"/>
              </w:rPr>
              <w:t xml:space="preserve">atliktą objekto apžiūrą ir </w:t>
            </w:r>
            <w:r w:rsidR="00DE6ED5" w:rsidRPr="001A258A">
              <w:rPr>
                <w:rFonts w:asciiTheme="minorHAnsi" w:hAnsiTheme="minorHAnsi" w:cstheme="minorHAnsi"/>
                <w:bCs/>
                <w:szCs w:val="24"/>
              </w:rPr>
              <w:t>surašytą patikrinimo vietoje aktą</w:t>
            </w:r>
            <w:r w:rsidR="009900A0">
              <w:rPr>
                <w:rStyle w:val="FootnoteReference"/>
                <w:rFonts w:asciiTheme="minorHAnsi" w:hAnsiTheme="minorHAnsi" w:cstheme="minorHAnsi"/>
                <w:bCs/>
                <w:szCs w:val="24"/>
              </w:rPr>
              <w:footnoteReference w:id="101"/>
            </w:r>
            <w:r w:rsidR="004630AD" w:rsidRPr="001A258A">
              <w:rPr>
                <w:rFonts w:asciiTheme="minorHAnsi" w:hAnsiTheme="minorHAnsi" w:cstheme="minorHAnsi"/>
                <w:bCs/>
                <w:szCs w:val="24"/>
              </w:rPr>
              <w:t>.</w:t>
            </w:r>
            <w:r w:rsidR="002C578E" w:rsidRPr="001A258A">
              <w:rPr>
                <w:rFonts w:asciiTheme="minorHAnsi" w:hAnsiTheme="minorHAnsi" w:cstheme="minorHAnsi"/>
                <w:bCs/>
                <w:szCs w:val="24"/>
              </w:rPr>
              <w:t xml:space="preserve"> </w:t>
            </w:r>
          </w:p>
          <w:p w14:paraId="049874E0" w14:textId="6CDEFB5A" w:rsidR="00114DD5" w:rsidRPr="001A258A" w:rsidRDefault="00114DD5" w:rsidP="005018BC">
            <w:pPr>
              <w:spacing w:line="276" w:lineRule="auto"/>
              <w:rPr>
                <w:rFonts w:asciiTheme="minorHAnsi" w:hAnsiTheme="minorHAnsi" w:cstheme="minorHAnsi"/>
                <w:b/>
                <w:szCs w:val="24"/>
              </w:rPr>
            </w:pPr>
            <w:r w:rsidRPr="008454F2">
              <w:rPr>
                <w:rFonts w:asciiTheme="minorHAnsi" w:hAnsiTheme="minorHAnsi" w:cstheme="minorHAnsi"/>
                <w:bCs/>
                <w:szCs w:val="24"/>
              </w:rPr>
              <w:t xml:space="preserve"> </w:t>
            </w:r>
            <w:r w:rsidR="009536CA" w:rsidRPr="008454F2">
              <w:rPr>
                <w:rFonts w:asciiTheme="minorHAnsi" w:hAnsiTheme="minorHAnsi" w:cstheme="minorHAnsi"/>
                <w:bCs/>
                <w:szCs w:val="24"/>
              </w:rPr>
              <w:t xml:space="preserve">     </w:t>
            </w:r>
            <w:r w:rsidR="00A1494A" w:rsidRPr="008454F2">
              <w:rPr>
                <w:rFonts w:asciiTheme="minorHAnsi" w:hAnsiTheme="minorHAnsi" w:cstheme="minorHAnsi"/>
                <w:bCs/>
                <w:szCs w:val="24"/>
              </w:rPr>
              <w:t xml:space="preserve">  </w:t>
            </w:r>
            <w:r w:rsidR="002F3C21">
              <w:rPr>
                <w:rFonts w:asciiTheme="minorHAnsi" w:hAnsiTheme="minorHAnsi" w:cstheme="minorHAnsi"/>
                <w:bCs/>
                <w:szCs w:val="24"/>
              </w:rPr>
              <w:t xml:space="preserve">   </w:t>
            </w:r>
            <w:r w:rsidR="002B43F5" w:rsidRPr="008454F2">
              <w:rPr>
                <w:rFonts w:asciiTheme="minorHAnsi" w:hAnsiTheme="minorHAnsi" w:cstheme="minorHAnsi"/>
                <w:bCs/>
                <w:szCs w:val="24"/>
              </w:rPr>
              <w:t>Tarnyba pažymi, kad s</w:t>
            </w:r>
            <w:r w:rsidRPr="008454F2">
              <w:rPr>
                <w:rFonts w:asciiTheme="minorHAnsi" w:hAnsiTheme="minorHAnsi" w:cstheme="minorHAnsi"/>
                <w:bCs/>
                <w:szCs w:val="24"/>
              </w:rPr>
              <w:t xml:space="preserve">kaičiuojant viešųjų pirkimų vertes privaloma </w:t>
            </w:r>
            <w:r w:rsidR="00464E34" w:rsidRPr="008454F2">
              <w:rPr>
                <w:rFonts w:asciiTheme="minorHAnsi" w:hAnsiTheme="minorHAnsi" w:cstheme="minorHAnsi"/>
                <w:bCs/>
                <w:szCs w:val="24"/>
              </w:rPr>
              <w:t>vadovautis</w:t>
            </w:r>
            <w:r w:rsidRPr="008454F2">
              <w:rPr>
                <w:rFonts w:asciiTheme="minorHAnsi" w:hAnsiTheme="minorHAnsi" w:cstheme="minorHAnsi"/>
                <w:bCs/>
                <w:szCs w:val="24"/>
              </w:rPr>
              <w:t xml:space="preserve"> Metodikos</w:t>
            </w:r>
            <w:r w:rsidR="00464E34" w:rsidRPr="008454F2">
              <w:rPr>
                <w:rFonts w:asciiTheme="minorHAnsi" w:hAnsiTheme="minorHAnsi" w:cstheme="minorHAnsi"/>
                <w:bCs/>
                <w:szCs w:val="24"/>
              </w:rPr>
              <w:t xml:space="preserve"> </w:t>
            </w:r>
            <w:r w:rsidR="00227CCF">
              <w:rPr>
                <w:rFonts w:asciiTheme="minorHAnsi" w:hAnsiTheme="minorHAnsi" w:cstheme="minorHAnsi"/>
                <w:bCs/>
                <w:szCs w:val="24"/>
              </w:rPr>
              <w:t>reikalavimais</w:t>
            </w:r>
            <w:r w:rsidR="00DB6187" w:rsidRPr="008454F2">
              <w:rPr>
                <w:rFonts w:asciiTheme="minorHAnsi" w:hAnsiTheme="minorHAnsi" w:cstheme="minorHAnsi"/>
                <w:bCs/>
                <w:szCs w:val="24"/>
                <w:vertAlign w:val="superscript"/>
              </w:rPr>
              <w:footnoteReference w:id="102"/>
            </w:r>
            <w:r w:rsidR="00BF3F1A">
              <w:rPr>
                <w:rFonts w:asciiTheme="minorHAnsi" w:hAnsiTheme="minorHAnsi" w:cstheme="minorHAnsi"/>
                <w:b/>
                <w:bCs/>
                <w:szCs w:val="24"/>
              </w:rPr>
              <w:t xml:space="preserve"> </w:t>
            </w:r>
            <w:r w:rsidR="00BF3F1A">
              <w:rPr>
                <w:rFonts w:asciiTheme="minorHAnsi" w:hAnsiTheme="minorHAnsi" w:cstheme="minorHAnsi"/>
                <w:szCs w:val="24"/>
                <w:vertAlign w:val="superscript"/>
              </w:rPr>
              <w:t>ir</w:t>
            </w:r>
            <w:r w:rsidR="00BF3F1A">
              <w:rPr>
                <w:rFonts w:asciiTheme="minorHAnsi" w:hAnsiTheme="minorHAnsi" w:cstheme="minorHAnsi"/>
                <w:b/>
                <w:bCs/>
                <w:szCs w:val="24"/>
              </w:rPr>
              <w:t xml:space="preserve"> </w:t>
            </w:r>
            <w:r w:rsidR="000C4365" w:rsidRPr="000974C3">
              <w:rPr>
                <w:rFonts w:asciiTheme="minorHAnsi" w:hAnsiTheme="minorHAnsi" w:cstheme="minorHAnsi"/>
                <w:szCs w:val="24"/>
                <w:vertAlign w:val="superscript"/>
              </w:rPr>
              <w:footnoteReference w:id="103"/>
            </w:r>
            <w:r w:rsidR="000C4365" w:rsidRPr="000974C3">
              <w:rPr>
                <w:rFonts w:asciiTheme="minorHAnsi" w:hAnsiTheme="minorHAnsi" w:cstheme="minorHAnsi"/>
                <w:szCs w:val="24"/>
              </w:rPr>
              <w:t>.</w:t>
            </w:r>
          </w:p>
          <w:p w14:paraId="1D9BFE98" w14:textId="12D5F770" w:rsidR="007B6FC9" w:rsidRPr="001A258A" w:rsidRDefault="00FC7B9E" w:rsidP="00EE60A0">
            <w:pPr>
              <w:spacing w:line="276" w:lineRule="auto"/>
              <w:rPr>
                <w:rFonts w:asciiTheme="minorHAnsi" w:hAnsiTheme="minorHAnsi" w:cstheme="minorHAnsi"/>
                <w:bCs/>
                <w:iCs/>
                <w:szCs w:val="24"/>
              </w:rPr>
            </w:pPr>
            <w:r w:rsidRPr="008454F2">
              <w:rPr>
                <w:rFonts w:asciiTheme="minorHAnsi" w:hAnsiTheme="minorHAnsi" w:cstheme="minorHAnsi"/>
                <w:szCs w:val="24"/>
              </w:rPr>
              <w:t xml:space="preserve">        </w:t>
            </w:r>
            <w:r w:rsidR="002F3C21">
              <w:rPr>
                <w:rFonts w:asciiTheme="minorHAnsi" w:hAnsiTheme="minorHAnsi" w:cstheme="minorHAnsi"/>
                <w:szCs w:val="24"/>
              </w:rPr>
              <w:t xml:space="preserve">   </w:t>
            </w:r>
            <w:r w:rsidR="00114DD5" w:rsidRPr="001A258A">
              <w:rPr>
                <w:rFonts w:asciiTheme="minorHAnsi" w:hAnsiTheme="minorHAnsi" w:cstheme="minorHAnsi"/>
                <w:bCs/>
                <w:iCs/>
                <w:szCs w:val="24"/>
              </w:rPr>
              <w:t xml:space="preserve">Atsižvelgiant į pirmiau išdėstytą, </w:t>
            </w:r>
            <w:r w:rsidR="005018BC" w:rsidRPr="001A258A">
              <w:rPr>
                <w:rFonts w:asciiTheme="minorHAnsi" w:hAnsiTheme="minorHAnsi" w:cstheme="minorHAnsi"/>
                <w:bCs/>
                <w:iCs/>
                <w:szCs w:val="24"/>
              </w:rPr>
              <w:t>4</w:t>
            </w:r>
            <w:r w:rsidR="00114DD5" w:rsidRPr="001A258A">
              <w:rPr>
                <w:rFonts w:asciiTheme="minorHAnsi" w:hAnsiTheme="minorHAnsi" w:cstheme="minorHAnsi"/>
                <w:bCs/>
                <w:iCs/>
                <w:szCs w:val="24"/>
              </w:rPr>
              <w:t xml:space="preserve"> Pirkimo ir </w:t>
            </w:r>
            <w:r w:rsidR="005018BC" w:rsidRPr="001A258A">
              <w:rPr>
                <w:rFonts w:asciiTheme="minorHAnsi" w:hAnsiTheme="minorHAnsi" w:cstheme="minorHAnsi"/>
                <w:bCs/>
                <w:iCs/>
                <w:szCs w:val="24"/>
              </w:rPr>
              <w:t>1</w:t>
            </w:r>
            <w:r w:rsidR="00114DD5" w:rsidRPr="001A258A">
              <w:rPr>
                <w:rFonts w:asciiTheme="minorHAnsi" w:hAnsiTheme="minorHAnsi" w:cstheme="minorHAnsi"/>
                <w:bCs/>
                <w:iCs/>
                <w:szCs w:val="24"/>
              </w:rPr>
              <w:t xml:space="preserve"> Pirkim</w:t>
            </w:r>
            <w:r w:rsidR="00231543">
              <w:rPr>
                <w:rFonts w:asciiTheme="minorHAnsi" w:hAnsiTheme="minorHAnsi" w:cstheme="minorHAnsi"/>
                <w:bCs/>
                <w:iCs/>
                <w:szCs w:val="24"/>
              </w:rPr>
              <w:t>o</w:t>
            </w:r>
            <w:r w:rsidR="00114DD5" w:rsidRPr="001A258A">
              <w:rPr>
                <w:rFonts w:asciiTheme="minorHAnsi" w:hAnsiTheme="minorHAnsi" w:cstheme="minorHAnsi"/>
                <w:bCs/>
                <w:iCs/>
                <w:szCs w:val="24"/>
              </w:rPr>
              <w:t xml:space="preserve"> vertės turė</w:t>
            </w:r>
            <w:r w:rsidR="00BF3F1A">
              <w:rPr>
                <w:rFonts w:asciiTheme="minorHAnsi" w:hAnsiTheme="minorHAnsi" w:cstheme="minorHAnsi"/>
                <w:bCs/>
                <w:iCs/>
                <w:szCs w:val="24"/>
              </w:rPr>
              <w:t>jo</w:t>
            </w:r>
            <w:r w:rsidR="00114DD5" w:rsidRPr="001A258A">
              <w:rPr>
                <w:rFonts w:asciiTheme="minorHAnsi" w:hAnsiTheme="minorHAnsi" w:cstheme="minorHAnsi"/>
                <w:bCs/>
                <w:iCs/>
                <w:szCs w:val="24"/>
              </w:rPr>
              <w:t xml:space="preserve"> būti sumuojamos, kadangi socialini</w:t>
            </w:r>
            <w:r w:rsidR="004E32FC">
              <w:rPr>
                <w:rFonts w:asciiTheme="minorHAnsi" w:hAnsiTheme="minorHAnsi" w:cstheme="minorHAnsi"/>
                <w:bCs/>
                <w:iCs/>
                <w:szCs w:val="24"/>
              </w:rPr>
              <w:t>o</w:t>
            </w:r>
            <w:r w:rsidR="00114DD5" w:rsidRPr="001A258A">
              <w:rPr>
                <w:rFonts w:asciiTheme="minorHAnsi" w:hAnsiTheme="minorHAnsi" w:cstheme="minorHAnsi"/>
                <w:bCs/>
                <w:iCs/>
                <w:szCs w:val="24"/>
              </w:rPr>
              <w:t xml:space="preserve"> būst</w:t>
            </w:r>
            <w:r w:rsidR="004E32FC">
              <w:rPr>
                <w:rFonts w:asciiTheme="minorHAnsi" w:hAnsiTheme="minorHAnsi" w:cstheme="minorHAnsi"/>
                <w:bCs/>
                <w:iCs/>
                <w:szCs w:val="24"/>
              </w:rPr>
              <w:t>o</w:t>
            </w:r>
            <w:r w:rsidR="00114DD5" w:rsidRPr="001A258A">
              <w:rPr>
                <w:rFonts w:asciiTheme="minorHAnsi" w:hAnsiTheme="minorHAnsi" w:cstheme="minorHAnsi"/>
                <w:bCs/>
                <w:iCs/>
                <w:szCs w:val="24"/>
              </w:rPr>
              <w:t xml:space="preserve"> adresu: Geležinkelio g. 72-3, Lentvario m., Trakų r. sav.,</w:t>
            </w:r>
            <w:r w:rsidR="004E32FC" w:rsidRPr="004E32FC">
              <w:rPr>
                <w:rFonts w:asciiTheme="minorHAnsi" w:hAnsiTheme="minorHAnsi" w:cstheme="minorHAnsi"/>
                <w:bCs/>
                <w:iCs/>
                <w:shd w:val="clear" w:color="auto" w:fill="FFFFFF"/>
              </w:rPr>
              <w:t xml:space="preserve"> </w:t>
            </w:r>
            <w:r w:rsidR="004E32FC" w:rsidRPr="004E32FC">
              <w:rPr>
                <w:rFonts w:asciiTheme="minorHAnsi" w:hAnsiTheme="minorHAnsi" w:cstheme="minorHAnsi"/>
                <w:bCs/>
                <w:iCs/>
                <w:szCs w:val="24"/>
              </w:rPr>
              <w:t xml:space="preserve">darbų pirkimo vertė yra visų numatomų atlikti darbų, kurie kartu kaip statybos ir (arba) inžinerinės veiklos, kaip visumos, rezultatas savarankiškai atlieka vieną ūkinę ar techninę funkciją, pirkimo sutarčių verčių suma. Taip pat Perkančioji organizacija buvo atlikusi socialinio būsto, esančio adresu: Geležinkelio g. 72-3, Lentvario m., Trakų r. sav., apžiūrą bei žinojo, kokius darbus objekte reikės atlikti. Be to, </w:t>
            </w:r>
            <w:r w:rsidR="004E32FC">
              <w:rPr>
                <w:rFonts w:asciiTheme="minorHAnsi" w:hAnsiTheme="minorHAnsi" w:cstheme="minorHAnsi"/>
                <w:bCs/>
                <w:iCs/>
                <w:szCs w:val="24"/>
              </w:rPr>
              <w:t>4</w:t>
            </w:r>
            <w:r w:rsidR="004E32FC" w:rsidRPr="004E32FC">
              <w:rPr>
                <w:rFonts w:asciiTheme="minorHAnsi" w:hAnsiTheme="minorHAnsi" w:cstheme="minorHAnsi"/>
                <w:bCs/>
                <w:iCs/>
                <w:szCs w:val="24"/>
              </w:rPr>
              <w:t xml:space="preserve"> Pirkimo ir </w:t>
            </w:r>
            <w:r w:rsidR="004E32FC">
              <w:rPr>
                <w:rFonts w:asciiTheme="minorHAnsi" w:hAnsiTheme="minorHAnsi" w:cstheme="minorHAnsi"/>
                <w:bCs/>
                <w:iCs/>
                <w:szCs w:val="24"/>
              </w:rPr>
              <w:t>1</w:t>
            </w:r>
            <w:r w:rsidR="004E32FC" w:rsidRPr="004E32FC">
              <w:rPr>
                <w:rFonts w:asciiTheme="minorHAnsi" w:hAnsiTheme="minorHAnsi" w:cstheme="minorHAnsi"/>
                <w:bCs/>
                <w:iCs/>
                <w:szCs w:val="24"/>
              </w:rPr>
              <w:t xml:space="preserve"> Pirkimo procedūros buvo vykdomos tais pačiais kalendoriniais metais</w:t>
            </w:r>
            <w:r w:rsidR="00BF3F1A">
              <w:rPr>
                <w:rFonts w:asciiTheme="minorHAnsi" w:hAnsiTheme="minorHAnsi" w:cstheme="minorHAnsi"/>
                <w:bCs/>
                <w:iCs/>
                <w:szCs w:val="24"/>
              </w:rPr>
              <w:t xml:space="preserve"> artimo laikotarpio intervale</w:t>
            </w:r>
            <w:r w:rsidR="004E32FC" w:rsidRPr="004E32FC">
              <w:rPr>
                <w:rFonts w:asciiTheme="minorHAnsi" w:hAnsiTheme="minorHAnsi" w:cstheme="minorHAnsi"/>
                <w:bCs/>
                <w:iCs/>
                <w:szCs w:val="24"/>
              </w:rPr>
              <w:t xml:space="preserve">, t. y. </w:t>
            </w:r>
            <w:r w:rsidR="004E32FC">
              <w:rPr>
                <w:rFonts w:asciiTheme="minorHAnsi" w:hAnsiTheme="minorHAnsi" w:cstheme="minorHAnsi"/>
                <w:bCs/>
                <w:iCs/>
                <w:szCs w:val="24"/>
              </w:rPr>
              <w:t>4</w:t>
            </w:r>
            <w:r w:rsidR="004E32FC" w:rsidRPr="004E32FC">
              <w:rPr>
                <w:rFonts w:asciiTheme="minorHAnsi" w:hAnsiTheme="minorHAnsi" w:cstheme="minorHAnsi"/>
                <w:bCs/>
                <w:iCs/>
                <w:szCs w:val="24"/>
              </w:rPr>
              <w:t xml:space="preserve"> Pirkimo sutartis pasirašyta 2024 m. </w:t>
            </w:r>
            <w:r w:rsidR="004E32FC">
              <w:rPr>
                <w:rFonts w:asciiTheme="minorHAnsi" w:hAnsiTheme="minorHAnsi" w:cstheme="minorHAnsi"/>
                <w:bCs/>
                <w:iCs/>
                <w:szCs w:val="24"/>
              </w:rPr>
              <w:t>birželio 14 d.</w:t>
            </w:r>
            <w:r w:rsidR="004E32FC" w:rsidRPr="004E32FC">
              <w:rPr>
                <w:rFonts w:asciiTheme="minorHAnsi" w:hAnsiTheme="minorHAnsi" w:cstheme="minorHAnsi"/>
                <w:bCs/>
                <w:iCs/>
                <w:szCs w:val="24"/>
              </w:rPr>
              <w:t xml:space="preserve">, o </w:t>
            </w:r>
            <w:r w:rsidR="004E32FC">
              <w:rPr>
                <w:rFonts w:asciiTheme="minorHAnsi" w:hAnsiTheme="minorHAnsi" w:cstheme="minorHAnsi"/>
                <w:bCs/>
                <w:iCs/>
                <w:szCs w:val="24"/>
              </w:rPr>
              <w:t>1</w:t>
            </w:r>
            <w:r w:rsidR="004E32FC" w:rsidRPr="004E32FC">
              <w:rPr>
                <w:rFonts w:asciiTheme="minorHAnsi" w:hAnsiTheme="minorHAnsi" w:cstheme="minorHAnsi"/>
                <w:bCs/>
                <w:iCs/>
                <w:szCs w:val="24"/>
              </w:rPr>
              <w:t xml:space="preserve"> Pirkimo sutartis pasirašyta 2024 m.</w:t>
            </w:r>
            <w:r w:rsidR="004E32FC">
              <w:rPr>
                <w:rFonts w:asciiTheme="minorHAnsi" w:hAnsiTheme="minorHAnsi" w:cstheme="minorHAnsi"/>
                <w:bCs/>
                <w:iCs/>
                <w:szCs w:val="24"/>
              </w:rPr>
              <w:t xml:space="preserve"> kovo 5 </w:t>
            </w:r>
            <w:r w:rsidR="004E32FC" w:rsidRPr="004E32FC">
              <w:rPr>
                <w:rFonts w:asciiTheme="minorHAnsi" w:hAnsiTheme="minorHAnsi" w:cstheme="minorHAnsi"/>
                <w:bCs/>
                <w:iCs/>
                <w:szCs w:val="24"/>
              </w:rPr>
              <w:t xml:space="preserve">d. </w:t>
            </w:r>
            <w:r w:rsidR="00114DD5" w:rsidRPr="001A258A">
              <w:rPr>
                <w:rFonts w:asciiTheme="minorHAnsi" w:hAnsiTheme="minorHAnsi" w:cstheme="minorHAnsi"/>
                <w:bCs/>
                <w:iCs/>
                <w:szCs w:val="24"/>
              </w:rPr>
              <w:t xml:space="preserve"> Susumavus </w:t>
            </w:r>
            <w:r w:rsidR="005018BC" w:rsidRPr="001A258A">
              <w:rPr>
                <w:rFonts w:asciiTheme="minorHAnsi" w:hAnsiTheme="minorHAnsi" w:cstheme="minorHAnsi"/>
                <w:bCs/>
                <w:iCs/>
                <w:szCs w:val="24"/>
              </w:rPr>
              <w:t xml:space="preserve">4 </w:t>
            </w:r>
            <w:r w:rsidR="00114DD5" w:rsidRPr="001A258A">
              <w:rPr>
                <w:rFonts w:asciiTheme="minorHAnsi" w:hAnsiTheme="minorHAnsi" w:cstheme="minorHAnsi"/>
                <w:bCs/>
                <w:iCs/>
                <w:szCs w:val="24"/>
              </w:rPr>
              <w:t xml:space="preserve">Pirkimo ir </w:t>
            </w:r>
            <w:r w:rsidR="005018BC" w:rsidRPr="001A258A">
              <w:rPr>
                <w:rFonts w:asciiTheme="minorHAnsi" w:hAnsiTheme="minorHAnsi" w:cstheme="minorHAnsi"/>
                <w:bCs/>
                <w:iCs/>
                <w:szCs w:val="24"/>
              </w:rPr>
              <w:t>1</w:t>
            </w:r>
            <w:r w:rsidR="00114DD5" w:rsidRPr="001A258A">
              <w:rPr>
                <w:rFonts w:asciiTheme="minorHAnsi" w:hAnsiTheme="minorHAnsi" w:cstheme="minorHAnsi"/>
                <w:bCs/>
                <w:iCs/>
                <w:szCs w:val="24"/>
              </w:rPr>
              <w:t xml:space="preserve"> Pirkimo vertes bendra darbų kaina yra 21 535,03 Eur be PVM. Tai reiškia, kad pirmiau nurodytam socialiniam būstui remontuoti turėjo būti vykdomas </w:t>
            </w:r>
            <w:r w:rsidR="0065584B">
              <w:rPr>
                <w:rFonts w:asciiTheme="minorHAnsi" w:hAnsiTheme="minorHAnsi" w:cstheme="minorHAnsi"/>
                <w:bCs/>
                <w:iCs/>
                <w:szCs w:val="24"/>
              </w:rPr>
              <w:t xml:space="preserve">skelbiamas </w:t>
            </w:r>
            <w:r w:rsidR="00114DD5" w:rsidRPr="001A258A">
              <w:rPr>
                <w:rFonts w:asciiTheme="minorHAnsi" w:hAnsiTheme="minorHAnsi" w:cstheme="minorHAnsi"/>
                <w:bCs/>
                <w:iCs/>
                <w:szCs w:val="24"/>
              </w:rPr>
              <w:t>pirkimas</w:t>
            </w:r>
            <w:r w:rsidR="0065584B">
              <w:rPr>
                <w:rFonts w:asciiTheme="minorHAnsi" w:hAnsiTheme="minorHAnsi" w:cstheme="minorHAnsi"/>
                <w:bCs/>
                <w:iCs/>
                <w:szCs w:val="24"/>
              </w:rPr>
              <w:t xml:space="preserve"> (-ai)</w:t>
            </w:r>
            <w:r w:rsidR="00114DD5" w:rsidRPr="001A258A">
              <w:rPr>
                <w:rFonts w:asciiTheme="minorHAnsi" w:hAnsiTheme="minorHAnsi" w:cstheme="minorHAnsi"/>
                <w:bCs/>
                <w:iCs/>
                <w:szCs w:val="24"/>
              </w:rPr>
              <w:t xml:space="preserve">, </w:t>
            </w:r>
            <w:r w:rsidR="0065584B">
              <w:rPr>
                <w:rFonts w:asciiTheme="minorHAnsi" w:hAnsiTheme="minorHAnsi" w:cstheme="minorHAnsi"/>
                <w:bCs/>
                <w:iCs/>
                <w:szCs w:val="24"/>
              </w:rPr>
              <w:t xml:space="preserve">nes </w:t>
            </w:r>
            <w:r w:rsidR="00114DD5" w:rsidRPr="001A258A">
              <w:rPr>
                <w:rFonts w:asciiTheme="minorHAnsi" w:hAnsiTheme="minorHAnsi" w:cstheme="minorHAnsi"/>
                <w:bCs/>
                <w:iCs/>
                <w:szCs w:val="24"/>
              </w:rPr>
              <w:t>pirkimo būd</w:t>
            </w:r>
            <w:r w:rsidR="0065584B">
              <w:rPr>
                <w:rFonts w:asciiTheme="minorHAnsi" w:hAnsiTheme="minorHAnsi" w:cstheme="minorHAnsi"/>
                <w:bCs/>
                <w:iCs/>
                <w:szCs w:val="24"/>
              </w:rPr>
              <w:t>as</w:t>
            </w:r>
            <w:r w:rsidR="00114DD5" w:rsidRPr="001A258A">
              <w:rPr>
                <w:rFonts w:asciiTheme="minorHAnsi" w:hAnsiTheme="minorHAnsi" w:cstheme="minorHAnsi"/>
                <w:bCs/>
                <w:iCs/>
                <w:szCs w:val="24"/>
              </w:rPr>
              <w:t xml:space="preserve"> pasirenka</w:t>
            </w:r>
            <w:r w:rsidR="0065584B">
              <w:rPr>
                <w:rFonts w:asciiTheme="minorHAnsi" w:hAnsiTheme="minorHAnsi" w:cstheme="minorHAnsi"/>
                <w:bCs/>
                <w:iCs/>
                <w:szCs w:val="24"/>
              </w:rPr>
              <w:t>mas</w:t>
            </w:r>
            <w:r w:rsidR="00114DD5" w:rsidRPr="001A258A">
              <w:rPr>
                <w:rFonts w:asciiTheme="minorHAnsi" w:hAnsiTheme="minorHAnsi" w:cstheme="minorHAnsi"/>
                <w:bCs/>
                <w:iCs/>
                <w:szCs w:val="24"/>
              </w:rPr>
              <w:t xml:space="preserve"> </w:t>
            </w:r>
            <w:r w:rsidR="004B69D2">
              <w:rPr>
                <w:rFonts w:asciiTheme="minorHAnsi" w:hAnsiTheme="minorHAnsi" w:cstheme="minorHAnsi"/>
                <w:bCs/>
                <w:iCs/>
                <w:szCs w:val="24"/>
              </w:rPr>
              <w:t>pagal</w:t>
            </w:r>
            <w:r w:rsidR="00114DD5" w:rsidRPr="001A258A">
              <w:rPr>
                <w:rFonts w:asciiTheme="minorHAnsi" w:hAnsiTheme="minorHAnsi" w:cstheme="minorHAnsi"/>
                <w:bCs/>
                <w:iCs/>
                <w:szCs w:val="24"/>
              </w:rPr>
              <w:t xml:space="preserve"> pirkimo vertę</w:t>
            </w:r>
            <w:r w:rsidR="006D2E62" w:rsidRPr="001A258A">
              <w:rPr>
                <w:rFonts w:asciiTheme="minorHAnsi" w:hAnsiTheme="minorHAnsi" w:cstheme="minorHAnsi"/>
                <w:bCs/>
                <w:iCs/>
                <w:szCs w:val="24"/>
              </w:rPr>
              <w:t xml:space="preserve">, </w:t>
            </w:r>
            <w:proofErr w:type="spellStart"/>
            <w:r w:rsidR="006D2E62" w:rsidRPr="001A258A">
              <w:rPr>
                <w:rFonts w:asciiTheme="minorHAnsi" w:hAnsiTheme="minorHAnsi" w:cstheme="minorHAnsi"/>
                <w:bCs/>
                <w:iCs/>
                <w:szCs w:val="24"/>
              </w:rPr>
              <w:t>t.y</w:t>
            </w:r>
            <w:proofErr w:type="spellEnd"/>
            <w:r w:rsidR="006D2E62" w:rsidRPr="001A258A">
              <w:rPr>
                <w:rFonts w:asciiTheme="minorHAnsi" w:hAnsiTheme="minorHAnsi" w:cstheme="minorHAnsi"/>
                <w:bCs/>
                <w:iCs/>
                <w:szCs w:val="24"/>
              </w:rPr>
              <w:t>. Perkančioji organizacija turėjo vykdyti skelbiamą apklausą</w:t>
            </w:r>
            <w:r w:rsidR="0065584B">
              <w:rPr>
                <w:rFonts w:asciiTheme="minorHAnsi" w:hAnsiTheme="minorHAnsi" w:cstheme="minorHAnsi"/>
                <w:bCs/>
                <w:iCs/>
                <w:szCs w:val="24"/>
              </w:rPr>
              <w:t xml:space="preserve"> (-</w:t>
            </w:r>
            <w:proofErr w:type="spellStart"/>
            <w:r w:rsidR="0065584B">
              <w:rPr>
                <w:rFonts w:asciiTheme="minorHAnsi" w:hAnsiTheme="minorHAnsi" w:cstheme="minorHAnsi"/>
                <w:bCs/>
                <w:iCs/>
                <w:szCs w:val="24"/>
              </w:rPr>
              <w:t>as</w:t>
            </w:r>
            <w:proofErr w:type="spellEnd"/>
            <w:r w:rsidR="0065584B">
              <w:rPr>
                <w:rFonts w:asciiTheme="minorHAnsi" w:hAnsiTheme="minorHAnsi" w:cstheme="minorHAnsi"/>
                <w:bCs/>
                <w:iCs/>
                <w:szCs w:val="24"/>
              </w:rPr>
              <w:t>)</w:t>
            </w:r>
            <w:r w:rsidR="006D2E62" w:rsidRPr="001A258A">
              <w:rPr>
                <w:rFonts w:asciiTheme="minorHAnsi" w:hAnsiTheme="minorHAnsi" w:cstheme="minorHAnsi"/>
                <w:bCs/>
                <w:iCs/>
                <w:szCs w:val="24"/>
              </w:rPr>
              <w:t>.</w:t>
            </w:r>
            <w:r w:rsidR="00EE60A0" w:rsidRPr="008454F2">
              <w:rPr>
                <w:rFonts w:asciiTheme="minorHAnsi" w:hAnsiTheme="minorHAnsi" w:cstheme="minorHAnsi"/>
                <w:bCs/>
                <w:iCs/>
                <w:szCs w:val="24"/>
              </w:rPr>
              <w:t xml:space="preserve">   </w:t>
            </w:r>
            <w:r w:rsidR="00114DD5" w:rsidRPr="001A258A">
              <w:rPr>
                <w:rFonts w:asciiTheme="minorHAnsi" w:hAnsiTheme="minorHAnsi" w:cstheme="minorHAnsi"/>
                <w:bCs/>
                <w:iCs/>
                <w:szCs w:val="24"/>
              </w:rPr>
              <w:t xml:space="preserve">     </w:t>
            </w:r>
          </w:p>
          <w:p w14:paraId="49391257" w14:textId="464C44FA" w:rsidR="00FC0840" w:rsidRPr="001A258A" w:rsidRDefault="007B6FC9" w:rsidP="00EE60A0">
            <w:pPr>
              <w:spacing w:line="276" w:lineRule="auto"/>
              <w:rPr>
                <w:rFonts w:asciiTheme="minorHAnsi" w:hAnsiTheme="minorHAnsi" w:cstheme="minorHAnsi"/>
                <w:bCs/>
                <w:szCs w:val="24"/>
              </w:rPr>
            </w:pPr>
            <w:r w:rsidRPr="001A258A">
              <w:rPr>
                <w:rFonts w:asciiTheme="minorHAnsi" w:hAnsiTheme="minorHAnsi" w:cstheme="minorHAnsi"/>
                <w:bCs/>
                <w:iCs/>
                <w:szCs w:val="24"/>
              </w:rPr>
              <w:lastRenderedPageBreak/>
              <w:t xml:space="preserve">          </w:t>
            </w:r>
            <w:r w:rsidR="00114DD5" w:rsidRPr="001A258A">
              <w:rPr>
                <w:rFonts w:asciiTheme="minorHAnsi" w:hAnsiTheme="minorHAnsi" w:cstheme="minorHAnsi"/>
                <w:bCs/>
                <w:iCs/>
                <w:szCs w:val="24"/>
              </w:rPr>
              <w:t>Apibendrinant išdėstytą,</w:t>
            </w:r>
            <w:r w:rsidR="004E32FC">
              <w:rPr>
                <w:rFonts w:asciiTheme="minorHAnsi" w:hAnsiTheme="minorHAnsi" w:cstheme="minorHAnsi"/>
                <w:bCs/>
                <w:iCs/>
                <w:szCs w:val="24"/>
              </w:rPr>
              <w:t xml:space="preserve"> Perkančioji organizacija</w:t>
            </w:r>
            <w:r w:rsidR="00114DD5" w:rsidRPr="001A258A">
              <w:rPr>
                <w:rFonts w:asciiTheme="minorHAnsi" w:hAnsiTheme="minorHAnsi" w:cstheme="minorHAnsi"/>
                <w:bCs/>
                <w:iCs/>
                <w:szCs w:val="24"/>
              </w:rPr>
              <w:t xml:space="preserve"> , suskaidžiusi </w:t>
            </w:r>
            <w:r w:rsidR="000C4B1D">
              <w:rPr>
                <w:rFonts w:asciiTheme="minorHAnsi" w:hAnsiTheme="minorHAnsi" w:cstheme="minorHAnsi"/>
                <w:bCs/>
                <w:iCs/>
                <w:szCs w:val="24"/>
              </w:rPr>
              <w:t>p</w:t>
            </w:r>
            <w:r w:rsidR="00114DD5" w:rsidRPr="001A258A">
              <w:rPr>
                <w:rFonts w:asciiTheme="minorHAnsi" w:hAnsiTheme="minorHAnsi" w:cstheme="minorHAnsi"/>
                <w:bCs/>
                <w:iCs/>
                <w:szCs w:val="24"/>
              </w:rPr>
              <w:t>irkimo objektą į atskirus pirkimus</w:t>
            </w:r>
            <w:r w:rsidR="00465EFA" w:rsidRPr="001A258A">
              <w:rPr>
                <w:rFonts w:asciiTheme="minorHAnsi" w:hAnsiTheme="minorHAnsi" w:cstheme="minorHAnsi"/>
                <w:bCs/>
                <w:iCs/>
                <w:szCs w:val="24"/>
              </w:rPr>
              <w:t xml:space="preserve"> (</w:t>
            </w:r>
            <w:r w:rsidR="0076339C" w:rsidRPr="0076339C">
              <w:rPr>
                <w:rFonts w:asciiTheme="minorHAnsi" w:hAnsiTheme="minorHAnsi" w:cstheme="minorHAnsi"/>
                <w:bCs/>
                <w:iCs/>
                <w:szCs w:val="24"/>
              </w:rPr>
              <w:t xml:space="preserve">dėl </w:t>
            </w:r>
            <w:r w:rsidR="0076339C">
              <w:rPr>
                <w:rFonts w:asciiTheme="minorHAnsi" w:hAnsiTheme="minorHAnsi" w:cstheme="minorHAnsi"/>
                <w:bCs/>
                <w:iCs/>
                <w:szCs w:val="24"/>
              </w:rPr>
              <w:t>4</w:t>
            </w:r>
            <w:r w:rsidR="0076339C" w:rsidRPr="0076339C">
              <w:rPr>
                <w:rFonts w:asciiTheme="minorHAnsi" w:hAnsiTheme="minorHAnsi" w:cstheme="minorHAnsi"/>
                <w:bCs/>
                <w:iCs/>
                <w:szCs w:val="24"/>
              </w:rPr>
              <w:t xml:space="preserve"> Pirkimo ir </w:t>
            </w:r>
            <w:r w:rsidR="0076339C">
              <w:rPr>
                <w:rFonts w:asciiTheme="minorHAnsi" w:hAnsiTheme="minorHAnsi" w:cstheme="minorHAnsi"/>
                <w:bCs/>
                <w:iCs/>
                <w:szCs w:val="24"/>
              </w:rPr>
              <w:t>1</w:t>
            </w:r>
            <w:r w:rsidR="0076339C" w:rsidRPr="0076339C">
              <w:rPr>
                <w:rFonts w:asciiTheme="minorHAnsi" w:hAnsiTheme="minorHAnsi" w:cstheme="minorHAnsi"/>
                <w:bCs/>
                <w:iCs/>
                <w:szCs w:val="24"/>
              </w:rPr>
              <w:t xml:space="preserve"> Pirkimo vykdytos neskelbiamos apklausos</w:t>
            </w:r>
            <w:r w:rsidR="00465EFA" w:rsidRPr="001A258A">
              <w:rPr>
                <w:rFonts w:asciiTheme="minorHAnsi" w:hAnsiTheme="minorHAnsi" w:cstheme="minorHAnsi"/>
                <w:bCs/>
                <w:iCs/>
                <w:szCs w:val="24"/>
              </w:rPr>
              <w:t>)</w:t>
            </w:r>
            <w:r w:rsidR="00114DD5" w:rsidRPr="001A258A">
              <w:rPr>
                <w:rFonts w:asciiTheme="minorHAnsi" w:hAnsiTheme="minorHAnsi" w:cstheme="minorHAnsi"/>
                <w:bCs/>
                <w:iCs/>
                <w:szCs w:val="24"/>
              </w:rPr>
              <w:t>,</w:t>
            </w:r>
            <w:r w:rsidR="00114DD5" w:rsidRPr="001A258A">
              <w:rPr>
                <w:rFonts w:asciiTheme="minorHAnsi" w:hAnsiTheme="minorHAnsi" w:cstheme="minorHAnsi"/>
                <w:b/>
                <w:bCs/>
                <w:iCs/>
                <w:szCs w:val="24"/>
              </w:rPr>
              <w:t xml:space="preserve"> </w:t>
            </w:r>
            <w:r w:rsidR="00114DD5" w:rsidRPr="001A258A">
              <w:rPr>
                <w:rFonts w:asciiTheme="minorHAnsi" w:hAnsiTheme="minorHAnsi" w:cstheme="minorHAnsi"/>
                <w:bCs/>
                <w:iCs/>
                <w:szCs w:val="24"/>
              </w:rPr>
              <w:t xml:space="preserve">pažeidė Įstatymo 17 straipsnio 1 dalyje </w:t>
            </w:r>
            <w:r w:rsidR="00571CBE" w:rsidRPr="001A258A">
              <w:rPr>
                <w:rFonts w:asciiTheme="minorHAnsi" w:hAnsiTheme="minorHAnsi" w:cstheme="minorHAnsi"/>
                <w:bCs/>
                <w:iCs/>
                <w:szCs w:val="24"/>
              </w:rPr>
              <w:t>įtvirtintus</w:t>
            </w:r>
            <w:r w:rsidR="00861DDA" w:rsidRPr="001A258A">
              <w:rPr>
                <w:rFonts w:asciiTheme="minorHAnsi" w:hAnsiTheme="minorHAnsi" w:cstheme="minorHAnsi"/>
                <w:bCs/>
                <w:iCs/>
                <w:szCs w:val="24"/>
              </w:rPr>
              <w:t xml:space="preserve"> skaidrumo ir lygiateisiškumo principus, nes nepaskelbdama apie 4 Pirkimą neužtikrino pirkimo procedūrų viešumo bei nesuteikė galimybių kitiems tiekėjams dalyvauti 4 Pirkime. Taip pat Perkančioji organizacija pažeidė Įstatymo 5 straipsnio 3 ir 4 dali</w:t>
            </w:r>
            <w:r w:rsidR="00BD3BE0">
              <w:rPr>
                <w:rFonts w:asciiTheme="minorHAnsi" w:hAnsiTheme="minorHAnsi" w:cstheme="minorHAnsi"/>
                <w:bCs/>
                <w:iCs/>
                <w:szCs w:val="24"/>
              </w:rPr>
              <w:t xml:space="preserve">, </w:t>
            </w:r>
            <w:r w:rsidR="00861DDA" w:rsidRPr="001A258A">
              <w:rPr>
                <w:rFonts w:asciiTheme="minorHAnsi" w:hAnsiTheme="minorHAnsi" w:cstheme="minorHAnsi"/>
                <w:bCs/>
                <w:iCs/>
                <w:szCs w:val="24"/>
              </w:rPr>
              <w:t>Metodikos 21 punktą</w:t>
            </w:r>
            <w:r w:rsidR="00BD3BE0">
              <w:rPr>
                <w:rFonts w:asciiTheme="minorHAnsi" w:hAnsiTheme="minorHAnsi" w:cstheme="minorHAnsi"/>
                <w:bCs/>
                <w:iCs/>
                <w:szCs w:val="24"/>
              </w:rPr>
              <w:t xml:space="preserve"> bei Aprašo </w:t>
            </w:r>
            <w:r w:rsidR="00D22AC5">
              <w:rPr>
                <w:rFonts w:asciiTheme="minorHAnsi" w:hAnsiTheme="minorHAnsi" w:cstheme="minorHAnsi"/>
                <w:bCs/>
                <w:iCs/>
                <w:szCs w:val="24"/>
              </w:rPr>
              <w:t>8,</w:t>
            </w:r>
            <w:r w:rsidR="0076339C">
              <w:rPr>
                <w:rFonts w:asciiTheme="minorHAnsi" w:hAnsiTheme="minorHAnsi" w:cstheme="minorHAnsi"/>
                <w:bCs/>
                <w:iCs/>
                <w:szCs w:val="24"/>
              </w:rPr>
              <w:t xml:space="preserve"> </w:t>
            </w:r>
            <w:r w:rsidR="00D22AC5">
              <w:rPr>
                <w:rFonts w:asciiTheme="minorHAnsi" w:hAnsiTheme="minorHAnsi" w:cstheme="minorHAnsi"/>
                <w:bCs/>
                <w:iCs/>
                <w:szCs w:val="24"/>
              </w:rPr>
              <w:t xml:space="preserve">9 punktus ir </w:t>
            </w:r>
            <w:r w:rsidR="00BD3BE0">
              <w:rPr>
                <w:rFonts w:asciiTheme="minorHAnsi" w:hAnsiTheme="minorHAnsi" w:cstheme="minorHAnsi"/>
                <w:bCs/>
                <w:iCs/>
                <w:szCs w:val="24"/>
              </w:rPr>
              <w:t xml:space="preserve">24.2.1 </w:t>
            </w:r>
            <w:r w:rsidR="00BF3F1A">
              <w:rPr>
                <w:rFonts w:asciiTheme="minorHAnsi" w:hAnsiTheme="minorHAnsi" w:cstheme="minorHAnsi"/>
                <w:bCs/>
                <w:iCs/>
                <w:szCs w:val="24"/>
              </w:rPr>
              <w:t>papunkt</w:t>
            </w:r>
            <w:r w:rsidR="00BD3BE0">
              <w:rPr>
                <w:rFonts w:asciiTheme="minorHAnsi" w:hAnsiTheme="minorHAnsi" w:cstheme="minorHAnsi"/>
                <w:bCs/>
                <w:iCs/>
                <w:szCs w:val="24"/>
              </w:rPr>
              <w:t>į.</w:t>
            </w:r>
          </w:p>
        </w:tc>
      </w:tr>
      <w:bookmarkEnd w:id="13"/>
    </w:tbl>
    <w:p w14:paraId="4BA17DCE" w14:textId="77777777" w:rsidR="00A64330" w:rsidRPr="001A258A" w:rsidRDefault="00A64330" w:rsidP="00A64330">
      <w:pPr>
        <w:spacing w:line="276" w:lineRule="auto"/>
        <w:rPr>
          <w:rFonts w:asciiTheme="minorHAnsi" w:hAnsiTheme="minorHAnsi" w:cstheme="minorHAnsi"/>
          <w:b/>
          <w:szCs w:val="24"/>
        </w:rPr>
      </w:pPr>
    </w:p>
    <w:p w14:paraId="5490A2AF" w14:textId="01F914D9" w:rsidR="00A64330" w:rsidRPr="001A258A" w:rsidRDefault="00A64330" w:rsidP="00A64330">
      <w:pPr>
        <w:spacing w:line="276" w:lineRule="auto"/>
        <w:rPr>
          <w:rFonts w:asciiTheme="minorHAnsi" w:hAnsiTheme="minorHAnsi" w:cstheme="minorHAnsi"/>
          <w:b/>
          <w:szCs w:val="24"/>
        </w:rPr>
      </w:pPr>
      <w:r w:rsidRPr="001A258A">
        <w:rPr>
          <w:rFonts w:asciiTheme="minorHAnsi" w:hAnsiTheme="minorHAnsi" w:cstheme="minorHAnsi"/>
          <w:b/>
          <w:szCs w:val="24"/>
        </w:rPr>
        <w:t>III dalis. Kiti nustatyti pažeidimai</w:t>
      </w:r>
    </w:p>
    <w:p w14:paraId="71CF585C" w14:textId="77777777" w:rsidR="00A64330" w:rsidRPr="001A258A" w:rsidRDefault="00A64330" w:rsidP="00A64330">
      <w:pPr>
        <w:spacing w:line="276" w:lineRule="auto"/>
        <w:rPr>
          <w:rFonts w:asciiTheme="minorHAnsi" w:hAnsiTheme="minorHAnsi" w:cstheme="minorHAnsi"/>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9355"/>
      </w:tblGrid>
      <w:tr w:rsidR="00A64330" w:rsidRPr="001A258A" w14:paraId="3BBBA6BD" w14:textId="77777777" w:rsidTr="00CD1E34">
        <w:tc>
          <w:tcPr>
            <w:tcW w:w="421" w:type="dxa"/>
            <w:tcBorders>
              <w:top w:val="single" w:sz="4" w:space="0" w:color="auto"/>
              <w:left w:val="single" w:sz="4" w:space="0" w:color="auto"/>
              <w:bottom w:val="single" w:sz="4" w:space="0" w:color="auto"/>
              <w:right w:val="single" w:sz="4" w:space="0" w:color="auto"/>
            </w:tcBorders>
          </w:tcPr>
          <w:p w14:paraId="4BBE0397" w14:textId="77777777" w:rsidR="00A64330" w:rsidRPr="001A258A" w:rsidRDefault="00A64330" w:rsidP="00A64330">
            <w:pPr>
              <w:spacing w:line="276" w:lineRule="auto"/>
              <w:rPr>
                <w:rFonts w:asciiTheme="minorHAnsi" w:hAnsiTheme="minorHAnsi" w:cstheme="minorHAnsi"/>
                <w:bCs/>
                <w:szCs w:val="24"/>
              </w:rPr>
            </w:pPr>
            <w:r w:rsidRPr="001A258A">
              <w:rPr>
                <w:rFonts w:asciiTheme="minorHAnsi" w:hAnsiTheme="minorHAnsi" w:cstheme="minorHAnsi"/>
                <w:bCs/>
                <w:szCs w:val="24"/>
              </w:rPr>
              <w:t>1.</w:t>
            </w:r>
          </w:p>
        </w:tc>
        <w:tc>
          <w:tcPr>
            <w:tcW w:w="9355" w:type="dxa"/>
            <w:tcBorders>
              <w:top w:val="single" w:sz="4" w:space="0" w:color="auto"/>
              <w:left w:val="single" w:sz="4" w:space="0" w:color="auto"/>
              <w:bottom w:val="single" w:sz="4" w:space="0" w:color="auto"/>
              <w:right w:val="single" w:sz="4" w:space="0" w:color="auto"/>
            </w:tcBorders>
            <w:hideMark/>
          </w:tcPr>
          <w:p w14:paraId="539CA6E6" w14:textId="77777777" w:rsidR="00A64330" w:rsidRPr="001A258A" w:rsidRDefault="00A64330" w:rsidP="00A64330">
            <w:pPr>
              <w:spacing w:line="276" w:lineRule="auto"/>
              <w:rPr>
                <w:rFonts w:asciiTheme="minorHAnsi" w:hAnsiTheme="minorHAnsi" w:cstheme="minorHAnsi"/>
                <w:bCs/>
                <w:szCs w:val="24"/>
              </w:rPr>
            </w:pPr>
            <w:r w:rsidRPr="001A258A">
              <w:rPr>
                <w:rFonts w:asciiTheme="minorHAnsi" w:hAnsiTheme="minorHAnsi" w:cstheme="minorHAnsi"/>
                <w:bCs/>
                <w:szCs w:val="24"/>
              </w:rPr>
              <w:t>Įstatymo 17 straipsnio 1 dalis</w:t>
            </w:r>
            <w:r w:rsidRPr="001A258A">
              <w:rPr>
                <w:rFonts w:asciiTheme="minorHAnsi" w:hAnsiTheme="minorHAnsi" w:cstheme="minorHAnsi"/>
                <w:bCs/>
                <w:szCs w:val="24"/>
                <w:vertAlign w:val="superscript"/>
              </w:rPr>
              <w:footnoteReference w:id="104"/>
            </w:r>
          </w:p>
        </w:tc>
      </w:tr>
      <w:tr w:rsidR="008D6F64" w:rsidRPr="001A258A" w14:paraId="02558552" w14:textId="77777777" w:rsidTr="00CD1E34">
        <w:tc>
          <w:tcPr>
            <w:tcW w:w="9776" w:type="dxa"/>
            <w:gridSpan w:val="2"/>
            <w:tcBorders>
              <w:top w:val="single" w:sz="4" w:space="0" w:color="auto"/>
              <w:left w:val="single" w:sz="4" w:space="0" w:color="auto"/>
              <w:bottom w:val="single" w:sz="4" w:space="0" w:color="auto"/>
              <w:right w:val="single" w:sz="4" w:space="0" w:color="auto"/>
            </w:tcBorders>
          </w:tcPr>
          <w:p w14:paraId="1CDA1349" w14:textId="6B894492" w:rsidR="008D6F64" w:rsidRPr="001A258A" w:rsidRDefault="008D6F64" w:rsidP="008D6F64">
            <w:pPr>
              <w:spacing w:line="276" w:lineRule="auto"/>
              <w:rPr>
                <w:rFonts w:asciiTheme="minorHAnsi" w:hAnsiTheme="minorHAnsi" w:cstheme="minorHAnsi"/>
                <w:bCs/>
                <w:szCs w:val="24"/>
                <w:lang w:eastAsia="lt-LT"/>
              </w:rPr>
            </w:pPr>
            <w:r w:rsidRPr="001A258A">
              <w:rPr>
                <w:rFonts w:asciiTheme="minorHAnsi" w:hAnsiTheme="minorHAnsi" w:cstheme="minorHAnsi"/>
                <w:bCs/>
                <w:szCs w:val="24"/>
                <w:lang w:eastAsia="lt-LT"/>
              </w:rPr>
              <w:t xml:space="preserve">         Išanalizavus 4 Pirkimo dokumentus matyti, kad:</w:t>
            </w:r>
          </w:p>
          <w:p w14:paraId="7B8EB6C7" w14:textId="76FF0841" w:rsidR="008D6F64" w:rsidRPr="008454F2" w:rsidRDefault="008D6F64" w:rsidP="008D6F64">
            <w:pPr>
              <w:spacing w:line="276" w:lineRule="auto"/>
              <w:rPr>
                <w:rFonts w:asciiTheme="minorHAnsi" w:hAnsiTheme="minorHAnsi" w:cstheme="minorHAnsi"/>
                <w:b/>
                <w:bCs/>
                <w:iCs/>
                <w:szCs w:val="24"/>
                <w:lang w:eastAsia="lt-LT"/>
              </w:rPr>
            </w:pPr>
            <w:r w:rsidRPr="001A258A">
              <w:rPr>
                <w:rFonts w:asciiTheme="minorHAnsi" w:hAnsiTheme="minorHAnsi" w:cstheme="minorHAnsi"/>
                <w:bCs/>
                <w:szCs w:val="24"/>
                <w:lang w:eastAsia="lt-LT"/>
              </w:rPr>
              <w:t xml:space="preserve">         </w:t>
            </w:r>
            <w:r w:rsidRPr="008454F2">
              <w:rPr>
                <w:rFonts w:asciiTheme="minorHAnsi" w:hAnsiTheme="minorHAnsi" w:cstheme="minorHAnsi"/>
                <w:bCs/>
                <w:iCs/>
                <w:szCs w:val="24"/>
                <w:lang w:eastAsia="lt-LT"/>
              </w:rPr>
              <w:t>1.</w:t>
            </w:r>
            <w:r w:rsidR="00131E65" w:rsidRPr="008454F2">
              <w:rPr>
                <w:rFonts w:asciiTheme="minorHAnsi" w:hAnsiTheme="minorHAnsi" w:cstheme="minorHAnsi"/>
                <w:bCs/>
                <w:iCs/>
                <w:szCs w:val="24"/>
                <w:lang w:eastAsia="lt-LT"/>
              </w:rPr>
              <w:t>1</w:t>
            </w:r>
            <w:r w:rsidRPr="008454F2">
              <w:rPr>
                <w:rFonts w:asciiTheme="minorHAnsi" w:hAnsiTheme="minorHAnsi" w:cstheme="minorHAnsi"/>
                <w:bCs/>
                <w:iCs/>
                <w:szCs w:val="24"/>
                <w:lang w:eastAsia="lt-LT"/>
              </w:rPr>
              <w:t xml:space="preserve">. Perkančioji organizacija </w:t>
            </w:r>
            <w:r w:rsidRPr="008454F2">
              <w:rPr>
                <w:rFonts w:asciiTheme="minorHAnsi" w:hAnsiTheme="minorHAnsi" w:cstheme="minorHAnsi"/>
                <w:b/>
                <w:bCs/>
                <w:iCs/>
                <w:szCs w:val="24"/>
                <w:lang w:eastAsia="lt-LT"/>
              </w:rPr>
              <w:t>2024 m. gegužės 2</w:t>
            </w:r>
            <w:r w:rsidR="00131E65" w:rsidRPr="008454F2">
              <w:rPr>
                <w:rFonts w:asciiTheme="minorHAnsi" w:hAnsiTheme="minorHAnsi" w:cstheme="minorHAnsi"/>
                <w:b/>
                <w:bCs/>
                <w:iCs/>
                <w:szCs w:val="24"/>
                <w:lang w:eastAsia="lt-LT"/>
              </w:rPr>
              <w:t>0</w:t>
            </w:r>
            <w:r w:rsidRPr="008454F2">
              <w:rPr>
                <w:rFonts w:asciiTheme="minorHAnsi" w:hAnsiTheme="minorHAnsi" w:cstheme="minorHAnsi"/>
                <w:b/>
                <w:bCs/>
                <w:iCs/>
                <w:szCs w:val="24"/>
                <w:lang w:eastAsia="lt-LT"/>
              </w:rPr>
              <w:t xml:space="preserve"> d</w:t>
            </w:r>
            <w:r w:rsidRPr="008454F2">
              <w:rPr>
                <w:rFonts w:asciiTheme="minorHAnsi" w:hAnsiTheme="minorHAnsi" w:cstheme="minorHAnsi"/>
                <w:bCs/>
                <w:iCs/>
                <w:szCs w:val="24"/>
                <w:lang w:eastAsia="lt-LT"/>
              </w:rPr>
              <w:t>. raštu informavo tiekėjus, kad darbai nebus įsig</w:t>
            </w:r>
            <w:r w:rsidR="00693702">
              <w:rPr>
                <w:rFonts w:asciiTheme="minorHAnsi" w:hAnsiTheme="minorHAnsi" w:cstheme="minorHAnsi"/>
                <w:bCs/>
                <w:iCs/>
                <w:szCs w:val="24"/>
                <w:lang w:eastAsia="lt-LT"/>
              </w:rPr>
              <w:t>y</w:t>
            </w:r>
            <w:r w:rsidRPr="008454F2">
              <w:rPr>
                <w:rFonts w:asciiTheme="minorHAnsi" w:hAnsiTheme="minorHAnsi" w:cstheme="minorHAnsi"/>
                <w:bCs/>
                <w:iCs/>
                <w:szCs w:val="24"/>
                <w:lang w:eastAsia="lt-LT"/>
              </w:rPr>
              <w:t xml:space="preserve">jami per CPO katalogą, tačiau kvietimą dalyvauti </w:t>
            </w:r>
            <w:r w:rsidR="006658A6" w:rsidRPr="008454F2">
              <w:rPr>
                <w:rFonts w:asciiTheme="minorHAnsi" w:hAnsiTheme="minorHAnsi" w:cstheme="minorHAnsi"/>
                <w:bCs/>
                <w:iCs/>
                <w:szCs w:val="24"/>
                <w:lang w:eastAsia="lt-LT"/>
              </w:rPr>
              <w:t>4</w:t>
            </w:r>
            <w:r w:rsidRPr="008454F2">
              <w:rPr>
                <w:rFonts w:asciiTheme="minorHAnsi" w:hAnsiTheme="minorHAnsi" w:cstheme="minorHAnsi"/>
                <w:bCs/>
                <w:iCs/>
                <w:szCs w:val="24"/>
                <w:lang w:eastAsia="lt-LT"/>
              </w:rPr>
              <w:t xml:space="preserve"> Pirkimo procedūrose išsiuntė </w:t>
            </w:r>
            <w:r w:rsidR="0090739F">
              <w:rPr>
                <w:rFonts w:asciiTheme="minorHAnsi" w:hAnsiTheme="minorHAnsi" w:cstheme="minorHAnsi"/>
                <w:bCs/>
                <w:iCs/>
                <w:szCs w:val="24"/>
                <w:lang w:eastAsia="lt-LT"/>
              </w:rPr>
              <w:t xml:space="preserve">tik </w:t>
            </w:r>
            <w:r w:rsidRPr="008454F2">
              <w:rPr>
                <w:rFonts w:asciiTheme="minorHAnsi" w:hAnsiTheme="minorHAnsi" w:cstheme="minorHAnsi"/>
                <w:b/>
                <w:bCs/>
                <w:iCs/>
                <w:szCs w:val="24"/>
                <w:lang w:eastAsia="lt-LT"/>
              </w:rPr>
              <w:t>2024</w:t>
            </w:r>
            <w:r w:rsidR="00693702">
              <w:rPr>
                <w:rFonts w:asciiTheme="minorHAnsi" w:hAnsiTheme="minorHAnsi" w:cstheme="minorHAnsi"/>
                <w:b/>
                <w:bCs/>
                <w:iCs/>
                <w:szCs w:val="24"/>
                <w:lang w:eastAsia="lt-LT"/>
              </w:rPr>
              <w:t> </w:t>
            </w:r>
            <w:r w:rsidRPr="008454F2">
              <w:rPr>
                <w:rFonts w:asciiTheme="minorHAnsi" w:hAnsiTheme="minorHAnsi" w:cstheme="minorHAnsi"/>
                <w:b/>
                <w:bCs/>
                <w:iCs/>
                <w:szCs w:val="24"/>
                <w:lang w:eastAsia="lt-LT"/>
              </w:rPr>
              <w:t>m. gegužės 2</w:t>
            </w:r>
            <w:r w:rsidR="00131E65" w:rsidRPr="008454F2">
              <w:rPr>
                <w:rFonts w:asciiTheme="minorHAnsi" w:hAnsiTheme="minorHAnsi" w:cstheme="minorHAnsi"/>
                <w:b/>
                <w:bCs/>
                <w:iCs/>
                <w:szCs w:val="24"/>
                <w:lang w:eastAsia="lt-LT"/>
              </w:rPr>
              <w:t>2</w:t>
            </w:r>
            <w:r w:rsidRPr="008454F2">
              <w:rPr>
                <w:rFonts w:asciiTheme="minorHAnsi" w:hAnsiTheme="minorHAnsi" w:cstheme="minorHAnsi"/>
                <w:b/>
                <w:bCs/>
                <w:iCs/>
                <w:szCs w:val="24"/>
                <w:lang w:eastAsia="lt-LT"/>
              </w:rPr>
              <w:t xml:space="preserve"> d.</w:t>
            </w:r>
            <w:r w:rsidRPr="008454F2">
              <w:rPr>
                <w:rFonts w:asciiTheme="minorHAnsi" w:hAnsiTheme="minorHAnsi" w:cstheme="minorHAnsi"/>
                <w:bCs/>
                <w:iCs/>
                <w:szCs w:val="24"/>
                <w:lang w:eastAsia="lt-LT"/>
              </w:rPr>
              <w:t xml:space="preserve">, </w:t>
            </w:r>
            <w:r w:rsidR="00F458FA">
              <w:rPr>
                <w:rFonts w:asciiTheme="minorHAnsi" w:hAnsiTheme="minorHAnsi" w:cstheme="minorHAnsi"/>
                <w:bCs/>
                <w:iCs/>
                <w:szCs w:val="24"/>
                <w:lang w:eastAsia="lt-LT"/>
              </w:rPr>
              <w:t>S</w:t>
            </w:r>
            <w:r w:rsidR="00F458FA" w:rsidRPr="00F458FA">
              <w:rPr>
                <w:rFonts w:asciiTheme="minorHAnsi" w:hAnsiTheme="minorHAnsi" w:cstheme="minorHAnsi"/>
                <w:bCs/>
                <w:iCs/>
                <w:szCs w:val="24"/>
                <w:lang w:eastAsia="lt-LT"/>
              </w:rPr>
              <w:t xml:space="preserve">usirašinėjimas su tiekėjais įvyko </w:t>
            </w:r>
            <w:r w:rsidRPr="008454F2">
              <w:rPr>
                <w:rFonts w:asciiTheme="minorHAnsi" w:hAnsiTheme="minorHAnsi" w:cstheme="minorHAnsi"/>
                <w:bCs/>
                <w:iCs/>
                <w:szCs w:val="24"/>
                <w:lang w:eastAsia="lt-LT"/>
              </w:rPr>
              <w:t xml:space="preserve">ankščiau nei buvo pradėtos vykdyti </w:t>
            </w:r>
            <w:r w:rsidR="00131E65" w:rsidRPr="008454F2">
              <w:rPr>
                <w:rFonts w:asciiTheme="minorHAnsi" w:hAnsiTheme="minorHAnsi" w:cstheme="minorHAnsi"/>
                <w:bCs/>
                <w:iCs/>
                <w:szCs w:val="24"/>
                <w:lang w:eastAsia="lt-LT"/>
              </w:rPr>
              <w:t>4</w:t>
            </w:r>
            <w:r w:rsidRPr="008454F2">
              <w:rPr>
                <w:rFonts w:asciiTheme="minorHAnsi" w:hAnsiTheme="minorHAnsi" w:cstheme="minorHAnsi"/>
                <w:bCs/>
                <w:iCs/>
                <w:szCs w:val="24"/>
                <w:lang w:eastAsia="lt-LT"/>
              </w:rPr>
              <w:t xml:space="preserve"> Pirkimo procedūros</w:t>
            </w:r>
            <w:r w:rsidR="00F458FA">
              <w:rPr>
                <w:rFonts w:asciiTheme="minorHAnsi" w:hAnsiTheme="minorHAnsi" w:cstheme="minorHAnsi"/>
                <w:bCs/>
                <w:iCs/>
                <w:szCs w:val="24"/>
                <w:lang w:eastAsia="lt-LT"/>
              </w:rPr>
              <w:t>, t.</w:t>
            </w:r>
            <w:r w:rsidR="0076339C">
              <w:rPr>
                <w:rFonts w:asciiTheme="minorHAnsi" w:hAnsiTheme="minorHAnsi" w:cstheme="minorHAnsi"/>
                <w:bCs/>
                <w:iCs/>
                <w:szCs w:val="24"/>
                <w:lang w:eastAsia="lt-LT"/>
              </w:rPr>
              <w:t xml:space="preserve"> </w:t>
            </w:r>
            <w:r w:rsidR="00F458FA">
              <w:rPr>
                <w:rFonts w:asciiTheme="minorHAnsi" w:hAnsiTheme="minorHAnsi" w:cstheme="minorHAnsi"/>
                <w:bCs/>
                <w:iCs/>
                <w:szCs w:val="24"/>
                <w:lang w:eastAsia="lt-LT"/>
              </w:rPr>
              <w:t>y.</w:t>
            </w:r>
            <w:r w:rsidR="004E32FC" w:rsidRPr="004E32FC">
              <w:rPr>
                <w:rFonts w:asciiTheme="minorHAnsi" w:hAnsiTheme="minorHAnsi" w:cstheme="minorHAnsi"/>
                <w:bCs/>
                <w:iCs/>
                <w:szCs w:val="24"/>
                <w:lang w:eastAsia="lt-LT"/>
              </w:rPr>
              <w:t xml:space="preserve"> išsiųsti kvietimai tiekėjams pateikti pasiūlymą</w:t>
            </w:r>
          </w:p>
          <w:p w14:paraId="2D06DAB1" w14:textId="30EC92DC" w:rsidR="008D6F64" w:rsidRPr="008454F2" w:rsidRDefault="008D6F64" w:rsidP="008D6F64">
            <w:pPr>
              <w:spacing w:line="276" w:lineRule="auto"/>
              <w:rPr>
                <w:rFonts w:asciiTheme="minorHAnsi" w:hAnsiTheme="minorHAnsi" w:cstheme="minorHAnsi"/>
                <w:bCs/>
                <w:iCs/>
                <w:szCs w:val="24"/>
                <w:lang w:eastAsia="lt-LT"/>
              </w:rPr>
            </w:pPr>
            <w:r w:rsidRPr="008454F2">
              <w:rPr>
                <w:rFonts w:asciiTheme="minorHAnsi" w:hAnsiTheme="minorHAnsi" w:cstheme="minorHAnsi"/>
                <w:bCs/>
                <w:iCs/>
                <w:szCs w:val="24"/>
                <w:lang w:eastAsia="lt-LT"/>
              </w:rPr>
              <w:t xml:space="preserve">          1.</w:t>
            </w:r>
            <w:r w:rsidR="00177D29" w:rsidRPr="008454F2">
              <w:rPr>
                <w:rFonts w:asciiTheme="minorHAnsi" w:hAnsiTheme="minorHAnsi" w:cstheme="minorHAnsi"/>
                <w:bCs/>
                <w:iCs/>
                <w:szCs w:val="24"/>
                <w:lang w:eastAsia="lt-LT"/>
              </w:rPr>
              <w:t>2</w:t>
            </w:r>
            <w:r w:rsidRPr="008454F2">
              <w:rPr>
                <w:rFonts w:asciiTheme="minorHAnsi" w:hAnsiTheme="minorHAnsi" w:cstheme="minorHAnsi"/>
                <w:bCs/>
                <w:iCs/>
                <w:szCs w:val="24"/>
                <w:lang w:eastAsia="lt-LT"/>
              </w:rPr>
              <w:t xml:space="preserve">.  </w:t>
            </w:r>
            <w:r w:rsidR="00177D29" w:rsidRPr="008454F2">
              <w:rPr>
                <w:rFonts w:asciiTheme="minorHAnsi" w:hAnsiTheme="minorHAnsi" w:cstheme="minorHAnsi"/>
                <w:bCs/>
                <w:iCs/>
                <w:szCs w:val="24"/>
                <w:lang w:eastAsia="lt-LT"/>
              </w:rPr>
              <w:t>4</w:t>
            </w:r>
            <w:r w:rsidRPr="008454F2">
              <w:rPr>
                <w:rFonts w:asciiTheme="minorHAnsi" w:hAnsiTheme="minorHAnsi" w:cstheme="minorHAnsi"/>
                <w:bCs/>
                <w:iCs/>
                <w:szCs w:val="24"/>
                <w:lang w:eastAsia="lt-LT"/>
              </w:rPr>
              <w:t xml:space="preserve"> Pirkimas į </w:t>
            </w:r>
            <w:r w:rsidR="00F53457" w:rsidRPr="008454F2">
              <w:rPr>
                <w:rFonts w:asciiTheme="minorHAnsi" w:hAnsiTheme="minorHAnsi" w:cstheme="minorHAnsi"/>
                <w:bCs/>
                <w:iCs/>
                <w:szCs w:val="24"/>
                <w:lang w:eastAsia="lt-LT"/>
              </w:rPr>
              <w:t xml:space="preserve">patikslintą </w:t>
            </w:r>
            <w:r w:rsidRPr="008454F2">
              <w:rPr>
                <w:rFonts w:asciiTheme="minorHAnsi" w:hAnsiTheme="minorHAnsi" w:cstheme="minorHAnsi"/>
                <w:bCs/>
                <w:iCs/>
                <w:szCs w:val="24"/>
                <w:lang w:eastAsia="lt-LT"/>
              </w:rPr>
              <w:t xml:space="preserve">2024 m. viešųjų pirkimų planą įtrauktas </w:t>
            </w:r>
            <w:r w:rsidRPr="008454F2">
              <w:rPr>
                <w:rFonts w:asciiTheme="minorHAnsi" w:hAnsiTheme="minorHAnsi" w:cstheme="minorHAnsi"/>
                <w:b/>
                <w:bCs/>
                <w:iCs/>
                <w:szCs w:val="24"/>
                <w:lang w:eastAsia="lt-LT"/>
              </w:rPr>
              <w:t>2024 m. birželio 19 d</w:t>
            </w:r>
            <w:r w:rsidRPr="008454F2">
              <w:rPr>
                <w:rFonts w:asciiTheme="minorHAnsi" w:hAnsiTheme="minorHAnsi" w:cstheme="minorHAnsi"/>
                <w:bCs/>
                <w:iCs/>
                <w:szCs w:val="24"/>
                <w:lang w:eastAsia="lt-LT"/>
              </w:rPr>
              <w:t>., t.</w:t>
            </w:r>
            <w:r w:rsidR="0076339C">
              <w:rPr>
                <w:rFonts w:asciiTheme="minorHAnsi" w:hAnsiTheme="minorHAnsi" w:cstheme="minorHAnsi"/>
                <w:bCs/>
                <w:iCs/>
                <w:szCs w:val="24"/>
                <w:lang w:eastAsia="lt-LT"/>
              </w:rPr>
              <w:t xml:space="preserve"> </w:t>
            </w:r>
            <w:r w:rsidRPr="008454F2">
              <w:rPr>
                <w:rFonts w:asciiTheme="minorHAnsi" w:hAnsiTheme="minorHAnsi" w:cstheme="minorHAnsi"/>
                <w:bCs/>
                <w:iCs/>
                <w:szCs w:val="24"/>
                <w:lang w:eastAsia="lt-LT"/>
              </w:rPr>
              <w:t xml:space="preserve">y. jau pasibaigus </w:t>
            </w:r>
            <w:r w:rsidR="002463B0" w:rsidRPr="008454F2">
              <w:rPr>
                <w:rFonts w:asciiTheme="minorHAnsi" w:hAnsiTheme="minorHAnsi" w:cstheme="minorHAnsi"/>
                <w:bCs/>
                <w:iCs/>
                <w:szCs w:val="24"/>
                <w:lang w:eastAsia="lt-LT"/>
              </w:rPr>
              <w:t>4</w:t>
            </w:r>
            <w:r w:rsidRPr="008454F2">
              <w:rPr>
                <w:rFonts w:asciiTheme="minorHAnsi" w:hAnsiTheme="minorHAnsi" w:cstheme="minorHAnsi"/>
                <w:bCs/>
                <w:iCs/>
                <w:szCs w:val="24"/>
                <w:lang w:eastAsia="lt-LT"/>
              </w:rPr>
              <w:t xml:space="preserve"> Pirkimo procedūroms (</w:t>
            </w:r>
            <w:r w:rsidR="002463B0" w:rsidRPr="008454F2">
              <w:rPr>
                <w:rFonts w:asciiTheme="minorHAnsi" w:hAnsiTheme="minorHAnsi" w:cstheme="minorHAnsi"/>
                <w:bCs/>
                <w:iCs/>
                <w:szCs w:val="24"/>
                <w:lang w:eastAsia="lt-LT"/>
              </w:rPr>
              <w:t>4</w:t>
            </w:r>
            <w:r w:rsidRPr="008454F2">
              <w:rPr>
                <w:rFonts w:asciiTheme="minorHAnsi" w:hAnsiTheme="minorHAnsi" w:cstheme="minorHAnsi"/>
                <w:bCs/>
                <w:iCs/>
                <w:szCs w:val="24"/>
                <w:lang w:eastAsia="lt-LT"/>
              </w:rPr>
              <w:t xml:space="preserve"> Pirkimo sutartis sudaryta </w:t>
            </w:r>
            <w:r w:rsidRPr="008454F2">
              <w:rPr>
                <w:rFonts w:asciiTheme="minorHAnsi" w:hAnsiTheme="minorHAnsi" w:cstheme="minorHAnsi"/>
                <w:b/>
                <w:bCs/>
                <w:iCs/>
                <w:szCs w:val="24"/>
                <w:lang w:eastAsia="lt-LT"/>
              </w:rPr>
              <w:t xml:space="preserve">2024 m. birželio </w:t>
            </w:r>
            <w:r w:rsidR="00A31386" w:rsidRPr="008454F2">
              <w:rPr>
                <w:rFonts w:asciiTheme="minorHAnsi" w:hAnsiTheme="minorHAnsi" w:cstheme="minorHAnsi"/>
                <w:b/>
                <w:bCs/>
                <w:iCs/>
                <w:szCs w:val="24"/>
                <w:lang w:eastAsia="lt-LT"/>
              </w:rPr>
              <w:t>14</w:t>
            </w:r>
            <w:r w:rsidRPr="008454F2">
              <w:rPr>
                <w:rFonts w:asciiTheme="minorHAnsi" w:hAnsiTheme="minorHAnsi" w:cstheme="minorHAnsi"/>
                <w:b/>
                <w:bCs/>
                <w:iCs/>
                <w:szCs w:val="24"/>
                <w:lang w:eastAsia="lt-LT"/>
              </w:rPr>
              <w:t xml:space="preserve"> d</w:t>
            </w:r>
            <w:r w:rsidRPr="008454F2">
              <w:rPr>
                <w:rFonts w:asciiTheme="minorHAnsi" w:hAnsiTheme="minorHAnsi" w:cstheme="minorHAnsi"/>
                <w:bCs/>
                <w:iCs/>
                <w:szCs w:val="24"/>
                <w:lang w:eastAsia="lt-LT"/>
              </w:rPr>
              <w:t>.).</w:t>
            </w:r>
          </w:p>
          <w:p w14:paraId="27FCF3F5" w14:textId="7ECAD577" w:rsidR="00133638" w:rsidRPr="008454F2" w:rsidRDefault="00F376E2" w:rsidP="008D6F64">
            <w:pPr>
              <w:spacing w:line="276" w:lineRule="auto"/>
              <w:rPr>
                <w:rFonts w:asciiTheme="minorHAnsi" w:hAnsiTheme="minorHAnsi" w:cstheme="minorHAnsi"/>
                <w:bCs/>
                <w:iCs/>
                <w:szCs w:val="24"/>
                <w:lang w:eastAsia="lt-LT"/>
              </w:rPr>
            </w:pPr>
            <w:r w:rsidRPr="008454F2">
              <w:rPr>
                <w:rFonts w:asciiTheme="minorHAnsi" w:hAnsiTheme="minorHAnsi" w:cstheme="minorHAnsi"/>
                <w:bCs/>
                <w:iCs/>
                <w:szCs w:val="24"/>
                <w:lang w:eastAsia="lt-LT"/>
              </w:rPr>
              <w:t xml:space="preserve">         1.3. Tiekėjų apklausos</w:t>
            </w:r>
            <w:r w:rsidR="008D4097" w:rsidRPr="008454F2">
              <w:rPr>
                <w:rFonts w:asciiTheme="minorHAnsi" w:hAnsiTheme="minorHAnsi" w:cstheme="minorHAnsi"/>
                <w:bCs/>
                <w:iCs/>
                <w:szCs w:val="24"/>
                <w:lang w:eastAsia="lt-LT"/>
              </w:rPr>
              <w:t xml:space="preserve"> 2024 m. gegužės 29 d.</w:t>
            </w:r>
            <w:r w:rsidRPr="008454F2">
              <w:rPr>
                <w:rFonts w:asciiTheme="minorHAnsi" w:hAnsiTheme="minorHAnsi" w:cstheme="minorHAnsi"/>
                <w:bCs/>
                <w:iCs/>
                <w:szCs w:val="24"/>
                <w:lang w:eastAsia="lt-LT"/>
              </w:rPr>
              <w:t xml:space="preserve"> pažym</w:t>
            </w:r>
            <w:r w:rsidR="00182E9A">
              <w:rPr>
                <w:rFonts w:asciiTheme="minorHAnsi" w:hAnsiTheme="minorHAnsi" w:cstheme="minorHAnsi"/>
                <w:bCs/>
                <w:iCs/>
                <w:szCs w:val="24"/>
                <w:lang w:eastAsia="lt-LT"/>
              </w:rPr>
              <w:t>os</w:t>
            </w:r>
            <w:r w:rsidRPr="008454F2">
              <w:rPr>
                <w:rFonts w:asciiTheme="minorHAnsi" w:hAnsiTheme="minorHAnsi" w:cstheme="minorHAnsi"/>
                <w:bCs/>
                <w:iCs/>
                <w:szCs w:val="24"/>
                <w:lang w:eastAsia="lt-LT"/>
              </w:rPr>
              <w:t xml:space="preserve"> </w:t>
            </w:r>
            <w:r w:rsidR="00A75F36" w:rsidRPr="008454F2">
              <w:rPr>
                <w:rFonts w:asciiTheme="minorHAnsi" w:hAnsiTheme="minorHAnsi" w:cstheme="minorHAnsi"/>
                <w:bCs/>
                <w:iCs/>
                <w:szCs w:val="24"/>
                <w:lang w:eastAsia="lt-LT"/>
              </w:rPr>
              <w:t>Nr. TAP-</w:t>
            </w:r>
            <w:r w:rsidR="00F121EA" w:rsidRPr="008454F2">
              <w:rPr>
                <w:rFonts w:asciiTheme="minorHAnsi" w:hAnsiTheme="minorHAnsi" w:cstheme="minorHAnsi"/>
                <w:bCs/>
                <w:iCs/>
                <w:szCs w:val="24"/>
                <w:lang w:eastAsia="lt-LT"/>
              </w:rPr>
              <w:t xml:space="preserve">59 </w:t>
            </w:r>
            <w:r w:rsidR="000F4026">
              <w:rPr>
                <w:rFonts w:asciiTheme="minorHAnsi" w:hAnsiTheme="minorHAnsi" w:cstheme="minorHAnsi"/>
                <w:bCs/>
                <w:iCs/>
                <w:szCs w:val="24"/>
                <w:lang w:eastAsia="lt-LT"/>
              </w:rPr>
              <w:t>surašymo</w:t>
            </w:r>
            <w:r w:rsidR="006535D0">
              <w:rPr>
                <w:rFonts w:asciiTheme="minorHAnsi" w:hAnsiTheme="minorHAnsi" w:cstheme="minorHAnsi"/>
                <w:bCs/>
                <w:iCs/>
                <w:szCs w:val="24"/>
                <w:lang w:eastAsia="lt-LT"/>
              </w:rPr>
              <w:t xml:space="preserve"> data </w:t>
            </w:r>
            <w:r w:rsidR="00F121EA" w:rsidRPr="008454F2">
              <w:rPr>
                <w:rFonts w:asciiTheme="minorHAnsi" w:hAnsiTheme="minorHAnsi" w:cstheme="minorHAnsi"/>
                <w:b/>
                <w:iCs/>
                <w:szCs w:val="24"/>
                <w:lang w:eastAsia="lt-LT"/>
              </w:rPr>
              <w:t>2024 m. gegužės 23 d</w:t>
            </w:r>
            <w:r w:rsidR="00F121EA" w:rsidRPr="008454F2">
              <w:rPr>
                <w:rFonts w:asciiTheme="minorHAnsi" w:hAnsiTheme="minorHAnsi" w:cstheme="minorHAnsi"/>
                <w:bCs/>
                <w:iCs/>
                <w:szCs w:val="24"/>
                <w:lang w:eastAsia="lt-LT"/>
              </w:rPr>
              <w:t>., t.</w:t>
            </w:r>
            <w:r w:rsidR="0076339C">
              <w:rPr>
                <w:rFonts w:asciiTheme="minorHAnsi" w:hAnsiTheme="minorHAnsi" w:cstheme="minorHAnsi"/>
                <w:bCs/>
                <w:iCs/>
                <w:szCs w:val="24"/>
                <w:lang w:eastAsia="lt-LT"/>
              </w:rPr>
              <w:t xml:space="preserve"> </w:t>
            </w:r>
            <w:r w:rsidR="00F121EA" w:rsidRPr="008454F2">
              <w:rPr>
                <w:rFonts w:asciiTheme="minorHAnsi" w:hAnsiTheme="minorHAnsi" w:cstheme="minorHAnsi"/>
                <w:bCs/>
                <w:iCs/>
                <w:szCs w:val="24"/>
                <w:lang w:eastAsia="lt-LT"/>
              </w:rPr>
              <w:t xml:space="preserve">y. </w:t>
            </w:r>
            <w:r w:rsidRPr="008454F2">
              <w:rPr>
                <w:rFonts w:asciiTheme="minorHAnsi" w:hAnsiTheme="minorHAnsi" w:cstheme="minorHAnsi"/>
                <w:bCs/>
                <w:iCs/>
                <w:szCs w:val="24"/>
                <w:lang w:eastAsia="lt-LT"/>
              </w:rPr>
              <w:t xml:space="preserve">ankščiau nei </w:t>
            </w:r>
            <w:r w:rsidR="00A96352" w:rsidRPr="008454F2">
              <w:rPr>
                <w:rFonts w:asciiTheme="minorHAnsi" w:hAnsiTheme="minorHAnsi" w:cstheme="minorHAnsi"/>
                <w:bCs/>
                <w:iCs/>
                <w:szCs w:val="24"/>
                <w:lang w:eastAsia="lt-LT"/>
              </w:rPr>
              <w:t>4 P</w:t>
            </w:r>
            <w:r w:rsidR="00133638" w:rsidRPr="008454F2">
              <w:rPr>
                <w:rFonts w:asciiTheme="minorHAnsi" w:hAnsiTheme="minorHAnsi" w:cstheme="minorHAnsi"/>
                <w:bCs/>
                <w:iCs/>
                <w:szCs w:val="24"/>
                <w:lang w:eastAsia="lt-LT"/>
              </w:rPr>
              <w:t xml:space="preserve">irkimo dokumentuose </w:t>
            </w:r>
            <w:r w:rsidRPr="008454F2">
              <w:rPr>
                <w:rFonts w:asciiTheme="minorHAnsi" w:hAnsiTheme="minorHAnsi" w:cstheme="minorHAnsi"/>
                <w:bCs/>
                <w:iCs/>
                <w:szCs w:val="24"/>
                <w:lang w:eastAsia="lt-LT"/>
              </w:rPr>
              <w:t xml:space="preserve">nustatytas pasiūlymų pateikimo terminas </w:t>
            </w:r>
            <w:r w:rsidR="001F30FD" w:rsidRPr="008454F2">
              <w:rPr>
                <w:rFonts w:asciiTheme="minorHAnsi" w:hAnsiTheme="minorHAnsi" w:cstheme="minorHAnsi"/>
                <w:bCs/>
                <w:iCs/>
                <w:szCs w:val="24"/>
                <w:lang w:eastAsia="lt-LT"/>
              </w:rPr>
              <w:t xml:space="preserve">– </w:t>
            </w:r>
            <w:r w:rsidR="001F30FD" w:rsidRPr="008454F2">
              <w:rPr>
                <w:rFonts w:asciiTheme="minorHAnsi" w:hAnsiTheme="minorHAnsi" w:cstheme="minorHAnsi"/>
                <w:b/>
                <w:iCs/>
                <w:szCs w:val="24"/>
                <w:lang w:eastAsia="lt-LT"/>
              </w:rPr>
              <w:t>2024 m. gegužės 27 d</w:t>
            </w:r>
            <w:r w:rsidR="001F30FD" w:rsidRPr="008454F2">
              <w:rPr>
                <w:rFonts w:asciiTheme="minorHAnsi" w:hAnsiTheme="minorHAnsi" w:cstheme="minorHAnsi"/>
                <w:bCs/>
                <w:iCs/>
                <w:szCs w:val="24"/>
                <w:lang w:eastAsia="lt-LT"/>
              </w:rPr>
              <w:t>.</w:t>
            </w:r>
            <w:r w:rsidR="002222EC" w:rsidRPr="008454F2">
              <w:rPr>
                <w:rFonts w:asciiTheme="minorHAnsi" w:hAnsiTheme="minorHAnsi" w:cstheme="minorHAnsi"/>
                <w:bCs/>
                <w:iCs/>
                <w:szCs w:val="24"/>
                <w:lang w:eastAsia="lt-LT"/>
              </w:rPr>
              <w:t xml:space="preserve"> </w:t>
            </w:r>
            <w:r w:rsidR="007F3239" w:rsidRPr="008454F2">
              <w:rPr>
                <w:rFonts w:asciiTheme="minorHAnsi" w:hAnsiTheme="minorHAnsi" w:cstheme="minorHAnsi"/>
                <w:bCs/>
                <w:iCs/>
                <w:szCs w:val="24"/>
                <w:lang w:eastAsia="lt-LT"/>
              </w:rPr>
              <w:t xml:space="preserve">    </w:t>
            </w:r>
          </w:p>
          <w:p w14:paraId="5805D9D2" w14:textId="466C2460" w:rsidR="006762F5" w:rsidRPr="008454F2" w:rsidRDefault="00133638" w:rsidP="008D6F64">
            <w:pPr>
              <w:spacing w:line="276" w:lineRule="auto"/>
              <w:rPr>
                <w:rFonts w:asciiTheme="minorHAnsi" w:hAnsiTheme="minorHAnsi" w:cstheme="minorHAnsi"/>
                <w:bCs/>
                <w:iCs/>
                <w:szCs w:val="24"/>
                <w:lang w:eastAsia="lt-LT"/>
              </w:rPr>
            </w:pPr>
            <w:r w:rsidRPr="008454F2">
              <w:rPr>
                <w:rFonts w:asciiTheme="minorHAnsi" w:hAnsiTheme="minorHAnsi" w:cstheme="minorHAnsi"/>
                <w:bCs/>
                <w:iCs/>
                <w:szCs w:val="24"/>
                <w:lang w:eastAsia="lt-LT"/>
              </w:rPr>
              <w:t xml:space="preserve">         </w:t>
            </w:r>
            <w:r w:rsidR="002222EC" w:rsidRPr="008454F2">
              <w:rPr>
                <w:rFonts w:asciiTheme="minorHAnsi" w:hAnsiTheme="minorHAnsi" w:cstheme="minorHAnsi"/>
                <w:bCs/>
                <w:iCs/>
                <w:szCs w:val="24"/>
                <w:lang w:eastAsia="lt-LT"/>
              </w:rPr>
              <w:t>Be to, Tiekėjų apklausos pažymoje</w:t>
            </w:r>
            <w:r w:rsidR="008F1951" w:rsidRPr="008454F2">
              <w:rPr>
                <w:rFonts w:asciiTheme="minorHAnsi" w:hAnsiTheme="minorHAnsi" w:cstheme="minorHAnsi"/>
                <w:bCs/>
                <w:iCs/>
                <w:szCs w:val="24"/>
                <w:lang w:eastAsia="lt-LT"/>
              </w:rPr>
              <w:t xml:space="preserve"> </w:t>
            </w:r>
            <w:r w:rsidR="002222EC" w:rsidRPr="008454F2">
              <w:rPr>
                <w:rFonts w:asciiTheme="minorHAnsi" w:hAnsiTheme="minorHAnsi" w:cstheme="minorHAnsi"/>
                <w:bCs/>
                <w:iCs/>
                <w:szCs w:val="24"/>
                <w:lang w:eastAsia="lt-LT"/>
              </w:rPr>
              <w:t xml:space="preserve">nurodyta, kad visi tiekėjai pasiūlymus pateikė </w:t>
            </w:r>
            <w:r w:rsidR="002222EC" w:rsidRPr="008454F2">
              <w:rPr>
                <w:rFonts w:asciiTheme="minorHAnsi" w:hAnsiTheme="minorHAnsi" w:cstheme="minorHAnsi"/>
                <w:b/>
                <w:iCs/>
                <w:szCs w:val="24"/>
                <w:lang w:eastAsia="lt-LT"/>
              </w:rPr>
              <w:t>2024</w:t>
            </w:r>
            <w:r w:rsidR="008F1951" w:rsidRPr="008454F2">
              <w:rPr>
                <w:rFonts w:asciiTheme="minorHAnsi" w:hAnsiTheme="minorHAnsi" w:cstheme="minorHAnsi"/>
                <w:b/>
                <w:iCs/>
                <w:szCs w:val="24"/>
                <w:lang w:eastAsia="lt-LT"/>
              </w:rPr>
              <w:t xml:space="preserve"> m. gegužės 28 d</w:t>
            </w:r>
            <w:r w:rsidR="008F1951" w:rsidRPr="008454F2">
              <w:rPr>
                <w:rFonts w:asciiTheme="minorHAnsi" w:hAnsiTheme="minorHAnsi" w:cstheme="minorHAnsi"/>
                <w:bCs/>
                <w:iCs/>
                <w:szCs w:val="24"/>
                <w:lang w:eastAsia="lt-LT"/>
              </w:rPr>
              <w:t>., tačiau</w:t>
            </w:r>
            <w:r w:rsidR="002222EC" w:rsidRPr="008454F2">
              <w:rPr>
                <w:rFonts w:asciiTheme="minorHAnsi" w:hAnsiTheme="minorHAnsi" w:cstheme="minorHAnsi"/>
                <w:bCs/>
                <w:iCs/>
                <w:szCs w:val="24"/>
                <w:lang w:eastAsia="lt-LT"/>
              </w:rPr>
              <w:t xml:space="preserve"> tiekėjų pasiūlym</w:t>
            </w:r>
            <w:r w:rsidR="008F1951" w:rsidRPr="008454F2">
              <w:rPr>
                <w:rFonts w:asciiTheme="minorHAnsi" w:hAnsiTheme="minorHAnsi" w:cstheme="minorHAnsi"/>
                <w:bCs/>
                <w:iCs/>
                <w:szCs w:val="24"/>
                <w:lang w:eastAsia="lt-LT"/>
              </w:rPr>
              <w:t>uose nurodytos</w:t>
            </w:r>
            <w:r w:rsidR="00FF2E8C" w:rsidRPr="008454F2">
              <w:rPr>
                <w:rFonts w:asciiTheme="minorHAnsi" w:hAnsiTheme="minorHAnsi" w:cstheme="minorHAnsi"/>
                <w:bCs/>
                <w:iCs/>
                <w:szCs w:val="24"/>
                <w:lang w:eastAsia="lt-LT"/>
              </w:rPr>
              <w:t xml:space="preserve"> kitos pas</w:t>
            </w:r>
            <w:r w:rsidR="00865E07" w:rsidRPr="008454F2">
              <w:rPr>
                <w:rFonts w:asciiTheme="minorHAnsi" w:hAnsiTheme="minorHAnsi" w:cstheme="minorHAnsi"/>
                <w:bCs/>
                <w:iCs/>
                <w:szCs w:val="24"/>
                <w:lang w:eastAsia="lt-LT"/>
              </w:rPr>
              <w:t>i</w:t>
            </w:r>
            <w:r w:rsidR="00FF2E8C" w:rsidRPr="008454F2">
              <w:rPr>
                <w:rFonts w:asciiTheme="minorHAnsi" w:hAnsiTheme="minorHAnsi" w:cstheme="minorHAnsi"/>
                <w:bCs/>
                <w:iCs/>
                <w:szCs w:val="24"/>
                <w:lang w:eastAsia="lt-LT"/>
              </w:rPr>
              <w:t>ūlymų pateikimo datos</w:t>
            </w:r>
            <w:r w:rsidR="002222EC" w:rsidRPr="008454F2">
              <w:rPr>
                <w:rFonts w:asciiTheme="minorHAnsi" w:hAnsiTheme="minorHAnsi" w:cstheme="minorHAnsi"/>
                <w:bCs/>
                <w:iCs/>
                <w:szCs w:val="24"/>
                <w:lang w:eastAsia="lt-LT"/>
              </w:rPr>
              <w:t>, t.</w:t>
            </w:r>
            <w:r w:rsidR="0076339C">
              <w:rPr>
                <w:rFonts w:asciiTheme="minorHAnsi" w:hAnsiTheme="minorHAnsi" w:cstheme="minorHAnsi"/>
                <w:bCs/>
                <w:iCs/>
                <w:szCs w:val="24"/>
                <w:lang w:eastAsia="lt-LT"/>
              </w:rPr>
              <w:t xml:space="preserve"> </w:t>
            </w:r>
            <w:r w:rsidR="002222EC" w:rsidRPr="008454F2">
              <w:rPr>
                <w:rFonts w:asciiTheme="minorHAnsi" w:hAnsiTheme="minorHAnsi" w:cstheme="minorHAnsi"/>
                <w:bCs/>
                <w:iCs/>
                <w:szCs w:val="24"/>
                <w:lang w:eastAsia="lt-LT"/>
              </w:rPr>
              <w:t xml:space="preserve">y. </w:t>
            </w:r>
            <w:r w:rsidR="00FF2E8C" w:rsidRPr="008454F2">
              <w:rPr>
                <w:rFonts w:asciiTheme="minorHAnsi" w:hAnsiTheme="minorHAnsi" w:cstheme="minorHAnsi"/>
                <w:bCs/>
                <w:iCs/>
                <w:szCs w:val="24"/>
                <w:lang w:eastAsia="lt-LT"/>
              </w:rPr>
              <w:t xml:space="preserve">UAB </w:t>
            </w:r>
            <w:r w:rsidR="00FF2E8C" w:rsidRPr="001A258A">
              <w:rPr>
                <w:rFonts w:asciiTheme="minorHAnsi" w:hAnsiTheme="minorHAnsi" w:cstheme="minorHAnsi"/>
                <w:bCs/>
                <w:iCs/>
                <w:szCs w:val="24"/>
                <w:lang w:eastAsia="lt-LT"/>
              </w:rPr>
              <w:t>„</w:t>
            </w:r>
            <w:proofErr w:type="spellStart"/>
            <w:r w:rsidR="002222EC" w:rsidRPr="008454F2">
              <w:rPr>
                <w:rFonts w:asciiTheme="minorHAnsi" w:hAnsiTheme="minorHAnsi" w:cstheme="minorHAnsi"/>
                <w:bCs/>
                <w:iCs/>
                <w:szCs w:val="24"/>
                <w:lang w:eastAsia="lt-LT"/>
              </w:rPr>
              <w:t>Arversa</w:t>
            </w:r>
            <w:proofErr w:type="spellEnd"/>
            <w:r w:rsidR="00FF2E8C" w:rsidRPr="008454F2">
              <w:rPr>
                <w:rFonts w:asciiTheme="minorHAnsi" w:hAnsiTheme="minorHAnsi" w:cstheme="minorHAnsi"/>
                <w:bCs/>
                <w:iCs/>
                <w:szCs w:val="24"/>
                <w:lang w:eastAsia="lt-LT"/>
              </w:rPr>
              <w:t>”</w:t>
            </w:r>
            <w:r w:rsidR="002222EC" w:rsidRPr="008454F2">
              <w:rPr>
                <w:rFonts w:asciiTheme="minorHAnsi" w:hAnsiTheme="minorHAnsi" w:cstheme="minorHAnsi"/>
                <w:bCs/>
                <w:iCs/>
                <w:szCs w:val="24"/>
                <w:lang w:eastAsia="lt-LT"/>
              </w:rPr>
              <w:t xml:space="preserve"> – </w:t>
            </w:r>
            <w:r w:rsidR="002222EC" w:rsidRPr="008454F2">
              <w:rPr>
                <w:rFonts w:asciiTheme="minorHAnsi" w:hAnsiTheme="minorHAnsi" w:cstheme="minorHAnsi"/>
                <w:b/>
                <w:iCs/>
                <w:szCs w:val="24"/>
                <w:lang w:eastAsia="lt-LT"/>
              </w:rPr>
              <w:t>2024</w:t>
            </w:r>
            <w:r w:rsidR="00FF2E8C" w:rsidRPr="008454F2">
              <w:rPr>
                <w:rFonts w:asciiTheme="minorHAnsi" w:hAnsiTheme="minorHAnsi" w:cstheme="minorHAnsi"/>
                <w:b/>
                <w:iCs/>
                <w:szCs w:val="24"/>
                <w:lang w:eastAsia="lt-LT"/>
              </w:rPr>
              <w:t xml:space="preserve"> m. gegužės 22 d</w:t>
            </w:r>
            <w:r w:rsidR="00FF2E8C" w:rsidRPr="008454F2">
              <w:rPr>
                <w:rFonts w:asciiTheme="minorHAnsi" w:hAnsiTheme="minorHAnsi" w:cstheme="minorHAnsi"/>
                <w:bCs/>
                <w:iCs/>
                <w:szCs w:val="24"/>
                <w:lang w:eastAsia="lt-LT"/>
              </w:rPr>
              <w:t>.</w:t>
            </w:r>
            <w:r w:rsidR="002222EC" w:rsidRPr="008454F2">
              <w:rPr>
                <w:rFonts w:asciiTheme="minorHAnsi" w:hAnsiTheme="minorHAnsi" w:cstheme="minorHAnsi"/>
                <w:bCs/>
                <w:iCs/>
                <w:szCs w:val="24"/>
                <w:lang w:eastAsia="lt-LT"/>
              </w:rPr>
              <w:t xml:space="preserve">, </w:t>
            </w:r>
            <w:r w:rsidR="00FF2E8C" w:rsidRPr="008454F2">
              <w:rPr>
                <w:rFonts w:asciiTheme="minorHAnsi" w:hAnsiTheme="minorHAnsi" w:cstheme="minorHAnsi"/>
                <w:bCs/>
                <w:iCs/>
                <w:szCs w:val="24"/>
                <w:lang w:eastAsia="lt-LT"/>
              </w:rPr>
              <w:t xml:space="preserve">UAB </w:t>
            </w:r>
            <w:r w:rsidR="00FF2E8C" w:rsidRPr="001A258A">
              <w:rPr>
                <w:rFonts w:asciiTheme="minorHAnsi" w:hAnsiTheme="minorHAnsi" w:cstheme="minorHAnsi"/>
                <w:bCs/>
                <w:iCs/>
                <w:szCs w:val="24"/>
                <w:lang w:eastAsia="lt-LT"/>
              </w:rPr>
              <w:t>„</w:t>
            </w:r>
            <w:r w:rsidR="002222EC" w:rsidRPr="008454F2">
              <w:rPr>
                <w:rFonts w:asciiTheme="minorHAnsi" w:hAnsiTheme="minorHAnsi" w:cstheme="minorHAnsi"/>
                <w:bCs/>
                <w:iCs/>
                <w:szCs w:val="24"/>
                <w:lang w:eastAsia="lt-LT"/>
              </w:rPr>
              <w:t>Širmukas</w:t>
            </w:r>
            <w:r w:rsidR="002710A0" w:rsidRPr="008454F2">
              <w:rPr>
                <w:rFonts w:asciiTheme="minorHAnsi" w:hAnsiTheme="minorHAnsi" w:cstheme="minorHAnsi"/>
                <w:bCs/>
                <w:iCs/>
                <w:szCs w:val="24"/>
                <w:lang w:eastAsia="lt-LT"/>
              </w:rPr>
              <w:t>”</w:t>
            </w:r>
            <w:r w:rsidR="002222EC" w:rsidRPr="008454F2">
              <w:rPr>
                <w:rFonts w:asciiTheme="minorHAnsi" w:hAnsiTheme="minorHAnsi" w:cstheme="minorHAnsi"/>
                <w:bCs/>
                <w:iCs/>
                <w:szCs w:val="24"/>
                <w:lang w:eastAsia="lt-LT"/>
              </w:rPr>
              <w:t xml:space="preserve"> – </w:t>
            </w:r>
            <w:r w:rsidR="002222EC" w:rsidRPr="008454F2">
              <w:rPr>
                <w:rFonts w:asciiTheme="minorHAnsi" w:hAnsiTheme="minorHAnsi" w:cstheme="minorHAnsi"/>
                <w:b/>
                <w:iCs/>
                <w:szCs w:val="24"/>
                <w:lang w:eastAsia="lt-LT"/>
              </w:rPr>
              <w:t>2024</w:t>
            </w:r>
            <w:r w:rsidR="002710A0" w:rsidRPr="008454F2">
              <w:rPr>
                <w:rFonts w:asciiTheme="minorHAnsi" w:hAnsiTheme="minorHAnsi" w:cstheme="minorHAnsi"/>
                <w:b/>
                <w:iCs/>
                <w:szCs w:val="24"/>
                <w:lang w:eastAsia="lt-LT"/>
              </w:rPr>
              <w:t xml:space="preserve"> m. gegužės 2</w:t>
            </w:r>
            <w:r w:rsidR="002222EC" w:rsidRPr="008454F2">
              <w:rPr>
                <w:rFonts w:asciiTheme="minorHAnsi" w:hAnsiTheme="minorHAnsi" w:cstheme="minorHAnsi"/>
                <w:b/>
                <w:iCs/>
                <w:szCs w:val="24"/>
                <w:lang w:eastAsia="lt-LT"/>
              </w:rPr>
              <w:t>3</w:t>
            </w:r>
            <w:r w:rsidR="002710A0" w:rsidRPr="008454F2">
              <w:rPr>
                <w:rFonts w:asciiTheme="minorHAnsi" w:hAnsiTheme="minorHAnsi" w:cstheme="minorHAnsi"/>
                <w:b/>
                <w:iCs/>
                <w:szCs w:val="24"/>
                <w:lang w:eastAsia="lt-LT"/>
              </w:rPr>
              <w:t xml:space="preserve"> d</w:t>
            </w:r>
            <w:r w:rsidR="002710A0" w:rsidRPr="008454F2">
              <w:rPr>
                <w:rFonts w:asciiTheme="minorHAnsi" w:hAnsiTheme="minorHAnsi" w:cstheme="minorHAnsi"/>
                <w:bCs/>
                <w:iCs/>
                <w:szCs w:val="24"/>
                <w:lang w:eastAsia="lt-LT"/>
              </w:rPr>
              <w:t>.</w:t>
            </w:r>
            <w:r w:rsidR="002222EC" w:rsidRPr="008454F2">
              <w:rPr>
                <w:rFonts w:asciiTheme="minorHAnsi" w:hAnsiTheme="minorHAnsi" w:cstheme="minorHAnsi"/>
                <w:bCs/>
                <w:iCs/>
                <w:szCs w:val="24"/>
                <w:lang w:eastAsia="lt-LT"/>
              </w:rPr>
              <w:t xml:space="preserve"> ir</w:t>
            </w:r>
            <w:r w:rsidR="0062464D" w:rsidRPr="008454F2">
              <w:rPr>
                <w:rFonts w:asciiTheme="minorHAnsi" w:hAnsiTheme="minorHAnsi" w:cstheme="minorHAnsi"/>
                <w:bCs/>
                <w:iCs/>
                <w:szCs w:val="24"/>
                <w:lang w:eastAsia="lt-LT"/>
              </w:rPr>
              <w:t xml:space="preserve"> MB </w:t>
            </w:r>
            <w:r w:rsidR="0062464D" w:rsidRPr="001A258A">
              <w:rPr>
                <w:rFonts w:asciiTheme="minorHAnsi" w:hAnsiTheme="minorHAnsi" w:cstheme="minorHAnsi"/>
                <w:bCs/>
                <w:iCs/>
                <w:szCs w:val="24"/>
                <w:lang w:eastAsia="lt-LT"/>
              </w:rPr>
              <w:t>„</w:t>
            </w:r>
            <w:r w:rsidR="002222EC" w:rsidRPr="008454F2">
              <w:rPr>
                <w:rFonts w:asciiTheme="minorHAnsi" w:hAnsiTheme="minorHAnsi" w:cstheme="minorHAnsi"/>
                <w:bCs/>
                <w:iCs/>
                <w:szCs w:val="24"/>
                <w:lang w:eastAsia="lt-LT"/>
              </w:rPr>
              <w:t>D</w:t>
            </w:r>
            <w:r w:rsidR="0062464D" w:rsidRPr="008454F2">
              <w:rPr>
                <w:rFonts w:asciiTheme="minorHAnsi" w:hAnsiTheme="minorHAnsi" w:cstheme="minorHAnsi"/>
                <w:bCs/>
                <w:iCs/>
                <w:szCs w:val="24"/>
                <w:lang w:eastAsia="lt-LT"/>
              </w:rPr>
              <w:t>U</w:t>
            </w:r>
            <w:r w:rsidR="002222EC" w:rsidRPr="008454F2">
              <w:rPr>
                <w:rFonts w:asciiTheme="minorHAnsi" w:hAnsiTheme="minorHAnsi" w:cstheme="minorHAnsi"/>
                <w:bCs/>
                <w:iCs/>
                <w:szCs w:val="24"/>
                <w:lang w:eastAsia="lt-LT"/>
              </w:rPr>
              <w:t xml:space="preserve"> Bau</w:t>
            </w:r>
            <w:r w:rsidR="002900D4">
              <w:rPr>
                <w:rFonts w:asciiTheme="minorHAnsi" w:hAnsiTheme="minorHAnsi" w:cstheme="minorHAnsi"/>
                <w:bCs/>
                <w:iCs/>
                <w:szCs w:val="24"/>
                <w:lang w:eastAsia="lt-LT"/>
              </w:rPr>
              <w:t>“</w:t>
            </w:r>
            <w:r w:rsidR="002222EC" w:rsidRPr="008454F2">
              <w:rPr>
                <w:rFonts w:asciiTheme="minorHAnsi" w:hAnsiTheme="minorHAnsi" w:cstheme="minorHAnsi"/>
                <w:bCs/>
                <w:iCs/>
                <w:szCs w:val="24"/>
                <w:lang w:eastAsia="lt-LT"/>
              </w:rPr>
              <w:t xml:space="preserve"> – </w:t>
            </w:r>
            <w:r w:rsidR="002222EC" w:rsidRPr="008454F2">
              <w:rPr>
                <w:rFonts w:asciiTheme="minorHAnsi" w:hAnsiTheme="minorHAnsi" w:cstheme="minorHAnsi"/>
                <w:b/>
                <w:iCs/>
                <w:szCs w:val="24"/>
                <w:lang w:eastAsia="lt-LT"/>
              </w:rPr>
              <w:t>2024</w:t>
            </w:r>
            <w:r w:rsidR="0062464D" w:rsidRPr="008454F2">
              <w:rPr>
                <w:rFonts w:asciiTheme="minorHAnsi" w:hAnsiTheme="minorHAnsi" w:cstheme="minorHAnsi"/>
                <w:b/>
                <w:iCs/>
                <w:szCs w:val="24"/>
                <w:lang w:eastAsia="lt-LT"/>
              </w:rPr>
              <w:t xml:space="preserve"> m. gegužės </w:t>
            </w:r>
            <w:r w:rsidR="002222EC" w:rsidRPr="008454F2">
              <w:rPr>
                <w:rFonts w:asciiTheme="minorHAnsi" w:hAnsiTheme="minorHAnsi" w:cstheme="minorHAnsi"/>
                <w:b/>
                <w:iCs/>
                <w:szCs w:val="24"/>
                <w:lang w:eastAsia="lt-LT"/>
              </w:rPr>
              <w:t>24</w:t>
            </w:r>
            <w:r w:rsidR="00865E07" w:rsidRPr="008454F2">
              <w:rPr>
                <w:rFonts w:asciiTheme="minorHAnsi" w:hAnsiTheme="minorHAnsi" w:cstheme="minorHAnsi"/>
                <w:b/>
                <w:iCs/>
                <w:szCs w:val="24"/>
                <w:lang w:eastAsia="lt-LT"/>
              </w:rPr>
              <w:t xml:space="preserve"> </w:t>
            </w:r>
            <w:r w:rsidR="0062464D" w:rsidRPr="008454F2">
              <w:rPr>
                <w:rFonts w:asciiTheme="minorHAnsi" w:hAnsiTheme="minorHAnsi" w:cstheme="minorHAnsi"/>
                <w:b/>
                <w:iCs/>
                <w:szCs w:val="24"/>
                <w:lang w:eastAsia="lt-LT"/>
              </w:rPr>
              <w:t>d</w:t>
            </w:r>
            <w:r w:rsidR="002222EC" w:rsidRPr="008454F2">
              <w:rPr>
                <w:rFonts w:asciiTheme="minorHAnsi" w:hAnsiTheme="minorHAnsi" w:cstheme="minorHAnsi"/>
                <w:b/>
                <w:iCs/>
                <w:szCs w:val="24"/>
                <w:lang w:eastAsia="lt-LT"/>
              </w:rPr>
              <w:t>.</w:t>
            </w:r>
            <w:r w:rsidR="002222EC" w:rsidRPr="008454F2">
              <w:rPr>
                <w:rFonts w:asciiTheme="minorHAnsi" w:hAnsiTheme="minorHAnsi" w:cstheme="minorHAnsi"/>
                <w:bCs/>
                <w:iCs/>
                <w:szCs w:val="24"/>
                <w:lang w:eastAsia="lt-LT"/>
              </w:rPr>
              <w:t xml:space="preserve"> </w:t>
            </w:r>
            <w:r w:rsidR="001F30FD" w:rsidRPr="008454F2">
              <w:rPr>
                <w:rFonts w:asciiTheme="minorHAnsi" w:hAnsiTheme="minorHAnsi" w:cstheme="minorHAnsi"/>
                <w:bCs/>
                <w:iCs/>
                <w:szCs w:val="24"/>
                <w:lang w:eastAsia="lt-LT"/>
              </w:rPr>
              <w:t xml:space="preserve"> </w:t>
            </w:r>
            <w:r w:rsidR="00A136EF" w:rsidRPr="008454F2">
              <w:rPr>
                <w:rFonts w:asciiTheme="minorHAnsi" w:hAnsiTheme="minorHAnsi" w:cstheme="minorHAnsi"/>
                <w:bCs/>
                <w:iCs/>
                <w:szCs w:val="24"/>
                <w:lang w:eastAsia="lt-LT"/>
              </w:rPr>
              <w:t>Pažymėtina, kad jeigu</w:t>
            </w:r>
            <w:r w:rsidR="00081311" w:rsidRPr="008454F2">
              <w:rPr>
                <w:rFonts w:asciiTheme="minorHAnsi" w:hAnsiTheme="minorHAnsi" w:cstheme="minorHAnsi"/>
                <w:bCs/>
                <w:iCs/>
                <w:szCs w:val="24"/>
                <w:lang w:eastAsia="lt-LT"/>
              </w:rPr>
              <w:t xml:space="preserve"> tiekėjų</w:t>
            </w:r>
            <w:r w:rsidR="00A136EF" w:rsidRPr="008454F2">
              <w:rPr>
                <w:rFonts w:asciiTheme="minorHAnsi" w:hAnsiTheme="minorHAnsi" w:cstheme="minorHAnsi"/>
                <w:bCs/>
                <w:iCs/>
                <w:szCs w:val="24"/>
                <w:lang w:eastAsia="lt-LT"/>
              </w:rPr>
              <w:t xml:space="preserve"> pasi</w:t>
            </w:r>
            <w:r w:rsidR="00CB14E1" w:rsidRPr="008454F2">
              <w:rPr>
                <w:rFonts w:asciiTheme="minorHAnsi" w:hAnsiTheme="minorHAnsi" w:cstheme="minorHAnsi"/>
                <w:bCs/>
                <w:iCs/>
                <w:szCs w:val="24"/>
                <w:lang w:eastAsia="lt-LT"/>
              </w:rPr>
              <w:t xml:space="preserve">ūlymai būtų pateikti </w:t>
            </w:r>
            <w:r w:rsidR="00CB14E1" w:rsidRPr="008454F2">
              <w:rPr>
                <w:rFonts w:asciiTheme="minorHAnsi" w:hAnsiTheme="minorHAnsi" w:cstheme="minorHAnsi"/>
                <w:b/>
                <w:iCs/>
                <w:szCs w:val="24"/>
                <w:lang w:eastAsia="lt-LT"/>
              </w:rPr>
              <w:t>2024 m. gegužės 28</w:t>
            </w:r>
            <w:r w:rsidR="00CB7197">
              <w:rPr>
                <w:rFonts w:asciiTheme="minorHAnsi" w:hAnsiTheme="minorHAnsi" w:cstheme="minorHAnsi"/>
                <w:b/>
                <w:iCs/>
                <w:szCs w:val="24"/>
                <w:lang w:eastAsia="lt-LT"/>
              </w:rPr>
              <w:t> </w:t>
            </w:r>
            <w:r w:rsidR="00CB14E1" w:rsidRPr="008454F2">
              <w:rPr>
                <w:rFonts w:asciiTheme="minorHAnsi" w:hAnsiTheme="minorHAnsi" w:cstheme="minorHAnsi"/>
                <w:b/>
                <w:iCs/>
                <w:szCs w:val="24"/>
                <w:lang w:eastAsia="lt-LT"/>
              </w:rPr>
              <w:t>d</w:t>
            </w:r>
            <w:r w:rsidR="00CB14E1" w:rsidRPr="008454F2">
              <w:rPr>
                <w:rFonts w:asciiTheme="minorHAnsi" w:hAnsiTheme="minorHAnsi" w:cstheme="minorHAnsi"/>
                <w:bCs/>
                <w:iCs/>
                <w:szCs w:val="24"/>
                <w:lang w:eastAsia="lt-LT"/>
              </w:rPr>
              <w:t>.</w:t>
            </w:r>
            <w:r w:rsidR="007257AF" w:rsidRPr="008454F2">
              <w:rPr>
                <w:rFonts w:asciiTheme="minorHAnsi" w:hAnsiTheme="minorHAnsi" w:cstheme="minorHAnsi"/>
                <w:bCs/>
                <w:iCs/>
                <w:szCs w:val="24"/>
                <w:lang w:eastAsia="lt-LT"/>
              </w:rPr>
              <w:t xml:space="preserve"> (kaip nurodyta </w:t>
            </w:r>
            <w:r w:rsidR="00E20817" w:rsidRPr="008454F2">
              <w:rPr>
                <w:rFonts w:asciiTheme="minorHAnsi" w:hAnsiTheme="minorHAnsi" w:cstheme="minorHAnsi"/>
                <w:bCs/>
                <w:iCs/>
                <w:szCs w:val="24"/>
                <w:lang w:eastAsia="lt-LT"/>
              </w:rPr>
              <w:t>Tiekėjų a</w:t>
            </w:r>
            <w:r w:rsidR="007257AF" w:rsidRPr="008454F2">
              <w:rPr>
                <w:rFonts w:asciiTheme="minorHAnsi" w:hAnsiTheme="minorHAnsi" w:cstheme="minorHAnsi"/>
                <w:bCs/>
                <w:iCs/>
                <w:szCs w:val="24"/>
                <w:lang w:eastAsia="lt-LT"/>
              </w:rPr>
              <w:t>pklausos pažymoje)</w:t>
            </w:r>
            <w:r w:rsidR="00CB14E1" w:rsidRPr="008454F2">
              <w:rPr>
                <w:rFonts w:asciiTheme="minorHAnsi" w:hAnsiTheme="minorHAnsi" w:cstheme="minorHAnsi"/>
                <w:bCs/>
                <w:iCs/>
                <w:szCs w:val="24"/>
                <w:lang w:eastAsia="lt-LT"/>
              </w:rPr>
              <w:t>, jie būtų pateikti pasibaigus nustatytam pasi</w:t>
            </w:r>
            <w:r w:rsidR="00081311" w:rsidRPr="008454F2">
              <w:rPr>
                <w:rFonts w:asciiTheme="minorHAnsi" w:hAnsiTheme="minorHAnsi" w:cstheme="minorHAnsi"/>
                <w:bCs/>
                <w:iCs/>
                <w:szCs w:val="24"/>
                <w:lang w:eastAsia="lt-LT"/>
              </w:rPr>
              <w:t>ū</w:t>
            </w:r>
            <w:r w:rsidR="00CB14E1" w:rsidRPr="008454F2">
              <w:rPr>
                <w:rFonts w:asciiTheme="minorHAnsi" w:hAnsiTheme="minorHAnsi" w:cstheme="minorHAnsi"/>
                <w:bCs/>
                <w:iCs/>
                <w:szCs w:val="24"/>
                <w:lang w:eastAsia="lt-LT"/>
              </w:rPr>
              <w:t>lymų pateikimo terminui</w:t>
            </w:r>
            <w:r w:rsidR="00A77AA3" w:rsidRPr="008454F2">
              <w:rPr>
                <w:rStyle w:val="FootnoteReference"/>
                <w:rFonts w:asciiTheme="minorHAnsi" w:hAnsiTheme="minorHAnsi" w:cstheme="minorHAnsi"/>
                <w:bCs/>
                <w:iCs/>
                <w:szCs w:val="24"/>
                <w:lang w:eastAsia="lt-LT"/>
              </w:rPr>
              <w:footnoteReference w:id="105"/>
            </w:r>
            <w:r w:rsidR="006629ED" w:rsidRPr="008454F2">
              <w:rPr>
                <w:rFonts w:asciiTheme="minorHAnsi" w:hAnsiTheme="minorHAnsi" w:cstheme="minorHAnsi"/>
                <w:bCs/>
                <w:iCs/>
                <w:szCs w:val="24"/>
                <w:lang w:eastAsia="lt-LT"/>
              </w:rPr>
              <w:t>.</w:t>
            </w:r>
            <w:r w:rsidR="006762F5" w:rsidRPr="008454F2">
              <w:rPr>
                <w:rFonts w:asciiTheme="minorHAnsi" w:hAnsiTheme="minorHAnsi" w:cstheme="minorHAnsi"/>
                <w:bCs/>
                <w:iCs/>
                <w:szCs w:val="24"/>
                <w:lang w:eastAsia="lt-LT"/>
              </w:rPr>
              <w:t xml:space="preserve">              </w:t>
            </w:r>
          </w:p>
          <w:p w14:paraId="2B607970" w14:textId="1BAE56E5" w:rsidR="00F376E2" w:rsidRPr="001A258A" w:rsidRDefault="006762F5" w:rsidP="008D6F64">
            <w:pPr>
              <w:spacing w:line="276" w:lineRule="auto"/>
              <w:rPr>
                <w:rFonts w:asciiTheme="minorHAnsi" w:hAnsiTheme="minorHAnsi" w:cstheme="minorHAnsi"/>
                <w:bCs/>
                <w:szCs w:val="24"/>
                <w:lang w:eastAsia="lt-LT"/>
              </w:rPr>
            </w:pPr>
            <w:r w:rsidRPr="008454F2">
              <w:rPr>
                <w:rFonts w:asciiTheme="minorHAnsi" w:hAnsiTheme="minorHAnsi" w:cstheme="minorHAnsi"/>
                <w:bCs/>
                <w:iCs/>
                <w:szCs w:val="24"/>
                <w:lang w:eastAsia="lt-LT"/>
              </w:rPr>
              <w:t xml:space="preserve">         Tarnyba prašė</w:t>
            </w:r>
            <w:r w:rsidRPr="008454F2">
              <w:rPr>
                <w:rFonts w:asciiTheme="minorHAnsi" w:hAnsiTheme="minorHAnsi" w:cstheme="minorHAnsi"/>
                <w:bCs/>
                <w:iCs/>
                <w:szCs w:val="24"/>
                <w:vertAlign w:val="superscript"/>
                <w:lang w:eastAsia="lt-LT"/>
              </w:rPr>
              <w:footnoteReference w:id="106"/>
            </w:r>
            <w:r w:rsidRPr="008454F2">
              <w:rPr>
                <w:rFonts w:asciiTheme="minorHAnsi" w:hAnsiTheme="minorHAnsi" w:cstheme="minorHAnsi"/>
                <w:bCs/>
                <w:iCs/>
                <w:szCs w:val="24"/>
                <w:lang w:eastAsia="lt-LT"/>
              </w:rPr>
              <w:t xml:space="preserve"> Perkančiosios organizacijos pateikti</w:t>
            </w:r>
            <w:r w:rsidRPr="001A258A">
              <w:rPr>
                <w:rFonts w:asciiTheme="minorHAnsi" w:hAnsiTheme="minorHAnsi" w:cstheme="minorHAnsi"/>
                <w:bCs/>
                <w:iCs/>
                <w:szCs w:val="24"/>
                <w:lang w:eastAsia="lt-LT"/>
              </w:rPr>
              <w:t xml:space="preserve"> duomenis, kurie patvirtintų pasiūlymų Pirkimams gavimą (pvz. el. laiškų kopij</w:t>
            </w:r>
            <w:r w:rsidR="006752C8">
              <w:rPr>
                <w:rFonts w:asciiTheme="minorHAnsi" w:hAnsiTheme="minorHAnsi" w:cstheme="minorHAnsi"/>
                <w:bCs/>
                <w:iCs/>
                <w:szCs w:val="24"/>
                <w:lang w:eastAsia="lt-LT"/>
              </w:rPr>
              <w:t>a</w:t>
            </w:r>
            <w:r w:rsidRPr="001A258A">
              <w:rPr>
                <w:rFonts w:asciiTheme="minorHAnsi" w:hAnsiTheme="minorHAnsi" w:cstheme="minorHAnsi"/>
                <w:bCs/>
                <w:iCs/>
                <w:szCs w:val="24"/>
                <w:lang w:eastAsia="lt-LT"/>
              </w:rPr>
              <w:t>s), tačiau Perkančioji organizacija šių duomenų Tarnybai nepateikė</w:t>
            </w:r>
            <w:r w:rsidRPr="001A258A">
              <w:rPr>
                <w:rFonts w:asciiTheme="minorHAnsi" w:hAnsiTheme="minorHAnsi" w:cstheme="minorHAnsi"/>
                <w:bCs/>
                <w:iCs/>
                <w:szCs w:val="24"/>
                <w:vertAlign w:val="superscript"/>
                <w:lang w:eastAsia="lt-LT"/>
              </w:rPr>
              <w:footnoteReference w:id="107"/>
            </w:r>
            <w:r w:rsidRPr="001A258A">
              <w:rPr>
                <w:rFonts w:asciiTheme="minorHAnsi" w:hAnsiTheme="minorHAnsi" w:cstheme="minorHAnsi"/>
                <w:bCs/>
                <w:iCs/>
                <w:szCs w:val="24"/>
                <w:lang w:eastAsia="lt-LT"/>
              </w:rPr>
              <w:t>.</w:t>
            </w:r>
          </w:p>
          <w:p w14:paraId="7B008F70" w14:textId="04CF9702" w:rsidR="008D6F64" w:rsidRPr="001A258A" w:rsidRDefault="008D6F64" w:rsidP="008D6F64">
            <w:pPr>
              <w:spacing w:line="276" w:lineRule="auto"/>
              <w:rPr>
                <w:rFonts w:asciiTheme="minorHAnsi" w:hAnsiTheme="minorHAnsi" w:cstheme="minorHAnsi"/>
                <w:bCs/>
                <w:szCs w:val="24"/>
                <w:lang w:eastAsia="lt-LT"/>
              </w:rPr>
            </w:pPr>
            <w:r w:rsidRPr="008454F2">
              <w:rPr>
                <w:rFonts w:asciiTheme="minorHAnsi" w:hAnsiTheme="minorHAnsi" w:cstheme="minorHAnsi"/>
                <w:bCs/>
                <w:szCs w:val="24"/>
                <w:lang w:eastAsia="lt-LT"/>
              </w:rPr>
              <w:t xml:space="preserve">          Perkančioji </w:t>
            </w:r>
            <w:r w:rsidRPr="001A258A">
              <w:rPr>
                <w:rFonts w:asciiTheme="minorHAnsi" w:hAnsiTheme="minorHAnsi" w:cstheme="minorHAnsi"/>
                <w:bCs/>
                <w:szCs w:val="24"/>
                <w:lang w:eastAsia="lt-LT"/>
              </w:rPr>
              <w:t xml:space="preserve">organizacija </w:t>
            </w:r>
            <w:r w:rsidR="001F6D3B" w:rsidRPr="001A258A">
              <w:rPr>
                <w:rFonts w:asciiTheme="minorHAnsi" w:hAnsiTheme="minorHAnsi" w:cstheme="minorHAnsi"/>
                <w:bCs/>
                <w:szCs w:val="24"/>
                <w:lang w:eastAsia="lt-LT"/>
              </w:rPr>
              <w:t>4</w:t>
            </w:r>
            <w:r w:rsidRPr="001A258A">
              <w:rPr>
                <w:rFonts w:asciiTheme="minorHAnsi" w:hAnsiTheme="minorHAnsi" w:cstheme="minorHAnsi"/>
                <w:bCs/>
                <w:szCs w:val="24"/>
                <w:lang w:eastAsia="lt-LT"/>
              </w:rPr>
              <w:t xml:space="preserve"> Pirkimo procedūras vykdė pažeidžiant pirkimo procedūrų vykdymo tvarką, nes:</w:t>
            </w:r>
          </w:p>
          <w:p w14:paraId="1020FB3B" w14:textId="0A4861D7" w:rsidR="008D6F64" w:rsidRPr="001A258A" w:rsidRDefault="008D6F64" w:rsidP="008D6F64">
            <w:pPr>
              <w:spacing w:line="276" w:lineRule="auto"/>
              <w:rPr>
                <w:rFonts w:asciiTheme="minorHAnsi" w:hAnsiTheme="minorHAnsi" w:cstheme="minorHAnsi"/>
                <w:bCs/>
                <w:szCs w:val="24"/>
                <w:lang w:eastAsia="lt-LT"/>
              </w:rPr>
            </w:pPr>
            <w:r w:rsidRPr="001A258A">
              <w:rPr>
                <w:rFonts w:asciiTheme="minorHAnsi" w:hAnsiTheme="minorHAnsi" w:cstheme="minorHAnsi"/>
                <w:bCs/>
                <w:szCs w:val="24"/>
                <w:lang w:eastAsia="lt-LT"/>
              </w:rPr>
              <w:t xml:space="preserve">         - pranešimai tiekėjams tur</w:t>
            </w:r>
            <w:r w:rsidR="006752C8">
              <w:rPr>
                <w:rFonts w:asciiTheme="minorHAnsi" w:hAnsiTheme="minorHAnsi" w:cstheme="minorHAnsi"/>
                <w:bCs/>
                <w:szCs w:val="24"/>
                <w:lang w:eastAsia="lt-LT"/>
              </w:rPr>
              <w:t>ėjo</w:t>
            </w:r>
            <w:r w:rsidRPr="001A258A">
              <w:rPr>
                <w:rFonts w:asciiTheme="minorHAnsi" w:hAnsiTheme="minorHAnsi" w:cstheme="minorHAnsi"/>
                <w:bCs/>
                <w:szCs w:val="24"/>
                <w:lang w:eastAsia="lt-LT"/>
              </w:rPr>
              <w:t xml:space="preserve"> būti siunčiami </w:t>
            </w:r>
            <w:r w:rsidR="001F6D3B" w:rsidRPr="001A258A">
              <w:rPr>
                <w:rFonts w:asciiTheme="minorHAnsi" w:hAnsiTheme="minorHAnsi" w:cstheme="minorHAnsi"/>
                <w:bCs/>
                <w:szCs w:val="24"/>
                <w:lang w:eastAsia="lt-LT"/>
              </w:rPr>
              <w:t>4</w:t>
            </w:r>
            <w:r w:rsidRPr="001A258A">
              <w:rPr>
                <w:rFonts w:asciiTheme="minorHAnsi" w:hAnsiTheme="minorHAnsi" w:cstheme="minorHAnsi"/>
                <w:bCs/>
                <w:szCs w:val="24"/>
                <w:lang w:eastAsia="lt-LT"/>
              </w:rPr>
              <w:t xml:space="preserve"> Pirkimo procedūrų vykdymo metu, o ne prieš pradedant </w:t>
            </w:r>
            <w:r w:rsidR="001F6D3B" w:rsidRPr="001A258A">
              <w:rPr>
                <w:rFonts w:asciiTheme="minorHAnsi" w:hAnsiTheme="minorHAnsi" w:cstheme="minorHAnsi"/>
                <w:bCs/>
                <w:szCs w:val="24"/>
                <w:lang w:eastAsia="lt-LT"/>
              </w:rPr>
              <w:t>4</w:t>
            </w:r>
            <w:r w:rsidRPr="001A258A">
              <w:rPr>
                <w:rFonts w:asciiTheme="minorHAnsi" w:hAnsiTheme="minorHAnsi" w:cstheme="minorHAnsi"/>
                <w:bCs/>
                <w:szCs w:val="24"/>
                <w:lang w:eastAsia="lt-LT"/>
              </w:rPr>
              <w:t xml:space="preserve"> Pirkimo procedūras; </w:t>
            </w:r>
          </w:p>
          <w:p w14:paraId="5C52AEBE" w14:textId="15DE35FF" w:rsidR="008D6F64" w:rsidRPr="001A258A" w:rsidRDefault="008D6F64" w:rsidP="008D6F64">
            <w:pPr>
              <w:spacing w:line="276" w:lineRule="auto"/>
              <w:rPr>
                <w:rFonts w:asciiTheme="minorHAnsi" w:hAnsiTheme="minorHAnsi" w:cstheme="minorHAnsi"/>
                <w:bCs/>
                <w:szCs w:val="24"/>
                <w:lang w:eastAsia="lt-LT"/>
              </w:rPr>
            </w:pPr>
            <w:r w:rsidRPr="001A258A">
              <w:rPr>
                <w:rFonts w:asciiTheme="minorHAnsi" w:hAnsiTheme="minorHAnsi" w:cstheme="minorHAnsi"/>
                <w:bCs/>
                <w:szCs w:val="24"/>
                <w:lang w:eastAsia="lt-LT"/>
              </w:rPr>
              <w:t xml:space="preserve">         - </w:t>
            </w:r>
            <w:r w:rsidR="001F6D3B" w:rsidRPr="001A258A">
              <w:rPr>
                <w:rFonts w:asciiTheme="minorHAnsi" w:hAnsiTheme="minorHAnsi" w:cstheme="minorHAnsi"/>
                <w:bCs/>
                <w:szCs w:val="24"/>
                <w:lang w:eastAsia="lt-LT"/>
              </w:rPr>
              <w:t>4</w:t>
            </w:r>
            <w:r w:rsidRPr="001A258A">
              <w:rPr>
                <w:rFonts w:asciiTheme="minorHAnsi" w:hAnsiTheme="minorHAnsi" w:cstheme="minorHAnsi"/>
                <w:bCs/>
                <w:szCs w:val="24"/>
                <w:lang w:eastAsia="lt-LT"/>
              </w:rPr>
              <w:t xml:space="preserve"> Pirkimas į </w:t>
            </w:r>
            <w:r w:rsidR="00F53457" w:rsidRPr="001A258A">
              <w:rPr>
                <w:rFonts w:asciiTheme="minorHAnsi" w:hAnsiTheme="minorHAnsi" w:cstheme="minorHAnsi"/>
                <w:bCs/>
                <w:szCs w:val="24"/>
                <w:lang w:eastAsia="lt-LT"/>
              </w:rPr>
              <w:t xml:space="preserve">patikslintą </w:t>
            </w:r>
            <w:r w:rsidRPr="001A258A">
              <w:rPr>
                <w:rFonts w:asciiTheme="minorHAnsi" w:hAnsiTheme="minorHAnsi" w:cstheme="minorHAnsi"/>
                <w:bCs/>
                <w:szCs w:val="24"/>
                <w:lang w:eastAsia="lt-LT"/>
              </w:rPr>
              <w:t>2024 m. viešųjų pirkimų planą tur</w:t>
            </w:r>
            <w:r w:rsidR="006752C8">
              <w:rPr>
                <w:rFonts w:asciiTheme="minorHAnsi" w:hAnsiTheme="minorHAnsi" w:cstheme="minorHAnsi"/>
                <w:bCs/>
                <w:szCs w:val="24"/>
                <w:lang w:eastAsia="lt-LT"/>
              </w:rPr>
              <w:t>ėjo</w:t>
            </w:r>
            <w:r w:rsidRPr="001A258A">
              <w:rPr>
                <w:rFonts w:asciiTheme="minorHAnsi" w:hAnsiTheme="minorHAnsi" w:cstheme="minorHAnsi"/>
                <w:bCs/>
                <w:szCs w:val="24"/>
                <w:lang w:eastAsia="lt-LT"/>
              </w:rPr>
              <w:t xml:space="preserve"> būti įtrauktas prieš pradedant vykdyti </w:t>
            </w:r>
            <w:r w:rsidR="001F6D3B" w:rsidRPr="001A258A">
              <w:rPr>
                <w:rFonts w:asciiTheme="minorHAnsi" w:hAnsiTheme="minorHAnsi" w:cstheme="minorHAnsi"/>
                <w:bCs/>
                <w:szCs w:val="24"/>
                <w:lang w:eastAsia="lt-LT"/>
              </w:rPr>
              <w:t>4</w:t>
            </w:r>
            <w:r w:rsidRPr="001A258A">
              <w:rPr>
                <w:rFonts w:asciiTheme="minorHAnsi" w:hAnsiTheme="minorHAnsi" w:cstheme="minorHAnsi"/>
                <w:bCs/>
                <w:szCs w:val="24"/>
                <w:lang w:eastAsia="lt-LT"/>
              </w:rPr>
              <w:t xml:space="preserve"> Pirkimą, o ne </w:t>
            </w:r>
            <w:r w:rsidR="001F6D3B" w:rsidRPr="001A258A">
              <w:rPr>
                <w:rFonts w:asciiTheme="minorHAnsi" w:hAnsiTheme="minorHAnsi" w:cstheme="minorHAnsi"/>
                <w:bCs/>
                <w:szCs w:val="24"/>
                <w:lang w:eastAsia="lt-LT"/>
              </w:rPr>
              <w:t>4</w:t>
            </w:r>
            <w:r w:rsidRPr="001A258A">
              <w:rPr>
                <w:rFonts w:asciiTheme="minorHAnsi" w:hAnsiTheme="minorHAnsi" w:cstheme="minorHAnsi"/>
                <w:bCs/>
                <w:szCs w:val="24"/>
                <w:lang w:eastAsia="lt-LT"/>
              </w:rPr>
              <w:t xml:space="preserve"> Pirkimo procedūroms pasibaigus. </w:t>
            </w:r>
          </w:p>
          <w:p w14:paraId="4A157870" w14:textId="774AED65" w:rsidR="00C65DBF" w:rsidRPr="001A258A" w:rsidRDefault="00B6108F" w:rsidP="008D6F64">
            <w:pPr>
              <w:spacing w:line="276" w:lineRule="auto"/>
              <w:rPr>
                <w:rFonts w:asciiTheme="minorHAnsi" w:hAnsiTheme="minorHAnsi" w:cstheme="minorHAnsi"/>
                <w:bCs/>
                <w:szCs w:val="24"/>
                <w:lang w:eastAsia="lt-LT"/>
              </w:rPr>
            </w:pPr>
            <w:r w:rsidRPr="001A258A">
              <w:rPr>
                <w:rFonts w:asciiTheme="minorHAnsi" w:hAnsiTheme="minorHAnsi" w:cstheme="minorHAnsi"/>
                <w:bCs/>
                <w:szCs w:val="24"/>
                <w:lang w:eastAsia="lt-LT"/>
              </w:rPr>
              <w:lastRenderedPageBreak/>
              <w:t xml:space="preserve">         - </w:t>
            </w:r>
            <w:r w:rsidR="002A1967" w:rsidRPr="001A258A">
              <w:rPr>
                <w:rFonts w:asciiTheme="minorHAnsi" w:hAnsiTheme="minorHAnsi" w:cstheme="minorHAnsi"/>
                <w:bCs/>
                <w:szCs w:val="24"/>
                <w:lang w:eastAsia="lt-LT"/>
              </w:rPr>
              <w:t xml:space="preserve">2024 m. gegužės 29 d. </w:t>
            </w:r>
            <w:r w:rsidRPr="008454F2">
              <w:rPr>
                <w:rFonts w:asciiTheme="minorHAnsi" w:hAnsiTheme="minorHAnsi" w:cstheme="minorHAnsi"/>
                <w:bCs/>
                <w:iCs/>
                <w:szCs w:val="24"/>
                <w:lang w:eastAsia="lt-LT"/>
              </w:rPr>
              <w:t xml:space="preserve">Tiekėjo apklausos pažyma </w:t>
            </w:r>
            <w:r w:rsidR="004113D0" w:rsidRPr="008454F2">
              <w:rPr>
                <w:rFonts w:asciiTheme="minorHAnsi" w:hAnsiTheme="minorHAnsi" w:cstheme="minorHAnsi"/>
                <w:bCs/>
                <w:iCs/>
                <w:szCs w:val="24"/>
                <w:lang w:eastAsia="lt-LT"/>
              </w:rPr>
              <w:t xml:space="preserve">Nr. </w:t>
            </w:r>
            <w:r w:rsidR="002A1967" w:rsidRPr="008454F2">
              <w:rPr>
                <w:rFonts w:asciiTheme="minorHAnsi" w:hAnsiTheme="minorHAnsi" w:cstheme="minorHAnsi"/>
                <w:bCs/>
                <w:iCs/>
                <w:szCs w:val="24"/>
                <w:lang w:eastAsia="lt-LT"/>
              </w:rPr>
              <w:t xml:space="preserve">TAP-59 </w:t>
            </w:r>
            <w:r w:rsidRPr="008454F2">
              <w:rPr>
                <w:rFonts w:asciiTheme="minorHAnsi" w:hAnsiTheme="minorHAnsi" w:cstheme="minorHAnsi"/>
                <w:bCs/>
                <w:iCs/>
                <w:szCs w:val="24"/>
                <w:lang w:eastAsia="lt-LT"/>
              </w:rPr>
              <w:t>turi įforminimo trūkumų</w:t>
            </w:r>
            <w:r w:rsidR="00C027DF" w:rsidRPr="008454F2">
              <w:rPr>
                <w:rFonts w:asciiTheme="minorHAnsi" w:hAnsiTheme="minorHAnsi" w:cstheme="minorHAnsi"/>
                <w:bCs/>
                <w:iCs/>
                <w:szCs w:val="24"/>
                <w:lang w:eastAsia="lt-LT"/>
              </w:rPr>
              <w:t xml:space="preserve">, kadangi </w:t>
            </w:r>
            <w:r w:rsidR="008F6290" w:rsidRPr="008454F2">
              <w:rPr>
                <w:rFonts w:asciiTheme="minorHAnsi" w:hAnsiTheme="minorHAnsi" w:cstheme="minorHAnsi"/>
                <w:bCs/>
                <w:iCs/>
                <w:szCs w:val="24"/>
                <w:lang w:eastAsia="lt-LT"/>
              </w:rPr>
              <w:t>joje pateikti duomenys y</w:t>
            </w:r>
            <w:r w:rsidR="00012155" w:rsidRPr="008454F2">
              <w:rPr>
                <w:rFonts w:asciiTheme="minorHAnsi" w:hAnsiTheme="minorHAnsi" w:cstheme="minorHAnsi"/>
                <w:bCs/>
                <w:iCs/>
                <w:szCs w:val="24"/>
                <w:lang w:eastAsia="lt-LT"/>
              </w:rPr>
              <w:t>ra prieštaring</w:t>
            </w:r>
            <w:r w:rsidR="00FE1F4D" w:rsidRPr="008454F2">
              <w:rPr>
                <w:rFonts w:asciiTheme="minorHAnsi" w:hAnsiTheme="minorHAnsi" w:cstheme="minorHAnsi"/>
                <w:bCs/>
                <w:iCs/>
                <w:szCs w:val="24"/>
                <w:lang w:eastAsia="lt-LT"/>
              </w:rPr>
              <w:t>i.</w:t>
            </w:r>
          </w:p>
          <w:p w14:paraId="74D3F471" w14:textId="6B06A495" w:rsidR="008D6F64" w:rsidRPr="001A258A" w:rsidRDefault="008D6F64" w:rsidP="008D6F64">
            <w:pPr>
              <w:spacing w:line="276" w:lineRule="auto"/>
              <w:rPr>
                <w:rFonts w:asciiTheme="minorHAnsi" w:hAnsiTheme="minorHAnsi" w:cstheme="minorHAnsi"/>
                <w:bCs/>
                <w:szCs w:val="24"/>
              </w:rPr>
            </w:pPr>
            <w:r w:rsidRPr="001A258A">
              <w:rPr>
                <w:rFonts w:asciiTheme="minorHAnsi" w:hAnsiTheme="minorHAnsi" w:cstheme="minorHAnsi"/>
                <w:bCs/>
                <w:szCs w:val="24"/>
                <w:lang w:eastAsia="lt-LT"/>
              </w:rPr>
              <w:t xml:space="preserve">           Apibendrinant pirmiau išdėstytą, Perkančioji organizacija pažeidė Įstatymo 17 straipsnio 1 dalyje įtvirtintą skaidrumo principą.</w:t>
            </w:r>
          </w:p>
        </w:tc>
      </w:tr>
      <w:tr w:rsidR="008D6F64" w:rsidRPr="001A258A" w14:paraId="304B1F0D" w14:textId="77777777" w:rsidTr="00CD1E34">
        <w:tc>
          <w:tcPr>
            <w:tcW w:w="421" w:type="dxa"/>
            <w:tcBorders>
              <w:top w:val="single" w:sz="4" w:space="0" w:color="auto"/>
              <w:left w:val="single" w:sz="4" w:space="0" w:color="auto"/>
              <w:bottom w:val="single" w:sz="4" w:space="0" w:color="auto"/>
              <w:right w:val="single" w:sz="4" w:space="0" w:color="auto"/>
            </w:tcBorders>
          </w:tcPr>
          <w:p w14:paraId="25E84E6B" w14:textId="77777777" w:rsidR="008D6F64" w:rsidRPr="001A258A" w:rsidRDefault="008D6F64" w:rsidP="008D6F64">
            <w:pPr>
              <w:spacing w:line="276" w:lineRule="auto"/>
              <w:rPr>
                <w:rFonts w:asciiTheme="minorHAnsi" w:hAnsiTheme="minorHAnsi" w:cstheme="minorHAnsi"/>
                <w:bCs/>
                <w:szCs w:val="24"/>
              </w:rPr>
            </w:pPr>
            <w:r w:rsidRPr="001A258A">
              <w:rPr>
                <w:rFonts w:asciiTheme="minorHAnsi" w:hAnsiTheme="minorHAnsi" w:cstheme="minorHAnsi"/>
                <w:bCs/>
                <w:szCs w:val="24"/>
              </w:rPr>
              <w:lastRenderedPageBreak/>
              <w:t>2.</w:t>
            </w:r>
          </w:p>
        </w:tc>
        <w:tc>
          <w:tcPr>
            <w:tcW w:w="9355" w:type="dxa"/>
            <w:tcBorders>
              <w:top w:val="single" w:sz="4" w:space="0" w:color="auto"/>
              <w:left w:val="single" w:sz="4" w:space="0" w:color="auto"/>
              <w:bottom w:val="single" w:sz="4" w:space="0" w:color="auto"/>
              <w:right w:val="single" w:sz="4" w:space="0" w:color="auto"/>
            </w:tcBorders>
          </w:tcPr>
          <w:p w14:paraId="5C15181E" w14:textId="6C931755" w:rsidR="008D6F64" w:rsidRPr="001A258A" w:rsidRDefault="008D6F64" w:rsidP="008D6F64">
            <w:pPr>
              <w:spacing w:line="276" w:lineRule="auto"/>
              <w:rPr>
                <w:rFonts w:asciiTheme="minorHAnsi" w:hAnsiTheme="minorHAnsi" w:cstheme="minorHAnsi"/>
                <w:bCs/>
                <w:szCs w:val="24"/>
              </w:rPr>
            </w:pPr>
            <w:r w:rsidRPr="001A258A">
              <w:rPr>
                <w:rFonts w:asciiTheme="minorHAnsi" w:hAnsiTheme="minorHAnsi" w:cstheme="minorHAnsi"/>
                <w:bCs/>
                <w:szCs w:val="24"/>
              </w:rPr>
              <w:t>Įstatymo 97 straipsnio 6 dalis</w:t>
            </w:r>
            <w:r w:rsidRPr="001A258A">
              <w:rPr>
                <w:rFonts w:asciiTheme="minorHAnsi" w:hAnsiTheme="minorHAnsi" w:cstheme="minorHAnsi"/>
                <w:bCs/>
                <w:szCs w:val="24"/>
                <w:vertAlign w:val="superscript"/>
              </w:rPr>
              <w:footnoteReference w:id="108"/>
            </w:r>
            <w:r w:rsidR="003E435F" w:rsidRPr="001A258A">
              <w:rPr>
                <w:rFonts w:asciiTheme="minorHAnsi" w:hAnsiTheme="minorHAnsi" w:cstheme="minorHAnsi"/>
                <w:bCs/>
                <w:szCs w:val="24"/>
              </w:rPr>
              <w:t>,</w:t>
            </w:r>
            <w:r w:rsidRPr="001A258A">
              <w:rPr>
                <w:rFonts w:asciiTheme="minorHAnsi" w:hAnsiTheme="minorHAnsi" w:cstheme="minorHAnsi"/>
                <w:bCs/>
                <w:szCs w:val="24"/>
              </w:rPr>
              <w:t xml:space="preserve"> Aprašo 21</w:t>
            </w:r>
            <w:r w:rsidRPr="001A258A">
              <w:rPr>
                <w:rFonts w:asciiTheme="minorHAnsi" w:hAnsiTheme="minorHAnsi" w:cstheme="minorHAnsi"/>
                <w:bCs/>
                <w:szCs w:val="24"/>
                <w:vertAlign w:val="superscript"/>
              </w:rPr>
              <w:footnoteReference w:id="109"/>
            </w:r>
            <w:r w:rsidRPr="001A258A">
              <w:rPr>
                <w:rFonts w:asciiTheme="minorHAnsi" w:hAnsiTheme="minorHAnsi" w:cstheme="minorHAnsi"/>
                <w:bCs/>
                <w:szCs w:val="24"/>
              </w:rPr>
              <w:t xml:space="preserve"> ir 22</w:t>
            </w:r>
            <w:r w:rsidRPr="001A258A">
              <w:rPr>
                <w:rFonts w:asciiTheme="minorHAnsi" w:hAnsiTheme="minorHAnsi" w:cstheme="minorHAnsi"/>
                <w:bCs/>
                <w:szCs w:val="24"/>
                <w:vertAlign w:val="superscript"/>
              </w:rPr>
              <w:footnoteReference w:id="110"/>
            </w:r>
            <w:r w:rsidRPr="001A258A">
              <w:rPr>
                <w:rFonts w:asciiTheme="minorHAnsi" w:hAnsiTheme="minorHAnsi" w:cstheme="minorHAnsi"/>
                <w:bCs/>
                <w:szCs w:val="24"/>
              </w:rPr>
              <w:t xml:space="preserve"> punktai</w:t>
            </w:r>
          </w:p>
        </w:tc>
      </w:tr>
      <w:tr w:rsidR="008D6F64" w:rsidRPr="001A258A" w14:paraId="6179B37A" w14:textId="77777777" w:rsidTr="00CD1E34">
        <w:tc>
          <w:tcPr>
            <w:tcW w:w="9776" w:type="dxa"/>
            <w:gridSpan w:val="2"/>
            <w:tcBorders>
              <w:top w:val="single" w:sz="4" w:space="0" w:color="auto"/>
              <w:left w:val="single" w:sz="4" w:space="0" w:color="auto"/>
              <w:bottom w:val="single" w:sz="4" w:space="0" w:color="auto"/>
              <w:right w:val="single" w:sz="4" w:space="0" w:color="auto"/>
            </w:tcBorders>
          </w:tcPr>
          <w:p w14:paraId="4CF2FBA1" w14:textId="18C9667F" w:rsidR="008D6F64" w:rsidRPr="001A258A" w:rsidRDefault="008D6F64" w:rsidP="008D6F64">
            <w:pPr>
              <w:spacing w:line="276" w:lineRule="auto"/>
              <w:rPr>
                <w:rFonts w:asciiTheme="minorHAnsi" w:hAnsiTheme="minorHAnsi" w:cstheme="minorHAnsi"/>
                <w:bCs/>
                <w:szCs w:val="24"/>
              </w:rPr>
            </w:pPr>
            <w:r w:rsidRPr="001A258A">
              <w:rPr>
                <w:rFonts w:asciiTheme="minorHAnsi" w:hAnsiTheme="minorHAnsi" w:cstheme="minorHAnsi"/>
                <w:bCs/>
                <w:szCs w:val="24"/>
              </w:rPr>
              <w:t xml:space="preserve">             Aprašo 21 punkte nustatyta</w:t>
            </w:r>
            <w:r w:rsidR="0017068E">
              <w:rPr>
                <w:rFonts w:asciiTheme="minorHAnsi" w:hAnsiTheme="minorHAnsi" w:cstheme="minorHAnsi"/>
                <w:bCs/>
                <w:szCs w:val="24"/>
              </w:rPr>
              <w:t>:</w:t>
            </w:r>
            <w:r w:rsidRPr="001A258A">
              <w:rPr>
                <w:rFonts w:asciiTheme="minorHAnsi" w:hAnsiTheme="minorHAnsi" w:cstheme="minorHAnsi"/>
                <w:bCs/>
                <w:szCs w:val="24"/>
              </w:rPr>
              <w:t xml:space="preserve"> „Kokie dokumentai pildomi pirkimo procedūrų metu (neįskaitant nurodytų šio Aprašo 20 punkte), perkančioji organizacija nustato savo patvirtintame pirkimų organizavimo ir vidaus kontrolės tvarkos apraše. Tais atvejais, kai pirkimą atlieka vienas asmuo ir jį patvirtinantys dokumentai yra saugomi to asmens elektroniniame pašte ar CVP IS naudotojo paskyroje, </w:t>
            </w:r>
            <w:r w:rsidRPr="001A258A">
              <w:rPr>
                <w:rFonts w:asciiTheme="minorHAnsi" w:hAnsiTheme="minorHAnsi" w:cstheme="minorHAnsi"/>
                <w:b/>
                <w:szCs w:val="24"/>
              </w:rPr>
              <w:t>perkančioji organizacija užtikrina tokių dokumentų prieinamumą, iškilus tokiam poreikiui</w:t>
            </w:r>
            <w:r w:rsidRPr="008454F2">
              <w:rPr>
                <w:rFonts w:asciiTheme="minorHAnsi" w:hAnsiTheme="minorHAnsi" w:cstheme="minorHAnsi"/>
                <w:bCs/>
                <w:szCs w:val="24"/>
              </w:rPr>
              <w:t>“.</w:t>
            </w:r>
            <w:r w:rsidRPr="001A258A">
              <w:rPr>
                <w:rFonts w:asciiTheme="minorHAnsi" w:hAnsiTheme="minorHAnsi" w:cstheme="minorHAnsi"/>
                <w:b/>
                <w:szCs w:val="24"/>
              </w:rPr>
              <w:t xml:space="preserve"> </w:t>
            </w:r>
            <w:r w:rsidRPr="001A258A">
              <w:rPr>
                <w:rFonts w:asciiTheme="minorHAnsi" w:hAnsiTheme="minorHAnsi" w:cstheme="minorHAnsi"/>
                <w:bCs/>
                <w:szCs w:val="24"/>
              </w:rPr>
              <w:t>Aprašo 22 punkte nurodyta, kad</w:t>
            </w:r>
            <w:r w:rsidR="0017068E">
              <w:rPr>
                <w:rFonts w:asciiTheme="minorHAnsi" w:hAnsiTheme="minorHAnsi" w:cstheme="minorHAnsi"/>
                <w:bCs/>
                <w:szCs w:val="24"/>
              </w:rPr>
              <w:t>:</w:t>
            </w:r>
            <w:r w:rsidRPr="001A258A">
              <w:rPr>
                <w:rFonts w:asciiTheme="minorHAnsi" w:hAnsiTheme="minorHAnsi" w:cstheme="minorHAnsi"/>
                <w:bCs/>
                <w:szCs w:val="24"/>
              </w:rPr>
              <w:t xml:space="preserve"> „Visi su pirkimais susiję dokumentai saugomi vadovaujantis Viešųjų pirkimų įstatymo 97 straipsnio 6 dalies reikalavimais“. Įstatymo 97 straipsnio 6 dalies nuostatos</w:t>
            </w:r>
            <w:r w:rsidRPr="001A258A">
              <w:rPr>
                <w:rFonts w:asciiTheme="minorHAnsi" w:hAnsiTheme="minorHAnsi" w:cstheme="minorHAnsi"/>
                <w:bCs/>
                <w:szCs w:val="24"/>
                <w:vertAlign w:val="superscript"/>
              </w:rPr>
              <w:footnoteReference w:id="111"/>
            </w:r>
            <w:r w:rsidRPr="001A258A">
              <w:rPr>
                <w:rFonts w:asciiTheme="minorHAnsi" w:hAnsiTheme="minorHAnsi" w:cstheme="minorHAnsi"/>
                <w:bCs/>
                <w:szCs w:val="24"/>
              </w:rPr>
              <w:t xml:space="preserve"> įpareigoja perkančiąsias organizacijas su viešųjų pirkimų procedūromis susijusius dokumentus saugoti 4 metus nuo viešųjų pirkimų pabaigos.</w:t>
            </w:r>
          </w:p>
          <w:p w14:paraId="20AC3B63" w14:textId="509F754A" w:rsidR="008D6F64" w:rsidRPr="001A258A" w:rsidRDefault="008D6F64" w:rsidP="008D6F64">
            <w:pPr>
              <w:spacing w:line="276" w:lineRule="auto"/>
              <w:rPr>
                <w:rFonts w:asciiTheme="minorHAnsi" w:hAnsiTheme="minorHAnsi" w:cstheme="minorHAnsi"/>
                <w:bCs/>
                <w:szCs w:val="24"/>
              </w:rPr>
            </w:pPr>
            <w:r w:rsidRPr="008454F2">
              <w:rPr>
                <w:rFonts w:asciiTheme="minorHAnsi" w:hAnsiTheme="minorHAnsi" w:cstheme="minorHAnsi"/>
                <w:bCs/>
                <w:szCs w:val="24"/>
              </w:rPr>
              <w:t xml:space="preserve">             Tarnyba prašė</w:t>
            </w:r>
            <w:r w:rsidRPr="008454F2">
              <w:rPr>
                <w:rFonts w:asciiTheme="minorHAnsi" w:hAnsiTheme="minorHAnsi" w:cstheme="minorHAnsi"/>
                <w:bCs/>
                <w:szCs w:val="24"/>
                <w:vertAlign w:val="superscript"/>
              </w:rPr>
              <w:footnoteReference w:id="112"/>
            </w:r>
            <w:r w:rsidRPr="008454F2">
              <w:rPr>
                <w:rFonts w:asciiTheme="minorHAnsi" w:hAnsiTheme="minorHAnsi" w:cstheme="minorHAnsi"/>
                <w:bCs/>
                <w:szCs w:val="24"/>
              </w:rPr>
              <w:t xml:space="preserve"> Perkančiosios organizacijos pateikti</w:t>
            </w:r>
            <w:r w:rsidRPr="001A258A">
              <w:rPr>
                <w:rFonts w:asciiTheme="minorHAnsi" w:hAnsiTheme="minorHAnsi" w:cstheme="minorHAnsi"/>
                <w:bCs/>
                <w:szCs w:val="24"/>
              </w:rPr>
              <w:t xml:space="preserve"> duomenis, kurie patvirtintų kvietimų teikti pasiūlymus išsiuntimą tiekėjams (pvz. el. laiškų kopij</w:t>
            </w:r>
            <w:r w:rsidR="00EA7E59">
              <w:rPr>
                <w:rFonts w:asciiTheme="minorHAnsi" w:hAnsiTheme="minorHAnsi" w:cstheme="minorHAnsi"/>
                <w:bCs/>
                <w:szCs w:val="24"/>
              </w:rPr>
              <w:t>a</w:t>
            </w:r>
            <w:r w:rsidRPr="001A258A">
              <w:rPr>
                <w:rFonts w:asciiTheme="minorHAnsi" w:hAnsiTheme="minorHAnsi" w:cstheme="minorHAnsi"/>
                <w:bCs/>
                <w:szCs w:val="24"/>
              </w:rPr>
              <w:t>s) bei duomenų, kurie patvirtintų pasiūlymų Pirkimams gavimą (pvz. el. laiškų kopij</w:t>
            </w:r>
            <w:r w:rsidR="00EA7E59">
              <w:rPr>
                <w:rFonts w:asciiTheme="minorHAnsi" w:hAnsiTheme="minorHAnsi" w:cstheme="minorHAnsi"/>
                <w:bCs/>
                <w:szCs w:val="24"/>
              </w:rPr>
              <w:t>a</w:t>
            </w:r>
            <w:r w:rsidRPr="001A258A">
              <w:rPr>
                <w:rFonts w:asciiTheme="minorHAnsi" w:hAnsiTheme="minorHAnsi" w:cstheme="minorHAnsi"/>
                <w:bCs/>
                <w:szCs w:val="24"/>
              </w:rPr>
              <w:t>s), tačiau Perkančioji organizacija šių duomenų Tarnybai nepateikė, nurodydama, jog</w:t>
            </w:r>
            <w:r w:rsidR="005D5A1F">
              <w:rPr>
                <w:rFonts w:asciiTheme="minorHAnsi" w:hAnsiTheme="minorHAnsi" w:cstheme="minorHAnsi"/>
                <w:bCs/>
                <w:szCs w:val="24"/>
              </w:rPr>
              <w:t>:</w:t>
            </w:r>
            <w:r w:rsidRPr="001A258A">
              <w:rPr>
                <w:rFonts w:asciiTheme="minorHAnsi" w:hAnsiTheme="minorHAnsi" w:cstheme="minorHAnsi"/>
                <w:bCs/>
                <w:szCs w:val="24"/>
              </w:rPr>
              <w:t xml:space="preserve"> „&lt;..&gt; kvietimas dalyvauti neskelbiamoje apklausoje buvo išsiųstas el. paštu pirkimo organizatorės &lt;..&gt;, kuri šiuo metu jau nebedirba Trakų rajono savivaldybės administracijoje. Darbuotojui  nutraukus  darbo santykius ir pasibaigus 30 dienų laikotarpiui nuo pašto dėžutės </w:t>
            </w:r>
            <w:proofErr w:type="spellStart"/>
            <w:r w:rsidRPr="001A258A">
              <w:rPr>
                <w:rFonts w:asciiTheme="minorHAnsi" w:hAnsiTheme="minorHAnsi" w:cstheme="minorHAnsi"/>
                <w:bCs/>
                <w:szCs w:val="24"/>
              </w:rPr>
              <w:t>deaktyvavimo</w:t>
            </w:r>
            <w:proofErr w:type="spellEnd"/>
            <w:r w:rsidRPr="001A258A">
              <w:rPr>
                <w:rFonts w:asciiTheme="minorHAnsi" w:hAnsiTheme="minorHAnsi" w:cstheme="minorHAnsi"/>
                <w:bCs/>
                <w:szCs w:val="24"/>
              </w:rPr>
              <w:t xml:space="preserve">, visi joje buvę laiškai buvo automatiškai pašalinti pagal „Microsoft 365“ duomenų saugojimo politiką“. </w:t>
            </w:r>
          </w:p>
          <w:p w14:paraId="0A6F0E06" w14:textId="41B40035" w:rsidR="008D6F64" w:rsidRPr="001A258A" w:rsidRDefault="008D6F64" w:rsidP="008D6F64">
            <w:pPr>
              <w:spacing w:line="276" w:lineRule="auto"/>
              <w:rPr>
                <w:rFonts w:asciiTheme="minorHAnsi" w:hAnsiTheme="minorHAnsi" w:cstheme="minorHAnsi"/>
                <w:bCs/>
                <w:szCs w:val="24"/>
              </w:rPr>
            </w:pPr>
            <w:r w:rsidRPr="001A258A">
              <w:rPr>
                <w:rFonts w:asciiTheme="minorHAnsi" w:hAnsiTheme="minorHAnsi" w:cstheme="minorHAnsi"/>
                <w:bCs/>
                <w:szCs w:val="24"/>
              </w:rPr>
              <w:t xml:space="preserve">           Apibendrinant išdėstytą, Perkančioji organizacija neišsaugojo visų su </w:t>
            </w:r>
            <w:r w:rsidR="003E435F" w:rsidRPr="001A258A">
              <w:rPr>
                <w:rFonts w:asciiTheme="minorHAnsi" w:hAnsiTheme="minorHAnsi" w:cstheme="minorHAnsi"/>
                <w:bCs/>
                <w:szCs w:val="24"/>
              </w:rPr>
              <w:t>4</w:t>
            </w:r>
            <w:r w:rsidRPr="001A258A">
              <w:rPr>
                <w:rFonts w:asciiTheme="minorHAnsi" w:hAnsiTheme="minorHAnsi" w:cstheme="minorHAnsi"/>
                <w:bCs/>
                <w:szCs w:val="24"/>
              </w:rPr>
              <w:t xml:space="preserve"> Pirkimo procedūrų vykdymu susijusių dokumentų, todėl pažeidė Įstatymo 97 straipsnio 6 dalį bei Aprašo 21 ir 22 punktų nuostatas.</w:t>
            </w:r>
          </w:p>
        </w:tc>
      </w:tr>
      <w:tr w:rsidR="008D6F64" w:rsidRPr="001A258A" w14:paraId="1E74E43A" w14:textId="77777777" w:rsidTr="00CD1E34">
        <w:tc>
          <w:tcPr>
            <w:tcW w:w="421" w:type="dxa"/>
            <w:tcBorders>
              <w:top w:val="single" w:sz="4" w:space="0" w:color="auto"/>
              <w:left w:val="single" w:sz="4" w:space="0" w:color="auto"/>
              <w:bottom w:val="single" w:sz="4" w:space="0" w:color="auto"/>
              <w:right w:val="single" w:sz="4" w:space="0" w:color="auto"/>
            </w:tcBorders>
          </w:tcPr>
          <w:p w14:paraId="14E72B1C" w14:textId="77777777" w:rsidR="008D6F64" w:rsidRPr="001A258A" w:rsidRDefault="008D6F64" w:rsidP="008D6F64">
            <w:pPr>
              <w:spacing w:line="276" w:lineRule="auto"/>
              <w:rPr>
                <w:rFonts w:asciiTheme="minorHAnsi" w:hAnsiTheme="minorHAnsi" w:cstheme="minorHAnsi"/>
                <w:bCs/>
                <w:szCs w:val="24"/>
              </w:rPr>
            </w:pPr>
            <w:r w:rsidRPr="001A258A">
              <w:rPr>
                <w:rFonts w:asciiTheme="minorHAnsi" w:hAnsiTheme="minorHAnsi" w:cstheme="minorHAnsi"/>
                <w:bCs/>
                <w:szCs w:val="24"/>
              </w:rPr>
              <w:t>3.</w:t>
            </w:r>
          </w:p>
        </w:tc>
        <w:tc>
          <w:tcPr>
            <w:tcW w:w="9355" w:type="dxa"/>
            <w:tcBorders>
              <w:top w:val="single" w:sz="4" w:space="0" w:color="auto"/>
              <w:left w:val="single" w:sz="4" w:space="0" w:color="auto"/>
              <w:bottom w:val="single" w:sz="4" w:space="0" w:color="auto"/>
              <w:right w:val="single" w:sz="4" w:space="0" w:color="auto"/>
            </w:tcBorders>
          </w:tcPr>
          <w:p w14:paraId="036D9835" w14:textId="77777777" w:rsidR="008D6F64" w:rsidRPr="008454F2" w:rsidRDefault="008D6F64" w:rsidP="008D6F64">
            <w:pPr>
              <w:spacing w:line="276" w:lineRule="auto"/>
              <w:rPr>
                <w:rFonts w:asciiTheme="minorHAnsi" w:hAnsiTheme="minorHAnsi" w:cstheme="minorHAnsi"/>
                <w:bCs/>
                <w:szCs w:val="24"/>
              </w:rPr>
            </w:pPr>
            <w:r w:rsidRPr="001A258A">
              <w:rPr>
                <w:rFonts w:asciiTheme="minorHAnsi" w:hAnsiTheme="minorHAnsi" w:cstheme="minorHAnsi"/>
                <w:bCs/>
                <w:szCs w:val="24"/>
              </w:rPr>
              <w:t>Įstatymo 17 straipsnio 1 dalis</w:t>
            </w:r>
            <w:r w:rsidRPr="001A258A">
              <w:rPr>
                <w:rFonts w:asciiTheme="minorHAnsi" w:hAnsiTheme="minorHAnsi" w:cstheme="minorHAnsi"/>
                <w:bCs/>
                <w:szCs w:val="24"/>
                <w:vertAlign w:val="superscript"/>
              </w:rPr>
              <w:footnoteReference w:id="113"/>
            </w:r>
            <w:r w:rsidRPr="001A258A">
              <w:rPr>
                <w:rFonts w:asciiTheme="minorHAnsi" w:hAnsiTheme="minorHAnsi" w:cstheme="minorHAnsi"/>
                <w:bCs/>
                <w:szCs w:val="24"/>
              </w:rPr>
              <w:t>, 86 straipsnio 9 dalis</w:t>
            </w:r>
            <w:r w:rsidRPr="001A258A">
              <w:rPr>
                <w:rFonts w:asciiTheme="minorHAnsi" w:hAnsiTheme="minorHAnsi" w:cstheme="minorHAnsi"/>
                <w:bCs/>
                <w:szCs w:val="24"/>
                <w:vertAlign w:val="superscript"/>
              </w:rPr>
              <w:footnoteReference w:id="114"/>
            </w:r>
          </w:p>
        </w:tc>
      </w:tr>
      <w:tr w:rsidR="008D6F64" w:rsidRPr="001A258A" w14:paraId="36D7F788" w14:textId="77777777" w:rsidTr="00CD1E34">
        <w:tc>
          <w:tcPr>
            <w:tcW w:w="9776" w:type="dxa"/>
            <w:gridSpan w:val="2"/>
            <w:tcBorders>
              <w:top w:val="single" w:sz="4" w:space="0" w:color="auto"/>
              <w:left w:val="single" w:sz="4" w:space="0" w:color="auto"/>
              <w:bottom w:val="single" w:sz="4" w:space="0" w:color="auto"/>
              <w:right w:val="single" w:sz="4" w:space="0" w:color="auto"/>
            </w:tcBorders>
          </w:tcPr>
          <w:p w14:paraId="056436AD" w14:textId="3C9CB694" w:rsidR="008D6F64" w:rsidRPr="001A258A" w:rsidRDefault="008D6F64" w:rsidP="008D6F64">
            <w:pPr>
              <w:spacing w:line="276" w:lineRule="auto"/>
              <w:rPr>
                <w:rFonts w:asciiTheme="minorHAnsi" w:hAnsiTheme="minorHAnsi" w:cstheme="minorHAnsi"/>
                <w:bCs/>
                <w:szCs w:val="24"/>
              </w:rPr>
            </w:pPr>
            <w:r w:rsidRPr="001A258A">
              <w:rPr>
                <w:rFonts w:asciiTheme="minorHAnsi" w:hAnsiTheme="minorHAnsi" w:cstheme="minorHAnsi"/>
                <w:bCs/>
                <w:szCs w:val="24"/>
              </w:rPr>
              <w:lastRenderedPageBreak/>
              <w:t xml:space="preserve">            Įstatymo 86 straipsnio 9 dalyje nustatyta, kad perkančioji organizacija laimėjusio dalyvio pasiūlymą bei sudarytą pirkimo sutartį ne vėliau kaip per 15 dienų nuo pirkimo sutarties sudarymo dienos turi paskelbti CVP IS. Perkančiosios organizacijos ir MB „DU Bau“ </w:t>
            </w:r>
            <w:r w:rsidR="003E435F" w:rsidRPr="001A258A">
              <w:rPr>
                <w:rFonts w:asciiTheme="minorHAnsi" w:hAnsiTheme="minorHAnsi" w:cstheme="minorHAnsi"/>
                <w:bCs/>
                <w:szCs w:val="24"/>
              </w:rPr>
              <w:t xml:space="preserve">2024  m. birželio 14 d. Vandentiekio ir sanitarinių įrenginių įrengimo darbų sutartis Nr. TIE-146 </w:t>
            </w:r>
            <w:r w:rsidRPr="001A258A">
              <w:rPr>
                <w:rFonts w:asciiTheme="minorHAnsi" w:hAnsiTheme="minorHAnsi" w:cstheme="minorHAnsi"/>
                <w:bCs/>
                <w:szCs w:val="24"/>
              </w:rPr>
              <w:t>bei laimėjusio tiekėjo pasiūlymas nėra paskelbti CVP IS.</w:t>
            </w:r>
          </w:p>
          <w:p w14:paraId="709247C3" w14:textId="54928507" w:rsidR="008D6F64" w:rsidRPr="001A258A" w:rsidRDefault="008D6F64" w:rsidP="008D6F64">
            <w:pPr>
              <w:spacing w:line="276" w:lineRule="auto"/>
              <w:rPr>
                <w:rFonts w:asciiTheme="minorHAnsi" w:hAnsiTheme="minorHAnsi" w:cstheme="minorHAnsi"/>
                <w:bCs/>
                <w:szCs w:val="24"/>
              </w:rPr>
            </w:pPr>
            <w:r w:rsidRPr="001A258A">
              <w:rPr>
                <w:rFonts w:asciiTheme="minorHAnsi" w:hAnsiTheme="minorHAnsi" w:cstheme="minorHAnsi"/>
                <w:bCs/>
                <w:szCs w:val="24"/>
              </w:rPr>
              <w:t xml:space="preserve">     Atsižvelgiant į tai, kad </w:t>
            </w:r>
            <w:r w:rsidR="003E435F" w:rsidRPr="001A258A">
              <w:rPr>
                <w:rFonts w:asciiTheme="minorHAnsi" w:hAnsiTheme="minorHAnsi" w:cstheme="minorHAnsi"/>
                <w:bCs/>
                <w:szCs w:val="24"/>
              </w:rPr>
              <w:t>4</w:t>
            </w:r>
            <w:r w:rsidRPr="001A258A">
              <w:rPr>
                <w:rFonts w:asciiTheme="minorHAnsi" w:hAnsiTheme="minorHAnsi" w:cstheme="minorHAnsi"/>
                <w:bCs/>
                <w:szCs w:val="24"/>
              </w:rPr>
              <w:t xml:space="preserve"> Pirkimo sutartis ir </w:t>
            </w:r>
            <w:r w:rsidR="003E435F" w:rsidRPr="001A258A">
              <w:rPr>
                <w:rFonts w:asciiTheme="minorHAnsi" w:hAnsiTheme="minorHAnsi" w:cstheme="minorHAnsi"/>
                <w:bCs/>
                <w:szCs w:val="24"/>
              </w:rPr>
              <w:t>4</w:t>
            </w:r>
            <w:r w:rsidRPr="001A258A">
              <w:rPr>
                <w:rFonts w:asciiTheme="minorHAnsi" w:hAnsiTheme="minorHAnsi" w:cstheme="minorHAnsi"/>
                <w:bCs/>
                <w:szCs w:val="24"/>
              </w:rPr>
              <w:t xml:space="preserve"> Pirkimo laimėtojo pasiūlymas iki šiol nėra paskelbti, Perkančioji organizacija pažeidė Įstatymo 17 straipsnio 1 dalyje įtvirtintą skaidrumo principą ir Įstatymo 86 straipsnio 9 dalį.</w:t>
            </w:r>
          </w:p>
        </w:tc>
      </w:tr>
    </w:tbl>
    <w:p w14:paraId="163FE145" w14:textId="77777777" w:rsidR="00A64330" w:rsidRPr="001A258A" w:rsidRDefault="00A64330" w:rsidP="00A64330">
      <w:pPr>
        <w:spacing w:line="276" w:lineRule="auto"/>
        <w:rPr>
          <w:rFonts w:asciiTheme="minorHAnsi" w:hAnsiTheme="minorHAnsi" w:cstheme="minorHAnsi"/>
          <w:b/>
          <w:szCs w:val="24"/>
        </w:rPr>
      </w:pPr>
    </w:p>
    <w:p w14:paraId="2BB1C4C5" w14:textId="77777777" w:rsidR="00A64330" w:rsidRPr="001A258A" w:rsidRDefault="00A64330" w:rsidP="00A64330">
      <w:pPr>
        <w:spacing w:line="276" w:lineRule="auto"/>
        <w:rPr>
          <w:rFonts w:asciiTheme="minorHAnsi" w:hAnsiTheme="minorHAnsi" w:cstheme="minorHAnsi"/>
          <w:b/>
          <w:szCs w:val="24"/>
        </w:rPr>
      </w:pPr>
      <w:r w:rsidRPr="001A258A">
        <w:rPr>
          <w:rFonts w:asciiTheme="minorHAnsi" w:hAnsiTheme="minorHAnsi" w:cstheme="minorHAnsi"/>
          <w:b/>
          <w:szCs w:val="24"/>
        </w:rPr>
        <w:t>IV dalis. Sprendimas</w:t>
      </w:r>
    </w:p>
    <w:p w14:paraId="5DD695F4" w14:textId="77777777" w:rsidR="00A64330" w:rsidRPr="001A258A" w:rsidRDefault="00A64330" w:rsidP="00A64330">
      <w:pPr>
        <w:spacing w:line="276" w:lineRule="auto"/>
        <w:rPr>
          <w:rFonts w:asciiTheme="minorHAnsi" w:hAnsiTheme="minorHAnsi" w:cstheme="minorHAnsi"/>
          <w:b/>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7"/>
      </w:tblGrid>
      <w:tr w:rsidR="00A64330" w:rsidRPr="001A258A" w14:paraId="542E1926" w14:textId="77777777" w:rsidTr="00CD1E34">
        <w:tc>
          <w:tcPr>
            <w:tcW w:w="9637" w:type="dxa"/>
            <w:tcBorders>
              <w:top w:val="single" w:sz="4" w:space="0" w:color="auto"/>
              <w:left w:val="single" w:sz="4" w:space="0" w:color="auto"/>
              <w:bottom w:val="single" w:sz="4" w:space="0" w:color="auto"/>
              <w:right w:val="single" w:sz="4" w:space="0" w:color="auto"/>
            </w:tcBorders>
            <w:vAlign w:val="center"/>
          </w:tcPr>
          <w:p w14:paraId="0C438A0F" w14:textId="19606259" w:rsidR="00A64330" w:rsidRPr="008454F2" w:rsidRDefault="00A64330" w:rsidP="00A64330">
            <w:pPr>
              <w:spacing w:line="276" w:lineRule="auto"/>
              <w:rPr>
                <w:rFonts w:asciiTheme="minorHAnsi" w:hAnsiTheme="minorHAnsi" w:cstheme="minorHAnsi"/>
                <w:szCs w:val="24"/>
              </w:rPr>
            </w:pPr>
            <w:r w:rsidRPr="001A258A">
              <w:rPr>
                <w:rFonts w:asciiTheme="minorHAnsi" w:hAnsiTheme="minorHAnsi" w:cstheme="minorHAnsi"/>
                <w:b/>
                <w:bCs/>
                <w:iCs/>
                <w:szCs w:val="24"/>
              </w:rPr>
              <w:t xml:space="preserve">       </w:t>
            </w:r>
            <w:r w:rsidRPr="001A258A">
              <w:rPr>
                <w:rFonts w:asciiTheme="minorHAnsi" w:hAnsiTheme="minorHAnsi" w:cstheme="minorHAnsi"/>
                <w:iCs/>
                <w:szCs w:val="24"/>
              </w:rPr>
              <w:t xml:space="preserve">     Atsižvelgdama į tai, kad </w:t>
            </w:r>
            <w:r w:rsidR="00752405" w:rsidRPr="001A258A">
              <w:rPr>
                <w:rFonts w:asciiTheme="minorHAnsi" w:hAnsiTheme="minorHAnsi" w:cstheme="minorHAnsi"/>
                <w:iCs/>
                <w:szCs w:val="24"/>
              </w:rPr>
              <w:t>4</w:t>
            </w:r>
            <w:r w:rsidRPr="001A258A">
              <w:rPr>
                <w:rFonts w:asciiTheme="minorHAnsi" w:hAnsiTheme="minorHAnsi" w:cstheme="minorHAnsi"/>
                <w:iCs/>
                <w:szCs w:val="24"/>
              </w:rPr>
              <w:t xml:space="preserve"> Pirkimo sutartis įvykdyta</w:t>
            </w:r>
            <w:r w:rsidRPr="001A258A">
              <w:rPr>
                <w:rFonts w:asciiTheme="minorHAnsi" w:hAnsiTheme="minorHAnsi" w:cstheme="minorHAnsi"/>
                <w:iCs/>
                <w:szCs w:val="24"/>
                <w:vertAlign w:val="superscript"/>
              </w:rPr>
              <w:footnoteReference w:id="115"/>
            </w:r>
            <w:r w:rsidRPr="001A258A">
              <w:rPr>
                <w:rFonts w:asciiTheme="minorHAnsi" w:hAnsiTheme="minorHAnsi" w:cstheme="minorHAnsi"/>
                <w:iCs/>
                <w:szCs w:val="24"/>
              </w:rPr>
              <w:t>, Tarnyba apsiriboja šios išvados II ir III dalyse kvalifikuotų pažeidimų konstatavimu.</w:t>
            </w:r>
            <w:r w:rsidRPr="008454F2">
              <w:rPr>
                <w:rFonts w:asciiTheme="minorHAnsi" w:hAnsiTheme="minorHAnsi" w:cstheme="minorHAnsi"/>
                <w:szCs w:val="24"/>
              </w:rPr>
              <w:t xml:space="preserve"> </w:t>
            </w:r>
          </w:p>
          <w:p w14:paraId="161421D1" w14:textId="1531FFC5" w:rsidR="00A64330" w:rsidRPr="001A258A" w:rsidRDefault="00A64330" w:rsidP="00A64330">
            <w:pPr>
              <w:spacing w:line="276" w:lineRule="auto"/>
              <w:rPr>
                <w:rFonts w:asciiTheme="minorHAnsi" w:hAnsiTheme="minorHAnsi" w:cstheme="minorHAnsi"/>
                <w:b/>
                <w:bCs/>
                <w:szCs w:val="24"/>
              </w:rPr>
            </w:pPr>
            <w:r w:rsidRPr="001A258A">
              <w:rPr>
                <w:rFonts w:asciiTheme="minorHAnsi" w:hAnsiTheme="minorHAnsi" w:cstheme="minorHAnsi"/>
                <w:szCs w:val="24"/>
              </w:rPr>
              <w:t xml:space="preserve">            Be to, Tarnyba, atsižvelgdama į išvados III dalies 3 punkte nustatytus Įstatymo pažeidimus, vadovaudamasi Įstatymo 95</w:t>
            </w:r>
            <w:r w:rsidRPr="001A258A">
              <w:rPr>
                <w:rFonts w:asciiTheme="minorHAnsi" w:hAnsiTheme="minorHAnsi" w:cstheme="minorHAnsi"/>
                <w:bCs/>
                <w:szCs w:val="24"/>
              </w:rPr>
              <w:t xml:space="preserve"> straipsnio 2 dalies </w:t>
            </w:r>
            <w:r w:rsidR="007F20D7">
              <w:rPr>
                <w:rFonts w:asciiTheme="minorHAnsi" w:hAnsiTheme="minorHAnsi" w:cstheme="minorHAnsi"/>
                <w:bCs/>
                <w:szCs w:val="24"/>
              </w:rPr>
              <w:t>6</w:t>
            </w:r>
            <w:r w:rsidRPr="001A258A">
              <w:rPr>
                <w:rFonts w:asciiTheme="minorHAnsi" w:hAnsiTheme="minorHAnsi" w:cstheme="minorHAnsi"/>
                <w:bCs/>
                <w:szCs w:val="24"/>
              </w:rPr>
              <w:t xml:space="preserve"> punktu</w:t>
            </w:r>
            <w:r w:rsidRPr="001A258A">
              <w:rPr>
                <w:rFonts w:asciiTheme="minorHAnsi" w:hAnsiTheme="minorHAnsi" w:cstheme="minorHAnsi"/>
                <w:szCs w:val="24"/>
              </w:rPr>
              <w:t xml:space="preserve">, </w:t>
            </w:r>
            <w:r w:rsidRPr="001A258A">
              <w:rPr>
                <w:rFonts w:asciiTheme="minorHAnsi" w:hAnsiTheme="minorHAnsi" w:cstheme="minorHAnsi"/>
                <w:b/>
                <w:bCs/>
                <w:szCs w:val="24"/>
              </w:rPr>
              <w:t>įpareigoja Perkančiąją organizaciją nedelsiant</w:t>
            </w:r>
            <w:r w:rsidR="00B95AB9">
              <w:rPr>
                <w:rFonts w:asciiTheme="minorHAnsi" w:hAnsiTheme="minorHAnsi" w:cstheme="minorHAnsi"/>
                <w:b/>
                <w:bCs/>
                <w:szCs w:val="24"/>
              </w:rPr>
              <w:t xml:space="preserve">, </w:t>
            </w:r>
            <w:r w:rsidR="00B95AB9" w:rsidRPr="00B95AB9">
              <w:rPr>
                <w:rFonts w:asciiTheme="minorHAnsi" w:hAnsiTheme="minorHAnsi" w:cstheme="minorHAnsi"/>
                <w:b/>
                <w:bCs/>
                <w:szCs w:val="24"/>
              </w:rPr>
              <w:t xml:space="preserve">bet ne vėliau, kaip per 3 darbo dienas nuo išvados gavimo dienos, </w:t>
            </w:r>
            <w:r w:rsidR="007F20D7">
              <w:rPr>
                <w:rFonts w:asciiTheme="minorHAnsi" w:hAnsiTheme="minorHAnsi" w:cstheme="minorHAnsi"/>
                <w:b/>
                <w:bCs/>
                <w:szCs w:val="24"/>
              </w:rPr>
              <w:t xml:space="preserve"> </w:t>
            </w:r>
            <w:r w:rsidRPr="001A258A">
              <w:rPr>
                <w:rFonts w:asciiTheme="minorHAnsi" w:hAnsiTheme="minorHAnsi" w:cstheme="minorHAnsi"/>
                <w:b/>
                <w:bCs/>
                <w:szCs w:val="24"/>
              </w:rPr>
              <w:t xml:space="preserve">paskelbti </w:t>
            </w:r>
            <w:r w:rsidR="003E435F" w:rsidRPr="001A258A">
              <w:rPr>
                <w:rFonts w:asciiTheme="minorHAnsi" w:hAnsiTheme="minorHAnsi" w:cstheme="minorHAnsi"/>
                <w:b/>
                <w:bCs/>
                <w:szCs w:val="24"/>
              </w:rPr>
              <w:t>4</w:t>
            </w:r>
            <w:r w:rsidRPr="001A258A">
              <w:rPr>
                <w:rFonts w:asciiTheme="minorHAnsi" w:hAnsiTheme="minorHAnsi" w:cstheme="minorHAnsi"/>
                <w:b/>
                <w:bCs/>
                <w:szCs w:val="24"/>
              </w:rPr>
              <w:t xml:space="preserve"> Pirkimo sutartį CVP IS </w:t>
            </w:r>
            <w:r w:rsidR="00313C43" w:rsidRPr="001A258A">
              <w:rPr>
                <w:rFonts w:asciiTheme="minorHAnsi" w:hAnsiTheme="minorHAnsi" w:cstheme="minorHAnsi"/>
                <w:b/>
                <w:bCs/>
                <w:szCs w:val="24"/>
              </w:rPr>
              <w:t xml:space="preserve">bei laimėjusio tiekėjo pasiūlymą </w:t>
            </w:r>
            <w:r w:rsidRPr="001A258A">
              <w:rPr>
                <w:rFonts w:asciiTheme="minorHAnsi" w:hAnsiTheme="minorHAnsi" w:cstheme="minorHAnsi"/>
                <w:b/>
                <w:bCs/>
                <w:szCs w:val="24"/>
              </w:rPr>
              <w:t xml:space="preserve">ir per 3 darbo dienas nuo informacijos paskelbimo informuoti Tarnybą apie įpareigojimo įvykdymą.  </w:t>
            </w:r>
          </w:p>
          <w:p w14:paraId="1D620387" w14:textId="171EBF8C" w:rsidR="00A64330" w:rsidRPr="001A258A" w:rsidRDefault="00A64330" w:rsidP="00A64330">
            <w:pPr>
              <w:spacing w:line="276" w:lineRule="auto"/>
              <w:rPr>
                <w:rFonts w:asciiTheme="minorHAnsi" w:hAnsiTheme="minorHAnsi" w:cstheme="minorHAnsi"/>
                <w:szCs w:val="24"/>
              </w:rPr>
            </w:pPr>
            <w:r w:rsidRPr="001A258A">
              <w:rPr>
                <w:rFonts w:asciiTheme="minorHAnsi" w:hAnsiTheme="minorHAnsi" w:cstheme="minorHAnsi"/>
                <w:szCs w:val="24"/>
              </w:rPr>
              <w:t xml:space="preserve">           Perkančioji organizacija, nesutikusi su Tarnybos įpareigojimu, gali apskųsti šį administracinį sprendimą per 1 (vieną) mėnesį nuo jo gavimo dienos. Vadovaujantis Lietuvos Respublikos administracinių bylų teisenos įstatymu ir Lietuvos Respublikos ikiteisminio administracinių ginčų nagrinėjimo tvarkos įstatymu, skundai paduodami Lietuvos administracinių ginčų komisijai (</w:t>
            </w:r>
            <w:r w:rsidR="009F5AE8" w:rsidRPr="001A258A">
              <w:rPr>
                <w:rFonts w:asciiTheme="minorHAnsi" w:hAnsiTheme="minorHAnsi" w:cstheme="minorHAnsi"/>
                <w:szCs w:val="24"/>
              </w:rPr>
              <w:t>A. Goštauto g. 12-100, 01108 Vilnius</w:t>
            </w:r>
            <w:r w:rsidRPr="001A258A">
              <w:rPr>
                <w:rFonts w:asciiTheme="minorHAnsi" w:hAnsiTheme="minorHAnsi" w:cstheme="minorHAnsi"/>
                <w:szCs w:val="24"/>
              </w:rPr>
              <w:t xml:space="preserve">) ar </w:t>
            </w:r>
            <w:r w:rsidR="00C803F0" w:rsidRPr="001A258A">
              <w:rPr>
                <w:rFonts w:asciiTheme="minorHAnsi" w:hAnsiTheme="minorHAnsi" w:cstheme="minorHAnsi"/>
                <w:szCs w:val="24"/>
              </w:rPr>
              <w:t xml:space="preserve">Regionų administraciniam teismui </w:t>
            </w:r>
            <w:r w:rsidRPr="001A258A">
              <w:rPr>
                <w:rFonts w:asciiTheme="minorHAnsi" w:hAnsiTheme="minorHAnsi" w:cstheme="minorHAnsi"/>
                <w:szCs w:val="24"/>
              </w:rPr>
              <w:t>(Žygimantų g. 2, 01102 Vilnius).</w:t>
            </w:r>
          </w:p>
        </w:tc>
      </w:tr>
    </w:tbl>
    <w:p w14:paraId="0787AF1C" w14:textId="77777777" w:rsidR="00A64330" w:rsidRPr="001A258A" w:rsidRDefault="00A64330" w:rsidP="00A64330">
      <w:pPr>
        <w:spacing w:line="276" w:lineRule="auto"/>
        <w:rPr>
          <w:rFonts w:asciiTheme="minorHAnsi" w:hAnsiTheme="minorHAnsi" w:cstheme="minorHAnsi"/>
          <w:szCs w:val="24"/>
        </w:rPr>
      </w:pPr>
    </w:p>
    <w:p w14:paraId="7B5572A6" w14:textId="77777777" w:rsidR="00A64330" w:rsidRPr="001A258A" w:rsidRDefault="00A64330" w:rsidP="00A64330">
      <w:pPr>
        <w:spacing w:line="276" w:lineRule="auto"/>
        <w:rPr>
          <w:rFonts w:asciiTheme="minorHAnsi" w:hAnsiTheme="minorHAnsi" w:cstheme="minorHAnsi"/>
          <w:b/>
          <w:szCs w:val="24"/>
        </w:rPr>
      </w:pPr>
      <w:r w:rsidRPr="001A258A">
        <w:rPr>
          <w:rFonts w:asciiTheme="minorHAnsi" w:hAnsiTheme="minorHAnsi" w:cstheme="minorHAnsi"/>
          <w:b/>
          <w:szCs w:val="24"/>
        </w:rPr>
        <w:t>Pastabos</w:t>
      </w:r>
    </w:p>
    <w:p w14:paraId="181C5453" w14:textId="77777777" w:rsidR="00A64330" w:rsidRPr="001A258A" w:rsidRDefault="00A64330" w:rsidP="00A64330">
      <w:pPr>
        <w:spacing w:line="276" w:lineRule="auto"/>
        <w:rPr>
          <w:rFonts w:asciiTheme="minorHAnsi" w:hAnsiTheme="minorHAnsi" w:cstheme="minorHAnsi"/>
          <w:b/>
          <w:szCs w:val="24"/>
        </w:rPr>
      </w:pPr>
      <w:r w:rsidRPr="001A258A">
        <w:rPr>
          <w:rFonts w:asciiTheme="minorHAnsi" w:hAnsiTheme="minorHAnsi" w:cstheme="minorHAnsi"/>
          <w:b/>
          <w:szCs w:val="24"/>
        </w:rPr>
        <w:t xml:space="preserve"> </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7"/>
      </w:tblGrid>
      <w:tr w:rsidR="00A64330" w:rsidRPr="001A258A" w14:paraId="405668D3" w14:textId="77777777" w:rsidTr="00CD1E34">
        <w:trPr>
          <w:trHeight w:val="247"/>
        </w:trPr>
        <w:tc>
          <w:tcPr>
            <w:tcW w:w="9637" w:type="dxa"/>
            <w:tcBorders>
              <w:top w:val="single" w:sz="4" w:space="0" w:color="auto"/>
              <w:left w:val="single" w:sz="4" w:space="0" w:color="auto"/>
              <w:bottom w:val="single" w:sz="4" w:space="0" w:color="auto"/>
              <w:right w:val="single" w:sz="4" w:space="0" w:color="auto"/>
            </w:tcBorders>
          </w:tcPr>
          <w:p w14:paraId="76B01E7B" w14:textId="4B9BBB33" w:rsidR="00A64330" w:rsidRPr="008454F2" w:rsidRDefault="00A64330" w:rsidP="00A33AA2">
            <w:pPr>
              <w:spacing w:line="276" w:lineRule="auto"/>
              <w:rPr>
                <w:rFonts w:asciiTheme="minorHAnsi" w:hAnsiTheme="minorHAnsi" w:cstheme="minorHAnsi"/>
                <w:bCs/>
                <w:iCs/>
                <w:szCs w:val="24"/>
              </w:rPr>
            </w:pPr>
            <w:r w:rsidRPr="001A258A">
              <w:rPr>
                <w:rFonts w:asciiTheme="minorHAnsi" w:hAnsiTheme="minorHAnsi" w:cstheme="minorHAnsi"/>
                <w:bCs/>
                <w:iCs/>
                <w:szCs w:val="24"/>
              </w:rPr>
              <w:t xml:space="preserve">              </w:t>
            </w:r>
            <w:r w:rsidRPr="008454F2">
              <w:rPr>
                <w:rFonts w:asciiTheme="minorHAnsi" w:hAnsiTheme="minorHAnsi" w:cstheme="minorHAnsi"/>
                <w:bCs/>
                <w:iCs/>
                <w:szCs w:val="24"/>
              </w:rPr>
              <w:t xml:space="preserve">Pasiūlymus </w:t>
            </w:r>
            <w:r w:rsidR="008E048F" w:rsidRPr="008454F2">
              <w:rPr>
                <w:rFonts w:asciiTheme="minorHAnsi" w:hAnsiTheme="minorHAnsi" w:cstheme="minorHAnsi"/>
                <w:bCs/>
                <w:iCs/>
                <w:szCs w:val="24"/>
              </w:rPr>
              <w:t>4</w:t>
            </w:r>
            <w:r w:rsidRPr="008454F2">
              <w:rPr>
                <w:rFonts w:asciiTheme="minorHAnsi" w:hAnsiTheme="minorHAnsi" w:cstheme="minorHAnsi"/>
                <w:bCs/>
                <w:iCs/>
                <w:szCs w:val="24"/>
              </w:rPr>
              <w:t xml:space="preserve"> Pirkimui pateikė </w:t>
            </w:r>
            <w:r w:rsidR="008E048F" w:rsidRPr="008454F2">
              <w:rPr>
                <w:rFonts w:asciiTheme="minorHAnsi" w:hAnsiTheme="minorHAnsi" w:cstheme="minorHAnsi"/>
                <w:bCs/>
                <w:iCs/>
                <w:szCs w:val="24"/>
              </w:rPr>
              <w:t>3</w:t>
            </w:r>
            <w:r w:rsidRPr="008454F2">
              <w:rPr>
                <w:rFonts w:asciiTheme="minorHAnsi" w:hAnsiTheme="minorHAnsi" w:cstheme="minorHAnsi"/>
                <w:bCs/>
                <w:iCs/>
                <w:szCs w:val="24"/>
              </w:rPr>
              <w:t xml:space="preserve"> tiekėjai: UAB </w:t>
            </w:r>
            <w:r w:rsidRPr="001A258A">
              <w:rPr>
                <w:rFonts w:asciiTheme="minorHAnsi" w:hAnsiTheme="minorHAnsi" w:cstheme="minorHAnsi"/>
                <w:bCs/>
                <w:iCs/>
                <w:szCs w:val="24"/>
              </w:rPr>
              <w:t>„</w:t>
            </w:r>
            <w:proofErr w:type="spellStart"/>
            <w:r w:rsidRPr="008454F2">
              <w:rPr>
                <w:rFonts w:asciiTheme="minorHAnsi" w:hAnsiTheme="minorHAnsi" w:cstheme="minorHAnsi"/>
                <w:bCs/>
                <w:iCs/>
                <w:szCs w:val="24"/>
              </w:rPr>
              <w:t>Arversa</w:t>
            </w:r>
            <w:proofErr w:type="spellEnd"/>
            <w:r w:rsidR="001E7906">
              <w:rPr>
                <w:rFonts w:asciiTheme="minorHAnsi" w:hAnsiTheme="minorHAnsi" w:cstheme="minorHAnsi"/>
                <w:bCs/>
                <w:iCs/>
                <w:szCs w:val="24"/>
              </w:rPr>
              <w:t>“</w:t>
            </w:r>
            <w:r w:rsidR="008E048F" w:rsidRPr="008454F2">
              <w:rPr>
                <w:rFonts w:asciiTheme="minorHAnsi" w:hAnsiTheme="minorHAnsi" w:cstheme="minorHAnsi"/>
                <w:bCs/>
                <w:iCs/>
                <w:szCs w:val="24"/>
              </w:rPr>
              <w:t xml:space="preserve">, UAB </w:t>
            </w:r>
            <w:r w:rsidR="008E048F" w:rsidRPr="001A258A">
              <w:rPr>
                <w:rFonts w:asciiTheme="minorHAnsi" w:hAnsiTheme="minorHAnsi" w:cstheme="minorHAnsi"/>
                <w:bCs/>
                <w:iCs/>
                <w:szCs w:val="24"/>
              </w:rPr>
              <w:t>„Širmukas“</w:t>
            </w:r>
            <w:r w:rsidRPr="008454F2">
              <w:rPr>
                <w:rFonts w:asciiTheme="minorHAnsi" w:hAnsiTheme="minorHAnsi" w:cstheme="minorHAnsi"/>
                <w:bCs/>
                <w:iCs/>
                <w:szCs w:val="24"/>
              </w:rPr>
              <w:t xml:space="preserve"> ir MB </w:t>
            </w:r>
            <w:r w:rsidRPr="001A258A">
              <w:rPr>
                <w:rFonts w:asciiTheme="minorHAnsi" w:hAnsiTheme="minorHAnsi" w:cstheme="minorHAnsi"/>
                <w:bCs/>
                <w:iCs/>
                <w:szCs w:val="24"/>
              </w:rPr>
              <w:t>„</w:t>
            </w:r>
            <w:r w:rsidRPr="008454F2">
              <w:rPr>
                <w:rFonts w:asciiTheme="minorHAnsi" w:hAnsiTheme="minorHAnsi" w:cstheme="minorHAnsi"/>
                <w:bCs/>
                <w:iCs/>
                <w:szCs w:val="24"/>
              </w:rPr>
              <w:t>DU Bau</w:t>
            </w:r>
            <w:r w:rsidR="001E7906">
              <w:rPr>
                <w:rFonts w:asciiTheme="minorHAnsi" w:hAnsiTheme="minorHAnsi" w:cstheme="minorHAnsi"/>
                <w:bCs/>
                <w:iCs/>
                <w:szCs w:val="24"/>
              </w:rPr>
              <w:t>“</w:t>
            </w:r>
            <w:r w:rsidRPr="008454F2">
              <w:rPr>
                <w:rFonts w:asciiTheme="minorHAnsi" w:hAnsiTheme="minorHAnsi" w:cstheme="minorHAnsi"/>
                <w:bCs/>
                <w:iCs/>
                <w:szCs w:val="24"/>
              </w:rPr>
              <w:t xml:space="preserve">. </w:t>
            </w:r>
          </w:p>
          <w:p w14:paraId="722D170A" w14:textId="30696A72" w:rsidR="00A33AA2" w:rsidRPr="008454F2" w:rsidRDefault="00A64330" w:rsidP="00A33AA2">
            <w:pPr>
              <w:spacing w:line="276" w:lineRule="auto"/>
              <w:rPr>
                <w:rFonts w:asciiTheme="minorHAnsi" w:hAnsiTheme="minorHAnsi" w:cstheme="minorHAnsi"/>
                <w:bCs/>
                <w:iCs/>
                <w:szCs w:val="24"/>
              </w:rPr>
            </w:pPr>
            <w:r w:rsidRPr="008454F2">
              <w:rPr>
                <w:rFonts w:asciiTheme="minorHAnsi" w:hAnsiTheme="minorHAnsi" w:cstheme="minorHAnsi"/>
                <w:bCs/>
                <w:iCs/>
                <w:szCs w:val="24"/>
              </w:rPr>
              <w:t xml:space="preserve">              </w:t>
            </w:r>
            <w:r w:rsidR="00A33AA2" w:rsidRPr="008454F2">
              <w:rPr>
                <w:rFonts w:asciiTheme="minorHAnsi" w:hAnsiTheme="minorHAnsi" w:cstheme="minorHAnsi"/>
                <w:bCs/>
                <w:iCs/>
                <w:szCs w:val="24"/>
              </w:rPr>
              <w:t xml:space="preserve">Išanalizavus dokumentus Tarnyba atkreipia dėmesį į šias aplinkybes, susijusias su </w:t>
            </w:r>
            <w:r w:rsidR="002B7380" w:rsidRPr="008454F2">
              <w:rPr>
                <w:rFonts w:asciiTheme="minorHAnsi" w:hAnsiTheme="minorHAnsi" w:cstheme="minorHAnsi"/>
                <w:bCs/>
                <w:iCs/>
                <w:szCs w:val="24"/>
              </w:rPr>
              <w:t>4</w:t>
            </w:r>
            <w:r w:rsidR="00A33AA2" w:rsidRPr="008454F2">
              <w:rPr>
                <w:rFonts w:asciiTheme="minorHAnsi" w:hAnsiTheme="minorHAnsi" w:cstheme="minorHAnsi"/>
                <w:bCs/>
                <w:iCs/>
                <w:szCs w:val="24"/>
              </w:rPr>
              <w:t xml:space="preserve"> Pirkimo procedūrų vykdymu:</w:t>
            </w:r>
          </w:p>
          <w:p w14:paraId="682803F0" w14:textId="572565DD" w:rsidR="006762F5" w:rsidRPr="008454F2" w:rsidRDefault="00A64330" w:rsidP="006762F5">
            <w:pPr>
              <w:spacing w:line="276" w:lineRule="auto"/>
              <w:rPr>
                <w:rFonts w:asciiTheme="minorHAnsi" w:hAnsiTheme="minorHAnsi" w:cstheme="minorHAnsi"/>
                <w:bCs/>
                <w:iCs/>
                <w:szCs w:val="24"/>
              </w:rPr>
            </w:pPr>
            <w:r w:rsidRPr="008454F2">
              <w:rPr>
                <w:rFonts w:asciiTheme="minorHAnsi" w:hAnsiTheme="minorHAnsi" w:cstheme="minorHAnsi"/>
                <w:bCs/>
                <w:iCs/>
                <w:szCs w:val="24"/>
              </w:rPr>
              <w:t xml:space="preserve">              </w:t>
            </w:r>
            <w:r w:rsidR="006762F5" w:rsidRPr="008454F2">
              <w:rPr>
                <w:rFonts w:asciiTheme="minorHAnsi" w:hAnsiTheme="minorHAnsi" w:cstheme="minorHAnsi"/>
                <w:bCs/>
                <w:iCs/>
                <w:szCs w:val="24"/>
              </w:rPr>
              <w:t>1) antroje vietoje esančio tiekėjo pasiūlymas virš</w:t>
            </w:r>
            <w:r w:rsidR="00837487">
              <w:rPr>
                <w:rFonts w:asciiTheme="minorHAnsi" w:hAnsiTheme="minorHAnsi" w:cstheme="minorHAnsi"/>
                <w:bCs/>
                <w:iCs/>
                <w:szCs w:val="24"/>
              </w:rPr>
              <w:t>i</w:t>
            </w:r>
            <w:r w:rsidR="006762F5" w:rsidRPr="008454F2">
              <w:rPr>
                <w:rFonts w:asciiTheme="minorHAnsi" w:hAnsiTheme="minorHAnsi" w:cstheme="minorHAnsi"/>
                <w:bCs/>
                <w:iCs/>
                <w:szCs w:val="24"/>
              </w:rPr>
              <w:t xml:space="preserve">ja numatytą </w:t>
            </w:r>
            <w:r w:rsidR="002A5936" w:rsidRPr="008454F2">
              <w:rPr>
                <w:rFonts w:asciiTheme="minorHAnsi" w:hAnsiTheme="minorHAnsi" w:cstheme="minorHAnsi"/>
                <w:bCs/>
                <w:iCs/>
                <w:szCs w:val="24"/>
              </w:rPr>
              <w:t>4</w:t>
            </w:r>
            <w:r w:rsidR="006762F5" w:rsidRPr="008454F2">
              <w:rPr>
                <w:rFonts w:asciiTheme="minorHAnsi" w:hAnsiTheme="minorHAnsi" w:cstheme="minorHAnsi"/>
                <w:bCs/>
                <w:iCs/>
                <w:szCs w:val="24"/>
              </w:rPr>
              <w:t xml:space="preserve"> Pirkimo vertę;</w:t>
            </w:r>
          </w:p>
          <w:p w14:paraId="622BFB48" w14:textId="3A2DDFF0" w:rsidR="006762F5" w:rsidRPr="008454F2" w:rsidRDefault="006762F5" w:rsidP="006762F5">
            <w:pPr>
              <w:spacing w:line="276" w:lineRule="auto"/>
              <w:rPr>
                <w:rFonts w:asciiTheme="minorHAnsi" w:hAnsiTheme="minorHAnsi" w:cstheme="minorHAnsi"/>
                <w:bCs/>
                <w:iCs/>
                <w:szCs w:val="24"/>
              </w:rPr>
            </w:pPr>
            <w:r w:rsidRPr="008454F2">
              <w:rPr>
                <w:rFonts w:asciiTheme="minorHAnsi" w:hAnsiTheme="minorHAnsi" w:cstheme="minorHAnsi"/>
                <w:bCs/>
                <w:iCs/>
                <w:szCs w:val="24"/>
              </w:rPr>
              <w:t xml:space="preserve">              2) vertinimo išvados III dalies 1 punkte nustatyt</w:t>
            </w:r>
            <w:r w:rsidR="00EA2132">
              <w:rPr>
                <w:rFonts w:asciiTheme="minorHAnsi" w:hAnsiTheme="minorHAnsi" w:cstheme="minorHAnsi"/>
                <w:bCs/>
                <w:iCs/>
                <w:szCs w:val="24"/>
              </w:rPr>
              <w:t>a</w:t>
            </w:r>
            <w:r w:rsidRPr="008454F2">
              <w:rPr>
                <w:rFonts w:asciiTheme="minorHAnsi" w:hAnsiTheme="minorHAnsi" w:cstheme="minorHAnsi"/>
                <w:bCs/>
                <w:iCs/>
                <w:szCs w:val="24"/>
              </w:rPr>
              <w:t xml:space="preserve">s </w:t>
            </w:r>
            <w:r w:rsidR="00EA2132">
              <w:rPr>
                <w:rFonts w:asciiTheme="minorHAnsi" w:hAnsiTheme="minorHAnsi" w:cstheme="minorHAnsi"/>
                <w:bCs/>
                <w:iCs/>
                <w:szCs w:val="24"/>
              </w:rPr>
              <w:t>aplinkybes</w:t>
            </w:r>
            <w:r w:rsidR="00BD3BE0">
              <w:rPr>
                <w:rFonts w:asciiTheme="minorHAnsi" w:hAnsiTheme="minorHAnsi" w:cstheme="minorHAnsi"/>
                <w:bCs/>
                <w:iCs/>
                <w:szCs w:val="24"/>
              </w:rPr>
              <w:t>.</w:t>
            </w:r>
          </w:p>
          <w:p w14:paraId="1D25706B" w14:textId="04349793" w:rsidR="00A64330" w:rsidRPr="001A258A" w:rsidRDefault="006762F5" w:rsidP="00DD1FD3">
            <w:pPr>
              <w:spacing w:line="276" w:lineRule="auto"/>
              <w:rPr>
                <w:rFonts w:asciiTheme="minorHAnsi" w:hAnsiTheme="minorHAnsi" w:cstheme="minorHAnsi"/>
                <w:iCs/>
                <w:szCs w:val="24"/>
              </w:rPr>
            </w:pPr>
            <w:r w:rsidRPr="001A258A">
              <w:rPr>
                <w:rFonts w:asciiTheme="minorHAnsi" w:hAnsiTheme="minorHAnsi" w:cstheme="minorHAnsi"/>
                <w:bCs/>
                <w:iCs/>
                <w:szCs w:val="24"/>
              </w:rPr>
              <w:lastRenderedPageBreak/>
              <w:t xml:space="preserve">               </w:t>
            </w:r>
            <w:r w:rsidR="002D4C02" w:rsidRPr="001A258A">
              <w:rPr>
                <w:rFonts w:asciiTheme="minorHAnsi" w:hAnsiTheme="minorHAnsi" w:cstheme="minorHAnsi"/>
                <w:bCs/>
                <w:iCs/>
                <w:szCs w:val="24"/>
              </w:rPr>
              <w:t xml:space="preserve">Pirmiau nurodytos aplinkybės kelia abejonių </w:t>
            </w:r>
            <w:r w:rsidR="00696FCE" w:rsidRPr="001A258A">
              <w:rPr>
                <w:rFonts w:asciiTheme="minorHAnsi" w:hAnsiTheme="minorHAnsi" w:cstheme="minorHAnsi"/>
                <w:bCs/>
                <w:iCs/>
                <w:szCs w:val="24"/>
              </w:rPr>
              <w:t xml:space="preserve">dėl </w:t>
            </w:r>
            <w:r w:rsidR="000559D7" w:rsidRPr="001A258A">
              <w:rPr>
                <w:rFonts w:asciiTheme="minorHAnsi" w:hAnsiTheme="minorHAnsi" w:cstheme="minorHAnsi"/>
                <w:bCs/>
                <w:iCs/>
                <w:szCs w:val="24"/>
              </w:rPr>
              <w:t>4</w:t>
            </w:r>
            <w:r w:rsidR="00696FCE" w:rsidRPr="001A258A">
              <w:rPr>
                <w:rFonts w:asciiTheme="minorHAnsi" w:hAnsiTheme="minorHAnsi" w:cstheme="minorHAnsi"/>
                <w:bCs/>
                <w:iCs/>
                <w:szCs w:val="24"/>
              </w:rPr>
              <w:t xml:space="preserve"> Pirkimo vykdymo ir laimėtojo nustatymo</w:t>
            </w:r>
            <w:r w:rsidR="00571CBE" w:rsidRPr="001A258A">
              <w:rPr>
                <w:rFonts w:asciiTheme="minorHAnsi" w:hAnsiTheme="minorHAnsi" w:cstheme="minorHAnsi"/>
                <w:bCs/>
                <w:iCs/>
                <w:szCs w:val="24"/>
              </w:rPr>
              <w:t xml:space="preserve"> skaidrumo</w:t>
            </w:r>
            <w:r w:rsidR="00696FCE" w:rsidRPr="001A258A">
              <w:rPr>
                <w:rFonts w:asciiTheme="minorHAnsi" w:hAnsiTheme="minorHAnsi" w:cstheme="minorHAnsi"/>
                <w:bCs/>
                <w:iCs/>
                <w:szCs w:val="24"/>
              </w:rPr>
              <w:t xml:space="preserve">, </w:t>
            </w:r>
            <w:r w:rsidR="00DD1FD3" w:rsidRPr="001A258A">
              <w:rPr>
                <w:rFonts w:asciiTheme="minorHAnsi" w:hAnsiTheme="minorHAnsi" w:cstheme="minorHAnsi"/>
                <w:bCs/>
                <w:iCs/>
                <w:szCs w:val="24"/>
              </w:rPr>
              <w:t xml:space="preserve">t. y. </w:t>
            </w:r>
            <w:r w:rsidRPr="001A258A">
              <w:rPr>
                <w:rFonts w:asciiTheme="minorHAnsi" w:hAnsiTheme="minorHAnsi" w:cstheme="minorHAnsi"/>
                <w:bCs/>
                <w:iCs/>
                <w:szCs w:val="24"/>
              </w:rPr>
              <w:t xml:space="preserve">ar Perkančioji organizacija iš tikrųjų vykdė, o ne formaliais veiksmais imitavo 4 Pirkimo procedūras.              </w:t>
            </w:r>
          </w:p>
        </w:tc>
      </w:tr>
    </w:tbl>
    <w:p w14:paraId="07AFAEFB" w14:textId="77777777" w:rsidR="00FC0840" w:rsidRPr="001A258A" w:rsidRDefault="00FC0840" w:rsidP="008E5D4F">
      <w:pPr>
        <w:spacing w:line="276" w:lineRule="auto"/>
        <w:rPr>
          <w:rFonts w:asciiTheme="minorHAnsi" w:hAnsiTheme="minorHAnsi" w:cstheme="minorHAnsi"/>
          <w:szCs w:val="24"/>
        </w:rPr>
      </w:pPr>
    </w:p>
    <w:p w14:paraId="536DDD5F" w14:textId="0ACF506C" w:rsidR="00FC0840" w:rsidRPr="001A258A" w:rsidRDefault="008A7AB9" w:rsidP="00FC0840">
      <w:pPr>
        <w:spacing w:line="276" w:lineRule="auto"/>
        <w:rPr>
          <w:rFonts w:asciiTheme="minorHAnsi" w:hAnsiTheme="minorHAnsi" w:cstheme="minorHAnsi"/>
          <w:b/>
          <w:szCs w:val="24"/>
        </w:rPr>
      </w:pPr>
      <w:r w:rsidRPr="001A258A">
        <w:rPr>
          <w:rFonts w:asciiTheme="minorHAnsi" w:hAnsiTheme="minorHAnsi" w:cstheme="minorHAnsi"/>
          <w:b/>
          <w:szCs w:val="24"/>
        </w:rPr>
        <w:t>5</w:t>
      </w:r>
      <w:r w:rsidR="00FC0840" w:rsidRPr="001A258A">
        <w:rPr>
          <w:rFonts w:asciiTheme="minorHAnsi" w:hAnsiTheme="minorHAnsi" w:cstheme="minorHAnsi"/>
          <w:b/>
          <w:szCs w:val="24"/>
        </w:rPr>
        <w:t xml:space="preserve"> Pirkimas. „</w:t>
      </w:r>
      <w:r w:rsidR="007529BF" w:rsidRPr="001A258A">
        <w:rPr>
          <w:rFonts w:asciiTheme="minorHAnsi" w:hAnsiTheme="minorHAnsi" w:cstheme="minorHAnsi"/>
          <w:b/>
          <w:szCs w:val="24"/>
        </w:rPr>
        <w:t xml:space="preserve">Savivaldybės būsto remonto darbai, adresu Saulės g. 2-2, </w:t>
      </w:r>
      <w:proofErr w:type="spellStart"/>
      <w:r w:rsidR="007529BF" w:rsidRPr="001A258A">
        <w:rPr>
          <w:rFonts w:asciiTheme="minorHAnsi" w:hAnsiTheme="minorHAnsi" w:cstheme="minorHAnsi"/>
          <w:b/>
          <w:szCs w:val="24"/>
        </w:rPr>
        <w:t>Žėronių</w:t>
      </w:r>
      <w:proofErr w:type="spellEnd"/>
      <w:r w:rsidR="007529BF" w:rsidRPr="001A258A">
        <w:rPr>
          <w:rFonts w:asciiTheme="minorHAnsi" w:hAnsiTheme="minorHAnsi" w:cstheme="minorHAnsi"/>
          <w:b/>
          <w:szCs w:val="24"/>
        </w:rPr>
        <w:t xml:space="preserve"> k., Rūdiškių sen., Trakų r. sav.</w:t>
      </w:r>
      <w:r w:rsidR="00FC0840" w:rsidRPr="001A258A">
        <w:rPr>
          <w:rFonts w:asciiTheme="minorHAnsi" w:hAnsiTheme="minorHAnsi" w:cstheme="minorHAnsi"/>
          <w:b/>
          <w:szCs w:val="24"/>
        </w:rPr>
        <w:t>“</w:t>
      </w:r>
    </w:p>
    <w:p w14:paraId="38D2747B" w14:textId="77777777" w:rsidR="00FC0840" w:rsidRPr="001A258A" w:rsidRDefault="00FC0840" w:rsidP="00FC0840">
      <w:pPr>
        <w:spacing w:line="276" w:lineRule="auto"/>
        <w:rPr>
          <w:rFonts w:asciiTheme="minorHAnsi" w:hAnsiTheme="minorHAnsi" w:cstheme="minorHAnsi"/>
          <w:b/>
          <w:szCs w:val="24"/>
        </w:rPr>
      </w:pPr>
    </w:p>
    <w:p w14:paraId="7CCB6CE5" w14:textId="77777777" w:rsidR="00FC0840" w:rsidRPr="001A258A" w:rsidRDefault="00FC0840" w:rsidP="00FC0840">
      <w:pPr>
        <w:spacing w:line="276" w:lineRule="auto"/>
        <w:rPr>
          <w:rFonts w:asciiTheme="minorHAnsi" w:hAnsiTheme="minorHAnsi" w:cstheme="minorHAnsi"/>
          <w:b/>
          <w:szCs w:val="24"/>
        </w:rPr>
      </w:pPr>
      <w:r w:rsidRPr="001A258A">
        <w:rPr>
          <w:rFonts w:asciiTheme="minorHAnsi" w:hAnsiTheme="minorHAnsi" w:cstheme="minorHAnsi"/>
          <w:b/>
          <w:szCs w:val="24"/>
        </w:rPr>
        <w:t>I dalis. Bendra informacija</w:t>
      </w:r>
    </w:p>
    <w:p w14:paraId="231D81B5" w14:textId="77777777" w:rsidR="00FC0840" w:rsidRPr="001A258A" w:rsidRDefault="00FC0840" w:rsidP="00FC0840">
      <w:pPr>
        <w:spacing w:line="276" w:lineRule="auto"/>
        <w:rPr>
          <w:rFonts w:asciiTheme="minorHAnsi" w:hAnsiTheme="minorHAnsi" w:cstheme="minorHAnsi"/>
          <w:b/>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73"/>
        <w:gridCol w:w="4964"/>
      </w:tblGrid>
      <w:tr w:rsidR="00FC0840" w:rsidRPr="001A258A" w14:paraId="7FC173DE" w14:textId="77777777" w:rsidTr="00CD1E34">
        <w:tc>
          <w:tcPr>
            <w:tcW w:w="4673" w:type="dxa"/>
            <w:tcBorders>
              <w:top w:val="single" w:sz="4" w:space="0" w:color="auto"/>
              <w:left w:val="single" w:sz="4" w:space="0" w:color="auto"/>
              <w:bottom w:val="single" w:sz="4" w:space="0" w:color="auto"/>
              <w:right w:val="single" w:sz="4" w:space="0" w:color="auto"/>
            </w:tcBorders>
          </w:tcPr>
          <w:p w14:paraId="3E05C19D" w14:textId="77777777" w:rsidR="00FC0840" w:rsidRPr="001A258A" w:rsidRDefault="00FC0840" w:rsidP="000977F3">
            <w:pPr>
              <w:spacing w:line="276" w:lineRule="auto"/>
              <w:ind w:left="142" w:right="138"/>
              <w:rPr>
                <w:rFonts w:asciiTheme="minorHAnsi" w:hAnsiTheme="minorHAnsi" w:cstheme="minorHAnsi"/>
                <w:szCs w:val="24"/>
              </w:rPr>
            </w:pPr>
            <w:r w:rsidRPr="001A258A">
              <w:rPr>
                <w:rFonts w:asciiTheme="minorHAnsi" w:hAnsiTheme="minorHAnsi" w:cstheme="minorHAnsi"/>
                <w:szCs w:val="24"/>
              </w:rPr>
              <w:t>Pirkimo* pavadinimas, numeris (jeigu skelbtas), pirkimo paskelbimo (kvietimo pateikti paraišką /pasiūlymą) data/sutarties pavadinimas, data, numeris</w:t>
            </w:r>
          </w:p>
        </w:tc>
        <w:tc>
          <w:tcPr>
            <w:tcW w:w="4964" w:type="dxa"/>
            <w:tcBorders>
              <w:top w:val="single" w:sz="4" w:space="0" w:color="auto"/>
              <w:left w:val="single" w:sz="4" w:space="0" w:color="auto"/>
              <w:bottom w:val="single" w:sz="4" w:space="0" w:color="auto"/>
              <w:right w:val="single" w:sz="4" w:space="0" w:color="auto"/>
            </w:tcBorders>
          </w:tcPr>
          <w:p w14:paraId="7DE17B19" w14:textId="47970BAD" w:rsidR="00FC0840" w:rsidRPr="001A258A" w:rsidRDefault="00FC0840" w:rsidP="000977F3">
            <w:pPr>
              <w:spacing w:line="276" w:lineRule="auto"/>
              <w:ind w:left="140"/>
              <w:rPr>
                <w:rFonts w:asciiTheme="minorHAnsi" w:hAnsiTheme="minorHAnsi" w:cstheme="minorHAnsi"/>
                <w:b/>
                <w:bCs/>
                <w:szCs w:val="24"/>
              </w:rPr>
            </w:pPr>
            <w:r w:rsidRPr="001A258A">
              <w:rPr>
                <w:rFonts w:asciiTheme="minorHAnsi" w:hAnsiTheme="minorHAnsi" w:cstheme="minorHAnsi"/>
                <w:szCs w:val="24"/>
              </w:rPr>
              <w:t> „</w:t>
            </w:r>
            <w:r w:rsidR="007529BF" w:rsidRPr="001A258A">
              <w:rPr>
                <w:rFonts w:asciiTheme="minorHAnsi" w:hAnsiTheme="minorHAnsi" w:cstheme="minorHAnsi"/>
                <w:szCs w:val="24"/>
              </w:rPr>
              <w:t xml:space="preserve">Savivaldybės būsto remonto darbai, adresu Saulės g. 2-2, </w:t>
            </w:r>
            <w:proofErr w:type="spellStart"/>
            <w:r w:rsidR="007529BF" w:rsidRPr="001A258A">
              <w:rPr>
                <w:rFonts w:asciiTheme="minorHAnsi" w:hAnsiTheme="minorHAnsi" w:cstheme="minorHAnsi"/>
                <w:szCs w:val="24"/>
              </w:rPr>
              <w:t>Žėronių</w:t>
            </w:r>
            <w:proofErr w:type="spellEnd"/>
            <w:r w:rsidR="007529BF" w:rsidRPr="001A258A">
              <w:rPr>
                <w:rFonts w:asciiTheme="minorHAnsi" w:hAnsiTheme="minorHAnsi" w:cstheme="minorHAnsi"/>
                <w:szCs w:val="24"/>
              </w:rPr>
              <w:t xml:space="preserve"> k., Rūdiškių sen., Trakų r. sav.</w:t>
            </w:r>
            <w:r w:rsidRPr="001A258A">
              <w:rPr>
                <w:rFonts w:asciiTheme="minorHAnsi" w:hAnsiTheme="minorHAnsi" w:cstheme="minorHAnsi"/>
                <w:szCs w:val="24"/>
              </w:rPr>
              <w:t>“. Kvietimai pateikti pasiūlymus išsiųsti 2024</w:t>
            </w:r>
            <w:r w:rsidR="00A47805">
              <w:rPr>
                <w:rFonts w:asciiTheme="minorHAnsi" w:hAnsiTheme="minorHAnsi" w:cstheme="minorHAnsi"/>
                <w:szCs w:val="24"/>
              </w:rPr>
              <w:t> </w:t>
            </w:r>
            <w:r w:rsidRPr="001A258A">
              <w:rPr>
                <w:rFonts w:asciiTheme="minorHAnsi" w:hAnsiTheme="minorHAnsi" w:cstheme="minorHAnsi"/>
                <w:szCs w:val="24"/>
              </w:rPr>
              <w:t xml:space="preserve">m. </w:t>
            </w:r>
            <w:r w:rsidR="003F4B08" w:rsidRPr="001A258A">
              <w:rPr>
                <w:rFonts w:asciiTheme="minorHAnsi" w:hAnsiTheme="minorHAnsi" w:cstheme="minorHAnsi"/>
                <w:szCs w:val="24"/>
              </w:rPr>
              <w:t>rugsėjo 16</w:t>
            </w:r>
            <w:r w:rsidRPr="001A258A">
              <w:rPr>
                <w:rFonts w:asciiTheme="minorHAnsi" w:hAnsiTheme="minorHAnsi" w:cstheme="minorHAnsi"/>
                <w:szCs w:val="24"/>
              </w:rPr>
              <w:t xml:space="preserve"> d.</w:t>
            </w:r>
            <w:r w:rsidRPr="001A258A">
              <w:rPr>
                <w:rFonts w:asciiTheme="minorHAnsi" w:hAnsiTheme="minorHAnsi" w:cstheme="minorHAnsi"/>
                <w:szCs w:val="24"/>
                <w:vertAlign w:val="superscript"/>
              </w:rPr>
              <w:footnoteReference w:id="116"/>
            </w:r>
            <w:r w:rsidRPr="001A258A">
              <w:rPr>
                <w:rFonts w:asciiTheme="minorHAnsi" w:hAnsiTheme="minorHAnsi" w:cstheme="minorHAnsi"/>
                <w:szCs w:val="24"/>
              </w:rPr>
              <w:t xml:space="preserve"> (toliau – </w:t>
            </w:r>
            <w:r w:rsidR="008A7AB9" w:rsidRPr="001A258A">
              <w:rPr>
                <w:rFonts w:asciiTheme="minorHAnsi" w:hAnsiTheme="minorHAnsi" w:cstheme="minorHAnsi"/>
                <w:szCs w:val="24"/>
              </w:rPr>
              <w:t>5</w:t>
            </w:r>
            <w:r w:rsidRPr="001A258A">
              <w:rPr>
                <w:rFonts w:asciiTheme="minorHAnsi" w:hAnsiTheme="minorHAnsi" w:cstheme="minorHAnsi"/>
                <w:szCs w:val="24"/>
              </w:rPr>
              <w:t xml:space="preserve"> Pirkimas) /</w:t>
            </w:r>
          </w:p>
          <w:p w14:paraId="4E3C70D5" w14:textId="3579EAA6" w:rsidR="00FC0840" w:rsidRPr="001A258A" w:rsidRDefault="00FC0840" w:rsidP="000977F3">
            <w:pPr>
              <w:spacing w:line="276" w:lineRule="auto"/>
              <w:ind w:left="140"/>
              <w:rPr>
                <w:rFonts w:asciiTheme="minorHAnsi" w:hAnsiTheme="minorHAnsi" w:cstheme="minorHAnsi"/>
                <w:szCs w:val="24"/>
              </w:rPr>
            </w:pPr>
            <w:r w:rsidRPr="001A258A">
              <w:rPr>
                <w:rFonts w:asciiTheme="minorHAnsi" w:hAnsiTheme="minorHAnsi" w:cstheme="minorHAnsi"/>
                <w:szCs w:val="24"/>
              </w:rPr>
              <w:t xml:space="preserve">2024  m. </w:t>
            </w:r>
            <w:r w:rsidR="00353555" w:rsidRPr="001A258A">
              <w:rPr>
                <w:rFonts w:asciiTheme="minorHAnsi" w:hAnsiTheme="minorHAnsi" w:cstheme="minorHAnsi"/>
                <w:szCs w:val="24"/>
              </w:rPr>
              <w:t xml:space="preserve">spalio 3 </w:t>
            </w:r>
            <w:r w:rsidRPr="001A258A">
              <w:rPr>
                <w:rFonts w:asciiTheme="minorHAnsi" w:hAnsiTheme="minorHAnsi" w:cstheme="minorHAnsi"/>
                <w:szCs w:val="24"/>
              </w:rPr>
              <w:t xml:space="preserve">d. </w:t>
            </w:r>
            <w:r w:rsidR="007665D0" w:rsidRPr="001A258A">
              <w:rPr>
                <w:rFonts w:asciiTheme="minorHAnsi" w:hAnsiTheme="minorHAnsi" w:cstheme="minorHAnsi"/>
                <w:szCs w:val="24"/>
              </w:rPr>
              <w:t xml:space="preserve">Sanitarinio mazgo </w:t>
            </w:r>
            <w:r w:rsidR="00353555" w:rsidRPr="001A258A">
              <w:rPr>
                <w:rFonts w:asciiTheme="minorHAnsi" w:hAnsiTheme="minorHAnsi" w:cstheme="minorHAnsi"/>
                <w:szCs w:val="24"/>
              </w:rPr>
              <w:t xml:space="preserve">įrengimo </w:t>
            </w:r>
            <w:r w:rsidRPr="001A258A">
              <w:rPr>
                <w:rFonts w:asciiTheme="minorHAnsi" w:hAnsiTheme="minorHAnsi" w:cstheme="minorHAnsi"/>
                <w:szCs w:val="24"/>
              </w:rPr>
              <w:t>darbų sutartis Nr. TIE-</w:t>
            </w:r>
            <w:r w:rsidR="00353555" w:rsidRPr="001A258A">
              <w:rPr>
                <w:rFonts w:asciiTheme="minorHAnsi" w:hAnsiTheme="minorHAnsi" w:cstheme="minorHAnsi"/>
                <w:szCs w:val="24"/>
              </w:rPr>
              <w:t>25</w:t>
            </w:r>
            <w:r w:rsidRPr="001A258A">
              <w:rPr>
                <w:rFonts w:asciiTheme="minorHAnsi" w:hAnsiTheme="minorHAnsi" w:cstheme="minorHAnsi"/>
                <w:szCs w:val="24"/>
              </w:rPr>
              <w:t>7</w:t>
            </w:r>
          </w:p>
        </w:tc>
      </w:tr>
      <w:tr w:rsidR="00FC0840" w:rsidRPr="001A258A" w14:paraId="7A52A20A" w14:textId="77777777" w:rsidTr="00CD1E34">
        <w:tc>
          <w:tcPr>
            <w:tcW w:w="4673" w:type="dxa"/>
            <w:tcBorders>
              <w:top w:val="single" w:sz="4" w:space="0" w:color="auto"/>
              <w:left w:val="single" w:sz="4" w:space="0" w:color="auto"/>
              <w:bottom w:val="single" w:sz="4" w:space="0" w:color="auto"/>
              <w:right w:val="single" w:sz="4" w:space="0" w:color="auto"/>
            </w:tcBorders>
          </w:tcPr>
          <w:p w14:paraId="3B86F958" w14:textId="77777777" w:rsidR="00FC0840" w:rsidRPr="001A258A" w:rsidRDefault="00FC0840" w:rsidP="000977F3">
            <w:pPr>
              <w:spacing w:line="276" w:lineRule="auto"/>
              <w:ind w:left="142" w:right="138"/>
              <w:rPr>
                <w:rFonts w:asciiTheme="minorHAnsi" w:hAnsiTheme="minorHAnsi" w:cstheme="minorHAnsi"/>
                <w:szCs w:val="24"/>
              </w:rPr>
            </w:pPr>
            <w:r w:rsidRPr="001A258A">
              <w:rPr>
                <w:rFonts w:asciiTheme="minorHAnsi" w:hAnsiTheme="minorHAnsi" w:cstheme="minorHAnsi"/>
                <w:szCs w:val="24"/>
              </w:rPr>
              <w:t>Pirkimo vykdymo/sutarties sudarymo teisinis pagrindas</w:t>
            </w:r>
          </w:p>
        </w:tc>
        <w:tc>
          <w:tcPr>
            <w:tcW w:w="4964" w:type="dxa"/>
            <w:tcBorders>
              <w:top w:val="single" w:sz="4" w:space="0" w:color="auto"/>
              <w:left w:val="single" w:sz="4" w:space="0" w:color="auto"/>
              <w:bottom w:val="single" w:sz="4" w:space="0" w:color="auto"/>
              <w:right w:val="single" w:sz="4" w:space="0" w:color="auto"/>
            </w:tcBorders>
          </w:tcPr>
          <w:p w14:paraId="44187BD0" w14:textId="1B966509" w:rsidR="00FC0840" w:rsidRPr="001A258A" w:rsidRDefault="00FC0840" w:rsidP="000977F3">
            <w:pPr>
              <w:spacing w:line="276" w:lineRule="auto"/>
              <w:ind w:left="140"/>
              <w:rPr>
                <w:rFonts w:asciiTheme="minorHAnsi" w:hAnsiTheme="minorHAnsi" w:cstheme="minorHAnsi"/>
                <w:szCs w:val="24"/>
              </w:rPr>
            </w:pPr>
            <w:r w:rsidRPr="001A258A">
              <w:rPr>
                <w:rFonts w:asciiTheme="minorHAnsi" w:hAnsiTheme="minorHAnsi" w:cstheme="minorHAnsi"/>
                <w:szCs w:val="24"/>
              </w:rPr>
              <w:t xml:space="preserve">Įstatymas (redakcija galiojusi 2024 m. </w:t>
            </w:r>
            <w:r w:rsidR="00541F94" w:rsidRPr="001A258A">
              <w:rPr>
                <w:rFonts w:asciiTheme="minorHAnsi" w:hAnsiTheme="minorHAnsi" w:cstheme="minorHAnsi"/>
                <w:szCs w:val="24"/>
              </w:rPr>
              <w:t>birželio 2</w:t>
            </w:r>
            <w:r w:rsidRPr="001A258A">
              <w:rPr>
                <w:rFonts w:asciiTheme="minorHAnsi" w:hAnsiTheme="minorHAnsi" w:cstheme="minorHAnsi"/>
                <w:szCs w:val="24"/>
              </w:rPr>
              <w:t xml:space="preserve">1 d. </w:t>
            </w:r>
            <w:r w:rsidR="00C51E2A">
              <w:rPr>
                <w:rFonts w:asciiTheme="minorHAnsi" w:hAnsiTheme="minorHAnsi" w:cstheme="minorHAnsi"/>
                <w:szCs w:val="24"/>
              </w:rPr>
              <w:t xml:space="preserve">– </w:t>
            </w:r>
            <w:r w:rsidRPr="001A258A">
              <w:rPr>
                <w:rFonts w:asciiTheme="minorHAnsi" w:hAnsiTheme="minorHAnsi" w:cstheme="minorHAnsi"/>
                <w:szCs w:val="24"/>
              </w:rPr>
              <w:t xml:space="preserve">2024 m. </w:t>
            </w:r>
            <w:r w:rsidR="00541F94" w:rsidRPr="001A258A">
              <w:rPr>
                <w:rFonts w:asciiTheme="minorHAnsi" w:hAnsiTheme="minorHAnsi" w:cstheme="minorHAnsi"/>
                <w:szCs w:val="24"/>
              </w:rPr>
              <w:t>spalio 17</w:t>
            </w:r>
            <w:r w:rsidRPr="001A258A">
              <w:rPr>
                <w:rFonts w:asciiTheme="minorHAnsi" w:hAnsiTheme="minorHAnsi" w:cstheme="minorHAnsi"/>
                <w:szCs w:val="24"/>
              </w:rPr>
              <w:t xml:space="preserve"> d.), </w:t>
            </w:r>
            <w:r w:rsidR="00567704" w:rsidRPr="001A258A">
              <w:rPr>
                <w:rFonts w:asciiTheme="minorHAnsi" w:hAnsiTheme="minorHAnsi" w:cstheme="minorHAnsi"/>
                <w:szCs w:val="24"/>
              </w:rPr>
              <w:t xml:space="preserve">Aprašas (redakcija galiojusi 2024 m. gegužės 1 d. </w:t>
            </w:r>
            <w:r w:rsidR="00C51E2A">
              <w:rPr>
                <w:rFonts w:asciiTheme="minorHAnsi" w:hAnsiTheme="minorHAnsi" w:cstheme="minorHAnsi"/>
                <w:szCs w:val="24"/>
              </w:rPr>
              <w:t>–</w:t>
            </w:r>
            <w:r w:rsidR="00567704" w:rsidRPr="001A258A">
              <w:rPr>
                <w:rFonts w:asciiTheme="minorHAnsi" w:hAnsiTheme="minorHAnsi" w:cstheme="minorHAnsi"/>
                <w:szCs w:val="24"/>
              </w:rPr>
              <w:t xml:space="preserve"> 2025 m. sausio 31d.)</w:t>
            </w:r>
          </w:p>
        </w:tc>
      </w:tr>
      <w:tr w:rsidR="00FC0840" w:rsidRPr="001A258A" w14:paraId="339A57CE" w14:textId="77777777" w:rsidTr="00CD1E34">
        <w:tc>
          <w:tcPr>
            <w:tcW w:w="4673" w:type="dxa"/>
            <w:tcBorders>
              <w:top w:val="single" w:sz="4" w:space="0" w:color="auto"/>
              <w:left w:val="single" w:sz="4" w:space="0" w:color="auto"/>
              <w:bottom w:val="single" w:sz="4" w:space="0" w:color="auto"/>
              <w:right w:val="single" w:sz="4" w:space="0" w:color="auto"/>
            </w:tcBorders>
          </w:tcPr>
          <w:p w14:paraId="4F1F64C6" w14:textId="77777777" w:rsidR="00FC0840" w:rsidRPr="001A258A" w:rsidRDefault="00FC0840" w:rsidP="000977F3">
            <w:pPr>
              <w:spacing w:line="276" w:lineRule="auto"/>
              <w:ind w:left="142" w:right="138"/>
              <w:rPr>
                <w:rFonts w:asciiTheme="minorHAnsi" w:hAnsiTheme="minorHAnsi" w:cstheme="minorHAnsi"/>
                <w:szCs w:val="24"/>
              </w:rPr>
            </w:pPr>
            <w:r w:rsidRPr="001A258A">
              <w:rPr>
                <w:rFonts w:asciiTheme="minorHAnsi" w:hAnsiTheme="minorHAnsi" w:cstheme="minorHAnsi"/>
                <w:szCs w:val="24"/>
              </w:rPr>
              <w:t>Pirkimo rūšis pagal vertės ribas ir pirkimo būdas/pirkimo priemonės pavadinimas</w:t>
            </w:r>
          </w:p>
        </w:tc>
        <w:tc>
          <w:tcPr>
            <w:tcW w:w="4964" w:type="dxa"/>
            <w:tcBorders>
              <w:top w:val="single" w:sz="4" w:space="0" w:color="auto"/>
              <w:left w:val="single" w:sz="4" w:space="0" w:color="auto"/>
              <w:bottom w:val="single" w:sz="4" w:space="0" w:color="auto"/>
              <w:right w:val="single" w:sz="4" w:space="0" w:color="auto"/>
            </w:tcBorders>
          </w:tcPr>
          <w:p w14:paraId="0269E59D" w14:textId="77777777" w:rsidR="00FC0840" w:rsidRPr="001A258A" w:rsidRDefault="00FC0840" w:rsidP="000977F3">
            <w:pPr>
              <w:spacing w:line="276" w:lineRule="auto"/>
              <w:ind w:left="140"/>
              <w:rPr>
                <w:rFonts w:asciiTheme="minorHAnsi" w:hAnsiTheme="minorHAnsi" w:cstheme="minorHAnsi"/>
                <w:szCs w:val="24"/>
              </w:rPr>
            </w:pPr>
            <w:r w:rsidRPr="001A258A">
              <w:rPr>
                <w:rFonts w:asciiTheme="minorHAnsi" w:hAnsiTheme="minorHAnsi" w:cstheme="minorHAnsi"/>
                <w:szCs w:val="24"/>
              </w:rPr>
              <w:t>Supaprastintas pirkimas, neskelbiama apklausa</w:t>
            </w:r>
          </w:p>
        </w:tc>
      </w:tr>
      <w:tr w:rsidR="00FC0840" w:rsidRPr="001A258A" w14:paraId="5D34C020" w14:textId="77777777" w:rsidTr="00CD1E34">
        <w:tc>
          <w:tcPr>
            <w:tcW w:w="4673" w:type="dxa"/>
            <w:tcBorders>
              <w:top w:val="single" w:sz="4" w:space="0" w:color="auto"/>
              <w:left w:val="single" w:sz="4" w:space="0" w:color="auto"/>
              <w:bottom w:val="single" w:sz="4" w:space="0" w:color="auto"/>
              <w:right w:val="single" w:sz="4" w:space="0" w:color="auto"/>
            </w:tcBorders>
          </w:tcPr>
          <w:p w14:paraId="43275447" w14:textId="77777777" w:rsidR="00FC0840" w:rsidRPr="001A258A" w:rsidRDefault="00FC0840" w:rsidP="000977F3">
            <w:pPr>
              <w:spacing w:line="276" w:lineRule="auto"/>
              <w:ind w:left="142" w:right="138"/>
              <w:rPr>
                <w:rFonts w:asciiTheme="minorHAnsi" w:hAnsiTheme="minorHAnsi" w:cstheme="minorHAnsi"/>
                <w:szCs w:val="24"/>
              </w:rPr>
            </w:pPr>
            <w:r w:rsidRPr="001A258A">
              <w:rPr>
                <w:rFonts w:asciiTheme="minorHAnsi" w:hAnsiTheme="minorHAnsi" w:cstheme="minorHAnsi"/>
                <w:szCs w:val="24"/>
              </w:rPr>
              <w:t>Planuota pirkimo vertė (nenurodoma, jeigu pirkimas vertinamas iki vokų su pasiūlymais atplėšimo procedūros arba įpareigojama nutraukti pirkimą ir vertė nenurodyta pirkimo dokumentuose)/sutarties kaina Eur be PVM</w:t>
            </w:r>
          </w:p>
        </w:tc>
        <w:tc>
          <w:tcPr>
            <w:tcW w:w="4964" w:type="dxa"/>
            <w:tcBorders>
              <w:top w:val="single" w:sz="4" w:space="0" w:color="auto"/>
              <w:left w:val="single" w:sz="4" w:space="0" w:color="auto"/>
              <w:bottom w:val="single" w:sz="4" w:space="0" w:color="auto"/>
              <w:right w:val="single" w:sz="4" w:space="0" w:color="auto"/>
            </w:tcBorders>
          </w:tcPr>
          <w:p w14:paraId="56D8FB7D" w14:textId="45CB6A8B" w:rsidR="00FC0840" w:rsidRPr="001A258A" w:rsidRDefault="00FC0840" w:rsidP="000977F3">
            <w:pPr>
              <w:spacing w:line="276" w:lineRule="auto"/>
              <w:ind w:left="140"/>
              <w:rPr>
                <w:rFonts w:asciiTheme="minorHAnsi" w:hAnsiTheme="minorHAnsi" w:cstheme="minorHAnsi"/>
                <w:szCs w:val="24"/>
              </w:rPr>
            </w:pPr>
            <w:r w:rsidRPr="001A258A">
              <w:rPr>
                <w:rFonts w:asciiTheme="minorHAnsi" w:hAnsiTheme="minorHAnsi" w:cstheme="minorHAnsi"/>
                <w:szCs w:val="24"/>
              </w:rPr>
              <w:t xml:space="preserve">Planuota  </w:t>
            </w:r>
            <w:r w:rsidR="008A7AB9" w:rsidRPr="001A258A">
              <w:rPr>
                <w:rFonts w:asciiTheme="minorHAnsi" w:hAnsiTheme="minorHAnsi" w:cstheme="minorHAnsi"/>
                <w:szCs w:val="24"/>
              </w:rPr>
              <w:t>5</w:t>
            </w:r>
            <w:r w:rsidRPr="001A258A">
              <w:rPr>
                <w:rFonts w:asciiTheme="minorHAnsi" w:hAnsiTheme="minorHAnsi" w:cstheme="minorHAnsi"/>
                <w:szCs w:val="24"/>
              </w:rPr>
              <w:t xml:space="preserve"> Pirkimo  vertė – </w:t>
            </w:r>
            <w:r w:rsidR="00C90806" w:rsidRPr="001A258A">
              <w:rPr>
                <w:rFonts w:asciiTheme="minorHAnsi" w:hAnsiTheme="minorHAnsi" w:cstheme="minorHAnsi"/>
                <w:szCs w:val="24"/>
              </w:rPr>
              <w:t xml:space="preserve">15 000,00 </w:t>
            </w:r>
            <w:r w:rsidRPr="001A258A">
              <w:rPr>
                <w:rFonts w:asciiTheme="minorHAnsi" w:hAnsiTheme="minorHAnsi" w:cstheme="minorHAnsi"/>
                <w:szCs w:val="24"/>
              </w:rPr>
              <w:t>Eur be PVM</w:t>
            </w:r>
            <w:r w:rsidR="009D5CD4">
              <w:rPr>
                <w:rFonts w:asciiTheme="minorHAnsi" w:hAnsiTheme="minorHAnsi" w:cstheme="minorHAnsi"/>
                <w:szCs w:val="24"/>
              </w:rPr>
              <w:t xml:space="preserve"> </w:t>
            </w:r>
            <w:r w:rsidRPr="001A258A">
              <w:rPr>
                <w:rFonts w:asciiTheme="minorHAnsi" w:hAnsiTheme="minorHAnsi" w:cstheme="minorHAnsi"/>
                <w:szCs w:val="24"/>
              </w:rPr>
              <w:t>/ sutarties kaina – 1</w:t>
            </w:r>
            <w:r w:rsidR="0098236D" w:rsidRPr="001A258A">
              <w:rPr>
                <w:rFonts w:asciiTheme="minorHAnsi" w:hAnsiTheme="minorHAnsi" w:cstheme="minorHAnsi"/>
                <w:szCs w:val="24"/>
              </w:rPr>
              <w:t>4</w:t>
            </w:r>
            <w:r w:rsidRPr="001A258A">
              <w:rPr>
                <w:rFonts w:asciiTheme="minorHAnsi" w:hAnsiTheme="minorHAnsi" w:cstheme="minorHAnsi"/>
                <w:szCs w:val="24"/>
              </w:rPr>
              <w:t xml:space="preserve"> </w:t>
            </w:r>
            <w:r w:rsidR="0098236D" w:rsidRPr="001A258A">
              <w:rPr>
                <w:rFonts w:asciiTheme="minorHAnsi" w:hAnsiTheme="minorHAnsi" w:cstheme="minorHAnsi"/>
                <w:szCs w:val="24"/>
              </w:rPr>
              <w:t>950</w:t>
            </w:r>
            <w:r w:rsidRPr="001A258A">
              <w:rPr>
                <w:rFonts w:asciiTheme="minorHAnsi" w:hAnsiTheme="minorHAnsi" w:cstheme="minorHAnsi"/>
                <w:szCs w:val="24"/>
              </w:rPr>
              <w:t>,0</w:t>
            </w:r>
            <w:r w:rsidR="0098236D" w:rsidRPr="001A258A">
              <w:rPr>
                <w:rFonts w:asciiTheme="minorHAnsi" w:hAnsiTheme="minorHAnsi" w:cstheme="minorHAnsi"/>
                <w:szCs w:val="24"/>
              </w:rPr>
              <w:t>8</w:t>
            </w:r>
            <w:r w:rsidRPr="001A258A">
              <w:rPr>
                <w:rFonts w:asciiTheme="minorHAnsi" w:hAnsiTheme="minorHAnsi" w:cstheme="minorHAnsi"/>
                <w:szCs w:val="24"/>
              </w:rPr>
              <w:t xml:space="preserve"> </w:t>
            </w:r>
            <w:r w:rsidR="009D5CD4">
              <w:rPr>
                <w:rFonts w:asciiTheme="minorHAnsi" w:hAnsiTheme="minorHAnsi" w:cstheme="minorHAnsi"/>
                <w:szCs w:val="24"/>
              </w:rPr>
              <w:t xml:space="preserve">Eur </w:t>
            </w:r>
            <w:r w:rsidRPr="001A258A">
              <w:rPr>
                <w:rFonts w:asciiTheme="minorHAnsi" w:hAnsiTheme="minorHAnsi" w:cstheme="minorHAnsi"/>
                <w:szCs w:val="24"/>
              </w:rPr>
              <w:t>be PVM</w:t>
            </w:r>
          </w:p>
        </w:tc>
      </w:tr>
      <w:tr w:rsidR="00FC0840" w:rsidRPr="001A258A" w14:paraId="6CE1D5B2" w14:textId="77777777" w:rsidTr="00CD1E34">
        <w:tc>
          <w:tcPr>
            <w:tcW w:w="4673" w:type="dxa"/>
            <w:tcBorders>
              <w:top w:val="single" w:sz="4" w:space="0" w:color="auto"/>
              <w:left w:val="single" w:sz="4" w:space="0" w:color="auto"/>
              <w:bottom w:val="single" w:sz="4" w:space="0" w:color="auto"/>
              <w:right w:val="single" w:sz="4" w:space="0" w:color="auto"/>
            </w:tcBorders>
          </w:tcPr>
          <w:p w14:paraId="4BBB8409" w14:textId="77777777" w:rsidR="00FC0840" w:rsidRPr="001A258A" w:rsidRDefault="00FC0840" w:rsidP="000977F3">
            <w:pPr>
              <w:spacing w:line="276" w:lineRule="auto"/>
              <w:ind w:left="142" w:right="138"/>
              <w:rPr>
                <w:rFonts w:asciiTheme="minorHAnsi" w:hAnsiTheme="minorHAnsi" w:cstheme="minorHAnsi"/>
                <w:szCs w:val="24"/>
              </w:rPr>
            </w:pPr>
            <w:r w:rsidRPr="001A258A">
              <w:rPr>
                <w:rFonts w:asciiTheme="minorHAnsi" w:hAnsiTheme="minorHAnsi" w:cstheme="minorHAnsi"/>
                <w:szCs w:val="24"/>
              </w:rPr>
              <w:t>Tiekėjo/koncesininko, su kuriuo sudaryta sutartis, pavadinimas, juridinio asmens kodas</w:t>
            </w:r>
          </w:p>
        </w:tc>
        <w:tc>
          <w:tcPr>
            <w:tcW w:w="4964" w:type="dxa"/>
            <w:tcBorders>
              <w:top w:val="single" w:sz="4" w:space="0" w:color="auto"/>
              <w:left w:val="single" w:sz="4" w:space="0" w:color="auto"/>
              <w:bottom w:val="single" w:sz="4" w:space="0" w:color="auto"/>
              <w:right w:val="single" w:sz="4" w:space="0" w:color="auto"/>
            </w:tcBorders>
          </w:tcPr>
          <w:p w14:paraId="73C52322" w14:textId="77777777" w:rsidR="00FC0840" w:rsidRPr="001A258A" w:rsidRDefault="00FC0840" w:rsidP="000977F3">
            <w:pPr>
              <w:spacing w:line="276" w:lineRule="auto"/>
              <w:ind w:left="140"/>
              <w:rPr>
                <w:rFonts w:asciiTheme="minorHAnsi" w:hAnsiTheme="minorHAnsi" w:cstheme="minorHAnsi"/>
                <w:szCs w:val="24"/>
              </w:rPr>
            </w:pPr>
            <w:r w:rsidRPr="001A258A">
              <w:rPr>
                <w:rFonts w:asciiTheme="minorHAnsi" w:hAnsiTheme="minorHAnsi" w:cstheme="minorHAnsi"/>
                <w:szCs w:val="24"/>
              </w:rPr>
              <w:t>MB „DU Bau“, juridinio asmens kodas 306318429</w:t>
            </w:r>
          </w:p>
        </w:tc>
      </w:tr>
      <w:tr w:rsidR="00FC0840" w:rsidRPr="001A258A" w14:paraId="178233C4" w14:textId="77777777" w:rsidTr="00CD1E34">
        <w:tc>
          <w:tcPr>
            <w:tcW w:w="4673" w:type="dxa"/>
            <w:tcBorders>
              <w:top w:val="single" w:sz="4" w:space="0" w:color="auto"/>
              <w:left w:val="single" w:sz="4" w:space="0" w:color="auto"/>
              <w:bottom w:val="single" w:sz="4" w:space="0" w:color="auto"/>
              <w:right w:val="single" w:sz="4" w:space="0" w:color="auto"/>
            </w:tcBorders>
          </w:tcPr>
          <w:p w14:paraId="2ED001BB" w14:textId="77777777" w:rsidR="00FC0840" w:rsidRPr="001A258A" w:rsidRDefault="00FC0840" w:rsidP="000977F3">
            <w:pPr>
              <w:spacing w:line="276" w:lineRule="auto"/>
              <w:ind w:left="142" w:right="138"/>
              <w:rPr>
                <w:rFonts w:asciiTheme="minorHAnsi" w:hAnsiTheme="minorHAnsi" w:cstheme="minorHAnsi"/>
                <w:szCs w:val="24"/>
              </w:rPr>
            </w:pPr>
            <w:r w:rsidRPr="001A258A">
              <w:rPr>
                <w:rFonts w:asciiTheme="minorHAnsi" w:hAnsiTheme="minorHAnsi" w:cstheme="minorHAnsi"/>
                <w:szCs w:val="24"/>
              </w:rPr>
              <w:t>Pirkimo/sutarties vertinimo apimtys/etapas</w:t>
            </w:r>
          </w:p>
        </w:tc>
        <w:tc>
          <w:tcPr>
            <w:tcW w:w="4964" w:type="dxa"/>
            <w:tcBorders>
              <w:top w:val="single" w:sz="4" w:space="0" w:color="auto"/>
              <w:left w:val="single" w:sz="4" w:space="0" w:color="auto"/>
              <w:bottom w:val="single" w:sz="4" w:space="0" w:color="auto"/>
              <w:right w:val="single" w:sz="4" w:space="0" w:color="auto"/>
            </w:tcBorders>
          </w:tcPr>
          <w:p w14:paraId="7CDF2458" w14:textId="1BF9A67C" w:rsidR="00FC0840" w:rsidRPr="001A258A" w:rsidRDefault="00FC0840" w:rsidP="000977F3">
            <w:pPr>
              <w:spacing w:line="276" w:lineRule="auto"/>
              <w:ind w:left="140"/>
              <w:rPr>
                <w:rFonts w:asciiTheme="minorHAnsi" w:hAnsiTheme="minorHAnsi" w:cstheme="minorHAnsi"/>
                <w:szCs w:val="24"/>
              </w:rPr>
            </w:pPr>
            <w:r w:rsidRPr="001A258A">
              <w:rPr>
                <w:rFonts w:asciiTheme="minorHAnsi" w:hAnsiTheme="minorHAnsi" w:cstheme="minorHAnsi"/>
                <w:szCs w:val="24"/>
              </w:rPr>
              <w:t xml:space="preserve">Dalinis </w:t>
            </w:r>
            <w:r w:rsidR="008A7AB9" w:rsidRPr="001A258A">
              <w:rPr>
                <w:rFonts w:asciiTheme="minorHAnsi" w:hAnsiTheme="minorHAnsi" w:cstheme="minorHAnsi"/>
                <w:szCs w:val="24"/>
              </w:rPr>
              <w:t>5</w:t>
            </w:r>
            <w:r w:rsidRPr="001A258A">
              <w:rPr>
                <w:rFonts w:asciiTheme="minorHAnsi" w:hAnsiTheme="minorHAnsi" w:cstheme="minorHAnsi"/>
                <w:szCs w:val="24"/>
              </w:rPr>
              <w:t xml:space="preserve"> Pirkimo vertinimas </w:t>
            </w:r>
            <w:r w:rsidRPr="008454F2">
              <w:rPr>
                <w:rFonts w:asciiTheme="minorHAnsi" w:hAnsiTheme="minorHAnsi" w:cstheme="minorHAnsi"/>
                <w:szCs w:val="24"/>
              </w:rPr>
              <w:t xml:space="preserve">dėl galimai neteisėto Pirkimų skaidymo į dalis </w:t>
            </w:r>
            <w:r w:rsidRPr="001A258A">
              <w:rPr>
                <w:rFonts w:asciiTheme="minorHAnsi" w:hAnsiTheme="minorHAnsi" w:cstheme="minorHAnsi"/>
                <w:szCs w:val="24"/>
              </w:rPr>
              <w:t xml:space="preserve">/ </w:t>
            </w:r>
            <w:r w:rsidR="008A7AB9" w:rsidRPr="001A258A">
              <w:rPr>
                <w:rFonts w:asciiTheme="minorHAnsi" w:hAnsiTheme="minorHAnsi" w:cstheme="minorHAnsi"/>
                <w:szCs w:val="24"/>
              </w:rPr>
              <w:t>5</w:t>
            </w:r>
            <w:r w:rsidRPr="001A258A">
              <w:rPr>
                <w:rFonts w:asciiTheme="minorHAnsi" w:hAnsiTheme="minorHAnsi" w:cstheme="minorHAnsi"/>
                <w:szCs w:val="24"/>
              </w:rPr>
              <w:t xml:space="preserve"> Pirkimo vertinimas po sutarties įvykdymo</w:t>
            </w:r>
          </w:p>
        </w:tc>
      </w:tr>
      <w:tr w:rsidR="00FC0840" w:rsidRPr="001A258A" w14:paraId="7EF65433" w14:textId="77777777" w:rsidTr="00CD1E34">
        <w:tc>
          <w:tcPr>
            <w:tcW w:w="4673" w:type="dxa"/>
            <w:tcBorders>
              <w:top w:val="single" w:sz="4" w:space="0" w:color="auto"/>
              <w:left w:val="single" w:sz="4" w:space="0" w:color="auto"/>
              <w:bottom w:val="single" w:sz="4" w:space="0" w:color="auto"/>
              <w:right w:val="single" w:sz="4" w:space="0" w:color="auto"/>
            </w:tcBorders>
          </w:tcPr>
          <w:p w14:paraId="790899FA" w14:textId="77777777" w:rsidR="00FC0840" w:rsidRPr="001A258A" w:rsidRDefault="00FC0840" w:rsidP="000977F3">
            <w:pPr>
              <w:spacing w:line="276" w:lineRule="auto"/>
              <w:ind w:left="142" w:right="138"/>
              <w:rPr>
                <w:rFonts w:asciiTheme="minorHAnsi" w:hAnsiTheme="minorHAnsi" w:cstheme="minorHAnsi"/>
                <w:szCs w:val="24"/>
              </w:rPr>
            </w:pPr>
            <w:r w:rsidRPr="001A258A">
              <w:rPr>
                <w:rFonts w:asciiTheme="minorHAnsi" w:hAnsiTheme="minorHAnsi" w:cstheme="minorHAnsi"/>
                <w:szCs w:val="24"/>
              </w:rPr>
              <w:t>Jei pirkimas finansuojamas Europos Sąjungos lėšomis – projekto pavadinimas, projektą administruojanti institucija</w:t>
            </w:r>
          </w:p>
        </w:tc>
        <w:tc>
          <w:tcPr>
            <w:tcW w:w="4964" w:type="dxa"/>
            <w:tcBorders>
              <w:top w:val="single" w:sz="4" w:space="0" w:color="auto"/>
              <w:left w:val="single" w:sz="4" w:space="0" w:color="auto"/>
              <w:bottom w:val="single" w:sz="4" w:space="0" w:color="auto"/>
              <w:right w:val="single" w:sz="4" w:space="0" w:color="auto"/>
            </w:tcBorders>
          </w:tcPr>
          <w:p w14:paraId="5A07F95D" w14:textId="77777777" w:rsidR="00FC0840" w:rsidRPr="001A258A" w:rsidRDefault="00FC0840" w:rsidP="000977F3">
            <w:pPr>
              <w:spacing w:line="276" w:lineRule="auto"/>
              <w:ind w:left="140"/>
              <w:rPr>
                <w:rFonts w:asciiTheme="minorHAnsi" w:hAnsiTheme="minorHAnsi" w:cstheme="minorHAnsi"/>
                <w:szCs w:val="24"/>
              </w:rPr>
            </w:pPr>
            <w:r w:rsidRPr="001A258A">
              <w:rPr>
                <w:rFonts w:asciiTheme="minorHAnsi" w:hAnsiTheme="minorHAnsi" w:cstheme="minorHAnsi"/>
                <w:szCs w:val="24"/>
              </w:rPr>
              <w:t>-</w:t>
            </w:r>
          </w:p>
        </w:tc>
      </w:tr>
      <w:tr w:rsidR="00FC0840" w:rsidRPr="001A258A" w14:paraId="39FEF929" w14:textId="77777777" w:rsidTr="00CD1E34">
        <w:tc>
          <w:tcPr>
            <w:tcW w:w="9637" w:type="dxa"/>
            <w:gridSpan w:val="2"/>
            <w:tcBorders>
              <w:top w:val="single" w:sz="4" w:space="0" w:color="auto"/>
              <w:left w:val="single" w:sz="4" w:space="0" w:color="auto"/>
              <w:bottom w:val="single" w:sz="4" w:space="0" w:color="auto"/>
              <w:right w:val="single" w:sz="4" w:space="0" w:color="auto"/>
            </w:tcBorders>
          </w:tcPr>
          <w:p w14:paraId="4B092C8D" w14:textId="77777777" w:rsidR="00FC0840" w:rsidRPr="001A258A" w:rsidRDefault="00FC0840" w:rsidP="000977F3">
            <w:pPr>
              <w:spacing w:line="276" w:lineRule="auto"/>
              <w:ind w:left="142" w:right="138"/>
              <w:rPr>
                <w:rFonts w:asciiTheme="minorHAnsi" w:hAnsiTheme="minorHAnsi" w:cstheme="minorHAnsi"/>
                <w:szCs w:val="24"/>
              </w:rPr>
            </w:pPr>
            <w:r w:rsidRPr="001A258A">
              <w:rPr>
                <w:rFonts w:asciiTheme="minorHAnsi" w:hAnsiTheme="minorHAnsi" w:cstheme="minorHAnsi"/>
                <w:szCs w:val="24"/>
              </w:rPr>
              <w:t>Jei dėl pirkimo/sutarties vyksta teismo procesas arba ginčas nagrinėjamas ikiteisminės institucijos, nurodyti ieškinio (skundo) dalyką, bylos šalių pavadinimus, ar taikomos laikinosios apsaugos priemonės, nagrinėjimo stadiją: -</w:t>
            </w:r>
          </w:p>
        </w:tc>
      </w:tr>
    </w:tbl>
    <w:p w14:paraId="05A96EDE" w14:textId="77777777" w:rsidR="00FC0840" w:rsidRPr="001A258A" w:rsidRDefault="00FC0840" w:rsidP="00FC0840">
      <w:pPr>
        <w:spacing w:line="276" w:lineRule="auto"/>
        <w:rPr>
          <w:rFonts w:asciiTheme="minorHAnsi" w:hAnsiTheme="minorHAnsi" w:cstheme="minorHAnsi"/>
          <w:szCs w:val="24"/>
        </w:rPr>
      </w:pPr>
      <w:r w:rsidRPr="001A258A">
        <w:rPr>
          <w:rFonts w:asciiTheme="minorHAnsi" w:hAnsiTheme="minorHAnsi" w:cstheme="minorHAnsi"/>
          <w:szCs w:val="24"/>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500EED60" w14:textId="77777777" w:rsidR="00FC0840" w:rsidRPr="001A258A" w:rsidRDefault="00FC0840" w:rsidP="00FC0840">
      <w:pPr>
        <w:spacing w:line="276" w:lineRule="auto"/>
        <w:rPr>
          <w:rFonts w:asciiTheme="minorHAnsi" w:hAnsiTheme="minorHAnsi" w:cstheme="minorHAnsi"/>
          <w:b/>
          <w:szCs w:val="24"/>
        </w:rPr>
      </w:pPr>
    </w:p>
    <w:p w14:paraId="67B55497" w14:textId="77777777" w:rsidR="00FC0840" w:rsidRPr="001A258A" w:rsidRDefault="00FC0840" w:rsidP="00FC0840">
      <w:pPr>
        <w:spacing w:line="276" w:lineRule="auto"/>
        <w:rPr>
          <w:rFonts w:asciiTheme="minorHAnsi" w:hAnsiTheme="minorHAnsi" w:cstheme="minorHAnsi"/>
          <w:b/>
          <w:szCs w:val="24"/>
        </w:rPr>
      </w:pPr>
      <w:r w:rsidRPr="001A258A">
        <w:rPr>
          <w:rFonts w:asciiTheme="minorHAnsi" w:hAnsiTheme="minorHAnsi" w:cstheme="minorHAnsi"/>
          <w:b/>
          <w:szCs w:val="24"/>
        </w:rPr>
        <w:t>II dalis. Vertinimo apimtyje nustatyti pažeidimai</w:t>
      </w:r>
    </w:p>
    <w:p w14:paraId="327B0118" w14:textId="77777777" w:rsidR="00FC0840" w:rsidRPr="001A258A" w:rsidRDefault="00FC0840" w:rsidP="00FC0840">
      <w:pPr>
        <w:spacing w:line="276" w:lineRule="auto"/>
        <w:rPr>
          <w:rFonts w:asciiTheme="minorHAnsi" w:hAnsiTheme="minorHAnsi" w:cstheme="minorHAnsi"/>
          <w:b/>
          <w:szCs w:val="24"/>
        </w:rPr>
      </w:pPr>
    </w:p>
    <w:tbl>
      <w:tblPr>
        <w:tblW w:w="98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9148"/>
      </w:tblGrid>
      <w:tr w:rsidR="00FC0840" w:rsidRPr="001A258A" w14:paraId="17CF4B91" w14:textId="77777777" w:rsidTr="00CD1E34">
        <w:tc>
          <w:tcPr>
            <w:tcW w:w="717" w:type="dxa"/>
            <w:vAlign w:val="center"/>
          </w:tcPr>
          <w:p w14:paraId="33E5C033" w14:textId="77777777" w:rsidR="00FC0840" w:rsidRPr="001A258A" w:rsidRDefault="00FC0840" w:rsidP="00FC0840">
            <w:pPr>
              <w:spacing w:line="276" w:lineRule="auto"/>
              <w:rPr>
                <w:rFonts w:asciiTheme="minorHAnsi" w:hAnsiTheme="minorHAnsi" w:cstheme="minorHAnsi"/>
                <w:bCs/>
                <w:szCs w:val="24"/>
              </w:rPr>
            </w:pPr>
            <w:r w:rsidRPr="001A258A">
              <w:rPr>
                <w:rFonts w:asciiTheme="minorHAnsi" w:hAnsiTheme="minorHAnsi" w:cstheme="minorHAnsi"/>
                <w:bCs/>
                <w:szCs w:val="24"/>
              </w:rPr>
              <w:t>1.</w:t>
            </w:r>
          </w:p>
        </w:tc>
        <w:tc>
          <w:tcPr>
            <w:tcW w:w="9148" w:type="dxa"/>
          </w:tcPr>
          <w:p w14:paraId="100B2D23" w14:textId="77777777" w:rsidR="00FC0840" w:rsidRPr="001A258A" w:rsidRDefault="00FC0840" w:rsidP="00FC0840">
            <w:pPr>
              <w:spacing w:line="276" w:lineRule="auto"/>
              <w:rPr>
                <w:rFonts w:asciiTheme="minorHAnsi" w:hAnsiTheme="minorHAnsi" w:cstheme="minorHAnsi"/>
                <w:bCs/>
                <w:szCs w:val="24"/>
              </w:rPr>
            </w:pPr>
            <w:r w:rsidRPr="001A258A">
              <w:rPr>
                <w:rFonts w:asciiTheme="minorHAnsi" w:hAnsiTheme="minorHAnsi" w:cstheme="minorHAnsi"/>
                <w:bCs/>
                <w:szCs w:val="24"/>
              </w:rPr>
              <w:t>-</w:t>
            </w:r>
          </w:p>
        </w:tc>
      </w:tr>
      <w:tr w:rsidR="00FC0840" w:rsidRPr="001A258A" w14:paraId="4808D4CD" w14:textId="77777777" w:rsidTr="00CD1E34">
        <w:tc>
          <w:tcPr>
            <w:tcW w:w="9865" w:type="dxa"/>
            <w:gridSpan w:val="2"/>
            <w:vAlign w:val="center"/>
          </w:tcPr>
          <w:p w14:paraId="0692C7D4" w14:textId="5B057733" w:rsidR="00FC0840" w:rsidRPr="001A258A" w:rsidRDefault="009B0DE7" w:rsidP="00E942B6">
            <w:pPr>
              <w:spacing w:line="276" w:lineRule="auto"/>
              <w:rPr>
                <w:rFonts w:asciiTheme="minorHAnsi" w:hAnsiTheme="minorHAnsi" w:cstheme="minorHAnsi"/>
                <w:bCs/>
                <w:szCs w:val="24"/>
              </w:rPr>
            </w:pPr>
            <w:r w:rsidRPr="001A258A">
              <w:rPr>
                <w:rFonts w:asciiTheme="minorHAnsi" w:hAnsiTheme="minorHAnsi" w:cstheme="minorHAnsi"/>
                <w:bCs/>
                <w:szCs w:val="24"/>
              </w:rPr>
              <w:t>-</w:t>
            </w:r>
          </w:p>
        </w:tc>
      </w:tr>
    </w:tbl>
    <w:p w14:paraId="4FC7E4F2" w14:textId="77777777" w:rsidR="00594D04" w:rsidRPr="001A258A" w:rsidRDefault="00594D04" w:rsidP="00A64330">
      <w:pPr>
        <w:spacing w:line="276" w:lineRule="auto"/>
        <w:rPr>
          <w:rFonts w:asciiTheme="minorHAnsi" w:hAnsiTheme="minorHAnsi" w:cstheme="minorHAnsi"/>
          <w:b/>
          <w:szCs w:val="24"/>
        </w:rPr>
      </w:pPr>
    </w:p>
    <w:p w14:paraId="30E8CEE5" w14:textId="6ECD29C2" w:rsidR="00A64330" w:rsidRPr="001A258A" w:rsidRDefault="00A64330" w:rsidP="00A64330">
      <w:pPr>
        <w:spacing w:line="276" w:lineRule="auto"/>
        <w:rPr>
          <w:rFonts w:asciiTheme="minorHAnsi" w:hAnsiTheme="minorHAnsi" w:cstheme="minorHAnsi"/>
          <w:b/>
          <w:szCs w:val="24"/>
        </w:rPr>
      </w:pPr>
      <w:r w:rsidRPr="001A258A">
        <w:rPr>
          <w:rFonts w:asciiTheme="minorHAnsi" w:hAnsiTheme="minorHAnsi" w:cstheme="minorHAnsi"/>
          <w:b/>
          <w:szCs w:val="24"/>
        </w:rPr>
        <w:t>III dalis. Kiti nustatyti pažeidimai</w:t>
      </w:r>
    </w:p>
    <w:p w14:paraId="1BC2F1B3" w14:textId="77777777" w:rsidR="00594D04" w:rsidRPr="001A258A" w:rsidRDefault="00594D04" w:rsidP="00A64330">
      <w:pPr>
        <w:spacing w:line="276" w:lineRule="auto"/>
        <w:rPr>
          <w:rFonts w:asciiTheme="minorHAnsi" w:hAnsiTheme="minorHAnsi" w:cstheme="minorHAnsi"/>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9355"/>
      </w:tblGrid>
      <w:tr w:rsidR="00A64330" w:rsidRPr="001A258A" w14:paraId="1C6E25EF" w14:textId="77777777" w:rsidTr="00CD1E34">
        <w:tc>
          <w:tcPr>
            <w:tcW w:w="421" w:type="dxa"/>
            <w:tcBorders>
              <w:top w:val="single" w:sz="4" w:space="0" w:color="auto"/>
              <w:left w:val="single" w:sz="4" w:space="0" w:color="auto"/>
              <w:bottom w:val="single" w:sz="4" w:space="0" w:color="auto"/>
              <w:right w:val="single" w:sz="4" w:space="0" w:color="auto"/>
            </w:tcBorders>
          </w:tcPr>
          <w:p w14:paraId="6E55F796" w14:textId="77777777" w:rsidR="00A64330" w:rsidRPr="001A258A" w:rsidRDefault="00A64330" w:rsidP="00A64330">
            <w:pPr>
              <w:spacing w:line="276" w:lineRule="auto"/>
              <w:rPr>
                <w:rFonts w:asciiTheme="minorHAnsi" w:hAnsiTheme="minorHAnsi" w:cstheme="minorHAnsi"/>
                <w:bCs/>
                <w:szCs w:val="24"/>
              </w:rPr>
            </w:pPr>
            <w:r w:rsidRPr="001A258A">
              <w:rPr>
                <w:rFonts w:asciiTheme="minorHAnsi" w:hAnsiTheme="minorHAnsi" w:cstheme="minorHAnsi"/>
                <w:bCs/>
                <w:szCs w:val="24"/>
              </w:rPr>
              <w:t>1.</w:t>
            </w:r>
          </w:p>
        </w:tc>
        <w:tc>
          <w:tcPr>
            <w:tcW w:w="9355" w:type="dxa"/>
            <w:tcBorders>
              <w:top w:val="single" w:sz="4" w:space="0" w:color="auto"/>
              <w:left w:val="single" w:sz="4" w:space="0" w:color="auto"/>
              <w:bottom w:val="single" w:sz="4" w:space="0" w:color="auto"/>
              <w:right w:val="single" w:sz="4" w:space="0" w:color="auto"/>
            </w:tcBorders>
            <w:hideMark/>
          </w:tcPr>
          <w:p w14:paraId="730831DF" w14:textId="77777777" w:rsidR="00A64330" w:rsidRPr="001A258A" w:rsidRDefault="00A64330" w:rsidP="00A64330">
            <w:pPr>
              <w:spacing w:line="276" w:lineRule="auto"/>
              <w:rPr>
                <w:rFonts w:asciiTheme="minorHAnsi" w:hAnsiTheme="minorHAnsi" w:cstheme="minorHAnsi"/>
                <w:bCs/>
                <w:szCs w:val="24"/>
              </w:rPr>
            </w:pPr>
            <w:r w:rsidRPr="001A258A">
              <w:rPr>
                <w:rFonts w:asciiTheme="minorHAnsi" w:hAnsiTheme="minorHAnsi" w:cstheme="minorHAnsi"/>
                <w:bCs/>
                <w:szCs w:val="24"/>
              </w:rPr>
              <w:t>Įstatymo 17 straipsnio 1 dalis</w:t>
            </w:r>
            <w:r w:rsidRPr="001A258A">
              <w:rPr>
                <w:rFonts w:asciiTheme="minorHAnsi" w:hAnsiTheme="minorHAnsi" w:cstheme="minorHAnsi"/>
                <w:bCs/>
                <w:szCs w:val="24"/>
                <w:vertAlign w:val="superscript"/>
              </w:rPr>
              <w:footnoteReference w:id="117"/>
            </w:r>
          </w:p>
        </w:tc>
      </w:tr>
      <w:tr w:rsidR="00A64330" w:rsidRPr="001A258A" w14:paraId="2B4D5ED8" w14:textId="77777777" w:rsidTr="00CD1E34">
        <w:tc>
          <w:tcPr>
            <w:tcW w:w="9776" w:type="dxa"/>
            <w:gridSpan w:val="2"/>
            <w:tcBorders>
              <w:top w:val="single" w:sz="4" w:space="0" w:color="auto"/>
              <w:left w:val="single" w:sz="4" w:space="0" w:color="auto"/>
              <w:bottom w:val="single" w:sz="4" w:space="0" w:color="auto"/>
              <w:right w:val="single" w:sz="4" w:space="0" w:color="auto"/>
            </w:tcBorders>
          </w:tcPr>
          <w:p w14:paraId="4FB571F6" w14:textId="58BB7B37" w:rsidR="00594D04" w:rsidRPr="001A258A" w:rsidRDefault="00A64330" w:rsidP="00594D04">
            <w:pPr>
              <w:spacing w:line="276" w:lineRule="auto"/>
              <w:rPr>
                <w:rFonts w:asciiTheme="minorHAnsi" w:hAnsiTheme="minorHAnsi" w:cstheme="minorHAnsi"/>
                <w:bCs/>
                <w:szCs w:val="24"/>
                <w:lang w:eastAsia="lt-LT"/>
              </w:rPr>
            </w:pPr>
            <w:r w:rsidRPr="001A258A">
              <w:rPr>
                <w:rFonts w:asciiTheme="minorHAnsi" w:hAnsiTheme="minorHAnsi" w:cstheme="minorHAnsi"/>
                <w:bCs/>
                <w:szCs w:val="24"/>
              </w:rPr>
              <w:t xml:space="preserve">          </w:t>
            </w:r>
            <w:r w:rsidR="00594D04" w:rsidRPr="001A258A">
              <w:rPr>
                <w:rFonts w:asciiTheme="minorHAnsi" w:hAnsiTheme="minorHAnsi" w:cstheme="minorHAnsi"/>
                <w:bCs/>
                <w:szCs w:val="24"/>
                <w:lang w:eastAsia="lt-LT"/>
              </w:rPr>
              <w:t>Išanalizavus 5 Pirkimo dokumentus matyti, kad:</w:t>
            </w:r>
          </w:p>
          <w:p w14:paraId="7EE1BD29" w14:textId="788DF7DA" w:rsidR="00594D04" w:rsidRPr="001A258A" w:rsidRDefault="00594D04" w:rsidP="00594D04">
            <w:pPr>
              <w:spacing w:line="276" w:lineRule="auto"/>
              <w:rPr>
                <w:rFonts w:asciiTheme="minorHAnsi" w:hAnsiTheme="minorHAnsi" w:cstheme="minorHAnsi"/>
                <w:bCs/>
                <w:szCs w:val="24"/>
                <w:lang w:eastAsia="lt-LT"/>
              </w:rPr>
            </w:pPr>
            <w:r w:rsidRPr="001A258A">
              <w:rPr>
                <w:rFonts w:asciiTheme="minorHAnsi" w:hAnsiTheme="minorHAnsi" w:cstheme="minorHAnsi"/>
                <w:bCs/>
                <w:szCs w:val="24"/>
                <w:lang w:eastAsia="lt-LT"/>
              </w:rPr>
              <w:t xml:space="preserve">          1.1.  Tiekėjų apklausos </w:t>
            </w:r>
            <w:r w:rsidR="008D4097" w:rsidRPr="001A258A">
              <w:rPr>
                <w:rFonts w:asciiTheme="minorHAnsi" w:hAnsiTheme="minorHAnsi" w:cstheme="minorHAnsi"/>
                <w:bCs/>
                <w:szCs w:val="24"/>
                <w:lang w:eastAsia="lt-LT"/>
              </w:rPr>
              <w:t xml:space="preserve">2024 m. spalio 1 d. </w:t>
            </w:r>
            <w:r w:rsidRPr="001A258A">
              <w:rPr>
                <w:rFonts w:asciiTheme="minorHAnsi" w:hAnsiTheme="minorHAnsi" w:cstheme="minorHAnsi"/>
                <w:bCs/>
                <w:szCs w:val="24"/>
                <w:lang w:eastAsia="lt-LT"/>
              </w:rPr>
              <w:t>pažymoje Nr. TAP-</w:t>
            </w:r>
            <w:r w:rsidR="00E62993" w:rsidRPr="001A258A">
              <w:rPr>
                <w:rFonts w:asciiTheme="minorHAnsi" w:hAnsiTheme="minorHAnsi" w:cstheme="minorHAnsi"/>
                <w:bCs/>
                <w:szCs w:val="24"/>
                <w:lang w:eastAsia="lt-LT"/>
              </w:rPr>
              <w:t>114</w:t>
            </w:r>
            <w:r w:rsidRPr="001A258A">
              <w:rPr>
                <w:rFonts w:asciiTheme="minorHAnsi" w:hAnsiTheme="minorHAnsi" w:cstheme="minorHAnsi"/>
                <w:bCs/>
                <w:szCs w:val="24"/>
                <w:lang w:eastAsia="lt-LT"/>
              </w:rPr>
              <w:t xml:space="preserve"> nurodyta, kad </w:t>
            </w:r>
            <w:r w:rsidRPr="001A258A">
              <w:rPr>
                <w:rFonts w:asciiTheme="minorHAnsi" w:hAnsiTheme="minorHAnsi" w:cstheme="minorHAnsi"/>
                <w:b/>
                <w:szCs w:val="24"/>
                <w:lang w:eastAsia="lt-LT"/>
              </w:rPr>
              <w:t>kvietimai tiekėjams pateikti pasiūlymus išsiųsti</w:t>
            </w:r>
            <w:r w:rsidRPr="001A258A">
              <w:rPr>
                <w:rFonts w:asciiTheme="minorHAnsi" w:hAnsiTheme="minorHAnsi" w:cstheme="minorHAnsi"/>
                <w:bCs/>
                <w:szCs w:val="24"/>
                <w:lang w:eastAsia="lt-LT"/>
              </w:rPr>
              <w:t xml:space="preserve"> </w:t>
            </w:r>
            <w:r w:rsidRPr="001A258A">
              <w:rPr>
                <w:rFonts w:asciiTheme="minorHAnsi" w:hAnsiTheme="minorHAnsi" w:cstheme="minorHAnsi"/>
                <w:b/>
                <w:bCs/>
                <w:szCs w:val="24"/>
                <w:lang w:eastAsia="lt-LT"/>
              </w:rPr>
              <w:t xml:space="preserve">2024 m. </w:t>
            </w:r>
            <w:r w:rsidR="002D2467" w:rsidRPr="001A258A">
              <w:rPr>
                <w:rFonts w:asciiTheme="minorHAnsi" w:hAnsiTheme="minorHAnsi" w:cstheme="minorHAnsi"/>
                <w:b/>
                <w:bCs/>
                <w:szCs w:val="24"/>
                <w:lang w:eastAsia="lt-LT"/>
              </w:rPr>
              <w:t xml:space="preserve">rugsėjo 16 </w:t>
            </w:r>
            <w:r w:rsidRPr="001A258A">
              <w:rPr>
                <w:rFonts w:asciiTheme="minorHAnsi" w:hAnsiTheme="minorHAnsi" w:cstheme="minorHAnsi"/>
                <w:b/>
                <w:bCs/>
                <w:szCs w:val="24"/>
                <w:lang w:eastAsia="lt-LT"/>
              </w:rPr>
              <w:t>d.</w:t>
            </w:r>
            <w:r w:rsidRPr="001A258A">
              <w:rPr>
                <w:rFonts w:asciiTheme="minorHAnsi" w:hAnsiTheme="minorHAnsi" w:cstheme="minorHAnsi"/>
                <w:bCs/>
                <w:szCs w:val="24"/>
                <w:lang w:eastAsia="lt-LT"/>
              </w:rPr>
              <w:t xml:space="preserve">  </w:t>
            </w:r>
            <w:r w:rsidR="008D4097" w:rsidRPr="001A258A">
              <w:rPr>
                <w:rFonts w:asciiTheme="minorHAnsi" w:hAnsiTheme="minorHAnsi" w:cstheme="minorHAnsi"/>
                <w:bCs/>
                <w:szCs w:val="24"/>
                <w:lang w:eastAsia="lt-LT"/>
              </w:rPr>
              <w:t xml:space="preserve"> </w:t>
            </w:r>
          </w:p>
          <w:p w14:paraId="3522C315" w14:textId="149A9891" w:rsidR="00594D04" w:rsidRPr="001A258A" w:rsidRDefault="00594D04" w:rsidP="00594D04">
            <w:pPr>
              <w:spacing w:line="276" w:lineRule="auto"/>
              <w:rPr>
                <w:rFonts w:asciiTheme="minorHAnsi" w:hAnsiTheme="minorHAnsi" w:cstheme="minorHAnsi"/>
                <w:bCs/>
                <w:szCs w:val="24"/>
                <w:lang w:eastAsia="lt-LT"/>
              </w:rPr>
            </w:pPr>
            <w:r w:rsidRPr="001A258A">
              <w:rPr>
                <w:rFonts w:asciiTheme="minorHAnsi" w:hAnsiTheme="minorHAnsi" w:cstheme="minorHAnsi"/>
                <w:bCs/>
                <w:szCs w:val="24"/>
                <w:lang w:eastAsia="lt-LT"/>
              </w:rPr>
              <w:t xml:space="preserve">          </w:t>
            </w:r>
            <w:r w:rsidRPr="001A258A">
              <w:rPr>
                <w:rFonts w:asciiTheme="minorHAnsi" w:hAnsiTheme="minorHAnsi" w:cstheme="minorHAnsi"/>
                <w:b/>
                <w:bCs/>
                <w:szCs w:val="24"/>
                <w:lang w:eastAsia="lt-LT"/>
              </w:rPr>
              <w:t xml:space="preserve">2024 m. </w:t>
            </w:r>
            <w:r w:rsidR="002D2467" w:rsidRPr="001A258A">
              <w:rPr>
                <w:rFonts w:asciiTheme="minorHAnsi" w:hAnsiTheme="minorHAnsi" w:cstheme="minorHAnsi"/>
                <w:b/>
                <w:bCs/>
                <w:szCs w:val="24"/>
                <w:lang w:eastAsia="lt-LT"/>
              </w:rPr>
              <w:t xml:space="preserve">rugsėjo </w:t>
            </w:r>
            <w:r w:rsidR="0066237D" w:rsidRPr="001A258A">
              <w:rPr>
                <w:rFonts w:asciiTheme="minorHAnsi" w:hAnsiTheme="minorHAnsi" w:cstheme="minorHAnsi"/>
                <w:b/>
                <w:bCs/>
                <w:szCs w:val="24"/>
                <w:lang w:eastAsia="lt-LT"/>
              </w:rPr>
              <w:t>25</w:t>
            </w:r>
            <w:r w:rsidRPr="001A258A">
              <w:rPr>
                <w:rFonts w:asciiTheme="minorHAnsi" w:hAnsiTheme="minorHAnsi" w:cstheme="minorHAnsi"/>
                <w:b/>
                <w:bCs/>
                <w:szCs w:val="24"/>
                <w:lang w:eastAsia="lt-LT"/>
              </w:rPr>
              <w:t xml:space="preserve"> d.</w:t>
            </w:r>
            <w:r w:rsidRPr="001A258A">
              <w:rPr>
                <w:rFonts w:asciiTheme="minorHAnsi" w:hAnsiTheme="minorHAnsi" w:cstheme="minorHAnsi"/>
                <w:bCs/>
                <w:szCs w:val="24"/>
                <w:lang w:eastAsia="lt-LT"/>
              </w:rPr>
              <w:t xml:space="preserve"> pasirašyta </w:t>
            </w:r>
            <w:r w:rsidR="00571CBE" w:rsidRPr="001A258A">
              <w:rPr>
                <w:rFonts w:asciiTheme="minorHAnsi" w:hAnsiTheme="minorHAnsi" w:cstheme="minorHAnsi"/>
                <w:bCs/>
                <w:szCs w:val="24"/>
                <w:lang w:eastAsia="lt-LT"/>
              </w:rPr>
              <w:t>5</w:t>
            </w:r>
            <w:r w:rsidRPr="001A258A">
              <w:rPr>
                <w:rFonts w:asciiTheme="minorHAnsi" w:hAnsiTheme="minorHAnsi" w:cstheme="minorHAnsi"/>
                <w:bCs/>
                <w:szCs w:val="24"/>
                <w:lang w:eastAsia="lt-LT"/>
              </w:rPr>
              <w:t xml:space="preserve"> Pirkimo paraiška Nr. PPU-</w:t>
            </w:r>
            <w:r w:rsidR="0066237D" w:rsidRPr="001A258A">
              <w:rPr>
                <w:rFonts w:asciiTheme="minorHAnsi" w:hAnsiTheme="minorHAnsi" w:cstheme="minorHAnsi"/>
                <w:bCs/>
                <w:szCs w:val="24"/>
                <w:lang w:eastAsia="lt-LT"/>
              </w:rPr>
              <w:t>219</w:t>
            </w:r>
            <w:r w:rsidRPr="001A258A">
              <w:rPr>
                <w:rFonts w:asciiTheme="minorHAnsi" w:hAnsiTheme="minorHAnsi" w:cstheme="minorHAnsi"/>
                <w:bCs/>
                <w:szCs w:val="24"/>
                <w:lang w:eastAsia="lt-LT"/>
              </w:rPr>
              <w:t>.</w:t>
            </w:r>
            <w:r w:rsidRPr="008454F2">
              <w:rPr>
                <w:rFonts w:asciiTheme="minorHAnsi" w:hAnsiTheme="minorHAnsi" w:cstheme="minorHAnsi"/>
                <w:bCs/>
                <w:szCs w:val="24"/>
                <w:lang w:eastAsia="lt-LT"/>
              </w:rPr>
              <w:t xml:space="preserve"> Atsižvelgiant į pirmiau išdėstytą</w:t>
            </w:r>
            <w:r w:rsidR="00297378">
              <w:rPr>
                <w:rFonts w:asciiTheme="minorHAnsi" w:hAnsiTheme="minorHAnsi" w:cstheme="minorHAnsi"/>
                <w:bCs/>
                <w:szCs w:val="24"/>
                <w:lang w:eastAsia="lt-LT"/>
              </w:rPr>
              <w:t>,</w:t>
            </w:r>
            <w:r w:rsidRPr="008454F2">
              <w:rPr>
                <w:rFonts w:asciiTheme="minorHAnsi" w:hAnsiTheme="minorHAnsi" w:cstheme="minorHAnsi"/>
                <w:bCs/>
                <w:szCs w:val="24"/>
                <w:lang w:eastAsia="lt-LT"/>
              </w:rPr>
              <w:t xml:space="preserve"> matyti, kad kvietimai pateikti pasiūlymus tiekėjams buvo išsiųsti anksčiau, nei pasirašyta </w:t>
            </w:r>
            <w:r w:rsidR="0066237D" w:rsidRPr="008454F2">
              <w:rPr>
                <w:rFonts w:asciiTheme="minorHAnsi" w:hAnsiTheme="minorHAnsi" w:cstheme="minorHAnsi"/>
                <w:bCs/>
                <w:szCs w:val="24"/>
                <w:lang w:eastAsia="lt-LT"/>
              </w:rPr>
              <w:t>5</w:t>
            </w:r>
            <w:r w:rsidRPr="008454F2">
              <w:rPr>
                <w:rFonts w:asciiTheme="minorHAnsi" w:hAnsiTheme="minorHAnsi" w:cstheme="minorHAnsi"/>
                <w:bCs/>
                <w:szCs w:val="24"/>
                <w:lang w:eastAsia="lt-LT"/>
              </w:rPr>
              <w:t xml:space="preserve"> Pirkimo paraiška. Be to, Tarnyba prašė</w:t>
            </w:r>
            <w:r w:rsidRPr="008454F2">
              <w:rPr>
                <w:rFonts w:asciiTheme="minorHAnsi" w:hAnsiTheme="minorHAnsi" w:cstheme="minorHAnsi"/>
                <w:bCs/>
                <w:szCs w:val="24"/>
                <w:vertAlign w:val="superscript"/>
                <w:lang w:eastAsia="lt-LT"/>
              </w:rPr>
              <w:footnoteReference w:id="118"/>
            </w:r>
            <w:r w:rsidRPr="008454F2">
              <w:rPr>
                <w:rFonts w:asciiTheme="minorHAnsi" w:hAnsiTheme="minorHAnsi" w:cstheme="minorHAnsi"/>
                <w:bCs/>
                <w:szCs w:val="24"/>
                <w:lang w:eastAsia="lt-LT"/>
              </w:rPr>
              <w:t xml:space="preserve"> Perkančiosios organizacijos pateikti</w:t>
            </w:r>
            <w:r w:rsidRPr="001A258A">
              <w:rPr>
                <w:rFonts w:asciiTheme="minorHAnsi" w:hAnsiTheme="minorHAnsi" w:cstheme="minorHAnsi"/>
                <w:bCs/>
                <w:szCs w:val="24"/>
                <w:lang w:eastAsia="lt-LT"/>
              </w:rPr>
              <w:t xml:space="preserve"> duomenis, kurie patvirtintų kvietimų teikti pasiūlymus išsiuntimą tiekėjams (pvz. el. laiškų kopij</w:t>
            </w:r>
            <w:r w:rsidR="009C5E6B">
              <w:rPr>
                <w:rFonts w:asciiTheme="minorHAnsi" w:hAnsiTheme="minorHAnsi" w:cstheme="minorHAnsi"/>
                <w:bCs/>
                <w:szCs w:val="24"/>
                <w:lang w:eastAsia="lt-LT"/>
              </w:rPr>
              <w:t>a</w:t>
            </w:r>
            <w:r w:rsidRPr="001A258A">
              <w:rPr>
                <w:rFonts w:asciiTheme="minorHAnsi" w:hAnsiTheme="minorHAnsi" w:cstheme="minorHAnsi"/>
                <w:bCs/>
                <w:szCs w:val="24"/>
                <w:lang w:eastAsia="lt-LT"/>
              </w:rPr>
              <w:t>s), tačiau Perkančioji organizacija šių duomenų nepateikė</w:t>
            </w:r>
            <w:r w:rsidRPr="001A258A">
              <w:rPr>
                <w:rFonts w:asciiTheme="minorHAnsi" w:hAnsiTheme="minorHAnsi" w:cstheme="minorHAnsi"/>
                <w:bCs/>
                <w:szCs w:val="24"/>
                <w:vertAlign w:val="superscript"/>
                <w:lang w:eastAsia="lt-LT"/>
              </w:rPr>
              <w:footnoteReference w:id="119"/>
            </w:r>
            <w:r w:rsidRPr="001A258A">
              <w:rPr>
                <w:rFonts w:asciiTheme="minorHAnsi" w:hAnsiTheme="minorHAnsi" w:cstheme="minorHAnsi"/>
                <w:bCs/>
                <w:szCs w:val="24"/>
                <w:lang w:eastAsia="lt-LT"/>
              </w:rPr>
              <w:t>.</w:t>
            </w:r>
          </w:p>
          <w:p w14:paraId="11A2D9C5" w14:textId="7C72B622" w:rsidR="00594D04" w:rsidRPr="008454F2" w:rsidRDefault="00594D04" w:rsidP="00594D04">
            <w:pPr>
              <w:spacing w:line="276" w:lineRule="auto"/>
              <w:rPr>
                <w:rFonts w:asciiTheme="minorHAnsi" w:hAnsiTheme="minorHAnsi" w:cstheme="minorHAnsi"/>
                <w:b/>
                <w:bCs/>
                <w:iCs/>
                <w:szCs w:val="24"/>
                <w:lang w:eastAsia="lt-LT"/>
              </w:rPr>
            </w:pPr>
            <w:r w:rsidRPr="008454F2">
              <w:rPr>
                <w:rFonts w:asciiTheme="minorHAnsi" w:hAnsiTheme="minorHAnsi" w:cstheme="minorHAnsi"/>
                <w:bCs/>
                <w:iCs/>
                <w:szCs w:val="24"/>
                <w:lang w:eastAsia="lt-LT"/>
              </w:rPr>
              <w:t xml:space="preserve">          1.2. Perkančioji organizacija </w:t>
            </w:r>
            <w:r w:rsidRPr="008454F2">
              <w:rPr>
                <w:rFonts w:asciiTheme="minorHAnsi" w:hAnsiTheme="minorHAnsi" w:cstheme="minorHAnsi"/>
                <w:b/>
                <w:bCs/>
                <w:iCs/>
                <w:szCs w:val="24"/>
                <w:lang w:eastAsia="lt-LT"/>
              </w:rPr>
              <w:t xml:space="preserve">2024 m. </w:t>
            </w:r>
            <w:r w:rsidR="009B405F" w:rsidRPr="008454F2">
              <w:rPr>
                <w:rFonts w:asciiTheme="minorHAnsi" w:hAnsiTheme="minorHAnsi" w:cstheme="minorHAnsi"/>
                <w:b/>
                <w:bCs/>
                <w:iCs/>
                <w:szCs w:val="24"/>
                <w:lang w:eastAsia="lt-LT"/>
              </w:rPr>
              <w:t>rugsėjo 12</w:t>
            </w:r>
            <w:r w:rsidRPr="008454F2">
              <w:rPr>
                <w:rFonts w:asciiTheme="minorHAnsi" w:hAnsiTheme="minorHAnsi" w:cstheme="minorHAnsi"/>
                <w:b/>
                <w:bCs/>
                <w:iCs/>
                <w:szCs w:val="24"/>
                <w:lang w:eastAsia="lt-LT"/>
              </w:rPr>
              <w:t xml:space="preserve"> d</w:t>
            </w:r>
            <w:r w:rsidRPr="008454F2">
              <w:rPr>
                <w:rFonts w:asciiTheme="minorHAnsi" w:hAnsiTheme="minorHAnsi" w:cstheme="minorHAnsi"/>
                <w:bCs/>
                <w:iCs/>
                <w:szCs w:val="24"/>
                <w:lang w:eastAsia="lt-LT"/>
              </w:rPr>
              <w:t>. raštu informavo tiekėjus, kad darbai nebus įsig</w:t>
            </w:r>
            <w:r w:rsidR="009C5E6B">
              <w:rPr>
                <w:rFonts w:asciiTheme="minorHAnsi" w:hAnsiTheme="minorHAnsi" w:cstheme="minorHAnsi"/>
                <w:bCs/>
                <w:iCs/>
                <w:szCs w:val="24"/>
                <w:lang w:eastAsia="lt-LT"/>
              </w:rPr>
              <w:t>y</w:t>
            </w:r>
            <w:r w:rsidRPr="008454F2">
              <w:rPr>
                <w:rFonts w:asciiTheme="minorHAnsi" w:hAnsiTheme="minorHAnsi" w:cstheme="minorHAnsi"/>
                <w:bCs/>
                <w:iCs/>
                <w:szCs w:val="24"/>
                <w:lang w:eastAsia="lt-LT"/>
              </w:rPr>
              <w:t xml:space="preserve">jami per CPO katalogą, tačiau kvietimą dalyvauti </w:t>
            </w:r>
            <w:r w:rsidR="009B405F" w:rsidRPr="008454F2">
              <w:rPr>
                <w:rFonts w:asciiTheme="minorHAnsi" w:hAnsiTheme="minorHAnsi" w:cstheme="minorHAnsi"/>
                <w:bCs/>
                <w:iCs/>
                <w:szCs w:val="24"/>
                <w:lang w:eastAsia="lt-LT"/>
              </w:rPr>
              <w:t>5</w:t>
            </w:r>
            <w:r w:rsidRPr="008454F2">
              <w:rPr>
                <w:rFonts w:asciiTheme="minorHAnsi" w:hAnsiTheme="minorHAnsi" w:cstheme="minorHAnsi"/>
                <w:bCs/>
                <w:iCs/>
                <w:szCs w:val="24"/>
                <w:lang w:eastAsia="lt-LT"/>
              </w:rPr>
              <w:t xml:space="preserve"> Pirkimo procedūrose išsiuntė</w:t>
            </w:r>
            <w:r w:rsidR="0090739F">
              <w:rPr>
                <w:rFonts w:asciiTheme="minorHAnsi" w:hAnsiTheme="minorHAnsi" w:cstheme="minorHAnsi"/>
                <w:bCs/>
                <w:iCs/>
                <w:szCs w:val="24"/>
                <w:lang w:eastAsia="lt-LT"/>
              </w:rPr>
              <w:t xml:space="preserve"> tik</w:t>
            </w:r>
            <w:r w:rsidRPr="008454F2">
              <w:rPr>
                <w:rFonts w:asciiTheme="minorHAnsi" w:hAnsiTheme="minorHAnsi" w:cstheme="minorHAnsi"/>
                <w:bCs/>
                <w:iCs/>
                <w:szCs w:val="24"/>
                <w:lang w:eastAsia="lt-LT"/>
              </w:rPr>
              <w:t xml:space="preserve"> </w:t>
            </w:r>
            <w:r w:rsidRPr="008454F2">
              <w:rPr>
                <w:rFonts w:asciiTheme="minorHAnsi" w:hAnsiTheme="minorHAnsi" w:cstheme="minorHAnsi"/>
                <w:b/>
                <w:bCs/>
                <w:iCs/>
                <w:szCs w:val="24"/>
                <w:lang w:eastAsia="lt-LT"/>
              </w:rPr>
              <w:t xml:space="preserve">2024 m. </w:t>
            </w:r>
            <w:r w:rsidR="009B405F" w:rsidRPr="008454F2">
              <w:rPr>
                <w:rFonts w:asciiTheme="minorHAnsi" w:hAnsiTheme="minorHAnsi" w:cstheme="minorHAnsi"/>
                <w:b/>
                <w:bCs/>
                <w:iCs/>
                <w:szCs w:val="24"/>
                <w:lang w:eastAsia="lt-LT"/>
              </w:rPr>
              <w:t>rugsėjo 16</w:t>
            </w:r>
            <w:r w:rsidRPr="008454F2">
              <w:rPr>
                <w:rFonts w:asciiTheme="minorHAnsi" w:hAnsiTheme="minorHAnsi" w:cstheme="minorHAnsi"/>
                <w:b/>
                <w:bCs/>
                <w:iCs/>
                <w:szCs w:val="24"/>
                <w:lang w:eastAsia="lt-LT"/>
              </w:rPr>
              <w:t xml:space="preserve"> d.</w:t>
            </w:r>
            <w:r w:rsidR="00486ED3">
              <w:rPr>
                <w:rFonts w:asciiTheme="minorHAnsi" w:hAnsiTheme="minorHAnsi" w:cstheme="minorHAnsi"/>
                <w:b/>
                <w:bCs/>
                <w:iCs/>
                <w:szCs w:val="24"/>
                <w:lang w:eastAsia="lt-LT"/>
              </w:rPr>
              <w:t xml:space="preserve"> </w:t>
            </w:r>
            <w:r w:rsidR="0090739F" w:rsidRPr="0090739F">
              <w:rPr>
                <w:rFonts w:asciiTheme="minorHAnsi" w:hAnsiTheme="minorHAnsi" w:cstheme="minorHAnsi"/>
                <w:bCs/>
                <w:iCs/>
                <w:szCs w:val="24"/>
                <w:lang w:eastAsia="lt-LT"/>
              </w:rPr>
              <w:t xml:space="preserve">Susirašinėjimas su tiekėjais įvyko </w:t>
            </w:r>
            <w:r w:rsidRPr="008454F2">
              <w:rPr>
                <w:rFonts w:asciiTheme="minorHAnsi" w:hAnsiTheme="minorHAnsi" w:cstheme="minorHAnsi"/>
                <w:bCs/>
                <w:iCs/>
                <w:szCs w:val="24"/>
                <w:lang w:eastAsia="lt-LT"/>
              </w:rPr>
              <w:t xml:space="preserve">ankščiau nei buvo pradėtos vykdyti </w:t>
            </w:r>
            <w:r w:rsidR="009B405F" w:rsidRPr="008454F2">
              <w:rPr>
                <w:rFonts w:asciiTheme="minorHAnsi" w:hAnsiTheme="minorHAnsi" w:cstheme="minorHAnsi"/>
                <w:bCs/>
                <w:iCs/>
                <w:szCs w:val="24"/>
                <w:lang w:eastAsia="lt-LT"/>
              </w:rPr>
              <w:t>5</w:t>
            </w:r>
            <w:r w:rsidRPr="008454F2">
              <w:rPr>
                <w:rFonts w:asciiTheme="minorHAnsi" w:hAnsiTheme="minorHAnsi" w:cstheme="minorHAnsi"/>
                <w:bCs/>
                <w:iCs/>
                <w:szCs w:val="24"/>
                <w:lang w:eastAsia="lt-LT"/>
              </w:rPr>
              <w:t xml:space="preserve"> Pirkimo procedūros</w:t>
            </w:r>
            <w:r w:rsidR="0090739F" w:rsidRPr="0090739F">
              <w:rPr>
                <w:rFonts w:asciiTheme="minorHAnsi" w:hAnsiTheme="minorHAnsi" w:cstheme="minorHAnsi"/>
                <w:bCs/>
                <w:iCs/>
                <w:szCs w:val="24"/>
                <w:lang w:eastAsia="lt-LT"/>
              </w:rPr>
              <w:t>, t.</w:t>
            </w:r>
            <w:r w:rsidR="00486ED3">
              <w:rPr>
                <w:rFonts w:asciiTheme="minorHAnsi" w:hAnsiTheme="minorHAnsi" w:cstheme="minorHAnsi"/>
                <w:bCs/>
                <w:iCs/>
                <w:szCs w:val="24"/>
                <w:lang w:eastAsia="lt-LT"/>
              </w:rPr>
              <w:t xml:space="preserve"> </w:t>
            </w:r>
            <w:r w:rsidR="0090739F" w:rsidRPr="0090739F">
              <w:rPr>
                <w:rFonts w:asciiTheme="minorHAnsi" w:hAnsiTheme="minorHAnsi" w:cstheme="minorHAnsi"/>
                <w:bCs/>
                <w:iCs/>
                <w:szCs w:val="24"/>
                <w:lang w:eastAsia="lt-LT"/>
              </w:rPr>
              <w:t>y. išsiųsti kvietimai tiekėjams pateikti pasiūlymą</w:t>
            </w:r>
            <w:r w:rsidR="0090739F">
              <w:rPr>
                <w:rFonts w:asciiTheme="minorHAnsi" w:hAnsiTheme="minorHAnsi" w:cstheme="minorHAnsi"/>
                <w:bCs/>
                <w:iCs/>
                <w:szCs w:val="24"/>
                <w:lang w:eastAsia="lt-LT"/>
              </w:rPr>
              <w:t>.</w:t>
            </w:r>
          </w:p>
          <w:p w14:paraId="2F890594" w14:textId="57C22060" w:rsidR="00594D04" w:rsidRPr="008454F2" w:rsidRDefault="00594D04" w:rsidP="00594D04">
            <w:pPr>
              <w:spacing w:line="276" w:lineRule="auto"/>
              <w:rPr>
                <w:rFonts w:asciiTheme="minorHAnsi" w:hAnsiTheme="minorHAnsi" w:cstheme="minorHAnsi"/>
                <w:bCs/>
                <w:iCs/>
                <w:szCs w:val="24"/>
                <w:lang w:eastAsia="lt-LT"/>
              </w:rPr>
            </w:pPr>
            <w:r w:rsidRPr="008454F2">
              <w:rPr>
                <w:rFonts w:asciiTheme="minorHAnsi" w:hAnsiTheme="minorHAnsi" w:cstheme="minorHAnsi"/>
                <w:bCs/>
                <w:iCs/>
                <w:szCs w:val="24"/>
                <w:lang w:eastAsia="lt-LT"/>
              </w:rPr>
              <w:t xml:space="preserve">          1.3.  </w:t>
            </w:r>
            <w:r w:rsidR="009B405F" w:rsidRPr="008454F2">
              <w:rPr>
                <w:rFonts w:asciiTheme="minorHAnsi" w:hAnsiTheme="minorHAnsi" w:cstheme="minorHAnsi"/>
                <w:bCs/>
                <w:iCs/>
                <w:szCs w:val="24"/>
                <w:lang w:eastAsia="lt-LT"/>
              </w:rPr>
              <w:t>5</w:t>
            </w:r>
            <w:r w:rsidRPr="008454F2">
              <w:rPr>
                <w:rFonts w:asciiTheme="minorHAnsi" w:hAnsiTheme="minorHAnsi" w:cstheme="minorHAnsi"/>
                <w:bCs/>
                <w:iCs/>
                <w:szCs w:val="24"/>
                <w:lang w:eastAsia="lt-LT"/>
              </w:rPr>
              <w:t xml:space="preserve"> Pirkimas į 2024 m. viešųjų pirkimų planą įtrauktas </w:t>
            </w:r>
            <w:r w:rsidRPr="008454F2">
              <w:rPr>
                <w:rFonts w:asciiTheme="minorHAnsi" w:hAnsiTheme="minorHAnsi" w:cstheme="minorHAnsi"/>
                <w:b/>
                <w:bCs/>
                <w:iCs/>
                <w:szCs w:val="24"/>
                <w:lang w:eastAsia="lt-LT"/>
              </w:rPr>
              <w:t xml:space="preserve">2024 m. </w:t>
            </w:r>
            <w:r w:rsidR="00967C1D" w:rsidRPr="008454F2">
              <w:rPr>
                <w:rFonts w:asciiTheme="minorHAnsi" w:hAnsiTheme="minorHAnsi" w:cstheme="minorHAnsi"/>
                <w:b/>
                <w:bCs/>
                <w:iCs/>
                <w:szCs w:val="24"/>
                <w:lang w:eastAsia="lt-LT"/>
              </w:rPr>
              <w:t>spalio 15</w:t>
            </w:r>
            <w:r w:rsidRPr="008454F2">
              <w:rPr>
                <w:rFonts w:asciiTheme="minorHAnsi" w:hAnsiTheme="minorHAnsi" w:cstheme="minorHAnsi"/>
                <w:b/>
                <w:bCs/>
                <w:iCs/>
                <w:szCs w:val="24"/>
                <w:lang w:eastAsia="lt-LT"/>
              </w:rPr>
              <w:t xml:space="preserve"> d</w:t>
            </w:r>
            <w:r w:rsidRPr="008454F2">
              <w:rPr>
                <w:rFonts w:asciiTheme="minorHAnsi" w:hAnsiTheme="minorHAnsi" w:cstheme="minorHAnsi"/>
                <w:bCs/>
                <w:iCs/>
                <w:szCs w:val="24"/>
                <w:lang w:eastAsia="lt-LT"/>
              </w:rPr>
              <w:t>., t.</w:t>
            </w:r>
            <w:r w:rsidR="00486ED3">
              <w:rPr>
                <w:rFonts w:asciiTheme="minorHAnsi" w:hAnsiTheme="minorHAnsi" w:cstheme="minorHAnsi"/>
                <w:bCs/>
                <w:iCs/>
                <w:szCs w:val="24"/>
                <w:lang w:eastAsia="lt-LT"/>
              </w:rPr>
              <w:t xml:space="preserve"> </w:t>
            </w:r>
            <w:r w:rsidRPr="008454F2">
              <w:rPr>
                <w:rFonts w:asciiTheme="minorHAnsi" w:hAnsiTheme="minorHAnsi" w:cstheme="minorHAnsi"/>
                <w:bCs/>
                <w:iCs/>
                <w:szCs w:val="24"/>
                <w:lang w:eastAsia="lt-LT"/>
              </w:rPr>
              <w:t xml:space="preserve">y. jau pasibaigus </w:t>
            </w:r>
            <w:r w:rsidR="00967C1D" w:rsidRPr="008454F2">
              <w:rPr>
                <w:rFonts w:asciiTheme="minorHAnsi" w:hAnsiTheme="minorHAnsi" w:cstheme="minorHAnsi"/>
                <w:bCs/>
                <w:iCs/>
                <w:szCs w:val="24"/>
                <w:lang w:eastAsia="lt-LT"/>
              </w:rPr>
              <w:t>5</w:t>
            </w:r>
            <w:r w:rsidRPr="008454F2">
              <w:rPr>
                <w:rFonts w:asciiTheme="minorHAnsi" w:hAnsiTheme="minorHAnsi" w:cstheme="minorHAnsi"/>
                <w:bCs/>
                <w:iCs/>
                <w:szCs w:val="24"/>
                <w:lang w:eastAsia="lt-LT"/>
              </w:rPr>
              <w:t xml:space="preserve"> Pirkimo procedūroms (</w:t>
            </w:r>
            <w:r w:rsidR="00967C1D" w:rsidRPr="008454F2">
              <w:rPr>
                <w:rFonts w:asciiTheme="minorHAnsi" w:hAnsiTheme="minorHAnsi" w:cstheme="minorHAnsi"/>
                <w:bCs/>
                <w:iCs/>
                <w:szCs w:val="24"/>
                <w:lang w:eastAsia="lt-LT"/>
              </w:rPr>
              <w:t>5</w:t>
            </w:r>
            <w:r w:rsidRPr="008454F2">
              <w:rPr>
                <w:rFonts w:asciiTheme="minorHAnsi" w:hAnsiTheme="minorHAnsi" w:cstheme="minorHAnsi"/>
                <w:bCs/>
                <w:iCs/>
                <w:szCs w:val="24"/>
                <w:lang w:eastAsia="lt-LT"/>
              </w:rPr>
              <w:t xml:space="preserve"> Pirkimo sutartis sudaryta </w:t>
            </w:r>
            <w:r w:rsidRPr="008454F2">
              <w:rPr>
                <w:rFonts w:asciiTheme="minorHAnsi" w:hAnsiTheme="minorHAnsi" w:cstheme="minorHAnsi"/>
                <w:b/>
                <w:bCs/>
                <w:iCs/>
                <w:szCs w:val="24"/>
                <w:lang w:eastAsia="lt-LT"/>
              </w:rPr>
              <w:t>2024 m.</w:t>
            </w:r>
            <w:r w:rsidR="00967C1D" w:rsidRPr="008454F2">
              <w:rPr>
                <w:rFonts w:asciiTheme="minorHAnsi" w:hAnsiTheme="minorHAnsi" w:cstheme="minorHAnsi"/>
                <w:b/>
                <w:bCs/>
                <w:iCs/>
                <w:szCs w:val="24"/>
                <w:lang w:eastAsia="lt-LT"/>
              </w:rPr>
              <w:t xml:space="preserve"> spalio 3</w:t>
            </w:r>
            <w:r w:rsidRPr="008454F2">
              <w:rPr>
                <w:rFonts w:asciiTheme="minorHAnsi" w:hAnsiTheme="minorHAnsi" w:cstheme="minorHAnsi"/>
                <w:b/>
                <w:bCs/>
                <w:iCs/>
                <w:szCs w:val="24"/>
                <w:lang w:eastAsia="lt-LT"/>
              </w:rPr>
              <w:t xml:space="preserve"> d</w:t>
            </w:r>
            <w:r w:rsidRPr="008454F2">
              <w:rPr>
                <w:rFonts w:asciiTheme="minorHAnsi" w:hAnsiTheme="minorHAnsi" w:cstheme="minorHAnsi"/>
                <w:bCs/>
                <w:iCs/>
                <w:szCs w:val="24"/>
                <w:lang w:eastAsia="lt-LT"/>
              </w:rPr>
              <w:t>.).</w:t>
            </w:r>
          </w:p>
          <w:p w14:paraId="7934B2E6" w14:textId="5E735E85" w:rsidR="00594D04" w:rsidRPr="001A258A" w:rsidRDefault="00594D04" w:rsidP="00594D04">
            <w:pPr>
              <w:spacing w:line="276" w:lineRule="auto"/>
              <w:rPr>
                <w:rFonts w:asciiTheme="minorHAnsi" w:hAnsiTheme="minorHAnsi" w:cstheme="minorHAnsi"/>
                <w:bCs/>
                <w:szCs w:val="24"/>
                <w:lang w:eastAsia="lt-LT"/>
              </w:rPr>
            </w:pPr>
            <w:r w:rsidRPr="008454F2">
              <w:rPr>
                <w:rFonts w:asciiTheme="minorHAnsi" w:hAnsiTheme="minorHAnsi" w:cstheme="minorHAnsi"/>
                <w:bCs/>
                <w:szCs w:val="24"/>
                <w:lang w:eastAsia="lt-LT"/>
              </w:rPr>
              <w:t xml:space="preserve">          Perkančioji </w:t>
            </w:r>
            <w:r w:rsidRPr="001A258A">
              <w:rPr>
                <w:rFonts w:asciiTheme="minorHAnsi" w:hAnsiTheme="minorHAnsi" w:cstheme="minorHAnsi"/>
                <w:bCs/>
                <w:szCs w:val="24"/>
                <w:lang w:eastAsia="lt-LT"/>
              </w:rPr>
              <w:t xml:space="preserve">organizacija </w:t>
            </w:r>
            <w:r w:rsidR="004E0580" w:rsidRPr="001A258A">
              <w:rPr>
                <w:rFonts w:asciiTheme="minorHAnsi" w:hAnsiTheme="minorHAnsi" w:cstheme="minorHAnsi"/>
                <w:bCs/>
                <w:szCs w:val="24"/>
                <w:lang w:eastAsia="lt-LT"/>
              </w:rPr>
              <w:t>5</w:t>
            </w:r>
            <w:r w:rsidRPr="001A258A">
              <w:rPr>
                <w:rFonts w:asciiTheme="minorHAnsi" w:hAnsiTheme="minorHAnsi" w:cstheme="minorHAnsi"/>
                <w:bCs/>
                <w:szCs w:val="24"/>
                <w:lang w:eastAsia="lt-LT"/>
              </w:rPr>
              <w:t xml:space="preserve"> Pirkimo procedūras vykdė pažeidžiant pirkimo procedūrų vykdymo tvarką, nes:</w:t>
            </w:r>
          </w:p>
          <w:p w14:paraId="75C021FB" w14:textId="02B55F19" w:rsidR="00594D04" w:rsidRPr="001A258A" w:rsidRDefault="00594D04" w:rsidP="00594D04">
            <w:pPr>
              <w:spacing w:line="276" w:lineRule="auto"/>
              <w:rPr>
                <w:rFonts w:asciiTheme="minorHAnsi" w:hAnsiTheme="minorHAnsi" w:cstheme="minorHAnsi"/>
                <w:bCs/>
                <w:szCs w:val="24"/>
                <w:lang w:eastAsia="lt-LT"/>
              </w:rPr>
            </w:pPr>
            <w:r w:rsidRPr="001A258A">
              <w:rPr>
                <w:rFonts w:asciiTheme="minorHAnsi" w:hAnsiTheme="minorHAnsi" w:cstheme="minorHAnsi"/>
                <w:bCs/>
                <w:szCs w:val="24"/>
                <w:lang w:eastAsia="lt-LT"/>
              </w:rPr>
              <w:t xml:space="preserve">         - pirmiausiai tur</w:t>
            </w:r>
            <w:r w:rsidR="005D0A90">
              <w:rPr>
                <w:rFonts w:asciiTheme="minorHAnsi" w:hAnsiTheme="minorHAnsi" w:cstheme="minorHAnsi"/>
                <w:bCs/>
                <w:szCs w:val="24"/>
                <w:lang w:eastAsia="lt-LT"/>
              </w:rPr>
              <w:t>ėjo</w:t>
            </w:r>
            <w:r w:rsidRPr="001A258A">
              <w:rPr>
                <w:rFonts w:asciiTheme="minorHAnsi" w:hAnsiTheme="minorHAnsi" w:cstheme="minorHAnsi"/>
                <w:bCs/>
                <w:szCs w:val="24"/>
                <w:lang w:eastAsia="lt-LT"/>
              </w:rPr>
              <w:t xml:space="preserve"> būti pateik</w:t>
            </w:r>
            <w:r w:rsidR="005D0A90">
              <w:rPr>
                <w:rFonts w:asciiTheme="minorHAnsi" w:hAnsiTheme="minorHAnsi" w:cstheme="minorHAnsi"/>
                <w:bCs/>
                <w:szCs w:val="24"/>
                <w:lang w:eastAsia="lt-LT"/>
              </w:rPr>
              <w:t>t</w:t>
            </w:r>
            <w:r w:rsidRPr="001A258A">
              <w:rPr>
                <w:rFonts w:asciiTheme="minorHAnsi" w:hAnsiTheme="minorHAnsi" w:cstheme="minorHAnsi"/>
                <w:bCs/>
                <w:szCs w:val="24"/>
                <w:lang w:eastAsia="lt-LT"/>
              </w:rPr>
              <w:t xml:space="preserve">a </w:t>
            </w:r>
            <w:r w:rsidR="004E0580" w:rsidRPr="001A258A">
              <w:rPr>
                <w:rFonts w:asciiTheme="minorHAnsi" w:hAnsiTheme="minorHAnsi" w:cstheme="minorHAnsi"/>
                <w:bCs/>
                <w:szCs w:val="24"/>
                <w:lang w:eastAsia="lt-LT"/>
              </w:rPr>
              <w:t>5</w:t>
            </w:r>
            <w:r w:rsidRPr="001A258A">
              <w:rPr>
                <w:rFonts w:asciiTheme="minorHAnsi" w:hAnsiTheme="minorHAnsi" w:cstheme="minorHAnsi"/>
                <w:bCs/>
                <w:szCs w:val="24"/>
                <w:lang w:eastAsia="lt-LT"/>
              </w:rPr>
              <w:t xml:space="preserve"> Pirkimo paraiška</w:t>
            </w:r>
            <w:r w:rsidRPr="001A258A">
              <w:rPr>
                <w:rFonts w:asciiTheme="minorHAnsi" w:hAnsiTheme="minorHAnsi" w:cstheme="minorHAnsi"/>
                <w:bCs/>
                <w:szCs w:val="24"/>
                <w:vertAlign w:val="superscript"/>
                <w:lang w:eastAsia="lt-LT"/>
              </w:rPr>
              <w:footnoteReference w:id="120"/>
            </w:r>
            <w:r w:rsidRPr="001A258A">
              <w:rPr>
                <w:rFonts w:asciiTheme="minorHAnsi" w:hAnsiTheme="minorHAnsi" w:cstheme="minorHAnsi"/>
                <w:bCs/>
                <w:szCs w:val="24"/>
                <w:lang w:eastAsia="lt-LT"/>
              </w:rPr>
              <w:t xml:space="preserve">, o vėliau rengiami su </w:t>
            </w:r>
            <w:r w:rsidR="004E0580" w:rsidRPr="001A258A">
              <w:rPr>
                <w:rFonts w:asciiTheme="minorHAnsi" w:hAnsiTheme="minorHAnsi" w:cstheme="minorHAnsi"/>
                <w:bCs/>
                <w:szCs w:val="24"/>
                <w:lang w:eastAsia="lt-LT"/>
              </w:rPr>
              <w:t>5</w:t>
            </w:r>
            <w:r w:rsidRPr="001A258A">
              <w:rPr>
                <w:rFonts w:asciiTheme="minorHAnsi" w:hAnsiTheme="minorHAnsi" w:cstheme="minorHAnsi"/>
                <w:bCs/>
                <w:szCs w:val="24"/>
                <w:lang w:eastAsia="lt-LT"/>
              </w:rPr>
              <w:t xml:space="preserve"> Pirkimu susiję dokumentai</w:t>
            </w:r>
            <w:r w:rsidRPr="001A258A">
              <w:rPr>
                <w:rFonts w:asciiTheme="minorHAnsi" w:hAnsiTheme="minorHAnsi" w:cstheme="minorHAnsi"/>
                <w:bCs/>
                <w:szCs w:val="24"/>
                <w:vertAlign w:val="superscript"/>
                <w:lang w:eastAsia="lt-LT"/>
              </w:rPr>
              <w:footnoteReference w:id="121"/>
            </w:r>
            <w:r w:rsidRPr="001A258A">
              <w:rPr>
                <w:rFonts w:asciiTheme="minorHAnsi" w:hAnsiTheme="minorHAnsi" w:cstheme="minorHAnsi"/>
                <w:bCs/>
                <w:szCs w:val="24"/>
                <w:lang w:eastAsia="lt-LT"/>
              </w:rPr>
              <w:t xml:space="preserve">; </w:t>
            </w:r>
          </w:p>
          <w:p w14:paraId="66E480E9" w14:textId="030DE3CE" w:rsidR="00594D04" w:rsidRPr="001A258A" w:rsidRDefault="00594D04" w:rsidP="00594D04">
            <w:pPr>
              <w:spacing w:line="276" w:lineRule="auto"/>
              <w:rPr>
                <w:rFonts w:asciiTheme="minorHAnsi" w:hAnsiTheme="minorHAnsi" w:cstheme="minorHAnsi"/>
                <w:bCs/>
                <w:szCs w:val="24"/>
                <w:lang w:eastAsia="lt-LT"/>
              </w:rPr>
            </w:pPr>
            <w:r w:rsidRPr="001A258A">
              <w:rPr>
                <w:rFonts w:asciiTheme="minorHAnsi" w:hAnsiTheme="minorHAnsi" w:cstheme="minorHAnsi"/>
                <w:bCs/>
                <w:szCs w:val="24"/>
                <w:lang w:eastAsia="lt-LT"/>
              </w:rPr>
              <w:t xml:space="preserve">         - pranešimai tiekėjams tur</w:t>
            </w:r>
            <w:r w:rsidR="00B96515">
              <w:rPr>
                <w:rFonts w:asciiTheme="minorHAnsi" w:hAnsiTheme="minorHAnsi" w:cstheme="minorHAnsi"/>
                <w:bCs/>
                <w:szCs w:val="24"/>
                <w:lang w:eastAsia="lt-LT"/>
              </w:rPr>
              <w:t>ėjo</w:t>
            </w:r>
            <w:r w:rsidRPr="001A258A">
              <w:rPr>
                <w:rFonts w:asciiTheme="minorHAnsi" w:hAnsiTheme="minorHAnsi" w:cstheme="minorHAnsi"/>
                <w:bCs/>
                <w:szCs w:val="24"/>
                <w:lang w:eastAsia="lt-LT"/>
              </w:rPr>
              <w:t xml:space="preserve"> būti siunčiami </w:t>
            </w:r>
            <w:r w:rsidR="004E0580" w:rsidRPr="001A258A">
              <w:rPr>
                <w:rFonts w:asciiTheme="minorHAnsi" w:hAnsiTheme="minorHAnsi" w:cstheme="minorHAnsi"/>
                <w:bCs/>
                <w:szCs w:val="24"/>
                <w:lang w:eastAsia="lt-LT"/>
              </w:rPr>
              <w:t>5</w:t>
            </w:r>
            <w:r w:rsidRPr="001A258A">
              <w:rPr>
                <w:rFonts w:asciiTheme="minorHAnsi" w:hAnsiTheme="minorHAnsi" w:cstheme="minorHAnsi"/>
                <w:bCs/>
                <w:szCs w:val="24"/>
                <w:lang w:eastAsia="lt-LT"/>
              </w:rPr>
              <w:t xml:space="preserve"> Pirkimo procedūrų vykdymo metu, o ne prieš pradedant </w:t>
            </w:r>
            <w:r w:rsidR="004E0580" w:rsidRPr="001A258A">
              <w:rPr>
                <w:rFonts w:asciiTheme="minorHAnsi" w:hAnsiTheme="minorHAnsi" w:cstheme="minorHAnsi"/>
                <w:bCs/>
                <w:szCs w:val="24"/>
                <w:lang w:eastAsia="lt-LT"/>
              </w:rPr>
              <w:t>5</w:t>
            </w:r>
            <w:r w:rsidRPr="001A258A">
              <w:rPr>
                <w:rFonts w:asciiTheme="minorHAnsi" w:hAnsiTheme="minorHAnsi" w:cstheme="minorHAnsi"/>
                <w:bCs/>
                <w:szCs w:val="24"/>
                <w:lang w:eastAsia="lt-LT"/>
              </w:rPr>
              <w:t xml:space="preserve"> Pirkimo procedūras; </w:t>
            </w:r>
          </w:p>
          <w:p w14:paraId="673245AE" w14:textId="46E8FF46" w:rsidR="00594D04" w:rsidRPr="001A258A" w:rsidRDefault="00594D04" w:rsidP="00594D04">
            <w:pPr>
              <w:spacing w:line="276" w:lineRule="auto"/>
              <w:rPr>
                <w:rFonts w:asciiTheme="minorHAnsi" w:hAnsiTheme="minorHAnsi" w:cstheme="minorHAnsi"/>
                <w:bCs/>
                <w:szCs w:val="24"/>
                <w:lang w:eastAsia="lt-LT"/>
              </w:rPr>
            </w:pPr>
            <w:r w:rsidRPr="001A258A">
              <w:rPr>
                <w:rFonts w:asciiTheme="minorHAnsi" w:hAnsiTheme="minorHAnsi" w:cstheme="minorHAnsi"/>
                <w:bCs/>
                <w:szCs w:val="24"/>
                <w:lang w:eastAsia="lt-LT"/>
              </w:rPr>
              <w:t xml:space="preserve">         - </w:t>
            </w:r>
            <w:r w:rsidR="004E0580" w:rsidRPr="001A258A">
              <w:rPr>
                <w:rFonts w:asciiTheme="minorHAnsi" w:hAnsiTheme="minorHAnsi" w:cstheme="minorHAnsi"/>
                <w:bCs/>
                <w:szCs w:val="24"/>
                <w:lang w:eastAsia="lt-LT"/>
              </w:rPr>
              <w:t>5</w:t>
            </w:r>
            <w:r w:rsidRPr="001A258A">
              <w:rPr>
                <w:rFonts w:asciiTheme="minorHAnsi" w:hAnsiTheme="minorHAnsi" w:cstheme="minorHAnsi"/>
                <w:bCs/>
                <w:szCs w:val="24"/>
                <w:lang w:eastAsia="lt-LT"/>
              </w:rPr>
              <w:t xml:space="preserve"> Pirkimas į </w:t>
            </w:r>
            <w:r w:rsidR="0022526C" w:rsidRPr="001A258A">
              <w:rPr>
                <w:rFonts w:asciiTheme="minorHAnsi" w:hAnsiTheme="minorHAnsi" w:cstheme="minorHAnsi"/>
                <w:bCs/>
                <w:szCs w:val="24"/>
                <w:lang w:eastAsia="lt-LT"/>
              </w:rPr>
              <w:t>patik</w:t>
            </w:r>
            <w:r w:rsidR="00B155FC" w:rsidRPr="001A258A">
              <w:rPr>
                <w:rFonts w:asciiTheme="minorHAnsi" w:hAnsiTheme="minorHAnsi" w:cstheme="minorHAnsi"/>
                <w:bCs/>
                <w:szCs w:val="24"/>
                <w:lang w:eastAsia="lt-LT"/>
              </w:rPr>
              <w:t>s</w:t>
            </w:r>
            <w:r w:rsidR="0022526C" w:rsidRPr="001A258A">
              <w:rPr>
                <w:rFonts w:asciiTheme="minorHAnsi" w:hAnsiTheme="minorHAnsi" w:cstheme="minorHAnsi"/>
                <w:bCs/>
                <w:szCs w:val="24"/>
                <w:lang w:eastAsia="lt-LT"/>
              </w:rPr>
              <w:t xml:space="preserve">lintą </w:t>
            </w:r>
            <w:r w:rsidRPr="001A258A">
              <w:rPr>
                <w:rFonts w:asciiTheme="minorHAnsi" w:hAnsiTheme="minorHAnsi" w:cstheme="minorHAnsi"/>
                <w:bCs/>
                <w:szCs w:val="24"/>
                <w:lang w:eastAsia="lt-LT"/>
              </w:rPr>
              <w:t>2024 m. viešųjų pirkimų planą tur</w:t>
            </w:r>
            <w:r w:rsidR="00B96515">
              <w:rPr>
                <w:rFonts w:asciiTheme="minorHAnsi" w:hAnsiTheme="minorHAnsi" w:cstheme="minorHAnsi"/>
                <w:bCs/>
                <w:szCs w:val="24"/>
                <w:lang w:eastAsia="lt-LT"/>
              </w:rPr>
              <w:t>ėjo</w:t>
            </w:r>
            <w:r w:rsidRPr="001A258A">
              <w:rPr>
                <w:rFonts w:asciiTheme="minorHAnsi" w:hAnsiTheme="minorHAnsi" w:cstheme="minorHAnsi"/>
                <w:bCs/>
                <w:szCs w:val="24"/>
                <w:lang w:eastAsia="lt-LT"/>
              </w:rPr>
              <w:t xml:space="preserve"> būti įtrauktas prieš pradedant vykdyti </w:t>
            </w:r>
            <w:r w:rsidR="004E0580" w:rsidRPr="001A258A">
              <w:rPr>
                <w:rFonts w:asciiTheme="minorHAnsi" w:hAnsiTheme="minorHAnsi" w:cstheme="minorHAnsi"/>
                <w:bCs/>
                <w:szCs w:val="24"/>
                <w:lang w:eastAsia="lt-LT"/>
              </w:rPr>
              <w:t>5</w:t>
            </w:r>
            <w:r w:rsidRPr="001A258A">
              <w:rPr>
                <w:rFonts w:asciiTheme="minorHAnsi" w:hAnsiTheme="minorHAnsi" w:cstheme="minorHAnsi"/>
                <w:bCs/>
                <w:szCs w:val="24"/>
                <w:lang w:eastAsia="lt-LT"/>
              </w:rPr>
              <w:t xml:space="preserve"> Pirkimą, o ne </w:t>
            </w:r>
            <w:r w:rsidR="004E0580" w:rsidRPr="001A258A">
              <w:rPr>
                <w:rFonts w:asciiTheme="minorHAnsi" w:hAnsiTheme="minorHAnsi" w:cstheme="minorHAnsi"/>
                <w:bCs/>
                <w:szCs w:val="24"/>
                <w:lang w:eastAsia="lt-LT"/>
              </w:rPr>
              <w:t>5</w:t>
            </w:r>
            <w:r w:rsidRPr="001A258A">
              <w:rPr>
                <w:rFonts w:asciiTheme="minorHAnsi" w:hAnsiTheme="minorHAnsi" w:cstheme="minorHAnsi"/>
                <w:bCs/>
                <w:szCs w:val="24"/>
                <w:lang w:eastAsia="lt-LT"/>
              </w:rPr>
              <w:t xml:space="preserve"> Pirkimo procedūroms pasibaigus</w:t>
            </w:r>
            <w:r w:rsidR="00CE0179" w:rsidRPr="001A258A">
              <w:rPr>
                <w:rFonts w:asciiTheme="minorHAnsi" w:hAnsiTheme="minorHAnsi" w:cstheme="minorHAnsi"/>
                <w:bCs/>
                <w:szCs w:val="24"/>
                <w:lang w:eastAsia="lt-LT"/>
              </w:rPr>
              <w:t>;</w:t>
            </w:r>
          </w:p>
          <w:p w14:paraId="5C2B4481" w14:textId="4BD50F9C" w:rsidR="00CE0179" w:rsidRPr="001A258A" w:rsidRDefault="00CE0179" w:rsidP="00594D04">
            <w:pPr>
              <w:spacing w:line="276" w:lineRule="auto"/>
              <w:rPr>
                <w:rFonts w:asciiTheme="minorHAnsi" w:hAnsiTheme="minorHAnsi" w:cstheme="minorHAnsi"/>
                <w:bCs/>
                <w:szCs w:val="24"/>
                <w:lang w:eastAsia="lt-LT"/>
              </w:rPr>
            </w:pPr>
            <w:r w:rsidRPr="001A258A">
              <w:rPr>
                <w:rFonts w:asciiTheme="minorHAnsi" w:hAnsiTheme="minorHAnsi" w:cstheme="minorHAnsi"/>
                <w:bCs/>
                <w:szCs w:val="24"/>
                <w:lang w:eastAsia="lt-LT"/>
              </w:rPr>
              <w:lastRenderedPageBreak/>
              <w:t xml:space="preserve">         - Perkančioji organizacija </w:t>
            </w:r>
            <w:r w:rsidR="00C872FA" w:rsidRPr="001A258A">
              <w:rPr>
                <w:rFonts w:asciiTheme="minorHAnsi" w:hAnsiTheme="minorHAnsi" w:cstheme="minorHAnsi"/>
                <w:bCs/>
                <w:szCs w:val="24"/>
                <w:lang w:eastAsia="lt-LT"/>
              </w:rPr>
              <w:t xml:space="preserve">5 </w:t>
            </w:r>
            <w:r w:rsidR="000D6EB7" w:rsidRPr="001A258A">
              <w:rPr>
                <w:rFonts w:asciiTheme="minorHAnsi" w:hAnsiTheme="minorHAnsi" w:cstheme="minorHAnsi"/>
                <w:bCs/>
                <w:szCs w:val="24"/>
                <w:lang w:eastAsia="lt-LT"/>
              </w:rPr>
              <w:t xml:space="preserve">Pirkimo laiku neįtraukė į 2024 m. </w:t>
            </w:r>
            <w:r w:rsidR="000D6EB7" w:rsidRPr="008454F2">
              <w:rPr>
                <w:rFonts w:asciiTheme="minorHAnsi" w:hAnsiTheme="minorHAnsi" w:cstheme="minorHAnsi"/>
                <w:bCs/>
                <w:iCs/>
                <w:szCs w:val="24"/>
                <w:lang w:eastAsia="lt-LT"/>
              </w:rPr>
              <w:t>Perkančiosios organizacijos pirkimų planą</w:t>
            </w:r>
            <w:r w:rsidR="009D3C54">
              <w:rPr>
                <w:rFonts w:asciiTheme="minorHAnsi" w:hAnsiTheme="minorHAnsi" w:cstheme="minorHAnsi"/>
                <w:bCs/>
                <w:iCs/>
                <w:szCs w:val="24"/>
                <w:lang w:eastAsia="lt-LT"/>
              </w:rPr>
              <w:t>, nors socialiniam</w:t>
            </w:r>
            <w:r w:rsidR="0060414B">
              <w:rPr>
                <w:rFonts w:asciiTheme="minorHAnsi" w:hAnsiTheme="minorHAnsi" w:cstheme="minorHAnsi"/>
                <w:bCs/>
                <w:iCs/>
                <w:szCs w:val="24"/>
                <w:lang w:eastAsia="lt-LT"/>
              </w:rPr>
              <w:t xml:space="preserve"> būstui remontuoti lėšos buvo žinomos, o viešųjų pirkimų suvestinės</w:t>
            </w:r>
            <w:r w:rsidR="00180361">
              <w:rPr>
                <w:rFonts w:asciiTheme="minorHAnsi" w:hAnsiTheme="minorHAnsi" w:cstheme="minorHAnsi"/>
                <w:bCs/>
                <w:iCs/>
                <w:szCs w:val="24"/>
                <w:lang w:eastAsia="lt-LT"/>
              </w:rPr>
              <w:t>, kuri rengiama pagal  Perkančiosios organizacijos pirkimų planą,</w:t>
            </w:r>
            <w:r w:rsidR="0060414B">
              <w:rPr>
                <w:rFonts w:asciiTheme="minorHAnsi" w:hAnsiTheme="minorHAnsi" w:cstheme="minorHAnsi"/>
                <w:bCs/>
                <w:iCs/>
                <w:szCs w:val="24"/>
                <w:lang w:eastAsia="lt-LT"/>
              </w:rPr>
              <w:t xml:space="preserve"> paviešinimo terminas</w:t>
            </w:r>
            <w:r w:rsidR="00180361">
              <w:rPr>
                <w:rFonts w:asciiTheme="minorHAnsi" w:hAnsiTheme="minorHAnsi" w:cstheme="minorHAnsi"/>
                <w:bCs/>
                <w:iCs/>
                <w:szCs w:val="24"/>
                <w:lang w:eastAsia="lt-LT"/>
              </w:rPr>
              <w:t xml:space="preserve"> </w:t>
            </w:r>
            <w:r w:rsidR="008121EB">
              <w:rPr>
                <w:rFonts w:asciiTheme="minorHAnsi" w:hAnsiTheme="minorHAnsi" w:cstheme="minorHAnsi"/>
                <w:bCs/>
                <w:iCs/>
                <w:szCs w:val="24"/>
                <w:lang w:eastAsia="lt-LT"/>
              </w:rPr>
              <w:t xml:space="preserve">yra </w:t>
            </w:r>
            <w:r w:rsidR="00180361">
              <w:rPr>
                <w:rFonts w:asciiTheme="minorHAnsi" w:hAnsiTheme="minorHAnsi" w:cstheme="minorHAnsi"/>
                <w:bCs/>
                <w:iCs/>
                <w:szCs w:val="24"/>
                <w:lang w:eastAsia="lt-LT"/>
              </w:rPr>
              <w:t>einamųjų metų kovo 15 d.</w:t>
            </w:r>
          </w:p>
          <w:p w14:paraId="331E4517" w14:textId="3F4FA57A" w:rsidR="00A64330" w:rsidRPr="001A258A" w:rsidRDefault="00594D04" w:rsidP="004E0580">
            <w:pPr>
              <w:spacing w:line="276" w:lineRule="auto"/>
              <w:rPr>
                <w:rFonts w:asciiTheme="minorHAnsi" w:hAnsiTheme="minorHAnsi" w:cstheme="minorHAnsi"/>
                <w:bCs/>
                <w:szCs w:val="24"/>
              </w:rPr>
            </w:pPr>
            <w:r w:rsidRPr="001A258A">
              <w:rPr>
                <w:rFonts w:asciiTheme="minorHAnsi" w:hAnsiTheme="minorHAnsi" w:cstheme="minorHAnsi"/>
                <w:bCs/>
                <w:szCs w:val="24"/>
                <w:lang w:eastAsia="lt-LT"/>
              </w:rPr>
              <w:t xml:space="preserve">           Apibendrinant pirmiau išdėstytą, Perkančioji organizacija pažeidė Įstatymo 17 straipsnio 1 dalyje įtvirtintą skaidrumo principą.</w:t>
            </w:r>
          </w:p>
        </w:tc>
      </w:tr>
      <w:tr w:rsidR="00A64330" w:rsidRPr="001A258A" w14:paraId="1044020A" w14:textId="77777777" w:rsidTr="00CD1E34">
        <w:tc>
          <w:tcPr>
            <w:tcW w:w="421" w:type="dxa"/>
            <w:tcBorders>
              <w:top w:val="single" w:sz="4" w:space="0" w:color="auto"/>
              <w:left w:val="single" w:sz="4" w:space="0" w:color="auto"/>
              <w:bottom w:val="single" w:sz="4" w:space="0" w:color="auto"/>
              <w:right w:val="single" w:sz="4" w:space="0" w:color="auto"/>
            </w:tcBorders>
          </w:tcPr>
          <w:p w14:paraId="523C55FD" w14:textId="77777777" w:rsidR="00A64330" w:rsidRPr="001A258A" w:rsidRDefault="00A64330" w:rsidP="00A64330">
            <w:pPr>
              <w:spacing w:line="276" w:lineRule="auto"/>
              <w:rPr>
                <w:rFonts w:asciiTheme="minorHAnsi" w:hAnsiTheme="minorHAnsi" w:cstheme="minorHAnsi"/>
                <w:bCs/>
                <w:szCs w:val="24"/>
              </w:rPr>
            </w:pPr>
            <w:r w:rsidRPr="001A258A">
              <w:rPr>
                <w:rFonts w:asciiTheme="minorHAnsi" w:hAnsiTheme="minorHAnsi" w:cstheme="minorHAnsi"/>
                <w:bCs/>
                <w:szCs w:val="24"/>
              </w:rPr>
              <w:lastRenderedPageBreak/>
              <w:t>2.</w:t>
            </w:r>
          </w:p>
        </w:tc>
        <w:tc>
          <w:tcPr>
            <w:tcW w:w="9355" w:type="dxa"/>
            <w:tcBorders>
              <w:top w:val="single" w:sz="4" w:space="0" w:color="auto"/>
              <w:left w:val="single" w:sz="4" w:space="0" w:color="auto"/>
              <w:bottom w:val="single" w:sz="4" w:space="0" w:color="auto"/>
              <w:right w:val="single" w:sz="4" w:space="0" w:color="auto"/>
            </w:tcBorders>
          </w:tcPr>
          <w:p w14:paraId="6FBBBCB9" w14:textId="77777777" w:rsidR="00A64330" w:rsidRPr="001A258A" w:rsidRDefault="00A64330" w:rsidP="00A64330">
            <w:pPr>
              <w:spacing w:line="276" w:lineRule="auto"/>
              <w:rPr>
                <w:rFonts w:asciiTheme="minorHAnsi" w:hAnsiTheme="minorHAnsi" w:cstheme="minorHAnsi"/>
                <w:bCs/>
                <w:szCs w:val="24"/>
              </w:rPr>
            </w:pPr>
            <w:r w:rsidRPr="001A258A">
              <w:rPr>
                <w:rFonts w:asciiTheme="minorHAnsi" w:hAnsiTheme="minorHAnsi" w:cstheme="minorHAnsi"/>
                <w:bCs/>
                <w:szCs w:val="24"/>
              </w:rPr>
              <w:t>Įstatymo 97 straipsnio 6 dalis</w:t>
            </w:r>
            <w:r w:rsidRPr="001A258A">
              <w:rPr>
                <w:rFonts w:asciiTheme="minorHAnsi" w:hAnsiTheme="minorHAnsi" w:cstheme="minorHAnsi"/>
                <w:bCs/>
                <w:szCs w:val="24"/>
                <w:vertAlign w:val="superscript"/>
              </w:rPr>
              <w:footnoteReference w:id="122"/>
            </w:r>
            <w:r w:rsidRPr="001A258A">
              <w:rPr>
                <w:rFonts w:asciiTheme="minorHAnsi" w:hAnsiTheme="minorHAnsi" w:cstheme="minorHAnsi"/>
                <w:bCs/>
                <w:szCs w:val="24"/>
              </w:rPr>
              <w:t>;  bei Aprašo 21</w:t>
            </w:r>
            <w:r w:rsidRPr="001A258A">
              <w:rPr>
                <w:rFonts w:asciiTheme="minorHAnsi" w:hAnsiTheme="minorHAnsi" w:cstheme="minorHAnsi"/>
                <w:bCs/>
                <w:szCs w:val="24"/>
                <w:vertAlign w:val="superscript"/>
              </w:rPr>
              <w:footnoteReference w:id="123"/>
            </w:r>
            <w:r w:rsidRPr="001A258A">
              <w:rPr>
                <w:rFonts w:asciiTheme="minorHAnsi" w:hAnsiTheme="minorHAnsi" w:cstheme="minorHAnsi"/>
                <w:bCs/>
                <w:szCs w:val="24"/>
              </w:rPr>
              <w:t xml:space="preserve"> ir 22</w:t>
            </w:r>
            <w:r w:rsidRPr="001A258A">
              <w:rPr>
                <w:rFonts w:asciiTheme="minorHAnsi" w:hAnsiTheme="minorHAnsi" w:cstheme="minorHAnsi"/>
                <w:bCs/>
                <w:szCs w:val="24"/>
                <w:vertAlign w:val="superscript"/>
              </w:rPr>
              <w:footnoteReference w:id="124"/>
            </w:r>
            <w:r w:rsidRPr="001A258A">
              <w:rPr>
                <w:rFonts w:asciiTheme="minorHAnsi" w:hAnsiTheme="minorHAnsi" w:cstheme="minorHAnsi"/>
                <w:bCs/>
                <w:szCs w:val="24"/>
              </w:rPr>
              <w:t xml:space="preserve"> punktai</w:t>
            </w:r>
          </w:p>
        </w:tc>
      </w:tr>
      <w:tr w:rsidR="00A64330" w:rsidRPr="001A258A" w14:paraId="5BFCBD38" w14:textId="77777777" w:rsidTr="00CD1E34">
        <w:tc>
          <w:tcPr>
            <w:tcW w:w="9776" w:type="dxa"/>
            <w:gridSpan w:val="2"/>
            <w:tcBorders>
              <w:top w:val="single" w:sz="4" w:space="0" w:color="auto"/>
              <w:left w:val="single" w:sz="4" w:space="0" w:color="auto"/>
              <w:bottom w:val="single" w:sz="4" w:space="0" w:color="auto"/>
              <w:right w:val="single" w:sz="4" w:space="0" w:color="auto"/>
            </w:tcBorders>
          </w:tcPr>
          <w:p w14:paraId="1C0F04CA" w14:textId="09A27DAB" w:rsidR="00A64330" w:rsidRPr="001A258A" w:rsidRDefault="00A64330" w:rsidP="00A64330">
            <w:pPr>
              <w:spacing w:line="276" w:lineRule="auto"/>
              <w:rPr>
                <w:rFonts w:asciiTheme="minorHAnsi" w:hAnsiTheme="minorHAnsi" w:cstheme="minorHAnsi"/>
                <w:bCs/>
                <w:szCs w:val="24"/>
              </w:rPr>
            </w:pPr>
            <w:r w:rsidRPr="001A258A">
              <w:rPr>
                <w:rFonts w:asciiTheme="minorHAnsi" w:hAnsiTheme="minorHAnsi" w:cstheme="minorHAnsi"/>
                <w:bCs/>
                <w:szCs w:val="24"/>
              </w:rPr>
              <w:t xml:space="preserve">             Aprašo 21 punkte nustatyta</w:t>
            </w:r>
            <w:r w:rsidR="00453D54">
              <w:rPr>
                <w:rFonts w:asciiTheme="minorHAnsi" w:hAnsiTheme="minorHAnsi" w:cstheme="minorHAnsi"/>
                <w:bCs/>
                <w:szCs w:val="24"/>
              </w:rPr>
              <w:t>:</w:t>
            </w:r>
            <w:r w:rsidRPr="001A258A">
              <w:rPr>
                <w:rFonts w:asciiTheme="minorHAnsi" w:hAnsiTheme="minorHAnsi" w:cstheme="minorHAnsi"/>
                <w:bCs/>
                <w:szCs w:val="24"/>
              </w:rPr>
              <w:t xml:space="preserve"> „Kokie dokumentai pildomi pirkimo procedūrų metu (neįskaitant nurodytų šio Aprašo 20 punkte), perkančioji organizacija nustato savo patvirtintame pirkimų organizavimo ir vidaus kontrolės tvarkos apraše. Tais atvejais, kai pirkimą atlieka vienas asmuo ir jį patvirtinantys dokumentai yra saugomi to asmens elektroniniame pašte ar CVP IS naudotojo paskyroje, </w:t>
            </w:r>
            <w:r w:rsidRPr="001A258A">
              <w:rPr>
                <w:rFonts w:asciiTheme="minorHAnsi" w:hAnsiTheme="minorHAnsi" w:cstheme="minorHAnsi"/>
                <w:b/>
                <w:szCs w:val="24"/>
              </w:rPr>
              <w:t>perkančioji organizacija užtikrina tokių dokumentų prieinamumą, iškilus tokiam poreikiui</w:t>
            </w:r>
            <w:r w:rsidRPr="008454F2">
              <w:rPr>
                <w:rFonts w:asciiTheme="minorHAnsi" w:hAnsiTheme="minorHAnsi" w:cstheme="minorHAnsi"/>
                <w:bCs/>
                <w:szCs w:val="24"/>
              </w:rPr>
              <w:t xml:space="preserve">“. </w:t>
            </w:r>
            <w:r w:rsidRPr="001A258A">
              <w:rPr>
                <w:rFonts w:asciiTheme="minorHAnsi" w:hAnsiTheme="minorHAnsi" w:cstheme="minorHAnsi"/>
                <w:bCs/>
                <w:szCs w:val="24"/>
              </w:rPr>
              <w:t>Aprašo 22 punkte nurodyta, kad „Visi su pirkimais susiję dokumentai saugomi vadovaujantis Viešųjų pirkimų įstatymo 97 straipsnio 6 dalies reikalavimais“. Įstatymo 97 straipsnio 6 dalies nuostatos</w:t>
            </w:r>
            <w:r w:rsidRPr="001A258A">
              <w:rPr>
                <w:rFonts w:asciiTheme="minorHAnsi" w:hAnsiTheme="minorHAnsi" w:cstheme="minorHAnsi"/>
                <w:bCs/>
                <w:szCs w:val="24"/>
                <w:vertAlign w:val="superscript"/>
              </w:rPr>
              <w:footnoteReference w:id="125"/>
            </w:r>
            <w:r w:rsidRPr="001A258A">
              <w:rPr>
                <w:rFonts w:asciiTheme="minorHAnsi" w:hAnsiTheme="minorHAnsi" w:cstheme="minorHAnsi"/>
                <w:bCs/>
                <w:szCs w:val="24"/>
              </w:rPr>
              <w:t xml:space="preserve"> įpareigoja perkančiąsias organizacijas su viešųjų pirkimų procedūromis susijusius dokumentus saugoti 4 metus nuo viešųjų pirkimų pabaigos.</w:t>
            </w:r>
          </w:p>
          <w:p w14:paraId="073773FB" w14:textId="5BF3C9A1" w:rsidR="00A64330" w:rsidRPr="001A258A" w:rsidRDefault="00A64330" w:rsidP="00A64330">
            <w:pPr>
              <w:spacing w:line="276" w:lineRule="auto"/>
              <w:rPr>
                <w:rFonts w:asciiTheme="minorHAnsi" w:hAnsiTheme="minorHAnsi" w:cstheme="minorHAnsi"/>
                <w:bCs/>
                <w:szCs w:val="24"/>
              </w:rPr>
            </w:pPr>
            <w:r w:rsidRPr="008454F2">
              <w:rPr>
                <w:rFonts w:asciiTheme="minorHAnsi" w:hAnsiTheme="minorHAnsi" w:cstheme="minorHAnsi"/>
                <w:bCs/>
                <w:szCs w:val="24"/>
              </w:rPr>
              <w:t xml:space="preserve">             Tarnyba prašė</w:t>
            </w:r>
            <w:r w:rsidRPr="008454F2">
              <w:rPr>
                <w:rFonts w:asciiTheme="minorHAnsi" w:hAnsiTheme="minorHAnsi" w:cstheme="minorHAnsi"/>
                <w:bCs/>
                <w:szCs w:val="24"/>
                <w:vertAlign w:val="superscript"/>
              </w:rPr>
              <w:footnoteReference w:id="126"/>
            </w:r>
            <w:r w:rsidRPr="008454F2">
              <w:rPr>
                <w:rFonts w:asciiTheme="minorHAnsi" w:hAnsiTheme="minorHAnsi" w:cstheme="minorHAnsi"/>
                <w:bCs/>
                <w:szCs w:val="24"/>
              </w:rPr>
              <w:t xml:space="preserve"> Perkančiosios organizacijos pateikti</w:t>
            </w:r>
            <w:r w:rsidRPr="001A258A">
              <w:rPr>
                <w:rFonts w:asciiTheme="minorHAnsi" w:hAnsiTheme="minorHAnsi" w:cstheme="minorHAnsi"/>
                <w:bCs/>
                <w:szCs w:val="24"/>
              </w:rPr>
              <w:t xml:space="preserve"> duomenis, kurie patvirtintų kvietimų teikti pasiūlymus išsiuntimą tiekėjams (pvz. el. laiškų kopijos) bei duomenų, kurie patvirtintų pasiūlymų Pirkimams gavimą (pvz. el. laiškų kopij</w:t>
            </w:r>
            <w:r w:rsidR="00CE0CEE">
              <w:rPr>
                <w:rFonts w:asciiTheme="minorHAnsi" w:hAnsiTheme="minorHAnsi" w:cstheme="minorHAnsi"/>
                <w:bCs/>
                <w:szCs w:val="24"/>
              </w:rPr>
              <w:t>a</w:t>
            </w:r>
            <w:r w:rsidRPr="001A258A">
              <w:rPr>
                <w:rFonts w:asciiTheme="minorHAnsi" w:hAnsiTheme="minorHAnsi" w:cstheme="minorHAnsi"/>
                <w:bCs/>
                <w:szCs w:val="24"/>
              </w:rPr>
              <w:t xml:space="preserve">s), tačiau Perkančioji organizacija šių duomenų Tarnybai nepateikė, nurodydama, jog „&lt;..&gt; kvietimas dalyvauti neskelbiamoje apklausoje buvo išsiųstas el. paštu pirkimo organizatorės &lt;..&gt;, kuri šiuo metu jau nebedirba Trakų rajono savivaldybės administracijoje. Darbuotojui  nutraukus  darbo santykius ir pasibaigus 30 dienų laikotarpiui nuo pašto dėžutės </w:t>
            </w:r>
            <w:proofErr w:type="spellStart"/>
            <w:r w:rsidRPr="001A258A">
              <w:rPr>
                <w:rFonts w:asciiTheme="minorHAnsi" w:hAnsiTheme="minorHAnsi" w:cstheme="minorHAnsi"/>
                <w:bCs/>
                <w:szCs w:val="24"/>
              </w:rPr>
              <w:t>deaktyvavimo</w:t>
            </w:r>
            <w:proofErr w:type="spellEnd"/>
            <w:r w:rsidRPr="001A258A">
              <w:rPr>
                <w:rFonts w:asciiTheme="minorHAnsi" w:hAnsiTheme="minorHAnsi" w:cstheme="minorHAnsi"/>
                <w:bCs/>
                <w:szCs w:val="24"/>
              </w:rPr>
              <w:t xml:space="preserve">, visi joje buvę laiškai buvo automatiškai pašalinti pagal „Microsoft 365“ duomenų saugojimo politiką“. </w:t>
            </w:r>
          </w:p>
          <w:p w14:paraId="7569194E" w14:textId="11179960" w:rsidR="00A64330" w:rsidRPr="001A258A" w:rsidRDefault="00A64330" w:rsidP="00A64330">
            <w:pPr>
              <w:spacing w:line="276" w:lineRule="auto"/>
              <w:rPr>
                <w:rFonts w:asciiTheme="minorHAnsi" w:hAnsiTheme="minorHAnsi" w:cstheme="minorHAnsi"/>
                <w:bCs/>
                <w:szCs w:val="24"/>
              </w:rPr>
            </w:pPr>
            <w:r w:rsidRPr="001A258A">
              <w:rPr>
                <w:rFonts w:asciiTheme="minorHAnsi" w:hAnsiTheme="minorHAnsi" w:cstheme="minorHAnsi"/>
                <w:bCs/>
                <w:szCs w:val="24"/>
              </w:rPr>
              <w:t xml:space="preserve">           Apibendrinant išdėstytą, Perkančioji organizacija </w:t>
            </w:r>
            <w:r w:rsidR="006A39AF">
              <w:rPr>
                <w:rFonts w:asciiTheme="minorHAnsi" w:hAnsiTheme="minorHAnsi" w:cstheme="minorHAnsi"/>
                <w:bCs/>
                <w:szCs w:val="24"/>
              </w:rPr>
              <w:t xml:space="preserve">privalomą laikotarpį </w:t>
            </w:r>
            <w:r w:rsidRPr="001A258A">
              <w:rPr>
                <w:rFonts w:asciiTheme="minorHAnsi" w:hAnsiTheme="minorHAnsi" w:cstheme="minorHAnsi"/>
                <w:bCs/>
                <w:szCs w:val="24"/>
              </w:rPr>
              <w:t xml:space="preserve">neišsaugojo visų su </w:t>
            </w:r>
            <w:r w:rsidR="00CC7C69" w:rsidRPr="001A258A">
              <w:rPr>
                <w:rFonts w:asciiTheme="minorHAnsi" w:hAnsiTheme="minorHAnsi" w:cstheme="minorHAnsi"/>
                <w:bCs/>
                <w:szCs w:val="24"/>
              </w:rPr>
              <w:t>5</w:t>
            </w:r>
            <w:r w:rsidRPr="001A258A">
              <w:rPr>
                <w:rFonts w:asciiTheme="minorHAnsi" w:hAnsiTheme="minorHAnsi" w:cstheme="minorHAnsi"/>
                <w:bCs/>
                <w:szCs w:val="24"/>
              </w:rPr>
              <w:t xml:space="preserve"> Pirkimo procedūrų vykdymu susijusių dokumentų, todėl pažeidė Įstatymo 97 straipsnio 6 dalį bei Aprašo 21 ir 22 punktų nuostatas.</w:t>
            </w:r>
          </w:p>
        </w:tc>
      </w:tr>
      <w:tr w:rsidR="00A64330" w:rsidRPr="001A258A" w14:paraId="771820C9" w14:textId="77777777" w:rsidTr="00CD1E34">
        <w:tc>
          <w:tcPr>
            <w:tcW w:w="421" w:type="dxa"/>
            <w:tcBorders>
              <w:top w:val="single" w:sz="4" w:space="0" w:color="auto"/>
              <w:left w:val="single" w:sz="4" w:space="0" w:color="auto"/>
              <w:bottom w:val="single" w:sz="4" w:space="0" w:color="auto"/>
              <w:right w:val="single" w:sz="4" w:space="0" w:color="auto"/>
            </w:tcBorders>
          </w:tcPr>
          <w:p w14:paraId="09F3FF2A" w14:textId="77777777" w:rsidR="00A64330" w:rsidRPr="001A258A" w:rsidRDefault="00A64330" w:rsidP="00A64330">
            <w:pPr>
              <w:spacing w:line="276" w:lineRule="auto"/>
              <w:rPr>
                <w:rFonts w:asciiTheme="minorHAnsi" w:hAnsiTheme="minorHAnsi" w:cstheme="minorHAnsi"/>
                <w:bCs/>
                <w:szCs w:val="24"/>
              </w:rPr>
            </w:pPr>
            <w:r w:rsidRPr="001A258A">
              <w:rPr>
                <w:rFonts w:asciiTheme="minorHAnsi" w:hAnsiTheme="minorHAnsi" w:cstheme="minorHAnsi"/>
                <w:bCs/>
                <w:szCs w:val="24"/>
              </w:rPr>
              <w:lastRenderedPageBreak/>
              <w:t>3.</w:t>
            </w:r>
          </w:p>
        </w:tc>
        <w:tc>
          <w:tcPr>
            <w:tcW w:w="9355" w:type="dxa"/>
            <w:tcBorders>
              <w:top w:val="single" w:sz="4" w:space="0" w:color="auto"/>
              <w:left w:val="single" w:sz="4" w:space="0" w:color="auto"/>
              <w:bottom w:val="single" w:sz="4" w:space="0" w:color="auto"/>
              <w:right w:val="single" w:sz="4" w:space="0" w:color="auto"/>
            </w:tcBorders>
          </w:tcPr>
          <w:p w14:paraId="70909E5C" w14:textId="77777777" w:rsidR="00A64330" w:rsidRPr="008454F2" w:rsidRDefault="00A64330" w:rsidP="00A64330">
            <w:pPr>
              <w:spacing w:line="276" w:lineRule="auto"/>
              <w:rPr>
                <w:rFonts w:asciiTheme="minorHAnsi" w:hAnsiTheme="minorHAnsi" w:cstheme="minorHAnsi"/>
                <w:bCs/>
                <w:szCs w:val="24"/>
              </w:rPr>
            </w:pPr>
            <w:r w:rsidRPr="001A258A">
              <w:rPr>
                <w:rFonts w:asciiTheme="minorHAnsi" w:hAnsiTheme="minorHAnsi" w:cstheme="minorHAnsi"/>
                <w:bCs/>
                <w:szCs w:val="24"/>
              </w:rPr>
              <w:t>Įstatymo 17 straipsnio 1 dalis</w:t>
            </w:r>
            <w:r w:rsidRPr="001A258A">
              <w:rPr>
                <w:rFonts w:asciiTheme="minorHAnsi" w:hAnsiTheme="minorHAnsi" w:cstheme="minorHAnsi"/>
                <w:bCs/>
                <w:szCs w:val="24"/>
                <w:vertAlign w:val="superscript"/>
              </w:rPr>
              <w:footnoteReference w:id="127"/>
            </w:r>
            <w:r w:rsidRPr="001A258A">
              <w:rPr>
                <w:rFonts w:asciiTheme="minorHAnsi" w:hAnsiTheme="minorHAnsi" w:cstheme="minorHAnsi"/>
                <w:bCs/>
                <w:szCs w:val="24"/>
              </w:rPr>
              <w:t>, 86 straipsnio 9 dalis</w:t>
            </w:r>
            <w:r w:rsidRPr="001A258A">
              <w:rPr>
                <w:rFonts w:asciiTheme="minorHAnsi" w:hAnsiTheme="minorHAnsi" w:cstheme="minorHAnsi"/>
                <w:bCs/>
                <w:szCs w:val="24"/>
                <w:vertAlign w:val="superscript"/>
              </w:rPr>
              <w:footnoteReference w:id="128"/>
            </w:r>
          </w:p>
        </w:tc>
      </w:tr>
      <w:tr w:rsidR="00A64330" w:rsidRPr="001A258A" w14:paraId="30FE6B6A" w14:textId="77777777" w:rsidTr="00CD1E34">
        <w:tc>
          <w:tcPr>
            <w:tcW w:w="9776" w:type="dxa"/>
            <w:gridSpan w:val="2"/>
            <w:tcBorders>
              <w:top w:val="single" w:sz="4" w:space="0" w:color="auto"/>
              <w:left w:val="single" w:sz="4" w:space="0" w:color="auto"/>
              <w:bottom w:val="single" w:sz="4" w:space="0" w:color="auto"/>
              <w:right w:val="single" w:sz="4" w:space="0" w:color="auto"/>
            </w:tcBorders>
          </w:tcPr>
          <w:p w14:paraId="73AEB87A" w14:textId="6E178BD0" w:rsidR="00A64330" w:rsidRPr="001A258A" w:rsidRDefault="00A64330" w:rsidP="00A64330">
            <w:pPr>
              <w:spacing w:line="276" w:lineRule="auto"/>
              <w:rPr>
                <w:rFonts w:asciiTheme="minorHAnsi" w:hAnsiTheme="minorHAnsi" w:cstheme="minorHAnsi"/>
                <w:bCs/>
                <w:szCs w:val="24"/>
              </w:rPr>
            </w:pPr>
            <w:r w:rsidRPr="001A258A">
              <w:rPr>
                <w:rFonts w:asciiTheme="minorHAnsi" w:hAnsiTheme="minorHAnsi" w:cstheme="minorHAnsi"/>
                <w:bCs/>
                <w:szCs w:val="24"/>
              </w:rPr>
              <w:t xml:space="preserve">            Įstatymo 86 straipsnio 9 dalyje nustatyta, kad perkančioji organizacija laimėjusio dalyvio pasiūlymą bei sudarytą pirkimo sutartį ne vėliau kaip per 15 dienų nuo pirkimo sutarties sudarymo dienos turi paskelbti CVP IS. Perkančiosios organizacijos ir MB „DU Bau“</w:t>
            </w:r>
            <w:r w:rsidR="00CC7C69" w:rsidRPr="001A258A">
              <w:rPr>
                <w:rFonts w:asciiTheme="minorHAnsi" w:hAnsiTheme="minorHAnsi" w:cstheme="minorHAnsi"/>
                <w:szCs w:val="24"/>
              </w:rPr>
              <w:t xml:space="preserve"> </w:t>
            </w:r>
            <w:r w:rsidR="00CC7C69" w:rsidRPr="001A258A">
              <w:rPr>
                <w:rFonts w:asciiTheme="minorHAnsi" w:hAnsiTheme="minorHAnsi" w:cstheme="minorHAnsi"/>
                <w:bCs/>
                <w:szCs w:val="24"/>
              </w:rPr>
              <w:t>2024  m. spalio 3 d. Sanitarinio mazgo įrengimo darbų sutartis Nr. TIE-257</w:t>
            </w:r>
            <w:r w:rsidRPr="001A258A">
              <w:rPr>
                <w:rFonts w:asciiTheme="minorHAnsi" w:hAnsiTheme="minorHAnsi" w:cstheme="minorHAnsi"/>
                <w:bCs/>
                <w:szCs w:val="24"/>
              </w:rPr>
              <w:t xml:space="preserve"> bei laimėjusio tiekėjo pasiūlymas nėra paskelbti CVP IS.</w:t>
            </w:r>
          </w:p>
          <w:p w14:paraId="10E80B19" w14:textId="02250845" w:rsidR="00A64330" w:rsidRPr="001A258A" w:rsidRDefault="00A64330" w:rsidP="00A64330">
            <w:pPr>
              <w:spacing w:line="276" w:lineRule="auto"/>
              <w:rPr>
                <w:rFonts w:asciiTheme="minorHAnsi" w:hAnsiTheme="minorHAnsi" w:cstheme="minorHAnsi"/>
                <w:bCs/>
                <w:szCs w:val="24"/>
              </w:rPr>
            </w:pPr>
            <w:r w:rsidRPr="001A258A">
              <w:rPr>
                <w:rFonts w:asciiTheme="minorHAnsi" w:hAnsiTheme="minorHAnsi" w:cstheme="minorHAnsi"/>
                <w:bCs/>
                <w:szCs w:val="24"/>
              </w:rPr>
              <w:t xml:space="preserve">   </w:t>
            </w:r>
            <w:r w:rsidR="002F0FB8" w:rsidRPr="001A258A">
              <w:rPr>
                <w:rFonts w:asciiTheme="minorHAnsi" w:hAnsiTheme="minorHAnsi" w:cstheme="minorHAnsi"/>
                <w:bCs/>
                <w:szCs w:val="24"/>
              </w:rPr>
              <w:t xml:space="preserve">      </w:t>
            </w:r>
            <w:r w:rsidRPr="001A258A">
              <w:rPr>
                <w:rFonts w:asciiTheme="minorHAnsi" w:hAnsiTheme="minorHAnsi" w:cstheme="minorHAnsi"/>
                <w:bCs/>
                <w:szCs w:val="24"/>
              </w:rPr>
              <w:t xml:space="preserve">Atsižvelgiant į tai, kad </w:t>
            </w:r>
            <w:r w:rsidR="00CC7C69" w:rsidRPr="001A258A">
              <w:rPr>
                <w:rFonts w:asciiTheme="minorHAnsi" w:hAnsiTheme="minorHAnsi" w:cstheme="minorHAnsi"/>
                <w:bCs/>
                <w:szCs w:val="24"/>
              </w:rPr>
              <w:t>5</w:t>
            </w:r>
            <w:r w:rsidRPr="001A258A">
              <w:rPr>
                <w:rFonts w:asciiTheme="minorHAnsi" w:hAnsiTheme="minorHAnsi" w:cstheme="minorHAnsi"/>
                <w:bCs/>
                <w:szCs w:val="24"/>
              </w:rPr>
              <w:t xml:space="preserve"> Pirkimo sutartis ir </w:t>
            </w:r>
            <w:r w:rsidR="00CC7C69" w:rsidRPr="001A258A">
              <w:rPr>
                <w:rFonts w:asciiTheme="minorHAnsi" w:hAnsiTheme="minorHAnsi" w:cstheme="minorHAnsi"/>
                <w:bCs/>
                <w:szCs w:val="24"/>
              </w:rPr>
              <w:t>5</w:t>
            </w:r>
            <w:r w:rsidRPr="001A258A">
              <w:rPr>
                <w:rFonts w:asciiTheme="minorHAnsi" w:hAnsiTheme="minorHAnsi" w:cstheme="minorHAnsi"/>
                <w:bCs/>
                <w:szCs w:val="24"/>
              </w:rPr>
              <w:t xml:space="preserve"> Pirkimo laimėtojo pasiūlymas iki šiol nėra paskelbti, Perkančioji organizacija pažeidė Įstatymo 17 straipsnio 1 dalyje įtvirtintą skaidrumo principą ir Įstatymo 86 straipsnio 9 dalį.</w:t>
            </w:r>
          </w:p>
        </w:tc>
      </w:tr>
    </w:tbl>
    <w:p w14:paraId="2B6B973A" w14:textId="77777777" w:rsidR="00A64330" w:rsidRPr="001A258A" w:rsidRDefault="00A64330" w:rsidP="00A64330">
      <w:pPr>
        <w:spacing w:line="276" w:lineRule="auto"/>
        <w:rPr>
          <w:rFonts w:asciiTheme="minorHAnsi" w:hAnsiTheme="minorHAnsi" w:cstheme="minorHAnsi"/>
          <w:b/>
          <w:szCs w:val="24"/>
        </w:rPr>
      </w:pPr>
    </w:p>
    <w:p w14:paraId="59955E1E" w14:textId="77777777" w:rsidR="00A64330" w:rsidRPr="001A258A" w:rsidRDefault="00A64330" w:rsidP="00A64330">
      <w:pPr>
        <w:spacing w:line="276" w:lineRule="auto"/>
        <w:rPr>
          <w:rFonts w:asciiTheme="minorHAnsi" w:hAnsiTheme="minorHAnsi" w:cstheme="minorHAnsi"/>
          <w:b/>
          <w:szCs w:val="24"/>
        </w:rPr>
      </w:pPr>
      <w:r w:rsidRPr="001A258A">
        <w:rPr>
          <w:rFonts w:asciiTheme="minorHAnsi" w:hAnsiTheme="minorHAnsi" w:cstheme="minorHAnsi"/>
          <w:b/>
          <w:szCs w:val="24"/>
        </w:rPr>
        <w:t>IV dalis. Sprendimas</w:t>
      </w:r>
    </w:p>
    <w:p w14:paraId="52487AC4" w14:textId="77777777" w:rsidR="00A64330" w:rsidRPr="001A258A" w:rsidRDefault="00A64330" w:rsidP="00A64330">
      <w:pPr>
        <w:spacing w:line="276" w:lineRule="auto"/>
        <w:rPr>
          <w:rFonts w:asciiTheme="minorHAnsi" w:hAnsiTheme="minorHAnsi" w:cstheme="minorHAnsi"/>
          <w:b/>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7"/>
      </w:tblGrid>
      <w:tr w:rsidR="00A64330" w:rsidRPr="001A258A" w14:paraId="07553B72" w14:textId="77777777" w:rsidTr="00CD1E34">
        <w:tc>
          <w:tcPr>
            <w:tcW w:w="9637" w:type="dxa"/>
            <w:tcBorders>
              <w:top w:val="single" w:sz="4" w:space="0" w:color="auto"/>
              <w:left w:val="single" w:sz="4" w:space="0" w:color="auto"/>
              <w:bottom w:val="single" w:sz="4" w:space="0" w:color="auto"/>
              <w:right w:val="single" w:sz="4" w:space="0" w:color="auto"/>
            </w:tcBorders>
            <w:vAlign w:val="center"/>
          </w:tcPr>
          <w:p w14:paraId="419A9130" w14:textId="495BE893" w:rsidR="00A64330" w:rsidRPr="008454F2" w:rsidRDefault="00A64330" w:rsidP="00A64330">
            <w:pPr>
              <w:spacing w:line="276" w:lineRule="auto"/>
              <w:rPr>
                <w:rFonts w:asciiTheme="minorHAnsi" w:hAnsiTheme="minorHAnsi" w:cstheme="minorHAnsi"/>
                <w:szCs w:val="24"/>
              </w:rPr>
            </w:pPr>
            <w:r w:rsidRPr="001A258A">
              <w:rPr>
                <w:rFonts w:asciiTheme="minorHAnsi" w:hAnsiTheme="minorHAnsi" w:cstheme="minorHAnsi"/>
                <w:b/>
                <w:bCs/>
                <w:iCs/>
                <w:szCs w:val="24"/>
              </w:rPr>
              <w:t xml:space="preserve">       </w:t>
            </w:r>
            <w:r w:rsidRPr="001A258A">
              <w:rPr>
                <w:rFonts w:asciiTheme="minorHAnsi" w:hAnsiTheme="minorHAnsi" w:cstheme="minorHAnsi"/>
                <w:iCs/>
                <w:szCs w:val="24"/>
              </w:rPr>
              <w:t xml:space="preserve">     Atsižvelgdama į tai, kad </w:t>
            </w:r>
            <w:r w:rsidR="00752405" w:rsidRPr="001A258A">
              <w:rPr>
                <w:rFonts w:asciiTheme="minorHAnsi" w:hAnsiTheme="minorHAnsi" w:cstheme="minorHAnsi"/>
                <w:iCs/>
                <w:szCs w:val="24"/>
              </w:rPr>
              <w:t>5</w:t>
            </w:r>
            <w:r w:rsidRPr="001A258A">
              <w:rPr>
                <w:rFonts w:asciiTheme="minorHAnsi" w:hAnsiTheme="minorHAnsi" w:cstheme="minorHAnsi"/>
                <w:iCs/>
                <w:szCs w:val="24"/>
              </w:rPr>
              <w:t xml:space="preserve"> Pirkimo sutartis įvykdyta</w:t>
            </w:r>
            <w:r w:rsidRPr="001A258A">
              <w:rPr>
                <w:rFonts w:asciiTheme="minorHAnsi" w:hAnsiTheme="minorHAnsi" w:cstheme="minorHAnsi"/>
                <w:iCs/>
                <w:szCs w:val="24"/>
                <w:vertAlign w:val="superscript"/>
              </w:rPr>
              <w:footnoteReference w:id="129"/>
            </w:r>
            <w:r w:rsidRPr="001A258A">
              <w:rPr>
                <w:rFonts w:asciiTheme="minorHAnsi" w:hAnsiTheme="minorHAnsi" w:cstheme="minorHAnsi"/>
                <w:iCs/>
                <w:szCs w:val="24"/>
              </w:rPr>
              <w:t>, Tarnyba apsiriboja šios išvados II ir III dalyse kvalifikuotų pažeidimų konstatavimu.</w:t>
            </w:r>
            <w:r w:rsidRPr="008454F2">
              <w:rPr>
                <w:rFonts w:asciiTheme="minorHAnsi" w:hAnsiTheme="minorHAnsi" w:cstheme="minorHAnsi"/>
                <w:szCs w:val="24"/>
              </w:rPr>
              <w:t xml:space="preserve"> </w:t>
            </w:r>
          </w:p>
          <w:p w14:paraId="61C0AC10" w14:textId="58329C64" w:rsidR="00A64330" w:rsidRPr="001A258A" w:rsidRDefault="00A64330" w:rsidP="00A64330">
            <w:pPr>
              <w:spacing w:line="276" w:lineRule="auto"/>
              <w:rPr>
                <w:rFonts w:asciiTheme="minorHAnsi" w:hAnsiTheme="minorHAnsi" w:cstheme="minorHAnsi"/>
                <w:b/>
                <w:bCs/>
                <w:szCs w:val="24"/>
              </w:rPr>
            </w:pPr>
            <w:r w:rsidRPr="001A258A">
              <w:rPr>
                <w:rFonts w:asciiTheme="minorHAnsi" w:hAnsiTheme="minorHAnsi" w:cstheme="minorHAnsi"/>
                <w:szCs w:val="24"/>
              </w:rPr>
              <w:t xml:space="preserve">            Be to, Tarnyba, atsižvelgdama į išvados III dalies 3 punkte nustatytus Įstatymo pažeidimus, vadovaudamasi Įstatymo 95</w:t>
            </w:r>
            <w:r w:rsidRPr="001A258A">
              <w:rPr>
                <w:rFonts w:asciiTheme="minorHAnsi" w:hAnsiTheme="minorHAnsi" w:cstheme="minorHAnsi"/>
                <w:bCs/>
                <w:szCs w:val="24"/>
              </w:rPr>
              <w:t xml:space="preserve"> straipsnio 2 dalies </w:t>
            </w:r>
            <w:r w:rsidR="00DC4C51">
              <w:rPr>
                <w:rFonts w:asciiTheme="minorHAnsi" w:hAnsiTheme="minorHAnsi" w:cstheme="minorHAnsi"/>
                <w:bCs/>
                <w:szCs w:val="24"/>
              </w:rPr>
              <w:t>6</w:t>
            </w:r>
            <w:r w:rsidRPr="001A258A">
              <w:rPr>
                <w:rFonts w:asciiTheme="minorHAnsi" w:hAnsiTheme="minorHAnsi" w:cstheme="minorHAnsi"/>
                <w:bCs/>
                <w:szCs w:val="24"/>
              </w:rPr>
              <w:t xml:space="preserve"> punktu</w:t>
            </w:r>
            <w:r w:rsidRPr="001A258A">
              <w:rPr>
                <w:rFonts w:asciiTheme="minorHAnsi" w:hAnsiTheme="minorHAnsi" w:cstheme="minorHAnsi"/>
                <w:szCs w:val="24"/>
              </w:rPr>
              <w:t xml:space="preserve">, </w:t>
            </w:r>
            <w:r w:rsidRPr="001A258A">
              <w:rPr>
                <w:rFonts w:asciiTheme="minorHAnsi" w:hAnsiTheme="minorHAnsi" w:cstheme="minorHAnsi"/>
                <w:b/>
                <w:bCs/>
                <w:szCs w:val="24"/>
              </w:rPr>
              <w:t>įpareigoja Perkančiąją organizaciją nedelsiant</w:t>
            </w:r>
            <w:r w:rsidR="00B95AB9" w:rsidRPr="00B95AB9">
              <w:rPr>
                <w:rFonts w:asciiTheme="minorHAnsi" w:hAnsiTheme="minorHAnsi" w:cstheme="minorHAnsi"/>
                <w:b/>
                <w:bCs/>
                <w:szCs w:val="24"/>
              </w:rPr>
              <w:t>,  bet ne vėliau, kaip per 3 darbo dienas nuo išvados gavimo dienos,</w:t>
            </w:r>
            <w:r w:rsidR="00B95AB9" w:rsidDel="00B95AB9">
              <w:rPr>
                <w:rFonts w:asciiTheme="minorHAnsi" w:hAnsiTheme="minorHAnsi" w:cstheme="minorHAnsi"/>
                <w:b/>
                <w:bCs/>
                <w:szCs w:val="24"/>
              </w:rPr>
              <w:t xml:space="preserve"> </w:t>
            </w:r>
            <w:r w:rsidRPr="001A258A">
              <w:rPr>
                <w:rFonts w:asciiTheme="minorHAnsi" w:hAnsiTheme="minorHAnsi" w:cstheme="minorHAnsi"/>
                <w:b/>
                <w:bCs/>
                <w:szCs w:val="24"/>
              </w:rPr>
              <w:t xml:space="preserve">paskelbti </w:t>
            </w:r>
            <w:r w:rsidR="00752405" w:rsidRPr="001A258A">
              <w:rPr>
                <w:rFonts w:asciiTheme="minorHAnsi" w:hAnsiTheme="minorHAnsi" w:cstheme="minorHAnsi"/>
                <w:b/>
                <w:bCs/>
                <w:szCs w:val="24"/>
              </w:rPr>
              <w:t>5</w:t>
            </w:r>
            <w:r w:rsidRPr="001A258A">
              <w:rPr>
                <w:rFonts w:asciiTheme="minorHAnsi" w:hAnsiTheme="minorHAnsi" w:cstheme="minorHAnsi"/>
                <w:b/>
                <w:bCs/>
                <w:szCs w:val="24"/>
              </w:rPr>
              <w:t xml:space="preserve"> Pirkimo sutartį CVP IS</w:t>
            </w:r>
            <w:r w:rsidR="00313C43" w:rsidRPr="001A258A">
              <w:rPr>
                <w:rFonts w:asciiTheme="minorHAnsi" w:hAnsiTheme="minorHAnsi" w:cstheme="minorHAnsi"/>
                <w:b/>
                <w:bCs/>
                <w:szCs w:val="24"/>
              </w:rPr>
              <w:t xml:space="preserve"> bei laimėjusio tiekėjo pasiūlymą</w:t>
            </w:r>
            <w:r w:rsidRPr="001A258A">
              <w:rPr>
                <w:rFonts w:asciiTheme="minorHAnsi" w:hAnsiTheme="minorHAnsi" w:cstheme="minorHAnsi"/>
                <w:b/>
                <w:bCs/>
                <w:szCs w:val="24"/>
              </w:rPr>
              <w:t xml:space="preserve"> ir per 3 darbo dienas nuo informacijos paskelbimo informuoti Tarnybą apie įpareigojimo įvykdymą.  </w:t>
            </w:r>
          </w:p>
          <w:p w14:paraId="3795C28C" w14:textId="40D3724A" w:rsidR="00A64330" w:rsidRPr="001A258A" w:rsidRDefault="00A64330" w:rsidP="00A64330">
            <w:pPr>
              <w:spacing w:line="276" w:lineRule="auto"/>
              <w:rPr>
                <w:rFonts w:asciiTheme="minorHAnsi" w:hAnsiTheme="minorHAnsi" w:cstheme="minorHAnsi"/>
                <w:szCs w:val="24"/>
              </w:rPr>
            </w:pPr>
            <w:r w:rsidRPr="001A258A">
              <w:rPr>
                <w:rFonts w:asciiTheme="minorHAnsi" w:hAnsiTheme="minorHAnsi" w:cstheme="minorHAnsi"/>
                <w:szCs w:val="24"/>
              </w:rPr>
              <w:t xml:space="preserve">           Perkančioji organizacija, nesutikusi su Tarnybos įpareigojimu, gali apskųsti šį administracinį sprendimą per 1 (vieną) mėnesį nuo jo gavimo dienos. Vadovaujantis Lietuvos Respublikos administracinių bylų teisenos įstatymu ir Lietuvos Respublikos ikiteisminio administracinių ginčų nagrinėjimo tvarkos įstatymu, skundai paduodami Lietuvos administracinių ginčų komisijai (</w:t>
            </w:r>
            <w:r w:rsidR="00857494" w:rsidRPr="001A258A">
              <w:rPr>
                <w:rFonts w:asciiTheme="minorHAnsi" w:hAnsiTheme="minorHAnsi" w:cstheme="minorHAnsi"/>
                <w:szCs w:val="24"/>
              </w:rPr>
              <w:t xml:space="preserve">A. Goštauto g. 12-100, </w:t>
            </w:r>
            <w:r w:rsidR="00DA6FE2" w:rsidRPr="001A258A">
              <w:rPr>
                <w:rFonts w:asciiTheme="minorHAnsi" w:hAnsiTheme="minorHAnsi" w:cstheme="minorHAnsi"/>
                <w:szCs w:val="24"/>
              </w:rPr>
              <w:t xml:space="preserve">01108 </w:t>
            </w:r>
            <w:r w:rsidR="00857494" w:rsidRPr="001A258A">
              <w:rPr>
                <w:rFonts w:asciiTheme="minorHAnsi" w:hAnsiTheme="minorHAnsi" w:cstheme="minorHAnsi"/>
                <w:szCs w:val="24"/>
              </w:rPr>
              <w:t>Vilnius</w:t>
            </w:r>
            <w:r w:rsidRPr="001A258A">
              <w:rPr>
                <w:rFonts w:asciiTheme="minorHAnsi" w:hAnsiTheme="minorHAnsi" w:cstheme="minorHAnsi"/>
                <w:szCs w:val="24"/>
              </w:rPr>
              <w:t xml:space="preserve">) ar </w:t>
            </w:r>
            <w:r w:rsidR="00BB11B8" w:rsidRPr="001A258A">
              <w:rPr>
                <w:rFonts w:asciiTheme="minorHAnsi" w:hAnsiTheme="minorHAnsi" w:cstheme="minorHAnsi"/>
                <w:szCs w:val="24"/>
              </w:rPr>
              <w:t xml:space="preserve">Regionų administraciniam teismui </w:t>
            </w:r>
            <w:r w:rsidRPr="001A258A">
              <w:rPr>
                <w:rFonts w:asciiTheme="minorHAnsi" w:hAnsiTheme="minorHAnsi" w:cstheme="minorHAnsi"/>
                <w:szCs w:val="24"/>
              </w:rPr>
              <w:t>(Žygimantų g. 2, 01102 Vilnius).</w:t>
            </w:r>
          </w:p>
        </w:tc>
      </w:tr>
    </w:tbl>
    <w:p w14:paraId="6BD63BEF" w14:textId="77777777" w:rsidR="00A64330" w:rsidRPr="001A258A" w:rsidRDefault="00A64330" w:rsidP="00A64330">
      <w:pPr>
        <w:spacing w:line="276" w:lineRule="auto"/>
        <w:rPr>
          <w:rFonts w:asciiTheme="minorHAnsi" w:hAnsiTheme="minorHAnsi" w:cstheme="minorHAnsi"/>
          <w:szCs w:val="24"/>
        </w:rPr>
      </w:pPr>
    </w:p>
    <w:p w14:paraId="14C63085" w14:textId="77777777" w:rsidR="00A64330" w:rsidRPr="001A258A" w:rsidRDefault="00A64330" w:rsidP="00A64330">
      <w:pPr>
        <w:spacing w:line="276" w:lineRule="auto"/>
        <w:rPr>
          <w:rFonts w:asciiTheme="minorHAnsi" w:hAnsiTheme="minorHAnsi" w:cstheme="minorHAnsi"/>
          <w:b/>
          <w:szCs w:val="24"/>
        </w:rPr>
      </w:pPr>
      <w:r w:rsidRPr="001A258A">
        <w:rPr>
          <w:rFonts w:asciiTheme="minorHAnsi" w:hAnsiTheme="minorHAnsi" w:cstheme="minorHAnsi"/>
          <w:b/>
          <w:szCs w:val="24"/>
        </w:rPr>
        <w:t>Pastabos</w:t>
      </w:r>
    </w:p>
    <w:p w14:paraId="124018FD" w14:textId="77777777" w:rsidR="00A64330" w:rsidRPr="001A258A" w:rsidRDefault="00A64330" w:rsidP="00A64330">
      <w:pPr>
        <w:spacing w:line="276" w:lineRule="auto"/>
        <w:rPr>
          <w:rFonts w:asciiTheme="minorHAnsi" w:hAnsiTheme="minorHAnsi" w:cstheme="minorHAnsi"/>
          <w:b/>
          <w:szCs w:val="24"/>
        </w:rPr>
      </w:pPr>
      <w:r w:rsidRPr="001A258A">
        <w:rPr>
          <w:rFonts w:asciiTheme="minorHAnsi" w:hAnsiTheme="minorHAnsi" w:cstheme="minorHAnsi"/>
          <w:b/>
          <w:szCs w:val="24"/>
        </w:rPr>
        <w:t xml:space="preserve"> </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7"/>
      </w:tblGrid>
      <w:tr w:rsidR="00A64330" w:rsidRPr="001A258A" w14:paraId="07FBCAF7" w14:textId="77777777" w:rsidTr="00CD1E34">
        <w:trPr>
          <w:trHeight w:val="247"/>
        </w:trPr>
        <w:tc>
          <w:tcPr>
            <w:tcW w:w="9637" w:type="dxa"/>
            <w:tcBorders>
              <w:top w:val="single" w:sz="4" w:space="0" w:color="auto"/>
              <w:left w:val="single" w:sz="4" w:space="0" w:color="auto"/>
              <w:bottom w:val="single" w:sz="4" w:space="0" w:color="auto"/>
              <w:right w:val="single" w:sz="4" w:space="0" w:color="auto"/>
            </w:tcBorders>
          </w:tcPr>
          <w:p w14:paraId="76885DCE" w14:textId="6EA33862" w:rsidR="00CE79A6" w:rsidRPr="008454F2" w:rsidRDefault="00CE79A6" w:rsidP="00CE79A6">
            <w:pPr>
              <w:spacing w:line="276" w:lineRule="auto"/>
              <w:rPr>
                <w:rFonts w:asciiTheme="minorHAnsi" w:hAnsiTheme="minorHAnsi" w:cstheme="minorHAnsi"/>
                <w:bCs/>
                <w:iCs/>
                <w:szCs w:val="24"/>
              </w:rPr>
            </w:pPr>
            <w:r w:rsidRPr="001A258A">
              <w:rPr>
                <w:rFonts w:asciiTheme="minorHAnsi" w:hAnsiTheme="minorHAnsi" w:cstheme="minorHAnsi"/>
                <w:bCs/>
                <w:iCs/>
                <w:szCs w:val="24"/>
              </w:rPr>
              <w:t xml:space="preserve">              </w:t>
            </w:r>
            <w:r w:rsidRPr="008454F2">
              <w:rPr>
                <w:rFonts w:asciiTheme="minorHAnsi" w:hAnsiTheme="minorHAnsi" w:cstheme="minorHAnsi"/>
                <w:bCs/>
                <w:iCs/>
                <w:szCs w:val="24"/>
              </w:rPr>
              <w:t xml:space="preserve">Pasiūlymus 5 Pirkimui pateikė </w:t>
            </w:r>
            <w:r w:rsidR="000A0948" w:rsidRPr="008454F2">
              <w:rPr>
                <w:rFonts w:asciiTheme="minorHAnsi" w:hAnsiTheme="minorHAnsi" w:cstheme="minorHAnsi"/>
                <w:bCs/>
                <w:iCs/>
                <w:szCs w:val="24"/>
              </w:rPr>
              <w:t>2</w:t>
            </w:r>
            <w:r w:rsidRPr="008454F2">
              <w:rPr>
                <w:rFonts w:asciiTheme="minorHAnsi" w:hAnsiTheme="minorHAnsi" w:cstheme="minorHAnsi"/>
                <w:bCs/>
                <w:iCs/>
                <w:szCs w:val="24"/>
              </w:rPr>
              <w:t xml:space="preserve"> tiekėjai: UAB </w:t>
            </w:r>
            <w:r w:rsidRPr="001A258A">
              <w:rPr>
                <w:rFonts w:asciiTheme="minorHAnsi" w:hAnsiTheme="minorHAnsi" w:cstheme="minorHAnsi"/>
                <w:bCs/>
                <w:iCs/>
                <w:szCs w:val="24"/>
              </w:rPr>
              <w:t>„</w:t>
            </w:r>
            <w:proofErr w:type="spellStart"/>
            <w:r w:rsidRPr="008454F2">
              <w:rPr>
                <w:rFonts w:asciiTheme="minorHAnsi" w:hAnsiTheme="minorHAnsi" w:cstheme="minorHAnsi"/>
                <w:bCs/>
                <w:iCs/>
                <w:szCs w:val="24"/>
              </w:rPr>
              <w:t>Arversa</w:t>
            </w:r>
            <w:proofErr w:type="spellEnd"/>
            <w:r w:rsidR="00C34618">
              <w:rPr>
                <w:rFonts w:asciiTheme="minorHAnsi" w:hAnsiTheme="minorHAnsi" w:cstheme="minorHAnsi"/>
                <w:bCs/>
                <w:iCs/>
                <w:szCs w:val="24"/>
              </w:rPr>
              <w:t>“</w:t>
            </w:r>
            <w:r w:rsidRPr="008454F2">
              <w:rPr>
                <w:rFonts w:asciiTheme="minorHAnsi" w:hAnsiTheme="minorHAnsi" w:cstheme="minorHAnsi"/>
                <w:bCs/>
                <w:iCs/>
                <w:szCs w:val="24"/>
              </w:rPr>
              <w:t xml:space="preserve"> ir MB </w:t>
            </w:r>
            <w:r w:rsidRPr="001A258A">
              <w:rPr>
                <w:rFonts w:asciiTheme="minorHAnsi" w:hAnsiTheme="minorHAnsi" w:cstheme="minorHAnsi"/>
                <w:bCs/>
                <w:iCs/>
                <w:szCs w:val="24"/>
              </w:rPr>
              <w:t>„</w:t>
            </w:r>
            <w:r w:rsidRPr="008454F2">
              <w:rPr>
                <w:rFonts w:asciiTheme="minorHAnsi" w:hAnsiTheme="minorHAnsi" w:cstheme="minorHAnsi"/>
                <w:bCs/>
                <w:iCs/>
                <w:szCs w:val="24"/>
              </w:rPr>
              <w:t>DU Bau</w:t>
            </w:r>
            <w:r w:rsidR="00C34618">
              <w:rPr>
                <w:rFonts w:asciiTheme="minorHAnsi" w:hAnsiTheme="minorHAnsi" w:cstheme="minorHAnsi"/>
                <w:bCs/>
                <w:iCs/>
                <w:szCs w:val="24"/>
              </w:rPr>
              <w:t>“</w:t>
            </w:r>
            <w:r w:rsidRPr="008454F2">
              <w:rPr>
                <w:rFonts w:asciiTheme="minorHAnsi" w:hAnsiTheme="minorHAnsi" w:cstheme="minorHAnsi"/>
                <w:bCs/>
                <w:iCs/>
                <w:szCs w:val="24"/>
              </w:rPr>
              <w:t xml:space="preserve">. </w:t>
            </w:r>
          </w:p>
          <w:p w14:paraId="6883A590" w14:textId="06B70C14" w:rsidR="00CE79A6" w:rsidRPr="008454F2" w:rsidRDefault="00CE79A6" w:rsidP="00CE79A6">
            <w:pPr>
              <w:spacing w:line="276" w:lineRule="auto"/>
              <w:rPr>
                <w:rFonts w:asciiTheme="minorHAnsi" w:hAnsiTheme="minorHAnsi" w:cstheme="minorHAnsi"/>
                <w:bCs/>
                <w:iCs/>
                <w:szCs w:val="24"/>
              </w:rPr>
            </w:pPr>
            <w:r w:rsidRPr="008454F2">
              <w:rPr>
                <w:rFonts w:asciiTheme="minorHAnsi" w:hAnsiTheme="minorHAnsi" w:cstheme="minorHAnsi"/>
                <w:bCs/>
                <w:iCs/>
                <w:szCs w:val="24"/>
              </w:rPr>
              <w:t xml:space="preserve">              Išanalizavus dokumentus, Tarnyba atkreipia dėmesį į šias aplinkybes, susijusias su </w:t>
            </w:r>
            <w:r w:rsidR="00C34618">
              <w:rPr>
                <w:rFonts w:asciiTheme="minorHAnsi" w:hAnsiTheme="minorHAnsi" w:cstheme="minorHAnsi"/>
                <w:bCs/>
                <w:iCs/>
                <w:szCs w:val="24"/>
              </w:rPr>
              <w:t>5</w:t>
            </w:r>
            <w:r w:rsidRPr="008454F2">
              <w:rPr>
                <w:rFonts w:asciiTheme="minorHAnsi" w:hAnsiTheme="minorHAnsi" w:cstheme="minorHAnsi"/>
                <w:bCs/>
                <w:iCs/>
                <w:szCs w:val="24"/>
              </w:rPr>
              <w:t xml:space="preserve"> Pirkimo procedūrų vykdymu:</w:t>
            </w:r>
          </w:p>
          <w:p w14:paraId="1D737DBA" w14:textId="22AC5763" w:rsidR="00CE79A6" w:rsidRPr="008454F2" w:rsidRDefault="00CE79A6" w:rsidP="00CE79A6">
            <w:pPr>
              <w:spacing w:line="276" w:lineRule="auto"/>
              <w:rPr>
                <w:rFonts w:asciiTheme="minorHAnsi" w:hAnsiTheme="minorHAnsi" w:cstheme="minorHAnsi"/>
                <w:bCs/>
                <w:iCs/>
                <w:szCs w:val="24"/>
              </w:rPr>
            </w:pPr>
            <w:r w:rsidRPr="008454F2">
              <w:rPr>
                <w:rFonts w:asciiTheme="minorHAnsi" w:hAnsiTheme="minorHAnsi" w:cstheme="minorHAnsi"/>
                <w:bCs/>
                <w:iCs/>
                <w:szCs w:val="24"/>
              </w:rPr>
              <w:lastRenderedPageBreak/>
              <w:t xml:space="preserve">              1) antroje vietoje esančio tiekėjo pasiūlymas virš</w:t>
            </w:r>
            <w:r w:rsidR="00547274">
              <w:rPr>
                <w:rFonts w:asciiTheme="minorHAnsi" w:hAnsiTheme="minorHAnsi" w:cstheme="minorHAnsi"/>
                <w:bCs/>
                <w:iCs/>
                <w:szCs w:val="24"/>
              </w:rPr>
              <w:t>i</w:t>
            </w:r>
            <w:r w:rsidRPr="008454F2">
              <w:rPr>
                <w:rFonts w:asciiTheme="minorHAnsi" w:hAnsiTheme="minorHAnsi" w:cstheme="minorHAnsi"/>
                <w:bCs/>
                <w:iCs/>
                <w:szCs w:val="24"/>
              </w:rPr>
              <w:t>j</w:t>
            </w:r>
            <w:r w:rsidR="00547274">
              <w:rPr>
                <w:rFonts w:asciiTheme="minorHAnsi" w:hAnsiTheme="minorHAnsi" w:cstheme="minorHAnsi"/>
                <w:bCs/>
                <w:iCs/>
                <w:szCs w:val="24"/>
              </w:rPr>
              <w:t>o</w:t>
            </w:r>
            <w:r w:rsidRPr="008454F2">
              <w:rPr>
                <w:rFonts w:asciiTheme="minorHAnsi" w:hAnsiTheme="minorHAnsi" w:cstheme="minorHAnsi"/>
                <w:bCs/>
                <w:iCs/>
                <w:szCs w:val="24"/>
              </w:rPr>
              <w:t xml:space="preserve"> numatytą </w:t>
            </w:r>
            <w:r w:rsidR="000A0948" w:rsidRPr="008454F2">
              <w:rPr>
                <w:rFonts w:asciiTheme="minorHAnsi" w:hAnsiTheme="minorHAnsi" w:cstheme="minorHAnsi"/>
                <w:bCs/>
                <w:iCs/>
                <w:szCs w:val="24"/>
              </w:rPr>
              <w:t>5</w:t>
            </w:r>
            <w:r w:rsidRPr="008454F2">
              <w:rPr>
                <w:rFonts w:asciiTheme="minorHAnsi" w:hAnsiTheme="minorHAnsi" w:cstheme="minorHAnsi"/>
                <w:bCs/>
                <w:iCs/>
                <w:szCs w:val="24"/>
              </w:rPr>
              <w:t xml:space="preserve"> Pirkimo vertę;</w:t>
            </w:r>
          </w:p>
          <w:p w14:paraId="23FBD0E3" w14:textId="7FE22CA6" w:rsidR="00CE79A6" w:rsidRPr="001A258A" w:rsidRDefault="00CE79A6" w:rsidP="00CE79A6">
            <w:pPr>
              <w:spacing w:line="276" w:lineRule="auto"/>
              <w:rPr>
                <w:rFonts w:asciiTheme="minorHAnsi" w:hAnsiTheme="minorHAnsi" w:cstheme="minorHAnsi"/>
                <w:bCs/>
                <w:iCs/>
                <w:szCs w:val="24"/>
              </w:rPr>
            </w:pPr>
            <w:r w:rsidRPr="008454F2">
              <w:rPr>
                <w:rFonts w:asciiTheme="minorHAnsi" w:hAnsiTheme="minorHAnsi" w:cstheme="minorHAnsi"/>
                <w:bCs/>
                <w:iCs/>
                <w:szCs w:val="24"/>
              </w:rPr>
              <w:t xml:space="preserve">              2) vertinimo išvados III dalies 1 punkte nustatyt</w:t>
            </w:r>
            <w:r w:rsidR="00547274">
              <w:rPr>
                <w:rFonts w:asciiTheme="minorHAnsi" w:hAnsiTheme="minorHAnsi" w:cstheme="minorHAnsi"/>
                <w:bCs/>
                <w:iCs/>
                <w:szCs w:val="24"/>
              </w:rPr>
              <w:t>a</w:t>
            </w:r>
            <w:r w:rsidRPr="008454F2">
              <w:rPr>
                <w:rFonts w:asciiTheme="minorHAnsi" w:hAnsiTheme="minorHAnsi" w:cstheme="minorHAnsi"/>
                <w:bCs/>
                <w:iCs/>
                <w:szCs w:val="24"/>
              </w:rPr>
              <w:t xml:space="preserve">s </w:t>
            </w:r>
            <w:r w:rsidR="00547274">
              <w:rPr>
                <w:rFonts w:asciiTheme="minorHAnsi" w:hAnsiTheme="minorHAnsi" w:cstheme="minorHAnsi"/>
                <w:bCs/>
                <w:iCs/>
                <w:szCs w:val="24"/>
              </w:rPr>
              <w:t>aplinkybes</w:t>
            </w:r>
            <w:r w:rsidR="00E01532">
              <w:rPr>
                <w:rFonts w:asciiTheme="minorHAnsi" w:hAnsiTheme="minorHAnsi" w:cstheme="minorHAnsi"/>
                <w:bCs/>
                <w:iCs/>
                <w:szCs w:val="24"/>
              </w:rPr>
              <w:t>.</w:t>
            </w:r>
            <w:r w:rsidRPr="001A258A">
              <w:rPr>
                <w:rFonts w:asciiTheme="minorHAnsi" w:hAnsiTheme="minorHAnsi" w:cstheme="minorHAnsi"/>
                <w:bCs/>
                <w:iCs/>
                <w:szCs w:val="24"/>
              </w:rPr>
              <w:t xml:space="preserve">              </w:t>
            </w:r>
          </w:p>
          <w:p w14:paraId="17D9576E" w14:textId="21172D80" w:rsidR="00A64330" w:rsidRPr="001A258A" w:rsidRDefault="00CE79A6" w:rsidP="002D0BDD">
            <w:pPr>
              <w:spacing w:line="276" w:lineRule="auto"/>
              <w:rPr>
                <w:rFonts w:asciiTheme="minorHAnsi" w:hAnsiTheme="minorHAnsi" w:cstheme="minorHAnsi"/>
                <w:iCs/>
                <w:szCs w:val="24"/>
              </w:rPr>
            </w:pPr>
            <w:r w:rsidRPr="001A258A">
              <w:rPr>
                <w:rFonts w:asciiTheme="minorHAnsi" w:hAnsiTheme="minorHAnsi" w:cstheme="minorHAnsi"/>
                <w:bCs/>
                <w:iCs/>
                <w:szCs w:val="24"/>
              </w:rPr>
              <w:t xml:space="preserve">               </w:t>
            </w:r>
            <w:r w:rsidR="002D4C02" w:rsidRPr="001A258A">
              <w:rPr>
                <w:rFonts w:asciiTheme="minorHAnsi" w:hAnsiTheme="minorHAnsi" w:cstheme="minorHAnsi"/>
                <w:bCs/>
                <w:iCs/>
                <w:szCs w:val="24"/>
              </w:rPr>
              <w:t>Pirmiau nurodytos aplinkybės kelia abejonių</w:t>
            </w:r>
            <w:r w:rsidR="00E44A0D" w:rsidRPr="001A258A">
              <w:rPr>
                <w:rFonts w:asciiTheme="minorHAnsi" w:hAnsiTheme="minorHAnsi" w:cstheme="minorHAnsi"/>
                <w:bCs/>
                <w:iCs/>
                <w:szCs w:val="24"/>
              </w:rPr>
              <w:t xml:space="preserve"> </w:t>
            </w:r>
            <w:r w:rsidR="002D0A35" w:rsidRPr="001A258A">
              <w:rPr>
                <w:rFonts w:asciiTheme="minorHAnsi" w:hAnsiTheme="minorHAnsi" w:cstheme="minorHAnsi"/>
                <w:bCs/>
                <w:iCs/>
                <w:szCs w:val="24"/>
              </w:rPr>
              <w:t xml:space="preserve">dėl </w:t>
            </w:r>
            <w:r w:rsidR="00135A88" w:rsidRPr="001A258A">
              <w:rPr>
                <w:rFonts w:asciiTheme="minorHAnsi" w:hAnsiTheme="minorHAnsi" w:cstheme="minorHAnsi"/>
                <w:bCs/>
                <w:iCs/>
                <w:szCs w:val="24"/>
              </w:rPr>
              <w:t>5</w:t>
            </w:r>
            <w:r w:rsidR="002D0A35" w:rsidRPr="001A258A">
              <w:rPr>
                <w:rFonts w:asciiTheme="minorHAnsi" w:hAnsiTheme="minorHAnsi" w:cstheme="minorHAnsi"/>
                <w:bCs/>
                <w:iCs/>
                <w:szCs w:val="24"/>
              </w:rPr>
              <w:t xml:space="preserve"> Pirkimo vykdymo ir laimėtojo nustatymo</w:t>
            </w:r>
            <w:r w:rsidR="00CE5137" w:rsidRPr="001A258A">
              <w:rPr>
                <w:rFonts w:asciiTheme="minorHAnsi" w:hAnsiTheme="minorHAnsi" w:cstheme="minorHAnsi"/>
                <w:bCs/>
                <w:iCs/>
                <w:szCs w:val="24"/>
              </w:rPr>
              <w:t xml:space="preserve"> skaidrumo</w:t>
            </w:r>
            <w:r w:rsidR="002D0A35" w:rsidRPr="001A258A">
              <w:rPr>
                <w:rFonts w:asciiTheme="minorHAnsi" w:hAnsiTheme="minorHAnsi" w:cstheme="minorHAnsi"/>
                <w:bCs/>
                <w:iCs/>
                <w:szCs w:val="24"/>
              </w:rPr>
              <w:t>,</w:t>
            </w:r>
            <w:r w:rsidR="00135A88" w:rsidRPr="001A258A">
              <w:rPr>
                <w:rFonts w:asciiTheme="minorHAnsi" w:hAnsiTheme="minorHAnsi" w:cstheme="minorHAnsi"/>
                <w:bCs/>
                <w:iCs/>
                <w:szCs w:val="24"/>
              </w:rPr>
              <w:t xml:space="preserve"> t. y. </w:t>
            </w:r>
            <w:r w:rsidRPr="001A258A">
              <w:rPr>
                <w:rFonts w:asciiTheme="minorHAnsi" w:hAnsiTheme="minorHAnsi" w:cstheme="minorHAnsi"/>
                <w:bCs/>
                <w:iCs/>
                <w:szCs w:val="24"/>
              </w:rPr>
              <w:t xml:space="preserve">ar Perkančioji organizacija iš tikrųjų vykdė, o ne formaliais veiksmais imitavo </w:t>
            </w:r>
            <w:r w:rsidR="000A0948" w:rsidRPr="001A258A">
              <w:rPr>
                <w:rFonts w:asciiTheme="minorHAnsi" w:hAnsiTheme="minorHAnsi" w:cstheme="minorHAnsi"/>
                <w:bCs/>
                <w:iCs/>
                <w:szCs w:val="24"/>
              </w:rPr>
              <w:t>5</w:t>
            </w:r>
            <w:r w:rsidRPr="001A258A">
              <w:rPr>
                <w:rFonts w:asciiTheme="minorHAnsi" w:hAnsiTheme="minorHAnsi" w:cstheme="minorHAnsi"/>
                <w:bCs/>
                <w:iCs/>
                <w:szCs w:val="24"/>
              </w:rPr>
              <w:t xml:space="preserve"> Pirkimo procedūras.              .        </w:t>
            </w:r>
          </w:p>
        </w:tc>
      </w:tr>
    </w:tbl>
    <w:p w14:paraId="7951D539" w14:textId="77777777" w:rsidR="00FC0840" w:rsidRPr="001A258A" w:rsidRDefault="00FC0840" w:rsidP="008E5D4F">
      <w:pPr>
        <w:spacing w:line="276" w:lineRule="auto"/>
        <w:rPr>
          <w:rFonts w:asciiTheme="minorHAnsi" w:hAnsiTheme="minorHAnsi" w:cstheme="minorHAnsi"/>
          <w:szCs w:val="24"/>
        </w:rPr>
      </w:pPr>
    </w:p>
    <w:p w14:paraId="7A5D6FC7" w14:textId="77777777" w:rsidR="00FC0840" w:rsidRPr="001A258A" w:rsidRDefault="00FC0840" w:rsidP="008E5D4F">
      <w:pPr>
        <w:spacing w:line="276" w:lineRule="auto"/>
        <w:rPr>
          <w:rFonts w:asciiTheme="minorHAnsi" w:hAnsiTheme="minorHAnsi" w:cstheme="minorHAnsi"/>
          <w:szCs w:val="24"/>
        </w:rPr>
      </w:pPr>
    </w:p>
    <w:p w14:paraId="568C4DB4" w14:textId="2AAEB938" w:rsidR="00022C37" w:rsidRPr="008454F2" w:rsidRDefault="00022C37" w:rsidP="00022C37">
      <w:pPr>
        <w:spacing w:line="276" w:lineRule="auto"/>
        <w:rPr>
          <w:rFonts w:asciiTheme="minorHAnsi" w:hAnsiTheme="minorHAnsi" w:cstheme="minorHAnsi"/>
          <w:szCs w:val="24"/>
        </w:rPr>
      </w:pPr>
      <w:r w:rsidRPr="008454F2">
        <w:rPr>
          <w:rFonts w:asciiTheme="minorHAnsi" w:hAnsiTheme="minorHAnsi" w:cstheme="minorHAnsi"/>
          <w:szCs w:val="24"/>
        </w:rPr>
        <w:t>Direktori</w:t>
      </w:r>
      <w:r w:rsidR="00FC0840" w:rsidRPr="008454F2">
        <w:rPr>
          <w:rFonts w:asciiTheme="minorHAnsi" w:hAnsiTheme="minorHAnsi" w:cstheme="minorHAnsi"/>
          <w:szCs w:val="24"/>
        </w:rPr>
        <w:t xml:space="preserve">us                                                                         </w:t>
      </w:r>
      <w:r w:rsidRPr="008454F2">
        <w:rPr>
          <w:rFonts w:asciiTheme="minorHAnsi" w:hAnsiTheme="minorHAnsi" w:cstheme="minorHAnsi"/>
          <w:szCs w:val="24"/>
        </w:rPr>
        <w:t xml:space="preserve">                                                      </w:t>
      </w:r>
      <w:r w:rsidR="00FC0840" w:rsidRPr="008454F2">
        <w:rPr>
          <w:rFonts w:asciiTheme="minorHAnsi" w:hAnsiTheme="minorHAnsi" w:cstheme="minorHAnsi"/>
          <w:szCs w:val="24"/>
        </w:rPr>
        <w:t>Darius Vedrickas</w:t>
      </w:r>
    </w:p>
    <w:p w14:paraId="5F8DE148" w14:textId="77777777" w:rsidR="00022C37" w:rsidRPr="008454F2" w:rsidRDefault="00022C37" w:rsidP="00022C37">
      <w:pPr>
        <w:spacing w:line="276" w:lineRule="auto"/>
        <w:rPr>
          <w:rFonts w:asciiTheme="minorHAnsi" w:hAnsiTheme="minorHAnsi" w:cstheme="minorHAnsi"/>
          <w:szCs w:val="24"/>
        </w:rPr>
      </w:pPr>
      <w:r w:rsidRPr="008454F2">
        <w:rPr>
          <w:rFonts w:asciiTheme="minorHAnsi" w:hAnsiTheme="minorHAnsi" w:cstheme="minorHAnsi"/>
          <w:szCs w:val="24"/>
        </w:rPr>
        <w:t> </w:t>
      </w:r>
    </w:p>
    <w:p w14:paraId="2A0B6436" w14:textId="6CEBF1D0" w:rsidR="002D6255" w:rsidRPr="001A258A" w:rsidRDefault="002D6255" w:rsidP="008E5D4F">
      <w:pPr>
        <w:spacing w:line="276" w:lineRule="auto"/>
        <w:rPr>
          <w:rFonts w:asciiTheme="minorHAnsi" w:hAnsiTheme="minorHAnsi" w:cstheme="minorHAnsi"/>
          <w:szCs w:val="24"/>
        </w:rPr>
      </w:pPr>
    </w:p>
    <w:p w14:paraId="326B008C" w14:textId="77777777" w:rsidR="00EA12B3" w:rsidRPr="001A258A" w:rsidRDefault="00EA12B3" w:rsidP="008E5D4F">
      <w:pPr>
        <w:spacing w:line="276" w:lineRule="auto"/>
        <w:rPr>
          <w:rFonts w:asciiTheme="minorHAnsi" w:hAnsiTheme="minorHAnsi" w:cstheme="minorHAnsi"/>
          <w:szCs w:val="24"/>
        </w:rPr>
      </w:pPr>
    </w:p>
    <w:p w14:paraId="58517ECA" w14:textId="77777777" w:rsidR="00E66FA8" w:rsidRPr="001A258A" w:rsidRDefault="00E66FA8" w:rsidP="008E5D4F">
      <w:pPr>
        <w:spacing w:line="276" w:lineRule="auto"/>
        <w:rPr>
          <w:rFonts w:asciiTheme="minorHAnsi" w:hAnsiTheme="minorHAnsi" w:cstheme="minorHAnsi"/>
          <w:szCs w:val="24"/>
        </w:rPr>
      </w:pPr>
    </w:p>
    <w:p w14:paraId="499F2415" w14:textId="77777777" w:rsidR="001D1185" w:rsidRPr="001A258A" w:rsidRDefault="001D1185" w:rsidP="008E5D4F">
      <w:pPr>
        <w:spacing w:line="276" w:lineRule="auto"/>
        <w:rPr>
          <w:rFonts w:asciiTheme="minorHAnsi" w:hAnsiTheme="minorHAnsi" w:cstheme="minorHAnsi"/>
          <w:szCs w:val="24"/>
        </w:rPr>
      </w:pPr>
    </w:p>
    <w:p w14:paraId="66751531" w14:textId="77777777" w:rsidR="00E66FA8" w:rsidRPr="001A258A" w:rsidRDefault="00E66FA8" w:rsidP="008E5D4F">
      <w:pPr>
        <w:spacing w:line="276" w:lineRule="auto"/>
        <w:rPr>
          <w:rFonts w:asciiTheme="minorHAnsi" w:hAnsiTheme="minorHAnsi" w:cstheme="minorHAnsi"/>
          <w:szCs w:val="24"/>
        </w:rPr>
      </w:pPr>
    </w:p>
    <w:p w14:paraId="43E5F929" w14:textId="77777777" w:rsidR="00382D57" w:rsidRPr="001A258A" w:rsidRDefault="00382D57" w:rsidP="008E5D4F">
      <w:pPr>
        <w:spacing w:line="276" w:lineRule="auto"/>
        <w:rPr>
          <w:rFonts w:asciiTheme="minorHAnsi" w:hAnsiTheme="minorHAnsi" w:cstheme="minorHAnsi"/>
          <w:szCs w:val="24"/>
        </w:rPr>
      </w:pPr>
    </w:p>
    <w:p w14:paraId="79CA6D22" w14:textId="77777777" w:rsidR="00382D57" w:rsidRPr="001A258A" w:rsidRDefault="00382D57" w:rsidP="008E5D4F">
      <w:pPr>
        <w:spacing w:line="276" w:lineRule="auto"/>
        <w:rPr>
          <w:rFonts w:asciiTheme="minorHAnsi" w:hAnsiTheme="minorHAnsi" w:cstheme="minorHAnsi"/>
          <w:szCs w:val="24"/>
        </w:rPr>
      </w:pPr>
    </w:p>
    <w:p w14:paraId="4D5F024E" w14:textId="77777777" w:rsidR="00382D57" w:rsidRPr="001A258A" w:rsidRDefault="00382D57" w:rsidP="008E5D4F">
      <w:pPr>
        <w:spacing w:line="276" w:lineRule="auto"/>
        <w:rPr>
          <w:rFonts w:asciiTheme="minorHAnsi" w:hAnsiTheme="minorHAnsi" w:cstheme="minorHAnsi"/>
          <w:szCs w:val="24"/>
        </w:rPr>
      </w:pPr>
    </w:p>
    <w:p w14:paraId="4C72B97B" w14:textId="77777777" w:rsidR="00382D57" w:rsidRPr="001A258A" w:rsidRDefault="00382D57" w:rsidP="008E5D4F">
      <w:pPr>
        <w:spacing w:line="276" w:lineRule="auto"/>
        <w:rPr>
          <w:rFonts w:asciiTheme="minorHAnsi" w:hAnsiTheme="minorHAnsi" w:cstheme="minorHAnsi"/>
          <w:szCs w:val="24"/>
        </w:rPr>
      </w:pPr>
    </w:p>
    <w:p w14:paraId="69FCDEC6" w14:textId="77777777" w:rsidR="00382D57" w:rsidRPr="001A258A" w:rsidRDefault="00382D57" w:rsidP="008E5D4F">
      <w:pPr>
        <w:spacing w:line="276" w:lineRule="auto"/>
        <w:rPr>
          <w:rFonts w:asciiTheme="minorHAnsi" w:hAnsiTheme="minorHAnsi" w:cstheme="minorHAnsi"/>
          <w:szCs w:val="24"/>
        </w:rPr>
      </w:pPr>
    </w:p>
    <w:p w14:paraId="0F496122" w14:textId="77777777" w:rsidR="00382D57" w:rsidRPr="001A258A" w:rsidRDefault="00382D57" w:rsidP="008E5D4F">
      <w:pPr>
        <w:spacing w:line="276" w:lineRule="auto"/>
        <w:rPr>
          <w:rFonts w:asciiTheme="minorHAnsi" w:hAnsiTheme="minorHAnsi" w:cstheme="minorHAnsi"/>
          <w:szCs w:val="24"/>
        </w:rPr>
      </w:pPr>
    </w:p>
    <w:p w14:paraId="1799F0A1" w14:textId="77777777" w:rsidR="00382D57" w:rsidRPr="001A258A" w:rsidRDefault="00382D57" w:rsidP="008E5D4F">
      <w:pPr>
        <w:spacing w:line="276" w:lineRule="auto"/>
        <w:rPr>
          <w:rFonts w:asciiTheme="minorHAnsi" w:hAnsiTheme="minorHAnsi" w:cstheme="minorHAnsi"/>
          <w:szCs w:val="24"/>
        </w:rPr>
      </w:pPr>
    </w:p>
    <w:p w14:paraId="121BDCA5" w14:textId="77777777" w:rsidR="00382D57" w:rsidRPr="001A258A" w:rsidRDefault="00382D57" w:rsidP="008E5D4F">
      <w:pPr>
        <w:spacing w:line="276" w:lineRule="auto"/>
        <w:rPr>
          <w:rFonts w:asciiTheme="minorHAnsi" w:hAnsiTheme="minorHAnsi" w:cstheme="minorHAnsi"/>
          <w:szCs w:val="24"/>
        </w:rPr>
      </w:pPr>
    </w:p>
    <w:p w14:paraId="5A913E00" w14:textId="77777777" w:rsidR="00382D57" w:rsidRPr="001A258A" w:rsidRDefault="00382D57" w:rsidP="008E5D4F">
      <w:pPr>
        <w:spacing w:line="276" w:lineRule="auto"/>
        <w:rPr>
          <w:rFonts w:asciiTheme="minorHAnsi" w:hAnsiTheme="minorHAnsi" w:cstheme="minorHAnsi"/>
          <w:szCs w:val="24"/>
        </w:rPr>
      </w:pPr>
    </w:p>
    <w:p w14:paraId="73873827" w14:textId="77777777" w:rsidR="00382D57" w:rsidRPr="001A258A" w:rsidRDefault="00382D57" w:rsidP="008E5D4F">
      <w:pPr>
        <w:spacing w:line="276" w:lineRule="auto"/>
        <w:rPr>
          <w:rFonts w:asciiTheme="minorHAnsi" w:hAnsiTheme="minorHAnsi" w:cstheme="minorHAnsi"/>
          <w:szCs w:val="24"/>
        </w:rPr>
      </w:pPr>
    </w:p>
    <w:p w14:paraId="37DEA7B5" w14:textId="77777777" w:rsidR="00382D57" w:rsidRPr="001A258A" w:rsidRDefault="00382D57" w:rsidP="008E5D4F">
      <w:pPr>
        <w:spacing w:line="276" w:lineRule="auto"/>
        <w:rPr>
          <w:rFonts w:asciiTheme="minorHAnsi" w:hAnsiTheme="minorHAnsi" w:cstheme="minorHAnsi"/>
          <w:szCs w:val="24"/>
        </w:rPr>
      </w:pPr>
    </w:p>
    <w:p w14:paraId="61102309" w14:textId="77777777" w:rsidR="00382D57" w:rsidRPr="001A258A" w:rsidRDefault="00382D57" w:rsidP="008E5D4F">
      <w:pPr>
        <w:spacing w:line="276" w:lineRule="auto"/>
        <w:rPr>
          <w:rFonts w:asciiTheme="minorHAnsi" w:hAnsiTheme="minorHAnsi" w:cstheme="minorHAnsi"/>
          <w:szCs w:val="24"/>
        </w:rPr>
      </w:pPr>
    </w:p>
    <w:p w14:paraId="054AEED5" w14:textId="77777777" w:rsidR="00382D57" w:rsidRPr="001A258A" w:rsidRDefault="00382D57" w:rsidP="008E5D4F">
      <w:pPr>
        <w:spacing w:line="276" w:lineRule="auto"/>
        <w:rPr>
          <w:rFonts w:asciiTheme="minorHAnsi" w:hAnsiTheme="minorHAnsi" w:cstheme="minorHAnsi"/>
          <w:szCs w:val="24"/>
        </w:rPr>
      </w:pPr>
    </w:p>
    <w:p w14:paraId="1A3E554F" w14:textId="77777777" w:rsidR="001A3319" w:rsidRDefault="001A3319" w:rsidP="008E5D4F">
      <w:pPr>
        <w:spacing w:line="276" w:lineRule="auto"/>
        <w:rPr>
          <w:rFonts w:asciiTheme="minorHAnsi" w:hAnsiTheme="minorHAnsi" w:cstheme="minorHAnsi"/>
          <w:szCs w:val="24"/>
        </w:rPr>
      </w:pPr>
    </w:p>
    <w:p w14:paraId="4D6FD8B2" w14:textId="77777777" w:rsidR="00F8565E" w:rsidRDefault="00F8565E" w:rsidP="008E5D4F">
      <w:pPr>
        <w:spacing w:line="276" w:lineRule="auto"/>
        <w:rPr>
          <w:rFonts w:asciiTheme="minorHAnsi" w:hAnsiTheme="minorHAnsi" w:cstheme="minorHAnsi"/>
          <w:szCs w:val="24"/>
        </w:rPr>
      </w:pPr>
    </w:p>
    <w:p w14:paraId="5DFBC8C8" w14:textId="77777777" w:rsidR="00F8565E" w:rsidRDefault="00F8565E" w:rsidP="008E5D4F">
      <w:pPr>
        <w:spacing w:line="276" w:lineRule="auto"/>
        <w:rPr>
          <w:rFonts w:asciiTheme="minorHAnsi" w:hAnsiTheme="minorHAnsi" w:cstheme="minorHAnsi"/>
          <w:szCs w:val="24"/>
        </w:rPr>
      </w:pPr>
    </w:p>
    <w:p w14:paraId="3F371200" w14:textId="77777777" w:rsidR="00F8565E" w:rsidRDefault="00F8565E" w:rsidP="008E5D4F">
      <w:pPr>
        <w:spacing w:line="276" w:lineRule="auto"/>
        <w:rPr>
          <w:rFonts w:asciiTheme="minorHAnsi" w:hAnsiTheme="minorHAnsi" w:cstheme="minorHAnsi"/>
          <w:szCs w:val="24"/>
        </w:rPr>
      </w:pPr>
    </w:p>
    <w:p w14:paraId="0F69E2B8" w14:textId="77777777" w:rsidR="00F8565E" w:rsidRDefault="00F8565E" w:rsidP="008E5D4F">
      <w:pPr>
        <w:spacing w:line="276" w:lineRule="auto"/>
        <w:rPr>
          <w:rFonts w:asciiTheme="minorHAnsi" w:hAnsiTheme="minorHAnsi" w:cstheme="minorHAnsi"/>
          <w:szCs w:val="24"/>
        </w:rPr>
      </w:pPr>
    </w:p>
    <w:p w14:paraId="5A8D73C2" w14:textId="77777777" w:rsidR="00F8565E" w:rsidRDefault="00F8565E" w:rsidP="008E5D4F">
      <w:pPr>
        <w:spacing w:line="276" w:lineRule="auto"/>
        <w:rPr>
          <w:rFonts w:asciiTheme="minorHAnsi" w:hAnsiTheme="minorHAnsi" w:cstheme="minorHAnsi"/>
          <w:szCs w:val="24"/>
        </w:rPr>
      </w:pPr>
    </w:p>
    <w:p w14:paraId="06633B53" w14:textId="77777777" w:rsidR="00F8565E" w:rsidRDefault="00F8565E" w:rsidP="008E5D4F">
      <w:pPr>
        <w:spacing w:line="276" w:lineRule="auto"/>
        <w:rPr>
          <w:rFonts w:asciiTheme="minorHAnsi" w:hAnsiTheme="minorHAnsi" w:cstheme="minorHAnsi"/>
          <w:szCs w:val="24"/>
        </w:rPr>
      </w:pPr>
    </w:p>
    <w:p w14:paraId="7BEAE565" w14:textId="77777777" w:rsidR="00F8565E" w:rsidRDefault="00F8565E" w:rsidP="008E5D4F">
      <w:pPr>
        <w:spacing w:line="276" w:lineRule="auto"/>
        <w:rPr>
          <w:rFonts w:asciiTheme="minorHAnsi" w:hAnsiTheme="minorHAnsi" w:cstheme="minorHAnsi"/>
          <w:szCs w:val="24"/>
        </w:rPr>
      </w:pPr>
    </w:p>
    <w:p w14:paraId="336B0482" w14:textId="77777777" w:rsidR="00F8565E" w:rsidRDefault="00F8565E" w:rsidP="008E5D4F">
      <w:pPr>
        <w:spacing w:line="276" w:lineRule="auto"/>
        <w:rPr>
          <w:rFonts w:asciiTheme="minorHAnsi" w:hAnsiTheme="minorHAnsi" w:cstheme="minorHAnsi"/>
          <w:szCs w:val="24"/>
        </w:rPr>
      </w:pPr>
    </w:p>
    <w:p w14:paraId="1D72395A" w14:textId="77777777" w:rsidR="00F8565E" w:rsidRDefault="00F8565E" w:rsidP="008E5D4F">
      <w:pPr>
        <w:spacing w:line="276" w:lineRule="auto"/>
        <w:rPr>
          <w:rFonts w:asciiTheme="minorHAnsi" w:hAnsiTheme="minorHAnsi" w:cstheme="minorHAnsi"/>
          <w:szCs w:val="24"/>
        </w:rPr>
      </w:pPr>
    </w:p>
    <w:p w14:paraId="5462EDA6" w14:textId="77777777" w:rsidR="00F8565E" w:rsidRDefault="00F8565E" w:rsidP="008E5D4F">
      <w:pPr>
        <w:spacing w:line="276" w:lineRule="auto"/>
        <w:rPr>
          <w:rFonts w:asciiTheme="minorHAnsi" w:hAnsiTheme="minorHAnsi" w:cstheme="minorHAnsi"/>
          <w:szCs w:val="24"/>
        </w:rPr>
      </w:pPr>
    </w:p>
    <w:p w14:paraId="32831C06" w14:textId="77777777" w:rsidR="00F8565E" w:rsidRDefault="00F8565E" w:rsidP="008E5D4F">
      <w:pPr>
        <w:spacing w:line="276" w:lineRule="auto"/>
        <w:rPr>
          <w:rFonts w:asciiTheme="minorHAnsi" w:hAnsiTheme="minorHAnsi" w:cstheme="minorHAnsi"/>
          <w:szCs w:val="24"/>
        </w:rPr>
      </w:pPr>
    </w:p>
    <w:p w14:paraId="505D622E" w14:textId="77777777" w:rsidR="00F8565E" w:rsidRDefault="00F8565E" w:rsidP="008E5D4F">
      <w:pPr>
        <w:spacing w:line="276" w:lineRule="auto"/>
        <w:rPr>
          <w:rFonts w:asciiTheme="minorHAnsi" w:hAnsiTheme="minorHAnsi" w:cstheme="minorHAnsi"/>
          <w:szCs w:val="24"/>
        </w:rPr>
      </w:pPr>
    </w:p>
    <w:p w14:paraId="09365F00" w14:textId="77777777" w:rsidR="00F8565E" w:rsidRDefault="00F8565E" w:rsidP="008E5D4F">
      <w:pPr>
        <w:spacing w:line="276" w:lineRule="auto"/>
        <w:rPr>
          <w:rFonts w:asciiTheme="minorHAnsi" w:hAnsiTheme="minorHAnsi" w:cstheme="minorHAnsi"/>
          <w:szCs w:val="24"/>
        </w:rPr>
      </w:pPr>
    </w:p>
    <w:p w14:paraId="12BCF103" w14:textId="77777777" w:rsidR="00F8565E" w:rsidRDefault="00F8565E" w:rsidP="008E5D4F">
      <w:pPr>
        <w:spacing w:line="276" w:lineRule="auto"/>
        <w:rPr>
          <w:rFonts w:asciiTheme="minorHAnsi" w:hAnsiTheme="minorHAnsi" w:cstheme="minorHAnsi"/>
          <w:szCs w:val="24"/>
        </w:rPr>
      </w:pPr>
    </w:p>
    <w:p w14:paraId="66E786EE" w14:textId="77777777" w:rsidR="00F8565E" w:rsidRPr="001A258A" w:rsidRDefault="00F8565E" w:rsidP="008E5D4F">
      <w:pPr>
        <w:spacing w:line="276" w:lineRule="auto"/>
        <w:rPr>
          <w:rFonts w:asciiTheme="minorHAnsi" w:hAnsiTheme="minorHAnsi" w:cstheme="minorHAnsi"/>
          <w:szCs w:val="24"/>
        </w:rPr>
      </w:pPr>
    </w:p>
    <w:sectPr w:rsidR="00F8565E" w:rsidRPr="001A258A" w:rsidSect="000B410A">
      <w:headerReference w:type="even" r:id="rId15"/>
      <w:headerReference w:type="default" r:id="rId16"/>
      <w:footerReference w:type="even" r:id="rId17"/>
      <w:footerReference w:type="default" r:id="rId18"/>
      <w:footerReference w:type="first" r:id="rId19"/>
      <w:pgSz w:w="11907" w:h="16839"/>
      <w:pgMar w:top="709" w:right="567" w:bottom="426"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6D0A1" w14:textId="77777777" w:rsidR="00C03C60" w:rsidRDefault="00C03C60">
      <w:pPr>
        <w:ind w:firstLine="720"/>
        <w:rPr>
          <w:rFonts w:ascii="Arial" w:hAnsi="Arial" w:cs="Arial"/>
          <w:sz w:val="20"/>
          <w:lang w:eastAsia="lt-LT"/>
        </w:rPr>
      </w:pPr>
      <w:r>
        <w:rPr>
          <w:rFonts w:ascii="Arial" w:hAnsi="Arial" w:cs="Arial"/>
          <w:sz w:val="20"/>
          <w:lang w:eastAsia="lt-LT"/>
        </w:rPr>
        <w:separator/>
      </w:r>
    </w:p>
  </w:endnote>
  <w:endnote w:type="continuationSeparator" w:id="0">
    <w:p w14:paraId="6977736D" w14:textId="77777777" w:rsidR="00C03C60" w:rsidRDefault="00C03C60">
      <w:pPr>
        <w:ind w:firstLine="720"/>
        <w:rPr>
          <w:rFonts w:ascii="Arial" w:hAnsi="Arial" w:cs="Arial"/>
          <w:sz w:val="20"/>
          <w:lang w:eastAsia="lt-LT"/>
        </w:rPr>
      </w:pPr>
      <w:r>
        <w:rPr>
          <w:rFonts w:ascii="Arial" w:hAnsi="Arial" w:cs="Arial"/>
          <w:sz w:val="20"/>
          <w:lang w:eastAsia="lt-LT"/>
        </w:rPr>
        <w:continuationSeparator/>
      </w:r>
    </w:p>
  </w:endnote>
  <w:endnote w:type="continuationNotice" w:id="1">
    <w:p w14:paraId="15E072AC" w14:textId="77777777" w:rsidR="00C03C60" w:rsidRDefault="00C03C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10E25" w14:textId="77777777" w:rsidR="00FC5CFE" w:rsidRDefault="00FC5CFE">
    <w:pPr>
      <w:tabs>
        <w:tab w:val="center" w:pos="4819"/>
        <w:tab w:val="right" w:pos="9638"/>
      </w:tabs>
      <w:ind w:firstLine="720"/>
      <w:rPr>
        <w:rFonts w:ascii="Arial" w:hAnsi="Arial" w:cs="Arial"/>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E1B11" w14:textId="77777777" w:rsidR="00FC5CFE" w:rsidRDefault="00FC5CFE">
    <w:pPr>
      <w:tabs>
        <w:tab w:val="center" w:pos="4819"/>
        <w:tab w:val="right" w:pos="9638"/>
      </w:tabs>
      <w:ind w:firstLine="720"/>
      <w:rPr>
        <w:rFonts w:ascii="Arial" w:hAnsi="Arial" w:cs="Arial"/>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F7A8F" w14:textId="77777777" w:rsidR="00A53CD1" w:rsidRPr="00BB2F72" w:rsidRDefault="00A53CD1" w:rsidP="00A53CD1">
    <w:pPr>
      <w:pBdr>
        <w:top w:val="single" w:sz="4" w:space="1" w:color="auto"/>
      </w:pBdr>
      <w:rPr>
        <w:sz w:val="18"/>
      </w:rPr>
    </w:pPr>
    <w:r>
      <w:rPr>
        <w:sz w:val="18"/>
      </w:rPr>
      <w:t xml:space="preserve">Biudžetinė įstaiga                                                     Tel.  (8 5) 219 7001                              </w:t>
    </w:r>
    <w:r w:rsidRPr="00E9516F">
      <w:rPr>
        <w:sz w:val="18"/>
      </w:rPr>
      <w:t>Duomenys kaupiami ir saugomi</w:t>
    </w:r>
    <w:r w:rsidRPr="00BB2F72">
      <w:rPr>
        <w:sz w:val="18"/>
      </w:rPr>
      <w:t> </w:t>
    </w:r>
  </w:p>
  <w:p w14:paraId="09CD98AB" w14:textId="77777777" w:rsidR="00A53CD1" w:rsidRPr="00BB2F72" w:rsidRDefault="00A53CD1" w:rsidP="00A53CD1">
    <w:pPr>
      <w:pBdr>
        <w:top w:val="single" w:sz="4" w:space="1" w:color="auto"/>
      </w:pBdr>
      <w:jc w:val="both"/>
      <w:rPr>
        <w:sz w:val="18"/>
      </w:rPr>
    </w:pPr>
    <w:r>
      <w:rPr>
        <w:sz w:val="18"/>
      </w:rPr>
      <w:t xml:space="preserve">Kareivių g. 1, LT-08351 Vilnius                              Faks. (8 5) 213 6213                            </w:t>
    </w:r>
    <w:r w:rsidRPr="00BB2F72">
      <w:rPr>
        <w:sz w:val="18"/>
      </w:rPr>
      <w:t xml:space="preserve">Juridinių asmenų registre </w:t>
    </w:r>
  </w:p>
  <w:p w14:paraId="2F668DFF" w14:textId="77777777" w:rsidR="00A53CD1" w:rsidRPr="00BB2F72" w:rsidRDefault="00A53CD1" w:rsidP="00A53CD1">
    <w:pPr>
      <w:pBdr>
        <w:top w:val="single" w:sz="4" w:space="1" w:color="auto"/>
      </w:pBdr>
      <w:jc w:val="both"/>
      <w:rPr>
        <w:sz w:val="18"/>
      </w:rPr>
    </w:pPr>
    <w:r w:rsidRPr="00FD7CCD">
      <w:rPr>
        <w:sz w:val="18"/>
      </w:rPr>
      <w:t>http://www.vpt.l</w:t>
    </w:r>
    <w:r>
      <w:rPr>
        <w:sz w:val="18"/>
      </w:rPr>
      <w:t xml:space="preserve">t                                                      </w:t>
    </w:r>
    <w:proofErr w:type="spellStart"/>
    <w:r>
      <w:rPr>
        <w:sz w:val="18"/>
      </w:rPr>
      <w:t>El.p</w:t>
    </w:r>
    <w:proofErr w:type="spellEnd"/>
    <w:r>
      <w:rPr>
        <w:sz w:val="18"/>
      </w:rPr>
      <w:t xml:space="preserve">. </w:t>
    </w:r>
    <w:proofErr w:type="spellStart"/>
    <w:r>
      <w:rPr>
        <w:sz w:val="18"/>
      </w:rPr>
      <w:t>info@vpt.lt</w:t>
    </w:r>
    <w:proofErr w:type="spellEnd"/>
    <w:r>
      <w:rPr>
        <w:sz w:val="18"/>
      </w:rPr>
      <w:t xml:space="preserve">                              </w:t>
    </w:r>
    <w:r w:rsidRPr="00BB2F72">
      <w:rPr>
        <w:sz w:val="18"/>
      </w:rPr>
      <w:t xml:space="preserve">     </w:t>
    </w:r>
    <w:r>
      <w:rPr>
        <w:sz w:val="18"/>
      </w:rPr>
      <w:t>Kodas 188656261</w:t>
    </w:r>
  </w:p>
  <w:p w14:paraId="0C623A1E" w14:textId="77777777" w:rsidR="00FC5CFE" w:rsidRDefault="00FC5CFE">
    <w:pPr>
      <w:tabs>
        <w:tab w:val="center" w:pos="4819"/>
        <w:tab w:val="right" w:pos="9638"/>
      </w:tabs>
      <w:ind w:firstLine="720"/>
      <w:rPr>
        <w:rFonts w:ascii="Arial" w:hAnsi="Arial" w:cs="Arial"/>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2C857" w14:textId="77777777" w:rsidR="00C03C60" w:rsidRDefault="00C03C60">
      <w:pPr>
        <w:ind w:firstLine="720"/>
        <w:rPr>
          <w:rFonts w:ascii="Arial" w:hAnsi="Arial" w:cs="Arial"/>
          <w:sz w:val="20"/>
          <w:lang w:eastAsia="lt-LT"/>
        </w:rPr>
      </w:pPr>
      <w:r>
        <w:rPr>
          <w:rFonts w:ascii="Arial" w:hAnsi="Arial" w:cs="Arial"/>
          <w:sz w:val="20"/>
          <w:lang w:eastAsia="lt-LT"/>
        </w:rPr>
        <w:separator/>
      </w:r>
    </w:p>
  </w:footnote>
  <w:footnote w:type="continuationSeparator" w:id="0">
    <w:p w14:paraId="202693CC" w14:textId="77777777" w:rsidR="00C03C60" w:rsidRDefault="00C03C60">
      <w:pPr>
        <w:ind w:firstLine="720"/>
        <w:rPr>
          <w:rFonts w:ascii="Arial" w:hAnsi="Arial" w:cs="Arial"/>
          <w:sz w:val="20"/>
          <w:lang w:eastAsia="lt-LT"/>
        </w:rPr>
      </w:pPr>
      <w:r>
        <w:rPr>
          <w:rFonts w:ascii="Arial" w:hAnsi="Arial" w:cs="Arial"/>
          <w:sz w:val="20"/>
          <w:lang w:eastAsia="lt-LT"/>
        </w:rPr>
        <w:continuationSeparator/>
      </w:r>
    </w:p>
  </w:footnote>
  <w:footnote w:type="continuationNotice" w:id="1">
    <w:p w14:paraId="512DEB82" w14:textId="77777777" w:rsidR="00C03C60" w:rsidRDefault="00C03C60"/>
  </w:footnote>
  <w:footnote w:id="2">
    <w:p w14:paraId="6526BBC6" w14:textId="6C6A5094" w:rsidR="00461EC7" w:rsidRPr="00AF2896" w:rsidRDefault="00461EC7" w:rsidP="00AF2896">
      <w:pPr>
        <w:pStyle w:val="FootnoteText"/>
        <w:spacing w:line="276" w:lineRule="auto"/>
        <w:jc w:val="both"/>
        <w:rPr>
          <w:rFonts w:asciiTheme="minorHAnsi" w:hAnsiTheme="minorHAnsi" w:cstheme="minorHAnsi"/>
        </w:rPr>
      </w:pPr>
      <w:r w:rsidRPr="00AF2896">
        <w:rPr>
          <w:rStyle w:val="FootnoteReference"/>
          <w:rFonts w:asciiTheme="minorHAnsi" w:hAnsiTheme="minorHAnsi" w:cstheme="minorHAnsi"/>
        </w:rPr>
        <w:footnoteRef/>
      </w:r>
      <w:r w:rsidRPr="00AF2896">
        <w:rPr>
          <w:rFonts w:asciiTheme="minorHAnsi" w:hAnsiTheme="minorHAnsi" w:cstheme="minorHAnsi"/>
        </w:rPr>
        <w:t xml:space="preserve"> 2025 m. kovo 21 d. įsakymo Nr. 1S-41 redakcija</w:t>
      </w:r>
      <w:r w:rsidR="008E5D4F" w:rsidRPr="00AF2896">
        <w:rPr>
          <w:rFonts w:asciiTheme="minorHAnsi" w:hAnsiTheme="minorHAnsi" w:cstheme="minorHAnsi"/>
        </w:rPr>
        <w:t>.</w:t>
      </w:r>
    </w:p>
  </w:footnote>
  <w:footnote w:id="3">
    <w:p w14:paraId="3ECBD6C9" w14:textId="669F73CB" w:rsidR="00804453" w:rsidRPr="00AF2896" w:rsidRDefault="00804453" w:rsidP="00AF2896">
      <w:pPr>
        <w:pStyle w:val="FootnoteText"/>
        <w:spacing w:line="276" w:lineRule="auto"/>
        <w:rPr>
          <w:rFonts w:asciiTheme="minorHAnsi" w:hAnsiTheme="minorHAnsi" w:cstheme="minorHAnsi"/>
        </w:rPr>
      </w:pPr>
      <w:r w:rsidRPr="00AF2896">
        <w:rPr>
          <w:rStyle w:val="FootnoteReference"/>
          <w:rFonts w:asciiTheme="minorHAnsi" w:hAnsiTheme="minorHAnsi" w:cstheme="minorHAnsi"/>
        </w:rPr>
        <w:footnoteRef/>
      </w:r>
      <w:r w:rsidRPr="00AF2896">
        <w:rPr>
          <w:rFonts w:asciiTheme="minorHAnsi" w:hAnsiTheme="minorHAnsi" w:cstheme="minorHAnsi"/>
        </w:rPr>
        <w:t xml:space="preserve"> </w:t>
      </w:r>
      <w:r w:rsidR="00336EE8" w:rsidRPr="00AF2896">
        <w:rPr>
          <w:rFonts w:asciiTheme="minorHAnsi" w:hAnsiTheme="minorHAnsi" w:cstheme="minorHAnsi"/>
        </w:rPr>
        <w:t xml:space="preserve">2024 m. </w:t>
      </w:r>
      <w:r w:rsidR="00E16E70" w:rsidRPr="00AF2896">
        <w:rPr>
          <w:rFonts w:asciiTheme="minorHAnsi" w:hAnsiTheme="minorHAnsi" w:cstheme="minorHAnsi"/>
        </w:rPr>
        <w:t xml:space="preserve">vasario 26 d. </w:t>
      </w:r>
      <w:r w:rsidR="00336EE8" w:rsidRPr="00AF2896">
        <w:rPr>
          <w:rFonts w:asciiTheme="minorHAnsi" w:hAnsiTheme="minorHAnsi" w:cstheme="minorHAnsi"/>
        </w:rPr>
        <w:t>Tiekėjų apklausos pažyma</w:t>
      </w:r>
      <w:r w:rsidR="00E16E70" w:rsidRPr="00AF2896">
        <w:rPr>
          <w:rFonts w:asciiTheme="minorHAnsi" w:hAnsiTheme="minorHAnsi" w:cstheme="minorHAnsi"/>
        </w:rPr>
        <w:t xml:space="preserve"> Nr. TAP-15.</w:t>
      </w:r>
    </w:p>
  </w:footnote>
  <w:footnote w:id="4">
    <w:p w14:paraId="4DF6600C" w14:textId="727A6289" w:rsidR="00F97D2F" w:rsidRPr="00F97D2F" w:rsidRDefault="000F003E" w:rsidP="00AF2896">
      <w:pPr>
        <w:pStyle w:val="FootnoteText"/>
        <w:spacing w:line="276" w:lineRule="auto"/>
      </w:pPr>
      <w:r w:rsidRPr="00AF2896">
        <w:rPr>
          <w:rStyle w:val="FootnoteReference"/>
          <w:rFonts w:asciiTheme="minorHAnsi" w:hAnsiTheme="minorHAnsi" w:cstheme="minorHAnsi"/>
        </w:rPr>
        <w:footnoteRef/>
      </w:r>
      <w:r w:rsidRPr="00AF2896">
        <w:rPr>
          <w:rFonts w:asciiTheme="minorHAnsi" w:hAnsiTheme="minorHAnsi" w:cstheme="minorHAnsi"/>
        </w:rPr>
        <w:t xml:space="preserve"> </w:t>
      </w:r>
      <w:r w:rsidR="008318DB" w:rsidRPr="00AF2896">
        <w:rPr>
          <w:rFonts w:asciiTheme="minorHAnsi" w:hAnsiTheme="minorHAnsi" w:cstheme="minorHAnsi"/>
        </w:rPr>
        <w:t xml:space="preserve">Patvirtintas </w:t>
      </w:r>
      <w:r w:rsidR="00F97D2F" w:rsidRPr="00AF2896">
        <w:rPr>
          <w:rFonts w:asciiTheme="minorHAnsi" w:hAnsiTheme="minorHAnsi" w:cstheme="minorHAnsi"/>
        </w:rPr>
        <w:t>2017 m. birželio 28 d. Tarnybos direktoriaus įsakymu Nr. 1S-97.</w:t>
      </w:r>
    </w:p>
    <w:p w14:paraId="1408A363" w14:textId="7FCF800D" w:rsidR="000F003E" w:rsidRDefault="000F003E">
      <w:pPr>
        <w:pStyle w:val="FootnoteText"/>
      </w:pPr>
    </w:p>
  </w:footnote>
  <w:footnote w:id="5">
    <w:p w14:paraId="72BC750B" w14:textId="27AEF42B" w:rsidR="008C5550" w:rsidRPr="00AF2896" w:rsidRDefault="008C5550" w:rsidP="00AF2896">
      <w:pPr>
        <w:pStyle w:val="FootnoteText"/>
        <w:spacing w:line="276" w:lineRule="auto"/>
        <w:rPr>
          <w:rFonts w:asciiTheme="minorHAnsi" w:hAnsiTheme="minorHAnsi" w:cstheme="minorHAnsi"/>
        </w:rPr>
      </w:pPr>
      <w:r w:rsidRPr="00AF2896">
        <w:rPr>
          <w:rStyle w:val="FootnoteReference"/>
          <w:rFonts w:asciiTheme="minorHAnsi" w:hAnsiTheme="minorHAnsi" w:cstheme="minorHAnsi"/>
        </w:rPr>
        <w:footnoteRef/>
      </w:r>
      <w:r w:rsidRPr="00AF2896">
        <w:rPr>
          <w:rFonts w:asciiTheme="minorHAnsi" w:hAnsiTheme="minorHAnsi" w:cstheme="minorHAnsi"/>
        </w:rPr>
        <w:t xml:space="preserve"> </w:t>
      </w:r>
      <w:r w:rsidRPr="00AF2896">
        <w:rPr>
          <w:rFonts w:asciiTheme="minorHAnsi" w:hAnsiTheme="minorHAnsi" w:cstheme="minorHAnsi"/>
        </w:rPr>
        <w:t>„</w:t>
      </w:r>
      <w:r w:rsidR="00B41E76" w:rsidRPr="00AF2896">
        <w:rPr>
          <w:rFonts w:asciiTheme="minorHAnsi" w:hAnsiTheme="minorHAnsi" w:cstheme="minorHAnsi"/>
        </w:rPr>
        <w:t xml:space="preserve">3. </w:t>
      </w:r>
      <w:r w:rsidR="00471CF7" w:rsidRPr="00AF2896">
        <w:rPr>
          <w:rFonts w:asciiTheme="minorHAnsi" w:hAnsiTheme="minorHAnsi" w:cstheme="minorHAnsi"/>
        </w:rPr>
        <w:t>Perkančioji organizacija neturi teisės skaidyti pirkimo, jeigu taip galėtų būti išvengta šiame įstatyme pirkimui nustatytos tvarkos taikymo, išskyrus atvejus, kai tai yra pateisinama dėl šio straipsnio 2 dalyje nustatytų priežasčių</w:t>
      </w:r>
      <w:r w:rsidR="00B41E76" w:rsidRPr="00AF2896">
        <w:rPr>
          <w:rFonts w:asciiTheme="minorHAnsi" w:hAnsiTheme="minorHAnsi" w:cstheme="minorHAnsi"/>
        </w:rPr>
        <w:t>.</w:t>
      </w:r>
      <w:r w:rsidRPr="00AF2896">
        <w:rPr>
          <w:rFonts w:asciiTheme="minorHAnsi" w:hAnsiTheme="minorHAnsi" w:cstheme="minorHAnsi"/>
        </w:rPr>
        <w:t>“</w:t>
      </w:r>
      <w:r w:rsidR="00471CF7" w:rsidRPr="00AF2896">
        <w:rPr>
          <w:rFonts w:asciiTheme="minorHAnsi" w:hAnsiTheme="minorHAnsi" w:cstheme="minorHAnsi"/>
        </w:rPr>
        <w:t xml:space="preserve"> „</w:t>
      </w:r>
      <w:r w:rsidR="00B41E76" w:rsidRPr="00AF2896">
        <w:rPr>
          <w:rFonts w:asciiTheme="minorHAnsi" w:hAnsiTheme="minorHAnsi" w:cstheme="minorHAnsi"/>
        </w:rPr>
        <w:t xml:space="preserve">4. </w:t>
      </w:r>
      <w:r w:rsidR="00A61C52" w:rsidRPr="00AF2896">
        <w:rPr>
          <w:rFonts w:asciiTheme="minorHAnsi" w:hAnsiTheme="minorHAnsi" w:cstheme="minorHAnsi"/>
        </w:rPr>
        <w:t>Pasirenkant numatomos pirkimo vertės skaičiavimo būdą, negali būti siekiama išvengti šiame įstatyme pirkimui nustatytos tvarkos taikymo</w:t>
      </w:r>
      <w:r w:rsidR="00FB369B" w:rsidRPr="00AF2896">
        <w:rPr>
          <w:rFonts w:asciiTheme="minorHAnsi" w:hAnsiTheme="minorHAnsi" w:cstheme="minorHAnsi"/>
        </w:rPr>
        <w:t>“.</w:t>
      </w:r>
    </w:p>
  </w:footnote>
  <w:footnote w:id="6">
    <w:p w14:paraId="2BBECB9E" w14:textId="77777777" w:rsidR="00671698" w:rsidRPr="00AF2896" w:rsidRDefault="00671698" w:rsidP="00AF2896">
      <w:pPr>
        <w:pStyle w:val="FootnoteText"/>
        <w:spacing w:line="276" w:lineRule="auto"/>
        <w:rPr>
          <w:rFonts w:asciiTheme="minorHAnsi" w:hAnsiTheme="minorHAnsi" w:cstheme="minorHAnsi"/>
        </w:rPr>
      </w:pPr>
      <w:r w:rsidRPr="00AF2896">
        <w:rPr>
          <w:rStyle w:val="FootnoteReference"/>
          <w:rFonts w:asciiTheme="minorHAnsi" w:hAnsiTheme="minorHAnsi" w:cstheme="minorHAnsi"/>
        </w:rPr>
        <w:footnoteRef/>
      </w:r>
      <w:r w:rsidRPr="00AF2896">
        <w:rPr>
          <w:rFonts w:asciiTheme="minorHAnsi" w:hAnsiTheme="minorHAnsi" w:cstheme="minorHAnsi"/>
        </w:rPr>
        <w:t xml:space="preserve"> </w:t>
      </w:r>
      <w:r w:rsidRPr="00AF2896">
        <w:rPr>
          <w:rFonts w:asciiTheme="minorHAnsi" w:eastAsia="Calibri" w:hAnsiTheme="minorHAnsi" w:cstheme="minorHAnsi"/>
        </w:rPr>
        <w:t>Perkančioji organizacija užtikrina, kad vykdant pirkimą būtų laikomasi lygiateisiškumo, nediskriminavimo, abipusio pripažinimo, proporcingumo, skaidrumo principų</w:t>
      </w:r>
      <w:r w:rsidRPr="00AF2896">
        <w:rPr>
          <w:rFonts w:asciiTheme="minorHAnsi" w:hAnsiTheme="minorHAnsi" w:cstheme="minorHAnsi"/>
        </w:rPr>
        <w:t>.</w:t>
      </w:r>
    </w:p>
  </w:footnote>
  <w:footnote w:id="7">
    <w:p w14:paraId="7F6969AE" w14:textId="0678CDA0" w:rsidR="000F003E" w:rsidRPr="00AF2896" w:rsidRDefault="000F003E" w:rsidP="00AF2896">
      <w:pPr>
        <w:pStyle w:val="FootnoteText"/>
        <w:spacing w:line="276" w:lineRule="auto"/>
        <w:rPr>
          <w:rFonts w:asciiTheme="minorHAnsi" w:hAnsiTheme="minorHAnsi" w:cstheme="minorHAnsi"/>
        </w:rPr>
      </w:pPr>
      <w:r w:rsidRPr="00AF2896">
        <w:rPr>
          <w:rStyle w:val="FootnoteReference"/>
          <w:rFonts w:asciiTheme="minorHAnsi" w:hAnsiTheme="minorHAnsi" w:cstheme="minorHAnsi"/>
        </w:rPr>
        <w:footnoteRef/>
      </w:r>
      <w:r w:rsidRPr="00AF2896">
        <w:rPr>
          <w:rFonts w:asciiTheme="minorHAnsi" w:hAnsiTheme="minorHAnsi" w:cstheme="minorHAnsi"/>
        </w:rPr>
        <w:t xml:space="preserve"> </w:t>
      </w:r>
      <w:r w:rsidR="00283DAB" w:rsidRPr="00AF2896">
        <w:rPr>
          <w:rFonts w:asciiTheme="minorHAnsi" w:hAnsiTheme="minorHAnsi" w:cstheme="minorHAnsi"/>
        </w:rPr>
        <w:t>Patvirtintos 2017 m. birželio 27 d. Tarnybos direktoriaus įsakymu Nr. 1S-94.</w:t>
      </w:r>
    </w:p>
  </w:footnote>
  <w:footnote w:id="8">
    <w:p w14:paraId="134EFCF8" w14:textId="33C7DBEC" w:rsidR="005551AC" w:rsidRPr="00AF2896" w:rsidRDefault="005551AC" w:rsidP="00AF2896">
      <w:pPr>
        <w:pStyle w:val="FootnoteText"/>
        <w:spacing w:line="276" w:lineRule="auto"/>
        <w:rPr>
          <w:rFonts w:asciiTheme="minorHAnsi" w:hAnsiTheme="minorHAnsi" w:cstheme="minorHAnsi"/>
        </w:rPr>
      </w:pPr>
      <w:r w:rsidRPr="00AF2896">
        <w:rPr>
          <w:rStyle w:val="FootnoteReference"/>
          <w:rFonts w:asciiTheme="minorHAnsi" w:hAnsiTheme="minorHAnsi" w:cstheme="minorHAnsi"/>
        </w:rPr>
        <w:footnoteRef/>
      </w:r>
      <w:r w:rsidRPr="00AF2896">
        <w:rPr>
          <w:rFonts w:asciiTheme="minorHAnsi" w:hAnsiTheme="minorHAnsi" w:cstheme="minorHAnsi"/>
        </w:rPr>
        <w:t xml:space="preserve"> </w:t>
      </w:r>
      <w:r w:rsidR="007D09A1" w:rsidRPr="00AF2896">
        <w:rPr>
          <w:rFonts w:asciiTheme="minorHAnsi" w:hAnsiTheme="minorHAnsi" w:cstheme="minorHAnsi"/>
        </w:rPr>
        <w:t>„</w:t>
      </w:r>
      <w:r w:rsidR="007D09A1" w:rsidRPr="00AF2896">
        <w:rPr>
          <w:rFonts w:asciiTheme="minorHAnsi" w:hAnsiTheme="minorHAnsi" w:cstheme="minorHAnsi"/>
          <w:b/>
        </w:rPr>
        <w:t>Darbų pirkimo vertė yra visų numatomų atlikti darbų, kurie kartu kaip statybos ir (arba) inžinerinės veiklos, kaip visumos, rezultatas savarankiškai atlieka vieną ūkinę ar techninę funkciją, pirkimo sutarčių verčių suma</w:t>
      </w:r>
      <w:r w:rsidR="005B6240" w:rsidRPr="00AF2896">
        <w:rPr>
          <w:rFonts w:asciiTheme="minorHAnsi" w:hAnsiTheme="minorHAnsi" w:cstheme="minorHAnsi"/>
          <w:b/>
        </w:rPr>
        <w:t xml:space="preserve"> &lt;..&gt; </w:t>
      </w:r>
      <w:r w:rsidR="007D09A1" w:rsidRPr="00AF2896">
        <w:rPr>
          <w:rFonts w:asciiTheme="minorHAnsi" w:hAnsiTheme="minorHAnsi" w:cstheme="minorHAnsi"/>
          <w:bCs/>
        </w:rPr>
        <w:t xml:space="preserve">“. </w:t>
      </w:r>
    </w:p>
  </w:footnote>
  <w:footnote w:id="9">
    <w:p w14:paraId="50584086" w14:textId="279F80EB" w:rsidR="000979B6" w:rsidRPr="00AF2896" w:rsidRDefault="000979B6" w:rsidP="00AF2896">
      <w:pPr>
        <w:pStyle w:val="FootnoteText"/>
        <w:spacing w:line="276" w:lineRule="auto"/>
        <w:rPr>
          <w:rFonts w:asciiTheme="minorHAnsi" w:hAnsiTheme="minorHAnsi" w:cstheme="minorHAnsi"/>
        </w:rPr>
      </w:pPr>
      <w:r w:rsidRPr="00AF2896">
        <w:rPr>
          <w:rStyle w:val="FootnoteReference"/>
          <w:rFonts w:asciiTheme="minorHAnsi" w:hAnsiTheme="minorHAnsi" w:cstheme="minorHAnsi"/>
        </w:rPr>
        <w:footnoteRef/>
      </w:r>
      <w:r w:rsidR="0095588C" w:rsidRPr="00AF2896">
        <w:rPr>
          <w:rFonts w:asciiTheme="minorHAnsi" w:hAnsiTheme="minorHAnsi" w:cstheme="minorHAnsi"/>
        </w:rPr>
        <w:t xml:space="preserve"> </w:t>
      </w:r>
      <w:r w:rsidR="0095588C" w:rsidRPr="00AF2896">
        <w:rPr>
          <w:rFonts w:asciiTheme="minorHAnsi" w:hAnsiTheme="minorHAnsi" w:cstheme="minorHAnsi"/>
        </w:rPr>
        <w:t xml:space="preserve">Aprašo </w:t>
      </w:r>
      <w:r w:rsidR="00F015C6" w:rsidRPr="00AF2896">
        <w:rPr>
          <w:rFonts w:asciiTheme="minorHAnsi" w:hAnsiTheme="minorHAnsi" w:cstheme="minorHAnsi"/>
        </w:rPr>
        <w:t>8 punkte nustatyta, kad „Pirkimai atliekami laikantis pagrindinių pirkimų principų, vadovaujantis Viešųjų pirkimų įstatymo 17 straipsnio nuostatomis“, 9 punkte nustatyta, kad „</w:t>
      </w:r>
      <w:r w:rsidRPr="00AF2896">
        <w:rPr>
          <w:rFonts w:asciiTheme="minorHAnsi" w:hAnsiTheme="minorHAnsi" w:cstheme="minorHAnsi"/>
        </w:rPr>
        <w:t xml:space="preserve"> </w:t>
      </w:r>
      <w:r w:rsidR="00BE11B1" w:rsidRPr="00AF2896">
        <w:rPr>
          <w:rFonts w:asciiTheme="minorHAnsi" w:hAnsiTheme="minorHAnsi" w:cstheme="minorHAnsi"/>
        </w:rPr>
        <w:t xml:space="preserve">Planuojant pirkimus ir jiems rengiantis, negali būti siekiama išvengti Apraše nustatytos tvarkos taikymo ar dirbtinai sumažinti konkurenciją. Laikoma, kad konkurencija yra dirbtinai sumažinta, kai pirkimu tam tikriems tiekėjams nepagrįstai sudaromos palankesnės ar nepalankesnės sąlygos“, 24.2.1. papunktyje nustatyta, kad </w:t>
      </w:r>
      <w:r w:rsidR="005E7063" w:rsidRPr="00AF2896">
        <w:rPr>
          <w:rFonts w:asciiTheme="minorHAnsi" w:hAnsiTheme="minorHAnsi" w:cstheme="minorHAnsi"/>
        </w:rPr>
        <w:t>„</w:t>
      </w:r>
      <w:r w:rsidR="00FA6DA6" w:rsidRPr="00AF2896">
        <w:rPr>
          <w:rFonts w:asciiTheme="minorHAnsi" w:hAnsiTheme="minorHAnsi" w:cstheme="minorHAnsi"/>
        </w:rPr>
        <w:t>P</w:t>
      </w:r>
      <w:r w:rsidR="00852652" w:rsidRPr="00AF2896">
        <w:rPr>
          <w:rFonts w:asciiTheme="minorHAnsi" w:hAnsiTheme="minorHAnsi" w:cstheme="minorHAnsi"/>
        </w:rPr>
        <w:t xml:space="preserve">irkimą neskelbiamos apklausos būdu galima vykdyti </w:t>
      </w:r>
      <w:r w:rsidR="00FA6DA6" w:rsidRPr="00AF2896">
        <w:rPr>
          <w:rFonts w:asciiTheme="minorHAnsi" w:hAnsiTheme="minorHAnsi" w:cstheme="minorHAnsi"/>
        </w:rPr>
        <w:t>tuomet, „&lt;..&gt;</w:t>
      </w:r>
      <w:r w:rsidR="00852652" w:rsidRPr="00AF2896">
        <w:rPr>
          <w:rFonts w:asciiTheme="minorHAnsi" w:hAnsiTheme="minorHAnsi" w:cstheme="minorHAnsi"/>
        </w:rPr>
        <w:t xml:space="preserve"> jei numatoma pirkimo sutarties vertė neviršija 15 000 Eur (penkiolikos tūkstančių eurų) (be PVM)"</w:t>
      </w:r>
      <w:r w:rsidR="00FA6DA6" w:rsidRPr="00AF2896">
        <w:rPr>
          <w:rFonts w:asciiTheme="minorHAnsi" w:hAnsiTheme="minorHAnsi" w:cstheme="minorHAnsi"/>
        </w:rPr>
        <w:t>.</w:t>
      </w:r>
    </w:p>
  </w:footnote>
  <w:footnote w:id="10">
    <w:p w14:paraId="78587F6B" w14:textId="2054F173" w:rsidR="00D67251" w:rsidRPr="00AF2896" w:rsidRDefault="00D67251" w:rsidP="00AF2896">
      <w:pPr>
        <w:pStyle w:val="FootnoteText"/>
        <w:spacing w:line="276" w:lineRule="auto"/>
        <w:rPr>
          <w:rFonts w:asciiTheme="minorHAnsi" w:hAnsiTheme="minorHAnsi" w:cstheme="minorHAnsi"/>
        </w:rPr>
      </w:pPr>
      <w:r w:rsidRPr="00AF2896">
        <w:rPr>
          <w:rStyle w:val="FootnoteReference"/>
          <w:rFonts w:asciiTheme="minorHAnsi" w:hAnsiTheme="minorHAnsi" w:cstheme="minorHAnsi"/>
        </w:rPr>
        <w:footnoteRef/>
      </w:r>
      <w:r w:rsidRPr="00AF2896">
        <w:rPr>
          <w:rFonts w:asciiTheme="minorHAnsi" w:hAnsiTheme="minorHAnsi" w:cstheme="minorHAnsi"/>
        </w:rPr>
        <w:t xml:space="preserve"> </w:t>
      </w:r>
      <w:r w:rsidR="000346C1" w:rsidRPr="00AF2896">
        <w:rPr>
          <w:rFonts w:asciiTheme="minorHAnsi" w:hAnsiTheme="minorHAnsi" w:cstheme="minorHAnsi"/>
        </w:rPr>
        <w:t xml:space="preserve">Neskelbiama apklausa </w:t>
      </w:r>
      <w:r w:rsidR="003C3BA3" w:rsidRPr="00AF2896">
        <w:rPr>
          <w:rFonts w:asciiTheme="minorHAnsi" w:hAnsiTheme="minorHAnsi" w:cstheme="minorHAnsi"/>
        </w:rPr>
        <w:t>„</w:t>
      </w:r>
      <w:r w:rsidR="000346C1" w:rsidRPr="00AF2896">
        <w:rPr>
          <w:rFonts w:asciiTheme="minorHAnsi" w:hAnsiTheme="minorHAnsi" w:cstheme="minorHAnsi"/>
        </w:rPr>
        <w:t>atliekama</w:t>
      </w:r>
      <w:r w:rsidR="003C3BA3" w:rsidRPr="00AF2896">
        <w:rPr>
          <w:rFonts w:asciiTheme="minorHAnsi" w:hAnsiTheme="minorHAnsi" w:cstheme="minorHAnsi"/>
        </w:rPr>
        <w:t xml:space="preserve">&lt;..&gt; raštu (CVP IS priemonėmis, elektroniniu paštu, paštu ar kitomis priemonėmis)“. </w:t>
      </w:r>
    </w:p>
  </w:footnote>
  <w:footnote w:id="11">
    <w:p w14:paraId="11836387" w14:textId="26DE79AC" w:rsidR="00D67251" w:rsidRPr="002019AF" w:rsidRDefault="00D67251" w:rsidP="00AF2896">
      <w:pPr>
        <w:pStyle w:val="FootnoteText"/>
        <w:spacing w:line="276" w:lineRule="auto"/>
        <w:rPr>
          <w:rFonts w:asciiTheme="minorHAnsi" w:hAnsiTheme="minorHAnsi" w:cstheme="minorHAnsi"/>
        </w:rPr>
      </w:pPr>
      <w:r w:rsidRPr="00AF2896">
        <w:rPr>
          <w:rStyle w:val="FootnoteReference"/>
          <w:rFonts w:asciiTheme="minorHAnsi" w:hAnsiTheme="minorHAnsi" w:cstheme="minorHAnsi"/>
        </w:rPr>
        <w:footnoteRef/>
      </w:r>
      <w:r w:rsidRPr="00AF2896">
        <w:rPr>
          <w:rFonts w:asciiTheme="minorHAnsi" w:hAnsiTheme="minorHAnsi" w:cstheme="minorHAnsi"/>
        </w:rPr>
        <w:t xml:space="preserve"> </w:t>
      </w:r>
      <w:r w:rsidR="003C3BA3" w:rsidRPr="00AF2896">
        <w:rPr>
          <w:rFonts w:asciiTheme="minorHAnsi" w:hAnsiTheme="minorHAnsi" w:cstheme="minorHAnsi"/>
        </w:rPr>
        <w:t>„</w:t>
      </w:r>
      <w:r w:rsidR="003C3BA3" w:rsidRPr="00AF2896">
        <w:rPr>
          <w:rFonts w:asciiTheme="minorHAnsi" w:hAnsiTheme="minorHAnsi" w:cstheme="minorHAnsi"/>
          <w:bCs/>
        </w:rPr>
        <w:t xml:space="preserve">jei numatoma </w:t>
      </w:r>
      <w:r w:rsidR="003C3BA3" w:rsidRPr="00AF2896">
        <w:rPr>
          <w:rFonts w:asciiTheme="minorHAnsi" w:hAnsiTheme="minorHAnsi" w:cstheme="minorHAnsi"/>
        </w:rPr>
        <w:t>pirkimo sutarties vertė neviršija 15 000 Eur (penkiolikos tūkstančių eurų) (be PVM)“.</w:t>
      </w:r>
    </w:p>
  </w:footnote>
  <w:footnote w:id="12">
    <w:p w14:paraId="2B49C74D" w14:textId="574F8C56" w:rsidR="007D6AE8" w:rsidRPr="00AF2896" w:rsidRDefault="007D6AE8" w:rsidP="00AF2896">
      <w:pPr>
        <w:pStyle w:val="FootnoteText"/>
        <w:spacing w:line="276" w:lineRule="auto"/>
        <w:rPr>
          <w:rFonts w:asciiTheme="minorHAnsi" w:hAnsiTheme="minorHAnsi" w:cstheme="minorHAnsi"/>
        </w:rPr>
      </w:pPr>
      <w:r w:rsidRPr="00AF2896">
        <w:rPr>
          <w:rStyle w:val="FootnoteReference"/>
          <w:rFonts w:asciiTheme="minorHAnsi" w:hAnsiTheme="minorHAnsi" w:cstheme="minorHAnsi"/>
        </w:rPr>
        <w:footnoteRef/>
      </w:r>
      <w:r w:rsidRPr="00AF2896">
        <w:rPr>
          <w:rFonts w:asciiTheme="minorHAnsi" w:hAnsiTheme="minorHAnsi" w:cstheme="minorHAnsi"/>
        </w:rPr>
        <w:t xml:space="preserve"> </w:t>
      </w:r>
      <w:r w:rsidR="00F5117D" w:rsidRPr="00AF2896">
        <w:rPr>
          <w:rFonts w:asciiTheme="minorHAnsi" w:hAnsiTheme="minorHAnsi" w:cstheme="minorHAnsi"/>
        </w:rPr>
        <w:t xml:space="preserve">Tarnybos 2025 m. rugpjūčio </w:t>
      </w:r>
      <w:r w:rsidR="0011369C" w:rsidRPr="00AF2896">
        <w:rPr>
          <w:rFonts w:asciiTheme="minorHAnsi" w:hAnsiTheme="minorHAnsi" w:cstheme="minorHAnsi"/>
        </w:rPr>
        <w:t>26</w:t>
      </w:r>
      <w:r w:rsidR="00F5117D" w:rsidRPr="00AF2896">
        <w:rPr>
          <w:rFonts w:asciiTheme="minorHAnsi" w:hAnsiTheme="minorHAnsi" w:cstheme="minorHAnsi"/>
        </w:rPr>
        <w:t xml:space="preserve"> d. raštas Nr. 4S-1</w:t>
      </w:r>
      <w:r w:rsidR="0011369C" w:rsidRPr="00AF2896">
        <w:rPr>
          <w:rFonts w:asciiTheme="minorHAnsi" w:hAnsiTheme="minorHAnsi" w:cstheme="minorHAnsi"/>
        </w:rPr>
        <w:t>032</w:t>
      </w:r>
      <w:r w:rsidR="00F5117D" w:rsidRPr="00AF2896">
        <w:rPr>
          <w:rFonts w:asciiTheme="minorHAnsi" w:hAnsiTheme="minorHAnsi" w:cstheme="minorHAnsi"/>
        </w:rPr>
        <w:t>.</w:t>
      </w:r>
    </w:p>
  </w:footnote>
  <w:footnote w:id="13">
    <w:p w14:paraId="288B7C96" w14:textId="064FD78D" w:rsidR="00DB6F27" w:rsidRPr="00AF2896" w:rsidRDefault="00DB6F27" w:rsidP="00AF2896">
      <w:pPr>
        <w:pStyle w:val="FootnoteText"/>
        <w:spacing w:line="276" w:lineRule="auto"/>
        <w:rPr>
          <w:rFonts w:asciiTheme="minorHAnsi" w:hAnsiTheme="minorHAnsi" w:cstheme="minorHAnsi"/>
        </w:rPr>
      </w:pPr>
      <w:r w:rsidRPr="00AF2896">
        <w:rPr>
          <w:rStyle w:val="FootnoteReference"/>
          <w:rFonts w:asciiTheme="minorHAnsi" w:hAnsiTheme="minorHAnsi" w:cstheme="minorHAnsi"/>
        </w:rPr>
        <w:footnoteRef/>
      </w:r>
      <w:r w:rsidRPr="00AF2896">
        <w:rPr>
          <w:rFonts w:asciiTheme="minorHAnsi" w:hAnsiTheme="minorHAnsi" w:cstheme="minorHAnsi"/>
        </w:rPr>
        <w:t xml:space="preserve"> </w:t>
      </w:r>
      <w:r w:rsidR="00334FAD" w:rsidRPr="00AF2896">
        <w:rPr>
          <w:rFonts w:asciiTheme="minorHAnsi" w:hAnsiTheme="minorHAnsi" w:cstheme="minorHAnsi"/>
        </w:rPr>
        <w:t>4 Pirkimo ob</w:t>
      </w:r>
      <w:r w:rsidR="0028739B" w:rsidRPr="00AF2896">
        <w:rPr>
          <w:rFonts w:asciiTheme="minorHAnsi" w:hAnsiTheme="minorHAnsi" w:cstheme="minorHAnsi"/>
        </w:rPr>
        <w:t xml:space="preserve">jektu Perkančioji organizacija įsigijo </w:t>
      </w:r>
      <w:r w:rsidR="0028739B" w:rsidRPr="00AF2896">
        <w:rPr>
          <w:rFonts w:asciiTheme="minorHAnsi" w:hAnsiTheme="minorHAnsi" w:cstheme="minorHAnsi"/>
          <w:bCs/>
        </w:rPr>
        <w:t>vandentiekio ir sanitarinių įrenginių įrengimo darbus</w:t>
      </w:r>
      <w:r w:rsidR="00137F70" w:rsidRPr="00AF2896">
        <w:rPr>
          <w:rFonts w:asciiTheme="minorHAnsi" w:hAnsiTheme="minorHAnsi" w:cstheme="minorHAnsi"/>
          <w:bCs/>
        </w:rPr>
        <w:t xml:space="preserve"> (2024  m. birželio 14 d. Vandentiekio ir sanitarinių įrenginių įrengimo darbų sutartis Nr. TIE-146).</w:t>
      </w:r>
    </w:p>
  </w:footnote>
  <w:footnote w:id="14">
    <w:p w14:paraId="10B0B5A9" w14:textId="4015241F" w:rsidR="003E7886" w:rsidRPr="00AF2896" w:rsidRDefault="003E7886" w:rsidP="00AF2896">
      <w:pPr>
        <w:pStyle w:val="FootnoteText"/>
        <w:spacing w:line="276" w:lineRule="auto"/>
        <w:rPr>
          <w:rFonts w:asciiTheme="minorHAnsi" w:hAnsiTheme="minorHAnsi" w:cstheme="minorHAnsi"/>
        </w:rPr>
      </w:pPr>
      <w:r w:rsidRPr="00AF2896">
        <w:rPr>
          <w:rStyle w:val="FootnoteReference"/>
          <w:rFonts w:asciiTheme="minorHAnsi" w:hAnsiTheme="minorHAnsi" w:cstheme="minorHAnsi"/>
        </w:rPr>
        <w:footnoteRef/>
      </w:r>
      <w:r w:rsidRPr="00AF2896">
        <w:rPr>
          <w:rFonts w:asciiTheme="minorHAnsi" w:hAnsiTheme="minorHAnsi" w:cstheme="minorHAnsi"/>
        </w:rPr>
        <w:t xml:space="preserve"> </w:t>
      </w:r>
      <w:r w:rsidRPr="00AF2896">
        <w:rPr>
          <w:rFonts w:asciiTheme="minorHAnsi" w:hAnsiTheme="minorHAnsi" w:cstheme="minorHAnsi"/>
        </w:rPr>
        <w:t>Perkančiosios organizacijos 2025 m. rugsėjo 12 d. raštas Nr. AP3E-3720.</w:t>
      </w:r>
    </w:p>
  </w:footnote>
  <w:footnote w:id="15">
    <w:p w14:paraId="5E33FD41" w14:textId="1CDC7607" w:rsidR="00BD3467" w:rsidRPr="00AF2896" w:rsidRDefault="00BD3467" w:rsidP="00AF2896">
      <w:pPr>
        <w:pStyle w:val="FootnoteText"/>
        <w:spacing w:line="276" w:lineRule="auto"/>
        <w:rPr>
          <w:rFonts w:asciiTheme="minorHAnsi" w:hAnsiTheme="minorHAnsi" w:cstheme="minorHAnsi"/>
        </w:rPr>
      </w:pPr>
      <w:r w:rsidRPr="00AF2896">
        <w:rPr>
          <w:rStyle w:val="FootnoteReference"/>
          <w:rFonts w:asciiTheme="minorHAnsi" w:hAnsiTheme="minorHAnsi" w:cstheme="minorHAnsi"/>
        </w:rPr>
        <w:footnoteRef/>
      </w:r>
      <w:r w:rsidRPr="00AF2896">
        <w:rPr>
          <w:rFonts w:asciiTheme="minorHAnsi" w:hAnsiTheme="minorHAnsi" w:cstheme="minorHAnsi"/>
        </w:rPr>
        <w:t xml:space="preserve"> </w:t>
      </w:r>
      <w:r w:rsidR="006A5553" w:rsidRPr="00AF2896">
        <w:rPr>
          <w:rFonts w:asciiTheme="minorHAnsi" w:hAnsiTheme="minorHAnsi" w:cstheme="minorHAnsi"/>
          <w:bCs/>
        </w:rPr>
        <w:t>P</w:t>
      </w:r>
      <w:r w:rsidR="00542530" w:rsidRPr="00AF2896">
        <w:rPr>
          <w:rFonts w:asciiTheme="minorHAnsi" w:hAnsiTheme="minorHAnsi" w:cstheme="minorHAnsi"/>
          <w:bCs/>
        </w:rPr>
        <w:t xml:space="preserve">atvirtintas </w:t>
      </w:r>
      <w:r w:rsidR="006A5553" w:rsidRPr="00AF2896">
        <w:rPr>
          <w:rFonts w:asciiTheme="minorHAnsi" w:hAnsiTheme="minorHAnsi" w:cstheme="minorHAnsi"/>
          <w:bCs/>
          <w:iCs/>
        </w:rPr>
        <w:t>2024 m. kovo 15 d. Perkančiosios organizacijos direktoriaus įsakymu Nr. P3E-48.</w:t>
      </w:r>
    </w:p>
  </w:footnote>
  <w:footnote w:id="16">
    <w:p w14:paraId="06CD0532" w14:textId="1B53BEDB" w:rsidR="00F2437C" w:rsidRDefault="00F2437C" w:rsidP="00AF2896">
      <w:pPr>
        <w:pStyle w:val="FootnoteText"/>
        <w:spacing w:line="276" w:lineRule="auto"/>
      </w:pPr>
      <w:r w:rsidRPr="00AF2896">
        <w:rPr>
          <w:rStyle w:val="FootnoteReference"/>
          <w:rFonts w:asciiTheme="minorHAnsi" w:hAnsiTheme="minorHAnsi" w:cstheme="minorHAnsi"/>
        </w:rPr>
        <w:footnoteRef/>
      </w:r>
      <w:r w:rsidRPr="00AF2896">
        <w:rPr>
          <w:rFonts w:asciiTheme="minorHAnsi" w:hAnsiTheme="minorHAnsi" w:cstheme="minorHAnsi"/>
        </w:rPr>
        <w:t xml:space="preserve"> </w:t>
      </w:r>
      <w:r w:rsidRPr="00AF2896">
        <w:rPr>
          <w:rFonts w:asciiTheme="minorHAnsi" w:hAnsiTheme="minorHAnsi" w:cstheme="minorHAnsi"/>
        </w:rPr>
        <w:t>Įstatymo 5 straipsnio 5 dalyje nustaty</w:t>
      </w:r>
      <w:r w:rsidR="00281D6A" w:rsidRPr="00AF2896">
        <w:rPr>
          <w:rFonts w:asciiTheme="minorHAnsi" w:hAnsiTheme="minorHAnsi" w:cstheme="minorHAnsi"/>
        </w:rPr>
        <w:t>ta, jog</w:t>
      </w:r>
      <w:r w:rsidR="001A258A" w:rsidRPr="00AF2896">
        <w:rPr>
          <w:rFonts w:asciiTheme="minorHAnsi" w:hAnsiTheme="minorHAnsi" w:cstheme="minorHAnsi"/>
        </w:rPr>
        <w:t>:</w:t>
      </w:r>
      <w:r w:rsidR="00281D6A" w:rsidRPr="00AF2896">
        <w:rPr>
          <w:rFonts w:asciiTheme="minorHAnsi" w:hAnsiTheme="minorHAnsi" w:cstheme="minorHAnsi"/>
        </w:rPr>
        <w:t xml:space="preserve"> „</w:t>
      </w:r>
      <w:r w:rsidR="00F8217C" w:rsidRPr="00AF2896">
        <w:rPr>
          <w:rFonts w:asciiTheme="minorHAnsi" w:hAnsiTheme="minorHAnsi" w:cstheme="minorHAnsi"/>
        </w:rPr>
        <w:t>Numatoma pirkimo vertė apskaičiuojama pagal Viešųjų pirkimų tarnybos patvirtintą pirkimo vertės apskaičiavimo metodiką“.</w:t>
      </w:r>
      <w:r w:rsidR="00F8217C">
        <w:t xml:space="preserve"> </w:t>
      </w:r>
    </w:p>
  </w:footnote>
  <w:footnote w:id="17">
    <w:p w14:paraId="7780FB7C" w14:textId="77777777" w:rsidR="0013379E" w:rsidRPr="002019AF" w:rsidRDefault="0013379E" w:rsidP="00AF2896">
      <w:pPr>
        <w:pStyle w:val="FootnoteText"/>
        <w:spacing w:line="276" w:lineRule="auto"/>
        <w:rPr>
          <w:rFonts w:asciiTheme="minorHAnsi" w:hAnsiTheme="minorHAnsi" w:cstheme="minorHAnsi"/>
        </w:rPr>
      </w:pPr>
      <w:r w:rsidRPr="002019AF">
        <w:rPr>
          <w:rStyle w:val="FootnoteReference"/>
          <w:rFonts w:asciiTheme="minorHAnsi" w:hAnsiTheme="minorHAnsi" w:cstheme="minorHAnsi"/>
        </w:rPr>
        <w:footnoteRef/>
      </w:r>
      <w:r w:rsidRPr="002019AF">
        <w:rPr>
          <w:rFonts w:asciiTheme="minorHAnsi" w:hAnsiTheme="minorHAnsi" w:cstheme="minorHAnsi"/>
        </w:rPr>
        <w:t xml:space="preserve"> </w:t>
      </w:r>
      <w:r w:rsidRPr="002019AF">
        <w:rPr>
          <w:rFonts w:asciiTheme="minorHAnsi" w:eastAsia="Calibri" w:hAnsiTheme="minorHAnsi" w:cstheme="minorHAnsi"/>
        </w:rPr>
        <w:t>Perkančioji organizacija užtikrina, kad vykdant pirkimą būtų laikomasi lygiateisiškumo, nediskriminavimo, abipusio pripažinimo, proporcingumo, skaidrumo principų</w:t>
      </w:r>
      <w:r w:rsidRPr="002019AF">
        <w:rPr>
          <w:rFonts w:asciiTheme="minorHAnsi" w:hAnsiTheme="minorHAnsi" w:cstheme="minorHAnsi"/>
        </w:rPr>
        <w:t>.</w:t>
      </w:r>
    </w:p>
  </w:footnote>
  <w:footnote w:id="18">
    <w:p w14:paraId="53084293" w14:textId="5DD8B2EB" w:rsidR="002E0708" w:rsidRPr="002019AF" w:rsidRDefault="002E0708" w:rsidP="00AF2896">
      <w:pPr>
        <w:pStyle w:val="FootnoteText"/>
        <w:spacing w:line="276" w:lineRule="auto"/>
        <w:rPr>
          <w:rFonts w:asciiTheme="minorHAnsi" w:hAnsiTheme="minorHAnsi" w:cstheme="minorHAnsi"/>
        </w:rPr>
      </w:pPr>
      <w:r w:rsidRPr="002019AF">
        <w:rPr>
          <w:rStyle w:val="FootnoteReference"/>
          <w:rFonts w:asciiTheme="minorHAnsi" w:hAnsiTheme="minorHAnsi" w:cstheme="minorHAnsi"/>
        </w:rPr>
        <w:footnoteRef/>
      </w:r>
      <w:r w:rsidRPr="002019AF">
        <w:rPr>
          <w:rFonts w:asciiTheme="minorHAnsi" w:hAnsiTheme="minorHAnsi" w:cstheme="minorHAnsi"/>
        </w:rPr>
        <w:t xml:space="preserve"> </w:t>
      </w:r>
      <w:r w:rsidR="00E054FF" w:rsidRPr="002019AF">
        <w:rPr>
          <w:rFonts w:asciiTheme="minorHAnsi" w:hAnsiTheme="minorHAnsi" w:cstheme="minorHAnsi"/>
        </w:rPr>
        <w:t>Tarnybos 2025 m. spalio 1 d. raštas Nr. 4S-</w:t>
      </w:r>
      <w:r w:rsidR="008C1745" w:rsidRPr="002019AF">
        <w:rPr>
          <w:rFonts w:asciiTheme="minorHAnsi" w:hAnsiTheme="minorHAnsi" w:cstheme="minorHAnsi"/>
        </w:rPr>
        <w:t>1194.</w:t>
      </w:r>
    </w:p>
  </w:footnote>
  <w:footnote w:id="19">
    <w:p w14:paraId="1702AA83" w14:textId="56CB51C7" w:rsidR="005A5393" w:rsidRPr="002019AF" w:rsidRDefault="005A5393" w:rsidP="00AF2896">
      <w:pPr>
        <w:pStyle w:val="FootnoteText"/>
        <w:spacing w:line="276" w:lineRule="auto"/>
        <w:rPr>
          <w:rFonts w:asciiTheme="minorHAnsi" w:hAnsiTheme="minorHAnsi" w:cstheme="minorHAnsi"/>
        </w:rPr>
      </w:pPr>
      <w:r w:rsidRPr="002019AF">
        <w:rPr>
          <w:rStyle w:val="FootnoteReference"/>
          <w:rFonts w:asciiTheme="minorHAnsi" w:hAnsiTheme="minorHAnsi" w:cstheme="minorHAnsi"/>
        </w:rPr>
        <w:footnoteRef/>
      </w:r>
      <w:r w:rsidRPr="002019AF">
        <w:rPr>
          <w:rFonts w:asciiTheme="minorHAnsi" w:hAnsiTheme="minorHAnsi" w:cstheme="minorHAnsi"/>
        </w:rPr>
        <w:t xml:space="preserve"> </w:t>
      </w:r>
      <w:r w:rsidRPr="002019AF">
        <w:rPr>
          <w:rFonts w:asciiTheme="minorHAnsi" w:hAnsiTheme="minorHAnsi" w:cstheme="minorHAnsi"/>
        </w:rPr>
        <w:t xml:space="preserve">Perkančioji organizacija 2025 m. spalio 9 d. rašte Nr. AP3E-4274 nurodė, jog </w:t>
      </w:r>
      <w:r w:rsidR="009F1F67" w:rsidRPr="002019AF">
        <w:rPr>
          <w:rFonts w:asciiTheme="minorHAnsi" w:hAnsiTheme="minorHAnsi" w:cstheme="minorHAnsi"/>
        </w:rPr>
        <w:t>„</w:t>
      </w:r>
      <w:r w:rsidR="003F0A18" w:rsidRPr="002019AF">
        <w:rPr>
          <w:rFonts w:asciiTheme="minorHAnsi" w:hAnsiTheme="minorHAnsi" w:cstheme="minorHAnsi"/>
        </w:rPr>
        <w:t xml:space="preserve">&lt;..&gt; </w:t>
      </w:r>
      <w:r w:rsidR="00F71788" w:rsidRPr="002019AF">
        <w:rPr>
          <w:rFonts w:asciiTheme="minorHAnsi" w:hAnsiTheme="minorHAnsi" w:cstheme="minorHAnsi"/>
          <w:bCs/>
        </w:rPr>
        <w:t xml:space="preserve">kvietimas dalyvauti neskelbiamoje apklausoje buvo išsiųstas el. paštu pirkimo organizatorės &lt;..&gt;, kuri šiuo metu jau nebedirba Trakų rajono savivaldybės administracijoje. Darbuotojui  nutraukus  darbo santykius ir pasibaigus 30 dienų laikotarpiui nuo pašto dėžutės </w:t>
      </w:r>
      <w:proofErr w:type="spellStart"/>
      <w:r w:rsidR="00F71788" w:rsidRPr="002019AF">
        <w:rPr>
          <w:rFonts w:asciiTheme="minorHAnsi" w:hAnsiTheme="minorHAnsi" w:cstheme="minorHAnsi"/>
          <w:bCs/>
        </w:rPr>
        <w:t>deaktyvavimo</w:t>
      </w:r>
      <w:proofErr w:type="spellEnd"/>
      <w:r w:rsidR="00F71788" w:rsidRPr="002019AF">
        <w:rPr>
          <w:rFonts w:asciiTheme="minorHAnsi" w:hAnsiTheme="minorHAnsi" w:cstheme="minorHAnsi"/>
          <w:bCs/>
        </w:rPr>
        <w:t>, visi joje buvę laiškai buvo automatiškai pašalinti pagal „Microsoft 365“ duomenų saugojimo politiką</w:t>
      </w:r>
      <w:r w:rsidR="00F75064" w:rsidRPr="002019AF">
        <w:rPr>
          <w:rFonts w:asciiTheme="minorHAnsi" w:hAnsiTheme="minorHAnsi" w:cstheme="minorHAnsi"/>
          <w:bCs/>
        </w:rPr>
        <w:t>“</w:t>
      </w:r>
      <w:r w:rsidR="00F71788" w:rsidRPr="002019AF">
        <w:rPr>
          <w:rFonts w:asciiTheme="minorHAnsi" w:hAnsiTheme="minorHAnsi" w:cstheme="minorHAnsi"/>
          <w:bCs/>
        </w:rPr>
        <w:t xml:space="preserve">. </w:t>
      </w:r>
    </w:p>
  </w:footnote>
  <w:footnote w:id="20">
    <w:p w14:paraId="0681D8E8" w14:textId="7CC05D97" w:rsidR="001C13F2" w:rsidRPr="002019AF" w:rsidRDefault="001C13F2" w:rsidP="00AF2896">
      <w:pPr>
        <w:pStyle w:val="FootnoteText"/>
        <w:spacing w:line="276" w:lineRule="auto"/>
        <w:rPr>
          <w:rFonts w:asciiTheme="minorHAnsi" w:hAnsiTheme="minorHAnsi" w:cstheme="minorHAnsi"/>
        </w:rPr>
      </w:pPr>
      <w:r w:rsidRPr="002019AF">
        <w:rPr>
          <w:rStyle w:val="FootnoteReference"/>
          <w:rFonts w:asciiTheme="minorHAnsi" w:hAnsiTheme="minorHAnsi" w:cstheme="minorHAnsi"/>
        </w:rPr>
        <w:footnoteRef/>
      </w:r>
      <w:r w:rsidRPr="002019AF">
        <w:rPr>
          <w:rFonts w:asciiTheme="minorHAnsi" w:hAnsiTheme="minorHAnsi" w:cstheme="minorHAnsi"/>
        </w:rPr>
        <w:t xml:space="preserve"> </w:t>
      </w:r>
      <w:r w:rsidR="00F640FD" w:rsidRPr="002019AF">
        <w:rPr>
          <w:rFonts w:asciiTheme="minorHAnsi" w:hAnsiTheme="minorHAnsi" w:cstheme="minorHAnsi"/>
        </w:rPr>
        <w:t>Trakų rajono savivaldybės administracijos viešųjų pirkimų planavimo, organizavimo, atlikimo ir vidaus kontrolės taisyklių</w:t>
      </w:r>
      <w:r w:rsidR="00C40F3D" w:rsidRPr="002019AF">
        <w:rPr>
          <w:rFonts w:asciiTheme="minorHAnsi" w:hAnsiTheme="minorHAnsi" w:cstheme="minorHAnsi"/>
        </w:rPr>
        <w:t xml:space="preserve">, patvirtintų 2024 m. </w:t>
      </w:r>
      <w:r w:rsidR="00127F8C" w:rsidRPr="002019AF">
        <w:rPr>
          <w:rFonts w:asciiTheme="minorHAnsi" w:hAnsiTheme="minorHAnsi" w:cstheme="minorHAnsi"/>
        </w:rPr>
        <w:t>gegužės 14 d. Perkančiosios organizacijos direktoriaus įsakymu Nr. P3E-105</w:t>
      </w:r>
      <w:r w:rsidR="00054015" w:rsidRPr="002019AF">
        <w:rPr>
          <w:rFonts w:asciiTheme="minorHAnsi" w:hAnsiTheme="minorHAnsi" w:cstheme="minorHAnsi"/>
        </w:rPr>
        <w:t xml:space="preserve"> </w:t>
      </w:r>
      <w:r w:rsidR="00054015" w:rsidRPr="002019AF">
        <w:rPr>
          <w:rFonts w:asciiTheme="minorHAnsi" w:hAnsiTheme="minorHAnsi" w:cstheme="minorHAnsi"/>
          <w:b/>
          <w:bCs/>
        </w:rPr>
        <w:t>(toliau – Taisyklės)</w:t>
      </w:r>
      <w:r w:rsidR="00127F8C" w:rsidRPr="002019AF">
        <w:rPr>
          <w:rFonts w:asciiTheme="minorHAnsi" w:hAnsiTheme="minorHAnsi" w:cstheme="minorHAnsi"/>
        </w:rPr>
        <w:t>, 19 punkte</w:t>
      </w:r>
      <w:r w:rsidR="00B81B05" w:rsidRPr="002019AF">
        <w:rPr>
          <w:rFonts w:asciiTheme="minorHAnsi" w:hAnsiTheme="minorHAnsi" w:cstheme="minorHAnsi"/>
        </w:rPr>
        <w:t xml:space="preserve"> nustatyta, kad</w:t>
      </w:r>
      <w:r w:rsidR="002737AC">
        <w:rPr>
          <w:rFonts w:asciiTheme="minorHAnsi" w:hAnsiTheme="minorHAnsi" w:cstheme="minorHAnsi"/>
        </w:rPr>
        <w:t>:</w:t>
      </w:r>
      <w:r w:rsidR="00B81B05" w:rsidRPr="002019AF">
        <w:rPr>
          <w:rFonts w:asciiTheme="minorHAnsi" w:hAnsiTheme="minorHAnsi" w:cstheme="minorHAnsi"/>
        </w:rPr>
        <w:t xml:space="preserve"> „</w:t>
      </w:r>
      <w:r w:rsidRPr="002019AF">
        <w:rPr>
          <w:rFonts w:asciiTheme="minorHAnsi" w:hAnsiTheme="minorHAnsi" w:cstheme="minorHAnsi"/>
          <w:bCs/>
        </w:rPr>
        <w:t>Pirkimo iniciatorius dėl kiekvieno pirkimo (vertė didesnė nei 5 000,00 Eur be PVM) parengia pirkimo paraišką</w:t>
      </w:r>
      <w:r w:rsidR="00243C59" w:rsidRPr="002019AF">
        <w:rPr>
          <w:rFonts w:asciiTheme="minorHAnsi" w:hAnsiTheme="minorHAnsi" w:cstheme="minorHAnsi"/>
          <w:bCs/>
        </w:rPr>
        <w:t xml:space="preserve"> &lt;..&gt;</w:t>
      </w:r>
      <w:r w:rsidR="002737AC">
        <w:rPr>
          <w:rFonts w:asciiTheme="minorHAnsi" w:hAnsiTheme="minorHAnsi" w:cstheme="minorHAnsi"/>
          <w:bCs/>
        </w:rPr>
        <w:t>“</w:t>
      </w:r>
      <w:r w:rsidR="00054015" w:rsidRPr="002019AF">
        <w:rPr>
          <w:rFonts w:asciiTheme="minorHAnsi" w:hAnsiTheme="minorHAnsi" w:cstheme="minorHAnsi"/>
          <w:bCs/>
        </w:rPr>
        <w:t>.</w:t>
      </w:r>
      <w:r w:rsidR="00BD74EA" w:rsidRPr="002019AF">
        <w:rPr>
          <w:rFonts w:asciiTheme="minorHAnsi" w:hAnsiTheme="minorHAnsi" w:cstheme="minorHAnsi"/>
          <w:bCs/>
        </w:rPr>
        <w:t xml:space="preserve"> </w:t>
      </w:r>
    </w:p>
  </w:footnote>
  <w:footnote w:id="21">
    <w:p w14:paraId="3C0F9A75" w14:textId="1E290A8B" w:rsidR="00054015" w:rsidRPr="002019AF" w:rsidRDefault="00054015" w:rsidP="00AF2896">
      <w:pPr>
        <w:pStyle w:val="FootnoteText"/>
        <w:spacing w:line="276" w:lineRule="auto"/>
        <w:rPr>
          <w:rFonts w:asciiTheme="minorHAnsi" w:hAnsiTheme="minorHAnsi" w:cstheme="minorHAnsi"/>
        </w:rPr>
      </w:pPr>
      <w:r w:rsidRPr="002019AF">
        <w:rPr>
          <w:rStyle w:val="FootnoteReference"/>
          <w:rFonts w:asciiTheme="minorHAnsi" w:hAnsiTheme="minorHAnsi" w:cstheme="minorHAnsi"/>
        </w:rPr>
        <w:footnoteRef/>
      </w:r>
      <w:r w:rsidRPr="002019AF">
        <w:rPr>
          <w:rFonts w:asciiTheme="minorHAnsi" w:hAnsiTheme="minorHAnsi" w:cstheme="minorHAnsi"/>
        </w:rPr>
        <w:t xml:space="preserve"> </w:t>
      </w:r>
      <w:r w:rsidRPr="002019AF">
        <w:rPr>
          <w:rFonts w:asciiTheme="minorHAnsi" w:hAnsiTheme="minorHAnsi" w:cstheme="minorHAnsi"/>
        </w:rPr>
        <w:t xml:space="preserve">Taisyklių </w:t>
      </w:r>
      <w:r w:rsidRPr="002019AF">
        <w:rPr>
          <w:rFonts w:asciiTheme="minorHAnsi" w:hAnsiTheme="minorHAnsi" w:cstheme="minorHAnsi"/>
          <w:bCs/>
        </w:rPr>
        <w:t xml:space="preserve">22.1 </w:t>
      </w:r>
      <w:r w:rsidR="002737AC">
        <w:rPr>
          <w:rFonts w:asciiTheme="minorHAnsi" w:hAnsiTheme="minorHAnsi" w:cstheme="minorHAnsi"/>
          <w:bCs/>
        </w:rPr>
        <w:t>pa</w:t>
      </w:r>
      <w:r w:rsidRPr="002019AF">
        <w:rPr>
          <w:rFonts w:asciiTheme="minorHAnsi" w:hAnsiTheme="minorHAnsi" w:cstheme="minorHAnsi"/>
          <w:bCs/>
        </w:rPr>
        <w:t>punkt</w:t>
      </w:r>
      <w:r w:rsidR="002737AC">
        <w:rPr>
          <w:rFonts w:asciiTheme="minorHAnsi" w:hAnsiTheme="minorHAnsi" w:cstheme="minorHAnsi"/>
          <w:bCs/>
        </w:rPr>
        <w:t>yj</w:t>
      </w:r>
      <w:r w:rsidRPr="002019AF">
        <w:rPr>
          <w:rFonts w:asciiTheme="minorHAnsi" w:hAnsiTheme="minorHAnsi" w:cstheme="minorHAnsi"/>
          <w:bCs/>
        </w:rPr>
        <w:t>e nustatyta, kad</w:t>
      </w:r>
      <w:r w:rsidR="002737AC">
        <w:rPr>
          <w:rFonts w:asciiTheme="minorHAnsi" w:hAnsiTheme="minorHAnsi" w:cstheme="minorHAnsi"/>
          <w:bCs/>
        </w:rPr>
        <w:t>:</w:t>
      </w:r>
      <w:r w:rsidRPr="002019AF">
        <w:rPr>
          <w:rFonts w:asciiTheme="minorHAnsi" w:hAnsiTheme="minorHAnsi" w:cstheme="minorHAnsi"/>
          <w:bCs/>
        </w:rPr>
        <w:t xml:space="preserve"> „</w:t>
      </w:r>
      <w:bookmarkStart w:id="10" w:name="_Hlk34040604"/>
      <w:r w:rsidRPr="002019AF">
        <w:rPr>
          <w:rFonts w:asciiTheme="minorHAnsi" w:hAnsiTheme="minorHAnsi" w:cstheme="minorHAnsi"/>
          <w:bCs/>
        </w:rPr>
        <w:t>Pirkimo organizatoriaus s</w:t>
      </w:r>
      <w:r w:rsidRPr="002019AF">
        <w:rPr>
          <w:rFonts w:asciiTheme="minorHAnsi" w:hAnsiTheme="minorHAnsi" w:cstheme="minorHAnsi"/>
          <w:b/>
        </w:rPr>
        <w:t xml:space="preserve">u pirkimu susijusi informacija (kvietimai tiekėjams dalyvauti apklausoje, </w:t>
      </w:r>
      <w:r w:rsidRPr="002019AF">
        <w:rPr>
          <w:rFonts w:asciiTheme="minorHAnsi" w:hAnsiTheme="minorHAnsi" w:cstheme="minorHAnsi"/>
          <w:bCs/>
        </w:rPr>
        <w:t xml:space="preserve">apklausos sąlygos, gauti tiekėjų pasiūlymai, sutartys) </w:t>
      </w:r>
      <w:r w:rsidRPr="002019AF">
        <w:rPr>
          <w:rFonts w:asciiTheme="minorHAnsi" w:hAnsiTheme="minorHAnsi" w:cstheme="minorHAnsi"/>
          <w:b/>
        </w:rPr>
        <w:t>susiejama su</w:t>
      </w:r>
      <w:r w:rsidRPr="002019AF">
        <w:rPr>
          <w:rFonts w:asciiTheme="minorHAnsi" w:hAnsiTheme="minorHAnsi" w:cstheme="minorHAnsi"/>
          <w:bCs/>
        </w:rPr>
        <w:t xml:space="preserve"> </w:t>
      </w:r>
      <w:r w:rsidRPr="002019AF">
        <w:rPr>
          <w:rFonts w:asciiTheme="minorHAnsi" w:hAnsiTheme="minorHAnsi" w:cstheme="minorHAnsi"/>
          <w:b/>
        </w:rPr>
        <w:t>Tiekėjų apklausos pažyma ir su  Paraiška</w:t>
      </w:r>
      <w:r w:rsidRPr="002019AF">
        <w:rPr>
          <w:rFonts w:asciiTheme="minorHAnsi" w:hAnsiTheme="minorHAnsi" w:cstheme="minorHAnsi"/>
          <w:bCs/>
        </w:rPr>
        <w:t xml:space="preserve"> savivaldybės Dokumentų valdymo  sistemoje</w:t>
      </w:r>
      <w:bookmarkEnd w:id="10"/>
      <w:r w:rsidRPr="002019AF">
        <w:rPr>
          <w:rFonts w:asciiTheme="minorHAnsi" w:hAnsiTheme="minorHAnsi" w:cstheme="minorHAnsi"/>
          <w:bCs/>
        </w:rPr>
        <w:t xml:space="preserve"> &lt;..&gt;“.</w:t>
      </w:r>
    </w:p>
  </w:footnote>
  <w:footnote w:id="22">
    <w:p w14:paraId="272D1FAB" w14:textId="40D3B4AC" w:rsidR="008357A6" w:rsidRPr="002019AF" w:rsidRDefault="008357A6" w:rsidP="00AF2896">
      <w:pPr>
        <w:pStyle w:val="FootnoteText"/>
        <w:spacing w:line="276" w:lineRule="auto"/>
        <w:rPr>
          <w:rFonts w:asciiTheme="minorHAnsi" w:hAnsiTheme="minorHAnsi" w:cstheme="minorHAnsi"/>
        </w:rPr>
      </w:pPr>
      <w:r w:rsidRPr="002019AF">
        <w:rPr>
          <w:rStyle w:val="FootnoteReference"/>
          <w:rFonts w:asciiTheme="minorHAnsi" w:hAnsiTheme="minorHAnsi" w:cstheme="minorHAnsi"/>
        </w:rPr>
        <w:footnoteRef/>
      </w:r>
      <w:r w:rsidRPr="002019AF">
        <w:rPr>
          <w:rFonts w:asciiTheme="minorHAnsi" w:hAnsiTheme="minorHAnsi" w:cstheme="minorHAnsi"/>
        </w:rPr>
        <w:t xml:space="preserve"> </w:t>
      </w:r>
      <w:r w:rsidR="003002F4" w:rsidRPr="002019AF">
        <w:rPr>
          <w:rFonts w:asciiTheme="minorHAnsi" w:hAnsiTheme="minorHAnsi" w:cstheme="minorHAnsi"/>
        </w:rPr>
        <w:t xml:space="preserve">„Planavimo ir pasirengimo pirkimams dokumentai, pirkimo dokumentai, paraiškos, pasiūlymai bei jų nagrinėjimo ir vertinimo dokumentai, Komisijos sprendimų priėmimo, derybų, dialogo ar kiti protokolai, susirašinėjimo su tiekėjais dokumentai, kiti su pirkimu susiję dokumentai </w:t>
      </w:r>
      <w:r w:rsidR="003002F4" w:rsidRPr="002019AF">
        <w:rPr>
          <w:rFonts w:asciiTheme="minorHAnsi" w:hAnsiTheme="minorHAnsi" w:cstheme="minorHAnsi"/>
          <w:b/>
          <w:bCs/>
        </w:rPr>
        <w:t>saugomi 4 metus nuo pirkimo pabaigos</w:t>
      </w:r>
      <w:r w:rsidR="003002F4" w:rsidRPr="002019AF">
        <w:rPr>
          <w:rFonts w:asciiTheme="minorHAnsi" w:hAnsiTheme="minorHAnsi" w:cstheme="minorHAnsi"/>
        </w:rPr>
        <w:t>, preliminariosios sutartys, pirkimo sutartys, jų pakeitimai ir su jų vykdymu susiję dokumentai – 4 metus nuo pirkimo sutarties įvykdymo. Šioje dalyje nurodyti dokumentai saugomi Lietuvos Respublikos dokumentų ir archyvų įstatymo nustatyta tvarka“.</w:t>
      </w:r>
    </w:p>
  </w:footnote>
  <w:footnote w:id="23">
    <w:p w14:paraId="13C05AB5" w14:textId="2305878C" w:rsidR="003002F4" w:rsidRPr="002019AF" w:rsidRDefault="003002F4" w:rsidP="00AF2896">
      <w:pPr>
        <w:pStyle w:val="FootnoteText"/>
        <w:spacing w:line="276" w:lineRule="auto"/>
        <w:rPr>
          <w:rFonts w:asciiTheme="minorHAnsi" w:hAnsiTheme="minorHAnsi" w:cstheme="minorHAnsi"/>
        </w:rPr>
      </w:pPr>
      <w:r w:rsidRPr="002019AF">
        <w:rPr>
          <w:rStyle w:val="FootnoteReference"/>
          <w:rFonts w:asciiTheme="minorHAnsi" w:hAnsiTheme="minorHAnsi" w:cstheme="minorHAnsi"/>
        </w:rPr>
        <w:footnoteRef/>
      </w:r>
      <w:r w:rsidRPr="002019AF">
        <w:rPr>
          <w:rFonts w:asciiTheme="minorHAnsi" w:hAnsiTheme="minorHAnsi" w:cstheme="minorHAnsi"/>
        </w:rPr>
        <w:t xml:space="preserve"> </w:t>
      </w:r>
      <w:r w:rsidRPr="002019AF">
        <w:rPr>
          <w:rFonts w:asciiTheme="minorHAnsi" w:hAnsiTheme="minorHAnsi" w:cstheme="minorHAnsi"/>
        </w:rPr>
        <w:t>„</w:t>
      </w:r>
      <w:r w:rsidRPr="002019AF">
        <w:rPr>
          <w:rFonts w:asciiTheme="minorHAnsi" w:hAnsiTheme="minorHAnsi" w:cstheme="minorHAnsi"/>
          <w:bCs/>
        </w:rPr>
        <w:t xml:space="preserve">Kokie dokumentai pildomi pirkimo procedūrų metu (neįskaitant nurodytų šio Aprašo 20 punkte), perkančioji organizacija nustato savo patvirtintame pirkimų organizavimo ir vidaus kontrolės tvarkos apraše. Tais atvejais, kai pirkimą atlieka vienas asmuo ir jį patvirtinantys dokumentai yra saugomi to asmens elektroniniame pašte ar CVP IS naudotojo paskyroje, </w:t>
      </w:r>
      <w:r w:rsidRPr="002019AF">
        <w:rPr>
          <w:rFonts w:asciiTheme="minorHAnsi" w:hAnsiTheme="minorHAnsi" w:cstheme="minorHAnsi"/>
          <w:b/>
        </w:rPr>
        <w:t>perkančioji organizacija užtikrina tokių dokumentų prieinamumą, iškilus tokiam poreikiui</w:t>
      </w:r>
      <w:r w:rsidRPr="008454F2">
        <w:rPr>
          <w:rFonts w:asciiTheme="minorHAnsi" w:hAnsiTheme="minorHAnsi" w:cstheme="minorHAnsi"/>
          <w:bCs/>
        </w:rPr>
        <w:t>“.</w:t>
      </w:r>
    </w:p>
  </w:footnote>
  <w:footnote w:id="24">
    <w:p w14:paraId="0BF6F282" w14:textId="06961AF0" w:rsidR="001C37FF" w:rsidRPr="001C37FF" w:rsidRDefault="001C37FF" w:rsidP="00AF2896">
      <w:pPr>
        <w:pStyle w:val="FootnoteText"/>
        <w:spacing w:line="276" w:lineRule="auto"/>
        <w:rPr>
          <w:rFonts w:asciiTheme="minorHAnsi" w:hAnsiTheme="minorHAnsi" w:cstheme="minorHAnsi"/>
        </w:rPr>
      </w:pPr>
      <w:r w:rsidRPr="002019AF">
        <w:rPr>
          <w:rStyle w:val="FootnoteReference"/>
          <w:rFonts w:asciiTheme="minorHAnsi" w:hAnsiTheme="minorHAnsi" w:cstheme="minorHAnsi"/>
        </w:rPr>
        <w:footnoteRef/>
      </w:r>
      <w:r w:rsidRPr="002019AF">
        <w:rPr>
          <w:rFonts w:asciiTheme="minorHAnsi" w:hAnsiTheme="minorHAnsi" w:cstheme="minorHAnsi"/>
        </w:rPr>
        <w:t xml:space="preserve"> </w:t>
      </w:r>
      <w:r w:rsidRPr="002019AF">
        <w:rPr>
          <w:rFonts w:asciiTheme="minorHAnsi" w:hAnsiTheme="minorHAnsi" w:cstheme="minorHAnsi"/>
          <w:bCs/>
        </w:rPr>
        <w:t>„Visi su pirkimais susiję dokumentai saugomi vadovaujantis Viešųjų pirkimų įstatymo 97 straipsnio 6 dalies reikalavimais“.</w:t>
      </w:r>
    </w:p>
  </w:footnote>
  <w:footnote w:id="25">
    <w:p w14:paraId="63123560" w14:textId="77777777" w:rsidR="008C3985" w:rsidRPr="00D560FF" w:rsidRDefault="008C3985" w:rsidP="00AF2896">
      <w:pPr>
        <w:pStyle w:val="FootnoteText"/>
        <w:spacing w:line="276" w:lineRule="auto"/>
        <w:rPr>
          <w:rFonts w:asciiTheme="minorHAnsi" w:hAnsiTheme="minorHAnsi" w:cstheme="minorHAnsi"/>
        </w:rPr>
      </w:pPr>
      <w:r w:rsidRPr="00D560FF">
        <w:rPr>
          <w:rStyle w:val="FootnoteReference"/>
          <w:rFonts w:asciiTheme="minorHAnsi" w:hAnsiTheme="minorHAnsi" w:cstheme="minorHAnsi"/>
        </w:rPr>
        <w:footnoteRef/>
      </w:r>
      <w:r w:rsidRPr="00D560FF">
        <w:rPr>
          <w:rFonts w:asciiTheme="minorHAnsi" w:hAnsiTheme="minorHAnsi" w:cstheme="minorHAnsi"/>
        </w:rPr>
        <w:t xml:space="preserve"> </w:t>
      </w:r>
      <w:r w:rsidRPr="00D560FF">
        <w:rPr>
          <w:rFonts w:asciiTheme="minorHAnsi" w:hAnsiTheme="minorHAnsi" w:cstheme="minorHAnsi"/>
        </w:rPr>
        <w:t>Tarnybos 2025 m. spalio 1 d. raštas Nr. 4S-1194.</w:t>
      </w:r>
    </w:p>
  </w:footnote>
  <w:footnote w:id="26">
    <w:p w14:paraId="78202757" w14:textId="77777777" w:rsidR="008735EC" w:rsidRPr="008E5D4F" w:rsidRDefault="008735EC" w:rsidP="00AF2896">
      <w:pPr>
        <w:pStyle w:val="FootnoteText"/>
        <w:spacing w:line="276" w:lineRule="auto"/>
        <w:rPr>
          <w:rFonts w:asciiTheme="minorHAnsi" w:hAnsiTheme="minorHAnsi" w:cstheme="minorHAnsi"/>
        </w:rPr>
      </w:pPr>
      <w:r w:rsidRPr="008E5D4F">
        <w:rPr>
          <w:rStyle w:val="FootnoteReference"/>
          <w:rFonts w:asciiTheme="minorHAnsi" w:hAnsiTheme="minorHAnsi" w:cstheme="minorHAnsi"/>
        </w:rPr>
        <w:footnoteRef/>
      </w:r>
      <w:r w:rsidRPr="008E5D4F">
        <w:rPr>
          <w:rFonts w:asciiTheme="minorHAnsi" w:hAnsiTheme="minorHAnsi" w:cstheme="minorHAnsi"/>
        </w:rPr>
        <w:t xml:space="preserve"> </w:t>
      </w:r>
      <w:r w:rsidRPr="008E5D4F">
        <w:rPr>
          <w:rFonts w:asciiTheme="minorHAnsi" w:eastAsia="Calibri" w:hAnsiTheme="minorHAnsi" w:cstheme="minorHAnsi"/>
        </w:rPr>
        <w:t>Perkančioji organizacija užtikrina, kad vykdant pirkimą būtų laikomasi lygiateisiškumo, nediskriminavimo, abipusio pripažinimo, proporcingumo, skaidrumo principų</w:t>
      </w:r>
      <w:r w:rsidRPr="008E5D4F">
        <w:rPr>
          <w:rFonts w:asciiTheme="minorHAnsi" w:hAnsiTheme="minorHAnsi" w:cstheme="minorHAnsi"/>
        </w:rPr>
        <w:t>.</w:t>
      </w:r>
    </w:p>
  </w:footnote>
  <w:footnote w:id="27">
    <w:p w14:paraId="352FA88E" w14:textId="2F9BE98D" w:rsidR="00B017FB" w:rsidRPr="00D560FF" w:rsidRDefault="00B017FB" w:rsidP="00AF2896">
      <w:pPr>
        <w:pStyle w:val="FootnoteText"/>
        <w:spacing w:line="276" w:lineRule="auto"/>
        <w:rPr>
          <w:rFonts w:asciiTheme="minorHAnsi" w:hAnsiTheme="minorHAnsi" w:cstheme="minorHAnsi"/>
          <w:b/>
          <w:bCs/>
        </w:rPr>
      </w:pPr>
      <w:r w:rsidRPr="00D560FF">
        <w:rPr>
          <w:rStyle w:val="FootnoteReference"/>
          <w:rFonts w:asciiTheme="minorHAnsi" w:hAnsiTheme="minorHAnsi" w:cstheme="minorHAnsi"/>
        </w:rPr>
        <w:footnoteRef/>
      </w:r>
      <w:r w:rsidRPr="00D560FF">
        <w:rPr>
          <w:rFonts w:asciiTheme="minorHAnsi" w:hAnsiTheme="minorHAnsi" w:cstheme="minorHAnsi"/>
        </w:rPr>
        <w:t xml:space="preserve"> </w:t>
      </w:r>
      <w:r w:rsidR="00F04B7C" w:rsidRPr="00D560FF">
        <w:rPr>
          <w:rFonts w:asciiTheme="minorHAnsi" w:hAnsiTheme="minorHAnsi" w:cstheme="minorHAnsi"/>
        </w:rPr>
        <w:t xml:space="preserve">„Perkančioji organizacija raštu pateiktą laimėjusį pasiūlymą (išskyrus atvejus, kai pirkimo sutartis sudaroma žodžiu), raštu sudarytą pirkimo sutartį, </w:t>
      </w:r>
      <w:r w:rsidR="00F21C55" w:rsidRPr="00D560FF">
        <w:rPr>
          <w:rFonts w:asciiTheme="minorHAnsi" w:hAnsiTheme="minorHAnsi" w:cstheme="minorHAnsi"/>
        </w:rPr>
        <w:t xml:space="preserve">&lt;..&gt; </w:t>
      </w:r>
      <w:r w:rsidR="00F04B7C" w:rsidRPr="00D560FF">
        <w:rPr>
          <w:rFonts w:asciiTheme="minorHAnsi" w:hAnsiTheme="minorHAnsi" w:cstheme="minorHAnsi"/>
        </w:rPr>
        <w:t xml:space="preserve">ne vėliau kaip per 15 dienų nuo pirkimo sutarties ar preliminariosios sutarties sudarymo ar jų pakeitimo dienos, bet ne vėliau kaip iki pirmojo mokėjimo pagal jį pradžios, Viešųjų pirkimų tarnybos nustatyta tvarka turi paskelbti Centrinėje viešųjų pirkimų informacinėje sistemoje. Šis reikalavimas netaikomas pirkimams, kurie atlikti neskelbiamų derybų būdu (mažos vertės pirkimų atveju – neskelbiant apie pirkimą) </w:t>
      </w:r>
      <w:r w:rsidR="00F04B7C" w:rsidRPr="00D560FF">
        <w:rPr>
          <w:rFonts w:asciiTheme="minorHAnsi" w:hAnsiTheme="minorHAnsi" w:cstheme="minorHAnsi"/>
          <w:b/>
          <w:bCs/>
        </w:rPr>
        <w:t>esant šio įstatymo 71 straipsnio 1 dalies 2 punkto b ir c papunkčiuose ir 6 dalies 5, 6, 7 punktuose nustatytoms sąlygoms, jeigu jų metu laimėjusiu dalyviu nustatomas fizinis asmuo, ir esant šio įstatymo 71 straipsnio 1 dalies 2 punkto a papunktyje nustatytai sąlygai, taip pat laimėjusio pasiūlymo, pirkimo sutarties ar preliminariosios sutarties dalims, kai nėra techninių galimybių tokiu būdu paskelbti informacijos</w:t>
      </w:r>
      <w:r w:rsidR="00F21C55" w:rsidRPr="00D560FF">
        <w:rPr>
          <w:rFonts w:asciiTheme="minorHAnsi" w:hAnsiTheme="minorHAnsi" w:cstheme="minorHAnsi"/>
          <w:b/>
          <w:bCs/>
        </w:rPr>
        <w:t xml:space="preserve"> &lt;..&gt;</w:t>
      </w:r>
      <w:r w:rsidR="00311B74">
        <w:rPr>
          <w:rFonts w:asciiTheme="minorHAnsi" w:hAnsiTheme="minorHAnsi" w:cstheme="minorHAnsi"/>
          <w:b/>
          <w:bCs/>
        </w:rPr>
        <w:t>“</w:t>
      </w:r>
      <w:r w:rsidR="00F04B7C" w:rsidRPr="00D560FF">
        <w:rPr>
          <w:rFonts w:asciiTheme="minorHAnsi" w:hAnsiTheme="minorHAnsi" w:cstheme="minorHAnsi"/>
          <w:b/>
          <w:bCs/>
        </w:rPr>
        <w:t>.</w:t>
      </w:r>
    </w:p>
  </w:footnote>
  <w:footnote w:id="28">
    <w:p w14:paraId="78CDE6F8" w14:textId="60FF0D56" w:rsidR="00331573" w:rsidRPr="00D560FF" w:rsidRDefault="00331573" w:rsidP="00AF2896">
      <w:pPr>
        <w:pStyle w:val="FootnoteText"/>
        <w:spacing w:line="276" w:lineRule="auto"/>
        <w:rPr>
          <w:rFonts w:asciiTheme="minorHAnsi" w:hAnsiTheme="minorHAnsi" w:cstheme="minorHAnsi"/>
        </w:rPr>
      </w:pPr>
      <w:r w:rsidRPr="00D560FF">
        <w:rPr>
          <w:rStyle w:val="FootnoteReference"/>
          <w:rFonts w:asciiTheme="minorHAnsi" w:hAnsiTheme="minorHAnsi" w:cstheme="minorHAnsi"/>
        </w:rPr>
        <w:footnoteRef/>
      </w:r>
      <w:r w:rsidRPr="00D560FF">
        <w:rPr>
          <w:rFonts w:asciiTheme="minorHAnsi" w:hAnsiTheme="minorHAnsi" w:cstheme="minorHAnsi"/>
        </w:rPr>
        <w:t xml:space="preserve"> </w:t>
      </w:r>
      <w:r w:rsidR="00D10759" w:rsidRPr="00D560FF">
        <w:rPr>
          <w:rFonts w:asciiTheme="minorHAnsi" w:hAnsiTheme="minorHAnsi" w:cstheme="minorHAnsi"/>
        </w:rPr>
        <w:t>L</w:t>
      </w:r>
      <w:r w:rsidR="00434B0A" w:rsidRPr="00D560FF">
        <w:rPr>
          <w:rFonts w:asciiTheme="minorHAnsi" w:hAnsiTheme="minorHAnsi" w:cstheme="minorHAnsi"/>
        </w:rPr>
        <w:t xml:space="preserve">ietuvos Respublikos specialiųjų tyrimų tarnybos </w:t>
      </w:r>
      <w:r w:rsidR="00720ACD" w:rsidRPr="00D560FF">
        <w:rPr>
          <w:rFonts w:asciiTheme="minorHAnsi" w:hAnsiTheme="minorHAnsi" w:cstheme="minorHAnsi"/>
        </w:rPr>
        <w:t>2025 m. birželio 25 d. rašt</w:t>
      </w:r>
      <w:r w:rsidR="00555C25">
        <w:rPr>
          <w:rFonts w:asciiTheme="minorHAnsi" w:hAnsiTheme="minorHAnsi" w:cstheme="minorHAnsi"/>
        </w:rPr>
        <w:t>o</w:t>
      </w:r>
      <w:r w:rsidR="00720ACD" w:rsidRPr="00D560FF">
        <w:rPr>
          <w:rFonts w:asciiTheme="minorHAnsi" w:hAnsiTheme="minorHAnsi" w:cstheme="minorHAnsi"/>
        </w:rPr>
        <w:t xml:space="preserve"> Nr. </w:t>
      </w:r>
      <w:r w:rsidR="00612CCE" w:rsidRPr="00D560FF">
        <w:rPr>
          <w:rFonts w:asciiTheme="minorHAnsi" w:hAnsiTheme="minorHAnsi" w:cstheme="minorHAnsi"/>
        </w:rPr>
        <w:t>IBPS-V-</w:t>
      </w:r>
      <w:r w:rsidR="00DC42CA" w:rsidRPr="00D560FF">
        <w:rPr>
          <w:rFonts w:asciiTheme="minorHAnsi" w:hAnsiTheme="minorHAnsi" w:cstheme="minorHAnsi"/>
        </w:rPr>
        <w:t>1722074-25</w:t>
      </w:r>
      <w:r w:rsidR="00555C25">
        <w:rPr>
          <w:rFonts w:asciiTheme="minorHAnsi" w:hAnsiTheme="minorHAnsi" w:cstheme="minorHAnsi"/>
        </w:rPr>
        <w:t xml:space="preserve"> </w:t>
      </w:r>
      <w:r w:rsidR="009007EA" w:rsidRPr="00D560FF">
        <w:rPr>
          <w:rFonts w:asciiTheme="minorHAnsi" w:hAnsiTheme="minorHAnsi" w:cstheme="minorHAnsi"/>
        </w:rPr>
        <w:t>3.9 punkte nurodyta, kad „Vadovaujantis Statybos</w:t>
      </w:r>
      <w:r w:rsidR="000E50B3" w:rsidRPr="00D560FF">
        <w:rPr>
          <w:rFonts w:asciiTheme="minorHAnsi" w:hAnsiTheme="minorHAnsi" w:cstheme="minorHAnsi"/>
        </w:rPr>
        <w:t xml:space="preserve">, ūkio plėtros ir turto valdymo skyriaus pateikta informacija, darbai, </w:t>
      </w:r>
      <w:r w:rsidR="0087197D" w:rsidRPr="00D560FF">
        <w:rPr>
          <w:rFonts w:asciiTheme="minorHAnsi" w:hAnsiTheme="minorHAnsi" w:cstheme="minorHAnsi"/>
        </w:rPr>
        <w:t>atlikti pagal sudarytas sutartis su MB „Du Bau“</w:t>
      </w:r>
      <w:r w:rsidR="00A97F53" w:rsidRPr="00D560FF">
        <w:rPr>
          <w:rFonts w:asciiTheme="minorHAnsi" w:hAnsiTheme="minorHAnsi" w:cstheme="minorHAnsi"/>
        </w:rPr>
        <w:t xml:space="preserve">, </w:t>
      </w:r>
      <w:r w:rsidR="00A97F53" w:rsidRPr="00D560FF">
        <w:rPr>
          <w:rFonts w:asciiTheme="minorHAnsi" w:hAnsiTheme="minorHAnsi" w:cstheme="minorHAnsi"/>
          <w:b/>
          <w:bCs/>
        </w:rPr>
        <w:t>buvo įvykdyti laiku ir tinkamai</w:t>
      </w:r>
      <w:r w:rsidR="00A97F53" w:rsidRPr="00D560FF">
        <w:rPr>
          <w:rFonts w:asciiTheme="minorHAnsi" w:hAnsiTheme="minorHAnsi" w:cstheme="minorHAnsi"/>
        </w:rPr>
        <w:t>, nustatytų darbų trūkumų ar defektų nefiksuota</w:t>
      </w:r>
      <w:r w:rsidR="00456387" w:rsidRPr="00D560FF">
        <w:rPr>
          <w:rFonts w:asciiTheme="minorHAnsi" w:hAnsiTheme="minorHAnsi" w:cstheme="minorHAnsi"/>
        </w:rPr>
        <w:t>. Darbų priėmimo aktai pasirašyti nustatyta tvarka, be pastabų</w:t>
      </w:r>
      <w:r w:rsidR="00AE70CB" w:rsidRPr="00D560FF">
        <w:rPr>
          <w:rFonts w:asciiTheme="minorHAnsi" w:hAnsiTheme="minorHAnsi" w:cstheme="minorHAnsi"/>
        </w:rPr>
        <w:t>“</w:t>
      </w:r>
      <w:r w:rsidR="00D151D2">
        <w:rPr>
          <w:rFonts w:asciiTheme="minorHAnsi" w:hAnsiTheme="minorHAnsi" w:cstheme="minorHAnsi"/>
        </w:rPr>
        <w:t xml:space="preserve"> bei </w:t>
      </w:r>
      <w:r w:rsidR="00555C25">
        <w:rPr>
          <w:rFonts w:asciiTheme="minorHAnsi" w:hAnsiTheme="minorHAnsi" w:cstheme="minorHAnsi"/>
        </w:rPr>
        <w:t xml:space="preserve">2025 m. spalio 22 d. Perkančiosios organizacijos raštas Nr. </w:t>
      </w:r>
      <w:r w:rsidR="00555C25" w:rsidRPr="00555C25">
        <w:rPr>
          <w:rFonts w:asciiTheme="minorHAnsi" w:hAnsiTheme="minorHAnsi" w:cstheme="minorHAnsi"/>
          <w:lang w:val="en-GB"/>
        </w:rPr>
        <w:t>AP3E-4504</w:t>
      </w:r>
      <w:r w:rsidR="00555C25">
        <w:rPr>
          <w:rFonts w:asciiTheme="minorHAnsi" w:hAnsiTheme="minorHAnsi" w:cstheme="minorHAnsi"/>
          <w:lang w:val="en-GB"/>
        </w:rPr>
        <w:t>.</w:t>
      </w:r>
    </w:p>
  </w:footnote>
  <w:footnote w:id="29">
    <w:p w14:paraId="1DADD688" w14:textId="34592B1A" w:rsidR="00137742" w:rsidRPr="00054015" w:rsidRDefault="00137742" w:rsidP="002019AF">
      <w:pPr>
        <w:pStyle w:val="FootnoteText"/>
        <w:spacing w:line="276" w:lineRule="auto"/>
        <w:rPr>
          <w:rFonts w:asciiTheme="minorHAnsi" w:hAnsiTheme="minorHAnsi" w:cstheme="minorHAnsi"/>
        </w:rPr>
      </w:pPr>
      <w:r w:rsidRPr="00054015">
        <w:rPr>
          <w:rStyle w:val="FootnoteReference"/>
          <w:rFonts w:asciiTheme="minorHAnsi" w:hAnsiTheme="minorHAnsi" w:cstheme="minorHAnsi"/>
        </w:rPr>
        <w:footnoteRef/>
      </w:r>
      <w:r w:rsidRPr="00054015">
        <w:rPr>
          <w:rFonts w:asciiTheme="minorHAnsi" w:hAnsiTheme="minorHAnsi" w:cstheme="minorHAnsi"/>
        </w:rPr>
        <w:t xml:space="preserve"> </w:t>
      </w:r>
      <w:r w:rsidRPr="00054015">
        <w:rPr>
          <w:rFonts w:asciiTheme="minorHAnsi" w:hAnsiTheme="minorHAnsi" w:cstheme="minorHAnsi"/>
        </w:rPr>
        <w:t xml:space="preserve">2024 m. </w:t>
      </w:r>
      <w:r w:rsidR="000C3B70" w:rsidRPr="00054015">
        <w:rPr>
          <w:rFonts w:asciiTheme="minorHAnsi" w:hAnsiTheme="minorHAnsi" w:cstheme="minorHAnsi"/>
        </w:rPr>
        <w:t>balandžio</w:t>
      </w:r>
      <w:r w:rsidRPr="00054015">
        <w:rPr>
          <w:rFonts w:asciiTheme="minorHAnsi" w:hAnsiTheme="minorHAnsi" w:cstheme="minorHAnsi"/>
        </w:rPr>
        <w:t xml:space="preserve"> 2</w:t>
      </w:r>
      <w:r w:rsidR="00B90BAD" w:rsidRPr="00054015">
        <w:rPr>
          <w:rFonts w:asciiTheme="minorHAnsi" w:hAnsiTheme="minorHAnsi" w:cstheme="minorHAnsi"/>
        </w:rPr>
        <w:t>5</w:t>
      </w:r>
      <w:r w:rsidRPr="00054015">
        <w:rPr>
          <w:rFonts w:asciiTheme="minorHAnsi" w:hAnsiTheme="minorHAnsi" w:cstheme="minorHAnsi"/>
        </w:rPr>
        <w:t xml:space="preserve"> d. Tiekėjų apklausos pažyma Nr. TAP-</w:t>
      </w:r>
      <w:r w:rsidR="000C3B70" w:rsidRPr="00054015">
        <w:rPr>
          <w:rFonts w:asciiTheme="minorHAnsi" w:hAnsiTheme="minorHAnsi" w:cstheme="minorHAnsi"/>
        </w:rPr>
        <w:t>42</w:t>
      </w:r>
      <w:r w:rsidRPr="00054015">
        <w:rPr>
          <w:rFonts w:asciiTheme="minorHAnsi" w:hAnsiTheme="minorHAnsi" w:cstheme="minorHAnsi"/>
        </w:rPr>
        <w:t>.</w:t>
      </w:r>
    </w:p>
  </w:footnote>
  <w:footnote w:id="30">
    <w:p w14:paraId="252245F1" w14:textId="77777777" w:rsidR="00560498" w:rsidRPr="00AF2896" w:rsidRDefault="00560498" w:rsidP="00560498">
      <w:pPr>
        <w:pStyle w:val="FootnoteText"/>
        <w:spacing w:line="276" w:lineRule="auto"/>
        <w:rPr>
          <w:rFonts w:asciiTheme="minorHAnsi" w:hAnsiTheme="minorHAnsi" w:cstheme="minorHAnsi"/>
        </w:rPr>
      </w:pPr>
      <w:r w:rsidRPr="00AF2896">
        <w:rPr>
          <w:rStyle w:val="FootnoteReference"/>
          <w:rFonts w:asciiTheme="minorHAnsi" w:hAnsiTheme="minorHAnsi" w:cstheme="minorHAnsi"/>
        </w:rPr>
        <w:footnoteRef/>
      </w:r>
      <w:r w:rsidRPr="00AF2896">
        <w:rPr>
          <w:rFonts w:asciiTheme="minorHAnsi" w:hAnsiTheme="minorHAnsi" w:cstheme="minorHAnsi"/>
        </w:rPr>
        <w:t xml:space="preserve"> </w:t>
      </w:r>
      <w:r w:rsidRPr="00AF2896">
        <w:rPr>
          <w:rFonts w:asciiTheme="minorHAnsi" w:hAnsiTheme="minorHAnsi" w:cstheme="minorHAnsi"/>
        </w:rPr>
        <w:t>„Perkančioji organizacija neturi teisės skaidyti pirkimo, jeigu taip galėtų būti išvengta šiame įstatyme pirkimui nustatytos tvarkos taikymo, išskyrus atvejus, kai tai yra pateisinama dėl šio straipsnio 2 dalyje nustatytų priežasčių“ bei „Pasirenkant numatomos pirkimo vertės skaičiavimo būdą, negali būti siekiama išvengti šiame įstatyme pirkimui nustatytos tvarkos taikymo“.</w:t>
      </w:r>
    </w:p>
  </w:footnote>
  <w:footnote w:id="31">
    <w:p w14:paraId="5B878198" w14:textId="77777777" w:rsidR="001113B8" w:rsidRPr="00AF2896" w:rsidRDefault="001113B8" w:rsidP="002019AF">
      <w:pPr>
        <w:pStyle w:val="FootnoteText"/>
        <w:spacing w:line="276" w:lineRule="auto"/>
        <w:rPr>
          <w:rFonts w:asciiTheme="minorHAnsi" w:hAnsiTheme="minorHAnsi" w:cstheme="minorHAnsi"/>
        </w:rPr>
      </w:pPr>
      <w:r w:rsidRPr="00AF2896">
        <w:rPr>
          <w:rStyle w:val="FootnoteReference"/>
          <w:rFonts w:asciiTheme="minorHAnsi" w:hAnsiTheme="minorHAnsi" w:cstheme="minorHAnsi"/>
        </w:rPr>
        <w:footnoteRef/>
      </w:r>
      <w:r w:rsidRPr="00AF2896">
        <w:rPr>
          <w:rFonts w:asciiTheme="minorHAnsi" w:hAnsiTheme="minorHAnsi" w:cstheme="minorHAnsi"/>
        </w:rPr>
        <w:t xml:space="preserve"> </w:t>
      </w:r>
      <w:r w:rsidRPr="00AF2896">
        <w:rPr>
          <w:rFonts w:asciiTheme="minorHAnsi" w:eastAsia="Calibri" w:hAnsiTheme="minorHAnsi" w:cstheme="minorHAnsi"/>
        </w:rPr>
        <w:t>Perkančioji organizacija užtikrina, kad vykdant pirkimą būtų laikomasi lygiateisiškumo, nediskriminavimo, abipusio pripažinimo, proporcingumo, skaidrumo principų</w:t>
      </w:r>
      <w:r w:rsidRPr="00AF2896">
        <w:rPr>
          <w:rFonts w:asciiTheme="minorHAnsi" w:hAnsiTheme="minorHAnsi" w:cstheme="minorHAnsi"/>
        </w:rPr>
        <w:t>.</w:t>
      </w:r>
    </w:p>
  </w:footnote>
  <w:footnote w:id="32">
    <w:p w14:paraId="788383D3" w14:textId="77777777" w:rsidR="001113B8" w:rsidRPr="00AF2896" w:rsidRDefault="001113B8" w:rsidP="002019AF">
      <w:pPr>
        <w:pStyle w:val="FootnoteText"/>
        <w:spacing w:line="276" w:lineRule="auto"/>
        <w:rPr>
          <w:rFonts w:asciiTheme="minorHAnsi" w:hAnsiTheme="minorHAnsi" w:cstheme="minorHAnsi"/>
        </w:rPr>
      </w:pPr>
      <w:r w:rsidRPr="00AF2896">
        <w:rPr>
          <w:rStyle w:val="FootnoteReference"/>
          <w:rFonts w:asciiTheme="minorHAnsi" w:hAnsiTheme="minorHAnsi" w:cstheme="minorHAnsi"/>
        </w:rPr>
        <w:footnoteRef/>
      </w:r>
      <w:r w:rsidRPr="00AF2896">
        <w:rPr>
          <w:rFonts w:asciiTheme="minorHAnsi" w:hAnsiTheme="minorHAnsi" w:cstheme="minorHAnsi"/>
        </w:rPr>
        <w:t xml:space="preserve"> </w:t>
      </w:r>
      <w:r w:rsidRPr="00AF2896">
        <w:rPr>
          <w:rFonts w:asciiTheme="minorHAnsi" w:hAnsiTheme="minorHAnsi" w:cstheme="minorHAnsi"/>
        </w:rPr>
        <w:t>„</w:t>
      </w:r>
      <w:r w:rsidRPr="00AF2896">
        <w:rPr>
          <w:rFonts w:asciiTheme="minorHAnsi" w:hAnsiTheme="minorHAnsi" w:cstheme="minorHAnsi"/>
          <w:b/>
        </w:rPr>
        <w:t xml:space="preserve">Darbų pirkimo vertė yra visų numatomų atlikti darbų, kurie kartu kaip statybos ir (arba) inžinerinės veiklos, kaip visumos, rezultatas savarankiškai atlieka vieną ūkinę ar techninę funkciją, pirkimo sutarčių verčių suma &lt;..&gt; </w:t>
      </w:r>
      <w:r w:rsidRPr="00AF2896">
        <w:rPr>
          <w:rFonts w:asciiTheme="minorHAnsi" w:hAnsiTheme="minorHAnsi" w:cstheme="minorHAnsi"/>
          <w:bCs/>
        </w:rPr>
        <w:t xml:space="preserve">“. </w:t>
      </w:r>
    </w:p>
  </w:footnote>
  <w:footnote w:id="33">
    <w:p w14:paraId="7503DF9B" w14:textId="58B4579D" w:rsidR="002F4AD9" w:rsidRPr="00AF2896" w:rsidRDefault="002F4AD9" w:rsidP="000974C3">
      <w:pPr>
        <w:pStyle w:val="FootnoteText"/>
        <w:spacing w:line="276" w:lineRule="auto"/>
        <w:rPr>
          <w:rFonts w:asciiTheme="minorHAnsi" w:hAnsiTheme="minorHAnsi" w:cstheme="minorHAnsi"/>
        </w:rPr>
      </w:pPr>
      <w:r w:rsidRPr="00AF2896">
        <w:rPr>
          <w:rStyle w:val="FootnoteReference"/>
          <w:rFonts w:asciiTheme="minorHAnsi" w:hAnsiTheme="minorHAnsi" w:cstheme="minorHAnsi"/>
        </w:rPr>
        <w:footnoteRef/>
      </w:r>
      <w:r w:rsidRPr="00AF2896">
        <w:rPr>
          <w:rFonts w:asciiTheme="minorHAnsi" w:hAnsiTheme="minorHAnsi" w:cstheme="minorHAnsi"/>
        </w:rPr>
        <w:t xml:space="preserve"> </w:t>
      </w:r>
      <w:r w:rsidR="00497533" w:rsidRPr="00AF2896">
        <w:rPr>
          <w:rFonts w:asciiTheme="minorHAnsi" w:hAnsiTheme="minorHAnsi" w:cstheme="minorHAnsi"/>
        </w:rPr>
        <w:t>Aprašo 8 punkte nustatyta, kad „Pirkimai atliekami laikantis pagrindinių pirkimų principų, vadovaujantis Viešųjų pirkimų įstatymo 17 straipsnio nuostatomis“, 9 punkte nustatyta, kad „ Planuojant pirkimus ir jiems rengiantis, negali būti siekiama išvengti Apraše nustatytos tvarkos taikymo ar dirbtinai sumažinti konkurenciją. Laikoma, kad konkurencija yra dirbtinai sumažinta, kai pirkimu tam tikriems tiekėjams nepagrįstai sudaromos palankesnės ar nepalankesnės sąlygos“, 24.2.1. papunktyje nustatyta, kad „Pirkimą neskelbiamos apklausos būdu galima vykdyti tuomet, „&lt;..&gt; jei numatoma pirkimo sutarties vertė neviršija 15 000 Eur (penkiolikos tūkstančių eurų) (be PVM)".</w:t>
      </w:r>
    </w:p>
  </w:footnote>
  <w:footnote w:id="34">
    <w:p w14:paraId="68652D29" w14:textId="77777777" w:rsidR="001113B8" w:rsidRPr="00AF2896" w:rsidRDefault="001113B8" w:rsidP="002019AF">
      <w:pPr>
        <w:pStyle w:val="FootnoteText"/>
        <w:spacing w:line="276" w:lineRule="auto"/>
        <w:rPr>
          <w:rFonts w:asciiTheme="minorHAnsi" w:hAnsiTheme="minorHAnsi" w:cstheme="minorHAnsi"/>
        </w:rPr>
      </w:pPr>
      <w:r w:rsidRPr="00AF2896">
        <w:rPr>
          <w:rStyle w:val="FootnoteReference"/>
          <w:rFonts w:asciiTheme="minorHAnsi" w:hAnsiTheme="minorHAnsi" w:cstheme="minorHAnsi"/>
        </w:rPr>
        <w:footnoteRef/>
      </w:r>
      <w:r w:rsidRPr="00AF2896">
        <w:rPr>
          <w:rFonts w:asciiTheme="minorHAnsi" w:hAnsiTheme="minorHAnsi" w:cstheme="minorHAnsi"/>
        </w:rPr>
        <w:t xml:space="preserve"> </w:t>
      </w:r>
      <w:r w:rsidRPr="00AF2896">
        <w:rPr>
          <w:rFonts w:asciiTheme="minorHAnsi" w:hAnsiTheme="minorHAnsi" w:cstheme="minorHAnsi"/>
        </w:rPr>
        <w:t xml:space="preserve">„&lt;..&gt; raštu (CVP IS priemonėmis, elektroniniu paštu, paštu ar kitomis priemonėmis)“. </w:t>
      </w:r>
    </w:p>
  </w:footnote>
  <w:footnote w:id="35">
    <w:p w14:paraId="0C827350" w14:textId="77777777" w:rsidR="001113B8" w:rsidRPr="00AF2896" w:rsidRDefault="001113B8" w:rsidP="002019AF">
      <w:pPr>
        <w:pStyle w:val="FootnoteText"/>
        <w:spacing w:line="276" w:lineRule="auto"/>
        <w:rPr>
          <w:rFonts w:asciiTheme="minorHAnsi" w:hAnsiTheme="minorHAnsi" w:cstheme="minorHAnsi"/>
        </w:rPr>
      </w:pPr>
      <w:r w:rsidRPr="00AF2896">
        <w:rPr>
          <w:rStyle w:val="FootnoteReference"/>
          <w:rFonts w:asciiTheme="minorHAnsi" w:hAnsiTheme="minorHAnsi" w:cstheme="minorHAnsi"/>
        </w:rPr>
        <w:footnoteRef/>
      </w:r>
      <w:r w:rsidRPr="00AF2896">
        <w:rPr>
          <w:rFonts w:asciiTheme="minorHAnsi" w:hAnsiTheme="minorHAnsi" w:cstheme="minorHAnsi"/>
        </w:rPr>
        <w:t xml:space="preserve"> </w:t>
      </w:r>
      <w:r w:rsidRPr="00AF2896">
        <w:rPr>
          <w:rFonts w:asciiTheme="minorHAnsi" w:hAnsiTheme="minorHAnsi" w:cstheme="minorHAnsi"/>
        </w:rPr>
        <w:t>„</w:t>
      </w:r>
      <w:r w:rsidRPr="00AF2896">
        <w:rPr>
          <w:rFonts w:asciiTheme="minorHAnsi" w:hAnsiTheme="minorHAnsi" w:cstheme="minorHAnsi"/>
          <w:bCs/>
        </w:rPr>
        <w:t xml:space="preserve">jei numatoma </w:t>
      </w:r>
      <w:r w:rsidRPr="00AF2896">
        <w:rPr>
          <w:rFonts w:asciiTheme="minorHAnsi" w:hAnsiTheme="minorHAnsi" w:cstheme="minorHAnsi"/>
        </w:rPr>
        <w:t>pirkimo sutarties vertė neviršija 15 000 Eur (penkiolikos tūkstančių eurų) (be PVM)“.</w:t>
      </w:r>
    </w:p>
  </w:footnote>
  <w:footnote w:id="36">
    <w:p w14:paraId="038E6961" w14:textId="77777777" w:rsidR="001113B8" w:rsidRPr="00AF2896" w:rsidRDefault="001113B8" w:rsidP="002019AF">
      <w:pPr>
        <w:pStyle w:val="FootnoteText"/>
        <w:spacing w:line="276" w:lineRule="auto"/>
        <w:rPr>
          <w:rFonts w:asciiTheme="minorHAnsi" w:hAnsiTheme="minorHAnsi" w:cstheme="minorHAnsi"/>
        </w:rPr>
      </w:pPr>
      <w:r w:rsidRPr="00AF2896">
        <w:rPr>
          <w:rStyle w:val="FootnoteReference"/>
          <w:rFonts w:asciiTheme="minorHAnsi" w:hAnsiTheme="minorHAnsi" w:cstheme="minorHAnsi"/>
        </w:rPr>
        <w:footnoteRef/>
      </w:r>
      <w:r w:rsidRPr="00AF2896">
        <w:rPr>
          <w:rFonts w:asciiTheme="minorHAnsi" w:hAnsiTheme="minorHAnsi" w:cstheme="minorHAnsi"/>
        </w:rPr>
        <w:t xml:space="preserve"> </w:t>
      </w:r>
      <w:r w:rsidRPr="00AF2896">
        <w:rPr>
          <w:rFonts w:asciiTheme="minorHAnsi" w:hAnsiTheme="minorHAnsi" w:cstheme="minorHAnsi"/>
        </w:rPr>
        <w:t>Tarnybos 2025 m. rugpjūčio 26 d. raštas Nr. 4S-1032.</w:t>
      </w:r>
    </w:p>
  </w:footnote>
  <w:footnote w:id="37">
    <w:p w14:paraId="059D8B9C" w14:textId="1DB0EECD" w:rsidR="00D84426" w:rsidRDefault="00D84426">
      <w:pPr>
        <w:pStyle w:val="FootnoteText"/>
      </w:pPr>
      <w:r w:rsidRPr="00AF2896">
        <w:rPr>
          <w:rStyle w:val="FootnoteReference"/>
          <w:rFonts w:asciiTheme="minorHAnsi" w:hAnsiTheme="minorHAnsi" w:cstheme="minorHAnsi"/>
        </w:rPr>
        <w:footnoteRef/>
      </w:r>
      <w:r w:rsidRPr="00AF2896">
        <w:rPr>
          <w:rFonts w:asciiTheme="minorHAnsi" w:hAnsiTheme="minorHAnsi" w:cstheme="minorHAnsi"/>
        </w:rPr>
        <w:t xml:space="preserve"> </w:t>
      </w:r>
      <w:r w:rsidR="00440005" w:rsidRPr="00AF2896">
        <w:rPr>
          <w:rFonts w:asciiTheme="minorHAnsi" w:hAnsiTheme="minorHAnsi" w:cstheme="minorHAnsi"/>
        </w:rPr>
        <w:t xml:space="preserve">3 Pirkimo Perkančioji organizacija įsigijo </w:t>
      </w:r>
      <w:r w:rsidR="000F4B9F" w:rsidRPr="00AF2896">
        <w:rPr>
          <w:rFonts w:asciiTheme="minorHAnsi" w:hAnsiTheme="minorHAnsi" w:cstheme="minorHAnsi"/>
          <w:bCs/>
          <w:lang w:val="pt-PT"/>
        </w:rPr>
        <w:t>patalpų remonto</w:t>
      </w:r>
      <w:r w:rsidR="00440005" w:rsidRPr="00AF2896">
        <w:rPr>
          <w:rFonts w:asciiTheme="minorHAnsi" w:hAnsiTheme="minorHAnsi" w:cstheme="minorHAnsi"/>
          <w:bCs/>
          <w:lang w:val="pt-PT"/>
        </w:rPr>
        <w:t xml:space="preserve"> darbus (</w:t>
      </w:r>
      <w:r w:rsidR="000F4B9F" w:rsidRPr="00AF2896">
        <w:rPr>
          <w:rFonts w:asciiTheme="minorHAnsi" w:hAnsiTheme="minorHAnsi" w:cstheme="minorHAnsi"/>
          <w:bCs/>
        </w:rPr>
        <w:t>2024  m. birželio 6 d. Patalpų remonto darbų sutartis Nr. TIE-145</w:t>
      </w:r>
      <w:r w:rsidR="00440005" w:rsidRPr="00AF2896">
        <w:rPr>
          <w:rFonts w:asciiTheme="minorHAnsi" w:hAnsiTheme="minorHAnsi" w:cstheme="minorHAnsi"/>
          <w:bCs/>
        </w:rPr>
        <w:t>).</w:t>
      </w:r>
    </w:p>
  </w:footnote>
  <w:footnote w:id="38">
    <w:p w14:paraId="4714252C" w14:textId="732284D4" w:rsidR="00E22372" w:rsidRPr="00AF2896" w:rsidRDefault="00E22372" w:rsidP="002F6ABB">
      <w:pPr>
        <w:pStyle w:val="FootnoteText"/>
        <w:spacing w:line="276" w:lineRule="auto"/>
        <w:rPr>
          <w:rFonts w:asciiTheme="minorHAnsi" w:hAnsiTheme="minorHAnsi" w:cstheme="minorHAnsi"/>
        </w:rPr>
      </w:pPr>
      <w:r w:rsidRPr="00AF2896">
        <w:rPr>
          <w:rStyle w:val="FootnoteReference"/>
          <w:rFonts w:asciiTheme="minorHAnsi" w:hAnsiTheme="minorHAnsi" w:cstheme="minorHAnsi"/>
        </w:rPr>
        <w:footnoteRef/>
      </w:r>
      <w:r w:rsidRPr="00AF2896">
        <w:rPr>
          <w:rFonts w:asciiTheme="minorHAnsi" w:hAnsiTheme="minorHAnsi" w:cstheme="minorHAnsi"/>
        </w:rPr>
        <w:t xml:space="preserve"> </w:t>
      </w:r>
      <w:r w:rsidRPr="00AF2896">
        <w:rPr>
          <w:rFonts w:asciiTheme="minorHAnsi" w:hAnsiTheme="minorHAnsi" w:cstheme="minorHAnsi"/>
        </w:rPr>
        <w:t>Perkančioji organizacija paaiškino</w:t>
      </w:r>
      <w:r w:rsidRPr="00AF2896">
        <w:rPr>
          <w:rFonts w:asciiTheme="minorHAnsi" w:hAnsiTheme="minorHAnsi" w:cstheme="minorHAnsi"/>
          <w:vertAlign w:val="superscript"/>
        </w:rPr>
        <w:footnoteRef/>
      </w:r>
      <w:r w:rsidRPr="00AF2896">
        <w:rPr>
          <w:rFonts w:asciiTheme="minorHAnsi" w:hAnsiTheme="minorHAnsi" w:cstheme="minorHAnsi"/>
        </w:rPr>
        <w:t>, kad: „</w:t>
      </w:r>
      <w:r w:rsidRPr="00AF2896">
        <w:rPr>
          <w:rFonts w:asciiTheme="minorHAnsi" w:hAnsiTheme="minorHAnsi" w:cstheme="minorHAnsi"/>
          <w:bCs/>
        </w:rPr>
        <w:t>Dėl 1 Pirkimo ir 4 Pirkimo bei 2 Pirkimo ir 3 Pirkimo išskaidymo į  keturis viešuosius pirkimus paaiškiname, kad buvo vadovautasi VPĮ 5 str. 9 d.: ,,Neatsižvelgdama į tai, kad numatoma pirkimo vertė yra lygi mažos vertės pirkimo ribai arba ją viršija, perkančioji organizacija turi teisę šio įstatymo nustatyta tvarka atlikti mažos vertės pirkimą atskiroms pirkimo dalims, kurių bendra vertė &lt;…&gt; perkant darbus – mažesnė kaip 174 000 Eur (vienas šimtas septyniasdešimt keturi tūkstančiai eurų) (be pridėtinės vertės mokesčio).“</w:t>
      </w:r>
      <w:r w:rsidRPr="00AF2896">
        <w:rPr>
          <w:rFonts w:asciiTheme="minorHAnsi" w:hAnsiTheme="minorHAnsi" w:cstheme="minorHAnsi"/>
        </w:rPr>
        <w:t xml:space="preserve"> VPĮ </w:t>
      </w:r>
      <w:r w:rsidRPr="00AF2896">
        <w:rPr>
          <w:rFonts w:asciiTheme="minorHAnsi" w:hAnsiTheme="minorHAnsi" w:cstheme="minorHAnsi"/>
          <w:bCs/>
        </w:rPr>
        <w:t>nustatyta teisė atlikti mažos vertės pirkimą atskiroms pirkimo dalims, kurių bendra vertė yra mažesnė kaip 174 000,00 Eur be PVM perkant darbus, neatsižvelgiant į tai, kad numatoma pirkimo vertė yra lygi mažos vertės pirkimo ribai arba ją viršija. Taigi, Perkančioji organizacija turėjo teisę atlikti atskirus mažos vertės pirkimus, kurių bendra vertė neviršijo 174 000 Eur be PVM. Pirkimų skaidymas nebuvo dirbtinis – jis buvo nulemtas objektyviai susiklosčiusių aplinkybių, kai pradėjus darbus atsirado papildomų, iš anksto nenumatytų poreikių“.</w:t>
      </w:r>
    </w:p>
  </w:footnote>
  <w:footnote w:id="39">
    <w:p w14:paraId="568CFA9E" w14:textId="77777777" w:rsidR="00FB5B04" w:rsidRPr="00AF2896" w:rsidRDefault="00FB5B04" w:rsidP="002F6ABB">
      <w:pPr>
        <w:pStyle w:val="FootnoteText"/>
        <w:spacing w:line="276" w:lineRule="auto"/>
        <w:rPr>
          <w:rFonts w:asciiTheme="minorHAnsi" w:hAnsiTheme="minorHAnsi" w:cstheme="minorHAnsi"/>
        </w:rPr>
      </w:pPr>
      <w:r w:rsidRPr="00AF2896">
        <w:rPr>
          <w:rStyle w:val="FootnoteReference"/>
          <w:rFonts w:asciiTheme="minorHAnsi" w:hAnsiTheme="minorHAnsi" w:cstheme="minorHAnsi"/>
        </w:rPr>
        <w:footnoteRef/>
      </w:r>
      <w:r w:rsidRPr="00AF2896">
        <w:rPr>
          <w:rFonts w:asciiTheme="minorHAnsi" w:hAnsiTheme="minorHAnsi" w:cstheme="minorHAnsi"/>
        </w:rPr>
        <w:t xml:space="preserve"> </w:t>
      </w:r>
      <w:r w:rsidRPr="00AF2896">
        <w:rPr>
          <w:rFonts w:asciiTheme="minorHAnsi" w:hAnsiTheme="minorHAnsi" w:cstheme="minorHAnsi"/>
        </w:rPr>
        <w:t>Perkančiosios organizacijos 2025 m. spalio 22 d. raštas Nr. AP3E-4504.</w:t>
      </w:r>
    </w:p>
  </w:footnote>
  <w:footnote w:id="40">
    <w:p w14:paraId="78679DE6" w14:textId="6BFEF23E" w:rsidR="00007B07" w:rsidRPr="00AF2896" w:rsidRDefault="00007B07" w:rsidP="002F6ABB">
      <w:pPr>
        <w:pStyle w:val="FootnoteText"/>
        <w:spacing w:line="276" w:lineRule="auto"/>
        <w:rPr>
          <w:rFonts w:asciiTheme="minorHAnsi" w:hAnsiTheme="minorHAnsi" w:cstheme="minorHAnsi"/>
        </w:rPr>
      </w:pPr>
      <w:r w:rsidRPr="00AF2896">
        <w:rPr>
          <w:rStyle w:val="FootnoteReference"/>
          <w:rFonts w:asciiTheme="minorHAnsi" w:hAnsiTheme="minorHAnsi" w:cstheme="minorHAnsi"/>
        </w:rPr>
        <w:footnoteRef/>
      </w:r>
      <w:r w:rsidRPr="00AF2896">
        <w:rPr>
          <w:rFonts w:asciiTheme="minorHAnsi" w:hAnsiTheme="minorHAnsi" w:cstheme="minorHAnsi"/>
        </w:rPr>
        <w:t xml:space="preserve"> </w:t>
      </w:r>
      <w:r w:rsidRPr="00AF2896">
        <w:rPr>
          <w:rFonts w:asciiTheme="minorHAnsi" w:hAnsiTheme="minorHAnsi" w:cstheme="minorHAnsi"/>
        </w:rPr>
        <w:t xml:space="preserve">Patvirtintos </w:t>
      </w:r>
      <w:r w:rsidRPr="00AF2896">
        <w:rPr>
          <w:rFonts w:asciiTheme="minorHAnsi" w:hAnsiTheme="minorHAnsi" w:cstheme="minorHAnsi"/>
          <w:lang w:val="en-GB"/>
        </w:rPr>
        <w:t xml:space="preserve">2024 m. </w:t>
      </w:r>
      <w:proofErr w:type="spellStart"/>
      <w:r w:rsidRPr="00AF2896">
        <w:rPr>
          <w:rFonts w:asciiTheme="minorHAnsi" w:hAnsiTheme="minorHAnsi" w:cstheme="minorHAnsi"/>
          <w:lang w:val="en-GB"/>
        </w:rPr>
        <w:t>gegužės</w:t>
      </w:r>
      <w:proofErr w:type="spellEnd"/>
      <w:r w:rsidRPr="00AF2896">
        <w:rPr>
          <w:rFonts w:asciiTheme="minorHAnsi" w:hAnsiTheme="minorHAnsi" w:cstheme="minorHAnsi"/>
          <w:lang w:val="en-GB"/>
        </w:rPr>
        <w:t xml:space="preserve"> 14 d. </w:t>
      </w:r>
      <w:r w:rsidRPr="00AF2896">
        <w:rPr>
          <w:rFonts w:asciiTheme="minorHAnsi" w:hAnsiTheme="minorHAnsi" w:cstheme="minorHAnsi"/>
        </w:rPr>
        <w:t xml:space="preserve">Perkančiosios organizacijos direktoriaus </w:t>
      </w:r>
      <w:proofErr w:type="spellStart"/>
      <w:r w:rsidRPr="00AF2896">
        <w:rPr>
          <w:rFonts w:asciiTheme="minorHAnsi" w:hAnsiTheme="minorHAnsi" w:cstheme="minorHAnsi"/>
          <w:lang w:val="en-GB"/>
        </w:rPr>
        <w:t>įsakymu</w:t>
      </w:r>
      <w:proofErr w:type="spellEnd"/>
      <w:r w:rsidRPr="00AF2896">
        <w:rPr>
          <w:rFonts w:asciiTheme="minorHAnsi" w:hAnsiTheme="minorHAnsi" w:cstheme="minorHAnsi"/>
          <w:lang w:val="en-GB"/>
        </w:rPr>
        <w:t xml:space="preserve"> Nr. P3E-105.</w:t>
      </w:r>
    </w:p>
  </w:footnote>
  <w:footnote w:id="41">
    <w:p w14:paraId="7977563D" w14:textId="73B029F7" w:rsidR="00FB5B04" w:rsidRPr="003B7623" w:rsidRDefault="00FB5B04" w:rsidP="002F6ABB">
      <w:pPr>
        <w:pStyle w:val="FootnoteText"/>
        <w:spacing w:line="276" w:lineRule="auto"/>
        <w:rPr>
          <w:rFonts w:asciiTheme="minorHAnsi" w:hAnsiTheme="minorHAnsi" w:cstheme="minorHAnsi"/>
        </w:rPr>
      </w:pPr>
      <w:r w:rsidRPr="00AF2896">
        <w:rPr>
          <w:rStyle w:val="FootnoteReference"/>
          <w:rFonts w:asciiTheme="minorHAnsi" w:hAnsiTheme="minorHAnsi" w:cstheme="minorHAnsi"/>
        </w:rPr>
        <w:footnoteRef/>
      </w:r>
      <w:r w:rsidRPr="00AF2896">
        <w:rPr>
          <w:rFonts w:asciiTheme="minorHAnsi" w:hAnsiTheme="minorHAnsi" w:cstheme="minorHAnsi"/>
        </w:rPr>
        <w:t xml:space="preserve"> </w:t>
      </w:r>
      <w:r w:rsidRPr="00AF2896">
        <w:rPr>
          <w:rFonts w:asciiTheme="minorHAnsi" w:hAnsiTheme="minorHAnsi" w:cstheme="minorHAnsi"/>
        </w:rPr>
        <w:t>Įstatymo 26 straipsnio 1 dalyje nustatyta, kad</w:t>
      </w:r>
      <w:r w:rsidR="009576E1" w:rsidRPr="00AF2896">
        <w:rPr>
          <w:rFonts w:asciiTheme="minorHAnsi" w:hAnsiTheme="minorHAnsi" w:cstheme="minorHAnsi"/>
        </w:rPr>
        <w:t>:</w:t>
      </w:r>
      <w:r w:rsidRPr="00AF2896">
        <w:rPr>
          <w:rFonts w:asciiTheme="minorHAnsi" w:hAnsiTheme="minorHAnsi" w:cstheme="minorHAnsi"/>
        </w:rPr>
        <w:t xml:space="preserve"> „Perkančioji organizacija &lt;..&gt; turi parengti ir patvirtinti planuojamų atlikti einamaisiais kalendoriniais metais pirkimų planus ir pagal Viešųjų pirkimų tarnybos nustatytus reikalavimus ir tvarką Centrinėje viešųjų pirkimų informacinėje sistemoje paskelbti planuojamų atlikti pirkimų suvestinę. Ši suvestinė turi būti paskelbta kiekvienais metais ne vėliau kaip iki kovo 15 dienos &lt;..&gt;“.</w:t>
      </w:r>
    </w:p>
  </w:footnote>
  <w:footnote w:id="42">
    <w:p w14:paraId="72345001" w14:textId="77777777" w:rsidR="00FB5B04" w:rsidRPr="003B7623" w:rsidRDefault="00FB5B04" w:rsidP="00AF2896">
      <w:pPr>
        <w:pStyle w:val="FootnoteText"/>
        <w:spacing w:line="276" w:lineRule="auto"/>
        <w:rPr>
          <w:rFonts w:asciiTheme="minorHAnsi" w:hAnsiTheme="minorHAnsi" w:cstheme="minorHAnsi"/>
        </w:rPr>
      </w:pPr>
      <w:r w:rsidRPr="003B7623">
        <w:rPr>
          <w:rStyle w:val="FootnoteReference"/>
          <w:rFonts w:asciiTheme="minorHAnsi" w:hAnsiTheme="minorHAnsi" w:cstheme="minorHAnsi"/>
        </w:rPr>
        <w:footnoteRef/>
      </w:r>
      <w:r w:rsidRPr="003B7623">
        <w:rPr>
          <w:rFonts w:asciiTheme="minorHAnsi" w:hAnsiTheme="minorHAnsi" w:cstheme="minorHAnsi"/>
        </w:rPr>
        <w:t xml:space="preserve"> </w:t>
      </w:r>
      <w:r w:rsidRPr="003B7623">
        <w:rPr>
          <w:rFonts w:asciiTheme="minorHAnsi" w:hAnsiTheme="minorHAnsi" w:cstheme="minorHAnsi"/>
        </w:rPr>
        <w:t>Trakų rajono savivaldybės tarybos 2024 m. vasario 14 d. sprendime Nr. S1E-2 numatyta, jog socialinio būsto remontui skirta 120 000 Eur (2 priedo 35 eilutė).</w:t>
      </w:r>
    </w:p>
  </w:footnote>
  <w:footnote w:id="43">
    <w:p w14:paraId="5899D97F" w14:textId="5BBA5DF7" w:rsidR="00FB5B04" w:rsidRDefault="00FB5B04" w:rsidP="00AF2896">
      <w:pPr>
        <w:pStyle w:val="FootnoteText"/>
        <w:spacing w:line="276" w:lineRule="auto"/>
      </w:pPr>
      <w:r w:rsidRPr="008A7D11">
        <w:rPr>
          <w:rStyle w:val="FootnoteReference"/>
          <w:rFonts w:asciiTheme="minorHAnsi" w:hAnsiTheme="minorHAnsi" w:cstheme="minorHAnsi"/>
        </w:rPr>
        <w:footnoteRef/>
      </w:r>
      <w:r w:rsidRPr="008A7D11">
        <w:rPr>
          <w:rFonts w:asciiTheme="minorHAnsi" w:hAnsiTheme="minorHAnsi" w:cstheme="minorHAnsi"/>
        </w:rPr>
        <w:t xml:space="preserve"> </w:t>
      </w:r>
      <w:r w:rsidRPr="008A7D11">
        <w:rPr>
          <w:rFonts w:asciiTheme="minorHAnsi" w:hAnsiTheme="minorHAnsi" w:cstheme="minorHAnsi"/>
        </w:rPr>
        <w:t>Perkančiosios organizacijos 2025 m. spalio 9 d. raštas Nr. AP3E-4274</w:t>
      </w:r>
      <w:r w:rsidRPr="000974C3">
        <w:rPr>
          <w:rFonts w:asciiTheme="minorHAnsi" w:hAnsiTheme="minorHAnsi" w:cstheme="minorHAnsi"/>
          <w:lang w:val="pt-PT"/>
        </w:rPr>
        <w:t>.</w:t>
      </w:r>
    </w:p>
  </w:footnote>
  <w:footnote w:id="44">
    <w:p w14:paraId="46EB1CE4" w14:textId="70B39268" w:rsidR="001113B8" w:rsidRPr="003B7623" w:rsidRDefault="001113B8" w:rsidP="00AF2896">
      <w:pPr>
        <w:pStyle w:val="FootnoteText"/>
        <w:spacing w:line="276" w:lineRule="auto"/>
        <w:rPr>
          <w:rFonts w:asciiTheme="minorHAnsi" w:hAnsiTheme="minorHAnsi" w:cstheme="minorHAnsi"/>
        </w:rPr>
      </w:pPr>
      <w:r w:rsidRPr="003B7623">
        <w:rPr>
          <w:rStyle w:val="FootnoteReference"/>
          <w:rFonts w:asciiTheme="minorHAnsi" w:hAnsiTheme="minorHAnsi" w:cstheme="minorHAnsi"/>
        </w:rPr>
        <w:footnoteRef/>
      </w:r>
      <w:r w:rsidRPr="003B7623">
        <w:rPr>
          <w:rFonts w:asciiTheme="minorHAnsi" w:hAnsiTheme="minorHAnsi" w:cstheme="minorHAnsi"/>
        </w:rPr>
        <w:t xml:space="preserve"> </w:t>
      </w:r>
      <w:r w:rsidR="00B13B02" w:rsidRPr="003B7623">
        <w:rPr>
          <w:rFonts w:asciiTheme="minorHAnsi" w:hAnsiTheme="minorHAnsi" w:cstheme="minorHAnsi"/>
          <w:bCs/>
        </w:rPr>
        <w:t>P</w:t>
      </w:r>
      <w:r w:rsidR="00126317" w:rsidRPr="003B7623">
        <w:rPr>
          <w:rFonts w:asciiTheme="minorHAnsi" w:hAnsiTheme="minorHAnsi" w:cstheme="minorHAnsi"/>
          <w:bCs/>
        </w:rPr>
        <w:t xml:space="preserve">atvirtintas </w:t>
      </w:r>
      <w:r w:rsidR="00B13B02" w:rsidRPr="003B7623">
        <w:rPr>
          <w:rFonts w:asciiTheme="minorHAnsi" w:hAnsiTheme="minorHAnsi" w:cstheme="minorHAnsi"/>
          <w:bCs/>
          <w:iCs/>
        </w:rPr>
        <w:t>2024 m. birželio 19 d. Perkančiosios organizacijos direktoriaus įsakymu Nr. P3E-137.</w:t>
      </w:r>
    </w:p>
  </w:footnote>
  <w:footnote w:id="45">
    <w:p w14:paraId="4A39CD9D" w14:textId="1D55073F" w:rsidR="007A765C" w:rsidRPr="003B7623" w:rsidRDefault="007A765C" w:rsidP="00AF2896">
      <w:pPr>
        <w:pStyle w:val="FootnoteText"/>
        <w:spacing w:line="276" w:lineRule="auto"/>
        <w:rPr>
          <w:rFonts w:asciiTheme="minorHAnsi" w:hAnsiTheme="minorHAnsi" w:cstheme="minorHAnsi"/>
        </w:rPr>
      </w:pPr>
      <w:r w:rsidRPr="003B7623">
        <w:rPr>
          <w:rStyle w:val="FootnoteReference"/>
          <w:rFonts w:asciiTheme="minorHAnsi" w:hAnsiTheme="minorHAnsi" w:cstheme="minorHAnsi"/>
        </w:rPr>
        <w:footnoteRef/>
      </w:r>
      <w:r w:rsidRPr="003B7623">
        <w:rPr>
          <w:rFonts w:asciiTheme="minorHAnsi" w:hAnsiTheme="minorHAnsi" w:cstheme="minorHAnsi"/>
        </w:rPr>
        <w:t xml:space="preserve"> </w:t>
      </w:r>
      <w:r w:rsidRPr="003B7623">
        <w:rPr>
          <w:rFonts w:asciiTheme="minorHAnsi" w:hAnsiTheme="minorHAnsi" w:cstheme="minorHAnsi"/>
        </w:rPr>
        <w:t>2024  m. gegužės 9 d. Šildymo katilo ir šildymo sistemos montavimo darbų sutartis Nr. TIE-107.</w:t>
      </w:r>
    </w:p>
  </w:footnote>
  <w:footnote w:id="46">
    <w:p w14:paraId="39B29E2D" w14:textId="19FDFE0E" w:rsidR="0087765A" w:rsidRDefault="0087765A" w:rsidP="00AF2896">
      <w:pPr>
        <w:pStyle w:val="FootnoteText"/>
        <w:spacing w:line="276" w:lineRule="auto"/>
      </w:pPr>
      <w:r w:rsidRPr="00DE103C">
        <w:rPr>
          <w:rStyle w:val="FootnoteReference"/>
          <w:rFonts w:asciiTheme="minorHAnsi" w:hAnsiTheme="minorHAnsi" w:cstheme="minorHAnsi"/>
        </w:rPr>
        <w:footnoteRef/>
      </w:r>
      <w:r w:rsidRPr="00DE103C">
        <w:rPr>
          <w:rFonts w:asciiTheme="minorHAnsi" w:hAnsiTheme="minorHAnsi" w:cstheme="minorHAnsi"/>
        </w:rPr>
        <w:t xml:space="preserve"> </w:t>
      </w:r>
      <w:r w:rsidRPr="00DE103C">
        <w:rPr>
          <w:rFonts w:asciiTheme="minorHAnsi" w:hAnsiTheme="minorHAnsi" w:cstheme="minorHAnsi"/>
        </w:rPr>
        <w:t>Įstatymo 5 straipsnio 5 dalyje nustatyta, jog</w:t>
      </w:r>
      <w:r w:rsidR="005F426D">
        <w:rPr>
          <w:rFonts w:asciiTheme="minorHAnsi" w:hAnsiTheme="minorHAnsi" w:cstheme="minorHAnsi"/>
        </w:rPr>
        <w:t>:</w:t>
      </w:r>
      <w:r w:rsidRPr="00DE103C">
        <w:rPr>
          <w:rFonts w:asciiTheme="minorHAnsi" w:hAnsiTheme="minorHAnsi" w:cstheme="minorHAnsi"/>
        </w:rPr>
        <w:t xml:space="preserve"> „Numatoma pirkimo vertė apskaičiuojama pagal Viešųjų pirkimų tarnybos patvirtintą pirkimo vertės apskaičiavimo metodiką“.</w:t>
      </w:r>
      <w:r>
        <w:t xml:space="preserve"> </w:t>
      </w:r>
    </w:p>
  </w:footnote>
  <w:footnote w:id="47">
    <w:p w14:paraId="08718D72" w14:textId="77777777" w:rsidR="00453FE8" w:rsidRPr="000974C3" w:rsidRDefault="00453FE8" w:rsidP="00AF2896">
      <w:pPr>
        <w:pStyle w:val="FootnoteText"/>
        <w:spacing w:line="276" w:lineRule="auto"/>
        <w:rPr>
          <w:rFonts w:asciiTheme="minorHAnsi" w:hAnsiTheme="minorHAnsi" w:cstheme="minorHAnsi"/>
          <w:bCs/>
        </w:rPr>
      </w:pPr>
      <w:r w:rsidRPr="000974C3">
        <w:rPr>
          <w:rStyle w:val="FootnoteReference"/>
          <w:rFonts w:asciiTheme="minorHAnsi" w:hAnsiTheme="minorHAnsi" w:cstheme="minorHAnsi"/>
        </w:rPr>
        <w:footnoteRef/>
      </w:r>
      <w:r w:rsidRPr="000974C3">
        <w:rPr>
          <w:rFonts w:asciiTheme="minorHAnsi" w:hAnsiTheme="minorHAnsi" w:cstheme="minorHAnsi"/>
        </w:rPr>
        <w:t xml:space="preserve"> </w:t>
      </w:r>
      <w:r w:rsidRPr="000974C3">
        <w:rPr>
          <w:rFonts w:asciiTheme="minorHAnsi" w:hAnsiTheme="minorHAnsi" w:cstheme="minorHAnsi"/>
          <w:bCs/>
        </w:rPr>
        <w:t>Metodikos 21 punkte nustatyta, kad: „</w:t>
      </w:r>
      <w:r w:rsidRPr="000974C3">
        <w:rPr>
          <w:rFonts w:asciiTheme="minorHAnsi" w:hAnsiTheme="minorHAnsi" w:cstheme="minorHAnsi"/>
          <w:b/>
        </w:rPr>
        <w:t>Darbų pirkimo vertė yra visų numatomų atlikti darbų, kurie kartu kaip statybos ir (arba) inžinerinės veiklos, kaip visumos, rezultatas savarankiškai atlieka vieną ūkinę ar techninę funkciją, pirkimo sutarčių verčių suma</w:t>
      </w:r>
      <w:r w:rsidRPr="000974C3">
        <w:rPr>
          <w:rFonts w:asciiTheme="minorHAnsi" w:hAnsiTheme="minorHAnsi" w:cstheme="minorHAnsi"/>
          <w:bCs/>
        </w:rPr>
        <w:t xml:space="preserve">. Laikoma, kad darbai kartu kaip statybos ir (arba) inžinerinės veiklos, kaip visumos, rezultatas savarankiškai atlieka vieną ūkinę ar techninę funkciją, kai yra bent vienas iš šių atvejų: </w:t>
      </w:r>
    </w:p>
    <w:p w14:paraId="35E09D68" w14:textId="3DE64C41" w:rsidR="00453FE8" w:rsidRDefault="00453FE8" w:rsidP="00384098">
      <w:pPr>
        <w:pStyle w:val="FootnoteText"/>
        <w:spacing w:line="276" w:lineRule="auto"/>
      </w:pPr>
      <w:r w:rsidRPr="000974C3">
        <w:rPr>
          <w:rFonts w:asciiTheme="minorHAnsi" w:hAnsiTheme="minorHAnsi" w:cstheme="minorHAnsi"/>
          <w:bCs/>
        </w:rPr>
        <w:t xml:space="preserve">21.1.jeigu darbai ir (arba) inžinerinė veikla atliekami pagal vieną statinio projektą ar pirkimo vykdytojo parengtą techninę specifikaciją tam statiniui (jei statinio projektas rengiamas dalimis, darbų pirkimo vertė skaičiuojama sumuojant visų pirkimo sutarčių, sudaromų dėl darbų, įsigyjamų pagal dalimis parengtą projektą, vertes) &lt;..&gt; </w:t>
      </w:r>
      <w:r w:rsidRPr="000974C3">
        <w:rPr>
          <w:rFonts w:asciiTheme="minorHAnsi" w:hAnsiTheme="minorHAnsi" w:cstheme="minorHAnsi"/>
          <w:b/>
        </w:rPr>
        <w:t>Draudžiama pirkimo objektą skaidyti į atskirus projektus, jeigu tuo dirbtinai siekiama sumažinti pirkimų vertes ir tuo išvengti atitinkamų Viešųjų pirkimų įstatymo, Komunalinio sektoriaus pirkimų įstatymo ar Gynybos įstatymo reikalavimų taikymo darbų pirkimui.</w:t>
      </w:r>
      <w:r w:rsidRPr="000974C3">
        <w:rPr>
          <w:rFonts w:asciiTheme="minorHAnsi" w:hAnsiTheme="minorHAnsi" w:cstheme="minorHAnsi"/>
          <w:bCs/>
        </w:rPr>
        <w:t xml:space="preserve"> Jeigu dėl to paties statinio su inžineriniais tinklais rengiami keli projektai, kurių įgyvendinimo laikas panašus, skaičiuojant darbų pirkimo vertę reikia sumuoti šių kelių projektų įgyvendinimui numatomų sudaryti darbų pirkimo sutarčių vertes. </w:t>
      </w:r>
      <w:r w:rsidRPr="000974C3">
        <w:rPr>
          <w:rFonts w:asciiTheme="minorHAnsi" w:hAnsiTheme="minorHAnsi" w:cstheme="minorHAnsi"/>
          <w:b/>
        </w:rPr>
        <w:t>Jeigu įstatymų nustatyta tvarka projekto rengti neprivaloma, objektu yra laikomas savarankišką techninę funkciją atliekantis statinys su inžinieriniais tinklais, kurio statybai, remontui, rekonstrukcijai ar nugriovimui vykdomas darbų pirkimas &lt;..&gt;</w:t>
      </w:r>
      <w:r w:rsidRPr="000974C3">
        <w:rPr>
          <w:rFonts w:asciiTheme="minorHAnsi" w:hAnsiTheme="minorHAnsi" w:cstheme="minorHAnsi"/>
          <w:bCs/>
        </w:rPr>
        <w:t xml:space="preserve">“.  </w:t>
      </w:r>
    </w:p>
  </w:footnote>
  <w:footnote w:id="48">
    <w:p w14:paraId="2C2750CC" w14:textId="77777777" w:rsidR="00A64330" w:rsidRPr="008E5D4F" w:rsidRDefault="00A64330" w:rsidP="002019AF">
      <w:pPr>
        <w:pStyle w:val="FootnoteText"/>
        <w:spacing w:line="276" w:lineRule="auto"/>
        <w:rPr>
          <w:rFonts w:asciiTheme="minorHAnsi" w:hAnsiTheme="minorHAnsi" w:cstheme="minorHAnsi"/>
        </w:rPr>
      </w:pPr>
      <w:r w:rsidRPr="008E5D4F">
        <w:rPr>
          <w:rStyle w:val="FootnoteReference"/>
          <w:rFonts w:asciiTheme="minorHAnsi" w:hAnsiTheme="minorHAnsi" w:cstheme="minorHAnsi"/>
        </w:rPr>
        <w:footnoteRef/>
      </w:r>
      <w:r w:rsidRPr="008E5D4F">
        <w:rPr>
          <w:rFonts w:asciiTheme="minorHAnsi" w:hAnsiTheme="minorHAnsi" w:cstheme="minorHAnsi"/>
        </w:rPr>
        <w:t xml:space="preserve"> </w:t>
      </w:r>
      <w:r w:rsidRPr="008E5D4F">
        <w:rPr>
          <w:rFonts w:asciiTheme="minorHAnsi" w:eastAsia="Calibri" w:hAnsiTheme="minorHAnsi" w:cstheme="minorHAnsi"/>
        </w:rPr>
        <w:t>Perkančioji organizacija užtikrina, kad vykdant pirkimą būtų laikomasi lygiateisiškumo, nediskriminavimo, abipusio pripažinimo, proporcingumo, skaidrumo principų</w:t>
      </w:r>
      <w:r w:rsidRPr="008E5D4F">
        <w:rPr>
          <w:rFonts w:asciiTheme="minorHAnsi" w:hAnsiTheme="minorHAnsi" w:cstheme="minorHAnsi"/>
        </w:rPr>
        <w:t>.</w:t>
      </w:r>
    </w:p>
  </w:footnote>
  <w:footnote w:id="49">
    <w:p w14:paraId="7B537EB8" w14:textId="77777777" w:rsidR="00A64330" w:rsidRPr="001C37FF" w:rsidRDefault="00A64330" w:rsidP="002019AF">
      <w:pPr>
        <w:pStyle w:val="FootnoteText"/>
        <w:spacing w:line="276" w:lineRule="auto"/>
        <w:rPr>
          <w:rFonts w:asciiTheme="minorHAnsi" w:hAnsiTheme="minorHAnsi" w:cstheme="minorHAnsi"/>
        </w:rPr>
      </w:pPr>
      <w:r w:rsidRPr="001C37FF">
        <w:rPr>
          <w:rStyle w:val="FootnoteReference"/>
          <w:rFonts w:asciiTheme="minorHAnsi" w:hAnsiTheme="minorHAnsi" w:cstheme="minorHAnsi"/>
        </w:rPr>
        <w:footnoteRef/>
      </w:r>
      <w:r w:rsidRPr="001C37FF">
        <w:rPr>
          <w:rFonts w:asciiTheme="minorHAnsi" w:hAnsiTheme="minorHAnsi" w:cstheme="minorHAnsi"/>
        </w:rPr>
        <w:t xml:space="preserve"> </w:t>
      </w:r>
      <w:r w:rsidRPr="001C37FF">
        <w:rPr>
          <w:rFonts w:asciiTheme="minorHAnsi" w:hAnsiTheme="minorHAnsi" w:cstheme="minorHAnsi"/>
        </w:rPr>
        <w:t>Tarnybos 2025 m. spalio 1 d. raštas Nr. 4S-1194.</w:t>
      </w:r>
    </w:p>
  </w:footnote>
  <w:footnote w:id="50">
    <w:p w14:paraId="4D31462A" w14:textId="77777777" w:rsidR="00A64330" w:rsidRPr="001C37FF" w:rsidRDefault="00A64330" w:rsidP="002019AF">
      <w:pPr>
        <w:pStyle w:val="FootnoteText"/>
        <w:spacing w:line="276" w:lineRule="auto"/>
        <w:rPr>
          <w:rFonts w:asciiTheme="minorHAnsi" w:hAnsiTheme="minorHAnsi" w:cstheme="minorHAnsi"/>
        </w:rPr>
      </w:pPr>
      <w:r w:rsidRPr="001C37FF">
        <w:rPr>
          <w:rStyle w:val="FootnoteReference"/>
          <w:rFonts w:asciiTheme="minorHAnsi" w:hAnsiTheme="minorHAnsi" w:cstheme="minorHAnsi"/>
        </w:rPr>
        <w:footnoteRef/>
      </w:r>
      <w:r w:rsidRPr="001C37FF">
        <w:rPr>
          <w:rFonts w:asciiTheme="minorHAnsi" w:hAnsiTheme="minorHAnsi" w:cstheme="minorHAnsi"/>
        </w:rPr>
        <w:t xml:space="preserve"> </w:t>
      </w:r>
      <w:r w:rsidRPr="001C37FF">
        <w:rPr>
          <w:rFonts w:asciiTheme="minorHAnsi" w:hAnsiTheme="minorHAnsi" w:cstheme="minorHAnsi"/>
        </w:rPr>
        <w:t xml:space="preserve">Perkančioji organizacija 2025 m. spalio 9 d. rašte Nr. AP3E-4274 nurodė, jog „&lt;..&gt; </w:t>
      </w:r>
      <w:r w:rsidRPr="001C37FF">
        <w:rPr>
          <w:rFonts w:asciiTheme="minorHAnsi" w:hAnsiTheme="minorHAnsi" w:cstheme="minorHAnsi"/>
          <w:bCs/>
        </w:rPr>
        <w:t xml:space="preserve">kvietimas dalyvauti neskelbiamoje apklausoje buvo išsiųstas el. paštu pirkimo organizatorės &lt;..&gt;, kuri šiuo metu jau nebedirba Trakų rajono savivaldybės administracijoje. Darbuotojui  nutraukus  darbo santykius ir pasibaigus 30 dienų laikotarpiui nuo pašto dėžutės </w:t>
      </w:r>
      <w:proofErr w:type="spellStart"/>
      <w:r w:rsidRPr="001C37FF">
        <w:rPr>
          <w:rFonts w:asciiTheme="minorHAnsi" w:hAnsiTheme="minorHAnsi" w:cstheme="minorHAnsi"/>
          <w:bCs/>
        </w:rPr>
        <w:t>deaktyvavimo</w:t>
      </w:r>
      <w:proofErr w:type="spellEnd"/>
      <w:r w:rsidRPr="001C37FF">
        <w:rPr>
          <w:rFonts w:asciiTheme="minorHAnsi" w:hAnsiTheme="minorHAnsi" w:cstheme="minorHAnsi"/>
          <w:bCs/>
        </w:rPr>
        <w:t xml:space="preserve">, visi joje buvę laiškai buvo automatiškai pašalinti pagal „Microsoft 365“ duomenų saugojimo politiką“. </w:t>
      </w:r>
    </w:p>
  </w:footnote>
  <w:footnote w:id="51">
    <w:p w14:paraId="765D93B1" w14:textId="739C6579" w:rsidR="00A64330" w:rsidRPr="001C37FF" w:rsidRDefault="00A64330" w:rsidP="002019AF">
      <w:pPr>
        <w:pStyle w:val="FootnoteText"/>
        <w:spacing w:line="276" w:lineRule="auto"/>
        <w:rPr>
          <w:rFonts w:asciiTheme="minorHAnsi" w:hAnsiTheme="minorHAnsi" w:cstheme="minorHAnsi"/>
        </w:rPr>
      </w:pPr>
      <w:r w:rsidRPr="001C37FF">
        <w:rPr>
          <w:rStyle w:val="FootnoteReference"/>
          <w:rFonts w:asciiTheme="minorHAnsi" w:hAnsiTheme="minorHAnsi" w:cstheme="minorHAnsi"/>
        </w:rPr>
        <w:footnoteRef/>
      </w:r>
      <w:r w:rsidRPr="001C37FF">
        <w:rPr>
          <w:rFonts w:asciiTheme="minorHAnsi" w:hAnsiTheme="minorHAnsi" w:cstheme="minorHAnsi"/>
        </w:rPr>
        <w:t xml:space="preserve"> </w:t>
      </w:r>
      <w:r w:rsidRPr="001C37FF">
        <w:rPr>
          <w:rFonts w:asciiTheme="minorHAnsi" w:hAnsiTheme="minorHAnsi" w:cstheme="minorHAnsi"/>
        </w:rPr>
        <w:t xml:space="preserve">Trakų rajono savivaldybės administracijos viešųjų pirkimų planavimo, organizavimo, atlikimo ir vidaus kontrolės taisyklių, patvirtintų 2024 m. gegužės 14 d. Perkančiosios organizacijos direktoriaus įsakymu Nr. P3E-105 </w:t>
      </w:r>
      <w:r w:rsidRPr="001C37FF">
        <w:rPr>
          <w:rFonts w:asciiTheme="minorHAnsi" w:hAnsiTheme="minorHAnsi" w:cstheme="minorHAnsi"/>
          <w:b/>
          <w:bCs/>
        </w:rPr>
        <w:t>(toliau – Taisyklės)</w:t>
      </w:r>
      <w:r w:rsidRPr="001C37FF">
        <w:rPr>
          <w:rFonts w:asciiTheme="minorHAnsi" w:hAnsiTheme="minorHAnsi" w:cstheme="minorHAnsi"/>
        </w:rPr>
        <w:t>, 19 punkte nustatyta, kad</w:t>
      </w:r>
      <w:r w:rsidR="0034413D">
        <w:rPr>
          <w:rFonts w:asciiTheme="minorHAnsi" w:hAnsiTheme="minorHAnsi" w:cstheme="minorHAnsi"/>
        </w:rPr>
        <w:t>:</w:t>
      </w:r>
      <w:r w:rsidRPr="001C37FF">
        <w:rPr>
          <w:rFonts w:asciiTheme="minorHAnsi" w:hAnsiTheme="minorHAnsi" w:cstheme="minorHAnsi"/>
        </w:rPr>
        <w:t xml:space="preserve"> „</w:t>
      </w:r>
      <w:r w:rsidRPr="001C37FF">
        <w:rPr>
          <w:rFonts w:asciiTheme="minorHAnsi" w:hAnsiTheme="minorHAnsi" w:cstheme="minorHAnsi"/>
          <w:bCs/>
        </w:rPr>
        <w:t>Pirkimo iniciatorius dėl kiekvieno pirkimo (vertė didesnė nei 5 000,00 Eur be PVM) parengia pirkimo paraišką &lt;..&gt;</w:t>
      </w:r>
      <w:r w:rsidR="0034413D">
        <w:rPr>
          <w:rFonts w:asciiTheme="minorHAnsi" w:hAnsiTheme="minorHAnsi" w:cstheme="minorHAnsi"/>
          <w:bCs/>
        </w:rPr>
        <w:t>“</w:t>
      </w:r>
      <w:r w:rsidRPr="001C37FF">
        <w:rPr>
          <w:rFonts w:asciiTheme="minorHAnsi" w:hAnsiTheme="minorHAnsi" w:cstheme="minorHAnsi"/>
          <w:bCs/>
        </w:rPr>
        <w:t xml:space="preserve">. </w:t>
      </w:r>
    </w:p>
  </w:footnote>
  <w:footnote w:id="52">
    <w:p w14:paraId="7EF7F6B7" w14:textId="4013D818" w:rsidR="00A64330" w:rsidRPr="001C37FF" w:rsidRDefault="00A64330" w:rsidP="002019AF">
      <w:pPr>
        <w:pStyle w:val="FootnoteText"/>
        <w:spacing w:line="276" w:lineRule="auto"/>
        <w:rPr>
          <w:rFonts w:asciiTheme="minorHAnsi" w:hAnsiTheme="minorHAnsi" w:cstheme="minorHAnsi"/>
        </w:rPr>
      </w:pPr>
      <w:r w:rsidRPr="001C37FF">
        <w:rPr>
          <w:rStyle w:val="FootnoteReference"/>
          <w:rFonts w:asciiTheme="minorHAnsi" w:hAnsiTheme="minorHAnsi" w:cstheme="minorHAnsi"/>
        </w:rPr>
        <w:footnoteRef/>
      </w:r>
      <w:r w:rsidRPr="001C37FF">
        <w:rPr>
          <w:rFonts w:asciiTheme="minorHAnsi" w:hAnsiTheme="minorHAnsi" w:cstheme="minorHAnsi"/>
        </w:rPr>
        <w:t xml:space="preserve"> </w:t>
      </w:r>
      <w:r w:rsidRPr="001C37FF">
        <w:rPr>
          <w:rFonts w:asciiTheme="minorHAnsi" w:hAnsiTheme="minorHAnsi" w:cstheme="minorHAnsi"/>
        </w:rPr>
        <w:t xml:space="preserve">Taisyklių </w:t>
      </w:r>
      <w:r w:rsidRPr="001C37FF">
        <w:rPr>
          <w:rFonts w:asciiTheme="minorHAnsi" w:hAnsiTheme="minorHAnsi" w:cstheme="minorHAnsi"/>
          <w:bCs/>
        </w:rPr>
        <w:t xml:space="preserve">22.1 </w:t>
      </w:r>
      <w:r w:rsidR="0034413D">
        <w:rPr>
          <w:rFonts w:asciiTheme="minorHAnsi" w:hAnsiTheme="minorHAnsi" w:cstheme="minorHAnsi"/>
          <w:bCs/>
        </w:rPr>
        <w:t>pa</w:t>
      </w:r>
      <w:r w:rsidRPr="001C37FF">
        <w:rPr>
          <w:rFonts w:asciiTheme="minorHAnsi" w:hAnsiTheme="minorHAnsi" w:cstheme="minorHAnsi"/>
          <w:bCs/>
        </w:rPr>
        <w:t>punkt</w:t>
      </w:r>
      <w:r w:rsidR="0034413D">
        <w:rPr>
          <w:rFonts w:asciiTheme="minorHAnsi" w:hAnsiTheme="minorHAnsi" w:cstheme="minorHAnsi"/>
          <w:bCs/>
        </w:rPr>
        <w:t>yj</w:t>
      </w:r>
      <w:r w:rsidRPr="001C37FF">
        <w:rPr>
          <w:rFonts w:asciiTheme="minorHAnsi" w:hAnsiTheme="minorHAnsi" w:cstheme="minorHAnsi"/>
          <w:bCs/>
        </w:rPr>
        <w:t>e nustatyta, kad</w:t>
      </w:r>
      <w:r w:rsidR="0034413D">
        <w:rPr>
          <w:rFonts w:asciiTheme="minorHAnsi" w:hAnsiTheme="minorHAnsi" w:cstheme="minorHAnsi"/>
          <w:bCs/>
        </w:rPr>
        <w:t>:</w:t>
      </w:r>
      <w:r w:rsidRPr="001C37FF">
        <w:rPr>
          <w:rFonts w:asciiTheme="minorHAnsi" w:hAnsiTheme="minorHAnsi" w:cstheme="minorHAnsi"/>
          <w:bCs/>
        </w:rPr>
        <w:t xml:space="preserve"> „Pirkimo organizatoriaus s</w:t>
      </w:r>
      <w:r w:rsidRPr="001C37FF">
        <w:rPr>
          <w:rFonts w:asciiTheme="minorHAnsi" w:hAnsiTheme="minorHAnsi" w:cstheme="minorHAnsi"/>
          <w:b/>
        </w:rPr>
        <w:t xml:space="preserve">u pirkimu susijusi informacija (kvietimai tiekėjams dalyvauti apklausoje, </w:t>
      </w:r>
      <w:r w:rsidRPr="001C37FF">
        <w:rPr>
          <w:rFonts w:asciiTheme="minorHAnsi" w:hAnsiTheme="minorHAnsi" w:cstheme="minorHAnsi"/>
          <w:bCs/>
        </w:rPr>
        <w:t xml:space="preserve">apklausos sąlygos, gauti tiekėjų pasiūlymai, sutartys) </w:t>
      </w:r>
      <w:r w:rsidRPr="001C37FF">
        <w:rPr>
          <w:rFonts w:asciiTheme="minorHAnsi" w:hAnsiTheme="minorHAnsi" w:cstheme="minorHAnsi"/>
          <w:b/>
        </w:rPr>
        <w:t>susiejama su</w:t>
      </w:r>
      <w:r w:rsidRPr="001C37FF">
        <w:rPr>
          <w:rFonts w:asciiTheme="minorHAnsi" w:hAnsiTheme="minorHAnsi" w:cstheme="minorHAnsi"/>
          <w:bCs/>
        </w:rPr>
        <w:t xml:space="preserve"> </w:t>
      </w:r>
      <w:r w:rsidRPr="001C37FF">
        <w:rPr>
          <w:rFonts w:asciiTheme="minorHAnsi" w:hAnsiTheme="minorHAnsi" w:cstheme="minorHAnsi"/>
          <w:b/>
        </w:rPr>
        <w:t>Tiekėjų apklausos pažyma ir su  Paraiška</w:t>
      </w:r>
      <w:r w:rsidRPr="001C37FF">
        <w:rPr>
          <w:rFonts w:asciiTheme="minorHAnsi" w:hAnsiTheme="minorHAnsi" w:cstheme="minorHAnsi"/>
          <w:bCs/>
        </w:rPr>
        <w:t xml:space="preserve"> savivaldybės Dokumentų valdymo  sistemoje &lt;..&gt;“.</w:t>
      </w:r>
    </w:p>
  </w:footnote>
  <w:footnote w:id="53">
    <w:p w14:paraId="09C0CFC8" w14:textId="77777777" w:rsidR="00A64330" w:rsidRPr="001C37FF" w:rsidRDefault="00A64330" w:rsidP="002019AF">
      <w:pPr>
        <w:pStyle w:val="FootnoteText"/>
        <w:spacing w:line="276" w:lineRule="auto"/>
        <w:rPr>
          <w:rFonts w:asciiTheme="minorHAnsi" w:hAnsiTheme="minorHAnsi" w:cstheme="minorHAnsi"/>
        </w:rPr>
      </w:pPr>
      <w:r w:rsidRPr="001C37FF">
        <w:rPr>
          <w:rStyle w:val="FootnoteReference"/>
          <w:rFonts w:asciiTheme="minorHAnsi" w:hAnsiTheme="minorHAnsi" w:cstheme="minorHAnsi"/>
        </w:rPr>
        <w:footnoteRef/>
      </w:r>
      <w:r w:rsidRPr="001C37FF">
        <w:rPr>
          <w:rFonts w:asciiTheme="minorHAnsi" w:hAnsiTheme="minorHAnsi" w:cstheme="minorHAnsi"/>
        </w:rPr>
        <w:t xml:space="preserve"> </w:t>
      </w:r>
      <w:r w:rsidRPr="001C37FF">
        <w:rPr>
          <w:rFonts w:asciiTheme="minorHAnsi" w:hAnsiTheme="minorHAnsi" w:cstheme="minorHAnsi"/>
        </w:rPr>
        <w:t xml:space="preserve">„Planavimo ir pasirengimo pirkimams dokumentai, pirkimo dokumentai, paraiškos, pasiūlymai bei jų nagrinėjimo ir vertinimo dokumentai, Komisijos sprendimų priėmimo, derybų, dialogo ar kiti protokolai, susirašinėjimo su tiekėjais dokumentai, kiti su pirkimu susiję dokumentai </w:t>
      </w:r>
      <w:r w:rsidRPr="001C37FF">
        <w:rPr>
          <w:rFonts w:asciiTheme="minorHAnsi" w:hAnsiTheme="minorHAnsi" w:cstheme="minorHAnsi"/>
          <w:b/>
          <w:bCs/>
        </w:rPr>
        <w:t>saugomi 4 metus nuo pirkimo pabaigos</w:t>
      </w:r>
      <w:r w:rsidRPr="001C37FF">
        <w:rPr>
          <w:rFonts w:asciiTheme="minorHAnsi" w:hAnsiTheme="minorHAnsi" w:cstheme="minorHAnsi"/>
        </w:rPr>
        <w:t>, preliminariosios sutartys, pirkimo sutartys, jų pakeitimai ir su jų vykdymu susiję dokumentai – 4 metus nuo pirkimo sutarties įvykdymo. Šioje dalyje nurodyti dokumentai saugomi Lietuvos Respublikos dokumentų ir archyvų įstatymo nustatyta tvarka“.</w:t>
      </w:r>
    </w:p>
  </w:footnote>
  <w:footnote w:id="54">
    <w:p w14:paraId="44EFE487" w14:textId="77777777" w:rsidR="00A64330" w:rsidRPr="001C37FF" w:rsidRDefault="00A64330" w:rsidP="002019AF">
      <w:pPr>
        <w:pStyle w:val="FootnoteText"/>
        <w:spacing w:line="276" w:lineRule="auto"/>
        <w:rPr>
          <w:rFonts w:asciiTheme="minorHAnsi" w:hAnsiTheme="minorHAnsi" w:cstheme="minorHAnsi"/>
        </w:rPr>
      </w:pPr>
      <w:r w:rsidRPr="001C37FF">
        <w:rPr>
          <w:rStyle w:val="FootnoteReference"/>
          <w:rFonts w:asciiTheme="minorHAnsi" w:hAnsiTheme="minorHAnsi" w:cstheme="minorHAnsi"/>
        </w:rPr>
        <w:footnoteRef/>
      </w:r>
      <w:r w:rsidRPr="001C37FF">
        <w:rPr>
          <w:rFonts w:asciiTheme="minorHAnsi" w:hAnsiTheme="minorHAnsi" w:cstheme="minorHAnsi"/>
        </w:rPr>
        <w:t xml:space="preserve"> </w:t>
      </w:r>
      <w:r w:rsidRPr="001C37FF">
        <w:rPr>
          <w:rFonts w:asciiTheme="minorHAnsi" w:hAnsiTheme="minorHAnsi" w:cstheme="minorHAnsi"/>
        </w:rPr>
        <w:t>„</w:t>
      </w:r>
      <w:r w:rsidRPr="001C37FF">
        <w:rPr>
          <w:rFonts w:asciiTheme="minorHAnsi" w:hAnsiTheme="minorHAnsi" w:cstheme="minorHAnsi"/>
          <w:bCs/>
        </w:rPr>
        <w:t xml:space="preserve">Kokie dokumentai pildomi pirkimo procedūrų metu (neįskaitant nurodytų šio Aprašo 20 punkte), perkančioji organizacija nustato savo patvirtintame pirkimų organizavimo ir vidaus kontrolės tvarkos apraše. Tais atvejais, kai pirkimą atlieka vienas asmuo ir jį patvirtinantys dokumentai yra saugomi to asmens elektroniniame pašte ar CVP IS naudotojo paskyroje, </w:t>
      </w:r>
      <w:r w:rsidRPr="001C37FF">
        <w:rPr>
          <w:rFonts w:asciiTheme="minorHAnsi" w:hAnsiTheme="minorHAnsi" w:cstheme="minorHAnsi"/>
          <w:b/>
        </w:rPr>
        <w:t>perkančioji organizacija užtikrina tokių dokumentų prieinamumą, iškilus tokiam poreikiui“.</w:t>
      </w:r>
    </w:p>
  </w:footnote>
  <w:footnote w:id="55">
    <w:p w14:paraId="421EE3B6" w14:textId="77777777" w:rsidR="00A64330" w:rsidRPr="001C37FF" w:rsidRDefault="00A64330" w:rsidP="002019AF">
      <w:pPr>
        <w:pStyle w:val="FootnoteText"/>
        <w:spacing w:line="276" w:lineRule="auto"/>
        <w:rPr>
          <w:rFonts w:asciiTheme="minorHAnsi" w:hAnsiTheme="minorHAnsi" w:cstheme="minorHAnsi"/>
        </w:rPr>
      </w:pPr>
      <w:r w:rsidRPr="001C37FF">
        <w:rPr>
          <w:rStyle w:val="FootnoteReference"/>
          <w:rFonts w:asciiTheme="minorHAnsi" w:hAnsiTheme="minorHAnsi" w:cstheme="minorHAnsi"/>
        </w:rPr>
        <w:footnoteRef/>
      </w:r>
      <w:r w:rsidRPr="001C37FF">
        <w:rPr>
          <w:rFonts w:asciiTheme="minorHAnsi" w:hAnsiTheme="minorHAnsi" w:cstheme="minorHAnsi"/>
        </w:rPr>
        <w:t xml:space="preserve"> </w:t>
      </w:r>
      <w:r w:rsidRPr="001C37FF">
        <w:rPr>
          <w:rFonts w:asciiTheme="minorHAnsi" w:hAnsiTheme="minorHAnsi" w:cstheme="minorHAnsi"/>
          <w:bCs/>
        </w:rPr>
        <w:t>„Visi su pirkimais susiję dokumentai saugomi vadovaujantis Viešųjų pirkimų įstatymo 97 straipsnio 6 dalies reikalavimais“.</w:t>
      </w:r>
    </w:p>
  </w:footnote>
  <w:footnote w:id="56">
    <w:p w14:paraId="3612A0B3" w14:textId="77777777" w:rsidR="00A64330" w:rsidRPr="00302F96" w:rsidRDefault="00A64330" w:rsidP="002019AF">
      <w:pPr>
        <w:pStyle w:val="FootnoteText"/>
        <w:spacing w:line="276" w:lineRule="auto"/>
        <w:rPr>
          <w:rFonts w:asciiTheme="minorHAnsi" w:hAnsiTheme="minorHAnsi" w:cstheme="minorHAnsi"/>
        </w:rPr>
      </w:pPr>
      <w:r w:rsidRPr="001C37FF">
        <w:rPr>
          <w:rStyle w:val="FootnoteReference"/>
          <w:rFonts w:asciiTheme="minorHAnsi" w:hAnsiTheme="minorHAnsi" w:cstheme="minorHAnsi"/>
        </w:rPr>
        <w:footnoteRef/>
      </w:r>
      <w:r w:rsidRPr="001C37FF">
        <w:rPr>
          <w:rFonts w:asciiTheme="minorHAnsi" w:hAnsiTheme="minorHAnsi" w:cstheme="minorHAnsi"/>
        </w:rPr>
        <w:t xml:space="preserve"> </w:t>
      </w:r>
      <w:r w:rsidRPr="001C37FF">
        <w:rPr>
          <w:rFonts w:asciiTheme="minorHAnsi" w:hAnsiTheme="minorHAnsi" w:cstheme="minorHAnsi"/>
        </w:rPr>
        <w:t xml:space="preserve">„Planavimo ir pasirengimo pirkimams dokumentai, pirkimo dokumentai, paraiškos, pasiūlymai bei jų nagrinėjimo ir vertinimo dokumentai, Komisijos sprendimų priėmimo, derybų, dialogo ar kiti protokolai, susirašinėjimo su tiekėjais dokumentai, kiti su pirkimu susiję dokumentai </w:t>
      </w:r>
      <w:r w:rsidRPr="001C37FF">
        <w:rPr>
          <w:rFonts w:asciiTheme="minorHAnsi" w:hAnsiTheme="minorHAnsi" w:cstheme="minorHAnsi"/>
          <w:b/>
          <w:bCs/>
        </w:rPr>
        <w:t>saugomi 4 metus nuo pirkimo pabaigos</w:t>
      </w:r>
      <w:r w:rsidRPr="001C37FF">
        <w:rPr>
          <w:rFonts w:asciiTheme="minorHAnsi" w:hAnsiTheme="minorHAnsi" w:cstheme="minorHAnsi"/>
        </w:rPr>
        <w:t>, preliminariosios sutartys, pirkimo sutartys, jų pakeitimai</w:t>
      </w:r>
      <w:r w:rsidRPr="00302F96">
        <w:rPr>
          <w:rFonts w:asciiTheme="minorHAnsi" w:hAnsiTheme="minorHAnsi" w:cstheme="minorHAnsi"/>
        </w:rPr>
        <w:t xml:space="preserve"> ir su jų vykdymu susiję dokumentai – 4 metus nuo pirkimo sutarties įvykdymo. Šioje dalyje nurodyti dokumentai saugomi Lietuvos Respublikos dokumentų ir archyvų įstatymo nustatyta tvarka“. </w:t>
      </w:r>
    </w:p>
  </w:footnote>
  <w:footnote w:id="57">
    <w:p w14:paraId="03ABB5DE" w14:textId="77777777" w:rsidR="00A64330" w:rsidRPr="00D560FF" w:rsidRDefault="00A64330" w:rsidP="002019AF">
      <w:pPr>
        <w:pStyle w:val="FootnoteText"/>
        <w:spacing w:line="276" w:lineRule="auto"/>
        <w:rPr>
          <w:rFonts w:asciiTheme="minorHAnsi" w:hAnsiTheme="minorHAnsi" w:cstheme="minorHAnsi"/>
        </w:rPr>
      </w:pPr>
      <w:r w:rsidRPr="00D560FF">
        <w:rPr>
          <w:rStyle w:val="FootnoteReference"/>
          <w:rFonts w:asciiTheme="minorHAnsi" w:hAnsiTheme="minorHAnsi" w:cstheme="minorHAnsi"/>
        </w:rPr>
        <w:footnoteRef/>
      </w:r>
      <w:r w:rsidRPr="00D560FF">
        <w:rPr>
          <w:rFonts w:asciiTheme="minorHAnsi" w:hAnsiTheme="minorHAnsi" w:cstheme="minorHAnsi"/>
        </w:rPr>
        <w:t xml:space="preserve"> </w:t>
      </w:r>
      <w:r w:rsidRPr="00D560FF">
        <w:rPr>
          <w:rFonts w:asciiTheme="minorHAnsi" w:hAnsiTheme="minorHAnsi" w:cstheme="minorHAnsi"/>
        </w:rPr>
        <w:t>Tarnybos 2025 m. spalio 1 d. raštas Nr. 4S-1194.</w:t>
      </w:r>
    </w:p>
  </w:footnote>
  <w:footnote w:id="58">
    <w:p w14:paraId="6D6CBA05" w14:textId="77777777" w:rsidR="00A64330" w:rsidRPr="008E5D4F" w:rsidRDefault="00A64330" w:rsidP="002019AF">
      <w:pPr>
        <w:pStyle w:val="FootnoteText"/>
        <w:spacing w:line="276" w:lineRule="auto"/>
        <w:rPr>
          <w:rFonts w:asciiTheme="minorHAnsi" w:hAnsiTheme="minorHAnsi" w:cstheme="minorHAnsi"/>
        </w:rPr>
      </w:pPr>
      <w:r w:rsidRPr="008E5D4F">
        <w:rPr>
          <w:rStyle w:val="FootnoteReference"/>
          <w:rFonts w:asciiTheme="minorHAnsi" w:hAnsiTheme="minorHAnsi" w:cstheme="minorHAnsi"/>
        </w:rPr>
        <w:footnoteRef/>
      </w:r>
      <w:r w:rsidRPr="008E5D4F">
        <w:rPr>
          <w:rFonts w:asciiTheme="minorHAnsi" w:hAnsiTheme="minorHAnsi" w:cstheme="minorHAnsi"/>
        </w:rPr>
        <w:t xml:space="preserve"> </w:t>
      </w:r>
      <w:r w:rsidRPr="008E5D4F">
        <w:rPr>
          <w:rFonts w:asciiTheme="minorHAnsi" w:eastAsia="Calibri" w:hAnsiTheme="minorHAnsi" w:cstheme="minorHAnsi"/>
        </w:rPr>
        <w:t>Perkančioji organizacija užtikrina, kad vykdant pirkimą būtų laikomasi lygiateisiškumo, nediskriminavimo, abipusio pripažinimo, proporcingumo, skaidrumo principų</w:t>
      </w:r>
      <w:r w:rsidRPr="008E5D4F">
        <w:rPr>
          <w:rFonts w:asciiTheme="minorHAnsi" w:hAnsiTheme="minorHAnsi" w:cstheme="minorHAnsi"/>
        </w:rPr>
        <w:t>.</w:t>
      </w:r>
    </w:p>
  </w:footnote>
  <w:footnote w:id="59">
    <w:p w14:paraId="7F2950BE" w14:textId="77777777" w:rsidR="00A64330" w:rsidRPr="00D560FF" w:rsidRDefault="00A64330" w:rsidP="002019AF">
      <w:pPr>
        <w:pStyle w:val="FootnoteText"/>
        <w:spacing w:line="276" w:lineRule="auto"/>
        <w:rPr>
          <w:rFonts w:asciiTheme="minorHAnsi" w:hAnsiTheme="minorHAnsi" w:cstheme="minorHAnsi"/>
          <w:b/>
          <w:bCs/>
        </w:rPr>
      </w:pPr>
      <w:r w:rsidRPr="00D560FF">
        <w:rPr>
          <w:rStyle w:val="FootnoteReference"/>
          <w:rFonts w:asciiTheme="minorHAnsi" w:hAnsiTheme="minorHAnsi" w:cstheme="minorHAnsi"/>
        </w:rPr>
        <w:footnoteRef/>
      </w:r>
      <w:r w:rsidRPr="00D560FF">
        <w:rPr>
          <w:rFonts w:asciiTheme="minorHAnsi" w:hAnsiTheme="minorHAnsi" w:cstheme="minorHAnsi"/>
        </w:rPr>
        <w:t xml:space="preserve"> </w:t>
      </w:r>
      <w:r w:rsidRPr="00D560FF">
        <w:rPr>
          <w:rFonts w:asciiTheme="minorHAnsi" w:hAnsiTheme="minorHAnsi" w:cstheme="minorHAnsi"/>
        </w:rPr>
        <w:t xml:space="preserve">„Perkančioji organizacija raštu pateiktą laimėjusį pasiūlymą (išskyrus atvejus, kai pirkimo sutartis sudaroma žodžiu), raštu sudarytą pirkimo sutartį, &lt;..&gt; ne vėliau kaip per 15 dienų nuo pirkimo sutarties ar preliminariosios sutarties sudarymo ar jų pakeitimo dienos, bet ne vėliau kaip iki pirmojo mokėjimo pagal jį pradžios, Viešųjų pirkimų tarnybos nustatyta tvarka turi paskelbti Centrinėje viešųjų pirkimų informacinėje sistemoje. Šis reikalavimas netaikomas pirkimams, kurie atlikti neskelbiamų derybų būdu (mažos vertės pirkimų atveju – neskelbiant apie pirkimą) </w:t>
      </w:r>
      <w:r w:rsidRPr="00D560FF">
        <w:rPr>
          <w:rFonts w:asciiTheme="minorHAnsi" w:hAnsiTheme="minorHAnsi" w:cstheme="minorHAnsi"/>
          <w:b/>
          <w:bCs/>
        </w:rPr>
        <w:t>esant šio įstatymo 71 straipsnio 1 dalies 2 punkto b ir c papunkčiuose ir 6 dalies 5, 6, 7 punktuose nustatytoms sąlygoms, jeigu jų metu laimėjusiu dalyviu nustatomas fizinis asmuo, ir esant šio įstatymo 71 straipsnio 1 dalies 2 punkto a papunktyje nustatytai sąlygai, taip pat laimėjusio pasiūlymo, pirkimo sutarties ar preliminariosios sutarties dalims, kai nėra techninių galimybių tokiu būdu paskelbti informacijos &lt;..&gt;.</w:t>
      </w:r>
    </w:p>
  </w:footnote>
  <w:footnote w:id="60">
    <w:p w14:paraId="6F0B7DD6" w14:textId="3BA80837" w:rsidR="00A64330" w:rsidRPr="00D560FF" w:rsidRDefault="00A64330" w:rsidP="002019AF">
      <w:pPr>
        <w:pStyle w:val="FootnoteText"/>
        <w:spacing w:line="276" w:lineRule="auto"/>
        <w:rPr>
          <w:rFonts w:asciiTheme="minorHAnsi" w:hAnsiTheme="minorHAnsi" w:cstheme="minorHAnsi"/>
        </w:rPr>
      </w:pPr>
      <w:r w:rsidRPr="00D560FF">
        <w:rPr>
          <w:rStyle w:val="FootnoteReference"/>
          <w:rFonts w:asciiTheme="minorHAnsi" w:hAnsiTheme="minorHAnsi" w:cstheme="minorHAnsi"/>
        </w:rPr>
        <w:footnoteRef/>
      </w:r>
      <w:r w:rsidRPr="00D560FF">
        <w:rPr>
          <w:rFonts w:asciiTheme="minorHAnsi" w:hAnsiTheme="minorHAnsi" w:cstheme="minorHAnsi"/>
        </w:rPr>
        <w:t xml:space="preserve"> </w:t>
      </w:r>
      <w:r w:rsidR="007D6207" w:rsidRPr="007D6207">
        <w:rPr>
          <w:rFonts w:asciiTheme="minorHAnsi" w:hAnsiTheme="minorHAnsi" w:cstheme="minorHAnsi"/>
        </w:rPr>
        <w:t>Lietuvos Respublikos specialiųjų tyrimų tarnybos 2025 m. birželio 25 d. rašto Nr. IBPS-V-1722074-25 3.9 punkte nurodyta, kad</w:t>
      </w:r>
      <w:r w:rsidR="00456681">
        <w:rPr>
          <w:rFonts w:asciiTheme="minorHAnsi" w:hAnsiTheme="minorHAnsi" w:cstheme="minorHAnsi"/>
        </w:rPr>
        <w:t>:</w:t>
      </w:r>
      <w:r w:rsidR="007D6207" w:rsidRPr="007D6207">
        <w:rPr>
          <w:rFonts w:asciiTheme="minorHAnsi" w:hAnsiTheme="minorHAnsi" w:cstheme="minorHAnsi"/>
        </w:rPr>
        <w:t xml:space="preserve"> „Vadovaujantis Statybos, ūkio plėtros ir turto valdymo skyriaus pateikta informacija, darbai, atlikti pagal sudarytas sutartis su MB „Du Bau“, </w:t>
      </w:r>
      <w:r w:rsidR="007D6207" w:rsidRPr="007D6207">
        <w:rPr>
          <w:rFonts w:asciiTheme="minorHAnsi" w:hAnsiTheme="minorHAnsi" w:cstheme="minorHAnsi"/>
          <w:b/>
          <w:bCs/>
        </w:rPr>
        <w:t>buvo įvykdyti laiku ir tinkamai</w:t>
      </w:r>
      <w:r w:rsidR="007D6207" w:rsidRPr="007D6207">
        <w:rPr>
          <w:rFonts w:asciiTheme="minorHAnsi" w:hAnsiTheme="minorHAnsi" w:cstheme="minorHAnsi"/>
        </w:rPr>
        <w:t xml:space="preserve">, nustatytų darbų trūkumų ar defektų nefiksuota. Darbų priėmimo aktai pasirašyti nustatyta tvarka, be pastabų“ bei 2025 m. spalio 22 d. Perkančiosios organizacijos raštas Nr. </w:t>
      </w:r>
      <w:r w:rsidR="007D6207" w:rsidRPr="000974C3">
        <w:rPr>
          <w:rFonts w:asciiTheme="minorHAnsi" w:hAnsiTheme="minorHAnsi" w:cstheme="minorHAnsi"/>
        </w:rPr>
        <w:t>AP3E-4504.</w:t>
      </w:r>
    </w:p>
  </w:footnote>
  <w:footnote w:id="61">
    <w:p w14:paraId="70405624" w14:textId="24085DCB" w:rsidR="00FC0840" w:rsidRDefault="00FC0840" w:rsidP="002019AF">
      <w:pPr>
        <w:pStyle w:val="FootnoteText"/>
        <w:spacing w:line="276" w:lineRule="auto"/>
      </w:pPr>
      <w:r w:rsidRPr="00FC0840">
        <w:rPr>
          <w:rStyle w:val="FootnoteReference"/>
          <w:rFonts w:asciiTheme="minorHAnsi" w:hAnsiTheme="minorHAnsi" w:cstheme="minorHAnsi"/>
        </w:rPr>
        <w:footnoteRef/>
      </w:r>
      <w:r w:rsidRPr="00FC0840">
        <w:rPr>
          <w:rFonts w:asciiTheme="minorHAnsi" w:hAnsiTheme="minorHAnsi" w:cstheme="minorHAnsi"/>
        </w:rPr>
        <w:t xml:space="preserve"> </w:t>
      </w:r>
      <w:r w:rsidRPr="00FC0840">
        <w:rPr>
          <w:rFonts w:asciiTheme="minorHAnsi" w:hAnsiTheme="minorHAnsi" w:cstheme="minorHAnsi"/>
        </w:rPr>
        <w:t xml:space="preserve">2024 m. </w:t>
      </w:r>
      <w:r w:rsidR="00342B4C">
        <w:rPr>
          <w:rFonts w:asciiTheme="minorHAnsi" w:hAnsiTheme="minorHAnsi" w:cstheme="minorHAnsi"/>
        </w:rPr>
        <w:t>birželio 3</w:t>
      </w:r>
      <w:r w:rsidRPr="00FC0840">
        <w:rPr>
          <w:rFonts w:asciiTheme="minorHAnsi" w:hAnsiTheme="minorHAnsi" w:cstheme="minorHAnsi"/>
        </w:rPr>
        <w:t xml:space="preserve"> d. Tiekėjų apklausos pažyma Nr. TAP-</w:t>
      </w:r>
      <w:r w:rsidR="00342B4C">
        <w:rPr>
          <w:rFonts w:asciiTheme="minorHAnsi" w:hAnsiTheme="minorHAnsi" w:cstheme="minorHAnsi"/>
        </w:rPr>
        <w:t>6</w:t>
      </w:r>
      <w:r w:rsidRPr="00FC0840">
        <w:rPr>
          <w:rFonts w:asciiTheme="minorHAnsi" w:hAnsiTheme="minorHAnsi" w:cstheme="minorHAnsi"/>
        </w:rPr>
        <w:t>2.</w:t>
      </w:r>
    </w:p>
  </w:footnote>
  <w:footnote w:id="62">
    <w:p w14:paraId="4EBEC06B" w14:textId="77777777" w:rsidR="00365DCE" w:rsidRPr="00DE103C" w:rsidRDefault="00365DCE" w:rsidP="00365DCE">
      <w:pPr>
        <w:pStyle w:val="FootnoteText"/>
        <w:spacing w:line="276" w:lineRule="auto"/>
        <w:rPr>
          <w:rFonts w:asciiTheme="minorHAnsi" w:hAnsiTheme="minorHAnsi" w:cstheme="minorHAnsi"/>
        </w:rPr>
      </w:pPr>
      <w:r w:rsidRPr="00DE103C">
        <w:rPr>
          <w:rStyle w:val="FootnoteReference"/>
          <w:rFonts w:asciiTheme="minorHAnsi" w:hAnsiTheme="minorHAnsi" w:cstheme="minorHAnsi"/>
        </w:rPr>
        <w:footnoteRef/>
      </w:r>
      <w:r w:rsidRPr="00DE103C">
        <w:rPr>
          <w:rFonts w:asciiTheme="minorHAnsi" w:hAnsiTheme="minorHAnsi" w:cstheme="minorHAnsi"/>
        </w:rPr>
        <w:t xml:space="preserve"> </w:t>
      </w:r>
      <w:r w:rsidRPr="00DE103C">
        <w:rPr>
          <w:rFonts w:asciiTheme="minorHAnsi" w:hAnsiTheme="minorHAnsi" w:cstheme="minorHAnsi"/>
        </w:rPr>
        <w:t>„</w:t>
      </w:r>
      <w:r w:rsidRPr="00471CF7">
        <w:rPr>
          <w:rFonts w:asciiTheme="minorHAnsi" w:hAnsiTheme="minorHAnsi" w:cstheme="minorHAnsi"/>
        </w:rPr>
        <w:t>Perkančioji organizacija neturi teisės skaidyti pirkimo, jeigu taip galėtų būti išvengta šiame įstatyme pirkimui nustatytos tvarkos taikymo, išskyrus atvejus, kai tai yra pateisinama dėl šio straipsnio 2 dalyje nustatytų priežasčių</w:t>
      </w:r>
      <w:r w:rsidRPr="00DE103C">
        <w:rPr>
          <w:rFonts w:asciiTheme="minorHAnsi" w:hAnsiTheme="minorHAnsi" w:cstheme="minorHAnsi"/>
        </w:rPr>
        <w:t>“</w:t>
      </w:r>
      <w:r>
        <w:rPr>
          <w:rFonts w:asciiTheme="minorHAnsi" w:hAnsiTheme="minorHAnsi" w:cstheme="minorHAnsi"/>
        </w:rPr>
        <w:t xml:space="preserve"> bei „</w:t>
      </w:r>
      <w:r w:rsidRPr="00A61C52">
        <w:rPr>
          <w:rFonts w:asciiTheme="minorHAnsi" w:hAnsiTheme="minorHAnsi" w:cstheme="minorHAnsi"/>
        </w:rPr>
        <w:t>Pasirenkant numatomos pirkimo vertės skaičiavimo būdą, negali būti siekiama išvengti šiame įstatyme pirkimui nustatytos tvarkos taikymo</w:t>
      </w:r>
      <w:r>
        <w:rPr>
          <w:rFonts w:asciiTheme="minorHAnsi" w:hAnsiTheme="minorHAnsi" w:cstheme="minorHAnsi"/>
        </w:rPr>
        <w:t>“.</w:t>
      </w:r>
    </w:p>
  </w:footnote>
  <w:footnote w:id="63">
    <w:p w14:paraId="4C405FC1" w14:textId="77777777" w:rsidR="00F83D04" w:rsidRPr="002019AF" w:rsidRDefault="00F83D04" w:rsidP="002019AF">
      <w:pPr>
        <w:pStyle w:val="FootnoteText"/>
        <w:spacing w:line="276" w:lineRule="auto"/>
        <w:rPr>
          <w:rFonts w:asciiTheme="minorHAnsi" w:hAnsiTheme="minorHAnsi" w:cstheme="minorHAnsi"/>
        </w:rPr>
      </w:pPr>
      <w:r w:rsidRPr="002019AF">
        <w:rPr>
          <w:rStyle w:val="FootnoteReference"/>
          <w:rFonts w:asciiTheme="minorHAnsi" w:hAnsiTheme="minorHAnsi" w:cstheme="minorHAnsi"/>
        </w:rPr>
        <w:footnoteRef/>
      </w:r>
      <w:r w:rsidRPr="002019AF">
        <w:rPr>
          <w:rFonts w:asciiTheme="minorHAnsi" w:hAnsiTheme="minorHAnsi" w:cstheme="minorHAnsi"/>
        </w:rPr>
        <w:t xml:space="preserve"> </w:t>
      </w:r>
      <w:r w:rsidRPr="002019AF">
        <w:rPr>
          <w:rFonts w:asciiTheme="minorHAnsi" w:eastAsia="Calibri" w:hAnsiTheme="minorHAnsi" w:cstheme="minorHAnsi"/>
        </w:rPr>
        <w:t>Perkančioji organizacija užtikrina, kad vykdant pirkimą būtų laikomasi lygiateisiškumo, nediskriminavimo, abipusio pripažinimo, proporcingumo, skaidrumo principų</w:t>
      </w:r>
      <w:r w:rsidRPr="002019AF">
        <w:rPr>
          <w:rFonts w:asciiTheme="minorHAnsi" w:hAnsiTheme="minorHAnsi" w:cstheme="minorHAnsi"/>
        </w:rPr>
        <w:t>.</w:t>
      </w:r>
    </w:p>
  </w:footnote>
  <w:footnote w:id="64">
    <w:p w14:paraId="5CA63B50" w14:textId="77777777" w:rsidR="00F83D04" w:rsidRPr="002019AF" w:rsidRDefault="00F83D04" w:rsidP="002019AF">
      <w:pPr>
        <w:pStyle w:val="FootnoteText"/>
        <w:spacing w:line="276" w:lineRule="auto"/>
        <w:rPr>
          <w:rFonts w:asciiTheme="minorHAnsi" w:hAnsiTheme="minorHAnsi" w:cstheme="minorHAnsi"/>
        </w:rPr>
      </w:pPr>
      <w:r w:rsidRPr="002019AF">
        <w:rPr>
          <w:rStyle w:val="FootnoteReference"/>
          <w:rFonts w:asciiTheme="minorHAnsi" w:hAnsiTheme="minorHAnsi" w:cstheme="minorHAnsi"/>
        </w:rPr>
        <w:footnoteRef/>
      </w:r>
      <w:r w:rsidRPr="002019AF">
        <w:rPr>
          <w:rFonts w:asciiTheme="minorHAnsi" w:hAnsiTheme="minorHAnsi" w:cstheme="minorHAnsi"/>
        </w:rPr>
        <w:t xml:space="preserve"> </w:t>
      </w:r>
      <w:r w:rsidRPr="002019AF">
        <w:rPr>
          <w:rFonts w:asciiTheme="minorHAnsi" w:hAnsiTheme="minorHAnsi" w:cstheme="minorHAnsi"/>
        </w:rPr>
        <w:t>„</w:t>
      </w:r>
      <w:r w:rsidRPr="002019AF">
        <w:rPr>
          <w:rFonts w:asciiTheme="minorHAnsi" w:hAnsiTheme="minorHAnsi" w:cstheme="minorHAnsi"/>
          <w:b/>
        </w:rPr>
        <w:t xml:space="preserve">Darbų pirkimo vertė yra visų numatomų atlikti darbų, kurie kartu kaip statybos ir (arba) inžinerinės veiklos, kaip visumos, rezultatas savarankiškai atlieka vieną ūkinę ar techninę funkciją, pirkimo sutarčių verčių suma &lt;..&gt; </w:t>
      </w:r>
      <w:r w:rsidRPr="002019AF">
        <w:rPr>
          <w:rFonts w:asciiTheme="minorHAnsi" w:hAnsiTheme="minorHAnsi" w:cstheme="minorHAnsi"/>
          <w:bCs/>
        </w:rPr>
        <w:t xml:space="preserve">“. </w:t>
      </w:r>
    </w:p>
  </w:footnote>
  <w:footnote w:id="65">
    <w:p w14:paraId="312C2941" w14:textId="58FED60A" w:rsidR="00B95AB9" w:rsidRPr="006D7D02" w:rsidRDefault="00B95AB9" w:rsidP="000974C3">
      <w:pPr>
        <w:pStyle w:val="FootnoteText"/>
        <w:spacing w:line="276" w:lineRule="auto"/>
        <w:rPr>
          <w:rFonts w:asciiTheme="minorHAnsi" w:hAnsiTheme="minorHAnsi" w:cstheme="minorHAnsi"/>
        </w:rPr>
      </w:pPr>
      <w:r>
        <w:rPr>
          <w:rStyle w:val="FootnoteReference"/>
        </w:rPr>
        <w:footnoteRef/>
      </w:r>
      <w:r>
        <w:t xml:space="preserve"> </w:t>
      </w:r>
      <w:r w:rsidR="00D22AC5" w:rsidRPr="000974C3">
        <w:rPr>
          <w:rFonts w:asciiTheme="minorHAnsi" w:hAnsiTheme="minorHAnsi" w:cstheme="minorHAnsi"/>
        </w:rPr>
        <w:t xml:space="preserve">Aprašo 8 punkte nustatyta, kad „Pirkimai atliekami laikantis pagrindinių pirkimų principų, vadovaujantis Viešųjų pirkimų įstatymo 17 straipsnio nuostatomis“, 9 punkte nustatyta, kad „ Planuojant pirkimus ir jiems rengiantis, negali </w:t>
      </w:r>
      <w:r w:rsidR="00D22AC5" w:rsidRPr="006D7D02">
        <w:rPr>
          <w:rFonts w:asciiTheme="minorHAnsi" w:hAnsiTheme="minorHAnsi" w:cstheme="minorHAnsi"/>
        </w:rPr>
        <w:t>būti siekiama išvengti Apraše nustatytos tvarkos taikymo ar dirbtinai sumažinti konkurenciją. Laikoma, kad konkurencija yra dirbtinai sumažinta, kai pirkimu tam tikriems tiekėjams nepagrįstai sudaromos palankesnės ar nepalankesnės sąlygos“, 24.2.1. papunktyje nustatyta, kad „Pirkimą neskelbiamos apklausos būdu galima vykdyti tuomet, „&lt;..&gt; jei numatoma pirkimo sutarties vertė neviršija 15 000 Eur (penkiolikos tūkstančių eurų) (be PVM)".</w:t>
      </w:r>
    </w:p>
  </w:footnote>
  <w:footnote w:id="66">
    <w:p w14:paraId="703E61D9" w14:textId="77777777" w:rsidR="00F83D04" w:rsidRPr="006D7D02" w:rsidRDefault="00F83D04" w:rsidP="00F77C0C">
      <w:pPr>
        <w:pStyle w:val="FootnoteText"/>
        <w:spacing w:line="276" w:lineRule="auto"/>
        <w:rPr>
          <w:rFonts w:asciiTheme="minorHAnsi" w:hAnsiTheme="minorHAnsi" w:cstheme="minorHAnsi"/>
        </w:rPr>
      </w:pPr>
      <w:r w:rsidRPr="006D7D02">
        <w:rPr>
          <w:rStyle w:val="FootnoteReference"/>
          <w:rFonts w:asciiTheme="minorHAnsi" w:hAnsiTheme="minorHAnsi" w:cstheme="minorHAnsi"/>
        </w:rPr>
        <w:footnoteRef/>
      </w:r>
      <w:r w:rsidRPr="006D7D02">
        <w:rPr>
          <w:rFonts w:asciiTheme="minorHAnsi" w:hAnsiTheme="minorHAnsi" w:cstheme="minorHAnsi"/>
        </w:rPr>
        <w:t xml:space="preserve"> </w:t>
      </w:r>
      <w:r w:rsidRPr="006D7D02">
        <w:rPr>
          <w:rFonts w:asciiTheme="minorHAnsi" w:hAnsiTheme="minorHAnsi" w:cstheme="minorHAnsi"/>
        </w:rPr>
        <w:t xml:space="preserve">„&lt;..&gt; raštu (CVP IS priemonėmis, elektroniniu paštu, paštu ar kitomis priemonėmis)“. </w:t>
      </w:r>
    </w:p>
  </w:footnote>
  <w:footnote w:id="67">
    <w:p w14:paraId="243CB05A" w14:textId="77777777" w:rsidR="00F83D04" w:rsidRPr="006D7D02" w:rsidRDefault="00F83D04" w:rsidP="00F77C0C">
      <w:pPr>
        <w:pStyle w:val="FootnoteText"/>
        <w:spacing w:line="276" w:lineRule="auto"/>
        <w:rPr>
          <w:rFonts w:asciiTheme="minorHAnsi" w:hAnsiTheme="minorHAnsi" w:cstheme="minorHAnsi"/>
        </w:rPr>
      </w:pPr>
      <w:r w:rsidRPr="006D7D02">
        <w:rPr>
          <w:rStyle w:val="FootnoteReference"/>
          <w:rFonts w:asciiTheme="minorHAnsi" w:hAnsiTheme="minorHAnsi" w:cstheme="minorHAnsi"/>
        </w:rPr>
        <w:footnoteRef/>
      </w:r>
      <w:r w:rsidRPr="006D7D02">
        <w:rPr>
          <w:rFonts w:asciiTheme="minorHAnsi" w:hAnsiTheme="minorHAnsi" w:cstheme="minorHAnsi"/>
        </w:rPr>
        <w:t xml:space="preserve"> </w:t>
      </w:r>
      <w:r w:rsidRPr="006D7D02">
        <w:rPr>
          <w:rFonts w:asciiTheme="minorHAnsi" w:hAnsiTheme="minorHAnsi" w:cstheme="minorHAnsi"/>
        </w:rPr>
        <w:t>„</w:t>
      </w:r>
      <w:r w:rsidRPr="006D7D02">
        <w:rPr>
          <w:rFonts w:asciiTheme="minorHAnsi" w:hAnsiTheme="minorHAnsi" w:cstheme="minorHAnsi"/>
          <w:bCs/>
        </w:rPr>
        <w:t xml:space="preserve">jei numatoma </w:t>
      </w:r>
      <w:r w:rsidRPr="006D7D02">
        <w:rPr>
          <w:rFonts w:asciiTheme="minorHAnsi" w:hAnsiTheme="minorHAnsi" w:cstheme="minorHAnsi"/>
        </w:rPr>
        <w:t>pirkimo sutarties vertė neviršija 15 000 Eur (penkiolikos tūkstančių eurų) (be PVM)“.</w:t>
      </w:r>
    </w:p>
  </w:footnote>
  <w:footnote w:id="68">
    <w:p w14:paraId="47464389" w14:textId="77777777" w:rsidR="00F83D04" w:rsidRPr="006D7D02" w:rsidRDefault="00F83D04" w:rsidP="00F77C0C">
      <w:pPr>
        <w:pStyle w:val="FootnoteText"/>
        <w:spacing w:line="276" w:lineRule="auto"/>
        <w:rPr>
          <w:rFonts w:asciiTheme="minorHAnsi" w:hAnsiTheme="minorHAnsi" w:cstheme="minorHAnsi"/>
        </w:rPr>
      </w:pPr>
      <w:r w:rsidRPr="006D7D02">
        <w:rPr>
          <w:rStyle w:val="FootnoteReference"/>
          <w:rFonts w:asciiTheme="minorHAnsi" w:hAnsiTheme="minorHAnsi" w:cstheme="minorHAnsi"/>
        </w:rPr>
        <w:footnoteRef/>
      </w:r>
      <w:r w:rsidRPr="006D7D02">
        <w:rPr>
          <w:rFonts w:asciiTheme="minorHAnsi" w:hAnsiTheme="minorHAnsi" w:cstheme="minorHAnsi"/>
        </w:rPr>
        <w:t xml:space="preserve"> </w:t>
      </w:r>
      <w:r w:rsidRPr="006D7D02">
        <w:rPr>
          <w:rFonts w:asciiTheme="minorHAnsi" w:hAnsiTheme="minorHAnsi" w:cstheme="minorHAnsi"/>
        </w:rPr>
        <w:t>Tarnybos 2025 m. rugpjūčio 26 d. raštas Nr. 4S-1032.</w:t>
      </w:r>
    </w:p>
  </w:footnote>
  <w:footnote w:id="69">
    <w:p w14:paraId="6D0D92DB" w14:textId="6A8B4A45" w:rsidR="00906207" w:rsidRPr="006D7D02" w:rsidRDefault="00906207" w:rsidP="00F77C0C">
      <w:pPr>
        <w:pStyle w:val="FootnoteText"/>
        <w:spacing w:line="276" w:lineRule="auto"/>
        <w:rPr>
          <w:rFonts w:asciiTheme="minorHAnsi" w:hAnsiTheme="minorHAnsi" w:cstheme="minorHAnsi"/>
        </w:rPr>
      </w:pPr>
      <w:r w:rsidRPr="006D7D02">
        <w:rPr>
          <w:rStyle w:val="FootnoteReference"/>
          <w:rFonts w:asciiTheme="minorHAnsi" w:hAnsiTheme="minorHAnsi" w:cstheme="minorHAnsi"/>
        </w:rPr>
        <w:footnoteRef/>
      </w:r>
      <w:r w:rsidRPr="006D7D02">
        <w:rPr>
          <w:rFonts w:asciiTheme="minorHAnsi" w:hAnsiTheme="minorHAnsi" w:cstheme="minorHAnsi"/>
        </w:rPr>
        <w:t xml:space="preserve"> </w:t>
      </w:r>
      <w:r w:rsidRPr="006D7D02">
        <w:rPr>
          <w:rFonts w:asciiTheme="minorHAnsi" w:hAnsiTheme="minorHAnsi" w:cstheme="minorHAnsi"/>
        </w:rPr>
        <w:t>Perkančioji organizacija paaiškino</w:t>
      </w:r>
      <w:r w:rsidRPr="006D7D02">
        <w:rPr>
          <w:rFonts w:asciiTheme="minorHAnsi" w:hAnsiTheme="minorHAnsi" w:cstheme="minorHAnsi"/>
          <w:vertAlign w:val="superscript"/>
        </w:rPr>
        <w:footnoteRef/>
      </w:r>
      <w:r w:rsidRPr="006D7D02">
        <w:rPr>
          <w:rFonts w:asciiTheme="minorHAnsi" w:hAnsiTheme="minorHAnsi" w:cstheme="minorHAnsi"/>
        </w:rPr>
        <w:t>, kad: „</w:t>
      </w:r>
      <w:r w:rsidRPr="006D7D02">
        <w:rPr>
          <w:rFonts w:asciiTheme="minorHAnsi" w:hAnsiTheme="minorHAnsi" w:cstheme="minorHAnsi"/>
          <w:bCs/>
        </w:rPr>
        <w:t>Dėl 1 Pirkimo ir 4 Pirkimo bei 2 Pirkimo ir 3 Pirkimo išskaidymo į  keturis viešuosius pirkimus paaiškiname, kad buvo vadovautasi VPĮ 5 str. 9 d.: ,,Neatsižvelgdama į tai, kad numatoma pirkimo vertė yra lygi mažos vertės pirkimo ribai arba ją viršija, perkančioji organizacija turi teisę šio įstatymo nustatyta tvarka atlikti mažos vertės pirkimą atskiroms pirkimo dalims, kurių bendra vertė &lt;…&gt; perkant darbus – mažesnė kaip 174 000 Eur (vienas šimtas septyniasdešimt keturi tūkstančiai eurų) (be pridėtinės vertės mokesčio).“</w:t>
      </w:r>
      <w:r w:rsidRPr="006D7D02">
        <w:rPr>
          <w:rFonts w:asciiTheme="minorHAnsi" w:hAnsiTheme="minorHAnsi" w:cstheme="minorHAnsi"/>
        </w:rPr>
        <w:t xml:space="preserve"> VPĮ </w:t>
      </w:r>
      <w:r w:rsidRPr="006D7D02">
        <w:rPr>
          <w:rFonts w:asciiTheme="minorHAnsi" w:hAnsiTheme="minorHAnsi" w:cstheme="minorHAnsi"/>
          <w:bCs/>
        </w:rPr>
        <w:t>nustatyta teisė atlikti mažos vertės pirkimą atskiroms pirkimo dalims, kurių bendra vertė yra mažesnė kaip 174 000,00 Eur be PVM perkant darbus, neatsižvelgiant į tai, kad numatoma pirkimo vertė yra lygi mažos vertės pirkimo ribai arba ją viršija. Taigi, Perkančioji organizacija turėjo teisę atlikti atskirus mažos vertės pirkimus, kurių bendra vertė neviršijo 174 000 Eur be PVM. Pirkimų skaidymas nebuvo dirbtinis – jis buvo nulemtas objektyviai susiklosčiusių aplinkybių, kai pradėjus darbus atsirado papildomų, iš anksto nenumatytų poreikių“.</w:t>
      </w:r>
    </w:p>
  </w:footnote>
  <w:footnote w:id="70">
    <w:p w14:paraId="08E8574F" w14:textId="77777777" w:rsidR="00A64BCE" w:rsidRPr="006D7D02" w:rsidRDefault="00A64BCE" w:rsidP="00F77C0C">
      <w:pPr>
        <w:pStyle w:val="FootnoteText"/>
        <w:spacing w:line="276" w:lineRule="auto"/>
        <w:rPr>
          <w:rFonts w:asciiTheme="minorHAnsi" w:hAnsiTheme="minorHAnsi" w:cstheme="minorHAnsi"/>
        </w:rPr>
      </w:pPr>
      <w:r w:rsidRPr="006D7D02">
        <w:rPr>
          <w:rStyle w:val="FootnoteReference"/>
          <w:rFonts w:asciiTheme="minorHAnsi" w:hAnsiTheme="minorHAnsi" w:cstheme="minorHAnsi"/>
        </w:rPr>
        <w:footnoteRef/>
      </w:r>
      <w:r w:rsidRPr="006D7D02">
        <w:rPr>
          <w:rFonts w:asciiTheme="minorHAnsi" w:hAnsiTheme="minorHAnsi" w:cstheme="minorHAnsi"/>
        </w:rPr>
        <w:t xml:space="preserve"> </w:t>
      </w:r>
      <w:r w:rsidRPr="006D7D02">
        <w:rPr>
          <w:rFonts w:asciiTheme="minorHAnsi" w:hAnsiTheme="minorHAnsi" w:cstheme="minorHAnsi"/>
          <w:bCs/>
        </w:rPr>
        <w:t xml:space="preserve">Patvirtintas </w:t>
      </w:r>
      <w:r w:rsidRPr="006D7D02">
        <w:rPr>
          <w:rFonts w:asciiTheme="minorHAnsi" w:hAnsiTheme="minorHAnsi" w:cstheme="minorHAnsi"/>
          <w:bCs/>
          <w:iCs/>
        </w:rPr>
        <w:t>2024 m. birželio 19 d. Perkančiosios organizacijos direktoriaus įsakymu Nr. P3E-137.</w:t>
      </w:r>
    </w:p>
  </w:footnote>
  <w:footnote w:id="71">
    <w:p w14:paraId="11F421C3" w14:textId="5D5260C7" w:rsidR="00EF4774" w:rsidRPr="00EF4774" w:rsidRDefault="00EF4774" w:rsidP="00F77C0C">
      <w:pPr>
        <w:pStyle w:val="FootnoteText"/>
        <w:spacing w:line="276" w:lineRule="auto"/>
        <w:rPr>
          <w:rFonts w:asciiTheme="minorHAnsi" w:hAnsiTheme="minorHAnsi" w:cstheme="minorHAnsi"/>
        </w:rPr>
      </w:pPr>
      <w:r w:rsidRPr="006D7D02">
        <w:rPr>
          <w:rStyle w:val="FootnoteReference"/>
          <w:rFonts w:asciiTheme="minorHAnsi" w:hAnsiTheme="minorHAnsi" w:cstheme="minorHAnsi"/>
        </w:rPr>
        <w:footnoteRef/>
      </w:r>
      <w:r w:rsidRPr="006D7D02">
        <w:rPr>
          <w:rFonts w:asciiTheme="minorHAnsi" w:hAnsiTheme="minorHAnsi" w:cstheme="minorHAnsi"/>
        </w:rPr>
        <w:t xml:space="preserve"> </w:t>
      </w:r>
      <w:r w:rsidRPr="006D7D02">
        <w:rPr>
          <w:rFonts w:asciiTheme="minorHAnsi" w:hAnsiTheme="minorHAnsi" w:cstheme="minorHAnsi"/>
        </w:rPr>
        <w:t>2024  m. birželio 6 d. Patalpų remonto darbų sutartis Nr. TIE-145.</w:t>
      </w:r>
    </w:p>
  </w:footnote>
  <w:footnote w:id="72">
    <w:p w14:paraId="23C623F8" w14:textId="77777777" w:rsidR="00DB6187" w:rsidRDefault="00DB6187" w:rsidP="00F77C0C">
      <w:pPr>
        <w:pStyle w:val="FootnoteText"/>
        <w:spacing w:line="276" w:lineRule="auto"/>
      </w:pPr>
      <w:r w:rsidRPr="00CE5137">
        <w:rPr>
          <w:rStyle w:val="FootnoteReference"/>
          <w:rFonts w:asciiTheme="minorHAnsi" w:hAnsiTheme="minorHAnsi" w:cstheme="minorHAnsi"/>
        </w:rPr>
        <w:footnoteRef/>
      </w:r>
      <w:r w:rsidRPr="00CE5137">
        <w:rPr>
          <w:rFonts w:asciiTheme="minorHAnsi" w:hAnsiTheme="minorHAnsi" w:cstheme="minorHAnsi"/>
        </w:rPr>
        <w:t xml:space="preserve"> </w:t>
      </w:r>
      <w:r w:rsidRPr="00CE5137">
        <w:rPr>
          <w:rFonts w:asciiTheme="minorHAnsi" w:hAnsiTheme="minorHAnsi" w:cstheme="minorHAnsi"/>
        </w:rPr>
        <w:t>Įstatymo 5 straipsnio 5 dalyje nustatyta, jog „Numatoma pirkimo vertė apskaičiuojama pagal Viešųjų pirkimų tarnybos patvirtintą pirkimo vertės apskaičiavimo metodiką“.</w:t>
      </w:r>
      <w:r>
        <w:t xml:space="preserve"> </w:t>
      </w:r>
    </w:p>
  </w:footnote>
  <w:footnote w:id="73">
    <w:p w14:paraId="3DCCC879" w14:textId="77777777" w:rsidR="000C4365" w:rsidRPr="000204F2" w:rsidRDefault="000C4365" w:rsidP="00F77C0C">
      <w:pPr>
        <w:pStyle w:val="FootnoteText"/>
        <w:spacing w:line="276" w:lineRule="auto"/>
        <w:rPr>
          <w:rFonts w:asciiTheme="minorHAnsi" w:hAnsiTheme="minorHAnsi" w:cstheme="minorHAnsi"/>
          <w:bCs/>
        </w:rPr>
      </w:pPr>
      <w:r w:rsidRPr="000204F2">
        <w:rPr>
          <w:rStyle w:val="FootnoteReference"/>
          <w:rFonts w:asciiTheme="minorHAnsi" w:hAnsiTheme="minorHAnsi" w:cstheme="minorHAnsi"/>
        </w:rPr>
        <w:footnoteRef/>
      </w:r>
      <w:r w:rsidRPr="000204F2">
        <w:rPr>
          <w:rFonts w:asciiTheme="minorHAnsi" w:hAnsiTheme="minorHAnsi" w:cstheme="minorHAnsi"/>
        </w:rPr>
        <w:t xml:space="preserve"> </w:t>
      </w:r>
      <w:r w:rsidRPr="000204F2">
        <w:rPr>
          <w:rFonts w:asciiTheme="minorHAnsi" w:hAnsiTheme="minorHAnsi" w:cstheme="minorHAnsi"/>
          <w:bCs/>
        </w:rPr>
        <w:t>Metodikos 21 punkte nustatyta, kad: „</w:t>
      </w:r>
      <w:r w:rsidRPr="000204F2">
        <w:rPr>
          <w:rFonts w:asciiTheme="minorHAnsi" w:hAnsiTheme="minorHAnsi" w:cstheme="minorHAnsi"/>
          <w:b/>
        </w:rPr>
        <w:t>Darbų pirkimo vertė yra visų numatomų atlikti darbų, kurie kartu kaip statybos ir (arba) inžinerinės veiklos, kaip visumos, rezultatas savarankiškai atlieka vieną ūkinę ar techninę funkciją, pirkimo sutarčių verčių suma</w:t>
      </w:r>
      <w:r w:rsidRPr="000204F2">
        <w:rPr>
          <w:rFonts w:asciiTheme="minorHAnsi" w:hAnsiTheme="minorHAnsi" w:cstheme="minorHAnsi"/>
          <w:bCs/>
        </w:rPr>
        <w:t xml:space="preserve">. Laikoma, kad darbai kartu kaip statybos ir (arba) inžinerinės veiklos, kaip visumos, rezultatas savarankiškai atlieka vieną ūkinę ar techninę funkciją, kai yra bent vienas iš šių atvejų: </w:t>
      </w:r>
    </w:p>
    <w:p w14:paraId="7433AB23" w14:textId="77777777" w:rsidR="000C4365" w:rsidRPr="000204F2" w:rsidRDefault="000C4365" w:rsidP="00F77C0C">
      <w:pPr>
        <w:pStyle w:val="FootnoteText"/>
        <w:spacing w:line="276" w:lineRule="auto"/>
        <w:rPr>
          <w:rFonts w:asciiTheme="minorHAnsi" w:hAnsiTheme="minorHAnsi" w:cstheme="minorHAnsi"/>
          <w:b/>
        </w:rPr>
      </w:pPr>
      <w:r w:rsidRPr="000204F2">
        <w:rPr>
          <w:rFonts w:asciiTheme="minorHAnsi" w:hAnsiTheme="minorHAnsi" w:cstheme="minorHAnsi"/>
          <w:bCs/>
        </w:rPr>
        <w:t xml:space="preserve">21.1.jeigu darbai ir (arba) inžinerinė veikla atliekami pagal vieną statinio projektą ar pirkimo vykdytojo parengtą techninę specifikaciją tam statiniui (jei statinio projektas rengiamas dalimis, darbų pirkimo vertė skaičiuojama sumuojant visų pirkimo sutarčių, sudaromų dėl darbų, įsigyjamų pagal dalimis parengtą projektą, vertes) &lt;..&gt; </w:t>
      </w:r>
      <w:r w:rsidRPr="000204F2">
        <w:rPr>
          <w:rFonts w:asciiTheme="minorHAnsi" w:hAnsiTheme="minorHAnsi" w:cstheme="minorHAnsi"/>
          <w:b/>
        </w:rPr>
        <w:t>Draudžiama pirkimo objektą skaidyti į atskirus projektus, jeigu tuo dirbtinai siekiama sumažinti pirkimų vertes ir tuo išvengti atitinkamų Viešųjų pirkimų įstatymo, Komunalinio sektoriaus pirkimų įstatymo ar Gynybos įstatymo reikalavimų taikymo darbų pirkimui.</w:t>
      </w:r>
      <w:r w:rsidRPr="000204F2">
        <w:rPr>
          <w:rFonts w:asciiTheme="minorHAnsi" w:hAnsiTheme="minorHAnsi" w:cstheme="minorHAnsi"/>
          <w:bCs/>
        </w:rPr>
        <w:t xml:space="preserve"> Jeigu dėl to paties statinio su inžineriniais tinklais rengiami keli projektai, kurių įgyvendinimo laikas panašus, skaičiuojant darbų pirkimo vertę reikia sumuoti šių kelių projektų įgyvendinimui numatomų sudaryti darbų pirkimo sutarčių vertes. </w:t>
      </w:r>
      <w:r w:rsidRPr="000204F2">
        <w:rPr>
          <w:rFonts w:asciiTheme="minorHAnsi" w:hAnsiTheme="minorHAnsi" w:cstheme="minorHAnsi"/>
          <w:b/>
        </w:rPr>
        <w:t>Jeigu įstatymų nustatyta tvarka projekto rengti neprivaloma, objektu yra laikomas savarankišką techninę funkciją atliekantis statinys su inžinieriniais tinklais, kurio statybai, remontui, rekonstrukcijai ar nugriovimui vykdomas darbų pirkimas &lt;..&gt;</w:t>
      </w:r>
      <w:r w:rsidRPr="000204F2">
        <w:rPr>
          <w:rFonts w:asciiTheme="minorHAnsi" w:hAnsiTheme="minorHAnsi" w:cstheme="minorHAnsi"/>
          <w:bCs/>
        </w:rPr>
        <w:t xml:space="preserve">“.  </w:t>
      </w:r>
    </w:p>
    <w:p w14:paraId="7D394E1B" w14:textId="77777777" w:rsidR="000C4365" w:rsidRDefault="000C4365" w:rsidP="000C4365">
      <w:pPr>
        <w:pStyle w:val="FootnoteText"/>
      </w:pPr>
    </w:p>
  </w:footnote>
  <w:footnote w:id="74">
    <w:p w14:paraId="19C552AE" w14:textId="77777777" w:rsidR="00A64330" w:rsidRPr="008E5D4F" w:rsidRDefault="00A64330" w:rsidP="00F77C0C">
      <w:pPr>
        <w:pStyle w:val="FootnoteText"/>
        <w:spacing w:line="276" w:lineRule="auto"/>
        <w:rPr>
          <w:rFonts w:asciiTheme="minorHAnsi" w:hAnsiTheme="minorHAnsi" w:cstheme="minorHAnsi"/>
        </w:rPr>
      </w:pPr>
      <w:r w:rsidRPr="008E5D4F">
        <w:rPr>
          <w:rStyle w:val="FootnoteReference"/>
          <w:rFonts w:asciiTheme="minorHAnsi" w:hAnsiTheme="minorHAnsi" w:cstheme="minorHAnsi"/>
        </w:rPr>
        <w:footnoteRef/>
      </w:r>
      <w:r w:rsidRPr="008E5D4F">
        <w:rPr>
          <w:rFonts w:asciiTheme="minorHAnsi" w:hAnsiTheme="minorHAnsi" w:cstheme="minorHAnsi"/>
        </w:rPr>
        <w:t xml:space="preserve"> </w:t>
      </w:r>
      <w:r w:rsidRPr="008E5D4F">
        <w:rPr>
          <w:rFonts w:asciiTheme="minorHAnsi" w:eastAsia="Calibri" w:hAnsiTheme="minorHAnsi" w:cstheme="minorHAnsi"/>
        </w:rPr>
        <w:t>Perkančioji organizacija užtikrina, kad vykdant pirkimą būtų laikomasi lygiateisiškumo, nediskriminavimo, abipusio pripažinimo, proporcingumo, skaidrumo principų</w:t>
      </w:r>
      <w:r w:rsidRPr="008E5D4F">
        <w:rPr>
          <w:rFonts w:asciiTheme="minorHAnsi" w:hAnsiTheme="minorHAnsi" w:cstheme="minorHAnsi"/>
        </w:rPr>
        <w:t>.</w:t>
      </w:r>
    </w:p>
  </w:footnote>
  <w:footnote w:id="75">
    <w:p w14:paraId="5670858B" w14:textId="77777777" w:rsidR="00233A43" w:rsidRPr="001C37FF" w:rsidRDefault="00233A43" w:rsidP="00F77C0C">
      <w:pPr>
        <w:pStyle w:val="FootnoteText"/>
        <w:spacing w:line="276" w:lineRule="auto"/>
        <w:rPr>
          <w:rFonts w:asciiTheme="minorHAnsi" w:hAnsiTheme="minorHAnsi" w:cstheme="minorHAnsi"/>
        </w:rPr>
      </w:pPr>
      <w:r w:rsidRPr="001C37FF">
        <w:rPr>
          <w:rStyle w:val="FootnoteReference"/>
          <w:rFonts w:asciiTheme="minorHAnsi" w:hAnsiTheme="minorHAnsi" w:cstheme="minorHAnsi"/>
        </w:rPr>
        <w:footnoteRef/>
      </w:r>
      <w:r w:rsidRPr="001C37FF">
        <w:rPr>
          <w:rFonts w:asciiTheme="minorHAnsi" w:hAnsiTheme="minorHAnsi" w:cstheme="minorHAnsi"/>
        </w:rPr>
        <w:t xml:space="preserve"> </w:t>
      </w:r>
      <w:r w:rsidRPr="001C37FF">
        <w:rPr>
          <w:rFonts w:asciiTheme="minorHAnsi" w:hAnsiTheme="minorHAnsi" w:cstheme="minorHAnsi"/>
        </w:rPr>
        <w:t>Tarnybos 2025 m. spalio 1 d. raštas Nr. 4S-1194.</w:t>
      </w:r>
    </w:p>
  </w:footnote>
  <w:footnote w:id="76">
    <w:p w14:paraId="35BFF718" w14:textId="77777777" w:rsidR="00233A43" w:rsidRPr="001C37FF" w:rsidRDefault="00233A43" w:rsidP="00F77C0C">
      <w:pPr>
        <w:pStyle w:val="FootnoteText"/>
        <w:spacing w:line="276" w:lineRule="auto"/>
        <w:rPr>
          <w:rFonts w:asciiTheme="minorHAnsi" w:hAnsiTheme="minorHAnsi" w:cstheme="minorHAnsi"/>
        </w:rPr>
      </w:pPr>
      <w:r w:rsidRPr="001C37FF">
        <w:rPr>
          <w:rStyle w:val="FootnoteReference"/>
          <w:rFonts w:asciiTheme="minorHAnsi" w:hAnsiTheme="minorHAnsi" w:cstheme="minorHAnsi"/>
        </w:rPr>
        <w:footnoteRef/>
      </w:r>
      <w:r w:rsidRPr="001C37FF">
        <w:rPr>
          <w:rFonts w:asciiTheme="minorHAnsi" w:hAnsiTheme="minorHAnsi" w:cstheme="minorHAnsi"/>
        </w:rPr>
        <w:t xml:space="preserve"> </w:t>
      </w:r>
      <w:r w:rsidRPr="001C37FF">
        <w:rPr>
          <w:rFonts w:asciiTheme="minorHAnsi" w:hAnsiTheme="minorHAnsi" w:cstheme="minorHAnsi"/>
        </w:rPr>
        <w:t xml:space="preserve">Perkančioji organizacija 2025 m. spalio 9 d. rašte Nr. AP3E-4274 nurodė, jog „&lt;..&gt; </w:t>
      </w:r>
      <w:r w:rsidRPr="001C37FF">
        <w:rPr>
          <w:rFonts w:asciiTheme="minorHAnsi" w:hAnsiTheme="minorHAnsi" w:cstheme="minorHAnsi"/>
          <w:bCs/>
        </w:rPr>
        <w:t xml:space="preserve">kvietimas dalyvauti neskelbiamoje apklausoje buvo išsiųstas el. paštu pirkimo organizatorės &lt;..&gt;, kuri šiuo metu jau nebedirba Trakų rajono savivaldybės administracijoje. Darbuotojui  nutraukus  darbo santykius ir pasibaigus 30 dienų laikotarpiui nuo pašto dėžutės </w:t>
      </w:r>
      <w:proofErr w:type="spellStart"/>
      <w:r w:rsidRPr="001C37FF">
        <w:rPr>
          <w:rFonts w:asciiTheme="minorHAnsi" w:hAnsiTheme="minorHAnsi" w:cstheme="minorHAnsi"/>
          <w:bCs/>
        </w:rPr>
        <w:t>deaktyvavimo</w:t>
      </w:r>
      <w:proofErr w:type="spellEnd"/>
      <w:r w:rsidRPr="001C37FF">
        <w:rPr>
          <w:rFonts w:asciiTheme="minorHAnsi" w:hAnsiTheme="minorHAnsi" w:cstheme="minorHAnsi"/>
          <w:bCs/>
        </w:rPr>
        <w:t xml:space="preserve">, visi joje buvę laiškai buvo automatiškai pašalinti pagal „Microsoft 365“ duomenų saugojimo politiką“. </w:t>
      </w:r>
    </w:p>
  </w:footnote>
  <w:footnote w:id="77">
    <w:p w14:paraId="31F48627" w14:textId="77777777" w:rsidR="00136EEA" w:rsidRPr="002019AF" w:rsidRDefault="00136EEA" w:rsidP="00F77C0C">
      <w:pPr>
        <w:pStyle w:val="FootnoteText"/>
        <w:spacing w:line="276" w:lineRule="auto"/>
        <w:rPr>
          <w:rFonts w:asciiTheme="minorHAnsi" w:hAnsiTheme="minorHAnsi" w:cstheme="minorHAnsi"/>
        </w:rPr>
      </w:pPr>
      <w:r w:rsidRPr="002019AF">
        <w:rPr>
          <w:rStyle w:val="FootnoteReference"/>
          <w:rFonts w:asciiTheme="minorHAnsi" w:hAnsiTheme="minorHAnsi" w:cstheme="minorHAnsi"/>
        </w:rPr>
        <w:footnoteRef/>
      </w:r>
      <w:r w:rsidRPr="002019AF">
        <w:rPr>
          <w:rFonts w:asciiTheme="minorHAnsi" w:hAnsiTheme="minorHAnsi" w:cstheme="minorHAnsi"/>
        </w:rPr>
        <w:t xml:space="preserve"> </w:t>
      </w:r>
      <w:r w:rsidRPr="002019AF">
        <w:rPr>
          <w:rFonts w:asciiTheme="minorHAnsi" w:hAnsiTheme="minorHAnsi" w:cstheme="minorHAnsi"/>
        </w:rPr>
        <w:t>Tarnybos 2025 m. spalio 1 d. raštas Nr. 4S-1194.</w:t>
      </w:r>
    </w:p>
  </w:footnote>
  <w:footnote w:id="78">
    <w:p w14:paraId="0CCB482F" w14:textId="48FCDCD0" w:rsidR="00136EEA" w:rsidRPr="002019AF" w:rsidRDefault="00136EEA" w:rsidP="00F77C0C">
      <w:pPr>
        <w:pStyle w:val="FootnoteText"/>
        <w:spacing w:line="276" w:lineRule="auto"/>
        <w:rPr>
          <w:rFonts w:asciiTheme="minorHAnsi" w:hAnsiTheme="minorHAnsi" w:cstheme="minorHAnsi"/>
        </w:rPr>
      </w:pPr>
      <w:r w:rsidRPr="002019AF">
        <w:rPr>
          <w:rStyle w:val="FootnoteReference"/>
          <w:rFonts w:asciiTheme="minorHAnsi" w:hAnsiTheme="minorHAnsi" w:cstheme="minorHAnsi"/>
        </w:rPr>
        <w:footnoteRef/>
      </w:r>
      <w:r w:rsidRPr="002019AF">
        <w:rPr>
          <w:rFonts w:asciiTheme="minorHAnsi" w:hAnsiTheme="minorHAnsi" w:cstheme="minorHAnsi"/>
        </w:rPr>
        <w:t xml:space="preserve"> </w:t>
      </w:r>
      <w:r w:rsidR="00044D9D">
        <w:rPr>
          <w:rFonts w:asciiTheme="minorHAnsi" w:hAnsiTheme="minorHAnsi" w:cstheme="minorHAnsi"/>
          <w:bCs/>
        </w:rPr>
        <w:t>Žr. išnašą Nr. 7</w:t>
      </w:r>
      <w:r w:rsidR="00BC337B">
        <w:rPr>
          <w:rFonts w:asciiTheme="minorHAnsi" w:hAnsiTheme="minorHAnsi" w:cstheme="minorHAnsi"/>
          <w:bCs/>
        </w:rPr>
        <w:t>5</w:t>
      </w:r>
      <w:r w:rsidR="00044D9D">
        <w:rPr>
          <w:rFonts w:asciiTheme="minorHAnsi" w:hAnsiTheme="minorHAnsi" w:cstheme="minorHAnsi"/>
          <w:bCs/>
        </w:rPr>
        <w:t>.</w:t>
      </w:r>
    </w:p>
  </w:footnote>
  <w:footnote w:id="79">
    <w:p w14:paraId="20772624" w14:textId="77777777" w:rsidR="00233A43" w:rsidRPr="002019AF" w:rsidRDefault="00233A43" w:rsidP="00F77C0C">
      <w:pPr>
        <w:pStyle w:val="FootnoteText"/>
        <w:spacing w:line="276" w:lineRule="auto"/>
        <w:rPr>
          <w:rFonts w:asciiTheme="minorHAnsi" w:hAnsiTheme="minorHAnsi" w:cstheme="minorHAnsi"/>
        </w:rPr>
      </w:pPr>
      <w:r w:rsidRPr="002019AF">
        <w:rPr>
          <w:rStyle w:val="FootnoteReference"/>
          <w:rFonts w:asciiTheme="minorHAnsi" w:hAnsiTheme="minorHAnsi" w:cstheme="minorHAnsi"/>
        </w:rPr>
        <w:footnoteRef/>
      </w:r>
      <w:r w:rsidRPr="002019AF">
        <w:rPr>
          <w:rFonts w:asciiTheme="minorHAnsi" w:hAnsiTheme="minorHAnsi" w:cstheme="minorHAnsi"/>
        </w:rPr>
        <w:t xml:space="preserve"> </w:t>
      </w:r>
      <w:r w:rsidRPr="002019AF">
        <w:rPr>
          <w:rFonts w:asciiTheme="minorHAnsi" w:hAnsiTheme="minorHAnsi" w:cstheme="minorHAnsi"/>
        </w:rPr>
        <w:t xml:space="preserve">Trakų rajono savivaldybės administracijos viešųjų pirkimų planavimo, organizavimo, atlikimo ir vidaus kontrolės taisyklių, patvirtintų 2024 m. gegužės 14 d. Perkančiosios organizacijos direktoriaus įsakymu Nr. P3E-105 </w:t>
      </w:r>
      <w:r w:rsidRPr="002019AF">
        <w:rPr>
          <w:rFonts w:asciiTheme="minorHAnsi" w:hAnsiTheme="minorHAnsi" w:cstheme="minorHAnsi"/>
          <w:b/>
          <w:bCs/>
        </w:rPr>
        <w:t>(toliau – Taisyklės)</w:t>
      </w:r>
      <w:r w:rsidRPr="002019AF">
        <w:rPr>
          <w:rFonts w:asciiTheme="minorHAnsi" w:hAnsiTheme="minorHAnsi" w:cstheme="minorHAnsi"/>
        </w:rPr>
        <w:t>, 19 punkte nustatyta, kad „</w:t>
      </w:r>
      <w:r w:rsidRPr="002019AF">
        <w:rPr>
          <w:rFonts w:asciiTheme="minorHAnsi" w:hAnsiTheme="minorHAnsi" w:cstheme="minorHAnsi"/>
          <w:bCs/>
        </w:rPr>
        <w:t xml:space="preserve">Pirkimo iniciatorius dėl kiekvieno pirkimo (vertė didesnė nei 5 000,00 Eur be PVM) parengia pirkimo paraišką &lt;..&gt;. </w:t>
      </w:r>
    </w:p>
  </w:footnote>
  <w:footnote w:id="80">
    <w:p w14:paraId="15FF056D" w14:textId="77777777" w:rsidR="00233A43" w:rsidRPr="002019AF" w:rsidRDefault="00233A43" w:rsidP="00F77C0C">
      <w:pPr>
        <w:pStyle w:val="FootnoteText"/>
        <w:spacing w:line="276" w:lineRule="auto"/>
        <w:rPr>
          <w:rFonts w:asciiTheme="minorHAnsi" w:hAnsiTheme="minorHAnsi" w:cstheme="minorHAnsi"/>
        </w:rPr>
      </w:pPr>
      <w:r w:rsidRPr="002019AF">
        <w:rPr>
          <w:rStyle w:val="FootnoteReference"/>
          <w:rFonts w:asciiTheme="minorHAnsi" w:hAnsiTheme="minorHAnsi" w:cstheme="minorHAnsi"/>
        </w:rPr>
        <w:footnoteRef/>
      </w:r>
      <w:r w:rsidRPr="002019AF">
        <w:rPr>
          <w:rFonts w:asciiTheme="minorHAnsi" w:hAnsiTheme="minorHAnsi" w:cstheme="minorHAnsi"/>
        </w:rPr>
        <w:t xml:space="preserve"> </w:t>
      </w:r>
      <w:r w:rsidRPr="002019AF">
        <w:rPr>
          <w:rFonts w:asciiTheme="minorHAnsi" w:hAnsiTheme="minorHAnsi" w:cstheme="minorHAnsi"/>
        </w:rPr>
        <w:t xml:space="preserve">Taisyklių </w:t>
      </w:r>
      <w:r w:rsidRPr="002019AF">
        <w:rPr>
          <w:rFonts w:asciiTheme="minorHAnsi" w:hAnsiTheme="minorHAnsi" w:cstheme="minorHAnsi"/>
          <w:bCs/>
        </w:rPr>
        <w:t>22.1 punkte nustatyta, kad „Pirkimo organizatoriaus s</w:t>
      </w:r>
      <w:r w:rsidRPr="002019AF">
        <w:rPr>
          <w:rFonts w:asciiTheme="minorHAnsi" w:hAnsiTheme="minorHAnsi" w:cstheme="minorHAnsi"/>
          <w:b/>
        </w:rPr>
        <w:t xml:space="preserve">u pirkimu susijusi informacija (kvietimai tiekėjams dalyvauti apklausoje, </w:t>
      </w:r>
      <w:r w:rsidRPr="002019AF">
        <w:rPr>
          <w:rFonts w:asciiTheme="minorHAnsi" w:hAnsiTheme="minorHAnsi" w:cstheme="minorHAnsi"/>
          <w:bCs/>
        </w:rPr>
        <w:t xml:space="preserve">apklausos sąlygos, gauti tiekėjų pasiūlymai, sutartys) </w:t>
      </w:r>
      <w:r w:rsidRPr="002019AF">
        <w:rPr>
          <w:rFonts w:asciiTheme="minorHAnsi" w:hAnsiTheme="minorHAnsi" w:cstheme="minorHAnsi"/>
          <w:b/>
        </w:rPr>
        <w:t>susiejama su</w:t>
      </w:r>
      <w:r w:rsidRPr="002019AF">
        <w:rPr>
          <w:rFonts w:asciiTheme="minorHAnsi" w:hAnsiTheme="minorHAnsi" w:cstheme="minorHAnsi"/>
          <w:bCs/>
        </w:rPr>
        <w:t xml:space="preserve"> </w:t>
      </w:r>
      <w:r w:rsidRPr="002019AF">
        <w:rPr>
          <w:rFonts w:asciiTheme="minorHAnsi" w:hAnsiTheme="minorHAnsi" w:cstheme="minorHAnsi"/>
          <w:b/>
        </w:rPr>
        <w:t>Tiekėjų apklausos pažyma ir su  Paraiška</w:t>
      </w:r>
      <w:r w:rsidRPr="002019AF">
        <w:rPr>
          <w:rFonts w:asciiTheme="minorHAnsi" w:hAnsiTheme="minorHAnsi" w:cstheme="minorHAnsi"/>
          <w:bCs/>
        </w:rPr>
        <w:t xml:space="preserve"> savivaldybės Dokumentų valdymo  sistemoje &lt;..&gt;“.</w:t>
      </w:r>
    </w:p>
  </w:footnote>
  <w:footnote w:id="81">
    <w:p w14:paraId="6BEEC8F9" w14:textId="77777777" w:rsidR="00A64330" w:rsidRPr="002019AF" w:rsidRDefault="00A64330" w:rsidP="00F77C0C">
      <w:pPr>
        <w:pStyle w:val="FootnoteText"/>
        <w:spacing w:line="276" w:lineRule="auto"/>
        <w:rPr>
          <w:rFonts w:asciiTheme="minorHAnsi" w:hAnsiTheme="minorHAnsi" w:cstheme="minorHAnsi"/>
        </w:rPr>
      </w:pPr>
      <w:r w:rsidRPr="002019AF">
        <w:rPr>
          <w:rStyle w:val="FootnoteReference"/>
          <w:rFonts w:asciiTheme="minorHAnsi" w:hAnsiTheme="minorHAnsi" w:cstheme="minorHAnsi"/>
        </w:rPr>
        <w:footnoteRef/>
      </w:r>
      <w:r w:rsidRPr="002019AF">
        <w:rPr>
          <w:rFonts w:asciiTheme="minorHAnsi" w:hAnsiTheme="minorHAnsi" w:cstheme="minorHAnsi"/>
        </w:rPr>
        <w:t xml:space="preserve"> </w:t>
      </w:r>
      <w:r w:rsidRPr="002019AF">
        <w:rPr>
          <w:rFonts w:asciiTheme="minorHAnsi" w:hAnsiTheme="minorHAnsi" w:cstheme="minorHAnsi"/>
        </w:rPr>
        <w:t xml:space="preserve">„Planavimo ir pasirengimo pirkimams dokumentai, pirkimo dokumentai, paraiškos, pasiūlymai bei jų nagrinėjimo ir vertinimo dokumentai, Komisijos sprendimų priėmimo, derybų, dialogo ar kiti protokolai, susirašinėjimo su tiekėjais dokumentai, kiti su pirkimu susiję dokumentai </w:t>
      </w:r>
      <w:r w:rsidRPr="002019AF">
        <w:rPr>
          <w:rFonts w:asciiTheme="minorHAnsi" w:hAnsiTheme="minorHAnsi" w:cstheme="minorHAnsi"/>
          <w:b/>
          <w:bCs/>
        </w:rPr>
        <w:t>saugomi 4 metus nuo pirkimo pabaigos</w:t>
      </w:r>
      <w:r w:rsidRPr="002019AF">
        <w:rPr>
          <w:rFonts w:asciiTheme="minorHAnsi" w:hAnsiTheme="minorHAnsi" w:cstheme="minorHAnsi"/>
        </w:rPr>
        <w:t>, preliminariosios sutartys, pirkimo sutartys, jų pakeitimai ir su jų vykdymu susiję dokumentai – 4 metus nuo pirkimo sutarties įvykdymo. Šioje dalyje nurodyti dokumentai saugomi Lietuvos Respublikos dokumentų ir archyvų įstatymo nustatyta tvarka“.</w:t>
      </w:r>
    </w:p>
  </w:footnote>
  <w:footnote w:id="82">
    <w:p w14:paraId="42A0E7A7" w14:textId="77777777" w:rsidR="00A64330" w:rsidRPr="002019AF" w:rsidRDefault="00A64330" w:rsidP="00F77C0C">
      <w:pPr>
        <w:pStyle w:val="FootnoteText"/>
        <w:spacing w:line="276" w:lineRule="auto"/>
        <w:rPr>
          <w:rFonts w:asciiTheme="minorHAnsi" w:hAnsiTheme="minorHAnsi" w:cstheme="minorHAnsi"/>
        </w:rPr>
      </w:pPr>
      <w:r w:rsidRPr="002019AF">
        <w:rPr>
          <w:rStyle w:val="FootnoteReference"/>
          <w:rFonts w:asciiTheme="minorHAnsi" w:hAnsiTheme="minorHAnsi" w:cstheme="minorHAnsi"/>
        </w:rPr>
        <w:footnoteRef/>
      </w:r>
      <w:r w:rsidRPr="002019AF">
        <w:rPr>
          <w:rFonts w:asciiTheme="minorHAnsi" w:hAnsiTheme="minorHAnsi" w:cstheme="minorHAnsi"/>
        </w:rPr>
        <w:t xml:space="preserve"> </w:t>
      </w:r>
      <w:r w:rsidRPr="002019AF">
        <w:rPr>
          <w:rFonts w:asciiTheme="minorHAnsi" w:hAnsiTheme="minorHAnsi" w:cstheme="minorHAnsi"/>
        </w:rPr>
        <w:t>„</w:t>
      </w:r>
      <w:r w:rsidRPr="002019AF">
        <w:rPr>
          <w:rFonts w:asciiTheme="minorHAnsi" w:hAnsiTheme="minorHAnsi" w:cstheme="minorHAnsi"/>
          <w:bCs/>
        </w:rPr>
        <w:t xml:space="preserve">Kokie dokumentai pildomi pirkimo procedūrų metu (neįskaitant nurodytų šio Aprašo 20 punkte), perkančioji organizacija nustato savo patvirtintame pirkimų organizavimo ir vidaus kontrolės tvarkos apraše. Tais atvejais, kai pirkimą atlieka vienas asmuo ir jį patvirtinantys dokumentai yra saugomi to asmens elektroniniame pašte ar CVP IS naudotojo paskyroje, </w:t>
      </w:r>
      <w:r w:rsidRPr="002019AF">
        <w:rPr>
          <w:rFonts w:asciiTheme="minorHAnsi" w:hAnsiTheme="minorHAnsi" w:cstheme="minorHAnsi"/>
          <w:b/>
        </w:rPr>
        <w:t>perkančioji organizacija užtikrina tokių dokumentų prieinamumą, iškilus tokiam poreikiui“.</w:t>
      </w:r>
    </w:p>
  </w:footnote>
  <w:footnote w:id="83">
    <w:p w14:paraId="31E3BA6D" w14:textId="77777777" w:rsidR="00A64330" w:rsidRPr="001C37FF" w:rsidRDefault="00A64330" w:rsidP="00F77C0C">
      <w:pPr>
        <w:pStyle w:val="FootnoteText"/>
        <w:spacing w:line="276" w:lineRule="auto"/>
        <w:rPr>
          <w:rFonts w:asciiTheme="minorHAnsi" w:hAnsiTheme="minorHAnsi" w:cstheme="minorHAnsi"/>
        </w:rPr>
      </w:pPr>
      <w:r w:rsidRPr="002019AF">
        <w:rPr>
          <w:rStyle w:val="FootnoteReference"/>
          <w:rFonts w:asciiTheme="minorHAnsi" w:hAnsiTheme="minorHAnsi" w:cstheme="minorHAnsi"/>
        </w:rPr>
        <w:footnoteRef/>
      </w:r>
      <w:r w:rsidRPr="002019AF">
        <w:rPr>
          <w:rFonts w:asciiTheme="minorHAnsi" w:hAnsiTheme="minorHAnsi" w:cstheme="minorHAnsi"/>
        </w:rPr>
        <w:t xml:space="preserve"> </w:t>
      </w:r>
      <w:r w:rsidRPr="002019AF">
        <w:rPr>
          <w:rFonts w:asciiTheme="minorHAnsi" w:hAnsiTheme="minorHAnsi" w:cstheme="minorHAnsi"/>
          <w:bCs/>
        </w:rPr>
        <w:t>„Visi su pirkimais susiję dokumentai saugomi vadovaujantis Viešųjų pirkimų įstatymo 97 straipsnio 6 dalies reikalavimais“.</w:t>
      </w:r>
    </w:p>
  </w:footnote>
  <w:footnote w:id="84">
    <w:p w14:paraId="0873A963" w14:textId="77777777" w:rsidR="00A64330" w:rsidRPr="002019AF" w:rsidRDefault="00A64330" w:rsidP="00F77C0C">
      <w:pPr>
        <w:pStyle w:val="FootnoteText"/>
        <w:spacing w:line="276" w:lineRule="auto"/>
        <w:rPr>
          <w:rFonts w:asciiTheme="minorHAnsi" w:hAnsiTheme="minorHAnsi" w:cstheme="minorHAnsi"/>
        </w:rPr>
      </w:pPr>
      <w:r w:rsidRPr="002019AF">
        <w:rPr>
          <w:rStyle w:val="FootnoteReference"/>
          <w:rFonts w:asciiTheme="minorHAnsi" w:hAnsiTheme="minorHAnsi" w:cstheme="minorHAnsi"/>
        </w:rPr>
        <w:footnoteRef/>
      </w:r>
      <w:r w:rsidRPr="002019AF">
        <w:rPr>
          <w:rFonts w:asciiTheme="minorHAnsi" w:hAnsiTheme="minorHAnsi" w:cstheme="minorHAnsi"/>
        </w:rPr>
        <w:t xml:space="preserve"> </w:t>
      </w:r>
      <w:r w:rsidRPr="002019AF">
        <w:rPr>
          <w:rFonts w:asciiTheme="minorHAnsi" w:hAnsiTheme="minorHAnsi" w:cstheme="minorHAnsi"/>
        </w:rPr>
        <w:t xml:space="preserve">„Planavimo ir pasirengimo pirkimams dokumentai, pirkimo dokumentai, paraiškos, pasiūlymai bei jų nagrinėjimo ir vertinimo dokumentai, Komisijos sprendimų priėmimo, derybų, dialogo ar kiti protokolai, susirašinėjimo su tiekėjais dokumentai, kiti su pirkimu susiję dokumentai </w:t>
      </w:r>
      <w:r w:rsidRPr="002019AF">
        <w:rPr>
          <w:rFonts w:asciiTheme="minorHAnsi" w:hAnsiTheme="minorHAnsi" w:cstheme="minorHAnsi"/>
          <w:b/>
          <w:bCs/>
        </w:rPr>
        <w:t>saugomi 4 metus nuo pirkimo pabaigos</w:t>
      </w:r>
      <w:r w:rsidRPr="002019AF">
        <w:rPr>
          <w:rFonts w:asciiTheme="minorHAnsi" w:hAnsiTheme="minorHAnsi" w:cstheme="minorHAnsi"/>
        </w:rPr>
        <w:t xml:space="preserve">, preliminariosios sutartys, pirkimo sutartys, jų pakeitimai ir su jų vykdymu susiję dokumentai – 4 metus nuo pirkimo sutarties įvykdymo. Šioje dalyje nurodyti dokumentai saugomi Lietuvos Respublikos dokumentų ir archyvų įstatymo nustatyta tvarka“. </w:t>
      </w:r>
    </w:p>
  </w:footnote>
  <w:footnote w:id="85">
    <w:p w14:paraId="583600DF" w14:textId="77777777" w:rsidR="00A64330" w:rsidRPr="002019AF" w:rsidRDefault="00A64330" w:rsidP="00F77C0C">
      <w:pPr>
        <w:pStyle w:val="FootnoteText"/>
        <w:spacing w:line="276" w:lineRule="auto"/>
        <w:rPr>
          <w:rFonts w:asciiTheme="minorHAnsi" w:hAnsiTheme="minorHAnsi" w:cstheme="minorHAnsi"/>
        </w:rPr>
      </w:pPr>
      <w:r w:rsidRPr="002019AF">
        <w:rPr>
          <w:rStyle w:val="FootnoteReference"/>
          <w:rFonts w:asciiTheme="minorHAnsi" w:hAnsiTheme="minorHAnsi" w:cstheme="minorHAnsi"/>
        </w:rPr>
        <w:footnoteRef/>
      </w:r>
      <w:r w:rsidRPr="002019AF">
        <w:rPr>
          <w:rFonts w:asciiTheme="minorHAnsi" w:hAnsiTheme="minorHAnsi" w:cstheme="minorHAnsi"/>
        </w:rPr>
        <w:t xml:space="preserve"> </w:t>
      </w:r>
      <w:r w:rsidRPr="002019AF">
        <w:rPr>
          <w:rFonts w:asciiTheme="minorHAnsi" w:hAnsiTheme="minorHAnsi" w:cstheme="minorHAnsi"/>
        </w:rPr>
        <w:t>Tarnybos 2025 m. spalio 1 d. raštas Nr. 4S-1194.</w:t>
      </w:r>
    </w:p>
  </w:footnote>
  <w:footnote w:id="86">
    <w:p w14:paraId="2ACC56E9" w14:textId="77777777" w:rsidR="00A64330" w:rsidRPr="002019AF" w:rsidRDefault="00A64330" w:rsidP="00F77C0C">
      <w:pPr>
        <w:pStyle w:val="FootnoteText"/>
        <w:spacing w:line="276" w:lineRule="auto"/>
        <w:rPr>
          <w:rFonts w:asciiTheme="minorHAnsi" w:hAnsiTheme="minorHAnsi" w:cstheme="minorHAnsi"/>
        </w:rPr>
      </w:pPr>
      <w:r w:rsidRPr="002019AF">
        <w:rPr>
          <w:rStyle w:val="FootnoteReference"/>
          <w:rFonts w:asciiTheme="minorHAnsi" w:hAnsiTheme="minorHAnsi" w:cstheme="minorHAnsi"/>
        </w:rPr>
        <w:footnoteRef/>
      </w:r>
      <w:r w:rsidRPr="002019AF">
        <w:rPr>
          <w:rFonts w:asciiTheme="minorHAnsi" w:hAnsiTheme="minorHAnsi" w:cstheme="minorHAnsi"/>
        </w:rPr>
        <w:t xml:space="preserve"> </w:t>
      </w:r>
      <w:r w:rsidRPr="002019AF">
        <w:rPr>
          <w:rFonts w:asciiTheme="minorHAnsi" w:eastAsia="Calibri" w:hAnsiTheme="minorHAnsi" w:cstheme="minorHAnsi"/>
        </w:rPr>
        <w:t>Perkančioji organizacija užtikrina, kad vykdant pirkimą būtų laikomasi lygiateisiškumo, nediskriminavimo, abipusio pripažinimo, proporcingumo, skaidrumo principų</w:t>
      </w:r>
      <w:r w:rsidRPr="002019AF">
        <w:rPr>
          <w:rFonts w:asciiTheme="minorHAnsi" w:hAnsiTheme="minorHAnsi" w:cstheme="minorHAnsi"/>
        </w:rPr>
        <w:t>.</w:t>
      </w:r>
    </w:p>
  </w:footnote>
  <w:footnote w:id="87">
    <w:p w14:paraId="7C2EF1B2" w14:textId="77777777" w:rsidR="00A64330" w:rsidRPr="00D560FF" w:rsidRDefault="00A64330" w:rsidP="00F77C0C">
      <w:pPr>
        <w:pStyle w:val="FootnoteText"/>
        <w:spacing w:line="276" w:lineRule="auto"/>
        <w:rPr>
          <w:rFonts w:asciiTheme="minorHAnsi" w:hAnsiTheme="minorHAnsi" w:cstheme="minorHAnsi"/>
          <w:b/>
          <w:bCs/>
        </w:rPr>
      </w:pPr>
      <w:r w:rsidRPr="002019AF">
        <w:rPr>
          <w:rStyle w:val="FootnoteReference"/>
          <w:rFonts w:asciiTheme="minorHAnsi" w:hAnsiTheme="minorHAnsi" w:cstheme="minorHAnsi"/>
        </w:rPr>
        <w:footnoteRef/>
      </w:r>
      <w:r w:rsidRPr="002019AF">
        <w:rPr>
          <w:rFonts w:asciiTheme="minorHAnsi" w:hAnsiTheme="minorHAnsi" w:cstheme="minorHAnsi"/>
        </w:rPr>
        <w:t xml:space="preserve"> </w:t>
      </w:r>
      <w:r w:rsidRPr="002019AF">
        <w:rPr>
          <w:rFonts w:asciiTheme="minorHAnsi" w:hAnsiTheme="minorHAnsi" w:cstheme="minorHAnsi"/>
        </w:rPr>
        <w:t xml:space="preserve">„Perkančioji organizacija raštu pateiktą laimėjusį pasiūlymą (išskyrus atvejus, kai pirkimo sutartis sudaroma žodžiu), raštu sudarytą pirkimo sutartį, &lt;..&gt; ne vėliau kaip per 15 dienų nuo pirkimo sutarties ar preliminariosios sutarties sudarymo ar jų pakeitimo dienos, bet ne vėliau kaip iki pirmojo mokėjimo pagal jį pradžios, Viešųjų pirkimų tarnybos nustatyta tvarka turi paskelbti Centrinėje viešųjų pirkimų informacinėje sistemoje. Šis reikalavimas netaikomas pirkimams, kurie atlikti neskelbiamų derybų būdu (mažos vertės pirkimų atveju – neskelbiant apie pirkimą) </w:t>
      </w:r>
      <w:r w:rsidRPr="002019AF">
        <w:rPr>
          <w:rFonts w:asciiTheme="minorHAnsi" w:hAnsiTheme="minorHAnsi" w:cstheme="minorHAnsi"/>
          <w:b/>
          <w:bCs/>
        </w:rPr>
        <w:t>esant šio įstatymo 71 straipsnio 1 dalies 2 punkto b ir c papunkčiuose ir 6 dalies 5, 6, 7 punktuose nustatytoms sąlygoms, jeigu jų metu laimėjusiu dalyviu nustatomas fizinis asmuo, ir esant šio įstatymo 71 straipsnio 1 dalies 2 punkto a papunktyje nustatytai sąlygai, taip pat laimėjusio pasiūlymo, pirkimo sutarties ar preliminariosios sutarties dalims, kai nėra techninių galimybių tokiu būdu paskelbti informacijos &lt;..&gt;.</w:t>
      </w:r>
    </w:p>
  </w:footnote>
  <w:footnote w:id="88">
    <w:p w14:paraId="2FFB3DB0" w14:textId="21D282E4" w:rsidR="00A64330" w:rsidRPr="00D560FF" w:rsidRDefault="00A64330" w:rsidP="00F77C0C">
      <w:pPr>
        <w:pStyle w:val="FootnoteText"/>
        <w:spacing w:line="276" w:lineRule="auto"/>
        <w:rPr>
          <w:rFonts w:asciiTheme="minorHAnsi" w:hAnsiTheme="minorHAnsi" w:cstheme="minorHAnsi"/>
        </w:rPr>
      </w:pPr>
      <w:r w:rsidRPr="00D560FF">
        <w:rPr>
          <w:rStyle w:val="FootnoteReference"/>
          <w:rFonts w:asciiTheme="minorHAnsi" w:hAnsiTheme="minorHAnsi" w:cstheme="minorHAnsi"/>
        </w:rPr>
        <w:footnoteRef/>
      </w:r>
      <w:r w:rsidRPr="00D560FF">
        <w:rPr>
          <w:rFonts w:asciiTheme="minorHAnsi" w:hAnsiTheme="minorHAnsi" w:cstheme="minorHAnsi"/>
        </w:rPr>
        <w:t xml:space="preserve"> </w:t>
      </w:r>
      <w:r w:rsidR="007D6207" w:rsidRPr="007D6207">
        <w:rPr>
          <w:rFonts w:asciiTheme="minorHAnsi" w:hAnsiTheme="minorHAnsi" w:cstheme="minorHAnsi"/>
        </w:rPr>
        <w:t>Lietuvos Respublikos specialiųjų tyrimų tarnybos 2025 m. birželio 25 d. rašto Nr. IBPS-V-1722074-25 3.9 punkte nurodyta, kad</w:t>
      </w:r>
      <w:r w:rsidR="000D5142">
        <w:rPr>
          <w:rFonts w:asciiTheme="minorHAnsi" w:hAnsiTheme="minorHAnsi" w:cstheme="minorHAnsi"/>
        </w:rPr>
        <w:t>:</w:t>
      </w:r>
      <w:r w:rsidR="007D6207" w:rsidRPr="007D6207">
        <w:rPr>
          <w:rFonts w:asciiTheme="minorHAnsi" w:hAnsiTheme="minorHAnsi" w:cstheme="minorHAnsi"/>
        </w:rPr>
        <w:t xml:space="preserve"> „Vadovaujantis Statybos, ūkio plėtros ir turto valdymo skyriaus pateikta informacija, darbai, atlikti pagal sudarytas sutartis su MB „Du Bau“, </w:t>
      </w:r>
      <w:r w:rsidR="007D6207" w:rsidRPr="007D6207">
        <w:rPr>
          <w:rFonts w:asciiTheme="minorHAnsi" w:hAnsiTheme="minorHAnsi" w:cstheme="minorHAnsi"/>
          <w:b/>
          <w:bCs/>
        </w:rPr>
        <w:t>buvo įvykdyti laiku ir tinkamai</w:t>
      </w:r>
      <w:r w:rsidR="007D6207" w:rsidRPr="007D6207">
        <w:rPr>
          <w:rFonts w:asciiTheme="minorHAnsi" w:hAnsiTheme="minorHAnsi" w:cstheme="minorHAnsi"/>
        </w:rPr>
        <w:t>, nustatytų darbų trūkumų ar defektų nefiksuota. Darbų priėmimo aktai pasirašyti nustatyta tvarka, be pastabų“</w:t>
      </w:r>
      <w:r w:rsidR="002E2A40">
        <w:rPr>
          <w:rFonts w:asciiTheme="minorHAnsi" w:hAnsiTheme="minorHAnsi" w:cstheme="minorHAnsi"/>
        </w:rPr>
        <w:t>,</w:t>
      </w:r>
      <w:r w:rsidR="007D6207" w:rsidRPr="007D6207">
        <w:rPr>
          <w:rFonts w:asciiTheme="minorHAnsi" w:hAnsiTheme="minorHAnsi" w:cstheme="minorHAnsi"/>
        </w:rPr>
        <w:t xml:space="preserve"> bei 2025 m. spalio 22 d. Perkančiosios organizacijos raštas Nr. </w:t>
      </w:r>
      <w:r w:rsidR="007D6207" w:rsidRPr="000974C3">
        <w:rPr>
          <w:rFonts w:asciiTheme="minorHAnsi" w:hAnsiTheme="minorHAnsi" w:cstheme="minorHAnsi"/>
        </w:rPr>
        <w:t>AP3E-4504.</w:t>
      </w:r>
    </w:p>
  </w:footnote>
  <w:footnote w:id="89">
    <w:p w14:paraId="20B04232" w14:textId="4D3A1F33" w:rsidR="00FC0840" w:rsidRDefault="00FC0840" w:rsidP="002019AF">
      <w:pPr>
        <w:pStyle w:val="FootnoteText"/>
        <w:spacing w:line="276" w:lineRule="auto"/>
      </w:pPr>
      <w:r w:rsidRPr="00FC0840">
        <w:rPr>
          <w:rStyle w:val="FootnoteReference"/>
          <w:rFonts w:asciiTheme="minorHAnsi" w:hAnsiTheme="minorHAnsi" w:cstheme="minorHAnsi"/>
        </w:rPr>
        <w:footnoteRef/>
      </w:r>
      <w:r w:rsidRPr="00FC0840">
        <w:rPr>
          <w:rFonts w:asciiTheme="minorHAnsi" w:hAnsiTheme="minorHAnsi" w:cstheme="minorHAnsi"/>
        </w:rPr>
        <w:t xml:space="preserve"> </w:t>
      </w:r>
      <w:r w:rsidRPr="00FC0840">
        <w:rPr>
          <w:rFonts w:asciiTheme="minorHAnsi" w:hAnsiTheme="minorHAnsi" w:cstheme="minorHAnsi"/>
        </w:rPr>
        <w:t xml:space="preserve">2024 m. </w:t>
      </w:r>
      <w:r w:rsidR="00DF6C73">
        <w:rPr>
          <w:rFonts w:asciiTheme="minorHAnsi" w:hAnsiTheme="minorHAnsi" w:cstheme="minorHAnsi"/>
        </w:rPr>
        <w:t>gegužės 29</w:t>
      </w:r>
      <w:r w:rsidRPr="00FC0840">
        <w:rPr>
          <w:rFonts w:asciiTheme="minorHAnsi" w:hAnsiTheme="minorHAnsi" w:cstheme="minorHAnsi"/>
        </w:rPr>
        <w:t xml:space="preserve"> d. Tiekėjų apklausos pažyma Nr. TAP-</w:t>
      </w:r>
      <w:r w:rsidR="00DF6C73">
        <w:rPr>
          <w:rFonts w:asciiTheme="minorHAnsi" w:hAnsiTheme="minorHAnsi" w:cstheme="minorHAnsi"/>
        </w:rPr>
        <w:t>59</w:t>
      </w:r>
      <w:r w:rsidRPr="00FC0840">
        <w:rPr>
          <w:rFonts w:asciiTheme="minorHAnsi" w:hAnsiTheme="minorHAnsi" w:cstheme="minorHAnsi"/>
        </w:rPr>
        <w:t>.</w:t>
      </w:r>
    </w:p>
  </w:footnote>
  <w:footnote w:id="90">
    <w:p w14:paraId="5F84C399" w14:textId="77777777" w:rsidR="00806012" w:rsidRPr="00DE103C" w:rsidRDefault="00806012" w:rsidP="00806012">
      <w:pPr>
        <w:pStyle w:val="FootnoteText"/>
        <w:spacing w:line="276" w:lineRule="auto"/>
        <w:rPr>
          <w:rFonts w:asciiTheme="minorHAnsi" w:hAnsiTheme="minorHAnsi" w:cstheme="minorHAnsi"/>
        </w:rPr>
      </w:pPr>
      <w:r w:rsidRPr="00DE103C">
        <w:rPr>
          <w:rStyle w:val="FootnoteReference"/>
          <w:rFonts w:asciiTheme="minorHAnsi" w:hAnsiTheme="minorHAnsi" w:cstheme="minorHAnsi"/>
        </w:rPr>
        <w:footnoteRef/>
      </w:r>
      <w:r w:rsidRPr="00DE103C">
        <w:rPr>
          <w:rFonts w:asciiTheme="minorHAnsi" w:hAnsiTheme="minorHAnsi" w:cstheme="minorHAnsi"/>
        </w:rPr>
        <w:t xml:space="preserve"> </w:t>
      </w:r>
      <w:r w:rsidRPr="00DE103C">
        <w:rPr>
          <w:rFonts w:asciiTheme="minorHAnsi" w:hAnsiTheme="minorHAnsi" w:cstheme="minorHAnsi"/>
        </w:rPr>
        <w:t>„</w:t>
      </w:r>
      <w:r w:rsidRPr="00471CF7">
        <w:rPr>
          <w:rFonts w:asciiTheme="minorHAnsi" w:hAnsiTheme="minorHAnsi" w:cstheme="minorHAnsi"/>
        </w:rPr>
        <w:t>Perkančioji organizacija neturi teisės skaidyti pirkimo, jeigu taip galėtų būti išvengta šiame įstatyme pirkimui nustatytos tvarkos taikymo, išskyrus atvejus, kai tai yra pateisinama dėl šio straipsnio 2 dalyje nustatytų priežasčių</w:t>
      </w:r>
      <w:r w:rsidRPr="00DE103C">
        <w:rPr>
          <w:rFonts w:asciiTheme="minorHAnsi" w:hAnsiTheme="minorHAnsi" w:cstheme="minorHAnsi"/>
        </w:rPr>
        <w:t>“</w:t>
      </w:r>
      <w:r>
        <w:rPr>
          <w:rFonts w:asciiTheme="minorHAnsi" w:hAnsiTheme="minorHAnsi" w:cstheme="minorHAnsi"/>
        </w:rPr>
        <w:t xml:space="preserve"> bei „</w:t>
      </w:r>
      <w:r w:rsidRPr="00A61C52">
        <w:rPr>
          <w:rFonts w:asciiTheme="minorHAnsi" w:hAnsiTheme="minorHAnsi" w:cstheme="minorHAnsi"/>
        </w:rPr>
        <w:t>Pasirenkant numatomos pirkimo vertės skaičiavimo būdą, negali būti siekiama išvengti šiame įstatyme pirkimui nustatytos tvarkos taikymo</w:t>
      </w:r>
      <w:r>
        <w:rPr>
          <w:rFonts w:asciiTheme="minorHAnsi" w:hAnsiTheme="minorHAnsi" w:cstheme="minorHAnsi"/>
        </w:rPr>
        <w:t>“.</w:t>
      </w:r>
    </w:p>
  </w:footnote>
  <w:footnote w:id="91">
    <w:p w14:paraId="7F6C991D" w14:textId="77777777" w:rsidR="00114DD5" w:rsidRPr="002019AF" w:rsidRDefault="00114DD5" w:rsidP="002019AF">
      <w:pPr>
        <w:pStyle w:val="FootnoteText"/>
        <w:spacing w:line="276" w:lineRule="auto"/>
        <w:rPr>
          <w:rFonts w:asciiTheme="minorHAnsi" w:hAnsiTheme="minorHAnsi" w:cstheme="minorHAnsi"/>
        </w:rPr>
      </w:pPr>
      <w:r w:rsidRPr="002019AF">
        <w:rPr>
          <w:rStyle w:val="FootnoteReference"/>
          <w:rFonts w:asciiTheme="minorHAnsi" w:hAnsiTheme="minorHAnsi" w:cstheme="minorHAnsi"/>
        </w:rPr>
        <w:footnoteRef/>
      </w:r>
      <w:r w:rsidRPr="002019AF">
        <w:rPr>
          <w:rFonts w:asciiTheme="minorHAnsi" w:hAnsiTheme="minorHAnsi" w:cstheme="minorHAnsi"/>
        </w:rPr>
        <w:t xml:space="preserve"> </w:t>
      </w:r>
      <w:r w:rsidRPr="002019AF">
        <w:rPr>
          <w:rFonts w:asciiTheme="minorHAnsi" w:eastAsia="Calibri" w:hAnsiTheme="minorHAnsi" w:cstheme="minorHAnsi"/>
        </w:rPr>
        <w:t>Perkančioji organizacija užtikrina, kad vykdant pirkimą būtų laikomasi lygiateisiškumo, nediskriminavimo, abipusio pripažinimo, proporcingumo, skaidrumo principų</w:t>
      </w:r>
      <w:r w:rsidRPr="002019AF">
        <w:rPr>
          <w:rFonts w:asciiTheme="minorHAnsi" w:hAnsiTheme="minorHAnsi" w:cstheme="minorHAnsi"/>
        </w:rPr>
        <w:t>.</w:t>
      </w:r>
    </w:p>
  </w:footnote>
  <w:footnote w:id="92">
    <w:p w14:paraId="043AEEF1" w14:textId="77777777" w:rsidR="00114DD5" w:rsidRPr="002019AF" w:rsidRDefault="00114DD5" w:rsidP="002019AF">
      <w:pPr>
        <w:pStyle w:val="FootnoteText"/>
        <w:spacing w:line="276" w:lineRule="auto"/>
        <w:rPr>
          <w:rFonts w:asciiTheme="minorHAnsi" w:hAnsiTheme="minorHAnsi" w:cstheme="minorHAnsi"/>
        </w:rPr>
      </w:pPr>
      <w:r w:rsidRPr="002019AF">
        <w:rPr>
          <w:rStyle w:val="FootnoteReference"/>
          <w:rFonts w:asciiTheme="minorHAnsi" w:hAnsiTheme="minorHAnsi" w:cstheme="minorHAnsi"/>
        </w:rPr>
        <w:footnoteRef/>
      </w:r>
      <w:r w:rsidRPr="002019AF">
        <w:rPr>
          <w:rFonts w:asciiTheme="minorHAnsi" w:hAnsiTheme="minorHAnsi" w:cstheme="minorHAnsi"/>
        </w:rPr>
        <w:t xml:space="preserve"> </w:t>
      </w:r>
      <w:r w:rsidRPr="002019AF">
        <w:rPr>
          <w:rFonts w:asciiTheme="minorHAnsi" w:hAnsiTheme="minorHAnsi" w:cstheme="minorHAnsi"/>
        </w:rPr>
        <w:t>„</w:t>
      </w:r>
      <w:r w:rsidRPr="002019AF">
        <w:rPr>
          <w:rFonts w:asciiTheme="minorHAnsi" w:hAnsiTheme="minorHAnsi" w:cstheme="minorHAnsi"/>
          <w:b/>
        </w:rPr>
        <w:t xml:space="preserve">Darbų pirkimo vertė yra visų numatomų atlikti darbų, kurie kartu kaip statybos ir (arba) inžinerinės veiklos, kaip visumos, rezultatas savarankiškai atlieka vieną ūkinę ar techninę funkciją, pirkimo sutarčių verčių suma &lt;..&gt; </w:t>
      </w:r>
      <w:r w:rsidRPr="002019AF">
        <w:rPr>
          <w:rFonts w:asciiTheme="minorHAnsi" w:hAnsiTheme="minorHAnsi" w:cstheme="minorHAnsi"/>
          <w:bCs/>
        </w:rPr>
        <w:t xml:space="preserve">“. </w:t>
      </w:r>
    </w:p>
  </w:footnote>
  <w:footnote w:id="93">
    <w:p w14:paraId="16712AB8" w14:textId="102FF3B5" w:rsidR="007F1C61" w:rsidRPr="000974C3" w:rsidRDefault="007F1C61" w:rsidP="000974C3">
      <w:pPr>
        <w:pStyle w:val="FootnoteText"/>
        <w:spacing w:line="276" w:lineRule="auto"/>
        <w:rPr>
          <w:rFonts w:asciiTheme="minorHAnsi" w:hAnsiTheme="minorHAnsi" w:cstheme="minorHAnsi"/>
          <w:lang w:val="en-US"/>
        </w:rPr>
      </w:pPr>
      <w:r>
        <w:rPr>
          <w:rStyle w:val="FootnoteReference"/>
        </w:rPr>
        <w:footnoteRef/>
      </w:r>
      <w:r>
        <w:t xml:space="preserve"> </w:t>
      </w:r>
      <w:r w:rsidR="004D412F">
        <w:rPr>
          <w:rFonts w:asciiTheme="minorHAnsi" w:hAnsiTheme="minorHAnsi" w:cstheme="minorHAnsi"/>
        </w:rPr>
        <w:t xml:space="preserve"> </w:t>
      </w:r>
      <w:r w:rsidR="00EE7EC3" w:rsidRPr="00EE7EC3">
        <w:rPr>
          <w:rFonts w:asciiTheme="minorHAnsi" w:hAnsiTheme="minorHAnsi" w:cstheme="minorHAnsi"/>
        </w:rPr>
        <w:t>Aprašo 8 punkte nustatyta, kad „Pirkimai atliekami laikantis pagrindinių pirkimų principų, vadovaujantis Viešųjų pirkimų įstatymo 17 straipsnio nuostatomis“, 9 punkte nustatyta, kad „ Planuojant pirkimus ir jiems rengiantis, negali būti siekiama išvengti Apraše nustatytos tvarkos taikymo ar dirbtinai sumažinti konkurenciją. Laikoma, kad konkurencija yra dirbtinai sumažinta, kai pirkimu tam tikriems tiekėjams nepagrįstai sudaromos palankesnės ar nepalankesnės sąlygos“, 24.2.1. papunktyje nustatyta, kad „Pirkimą neskelbiamos apklausos būdu galima vykdyti tuomet, „&lt;..&gt; jei numatoma pirkimo sutarties vertė neviršija 15 000 Eur (penkiolikos tūkstančių eurų) (be PVM)".</w:t>
      </w:r>
    </w:p>
  </w:footnote>
  <w:footnote w:id="94">
    <w:p w14:paraId="271AE38C" w14:textId="77777777" w:rsidR="00114DD5" w:rsidRPr="002019AF" w:rsidRDefault="00114DD5" w:rsidP="002019AF">
      <w:pPr>
        <w:pStyle w:val="FootnoteText"/>
        <w:spacing w:line="276" w:lineRule="auto"/>
        <w:rPr>
          <w:rFonts w:asciiTheme="minorHAnsi" w:hAnsiTheme="minorHAnsi" w:cstheme="minorHAnsi"/>
        </w:rPr>
      </w:pPr>
      <w:r w:rsidRPr="002019AF">
        <w:rPr>
          <w:rStyle w:val="FootnoteReference"/>
          <w:rFonts w:asciiTheme="minorHAnsi" w:hAnsiTheme="minorHAnsi" w:cstheme="minorHAnsi"/>
        </w:rPr>
        <w:footnoteRef/>
      </w:r>
      <w:r w:rsidRPr="002019AF">
        <w:rPr>
          <w:rFonts w:asciiTheme="minorHAnsi" w:hAnsiTheme="minorHAnsi" w:cstheme="minorHAnsi"/>
        </w:rPr>
        <w:t xml:space="preserve"> </w:t>
      </w:r>
      <w:r w:rsidRPr="002019AF">
        <w:rPr>
          <w:rFonts w:asciiTheme="minorHAnsi" w:hAnsiTheme="minorHAnsi" w:cstheme="minorHAnsi"/>
        </w:rPr>
        <w:t xml:space="preserve">„&lt;..&gt; raštu (CVP IS priemonėmis, elektroniniu paštu, paštu ar kitomis priemonėmis)“. </w:t>
      </w:r>
    </w:p>
  </w:footnote>
  <w:footnote w:id="95">
    <w:p w14:paraId="4D983C43" w14:textId="77777777" w:rsidR="00114DD5" w:rsidRPr="002019AF" w:rsidRDefault="00114DD5" w:rsidP="002019AF">
      <w:pPr>
        <w:pStyle w:val="FootnoteText"/>
        <w:spacing w:line="276" w:lineRule="auto"/>
        <w:rPr>
          <w:rFonts w:asciiTheme="minorHAnsi" w:hAnsiTheme="minorHAnsi" w:cstheme="minorHAnsi"/>
        </w:rPr>
      </w:pPr>
      <w:r w:rsidRPr="002019AF">
        <w:rPr>
          <w:rStyle w:val="FootnoteReference"/>
          <w:rFonts w:asciiTheme="minorHAnsi" w:hAnsiTheme="minorHAnsi" w:cstheme="minorHAnsi"/>
        </w:rPr>
        <w:footnoteRef/>
      </w:r>
      <w:r w:rsidRPr="002019AF">
        <w:rPr>
          <w:rFonts w:asciiTheme="minorHAnsi" w:hAnsiTheme="minorHAnsi" w:cstheme="minorHAnsi"/>
        </w:rPr>
        <w:t xml:space="preserve"> </w:t>
      </w:r>
      <w:r w:rsidRPr="002019AF">
        <w:rPr>
          <w:rFonts w:asciiTheme="minorHAnsi" w:hAnsiTheme="minorHAnsi" w:cstheme="minorHAnsi"/>
        </w:rPr>
        <w:t>„</w:t>
      </w:r>
      <w:r w:rsidRPr="002019AF">
        <w:rPr>
          <w:rFonts w:asciiTheme="minorHAnsi" w:hAnsiTheme="minorHAnsi" w:cstheme="minorHAnsi"/>
          <w:bCs/>
        </w:rPr>
        <w:t xml:space="preserve">jei numatoma </w:t>
      </w:r>
      <w:r w:rsidRPr="002019AF">
        <w:rPr>
          <w:rFonts w:asciiTheme="minorHAnsi" w:hAnsiTheme="minorHAnsi" w:cstheme="minorHAnsi"/>
        </w:rPr>
        <w:t>pirkimo sutarties vertė neviršija 15 000 Eur (penkiolikos tūkstančių eurų) (be PVM)“.</w:t>
      </w:r>
    </w:p>
  </w:footnote>
  <w:footnote w:id="96">
    <w:p w14:paraId="644CBE57" w14:textId="77777777" w:rsidR="00114DD5" w:rsidRPr="002019AF" w:rsidRDefault="00114DD5" w:rsidP="002019AF">
      <w:pPr>
        <w:pStyle w:val="FootnoteText"/>
        <w:spacing w:line="276" w:lineRule="auto"/>
        <w:rPr>
          <w:rFonts w:asciiTheme="minorHAnsi" w:hAnsiTheme="minorHAnsi" w:cstheme="minorHAnsi"/>
        </w:rPr>
      </w:pPr>
      <w:r w:rsidRPr="002019AF">
        <w:rPr>
          <w:rStyle w:val="FootnoteReference"/>
          <w:rFonts w:asciiTheme="minorHAnsi" w:hAnsiTheme="minorHAnsi" w:cstheme="minorHAnsi"/>
        </w:rPr>
        <w:footnoteRef/>
      </w:r>
      <w:r w:rsidRPr="002019AF">
        <w:rPr>
          <w:rFonts w:asciiTheme="minorHAnsi" w:hAnsiTheme="minorHAnsi" w:cstheme="minorHAnsi"/>
        </w:rPr>
        <w:t xml:space="preserve"> </w:t>
      </w:r>
      <w:r w:rsidRPr="002019AF">
        <w:rPr>
          <w:rFonts w:asciiTheme="minorHAnsi" w:hAnsiTheme="minorHAnsi" w:cstheme="minorHAnsi"/>
        </w:rPr>
        <w:t>Tarnybos 2025 m. rugpjūčio 26 d. raštas Nr. 4S-1032.</w:t>
      </w:r>
    </w:p>
  </w:footnote>
  <w:footnote w:id="97">
    <w:p w14:paraId="1C257412" w14:textId="564405BB" w:rsidR="0075671D" w:rsidRPr="00F8565E" w:rsidRDefault="0075671D" w:rsidP="00F8565E">
      <w:pPr>
        <w:pStyle w:val="FootnoteText"/>
        <w:spacing w:line="276" w:lineRule="auto"/>
        <w:rPr>
          <w:rFonts w:asciiTheme="minorHAnsi" w:hAnsiTheme="minorHAnsi" w:cstheme="minorHAnsi"/>
        </w:rPr>
      </w:pPr>
      <w:r w:rsidRPr="000204F2">
        <w:rPr>
          <w:rStyle w:val="FootnoteReference"/>
          <w:rFonts w:asciiTheme="minorHAnsi" w:hAnsiTheme="minorHAnsi" w:cstheme="minorHAnsi"/>
        </w:rPr>
        <w:footnoteRef/>
      </w:r>
      <w:r w:rsidRPr="000204F2">
        <w:rPr>
          <w:rFonts w:asciiTheme="minorHAnsi" w:hAnsiTheme="minorHAnsi" w:cstheme="minorHAnsi"/>
        </w:rPr>
        <w:t xml:space="preserve"> </w:t>
      </w:r>
      <w:r w:rsidRPr="000204F2">
        <w:rPr>
          <w:rFonts w:asciiTheme="minorHAnsi" w:hAnsiTheme="minorHAnsi" w:cstheme="minorHAnsi"/>
        </w:rPr>
        <w:t>Perkančioji organizacija paaiškino</w:t>
      </w:r>
      <w:r w:rsidRPr="000204F2">
        <w:rPr>
          <w:rFonts w:asciiTheme="minorHAnsi" w:hAnsiTheme="minorHAnsi" w:cstheme="minorHAnsi"/>
          <w:vertAlign w:val="superscript"/>
        </w:rPr>
        <w:footnoteRef/>
      </w:r>
      <w:r w:rsidRPr="000204F2">
        <w:rPr>
          <w:rFonts w:asciiTheme="minorHAnsi" w:hAnsiTheme="minorHAnsi" w:cstheme="minorHAnsi"/>
        </w:rPr>
        <w:t>, kad: „</w:t>
      </w:r>
      <w:r w:rsidRPr="000204F2">
        <w:rPr>
          <w:rFonts w:asciiTheme="minorHAnsi" w:hAnsiTheme="minorHAnsi" w:cstheme="minorHAnsi"/>
          <w:bCs/>
        </w:rPr>
        <w:t>Dėl 1 Pirkimo ir 4 Pirkimo bei 2 Pirkimo ir 3 Pirkimo išskaidymo į  keturis viešuosius pirkimus paaiškiname, kad buvo vadovautasi VPĮ 5 str. 9 d.: ,,Neatsižvelgdama į tai, kad numatoma pirkimo vertė yra lygi mažos vertės pirkimo ribai arba ją viršija, perkančioji organizacija turi teisę šio įstatymo nustatyta tvarka atlikti mažos vertės pirkimą atskiroms pirkimo dalims, kurių bendra vertė &lt;…&gt; perkant darbus – mažesnė kaip 174 000 Eur (vienas šimtas septyniasdešimt keturi tūkstančiai eurų) (be pridėtinės vertės mokesčio).“</w:t>
      </w:r>
      <w:r w:rsidRPr="000204F2">
        <w:rPr>
          <w:rFonts w:asciiTheme="minorHAnsi" w:hAnsiTheme="minorHAnsi" w:cstheme="minorHAnsi"/>
        </w:rPr>
        <w:t xml:space="preserve"> VPĮ </w:t>
      </w:r>
      <w:r w:rsidRPr="000204F2">
        <w:rPr>
          <w:rFonts w:asciiTheme="minorHAnsi" w:hAnsiTheme="minorHAnsi" w:cstheme="minorHAnsi"/>
          <w:bCs/>
        </w:rPr>
        <w:t xml:space="preserve">nustatyta teisė atlikti mažos vertės pirkimą atskiroms pirkimo dalims, kurių bendra vertė yra mažesnė kaip 174 000,00 Eur be PVM perkant darbus, neatsižvelgiant į tai, kad numatoma pirkimo vertė yra lygi mažos vertės pirkimo ribai arba ją viršija. Taigi, </w:t>
      </w:r>
      <w:r w:rsidRPr="00F8565E">
        <w:rPr>
          <w:rFonts w:asciiTheme="minorHAnsi" w:hAnsiTheme="minorHAnsi" w:cstheme="minorHAnsi"/>
          <w:bCs/>
        </w:rPr>
        <w:t>Perkančioji organizacija turėjo teisę atlikti atskirus mažos vertės pirkimus, kurių bendra vertė neviršijo 174 000 Eur be PVM. Pirkimų skaidymas nebuvo dirbtinis – jis buvo nulemtas objektyviai susiklosčiusių aplinkybių, kai pradėjus darbus atsirado papildomų, iš anksto nenumatytų poreikių“.</w:t>
      </w:r>
    </w:p>
  </w:footnote>
  <w:footnote w:id="98">
    <w:p w14:paraId="529042A4" w14:textId="77777777" w:rsidR="00F24830" w:rsidRPr="00F8565E" w:rsidRDefault="00F24830" w:rsidP="00F24830">
      <w:pPr>
        <w:pStyle w:val="FootnoteText"/>
        <w:spacing w:line="276" w:lineRule="auto"/>
        <w:rPr>
          <w:rFonts w:asciiTheme="minorHAnsi" w:hAnsiTheme="minorHAnsi" w:cstheme="minorHAnsi"/>
        </w:rPr>
      </w:pPr>
      <w:r w:rsidRPr="00F8565E">
        <w:rPr>
          <w:rStyle w:val="FootnoteReference"/>
          <w:rFonts w:asciiTheme="minorHAnsi" w:hAnsiTheme="minorHAnsi" w:cstheme="minorHAnsi"/>
        </w:rPr>
        <w:footnoteRef/>
      </w:r>
      <w:r w:rsidRPr="00F8565E">
        <w:rPr>
          <w:rFonts w:asciiTheme="minorHAnsi" w:hAnsiTheme="minorHAnsi" w:cstheme="minorHAnsi"/>
        </w:rPr>
        <w:t xml:space="preserve"> </w:t>
      </w:r>
      <w:r w:rsidRPr="00F8565E">
        <w:rPr>
          <w:rFonts w:asciiTheme="minorHAnsi" w:hAnsiTheme="minorHAnsi" w:cstheme="minorHAnsi"/>
          <w:bCs/>
        </w:rPr>
        <w:t xml:space="preserve">Patvirtintas </w:t>
      </w:r>
      <w:r w:rsidRPr="00F8565E">
        <w:rPr>
          <w:rFonts w:asciiTheme="minorHAnsi" w:hAnsiTheme="minorHAnsi" w:cstheme="minorHAnsi"/>
          <w:bCs/>
          <w:iCs/>
        </w:rPr>
        <w:t>2024 m. birželio 19 d. Perkančiosios organizacijos direktoriaus įsakymu Nr. P3E-137.</w:t>
      </w:r>
    </w:p>
  </w:footnote>
  <w:footnote w:id="99">
    <w:p w14:paraId="035978CE" w14:textId="77777777" w:rsidR="00F24830" w:rsidRPr="00F8565E" w:rsidRDefault="00F24830" w:rsidP="00F24830">
      <w:pPr>
        <w:pStyle w:val="FootnoteText"/>
        <w:spacing w:line="276" w:lineRule="auto"/>
        <w:rPr>
          <w:rFonts w:asciiTheme="minorHAnsi" w:hAnsiTheme="minorHAnsi" w:cstheme="minorHAnsi"/>
        </w:rPr>
      </w:pPr>
      <w:r w:rsidRPr="00F8565E">
        <w:rPr>
          <w:rStyle w:val="FootnoteReference"/>
          <w:rFonts w:asciiTheme="minorHAnsi" w:hAnsiTheme="minorHAnsi" w:cstheme="minorHAnsi"/>
        </w:rPr>
        <w:footnoteRef/>
      </w:r>
      <w:r w:rsidRPr="00F8565E">
        <w:rPr>
          <w:rFonts w:asciiTheme="minorHAnsi" w:hAnsiTheme="minorHAnsi" w:cstheme="minorHAnsi"/>
        </w:rPr>
        <w:t xml:space="preserve"> </w:t>
      </w:r>
      <w:r w:rsidRPr="00F8565E">
        <w:rPr>
          <w:rFonts w:asciiTheme="minorHAnsi" w:hAnsiTheme="minorHAnsi" w:cstheme="minorHAnsi"/>
          <w:bCs/>
          <w:iCs/>
        </w:rPr>
        <w:t xml:space="preserve">2024 m. gegužės 29 d. Tiekėjų apklausos pažymoje Nr. TAP-59 nurodyta, jog kvietimai teikti pasiūlymus išsiųsti 2024 m. gegužės 22 d. </w:t>
      </w:r>
    </w:p>
  </w:footnote>
  <w:footnote w:id="100">
    <w:p w14:paraId="1A7C278B" w14:textId="77777777" w:rsidR="00F24830" w:rsidRPr="00F8565E" w:rsidRDefault="00F24830" w:rsidP="00F24830">
      <w:pPr>
        <w:pStyle w:val="FootnoteText"/>
        <w:spacing w:line="276" w:lineRule="auto"/>
        <w:rPr>
          <w:rFonts w:asciiTheme="minorHAnsi" w:hAnsiTheme="minorHAnsi" w:cstheme="minorHAnsi"/>
        </w:rPr>
      </w:pPr>
      <w:r w:rsidRPr="00F8565E">
        <w:rPr>
          <w:rStyle w:val="FootnoteReference"/>
          <w:rFonts w:asciiTheme="minorHAnsi" w:hAnsiTheme="minorHAnsi" w:cstheme="minorHAnsi"/>
        </w:rPr>
        <w:footnoteRef/>
      </w:r>
      <w:r w:rsidRPr="00F8565E">
        <w:rPr>
          <w:rFonts w:asciiTheme="minorHAnsi" w:hAnsiTheme="minorHAnsi" w:cstheme="minorHAnsi"/>
        </w:rPr>
        <w:t xml:space="preserve"> </w:t>
      </w:r>
      <w:r w:rsidRPr="00F8565E">
        <w:rPr>
          <w:rFonts w:asciiTheme="minorHAnsi" w:hAnsiTheme="minorHAnsi" w:cstheme="minorHAnsi"/>
        </w:rPr>
        <w:t>2024  m. birželio 14 d. Vandentiekio ir sanitarinių įrenginių įrengimo darbų sutartis Nr. TIE-146.</w:t>
      </w:r>
    </w:p>
  </w:footnote>
  <w:footnote w:id="101">
    <w:p w14:paraId="4684532E" w14:textId="73F9D647" w:rsidR="009900A0" w:rsidRPr="00F8565E" w:rsidRDefault="009900A0" w:rsidP="00F8565E">
      <w:pPr>
        <w:pStyle w:val="FootnoteText"/>
        <w:spacing w:line="276" w:lineRule="auto"/>
        <w:rPr>
          <w:rFonts w:asciiTheme="minorHAnsi" w:hAnsiTheme="minorHAnsi" w:cstheme="minorHAnsi"/>
        </w:rPr>
      </w:pPr>
      <w:r w:rsidRPr="00F8565E">
        <w:rPr>
          <w:rStyle w:val="FootnoteReference"/>
          <w:rFonts w:asciiTheme="minorHAnsi" w:hAnsiTheme="minorHAnsi" w:cstheme="minorHAnsi"/>
        </w:rPr>
        <w:footnoteRef/>
      </w:r>
      <w:r w:rsidRPr="00F8565E">
        <w:rPr>
          <w:rFonts w:asciiTheme="minorHAnsi" w:hAnsiTheme="minorHAnsi" w:cstheme="minorHAnsi"/>
        </w:rPr>
        <w:t xml:space="preserve"> </w:t>
      </w:r>
      <w:r w:rsidRPr="00F8565E">
        <w:rPr>
          <w:rFonts w:asciiTheme="minorHAnsi" w:hAnsiTheme="minorHAnsi" w:cstheme="minorHAnsi"/>
          <w:bCs/>
        </w:rPr>
        <w:t xml:space="preserve">Perkančioji organizacija taip pat paaiškino, kad 2024 m. sausio 29 d. atliko socialinio būsto, esančio adresu: Geležinkelio g. 72-3, Lentvario m., Trakų rajono savivaldybės, apžiūrą bei surašė patikrinimo vietoje aktą, kuriame nurodyti būsto trūkumai: „&lt;..&gt; radiatoriai neprijungti prie katilo, šilumos šaltinio nėra. Rūsyje nėra vietos įrengti šildymo katilą. Metaliniai radiatoriai parūdiję. Sugadinta sienų ir lubų apdaila. Sena ir susidėvėjusi grindų PVC danga. Nesaugi – aliumininiai laidai, virštinkinė elektros instaliacija &lt;..&gt;“ bei pateiktos rekomendacijos „&lt;..&gt; įrengti naują lubų, sienų, grindų dangą. Naujai išvedžioti elektros instaliaciją, įrengti naują oras-oras šildymo sistemą“.    </w:t>
      </w:r>
    </w:p>
  </w:footnote>
  <w:footnote w:id="102">
    <w:p w14:paraId="6EA09997" w14:textId="77777777" w:rsidR="00DB6187" w:rsidRPr="00F8565E" w:rsidRDefault="00DB6187" w:rsidP="00DB6187">
      <w:pPr>
        <w:pStyle w:val="FootnoteText"/>
        <w:spacing w:line="276" w:lineRule="auto"/>
        <w:rPr>
          <w:rFonts w:asciiTheme="minorHAnsi" w:hAnsiTheme="minorHAnsi" w:cstheme="minorHAnsi"/>
        </w:rPr>
      </w:pPr>
      <w:r w:rsidRPr="00F8565E">
        <w:rPr>
          <w:rStyle w:val="FootnoteReference"/>
          <w:rFonts w:asciiTheme="minorHAnsi" w:hAnsiTheme="minorHAnsi" w:cstheme="minorHAnsi"/>
        </w:rPr>
        <w:footnoteRef/>
      </w:r>
      <w:r w:rsidRPr="00F8565E">
        <w:rPr>
          <w:rFonts w:asciiTheme="minorHAnsi" w:hAnsiTheme="minorHAnsi" w:cstheme="minorHAnsi"/>
        </w:rPr>
        <w:t xml:space="preserve"> </w:t>
      </w:r>
      <w:r w:rsidRPr="00F8565E">
        <w:rPr>
          <w:rFonts w:asciiTheme="minorHAnsi" w:hAnsiTheme="minorHAnsi" w:cstheme="minorHAnsi"/>
        </w:rPr>
        <w:t xml:space="preserve">Įstatymo 5 straipsnio 5 dalyje nustatyta, jog „Numatoma pirkimo vertė apskaičiuojama pagal Viešųjų pirkimų tarnybos patvirtintą pirkimo vertės apskaičiavimo metodiką“. </w:t>
      </w:r>
    </w:p>
  </w:footnote>
  <w:footnote w:id="103">
    <w:p w14:paraId="416A1488" w14:textId="77777777" w:rsidR="000C4365" w:rsidRPr="00F8565E" w:rsidRDefault="000C4365" w:rsidP="000C4365">
      <w:pPr>
        <w:pStyle w:val="FootnoteText"/>
        <w:spacing w:line="276" w:lineRule="auto"/>
        <w:rPr>
          <w:rFonts w:asciiTheme="minorHAnsi" w:hAnsiTheme="minorHAnsi" w:cstheme="minorHAnsi"/>
          <w:bCs/>
        </w:rPr>
      </w:pPr>
      <w:r w:rsidRPr="00F8565E">
        <w:rPr>
          <w:rStyle w:val="FootnoteReference"/>
          <w:rFonts w:asciiTheme="minorHAnsi" w:hAnsiTheme="minorHAnsi" w:cstheme="minorHAnsi"/>
        </w:rPr>
        <w:footnoteRef/>
      </w:r>
      <w:r w:rsidRPr="00F8565E">
        <w:rPr>
          <w:rFonts w:asciiTheme="minorHAnsi" w:hAnsiTheme="minorHAnsi" w:cstheme="minorHAnsi"/>
        </w:rPr>
        <w:t xml:space="preserve"> </w:t>
      </w:r>
      <w:r w:rsidRPr="00F8565E">
        <w:rPr>
          <w:rFonts w:asciiTheme="minorHAnsi" w:hAnsiTheme="minorHAnsi" w:cstheme="minorHAnsi"/>
          <w:bCs/>
        </w:rPr>
        <w:t>Metodikos 21 punkte nustatyta, kad: „</w:t>
      </w:r>
      <w:r w:rsidRPr="00F8565E">
        <w:rPr>
          <w:rFonts w:asciiTheme="minorHAnsi" w:hAnsiTheme="minorHAnsi" w:cstheme="minorHAnsi"/>
          <w:b/>
        </w:rPr>
        <w:t>Darbų pirkimo vertė yra visų numatomų atlikti darbų, kurie kartu kaip statybos ir (arba) inžinerinės veiklos, kaip visumos, rezultatas savarankiškai atlieka vieną ūkinę ar techninę funkciją, pirkimo sutarčių verčių suma</w:t>
      </w:r>
      <w:r w:rsidRPr="00F8565E">
        <w:rPr>
          <w:rFonts w:asciiTheme="minorHAnsi" w:hAnsiTheme="minorHAnsi" w:cstheme="minorHAnsi"/>
          <w:bCs/>
        </w:rPr>
        <w:t xml:space="preserve">. Laikoma, kad darbai kartu kaip statybos ir (arba) inžinerinės veiklos, kaip visumos, rezultatas savarankiškai atlieka vieną ūkinę ar techninę funkciją, kai yra bent vienas iš šių atvejų: </w:t>
      </w:r>
    </w:p>
    <w:p w14:paraId="1DA28F22" w14:textId="77777777" w:rsidR="000C4365" w:rsidRPr="00F8565E" w:rsidRDefault="000C4365" w:rsidP="000C4365">
      <w:pPr>
        <w:pStyle w:val="FootnoteText"/>
        <w:spacing w:line="276" w:lineRule="auto"/>
        <w:rPr>
          <w:rFonts w:asciiTheme="minorHAnsi" w:hAnsiTheme="minorHAnsi" w:cstheme="minorHAnsi"/>
          <w:b/>
        </w:rPr>
      </w:pPr>
      <w:r w:rsidRPr="00F8565E">
        <w:rPr>
          <w:rFonts w:asciiTheme="minorHAnsi" w:hAnsiTheme="minorHAnsi" w:cstheme="minorHAnsi"/>
          <w:bCs/>
        </w:rPr>
        <w:t xml:space="preserve">21.1.jeigu darbai ir (arba) inžinerinė veikla atliekami pagal vieną statinio projektą ar pirkimo vykdytojo parengtą techninę specifikaciją tam statiniui (jei statinio projektas rengiamas dalimis, darbų pirkimo vertė skaičiuojama sumuojant visų pirkimo sutarčių, sudaromų dėl darbų, įsigyjamų pagal dalimis parengtą projektą, vertes) &lt;..&gt; </w:t>
      </w:r>
      <w:r w:rsidRPr="00F8565E">
        <w:rPr>
          <w:rFonts w:asciiTheme="minorHAnsi" w:hAnsiTheme="minorHAnsi" w:cstheme="minorHAnsi"/>
          <w:b/>
        </w:rPr>
        <w:t>Draudžiama pirkimo objektą skaidyti į atskirus projektus, jeigu tuo dirbtinai siekiama sumažinti pirkimų vertes ir tuo išvengti atitinkamų Viešųjų pirkimų įstatymo, Komunalinio sektoriaus pirkimų įstatymo ar Gynybos įstatymo reikalavimų taikymo darbų pirkimui.</w:t>
      </w:r>
      <w:r w:rsidRPr="00F8565E">
        <w:rPr>
          <w:rFonts w:asciiTheme="minorHAnsi" w:hAnsiTheme="minorHAnsi" w:cstheme="minorHAnsi"/>
          <w:bCs/>
        </w:rPr>
        <w:t xml:space="preserve"> Jeigu dėl to paties statinio su inžineriniais tinklais rengiami keli projektai, kurių įgyvendinimo laikas panašus, skaičiuojant darbų pirkimo vertę reikia sumuoti šių kelių projektų įgyvendinimui numatomų sudaryti darbų pirkimo sutarčių vertes. </w:t>
      </w:r>
      <w:r w:rsidRPr="00F8565E">
        <w:rPr>
          <w:rFonts w:asciiTheme="minorHAnsi" w:hAnsiTheme="minorHAnsi" w:cstheme="minorHAnsi"/>
          <w:b/>
        </w:rPr>
        <w:t>Jeigu įstatymų nustatyta tvarka projekto rengti neprivaloma, objektu yra laikomas savarankišką techninę funkciją atliekantis statinys su inžinieriniais tinklais, kurio statybai, remontui, rekonstrukcijai ar nugriovimui vykdomas darbų pirkimas &lt;..&gt;</w:t>
      </w:r>
      <w:r w:rsidRPr="00F8565E">
        <w:rPr>
          <w:rFonts w:asciiTheme="minorHAnsi" w:hAnsiTheme="minorHAnsi" w:cstheme="minorHAnsi"/>
          <w:bCs/>
        </w:rPr>
        <w:t xml:space="preserve">“.  </w:t>
      </w:r>
    </w:p>
    <w:p w14:paraId="0059CA25" w14:textId="77777777" w:rsidR="000C4365" w:rsidRDefault="000C4365" w:rsidP="000C4365">
      <w:pPr>
        <w:pStyle w:val="FootnoteText"/>
      </w:pPr>
    </w:p>
  </w:footnote>
  <w:footnote w:id="104">
    <w:p w14:paraId="4E004A15" w14:textId="77777777" w:rsidR="00A64330" w:rsidRPr="008E5D4F" w:rsidRDefault="00A64330" w:rsidP="002F3C21">
      <w:pPr>
        <w:pStyle w:val="FootnoteText"/>
        <w:spacing w:line="276" w:lineRule="auto"/>
        <w:rPr>
          <w:rFonts w:asciiTheme="minorHAnsi" w:hAnsiTheme="minorHAnsi" w:cstheme="minorHAnsi"/>
        </w:rPr>
      </w:pPr>
      <w:r w:rsidRPr="002019AF">
        <w:rPr>
          <w:rStyle w:val="FootnoteReference"/>
          <w:rFonts w:asciiTheme="minorHAnsi" w:hAnsiTheme="minorHAnsi" w:cstheme="minorHAnsi"/>
        </w:rPr>
        <w:footnoteRef/>
      </w:r>
      <w:r w:rsidRPr="002019AF">
        <w:rPr>
          <w:rFonts w:asciiTheme="minorHAnsi" w:hAnsiTheme="minorHAnsi" w:cstheme="minorHAnsi"/>
        </w:rPr>
        <w:t xml:space="preserve"> </w:t>
      </w:r>
      <w:r w:rsidRPr="002019AF">
        <w:rPr>
          <w:rFonts w:asciiTheme="minorHAnsi" w:eastAsia="Calibri" w:hAnsiTheme="minorHAnsi" w:cstheme="minorHAnsi"/>
        </w:rPr>
        <w:t>Perkančioji organizacija užtikrina, kad vykdant pirkimą būtų laikomasi lygiateisiškumo, nediskriminavimo, abipusio pripažinimo, proporcingumo, skaidrumo principų</w:t>
      </w:r>
      <w:r w:rsidRPr="002019AF">
        <w:rPr>
          <w:rFonts w:asciiTheme="minorHAnsi" w:hAnsiTheme="minorHAnsi" w:cstheme="minorHAnsi"/>
        </w:rPr>
        <w:t>.</w:t>
      </w:r>
    </w:p>
  </w:footnote>
  <w:footnote w:id="105">
    <w:p w14:paraId="6002D8BE" w14:textId="3FD08844" w:rsidR="00A77AA3" w:rsidRPr="002019AF" w:rsidRDefault="00A77AA3" w:rsidP="002F3C21">
      <w:pPr>
        <w:pStyle w:val="FootnoteText"/>
        <w:spacing w:line="276" w:lineRule="auto"/>
        <w:rPr>
          <w:rFonts w:asciiTheme="minorHAnsi" w:hAnsiTheme="minorHAnsi" w:cstheme="minorHAnsi"/>
        </w:rPr>
      </w:pPr>
      <w:r w:rsidRPr="002019AF">
        <w:rPr>
          <w:rStyle w:val="FootnoteReference"/>
          <w:rFonts w:asciiTheme="minorHAnsi" w:hAnsiTheme="minorHAnsi" w:cstheme="minorHAnsi"/>
        </w:rPr>
        <w:footnoteRef/>
      </w:r>
      <w:r w:rsidRPr="002019AF">
        <w:rPr>
          <w:rFonts w:asciiTheme="minorHAnsi" w:hAnsiTheme="minorHAnsi" w:cstheme="minorHAnsi"/>
        </w:rPr>
        <w:t xml:space="preserve"> </w:t>
      </w:r>
      <w:r w:rsidRPr="002019AF">
        <w:rPr>
          <w:rFonts w:asciiTheme="minorHAnsi" w:hAnsiTheme="minorHAnsi" w:cstheme="minorHAnsi"/>
        </w:rPr>
        <w:t xml:space="preserve">4 Pirkimo sąlygų </w:t>
      </w:r>
      <w:r w:rsidR="0035415A" w:rsidRPr="002019AF">
        <w:rPr>
          <w:rFonts w:asciiTheme="minorHAnsi" w:hAnsiTheme="minorHAnsi" w:cstheme="minorHAnsi"/>
        </w:rPr>
        <w:t>5.12 punkte nustatyta, kad</w:t>
      </w:r>
      <w:r w:rsidR="00CB7197">
        <w:rPr>
          <w:rFonts w:asciiTheme="minorHAnsi" w:hAnsiTheme="minorHAnsi" w:cstheme="minorHAnsi"/>
        </w:rPr>
        <w:t>:</w:t>
      </w:r>
      <w:r w:rsidR="0035415A" w:rsidRPr="002019AF">
        <w:rPr>
          <w:rFonts w:asciiTheme="minorHAnsi" w:hAnsiTheme="minorHAnsi" w:cstheme="minorHAnsi"/>
        </w:rPr>
        <w:t xml:space="preserve"> „Pasiūlymas turi būti pateiktas iki 2024 m. gegužės 27 d. 12 val. 00 min. elektroniniu paštu &lt;..&gt; arba pristatant dokumentus Vytauto g. 33, Trakai, 315 kabinetą“.</w:t>
      </w:r>
    </w:p>
  </w:footnote>
  <w:footnote w:id="106">
    <w:p w14:paraId="4BDBD437" w14:textId="77777777" w:rsidR="006762F5" w:rsidRPr="002019AF" w:rsidRDefault="006762F5" w:rsidP="002F3C21">
      <w:pPr>
        <w:pStyle w:val="FootnoteText"/>
        <w:spacing w:line="276" w:lineRule="auto"/>
        <w:rPr>
          <w:rFonts w:asciiTheme="minorHAnsi" w:hAnsiTheme="minorHAnsi" w:cstheme="minorHAnsi"/>
        </w:rPr>
      </w:pPr>
      <w:r w:rsidRPr="002019AF">
        <w:rPr>
          <w:rStyle w:val="FootnoteReference"/>
          <w:rFonts w:asciiTheme="minorHAnsi" w:hAnsiTheme="minorHAnsi" w:cstheme="minorHAnsi"/>
        </w:rPr>
        <w:footnoteRef/>
      </w:r>
      <w:r w:rsidRPr="002019AF">
        <w:rPr>
          <w:rFonts w:asciiTheme="minorHAnsi" w:hAnsiTheme="minorHAnsi" w:cstheme="minorHAnsi"/>
        </w:rPr>
        <w:t xml:space="preserve"> </w:t>
      </w:r>
      <w:r w:rsidRPr="002019AF">
        <w:rPr>
          <w:rFonts w:asciiTheme="minorHAnsi" w:hAnsiTheme="minorHAnsi" w:cstheme="minorHAnsi"/>
        </w:rPr>
        <w:t>Tarnybos 2025 m. spalio 1 d. raštas Nr. 4S-1194.</w:t>
      </w:r>
    </w:p>
  </w:footnote>
  <w:footnote w:id="107">
    <w:p w14:paraId="4B691BE5" w14:textId="77777777" w:rsidR="006762F5" w:rsidRPr="002019AF" w:rsidRDefault="006762F5" w:rsidP="002F3C21">
      <w:pPr>
        <w:pStyle w:val="FootnoteText"/>
        <w:spacing w:line="276" w:lineRule="auto"/>
        <w:rPr>
          <w:rFonts w:asciiTheme="minorHAnsi" w:hAnsiTheme="minorHAnsi" w:cstheme="minorHAnsi"/>
        </w:rPr>
      </w:pPr>
      <w:r w:rsidRPr="002019AF">
        <w:rPr>
          <w:rStyle w:val="FootnoteReference"/>
          <w:rFonts w:asciiTheme="minorHAnsi" w:hAnsiTheme="minorHAnsi" w:cstheme="minorHAnsi"/>
        </w:rPr>
        <w:footnoteRef/>
      </w:r>
      <w:r w:rsidRPr="002019AF">
        <w:rPr>
          <w:rFonts w:asciiTheme="minorHAnsi" w:hAnsiTheme="minorHAnsi" w:cstheme="minorHAnsi"/>
        </w:rPr>
        <w:t xml:space="preserve"> </w:t>
      </w:r>
      <w:r w:rsidRPr="002019AF">
        <w:rPr>
          <w:rFonts w:asciiTheme="minorHAnsi" w:hAnsiTheme="minorHAnsi" w:cstheme="minorHAnsi"/>
        </w:rPr>
        <w:t xml:space="preserve">Perkančioji organizacija 2025 m. spalio 9 d. rašte Nr. AP3E-4274 nurodė, jog „&lt;..&gt; </w:t>
      </w:r>
      <w:r w:rsidRPr="002019AF">
        <w:rPr>
          <w:rFonts w:asciiTheme="minorHAnsi" w:hAnsiTheme="minorHAnsi" w:cstheme="minorHAnsi"/>
          <w:bCs/>
        </w:rPr>
        <w:t xml:space="preserve">kvietimas dalyvauti neskelbiamoje apklausoje buvo išsiųstas el. paštu pirkimo organizatorės &lt;..&gt;, kuri šiuo metu jau nebedirba Trakų rajono savivaldybės administracijoje. Darbuotojui  nutraukus  darbo santykius ir pasibaigus 30 dienų laikotarpiui nuo pašto dėžutės </w:t>
      </w:r>
      <w:proofErr w:type="spellStart"/>
      <w:r w:rsidRPr="002019AF">
        <w:rPr>
          <w:rFonts w:asciiTheme="minorHAnsi" w:hAnsiTheme="minorHAnsi" w:cstheme="minorHAnsi"/>
          <w:bCs/>
        </w:rPr>
        <w:t>deaktyvavimo</w:t>
      </w:r>
      <w:proofErr w:type="spellEnd"/>
      <w:r w:rsidRPr="002019AF">
        <w:rPr>
          <w:rFonts w:asciiTheme="minorHAnsi" w:hAnsiTheme="minorHAnsi" w:cstheme="minorHAnsi"/>
          <w:bCs/>
        </w:rPr>
        <w:t>, visi joje buvę laiškai buvo automatiškai pašalinti pagal „Microsoft 365“ duomenų saugojimo politiką“.</w:t>
      </w:r>
    </w:p>
  </w:footnote>
  <w:footnote w:id="108">
    <w:p w14:paraId="3802EF71" w14:textId="77777777" w:rsidR="008D6F64" w:rsidRPr="002019AF" w:rsidRDefault="008D6F64" w:rsidP="002F3C21">
      <w:pPr>
        <w:pStyle w:val="FootnoteText"/>
        <w:spacing w:line="276" w:lineRule="auto"/>
        <w:rPr>
          <w:rFonts w:asciiTheme="minorHAnsi" w:hAnsiTheme="minorHAnsi" w:cstheme="minorHAnsi"/>
        </w:rPr>
      </w:pPr>
      <w:r w:rsidRPr="002019AF">
        <w:rPr>
          <w:rStyle w:val="FootnoteReference"/>
          <w:rFonts w:asciiTheme="minorHAnsi" w:hAnsiTheme="minorHAnsi" w:cstheme="minorHAnsi"/>
        </w:rPr>
        <w:footnoteRef/>
      </w:r>
      <w:r w:rsidRPr="002019AF">
        <w:rPr>
          <w:rFonts w:asciiTheme="minorHAnsi" w:hAnsiTheme="minorHAnsi" w:cstheme="minorHAnsi"/>
        </w:rPr>
        <w:t xml:space="preserve"> </w:t>
      </w:r>
      <w:r w:rsidRPr="002019AF">
        <w:rPr>
          <w:rFonts w:asciiTheme="minorHAnsi" w:hAnsiTheme="minorHAnsi" w:cstheme="minorHAnsi"/>
        </w:rPr>
        <w:t xml:space="preserve">„Planavimo ir pasirengimo pirkimams dokumentai, pirkimo dokumentai, paraiškos, pasiūlymai bei jų nagrinėjimo ir vertinimo dokumentai, Komisijos sprendimų priėmimo, derybų, dialogo ar kiti protokolai, susirašinėjimo su tiekėjais dokumentai, kiti su pirkimu susiję dokumentai </w:t>
      </w:r>
      <w:r w:rsidRPr="002019AF">
        <w:rPr>
          <w:rFonts w:asciiTheme="minorHAnsi" w:hAnsiTheme="minorHAnsi" w:cstheme="minorHAnsi"/>
          <w:b/>
          <w:bCs/>
        </w:rPr>
        <w:t>saugomi 4 metus nuo pirkimo pabaigos</w:t>
      </w:r>
      <w:r w:rsidRPr="002019AF">
        <w:rPr>
          <w:rFonts w:asciiTheme="minorHAnsi" w:hAnsiTheme="minorHAnsi" w:cstheme="minorHAnsi"/>
        </w:rPr>
        <w:t>, preliminariosios sutartys, pirkimo sutartys, jų pakeitimai ir su jų vykdymu susiję dokumentai – 4 metus nuo pirkimo sutarties įvykdymo. Šioje dalyje nurodyti dokumentai saugomi Lietuvos Respublikos dokumentų ir archyvų įstatymo nustatyta tvarka“.</w:t>
      </w:r>
    </w:p>
  </w:footnote>
  <w:footnote w:id="109">
    <w:p w14:paraId="63A8826A" w14:textId="77777777" w:rsidR="008D6F64" w:rsidRPr="002019AF" w:rsidRDefault="008D6F64" w:rsidP="002F3C21">
      <w:pPr>
        <w:pStyle w:val="FootnoteText"/>
        <w:spacing w:line="276" w:lineRule="auto"/>
        <w:rPr>
          <w:rFonts w:asciiTheme="minorHAnsi" w:hAnsiTheme="minorHAnsi" w:cstheme="minorHAnsi"/>
        </w:rPr>
      </w:pPr>
      <w:r w:rsidRPr="002019AF">
        <w:rPr>
          <w:rStyle w:val="FootnoteReference"/>
          <w:rFonts w:asciiTheme="minorHAnsi" w:hAnsiTheme="minorHAnsi" w:cstheme="minorHAnsi"/>
        </w:rPr>
        <w:footnoteRef/>
      </w:r>
      <w:r w:rsidRPr="002019AF">
        <w:rPr>
          <w:rFonts w:asciiTheme="minorHAnsi" w:hAnsiTheme="minorHAnsi" w:cstheme="minorHAnsi"/>
        </w:rPr>
        <w:t xml:space="preserve"> </w:t>
      </w:r>
      <w:r w:rsidRPr="002019AF">
        <w:rPr>
          <w:rFonts w:asciiTheme="minorHAnsi" w:hAnsiTheme="minorHAnsi" w:cstheme="minorHAnsi"/>
        </w:rPr>
        <w:t>„</w:t>
      </w:r>
      <w:r w:rsidRPr="002019AF">
        <w:rPr>
          <w:rFonts w:asciiTheme="minorHAnsi" w:hAnsiTheme="minorHAnsi" w:cstheme="minorHAnsi"/>
          <w:bCs/>
        </w:rPr>
        <w:t xml:space="preserve">Kokie dokumentai pildomi pirkimo procedūrų metu (neįskaitant nurodytų šio Aprašo 20 punkte), perkančioji organizacija nustato savo patvirtintame pirkimų organizavimo ir vidaus kontrolės tvarkos apraše. Tais atvejais, kai pirkimą atlieka vienas asmuo ir jį patvirtinantys dokumentai yra saugomi to asmens elektroniniame pašte ar CVP IS naudotojo paskyroje, </w:t>
      </w:r>
      <w:r w:rsidRPr="002019AF">
        <w:rPr>
          <w:rFonts w:asciiTheme="minorHAnsi" w:hAnsiTheme="minorHAnsi" w:cstheme="minorHAnsi"/>
          <w:b/>
        </w:rPr>
        <w:t>perkančioji organizacija užtikrina tokių dokumentų prieinamumą, iškilus tokiam poreikiui“.</w:t>
      </w:r>
    </w:p>
  </w:footnote>
  <w:footnote w:id="110">
    <w:p w14:paraId="529FF778" w14:textId="77777777" w:rsidR="008D6F64" w:rsidRPr="001C37FF" w:rsidRDefault="008D6F64" w:rsidP="002F3C21">
      <w:pPr>
        <w:pStyle w:val="FootnoteText"/>
        <w:spacing w:line="276" w:lineRule="auto"/>
        <w:rPr>
          <w:rFonts w:asciiTheme="minorHAnsi" w:hAnsiTheme="minorHAnsi" w:cstheme="minorHAnsi"/>
        </w:rPr>
      </w:pPr>
      <w:r w:rsidRPr="002019AF">
        <w:rPr>
          <w:rStyle w:val="FootnoteReference"/>
          <w:rFonts w:asciiTheme="minorHAnsi" w:hAnsiTheme="minorHAnsi" w:cstheme="minorHAnsi"/>
        </w:rPr>
        <w:footnoteRef/>
      </w:r>
      <w:r w:rsidRPr="002019AF">
        <w:rPr>
          <w:rFonts w:asciiTheme="minorHAnsi" w:hAnsiTheme="minorHAnsi" w:cstheme="minorHAnsi"/>
        </w:rPr>
        <w:t xml:space="preserve"> </w:t>
      </w:r>
      <w:r w:rsidRPr="002019AF">
        <w:rPr>
          <w:rFonts w:asciiTheme="minorHAnsi" w:hAnsiTheme="minorHAnsi" w:cstheme="minorHAnsi"/>
          <w:bCs/>
        </w:rPr>
        <w:t>„Visi su pirkimais susiję dokumentai saugomi vadovaujantis Viešųjų pirkimų įstatymo 97 straipsnio 6 dalies reikalavimais“.</w:t>
      </w:r>
    </w:p>
  </w:footnote>
  <w:footnote w:id="111">
    <w:p w14:paraId="5DE5A410" w14:textId="77777777" w:rsidR="008D6F64" w:rsidRPr="00302F96" w:rsidRDefault="008D6F64" w:rsidP="002F3C21">
      <w:pPr>
        <w:pStyle w:val="FootnoteText"/>
        <w:spacing w:line="276" w:lineRule="auto"/>
        <w:rPr>
          <w:rFonts w:asciiTheme="minorHAnsi" w:hAnsiTheme="minorHAnsi" w:cstheme="minorHAnsi"/>
        </w:rPr>
      </w:pPr>
      <w:r w:rsidRPr="001C37FF">
        <w:rPr>
          <w:rStyle w:val="FootnoteReference"/>
          <w:rFonts w:asciiTheme="minorHAnsi" w:hAnsiTheme="minorHAnsi" w:cstheme="minorHAnsi"/>
        </w:rPr>
        <w:footnoteRef/>
      </w:r>
      <w:r w:rsidRPr="001C37FF">
        <w:rPr>
          <w:rFonts w:asciiTheme="minorHAnsi" w:hAnsiTheme="minorHAnsi" w:cstheme="minorHAnsi"/>
        </w:rPr>
        <w:t xml:space="preserve"> </w:t>
      </w:r>
      <w:r w:rsidRPr="001C37FF">
        <w:rPr>
          <w:rFonts w:asciiTheme="minorHAnsi" w:hAnsiTheme="minorHAnsi" w:cstheme="minorHAnsi"/>
        </w:rPr>
        <w:t xml:space="preserve">„Planavimo ir pasirengimo pirkimams dokumentai, pirkimo dokumentai, paraiškos, pasiūlymai bei jų nagrinėjimo ir vertinimo dokumentai, Komisijos sprendimų priėmimo, derybų, dialogo ar kiti protokolai, susirašinėjimo su tiekėjais dokumentai, kiti su pirkimu susiję dokumentai </w:t>
      </w:r>
      <w:r w:rsidRPr="001C37FF">
        <w:rPr>
          <w:rFonts w:asciiTheme="minorHAnsi" w:hAnsiTheme="minorHAnsi" w:cstheme="minorHAnsi"/>
          <w:b/>
          <w:bCs/>
        </w:rPr>
        <w:t>saugomi 4 metus nuo pirkimo pabaigos</w:t>
      </w:r>
      <w:r w:rsidRPr="001C37FF">
        <w:rPr>
          <w:rFonts w:asciiTheme="minorHAnsi" w:hAnsiTheme="minorHAnsi" w:cstheme="minorHAnsi"/>
        </w:rPr>
        <w:t>, preliminariosios sutartys, pirkimo sutartys, jų pakeitimai</w:t>
      </w:r>
      <w:r w:rsidRPr="00302F96">
        <w:rPr>
          <w:rFonts w:asciiTheme="minorHAnsi" w:hAnsiTheme="minorHAnsi" w:cstheme="minorHAnsi"/>
        </w:rPr>
        <w:t xml:space="preserve"> ir su jų vykdymu susiję dokumentai – 4 metus nuo pirkimo sutarties įvykdymo. Šioje dalyje nurodyti dokumentai saugomi Lietuvos Respublikos dokumentų ir archyvų įstatymo nustatyta tvarka“. </w:t>
      </w:r>
    </w:p>
  </w:footnote>
  <w:footnote w:id="112">
    <w:p w14:paraId="4DD3E21D" w14:textId="77777777" w:rsidR="008D6F64" w:rsidRPr="00D560FF" w:rsidRDefault="008D6F64" w:rsidP="002F3C21">
      <w:pPr>
        <w:pStyle w:val="FootnoteText"/>
        <w:spacing w:line="276" w:lineRule="auto"/>
        <w:rPr>
          <w:rFonts w:asciiTheme="minorHAnsi" w:hAnsiTheme="minorHAnsi" w:cstheme="minorHAnsi"/>
        </w:rPr>
      </w:pPr>
      <w:r w:rsidRPr="00D560FF">
        <w:rPr>
          <w:rStyle w:val="FootnoteReference"/>
          <w:rFonts w:asciiTheme="minorHAnsi" w:hAnsiTheme="minorHAnsi" w:cstheme="minorHAnsi"/>
        </w:rPr>
        <w:footnoteRef/>
      </w:r>
      <w:r w:rsidRPr="00D560FF">
        <w:rPr>
          <w:rFonts w:asciiTheme="minorHAnsi" w:hAnsiTheme="minorHAnsi" w:cstheme="minorHAnsi"/>
        </w:rPr>
        <w:t xml:space="preserve"> </w:t>
      </w:r>
      <w:r w:rsidRPr="00D560FF">
        <w:rPr>
          <w:rFonts w:asciiTheme="minorHAnsi" w:hAnsiTheme="minorHAnsi" w:cstheme="minorHAnsi"/>
        </w:rPr>
        <w:t>Tarnybos 2025 m. spalio 1 d. raštas Nr. 4S-1194.</w:t>
      </w:r>
    </w:p>
  </w:footnote>
  <w:footnote w:id="113">
    <w:p w14:paraId="54964661" w14:textId="77777777" w:rsidR="008D6F64" w:rsidRPr="008E5D4F" w:rsidRDefault="008D6F64" w:rsidP="002F3C21">
      <w:pPr>
        <w:pStyle w:val="FootnoteText"/>
        <w:spacing w:line="276" w:lineRule="auto"/>
        <w:rPr>
          <w:rFonts w:asciiTheme="minorHAnsi" w:hAnsiTheme="minorHAnsi" w:cstheme="minorHAnsi"/>
        </w:rPr>
      </w:pPr>
      <w:r w:rsidRPr="008E5D4F">
        <w:rPr>
          <w:rStyle w:val="FootnoteReference"/>
          <w:rFonts w:asciiTheme="minorHAnsi" w:hAnsiTheme="minorHAnsi" w:cstheme="minorHAnsi"/>
        </w:rPr>
        <w:footnoteRef/>
      </w:r>
      <w:r w:rsidRPr="008E5D4F">
        <w:rPr>
          <w:rFonts w:asciiTheme="minorHAnsi" w:hAnsiTheme="minorHAnsi" w:cstheme="minorHAnsi"/>
        </w:rPr>
        <w:t xml:space="preserve"> </w:t>
      </w:r>
      <w:r w:rsidRPr="008E5D4F">
        <w:rPr>
          <w:rFonts w:asciiTheme="minorHAnsi" w:eastAsia="Calibri" w:hAnsiTheme="minorHAnsi" w:cstheme="minorHAnsi"/>
        </w:rPr>
        <w:t>Perkančioji organizacija užtikrina, kad vykdant pirkimą būtų laikomasi lygiateisiškumo, nediskriminavimo, abipusio pripažinimo, proporcingumo, skaidrumo principų</w:t>
      </w:r>
      <w:r w:rsidRPr="008E5D4F">
        <w:rPr>
          <w:rFonts w:asciiTheme="minorHAnsi" w:hAnsiTheme="minorHAnsi" w:cstheme="minorHAnsi"/>
        </w:rPr>
        <w:t>.</w:t>
      </w:r>
    </w:p>
  </w:footnote>
  <w:footnote w:id="114">
    <w:p w14:paraId="2416DAE5" w14:textId="77777777" w:rsidR="008D6F64" w:rsidRPr="00D560FF" w:rsidRDefault="008D6F64" w:rsidP="002F3C21">
      <w:pPr>
        <w:pStyle w:val="FootnoteText"/>
        <w:spacing w:line="276" w:lineRule="auto"/>
        <w:rPr>
          <w:rFonts w:asciiTheme="minorHAnsi" w:hAnsiTheme="minorHAnsi" w:cstheme="minorHAnsi"/>
          <w:b/>
          <w:bCs/>
        </w:rPr>
      </w:pPr>
      <w:r w:rsidRPr="00D560FF">
        <w:rPr>
          <w:rStyle w:val="FootnoteReference"/>
          <w:rFonts w:asciiTheme="minorHAnsi" w:hAnsiTheme="minorHAnsi" w:cstheme="minorHAnsi"/>
        </w:rPr>
        <w:footnoteRef/>
      </w:r>
      <w:r w:rsidRPr="00D560FF">
        <w:rPr>
          <w:rFonts w:asciiTheme="minorHAnsi" w:hAnsiTheme="minorHAnsi" w:cstheme="minorHAnsi"/>
        </w:rPr>
        <w:t xml:space="preserve"> </w:t>
      </w:r>
      <w:r w:rsidRPr="00D560FF">
        <w:rPr>
          <w:rFonts w:asciiTheme="minorHAnsi" w:hAnsiTheme="minorHAnsi" w:cstheme="minorHAnsi"/>
        </w:rPr>
        <w:t xml:space="preserve">„Perkančioji organizacija raštu pateiktą laimėjusį pasiūlymą (išskyrus atvejus, kai pirkimo sutartis sudaroma žodžiu), raštu sudarytą pirkimo sutartį, &lt;..&gt; ne vėliau kaip per 15 dienų nuo pirkimo sutarties ar preliminariosios sutarties sudarymo ar jų pakeitimo dienos, bet ne vėliau kaip iki pirmojo mokėjimo pagal jį pradžios, Viešųjų pirkimų tarnybos nustatyta tvarka turi paskelbti Centrinėje viešųjų pirkimų informacinėje sistemoje. Šis reikalavimas netaikomas pirkimams, kurie atlikti neskelbiamų derybų būdu (mažos vertės pirkimų atveju – neskelbiant apie pirkimą) </w:t>
      </w:r>
      <w:r w:rsidRPr="00D560FF">
        <w:rPr>
          <w:rFonts w:asciiTheme="minorHAnsi" w:hAnsiTheme="minorHAnsi" w:cstheme="minorHAnsi"/>
          <w:b/>
          <w:bCs/>
        </w:rPr>
        <w:t>esant šio įstatymo 71 straipsnio 1 dalies 2 punkto b ir c papunkčiuose ir 6 dalies 5, 6, 7 punktuose nustatytoms sąlygoms, jeigu jų metu laimėjusiu dalyviu nustatomas fizinis asmuo, ir esant šio įstatymo 71 straipsnio 1 dalies 2 punkto a papunktyje nustatytai sąlygai, taip pat laimėjusio pasiūlymo, pirkimo sutarties ar preliminariosios sutarties dalims, kai nėra techninių galimybių tokiu būdu paskelbti informacijos &lt;..&gt;.</w:t>
      </w:r>
    </w:p>
  </w:footnote>
  <w:footnote w:id="115">
    <w:p w14:paraId="1BD84D00" w14:textId="3D94A6EE" w:rsidR="00A64330" w:rsidRPr="00D560FF" w:rsidRDefault="00A64330" w:rsidP="002F3C21">
      <w:pPr>
        <w:pStyle w:val="FootnoteText"/>
        <w:spacing w:line="276" w:lineRule="auto"/>
        <w:rPr>
          <w:rFonts w:asciiTheme="minorHAnsi" w:hAnsiTheme="minorHAnsi" w:cstheme="minorHAnsi"/>
        </w:rPr>
      </w:pPr>
      <w:r w:rsidRPr="00D560FF">
        <w:rPr>
          <w:rStyle w:val="FootnoteReference"/>
          <w:rFonts w:asciiTheme="minorHAnsi" w:hAnsiTheme="minorHAnsi" w:cstheme="minorHAnsi"/>
        </w:rPr>
        <w:footnoteRef/>
      </w:r>
      <w:r w:rsidRPr="00D560FF">
        <w:rPr>
          <w:rFonts w:asciiTheme="minorHAnsi" w:hAnsiTheme="minorHAnsi" w:cstheme="minorHAnsi"/>
        </w:rPr>
        <w:t xml:space="preserve"> </w:t>
      </w:r>
      <w:r w:rsidR="007D6207" w:rsidRPr="007D6207">
        <w:rPr>
          <w:rFonts w:asciiTheme="minorHAnsi" w:hAnsiTheme="minorHAnsi" w:cstheme="minorHAnsi"/>
        </w:rPr>
        <w:t xml:space="preserve">Lietuvos Respublikos specialiųjų tyrimų tarnybos 2025 m. birželio 25 d. rašto Nr. IBPS-V-1722074-25 3.9 punkte nurodyta, kad „Vadovaujantis Statybos, ūkio plėtros ir turto valdymo skyriaus pateikta informacija, darbai, atlikti pagal sudarytas sutartis su MB „Du Bau“, </w:t>
      </w:r>
      <w:r w:rsidR="007D6207" w:rsidRPr="007D6207">
        <w:rPr>
          <w:rFonts w:asciiTheme="minorHAnsi" w:hAnsiTheme="minorHAnsi" w:cstheme="minorHAnsi"/>
          <w:b/>
          <w:bCs/>
        </w:rPr>
        <w:t>buvo įvykdyti laiku ir tinkamai</w:t>
      </w:r>
      <w:r w:rsidR="007D6207" w:rsidRPr="007D6207">
        <w:rPr>
          <w:rFonts w:asciiTheme="minorHAnsi" w:hAnsiTheme="minorHAnsi" w:cstheme="minorHAnsi"/>
        </w:rPr>
        <w:t xml:space="preserve">, nustatytų darbų trūkumų ar defektų nefiksuota. Darbų priėmimo aktai pasirašyti nustatyta tvarka, be pastabų“ bei 2025 m. spalio 22 d. Perkančiosios organizacijos raštas Nr. </w:t>
      </w:r>
      <w:r w:rsidR="007D6207" w:rsidRPr="000974C3">
        <w:rPr>
          <w:rFonts w:asciiTheme="minorHAnsi" w:hAnsiTheme="minorHAnsi" w:cstheme="minorHAnsi"/>
        </w:rPr>
        <w:t>AP3E-4504.</w:t>
      </w:r>
    </w:p>
  </w:footnote>
  <w:footnote w:id="116">
    <w:p w14:paraId="138A8A84" w14:textId="15D3241A" w:rsidR="00FC0840" w:rsidRDefault="00FC0840" w:rsidP="002019AF">
      <w:pPr>
        <w:pStyle w:val="FootnoteText"/>
        <w:spacing w:line="276" w:lineRule="auto"/>
      </w:pPr>
      <w:r w:rsidRPr="00FC0840">
        <w:rPr>
          <w:rStyle w:val="FootnoteReference"/>
          <w:rFonts w:asciiTheme="minorHAnsi" w:hAnsiTheme="minorHAnsi" w:cstheme="minorHAnsi"/>
        </w:rPr>
        <w:footnoteRef/>
      </w:r>
      <w:r w:rsidRPr="00FC0840">
        <w:rPr>
          <w:rFonts w:asciiTheme="minorHAnsi" w:hAnsiTheme="minorHAnsi" w:cstheme="minorHAnsi"/>
        </w:rPr>
        <w:t xml:space="preserve"> </w:t>
      </w:r>
      <w:r w:rsidRPr="00FC0840">
        <w:rPr>
          <w:rFonts w:asciiTheme="minorHAnsi" w:hAnsiTheme="minorHAnsi" w:cstheme="minorHAnsi"/>
        </w:rPr>
        <w:t xml:space="preserve">2024 m. </w:t>
      </w:r>
      <w:r w:rsidR="00B07019">
        <w:rPr>
          <w:rFonts w:asciiTheme="minorHAnsi" w:hAnsiTheme="minorHAnsi" w:cstheme="minorHAnsi"/>
        </w:rPr>
        <w:t>spalio 1</w:t>
      </w:r>
      <w:r w:rsidRPr="00FC0840">
        <w:rPr>
          <w:rFonts w:asciiTheme="minorHAnsi" w:hAnsiTheme="minorHAnsi" w:cstheme="minorHAnsi"/>
        </w:rPr>
        <w:t xml:space="preserve"> d. Tiekėjų apklausos pažyma Nr. TAP-</w:t>
      </w:r>
      <w:r w:rsidR="00B07019">
        <w:rPr>
          <w:rFonts w:asciiTheme="minorHAnsi" w:hAnsiTheme="minorHAnsi" w:cstheme="minorHAnsi"/>
        </w:rPr>
        <w:t>114</w:t>
      </w:r>
      <w:r w:rsidRPr="00FC0840">
        <w:rPr>
          <w:rFonts w:asciiTheme="minorHAnsi" w:hAnsiTheme="minorHAnsi" w:cstheme="minorHAnsi"/>
        </w:rPr>
        <w:t>.</w:t>
      </w:r>
    </w:p>
  </w:footnote>
  <w:footnote w:id="117">
    <w:p w14:paraId="61A61B74" w14:textId="77777777" w:rsidR="00A64330" w:rsidRPr="008E5D4F" w:rsidRDefault="00A64330" w:rsidP="002F3C21">
      <w:pPr>
        <w:pStyle w:val="FootnoteText"/>
        <w:spacing w:line="276" w:lineRule="auto"/>
        <w:rPr>
          <w:rFonts w:asciiTheme="minorHAnsi" w:hAnsiTheme="minorHAnsi" w:cstheme="minorHAnsi"/>
        </w:rPr>
      </w:pPr>
      <w:r w:rsidRPr="008E5D4F">
        <w:rPr>
          <w:rStyle w:val="FootnoteReference"/>
          <w:rFonts w:asciiTheme="minorHAnsi" w:hAnsiTheme="minorHAnsi" w:cstheme="minorHAnsi"/>
        </w:rPr>
        <w:footnoteRef/>
      </w:r>
      <w:r w:rsidRPr="008E5D4F">
        <w:rPr>
          <w:rFonts w:asciiTheme="minorHAnsi" w:hAnsiTheme="minorHAnsi" w:cstheme="minorHAnsi"/>
        </w:rPr>
        <w:t xml:space="preserve"> </w:t>
      </w:r>
      <w:r w:rsidRPr="008E5D4F">
        <w:rPr>
          <w:rFonts w:asciiTheme="minorHAnsi" w:eastAsia="Calibri" w:hAnsiTheme="minorHAnsi" w:cstheme="minorHAnsi"/>
        </w:rPr>
        <w:t>Perkančioji organizacija užtikrina, kad vykdant pirkimą būtų laikomasi lygiateisiškumo, nediskriminavimo, abipusio pripažinimo, proporcingumo, skaidrumo principų</w:t>
      </w:r>
      <w:r w:rsidRPr="008E5D4F">
        <w:rPr>
          <w:rFonts w:asciiTheme="minorHAnsi" w:hAnsiTheme="minorHAnsi" w:cstheme="minorHAnsi"/>
        </w:rPr>
        <w:t>.</w:t>
      </w:r>
    </w:p>
  </w:footnote>
  <w:footnote w:id="118">
    <w:p w14:paraId="16A27545" w14:textId="77777777" w:rsidR="00594D04" w:rsidRPr="001C37FF" w:rsidRDefault="00594D04" w:rsidP="002F3C21">
      <w:pPr>
        <w:pStyle w:val="FootnoteText"/>
        <w:spacing w:line="276" w:lineRule="auto"/>
        <w:rPr>
          <w:rFonts w:asciiTheme="minorHAnsi" w:hAnsiTheme="minorHAnsi" w:cstheme="minorHAnsi"/>
        </w:rPr>
      </w:pPr>
      <w:r w:rsidRPr="001C37FF">
        <w:rPr>
          <w:rStyle w:val="FootnoteReference"/>
          <w:rFonts w:asciiTheme="minorHAnsi" w:hAnsiTheme="minorHAnsi" w:cstheme="minorHAnsi"/>
        </w:rPr>
        <w:footnoteRef/>
      </w:r>
      <w:r w:rsidRPr="001C37FF">
        <w:rPr>
          <w:rFonts w:asciiTheme="minorHAnsi" w:hAnsiTheme="minorHAnsi" w:cstheme="minorHAnsi"/>
        </w:rPr>
        <w:t xml:space="preserve"> </w:t>
      </w:r>
      <w:r w:rsidRPr="001C37FF">
        <w:rPr>
          <w:rFonts w:asciiTheme="minorHAnsi" w:hAnsiTheme="minorHAnsi" w:cstheme="minorHAnsi"/>
        </w:rPr>
        <w:t>Tarnybos 2025 m. spalio 1 d. raštas Nr. 4S-1194.</w:t>
      </w:r>
    </w:p>
  </w:footnote>
  <w:footnote w:id="119">
    <w:p w14:paraId="717991D5" w14:textId="77777777" w:rsidR="00594D04" w:rsidRPr="001C37FF" w:rsidRDefault="00594D04" w:rsidP="002F3C21">
      <w:pPr>
        <w:pStyle w:val="FootnoteText"/>
        <w:spacing w:line="276" w:lineRule="auto"/>
        <w:rPr>
          <w:rFonts w:asciiTheme="minorHAnsi" w:hAnsiTheme="minorHAnsi" w:cstheme="minorHAnsi"/>
        </w:rPr>
      </w:pPr>
      <w:r w:rsidRPr="001C37FF">
        <w:rPr>
          <w:rStyle w:val="FootnoteReference"/>
          <w:rFonts w:asciiTheme="minorHAnsi" w:hAnsiTheme="minorHAnsi" w:cstheme="minorHAnsi"/>
        </w:rPr>
        <w:footnoteRef/>
      </w:r>
      <w:r w:rsidRPr="001C37FF">
        <w:rPr>
          <w:rFonts w:asciiTheme="minorHAnsi" w:hAnsiTheme="minorHAnsi" w:cstheme="minorHAnsi"/>
        </w:rPr>
        <w:t xml:space="preserve"> </w:t>
      </w:r>
      <w:r w:rsidRPr="001C37FF">
        <w:rPr>
          <w:rFonts w:asciiTheme="minorHAnsi" w:hAnsiTheme="minorHAnsi" w:cstheme="minorHAnsi"/>
        </w:rPr>
        <w:t xml:space="preserve">Perkančioji organizacija 2025 m. spalio 9 d. rašte Nr. AP3E-4274 nurodė, jog „&lt;..&gt; </w:t>
      </w:r>
      <w:r w:rsidRPr="001C37FF">
        <w:rPr>
          <w:rFonts w:asciiTheme="minorHAnsi" w:hAnsiTheme="minorHAnsi" w:cstheme="minorHAnsi"/>
          <w:bCs/>
        </w:rPr>
        <w:t xml:space="preserve">kvietimas dalyvauti neskelbiamoje apklausoje buvo išsiųstas el. paštu pirkimo organizatorės &lt;..&gt;, kuri šiuo metu jau nebedirba Trakų rajono savivaldybės administracijoje. Darbuotojui  nutraukus  darbo santykius ir pasibaigus 30 dienų laikotarpiui nuo pašto dėžutės </w:t>
      </w:r>
      <w:proofErr w:type="spellStart"/>
      <w:r w:rsidRPr="001C37FF">
        <w:rPr>
          <w:rFonts w:asciiTheme="minorHAnsi" w:hAnsiTheme="minorHAnsi" w:cstheme="minorHAnsi"/>
          <w:bCs/>
        </w:rPr>
        <w:t>deaktyvavimo</w:t>
      </w:r>
      <w:proofErr w:type="spellEnd"/>
      <w:r w:rsidRPr="001C37FF">
        <w:rPr>
          <w:rFonts w:asciiTheme="minorHAnsi" w:hAnsiTheme="minorHAnsi" w:cstheme="minorHAnsi"/>
          <w:bCs/>
        </w:rPr>
        <w:t xml:space="preserve">, visi joje buvę laiškai buvo automatiškai pašalinti pagal „Microsoft 365“ duomenų saugojimo politiką“. </w:t>
      </w:r>
    </w:p>
  </w:footnote>
  <w:footnote w:id="120">
    <w:p w14:paraId="1F329E17" w14:textId="77777777" w:rsidR="00594D04" w:rsidRPr="001C37FF" w:rsidRDefault="00594D04" w:rsidP="002F3C21">
      <w:pPr>
        <w:pStyle w:val="FootnoteText"/>
        <w:spacing w:line="276" w:lineRule="auto"/>
        <w:rPr>
          <w:rFonts w:asciiTheme="minorHAnsi" w:hAnsiTheme="minorHAnsi" w:cstheme="minorHAnsi"/>
        </w:rPr>
      </w:pPr>
      <w:r w:rsidRPr="001C37FF">
        <w:rPr>
          <w:rStyle w:val="FootnoteReference"/>
          <w:rFonts w:asciiTheme="minorHAnsi" w:hAnsiTheme="minorHAnsi" w:cstheme="minorHAnsi"/>
        </w:rPr>
        <w:footnoteRef/>
      </w:r>
      <w:r w:rsidRPr="001C37FF">
        <w:rPr>
          <w:rFonts w:asciiTheme="minorHAnsi" w:hAnsiTheme="minorHAnsi" w:cstheme="minorHAnsi"/>
        </w:rPr>
        <w:t xml:space="preserve"> </w:t>
      </w:r>
      <w:r w:rsidRPr="001C37FF">
        <w:rPr>
          <w:rFonts w:asciiTheme="minorHAnsi" w:hAnsiTheme="minorHAnsi" w:cstheme="minorHAnsi"/>
        </w:rPr>
        <w:t xml:space="preserve">Trakų rajono savivaldybės administracijos viešųjų pirkimų planavimo, organizavimo, atlikimo ir vidaus kontrolės taisyklių, patvirtintų 2024 m. gegužės 14 d. Perkančiosios organizacijos direktoriaus įsakymu Nr. P3E-105 </w:t>
      </w:r>
      <w:r w:rsidRPr="001C37FF">
        <w:rPr>
          <w:rFonts w:asciiTheme="minorHAnsi" w:hAnsiTheme="minorHAnsi" w:cstheme="minorHAnsi"/>
          <w:b/>
          <w:bCs/>
        </w:rPr>
        <w:t>(toliau – Taisyklės)</w:t>
      </w:r>
      <w:r w:rsidRPr="001C37FF">
        <w:rPr>
          <w:rFonts w:asciiTheme="minorHAnsi" w:hAnsiTheme="minorHAnsi" w:cstheme="minorHAnsi"/>
        </w:rPr>
        <w:t>, 19 punkte nustatyta, kad „</w:t>
      </w:r>
      <w:r w:rsidRPr="001C37FF">
        <w:rPr>
          <w:rFonts w:asciiTheme="minorHAnsi" w:hAnsiTheme="minorHAnsi" w:cstheme="minorHAnsi"/>
          <w:bCs/>
        </w:rPr>
        <w:t xml:space="preserve">Pirkimo iniciatorius dėl kiekvieno pirkimo (vertė didesnė nei 5 000,00 Eur be PVM) parengia pirkimo paraišką &lt;..&gt;. </w:t>
      </w:r>
    </w:p>
  </w:footnote>
  <w:footnote w:id="121">
    <w:p w14:paraId="73E7A6F4" w14:textId="77777777" w:rsidR="00594D04" w:rsidRPr="001C37FF" w:rsidRDefault="00594D04" w:rsidP="002F3C21">
      <w:pPr>
        <w:pStyle w:val="FootnoteText"/>
        <w:spacing w:line="276" w:lineRule="auto"/>
        <w:rPr>
          <w:rFonts w:asciiTheme="minorHAnsi" w:hAnsiTheme="minorHAnsi" w:cstheme="minorHAnsi"/>
        </w:rPr>
      </w:pPr>
      <w:r w:rsidRPr="001C37FF">
        <w:rPr>
          <w:rStyle w:val="FootnoteReference"/>
          <w:rFonts w:asciiTheme="minorHAnsi" w:hAnsiTheme="minorHAnsi" w:cstheme="minorHAnsi"/>
        </w:rPr>
        <w:footnoteRef/>
      </w:r>
      <w:r w:rsidRPr="001C37FF">
        <w:rPr>
          <w:rFonts w:asciiTheme="minorHAnsi" w:hAnsiTheme="minorHAnsi" w:cstheme="minorHAnsi"/>
        </w:rPr>
        <w:t xml:space="preserve"> </w:t>
      </w:r>
      <w:r w:rsidRPr="001C37FF">
        <w:rPr>
          <w:rFonts w:asciiTheme="minorHAnsi" w:hAnsiTheme="minorHAnsi" w:cstheme="minorHAnsi"/>
        </w:rPr>
        <w:t xml:space="preserve">Taisyklių </w:t>
      </w:r>
      <w:r w:rsidRPr="001C37FF">
        <w:rPr>
          <w:rFonts w:asciiTheme="minorHAnsi" w:hAnsiTheme="minorHAnsi" w:cstheme="minorHAnsi"/>
          <w:bCs/>
        </w:rPr>
        <w:t>22.1 punkte nustatyta, kad „Pirkimo organizatoriaus s</w:t>
      </w:r>
      <w:r w:rsidRPr="001C37FF">
        <w:rPr>
          <w:rFonts w:asciiTheme="minorHAnsi" w:hAnsiTheme="minorHAnsi" w:cstheme="minorHAnsi"/>
          <w:b/>
        </w:rPr>
        <w:t xml:space="preserve">u pirkimu susijusi informacija (kvietimai tiekėjams dalyvauti apklausoje, </w:t>
      </w:r>
      <w:r w:rsidRPr="001C37FF">
        <w:rPr>
          <w:rFonts w:asciiTheme="minorHAnsi" w:hAnsiTheme="minorHAnsi" w:cstheme="minorHAnsi"/>
          <w:bCs/>
        </w:rPr>
        <w:t xml:space="preserve">apklausos sąlygos, gauti tiekėjų pasiūlymai, sutartys) </w:t>
      </w:r>
      <w:r w:rsidRPr="001C37FF">
        <w:rPr>
          <w:rFonts w:asciiTheme="minorHAnsi" w:hAnsiTheme="minorHAnsi" w:cstheme="minorHAnsi"/>
          <w:b/>
        </w:rPr>
        <w:t>susiejama su</w:t>
      </w:r>
      <w:r w:rsidRPr="001C37FF">
        <w:rPr>
          <w:rFonts w:asciiTheme="minorHAnsi" w:hAnsiTheme="minorHAnsi" w:cstheme="minorHAnsi"/>
          <w:bCs/>
        </w:rPr>
        <w:t xml:space="preserve"> </w:t>
      </w:r>
      <w:r w:rsidRPr="001C37FF">
        <w:rPr>
          <w:rFonts w:asciiTheme="minorHAnsi" w:hAnsiTheme="minorHAnsi" w:cstheme="minorHAnsi"/>
          <w:b/>
        </w:rPr>
        <w:t>Tiekėjų apklausos pažyma ir su  Paraiška</w:t>
      </w:r>
      <w:r w:rsidRPr="001C37FF">
        <w:rPr>
          <w:rFonts w:asciiTheme="minorHAnsi" w:hAnsiTheme="minorHAnsi" w:cstheme="minorHAnsi"/>
          <w:bCs/>
        </w:rPr>
        <w:t xml:space="preserve"> savivaldybės Dokumentų valdymo  sistemoje &lt;..&gt;“.</w:t>
      </w:r>
    </w:p>
  </w:footnote>
  <w:footnote w:id="122">
    <w:p w14:paraId="51A60E43" w14:textId="77777777" w:rsidR="00A64330" w:rsidRPr="001C37FF" w:rsidRDefault="00A64330" w:rsidP="002F3C21">
      <w:pPr>
        <w:pStyle w:val="FootnoteText"/>
        <w:spacing w:line="276" w:lineRule="auto"/>
        <w:rPr>
          <w:rFonts w:asciiTheme="minorHAnsi" w:hAnsiTheme="minorHAnsi" w:cstheme="minorHAnsi"/>
        </w:rPr>
      </w:pPr>
      <w:r w:rsidRPr="001C37FF">
        <w:rPr>
          <w:rStyle w:val="FootnoteReference"/>
          <w:rFonts w:asciiTheme="minorHAnsi" w:hAnsiTheme="minorHAnsi" w:cstheme="minorHAnsi"/>
        </w:rPr>
        <w:footnoteRef/>
      </w:r>
      <w:r w:rsidRPr="001C37FF">
        <w:rPr>
          <w:rFonts w:asciiTheme="minorHAnsi" w:hAnsiTheme="minorHAnsi" w:cstheme="minorHAnsi"/>
        </w:rPr>
        <w:t xml:space="preserve"> </w:t>
      </w:r>
      <w:r w:rsidRPr="001C37FF">
        <w:rPr>
          <w:rFonts w:asciiTheme="minorHAnsi" w:hAnsiTheme="minorHAnsi" w:cstheme="minorHAnsi"/>
        </w:rPr>
        <w:t xml:space="preserve">„Planavimo ir pasirengimo pirkimams dokumentai, pirkimo dokumentai, paraiškos, pasiūlymai bei jų nagrinėjimo ir vertinimo dokumentai, Komisijos sprendimų priėmimo, derybų, dialogo ar kiti protokolai, susirašinėjimo su tiekėjais dokumentai, kiti su pirkimu susiję dokumentai </w:t>
      </w:r>
      <w:r w:rsidRPr="001C37FF">
        <w:rPr>
          <w:rFonts w:asciiTheme="minorHAnsi" w:hAnsiTheme="minorHAnsi" w:cstheme="minorHAnsi"/>
          <w:b/>
          <w:bCs/>
        </w:rPr>
        <w:t>saugomi 4 metus nuo pirkimo pabaigos</w:t>
      </w:r>
      <w:r w:rsidRPr="001C37FF">
        <w:rPr>
          <w:rFonts w:asciiTheme="minorHAnsi" w:hAnsiTheme="minorHAnsi" w:cstheme="minorHAnsi"/>
        </w:rPr>
        <w:t>, preliminariosios sutartys, pirkimo sutartys, jų pakeitimai ir su jų vykdymu susiję dokumentai – 4 metus nuo pirkimo sutarties įvykdymo. Šioje dalyje nurodyti dokumentai saugomi Lietuvos Respublikos dokumentų ir archyvų įstatymo nustatyta tvarka“.</w:t>
      </w:r>
    </w:p>
  </w:footnote>
  <w:footnote w:id="123">
    <w:p w14:paraId="6A7E130E" w14:textId="77777777" w:rsidR="00A64330" w:rsidRPr="001C37FF" w:rsidRDefault="00A64330" w:rsidP="002F3C21">
      <w:pPr>
        <w:pStyle w:val="FootnoteText"/>
        <w:spacing w:line="276" w:lineRule="auto"/>
        <w:rPr>
          <w:rFonts w:asciiTheme="minorHAnsi" w:hAnsiTheme="minorHAnsi" w:cstheme="minorHAnsi"/>
        </w:rPr>
      </w:pPr>
      <w:r w:rsidRPr="001C37FF">
        <w:rPr>
          <w:rStyle w:val="FootnoteReference"/>
          <w:rFonts w:asciiTheme="minorHAnsi" w:hAnsiTheme="minorHAnsi" w:cstheme="minorHAnsi"/>
        </w:rPr>
        <w:footnoteRef/>
      </w:r>
      <w:r w:rsidRPr="001C37FF">
        <w:rPr>
          <w:rFonts w:asciiTheme="minorHAnsi" w:hAnsiTheme="minorHAnsi" w:cstheme="minorHAnsi"/>
        </w:rPr>
        <w:t xml:space="preserve"> </w:t>
      </w:r>
      <w:r w:rsidRPr="001C37FF">
        <w:rPr>
          <w:rFonts w:asciiTheme="minorHAnsi" w:hAnsiTheme="minorHAnsi" w:cstheme="minorHAnsi"/>
        </w:rPr>
        <w:t>„</w:t>
      </w:r>
      <w:r w:rsidRPr="001C37FF">
        <w:rPr>
          <w:rFonts w:asciiTheme="minorHAnsi" w:hAnsiTheme="minorHAnsi" w:cstheme="minorHAnsi"/>
          <w:bCs/>
        </w:rPr>
        <w:t xml:space="preserve">Kokie dokumentai pildomi pirkimo procedūrų metu (neįskaitant nurodytų šio Aprašo 20 punkte), perkančioji organizacija nustato savo patvirtintame pirkimų organizavimo ir vidaus kontrolės tvarkos apraše. Tais atvejais, kai pirkimą atlieka vienas asmuo ir jį patvirtinantys dokumentai yra saugomi to asmens elektroniniame pašte ar CVP IS naudotojo paskyroje, </w:t>
      </w:r>
      <w:r w:rsidRPr="001C37FF">
        <w:rPr>
          <w:rFonts w:asciiTheme="minorHAnsi" w:hAnsiTheme="minorHAnsi" w:cstheme="minorHAnsi"/>
          <w:b/>
        </w:rPr>
        <w:t>perkančioji organizacija užtikrina tokių dokumentų prieinamumą, iškilus tokiam poreikiui“.</w:t>
      </w:r>
    </w:p>
  </w:footnote>
  <w:footnote w:id="124">
    <w:p w14:paraId="01ADDD73" w14:textId="77777777" w:rsidR="00A64330" w:rsidRPr="001C37FF" w:rsidRDefault="00A64330" w:rsidP="002F3C21">
      <w:pPr>
        <w:pStyle w:val="FootnoteText"/>
        <w:spacing w:line="276" w:lineRule="auto"/>
        <w:rPr>
          <w:rFonts w:asciiTheme="minorHAnsi" w:hAnsiTheme="minorHAnsi" w:cstheme="minorHAnsi"/>
        </w:rPr>
      </w:pPr>
      <w:r w:rsidRPr="001C37FF">
        <w:rPr>
          <w:rStyle w:val="FootnoteReference"/>
          <w:rFonts w:asciiTheme="minorHAnsi" w:hAnsiTheme="minorHAnsi" w:cstheme="minorHAnsi"/>
        </w:rPr>
        <w:footnoteRef/>
      </w:r>
      <w:r w:rsidRPr="001C37FF">
        <w:rPr>
          <w:rFonts w:asciiTheme="minorHAnsi" w:hAnsiTheme="minorHAnsi" w:cstheme="minorHAnsi"/>
        </w:rPr>
        <w:t xml:space="preserve"> </w:t>
      </w:r>
      <w:r w:rsidRPr="001C37FF">
        <w:rPr>
          <w:rFonts w:asciiTheme="minorHAnsi" w:hAnsiTheme="minorHAnsi" w:cstheme="minorHAnsi"/>
          <w:bCs/>
        </w:rPr>
        <w:t>„Visi su pirkimais susiję dokumentai saugomi vadovaujantis Viešųjų pirkimų įstatymo 97 straipsnio 6 dalies reikalavimais“.</w:t>
      </w:r>
    </w:p>
  </w:footnote>
  <w:footnote w:id="125">
    <w:p w14:paraId="061544B2" w14:textId="77777777" w:rsidR="00A64330" w:rsidRPr="00302F96" w:rsidRDefault="00A64330" w:rsidP="002F3C21">
      <w:pPr>
        <w:pStyle w:val="FootnoteText"/>
        <w:spacing w:line="276" w:lineRule="auto"/>
        <w:rPr>
          <w:rFonts w:asciiTheme="minorHAnsi" w:hAnsiTheme="minorHAnsi" w:cstheme="minorHAnsi"/>
        </w:rPr>
      </w:pPr>
      <w:r w:rsidRPr="001C37FF">
        <w:rPr>
          <w:rStyle w:val="FootnoteReference"/>
          <w:rFonts w:asciiTheme="minorHAnsi" w:hAnsiTheme="minorHAnsi" w:cstheme="minorHAnsi"/>
        </w:rPr>
        <w:footnoteRef/>
      </w:r>
      <w:r w:rsidRPr="001C37FF">
        <w:rPr>
          <w:rFonts w:asciiTheme="minorHAnsi" w:hAnsiTheme="minorHAnsi" w:cstheme="minorHAnsi"/>
        </w:rPr>
        <w:t xml:space="preserve"> </w:t>
      </w:r>
      <w:r w:rsidRPr="001C37FF">
        <w:rPr>
          <w:rFonts w:asciiTheme="minorHAnsi" w:hAnsiTheme="minorHAnsi" w:cstheme="minorHAnsi"/>
        </w:rPr>
        <w:t xml:space="preserve">„Planavimo ir pasirengimo pirkimams dokumentai, pirkimo dokumentai, paraiškos, pasiūlymai bei jų nagrinėjimo ir vertinimo dokumentai, Komisijos sprendimų priėmimo, derybų, dialogo ar kiti protokolai, susirašinėjimo su tiekėjais dokumentai, kiti su pirkimu susiję dokumentai </w:t>
      </w:r>
      <w:r w:rsidRPr="001C37FF">
        <w:rPr>
          <w:rFonts w:asciiTheme="minorHAnsi" w:hAnsiTheme="minorHAnsi" w:cstheme="minorHAnsi"/>
          <w:b/>
          <w:bCs/>
        </w:rPr>
        <w:t>saugomi 4 metus nuo pirkimo pabaigos</w:t>
      </w:r>
      <w:r w:rsidRPr="001C37FF">
        <w:rPr>
          <w:rFonts w:asciiTheme="minorHAnsi" w:hAnsiTheme="minorHAnsi" w:cstheme="minorHAnsi"/>
        </w:rPr>
        <w:t>, preliminariosios sutartys, pirkimo sutartys, jų pakeitimai</w:t>
      </w:r>
      <w:r w:rsidRPr="00302F96">
        <w:rPr>
          <w:rFonts w:asciiTheme="minorHAnsi" w:hAnsiTheme="minorHAnsi" w:cstheme="minorHAnsi"/>
        </w:rPr>
        <w:t xml:space="preserve"> ir su jų vykdymu susiję dokumentai – 4 metus nuo pirkimo sutarties įvykdymo. Šioje dalyje nurodyti dokumentai saugomi Lietuvos Respublikos dokumentų ir archyvų įstatymo nustatyta tvarka“. </w:t>
      </w:r>
    </w:p>
  </w:footnote>
  <w:footnote w:id="126">
    <w:p w14:paraId="78F911D1" w14:textId="77777777" w:rsidR="00A64330" w:rsidRPr="00D560FF" w:rsidRDefault="00A64330" w:rsidP="002F3C21">
      <w:pPr>
        <w:pStyle w:val="FootnoteText"/>
        <w:spacing w:line="276" w:lineRule="auto"/>
        <w:rPr>
          <w:rFonts w:asciiTheme="minorHAnsi" w:hAnsiTheme="minorHAnsi" w:cstheme="minorHAnsi"/>
        </w:rPr>
      </w:pPr>
      <w:r w:rsidRPr="00D560FF">
        <w:rPr>
          <w:rStyle w:val="FootnoteReference"/>
          <w:rFonts w:asciiTheme="minorHAnsi" w:hAnsiTheme="minorHAnsi" w:cstheme="minorHAnsi"/>
        </w:rPr>
        <w:footnoteRef/>
      </w:r>
      <w:r w:rsidRPr="00D560FF">
        <w:rPr>
          <w:rFonts w:asciiTheme="minorHAnsi" w:hAnsiTheme="minorHAnsi" w:cstheme="minorHAnsi"/>
        </w:rPr>
        <w:t xml:space="preserve"> </w:t>
      </w:r>
      <w:r w:rsidRPr="00D560FF">
        <w:rPr>
          <w:rFonts w:asciiTheme="minorHAnsi" w:hAnsiTheme="minorHAnsi" w:cstheme="minorHAnsi"/>
        </w:rPr>
        <w:t>Tarnybos 2025 m. spalio 1 d. raštas Nr. 4S-1194.</w:t>
      </w:r>
    </w:p>
  </w:footnote>
  <w:footnote w:id="127">
    <w:p w14:paraId="062D75C2" w14:textId="77777777" w:rsidR="00A64330" w:rsidRPr="008E5D4F" w:rsidRDefault="00A64330" w:rsidP="002019AF">
      <w:pPr>
        <w:pStyle w:val="FootnoteText"/>
        <w:spacing w:line="276" w:lineRule="auto"/>
        <w:rPr>
          <w:rFonts w:asciiTheme="minorHAnsi" w:hAnsiTheme="minorHAnsi" w:cstheme="minorHAnsi"/>
        </w:rPr>
      </w:pPr>
      <w:r w:rsidRPr="008E5D4F">
        <w:rPr>
          <w:rStyle w:val="FootnoteReference"/>
          <w:rFonts w:asciiTheme="minorHAnsi" w:hAnsiTheme="minorHAnsi" w:cstheme="minorHAnsi"/>
        </w:rPr>
        <w:footnoteRef/>
      </w:r>
      <w:r w:rsidRPr="008E5D4F">
        <w:rPr>
          <w:rFonts w:asciiTheme="minorHAnsi" w:hAnsiTheme="minorHAnsi" w:cstheme="minorHAnsi"/>
        </w:rPr>
        <w:t xml:space="preserve"> </w:t>
      </w:r>
      <w:r w:rsidRPr="008E5D4F">
        <w:rPr>
          <w:rFonts w:asciiTheme="minorHAnsi" w:eastAsia="Calibri" w:hAnsiTheme="minorHAnsi" w:cstheme="minorHAnsi"/>
        </w:rPr>
        <w:t>Perkančioji organizacija užtikrina, kad vykdant pirkimą būtų laikomasi lygiateisiškumo, nediskriminavimo, abipusio pripažinimo, proporcingumo, skaidrumo principų</w:t>
      </w:r>
      <w:r w:rsidRPr="008E5D4F">
        <w:rPr>
          <w:rFonts w:asciiTheme="minorHAnsi" w:hAnsiTheme="minorHAnsi" w:cstheme="minorHAnsi"/>
        </w:rPr>
        <w:t>.</w:t>
      </w:r>
    </w:p>
  </w:footnote>
  <w:footnote w:id="128">
    <w:p w14:paraId="190B3AF7" w14:textId="77777777" w:rsidR="00A64330" w:rsidRPr="00D560FF" w:rsidRDefault="00A64330" w:rsidP="002019AF">
      <w:pPr>
        <w:pStyle w:val="FootnoteText"/>
        <w:spacing w:line="276" w:lineRule="auto"/>
        <w:rPr>
          <w:rFonts w:asciiTheme="minorHAnsi" w:hAnsiTheme="minorHAnsi" w:cstheme="minorHAnsi"/>
          <w:b/>
          <w:bCs/>
        </w:rPr>
      </w:pPr>
      <w:r w:rsidRPr="00D560FF">
        <w:rPr>
          <w:rStyle w:val="FootnoteReference"/>
          <w:rFonts w:asciiTheme="minorHAnsi" w:hAnsiTheme="minorHAnsi" w:cstheme="minorHAnsi"/>
        </w:rPr>
        <w:footnoteRef/>
      </w:r>
      <w:r w:rsidRPr="00D560FF">
        <w:rPr>
          <w:rFonts w:asciiTheme="minorHAnsi" w:hAnsiTheme="minorHAnsi" w:cstheme="minorHAnsi"/>
        </w:rPr>
        <w:t xml:space="preserve"> </w:t>
      </w:r>
      <w:r w:rsidRPr="00D560FF">
        <w:rPr>
          <w:rFonts w:asciiTheme="minorHAnsi" w:hAnsiTheme="minorHAnsi" w:cstheme="minorHAnsi"/>
        </w:rPr>
        <w:t xml:space="preserve">„Perkančioji organizacija raštu pateiktą laimėjusį pasiūlymą (išskyrus atvejus, kai pirkimo sutartis sudaroma žodžiu), raštu sudarytą pirkimo sutartį, &lt;..&gt; ne vėliau kaip per 15 dienų nuo pirkimo sutarties ar preliminariosios sutarties sudarymo ar jų pakeitimo dienos, bet ne vėliau kaip iki pirmojo mokėjimo pagal jį pradžios, Viešųjų pirkimų tarnybos nustatyta tvarka turi paskelbti Centrinėje viešųjų pirkimų informacinėje sistemoje. Šis reikalavimas netaikomas pirkimams, kurie atlikti neskelbiamų derybų būdu (mažos vertės pirkimų atveju – neskelbiant apie pirkimą) </w:t>
      </w:r>
      <w:r w:rsidRPr="00D560FF">
        <w:rPr>
          <w:rFonts w:asciiTheme="minorHAnsi" w:hAnsiTheme="minorHAnsi" w:cstheme="minorHAnsi"/>
          <w:b/>
          <w:bCs/>
        </w:rPr>
        <w:t>esant šio įstatymo 71 straipsnio 1 dalies 2 punkto b ir c papunkčiuose ir 6 dalies 5, 6, 7 punktuose nustatytoms sąlygoms, jeigu jų metu laimėjusiu dalyviu nustatomas fizinis asmuo, ir esant šio įstatymo 71 straipsnio 1 dalies 2 punkto a papunktyje nustatytai sąlygai, taip pat laimėjusio pasiūlymo, pirkimo sutarties ar preliminariosios sutarties dalims, kai nėra techninių galimybių tokiu būdu paskelbti informacijos &lt;..&gt;.</w:t>
      </w:r>
    </w:p>
  </w:footnote>
  <w:footnote w:id="129">
    <w:p w14:paraId="5EE1E501" w14:textId="78783404" w:rsidR="00A64330" w:rsidRPr="00D560FF" w:rsidRDefault="00A64330" w:rsidP="002019AF">
      <w:pPr>
        <w:pStyle w:val="FootnoteText"/>
        <w:spacing w:line="276" w:lineRule="auto"/>
        <w:rPr>
          <w:rFonts w:asciiTheme="minorHAnsi" w:hAnsiTheme="minorHAnsi" w:cstheme="minorHAnsi"/>
        </w:rPr>
      </w:pPr>
      <w:r w:rsidRPr="00D560FF">
        <w:rPr>
          <w:rStyle w:val="FootnoteReference"/>
          <w:rFonts w:asciiTheme="minorHAnsi" w:hAnsiTheme="minorHAnsi" w:cstheme="minorHAnsi"/>
        </w:rPr>
        <w:footnoteRef/>
      </w:r>
      <w:r w:rsidRPr="00D560FF">
        <w:rPr>
          <w:rFonts w:asciiTheme="minorHAnsi" w:hAnsiTheme="minorHAnsi" w:cstheme="minorHAnsi"/>
        </w:rPr>
        <w:t xml:space="preserve"> </w:t>
      </w:r>
      <w:r w:rsidR="001341DC" w:rsidRPr="001341DC">
        <w:rPr>
          <w:rFonts w:asciiTheme="minorHAnsi" w:hAnsiTheme="minorHAnsi" w:cstheme="minorHAnsi"/>
        </w:rPr>
        <w:t xml:space="preserve">Lietuvos Respublikos specialiųjų tyrimų tarnybos 2025 m. birželio 25 d. rašto Nr. IBPS-V-1722074-25 3.9 punkte nurodyta, kad „Vadovaujantis Statybos, ūkio plėtros ir turto valdymo skyriaus pateikta informacija, darbai, atlikti pagal sudarytas sutartis su MB „Du Bau“, </w:t>
      </w:r>
      <w:r w:rsidR="001341DC" w:rsidRPr="001341DC">
        <w:rPr>
          <w:rFonts w:asciiTheme="minorHAnsi" w:hAnsiTheme="minorHAnsi" w:cstheme="minorHAnsi"/>
          <w:b/>
          <w:bCs/>
        </w:rPr>
        <w:t>buvo įvykdyti laiku ir tinkamai</w:t>
      </w:r>
      <w:r w:rsidR="001341DC" w:rsidRPr="001341DC">
        <w:rPr>
          <w:rFonts w:asciiTheme="minorHAnsi" w:hAnsiTheme="minorHAnsi" w:cstheme="minorHAnsi"/>
        </w:rPr>
        <w:t xml:space="preserve">, nustatytų darbų trūkumų ar defektų nefiksuota. Darbų priėmimo aktai pasirašyti nustatyta tvarka, be pastabų“ bei 2025 m. spalio 22 d. Perkančiosios organizacijos raštas Nr. </w:t>
      </w:r>
      <w:r w:rsidR="001341DC" w:rsidRPr="001341DC">
        <w:rPr>
          <w:rFonts w:asciiTheme="minorHAnsi" w:hAnsiTheme="minorHAnsi" w:cstheme="minorHAnsi"/>
          <w:lang w:val="en-GB"/>
        </w:rPr>
        <w:t>AP3E-4504.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C6B29" w14:textId="77777777" w:rsidR="00FC5CFE" w:rsidRDefault="006970CE">
    <w:pPr>
      <w:framePr w:wrap="auto" w:vAnchor="text" w:hAnchor="margin" w:xAlign="center" w:y="1"/>
      <w:tabs>
        <w:tab w:val="center" w:pos="4680"/>
        <w:tab w:val="right" w:pos="9360"/>
      </w:tabs>
      <w:ind w:firstLine="720"/>
      <w:rPr>
        <w:rFonts w:ascii="Arial" w:hAnsi="Arial" w:cs="Arial"/>
        <w:sz w:val="22"/>
        <w:szCs w:val="22"/>
        <w:lang w:eastAsia="lt-LT"/>
      </w:rPr>
    </w:pPr>
    <w:r>
      <w:rPr>
        <w:rFonts w:ascii="Arial" w:hAnsi="Arial" w:cs="Arial"/>
        <w:sz w:val="22"/>
        <w:szCs w:val="22"/>
        <w:lang w:eastAsia="lt-LT"/>
      </w:rPr>
      <w:fldChar w:fldCharType="begin"/>
    </w:r>
    <w:r>
      <w:rPr>
        <w:rFonts w:ascii="Arial" w:hAnsi="Arial" w:cs="Arial"/>
        <w:sz w:val="22"/>
        <w:szCs w:val="22"/>
        <w:lang w:eastAsia="lt-LT"/>
      </w:rPr>
      <w:instrText xml:space="preserve">PAGE  </w:instrText>
    </w:r>
    <w:r>
      <w:rPr>
        <w:rFonts w:ascii="Arial" w:hAnsi="Arial" w:cs="Arial"/>
        <w:sz w:val="22"/>
        <w:szCs w:val="22"/>
        <w:lang w:eastAsia="lt-LT"/>
      </w:rPr>
      <w:fldChar w:fldCharType="separate"/>
    </w:r>
    <w:r w:rsidR="00DC6B04">
      <w:rPr>
        <w:rFonts w:ascii="Arial" w:hAnsi="Arial" w:cs="Arial"/>
        <w:noProof/>
        <w:sz w:val="22"/>
        <w:szCs w:val="22"/>
        <w:lang w:eastAsia="lt-LT"/>
      </w:rPr>
      <w:t>4</w:t>
    </w:r>
    <w:r>
      <w:rPr>
        <w:rFonts w:ascii="Arial" w:hAnsi="Arial" w:cs="Arial"/>
        <w:sz w:val="22"/>
        <w:szCs w:val="22"/>
        <w:lang w:eastAsia="lt-LT"/>
      </w:rPr>
      <w:fldChar w:fldCharType="end"/>
    </w:r>
  </w:p>
  <w:p w14:paraId="59E7F4E3" w14:textId="77777777" w:rsidR="00FC5CFE" w:rsidRDefault="00FC5CFE">
    <w:pPr>
      <w:tabs>
        <w:tab w:val="center" w:pos="4680"/>
        <w:tab w:val="right" w:pos="9360"/>
      </w:tabs>
      <w:ind w:firstLine="720"/>
      <w:rPr>
        <w:rFonts w:ascii="Arial" w:hAnsi="Arial" w:cs="Arial"/>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741B3" w14:textId="77777777" w:rsidR="00FC5CFE" w:rsidRDefault="006970CE">
    <w:pPr>
      <w:framePr w:wrap="auto" w:vAnchor="text" w:hAnchor="margin" w:xAlign="center" w:y="1"/>
      <w:tabs>
        <w:tab w:val="center" w:pos="4680"/>
        <w:tab w:val="right" w:pos="9360"/>
      </w:tabs>
      <w:rPr>
        <w:rFonts w:ascii="Arial" w:hAnsi="Arial" w:cs="Arial"/>
        <w:sz w:val="20"/>
        <w:szCs w:val="22"/>
        <w:lang w:eastAsia="lt-LT"/>
      </w:rPr>
    </w:pPr>
    <w:r>
      <w:rPr>
        <w:rFonts w:ascii="Arial" w:hAnsi="Arial" w:cs="Arial"/>
        <w:sz w:val="20"/>
        <w:szCs w:val="22"/>
        <w:lang w:eastAsia="lt-LT"/>
      </w:rPr>
      <w:fldChar w:fldCharType="begin"/>
    </w:r>
    <w:r>
      <w:rPr>
        <w:rFonts w:ascii="Arial" w:hAnsi="Arial" w:cs="Arial"/>
        <w:sz w:val="20"/>
        <w:szCs w:val="22"/>
        <w:lang w:eastAsia="lt-LT"/>
      </w:rPr>
      <w:instrText xml:space="preserve">PAGE  </w:instrText>
    </w:r>
    <w:r>
      <w:rPr>
        <w:rFonts w:ascii="Arial" w:hAnsi="Arial" w:cs="Arial"/>
        <w:sz w:val="20"/>
        <w:szCs w:val="22"/>
        <w:lang w:eastAsia="lt-LT"/>
      </w:rPr>
      <w:fldChar w:fldCharType="separate"/>
    </w:r>
    <w:r>
      <w:rPr>
        <w:rFonts w:ascii="Arial" w:hAnsi="Arial" w:cs="Arial"/>
        <w:noProof/>
        <w:sz w:val="20"/>
        <w:szCs w:val="22"/>
        <w:lang w:eastAsia="lt-LT"/>
      </w:rPr>
      <w:t>2</w:t>
    </w:r>
    <w:r>
      <w:rPr>
        <w:rFonts w:ascii="Arial" w:hAnsi="Arial" w:cs="Arial"/>
        <w:sz w:val="20"/>
        <w:szCs w:val="22"/>
        <w:lang w:eastAsia="lt-LT"/>
      </w:rPr>
      <w:fldChar w:fldCharType="end"/>
    </w:r>
  </w:p>
  <w:p w14:paraId="4A003EED" w14:textId="77777777" w:rsidR="00FC5CFE" w:rsidRDefault="00FC5CFE">
    <w:pPr>
      <w:tabs>
        <w:tab w:val="center" w:pos="4680"/>
        <w:tab w:val="right" w:pos="9360"/>
      </w:tabs>
      <w:rPr>
        <w:rFonts w:ascii="Arial" w:eastAsia="Calibri" w:hAnsi="Arial" w:cs="Arial"/>
        <w:sz w:val="20"/>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321C8"/>
    <w:multiLevelType w:val="hybridMultilevel"/>
    <w:tmpl w:val="84540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EAC7330"/>
    <w:multiLevelType w:val="hybridMultilevel"/>
    <w:tmpl w:val="FF26E16C"/>
    <w:lvl w:ilvl="0" w:tplc="6BDC6FC2">
      <w:start w:val="1"/>
      <w:numFmt w:val="decimal"/>
      <w:lvlText w:val="%1)"/>
      <w:lvlJc w:val="left"/>
      <w:pPr>
        <w:ind w:left="720" w:hanging="360"/>
      </w:pPr>
      <w:rPr>
        <w:rFonts w:asciiTheme="minorHAnsi" w:eastAsia="Times New Roman"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3E2249A"/>
    <w:multiLevelType w:val="hybridMultilevel"/>
    <w:tmpl w:val="C5FE4C1A"/>
    <w:lvl w:ilvl="0" w:tplc="B16E67CA">
      <w:start w:val="1"/>
      <w:numFmt w:val="decimal"/>
      <w:lvlText w:val="%1)"/>
      <w:lvlJc w:val="left"/>
      <w:pPr>
        <w:ind w:left="1070" w:hanging="360"/>
      </w:pPr>
      <w:rPr>
        <w:rFonts w:hint="default"/>
        <w:b w:val="0"/>
        <w:bCs w:val="0"/>
      </w:r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abstractNum w:abstractNumId="3" w15:restartNumberingAfterBreak="0">
    <w:nsid w:val="36C27725"/>
    <w:multiLevelType w:val="hybridMultilevel"/>
    <w:tmpl w:val="84540E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5751EB8"/>
    <w:multiLevelType w:val="hybridMultilevel"/>
    <w:tmpl w:val="054A3CD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FB038E5"/>
    <w:multiLevelType w:val="hybridMultilevel"/>
    <w:tmpl w:val="84540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D5066E0"/>
    <w:multiLevelType w:val="hybridMultilevel"/>
    <w:tmpl w:val="CB3094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BFD739E"/>
    <w:multiLevelType w:val="hybridMultilevel"/>
    <w:tmpl w:val="9B8485D4"/>
    <w:lvl w:ilvl="0" w:tplc="AAD42A62">
      <w:start w:val="1"/>
      <w:numFmt w:val="decimal"/>
      <w:lvlText w:val="%1)"/>
      <w:lvlJc w:val="left"/>
      <w:pPr>
        <w:ind w:left="1020" w:hanging="360"/>
      </w:pPr>
    </w:lvl>
    <w:lvl w:ilvl="1" w:tplc="3DD8FE54">
      <w:start w:val="1"/>
      <w:numFmt w:val="decimal"/>
      <w:lvlText w:val="%2)"/>
      <w:lvlJc w:val="left"/>
      <w:pPr>
        <w:ind w:left="1020" w:hanging="360"/>
      </w:pPr>
    </w:lvl>
    <w:lvl w:ilvl="2" w:tplc="9D7E6ACC">
      <w:start w:val="1"/>
      <w:numFmt w:val="decimal"/>
      <w:lvlText w:val="%3)"/>
      <w:lvlJc w:val="left"/>
      <w:pPr>
        <w:ind w:left="1020" w:hanging="360"/>
      </w:pPr>
    </w:lvl>
    <w:lvl w:ilvl="3" w:tplc="730895CC">
      <w:start w:val="1"/>
      <w:numFmt w:val="decimal"/>
      <w:lvlText w:val="%4)"/>
      <w:lvlJc w:val="left"/>
      <w:pPr>
        <w:ind w:left="1020" w:hanging="360"/>
      </w:pPr>
    </w:lvl>
    <w:lvl w:ilvl="4" w:tplc="18F82EDE">
      <w:start w:val="1"/>
      <w:numFmt w:val="decimal"/>
      <w:lvlText w:val="%5)"/>
      <w:lvlJc w:val="left"/>
      <w:pPr>
        <w:ind w:left="1020" w:hanging="360"/>
      </w:pPr>
    </w:lvl>
    <w:lvl w:ilvl="5" w:tplc="54B03DCA">
      <w:start w:val="1"/>
      <w:numFmt w:val="decimal"/>
      <w:lvlText w:val="%6)"/>
      <w:lvlJc w:val="left"/>
      <w:pPr>
        <w:ind w:left="1020" w:hanging="360"/>
      </w:pPr>
    </w:lvl>
    <w:lvl w:ilvl="6" w:tplc="BFBACCB4">
      <w:start w:val="1"/>
      <w:numFmt w:val="decimal"/>
      <w:lvlText w:val="%7)"/>
      <w:lvlJc w:val="left"/>
      <w:pPr>
        <w:ind w:left="1020" w:hanging="360"/>
      </w:pPr>
    </w:lvl>
    <w:lvl w:ilvl="7" w:tplc="9C2E12EC">
      <w:start w:val="1"/>
      <w:numFmt w:val="decimal"/>
      <w:lvlText w:val="%8)"/>
      <w:lvlJc w:val="left"/>
      <w:pPr>
        <w:ind w:left="1020" w:hanging="360"/>
      </w:pPr>
    </w:lvl>
    <w:lvl w:ilvl="8" w:tplc="400ED7CE">
      <w:start w:val="1"/>
      <w:numFmt w:val="decimal"/>
      <w:lvlText w:val="%9)"/>
      <w:lvlJc w:val="left"/>
      <w:pPr>
        <w:ind w:left="1020" w:hanging="360"/>
      </w:pPr>
    </w:lvl>
  </w:abstractNum>
  <w:num w:numId="1" w16cid:durableId="242032330">
    <w:abstractNumId w:val="2"/>
  </w:num>
  <w:num w:numId="2" w16cid:durableId="1895464574">
    <w:abstractNumId w:val="1"/>
  </w:num>
  <w:num w:numId="3" w16cid:durableId="2056735041">
    <w:abstractNumId w:val="4"/>
  </w:num>
  <w:num w:numId="4" w16cid:durableId="1647315586">
    <w:abstractNumId w:val="3"/>
  </w:num>
  <w:num w:numId="5" w16cid:durableId="1823307048">
    <w:abstractNumId w:val="5"/>
  </w:num>
  <w:num w:numId="6" w16cid:durableId="482503329">
    <w:abstractNumId w:val="0"/>
  </w:num>
  <w:num w:numId="7" w16cid:durableId="14156825">
    <w:abstractNumId w:val="6"/>
  </w:num>
  <w:num w:numId="8" w16cid:durableId="13640191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7D9"/>
    <w:rsid w:val="0000058F"/>
    <w:rsid w:val="00002DAF"/>
    <w:rsid w:val="000041B8"/>
    <w:rsid w:val="00004584"/>
    <w:rsid w:val="00004797"/>
    <w:rsid w:val="00004F8B"/>
    <w:rsid w:val="000058BD"/>
    <w:rsid w:val="000059DC"/>
    <w:rsid w:val="0000628B"/>
    <w:rsid w:val="0000698F"/>
    <w:rsid w:val="00007056"/>
    <w:rsid w:val="000070BF"/>
    <w:rsid w:val="00007115"/>
    <w:rsid w:val="00007190"/>
    <w:rsid w:val="000076EB"/>
    <w:rsid w:val="00007B07"/>
    <w:rsid w:val="000106D4"/>
    <w:rsid w:val="0001085E"/>
    <w:rsid w:val="00010E37"/>
    <w:rsid w:val="00010E7C"/>
    <w:rsid w:val="000115FA"/>
    <w:rsid w:val="00012155"/>
    <w:rsid w:val="00012652"/>
    <w:rsid w:val="00012AC3"/>
    <w:rsid w:val="0001352B"/>
    <w:rsid w:val="00014F1B"/>
    <w:rsid w:val="00016471"/>
    <w:rsid w:val="000164EA"/>
    <w:rsid w:val="00016FE5"/>
    <w:rsid w:val="00017189"/>
    <w:rsid w:val="00017B40"/>
    <w:rsid w:val="000204C9"/>
    <w:rsid w:val="00020E5C"/>
    <w:rsid w:val="00020FAC"/>
    <w:rsid w:val="00021219"/>
    <w:rsid w:val="0002152A"/>
    <w:rsid w:val="00021FE7"/>
    <w:rsid w:val="0002214D"/>
    <w:rsid w:val="00022563"/>
    <w:rsid w:val="000226F0"/>
    <w:rsid w:val="00022865"/>
    <w:rsid w:val="00022C37"/>
    <w:rsid w:val="0002300B"/>
    <w:rsid w:val="00023046"/>
    <w:rsid w:val="000231E4"/>
    <w:rsid w:val="0002387E"/>
    <w:rsid w:val="000247B9"/>
    <w:rsid w:val="00024B7B"/>
    <w:rsid w:val="000250F8"/>
    <w:rsid w:val="00025C6D"/>
    <w:rsid w:val="0002667D"/>
    <w:rsid w:val="000267B2"/>
    <w:rsid w:val="00027A82"/>
    <w:rsid w:val="000306BD"/>
    <w:rsid w:val="00030E30"/>
    <w:rsid w:val="00031560"/>
    <w:rsid w:val="0003180A"/>
    <w:rsid w:val="000318C6"/>
    <w:rsid w:val="00031D09"/>
    <w:rsid w:val="00031DDF"/>
    <w:rsid w:val="00032C6F"/>
    <w:rsid w:val="00033D7C"/>
    <w:rsid w:val="00034220"/>
    <w:rsid w:val="000346C1"/>
    <w:rsid w:val="00035E23"/>
    <w:rsid w:val="00036290"/>
    <w:rsid w:val="00036637"/>
    <w:rsid w:val="00036D50"/>
    <w:rsid w:val="000373CF"/>
    <w:rsid w:val="00037A7E"/>
    <w:rsid w:val="00040CCE"/>
    <w:rsid w:val="00040E1E"/>
    <w:rsid w:val="00041A68"/>
    <w:rsid w:val="000424B0"/>
    <w:rsid w:val="00042A1E"/>
    <w:rsid w:val="00042C39"/>
    <w:rsid w:val="00042EFE"/>
    <w:rsid w:val="00043007"/>
    <w:rsid w:val="000434D0"/>
    <w:rsid w:val="000436A1"/>
    <w:rsid w:val="00043787"/>
    <w:rsid w:val="00044618"/>
    <w:rsid w:val="00044D9D"/>
    <w:rsid w:val="00045486"/>
    <w:rsid w:val="0004548A"/>
    <w:rsid w:val="000468FA"/>
    <w:rsid w:val="0004701B"/>
    <w:rsid w:val="000474C6"/>
    <w:rsid w:val="000476F1"/>
    <w:rsid w:val="00047AD7"/>
    <w:rsid w:val="000513F9"/>
    <w:rsid w:val="000524BD"/>
    <w:rsid w:val="00052890"/>
    <w:rsid w:val="00053257"/>
    <w:rsid w:val="0005333E"/>
    <w:rsid w:val="00053AB5"/>
    <w:rsid w:val="00054015"/>
    <w:rsid w:val="00054124"/>
    <w:rsid w:val="000546E9"/>
    <w:rsid w:val="000559D7"/>
    <w:rsid w:val="00056124"/>
    <w:rsid w:val="00056C2C"/>
    <w:rsid w:val="00057E4F"/>
    <w:rsid w:val="00057FA5"/>
    <w:rsid w:val="00060B50"/>
    <w:rsid w:val="00061569"/>
    <w:rsid w:val="00061A57"/>
    <w:rsid w:val="00061F21"/>
    <w:rsid w:val="000627FA"/>
    <w:rsid w:val="00062ABF"/>
    <w:rsid w:val="00063267"/>
    <w:rsid w:val="0006350A"/>
    <w:rsid w:val="00063774"/>
    <w:rsid w:val="000643AA"/>
    <w:rsid w:val="000645A8"/>
    <w:rsid w:val="00064A50"/>
    <w:rsid w:val="00065323"/>
    <w:rsid w:val="00065CFC"/>
    <w:rsid w:val="00066083"/>
    <w:rsid w:val="000661E2"/>
    <w:rsid w:val="00066514"/>
    <w:rsid w:val="000666EA"/>
    <w:rsid w:val="0006676F"/>
    <w:rsid w:val="00067251"/>
    <w:rsid w:val="00067316"/>
    <w:rsid w:val="000678CE"/>
    <w:rsid w:val="00067A35"/>
    <w:rsid w:val="0007111E"/>
    <w:rsid w:val="00071830"/>
    <w:rsid w:val="00071A33"/>
    <w:rsid w:val="00071BA2"/>
    <w:rsid w:val="00071C62"/>
    <w:rsid w:val="00072064"/>
    <w:rsid w:val="000729A4"/>
    <w:rsid w:val="00072DCE"/>
    <w:rsid w:val="000736EC"/>
    <w:rsid w:val="0007481A"/>
    <w:rsid w:val="00074A25"/>
    <w:rsid w:val="00074F9B"/>
    <w:rsid w:val="00075996"/>
    <w:rsid w:val="00075C36"/>
    <w:rsid w:val="000773B6"/>
    <w:rsid w:val="000773CA"/>
    <w:rsid w:val="0007747E"/>
    <w:rsid w:val="000778E8"/>
    <w:rsid w:val="00077AA7"/>
    <w:rsid w:val="0008036F"/>
    <w:rsid w:val="000804C6"/>
    <w:rsid w:val="00080993"/>
    <w:rsid w:val="00080D9B"/>
    <w:rsid w:val="00081311"/>
    <w:rsid w:val="00082176"/>
    <w:rsid w:val="0008249A"/>
    <w:rsid w:val="00082827"/>
    <w:rsid w:val="00082DC1"/>
    <w:rsid w:val="00083D80"/>
    <w:rsid w:val="00084D50"/>
    <w:rsid w:val="00085348"/>
    <w:rsid w:val="00085DAD"/>
    <w:rsid w:val="00086244"/>
    <w:rsid w:val="000864D5"/>
    <w:rsid w:val="00086715"/>
    <w:rsid w:val="00086B40"/>
    <w:rsid w:val="000871DE"/>
    <w:rsid w:val="000875BA"/>
    <w:rsid w:val="000879EF"/>
    <w:rsid w:val="00091086"/>
    <w:rsid w:val="00091522"/>
    <w:rsid w:val="000916AC"/>
    <w:rsid w:val="000919C2"/>
    <w:rsid w:val="00091FA8"/>
    <w:rsid w:val="00091FA9"/>
    <w:rsid w:val="000923E8"/>
    <w:rsid w:val="0009344A"/>
    <w:rsid w:val="0009356C"/>
    <w:rsid w:val="000937EC"/>
    <w:rsid w:val="00093D77"/>
    <w:rsid w:val="000940F9"/>
    <w:rsid w:val="000947CD"/>
    <w:rsid w:val="00094DDD"/>
    <w:rsid w:val="00094FE2"/>
    <w:rsid w:val="00095361"/>
    <w:rsid w:val="000955D9"/>
    <w:rsid w:val="0009565F"/>
    <w:rsid w:val="0009568A"/>
    <w:rsid w:val="00095817"/>
    <w:rsid w:val="000974C3"/>
    <w:rsid w:val="000977F3"/>
    <w:rsid w:val="00097867"/>
    <w:rsid w:val="000979B6"/>
    <w:rsid w:val="000A088C"/>
    <w:rsid w:val="000A0948"/>
    <w:rsid w:val="000A1879"/>
    <w:rsid w:val="000A1967"/>
    <w:rsid w:val="000A2ED6"/>
    <w:rsid w:val="000A3120"/>
    <w:rsid w:val="000A3A76"/>
    <w:rsid w:val="000A404B"/>
    <w:rsid w:val="000A5789"/>
    <w:rsid w:val="000A5BD5"/>
    <w:rsid w:val="000A5C61"/>
    <w:rsid w:val="000A6524"/>
    <w:rsid w:val="000A7045"/>
    <w:rsid w:val="000A7457"/>
    <w:rsid w:val="000A7786"/>
    <w:rsid w:val="000B0345"/>
    <w:rsid w:val="000B0BED"/>
    <w:rsid w:val="000B1673"/>
    <w:rsid w:val="000B19EF"/>
    <w:rsid w:val="000B1AC3"/>
    <w:rsid w:val="000B31D7"/>
    <w:rsid w:val="000B410A"/>
    <w:rsid w:val="000B4A85"/>
    <w:rsid w:val="000B500B"/>
    <w:rsid w:val="000B5B08"/>
    <w:rsid w:val="000B67B5"/>
    <w:rsid w:val="000B6DC9"/>
    <w:rsid w:val="000B732E"/>
    <w:rsid w:val="000B780E"/>
    <w:rsid w:val="000C0F00"/>
    <w:rsid w:val="000C1251"/>
    <w:rsid w:val="000C13C1"/>
    <w:rsid w:val="000C15D9"/>
    <w:rsid w:val="000C282B"/>
    <w:rsid w:val="000C2A66"/>
    <w:rsid w:val="000C2BD8"/>
    <w:rsid w:val="000C2C82"/>
    <w:rsid w:val="000C30C3"/>
    <w:rsid w:val="000C3B70"/>
    <w:rsid w:val="000C3DBC"/>
    <w:rsid w:val="000C4365"/>
    <w:rsid w:val="000C48BE"/>
    <w:rsid w:val="000C4B1D"/>
    <w:rsid w:val="000C67B2"/>
    <w:rsid w:val="000C7035"/>
    <w:rsid w:val="000C7132"/>
    <w:rsid w:val="000C7DE7"/>
    <w:rsid w:val="000D0410"/>
    <w:rsid w:val="000D0619"/>
    <w:rsid w:val="000D134A"/>
    <w:rsid w:val="000D2619"/>
    <w:rsid w:val="000D27D1"/>
    <w:rsid w:val="000D2E8B"/>
    <w:rsid w:val="000D419B"/>
    <w:rsid w:val="000D45A6"/>
    <w:rsid w:val="000D5142"/>
    <w:rsid w:val="000D6EB7"/>
    <w:rsid w:val="000D7340"/>
    <w:rsid w:val="000D766D"/>
    <w:rsid w:val="000D7E55"/>
    <w:rsid w:val="000E09DD"/>
    <w:rsid w:val="000E110D"/>
    <w:rsid w:val="000E15CE"/>
    <w:rsid w:val="000E1A86"/>
    <w:rsid w:val="000E2334"/>
    <w:rsid w:val="000E2AF9"/>
    <w:rsid w:val="000E2E27"/>
    <w:rsid w:val="000E2FD4"/>
    <w:rsid w:val="000E3061"/>
    <w:rsid w:val="000E3842"/>
    <w:rsid w:val="000E3AB1"/>
    <w:rsid w:val="000E50B3"/>
    <w:rsid w:val="000E5CAB"/>
    <w:rsid w:val="000E724B"/>
    <w:rsid w:val="000E7C21"/>
    <w:rsid w:val="000E7C76"/>
    <w:rsid w:val="000F003E"/>
    <w:rsid w:val="000F005F"/>
    <w:rsid w:val="000F0151"/>
    <w:rsid w:val="000F0420"/>
    <w:rsid w:val="000F0DED"/>
    <w:rsid w:val="000F1231"/>
    <w:rsid w:val="000F1B43"/>
    <w:rsid w:val="000F1C52"/>
    <w:rsid w:val="000F2BAD"/>
    <w:rsid w:val="000F2D4E"/>
    <w:rsid w:val="000F3385"/>
    <w:rsid w:val="000F3436"/>
    <w:rsid w:val="000F3B0F"/>
    <w:rsid w:val="000F3E95"/>
    <w:rsid w:val="000F3FD2"/>
    <w:rsid w:val="000F4026"/>
    <w:rsid w:val="000F4212"/>
    <w:rsid w:val="000F485E"/>
    <w:rsid w:val="000F49A3"/>
    <w:rsid w:val="000F4B9F"/>
    <w:rsid w:val="000F5B7F"/>
    <w:rsid w:val="000F712C"/>
    <w:rsid w:val="000F7A78"/>
    <w:rsid w:val="000F7D1D"/>
    <w:rsid w:val="000F7E20"/>
    <w:rsid w:val="000F7FCD"/>
    <w:rsid w:val="00100206"/>
    <w:rsid w:val="00100964"/>
    <w:rsid w:val="0010098F"/>
    <w:rsid w:val="001009CC"/>
    <w:rsid w:val="00100CAA"/>
    <w:rsid w:val="00100E2C"/>
    <w:rsid w:val="00100FE8"/>
    <w:rsid w:val="00101163"/>
    <w:rsid w:val="001018D3"/>
    <w:rsid w:val="00101AA2"/>
    <w:rsid w:val="00101C94"/>
    <w:rsid w:val="00101FFA"/>
    <w:rsid w:val="001028F7"/>
    <w:rsid w:val="00102A29"/>
    <w:rsid w:val="00102E1F"/>
    <w:rsid w:val="00102F3D"/>
    <w:rsid w:val="00103387"/>
    <w:rsid w:val="001046CB"/>
    <w:rsid w:val="00104BC2"/>
    <w:rsid w:val="00105084"/>
    <w:rsid w:val="001052A7"/>
    <w:rsid w:val="00106051"/>
    <w:rsid w:val="001070B8"/>
    <w:rsid w:val="00110FA1"/>
    <w:rsid w:val="001113B8"/>
    <w:rsid w:val="00111A10"/>
    <w:rsid w:val="0011216D"/>
    <w:rsid w:val="00112783"/>
    <w:rsid w:val="00112A7C"/>
    <w:rsid w:val="0011369C"/>
    <w:rsid w:val="001136A3"/>
    <w:rsid w:val="001141B7"/>
    <w:rsid w:val="00114341"/>
    <w:rsid w:val="00114DD5"/>
    <w:rsid w:val="001151EA"/>
    <w:rsid w:val="00115431"/>
    <w:rsid w:val="00115443"/>
    <w:rsid w:val="0011569D"/>
    <w:rsid w:val="001160DE"/>
    <w:rsid w:val="00116805"/>
    <w:rsid w:val="00116BA9"/>
    <w:rsid w:val="00117083"/>
    <w:rsid w:val="00120618"/>
    <w:rsid w:val="00120B61"/>
    <w:rsid w:val="00120DC1"/>
    <w:rsid w:val="00121137"/>
    <w:rsid w:val="00121716"/>
    <w:rsid w:val="0012197C"/>
    <w:rsid w:val="00121EF2"/>
    <w:rsid w:val="001221A8"/>
    <w:rsid w:val="0012236A"/>
    <w:rsid w:val="0012285B"/>
    <w:rsid w:val="00122A61"/>
    <w:rsid w:val="00122AF3"/>
    <w:rsid w:val="00122B6E"/>
    <w:rsid w:val="001235B7"/>
    <w:rsid w:val="0012370A"/>
    <w:rsid w:val="001243F6"/>
    <w:rsid w:val="00124B95"/>
    <w:rsid w:val="001252E1"/>
    <w:rsid w:val="00126317"/>
    <w:rsid w:val="00126504"/>
    <w:rsid w:val="0012718F"/>
    <w:rsid w:val="001277FD"/>
    <w:rsid w:val="00127AEB"/>
    <w:rsid w:val="00127F8C"/>
    <w:rsid w:val="0013008E"/>
    <w:rsid w:val="00131509"/>
    <w:rsid w:val="00131E65"/>
    <w:rsid w:val="00132889"/>
    <w:rsid w:val="001330B7"/>
    <w:rsid w:val="00133638"/>
    <w:rsid w:val="0013379E"/>
    <w:rsid w:val="001337F6"/>
    <w:rsid w:val="001341DC"/>
    <w:rsid w:val="00134C24"/>
    <w:rsid w:val="00135974"/>
    <w:rsid w:val="00135A88"/>
    <w:rsid w:val="001360CD"/>
    <w:rsid w:val="00136231"/>
    <w:rsid w:val="00136EEA"/>
    <w:rsid w:val="00137010"/>
    <w:rsid w:val="00137742"/>
    <w:rsid w:val="00137A12"/>
    <w:rsid w:val="00137A6C"/>
    <w:rsid w:val="00137B04"/>
    <w:rsid w:val="00137EF3"/>
    <w:rsid w:val="00137F70"/>
    <w:rsid w:val="00140111"/>
    <w:rsid w:val="00140E14"/>
    <w:rsid w:val="00140EE0"/>
    <w:rsid w:val="001413CD"/>
    <w:rsid w:val="001415EA"/>
    <w:rsid w:val="00141765"/>
    <w:rsid w:val="00141EF6"/>
    <w:rsid w:val="001421F9"/>
    <w:rsid w:val="0014231D"/>
    <w:rsid w:val="001423A6"/>
    <w:rsid w:val="00142AF7"/>
    <w:rsid w:val="00142B5D"/>
    <w:rsid w:val="00142E78"/>
    <w:rsid w:val="00143527"/>
    <w:rsid w:val="001440DC"/>
    <w:rsid w:val="00145EFD"/>
    <w:rsid w:val="00146B5A"/>
    <w:rsid w:val="00147086"/>
    <w:rsid w:val="001470BF"/>
    <w:rsid w:val="001506BE"/>
    <w:rsid w:val="00150C76"/>
    <w:rsid w:val="00150F23"/>
    <w:rsid w:val="0015113E"/>
    <w:rsid w:val="00151BD6"/>
    <w:rsid w:val="00151CED"/>
    <w:rsid w:val="00151DEE"/>
    <w:rsid w:val="00153CBF"/>
    <w:rsid w:val="00154986"/>
    <w:rsid w:val="001558F8"/>
    <w:rsid w:val="001559A8"/>
    <w:rsid w:val="0015630C"/>
    <w:rsid w:val="001567A1"/>
    <w:rsid w:val="00156AA7"/>
    <w:rsid w:val="00156AF6"/>
    <w:rsid w:val="00156BE2"/>
    <w:rsid w:val="001570C8"/>
    <w:rsid w:val="001575BD"/>
    <w:rsid w:val="001604AF"/>
    <w:rsid w:val="0016124A"/>
    <w:rsid w:val="00161395"/>
    <w:rsid w:val="00161EB4"/>
    <w:rsid w:val="001622F2"/>
    <w:rsid w:val="0016269E"/>
    <w:rsid w:val="0016281C"/>
    <w:rsid w:val="0016379B"/>
    <w:rsid w:val="00163E2E"/>
    <w:rsid w:val="00164335"/>
    <w:rsid w:val="0016481C"/>
    <w:rsid w:val="001654D2"/>
    <w:rsid w:val="0016571B"/>
    <w:rsid w:val="00165B60"/>
    <w:rsid w:val="00166015"/>
    <w:rsid w:val="00166443"/>
    <w:rsid w:val="001664B2"/>
    <w:rsid w:val="00166717"/>
    <w:rsid w:val="00166FB5"/>
    <w:rsid w:val="001675A8"/>
    <w:rsid w:val="001677CF"/>
    <w:rsid w:val="00167B71"/>
    <w:rsid w:val="00167C91"/>
    <w:rsid w:val="00167F2B"/>
    <w:rsid w:val="001702B7"/>
    <w:rsid w:val="0017068E"/>
    <w:rsid w:val="00170BB2"/>
    <w:rsid w:val="00170D13"/>
    <w:rsid w:val="00171033"/>
    <w:rsid w:val="00171642"/>
    <w:rsid w:val="0017240F"/>
    <w:rsid w:val="00172C85"/>
    <w:rsid w:val="00173F88"/>
    <w:rsid w:val="001742BE"/>
    <w:rsid w:val="0017498D"/>
    <w:rsid w:val="00174D81"/>
    <w:rsid w:val="0017593E"/>
    <w:rsid w:val="00176537"/>
    <w:rsid w:val="001765AF"/>
    <w:rsid w:val="00176660"/>
    <w:rsid w:val="001766E4"/>
    <w:rsid w:val="0017683A"/>
    <w:rsid w:val="001769D2"/>
    <w:rsid w:val="00176D14"/>
    <w:rsid w:val="001777E6"/>
    <w:rsid w:val="00177D29"/>
    <w:rsid w:val="00177FFA"/>
    <w:rsid w:val="00180034"/>
    <w:rsid w:val="00180361"/>
    <w:rsid w:val="0018064B"/>
    <w:rsid w:val="00182AF1"/>
    <w:rsid w:val="00182E9A"/>
    <w:rsid w:val="00183555"/>
    <w:rsid w:val="00183F84"/>
    <w:rsid w:val="00185E97"/>
    <w:rsid w:val="00186FC1"/>
    <w:rsid w:val="0018710C"/>
    <w:rsid w:val="001900FC"/>
    <w:rsid w:val="00190D17"/>
    <w:rsid w:val="00190EDC"/>
    <w:rsid w:val="00190F61"/>
    <w:rsid w:val="0019108E"/>
    <w:rsid w:val="001912A9"/>
    <w:rsid w:val="00191D84"/>
    <w:rsid w:val="001921E3"/>
    <w:rsid w:val="00192586"/>
    <w:rsid w:val="00192DEE"/>
    <w:rsid w:val="0019408D"/>
    <w:rsid w:val="00194A2D"/>
    <w:rsid w:val="001953AF"/>
    <w:rsid w:val="00195BF6"/>
    <w:rsid w:val="00195F1D"/>
    <w:rsid w:val="001961E2"/>
    <w:rsid w:val="001962A5"/>
    <w:rsid w:val="00196472"/>
    <w:rsid w:val="00196708"/>
    <w:rsid w:val="001970D2"/>
    <w:rsid w:val="001977AA"/>
    <w:rsid w:val="00197B19"/>
    <w:rsid w:val="001A1623"/>
    <w:rsid w:val="001A22F0"/>
    <w:rsid w:val="001A258A"/>
    <w:rsid w:val="001A295B"/>
    <w:rsid w:val="001A3319"/>
    <w:rsid w:val="001A3BBD"/>
    <w:rsid w:val="001A3CFF"/>
    <w:rsid w:val="001A4947"/>
    <w:rsid w:val="001A496B"/>
    <w:rsid w:val="001A4BA2"/>
    <w:rsid w:val="001A53C4"/>
    <w:rsid w:val="001A5A5F"/>
    <w:rsid w:val="001A6DC4"/>
    <w:rsid w:val="001A727D"/>
    <w:rsid w:val="001A771B"/>
    <w:rsid w:val="001B05B0"/>
    <w:rsid w:val="001B0EDF"/>
    <w:rsid w:val="001B228F"/>
    <w:rsid w:val="001B34DC"/>
    <w:rsid w:val="001B358F"/>
    <w:rsid w:val="001B3F7C"/>
    <w:rsid w:val="001B63CD"/>
    <w:rsid w:val="001B64FB"/>
    <w:rsid w:val="001B69A9"/>
    <w:rsid w:val="001B6B4D"/>
    <w:rsid w:val="001B6BDE"/>
    <w:rsid w:val="001B6C97"/>
    <w:rsid w:val="001B769D"/>
    <w:rsid w:val="001B7711"/>
    <w:rsid w:val="001B7AE2"/>
    <w:rsid w:val="001B7DC3"/>
    <w:rsid w:val="001B7F29"/>
    <w:rsid w:val="001C0721"/>
    <w:rsid w:val="001C0FF4"/>
    <w:rsid w:val="001C13F2"/>
    <w:rsid w:val="001C1578"/>
    <w:rsid w:val="001C15C9"/>
    <w:rsid w:val="001C1A57"/>
    <w:rsid w:val="001C295A"/>
    <w:rsid w:val="001C37FF"/>
    <w:rsid w:val="001C3BA9"/>
    <w:rsid w:val="001C3CEF"/>
    <w:rsid w:val="001C47C8"/>
    <w:rsid w:val="001C4D71"/>
    <w:rsid w:val="001C5292"/>
    <w:rsid w:val="001C5E31"/>
    <w:rsid w:val="001C6072"/>
    <w:rsid w:val="001C61B3"/>
    <w:rsid w:val="001C67E1"/>
    <w:rsid w:val="001C6CDE"/>
    <w:rsid w:val="001C6FB2"/>
    <w:rsid w:val="001D011B"/>
    <w:rsid w:val="001D1185"/>
    <w:rsid w:val="001D184A"/>
    <w:rsid w:val="001D1938"/>
    <w:rsid w:val="001D2540"/>
    <w:rsid w:val="001D2CDE"/>
    <w:rsid w:val="001D2D94"/>
    <w:rsid w:val="001D4415"/>
    <w:rsid w:val="001D4536"/>
    <w:rsid w:val="001D45B6"/>
    <w:rsid w:val="001D4A81"/>
    <w:rsid w:val="001D5663"/>
    <w:rsid w:val="001D5CF9"/>
    <w:rsid w:val="001D6121"/>
    <w:rsid w:val="001D649A"/>
    <w:rsid w:val="001D66E3"/>
    <w:rsid w:val="001D679D"/>
    <w:rsid w:val="001D6AE6"/>
    <w:rsid w:val="001D6BA7"/>
    <w:rsid w:val="001D6ED7"/>
    <w:rsid w:val="001D7C02"/>
    <w:rsid w:val="001E028E"/>
    <w:rsid w:val="001E0BAE"/>
    <w:rsid w:val="001E1009"/>
    <w:rsid w:val="001E2A60"/>
    <w:rsid w:val="001E2B0E"/>
    <w:rsid w:val="001E2D72"/>
    <w:rsid w:val="001E3289"/>
    <w:rsid w:val="001E381D"/>
    <w:rsid w:val="001E3D91"/>
    <w:rsid w:val="001E5F8D"/>
    <w:rsid w:val="001E67C5"/>
    <w:rsid w:val="001E74DD"/>
    <w:rsid w:val="001E7906"/>
    <w:rsid w:val="001F07BE"/>
    <w:rsid w:val="001F09AE"/>
    <w:rsid w:val="001F0F46"/>
    <w:rsid w:val="001F1CE4"/>
    <w:rsid w:val="001F2091"/>
    <w:rsid w:val="001F22AE"/>
    <w:rsid w:val="001F30FD"/>
    <w:rsid w:val="001F3813"/>
    <w:rsid w:val="001F3B18"/>
    <w:rsid w:val="001F41A3"/>
    <w:rsid w:val="001F432C"/>
    <w:rsid w:val="001F4EBD"/>
    <w:rsid w:val="001F5092"/>
    <w:rsid w:val="001F5487"/>
    <w:rsid w:val="001F549D"/>
    <w:rsid w:val="001F5A15"/>
    <w:rsid w:val="001F5CB5"/>
    <w:rsid w:val="001F6029"/>
    <w:rsid w:val="001F6D3B"/>
    <w:rsid w:val="001F769B"/>
    <w:rsid w:val="001F7B27"/>
    <w:rsid w:val="001F7C29"/>
    <w:rsid w:val="001F7F9D"/>
    <w:rsid w:val="002003D1"/>
    <w:rsid w:val="00200A44"/>
    <w:rsid w:val="00200BCB"/>
    <w:rsid w:val="002019AF"/>
    <w:rsid w:val="00201E16"/>
    <w:rsid w:val="00203A34"/>
    <w:rsid w:val="0020446C"/>
    <w:rsid w:val="002052D2"/>
    <w:rsid w:val="002059EC"/>
    <w:rsid w:val="00206424"/>
    <w:rsid w:val="002065B2"/>
    <w:rsid w:val="00206D8A"/>
    <w:rsid w:val="0021006B"/>
    <w:rsid w:val="002102E9"/>
    <w:rsid w:val="002102EA"/>
    <w:rsid w:val="002106D0"/>
    <w:rsid w:val="002109B9"/>
    <w:rsid w:val="00210F02"/>
    <w:rsid w:val="00212169"/>
    <w:rsid w:val="002123BF"/>
    <w:rsid w:val="002123D7"/>
    <w:rsid w:val="0021281B"/>
    <w:rsid w:val="00212900"/>
    <w:rsid w:val="002129E8"/>
    <w:rsid w:val="00213363"/>
    <w:rsid w:val="002135F7"/>
    <w:rsid w:val="002136EC"/>
    <w:rsid w:val="00213E9F"/>
    <w:rsid w:val="002147AE"/>
    <w:rsid w:val="002155B9"/>
    <w:rsid w:val="00216BAA"/>
    <w:rsid w:val="00216F8C"/>
    <w:rsid w:val="0021710A"/>
    <w:rsid w:val="002204CC"/>
    <w:rsid w:val="00220716"/>
    <w:rsid w:val="002209F5"/>
    <w:rsid w:val="00220DBA"/>
    <w:rsid w:val="002214E4"/>
    <w:rsid w:val="00221A70"/>
    <w:rsid w:val="002222EC"/>
    <w:rsid w:val="00222795"/>
    <w:rsid w:val="00222818"/>
    <w:rsid w:val="00222E31"/>
    <w:rsid w:val="00223293"/>
    <w:rsid w:val="00223769"/>
    <w:rsid w:val="00223F95"/>
    <w:rsid w:val="002241B9"/>
    <w:rsid w:val="0022526C"/>
    <w:rsid w:val="0022548F"/>
    <w:rsid w:val="00225865"/>
    <w:rsid w:val="002259CD"/>
    <w:rsid w:val="0022629E"/>
    <w:rsid w:val="00226843"/>
    <w:rsid w:val="00226914"/>
    <w:rsid w:val="00226A27"/>
    <w:rsid w:val="00226FD1"/>
    <w:rsid w:val="002275F2"/>
    <w:rsid w:val="00227730"/>
    <w:rsid w:val="0022782F"/>
    <w:rsid w:val="00227CCF"/>
    <w:rsid w:val="0023011B"/>
    <w:rsid w:val="0023056B"/>
    <w:rsid w:val="00230E9F"/>
    <w:rsid w:val="002313B4"/>
    <w:rsid w:val="002314DF"/>
    <w:rsid w:val="00231543"/>
    <w:rsid w:val="00231DD7"/>
    <w:rsid w:val="00231F44"/>
    <w:rsid w:val="00232883"/>
    <w:rsid w:val="00232A55"/>
    <w:rsid w:val="00232BAA"/>
    <w:rsid w:val="0023358E"/>
    <w:rsid w:val="002337DE"/>
    <w:rsid w:val="00233A43"/>
    <w:rsid w:val="00233ED1"/>
    <w:rsid w:val="00234B5D"/>
    <w:rsid w:val="00234F97"/>
    <w:rsid w:val="00235DA0"/>
    <w:rsid w:val="00235F5C"/>
    <w:rsid w:val="00236A18"/>
    <w:rsid w:val="00236F5D"/>
    <w:rsid w:val="0023758D"/>
    <w:rsid w:val="002378B5"/>
    <w:rsid w:val="0023799B"/>
    <w:rsid w:val="002405F6"/>
    <w:rsid w:val="00240A34"/>
    <w:rsid w:val="00240A42"/>
    <w:rsid w:val="00240AFA"/>
    <w:rsid w:val="002425C0"/>
    <w:rsid w:val="00242B3C"/>
    <w:rsid w:val="00242B40"/>
    <w:rsid w:val="0024303C"/>
    <w:rsid w:val="00243357"/>
    <w:rsid w:val="002435A9"/>
    <w:rsid w:val="002437F1"/>
    <w:rsid w:val="00243809"/>
    <w:rsid w:val="00243C57"/>
    <w:rsid w:val="00243C59"/>
    <w:rsid w:val="0024453D"/>
    <w:rsid w:val="00244C2B"/>
    <w:rsid w:val="002454AD"/>
    <w:rsid w:val="00245C8B"/>
    <w:rsid w:val="00245EE7"/>
    <w:rsid w:val="00246209"/>
    <w:rsid w:val="002463B0"/>
    <w:rsid w:val="00246B52"/>
    <w:rsid w:val="00247930"/>
    <w:rsid w:val="00247B63"/>
    <w:rsid w:val="00250297"/>
    <w:rsid w:val="0025115B"/>
    <w:rsid w:val="00251563"/>
    <w:rsid w:val="00251B78"/>
    <w:rsid w:val="00251E39"/>
    <w:rsid w:val="002527B7"/>
    <w:rsid w:val="00252997"/>
    <w:rsid w:val="002534D1"/>
    <w:rsid w:val="002544FA"/>
    <w:rsid w:val="00254885"/>
    <w:rsid w:val="00254A56"/>
    <w:rsid w:val="00254E2F"/>
    <w:rsid w:val="002557B7"/>
    <w:rsid w:val="00256AB0"/>
    <w:rsid w:val="00260331"/>
    <w:rsid w:val="00260470"/>
    <w:rsid w:val="00260611"/>
    <w:rsid w:val="00261B71"/>
    <w:rsid w:val="00263010"/>
    <w:rsid w:val="00263270"/>
    <w:rsid w:val="00263E02"/>
    <w:rsid w:val="00265358"/>
    <w:rsid w:val="0026596E"/>
    <w:rsid w:val="00265C0E"/>
    <w:rsid w:val="002662D6"/>
    <w:rsid w:val="00266341"/>
    <w:rsid w:val="00267217"/>
    <w:rsid w:val="00267F26"/>
    <w:rsid w:val="00267F54"/>
    <w:rsid w:val="00270552"/>
    <w:rsid w:val="00270AB2"/>
    <w:rsid w:val="00270BB8"/>
    <w:rsid w:val="00270E67"/>
    <w:rsid w:val="002710A0"/>
    <w:rsid w:val="00271505"/>
    <w:rsid w:val="0027164E"/>
    <w:rsid w:val="00271689"/>
    <w:rsid w:val="00272678"/>
    <w:rsid w:val="002726E5"/>
    <w:rsid w:val="002730FC"/>
    <w:rsid w:val="002732C0"/>
    <w:rsid w:val="0027336D"/>
    <w:rsid w:val="002737AC"/>
    <w:rsid w:val="00273A1C"/>
    <w:rsid w:val="00274296"/>
    <w:rsid w:val="002743A1"/>
    <w:rsid w:val="002746B4"/>
    <w:rsid w:val="00274B6A"/>
    <w:rsid w:val="00275E13"/>
    <w:rsid w:val="002769A1"/>
    <w:rsid w:val="00276A62"/>
    <w:rsid w:val="00276B1C"/>
    <w:rsid w:val="00276D9F"/>
    <w:rsid w:val="002776BF"/>
    <w:rsid w:val="0027781C"/>
    <w:rsid w:val="00277B1B"/>
    <w:rsid w:val="0028006A"/>
    <w:rsid w:val="00280699"/>
    <w:rsid w:val="00280C01"/>
    <w:rsid w:val="002810BA"/>
    <w:rsid w:val="002810BD"/>
    <w:rsid w:val="00281907"/>
    <w:rsid w:val="002819ED"/>
    <w:rsid w:val="00281D6A"/>
    <w:rsid w:val="0028240E"/>
    <w:rsid w:val="00282623"/>
    <w:rsid w:val="0028294A"/>
    <w:rsid w:val="00282CDB"/>
    <w:rsid w:val="00282D3D"/>
    <w:rsid w:val="00282F6D"/>
    <w:rsid w:val="00283DAB"/>
    <w:rsid w:val="00284C79"/>
    <w:rsid w:val="00284EC1"/>
    <w:rsid w:val="00284EE2"/>
    <w:rsid w:val="00285282"/>
    <w:rsid w:val="002859B2"/>
    <w:rsid w:val="0028659E"/>
    <w:rsid w:val="00286B41"/>
    <w:rsid w:val="00286DD5"/>
    <w:rsid w:val="0028739B"/>
    <w:rsid w:val="002876DE"/>
    <w:rsid w:val="0028771C"/>
    <w:rsid w:val="00287ABC"/>
    <w:rsid w:val="00287E6D"/>
    <w:rsid w:val="002900D4"/>
    <w:rsid w:val="00290D9C"/>
    <w:rsid w:val="002911F7"/>
    <w:rsid w:val="0029139E"/>
    <w:rsid w:val="002916FF"/>
    <w:rsid w:val="00291AEF"/>
    <w:rsid w:val="00291E23"/>
    <w:rsid w:val="00291E91"/>
    <w:rsid w:val="00292033"/>
    <w:rsid w:val="00292396"/>
    <w:rsid w:val="00293743"/>
    <w:rsid w:val="00293F18"/>
    <w:rsid w:val="00293FE9"/>
    <w:rsid w:val="0029440D"/>
    <w:rsid w:val="0029442F"/>
    <w:rsid w:val="00294B98"/>
    <w:rsid w:val="00294FB0"/>
    <w:rsid w:val="0029539B"/>
    <w:rsid w:val="002954AE"/>
    <w:rsid w:val="002961E2"/>
    <w:rsid w:val="00296454"/>
    <w:rsid w:val="0029679C"/>
    <w:rsid w:val="002969EF"/>
    <w:rsid w:val="00297378"/>
    <w:rsid w:val="00297795"/>
    <w:rsid w:val="00297FFD"/>
    <w:rsid w:val="002A0519"/>
    <w:rsid w:val="002A1350"/>
    <w:rsid w:val="002A1967"/>
    <w:rsid w:val="002A242A"/>
    <w:rsid w:val="002A30F7"/>
    <w:rsid w:val="002A3589"/>
    <w:rsid w:val="002A4F02"/>
    <w:rsid w:val="002A5267"/>
    <w:rsid w:val="002A52FE"/>
    <w:rsid w:val="002A5936"/>
    <w:rsid w:val="002A61C4"/>
    <w:rsid w:val="002A6613"/>
    <w:rsid w:val="002A6DB9"/>
    <w:rsid w:val="002A7000"/>
    <w:rsid w:val="002A7C2F"/>
    <w:rsid w:val="002B08D4"/>
    <w:rsid w:val="002B1155"/>
    <w:rsid w:val="002B241A"/>
    <w:rsid w:val="002B2501"/>
    <w:rsid w:val="002B3061"/>
    <w:rsid w:val="002B3359"/>
    <w:rsid w:val="002B43F5"/>
    <w:rsid w:val="002B49CD"/>
    <w:rsid w:val="002B55BD"/>
    <w:rsid w:val="002B628A"/>
    <w:rsid w:val="002B7380"/>
    <w:rsid w:val="002B7F5A"/>
    <w:rsid w:val="002C00C5"/>
    <w:rsid w:val="002C1AD3"/>
    <w:rsid w:val="002C1EF7"/>
    <w:rsid w:val="002C2657"/>
    <w:rsid w:val="002C28F0"/>
    <w:rsid w:val="002C29E4"/>
    <w:rsid w:val="002C2F85"/>
    <w:rsid w:val="002C3074"/>
    <w:rsid w:val="002C33E0"/>
    <w:rsid w:val="002C3AE6"/>
    <w:rsid w:val="002C44F7"/>
    <w:rsid w:val="002C44F9"/>
    <w:rsid w:val="002C4C8C"/>
    <w:rsid w:val="002C578E"/>
    <w:rsid w:val="002C5A05"/>
    <w:rsid w:val="002C5A94"/>
    <w:rsid w:val="002C6A49"/>
    <w:rsid w:val="002C7047"/>
    <w:rsid w:val="002C78BA"/>
    <w:rsid w:val="002C7A55"/>
    <w:rsid w:val="002D03C0"/>
    <w:rsid w:val="002D0A35"/>
    <w:rsid w:val="002D0BDD"/>
    <w:rsid w:val="002D1795"/>
    <w:rsid w:val="002D199E"/>
    <w:rsid w:val="002D19D8"/>
    <w:rsid w:val="002D1C7F"/>
    <w:rsid w:val="002D22D6"/>
    <w:rsid w:val="002D2467"/>
    <w:rsid w:val="002D27D8"/>
    <w:rsid w:val="002D29FF"/>
    <w:rsid w:val="002D325C"/>
    <w:rsid w:val="002D3431"/>
    <w:rsid w:val="002D39A8"/>
    <w:rsid w:val="002D3CD4"/>
    <w:rsid w:val="002D41AA"/>
    <w:rsid w:val="002D47F0"/>
    <w:rsid w:val="002D498B"/>
    <w:rsid w:val="002D4BA7"/>
    <w:rsid w:val="002D4C02"/>
    <w:rsid w:val="002D4E17"/>
    <w:rsid w:val="002D5325"/>
    <w:rsid w:val="002D53CE"/>
    <w:rsid w:val="002D5E1B"/>
    <w:rsid w:val="002D6255"/>
    <w:rsid w:val="002D6444"/>
    <w:rsid w:val="002D6506"/>
    <w:rsid w:val="002D72F3"/>
    <w:rsid w:val="002D7F3D"/>
    <w:rsid w:val="002E0057"/>
    <w:rsid w:val="002E039C"/>
    <w:rsid w:val="002E0546"/>
    <w:rsid w:val="002E0708"/>
    <w:rsid w:val="002E0B4C"/>
    <w:rsid w:val="002E1064"/>
    <w:rsid w:val="002E10EA"/>
    <w:rsid w:val="002E198F"/>
    <w:rsid w:val="002E21FD"/>
    <w:rsid w:val="002E27A6"/>
    <w:rsid w:val="002E2A40"/>
    <w:rsid w:val="002E2B20"/>
    <w:rsid w:val="002E2B5D"/>
    <w:rsid w:val="002E2E0D"/>
    <w:rsid w:val="002E3601"/>
    <w:rsid w:val="002E3D6E"/>
    <w:rsid w:val="002E3F61"/>
    <w:rsid w:val="002E4101"/>
    <w:rsid w:val="002E4BFE"/>
    <w:rsid w:val="002E5BBB"/>
    <w:rsid w:val="002E6708"/>
    <w:rsid w:val="002E699C"/>
    <w:rsid w:val="002E6B89"/>
    <w:rsid w:val="002E75A5"/>
    <w:rsid w:val="002E7EBD"/>
    <w:rsid w:val="002F05A7"/>
    <w:rsid w:val="002F09DB"/>
    <w:rsid w:val="002F0FB8"/>
    <w:rsid w:val="002F1B2C"/>
    <w:rsid w:val="002F1DDE"/>
    <w:rsid w:val="002F1F4C"/>
    <w:rsid w:val="002F2A44"/>
    <w:rsid w:val="002F2C37"/>
    <w:rsid w:val="002F301E"/>
    <w:rsid w:val="002F390A"/>
    <w:rsid w:val="002F3C21"/>
    <w:rsid w:val="002F3FD0"/>
    <w:rsid w:val="002F4761"/>
    <w:rsid w:val="002F48CC"/>
    <w:rsid w:val="002F4AD9"/>
    <w:rsid w:val="002F6ABB"/>
    <w:rsid w:val="002F72C0"/>
    <w:rsid w:val="002F78A1"/>
    <w:rsid w:val="002F7D93"/>
    <w:rsid w:val="002F7DEF"/>
    <w:rsid w:val="003002F4"/>
    <w:rsid w:val="00300B76"/>
    <w:rsid w:val="00300ED1"/>
    <w:rsid w:val="00301281"/>
    <w:rsid w:val="003018EB"/>
    <w:rsid w:val="00301982"/>
    <w:rsid w:val="00302060"/>
    <w:rsid w:val="00302B8F"/>
    <w:rsid w:val="00302E5B"/>
    <w:rsid w:val="00302F96"/>
    <w:rsid w:val="00302FBA"/>
    <w:rsid w:val="00303A56"/>
    <w:rsid w:val="003044B4"/>
    <w:rsid w:val="0030517B"/>
    <w:rsid w:val="003052CB"/>
    <w:rsid w:val="0030630B"/>
    <w:rsid w:val="0030672D"/>
    <w:rsid w:val="0030684A"/>
    <w:rsid w:val="00306B10"/>
    <w:rsid w:val="00306F9A"/>
    <w:rsid w:val="00307003"/>
    <w:rsid w:val="00307D59"/>
    <w:rsid w:val="003110B1"/>
    <w:rsid w:val="00311390"/>
    <w:rsid w:val="003116DE"/>
    <w:rsid w:val="00311B74"/>
    <w:rsid w:val="00311D43"/>
    <w:rsid w:val="0031236D"/>
    <w:rsid w:val="003126C3"/>
    <w:rsid w:val="00312A1A"/>
    <w:rsid w:val="00312B40"/>
    <w:rsid w:val="00312E98"/>
    <w:rsid w:val="00313C43"/>
    <w:rsid w:val="003151BE"/>
    <w:rsid w:val="003163F0"/>
    <w:rsid w:val="00317853"/>
    <w:rsid w:val="00317AC5"/>
    <w:rsid w:val="003205E0"/>
    <w:rsid w:val="003208A8"/>
    <w:rsid w:val="00321740"/>
    <w:rsid w:val="003218AA"/>
    <w:rsid w:val="003218C7"/>
    <w:rsid w:val="003218E3"/>
    <w:rsid w:val="00321D42"/>
    <w:rsid w:val="00321F02"/>
    <w:rsid w:val="00323224"/>
    <w:rsid w:val="00323244"/>
    <w:rsid w:val="00323580"/>
    <w:rsid w:val="0032377B"/>
    <w:rsid w:val="00323A48"/>
    <w:rsid w:val="00323B5D"/>
    <w:rsid w:val="00323D70"/>
    <w:rsid w:val="00324082"/>
    <w:rsid w:val="00324206"/>
    <w:rsid w:val="00324F07"/>
    <w:rsid w:val="0032561F"/>
    <w:rsid w:val="00325A6A"/>
    <w:rsid w:val="00325C71"/>
    <w:rsid w:val="00326EBD"/>
    <w:rsid w:val="0032729E"/>
    <w:rsid w:val="00327781"/>
    <w:rsid w:val="00327E52"/>
    <w:rsid w:val="0033015D"/>
    <w:rsid w:val="00330C69"/>
    <w:rsid w:val="00330FC6"/>
    <w:rsid w:val="00331573"/>
    <w:rsid w:val="003316F7"/>
    <w:rsid w:val="0033194E"/>
    <w:rsid w:val="00331EDF"/>
    <w:rsid w:val="003335AB"/>
    <w:rsid w:val="0033379B"/>
    <w:rsid w:val="00333E1A"/>
    <w:rsid w:val="0033408C"/>
    <w:rsid w:val="003341DD"/>
    <w:rsid w:val="00334A94"/>
    <w:rsid w:val="00334BA3"/>
    <w:rsid w:val="00334D70"/>
    <w:rsid w:val="00334FAD"/>
    <w:rsid w:val="00335A39"/>
    <w:rsid w:val="003365C4"/>
    <w:rsid w:val="0033665A"/>
    <w:rsid w:val="00336AF6"/>
    <w:rsid w:val="00336B6E"/>
    <w:rsid w:val="00336E92"/>
    <w:rsid w:val="00336EE8"/>
    <w:rsid w:val="003370D7"/>
    <w:rsid w:val="00337286"/>
    <w:rsid w:val="00337C7D"/>
    <w:rsid w:val="00337CD8"/>
    <w:rsid w:val="003406DE"/>
    <w:rsid w:val="003415F8"/>
    <w:rsid w:val="00341903"/>
    <w:rsid w:val="00341E8A"/>
    <w:rsid w:val="00342192"/>
    <w:rsid w:val="00342B4C"/>
    <w:rsid w:val="00342F62"/>
    <w:rsid w:val="00343258"/>
    <w:rsid w:val="00343942"/>
    <w:rsid w:val="00343A0D"/>
    <w:rsid w:val="0034413D"/>
    <w:rsid w:val="00344ABD"/>
    <w:rsid w:val="00344E43"/>
    <w:rsid w:val="00345128"/>
    <w:rsid w:val="003459C4"/>
    <w:rsid w:val="00347E3A"/>
    <w:rsid w:val="0035003B"/>
    <w:rsid w:val="003501C8"/>
    <w:rsid w:val="00350439"/>
    <w:rsid w:val="00350B84"/>
    <w:rsid w:val="0035111D"/>
    <w:rsid w:val="003519BE"/>
    <w:rsid w:val="0035237B"/>
    <w:rsid w:val="003528F6"/>
    <w:rsid w:val="00352DA3"/>
    <w:rsid w:val="00352DE2"/>
    <w:rsid w:val="00353555"/>
    <w:rsid w:val="0035415A"/>
    <w:rsid w:val="003547BD"/>
    <w:rsid w:val="003549AE"/>
    <w:rsid w:val="00354B27"/>
    <w:rsid w:val="00354CD5"/>
    <w:rsid w:val="0035506B"/>
    <w:rsid w:val="00355937"/>
    <w:rsid w:val="00356D84"/>
    <w:rsid w:val="00356F93"/>
    <w:rsid w:val="003578A4"/>
    <w:rsid w:val="00357FA6"/>
    <w:rsid w:val="00357FB6"/>
    <w:rsid w:val="003605A3"/>
    <w:rsid w:val="00360887"/>
    <w:rsid w:val="00360E0D"/>
    <w:rsid w:val="00360E97"/>
    <w:rsid w:val="003615B2"/>
    <w:rsid w:val="00362279"/>
    <w:rsid w:val="00362283"/>
    <w:rsid w:val="0036255B"/>
    <w:rsid w:val="00362E19"/>
    <w:rsid w:val="00362EB8"/>
    <w:rsid w:val="00363A98"/>
    <w:rsid w:val="003649B3"/>
    <w:rsid w:val="00365DCE"/>
    <w:rsid w:val="00366BCD"/>
    <w:rsid w:val="00366D3C"/>
    <w:rsid w:val="003670A4"/>
    <w:rsid w:val="00367A90"/>
    <w:rsid w:val="00367E94"/>
    <w:rsid w:val="00370410"/>
    <w:rsid w:val="00370874"/>
    <w:rsid w:val="00370C4F"/>
    <w:rsid w:val="00372230"/>
    <w:rsid w:val="0037292C"/>
    <w:rsid w:val="00372C54"/>
    <w:rsid w:val="00372DCF"/>
    <w:rsid w:val="00372EC2"/>
    <w:rsid w:val="0037346E"/>
    <w:rsid w:val="0037371A"/>
    <w:rsid w:val="00373927"/>
    <w:rsid w:val="00373D2D"/>
    <w:rsid w:val="003759CC"/>
    <w:rsid w:val="00375A69"/>
    <w:rsid w:val="0037604C"/>
    <w:rsid w:val="00376670"/>
    <w:rsid w:val="00376792"/>
    <w:rsid w:val="00376822"/>
    <w:rsid w:val="00380DD4"/>
    <w:rsid w:val="0038134B"/>
    <w:rsid w:val="00381924"/>
    <w:rsid w:val="00381DBA"/>
    <w:rsid w:val="0038204C"/>
    <w:rsid w:val="003827C8"/>
    <w:rsid w:val="00382D57"/>
    <w:rsid w:val="00383C91"/>
    <w:rsid w:val="00384098"/>
    <w:rsid w:val="003854A5"/>
    <w:rsid w:val="00385546"/>
    <w:rsid w:val="00385AE5"/>
    <w:rsid w:val="003870B5"/>
    <w:rsid w:val="0038734C"/>
    <w:rsid w:val="00387ED5"/>
    <w:rsid w:val="00390622"/>
    <w:rsid w:val="00391BB3"/>
    <w:rsid w:val="003927FE"/>
    <w:rsid w:val="00392AF7"/>
    <w:rsid w:val="00393CD7"/>
    <w:rsid w:val="00395FE2"/>
    <w:rsid w:val="00396F2D"/>
    <w:rsid w:val="0039700D"/>
    <w:rsid w:val="0039746D"/>
    <w:rsid w:val="00397636"/>
    <w:rsid w:val="003977B4"/>
    <w:rsid w:val="00397A69"/>
    <w:rsid w:val="003A005C"/>
    <w:rsid w:val="003A0931"/>
    <w:rsid w:val="003A09AB"/>
    <w:rsid w:val="003A0A43"/>
    <w:rsid w:val="003A1A01"/>
    <w:rsid w:val="003A2B40"/>
    <w:rsid w:val="003A46DE"/>
    <w:rsid w:val="003A4F78"/>
    <w:rsid w:val="003A7AA5"/>
    <w:rsid w:val="003A7B8B"/>
    <w:rsid w:val="003B0A68"/>
    <w:rsid w:val="003B0A9E"/>
    <w:rsid w:val="003B12B4"/>
    <w:rsid w:val="003B14C0"/>
    <w:rsid w:val="003B1825"/>
    <w:rsid w:val="003B1D0A"/>
    <w:rsid w:val="003B2714"/>
    <w:rsid w:val="003B2A87"/>
    <w:rsid w:val="003B3AAB"/>
    <w:rsid w:val="003B484B"/>
    <w:rsid w:val="003B4DD2"/>
    <w:rsid w:val="003B4F80"/>
    <w:rsid w:val="003B54D8"/>
    <w:rsid w:val="003B54EE"/>
    <w:rsid w:val="003B5522"/>
    <w:rsid w:val="003B554D"/>
    <w:rsid w:val="003B57FA"/>
    <w:rsid w:val="003B6505"/>
    <w:rsid w:val="003B65B6"/>
    <w:rsid w:val="003B6AF5"/>
    <w:rsid w:val="003B7293"/>
    <w:rsid w:val="003B7623"/>
    <w:rsid w:val="003B7DE9"/>
    <w:rsid w:val="003B7F96"/>
    <w:rsid w:val="003C00B3"/>
    <w:rsid w:val="003C01CA"/>
    <w:rsid w:val="003C0276"/>
    <w:rsid w:val="003C0A47"/>
    <w:rsid w:val="003C103C"/>
    <w:rsid w:val="003C2727"/>
    <w:rsid w:val="003C291B"/>
    <w:rsid w:val="003C3954"/>
    <w:rsid w:val="003C3BA3"/>
    <w:rsid w:val="003C3C98"/>
    <w:rsid w:val="003C4A87"/>
    <w:rsid w:val="003C5073"/>
    <w:rsid w:val="003C57B4"/>
    <w:rsid w:val="003C6666"/>
    <w:rsid w:val="003C6837"/>
    <w:rsid w:val="003C7097"/>
    <w:rsid w:val="003D041E"/>
    <w:rsid w:val="003D0B15"/>
    <w:rsid w:val="003D0B4E"/>
    <w:rsid w:val="003D12FE"/>
    <w:rsid w:val="003D195F"/>
    <w:rsid w:val="003D1B2D"/>
    <w:rsid w:val="003D23BB"/>
    <w:rsid w:val="003D2E9C"/>
    <w:rsid w:val="003D37D7"/>
    <w:rsid w:val="003D3F1B"/>
    <w:rsid w:val="003D58A5"/>
    <w:rsid w:val="003D5D89"/>
    <w:rsid w:val="003D5FC1"/>
    <w:rsid w:val="003D66A1"/>
    <w:rsid w:val="003D679D"/>
    <w:rsid w:val="003E012E"/>
    <w:rsid w:val="003E0FE8"/>
    <w:rsid w:val="003E299A"/>
    <w:rsid w:val="003E435F"/>
    <w:rsid w:val="003E45A5"/>
    <w:rsid w:val="003E5339"/>
    <w:rsid w:val="003E5947"/>
    <w:rsid w:val="003E5BE4"/>
    <w:rsid w:val="003E5D53"/>
    <w:rsid w:val="003E7152"/>
    <w:rsid w:val="003E7305"/>
    <w:rsid w:val="003E7886"/>
    <w:rsid w:val="003E79F8"/>
    <w:rsid w:val="003F08A1"/>
    <w:rsid w:val="003F0961"/>
    <w:rsid w:val="003F0A18"/>
    <w:rsid w:val="003F0C52"/>
    <w:rsid w:val="003F1908"/>
    <w:rsid w:val="003F1D57"/>
    <w:rsid w:val="003F1EDE"/>
    <w:rsid w:val="003F2131"/>
    <w:rsid w:val="003F241E"/>
    <w:rsid w:val="003F2A8F"/>
    <w:rsid w:val="003F2F83"/>
    <w:rsid w:val="003F31BA"/>
    <w:rsid w:val="003F4840"/>
    <w:rsid w:val="003F4A7F"/>
    <w:rsid w:val="003F4B08"/>
    <w:rsid w:val="003F4C19"/>
    <w:rsid w:val="003F5115"/>
    <w:rsid w:val="003F5907"/>
    <w:rsid w:val="003F5BE2"/>
    <w:rsid w:val="003F6DF4"/>
    <w:rsid w:val="003F7976"/>
    <w:rsid w:val="003F7C35"/>
    <w:rsid w:val="003F7EA3"/>
    <w:rsid w:val="00400F2F"/>
    <w:rsid w:val="00401363"/>
    <w:rsid w:val="0040149C"/>
    <w:rsid w:val="0040222C"/>
    <w:rsid w:val="00402762"/>
    <w:rsid w:val="00402BF2"/>
    <w:rsid w:val="0040364A"/>
    <w:rsid w:val="00403AEB"/>
    <w:rsid w:val="00403D0E"/>
    <w:rsid w:val="00403F91"/>
    <w:rsid w:val="004040C8"/>
    <w:rsid w:val="004042C8"/>
    <w:rsid w:val="004042F1"/>
    <w:rsid w:val="00404421"/>
    <w:rsid w:val="00404B41"/>
    <w:rsid w:val="00405924"/>
    <w:rsid w:val="00407051"/>
    <w:rsid w:val="0040770C"/>
    <w:rsid w:val="004077E6"/>
    <w:rsid w:val="004100B6"/>
    <w:rsid w:val="004104F6"/>
    <w:rsid w:val="00410674"/>
    <w:rsid w:val="004113D0"/>
    <w:rsid w:val="00412B40"/>
    <w:rsid w:val="00413C78"/>
    <w:rsid w:val="00413E94"/>
    <w:rsid w:val="00414740"/>
    <w:rsid w:val="00414A06"/>
    <w:rsid w:val="004160BE"/>
    <w:rsid w:val="00416848"/>
    <w:rsid w:val="0041726E"/>
    <w:rsid w:val="004172F6"/>
    <w:rsid w:val="00420623"/>
    <w:rsid w:val="004206B0"/>
    <w:rsid w:val="00420B91"/>
    <w:rsid w:val="00422069"/>
    <w:rsid w:val="00422154"/>
    <w:rsid w:val="0042251A"/>
    <w:rsid w:val="00422851"/>
    <w:rsid w:val="00422DA3"/>
    <w:rsid w:val="00423C27"/>
    <w:rsid w:val="00424672"/>
    <w:rsid w:val="00424C18"/>
    <w:rsid w:val="00424EB3"/>
    <w:rsid w:val="004255A6"/>
    <w:rsid w:val="004258A8"/>
    <w:rsid w:val="00425A7D"/>
    <w:rsid w:val="00425B88"/>
    <w:rsid w:val="004260D7"/>
    <w:rsid w:val="004264CB"/>
    <w:rsid w:val="00426987"/>
    <w:rsid w:val="00426D8C"/>
    <w:rsid w:val="00427AA1"/>
    <w:rsid w:val="00427BB2"/>
    <w:rsid w:val="004302D5"/>
    <w:rsid w:val="004315A3"/>
    <w:rsid w:val="004322E8"/>
    <w:rsid w:val="00433CEC"/>
    <w:rsid w:val="00434B0A"/>
    <w:rsid w:val="00435B8D"/>
    <w:rsid w:val="004361A4"/>
    <w:rsid w:val="004365DB"/>
    <w:rsid w:val="00440005"/>
    <w:rsid w:val="0044015D"/>
    <w:rsid w:val="00440310"/>
    <w:rsid w:val="00440605"/>
    <w:rsid w:val="0044100F"/>
    <w:rsid w:val="00441029"/>
    <w:rsid w:val="004416F0"/>
    <w:rsid w:val="0044191B"/>
    <w:rsid w:val="004421A2"/>
    <w:rsid w:val="004426ED"/>
    <w:rsid w:val="004436D3"/>
    <w:rsid w:val="00444790"/>
    <w:rsid w:val="00445143"/>
    <w:rsid w:val="004457EF"/>
    <w:rsid w:val="00447001"/>
    <w:rsid w:val="00447583"/>
    <w:rsid w:val="00447E68"/>
    <w:rsid w:val="004501C8"/>
    <w:rsid w:val="004503F6"/>
    <w:rsid w:val="00450508"/>
    <w:rsid w:val="00450B45"/>
    <w:rsid w:val="00450BE7"/>
    <w:rsid w:val="00451B75"/>
    <w:rsid w:val="00451F16"/>
    <w:rsid w:val="0045262C"/>
    <w:rsid w:val="004528E4"/>
    <w:rsid w:val="00453D54"/>
    <w:rsid w:val="00453FE8"/>
    <w:rsid w:val="004551F9"/>
    <w:rsid w:val="00456387"/>
    <w:rsid w:val="00456681"/>
    <w:rsid w:val="00456A30"/>
    <w:rsid w:val="004570CA"/>
    <w:rsid w:val="00457D53"/>
    <w:rsid w:val="00460EA1"/>
    <w:rsid w:val="00461B28"/>
    <w:rsid w:val="00461EC7"/>
    <w:rsid w:val="00461EDE"/>
    <w:rsid w:val="00462039"/>
    <w:rsid w:val="00462A5B"/>
    <w:rsid w:val="00462B93"/>
    <w:rsid w:val="004630AD"/>
    <w:rsid w:val="004638AF"/>
    <w:rsid w:val="00463A65"/>
    <w:rsid w:val="00464154"/>
    <w:rsid w:val="00464BF7"/>
    <w:rsid w:val="00464E34"/>
    <w:rsid w:val="00465106"/>
    <w:rsid w:val="00465D7D"/>
    <w:rsid w:val="00465EFA"/>
    <w:rsid w:val="0046684A"/>
    <w:rsid w:val="00466B67"/>
    <w:rsid w:val="0046716A"/>
    <w:rsid w:val="00467566"/>
    <w:rsid w:val="00467680"/>
    <w:rsid w:val="00467A94"/>
    <w:rsid w:val="004702FD"/>
    <w:rsid w:val="00471059"/>
    <w:rsid w:val="00471CF7"/>
    <w:rsid w:val="00471FF1"/>
    <w:rsid w:val="004721CB"/>
    <w:rsid w:val="00473900"/>
    <w:rsid w:val="00473BD8"/>
    <w:rsid w:val="00475057"/>
    <w:rsid w:val="0047529B"/>
    <w:rsid w:val="004759A7"/>
    <w:rsid w:val="00476305"/>
    <w:rsid w:val="004766FB"/>
    <w:rsid w:val="004767FE"/>
    <w:rsid w:val="0047685D"/>
    <w:rsid w:val="0047688A"/>
    <w:rsid w:val="00476C67"/>
    <w:rsid w:val="00476D5C"/>
    <w:rsid w:val="00476E69"/>
    <w:rsid w:val="00481B19"/>
    <w:rsid w:val="00482113"/>
    <w:rsid w:val="00482C76"/>
    <w:rsid w:val="00482EBC"/>
    <w:rsid w:val="00482ED4"/>
    <w:rsid w:val="00482F49"/>
    <w:rsid w:val="00483436"/>
    <w:rsid w:val="004834B3"/>
    <w:rsid w:val="004837D1"/>
    <w:rsid w:val="00484D55"/>
    <w:rsid w:val="0048526F"/>
    <w:rsid w:val="00485723"/>
    <w:rsid w:val="0048649A"/>
    <w:rsid w:val="00486DAE"/>
    <w:rsid w:val="00486ED3"/>
    <w:rsid w:val="004871EB"/>
    <w:rsid w:val="00487D65"/>
    <w:rsid w:val="00490A53"/>
    <w:rsid w:val="004920F1"/>
    <w:rsid w:val="00492669"/>
    <w:rsid w:val="00492DA4"/>
    <w:rsid w:val="00493131"/>
    <w:rsid w:val="0049364A"/>
    <w:rsid w:val="00493661"/>
    <w:rsid w:val="00493E17"/>
    <w:rsid w:val="00494579"/>
    <w:rsid w:val="00494C54"/>
    <w:rsid w:val="00496056"/>
    <w:rsid w:val="00497533"/>
    <w:rsid w:val="00497B56"/>
    <w:rsid w:val="00497F09"/>
    <w:rsid w:val="004A08BC"/>
    <w:rsid w:val="004A0943"/>
    <w:rsid w:val="004A2DDD"/>
    <w:rsid w:val="004A2E05"/>
    <w:rsid w:val="004A3385"/>
    <w:rsid w:val="004A4142"/>
    <w:rsid w:val="004A4500"/>
    <w:rsid w:val="004A4823"/>
    <w:rsid w:val="004A4B3A"/>
    <w:rsid w:val="004A5322"/>
    <w:rsid w:val="004A6A23"/>
    <w:rsid w:val="004A79B1"/>
    <w:rsid w:val="004B0225"/>
    <w:rsid w:val="004B024D"/>
    <w:rsid w:val="004B11EE"/>
    <w:rsid w:val="004B1453"/>
    <w:rsid w:val="004B23AA"/>
    <w:rsid w:val="004B27D0"/>
    <w:rsid w:val="004B2B4C"/>
    <w:rsid w:val="004B3976"/>
    <w:rsid w:val="004B4583"/>
    <w:rsid w:val="004B45B4"/>
    <w:rsid w:val="004B47D1"/>
    <w:rsid w:val="004B6204"/>
    <w:rsid w:val="004B6486"/>
    <w:rsid w:val="004B64B3"/>
    <w:rsid w:val="004B67F1"/>
    <w:rsid w:val="004B69D2"/>
    <w:rsid w:val="004B79F2"/>
    <w:rsid w:val="004C01C3"/>
    <w:rsid w:val="004C0788"/>
    <w:rsid w:val="004C0A01"/>
    <w:rsid w:val="004C1297"/>
    <w:rsid w:val="004C167C"/>
    <w:rsid w:val="004C1E4A"/>
    <w:rsid w:val="004C2155"/>
    <w:rsid w:val="004C31C5"/>
    <w:rsid w:val="004C35D5"/>
    <w:rsid w:val="004C3788"/>
    <w:rsid w:val="004C3C19"/>
    <w:rsid w:val="004C3DE5"/>
    <w:rsid w:val="004C40D6"/>
    <w:rsid w:val="004C5DCF"/>
    <w:rsid w:val="004C5E0A"/>
    <w:rsid w:val="004C5EE7"/>
    <w:rsid w:val="004C6734"/>
    <w:rsid w:val="004C6F92"/>
    <w:rsid w:val="004C6FCC"/>
    <w:rsid w:val="004C74A2"/>
    <w:rsid w:val="004C74F2"/>
    <w:rsid w:val="004C7711"/>
    <w:rsid w:val="004D0A04"/>
    <w:rsid w:val="004D158A"/>
    <w:rsid w:val="004D1994"/>
    <w:rsid w:val="004D21B4"/>
    <w:rsid w:val="004D234B"/>
    <w:rsid w:val="004D24BA"/>
    <w:rsid w:val="004D28F5"/>
    <w:rsid w:val="004D2FF0"/>
    <w:rsid w:val="004D3200"/>
    <w:rsid w:val="004D32B3"/>
    <w:rsid w:val="004D3D1E"/>
    <w:rsid w:val="004D3FC9"/>
    <w:rsid w:val="004D412F"/>
    <w:rsid w:val="004D44B6"/>
    <w:rsid w:val="004D4C49"/>
    <w:rsid w:val="004D4F97"/>
    <w:rsid w:val="004D665F"/>
    <w:rsid w:val="004D66F3"/>
    <w:rsid w:val="004D6B9A"/>
    <w:rsid w:val="004D6F41"/>
    <w:rsid w:val="004D7356"/>
    <w:rsid w:val="004D7AB8"/>
    <w:rsid w:val="004D7B6C"/>
    <w:rsid w:val="004E0500"/>
    <w:rsid w:val="004E0580"/>
    <w:rsid w:val="004E0E3F"/>
    <w:rsid w:val="004E119A"/>
    <w:rsid w:val="004E16E9"/>
    <w:rsid w:val="004E1C4B"/>
    <w:rsid w:val="004E286B"/>
    <w:rsid w:val="004E2959"/>
    <w:rsid w:val="004E295B"/>
    <w:rsid w:val="004E2A84"/>
    <w:rsid w:val="004E32FC"/>
    <w:rsid w:val="004E43E4"/>
    <w:rsid w:val="004E4720"/>
    <w:rsid w:val="004E49D8"/>
    <w:rsid w:val="004E4A31"/>
    <w:rsid w:val="004E4F37"/>
    <w:rsid w:val="004E6A91"/>
    <w:rsid w:val="004E6AE9"/>
    <w:rsid w:val="004E71E2"/>
    <w:rsid w:val="004E7907"/>
    <w:rsid w:val="004F01C7"/>
    <w:rsid w:val="004F0A8C"/>
    <w:rsid w:val="004F0E83"/>
    <w:rsid w:val="004F18FD"/>
    <w:rsid w:val="004F1A2A"/>
    <w:rsid w:val="004F1EC3"/>
    <w:rsid w:val="004F2610"/>
    <w:rsid w:val="004F37E3"/>
    <w:rsid w:val="004F3FC9"/>
    <w:rsid w:val="004F4593"/>
    <w:rsid w:val="004F4AAE"/>
    <w:rsid w:val="004F613D"/>
    <w:rsid w:val="004F68BF"/>
    <w:rsid w:val="004F6B7E"/>
    <w:rsid w:val="004F7E32"/>
    <w:rsid w:val="004F7EEB"/>
    <w:rsid w:val="00500A10"/>
    <w:rsid w:val="00500C08"/>
    <w:rsid w:val="00500C38"/>
    <w:rsid w:val="00500E31"/>
    <w:rsid w:val="00500E71"/>
    <w:rsid w:val="005015C8"/>
    <w:rsid w:val="005018BC"/>
    <w:rsid w:val="00501B91"/>
    <w:rsid w:val="005028D0"/>
    <w:rsid w:val="005030D6"/>
    <w:rsid w:val="00503947"/>
    <w:rsid w:val="00503C53"/>
    <w:rsid w:val="0050473F"/>
    <w:rsid w:val="00504827"/>
    <w:rsid w:val="00504D7B"/>
    <w:rsid w:val="00504E5C"/>
    <w:rsid w:val="00505B4A"/>
    <w:rsid w:val="00505E9F"/>
    <w:rsid w:val="00506131"/>
    <w:rsid w:val="0050634C"/>
    <w:rsid w:val="005072B9"/>
    <w:rsid w:val="00507362"/>
    <w:rsid w:val="005074D0"/>
    <w:rsid w:val="00507B8E"/>
    <w:rsid w:val="00507E83"/>
    <w:rsid w:val="005115BC"/>
    <w:rsid w:val="005116B4"/>
    <w:rsid w:val="00512948"/>
    <w:rsid w:val="00513DDB"/>
    <w:rsid w:val="00513E84"/>
    <w:rsid w:val="005148E0"/>
    <w:rsid w:val="005154DB"/>
    <w:rsid w:val="005158CE"/>
    <w:rsid w:val="00515C77"/>
    <w:rsid w:val="00516367"/>
    <w:rsid w:val="005166CF"/>
    <w:rsid w:val="00517218"/>
    <w:rsid w:val="005211A5"/>
    <w:rsid w:val="005212FD"/>
    <w:rsid w:val="00521CCE"/>
    <w:rsid w:val="00522145"/>
    <w:rsid w:val="005222C1"/>
    <w:rsid w:val="00522708"/>
    <w:rsid w:val="00522733"/>
    <w:rsid w:val="0052379B"/>
    <w:rsid w:val="00523C59"/>
    <w:rsid w:val="005249A4"/>
    <w:rsid w:val="00525FD2"/>
    <w:rsid w:val="0052600A"/>
    <w:rsid w:val="00526655"/>
    <w:rsid w:val="00526B27"/>
    <w:rsid w:val="00526DB1"/>
    <w:rsid w:val="00526EEB"/>
    <w:rsid w:val="00527396"/>
    <w:rsid w:val="00527428"/>
    <w:rsid w:val="00527B7E"/>
    <w:rsid w:val="005301E0"/>
    <w:rsid w:val="00530A79"/>
    <w:rsid w:val="005316FE"/>
    <w:rsid w:val="005318F9"/>
    <w:rsid w:val="00531D2D"/>
    <w:rsid w:val="00532046"/>
    <w:rsid w:val="005321E8"/>
    <w:rsid w:val="00532483"/>
    <w:rsid w:val="00532A62"/>
    <w:rsid w:val="00532D27"/>
    <w:rsid w:val="005330AC"/>
    <w:rsid w:val="00533429"/>
    <w:rsid w:val="005344B0"/>
    <w:rsid w:val="00534862"/>
    <w:rsid w:val="00534D4A"/>
    <w:rsid w:val="0053548B"/>
    <w:rsid w:val="005356B7"/>
    <w:rsid w:val="0053572F"/>
    <w:rsid w:val="00535F9B"/>
    <w:rsid w:val="00535FAD"/>
    <w:rsid w:val="0053607B"/>
    <w:rsid w:val="00536856"/>
    <w:rsid w:val="005368C7"/>
    <w:rsid w:val="00537692"/>
    <w:rsid w:val="00537C04"/>
    <w:rsid w:val="00540A5D"/>
    <w:rsid w:val="00541467"/>
    <w:rsid w:val="00541553"/>
    <w:rsid w:val="00541865"/>
    <w:rsid w:val="00541F94"/>
    <w:rsid w:val="00542530"/>
    <w:rsid w:val="005432E5"/>
    <w:rsid w:val="0054330B"/>
    <w:rsid w:val="00543ED5"/>
    <w:rsid w:val="005444C2"/>
    <w:rsid w:val="005452E8"/>
    <w:rsid w:val="00546331"/>
    <w:rsid w:val="00546ADC"/>
    <w:rsid w:val="00547274"/>
    <w:rsid w:val="005475A4"/>
    <w:rsid w:val="00547BA7"/>
    <w:rsid w:val="00547C6B"/>
    <w:rsid w:val="00547F3C"/>
    <w:rsid w:val="00550A7A"/>
    <w:rsid w:val="005520DC"/>
    <w:rsid w:val="00552C2B"/>
    <w:rsid w:val="00552CB5"/>
    <w:rsid w:val="00553265"/>
    <w:rsid w:val="005539F6"/>
    <w:rsid w:val="00554398"/>
    <w:rsid w:val="005544E5"/>
    <w:rsid w:val="00554C46"/>
    <w:rsid w:val="005551AC"/>
    <w:rsid w:val="00555C25"/>
    <w:rsid w:val="00556228"/>
    <w:rsid w:val="0055632E"/>
    <w:rsid w:val="00556A66"/>
    <w:rsid w:val="0055720C"/>
    <w:rsid w:val="00557EC6"/>
    <w:rsid w:val="00557EF9"/>
    <w:rsid w:val="00560283"/>
    <w:rsid w:val="00560498"/>
    <w:rsid w:val="00560526"/>
    <w:rsid w:val="00560883"/>
    <w:rsid w:val="00560EF8"/>
    <w:rsid w:val="00562718"/>
    <w:rsid w:val="00562C27"/>
    <w:rsid w:val="0056383E"/>
    <w:rsid w:val="005638C9"/>
    <w:rsid w:val="00563A90"/>
    <w:rsid w:val="00563EC2"/>
    <w:rsid w:val="00564843"/>
    <w:rsid w:val="0056511C"/>
    <w:rsid w:val="00565302"/>
    <w:rsid w:val="00565D64"/>
    <w:rsid w:val="005668FB"/>
    <w:rsid w:val="00566EC9"/>
    <w:rsid w:val="00567704"/>
    <w:rsid w:val="00570801"/>
    <w:rsid w:val="00570DEB"/>
    <w:rsid w:val="005713C7"/>
    <w:rsid w:val="005716A9"/>
    <w:rsid w:val="005717C9"/>
    <w:rsid w:val="00571CBE"/>
    <w:rsid w:val="005725D7"/>
    <w:rsid w:val="005735CD"/>
    <w:rsid w:val="005736E6"/>
    <w:rsid w:val="0057412F"/>
    <w:rsid w:val="00574269"/>
    <w:rsid w:val="0057437B"/>
    <w:rsid w:val="00575934"/>
    <w:rsid w:val="00575B01"/>
    <w:rsid w:val="00575F3D"/>
    <w:rsid w:val="00576366"/>
    <w:rsid w:val="005767C6"/>
    <w:rsid w:val="005778AE"/>
    <w:rsid w:val="00577B71"/>
    <w:rsid w:val="00577E6E"/>
    <w:rsid w:val="005804FD"/>
    <w:rsid w:val="0058089F"/>
    <w:rsid w:val="00581BB2"/>
    <w:rsid w:val="00581D34"/>
    <w:rsid w:val="00581E3F"/>
    <w:rsid w:val="00582524"/>
    <w:rsid w:val="00582E31"/>
    <w:rsid w:val="00582EAF"/>
    <w:rsid w:val="00583003"/>
    <w:rsid w:val="00583A1A"/>
    <w:rsid w:val="0058486D"/>
    <w:rsid w:val="00585A50"/>
    <w:rsid w:val="00585AF4"/>
    <w:rsid w:val="00585C52"/>
    <w:rsid w:val="005860F7"/>
    <w:rsid w:val="00586298"/>
    <w:rsid w:val="00586651"/>
    <w:rsid w:val="005866D2"/>
    <w:rsid w:val="0058696A"/>
    <w:rsid w:val="00586FF8"/>
    <w:rsid w:val="00590F9B"/>
    <w:rsid w:val="00591A78"/>
    <w:rsid w:val="00591F2C"/>
    <w:rsid w:val="00593724"/>
    <w:rsid w:val="005949E9"/>
    <w:rsid w:val="00594D04"/>
    <w:rsid w:val="0059577F"/>
    <w:rsid w:val="005961CB"/>
    <w:rsid w:val="00596886"/>
    <w:rsid w:val="005968DF"/>
    <w:rsid w:val="005A012E"/>
    <w:rsid w:val="005A0F09"/>
    <w:rsid w:val="005A19FE"/>
    <w:rsid w:val="005A22DB"/>
    <w:rsid w:val="005A2585"/>
    <w:rsid w:val="005A3098"/>
    <w:rsid w:val="005A32A3"/>
    <w:rsid w:val="005A3597"/>
    <w:rsid w:val="005A359B"/>
    <w:rsid w:val="005A3AB2"/>
    <w:rsid w:val="005A43F2"/>
    <w:rsid w:val="005A49E7"/>
    <w:rsid w:val="005A4C73"/>
    <w:rsid w:val="005A5393"/>
    <w:rsid w:val="005A54DD"/>
    <w:rsid w:val="005A6F57"/>
    <w:rsid w:val="005A70F5"/>
    <w:rsid w:val="005A7170"/>
    <w:rsid w:val="005A7FF9"/>
    <w:rsid w:val="005B0094"/>
    <w:rsid w:val="005B05E0"/>
    <w:rsid w:val="005B0737"/>
    <w:rsid w:val="005B096D"/>
    <w:rsid w:val="005B137F"/>
    <w:rsid w:val="005B1A9E"/>
    <w:rsid w:val="005B292D"/>
    <w:rsid w:val="005B2A1C"/>
    <w:rsid w:val="005B2AC9"/>
    <w:rsid w:val="005B349E"/>
    <w:rsid w:val="005B5C2C"/>
    <w:rsid w:val="005B5D63"/>
    <w:rsid w:val="005B5E45"/>
    <w:rsid w:val="005B6240"/>
    <w:rsid w:val="005B7001"/>
    <w:rsid w:val="005B794F"/>
    <w:rsid w:val="005C0789"/>
    <w:rsid w:val="005C12BB"/>
    <w:rsid w:val="005C1E05"/>
    <w:rsid w:val="005C2CD0"/>
    <w:rsid w:val="005C342F"/>
    <w:rsid w:val="005C355F"/>
    <w:rsid w:val="005C4878"/>
    <w:rsid w:val="005C4A63"/>
    <w:rsid w:val="005C4B22"/>
    <w:rsid w:val="005C5EA1"/>
    <w:rsid w:val="005C6005"/>
    <w:rsid w:val="005C7340"/>
    <w:rsid w:val="005C73D0"/>
    <w:rsid w:val="005C7B12"/>
    <w:rsid w:val="005C7B94"/>
    <w:rsid w:val="005C7BDF"/>
    <w:rsid w:val="005C7BFA"/>
    <w:rsid w:val="005C7E29"/>
    <w:rsid w:val="005D056D"/>
    <w:rsid w:val="005D0A90"/>
    <w:rsid w:val="005D0E2C"/>
    <w:rsid w:val="005D0E95"/>
    <w:rsid w:val="005D1271"/>
    <w:rsid w:val="005D18A6"/>
    <w:rsid w:val="005D1F08"/>
    <w:rsid w:val="005D2529"/>
    <w:rsid w:val="005D2587"/>
    <w:rsid w:val="005D3CAB"/>
    <w:rsid w:val="005D409E"/>
    <w:rsid w:val="005D4719"/>
    <w:rsid w:val="005D539B"/>
    <w:rsid w:val="005D5A1F"/>
    <w:rsid w:val="005D5A85"/>
    <w:rsid w:val="005D5A97"/>
    <w:rsid w:val="005D6C10"/>
    <w:rsid w:val="005D7855"/>
    <w:rsid w:val="005E061F"/>
    <w:rsid w:val="005E0ACC"/>
    <w:rsid w:val="005E1348"/>
    <w:rsid w:val="005E162B"/>
    <w:rsid w:val="005E2AC1"/>
    <w:rsid w:val="005E2DBC"/>
    <w:rsid w:val="005E2F7D"/>
    <w:rsid w:val="005E3191"/>
    <w:rsid w:val="005E3674"/>
    <w:rsid w:val="005E4082"/>
    <w:rsid w:val="005E419A"/>
    <w:rsid w:val="005E4326"/>
    <w:rsid w:val="005E4D96"/>
    <w:rsid w:val="005E5C7B"/>
    <w:rsid w:val="005E6184"/>
    <w:rsid w:val="005E6B1C"/>
    <w:rsid w:val="005E7063"/>
    <w:rsid w:val="005E7F1A"/>
    <w:rsid w:val="005F0E01"/>
    <w:rsid w:val="005F17E9"/>
    <w:rsid w:val="005F2090"/>
    <w:rsid w:val="005F21A6"/>
    <w:rsid w:val="005F266C"/>
    <w:rsid w:val="005F298B"/>
    <w:rsid w:val="005F2FFD"/>
    <w:rsid w:val="005F33B3"/>
    <w:rsid w:val="005F36D0"/>
    <w:rsid w:val="005F3BE3"/>
    <w:rsid w:val="005F410A"/>
    <w:rsid w:val="005F426D"/>
    <w:rsid w:val="005F4A98"/>
    <w:rsid w:val="005F4CB3"/>
    <w:rsid w:val="005F50A5"/>
    <w:rsid w:val="005F5B26"/>
    <w:rsid w:val="005F72E6"/>
    <w:rsid w:val="005F7DC5"/>
    <w:rsid w:val="005F7E62"/>
    <w:rsid w:val="0060089E"/>
    <w:rsid w:val="00600923"/>
    <w:rsid w:val="006009BE"/>
    <w:rsid w:val="006012B3"/>
    <w:rsid w:val="00601B0A"/>
    <w:rsid w:val="00601EC5"/>
    <w:rsid w:val="006029D4"/>
    <w:rsid w:val="00602D9D"/>
    <w:rsid w:val="0060373E"/>
    <w:rsid w:val="00603B68"/>
    <w:rsid w:val="00603CE8"/>
    <w:rsid w:val="00603ECC"/>
    <w:rsid w:val="0060414B"/>
    <w:rsid w:val="00605430"/>
    <w:rsid w:val="00605D21"/>
    <w:rsid w:val="006063DD"/>
    <w:rsid w:val="00606411"/>
    <w:rsid w:val="006065C4"/>
    <w:rsid w:val="006068AE"/>
    <w:rsid w:val="00606AB3"/>
    <w:rsid w:val="00606BF2"/>
    <w:rsid w:val="006074C6"/>
    <w:rsid w:val="00607A7A"/>
    <w:rsid w:val="00607D0B"/>
    <w:rsid w:val="00610476"/>
    <w:rsid w:val="006105E8"/>
    <w:rsid w:val="006107E4"/>
    <w:rsid w:val="00610DB6"/>
    <w:rsid w:val="00612CCE"/>
    <w:rsid w:val="00613116"/>
    <w:rsid w:val="00613DB7"/>
    <w:rsid w:val="00614825"/>
    <w:rsid w:val="006148D3"/>
    <w:rsid w:val="00616844"/>
    <w:rsid w:val="00617F4E"/>
    <w:rsid w:val="006202A0"/>
    <w:rsid w:val="006204F2"/>
    <w:rsid w:val="00620F78"/>
    <w:rsid w:val="00621801"/>
    <w:rsid w:val="00621CEC"/>
    <w:rsid w:val="00622FD1"/>
    <w:rsid w:val="00623932"/>
    <w:rsid w:val="0062464D"/>
    <w:rsid w:val="00624745"/>
    <w:rsid w:val="0062501D"/>
    <w:rsid w:val="0062544F"/>
    <w:rsid w:val="00626185"/>
    <w:rsid w:val="006264F4"/>
    <w:rsid w:val="006269ED"/>
    <w:rsid w:val="00626EC6"/>
    <w:rsid w:val="00626F71"/>
    <w:rsid w:val="006271FD"/>
    <w:rsid w:val="006275E4"/>
    <w:rsid w:val="00630BEC"/>
    <w:rsid w:val="0063182F"/>
    <w:rsid w:val="00631F9A"/>
    <w:rsid w:val="0063211E"/>
    <w:rsid w:val="006338A2"/>
    <w:rsid w:val="00633E38"/>
    <w:rsid w:val="00634D27"/>
    <w:rsid w:val="00635C18"/>
    <w:rsid w:val="00636623"/>
    <w:rsid w:val="00636991"/>
    <w:rsid w:val="00636CB2"/>
    <w:rsid w:val="0063756B"/>
    <w:rsid w:val="00637A8A"/>
    <w:rsid w:val="00640096"/>
    <w:rsid w:val="00640724"/>
    <w:rsid w:val="0064111E"/>
    <w:rsid w:val="006418E9"/>
    <w:rsid w:val="00642423"/>
    <w:rsid w:val="00642FBB"/>
    <w:rsid w:val="0064336F"/>
    <w:rsid w:val="00643561"/>
    <w:rsid w:val="00643A70"/>
    <w:rsid w:val="00643CD7"/>
    <w:rsid w:val="00645C31"/>
    <w:rsid w:val="006462EE"/>
    <w:rsid w:val="0064686F"/>
    <w:rsid w:val="00646A83"/>
    <w:rsid w:val="00646FA8"/>
    <w:rsid w:val="00647825"/>
    <w:rsid w:val="00647D1F"/>
    <w:rsid w:val="00650581"/>
    <w:rsid w:val="006516CB"/>
    <w:rsid w:val="00651CF1"/>
    <w:rsid w:val="006535D0"/>
    <w:rsid w:val="00653728"/>
    <w:rsid w:val="00654676"/>
    <w:rsid w:val="006551DC"/>
    <w:rsid w:val="0065584B"/>
    <w:rsid w:val="006558E5"/>
    <w:rsid w:val="0065593E"/>
    <w:rsid w:val="00655C9B"/>
    <w:rsid w:val="0065627B"/>
    <w:rsid w:val="00656532"/>
    <w:rsid w:val="006577A8"/>
    <w:rsid w:val="006577BF"/>
    <w:rsid w:val="00660061"/>
    <w:rsid w:val="00660996"/>
    <w:rsid w:val="00660FFC"/>
    <w:rsid w:val="0066115E"/>
    <w:rsid w:val="0066237D"/>
    <w:rsid w:val="006629ED"/>
    <w:rsid w:val="00662ABF"/>
    <w:rsid w:val="00664368"/>
    <w:rsid w:val="006643AD"/>
    <w:rsid w:val="00664683"/>
    <w:rsid w:val="00665358"/>
    <w:rsid w:val="006658A6"/>
    <w:rsid w:val="00665907"/>
    <w:rsid w:val="00665C0F"/>
    <w:rsid w:val="00665DDF"/>
    <w:rsid w:val="00666099"/>
    <w:rsid w:val="00666C75"/>
    <w:rsid w:val="00670D7A"/>
    <w:rsid w:val="0067118A"/>
    <w:rsid w:val="00671698"/>
    <w:rsid w:val="0067186F"/>
    <w:rsid w:val="00671BCB"/>
    <w:rsid w:val="00672191"/>
    <w:rsid w:val="00672598"/>
    <w:rsid w:val="006727E3"/>
    <w:rsid w:val="00673174"/>
    <w:rsid w:val="00673210"/>
    <w:rsid w:val="006736B3"/>
    <w:rsid w:val="00674699"/>
    <w:rsid w:val="006752C8"/>
    <w:rsid w:val="00675603"/>
    <w:rsid w:val="00675CDB"/>
    <w:rsid w:val="00676232"/>
    <w:rsid w:val="006762F5"/>
    <w:rsid w:val="0067694C"/>
    <w:rsid w:val="00676E6B"/>
    <w:rsid w:val="00677698"/>
    <w:rsid w:val="006779BE"/>
    <w:rsid w:val="00677BCD"/>
    <w:rsid w:val="00680697"/>
    <w:rsid w:val="00680C19"/>
    <w:rsid w:val="00681252"/>
    <w:rsid w:val="0068216A"/>
    <w:rsid w:val="0068263E"/>
    <w:rsid w:val="00682741"/>
    <w:rsid w:val="00683D56"/>
    <w:rsid w:val="00683DF4"/>
    <w:rsid w:val="00684F64"/>
    <w:rsid w:val="006861D6"/>
    <w:rsid w:val="006865DA"/>
    <w:rsid w:val="006866AB"/>
    <w:rsid w:val="00686932"/>
    <w:rsid w:val="00686FA1"/>
    <w:rsid w:val="006902C2"/>
    <w:rsid w:val="00690FAB"/>
    <w:rsid w:val="00691146"/>
    <w:rsid w:val="00691444"/>
    <w:rsid w:val="006918EB"/>
    <w:rsid w:val="00691ECC"/>
    <w:rsid w:val="0069214B"/>
    <w:rsid w:val="00692870"/>
    <w:rsid w:val="006929A9"/>
    <w:rsid w:val="00692A8A"/>
    <w:rsid w:val="00692BF1"/>
    <w:rsid w:val="00693676"/>
    <w:rsid w:val="00693702"/>
    <w:rsid w:val="006937B2"/>
    <w:rsid w:val="0069399A"/>
    <w:rsid w:val="00694116"/>
    <w:rsid w:val="00694154"/>
    <w:rsid w:val="00694D01"/>
    <w:rsid w:val="00694D52"/>
    <w:rsid w:val="00694F63"/>
    <w:rsid w:val="006959D4"/>
    <w:rsid w:val="00695D8A"/>
    <w:rsid w:val="00696FCE"/>
    <w:rsid w:val="0069701B"/>
    <w:rsid w:val="006970CE"/>
    <w:rsid w:val="0069745C"/>
    <w:rsid w:val="006974B1"/>
    <w:rsid w:val="006978CB"/>
    <w:rsid w:val="00697C24"/>
    <w:rsid w:val="00697FE3"/>
    <w:rsid w:val="006A0033"/>
    <w:rsid w:val="006A09B3"/>
    <w:rsid w:val="006A0AF8"/>
    <w:rsid w:val="006A1670"/>
    <w:rsid w:val="006A31A9"/>
    <w:rsid w:val="006A33B0"/>
    <w:rsid w:val="006A34D2"/>
    <w:rsid w:val="006A3535"/>
    <w:rsid w:val="006A35F3"/>
    <w:rsid w:val="006A36D8"/>
    <w:rsid w:val="006A36FA"/>
    <w:rsid w:val="006A375F"/>
    <w:rsid w:val="006A39AF"/>
    <w:rsid w:val="006A3C5C"/>
    <w:rsid w:val="006A3DDF"/>
    <w:rsid w:val="006A4474"/>
    <w:rsid w:val="006A453B"/>
    <w:rsid w:val="006A4592"/>
    <w:rsid w:val="006A4DA2"/>
    <w:rsid w:val="006A5553"/>
    <w:rsid w:val="006A5C0F"/>
    <w:rsid w:val="006A5CD9"/>
    <w:rsid w:val="006A629F"/>
    <w:rsid w:val="006A6318"/>
    <w:rsid w:val="006A66B9"/>
    <w:rsid w:val="006A66F1"/>
    <w:rsid w:val="006A78F1"/>
    <w:rsid w:val="006B003E"/>
    <w:rsid w:val="006B02F2"/>
    <w:rsid w:val="006B1499"/>
    <w:rsid w:val="006B22BC"/>
    <w:rsid w:val="006B29B6"/>
    <w:rsid w:val="006B2E62"/>
    <w:rsid w:val="006B3534"/>
    <w:rsid w:val="006B3615"/>
    <w:rsid w:val="006B3753"/>
    <w:rsid w:val="006B3DBD"/>
    <w:rsid w:val="006B3F9B"/>
    <w:rsid w:val="006B4389"/>
    <w:rsid w:val="006B5936"/>
    <w:rsid w:val="006B61F9"/>
    <w:rsid w:val="006B6E9A"/>
    <w:rsid w:val="006B6F52"/>
    <w:rsid w:val="006B73A6"/>
    <w:rsid w:val="006B7696"/>
    <w:rsid w:val="006C034E"/>
    <w:rsid w:val="006C077F"/>
    <w:rsid w:val="006C0F85"/>
    <w:rsid w:val="006C18CD"/>
    <w:rsid w:val="006C1F21"/>
    <w:rsid w:val="006C206C"/>
    <w:rsid w:val="006C2E5C"/>
    <w:rsid w:val="006C32C3"/>
    <w:rsid w:val="006C3356"/>
    <w:rsid w:val="006C435D"/>
    <w:rsid w:val="006C60EE"/>
    <w:rsid w:val="006C616E"/>
    <w:rsid w:val="006C626C"/>
    <w:rsid w:val="006C70F5"/>
    <w:rsid w:val="006C729D"/>
    <w:rsid w:val="006C79EC"/>
    <w:rsid w:val="006D0434"/>
    <w:rsid w:val="006D18D7"/>
    <w:rsid w:val="006D1CCB"/>
    <w:rsid w:val="006D1D87"/>
    <w:rsid w:val="006D22CC"/>
    <w:rsid w:val="006D2323"/>
    <w:rsid w:val="006D2981"/>
    <w:rsid w:val="006D2E62"/>
    <w:rsid w:val="006D4169"/>
    <w:rsid w:val="006D419B"/>
    <w:rsid w:val="006D4A16"/>
    <w:rsid w:val="006D4BDB"/>
    <w:rsid w:val="006D4FFC"/>
    <w:rsid w:val="006D5D68"/>
    <w:rsid w:val="006D6BC3"/>
    <w:rsid w:val="006D6CB5"/>
    <w:rsid w:val="006D75D1"/>
    <w:rsid w:val="006D780C"/>
    <w:rsid w:val="006D7B08"/>
    <w:rsid w:val="006D7D02"/>
    <w:rsid w:val="006E00AA"/>
    <w:rsid w:val="006E0B16"/>
    <w:rsid w:val="006E16DF"/>
    <w:rsid w:val="006E1969"/>
    <w:rsid w:val="006E2459"/>
    <w:rsid w:val="006E2958"/>
    <w:rsid w:val="006E3073"/>
    <w:rsid w:val="006E32E4"/>
    <w:rsid w:val="006E3305"/>
    <w:rsid w:val="006E3DAB"/>
    <w:rsid w:val="006E453C"/>
    <w:rsid w:val="006E476B"/>
    <w:rsid w:val="006E51A5"/>
    <w:rsid w:val="006E5344"/>
    <w:rsid w:val="006E60EC"/>
    <w:rsid w:val="006E6AF6"/>
    <w:rsid w:val="006E7BA5"/>
    <w:rsid w:val="006E7D07"/>
    <w:rsid w:val="006F07D5"/>
    <w:rsid w:val="006F0807"/>
    <w:rsid w:val="006F099D"/>
    <w:rsid w:val="006F0A2A"/>
    <w:rsid w:val="006F16ED"/>
    <w:rsid w:val="006F1993"/>
    <w:rsid w:val="006F2164"/>
    <w:rsid w:val="006F2942"/>
    <w:rsid w:val="006F2AC0"/>
    <w:rsid w:val="006F31D1"/>
    <w:rsid w:val="006F38C4"/>
    <w:rsid w:val="006F39AE"/>
    <w:rsid w:val="006F3A74"/>
    <w:rsid w:val="006F3D80"/>
    <w:rsid w:val="006F42C0"/>
    <w:rsid w:val="006F4390"/>
    <w:rsid w:val="006F4A74"/>
    <w:rsid w:val="006F4D37"/>
    <w:rsid w:val="006F5663"/>
    <w:rsid w:val="006F6DD9"/>
    <w:rsid w:val="006F722A"/>
    <w:rsid w:val="006F738F"/>
    <w:rsid w:val="0070200D"/>
    <w:rsid w:val="00702034"/>
    <w:rsid w:val="00702884"/>
    <w:rsid w:val="00702D71"/>
    <w:rsid w:val="00703B82"/>
    <w:rsid w:val="00703CB3"/>
    <w:rsid w:val="007048DA"/>
    <w:rsid w:val="007048F1"/>
    <w:rsid w:val="007056D5"/>
    <w:rsid w:val="00705789"/>
    <w:rsid w:val="007059B9"/>
    <w:rsid w:val="00706356"/>
    <w:rsid w:val="00707157"/>
    <w:rsid w:val="007073C0"/>
    <w:rsid w:val="00710638"/>
    <w:rsid w:val="007108CF"/>
    <w:rsid w:val="00710987"/>
    <w:rsid w:val="00710D67"/>
    <w:rsid w:val="0071176E"/>
    <w:rsid w:val="007125D8"/>
    <w:rsid w:val="007125E2"/>
    <w:rsid w:val="007127A7"/>
    <w:rsid w:val="00712C6C"/>
    <w:rsid w:val="00712D6C"/>
    <w:rsid w:val="007134EF"/>
    <w:rsid w:val="00714F91"/>
    <w:rsid w:val="007152CC"/>
    <w:rsid w:val="00715804"/>
    <w:rsid w:val="007159A0"/>
    <w:rsid w:val="00715A83"/>
    <w:rsid w:val="00716164"/>
    <w:rsid w:val="007165BB"/>
    <w:rsid w:val="00716A39"/>
    <w:rsid w:val="00716C27"/>
    <w:rsid w:val="0072017F"/>
    <w:rsid w:val="00720ACD"/>
    <w:rsid w:val="00720E83"/>
    <w:rsid w:val="00721590"/>
    <w:rsid w:val="00721953"/>
    <w:rsid w:val="007219D9"/>
    <w:rsid w:val="00721CA8"/>
    <w:rsid w:val="007220F0"/>
    <w:rsid w:val="007228F8"/>
    <w:rsid w:val="00723A73"/>
    <w:rsid w:val="00723C15"/>
    <w:rsid w:val="00724188"/>
    <w:rsid w:val="00724BE8"/>
    <w:rsid w:val="0072506B"/>
    <w:rsid w:val="007253A2"/>
    <w:rsid w:val="007257AF"/>
    <w:rsid w:val="00725805"/>
    <w:rsid w:val="00726C97"/>
    <w:rsid w:val="0072713C"/>
    <w:rsid w:val="007273A4"/>
    <w:rsid w:val="00727F5A"/>
    <w:rsid w:val="007304A0"/>
    <w:rsid w:val="007308A3"/>
    <w:rsid w:val="0073096A"/>
    <w:rsid w:val="00730EEB"/>
    <w:rsid w:val="00731374"/>
    <w:rsid w:val="007313C0"/>
    <w:rsid w:val="00731457"/>
    <w:rsid w:val="00731B90"/>
    <w:rsid w:val="00732F91"/>
    <w:rsid w:val="00733998"/>
    <w:rsid w:val="00735187"/>
    <w:rsid w:val="0073624F"/>
    <w:rsid w:val="0074004F"/>
    <w:rsid w:val="00740316"/>
    <w:rsid w:val="007407D3"/>
    <w:rsid w:val="007408D9"/>
    <w:rsid w:val="00740C27"/>
    <w:rsid w:val="0074149F"/>
    <w:rsid w:val="00741558"/>
    <w:rsid w:val="00742008"/>
    <w:rsid w:val="007427F5"/>
    <w:rsid w:val="00744389"/>
    <w:rsid w:val="00744F86"/>
    <w:rsid w:val="0074540C"/>
    <w:rsid w:val="00745697"/>
    <w:rsid w:val="0074630E"/>
    <w:rsid w:val="0074760C"/>
    <w:rsid w:val="00750796"/>
    <w:rsid w:val="00750FCA"/>
    <w:rsid w:val="00752405"/>
    <w:rsid w:val="007524D1"/>
    <w:rsid w:val="007527E3"/>
    <w:rsid w:val="007528A5"/>
    <w:rsid w:val="007529BF"/>
    <w:rsid w:val="00753D91"/>
    <w:rsid w:val="00753FF4"/>
    <w:rsid w:val="0075485F"/>
    <w:rsid w:val="00754EC1"/>
    <w:rsid w:val="0075599B"/>
    <w:rsid w:val="0075599E"/>
    <w:rsid w:val="00755F36"/>
    <w:rsid w:val="007565F3"/>
    <w:rsid w:val="0075671D"/>
    <w:rsid w:val="00756E11"/>
    <w:rsid w:val="0076239D"/>
    <w:rsid w:val="00763134"/>
    <w:rsid w:val="0076339C"/>
    <w:rsid w:val="007634C8"/>
    <w:rsid w:val="007637FB"/>
    <w:rsid w:val="00763886"/>
    <w:rsid w:val="00763D0C"/>
    <w:rsid w:val="00763F28"/>
    <w:rsid w:val="007640D2"/>
    <w:rsid w:val="0076491E"/>
    <w:rsid w:val="00765178"/>
    <w:rsid w:val="00766195"/>
    <w:rsid w:val="007665D0"/>
    <w:rsid w:val="00766B35"/>
    <w:rsid w:val="00767D4D"/>
    <w:rsid w:val="00767FF0"/>
    <w:rsid w:val="00770006"/>
    <w:rsid w:val="00770469"/>
    <w:rsid w:val="00770545"/>
    <w:rsid w:val="007706E4"/>
    <w:rsid w:val="00770CD6"/>
    <w:rsid w:val="00770FA3"/>
    <w:rsid w:val="00771726"/>
    <w:rsid w:val="00771C59"/>
    <w:rsid w:val="00771EC4"/>
    <w:rsid w:val="007720E8"/>
    <w:rsid w:val="007724BB"/>
    <w:rsid w:val="00773C35"/>
    <w:rsid w:val="00773E15"/>
    <w:rsid w:val="00774235"/>
    <w:rsid w:val="00775007"/>
    <w:rsid w:val="00775881"/>
    <w:rsid w:val="007764E8"/>
    <w:rsid w:val="007767D4"/>
    <w:rsid w:val="0077694E"/>
    <w:rsid w:val="0077727F"/>
    <w:rsid w:val="00777A05"/>
    <w:rsid w:val="00777A97"/>
    <w:rsid w:val="00777CAB"/>
    <w:rsid w:val="00780A3B"/>
    <w:rsid w:val="00780DB3"/>
    <w:rsid w:val="00780DDF"/>
    <w:rsid w:val="00781482"/>
    <w:rsid w:val="007821DD"/>
    <w:rsid w:val="007828F0"/>
    <w:rsid w:val="00782B73"/>
    <w:rsid w:val="00782D76"/>
    <w:rsid w:val="00782DC1"/>
    <w:rsid w:val="00783C0E"/>
    <w:rsid w:val="00784C80"/>
    <w:rsid w:val="007850B0"/>
    <w:rsid w:val="0078581D"/>
    <w:rsid w:val="00786283"/>
    <w:rsid w:val="007869B3"/>
    <w:rsid w:val="007873BB"/>
    <w:rsid w:val="00787663"/>
    <w:rsid w:val="007877B5"/>
    <w:rsid w:val="0079050B"/>
    <w:rsid w:val="0079068A"/>
    <w:rsid w:val="007908F4"/>
    <w:rsid w:val="0079157A"/>
    <w:rsid w:val="00791A70"/>
    <w:rsid w:val="00791AE3"/>
    <w:rsid w:val="0079206F"/>
    <w:rsid w:val="007928B0"/>
    <w:rsid w:val="00792C32"/>
    <w:rsid w:val="00792D2B"/>
    <w:rsid w:val="00795047"/>
    <w:rsid w:val="007952B2"/>
    <w:rsid w:val="007964A0"/>
    <w:rsid w:val="00796D17"/>
    <w:rsid w:val="007A09FC"/>
    <w:rsid w:val="007A0ADF"/>
    <w:rsid w:val="007A0C5D"/>
    <w:rsid w:val="007A1491"/>
    <w:rsid w:val="007A2953"/>
    <w:rsid w:val="007A2BD3"/>
    <w:rsid w:val="007A3224"/>
    <w:rsid w:val="007A3A6C"/>
    <w:rsid w:val="007A4141"/>
    <w:rsid w:val="007A42E1"/>
    <w:rsid w:val="007A4530"/>
    <w:rsid w:val="007A45DD"/>
    <w:rsid w:val="007A4BBD"/>
    <w:rsid w:val="007A4D93"/>
    <w:rsid w:val="007A5619"/>
    <w:rsid w:val="007A587B"/>
    <w:rsid w:val="007A5F12"/>
    <w:rsid w:val="007A6084"/>
    <w:rsid w:val="007A765C"/>
    <w:rsid w:val="007B0E07"/>
    <w:rsid w:val="007B16BD"/>
    <w:rsid w:val="007B16E8"/>
    <w:rsid w:val="007B2E8B"/>
    <w:rsid w:val="007B2EFB"/>
    <w:rsid w:val="007B4071"/>
    <w:rsid w:val="007B488A"/>
    <w:rsid w:val="007B5A06"/>
    <w:rsid w:val="007B5D62"/>
    <w:rsid w:val="007B6353"/>
    <w:rsid w:val="007B64D6"/>
    <w:rsid w:val="007B6934"/>
    <w:rsid w:val="007B693D"/>
    <w:rsid w:val="007B6A0D"/>
    <w:rsid w:val="007B6D2D"/>
    <w:rsid w:val="007B6FC9"/>
    <w:rsid w:val="007B7C76"/>
    <w:rsid w:val="007C00D9"/>
    <w:rsid w:val="007C15C1"/>
    <w:rsid w:val="007C160D"/>
    <w:rsid w:val="007C1D28"/>
    <w:rsid w:val="007C25F9"/>
    <w:rsid w:val="007C3350"/>
    <w:rsid w:val="007C3837"/>
    <w:rsid w:val="007C3F59"/>
    <w:rsid w:val="007C55A5"/>
    <w:rsid w:val="007C5EAC"/>
    <w:rsid w:val="007C663A"/>
    <w:rsid w:val="007C683A"/>
    <w:rsid w:val="007C6AAA"/>
    <w:rsid w:val="007C731E"/>
    <w:rsid w:val="007C75A4"/>
    <w:rsid w:val="007D05E7"/>
    <w:rsid w:val="007D0858"/>
    <w:rsid w:val="007D09A1"/>
    <w:rsid w:val="007D0BC9"/>
    <w:rsid w:val="007D0FE8"/>
    <w:rsid w:val="007D1241"/>
    <w:rsid w:val="007D203B"/>
    <w:rsid w:val="007D218C"/>
    <w:rsid w:val="007D2416"/>
    <w:rsid w:val="007D2A45"/>
    <w:rsid w:val="007D2A6A"/>
    <w:rsid w:val="007D2EF8"/>
    <w:rsid w:val="007D3561"/>
    <w:rsid w:val="007D3C5E"/>
    <w:rsid w:val="007D3F59"/>
    <w:rsid w:val="007D43BD"/>
    <w:rsid w:val="007D47B5"/>
    <w:rsid w:val="007D5E0C"/>
    <w:rsid w:val="007D6207"/>
    <w:rsid w:val="007D62E2"/>
    <w:rsid w:val="007D6AE8"/>
    <w:rsid w:val="007D7480"/>
    <w:rsid w:val="007D797D"/>
    <w:rsid w:val="007D7A44"/>
    <w:rsid w:val="007E078A"/>
    <w:rsid w:val="007E0A84"/>
    <w:rsid w:val="007E0C98"/>
    <w:rsid w:val="007E13E3"/>
    <w:rsid w:val="007E190D"/>
    <w:rsid w:val="007E216F"/>
    <w:rsid w:val="007E2F29"/>
    <w:rsid w:val="007E3353"/>
    <w:rsid w:val="007E423F"/>
    <w:rsid w:val="007E46FD"/>
    <w:rsid w:val="007E5102"/>
    <w:rsid w:val="007E581F"/>
    <w:rsid w:val="007E58D8"/>
    <w:rsid w:val="007E6307"/>
    <w:rsid w:val="007E65B7"/>
    <w:rsid w:val="007E7054"/>
    <w:rsid w:val="007E7765"/>
    <w:rsid w:val="007E7FCA"/>
    <w:rsid w:val="007F0C91"/>
    <w:rsid w:val="007F0D2F"/>
    <w:rsid w:val="007F0E06"/>
    <w:rsid w:val="007F0E61"/>
    <w:rsid w:val="007F0EEC"/>
    <w:rsid w:val="007F1086"/>
    <w:rsid w:val="007F1C61"/>
    <w:rsid w:val="007F1EED"/>
    <w:rsid w:val="007F200F"/>
    <w:rsid w:val="007F20D7"/>
    <w:rsid w:val="007F289A"/>
    <w:rsid w:val="007F3232"/>
    <w:rsid w:val="007F3239"/>
    <w:rsid w:val="007F35C1"/>
    <w:rsid w:val="007F430B"/>
    <w:rsid w:val="007F58F9"/>
    <w:rsid w:val="007F71E7"/>
    <w:rsid w:val="007F733F"/>
    <w:rsid w:val="007F75FF"/>
    <w:rsid w:val="00801C34"/>
    <w:rsid w:val="00801D6A"/>
    <w:rsid w:val="00801D6F"/>
    <w:rsid w:val="008031E7"/>
    <w:rsid w:val="008033E7"/>
    <w:rsid w:val="00803B63"/>
    <w:rsid w:val="00804453"/>
    <w:rsid w:val="00804911"/>
    <w:rsid w:val="00806012"/>
    <w:rsid w:val="00806F92"/>
    <w:rsid w:val="008077F7"/>
    <w:rsid w:val="00807AB0"/>
    <w:rsid w:val="00807BB9"/>
    <w:rsid w:val="00807C08"/>
    <w:rsid w:val="00807D22"/>
    <w:rsid w:val="00807E3B"/>
    <w:rsid w:val="0081033B"/>
    <w:rsid w:val="00810E74"/>
    <w:rsid w:val="00811769"/>
    <w:rsid w:val="008121EB"/>
    <w:rsid w:val="00813F01"/>
    <w:rsid w:val="008141A7"/>
    <w:rsid w:val="0081429C"/>
    <w:rsid w:val="00814848"/>
    <w:rsid w:val="0081491B"/>
    <w:rsid w:val="00814A8E"/>
    <w:rsid w:val="00814CEF"/>
    <w:rsid w:val="00814E39"/>
    <w:rsid w:val="00815599"/>
    <w:rsid w:val="00815E26"/>
    <w:rsid w:val="00816477"/>
    <w:rsid w:val="00816B51"/>
    <w:rsid w:val="00817325"/>
    <w:rsid w:val="00820940"/>
    <w:rsid w:val="00821B44"/>
    <w:rsid w:val="008223B8"/>
    <w:rsid w:val="008233F7"/>
    <w:rsid w:val="00823BD8"/>
    <w:rsid w:val="00823CC1"/>
    <w:rsid w:val="0082551D"/>
    <w:rsid w:val="00825D11"/>
    <w:rsid w:val="008272E2"/>
    <w:rsid w:val="008275B6"/>
    <w:rsid w:val="00827826"/>
    <w:rsid w:val="008305EB"/>
    <w:rsid w:val="008309A4"/>
    <w:rsid w:val="00830C8D"/>
    <w:rsid w:val="00831807"/>
    <w:rsid w:val="00831829"/>
    <w:rsid w:val="008318DB"/>
    <w:rsid w:val="008321C9"/>
    <w:rsid w:val="008326B2"/>
    <w:rsid w:val="00832DB6"/>
    <w:rsid w:val="00832FC1"/>
    <w:rsid w:val="00832FD4"/>
    <w:rsid w:val="008332F9"/>
    <w:rsid w:val="008333DB"/>
    <w:rsid w:val="008335A8"/>
    <w:rsid w:val="008338A1"/>
    <w:rsid w:val="00833921"/>
    <w:rsid w:val="00833D00"/>
    <w:rsid w:val="008343C2"/>
    <w:rsid w:val="008344E7"/>
    <w:rsid w:val="00835760"/>
    <w:rsid w:val="008357A6"/>
    <w:rsid w:val="00835D4C"/>
    <w:rsid w:val="008361E2"/>
    <w:rsid w:val="00836D09"/>
    <w:rsid w:val="0083723D"/>
    <w:rsid w:val="0083730F"/>
    <w:rsid w:val="00837487"/>
    <w:rsid w:val="008375AC"/>
    <w:rsid w:val="00837FA2"/>
    <w:rsid w:val="008403E6"/>
    <w:rsid w:val="00840C55"/>
    <w:rsid w:val="008415F2"/>
    <w:rsid w:val="00841D03"/>
    <w:rsid w:val="00842AEE"/>
    <w:rsid w:val="00843FA4"/>
    <w:rsid w:val="00844943"/>
    <w:rsid w:val="0084497E"/>
    <w:rsid w:val="00844A04"/>
    <w:rsid w:val="00844A4B"/>
    <w:rsid w:val="00844B7B"/>
    <w:rsid w:val="00844C01"/>
    <w:rsid w:val="00844E25"/>
    <w:rsid w:val="008454F2"/>
    <w:rsid w:val="008458E2"/>
    <w:rsid w:val="00846DCA"/>
    <w:rsid w:val="00847142"/>
    <w:rsid w:val="008472B8"/>
    <w:rsid w:val="008477CB"/>
    <w:rsid w:val="00847D15"/>
    <w:rsid w:val="0085020A"/>
    <w:rsid w:val="0085029B"/>
    <w:rsid w:val="008508F9"/>
    <w:rsid w:val="00850B5D"/>
    <w:rsid w:val="00850CD9"/>
    <w:rsid w:val="00851579"/>
    <w:rsid w:val="0085169D"/>
    <w:rsid w:val="00851C77"/>
    <w:rsid w:val="00852652"/>
    <w:rsid w:val="0085334F"/>
    <w:rsid w:val="0085359C"/>
    <w:rsid w:val="00853961"/>
    <w:rsid w:val="00853A23"/>
    <w:rsid w:val="00853D09"/>
    <w:rsid w:val="0085412B"/>
    <w:rsid w:val="008543A5"/>
    <w:rsid w:val="00854412"/>
    <w:rsid w:val="0085503D"/>
    <w:rsid w:val="00855C81"/>
    <w:rsid w:val="00855DBB"/>
    <w:rsid w:val="00855E6B"/>
    <w:rsid w:val="00856B61"/>
    <w:rsid w:val="008573EB"/>
    <w:rsid w:val="00857494"/>
    <w:rsid w:val="00857A17"/>
    <w:rsid w:val="00857B64"/>
    <w:rsid w:val="00860266"/>
    <w:rsid w:val="008605A6"/>
    <w:rsid w:val="00860C41"/>
    <w:rsid w:val="0086167A"/>
    <w:rsid w:val="00861AC0"/>
    <w:rsid w:val="00861DDA"/>
    <w:rsid w:val="00862031"/>
    <w:rsid w:val="008623D5"/>
    <w:rsid w:val="008628C4"/>
    <w:rsid w:val="008629CE"/>
    <w:rsid w:val="00862D61"/>
    <w:rsid w:val="00862F03"/>
    <w:rsid w:val="00863312"/>
    <w:rsid w:val="00863316"/>
    <w:rsid w:val="0086554D"/>
    <w:rsid w:val="00865E07"/>
    <w:rsid w:val="00866231"/>
    <w:rsid w:val="0086647D"/>
    <w:rsid w:val="00866744"/>
    <w:rsid w:val="00866B02"/>
    <w:rsid w:val="00866B77"/>
    <w:rsid w:val="00867368"/>
    <w:rsid w:val="00867EEF"/>
    <w:rsid w:val="00870029"/>
    <w:rsid w:val="00870159"/>
    <w:rsid w:val="008703D5"/>
    <w:rsid w:val="008706D2"/>
    <w:rsid w:val="0087197D"/>
    <w:rsid w:val="008720EC"/>
    <w:rsid w:val="008724FD"/>
    <w:rsid w:val="00872650"/>
    <w:rsid w:val="008726EB"/>
    <w:rsid w:val="00872EC6"/>
    <w:rsid w:val="00872F21"/>
    <w:rsid w:val="008735EC"/>
    <w:rsid w:val="00873B2F"/>
    <w:rsid w:val="00874209"/>
    <w:rsid w:val="00874B3C"/>
    <w:rsid w:val="00875410"/>
    <w:rsid w:val="00875DCE"/>
    <w:rsid w:val="0087687D"/>
    <w:rsid w:val="00876DF8"/>
    <w:rsid w:val="0087765A"/>
    <w:rsid w:val="0087792B"/>
    <w:rsid w:val="008803E8"/>
    <w:rsid w:val="00880A12"/>
    <w:rsid w:val="00881286"/>
    <w:rsid w:val="008815F2"/>
    <w:rsid w:val="008816E4"/>
    <w:rsid w:val="00881727"/>
    <w:rsid w:val="008820E5"/>
    <w:rsid w:val="008825B0"/>
    <w:rsid w:val="00882838"/>
    <w:rsid w:val="00883201"/>
    <w:rsid w:val="008836F1"/>
    <w:rsid w:val="00883B27"/>
    <w:rsid w:val="0088497C"/>
    <w:rsid w:val="00885452"/>
    <w:rsid w:val="00885BE7"/>
    <w:rsid w:val="00885D0E"/>
    <w:rsid w:val="00886317"/>
    <w:rsid w:val="00887235"/>
    <w:rsid w:val="008874B2"/>
    <w:rsid w:val="00887C28"/>
    <w:rsid w:val="00887FD6"/>
    <w:rsid w:val="008901AF"/>
    <w:rsid w:val="00890CAE"/>
    <w:rsid w:val="00890F80"/>
    <w:rsid w:val="00891B62"/>
    <w:rsid w:val="00891B83"/>
    <w:rsid w:val="00891C9A"/>
    <w:rsid w:val="0089218F"/>
    <w:rsid w:val="0089223E"/>
    <w:rsid w:val="00892295"/>
    <w:rsid w:val="00892336"/>
    <w:rsid w:val="008923D1"/>
    <w:rsid w:val="008928A1"/>
    <w:rsid w:val="00892C2A"/>
    <w:rsid w:val="008931C7"/>
    <w:rsid w:val="008936B3"/>
    <w:rsid w:val="00893EA8"/>
    <w:rsid w:val="0089421B"/>
    <w:rsid w:val="008959F2"/>
    <w:rsid w:val="00896967"/>
    <w:rsid w:val="00896D9E"/>
    <w:rsid w:val="008971F0"/>
    <w:rsid w:val="0089728B"/>
    <w:rsid w:val="00897FFE"/>
    <w:rsid w:val="008A059E"/>
    <w:rsid w:val="008A1084"/>
    <w:rsid w:val="008A140E"/>
    <w:rsid w:val="008A1A88"/>
    <w:rsid w:val="008A2BEC"/>
    <w:rsid w:val="008A2D5E"/>
    <w:rsid w:val="008A2E70"/>
    <w:rsid w:val="008A36CB"/>
    <w:rsid w:val="008A3C1C"/>
    <w:rsid w:val="008A428A"/>
    <w:rsid w:val="008A494C"/>
    <w:rsid w:val="008A4A7C"/>
    <w:rsid w:val="008A4E82"/>
    <w:rsid w:val="008A55A9"/>
    <w:rsid w:val="008A682B"/>
    <w:rsid w:val="008A6866"/>
    <w:rsid w:val="008A7054"/>
    <w:rsid w:val="008A734B"/>
    <w:rsid w:val="008A7857"/>
    <w:rsid w:val="008A7AB9"/>
    <w:rsid w:val="008A7D11"/>
    <w:rsid w:val="008B06F8"/>
    <w:rsid w:val="008B179C"/>
    <w:rsid w:val="008B17C6"/>
    <w:rsid w:val="008B1ED2"/>
    <w:rsid w:val="008B3741"/>
    <w:rsid w:val="008B3AE9"/>
    <w:rsid w:val="008B4E62"/>
    <w:rsid w:val="008B6224"/>
    <w:rsid w:val="008B64C7"/>
    <w:rsid w:val="008B6A82"/>
    <w:rsid w:val="008B779B"/>
    <w:rsid w:val="008B790D"/>
    <w:rsid w:val="008B7F89"/>
    <w:rsid w:val="008C0008"/>
    <w:rsid w:val="008C0862"/>
    <w:rsid w:val="008C173B"/>
    <w:rsid w:val="008C1745"/>
    <w:rsid w:val="008C19EA"/>
    <w:rsid w:val="008C1F8B"/>
    <w:rsid w:val="008C3079"/>
    <w:rsid w:val="008C36B5"/>
    <w:rsid w:val="008C3985"/>
    <w:rsid w:val="008C3CA4"/>
    <w:rsid w:val="008C4ED4"/>
    <w:rsid w:val="008C5550"/>
    <w:rsid w:val="008C6A77"/>
    <w:rsid w:val="008C6DFE"/>
    <w:rsid w:val="008C6EB4"/>
    <w:rsid w:val="008C7370"/>
    <w:rsid w:val="008C7811"/>
    <w:rsid w:val="008C79CA"/>
    <w:rsid w:val="008D0759"/>
    <w:rsid w:val="008D0CB1"/>
    <w:rsid w:val="008D12BB"/>
    <w:rsid w:val="008D1843"/>
    <w:rsid w:val="008D1C1A"/>
    <w:rsid w:val="008D2272"/>
    <w:rsid w:val="008D23E4"/>
    <w:rsid w:val="008D3657"/>
    <w:rsid w:val="008D38A0"/>
    <w:rsid w:val="008D39F5"/>
    <w:rsid w:val="008D3FAC"/>
    <w:rsid w:val="008D4012"/>
    <w:rsid w:val="008D4097"/>
    <w:rsid w:val="008D45EA"/>
    <w:rsid w:val="008D6F64"/>
    <w:rsid w:val="008D7451"/>
    <w:rsid w:val="008D7518"/>
    <w:rsid w:val="008D7A3A"/>
    <w:rsid w:val="008D7B3D"/>
    <w:rsid w:val="008E048F"/>
    <w:rsid w:val="008E084A"/>
    <w:rsid w:val="008E0C2C"/>
    <w:rsid w:val="008E0CC6"/>
    <w:rsid w:val="008E1379"/>
    <w:rsid w:val="008E1CF2"/>
    <w:rsid w:val="008E1E67"/>
    <w:rsid w:val="008E271B"/>
    <w:rsid w:val="008E348F"/>
    <w:rsid w:val="008E4431"/>
    <w:rsid w:val="008E4436"/>
    <w:rsid w:val="008E4669"/>
    <w:rsid w:val="008E50D2"/>
    <w:rsid w:val="008E58A4"/>
    <w:rsid w:val="008E5D4F"/>
    <w:rsid w:val="008E5F13"/>
    <w:rsid w:val="008E6DF1"/>
    <w:rsid w:val="008E72A6"/>
    <w:rsid w:val="008E762D"/>
    <w:rsid w:val="008E770D"/>
    <w:rsid w:val="008F0A9B"/>
    <w:rsid w:val="008F17C1"/>
    <w:rsid w:val="008F1951"/>
    <w:rsid w:val="008F20EB"/>
    <w:rsid w:val="008F2243"/>
    <w:rsid w:val="008F266A"/>
    <w:rsid w:val="008F2955"/>
    <w:rsid w:val="008F2AB0"/>
    <w:rsid w:val="008F2F13"/>
    <w:rsid w:val="008F3979"/>
    <w:rsid w:val="008F5388"/>
    <w:rsid w:val="008F567B"/>
    <w:rsid w:val="008F5BE2"/>
    <w:rsid w:val="008F6290"/>
    <w:rsid w:val="008F6BC9"/>
    <w:rsid w:val="008F71D6"/>
    <w:rsid w:val="008F753E"/>
    <w:rsid w:val="009007EA"/>
    <w:rsid w:val="00901872"/>
    <w:rsid w:val="0090193C"/>
    <w:rsid w:val="00901B3C"/>
    <w:rsid w:val="00903128"/>
    <w:rsid w:val="00903191"/>
    <w:rsid w:val="00903342"/>
    <w:rsid w:val="0090399A"/>
    <w:rsid w:val="00903F97"/>
    <w:rsid w:val="009045FB"/>
    <w:rsid w:val="00904E94"/>
    <w:rsid w:val="009055DF"/>
    <w:rsid w:val="00906207"/>
    <w:rsid w:val="0090739F"/>
    <w:rsid w:val="00907B71"/>
    <w:rsid w:val="00907BBC"/>
    <w:rsid w:val="009102FD"/>
    <w:rsid w:val="00910892"/>
    <w:rsid w:val="00910A7D"/>
    <w:rsid w:val="00911B55"/>
    <w:rsid w:val="00911F56"/>
    <w:rsid w:val="00912042"/>
    <w:rsid w:val="009122A9"/>
    <w:rsid w:val="00912325"/>
    <w:rsid w:val="00912A71"/>
    <w:rsid w:val="00912E03"/>
    <w:rsid w:val="00912E78"/>
    <w:rsid w:val="00913888"/>
    <w:rsid w:val="00914116"/>
    <w:rsid w:val="00914888"/>
    <w:rsid w:val="009148B9"/>
    <w:rsid w:val="00915A69"/>
    <w:rsid w:val="00915C55"/>
    <w:rsid w:val="009177BF"/>
    <w:rsid w:val="009205F3"/>
    <w:rsid w:val="00920F71"/>
    <w:rsid w:val="009217AB"/>
    <w:rsid w:val="009218F8"/>
    <w:rsid w:val="0092285E"/>
    <w:rsid w:val="00922B17"/>
    <w:rsid w:val="00922C63"/>
    <w:rsid w:val="00923D87"/>
    <w:rsid w:val="00924E16"/>
    <w:rsid w:val="00924F8A"/>
    <w:rsid w:val="009253F8"/>
    <w:rsid w:val="00925DF1"/>
    <w:rsid w:val="009268BC"/>
    <w:rsid w:val="00926D91"/>
    <w:rsid w:val="00927232"/>
    <w:rsid w:val="0092799C"/>
    <w:rsid w:val="0093107F"/>
    <w:rsid w:val="00931AC1"/>
    <w:rsid w:val="00931CB9"/>
    <w:rsid w:val="009321CF"/>
    <w:rsid w:val="009325B1"/>
    <w:rsid w:val="009337D5"/>
    <w:rsid w:val="00933BDA"/>
    <w:rsid w:val="00933E55"/>
    <w:rsid w:val="00935037"/>
    <w:rsid w:val="009357F7"/>
    <w:rsid w:val="009409C9"/>
    <w:rsid w:val="0094278C"/>
    <w:rsid w:val="009428E5"/>
    <w:rsid w:val="009441D6"/>
    <w:rsid w:val="0094517E"/>
    <w:rsid w:val="00945269"/>
    <w:rsid w:val="00945399"/>
    <w:rsid w:val="009454B1"/>
    <w:rsid w:val="00947015"/>
    <w:rsid w:val="00947126"/>
    <w:rsid w:val="009475E5"/>
    <w:rsid w:val="00950643"/>
    <w:rsid w:val="00950652"/>
    <w:rsid w:val="009508B3"/>
    <w:rsid w:val="00950A9A"/>
    <w:rsid w:val="00950BCE"/>
    <w:rsid w:val="009524AE"/>
    <w:rsid w:val="0095269C"/>
    <w:rsid w:val="00953627"/>
    <w:rsid w:val="009536CA"/>
    <w:rsid w:val="00954EBB"/>
    <w:rsid w:val="0095588C"/>
    <w:rsid w:val="00956C07"/>
    <w:rsid w:val="009576B5"/>
    <w:rsid w:val="009576E1"/>
    <w:rsid w:val="009577F6"/>
    <w:rsid w:val="00957A0C"/>
    <w:rsid w:val="009603A3"/>
    <w:rsid w:val="00960AA9"/>
    <w:rsid w:val="00960C0E"/>
    <w:rsid w:val="00960FAE"/>
    <w:rsid w:val="009622A0"/>
    <w:rsid w:val="00962B56"/>
    <w:rsid w:val="00962B82"/>
    <w:rsid w:val="00963777"/>
    <w:rsid w:val="00963B7E"/>
    <w:rsid w:val="00964E1D"/>
    <w:rsid w:val="009666A3"/>
    <w:rsid w:val="00966FE8"/>
    <w:rsid w:val="009673E0"/>
    <w:rsid w:val="00967C1D"/>
    <w:rsid w:val="00967E81"/>
    <w:rsid w:val="009700FE"/>
    <w:rsid w:val="00971DE0"/>
    <w:rsid w:val="00972122"/>
    <w:rsid w:val="0097259E"/>
    <w:rsid w:val="009726C0"/>
    <w:rsid w:val="009727C7"/>
    <w:rsid w:val="009730F0"/>
    <w:rsid w:val="0097332E"/>
    <w:rsid w:val="00973425"/>
    <w:rsid w:val="00973D02"/>
    <w:rsid w:val="0097415C"/>
    <w:rsid w:val="00974D5F"/>
    <w:rsid w:val="00975575"/>
    <w:rsid w:val="009755C9"/>
    <w:rsid w:val="0097580F"/>
    <w:rsid w:val="009761B0"/>
    <w:rsid w:val="009777FD"/>
    <w:rsid w:val="00977B6D"/>
    <w:rsid w:val="0098066C"/>
    <w:rsid w:val="00980A67"/>
    <w:rsid w:val="00980D1D"/>
    <w:rsid w:val="00980EAC"/>
    <w:rsid w:val="0098236D"/>
    <w:rsid w:val="009828ED"/>
    <w:rsid w:val="00982908"/>
    <w:rsid w:val="00983A33"/>
    <w:rsid w:val="009845AB"/>
    <w:rsid w:val="009845AE"/>
    <w:rsid w:val="00984D80"/>
    <w:rsid w:val="0098530E"/>
    <w:rsid w:val="00985CAD"/>
    <w:rsid w:val="009868D8"/>
    <w:rsid w:val="00986931"/>
    <w:rsid w:val="00986E25"/>
    <w:rsid w:val="0098775A"/>
    <w:rsid w:val="009900A0"/>
    <w:rsid w:val="009904D0"/>
    <w:rsid w:val="009909F4"/>
    <w:rsid w:val="00990ABB"/>
    <w:rsid w:val="0099129B"/>
    <w:rsid w:val="00991D40"/>
    <w:rsid w:val="00991D52"/>
    <w:rsid w:val="009929DC"/>
    <w:rsid w:val="009940BA"/>
    <w:rsid w:val="0099437B"/>
    <w:rsid w:val="00994902"/>
    <w:rsid w:val="00994B23"/>
    <w:rsid w:val="009956C5"/>
    <w:rsid w:val="00995A2D"/>
    <w:rsid w:val="0099781B"/>
    <w:rsid w:val="00997F36"/>
    <w:rsid w:val="00997F9A"/>
    <w:rsid w:val="009A0399"/>
    <w:rsid w:val="009A0477"/>
    <w:rsid w:val="009A1133"/>
    <w:rsid w:val="009A1710"/>
    <w:rsid w:val="009A1785"/>
    <w:rsid w:val="009A215A"/>
    <w:rsid w:val="009A21F4"/>
    <w:rsid w:val="009A2B5B"/>
    <w:rsid w:val="009A4095"/>
    <w:rsid w:val="009A41B8"/>
    <w:rsid w:val="009A4DF1"/>
    <w:rsid w:val="009A4F8B"/>
    <w:rsid w:val="009A5262"/>
    <w:rsid w:val="009A5DDA"/>
    <w:rsid w:val="009A62D4"/>
    <w:rsid w:val="009A67D5"/>
    <w:rsid w:val="009A6E40"/>
    <w:rsid w:val="009A7021"/>
    <w:rsid w:val="009A7A48"/>
    <w:rsid w:val="009A7CE5"/>
    <w:rsid w:val="009B0A56"/>
    <w:rsid w:val="009B0DE7"/>
    <w:rsid w:val="009B10E7"/>
    <w:rsid w:val="009B190A"/>
    <w:rsid w:val="009B1C7B"/>
    <w:rsid w:val="009B2568"/>
    <w:rsid w:val="009B2698"/>
    <w:rsid w:val="009B2D6B"/>
    <w:rsid w:val="009B2D8E"/>
    <w:rsid w:val="009B312B"/>
    <w:rsid w:val="009B37FF"/>
    <w:rsid w:val="009B393C"/>
    <w:rsid w:val="009B3F9B"/>
    <w:rsid w:val="009B405F"/>
    <w:rsid w:val="009B456B"/>
    <w:rsid w:val="009B5075"/>
    <w:rsid w:val="009B51A6"/>
    <w:rsid w:val="009B5F7B"/>
    <w:rsid w:val="009B5FF0"/>
    <w:rsid w:val="009B6046"/>
    <w:rsid w:val="009B625F"/>
    <w:rsid w:val="009B6B9E"/>
    <w:rsid w:val="009B6E08"/>
    <w:rsid w:val="009C0175"/>
    <w:rsid w:val="009C037E"/>
    <w:rsid w:val="009C1362"/>
    <w:rsid w:val="009C1828"/>
    <w:rsid w:val="009C1840"/>
    <w:rsid w:val="009C192A"/>
    <w:rsid w:val="009C2A2E"/>
    <w:rsid w:val="009C3113"/>
    <w:rsid w:val="009C3340"/>
    <w:rsid w:val="009C3B2B"/>
    <w:rsid w:val="009C4200"/>
    <w:rsid w:val="009C5029"/>
    <w:rsid w:val="009C5A3B"/>
    <w:rsid w:val="009C5D6E"/>
    <w:rsid w:val="009C5E6B"/>
    <w:rsid w:val="009C654E"/>
    <w:rsid w:val="009C6905"/>
    <w:rsid w:val="009C6BA4"/>
    <w:rsid w:val="009C71D2"/>
    <w:rsid w:val="009C76B7"/>
    <w:rsid w:val="009C7729"/>
    <w:rsid w:val="009D09BE"/>
    <w:rsid w:val="009D0CB7"/>
    <w:rsid w:val="009D1F60"/>
    <w:rsid w:val="009D2105"/>
    <w:rsid w:val="009D2189"/>
    <w:rsid w:val="009D23DE"/>
    <w:rsid w:val="009D3C54"/>
    <w:rsid w:val="009D3D76"/>
    <w:rsid w:val="009D4112"/>
    <w:rsid w:val="009D45FA"/>
    <w:rsid w:val="009D5CD4"/>
    <w:rsid w:val="009D6346"/>
    <w:rsid w:val="009D6A40"/>
    <w:rsid w:val="009D7710"/>
    <w:rsid w:val="009D7955"/>
    <w:rsid w:val="009D7A64"/>
    <w:rsid w:val="009E003F"/>
    <w:rsid w:val="009E054B"/>
    <w:rsid w:val="009E0B5C"/>
    <w:rsid w:val="009E0EB2"/>
    <w:rsid w:val="009E1178"/>
    <w:rsid w:val="009E1D99"/>
    <w:rsid w:val="009E2838"/>
    <w:rsid w:val="009E2B19"/>
    <w:rsid w:val="009E3975"/>
    <w:rsid w:val="009E4F40"/>
    <w:rsid w:val="009E5502"/>
    <w:rsid w:val="009E5B9E"/>
    <w:rsid w:val="009E5DD5"/>
    <w:rsid w:val="009E5FB7"/>
    <w:rsid w:val="009E63D6"/>
    <w:rsid w:val="009E67AF"/>
    <w:rsid w:val="009E752A"/>
    <w:rsid w:val="009E78B5"/>
    <w:rsid w:val="009F00D0"/>
    <w:rsid w:val="009F0551"/>
    <w:rsid w:val="009F0633"/>
    <w:rsid w:val="009F0E87"/>
    <w:rsid w:val="009F11D8"/>
    <w:rsid w:val="009F17FA"/>
    <w:rsid w:val="009F199C"/>
    <w:rsid w:val="009F1F67"/>
    <w:rsid w:val="009F219D"/>
    <w:rsid w:val="009F298A"/>
    <w:rsid w:val="009F32A2"/>
    <w:rsid w:val="009F3880"/>
    <w:rsid w:val="009F39DF"/>
    <w:rsid w:val="009F43B9"/>
    <w:rsid w:val="009F4C0F"/>
    <w:rsid w:val="009F4CD5"/>
    <w:rsid w:val="009F4E02"/>
    <w:rsid w:val="009F4E40"/>
    <w:rsid w:val="009F5622"/>
    <w:rsid w:val="009F595F"/>
    <w:rsid w:val="009F5AE8"/>
    <w:rsid w:val="009F751A"/>
    <w:rsid w:val="009F768D"/>
    <w:rsid w:val="00A0054E"/>
    <w:rsid w:val="00A0055C"/>
    <w:rsid w:val="00A00EEE"/>
    <w:rsid w:val="00A01AD4"/>
    <w:rsid w:val="00A01C81"/>
    <w:rsid w:val="00A024D8"/>
    <w:rsid w:val="00A02D37"/>
    <w:rsid w:val="00A0406D"/>
    <w:rsid w:val="00A042B9"/>
    <w:rsid w:val="00A04A78"/>
    <w:rsid w:val="00A061B8"/>
    <w:rsid w:val="00A06AA9"/>
    <w:rsid w:val="00A06B47"/>
    <w:rsid w:val="00A07C97"/>
    <w:rsid w:val="00A07CFB"/>
    <w:rsid w:val="00A101A3"/>
    <w:rsid w:val="00A10F60"/>
    <w:rsid w:val="00A11109"/>
    <w:rsid w:val="00A11890"/>
    <w:rsid w:val="00A12210"/>
    <w:rsid w:val="00A12AD1"/>
    <w:rsid w:val="00A12DDB"/>
    <w:rsid w:val="00A13001"/>
    <w:rsid w:val="00A1343C"/>
    <w:rsid w:val="00A136EF"/>
    <w:rsid w:val="00A13C4D"/>
    <w:rsid w:val="00A1494A"/>
    <w:rsid w:val="00A14F4B"/>
    <w:rsid w:val="00A151A0"/>
    <w:rsid w:val="00A157B0"/>
    <w:rsid w:val="00A15AB0"/>
    <w:rsid w:val="00A16D84"/>
    <w:rsid w:val="00A17432"/>
    <w:rsid w:val="00A17455"/>
    <w:rsid w:val="00A17BEB"/>
    <w:rsid w:val="00A21BE2"/>
    <w:rsid w:val="00A21C8A"/>
    <w:rsid w:val="00A23826"/>
    <w:rsid w:val="00A24942"/>
    <w:rsid w:val="00A24D35"/>
    <w:rsid w:val="00A2531D"/>
    <w:rsid w:val="00A25FAA"/>
    <w:rsid w:val="00A26195"/>
    <w:rsid w:val="00A26234"/>
    <w:rsid w:val="00A304D3"/>
    <w:rsid w:val="00A30725"/>
    <w:rsid w:val="00A3105D"/>
    <w:rsid w:val="00A312B6"/>
    <w:rsid w:val="00A31386"/>
    <w:rsid w:val="00A3165D"/>
    <w:rsid w:val="00A31EC6"/>
    <w:rsid w:val="00A32A05"/>
    <w:rsid w:val="00A330B0"/>
    <w:rsid w:val="00A33483"/>
    <w:rsid w:val="00A33AA2"/>
    <w:rsid w:val="00A3416E"/>
    <w:rsid w:val="00A3442D"/>
    <w:rsid w:val="00A34749"/>
    <w:rsid w:val="00A35843"/>
    <w:rsid w:val="00A35D8C"/>
    <w:rsid w:val="00A365F2"/>
    <w:rsid w:val="00A366FD"/>
    <w:rsid w:val="00A3727F"/>
    <w:rsid w:val="00A37B8E"/>
    <w:rsid w:val="00A4048C"/>
    <w:rsid w:val="00A41A79"/>
    <w:rsid w:val="00A43817"/>
    <w:rsid w:val="00A445D7"/>
    <w:rsid w:val="00A446C8"/>
    <w:rsid w:val="00A453EB"/>
    <w:rsid w:val="00A46531"/>
    <w:rsid w:val="00A469BA"/>
    <w:rsid w:val="00A46A64"/>
    <w:rsid w:val="00A477BC"/>
    <w:rsid w:val="00A47805"/>
    <w:rsid w:val="00A47CDE"/>
    <w:rsid w:val="00A502A3"/>
    <w:rsid w:val="00A503CE"/>
    <w:rsid w:val="00A51334"/>
    <w:rsid w:val="00A51C05"/>
    <w:rsid w:val="00A522E5"/>
    <w:rsid w:val="00A52602"/>
    <w:rsid w:val="00A52720"/>
    <w:rsid w:val="00A53BA2"/>
    <w:rsid w:val="00A53CD1"/>
    <w:rsid w:val="00A53DD0"/>
    <w:rsid w:val="00A5464A"/>
    <w:rsid w:val="00A54849"/>
    <w:rsid w:val="00A54F80"/>
    <w:rsid w:val="00A55CF6"/>
    <w:rsid w:val="00A562B2"/>
    <w:rsid w:val="00A565E1"/>
    <w:rsid w:val="00A60034"/>
    <w:rsid w:val="00A600A2"/>
    <w:rsid w:val="00A60A61"/>
    <w:rsid w:val="00A60AB3"/>
    <w:rsid w:val="00A61469"/>
    <w:rsid w:val="00A61C52"/>
    <w:rsid w:val="00A629B7"/>
    <w:rsid w:val="00A63363"/>
    <w:rsid w:val="00A634AA"/>
    <w:rsid w:val="00A63690"/>
    <w:rsid w:val="00A642B4"/>
    <w:rsid w:val="00A64330"/>
    <w:rsid w:val="00A64873"/>
    <w:rsid w:val="00A64BCE"/>
    <w:rsid w:val="00A65334"/>
    <w:rsid w:val="00A65CA5"/>
    <w:rsid w:val="00A66167"/>
    <w:rsid w:val="00A661B4"/>
    <w:rsid w:val="00A663E3"/>
    <w:rsid w:val="00A66C5D"/>
    <w:rsid w:val="00A673A1"/>
    <w:rsid w:val="00A70C6A"/>
    <w:rsid w:val="00A7122D"/>
    <w:rsid w:val="00A71DF0"/>
    <w:rsid w:val="00A72773"/>
    <w:rsid w:val="00A7301A"/>
    <w:rsid w:val="00A73236"/>
    <w:rsid w:val="00A73655"/>
    <w:rsid w:val="00A73833"/>
    <w:rsid w:val="00A73E5F"/>
    <w:rsid w:val="00A744F4"/>
    <w:rsid w:val="00A7454A"/>
    <w:rsid w:val="00A75130"/>
    <w:rsid w:val="00A75461"/>
    <w:rsid w:val="00A75E80"/>
    <w:rsid w:val="00A75F36"/>
    <w:rsid w:val="00A76218"/>
    <w:rsid w:val="00A7670E"/>
    <w:rsid w:val="00A76D5A"/>
    <w:rsid w:val="00A771F8"/>
    <w:rsid w:val="00A77AA3"/>
    <w:rsid w:val="00A77FBA"/>
    <w:rsid w:val="00A8015C"/>
    <w:rsid w:val="00A80266"/>
    <w:rsid w:val="00A8033A"/>
    <w:rsid w:val="00A80AC6"/>
    <w:rsid w:val="00A81341"/>
    <w:rsid w:val="00A81CA8"/>
    <w:rsid w:val="00A81E4C"/>
    <w:rsid w:val="00A82DE3"/>
    <w:rsid w:val="00A833A5"/>
    <w:rsid w:val="00A83982"/>
    <w:rsid w:val="00A83C72"/>
    <w:rsid w:val="00A83DE3"/>
    <w:rsid w:val="00A85747"/>
    <w:rsid w:val="00A861C5"/>
    <w:rsid w:val="00A86364"/>
    <w:rsid w:val="00A864D8"/>
    <w:rsid w:val="00A8686D"/>
    <w:rsid w:val="00A869FE"/>
    <w:rsid w:val="00A86CB3"/>
    <w:rsid w:val="00A86CE2"/>
    <w:rsid w:val="00A87A2E"/>
    <w:rsid w:val="00A87BEB"/>
    <w:rsid w:val="00A90ABE"/>
    <w:rsid w:val="00A90F62"/>
    <w:rsid w:val="00A9142A"/>
    <w:rsid w:val="00A916AE"/>
    <w:rsid w:val="00A91971"/>
    <w:rsid w:val="00A9236D"/>
    <w:rsid w:val="00A92438"/>
    <w:rsid w:val="00A93CE2"/>
    <w:rsid w:val="00A94833"/>
    <w:rsid w:val="00A952B8"/>
    <w:rsid w:val="00A95D3B"/>
    <w:rsid w:val="00A95DAA"/>
    <w:rsid w:val="00A96233"/>
    <w:rsid w:val="00A96352"/>
    <w:rsid w:val="00A97636"/>
    <w:rsid w:val="00A97DCB"/>
    <w:rsid w:val="00A97F53"/>
    <w:rsid w:val="00A97FD6"/>
    <w:rsid w:val="00AA04D4"/>
    <w:rsid w:val="00AA0931"/>
    <w:rsid w:val="00AA0975"/>
    <w:rsid w:val="00AA0B23"/>
    <w:rsid w:val="00AA1198"/>
    <w:rsid w:val="00AA1546"/>
    <w:rsid w:val="00AA1FEA"/>
    <w:rsid w:val="00AA201D"/>
    <w:rsid w:val="00AA295A"/>
    <w:rsid w:val="00AA3451"/>
    <w:rsid w:val="00AA44E9"/>
    <w:rsid w:val="00AA48ED"/>
    <w:rsid w:val="00AA49EE"/>
    <w:rsid w:val="00AA50A4"/>
    <w:rsid w:val="00AA5363"/>
    <w:rsid w:val="00AA5750"/>
    <w:rsid w:val="00AA58E3"/>
    <w:rsid w:val="00AA6055"/>
    <w:rsid w:val="00AA638F"/>
    <w:rsid w:val="00AA6A6A"/>
    <w:rsid w:val="00AB05AA"/>
    <w:rsid w:val="00AB152A"/>
    <w:rsid w:val="00AB17BD"/>
    <w:rsid w:val="00AB205C"/>
    <w:rsid w:val="00AB20E3"/>
    <w:rsid w:val="00AB2124"/>
    <w:rsid w:val="00AB37C9"/>
    <w:rsid w:val="00AB4592"/>
    <w:rsid w:val="00AB475E"/>
    <w:rsid w:val="00AB4FE4"/>
    <w:rsid w:val="00AB550D"/>
    <w:rsid w:val="00AB5955"/>
    <w:rsid w:val="00AB5B21"/>
    <w:rsid w:val="00AB5EA5"/>
    <w:rsid w:val="00AB664A"/>
    <w:rsid w:val="00AB6A61"/>
    <w:rsid w:val="00AB6DCD"/>
    <w:rsid w:val="00AB7351"/>
    <w:rsid w:val="00AB77D9"/>
    <w:rsid w:val="00AC00F6"/>
    <w:rsid w:val="00AC14B6"/>
    <w:rsid w:val="00AC20A8"/>
    <w:rsid w:val="00AC3278"/>
    <w:rsid w:val="00AC327C"/>
    <w:rsid w:val="00AC338F"/>
    <w:rsid w:val="00AC3800"/>
    <w:rsid w:val="00AC38BE"/>
    <w:rsid w:val="00AC435C"/>
    <w:rsid w:val="00AC54C8"/>
    <w:rsid w:val="00AC5AD5"/>
    <w:rsid w:val="00AC631E"/>
    <w:rsid w:val="00AC64D7"/>
    <w:rsid w:val="00AC6D9F"/>
    <w:rsid w:val="00AC7FB0"/>
    <w:rsid w:val="00AD03A7"/>
    <w:rsid w:val="00AD0622"/>
    <w:rsid w:val="00AD0CBB"/>
    <w:rsid w:val="00AD113E"/>
    <w:rsid w:val="00AD2306"/>
    <w:rsid w:val="00AD3497"/>
    <w:rsid w:val="00AD34D2"/>
    <w:rsid w:val="00AD37E2"/>
    <w:rsid w:val="00AD484B"/>
    <w:rsid w:val="00AD576F"/>
    <w:rsid w:val="00AD60C8"/>
    <w:rsid w:val="00AD635C"/>
    <w:rsid w:val="00AD79F8"/>
    <w:rsid w:val="00AD7BA5"/>
    <w:rsid w:val="00AE091D"/>
    <w:rsid w:val="00AE09C2"/>
    <w:rsid w:val="00AE1013"/>
    <w:rsid w:val="00AE12EF"/>
    <w:rsid w:val="00AE24E2"/>
    <w:rsid w:val="00AE3071"/>
    <w:rsid w:val="00AE41EC"/>
    <w:rsid w:val="00AE4FAB"/>
    <w:rsid w:val="00AE58CB"/>
    <w:rsid w:val="00AE5BD3"/>
    <w:rsid w:val="00AE64B1"/>
    <w:rsid w:val="00AE6B79"/>
    <w:rsid w:val="00AE6FFE"/>
    <w:rsid w:val="00AE70CB"/>
    <w:rsid w:val="00AE796B"/>
    <w:rsid w:val="00AE7CA3"/>
    <w:rsid w:val="00AF016F"/>
    <w:rsid w:val="00AF071E"/>
    <w:rsid w:val="00AF0AD6"/>
    <w:rsid w:val="00AF213A"/>
    <w:rsid w:val="00AF26BB"/>
    <w:rsid w:val="00AF2896"/>
    <w:rsid w:val="00AF30A0"/>
    <w:rsid w:val="00AF33C8"/>
    <w:rsid w:val="00AF342A"/>
    <w:rsid w:val="00AF3AF9"/>
    <w:rsid w:val="00AF4522"/>
    <w:rsid w:val="00AF4D1A"/>
    <w:rsid w:val="00AF50D7"/>
    <w:rsid w:val="00AF5276"/>
    <w:rsid w:val="00AF5586"/>
    <w:rsid w:val="00AF61B9"/>
    <w:rsid w:val="00AF6336"/>
    <w:rsid w:val="00AF63AC"/>
    <w:rsid w:val="00AF71E7"/>
    <w:rsid w:val="00AF7AA4"/>
    <w:rsid w:val="00B00AAF"/>
    <w:rsid w:val="00B00D03"/>
    <w:rsid w:val="00B017FB"/>
    <w:rsid w:val="00B018DB"/>
    <w:rsid w:val="00B021A3"/>
    <w:rsid w:val="00B021A9"/>
    <w:rsid w:val="00B02B9D"/>
    <w:rsid w:val="00B02DC2"/>
    <w:rsid w:val="00B03459"/>
    <w:rsid w:val="00B037EB"/>
    <w:rsid w:val="00B045F8"/>
    <w:rsid w:val="00B05FB4"/>
    <w:rsid w:val="00B0647A"/>
    <w:rsid w:val="00B06C5E"/>
    <w:rsid w:val="00B07019"/>
    <w:rsid w:val="00B0752B"/>
    <w:rsid w:val="00B077D1"/>
    <w:rsid w:val="00B07F00"/>
    <w:rsid w:val="00B102A1"/>
    <w:rsid w:val="00B1087D"/>
    <w:rsid w:val="00B10A37"/>
    <w:rsid w:val="00B10DB3"/>
    <w:rsid w:val="00B11496"/>
    <w:rsid w:val="00B11A20"/>
    <w:rsid w:val="00B11FA6"/>
    <w:rsid w:val="00B12CE1"/>
    <w:rsid w:val="00B13857"/>
    <w:rsid w:val="00B13B02"/>
    <w:rsid w:val="00B13CA7"/>
    <w:rsid w:val="00B145B1"/>
    <w:rsid w:val="00B14E2A"/>
    <w:rsid w:val="00B155FC"/>
    <w:rsid w:val="00B15A67"/>
    <w:rsid w:val="00B15AA8"/>
    <w:rsid w:val="00B16371"/>
    <w:rsid w:val="00B1649A"/>
    <w:rsid w:val="00B16E8E"/>
    <w:rsid w:val="00B17036"/>
    <w:rsid w:val="00B1793E"/>
    <w:rsid w:val="00B21D02"/>
    <w:rsid w:val="00B2248F"/>
    <w:rsid w:val="00B22773"/>
    <w:rsid w:val="00B22C93"/>
    <w:rsid w:val="00B236F0"/>
    <w:rsid w:val="00B237DE"/>
    <w:rsid w:val="00B23A14"/>
    <w:rsid w:val="00B245C6"/>
    <w:rsid w:val="00B249D0"/>
    <w:rsid w:val="00B24A09"/>
    <w:rsid w:val="00B24D11"/>
    <w:rsid w:val="00B24D9C"/>
    <w:rsid w:val="00B25051"/>
    <w:rsid w:val="00B256FB"/>
    <w:rsid w:val="00B2600C"/>
    <w:rsid w:val="00B260D5"/>
    <w:rsid w:val="00B26686"/>
    <w:rsid w:val="00B2751B"/>
    <w:rsid w:val="00B27F3E"/>
    <w:rsid w:val="00B304F9"/>
    <w:rsid w:val="00B30D89"/>
    <w:rsid w:val="00B31078"/>
    <w:rsid w:val="00B3129E"/>
    <w:rsid w:val="00B312F0"/>
    <w:rsid w:val="00B3171E"/>
    <w:rsid w:val="00B31778"/>
    <w:rsid w:val="00B32915"/>
    <w:rsid w:val="00B32E86"/>
    <w:rsid w:val="00B34BD5"/>
    <w:rsid w:val="00B34FEC"/>
    <w:rsid w:val="00B350E0"/>
    <w:rsid w:val="00B35CF2"/>
    <w:rsid w:val="00B3691A"/>
    <w:rsid w:val="00B36DD3"/>
    <w:rsid w:val="00B37851"/>
    <w:rsid w:val="00B37FEF"/>
    <w:rsid w:val="00B415A2"/>
    <w:rsid w:val="00B41B58"/>
    <w:rsid w:val="00B41E76"/>
    <w:rsid w:val="00B43237"/>
    <w:rsid w:val="00B43DD8"/>
    <w:rsid w:val="00B43EF5"/>
    <w:rsid w:val="00B442CD"/>
    <w:rsid w:val="00B44656"/>
    <w:rsid w:val="00B44D5A"/>
    <w:rsid w:val="00B44E4B"/>
    <w:rsid w:val="00B454DD"/>
    <w:rsid w:val="00B45BFD"/>
    <w:rsid w:val="00B45F08"/>
    <w:rsid w:val="00B479B3"/>
    <w:rsid w:val="00B5058C"/>
    <w:rsid w:val="00B50D17"/>
    <w:rsid w:val="00B5113B"/>
    <w:rsid w:val="00B5130C"/>
    <w:rsid w:val="00B51528"/>
    <w:rsid w:val="00B5263D"/>
    <w:rsid w:val="00B52AE4"/>
    <w:rsid w:val="00B52BBC"/>
    <w:rsid w:val="00B52E78"/>
    <w:rsid w:val="00B5318F"/>
    <w:rsid w:val="00B53661"/>
    <w:rsid w:val="00B5370D"/>
    <w:rsid w:val="00B537D9"/>
    <w:rsid w:val="00B538A8"/>
    <w:rsid w:val="00B54388"/>
    <w:rsid w:val="00B55095"/>
    <w:rsid w:val="00B5559E"/>
    <w:rsid w:val="00B5563A"/>
    <w:rsid w:val="00B57587"/>
    <w:rsid w:val="00B57A25"/>
    <w:rsid w:val="00B57BFF"/>
    <w:rsid w:val="00B57E3C"/>
    <w:rsid w:val="00B6053F"/>
    <w:rsid w:val="00B6108F"/>
    <w:rsid w:val="00B6166C"/>
    <w:rsid w:val="00B61941"/>
    <w:rsid w:val="00B62C22"/>
    <w:rsid w:val="00B6405B"/>
    <w:rsid w:val="00B641AC"/>
    <w:rsid w:val="00B645E3"/>
    <w:rsid w:val="00B6464A"/>
    <w:rsid w:val="00B64656"/>
    <w:rsid w:val="00B646F3"/>
    <w:rsid w:val="00B649B2"/>
    <w:rsid w:val="00B65E55"/>
    <w:rsid w:val="00B66644"/>
    <w:rsid w:val="00B6705C"/>
    <w:rsid w:val="00B674AD"/>
    <w:rsid w:val="00B67E5E"/>
    <w:rsid w:val="00B702CA"/>
    <w:rsid w:val="00B706F6"/>
    <w:rsid w:val="00B70919"/>
    <w:rsid w:val="00B7180B"/>
    <w:rsid w:val="00B71AD7"/>
    <w:rsid w:val="00B727C0"/>
    <w:rsid w:val="00B72832"/>
    <w:rsid w:val="00B73360"/>
    <w:rsid w:val="00B73E08"/>
    <w:rsid w:val="00B752CE"/>
    <w:rsid w:val="00B7583E"/>
    <w:rsid w:val="00B76ACA"/>
    <w:rsid w:val="00B77030"/>
    <w:rsid w:val="00B7704C"/>
    <w:rsid w:val="00B77AE0"/>
    <w:rsid w:val="00B77D4C"/>
    <w:rsid w:val="00B8025E"/>
    <w:rsid w:val="00B8059A"/>
    <w:rsid w:val="00B80BB7"/>
    <w:rsid w:val="00B80E1F"/>
    <w:rsid w:val="00B80E44"/>
    <w:rsid w:val="00B8131B"/>
    <w:rsid w:val="00B81B05"/>
    <w:rsid w:val="00B827D4"/>
    <w:rsid w:val="00B82845"/>
    <w:rsid w:val="00B82ABB"/>
    <w:rsid w:val="00B83A05"/>
    <w:rsid w:val="00B8412B"/>
    <w:rsid w:val="00B849B9"/>
    <w:rsid w:val="00B84A89"/>
    <w:rsid w:val="00B8508E"/>
    <w:rsid w:val="00B851DB"/>
    <w:rsid w:val="00B85771"/>
    <w:rsid w:val="00B85B63"/>
    <w:rsid w:val="00B8760E"/>
    <w:rsid w:val="00B90AEE"/>
    <w:rsid w:val="00B90BAD"/>
    <w:rsid w:val="00B90D8A"/>
    <w:rsid w:val="00B91886"/>
    <w:rsid w:val="00B91B57"/>
    <w:rsid w:val="00B92597"/>
    <w:rsid w:val="00B92FF1"/>
    <w:rsid w:val="00B93B52"/>
    <w:rsid w:val="00B9493C"/>
    <w:rsid w:val="00B95510"/>
    <w:rsid w:val="00B95AB9"/>
    <w:rsid w:val="00B95FE4"/>
    <w:rsid w:val="00B96515"/>
    <w:rsid w:val="00B96629"/>
    <w:rsid w:val="00B96BFD"/>
    <w:rsid w:val="00B971DD"/>
    <w:rsid w:val="00B97471"/>
    <w:rsid w:val="00B97674"/>
    <w:rsid w:val="00B97ED6"/>
    <w:rsid w:val="00BA00FB"/>
    <w:rsid w:val="00BA0198"/>
    <w:rsid w:val="00BA0199"/>
    <w:rsid w:val="00BA0446"/>
    <w:rsid w:val="00BA06F5"/>
    <w:rsid w:val="00BA0E61"/>
    <w:rsid w:val="00BA0F94"/>
    <w:rsid w:val="00BA10DC"/>
    <w:rsid w:val="00BA1595"/>
    <w:rsid w:val="00BA1962"/>
    <w:rsid w:val="00BA1A23"/>
    <w:rsid w:val="00BA22BA"/>
    <w:rsid w:val="00BA22DD"/>
    <w:rsid w:val="00BA23AB"/>
    <w:rsid w:val="00BA2707"/>
    <w:rsid w:val="00BA3498"/>
    <w:rsid w:val="00BA39C6"/>
    <w:rsid w:val="00BA3F93"/>
    <w:rsid w:val="00BA577C"/>
    <w:rsid w:val="00BA5C31"/>
    <w:rsid w:val="00BA6700"/>
    <w:rsid w:val="00BA68BE"/>
    <w:rsid w:val="00BA7219"/>
    <w:rsid w:val="00BA7AAE"/>
    <w:rsid w:val="00BA7E80"/>
    <w:rsid w:val="00BB1088"/>
    <w:rsid w:val="00BB11B8"/>
    <w:rsid w:val="00BB1417"/>
    <w:rsid w:val="00BB183F"/>
    <w:rsid w:val="00BB2BD0"/>
    <w:rsid w:val="00BB2E78"/>
    <w:rsid w:val="00BB31DC"/>
    <w:rsid w:val="00BB37EF"/>
    <w:rsid w:val="00BB3AC1"/>
    <w:rsid w:val="00BB428F"/>
    <w:rsid w:val="00BB456C"/>
    <w:rsid w:val="00BB4620"/>
    <w:rsid w:val="00BB4E26"/>
    <w:rsid w:val="00BB548C"/>
    <w:rsid w:val="00BB6115"/>
    <w:rsid w:val="00BB7272"/>
    <w:rsid w:val="00BB7A5C"/>
    <w:rsid w:val="00BB7C50"/>
    <w:rsid w:val="00BB7E00"/>
    <w:rsid w:val="00BB7FF5"/>
    <w:rsid w:val="00BC0629"/>
    <w:rsid w:val="00BC0A3C"/>
    <w:rsid w:val="00BC112A"/>
    <w:rsid w:val="00BC2E3B"/>
    <w:rsid w:val="00BC337B"/>
    <w:rsid w:val="00BC3771"/>
    <w:rsid w:val="00BC513C"/>
    <w:rsid w:val="00BC529D"/>
    <w:rsid w:val="00BC5451"/>
    <w:rsid w:val="00BC5462"/>
    <w:rsid w:val="00BC5DE9"/>
    <w:rsid w:val="00BC683B"/>
    <w:rsid w:val="00BC778F"/>
    <w:rsid w:val="00BC7FF6"/>
    <w:rsid w:val="00BD0B34"/>
    <w:rsid w:val="00BD0BF6"/>
    <w:rsid w:val="00BD167C"/>
    <w:rsid w:val="00BD2700"/>
    <w:rsid w:val="00BD27FC"/>
    <w:rsid w:val="00BD3467"/>
    <w:rsid w:val="00BD3512"/>
    <w:rsid w:val="00BD3722"/>
    <w:rsid w:val="00BD3BE0"/>
    <w:rsid w:val="00BD4E28"/>
    <w:rsid w:val="00BD5060"/>
    <w:rsid w:val="00BD5124"/>
    <w:rsid w:val="00BD54BF"/>
    <w:rsid w:val="00BD66EF"/>
    <w:rsid w:val="00BD6C9F"/>
    <w:rsid w:val="00BD74EA"/>
    <w:rsid w:val="00BD7615"/>
    <w:rsid w:val="00BD7B80"/>
    <w:rsid w:val="00BE08A3"/>
    <w:rsid w:val="00BE0A82"/>
    <w:rsid w:val="00BE11B1"/>
    <w:rsid w:val="00BE1505"/>
    <w:rsid w:val="00BE19CC"/>
    <w:rsid w:val="00BE1A43"/>
    <w:rsid w:val="00BE2435"/>
    <w:rsid w:val="00BE27E3"/>
    <w:rsid w:val="00BE2D5C"/>
    <w:rsid w:val="00BE3065"/>
    <w:rsid w:val="00BE6C14"/>
    <w:rsid w:val="00BE6D88"/>
    <w:rsid w:val="00BE6DEC"/>
    <w:rsid w:val="00BE77F6"/>
    <w:rsid w:val="00BE78AB"/>
    <w:rsid w:val="00BE7C59"/>
    <w:rsid w:val="00BF014C"/>
    <w:rsid w:val="00BF053A"/>
    <w:rsid w:val="00BF0BA1"/>
    <w:rsid w:val="00BF182D"/>
    <w:rsid w:val="00BF1883"/>
    <w:rsid w:val="00BF1D7F"/>
    <w:rsid w:val="00BF31D6"/>
    <w:rsid w:val="00BF3BBC"/>
    <w:rsid w:val="00BF3F1A"/>
    <w:rsid w:val="00BF49EB"/>
    <w:rsid w:val="00BF4A11"/>
    <w:rsid w:val="00BF5897"/>
    <w:rsid w:val="00BF6130"/>
    <w:rsid w:val="00BF6C07"/>
    <w:rsid w:val="00BF6CA8"/>
    <w:rsid w:val="00BF6E95"/>
    <w:rsid w:val="00BF6FAE"/>
    <w:rsid w:val="00BF76C6"/>
    <w:rsid w:val="00C00352"/>
    <w:rsid w:val="00C0047A"/>
    <w:rsid w:val="00C00D6E"/>
    <w:rsid w:val="00C0132B"/>
    <w:rsid w:val="00C01563"/>
    <w:rsid w:val="00C01A3B"/>
    <w:rsid w:val="00C021FB"/>
    <w:rsid w:val="00C02358"/>
    <w:rsid w:val="00C025C7"/>
    <w:rsid w:val="00C027DF"/>
    <w:rsid w:val="00C02A4D"/>
    <w:rsid w:val="00C033F4"/>
    <w:rsid w:val="00C03C60"/>
    <w:rsid w:val="00C04010"/>
    <w:rsid w:val="00C053DF"/>
    <w:rsid w:val="00C06DE1"/>
    <w:rsid w:val="00C1069B"/>
    <w:rsid w:val="00C10C1B"/>
    <w:rsid w:val="00C115F9"/>
    <w:rsid w:val="00C11BCE"/>
    <w:rsid w:val="00C11BFB"/>
    <w:rsid w:val="00C120EA"/>
    <w:rsid w:val="00C12EFA"/>
    <w:rsid w:val="00C13AEF"/>
    <w:rsid w:val="00C1412E"/>
    <w:rsid w:val="00C143F5"/>
    <w:rsid w:val="00C145D1"/>
    <w:rsid w:val="00C146EB"/>
    <w:rsid w:val="00C1535A"/>
    <w:rsid w:val="00C1556F"/>
    <w:rsid w:val="00C1595C"/>
    <w:rsid w:val="00C15F79"/>
    <w:rsid w:val="00C1623D"/>
    <w:rsid w:val="00C16B94"/>
    <w:rsid w:val="00C17608"/>
    <w:rsid w:val="00C17C90"/>
    <w:rsid w:val="00C17C9D"/>
    <w:rsid w:val="00C20027"/>
    <w:rsid w:val="00C206F4"/>
    <w:rsid w:val="00C21619"/>
    <w:rsid w:val="00C216FE"/>
    <w:rsid w:val="00C22DC9"/>
    <w:rsid w:val="00C23053"/>
    <w:rsid w:val="00C233C7"/>
    <w:rsid w:val="00C237BF"/>
    <w:rsid w:val="00C237CD"/>
    <w:rsid w:val="00C2446C"/>
    <w:rsid w:val="00C24B86"/>
    <w:rsid w:val="00C24DB6"/>
    <w:rsid w:val="00C25A76"/>
    <w:rsid w:val="00C260EA"/>
    <w:rsid w:val="00C2648A"/>
    <w:rsid w:val="00C26988"/>
    <w:rsid w:val="00C26B3C"/>
    <w:rsid w:val="00C26EF7"/>
    <w:rsid w:val="00C27C5D"/>
    <w:rsid w:val="00C30B0C"/>
    <w:rsid w:val="00C30FE5"/>
    <w:rsid w:val="00C3116C"/>
    <w:rsid w:val="00C313B0"/>
    <w:rsid w:val="00C313F3"/>
    <w:rsid w:val="00C3145A"/>
    <w:rsid w:val="00C318BA"/>
    <w:rsid w:val="00C3205D"/>
    <w:rsid w:val="00C32193"/>
    <w:rsid w:val="00C329BC"/>
    <w:rsid w:val="00C33D58"/>
    <w:rsid w:val="00C34618"/>
    <w:rsid w:val="00C34715"/>
    <w:rsid w:val="00C3533E"/>
    <w:rsid w:val="00C36A1A"/>
    <w:rsid w:val="00C36FEF"/>
    <w:rsid w:val="00C37765"/>
    <w:rsid w:val="00C400A5"/>
    <w:rsid w:val="00C40F3D"/>
    <w:rsid w:val="00C41B38"/>
    <w:rsid w:val="00C4243B"/>
    <w:rsid w:val="00C4259B"/>
    <w:rsid w:val="00C42F14"/>
    <w:rsid w:val="00C432FE"/>
    <w:rsid w:val="00C43A53"/>
    <w:rsid w:val="00C43FFF"/>
    <w:rsid w:val="00C4484C"/>
    <w:rsid w:val="00C4500A"/>
    <w:rsid w:val="00C45024"/>
    <w:rsid w:val="00C45C1A"/>
    <w:rsid w:val="00C45D4D"/>
    <w:rsid w:val="00C463BB"/>
    <w:rsid w:val="00C464FC"/>
    <w:rsid w:val="00C46E17"/>
    <w:rsid w:val="00C47303"/>
    <w:rsid w:val="00C47B9C"/>
    <w:rsid w:val="00C47CA7"/>
    <w:rsid w:val="00C50374"/>
    <w:rsid w:val="00C51B15"/>
    <w:rsid w:val="00C51B6C"/>
    <w:rsid w:val="00C51E2A"/>
    <w:rsid w:val="00C52E84"/>
    <w:rsid w:val="00C52ED7"/>
    <w:rsid w:val="00C5345F"/>
    <w:rsid w:val="00C5366E"/>
    <w:rsid w:val="00C537C2"/>
    <w:rsid w:val="00C53EE6"/>
    <w:rsid w:val="00C54C84"/>
    <w:rsid w:val="00C54D83"/>
    <w:rsid w:val="00C55087"/>
    <w:rsid w:val="00C553C2"/>
    <w:rsid w:val="00C55AEA"/>
    <w:rsid w:val="00C5761C"/>
    <w:rsid w:val="00C5782A"/>
    <w:rsid w:val="00C57DEC"/>
    <w:rsid w:val="00C57E60"/>
    <w:rsid w:val="00C605EA"/>
    <w:rsid w:val="00C60998"/>
    <w:rsid w:val="00C61309"/>
    <w:rsid w:val="00C6146D"/>
    <w:rsid w:val="00C621C4"/>
    <w:rsid w:val="00C62487"/>
    <w:rsid w:val="00C630DF"/>
    <w:rsid w:val="00C63677"/>
    <w:rsid w:val="00C637BD"/>
    <w:rsid w:val="00C63BA2"/>
    <w:rsid w:val="00C63E83"/>
    <w:rsid w:val="00C63E90"/>
    <w:rsid w:val="00C645D7"/>
    <w:rsid w:val="00C64821"/>
    <w:rsid w:val="00C64E96"/>
    <w:rsid w:val="00C64EB3"/>
    <w:rsid w:val="00C650FF"/>
    <w:rsid w:val="00C6548C"/>
    <w:rsid w:val="00C65DBF"/>
    <w:rsid w:val="00C67401"/>
    <w:rsid w:val="00C70615"/>
    <w:rsid w:val="00C70DEA"/>
    <w:rsid w:val="00C712B8"/>
    <w:rsid w:val="00C716CB"/>
    <w:rsid w:val="00C717F6"/>
    <w:rsid w:val="00C7213F"/>
    <w:rsid w:val="00C722B0"/>
    <w:rsid w:val="00C728D3"/>
    <w:rsid w:val="00C72C77"/>
    <w:rsid w:val="00C740C7"/>
    <w:rsid w:val="00C74393"/>
    <w:rsid w:val="00C74F6A"/>
    <w:rsid w:val="00C7517A"/>
    <w:rsid w:val="00C75ACC"/>
    <w:rsid w:val="00C76AE8"/>
    <w:rsid w:val="00C770B8"/>
    <w:rsid w:val="00C776E6"/>
    <w:rsid w:val="00C8025E"/>
    <w:rsid w:val="00C802FE"/>
    <w:rsid w:val="00C803B6"/>
    <w:rsid w:val="00C803F0"/>
    <w:rsid w:val="00C80C45"/>
    <w:rsid w:val="00C80C9A"/>
    <w:rsid w:val="00C80E15"/>
    <w:rsid w:val="00C81770"/>
    <w:rsid w:val="00C81808"/>
    <w:rsid w:val="00C81D2A"/>
    <w:rsid w:val="00C8248F"/>
    <w:rsid w:val="00C82BE7"/>
    <w:rsid w:val="00C83823"/>
    <w:rsid w:val="00C83C85"/>
    <w:rsid w:val="00C83E6E"/>
    <w:rsid w:val="00C8401B"/>
    <w:rsid w:val="00C85255"/>
    <w:rsid w:val="00C85F67"/>
    <w:rsid w:val="00C86412"/>
    <w:rsid w:val="00C865A1"/>
    <w:rsid w:val="00C86738"/>
    <w:rsid w:val="00C8682E"/>
    <w:rsid w:val="00C86B5E"/>
    <w:rsid w:val="00C872FA"/>
    <w:rsid w:val="00C87B2A"/>
    <w:rsid w:val="00C87D9B"/>
    <w:rsid w:val="00C90806"/>
    <w:rsid w:val="00C91060"/>
    <w:rsid w:val="00C910CD"/>
    <w:rsid w:val="00C914C9"/>
    <w:rsid w:val="00C92298"/>
    <w:rsid w:val="00C924C0"/>
    <w:rsid w:val="00C92ACA"/>
    <w:rsid w:val="00C935DD"/>
    <w:rsid w:val="00C937E1"/>
    <w:rsid w:val="00C93CD3"/>
    <w:rsid w:val="00C93DE3"/>
    <w:rsid w:val="00C9423C"/>
    <w:rsid w:val="00C9429C"/>
    <w:rsid w:val="00C94549"/>
    <w:rsid w:val="00C946FC"/>
    <w:rsid w:val="00C954F3"/>
    <w:rsid w:val="00C96ED5"/>
    <w:rsid w:val="00C97B33"/>
    <w:rsid w:val="00CA01BC"/>
    <w:rsid w:val="00CA06DB"/>
    <w:rsid w:val="00CA0A00"/>
    <w:rsid w:val="00CA1ADD"/>
    <w:rsid w:val="00CA2DAD"/>
    <w:rsid w:val="00CA3350"/>
    <w:rsid w:val="00CA373A"/>
    <w:rsid w:val="00CA3BAB"/>
    <w:rsid w:val="00CA4AE9"/>
    <w:rsid w:val="00CA51B2"/>
    <w:rsid w:val="00CA528E"/>
    <w:rsid w:val="00CA56ED"/>
    <w:rsid w:val="00CA6912"/>
    <w:rsid w:val="00CA6E6F"/>
    <w:rsid w:val="00CA7064"/>
    <w:rsid w:val="00CB0233"/>
    <w:rsid w:val="00CB0326"/>
    <w:rsid w:val="00CB07D4"/>
    <w:rsid w:val="00CB0B3F"/>
    <w:rsid w:val="00CB0E41"/>
    <w:rsid w:val="00CB11EB"/>
    <w:rsid w:val="00CB141D"/>
    <w:rsid w:val="00CB14E1"/>
    <w:rsid w:val="00CB20D0"/>
    <w:rsid w:val="00CB2457"/>
    <w:rsid w:val="00CB270C"/>
    <w:rsid w:val="00CB2A5C"/>
    <w:rsid w:val="00CB2B81"/>
    <w:rsid w:val="00CB2FD8"/>
    <w:rsid w:val="00CB367B"/>
    <w:rsid w:val="00CB3917"/>
    <w:rsid w:val="00CB4770"/>
    <w:rsid w:val="00CB4C6A"/>
    <w:rsid w:val="00CB54FB"/>
    <w:rsid w:val="00CB5EF1"/>
    <w:rsid w:val="00CB633C"/>
    <w:rsid w:val="00CB700B"/>
    <w:rsid w:val="00CB7088"/>
    <w:rsid w:val="00CB7197"/>
    <w:rsid w:val="00CB7973"/>
    <w:rsid w:val="00CB7AF2"/>
    <w:rsid w:val="00CB7C03"/>
    <w:rsid w:val="00CB7DFF"/>
    <w:rsid w:val="00CC085E"/>
    <w:rsid w:val="00CC0CF8"/>
    <w:rsid w:val="00CC115F"/>
    <w:rsid w:val="00CC157D"/>
    <w:rsid w:val="00CC2620"/>
    <w:rsid w:val="00CC2A2B"/>
    <w:rsid w:val="00CC2E1C"/>
    <w:rsid w:val="00CC32AD"/>
    <w:rsid w:val="00CC3719"/>
    <w:rsid w:val="00CC375C"/>
    <w:rsid w:val="00CC3EC4"/>
    <w:rsid w:val="00CC4C74"/>
    <w:rsid w:val="00CC5A0E"/>
    <w:rsid w:val="00CC5C88"/>
    <w:rsid w:val="00CC6641"/>
    <w:rsid w:val="00CC6B4C"/>
    <w:rsid w:val="00CC6ECA"/>
    <w:rsid w:val="00CC729B"/>
    <w:rsid w:val="00CC767D"/>
    <w:rsid w:val="00CC79E7"/>
    <w:rsid w:val="00CC7C69"/>
    <w:rsid w:val="00CD03CC"/>
    <w:rsid w:val="00CD0630"/>
    <w:rsid w:val="00CD1985"/>
    <w:rsid w:val="00CD2634"/>
    <w:rsid w:val="00CD2714"/>
    <w:rsid w:val="00CD27A7"/>
    <w:rsid w:val="00CD3108"/>
    <w:rsid w:val="00CD316D"/>
    <w:rsid w:val="00CD3EFE"/>
    <w:rsid w:val="00CD4019"/>
    <w:rsid w:val="00CD502B"/>
    <w:rsid w:val="00CD512F"/>
    <w:rsid w:val="00CD5566"/>
    <w:rsid w:val="00CD6097"/>
    <w:rsid w:val="00CD6533"/>
    <w:rsid w:val="00CD6FA1"/>
    <w:rsid w:val="00CD728F"/>
    <w:rsid w:val="00CE0179"/>
    <w:rsid w:val="00CE01DC"/>
    <w:rsid w:val="00CE03D9"/>
    <w:rsid w:val="00CE0C0B"/>
    <w:rsid w:val="00CE0CEE"/>
    <w:rsid w:val="00CE0DFC"/>
    <w:rsid w:val="00CE14B5"/>
    <w:rsid w:val="00CE22E4"/>
    <w:rsid w:val="00CE247E"/>
    <w:rsid w:val="00CE252D"/>
    <w:rsid w:val="00CE2C6D"/>
    <w:rsid w:val="00CE345C"/>
    <w:rsid w:val="00CE3A14"/>
    <w:rsid w:val="00CE3D2D"/>
    <w:rsid w:val="00CE3DF5"/>
    <w:rsid w:val="00CE5137"/>
    <w:rsid w:val="00CE537D"/>
    <w:rsid w:val="00CE6140"/>
    <w:rsid w:val="00CE6550"/>
    <w:rsid w:val="00CE6652"/>
    <w:rsid w:val="00CE76EA"/>
    <w:rsid w:val="00CE79A6"/>
    <w:rsid w:val="00CE7CC8"/>
    <w:rsid w:val="00CF0225"/>
    <w:rsid w:val="00CF1A85"/>
    <w:rsid w:val="00CF1B49"/>
    <w:rsid w:val="00CF1DAB"/>
    <w:rsid w:val="00CF1F14"/>
    <w:rsid w:val="00CF22CE"/>
    <w:rsid w:val="00CF247B"/>
    <w:rsid w:val="00CF25A7"/>
    <w:rsid w:val="00CF2612"/>
    <w:rsid w:val="00CF38BA"/>
    <w:rsid w:val="00CF3979"/>
    <w:rsid w:val="00CF412D"/>
    <w:rsid w:val="00CF47EF"/>
    <w:rsid w:val="00CF4D17"/>
    <w:rsid w:val="00CF4F79"/>
    <w:rsid w:val="00CF50C1"/>
    <w:rsid w:val="00CF572D"/>
    <w:rsid w:val="00CF59DB"/>
    <w:rsid w:val="00CF6ECB"/>
    <w:rsid w:val="00CF70D9"/>
    <w:rsid w:val="00D006D3"/>
    <w:rsid w:val="00D00D2A"/>
    <w:rsid w:val="00D02A68"/>
    <w:rsid w:val="00D02CFC"/>
    <w:rsid w:val="00D03AAF"/>
    <w:rsid w:val="00D047BC"/>
    <w:rsid w:val="00D04981"/>
    <w:rsid w:val="00D0560A"/>
    <w:rsid w:val="00D05767"/>
    <w:rsid w:val="00D06115"/>
    <w:rsid w:val="00D068AC"/>
    <w:rsid w:val="00D068C6"/>
    <w:rsid w:val="00D06992"/>
    <w:rsid w:val="00D06A84"/>
    <w:rsid w:val="00D06C04"/>
    <w:rsid w:val="00D072A9"/>
    <w:rsid w:val="00D076A9"/>
    <w:rsid w:val="00D07D65"/>
    <w:rsid w:val="00D103CF"/>
    <w:rsid w:val="00D106E3"/>
    <w:rsid w:val="00D10759"/>
    <w:rsid w:val="00D10E51"/>
    <w:rsid w:val="00D10F7B"/>
    <w:rsid w:val="00D114A9"/>
    <w:rsid w:val="00D12E46"/>
    <w:rsid w:val="00D13250"/>
    <w:rsid w:val="00D14BC1"/>
    <w:rsid w:val="00D14E52"/>
    <w:rsid w:val="00D151D2"/>
    <w:rsid w:val="00D1554D"/>
    <w:rsid w:val="00D15949"/>
    <w:rsid w:val="00D16AE8"/>
    <w:rsid w:val="00D17D05"/>
    <w:rsid w:val="00D20733"/>
    <w:rsid w:val="00D213ED"/>
    <w:rsid w:val="00D22649"/>
    <w:rsid w:val="00D22AC5"/>
    <w:rsid w:val="00D22CE2"/>
    <w:rsid w:val="00D23006"/>
    <w:rsid w:val="00D231BA"/>
    <w:rsid w:val="00D2478B"/>
    <w:rsid w:val="00D248F2"/>
    <w:rsid w:val="00D253F0"/>
    <w:rsid w:val="00D25ABF"/>
    <w:rsid w:val="00D27741"/>
    <w:rsid w:val="00D30129"/>
    <w:rsid w:val="00D308D4"/>
    <w:rsid w:val="00D30DBE"/>
    <w:rsid w:val="00D30FED"/>
    <w:rsid w:val="00D31844"/>
    <w:rsid w:val="00D321ED"/>
    <w:rsid w:val="00D328F5"/>
    <w:rsid w:val="00D32B6E"/>
    <w:rsid w:val="00D32E9F"/>
    <w:rsid w:val="00D32F96"/>
    <w:rsid w:val="00D33490"/>
    <w:rsid w:val="00D3374D"/>
    <w:rsid w:val="00D33A94"/>
    <w:rsid w:val="00D33C91"/>
    <w:rsid w:val="00D33F9C"/>
    <w:rsid w:val="00D341BF"/>
    <w:rsid w:val="00D342C6"/>
    <w:rsid w:val="00D34341"/>
    <w:rsid w:val="00D35C58"/>
    <w:rsid w:val="00D3748B"/>
    <w:rsid w:val="00D37583"/>
    <w:rsid w:val="00D402E0"/>
    <w:rsid w:val="00D409CD"/>
    <w:rsid w:val="00D416E6"/>
    <w:rsid w:val="00D42332"/>
    <w:rsid w:val="00D423FF"/>
    <w:rsid w:val="00D43BBC"/>
    <w:rsid w:val="00D43DDB"/>
    <w:rsid w:val="00D44340"/>
    <w:rsid w:val="00D462AC"/>
    <w:rsid w:val="00D46AC8"/>
    <w:rsid w:val="00D4770C"/>
    <w:rsid w:val="00D4770E"/>
    <w:rsid w:val="00D479B8"/>
    <w:rsid w:val="00D47E4A"/>
    <w:rsid w:val="00D47F09"/>
    <w:rsid w:val="00D5017C"/>
    <w:rsid w:val="00D50A60"/>
    <w:rsid w:val="00D50F5F"/>
    <w:rsid w:val="00D50FE1"/>
    <w:rsid w:val="00D51539"/>
    <w:rsid w:val="00D51720"/>
    <w:rsid w:val="00D52600"/>
    <w:rsid w:val="00D527EB"/>
    <w:rsid w:val="00D53395"/>
    <w:rsid w:val="00D54898"/>
    <w:rsid w:val="00D54CF2"/>
    <w:rsid w:val="00D554EB"/>
    <w:rsid w:val="00D557D4"/>
    <w:rsid w:val="00D559FA"/>
    <w:rsid w:val="00D560FF"/>
    <w:rsid w:val="00D56175"/>
    <w:rsid w:val="00D56D09"/>
    <w:rsid w:val="00D57439"/>
    <w:rsid w:val="00D57448"/>
    <w:rsid w:val="00D61A40"/>
    <w:rsid w:val="00D6240F"/>
    <w:rsid w:val="00D62C91"/>
    <w:rsid w:val="00D63359"/>
    <w:rsid w:val="00D63F63"/>
    <w:rsid w:val="00D6404A"/>
    <w:rsid w:val="00D64D0C"/>
    <w:rsid w:val="00D6514E"/>
    <w:rsid w:val="00D6547B"/>
    <w:rsid w:val="00D6568A"/>
    <w:rsid w:val="00D658AF"/>
    <w:rsid w:val="00D66814"/>
    <w:rsid w:val="00D66E13"/>
    <w:rsid w:val="00D67251"/>
    <w:rsid w:val="00D677B2"/>
    <w:rsid w:val="00D67DF2"/>
    <w:rsid w:val="00D7031D"/>
    <w:rsid w:val="00D70FBB"/>
    <w:rsid w:val="00D7133F"/>
    <w:rsid w:val="00D71552"/>
    <w:rsid w:val="00D7174F"/>
    <w:rsid w:val="00D71971"/>
    <w:rsid w:val="00D72A0F"/>
    <w:rsid w:val="00D72D4D"/>
    <w:rsid w:val="00D7304B"/>
    <w:rsid w:val="00D730E9"/>
    <w:rsid w:val="00D7317E"/>
    <w:rsid w:val="00D73379"/>
    <w:rsid w:val="00D737D0"/>
    <w:rsid w:val="00D73D6F"/>
    <w:rsid w:val="00D74313"/>
    <w:rsid w:val="00D746A5"/>
    <w:rsid w:val="00D746CF"/>
    <w:rsid w:val="00D746E1"/>
    <w:rsid w:val="00D74898"/>
    <w:rsid w:val="00D75878"/>
    <w:rsid w:val="00D76234"/>
    <w:rsid w:val="00D764D2"/>
    <w:rsid w:val="00D767E9"/>
    <w:rsid w:val="00D76912"/>
    <w:rsid w:val="00D76C88"/>
    <w:rsid w:val="00D77667"/>
    <w:rsid w:val="00D776C1"/>
    <w:rsid w:val="00D776F0"/>
    <w:rsid w:val="00D77873"/>
    <w:rsid w:val="00D77EE7"/>
    <w:rsid w:val="00D8024A"/>
    <w:rsid w:val="00D81146"/>
    <w:rsid w:val="00D81A16"/>
    <w:rsid w:val="00D82156"/>
    <w:rsid w:val="00D822B9"/>
    <w:rsid w:val="00D8252E"/>
    <w:rsid w:val="00D826CB"/>
    <w:rsid w:val="00D82C43"/>
    <w:rsid w:val="00D82CD3"/>
    <w:rsid w:val="00D835CD"/>
    <w:rsid w:val="00D84426"/>
    <w:rsid w:val="00D846BF"/>
    <w:rsid w:val="00D84808"/>
    <w:rsid w:val="00D848E2"/>
    <w:rsid w:val="00D84D33"/>
    <w:rsid w:val="00D8525D"/>
    <w:rsid w:val="00D855CA"/>
    <w:rsid w:val="00D856AF"/>
    <w:rsid w:val="00D85E38"/>
    <w:rsid w:val="00D8739E"/>
    <w:rsid w:val="00D87575"/>
    <w:rsid w:val="00D905DF"/>
    <w:rsid w:val="00D92480"/>
    <w:rsid w:val="00D92640"/>
    <w:rsid w:val="00D92809"/>
    <w:rsid w:val="00D92846"/>
    <w:rsid w:val="00D9309D"/>
    <w:rsid w:val="00D9359C"/>
    <w:rsid w:val="00D935E7"/>
    <w:rsid w:val="00D935E8"/>
    <w:rsid w:val="00D940D9"/>
    <w:rsid w:val="00D94598"/>
    <w:rsid w:val="00D947FC"/>
    <w:rsid w:val="00D948B0"/>
    <w:rsid w:val="00D948C7"/>
    <w:rsid w:val="00D949C9"/>
    <w:rsid w:val="00D94CDC"/>
    <w:rsid w:val="00D95096"/>
    <w:rsid w:val="00D96A70"/>
    <w:rsid w:val="00D96E2D"/>
    <w:rsid w:val="00D97124"/>
    <w:rsid w:val="00D97618"/>
    <w:rsid w:val="00D97AE0"/>
    <w:rsid w:val="00DA04EB"/>
    <w:rsid w:val="00DA05F9"/>
    <w:rsid w:val="00DA0D3B"/>
    <w:rsid w:val="00DA1872"/>
    <w:rsid w:val="00DA1F15"/>
    <w:rsid w:val="00DA211E"/>
    <w:rsid w:val="00DA2481"/>
    <w:rsid w:val="00DA24A7"/>
    <w:rsid w:val="00DA3497"/>
    <w:rsid w:val="00DA386D"/>
    <w:rsid w:val="00DA4445"/>
    <w:rsid w:val="00DA5F27"/>
    <w:rsid w:val="00DA5F92"/>
    <w:rsid w:val="00DA622A"/>
    <w:rsid w:val="00DA6325"/>
    <w:rsid w:val="00DA686E"/>
    <w:rsid w:val="00DA6E10"/>
    <w:rsid w:val="00DA6FE2"/>
    <w:rsid w:val="00DB07A0"/>
    <w:rsid w:val="00DB176A"/>
    <w:rsid w:val="00DB1D4B"/>
    <w:rsid w:val="00DB1F67"/>
    <w:rsid w:val="00DB2BAF"/>
    <w:rsid w:val="00DB357E"/>
    <w:rsid w:val="00DB3A3C"/>
    <w:rsid w:val="00DB47F1"/>
    <w:rsid w:val="00DB50FB"/>
    <w:rsid w:val="00DB5593"/>
    <w:rsid w:val="00DB6187"/>
    <w:rsid w:val="00DB69DD"/>
    <w:rsid w:val="00DB6F27"/>
    <w:rsid w:val="00DB6F72"/>
    <w:rsid w:val="00DB7E39"/>
    <w:rsid w:val="00DC012F"/>
    <w:rsid w:val="00DC09EC"/>
    <w:rsid w:val="00DC0B39"/>
    <w:rsid w:val="00DC0D3F"/>
    <w:rsid w:val="00DC0E76"/>
    <w:rsid w:val="00DC1105"/>
    <w:rsid w:val="00DC1673"/>
    <w:rsid w:val="00DC17CC"/>
    <w:rsid w:val="00DC1F55"/>
    <w:rsid w:val="00DC2D21"/>
    <w:rsid w:val="00DC30A6"/>
    <w:rsid w:val="00DC32C8"/>
    <w:rsid w:val="00DC3676"/>
    <w:rsid w:val="00DC4053"/>
    <w:rsid w:val="00DC42CA"/>
    <w:rsid w:val="00DC470A"/>
    <w:rsid w:val="00DC4C51"/>
    <w:rsid w:val="00DC4DBE"/>
    <w:rsid w:val="00DC52B3"/>
    <w:rsid w:val="00DC552F"/>
    <w:rsid w:val="00DC5862"/>
    <w:rsid w:val="00DC60BD"/>
    <w:rsid w:val="00DC61AD"/>
    <w:rsid w:val="00DC6323"/>
    <w:rsid w:val="00DC6B04"/>
    <w:rsid w:val="00DC725A"/>
    <w:rsid w:val="00DC72E0"/>
    <w:rsid w:val="00DC7B04"/>
    <w:rsid w:val="00DD02FF"/>
    <w:rsid w:val="00DD0DC5"/>
    <w:rsid w:val="00DD1121"/>
    <w:rsid w:val="00DD1401"/>
    <w:rsid w:val="00DD143D"/>
    <w:rsid w:val="00DD1A6A"/>
    <w:rsid w:val="00DD1FD3"/>
    <w:rsid w:val="00DD2528"/>
    <w:rsid w:val="00DD266F"/>
    <w:rsid w:val="00DD2D14"/>
    <w:rsid w:val="00DD2DEC"/>
    <w:rsid w:val="00DD32C7"/>
    <w:rsid w:val="00DD3834"/>
    <w:rsid w:val="00DD3E00"/>
    <w:rsid w:val="00DD3F11"/>
    <w:rsid w:val="00DD42C9"/>
    <w:rsid w:val="00DD4655"/>
    <w:rsid w:val="00DD55EE"/>
    <w:rsid w:val="00DD5FD5"/>
    <w:rsid w:val="00DD626A"/>
    <w:rsid w:val="00DD6508"/>
    <w:rsid w:val="00DD65E4"/>
    <w:rsid w:val="00DD6661"/>
    <w:rsid w:val="00DD6722"/>
    <w:rsid w:val="00DD6A57"/>
    <w:rsid w:val="00DD71C6"/>
    <w:rsid w:val="00DD727A"/>
    <w:rsid w:val="00DD7398"/>
    <w:rsid w:val="00DD7681"/>
    <w:rsid w:val="00DD77C5"/>
    <w:rsid w:val="00DD7980"/>
    <w:rsid w:val="00DE012B"/>
    <w:rsid w:val="00DE0138"/>
    <w:rsid w:val="00DE08D5"/>
    <w:rsid w:val="00DE10CE"/>
    <w:rsid w:val="00DE1D23"/>
    <w:rsid w:val="00DE1F7D"/>
    <w:rsid w:val="00DE2513"/>
    <w:rsid w:val="00DE2C78"/>
    <w:rsid w:val="00DE3170"/>
    <w:rsid w:val="00DE32FD"/>
    <w:rsid w:val="00DE37A2"/>
    <w:rsid w:val="00DE37E4"/>
    <w:rsid w:val="00DE3CC3"/>
    <w:rsid w:val="00DE5567"/>
    <w:rsid w:val="00DE57B4"/>
    <w:rsid w:val="00DE64A1"/>
    <w:rsid w:val="00DE65F9"/>
    <w:rsid w:val="00DE6ED5"/>
    <w:rsid w:val="00DE732A"/>
    <w:rsid w:val="00DE7E4A"/>
    <w:rsid w:val="00DF06C7"/>
    <w:rsid w:val="00DF09D4"/>
    <w:rsid w:val="00DF0A2A"/>
    <w:rsid w:val="00DF1AB3"/>
    <w:rsid w:val="00DF2A52"/>
    <w:rsid w:val="00DF2C8D"/>
    <w:rsid w:val="00DF31F2"/>
    <w:rsid w:val="00DF3304"/>
    <w:rsid w:val="00DF3C90"/>
    <w:rsid w:val="00DF3D15"/>
    <w:rsid w:val="00DF5082"/>
    <w:rsid w:val="00DF53A7"/>
    <w:rsid w:val="00DF544B"/>
    <w:rsid w:val="00DF586B"/>
    <w:rsid w:val="00DF606C"/>
    <w:rsid w:val="00DF69B2"/>
    <w:rsid w:val="00DF6AF0"/>
    <w:rsid w:val="00DF6C73"/>
    <w:rsid w:val="00DF7B5F"/>
    <w:rsid w:val="00E00C33"/>
    <w:rsid w:val="00E01532"/>
    <w:rsid w:val="00E0168D"/>
    <w:rsid w:val="00E01806"/>
    <w:rsid w:val="00E02319"/>
    <w:rsid w:val="00E045D6"/>
    <w:rsid w:val="00E048A7"/>
    <w:rsid w:val="00E054FF"/>
    <w:rsid w:val="00E064C1"/>
    <w:rsid w:val="00E066F0"/>
    <w:rsid w:val="00E077AD"/>
    <w:rsid w:val="00E07DD8"/>
    <w:rsid w:val="00E07F03"/>
    <w:rsid w:val="00E10B99"/>
    <w:rsid w:val="00E112A1"/>
    <w:rsid w:val="00E125A5"/>
    <w:rsid w:val="00E12A4A"/>
    <w:rsid w:val="00E1363A"/>
    <w:rsid w:val="00E13A38"/>
    <w:rsid w:val="00E13DD6"/>
    <w:rsid w:val="00E14294"/>
    <w:rsid w:val="00E143DB"/>
    <w:rsid w:val="00E143F3"/>
    <w:rsid w:val="00E1490F"/>
    <w:rsid w:val="00E14B80"/>
    <w:rsid w:val="00E150C0"/>
    <w:rsid w:val="00E157AD"/>
    <w:rsid w:val="00E1628C"/>
    <w:rsid w:val="00E16A5D"/>
    <w:rsid w:val="00E16E70"/>
    <w:rsid w:val="00E1797D"/>
    <w:rsid w:val="00E17D09"/>
    <w:rsid w:val="00E205D4"/>
    <w:rsid w:val="00E20769"/>
    <w:rsid w:val="00E20817"/>
    <w:rsid w:val="00E21179"/>
    <w:rsid w:val="00E21876"/>
    <w:rsid w:val="00E21A22"/>
    <w:rsid w:val="00E21D45"/>
    <w:rsid w:val="00E22372"/>
    <w:rsid w:val="00E239FC"/>
    <w:rsid w:val="00E245FA"/>
    <w:rsid w:val="00E245FE"/>
    <w:rsid w:val="00E24B3A"/>
    <w:rsid w:val="00E24BA7"/>
    <w:rsid w:val="00E253CA"/>
    <w:rsid w:val="00E25DC8"/>
    <w:rsid w:val="00E25EC6"/>
    <w:rsid w:val="00E26262"/>
    <w:rsid w:val="00E262FF"/>
    <w:rsid w:val="00E264F2"/>
    <w:rsid w:val="00E2666F"/>
    <w:rsid w:val="00E26914"/>
    <w:rsid w:val="00E27527"/>
    <w:rsid w:val="00E27655"/>
    <w:rsid w:val="00E2796A"/>
    <w:rsid w:val="00E27CC9"/>
    <w:rsid w:val="00E27E42"/>
    <w:rsid w:val="00E301F9"/>
    <w:rsid w:val="00E303DD"/>
    <w:rsid w:val="00E31031"/>
    <w:rsid w:val="00E3134F"/>
    <w:rsid w:val="00E3140C"/>
    <w:rsid w:val="00E31610"/>
    <w:rsid w:val="00E319A9"/>
    <w:rsid w:val="00E32A25"/>
    <w:rsid w:val="00E33114"/>
    <w:rsid w:val="00E340F2"/>
    <w:rsid w:val="00E344B1"/>
    <w:rsid w:val="00E34DFC"/>
    <w:rsid w:val="00E35367"/>
    <w:rsid w:val="00E3738A"/>
    <w:rsid w:val="00E376BE"/>
    <w:rsid w:val="00E40462"/>
    <w:rsid w:val="00E40AE2"/>
    <w:rsid w:val="00E40F5A"/>
    <w:rsid w:val="00E4131D"/>
    <w:rsid w:val="00E41674"/>
    <w:rsid w:val="00E41783"/>
    <w:rsid w:val="00E42FF4"/>
    <w:rsid w:val="00E4390B"/>
    <w:rsid w:val="00E43933"/>
    <w:rsid w:val="00E43990"/>
    <w:rsid w:val="00E439C4"/>
    <w:rsid w:val="00E43C38"/>
    <w:rsid w:val="00E43EC8"/>
    <w:rsid w:val="00E4465C"/>
    <w:rsid w:val="00E44665"/>
    <w:rsid w:val="00E44A0D"/>
    <w:rsid w:val="00E44D9E"/>
    <w:rsid w:val="00E455CE"/>
    <w:rsid w:val="00E458FB"/>
    <w:rsid w:val="00E45B0E"/>
    <w:rsid w:val="00E45E33"/>
    <w:rsid w:val="00E45FA7"/>
    <w:rsid w:val="00E4673D"/>
    <w:rsid w:val="00E46D9B"/>
    <w:rsid w:val="00E50141"/>
    <w:rsid w:val="00E50879"/>
    <w:rsid w:val="00E520DA"/>
    <w:rsid w:val="00E52657"/>
    <w:rsid w:val="00E528CB"/>
    <w:rsid w:val="00E536B2"/>
    <w:rsid w:val="00E5441C"/>
    <w:rsid w:val="00E546E3"/>
    <w:rsid w:val="00E5486B"/>
    <w:rsid w:val="00E5502E"/>
    <w:rsid w:val="00E5539E"/>
    <w:rsid w:val="00E554EF"/>
    <w:rsid w:val="00E55AF7"/>
    <w:rsid w:val="00E56280"/>
    <w:rsid w:val="00E56789"/>
    <w:rsid w:val="00E567B9"/>
    <w:rsid w:val="00E6010B"/>
    <w:rsid w:val="00E6095F"/>
    <w:rsid w:val="00E60A43"/>
    <w:rsid w:val="00E60A65"/>
    <w:rsid w:val="00E610D6"/>
    <w:rsid w:val="00E61699"/>
    <w:rsid w:val="00E617FF"/>
    <w:rsid w:val="00E61953"/>
    <w:rsid w:val="00E61A2B"/>
    <w:rsid w:val="00E62993"/>
    <w:rsid w:val="00E63624"/>
    <w:rsid w:val="00E6384A"/>
    <w:rsid w:val="00E63C72"/>
    <w:rsid w:val="00E64F1F"/>
    <w:rsid w:val="00E64F4D"/>
    <w:rsid w:val="00E65CE7"/>
    <w:rsid w:val="00E66D74"/>
    <w:rsid w:val="00E66FA8"/>
    <w:rsid w:val="00E6727A"/>
    <w:rsid w:val="00E675AD"/>
    <w:rsid w:val="00E675FF"/>
    <w:rsid w:val="00E70DDA"/>
    <w:rsid w:val="00E71055"/>
    <w:rsid w:val="00E7122F"/>
    <w:rsid w:val="00E71979"/>
    <w:rsid w:val="00E71A41"/>
    <w:rsid w:val="00E71AB8"/>
    <w:rsid w:val="00E71BFA"/>
    <w:rsid w:val="00E7267C"/>
    <w:rsid w:val="00E7268A"/>
    <w:rsid w:val="00E72854"/>
    <w:rsid w:val="00E7472A"/>
    <w:rsid w:val="00E74753"/>
    <w:rsid w:val="00E74F78"/>
    <w:rsid w:val="00E75090"/>
    <w:rsid w:val="00E7518A"/>
    <w:rsid w:val="00E75A35"/>
    <w:rsid w:val="00E75E24"/>
    <w:rsid w:val="00E7687F"/>
    <w:rsid w:val="00E77029"/>
    <w:rsid w:val="00E77778"/>
    <w:rsid w:val="00E77D98"/>
    <w:rsid w:val="00E77F13"/>
    <w:rsid w:val="00E805CD"/>
    <w:rsid w:val="00E807F6"/>
    <w:rsid w:val="00E80A93"/>
    <w:rsid w:val="00E80AE7"/>
    <w:rsid w:val="00E80F66"/>
    <w:rsid w:val="00E814FA"/>
    <w:rsid w:val="00E81A0D"/>
    <w:rsid w:val="00E8242B"/>
    <w:rsid w:val="00E82C04"/>
    <w:rsid w:val="00E843CD"/>
    <w:rsid w:val="00E84BA3"/>
    <w:rsid w:val="00E85257"/>
    <w:rsid w:val="00E857D9"/>
    <w:rsid w:val="00E86356"/>
    <w:rsid w:val="00E864C0"/>
    <w:rsid w:val="00E86F87"/>
    <w:rsid w:val="00E90D93"/>
    <w:rsid w:val="00E90F27"/>
    <w:rsid w:val="00E91B72"/>
    <w:rsid w:val="00E9233F"/>
    <w:rsid w:val="00E9283B"/>
    <w:rsid w:val="00E93873"/>
    <w:rsid w:val="00E93EB8"/>
    <w:rsid w:val="00E942B6"/>
    <w:rsid w:val="00E94DB5"/>
    <w:rsid w:val="00E94E36"/>
    <w:rsid w:val="00E951FD"/>
    <w:rsid w:val="00E95395"/>
    <w:rsid w:val="00E960FE"/>
    <w:rsid w:val="00E96CB6"/>
    <w:rsid w:val="00E973F8"/>
    <w:rsid w:val="00E97540"/>
    <w:rsid w:val="00E97862"/>
    <w:rsid w:val="00EA0156"/>
    <w:rsid w:val="00EA0DAC"/>
    <w:rsid w:val="00EA12B3"/>
    <w:rsid w:val="00EA19E5"/>
    <w:rsid w:val="00EA1BE6"/>
    <w:rsid w:val="00EA2132"/>
    <w:rsid w:val="00EA2711"/>
    <w:rsid w:val="00EA48C5"/>
    <w:rsid w:val="00EA4B35"/>
    <w:rsid w:val="00EA6295"/>
    <w:rsid w:val="00EA63C2"/>
    <w:rsid w:val="00EA6B36"/>
    <w:rsid w:val="00EA7333"/>
    <w:rsid w:val="00EA7499"/>
    <w:rsid w:val="00EA7556"/>
    <w:rsid w:val="00EA7E59"/>
    <w:rsid w:val="00EB0A27"/>
    <w:rsid w:val="00EB1D1A"/>
    <w:rsid w:val="00EB1DF2"/>
    <w:rsid w:val="00EB29A4"/>
    <w:rsid w:val="00EB32E5"/>
    <w:rsid w:val="00EB3E27"/>
    <w:rsid w:val="00EB3EC0"/>
    <w:rsid w:val="00EB52A8"/>
    <w:rsid w:val="00EB52C7"/>
    <w:rsid w:val="00EB56D8"/>
    <w:rsid w:val="00EB5750"/>
    <w:rsid w:val="00EB6515"/>
    <w:rsid w:val="00EB696F"/>
    <w:rsid w:val="00EB6B6B"/>
    <w:rsid w:val="00EB6EAE"/>
    <w:rsid w:val="00EB71C6"/>
    <w:rsid w:val="00EB7595"/>
    <w:rsid w:val="00EB7C0F"/>
    <w:rsid w:val="00EC0541"/>
    <w:rsid w:val="00EC05DC"/>
    <w:rsid w:val="00EC0C21"/>
    <w:rsid w:val="00EC10A2"/>
    <w:rsid w:val="00EC202F"/>
    <w:rsid w:val="00EC2070"/>
    <w:rsid w:val="00EC254F"/>
    <w:rsid w:val="00EC3A9C"/>
    <w:rsid w:val="00EC4220"/>
    <w:rsid w:val="00EC460F"/>
    <w:rsid w:val="00EC47AE"/>
    <w:rsid w:val="00EC4B0F"/>
    <w:rsid w:val="00EC50B2"/>
    <w:rsid w:val="00EC55DE"/>
    <w:rsid w:val="00EC65ED"/>
    <w:rsid w:val="00EC705A"/>
    <w:rsid w:val="00EC7C12"/>
    <w:rsid w:val="00EC7CF4"/>
    <w:rsid w:val="00EC7F54"/>
    <w:rsid w:val="00ED0298"/>
    <w:rsid w:val="00ED11CB"/>
    <w:rsid w:val="00ED1FE3"/>
    <w:rsid w:val="00ED2322"/>
    <w:rsid w:val="00ED2C26"/>
    <w:rsid w:val="00ED3D88"/>
    <w:rsid w:val="00ED5BE3"/>
    <w:rsid w:val="00ED61BE"/>
    <w:rsid w:val="00ED6FFE"/>
    <w:rsid w:val="00ED70FE"/>
    <w:rsid w:val="00ED7478"/>
    <w:rsid w:val="00EE01CF"/>
    <w:rsid w:val="00EE09AC"/>
    <w:rsid w:val="00EE1088"/>
    <w:rsid w:val="00EE1292"/>
    <w:rsid w:val="00EE14A1"/>
    <w:rsid w:val="00EE16EC"/>
    <w:rsid w:val="00EE1CB1"/>
    <w:rsid w:val="00EE2102"/>
    <w:rsid w:val="00EE256A"/>
    <w:rsid w:val="00EE295C"/>
    <w:rsid w:val="00EE387A"/>
    <w:rsid w:val="00EE431C"/>
    <w:rsid w:val="00EE58EB"/>
    <w:rsid w:val="00EE5E5F"/>
    <w:rsid w:val="00EE5E7E"/>
    <w:rsid w:val="00EE60A0"/>
    <w:rsid w:val="00EE62E9"/>
    <w:rsid w:val="00EE78E7"/>
    <w:rsid w:val="00EE7E58"/>
    <w:rsid w:val="00EE7EC3"/>
    <w:rsid w:val="00EF0A58"/>
    <w:rsid w:val="00EF122E"/>
    <w:rsid w:val="00EF1651"/>
    <w:rsid w:val="00EF29A1"/>
    <w:rsid w:val="00EF29A5"/>
    <w:rsid w:val="00EF2F36"/>
    <w:rsid w:val="00EF34F4"/>
    <w:rsid w:val="00EF352A"/>
    <w:rsid w:val="00EF3757"/>
    <w:rsid w:val="00EF4774"/>
    <w:rsid w:val="00EF5424"/>
    <w:rsid w:val="00EF57D2"/>
    <w:rsid w:val="00EF5835"/>
    <w:rsid w:val="00EF5C7E"/>
    <w:rsid w:val="00EF5CB3"/>
    <w:rsid w:val="00EF6F76"/>
    <w:rsid w:val="00EF7067"/>
    <w:rsid w:val="00EF789C"/>
    <w:rsid w:val="00EF7CF4"/>
    <w:rsid w:val="00F00254"/>
    <w:rsid w:val="00F009C3"/>
    <w:rsid w:val="00F009E1"/>
    <w:rsid w:val="00F015C6"/>
    <w:rsid w:val="00F0189F"/>
    <w:rsid w:val="00F01E06"/>
    <w:rsid w:val="00F01ED3"/>
    <w:rsid w:val="00F02CB4"/>
    <w:rsid w:val="00F02EF1"/>
    <w:rsid w:val="00F03182"/>
    <w:rsid w:val="00F03501"/>
    <w:rsid w:val="00F03FF5"/>
    <w:rsid w:val="00F04B7C"/>
    <w:rsid w:val="00F04FB7"/>
    <w:rsid w:val="00F05865"/>
    <w:rsid w:val="00F05F89"/>
    <w:rsid w:val="00F0656C"/>
    <w:rsid w:val="00F06687"/>
    <w:rsid w:val="00F0668B"/>
    <w:rsid w:val="00F06DAE"/>
    <w:rsid w:val="00F06E1F"/>
    <w:rsid w:val="00F07CAB"/>
    <w:rsid w:val="00F07D84"/>
    <w:rsid w:val="00F10689"/>
    <w:rsid w:val="00F1103C"/>
    <w:rsid w:val="00F11F1D"/>
    <w:rsid w:val="00F11F20"/>
    <w:rsid w:val="00F121EA"/>
    <w:rsid w:val="00F123A0"/>
    <w:rsid w:val="00F123A7"/>
    <w:rsid w:val="00F12736"/>
    <w:rsid w:val="00F13238"/>
    <w:rsid w:val="00F13CD5"/>
    <w:rsid w:val="00F147F7"/>
    <w:rsid w:val="00F15259"/>
    <w:rsid w:val="00F1594B"/>
    <w:rsid w:val="00F15C51"/>
    <w:rsid w:val="00F169DC"/>
    <w:rsid w:val="00F17B3C"/>
    <w:rsid w:val="00F204BC"/>
    <w:rsid w:val="00F20AB0"/>
    <w:rsid w:val="00F20ADA"/>
    <w:rsid w:val="00F20B1C"/>
    <w:rsid w:val="00F21707"/>
    <w:rsid w:val="00F21C55"/>
    <w:rsid w:val="00F22827"/>
    <w:rsid w:val="00F22DD2"/>
    <w:rsid w:val="00F2362F"/>
    <w:rsid w:val="00F23DA5"/>
    <w:rsid w:val="00F23DFF"/>
    <w:rsid w:val="00F2435F"/>
    <w:rsid w:val="00F2437C"/>
    <w:rsid w:val="00F247D7"/>
    <w:rsid w:val="00F24830"/>
    <w:rsid w:val="00F24C16"/>
    <w:rsid w:val="00F24EAC"/>
    <w:rsid w:val="00F250D2"/>
    <w:rsid w:val="00F25B86"/>
    <w:rsid w:val="00F260AF"/>
    <w:rsid w:val="00F27AE1"/>
    <w:rsid w:val="00F27AFF"/>
    <w:rsid w:val="00F305FC"/>
    <w:rsid w:val="00F30C78"/>
    <w:rsid w:val="00F31199"/>
    <w:rsid w:val="00F318C5"/>
    <w:rsid w:val="00F31B30"/>
    <w:rsid w:val="00F32FF5"/>
    <w:rsid w:val="00F333BC"/>
    <w:rsid w:val="00F33D47"/>
    <w:rsid w:val="00F341BA"/>
    <w:rsid w:val="00F34607"/>
    <w:rsid w:val="00F34CCF"/>
    <w:rsid w:val="00F35025"/>
    <w:rsid w:val="00F35FDC"/>
    <w:rsid w:val="00F360E1"/>
    <w:rsid w:val="00F376E2"/>
    <w:rsid w:val="00F3774E"/>
    <w:rsid w:val="00F37871"/>
    <w:rsid w:val="00F4010B"/>
    <w:rsid w:val="00F40CF6"/>
    <w:rsid w:val="00F413D7"/>
    <w:rsid w:val="00F425C5"/>
    <w:rsid w:val="00F426CA"/>
    <w:rsid w:val="00F426DB"/>
    <w:rsid w:val="00F42E66"/>
    <w:rsid w:val="00F43FFA"/>
    <w:rsid w:val="00F441EB"/>
    <w:rsid w:val="00F44B14"/>
    <w:rsid w:val="00F458FA"/>
    <w:rsid w:val="00F45900"/>
    <w:rsid w:val="00F464AB"/>
    <w:rsid w:val="00F4694C"/>
    <w:rsid w:val="00F47056"/>
    <w:rsid w:val="00F47057"/>
    <w:rsid w:val="00F47BC7"/>
    <w:rsid w:val="00F47D04"/>
    <w:rsid w:val="00F50D57"/>
    <w:rsid w:val="00F5117D"/>
    <w:rsid w:val="00F51424"/>
    <w:rsid w:val="00F525AF"/>
    <w:rsid w:val="00F526E5"/>
    <w:rsid w:val="00F52889"/>
    <w:rsid w:val="00F52FF9"/>
    <w:rsid w:val="00F53044"/>
    <w:rsid w:val="00F53108"/>
    <w:rsid w:val="00F53315"/>
    <w:rsid w:val="00F53457"/>
    <w:rsid w:val="00F537FF"/>
    <w:rsid w:val="00F5476D"/>
    <w:rsid w:val="00F547FA"/>
    <w:rsid w:val="00F54B30"/>
    <w:rsid w:val="00F54F4B"/>
    <w:rsid w:val="00F55453"/>
    <w:rsid w:val="00F56189"/>
    <w:rsid w:val="00F563BA"/>
    <w:rsid w:val="00F56560"/>
    <w:rsid w:val="00F57C10"/>
    <w:rsid w:val="00F60337"/>
    <w:rsid w:val="00F60AAD"/>
    <w:rsid w:val="00F60F27"/>
    <w:rsid w:val="00F61004"/>
    <w:rsid w:val="00F61237"/>
    <w:rsid w:val="00F6240A"/>
    <w:rsid w:val="00F62560"/>
    <w:rsid w:val="00F63CBB"/>
    <w:rsid w:val="00F63D67"/>
    <w:rsid w:val="00F640FD"/>
    <w:rsid w:val="00F648D1"/>
    <w:rsid w:val="00F64B8B"/>
    <w:rsid w:val="00F64FF4"/>
    <w:rsid w:val="00F650EC"/>
    <w:rsid w:val="00F6511C"/>
    <w:rsid w:val="00F651CA"/>
    <w:rsid w:val="00F652AD"/>
    <w:rsid w:val="00F6553C"/>
    <w:rsid w:val="00F670A5"/>
    <w:rsid w:val="00F708C1"/>
    <w:rsid w:val="00F70E5D"/>
    <w:rsid w:val="00F71788"/>
    <w:rsid w:val="00F71A8C"/>
    <w:rsid w:val="00F7390C"/>
    <w:rsid w:val="00F74829"/>
    <w:rsid w:val="00F74C10"/>
    <w:rsid w:val="00F75064"/>
    <w:rsid w:val="00F7557D"/>
    <w:rsid w:val="00F76821"/>
    <w:rsid w:val="00F76C7F"/>
    <w:rsid w:val="00F76C91"/>
    <w:rsid w:val="00F778C6"/>
    <w:rsid w:val="00F77C0C"/>
    <w:rsid w:val="00F77EC5"/>
    <w:rsid w:val="00F80490"/>
    <w:rsid w:val="00F80880"/>
    <w:rsid w:val="00F80F5F"/>
    <w:rsid w:val="00F814A7"/>
    <w:rsid w:val="00F81571"/>
    <w:rsid w:val="00F8217C"/>
    <w:rsid w:val="00F83D04"/>
    <w:rsid w:val="00F83D8D"/>
    <w:rsid w:val="00F844E2"/>
    <w:rsid w:val="00F84695"/>
    <w:rsid w:val="00F846A4"/>
    <w:rsid w:val="00F84D29"/>
    <w:rsid w:val="00F8565E"/>
    <w:rsid w:val="00F85E0E"/>
    <w:rsid w:val="00F85EBC"/>
    <w:rsid w:val="00F85FB8"/>
    <w:rsid w:val="00F86458"/>
    <w:rsid w:val="00F878E4"/>
    <w:rsid w:val="00F9037A"/>
    <w:rsid w:val="00F90500"/>
    <w:rsid w:val="00F90659"/>
    <w:rsid w:val="00F90E67"/>
    <w:rsid w:val="00F90F14"/>
    <w:rsid w:val="00F920E0"/>
    <w:rsid w:val="00F92A4E"/>
    <w:rsid w:val="00F92D04"/>
    <w:rsid w:val="00F92FD2"/>
    <w:rsid w:val="00F930F4"/>
    <w:rsid w:val="00F931AC"/>
    <w:rsid w:val="00F936FA"/>
    <w:rsid w:val="00F938E1"/>
    <w:rsid w:val="00F93E11"/>
    <w:rsid w:val="00F9492A"/>
    <w:rsid w:val="00F949F8"/>
    <w:rsid w:val="00F95A6E"/>
    <w:rsid w:val="00F967BB"/>
    <w:rsid w:val="00F978E5"/>
    <w:rsid w:val="00F97D2F"/>
    <w:rsid w:val="00F97FCD"/>
    <w:rsid w:val="00FA1A7B"/>
    <w:rsid w:val="00FA3555"/>
    <w:rsid w:val="00FA37DC"/>
    <w:rsid w:val="00FA3ACC"/>
    <w:rsid w:val="00FA4687"/>
    <w:rsid w:val="00FA5433"/>
    <w:rsid w:val="00FA5AB6"/>
    <w:rsid w:val="00FA6287"/>
    <w:rsid w:val="00FA64D7"/>
    <w:rsid w:val="00FA6AEC"/>
    <w:rsid w:val="00FA6DA6"/>
    <w:rsid w:val="00FA7CFC"/>
    <w:rsid w:val="00FB0DD9"/>
    <w:rsid w:val="00FB11A5"/>
    <w:rsid w:val="00FB1F0D"/>
    <w:rsid w:val="00FB1FFC"/>
    <w:rsid w:val="00FB28E4"/>
    <w:rsid w:val="00FB2C28"/>
    <w:rsid w:val="00FB3624"/>
    <w:rsid w:val="00FB369B"/>
    <w:rsid w:val="00FB370E"/>
    <w:rsid w:val="00FB384B"/>
    <w:rsid w:val="00FB45AD"/>
    <w:rsid w:val="00FB4B45"/>
    <w:rsid w:val="00FB5B04"/>
    <w:rsid w:val="00FB5E09"/>
    <w:rsid w:val="00FB6091"/>
    <w:rsid w:val="00FB6562"/>
    <w:rsid w:val="00FB6743"/>
    <w:rsid w:val="00FB7E1F"/>
    <w:rsid w:val="00FC0200"/>
    <w:rsid w:val="00FC0840"/>
    <w:rsid w:val="00FC0847"/>
    <w:rsid w:val="00FC1316"/>
    <w:rsid w:val="00FC1503"/>
    <w:rsid w:val="00FC175D"/>
    <w:rsid w:val="00FC1E14"/>
    <w:rsid w:val="00FC2325"/>
    <w:rsid w:val="00FC248C"/>
    <w:rsid w:val="00FC29C9"/>
    <w:rsid w:val="00FC305E"/>
    <w:rsid w:val="00FC3371"/>
    <w:rsid w:val="00FC35CB"/>
    <w:rsid w:val="00FC371A"/>
    <w:rsid w:val="00FC4C27"/>
    <w:rsid w:val="00FC5CFA"/>
    <w:rsid w:val="00FC5CFE"/>
    <w:rsid w:val="00FC6041"/>
    <w:rsid w:val="00FC6279"/>
    <w:rsid w:val="00FC68CA"/>
    <w:rsid w:val="00FC79F8"/>
    <w:rsid w:val="00FC7B9E"/>
    <w:rsid w:val="00FC7E63"/>
    <w:rsid w:val="00FD01A2"/>
    <w:rsid w:val="00FD024B"/>
    <w:rsid w:val="00FD084A"/>
    <w:rsid w:val="00FD0B4C"/>
    <w:rsid w:val="00FD0E2E"/>
    <w:rsid w:val="00FD0F43"/>
    <w:rsid w:val="00FD1103"/>
    <w:rsid w:val="00FD1554"/>
    <w:rsid w:val="00FD17BE"/>
    <w:rsid w:val="00FD1AC7"/>
    <w:rsid w:val="00FD1D2A"/>
    <w:rsid w:val="00FD1FB0"/>
    <w:rsid w:val="00FD255E"/>
    <w:rsid w:val="00FD2731"/>
    <w:rsid w:val="00FD28E5"/>
    <w:rsid w:val="00FD3514"/>
    <w:rsid w:val="00FD36EF"/>
    <w:rsid w:val="00FD37FF"/>
    <w:rsid w:val="00FD3921"/>
    <w:rsid w:val="00FD418E"/>
    <w:rsid w:val="00FD42C7"/>
    <w:rsid w:val="00FD4D67"/>
    <w:rsid w:val="00FD6AB5"/>
    <w:rsid w:val="00FD6B06"/>
    <w:rsid w:val="00FD75EF"/>
    <w:rsid w:val="00FD7EAF"/>
    <w:rsid w:val="00FE092A"/>
    <w:rsid w:val="00FE10AF"/>
    <w:rsid w:val="00FE1F4D"/>
    <w:rsid w:val="00FE329D"/>
    <w:rsid w:val="00FE357E"/>
    <w:rsid w:val="00FE3B4F"/>
    <w:rsid w:val="00FE3BB4"/>
    <w:rsid w:val="00FE45F2"/>
    <w:rsid w:val="00FE517A"/>
    <w:rsid w:val="00FE58B1"/>
    <w:rsid w:val="00FE5B7D"/>
    <w:rsid w:val="00FE5C2A"/>
    <w:rsid w:val="00FE5D89"/>
    <w:rsid w:val="00FE5D8F"/>
    <w:rsid w:val="00FE6609"/>
    <w:rsid w:val="00FE6741"/>
    <w:rsid w:val="00FE68AA"/>
    <w:rsid w:val="00FE7586"/>
    <w:rsid w:val="00FE7956"/>
    <w:rsid w:val="00FE7AB3"/>
    <w:rsid w:val="00FF0EF6"/>
    <w:rsid w:val="00FF23C0"/>
    <w:rsid w:val="00FF275C"/>
    <w:rsid w:val="00FF2E8C"/>
    <w:rsid w:val="00FF3A0C"/>
    <w:rsid w:val="00FF433E"/>
    <w:rsid w:val="00FF44EF"/>
    <w:rsid w:val="00FF45CA"/>
    <w:rsid w:val="00FF488F"/>
    <w:rsid w:val="00FF4D33"/>
    <w:rsid w:val="00FF5783"/>
    <w:rsid w:val="00FF67A5"/>
    <w:rsid w:val="00FF6B16"/>
    <w:rsid w:val="45CE0B5E"/>
    <w:rsid w:val="5FF244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1A1C4"/>
  <w15:docId w15:val="{8CA92955-B7DA-42CD-8992-E6BB95696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13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6970CE"/>
    <w:rPr>
      <w:color w:val="808080"/>
    </w:rPr>
  </w:style>
  <w:style w:type="paragraph" w:styleId="FootnoteText">
    <w:name w:val="footnote text"/>
    <w:aliases w:val="ColumnText,Footnote Text Char Char,Footnote Text Char2,Footnote Text Char1 Char Char,Footnote Text Char Char Char Char,Footnote Text Char1 Char Char Char Char,Footnote Text Char Char1 Char Char Char Char Char,Char,Footnote,fn"/>
    <w:basedOn w:val="Normal"/>
    <w:link w:val="FootnoteTextChar"/>
    <w:unhideWhenUsed/>
    <w:qFormat/>
    <w:rsid w:val="00FD6B06"/>
    <w:rPr>
      <w:sz w:val="20"/>
    </w:rPr>
  </w:style>
  <w:style w:type="character" w:customStyle="1" w:styleId="FootnoteTextChar">
    <w:name w:val="Footnote Text Char"/>
    <w:aliases w:val="ColumnText Char,Footnote Text Char Char Char,Footnote Text Char2 Char,Footnote Text Char1 Char Char Char,Footnote Text Char Char Char Char Char,Footnote Text Char1 Char Char Char Char Char,Char Char,Footnote Char,fn Char"/>
    <w:basedOn w:val="DefaultParagraphFont"/>
    <w:link w:val="FootnoteText"/>
    <w:rsid w:val="00FD6B06"/>
    <w:rPr>
      <w:sz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unhideWhenUsed/>
    <w:qFormat/>
    <w:rsid w:val="00FD6B06"/>
    <w:rPr>
      <w:vertAlign w:val="superscript"/>
    </w:rPr>
  </w:style>
  <w:style w:type="paragraph" w:styleId="ListParagraph">
    <w:name w:val="List Paragraph"/>
    <w:aliases w:val="ERP-List Paragraph,List Paragraph1,List Paragraph11,Numbering,List Paragraph Red,Bullet EY,List Paragraph2,Buletai,List Paragraph21,lp1,Bullet 1,Use Case List Paragraph,List Paragraph111,Paragraph,lp11,Bullet Number,Lentele,List Paragr1"/>
    <w:basedOn w:val="Normal"/>
    <w:link w:val="ListParagraphChar"/>
    <w:uiPriority w:val="34"/>
    <w:qFormat/>
    <w:rsid w:val="00FD6B06"/>
    <w:pPr>
      <w:ind w:left="720"/>
      <w:contextualSpacing/>
    </w:pPr>
  </w:style>
  <w:style w:type="character" w:styleId="CommentReference">
    <w:name w:val="annotation reference"/>
    <w:basedOn w:val="DefaultParagraphFont"/>
    <w:uiPriority w:val="99"/>
    <w:semiHidden/>
    <w:unhideWhenUsed/>
    <w:rsid w:val="009828ED"/>
    <w:rPr>
      <w:sz w:val="16"/>
      <w:szCs w:val="16"/>
    </w:rPr>
  </w:style>
  <w:style w:type="paragraph" w:styleId="CommentText">
    <w:name w:val="annotation text"/>
    <w:basedOn w:val="Normal"/>
    <w:link w:val="CommentTextChar"/>
    <w:uiPriority w:val="99"/>
    <w:unhideWhenUsed/>
    <w:rsid w:val="009828ED"/>
    <w:rPr>
      <w:sz w:val="20"/>
    </w:rPr>
  </w:style>
  <w:style w:type="character" w:customStyle="1" w:styleId="CommentTextChar">
    <w:name w:val="Comment Text Char"/>
    <w:basedOn w:val="DefaultParagraphFont"/>
    <w:link w:val="CommentText"/>
    <w:rsid w:val="009828ED"/>
    <w:rPr>
      <w:sz w:val="20"/>
    </w:rPr>
  </w:style>
  <w:style w:type="paragraph" w:styleId="CommentSubject">
    <w:name w:val="annotation subject"/>
    <w:basedOn w:val="CommentText"/>
    <w:next w:val="CommentText"/>
    <w:link w:val="CommentSubjectChar"/>
    <w:semiHidden/>
    <w:unhideWhenUsed/>
    <w:rsid w:val="009828ED"/>
    <w:rPr>
      <w:b/>
      <w:bCs/>
    </w:rPr>
  </w:style>
  <w:style w:type="character" w:customStyle="1" w:styleId="CommentSubjectChar">
    <w:name w:val="Comment Subject Char"/>
    <w:basedOn w:val="CommentTextChar"/>
    <w:link w:val="CommentSubject"/>
    <w:semiHidden/>
    <w:rsid w:val="009828ED"/>
    <w:rPr>
      <w:b/>
      <w:bCs/>
      <w:sz w:val="20"/>
    </w:rPr>
  </w:style>
  <w:style w:type="paragraph" w:styleId="Revision">
    <w:name w:val="Revision"/>
    <w:hidden/>
    <w:semiHidden/>
    <w:rsid w:val="00C45D4D"/>
  </w:style>
  <w:style w:type="character" w:styleId="Hyperlink">
    <w:name w:val="Hyperlink"/>
    <w:basedOn w:val="DefaultParagraphFont"/>
    <w:rsid w:val="0083730F"/>
    <w:rPr>
      <w:color w:val="0000FF"/>
      <w:u w:val="single"/>
    </w:rPr>
  </w:style>
  <w:style w:type="character" w:styleId="UnresolvedMention">
    <w:name w:val="Unresolved Mention"/>
    <w:basedOn w:val="DefaultParagraphFont"/>
    <w:uiPriority w:val="99"/>
    <w:semiHidden/>
    <w:unhideWhenUsed/>
    <w:rsid w:val="006A34D2"/>
    <w:rPr>
      <w:color w:val="605E5C"/>
      <w:shd w:val="clear" w:color="auto" w:fill="E1DFDD"/>
    </w:rPr>
  </w:style>
  <w:style w:type="table" w:styleId="TableGrid">
    <w:name w:val="Table Grid"/>
    <w:basedOn w:val="TableNormal"/>
    <w:rsid w:val="003B4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AF50D7"/>
    <w:rPr>
      <w:color w:val="954F72" w:themeColor="followedHyperlink"/>
      <w:u w:val="single"/>
    </w:rPr>
  </w:style>
  <w:style w:type="paragraph" w:styleId="BodyText">
    <w:name w:val="Body Text"/>
    <w:basedOn w:val="Normal"/>
    <w:link w:val="BodyTextChar"/>
    <w:semiHidden/>
    <w:unhideWhenUsed/>
    <w:rsid w:val="00526DB1"/>
    <w:pPr>
      <w:spacing w:after="120"/>
    </w:pPr>
  </w:style>
  <w:style w:type="character" w:customStyle="1" w:styleId="BodyTextChar">
    <w:name w:val="Body Text Char"/>
    <w:basedOn w:val="DefaultParagraphFont"/>
    <w:link w:val="BodyText"/>
    <w:semiHidden/>
    <w:rsid w:val="00526DB1"/>
  </w:style>
  <w:style w:type="character" w:customStyle="1" w:styleId="normaltextrun">
    <w:name w:val="normaltextrun"/>
    <w:basedOn w:val="DefaultParagraphFont"/>
    <w:rsid w:val="004638AF"/>
  </w:style>
  <w:style w:type="paragraph" w:styleId="NormalWeb">
    <w:name w:val="Normal (Web)"/>
    <w:basedOn w:val="Normal"/>
    <w:semiHidden/>
    <w:unhideWhenUsed/>
    <w:rsid w:val="006074C6"/>
    <w:rPr>
      <w:szCs w:val="24"/>
    </w:rPr>
  </w:style>
  <w:style w:type="paragraph" w:styleId="Header">
    <w:name w:val="header"/>
    <w:basedOn w:val="Normal"/>
    <w:link w:val="HeaderChar"/>
    <w:semiHidden/>
    <w:unhideWhenUsed/>
    <w:rsid w:val="005A32A3"/>
    <w:pPr>
      <w:tabs>
        <w:tab w:val="center" w:pos="4513"/>
        <w:tab w:val="right" w:pos="9026"/>
      </w:tabs>
    </w:pPr>
  </w:style>
  <w:style w:type="character" w:customStyle="1" w:styleId="HeaderChar">
    <w:name w:val="Header Char"/>
    <w:basedOn w:val="DefaultParagraphFont"/>
    <w:link w:val="Header"/>
    <w:semiHidden/>
    <w:rsid w:val="005A32A3"/>
  </w:style>
  <w:style w:type="paragraph" w:styleId="Footer">
    <w:name w:val="footer"/>
    <w:basedOn w:val="Normal"/>
    <w:link w:val="FooterChar"/>
    <w:semiHidden/>
    <w:unhideWhenUsed/>
    <w:rsid w:val="00ED2C26"/>
    <w:pPr>
      <w:tabs>
        <w:tab w:val="center" w:pos="4680"/>
        <w:tab w:val="right" w:pos="9360"/>
      </w:tabs>
    </w:pPr>
  </w:style>
  <w:style w:type="character" w:customStyle="1" w:styleId="FooterChar">
    <w:name w:val="Footer Char"/>
    <w:basedOn w:val="DefaultParagraphFont"/>
    <w:link w:val="Footer"/>
    <w:semiHidden/>
    <w:rsid w:val="00ED2C26"/>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link w:val="ListParagraph"/>
    <w:uiPriority w:val="34"/>
    <w:qFormat/>
    <w:rsid w:val="0022782F"/>
  </w:style>
  <w:style w:type="character" w:customStyle="1" w:styleId="ui-provider">
    <w:name w:val="ui-provider"/>
    <w:basedOn w:val="DefaultParagraphFont"/>
    <w:rsid w:val="00227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875622">
      <w:bodyDiv w:val="1"/>
      <w:marLeft w:val="0"/>
      <w:marRight w:val="0"/>
      <w:marTop w:val="0"/>
      <w:marBottom w:val="0"/>
      <w:divBdr>
        <w:top w:val="none" w:sz="0" w:space="0" w:color="auto"/>
        <w:left w:val="none" w:sz="0" w:space="0" w:color="auto"/>
        <w:bottom w:val="none" w:sz="0" w:space="0" w:color="auto"/>
        <w:right w:val="none" w:sz="0" w:space="0" w:color="auto"/>
      </w:divBdr>
    </w:div>
    <w:div w:id="206601104">
      <w:bodyDiv w:val="1"/>
      <w:marLeft w:val="0"/>
      <w:marRight w:val="0"/>
      <w:marTop w:val="0"/>
      <w:marBottom w:val="0"/>
      <w:divBdr>
        <w:top w:val="none" w:sz="0" w:space="0" w:color="auto"/>
        <w:left w:val="none" w:sz="0" w:space="0" w:color="auto"/>
        <w:bottom w:val="none" w:sz="0" w:space="0" w:color="auto"/>
        <w:right w:val="none" w:sz="0" w:space="0" w:color="auto"/>
      </w:divBdr>
    </w:div>
    <w:div w:id="276911851">
      <w:bodyDiv w:val="1"/>
      <w:marLeft w:val="0"/>
      <w:marRight w:val="0"/>
      <w:marTop w:val="0"/>
      <w:marBottom w:val="0"/>
      <w:divBdr>
        <w:top w:val="none" w:sz="0" w:space="0" w:color="auto"/>
        <w:left w:val="none" w:sz="0" w:space="0" w:color="auto"/>
        <w:bottom w:val="none" w:sz="0" w:space="0" w:color="auto"/>
        <w:right w:val="none" w:sz="0" w:space="0" w:color="auto"/>
      </w:divBdr>
    </w:div>
    <w:div w:id="372732292">
      <w:bodyDiv w:val="1"/>
      <w:marLeft w:val="0"/>
      <w:marRight w:val="0"/>
      <w:marTop w:val="0"/>
      <w:marBottom w:val="0"/>
      <w:divBdr>
        <w:top w:val="none" w:sz="0" w:space="0" w:color="auto"/>
        <w:left w:val="none" w:sz="0" w:space="0" w:color="auto"/>
        <w:bottom w:val="none" w:sz="0" w:space="0" w:color="auto"/>
        <w:right w:val="none" w:sz="0" w:space="0" w:color="auto"/>
      </w:divBdr>
    </w:div>
    <w:div w:id="395593826">
      <w:bodyDiv w:val="1"/>
      <w:marLeft w:val="0"/>
      <w:marRight w:val="0"/>
      <w:marTop w:val="0"/>
      <w:marBottom w:val="0"/>
      <w:divBdr>
        <w:top w:val="none" w:sz="0" w:space="0" w:color="auto"/>
        <w:left w:val="none" w:sz="0" w:space="0" w:color="auto"/>
        <w:bottom w:val="none" w:sz="0" w:space="0" w:color="auto"/>
        <w:right w:val="none" w:sz="0" w:space="0" w:color="auto"/>
      </w:divBdr>
    </w:div>
    <w:div w:id="401216951">
      <w:bodyDiv w:val="1"/>
      <w:marLeft w:val="0"/>
      <w:marRight w:val="0"/>
      <w:marTop w:val="0"/>
      <w:marBottom w:val="0"/>
      <w:divBdr>
        <w:top w:val="none" w:sz="0" w:space="0" w:color="auto"/>
        <w:left w:val="none" w:sz="0" w:space="0" w:color="auto"/>
        <w:bottom w:val="none" w:sz="0" w:space="0" w:color="auto"/>
        <w:right w:val="none" w:sz="0" w:space="0" w:color="auto"/>
      </w:divBdr>
      <w:divsChild>
        <w:div w:id="184487020">
          <w:marLeft w:val="0"/>
          <w:marRight w:val="0"/>
          <w:marTop w:val="0"/>
          <w:marBottom w:val="0"/>
          <w:divBdr>
            <w:top w:val="none" w:sz="0" w:space="0" w:color="auto"/>
            <w:left w:val="none" w:sz="0" w:space="0" w:color="auto"/>
            <w:bottom w:val="none" w:sz="0" w:space="0" w:color="auto"/>
            <w:right w:val="none" w:sz="0" w:space="0" w:color="auto"/>
          </w:divBdr>
        </w:div>
        <w:div w:id="383262584">
          <w:marLeft w:val="0"/>
          <w:marRight w:val="0"/>
          <w:marTop w:val="0"/>
          <w:marBottom w:val="0"/>
          <w:divBdr>
            <w:top w:val="none" w:sz="0" w:space="0" w:color="auto"/>
            <w:left w:val="none" w:sz="0" w:space="0" w:color="auto"/>
            <w:bottom w:val="none" w:sz="0" w:space="0" w:color="auto"/>
            <w:right w:val="none" w:sz="0" w:space="0" w:color="auto"/>
          </w:divBdr>
        </w:div>
        <w:div w:id="514610873">
          <w:marLeft w:val="0"/>
          <w:marRight w:val="0"/>
          <w:marTop w:val="0"/>
          <w:marBottom w:val="0"/>
          <w:divBdr>
            <w:top w:val="none" w:sz="0" w:space="0" w:color="auto"/>
            <w:left w:val="none" w:sz="0" w:space="0" w:color="auto"/>
            <w:bottom w:val="none" w:sz="0" w:space="0" w:color="auto"/>
            <w:right w:val="none" w:sz="0" w:space="0" w:color="auto"/>
          </w:divBdr>
          <w:divsChild>
            <w:div w:id="1188956306">
              <w:marLeft w:val="0"/>
              <w:marRight w:val="0"/>
              <w:marTop w:val="0"/>
              <w:marBottom w:val="0"/>
              <w:divBdr>
                <w:top w:val="none" w:sz="0" w:space="0" w:color="auto"/>
                <w:left w:val="none" w:sz="0" w:space="0" w:color="auto"/>
                <w:bottom w:val="none" w:sz="0" w:space="0" w:color="auto"/>
                <w:right w:val="none" w:sz="0" w:space="0" w:color="auto"/>
              </w:divBdr>
            </w:div>
            <w:div w:id="1438721981">
              <w:marLeft w:val="0"/>
              <w:marRight w:val="0"/>
              <w:marTop w:val="0"/>
              <w:marBottom w:val="0"/>
              <w:divBdr>
                <w:top w:val="none" w:sz="0" w:space="0" w:color="auto"/>
                <w:left w:val="none" w:sz="0" w:space="0" w:color="auto"/>
                <w:bottom w:val="none" w:sz="0" w:space="0" w:color="auto"/>
                <w:right w:val="none" w:sz="0" w:space="0" w:color="auto"/>
              </w:divBdr>
            </w:div>
          </w:divsChild>
        </w:div>
        <w:div w:id="1246957724">
          <w:marLeft w:val="0"/>
          <w:marRight w:val="0"/>
          <w:marTop w:val="0"/>
          <w:marBottom w:val="0"/>
          <w:divBdr>
            <w:top w:val="none" w:sz="0" w:space="0" w:color="auto"/>
            <w:left w:val="none" w:sz="0" w:space="0" w:color="auto"/>
            <w:bottom w:val="none" w:sz="0" w:space="0" w:color="auto"/>
            <w:right w:val="none" w:sz="0" w:space="0" w:color="auto"/>
          </w:divBdr>
        </w:div>
      </w:divsChild>
    </w:div>
    <w:div w:id="404038490">
      <w:bodyDiv w:val="1"/>
      <w:marLeft w:val="0"/>
      <w:marRight w:val="0"/>
      <w:marTop w:val="0"/>
      <w:marBottom w:val="0"/>
      <w:divBdr>
        <w:top w:val="none" w:sz="0" w:space="0" w:color="auto"/>
        <w:left w:val="none" w:sz="0" w:space="0" w:color="auto"/>
        <w:bottom w:val="none" w:sz="0" w:space="0" w:color="auto"/>
        <w:right w:val="none" w:sz="0" w:space="0" w:color="auto"/>
      </w:divBdr>
    </w:div>
    <w:div w:id="414672795">
      <w:bodyDiv w:val="1"/>
      <w:marLeft w:val="0"/>
      <w:marRight w:val="0"/>
      <w:marTop w:val="0"/>
      <w:marBottom w:val="0"/>
      <w:divBdr>
        <w:top w:val="none" w:sz="0" w:space="0" w:color="auto"/>
        <w:left w:val="none" w:sz="0" w:space="0" w:color="auto"/>
        <w:bottom w:val="none" w:sz="0" w:space="0" w:color="auto"/>
        <w:right w:val="none" w:sz="0" w:space="0" w:color="auto"/>
      </w:divBdr>
    </w:div>
    <w:div w:id="440761024">
      <w:bodyDiv w:val="1"/>
      <w:marLeft w:val="0"/>
      <w:marRight w:val="0"/>
      <w:marTop w:val="0"/>
      <w:marBottom w:val="0"/>
      <w:divBdr>
        <w:top w:val="none" w:sz="0" w:space="0" w:color="auto"/>
        <w:left w:val="none" w:sz="0" w:space="0" w:color="auto"/>
        <w:bottom w:val="none" w:sz="0" w:space="0" w:color="auto"/>
        <w:right w:val="none" w:sz="0" w:space="0" w:color="auto"/>
      </w:divBdr>
    </w:div>
    <w:div w:id="550700115">
      <w:bodyDiv w:val="1"/>
      <w:marLeft w:val="0"/>
      <w:marRight w:val="0"/>
      <w:marTop w:val="0"/>
      <w:marBottom w:val="0"/>
      <w:divBdr>
        <w:top w:val="none" w:sz="0" w:space="0" w:color="auto"/>
        <w:left w:val="none" w:sz="0" w:space="0" w:color="auto"/>
        <w:bottom w:val="none" w:sz="0" w:space="0" w:color="auto"/>
        <w:right w:val="none" w:sz="0" w:space="0" w:color="auto"/>
      </w:divBdr>
    </w:div>
    <w:div w:id="560599872">
      <w:bodyDiv w:val="1"/>
      <w:marLeft w:val="0"/>
      <w:marRight w:val="0"/>
      <w:marTop w:val="0"/>
      <w:marBottom w:val="0"/>
      <w:divBdr>
        <w:top w:val="none" w:sz="0" w:space="0" w:color="auto"/>
        <w:left w:val="none" w:sz="0" w:space="0" w:color="auto"/>
        <w:bottom w:val="none" w:sz="0" w:space="0" w:color="auto"/>
        <w:right w:val="none" w:sz="0" w:space="0" w:color="auto"/>
      </w:divBdr>
    </w:div>
    <w:div w:id="569001462">
      <w:bodyDiv w:val="1"/>
      <w:marLeft w:val="0"/>
      <w:marRight w:val="0"/>
      <w:marTop w:val="0"/>
      <w:marBottom w:val="0"/>
      <w:divBdr>
        <w:top w:val="none" w:sz="0" w:space="0" w:color="auto"/>
        <w:left w:val="none" w:sz="0" w:space="0" w:color="auto"/>
        <w:bottom w:val="none" w:sz="0" w:space="0" w:color="auto"/>
        <w:right w:val="none" w:sz="0" w:space="0" w:color="auto"/>
      </w:divBdr>
    </w:div>
    <w:div w:id="569852941">
      <w:bodyDiv w:val="1"/>
      <w:marLeft w:val="0"/>
      <w:marRight w:val="0"/>
      <w:marTop w:val="0"/>
      <w:marBottom w:val="0"/>
      <w:divBdr>
        <w:top w:val="none" w:sz="0" w:space="0" w:color="auto"/>
        <w:left w:val="none" w:sz="0" w:space="0" w:color="auto"/>
        <w:bottom w:val="none" w:sz="0" w:space="0" w:color="auto"/>
        <w:right w:val="none" w:sz="0" w:space="0" w:color="auto"/>
      </w:divBdr>
    </w:div>
    <w:div w:id="599800260">
      <w:bodyDiv w:val="1"/>
      <w:marLeft w:val="0"/>
      <w:marRight w:val="0"/>
      <w:marTop w:val="0"/>
      <w:marBottom w:val="0"/>
      <w:divBdr>
        <w:top w:val="none" w:sz="0" w:space="0" w:color="auto"/>
        <w:left w:val="none" w:sz="0" w:space="0" w:color="auto"/>
        <w:bottom w:val="none" w:sz="0" w:space="0" w:color="auto"/>
        <w:right w:val="none" w:sz="0" w:space="0" w:color="auto"/>
      </w:divBdr>
    </w:div>
    <w:div w:id="638614316">
      <w:bodyDiv w:val="1"/>
      <w:marLeft w:val="0"/>
      <w:marRight w:val="0"/>
      <w:marTop w:val="0"/>
      <w:marBottom w:val="0"/>
      <w:divBdr>
        <w:top w:val="none" w:sz="0" w:space="0" w:color="auto"/>
        <w:left w:val="none" w:sz="0" w:space="0" w:color="auto"/>
        <w:bottom w:val="none" w:sz="0" w:space="0" w:color="auto"/>
        <w:right w:val="none" w:sz="0" w:space="0" w:color="auto"/>
      </w:divBdr>
    </w:div>
    <w:div w:id="667288361">
      <w:bodyDiv w:val="1"/>
      <w:marLeft w:val="0"/>
      <w:marRight w:val="0"/>
      <w:marTop w:val="0"/>
      <w:marBottom w:val="0"/>
      <w:divBdr>
        <w:top w:val="none" w:sz="0" w:space="0" w:color="auto"/>
        <w:left w:val="none" w:sz="0" w:space="0" w:color="auto"/>
        <w:bottom w:val="none" w:sz="0" w:space="0" w:color="auto"/>
        <w:right w:val="none" w:sz="0" w:space="0" w:color="auto"/>
      </w:divBdr>
    </w:div>
    <w:div w:id="718555814">
      <w:bodyDiv w:val="1"/>
      <w:marLeft w:val="0"/>
      <w:marRight w:val="0"/>
      <w:marTop w:val="0"/>
      <w:marBottom w:val="0"/>
      <w:divBdr>
        <w:top w:val="none" w:sz="0" w:space="0" w:color="auto"/>
        <w:left w:val="none" w:sz="0" w:space="0" w:color="auto"/>
        <w:bottom w:val="none" w:sz="0" w:space="0" w:color="auto"/>
        <w:right w:val="none" w:sz="0" w:space="0" w:color="auto"/>
      </w:divBdr>
    </w:div>
    <w:div w:id="754672154">
      <w:bodyDiv w:val="1"/>
      <w:marLeft w:val="0"/>
      <w:marRight w:val="0"/>
      <w:marTop w:val="0"/>
      <w:marBottom w:val="0"/>
      <w:divBdr>
        <w:top w:val="none" w:sz="0" w:space="0" w:color="auto"/>
        <w:left w:val="none" w:sz="0" w:space="0" w:color="auto"/>
        <w:bottom w:val="none" w:sz="0" w:space="0" w:color="auto"/>
        <w:right w:val="none" w:sz="0" w:space="0" w:color="auto"/>
      </w:divBdr>
    </w:div>
    <w:div w:id="766534216">
      <w:bodyDiv w:val="1"/>
      <w:marLeft w:val="0"/>
      <w:marRight w:val="0"/>
      <w:marTop w:val="0"/>
      <w:marBottom w:val="0"/>
      <w:divBdr>
        <w:top w:val="none" w:sz="0" w:space="0" w:color="auto"/>
        <w:left w:val="none" w:sz="0" w:space="0" w:color="auto"/>
        <w:bottom w:val="none" w:sz="0" w:space="0" w:color="auto"/>
        <w:right w:val="none" w:sz="0" w:space="0" w:color="auto"/>
      </w:divBdr>
    </w:div>
    <w:div w:id="793862928">
      <w:bodyDiv w:val="1"/>
      <w:marLeft w:val="0"/>
      <w:marRight w:val="0"/>
      <w:marTop w:val="0"/>
      <w:marBottom w:val="0"/>
      <w:divBdr>
        <w:top w:val="none" w:sz="0" w:space="0" w:color="auto"/>
        <w:left w:val="none" w:sz="0" w:space="0" w:color="auto"/>
        <w:bottom w:val="none" w:sz="0" w:space="0" w:color="auto"/>
        <w:right w:val="none" w:sz="0" w:space="0" w:color="auto"/>
      </w:divBdr>
      <w:divsChild>
        <w:div w:id="1705328313">
          <w:marLeft w:val="0"/>
          <w:marRight w:val="0"/>
          <w:marTop w:val="0"/>
          <w:marBottom w:val="0"/>
          <w:divBdr>
            <w:top w:val="none" w:sz="0" w:space="0" w:color="auto"/>
            <w:left w:val="none" w:sz="0" w:space="0" w:color="auto"/>
            <w:bottom w:val="none" w:sz="0" w:space="0" w:color="auto"/>
            <w:right w:val="none" w:sz="0" w:space="0" w:color="auto"/>
          </w:divBdr>
        </w:div>
        <w:div w:id="1353652954">
          <w:marLeft w:val="0"/>
          <w:marRight w:val="0"/>
          <w:marTop w:val="0"/>
          <w:marBottom w:val="0"/>
          <w:divBdr>
            <w:top w:val="none" w:sz="0" w:space="0" w:color="auto"/>
            <w:left w:val="none" w:sz="0" w:space="0" w:color="auto"/>
            <w:bottom w:val="none" w:sz="0" w:space="0" w:color="auto"/>
            <w:right w:val="none" w:sz="0" w:space="0" w:color="auto"/>
          </w:divBdr>
        </w:div>
        <w:div w:id="437021401">
          <w:marLeft w:val="0"/>
          <w:marRight w:val="0"/>
          <w:marTop w:val="0"/>
          <w:marBottom w:val="0"/>
          <w:divBdr>
            <w:top w:val="none" w:sz="0" w:space="0" w:color="auto"/>
            <w:left w:val="none" w:sz="0" w:space="0" w:color="auto"/>
            <w:bottom w:val="none" w:sz="0" w:space="0" w:color="auto"/>
            <w:right w:val="none" w:sz="0" w:space="0" w:color="auto"/>
          </w:divBdr>
        </w:div>
        <w:div w:id="486821952">
          <w:marLeft w:val="0"/>
          <w:marRight w:val="0"/>
          <w:marTop w:val="0"/>
          <w:marBottom w:val="0"/>
          <w:divBdr>
            <w:top w:val="none" w:sz="0" w:space="0" w:color="auto"/>
            <w:left w:val="none" w:sz="0" w:space="0" w:color="auto"/>
            <w:bottom w:val="none" w:sz="0" w:space="0" w:color="auto"/>
            <w:right w:val="none" w:sz="0" w:space="0" w:color="auto"/>
          </w:divBdr>
        </w:div>
        <w:div w:id="1424565625">
          <w:marLeft w:val="0"/>
          <w:marRight w:val="0"/>
          <w:marTop w:val="0"/>
          <w:marBottom w:val="0"/>
          <w:divBdr>
            <w:top w:val="none" w:sz="0" w:space="0" w:color="auto"/>
            <w:left w:val="none" w:sz="0" w:space="0" w:color="auto"/>
            <w:bottom w:val="none" w:sz="0" w:space="0" w:color="auto"/>
            <w:right w:val="none" w:sz="0" w:space="0" w:color="auto"/>
          </w:divBdr>
        </w:div>
        <w:div w:id="351304248">
          <w:marLeft w:val="0"/>
          <w:marRight w:val="0"/>
          <w:marTop w:val="0"/>
          <w:marBottom w:val="0"/>
          <w:divBdr>
            <w:top w:val="none" w:sz="0" w:space="0" w:color="auto"/>
            <w:left w:val="none" w:sz="0" w:space="0" w:color="auto"/>
            <w:bottom w:val="none" w:sz="0" w:space="0" w:color="auto"/>
            <w:right w:val="none" w:sz="0" w:space="0" w:color="auto"/>
          </w:divBdr>
        </w:div>
        <w:div w:id="1884829576">
          <w:marLeft w:val="0"/>
          <w:marRight w:val="0"/>
          <w:marTop w:val="0"/>
          <w:marBottom w:val="0"/>
          <w:divBdr>
            <w:top w:val="none" w:sz="0" w:space="0" w:color="auto"/>
            <w:left w:val="none" w:sz="0" w:space="0" w:color="auto"/>
            <w:bottom w:val="none" w:sz="0" w:space="0" w:color="auto"/>
            <w:right w:val="none" w:sz="0" w:space="0" w:color="auto"/>
          </w:divBdr>
        </w:div>
        <w:div w:id="1975210944">
          <w:marLeft w:val="0"/>
          <w:marRight w:val="0"/>
          <w:marTop w:val="0"/>
          <w:marBottom w:val="0"/>
          <w:divBdr>
            <w:top w:val="none" w:sz="0" w:space="0" w:color="auto"/>
            <w:left w:val="none" w:sz="0" w:space="0" w:color="auto"/>
            <w:bottom w:val="none" w:sz="0" w:space="0" w:color="auto"/>
            <w:right w:val="none" w:sz="0" w:space="0" w:color="auto"/>
          </w:divBdr>
        </w:div>
        <w:div w:id="2126272706">
          <w:marLeft w:val="0"/>
          <w:marRight w:val="0"/>
          <w:marTop w:val="0"/>
          <w:marBottom w:val="0"/>
          <w:divBdr>
            <w:top w:val="none" w:sz="0" w:space="0" w:color="auto"/>
            <w:left w:val="none" w:sz="0" w:space="0" w:color="auto"/>
            <w:bottom w:val="none" w:sz="0" w:space="0" w:color="auto"/>
            <w:right w:val="none" w:sz="0" w:space="0" w:color="auto"/>
          </w:divBdr>
        </w:div>
      </w:divsChild>
    </w:div>
    <w:div w:id="857699790">
      <w:bodyDiv w:val="1"/>
      <w:marLeft w:val="0"/>
      <w:marRight w:val="0"/>
      <w:marTop w:val="0"/>
      <w:marBottom w:val="0"/>
      <w:divBdr>
        <w:top w:val="none" w:sz="0" w:space="0" w:color="auto"/>
        <w:left w:val="none" w:sz="0" w:space="0" w:color="auto"/>
        <w:bottom w:val="none" w:sz="0" w:space="0" w:color="auto"/>
        <w:right w:val="none" w:sz="0" w:space="0" w:color="auto"/>
      </w:divBdr>
      <w:divsChild>
        <w:div w:id="1434740691">
          <w:marLeft w:val="0"/>
          <w:marRight w:val="0"/>
          <w:marTop w:val="0"/>
          <w:marBottom w:val="0"/>
          <w:divBdr>
            <w:top w:val="none" w:sz="0" w:space="0" w:color="auto"/>
            <w:left w:val="none" w:sz="0" w:space="0" w:color="auto"/>
            <w:bottom w:val="none" w:sz="0" w:space="0" w:color="auto"/>
            <w:right w:val="none" w:sz="0" w:space="0" w:color="auto"/>
          </w:divBdr>
        </w:div>
      </w:divsChild>
    </w:div>
    <w:div w:id="867835065">
      <w:bodyDiv w:val="1"/>
      <w:marLeft w:val="0"/>
      <w:marRight w:val="0"/>
      <w:marTop w:val="0"/>
      <w:marBottom w:val="0"/>
      <w:divBdr>
        <w:top w:val="none" w:sz="0" w:space="0" w:color="auto"/>
        <w:left w:val="none" w:sz="0" w:space="0" w:color="auto"/>
        <w:bottom w:val="none" w:sz="0" w:space="0" w:color="auto"/>
        <w:right w:val="none" w:sz="0" w:space="0" w:color="auto"/>
      </w:divBdr>
      <w:divsChild>
        <w:div w:id="1792358108">
          <w:marLeft w:val="0"/>
          <w:marRight w:val="0"/>
          <w:marTop w:val="0"/>
          <w:marBottom w:val="0"/>
          <w:divBdr>
            <w:top w:val="none" w:sz="0" w:space="0" w:color="auto"/>
            <w:left w:val="none" w:sz="0" w:space="0" w:color="auto"/>
            <w:bottom w:val="none" w:sz="0" w:space="0" w:color="auto"/>
            <w:right w:val="none" w:sz="0" w:space="0" w:color="auto"/>
          </w:divBdr>
          <w:divsChild>
            <w:div w:id="1270503712">
              <w:marLeft w:val="0"/>
              <w:marRight w:val="0"/>
              <w:marTop w:val="0"/>
              <w:marBottom w:val="0"/>
              <w:divBdr>
                <w:top w:val="none" w:sz="0" w:space="0" w:color="auto"/>
                <w:left w:val="none" w:sz="0" w:space="0" w:color="auto"/>
                <w:bottom w:val="none" w:sz="0" w:space="0" w:color="auto"/>
                <w:right w:val="none" w:sz="0" w:space="0" w:color="auto"/>
              </w:divBdr>
            </w:div>
            <w:div w:id="857230557">
              <w:marLeft w:val="0"/>
              <w:marRight w:val="0"/>
              <w:marTop w:val="0"/>
              <w:marBottom w:val="0"/>
              <w:divBdr>
                <w:top w:val="none" w:sz="0" w:space="0" w:color="auto"/>
                <w:left w:val="none" w:sz="0" w:space="0" w:color="auto"/>
                <w:bottom w:val="none" w:sz="0" w:space="0" w:color="auto"/>
                <w:right w:val="none" w:sz="0" w:space="0" w:color="auto"/>
              </w:divBdr>
            </w:div>
          </w:divsChild>
        </w:div>
        <w:div w:id="739059629">
          <w:marLeft w:val="0"/>
          <w:marRight w:val="0"/>
          <w:marTop w:val="0"/>
          <w:marBottom w:val="0"/>
          <w:divBdr>
            <w:top w:val="none" w:sz="0" w:space="0" w:color="auto"/>
            <w:left w:val="none" w:sz="0" w:space="0" w:color="auto"/>
            <w:bottom w:val="none" w:sz="0" w:space="0" w:color="auto"/>
            <w:right w:val="none" w:sz="0" w:space="0" w:color="auto"/>
          </w:divBdr>
        </w:div>
      </w:divsChild>
    </w:div>
    <w:div w:id="875849649">
      <w:bodyDiv w:val="1"/>
      <w:marLeft w:val="0"/>
      <w:marRight w:val="0"/>
      <w:marTop w:val="0"/>
      <w:marBottom w:val="0"/>
      <w:divBdr>
        <w:top w:val="none" w:sz="0" w:space="0" w:color="auto"/>
        <w:left w:val="none" w:sz="0" w:space="0" w:color="auto"/>
        <w:bottom w:val="none" w:sz="0" w:space="0" w:color="auto"/>
        <w:right w:val="none" w:sz="0" w:space="0" w:color="auto"/>
      </w:divBdr>
      <w:divsChild>
        <w:div w:id="871726927">
          <w:marLeft w:val="0"/>
          <w:marRight w:val="0"/>
          <w:marTop w:val="0"/>
          <w:marBottom w:val="0"/>
          <w:divBdr>
            <w:top w:val="none" w:sz="0" w:space="0" w:color="auto"/>
            <w:left w:val="none" w:sz="0" w:space="0" w:color="auto"/>
            <w:bottom w:val="none" w:sz="0" w:space="0" w:color="auto"/>
            <w:right w:val="none" w:sz="0" w:space="0" w:color="auto"/>
          </w:divBdr>
          <w:divsChild>
            <w:div w:id="580723523">
              <w:marLeft w:val="0"/>
              <w:marRight w:val="0"/>
              <w:marTop w:val="0"/>
              <w:marBottom w:val="0"/>
              <w:divBdr>
                <w:top w:val="none" w:sz="0" w:space="0" w:color="auto"/>
                <w:left w:val="none" w:sz="0" w:space="0" w:color="auto"/>
                <w:bottom w:val="none" w:sz="0" w:space="0" w:color="auto"/>
                <w:right w:val="none" w:sz="0" w:space="0" w:color="auto"/>
              </w:divBdr>
            </w:div>
            <w:div w:id="790055519">
              <w:marLeft w:val="0"/>
              <w:marRight w:val="0"/>
              <w:marTop w:val="0"/>
              <w:marBottom w:val="0"/>
              <w:divBdr>
                <w:top w:val="none" w:sz="0" w:space="0" w:color="auto"/>
                <w:left w:val="none" w:sz="0" w:space="0" w:color="auto"/>
                <w:bottom w:val="none" w:sz="0" w:space="0" w:color="auto"/>
                <w:right w:val="none" w:sz="0" w:space="0" w:color="auto"/>
              </w:divBdr>
            </w:div>
            <w:div w:id="1159267383">
              <w:marLeft w:val="0"/>
              <w:marRight w:val="0"/>
              <w:marTop w:val="0"/>
              <w:marBottom w:val="0"/>
              <w:divBdr>
                <w:top w:val="none" w:sz="0" w:space="0" w:color="auto"/>
                <w:left w:val="none" w:sz="0" w:space="0" w:color="auto"/>
                <w:bottom w:val="none" w:sz="0" w:space="0" w:color="auto"/>
                <w:right w:val="none" w:sz="0" w:space="0" w:color="auto"/>
              </w:divBdr>
            </w:div>
          </w:divsChild>
        </w:div>
        <w:div w:id="1154686247">
          <w:marLeft w:val="0"/>
          <w:marRight w:val="0"/>
          <w:marTop w:val="0"/>
          <w:marBottom w:val="0"/>
          <w:divBdr>
            <w:top w:val="none" w:sz="0" w:space="0" w:color="auto"/>
            <w:left w:val="none" w:sz="0" w:space="0" w:color="auto"/>
            <w:bottom w:val="none" w:sz="0" w:space="0" w:color="auto"/>
            <w:right w:val="none" w:sz="0" w:space="0" w:color="auto"/>
          </w:divBdr>
        </w:div>
        <w:div w:id="1246723879">
          <w:marLeft w:val="0"/>
          <w:marRight w:val="0"/>
          <w:marTop w:val="0"/>
          <w:marBottom w:val="0"/>
          <w:divBdr>
            <w:top w:val="none" w:sz="0" w:space="0" w:color="auto"/>
            <w:left w:val="none" w:sz="0" w:space="0" w:color="auto"/>
            <w:bottom w:val="none" w:sz="0" w:space="0" w:color="auto"/>
            <w:right w:val="none" w:sz="0" w:space="0" w:color="auto"/>
          </w:divBdr>
          <w:divsChild>
            <w:div w:id="453132683">
              <w:marLeft w:val="0"/>
              <w:marRight w:val="0"/>
              <w:marTop w:val="0"/>
              <w:marBottom w:val="0"/>
              <w:divBdr>
                <w:top w:val="none" w:sz="0" w:space="0" w:color="auto"/>
                <w:left w:val="none" w:sz="0" w:space="0" w:color="auto"/>
                <w:bottom w:val="none" w:sz="0" w:space="0" w:color="auto"/>
                <w:right w:val="none" w:sz="0" w:space="0" w:color="auto"/>
              </w:divBdr>
            </w:div>
            <w:div w:id="484012962">
              <w:marLeft w:val="0"/>
              <w:marRight w:val="0"/>
              <w:marTop w:val="0"/>
              <w:marBottom w:val="0"/>
              <w:divBdr>
                <w:top w:val="none" w:sz="0" w:space="0" w:color="auto"/>
                <w:left w:val="none" w:sz="0" w:space="0" w:color="auto"/>
                <w:bottom w:val="none" w:sz="0" w:space="0" w:color="auto"/>
                <w:right w:val="none" w:sz="0" w:space="0" w:color="auto"/>
              </w:divBdr>
            </w:div>
            <w:div w:id="963540509">
              <w:marLeft w:val="0"/>
              <w:marRight w:val="0"/>
              <w:marTop w:val="0"/>
              <w:marBottom w:val="0"/>
              <w:divBdr>
                <w:top w:val="none" w:sz="0" w:space="0" w:color="auto"/>
                <w:left w:val="none" w:sz="0" w:space="0" w:color="auto"/>
                <w:bottom w:val="none" w:sz="0" w:space="0" w:color="auto"/>
                <w:right w:val="none" w:sz="0" w:space="0" w:color="auto"/>
              </w:divBdr>
            </w:div>
            <w:div w:id="1462923503">
              <w:marLeft w:val="0"/>
              <w:marRight w:val="0"/>
              <w:marTop w:val="0"/>
              <w:marBottom w:val="0"/>
              <w:divBdr>
                <w:top w:val="none" w:sz="0" w:space="0" w:color="auto"/>
                <w:left w:val="none" w:sz="0" w:space="0" w:color="auto"/>
                <w:bottom w:val="none" w:sz="0" w:space="0" w:color="auto"/>
                <w:right w:val="none" w:sz="0" w:space="0" w:color="auto"/>
              </w:divBdr>
            </w:div>
            <w:div w:id="1728723817">
              <w:marLeft w:val="0"/>
              <w:marRight w:val="0"/>
              <w:marTop w:val="0"/>
              <w:marBottom w:val="0"/>
              <w:divBdr>
                <w:top w:val="none" w:sz="0" w:space="0" w:color="auto"/>
                <w:left w:val="none" w:sz="0" w:space="0" w:color="auto"/>
                <w:bottom w:val="none" w:sz="0" w:space="0" w:color="auto"/>
                <w:right w:val="none" w:sz="0" w:space="0" w:color="auto"/>
              </w:divBdr>
            </w:div>
          </w:divsChild>
        </w:div>
        <w:div w:id="1734310015">
          <w:marLeft w:val="0"/>
          <w:marRight w:val="0"/>
          <w:marTop w:val="0"/>
          <w:marBottom w:val="0"/>
          <w:divBdr>
            <w:top w:val="none" w:sz="0" w:space="0" w:color="auto"/>
            <w:left w:val="none" w:sz="0" w:space="0" w:color="auto"/>
            <w:bottom w:val="none" w:sz="0" w:space="0" w:color="auto"/>
            <w:right w:val="none" w:sz="0" w:space="0" w:color="auto"/>
          </w:divBdr>
        </w:div>
      </w:divsChild>
    </w:div>
    <w:div w:id="891575692">
      <w:bodyDiv w:val="1"/>
      <w:marLeft w:val="0"/>
      <w:marRight w:val="0"/>
      <w:marTop w:val="0"/>
      <w:marBottom w:val="0"/>
      <w:divBdr>
        <w:top w:val="none" w:sz="0" w:space="0" w:color="auto"/>
        <w:left w:val="none" w:sz="0" w:space="0" w:color="auto"/>
        <w:bottom w:val="none" w:sz="0" w:space="0" w:color="auto"/>
        <w:right w:val="none" w:sz="0" w:space="0" w:color="auto"/>
      </w:divBdr>
    </w:div>
    <w:div w:id="969243544">
      <w:bodyDiv w:val="1"/>
      <w:marLeft w:val="0"/>
      <w:marRight w:val="0"/>
      <w:marTop w:val="0"/>
      <w:marBottom w:val="0"/>
      <w:divBdr>
        <w:top w:val="none" w:sz="0" w:space="0" w:color="auto"/>
        <w:left w:val="none" w:sz="0" w:space="0" w:color="auto"/>
        <w:bottom w:val="none" w:sz="0" w:space="0" w:color="auto"/>
        <w:right w:val="none" w:sz="0" w:space="0" w:color="auto"/>
      </w:divBdr>
      <w:divsChild>
        <w:div w:id="1153832049">
          <w:marLeft w:val="0"/>
          <w:marRight w:val="0"/>
          <w:marTop w:val="0"/>
          <w:marBottom w:val="0"/>
          <w:divBdr>
            <w:top w:val="none" w:sz="0" w:space="0" w:color="auto"/>
            <w:left w:val="none" w:sz="0" w:space="0" w:color="auto"/>
            <w:bottom w:val="none" w:sz="0" w:space="0" w:color="auto"/>
            <w:right w:val="none" w:sz="0" w:space="0" w:color="auto"/>
          </w:divBdr>
        </w:div>
      </w:divsChild>
    </w:div>
    <w:div w:id="1091586683">
      <w:bodyDiv w:val="1"/>
      <w:marLeft w:val="0"/>
      <w:marRight w:val="0"/>
      <w:marTop w:val="0"/>
      <w:marBottom w:val="0"/>
      <w:divBdr>
        <w:top w:val="none" w:sz="0" w:space="0" w:color="auto"/>
        <w:left w:val="none" w:sz="0" w:space="0" w:color="auto"/>
        <w:bottom w:val="none" w:sz="0" w:space="0" w:color="auto"/>
        <w:right w:val="none" w:sz="0" w:space="0" w:color="auto"/>
      </w:divBdr>
    </w:div>
    <w:div w:id="1121455695">
      <w:bodyDiv w:val="1"/>
      <w:marLeft w:val="0"/>
      <w:marRight w:val="0"/>
      <w:marTop w:val="0"/>
      <w:marBottom w:val="0"/>
      <w:divBdr>
        <w:top w:val="none" w:sz="0" w:space="0" w:color="auto"/>
        <w:left w:val="none" w:sz="0" w:space="0" w:color="auto"/>
        <w:bottom w:val="none" w:sz="0" w:space="0" w:color="auto"/>
        <w:right w:val="none" w:sz="0" w:space="0" w:color="auto"/>
      </w:divBdr>
    </w:div>
    <w:div w:id="1164323749">
      <w:bodyDiv w:val="1"/>
      <w:marLeft w:val="0"/>
      <w:marRight w:val="0"/>
      <w:marTop w:val="0"/>
      <w:marBottom w:val="0"/>
      <w:divBdr>
        <w:top w:val="none" w:sz="0" w:space="0" w:color="auto"/>
        <w:left w:val="none" w:sz="0" w:space="0" w:color="auto"/>
        <w:bottom w:val="none" w:sz="0" w:space="0" w:color="auto"/>
        <w:right w:val="none" w:sz="0" w:space="0" w:color="auto"/>
      </w:divBdr>
    </w:div>
    <w:div w:id="1260413361">
      <w:bodyDiv w:val="1"/>
      <w:marLeft w:val="0"/>
      <w:marRight w:val="0"/>
      <w:marTop w:val="0"/>
      <w:marBottom w:val="0"/>
      <w:divBdr>
        <w:top w:val="none" w:sz="0" w:space="0" w:color="auto"/>
        <w:left w:val="none" w:sz="0" w:space="0" w:color="auto"/>
        <w:bottom w:val="none" w:sz="0" w:space="0" w:color="auto"/>
        <w:right w:val="none" w:sz="0" w:space="0" w:color="auto"/>
      </w:divBdr>
    </w:div>
    <w:div w:id="1266882547">
      <w:bodyDiv w:val="1"/>
      <w:marLeft w:val="0"/>
      <w:marRight w:val="0"/>
      <w:marTop w:val="0"/>
      <w:marBottom w:val="0"/>
      <w:divBdr>
        <w:top w:val="none" w:sz="0" w:space="0" w:color="auto"/>
        <w:left w:val="none" w:sz="0" w:space="0" w:color="auto"/>
        <w:bottom w:val="none" w:sz="0" w:space="0" w:color="auto"/>
        <w:right w:val="none" w:sz="0" w:space="0" w:color="auto"/>
      </w:divBdr>
    </w:div>
    <w:div w:id="1274552248">
      <w:bodyDiv w:val="1"/>
      <w:marLeft w:val="0"/>
      <w:marRight w:val="0"/>
      <w:marTop w:val="0"/>
      <w:marBottom w:val="0"/>
      <w:divBdr>
        <w:top w:val="none" w:sz="0" w:space="0" w:color="auto"/>
        <w:left w:val="none" w:sz="0" w:space="0" w:color="auto"/>
        <w:bottom w:val="none" w:sz="0" w:space="0" w:color="auto"/>
        <w:right w:val="none" w:sz="0" w:space="0" w:color="auto"/>
      </w:divBdr>
    </w:div>
    <w:div w:id="1404449135">
      <w:bodyDiv w:val="1"/>
      <w:marLeft w:val="0"/>
      <w:marRight w:val="0"/>
      <w:marTop w:val="0"/>
      <w:marBottom w:val="0"/>
      <w:divBdr>
        <w:top w:val="none" w:sz="0" w:space="0" w:color="auto"/>
        <w:left w:val="none" w:sz="0" w:space="0" w:color="auto"/>
        <w:bottom w:val="none" w:sz="0" w:space="0" w:color="auto"/>
        <w:right w:val="none" w:sz="0" w:space="0" w:color="auto"/>
      </w:divBdr>
    </w:div>
    <w:div w:id="1438208315">
      <w:bodyDiv w:val="1"/>
      <w:marLeft w:val="0"/>
      <w:marRight w:val="0"/>
      <w:marTop w:val="0"/>
      <w:marBottom w:val="0"/>
      <w:divBdr>
        <w:top w:val="none" w:sz="0" w:space="0" w:color="auto"/>
        <w:left w:val="none" w:sz="0" w:space="0" w:color="auto"/>
        <w:bottom w:val="none" w:sz="0" w:space="0" w:color="auto"/>
        <w:right w:val="none" w:sz="0" w:space="0" w:color="auto"/>
      </w:divBdr>
    </w:div>
    <w:div w:id="1446657466">
      <w:bodyDiv w:val="1"/>
      <w:marLeft w:val="0"/>
      <w:marRight w:val="0"/>
      <w:marTop w:val="0"/>
      <w:marBottom w:val="0"/>
      <w:divBdr>
        <w:top w:val="none" w:sz="0" w:space="0" w:color="auto"/>
        <w:left w:val="none" w:sz="0" w:space="0" w:color="auto"/>
        <w:bottom w:val="none" w:sz="0" w:space="0" w:color="auto"/>
        <w:right w:val="none" w:sz="0" w:space="0" w:color="auto"/>
      </w:divBdr>
      <w:divsChild>
        <w:div w:id="946349561">
          <w:marLeft w:val="0"/>
          <w:marRight w:val="0"/>
          <w:marTop w:val="0"/>
          <w:marBottom w:val="0"/>
          <w:divBdr>
            <w:top w:val="none" w:sz="0" w:space="0" w:color="auto"/>
            <w:left w:val="none" w:sz="0" w:space="0" w:color="auto"/>
            <w:bottom w:val="none" w:sz="0" w:space="0" w:color="auto"/>
            <w:right w:val="none" w:sz="0" w:space="0" w:color="auto"/>
          </w:divBdr>
        </w:div>
        <w:div w:id="1502818279">
          <w:marLeft w:val="0"/>
          <w:marRight w:val="0"/>
          <w:marTop w:val="0"/>
          <w:marBottom w:val="0"/>
          <w:divBdr>
            <w:top w:val="none" w:sz="0" w:space="0" w:color="auto"/>
            <w:left w:val="none" w:sz="0" w:space="0" w:color="auto"/>
            <w:bottom w:val="none" w:sz="0" w:space="0" w:color="auto"/>
            <w:right w:val="none" w:sz="0" w:space="0" w:color="auto"/>
          </w:divBdr>
        </w:div>
      </w:divsChild>
    </w:div>
    <w:div w:id="1470660269">
      <w:bodyDiv w:val="1"/>
      <w:marLeft w:val="0"/>
      <w:marRight w:val="0"/>
      <w:marTop w:val="0"/>
      <w:marBottom w:val="0"/>
      <w:divBdr>
        <w:top w:val="none" w:sz="0" w:space="0" w:color="auto"/>
        <w:left w:val="none" w:sz="0" w:space="0" w:color="auto"/>
        <w:bottom w:val="none" w:sz="0" w:space="0" w:color="auto"/>
        <w:right w:val="none" w:sz="0" w:space="0" w:color="auto"/>
      </w:divBdr>
    </w:div>
    <w:div w:id="1554386636">
      <w:bodyDiv w:val="1"/>
      <w:marLeft w:val="0"/>
      <w:marRight w:val="0"/>
      <w:marTop w:val="0"/>
      <w:marBottom w:val="0"/>
      <w:divBdr>
        <w:top w:val="none" w:sz="0" w:space="0" w:color="auto"/>
        <w:left w:val="none" w:sz="0" w:space="0" w:color="auto"/>
        <w:bottom w:val="none" w:sz="0" w:space="0" w:color="auto"/>
        <w:right w:val="none" w:sz="0" w:space="0" w:color="auto"/>
      </w:divBdr>
    </w:div>
    <w:div w:id="1574705498">
      <w:bodyDiv w:val="1"/>
      <w:marLeft w:val="0"/>
      <w:marRight w:val="0"/>
      <w:marTop w:val="0"/>
      <w:marBottom w:val="0"/>
      <w:divBdr>
        <w:top w:val="none" w:sz="0" w:space="0" w:color="auto"/>
        <w:left w:val="none" w:sz="0" w:space="0" w:color="auto"/>
        <w:bottom w:val="none" w:sz="0" w:space="0" w:color="auto"/>
        <w:right w:val="none" w:sz="0" w:space="0" w:color="auto"/>
      </w:divBdr>
    </w:div>
    <w:div w:id="1584103191">
      <w:bodyDiv w:val="1"/>
      <w:marLeft w:val="0"/>
      <w:marRight w:val="0"/>
      <w:marTop w:val="0"/>
      <w:marBottom w:val="0"/>
      <w:divBdr>
        <w:top w:val="none" w:sz="0" w:space="0" w:color="auto"/>
        <w:left w:val="none" w:sz="0" w:space="0" w:color="auto"/>
        <w:bottom w:val="none" w:sz="0" w:space="0" w:color="auto"/>
        <w:right w:val="none" w:sz="0" w:space="0" w:color="auto"/>
      </w:divBdr>
    </w:div>
    <w:div w:id="1585341134">
      <w:bodyDiv w:val="1"/>
      <w:marLeft w:val="0"/>
      <w:marRight w:val="0"/>
      <w:marTop w:val="0"/>
      <w:marBottom w:val="0"/>
      <w:divBdr>
        <w:top w:val="none" w:sz="0" w:space="0" w:color="auto"/>
        <w:left w:val="none" w:sz="0" w:space="0" w:color="auto"/>
        <w:bottom w:val="none" w:sz="0" w:space="0" w:color="auto"/>
        <w:right w:val="none" w:sz="0" w:space="0" w:color="auto"/>
      </w:divBdr>
    </w:div>
    <w:div w:id="1595553144">
      <w:bodyDiv w:val="1"/>
      <w:marLeft w:val="0"/>
      <w:marRight w:val="0"/>
      <w:marTop w:val="0"/>
      <w:marBottom w:val="0"/>
      <w:divBdr>
        <w:top w:val="none" w:sz="0" w:space="0" w:color="auto"/>
        <w:left w:val="none" w:sz="0" w:space="0" w:color="auto"/>
        <w:bottom w:val="none" w:sz="0" w:space="0" w:color="auto"/>
        <w:right w:val="none" w:sz="0" w:space="0" w:color="auto"/>
      </w:divBdr>
    </w:div>
    <w:div w:id="1596791880">
      <w:bodyDiv w:val="1"/>
      <w:marLeft w:val="0"/>
      <w:marRight w:val="0"/>
      <w:marTop w:val="0"/>
      <w:marBottom w:val="0"/>
      <w:divBdr>
        <w:top w:val="none" w:sz="0" w:space="0" w:color="auto"/>
        <w:left w:val="none" w:sz="0" w:space="0" w:color="auto"/>
        <w:bottom w:val="none" w:sz="0" w:space="0" w:color="auto"/>
        <w:right w:val="none" w:sz="0" w:space="0" w:color="auto"/>
      </w:divBdr>
    </w:div>
    <w:div w:id="1655841914">
      <w:bodyDiv w:val="1"/>
      <w:marLeft w:val="0"/>
      <w:marRight w:val="0"/>
      <w:marTop w:val="0"/>
      <w:marBottom w:val="0"/>
      <w:divBdr>
        <w:top w:val="none" w:sz="0" w:space="0" w:color="auto"/>
        <w:left w:val="none" w:sz="0" w:space="0" w:color="auto"/>
        <w:bottom w:val="none" w:sz="0" w:space="0" w:color="auto"/>
        <w:right w:val="none" w:sz="0" w:space="0" w:color="auto"/>
      </w:divBdr>
    </w:div>
    <w:div w:id="1721006561">
      <w:bodyDiv w:val="1"/>
      <w:marLeft w:val="0"/>
      <w:marRight w:val="0"/>
      <w:marTop w:val="0"/>
      <w:marBottom w:val="0"/>
      <w:divBdr>
        <w:top w:val="none" w:sz="0" w:space="0" w:color="auto"/>
        <w:left w:val="none" w:sz="0" w:space="0" w:color="auto"/>
        <w:bottom w:val="none" w:sz="0" w:space="0" w:color="auto"/>
        <w:right w:val="none" w:sz="0" w:space="0" w:color="auto"/>
      </w:divBdr>
    </w:div>
    <w:div w:id="1750232400">
      <w:bodyDiv w:val="1"/>
      <w:marLeft w:val="0"/>
      <w:marRight w:val="0"/>
      <w:marTop w:val="0"/>
      <w:marBottom w:val="0"/>
      <w:divBdr>
        <w:top w:val="none" w:sz="0" w:space="0" w:color="auto"/>
        <w:left w:val="none" w:sz="0" w:space="0" w:color="auto"/>
        <w:bottom w:val="none" w:sz="0" w:space="0" w:color="auto"/>
        <w:right w:val="none" w:sz="0" w:space="0" w:color="auto"/>
      </w:divBdr>
    </w:div>
    <w:div w:id="1752310541">
      <w:bodyDiv w:val="1"/>
      <w:marLeft w:val="0"/>
      <w:marRight w:val="0"/>
      <w:marTop w:val="0"/>
      <w:marBottom w:val="0"/>
      <w:divBdr>
        <w:top w:val="none" w:sz="0" w:space="0" w:color="auto"/>
        <w:left w:val="none" w:sz="0" w:space="0" w:color="auto"/>
        <w:bottom w:val="none" w:sz="0" w:space="0" w:color="auto"/>
        <w:right w:val="none" w:sz="0" w:space="0" w:color="auto"/>
      </w:divBdr>
      <w:divsChild>
        <w:div w:id="280385932">
          <w:marLeft w:val="0"/>
          <w:marRight w:val="0"/>
          <w:marTop w:val="0"/>
          <w:marBottom w:val="0"/>
          <w:divBdr>
            <w:top w:val="none" w:sz="0" w:space="0" w:color="auto"/>
            <w:left w:val="none" w:sz="0" w:space="0" w:color="auto"/>
            <w:bottom w:val="none" w:sz="0" w:space="0" w:color="auto"/>
            <w:right w:val="none" w:sz="0" w:space="0" w:color="auto"/>
          </w:divBdr>
        </w:div>
      </w:divsChild>
    </w:div>
    <w:div w:id="1790511341">
      <w:bodyDiv w:val="1"/>
      <w:marLeft w:val="0"/>
      <w:marRight w:val="0"/>
      <w:marTop w:val="0"/>
      <w:marBottom w:val="0"/>
      <w:divBdr>
        <w:top w:val="none" w:sz="0" w:space="0" w:color="auto"/>
        <w:left w:val="none" w:sz="0" w:space="0" w:color="auto"/>
        <w:bottom w:val="none" w:sz="0" w:space="0" w:color="auto"/>
        <w:right w:val="none" w:sz="0" w:space="0" w:color="auto"/>
      </w:divBdr>
    </w:div>
    <w:div w:id="1826581517">
      <w:bodyDiv w:val="1"/>
      <w:marLeft w:val="0"/>
      <w:marRight w:val="0"/>
      <w:marTop w:val="0"/>
      <w:marBottom w:val="0"/>
      <w:divBdr>
        <w:top w:val="none" w:sz="0" w:space="0" w:color="auto"/>
        <w:left w:val="none" w:sz="0" w:space="0" w:color="auto"/>
        <w:bottom w:val="none" w:sz="0" w:space="0" w:color="auto"/>
        <w:right w:val="none" w:sz="0" w:space="0" w:color="auto"/>
      </w:divBdr>
    </w:div>
    <w:div w:id="1917517989">
      <w:bodyDiv w:val="1"/>
      <w:marLeft w:val="0"/>
      <w:marRight w:val="0"/>
      <w:marTop w:val="0"/>
      <w:marBottom w:val="0"/>
      <w:divBdr>
        <w:top w:val="none" w:sz="0" w:space="0" w:color="auto"/>
        <w:left w:val="none" w:sz="0" w:space="0" w:color="auto"/>
        <w:bottom w:val="none" w:sz="0" w:space="0" w:color="auto"/>
        <w:right w:val="none" w:sz="0" w:space="0" w:color="auto"/>
      </w:divBdr>
    </w:div>
    <w:div w:id="1939605467">
      <w:bodyDiv w:val="1"/>
      <w:marLeft w:val="0"/>
      <w:marRight w:val="0"/>
      <w:marTop w:val="0"/>
      <w:marBottom w:val="0"/>
      <w:divBdr>
        <w:top w:val="none" w:sz="0" w:space="0" w:color="auto"/>
        <w:left w:val="none" w:sz="0" w:space="0" w:color="auto"/>
        <w:bottom w:val="none" w:sz="0" w:space="0" w:color="auto"/>
        <w:right w:val="none" w:sz="0" w:space="0" w:color="auto"/>
      </w:divBdr>
    </w:div>
    <w:div w:id="1952394764">
      <w:bodyDiv w:val="1"/>
      <w:marLeft w:val="0"/>
      <w:marRight w:val="0"/>
      <w:marTop w:val="0"/>
      <w:marBottom w:val="0"/>
      <w:divBdr>
        <w:top w:val="none" w:sz="0" w:space="0" w:color="auto"/>
        <w:left w:val="none" w:sz="0" w:space="0" w:color="auto"/>
        <w:bottom w:val="none" w:sz="0" w:space="0" w:color="auto"/>
        <w:right w:val="none" w:sz="0" w:space="0" w:color="auto"/>
      </w:divBdr>
    </w:div>
    <w:div w:id="2001040879">
      <w:bodyDiv w:val="1"/>
      <w:marLeft w:val="0"/>
      <w:marRight w:val="0"/>
      <w:marTop w:val="0"/>
      <w:marBottom w:val="0"/>
      <w:divBdr>
        <w:top w:val="none" w:sz="0" w:space="0" w:color="auto"/>
        <w:left w:val="none" w:sz="0" w:space="0" w:color="auto"/>
        <w:bottom w:val="none" w:sz="0" w:space="0" w:color="auto"/>
        <w:right w:val="none" w:sz="0" w:space="0" w:color="auto"/>
      </w:divBdr>
    </w:div>
    <w:div w:id="2027902171">
      <w:bodyDiv w:val="1"/>
      <w:marLeft w:val="0"/>
      <w:marRight w:val="0"/>
      <w:marTop w:val="0"/>
      <w:marBottom w:val="0"/>
      <w:divBdr>
        <w:top w:val="none" w:sz="0" w:space="0" w:color="auto"/>
        <w:left w:val="none" w:sz="0" w:space="0" w:color="auto"/>
        <w:bottom w:val="none" w:sz="0" w:space="0" w:color="auto"/>
        <w:right w:val="none" w:sz="0" w:space="0" w:color="auto"/>
      </w:divBdr>
    </w:div>
    <w:div w:id="2057272738">
      <w:bodyDiv w:val="1"/>
      <w:marLeft w:val="0"/>
      <w:marRight w:val="0"/>
      <w:marTop w:val="0"/>
      <w:marBottom w:val="0"/>
      <w:divBdr>
        <w:top w:val="none" w:sz="0" w:space="0" w:color="auto"/>
        <w:left w:val="none" w:sz="0" w:space="0" w:color="auto"/>
        <w:bottom w:val="none" w:sz="0" w:space="0" w:color="auto"/>
        <w:right w:val="none" w:sz="0" w:space="0" w:color="auto"/>
      </w:divBdr>
    </w:div>
    <w:div w:id="2077194221">
      <w:bodyDiv w:val="1"/>
      <w:marLeft w:val="0"/>
      <w:marRight w:val="0"/>
      <w:marTop w:val="0"/>
      <w:marBottom w:val="0"/>
      <w:divBdr>
        <w:top w:val="none" w:sz="0" w:space="0" w:color="auto"/>
        <w:left w:val="none" w:sz="0" w:space="0" w:color="auto"/>
        <w:bottom w:val="none" w:sz="0" w:space="0" w:color="auto"/>
        <w:right w:val="none" w:sz="0" w:space="0" w:color="auto"/>
      </w:divBdr>
    </w:div>
    <w:div w:id="2105879877">
      <w:bodyDiv w:val="1"/>
      <w:marLeft w:val="0"/>
      <w:marRight w:val="0"/>
      <w:marTop w:val="0"/>
      <w:marBottom w:val="0"/>
      <w:divBdr>
        <w:top w:val="none" w:sz="0" w:space="0" w:color="auto"/>
        <w:left w:val="none" w:sz="0" w:space="0" w:color="auto"/>
        <w:bottom w:val="none" w:sz="0" w:space="0" w:color="auto"/>
        <w:right w:val="none" w:sz="0" w:space="0" w:color="auto"/>
      </w:divBdr>
    </w:div>
    <w:div w:id="2130469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epps/cft/prepareViewCfTWS.do?resourceId=1648071"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69%6e%66%6f%40%74%72%61%6b%61%69%2e%6c%74"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epps/cft/prepareViewCfTWS.do?resourceId=16480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A44293765A0247AE40BE2F6967C73B" ma:contentTypeVersion="15" ma:contentTypeDescription="Create a new document." ma:contentTypeScope="" ma:versionID="5235fd43cdbd233c45f429e11cf50b96">
  <xsd:schema xmlns:xsd="http://www.w3.org/2001/XMLSchema" xmlns:xs="http://www.w3.org/2001/XMLSchema" xmlns:p="http://schemas.microsoft.com/office/2006/metadata/properties" xmlns:ns3="ba23be25-28b5-45d8-9a79-f7b987b3b623" xmlns:ns4="2c7d617a-b3f3-4729-b783-5de4f4107fe4" targetNamespace="http://schemas.microsoft.com/office/2006/metadata/properties" ma:root="true" ma:fieldsID="d5e5b361255daf0a57b0aae9dbb990c7" ns3:_="" ns4:_="">
    <xsd:import namespace="ba23be25-28b5-45d8-9a79-f7b987b3b623"/>
    <xsd:import namespace="2c7d617a-b3f3-4729-b783-5de4f4107fe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23be25-28b5-45d8-9a79-f7b987b3b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7d617a-b3f3-4729-b783-5de4f4107f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a23be25-28b5-45d8-9a79-f7b987b3b62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C81EB-CCFB-435D-9642-60D387DFE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23be25-28b5-45d8-9a79-f7b987b3b623"/>
    <ds:schemaRef ds:uri="2c7d617a-b3f3-4729-b783-5de4f4107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3F32EE-A8AC-4882-81DB-15792857F5E9}">
  <ds:schemaRefs>
    <ds:schemaRef ds:uri="http://schemas.microsoft.com/office/2006/metadata/properties"/>
    <ds:schemaRef ds:uri="http://schemas.microsoft.com/office/infopath/2007/PartnerControls"/>
    <ds:schemaRef ds:uri="ba23be25-28b5-45d8-9a79-f7b987b3b623"/>
  </ds:schemaRefs>
</ds:datastoreItem>
</file>

<file path=customXml/itemProps3.xml><?xml version="1.0" encoding="utf-8"?>
<ds:datastoreItem xmlns:ds="http://schemas.openxmlformats.org/officeDocument/2006/customXml" ds:itemID="{5F414419-40B9-4C54-9406-5096B7F285DF}">
  <ds:schemaRefs>
    <ds:schemaRef ds:uri="http://schemas.microsoft.com/sharepoint/v3/contenttype/forms"/>
  </ds:schemaRefs>
</ds:datastoreItem>
</file>

<file path=customXml/itemProps4.xml><?xml version="1.0" encoding="utf-8"?>
<ds:datastoreItem xmlns:ds="http://schemas.openxmlformats.org/officeDocument/2006/customXml" ds:itemID="{E2AF761F-24C3-41FB-97A7-6D0FAE0F1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31</Pages>
  <Words>10382</Words>
  <Characters>59178</Characters>
  <Application>Microsoft Office Word</Application>
  <DocSecurity>0</DocSecurity>
  <Lines>493</Lines>
  <Paragraphs>138</Paragraphs>
  <ScaleCrop>false</ScaleCrop>
  <HeadingPairs>
    <vt:vector size="2" baseType="variant">
      <vt:variant>
        <vt:lpstr>Pavadinimas</vt:lpstr>
      </vt:variant>
      <vt:variant>
        <vt:i4>1</vt:i4>
      </vt:variant>
    </vt:vector>
  </HeadingPairs>
  <TitlesOfParts>
    <vt:vector size="1" baseType="lpstr">
      <vt:lpstr>Dėl Pirkimų priežiūros taisyklių patvirtinimo</vt:lpstr>
    </vt:vector>
  </TitlesOfParts>
  <Company>VPT</Company>
  <LinksUpToDate>false</LinksUpToDate>
  <CharactersWithSpaces>69422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Pirkimų priežiūros taisyklių patvirtinimo</dc:title>
  <dc:subject/>
  <dc:creator>Giedrė Almonaitytė</dc:creator>
  <cp:keywords/>
  <cp:lastModifiedBy>Giedrė Almonaitytė</cp:lastModifiedBy>
  <cp:revision>72</cp:revision>
  <cp:lastPrinted>2019-02-01T10:14:00Z</cp:lastPrinted>
  <dcterms:created xsi:type="dcterms:W3CDTF">2025-11-07T08:19:00Z</dcterms:created>
  <dcterms:modified xsi:type="dcterms:W3CDTF">2025-11-12T06:26:00Z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0x010100DDA44293765A0247AE40BE2F6967C73B</vt:lpwstr>
  </property>
</Properties>
</file>