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F2C9C" w14:textId="77777777" w:rsidR="00356FE0" w:rsidRDefault="00F32340">
      <w:pPr>
        <w:jc w:val="center"/>
        <w:rPr>
          <w:b/>
          <w:szCs w:val="24"/>
          <w:lang w:eastAsia="lt-LT"/>
        </w:rPr>
      </w:pPr>
      <w:r>
        <w:rPr>
          <w:rFonts w:eastAsia="Calibri"/>
          <w:noProof/>
          <w:szCs w:val="24"/>
          <w:lang w:eastAsia="lt-LT"/>
        </w:rPr>
        <w:drawing>
          <wp:inline distT="0" distB="0" distL="0" distR="0" wp14:anchorId="486D153F" wp14:editId="1BD4DB78">
            <wp:extent cx="561975" cy="56197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34DF1DDC" w14:textId="77777777" w:rsidR="00356FE0" w:rsidRDefault="00356FE0">
      <w:pPr>
        <w:ind w:firstLine="720"/>
        <w:rPr>
          <w:szCs w:val="24"/>
          <w:lang w:eastAsia="lt-LT"/>
        </w:rPr>
      </w:pPr>
    </w:p>
    <w:p w14:paraId="6E895BCF" w14:textId="77777777" w:rsidR="00356FE0" w:rsidRPr="000A0475" w:rsidRDefault="00F32340">
      <w:pPr>
        <w:jc w:val="center"/>
        <w:rPr>
          <w:rFonts w:asciiTheme="minorHAnsi" w:hAnsiTheme="minorHAnsi" w:cstheme="minorHAnsi"/>
          <w:b/>
          <w:szCs w:val="24"/>
          <w:lang w:eastAsia="lt-LT"/>
        </w:rPr>
      </w:pPr>
      <w:r w:rsidRPr="000A0475">
        <w:rPr>
          <w:rFonts w:asciiTheme="minorHAnsi" w:hAnsiTheme="minorHAnsi" w:cstheme="minorHAnsi"/>
          <w:b/>
          <w:szCs w:val="24"/>
          <w:lang w:eastAsia="lt-LT"/>
        </w:rPr>
        <w:t>VIEŠŲJŲ PIRKIMŲ TARNYBA</w:t>
      </w:r>
    </w:p>
    <w:p w14:paraId="2693FAB4" w14:textId="77777777" w:rsidR="00356FE0" w:rsidRPr="000A0475" w:rsidRDefault="00F32340">
      <w:pPr>
        <w:jc w:val="center"/>
        <w:rPr>
          <w:rFonts w:asciiTheme="minorHAnsi" w:hAnsiTheme="minorHAnsi" w:cstheme="minorHAnsi"/>
          <w:b/>
          <w:szCs w:val="24"/>
          <w:lang w:eastAsia="lt-LT"/>
        </w:rPr>
      </w:pPr>
      <w:r w:rsidRPr="000A0475">
        <w:rPr>
          <w:rFonts w:asciiTheme="minorHAnsi" w:hAnsiTheme="minorHAnsi" w:cstheme="minorHAnsi"/>
          <w:b/>
          <w:szCs w:val="24"/>
          <w:lang w:eastAsia="lt-LT"/>
        </w:rPr>
        <w:t>VERTINIMO IŠVADA</w:t>
      </w:r>
    </w:p>
    <w:p w14:paraId="16059174" w14:textId="77777777" w:rsidR="00356FE0" w:rsidRPr="000A0475" w:rsidRDefault="00356FE0">
      <w:pPr>
        <w:jc w:val="center"/>
        <w:rPr>
          <w:rFonts w:asciiTheme="minorHAnsi" w:hAnsiTheme="minorHAnsi" w:cstheme="minorHAnsi"/>
          <w:b/>
          <w:szCs w:val="24"/>
          <w:lang w:eastAsia="lt-LT"/>
        </w:rPr>
      </w:pPr>
    </w:p>
    <w:tbl>
      <w:tblPr>
        <w:tblW w:w="9781" w:type="dxa"/>
        <w:tblLayout w:type="fixed"/>
        <w:tblLook w:val="0000" w:firstRow="0" w:lastRow="0" w:firstColumn="0" w:lastColumn="0" w:noHBand="0" w:noVBand="0"/>
      </w:tblPr>
      <w:tblGrid>
        <w:gridCol w:w="4962"/>
        <w:gridCol w:w="1559"/>
        <w:gridCol w:w="3260"/>
      </w:tblGrid>
      <w:tr w:rsidR="00DC54FF" w:rsidRPr="000A0475" w14:paraId="67D4AC2B" w14:textId="77777777" w:rsidTr="001F1C31">
        <w:trPr>
          <w:cantSplit/>
          <w:trHeight w:val="1232"/>
        </w:trPr>
        <w:tc>
          <w:tcPr>
            <w:tcW w:w="4962" w:type="dxa"/>
          </w:tcPr>
          <w:p w14:paraId="42B08C28" w14:textId="0A740AC0" w:rsidR="009D3107" w:rsidRPr="009D3107" w:rsidRDefault="009D3107" w:rsidP="009D3107">
            <w:pPr>
              <w:tabs>
                <w:tab w:val="left" w:pos="900"/>
              </w:tabs>
              <w:ind w:left="-87"/>
              <w:rPr>
                <w:rFonts w:asciiTheme="minorHAnsi" w:hAnsiTheme="minorHAnsi" w:cstheme="minorHAnsi"/>
                <w:szCs w:val="24"/>
              </w:rPr>
            </w:pPr>
            <w:r w:rsidRPr="009D3107">
              <w:rPr>
                <w:rFonts w:asciiTheme="minorHAnsi" w:hAnsiTheme="minorHAnsi" w:cstheme="minorHAnsi"/>
                <w:szCs w:val="24"/>
              </w:rPr>
              <w:t>UAB Vilniaus viešajam transportui</w:t>
            </w:r>
          </w:p>
          <w:p w14:paraId="78E4E2DE" w14:textId="77777777" w:rsidR="001F1C31" w:rsidRDefault="009D3107" w:rsidP="009D3107">
            <w:pPr>
              <w:tabs>
                <w:tab w:val="left" w:pos="900"/>
              </w:tabs>
              <w:ind w:left="-87"/>
            </w:pPr>
            <w:r w:rsidRPr="009D3107">
              <w:rPr>
                <w:rFonts w:asciiTheme="minorHAnsi" w:hAnsiTheme="minorHAnsi" w:cstheme="minorHAnsi"/>
                <w:szCs w:val="24"/>
              </w:rPr>
              <w:t xml:space="preserve">El. p. </w:t>
            </w:r>
            <w:hyperlink r:id="rId10" w:history="1">
              <w:r w:rsidRPr="009D3107">
                <w:rPr>
                  <w:rStyle w:val="Hyperlink"/>
                  <w:rFonts w:asciiTheme="minorHAnsi" w:hAnsiTheme="minorHAnsi" w:cstheme="minorHAnsi"/>
                  <w:szCs w:val="24"/>
                  <w:lang w:val="en-US"/>
                </w:rPr>
                <w:t>info@vilniausvt.lt</w:t>
              </w:r>
            </w:hyperlink>
          </w:p>
          <w:p w14:paraId="5977A704" w14:textId="77777777" w:rsidR="00C326CB" w:rsidRDefault="00C326CB" w:rsidP="00C326CB">
            <w:pPr>
              <w:spacing w:line="276" w:lineRule="auto"/>
            </w:pPr>
          </w:p>
          <w:p w14:paraId="3945C43A" w14:textId="24C88343" w:rsidR="00C326CB" w:rsidRPr="00C326CB" w:rsidRDefault="00C326CB" w:rsidP="00C326CB">
            <w:pPr>
              <w:tabs>
                <w:tab w:val="left" w:pos="900"/>
              </w:tabs>
              <w:ind w:left="-87"/>
              <w:rPr>
                <w:rFonts w:asciiTheme="minorHAnsi" w:hAnsiTheme="minorHAnsi" w:cstheme="minorHAnsi"/>
                <w:szCs w:val="24"/>
              </w:rPr>
            </w:pPr>
            <w:r w:rsidRPr="00C326CB">
              <w:rPr>
                <w:rFonts w:asciiTheme="minorHAnsi" w:hAnsiTheme="minorHAnsi" w:cstheme="minorHAnsi"/>
                <w:szCs w:val="24"/>
              </w:rPr>
              <w:t>Žiniai</w:t>
            </w:r>
          </w:p>
          <w:p w14:paraId="5C3C9E8F" w14:textId="2DC77F9E" w:rsidR="00C326CB" w:rsidRPr="005A3913" w:rsidRDefault="00C326CB" w:rsidP="00C326CB">
            <w:pPr>
              <w:tabs>
                <w:tab w:val="left" w:pos="900"/>
              </w:tabs>
              <w:ind w:left="-87"/>
              <w:rPr>
                <w:rFonts w:asciiTheme="minorHAnsi" w:hAnsiTheme="minorHAnsi" w:cstheme="minorHAnsi"/>
                <w:szCs w:val="24"/>
              </w:rPr>
            </w:pPr>
            <w:r w:rsidRPr="00E9721A">
              <w:rPr>
                <w:rFonts w:asciiTheme="minorHAnsi" w:hAnsiTheme="minorHAnsi" w:cstheme="minorHAnsi"/>
                <w:szCs w:val="24"/>
              </w:rPr>
              <w:t>Vilniaus miesto savivaldybės administracijai</w:t>
            </w:r>
          </w:p>
          <w:p w14:paraId="1DA900E8" w14:textId="385BB878" w:rsidR="00C326CB" w:rsidRPr="00C326CB" w:rsidRDefault="00C326CB" w:rsidP="00C326CB">
            <w:pPr>
              <w:tabs>
                <w:tab w:val="left" w:pos="900"/>
              </w:tabs>
              <w:ind w:left="-87"/>
              <w:rPr>
                <w:rFonts w:asciiTheme="minorHAnsi" w:hAnsiTheme="minorHAnsi" w:cstheme="minorHAnsi"/>
                <w:szCs w:val="24"/>
              </w:rPr>
            </w:pPr>
            <w:r w:rsidRPr="005A3913">
              <w:rPr>
                <w:rFonts w:asciiTheme="minorHAnsi" w:hAnsiTheme="minorHAnsi" w:cstheme="minorHAnsi"/>
                <w:szCs w:val="24"/>
              </w:rPr>
              <w:t xml:space="preserve">El. p. </w:t>
            </w:r>
            <w:hyperlink r:id="rId11">
              <w:r w:rsidRPr="00C326CB">
                <w:rPr>
                  <w:rStyle w:val="Hyperlink"/>
                  <w:rFonts w:asciiTheme="minorHAnsi" w:hAnsiTheme="minorHAnsi" w:cstheme="minorHAnsi"/>
                  <w:lang w:val="en-US"/>
                </w:rPr>
                <w:t>savivaldybe@vilnius.lt</w:t>
              </w:r>
            </w:hyperlink>
            <w:r w:rsidRPr="00C326CB">
              <w:rPr>
                <w:rStyle w:val="Hyperlink"/>
                <w:rFonts w:asciiTheme="minorHAnsi" w:hAnsiTheme="minorHAnsi" w:cstheme="minorHAnsi"/>
                <w:lang w:val="en-US"/>
              </w:rPr>
              <w:t xml:space="preserve"> </w:t>
            </w:r>
          </w:p>
        </w:tc>
        <w:tc>
          <w:tcPr>
            <w:tcW w:w="1559" w:type="dxa"/>
          </w:tcPr>
          <w:p w14:paraId="77947D60" w14:textId="2F8A86CC" w:rsidR="00DC54FF" w:rsidRPr="000A0475" w:rsidRDefault="00DC54FF" w:rsidP="00C56BC1">
            <w:pPr>
              <w:rPr>
                <w:rFonts w:asciiTheme="minorHAnsi" w:hAnsiTheme="minorHAnsi" w:cstheme="minorHAnsi"/>
                <w:szCs w:val="24"/>
              </w:rPr>
            </w:pPr>
            <w:r w:rsidRPr="000A0475">
              <w:rPr>
                <w:rFonts w:asciiTheme="minorHAnsi" w:hAnsiTheme="minorHAnsi" w:cstheme="minorHAnsi"/>
                <w:szCs w:val="24"/>
              </w:rPr>
              <w:t>202</w:t>
            </w:r>
            <w:r w:rsidR="002A31D8" w:rsidRPr="000A0475">
              <w:rPr>
                <w:rFonts w:asciiTheme="minorHAnsi" w:hAnsiTheme="minorHAnsi" w:cstheme="minorHAnsi"/>
                <w:szCs w:val="24"/>
              </w:rPr>
              <w:t>5</w:t>
            </w:r>
            <w:r w:rsidRPr="000A0475">
              <w:rPr>
                <w:rFonts w:asciiTheme="minorHAnsi" w:hAnsiTheme="minorHAnsi" w:cstheme="minorHAnsi"/>
                <w:szCs w:val="24"/>
              </w:rPr>
              <w:t>-0</w:t>
            </w:r>
            <w:r w:rsidR="003911C7">
              <w:rPr>
                <w:rFonts w:asciiTheme="minorHAnsi" w:hAnsiTheme="minorHAnsi" w:cstheme="minorHAnsi"/>
                <w:szCs w:val="24"/>
              </w:rPr>
              <w:t>8</w:t>
            </w:r>
            <w:r w:rsidRPr="000A0475">
              <w:rPr>
                <w:rFonts w:asciiTheme="minorHAnsi" w:hAnsiTheme="minorHAnsi" w:cstheme="minorHAnsi"/>
                <w:szCs w:val="24"/>
              </w:rPr>
              <w:t xml:space="preserve">-  </w:t>
            </w:r>
          </w:p>
          <w:p w14:paraId="7ADF35DD" w14:textId="1A2FB193" w:rsidR="001F1C31" w:rsidRPr="000A0475" w:rsidRDefault="00DC54FF" w:rsidP="00C56BC1">
            <w:pPr>
              <w:rPr>
                <w:rFonts w:asciiTheme="minorHAnsi" w:hAnsiTheme="minorHAnsi" w:cstheme="minorHAnsi"/>
                <w:szCs w:val="24"/>
              </w:rPr>
            </w:pPr>
            <w:r w:rsidRPr="000A0475">
              <w:rPr>
                <w:rFonts w:asciiTheme="minorHAnsi" w:hAnsiTheme="minorHAnsi" w:cstheme="minorHAnsi"/>
                <w:szCs w:val="24"/>
              </w:rPr>
              <w:t>Į 202</w:t>
            </w:r>
            <w:r w:rsidR="002A31D8" w:rsidRPr="000A0475">
              <w:rPr>
                <w:rFonts w:asciiTheme="minorHAnsi" w:hAnsiTheme="minorHAnsi" w:cstheme="minorHAnsi"/>
                <w:szCs w:val="24"/>
              </w:rPr>
              <w:t>5</w:t>
            </w:r>
            <w:r w:rsidRPr="000A0475">
              <w:rPr>
                <w:rFonts w:asciiTheme="minorHAnsi" w:hAnsiTheme="minorHAnsi" w:cstheme="minorHAnsi"/>
                <w:szCs w:val="24"/>
              </w:rPr>
              <w:t>-</w:t>
            </w:r>
            <w:r w:rsidR="009D3107">
              <w:rPr>
                <w:rFonts w:asciiTheme="minorHAnsi" w:hAnsiTheme="minorHAnsi" w:cstheme="minorHAnsi"/>
                <w:szCs w:val="24"/>
              </w:rPr>
              <w:t>07</w:t>
            </w:r>
            <w:r w:rsidRPr="000A0475">
              <w:rPr>
                <w:rFonts w:asciiTheme="minorHAnsi" w:hAnsiTheme="minorHAnsi" w:cstheme="minorHAnsi"/>
                <w:szCs w:val="24"/>
              </w:rPr>
              <w:t>-</w:t>
            </w:r>
            <w:r w:rsidR="009D3107">
              <w:rPr>
                <w:rFonts w:asciiTheme="minorHAnsi" w:hAnsiTheme="minorHAnsi" w:cstheme="minorHAnsi"/>
                <w:szCs w:val="24"/>
              </w:rPr>
              <w:t>17</w:t>
            </w:r>
          </w:p>
        </w:tc>
        <w:tc>
          <w:tcPr>
            <w:tcW w:w="3260" w:type="dxa"/>
          </w:tcPr>
          <w:p w14:paraId="60225D03" w14:textId="50A89F67" w:rsidR="00DC54FF" w:rsidRPr="000A0475" w:rsidRDefault="00DC54FF" w:rsidP="00C56BC1">
            <w:pPr>
              <w:rPr>
                <w:rFonts w:asciiTheme="minorHAnsi" w:hAnsiTheme="minorHAnsi" w:cstheme="minorHAnsi"/>
                <w:szCs w:val="24"/>
              </w:rPr>
            </w:pPr>
            <w:r w:rsidRPr="000A0475">
              <w:rPr>
                <w:rFonts w:asciiTheme="minorHAnsi" w:hAnsiTheme="minorHAnsi" w:cstheme="minorHAnsi"/>
                <w:szCs w:val="24"/>
              </w:rPr>
              <w:t>Nr.</w:t>
            </w:r>
            <w:r w:rsidR="00410F7C">
              <w:rPr>
                <w:rFonts w:asciiTheme="minorHAnsi" w:hAnsiTheme="minorHAnsi" w:cstheme="minorHAnsi"/>
                <w:szCs w:val="24"/>
              </w:rPr>
              <w:t xml:space="preserve"> 4S-</w:t>
            </w:r>
            <w:r w:rsidR="001F1C31">
              <w:rPr>
                <w:rFonts w:asciiTheme="minorHAnsi" w:hAnsiTheme="minorHAnsi" w:cstheme="minorHAnsi"/>
                <w:szCs w:val="24"/>
              </w:rPr>
              <w:t xml:space="preserve">        </w:t>
            </w:r>
            <w:r w:rsidRPr="000A0475">
              <w:rPr>
                <w:rFonts w:asciiTheme="minorHAnsi" w:hAnsiTheme="minorHAnsi" w:cstheme="minorHAnsi"/>
                <w:szCs w:val="24"/>
              </w:rPr>
              <w:t xml:space="preserve"> (7.4Mr)</w:t>
            </w:r>
          </w:p>
          <w:p w14:paraId="7757368D" w14:textId="36F55B25" w:rsidR="00DC54FF" w:rsidRPr="000A0475" w:rsidRDefault="00DC54FF" w:rsidP="001F1C31">
            <w:pPr>
              <w:rPr>
                <w:rFonts w:asciiTheme="minorHAnsi" w:hAnsiTheme="minorHAnsi" w:cstheme="minorHAnsi"/>
                <w:szCs w:val="24"/>
              </w:rPr>
            </w:pPr>
            <w:r w:rsidRPr="000A0475">
              <w:rPr>
                <w:rFonts w:asciiTheme="minorHAnsi" w:hAnsiTheme="minorHAnsi" w:cstheme="minorHAnsi"/>
                <w:szCs w:val="24"/>
              </w:rPr>
              <w:t xml:space="preserve">Nr. </w:t>
            </w:r>
            <w:r w:rsidR="009D3107">
              <w:rPr>
                <w:rFonts w:asciiTheme="minorHAnsi" w:hAnsiTheme="minorHAnsi" w:cstheme="minorHAnsi"/>
                <w:szCs w:val="24"/>
              </w:rPr>
              <w:t>S11-220 (1.20)</w:t>
            </w:r>
          </w:p>
        </w:tc>
      </w:tr>
    </w:tbl>
    <w:p w14:paraId="00A7A411" w14:textId="27EAD600" w:rsidR="00356FE0" w:rsidRPr="000A0475" w:rsidRDefault="00F32340" w:rsidP="001F1C31">
      <w:pPr>
        <w:tabs>
          <w:tab w:val="left" w:pos="3360"/>
        </w:tabs>
        <w:ind w:right="49"/>
        <w:rPr>
          <w:rFonts w:asciiTheme="minorHAnsi" w:hAnsiTheme="minorHAnsi" w:cstheme="minorHAnsi"/>
          <w:b/>
          <w:color w:val="000000"/>
          <w:szCs w:val="24"/>
          <w:lang w:eastAsia="lt-LT"/>
        </w:rPr>
      </w:pPr>
      <w:r w:rsidRPr="000A0475">
        <w:rPr>
          <w:rFonts w:asciiTheme="minorHAnsi" w:eastAsia="Calibri" w:hAnsiTheme="minorHAnsi" w:cstheme="minorHAnsi"/>
          <w:bCs/>
          <w:sz w:val="20"/>
          <w:szCs w:val="24"/>
          <w:lang w:eastAsia="lt-LT"/>
        </w:rPr>
        <w:t xml:space="preserve">     </w:t>
      </w:r>
      <w:r w:rsidR="001F1C31">
        <w:rPr>
          <w:rFonts w:asciiTheme="minorHAnsi" w:eastAsia="Calibri" w:hAnsiTheme="minorHAnsi" w:cstheme="minorHAnsi"/>
          <w:bCs/>
          <w:sz w:val="20"/>
          <w:szCs w:val="24"/>
          <w:lang w:eastAsia="lt-LT"/>
        </w:rPr>
        <w:tab/>
      </w:r>
    </w:p>
    <w:p w14:paraId="2C44E4E2" w14:textId="69AD9832" w:rsidR="00DC54FF" w:rsidRPr="000A0475" w:rsidRDefault="00DC54FF" w:rsidP="000D7E72">
      <w:pPr>
        <w:ind w:firstLine="851"/>
        <w:jc w:val="both"/>
        <w:rPr>
          <w:rFonts w:asciiTheme="minorHAnsi" w:eastAsia="Calibri" w:hAnsiTheme="minorHAnsi" w:cstheme="minorHAnsi"/>
          <w:bCs/>
          <w:szCs w:val="24"/>
        </w:rPr>
      </w:pPr>
      <w:r w:rsidRPr="000A0475">
        <w:rPr>
          <w:rFonts w:asciiTheme="minorHAnsi" w:eastAsia="Calibri" w:hAnsiTheme="minorHAnsi" w:cstheme="minorHAnsi"/>
          <w:bCs/>
          <w:szCs w:val="24"/>
        </w:rPr>
        <w:t xml:space="preserve">Viešųjų pirkimų tarnyba (toliau – Tarnyba), vadovaudamasi </w:t>
      </w:r>
      <w:r w:rsidR="009D3107" w:rsidRPr="009D3107">
        <w:rPr>
          <w:rFonts w:asciiTheme="minorHAnsi" w:eastAsia="Calibri" w:hAnsiTheme="minorHAnsi" w:cstheme="minorHAnsi"/>
          <w:bCs/>
          <w:szCs w:val="24"/>
        </w:rPr>
        <w:t>Lietuvos Respublikos pirkimų, atliekamų vandentvarkos, energetikos, transporto ar pašto paslaugų srities perkančiųjų subjektų, įstatymo  (toliau – Įstatymas) 101 straipsnio 1 dalies 2 punktu</w:t>
      </w:r>
      <w:r w:rsidR="00923A0B">
        <w:rPr>
          <w:rFonts w:asciiTheme="minorHAnsi" w:eastAsia="Calibri" w:hAnsiTheme="minorHAnsi" w:cstheme="minorHAnsi"/>
          <w:bCs/>
          <w:szCs w:val="24"/>
        </w:rPr>
        <w:t xml:space="preserve"> </w:t>
      </w:r>
      <w:r w:rsidRPr="000A0475">
        <w:rPr>
          <w:rFonts w:asciiTheme="minorHAnsi" w:eastAsia="Calibri" w:hAnsiTheme="minorHAnsi" w:cstheme="minorHAnsi"/>
          <w:bCs/>
          <w:szCs w:val="24"/>
        </w:rPr>
        <w:t xml:space="preserve">ir </w:t>
      </w:r>
      <w:r w:rsidRPr="000A0475">
        <w:rPr>
          <w:rFonts w:asciiTheme="minorHAnsi" w:hAnsiTheme="minorHAnsi" w:cstheme="minorHAnsi"/>
          <w:szCs w:val="24"/>
          <w:lang w:eastAsia="lt-LT"/>
        </w:rPr>
        <w:t>Pirkimų ir koncesijų priežiūros vykdymo tvarkos aprašu</w:t>
      </w:r>
      <w:r w:rsidRPr="000A0475">
        <w:rPr>
          <w:rFonts w:asciiTheme="minorHAnsi" w:hAnsiTheme="minorHAnsi" w:cstheme="minorHAnsi"/>
          <w:szCs w:val="24"/>
        </w:rPr>
        <w:t>, patvirtintu Tarnybos direktoriaus</w:t>
      </w:r>
      <w:r w:rsidRPr="000A0475">
        <w:rPr>
          <w:rFonts w:asciiTheme="minorHAnsi" w:hAnsiTheme="minorHAnsi" w:cstheme="minorHAnsi"/>
        </w:rPr>
        <w:t xml:space="preserve"> </w:t>
      </w:r>
      <w:r w:rsidRPr="000A0475">
        <w:rPr>
          <w:rFonts w:asciiTheme="minorHAnsi" w:hAnsiTheme="minorHAnsi" w:cstheme="minorHAnsi"/>
          <w:szCs w:val="24"/>
        </w:rPr>
        <w:t>2025 m. kovo 21 d. įsakymu Nr. 1S-41</w:t>
      </w:r>
      <w:r w:rsidRPr="000A0475">
        <w:rPr>
          <w:rFonts w:asciiTheme="minorHAnsi" w:eastAsia="Calibri" w:hAnsiTheme="minorHAnsi" w:cstheme="minorHAnsi"/>
          <w:bCs/>
          <w:szCs w:val="24"/>
        </w:rPr>
        <w:t xml:space="preserve">, atliko </w:t>
      </w:r>
      <w:r w:rsidR="000D7E72" w:rsidRPr="000A0475">
        <w:rPr>
          <w:rFonts w:asciiTheme="minorHAnsi" w:eastAsia="Calibri" w:hAnsiTheme="minorHAnsi" w:cstheme="minorHAnsi"/>
          <w:bCs/>
          <w:szCs w:val="24"/>
        </w:rPr>
        <w:t xml:space="preserve">dalinį </w:t>
      </w:r>
      <w:r w:rsidR="001F1C31" w:rsidRPr="001F1C31">
        <w:rPr>
          <w:rFonts w:asciiTheme="minorHAnsi" w:eastAsia="Calibri" w:hAnsiTheme="minorHAnsi" w:cstheme="minorHAnsi"/>
          <w:bCs/>
          <w:szCs w:val="24"/>
        </w:rPr>
        <w:t xml:space="preserve">Vilniaus </w:t>
      </w:r>
      <w:r w:rsidR="009D3107" w:rsidRPr="009D3107">
        <w:rPr>
          <w:rFonts w:asciiTheme="minorHAnsi" w:eastAsia="Calibri" w:hAnsiTheme="minorHAnsi" w:cstheme="minorHAnsi"/>
          <w:bCs/>
          <w:szCs w:val="24"/>
        </w:rPr>
        <w:t>vieš</w:t>
      </w:r>
      <w:r w:rsidR="009D3107">
        <w:rPr>
          <w:rFonts w:asciiTheme="minorHAnsi" w:eastAsia="Calibri" w:hAnsiTheme="minorHAnsi" w:cstheme="minorHAnsi"/>
          <w:bCs/>
          <w:szCs w:val="24"/>
        </w:rPr>
        <w:t>ojo</w:t>
      </w:r>
      <w:r w:rsidR="009D3107" w:rsidRPr="009D3107">
        <w:rPr>
          <w:rFonts w:asciiTheme="minorHAnsi" w:eastAsia="Calibri" w:hAnsiTheme="minorHAnsi" w:cstheme="minorHAnsi"/>
          <w:bCs/>
          <w:szCs w:val="24"/>
        </w:rPr>
        <w:t xml:space="preserve"> transport</w:t>
      </w:r>
      <w:r w:rsidR="009D3107">
        <w:rPr>
          <w:rFonts w:asciiTheme="minorHAnsi" w:eastAsia="Calibri" w:hAnsiTheme="minorHAnsi" w:cstheme="minorHAnsi"/>
          <w:bCs/>
          <w:szCs w:val="24"/>
        </w:rPr>
        <w:t>o</w:t>
      </w:r>
      <w:r w:rsidR="009D3107" w:rsidRPr="009D3107">
        <w:rPr>
          <w:rFonts w:asciiTheme="minorHAnsi" w:eastAsia="Calibri" w:hAnsiTheme="minorHAnsi" w:cstheme="minorHAnsi"/>
          <w:bCs/>
          <w:szCs w:val="24"/>
        </w:rPr>
        <w:t xml:space="preserve"> </w:t>
      </w:r>
      <w:r w:rsidR="001F1C31" w:rsidRPr="001F1C31">
        <w:rPr>
          <w:rFonts w:asciiTheme="minorHAnsi" w:eastAsia="Calibri" w:hAnsiTheme="minorHAnsi" w:cstheme="minorHAnsi"/>
          <w:bCs/>
          <w:szCs w:val="24"/>
        </w:rPr>
        <w:t xml:space="preserve">(toliau – </w:t>
      </w:r>
      <w:r w:rsidR="009D3107">
        <w:rPr>
          <w:rFonts w:asciiTheme="minorHAnsi" w:eastAsia="Calibri" w:hAnsiTheme="minorHAnsi" w:cstheme="minorHAnsi"/>
          <w:bCs/>
          <w:szCs w:val="24"/>
        </w:rPr>
        <w:t>Perkantysis subjektas</w:t>
      </w:r>
      <w:r w:rsidR="001F1C31" w:rsidRPr="001F1C31">
        <w:rPr>
          <w:rFonts w:asciiTheme="minorHAnsi" w:eastAsia="Calibri" w:hAnsiTheme="minorHAnsi" w:cstheme="minorHAnsi"/>
          <w:bCs/>
          <w:szCs w:val="24"/>
        </w:rPr>
        <w:t xml:space="preserve">) vykdyto pirkimo </w:t>
      </w:r>
      <w:r w:rsidR="009D3107" w:rsidRPr="009D3107">
        <w:rPr>
          <w:rFonts w:asciiTheme="minorHAnsi" w:eastAsia="Calibri" w:hAnsiTheme="minorHAnsi" w:cstheme="minorHAnsi"/>
          <w:bCs/>
          <w:szCs w:val="24"/>
        </w:rPr>
        <w:t>„Transporto priemonių, skirtų vežti keleivius miesto sąlygomis, nuoma be vairuotojų“</w:t>
      </w:r>
      <w:r w:rsidR="009D3107">
        <w:rPr>
          <w:rFonts w:asciiTheme="minorHAnsi" w:eastAsia="Calibri" w:hAnsiTheme="minorHAnsi" w:cstheme="minorHAnsi"/>
          <w:bCs/>
          <w:szCs w:val="24"/>
        </w:rPr>
        <w:t xml:space="preserve"> </w:t>
      </w:r>
      <w:r w:rsidR="001F1C31" w:rsidRPr="001F1C31">
        <w:rPr>
          <w:rFonts w:asciiTheme="minorHAnsi" w:eastAsia="Calibri" w:hAnsiTheme="minorHAnsi" w:cstheme="minorHAnsi"/>
          <w:bCs/>
          <w:szCs w:val="24"/>
        </w:rPr>
        <w:t xml:space="preserve">pagrindu </w:t>
      </w:r>
      <w:r w:rsidR="009D3107" w:rsidRPr="009D3107">
        <w:rPr>
          <w:rFonts w:asciiTheme="minorHAnsi" w:eastAsia="Calibri" w:hAnsiTheme="minorHAnsi" w:cstheme="minorHAnsi"/>
          <w:bCs/>
          <w:szCs w:val="24"/>
        </w:rPr>
        <w:t>2025 m. balandžio 28 d. sudarytų sutarčių  Nr. 48-C.2025/217 ir 48-C.2025/218</w:t>
      </w:r>
      <w:r w:rsidR="009D3107">
        <w:rPr>
          <w:rFonts w:asciiTheme="minorHAnsi" w:eastAsia="Calibri" w:hAnsiTheme="minorHAnsi" w:cstheme="minorHAnsi"/>
          <w:bCs/>
          <w:szCs w:val="24"/>
        </w:rPr>
        <w:t xml:space="preserve"> </w:t>
      </w:r>
      <w:r w:rsidR="00FB5525">
        <w:rPr>
          <w:rFonts w:asciiTheme="minorHAnsi" w:eastAsia="Calibri" w:hAnsiTheme="minorHAnsi" w:cstheme="minorHAnsi"/>
          <w:bCs/>
          <w:szCs w:val="24"/>
        </w:rPr>
        <w:t>vykdymo vertinimą</w:t>
      </w:r>
      <w:r w:rsidRPr="000A0475">
        <w:rPr>
          <w:rFonts w:asciiTheme="minorHAnsi" w:eastAsia="Calibri" w:hAnsiTheme="minorHAnsi" w:cstheme="minorHAnsi"/>
          <w:bCs/>
          <w:szCs w:val="24"/>
        </w:rPr>
        <w:t>.</w:t>
      </w:r>
    </w:p>
    <w:p w14:paraId="5BE50EA5" w14:textId="77777777" w:rsidR="00356FE0" w:rsidRPr="000A0475" w:rsidRDefault="00356FE0">
      <w:pPr>
        <w:rPr>
          <w:rFonts w:asciiTheme="minorHAnsi" w:hAnsiTheme="minorHAnsi" w:cstheme="minorHAnsi"/>
          <w:szCs w:val="24"/>
          <w:lang w:eastAsia="lt-LT"/>
        </w:rPr>
      </w:pPr>
    </w:p>
    <w:p w14:paraId="7D6FBD42" w14:textId="77777777" w:rsidR="00356FE0" w:rsidRPr="000A0475" w:rsidRDefault="00F32340">
      <w:pPr>
        <w:jc w:val="center"/>
        <w:rPr>
          <w:rFonts w:asciiTheme="minorHAnsi" w:hAnsiTheme="minorHAnsi" w:cstheme="minorHAnsi"/>
          <w:szCs w:val="24"/>
          <w:lang w:eastAsia="lt-LT"/>
        </w:rPr>
      </w:pPr>
      <w:r w:rsidRPr="000A0475">
        <w:rPr>
          <w:rFonts w:asciiTheme="minorHAnsi" w:hAnsiTheme="minorHAnsi" w:cstheme="minorHAnsi"/>
          <w:b/>
          <w:szCs w:val="24"/>
          <w:lang w:eastAsia="lt-LT"/>
        </w:rPr>
        <w:t>I dalis. Bendra informacija</w:t>
      </w:r>
    </w:p>
    <w:p w14:paraId="42BC8DB4" w14:textId="77777777" w:rsidR="00356FE0" w:rsidRPr="000A0475" w:rsidRDefault="00356FE0">
      <w:pPr>
        <w:ind w:firstLine="720"/>
        <w:rPr>
          <w:rFonts w:asciiTheme="minorHAnsi" w:hAnsiTheme="minorHAnsi" w:cstheme="minorHAnsi"/>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606"/>
        <w:gridCol w:w="5031"/>
      </w:tblGrid>
      <w:tr w:rsidR="00356FE0" w:rsidRPr="000A0475" w14:paraId="6AB4F2B2" w14:textId="77777777" w:rsidTr="003D0942">
        <w:tc>
          <w:tcPr>
            <w:tcW w:w="4672" w:type="dxa"/>
            <w:tcBorders>
              <w:top w:val="single" w:sz="4" w:space="0" w:color="auto"/>
              <w:left w:val="single" w:sz="4" w:space="0" w:color="auto"/>
              <w:bottom w:val="single" w:sz="4" w:space="0" w:color="auto"/>
              <w:right w:val="single" w:sz="4" w:space="0" w:color="auto"/>
            </w:tcBorders>
          </w:tcPr>
          <w:p w14:paraId="56950EA0" w14:textId="77777777" w:rsidR="00356FE0" w:rsidRPr="000A0475" w:rsidRDefault="00F32340">
            <w:pPr>
              <w:jc w:val="both"/>
              <w:rPr>
                <w:rFonts w:asciiTheme="minorHAnsi" w:hAnsiTheme="minorHAnsi" w:cstheme="minorHAnsi"/>
                <w:szCs w:val="24"/>
                <w:lang w:eastAsia="lt-LT"/>
              </w:rPr>
            </w:pPr>
            <w:r w:rsidRPr="000A0475">
              <w:rPr>
                <w:rFonts w:asciiTheme="minorHAnsi" w:eastAsia="Calibri" w:hAnsiTheme="minorHAnsi" w:cstheme="minorHAnsi"/>
                <w:szCs w:val="24"/>
                <w:lang w:eastAsia="lt-LT"/>
              </w:rPr>
              <w:t>Pirkimo</w:t>
            </w:r>
            <w:r w:rsidRPr="000A0475">
              <w:rPr>
                <w:rFonts w:asciiTheme="minorHAnsi" w:hAnsiTheme="minorHAnsi" w:cstheme="minorHAnsi"/>
                <w:szCs w:val="24"/>
                <w:lang w:eastAsia="lt-LT"/>
              </w:rPr>
              <w:t>*</w:t>
            </w:r>
            <w:r w:rsidRPr="000A0475">
              <w:rPr>
                <w:rFonts w:asciiTheme="minorHAnsi" w:eastAsia="Calibri" w:hAnsiTheme="minorHAnsi" w:cstheme="minorHAnsi"/>
                <w:szCs w:val="24"/>
                <w:lang w:eastAsia="lt-LT"/>
              </w:rPr>
              <w:t xml:space="preserve"> pavadinimas, numeris (jeigu skelbtas), pirkimo paskelbimo (kvietimo pateikti paraišką /pasiūlymą)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11522F08" w14:textId="274F614C" w:rsidR="004D2A52" w:rsidRPr="004D2A52" w:rsidRDefault="003243D2" w:rsidP="004D2A52">
            <w:pPr>
              <w:jc w:val="both"/>
              <w:rPr>
                <w:rFonts w:asciiTheme="minorHAnsi" w:hAnsiTheme="minorHAnsi" w:cstheme="minorHAnsi"/>
                <w:szCs w:val="24"/>
                <w:lang w:eastAsia="lt-LT"/>
              </w:rPr>
            </w:pPr>
            <w:r w:rsidRPr="009D3107">
              <w:rPr>
                <w:rFonts w:asciiTheme="minorHAnsi" w:eastAsia="Calibri" w:hAnsiTheme="minorHAnsi" w:cstheme="minorHAnsi"/>
                <w:bCs/>
                <w:szCs w:val="24"/>
              </w:rPr>
              <w:t>„Transporto priemonių, skirtų vežti keleivius miesto sąlygomis, nuoma be vairuotojų“</w:t>
            </w:r>
            <w:r>
              <w:rPr>
                <w:rFonts w:asciiTheme="minorHAnsi" w:eastAsia="Calibri" w:hAnsiTheme="minorHAnsi" w:cstheme="minorHAnsi"/>
                <w:bCs/>
                <w:szCs w:val="24"/>
              </w:rPr>
              <w:t xml:space="preserve"> </w:t>
            </w:r>
            <w:r w:rsidR="004D2A52" w:rsidRPr="004D2A52">
              <w:rPr>
                <w:rFonts w:asciiTheme="minorHAnsi" w:hAnsiTheme="minorHAnsi" w:cstheme="minorHAnsi"/>
                <w:szCs w:val="24"/>
                <w:lang w:eastAsia="lt-LT"/>
              </w:rPr>
              <w:t xml:space="preserve">(Centrinėje viešųjų pirkimų informacinėje sistemoje (toliau – CVP IS) skelbtas </w:t>
            </w:r>
            <w:r w:rsidRPr="003243D2">
              <w:rPr>
                <w:rFonts w:asciiTheme="minorHAnsi" w:hAnsiTheme="minorHAnsi" w:cstheme="minorHAnsi"/>
                <w:szCs w:val="24"/>
                <w:lang w:eastAsia="lt-LT"/>
              </w:rPr>
              <w:t>2025 m. vasario 5 d.</w:t>
            </w:r>
            <w:r w:rsidR="004D2A52" w:rsidRPr="004D2A52">
              <w:rPr>
                <w:rFonts w:asciiTheme="minorHAnsi" w:hAnsiTheme="minorHAnsi" w:cstheme="minorHAnsi"/>
                <w:szCs w:val="24"/>
                <w:lang w:eastAsia="lt-LT"/>
              </w:rPr>
              <w:t xml:space="preserve">, pirkimo Nr. </w:t>
            </w:r>
            <w:r w:rsidRPr="003243D2">
              <w:rPr>
                <w:rFonts w:asciiTheme="minorHAnsi" w:hAnsiTheme="minorHAnsi" w:cstheme="minorHAnsi"/>
                <w:szCs w:val="24"/>
                <w:lang w:eastAsia="lt-LT"/>
              </w:rPr>
              <w:t>1034018</w:t>
            </w:r>
            <w:r w:rsidR="004D2A52" w:rsidRPr="004D2A52">
              <w:rPr>
                <w:rFonts w:asciiTheme="minorHAnsi" w:hAnsiTheme="minorHAnsi" w:cstheme="minorHAnsi"/>
                <w:szCs w:val="24"/>
                <w:lang w:eastAsia="lt-LT"/>
              </w:rPr>
              <w:t>) (</w:t>
            </w:r>
            <w:r w:rsidR="004D2A52" w:rsidRPr="003243D2">
              <w:rPr>
                <w:rFonts w:asciiTheme="minorHAnsi" w:hAnsiTheme="minorHAnsi" w:cstheme="minorHAnsi"/>
                <w:szCs w:val="24"/>
                <w:lang w:eastAsia="lt-LT"/>
              </w:rPr>
              <w:t>toliau</w:t>
            </w:r>
            <w:r w:rsidR="004D2A52" w:rsidRPr="004D2A52">
              <w:rPr>
                <w:rFonts w:asciiTheme="minorHAnsi" w:hAnsiTheme="minorHAnsi" w:cstheme="minorHAnsi"/>
                <w:szCs w:val="24"/>
                <w:lang w:eastAsia="lt-LT"/>
              </w:rPr>
              <w:t xml:space="preserve"> – Pirkimas).</w:t>
            </w:r>
          </w:p>
          <w:p w14:paraId="22407248" w14:textId="31DA5930" w:rsidR="007A7B80" w:rsidRPr="007A7B80" w:rsidRDefault="007A7B80" w:rsidP="003243D2">
            <w:pPr>
              <w:jc w:val="both"/>
              <w:rPr>
                <w:rFonts w:asciiTheme="minorHAnsi" w:hAnsiTheme="minorHAnsi" w:cstheme="minorHAnsi"/>
                <w:szCs w:val="24"/>
                <w:lang w:eastAsia="lt-LT"/>
              </w:rPr>
            </w:pPr>
            <w:r w:rsidRPr="007A7B80">
              <w:rPr>
                <w:rFonts w:asciiTheme="minorHAnsi" w:hAnsiTheme="minorHAnsi" w:cstheme="minorHAnsi"/>
                <w:szCs w:val="24"/>
                <w:lang w:eastAsia="lt-LT"/>
              </w:rPr>
              <w:t xml:space="preserve">Dėl </w:t>
            </w:r>
            <w:r w:rsidR="003243D2">
              <w:rPr>
                <w:rFonts w:asciiTheme="minorHAnsi" w:hAnsiTheme="minorHAnsi" w:cstheme="minorHAnsi"/>
                <w:szCs w:val="24"/>
                <w:lang w:eastAsia="lt-LT"/>
              </w:rPr>
              <w:t>P</w:t>
            </w:r>
            <w:r w:rsidRPr="007A7B80">
              <w:rPr>
                <w:rFonts w:asciiTheme="minorHAnsi" w:hAnsiTheme="minorHAnsi" w:cstheme="minorHAnsi"/>
                <w:szCs w:val="24"/>
                <w:lang w:eastAsia="lt-LT"/>
              </w:rPr>
              <w:t xml:space="preserve">irkimo 1 dalies </w:t>
            </w:r>
            <w:r w:rsidR="003243D2" w:rsidRPr="009D3107">
              <w:rPr>
                <w:rFonts w:asciiTheme="minorHAnsi" w:eastAsia="Calibri" w:hAnsiTheme="minorHAnsi" w:cstheme="minorHAnsi"/>
                <w:bCs/>
                <w:szCs w:val="24"/>
              </w:rPr>
              <w:t xml:space="preserve">2025 m. balandžio 28 d. </w:t>
            </w:r>
            <w:r w:rsidRPr="007A7B80">
              <w:rPr>
                <w:rFonts w:asciiTheme="minorHAnsi" w:hAnsiTheme="minorHAnsi" w:cstheme="minorHAnsi"/>
                <w:szCs w:val="24"/>
                <w:lang w:eastAsia="lt-LT"/>
              </w:rPr>
              <w:t xml:space="preserve">sudaryta </w:t>
            </w:r>
            <w:r w:rsidR="003243D2">
              <w:rPr>
                <w:rFonts w:asciiTheme="minorHAnsi" w:hAnsiTheme="minorHAnsi" w:cstheme="minorHAnsi"/>
                <w:szCs w:val="24"/>
                <w:lang w:eastAsia="lt-LT"/>
              </w:rPr>
              <w:t>T</w:t>
            </w:r>
            <w:r w:rsidR="003243D2" w:rsidRPr="003243D2">
              <w:rPr>
                <w:rFonts w:asciiTheme="minorHAnsi" w:hAnsiTheme="minorHAnsi" w:cstheme="minorHAnsi"/>
                <w:szCs w:val="24"/>
                <w:lang w:eastAsia="lt-LT"/>
              </w:rPr>
              <w:t>ransporto priemonių, skirtų vežti keleivius miesto sąlygomis, nuomos</w:t>
            </w:r>
            <w:r w:rsidR="003243D2">
              <w:rPr>
                <w:rFonts w:asciiTheme="minorHAnsi" w:hAnsiTheme="minorHAnsi" w:cstheme="minorHAnsi"/>
                <w:szCs w:val="24"/>
                <w:lang w:eastAsia="lt-LT"/>
              </w:rPr>
              <w:t xml:space="preserve"> </w:t>
            </w:r>
            <w:r w:rsidR="003243D2" w:rsidRPr="003243D2">
              <w:rPr>
                <w:rFonts w:asciiTheme="minorHAnsi" w:hAnsiTheme="minorHAnsi" w:cstheme="minorHAnsi"/>
                <w:szCs w:val="24"/>
                <w:lang w:eastAsia="lt-LT"/>
              </w:rPr>
              <w:t xml:space="preserve">be vairuotojų pirkimo </w:t>
            </w:r>
            <w:r w:rsidRPr="007A7B80">
              <w:rPr>
                <w:rFonts w:asciiTheme="minorHAnsi" w:hAnsiTheme="minorHAnsi" w:cstheme="minorHAnsi"/>
                <w:szCs w:val="24"/>
                <w:lang w:eastAsia="lt-LT"/>
              </w:rPr>
              <w:t xml:space="preserve">sutartis </w:t>
            </w:r>
            <w:r w:rsidRPr="001F1C31">
              <w:rPr>
                <w:rFonts w:asciiTheme="minorHAnsi" w:eastAsia="Calibri" w:hAnsiTheme="minorHAnsi" w:cstheme="minorHAnsi"/>
                <w:bCs/>
                <w:szCs w:val="24"/>
              </w:rPr>
              <w:t xml:space="preserve">Nr. </w:t>
            </w:r>
            <w:r w:rsidR="003243D2" w:rsidRPr="003243D2">
              <w:rPr>
                <w:rFonts w:asciiTheme="minorHAnsi" w:eastAsia="Calibri" w:hAnsiTheme="minorHAnsi" w:cstheme="minorHAnsi"/>
                <w:bCs/>
                <w:szCs w:val="24"/>
              </w:rPr>
              <w:t>48-C.2025/217</w:t>
            </w:r>
            <w:r>
              <w:rPr>
                <w:rFonts w:asciiTheme="minorHAnsi" w:eastAsia="Calibri" w:hAnsiTheme="minorHAnsi" w:cstheme="minorHAnsi"/>
                <w:bCs/>
                <w:szCs w:val="24"/>
              </w:rPr>
              <w:t xml:space="preserve"> </w:t>
            </w:r>
            <w:r w:rsidRPr="007A7B80">
              <w:rPr>
                <w:rFonts w:asciiTheme="minorHAnsi" w:hAnsiTheme="minorHAnsi" w:cstheme="minorHAnsi"/>
                <w:szCs w:val="24"/>
                <w:lang w:eastAsia="lt-LT"/>
              </w:rPr>
              <w:t>(</w:t>
            </w:r>
            <w:r w:rsidRPr="008D120F">
              <w:rPr>
                <w:rFonts w:asciiTheme="minorHAnsi" w:hAnsiTheme="minorHAnsi" w:cstheme="minorHAnsi"/>
                <w:szCs w:val="24"/>
                <w:lang w:eastAsia="lt-LT"/>
              </w:rPr>
              <w:t xml:space="preserve">toliau – Sutartis </w:t>
            </w:r>
            <w:r w:rsidRPr="008D120F">
              <w:rPr>
                <w:rFonts w:asciiTheme="minorHAnsi" w:eastAsia="Calibri" w:hAnsiTheme="minorHAnsi" w:cstheme="minorHAnsi"/>
                <w:bCs/>
                <w:szCs w:val="24"/>
              </w:rPr>
              <w:t>Nr</w:t>
            </w:r>
            <w:r w:rsidR="007D2CCE">
              <w:rPr>
                <w:rFonts w:asciiTheme="minorHAnsi" w:eastAsia="Calibri" w:hAnsiTheme="minorHAnsi" w:cstheme="minorHAnsi"/>
                <w:bCs/>
                <w:szCs w:val="24"/>
              </w:rPr>
              <w:t xml:space="preserve">. </w:t>
            </w:r>
            <w:r w:rsidR="003243D2" w:rsidRPr="003243D2">
              <w:rPr>
                <w:rFonts w:asciiTheme="minorHAnsi" w:eastAsia="Calibri" w:hAnsiTheme="minorHAnsi" w:cstheme="minorHAnsi"/>
                <w:bCs/>
                <w:szCs w:val="24"/>
              </w:rPr>
              <w:t>48-C.2025/217</w:t>
            </w:r>
            <w:r w:rsidRPr="008D120F">
              <w:rPr>
                <w:rFonts w:asciiTheme="minorHAnsi" w:hAnsiTheme="minorHAnsi" w:cstheme="minorHAnsi"/>
                <w:szCs w:val="24"/>
                <w:lang w:eastAsia="lt-LT"/>
              </w:rPr>
              <w:t>.</w:t>
            </w:r>
          </w:p>
          <w:p w14:paraId="2F5F00F8" w14:textId="09A15D8D" w:rsidR="007A7B80" w:rsidRPr="000A0475" w:rsidRDefault="007A7B80" w:rsidP="007A7B80">
            <w:pPr>
              <w:jc w:val="both"/>
              <w:rPr>
                <w:rFonts w:asciiTheme="minorHAnsi" w:hAnsiTheme="minorHAnsi" w:cstheme="minorHAnsi"/>
                <w:szCs w:val="24"/>
                <w:lang w:eastAsia="lt-LT"/>
              </w:rPr>
            </w:pPr>
            <w:r w:rsidRPr="007A7B80">
              <w:rPr>
                <w:rFonts w:asciiTheme="minorHAnsi" w:hAnsiTheme="minorHAnsi" w:cstheme="minorHAnsi"/>
                <w:szCs w:val="24"/>
                <w:lang w:eastAsia="lt-LT"/>
              </w:rPr>
              <w:t xml:space="preserve">Dėl </w:t>
            </w:r>
            <w:r w:rsidR="003243D2">
              <w:rPr>
                <w:rFonts w:asciiTheme="minorHAnsi" w:hAnsiTheme="minorHAnsi" w:cstheme="minorHAnsi"/>
                <w:szCs w:val="24"/>
                <w:lang w:eastAsia="lt-LT"/>
              </w:rPr>
              <w:t>P</w:t>
            </w:r>
            <w:r w:rsidRPr="007A7B80">
              <w:rPr>
                <w:rFonts w:asciiTheme="minorHAnsi" w:hAnsiTheme="minorHAnsi" w:cstheme="minorHAnsi"/>
                <w:szCs w:val="24"/>
                <w:lang w:eastAsia="lt-LT"/>
              </w:rPr>
              <w:t xml:space="preserve">irkimo 2 dalies </w:t>
            </w:r>
            <w:r w:rsidR="003243D2" w:rsidRPr="009D3107">
              <w:rPr>
                <w:rFonts w:asciiTheme="minorHAnsi" w:eastAsia="Calibri" w:hAnsiTheme="minorHAnsi" w:cstheme="minorHAnsi"/>
                <w:bCs/>
                <w:szCs w:val="24"/>
              </w:rPr>
              <w:t xml:space="preserve">2025 m. balandžio 28 d. </w:t>
            </w:r>
            <w:r w:rsidR="003243D2" w:rsidRPr="007A7B80">
              <w:rPr>
                <w:rFonts w:asciiTheme="minorHAnsi" w:hAnsiTheme="minorHAnsi" w:cstheme="minorHAnsi"/>
                <w:szCs w:val="24"/>
                <w:lang w:eastAsia="lt-LT"/>
              </w:rPr>
              <w:t xml:space="preserve">sudaryta </w:t>
            </w:r>
            <w:r w:rsidR="003243D2">
              <w:rPr>
                <w:rFonts w:asciiTheme="minorHAnsi" w:hAnsiTheme="minorHAnsi" w:cstheme="minorHAnsi"/>
                <w:szCs w:val="24"/>
                <w:lang w:eastAsia="lt-LT"/>
              </w:rPr>
              <w:t>T</w:t>
            </w:r>
            <w:r w:rsidR="003243D2" w:rsidRPr="003243D2">
              <w:rPr>
                <w:rFonts w:asciiTheme="minorHAnsi" w:hAnsiTheme="minorHAnsi" w:cstheme="minorHAnsi"/>
                <w:szCs w:val="24"/>
                <w:lang w:eastAsia="lt-LT"/>
              </w:rPr>
              <w:t>ransporto priemonių, skirtų vežti keleivius miesto sąlygomis, nuomos</w:t>
            </w:r>
            <w:r w:rsidR="003243D2">
              <w:rPr>
                <w:rFonts w:asciiTheme="minorHAnsi" w:hAnsiTheme="minorHAnsi" w:cstheme="minorHAnsi"/>
                <w:szCs w:val="24"/>
                <w:lang w:eastAsia="lt-LT"/>
              </w:rPr>
              <w:t xml:space="preserve"> </w:t>
            </w:r>
            <w:r w:rsidR="003243D2" w:rsidRPr="003243D2">
              <w:rPr>
                <w:rFonts w:asciiTheme="minorHAnsi" w:hAnsiTheme="minorHAnsi" w:cstheme="minorHAnsi"/>
                <w:szCs w:val="24"/>
                <w:lang w:eastAsia="lt-LT"/>
              </w:rPr>
              <w:t xml:space="preserve">be vairuotojų pirkimo </w:t>
            </w:r>
            <w:r w:rsidR="003243D2" w:rsidRPr="007A7B80">
              <w:rPr>
                <w:rFonts w:asciiTheme="minorHAnsi" w:hAnsiTheme="minorHAnsi" w:cstheme="minorHAnsi"/>
                <w:szCs w:val="24"/>
                <w:lang w:eastAsia="lt-LT"/>
              </w:rPr>
              <w:t xml:space="preserve">sutartis </w:t>
            </w:r>
            <w:r>
              <w:rPr>
                <w:rFonts w:asciiTheme="minorHAnsi" w:eastAsia="Calibri" w:hAnsiTheme="minorHAnsi" w:cstheme="minorHAnsi"/>
                <w:bCs/>
                <w:szCs w:val="24"/>
              </w:rPr>
              <w:t>Nr.</w:t>
            </w:r>
            <w:r w:rsidRPr="001F1C31">
              <w:rPr>
                <w:rFonts w:asciiTheme="minorHAnsi" w:eastAsia="Calibri" w:hAnsiTheme="minorHAnsi" w:cstheme="minorHAnsi"/>
                <w:bCs/>
                <w:szCs w:val="24"/>
              </w:rPr>
              <w:t xml:space="preserve"> </w:t>
            </w:r>
            <w:r w:rsidR="003243D2" w:rsidRPr="003243D2">
              <w:rPr>
                <w:rFonts w:asciiTheme="minorHAnsi" w:eastAsia="Calibri" w:hAnsiTheme="minorHAnsi" w:cstheme="minorHAnsi"/>
                <w:bCs/>
                <w:szCs w:val="24"/>
              </w:rPr>
              <w:t>48-C.2025/218</w:t>
            </w:r>
            <w:r w:rsidRPr="001F1C31">
              <w:rPr>
                <w:rFonts w:asciiTheme="minorHAnsi" w:eastAsia="Calibri" w:hAnsiTheme="minorHAnsi" w:cstheme="minorHAnsi"/>
                <w:bCs/>
                <w:szCs w:val="24"/>
              </w:rPr>
              <w:t xml:space="preserve"> </w:t>
            </w:r>
            <w:r w:rsidRPr="00B0472F">
              <w:rPr>
                <w:rFonts w:asciiTheme="minorHAnsi" w:hAnsiTheme="minorHAnsi" w:cstheme="minorHAnsi"/>
                <w:szCs w:val="24"/>
                <w:lang w:eastAsia="lt-LT"/>
              </w:rPr>
              <w:t xml:space="preserve">(toliau – Sutartis </w:t>
            </w:r>
            <w:r w:rsidRPr="00B0472F">
              <w:rPr>
                <w:rFonts w:asciiTheme="minorHAnsi" w:eastAsia="Calibri" w:hAnsiTheme="minorHAnsi" w:cstheme="minorHAnsi"/>
                <w:bCs/>
                <w:szCs w:val="24"/>
              </w:rPr>
              <w:t xml:space="preserve">Nr. </w:t>
            </w:r>
            <w:r w:rsidR="003243D2" w:rsidRPr="003243D2">
              <w:rPr>
                <w:rFonts w:asciiTheme="minorHAnsi" w:eastAsia="Calibri" w:hAnsiTheme="minorHAnsi" w:cstheme="minorHAnsi"/>
                <w:bCs/>
                <w:szCs w:val="24"/>
              </w:rPr>
              <w:t xml:space="preserve">48-C.2025/218 </w:t>
            </w:r>
            <w:r w:rsidRPr="00B0472F">
              <w:rPr>
                <w:rFonts w:asciiTheme="minorHAnsi" w:hAnsiTheme="minorHAnsi" w:cstheme="minorHAnsi"/>
                <w:szCs w:val="24"/>
                <w:lang w:eastAsia="lt-LT"/>
              </w:rPr>
              <w:t>(to</w:t>
            </w:r>
            <w:r w:rsidRPr="00FB5525">
              <w:rPr>
                <w:rFonts w:asciiTheme="minorHAnsi" w:hAnsiTheme="minorHAnsi" w:cstheme="minorHAnsi"/>
                <w:szCs w:val="24"/>
                <w:lang w:eastAsia="lt-LT"/>
              </w:rPr>
              <w:t>liau kartu – Sutartys)</w:t>
            </w:r>
          </w:p>
        </w:tc>
      </w:tr>
      <w:tr w:rsidR="00356FE0" w:rsidRPr="000A0475" w14:paraId="5235F8A2" w14:textId="77777777" w:rsidTr="003D0942">
        <w:tc>
          <w:tcPr>
            <w:tcW w:w="4672" w:type="dxa"/>
            <w:tcBorders>
              <w:top w:val="single" w:sz="4" w:space="0" w:color="auto"/>
              <w:left w:val="single" w:sz="4" w:space="0" w:color="auto"/>
              <w:bottom w:val="single" w:sz="4" w:space="0" w:color="auto"/>
              <w:right w:val="single" w:sz="4" w:space="0" w:color="auto"/>
            </w:tcBorders>
          </w:tcPr>
          <w:p w14:paraId="3ACF973E" w14:textId="77777777" w:rsidR="00356FE0" w:rsidRPr="000A0475" w:rsidRDefault="00F32340">
            <w:pPr>
              <w:jc w:val="both"/>
              <w:rPr>
                <w:rFonts w:asciiTheme="minorHAnsi" w:hAnsiTheme="minorHAnsi" w:cstheme="minorHAnsi"/>
                <w:szCs w:val="24"/>
                <w:lang w:eastAsia="lt-LT"/>
              </w:rPr>
            </w:pPr>
            <w:r w:rsidRPr="000A0475">
              <w:rPr>
                <w:rFonts w:asciiTheme="minorHAnsi" w:eastAsia="Calibri" w:hAnsiTheme="minorHAnsi" w:cstheme="minorHAnsi"/>
                <w:szCs w:val="24"/>
                <w:lang w:eastAsia="lt-LT"/>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48E9F3AC" w14:textId="3ADA8C2C" w:rsidR="00356FE0" w:rsidRPr="000A0475" w:rsidRDefault="00D341C3">
            <w:pPr>
              <w:jc w:val="both"/>
              <w:rPr>
                <w:rFonts w:asciiTheme="minorHAnsi" w:hAnsiTheme="minorHAnsi" w:cstheme="minorHAnsi"/>
                <w:szCs w:val="24"/>
                <w:lang w:eastAsia="lt-LT"/>
              </w:rPr>
            </w:pPr>
            <w:r w:rsidRPr="00D341C3">
              <w:rPr>
                <w:rFonts w:asciiTheme="minorHAnsi" w:hAnsiTheme="minorHAnsi" w:cstheme="minorHAnsi"/>
                <w:bCs/>
                <w:szCs w:val="24"/>
                <w:lang w:eastAsia="lt-LT"/>
              </w:rPr>
              <w:t>Įstatymas (</w:t>
            </w:r>
            <w:r w:rsidRPr="003243D2">
              <w:rPr>
                <w:rFonts w:asciiTheme="minorHAnsi" w:hAnsiTheme="minorHAnsi" w:cstheme="minorHAnsi"/>
                <w:bCs/>
                <w:szCs w:val="24"/>
                <w:lang w:eastAsia="lt-LT"/>
              </w:rPr>
              <w:t>redakcij</w:t>
            </w:r>
            <w:r w:rsidR="003243D2" w:rsidRPr="003243D2">
              <w:rPr>
                <w:rFonts w:asciiTheme="minorHAnsi" w:hAnsiTheme="minorHAnsi" w:cstheme="minorHAnsi"/>
                <w:bCs/>
                <w:szCs w:val="24"/>
                <w:lang w:eastAsia="lt-LT"/>
              </w:rPr>
              <w:t>a</w:t>
            </w:r>
            <w:r w:rsidRPr="00D341C3">
              <w:rPr>
                <w:rFonts w:asciiTheme="minorHAnsi" w:hAnsiTheme="minorHAnsi" w:cstheme="minorHAnsi"/>
                <w:bCs/>
                <w:szCs w:val="24"/>
                <w:lang w:eastAsia="lt-LT"/>
              </w:rPr>
              <w:t xml:space="preserve"> nuo 202</w:t>
            </w:r>
            <w:r w:rsidR="003243D2">
              <w:rPr>
                <w:rFonts w:asciiTheme="minorHAnsi" w:hAnsiTheme="minorHAnsi" w:cstheme="minorHAnsi"/>
                <w:bCs/>
                <w:szCs w:val="24"/>
                <w:lang w:eastAsia="lt-LT"/>
              </w:rPr>
              <w:t>5</w:t>
            </w:r>
            <w:r w:rsidRPr="00D341C3">
              <w:rPr>
                <w:rFonts w:asciiTheme="minorHAnsi" w:hAnsiTheme="minorHAnsi" w:cstheme="minorHAnsi"/>
                <w:bCs/>
                <w:szCs w:val="24"/>
                <w:lang w:eastAsia="lt-LT"/>
              </w:rPr>
              <w:t xml:space="preserve"> m. sausio 1 d. iki 202</w:t>
            </w:r>
            <w:r w:rsidR="003243D2">
              <w:rPr>
                <w:rFonts w:asciiTheme="minorHAnsi" w:hAnsiTheme="minorHAnsi" w:cstheme="minorHAnsi"/>
                <w:bCs/>
                <w:szCs w:val="24"/>
                <w:lang w:eastAsia="lt-LT"/>
              </w:rPr>
              <w:t>5</w:t>
            </w:r>
            <w:r w:rsidRPr="00D341C3">
              <w:rPr>
                <w:rFonts w:asciiTheme="minorHAnsi" w:hAnsiTheme="minorHAnsi" w:cstheme="minorHAnsi"/>
                <w:bCs/>
                <w:szCs w:val="24"/>
                <w:lang w:eastAsia="lt-LT"/>
              </w:rPr>
              <w:t xml:space="preserve"> m. </w:t>
            </w:r>
            <w:r w:rsidR="003243D2">
              <w:rPr>
                <w:rFonts w:asciiTheme="minorHAnsi" w:hAnsiTheme="minorHAnsi" w:cstheme="minorHAnsi"/>
                <w:bCs/>
                <w:szCs w:val="24"/>
                <w:lang w:eastAsia="lt-LT"/>
              </w:rPr>
              <w:t>rugsėjo</w:t>
            </w:r>
            <w:r w:rsidRPr="00D341C3">
              <w:rPr>
                <w:rFonts w:asciiTheme="minorHAnsi" w:hAnsiTheme="minorHAnsi" w:cstheme="minorHAnsi"/>
                <w:bCs/>
                <w:szCs w:val="24"/>
                <w:lang w:eastAsia="lt-LT"/>
              </w:rPr>
              <w:t xml:space="preserve"> 3</w:t>
            </w:r>
            <w:r w:rsidR="003243D2">
              <w:rPr>
                <w:rFonts w:asciiTheme="minorHAnsi" w:hAnsiTheme="minorHAnsi" w:cstheme="minorHAnsi"/>
                <w:bCs/>
                <w:szCs w:val="24"/>
                <w:lang w:eastAsia="lt-LT"/>
              </w:rPr>
              <w:t>0</w:t>
            </w:r>
            <w:r w:rsidRPr="00D341C3">
              <w:rPr>
                <w:rFonts w:asciiTheme="minorHAnsi" w:hAnsiTheme="minorHAnsi" w:cstheme="minorHAnsi"/>
                <w:bCs/>
                <w:szCs w:val="24"/>
                <w:lang w:eastAsia="lt-LT"/>
              </w:rPr>
              <w:t xml:space="preserve"> d.)</w:t>
            </w:r>
          </w:p>
        </w:tc>
      </w:tr>
      <w:tr w:rsidR="00356FE0" w:rsidRPr="000A0475" w14:paraId="1538F710" w14:textId="77777777" w:rsidTr="003D0942">
        <w:tc>
          <w:tcPr>
            <w:tcW w:w="4672" w:type="dxa"/>
            <w:tcBorders>
              <w:top w:val="single" w:sz="4" w:space="0" w:color="auto"/>
              <w:left w:val="single" w:sz="4" w:space="0" w:color="auto"/>
              <w:bottom w:val="single" w:sz="4" w:space="0" w:color="auto"/>
              <w:right w:val="single" w:sz="4" w:space="0" w:color="auto"/>
            </w:tcBorders>
          </w:tcPr>
          <w:p w14:paraId="7B902EF2" w14:textId="77777777" w:rsidR="00356FE0" w:rsidRPr="000A0475" w:rsidRDefault="00F32340">
            <w:pPr>
              <w:jc w:val="both"/>
              <w:rPr>
                <w:rFonts w:asciiTheme="minorHAnsi" w:eastAsia="Calibri" w:hAnsiTheme="minorHAnsi" w:cstheme="minorHAnsi"/>
                <w:szCs w:val="24"/>
                <w:lang w:eastAsia="lt-LT"/>
              </w:rPr>
            </w:pPr>
            <w:r w:rsidRPr="000A0475">
              <w:rPr>
                <w:rFonts w:asciiTheme="minorHAnsi" w:eastAsia="Calibri" w:hAnsiTheme="minorHAnsi" w:cstheme="minorHAnsi"/>
                <w:szCs w:val="24"/>
                <w:lang w:eastAsia="lt-LT"/>
              </w:rPr>
              <w:t>Pirkimo rūšis pagal vertės ribas ir pirkimo būdas/pirkimo priemonės pavadinimas</w:t>
            </w:r>
          </w:p>
        </w:tc>
        <w:tc>
          <w:tcPr>
            <w:tcW w:w="5104" w:type="dxa"/>
            <w:tcBorders>
              <w:top w:val="single" w:sz="4" w:space="0" w:color="auto"/>
              <w:left w:val="single" w:sz="4" w:space="0" w:color="auto"/>
              <w:bottom w:val="single" w:sz="4" w:space="0" w:color="auto"/>
              <w:right w:val="single" w:sz="4" w:space="0" w:color="auto"/>
            </w:tcBorders>
          </w:tcPr>
          <w:p w14:paraId="656600C8" w14:textId="04021149" w:rsidR="00356FE0" w:rsidRPr="000A0475" w:rsidRDefault="008B5AC0">
            <w:pPr>
              <w:jc w:val="both"/>
              <w:rPr>
                <w:rFonts w:asciiTheme="minorHAnsi" w:hAnsiTheme="minorHAnsi" w:cstheme="minorHAnsi"/>
                <w:szCs w:val="24"/>
                <w:lang w:eastAsia="lt-LT"/>
              </w:rPr>
            </w:pPr>
            <w:r>
              <w:rPr>
                <w:rFonts w:ascii="Calibri" w:hAnsi="Calibri" w:cs="Calibri"/>
                <w:szCs w:val="24"/>
              </w:rPr>
              <w:t>Tarptautinis</w:t>
            </w:r>
            <w:r w:rsidR="00E66C08" w:rsidRPr="009C7C20">
              <w:rPr>
                <w:rFonts w:ascii="Calibri" w:hAnsi="Calibri" w:cs="Calibri"/>
                <w:szCs w:val="24"/>
              </w:rPr>
              <w:t xml:space="preserve"> pirkimas, </w:t>
            </w:r>
            <w:r w:rsidR="00F23769">
              <w:rPr>
                <w:rFonts w:ascii="Calibri" w:hAnsi="Calibri" w:cs="Calibri"/>
                <w:szCs w:val="24"/>
              </w:rPr>
              <w:t>atviras</w:t>
            </w:r>
            <w:r w:rsidR="00E66C08" w:rsidRPr="009C7C20">
              <w:rPr>
                <w:rFonts w:ascii="Calibri" w:hAnsi="Calibri" w:cs="Calibri"/>
                <w:szCs w:val="24"/>
              </w:rPr>
              <w:t xml:space="preserve"> konkursas</w:t>
            </w:r>
          </w:p>
        </w:tc>
      </w:tr>
      <w:tr w:rsidR="00356FE0" w:rsidRPr="000A0475" w14:paraId="60E27307" w14:textId="77777777" w:rsidTr="003D0942">
        <w:tc>
          <w:tcPr>
            <w:tcW w:w="4672" w:type="dxa"/>
            <w:tcBorders>
              <w:top w:val="single" w:sz="4" w:space="0" w:color="auto"/>
              <w:left w:val="single" w:sz="4" w:space="0" w:color="auto"/>
              <w:bottom w:val="single" w:sz="4" w:space="0" w:color="auto"/>
              <w:right w:val="single" w:sz="4" w:space="0" w:color="auto"/>
            </w:tcBorders>
          </w:tcPr>
          <w:p w14:paraId="456AE4B3" w14:textId="77777777" w:rsidR="00356FE0" w:rsidRPr="000A0475" w:rsidRDefault="00F32340">
            <w:pPr>
              <w:jc w:val="both"/>
              <w:rPr>
                <w:rFonts w:asciiTheme="minorHAnsi" w:eastAsia="Calibri" w:hAnsiTheme="minorHAnsi" w:cstheme="minorHAnsi"/>
                <w:szCs w:val="24"/>
                <w:lang w:eastAsia="lt-LT"/>
              </w:rPr>
            </w:pPr>
            <w:r w:rsidRPr="000A0475">
              <w:rPr>
                <w:rFonts w:asciiTheme="minorHAnsi" w:eastAsia="Calibri" w:hAnsiTheme="minorHAnsi" w:cstheme="minorHAnsi"/>
                <w:szCs w:val="24"/>
                <w:lang w:eastAsia="lt-LT"/>
              </w:rPr>
              <w:t xml:space="preserve">Planuota pirkimo vertė (nenurodoma, jeigu pirkimas vertinamas iki vokų su pasiūlymais atplėšimo procedūros arba įpareigojama </w:t>
            </w:r>
            <w:r w:rsidRPr="000A0475">
              <w:rPr>
                <w:rFonts w:asciiTheme="minorHAnsi" w:eastAsia="Calibri" w:hAnsiTheme="minorHAnsi" w:cstheme="minorHAnsi"/>
                <w:szCs w:val="24"/>
                <w:lang w:eastAsia="lt-LT"/>
              </w:rPr>
              <w:lastRenderedPageBreak/>
              <w:t>nutraukti pirkimą ir vertė nenurodyta pirkimo dokumentuose)/sutarties kaina Eur be PVM</w:t>
            </w:r>
          </w:p>
        </w:tc>
        <w:tc>
          <w:tcPr>
            <w:tcW w:w="5104" w:type="dxa"/>
            <w:tcBorders>
              <w:top w:val="single" w:sz="4" w:space="0" w:color="auto"/>
              <w:left w:val="single" w:sz="4" w:space="0" w:color="auto"/>
              <w:bottom w:val="single" w:sz="4" w:space="0" w:color="auto"/>
              <w:right w:val="single" w:sz="4" w:space="0" w:color="auto"/>
            </w:tcBorders>
          </w:tcPr>
          <w:p w14:paraId="30D4703C" w14:textId="7A280037" w:rsidR="00356FE0" w:rsidRPr="000A0475" w:rsidRDefault="00D23C64" w:rsidP="005A205D">
            <w:pPr>
              <w:jc w:val="both"/>
              <w:rPr>
                <w:rFonts w:asciiTheme="minorHAnsi" w:hAnsiTheme="minorHAnsi" w:cstheme="minorHAnsi"/>
                <w:szCs w:val="24"/>
                <w:lang w:eastAsia="lt-LT"/>
              </w:rPr>
            </w:pPr>
            <w:r>
              <w:rPr>
                <w:rFonts w:asciiTheme="minorHAnsi" w:hAnsiTheme="minorHAnsi" w:cstheme="minorHAnsi"/>
                <w:szCs w:val="24"/>
                <w:lang w:eastAsia="lt-LT"/>
              </w:rPr>
              <w:lastRenderedPageBreak/>
              <w:t>Maksimali</w:t>
            </w:r>
            <w:r w:rsidR="00C62228">
              <w:rPr>
                <w:rFonts w:asciiTheme="minorHAnsi" w:hAnsiTheme="minorHAnsi" w:cstheme="minorHAnsi"/>
                <w:szCs w:val="24"/>
                <w:lang w:eastAsia="lt-LT"/>
              </w:rPr>
              <w:t xml:space="preserve"> </w:t>
            </w:r>
            <w:r>
              <w:rPr>
                <w:rFonts w:asciiTheme="minorHAnsi" w:hAnsiTheme="minorHAnsi" w:cstheme="minorHAnsi"/>
                <w:szCs w:val="24"/>
                <w:lang w:eastAsia="lt-LT"/>
              </w:rPr>
              <w:t>P</w:t>
            </w:r>
            <w:r w:rsidR="00C62228" w:rsidRPr="0050244B">
              <w:rPr>
                <w:rFonts w:asciiTheme="minorHAnsi" w:hAnsiTheme="minorHAnsi" w:cstheme="minorHAnsi"/>
                <w:szCs w:val="24"/>
                <w:lang w:eastAsia="lt-LT"/>
              </w:rPr>
              <w:t>irkimo</w:t>
            </w:r>
            <w:r w:rsidR="00C62228">
              <w:rPr>
                <w:rFonts w:asciiTheme="minorHAnsi" w:hAnsiTheme="minorHAnsi" w:cstheme="minorHAnsi"/>
                <w:szCs w:val="24"/>
                <w:lang w:eastAsia="lt-LT"/>
              </w:rPr>
              <w:t xml:space="preserve"> </w:t>
            </w:r>
            <w:r w:rsidR="0050244B">
              <w:rPr>
                <w:rFonts w:asciiTheme="minorHAnsi" w:hAnsiTheme="minorHAnsi" w:cstheme="minorHAnsi"/>
                <w:szCs w:val="24"/>
                <w:lang w:eastAsia="lt-LT"/>
              </w:rPr>
              <w:t xml:space="preserve">1 dalies </w:t>
            </w:r>
            <w:r w:rsidR="00C62228">
              <w:rPr>
                <w:rFonts w:asciiTheme="minorHAnsi" w:hAnsiTheme="minorHAnsi" w:cstheme="minorHAnsi"/>
                <w:szCs w:val="24"/>
                <w:lang w:eastAsia="lt-LT"/>
              </w:rPr>
              <w:t xml:space="preserve">vertė – </w:t>
            </w:r>
            <w:r w:rsidRPr="007D2CCE">
              <w:rPr>
                <w:rFonts w:asciiTheme="minorHAnsi" w:hAnsiTheme="minorHAnsi" w:cstheme="minorHAnsi"/>
                <w:szCs w:val="24"/>
                <w:lang w:eastAsia="lt-LT"/>
              </w:rPr>
              <w:t>840</w:t>
            </w:r>
            <w:r w:rsidRPr="00D23C64">
              <w:rPr>
                <w:rFonts w:asciiTheme="minorHAnsi" w:hAnsiTheme="minorHAnsi" w:cstheme="minorHAnsi"/>
                <w:szCs w:val="24"/>
                <w:lang w:eastAsia="lt-LT"/>
              </w:rPr>
              <w:t xml:space="preserve"> 000,00</w:t>
            </w:r>
            <w:r w:rsidR="0050244B">
              <w:rPr>
                <w:rFonts w:asciiTheme="minorHAnsi" w:hAnsiTheme="minorHAnsi" w:cstheme="minorHAnsi"/>
                <w:szCs w:val="24"/>
                <w:lang w:eastAsia="lt-LT"/>
              </w:rPr>
              <w:t xml:space="preserve"> </w:t>
            </w:r>
            <w:r w:rsidR="005A205D">
              <w:rPr>
                <w:rFonts w:asciiTheme="minorHAnsi" w:hAnsiTheme="minorHAnsi" w:cstheme="minorHAnsi"/>
                <w:szCs w:val="24"/>
                <w:lang w:eastAsia="lt-LT"/>
              </w:rPr>
              <w:t>Eur be PVM</w:t>
            </w:r>
            <w:r w:rsidR="0050244B">
              <w:rPr>
                <w:rFonts w:asciiTheme="minorHAnsi" w:hAnsiTheme="minorHAnsi" w:cstheme="minorHAnsi"/>
                <w:szCs w:val="24"/>
                <w:lang w:eastAsia="lt-LT"/>
              </w:rPr>
              <w:t xml:space="preserve">, </w:t>
            </w:r>
            <w:r w:rsidR="007D2CCE">
              <w:rPr>
                <w:rFonts w:asciiTheme="minorHAnsi" w:hAnsiTheme="minorHAnsi" w:cstheme="minorHAnsi"/>
                <w:szCs w:val="24"/>
                <w:lang w:eastAsia="lt-LT"/>
              </w:rPr>
              <w:t>P</w:t>
            </w:r>
            <w:r w:rsidR="0050244B" w:rsidRPr="0050244B">
              <w:rPr>
                <w:rFonts w:asciiTheme="minorHAnsi" w:hAnsiTheme="minorHAnsi" w:cstheme="minorHAnsi"/>
                <w:szCs w:val="24"/>
                <w:lang w:eastAsia="lt-LT"/>
              </w:rPr>
              <w:t>irkimo</w:t>
            </w:r>
            <w:r w:rsidR="0050244B">
              <w:rPr>
                <w:rFonts w:asciiTheme="minorHAnsi" w:hAnsiTheme="minorHAnsi" w:cstheme="minorHAnsi"/>
                <w:szCs w:val="24"/>
                <w:lang w:eastAsia="lt-LT"/>
              </w:rPr>
              <w:t xml:space="preserve"> 2 dalies vertė – </w:t>
            </w:r>
            <w:r w:rsidR="007D2CCE" w:rsidRPr="007D2CCE">
              <w:rPr>
                <w:rFonts w:asciiTheme="minorHAnsi" w:hAnsiTheme="minorHAnsi" w:cstheme="minorHAnsi"/>
                <w:szCs w:val="24"/>
                <w:lang w:eastAsia="lt-LT"/>
              </w:rPr>
              <w:t xml:space="preserve">960 000,00 </w:t>
            </w:r>
            <w:r w:rsidR="0050244B">
              <w:rPr>
                <w:rFonts w:asciiTheme="minorHAnsi" w:hAnsiTheme="minorHAnsi" w:cstheme="minorHAnsi"/>
                <w:szCs w:val="24"/>
                <w:lang w:eastAsia="lt-LT"/>
              </w:rPr>
              <w:t xml:space="preserve">Eur be PVM </w:t>
            </w:r>
            <w:r w:rsidR="00702584">
              <w:rPr>
                <w:rFonts w:asciiTheme="minorHAnsi" w:hAnsiTheme="minorHAnsi" w:cstheme="minorHAnsi"/>
                <w:szCs w:val="24"/>
                <w:lang w:eastAsia="lt-LT"/>
              </w:rPr>
              <w:t xml:space="preserve">/ </w:t>
            </w:r>
            <w:r w:rsidR="008D120F" w:rsidRPr="008D120F">
              <w:rPr>
                <w:rFonts w:asciiTheme="minorHAnsi" w:hAnsiTheme="minorHAnsi" w:cstheme="minorHAnsi"/>
                <w:szCs w:val="24"/>
                <w:lang w:eastAsia="lt-LT"/>
              </w:rPr>
              <w:t>Sutarti</w:t>
            </w:r>
            <w:r w:rsidR="008D120F">
              <w:rPr>
                <w:rFonts w:asciiTheme="minorHAnsi" w:hAnsiTheme="minorHAnsi" w:cstheme="minorHAnsi"/>
                <w:szCs w:val="24"/>
                <w:lang w:eastAsia="lt-LT"/>
              </w:rPr>
              <w:t>e</w:t>
            </w:r>
            <w:r w:rsidR="008D120F" w:rsidRPr="008D120F">
              <w:rPr>
                <w:rFonts w:asciiTheme="minorHAnsi" w:hAnsiTheme="minorHAnsi" w:cstheme="minorHAnsi"/>
                <w:szCs w:val="24"/>
                <w:lang w:eastAsia="lt-LT"/>
              </w:rPr>
              <w:t xml:space="preserve">s Nr. </w:t>
            </w:r>
            <w:r w:rsidR="007D2CCE" w:rsidRPr="003243D2">
              <w:rPr>
                <w:rFonts w:asciiTheme="minorHAnsi" w:eastAsia="Calibri" w:hAnsiTheme="minorHAnsi" w:cstheme="minorHAnsi"/>
                <w:bCs/>
                <w:szCs w:val="24"/>
              </w:rPr>
              <w:t>48-C.2025/217</w:t>
            </w:r>
            <w:r w:rsidR="007D2CCE">
              <w:rPr>
                <w:rFonts w:asciiTheme="minorHAnsi" w:eastAsia="Calibri" w:hAnsiTheme="minorHAnsi" w:cstheme="minorHAnsi"/>
                <w:bCs/>
                <w:szCs w:val="24"/>
              </w:rPr>
              <w:t xml:space="preserve"> </w:t>
            </w:r>
            <w:r w:rsidR="008D120F">
              <w:rPr>
                <w:rFonts w:asciiTheme="minorHAnsi" w:hAnsiTheme="minorHAnsi" w:cstheme="minorHAnsi"/>
                <w:szCs w:val="24"/>
                <w:lang w:eastAsia="lt-LT"/>
              </w:rPr>
              <w:t xml:space="preserve">vertė – </w:t>
            </w:r>
            <w:r w:rsidR="007D2CCE" w:rsidRPr="007D2CCE">
              <w:rPr>
                <w:rFonts w:asciiTheme="minorHAnsi" w:hAnsiTheme="minorHAnsi" w:cstheme="minorHAnsi"/>
                <w:szCs w:val="24"/>
                <w:lang w:eastAsia="lt-LT"/>
              </w:rPr>
              <w:t xml:space="preserve">840 </w:t>
            </w:r>
            <w:r w:rsidR="007D2CCE" w:rsidRPr="007D2CCE">
              <w:rPr>
                <w:rFonts w:asciiTheme="minorHAnsi" w:hAnsiTheme="minorHAnsi" w:cstheme="minorHAnsi"/>
                <w:szCs w:val="24"/>
                <w:lang w:eastAsia="lt-LT"/>
              </w:rPr>
              <w:lastRenderedPageBreak/>
              <w:t xml:space="preserve">000,00 </w:t>
            </w:r>
            <w:r w:rsidR="008D120F" w:rsidRPr="008D120F">
              <w:rPr>
                <w:rFonts w:asciiTheme="minorHAnsi" w:hAnsiTheme="minorHAnsi" w:cstheme="minorHAnsi"/>
                <w:szCs w:val="24"/>
                <w:lang w:eastAsia="lt-LT"/>
              </w:rPr>
              <w:t>Eur be PVM</w:t>
            </w:r>
            <w:r w:rsidR="008D120F">
              <w:rPr>
                <w:rFonts w:asciiTheme="minorHAnsi" w:hAnsiTheme="minorHAnsi" w:cstheme="minorHAnsi"/>
                <w:szCs w:val="24"/>
                <w:lang w:eastAsia="lt-LT"/>
              </w:rPr>
              <w:t xml:space="preserve">, </w:t>
            </w:r>
            <w:r w:rsidR="008D120F" w:rsidRPr="008D120F">
              <w:rPr>
                <w:rFonts w:asciiTheme="minorHAnsi" w:hAnsiTheme="minorHAnsi" w:cstheme="minorHAnsi"/>
                <w:szCs w:val="24"/>
                <w:lang w:eastAsia="lt-LT"/>
              </w:rPr>
              <w:t>Sutarti</w:t>
            </w:r>
            <w:r w:rsidR="008D120F">
              <w:rPr>
                <w:rFonts w:asciiTheme="minorHAnsi" w:hAnsiTheme="minorHAnsi" w:cstheme="minorHAnsi"/>
                <w:szCs w:val="24"/>
                <w:lang w:eastAsia="lt-LT"/>
              </w:rPr>
              <w:t>e</w:t>
            </w:r>
            <w:r w:rsidR="008D120F" w:rsidRPr="008D120F">
              <w:rPr>
                <w:rFonts w:asciiTheme="minorHAnsi" w:hAnsiTheme="minorHAnsi" w:cstheme="minorHAnsi"/>
                <w:szCs w:val="24"/>
                <w:lang w:eastAsia="lt-LT"/>
              </w:rPr>
              <w:t xml:space="preserve">s Nr. </w:t>
            </w:r>
            <w:r w:rsidR="007D2CCE" w:rsidRPr="003243D2">
              <w:rPr>
                <w:rFonts w:asciiTheme="minorHAnsi" w:eastAsia="Calibri" w:hAnsiTheme="minorHAnsi" w:cstheme="minorHAnsi"/>
                <w:bCs/>
                <w:szCs w:val="24"/>
              </w:rPr>
              <w:t xml:space="preserve">48-C.2025/218 </w:t>
            </w:r>
            <w:r w:rsidR="008D120F">
              <w:rPr>
                <w:rFonts w:asciiTheme="minorHAnsi" w:hAnsiTheme="minorHAnsi" w:cstheme="minorHAnsi"/>
                <w:szCs w:val="24"/>
                <w:lang w:eastAsia="lt-LT"/>
              </w:rPr>
              <w:t xml:space="preserve">vertė – </w:t>
            </w:r>
            <w:r w:rsidR="007D2CCE" w:rsidRPr="007D2CCE">
              <w:rPr>
                <w:rFonts w:asciiTheme="minorHAnsi" w:hAnsiTheme="minorHAnsi" w:cstheme="minorHAnsi"/>
                <w:szCs w:val="24"/>
                <w:lang w:eastAsia="lt-LT"/>
              </w:rPr>
              <w:t xml:space="preserve">960 000,00 </w:t>
            </w:r>
            <w:r w:rsidR="008D120F">
              <w:rPr>
                <w:rFonts w:asciiTheme="minorHAnsi" w:hAnsiTheme="minorHAnsi" w:cstheme="minorHAnsi"/>
                <w:szCs w:val="24"/>
                <w:lang w:eastAsia="lt-LT"/>
              </w:rPr>
              <w:t>Eur be PVM</w:t>
            </w:r>
          </w:p>
        </w:tc>
      </w:tr>
      <w:tr w:rsidR="00356FE0" w:rsidRPr="000A0475" w14:paraId="18F01207" w14:textId="77777777" w:rsidTr="003D0942">
        <w:tc>
          <w:tcPr>
            <w:tcW w:w="4672" w:type="dxa"/>
            <w:tcBorders>
              <w:top w:val="single" w:sz="4" w:space="0" w:color="auto"/>
              <w:left w:val="single" w:sz="4" w:space="0" w:color="auto"/>
              <w:bottom w:val="single" w:sz="4" w:space="0" w:color="auto"/>
              <w:right w:val="single" w:sz="4" w:space="0" w:color="auto"/>
            </w:tcBorders>
          </w:tcPr>
          <w:p w14:paraId="6A63CD73" w14:textId="77777777" w:rsidR="00356FE0" w:rsidRPr="000A0475" w:rsidRDefault="00F32340">
            <w:pPr>
              <w:jc w:val="both"/>
              <w:rPr>
                <w:rFonts w:asciiTheme="minorHAnsi" w:hAnsiTheme="minorHAnsi" w:cstheme="minorHAnsi"/>
                <w:szCs w:val="24"/>
                <w:lang w:eastAsia="lt-LT"/>
              </w:rPr>
            </w:pPr>
            <w:r w:rsidRPr="000A0475">
              <w:rPr>
                <w:rFonts w:asciiTheme="minorHAnsi" w:eastAsia="Calibri" w:hAnsiTheme="minorHAnsi" w:cstheme="minorHAnsi"/>
                <w:szCs w:val="24"/>
                <w:lang w:eastAsia="lt-LT"/>
              </w:rPr>
              <w:lastRenderedPageBreak/>
              <w:t>Tiekėjo/koncesininko, su kuriuo sudaryta sutartis, pavadinimas, juridinio asmens kodas</w:t>
            </w:r>
          </w:p>
        </w:tc>
        <w:tc>
          <w:tcPr>
            <w:tcW w:w="5104" w:type="dxa"/>
            <w:tcBorders>
              <w:top w:val="single" w:sz="4" w:space="0" w:color="auto"/>
              <w:left w:val="single" w:sz="4" w:space="0" w:color="auto"/>
              <w:bottom w:val="single" w:sz="4" w:space="0" w:color="auto"/>
              <w:right w:val="single" w:sz="4" w:space="0" w:color="auto"/>
            </w:tcBorders>
          </w:tcPr>
          <w:p w14:paraId="11CDA2ED" w14:textId="149487CE" w:rsidR="008D120F" w:rsidRPr="000A0475" w:rsidRDefault="008D120F">
            <w:pPr>
              <w:jc w:val="both"/>
              <w:rPr>
                <w:rFonts w:asciiTheme="minorHAnsi" w:hAnsiTheme="minorHAnsi" w:cstheme="minorHAnsi"/>
                <w:szCs w:val="24"/>
                <w:lang w:eastAsia="lt-LT"/>
              </w:rPr>
            </w:pPr>
            <w:r w:rsidRPr="008D120F">
              <w:rPr>
                <w:rFonts w:asciiTheme="minorHAnsi" w:hAnsiTheme="minorHAnsi" w:cstheme="minorHAnsi"/>
                <w:szCs w:val="24"/>
                <w:lang w:eastAsia="lt-LT"/>
              </w:rPr>
              <w:t>Sutart</w:t>
            </w:r>
            <w:r w:rsidR="007D2CCE">
              <w:rPr>
                <w:rFonts w:asciiTheme="minorHAnsi" w:hAnsiTheme="minorHAnsi" w:cstheme="minorHAnsi"/>
                <w:szCs w:val="24"/>
                <w:lang w:eastAsia="lt-LT"/>
              </w:rPr>
              <w:t>y</w:t>
            </w:r>
            <w:r w:rsidRPr="008D120F">
              <w:rPr>
                <w:rFonts w:asciiTheme="minorHAnsi" w:hAnsiTheme="minorHAnsi" w:cstheme="minorHAnsi"/>
                <w:szCs w:val="24"/>
                <w:lang w:eastAsia="lt-LT"/>
              </w:rPr>
              <w:t xml:space="preserve">s </w:t>
            </w:r>
            <w:r>
              <w:rPr>
                <w:rFonts w:asciiTheme="minorHAnsi" w:hAnsiTheme="minorHAnsi" w:cstheme="minorHAnsi"/>
                <w:szCs w:val="24"/>
                <w:lang w:eastAsia="lt-LT"/>
              </w:rPr>
              <w:t>sudaryt</w:t>
            </w:r>
            <w:r w:rsidR="007D2CCE">
              <w:rPr>
                <w:rFonts w:asciiTheme="minorHAnsi" w:hAnsiTheme="minorHAnsi" w:cstheme="minorHAnsi"/>
                <w:szCs w:val="24"/>
                <w:lang w:eastAsia="lt-LT"/>
              </w:rPr>
              <w:t>os</w:t>
            </w:r>
            <w:r>
              <w:rPr>
                <w:rFonts w:asciiTheme="minorHAnsi" w:hAnsiTheme="minorHAnsi" w:cstheme="minorHAnsi"/>
                <w:szCs w:val="24"/>
                <w:lang w:eastAsia="lt-LT"/>
              </w:rPr>
              <w:t xml:space="preserve"> su </w:t>
            </w:r>
            <w:r w:rsidR="007D2CCE" w:rsidRPr="007D2CCE">
              <w:rPr>
                <w:rFonts w:asciiTheme="minorHAnsi" w:hAnsiTheme="minorHAnsi" w:cstheme="minorHAnsi"/>
                <w:szCs w:val="24"/>
                <w:lang w:eastAsia="lt-LT"/>
              </w:rPr>
              <w:t>MB</w:t>
            </w:r>
            <w:r w:rsidR="00B73B96">
              <w:rPr>
                <w:rFonts w:asciiTheme="minorHAnsi" w:hAnsiTheme="minorHAnsi" w:cstheme="minorHAnsi"/>
                <w:szCs w:val="24"/>
                <w:lang w:eastAsia="lt-LT"/>
              </w:rPr>
              <w:t xml:space="preserve"> „</w:t>
            </w:r>
            <w:proofErr w:type="spellStart"/>
            <w:r w:rsidR="007D2CCE" w:rsidRPr="007D2CCE">
              <w:rPr>
                <w:rFonts w:asciiTheme="minorHAnsi" w:hAnsiTheme="minorHAnsi" w:cstheme="minorHAnsi"/>
                <w:szCs w:val="24"/>
                <w:lang w:eastAsia="lt-LT"/>
              </w:rPr>
              <w:t>Milmanta</w:t>
            </w:r>
            <w:proofErr w:type="spellEnd"/>
            <w:r w:rsidR="00B73B96">
              <w:rPr>
                <w:rFonts w:asciiTheme="minorHAnsi" w:hAnsiTheme="minorHAnsi" w:cstheme="minorHAnsi"/>
                <w:szCs w:val="24"/>
                <w:lang w:eastAsia="lt-LT"/>
              </w:rPr>
              <w:t>“</w:t>
            </w:r>
            <w:r w:rsidR="007D2CCE" w:rsidRPr="007D2CCE">
              <w:rPr>
                <w:rFonts w:asciiTheme="minorHAnsi" w:hAnsiTheme="minorHAnsi" w:cstheme="minorHAnsi"/>
                <w:szCs w:val="24"/>
                <w:lang w:eastAsia="lt-LT"/>
              </w:rPr>
              <w:t>, juridinio asmens kodas 305639752</w:t>
            </w:r>
          </w:p>
        </w:tc>
      </w:tr>
      <w:tr w:rsidR="00356FE0" w:rsidRPr="000A0475" w14:paraId="548B4CB0" w14:textId="77777777" w:rsidTr="003D0942">
        <w:tc>
          <w:tcPr>
            <w:tcW w:w="4672" w:type="dxa"/>
            <w:tcBorders>
              <w:top w:val="single" w:sz="4" w:space="0" w:color="auto"/>
              <w:left w:val="single" w:sz="4" w:space="0" w:color="auto"/>
              <w:bottom w:val="single" w:sz="4" w:space="0" w:color="auto"/>
              <w:right w:val="single" w:sz="4" w:space="0" w:color="auto"/>
            </w:tcBorders>
          </w:tcPr>
          <w:p w14:paraId="4CF0454C" w14:textId="77777777" w:rsidR="00356FE0" w:rsidRPr="000A0475" w:rsidRDefault="00F32340">
            <w:pPr>
              <w:jc w:val="both"/>
              <w:rPr>
                <w:rFonts w:asciiTheme="minorHAnsi" w:hAnsiTheme="minorHAnsi" w:cstheme="minorHAnsi"/>
                <w:szCs w:val="24"/>
                <w:lang w:eastAsia="lt-LT"/>
              </w:rPr>
            </w:pPr>
            <w:r w:rsidRPr="000A0475">
              <w:rPr>
                <w:rFonts w:asciiTheme="minorHAnsi" w:eastAsia="Calibri" w:hAnsiTheme="minorHAnsi" w:cstheme="minorHAnsi"/>
                <w:szCs w:val="24"/>
                <w:lang w:eastAsia="lt-LT"/>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389F5BA3" w14:textId="4499B80A" w:rsidR="00356FE0" w:rsidRPr="000A0475" w:rsidRDefault="00366D56">
            <w:pPr>
              <w:jc w:val="both"/>
              <w:rPr>
                <w:rFonts w:asciiTheme="minorHAnsi" w:hAnsiTheme="minorHAnsi" w:cstheme="minorHAnsi"/>
                <w:szCs w:val="24"/>
                <w:lang w:eastAsia="lt-LT"/>
              </w:rPr>
            </w:pPr>
            <w:r>
              <w:rPr>
                <w:rFonts w:asciiTheme="minorHAnsi" w:hAnsiTheme="minorHAnsi" w:cstheme="minorHAnsi"/>
                <w:szCs w:val="24"/>
                <w:lang w:eastAsia="lt-LT"/>
              </w:rPr>
              <w:t xml:space="preserve">Dalinis </w:t>
            </w:r>
            <w:r w:rsidR="004B680A">
              <w:rPr>
                <w:rFonts w:asciiTheme="minorHAnsi" w:hAnsiTheme="minorHAnsi" w:cstheme="minorHAnsi"/>
                <w:szCs w:val="24"/>
                <w:lang w:eastAsia="lt-LT"/>
              </w:rPr>
              <w:t xml:space="preserve">vertinimas </w:t>
            </w:r>
            <w:r w:rsidR="000C0683">
              <w:rPr>
                <w:rFonts w:asciiTheme="minorHAnsi" w:hAnsiTheme="minorHAnsi" w:cstheme="minorHAnsi"/>
                <w:szCs w:val="24"/>
                <w:lang w:eastAsia="lt-LT"/>
              </w:rPr>
              <w:t xml:space="preserve">dėl </w:t>
            </w:r>
            <w:r w:rsidR="007A314D">
              <w:rPr>
                <w:rFonts w:asciiTheme="minorHAnsi" w:hAnsiTheme="minorHAnsi" w:cstheme="minorHAnsi"/>
                <w:szCs w:val="24"/>
                <w:lang w:eastAsia="lt-LT"/>
              </w:rPr>
              <w:t>Sutar</w:t>
            </w:r>
            <w:r w:rsidR="008D120F">
              <w:rPr>
                <w:rFonts w:asciiTheme="minorHAnsi" w:hAnsiTheme="minorHAnsi" w:cstheme="minorHAnsi"/>
                <w:szCs w:val="24"/>
                <w:lang w:eastAsia="lt-LT"/>
              </w:rPr>
              <w:t>čių</w:t>
            </w:r>
            <w:r w:rsidR="007A314D">
              <w:rPr>
                <w:rFonts w:asciiTheme="minorHAnsi" w:hAnsiTheme="minorHAnsi" w:cstheme="minorHAnsi"/>
                <w:szCs w:val="24"/>
                <w:lang w:eastAsia="lt-LT"/>
              </w:rPr>
              <w:t xml:space="preserve"> </w:t>
            </w:r>
            <w:r w:rsidR="008D120F">
              <w:rPr>
                <w:rFonts w:asciiTheme="minorHAnsi" w:eastAsia="Calibri" w:hAnsiTheme="minorHAnsi" w:cstheme="minorHAnsi"/>
                <w:bCs/>
                <w:szCs w:val="24"/>
              </w:rPr>
              <w:t>vykdymo</w:t>
            </w:r>
            <w:r w:rsidRPr="000D7E72">
              <w:rPr>
                <w:rFonts w:asciiTheme="minorHAnsi" w:eastAsia="Calibri" w:hAnsiTheme="minorHAnsi" w:cstheme="minorHAnsi"/>
                <w:bCs/>
                <w:szCs w:val="24"/>
              </w:rPr>
              <w:t xml:space="preserve"> </w:t>
            </w:r>
          </w:p>
        </w:tc>
      </w:tr>
      <w:tr w:rsidR="00356FE0" w:rsidRPr="000A0475" w14:paraId="5167B087" w14:textId="77777777" w:rsidTr="003D0942">
        <w:tc>
          <w:tcPr>
            <w:tcW w:w="4672" w:type="dxa"/>
            <w:tcBorders>
              <w:top w:val="single" w:sz="4" w:space="0" w:color="auto"/>
              <w:left w:val="single" w:sz="4" w:space="0" w:color="auto"/>
              <w:bottom w:val="single" w:sz="4" w:space="0" w:color="auto"/>
              <w:right w:val="single" w:sz="4" w:space="0" w:color="auto"/>
            </w:tcBorders>
          </w:tcPr>
          <w:p w14:paraId="7F09D8EC" w14:textId="77777777" w:rsidR="00356FE0" w:rsidRPr="000A0475" w:rsidRDefault="00F32340">
            <w:pPr>
              <w:jc w:val="both"/>
              <w:rPr>
                <w:rFonts w:asciiTheme="minorHAnsi" w:hAnsiTheme="minorHAnsi" w:cstheme="minorHAnsi"/>
                <w:b/>
                <w:szCs w:val="24"/>
                <w:lang w:eastAsia="lt-LT"/>
              </w:rPr>
            </w:pPr>
            <w:r w:rsidRPr="000A0475">
              <w:rPr>
                <w:rFonts w:asciiTheme="minorHAnsi" w:hAnsiTheme="minorHAnsi" w:cstheme="minorHAnsi"/>
                <w:szCs w:val="24"/>
                <w:lang w:eastAsia="lt-LT"/>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tcPr>
          <w:p w14:paraId="37D3BF89" w14:textId="5D68DF0A" w:rsidR="00356FE0" w:rsidRPr="000A0475" w:rsidRDefault="008D120F">
            <w:pPr>
              <w:jc w:val="both"/>
              <w:rPr>
                <w:rFonts w:asciiTheme="minorHAnsi" w:hAnsiTheme="minorHAnsi" w:cstheme="minorHAnsi"/>
                <w:szCs w:val="24"/>
                <w:lang w:eastAsia="lt-LT"/>
              </w:rPr>
            </w:pPr>
            <w:r>
              <w:rPr>
                <w:rFonts w:asciiTheme="minorHAnsi" w:hAnsiTheme="minorHAnsi" w:cstheme="minorHAnsi"/>
                <w:szCs w:val="24"/>
                <w:lang w:eastAsia="lt-LT"/>
              </w:rPr>
              <w:t>-</w:t>
            </w:r>
            <w:r w:rsidR="007A5987">
              <w:rPr>
                <w:rFonts w:asciiTheme="minorHAnsi" w:hAnsiTheme="minorHAnsi" w:cstheme="minorHAnsi"/>
                <w:szCs w:val="24"/>
                <w:lang w:eastAsia="lt-LT"/>
              </w:rPr>
              <w:t xml:space="preserve"> </w:t>
            </w:r>
          </w:p>
        </w:tc>
      </w:tr>
      <w:tr w:rsidR="00356FE0" w:rsidRPr="000A0475" w14:paraId="677DFC4E" w14:textId="77777777" w:rsidTr="003D0942">
        <w:tc>
          <w:tcPr>
            <w:tcW w:w="9776" w:type="dxa"/>
            <w:gridSpan w:val="2"/>
            <w:tcBorders>
              <w:top w:val="single" w:sz="4" w:space="0" w:color="auto"/>
              <w:left w:val="single" w:sz="4" w:space="0" w:color="auto"/>
              <w:bottom w:val="single" w:sz="4" w:space="0" w:color="auto"/>
              <w:right w:val="single" w:sz="4" w:space="0" w:color="auto"/>
            </w:tcBorders>
          </w:tcPr>
          <w:p w14:paraId="11EC0902" w14:textId="77777777" w:rsidR="00356FE0" w:rsidRDefault="00F32340">
            <w:pPr>
              <w:jc w:val="both"/>
              <w:rPr>
                <w:rFonts w:asciiTheme="minorHAnsi" w:eastAsia="Calibri" w:hAnsiTheme="minorHAnsi" w:cstheme="minorHAnsi"/>
                <w:szCs w:val="24"/>
                <w:lang w:eastAsia="lt-LT"/>
              </w:rPr>
            </w:pPr>
            <w:r w:rsidRPr="000A0475">
              <w:rPr>
                <w:rFonts w:asciiTheme="minorHAnsi" w:eastAsia="Calibri" w:hAnsiTheme="minorHAnsi" w:cstheme="minorHAnsi"/>
                <w:szCs w:val="24"/>
                <w:lang w:eastAsia="lt-LT"/>
              </w:rPr>
              <w:t>Jei dėl pirkimo/sutarties vyksta teismo procesas</w:t>
            </w:r>
            <w:r w:rsidRPr="000A0475">
              <w:rPr>
                <w:rFonts w:asciiTheme="minorHAnsi" w:hAnsiTheme="minorHAnsi" w:cstheme="minorHAnsi"/>
                <w:szCs w:val="24"/>
                <w:lang w:eastAsia="lt-LT"/>
              </w:rPr>
              <w:t xml:space="preserve"> </w:t>
            </w:r>
            <w:r w:rsidRPr="000A0475">
              <w:rPr>
                <w:rFonts w:asciiTheme="minorHAnsi" w:eastAsia="Calibri" w:hAnsiTheme="minorHAnsi" w:cstheme="minorHAnsi"/>
                <w:szCs w:val="24"/>
                <w:lang w:eastAsia="lt-LT"/>
              </w:rPr>
              <w:t>arba ginčas nagrinėjamas ikiteisminės institucijos, nurodyti ieškinio (skundo) dalyką, bylos šalių pavadinimus, ar taikomos laikinosios apsaugos priemonės, nagrinėjimo stadiją:</w:t>
            </w:r>
          </w:p>
          <w:p w14:paraId="27223CAA" w14:textId="6CADFACD" w:rsidR="00356FE0" w:rsidRPr="000A0475" w:rsidRDefault="004734AC">
            <w:pPr>
              <w:jc w:val="both"/>
              <w:rPr>
                <w:rFonts w:asciiTheme="minorHAnsi" w:hAnsiTheme="minorHAnsi" w:cstheme="minorHAnsi"/>
                <w:szCs w:val="24"/>
                <w:lang w:eastAsia="lt-LT"/>
              </w:rPr>
            </w:pPr>
            <w:r>
              <w:rPr>
                <w:rFonts w:asciiTheme="minorHAnsi" w:hAnsiTheme="minorHAnsi" w:cstheme="minorHAnsi"/>
                <w:szCs w:val="24"/>
                <w:lang w:eastAsia="lt-LT"/>
              </w:rPr>
              <w:t>-</w:t>
            </w:r>
          </w:p>
        </w:tc>
      </w:tr>
    </w:tbl>
    <w:p w14:paraId="61C97E80" w14:textId="77777777" w:rsidR="00356FE0" w:rsidRPr="000A0475" w:rsidRDefault="00F32340">
      <w:pPr>
        <w:ind w:firstLine="720"/>
        <w:jc w:val="both"/>
        <w:rPr>
          <w:rFonts w:asciiTheme="minorHAnsi" w:hAnsiTheme="minorHAnsi" w:cstheme="minorHAnsi"/>
          <w:sz w:val="20"/>
          <w:lang w:eastAsia="lt-LT"/>
        </w:rPr>
      </w:pPr>
      <w:r w:rsidRPr="000A0475">
        <w:rPr>
          <w:rFonts w:asciiTheme="minorHAnsi" w:hAnsiTheme="minorHAnsi" w:cstheme="minorHAnsi"/>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0A06D217" w14:textId="77777777" w:rsidR="00356FE0" w:rsidRPr="000A0475" w:rsidRDefault="00356FE0">
      <w:pPr>
        <w:ind w:firstLine="720"/>
        <w:jc w:val="both"/>
        <w:rPr>
          <w:rFonts w:asciiTheme="minorHAnsi" w:hAnsiTheme="minorHAnsi" w:cstheme="minorHAnsi"/>
          <w:sz w:val="20"/>
          <w:lang w:eastAsia="lt-LT"/>
        </w:rPr>
      </w:pPr>
    </w:p>
    <w:p w14:paraId="42B66AD0" w14:textId="77777777" w:rsidR="00356FE0" w:rsidRPr="000A0475" w:rsidRDefault="00F32340">
      <w:pPr>
        <w:jc w:val="center"/>
        <w:rPr>
          <w:rFonts w:asciiTheme="minorHAnsi" w:hAnsiTheme="minorHAnsi" w:cstheme="minorHAnsi"/>
          <w:b/>
          <w:szCs w:val="24"/>
          <w:lang w:eastAsia="lt-LT"/>
        </w:rPr>
      </w:pPr>
      <w:r w:rsidRPr="000A0475">
        <w:rPr>
          <w:rFonts w:asciiTheme="minorHAnsi" w:hAnsiTheme="minorHAnsi" w:cstheme="minorHAnsi"/>
          <w:b/>
          <w:szCs w:val="24"/>
          <w:lang w:eastAsia="lt-LT"/>
        </w:rPr>
        <w:t>II dalis. Vertinimo apimtyje nustatyti pažeidimai</w:t>
      </w:r>
    </w:p>
    <w:p w14:paraId="6B2C78B7" w14:textId="77777777" w:rsidR="00356FE0" w:rsidRPr="000A0475" w:rsidRDefault="00356FE0">
      <w:pPr>
        <w:jc w:val="center"/>
        <w:rPr>
          <w:rFonts w:asciiTheme="minorHAnsi" w:hAnsiTheme="minorHAnsi" w:cstheme="minorHAnsi"/>
          <w:b/>
          <w:szCs w:val="24"/>
          <w:lang w:eastAsia="lt-LT"/>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365"/>
      </w:tblGrid>
      <w:tr w:rsidR="002F0D48" w:rsidRPr="00E66C10" w14:paraId="0A57262D" w14:textId="77777777" w:rsidTr="00ED3138">
        <w:tc>
          <w:tcPr>
            <w:tcW w:w="1277" w:type="dxa"/>
            <w:tcBorders>
              <w:top w:val="single" w:sz="4" w:space="0" w:color="auto"/>
              <w:left w:val="single" w:sz="4" w:space="0" w:color="auto"/>
              <w:bottom w:val="single" w:sz="4" w:space="0" w:color="auto"/>
              <w:right w:val="single" w:sz="4" w:space="0" w:color="auto"/>
            </w:tcBorders>
            <w:vAlign w:val="center"/>
          </w:tcPr>
          <w:p w14:paraId="5E992A9C" w14:textId="77777777" w:rsidR="002F0D48" w:rsidRPr="00E66C10" w:rsidRDefault="002F0D48" w:rsidP="00ED3138">
            <w:pPr>
              <w:spacing w:before="120" w:after="120" w:line="276" w:lineRule="auto"/>
              <w:ind w:hanging="142"/>
              <w:jc w:val="center"/>
              <w:rPr>
                <w:rFonts w:asciiTheme="minorHAnsi" w:hAnsiTheme="minorHAnsi" w:cstheme="minorHAnsi"/>
              </w:rPr>
            </w:pPr>
            <w:r>
              <w:rPr>
                <w:rFonts w:asciiTheme="minorHAnsi" w:hAnsiTheme="minorHAnsi" w:cstheme="minorHAnsi"/>
              </w:rPr>
              <w:t>1</w:t>
            </w:r>
            <w:r w:rsidRPr="00E66C10">
              <w:rPr>
                <w:rFonts w:asciiTheme="minorHAnsi" w:hAnsiTheme="minorHAnsi" w:cstheme="minorHAnsi"/>
              </w:rPr>
              <w:t>.</w:t>
            </w:r>
          </w:p>
        </w:tc>
        <w:tc>
          <w:tcPr>
            <w:tcW w:w="8365" w:type="dxa"/>
            <w:tcBorders>
              <w:top w:val="single" w:sz="4" w:space="0" w:color="auto"/>
              <w:left w:val="single" w:sz="4" w:space="0" w:color="auto"/>
              <w:bottom w:val="single" w:sz="4" w:space="0" w:color="auto"/>
              <w:right w:val="single" w:sz="4" w:space="0" w:color="auto"/>
            </w:tcBorders>
            <w:vAlign w:val="center"/>
          </w:tcPr>
          <w:p w14:paraId="35048B0C" w14:textId="3023A9E5" w:rsidR="002F0D48" w:rsidRPr="009E30E2" w:rsidRDefault="002F0D48" w:rsidP="006167F6">
            <w:pPr>
              <w:spacing w:before="120" w:after="120" w:line="276" w:lineRule="auto"/>
              <w:rPr>
                <w:rFonts w:asciiTheme="minorHAnsi" w:hAnsiTheme="minorHAnsi" w:cstheme="minorHAnsi"/>
              </w:rPr>
            </w:pPr>
            <w:r w:rsidRPr="006167F6">
              <w:rPr>
                <w:rFonts w:asciiTheme="minorHAnsi" w:hAnsiTheme="minorHAnsi" w:cstheme="minorHAnsi"/>
                <w:lang w:eastAsia="lt-LT"/>
              </w:rPr>
              <w:t>Įstatymo 29 straipsnio 1 dalis</w:t>
            </w:r>
            <w:r w:rsidRPr="006167F6">
              <w:rPr>
                <w:rFonts w:asciiTheme="minorHAnsi" w:hAnsiTheme="minorHAnsi" w:cstheme="minorHAnsi"/>
                <w:vertAlign w:val="superscript"/>
                <w:lang w:eastAsia="lt-LT"/>
              </w:rPr>
              <w:footnoteReference w:id="1"/>
            </w:r>
            <w:r w:rsidRPr="006167F6">
              <w:rPr>
                <w:rFonts w:asciiTheme="minorHAnsi" w:hAnsiTheme="minorHAnsi" w:cstheme="minorHAnsi"/>
                <w:lang w:eastAsia="lt-LT"/>
              </w:rPr>
              <w:t xml:space="preserve">, </w:t>
            </w:r>
            <w:r w:rsidR="006167F6" w:rsidRPr="006167F6">
              <w:rPr>
                <w:rFonts w:asciiTheme="minorHAnsi" w:hAnsiTheme="minorHAnsi" w:cstheme="minorHAnsi"/>
                <w:bCs/>
              </w:rPr>
              <w:t>58 straipsnio 1 dalies 1 punktas</w:t>
            </w:r>
            <w:r w:rsidR="006167F6" w:rsidRPr="006167F6">
              <w:rPr>
                <w:rFonts w:asciiTheme="minorHAnsi" w:hAnsiTheme="minorHAnsi" w:cstheme="minorHAnsi"/>
                <w:bCs/>
                <w:vertAlign w:val="superscript"/>
              </w:rPr>
              <w:footnoteReference w:id="2"/>
            </w:r>
          </w:p>
        </w:tc>
      </w:tr>
      <w:tr w:rsidR="002F0D48" w:rsidRPr="000A0475" w14:paraId="7773D33E" w14:textId="77777777" w:rsidTr="00ED3138">
        <w:tblPrEx>
          <w:tblCellMar>
            <w:left w:w="0" w:type="dxa"/>
            <w:right w:w="0" w:type="dxa"/>
          </w:tblCellMar>
        </w:tblPrEx>
        <w:trPr>
          <w:trHeight w:val="388"/>
        </w:trPr>
        <w:tc>
          <w:tcPr>
            <w:tcW w:w="9642" w:type="dxa"/>
            <w:gridSpan w:val="2"/>
            <w:tcBorders>
              <w:top w:val="single" w:sz="4" w:space="0" w:color="auto"/>
              <w:left w:val="single" w:sz="4" w:space="0" w:color="auto"/>
              <w:bottom w:val="single" w:sz="4" w:space="0" w:color="auto"/>
              <w:right w:val="single" w:sz="4" w:space="0" w:color="auto"/>
            </w:tcBorders>
          </w:tcPr>
          <w:p w14:paraId="48D695EA" w14:textId="5F488858" w:rsidR="00091CE1" w:rsidRPr="00091CE1" w:rsidRDefault="002F0D48" w:rsidP="00091CE1">
            <w:pPr>
              <w:ind w:left="142" w:right="138" w:firstLine="851"/>
              <w:jc w:val="both"/>
              <w:rPr>
                <w:rFonts w:asciiTheme="minorHAnsi" w:hAnsiTheme="minorHAnsi" w:cstheme="minorHAnsi"/>
                <w:iCs/>
                <w:szCs w:val="24"/>
                <w:lang w:eastAsia="lt-LT"/>
              </w:rPr>
            </w:pPr>
            <w:r w:rsidRPr="00507627">
              <w:rPr>
                <w:rFonts w:asciiTheme="minorHAnsi" w:hAnsiTheme="minorHAnsi" w:cstheme="minorHAnsi"/>
                <w:iCs/>
                <w:szCs w:val="24"/>
                <w:lang w:eastAsia="lt-LT"/>
              </w:rPr>
              <w:t xml:space="preserve"> </w:t>
            </w:r>
            <w:r w:rsidR="00091CE1" w:rsidRPr="00091CE1">
              <w:rPr>
                <w:rFonts w:asciiTheme="minorHAnsi" w:hAnsiTheme="minorHAnsi" w:cstheme="minorHAnsi"/>
                <w:iCs/>
                <w:szCs w:val="24"/>
                <w:lang w:eastAsia="lt-LT"/>
              </w:rPr>
              <w:t>Pirkimo sąlygos patvirtintos Perkančiojo subjekto generalini</w:t>
            </w:r>
            <w:r w:rsidR="00091CE1">
              <w:rPr>
                <w:rFonts w:asciiTheme="minorHAnsi" w:hAnsiTheme="minorHAnsi" w:cstheme="minorHAnsi"/>
                <w:iCs/>
                <w:szCs w:val="24"/>
                <w:lang w:eastAsia="lt-LT"/>
              </w:rPr>
              <w:t>o</w:t>
            </w:r>
            <w:r w:rsidR="00091CE1" w:rsidRPr="00091CE1">
              <w:rPr>
                <w:rFonts w:asciiTheme="minorHAnsi" w:hAnsiTheme="minorHAnsi" w:cstheme="minorHAnsi"/>
                <w:iCs/>
                <w:szCs w:val="24"/>
                <w:lang w:eastAsia="lt-LT"/>
              </w:rPr>
              <w:t xml:space="preserve"> direktoriaus 2025 m. vasario 3 d. įsakymu (pritarta Perkančiojo subjekto Viešųjų pirkimų komisijos 2025 m. vasario </w:t>
            </w:r>
            <w:r w:rsidR="00091CE1">
              <w:rPr>
                <w:rFonts w:asciiTheme="minorHAnsi" w:hAnsiTheme="minorHAnsi" w:cstheme="minorHAnsi"/>
                <w:iCs/>
                <w:szCs w:val="24"/>
                <w:lang w:eastAsia="lt-LT"/>
              </w:rPr>
              <w:t xml:space="preserve">       </w:t>
            </w:r>
            <w:r w:rsidR="00091CE1" w:rsidRPr="00091CE1">
              <w:rPr>
                <w:rFonts w:asciiTheme="minorHAnsi" w:hAnsiTheme="minorHAnsi" w:cstheme="minorHAnsi"/>
                <w:iCs/>
                <w:szCs w:val="24"/>
                <w:lang w:eastAsia="lt-LT"/>
              </w:rPr>
              <w:t>3 d. posėdžio protokolu Nr. 49C(5-1)-26).</w:t>
            </w:r>
          </w:p>
          <w:p w14:paraId="5D35370D" w14:textId="77777777" w:rsidR="00BD4D21" w:rsidRDefault="00091CE1" w:rsidP="00091CE1">
            <w:pPr>
              <w:ind w:left="142" w:right="138" w:firstLine="851"/>
              <w:jc w:val="both"/>
              <w:rPr>
                <w:rFonts w:asciiTheme="minorHAnsi" w:hAnsiTheme="minorHAnsi" w:cstheme="minorHAnsi"/>
                <w:iCs/>
                <w:szCs w:val="24"/>
                <w:lang w:eastAsia="lt-LT"/>
              </w:rPr>
            </w:pPr>
            <w:r w:rsidRPr="00091CE1">
              <w:rPr>
                <w:rFonts w:asciiTheme="minorHAnsi" w:hAnsiTheme="minorHAnsi" w:cstheme="minorHAnsi"/>
                <w:iCs/>
                <w:szCs w:val="24"/>
                <w:lang w:eastAsia="lt-LT"/>
              </w:rPr>
              <w:t>Pirkim</w:t>
            </w:r>
            <w:r>
              <w:rPr>
                <w:rFonts w:asciiTheme="minorHAnsi" w:hAnsiTheme="minorHAnsi" w:cstheme="minorHAnsi"/>
                <w:iCs/>
                <w:szCs w:val="24"/>
                <w:lang w:eastAsia="lt-LT"/>
              </w:rPr>
              <w:t>o</w:t>
            </w:r>
            <w:r w:rsidRPr="00091CE1">
              <w:rPr>
                <w:rFonts w:asciiTheme="minorHAnsi" w:hAnsiTheme="minorHAnsi" w:cstheme="minorHAnsi"/>
                <w:iCs/>
                <w:szCs w:val="24"/>
                <w:lang w:eastAsia="lt-LT"/>
              </w:rPr>
              <w:t xml:space="preserve"> objektas – </w:t>
            </w:r>
            <w:proofErr w:type="spellStart"/>
            <w:r w:rsidRPr="00091CE1">
              <w:rPr>
                <w:rFonts w:asciiTheme="minorHAnsi" w:hAnsiTheme="minorHAnsi" w:cstheme="minorHAnsi"/>
                <w:iCs/>
                <w:szCs w:val="24"/>
                <w:lang w:eastAsia="lt-LT"/>
              </w:rPr>
              <w:t>žemagrindžių</w:t>
            </w:r>
            <w:proofErr w:type="spellEnd"/>
            <w:r w:rsidRPr="00091CE1">
              <w:rPr>
                <w:rFonts w:asciiTheme="minorHAnsi" w:hAnsiTheme="minorHAnsi" w:cstheme="minorHAnsi"/>
                <w:iCs/>
                <w:szCs w:val="24"/>
                <w:lang w:eastAsia="lt-LT"/>
              </w:rPr>
              <w:t xml:space="preserve"> dviašių autobusų, skirtų vežti keleivius miesto sąlygomis, nuoma be vairuotojų. Reikalavimai Pirkimo objektui nurodyti Pirkimo sąlygų 1 priede „Techninė specifikacija“ (toliau – </w:t>
            </w:r>
            <w:r>
              <w:rPr>
                <w:rFonts w:asciiTheme="minorHAnsi" w:hAnsiTheme="minorHAnsi" w:cstheme="minorHAnsi"/>
                <w:iCs/>
                <w:szCs w:val="24"/>
                <w:lang w:eastAsia="lt-LT"/>
              </w:rPr>
              <w:t>Techninė s</w:t>
            </w:r>
            <w:r w:rsidRPr="00091CE1">
              <w:rPr>
                <w:rFonts w:asciiTheme="minorHAnsi" w:hAnsiTheme="minorHAnsi" w:cstheme="minorHAnsi"/>
                <w:iCs/>
                <w:szCs w:val="24"/>
                <w:lang w:eastAsia="lt-LT"/>
              </w:rPr>
              <w:t>pecifikacija).</w:t>
            </w:r>
            <w:r>
              <w:rPr>
                <w:rFonts w:asciiTheme="minorHAnsi" w:hAnsiTheme="minorHAnsi" w:cstheme="minorHAnsi"/>
                <w:iCs/>
                <w:szCs w:val="24"/>
                <w:lang w:eastAsia="lt-LT"/>
              </w:rPr>
              <w:t xml:space="preserve"> </w:t>
            </w:r>
          </w:p>
          <w:p w14:paraId="2FF658A5" w14:textId="1B711B68" w:rsidR="002F0D48" w:rsidRDefault="00091CE1" w:rsidP="00091CE1">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Vadovaujantis Pirkimo sąlygų 5.11.4 punktu, teikdami pasiūlymus tiekėjai turėjo pateikti </w:t>
            </w:r>
            <w:r w:rsidRPr="00091CE1">
              <w:rPr>
                <w:rFonts w:asciiTheme="minorHAnsi" w:hAnsiTheme="minorHAnsi" w:cstheme="minorHAnsi"/>
                <w:iCs/>
                <w:szCs w:val="24"/>
                <w:lang w:eastAsia="lt-LT"/>
              </w:rPr>
              <w:t>gamintojo parengt</w:t>
            </w:r>
            <w:r>
              <w:rPr>
                <w:rFonts w:asciiTheme="minorHAnsi" w:hAnsiTheme="minorHAnsi" w:cstheme="minorHAnsi"/>
                <w:iCs/>
                <w:szCs w:val="24"/>
                <w:lang w:eastAsia="lt-LT"/>
              </w:rPr>
              <w:t>us</w:t>
            </w:r>
            <w:r w:rsidRPr="00091CE1">
              <w:rPr>
                <w:rFonts w:asciiTheme="minorHAnsi" w:hAnsiTheme="minorHAnsi" w:cstheme="minorHAnsi"/>
                <w:iCs/>
                <w:szCs w:val="24"/>
                <w:lang w:eastAsia="lt-LT"/>
              </w:rPr>
              <w:t xml:space="preserve"> siūlom</w:t>
            </w:r>
            <w:r>
              <w:rPr>
                <w:rFonts w:asciiTheme="minorHAnsi" w:hAnsiTheme="minorHAnsi" w:cstheme="minorHAnsi"/>
                <w:iCs/>
                <w:szCs w:val="24"/>
                <w:lang w:eastAsia="lt-LT"/>
              </w:rPr>
              <w:t>ų autobusų</w:t>
            </w:r>
            <w:r w:rsidRPr="00091CE1">
              <w:rPr>
                <w:rFonts w:asciiTheme="minorHAnsi" w:hAnsiTheme="minorHAnsi" w:cstheme="minorHAnsi"/>
                <w:iCs/>
                <w:szCs w:val="24"/>
                <w:lang w:eastAsia="lt-LT"/>
              </w:rPr>
              <w:t xml:space="preserve"> aprašym</w:t>
            </w:r>
            <w:r>
              <w:rPr>
                <w:rFonts w:asciiTheme="minorHAnsi" w:hAnsiTheme="minorHAnsi" w:cstheme="minorHAnsi"/>
                <w:iCs/>
                <w:szCs w:val="24"/>
                <w:lang w:eastAsia="lt-LT"/>
              </w:rPr>
              <w:t>us</w:t>
            </w:r>
            <w:r w:rsidRPr="00091CE1">
              <w:rPr>
                <w:rFonts w:asciiTheme="minorHAnsi" w:hAnsiTheme="minorHAnsi" w:cstheme="minorHAnsi"/>
                <w:iCs/>
                <w:szCs w:val="24"/>
                <w:lang w:eastAsia="lt-LT"/>
              </w:rPr>
              <w:t>, kokybės sertifikat</w:t>
            </w:r>
            <w:r>
              <w:rPr>
                <w:rFonts w:asciiTheme="minorHAnsi" w:hAnsiTheme="minorHAnsi" w:cstheme="minorHAnsi"/>
                <w:iCs/>
                <w:szCs w:val="24"/>
                <w:lang w:eastAsia="lt-LT"/>
              </w:rPr>
              <w:t>us</w:t>
            </w:r>
            <w:r w:rsidRPr="00091CE1">
              <w:rPr>
                <w:rFonts w:asciiTheme="minorHAnsi" w:hAnsiTheme="minorHAnsi" w:cstheme="minorHAnsi"/>
                <w:iCs/>
                <w:szCs w:val="24"/>
                <w:lang w:eastAsia="lt-LT"/>
              </w:rPr>
              <w:t xml:space="preserve"> ir (arba)</w:t>
            </w:r>
            <w:r>
              <w:rPr>
                <w:rFonts w:asciiTheme="minorHAnsi" w:hAnsiTheme="minorHAnsi" w:cstheme="minorHAnsi"/>
                <w:iCs/>
                <w:szCs w:val="24"/>
                <w:lang w:eastAsia="lt-LT"/>
              </w:rPr>
              <w:t xml:space="preserve"> </w:t>
            </w:r>
            <w:r w:rsidRPr="00091CE1">
              <w:rPr>
                <w:rFonts w:asciiTheme="minorHAnsi" w:hAnsiTheme="minorHAnsi" w:cstheme="minorHAnsi"/>
                <w:iCs/>
                <w:szCs w:val="24"/>
                <w:lang w:eastAsia="lt-LT"/>
              </w:rPr>
              <w:t>kit</w:t>
            </w:r>
            <w:r>
              <w:rPr>
                <w:rFonts w:asciiTheme="minorHAnsi" w:hAnsiTheme="minorHAnsi" w:cstheme="minorHAnsi"/>
                <w:iCs/>
                <w:szCs w:val="24"/>
                <w:lang w:eastAsia="lt-LT"/>
              </w:rPr>
              <w:t>us</w:t>
            </w:r>
            <w:r w:rsidRPr="00091CE1">
              <w:rPr>
                <w:rFonts w:asciiTheme="minorHAnsi" w:hAnsiTheme="minorHAnsi" w:cstheme="minorHAnsi"/>
                <w:iCs/>
                <w:szCs w:val="24"/>
                <w:lang w:eastAsia="lt-LT"/>
              </w:rPr>
              <w:t xml:space="preserve"> dokument</w:t>
            </w:r>
            <w:r>
              <w:rPr>
                <w:rFonts w:asciiTheme="minorHAnsi" w:hAnsiTheme="minorHAnsi" w:cstheme="minorHAnsi"/>
                <w:iCs/>
                <w:szCs w:val="24"/>
                <w:lang w:eastAsia="lt-LT"/>
              </w:rPr>
              <w:t>us</w:t>
            </w:r>
            <w:r w:rsidRPr="00091CE1">
              <w:rPr>
                <w:rFonts w:asciiTheme="minorHAnsi" w:hAnsiTheme="minorHAnsi" w:cstheme="minorHAnsi"/>
                <w:iCs/>
                <w:szCs w:val="24"/>
                <w:lang w:eastAsia="lt-LT"/>
              </w:rPr>
              <w:t xml:space="preserve">, </w:t>
            </w:r>
            <w:r>
              <w:rPr>
                <w:rFonts w:asciiTheme="minorHAnsi" w:hAnsiTheme="minorHAnsi" w:cstheme="minorHAnsi"/>
                <w:iCs/>
                <w:szCs w:val="24"/>
                <w:lang w:eastAsia="lt-LT"/>
              </w:rPr>
              <w:t>kurie</w:t>
            </w:r>
            <w:r w:rsidR="00655504">
              <w:rPr>
                <w:rFonts w:asciiTheme="minorHAnsi" w:hAnsiTheme="minorHAnsi" w:cstheme="minorHAnsi"/>
                <w:iCs/>
                <w:szCs w:val="24"/>
                <w:lang w:eastAsia="lt-LT"/>
              </w:rPr>
              <w:t xml:space="preserve"> </w:t>
            </w:r>
            <w:r w:rsidRPr="00091CE1">
              <w:rPr>
                <w:rFonts w:asciiTheme="minorHAnsi" w:hAnsiTheme="minorHAnsi" w:cstheme="minorHAnsi"/>
                <w:iCs/>
                <w:szCs w:val="24"/>
                <w:lang w:eastAsia="lt-LT"/>
              </w:rPr>
              <w:t>patvirtin</w:t>
            </w:r>
            <w:r w:rsidR="00655504">
              <w:rPr>
                <w:rFonts w:asciiTheme="minorHAnsi" w:hAnsiTheme="minorHAnsi" w:cstheme="minorHAnsi"/>
                <w:iCs/>
                <w:szCs w:val="24"/>
                <w:lang w:eastAsia="lt-LT"/>
              </w:rPr>
              <w:t>tų, kad siūlomi autobusai</w:t>
            </w:r>
            <w:r w:rsidRPr="00091CE1">
              <w:rPr>
                <w:rFonts w:asciiTheme="minorHAnsi" w:hAnsiTheme="minorHAnsi" w:cstheme="minorHAnsi"/>
                <w:iCs/>
                <w:szCs w:val="24"/>
                <w:lang w:eastAsia="lt-LT"/>
              </w:rPr>
              <w:t xml:space="preserve"> atiti</w:t>
            </w:r>
            <w:r w:rsidR="00655504">
              <w:rPr>
                <w:rFonts w:asciiTheme="minorHAnsi" w:hAnsiTheme="minorHAnsi" w:cstheme="minorHAnsi"/>
                <w:iCs/>
                <w:szCs w:val="24"/>
                <w:lang w:eastAsia="lt-LT"/>
              </w:rPr>
              <w:t>nka Techninės sp</w:t>
            </w:r>
            <w:r w:rsidRPr="00091CE1">
              <w:rPr>
                <w:rFonts w:asciiTheme="minorHAnsi" w:hAnsiTheme="minorHAnsi" w:cstheme="minorHAnsi"/>
                <w:iCs/>
                <w:szCs w:val="24"/>
                <w:lang w:eastAsia="lt-LT"/>
              </w:rPr>
              <w:t>ecifikacijoje reikalavim</w:t>
            </w:r>
            <w:r w:rsidR="00655504">
              <w:rPr>
                <w:rFonts w:asciiTheme="minorHAnsi" w:hAnsiTheme="minorHAnsi" w:cstheme="minorHAnsi"/>
                <w:iCs/>
                <w:szCs w:val="24"/>
                <w:lang w:eastAsia="lt-LT"/>
              </w:rPr>
              <w:t>u</w:t>
            </w:r>
            <w:r w:rsidRPr="00091CE1">
              <w:rPr>
                <w:rFonts w:asciiTheme="minorHAnsi" w:hAnsiTheme="minorHAnsi" w:cstheme="minorHAnsi"/>
                <w:iCs/>
                <w:szCs w:val="24"/>
                <w:lang w:eastAsia="lt-LT"/>
              </w:rPr>
              <w:t>s</w:t>
            </w:r>
            <w:r w:rsidR="00655504">
              <w:rPr>
                <w:rFonts w:asciiTheme="minorHAnsi" w:hAnsiTheme="minorHAnsi" w:cstheme="minorHAnsi"/>
                <w:iCs/>
                <w:szCs w:val="24"/>
                <w:lang w:eastAsia="lt-LT"/>
              </w:rPr>
              <w:t>.</w:t>
            </w:r>
          </w:p>
          <w:p w14:paraId="25B753C2" w14:textId="01D004C2" w:rsidR="00655504" w:rsidRDefault="00655504" w:rsidP="00BD4D21">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Remiantis CVP IS esančiais dokumentais, MB „</w:t>
            </w:r>
            <w:proofErr w:type="spellStart"/>
            <w:r>
              <w:rPr>
                <w:rFonts w:asciiTheme="minorHAnsi" w:hAnsiTheme="minorHAnsi" w:cstheme="minorHAnsi"/>
                <w:iCs/>
                <w:szCs w:val="24"/>
                <w:lang w:eastAsia="lt-LT"/>
              </w:rPr>
              <w:t>Milmanta</w:t>
            </w:r>
            <w:proofErr w:type="spellEnd"/>
            <w:r>
              <w:rPr>
                <w:rFonts w:asciiTheme="minorHAnsi" w:hAnsiTheme="minorHAnsi" w:cstheme="minorHAnsi"/>
                <w:iCs/>
                <w:szCs w:val="24"/>
                <w:lang w:eastAsia="lt-LT"/>
              </w:rPr>
              <w:t xml:space="preserve">“ su pasiūlymu pateikė keletą autobuso(-ų) išorės ir vidaus nuotraukų, autobusų </w:t>
            </w:r>
            <w:proofErr w:type="spellStart"/>
            <w:r>
              <w:rPr>
                <w:rFonts w:asciiTheme="minorHAnsi" w:hAnsiTheme="minorHAnsi" w:cstheme="minorHAnsi"/>
                <w:iCs/>
                <w:szCs w:val="24"/>
                <w:lang w:eastAsia="lt-LT"/>
              </w:rPr>
              <w:t>odometrų</w:t>
            </w:r>
            <w:proofErr w:type="spellEnd"/>
            <w:r>
              <w:rPr>
                <w:rFonts w:asciiTheme="minorHAnsi" w:hAnsiTheme="minorHAnsi" w:cstheme="minorHAnsi"/>
                <w:iCs/>
                <w:szCs w:val="24"/>
                <w:lang w:eastAsia="lt-LT"/>
              </w:rPr>
              <w:t xml:space="preserve"> nuotraukas, kelias dokumentų iškarpas apie kai kuriuos autobusų techninius parametrus, tačiau nepateikė dokumentų, patvirtinančių, kad siūlomi autobusai atitinka </w:t>
            </w:r>
            <w:r w:rsidRPr="00E352E8">
              <w:rPr>
                <w:rFonts w:asciiTheme="minorHAnsi" w:hAnsiTheme="minorHAnsi" w:cstheme="minorHAnsi"/>
                <w:iCs/>
                <w:szCs w:val="24"/>
                <w:lang w:eastAsia="lt-LT"/>
              </w:rPr>
              <w:t>visus Techninė</w:t>
            </w:r>
            <w:r>
              <w:rPr>
                <w:rFonts w:asciiTheme="minorHAnsi" w:hAnsiTheme="minorHAnsi" w:cstheme="minorHAnsi"/>
                <w:iCs/>
                <w:szCs w:val="24"/>
                <w:lang w:eastAsia="lt-LT"/>
              </w:rPr>
              <w:t>s</w:t>
            </w:r>
            <w:r w:rsidRPr="00E352E8">
              <w:rPr>
                <w:rFonts w:asciiTheme="minorHAnsi" w:hAnsiTheme="minorHAnsi" w:cstheme="minorHAnsi"/>
                <w:iCs/>
                <w:szCs w:val="24"/>
                <w:lang w:eastAsia="lt-LT"/>
              </w:rPr>
              <w:t xml:space="preserve"> specifikacijo</w:t>
            </w:r>
            <w:r>
              <w:rPr>
                <w:rFonts w:asciiTheme="minorHAnsi" w:hAnsiTheme="minorHAnsi" w:cstheme="minorHAnsi"/>
                <w:iCs/>
                <w:szCs w:val="24"/>
                <w:lang w:eastAsia="lt-LT"/>
              </w:rPr>
              <w:t>s</w:t>
            </w:r>
            <w:r w:rsidRPr="00E352E8">
              <w:rPr>
                <w:rFonts w:asciiTheme="minorHAnsi" w:hAnsiTheme="minorHAnsi" w:cstheme="minorHAnsi"/>
                <w:iCs/>
                <w:szCs w:val="24"/>
                <w:lang w:eastAsia="lt-LT"/>
              </w:rPr>
              <w:t xml:space="preserve"> </w:t>
            </w:r>
            <w:r>
              <w:rPr>
                <w:rFonts w:asciiTheme="minorHAnsi" w:hAnsiTheme="minorHAnsi" w:cstheme="minorHAnsi"/>
                <w:iCs/>
                <w:szCs w:val="24"/>
                <w:lang w:eastAsia="lt-LT"/>
              </w:rPr>
              <w:t>2.1 punkte pateiktos lentelės „</w:t>
            </w:r>
            <w:r w:rsidRPr="00B24D59">
              <w:rPr>
                <w:rFonts w:asciiTheme="minorHAnsi" w:hAnsiTheme="minorHAnsi" w:cstheme="minorHAnsi"/>
                <w:iCs/>
                <w:szCs w:val="24"/>
                <w:lang w:eastAsia="lt-LT"/>
              </w:rPr>
              <w:t>Pagrindinės (privalomos) charakteristikos</w:t>
            </w:r>
            <w:r>
              <w:rPr>
                <w:rFonts w:asciiTheme="minorHAnsi" w:hAnsiTheme="minorHAnsi" w:cstheme="minorHAnsi"/>
                <w:iCs/>
                <w:szCs w:val="24"/>
                <w:lang w:eastAsia="lt-LT"/>
              </w:rPr>
              <w:t>“</w:t>
            </w:r>
            <w:r w:rsidRPr="00B24D59">
              <w:rPr>
                <w:rFonts w:asciiTheme="minorHAnsi" w:hAnsiTheme="minorHAnsi" w:cstheme="minorHAnsi"/>
                <w:iCs/>
                <w:szCs w:val="24"/>
                <w:lang w:eastAsia="lt-LT"/>
              </w:rPr>
              <w:t xml:space="preserve"> </w:t>
            </w:r>
            <w:r w:rsidRPr="00E352E8">
              <w:rPr>
                <w:rFonts w:asciiTheme="minorHAnsi" w:hAnsiTheme="minorHAnsi" w:cstheme="minorHAnsi"/>
                <w:iCs/>
                <w:szCs w:val="24"/>
                <w:lang w:eastAsia="lt-LT"/>
              </w:rPr>
              <w:t>1</w:t>
            </w:r>
            <w:r w:rsidR="006A4198">
              <w:rPr>
                <w:rFonts w:asciiTheme="minorHAnsi" w:hAnsiTheme="minorHAnsi" w:cstheme="minorHAnsi"/>
                <w:iCs/>
                <w:szCs w:val="24"/>
                <w:lang w:eastAsia="lt-LT"/>
              </w:rPr>
              <w:t>, 7, 9, 11</w:t>
            </w:r>
            <w:r w:rsidRPr="00E352E8">
              <w:rPr>
                <w:rFonts w:asciiTheme="minorHAnsi" w:hAnsiTheme="minorHAnsi" w:cstheme="minorHAnsi"/>
                <w:iCs/>
                <w:szCs w:val="24"/>
                <w:lang w:eastAsia="lt-LT"/>
              </w:rPr>
              <w:t>-18, 23-2</w:t>
            </w:r>
            <w:r w:rsidR="006A4198">
              <w:rPr>
                <w:rFonts w:asciiTheme="minorHAnsi" w:hAnsiTheme="minorHAnsi" w:cstheme="minorHAnsi"/>
                <w:iCs/>
                <w:szCs w:val="24"/>
                <w:lang w:eastAsia="lt-LT"/>
              </w:rPr>
              <w:t>4</w:t>
            </w:r>
            <w:r w:rsidRPr="00E352E8">
              <w:rPr>
                <w:rFonts w:asciiTheme="minorHAnsi" w:hAnsiTheme="minorHAnsi" w:cstheme="minorHAnsi"/>
                <w:iCs/>
                <w:szCs w:val="24"/>
                <w:lang w:eastAsia="lt-LT"/>
              </w:rPr>
              <w:t xml:space="preserve"> </w:t>
            </w:r>
            <w:r>
              <w:rPr>
                <w:rFonts w:asciiTheme="minorHAnsi" w:hAnsiTheme="minorHAnsi" w:cstheme="minorHAnsi"/>
                <w:iCs/>
                <w:szCs w:val="24"/>
                <w:lang w:eastAsia="lt-LT"/>
              </w:rPr>
              <w:t>eilučių</w:t>
            </w:r>
            <w:r w:rsidRPr="00E352E8">
              <w:rPr>
                <w:rFonts w:asciiTheme="minorHAnsi" w:hAnsiTheme="minorHAnsi" w:cstheme="minorHAnsi"/>
                <w:iCs/>
                <w:szCs w:val="24"/>
                <w:lang w:eastAsia="lt-LT"/>
              </w:rPr>
              <w:t xml:space="preserve"> reikalavimus</w:t>
            </w:r>
            <w:r w:rsidR="006A4198">
              <w:rPr>
                <w:rFonts w:asciiTheme="minorHAnsi" w:hAnsiTheme="minorHAnsi" w:cstheme="minorHAnsi"/>
                <w:iCs/>
                <w:szCs w:val="24"/>
                <w:lang w:eastAsia="lt-LT"/>
              </w:rPr>
              <w:t xml:space="preserve">. Pvz., </w:t>
            </w:r>
            <w:r w:rsidR="00BD4D21">
              <w:rPr>
                <w:rFonts w:asciiTheme="minorHAnsi" w:hAnsiTheme="minorHAnsi" w:cstheme="minorHAnsi"/>
                <w:iCs/>
                <w:szCs w:val="24"/>
                <w:lang w:eastAsia="lt-LT"/>
              </w:rPr>
              <w:t xml:space="preserve">tiekėjas pateikė dokumentus, patvirtinančius, kad siūlomi autobusai atitinka </w:t>
            </w:r>
            <w:r w:rsidR="006A4198" w:rsidRPr="00E352E8">
              <w:rPr>
                <w:rFonts w:asciiTheme="minorHAnsi" w:hAnsiTheme="minorHAnsi" w:cstheme="minorHAnsi"/>
                <w:iCs/>
                <w:szCs w:val="24"/>
                <w:lang w:eastAsia="lt-LT"/>
              </w:rPr>
              <w:t>Techninė</w:t>
            </w:r>
            <w:r w:rsidR="006A4198">
              <w:rPr>
                <w:rFonts w:asciiTheme="minorHAnsi" w:hAnsiTheme="minorHAnsi" w:cstheme="minorHAnsi"/>
                <w:iCs/>
                <w:szCs w:val="24"/>
                <w:lang w:eastAsia="lt-LT"/>
              </w:rPr>
              <w:t>s</w:t>
            </w:r>
            <w:r w:rsidR="006A4198" w:rsidRPr="00E352E8">
              <w:rPr>
                <w:rFonts w:asciiTheme="minorHAnsi" w:hAnsiTheme="minorHAnsi" w:cstheme="minorHAnsi"/>
                <w:iCs/>
                <w:szCs w:val="24"/>
                <w:lang w:eastAsia="lt-LT"/>
              </w:rPr>
              <w:t xml:space="preserve"> specifikacijo</w:t>
            </w:r>
            <w:r w:rsidR="006A4198">
              <w:rPr>
                <w:rFonts w:asciiTheme="minorHAnsi" w:hAnsiTheme="minorHAnsi" w:cstheme="minorHAnsi"/>
                <w:iCs/>
                <w:szCs w:val="24"/>
                <w:lang w:eastAsia="lt-LT"/>
              </w:rPr>
              <w:t>s</w:t>
            </w:r>
            <w:r w:rsidR="006A4198" w:rsidRPr="00E352E8">
              <w:rPr>
                <w:rFonts w:asciiTheme="minorHAnsi" w:hAnsiTheme="minorHAnsi" w:cstheme="minorHAnsi"/>
                <w:iCs/>
                <w:szCs w:val="24"/>
                <w:lang w:eastAsia="lt-LT"/>
              </w:rPr>
              <w:t xml:space="preserve"> </w:t>
            </w:r>
            <w:r w:rsidR="006A4198">
              <w:rPr>
                <w:rFonts w:asciiTheme="minorHAnsi" w:hAnsiTheme="minorHAnsi" w:cstheme="minorHAnsi"/>
                <w:iCs/>
                <w:szCs w:val="24"/>
                <w:lang w:eastAsia="lt-LT"/>
              </w:rPr>
              <w:t>2.1 punkte pateiktos lentelės „</w:t>
            </w:r>
            <w:r w:rsidR="006A4198" w:rsidRPr="00B24D59">
              <w:rPr>
                <w:rFonts w:asciiTheme="minorHAnsi" w:hAnsiTheme="minorHAnsi" w:cstheme="minorHAnsi"/>
                <w:iCs/>
                <w:szCs w:val="24"/>
                <w:lang w:eastAsia="lt-LT"/>
              </w:rPr>
              <w:t>Pagrindinės (privalomos) charakteristikos</w:t>
            </w:r>
            <w:r w:rsidR="006A4198">
              <w:rPr>
                <w:rFonts w:asciiTheme="minorHAnsi" w:hAnsiTheme="minorHAnsi" w:cstheme="minorHAnsi"/>
                <w:iCs/>
                <w:szCs w:val="24"/>
                <w:lang w:eastAsia="lt-LT"/>
              </w:rPr>
              <w:t>“</w:t>
            </w:r>
            <w:r w:rsidR="006A4198" w:rsidRPr="00B24D59">
              <w:rPr>
                <w:rFonts w:asciiTheme="minorHAnsi" w:hAnsiTheme="minorHAnsi" w:cstheme="minorHAnsi"/>
                <w:iCs/>
                <w:szCs w:val="24"/>
                <w:lang w:eastAsia="lt-LT"/>
              </w:rPr>
              <w:t xml:space="preserve"> </w:t>
            </w:r>
            <w:r w:rsidR="006A4198" w:rsidRPr="00E352E8">
              <w:rPr>
                <w:rFonts w:asciiTheme="minorHAnsi" w:hAnsiTheme="minorHAnsi" w:cstheme="minorHAnsi"/>
                <w:iCs/>
                <w:szCs w:val="24"/>
                <w:lang w:eastAsia="lt-LT"/>
              </w:rPr>
              <w:t>1</w:t>
            </w:r>
            <w:r w:rsidR="00BD4D21">
              <w:rPr>
                <w:rFonts w:asciiTheme="minorHAnsi" w:hAnsiTheme="minorHAnsi" w:cstheme="minorHAnsi"/>
                <w:iCs/>
                <w:szCs w:val="24"/>
                <w:lang w:eastAsia="lt-LT"/>
              </w:rPr>
              <w:t xml:space="preserve"> eilutėje nurodytus reikalavimus autobuso tipui, bet nepateikė dokumentų, kurie patvirtintų</w:t>
            </w:r>
            <w:r w:rsidR="00C043FA">
              <w:rPr>
                <w:rFonts w:asciiTheme="minorHAnsi" w:hAnsiTheme="minorHAnsi" w:cstheme="minorHAnsi"/>
                <w:iCs/>
                <w:szCs w:val="24"/>
                <w:lang w:eastAsia="lt-LT"/>
              </w:rPr>
              <w:t>, jog</w:t>
            </w:r>
            <w:r w:rsidR="00BD4D21">
              <w:rPr>
                <w:rFonts w:asciiTheme="minorHAnsi" w:hAnsiTheme="minorHAnsi" w:cstheme="minorHAnsi"/>
                <w:iCs/>
                <w:szCs w:val="24"/>
                <w:lang w:eastAsia="lt-LT"/>
              </w:rPr>
              <w:t xml:space="preserve"> autobusai atitinka minėtoje 1 eilutėje nustatytą reikalavimą, kad autobusai būtų pritaikyti: „&lt;...&gt; </w:t>
            </w:r>
            <w:r w:rsidR="00BD4D21" w:rsidRPr="00BD4D21">
              <w:rPr>
                <w:rFonts w:asciiTheme="minorHAnsi" w:hAnsiTheme="minorHAnsi" w:cstheme="minorHAnsi"/>
                <w:iCs/>
                <w:szCs w:val="24"/>
                <w:lang w:eastAsia="lt-LT"/>
              </w:rPr>
              <w:t>dirbti žiemos (iki -</w:t>
            </w:r>
            <w:r w:rsidR="00BD4D21">
              <w:rPr>
                <w:rFonts w:asciiTheme="minorHAnsi" w:hAnsiTheme="minorHAnsi" w:cstheme="minorHAnsi"/>
                <w:iCs/>
                <w:szCs w:val="24"/>
                <w:lang w:eastAsia="lt-LT"/>
              </w:rPr>
              <w:t xml:space="preserve"> </w:t>
            </w:r>
            <w:r w:rsidR="00BD4D21" w:rsidRPr="00BD4D21">
              <w:rPr>
                <w:rFonts w:asciiTheme="minorHAnsi" w:hAnsiTheme="minorHAnsi" w:cstheme="minorHAnsi"/>
                <w:iCs/>
                <w:szCs w:val="24"/>
                <w:lang w:eastAsia="lt-LT"/>
              </w:rPr>
              <w:t>30° C) ir vasaros (iki + 30° C) temperatūrų sąlygomis</w:t>
            </w:r>
            <w:r w:rsidR="00BD4D21">
              <w:rPr>
                <w:rFonts w:asciiTheme="minorHAnsi" w:hAnsiTheme="minorHAnsi" w:cstheme="minorHAnsi"/>
                <w:iCs/>
                <w:szCs w:val="24"/>
                <w:lang w:eastAsia="lt-LT"/>
              </w:rPr>
              <w:t xml:space="preserve"> &lt;...&gt;“ ir t. t.</w:t>
            </w:r>
          </w:p>
          <w:p w14:paraId="4FD2BB0C" w14:textId="11CB1351" w:rsidR="00F107E3" w:rsidRDefault="00BD4D21" w:rsidP="00BD4D21">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lastRenderedPageBreak/>
              <w:t xml:space="preserve">Nepaisant to, </w:t>
            </w:r>
            <w:r w:rsidR="005D77C4" w:rsidRPr="00091CE1">
              <w:rPr>
                <w:rFonts w:asciiTheme="minorHAnsi" w:hAnsiTheme="minorHAnsi" w:cstheme="minorHAnsi"/>
                <w:iCs/>
                <w:szCs w:val="24"/>
                <w:lang w:eastAsia="lt-LT"/>
              </w:rPr>
              <w:t>Perkančiojo subjekto Viešųjų pirkimų komisij</w:t>
            </w:r>
            <w:r w:rsidR="005D77C4">
              <w:rPr>
                <w:rFonts w:asciiTheme="minorHAnsi" w:hAnsiTheme="minorHAnsi" w:cstheme="minorHAnsi"/>
                <w:iCs/>
                <w:szCs w:val="24"/>
                <w:lang w:eastAsia="lt-LT"/>
              </w:rPr>
              <w:t>a</w:t>
            </w:r>
            <w:r w:rsidR="005D77C4" w:rsidRPr="00091CE1">
              <w:rPr>
                <w:rFonts w:asciiTheme="minorHAnsi" w:hAnsiTheme="minorHAnsi" w:cstheme="minorHAnsi"/>
                <w:iCs/>
                <w:szCs w:val="24"/>
                <w:lang w:eastAsia="lt-LT"/>
              </w:rPr>
              <w:t xml:space="preserve"> </w:t>
            </w:r>
            <w:r w:rsidR="00F107E3">
              <w:rPr>
                <w:rFonts w:asciiTheme="minorHAnsi" w:hAnsiTheme="minorHAnsi" w:cstheme="minorHAnsi"/>
                <w:iCs/>
                <w:szCs w:val="24"/>
                <w:lang w:eastAsia="lt-LT"/>
              </w:rPr>
              <w:t>nustat</w:t>
            </w:r>
            <w:r w:rsidR="005D77C4">
              <w:rPr>
                <w:rFonts w:asciiTheme="minorHAnsi" w:hAnsiTheme="minorHAnsi" w:cstheme="minorHAnsi"/>
                <w:iCs/>
                <w:szCs w:val="24"/>
                <w:lang w:eastAsia="lt-LT"/>
              </w:rPr>
              <w:t>ė</w:t>
            </w:r>
            <w:r w:rsidR="00F107E3">
              <w:rPr>
                <w:rFonts w:asciiTheme="minorHAnsi" w:hAnsiTheme="minorHAnsi" w:cstheme="minorHAnsi"/>
                <w:iCs/>
                <w:szCs w:val="24"/>
                <w:lang w:eastAsia="lt-LT"/>
              </w:rPr>
              <w:t xml:space="preserve">, kad </w:t>
            </w:r>
            <w:r>
              <w:rPr>
                <w:rFonts w:asciiTheme="minorHAnsi" w:hAnsiTheme="minorHAnsi" w:cstheme="minorHAnsi"/>
                <w:iCs/>
                <w:szCs w:val="24"/>
                <w:lang w:eastAsia="lt-LT"/>
              </w:rPr>
              <w:t>MB „</w:t>
            </w:r>
            <w:proofErr w:type="spellStart"/>
            <w:r>
              <w:rPr>
                <w:rFonts w:asciiTheme="minorHAnsi" w:hAnsiTheme="minorHAnsi" w:cstheme="minorHAnsi"/>
                <w:iCs/>
                <w:szCs w:val="24"/>
                <w:lang w:eastAsia="lt-LT"/>
              </w:rPr>
              <w:t>Milmanta</w:t>
            </w:r>
            <w:proofErr w:type="spellEnd"/>
            <w:r>
              <w:rPr>
                <w:rFonts w:asciiTheme="minorHAnsi" w:hAnsiTheme="minorHAnsi" w:cstheme="minorHAnsi"/>
                <w:iCs/>
                <w:szCs w:val="24"/>
                <w:lang w:eastAsia="lt-LT"/>
              </w:rPr>
              <w:t>“ pasiūlymai Pirkimo 1 ir 2 dalyse atitinka Pirkimo sąlygų reikalavimus,</w:t>
            </w:r>
            <w:r w:rsidR="00F107E3">
              <w:rPr>
                <w:rFonts w:asciiTheme="minorHAnsi" w:hAnsiTheme="minorHAnsi" w:cstheme="minorHAnsi"/>
                <w:iCs/>
                <w:szCs w:val="24"/>
                <w:lang w:eastAsia="lt-LT"/>
              </w:rPr>
              <w:t xml:space="preserve"> tiekėjo pasiūlymai pripažinti laimėjusiais</w:t>
            </w:r>
            <w:r w:rsidR="005D77C4" w:rsidRPr="006167F6">
              <w:rPr>
                <w:rFonts w:asciiTheme="minorHAnsi" w:hAnsiTheme="minorHAnsi" w:cstheme="minorHAnsi"/>
                <w:vertAlign w:val="superscript"/>
                <w:lang w:eastAsia="lt-LT"/>
              </w:rPr>
              <w:footnoteReference w:id="3"/>
            </w:r>
            <w:r w:rsidR="00F107E3">
              <w:rPr>
                <w:rFonts w:asciiTheme="minorHAnsi" w:hAnsiTheme="minorHAnsi" w:cstheme="minorHAnsi"/>
                <w:iCs/>
                <w:szCs w:val="24"/>
                <w:lang w:eastAsia="lt-LT"/>
              </w:rPr>
              <w:t>, su juo sudarytos Sutartys.</w:t>
            </w:r>
          </w:p>
          <w:p w14:paraId="177ED310" w14:textId="248CD57E" w:rsidR="00BD4D21" w:rsidRPr="00507627" w:rsidRDefault="00F107E3" w:rsidP="006C6B52">
            <w:pPr>
              <w:ind w:left="142" w:right="138" w:firstLine="851"/>
              <w:jc w:val="both"/>
              <w:rPr>
                <w:rFonts w:asciiTheme="minorHAnsi" w:hAnsiTheme="minorHAnsi" w:cstheme="minorHAnsi"/>
                <w:iCs/>
                <w:szCs w:val="24"/>
                <w:lang w:eastAsia="lt-LT"/>
              </w:rPr>
            </w:pPr>
            <w:r w:rsidRPr="00E352E8">
              <w:rPr>
                <w:rFonts w:asciiTheme="minorHAnsi" w:hAnsiTheme="minorHAnsi" w:cstheme="minorHAnsi"/>
                <w:iCs/>
                <w:szCs w:val="24"/>
                <w:lang w:eastAsia="lt-LT"/>
              </w:rPr>
              <w:t xml:space="preserve">Atsižvelgdama į tai, kas išdėstyta pirmiau, Tarnyba konstatuoja, kad </w:t>
            </w:r>
            <w:r>
              <w:rPr>
                <w:rFonts w:asciiTheme="minorHAnsi" w:hAnsiTheme="minorHAnsi" w:cstheme="minorHAnsi"/>
                <w:iCs/>
                <w:szCs w:val="24"/>
                <w:lang w:eastAsia="lt-LT"/>
              </w:rPr>
              <w:t>Perkantysis subjektas</w:t>
            </w:r>
            <w:r w:rsidR="005D77C4">
              <w:rPr>
                <w:rFonts w:asciiTheme="minorHAnsi" w:hAnsiTheme="minorHAnsi" w:cstheme="minorHAnsi"/>
                <w:iCs/>
                <w:szCs w:val="24"/>
                <w:lang w:eastAsia="lt-LT"/>
              </w:rPr>
              <w:t>,</w:t>
            </w:r>
            <w:r w:rsidR="006167F6">
              <w:rPr>
                <w:rFonts w:asciiTheme="minorHAnsi" w:hAnsiTheme="minorHAnsi" w:cstheme="minorHAnsi"/>
                <w:iCs/>
                <w:szCs w:val="24"/>
                <w:lang w:eastAsia="lt-LT"/>
              </w:rPr>
              <w:t xml:space="preserve"> </w:t>
            </w:r>
            <w:r w:rsidR="006167F6" w:rsidRPr="006167F6">
              <w:rPr>
                <w:rFonts w:asciiTheme="minorHAnsi" w:hAnsiTheme="minorHAnsi" w:cstheme="minorHAnsi"/>
                <w:iCs/>
                <w:szCs w:val="24"/>
                <w:lang w:eastAsia="lt-LT"/>
              </w:rPr>
              <w:t>vertindama</w:t>
            </w:r>
            <w:r w:rsidR="006167F6">
              <w:rPr>
                <w:rFonts w:asciiTheme="minorHAnsi" w:hAnsiTheme="minorHAnsi" w:cstheme="minorHAnsi"/>
                <w:iCs/>
                <w:szCs w:val="24"/>
                <w:lang w:eastAsia="lt-LT"/>
              </w:rPr>
              <w:t>s</w:t>
            </w:r>
            <w:r w:rsidR="006167F6" w:rsidRPr="006167F6">
              <w:rPr>
                <w:rFonts w:asciiTheme="minorHAnsi" w:hAnsiTheme="minorHAnsi" w:cstheme="minorHAnsi"/>
                <w:iCs/>
                <w:szCs w:val="24"/>
                <w:lang w:eastAsia="lt-LT"/>
              </w:rPr>
              <w:t xml:space="preserve"> </w:t>
            </w:r>
            <w:r w:rsidR="006167F6">
              <w:rPr>
                <w:rFonts w:asciiTheme="minorHAnsi" w:hAnsiTheme="minorHAnsi" w:cstheme="minorHAnsi"/>
                <w:iCs/>
                <w:szCs w:val="24"/>
                <w:lang w:eastAsia="lt-LT"/>
              </w:rPr>
              <w:t>MB „</w:t>
            </w:r>
            <w:proofErr w:type="spellStart"/>
            <w:r w:rsidR="006167F6">
              <w:rPr>
                <w:rFonts w:asciiTheme="minorHAnsi" w:hAnsiTheme="minorHAnsi" w:cstheme="minorHAnsi"/>
                <w:iCs/>
                <w:szCs w:val="24"/>
                <w:lang w:eastAsia="lt-LT"/>
              </w:rPr>
              <w:t>Milmant</w:t>
            </w:r>
            <w:r w:rsidR="005D77C4">
              <w:rPr>
                <w:rFonts w:asciiTheme="minorHAnsi" w:hAnsiTheme="minorHAnsi" w:cstheme="minorHAnsi"/>
                <w:iCs/>
                <w:szCs w:val="24"/>
                <w:lang w:eastAsia="lt-LT"/>
              </w:rPr>
              <w:t>a</w:t>
            </w:r>
            <w:proofErr w:type="spellEnd"/>
            <w:r w:rsidR="006167F6" w:rsidRPr="006167F6">
              <w:rPr>
                <w:rFonts w:asciiTheme="minorHAnsi" w:hAnsiTheme="minorHAnsi" w:cstheme="minorHAnsi"/>
                <w:iCs/>
                <w:szCs w:val="24"/>
                <w:lang w:eastAsia="lt-LT"/>
              </w:rPr>
              <w:t>“ pasiūlym</w:t>
            </w:r>
            <w:r w:rsidR="005D77C4">
              <w:rPr>
                <w:rFonts w:asciiTheme="minorHAnsi" w:hAnsiTheme="minorHAnsi" w:cstheme="minorHAnsi"/>
                <w:iCs/>
                <w:szCs w:val="24"/>
                <w:lang w:eastAsia="lt-LT"/>
              </w:rPr>
              <w:t>us</w:t>
            </w:r>
            <w:r w:rsidR="006167F6" w:rsidRPr="006167F6">
              <w:rPr>
                <w:rFonts w:asciiTheme="minorHAnsi" w:hAnsiTheme="minorHAnsi" w:cstheme="minorHAnsi"/>
                <w:iCs/>
                <w:szCs w:val="24"/>
                <w:lang w:eastAsia="lt-LT"/>
              </w:rPr>
              <w:t xml:space="preserve"> ir </w:t>
            </w:r>
            <w:r w:rsidR="00C043FA">
              <w:rPr>
                <w:rFonts w:asciiTheme="minorHAnsi" w:hAnsiTheme="minorHAnsi" w:cstheme="minorHAnsi"/>
                <w:iCs/>
                <w:szCs w:val="24"/>
                <w:lang w:eastAsia="lt-LT"/>
              </w:rPr>
              <w:t>pripažindamas</w:t>
            </w:r>
            <w:r w:rsidR="006167F6" w:rsidRPr="006167F6">
              <w:rPr>
                <w:rFonts w:asciiTheme="minorHAnsi" w:hAnsiTheme="minorHAnsi" w:cstheme="minorHAnsi"/>
                <w:iCs/>
                <w:szCs w:val="24"/>
                <w:lang w:eastAsia="lt-LT"/>
              </w:rPr>
              <w:t xml:space="preserve"> j</w:t>
            </w:r>
            <w:r w:rsidR="005D77C4">
              <w:rPr>
                <w:rFonts w:asciiTheme="minorHAnsi" w:hAnsiTheme="minorHAnsi" w:cstheme="minorHAnsi"/>
                <w:iCs/>
                <w:szCs w:val="24"/>
                <w:lang w:eastAsia="lt-LT"/>
              </w:rPr>
              <w:t>uos</w:t>
            </w:r>
            <w:r w:rsidR="006167F6" w:rsidRPr="006167F6">
              <w:rPr>
                <w:rFonts w:asciiTheme="minorHAnsi" w:hAnsiTheme="minorHAnsi" w:cstheme="minorHAnsi"/>
                <w:iCs/>
                <w:szCs w:val="24"/>
                <w:lang w:eastAsia="lt-LT"/>
              </w:rPr>
              <w:t xml:space="preserve"> laimėjusi</w:t>
            </w:r>
            <w:r w:rsidR="005D77C4">
              <w:rPr>
                <w:rFonts w:asciiTheme="minorHAnsi" w:hAnsiTheme="minorHAnsi" w:cstheme="minorHAnsi"/>
                <w:iCs/>
                <w:szCs w:val="24"/>
                <w:lang w:eastAsia="lt-LT"/>
              </w:rPr>
              <w:t>ais,</w:t>
            </w:r>
            <w:r w:rsidR="006167F6">
              <w:rPr>
                <w:rFonts w:asciiTheme="minorHAnsi" w:hAnsiTheme="minorHAnsi" w:cstheme="minorHAnsi"/>
                <w:iCs/>
                <w:szCs w:val="24"/>
                <w:lang w:eastAsia="lt-LT"/>
              </w:rPr>
              <w:t xml:space="preserve"> </w:t>
            </w:r>
            <w:r>
              <w:rPr>
                <w:rFonts w:asciiTheme="minorHAnsi" w:hAnsiTheme="minorHAnsi" w:cstheme="minorHAnsi"/>
                <w:iCs/>
                <w:szCs w:val="24"/>
                <w:lang w:eastAsia="lt-LT"/>
              </w:rPr>
              <w:t>pažeid</w:t>
            </w:r>
            <w:r w:rsidR="006167F6">
              <w:rPr>
                <w:rFonts w:asciiTheme="minorHAnsi" w:hAnsiTheme="minorHAnsi" w:cstheme="minorHAnsi"/>
                <w:iCs/>
                <w:szCs w:val="24"/>
                <w:lang w:eastAsia="lt-LT"/>
              </w:rPr>
              <w:t>ė</w:t>
            </w:r>
            <w:r>
              <w:rPr>
                <w:rFonts w:asciiTheme="minorHAnsi" w:hAnsiTheme="minorHAnsi" w:cstheme="minorHAnsi"/>
                <w:iCs/>
                <w:szCs w:val="24"/>
                <w:lang w:eastAsia="lt-LT"/>
              </w:rPr>
              <w:t xml:space="preserve"> </w:t>
            </w:r>
            <w:r w:rsidRPr="00E352E8">
              <w:rPr>
                <w:rFonts w:asciiTheme="minorHAnsi" w:hAnsiTheme="minorHAnsi" w:cstheme="minorHAnsi"/>
                <w:iCs/>
                <w:szCs w:val="24"/>
                <w:lang w:eastAsia="lt-LT"/>
              </w:rPr>
              <w:t xml:space="preserve">Įstatymo </w:t>
            </w:r>
            <w:r w:rsidR="00F10EFC">
              <w:rPr>
                <w:rFonts w:asciiTheme="minorHAnsi" w:hAnsiTheme="minorHAnsi" w:cstheme="minorHAnsi"/>
                <w:iCs/>
                <w:szCs w:val="24"/>
                <w:lang w:eastAsia="lt-LT"/>
              </w:rPr>
              <w:t>29</w:t>
            </w:r>
            <w:r w:rsidRPr="00E352E8">
              <w:rPr>
                <w:rFonts w:asciiTheme="minorHAnsi" w:hAnsiTheme="minorHAnsi" w:cstheme="minorHAnsi"/>
                <w:iCs/>
                <w:szCs w:val="24"/>
                <w:lang w:eastAsia="lt-LT"/>
              </w:rPr>
              <w:t xml:space="preserve"> straipsnio 1 dalyje </w:t>
            </w:r>
            <w:r>
              <w:rPr>
                <w:rFonts w:asciiTheme="minorHAnsi" w:hAnsiTheme="minorHAnsi" w:cstheme="minorHAnsi"/>
                <w:iCs/>
                <w:szCs w:val="24"/>
                <w:lang w:eastAsia="lt-LT"/>
              </w:rPr>
              <w:t xml:space="preserve">įtvirtintą </w:t>
            </w:r>
            <w:r w:rsidRPr="00E352E8">
              <w:rPr>
                <w:rFonts w:asciiTheme="minorHAnsi" w:hAnsiTheme="minorHAnsi" w:cstheme="minorHAnsi"/>
                <w:iCs/>
                <w:szCs w:val="24"/>
                <w:lang w:eastAsia="lt-LT"/>
              </w:rPr>
              <w:t>skaidrumo princip</w:t>
            </w:r>
            <w:r>
              <w:rPr>
                <w:rFonts w:asciiTheme="minorHAnsi" w:hAnsiTheme="minorHAnsi" w:cstheme="minorHAnsi"/>
                <w:iCs/>
                <w:szCs w:val="24"/>
                <w:lang w:eastAsia="lt-LT"/>
              </w:rPr>
              <w:t xml:space="preserve">ą </w:t>
            </w:r>
            <w:r w:rsidRPr="00E352E8">
              <w:rPr>
                <w:rFonts w:asciiTheme="minorHAnsi" w:hAnsiTheme="minorHAnsi" w:cstheme="minorHAnsi"/>
                <w:iCs/>
                <w:szCs w:val="24"/>
                <w:lang w:eastAsia="lt-LT"/>
              </w:rPr>
              <w:t>ir</w:t>
            </w:r>
            <w:r w:rsidR="006167F6">
              <w:rPr>
                <w:rFonts w:asciiTheme="minorHAnsi" w:hAnsiTheme="minorHAnsi" w:cstheme="minorHAnsi"/>
                <w:iCs/>
                <w:szCs w:val="24"/>
                <w:lang w:eastAsia="lt-LT"/>
              </w:rPr>
              <w:t xml:space="preserve"> </w:t>
            </w:r>
            <w:r w:rsidR="006167F6" w:rsidRPr="006167F6">
              <w:rPr>
                <w:rFonts w:asciiTheme="minorHAnsi" w:hAnsiTheme="minorHAnsi" w:cstheme="minorHAnsi"/>
                <w:bCs/>
              </w:rPr>
              <w:t>58 straipsnio 1 dalies 1 punkt</w:t>
            </w:r>
            <w:r w:rsidR="006167F6">
              <w:rPr>
                <w:rFonts w:asciiTheme="minorHAnsi" w:hAnsiTheme="minorHAnsi" w:cstheme="minorHAnsi"/>
                <w:bCs/>
              </w:rPr>
              <w:t>o reikalavimus</w:t>
            </w:r>
            <w:r w:rsidRPr="00E352E8">
              <w:rPr>
                <w:rFonts w:asciiTheme="minorHAnsi" w:hAnsiTheme="minorHAnsi" w:cstheme="minorHAnsi"/>
                <w:iCs/>
                <w:szCs w:val="24"/>
                <w:lang w:eastAsia="lt-LT"/>
              </w:rPr>
              <w:t>.</w:t>
            </w:r>
          </w:p>
        </w:tc>
      </w:tr>
      <w:tr w:rsidR="008A5DCC" w:rsidRPr="00E66C10" w14:paraId="7B15B9B6" w14:textId="77777777" w:rsidTr="008A5DCC">
        <w:tc>
          <w:tcPr>
            <w:tcW w:w="1277" w:type="dxa"/>
            <w:tcBorders>
              <w:top w:val="single" w:sz="4" w:space="0" w:color="auto"/>
              <w:left w:val="single" w:sz="4" w:space="0" w:color="auto"/>
              <w:bottom w:val="single" w:sz="4" w:space="0" w:color="auto"/>
              <w:right w:val="single" w:sz="4" w:space="0" w:color="auto"/>
            </w:tcBorders>
            <w:vAlign w:val="center"/>
          </w:tcPr>
          <w:p w14:paraId="55DD2CA0" w14:textId="7F7C2221" w:rsidR="008A5DCC" w:rsidRPr="00E66C10" w:rsidRDefault="002F0D48" w:rsidP="009D7060">
            <w:pPr>
              <w:spacing w:before="120" w:after="120" w:line="276" w:lineRule="auto"/>
              <w:ind w:hanging="142"/>
              <w:jc w:val="center"/>
              <w:rPr>
                <w:rFonts w:asciiTheme="minorHAnsi" w:hAnsiTheme="minorHAnsi" w:cstheme="minorHAnsi"/>
              </w:rPr>
            </w:pPr>
            <w:r>
              <w:rPr>
                <w:rFonts w:asciiTheme="minorHAnsi" w:hAnsiTheme="minorHAnsi" w:cstheme="minorHAnsi"/>
              </w:rPr>
              <w:lastRenderedPageBreak/>
              <w:t>2</w:t>
            </w:r>
            <w:r w:rsidR="008A5DCC" w:rsidRPr="00E66C10">
              <w:rPr>
                <w:rFonts w:asciiTheme="minorHAnsi" w:hAnsiTheme="minorHAnsi" w:cstheme="minorHAnsi"/>
              </w:rPr>
              <w:t>.</w:t>
            </w:r>
          </w:p>
        </w:tc>
        <w:tc>
          <w:tcPr>
            <w:tcW w:w="8365" w:type="dxa"/>
            <w:tcBorders>
              <w:top w:val="single" w:sz="4" w:space="0" w:color="auto"/>
              <w:left w:val="single" w:sz="4" w:space="0" w:color="auto"/>
              <w:bottom w:val="single" w:sz="4" w:space="0" w:color="auto"/>
              <w:right w:val="single" w:sz="4" w:space="0" w:color="auto"/>
            </w:tcBorders>
            <w:vAlign w:val="center"/>
          </w:tcPr>
          <w:p w14:paraId="2105EB04" w14:textId="73A8DDDD" w:rsidR="008A5DCC" w:rsidRPr="009E30E2" w:rsidRDefault="008A5DCC" w:rsidP="009D7060">
            <w:pPr>
              <w:spacing w:before="120" w:after="120" w:line="276" w:lineRule="auto"/>
              <w:rPr>
                <w:rFonts w:asciiTheme="minorHAnsi" w:hAnsiTheme="minorHAnsi" w:cstheme="minorHAnsi"/>
              </w:rPr>
            </w:pPr>
            <w:r w:rsidRPr="009E30E2">
              <w:rPr>
                <w:rFonts w:asciiTheme="minorHAnsi" w:hAnsiTheme="minorHAnsi" w:cstheme="minorHAnsi"/>
                <w:lang w:eastAsia="lt-LT"/>
              </w:rPr>
              <w:t xml:space="preserve">Įstatymo </w:t>
            </w:r>
            <w:r w:rsidR="00A92914">
              <w:rPr>
                <w:rFonts w:asciiTheme="minorHAnsi" w:hAnsiTheme="minorHAnsi" w:cstheme="minorHAnsi"/>
                <w:lang w:eastAsia="lt-LT"/>
              </w:rPr>
              <w:t>29</w:t>
            </w:r>
            <w:r w:rsidRPr="009E30E2">
              <w:rPr>
                <w:rFonts w:asciiTheme="minorHAnsi" w:hAnsiTheme="minorHAnsi" w:cstheme="minorHAnsi"/>
                <w:lang w:eastAsia="lt-LT"/>
              </w:rPr>
              <w:t xml:space="preserve"> straipsnio 1 dalis</w:t>
            </w:r>
            <w:r w:rsidRPr="009E30E2">
              <w:rPr>
                <w:rFonts w:asciiTheme="minorHAnsi" w:hAnsiTheme="minorHAnsi" w:cstheme="minorHAnsi"/>
                <w:vertAlign w:val="superscript"/>
                <w:lang w:eastAsia="lt-LT"/>
              </w:rPr>
              <w:footnoteReference w:id="4"/>
            </w:r>
            <w:r w:rsidRPr="009E30E2">
              <w:rPr>
                <w:rFonts w:asciiTheme="minorHAnsi" w:hAnsiTheme="minorHAnsi" w:cstheme="minorHAnsi"/>
                <w:lang w:eastAsia="lt-LT"/>
              </w:rPr>
              <w:t xml:space="preserve">, </w:t>
            </w:r>
            <w:r w:rsidRPr="00A92914">
              <w:rPr>
                <w:rFonts w:asciiTheme="minorHAnsi" w:hAnsiTheme="minorHAnsi" w:cstheme="minorHAnsi"/>
              </w:rPr>
              <w:t>2</w:t>
            </w:r>
            <w:r w:rsidRPr="00256F11">
              <w:rPr>
                <w:rFonts w:asciiTheme="minorHAnsi" w:hAnsiTheme="minorHAnsi" w:cstheme="minorHAnsi"/>
              </w:rPr>
              <w:t xml:space="preserve"> dalies 1 punktas</w:t>
            </w:r>
            <w:r w:rsidRPr="00256F11">
              <w:rPr>
                <w:rFonts w:asciiTheme="minorHAnsi" w:hAnsiTheme="minorHAnsi" w:cstheme="minorHAnsi"/>
                <w:vertAlign w:val="superscript"/>
                <w:lang w:eastAsia="lt-LT"/>
              </w:rPr>
              <w:footnoteReference w:id="5"/>
            </w:r>
          </w:p>
        </w:tc>
      </w:tr>
      <w:tr w:rsidR="001E6005" w:rsidRPr="000A0475" w14:paraId="73E63DE1" w14:textId="77777777" w:rsidTr="008A5DCC">
        <w:tblPrEx>
          <w:tblCellMar>
            <w:left w:w="0" w:type="dxa"/>
            <w:right w:w="0" w:type="dxa"/>
          </w:tblCellMar>
        </w:tblPrEx>
        <w:trPr>
          <w:trHeight w:val="388"/>
        </w:trPr>
        <w:tc>
          <w:tcPr>
            <w:tcW w:w="9642" w:type="dxa"/>
            <w:gridSpan w:val="2"/>
            <w:tcBorders>
              <w:top w:val="single" w:sz="4" w:space="0" w:color="auto"/>
              <w:left w:val="single" w:sz="4" w:space="0" w:color="auto"/>
              <w:bottom w:val="single" w:sz="4" w:space="0" w:color="auto"/>
              <w:right w:val="single" w:sz="4" w:space="0" w:color="auto"/>
            </w:tcBorders>
          </w:tcPr>
          <w:p w14:paraId="4B6A80E5" w14:textId="2483801A" w:rsidR="0096506B" w:rsidRPr="00E352E8" w:rsidRDefault="0096506B" w:rsidP="00FF3F17">
            <w:pPr>
              <w:ind w:left="142" w:right="138" w:firstLine="851"/>
              <w:jc w:val="both"/>
              <w:rPr>
                <w:rFonts w:asciiTheme="minorHAnsi" w:hAnsiTheme="minorHAnsi" w:cstheme="minorHAnsi"/>
                <w:iCs/>
                <w:szCs w:val="24"/>
                <w:lang w:eastAsia="lt-LT"/>
              </w:rPr>
            </w:pPr>
            <w:r w:rsidRPr="009E0E82">
              <w:rPr>
                <w:rFonts w:asciiTheme="minorHAnsi" w:hAnsiTheme="minorHAnsi" w:cstheme="minorHAnsi"/>
                <w:iCs/>
                <w:szCs w:val="24"/>
                <w:lang w:eastAsia="lt-LT"/>
              </w:rPr>
              <w:t>Sutartimis</w:t>
            </w:r>
            <w:r w:rsidR="009E0E82" w:rsidRPr="009E0E82">
              <w:rPr>
                <w:rFonts w:asciiTheme="minorHAnsi" w:hAnsiTheme="minorHAnsi" w:cstheme="minorHAnsi"/>
                <w:iCs/>
                <w:szCs w:val="24"/>
                <w:lang w:eastAsia="lt-LT"/>
              </w:rPr>
              <w:t xml:space="preserve"> </w:t>
            </w:r>
            <w:r w:rsidR="00FF3F17" w:rsidRPr="009E0E82">
              <w:rPr>
                <w:rFonts w:asciiTheme="minorHAnsi" w:hAnsiTheme="minorHAnsi" w:cstheme="minorHAnsi"/>
                <w:iCs/>
                <w:szCs w:val="24"/>
                <w:lang w:eastAsia="lt-LT"/>
              </w:rPr>
              <w:t xml:space="preserve">Perkantysis subjektas ir </w:t>
            </w:r>
            <w:r w:rsidR="00FF3F17" w:rsidRPr="009E0E82">
              <w:rPr>
                <w:rFonts w:asciiTheme="minorHAnsi" w:hAnsiTheme="minorHAnsi" w:cstheme="minorHAnsi"/>
                <w:szCs w:val="24"/>
                <w:lang w:eastAsia="lt-LT"/>
              </w:rPr>
              <w:t>MB „</w:t>
            </w:r>
            <w:proofErr w:type="spellStart"/>
            <w:r w:rsidR="00FF3F17" w:rsidRPr="009E0E82">
              <w:rPr>
                <w:rFonts w:asciiTheme="minorHAnsi" w:hAnsiTheme="minorHAnsi" w:cstheme="minorHAnsi"/>
                <w:szCs w:val="24"/>
                <w:lang w:eastAsia="lt-LT"/>
              </w:rPr>
              <w:t>Milmanta</w:t>
            </w:r>
            <w:proofErr w:type="spellEnd"/>
            <w:r w:rsidR="00FF3F17" w:rsidRPr="009E0E82">
              <w:rPr>
                <w:rFonts w:asciiTheme="minorHAnsi" w:hAnsiTheme="minorHAnsi" w:cstheme="minorHAnsi"/>
                <w:szCs w:val="24"/>
                <w:lang w:eastAsia="lt-LT"/>
              </w:rPr>
              <w:t xml:space="preserve">“ susitarė dėl 15 (penkiolikos) </w:t>
            </w:r>
            <w:proofErr w:type="spellStart"/>
            <w:r w:rsidR="00FF3F17" w:rsidRPr="009E0E82">
              <w:rPr>
                <w:rFonts w:asciiTheme="minorHAnsi" w:hAnsiTheme="minorHAnsi" w:cstheme="minorHAnsi"/>
                <w:iCs/>
                <w:szCs w:val="24"/>
                <w:lang w:eastAsia="lt-LT"/>
              </w:rPr>
              <w:t>žemagrindžių</w:t>
            </w:r>
            <w:proofErr w:type="spellEnd"/>
            <w:r w:rsidR="00FF3F17" w:rsidRPr="009E0E82">
              <w:rPr>
                <w:rFonts w:asciiTheme="minorHAnsi" w:hAnsiTheme="minorHAnsi" w:cstheme="minorHAnsi"/>
                <w:iCs/>
                <w:szCs w:val="24"/>
                <w:lang w:eastAsia="lt-LT"/>
              </w:rPr>
              <w:t xml:space="preserve"> dviašių autobusų, skirtų vežti keleivius miesto sąlygomis, nuomos: </w:t>
            </w:r>
            <w:r w:rsidR="00FF3F17" w:rsidRPr="009E0E82">
              <w:rPr>
                <w:rFonts w:asciiTheme="minorHAnsi" w:hAnsiTheme="minorHAnsi" w:cstheme="minorHAnsi"/>
                <w:szCs w:val="24"/>
                <w:lang w:eastAsia="lt-LT"/>
              </w:rPr>
              <w:t>MB „</w:t>
            </w:r>
            <w:proofErr w:type="spellStart"/>
            <w:r w:rsidR="00FF3F17" w:rsidRPr="009E0E82">
              <w:rPr>
                <w:rFonts w:asciiTheme="minorHAnsi" w:hAnsiTheme="minorHAnsi" w:cstheme="minorHAnsi"/>
                <w:szCs w:val="24"/>
                <w:lang w:eastAsia="lt-LT"/>
              </w:rPr>
              <w:t>Milmanta</w:t>
            </w:r>
            <w:proofErr w:type="spellEnd"/>
            <w:r w:rsidR="00FF3F17" w:rsidRPr="009E0E82">
              <w:rPr>
                <w:rFonts w:asciiTheme="minorHAnsi" w:hAnsiTheme="minorHAnsi" w:cstheme="minorHAnsi"/>
                <w:szCs w:val="24"/>
                <w:lang w:eastAsia="lt-LT"/>
              </w:rPr>
              <w:t xml:space="preserve">“ </w:t>
            </w:r>
            <w:r w:rsidR="00FF3F17" w:rsidRPr="009E0E82">
              <w:rPr>
                <w:rFonts w:asciiTheme="minorHAnsi" w:hAnsiTheme="minorHAnsi" w:cstheme="minorHAnsi"/>
                <w:iCs/>
                <w:szCs w:val="24"/>
                <w:lang w:eastAsia="lt-LT"/>
              </w:rPr>
              <w:t xml:space="preserve">įsipareigojo Sutartyse numatytomis sąlygomis ir terminais pristatyti ir perduoti Perkančiajam subjektui </w:t>
            </w:r>
            <w:r w:rsidR="009E0E82" w:rsidRPr="009E0E82">
              <w:rPr>
                <w:rFonts w:asciiTheme="minorHAnsi" w:hAnsiTheme="minorHAnsi" w:cstheme="minorHAnsi"/>
                <w:iCs/>
                <w:szCs w:val="24"/>
                <w:lang w:eastAsia="lt-LT"/>
              </w:rPr>
              <w:t>Techninės specifikacijos (</w:t>
            </w:r>
            <w:r w:rsidR="00FF3F17" w:rsidRPr="009E0E82">
              <w:rPr>
                <w:rFonts w:asciiTheme="minorHAnsi" w:hAnsiTheme="minorHAnsi" w:cstheme="minorHAnsi"/>
                <w:iCs/>
                <w:szCs w:val="24"/>
                <w:lang w:eastAsia="lt-LT"/>
              </w:rPr>
              <w:t>Sutarties 2 priedo</w:t>
            </w:r>
            <w:r w:rsidR="009E0E82" w:rsidRPr="009E0E82">
              <w:rPr>
                <w:rFonts w:asciiTheme="minorHAnsi" w:hAnsiTheme="minorHAnsi" w:cstheme="minorHAnsi"/>
                <w:iCs/>
                <w:szCs w:val="24"/>
                <w:lang w:eastAsia="lt-LT"/>
              </w:rPr>
              <w:t>)</w:t>
            </w:r>
            <w:r w:rsidR="00FF3F17" w:rsidRPr="009E0E82">
              <w:rPr>
                <w:rFonts w:asciiTheme="minorHAnsi" w:hAnsiTheme="minorHAnsi" w:cstheme="minorHAnsi"/>
                <w:iCs/>
                <w:szCs w:val="24"/>
                <w:lang w:eastAsia="lt-LT"/>
              </w:rPr>
              <w:t xml:space="preserve"> reikalavimus atitinkančias transporto priemones, o Perkantysis subjektas įsipareigojo už pristatytų ir perduotų </w:t>
            </w:r>
            <w:r w:rsidR="007B3EE2" w:rsidRPr="009E0E82">
              <w:rPr>
                <w:rFonts w:asciiTheme="minorHAnsi" w:hAnsiTheme="minorHAnsi" w:cstheme="minorHAnsi"/>
                <w:iCs/>
                <w:szCs w:val="24"/>
                <w:lang w:eastAsia="lt-LT"/>
              </w:rPr>
              <w:t>Techninės s</w:t>
            </w:r>
            <w:r w:rsidR="00FF3F17" w:rsidRPr="009E0E82">
              <w:rPr>
                <w:rFonts w:asciiTheme="minorHAnsi" w:hAnsiTheme="minorHAnsi" w:cstheme="minorHAnsi"/>
                <w:iCs/>
                <w:szCs w:val="24"/>
                <w:lang w:eastAsia="lt-LT"/>
              </w:rPr>
              <w:t>pecifikacijos reikalavimus atitinkančių autobusų nuomą atsiskaityti Sutartyje nustatytomis sąlygomis ir terminais.</w:t>
            </w:r>
          </w:p>
          <w:p w14:paraId="479FA355" w14:textId="017E12C0" w:rsidR="001E6005" w:rsidRPr="00E352E8" w:rsidRDefault="00FF3F17" w:rsidP="00CF7667">
            <w:pPr>
              <w:ind w:left="142" w:right="138" w:firstLine="851"/>
              <w:jc w:val="both"/>
              <w:rPr>
                <w:rFonts w:asciiTheme="minorHAnsi" w:hAnsiTheme="minorHAnsi" w:cstheme="minorHAnsi"/>
                <w:iCs/>
                <w:szCs w:val="24"/>
                <w:lang w:eastAsia="lt-LT"/>
              </w:rPr>
            </w:pPr>
            <w:r w:rsidRPr="00E352E8">
              <w:rPr>
                <w:rFonts w:asciiTheme="minorHAnsi" w:hAnsiTheme="minorHAnsi" w:cstheme="minorHAnsi"/>
                <w:iCs/>
                <w:szCs w:val="24"/>
                <w:lang w:eastAsia="lt-LT"/>
              </w:rPr>
              <w:t>Tarnybos vertinimu,</w:t>
            </w:r>
            <w:r w:rsidR="00CF7667" w:rsidRPr="00E352E8">
              <w:rPr>
                <w:rFonts w:asciiTheme="minorHAnsi" w:hAnsiTheme="minorHAnsi" w:cstheme="minorHAnsi"/>
                <w:iCs/>
                <w:szCs w:val="24"/>
                <w:lang w:eastAsia="lt-LT"/>
              </w:rPr>
              <w:t xml:space="preserve"> </w:t>
            </w:r>
            <w:r w:rsidRPr="00E352E8">
              <w:rPr>
                <w:rFonts w:asciiTheme="minorHAnsi" w:hAnsiTheme="minorHAnsi" w:cstheme="minorHAnsi"/>
                <w:iCs/>
                <w:szCs w:val="24"/>
                <w:lang w:eastAsia="lt-LT"/>
              </w:rPr>
              <w:t xml:space="preserve">Perkantysis subjektas </w:t>
            </w:r>
            <w:r w:rsidR="00F85F7C" w:rsidRPr="00E352E8">
              <w:rPr>
                <w:rFonts w:asciiTheme="minorHAnsi" w:hAnsiTheme="minorHAnsi" w:cstheme="minorHAnsi"/>
                <w:iCs/>
                <w:szCs w:val="24"/>
                <w:lang w:eastAsia="lt-LT"/>
              </w:rPr>
              <w:t xml:space="preserve">Sutartis </w:t>
            </w:r>
            <w:r w:rsidRPr="00E352E8">
              <w:rPr>
                <w:rFonts w:asciiTheme="minorHAnsi" w:hAnsiTheme="minorHAnsi" w:cstheme="minorHAnsi"/>
                <w:iCs/>
                <w:szCs w:val="24"/>
                <w:lang w:eastAsia="lt-LT"/>
              </w:rPr>
              <w:t>vykdo</w:t>
            </w:r>
            <w:r w:rsidR="00CF7667" w:rsidRPr="00E352E8">
              <w:rPr>
                <w:rFonts w:asciiTheme="minorHAnsi" w:hAnsiTheme="minorHAnsi" w:cstheme="minorHAnsi"/>
                <w:iCs/>
                <w:szCs w:val="24"/>
                <w:lang w:eastAsia="lt-LT"/>
              </w:rPr>
              <w:t xml:space="preserve"> netinkamai:</w:t>
            </w:r>
          </w:p>
          <w:p w14:paraId="51329FDF" w14:textId="56185D91" w:rsidR="00C34CAE" w:rsidRPr="00E352E8" w:rsidRDefault="00097D34" w:rsidP="00C20BBD">
            <w:pPr>
              <w:pStyle w:val="ListParagraph"/>
              <w:numPr>
                <w:ilvl w:val="0"/>
                <w:numId w:val="2"/>
              </w:numPr>
              <w:tabs>
                <w:tab w:val="left" w:pos="1276"/>
              </w:tabs>
              <w:ind w:left="142" w:right="138" w:firstLine="851"/>
              <w:jc w:val="both"/>
              <w:rPr>
                <w:rFonts w:asciiTheme="minorHAnsi" w:hAnsiTheme="minorHAnsi" w:cstheme="minorHAnsi"/>
                <w:iCs/>
                <w:szCs w:val="24"/>
                <w:lang w:eastAsia="lt-LT"/>
              </w:rPr>
            </w:pPr>
            <w:r w:rsidRPr="00E352E8">
              <w:rPr>
                <w:rFonts w:asciiTheme="minorHAnsi" w:hAnsiTheme="minorHAnsi" w:cstheme="minorHAnsi"/>
                <w:iCs/>
                <w:szCs w:val="24"/>
                <w:lang w:eastAsia="lt-LT"/>
              </w:rPr>
              <w:t xml:space="preserve">Perkantysis subjektas tiekėjui nepagrįstai pratęsė autobusų pristatymo terminą: </w:t>
            </w:r>
            <w:r w:rsidR="00D20889" w:rsidRPr="00E352E8">
              <w:rPr>
                <w:rFonts w:asciiTheme="minorHAnsi" w:hAnsiTheme="minorHAnsi" w:cstheme="minorHAnsi"/>
                <w:iCs/>
                <w:szCs w:val="24"/>
                <w:lang w:eastAsia="lt-LT"/>
              </w:rPr>
              <w:t xml:space="preserve">Pirkimo sąlygose </w:t>
            </w:r>
            <w:r w:rsidR="002F0D48">
              <w:rPr>
                <w:rFonts w:asciiTheme="minorHAnsi" w:hAnsiTheme="minorHAnsi" w:cstheme="minorHAnsi"/>
                <w:iCs/>
                <w:szCs w:val="24"/>
                <w:lang w:eastAsia="lt-LT"/>
              </w:rPr>
              <w:t>(ir, atitinkamai, Sutar</w:t>
            </w:r>
            <w:r w:rsidR="004D5CA8">
              <w:rPr>
                <w:rFonts w:asciiTheme="minorHAnsi" w:hAnsiTheme="minorHAnsi" w:cstheme="minorHAnsi"/>
                <w:iCs/>
                <w:szCs w:val="24"/>
                <w:lang w:eastAsia="lt-LT"/>
              </w:rPr>
              <w:t>tyse</w:t>
            </w:r>
            <w:r w:rsidR="002F0D48">
              <w:rPr>
                <w:rFonts w:asciiTheme="minorHAnsi" w:hAnsiTheme="minorHAnsi" w:cstheme="minorHAnsi"/>
                <w:iCs/>
                <w:szCs w:val="24"/>
                <w:lang w:eastAsia="lt-LT"/>
              </w:rPr>
              <w:t xml:space="preserve">) </w:t>
            </w:r>
            <w:r w:rsidR="00D20889" w:rsidRPr="00E352E8">
              <w:rPr>
                <w:rFonts w:asciiTheme="minorHAnsi" w:hAnsiTheme="minorHAnsi" w:cstheme="minorHAnsi"/>
                <w:iCs/>
                <w:szCs w:val="24"/>
                <w:lang w:eastAsia="lt-LT"/>
              </w:rPr>
              <w:t xml:space="preserve">buvo nustatyta, kad: (i) Pirkimo laimėtojas autobusus turės pristatyti ir perduoti Perkančiajam subjektui per 30 </w:t>
            </w:r>
            <w:r w:rsidR="00CE7B7A" w:rsidRPr="00E352E8">
              <w:rPr>
                <w:rFonts w:asciiTheme="minorHAnsi" w:hAnsiTheme="minorHAnsi" w:cstheme="minorHAnsi"/>
                <w:iCs/>
                <w:szCs w:val="24"/>
                <w:lang w:eastAsia="lt-LT"/>
              </w:rPr>
              <w:t xml:space="preserve">(trisdešimt) </w:t>
            </w:r>
            <w:r w:rsidR="00D20889" w:rsidRPr="00E352E8">
              <w:rPr>
                <w:rFonts w:asciiTheme="minorHAnsi" w:hAnsiTheme="minorHAnsi" w:cstheme="minorHAnsi"/>
                <w:iCs/>
                <w:szCs w:val="24"/>
                <w:lang w:eastAsia="lt-LT"/>
              </w:rPr>
              <w:t>kalendorinių dienų nuo Sutarčių įsigaliojimo dienos</w:t>
            </w:r>
            <w:r w:rsidR="00D20889" w:rsidRPr="00E352E8">
              <w:rPr>
                <w:rFonts w:asciiTheme="minorHAnsi" w:hAnsiTheme="minorHAnsi" w:cstheme="minorHAnsi"/>
                <w:vertAlign w:val="superscript"/>
                <w:lang w:eastAsia="lt-LT"/>
              </w:rPr>
              <w:footnoteReference w:id="6"/>
            </w:r>
            <w:r w:rsidR="00D20889" w:rsidRPr="00E352E8">
              <w:rPr>
                <w:rFonts w:asciiTheme="minorHAnsi" w:hAnsiTheme="minorHAnsi" w:cstheme="minorHAnsi"/>
                <w:iCs/>
                <w:szCs w:val="24"/>
                <w:lang w:eastAsia="lt-LT"/>
              </w:rPr>
              <w:t xml:space="preserve">; (ii) </w:t>
            </w:r>
            <w:r w:rsidR="000B3024" w:rsidRPr="00E352E8">
              <w:rPr>
                <w:rFonts w:asciiTheme="minorHAnsi" w:hAnsiTheme="minorHAnsi" w:cstheme="minorHAnsi"/>
                <w:iCs/>
                <w:szCs w:val="24"/>
                <w:lang w:eastAsia="lt-LT"/>
              </w:rPr>
              <w:t>autobusų pristatymo terminas gali būti pratęstas, tačiau tik vieną kartą (ne ilgiau nei 30 (trisdešimties) kalendorinių dienų laikotarpiui) ir tik tuo</w:t>
            </w:r>
            <w:r w:rsidR="00434340" w:rsidRPr="00E352E8">
              <w:rPr>
                <w:rFonts w:asciiTheme="minorHAnsi" w:hAnsiTheme="minorHAnsi" w:cstheme="minorHAnsi"/>
                <w:iCs/>
                <w:szCs w:val="24"/>
                <w:lang w:eastAsia="lt-LT"/>
              </w:rPr>
              <w:t xml:space="preserve"> </w:t>
            </w:r>
            <w:r w:rsidR="000B3024" w:rsidRPr="00E352E8">
              <w:rPr>
                <w:rFonts w:asciiTheme="minorHAnsi" w:hAnsiTheme="minorHAnsi" w:cstheme="minorHAnsi"/>
                <w:iCs/>
                <w:szCs w:val="24"/>
                <w:lang w:eastAsia="lt-LT"/>
              </w:rPr>
              <w:t xml:space="preserve">atveju, jei atsiranda uždelsimas, kliūčių ar trukdymų, kurių atsiradimui tiekėjas neturi įtakos ir už kuriuos jis neatsako ir kurie sukelti ir priskirtini tretiesiems asmenims, ar kitų aplinkybių, kurių tiekėjas negalėjo iš anksto </w:t>
            </w:r>
            <w:r w:rsidR="000B3024" w:rsidRPr="004D5CA8">
              <w:rPr>
                <w:rFonts w:asciiTheme="minorHAnsi" w:hAnsiTheme="minorHAnsi" w:cstheme="minorHAnsi"/>
                <w:iCs/>
                <w:szCs w:val="24"/>
                <w:lang w:eastAsia="lt-LT"/>
              </w:rPr>
              <w:t>numatyti</w:t>
            </w:r>
            <w:r w:rsidR="002F0D48" w:rsidRPr="004D5CA8">
              <w:rPr>
                <w:rFonts w:asciiTheme="minorHAnsi" w:hAnsiTheme="minorHAnsi" w:cstheme="minorHAnsi"/>
                <w:iCs/>
                <w:szCs w:val="24"/>
                <w:lang w:eastAsia="lt-LT"/>
              </w:rPr>
              <w:t>;</w:t>
            </w:r>
            <w:r w:rsidR="000B3024" w:rsidRPr="004D5CA8">
              <w:rPr>
                <w:rFonts w:asciiTheme="minorHAnsi" w:hAnsiTheme="minorHAnsi" w:cstheme="minorHAnsi"/>
                <w:iCs/>
                <w:szCs w:val="24"/>
                <w:lang w:eastAsia="lt-LT"/>
              </w:rPr>
              <w:t xml:space="preserve"> </w:t>
            </w:r>
            <w:r w:rsidR="002F0D48" w:rsidRPr="004D5CA8">
              <w:rPr>
                <w:rFonts w:asciiTheme="minorHAnsi" w:hAnsiTheme="minorHAnsi" w:cstheme="minorHAnsi"/>
                <w:iCs/>
                <w:szCs w:val="24"/>
                <w:lang w:eastAsia="lt-LT"/>
              </w:rPr>
              <w:t>a</w:t>
            </w:r>
            <w:r w:rsidR="000B3024" w:rsidRPr="004D5CA8">
              <w:rPr>
                <w:rFonts w:asciiTheme="minorHAnsi" w:hAnsiTheme="minorHAnsi" w:cstheme="minorHAnsi"/>
                <w:iCs/>
                <w:szCs w:val="24"/>
                <w:lang w:eastAsia="lt-LT"/>
              </w:rPr>
              <w:t>plinkybės</w:t>
            </w:r>
            <w:r w:rsidR="000B3024" w:rsidRPr="00E352E8">
              <w:rPr>
                <w:rFonts w:asciiTheme="minorHAnsi" w:hAnsiTheme="minorHAnsi" w:cstheme="minorHAnsi"/>
                <w:iCs/>
                <w:szCs w:val="24"/>
                <w:lang w:eastAsia="lt-LT"/>
              </w:rPr>
              <w:t>, kuriomis grindžiama būtinybė pratęsti autobusų pristatymo terminą, jokiu būdu negali priklausyti nuo tiekėjo</w:t>
            </w:r>
            <w:r w:rsidR="00944665" w:rsidRPr="00E352E8">
              <w:rPr>
                <w:rFonts w:asciiTheme="minorHAnsi" w:hAnsiTheme="minorHAnsi" w:cstheme="minorHAnsi"/>
                <w:iCs/>
                <w:szCs w:val="24"/>
                <w:lang w:eastAsia="lt-LT"/>
              </w:rPr>
              <w:t xml:space="preserve"> (toliau – Sąlygos termino pratęsimui)</w:t>
            </w:r>
            <w:r w:rsidR="000B3024" w:rsidRPr="00E352E8">
              <w:rPr>
                <w:rFonts w:asciiTheme="minorHAnsi" w:hAnsiTheme="minorHAnsi" w:cstheme="minorHAnsi"/>
                <w:vertAlign w:val="superscript"/>
                <w:lang w:eastAsia="lt-LT"/>
              </w:rPr>
              <w:footnoteReference w:id="7"/>
            </w:r>
            <w:r w:rsidR="000B3024" w:rsidRPr="00E352E8">
              <w:rPr>
                <w:rFonts w:asciiTheme="minorHAnsi" w:hAnsiTheme="minorHAnsi" w:cstheme="minorHAnsi"/>
                <w:iCs/>
                <w:szCs w:val="24"/>
                <w:lang w:eastAsia="lt-LT"/>
              </w:rPr>
              <w:t xml:space="preserve">; (iii) tiekėjui pavėlavus pristatyti bent vieną autobusą ilgiau nei 30 (trisdešimt) kalendorinių dienų po nustatyto termino pabaigos, bus laikoma, kad tiekėjas padarė esminį </w:t>
            </w:r>
            <w:r w:rsidR="00A97891" w:rsidRPr="00E352E8">
              <w:rPr>
                <w:rFonts w:asciiTheme="minorHAnsi" w:hAnsiTheme="minorHAnsi" w:cstheme="minorHAnsi"/>
                <w:iCs/>
                <w:szCs w:val="24"/>
                <w:lang w:eastAsia="lt-LT"/>
              </w:rPr>
              <w:t>s</w:t>
            </w:r>
            <w:r w:rsidR="000B3024" w:rsidRPr="00E352E8">
              <w:rPr>
                <w:rFonts w:asciiTheme="minorHAnsi" w:hAnsiTheme="minorHAnsi" w:cstheme="minorHAnsi"/>
                <w:iCs/>
                <w:szCs w:val="24"/>
                <w:lang w:eastAsia="lt-LT"/>
              </w:rPr>
              <w:t>utarties</w:t>
            </w:r>
            <w:r w:rsidR="00A97891" w:rsidRPr="00E352E8">
              <w:rPr>
                <w:rFonts w:asciiTheme="minorHAnsi" w:hAnsiTheme="minorHAnsi" w:cstheme="minorHAnsi"/>
                <w:iCs/>
                <w:szCs w:val="24"/>
                <w:lang w:eastAsia="lt-LT"/>
              </w:rPr>
              <w:t xml:space="preserve"> </w:t>
            </w:r>
            <w:r w:rsidR="000B3024" w:rsidRPr="00E352E8">
              <w:rPr>
                <w:rFonts w:asciiTheme="minorHAnsi" w:hAnsiTheme="minorHAnsi" w:cstheme="minorHAnsi"/>
                <w:iCs/>
                <w:szCs w:val="24"/>
                <w:lang w:eastAsia="lt-LT"/>
              </w:rPr>
              <w:t>pažeidimą</w:t>
            </w:r>
            <w:r w:rsidR="00A97891" w:rsidRPr="00E352E8">
              <w:rPr>
                <w:rFonts w:asciiTheme="minorHAnsi" w:hAnsiTheme="minorHAnsi" w:cstheme="minorHAnsi"/>
                <w:vertAlign w:val="superscript"/>
                <w:lang w:eastAsia="lt-LT"/>
              </w:rPr>
              <w:footnoteReference w:id="8"/>
            </w:r>
            <w:r w:rsidR="00F85F7C" w:rsidRPr="00E352E8">
              <w:rPr>
                <w:rFonts w:asciiTheme="minorHAnsi" w:hAnsiTheme="minorHAnsi" w:cstheme="minorHAnsi"/>
                <w:iCs/>
                <w:szCs w:val="24"/>
                <w:lang w:eastAsia="lt-LT"/>
              </w:rPr>
              <w:t xml:space="preserve">. </w:t>
            </w:r>
            <w:r w:rsidR="000D4DBB" w:rsidRPr="00E352E8">
              <w:rPr>
                <w:rFonts w:asciiTheme="minorHAnsi" w:hAnsiTheme="minorHAnsi" w:cstheme="minorHAnsi"/>
                <w:iCs/>
                <w:szCs w:val="24"/>
                <w:lang w:eastAsia="lt-LT"/>
              </w:rPr>
              <w:t xml:space="preserve">Remiantis CVP IS duomenimis, </w:t>
            </w:r>
            <w:r w:rsidR="00A97891" w:rsidRPr="00E352E8">
              <w:rPr>
                <w:rFonts w:asciiTheme="minorHAnsi" w:hAnsiTheme="minorHAnsi" w:cstheme="minorHAnsi"/>
                <w:iCs/>
                <w:szCs w:val="24"/>
                <w:lang w:eastAsia="lt-LT"/>
              </w:rPr>
              <w:t>MB „</w:t>
            </w:r>
            <w:proofErr w:type="spellStart"/>
            <w:r w:rsidR="00A97891" w:rsidRPr="00E352E8">
              <w:rPr>
                <w:rFonts w:asciiTheme="minorHAnsi" w:hAnsiTheme="minorHAnsi" w:cstheme="minorHAnsi"/>
                <w:iCs/>
                <w:szCs w:val="24"/>
                <w:lang w:eastAsia="lt-LT"/>
              </w:rPr>
              <w:t>Milmanta</w:t>
            </w:r>
            <w:proofErr w:type="spellEnd"/>
            <w:r w:rsidR="00A97891" w:rsidRPr="00E352E8">
              <w:rPr>
                <w:rFonts w:asciiTheme="minorHAnsi" w:hAnsiTheme="minorHAnsi" w:cstheme="minorHAnsi"/>
                <w:iCs/>
                <w:szCs w:val="24"/>
                <w:lang w:eastAsia="lt-LT"/>
              </w:rPr>
              <w:t>“ 2025 m. kovo 14 d. teikt</w:t>
            </w:r>
            <w:r w:rsidR="005D77C4">
              <w:rPr>
                <w:rFonts w:asciiTheme="minorHAnsi" w:hAnsiTheme="minorHAnsi" w:cstheme="minorHAnsi"/>
                <w:iCs/>
                <w:szCs w:val="24"/>
                <w:lang w:eastAsia="lt-LT"/>
              </w:rPr>
              <w:t>uose</w:t>
            </w:r>
            <w:r w:rsidR="00A97891" w:rsidRPr="00E352E8">
              <w:rPr>
                <w:rFonts w:asciiTheme="minorHAnsi" w:hAnsiTheme="minorHAnsi" w:cstheme="minorHAnsi"/>
                <w:iCs/>
                <w:szCs w:val="24"/>
                <w:lang w:eastAsia="lt-LT"/>
              </w:rPr>
              <w:t xml:space="preserve"> pasiūlym</w:t>
            </w:r>
            <w:r w:rsidR="005D77C4">
              <w:rPr>
                <w:rFonts w:asciiTheme="minorHAnsi" w:hAnsiTheme="minorHAnsi" w:cstheme="minorHAnsi"/>
                <w:iCs/>
                <w:szCs w:val="24"/>
                <w:lang w:eastAsia="lt-LT"/>
              </w:rPr>
              <w:t>uos</w:t>
            </w:r>
            <w:r w:rsidR="00A97891" w:rsidRPr="00E352E8">
              <w:rPr>
                <w:rFonts w:asciiTheme="minorHAnsi" w:hAnsiTheme="minorHAnsi" w:cstheme="minorHAnsi"/>
                <w:iCs/>
                <w:szCs w:val="24"/>
                <w:lang w:eastAsia="lt-LT"/>
              </w:rPr>
              <w:t xml:space="preserve">e </w:t>
            </w:r>
            <w:r w:rsidR="009547D9" w:rsidRPr="00E352E8">
              <w:rPr>
                <w:rFonts w:asciiTheme="minorHAnsi" w:hAnsiTheme="minorHAnsi" w:cstheme="minorHAnsi"/>
                <w:iCs/>
                <w:szCs w:val="24"/>
                <w:lang w:eastAsia="lt-LT"/>
              </w:rPr>
              <w:t xml:space="preserve">nurodė, kad visi 15 (penkiolika) siūlomų autobusų atitinka Pirkimo sąlygų reikalavimus (tame tarpe ir Techninės specifikacijos </w:t>
            </w:r>
            <w:r w:rsidR="00835C9A">
              <w:rPr>
                <w:rFonts w:asciiTheme="minorHAnsi" w:hAnsiTheme="minorHAnsi" w:cstheme="minorHAnsi"/>
              </w:rPr>
              <w:t xml:space="preserve">2.1 punkte </w:t>
            </w:r>
            <w:r w:rsidR="00835C9A">
              <w:rPr>
                <w:rFonts w:asciiTheme="minorHAnsi" w:hAnsiTheme="minorHAnsi" w:cstheme="minorHAnsi"/>
                <w:iCs/>
                <w:szCs w:val="24"/>
                <w:lang w:eastAsia="lt-LT"/>
              </w:rPr>
              <w:t>pateiktos lentelės „</w:t>
            </w:r>
            <w:r w:rsidR="00835C9A" w:rsidRPr="00B24D59">
              <w:rPr>
                <w:rFonts w:asciiTheme="minorHAnsi" w:hAnsiTheme="minorHAnsi" w:cstheme="minorHAnsi"/>
                <w:iCs/>
                <w:szCs w:val="24"/>
                <w:lang w:eastAsia="lt-LT"/>
              </w:rPr>
              <w:t>Pagrindinės (privalomos) charakteristikos</w:t>
            </w:r>
            <w:r w:rsidR="00835C9A">
              <w:rPr>
                <w:rFonts w:asciiTheme="minorHAnsi" w:hAnsiTheme="minorHAnsi" w:cstheme="minorHAnsi"/>
                <w:iCs/>
                <w:szCs w:val="24"/>
                <w:lang w:eastAsia="lt-LT"/>
              </w:rPr>
              <w:t>“</w:t>
            </w:r>
            <w:r w:rsidR="00835C9A" w:rsidRPr="00B24D59">
              <w:rPr>
                <w:rFonts w:asciiTheme="minorHAnsi" w:hAnsiTheme="minorHAnsi" w:cstheme="minorHAnsi"/>
                <w:iCs/>
                <w:szCs w:val="24"/>
                <w:lang w:eastAsia="lt-LT"/>
              </w:rPr>
              <w:t xml:space="preserve"> </w:t>
            </w:r>
            <w:r w:rsidR="00835C9A">
              <w:rPr>
                <w:rFonts w:asciiTheme="minorHAnsi" w:hAnsiTheme="minorHAnsi" w:cstheme="minorHAnsi"/>
                <w:iCs/>
                <w:szCs w:val="24"/>
                <w:lang w:eastAsia="lt-LT"/>
              </w:rPr>
              <w:t>24</w:t>
            </w:r>
            <w:r w:rsidR="00835C9A" w:rsidRPr="00E352E8">
              <w:rPr>
                <w:rFonts w:asciiTheme="minorHAnsi" w:hAnsiTheme="minorHAnsi" w:cstheme="minorHAnsi"/>
                <w:iCs/>
                <w:szCs w:val="24"/>
                <w:lang w:eastAsia="lt-LT"/>
              </w:rPr>
              <w:t xml:space="preserve"> </w:t>
            </w:r>
            <w:r w:rsidR="00835C9A">
              <w:rPr>
                <w:rFonts w:asciiTheme="minorHAnsi" w:hAnsiTheme="minorHAnsi" w:cstheme="minorHAnsi"/>
                <w:iCs/>
                <w:szCs w:val="24"/>
                <w:lang w:eastAsia="lt-LT"/>
              </w:rPr>
              <w:t>eilutėje</w:t>
            </w:r>
            <w:r w:rsidR="00835C9A" w:rsidRPr="00E352E8">
              <w:rPr>
                <w:rFonts w:asciiTheme="minorHAnsi" w:hAnsiTheme="minorHAnsi" w:cstheme="minorHAnsi"/>
                <w:iCs/>
                <w:szCs w:val="24"/>
                <w:lang w:eastAsia="lt-LT"/>
              </w:rPr>
              <w:t xml:space="preserve"> </w:t>
            </w:r>
            <w:r w:rsidR="009547D9" w:rsidRPr="00E352E8">
              <w:rPr>
                <w:rFonts w:asciiTheme="minorHAnsi" w:hAnsiTheme="minorHAnsi" w:cstheme="minorHAnsi"/>
                <w:iCs/>
                <w:szCs w:val="24"/>
                <w:lang w:eastAsia="lt-LT"/>
              </w:rPr>
              <w:t>nustatytus reikalavimus oro kondicionavimo sistemai, šildymui ir ventiliacijai</w:t>
            </w:r>
            <w:r w:rsidR="009547D9" w:rsidRPr="00E352E8">
              <w:rPr>
                <w:rFonts w:asciiTheme="minorHAnsi" w:hAnsiTheme="minorHAnsi" w:cstheme="minorHAnsi"/>
                <w:vertAlign w:val="superscript"/>
                <w:lang w:eastAsia="lt-LT"/>
              </w:rPr>
              <w:footnoteReference w:id="9"/>
            </w:r>
            <w:r w:rsidR="009547D9" w:rsidRPr="00E352E8">
              <w:rPr>
                <w:rFonts w:asciiTheme="minorHAnsi" w:hAnsiTheme="minorHAnsi" w:cstheme="minorHAnsi"/>
                <w:iCs/>
                <w:szCs w:val="24"/>
                <w:lang w:eastAsia="lt-LT"/>
              </w:rPr>
              <w:t>). Kad siūlomi autobusai atitinka šiuos reikalavimus</w:t>
            </w:r>
            <w:r w:rsidR="00AA4DB7">
              <w:rPr>
                <w:rFonts w:asciiTheme="minorHAnsi" w:hAnsiTheme="minorHAnsi" w:cstheme="minorHAnsi"/>
                <w:iCs/>
                <w:szCs w:val="24"/>
                <w:lang w:eastAsia="lt-LT"/>
              </w:rPr>
              <w:t>,</w:t>
            </w:r>
            <w:r w:rsidR="009547D9" w:rsidRPr="00E352E8">
              <w:rPr>
                <w:rFonts w:asciiTheme="minorHAnsi" w:hAnsiTheme="minorHAnsi" w:cstheme="minorHAnsi"/>
                <w:iCs/>
                <w:szCs w:val="24"/>
                <w:lang w:eastAsia="lt-LT"/>
              </w:rPr>
              <w:t xml:space="preserve"> tiekėjas dar kartą patvirtino 2025 </w:t>
            </w:r>
            <w:r w:rsidR="009547D9" w:rsidRPr="00E352E8">
              <w:rPr>
                <w:rFonts w:asciiTheme="minorHAnsi" w:hAnsiTheme="minorHAnsi" w:cstheme="minorHAnsi"/>
                <w:iCs/>
                <w:szCs w:val="24"/>
                <w:lang w:eastAsia="lt-LT"/>
              </w:rPr>
              <w:lastRenderedPageBreak/>
              <w:t>m. balandžio 28 d. pasirašydamas Sutartis. Tačiau</w:t>
            </w:r>
            <w:r w:rsidR="000D4DBB" w:rsidRPr="00E352E8">
              <w:rPr>
                <w:rFonts w:asciiTheme="minorHAnsi" w:hAnsiTheme="minorHAnsi" w:cstheme="minorHAnsi"/>
                <w:iCs/>
                <w:szCs w:val="24"/>
                <w:lang w:eastAsia="lt-LT"/>
              </w:rPr>
              <w:t xml:space="preserve">, kaip matyti iš Perkančiojo subjekto Tarnybai pateiktų dokumentų, </w:t>
            </w:r>
            <w:r w:rsidR="00CE7B7A" w:rsidRPr="00E352E8">
              <w:rPr>
                <w:rFonts w:asciiTheme="minorHAnsi" w:hAnsiTheme="minorHAnsi" w:cstheme="minorHAnsi"/>
                <w:iCs/>
                <w:szCs w:val="24"/>
                <w:lang w:eastAsia="lt-LT"/>
              </w:rPr>
              <w:t>MB „</w:t>
            </w:r>
            <w:proofErr w:type="spellStart"/>
            <w:r w:rsidR="00CE7B7A" w:rsidRPr="00E352E8">
              <w:rPr>
                <w:rFonts w:asciiTheme="minorHAnsi" w:hAnsiTheme="minorHAnsi" w:cstheme="minorHAnsi"/>
                <w:iCs/>
                <w:szCs w:val="24"/>
                <w:lang w:eastAsia="lt-LT"/>
              </w:rPr>
              <w:t>Milmanta</w:t>
            </w:r>
            <w:proofErr w:type="spellEnd"/>
            <w:r w:rsidR="00CE7B7A" w:rsidRPr="00E352E8">
              <w:rPr>
                <w:rFonts w:asciiTheme="minorHAnsi" w:hAnsiTheme="minorHAnsi" w:cstheme="minorHAnsi"/>
                <w:iCs/>
                <w:szCs w:val="24"/>
                <w:lang w:eastAsia="lt-LT"/>
              </w:rPr>
              <w:t xml:space="preserve">“ </w:t>
            </w:r>
            <w:r w:rsidR="000D4DBB" w:rsidRPr="00E352E8">
              <w:rPr>
                <w:rFonts w:asciiTheme="minorHAnsi" w:hAnsiTheme="minorHAnsi" w:cstheme="minorHAnsi"/>
                <w:iCs/>
                <w:szCs w:val="24"/>
                <w:lang w:eastAsia="lt-LT"/>
              </w:rPr>
              <w:t xml:space="preserve">vėliausiai jau nuo 2025 m. balandžio 15 d. žinojo, kad visų 15 (penkiolikos) autobusų kondicionavimo sistemos </w:t>
            </w:r>
            <w:r w:rsidR="00F85F7C" w:rsidRPr="00E352E8">
              <w:rPr>
                <w:rFonts w:asciiTheme="minorHAnsi" w:hAnsiTheme="minorHAnsi" w:cstheme="minorHAnsi"/>
                <w:iCs/>
                <w:szCs w:val="24"/>
                <w:lang w:eastAsia="lt-LT"/>
              </w:rPr>
              <w:t>ne</w:t>
            </w:r>
            <w:r w:rsidR="000D4DBB" w:rsidRPr="00E352E8">
              <w:rPr>
                <w:rFonts w:asciiTheme="minorHAnsi" w:hAnsiTheme="minorHAnsi" w:cstheme="minorHAnsi"/>
                <w:iCs/>
                <w:szCs w:val="24"/>
                <w:lang w:eastAsia="lt-LT"/>
              </w:rPr>
              <w:t>veikia</w:t>
            </w:r>
            <w:r w:rsidR="00F85F7C" w:rsidRPr="00E352E8">
              <w:rPr>
                <w:rFonts w:asciiTheme="minorHAnsi" w:hAnsiTheme="minorHAnsi" w:cstheme="minorHAnsi"/>
                <w:iCs/>
                <w:szCs w:val="24"/>
                <w:lang w:eastAsia="lt-LT"/>
              </w:rPr>
              <w:t xml:space="preserve"> (veikia netinkamai)</w:t>
            </w:r>
            <w:r w:rsidR="00CE7B7A" w:rsidRPr="00E352E8">
              <w:rPr>
                <w:rFonts w:asciiTheme="minorHAnsi" w:hAnsiTheme="minorHAnsi" w:cstheme="minorHAnsi"/>
                <w:iCs/>
                <w:szCs w:val="24"/>
                <w:lang w:eastAsia="lt-LT"/>
              </w:rPr>
              <w:t>. Remiantis pateiktu tiekėjo</w:t>
            </w:r>
            <w:r w:rsidR="000D4DBB" w:rsidRPr="00E352E8">
              <w:rPr>
                <w:rFonts w:asciiTheme="minorHAnsi" w:hAnsiTheme="minorHAnsi" w:cstheme="minorHAnsi"/>
                <w:iCs/>
                <w:szCs w:val="24"/>
                <w:lang w:eastAsia="lt-LT"/>
              </w:rPr>
              <w:t xml:space="preserve"> ir </w:t>
            </w:r>
            <w:r w:rsidR="00CE7B7A" w:rsidRPr="00E352E8">
              <w:rPr>
                <w:rFonts w:asciiTheme="minorHAnsi" w:hAnsiTheme="minorHAnsi" w:cstheme="minorHAnsi"/>
                <w:iCs/>
                <w:szCs w:val="24"/>
                <w:lang w:eastAsia="lt-LT"/>
              </w:rPr>
              <w:t xml:space="preserve">atsarginių dalių pardavėjų 2025 m. balandžio 15-24 d. susirašinėjimu, atsarginės </w:t>
            </w:r>
            <w:r w:rsidR="000D4DBB" w:rsidRPr="00E352E8">
              <w:rPr>
                <w:rFonts w:asciiTheme="minorHAnsi" w:hAnsiTheme="minorHAnsi" w:cstheme="minorHAnsi"/>
                <w:iCs/>
                <w:szCs w:val="24"/>
                <w:lang w:eastAsia="lt-LT"/>
              </w:rPr>
              <w:t xml:space="preserve">dalys </w:t>
            </w:r>
            <w:r w:rsidR="00F85F7C" w:rsidRPr="00E352E8">
              <w:rPr>
                <w:rFonts w:asciiTheme="minorHAnsi" w:hAnsiTheme="minorHAnsi" w:cstheme="minorHAnsi"/>
                <w:iCs/>
                <w:szCs w:val="24"/>
                <w:lang w:eastAsia="lt-LT"/>
              </w:rPr>
              <w:t xml:space="preserve">autobusų </w:t>
            </w:r>
            <w:r w:rsidR="00CE7B7A" w:rsidRPr="00E352E8">
              <w:rPr>
                <w:rFonts w:asciiTheme="minorHAnsi" w:hAnsiTheme="minorHAnsi" w:cstheme="minorHAnsi"/>
                <w:iCs/>
                <w:szCs w:val="24"/>
                <w:lang w:eastAsia="lt-LT"/>
              </w:rPr>
              <w:t>kondicionavimo sistem</w:t>
            </w:r>
            <w:r w:rsidR="00F85F7C" w:rsidRPr="00E352E8">
              <w:rPr>
                <w:rFonts w:asciiTheme="minorHAnsi" w:hAnsiTheme="minorHAnsi" w:cstheme="minorHAnsi"/>
                <w:iCs/>
                <w:szCs w:val="24"/>
                <w:lang w:eastAsia="lt-LT"/>
              </w:rPr>
              <w:t>ų</w:t>
            </w:r>
            <w:r w:rsidR="00CE7B7A" w:rsidRPr="00E352E8">
              <w:rPr>
                <w:rFonts w:asciiTheme="minorHAnsi" w:hAnsiTheme="minorHAnsi" w:cstheme="minorHAnsi"/>
                <w:iCs/>
                <w:szCs w:val="24"/>
                <w:lang w:eastAsia="lt-LT"/>
              </w:rPr>
              <w:t xml:space="preserve"> </w:t>
            </w:r>
            <w:r w:rsidR="000D4DBB" w:rsidRPr="00E352E8">
              <w:rPr>
                <w:rFonts w:asciiTheme="minorHAnsi" w:hAnsiTheme="minorHAnsi" w:cstheme="minorHAnsi"/>
                <w:iCs/>
                <w:szCs w:val="24"/>
                <w:lang w:eastAsia="lt-LT"/>
              </w:rPr>
              <w:t xml:space="preserve">remontui </w:t>
            </w:r>
            <w:r w:rsidR="00CE7B7A" w:rsidRPr="00E352E8">
              <w:rPr>
                <w:rFonts w:asciiTheme="minorHAnsi" w:hAnsiTheme="minorHAnsi" w:cstheme="minorHAnsi"/>
                <w:iCs/>
                <w:szCs w:val="24"/>
                <w:lang w:eastAsia="lt-LT"/>
              </w:rPr>
              <w:t>ne</w:t>
            </w:r>
            <w:r w:rsidR="000D4DBB" w:rsidRPr="00E352E8">
              <w:rPr>
                <w:rFonts w:asciiTheme="minorHAnsi" w:hAnsiTheme="minorHAnsi" w:cstheme="minorHAnsi"/>
                <w:iCs/>
                <w:szCs w:val="24"/>
                <w:lang w:eastAsia="lt-LT"/>
              </w:rPr>
              <w:t>galė</w:t>
            </w:r>
            <w:r w:rsidR="00CE7B7A" w:rsidRPr="00E352E8">
              <w:rPr>
                <w:rFonts w:asciiTheme="minorHAnsi" w:hAnsiTheme="minorHAnsi" w:cstheme="minorHAnsi"/>
                <w:iCs/>
                <w:szCs w:val="24"/>
                <w:lang w:eastAsia="lt-LT"/>
              </w:rPr>
              <w:t>jo</w:t>
            </w:r>
            <w:r w:rsidR="000D4DBB" w:rsidRPr="00E352E8">
              <w:rPr>
                <w:rFonts w:asciiTheme="minorHAnsi" w:hAnsiTheme="minorHAnsi" w:cstheme="minorHAnsi"/>
                <w:iCs/>
                <w:szCs w:val="24"/>
                <w:lang w:eastAsia="lt-LT"/>
              </w:rPr>
              <w:t xml:space="preserve"> būti pristatytos </w:t>
            </w:r>
            <w:r w:rsidR="00AA4DB7" w:rsidRPr="00E352E8">
              <w:rPr>
                <w:rFonts w:asciiTheme="minorHAnsi" w:hAnsiTheme="minorHAnsi" w:cstheme="minorHAnsi"/>
                <w:iCs/>
                <w:szCs w:val="24"/>
                <w:lang w:eastAsia="lt-LT"/>
              </w:rPr>
              <w:t xml:space="preserve">tiekėjui </w:t>
            </w:r>
            <w:r w:rsidR="00CE7B7A" w:rsidRPr="00E352E8">
              <w:rPr>
                <w:rFonts w:asciiTheme="minorHAnsi" w:hAnsiTheme="minorHAnsi" w:cstheme="minorHAnsi"/>
                <w:iCs/>
                <w:szCs w:val="24"/>
                <w:lang w:eastAsia="lt-LT"/>
              </w:rPr>
              <w:t xml:space="preserve">anksčiau nei </w:t>
            </w:r>
            <w:r w:rsidR="00E56CC3" w:rsidRPr="00E352E8">
              <w:rPr>
                <w:rFonts w:asciiTheme="minorHAnsi" w:hAnsiTheme="minorHAnsi" w:cstheme="minorHAnsi"/>
                <w:iCs/>
                <w:szCs w:val="24"/>
                <w:lang w:eastAsia="lt-LT"/>
              </w:rPr>
              <w:t>per 6-12 savaičių nuo apmokėjimo</w:t>
            </w:r>
            <w:r w:rsidR="00CE7B7A" w:rsidRPr="00E352E8">
              <w:rPr>
                <w:rFonts w:asciiTheme="minorHAnsi" w:hAnsiTheme="minorHAnsi" w:cstheme="minorHAnsi"/>
                <w:iCs/>
                <w:szCs w:val="24"/>
                <w:lang w:eastAsia="lt-LT"/>
              </w:rPr>
              <w:t>. T. y. tiekėjas</w:t>
            </w:r>
            <w:r w:rsidR="00E56CC3" w:rsidRPr="00E352E8">
              <w:rPr>
                <w:rFonts w:asciiTheme="minorHAnsi" w:hAnsiTheme="minorHAnsi" w:cstheme="minorHAnsi"/>
                <w:iCs/>
                <w:szCs w:val="24"/>
                <w:lang w:eastAsia="lt-LT"/>
              </w:rPr>
              <w:t>,</w:t>
            </w:r>
            <w:r w:rsidR="00CE7B7A" w:rsidRPr="00E352E8">
              <w:rPr>
                <w:rFonts w:asciiTheme="minorHAnsi" w:hAnsiTheme="minorHAnsi" w:cstheme="minorHAnsi"/>
                <w:iCs/>
                <w:szCs w:val="24"/>
                <w:lang w:eastAsia="lt-LT"/>
              </w:rPr>
              <w:t xml:space="preserve"> 2025 m. balandžio 28 d. pasirašydamas Sutartis</w:t>
            </w:r>
            <w:r w:rsidR="00E56CC3" w:rsidRPr="00E352E8">
              <w:rPr>
                <w:rFonts w:asciiTheme="minorHAnsi" w:hAnsiTheme="minorHAnsi" w:cstheme="minorHAnsi"/>
                <w:iCs/>
                <w:szCs w:val="24"/>
                <w:lang w:eastAsia="lt-LT"/>
              </w:rPr>
              <w:t>,</w:t>
            </w:r>
            <w:r w:rsidR="00CE7B7A" w:rsidRPr="00E352E8">
              <w:rPr>
                <w:rFonts w:asciiTheme="minorHAnsi" w:hAnsiTheme="minorHAnsi" w:cstheme="minorHAnsi"/>
                <w:iCs/>
                <w:szCs w:val="24"/>
                <w:lang w:eastAsia="lt-LT"/>
              </w:rPr>
              <w:t xml:space="preserve"> žinojo, kad negalės į</w:t>
            </w:r>
            <w:r w:rsidR="00E56CC3" w:rsidRPr="00E352E8">
              <w:rPr>
                <w:rFonts w:asciiTheme="minorHAnsi" w:hAnsiTheme="minorHAnsi" w:cstheme="minorHAnsi"/>
                <w:iCs/>
                <w:szCs w:val="24"/>
                <w:lang w:eastAsia="lt-LT"/>
              </w:rPr>
              <w:t>vykdy</w:t>
            </w:r>
            <w:r w:rsidR="00CE7B7A" w:rsidRPr="00E352E8">
              <w:rPr>
                <w:rFonts w:asciiTheme="minorHAnsi" w:hAnsiTheme="minorHAnsi" w:cstheme="minorHAnsi"/>
                <w:iCs/>
                <w:szCs w:val="24"/>
                <w:lang w:eastAsia="lt-LT"/>
              </w:rPr>
              <w:t>ti Sutarčių sąlygos</w:t>
            </w:r>
            <w:r w:rsidR="00E56CC3" w:rsidRPr="00E352E8">
              <w:rPr>
                <w:rFonts w:asciiTheme="minorHAnsi" w:hAnsiTheme="minorHAnsi" w:cstheme="minorHAnsi"/>
                <w:iCs/>
                <w:szCs w:val="24"/>
                <w:lang w:eastAsia="lt-LT"/>
              </w:rPr>
              <w:t xml:space="preserve"> autobusus pristatyti ir perduoti Perkančiajam subjektui per 30 (trisdešimt) kalendorinių dienų nuo Sutarčių įsigaliojimo dienos, tačiau </w:t>
            </w:r>
            <w:r w:rsidR="00434340" w:rsidRPr="00E352E8">
              <w:rPr>
                <w:rFonts w:asciiTheme="minorHAnsi" w:hAnsiTheme="minorHAnsi" w:cstheme="minorHAnsi"/>
                <w:iCs/>
                <w:szCs w:val="24"/>
                <w:lang w:eastAsia="lt-LT"/>
              </w:rPr>
              <w:t xml:space="preserve">vis tiek </w:t>
            </w:r>
            <w:r w:rsidR="00E56CC3" w:rsidRPr="00E352E8">
              <w:rPr>
                <w:rFonts w:asciiTheme="minorHAnsi" w:hAnsiTheme="minorHAnsi" w:cstheme="minorHAnsi"/>
                <w:iCs/>
                <w:szCs w:val="24"/>
                <w:lang w:eastAsia="lt-LT"/>
              </w:rPr>
              <w:t>Sutartis pasirašė ir po 2 (dviejų) dienų kreipėsi į Perkantįjį subjektą su prašymu pratęsti autobusų pristatymo terminą (kartu pridėdamas minėtą 2025 m. balandžio 15-24 d. susirašinėjimą su atsarginių dalių pardavėjais).</w:t>
            </w:r>
            <w:r w:rsidR="00944665" w:rsidRPr="00E352E8">
              <w:rPr>
                <w:rFonts w:asciiTheme="minorHAnsi" w:hAnsiTheme="minorHAnsi" w:cstheme="minorHAnsi"/>
                <w:iCs/>
                <w:szCs w:val="24"/>
                <w:lang w:eastAsia="lt-LT"/>
              </w:rPr>
              <w:t xml:space="preserve"> Nepaisant to, kad minėtas susirašinėjimas paneigia</w:t>
            </w:r>
            <w:r w:rsidR="004D5CA8">
              <w:rPr>
                <w:rFonts w:asciiTheme="minorHAnsi" w:hAnsiTheme="minorHAnsi" w:cstheme="minorHAnsi"/>
                <w:iCs/>
                <w:szCs w:val="24"/>
                <w:lang w:eastAsia="lt-LT"/>
              </w:rPr>
              <w:t>, jog Sąlygos termino pratęsimui</w:t>
            </w:r>
            <w:r w:rsidR="004D5CA8" w:rsidRPr="00E352E8">
              <w:rPr>
                <w:rFonts w:asciiTheme="minorHAnsi" w:hAnsiTheme="minorHAnsi" w:cstheme="minorHAnsi"/>
                <w:iCs/>
                <w:szCs w:val="24"/>
                <w:lang w:eastAsia="lt-LT"/>
              </w:rPr>
              <w:t xml:space="preserve"> </w:t>
            </w:r>
            <w:r w:rsidR="004D5CA8">
              <w:rPr>
                <w:rFonts w:asciiTheme="minorHAnsi" w:hAnsiTheme="minorHAnsi" w:cstheme="minorHAnsi"/>
                <w:iCs/>
                <w:szCs w:val="24"/>
                <w:lang w:eastAsia="lt-LT"/>
              </w:rPr>
              <w:t xml:space="preserve">atsirado po Sutarčių sudarymo </w:t>
            </w:r>
            <w:r w:rsidR="00835C9A">
              <w:rPr>
                <w:rFonts w:asciiTheme="minorHAnsi" w:hAnsiTheme="minorHAnsi" w:cstheme="minorHAnsi"/>
                <w:iCs/>
                <w:szCs w:val="24"/>
                <w:lang w:eastAsia="lt-LT"/>
              </w:rPr>
              <w:t>(</w:t>
            </w:r>
            <w:r w:rsidR="00835C9A" w:rsidRPr="00E352E8">
              <w:rPr>
                <w:rFonts w:asciiTheme="minorHAnsi" w:hAnsiTheme="minorHAnsi" w:cstheme="minorHAnsi"/>
                <w:iCs/>
                <w:szCs w:val="24"/>
                <w:lang w:eastAsia="lt-LT"/>
              </w:rPr>
              <w:t>tiekėjas</w:t>
            </w:r>
            <w:r w:rsidR="00835C9A">
              <w:rPr>
                <w:rFonts w:asciiTheme="minorHAnsi" w:hAnsiTheme="minorHAnsi" w:cstheme="minorHAnsi"/>
                <w:iCs/>
                <w:szCs w:val="24"/>
                <w:lang w:eastAsia="lt-LT"/>
              </w:rPr>
              <w:t xml:space="preserve"> dar iki </w:t>
            </w:r>
            <w:r w:rsidR="00835C9A" w:rsidRPr="00E352E8">
              <w:rPr>
                <w:rFonts w:asciiTheme="minorHAnsi" w:hAnsiTheme="minorHAnsi" w:cstheme="minorHAnsi"/>
                <w:iCs/>
                <w:szCs w:val="24"/>
                <w:lang w:eastAsia="lt-LT"/>
              </w:rPr>
              <w:t>Sutar</w:t>
            </w:r>
            <w:r w:rsidR="00835C9A">
              <w:rPr>
                <w:rFonts w:asciiTheme="minorHAnsi" w:hAnsiTheme="minorHAnsi" w:cstheme="minorHAnsi"/>
                <w:iCs/>
                <w:szCs w:val="24"/>
                <w:lang w:eastAsia="lt-LT"/>
              </w:rPr>
              <w:t>čių pasirašymo</w:t>
            </w:r>
            <w:r w:rsidR="00835C9A" w:rsidRPr="00E352E8">
              <w:rPr>
                <w:rFonts w:asciiTheme="minorHAnsi" w:hAnsiTheme="minorHAnsi" w:cstheme="minorHAnsi"/>
                <w:iCs/>
                <w:szCs w:val="24"/>
                <w:lang w:eastAsia="lt-LT"/>
              </w:rPr>
              <w:t xml:space="preserve"> žinojo, kad</w:t>
            </w:r>
            <w:r w:rsidR="00835C9A">
              <w:rPr>
                <w:rFonts w:asciiTheme="minorHAnsi" w:hAnsiTheme="minorHAnsi" w:cstheme="minorHAnsi"/>
                <w:iCs/>
                <w:szCs w:val="24"/>
                <w:lang w:eastAsia="lt-LT"/>
              </w:rPr>
              <w:t xml:space="preserve"> </w:t>
            </w:r>
            <w:r w:rsidR="00AA4DB7">
              <w:rPr>
                <w:rFonts w:asciiTheme="minorHAnsi" w:hAnsiTheme="minorHAnsi" w:cstheme="minorHAnsi"/>
                <w:iCs/>
                <w:szCs w:val="24"/>
                <w:lang w:eastAsia="lt-LT"/>
              </w:rPr>
              <w:t xml:space="preserve">autobusai neatitinka Sutarčių sąlygų ir kad jis </w:t>
            </w:r>
            <w:r w:rsidR="00835C9A">
              <w:rPr>
                <w:rFonts w:asciiTheme="minorHAnsi" w:hAnsiTheme="minorHAnsi" w:cstheme="minorHAnsi"/>
                <w:iCs/>
                <w:szCs w:val="24"/>
                <w:lang w:eastAsia="lt-LT"/>
              </w:rPr>
              <w:t>nespės autobusų</w:t>
            </w:r>
            <w:r w:rsidR="00AA4DB7">
              <w:rPr>
                <w:rFonts w:asciiTheme="minorHAnsi" w:hAnsiTheme="minorHAnsi" w:cstheme="minorHAnsi"/>
                <w:iCs/>
                <w:szCs w:val="24"/>
                <w:lang w:eastAsia="lt-LT"/>
              </w:rPr>
              <w:t xml:space="preserve"> pritaikyti pagal Sutarčių sąlygų reikalavimus ir</w:t>
            </w:r>
            <w:r w:rsidR="00835C9A">
              <w:rPr>
                <w:rFonts w:asciiTheme="minorHAnsi" w:hAnsiTheme="minorHAnsi" w:cstheme="minorHAnsi"/>
                <w:iCs/>
                <w:szCs w:val="24"/>
                <w:lang w:eastAsia="lt-LT"/>
              </w:rPr>
              <w:t xml:space="preserve"> </w:t>
            </w:r>
            <w:r w:rsidR="00AA4DB7">
              <w:rPr>
                <w:rFonts w:asciiTheme="minorHAnsi" w:hAnsiTheme="minorHAnsi" w:cstheme="minorHAnsi"/>
                <w:iCs/>
                <w:szCs w:val="24"/>
                <w:lang w:eastAsia="lt-LT"/>
              </w:rPr>
              <w:t xml:space="preserve">laiku </w:t>
            </w:r>
            <w:r w:rsidR="00835C9A">
              <w:rPr>
                <w:rFonts w:asciiTheme="minorHAnsi" w:hAnsiTheme="minorHAnsi" w:cstheme="minorHAnsi"/>
                <w:iCs/>
                <w:szCs w:val="24"/>
                <w:lang w:eastAsia="lt-LT"/>
              </w:rPr>
              <w:t>pristatyti, bet Sutartis pasirašė)</w:t>
            </w:r>
            <w:r w:rsidR="00944665" w:rsidRPr="00E352E8">
              <w:rPr>
                <w:rFonts w:asciiTheme="minorHAnsi" w:hAnsiTheme="minorHAnsi" w:cstheme="minorHAnsi"/>
                <w:iCs/>
                <w:szCs w:val="24"/>
                <w:lang w:eastAsia="lt-LT"/>
              </w:rPr>
              <w:t xml:space="preserve">, </w:t>
            </w:r>
            <w:r w:rsidR="00434340" w:rsidRPr="00E352E8">
              <w:rPr>
                <w:rFonts w:asciiTheme="minorHAnsi" w:hAnsiTheme="minorHAnsi" w:cstheme="minorHAnsi"/>
                <w:iCs/>
                <w:szCs w:val="24"/>
                <w:lang w:eastAsia="lt-LT"/>
              </w:rPr>
              <w:t>Perkantysis subjektas</w:t>
            </w:r>
            <w:r w:rsidR="00944665" w:rsidRPr="00E352E8">
              <w:rPr>
                <w:rFonts w:asciiTheme="minorHAnsi" w:hAnsiTheme="minorHAnsi" w:cstheme="minorHAnsi"/>
                <w:iCs/>
                <w:szCs w:val="24"/>
                <w:lang w:eastAsia="lt-LT"/>
              </w:rPr>
              <w:t xml:space="preserve"> sutiko pratęsti autobusų pristatymo terminą</w:t>
            </w:r>
            <w:r w:rsidR="004D5CA8">
              <w:rPr>
                <w:rFonts w:asciiTheme="minorHAnsi" w:hAnsiTheme="minorHAnsi" w:cstheme="minorHAnsi"/>
                <w:iCs/>
                <w:szCs w:val="24"/>
                <w:lang w:eastAsia="lt-LT"/>
              </w:rPr>
              <w:t xml:space="preserve"> esą atsiradus</w:t>
            </w:r>
            <w:r w:rsidR="00AA4DB7">
              <w:rPr>
                <w:rFonts w:asciiTheme="minorHAnsi" w:hAnsiTheme="minorHAnsi" w:cstheme="minorHAnsi"/>
                <w:iCs/>
                <w:szCs w:val="24"/>
                <w:lang w:eastAsia="lt-LT"/>
              </w:rPr>
              <w:t xml:space="preserve"> </w:t>
            </w:r>
            <w:r w:rsidR="00AA4DB7" w:rsidRPr="004D5CA8">
              <w:rPr>
                <w:rFonts w:asciiTheme="minorHAnsi" w:hAnsiTheme="minorHAnsi" w:cstheme="minorHAnsi"/>
                <w:iCs/>
                <w:szCs w:val="24"/>
                <w:lang w:eastAsia="lt-LT"/>
              </w:rPr>
              <w:t>Sąlyg</w:t>
            </w:r>
            <w:r w:rsidR="004D5CA8" w:rsidRPr="004D5CA8">
              <w:rPr>
                <w:rFonts w:asciiTheme="minorHAnsi" w:hAnsiTheme="minorHAnsi" w:cstheme="minorHAnsi"/>
                <w:iCs/>
                <w:szCs w:val="24"/>
                <w:lang w:eastAsia="lt-LT"/>
              </w:rPr>
              <w:t>oms</w:t>
            </w:r>
            <w:r w:rsidR="00AA4DB7" w:rsidRPr="004D5CA8">
              <w:rPr>
                <w:rFonts w:asciiTheme="minorHAnsi" w:hAnsiTheme="minorHAnsi" w:cstheme="minorHAnsi"/>
                <w:iCs/>
                <w:szCs w:val="24"/>
                <w:lang w:eastAsia="lt-LT"/>
              </w:rPr>
              <w:t xml:space="preserve"> termino pratęsim</w:t>
            </w:r>
            <w:r w:rsidR="004D5CA8" w:rsidRPr="004D5CA8">
              <w:rPr>
                <w:rFonts w:asciiTheme="minorHAnsi" w:hAnsiTheme="minorHAnsi" w:cstheme="minorHAnsi"/>
                <w:iCs/>
                <w:szCs w:val="24"/>
                <w:lang w:eastAsia="lt-LT"/>
              </w:rPr>
              <w:t>ui</w:t>
            </w:r>
            <w:r w:rsidR="004D5CA8">
              <w:rPr>
                <w:rFonts w:asciiTheme="minorHAnsi" w:hAnsiTheme="minorHAnsi" w:cstheme="minorHAnsi"/>
                <w:iCs/>
                <w:szCs w:val="24"/>
                <w:lang w:eastAsia="lt-LT"/>
              </w:rPr>
              <w:t xml:space="preserve"> </w:t>
            </w:r>
            <w:r w:rsidR="00F85F7C" w:rsidRPr="00E352E8">
              <w:rPr>
                <w:rFonts w:asciiTheme="minorHAnsi" w:hAnsiTheme="minorHAnsi" w:cstheme="minorHAnsi"/>
                <w:iCs/>
                <w:szCs w:val="24"/>
                <w:lang w:eastAsia="lt-LT"/>
              </w:rPr>
              <w:t xml:space="preserve">– 2025 m. gegužės 2 d. su tiekėju sudarė </w:t>
            </w:r>
            <w:r w:rsidR="00F85F7C" w:rsidRPr="00E352E8">
              <w:rPr>
                <w:rFonts w:asciiTheme="minorHAnsi" w:hAnsiTheme="minorHAnsi" w:cstheme="minorHAnsi"/>
                <w:iCs/>
                <w:szCs w:val="24"/>
                <w:lang w:eastAsia="lt-LT"/>
              </w:rPr>
              <w:tab/>
              <w:t>Susitarimą Nr. 48-C.2025/236 dėl Sutarties Nr. 48-C.2025/217 ir Susitarimą Nr. 48-C.2025/237 dėl Sutarties Nr. 48-C.2025/218 autobusų pristatymo termino pratęsimo;</w:t>
            </w:r>
          </w:p>
          <w:p w14:paraId="4D509D91" w14:textId="5BEB1196" w:rsidR="001B188C" w:rsidRPr="00E352E8" w:rsidRDefault="00DE64E5" w:rsidP="00E748C2">
            <w:pPr>
              <w:pStyle w:val="ListParagraph"/>
              <w:numPr>
                <w:ilvl w:val="0"/>
                <w:numId w:val="2"/>
              </w:numPr>
              <w:tabs>
                <w:tab w:val="left" w:pos="1276"/>
              </w:tabs>
              <w:ind w:left="142" w:right="138" w:firstLine="851"/>
              <w:jc w:val="both"/>
              <w:rPr>
                <w:rFonts w:asciiTheme="minorHAnsi" w:hAnsiTheme="minorHAnsi" w:cstheme="minorHAnsi"/>
                <w:iCs/>
                <w:szCs w:val="24"/>
                <w:lang w:eastAsia="lt-LT"/>
              </w:rPr>
            </w:pPr>
            <w:r w:rsidRPr="00E352E8">
              <w:rPr>
                <w:rFonts w:asciiTheme="minorHAnsi" w:hAnsiTheme="minorHAnsi" w:cstheme="minorHAnsi"/>
                <w:iCs/>
                <w:szCs w:val="24"/>
                <w:lang w:eastAsia="lt-LT"/>
              </w:rPr>
              <w:t>Perkantysis subjektas nepatikrino, ar pristatyti autobusai atitinka visus Techninės specifikacijos reikalavimus: remiantis vertinimui pateiktais</w:t>
            </w:r>
            <w:r w:rsidR="00BC5875" w:rsidRPr="00E352E8">
              <w:rPr>
                <w:rFonts w:asciiTheme="minorHAnsi" w:hAnsiTheme="minorHAnsi" w:cstheme="minorHAnsi"/>
                <w:iCs/>
                <w:szCs w:val="24"/>
                <w:lang w:eastAsia="lt-LT"/>
              </w:rPr>
              <w:t xml:space="preserve"> dokumentais</w:t>
            </w:r>
            <w:r w:rsidR="008A11AE" w:rsidRPr="00E352E8">
              <w:rPr>
                <w:rFonts w:asciiTheme="minorHAnsi" w:hAnsiTheme="minorHAnsi" w:cstheme="minorHAnsi"/>
                <w:iCs/>
                <w:szCs w:val="24"/>
                <w:lang w:eastAsia="lt-LT"/>
              </w:rPr>
              <w:t xml:space="preserve"> (Tarnyba Perkančiojo subjekto prašė pateikti visus su Sutarčių vykdymu susijusius dokumentus)</w:t>
            </w:r>
            <w:r w:rsidR="008A11AE" w:rsidRPr="00E352E8">
              <w:rPr>
                <w:rFonts w:asciiTheme="minorHAnsi" w:hAnsiTheme="minorHAnsi" w:cstheme="minorHAnsi"/>
                <w:vertAlign w:val="superscript"/>
                <w:lang w:eastAsia="lt-LT"/>
              </w:rPr>
              <w:footnoteReference w:id="10"/>
            </w:r>
            <w:r w:rsidR="00352BB8" w:rsidRPr="00E352E8">
              <w:rPr>
                <w:rFonts w:asciiTheme="minorHAnsi" w:hAnsiTheme="minorHAnsi" w:cstheme="minorHAnsi"/>
                <w:iCs/>
                <w:szCs w:val="24"/>
                <w:lang w:eastAsia="lt-LT"/>
              </w:rPr>
              <w:t xml:space="preserve">, </w:t>
            </w:r>
            <w:r w:rsidR="00CE6C44" w:rsidRPr="00E352E8">
              <w:rPr>
                <w:rFonts w:asciiTheme="minorHAnsi" w:hAnsiTheme="minorHAnsi" w:cstheme="minorHAnsi"/>
                <w:iCs/>
                <w:szCs w:val="24"/>
                <w:lang w:eastAsia="lt-LT"/>
              </w:rPr>
              <w:t xml:space="preserve">Perkančiojo subjekto atstovai </w:t>
            </w:r>
            <w:r w:rsidR="00352BB8" w:rsidRPr="00E352E8">
              <w:rPr>
                <w:rFonts w:asciiTheme="minorHAnsi" w:hAnsiTheme="minorHAnsi" w:cstheme="minorHAnsi"/>
                <w:iCs/>
                <w:szCs w:val="24"/>
                <w:lang w:eastAsia="lt-LT"/>
              </w:rPr>
              <w:t>nustat</w:t>
            </w:r>
            <w:r w:rsidR="00CE6C44" w:rsidRPr="00E352E8">
              <w:rPr>
                <w:rFonts w:asciiTheme="minorHAnsi" w:hAnsiTheme="minorHAnsi" w:cstheme="minorHAnsi"/>
                <w:iCs/>
                <w:szCs w:val="24"/>
                <w:lang w:eastAsia="lt-LT"/>
              </w:rPr>
              <w:t>ė</w:t>
            </w:r>
            <w:r w:rsidR="00352BB8" w:rsidRPr="00E352E8">
              <w:rPr>
                <w:rFonts w:asciiTheme="minorHAnsi" w:hAnsiTheme="minorHAnsi" w:cstheme="minorHAnsi"/>
                <w:iCs/>
                <w:szCs w:val="24"/>
                <w:lang w:eastAsia="lt-LT"/>
              </w:rPr>
              <w:t xml:space="preserve"> įvair</w:t>
            </w:r>
            <w:r w:rsidR="00CE6C44" w:rsidRPr="00E352E8">
              <w:rPr>
                <w:rFonts w:asciiTheme="minorHAnsi" w:hAnsiTheme="minorHAnsi" w:cstheme="minorHAnsi"/>
                <w:iCs/>
                <w:szCs w:val="24"/>
                <w:lang w:eastAsia="lt-LT"/>
              </w:rPr>
              <w:t>ius</w:t>
            </w:r>
            <w:r w:rsidR="00352BB8" w:rsidRPr="00E352E8">
              <w:rPr>
                <w:rFonts w:asciiTheme="minorHAnsi" w:hAnsiTheme="minorHAnsi" w:cstheme="minorHAnsi"/>
                <w:iCs/>
                <w:szCs w:val="24"/>
                <w:lang w:eastAsia="lt-LT"/>
              </w:rPr>
              <w:t xml:space="preserve"> pristatytų </w:t>
            </w:r>
            <w:r w:rsidR="00CE6C44" w:rsidRPr="00E352E8">
              <w:rPr>
                <w:rFonts w:asciiTheme="minorHAnsi" w:hAnsiTheme="minorHAnsi" w:cstheme="minorHAnsi"/>
                <w:iCs/>
                <w:szCs w:val="24"/>
                <w:lang w:eastAsia="lt-LT"/>
              </w:rPr>
              <w:t>autobusų</w:t>
            </w:r>
            <w:r w:rsidR="00352BB8" w:rsidRPr="00E352E8">
              <w:rPr>
                <w:rFonts w:asciiTheme="minorHAnsi" w:hAnsiTheme="minorHAnsi" w:cstheme="minorHAnsi"/>
                <w:iCs/>
                <w:szCs w:val="24"/>
                <w:lang w:eastAsia="lt-LT"/>
              </w:rPr>
              <w:t xml:space="preserve"> trūkum</w:t>
            </w:r>
            <w:r w:rsidR="00CE6C44" w:rsidRPr="00E352E8">
              <w:rPr>
                <w:rFonts w:asciiTheme="minorHAnsi" w:hAnsiTheme="minorHAnsi" w:cstheme="minorHAnsi"/>
                <w:iCs/>
                <w:szCs w:val="24"/>
                <w:lang w:eastAsia="lt-LT"/>
              </w:rPr>
              <w:t>us</w:t>
            </w:r>
            <w:r w:rsidR="00BC5875" w:rsidRPr="00E352E8">
              <w:rPr>
                <w:rFonts w:asciiTheme="minorHAnsi" w:hAnsiTheme="minorHAnsi" w:cstheme="minorHAnsi"/>
                <w:iCs/>
                <w:szCs w:val="24"/>
                <w:lang w:eastAsia="lt-LT"/>
              </w:rPr>
              <w:t xml:space="preserve"> </w:t>
            </w:r>
            <w:r w:rsidR="006C6B52">
              <w:rPr>
                <w:rFonts w:asciiTheme="minorHAnsi" w:hAnsiTheme="minorHAnsi" w:cstheme="minorHAnsi"/>
                <w:iCs/>
                <w:szCs w:val="24"/>
                <w:lang w:eastAsia="lt-LT"/>
              </w:rPr>
              <w:t>(taip pat ir neatitikimą kai kuriems Techninės specifikacijos reikalavimams)</w:t>
            </w:r>
            <w:r w:rsidR="006C6B52" w:rsidRPr="00E352E8">
              <w:rPr>
                <w:rFonts w:asciiTheme="minorHAnsi" w:hAnsiTheme="minorHAnsi" w:cstheme="minorHAnsi"/>
                <w:iCs/>
                <w:szCs w:val="24"/>
                <w:lang w:eastAsia="lt-LT"/>
              </w:rPr>
              <w:t xml:space="preserve"> </w:t>
            </w:r>
            <w:r w:rsidR="00BC5875" w:rsidRPr="00E352E8">
              <w:rPr>
                <w:rFonts w:asciiTheme="minorHAnsi" w:hAnsiTheme="minorHAnsi" w:cstheme="minorHAnsi"/>
                <w:iCs/>
                <w:szCs w:val="24"/>
                <w:lang w:eastAsia="lt-LT"/>
              </w:rPr>
              <w:t>(</w:t>
            </w:r>
            <w:r w:rsidR="003E1FBC">
              <w:rPr>
                <w:rFonts w:asciiTheme="minorHAnsi" w:hAnsiTheme="minorHAnsi" w:cstheme="minorHAnsi"/>
                <w:iCs/>
                <w:szCs w:val="24"/>
                <w:lang w:eastAsia="lt-LT"/>
              </w:rPr>
              <w:t xml:space="preserve">žr. </w:t>
            </w:r>
            <w:r w:rsidR="00BC5875" w:rsidRPr="00E352E8">
              <w:rPr>
                <w:rFonts w:asciiTheme="minorHAnsi" w:hAnsiTheme="minorHAnsi" w:cstheme="minorHAnsi"/>
                <w:iCs/>
                <w:szCs w:val="24"/>
                <w:lang w:eastAsia="lt-LT"/>
              </w:rPr>
              <w:t>2025 m. birželio 30 d. Perdavimo-priėmimo akt</w:t>
            </w:r>
            <w:r w:rsidR="003E1FBC">
              <w:rPr>
                <w:rFonts w:asciiTheme="minorHAnsi" w:hAnsiTheme="minorHAnsi" w:cstheme="minorHAnsi"/>
                <w:iCs/>
                <w:szCs w:val="24"/>
                <w:lang w:eastAsia="lt-LT"/>
              </w:rPr>
              <w:t xml:space="preserve">us </w:t>
            </w:r>
            <w:r w:rsidR="00BC5875" w:rsidRPr="00E352E8">
              <w:rPr>
                <w:rFonts w:asciiTheme="minorHAnsi" w:hAnsiTheme="minorHAnsi" w:cstheme="minorHAnsi"/>
                <w:iCs/>
                <w:szCs w:val="24"/>
                <w:lang w:eastAsia="lt-LT"/>
              </w:rPr>
              <w:t>Nr. 54-163VVT-54-177)</w:t>
            </w:r>
            <w:r w:rsidR="00352BB8" w:rsidRPr="00E352E8">
              <w:rPr>
                <w:rFonts w:asciiTheme="minorHAnsi" w:hAnsiTheme="minorHAnsi" w:cstheme="minorHAnsi"/>
                <w:iCs/>
                <w:szCs w:val="24"/>
                <w:lang w:eastAsia="lt-LT"/>
              </w:rPr>
              <w:t xml:space="preserve">, tačiau </w:t>
            </w:r>
            <w:r w:rsidR="00CE6C44" w:rsidRPr="00E352E8">
              <w:rPr>
                <w:rFonts w:asciiTheme="minorHAnsi" w:hAnsiTheme="minorHAnsi" w:cstheme="minorHAnsi"/>
                <w:iCs/>
                <w:szCs w:val="24"/>
                <w:lang w:eastAsia="lt-LT"/>
              </w:rPr>
              <w:t>ne</w:t>
            </w:r>
            <w:r w:rsidR="00352BB8" w:rsidRPr="00E352E8">
              <w:rPr>
                <w:rFonts w:asciiTheme="minorHAnsi" w:hAnsiTheme="minorHAnsi" w:cstheme="minorHAnsi"/>
                <w:iCs/>
                <w:szCs w:val="24"/>
                <w:lang w:eastAsia="lt-LT"/>
              </w:rPr>
              <w:t>patikrin</w:t>
            </w:r>
            <w:r w:rsidR="00CE6C44" w:rsidRPr="00E352E8">
              <w:rPr>
                <w:rFonts w:asciiTheme="minorHAnsi" w:hAnsiTheme="minorHAnsi" w:cstheme="minorHAnsi"/>
                <w:iCs/>
                <w:szCs w:val="24"/>
                <w:lang w:eastAsia="lt-LT"/>
              </w:rPr>
              <w:t>o</w:t>
            </w:r>
            <w:r w:rsidR="00352BB8" w:rsidRPr="00E352E8">
              <w:rPr>
                <w:rFonts w:asciiTheme="minorHAnsi" w:hAnsiTheme="minorHAnsi" w:cstheme="minorHAnsi"/>
                <w:iCs/>
                <w:szCs w:val="24"/>
                <w:lang w:eastAsia="lt-LT"/>
              </w:rPr>
              <w:t xml:space="preserve">, ar </w:t>
            </w:r>
            <w:r w:rsidR="00BC5875" w:rsidRPr="00E352E8">
              <w:rPr>
                <w:rFonts w:asciiTheme="minorHAnsi" w:hAnsiTheme="minorHAnsi" w:cstheme="minorHAnsi"/>
                <w:iCs/>
                <w:szCs w:val="24"/>
                <w:lang w:eastAsia="lt-LT"/>
              </w:rPr>
              <w:t>pristatyti autobusai</w:t>
            </w:r>
            <w:r w:rsidR="00352BB8" w:rsidRPr="00E352E8">
              <w:rPr>
                <w:rFonts w:asciiTheme="minorHAnsi" w:hAnsiTheme="minorHAnsi" w:cstheme="minorHAnsi"/>
                <w:iCs/>
                <w:szCs w:val="24"/>
                <w:lang w:eastAsia="lt-LT"/>
              </w:rPr>
              <w:t xml:space="preserve"> atitinka visus Techninė</w:t>
            </w:r>
            <w:r w:rsidR="00B24D59">
              <w:rPr>
                <w:rFonts w:asciiTheme="minorHAnsi" w:hAnsiTheme="minorHAnsi" w:cstheme="minorHAnsi"/>
                <w:iCs/>
                <w:szCs w:val="24"/>
                <w:lang w:eastAsia="lt-LT"/>
              </w:rPr>
              <w:t>s</w:t>
            </w:r>
            <w:r w:rsidR="00352BB8" w:rsidRPr="00E352E8">
              <w:rPr>
                <w:rFonts w:asciiTheme="minorHAnsi" w:hAnsiTheme="minorHAnsi" w:cstheme="minorHAnsi"/>
                <w:iCs/>
                <w:szCs w:val="24"/>
                <w:lang w:eastAsia="lt-LT"/>
              </w:rPr>
              <w:t xml:space="preserve"> specifikacijo</w:t>
            </w:r>
            <w:r w:rsidR="00B24D59">
              <w:rPr>
                <w:rFonts w:asciiTheme="minorHAnsi" w:hAnsiTheme="minorHAnsi" w:cstheme="minorHAnsi"/>
                <w:iCs/>
                <w:szCs w:val="24"/>
                <w:lang w:eastAsia="lt-LT"/>
              </w:rPr>
              <w:t>s</w:t>
            </w:r>
            <w:r w:rsidR="00352BB8" w:rsidRPr="00E352E8">
              <w:rPr>
                <w:rFonts w:asciiTheme="minorHAnsi" w:hAnsiTheme="minorHAnsi" w:cstheme="minorHAnsi"/>
                <w:iCs/>
                <w:szCs w:val="24"/>
                <w:lang w:eastAsia="lt-LT"/>
              </w:rPr>
              <w:t xml:space="preserve"> </w:t>
            </w:r>
            <w:r w:rsidR="006C6B52">
              <w:rPr>
                <w:rFonts w:asciiTheme="minorHAnsi" w:hAnsiTheme="minorHAnsi" w:cstheme="minorHAnsi"/>
                <w:iCs/>
                <w:szCs w:val="24"/>
                <w:lang w:eastAsia="lt-LT"/>
              </w:rPr>
              <w:t>2.1 punkte pateiktos lentelės „</w:t>
            </w:r>
            <w:r w:rsidR="006C6B52" w:rsidRPr="00B24D59">
              <w:rPr>
                <w:rFonts w:asciiTheme="minorHAnsi" w:hAnsiTheme="minorHAnsi" w:cstheme="minorHAnsi"/>
                <w:iCs/>
                <w:szCs w:val="24"/>
                <w:lang w:eastAsia="lt-LT"/>
              </w:rPr>
              <w:t>Pagrindinės (privalomos) charakteristikos</w:t>
            </w:r>
            <w:r w:rsidR="006C6B52">
              <w:rPr>
                <w:rFonts w:asciiTheme="minorHAnsi" w:hAnsiTheme="minorHAnsi" w:cstheme="minorHAnsi"/>
                <w:iCs/>
                <w:szCs w:val="24"/>
                <w:lang w:eastAsia="lt-LT"/>
              </w:rPr>
              <w:t>“</w:t>
            </w:r>
            <w:r w:rsidR="006C6B52" w:rsidRPr="00B24D59">
              <w:rPr>
                <w:rFonts w:asciiTheme="minorHAnsi" w:hAnsiTheme="minorHAnsi" w:cstheme="minorHAnsi"/>
                <w:iCs/>
                <w:szCs w:val="24"/>
                <w:lang w:eastAsia="lt-LT"/>
              </w:rPr>
              <w:t xml:space="preserve"> </w:t>
            </w:r>
            <w:r w:rsidR="006C6B52" w:rsidRPr="00E352E8">
              <w:rPr>
                <w:rFonts w:asciiTheme="minorHAnsi" w:hAnsiTheme="minorHAnsi" w:cstheme="minorHAnsi"/>
                <w:iCs/>
                <w:szCs w:val="24"/>
                <w:lang w:eastAsia="lt-LT"/>
              </w:rPr>
              <w:t>1</w:t>
            </w:r>
            <w:r w:rsidR="006C6B52">
              <w:rPr>
                <w:rFonts w:asciiTheme="minorHAnsi" w:hAnsiTheme="minorHAnsi" w:cstheme="minorHAnsi"/>
                <w:iCs/>
                <w:szCs w:val="24"/>
                <w:lang w:eastAsia="lt-LT"/>
              </w:rPr>
              <w:t>, 7, 9, 11</w:t>
            </w:r>
            <w:r w:rsidR="006C6B52" w:rsidRPr="00E352E8">
              <w:rPr>
                <w:rFonts w:asciiTheme="minorHAnsi" w:hAnsiTheme="minorHAnsi" w:cstheme="minorHAnsi"/>
                <w:iCs/>
                <w:szCs w:val="24"/>
                <w:lang w:eastAsia="lt-LT"/>
              </w:rPr>
              <w:t>-18, 23-2</w:t>
            </w:r>
            <w:r w:rsidR="006C6B52">
              <w:rPr>
                <w:rFonts w:asciiTheme="minorHAnsi" w:hAnsiTheme="minorHAnsi" w:cstheme="minorHAnsi"/>
                <w:iCs/>
                <w:szCs w:val="24"/>
                <w:lang w:eastAsia="lt-LT"/>
              </w:rPr>
              <w:t>4</w:t>
            </w:r>
            <w:r w:rsidR="006C6B52" w:rsidRPr="00E352E8">
              <w:rPr>
                <w:rFonts w:asciiTheme="minorHAnsi" w:hAnsiTheme="minorHAnsi" w:cstheme="minorHAnsi"/>
                <w:iCs/>
                <w:szCs w:val="24"/>
                <w:lang w:eastAsia="lt-LT"/>
              </w:rPr>
              <w:t xml:space="preserve"> </w:t>
            </w:r>
            <w:r w:rsidR="006C6B52">
              <w:rPr>
                <w:rFonts w:asciiTheme="minorHAnsi" w:hAnsiTheme="minorHAnsi" w:cstheme="minorHAnsi"/>
                <w:iCs/>
                <w:szCs w:val="24"/>
                <w:lang w:eastAsia="lt-LT"/>
              </w:rPr>
              <w:t>eilučių</w:t>
            </w:r>
            <w:r w:rsidR="006C6B52" w:rsidRPr="00E352E8">
              <w:rPr>
                <w:rFonts w:asciiTheme="minorHAnsi" w:hAnsiTheme="minorHAnsi" w:cstheme="minorHAnsi"/>
                <w:iCs/>
                <w:szCs w:val="24"/>
                <w:lang w:eastAsia="lt-LT"/>
              </w:rPr>
              <w:t xml:space="preserve"> </w:t>
            </w:r>
            <w:r w:rsidR="00352BB8" w:rsidRPr="00E352E8">
              <w:rPr>
                <w:rFonts w:asciiTheme="minorHAnsi" w:hAnsiTheme="minorHAnsi" w:cstheme="minorHAnsi"/>
                <w:iCs/>
                <w:szCs w:val="24"/>
                <w:lang w:eastAsia="lt-LT"/>
              </w:rPr>
              <w:t>reikalavimus.</w:t>
            </w:r>
            <w:r w:rsidR="006C6B52">
              <w:rPr>
                <w:rFonts w:asciiTheme="minorHAnsi" w:hAnsiTheme="minorHAnsi" w:cstheme="minorHAnsi"/>
                <w:iCs/>
                <w:szCs w:val="24"/>
                <w:lang w:eastAsia="lt-LT"/>
              </w:rPr>
              <w:t xml:space="preserve"> Kaip jau minėta šios Vertinimo išvados II dalies 1 punkte, </w:t>
            </w:r>
            <w:r w:rsidR="007B0653" w:rsidRPr="00E352E8">
              <w:rPr>
                <w:rFonts w:asciiTheme="minorHAnsi" w:hAnsiTheme="minorHAnsi" w:cstheme="minorHAnsi"/>
                <w:iCs/>
                <w:szCs w:val="24"/>
                <w:lang w:eastAsia="lt-LT"/>
              </w:rPr>
              <w:t xml:space="preserve"> </w:t>
            </w:r>
            <w:r w:rsidR="00185F76" w:rsidRPr="00E352E8">
              <w:rPr>
                <w:rFonts w:asciiTheme="minorHAnsi" w:hAnsiTheme="minorHAnsi" w:cstheme="minorHAnsi"/>
                <w:iCs/>
                <w:szCs w:val="24"/>
                <w:lang w:eastAsia="lt-LT"/>
              </w:rPr>
              <w:t>Pirkime tiekėjo teikti dokumentai taip pat nepatvirtina, kad siūlomi autobusai a</w:t>
            </w:r>
            <w:r w:rsidR="00BC5875" w:rsidRPr="00E352E8">
              <w:rPr>
                <w:rFonts w:asciiTheme="minorHAnsi" w:hAnsiTheme="minorHAnsi" w:cstheme="minorHAnsi"/>
                <w:iCs/>
                <w:szCs w:val="24"/>
                <w:lang w:eastAsia="lt-LT"/>
              </w:rPr>
              <w:t>titi</w:t>
            </w:r>
            <w:r w:rsidR="00185F76" w:rsidRPr="00E352E8">
              <w:rPr>
                <w:rFonts w:asciiTheme="minorHAnsi" w:hAnsiTheme="minorHAnsi" w:cstheme="minorHAnsi"/>
                <w:iCs/>
                <w:szCs w:val="24"/>
                <w:lang w:eastAsia="lt-LT"/>
              </w:rPr>
              <w:t>nka</w:t>
            </w:r>
            <w:r w:rsidR="00BC5875" w:rsidRPr="00E352E8">
              <w:rPr>
                <w:rFonts w:asciiTheme="minorHAnsi" w:hAnsiTheme="minorHAnsi" w:cstheme="minorHAnsi"/>
                <w:iCs/>
                <w:szCs w:val="24"/>
                <w:lang w:eastAsia="lt-LT"/>
              </w:rPr>
              <w:t xml:space="preserve"> minėt</w:t>
            </w:r>
            <w:r w:rsidR="00185F76" w:rsidRPr="00E352E8">
              <w:rPr>
                <w:rFonts w:asciiTheme="minorHAnsi" w:hAnsiTheme="minorHAnsi" w:cstheme="minorHAnsi"/>
                <w:iCs/>
                <w:szCs w:val="24"/>
                <w:lang w:eastAsia="lt-LT"/>
              </w:rPr>
              <w:t>u</w:t>
            </w:r>
            <w:r w:rsidR="00BC5875" w:rsidRPr="00E352E8">
              <w:rPr>
                <w:rFonts w:asciiTheme="minorHAnsi" w:hAnsiTheme="minorHAnsi" w:cstheme="minorHAnsi"/>
                <w:iCs/>
                <w:szCs w:val="24"/>
                <w:lang w:eastAsia="lt-LT"/>
              </w:rPr>
              <w:t>s Techninės specifikacijos reikalavim</w:t>
            </w:r>
            <w:r w:rsidR="00185F76" w:rsidRPr="00E352E8">
              <w:rPr>
                <w:rFonts w:asciiTheme="minorHAnsi" w:hAnsiTheme="minorHAnsi" w:cstheme="minorHAnsi"/>
                <w:iCs/>
                <w:szCs w:val="24"/>
                <w:lang w:eastAsia="lt-LT"/>
              </w:rPr>
              <w:t xml:space="preserve">us. Nepaisant to, Perkantysis subjektas </w:t>
            </w:r>
            <w:r w:rsidR="007B0653" w:rsidRPr="00E352E8">
              <w:rPr>
                <w:rFonts w:asciiTheme="minorHAnsi" w:hAnsiTheme="minorHAnsi" w:cstheme="minorHAnsi"/>
                <w:iCs/>
                <w:szCs w:val="24"/>
                <w:lang w:eastAsia="lt-LT"/>
              </w:rPr>
              <w:t xml:space="preserve">tiekėjo pasiūlymus Pirkime pripažino laimėjusiais, </w:t>
            </w:r>
            <w:r w:rsidR="00185F76" w:rsidRPr="00E352E8">
              <w:rPr>
                <w:rFonts w:asciiTheme="minorHAnsi" w:hAnsiTheme="minorHAnsi" w:cstheme="minorHAnsi"/>
                <w:iCs/>
                <w:szCs w:val="24"/>
                <w:lang w:eastAsia="lt-LT"/>
              </w:rPr>
              <w:t>pristatytus autobusus priėmė</w:t>
            </w:r>
            <w:r w:rsidR="00F74DFE" w:rsidRPr="00E352E8">
              <w:rPr>
                <w:rFonts w:asciiTheme="minorHAnsi" w:hAnsiTheme="minorHAnsi" w:cstheme="minorHAnsi"/>
                <w:iCs/>
                <w:szCs w:val="24"/>
                <w:lang w:eastAsia="lt-LT"/>
              </w:rPr>
              <w:t>;</w:t>
            </w:r>
          </w:p>
          <w:p w14:paraId="1CCB9314" w14:textId="489CDACA" w:rsidR="008A11AE" w:rsidRPr="006C6B52" w:rsidRDefault="00672697" w:rsidP="00E71F7C">
            <w:pPr>
              <w:pStyle w:val="ListParagraph"/>
              <w:numPr>
                <w:ilvl w:val="0"/>
                <w:numId w:val="2"/>
              </w:numPr>
              <w:tabs>
                <w:tab w:val="left" w:pos="1276"/>
              </w:tabs>
              <w:ind w:left="142" w:right="138" w:firstLine="851"/>
              <w:jc w:val="both"/>
              <w:rPr>
                <w:rFonts w:asciiTheme="minorHAnsi" w:hAnsiTheme="minorHAnsi" w:cstheme="minorHAnsi"/>
                <w:iCs/>
                <w:szCs w:val="24"/>
                <w:lang w:eastAsia="lt-LT"/>
              </w:rPr>
            </w:pPr>
            <w:r w:rsidRPr="006C6B52">
              <w:rPr>
                <w:rFonts w:asciiTheme="minorHAnsi" w:hAnsiTheme="minorHAnsi" w:cstheme="minorHAnsi"/>
                <w:iCs/>
                <w:szCs w:val="24"/>
                <w:lang w:eastAsia="lt-LT"/>
              </w:rPr>
              <w:t xml:space="preserve">Perkantysis subjektas </w:t>
            </w:r>
            <w:r w:rsidR="002F07DF" w:rsidRPr="006C6B52">
              <w:rPr>
                <w:rFonts w:asciiTheme="minorHAnsi" w:hAnsiTheme="minorHAnsi" w:cstheme="minorHAnsi"/>
                <w:iCs/>
                <w:szCs w:val="24"/>
                <w:lang w:eastAsia="lt-LT"/>
              </w:rPr>
              <w:t>nenustatė terminų autobusų trūkumų pašalinimui</w:t>
            </w:r>
            <w:r w:rsidR="008E5B2E" w:rsidRPr="006C6B52">
              <w:rPr>
                <w:rFonts w:asciiTheme="minorHAnsi" w:hAnsiTheme="minorHAnsi" w:cstheme="minorHAnsi"/>
                <w:iCs/>
                <w:szCs w:val="24"/>
                <w:lang w:eastAsia="lt-LT"/>
              </w:rPr>
              <w:t>, priėmė</w:t>
            </w:r>
            <w:r w:rsidR="00280FC7" w:rsidRPr="006C6B52">
              <w:rPr>
                <w:rFonts w:asciiTheme="minorHAnsi" w:hAnsiTheme="minorHAnsi" w:cstheme="minorHAnsi"/>
                <w:iCs/>
                <w:szCs w:val="24"/>
                <w:lang w:eastAsia="lt-LT"/>
              </w:rPr>
              <w:t xml:space="preserve"> Techninės specifikacijos reikalavimų</w:t>
            </w:r>
            <w:r w:rsidR="008E5B2E" w:rsidRPr="006C6B52">
              <w:rPr>
                <w:rFonts w:asciiTheme="minorHAnsi" w:hAnsiTheme="minorHAnsi" w:cstheme="minorHAnsi"/>
                <w:iCs/>
                <w:szCs w:val="24"/>
                <w:lang w:eastAsia="lt-LT"/>
              </w:rPr>
              <w:t xml:space="preserve"> </w:t>
            </w:r>
            <w:r w:rsidR="00280FC7" w:rsidRPr="006C6B52">
              <w:rPr>
                <w:rFonts w:asciiTheme="minorHAnsi" w:hAnsiTheme="minorHAnsi" w:cstheme="minorHAnsi"/>
                <w:iCs/>
                <w:szCs w:val="24"/>
                <w:lang w:eastAsia="lt-LT"/>
              </w:rPr>
              <w:t xml:space="preserve">neatitinkančius </w:t>
            </w:r>
            <w:r w:rsidR="008E5B2E" w:rsidRPr="006C6B52">
              <w:rPr>
                <w:rFonts w:asciiTheme="minorHAnsi" w:hAnsiTheme="minorHAnsi" w:cstheme="minorHAnsi"/>
                <w:iCs/>
                <w:szCs w:val="24"/>
                <w:lang w:eastAsia="lt-LT"/>
              </w:rPr>
              <w:t>autobusus: Sutartyse nustatyta, kad: (i) pastebėti autobus</w:t>
            </w:r>
            <w:r w:rsidR="00280FC7" w:rsidRPr="006C6B52">
              <w:rPr>
                <w:rFonts w:asciiTheme="minorHAnsi" w:hAnsiTheme="minorHAnsi" w:cstheme="minorHAnsi"/>
                <w:iCs/>
                <w:szCs w:val="24"/>
                <w:lang w:eastAsia="lt-LT"/>
              </w:rPr>
              <w:t>ų</w:t>
            </w:r>
            <w:r w:rsidR="008E5B2E" w:rsidRPr="006C6B52">
              <w:rPr>
                <w:rFonts w:asciiTheme="minorHAnsi" w:hAnsiTheme="minorHAnsi" w:cstheme="minorHAnsi"/>
                <w:iCs/>
                <w:szCs w:val="24"/>
                <w:lang w:eastAsia="lt-LT"/>
              </w:rPr>
              <w:t xml:space="preserve"> trūkumai turi būti fiksuojami raštiškame Perkančiojo subjekto nurodyme tiekėjui; (ii) Perkantysis subjektas gali atsisakyti priimti Techninės specifikacijos reikalavimų neatitinkantį autobusą</w:t>
            </w:r>
            <w:r w:rsidR="00280FC7" w:rsidRPr="006C6B52">
              <w:rPr>
                <w:rFonts w:asciiTheme="minorHAnsi" w:hAnsiTheme="minorHAnsi" w:cstheme="minorHAnsi"/>
                <w:iCs/>
                <w:szCs w:val="24"/>
                <w:lang w:eastAsia="lt-LT"/>
              </w:rPr>
              <w:t xml:space="preserve"> (tokiu atveju tiekėjas įsipareigoja ne ilgiau nei per 10 (dešimt) kalendorinių dienų ir ne ilgiau nei per nustatytą autobusų pristatymo terminą, pašalinti trūkumus arba pristatyti kitą autobusą)</w:t>
            </w:r>
            <w:r w:rsidR="00280FC7" w:rsidRPr="006C6B52">
              <w:rPr>
                <w:rFonts w:asciiTheme="minorHAnsi" w:hAnsiTheme="minorHAnsi" w:cstheme="minorHAnsi"/>
                <w:vertAlign w:val="superscript"/>
                <w:lang w:eastAsia="lt-LT"/>
              </w:rPr>
              <w:footnoteReference w:id="11"/>
            </w:r>
            <w:r w:rsidR="00280FC7" w:rsidRPr="006C6B52">
              <w:rPr>
                <w:rFonts w:asciiTheme="minorHAnsi" w:hAnsiTheme="minorHAnsi" w:cstheme="minorHAnsi"/>
                <w:iCs/>
                <w:szCs w:val="24"/>
                <w:lang w:eastAsia="lt-LT"/>
              </w:rPr>
              <w:t xml:space="preserve">; (iii) tiekėjas, neištaisęs Perkančiojo subjekto nurodytų trūkumų nustatytais terminais, Perkančiajam subjektui pareikalavus, nuo sekančios (po pareikalavimo) dienos už kiekvieną uždelstą darbo dieną moka Perkančiajam subjektui 0,03 (trijų šimtųjų) proc. dydžio delspinigius nuo likusios Sutarties vertės (t. y. nuo pagrindinės Sutarties vertės, </w:t>
            </w:r>
            <w:proofErr w:type="spellStart"/>
            <w:r w:rsidR="00280FC7" w:rsidRPr="006C6B52">
              <w:rPr>
                <w:rFonts w:asciiTheme="minorHAnsi" w:hAnsiTheme="minorHAnsi" w:cstheme="minorHAnsi"/>
                <w:iCs/>
                <w:szCs w:val="24"/>
                <w:lang w:eastAsia="lt-LT"/>
              </w:rPr>
              <w:t>minusavus</w:t>
            </w:r>
            <w:proofErr w:type="spellEnd"/>
            <w:r w:rsidR="00280FC7" w:rsidRPr="006C6B52">
              <w:rPr>
                <w:rFonts w:asciiTheme="minorHAnsi" w:hAnsiTheme="minorHAnsi" w:cstheme="minorHAnsi"/>
                <w:iCs/>
                <w:szCs w:val="24"/>
                <w:lang w:eastAsia="lt-LT"/>
              </w:rPr>
              <w:t xml:space="preserve"> tiekėjui sumokėtą pinigų sumą) (be PVM) už kiekvieną uždelstą dieną</w:t>
            </w:r>
            <w:r w:rsidR="00A519E2" w:rsidRPr="006C6B52">
              <w:rPr>
                <w:rFonts w:asciiTheme="minorHAnsi" w:hAnsiTheme="minorHAnsi" w:cstheme="minorHAnsi"/>
                <w:vertAlign w:val="superscript"/>
                <w:lang w:eastAsia="lt-LT"/>
              </w:rPr>
              <w:footnoteReference w:id="12"/>
            </w:r>
            <w:r w:rsidR="00280FC7" w:rsidRPr="006C6B52">
              <w:rPr>
                <w:rFonts w:asciiTheme="minorHAnsi" w:hAnsiTheme="minorHAnsi" w:cstheme="minorHAnsi"/>
                <w:iCs/>
                <w:szCs w:val="24"/>
                <w:lang w:eastAsia="lt-LT"/>
              </w:rPr>
              <w:t>.</w:t>
            </w:r>
            <w:r w:rsidR="006D43C3" w:rsidRPr="006C6B52">
              <w:rPr>
                <w:rFonts w:asciiTheme="minorHAnsi" w:hAnsiTheme="minorHAnsi" w:cstheme="minorHAnsi"/>
                <w:iCs/>
                <w:szCs w:val="24"/>
                <w:lang w:eastAsia="lt-LT"/>
              </w:rPr>
              <w:t xml:space="preserve"> Tačiau remiantis vertinimui pateiktais dokumentais</w:t>
            </w:r>
            <w:r w:rsidR="008A11AE" w:rsidRPr="006C6B52">
              <w:rPr>
                <w:rFonts w:asciiTheme="minorHAnsi" w:hAnsiTheme="minorHAnsi" w:cstheme="minorHAnsi"/>
                <w:iCs/>
                <w:szCs w:val="24"/>
                <w:lang w:eastAsia="lt-LT"/>
              </w:rPr>
              <w:t xml:space="preserve"> (Tarnyba Perkančiojo subjekto prašė pateikti visus su Sutarčių vykdymu susijusius dokumentus)</w:t>
            </w:r>
            <w:r w:rsidR="008A11AE" w:rsidRPr="006C6B52">
              <w:rPr>
                <w:rFonts w:asciiTheme="minorHAnsi" w:hAnsiTheme="minorHAnsi" w:cstheme="minorHAnsi"/>
                <w:vertAlign w:val="superscript"/>
                <w:lang w:eastAsia="lt-LT"/>
              </w:rPr>
              <w:footnoteReference w:id="13"/>
            </w:r>
            <w:r w:rsidR="008A11AE" w:rsidRPr="006C6B52">
              <w:rPr>
                <w:rFonts w:asciiTheme="minorHAnsi" w:hAnsiTheme="minorHAnsi" w:cstheme="minorHAnsi"/>
                <w:iCs/>
                <w:szCs w:val="24"/>
                <w:lang w:eastAsia="lt-LT"/>
              </w:rPr>
              <w:t>,</w:t>
            </w:r>
            <w:r w:rsidR="006D43C3" w:rsidRPr="006C6B52">
              <w:rPr>
                <w:rFonts w:asciiTheme="minorHAnsi" w:hAnsiTheme="minorHAnsi" w:cstheme="minorHAnsi"/>
                <w:iCs/>
                <w:szCs w:val="24"/>
                <w:lang w:eastAsia="lt-LT"/>
              </w:rPr>
              <w:t xml:space="preserve"> autobusų apžiūra vykdyta paskutinėmis </w:t>
            </w:r>
            <w:r w:rsidR="008A11AE" w:rsidRPr="006C6B52">
              <w:rPr>
                <w:rFonts w:asciiTheme="minorHAnsi" w:hAnsiTheme="minorHAnsi" w:cstheme="minorHAnsi"/>
                <w:iCs/>
                <w:szCs w:val="24"/>
                <w:lang w:eastAsia="lt-LT"/>
              </w:rPr>
              <w:t xml:space="preserve">papildomais susitarimais nustatyto </w:t>
            </w:r>
            <w:r w:rsidR="006D43C3" w:rsidRPr="006C6B52">
              <w:rPr>
                <w:rFonts w:asciiTheme="minorHAnsi" w:hAnsiTheme="minorHAnsi" w:cstheme="minorHAnsi"/>
                <w:iCs/>
                <w:szCs w:val="24"/>
                <w:lang w:eastAsia="lt-LT"/>
              </w:rPr>
              <w:t>pristatymo termino dienomis (2025 m. birželio 27</w:t>
            </w:r>
            <w:r w:rsidR="008A11AE" w:rsidRPr="006C6B52">
              <w:rPr>
                <w:rFonts w:asciiTheme="minorHAnsi" w:hAnsiTheme="minorHAnsi" w:cstheme="minorHAnsi"/>
                <w:iCs/>
                <w:szCs w:val="24"/>
                <w:lang w:eastAsia="lt-LT"/>
              </w:rPr>
              <w:t xml:space="preserve"> ir</w:t>
            </w:r>
            <w:r w:rsidR="006D43C3" w:rsidRPr="006C6B52">
              <w:rPr>
                <w:rFonts w:asciiTheme="minorHAnsi" w:hAnsiTheme="minorHAnsi" w:cstheme="minorHAnsi"/>
                <w:iCs/>
                <w:szCs w:val="24"/>
                <w:lang w:eastAsia="lt-LT"/>
              </w:rPr>
              <w:t xml:space="preserve"> 30 d.), nors buvo nustatyta daug pristatytų autobusų trūkumų</w:t>
            </w:r>
            <w:r w:rsidR="00B24D59" w:rsidRPr="006C6B52">
              <w:rPr>
                <w:rFonts w:asciiTheme="minorHAnsi" w:hAnsiTheme="minorHAnsi" w:cstheme="minorHAnsi"/>
                <w:iCs/>
                <w:szCs w:val="24"/>
                <w:lang w:eastAsia="lt-LT"/>
              </w:rPr>
              <w:t xml:space="preserve"> (taip pat ir neatitik</w:t>
            </w:r>
            <w:r w:rsidR="006C6B52" w:rsidRPr="006C6B52">
              <w:rPr>
                <w:rFonts w:asciiTheme="minorHAnsi" w:hAnsiTheme="minorHAnsi" w:cstheme="minorHAnsi"/>
                <w:iCs/>
                <w:szCs w:val="24"/>
                <w:lang w:eastAsia="lt-LT"/>
              </w:rPr>
              <w:t>im</w:t>
            </w:r>
            <w:r w:rsidR="00B96F92">
              <w:rPr>
                <w:rFonts w:asciiTheme="minorHAnsi" w:hAnsiTheme="minorHAnsi" w:cstheme="minorHAnsi"/>
                <w:iCs/>
                <w:szCs w:val="24"/>
                <w:lang w:eastAsia="lt-LT"/>
              </w:rPr>
              <w:t>ų</w:t>
            </w:r>
            <w:r w:rsidR="00B24D59" w:rsidRPr="006C6B52">
              <w:rPr>
                <w:rFonts w:asciiTheme="minorHAnsi" w:hAnsiTheme="minorHAnsi" w:cstheme="minorHAnsi"/>
                <w:iCs/>
                <w:szCs w:val="24"/>
                <w:lang w:eastAsia="lt-LT"/>
              </w:rPr>
              <w:t xml:space="preserve"> kai kuriems Techninės </w:t>
            </w:r>
            <w:r w:rsidR="00B24D59" w:rsidRPr="006C6B52">
              <w:rPr>
                <w:rFonts w:asciiTheme="minorHAnsi" w:hAnsiTheme="minorHAnsi" w:cstheme="minorHAnsi"/>
                <w:iCs/>
                <w:szCs w:val="24"/>
                <w:lang w:eastAsia="lt-LT"/>
              </w:rPr>
              <w:lastRenderedPageBreak/>
              <w:t>specifikacijos reikalavimams)</w:t>
            </w:r>
            <w:r w:rsidR="00A87D28" w:rsidRPr="006C6B52">
              <w:rPr>
                <w:rFonts w:asciiTheme="minorHAnsi" w:hAnsiTheme="minorHAnsi" w:cstheme="minorHAnsi"/>
                <w:iCs/>
                <w:szCs w:val="24"/>
                <w:lang w:eastAsia="lt-LT"/>
              </w:rPr>
              <w:t xml:space="preserve"> (</w:t>
            </w:r>
            <w:r w:rsidR="006C6B52" w:rsidRPr="006C6B52">
              <w:rPr>
                <w:rFonts w:asciiTheme="minorHAnsi" w:hAnsiTheme="minorHAnsi" w:cstheme="minorHAnsi"/>
                <w:iCs/>
                <w:szCs w:val="24"/>
                <w:lang w:eastAsia="lt-LT"/>
              </w:rPr>
              <w:t xml:space="preserve">žr. </w:t>
            </w:r>
            <w:r w:rsidR="00A87D28" w:rsidRPr="006C6B52">
              <w:rPr>
                <w:rFonts w:asciiTheme="minorHAnsi" w:hAnsiTheme="minorHAnsi" w:cstheme="minorHAnsi"/>
                <w:iCs/>
                <w:szCs w:val="24"/>
                <w:lang w:eastAsia="lt-LT"/>
              </w:rPr>
              <w:t>2025 m. birželio 30 d. Perdavimo-priėmimo aktai Nr. 54-163VVT-54-177)</w:t>
            </w:r>
            <w:r w:rsidR="006D43C3" w:rsidRPr="006C6B52">
              <w:rPr>
                <w:rFonts w:asciiTheme="minorHAnsi" w:hAnsiTheme="minorHAnsi" w:cstheme="minorHAnsi"/>
                <w:iCs/>
                <w:szCs w:val="24"/>
                <w:lang w:eastAsia="lt-LT"/>
              </w:rPr>
              <w:t xml:space="preserve">, </w:t>
            </w:r>
            <w:r w:rsidR="008A11AE" w:rsidRPr="006C6B52">
              <w:rPr>
                <w:rFonts w:asciiTheme="minorHAnsi" w:hAnsiTheme="minorHAnsi" w:cstheme="minorHAnsi"/>
                <w:iCs/>
                <w:szCs w:val="24"/>
                <w:lang w:eastAsia="lt-LT"/>
              </w:rPr>
              <w:t>Perkantysis subjektas tiekėjui nepateikė raštišk</w:t>
            </w:r>
            <w:r w:rsidR="00447CE2" w:rsidRPr="006C6B52">
              <w:rPr>
                <w:rFonts w:asciiTheme="minorHAnsi" w:hAnsiTheme="minorHAnsi" w:cstheme="minorHAnsi"/>
                <w:iCs/>
                <w:szCs w:val="24"/>
                <w:lang w:eastAsia="lt-LT"/>
              </w:rPr>
              <w:t>ų</w:t>
            </w:r>
            <w:r w:rsidR="008A11AE" w:rsidRPr="006C6B52">
              <w:rPr>
                <w:rFonts w:asciiTheme="minorHAnsi" w:hAnsiTheme="minorHAnsi" w:cstheme="minorHAnsi"/>
                <w:iCs/>
                <w:szCs w:val="24"/>
                <w:lang w:eastAsia="lt-LT"/>
              </w:rPr>
              <w:t xml:space="preserve"> nurodym</w:t>
            </w:r>
            <w:r w:rsidR="00447CE2" w:rsidRPr="006C6B52">
              <w:rPr>
                <w:rFonts w:asciiTheme="minorHAnsi" w:hAnsiTheme="minorHAnsi" w:cstheme="minorHAnsi"/>
                <w:iCs/>
                <w:szCs w:val="24"/>
                <w:lang w:eastAsia="lt-LT"/>
              </w:rPr>
              <w:t>ų</w:t>
            </w:r>
            <w:r w:rsidR="008A11AE" w:rsidRPr="006C6B52">
              <w:rPr>
                <w:rFonts w:asciiTheme="minorHAnsi" w:hAnsiTheme="minorHAnsi" w:cstheme="minorHAnsi"/>
                <w:iCs/>
                <w:szCs w:val="24"/>
                <w:lang w:eastAsia="lt-LT"/>
              </w:rPr>
              <w:t xml:space="preserve"> trūkum</w:t>
            </w:r>
            <w:r w:rsidR="00156D1E">
              <w:rPr>
                <w:rFonts w:asciiTheme="minorHAnsi" w:hAnsiTheme="minorHAnsi" w:cstheme="minorHAnsi"/>
                <w:iCs/>
                <w:szCs w:val="24"/>
                <w:lang w:eastAsia="lt-LT"/>
              </w:rPr>
              <w:t>am</w:t>
            </w:r>
            <w:r w:rsidR="008A11AE" w:rsidRPr="006C6B52">
              <w:rPr>
                <w:rFonts w:asciiTheme="minorHAnsi" w:hAnsiTheme="minorHAnsi" w:cstheme="minorHAnsi"/>
                <w:iCs/>
                <w:szCs w:val="24"/>
                <w:lang w:eastAsia="lt-LT"/>
              </w:rPr>
              <w:t xml:space="preserve">s pašalinti, pristatytus autobusus priėmė, </w:t>
            </w:r>
            <w:r w:rsidR="007B6C8F" w:rsidRPr="006C6B52">
              <w:rPr>
                <w:rFonts w:asciiTheme="minorHAnsi" w:hAnsiTheme="minorHAnsi" w:cstheme="minorHAnsi"/>
                <w:iCs/>
                <w:szCs w:val="24"/>
                <w:lang w:eastAsia="lt-LT"/>
              </w:rPr>
              <w:t xml:space="preserve">o </w:t>
            </w:r>
            <w:r w:rsidR="00447CE2" w:rsidRPr="006C6B52">
              <w:rPr>
                <w:rFonts w:asciiTheme="minorHAnsi" w:hAnsiTheme="minorHAnsi" w:cstheme="minorHAnsi"/>
                <w:iCs/>
                <w:szCs w:val="24"/>
                <w:lang w:eastAsia="lt-LT"/>
              </w:rPr>
              <w:t xml:space="preserve">Perdavimo-priėmimo aktuose netgi nurodė, kad pretenzijų dėl </w:t>
            </w:r>
            <w:r w:rsidR="006B7700" w:rsidRPr="006C6B52">
              <w:rPr>
                <w:rFonts w:asciiTheme="minorHAnsi" w:hAnsiTheme="minorHAnsi" w:cstheme="minorHAnsi"/>
                <w:iCs/>
                <w:szCs w:val="24"/>
                <w:lang w:eastAsia="lt-LT"/>
              </w:rPr>
              <w:t xml:space="preserve">autobusų </w:t>
            </w:r>
            <w:r w:rsidR="00447CE2" w:rsidRPr="006C6B52">
              <w:rPr>
                <w:rFonts w:asciiTheme="minorHAnsi" w:hAnsiTheme="minorHAnsi" w:cstheme="minorHAnsi"/>
                <w:iCs/>
                <w:szCs w:val="24"/>
                <w:lang w:eastAsia="lt-LT"/>
              </w:rPr>
              <w:t>būklės ar komplektacijos neturi. Perkantysis subjektas Tarnybai nepateikė dokumentų, kurie patvirtintų, kad tiekėjas nustatytus autobusų trūkumus</w:t>
            </w:r>
            <w:r w:rsidR="00A87D28" w:rsidRPr="006C6B52">
              <w:rPr>
                <w:rFonts w:asciiTheme="minorHAnsi" w:hAnsiTheme="minorHAnsi" w:cstheme="minorHAnsi"/>
                <w:iCs/>
                <w:szCs w:val="24"/>
                <w:lang w:eastAsia="lt-LT"/>
              </w:rPr>
              <w:t xml:space="preserve"> pašalino</w:t>
            </w:r>
            <w:r w:rsidR="00447CE2" w:rsidRPr="006C6B52">
              <w:rPr>
                <w:rFonts w:asciiTheme="minorHAnsi" w:hAnsiTheme="minorHAnsi" w:cstheme="minorHAnsi"/>
                <w:iCs/>
                <w:szCs w:val="24"/>
                <w:lang w:eastAsia="lt-LT"/>
              </w:rPr>
              <w:t xml:space="preserve">, ar, kad tiekėjui už jų nepašalinimą </w:t>
            </w:r>
            <w:r w:rsidR="006B7700" w:rsidRPr="006C6B52">
              <w:rPr>
                <w:rFonts w:asciiTheme="minorHAnsi" w:hAnsiTheme="minorHAnsi" w:cstheme="minorHAnsi"/>
                <w:iCs/>
                <w:szCs w:val="24"/>
                <w:lang w:eastAsia="lt-LT"/>
              </w:rPr>
              <w:t>per nustatytą terminą</w:t>
            </w:r>
            <w:r w:rsidR="00447CE2" w:rsidRPr="006C6B52">
              <w:rPr>
                <w:rFonts w:asciiTheme="minorHAnsi" w:hAnsiTheme="minorHAnsi" w:cstheme="minorHAnsi"/>
                <w:iCs/>
                <w:szCs w:val="24"/>
                <w:lang w:eastAsia="lt-LT"/>
              </w:rPr>
              <w:t xml:space="preserve"> buvo taikyta sutartinė atsakomybė.</w:t>
            </w:r>
            <w:r w:rsidR="008A11AE" w:rsidRPr="006C6B52">
              <w:rPr>
                <w:rFonts w:asciiTheme="minorHAnsi" w:hAnsiTheme="minorHAnsi" w:cstheme="minorHAnsi"/>
                <w:iCs/>
                <w:szCs w:val="24"/>
                <w:lang w:eastAsia="lt-LT"/>
              </w:rPr>
              <w:t xml:space="preserve"> </w:t>
            </w:r>
            <w:r w:rsidR="00C66004" w:rsidRPr="006C6B52">
              <w:rPr>
                <w:rFonts w:asciiTheme="minorHAnsi" w:hAnsiTheme="minorHAnsi" w:cstheme="minorHAnsi"/>
                <w:iCs/>
                <w:szCs w:val="24"/>
                <w:lang w:eastAsia="lt-LT"/>
              </w:rPr>
              <w:t xml:space="preserve">Pastebėtina, kad </w:t>
            </w:r>
            <w:r w:rsidR="00AE7C1C" w:rsidRPr="006C6B52">
              <w:rPr>
                <w:rFonts w:asciiTheme="minorHAnsi" w:hAnsiTheme="minorHAnsi" w:cstheme="minorHAnsi"/>
                <w:iCs/>
                <w:szCs w:val="24"/>
                <w:lang w:eastAsia="lt-LT"/>
              </w:rPr>
              <w:t xml:space="preserve">Perkantysis subjektas 2025 m. liepos 17 d. rašte </w:t>
            </w:r>
            <w:r w:rsidR="00AE7C1C" w:rsidRPr="006C6B52">
              <w:rPr>
                <w:rFonts w:asciiTheme="minorHAnsi" w:hAnsiTheme="minorHAnsi" w:cstheme="minorHAnsi"/>
                <w:szCs w:val="24"/>
              </w:rPr>
              <w:t>Nr. S11-220 (1.20) Tarnybai nurodė, kad šiuo metu pats ruošia autobusus išvažiavimui į gatves ir, kad tiekėjas už šiuos darbus nėra atsakingas.</w:t>
            </w:r>
          </w:p>
          <w:p w14:paraId="297E789F" w14:textId="12D2CCB1" w:rsidR="00CF7667" w:rsidRPr="00507627" w:rsidRDefault="00507627" w:rsidP="0035035F">
            <w:pPr>
              <w:ind w:left="142" w:right="138" w:firstLine="851"/>
              <w:jc w:val="both"/>
              <w:rPr>
                <w:rFonts w:asciiTheme="minorHAnsi" w:hAnsiTheme="minorHAnsi" w:cstheme="minorHAnsi"/>
                <w:iCs/>
                <w:szCs w:val="24"/>
                <w:lang w:eastAsia="lt-LT"/>
              </w:rPr>
            </w:pPr>
            <w:r w:rsidRPr="00E352E8">
              <w:rPr>
                <w:rFonts w:asciiTheme="minorHAnsi" w:hAnsiTheme="minorHAnsi" w:cstheme="minorHAnsi"/>
                <w:iCs/>
                <w:szCs w:val="24"/>
                <w:lang w:eastAsia="lt-LT"/>
              </w:rPr>
              <w:t xml:space="preserve">Atsižvelgdama į tai, kas išdėstyta pirmiau, Tarnyba konstatuoja, kad </w:t>
            </w:r>
            <w:r w:rsidR="00E352E8">
              <w:rPr>
                <w:rFonts w:asciiTheme="minorHAnsi" w:hAnsiTheme="minorHAnsi" w:cstheme="minorHAnsi"/>
                <w:iCs/>
                <w:szCs w:val="24"/>
                <w:lang w:eastAsia="lt-LT"/>
              </w:rPr>
              <w:t>Perkantysis subjektas</w:t>
            </w:r>
            <w:r w:rsidR="006B7700">
              <w:rPr>
                <w:rFonts w:asciiTheme="minorHAnsi" w:hAnsiTheme="minorHAnsi" w:cstheme="minorHAnsi"/>
                <w:iCs/>
                <w:szCs w:val="24"/>
                <w:lang w:eastAsia="lt-LT"/>
              </w:rPr>
              <w:t xml:space="preserve"> </w:t>
            </w:r>
            <w:r w:rsidRPr="00E352E8">
              <w:rPr>
                <w:rFonts w:asciiTheme="minorHAnsi" w:hAnsiTheme="minorHAnsi" w:cstheme="minorHAnsi"/>
                <w:iCs/>
                <w:szCs w:val="24"/>
                <w:lang w:eastAsia="lt-LT"/>
              </w:rPr>
              <w:t>Sutar</w:t>
            </w:r>
            <w:r w:rsidR="006B7700">
              <w:rPr>
                <w:rFonts w:asciiTheme="minorHAnsi" w:hAnsiTheme="minorHAnsi" w:cstheme="minorHAnsi"/>
                <w:iCs/>
                <w:szCs w:val="24"/>
                <w:lang w:eastAsia="lt-LT"/>
              </w:rPr>
              <w:t xml:space="preserve">tis vykdo </w:t>
            </w:r>
            <w:r w:rsidR="006B7700" w:rsidRPr="00E352E8">
              <w:rPr>
                <w:rFonts w:asciiTheme="minorHAnsi" w:hAnsiTheme="minorHAnsi" w:cstheme="minorHAnsi"/>
                <w:iCs/>
                <w:szCs w:val="24"/>
                <w:lang w:eastAsia="lt-LT"/>
              </w:rPr>
              <w:t>netinkamai</w:t>
            </w:r>
            <w:r w:rsidR="0035035F" w:rsidRPr="00E352E8">
              <w:rPr>
                <w:rFonts w:asciiTheme="minorHAnsi" w:hAnsiTheme="minorHAnsi" w:cstheme="minorHAnsi"/>
                <w:iCs/>
                <w:szCs w:val="24"/>
                <w:lang w:eastAsia="lt-LT"/>
              </w:rPr>
              <w:t>,</w:t>
            </w:r>
            <w:r w:rsidRPr="00E352E8">
              <w:rPr>
                <w:rFonts w:asciiTheme="minorHAnsi" w:hAnsiTheme="minorHAnsi" w:cstheme="minorHAnsi"/>
                <w:iCs/>
                <w:szCs w:val="24"/>
                <w:lang w:eastAsia="lt-LT"/>
              </w:rPr>
              <w:t xml:space="preserve"> </w:t>
            </w:r>
            <w:r w:rsidR="006B7700">
              <w:rPr>
                <w:rFonts w:asciiTheme="minorHAnsi" w:hAnsiTheme="minorHAnsi" w:cstheme="minorHAnsi"/>
                <w:iCs/>
                <w:szCs w:val="24"/>
                <w:lang w:eastAsia="lt-LT"/>
              </w:rPr>
              <w:t xml:space="preserve">tuo pažeidžia </w:t>
            </w:r>
            <w:r w:rsidRPr="00E352E8">
              <w:rPr>
                <w:rFonts w:asciiTheme="minorHAnsi" w:hAnsiTheme="minorHAnsi" w:cstheme="minorHAnsi"/>
                <w:iCs/>
                <w:szCs w:val="24"/>
                <w:lang w:eastAsia="lt-LT"/>
              </w:rPr>
              <w:t xml:space="preserve">Įstatymo </w:t>
            </w:r>
            <w:r w:rsidR="00F10EFC">
              <w:rPr>
                <w:rFonts w:asciiTheme="minorHAnsi" w:hAnsiTheme="minorHAnsi" w:cstheme="minorHAnsi"/>
                <w:iCs/>
                <w:szCs w:val="24"/>
                <w:lang w:eastAsia="lt-LT"/>
              </w:rPr>
              <w:t>29</w:t>
            </w:r>
            <w:r w:rsidRPr="00E352E8">
              <w:rPr>
                <w:rFonts w:asciiTheme="minorHAnsi" w:hAnsiTheme="minorHAnsi" w:cstheme="minorHAnsi"/>
                <w:iCs/>
                <w:szCs w:val="24"/>
                <w:lang w:eastAsia="lt-LT"/>
              </w:rPr>
              <w:t xml:space="preserve"> straipsnio 1 dalyje </w:t>
            </w:r>
            <w:r w:rsidR="006B7700">
              <w:rPr>
                <w:rFonts w:asciiTheme="minorHAnsi" w:hAnsiTheme="minorHAnsi" w:cstheme="minorHAnsi"/>
                <w:iCs/>
                <w:szCs w:val="24"/>
                <w:lang w:eastAsia="lt-LT"/>
              </w:rPr>
              <w:t xml:space="preserve">įtvirtintą </w:t>
            </w:r>
            <w:r w:rsidRPr="00E352E8">
              <w:rPr>
                <w:rFonts w:asciiTheme="minorHAnsi" w:hAnsiTheme="minorHAnsi" w:cstheme="minorHAnsi"/>
                <w:iCs/>
                <w:szCs w:val="24"/>
                <w:lang w:eastAsia="lt-LT"/>
              </w:rPr>
              <w:t>skaidrumo princip</w:t>
            </w:r>
            <w:r w:rsidR="006B7700">
              <w:rPr>
                <w:rFonts w:asciiTheme="minorHAnsi" w:hAnsiTheme="minorHAnsi" w:cstheme="minorHAnsi"/>
                <w:iCs/>
                <w:szCs w:val="24"/>
                <w:lang w:eastAsia="lt-LT"/>
              </w:rPr>
              <w:t xml:space="preserve">ą </w:t>
            </w:r>
            <w:r w:rsidR="0035035F" w:rsidRPr="00E352E8">
              <w:rPr>
                <w:rFonts w:asciiTheme="minorHAnsi" w:hAnsiTheme="minorHAnsi" w:cstheme="minorHAnsi"/>
                <w:iCs/>
                <w:szCs w:val="24"/>
                <w:lang w:eastAsia="lt-LT"/>
              </w:rPr>
              <w:t xml:space="preserve">ir </w:t>
            </w:r>
            <w:r w:rsidR="006B7700">
              <w:rPr>
                <w:rFonts w:asciiTheme="minorHAnsi" w:hAnsiTheme="minorHAnsi" w:cstheme="minorHAnsi"/>
                <w:iCs/>
                <w:szCs w:val="24"/>
                <w:lang w:eastAsia="lt-LT"/>
              </w:rPr>
              <w:t xml:space="preserve">neužtikrina </w:t>
            </w:r>
            <w:r w:rsidR="006B7700" w:rsidRPr="00E352E8">
              <w:rPr>
                <w:rFonts w:asciiTheme="minorHAnsi" w:hAnsiTheme="minorHAnsi" w:cstheme="minorHAnsi"/>
                <w:iCs/>
                <w:szCs w:val="24"/>
                <w:lang w:eastAsia="lt-LT"/>
              </w:rPr>
              <w:t xml:space="preserve">šio straipsnio 2 dalies 1 punkte nustatyto reikalavimo </w:t>
            </w:r>
            <w:r w:rsidR="0035035F" w:rsidRPr="00E352E8">
              <w:rPr>
                <w:rFonts w:asciiTheme="minorHAnsi" w:hAnsiTheme="minorHAnsi" w:cstheme="minorHAnsi"/>
                <w:iCs/>
                <w:szCs w:val="24"/>
                <w:lang w:eastAsia="lt-LT"/>
              </w:rPr>
              <w:t xml:space="preserve">siekti, kad </w:t>
            </w:r>
            <w:r w:rsidR="006B7700" w:rsidRPr="00A92914">
              <w:rPr>
                <w:rFonts w:asciiTheme="minorHAnsi" w:hAnsiTheme="minorHAnsi" w:cstheme="minorHAnsi"/>
              </w:rPr>
              <w:t xml:space="preserve">prekėms, paslaugoms ar darbams </w:t>
            </w:r>
            <w:r w:rsidR="0035035F" w:rsidRPr="00E352E8">
              <w:rPr>
                <w:rFonts w:asciiTheme="minorHAnsi" w:hAnsiTheme="minorHAnsi" w:cstheme="minorHAnsi"/>
                <w:iCs/>
                <w:szCs w:val="24"/>
                <w:lang w:eastAsia="lt-LT"/>
              </w:rPr>
              <w:t>įsigyti skirtos lėšos būtų naudojamos racionaliai</w:t>
            </w:r>
            <w:r w:rsidRPr="00E352E8">
              <w:rPr>
                <w:rFonts w:asciiTheme="minorHAnsi" w:hAnsiTheme="minorHAnsi" w:cstheme="minorHAnsi"/>
                <w:iCs/>
                <w:szCs w:val="24"/>
                <w:lang w:eastAsia="lt-LT"/>
              </w:rPr>
              <w:t>.</w:t>
            </w:r>
            <w:r w:rsidR="00EC7960" w:rsidRPr="00507627">
              <w:rPr>
                <w:rFonts w:asciiTheme="minorHAnsi" w:hAnsiTheme="minorHAnsi" w:cstheme="minorHAnsi"/>
                <w:iCs/>
                <w:szCs w:val="24"/>
                <w:lang w:eastAsia="lt-LT"/>
              </w:rPr>
              <w:t xml:space="preserve"> </w:t>
            </w:r>
          </w:p>
        </w:tc>
      </w:tr>
      <w:tr w:rsidR="00AC2649" w:rsidRPr="00E66C10" w14:paraId="36BDB9F0" w14:textId="77777777" w:rsidTr="00FA315C">
        <w:tc>
          <w:tcPr>
            <w:tcW w:w="1277" w:type="dxa"/>
            <w:tcBorders>
              <w:top w:val="single" w:sz="4" w:space="0" w:color="auto"/>
              <w:left w:val="single" w:sz="4" w:space="0" w:color="auto"/>
              <w:bottom w:val="single" w:sz="4" w:space="0" w:color="auto"/>
              <w:right w:val="single" w:sz="4" w:space="0" w:color="auto"/>
            </w:tcBorders>
            <w:vAlign w:val="center"/>
          </w:tcPr>
          <w:p w14:paraId="667D4182" w14:textId="0F644FB7" w:rsidR="00AC2649" w:rsidRPr="00E66C10" w:rsidRDefault="00C66004" w:rsidP="00FA315C">
            <w:pPr>
              <w:spacing w:before="120" w:after="120" w:line="276" w:lineRule="auto"/>
              <w:ind w:hanging="142"/>
              <w:jc w:val="center"/>
              <w:rPr>
                <w:rFonts w:asciiTheme="minorHAnsi" w:hAnsiTheme="minorHAnsi" w:cstheme="minorHAnsi"/>
              </w:rPr>
            </w:pPr>
            <w:r>
              <w:rPr>
                <w:rFonts w:asciiTheme="minorHAnsi" w:hAnsiTheme="minorHAnsi" w:cstheme="minorHAnsi"/>
              </w:rPr>
              <w:lastRenderedPageBreak/>
              <w:t>3</w:t>
            </w:r>
            <w:r w:rsidR="00AC2649" w:rsidRPr="00E66C10">
              <w:rPr>
                <w:rFonts w:asciiTheme="minorHAnsi" w:hAnsiTheme="minorHAnsi" w:cstheme="minorHAnsi"/>
              </w:rPr>
              <w:t>.</w:t>
            </w:r>
          </w:p>
        </w:tc>
        <w:tc>
          <w:tcPr>
            <w:tcW w:w="8365" w:type="dxa"/>
            <w:tcBorders>
              <w:top w:val="single" w:sz="4" w:space="0" w:color="auto"/>
              <w:left w:val="single" w:sz="4" w:space="0" w:color="auto"/>
              <w:bottom w:val="single" w:sz="4" w:space="0" w:color="auto"/>
              <w:right w:val="single" w:sz="4" w:space="0" w:color="auto"/>
            </w:tcBorders>
            <w:vAlign w:val="center"/>
          </w:tcPr>
          <w:p w14:paraId="6E470CAA" w14:textId="1FB7C380" w:rsidR="00AC2649" w:rsidRPr="009E30E2" w:rsidRDefault="00AC2649" w:rsidP="00FA315C">
            <w:pPr>
              <w:spacing w:before="120" w:after="120" w:line="276" w:lineRule="auto"/>
              <w:rPr>
                <w:rFonts w:asciiTheme="minorHAnsi" w:hAnsiTheme="minorHAnsi" w:cstheme="minorHAnsi"/>
              </w:rPr>
            </w:pPr>
            <w:r w:rsidRPr="009E30E2">
              <w:rPr>
                <w:rFonts w:asciiTheme="minorHAnsi" w:hAnsiTheme="minorHAnsi" w:cstheme="minorHAnsi"/>
                <w:lang w:eastAsia="lt-LT"/>
              </w:rPr>
              <w:t xml:space="preserve">Įstatymo </w:t>
            </w:r>
            <w:r>
              <w:rPr>
                <w:rFonts w:asciiTheme="minorHAnsi" w:hAnsiTheme="minorHAnsi" w:cstheme="minorHAnsi"/>
                <w:lang w:eastAsia="lt-LT"/>
              </w:rPr>
              <w:t>29</w:t>
            </w:r>
            <w:r w:rsidRPr="009E30E2">
              <w:rPr>
                <w:rFonts w:asciiTheme="minorHAnsi" w:hAnsiTheme="minorHAnsi" w:cstheme="minorHAnsi"/>
                <w:lang w:eastAsia="lt-LT"/>
              </w:rPr>
              <w:t xml:space="preserve"> straipsnio 1 dalis</w:t>
            </w:r>
            <w:r w:rsidRPr="009E30E2">
              <w:rPr>
                <w:rFonts w:asciiTheme="minorHAnsi" w:hAnsiTheme="minorHAnsi" w:cstheme="minorHAnsi"/>
                <w:vertAlign w:val="superscript"/>
                <w:lang w:eastAsia="lt-LT"/>
              </w:rPr>
              <w:footnoteReference w:id="14"/>
            </w:r>
          </w:p>
        </w:tc>
      </w:tr>
      <w:tr w:rsidR="00FD7876" w:rsidRPr="000A0475" w14:paraId="428EC3C9" w14:textId="77777777" w:rsidTr="008A5DCC">
        <w:tblPrEx>
          <w:tblCellMar>
            <w:left w:w="0" w:type="dxa"/>
            <w:right w:w="0" w:type="dxa"/>
          </w:tblCellMar>
        </w:tblPrEx>
        <w:trPr>
          <w:trHeight w:val="388"/>
        </w:trPr>
        <w:tc>
          <w:tcPr>
            <w:tcW w:w="9642" w:type="dxa"/>
            <w:gridSpan w:val="2"/>
            <w:tcBorders>
              <w:top w:val="single" w:sz="4" w:space="0" w:color="auto"/>
              <w:left w:val="single" w:sz="4" w:space="0" w:color="auto"/>
              <w:bottom w:val="single" w:sz="4" w:space="0" w:color="auto"/>
              <w:right w:val="single" w:sz="4" w:space="0" w:color="auto"/>
            </w:tcBorders>
          </w:tcPr>
          <w:p w14:paraId="0C271A83" w14:textId="77777777" w:rsidR="00FD7876" w:rsidRDefault="00AC2649" w:rsidP="00FF3F1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CVP IS paviešintose Sutartyse ir tiekėjo pasiūlymuose neskelbiami pasiūlytų a</w:t>
            </w:r>
            <w:r w:rsidRPr="00AC2649">
              <w:rPr>
                <w:rFonts w:asciiTheme="minorHAnsi" w:hAnsiTheme="minorHAnsi" w:cstheme="minorHAnsi"/>
                <w:iCs/>
                <w:szCs w:val="24"/>
                <w:lang w:eastAsia="lt-LT"/>
              </w:rPr>
              <w:t>utobusų identifikaciniai numeriai (VIN)</w:t>
            </w:r>
            <w:r>
              <w:rPr>
                <w:rFonts w:asciiTheme="minorHAnsi" w:hAnsiTheme="minorHAnsi" w:cstheme="minorHAnsi"/>
                <w:iCs/>
                <w:szCs w:val="24"/>
                <w:lang w:eastAsia="lt-LT"/>
              </w:rPr>
              <w:t>, ridos</w:t>
            </w:r>
            <w:r w:rsidR="00587903">
              <w:rPr>
                <w:rFonts w:asciiTheme="minorHAnsi" w:hAnsiTheme="minorHAnsi" w:cstheme="minorHAnsi"/>
                <w:iCs/>
                <w:szCs w:val="24"/>
                <w:lang w:eastAsia="lt-LT"/>
              </w:rPr>
              <w:t>, valstybiniai numeriai.</w:t>
            </w:r>
          </w:p>
          <w:p w14:paraId="48F86C68" w14:textId="77777777" w:rsidR="00587903" w:rsidRDefault="00587903" w:rsidP="00FF3F1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Remiantis CVP IS esančiu tiekėjo ir Perkančiojo subjekto susirašinėjimu, Perkantysis subjektas tiekėjo prašė nurodyti, kuri pasiūlymų informacija laikytina konfidencialia ir pateikti </w:t>
            </w:r>
            <w:r w:rsidR="00560581">
              <w:rPr>
                <w:rFonts w:asciiTheme="minorHAnsi" w:hAnsiTheme="minorHAnsi" w:cstheme="minorHAnsi"/>
                <w:iCs/>
                <w:szCs w:val="24"/>
                <w:lang w:eastAsia="lt-LT"/>
              </w:rPr>
              <w:t xml:space="preserve">tai pagrindžiančius </w:t>
            </w:r>
            <w:r>
              <w:rPr>
                <w:rFonts w:asciiTheme="minorHAnsi" w:hAnsiTheme="minorHAnsi" w:cstheme="minorHAnsi"/>
                <w:iCs/>
                <w:szCs w:val="24"/>
                <w:lang w:eastAsia="lt-LT"/>
              </w:rPr>
              <w:t>argument</w:t>
            </w:r>
            <w:r w:rsidR="00560581">
              <w:rPr>
                <w:rFonts w:asciiTheme="minorHAnsi" w:hAnsiTheme="minorHAnsi" w:cstheme="minorHAnsi"/>
                <w:iCs/>
                <w:szCs w:val="24"/>
                <w:lang w:eastAsia="lt-LT"/>
              </w:rPr>
              <w:t>us</w:t>
            </w:r>
            <w:r>
              <w:rPr>
                <w:rFonts w:asciiTheme="minorHAnsi" w:hAnsiTheme="minorHAnsi" w:cstheme="minorHAnsi"/>
                <w:iCs/>
                <w:szCs w:val="24"/>
                <w:lang w:eastAsia="lt-LT"/>
              </w:rPr>
              <w:t xml:space="preserve">. </w:t>
            </w:r>
            <w:r w:rsidR="00560581">
              <w:rPr>
                <w:rFonts w:asciiTheme="minorHAnsi" w:hAnsiTheme="minorHAnsi" w:cstheme="minorHAnsi"/>
                <w:iCs/>
                <w:szCs w:val="24"/>
                <w:lang w:eastAsia="lt-LT"/>
              </w:rPr>
              <w:t>Atsakydamas t</w:t>
            </w:r>
            <w:r>
              <w:rPr>
                <w:rFonts w:asciiTheme="minorHAnsi" w:hAnsiTheme="minorHAnsi" w:cstheme="minorHAnsi"/>
                <w:iCs/>
                <w:szCs w:val="24"/>
                <w:lang w:eastAsia="lt-LT"/>
              </w:rPr>
              <w:t>iekėjas</w:t>
            </w:r>
            <w:r w:rsidR="00560581">
              <w:rPr>
                <w:rFonts w:asciiTheme="minorHAnsi" w:hAnsiTheme="minorHAnsi" w:cstheme="minorHAnsi"/>
                <w:iCs/>
                <w:szCs w:val="24"/>
                <w:lang w:eastAsia="lt-LT"/>
              </w:rPr>
              <w:t xml:space="preserve"> prašė neskelbti pasiūlytų a</w:t>
            </w:r>
            <w:r w:rsidR="00560581" w:rsidRPr="00AC2649">
              <w:rPr>
                <w:rFonts w:asciiTheme="minorHAnsi" w:hAnsiTheme="minorHAnsi" w:cstheme="minorHAnsi"/>
                <w:iCs/>
                <w:szCs w:val="24"/>
                <w:lang w:eastAsia="lt-LT"/>
              </w:rPr>
              <w:t>utobusų identifikacini</w:t>
            </w:r>
            <w:r w:rsidR="00560581">
              <w:rPr>
                <w:rFonts w:asciiTheme="minorHAnsi" w:hAnsiTheme="minorHAnsi" w:cstheme="minorHAnsi"/>
                <w:iCs/>
                <w:szCs w:val="24"/>
                <w:lang w:eastAsia="lt-LT"/>
              </w:rPr>
              <w:t>ų</w:t>
            </w:r>
            <w:r w:rsidR="00560581" w:rsidRPr="00AC2649">
              <w:rPr>
                <w:rFonts w:asciiTheme="minorHAnsi" w:hAnsiTheme="minorHAnsi" w:cstheme="minorHAnsi"/>
                <w:iCs/>
                <w:szCs w:val="24"/>
                <w:lang w:eastAsia="lt-LT"/>
              </w:rPr>
              <w:t xml:space="preserve"> numeri</w:t>
            </w:r>
            <w:r w:rsidR="00560581">
              <w:rPr>
                <w:rFonts w:asciiTheme="minorHAnsi" w:hAnsiTheme="minorHAnsi" w:cstheme="minorHAnsi"/>
                <w:iCs/>
                <w:szCs w:val="24"/>
                <w:lang w:eastAsia="lt-LT"/>
              </w:rPr>
              <w:t>ų</w:t>
            </w:r>
            <w:r w:rsidR="00560581" w:rsidRPr="00AC2649">
              <w:rPr>
                <w:rFonts w:asciiTheme="minorHAnsi" w:hAnsiTheme="minorHAnsi" w:cstheme="minorHAnsi"/>
                <w:iCs/>
                <w:szCs w:val="24"/>
                <w:lang w:eastAsia="lt-LT"/>
              </w:rPr>
              <w:t xml:space="preserve"> (VIN)</w:t>
            </w:r>
            <w:r w:rsidR="00560581">
              <w:rPr>
                <w:rFonts w:asciiTheme="minorHAnsi" w:hAnsiTheme="minorHAnsi" w:cstheme="minorHAnsi"/>
                <w:iCs/>
                <w:szCs w:val="24"/>
                <w:lang w:eastAsia="lt-LT"/>
              </w:rPr>
              <w:t>, ridos, valstybinių numerių. Tiekėjas teigė, kad „</w:t>
            </w:r>
            <w:r w:rsidR="00560581" w:rsidRPr="00560581">
              <w:rPr>
                <w:rFonts w:asciiTheme="minorHAnsi" w:hAnsiTheme="minorHAnsi" w:cstheme="minorHAnsi"/>
                <w:iCs/>
                <w:szCs w:val="24"/>
                <w:lang w:eastAsia="lt-LT"/>
              </w:rPr>
              <w:t>Duomenų atskleidimas gali pažeisti įmonės teisėtus interesus</w:t>
            </w:r>
            <w:r w:rsidR="00560581">
              <w:rPr>
                <w:rFonts w:asciiTheme="minorHAnsi" w:hAnsiTheme="minorHAnsi" w:cstheme="minorHAnsi"/>
                <w:iCs/>
                <w:szCs w:val="24"/>
                <w:lang w:eastAsia="lt-LT"/>
              </w:rPr>
              <w:t>“, tačiau jokių argumentų šiam teiginiui pagrįsti nepateikė.</w:t>
            </w:r>
          </w:p>
          <w:p w14:paraId="4E9844A8" w14:textId="261DF9E2" w:rsidR="00560581" w:rsidRPr="00E352E8" w:rsidRDefault="00560581" w:rsidP="00FF3F1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Tarnybos vertinimu, Perkančiojo subjekto sprendimas šių duomenų neskelbti – nepagrįstas, priimtas pažeidžiant </w:t>
            </w:r>
            <w:r w:rsidRPr="00E352E8">
              <w:rPr>
                <w:rFonts w:asciiTheme="minorHAnsi" w:hAnsiTheme="minorHAnsi" w:cstheme="minorHAnsi"/>
                <w:iCs/>
                <w:szCs w:val="24"/>
                <w:lang w:eastAsia="lt-LT"/>
              </w:rPr>
              <w:t xml:space="preserve">Įstatymo </w:t>
            </w:r>
            <w:r w:rsidR="00F10EFC">
              <w:rPr>
                <w:rFonts w:asciiTheme="minorHAnsi" w:hAnsiTheme="minorHAnsi" w:cstheme="minorHAnsi"/>
                <w:iCs/>
                <w:szCs w:val="24"/>
                <w:lang w:eastAsia="lt-LT"/>
              </w:rPr>
              <w:t>29</w:t>
            </w:r>
            <w:r w:rsidRPr="00E352E8">
              <w:rPr>
                <w:rFonts w:asciiTheme="minorHAnsi" w:hAnsiTheme="minorHAnsi" w:cstheme="minorHAnsi"/>
                <w:iCs/>
                <w:szCs w:val="24"/>
                <w:lang w:eastAsia="lt-LT"/>
              </w:rPr>
              <w:t xml:space="preserve"> straipsnio 1 dalyje </w:t>
            </w:r>
            <w:r>
              <w:rPr>
                <w:rFonts w:asciiTheme="minorHAnsi" w:hAnsiTheme="minorHAnsi" w:cstheme="minorHAnsi"/>
                <w:iCs/>
                <w:szCs w:val="24"/>
                <w:lang w:eastAsia="lt-LT"/>
              </w:rPr>
              <w:t xml:space="preserve">įtvirtintą </w:t>
            </w:r>
            <w:r w:rsidRPr="00E352E8">
              <w:rPr>
                <w:rFonts w:asciiTheme="minorHAnsi" w:hAnsiTheme="minorHAnsi" w:cstheme="minorHAnsi"/>
                <w:iCs/>
                <w:szCs w:val="24"/>
                <w:lang w:eastAsia="lt-LT"/>
              </w:rPr>
              <w:t>skaidrumo princip</w:t>
            </w:r>
            <w:r>
              <w:rPr>
                <w:rFonts w:asciiTheme="minorHAnsi" w:hAnsiTheme="minorHAnsi" w:cstheme="minorHAnsi"/>
                <w:iCs/>
                <w:szCs w:val="24"/>
                <w:lang w:eastAsia="lt-LT"/>
              </w:rPr>
              <w:t>ą.</w:t>
            </w:r>
          </w:p>
        </w:tc>
      </w:tr>
      <w:tr w:rsidR="00AC2649" w:rsidRPr="00E66C10" w14:paraId="08A3299A" w14:textId="77777777" w:rsidTr="00FA315C">
        <w:tc>
          <w:tcPr>
            <w:tcW w:w="1277" w:type="dxa"/>
            <w:tcBorders>
              <w:top w:val="single" w:sz="4" w:space="0" w:color="auto"/>
              <w:left w:val="single" w:sz="4" w:space="0" w:color="auto"/>
              <w:bottom w:val="single" w:sz="4" w:space="0" w:color="auto"/>
              <w:right w:val="single" w:sz="4" w:space="0" w:color="auto"/>
            </w:tcBorders>
            <w:vAlign w:val="center"/>
          </w:tcPr>
          <w:p w14:paraId="48C1C04F" w14:textId="050EB4AD" w:rsidR="00AC2649" w:rsidRPr="00E66C10" w:rsidRDefault="00C66004" w:rsidP="00FA315C">
            <w:pPr>
              <w:spacing w:before="120" w:after="120" w:line="276" w:lineRule="auto"/>
              <w:ind w:hanging="142"/>
              <w:jc w:val="center"/>
              <w:rPr>
                <w:rFonts w:asciiTheme="minorHAnsi" w:hAnsiTheme="minorHAnsi" w:cstheme="minorHAnsi"/>
              </w:rPr>
            </w:pPr>
            <w:r>
              <w:rPr>
                <w:rFonts w:asciiTheme="minorHAnsi" w:hAnsiTheme="minorHAnsi" w:cstheme="minorHAnsi"/>
              </w:rPr>
              <w:t>4</w:t>
            </w:r>
            <w:r w:rsidR="00AC2649" w:rsidRPr="00E66C10">
              <w:rPr>
                <w:rFonts w:asciiTheme="minorHAnsi" w:hAnsiTheme="minorHAnsi" w:cstheme="minorHAnsi"/>
              </w:rPr>
              <w:t>.</w:t>
            </w:r>
          </w:p>
        </w:tc>
        <w:tc>
          <w:tcPr>
            <w:tcW w:w="8365" w:type="dxa"/>
            <w:tcBorders>
              <w:top w:val="single" w:sz="4" w:space="0" w:color="auto"/>
              <w:left w:val="single" w:sz="4" w:space="0" w:color="auto"/>
              <w:bottom w:val="single" w:sz="4" w:space="0" w:color="auto"/>
              <w:right w:val="single" w:sz="4" w:space="0" w:color="auto"/>
            </w:tcBorders>
            <w:vAlign w:val="center"/>
          </w:tcPr>
          <w:p w14:paraId="4BFB7422" w14:textId="799D9226" w:rsidR="00AC2649" w:rsidRPr="009E30E2" w:rsidRDefault="00AC2649" w:rsidP="00FA315C">
            <w:pPr>
              <w:spacing w:before="120" w:after="120" w:line="276" w:lineRule="auto"/>
              <w:rPr>
                <w:rFonts w:asciiTheme="minorHAnsi" w:hAnsiTheme="minorHAnsi" w:cstheme="minorHAnsi"/>
              </w:rPr>
            </w:pPr>
            <w:r w:rsidRPr="009E30E2">
              <w:rPr>
                <w:rFonts w:asciiTheme="minorHAnsi" w:hAnsiTheme="minorHAnsi" w:cstheme="minorHAnsi"/>
                <w:lang w:eastAsia="lt-LT"/>
              </w:rPr>
              <w:t xml:space="preserve">Įstatymo </w:t>
            </w:r>
            <w:r w:rsidR="005259DF">
              <w:rPr>
                <w:rFonts w:asciiTheme="minorHAnsi" w:hAnsiTheme="minorHAnsi" w:cstheme="minorHAnsi"/>
                <w:lang w:eastAsia="lt-LT"/>
              </w:rPr>
              <w:t>94</w:t>
            </w:r>
            <w:r w:rsidRPr="009E30E2">
              <w:rPr>
                <w:rFonts w:asciiTheme="minorHAnsi" w:hAnsiTheme="minorHAnsi" w:cstheme="minorHAnsi"/>
                <w:lang w:eastAsia="lt-LT"/>
              </w:rPr>
              <w:t xml:space="preserve"> straipsnio </w:t>
            </w:r>
            <w:r w:rsidR="005259DF">
              <w:rPr>
                <w:rFonts w:asciiTheme="minorHAnsi" w:hAnsiTheme="minorHAnsi" w:cstheme="minorHAnsi"/>
                <w:lang w:eastAsia="lt-LT"/>
              </w:rPr>
              <w:t>9</w:t>
            </w:r>
            <w:r w:rsidRPr="009E30E2">
              <w:rPr>
                <w:rFonts w:asciiTheme="minorHAnsi" w:hAnsiTheme="minorHAnsi" w:cstheme="minorHAnsi"/>
                <w:lang w:eastAsia="lt-LT"/>
              </w:rPr>
              <w:t xml:space="preserve"> dalis</w:t>
            </w:r>
            <w:r w:rsidRPr="009E30E2">
              <w:rPr>
                <w:rFonts w:asciiTheme="minorHAnsi" w:hAnsiTheme="minorHAnsi" w:cstheme="minorHAnsi"/>
                <w:vertAlign w:val="superscript"/>
                <w:lang w:eastAsia="lt-LT"/>
              </w:rPr>
              <w:footnoteReference w:id="15"/>
            </w:r>
          </w:p>
        </w:tc>
      </w:tr>
      <w:tr w:rsidR="00AC2649" w:rsidRPr="000A0475" w14:paraId="33C6BCCE" w14:textId="77777777" w:rsidTr="008A5DCC">
        <w:tblPrEx>
          <w:tblCellMar>
            <w:left w:w="0" w:type="dxa"/>
            <w:right w:w="0" w:type="dxa"/>
          </w:tblCellMar>
        </w:tblPrEx>
        <w:trPr>
          <w:trHeight w:val="388"/>
        </w:trPr>
        <w:tc>
          <w:tcPr>
            <w:tcW w:w="9642" w:type="dxa"/>
            <w:gridSpan w:val="2"/>
            <w:tcBorders>
              <w:top w:val="single" w:sz="4" w:space="0" w:color="auto"/>
              <w:left w:val="single" w:sz="4" w:space="0" w:color="auto"/>
              <w:bottom w:val="single" w:sz="4" w:space="0" w:color="auto"/>
              <w:right w:val="single" w:sz="4" w:space="0" w:color="auto"/>
            </w:tcBorders>
          </w:tcPr>
          <w:p w14:paraId="452EE9A8" w14:textId="59A89951" w:rsidR="00AC2649" w:rsidRPr="00E352E8" w:rsidRDefault="005259DF" w:rsidP="00FF3F17">
            <w:pPr>
              <w:ind w:left="142" w:right="138" w:firstLine="851"/>
              <w:jc w:val="both"/>
              <w:rPr>
                <w:rFonts w:asciiTheme="minorHAnsi" w:hAnsiTheme="minorHAnsi" w:cstheme="minorHAnsi"/>
                <w:iCs/>
                <w:szCs w:val="24"/>
                <w:lang w:eastAsia="lt-LT"/>
              </w:rPr>
            </w:pPr>
            <w:r w:rsidRPr="00E352E8">
              <w:rPr>
                <w:rFonts w:asciiTheme="minorHAnsi" w:hAnsiTheme="minorHAnsi" w:cstheme="minorHAnsi"/>
                <w:iCs/>
                <w:szCs w:val="24"/>
                <w:lang w:eastAsia="lt-LT"/>
              </w:rPr>
              <w:t>Susitarimą Nr. 48-C.2025/236 ir Susitarimą Nr. 48-C.2025/237</w:t>
            </w:r>
            <w:r>
              <w:rPr>
                <w:rFonts w:asciiTheme="minorHAnsi" w:hAnsiTheme="minorHAnsi" w:cstheme="minorHAnsi"/>
                <w:iCs/>
                <w:szCs w:val="24"/>
                <w:lang w:eastAsia="lt-LT"/>
              </w:rPr>
              <w:t xml:space="preserve"> </w:t>
            </w:r>
            <w:r w:rsidR="0004555B">
              <w:rPr>
                <w:rFonts w:asciiTheme="minorHAnsi" w:hAnsiTheme="minorHAnsi" w:cstheme="minorHAnsi"/>
                <w:iCs/>
                <w:szCs w:val="24"/>
                <w:lang w:eastAsia="lt-LT"/>
              </w:rPr>
              <w:t xml:space="preserve">Perkantysis subjektas </w:t>
            </w:r>
            <w:r>
              <w:rPr>
                <w:rFonts w:asciiTheme="minorHAnsi" w:hAnsiTheme="minorHAnsi" w:cstheme="minorHAnsi"/>
                <w:iCs/>
                <w:szCs w:val="24"/>
                <w:lang w:eastAsia="lt-LT"/>
              </w:rPr>
              <w:t xml:space="preserve">CVP IS paviešino praleidęs Įstatyme nustatytą 15 dienų terminą (susitarimai sudaryti 2025 m. gegužės 2 d., bet paviešinti tik 2025 m. liepos 8 d.), tuo pažeidė </w:t>
            </w:r>
            <w:r w:rsidRPr="009E30E2">
              <w:rPr>
                <w:rFonts w:asciiTheme="minorHAnsi" w:hAnsiTheme="minorHAnsi" w:cstheme="minorHAnsi"/>
                <w:lang w:eastAsia="lt-LT"/>
              </w:rPr>
              <w:t xml:space="preserve">Įstatymo </w:t>
            </w:r>
            <w:r>
              <w:rPr>
                <w:rFonts w:asciiTheme="minorHAnsi" w:hAnsiTheme="minorHAnsi" w:cstheme="minorHAnsi"/>
                <w:lang w:eastAsia="lt-LT"/>
              </w:rPr>
              <w:t>94</w:t>
            </w:r>
            <w:r w:rsidRPr="009E30E2">
              <w:rPr>
                <w:rFonts w:asciiTheme="minorHAnsi" w:hAnsiTheme="minorHAnsi" w:cstheme="minorHAnsi"/>
                <w:lang w:eastAsia="lt-LT"/>
              </w:rPr>
              <w:t xml:space="preserve"> straipsnio </w:t>
            </w:r>
            <w:r>
              <w:rPr>
                <w:rFonts w:asciiTheme="minorHAnsi" w:hAnsiTheme="minorHAnsi" w:cstheme="minorHAnsi"/>
                <w:lang w:eastAsia="lt-LT"/>
              </w:rPr>
              <w:t>9</w:t>
            </w:r>
            <w:r w:rsidRPr="009E30E2">
              <w:rPr>
                <w:rFonts w:asciiTheme="minorHAnsi" w:hAnsiTheme="minorHAnsi" w:cstheme="minorHAnsi"/>
                <w:lang w:eastAsia="lt-LT"/>
              </w:rPr>
              <w:t xml:space="preserve"> dali</w:t>
            </w:r>
            <w:r>
              <w:rPr>
                <w:rFonts w:asciiTheme="minorHAnsi" w:hAnsiTheme="minorHAnsi" w:cstheme="minorHAnsi"/>
                <w:lang w:eastAsia="lt-LT"/>
              </w:rPr>
              <w:t>es reikalavimus.</w:t>
            </w:r>
            <w:r>
              <w:rPr>
                <w:rFonts w:asciiTheme="minorHAnsi" w:hAnsiTheme="minorHAnsi" w:cstheme="minorHAnsi"/>
                <w:iCs/>
                <w:szCs w:val="24"/>
                <w:lang w:eastAsia="lt-LT"/>
              </w:rPr>
              <w:t xml:space="preserve"> </w:t>
            </w:r>
          </w:p>
        </w:tc>
      </w:tr>
    </w:tbl>
    <w:p w14:paraId="44517ED2" w14:textId="77777777" w:rsidR="00356FE0" w:rsidRPr="000A0475" w:rsidRDefault="00356FE0">
      <w:pPr>
        <w:ind w:left="-113"/>
        <w:jc w:val="center"/>
        <w:rPr>
          <w:rFonts w:asciiTheme="minorHAnsi" w:hAnsiTheme="minorHAnsi" w:cstheme="minorHAnsi"/>
          <w:b/>
          <w:szCs w:val="24"/>
          <w:lang w:eastAsia="lt-LT"/>
        </w:rPr>
      </w:pPr>
    </w:p>
    <w:p w14:paraId="057B1DD4" w14:textId="77777777" w:rsidR="00356FE0" w:rsidRPr="000A0475" w:rsidRDefault="00F32340" w:rsidP="00A0003C">
      <w:pPr>
        <w:ind w:left="-113"/>
        <w:jc w:val="center"/>
        <w:rPr>
          <w:rFonts w:asciiTheme="minorHAnsi" w:hAnsiTheme="minorHAnsi" w:cstheme="minorHAnsi"/>
          <w:b/>
          <w:color w:val="000000"/>
          <w:szCs w:val="24"/>
          <w:lang w:eastAsia="lt-LT"/>
        </w:rPr>
      </w:pPr>
      <w:r w:rsidRPr="000A0475">
        <w:rPr>
          <w:rFonts w:asciiTheme="minorHAnsi" w:hAnsiTheme="minorHAnsi" w:cstheme="minorHAnsi"/>
          <w:b/>
          <w:szCs w:val="24"/>
          <w:lang w:eastAsia="lt-LT"/>
        </w:rPr>
        <w:t xml:space="preserve">III dalis. </w:t>
      </w:r>
      <w:r w:rsidRPr="000A0475">
        <w:rPr>
          <w:rFonts w:asciiTheme="minorHAnsi" w:hAnsiTheme="minorHAnsi" w:cstheme="minorHAnsi"/>
          <w:b/>
          <w:color w:val="000000"/>
          <w:szCs w:val="24"/>
          <w:lang w:eastAsia="lt-LT"/>
        </w:rPr>
        <w:t>Kiti nustatyti pažeidimai</w:t>
      </w:r>
    </w:p>
    <w:p w14:paraId="5F33F1D4" w14:textId="77777777" w:rsidR="00356FE0" w:rsidRPr="000A0475" w:rsidRDefault="00356FE0">
      <w:pPr>
        <w:ind w:left="-113"/>
        <w:jc w:val="center"/>
        <w:rPr>
          <w:rFonts w:asciiTheme="minorHAnsi" w:hAnsiTheme="minorHAnsi" w:cstheme="minorHAnsi"/>
          <w:b/>
          <w:szCs w:val="24"/>
          <w:lang w:eastAsia="lt-LT"/>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365"/>
      </w:tblGrid>
      <w:tr w:rsidR="008A5DCC" w:rsidRPr="00E66C10" w14:paraId="69DF83E8" w14:textId="77777777" w:rsidTr="008A5DCC">
        <w:tc>
          <w:tcPr>
            <w:tcW w:w="1277" w:type="dxa"/>
            <w:tcBorders>
              <w:top w:val="single" w:sz="4" w:space="0" w:color="auto"/>
              <w:left w:val="single" w:sz="4" w:space="0" w:color="auto"/>
              <w:bottom w:val="single" w:sz="4" w:space="0" w:color="auto"/>
              <w:right w:val="single" w:sz="4" w:space="0" w:color="auto"/>
            </w:tcBorders>
            <w:vAlign w:val="center"/>
          </w:tcPr>
          <w:p w14:paraId="7F1DD124" w14:textId="5AE61DDE" w:rsidR="008A5DCC" w:rsidRPr="00E66C10" w:rsidRDefault="008A5DCC" w:rsidP="009D7060">
            <w:pPr>
              <w:spacing w:before="120" w:after="120" w:line="276" w:lineRule="auto"/>
              <w:ind w:hanging="142"/>
              <w:jc w:val="center"/>
              <w:rPr>
                <w:rFonts w:asciiTheme="minorHAnsi" w:hAnsiTheme="minorHAnsi" w:cstheme="minorHAnsi"/>
              </w:rPr>
            </w:pPr>
          </w:p>
        </w:tc>
        <w:tc>
          <w:tcPr>
            <w:tcW w:w="8365" w:type="dxa"/>
            <w:tcBorders>
              <w:top w:val="single" w:sz="4" w:space="0" w:color="auto"/>
              <w:left w:val="single" w:sz="4" w:space="0" w:color="auto"/>
              <w:bottom w:val="single" w:sz="4" w:space="0" w:color="auto"/>
              <w:right w:val="single" w:sz="4" w:space="0" w:color="auto"/>
            </w:tcBorders>
            <w:vAlign w:val="center"/>
          </w:tcPr>
          <w:p w14:paraId="35ED40E6" w14:textId="054E9728" w:rsidR="008A5DCC" w:rsidRPr="009E30E2" w:rsidRDefault="004A3CCF" w:rsidP="009D7060">
            <w:pPr>
              <w:spacing w:before="120" w:after="120" w:line="276" w:lineRule="auto"/>
              <w:rPr>
                <w:rFonts w:asciiTheme="minorHAnsi" w:hAnsiTheme="minorHAnsi" w:cstheme="minorHAnsi"/>
              </w:rPr>
            </w:pPr>
            <w:r>
              <w:rPr>
                <w:rFonts w:asciiTheme="minorHAnsi" w:hAnsiTheme="minorHAnsi" w:cstheme="minorHAnsi"/>
              </w:rPr>
              <w:t>-</w:t>
            </w:r>
          </w:p>
        </w:tc>
      </w:tr>
      <w:tr w:rsidR="001E6005" w:rsidRPr="000A0475" w14:paraId="2BBA69EC" w14:textId="77777777" w:rsidTr="008A5DCC">
        <w:tblPrEx>
          <w:tblCellMar>
            <w:left w:w="0" w:type="dxa"/>
            <w:right w:w="0" w:type="dxa"/>
          </w:tblCellMar>
        </w:tblPrEx>
        <w:trPr>
          <w:trHeight w:val="388"/>
        </w:trPr>
        <w:tc>
          <w:tcPr>
            <w:tcW w:w="9642" w:type="dxa"/>
            <w:gridSpan w:val="2"/>
            <w:tcBorders>
              <w:top w:val="single" w:sz="4" w:space="0" w:color="auto"/>
              <w:left w:val="single" w:sz="4" w:space="0" w:color="auto"/>
              <w:bottom w:val="single" w:sz="4" w:space="0" w:color="auto"/>
              <w:right w:val="single" w:sz="4" w:space="0" w:color="auto"/>
            </w:tcBorders>
          </w:tcPr>
          <w:p w14:paraId="23E88EC9" w14:textId="70C729C8" w:rsidR="00636773" w:rsidRDefault="004A3CCF" w:rsidP="00781A5B">
            <w:pPr>
              <w:ind w:left="142" w:right="136" w:firstLine="851"/>
              <w:jc w:val="both"/>
              <w:rPr>
                <w:rFonts w:asciiTheme="minorHAnsi" w:hAnsiTheme="minorHAnsi" w:cstheme="minorHAnsi"/>
                <w:iCs/>
                <w:szCs w:val="24"/>
                <w:lang w:eastAsia="lt-LT"/>
              </w:rPr>
            </w:pPr>
            <w:r>
              <w:rPr>
                <w:rFonts w:asciiTheme="minorHAnsi" w:hAnsiTheme="minorHAnsi" w:cstheme="minorHAnsi"/>
                <w:iCs/>
                <w:szCs w:val="24"/>
                <w:lang w:eastAsia="lt-LT"/>
              </w:rPr>
              <w:t>-</w:t>
            </w:r>
          </w:p>
        </w:tc>
      </w:tr>
    </w:tbl>
    <w:p w14:paraId="582E2A6C" w14:textId="77777777" w:rsidR="00356FE0" w:rsidRPr="000A0475" w:rsidRDefault="00356FE0">
      <w:pPr>
        <w:jc w:val="center"/>
        <w:rPr>
          <w:rFonts w:asciiTheme="minorHAnsi" w:hAnsiTheme="minorHAnsi" w:cstheme="minorHAnsi"/>
          <w:b/>
          <w:szCs w:val="24"/>
          <w:lang w:eastAsia="lt-LT"/>
        </w:rPr>
      </w:pPr>
    </w:p>
    <w:p w14:paraId="7E1E5E54" w14:textId="77777777" w:rsidR="00356FE0" w:rsidRPr="000A0475" w:rsidRDefault="00F32340">
      <w:pPr>
        <w:jc w:val="center"/>
        <w:rPr>
          <w:rFonts w:asciiTheme="minorHAnsi" w:hAnsiTheme="minorHAnsi" w:cstheme="minorHAnsi"/>
          <w:b/>
          <w:szCs w:val="24"/>
          <w:lang w:eastAsia="lt-LT"/>
        </w:rPr>
      </w:pPr>
      <w:r w:rsidRPr="000A0475">
        <w:rPr>
          <w:rFonts w:asciiTheme="minorHAnsi" w:hAnsiTheme="minorHAnsi" w:cstheme="minorHAnsi"/>
          <w:b/>
          <w:szCs w:val="24"/>
          <w:lang w:eastAsia="lt-LT"/>
        </w:rPr>
        <w:t>IV dalis. Sprendimas</w:t>
      </w:r>
    </w:p>
    <w:p w14:paraId="6E15A856" w14:textId="77777777" w:rsidR="00356FE0" w:rsidRPr="000A0475" w:rsidRDefault="00356FE0">
      <w:pPr>
        <w:jc w:val="center"/>
        <w:rPr>
          <w:rFonts w:asciiTheme="minorHAnsi" w:hAnsiTheme="minorHAnsi" w:cstheme="minorHAns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356FE0" w:rsidRPr="000A0475" w14:paraId="10E5BDCE" w14:textId="77777777" w:rsidTr="00C65A7A">
        <w:tc>
          <w:tcPr>
            <w:tcW w:w="9634" w:type="dxa"/>
            <w:tcBorders>
              <w:top w:val="single" w:sz="4" w:space="0" w:color="auto"/>
              <w:left w:val="single" w:sz="4" w:space="0" w:color="auto"/>
              <w:bottom w:val="single" w:sz="4" w:space="0" w:color="auto"/>
              <w:right w:val="single" w:sz="4" w:space="0" w:color="auto"/>
            </w:tcBorders>
          </w:tcPr>
          <w:p w14:paraId="18D7BFA5" w14:textId="190243C7" w:rsidR="00E71E14" w:rsidRDefault="009F2DCA" w:rsidP="009F2DCA">
            <w:pPr>
              <w:ind w:left="142" w:right="136" w:firstLine="851"/>
              <w:jc w:val="both"/>
              <w:rPr>
                <w:rFonts w:asciiTheme="minorHAnsi" w:eastAsia="Calibri" w:hAnsiTheme="minorHAnsi" w:cstheme="minorHAnsi"/>
                <w:bCs/>
              </w:rPr>
            </w:pPr>
            <w:r>
              <w:rPr>
                <w:rFonts w:asciiTheme="minorHAnsi" w:hAnsiTheme="minorHAnsi" w:cstheme="minorHAnsi"/>
                <w:iCs/>
                <w:szCs w:val="24"/>
                <w:lang w:eastAsia="lt-LT"/>
              </w:rPr>
              <w:t xml:space="preserve">Atsižvelgiant į šios Vertinimo išvados II dalyje konstatuotus Įstatymo pažeidimus, taip pat į tai, kad Sutartys dar tik pradėtos vykdyti, </w:t>
            </w:r>
            <w:r w:rsidRPr="009F2DCA">
              <w:rPr>
                <w:rFonts w:asciiTheme="minorHAnsi" w:hAnsiTheme="minorHAnsi" w:cstheme="minorHAnsi"/>
                <w:iCs/>
                <w:szCs w:val="24"/>
                <w:lang w:eastAsia="lt-LT"/>
              </w:rPr>
              <w:t>Tarnyb</w:t>
            </w:r>
            <w:r w:rsidR="00AE7C1C">
              <w:rPr>
                <w:rFonts w:asciiTheme="minorHAnsi" w:hAnsiTheme="minorHAnsi" w:cstheme="minorHAnsi"/>
                <w:iCs/>
                <w:szCs w:val="24"/>
                <w:lang w:eastAsia="lt-LT"/>
              </w:rPr>
              <w:t>a</w:t>
            </w:r>
            <w:r w:rsidRPr="009F2DCA">
              <w:rPr>
                <w:rFonts w:asciiTheme="minorHAnsi" w:hAnsiTheme="minorHAnsi" w:cstheme="minorHAnsi"/>
                <w:iCs/>
                <w:szCs w:val="24"/>
                <w:lang w:eastAsia="lt-LT"/>
              </w:rPr>
              <w:t xml:space="preserve"> </w:t>
            </w:r>
            <w:r w:rsidR="00F5161E">
              <w:rPr>
                <w:rFonts w:asciiTheme="minorHAnsi" w:hAnsiTheme="minorHAnsi" w:cstheme="minorHAnsi"/>
                <w:iCs/>
                <w:szCs w:val="24"/>
                <w:lang w:eastAsia="lt-LT"/>
              </w:rPr>
              <w:t>rekomenduoj</w:t>
            </w:r>
            <w:r w:rsidR="00AE7C1C">
              <w:rPr>
                <w:rFonts w:asciiTheme="minorHAnsi" w:hAnsiTheme="minorHAnsi" w:cstheme="minorHAnsi"/>
                <w:iCs/>
                <w:szCs w:val="24"/>
                <w:lang w:eastAsia="lt-LT"/>
              </w:rPr>
              <w:t>a</w:t>
            </w:r>
            <w:r w:rsidRPr="009F2DCA">
              <w:rPr>
                <w:rFonts w:asciiTheme="minorHAnsi" w:hAnsiTheme="minorHAnsi" w:cstheme="minorHAnsi"/>
                <w:iCs/>
                <w:szCs w:val="24"/>
                <w:lang w:eastAsia="lt-LT"/>
              </w:rPr>
              <w:t xml:space="preserve"> </w:t>
            </w:r>
            <w:r>
              <w:rPr>
                <w:rFonts w:asciiTheme="minorHAnsi" w:hAnsiTheme="minorHAnsi" w:cstheme="minorHAnsi"/>
                <w:iCs/>
                <w:szCs w:val="24"/>
                <w:lang w:eastAsia="lt-LT"/>
              </w:rPr>
              <w:t>Sutart</w:t>
            </w:r>
            <w:r w:rsidR="00AE7C1C">
              <w:rPr>
                <w:rFonts w:asciiTheme="minorHAnsi" w:hAnsiTheme="minorHAnsi" w:cstheme="minorHAnsi"/>
                <w:iCs/>
                <w:szCs w:val="24"/>
                <w:lang w:eastAsia="lt-LT"/>
              </w:rPr>
              <w:t>i</w:t>
            </w:r>
            <w:r>
              <w:rPr>
                <w:rFonts w:asciiTheme="minorHAnsi" w:hAnsiTheme="minorHAnsi" w:cstheme="minorHAnsi"/>
                <w:iCs/>
                <w:szCs w:val="24"/>
                <w:lang w:eastAsia="lt-LT"/>
              </w:rPr>
              <w:t>s nutraukt</w:t>
            </w:r>
            <w:r w:rsidR="00AE7C1C">
              <w:rPr>
                <w:rFonts w:asciiTheme="minorHAnsi" w:hAnsiTheme="minorHAnsi" w:cstheme="minorHAnsi"/>
                <w:iCs/>
                <w:szCs w:val="24"/>
                <w:lang w:eastAsia="lt-LT"/>
              </w:rPr>
              <w:t>i</w:t>
            </w:r>
            <w:r>
              <w:rPr>
                <w:rFonts w:asciiTheme="minorHAnsi" w:hAnsiTheme="minorHAnsi" w:cstheme="minorHAnsi"/>
                <w:iCs/>
                <w:szCs w:val="24"/>
                <w:lang w:eastAsia="lt-LT"/>
              </w:rPr>
              <w:t>.</w:t>
            </w:r>
          </w:p>
          <w:p w14:paraId="0BB3EF08" w14:textId="524D6C4A" w:rsidR="00356FE0" w:rsidRPr="00D1147F" w:rsidRDefault="00596803" w:rsidP="00D1147F">
            <w:pPr>
              <w:ind w:left="142" w:right="136" w:firstLine="851"/>
              <w:jc w:val="both"/>
              <w:rPr>
                <w:rFonts w:asciiTheme="minorHAnsi" w:hAnsiTheme="minorHAnsi" w:cstheme="minorHAnsi"/>
                <w:iCs/>
                <w:szCs w:val="24"/>
                <w:lang w:eastAsia="lt-LT"/>
              </w:rPr>
            </w:pPr>
            <w:r>
              <w:rPr>
                <w:rFonts w:asciiTheme="minorHAnsi" w:eastAsia="Calibri" w:hAnsiTheme="minorHAnsi" w:cstheme="minorHAnsi"/>
                <w:bCs/>
              </w:rPr>
              <w:t>Prašome</w:t>
            </w:r>
            <w:r>
              <w:rPr>
                <w:rFonts w:asciiTheme="minorHAnsi" w:hAnsiTheme="minorHAnsi" w:cstheme="minorHAnsi"/>
                <w:iCs/>
                <w:szCs w:val="24"/>
                <w:lang w:eastAsia="lt-LT"/>
              </w:rPr>
              <w:t xml:space="preserve"> </w:t>
            </w:r>
            <w:r w:rsidR="00D1147F" w:rsidRPr="00D1147F">
              <w:rPr>
                <w:rFonts w:asciiTheme="minorHAnsi" w:hAnsiTheme="minorHAnsi" w:cstheme="minorHAnsi"/>
                <w:iCs/>
                <w:szCs w:val="24"/>
                <w:lang w:eastAsia="lt-LT"/>
              </w:rPr>
              <w:t>ne vėliau kaip per 21 darbo dieną nuo šios išvados gavimo dienos raštu informuoti Tarnybą apie priimtą sprendimą (-</w:t>
            </w:r>
            <w:proofErr w:type="spellStart"/>
            <w:r w:rsidR="00D1147F" w:rsidRPr="00D1147F">
              <w:rPr>
                <w:rFonts w:asciiTheme="minorHAnsi" w:hAnsiTheme="minorHAnsi" w:cstheme="minorHAnsi"/>
                <w:iCs/>
                <w:szCs w:val="24"/>
                <w:lang w:eastAsia="lt-LT"/>
              </w:rPr>
              <w:t>us</w:t>
            </w:r>
            <w:proofErr w:type="spellEnd"/>
            <w:r w:rsidR="00D1147F" w:rsidRPr="00D1147F">
              <w:rPr>
                <w:rFonts w:asciiTheme="minorHAnsi" w:hAnsiTheme="minorHAnsi" w:cstheme="minorHAnsi"/>
                <w:iCs/>
                <w:szCs w:val="24"/>
                <w:lang w:eastAsia="lt-LT"/>
              </w:rPr>
              <w:t xml:space="preserve">) dėl Tarnybos rekomendacijų </w:t>
            </w:r>
            <w:r w:rsidR="00FA374C">
              <w:rPr>
                <w:rFonts w:asciiTheme="minorHAnsi" w:hAnsiTheme="minorHAnsi" w:cstheme="minorHAnsi"/>
                <w:iCs/>
                <w:szCs w:val="24"/>
                <w:lang w:eastAsia="lt-LT"/>
              </w:rPr>
              <w:t>įgyvendinimo</w:t>
            </w:r>
            <w:r w:rsidR="00D1147F" w:rsidRPr="00D1147F">
              <w:rPr>
                <w:rFonts w:asciiTheme="minorHAnsi" w:hAnsiTheme="minorHAnsi" w:cstheme="minorHAnsi"/>
                <w:iCs/>
                <w:szCs w:val="24"/>
                <w:lang w:eastAsia="lt-LT"/>
              </w:rPr>
              <w:t>.</w:t>
            </w:r>
          </w:p>
        </w:tc>
      </w:tr>
    </w:tbl>
    <w:p w14:paraId="58AF4EA4" w14:textId="77777777" w:rsidR="00356FE0" w:rsidRPr="000A0475" w:rsidRDefault="00356FE0">
      <w:pPr>
        <w:ind w:firstLine="720"/>
        <w:jc w:val="both"/>
        <w:rPr>
          <w:rFonts w:asciiTheme="minorHAnsi" w:hAnsiTheme="minorHAnsi" w:cstheme="minorHAnsi"/>
          <w:b/>
          <w:szCs w:val="24"/>
          <w:lang w:eastAsia="lt-LT"/>
        </w:rPr>
      </w:pPr>
    </w:p>
    <w:p w14:paraId="314946C1" w14:textId="77777777" w:rsidR="007F6FD5" w:rsidRDefault="007F6FD5">
      <w:pPr>
        <w:jc w:val="center"/>
        <w:rPr>
          <w:rFonts w:asciiTheme="minorHAnsi" w:hAnsiTheme="minorHAnsi" w:cstheme="minorHAnsi"/>
          <w:b/>
          <w:szCs w:val="24"/>
          <w:lang w:eastAsia="lt-LT"/>
        </w:rPr>
      </w:pPr>
    </w:p>
    <w:p w14:paraId="5868DC5E" w14:textId="4FA969B6" w:rsidR="00356FE0" w:rsidRPr="000A0475" w:rsidRDefault="00F32340">
      <w:pPr>
        <w:jc w:val="center"/>
        <w:rPr>
          <w:rFonts w:asciiTheme="minorHAnsi" w:hAnsiTheme="minorHAnsi" w:cstheme="minorHAnsi"/>
          <w:b/>
          <w:szCs w:val="24"/>
          <w:lang w:eastAsia="lt-LT"/>
        </w:rPr>
      </w:pPr>
      <w:r w:rsidRPr="000A0475">
        <w:rPr>
          <w:rFonts w:asciiTheme="minorHAnsi" w:hAnsiTheme="minorHAnsi" w:cstheme="minorHAnsi"/>
          <w:b/>
          <w:szCs w:val="24"/>
          <w:lang w:eastAsia="lt-LT"/>
        </w:rPr>
        <w:t>Pastabos</w:t>
      </w:r>
    </w:p>
    <w:p w14:paraId="49DAE67A" w14:textId="77777777" w:rsidR="00356FE0" w:rsidRPr="000A0475" w:rsidRDefault="00356FE0">
      <w:pPr>
        <w:jc w:val="center"/>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356FE0" w:rsidRPr="000A0475" w14:paraId="3E940C01" w14:textId="77777777">
        <w:tc>
          <w:tcPr>
            <w:tcW w:w="9776" w:type="dxa"/>
            <w:tcBorders>
              <w:top w:val="single" w:sz="4" w:space="0" w:color="auto"/>
              <w:left w:val="single" w:sz="4" w:space="0" w:color="auto"/>
              <w:bottom w:val="single" w:sz="4" w:space="0" w:color="auto"/>
              <w:right w:val="single" w:sz="4" w:space="0" w:color="auto"/>
            </w:tcBorders>
          </w:tcPr>
          <w:p w14:paraId="4859F836" w14:textId="5BC40026" w:rsidR="00356FE0" w:rsidRPr="001E6005" w:rsidRDefault="00837CAA" w:rsidP="007B6C8F">
            <w:pPr>
              <w:ind w:left="142" w:right="136" w:firstLine="851"/>
              <w:jc w:val="both"/>
              <w:rPr>
                <w:rFonts w:asciiTheme="minorHAnsi" w:hAnsiTheme="minorHAnsi" w:cstheme="minorHAnsi"/>
                <w:b/>
                <w:iCs/>
                <w:szCs w:val="24"/>
                <w:lang w:eastAsia="lt-LT"/>
              </w:rPr>
            </w:pPr>
            <w:r>
              <w:rPr>
                <w:rFonts w:asciiTheme="minorHAnsi" w:hAnsiTheme="minorHAnsi" w:cstheme="minorHAnsi"/>
                <w:iCs/>
                <w:szCs w:val="24"/>
                <w:lang w:eastAsia="lt-LT"/>
              </w:rPr>
              <w:t>-</w:t>
            </w:r>
          </w:p>
        </w:tc>
      </w:tr>
    </w:tbl>
    <w:p w14:paraId="509D5AC7" w14:textId="77777777" w:rsidR="00356FE0" w:rsidRDefault="00356FE0">
      <w:pPr>
        <w:ind w:firstLine="720"/>
        <w:rPr>
          <w:rFonts w:asciiTheme="minorHAnsi" w:hAnsiTheme="minorHAnsi" w:cstheme="minorHAnsi"/>
          <w:szCs w:val="24"/>
          <w:lang w:eastAsia="lt-LT"/>
        </w:rPr>
      </w:pPr>
    </w:p>
    <w:p w14:paraId="17CB7E62" w14:textId="77777777" w:rsidR="00AE7C1C" w:rsidRPr="000A0475" w:rsidRDefault="00AE7C1C">
      <w:pPr>
        <w:ind w:firstLine="720"/>
        <w:rPr>
          <w:rFonts w:asciiTheme="minorHAnsi" w:hAnsiTheme="minorHAnsi" w:cstheme="minorHAnsi"/>
          <w:szCs w:val="24"/>
          <w:lang w:eastAsia="lt-LT"/>
        </w:rPr>
      </w:pPr>
    </w:p>
    <w:p w14:paraId="1F6B9212" w14:textId="77777777" w:rsidR="00AB6997" w:rsidRDefault="00AB6997" w:rsidP="00AB6997">
      <w:pPr>
        <w:spacing w:line="276" w:lineRule="auto"/>
        <w:rPr>
          <w:rFonts w:asciiTheme="minorHAnsi" w:hAnsiTheme="minorHAnsi" w:cstheme="minorHAnsi"/>
          <w:szCs w:val="24"/>
        </w:rPr>
      </w:pPr>
      <w:r w:rsidRPr="007957A8">
        <w:rPr>
          <w:rFonts w:asciiTheme="minorHAnsi" w:hAnsiTheme="minorHAnsi" w:cstheme="minorHAnsi"/>
          <w:szCs w:val="24"/>
        </w:rPr>
        <w:t xml:space="preserve">Direktoriaus pavaduotoja, </w:t>
      </w:r>
    </w:p>
    <w:p w14:paraId="4A222056" w14:textId="298AE813" w:rsidR="00DD0717" w:rsidRDefault="00AB6997" w:rsidP="00AB6997">
      <w:pPr>
        <w:jc w:val="both"/>
        <w:rPr>
          <w:rFonts w:asciiTheme="minorHAnsi" w:eastAsia="Calibri" w:hAnsiTheme="minorHAnsi" w:cstheme="minorHAnsi"/>
          <w:bCs/>
          <w:szCs w:val="24"/>
        </w:rPr>
      </w:pPr>
      <w:r w:rsidRPr="007957A8">
        <w:rPr>
          <w:rFonts w:asciiTheme="minorHAnsi" w:hAnsiTheme="minorHAnsi" w:cstheme="minorHAnsi"/>
          <w:szCs w:val="24"/>
        </w:rPr>
        <w:t xml:space="preserve">laikinai atliekanti direktoriaus funkcijas </w:t>
      </w:r>
      <w:r>
        <w:rPr>
          <w:rFonts w:asciiTheme="minorHAnsi" w:hAnsiTheme="minorHAnsi" w:cstheme="minorHAnsi"/>
          <w:szCs w:val="24"/>
        </w:rPr>
        <w:t xml:space="preserve">                                                                </w:t>
      </w:r>
      <w:r w:rsidRPr="007957A8">
        <w:rPr>
          <w:rFonts w:asciiTheme="minorHAnsi" w:hAnsiTheme="minorHAnsi" w:cstheme="minorHAnsi"/>
          <w:szCs w:val="24"/>
        </w:rPr>
        <w:t>Viktorija Namavičienė</w:t>
      </w:r>
    </w:p>
    <w:p w14:paraId="4ED9B283" w14:textId="77777777" w:rsidR="00DD0717" w:rsidRDefault="00DD0717" w:rsidP="007211E0">
      <w:pPr>
        <w:jc w:val="both"/>
        <w:rPr>
          <w:rFonts w:asciiTheme="minorHAnsi" w:eastAsia="Calibri" w:hAnsiTheme="minorHAnsi" w:cstheme="minorHAnsi"/>
          <w:bCs/>
          <w:szCs w:val="24"/>
        </w:rPr>
      </w:pPr>
    </w:p>
    <w:p w14:paraId="7C6D0EA8" w14:textId="77777777" w:rsidR="00DD0717" w:rsidRDefault="00DD0717" w:rsidP="007211E0">
      <w:pPr>
        <w:jc w:val="both"/>
        <w:rPr>
          <w:rFonts w:asciiTheme="minorHAnsi" w:eastAsia="Calibri" w:hAnsiTheme="minorHAnsi" w:cstheme="minorHAnsi"/>
          <w:bCs/>
          <w:szCs w:val="24"/>
        </w:rPr>
      </w:pPr>
    </w:p>
    <w:p w14:paraId="0B3AFADC" w14:textId="77777777" w:rsidR="00106228" w:rsidRDefault="00106228" w:rsidP="007211E0">
      <w:pPr>
        <w:jc w:val="both"/>
        <w:rPr>
          <w:rFonts w:asciiTheme="minorHAnsi" w:eastAsia="Calibri" w:hAnsiTheme="minorHAnsi" w:cstheme="minorHAnsi"/>
          <w:bCs/>
          <w:szCs w:val="24"/>
        </w:rPr>
      </w:pPr>
    </w:p>
    <w:p w14:paraId="27201F42" w14:textId="77777777" w:rsidR="00106228" w:rsidRDefault="00106228" w:rsidP="007211E0">
      <w:pPr>
        <w:jc w:val="both"/>
        <w:rPr>
          <w:rFonts w:asciiTheme="minorHAnsi" w:eastAsia="Calibri" w:hAnsiTheme="minorHAnsi" w:cstheme="minorHAnsi"/>
          <w:bCs/>
          <w:szCs w:val="24"/>
        </w:rPr>
      </w:pPr>
    </w:p>
    <w:p w14:paraId="60D7B7C5" w14:textId="77777777" w:rsidR="00106228" w:rsidRDefault="00106228" w:rsidP="007211E0">
      <w:pPr>
        <w:jc w:val="both"/>
        <w:rPr>
          <w:rFonts w:asciiTheme="minorHAnsi" w:eastAsia="Calibri" w:hAnsiTheme="minorHAnsi" w:cstheme="minorHAnsi"/>
          <w:bCs/>
          <w:szCs w:val="24"/>
        </w:rPr>
      </w:pPr>
    </w:p>
    <w:p w14:paraId="1C5EA80E" w14:textId="77777777" w:rsidR="00106228" w:rsidRDefault="00106228" w:rsidP="007211E0">
      <w:pPr>
        <w:jc w:val="both"/>
        <w:rPr>
          <w:rFonts w:asciiTheme="minorHAnsi" w:eastAsia="Calibri" w:hAnsiTheme="minorHAnsi" w:cstheme="minorHAnsi"/>
          <w:bCs/>
          <w:szCs w:val="24"/>
        </w:rPr>
      </w:pPr>
    </w:p>
    <w:p w14:paraId="21DF6D17" w14:textId="77777777" w:rsidR="00106228" w:rsidRDefault="00106228" w:rsidP="007211E0">
      <w:pPr>
        <w:jc w:val="both"/>
        <w:rPr>
          <w:rFonts w:asciiTheme="minorHAnsi" w:eastAsia="Calibri" w:hAnsiTheme="minorHAnsi" w:cstheme="minorHAnsi"/>
          <w:bCs/>
          <w:szCs w:val="24"/>
        </w:rPr>
      </w:pPr>
    </w:p>
    <w:p w14:paraId="37B51D4A" w14:textId="77777777" w:rsidR="00106228" w:rsidRDefault="00106228" w:rsidP="007211E0">
      <w:pPr>
        <w:jc w:val="both"/>
        <w:rPr>
          <w:rFonts w:asciiTheme="minorHAnsi" w:eastAsia="Calibri" w:hAnsiTheme="minorHAnsi" w:cstheme="minorHAnsi"/>
          <w:bCs/>
          <w:szCs w:val="24"/>
        </w:rPr>
      </w:pPr>
    </w:p>
    <w:p w14:paraId="14E9D8F9" w14:textId="77777777" w:rsidR="00106228" w:rsidRDefault="00106228" w:rsidP="007211E0">
      <w:pPr>
        <w:jc w:val="both"/>
        <w:rPr>
          <w:rFonts w:asciiTheme="minorHAnsi" w:eastAsia="Calibri" w:hAnsiTheme="minorHAnsi" w:cstheme="minorHAnsi"/>
          <w:bCs/>
          <w:szCs w:val="24"/>
        </w:rPr>
      </w:pPr>
    </w:p>
    <w:p w14:paraId="1FE35CE1" w14:textId="77777777" w:rsidR="00106228" w:rsidRDefault="00106228" w:rsidP="007211E0">
      <w:pPr>
        <w:jc w:val="both"/>
        <w:rPr>
          <w:rFonts w:asciiTheme="minorHAnsi" w:eastAsia="Calibri" w:hAnsiTheme="minorHAnsi" w:cstheme="minorHAnsi"/>
          <w:bCs/>
          <w:szCs w:val="24"/>
        </w:rPr>
      </w:pPr>
    </w:p>
    <w:p w14:paraId="69CCCD6C" w14:textId="77777777" w:rsidR="00106228" w:rsidRDefault="00106228" w:rsidP="007211E0">
      <w:pPr>
        <w:jc w:val="both"/>
        <w:rPr>
          <w:rFonts w:asciiTheme="minorHAnsi" w:eastAsia="Calibri" w:hAnsiTheme="minorHAnsi" w:cstheme="minorHAnsi"/>
          <w:bCs/>
          <w:szCs w:val="24"/>
        </w:rPr>
      </w:pPr>
    </w:p>
    <w:p w14:paraId="002E3581" w14:textId="77777777" w:rsidR="00106228" w:rsidRDefault="00106228" w:rsidP="007211E0">
      <w:pPr>
        <w:jc w:val="both"/>
        <w:rPr>
          <w:rFonts w:asciiTheme="minorHAnsi" w:eastAsia="Calibri" w:hAnsiTheme="minorHAnsi" w:cstheme="minorHAnsi"/>
          <w:bCs/>
          <w:szCs w:val="24"/>
        </w:rPr>
      </w:pPr>
    </w:p>
    <w:p w14:paraId="02B46786" w14:textId="77777777" w:rsidR="00106228" w:rsidRDefault="00106228" w:rsidP="007211E0">
      <w:pPr>
        <w:jc w:val="both"/>
        <w:rPr>
          <w:rFonts w:asciiTheme="minorHAnsi" w:eastAsia="Calibri" w:hAnsiTheme="minorHAnsi" w:cstheme="minorHAnsi"/>
          <w:bCs/>
          <w:szCs w:val="24"/>
        </w:rPr>
      </w:pPr>
    </w:p>
    <w:p w14:paraId="66E0F75F" w14:textId="77777777" w:rsidR="004F64B6" w:rsidRDefault="004F64B6" w:rsidP="007211E0">
      <w:pPr>
        <w:jc w:val="both"/>
        <w:rPr>
          <w:rFonts w:asciiTheme="minorHAnsi" w:eastAsia="Calibri" w:hAnsiTheme="minorHAnsi" w:cstheme="minorHAnsi"/>
          <w:bCs/>
          <w:szCs w:val="24"/>
        </w:rPr>
      </w:pPr>
    </w:p>
    <w:p w14:paraId="23BE66FE" w14:textId="77777777" w:rsidR="004F64B6" w:rsidRDefault="004F64B6" w:rsidP="007211E0">
      <w:pPr>
        <w:jc w:val="both"/>
        <w:rPr>
          <w:rFonts w:asciiTheme="minorHAnsi" w:eastAsia="Calibri" w:hAnsiTheme="minorHAnsi" w:cstheme="minorHAnsi"/>
          <w:bCs/>
          <w:szCs w:val="24"/>
        </w:rPr>
      </w:pPr>
    </w:p>
    <w:p w14:paraId="441E847A" w14:textId="77777777" w:rsidR="004F64B6" w:rsidRDefault="004F64B6" w:rsidP="007211E0">
      <w:pPr>
        <w:jc w:val="both"/>
        <w:rPr>
          <w:rFonts w:asciiTheme="minorHAnsi" w:eastAsia="Calibri" w:hAnsiTheme="minorHAnsi" w:cstheme="minorHAnsi"/>
          <w:bCs/>
          <w:szCs w:val="24"/>
        </w:rPr>
      </w:pPr>
    </w:p>
    <w:p w14:paraId="1675B670" w14:textId="77777777" w:rsidR="004F64B6" w:rsidRDefault="004F64B6" w:rsidP="007211E0">
      <w:pPr>
        <w:jc w:val="both"/>
        <w:rPr>
          <w:rFonts w:asciiTheme="minorHAnsi" w:eastAsia="Calibri" w:hAnsiTheme="minorHAnsi" w:cstheme="minorHAnsi"/>
          <w:bCs/>
          <w:szCs w:val="24"/>
        </w:rPr>
      </w:pPr>
    </w:p>
    <w:p w14:paraId="28BEB1A6" w14:textId="77777777" w:rsidR="004F64B6" w:rsidRDefault="004F64B6" w:rsidP="007211E0">
      <w:pPr>
        <w:jc w:val="both"/>
        <w:rPr>
          <w:rFonts w:asciiTheme="minorHAnsi" w:eastAsia="Calibri" w:hAnsiTheme="minorHAnsi" w:cstheme="minorHAnsi"/>
          <w:bCs/>
          <w:szCs w:val="24"/>
        </w:rPr>
      </w:pPr>
    </w:p>
    <w:p w14:paraId="62707A29" w14:textId="77777777" w:rsidR="004F64B6" w:rsidRDefault="004F64B6" w:rsidP="007211E0">
      <w:pPr>
        <w:jc w:val="both"/>
        <w:rPr>
          <w:rFonts w:asciiTheme="minorHAnsi" w:eastAsia="Calibri" w:hAnsiTheme="minorHAnsi" w:cstheme="minorHAnsi"/>
          <w:bCs/>
          <w:szCs w:val="24"/>
        </w:rPr>
      </w:pPr>
    </w:p>
    <w:p w14:paraId="205E08DB" w14:textId="77777777" w:rsidR="004F64B6" w:rsidRDefault="004F64B6" w:rsidP="007211E0">
      <w:pPr>
        <w:jc w:val="both"/>
        <w:rPr>
          <w:rFonts w:asciiTheme="minorHAnsi" w:eastAsia="Calibri" w:hAnsiTheme="minorHAnsi" w:cstheme="minorHAnsi"/>
          <w:bCs/>
          <w:szCs w:val="24"/>
        </w:rPr>
      </w:pPr>
    </w:p>
    <w:p w14:paraId="0AFA9978" w14:textId="77777777" w:rsidR="004F64B6" w:rsidRDefault="004F64B6" w:rsidP="007211E0">
      <w:pPr>
        <w:jc w:val="both"/>
        <w:rPr>
          <w:rFonts w:asciiTheme="minorHAnsi" w:eastAsia="Calibri" w:hAnsiTheme="minorHAnsi" w:cstheme="minorHAnsi"/>
          <w:bCs/>
          <w:szCs w:val="24"/>
        </w:rPr>
      </w:pPr>
    </w:p>
    <w:p w14:paraId="4D8CC533" w14:textId="77777777" w:rsidR="004F64B6" w:rsidRDefault="004F64B6" w:rsidP="007211E0">
      <w:pPr>
        <w:jc w:val="both"/>
        <w:rPr>
          <w:rFonts w:asciiTheme="minorHAnsi" w:eastAsia="Calibri" w:hAnsiTheme="minorHAnsi" w:cstheme="minorHAnsi"/>
          <w:bCs/>
          <w:szCs w:val="24"/>
        </w:rPr>
      </w:pPr>
    </w:p>
    <w:p w14:paraId="495AADC2" w14:textId="77777777" w:rsidR="004F64B6" w:rsidRDefault="004F64B6" w:rsidP="007211E0">
      <w:pPr>
        <w:jc w:val="both"/>
        <w:rPr>
          <w:rFonts w:asciiTheme="minorHAnsi" w:eastAsia="Calibri" w:hAnsiTheme="minorHAnsi" w:cstheme="minorHAnsi"/>
          <w:bCs/>
          <w:szCs w:val="24"/>
        </w:rPr>
      </w:pPr>
    </w:p>
    <w:p w14:paraId="50129CEA" w14:textId="77777777" w:rsidR="004F64B6" w:rsidRDefault="004F64B6" w:rsidP="007211E0">
      <w:pPr>
        <w:jc w:val="both"/>
        <w:rPr>
          <w:rFonts w:asciiTheme="minorHAnsi" w:eastAsia="Calibri" w:hAnsiTheme="minorHAnsi" w:cstheme="minorHAnsi"/>
          <w:bCs/>
          <w:szCs w:val="24"/>
        </w:rPr>
      </w:pPr>
    </w:p>
    <w:p w14:paraId="1A2D9C95" w14:textId="77777777" w:rsidR="004F64B6" w:rsidRDefault="004F64B6" w:rsidP="007211E0">
      <w:pPr>
        <w:jc w:val="both"/>
        <w:rPr>
          <w:rFonts w:asciiTheme="minorHAnsi" w:eastAsia="Calibri" w:hAnsiTheme="minorHAnsi" w:cstheme="minorHAnsi"/>
          <w:bCs/>
          <w:szCs w:val="24"/>
        </w:rPr>
      </w:pPr>
    </w:p>
    <w:p w14:paraId="488F8B38" w14:textId="77777777" w:rsidR="004F64B6" w:rsidRDefault="004F64B6" w:rsidP="007211E0">
      <w:pPr>
        <w:jc w:val="both"/>
        <w:rPr>
          <w:rFonts w:asciiTheme="minorHAnsi" w:eastAsia="Calibri" w:hAnsiTheme="minorHAnsi" w:cstheme="minorHAnsi"/>
          <w:bCs/>
          <w:szCs w:val="24"/>
        </w:rPr>
      </w:pPr>
    </w:p>
    <w:p w14:paraId="4371A1CB" w14:textId="77777777" w:rsidR="004F64B6" w:rsidRDefault="004F64B6" w:rsidP="007211E0">
      <w:pPr>
        <w:jc w:val="both"/>
        <w:rPr>
          <w:rFonts w:asciiTheme="minorHAnsi" w:eastAsia="Calibri" w:hAnsiTheme="minorHAnsi" w:cstheme="minorHAnsi"/>
          <w:bCs/>
          <w:szCs w:val="24"/>
        </w:rPr>
      </w:pPr>
    </w:p>
    <w:p w14:paraId="3B78C104" w14:textId="77777777" w:rsidR="00106228" w:rsidRDefault="00106228" w:rsidP="007211E0">
      <w:pPr>
        <w:jc w:val="both"/>
        <w:rPr>
          <w:rFonts w:asciiTheme="minorHAnsi" w:eastAsia="Calibri" w:hAnsiTheme="minorHAnsi" w:cstheme="minorHAnsi"/>
          <w:bCs/>
          <w:szCs w:val="24"/>
        </w:rPr>
      </w:pPr>
    </w:p>
    <w:p w14:paraId="4A1A7322" w14:textId="77777777" w:rsidR="006C6B52" w:rsidRDefault="006C6B52" w:rsidP="007211E0">
      <w:pPr>
        <w:jc w:val="both"/>
        <w:rPr>
          <w:rFonts w:asciiTheme="minorHAnsi" w:eastAsia="Calibri" w:hAnsiTheme="minorHAnsi" w:cstheme="minorHAnsi"/>
          <w:bCs/>
          <w:szCs w:val="24"/>
        </w:rPr>
      </w:pPr>
    </w:p>
    <w:p w14:paraId="7193542E" w14:textId="77777777" w:rsidR="00837CAA" w:rsidRDefault="00837CAA" w:rsidP="007211E0">
      <w:pPr>
        <w:jc w:val="both"/>
        <w:rPr>
          <w:rFonts w:asciiTheme="minorHAnsi" w:eastAsia="Calibri" w:hAnsiTheme="minorHAnsi" w:cstheme="minorHAnsi"/>
          <w:bCs/>
          <w:szCs w:val="24"/>
        </w:rPr>
      </w:pPr>
    </w:p>
    <w:p w14:paraId="4B33D1AB" w14:textId="77777777" w:rsidR="007211E0" w:rsidRPr="000A0475" w:rsidRDefault="007211E0" w:rsidP="007211E0">
      <w:pPr>
        <w:shd w:val="clear" w:color="auto" w:fill="FFFFFF"/>
        <w:tabs>
          <w:tab w:val="left" w:pos="900"/>
        </w:tabs>
        <w:rPr>
          <w:rFonts w:asciiTheme="minorHAnsi" w:hAnsiTheme="minorHAnsi" w:cstheme="minorHAnsi"/>
          <w:szCs w:val="24"/>
        </w:rPr>
      </w:pPr>
    </w:p>
    <w:p w14:paraId="124B5606" w14:textId="6708151D" w:rsidR="00356FE0" w:rsidRDefault="00356FE0" w:rsidP="00B0472F">
      <w:pPr>
        <w:spacing w:after="160" w:line="259" w:lineRule="auto"/>
        <w:rPr>
          <w:szCs w:val="24"/>
          <w:lang w:eastAsia="lt-LT"/>
        </w:rPr>
      </w:pPr>
    </w:p>
    <w:sectPr w:rsidR="00356FE0" w:rsidSect="00E11CAF">
      <w:head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A5ADC" w14:textId="77777777" w:rsidR="0084248D" w:rsidRDefault="0084248D">
      <w:pPr>
        <w:ind w:firstLine="720"/>
        <w:rPr>
          <w:rFonts w:ascii="Arial" w:hAnsi="Arial" w:cs="Arial"/>
          <w:sz w:val="20"/>
          <w:lang w:eastAsia="lt-LT"/>
        </w:rPr>
      </w:pPr>
      <w:r>
        <w:rPr>
          <w:rFonts w:ascii="Arial" w:hAnsi="Arial" w:cs="Arial"/>
          <w:sz w:val="20"/>
          <w:lang w:eastAsia="lt-LT"/>
        </w:rPr>
        <w:separator/>
      </w:r>
    </w:p>
    <w:p w14:paraId="343C7753" w14:textId="77777777" w:rsidR="0084248D" w:rsidRDefault="0084248D"/>
  </w:endnote>
  <w:endnote w:type="continuationSeparator" w:id="0">
    <w:p w14:paraId="22734E22" w14:textId="77777777" w:rsidR="0084248D" w:rsidRDefault="0084248D">
      <w:pPr>
        <w:ind w:firstLine="720"/>
        <w:rPr>
          <w:rFonts w:ascii="Arial" w:hAnsi="Arial" w:cs="Arial"/>
          <w:sz w:val="20"/>
          <w:lang w:eastAsia="lt-LT"/>
        </w:rPr>
      </w:pPr>
      <w:r>
        <w:rPr>
          <w:rFonts w:ascii="Arial" w:hAnsi="Arial" w:cs="Arial"/>
          <w:sz w:val="20"/>
          <w:lang w:eastAsia="lt-LT"/>
        </w:rPr>
        <w:continuationSeparator/>
      </w:r>
    </w:p>
    <w:p w14:paraId="3C8924C0" w14:textId="77777777" w:rsidR="0084248D" w:rsidRDefault="00842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B3CDD" w14:textId="77777777" w:rsidR="0084248D" w:rsidRDefault="0084248D">
      <w:pPr>
        <w:ind w:firstLine="720"/>
        <w:rPr>
          <w:rFonts w:ascii="Arial" w:hAnsi="Arial" w:cs="Arial"/>
          <w:sz w:val="20"/>
          <w:lang w:eastAsia="lt-LT"/>
        </w:rPr>
      </w:pPr>
      <w:r>
        <w:rPr>
          <w:rFonts w:ascii="Arial" w:hAnsi="Arial" w:cs="Arial"/>
          <w:sz w:val="20"/>
          <w:lang w:eastAsia="lt-LT"/>
        </w:rPr>
        <w:separator/>
      </w:r>
    </w:p>
    <w:p w14:paraId="184AC7F3" w14:textId="77777777" w:rsidR="0084248D" w:rsidRDefault="0084248D"/>
  </w:footnote>
  <w:footnote w:type="continuationSeparator" w:id="0">
    <w:p w14:paraId="073B426D" w14:textId="77777777" w:rsidR="0084248D" w:rsidRDefault="0084248D">
      <w:pPr>
        <w:ind w:firstLine="720"/>
        <w:rPr>
          <w:rFonts w:ascii="Arial" w:hAnsi="Arial" w:cs="Arial"/>
          <w:sz w:val="20"/>
          <w:lang w:eastAsia="lt-LT"/>
        </w:rPr>
      </w:pPr>
      <w:r>
        <w:rPr>
          <w:rFonts w:ascii="Arial" w:hAnsi="Arial" w:cs="Arial"/>
          <w:sz w:val="20"/>
          <w:lang w:eastAsia="lt-LT"/>
        </w:rPr>
        <w:continuationSeparator/>
      </w:r>
    </w:p>
    <w:p w14:paraId="07700A92" w14:textId="77777777" w:rsidR="0084248D" w:rsidRDefault="0084248D"/>
  </w:footnote>
  <w:footnote w:id="1">
    <w:p w14:paraId="4C604584" w14:textId="77777777" w:rsidR="002F0D48" w:rsidRPr="00856723" w:rsidRDefault="002F0D48" w:rsidP="002F0D48">
      <w:pPr>
        <w:pStyle w:val="FootnoteText"/>
        <w:rPr>
          <w:rFonts w:asciiTheme="minorHAnsi" w:hAnsiTheme="minorHAnsi" w:cstheme="minorHAnsi"/>
        </w:rPr>
      </w:pPr>
      <w:r w:rsidRPr="00856723">
        <w:rPr>
          <w:rStyle w:val="FootnoteReference"/>
          <w:rFonts w:asciiTheme="minorHAnsi" w:hAnsiTheme="minorHAnsi" w:cstheme="minorHAnsi"/>
        </w:rPr>
        <w:footnoteRef/>
      </w:r>
      <w:r w:rsidRPr="00856723">
        <w:rPr>
          <w:rFonts w:asciiTheme="minorHAnsi" w:hAnsiTheme="minorHAnsi" w:cstheme="minorHAnsi"/>
        </w:rPr>
        <w:t xml:space="preserve"> „</w:t>
      </w:r>
      <w:r w:rsidRPr="00A92914">
        <w:rPr>
          <w:rFonts w:asciiTheme="minorHAnsi" w:hAnsiTheme="minorHAnsi" w:cstheme="minorHAnsi"/>
        </w:rPr>
        <w:t>Perkantysis subjektas užtikrina, kad vykdant pirkimą būtų laikomasi lygiateisiškumo, nediskriminavimo, abipusio pripažinimo, proporcingumo, skaidrumo principų</w:t>
      </w:r>
      <w:r w:rsidRPr="00856723">
        <w:rPr>
          <w:rFonts w:asciiTheme="minorHAnsi" w:hAnsiTheme="minorHAnsi" w:cstheme="minorHAnsi"/>
        </w:rPr>
        <w:t>“.</w:t>
      </w:r>
    </w:p>
  </w:footnote>
  <w:footnote w:id="2">
    <w:p w14:paraId="427744AD" w14:textId="38A51501" w:rsidR="006167F6" w:rsidRDefault="006167F6" w:rsidP="006167F6">
      <w:pPr>
        <w:pStyle w:val="FootnoteText"/>
        <w:rPr>
          <w:rFonts w:asciiTheme="minorHAnsi" w:hAnsiTheme="minorHAnsi" w:cstheme="minorHAnsi"/>
          <w:lang w:val="en-US"/>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t>„</w:t>
      </w:r>
      <w:r w:rsidRPr="006167F6">
        <w:rPr>
          <w:rFonts w:asciiTheme="minorHAnsi" w:hAnsiTheme="minorHAnsi" w:cstheme="minorHAnsi"/>
        </w:rPr>
        <w:t>Perkantysis subjektas, vadovaudamasis šio įstatymo 64, 65 ir 66 straipsnių nuostatomis, laimėjusį nustato ekonomiškai naudingiausią pasiūlymą, jeigu tenkinamos visos šios sąlygos:</w:t>
      </w:r>
      <w:r>
        <w:rPr>
          <w:rFonts w:asciiTheme="minorHAnsi" w:hAnsiTheme="minorHAnsi" w:cstheme="minorHAnsi"/>
        </w:rPr>
        <w:t xml:space="preserve"> </w:t>
      </w:r>
      <w:r w:rsidRPr="006167F6">
        <w:rPr>
          <w:rFonts w:asciiTheme="minorHAnsi" w:hAnsiTheme="minorHAnsi" w:cstheme="minorHAnsi"/>
        </w:rPr>
        <w:t>1) pasiūlymas atitinka skelbime apie pirkimą, skelbime apie kvalifikacijos vertinimo sistemą ar kvietime patvirtinti susidomėjimą ir pirkimo dokumentuose nustatytus reikalavimus, sąlygas ir kriterijus, atsižvelgiant ir į šio įstatymo 56 straipsnio, jeigu jis taikomas, nuostatas</w:t>
      </w:r>
      <w:r>
        <w:rPr>
          <w:rFonts w:asciiTheme="minorHAnsi" w:hAnsiTheme="minorHAnsi" w:cstheme="minorHAnsi"/>
        </w:rPr>
        <w:t>“.</w:t>
      </w:r>
    </w:p>
  </w:footnote>
  <w:footnote w:id="3">
    <w:p w14:paraId="36B0CA91" w14:textId="0BB91260" w:rsidR="005D77C4" w:rsidRPr="00856723" w:rsidRDefault="005D77C4" w:rsidP="005D77C4">
      <w:pPr>
        <w:pStyle w:val="FootnoteText"/>
        <w:rPr>
          <w:rFonts w:asciiTheme="minorHAnsi" w:hAnsiTheme="minorHAnsi" w:cstheme="minorHAnsi"/>
        </w:rPr>
      </w:pPr>
      <w:r w:rsidRPr="00856723">
        <w:rPr>
          <w:rStyle w:val="FootnoteReference"/>
          <w:rFonts w:asciiTheme="minorHAnsi" w:hAnsiTheme="minorHAnsi" w:cstheme="minorHAnsi"/>
        </w:rPr>
        <w:footnoteRef/>
      </w:r>
      <w:r w:rsidRPr="00856723">
        <w:rPr>
          <w:rFonts w:asciiTheme="minorHAnsi" w:hAnsiTheme="minorHAnsi" w:cstheme="minorHAnsi"/>
        </w:rPr>
        <w:t xml:space="preserve"> </w:t>
      </w:r>
      <w:r>
        <w:rPr>
          <w:rFonts w:asciiTheme="minorHAnsi" w:hAnsiTheme="minorHAnsi" w:cstheme="minorHAnsi"/>
        </w:rPr>
        <w:t xml:space="preserve">Perkančiojo subjekto </w:t>
      </w:r>
      <w:r w:rsidRPr="005D77C4">
        <w:rPr>
          <w:rFonts w:asciiTheme="minorHAnsi" w:hAnsiTheme="minorHAnsi" w:cstheme="minorHAnsi"/>
        </w:rPr>
        <w:t xml:space="preserve">2025 m. kovo 27 d. </w:t>
      </w:r>
      <w:r>
        <w:rPr>
          <w:rFonts w:asciiTheme="minorHAnsi" w:hAnsiTheme="minorHAnsi" w:cstheme="minorHAnsi"/>
        </w:rPr>
        <w:t xml:space="preserve">raštas </w:t>
      </w:r>
      <w:r w:rsidRPr="005D77C4">
        <w:rPr>
          <w:rFonts w:asciiTheme="minorHAnsi" w:hAnsiTheme="minorHAnsi" w:cstheme="minorHAnsi"/>
        </w:rPr>
        <w:t>Nr. VP11-141 (5.24)</w:t>
      </w:r>
      <w:r w:rsidRPr="00856723">
        <w:rPr>
          <w:rFonts w:asciiTheme="minorHAnsi" w:hAnsiTheme="minorHAnsi" w:cstheme="minorHAnsi"/>
        </w:rPr>
        <w:t>.</w:t>
      </w:r>
    </w:p>
  </w:footnote>
  <w:footnote w:id="4">
    <w:p w14:paraId="0B828357" w14:textId="3AC64238" w:rsidR="008A5DCC" w:rsidRPr="00856723" w:rsidRDefault="008A5DCC" w:rsidP="008A5DCC">
      <w:pPr>
        <w:pStyle w:val="FootnoteText"/>
        <w:rPr>
          <w:rFonts w:asciiTheme="minorHAnsi" w:hAnsiTheme="minorHAnsi" w:cstheme="minorHAnsi"/>
        </w:rPr>
      </w:pPr>
      <w:r w:rsidRPr="00856723">
        <w:rPr>
          <w:rStyle w:val="FootnoteReference"/>
          <w:rFonts w:asciiTheme="minorHAnsi" w:hAnsiTheme="minorHAnsi" w:cstheme="minorHAnsi"/>
        </w:rPr>
        <w:footnoteRef/>
      </w:r>
      <w:r w:rsidRPr="00856723">
        <w:rPr>
          <w:rFonts w:asciiTheme="minorHAnsi" w:hAnsiTheme="minorHAnsi" w:cstheme="minorHAnsi"/>
        </w:rPr>
        <w:t xml:space="preserve"> </w:t>
      </w:r>
      <w:r w:rsidRPr="00856723">
        <w:rPr>
          <w:rFonts w:asciiTheme="minorHAnsi" w:hAnsiTheme="minorHAnsi" w:cstheme="minorHAnsi"/>
        </w:rPr>
        <w:t>„</w:t>
      </w:r>
      <w:r w:rsidR="00A92914" w:rsidRPr="00A92914">
        <w:rPr>
          <w:rFonts w:asciiTheme="minorHAnsi" w:hAnsiTheme="minorHAnsi" w:cstheme="minorHAnsi"/>
        </w:rPr>
        <w:t>Perkantysis subjektas užtikrina, kad vykdant pirkimą būtų laikomasi lygiateisiškumo, nediskriminavimo, abipusio pripažinimo, proporcingumo, skaidrumo principų</w:t>
      </w:r>
      <w:r w:rsidRPr="00856723">
        <w:rPr>
          <w:rFonts w:asciiTheme="minorHAnsi" w:hAnsiTheme="minorHAnsi" w:cstheme="minorHAnsi"/>
        </w:rPr>
        <w:t>“.</w:t>
      </w:r>
    </w:p>
  </w:footnote>
  <w:footnote w:id="5">
    <w:p w14:paraId="28F55CC6" w14:textId="56D810B6" w:rsidR="008A5DCC" w:rsidRPr="00856723" w:rsidRDefault="008A5DCC" w:rsidP="00A92914">
      <w:pPr>
        <w:pStyle w:val="FootnoteText"/>
        <w:rPr>
          <w:rFonts w:asciiTheme="minorHAnsi" w:hAnsiTheme="minorHAnsi" w:cstheme="minorHAnsi"/>
        </w:rPr>
      </w:pPr>
      <w:r w:rsidRPr="00856723">
        <w:rPr>
          <w:rStyle w:val="FootnoteReference"/>
          <w:rFonts w:asciiTheme="minorHAnsi" w:hAnsiTheme="minorHAnsi" w:cstheme="minorHAnsi"/>
        </w:rPr>
        <w:footnoteRef/>
      </w:r>
      <w:r w:rsidRPr="00856723">
        <w:rPr>
          <w:rFonts w:asciiTheme="minorHAnsi" w:hAnsiTheme="minorHAnsi" w:cstheme="minorHAnsi"/>
        </w:rPr>
        <w:t xml:space="preserve"> </w:t>
      </w:r>
      <w:r w:rsidRPr="00856723">
        <w:rPr>
          <w:rFonts w:asciiTheme="minorHAnsi" w:hAnsiTheme="minorHAnsi" w:cstheme="minorHAnsi"/>
        </w:rPr>
        <w:t>„</w:t>
      </w:r>
      <w:r w:rsidR="00A92914" w:rsidRPr="00A92914">
        <w:rPr>
          <w:rFonts w:asciiTheme="minorHAnsi" w:hAnsiTheme="minorHAnsi" w:cstheme="minorHAnsi"/>
        </w:rPr>
        <w:t>Perkantysis subjektas turi siekti, kad:</w:t>
      </w:r>
      <w:r w:rsidR="00A92914">
        <w:rPr>
          <w:rFonts w:asciiTheme="minorHAnsi" w:hAnsiTheme="minorHAnsi" w:cstheme="minorHAnsi"/>
        </w:rPr>
        <w:t xml:space="preserve"> </w:t>
      </w:r>
      <w:r w:rsidR="00A92914" w:rsidRPr="00A92914">
        <w:rPr>
          <w:rFonts w:asciiTheme="minorHAnsi" w:hAnsiTheme="minorHAnsi" w:cstheme="minorHAnsi"/>
        </w:rPr>
        <w:t>1) prekėms, paslaugoms ar darbams įsigyti skirtos lėšos būtų naudojamos racionaliai</w:t>
      </w:r>
      <w:r w:rsidRPr="00856723">
        <w:rPr>
          <w:rFonts w:asciiTheme="minorHAnsi" w:hAnsiTheme="minorHAnsi" w:cstheme="minorHAnsi"/>
        </w:rPr>
        <w:t>“.</w:t>
      </w:r>
    </w:p>
  </w:footnote>
  <w:footnote w:id="6">
    <w:p w14:paraId="76486A05" w14:textId="1C1C592E" w:rsidR="00D20889" w:rsidRPr="00856723" w:rsidRDefault="00D20889" w:rsidP="00D20889">
      <w:pPr>
        <w:pStyle w:val="FootnoteText"/>
        <w:rPr>
          <w:rFonts w:asciiTheme="minorHAnsi" w:hAnsiTheme="minorHAnsi" w:cstheme="minorHAnsi"/>
        </w:rPr>
      </w:pPr>
      <w:r w:rsidRPr="00856723">
        <w:rPr>
          <w:rStyle w:val="FootnoteReference"/>
          <w:rFonts w:asciiTheme="minorHAnsi" w:hAnsiTheme="minorHAnsi" w:cstheme="minorHAnsi"/>
        </w:rPr>
        <w:footnoteRef/>
      </w:r>
      <w:r w:rsidRPr="00856723">
        <w:rPr>
          <w:rFonts w:asciiTheme="minorHAnsi" w:hAnsiTheme="minorHAnsi" w:cstheme="minorHAnsi"/>
        </w:rPr>
        <w:t xml:space="preserve"> </w:t>
      </w:r>
      <w:r w:rsidRPr="00D20889">
        <w:rPr>
          <w:rFonts w:asciiTheme="minorHAnsi" w:hAnsiTheme="minorHAnsi" w:cstheme="minorHAnsi"/>
        </w:rPr>
        <w:t>Pirkimo sąlygų 1 pried</w:t>
      </w:r>
      <w:r>
        <w:rPr>
          <w:rFonts w:asciiTheme="minorHAnsi" w:hAnsiTheme="minorHAnsi" w:cstheme="minorHAnsi"/>
        </w:rPr>
        <w:t>o „Techninė specifikacija“ 1.3 punktas</w:t>
      </w:r>
      <w:r w:rsidR="004D5CA8">
        <w:rPr>
          <w:rFonts w:asciiTheme="minorHAnsi" w:hAnsiTheme="minorHAnsi" w:cstheme="minorHAnsi"/>
        </w:rPr>
        <w:t xml:space="preserve">, </w:t>
      </w:r>
      <w:r w:rsidR="004D5CA8" w:rsidRPr="00D20889">
        <w:rPr>
          <w:rFonts w:asciiTheme="minorHAnsi" w:hAnsiTheme="minorHAnsi" w:cstheme="minorHAnsi"/>
        </w:rPr>
        <w:t xml:space="preserve">Pirkimo sąlygų </w:t>
      </w:r>
      <w:r w:rsidR="004D5CA8">
        <w:rPr>
          <w:rFonts w:asciiTheme="minorHAnsi" w:hAnsiTheme="minorHAnsi" w:cstheme="minorHAnsi"/>
        </w:rPr>
        <w:t>3</w:t>
      </w:r>
      <w:r w:rsidR="004D5CA8" w:rsidRPr="00D20889">
        <w:rPr>
          <w:rFonts w:asciiTheme="minorHAnsi" w:hAnsiTheme="minorHAnsi" w:cstheme="minorHAnsi"/>
        </w:rPr>
        <w:t xml:space="preserve"> pried</w:t>
      </w:r>
      <w:r w:rsidR="004D5CA8">
        <w:rPr>
          <w:rFonts w:asciiTheme="minorHAnsi" w:hAnsiTheme="minorHAnsi" w:cstheme="minorHAnsi"/>
        </w:rPr>
        <w:t xml:space="preserve">o „Pirkimo sutarties projektas“ </w:t>
      </w:r>
      <w:r w:rsidR="004D5CA8" w:rsidRPr="004D5CA8">
        <w:rPr>
          <w:rFonts w:asciiTheme="minorHAnsi" w:hAnsiTheme="minorHAnsi" w:cstheme="minorHAnsi"/>
        </w:rPr>
        <w:t>3.3 punktas</w:t>
      </w:r>
      <w:r w:rsidR="004D5CA8">
        <w:rPr>
          <w:rFonts w:asciiTheme="minorHAnsi" w:hAnsiTheme="minorHAnsi" w:cstheme="minorHAnsi"/>
        </w:rPr>
        <w:t>, Sutarčių 3.3 punktai.</w:t>
      </w:r>
    </w:p>
  </w:footnote>
  <w:footnote w:id="7">
    <w:p w14:paraId="1FA872FE" w14:textId="706D17BC" w:rsidR="000B3024" w:rsidRPr="00856723" w:rsidRDefault="000B3024" w:rsidP="000B3024">
      <w:pPr>
        <w:pStyle w:val="FootnoteText"/>
        <w:rPr>
          <w:rFonts w:asciiTheme="minorHAnsi" w:hAnsiTheme="minorHAnsi" w:cstheme="minorHAnsi"/>
        </w:rPr>
      </w:pPr>
      <w:r w:rsidRPr="00856723">
        <w:rPr>
          <w:rStyle w:val="FootnoteReference"/>
          <w:rFonts w:asciiTheme="minorHAnsi" w:hAnsiTheme="minorHAnsi" w:cstheme="minorHAnsi"/>
        </w:rPr>
        <w:footnoteRef/>
      </w:r>
      <w:r w:rsidRPr="00856723">
        <w:rPr>
          <w:rFonts w:asciiTheme="minorHAnsi" w:hAnsiTheme="minorHAnsi" w:cstheme="minorHAnsi"/>
        </w:rPr>
        <w:t xml:space="preserve"> </w:t>
      </w:r>
      <w:r w:rsidRPr="00D20889">
        <w:rPr>
          <w:rFonts w:asciiTheme="minorHAnsi" w:hAnsiTheme="minorHAnsi" w:cstheme="minorHAnsi"/>
        </w:rPr>
        <w:t xml:space="preserve">Pirkimo sąlygų </w:t>
      </w:r>
      <w:r>
        <w:rPr>
          <w:rFonts w:asciiTheme="minorHAnsi" w:hAnsiTheme="minorHAnsi" w:cstheme="minorHAnsi"/>
        </w:rPr>
        <w:t>3</w:t>
      </w:r>
      <w:r w:rsidRPr="00D20889">
        <w:rPr>
          <w:rFonts w:asciiTheme="minorHAnsi" w:hAnsiTheme="minorHAnsi" w:cstheme="minorHAnsi"/>
        </w:rPr>
        <w:t xml:space="preserve"> pried</w:t>
      </w:r>
      <w:r>
        <w:rPr>
          <w:rFonts w:asciiTheme="minorHAnsi" w:hAnsiTheme="minorHAnsi" w:cstheme="minorHAnsi"/>
        </w:rPr>
        <w:t>o „Pirkimo sutarties projektas“ 3.3.1 punktas</w:t>
      </w:r>
      <w:r w:rsidR="004D5CA8">
        <w:rPr>
          <w:rFonts w:asciiTheme="minorHAnsi" w:hAnsiTheme="minorHAnsi" w:cstheme="minorHAnsi"/>
        </w:rPr>
        <w:t>, Sutarčių 3.3.1 punktai</w:t>
      </w:r>
      <w:r w:rsidRPr="00856723">
        <w:rPr>
          <w:rFonts w:asciiTheme="minorHAnsi" w:hAnsiTheme="minorHAnsi" w:cstheme="minorHAnsi"/>
        </w:rPr>
        <w:t>.</w:t>
      </w:r>
    </w:p>
  </w:footnote>
  <w:footnote w:id="8">
    <w:p w14:paraId="0274D6C8" w14:textId="5B889C05" w:rsidR="00A97891" w:rsidRPr="00856723" w:rsidRDefault="00A97891" w:rsidP="00A97891">
      <w:pPr>
        <w:pStyle w:val="FootnoteText"/>
        <w:rPr>
          <w:rFonts w:asciiTheme="minorHAnsi" w:hAnsiTheme="minorHAnsi" w:cstheme="minorHAnsi"/>
        </w:rPr>
      </w:pPr>
      <w:r w:rsidRPr="00856723">
        <w:rPr>
          <w:rStyle w:val="FootnoteReference"/>
          <w:rFonts w:asciiTheme="minorHAnsi" w:hAnsiTheme="minorHAnsi" w:cstheme="minorHAnsi"/>
        </w:rPr>
        <w:footnoteRef/>
      </w:r>
      <w:r w:rsidRPr="00856723">
        <w:rPr>
          <w:rFonts w:asciiTheme="minorHAnsi" w:hAnsiTheme="minorHAnsi" w:cstheme="minorHAnsi"/>
        </w:rPr>
        <w:t xml:space="preserve"> </w:t>
      </w:r>
      <w:r w:rsidRPr="00D20889">
        <w:rPr>
          <w:rFonts w:asciiTheme="minorHAnsi" w:hAnsiTheme="minorHAnsi" w:cstheme="minorHAnsi"/>
        </w:rPr>
        <w:t xml:space="preserve">Pirkimo sąlygų </w:t>
      </w:r>
      <w:r>
        <w:rPr>
          <w:rFonts w:asciiTheme="minorHAnsi" w:hAnsiTheme="minorHAnsi" w:cstheme="minorHAnsi"/>
        </w:rPr>
        <w:t>3</w:t>
      </w:r>
      <w:r w:rsidRPr="00D20889">
        <w:rPr>
          <w:rFonts w:asciiTheme="minorHAnsi" w:hAnsiTheme="minorHAnsi" w:cstheme="minorHAnsi"/>
        </w:rPr>
        <w:t xml:space="preserve"> pried</w:t>
      </w:r>
      <w:r>
        <w:rPr>
          <w:rFonts w:asciiTheme="minorHAnsi" w:hAnsiTheme="minorHAnsi" w:cstheme="minorHAnsi"/>
        </w:rPr>
        <w:t>o „Pirkimo sutarties projektas“ 3.4 punktas</w:t>
      </w:r>
      <w:r w:rsidR="00AE7C1C">
        <w:rPr>
          <w:rFonts w:asciiTheme="minorHAnsi" w:hAnsiTheme="minorHAnsi" w:cstheme="minorHAnsi"/>
        </w:rPr>
        <w:t>, Sutarčių 3.4 punktai</w:t>
      </w:r>
      <w:r w:rsidRPr="00856723">
        <w:rPr>
          <w:rFonts w:asciiTheme="minorHAnsi" w:hAnsiTheme="minorHAnsi" w:cstheme="minorHAnsi"/>
        </w:rPr>
        <w:t>.</w:t>
      </w:r>
    </w:p>
  </w:footnote>
  <w:footnote w:id="9">
    <w:p w14:paraId="4B4C3577" w14:textId="519131A4" w:rsidR="009547D9" w:rsidRPr="00856723" w:rsidRDefault="009547D9" w:rsidP="009547D9">
      <w:pPr>
        <w:pStyle w:val="FootnoteText"/>
        <w:rPr>
          <w:rFonts w:asciiTheme="minorHAnsi" w:hAnsiTheme="minorHAnsi" w:cstheme="minorHAnsi"/>
        </w:rPr>
      </w:pPr>
      <w:r w:rsidRPr="00856723">
        <w:rPr>
          <w:rStyle w:val="FootnoteReference"/>
          <w:rFonts w:asciiTheme="minorHAnsi" w:hAnsiTheme="minorHAnsi" w:cstheme="minorHAnsi"/>
        </w:rPr>
        <w:footnoteRef/>
      </w:r>
      <w:r w:rsidRPr="00856723">
        <w:rPr>
          <w:rFonts w:asciiTheme="minorHAnsi" w:hAnsiTheme="minorHAnsi" w:cstheme="minorHAnsi"/>
        </w:rPr>
        <w:t xml:space="preserve"> </w:t>
      </w:r>
      <w:r w:rsidRPr="00D20889">
        <w:rPr>
          <w:rFonts w:asciiTheme="minorHAnsi" w:hAnsiTheme="minorHAnsi" w:cstheme="minorHAnsi"/>
        </w:rPr>
        <w:t>Pirkimo sąlygų 1 pried</w:t>
      </w:r>
      <w:r>
        <w:rPr>
          <w:rFonts w:asciiTheme="minorHAnsi" w:hAnsiTheme="minorHAnsi" w:cstheme="minorHAnsi"/>
        </w:rPr>
        <w:t xml:space="preserve">o „Techninė specifikacija“ </w:t>
      </w:r>
      <w:r w:rsidR="00835C9A">
        <w:rPr>
          <w:rFonts w:asciiTheme="minorHAnsi" w:hAnsiTheme="minorHAnsi" w:cstheme="minorHAnsi"/>
        </w:rPr>
        <w:t>2.1</w:t>
      </w:r>
      <w:r>
        <w:rPr>
          <w:rFonts w:asciiTheme="minorHAnsi" w:hAnsiTheme="minorHAnsi" w:cstheme="minorHAnsi"/>
        </w:rPr>
        <w:t xml:space="preserve"> punkt</w:t>
      </w:r>
      <w:r w:rsidR="00835C9A">
        <w:rPr>
          <w:rFonts w:asciiTheme="minorHAnsi" w:hAnsiTheme="minorHAnsi" w:cstheme="minorHAnsi"/>
        </w:rPr>
        <w:t xml:space="preserve">e </w:t>
      </w:r>
      <w:r w:rsidR="00835C9A">
        <w:rPr>
          <w:rFonts w:asciiTheme="minorHAnsi" w:hAnsiTheme="minorHAnsi" w:cstheme="minorHAnsi"/>
          <w:iCs/>
          <w:szCs w:val="24"/>
          <w:lang w:eastAsia="lt-LT"/>
        </w:rPr>
        <w:t>pateiktos lentelės „</w:t>
      </w:r>
      <w:r w:rsidR="00835C9A" w:rsidRPr="00B24D59">
        <w:rPr>
          <w:rFonts w:asciiTheme="minorHAnsi" w:hAnsiTheme="minorHAnsi" w:cstheme="minorHAnsi"/>
          <w:iCs/>
          <w:szCs w:val="24"/>
          <w:lang w:eastAsia="lt-LT"/>
        </w:rPr>
        <w:t>Pagrindinės (privalomos) charakteristikos</w:t>
      </w:r>
      <w:r w:rsidR="00835C9A">
        <w:rPr>
          <w:rFonts w:asciiTheme="minorHAnsi" w:hAnsiTheme="minorHAnsi" w:cstheme="minorHAnsi"/>
          <w:iCs/>
          <w:szCs w:val="24"/>
          <w:lang w:eastAsia="lt-LT"/>
        </w:rPr>
        <w:t>“</w:t>
      </w:r>
      <w:r w:rsidR="00835C9A" w:rsidRPr="00B24D59">
        <w:rPr>
          <w:rFonts w:asciiTheme="minorHAnsi" w:hAnsiTheme="minorHAnsi" w:cstheme="minorHAnsi"/>
          <w:iCs/>
          <w:szCs w:val="24"/>
          <w:lang w:eastAsia="lt-LT"/>
        </w:rPr>
        <w:t xml:space="preserve"> </w:t>
      </w:r>
      <w:r w:rsidR="00835C9A">
        <w:rPr>
          <w:rFonts w:asciiTheme="minorHAnsi" w:hAnsiTheme="minorHAnsi" w:cstheme="minorHAnsi"/>
          <w:iCs/>
          <w:szCs w:val="24"/>
          <w:lang w:eastAsia="lt-LT"/>
        </w:rPr>
        <w:t>24</w:t>
      </w:r>
      <w:r w:rsidR="00835C9A" w:rsidRPr="00E352E8">
        <w:rPr>
          <w:rFonts w:asciiTheme="minorHAnsi" w:hAnsiTheme="minorHAnsi" w:cstheme="minorHAnsi"/>
          <w:iCs/>
          <w:szCs w:val="24"/>
          <w:lang w:eastAsia="lt-LT"/>
        </w:rPr>
        <w:t xml:space="preserve"> </w:t>
      </w:r>
      <w:r w:rsidR="00835C9A">
        <w:rPr>
          <w:rFonts w:asciiTheme="minorHAnsi" w:hAnsiTheme="minorHAnsi" w:cstheme="minorHAnsi"/>
          <w:iCs/>
          <w:szCs w:val="24"/>
          <w:lang w:eastAsia="lt-LT"/>
        </w:rPr>
        <w:t>eilutėje nustatytas reikalavimas</w:t>
      </w:r>
      <w:r>
        <w:rPr>
          <w:rFonts w:asciiTheme="minorHAnsi" w:hAnsiTheme="minorHAnsi" w:cstheme="minorHAnsi"/>
        </w:rPr>
        <w:t>: „</w:t>
      </w:r>
      <w:r w:rsidRPr="009547D9">
        <w:rPr>
          <w:rFonts w:asciiTheme="minorHAnsi" w:hAnsiTheme="minorHAnsi" w:cstheme="minorHAnsi"/>
        </w:rPr>
        <w:t>Autonominis pagalbinis šildytuvas, veikiantis nuo pagrindinės</w:t>
      </w:r>
      <w:r>
        <w:rPr>
          <w:rFonts w:asciiTheme="minorHAnsi" w:hAnsiTheme="minorHAnsi" w:cstheme="minorHAnsi"/>
        </w:rPr>
        <w:t xml:space="preserve"> </w:t>
      </w:r>
      <w:r w:rsidRPr="009547D9">
        <w:rPr>
          <w:rFonts w:asciiTheme="minorHAnsi" w:hAnsiTheme="minorHAnsi" w:cstheme="minorHAnsi"/>
        </w:rPr>
        <w:t>autobuso degalų rūšies. Oro kondicionavimo sistema įrengta</w:t>
      </w:r>
      <w:r>
        <w:rPr>
          <w:rFonts w:asciiTheme="minorHAnsi" w:hAnsiTheme="minorHAnsi" w:cstheme="minorHAnsi"/>
        </w:rPr>
        <w:t xml:space="preserve"> </w:t>
      </w:r>
      <w:r w:rsidRPr="009547D9">
        <w:rPr>
          <w:rFonts w:asciiTheme="minorHAnsi" w:hAnsiTheme="minorHAnsi" w:cstheme="minorHAnsi"/>
        </w:rPr>
        <w:t>keleivių salone ir vairuotojo darbo vietoje. Transporto</w:t>
      </w:r>
      <w:r>
        <w:rPr>
          <w:rFonts w:asciiTheme="minorHAnsi" w:hAnsiTheme="minorHAnsi" w:cstheme="minorHAnsi"/>
        </w:rPr>
        <w:t xml:space="preserve"> </w:t>
      </w:r>
      <w:r w:rsidRPr="009547D9">
        <w:rPr>
          <w:rFonts w:asciiTheme="minorHAnsi" w:hAnsiTheme="minorHAnsi" w:cstheme="minorHAnsi"/>
        </w:rPr>
        <w:t>priemonėse turi būti užtikrinti tokie keleivių salono oro</w:t>
      </w:r>
      <w:r>
        <w:rPr>
          <w:rFonts w:asciiTheme="minorHAnsi" w:hAnsiTheme="minorHAnsi" w:cstheme="minorHAnsi"/>
        </w:rPr>
        <w:t xml:space="preserve"> </w:t>
      </w:r>
      <w:r w:rsidRPr="009547D9">
        <w:rPr>
          <w:rFonts w:asciiTheme="minorHAnsi" w:hAnsiTheme="minorHAnsi" w:cstheme="minorHAnsi"/>
        </w:rPr>
        <w:t>temperatūros reikalavimai:</w:t>
      </w:r>
      <w:r>
        <w:rPr>
          <w:rFonts w:asciiTheme="minorHAnsi" w:hAnsiTheme="minorHAnsi" w:cstheme="minorHAnsi"/>
        </w:rPr>
        <w:t xml:space="preserve"> </w:t>
      </w:r>
      <w:r w:rsidRPr="009547D9">
        <w:rPr>
          <w:rFonts w:asciiTheme="minorHAnsi" w:hAnsiTheme="minorHAnsi" w:cstheme="minorHAnsi"/>
        </w:rPr>
        <w:t>- laikotarpiu nuo lapkričio 1 d. iki kovo 31 d. transporto</w:t>
      </w:r>
      <w:r>
        <w:rPr>
          <w:rFonts w:asciiTheme="minorHAnsi" w:hAnsiTheme="minorHAnsi" w:cstheme="minorHAnsi"/>
        </w:rPr>
        <w:t xml:space="preserve"> </w:t>
      </w:r>
      <w:r w:rsidRPr="009547D9">
        <w:rPr>
          <w:rFonts w:asciiTheme="minorHAnsi" w:hAnsiTheme="minorHAnsi" w:cstheme="minorHAnsi"/>
        </w:rPr>
        <w:t>priemonėse maršrutų vykdymo metu keleivių salone turi būti</w:t>
      </w:r>
      <w:r>
        <w:rPr>
          <w:rFonts w:asciiTheme="minorHAnsi" w:hAnsiTheme="minorHAnsi" w:cstheme="minorHAnsi"/>
        </w:rPr>
        <w:t xml:space="preserve"> </w:t>
      </w:r>
      <w:r w:rsidRPr="009547D9">
        <w:rPr>
          <w:rFonts w:asciiTheme="minorHAnsi" w:hAnsiTheme="minorHAnsi" w:cstheme="minorHAnsi"/>
        </w:rPr>
        <w:t>palaikoma 5º – 15ºC temperatūra;</w:t>
      </w:r>
      <w:r>
        <w:rPr>
          <w:rFonts w:asciiTheme="minorHAnsi" w:hAnsiTheme="minorHAnsi" w:cstheme="minorHAnsi"/>
        </w:rPr>
        <w:t xml:space="preserve"> </w:t>
      </w:r>
      <w:r w:rsidRPr="009547D9">
        <w:rPr>
          <w:rFonts w:asciiTheme="minorHAnsi" w:hAnsiTheme="minorHAnsi" w:cstheme="minorHAnsi"/>
        </w:rPr>
        <w:t>- laikotarpiu nuo balandžio 1 d. iki spalio 31 d. transporto</w:t>
      </w:r>
      <w:r>
        <w:rPr>
          <w:rFonts w:asciiTheme="minorHAnsi" w:hAnsiTheme="minorHAnsi" w:cstheme="minorHAnsi"/>
        </w:rPr>
        <w:t xml:space="preserve"> </w:t>
      </w:r>
      <w:r w:rsidRPr="009547D9">
        <w:rPr>
          <w:rFonts w:asciiTheme="minorHAnsi" w:hAnsiTheme="minorHAnsi" w:cstheme="minorHAnsi"/>
        </w:rPr>
        <w:t>priemonėse maršrutų vykdymo metu keleivių salone turi būti</w:t>
      </w:r>
      <w:r>
        <w:rPr>
          <w:rFonts w:asciiTheme="minorHAnsi" w:hAnsiTheme="minorHAnsi" w:cstheme="minorHAnsi"/>
        </w:rPr>
        <w:t xml:space="preserve"> </w:t>
      </w:r>
      <w:r w:rsidRPr="009547D9">
        <w:rPr>
          <w:rFonts w:asciiTheme="minorHAnsi" w:hAnsiTheme="minorHAnsi" w:cstheme="minorHAnsi"/>
        </w:rPr>
        <w:t>palaikoma 18º – 28ºC temperatūra. Nacionalinio visuomenės</w:t>
      </w:r>
      <w:r>
        <w:rPr>
          <w:rFonts w:asciiTheme="minorHAnsi" w:hAnsiTheme="minorHAnsi" w:cstheme="minorHAnsi"/>
        </w:rPr>
        <w:t xml:space="preserve"> </w:t>
      </w:r>
      <w:r w:rsidRPr="009547D9">
        <w:rPr>
          <w:rFonts w:asciiTheme="minorHAnsi" w:hAnsiTheme="minorHAnsi" w:cstheme="minorHAnsi"/>
        </w:rPr>
        <w:t>sveikatos centro</w:t>
      </w:r>
      <w:r>
        <w:rPr>
          <w:rFonts w:asciiTheme="minorHAnsi" w:hAnsiTheme="minorHAnsi" w:cstheme="minorHAnsi"/>
        </w:rPr>
        <w:t xml:space="preserve"> r</w:t>
      </w:r>
      <w:r w:rsidRPr="009547D9">
        <w:rPr>
          <w:rFonts w:asciiTheme="minorHAnsi" w:hAnsiTheme="minorHAnsi" w:cstheme="minorHAnsi"/>
        </w:rPr>
        <w:t>ekomendacijomis temperatūros skirtumas</w:t>
      </w:r>
      <w:r>
        <w:rPr>
          <w:rFonts w:asciiTheme="minorHAnsi" w:hAnsiTheme="minorHAnsi" w:cstheme="minorHAnsi"/>
        </w:rPr>
        <w:t xml:space="preserve"> </w:t>
      </w:r>
      <w:r w:rsidRPr="009547D9">
        <w:rPr>
          <w:rFonts w:asciiTheme="minorHAnsi" w:hAnsiTheme="minorHAnsi" w:cstheme="minorHAnsi"/>
        </w:rPr>
        <w:t>tarp lauko ir salono temperatūros viešajame transporte negali</w:t>
      </w:r>
      <w:r>
        <w:rPr>
          <w:rFonts w:asciiTheme="minorHAnsi" w:hAnsiTheme="minorHAnsi" w:cstheme="minorHAnsi"/>
        </w:rPr>
        <w:t xml:space="preserve"> </w:t>
      </w:r>
      <w:r w:rsidRPr="009547D9">
        <w:rPr>
          <w:rFonts w:asciiTheme="minorHAnsi" w:hAnsiTheme="minorHAnsi" w:cstheme="minorHAnsi"/>
        </w:rPr>
        <w:t>viršyti 6º – 7ºC</w:t>
      </w:r>
      <w:r>
        <w:rPr>
          <w:rFonts w:asciiTheme="minorHAnsi" w:hAnsiTheme="minorHAnsi" w:cstheme="minorHAnsi"/>
        </w:rPr>
        <w:t>“</w:t>
      </w:r>
      <w:r w:rsidRPr="00856723">
        <w:rPr>
          <w:rFonts w:asciiTheme="minorHAnsi" w:hAnsiTheme="minorHAnsi" w:cstheme="minorHAnsi"/>
        </w:rPr>
        <w:t>.</w:t>
      </w:r>
    </w:p>
  </w:footnote>
  <w:footnote w:id="10">
    <w:p w14:paraId="12EA2457" w14:textId="38CF2637" w:rsidR="008A11AE" w:rsidRPr="00856723" w:rsidRDefault="008A11AE" w:rsidP="008A11AE">
      <w:pPr>
        <w:pStyle w:val="FootnoteText"/>
        <w:rPr>
          <w:rFonts w:asciiTheme="minorHAnsi" w:hAnsiTheme="minorHAnsi" w:cstheme="minorHAnsi"/>
        </w:rPr>
      </w:pPr>
      <w:r w:rsidRPr="00856723">
        <w:rPr>
          <w:rStyle w:val="FootnoteReference"/>
          <w:rFonts w:asciiTheme="minorHAnsi" w:hAnsiTheme="minorHAnsi" w:cstheme="minorHAnsi"/>
        </w:rPr>
        <w:footnoteRef/>
      </w:r>
      <w:r w:rsidRPr="00856723">
        <w:rPr>
          <w:rFonts w:asciiTheme="minorHAnsi" w:hAnsiTheme="minorHAnsi" w:cstheme="minorHAnsi"/>
        </w:rPr>
        <w:t xml:space="preserve"> </w:t>
      </w:r>
      <w:r>
        <w:rPr>
          <w:rFonts w:asciiTheme="minorHAnsi" w:hAnsiTheme="minorHAnsi" w:cstheme="minorHAnsi"/>
        </w:rPr>
        <w:t>Tarnybos 2025 m. liepos 7 d. raštas Nr. 4S-824</w:t>
      </w:r>
      <w:r w:rsidRPr="00856723">
        <w:rPr>
          <w:rFonts w:asciiTheme="minorHAnsi" w:hAnsiTheme="minorHAnsi" w:cstheme="minorHAnsi"/>
        </w:rPr>
        <w:t>.</w:t>
      </w:r>
    </w:p>
  </w:footnote>
  <w:footnote w:id="11">
    <w:p w14:paraId="128323D8" w14:textId="37B8FF12" w:rsidR="00280FC7" w:rsidRPr="00856723" w:rsidRDefault="00280FC7" w:rsidP="00280FC7">
      <w:pPr>
        <w:pStyle w:val="FootnoteText"/>
        <w:rPr>
          <w:rFonts w:asciiTheme="minorHAnsi" w:hAnsiTheme="minorHAnsi" w:cstheme="minorHAnsi"/>
        </w:rPr>
      </w:pPr>
      <w:r w:rsidRPr="00856723">
        <w:rPr>
          <w:rStyle w:val="FootnoteReference"/>
          <w:rFonts w:asciiTheme="minorHAnsi" w:hAnsiTheme="minorHAnsi" w:cstheme="minorHAnsi"/>
        </w:rPr>
        <w:footnoteRef/>
      </w:r>
      <w:r w:rsidRPr="00856723">
        <w:rPr>
          <w:rFonts w:asciiTheme="minorHAnsi" w:hAnsiTheme="minorHAnsi" w:cstheme="minorHAnsi"/>
        </w:rPr>
        <w:t xml:space="preserve"> </w:t>
      </w:r>
      <w:r>
        <w:rPr>
          <w:rFonts w:asciiTheme="minorHAnsi" w:hAnsiTheme="minorHAnsi" w:cstheme="minorHAnsi"/>
        </w:rPr>
        <w:t>Sutarčių 3.7 punktas</w:t>
      </w:r>
      <w:r w:rsidRPr="00856723">
        <w:rPr>
          <w:rFonts w:asciiTheme="minorHAnsi" w:hAnsiTheme="minorHAnsi" w:cstheme="minorHAnsi"/>
        </w:rPr>
        <w:t>.</w:t>
      </w:r>
    </w:p>
  </w:footnote>
  <w:footnote w:id="12">
    <w:p w14:paraId="7B63A889" w14:textId="3FDC98DB" w:rsidR="00A519E2" w:rsidRPr="00856723" w:rsidRDefault="00A519E2" w:rsidP="00A519E2">
      <w:pPr>
        <w:pStyle w:val="FootnoteText"/>
        <w:rPr>
          <w:rFonts w:asciiTheme="minorHAnsi" w:hAnsiTheme="minorHAnsi" w:cstheme="minorHAnsi"/>
        </w:rPr>
      </w:pPr>
      <w:r w:rsidRPr="00856723">
        <w:rPr>
          <w:rStyle w:val="FootnoteReference"/>
          <w:rFonts w:asciiTheme="minorHAnsi" w:hAnsiTheme="minorHAnsi" w:cstheme="minorHAnsi"/>
        </w:rPr>
        <w:footnoteRef/>
      </w:r>
      <w:r w:rsidRPr="00856723">
        <w:rPr>
          <w:rFonts w:asciiTheme="minorHAnsi" w:hAnsiTheme="minorHAnsi" w:cstheme="minorHAnsi"/>
        </w:rPr>
        <w:t xml:space="preserve"> </w:t>
      </w:r>
      <w:r>
        <w:rPr>
          <w:rFonts w:asciiTheme="minorHAnsi" w:hAnsiTheme="minorHAnsi" w:cstheme="minorHAnsi"/>
        </w:rPr>
        <w:t>Sutarčių 6.5 punktas</w:t>
      </w:r>
      <w:r w:rsidRPr="00856723">
        <w:rPr>
          <w:rFonts w:asciiTheme="minorHAnsi" w:hAnsiTheme="minorHAnsi" w:cstheme="minorHAnsi"/>
        </w:rPr>
        <w:t>.</w:t>
      </w:r>
    </w:p>
  </w:footnote>
  <w:footnote w:id="13">
    <w:p w14:paraId="23CC4941" w14:textId="77777777" w:rsidR="008A11AE" w:rsidRPr="00856723" w:rsidRDefault="008A11AE" w:rsidP="008A11AE">
      <w:pPr>
        <w:pStyle w:val="FootnoteText"/>
        <w:rPr>
          <w:rFonts w:asciiTheme="minorHAnsi" w:hAnsiTheme="minorHAnsi" w:cstheme="minorHAnsi"/>
        </w:rPr>
      </w:pPr>
      <w:r w:rsidRPr="00856723">
        <w:rPr>
          <w:rStyle w:val="FootnoteReference"/>
          <w:rFonts w:asciiTheme="minorHAnsi" w:hAnsiTheme="minorHAnsi" w:cstheme="minorHAnsi"/>
        </w:rPr>
        <w:footnoteRef/>
      </w:r>
      <w:r w:rsidRPr="00856723">
        <w:rPr>
          <w:rFonts w:asciiTheme="minorHAnsi" w:hAnsiTheme="minorHAnsi" w:cstheme="minorHAnsi"/>
        </w:rPr>
        <w:t xml:space="preserve"> </w:t>
      </w:r>
      <w:r>
        <w:rPr>
          <w:rFonts w:asciiTheme="minorHAnsi" w:hAnsiTheme="minorHAnsi" w:cstheme="minorHAnsi"/>
        </w:rPr>
        <w:t>Tarnybos 2025 m. liepos 7 d. raštas Nr. 4S-824</w:t>
      </w:r>
      <w:r w:rsidRPr="00856723">
        <w:rPr>
          <w:rFonts w:asciiTheme="minorHAnsi" w:hAnsiTheme="minorHAnsi" w:cstheme="minorHAnsi"/>
        </w:rPr>
        <w:t>.</w:t>
      </w:r>
    </w:p>
  </w:footnote>
  <w:footnote w:id="14">
    <w:p w14:paraId="2793007C" w14:textId="77777777" w:rsidR="00AC2649" w:rsidRPr="00856723" w:rsidRDefault="00AC2649" w:rsidP="00AC2649">
      <w:pPr>
        <w:pStyle w:val="FootnoteText"/>
        <w:rPr>
          <w:rFonts w:asciiTheme="minorHAnsi" w:hAnsiTheme="minorHAnsi" w:cstheme="minorHAnsi"/>
        </w:rPr>
      </w:pPr>
      <w:r w:rsidRPr="00856723">
        <w:rPr>
          <w:rStyle w:val="FootnoteReference"/>
          <w:rFonts w:asciiTheme="minorHAnsi" w:hAnsiTheme="minorHAnsi" w:cstheme="minorHAnsi"/>
        </w:rPr>
        <w:footnoteRef/>
      </w:r>
      <w:r w:rsidRPr="00856723">
        <w:rPr>
          <w:rFonts w:asciiTheme="minorHAnsi" w:hAnsiTheme="minorHAnsi" w:cstheme="minorHAnsi"/>
        </w:rPr>
        <w:t xml:space="preserve"> </w:t>
      </w:r>
      <w:r w:rsidRPr="00856723">
        <w:rPr>
          <w:rFonts w:asciiTheme="minorHAnsi" w:hAnsiTheme="minorHAnsi" w:cstheme="minorHAnsi"/>
        </w:rPr>
        <w:t>„</w:t>
      </w:r>
      <w:r w:rsidRPr="00A92914">
        <w:rPr>
          <w:rFonts w:asciiTheme="minorHAnsi" w:hAnsiTheme="minorHAnsi" w:cstheme="minorHAnsi"/>
        </w:rPr>
        <w:t>Perkantysis subjektas užtikrina, kad vykdant pirkimą būtų laikomasi lygiateisiškumo, nediskriminavimo, abipusio pripažinimo, proporcingumo, skaidrumo principų</w:t>
      </w:r>
      <w:r w:rsidRPr="00856723">
        <w:rPr>
          <w:rFonts w:asciiTheme="minorHAnsi" w:hAnsiTheme="minorHAnsi" w:cstheme="minorHAnsi"/>
        </w:rPr>
        <w:t>“.</w:t>
      </w:r>
    </w:p>
  </w:footnote>
  <w:footnote w:id="15">
    <w:p w14:paraId="767FA5F9" w14:textId="1C6AE90B" w:rsidR="00AC2649" w:rsidRPr="00856723" w:rsidRDefault="00AC2649" w:rsidP="00AC2649">
      <w:pPr>
        <w:pStyle w:val="FootnoteText"/>
        <w:rPr>
          <w:rFonts w:asciiTheme="minorHAnsi" w:hAnsiTheme="minorHAnsi" w:cstheme="minorHAnsi"/>
        </w:rPr>
      </w:pPr>
      <w:r w:rsidRPr="00856723">
        <w:rPr>
          <w:rStyle w:val="FootnoteReference"/>
          <w:rFonts w:asciiTheme="minorHAnsi" w:hAnsiTheme="minorHAnsi" w:cstheme="minorHAnsi"/>
        </w:rPr>
        <w:footnoteRef/>
      </w:r>
      <w:r w:rsidRPr="00856723">
        <w:rPr>
          <w:rFonts w:asciiTheme="minorHAnsi" w:hAnsiTheme="minorHAnsi" w:cstheme="minorHAnsi"/>
        </w:rPr>
        <w:t xml:space="preserve"> </w:t>
      </w:r>
      <w:r w:rsidRPr="00856723">
        <w:rPr>
          <w:rFonts w:asciiTheme="minorHAnsi" w:hAnsiTheme="minorHAnsi" w:cstheme="minorHAnsi"/>
        </w:rPr>
        <w:t>„</w:t>
      </w:r>
      <w:r w:rsidR="005259DF" w:rsidRPr="005259DF">
        <w:rPr>
          <w:rFonts w:asciiTheme="minorHAnsi" w:hAnsiTheme="minorHAnsi" w:cstheme="minorHAnsi"/>
        </w:rPr>
        <w:t>Perkantysis subjektas raštu pateiktą laimėjusį pasiūlymą (išskyrus atvejus, kai pirkimo sutartis sudaroma žodžiu), raštu sudarytą pirkimo sutartį, preliminariąją sutartį ir šių sutarčių pakeitimus, išskyrus informaciją, kuriai taikomi šio įstatymo 32 straipsnio 5 dalyje nurodyti konfidencialios informacijos apsaugos reikalavimai arba kurios atskleidimas prieštarautų informacijos ir duomenų apsaugą reglamentuojantiems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jas pradžios, Viešųjų pirkimų tarnybos nustatyta tvarka turi paskelbti Centrinėje viešųjų pirkimų informacinėje sistemoje.</w:t>
      </w:r>
      <w:r w:rsidR="005259DF">
        <w:rPr>
          <w:rFonts w:asciiTheme="minorHAnsi" w:hAnsiTheme="minorHAnsi" w:cstheme="minorHAnsi"/>
        </w:rPr>
        <w:t xml:space="preserve"> &lt;...&gt;</w:t>
      </w:r>
      <w:r w:rsidRPr="00856723">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2700" w14:textId="77777777" w:rsidR="00356FE0" w:rsidRDefault="00356FE0">
    <w:pPr>
      <w:tabs>
        <w:tab w:val="center" w:pos="4819"/>
        <w:tab w:val="right" w:pos="9638"/>
      </w:tabs>
      <w:spacing w:after="160" w:line="259" w:lineRule="auto"/>
      <w:rPr>
        <w:kern w:val="2"/>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54984"/>
    <w:multiLevelType w:val="hybridMultilevel"/>
    <w:tmpl w:val="D2C0C322"/>
    <w:lvl w:ilvl="0" w:tplc="FC0299AC">
      <w:numFmt w:val="bullet"/>
      <w:lvlText w:val="-"/>
      <w:lvlJc w:val="left"/>
      <w:pPr>
        <w:ind w:left="961" w:hanging="360"/>
      </w:pPr>
      <w:rPr>
        <w:rFonts w:ascii="Calibri" w:eastAsia="Times New Roman" w:hAnsi="Calibri" w:cs="Calibri"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1" w15:restartNumberingAfterBreak="0">
    <w:nsid w:val="778634D9"/>
    <w:multiLevelType w:val="hybridMultilevel"/>
    <w:tmpl w:val="E12E52F4"/>
    <w:lvl w:ilvl="0" w:tplc="D7FEEC96">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16cid:durableId="583034586">
    <w:abstractNumId w:val="0"/>
  </w:num>
  <w:num w:numId="2" w16cid:durableId="1077939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14CA6"/>
    <w:rsid w:val="000164D1"/>
    <w:rsid w:val="000224DA"/>
    <w:rsid w:val="00025B3D"/>
    <w:rsid w:val="0004555B"/>
    <w:rsid w:val="00052907"/>
    <w:rsid w:val="00054F56"/>
    <w:rsid w:val="0006114F"/>
    <w:rsid w:val="00061248"/>
    <w:rsid w:val="00062287"/>
    <w:rsid w:val="000664AB"/>
    <w:rsid w:val="00074F46"/>
    <w:rsid w:val="00082899"/>
    <w:rsid w:val="00083ADD"/>
    <w:rsid w:val="00091CE1"/>
    <w:rsid w:val="000949A6"/>
    <w:rsid w:val="00097D34"/>
    <w:rsid w:val="000A0475"/>
    <w:rsid w:val="000A1483"/>
    <w:rsid w:val="000A6C79"/>
    <w:rsid w:val="000A6E9E"/>
    <w:rsid w:val="000A73A4"/>
    <w:rsid w:val="000B0CA5"/>
    <w:rsid w:val="000B1049"/>
    <w:rsid w:val="000B3024"/>
    <w:rsid w:val="000B3CA3"/>
    <w:rsid w:val="000B6BFD"/>
    <w:rsid w:val="000C0683"/>
    <w:rsid w:val="000C0E9B"/>
    <w:rsid w:val="000C416D"/>
    <w:rsid w:val="000D4D18"/>
    <w:rsid w:val="000D4DBB"/>
    <w:rsid w:val="000D7E72"/>
    <w:rsid w:val="000E1A87"/>
    <w:rsid w:val="000E30CA"/>
    <w:rsid w:val="000E34B3"/>
    <w:rsid w:val="000E483C"/>
    <w:rsid w:val="000E57DF"/>
    <w:rsid w:val="000F108D"/>
    <w:rsid w:val="00101051"/>
    <w:rsid w:val="00101F78"/>
    <w:rsid w:val="00106228"/>
    <w:rsid w:val="0010719A"/>
    <w:rsid w:val="001124C4"/>
    <w:rsid w:val="001177BD"/>
    <w:rsid w:val="00126EAB"/>
    <w:rsid w:val="00131286"/>
    <w:rsid w:val="00131488"/>
    <w:rsid w:val="0013360B"/>
    <w:rsid w:val="00133FC9"/>
    <w:rsid w:val="0013408A"/>
    <w:rsid w:val="001356B9"/>
    <w:rsid w:val="001367E4"/>
    <w:rsid w:val="00142A42"/>
    <w:rsid w:val="00150A1D"/>
    <w:rsid w:val="00155EED"/>
    <w:rsid w:val="00156D1E"/>
    <w:rsid w:val="001666AC"/>
    <w:rsid w:val="00167A2F"/>
    <w:rsid w:val="00177F32"/>
    <w:rsid w:val="00185F76"/>
    <w:rsid w:val="00186173"/>
    <w:rsid w:val="001871B7"/>
    <w:rsid w:val="00190EC5"/>
    <w:rsid w:val="001B188C"/>
    <w:rsid w:val="001C4ECF"/>
    <w:rsid w:val="001D59DC"/>
    <w:rsid w:val="001E6005"/>
    <w:rsid w:val="001E6DC1"/>
    <w:rsid w:val="001F0CB0"/>
    <w:rsid w:val="001F1C31"/>
    <w:rsid w:val="001F3C78"/>
    <w:rsid w:val="001F5CF5"/>
    <w:rsid w:val="001F5E2D"/>
    <w:rsid w:val="00207A27"/>
    <w:rsid w:val="00211762"/>
    <w:rsid w:val="0021237E"/>
    <w:rsid w:val="00224F33"/>
    <w:rsid w:val="00227331"/>
    <w:rsid w:val="00237901"/>
    <w:rsid w:val="002458F6"/>
    <w:rsid w:val="00247A5D"/>
    <w:rsid w:val="00250FBC"/>
    <w:rsid w:val="00255D1E"/>
    <w:rsid w:val="002564AD"/>
    <w:rsid w:val="00256F11"/>
    <w:rsid w:val="00280FC7"/>
    <w:rsid w:val="002829BC"/>
    <w:rsid w:val="00290E25"/>
    <w:rsid w:val="002A0C6A"/>
    <w:rsid w:val="002A31D8"/>
    <w:rsid w:val="002B157B"/>
    <w:rsid w:val="002B23B3"/>
    <w:rsid w:val="002B461E"/>
    <w:rsid w:val="002B53C1"/>
    <w:rsid w:val="002B7803"/>
    <w:rsid w:val="002C11CA"/>
    <w:rsid w:val="002C5600"/>
    <w:rsid w:val="002C7E9C"/>
    <w:rsid w:val="002D17F4"/>
    <w:rsid w:val="002D347D"/>
    <w:rsid w:val="002D4836"/>
    <w:rsid w:val="002D5354"/>
    <w:rsid w:val="002D536E"/>
    <w:rsid w:val="002F07DF"/>
    <w:rsid w:val="002F0D48"/>
    <w:rsid w:val="002F35F0"/>
    <w:rsid w:val="002F5619"/>
    <w:rsid w:val="0030174D"/>
    <w:rsid w:val="003025A6"/>
    <w:rsid w:val="003028C4"/>
    <w:rsid w:val="00307736"/>
    <w:rsid w:val="00314C23"/>
    <w:rsid w:val="003243D2"/>
    <w:rsid w:val="00332C7F"/>
    <w:rsid w:val="00333955"/>
    <w:rsid w:val="00333F7E"/>
    <w:rsid w:val="0033791A"/>
    <w:rsid w:val="00343C9E"/>
    <w:rsid w:val="003460E6"/>
    <w:rsid w:val="00347802"/>
    <w:rsid w:val="0035035F"/>
    <w:rsid w:val="003508E5"/>
    <w:rsid w:val="00352BB8"/>
    <w:rsid w:val="00353CBB"/>
    <w:rsid w:val="00354196"/>
    <w:rsid w:val="00356D07"/>
    <w:rsid w:val="00356FE0"/>
    <w:rsid w:val="00357763"/>
    <w:rsid w:val="00360365"/>
    <w:rsid w:val="003631FA"/>
    <w:rsid w:val="00366D56"/>
    <w:rsid w:val="0037045E"/>
    <w:rsid w:val="00375A6B"/>
    <w:rsid w:val="003768EF"/>
    <w:rsid w:val="00384730"/>
    <w:rsid w:val="003866AF"/>
    <w:rsid w:val="003911C7"/>
    <w:rsid w:val="00394B67"/>
    <w:rsid w:val="003A44E5"/>
    <w:rsid w:val="003A4BE6"/>
    <w:rsid w:val="003B1329"/>
    <w:rsid w:val="003B51AF"/>
    <w:rsid w:val="003B5842"/>
    <w:rsid w:val="003B68CF"/>
    <w:rsid w:val="003B7673"/>
    <w:rsid w:val="003C2D70"/>
    <w:rsid w:val="003C491C"/>
    <w:rsid w:val="003D0942"/>
    <w:rsid w:val="003D6129"/>
    <w:rsid w:val="003E1996"/>
    <w:rsid w:val="003E1FBC"/>
    <w:rsid w:val="003E58E7"/>
    <w:rsid w:val="003F3314"/>
    <w:rsid w:val="003F4247"/>
    <w:rsid w:val="00405E2F"/>
    <w:rsid w:val="00406D45"/>
    <w:rsid w:val="00407FE4"/>
    <w:rsid w:val="00410F7C"/>
    <w:rsid w:val="00415EF8"/>
    <w:rsid w:val="004230CC"/>
    <w:rsid w:val="00426ED5"/>
    <w:rsid w:val="00431544"/>
    <w:rsid w:val="00434340"/>
    <w:rsid w:val="00436BCB"/>
    <w:rsid w:val="0044337F"/>
    <w:rsid w:val="00446BE1"/>
    <w:rsid w:val="0044700C"/>
    <w:rsid w:val="00447CE2"/>
    <w:rsid w:val="00450EB8"/>
    <w:rsid w:val="004515C2"/>
    <w:rsid w:val="0045234B"/>
    <w:rsid w:val="00455DF0"/>
    <w:rsid w:val="0045606F"/>
    <w:rsid w:val="00462567"/>
    <w:rsid w:val="004629FB"/>
    <w:rsid w:val="0046773B"/>
    <w:rsid w:val="004734AC"/>
    <w:rsid w:val="0047663E"/>
    <w:rsid w:val="004772CE"/>
    <w:rsid w:val="00481765"/>
    <w:rsid w:val="00483003"/>
    <w:rsid w:val="004841E4"/>
    <w:rsid w:val="00487B25"/>
    <w:rsid w:val="00493FC6"/>
    <w:rsid w:val="004A3CCF"/>
    <w:rsid w:val="004A574C"/>
    <w:rsid w:val="004B0E33"/>
    <w:rsid w:val="004B680A"/>
    <w:rsid w:val="004C3885"/>
    <w:rsid w:val="004C41A2"/>
    <w:rsid w:val="004C64EA"/>
    <w:rsid w:val="004D2A52"/>
    <w:rsid w:val="004D3B71"/>
    <w:rsid w:val="004D5CA8"/>
    <w:rsid w:val="004D7684"/>
    <w:rsid w:val="004E1673"/>
    <w:rsid w:val="004E30E7"/>
    <w:rsid w:val="004E505C"/>
    <w:rsid w:val="004E5FE0"/>
    <w:rsid w:val="004E6627"/>
    <w:rsid w:val="004F2E74"/>
    <w:rsid w:val="004F64B6"/>
    <w:rsid w:val="004F6AD9"/>
    <w:rsid w:val="0050244B"/>
    <w:rsid w:val="00506B6E"/>
    <w:rsid w:val="00507627"/>
    <w:rsid w:val="00510706"/>
    <w:rsid w:val="00511815"/>
    <w:rsid w:val="00511CBF"/>
    <w:rsid w:val="0051255B"/>
    <w:rsid w:val="0051356E"/>
    <w:rsid w:val="00517F5D"/>
    <w:rsid w:val="005259DF"/>
    <w:rsid w:val="005267DC"/>
    <w:rsid w:val="00526F41"/>
    <w:rsid w:val="005346E7"/>
    <w:rsid w:val="00536EDD"/>
    <w:rsid w:val="00541303"/>
    <w:rsid w:val="00542650"/>
    <w:rsid w:val="00546FC3"/>
    <w:rsid w:val="00560581"/>
    <w:rsid w:val="00573B16"/>
    <w:rsid w:val="00575E04"/>
    <w:rsid w:val="00586391"/>
    <w:rsid w:val="00587903"/>
    <w:rsid w:val="005925EC"/>
    <w:rsid w:val="00592E30"/>
    <w:rsid w:val="005932B4"/>
    <w:rsid w:val="00596803"/>
    <w:rsid w:val="005A205D"/>
    <w:rsid w:val="005A7FEC"/>
    <w:rsid w:val="005B0C23"/>
    <w:rsid w:val="005B3680"/>
    <w:rsid w:val="005B3DCB"/>
    <w:rsid w:val="005C4392"/>
    <w:rsid w:val="005D2FA6"/>
    <w:rsid w:val="005D77C4"/>
    <w:rsid w:val="005D7E80"/>
    <w:rsid w:val="005E3BAB"/>
    <w:rsid w:val="005E4398"/>
    <w:rsid w:val="006150C8"/>
    <w:rsid w:val="006167F6"/>
    <w:rsid w:val="0062305A"/>
    <w:rsid w:val="006278B1"/>
    <w:rsid w:val="00630B94"/>
    <w:rsid w:val="00636773"/>
    <w:rsid w:val="00637E5F"/>
    <w:rsid w:val="00642A40"/>
    <w:rsid w:val="00643CF5"/>
    <w:rsid w:val="0064409C"/>
    <w:rsid w:val="006452B2"/>
    <w:rsid w:val="00645A86"/>
    <w:rsid w:val="00655504"/>
    <w:rsid w:val="006560BD"/>
    <w:rsid w:val="00657B78"/>
    <w:rsid w:val="00661D1F"/>
    <w:rsid w:val="00662BC7"/>
    <w:rsid w:val="00663EA2"/>
    <w:rsid w:val="006670A5"/>
    <w:rsid w:val="00670B4C"/>
    <w:rsid w:val="00672697"/>
    <w:rsid w:val="006825C5"/>
    <w:rsid w:val="00683495"/>
    <w:rsid w:val="00690913"/>
    <w:rsid w:val="00692D39"/>
    <w:rsid w:val="00695B0B"/>
    <w:rsid w:val="00696871"/>
    <w:rsid w:val="006A361A"/>
    <w:rsid w:val="006A4198"/>
    <w:rsid w:val="006B0117"/>
    <w:rsid w:val="006B7700"/>
    <w:rsid w:val="006B77BB"/>
    <w:rsid w:val="006B781D"/>
    <w:rsid w:val="006C47F4"/>
    <w:rsid w:val="006C6B52"/>
    <w:rsid w:val="006D3031"/>
    <w:rsid w:val="006D3F44"/>
    <w:rsid w:val="006D403F"/>
    <w:rsid w:val="006D43C3"/>
    <w:rsid w:val="006E0F6D"/>
    <w:rsid w:val="006E261A"/>
    <w:rsid w:val="006F0A91"/>
    <w:rsid w:val="006F4AB1"/>
    <w:rsid w:val="006F5BE9"/>
    <w:rsid w:val="006F5C71"/>
    <w:rsid w:val="006F5F87"/>
    <w:rsid w:val="00702584"/>
    <w:rsid w:val="0070331D"/>
    <w:rsid w:val="00704E71"/>
    <w:rsid w:val="007211E0"/>
    <w:rsid w:val="00727BA0"/>
    <w:rsid w:val="00734421"/>
    <w:rsid w:val="007344B4"/>
    <w:rsid w:val="00741069"/>
    <w:rsid w:val="007509DB"/>
    <w:rsid w:val="0076105C"/>
    <w:rsid w:val="00775C5B"/>
    <w:rsid w:val="00781A5B"/>
    <w:rsid w:val="00784EEF"/>
    <w:rsid w:val="00787106"/>
    <w:rsid w:val="007A0416"/>
    <w:rsid w:val="007A07D1"/>
    <w:rsid w:val="007A314D"/>
    <w:rsid w:val="007A5987"/>
    <w:rsid w:val="007A6BEB"/>
    <w:rsid w:val="007A7B80"/>
    <w:rsid w:val="007B0653"/>
    <w:rsid w:val="007B3EE2"/>
    <w:rsid w:val="007B6C8F"/>
    <w:rsid w:val="007C3757"/>
    <w:rsid w:val="007C5B43"/>
    <w:rsid w:val="007C76D0"/>
    <w:rsid w:val="007D2CCE"/>
    <w:rsid w:val="007D3FD9"/>
    <w:rsid w:val="007E0205"/>
    <w:rsid w:val="007E2237"/>
    <w:rsid w:val="007E3627"/>
    <w:rsid w:val="007F4EAA"/>
    <w:rsid w:val="007F6FD5"/>
    <w:rsid w:val="00821A7E"/>
    <w:rsid w:val="00826332"/>
    <w:rsid w:val="008267F4"/>
    <w:rsid w:val="008277CE"/>
    <w:rsid w:val="00835A4E"/>
    <w:rsid w:val="00835C9A"/>
    <w:rsid w:val="00837CAA"/>
    <w:rsid w:val="0084248D"/>
    <w:rsid w:val="00847782"/>
    <w:rsid w:val="00873DC8"/>
    <w:rsid w:val="0088054F"/>
    <w:rsid w:val="00881C44"/>
    <w:rsid w:val="00884086"/>
    <w:rsid w:val="00887D95"/>
    <w:rsid w:val="00890143"/>
    <w:rsid w:val="00891321"/>
    <w:rsid w:val="00892C38"/>
    <w:rsid w:val="008969DF"/>
    <w:rsid w:val="008A11AE"/>
    <w:rsid w:val="008A4361"/>
    <w:rsid w:val="008A46A7"/>
    <w:rsid w:val="008A5DBD"/>
    <w:rsid w:val="008A5DCC"/>
    <w:rsid w:val="008B23C1"/>
    <w:rsid w:val="008B52F0"/>
    <w:rsid w:val="008B5AC0"/>
    <w:rsid w:val="008D0649"/>
    <w:rsid w:val="008D0FB3"/>
    <w:rsid w:val="008D120F"/>
    <w:rsid w:val="008D1E77"/>
    <w:rsid w:val="008D46C3"/>
    <w:rsid w:val="008D6106"/>
    <w:rsid w:val="008E1078"/>
    <w:rsid w:val="008E29F0"/>
    <w:rsid w:val="008E3EF3"/>
    <w:rsid w:val="008E5B2E"/>
    <w:rsid w:val="008F01A8"/>
    <w:rsid w:val="008F6CF8"/>
    <w:rsid w:val="009015DA"/>
    <w:rsid w:val="00902A14"/>
    <w:rsid w:val="0091042F"/>
    <w:rsid w:val="009132B9"/>
    <w:rsid w:val="00914DA3"/>
    <w:rsid w:val="00915756"/>
    <w:rsid w:val="0092233D"/>
    <w:rsid w:val="00922BE3"/>
    <w:rsid w:val="00923A0B"/>
    <w:rsid w:val="00924BC5"/>
    <w:rsid w:val="00927845"/>
    <w:rsid w:val="00927B15"/>
    <w:rsid w:val="009317CC"/>
    <w:rsid w:val="00936C4F"/>
    <w:rsid w:val="00937D14"/>
    <w:rsid w:val="009408BC"/>
    <w:rsid w:val="00944665"/>
    <w:rsid w:val="009514D3"/>
    <w:rsid w:val="009547D9"/>
    <w:rsid w:val="00960DAD"/>
    <w:rsid w:val="0096506B"/>
    <w:rsid w:val="00987CB0"/>
    <w:rsid w:val="00993E09"/>
    <w:rsid w:val="00997594"/>
    <w:rsid w:val="00997B5E"/>
    <w:rsid w:val="009A0E56"/>
    <w:rsid w:val="009A1927"/>
    <w:rsid w:val="009B07E7"/>
    <w:rsid w:val="009C4090"/>
    <w:rsid w:val="009D071D"/>
    <w:rsid w:val="009D3107"/>
    <w:rsid w:val="009D415F"/>
    <w:rsid w:val="009D714D"/>
    <w:rsid w:val="009E0E82"/>
    <w:rsid w:val="009E1A07"/>
    <w:rsid w:val="009E6274"/>
    <w:rsid w:val="009E7C9F"/>
    <w:rsid w:val="009F186E"/>
    <w:rsid w:val="009F2DCA"/>
    <w:rsid w:val="009F5DA0"/>
    <w:rsid w:val="00A0001C"/>
    <w:rsid w:val="00A0003C"/>
    <w:rsid w:val="00A046D2"/>
    <w:rsid w:val="00A074D3"/>
    <w:rsid w:val="00A164FD"/>
    <w:rsid w:val="00A165E1"/>
    <w:rsid w:val="00A21327"/>
    <w:rsid w:val="00A27046"/>
    <w:rsid w:val="00A303DE"/>
    <w:rsid w:val="00A30688"/>
    <w:rsid w:val="00A3566D"/>
    <w:rsid w:val="00A427DD"/>
    <w:rsid w:val="00A42EB5"/>
    <w:rsid w:val="00A4396C"/>
    <w:rsid w:val="00A519E2"/>
    <w:rsid w:val="00A55FAE"/>
    <w:rsid w:val="00A56A50"/>
    <w:rsid w:val="00A63736"/>
    <w:rsid w:val="00A63BD4"/>
    <w:rsid w:val="00A73833"/>
    <w:rsid w:val="00A8170B"/>
    <w:rsid w:val="00A82478"/>
    <w:rsid w:val="00A87D28"/>
    <w:rsid w:val="00A92914"/>
    <w:rsid w:val="00A935DE"/>
    <w:rsid w:val="00A97891"/>
    <w:rsid w:val="00AA09BC"/>
    <w:rsid w:val="00AA3C5D"/>
    <w:rsid w:val="00AA4DB7"/>
    <w:rsid w:val="00AB037A"/>
    <w:rsid w:val="00AB421F"/>
    <w:rsid w:val="00AB6703"/>
    <w:rsid w:val="00AB6997"/>
    <w:rsid w:val="00AB77D9"/>
    <w:rsid w:val="00AC06A1"/>
    <w:rsid w:val="00AC2649"/>
    <w:rsid w:val="00AC445A"/>
    <w:rsid w:val="00AD26B4"/>
    <w:rsid w:val="00AE1A43"/>
    <w:rsid w:val="00AE5C92"/>
    <w:rsid w:val="00AE679D"/>
    <w:rsid w:val="00AE7C1C"/>
    <w:rsid w:val="00AF485F"/>
    <w:rsid w:val="00B034BE"/>
    <w:rsid w:val="00B0472F"/>
    <w:rsid w:val="00B159A4"/>
    <w:rsid w:val="00B169AA"/>
    <w:rsid w:val="00B16D73"/>
    <w:rsid w:val="00B24194"/>
    <w:rsid w:val="00B24D59"/>
    <w:rsid w:val="00B3182B"/>
    <w:rsid w:val="00B3256D"/>
    <w:rsid w:val="00B33899"/>
    <w:rsid w:val="00B34A4E"/>
    <w:rsid w:val="00B40549"/>
    <w:rsid w:val="00B405B3"/>
    <w:rsid w:val="00B41E65"/>
    <w:rsid w:val="00B4203F"/>
    <w:rsid w:val="00B54733"/>
    <w:rsid w:val="00B56298"/>
    <w:rsid w:val="00B56331"/>
    <w:rsid w:val="00B60D96"/>
    <w:rsid w:val="00B64FD0"/>
    <w:rsid w:val="00B67E55"/>
    <w:rsid w:val="00B711D3"/>
    <w:rsid w:val="00B73B96"/>
    <w:rsid w:val="00B74E9B"/>
    <w:rsid w:val="00B9517C"/>
    <w:rsid w:val="00B962C4"/>
    <w:rsid w:val="00B96F92"/>
    <w:rsid w:val="00BB0A8B"/>
    <w:rsid w:val="00BB5B52"/>
    <w:rsid w:val="00BC1BEB"/>
    <w:rsid w:val="00BC5875"/>
    <w:rsid w:val="00BD30A8"/>
    <w:rsid w:val="00BD4484"/>
    <w:rsid w:val="00BD4589"/>
    <w:rsid w:val="00BD4D21"/>
    <w:rsid w:val="00BD678E"/>
    <w:rsid w:val="00BE0E2D"/>
    <w:rsid w:val="00BE1B89"/>
    <w:rsid w:val="00BE487E"/>
    <w:rsid w:val="00BE500C"/>
    <w:rsid w:val="00BE7B94"/>
    <w:rsid w:val="00C009F6"/>
    <w:rsid w:val="00C043FA"/>
    <w:rsid w:val="00C15E9A"/>
    <w:rsid w:val="00C179E3"/>
    <w:rsid w:val="00C326CB"/>
    <w:rsid w:val="00C32A78"/>
    <w:rsid w:val="00C34CAE"/>
    <w:rsid w:val="00C34D85"/>
    <w:rsid w:val="00C405A7"/>
    <w:rsid w:val="00C51B7B"/>
    <w:rsid w:val="00C535E3"/>
    <w:rsid w:val="00C572A2"/>
    <w:rsid w:val="00C62228"/>
    <w:rsid w:val="00C64140"/>
    <w:rsid w:val="00C650E8"/>
    <w:rsid w:val="00C65A7A"/>
    <w:rsid w:val="00C66004"/>
    <w:rsid w:val="00C669E9"/>
    <w:rsid w:val="00C70F60"/>
    <w:rsid w:val="00C73BDF"/>
    <w:rsid w:val="00C80A1A"/>
    <w:rsid w:val="00C80DDF"/>
    <w:rsid w:val="00C84021"/>
    <w:rsid w:val="00C91B49"/>
    <w:rsid w:val="00C91DE9"/>
    <w:rsid w:val="00C95B46"/>
    <w:rsid w:val="00CA27B5"/>
    <w:rsid w:val="00CA6570"/>
    <w:rsid w:val="00CA6622"/>
    <w:rsid w:val="00CB0F02"/>
    <w:rsid w:val="00CB2C69"/>
    <w:rsid w:val="00CB3E5A"/>
    <w:rsid w:val="00CB4272"/>
    <w:rsid w:val="00CB5084"/>
    <w:rsid w:val="00CB5880"/>
    <w:rsid w:val="00CC30D6"/>
    <w:rsid w:val="00CD132C"/>
    <w:rsid w:val="00CE1BE6"/>
    <w:rsid w:val="00CE217B"/>
    <w:rsid w:val="00CE324F"/>
    <w:rsid w:val="00CE6C44"/>
    <w:rsid w:val="00CE7748"/>
    <w:rsid w:val="00CE7B7A"/>
    <w:rsid w:val="00CF5DE5"/>
    <w:rsid w:val="00CF6D8B"/>
    <w:rsid w:val="00CF7667"/>
    <w:rsid w:val="00D04464"/>
    <w:rsid w:val="00D06413"/>
    <w:rsid w:val="00D06F0C"/>
    <w:rsid w:val="00D079D2"/>
    <w:rsid w:val="00D10FD0"/>
    <w:rsid w:val="00D1147F"/>
    <w:rsid w:val="00D116D6"/>
    <w:rsid w:val="00D14B18"/>
    <w:rsid w:val="00D20889"/>
    <w:rsid w:val="00D23C64"/>
    <w:rsid w:val="00D32C33"/>
    <w:rsid w:val="00D341C3"/>
    <w:rsid w:val="00D367A4"/>
    <w:rsid w:val="00D405AE"/>
    <w:rsid w:val="00D42B53"/>
    <w:rsid w:val="00D50A74"/>
    <w:rsid w:val="00D50BE0"/>
    <w:rsid w:val="00D54402"/>
    <w:rsid w:val="00D545FE"/>
    <w:rsid w:val="00D54726"/>
    <w:rsid w:val="00D61F82"/>
    <w:rsid w:val="00D63609"/>
    <w:rsid w:val="00D638DF"/>
    <w:rsid w:val="00D81379"/>
    <w:rsid w:val="00D8253F"/>
    <w:rsid w:val="00D91BF0"/>
    <w:rsid w:val="00D952AB"/>
    <w:rsid w:val="00D96F22"/>
    <w:rsid w:val="00DA1CA0"/>
    <w:rsid w:val="00DA4EAF"/>
    <w:rsid w:val="00DA5ADA"/>
    <w:rsid w:val="00DA62AE"/>
    <w:rsid w:val="00DB16F9"/>
    <w:rsid w:val="00DB22EC"/>
    <w:rsid w:val="00DB7CF9"/>
    <w:rsid w:val="00DC04B6"/>
    <w:rsid w:val="00DC54FF"/>
    <w:rsid w:val="00DC75B4"/>
    <w:rsid w:val="00DD0717"/>
    <w:rsid w:val="00DD394B"/>
    <w:rsid w:val="00DD62FA"/>
    <w:rsid w:val="00DE1570"/>
    <w:rsid w:val="00DE6297"/>
    <w:rsid w:val="00DE64E5"/>
    <w:rsid w:val="00DF1ACD"/>
    <w:rsid w:val="00DF7706"/>
    <w:rsid w:val="00E01FBE"/>
    <w:rsid w:val="00E02DC1"/>
    <w:rsid w:val="00E03B23"/>
    <w:rsid w:val="00E04B5E"/>
    <w:rsid w:val="00E059D0"/>
    <w:rsid w:val="00E11CAF"/>
    <w:rsid w:val="00E12CC1"/>
    <w:rsid w:val="00E20E32"/>
    <w:rsid w:val="00E2319E"/>
    <w:rsid w:val="00E31095"/>
    <w:rsid w:val="00E338FF"/>
    <w:rsid w:val="00E352E8"/>
    <w:rsid w:val="00E37391"/>
    <w:rsid w:val="00E424AD"/>
    <w:rsid w:val="00E433E9"/>
    <w:rsid w:val="00E442FD"/>
    <w:rsid w:val="00E45B1F"/>
    <w:rsid w:val="00E52575"/>
    <w:rsid w:val="00E52CB3"/>
    <w:rsid w:val="00E56378"/>
    <w:rsid w:val="00E56466"/>
    <w:rsid w:val="00E56CC3"/>
    <w:rsid w:val="00E57DEE"/>
    <w:rsid w:val="00E61678"/>
    <w:rsid w:val="00E62548"/>
    <w:rsid w:val="00E638D1"/>
    <w:rsid w:val="00E66C08"/>
    <w:rsid w:val="00E7104B"/>
    <w:rsid w:val="00E71E14"/>
    <w:rsid w:val="00E91647"/>
    <w:rsid w:val="00E9246A"/>
    <w:rsid w:val="00EA6B6F"/>
    <w:rsid w:val="00EB217C"/>
    <w:rsid w:val="00EB463A"/>
    <w:rsid w:val="00EC7467"/>
    <w:rsid w:val="00EC7960"/>
    <w:rsid w:val="00EE1E98"/>
    <w:rsid w:val="00EE3190"/>
    <w:rsid w:val="00EE716C"/>
    <w:rsid w:val="00EF0243"/>
    <w:rsid w:val="00EF28CA"/>
    <w:rsid w:val="00EF3D60"/>
    <w:rsid w:val="00EF56E8"/>
    <w:rsid w:val="00EF5F53"/>
    <w:rsid w:val="00F03510"/>
    <w:rsid w:val="00F07DB6"/>
    <w:rsid w:val="00F107E3"/>
    <w:rsid w:val="00F10EFC"/>
    <w:rsid w:val="00F123A0"/>
    <w:rsid w:val="00F15E8C"/>
    <w:rsid w:val="00F23769"/>
    <w:rsid w:val="00F32340"/>
    <w:rsid w:val="00F41F8B"/>
    <w:rsid w:val="00F446C8"/>
    <w:rsid w:val="00F457FD"/>
    <w:rsid w:val="00F5161E"/>
    <w:rsid w:val="00F53B83"/>
    <w:rsid w:val="00F54F85"/>
    <w:rsid w:val="00F61C0C"/>
    <w:rsid w:val="00F63A79"/>
    <w:rsid w:val="00F74DFE"/>
    <w:rsid w:val="00F76858"/>
    <w:rsid w:val="00F85F7C"/>
    <w:rsid w:val="00F902BD"/>
    <w:rsid w:val="00F90DE7"/>
    <w:rsid w:val="00FA374C"/>
    <w:rsid w:val="00FB070A"/>
    <w:rsid w:val="00FB291F"/>
    <w:rsid w:val="00FB46F4"/>
    <w:rsid w:val="00FB5525"/>
    <w:rsid w:val="00FB690C"/>
    <w:rsid w:val="00FC7385"/>
    <w:rsid w:val="00FD276E"/>
    <w:rsid w:val="00FD53A5"/>
    <w:rsid w:val="00FD77D0"/>
    <w:rsid w:val="00FD7876"/>
    <w:rsid w:val="00FF3F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37526"/>
  <w15:docId w15:val="{D5886382-8FAE-402E-B138-37146A3E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32340"/>
    <w:rPr>
      <w:color w:val="808080"/>
    </w:rPr>
  </w:style>
  <w:style w:type="character" w:styleId="Hyperlink">
    <w:name w:val="Hyperlink"/>
    <w:basedOn w:val="DefaultParagraphFont"/>
    <w:rsid w:val="007211E0"/>
    <w:rPr>
      <w:color w:val="0000FF"/>
      <w:u w:val="single"/>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DC54FF"/>
    <w:rPr>
      <w:sz w:val="20"/>
    </w:rPr>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DC54FF"/>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DC54FF"/>
    <w:rPr>
      <w:vertAlign w:val="superscript"/>
    </w:rPr>
  </w:style>
  <w:style w:type="character" w:styleId="CommentReference">
    <w:name w:val="annotation reference"/>
    <w:basedOn w:val="DefaultParagraphFont"/>
    <w:semiHidden/>
    <w:unhideWhenUsed/>
    <w:rsid w:val="00922BE3"/>
    <w:rPr>
      <w:sz w:val="16"/>
      <w:szCs w:val="16"/>
    </w:rPr>
  </w:style>
  <w:style w:type="paragraph" w:styleId="CommentText">
    <w:name w:val="annotation text"/>
    <w:basedOn w:val="Normal"/>
    <w:link w:val="CommentTextChar"/>
    <w:unhideWhenUsed/>
    <w:rsid w:val="00922BE3"/>
    <w:rPr>
      <w:sz w:val="20"/>
    </w:rPr>
  </w:style>
  <w:style w:type="character" w:customStyle="1" w:styleId="CommentTextChar">
    <w:name w:val="Comment Text Char"/>
    <w:basedOn w:val="DefaultParagraphFont"/>
    <w:link w:val="CommentText"/>
    <w:rsid w:val="00922BE3"/>
    <w:rPr>
      <w:sz w:val="20"/>
    </w:rPr>
  </w:style>
  <w:style w:type="paragraph" w:styleId="CommentSubject">
    <w:name w:val="annotation subject"/>
    <w:basedOn w:val="CommentText"/>
    <w:next w:val="CommentText"/>
    <w:link w:val="CommentSubjectChar"/>
    <w:semiHidden/>
    <w:unhideWhenUsed/>
    <w:rsid w:val="00922BE3"/>
    <w:rPr>
      <w:b/>
      <w:bCs/>
    </w:rPr>
  </w:style>
  <w:style w:type="character" w:customStyle="1" w:styleId="CommentSubjectChar">
    <w:name w:val="Comment Subject Char"/>
    <w:basedOn w:val="CommentTextChar"/>
    <w:link w:val="CommentSubject"/>
    <w:semiHidden/>
    <w:rsid w:val="00922BE3"/>
    <w:rPr>
      <w:b/>
      <w:bCs/>
      <w:sz w:val="20"/>
    </w:rPr>
  </w:style>
  <w:style w:type="character" w:styleId="UnresolvedMention">
    <w:name w:val="Unresolved Mention"/>
    <w:basedOn w:val="DefaultParagraphFont"/>
    <w:uiPriority w:val="99"/>
    <w:semiHidden/>
    <w:unhideWhenUsed/>
    <w:rsid w:val="002A31D8"/>
    <w:rPr>
      <w:color w:val="605E5C"/>
      <w:shd w:val="clear" w:color="auto" w:fill="E1DFDD"/>
    </w:rPr>
  </w:style>
  <w:style w:type="paragraph" w:styleId="ListParagraph">
    <w:name w:val="List Paragraph"/>
    <w:basedOn w:val="Normal"/>
    <w:rsid w:val="00D367A4"/>
    <w:pPr>
      <w:ind w:left="720"/>
      <w:contextualSpacing/>
    </w:pPr>
  </w:style>
  <w:style w:type="paragraph" w:styleId="Revision">
    <w:name w:val="Revision"/>
    <w:hidden/>
    <w:semiHidden/>
    <w:rsid w:val="00761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8764">
      <w:bodyDiv w:val="1"/>
      <w:marLeft w:val="0"/>
      <w:marRight w:val="0"/>
      <w:marTop w:val="0"/>
      <w:marBottom w:val="0"/>
      <w:divBdr>
        <w:top w:val="none" w:sz="0" w:space="0" w:color="auto"/>
        <w:left w:val="none" w:sz="0" w:space="0" w:color="auto"/>
        <w:bottom w:val="none" w:sz="0" w:space="0" w:color="auto"/>
        <w:right w:val="none" w:sz="0" w:space="0" w:color="auto"/>
      </w:divBdr>
    </w:div>
    <w:div w:id="67577769">
      <w:bodyDiv w:val="1"/>
      <w:marLeft w:val="0"/>
      <w:marRight w:val="0"/>
      <w:marTop w:val="0"/>
      <w:marBottom w:val="0"/>
      <w:divBdr>
        <w:top w:val="none" w:sz="0" w:space="0" w:color="auto"/>
        <w:left w:val="none" w:sz="0" w:space="0" w:color="auto"/>
        <w:bottom w:val="none" w:sz="0" w:space="0" w:color="auto"/>
        <w:right w:val="none" w:sz="0" w:space="0" w:color="auto"/>
      </w:divBdr>
    </w:div>
    <w:div w:id="75175303">
      <w:bodyDiv w:val="1"/>
      <w:marLeft w:val="0"/>
      <w:marRight w:val="0"/>
      <w:marTop w:val="0"/>
      <w:marBottom w:val="0"/>
      <w:divBdr>
        <w:top w:val="none" w:sz="0" w:space="0" w:color="auto"/>
        <w:left w:val="none" w:sz="0" w:space="0" w:color="auto"/>
        <w:bottom w:val="none" w:sz="0" w:space="0" w:color="auto"/>
        <w:right w:val="none" w:sz="0" w:space="0" w:color="auto"/>
      </w:divBdr>
    </w:div>
    <w:div w:id="257713405">
      <w:bodyDiv w:val="1"/>
      <w:marLeft w:val="0"/>
      <w:marRight w:val="0"/>
      <w:marTop w:val="0"/>
      <w:marBottom w:val="0"/>
      <w:divBdr>
        <w:top w:val="none" w:sz="0" w:space="0" w:color="auto"/>
        <w:left w:val="none" w:sz="0" w:space="0" w:color="auto"/>
        <w:bottom w:val="none" w:sz="0" w:space="0" w:color="auto"/>
        <w:right w:val="none" w:sz="0" w:space="0" w:color="auto"/>
      </w:divBdr>
    </w:div>
    <w:div w:id="326633589">
      <w:bodyDiv w:val="1"/>
      <w:marLeft w:val="0"/>
      <w:marRight w:val="0"/>
      <w:marTop w:val="0"/>
      <w:marBottom w:val="0"/>
      <w:divBdr>
        <w:top w:val="none" w:sz="0" w:space="0" w:color="auto"/>
        <w:left w:val="none" w:sz="0" w:space="0" w:color="auto"/>
        <w:bottom w:val="none" w:sz="0" w:space="0" w:color="auto"/>
        <w:right w:val="none" w:sz="0" w:space="0" w:color="auto"/>
      </w:divBdr>
    </w:div>
    <w:div w:id="334504130">
      <w:bodyDiv w:val="1"/>
      <w:marLeft w:val="0"/>
      <w:marRight w:val="0"/>
      <w:marTop w:val="0"/>
      <w:marBottom w:val="0"/>
      <w:divBdr>
        <w:top w:val="none" w:sz="0" w:space="0" w:color="auto"/>
        <w:left w:val="none" w:sz="0" w:space="0" w:color="auto"/>
        <w:bottom w:val="none" w:sz="0" w:space="0" w:color="auto"/>
        <w:right w:val="none" w:sz="0" w:space="0" w:color="auto"/>
      </w:divBdr>
    </w:div>
    <w:div w:id="365057880">
      <w:bodyDiv w:val="1"/>
      <w:marLeft w:val="0"/>
      <w:marRight w:val="0"/>
      <w:marTop w:val="0"/>
      <w:marBottom w:val="0"/>
      <w:divBdr>
        <w:top w:val="none" w:sz="0" w:space="0" w:color="auto"/>
        <w:left w:val="none" w:sz="0" w:space="0" w:color="auto"/>
        <w:bottom w:val="none" w:sz="0" w:space="0" w:color="auto"/>
        <w:right w:val="none" w:sz="0" w:space="0" w:color="auto"/>
      </w:divBdr>
    </w:div>
    <w:div w:id="505831047">
      <w:bodyDiv w:val="1"/>
      <w:marLeft w:val="0"/>
      <w:marRight w:val="0"/>
      <w:marTop w:val="0"/>
      <w:marBottom w:val="0"/>
      <w:divBdr>
        <w:top w:val="none" w:sz="0" w:space="0" w:color="auto"/>
        <w:left w:val="none" w:sz="0" w:space="0" w:color="auto"/>
        <w:bottom w:val="none" w:sz="0" w:space="0" w:color="auto"/>
        <w:right w:val="none" w:sz="0" w:space="0" w:color="auto"/>
      </w:divBdr>
    </w:div>
    <w:div w:id="548996505">
      <w:bodyDiv w:val="1"/>
      <w:marLeft w:val="0"/>
      <w:marRight w:val="0"/>
      <w:marTop w:val="0"/>
      <w:marBottom w:val="0"/>
      <w:divBdr>
        <w:top w:val="none" w:sz="0" w:space="0" w:color="auto"/>
        <w:left w:val="none" w:sz="0" w:space="0" w:color="auto"/>
        <w:bottom w:val="none" w:sz="0" w:space="0" w:color="auto"/>
        <w:right w:val="none" w:sz="0" w:space="0" w:color="auto"/>
      </w:divBdr>
    </w:div>
    <w:div w:id="627703923">
      <w:bodyDiv w:val="1"/>
      <w:marLeft w:val="0"/>
      <w:marRight w:val="0"/>
      <w:marTop w:val="0"/>
      <w:marBottom w:val="0"/>
      <w:divBdr>
        <w:top w:val="none" w:sz="0" w:space="0" w:color="auto"/>
        <w:left w:val="none" w:sz="0" w:space="0" w:color="auto"/>
        <w:bottom w:val="none" w:sz="0" w:space="0" w:color="auto"/>
        <w:right w:val="none" w:sz="0" w:space="0" w:color="auto"/>
      </w:divBdr>
      <w:divsChild>
        <w:div w:id="281309390">
          <w:marLeft w:val="0"/>
          <w:marRight w:val="0"/>
          <w:marTop w:val="0"/>
          <w:marBottom w:val="0"/>
          <w:divBdr>
            <w:top w:val="none" w:sz="0" w:space="0" w:color="auto"/>
            <w:left w:val="none" w:sz="0" w:space="0" w:color="auto"/>
            <w:bottom w:val="none" w:sz="0" w:space="0" w:color="auto"/>
            <w:right w:val="none" w:sz="0" w:space="0" w:color="auto"/>
          </w:divBdr>
        </w:div>
      </w:divsChild>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846822975">
      <w:bodyDiv w:val="1"/>
      <w:marLeft w:val="0"/>
      <w:marRight w:val="0"/>
      <w:marTop w:val="0"/>
      <w:marBottom w:val="0"/>
      <w:divBdr>
        <w:top w:val="none" w:sz="0" w:space="0" w:color="auto"/>
        <w:left w:val="none" w:sz="0" w:space="0" w:color="auto"/>
        <w:bottom w:val="none" w:sz="0" w:space="0" w:color="auto"/>
        <w:right w:val="none" w:sz="0" w:space="0" w:color="auto"/>
      </w:divBdr>
    </w:div>
    <w:div w:id="866022396">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55602648">
      <w:bodyDiv w:val="1"/>
      <w:marLeft w:val="0"/>
      <w:marRight w:val="0"/>
      <w:marTop w:val="0"/>
      <w:marBottom w:val="0"/>
      <w:divBdr>
        <w:top w:val="none" w:sz="0" w:space="0" w:color="auto"/>
        <w:left w:val="none" w:sz="0" w:space="0" w:color="auto"/>
        <w:bottom w:val="none" w:sz="0" w:space="0" w:color="auto"/>
        <w:right w:val="none" w:sz="0" w:space="0" w:color="auto"/>
      </w:divBdr>
    </w:div>
    <w:div w:id="1048381177">
      <w:bodyDiv w:val="1"/>
      <w:marLeft w:val="0"/>
      <w:marRight w:val="0"/>
      <w:marTop w:val="0"/>
      <w:marBottom w:val="0"/>
      <w:divBdr>
        <w:top w:val="none" w:sz="0" w:space="0" w:color="auto"/>
        <w:left w:val="none" w:sz="0" w:space="0" w:color="auto"/>
        <w:bottom w:val="none" w:sz="0" w:space="0" w:color="auto"/>
        <w:right w:val="none" w:sz="0" w:space="0" w:color="auto"/>
      </w:divBdr>
    </w:div>
    <w:div w:id="1055278249">
      <w:bodyDiv w:val="1"/>
      <w:marLeft w:val="0"/>
      <w:marRight w:val="0"/>
      <w:marTop w:val="0"/>
      <w:marBottom w:val="0"/>
      <w:divBdr>
        <w:top w:val="none" w:sz="0" w:space="0" w:color="auto"/>
        <w:left w:val="none" w:sz="0" w:space="0" w:color="auto"/>
        <w:bottom w:val="none" w:sz="0" w:space="0" w:color="auto"/>
        <w:right w:val="none" w:sz="0" w:space="0" w:color="auto"/>
      </w:divBdr>
      <w:divsChild>
        <w:div w:id="174270055">
          <w:marLeft w:val="0"/>
          <w:marRight w:val="0"/>
          <w:marTop w:val="0"/>
          <w:marBottom w:val="0"/>
          <w:divBdr>
            <w:top w:val="none" w:sz="0" w:space="0" w:color="auto"/>
            <w:left w:val="none" w:sz="0" w:space="0" w:color="auto"/>
            <w:bottom w:val="none" w:sz="0" w:space="0" w:color="auto"/>
            <w:right w:val="none" w:sz="0" w:space="0" w:color="auto"/>
          </w:divBdr>
        </w:div>
      </w:divsChild>
    </w:div>
    <w:div w:id="1057126191">
      <w:bodyDiv w:val="1"/>
      <w:marLeft w:val="0"/>
      <w:marRight w:val="0"/>
      <w:marTop w:val="0"/>
      <w:marBottom w:val="0"/>
      <w:divBdr>
        <w:top w:val="none" w:sz="0" w:space="0" w:color="auto"/>
        <w:left w:val="none" w:sz="0" w:space="0" w:color="auto"/>
        <w:bottom w:val="none" w:sz="0" w:space="0" w:color="auto"/>
        <w:right w:val="none" w:sz="0" w:space="0" w:color="auto"/>
      </w:divBdr>
    </w:div>
    <w:div w:id="1123769814">
      <w:bodyDiv w:val="1"/>
      <w:marLeft w:val="0"/>
      <w:marRight w:val="0"/>
      <w:marTop w:val="0"/>
      <w:marBottom w:val="0"/>
      <w:divBdr>
        <w:top w:val="none" w:sz="0" w:space="0" w:color="auto"/>
        <w:left w:val="none" w:sz="0" w:space="0" w:color="auto"/>
        <w:bottom w:val="none" w:sz="0" w:space="0" w:color="auto"/>
        <w:right w:val="none" w:sz="0" w:space="0" w:color="auto"/>
      </w:divBdr>
    </w:div>
    <w:div w:id="1160344829">
      <w:bodyDiv w:val="1"/>
      <w:marLeft w:val="0"/>
      <w:marRight w:val="0"/>
      <w:marTop w:val="0"/>
      <w:marBottom w:val="0"/>
      <w:divBdr>
        <w:top w:val="none" w:sz="0" w:space="0" w:color="auto"/>
        <w:left w:val="none" w:sz="0" w:space="0" w:color="auto"/>
        <w:bottom w:val="none" w:sz="0" w:space="0" w:color="auto"/>
        <w:right w:val="none" w:sz="0" w:space="0" w:color="auto"/>
      </w:divBdr>
      <w:divsChild>
        <w:div w:id="2121535254">
          <w:marLeft w:val="0"/>
          <w:marRight w:val="0"/>
          <w:marTop w:val="0"/>
          <w:marBottom w:val="0"/>
          <w:divBdr>
            <w:top w:val="none" w:sz="0" w:space="0" w:color="auto"/>
            <w:left w:val="none" w:sz="0" w:space="0" w:color="auto"/>
            <w:bottom w:val="none" w:sz="0" w:space="0" w:color="auto"/>
            <w:right w:val="none" w:sz="0" w:space="0" w:color="auto"/>
          </w:divBdr>
        </w:div>
      </w:divsChild>
    </w:div>
    <w:div w:id="1190684723">
      <w:bodyDiv w:val="1"/>
      <w:marLeft w:val="0"/>
      <w:marRight w:val="0"/>
      <w:marTop w:val="0"/>
      <w:marBottom w:val="0"/>
      <w:divBdr>
        <w:top w:val="none" w:sz="0" w:space="0" w:color="auto"/>
        <w:left w:val="none" w:sz="0" w:space="0" w:color="auto"/>
        <w:bottom w:val="none" w:sz="0" w:space="0" w:color="auto"/>
        <w:right w:val="none" w:sz="0" w:space="0" w:color="auto"/>
      </w:divBdr>
    </w:div>
    <w:div w:id="1306817297">
      <w:bodyDiv w:val="1"/>
      <w:marLeft w:val="0"/>
      <w:marRight w:val="0"/>
      <w:marTop w:val="0"/>
      <w:marBottom w:val="0"/>
      <w:divBdr>
        <w:top w:val="none" w:sz="0" w:space="0" w:color="auto"/>
        <w:left w:val="none" w:sz="0" w:space="0" w:color="auto"/>
        <w:bottom w:val="none" w:sz="0" w:space="0" w:color="auto"/>
        <w:right w:val="none" w:sz="0" w:space="0" w:color="auto"/>
      </w:divBdr>
      <w:divsChild>
        <w:div w:id="1242564507">
          <w:marLeft w:val="0"/>
          <w:marRight w:val="0"/>
          <w:marTop w:val="0"/>
          <w:marBottom w:val="0"/>
          <w:divBdr>
            <w:top w:val="none" w:sz="0" w:space="0" w:color="auto"/>
            <w:left w:val="none" w:sz="0" w:space="0" w:color="auto"/>
            <w:bottom w:val="none" w:sz="0" w:space="0" w:color="auto"/>
            <w:right w:val="none" w:sz="0" w:space="0" w:color="auto"/>
          </w:divBdr>
        </w:div>
        <w:div w:id="1048412143">
          <w:marLeft w:val="0"/>
          <w:marRight w:val="0"/>
          <w:marTop w:val="0"/>
          <w:marBottom w:val="0"/>
          <w:divBdr>
            <w:top w:val="none" w:sz="0" w:space="0" w:color="auto"/>
            <w:left w:val="none" w:sz="0" w:space="0" w:color="auto"/>
            <w:bottom w:val="none" w:sz="0" w:space="0" w:color="auto"/>
            <w:right w:val="none" w:sz="0" w:space="0" w:color="auto"/>
          </w:divBdr>
        </w:div>
        <w:div w:id="408696391">
          <w:marLeft w:val="0"/>
          <w:marRight w:val="0"/>
          <w:marTop w:val="0"/>
          <w:marBottom w:val="0"/>
          <w:divBdr>
            <w:top w:val="none" w:sz="0" w:space="0" w:color="auto"/>
            <w:left w:val="none" w:sz="0" w:space="0" w:color="auto"/>
            <w:bottom w:val="none" w:sz="0" w:space="0" w:color="auto"/>
            <w:right w:val="none" w:sz="0" w:space="0" w:color="auto"/>
          </w:divBdr>
        </w:div>
      </w:divsChild>
    </w:div>
    <w:div w:id="1368871070">
      <w:bodyDiv w:val="1"/>
      <w:marLeft w:val="0"/>
      <w:marRight w:val="0"/>
      <w:marTop w:val="0"/>
      <w:marBottom w:val="0"/>
      <w:divBdr>
        <w:top w:val="none" w:sz="0" w:space="0" w:color="auto"/>
        <w:left w:val="none" w:sz="0" w:space="0" w:color="auto"/>
        <w:bottom w:val="none" w:sz="0" w:space="0" w:color="auto"/>
        <w:right w:val="none" w:sz="0" w:space="0" w:color="auto"/>
      </w:divBdr>
    </w:div>
    <w:div w:id="1389844766">
      <w:bodyDiv w:val="1"/>
      <w:marLeft w:val="0"/>
      <w:marRight w:val="0"/>
      <w:marTop w:val="0"/>
      <w:marBottom w:val="0"/>
      <w:divBdr>
        <w:top w:val="none" w:sz="0" w:space="0" w:color="auto"/>
        <w:left w:val="none" w:sz="0" w:space="0" w:color="auto"/>
        <w:bottom w:val="none" w:sz="0" w:space="0" w:color="auto"/>
        <w:right w:val="none" w:sz="0" w:space="0" w:color="auto"/>
      </w:divBdr>
    </w:div>
    <w:div w:id="1427506551">
      <w:bodyDiv w:val="1"/>
      <w:marLeft w:val="0"/>
      <w:marRight w:val="0"/>
      <w:marTop w:val="0"/>
      <w:marBottom w:val="0"/>
      <w:divBdr>
        <w:top w:val="none" w:sz="0" w:space="0" w:color="auto"/>
        <w:left w:val="none" w:sz="0" w:space="0" w:color="auto"/>
        <w:bottom w:val="none" w:sz="0" w:space="0" w:color="auto"/>
        <w:right w:val="none" w:sz="0" w:space="0" w:color="auto"/>
      </w:divBdr>
      <w:divsChild>
        <w:div w:id="1833138130">
          <w:marLeft w:val="0"/>
          <w:marRight w:val="0"/>
          <w:marTop w:val="0"/>
          <w:marBottom w:val="0"/>
          <w:divBdr>
            <w:top w:val="none" w:sz="0" w:space="0" w:color="auto"/>
            <w:left w:val="none" w:sz="0" w:space="0" w:color="auto"/>
            <w:bottom w:val="none" w:sz="0" w:space="0" w:color="auto"/>
            <w:right w:val="none" w:sz="0" w:space="0" w:color="auto"/>
          </w:divBdr>
        </w:div>
      </w:divsChild>
    </w:div>
    <w:div w:id="1537622388">
      <w:bodyDiv w:val="1"/>
      <w:marLeft w:val="0"/>
      <w:marRight w:val="0"/>
      <w:marTop w:val="0"/>
      <w:marBottom w:val="0"/>
      <w:divBdr>
        <w:top w:val="none" w:sz="0" w:space="0" w:color="auto"/>
        <w:left w:val="none" w:sz="0" w:space="0" w:color="auto"/>
        <w:bottom w:val="none" w:sz="0" w:space="0" w:color="auto"/>
        <w:right w:val="none" w:sz="0" w:space="0" w:color="auto"/>
      </w:divBdr>
    </w:div>
    <w:div w:id="1593123679">
      <w:bodyDiv w:val="1"/>
      <w:marLeft w:val="0"/>
      <w:marRight w:val="0"/>
      <w:marTop w:val="0"/>
      <w:marBottom w:val="0"/>
      <w:divBdr>
        <w:top w:val="none" w:sz="0" w:space="0" w:color="auto"/>
        <w:left w:val="none" w:sz="0" w:space="0" w:color="auto"/>
        <w:bottom w:val="none" w:sz="0" w:space="0" w:color="auto"/>
        <w:right w:val="none" w:sz="0" w:space="0" w:color="auto"/>
      </w:divBdr>
    </w:div>
    <w:div w:id="1633170622">
      <w:bodyDiv w:val="1"/>
      <w:marLeft w:val="0"/>
      <w:marRight w:val="0"/>
      <w:marTop w:val="0"/>
      <w:marBottom w:val="0"/>
      <w:divBdr>
        <w:top w:val="none" w:sz="0" w:space="0" w:color="auto"/>
        <w:left w:val="none" w:sz="0" w:space="0" w:color="auto"/>
        <w:bottom w:val="none" w:sz="0" w:space="0" w:color="auto"/>
        <w:right w:val="none" w:sz="0" w:space="0" w:color="auto"/>
      </w:divBdr>
      <w:divsChild>
        <w:div w:id="834957392">
          <w:marLeft w:val="0"/>
          <w:marRight w:val="0"/>
          <w:marTop w:val="0"/>
          <w:marBottom w:val="0"/>
          <w:divBdr>
            <w:top w:val="none" w:sz="0" w:space="0" w:color="auto"/>
            <w:left w:val="none" w:sz="0" w:space="0" w:color="auto"/>
            <w:bottom w:val="none" w:sz="0" w:space="0" w:color="auto"/>
            <w:right w:val="none" w:sz="0" w:space="0" w:color="auto"/>
          </w:divBdr>
        </w:div>
      </w:divsChild>
    </w:div>
    <w:div w:id="1663121388">
      <w:bodyDiv w:val="1"/>
      <w:marLeft w:val="0"/>
      <w:marRight w:val="0"/>
      <w:marTop w:val="0"/>
      <w:marBottom w:val="0"/>
      <w:divBdr>
        <w:top w:val="none" w:sz="0" w:space="0" w:color="auto"/>
        <w:left w:val="none" w:sz="0" w:space="0" w:color="auto"/>
        <w:bottom w:val="none" w:sz="0" w:space="0" w:color="auto"/>
        <w:right w:val="none" w:sz="0" w:space="0" w:color="auto"/>
      </w:divBdr>
    </w:div>
    <w:div w:id="1830749395">
      <w:bodyDiv w:val="1"/>
      <w:marLeft w:val="0"/>
      <w:marRight w:val="0"/>
      <w:marTop w:val="0"/>
      <w:marBottom w:val="0"/>
      <w:divBdr>
        <w:top w:val="none" w:sz="0" w:space="0" w:color="auto"/>
        <w:left w:val="none" w:sz="0" w:space="0" w:color="auto"/>
        <w:bottom w:val="none" w:sz="0" w:space="0" w:color="auto"/>
        <w:right w:val="none" w:sz="0" w:space="0" w:color="auto"/>
      </w:divBdr>
    </w:div>
    <w:div w:id="1861701890">
      <w:bodyDiv w:val="1"/>
      <w:marLeft w:val="0"/>
      <w:marRight w:val="0"/>
      <w:marTop w:val="0"/>
      <w:marBottom w:val="0"/>
      <w:divBdr>
        <w:top w:val="none" w:sz="0" w:space="0" w:color="auto"/>
        <w:left w:val="none" w:sz="0" w:space="0" w:color="auto"/>
        <w:bottom w:val="none" w:sz="0" w:space="0" w:color="auto"/>
        <w:right w:val="none" w:sz="0" w:space="0" w:color="auto"/>
      </w:divBdr>
      <w:divsChild>
        <w:div w:id="1777751085">
          <w:marLeft w:val="0"/>
          <w:marRight w:val="0"/>
          <w:marTop w:val="0"/>
          <w:marBottom w:val="0"/>
          <w:divBdr>
            <w:top w:val="none" w:sz="0" w:space="0" w:color="auto"/>
            <w:left w:val="none" w:sz="0" w:space="0" w:color="auto"/>
            <w:bottom w:val="none" w:sz="0" w:space="0" w:color="auto"/>
            <w:right w:val="none" w:sz="0" w:space="0" w:color="auto"/>
          </w:divBdr>
        </w:div>
      </w:divsChild>
    </w:div>
    <w:div w:id="1896118728">
      <w:bodyDiv w:val="1"/>
      <w:marLeft w:val="0"/>
      <w:marRight w:val="0"/>
      <w:marTop w:val="0"/>
      <w:marBottom w:val="0"/>
      <w:divBdr>
        <w:top w:val="none" w:sz="0" w:space="0" w:color="auto"/>
        <w:left w:val="none" w:sz="0" w:space="0" w:color="auto"/>
        <w:bottom w:val="none" w:sz="0" w:space="0" w:color="auto"/>
        <w:right w:val="none" w:sz="0" w:space="0" w:color="auto"/>
      </w:divBdr>
    </w:div>
    <w:div w:id="1918173332">
      <w:bodyDiv w:val="1"/>
      <w:marLeft w:val="0"/>
      <w:marRight w:val="0"/>
      <w:marTop w:val="0"/>
      <w:marBottom w:val="0"/>
      <w:divBdr>
        <w:top w:val="none" w:sz="0" w:space="0" w:color="auto"/>
        <w:left w:val="none" w:sz="0" w:space="0" w:color="auto"/>
        <w:bottom w:val="none" w:sz="0" w:space="0" w:color="auto"/>
        <w:right w:val="none" w:sz="0" w:space="0" w:color="auto"/>
      </w:divBdr>
      <w:divsChild>
        <w:div w:id="931400741">
          <w:marLeft w:val="0"/>
          <w:marRight w:val="0"/>
          <w:marTop w:val="0"/>
          <w:marBottom w:val="0"/>
          <w:divBdr>
            <w:top w:val="none" w:sz="0" w:space="0" w:color="auto"/>
            <w:left w:val="none" w:sz="0" w:space="0" w:color="auto"/>
            <w:bottom w:val="none" w:sz="0" w:space="0" w:color="auto"/>
            <w:right w:val="none" w:sz="0" w:space="0" w:color="auto"/>
          </w:divBdr>
        </w:div>
      </w:divsChild>
    </w:div>
    <w:div w:id="2076118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vivaldybe@vilnius.lt" TargetMode="External"/><Relationship Id="rId5" Type="http://schemas.openxmlformats.org/officeDocument/2006/relationships/settings" Target="settings.xml"/><Relationship Id="rId10" Type="http://schemas.openxmlformats.org/officeDocument/2006/relationships/hyperlink" Target="mailto:info@vilniausvt.l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E489A-C3F8-49C3-A3C2-A56B0CCBBACB}">
  <ds:schemaRefs>
    <ds:schemaRef ds:uri="http://schemas.microsoft.com/sharepoint/v3/contenttype/forms"/>
  </ds:schemaRefs>
</ds:datastoreItem>
</file>

<file path=customXml/itemProps2.xml><?xml version="1.0" encoding="utf-8"?>
<ds:datastoreItem xmlns:ds="http://schemas.openxmlformats.org/officeDocument/2006/customXml" ds:itemID="{34F16444-5550-4812-98DF-911DDC8E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2215</Words>
  <Characters>12632</Characters>
  <Application>Microsoft Office Word</Application>
  <DocSecurity>0</DocSecurity>
  <Lines>105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Darius Butavičius</dc:creator>
  <cp:lastModifiedBy>Darius Butavičius</cp:lastModifiedBy>
  <cp:revision>5</cp:revision>
  <dcterms:created xsi:type="dcterms:W3CDTF">2025-08-18T13:25:00Z</dcterms:created>
  <dcterms:modified xsi:type="dcterms:W3CDTF">2025-10-27T14:38:00Z</dcterms:modified>
</cp:coreProperties>
</file>