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361A51" w14:textId="77777777" w:rsidR="000E5E32" w:rsidRPr="009E5A3B" w:rsidRDefault="000E5E32" w:rsidP="00B7189A">
      <w:pPr>
        <w:spacing w:line="276" w:lineRule="auto"/>
        <w:ind w:firstLine="720"/>
        <w:jc w:val="center"/>
        <w:rPr>
          <w:rFonts w:ascii="Calibri" w:hAnsi="Calibri" w:cs="Calibri"/>
          <w:szCs w:val="24"/>
        </w:rPr>
      </w:pPr>
    </w:p>
    <w:p w14:paraId="76C29329" w14:textId="77777777" w:rsidR="000E5E32" w:rsidRPr="009E5A3B" w:rsidRDefault="000E5E32" w:rsidP="00B7189A">
      <w:pPr>
        <w:spacing w:line="276" w:lineRule="auto"/>
        <w:ind w:firstLine="720"/>
        <w:jc w:val="center"/>
        <w:rPr>
          <w:rFonts w:ascii="Calibri" w:hAnsi="Calibri" w:cs="Calibri"/>
          <w:szCs w:val="24"/>
        </w:rPr>
      </w:pPr>
      <w:r w:rsidRPr="009E5A3B">
        <w:rPr>
          <w:rFonts w:ascii="Calibri" w:hAnsi="Calibri" w:cs="Calibri"/>
          <w:noProof/>
          <w:szCs w:val="24"/>
        </w:rPr>
        <w:drawing>
          <wp:inline distT="0" distB="0" distL="0" distR="0" wp14:anchorId="4837539C" wp14:editId="0D8F56A6">
            <wp:extent cx="542925" cy="552450"/>
            <wp:effectExtent l="0" t="0" r="0" b="0"/>
            <wp:docPr id="1763446194" name="Picture 1763446194" descr="Lietuvos herbas - Vytis. Šarvuotas raitelis su skydu ir kalavi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446194" name="Picture 1763446194" descr="Lietuvos herbas - Vytis. Šarvuotas raitelis su skydu ir kalaviju."/>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2925" cy="552450"/>
                    </a:xfrm>
                    <a:prstGeom prst="rect">
                      <a:avLst/>
                    </a:prstGeom>
                    <a:noFill/>
                    <a:ln>
                      <a:noFill/>
                    </a:ln>
                  </pic:spPr>
                </pic:pic>
              </a:graphicData>
            </a:graphic>
          </wp:inline>
        </w:drawing>
      </w:r>
    </w:p>
    <w:p w14:paraId="2194856E" w14:textId="77777777" w:rsidR="000E5E32" w:rsidRPr="009E5A3B" w:rsidRDefault="000E5E32" w:rsidP="00B7189A">
      <w:pPr>
        <w:spacing w:line="276" w:lineRule="auto"/>
        <w:ind w:firstLine="720"/>
        <w:jc w:val="center"/>
        <w:rPr>
          <w:rFonts w:ascii="Calibri" w:hAnsi="Calibri" w:cs="Calibri"/>
          <w:b/>
          <w:bCs/>
          <w:szCs w:val="24"/>
        </w:rPr>
      </w:pPr>
    </w:p>
    <w:p w14:paraId="21B56E73" w14:textId="77777777" w:rsidR="004370C7" w:rsidRPr="009E5A3B" w:rsidRDefault="004370C7" w:rsidP="00B7189A">
      <w:pPr>
        <w:spacing w:line="276" w:lineRule="auto"/>
        <w:jc w:val="center"/>
        <w:rPr>
          <w:rFonts w:ascii="Calibri" w:hAnsi="Calibri" w:cs="Calibri"/>
          <w:b/>
          <w:szCs w:val="24"/>
          <w:lang w:eastAsia="lt-LT"/>
        </w:rPr>
      </w:pPr>
      <w:r w:rsidRPr="009E5A3B">
        <w:rPr>
          <w:rFonts w:ascii="Calibri" w:hAnsi="Calibri" w:cs="Calibri"/>
          <w:b/>
          <w:szCs w:val="24"/>
          <w:lang w:eastAsia="lt-LT"/>
        </w:rPr>
        <w:t>VIEŠŲJŲ PIRKIMŲ TARNYBA</w:t>
      </w:r>
    </w:p>
    <w:p w14:paraId="485AFBE2" w14:textId="77777777" w:rsidR="004370C7" w:rsidRPr="009E5A3B" w:rsidRDefault="004370C7" w:rsidP="00B7189A">
      <w:pPr>
        <w:spacing w:line="276" w:lineRule="auto"/>
        <w:jc w:val="center"/>
        <w:rPr>
          <w:rFonts w:ascii="Calibri" w:hAnsi="Calibri" w:cs="Calibri"/>
          <w:b/>
          <w:szCs w:val="24"/>
          <w:lang w:eastAsia="lt-LT"/>
        </w:rPr>
      </w:pPr>
      <w:r w:rsidRPr="009E5A3B">
        <w:rPr>
          <w:rFonts w:ascii="Calibri" w:hAnsi="Calibri" w:cs="Calibri"/>
          <w:b/>
          <w:szCs w:val="24"/>
          <w:lang w:eastAsia="lt-LT"/>
        </w:rPr>
        <w:t>VERTINIMO IŠVADA</w:t>
      </w:r>
    </w:p>
    <w:p w14:paraId="0C16F0FB" w14:textId="77777777" w:rsidR="000E5E32" w:rsidRPr="009E5A3B" w:rsidRDefault="000E5E32" w:rsidP="00B7189A">
      <w:pPr>
        <w:spacing w:line="276" w:lineRule="auto"/>
        <w:ind w:firstLine="720"/>
        <w:jc w:val="center"/>
        <w:rPr>
          <w:rFonts w:ascii="Calibri" w:hAnsi="Calibri" w:cs="Calibri"/>
          <w:bCs/>
          <w:szCs w:val="24"/>
        </w:rPr>
      </w:pPr>
    </w:p>
    <w:tbl>
      <w:tblPr>
        <w:tblW w:w="9484" w:type="dxa"/>
        <w:tblInd w:w="142" w:type="dxa"/>
        <w:tblLayout w:type="fixed"/>
        <w:tblLook w:val="0000" w:firstRow="0" w:lastRow="0" w:firstColumn="0" w:lastColumn="0" w:noHBand="0" w:noVBand="0"/>
      </w:tblPr>
      <w:tblGrid>
        <w:gridCol w:w="5492"/>
        <w:gridCol w:w="1688"/>
        <w:gridCol w:w="616"/>
        <w:gridCol w:w="1688"/>
      </w:tblGrid>
      <w:tr w:rsidR="005B0679" w:rsidRPr="009E5A3B" w14:paraId="5804B8ED" w14:textId="77777777" w:rsidTr="000B656A">
        <w:trPr>
          <w:cantSplit/>
          <w:trHeight w:val="200"/>
        </w:trPr>
        <w:tc>
          <w:tcPr>
            <w:tcW w:w="5492" w:type="dxa"/>
          </w:tcPr>
          <w:p w14:paraId="2BDFE620" w14:textId="71FD4238" w:rsidR="00A73DEF" w:rsidRPr="0058735D" w:rsidRDefault="003F1D47" w:rsidP="00B7189A">
            <w:pPr>
              <w:spacing w:line="276" w:lineRule="auto"/>
              <w:ind w:left="-110"/>
              <w:rPr>
                <w:rFonts w:ascii="Calibri" w:hAnsi="Calibri" w:cs="Calibri"/>
                <w:szCs w:val="24"/>
              </w:rPr>
            </w:pPr>
            <w:bookmarkStart w:id="0" w:name="_Hlk156917634"/>
            <w:r w:rsidRPr="003F1D47">
              <w:rPr>
                <w:rFonts w:ascii="Calibri" w:hAnsi="Calibri" w:cs="Calibri"/>
                <w:szCs w:val="24"/>
              </w:rPr>
              <w:t>Kauno Maironio universitetin</w:t>
            </w:r>
            <w:r>
              <w:rPr>
                <w:rFonts w:ascii="Calibri" w:hAnsi="Calibri" w:cs="Calibri"/>
                <w:szCs w:val="24"/>
              </w:rPr>
              <w:t>ei</w:t>
            </w:r>
            <w:r w:rsidRPr="003F1D47">
              <w:rPr>
                <w:rFonts w:ascii="Calibri" w:hAnsi="Calibri" w:cs="Calibri"/>
                <w:szCs w:val="24"/>
              </w:rPr>
              <w:t xml:space="preserve"> gimnazija</w:t>
            </w:r>
            <w:r>
              <w:rPr>
                <w:rFonts w:ascii="Calibri" w:hAnsi="Calibri" w:cs="Calibri"/>
                <w:szCs w:val="24"/>
              </w:rPr>
              <w:t>i</w:t>
            </w:r>
          </w:p>
          <w:p w14:paraId="478C1472" w14:textId="24FAFA05" w:rsidR="00A73DEF" w:rsidRPr="0058735D" w:rsidRDefault="007C3390" w:rsidP="00B7189A">
            <w:pPr>
              <w:spacing w:line="276" w:lineRule="auto"/>
              <w:ind w:left="-110"/>
              <w:rPr>
                <w:rFonts w:ascii="Calibri" w:hAnsi="Calibri" w:cs="Calibri"/>
                <w:szCs w:val="24"/>
              </w:rPr>
            </w:pPr>
            <w:r w:rsidRPr="007C3390">
              <w:rPr>
                <w:rFonts w:ascii="Calibri" w:hAnsi="Calibri" w:cs="Calibri"/>
                <w:szCs w:val="24"/>
              </w:rPr>
              <w:t>Gimnazijos g. 3, 44286</w:t>
            </w:r>
            <w:r>
              <w:rPr>
                <w:rFonts w:ascii="Calibri" w:hAnsi="Calibri" w:cs="Calibri"/>
                <w:szCs w:val="24"/>
              </w:rPr>
              <w:t xml:space="preserve"> Kaunas</w:t>
            </w:r>
          </w:p>
          <w:p w14:paraId="1A8456D2" w14:textId="3EE75F89" w:rsidR="005B22AB" w:rsidRPr="0058735D" w:rsidRDefault="00A73DEF" w:rsidP="00B7189A">
            <w:pPr>
              <w:spacing w:line="276" w:lineRule="auto"/>
              <w:ind w:left="-107"/>
              <w:rPr>
                <w:rFonts w:ascii="Calibri" w:hAnsi="Calibri" w:cs="Calibri"/>
                <w:szCs w:val="24"/>
              </w:rPr>
            </w:pPr>
            <w:r w:rsidRPr="0058735D">
              <w:rPr>
                <w:rFonts w:ascii="Calibri" w:hAnsi="Calibri" w:cs="Calibri"/>
                <w:szCs w:val="24"/>
              </w:rPr>
              <w:t xml:space="preserve">El. p. </w:t>
            </w:r>
            <w:r w:rsidR="007C3390" w:rsidRPr="007C3390">
              <w:rPr>
                <w:rFonts w:ascii="Calibri" w:hAnsi="Calibri" w:cs="Calibri"/>
                <w:szCs w:val="24"/>
              </w:rPr>
              <w:t>maironioug@kmug.lt</w:t>
            </w:r>
          </w:p>
          <w:p w14:paraId="6DCA80FA" w14:textId="77777777" w:rsidR="00A73DEF" w:rsidRPr="00963B21" w:rsidRDefault="00A73DEF" w:rsidP="00B7189A">
            <w:pPr>
              <w:spacing w:line="276" w:lineRule="auto"/>
              <w:ind w:left="-107"/>
              <w:rPr>
                <w:rFonts w:ascii="Calibri" w:hAnsi="Calibri" w:cs="Calibri"/>
              </w:rPr>
            </w:pPr>
          </w:p>
          <w:p w14:paraId="785F9353" w14:textId="3DF27BCE" w:rsidR="005D131B" w:rsidRPr="00963B21" w:rsidRDefault="005D131B" w:rsidP="00B7189A">
            <w:pPr>
              <w:spacing w:line="276" w:lineRule="auto"/>
              <w:ind w:left="-107"/>
              <w:rPr>
                <w:rFonts w:ascii="Calibri" w:hAnsi="Calibri" w:cs="Calibri"/>
              </w:rPr>
            </w:pPr>
            <w:r w:rsidRPr="00963B21">
              <w:rPr>
                <w:rFonts w:ascii="Calibri" w:hAnsi="Calibri" w:cs="Calibri"/>
              </w:rPr>
              <w:t>Žiniai</w:t>
            </w:r>
          </w:p>
          <w:p w14:paraId="336C0DA3" w14:textId="77777777" w:rsidR="00B5557F" w:rsidRPr="00963B21" w:rsidRDefault="00A73DEF" w:rsidP="00B7189A">
            <w:pPr>
              <w:spacing w:line="276" w:lineRule="auto"/>
              <w:ind w:left="-107"/>
              <w:rPr>
                <w:rFonts w:ascii="Calibri" w:hAnsi="Calibri" w:cs="Calibri"/>
                <w:szCs w:val="24"/>
              </w:rPr>
            </w:pPr>
            <w:r w:rsidRPr="00963B21">
              <w:rPr>
                <w:rFonts w:ascii="Calibri" w:hAnsi="Calibri" w:cs="Calibri"/>
                <w:szCs w:val="24"/>
              </w:rPr>
              <w:t>Kauno miesto savivaldybės administracijai</w:t>
            </w:r>
          </w:p>
          <w:p w14:paraId="4E7BDEEF" w14:textId="2B60C872" w:rsidR="00A73DEF" w:rsidRPr="00963B21" w:rsidRDefault="00A73DEF" w:rsidP="00B7189A">
            <w:pPr>
              <w:spacing w:line="276" w:lineRule="auto"/>
              <w:ind w:left="-107"/>
              <w:rPr>
                <w:rFonts w:ascii="Calibri" w:hAnsi="Calibri" w:cs="Calibri"/>
                <w:szCs w:val="24"/>
              </w:rPr>
            </w:pPr>
            <w:r w:rsidRPr="00963B21">
              <w:rPr>
                <w:rFonts w:ascii="Calibri" w:hAnsi="Calibri" w:cs="Calibri"/>
                <w:szCs w:val="24"/>
              </w:rPr>
              <w:t>Laisvės al. 96, 44251 Kaunas</w:t>
            </w:r>
          </w:p>
          <w:p w14:paraId="693801F8" w14:textId="77777777" w:rsidR="00A73DEF" w:rsidRPr="00963B21" w:rsidRDefault="00A73DEF" w:rsidP="00B7189A">
            <w:pPr>
              <w:spacing w:line="276" w:lineRule="auto"/>
              <w:ind w:left="-107"/>
              <w:rPr>
                <w:rFonts w:ascii="Calibri" w:hAnsi="Calibri" w:cs="Calibri"/>
                <w:szCs w:val="24"/>
              </w:rPr>
            </w:pPr>
            <w:r w:rsidRPr="00963B21">
              <w:rPr>
                <w:rFonts w:ascii="Calibri" w:hAnsi="Calibri" w:cs="Calibri"/>
                <w:szCs w:val="24"/>
              </w:rPr>
              <w:t>El. p. </w:t>
            </w:r>
            <w:hyperlink r:id="rId12" w:history="1">
              <w:r w:rsidRPr="00963B21">
                <w:rPr>
                  <w:rStyle w:val="Hyperlink"/>
                  <w:rFonts w:ascii="Calibri" w:hAnsi="Calibri" w:cs="Calibri"/>
                  <w:color w:val="auto"/>
                  <w:szCs w:val="24"/>
                  <w:u w:val="none"/>
                </w:rPr>
                <w:t>info@kaunas.lt</w:t>
              </w:r>
            </w:hyperlink>
          </w:p>
          <w:p w14:paraId="418D875E" w14:textId="77777777" w:rsidR="00EB0528" w:rsidRPr="00963B21" w:rsidRDefault="00EB0528" w:rsidP="00B7189A">
            <w:pPr>
              <w:spacing w:line="276" w:lineRule="auto"/>
              <w:ind w:left="-107"/>
              <w:rPr>
                <w:rFonts w:ascii="Calibri" w:hAnsi="Calibri" w:cs="Calibri"/>
                <w:szCs w:val="24"/>
              </w:rPr>
            </w:pPr>
          </w:p>
          <w:p w14:paraId="323A1E54" w14:textId="77777777" w:rsidR="00EB0528" w:rsidRPr="00963B21" w:rsidRDefault="00EB0528" w:rsidP="00B7189A">
            <w:pPr>
              <w:spacing w:line="276" w:lineRule="auto"/>
              <w:ind w:left="-107"/>
              <w:rPr>
                <w:rFonts w:ascii="Calibri" w:hAnsi="Calibri" w:cs="Calibri"/>
                <w:szCs w:val="24"/>
              </w:rPr>
            </w:pPr>
            <w:r w:rsidRPr="00963B21">
              <w:rPr>
                <w:rFonts w:ascii="Calibri" w:hAnsi="Calibri" w:cs="Calibri"/>
                <w:szCs w:val="24"/>
              </w:rPr>
              <w:t>Viešajai įstaigai CPO LT</w:t>
            </w:r>
          </w:p>
          <w:p w14:paraId="7AAA439F" w14:textId="77777777" w:rsidR="00EB0528" w:rsidRPr="00963B21" w:rsidRDefault="00EB0528" w:rsidP="00B7189A">
            <w:pPr>
              <w:spacing w:line="276" w:lineRule="auto"/>
              <w:ind w:left="-107"/>
              <w:rPr>
                <w:rFonts w:ascii="Calibri" w:hAnsi="Calibri" w:cs="Calibri"/>
                <w:szCs w:val="24"/>
              </w:rPr>
            </w:pPr>
            <w:r w:rsidRPr="00963B21">
              <w:rPr>
                <w:rFonts w:ascii="Calibri" w:hAnsi="Calibri" w:cs="Calibri"/>
                <w:szCs w:val="24"/>
              </w:rPr>
              <w:t>Ukmergės g. 219-1, 07152 Vilnius</w:t>
            </w:r>
          </w:p>
          <w:p w14:paraId="20BBBED5" w14:textId="2D837893" w:rsidR="00EB0528" w:rsidRPr="00963B21" w:rsidRDefault="00EB0528" w:rsidP="00B7189A">
            <w:pPr>
              <w:spacing w:line="276" w:lineRule="auto"/>
              <w:ind w:left="-107"/>
              <w:rPr>
                <w:rFonts w:ascii="Calibri" w:hAnsi="Calibri" w:cs="Calibri"/>
                <w:szCs w:val="24"/>
              </w:rPr>
            </w:pPr>
            <w:r w:rsidRPr="00963B21">
              <w:rPr>
                <w:rFonts w:ascii="Calibri" w:hAnsi="Calibri" w:cs="Calibri"/>
                <w:szCs w:val="24"/>
              </w:rPr>
              <w:t>El. p. info@cpo.lt</w:t>
            </w:r>
          </w:p>
        </w:tc>
        <w:tc>
          <w:tcPr>
            <w:tcW w:w="1688" w:type="dxa"/>
          </w:tcPr>
          <w:p w14:paraId="71205BFD" w14:textId="27D98195" w:rsidR="005B0679" w:rsidRPr="00963B21" w:rsidRDefault="005B0679" w:rsidP="00B7189A">
            <w:pPr>
              <w:spacing w:line="276" w:lineRule="auto"/>
              <w:ind w:right="-244"/>
              <w:rPr>
                <w:rFonts w:ascii="Calibri" w:hAnsi="Calibri" w:cs="Calibri"/>
                <w:szCs w:val="24"/>
              </w:rPr>
            </w:pPr>
            <w:r w:rsidRPr="00963B21">
              <w:rPr>
                <w:rFonts w:ascii="Calibri" w:hAnsi="Calibri" w:cs="Calibri"/>
                <w:szCs w:val="24"/>
              </w:rPr>
              <w:t>202</w:t>
            </w:r>
            <w:r w:rsidR="007D2A65" w:rsidRPr="00963B21">
              <w:rPr>
                <w:rFonts w:ascii="Calibri" w:hAnsi="Calibri" w:cs="Calibri"/>
                <w:szCs w:val="24"/>
              </w:rPr>
              <w:t>5</w:t>
            </w:r>
            <w:r w:rsidRPr="00963B21">
              <w:rPr>
                <w:rFonts w:ascii="Calibri" w:hAnsi="Calibri" w:cs="Calibri"/>
                <w:szCs w:val="24"/>
              </w:rPr>
              <w:t>-</w:t>
            </w:r>
            <w:r w:rsidR="007D2A65" w:rsidRPr="00963B21">
              <w:rPr>
                <w:rFonts w:ascii="Calibri" w:hAnsi="Calibri" w:cs="Calibri"/>
                <w:szCs w:val="24"/>
              </w:rPr>
              <w:t>0</w:t>
            </w:r>
            <w:r w:rsidR="00CC0A79">
              <w:rPr>
                <w:rFonts w:ascii="Calibri" w:hAnsi="Calibri" w:cs="Calibri"/>
                <w:szCs w:val="24"/>
              </w:rPr>
              <w:t>7</w:t>
            </w:r>
            <w:r w:rsidRPr="00963B21">
              <w:rPr>
                <w:rFonts w:ascii="Calibri" w:hAnsi="Calibri" w:cs="Calibri"/>
                <w:szCs w:val="24"/>
              </w:rPr>
              <w:t>-</w:t>
            </w:r>
            <w:r w:rsidR="00E366B1">
              <w:rPr>
                <w:rFonts w:ascii="Calibri" w:hAnsi="Calibri" w:cs="Calibri"/>
                <w:szCs w:val="24"/>
              </w:rPr>
              <w:t>01</w:t>
            </w:r>
          </w:p>
          <w:p w14:paraId="7A53C173" w14:textId="082FF7FB" w:rsidR="00172EDE" w:rsidRPr="00963B21" w:rsidRDefault="005B0679" w:rsidP="00B7189A">
            <w:pPr>
              <w:spacing w:line="276" w:lineRule="auto"/>
              <w:ind w:right="-244"/>
              <w:rPr>
                <w:rFonts w:ascii="Calibri" w:hAnsi="Calibri" w:cs="Calibri"/>
                <w:szCs w:val="24"/>
              </w:rPr>
            </w:pPr>
            <w:r w:rsidRPr="00963B21">
              <w:rPr>
                <w:rFonts w:ascii="Calibri" w:hAnsi="Calibri" w:cs="Calibri"/>
                <w:szCs w:val="24"/>
              </w:rPr>
              <w:t xml:space="preserve">Į </w:t>
            </w:r>
            <w:r w:rsidR="00894498" w:rsidRPr="00963B21">
              <w:rPr>
                <w:rFonts w:ascii="Calibri" w:hAnsi="Calibri" w:cs="Calibri"/>
                <w:szCs w:val="24"/>
              </w:rPr>
              <w:t>202</w:t>
            </w:r>
            <w:r w:rsidR="007D2A65" w:rsidRPr="00963B21">
              <w:rPr>
                <w:rFonts w:ascii="Calibri" w:hAnsi="Calibri" w:cs="Calibri"/>
                <w:szCs w:val="24"/>
              </w:rPr>
              <w:t>5</w:t>
            </w:r>
            <w:r w:rsidR="00894498" w:rsidRPr="00963B21">
              <w:rPr>
                <w:rFonts w:ascii="Calibri" w:hAnsi="Calibri" w:cs="Calibri"/>
                <w:szCs w:val="24"/>
              </w:rPr>
              <w:t>-0</w:t>
            </w:r>
            <w:r w:rsidR="00471A5A" w:rsidRPr="00963B21">
              <w:rPr>
                <w:rFonts w:ascii="Calibri" w:hAnsi="Calibri" w:cs="Calibri"/>
                <w:szCs w:val="24"/>
              </w:rPr>
              <w:t>5</w:t>
            </w:r>
            <w:r w:rsidR="00894498" w:rsidRPr="00963B21">
              <w:rPr>
                <w:rFonts w:ascii="Calibri" w:hAnsi="Calibri" w:cs="Calibri"/>
                <w:szCs w:val="24"/>
              </w:rPr>
              <w:t>-</w:t>
            </w:r>
            <w:r w:rsidR="00230C84">
              <w:rPr>
                <w:rFonts w:ascii="Calibri" w:hAnsi="Calibri" w:cs="Calibri"/>
                <w:szCs w:val="24"/>
              </w:rPr>
              <w:t>09</w:t>
            </w:r>
          </w:p>
          <w:p w14:paraId="57FB93EC" w14:textId="77777777" w:rsidR="00AF4AFA" w:rsidRDefault="003F1D47" w:rsidP="00B7189A">
            <w:pPr>
              <w:spacing w:line="276" w:lineRule="auto"/>
              <w:ind w:right="-244"/>
              <w:rPr>
                <w:rFonts w:ascii="Calibri" w:hAnsi="Calibri" w:cs="Calibri"/>
                <w:szCs w:val="24"/>
              </w:rPr>
            </w:pPr>
            <w:r>
              <w:rPr>
                <w:rFonts w:ascii="Calibri" w:hAnsi="Calibri" w:cs="Calibri"/>
                <w:szCs w:val="24"/>
              </w:rPr>
              <w:t>Į 2025-0</w:t>
            </w:r>
            <w:r w:rsidR="00230C84">
              <w:rPr>
                <w:rFonts w:ascii="Calibri" w:hAnsi="Calibri" w:cs="Calibri"/>
                <w:szCs w:val="24"/>
              </w:rPr>
              <w:t>5-23</w:t>
            </w:r>
          </w:p>
          <w:p w14:paraId="1A8B0443" w14:textId="637525C8" w:rsidR="00BF3579" w:rsidRPr="00963B21" w:rsidRDefault="00BF3579" w:rsidP="00B7189A">
            <w:pPr>
              <w:spacing w:line="276" w:lineRule="auto"/>
              <w:ind w:right="-244"/>
              <w:rPr>
                <w:rFonts w:ascii="Calibri" w:hAnsi="Calibri" w:cs="Calibri"/>
                <w:szCs w:val="24"/>
              </w:rPr>
            </w:pPr>
            <w:r>
              <w:rPr>
                <w:rFonts w:ascii="Calibri" w:hAnsi="Calibri" w:cs="Calibri"/>
                <w:szCs w:val="24"/>
              </w:rPr>
              <w:t>Į 2025-06-30</w:t>
            </w:r>
          </w:p>
        </w:tc>
        <w:tc>
          <w:tcPr>
            <w:tcW w:w="616" w:type="dxa"/>
          </w:tcPr>
          <w:p w14:paraId="33EB83E2" w14:textId="1E377C81" w:rsidR="005F7639" w:rsidRPr="00963B21" w:rsidRDefault="005B0679" w:rsidP="00B7189A">
            <w:pPr>
              <w:spacing w:line="276" w:lineRule="auto"/>
              <w:rPr>
                <w:rFonts w:ascii="Calibri" w:hAnsi="Calibri" w:cs="Calibri"/>
                <w:szCs w:val="24"/>
              </w:rPr>
            </w:pPr>
            <w:r w:rsidRPr="00963B21">
              <w:rPr>
                <w:rFonts w:ascii="Calibri" w:hAnsi="Calibri" w:cs="Calibri"/>
                <w:szCs w:val="24"/>
              </w:rPr>
              <w:t>Nr</w:t>
            </w:r>
            <w:r w:rsidR="005F7639" w:rsidRPr="00963B21">
              <w:rPr>
                <w:rFonts w:ascii="Calibri" w:hAnsi="Calibri" w:cs="Calibri"/>
                <w:szCs w:val="24"/>
              </w:rPr>
              <w:t>.</w:t>
            </w:r>
          </w:p>
          <w:p w14:paraId="7C2A97DE" w14:textId="77777777" w:rsidR="005B0679" w:rsidRDefault="005B0679" w:rsidP="00B7189A">
            <w:pPr>
              <w:spacing w:line="276" w:lineRule="auto"/>
              <w:ind w:right="-107"/>
              <w:rPr>
                <w:rFonts w:ascii="Calibri" w:hAnsi="Calibri" w:cs="Calibri"/>
                <w:szCs w:val="24"/>
              </w:rPr>
            </w:pPr>
            <w:r w:rsidRPr="00963B21">
              <w:rPr>
                <w:rFonts w:ascii="Calibri" w:hAnsi="Calibri" w:cs="Calibri"/>
                <w:szCs w:val="24"/>
              </w:rPr>
              <w:t>Nr.</w:t>
            </w:r>
          </w:p>
          <w:p w14:paraId="2F4A5C20" w14:textId="203847FF" w:rsidR="003F1D47" w:rsidRPr="00963B21" w:rsidRDefault="003F1D47" w:rsidP="00B7189A">
            <w:pPr>
              <w:spacing w:line="276" w:lineRule="auto"/>
              <w:ind w:right="-107"/>
              <w:rPr>
                <w:rFonts w:ascii="Calibri" w:hAnsi="Calibri" w:cs="Calibri"/>
                <w:szCs w:val="24"/>
              </w:rPr>
            </w:pPr>
            <w:r>
              <w:rPr>
                <w:rFonts w:ascii="Calibri" w:hAnsi="Calibri" w:cs="Calibri"/>
                <w:szCs w:val="24"/>
              </w:rPr>
              <w:t>Nr.</w:t>
            </w:r>
          </w:p>
        </w:tc>
        <w:tc>
          <w:tcPr>
            <w:tcW w:w="1688" w:type="dxa"/>
          </w:tcPr>
          <w:p w14:paraId="52BD1103" w14:textId="2A9E50E9" w:rsidR="005B0679" w:rsidRPr="00963B21" w:rsidRDefault="005F7639" w:rsidP="00B7189A">
            <w:pPr>
              <w:spacing w:line="276" w:lineRule="auto"/>
              <w:rPr>
                <w:rFonts w:ascii="Calibri" w:hAnsi="Calibri" w:cs="Calibri"/>
                <w:szCs w:val="24"/>
              </w:rPr>
            </w:pPr>
            <w:r w:rsidRPr="00963B21">
              <w:rPr>
                <w:rFonts w:ascii="Calibri" w:hAnsi="Calibri" w:cs="Calibri"/>
                <w:szCs w:val="24"/>
              </w:rPr>
              <w:t>4S-</w:t>
            </w:r>
            <w:r w:rsidR="00BC6950">
              <w:rPr>
                <w:rFonts w:ascii="Calibri" w:hAnsi="Calibri" w:cs="Calibri"/>
                <w:szCs w:val="24"/>
              </w:rPr>
              <w:t xml:space="preserve">804 </w:t>
            </w:r>
            <w:r w:rsidR="005B0679" w:rsidRPr="00963B21">
              <w:rPr>
                <w:rFonts w:ascii="Calibri" w:hAnsi="Calibri" w:cs="Calibri"/>
                <w:szCs w:val="24"/>
              </w:rPr>
              <w:t>(7.4Mr)</w:t>
            </w:r>
          </w:p>
          <w:p w14:paraId="74D32A33" w14:textId="77777777" w:rsidR="0055679B" w:rsidRDefault="00230C84" w:rsidP="00010862">
            <w:pPr>
              <w:spacing w:line="276" w:lineRule="auto"/>
              <w:rPr>
                <w:rFonts w:ascii="Calibri" w:hAnsi="Calibri" w:cs="Calibri"/>
                <w:szCs w:val="24"/>
              </w:rPr>
            </w:pPr>
            <w:r w:rsidRPr="00230C84">
              <w:rPr>
                <w:rFonts w:ascii="Calibri" w:hAnsi="Calibri" w:cs="Calibri"/>
                <w:szCs w:val="24"/>
              </w:rPr>
              <w:t>SR-134</w:t>
            </w:r>
          </w:p>
          <w:p w14:paraId="0453033C" w14:textId="77777777" w:rsidR="00230C84" w:rsidRDefault="00230C84" w:rsidP="00010862">
            <w:pPr>
              <w:spacing w:line="276" w:lineRule="auto"/>
              <w:rPr>
                <w:rFonts w:ascii="Calibri" w:hAnsi="Calibri" w:cs="Calibri"/>
                <w:szCs w:val="24"/>
              </w:rPr>
            </w:pPr>
            <w:r w:rsidRPr="00230C84">
              <w:rPr>
                <w:rFonts w:ascii="Calibri" w:hAnsi="Calibri" w:cs="Calibri"/>
                <w:szCs w:val="24"/>
              </w:rPr>
              <w:t>SR-149</w:t>
            </w:r>
          </w:p>
          <w:p w14:paraId="0ECEA9B6" w14:textId="480A5319" w:rsidR="00BF3579" w:rsidRPr="00BF3579" w:rsidRDefault="00BF3579" w:rsidP="00BF3579">
            <w:pPr>
              <w:rPr>
                <w:rFonts w:ascii="Calibri" w:hAnsi="Calibri" w:cs="Calibri"/>
                <w:szCs w:val="24"/>
              </w:rPr>
            </w:pPr>
            <w:r>
              <w:rPr>
                <w:rFonts w:ascii="Calibri" w:hAnsi="Calibri" w:cs="Calibri"/>
                <w:szCs w:val="24"/>
              </w:rPr>
              <w:t>El. laiškas</w:t>
            </w:r>
            <w:r w:rsidR="00DB076B">
              <w:rPr>
                <w:rStyle w:val="FootnoteReference"/>
                <w:rFonts w:ascii="Calibri" w:hAnsi="Calibri" w:cs="Calibri"/>
                <w:szCs w:val="24"/>
              </w:rPr>
              <w:footnoteReference w:id="1"/>
            </w:r>
          </w:p>
        </w:tc>
      </w:tr>
      <w:bookmarkEnd w:id="0"/>
    </w:tbl>
    <w:p w14:paraId="2E8813EA" w14:textId="77777777" w:rsidR="005B0679" w:rsidRPr="009E5A3B" w:rsidRDefault="005B0679" w:rsidP="00B7189A">
      <w:pPr>
        <w:spacing w:line="276" w:lineRule="auto"/>
        <w:ind w:right="142"/>
        <w:jc w:val="both"/>
        <w:rPr>
          <w:rFonts w:ascii="Calibri" w:hAnsi="Calibri" w:cs="Calibri"/>
          <w:bCs/>
          <w:szCs w:val="24"/>
          <w:lang w:eastAsia="lt-LT"/>
        </w:rPr>
      </w:pPr>
    </w:p>
    <w:p w14:paraId="335DC22A" w14:textId="59CCCD76" w:rsidR="004233BD" w:rsidRDefault="00765BCD" w:rsidP="004233BD">
      <w:pPr>
        <w:spacing w:line="276" w:lineRule="auto"/>
        <w:ind w:firstLine="709"/>
        <w:rPr>
          <w:rFonts w:ascii="Calibri" w:hAnsi="Calibri" w:cs="Calibri"/>
          <w:szCs w:val="24"/>
        </w:rPr>
      </w:pPr>
      <w:r w:rsidRPr="004233BD">
        <w:rPr>
          <w:rFonts w:ascii="Calibri" w:hAnsi="Calibri" w:cs="Calibri"/>
          <w:bCs/>
          <w:szCs w:val="24"/>
          <w:lang w:eastAsia="lt-LT"/>
        </w:rPr>
        <w:t xml:space="preserve">Viešųjų pirkimų tarnyba (toliau – Tarnyba), vadovaudamasi Lietuvos Respublikos viešųjų pirkimų įstatymo (toliau – </w:t>
      </w:r>
      <w:r w:rsidR="00940857" w:rsidRPr="004233BD">
        <w:rPr>
          <w:rFonts w:ascii="Calibri" w:hAnsi="Calibri" w:cs="Calibri"/>
          <w:bCs/>
          <w:szCs w:val="24"/>
          <w:lang w:eastAsia="lt-LT"/>
        </w:rPr>
        <w:t>VPĮ</w:t>
      </w:r>
      <w:r w:rsidRPr="004233BD">
        <w:rPr>
          <w:rFonts w:ascii="Calibri" w:hAnsi="Calibri" w:cs="Calibri"/>
          <w:bCs/>
          <w:szCs w:val="24"/>
          <w:lang w:eastAsia="lt-LT"/>
        </w:rPr>
        <w:t xml:space="preserve">) 95 straipsnio 1 dalies 2 punktu ir </w:t>
      </w:r>
      <w:bookmarkStart w:id="1" w:name="_Hlk134107656"/>
      <w:bookmarkStart w:id="2" w:name="_Hlk158629144"/>
      <w:r w:rsidRPr="004233BD">
        <w:rPr>
          <w:rFonts w:ascii="Calibri" w:hAnsi="Calibri" w:cs="Calibri"/>
          <w:bCs/>
          <w:szCs w:val="24"/>
          <w:lang w:eastAsia="lt-LT"/>
        </w:rPr>
        <w:t>Pirkimų ir koncesijų priežiūros vykdymo tvarkos aprašu</w:t>
      </w:r>
      <w:bookmarkEnd w:id="1"/>
      <w:r w:rsidRPr="004233BD">
        <w:rPr>
          <w:rFonts w:ascii="Calibri" w:hAnsi="Calibri" w:cs="Calibri"/>
          <w:bCs/>
          <w:szCs w:val="24"/>
          <w:lang w:eastAsia="lt-LT"/>
        </w:rPr>
        <w:t xml:space="preserve">, patvirtintu Tarnybos direktoriaus </w:t>
      </w:r>
      <w:bookmarkStart w:id="3" w:name="_Hlk134107696"/>
      <w:r w:rsidRPr="004233BD">
        <w:rPr>
          <w:rFonts w:ascii="Calibri" w:hAnsi="Calibri" w:cs="Calibri"/>
          <w:bCs/>
          <w:szCs w:val="24"/>
          <w:lang w:eastAsia="lt-LT"/>
        </w:rPr>
        <w:t>2023 m. kovo 24 d. įsakymu Nr. 1S-44</w:t>
      </w:r>
      <w:bookmarkStart w:id="4" w:name="_Hlk134107511"/>
      <w:bookmarkEnd w:id="2"/>
      <w:bookmarkEnd w:id="3"/>
      <w:r w:rsidR="00EB0528" w:rsidRPr="004233BD">
        <w:rPr>
          <w:rFonts w:ascii="Calibri" w:hAnsi="Calibri" w:cs="Calibri"/>
          <w:bCs/>
          <w:szCs w:val="24"/>
          <w:lang w:eastAsia="lt-LT"/>
        </w:rPr>
        <w:t>,</w:t>
      </w:r>
      <w:r w:rsidR="00B5557F" w:rsidRPr="004233BD">
        <w:rPr>
          <w:rFonts w:ascii="Calibri" w:hAnsi="Calibri" w:cs="Calibri"/>
          <w:bCs/>
          <w:szCs w:val="24"/>
          <w:lang w:eastAsia="lt-LT"/>
        </w:rPr>
        <w:t xml:space="preserve"> atliko </w:t>
      </w:r>
      <w:bookmarkEnd w:id="4"/>
      <w:r w:rsidR="00626B52" w:rsidRPr="00626B52">
        <w:rPr>
          <w:rFonts w:ascii="Calibri" w:hAnsi="Calibri" w:cs="Calibri"/>
          <w:szCs w:val="24"/>
        </w:rPr>
        <w:t>Kauno Maironio universitetin</w:t>
      </w:r>
      <w:r w:rsidR="00626B52">
        <w:rPr>
          <w:rFonts w:ascii="Calibri" w:hAnsi="Calibri" w:cs="Calibri"/>
          <w:szCs w:val="24"/>
        </w:rPr>
        <w:t>ės</w:t>
      </w:r>
      <w:r w:rsidR="00626B52" w:rsidRPr="00626B52">
        <w:rPr>
          <w:rFonts w:ascii="Calibri" w:hAnsi="Calibri" w:cs="Calibri"/>
          <w:szCs w:val="24"/>
        </w:rPr>
        <w:t xml:space="preserve"> gimnazij</w:t>
      </w:r>
      <w:r w:rsidR="00626B52">
        <w:rPr>
          <w:rFonts w:ascii="Calibri" w:hAnsi="Calibri" w:cs="Calibri"/>
          <w:szCs w:val="24"/>
        </w:rPr>
        <w:t>os</w:t>
      </w:r>
      <w:r w:rsidR="00B5557F" w:rsidRPr="004233BD">
        <w:rPr>
          <w:rFonts w:ascii="Calibri" w:hAnsi="Calibri" w:cs="Calibri"/>
          <w:szCs w:val="24"/>
        </w:rPr>
        <w:t xml:space="preserve"> </w:t>
      </w:r>
      <w:r w:rsidR="00B5557F" w:rsidRPr="004233BD">
        <w:rPr>
          <w:rFonts w:ascii="Calibri" w:eastAsia="Calibri" w:hAnsi="Calibri" w:cs="Calibri"/>
          <w:color w:val="000000" w:themeColor="text1"/>
          <w:szCs w:val="24"/>
          <w:lang w:eastAsia="lt-LT"/>
        </w:rPr>
        <w:t xml:space="preserve">(toliau – </w:t>
      </w:r>
      <w:r w:rsidR="00C9567C">
        <w:rPr>
          <w:rFonts w:ascii="Calibri" w:eastAsia="Calibri" w:hAnsi="Calibri" w:cs="Calibri"/>
          <w:color w:val="000000" w:themeColor="text1"/>
          <w:szCs w:val="24"/>
          <w:lang w:eastAsia="lt-LT"/>
        </w:rPr>
        <w:t>G</w:t>
      </w:r>
      <w:r w:rsidR="003604F0" w:rsidRPr="004233BD">
        <w:rPr>
          <w:rFonts w:ascii="Calibri" w:eastAsia="Calibri" w:hAnsi="Calibri" w:cs="Calibri"/>
          <w:color w:val="000000" w:themeColor="text1"/>
          <w:szCs w:val="24"/>
          <w:lang w:eastAsia="lt-LT"/>
        </w:rPr>
        <w:t xml:space="preserve">imnazija, </w:t>
      </w:r>
      <w:r w:rsidR="00B5557F" w:rsidRPr="004233BD">
        <w:rPr>
          <w:rFonts w:ascii="Calibri" w:eastAsia="Calibri" w:hAnsi="Calibri" w:cs="Calibri"/>
          <w:color w:val="000000" w:themeColor="text1"/>
          <w:szCs w:val="24"/>
          <w:lang w:eastAsia="lt-LT"/>
        </w:rPr>
        <w:t xml:space="preserve">Perkančioji organizacija) </w:t>
      </w:r>
      <w:r w:rsidR="00BB5635" w:rsidRPr="004233BD">
        <w:rPr>
          <w:rFonts w:ascii="Calibri" w:eastAsia="Calibri" w:hAnsi="Calibri" w:cs="Calibri"/>
          <w:color w:val="000000" w:themeColor="text1"/>
          <w:szCs w:val="24"/>
          <w:lang w:eastAsia="lt-LT"/>
        </w:rPr>
        <w:t xml:space="preserve">ir </w:t>
      </w:r>
      <w:r w:rsidR="00626B52" w:rsidRPr="00626B52">
        <w:rPr>
          <w:rFonts w:ascii="Calibri" w:eastAsia="Calibri" w:hAnsi="Calibri" w:cs="Calibri"/>
          <w:color w:val="000000" w:themeColor="text1"/>
          <w:szCs w:val="24"/>
          <w:lang w:eastAsia="lt-LT"/>
        </w:rPr>
        <w:t xml:space="preserve">UAB Patatos </w:t>
      </w:r>
      <w:r w:rsidR="00626B52" w:rsidRPr="000045FF">
        <w:rPr>
          <w:rFonts w:ascii="Calibri" w:eastAsia="Calibri" w:hAnsi="Calibri" w:cs="Calibri"/>
          <w:color w:val="000000" w:themeColor="text1"/>
          <w:szCs w:val="24"/>
          <w:lang w:eastAsia="lt-LT"/>
        </w:rPr>
        <w:t>bistro</w:t>
      </w:r>
      <w:r w:rsidR="00BB5635" w:rsidRPr="000045FF">
        <w:rPr>
          <w:rFonts w:ascii="Calibri" w:eastAsia="Calibri" w:hAnsi="Calibri" w:cs="Calibri"/>
          <w:color w:val="000000" w:themeColor="text1"/>
          <w:szCs w:val="24"/>
          <w:lang w:eastAsia="lt-LT"/>
        </w:rPr>
        <w:t xml:space="preserve"> </w:t>
      </w:r>
      <w:r w:rsidR="00EB0528" w:rsidRPr="000045FF">
        <w:rPr>
          <w:rFonts w:ascii="Calibri" w:eastAsia="Calibri" w:hAnsi="Calibri" w:cs="Calibri"/>
          <w:color w:val="000000" w:themeColor="text1"/>
          <w:szCs w:val="24"/>
          <w:lang w:eastAsia="lt-LT"/>
        </w:rPr>
        <w:t xml:space="preserve">2024 m. </w:t>
      </w:r>
      <w:r w:rsidR="000045FF" w:rsidRPr="000045FF">
        <w:rPr>
          <w:rFonts w:ascii="Calibri" w:eastAsia="Calibri" w:hAnsi="Calibri" w:cs="Calibri"/>
          <w:color w:val="000000" w:themeColor="text1"/>
          <w:szCs w:val="24"/>
          <w:lang w:eastAsia="lt-LT"/>
        </w:rPr>
        <w:t>spali</w:t>
      </w:r>
      <w:r w:rsidR="00C9567C" w:rsidRPr="000045FF">
        <w:rPr>
          <w:rFonts w:ascii="Calibri" w:eastAsia="Calibri" w:hAnsi="Calibri" w:cs="Calibri"/>
          <w:color w:val="000000" w:themeColor="text1"/>
          <w:szCs w:val="24"/>
          <w:lang w:eastAsia="lt-LT"/>
        </w:rPr>
        <w:t>o</w:t>
      </w:r>
      <w:r w:rsidR="00EB0528" w:rsidRPr="000045FF">
        <w:rPr>
          <w:rFonts w:ascii="Calibri" w:eastAsia="Calibri" w:hAnsi="Calibri" w:cs="Calibri"/>
          <w:color w:val="000000" w:themeColor="text1"/>
          <w:szCs w:val="24"/>
          <w:lang w:eastAsia="lt-LT"/>
        </w:rPr>
        <w:t xml:space="preserve"> </w:t>
      </w:r>
      <w:r w:rsidR="00626B52" w:rsidRPr="000045FF">
        <w:rPr>
          <w:rFonts w:ascii="Calibri" w:eastAsia="Calibri" w:hAnsi="Calibri" w:cs="Calibri"/>
          <w:color w:val="000000" w:themeColor="text1"/>
          <w:szCs w:val="24"/>
          <w:lang w:eastAsia="lt-LT"/>
        </w:rPr>
        <w:t>2</w:t>
      </w:r>
      <w:r w:rsidR="000045FF" w:rsidRPr="000045FF">
        <w:rPr>
          <w:rFonts w:ascii="Calibri" w:eastAsia="Calibri" w:hAnsi="Calibri" w:cs="Calibri"/>
          <w:color w:val="000000" w:themeColor="text1"/>
          <w:szCs w:val="24"/>
          <w:lang w:eastAsia="lt-LT"/>
        </w:rPr>
        <w:t>2</w:t>
      </w:r>
      <w:r w:rsidR="000045FF" w:rsidRPr="000045FF">
        <w:rPr>
          <w:rStyle w:val="FootnoteReference"/>
          <w:rFonts w:ascii="Calibri" w:eastAsia="Calibri" w:hAnsi="Calibri" w:cs="Calibri"/>
          <w:color w:val="000000" w:themeColor="text1"/>
          <w:szCs w:val="24"/>
          <w:lang w:eastAsia="lt-LT"/>
        </w:rPr>
        <w:footnoteReference w:id="2"/>
      </w:r>
      <w:r w:rsidR="000045FF" w:rsidRPr="000045FF">
        <w:rPr>
          <w:rFonts w:ascii="Calibri" w:eastAsia="Calibri" w:hAnsi="Calibri" w:cs="Calibri"/>
          <w:color w:val="000000" w:themeColor="text1"/>
          <w:szCs w:val="24"/>
          <w:lang w:eastAsia="lt-LT"/>
        </w:rPr>
        <w:t xml:space="preserve"> </w:t>
      </w:r>
      <w:r w:rsidR="00EB0528" w:rsidRPr="000045FF">
        <w:rPr>
          <w:rFonts w:ascii="Calibri" w:eastAsia="Calibri" w:hAnsi="Calibri" w:cs="Calibri"/>
          <w:color w:val="000000" w:themeColor="text1"/>
          <w:szCs w:val="24"/>
          <w:lang w:eastAsia="lt-LT"/>
        </w:rPr>
        <w:t xml:space="preserve">d. </w:t>
      </w:r>
      <w:r w:rsidR="00F31656" w:rsidRPr="000045FF">
        <w:rPr>
          <w:rFonts w:ascii="Calibri" w:eastAsia="Calibri" w:hAnsi="Calibri" w:cs="Calibri"/>
          <w:color w:val="000000" w:themeColor="text1"/>
          <w:szCs w:val="24"/>
          <w:lang w:eastAsia="lt-LT"/>
        </w:rPr>
        <w:t>sudary</w:t>
      </w:r>
      <w:r w:rsidR="00EB0528" w:rsidRPr="000045FF">
        <w:rPr>
          <w:rFonts w:ascii="Calibri" w:eastAsia="Calibri" w:hAnsi="Calibri" w:cs="Calibri"/>
          <w:color w:val="000000" w:themeColor="text1"/>
          <w:szCs w:val="24"/>
          <w:lang w:eastAsia="lt-LT"/>
        </w:rPr>
        <w:t xml:space="preserve">tos </w:t>
      </w:r>
      <w:r w:rsidR="00B17FF9" w:rsidRPr="000045FF">
        <w:rPr>
          <w:rFonts w:ascii="Calibri" w:eastAsia="Calibri" w:hAnsi="Calibri" w:cs="Calibri"/>
          <w:color w:val="000000" w:themeColor="text1"/>
          <w:szCs w:val="24"/>
          <w:lang w:eastAsia="lt-LT"/>
        </w:rPr>
        <w:t>maitinimo paslaugų</w:t>
      </w:r>
      <w:r w:rsidR="00EB0528" w:rsidRPr="000045FF">
        <w:rPr>
          <w:rFonts w:ascii="Calibri" w:eastAsia="Calibri" w:hAnsi="Calibri" w:cs="Calibri"/>
          <w:color w:val="000000" w:themeColor="text1"/>
          <w:szCs w:val="24"/>
          <w:lang w:eastAsia="lt-LT"/>
        </w:rPr>
        <w:t xml:space="preserve"> sutarties vykdymo vertinimą</w:t>
      </w:r>
      <w:r w:rsidR="00243D47" w:rsidRPr="000045FF">
        <w:rPr>
          <w:rFonts w:ascii="Calibri" w:hAnsi="Calibri" w:cs="Calibri"/>
          <w:szCs w:val="24"/>
        </w:rPr>
        <w:t>.</w:t>
      </w:r>
    </w:p>
    <w:p w14:paraId="0688434A" w14:textId="78D059E0" w:rsidR="00243D47" w:rsidRPr="00F42303" w:rsidRDefault="00243D47" w:rsidP="004C7BBE">
      <w:pPr>
        <w:spacing w:line="276" w:lineRule="auto"/>
        <w:ind w:firstLine="709"/>
        <w:rPr>
          <w:rFonts w:ascii="Calibri" w:hAnsi="Calibri" w:cs="Calibri"/>
          <w:szCs w:val="24"/>
        </w:rPr>
      </w:pPr>
      <w:r w:rsidRPr="00B45DE5">
        <w:rPr>
          <w:rFonts w:ascii="Calibri" w:eastAsia="Calibri" w:hAnsi="Calibri" w:cs="Calibri"/>
          <w:bCs/>
          <w:szCs w:val="24"/>
        </w:rPr>
        <w:t xml:space="preserve">Vertinimą atlikę Tarnybos atstovai ir Valstybinės maisto ir veterinarijos tarnybos (toliau – </w:t>
      </w:r>
      <w:r w:rsidRPr="0002373C">
        <w:rPr>
          <w:rFonts w:ascii="Calibri" w:eastAsia="Calibri" w:hAnsi="Calibri" w:cs="Calibri"/>
          <w:bCs/>
          <w:szCs w:val="24"/>
        </w:rPr>
        <w:t>VMVT) specialistai 202</w:t>
      </w:r>
      <w:r w:rsidR="008674E6" w:rsidRPr="0002373C">
        <w:rPr>
          <w:rFonts w:ascii="Calibri" w:eastAsia="Calibri" w:hAnsi="Calibri" w:cs="Calibri"/>
          <w:bCs/>
          <w:szCs w:val="24"/>
        </w:rPr>
        <w:t>5</w:t>
      </w:r>
      <w:r w:rsidRPr="0002373C">
        <w:rPr>
          <w:rFonts w:ascii="Calibri" w:eastAsia="Calibri" w:hAnsi="Calibri" w:cs="Calibri"/>
          <w:bCs/>
          <w:szCs w:val="24"/>
        </w:rPr>
        <w:t xml:space="preserve"> m. </w:t>
      </w:r>
      <w:r w:rsidR="008674E6" w:rsidRPr="0002373C">
        <w:rPr>
          <w:rFonts w:ascii="Calibri" w:eastAsia="Calibri" w:hAnsi="Calibri" w:cs="Calibri"/>
          <w:bCs/>
          <w:szCs w:val="24"/>
        </w:rPr>
        <w:t>balandžio</w:t>
      </w:r>
      <w:r w:rsidRPr="0002373C">
        <w:rPr>
          <w:rFonts w:ascii="Calibri" w:eastAsia="Calibri" w:hAnsi="Calibri" w:cs="Calibri"/>
          <w:bCs/>
          <w:szCs w:val="24"/>
        </w:rPr>
        <w:t xml:space="preserve"> </w:t>
      </w:r>
      <w:r w:rsidR="008674E6" w:rsidRPr="0002373C">
        <w:rPr>
          <w:rFonts w:ascii="Calibri" w:eastAsia="Calibri" w:hAnsi="Calibri" w:cs="Calibri"/>
          <w:bCs/>
          <w:szCs w:val="24"/>
        </w:rPr>
        <w:t>1</w:t>
      </w:r>
      <w:r w:rsidR="00626B52">
        <w:rPr>
          <w:rFonts w:ascii="Calibri" w:eastAsia="Calibri" w:hAnsi="Calibri" w:cs="Calibri"/>
          <w:bCs/>
          <w:szCs w:val="24"/>
        </w:rPr>
        <w:t>7</w:t>
      </w:r>
      <w:r w:rsidR="008674E6" w:rsidRPr="0002373C">
        <w:rPr>
          <w:rFonts w:ascii="Calibri" w:eastAsia="Calibri" w:hAnsi="Calibri" w:cs="Calibri"/>
          <w:bCs/>
          <w:szCs w:val="24"/>
        </w:rPr>
        <w:t xml:space="preserve"> </w:t>
      </w:r>
      <w:r w:rsidRPr="0002373C">
        <w:rPr>
          <w:rFonts w:ascii="Calibri" w:eastAsia="Calibri" w:hAnsi="Calibri" w:cs="Calibri"/>
          <w:bCs/>
          <w:szCs w:val="24"/>
        </w:rPr>
        <w:t>d</w:t>
      </w:r>
      <w:r w:rsidR="00B45DE5" w:rsidRPr="0002373C">
        <w:rPr>
          <w:rFonts w:ascii="Calibri" w:eastAsia="Calibri" w:hAnsi="Calibri" w:cs="Calibri"/>
          <w:bCs/>
          <w:szCs w:val="24"/>
        </w:rPr>
        <w:t>.</w:t>
      </w:r>
      <w:r w:rsidRPr="0002373C">
        <w:rPr>
          <w:rFonts w:ascii="Calibri" w:eastAsia="Calibri" w:hAnsi="Calibri" w:cs="Calibri"/>
          <w:bCs/>
          <w:szCs w:val="24"/>
        </w:rPr>
        <w:t xml:space="preserve"> lankėsi </w:t>
      </w:r>
      <w:r w:rsidR="00162DD8">
        <w:rPr>
          <w:rFonts w:ascii="Calibri" w:eastAsia="Calibri" w:hAnsi="Calibri" w:cs="Calibri"/>
          <w:bCs/>
          <w:szCs w:val="24"/>
        </w:rPr>
        <w:t>G</w:t>
      </w:r>
      <w:r w:rsidR="00D23B37" w:rsidRPr="0002373C">
        <w:rPr>
          <w:rFonts w:ascii="Calibri" w:eastAsia="Calibri" w:hAnsi="Calibri" w:cs="Calibri"/>
          <w:bCs/>
          <w:szCs w:val="24"/>
        </w:rPr>
        <w:t>imnazijo</w:t>
      </w:r>
      <w:r w:rsidRPr="0002373C">
        <w:rPr>
          <w:rFonts w:ascii="Calibri" w:eastAsia="Calibri" w:hAnsi="Calibri" w:cs="Calibri"/>
          <w:bCs/>
          <w:szCs w:val="24"/>
        </w:rPr>
        <w:t>je</w:t>
      </w:r>
      <w:r w:rsidR="00626B52">
        <w:rPr>
          <w:rFonts w:ascii="Calibri" w:eastAsia="Calibri" w:hAnsi="Calibri" w:cs="Calibri"/>
          <w:bCs/>
          <w:szCs w:val="24"/>
        </w:rPr>
        <w:t xml:space="preserve">. </w:t>
      </w:r>
      <w:r w:rsidR="00B45DE5" w:rsidRPr="0002373C">
        <w:rPr>
          <w:rFonts w:ascii="Calibri" w:eastAsia="Calibri" w:hAnsi="Calibri" w:cs="Calibri"/>
          <w:bCs/>
          <w:szCs w:val="24"/>
        </w:rPr>
        <w:t xml:space="preserve">Tarnybos atstovai </w:t>
      </w:r>
      <w:r w:rsidR="001A3422" w:rsidRPr="00093840">
        <w:rPr>
          <w:rFonts w:ascii="Calibri" w:eastAsia="Calibri" w:hAnsi="Calibri" w:cs="Calibri"/>
          <w:bCs/>
          <w:szCs w:val="24"/>
        </w:rPr>
        <w:t>bendrav</w:t>
      </w:r>
      <w:r w:rsidRPr="00093840">
        <w:rPr>
          <w:rFonts w:ascii="Calibri" w:eastAsia="Calibri" w:hAnsi="Calibri" w:cs="Calibri"/>
          <w:bCs/>
          <w:szCs w:val="24"/>
        </w:rPr>
        <w:t>o</w:t>
      </w:r>
      <w:r w:rsidR="00626B52">
        <w:rPr>
          <w:rFonts w:ascii="Calibri" w:eastAsia="Calibri" w:hAnsi="Calibri" w:cs="Calibri"/>
          <w:bCs/>
          <w:szCs w:val="24"/>
        </w:rPr>
        <w:t xml:space="preserve"> su</w:t>
      </w:r>
      <w:r w:rsidRPr="00B45DE5">
        <w:rPr>
          <w:rFonts w:ascii="Calibri" w:eastAsia="Calibri" w:hAnsi="Calibri" w:cs="Calibri"/>
          <w:bCs/>
          <w:szCs w:val="24"/>
        </w:rPr>
        <w:t xml:space="preserve"> </w:t>
      </w:r>
      <w:r w:rsidR="00093840" w:rsidRPr="00093840">
        <w:rPr>
          <w:rFonts w:ascii="Calibri" w:eastAsia="Calibri" w:hAnsi="Calibri" w:cs="Calibri"/>
          <w:bCs/>
          <w:szCs w:val="24"/>
        </w:rPr>
        <w:t>Gimnazijos direktore ir direktor</w:t>
      </w:r>
      <w:r w:rsidR="00A00422">
        <w:rPr>
          <w:rFonts w:ascii="Calibri" w:eastAsia="Calibri" w:hAnsi="Calibri" w:cs="Calibri"/>
          <w:bCs/>
          <w:szCs w:val="24"/>
        </w:rPr>
        <w:t>ės</w:t>
      </w:r>
      <w:r w:rsidR="00093840" w:rsidRPr="00093840">
        <w:rPr>
          <w:rFonts w:ascii="Calibri" w:eastAsia="Calibri" w:hAnsi="Calibri" w:cs="Calibri"/>
          <w:bCs/>
          <w:szCs w:val="24"/>
        </w:rPr>
        <w:t xml:space="preserve"> pavaduotoja ūkio reikalams (asmeniu, atsakingu už maitinimo paslaugų sutarties vykdymą)</w:t>
      </w:r>
      <w:r w:rsidR="00093840" w:rsidRPr="00093840">
        <w:rPr>
          <w:rStyle w:val="FootnoteReference"/>
          <w:rFonts w:ascii="Calibri" w:eastAsia="Calibri" w:hAnsi="Calibri" w:cs="Calibri"/>
          <w:bCs/>
          <w:szCs w:val="24"/>
        </w:rPr>
        <w:footnoteReference w:id="3"/>
      </w:r>
      <w:r w:rsidR="00093840">
        <w:rPr>
          <w:rFonts w:ascii="Calibri" w:eastAsia="Calibri" w:hAnsi="Calibri" w:cs="Calibri"/>
          <w:bCs/>
          <w:szCs w:val="24"/>
        </w:rPr>
        <w:t xml:space="preserve">, </w:t>
      </w:r>
      <w:r w:rsidR="0002373C">
        <w:rPr>
          <w:rFonts w:ascii="Calibri" w:eastAsia="Calibri" w:hAnsi="Calibri" w:cs="Calibri"/>
          <w:bCs/>
          <w:szCs w:val="24"/>
        </w:rPr>
        <w:t>G</w:t>
      </w:r>
      <w:r w:rsidR="005A2A1D" w:rsidRPr="00B45DE5">
        <w:rPr>
          <w:rFonts w:ascii="Calibri" w:eastAsia="Calibri" w:hAnsi="Calibri" w:cs="Calibri"/>
          <w:bCs/>
          <w:szCs w:val="24"/>
        </w:rPr>
        <w:t>imnazijos valgykloje dirbanči</w:t>
      </w:r>
      <w:r w:rsidR="005A2A1D">
        <w:rPr>
          <w:rFonts w:ascii="Calibri" w:eastAsia="Calibri" w:hAnsi="Calibri" w:cs="Calibri"/>
          <w:bCs/>
          <w:szCs w:val="24"/>
        </w:rPr>
        <w:t>ais</w:t>
      </w:r>
      <w:r w:rsidR="005A2A1D" w:rsidRPr="00B45DE5">
        <w:rPr>
          <w:rFonts w:ascii="Calibri" w:eastAsia="Calibri" w:hAnsi="Calibri" w:cs="Calibri"/>
          <w:bCs/>
          <w:szCs w:val="24"/>
        </w:rPr>
        <w:t xml:space="preserve"> </w:t>
      </w:r>
      <w:r w:rsidRPr="00B45DE5">
        <w:rPr>
          <w:rFonts w:ascii="Calibri" w:eastAsia="Calibri" w:hAnsi="Calibri" w:cs="Calibri"/>
          <w:bCs/>
          <w:szCs w:val="24"/>
        </w:rPr>
        <w:t>Tiekėjo darbuotoj</w:t>
      </w:r>
      <w:r w:rsidR="00B45DE5" w:rsidRPr="00B45DE5">
        <w:rPr>
          <w:rFonts w:ascii="Calibri" w:eastAsia="Calibri" w:hAnsi="Calibri" w:cs="Calibri"/>
          <w:bCs/>
          <w:szCs w:val="24"/>
        </w:rPr>
        <w:t>ais</w:t>
      </w:r>
      <w:r w:rsidRPr="00B45DE5">
        <w:rPr>
          <w:rFonts w:ascii="Calibri" w:eastAsia="Calibri" w:hAnsi="Calibri" w:cs="Calibri"/>
          <w:bCs/>
          <w:szCs w:val="24"/>
        </w:rPr>
        <w:t xml:space="preserve">, aptarė situaciją, susijusią su </w:t>
      </w:r>
      <w:r w:rsidR="00093840">
        <w:rPr>
          <w:rFonts w:ascii="Calibri" w:eastAsia="Calibri" w:hAnsi="Calibri" w:cs="Calibri"/>
          <w:bCs/>
          <w:szCs w:val="24"/>
        </w:rPr>
        <w:t>maitinimo paslaugų sutarties</w:t>
      </w:r>
      <w:r w:rsidRPr="009E059D">
        <w:rPr>
          <w:rFonts w:ascii="Calibri" w:eastAsia="Calibri" w:hAnsi="Calibri" w:cs="Calibri"/>
          <w:bCs/>
          <w:szCs w:val="24"/>
        </w:rPr>
        <w:t xml:space="preserve"> vykdymu, vertino faktinius bei vizualiai identifikuojamus su </w:t>
      </w:r>
      <w:r w:rsidR="00A00422">
        <w:rPr>
          <w:rFonts w:ascii="Calibri" w:eastAsia="Calibri" w:hAnsi="Calibri" w:cs="Calibri"/>
          <w:bCs/>
          <w:szCs w:val="24"/>
        </w:rPr>
        <w:t>šios s</w:t>
      </w:r>
      <w:r w:rsidRPr="009E059D">
        <w:rPr>
          <w:rFonts w:ascii="Calibri" w:eastAsia="Calibri" w:hAnsi="Calibri" w:cs="Calibri"/>
          <w:bCs/>
          <w:szCs w:val="24"/>
        </w:rPr>
        <w:t xml:space="preserve">utarties vykdymu ir teikiamomis paslaugomis susijusius aspektus – maitinimo vietoje skelbiamą tos dienos valgiaraštį, asmenų aptarnavimo ir atsiskaitymo procesą, mokamo ir nemokamo mokinių maitinimo organizavimą ir kt. </w:t>
      </w:r>
      <w:r w:rsidR="00DB4480">
        <w:rPr>
          <w:rFonts w:ascii="Calibri" w:eastAsia="Calibri" w:hAnsi="Calibri" w:cs="Calibri"/>
          <w:bCs/>
          <w:szCs w:val="24"/>
        </w:rPr>
        <w:t>Apsilankym</w:t>
      </w:r>
      <w:r w:rsidRPr="009E059D">
        <w:rPr>
          <w:rFonts w:ascii="Calibri" w:eastAsia="Calibri" w:hAnsi="Calibri" w:cs="Calibri"/>
          <w:bCs/>
          <w:szCs w:val="24"/>
        </w:rPr>
        <w:t xml:space="preserve">o metu su vertinimu </w:t>
      </w:r>
      <w:r w:rsidRPr="009E059D">
        <w:rPr>
          <w:rFonts w:ascii="Calibri" w:eastAsia="Calibri" w:hAnsi="Calibri" w:cs="Calibri"/>
          <w:bCs/>
          <w:szCs w:val="24"/>
        </w:rPr>
        <w:lastRenderedPageBreak/>
        <w:t>susiję objektai (valgiaraščiai, aptarnavimo ir atsiskaitymo už paslaugą objektai ir kt.) fotografuoti tarnybiniu telefonu, nuotraukos perkeltos ir saugomos Tarnybos elektroninėje laikmenoje ir yra neatskiriama šios vertinimo išvados dalis.</w:t>
      </w:r>
      <w:r w:rsidR="00F42303" w:rsidRPr="009E059D">
        <w:rPr>
          <w:rFonts w:ascii="Calibri" w:hAnsi="Calibri" w:cs="Calibri"/>
          <w:szCs w:val="24"/>
        </w:rPr>
        <w:t xml:space="preserve"> </w:t>
      </w:r>
      <w:r w:rsidRPr="009E059D">
        <w:rPr>
          <w:rFonts w:ascii="Calibri" w:eastAsia="Calibri" w:hAnsi="Calibri" w:cs="Calibri"/>
          <w:bCs/>
          <w:szCs w:val="24"/>
        </w:rPr>
        <w:t>Pažymėtina, kad VMVT specialistai pagal kompetenciją atliko Tiekėjo planinį patikrinimą</w:t>
      </w:r>
      <w:r w:rsidRPr="009E059D">
        <w:rPr>
          <w:rStyle w:val="FootnoteReference"/>
          <w:rFonts w:ascii="Calibri" w:eastAsia="Calibri" w:hAnsi="Calibri" w:cs="Calibri"/>
          <w:bCs/>
          <w:szCs w:val="24"/>
        </w:rPr>
        <w:footnoteReference w:id="4"/>
      </w:r>
      <w:r w:rsidRPr="009E059D">
        <w:rPr>
          <w:rFonts w:ascii="Calibri" w:eastAsia="Calibri" w:hAnsi="Calibri" w:cs="Calibri"/>
          <w:bCs/>
          <w:szCs w:val="24"/>
        </w:rPr>
        <w:t xml:space="preserve">, po kurio tą pačią dieną surašė „Viešojo maitinimo įmonės, ruošiančiosios vaikų maitinimą (ikimokyklinio ugdymo įstaigų, bendrojo ugdymo įstaigų maisto tvarkymo skyrių) patikrinimo aktą </w:t>
      </w:r>
      <w:bookmarkStart w:id="5" w:name="_Hlk169864734"/>
      <w:r w:rsidRPr="009E059D">
        <w:rPr>
          <w:rFonts w:ascii="Calibri" w:eastAsia="Calibri" w:hAnsi="Calibri" w:cs="Calibri"/>
          <w:bCs/>
          <w:szCs w:val="24"/>
        </w:rPr>
        <w:t xml:space="preserve">Nr. </w:t>
      </w:r>
      <w:r w:rsidR="00531FED" w:rsidRPr="009E059D">
        <w:rPr>
          <w:rFonts w:ascii="Calibri" w:eastAsia="Calibri" w:hAnsi="Calibri" w:cs="Calibri"/>
          <w:bCs/>
          <w:szCs w:val="24"/>
        </w:rPr>
        <w:t>33</w:t>
      </w:r>
      <w:r w:rsidRPr="009E059D">
        <w:rPr>
          <w:rFonts w:ascii="Calibri" w:eastAsia="Calibri" w:hAnsi="Calibri" w:cs="Calibri"/>
          <w:bCs/>
          <w:szCs w:val="24"/>
        </w:rPr>
        <w:t>VMĮP</w:t>
      </w:r>
      <w:bookmarkEnd w:id="5"/>
      <w:r w:rsidR="00422049">
        <w:rPr>
          <w:rFonts w:ascii="Calibri" w:eastAsia="Calibri" w:hAnsi="Calibri" w:cs="Calibri"/>
          <w:bCs/>
          <w:szCs w:val="24"/>
        </w:rPr>
        <w:t>-</w:t>
      </w:r>
      <w:r w:rsidR="00531FED" w:rsidRPr="009E059D">
        <w:rPr>
          <w:rFonts w:ascii="Calibri" w:eastAsia="Calibri" w:hAnsi="Calibri" w:cs="Calibri"/>
          <w:bCs/>
          <w:szCs w:val="24"/>
        </w:rPr>
        <w:t>12</w:t>
      </w:r>
      <w:r w:rsidR="00A00422">
        <w:rPr>
          <w:rFonts w:ascii="Calibri" w:eastAsia="Calibri" w:hAnsi="Calibri" w:cs="Calibri"/>
          <w:bCs/>
          <w:szCs w:val="24"/>
        </w:rPr>
        <w:t>6</w:t>
      </w:r>
      <w:r w:rsidRPr="009E059D">
        <w:rPr>
          <w:rFonts w:ascii="Calibri" w:eastAsia="Calibri" w:hAnsi="Calibri" w:cs="Calibri"/>
          <w:bCs/>
          <w:szCs w:val="24"/>
        </w:rPr>
        <w:t xml:space="preserve">“ (toliau – </w:t>
      </w:r>
      <w:r w:rsidR="00531FED" w:rsidRPr="009E059D">
        <w:rPr>
          <w:rFonts w:ascii="Calibri" w:eastAsia="Calibri" w:hAnsi="Calibri" w:cs="Calibri"/>
          <w:bCs/>
          <w:szCs w:val="24"/>
        </w:rPr>
        <w:t>P</w:t>
      </w:r>
      <w:r w:rsidRPr="009E059D">
        <w:rPr>
          <w:rFonts w:ascii="Calibri" w:eastAsia="Calibri" w:hAnsi="Calibri" w:cs="Calibri"/>
          <w:bCs/>
          <w:szCs w:val="24"/>
        </w:rPr>
        <w:t xml:space="preserve">atikrinimo aktas). Į </w:t>
      </w:r>
      <w:r w:rsidR="00422049">
        <w:rPr>
          <w:rFonts w:ascii="Calibri" w:eastAsia="Calibri" w:hAnsi="Calibri" w:cs="Calibri"/>
          <w:bCs/>
          <w:szCs w:val="24"/>
        </w:rPr>
        <w:t>P</w:t>
      </w:r>
      <w:r w:rsidRPr="009E059D">
        <w:rPr>
          <w:rFonts w:ascii="Calibri" w:eastAsia="Calibri" w:hAnsi="Calibri" w:cs="Calibri"/>
          <w:bCs/>
          <w:szCs w:val="24"/>
        </w:rPr>
        <w:t>atikrinimo</w:t>
      </w:r>
      <w:r w:rsidR="004C7BBE" w:rsidRPr="009E059D">
        <w:rPr>
          <w:rFonts w:ascii="Calibri" w:eastAsia="Calibri" w:hAnsi="Calibri" w:cs="Calibri"/>
          <w:bCs/>
          <w:szCs w:val="24"/>
        </w:rPr>
        <w:t xml:space="preserve"> </w:t>
      </w:r>
      <w:r w:rsidRPr="009E059D">
        <w:rPr>
          <w:rFonts w:ascii="Calibri" w:eastAsia="Calibri" w:hAnsi="Calibri" w:cs="Calibri"/>
          <w:bCs/>
          <w:szCs w:val="24"/>
        </w:rPr>
        <w:t>akto rezultatus rengiant šią išvadą atsižvelgta tiek, kiek tai susiję su Sutarties vykdymu.</w:t>
      </w:r>
    </w:p>
    <w:p w14:paraId="4AFCBFA5" w14:textId="77777777" w:rsidR="00243D47" w:rsidRPr="00243D47" w:rsidRDefault="00243D47" w:rsidP="00243D47">
      <w:pPr>
        <w:spacing w:line="276" w:lineRule="auto"/>
        <w:ind w:firstLine="709"/>
        <w:rPr>
          <w:rFonts w:ascii="Calibri" w:hAnsi="Calibri" w:cs="Calibri"/>
          <w:szCs w:val="24"/>
          <w:lang w:eastAsia="lt-LT"/>
        </w:rPr>
      </w:pPr>
    </w:p>
    <w:p w14:paraId="29904877" w14:textId="77777777" w:rsidR="003578D6" w:rsidRPr="009E5A3B" w:rsidRDefault="003578D6" w:rsidP="00B7189A">
      <w:pPr>
        <w:spacing w:line="276" w:lineRule="auto"/>
        <w:jc w:val="center"/>
        <w:rPr>
          <w:rFonts w:ascii="Calibri" w:hAnsi="Calibri" w:cs="Calibri"/>
          <w:b/>
          <w:szCs w:val="24"/>
        </w:rPr>
      </w:pPr>
      <w:r w:rsidRPr="009E5A3B">
        <w:rPr>
          <w:rFonts w:ascii="Calibri" w:hAnsi="Calibri" w:cs="Calibri"/>
          <w:b/>
          <w:szCs w:val="24"/>
        </w:rPr>
        <w:t>I dalis. Bendra informacija</w:t>
      </w:r>
    </w:p>
    <w:p w14:paraId="1F38D905" w14:textId="77777777" w:rsidR="003578D6" w:rsidRPr="009E5A3B" w:rsidRDefault="003578D6" w:rsidP="00B7189A">
      <w:pPr>
        <w:spacing w:line="276" w:lineRule="auto"/>
        <w:jc w:val="center"/>
        <w:rPr>
          <w:rFonts w:ascii="Calibri" w:hAnsi="Calibri" w:cs="Calibri"/>
          <w:szCs w:val="24"/>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606"/>
        <w:gridCol w:w="4887"/>
      </w:tblGrid>
      <w:tr w:rsidR="003578D6" w:rsidRPr="009E5A3B" w14:paraId="1C1B06E5" w14:textId="77777777" w:rsidTr="004E2137">
        <w:tc>
          <w:tcPr>
            <w:tcW w:w="4606" w:type="dxa"/>
            <w:tcBorders>
              <w:top w:val="single" w:sz="4" w:space="0" w:color="auto"/>
              <w:left w:val="single" w:sz="4" w:space="0" w:color="auto"/>
              <w:bottom w:val="single" w:sz="4" w:space="0" w:color="auto"/>
              <w:right w:val="single" w:sz="4" w:space="0" w:color="auto"/>
            </w:tcBorders>
            <w:shd w:val="clear" w:color="auto" w:fill="auto"/>
          </w:tcPr>
          <w:p w14:paraId="62EA697C" w14:textId="584A249C" w:rsidR="003578D6" w:rsidRPr="009E5A3B" w:rsidRDefault="003578D6" w:rsidP="00B7189A">
            <w:pPr>
              <w:spacing w:line="276" w:lineRule="auto"/>
              <w:ind w:left="130" w:right="74"/>
              <w:rPr>
                <w:rFonts w:ascii="Calibri" w:hAnsi="Calibri" w:cs="Calibri"/>
                <w:szCs w:val="24"/>
              </w:rPr>
            </w:pPr>
            <w:r w:rsidRPr="009E5A3B">
              <w:rPr>
                <w:rFonts w:ascii="Calibri" w:eastAsia="Calibri" w:hAnsi="Calibri" w:cs="Calibri"/>
                <w:szCs w:val="24"/>
                <w:lang w:eastAsia="lt-LT"/>
              </w:rPr>
              <w:t>Pirkimo* pavadinimas, numeris (jeigu skelbtas), pirkimo paskelbimo (kvietimo pateikti paraišką / pasiūlymą) data / sutarties pavadinimas, data, numeris</w:t>
            </w:r>
          </w:p>
        </w:tc>
        <w:tc>
          <w:tcPr>
            <w:tcW w:w="4887" w:type="dxa"/>
            <w:tcBorders>
              <w:top w:val="single" w:sz="4" w:space="0" w:color="auto"/>
              <w:left w:val="single" w:sz="4" w:space="0" w:color="auto"/>
              <w:bottom w:val="single" w:sz="4" w:space="0" w:color="auto"/>
              <w:right w:val="single" w:sz="4" w:space="0" w:color="auto"/>
            </w:tcBorders>
            <w:shd w:val="clear" w:color="auto" w:fill="auto"/>
          </w:tcPr>
          <w:p w14:paraId="31F4EC53" w14:textId="6252ED7A" w:rsidR="003578D6" w:rsidRPr="009E5A3B" w:rsidRDefault="00B5557F" w:rsidP="00B7189A">
            <w:pPr>
              <w:spacing w:line="276" w:lineRule="auto"/>
              <w:ind w:left="72" w:right="144"/>
              <w:rPr>
                <w:rFonts w:ascii="Calibri" w:hAnsi="Calibri" w:cs="Calibri"/>
                <w:szCs w:val="24"/>
              </w:rPr>
            </w:pPr>
            <w:r w:rsidRPr="009E5A3B">
              <w:rPr>
                <w:rFonts w:ascii="Calibri" w:eastAsia="Calibri" w:hAnsi="Calibri" w:cs="Calibri"/>
                <w:color w:val="000000" w:themeColor="text1"/>
                <w:szCs w:val="24"/>
                <w:lang w:eastAsia="lt-LT"/>
              </w:rPr>
              <w:t>„</w:t>
            </w:r>
            <w:r w:rsidR="001133D0" w:rsidRPr="000045FF">
              <w:rPr>
                <w:rFonts w:ascii="Calibri" w:eastAsia="Calibri" w:hAnsi="Calibri" w:cs="Calibri"/>
                <w:color w:val="000000" w:themeColor="text1"/>
                <w:szCs w:val="24"/>
                <w:lang w:eastAsia="lt-LT"/>
              </w:rPr>
              <w:t xml:space="preserve">Konkretus pirkimas </w:t>
            </w:r>
            <w:r w:rsidR="00822356" w:rsidRPr="000045FF">
              <w:rPr>
                <w:rFonts w:ascii="Calibri" w:eastAsia="Calibri" w:hAnsi="Calibri" w:cs="Calibri"/>
                <w:color w:val="000000" w:themeColor="text1"/>
                <w:szCs w:val="24"/>
                <w:lang w:eastAsia="lt-LT"/>
              </w:rPr>
              <w:t>Nr. CPO31</w:t>
            </w:r>
            <w:r w:rsidR="00553E56" w:rsidRPr="000045FF">
              <w:rPr>
                <w:rFonts w:ascii="Calibri" w:eastAsia="Calibri" w:hAnsi="Calibri" w:cs="Calibri"/>
                <w:color w:val="000000" w:themeColor="text1"/>
                <w:szCs w:val="24"/>
                <w:lang w:eastAsia="lt-LT"/>
              </w:rPr>
              <w:t>5136</w:t>
            </w:r>
            <w:r w:rsidRPr="000045FF">
              <w:rPr>
                <w:rFonts w:ascii="Calibri" w:eastAsia="Calibri" w:hAnsi="Calibri" w:cs="Calibri"/>
                <w:color w:val="000000" w:themeColor="text1"/>
                <w:szCs w:val="24"/>
                <w:lang w:eastAsia="lt-LT"/>
              </w:rPr>
              <w:t xml:space="preserve">“ </w:t>
            </w:r>
            <w:r w:rsidRPr="000045FF">
              <w:rPr>
                <w:rFonts w:ascii="Calibri" w:hAnsi="Calibri" w:cs="Calibri"/>
                <w:szCs w:val="24"/>
                <w:lang w:eastAsia="lt-LT"/>
              </w:rPr>
              <w:t xml:space="preserve">(toliau </w:t>
            </w:r>
            <w:r w:rsidRPr="000045FF">
              <w:rPr>
                <w:rFonts w:ascii="Calibri" w:eastAsia="Calibri" w:hAnsi="Calibri" w:cs="Calibri"/>
                <w:color w:val="000000" w:themeColor="text1"/>
                <w:szCs w:val="24"/>
                <w:lang w:eastAsia="lt-LT"/>
              </w:rPr>
              <w:t xml:space="preserve">– </w:t>
            </w:r>
            <w:r w:rsidR="007128A9" w:rsidRPr="000045FF">
              <w:rPr>
                <w:rFonts w:ascii="Calibri" w:hAnsi="Calibri" w:cs="Calibri"/>
                <w:szCs w:val="24"/>
                <w:lang w:eastAsia="lt-LT"/>
              </w:rPr>
              <w:t>Pirkimas</w:t>
            </w:r>
            <w:r w:rsidRPr="000045FF">
              <w:rPr>
                <w:rFonts w:ascii="Calibri" w:hAnsi="Calibri" w:cs="Calibri"/>
                <w:szCs w:val="24"/>
                <w:lang w:eastAsia="lt-LT"/>
              </w:rPr>
              <w:t>)</w:t>
            </w:r>
            <w:r w:rsidR="007128A9" w:rsidRPr="000045FF">
              <w:rPr>
                <w:rFonts w:ascii="Calibri" w:hAnsi="Calibri" w:cs="Calibri"/>
                <w:szCs w:val="24"/>
                <w:lang w:eastAsia="lt-LT"/>
              </w:rPr>
              <w:t xml:space="preserve">. </w:t>
            </w:r>
            <w:r w:rsidR="003578D6" w:rsidRPr="000045FF">
              <w:rPr>
                <w:rFonts w:ascii="Calibri" w:eastAsia="Calibri" w:hAnsi="Calibri" w:cs="Calibri"/>
                <w:szCs w:val="24"/>
                <w:lang w:eastAsia="lt-LT"/>
              </w:rPr>
              <w:t>20</w:t>
            </w:r>
            <w:r w:rsidRPr="000045FF">
              <w:rPr>
                <w:rFonts w:ascii="Calibri" w:eastAsia="Calibri" w:hAnsi="Calibri" w:cs="Calibri"/>
                <w:szCs w:val="24"/>
                <w:lang w:eastAsia="lt-LT"/>
              </w:rPr>
              <w:t>2</w:t>
            </w:r>
            <w:r w:rsidR="007128A9" w:rsidRPr="000045FF">
              <w:rPr>
                <w:rFonts w:ascii="Calibri" w:eastAsia="Calibri" w:hAnsi="Calibri" w:cs="Calibri"/>
                <w:szCs w:val="24"/>
                <w:lang w:eastAsia="lt-LT"/>
              </w:rPr>
              <w:t>4</w:t>
            </w:r>
            <w:r w:rsidR="003578D6" w:rsidRPr="000045FF">
              <w:rPr>
                <w:rFonts w:ascii="Calibri" w:eastAsia="Calibri" w:hAnsi="Calibri" w:cs="Calibri"/>
                <w:szCs w:val="24"/>
                <w:lang w:eastAsia="lt-LT"/>
              </w:rPr>
              <w:t xml:space="preserve"> m. </w:t>
            </w:r>
            <w:r w:rsidR="00E159A9">
              <w:rPr>
                <w:rFonts w:ascii="Calibri" w:eastAsia="Calibri" w:hAnsi="Calibri" w:cs="Calibri"/>
                <w:szCs w:val="24"/>
                <w:lang w:eastAsia="lt-LT"/>
              </w:rPr>
              <w:t>spalio</w:t>
            </w:r>
            <w:r w:rsidRPr="000045FF">
              <w:rPr>
                <w:rFonts w:ascii="Calibri" w:eastAsia="Calibri" w:hAnsi="Calibri" w:cs="Calibri"/>
                <w:szCs w:val="24"/>
                <w:lang w:eastAsia="lt-LT"/>
              </w:rPr>
              <w:t xml:space="preserve"> </w:t>
            </w:r>
            <w:r w:rsidR="00553E56" w:rsidRPr="000045FF">
              <w:rPr>
                <w:rFonts w:ascii="Calibri" w:eastAsia="Calibri" w:hAnsi="Calibri" w:cs="Calibri"/>
                <w:szCs w:val="24"/>
                <w:lang w:eastAsia="lt-LT"/>
              </w:rPr>
              <w:t>2</w:t>
            </w:r>
            <w:r w:rsidR="00E159A9">
              <w:rPr>
                <w:rFonts w:ascii="Calibri" w:eastAsia="Calibri" w:hAnsi="Calibri" w:cs="Calibri"/>
                <w:szCs w:val="24"/>
                <w:lang w:eastAsia="lt-LT"/>
              </w:rPr>
              <w:t>2</w:t>
            </w:r>
            <w:r w:rsidR="000045FF" w:rsidRPr="000045FF">
              <w:rPr>
                <w:rStyle w:val="FootnoteReference"/>
                <w:rFonts w:ascii="Calibri" w:eastAsia="Calibri" w:hAnsi="Calibri" w:cs="Calibri"/>
                <w:szCs w:val="24"/>
                <w:lang w:eastAsia="lt-LT"/>
              </w:rPr>
              <w:footnoteReference w:id="5"/>
            </w:r>
            <w:r w:rsidRPr="000045FF">
              <w:rPr>
                <w:rFonts w:ascii="Calibri" w:eastAsia="Calibri" w:hAnsi="Calibri" w:cs="Calibri"/>
                <w:szCs w:val="24"/>
                <w:lang w:eastAsia="lt-LT"/>
              </w:rPr>
              <w:t xml:space="preserve"> </w:t>
            </w:r>
            <w:r w:rsidR="003578D6" w:rsidRPr="000045FF">
              <w:rPr>
                <w:rFonts w:ascii="Calibri" w:eastAsia="Calibri" w:hAnsi="Calibri" w:cs="Calibri"/>
                <w:szCs w:val="24"/>
                <w:lang w:eastAsia="lt-LT"/>
              </w:rPr>
              <w:t xml:space="preserve">d. </w:t>
            </w:r>
            <w:r w:rsidR="00940857" w:rsidRPr="000045FF">
              <w:rPr>
                <w:rFonts w:ascii="Calibri" w:eastAsia="Calibri" w:hAnsi="Calibri" w:cs="Calibri"/>
                <w:szCs w:val="24"/>
                <w:lang w:eastAsia="lt-LT"/>
              </w:rPr>
              <w:t xml:space="preserve">Pirkimo </w:t>
            </w:r>
            <w:r w:rsidR="003578D6" w:rsidRPr="000045FF">
              <w:rPr>
                <w:rFonts w:ascii="Calibri" w:eastAsia="Calibri" w:hAnsi="Calibri" w:cs="Calibri"/>
                <w:szCs w:val="24"/>
                <w:lang w:eastAsia="lt-LT"/>
              </w:rPr>
              <w:t>sutartis Nr.</w:t>
            </w:r>
            <w:r w:rsidR="007128A9" w:rsidRPr="000045FF">
              <w:rPr>
                <w:rFonts w:ascii="Calibri" w:eastAsia="Calibri" w:hAnsi="Calibri" w:cs="Calibri"/>
                <w:szCs w:val="24"/>
                <w:lang w:eastAsia="lt-LT"/>
              </w:rPr>
              <w:t> CPO31</w:t>
            </w:r>
            <w:r w:rsidR="00553E56" w:rsidRPr="000045FF">
              <w:rPr>
                <w:rFonts w:ascii="Calibri" w:eastAsia="Calibri" w:hAnsi="Calibri" w:cs="Calibri"/>
                <w:szCs w:val="24"/>
                <w:lang w:eastAsia="lt-LT"/>
              </w:rPr>
              <w:t>5136</w:t>
            </w:r>
            <w:r w:rsidR="003578D6" w:rsidRPr="000045FF">
              <w:rPr>
                <w:rFonts w:ascii="Calibri" w:eastAsia="Calibri" w:hAnsi="Calibri" w:cs="Calibri"/>
                <w:szCs w:val="24"/>
                <w:lang w:eastAsia="lt-LT"/>
              </w:rPr>
              <w:t xml:space="preserve"> (toliau –</w:t>
            </w:r>
            <w:r w:rsidR="00965490" w:rsidRPr="000045FF">
              <w:rPr>
                <w:rFonts w:ascii="Calibri" w:eastAsia="Calibri" w:hAnsi="Calibri" w:cs="Calibri"/>
                <w:szCs w:val="24"/>
                <w:lang w:eastAsia="lt-LT"/>
              </w:rPr>
              <w:t xml:space="preserve"> </w:t>
            </w:r>
            <w:r w:rsidR="003578D6" w:rsidRPr="000045FF">
              <w:rPr>
                <w:rFonts w:ascii="Calibri" w:eastAsia="Calibri" w:hAnsi="Calibri" w:cs="Calibri"/>
                <w:szCs w:val="24"/>
                <w:lang w:eastAsia="lt-LT"/>
              </w:rPr>
              <w:t>Sutartis</w:t>
            </w:r>
            <w:r w:rsidR="00FC2354" w:rsidRPr="009E5A3B">
              <w:rPr>
                <w:rFonts w:ascii="Calibri" w:eastAsia="Calibri" w:hAnsi="Calibri" w:cs="Calibri"/>
                <w:szCs w:val="24"/>
                <w:lang w:eastAsia="lt-LT"/>
              </w:rPr>
              <w:t>, Pirkimo sutartis</w:t>
            </w:r>
            <w:r w:rsidR="003578D6" w:rsidRPr="009E5A3B">
              <w:rPr>
                <w:rFonts w:ascii="Calibri" w:eastAsia="Calibri" w:hAnsi="Calibri" w:cs="Calibri"/>
                <w:szCs w:val="24"/>
                <w:lang w:eastAsia="lt-LT"/>
              </w:rPr>
              <w:t>)</w:t>
            </w:r>
            <w:r w:rsidR="0099616E">
              <w:rPr>
                <w:rFonts w:ascii="Calibri" w:eastAsia="Calibri" w:hAnsi="Calibri" w:cs="Calibri"/>
                <w:szCs w:val="24"/>
                <w:lang w:eastAsia="lt-LT"/>
              </w:rPr>
              <w:t>.</w:t>
            </w:r>
          </w:p>
        </w:tc>
      </w:tr>
      <w:tr w:rsidR="003578D6" w:rsidRPr="009E5A3B" w14:paraId="7F508BFE" w14:textId="77777777" w:rsidTr="004E2137">
        <w:tc>
          <w:tcPr>
            <w:tcW w:w="4606" w:type="dxa"/>
            <w:tcBorders>
              <w:top w:val="single" w:sz="4" w:space="0" w:color="auto"/>
              <w:left w:val="single" w:sz="4" w:space="0" w:color="auto"/>
              <w:bottom w:val="single" w:sz="4" w:space="0" w:color="auto"/>
              <w:right w:val="single" w:sz="4" w:space="0" w:color="auto"/>
            </w:tcBorders>
            <w:shd w:val="clear" w:color="auto" w:fill="auto"/>
          </w:tcPr>
          <w:p w14:paraId="53E43164" w14:textId="77777777" w:rsidR="003578D6" w:rsidRPr="009E5A3B" w:rsidRDefault="003578D6" w:rsidP="00B7189A">
            <w:pPr>
              <w:spacing w:line="276" w:lineRule="auto"/>
              <w:ind w:left="130" w:right="74"/>
              <w:rPr>
                <w:rFonts w:ascii="Calibri" w:hAnsi="Calibri" w:cs="Calibri"/>
                <w:szCs w:val="24"/>
              </w:rPr>
            </w:pPr>
            <w:r w:rsidRPr="009E5A3B">
              <w:rPr>
                <w:rFonts w:ascii="Calibri" w:eastAsia="Calibri" w:hAnsi="Calibri" w:cs="Calibri"/>
                <w:szCs w:val="24"/>
                <w:lang w:eastAsia="lt-LT"/>
              </w:rPr>
              <w:t>Pirkimo vykdymo / sutarties sudarymo teisinis pagrindas</w:t>
            </w:r>
          </w:p>
        </w:tc>
        <w:tc>
          <w:tcPr>
            <w:tcW w:w="4887" w:type="dxa"/>
            <w:tcBorders>
              <w:top w:val="single" w:sz="4" w:space="0" w:color="auto"/>
              <w:left w:val="single" w:sz="4" w:space="0" w:color="auto"/>
              <w:bottom w:val="single" w:sz="4" w:space="0" w:color="auto"/>
              <w:right w:val="single" w:sz="4" w:space="0" w:color="auto"/>
            </w:tcBorders>
            <w:shd w:val="clear" w:color="auto" w:fill="auto"/>
          </w:tcPr>
          <w:p w14:paraId="7447BDFD" w14:textId="4B3C06F8" w:rsidR="003578D6" w:rsidRPr="009E5A3B" w:rsidRDefault="000D305E" w:rsidP="00B7189A">
            <w:pPr>
              <w:spacing w:line="276" w:lineRule="auto"/>
              <w:ind w:left="68" w:right="142"/>
              <w:rPr>
                <w:rFonts w:ascii="Calibri" w:hAnsi="Calibri" w:cs="Calibri"/>
                <w:szCs w:val="24"/>
              </w:rPr>
            </w:pPr>
            <w:r w:rsidRPr="009E5A3B">
              <w:rPr>
                <w:rFonts w:ascii="Calibri" w:eastAsia="Calibri" w:hAnsi="Calibri" w:cs="Calibri"/>
                <w:color w:val="000000" w:themeColor="text1"/>
                <w:szCs w:val="24"/>
                <w:lang w:eastAsia="lt-LT"/>
              </w:rPr>
              <w:t>VP</w:t>
            </w:r>
            <w:r w:rsidR="00F7441A" w:rsidRPr="009E5A3B">
              <w:rPr>
                <w:rFonts w:ascii="Calibri" w:eastAsia="Calibri" w:hAnsi="Calibri" w:cs="Calibri"/>
                <w:color w:val="000000" w:themeColor="text1"/>
                <w:szCs w:val="24"/>
                <w:lang w:eastAsia="lt-LT"/>
              </w:rPr>
              <w:t>Į</w:t>
            </w:r>
            <w:r w:rsidR="003578D6" w:rsidRPr="009E5A3B">
              <w:rPr>
                <w:rFonts w:ascii="Calibri" w:eastAsia="Calibri" w:hAnsi="Calibri" w:cs="Calibri"/>
                <w:color w:val="000000" w:themeColor="text1"/>
                <w:szCs w:val="24"/>
                <w:lang w:eastAsia="lt-LT"/>
              </w:rPr>
              <w:t xml:space="preserve"> </w:t>
            </w:r>
            <w:r w:rsidR="004A48A5" w:rsidRPr="009E5A3B">
              <w:rPr>
                <w:rFonts w:ascii="Calibri" w:eastAsia="Calibri" w:hAnsi="Calibri" w:cs="Calibri"/>
                <w:color w:val="000000" w:themeColor="text1"/>
                <w:szCs w:val="24"/>
                <w:lang w:eastAsia="lt-LT"/>
              </w:rPr>
              <w:t>(</w:t>
            </w:r>
            <w:r w:rsidR="003578D6" w:rsidRPr="009E5A3B">
              <w:rPr>
                <w:rFonts w:ascii="Calibri" w:eastAsia="Calibri" w:hAnsi="Calibri" w:cs="Calibri"/>
                <w:color w:val="000000" w:themeColor="text1"/>
                <w:szCs w:val="24"/>
                <w:lang w:eastAsia="lt-LT"/>
              </w:rPr>
              <w:t xml:space="preserve">redakcija </w:t>
            </w:r>
            <w:r w:rsidR="003578D6" w:rsidRPr="009E5A3B">
              <w:rPr>
                <w:rFonts w:ascii="Calibri" w:hAnsi="Calibri" w:cs="Calibri"/>
                <w:color w:val="000000"/>
                <w:szCs w:val="24"/>
                <w:shd w:val="clear" w:color="auto" w:fill="FFFFFF"/>
              </w:rPr>
              <w:t>20</w:t>
            </w:r>
            <w:r w:rsidR="004748B5" w:rsidRPr="009E5A3B">
              <w:rPr>
                <w:rFonts w:ascii="Calibri" w:hAnsi="Calibri" w:cs="Calibri"/>
                <w:color w:val="000000"/>
                <w:szCs w:val="24"/>
                <w:shd w:val="clear" w:color="auto" w:fill="FFFFFF"/>
              </w:rPr>
              <w:t>24</w:t>
            </w:r>
            <w:r w:rsidR="003578D6" w:rsidRPr="009E5A3B">
              <w:rPr>
                <w:rFonts w:ascii="Calibri" w:hAnsi="Calibri" w:cs="Calibri"/>
                <w:color w:val="000000"/>
                <w:szCs w:val="24"/>
                <w:shd w:val="clear" w:color="auto" w:fill="FFFFFF"/>
              </w:rPr>
              <w:t>-</w:t>
            </w:r>
            <w:r w:rsidR="004A48A5" w:rsidRPr="009E5A3B">
              <w:rPr>
                <w:rFonts w:ascii="Calibri" w:hAnsi="Calibri" w:cs="Calibri"/>
                <w:color w:val="000000"/>
                <w:szCs w:val="24"/>
                <w:shd w:val="clear" w:color="auto" w:fill="FFFFFF"/>
              </w:rPr>
              <w:t>06</w:t>
            </w:r>
            <w:r w:rsidR="003578D6" w:rsidRPr="009E5A3B">
              <w:rPr>
                <w:rFonts w:ascii="Calibri" w:hAnsi="Calibri" w:cs="Calibri"/>
                <w:color w:val="000000"/>
                <w:szCs w:val="24"/>
                <w:shd w:val="clear" w:color="auto" w:fill="FFFFFF"/>
              </w:rPr>
              <w:t>-</w:t>
            </w:r>
            <w:r w:rsidR="004A48A5" w:rsidRPr="009E5A3B">
              <w:rPr>
                <w:rFonts w:ascii="Calibri" w:hAnsi="Calibri" w:cs="Calibri"/>
                <w:color w:val="000000"/>
                <w:szCs w:val="24"/>
                <w:shd w:val="clear" w:color="auto" w:fill="FFFFFF"/>
              </w:rPr>
              <w:t>21</w:t>
            </w:r>
            <w:r w:rsidR="0099616E">
              <w:rPr>
                <w:rFonts w:ascii="Calibri" w:hAnsi="Calibri" w:cs="Calibri"/>
                <w:color w:val="000000"/>
                <w:szCs w:val="24"/>
                <w:shd w:val="clear" w:color="auto" w:fill="FFFFFF"/>
              </w:rPr>
              <w:t xml:space="preserve"> – </w:t>
            </w:r>
            <w:r w:rsidR="003578D6" w:rsidRPr="009E5A3B">
              <w:rPr>
                <w:rFonts w:ascii="Calibri" w:hAnsi="Calibri" w:cs="Calibri"/>
                <w:color w:val="000000"/>
                <w:szCs w:val="24"/>
                <w:shd w:val="clear" w:color="auto" w:fill="FFFFFF"/>
              </w:rPr>
              <w:t>20</w:t>
            </w:r>
            <w:r w:rsidR="00377588" w:rsidRPr="009E5A3B">
              <w:rPr>
                <w:rFonts w:ascii="Calibri" w:hAnsi="Calibri" w:cs="Calibri"/>
                <w:color w:val="000000"/>
                <w:szCs w:val="24"/>
                <w:shd w:val="clear" w:color="auto" w:fill="FFFFFF"/>
              </w:rPr>
              <w:t>2</w:t>
            </w:r>
            <w:r w:rsidR="004A48A5" w:rsidRPr="009E5A3B">
              <w:rPr>
                <w:rFonts w:ascii="Calibri" w:hAnsi="Calibri" w:cs="Calibri"/>
                <w:color w:val="000000"/>
                <w:szCs w:val="24"/>
                <w:shd w:val="clear" w:color="auto" w:fill="FFFFFF"/>
              </w:rPr>
              <w:t>4</w:t>
            </w:r>
            <w:r w:rsidR="003578D6" w:rsidRPr="009E5A3B">
              <w:rPr>
                <w:rFonts w:ascii="Calibri" w:hAnsi="Calibri" w:cs="Calibri"/>
                <w:color w:val="000000"/>
                <w:szCs w:val="24"/>
                <w:shd w:val="clear" w:color="auto" w:fill="FFFFFF"/>
              </w:rPr>
              <w:t>-</w:t>
            </w:r>
            <w:r w:rsidR="004A48A5" w:rsidRPr="009E5A3B">
              <w:rPr>
                <w:rFonts w:ascii="Calibri" w:hAnsi="Calibri" w:cs="Calibri"/>
                <w:color w:val="000000"/>
                <w:szCs w:val="24"/>
                <w:shd w:val="clear" w:color="auto" w:fill="FFFFFF"/>
              </w:rPr>
              <w:t>10</w:t>
            </w:r>
            <w:r w:rsidR="003578D6" w:rsidRPr="009E5A3B">
              <w:rPr>
                <w:rFonts w:ascii="Calibri" w:hAnsi="Calibri" w:cs="Calibri"/>
                <w:color w:val="000000"/>
                <w:szCs w:val="24"/>
                <w:shd w:val="clear" w:color="auto" w:fill="FFFFFF"/>
              </w:rPr>
              <w:t>-</w:t>
            </w:r>
            <w:r w:rsidR="004A48A5" w:rsidRPr="009E5A3B">
              <w:rPr>
                <w:rFonts w:ascii="Calibri" w:hAnsi="Calibri" w:cs="Calibri"/>
                <w:color w:val="000000"/>
                <w:szCs w:val="24"/>
                <w:shd w:val="clear" w:color="auto" w:fill="FFFFFF"/>
              </w:rPr>
              <w:t>17</w:t>
            </w:r>
            <w:r w:rsidR="00E159A9">
              <w:rPr>
                <w:rFonts w:ascii="Calibri" w:hAnsi="Calibri" w:cs="Calibri"/>
                <w:color w:val="000000"/>
                <w:szCs w:val="24"/>
                <w:shd w:val="clear" w:color="auto" w:fill="FFFFFF"/>
              </w:rPr>
              <w:t xml:space="preserve">, </w:t>
            </w:r>
            <w:r w:rsidR="008D1A73" w:rsidRPr="008D1A73">
              <w:rPr>
                <w:rFonts w:ascii="Calibri" w:hAnsi="Calibri" w:cs="Calibri"/>
                <w:color w:val="000000"/>
                <w:szCs w:val="24"/>
                <w:shd w:val="clear" w:color="auto" w:fill="FFFFFF"/>
              </w:rPr>
              <w:t xml:space="preserve">2024-10-18 </w:t>
            </w:r>
            <w:r w:rsidR="008D1A73">
              <w:rPr>
                <w:rFonts w:ascii="Calibri" w:hAnsi="Calibri" w:cs="Calibri"/>
                <w:color w:val="000000"/>
                <w:szCs w:val="24"/>
                <w:shd w:val="clear" w:color="auto" w:fill="FFFFFF"/>
              </w:rPr>
              <w:t>–</w:t>
            </w:r>
            <w:r w:rsidR="008D1A73" w:rsidRPr="008D1A73">
              <w:rPr>
                <w:rFonts w:ascii="Calibri" w:hAnsi="Calibri" w:cs="Calibri"/>
                <w:color w:val="000000"/>
                <w:szCs w:val="24"/>
                <w:shd w:val="clear" w:color="auto" w:fill="FFFFFF"/>
              </w:rPr>
              <w:t xml:space="preserve"> 2025-01-31</w:t>
            </w:r>
            <w:r w:rsidR="004A48A5" w:rsidRPr="009E5A3B">
              <w:rPr>
                <w:rFonts w:ascii="Calibri" w:hAnsi="Calibri" w:cs="Calibri"/>
                <w:color w:val="000000"/>
                <w:szCs w:val="24"/>
                <w:shd w:val="clear" w:color="auto" w:fill="FFFFFF"/>
              </w:rPr>
              <w:t>)</w:t>
            </w:r>
            <w:r w:rsidR="0099616E">
              <w:rPr>
                <w:rFonts w:ascii="Calibri" w:hAnsi="Calibri" w:cs="Calibri"/>
                <w:color w:val="000000"/>
                <w:szCs w:val="24"/>
                <w:shd w:val="clear" w:color="auto" w:fill="FFFFFF"/>
              </w:rPr>
              <w:t>.</w:t>
            </w:r>
          </w:p>
        </w:tc>
      </w:tr>
      <w:tr w:rsidR="003578D6" w:rsidRPr="009E5A3B" w14:paraId="2946DFC7" w14:textId="77777777" w:rsidTr="004E2137">
        <w:tc>
          <w:tcPr>
            <w:tcW w:w="4606" w:type="dxa"/>
            <w:tcBorders>
              <w:top w:val="single" w:sz="4" w:space="0" w:color="auto"/>
              <w:left w:val="single" w:sz="4" w:space="0" w:color="auto"/>
              <w:bottom w:val="single" w:sz="4" w:space="0" w:color="auto"/>
              <w:right w:val="single" w:sz="4" w:space="0" w:color="auto"/>
            </w:tcBorders>
            <w:shd w:val="clear" w:color="auto" w:fill="auto"/>
          </w:tcPr>
          <w:p w14:paraId="50177D7E" w14:textId="77777777" w:rsidR="003578D6" w:rsidRPr="009E5A3B" w:rsidRDefault="003578D6" w:rsidP="00B7189A">
            <w:pPr>
              <w:spacing w:line="276" w:lineRule="auto"/>
              <w:ind w:left="132" w:right="74"/>
              <w:rPr>
                <w:rFonts w:ascii="Calibri" w:eastAsia="Calibri" w:hAnsi="Calibri" w:cs="Calibri"/>
                <w:szCs w:val="24"/>
              </w:rPr>
            </w:pPr>
            <w:r w:rsidRPr="009E5A3B">
              <w:rPr>
                <w:rFonts w:ascii="Calibri" w:eastAsia="Calibri" w:hAnsi="Calibri" w:cs="Calibri"/>
                <w:szCs w:val="24"/>
              </w:rPr>
              <w:t>Pirkimo rūšis pagal vertės ribas ir pirkimo būdas / pirkimo priemonės pavadinimas</w:t>
            </w:r>
          </w:p>
        </w:tc>
        <w:tc>
          <w:tcPr>
            <w:tcW w:w="4887" w:type="dxa"/>
            <w:tcBorders>
              <w:top w:val="single" w:sz="4" w:space="0" w:color="auto"/>
              <w:left w:val="single" w:sz="4" w:space="0" w:color="auto"/>
              <w:bottom w:val="single" w:sz="4" w:space="0" w:color="auto"/>
              <w:right w:val="single" w:sz="4" w:space="0" w:color="auto"/>
            </w:tcBorders>
            <w:shd w:val="clear" w:color="auto" w:fill="auto"/>
          </w:tcPr>
          <w:p w14:paraId="30362C1B" w14:textId="31365A9E" w:rsidR="003578D6" w:rsidRPr="009E5A3B" w:rsidRDefault="002F10D6" w:rsidP="00B7189A">
            <w:pPr>
              <w:spacing w:line="276" w:lineRule="auto"/>
              <w:ind w:left="68" w:right="142"/>
              <w:rPr>
                <w:rFonts w:ascii="Calibri" w:hAnsi="Calibri" w:cs="Calibri"/>
                <w:szCs w:val="24"/>
              </w:rPr>
            </w:pPr>
            <w:r w:rsidRPr="009E5A3B">
              <w:rPr>
                <w:rFonts w:ascii="Calibri" w:eastAsia="Calibri" w:hAnsi="Calibri" w:cs="Calibri"/>
                <w:color w:val="000000" w:themeColor="text1"/>
                <w:szCs w:val="24"/>
                <w:lang w:eastAsia="lt-LT"/>
              </w:rPr>
              <w:t xml:space="preserve">Pirkimas vykdytas taikant </w:t>
            </w:r>
            <w:r w:rsidR="00B17FF9">
              <w:rPr>
                <w:rFonts w:ascii="Calibri" w:eastAsia="Calibri" w:hAnsi="Calibri" w:cs="Calibri"/>
                <w:color w:val="000000" w:themeColor="text1"/>
                <w:szCs w:val="24"/>
                <w:lang w:eastAsia="lt-LT"/>
              </w:rPr>
              <w:t>dinaminę pirkimų sistemą</w:t>
            </w:r>
            <w:r w:rsidR="004E4C13">
              <w:rPr>
                <w:rStyle w:val="FootnoteReference"/>
                <w:rFonts w:ascii="Calibri" w:eastAsia="Calibri" w:hAnsi="Calibri" w:cs="Calibri"/>
                <w:color w:val="000000" w:themeColor="text1"/>
                <w:szCs w:val="24"/>
                <w:lang w:eastAsia="lt-LT"/>
              </w:rPr>
              <w:footnoteReference w:id="6"/>
            </w:r>
            <w:r w:rsidR="00B17FF9">
              <w:rPr>
                <w:rFonts w:ascii="Calibri" w:eastAsia="Calibri" w:hAnsi="Calibri" w:cs="Calibri"/>
                <w:color w:val="000000" w:themeColor="text1"/>
                <w:szCs w:val="24"/>
                <w:lang w:eastAsia="lt-LT"/>
              </w:rPr>
              <w:t xml:space="preserve"> (toliau – </w:t>
            </w:r>
            <w:r w:rsidRPr="009E5A3B">
              <w:rPr>
                <w:rFonts w:ascii="Calibri" w:eastAsia="Calibri" w:hAnsi="Calibri" w:cs="Calibri"/>
                <w:color w:val="000000" w:themeColor="text1"/>
                <w:szCs w:val="24"/>
                <w:lang w:eastAsia="lt-LT"/>
              </w:rPr>
              <w:t>DPS</w:t>
            </w:r>
            <w:r w:rsidR="00B17FF9">
              <w:rPr>
                <w:rFonts w:ascii="Calibri" w:eastAsia="Calibri" w:hAnsi="Calibri" w:cs="Calibri"/>
                <w:color w:val="000000" w:themeColor="text1"/>
                <w:szCs w:val="24"/>
                <w:lang w:eastAsia="lt-LT"/>
              </w:rPr>
              <w:t>)</w:t>
            </w:r>
            <w:r w:rsidRPr="009E5A3B">
              <w:rPr>
                <w:rFonts w:ascii="Calibri" w:eastAsia="Calibri" w:hAnsi="Calibri" w:cs="Calibri"/>
                <w:color w:val="000000" w:themeColor="text1"/>
                <w:szCs w:val="24"/>
                <w:lang w:eastAsia="lt-LT"/>
              </w:rPr>
              <w:t>, laikantis riboto konkurso taisyklių</w:t>
            </w:r>
            <w:r w:rsidR="0099616E">
              <w:rPr>
                <w:rFonts w:ascii="Calibri" w:eastAsia="Calibri" w:hAnsi="Calibri" w:cs="Calibri"/>
                <w:color w:val="000000" w:themeColor="text1"/>
                <w:szCs w:val="24"/>
                <w:lang w:eastAsia="lt-LT"/>
              </w:rPr>
              <w:t>.</w:t>
            </w:r>
          </w:p>
        </w:tc>
      </w:tr>
      <w:tr w:rsidR="003578D6" w:rsidRPr="009E5A3B" w14:paraId="76377EC5" w14:textId="77777777" w:rsidTr="004E2137">
        <w:tc>
          <w:tcPr>
            <w:tcW w:w="4606" w:type="dxa"/>
            <w:tcBorders>
              <w:top w:val="single" w:sz="4" w:space="0" w:color="auto"/>
              <w:left w:val="single" w:sz="4" w:space="0" w:color="auto"/>
              <w:bottom w:val="single" w:sz="4" w:space="0" w:color="auto"/>
              <w:right w:val="single" w:sz="4" w:space="0" w:color="auto"/>
            </w:tcBorders>
            <w:shd w:val="clear" w:color="auto" w:fill="auto"/>
          </w:tcPr>
          <w:p w14:paraId="1F039236" w14:textId="743CB360" w:rsidR="003578D6" w:rsidRPr="009E5A3B" w:rsidRDefault="003578D6" w:rsidP="00B7189A">
            <w:pPr>
              <w:spacing w:line="276" w:lineRule="auto"/>
              <w:ind w:left="132" w:right="74"/>
              <w:rPr>
                <w:rFonts w:ascii="Calibri" w:eastAsia="Calibri" w:hAnsi="Calibri" w:cs="Calibri"/>
                <w:szCs w:val="24"/>
              </w:rPr>
            </w:pPr>
            <w:r w:rsidRPr="009E5A3B">
              <w:rPr>
                <w:rFonts w:ascii="Calibri" w:eastAsia="Calibri" w:hAnsi="Calibri" w:cs="Calibri"/>
                <w:szCs w:val="24"/>
              </w:rPr>
              <w:t>Planuota pirkimo vertė (nenurodoma, jeigu pirkimas vertinamas iki vokų su pasiūlymais atplėšimo procedūros arba įpareigojama nutraukti pirkimą ir vertė nenurodyta pirkimo dokumentuose)</w:t>
            </w:r>
            <w:r w:rsidR="006D4877" w:rsidRPr="009E5A3B">
              <w:rPr>
                <w:rFonts w:ascii="Calibri" w:eastAsia="Calibri" w:hAnsi="Calibri" w:cs="Calibri"/>
                <w:szCs w:val="24"/>
              </w:rPr>
              <w:t xml:space="preserve"> </w:t>
            </w:r>
            <w:r w:rsidRPr="009E5A3B">
              <w:rPr>
                <w:rFonts w:ascii="Calibri" w:eastAsia="Calibri" w:hAnsi="Calibri" w:cs="Calibri"/>
                <w:szCs w:val="24"/>
              </w:rPr>
              <w:t>/</w:t>
            </w:r>
            <w:r w:rsidR="006D4877" w:rsidRPr="009E5A3B">
              <w:rPr>
                <w:rFonts w:ascii="Calibri" w:eastAsia="Calibri" w:hAnsi="Calibri" w:cs="Calibri"/>
                <w:szCs w:val="24"/>
              </w:rPr>
              <w:t xml:space="preserve"> </w:t>
            </w:r>
            <w:r w:rsidRPr="009E5A3B">
              <w:rPr>
                <w:rFonts w:ascii="Calibri" w:eastAsia="Calibri" w:hAnsi="Calibri" w:cs="Calibri"/>
                <w:szCs w:val="24"/>
              </w:rPr>
              <w:t>sutarties kaina Eur be PVM</w:t>
            </w:r>
          </w:p>
        </w:tc>
        <w:tc>
          <w:tcPr>
            <w:tcW w:w="4887" w:type="dxa"/>
            <w:tcBorders>
              <w:top w:val="single" w:sz="4" w:space="0" w:color="auto"/>
              <w:left w:val="single" w:sz="4" w:space="0" w:color="auto"/>
              <w:bottom w:val="single" w:sz="4" w:space="0" w:color="auto"/>
              <w:right w:val="single" w:sz="4" w:space="0" w:color="auto"/>
            </w:tcBorders>
            <w:shd w:val="clear" w:color="auto" w:fill="auto"/>
          </w:tcPr>
          <w:p w14:paraId="670CEEF1" w14:textId="1CD52F04" w:rsidR="003578D6" w:rsidRPr="009E5A3B" w:rsidRDefault="003578D6" w:rsidP="00E61FA3">
            <w:pPr>
              <w:spacing w:line="276" w:lineRule="auto"/>
              <w:ind w:left="68" w:right="142"/>
              <w:rPr>
                <w:rFonts w:ascii="Calibri" w:hAnsi="Calibri" w:cs="Calibri"/>
                <w:color w:val="000000" w:themeColor="text1"/>
                <w:szCs w:val="24"/>
                <w:highlight w:val="yellow"/>
              </w:rPr>
            </w:pPr>
            <w:r w:rsidRPr="00372F72">
              <w:rPr>
                <w:rFonts w:ascii="Calibri" w:hAnsi="Calibri" w:cs="Calibri"/>
                <w:color w:val="000000" w:themeColor="text1"/>
                <w:szCs w:val="24"/>
              </w:rPr>
              <w:t>Planuota Pirkimo vertė</w:t>
            </w:r>
            <w:r w:rsidR="002F10D6" w:rsidRPr="00372F72">
              <w:rPr>
                <w:rFonts w:ascii="Calibri" w:hAnsi="Calibri" w:cs="Calibri"/>
                <w:color w:val="000000" w:themeColor="text1"/>
                <w:szCs w:val="24"/>
              </w:rPr>
              <w:t xml:space="preserve"> </w:t>
            </w:r>
            <w:r w:rsidR="00E61FA3">
              <w:rPr>
                <w:rFonts w:ascii="Calibri" w:hAnsi="Calibri" w:cs="Calibri"/>
                <w:color w:val="000000" w:themeColor="text1"/>
                <w:szCs w:val="24"/>
              </w:rPr>
              <w:t>260</w:t>
            </w:r>
            <w:r w:rsidR="00372F72" w:rsidRPr="00372F72">
              <w:rPr>
                <w:rFonts w:ascii="Calibri" w:hAnsi="Calibri" w:cs="Calibri"/>
                <w:color w:val="000000" w:themeColor="text1"/>
                <w:szCs w:val="24"/>
              </w:rPr>
              <w:t xml:space="preserve"> 6</w:t>
            </w:r>
            <w:r w:rsidR="00E61FA3">
              <w:rPr>
                <w:rFonts w:ascii="Calibri" w:hAnsi="Calibri" w:cs="Calibri"/>
                <w:color w:val="000000" w:themeColor="text1"/>
                <w:szCs w:val="24"/>
              </w:rPr>
              <w:t>03</w:t>
            </w:r>
            <w:r w:rsidR="00372F72" w:rsidRPr="00372F72">
              <w:rPr>
                <w:rFonts w:ascii="Calibri" w:hAnsi="Calibri" w:cs="Calibri"/>
                <w:color w:val="000000" w:themeColor="text1"/>
                <w:szCs w:val="24"/>
              </w:rPr>
              <w:t>,</w:t>
            </w:r>
            <w:r w:rsidR="00E61FA3">
              <w:rPr>
                <w:rFonts w:ascii="Calibri" w:hAnsi="Calibri" w:cs="Calibri"/>
                <w:color w:val="000000" w:themeColor="text1"/>
                <w:szCs w:val="24"/>
              </w:rPr>
              <w:t>18</w:t>
            </w:r>
            <w:r w:rsidR="00FB5473" w:rsidRPr="00372F72">
              <w:rPr>
                <w:rFonts w:ascii="Calibri" w:hAnsi="Calibri" w:cs="Calibri"/>
                <w:color w:val="000000" w:themeColor="text1"/>
                <w:szCs w:val="24"/>
              </w:rPr>
              <w:t xml:space="preserve"> Eur be PVM (</w:t>
            </w:r>
            <w:r w:rsidR="00E61FA3" w:rsidRPr="00E61FA3">
              <w:rPr>
                <w:rFonts w:ascii="Calibri" w:hAnsi="Calibri" w:cs="Calibri"/>
                <w:color w:val="000000" w:themeColor="text1"/>
                <w:szCs w:val="24"/>
              </w:rPr>
              <w:t>315 329,85</w:t>
            </w:r>
            <w:r w:rsidR="00FB5473" w:rsidRPr="00424272">
              <w:rPr>
                <w:rFonts w:ascii="Calibri" w:hAnsi="Calibri" w:cs="Calibri"/>
                <w:color w:val="000000" w:themeColor="text1"/>
                <w:szCs w:val="24"/>
              </w:rPr>
              <w:t xml:space="preserve"> Eur su PVM)</w:t>
            </w:r>
            <w:r w:rsidR="00372F72" w:rsidRPr="00424272">
              <w:rPr>
                <w:rFonts w:ascii="Calibri" w:hAnsi="Calibri" w:cs="Calibri"/>
                <w:color w:val="000000" w:themeColor="text1"/>
                <w:szCs w:val="24"/>
              </w:rPr>
              <w:t>.</w:t>
            </w:r>
            <w:r w:rsidR="00E61FA3">
              <w:rPr>
                <w:rFonts w:ascii="Calibri" w:hAnsi="Calibri" w:cs="Calibri"/>
                <w:color w:val="000000" w:themeColor="text1"/>
                <w:szCs w:val="24"/>
              </w:rPr>
              <w:t xml:space="preserve"> </w:t>
            </w:r>
            <w:r w:rsidRPr="00424272">
              <w:rPr>
                <w:rFonts w:ascii="Calibri" w:hAnsi="Calibri" w:cs="Calibri"/>
                <w:color w:val="000000" w:themeColor="text1"/>
                <w:szCs w:val="24"/>
              </w:rPr>
              <w:t xml:space="preserve">Sutarties </w:t>
            </w:r>
            <w:r w:rsidR="002F10D6" w:rsidRPr="00424272">
              <w:rPr>
                <w:rFonts w:ascii="Calibri" w:hAnsi="Calibri" w:cs="Calibri"/>
                <w:color w:val="000000" w:themeColor="text1"/>
                <w:szCs w:val="24"/>
              </w:rPr>
              <w:t>kaina</w:t>
            </w:r>
            <w:r w:rsidR="009E302B" w:rsidRPr="00424272">
              <w:rPr>
                <w:rFonts w:ascii="Calibri" w:hAnsi="Calibri" w:cs="Calibri"/>
                <w:color w:val="000000" w:themeColor="text1"/>
                <w:szCs w:val="24"/>
              </w:rPr>
              <w:t xml:space="preserve"> </w:t>
            </w:r>
            <w:r w:rsidR="00E43E54">
              <w:rPr>
                <w:rFonts w:ascii="Calibri" w:hAnsi="Calibri" w:cs="Calibri"/>
                <w:color w:val="000000" w:themeColor="text1"/>
                <w:szCs w:val="24"/>
              </w:rPr>
              <w:t>260</w:t>
            </w:r>
            <w:r w:rsidR="00E43E54" w:rsidRPr="00372F72">
              <w:rPr>
                <w:rFonts w:ascii="Calibri" w:hAnsi="Calibri" w:cs="Calibri"/>
                <w:color w:val="000000" w:themeColor="text1"/>
                <w:szCs w:val="24"/>
              </w:rPr>
              <w:t xml:space="preserve"> 6</w:t>
            </w:r>
            <w:r w:rsidR="00E43E54">
              <w:rPr>
                <w:rFonts w:ascii="Calibri" w:hAnsi="Calibri" w:cs="Calibri"/>
                <w:color w:val="000000" w:themeColor="text1"/>
                <w:szCs w:val="24"/>
              </w:rPr>
              <w:t>03</w:t>
            </w:r>
            <w:r w:rsidR="00E43E54" w:rsidRPr="00372F72">
              <w:rPr>
                <w:rFonts w:ascii="Calibri" w:hAnsi="Calibri" w:cs="Calibri"/>
                <w:color w:val="000000" w:themeColor="text1"/>
                <w:szCs w:val="24"/>
              </w:rPr>
              <w:t>,</w:t>
            </w:r>
            <w:r w:rsidR="00E43E54">
              <w:rPr>
                <w:rFonts w:ascii="Calibri" w:hAnsi="Calibri" w:cs="Calibri"/>
                <w:color w:val="000000" w:themeColor="text1"/>
                <w:szCs w:val="24"/>
              </w:rPr>
              <w:t>18</w:t>
            </w:r>
            <w:r w:rsidR="009E302B" w:rsidRPr="00424272">
              <w:rPr>
                <w:rFonts w:ascii="Calibri" w:hAnsi="Calibri" w:cs="Calibri"/>
                <w:color w:val="000000" w:themeColor="text1"/>
                <w:szCs w:val="24"/>
              </w:rPr>
              <w:t xml:space="preserve"> Eur be PVM </w:t>
            </w:r>
            <w:r w:rsidR="00AB786B" w:rsidRPr="00424272">
              <w:rPr>
                <w:rFonts w:ascii="Calibri" w:hAnsi="Calibri" w:cs="Calibri"/>
                <w:color w:val="000000" w:themeColor="text1"/>
                <w:szCs w:val="24"/>
              </w:rPr>
              <w:t>(</w:t>
            </w:r>
            <w:r w:rsidR="00E43E54" w:rsidRPr="00E61FA3">
              <w:rPr>
                <w:rFonts w:ascii="Calibri" w:hAnsi="Calibri" w:cs="Calibri"/>
                <w:color w:val="000000" w:themeColor="text1"/>
                <w:szCs w:val="24"/>
              </w:rPr>
              <w:t>315 329,85</w:t>
            </w:r>
            <w:r w:rsidR="00E43E54">
              <w:rPr>
                <w:rFonts w:ascii="Calibri" w:hAnsi="Calibri" w:cs="Calibri"/>
                <w:color w:val="000000" w:themeColor="text1"/>
                <w:szCs w:val="24"/>
              </w:rPr>
              <w:t xml:space="preserve"> </w:t>
            </w:r>
            <w:r w:rsidR="00AB786B" w:rsidRPr="00424272">
              <w:rPr>
                <w:rFonts w:ascii="Calibri" w:hAnsi="Calibri" w:cs="Calibri"/>
                <w:color w:val="000000" w:themeColor="text1"/>
                <w:szCs w:val="24"/>
              </w:rPr>
              <w:t>Eur su PVM)</w:t>
            </w:r>
            <w:r w:rsidR="0099616E">
              <w:rPr>
                <w:rFonts w:ascii="Calibri" w:hAnsi="Calibri" w:cs="Calibri"/>
                <w:color w:val="000000" w:themeColor="text1"/>
                <w:szCs w:val="24"/>
              </w:rPr>
              <w:t>.</w:t>
            </w:r>
          </w:p>
        </w:tc>
      </w:tr>
      <w:tr w:rsidR="003578D6" w:rsidRPr="009E5A3B" w14:paraId="4952ED56" w14:textId="77777777" w:rsidTr="004E2137">
        <w:tc>
          <w:tcPr>
            <w:tcW w:w="4606" w:type="dxa"/>
            <w:tcBorders>
              <w:top w:val="single" w:sz="4" w:space="0" w:color="auto"/>
              <w:left w:val="single" w:sz="4" w:space="0" w:color="auto"/>
              <w:bottom w:val="single" w:sz="4" w:space="0" w:color="auto"/>
              <w:right w:val="single" w:sz="4" w:space="0" w:color="auto"/>
            </w:tcBorders>
            <w:shd w:val="clear" w:color="auto" w:fill="auto"/>
          </w:tcPr>
          <w:p w14:paraId="4A0748FF" w14:textId="724EE8E9" w:rsidR="003578D6" w:rsidRPr="009E5A3B" w:rsidRDefault="003578D6" w:rsidP="00B7189A">
            <w:pPr>
              <w:spacing w:line="276" w:lineRule="auto"/>
              <w:ind w:left="132" w:right="74"/>
              <w:rPr>
                <w:rFonts w:ascii="Calibri" w:eastAsia="Calibri" w:hAnsi="Calibri" w:cs="Calibri"/>
                <w:szCs w:val="24"/>
              </w:rPr>
            </w:pPr>
            <w:r w:rsidRPr="009E5A3B">
              <w:rPr>
                <w:rFonts w:ascii="Calibri" w:eastAsia="Calibri" w:hAnsi="Calibri" w:cs="Calibri"/>
                <w:szCs w:val="24"/>
              </w:rPr>
              <w:t>Tiekėjo / koncesininko</w:t>
            </w:r>
            <w:r w:rsidR="002A09E0" w:rsidRPr="009E5A3B">
              <w:rPr>
                <w:rFonts w:ascii="Calibri" w:eastAsia="Calibri" w:hAnsi="Calibri" w:cs="Calibri"/>
                <w:szCs w:val="24"/>
              </w:rPr>
              <w:t xml:space="preserve">, </w:t>
            </w:r>
            <w:r w:rsidRPr="009E5A3B">
              <w:rPr>
                <w:rFonts w:ascii="Calibri" w:eastAsia="Calibri" w:hAnsi="Calibri" w:cs="Calibri"/>
                <w:szCs w:val="24"/>
              </w:rPr>
              <w:t>su kuriuo sudaryta sutartis</w:t>
            </w:r>
            <w:r w:rsidR="002A09E0" w:rsidRPr="009E5A3B">
              <w:rPr>
                <w:rFonts w:ascii="Calibri" w:eastAsia="Calibri" w:hAnsi="Calibri" w:cs="Calibri"/>
                <w:szCs w:val="24"/>
              </w:rPr>
              <w:t>,</w:t>
            </w:r>
            <w:r w:rsidRPr="009E5A3B">
              <w:rPr>
                <w:rFonts w:ascii="Calibri" w:eastAsia="Calibri" w:hAnsi="Calibri" w:cs="Calibri"/>
                <w:szCs w:val="24"/>
              </w:rPr>
              <w:t xml:space="preserve"> pavadinimas, juridinio asmens kodas</w:t>
            </w:r>
          </w:p>
        </w:tc>
        <w:tc>
          <w:tcPr>
            <w:tcW w:w="4887" w:type="dxa"/>
            <w:tcBorders>
              <w:top w:val="single" w:sz="4" w:space="0" w:color="auto"/>
              <w:left w:val="single" w:sz="4" w:space="0" w:color="auto"/>
              <w:bottom w:val="single" w:sz="4" w:space="0" w:color="auto"/>
              <w:right w:val="single" w:sz="4" w:space="0" w:color="auto"/>
            </w:tcBorders>
            <w:shd w:val="clear" w:color="auto" w:fill="auto"/>
          </w:tcPr>
          <w:p w14:paraId="14883B2D" w14:textId="5FDB9651" w:rsidR="003578D6" w:rsidRPr="009E5A3B" w:rsidRDefault="00A42499" w:rsidP="00E61FA3">
            <w:pPr>
              <w:spacing w:line="276" w:lineRule="auto"/>
              <w:ind w:left="68"/>
              <w:rPr>
                <w:rFonts w:ascii="Calibri" w:hAnsi="Calibri" w:cs="Calibri"/>
                <w:szCs w:val="24"/>
                <w:highlight w:val="yellow"/>
                <w:lang w:eastAsia="lt-LT"/>
              </w:rPr>
            </w:pPr>
            <w:bookmarkStart w:id="6" w:name="_Hlk170223840"/>
            <w:r w:rsidRPr="00626B52">
              <w:rPr>
                <w:rFonts w:ascii="Calibri" w:eastAsia="Calibri" w:hAnsi="Calibri" w:cs="Calibri"/>
                <w:color w:val="000000" w:themeColor="text1"/>
                <w:szCs w:val="24"/>
                <w:lang w:eastAsia="lt-LT"/>
              </w:rPr>
              <w:t>UAB Patatos bistro</w:t>
            </w:r>
            <w:r w:rsidR="0021234A" w:rsidRPr="0021234A">
              <w:rPr>
                <w:rFonts w:ascii="Calibri" w:hAnsi="Calibri" w:cs="Calibri"/>
                <w:szCs w:val="24"/>
                <w:lang w:eastAsia="lt-LT"/>
              </w:rPr>
              <w:t xml:space="preserve"> </w:t>
            </w:r>
            <w:r w:rsidR="00731E2F" w:rsidRPr="009E5A3B">
              <w:rPr>
                <w:rFonts w:ascii="Calibri" w:hAnsi="Calibri" w:cs="Calibri"/>
                <w:szCs w:val="24"/>
                <w:lang w:eastAsia="lt-LT"/>
              </w:rPr>
              <w:t>(toliau – Tiekėjas)</w:t>
            </w:r>
            <w:r w:rsidR="00A82033" w:rsidRPr="009E5A3B">
              <w:rPr>
                <w:rFonts w:ascii="Calibri" w:hAnsi="Calibri" w:cs="Calibri"/>
                <w:szCs w:val="24"/>
                <w:lang w:eastAsia="lt-LT"/>
              </w:rPr>
              <w:t xml:space="preserve">, juridinio asmens kodas </w:t>
            </w:r>
            <w:r w:rsidRPr="00A42499">
              <w:rPr>
                <w:rFonts w:ascii="Calibri" w:hAnsi="Calibri" w:cs="Calibri"/>
                <w:szCs w:val="24"/>
                <w:lang w:eastAsia="lt-LT"/>
              </w:rPr>
              <w:t>303099229</w:t>
            </w:r>
            <w:r w:rsidR="003578D6" w:rsidRPr="009E5A3B">
              <w:rPr>
                <w:rFonts w:ascii="Calibri" w:hAnsi="Calibri" w:cs="Calibri"/>
                <w:szCs w:val="24"/>
                <w:lang w:eastAsia="lt-LT"/>
              </w:rPr>
              <w:t>.</w:t>
            </w:r>
            <w:bookmarkEnd w:id="6"/>
          </w:p>
        </w:tc>
      </w:tr>
      <w:tr w:rsidR="003578D6" w:rsidRPr="009E5A3B" w14:paraId="743F3E94" w14:textId="77777777" w:rsidTr="004E2137">
        <w:trPr>
          <w:trHeight w:val="940"/>
        </w:trPr>
        <w:tc>
          <w:tcPr>
            <w:tcW w:w="4606" w:type="dxa"/>
            <w:tcBorders>
              <w:top w:val="single" w:sz="4" w:space="0" w:color="auto"/>
              <w:left w:val="single" w:sz="4" w:space="0" w:color="auto"/>
              <w:bottom w:val="single" w:sz="4" w:space="0" w:color="auto"/>
              <w:right w:val="single" w:sz="4" w:space="0" w:color="auto"/>
            </w:tcBorders>
            <w:shd w:val="clear" w:color="auto" w:fill="auto"/>
          </w:tcPr>
          <w:p w14:paraId="643EED48" w14:textId="2F6B5927" w:rsidR="003578D6" w:rsidRPr="009E5A3B" w:rsidRDefault="003578D6" w:rsidP="001C0C16">
            <w:pPr>
              <w:spacing w:line="276" w:lineRule="auto"/>
              <w:ind w:left="132" w:right="74"/>
              <w:rPr>
                <w:rFonts w:ascii="Calibri" w:hAnsi="Calibri" w:cs="Calibri"/>
                <w:szCs w:val="24"/>
              </w:rPr>
            </w:pPr>
            <w:r w:rsidRPr="009E5A3B">
              <w:rPr>
                <w:rFonts w:ascii="Calibri" w:eastAsia="Calibri" w:hAnsi="Calibri" w:cs="Calibri"/>
                <w:szCs w:val="24"/>
              </w:rPr>
              <w:t>Pirkimo / sutarties vertinimo apimtys / etapas</w:t>
            </w:r>
          </w:p>
        </w:tc>
        <w:tc>
          <w:tcPr>
            <w:tcW w:w="4887" w:type="dxa"/>
            <w:tcBorders>
              <w:top w:val="single" w:sz="4" w:space="0" w:color="auto"/>
              <w:left w:val="single" w:sz="4" w:space="0" w:color="auto"/>
              <w:bottom w:val="single" w:sz="4" w:space="0" w:color="auto"/>
              <w:right w:val="single" w:sz="4" w:space="0" w:color="auto"/>
            </w:tcBorders>
            <w:shd w:val="clear" w:color="auto" w:fill="auto"/>
          </w:tcPr>
          <w:p w14:paraId="5D21C995" w14:textId="336176B0" w:rsidR="003578D6" w:rsidRPr="009E5A3B" w:rsidRDefault="00FC2354" w:rsidP="00B7189A">
            <w:pPr>
              <w:spacing w:line="276" w:lineRule="auto"/>
              <w:ind w:left="68" w:right="142"/>
              <w:rPr>
                <w:rFonts w:ascii="Calibri" w:hAnsi="Calibri" w:cs="Calibri"/>
                <w:szCs w:val="24"/>
              </w:rPr>
            </w:pPr>
            <w:r w:rsidRPr="009E5A3B">
              <w:rPr>
                <w:rFonts w:ascii="Calibri" w:hAnsi="Calibri" w:cs="Calibri"/>
                <w:szCs w:val="24"/>
              </w:rPr>
              <w:t>Išsamus sisteminis Pirkimo sutarties vykdymo vertinimas / po Sutarties sudarymo</w:t>
            </w:r>
            <w:r w:rsidR="0099616E">
              <w:rPr>
                <w:rFonts w:ascii="Calibri" w:hAnsi="Calibri" w:cs="Calibri"/>
                <w:szCs w:val="24"/>
              </w:rPr>
              <w:t>.</w:t>
            </w:r>
          </w:p>
        </w:tc>
      </w:tr>
      <w:tr w:rsidR="003578D6" w:rsidRPr="009E5A3B" w14:paraId="02178341" w14:textId="77777777" w:rsidTr="004E2137">
        <w:tc>
          <w:tcPr>
            <w:tcW w:w="4606" w:type="dxa"/>
            <w:tcBorders>
              <w:top w:val="single" w:sz="4" w:space="0" w:color="auto"/>
              <w:left w:val="single" w:sz="4" w:space="0" w:color="auto"/>
              <w:bottom w:val="single" w:sz="4" w:space="0" w:color="auto"/>
              <w:right w:val="single" w:sz="4" w:space="0" w:color="auto"/>
            </w:tcBorders>
            <w:shd w:val="clear" w:color="auto" w:fill="auto"/>
          </w:tcPr>
          <w:p w14:paraId="3950B1B9" w14:textId="77777777" w:rsidR="003578D6" w:rsidRPr="009E5A3B" w:rsidRDefault="003578D6" w:rsidP="00B7189A">
            <w:pPr>
              <w:spacing w:line="276" w:lineRule="auto"/>
              <w:ind w:left="132" w:right="74"/>
              <w:rPr>
                <w:rFonts w:ascii="Calibri" w:hAnsi="Calibri" w:cs="Calibri"/>
                <w:b/>
                <w:szCs w:val="24"/>
              </w:rPr>
            </w:pPr>
            <w:r w:rsidRPr="009E5A3B">
              <w:rPr>
                <w:rFonts w:ascii="Calibri" w:hAnsi="Calibri" w:cs="Calibri"/>
                <w:szCs w:val="24"/>
              </w:rPr>
              <w:t>Jei pirkimas finansuojamas Europos Sąjungos lėšomis – projekto pavadinimas, projektą administruojanti institucija</w:t>
            </w:r>
          </w:p>
        </w:tc>
        <w:tc>
          <w:tcPr>
            <w:tcW w:w="4887" w:type="dxa"/>
            <w:tcBorders>
              <w:top w:val="single" w:sz="4" w:space="0" w:color="auto"/>
              <w:left w:val="single" w:sz="4" w:space="0" w:color="auto"/>
              <w:bottom w:val="single" w:sz="4" w:space="0" w:color="auto"/>
              <w:right w:val="single" w:sz="4" w:space="0" w:color="auto"/>
            </w:tcBorders>
            <w:shd w:val="clear" w:color="auto" w:fill="auto"/>
          </w:tcPr>
          <w:p w14:paraId="1CDA69BF" w14:textId="7F90A3C5" w:rsidR="003578D6" w:rsidRPr="009E5A3B" w:rsidRDefault="00A82033" w:rsidP="00B7189A">
            <w:pPr>
              <w:spacing w:line="276" w:lineRule="auto"/>
              <w:ind w:left="68" w:right="142"/>
              <w:rPr>
                <w:rFonts w:ascii="Calibri" w:hAnsi="Calibri" w:cs="Calibri"/>
                <w:szCs w:val="24"/>
              </w:rPr>
            </w:pPr>
            <w:r w:rsidRPr="009E5A3B">
              <w:rPr>
                <w:rFonts w:ascii="Calibri" w:eastAsia="Calibri" w:hAnsi="Calibri" w:cs="Calibri"/>
                <w:szCs w:val="24"/>
              </w:rPr>
              <w:t>–</w:t>
            </w:r>
          </w:p>
        </w:tc>
      </w:tr>
      <w:tr w:rsidR="003578D6" w:rsidRPr="009E5A3B" w14:paraId="52BDF0BD" w14:textId="77777777" w:rsidTr="004E2137">
        <w:tc>
          <w:tcPr>
            <w:tcW w:w="9493" w:type="dxa"/>
            <w:gridSpan w:val="2"/>
            <w:tcBorders>
              <w:top w:val="single" w:sz="4" w:space="0" w:color="auto"/>
              <w:left w:val="single" w:sz="4" w:space="0" w:color="auto"/>
              <w:bottom w:val="single" w:sz="4" w:space="0" w:color="auto"/>
              <w:right w:val="single" w:sz="4" w:space="0" w:color="auto"/>
            </w:tcBorders>
            <w:shd w:val="clear" w:color="auto" w:fill="auto"/>
          </w:tcPr>
          <w:p w14:paraId="5B13174C" w14:textId="77777777" w:rsidR="003578D6" w:rsidRPr="009E5A3B" w:rsidRDefault="003578D6" w:rsidP="00B7189A">
            <w:pPr>
              <w:spacing w:line="276" w:lineRule="auto"/>
              <w:ind w:left="130" w:right="142"/>
              <w:rPr>
                <w:rFonts w:ascii="Calibri" w:eastAsia="Calibri" w:hAnsi="Calibri" w:cs="Calibri"/>
                <w:szCs w:val="24"/>
              </w:rPr>
            </w:pPr>
            <w:r w:rsidRPr="009E5A3B">
              <w:rPr>
                <w:rFonts w:ascii="Calibri" w:eastAsia="Calibri" w:hAnsi="Calibri" w:cs="Calibri"/>
                <w:szCs w:val="24"/>
              </w:rPr>
              <w:t>Jei dėl pirkimo / sutarties vyksta teismo procesas</w:t>
            </w:r>
            <w:r w:rsidRPr="009E5A3B">
              <w:rPr>
                <w:rFonts w:ascii="Calibri" w:hAnsi="Calibri" w:cs="Calibri"/>
                <w:szCs w:val="24"/>
              </w:rPr>
              <w:t xml:space="preserve"> </w:t>
            </w:r>
            <w:r w:rsidRPr="009E5A3B">
              <w:rPr>
                <w:rFonts w:ascii="Calibri" w:eastAsia="Calibri" w:hAnsi="Calibri" w:cs="Calibri"/>
                <w:szCs w:val="24"/>
              </w:rPr>
              <w:t>arba ginčas nagrinėjamas ikiteisminės institucijos, nurodyti ieškinio (skundo) dalyką, bylos šalių pavadinimus, ar taikomos laikinosios apsaugos priemonės, nagrinėjimo stadiją:</w:t>
            </w:r>
          </w:p>
          <w:p w14:paraId="0671B1C8" w14:textId="3D1317B4" w:rsidR="003578D6" w:rsidRPr="009E5A3B" w:rsidRDefault="003578D6" w:rsidP="00B7189A">
            <w:pPr>
              <w:spacing w:line="276" w:lineRule="auto"/>
              <w:ind w:left="130" w:right="142"/>
              <w:rPr>
                <w:rFonts w:ascii="Calibri" w:hAnsi="Calibri" w:cs="Calibri"/>
                <w:szCs w:val="24"/>
              </w:rPr>
            </w:pPr>
            <w:r w:rsidRPr="009E5A3B">
              <w:rPr>
                <w:rFonts w:ascii="Calibri" w:eastAsia="Calibri" w:hAnsi="Calibri" w:cs="Calibri"/>
                <w:szCs w:val="24"/>
              </w:rPr>
              <w:lastRenderedPageBreak/>
              <w:t>–</w:t>
            </w:r>
          </w:p>
        </w:tc>
      </w:tr>
    </w:tbl>
    <w:p w14:paraId="5BC96D82" w14:textId="77777777" w:rsidR="003578D6" w:rsidRPr="009E5A3B" w:rsidRDefault="003578D6" w:rsidP="00B7189A">
      <w:pPr>
        <w:spacing w:line="276" w:lineRule="auto"/>
        <w:rPr>
          <w:rFonts w:ascii="Calibri" w:hAnsi="Calibri" w:cs="Calibri"/>
          <w:sz w:val="22"/>
          <w:szCs w:val="22"/>
        </w:rPr>
      </w:pPr>
      <w:r w:rsidRPr="009E5A3B">
        <w:rPr>
          <w:rFonts w:ascii="Calibri" w:hAnsi="Calibri" w:cs="Calibri"/>
          <w:sz w:val="22"/>
          <w:szCs w:val="22"/>
        </w:rPr>
        <w:lastRenderedPageBreak/>
        <w:t>*viešasis pirkimas / pirkimas, atliekamas gynybos ir saugumo srityje / pirkimas, atliekamas vandentvarkos, energetikos, transporto ar pašto paslaugų srities perkančiųjų subjektų / įmonių, veikiančių energetikos srityje, energijos ar kuro, kurių reikia elektros ir šilumos energijai gaminti, pirkimas / koncesija.</w:t>
      </w:r>
    </w:p>
    <w:p w14:paraId="66FA96F4" w14:textId="77777777" w:rsidR="00FC5CFE" w:rsidRPr="009E5A3B" w:rsidRDefault="00FC5CFE" w:rsidP="00B7189A">
      <w:pPr>
        <w:spacing w:line="276" w:lineRule="auto"/>
        <w:ind w:right="142"/>
        <w:rPr>
          <w:rFonts w:ascii="Calibri" w:hAnsi="Calibri" w:cs="Calibri"/>
          <w:b/>
          <w:szCs w:val="24"/>
          <w:lang w:eastAsia="lt-LT"/>
        </w:rPr>
      </w:pPr>
    </w:p>
    <w:p w14:paraId="367E046E" w14:textId="16C0929C" w:rsidR="00FC5CFE" w:rsidRPr="009E5A3B" w:rsidRDefault="006970CE" w:rsidP="00B7189A">
      <w:pPr>
        <w:spacing w:line="276" w:lineRule="auto"/>
        <w:rPr>
          <w:rFonts w:ascii="Calibri" w:hAnsi="Calibri" w:cs="Calibri"/>
          <w:b/>
          <w:szCs w:val="24"/>
          <w:lang w:eastAsia="lt-LT"/>
        </w:rPr>
      </w:pPr>
      <w:r w:rsidRPr="009E5A3B">
        <w:rPr>
          <w:rFonts w:ascii="Calibri" w:hAnsi="Calibri" w:cs="Calibri"/>
          <w:b/>
          <w:szCs w:val="24"/>
          <w:lang w:eastAsia="lt-LT"/>
        </w:rPr>
        <w:t>II dalis. Vertinimo apimtyje nustatyti pažeidimai</w:t>
      </w:r>
    </w:p>
    <w:p w14:paraId="71EE0432" w14:textId="4DC8A389" w:rsidR="0074149F" w:rsidRPr="009E5A3B" w:rsidRDefault="0074149F" w:rsidP="00B7189A">
      <w:pPr>
        <w:spacing w:line="276" w:lineRule="auto"/>
        <w:rPr>
          <w:rFonts w:ascii="Calibri" w:hAnsi="Calibri" w:cs="Calibri"/>
          <w:b/>
          <w:szCs w:val="24"/>
          <w:lang w:eastAsia="lt-LT"/>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21"/>
        <w:gridCol w:w="141"/>
        <w:gridCol w:w="9072"/>
      </w:tblGrid>
      <w:tr w:rsidR="0000451F" w:rsidRPr="007C4465" w14:paraId="3B9B638B" w14:textId="77777777" w:rsidTr="72E7F1B8">
        <w:tc>
          <w:tcPr>
            <w:tcW w:w="421" w:type="dxa"/>
            <w:tcBorders>
              <w:top w:val="single" w:sz="4" w:space="0" w:color="auto"/>
              <w:left w:val="single" w:sz="4" w:space="0" w:color="auto"/>
              <w:bottom w:val="single" w:sz="4" w:space="0" w:color="auto"/>
              <w:right w:val="single" w:sz="4" w:space="0" w:color="auto"/>
            </w:tcBorders>
            <w:shd w:val="clear" w:color="auto" w:fill="auto"/>
          </w:tcPr>
          <w:p w14:paraId="7BB23881" w14:textId="17750B59" w:rsidR="00467A94" w:rsidRPr="002C1847" w:rsidRDefault="001F18D9" w:rsidP="001F18D9">
            <w:pPr>
              <w:spacing w:line="276" w:lineRule="auto"/>
              <w:jc w:val="center"/>
              <w:rPr>
                <w:rFonts w:ascii="Calibri" w:hAnsi="Calibri" w:cs="Calibri"/>
                <w:bCs/>
                <w:szCs w:val="24"/>
                <w:lang w:eastAsia="lt-LT"/>
              </w:rPr>
            </w:pPr>
            <w:r w:rsidRPr="002C1847">
              <w:rPr>
                <w:rFonts w:ascii="Calibri" w:hAnsi="Calibri" w:cs="Calibri"/>
                <w:bCs/>
                <w:szCs w:val="24"/>
                <w:lang w:eastAsia="lt-LT"/>
              </w:rPr>
              <w:t>1.</w:t>
            </w:r>
          </w:p>
        </w:tc>
        <w:tc>
          <w:tcPr>
            <w:tcW w:w="92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2EA5CB" w14:textId="0B45B8DA" w:rsidR="00467A94" w:rsidRPr="002C1847" w:rsidRDefault="00FF3ECF" w:rsidP="00B7189A">
            <w:pPr>
              <w:spacing w:line="276" w:lineRule="auto"/>
              <w:rPr>
                <w:rFonts w:ascii="Calibri" w:hAnsi="Calibri" w:cs="Calibri"/>
                <w:bCs/>
                <w:iCs/>
                <w:szCs w:val="24"/>
                <w:lang w:eastAsia="lt-LT"/>
              </w:rPr>
            </w:pPr>
            <w:r w:rsidRPr="002C1847">
              <w:rPr>
                <w:rFonts w:ascii="Calibri" w:hAnsi="Calibri" w:cs="Calibri"/>
                <w:szCs w:val="24"/>
              </w:rPr>
              <w:t>VPĮ 17 straipsnio 1 dalis</w:t>
            </w:r>
            <w:r w:rsidRPr="002C1847">
              <w:rPr>
                <w:rStyle w:val="FootnoteReference"/>
                <w:rFonts w:ascii="Calibri" w:hAnsi="Calibri" w:cs="Calibri"/>
                <w:szCs w:val="24"/>
              </w:rPr>
              <w:footnoteReference w:id="7"/>
            </w:r>
            <w:r w:rsidR="00355DDC" w:rsidRPr="002C1847">
              <w:rPr>
                <w:rFonts w:ascii="Calibri" w:hAnsi="Calibri" w:cs="Calibri"/>
                <w:szCs w:val="24"/>
              </w:rPr>
              <w:t xml:space="preserve">, </w:t>
            </w:r>
            <w:r w:rsidR="00FB5473" w:rsidRPr="002C1847">
              <w:rPr>
                <w:rFonts w:asciiTheme="minorHAnsi" w:hAnsiTheme="minorHAnsi" w:cstheme="minorHAnsi"/>
              </w:rPr>
              <w:t>2 dalies 1 punktas</w:t>
            </w:r>
            <w:r w:rsidR="00FB5473" w:rsidRPr="002C1847">
              <w:rPr>
                <w:rFonts w:asciiTheme="minorHAnsi" w:hAnsiTheme="minorHAnsi" w:cstheme="minorHAnsi"/>
                <w:vertAlign w:val="superscript"/>
                <w:lang w:eastAsia="lt-LT"/>
              </w:rPr>
              <w:footnoteReference w:id="8"/>
            </w:r>
          </w:p>
        </w:tc>
      </w:tr>
      <w:tr w:rsidR="00DB2260" w:rsidRPr="007C4465" w14:paraId="697F83E0" w14:textId="77777777" w:rsidTr="72E7F1B8">
        <w:tc>
          <w:tcPr>
            <w:tcW w:w="9634" w:type="dxa"/>
            <w:gridSpan w:val="3"/>
            <w:tcBorders>
              <w:top w:val="single" w:sz="4" w:space="0" w:color="auto"/>
              <w:left w:val="single" w:sz="4" w:space="0" w:color="auto"/>
              <w:bottom w:val="single" w:sz="4" w:space="0" w:color="auto"/>
              <w:right w:val="single" w:sz="4" w:space="0" w:color="auto"/>
            </w:tcBorders>
            <w:shd w:val="clear" w:color="auto" w:fill="auto"/>
          </w:tcPr>
          <w:p w14:paraId="1E35021E" w14:textId="00AC2720" w:rsidR="00AB17E7" w:rsidRPr="00CC0A79" w:rsidRDefault="00086121" w:rsidP="00B7189A">
            <w:pPr>
              <w:spacing w:line="276" w:lineRule="auto"/>
              <w:ind w:firstLine="601"/>
              <w:rPr>
                <w:rFonts w:ascii="Calibri" w:hAnsi="Calibri" w:cs="Calibri"/>
                <w:bCs/>
                <w:iCs/>
                <w:szCs w:val="24"/>
                <w:lang w:val="en-US" w:eastAsia="lt-LT"/>
              </w:rPr>
            </w:pPr>
            <w:r w:rsidRPr="00CC0A79">
              <w:rPr>
                <w:rFonts w:ascii="Calibri" w:hAnsi="Calibri" w:cs="Calibri"/>
                <w:bCs/>
                <w:iCs/>
                <w:szCs w:val="24"/>
                <w:lang w:eastAsia="lt-LT"/>
              </w:rPr>
              <w:t xml:space="preserve">Pirkimo procedūras pagal </w:t>
            </w:r>
            <w:r w:rsidR="00562F2D" w:rsidRPr="00CC0A79">
              <w:rPr>
                <w:rFonts w:ascii="Calibri" w:hAnsi="Calibri" w:cs="Calibri"/>
                <w:bCs/>
                <w:iCs/>
                <w:szCs w:val="24"/>
                <w:lang w:eastAsia="lt-LT"/>
              </w:rPr>
              <w:t>G</w:t>
            </w:r>
            <w:r w:rsidR="00FF3ECF" w:rsidRPr="00CC0A79">
              <w:rPr>
                <w:rFonts w:ascii="Calibri" w:hAnsi="Calibri" w:cs="Calibri"/>
                <w:bCs/>
                <w:iCs/>
                <w:szCs w:val="24"/>
                <w:lang w:eastAsia="lt-LT"/>
              </w:rPr>
              <w:t>imnazijos užsakym</w:t>
            </w:r>
            <w:r w:rsidRPr="00CC0A79">
              <w:rPr>
                <w:rFonts w:ascii="Calibri" w:hAnsi="Calibri" w:cs="Calibri"/>
                <w:bCs/>
                <w:iCs/>
                <w:szCs w:val="24"/>
                <w:lang w:eastAsia="lt-LT"/>
              </w:rPr>
              <w:t>ą</w:t>
            </w:r>
            <w:r w:rsidR="00FF3ECF" w:rsidRPr="00CC0A79">
              <w:rPr>
                <w:rFonts w:ascii="Calibri" w:hAnsi="Calibri" w:cs="Calibri"/>
                <w:bCs/>
                <w:iCs/>
                <w:szCs w:val="24"/>
                <w:lang w:eastAsia="lt-LT"/>
              </w:rPr>
              <w:t xml:space="preserve"> Nr. </w:t>
            </w:r>
            <w:r w:rsidR="0048710E" w:rsidRPr="00CC0A79">
              <w:rPr>
                <w:rFonts w:ascii="Calibri" w:eastAsia="Calibri" w:hAnsi="Calibri" w:cs="Calibri"/>
                <w:color w:val="000000" w:themeColor="text1"/>
                <w:szCs w:val="24"/>
                <w:lang w:eastAsia="lt-LT"/>
              </w:rPr>
              <w:t>CPO315136</w:t>
            </w:r>
            <w:r w:rsidRPr="00CC0A79">
              <w:rPr>
                <w:rFonts w:ascii="Calibri" w:hAnsi="Calibri" w:cs="Calibri"/>
                <w:bCs/>
                <w:iCs/>
                <w:szCs w:val="24"/>
                <w:lang w:eastAsia="lt-LT"/>
              </w:rPr>
              <w:t xml:space="preserve"> įvykdė</w:t>
            </w:r>
            <w:r w:rsidR="00FF3ECF" w:rsidRPr="00CC0A79">
              <w:rPr>
                <w:rFonts w:ascii="Calibri" w:hAnsi="Calibri" w:cs="Calibri"/>
                <w:bCs/>
                <w:iCs/>
                <w:szCs w:val="24"/>
                <w:lang w:eastAsia="lt-LT"/>
              </w:rPr>
              <w:t xml:space="preserve"> Viešoji įstaiga CPO LT</w:t>
            </w:r>
            <w:r w:rsidRPr="00CC0A79">
              <w:rPr>
                <w:rFonts w:ascii="Calibri" w:hAnsi="Calibri" w:cs="Calibri"/>
                <w:bCs/>
                <w:iCs/>
                <w:szCs w:val="24"/>
                <w:lang w:eastAsia="lt-LT"/>
              </w:rPr>
              <w:t>. V</w:t>
            </w:r>
            <w:r w:rsidR="00FF3ECF" w:rsidRPr="00CC0A79">
              <w:rPr>
                <w:rFonts w:ascii="Calibri" w:hAnsi="Calibri" w:cs="Calibri"/>
                <w:bCs/>
                <w:iCs/>
                <w:szCs w:val="24"/>
                <w:lang w:eastAsia="lt-LT"/>
              </w:rPr>
              <w:t>adovau</w:t>
            </w:r>
            <w:r w:rsidRPr="00CC0A79">
              <w:rPr>
                <w:rFonts w:ascii="Calibri" w:hAnsi="Calibri" w:cs="Calibri"/>
                <w:bCs/>
                <w:iCs/>
                <w:szCs w:val="24"/>
                <w:lang w:eastAsia="lt-LT"/>
              </w:rPr>
              <w:t>jantis</w:t>
            </w:r>
            <w:r w:rsidR="00FF3ECF" w:rsidRPr="00CC0A79">
              <w:rPr>
                <w:rFonts w:ascii="Calibri" w:hAnsi="Calibri" w:cs="Calibri"/>
                <w:bCs/>
                <w:iCs/>
                <w:szCs w:val="24"/>
                <w:lang w:eastAsia="lt-LT"/>
              </w:rPr>
              <w:t xml:space="preserve"> DPS pagrindu įvykusio konkretaus Pirkimo Nr. </w:t>
            </w:r>
            <w:r w:rsidR="007C22CA" w:rsidRPr="00CC0A79">
              <w:rPr>
                <w:rFonts w:ascii="Calibri" w:eastAsia="Calibri" w:hAnsi="Calibri" w:cs="Calibri"/>
                <w:color w:val="000000" w:themeColor="text1"/>
                <w:szCs w:val="24"/>
                <w:lang w:eastAsia="lt-LT"/>
              </w:rPr>
              <w:t>CPO315136</w:t>
            </w:r>
            <w:r w:rsidR="007C22CA" w:rsidRPr="00CC0A79">
              <w:rPr>
                <w:rFonts w:ascii="Calibri" w:hAnsi="Calibri" w:cs="Calibri"/>
                <w:bCs/>
                <w:iCs/>
                <w:szCs w:val="24"/>
                <w:lang w:eastAsia="lt-LT"/>
              </w:rPr>
              <w:t xml:space="preserve"> </w:t>
            </w:r>
            <w:r w:rsidR="00FF3ECF" w:rsidRPr="00CC0A79">
              <w:rPr>
                <w:rFonts w:ascii="Calibri" w:hAnsi="Calibri" w:cs="Calibri"/>
                <w:bCs/>
                <w:iCs/>
                <w:szCs w:val="24"/>
                <w:lang w:eastAsia="lt-LT"/>
              </w:rPr>
              <w:t xml:space="preserve">rezultatais, </w:t>
            </w:r>
            <w:r w:rsidR="00222D9D" w:rsidRPr="00CC0A79">
              <w:rPr>
                <w:rFonts w:ascii="Calibri" w:hAnsi="Calibri" w:cs="Calibri"/>
                <w:bCs/>
                <w:iCs/>
                <w:szCs w:val="24"/>
                <w:lang w:eastAsia="lt-LT"/>
              </w:rPr>
              <w:t>G</w:t>
            </w:r>
            <w:r w:rsidRPr="00CC0A79">
              <w:rPr>
                <w:rFonts w:ascii="Calibri" w:hAnsi="Calibri" w:cs="Calibri"/>
                <w:bCs/>
                <w:iCs/>
                <w:szCs w:val="24"/>
                <w:lang w:eastAsia="lt-LT"/>
              </w:rPr>
              <w:t xml:space="preserve">imnazija ir Tiekėjas </w:t>
            </w:r>
            <w:r w:rsidRPr="00CC0A79">
              <w:rPr>
                <w:rFonts w:ascii="Calibri" w:eastAsia="Calibri" w:hAnsi="Calibri" w:cs="Calibri"/>
                <w:szCs w:val="24"/>
                <w:lang w:eastAsia="lt-LT"/>
              </w:rPr>
              <w:t xml:space="preserve">2024 m. </w:t>
            </w:r>
            <w:r w:rsidR="004740A9" w:rsidRPr="00CC0A79">
              <w:rPr>
                <w:rFonts w:ascii="Calibri" w:eastAsia="Calibri" w:hAnsi="Calibri" w:cs="Calibri"/>
                <w:szCs w:val="24"/>
                <w:lang w:eastAsia="lt-LT"/>
              </w:rPr>
              <w:t>rugsėjo 23 d.</w:t>
            </w:r>
            <w:r w:rsidR="00C47ED2" w:rsidRPr="00CC0A79">
              <w:rPr>
                <w:rStyle w:val="FootnoteReference"/>
                <w:rFonts w:ascii="Calibri" w:eastAsia="Calibri" w:hAnsi="Calibri" w:cs="Calibri"/>
                <w:szCs w:val="24"/>
                <w:lang w:eastAsia="lt-LT"/>
              </w:rPr>
              <w:footnoteReference w:id="9"/>
            </w:r>
            <w:r w:rsidR="004740A9" w:rsidRPr="00CC0A79">
              <w:rPr>
                <w:rFonts w:ascii="Calibri" w:eastAsia="Calibri" w:hAnsi="Calibri" w:cs="Calibri"/>
                <w:szCs w:val="24"/>
                <w:lang w:eastAsia="lt-LT"/>
              </w:rPr>
              <w:t xml:space="preserve"> </w:t>
            </w:r>
            <w:r w:rsidR="004740A9" w:rsidRPr="00CC0A79">
              <w:rPr>
                <w:rFonts w:ascii="Calibri" w:hAnsi="Calibri" w:cs="Calibri"/>
                <w:bCs/>
                <w:iCs/>
                <w:szCs w:val="24"/>
                <w:lang w:eastAsia="lt-LT"/>
              </w:rPr>
              <w:t xml:space="preserve">pasirašė </w:t>
            </w:r>
            <w:r w:rsidR="00FF3ECF" w:rsidRPr="00CC0A79">
              <w:rPr>
                <w:rFonts w:ascii="Calibri" w:hAnsi="Calibri" w:cs="Calibri"/>
                <w:bCs/>
                <w:iCs/>
                <w:szCs w:val="24"/>
                <w:lang w:eastAsia="lt-LT"/>
              </w:rPr>
              <w:t>Sutartį. Sutartis paskelbta Centrinė</w:t>
            </w:r>
            <w:r w:rsidR="00FA01AB" w:rsidRPr="00CC0A79">
              <w:rPr>
                <w:rFonts w:ascii="Calibri" w:hAnsi="Calibri" w:cs="Calibri"/>
                <w:bCs/>
                <w:iCs/>
                <w:szCs w:val="24"/>
                <w:lang w:eastAsia="lt-LT"/>
              </w:rPr>
              <w:t>je</w:t>
            </w:r>
            <w:r w:rsidR="00FF3ECF" w:rsidRPr="00CC0A79">
              <w:rPr>
                <w:rFonts w:ascii="Calibri" w:hAnsi="Calibri" w:cs="Calibri"/>
                <w:bCs/>
                <w:iCs/>
                <w:szCs w:val="24"/>
                <w:lang w:eastAsia="lt-LT"/>
              </w:rPr>
              <w:t xml:space="preserve"> viešųjų pirkimų informacinė</w:t>
            </w:r>
            <w:r w:rsidR="00FA01AB" w:rsidRPr="00CC0A79">
              <w:rPr>
                <w:rFonts w:ascii="Calibri" w:hAnsi="Calibri" w:cs="Calibri"/>
                <w:bCs/>
                <w:iCs/>
                <w:szCs w:val="24"/>
                <w:lang w:eastAsia="lt-LT"/>
              </w:rPr>
              <w:t>je</w:t>
            </w:r>
            <w:r w:rsidR="00FF3ECF" w:rsidRPr="00CC0A79">
              <w:rPr>
                <w:rFonts w:ascii="Calibri" w:hAnsi="Calibri" w:cs="Calibri"/>
                <w:bCs/>
                <w:iCs/>
                <w:szCs w:val="24"/>
                <w:lang w:eastAsia="lt-LT"/>
              </w:rPr>
              <w:t xml:space="preserve"> sistemo</w:t>
            </w:r>
            <w:r w:rsidR="00FA01AB" w:rsidRPr="00CC0A79">
              <w:rPr>
                <w:rFonts w:ascii="Calibri" w:hAnsi="Calibri" w:cs="Calibri"/>
                <w:bCs/>
                <w:iCs/>
                <w:szCs w:val="24"/>
                <w:lang w:eastAsia="lt-LT"/>
              </w:rPr>
              <w:t>je</w:t>
            </w:r>
            <w:r w:rsidR="00FF3ECF" w:rsidRPr="00CC0A79">
              <w:rPr>
                <w:rFonts w:ascii="Calibri" w:hAnsi="Calibri" w:cs="Calibri"/>
                <w:bCs/>
                <w:iCs/>
                <w:szCs w:val="24"/>
                <w:lang w:eastAsia="lt-LT"/>
              </w:rPr>
              <w:t xml:space="preserve"> (toliau – CVP IS) 202</w:t>
            </w:r>
            <w:r w:rsidR="008E502B" w:rsidRPr="00CC0A79">
              <w:rPr>
                <w:rFonts w:ascii="Calibri" w:hAnsi="Calibri" w:cs="Calibri"/>
                <w:bCs/>
                <w:iCs/>
                <w:szCs w:val="24"/>
                <w:lang w:eastAsia="lt-LT"/>
              </w:rPr>
              <w:t>4</w:t>
            </w:r>
            <w:r w:rsidR="00FF3ECF" w:rsidRPr="00CC0A79">
              <w:rPr>
                <w:rFonts w:ascii="Calibri" w:hAnsi="Calibri" w:cs="Calibri"/>
                <w:bCs/>
                <w:iCs/>
                <w:szCs w:val="24"/>
                <w:lang w:eastAsia="lt-LT"/>
              </w:rPr>
              <w:t xml:space="preserve"> m. </w:t>
            </w:r>
            <w:r w:rsidR="00222D9D" w:rsidRPr="00CC0A79">
              <w:rPr>
                <w:rFonts w:ascii="Calibri" w:hAnsi="Calibri" w:cs="Calibri"/>
                <w:bCs/>
                <w:iCs/>
                <w:szCs w:val="24"/>
                <w:lang w:eastAsia="lt-LT"/>
              </w:rPr>
              <w:t>spali</w:t>
            </w:r>
            <w:r w:rsidR="008E502B" w:rsidRPr="00CC0A79">
              <w:rPr>
                <w:rFonts w:ascii="Calibri" w:hAnsi="Calibri" w:cs="Calibri"/>
                <w:bCs/>
                <w:iCs/>
                <w:szCs w:val="24"/>
                <w:lang w:eastAsia="lt-LT"/>
              </w:rPr>
              <w:t>o</w:t>
            </w:r>
            <w:r w:rsidR="00FF3ECF" w:rsidRPr="00CC0A79">
              <w:rPr>
                <w:rFonts w:ascii="Calibri" w:hAnsi="Calibri" w:cs="Calibri"/>
                <w:bCs/>
                <w:iCs/>
                <w:szCs w:val="24"/>
                <w:lang w:eastAsia="lt-LT"/>
              </w:rPr>
              <w:t xml:space="preserve"> </w:t>
            </w:r>
            <w:r w:rsidR="008E4111" w:rsidRPr="00CC0A79">
              <w:rPr>
                <w:rFonts w:ascii="Calibri" w:hAnsi="Calibri" w:cs="Calibri"/>
                <w:bCs/>
                <w:iCs/>
                <w:szCs w:val="24"/>
                <w:lang w:eastAsia="lt-LT"/>
              </w:rPr>
              <w:t>2</w:t>
            </w:r>
            <w:r w:rsidR="00FF3ECF" w:rsidRPr="00CC0A79">
              <w:rPr>
                <w:rFonts w:ascii="Calibri" w:hAnsi="Calibri" w:cs="Calibri"/>
                <w:bCs/>
                <w:iCs/>
                <w:szCs w:val="24"/>
                <w:lang w:eastAsia="lt-LT"/>
              </w:rPr>
              <w:t xml:space="preserve"> d.</w:t>
            </w:r>
          </w:p>
          <w:p w14:paraId="199404C3" w14:textId="33F4A827" w:rsidR="001348AE" w:rsidRPr="00CC0A79" w:rsidRDefault="001348AE" w:rsidP="00E407D3">
            <w:pPr>
              <w:spacing w:line="276" w:lineRule="auto"/>
              <w:ind w:firstLine="601"/>
              <w:rPr>
                <w:rFonts w:ascii="Calibri" w:hAnsi="Calibri" w:cs="Calibri"/>
                <w:bCs/>
                <w:iCs/>
                <w:szCs w:val="24"/>
                <w:lang w:eastAsia="lt-LT"/>
              </w:rPr>
            </w:pPr>
            <w:r w:rsidRPr="00CC0A79">
              <w:rPr>
                <w:rFonts w:ascii="Calibri" w:hAnsi="Calibri" w:cs="Calibri"/>
                <w:bCs/>
                <w:iCs/>
                <w:szCs w:val="24"/>
                <w:lang w:eastAsia="lt-LT"/>
              </w:rPr>
              <w:t xml:space="preserve">Atlikus Pirkimo sutarties </w:t>
            </w:r>
            <w:r w:rsidRPr="00CC0A79">
              <w:rPr>
                <w:rFonts w:ascii="Calibri" w:eastAsia="Calibri" w:hAnsi="Calibri" w:cs="Calibri"/>
                <w:color w:val="000000" w:themeColor="text1"/>
                <w:szCs w:val="24"/>
                <w:lang w:eastAsia="lt-LT"/>
              </w:rPr>
              <w:t>vykdymo vertinimą</w:t>
            </w:r>
            <w:r w:rsidR="00DA51AE" w:rsidRPr="00CC0A79">
              <w:rPr>
                <w:rFonts w:ascii="Calibri" w:eastAsia="Calibri" w:hAnsi="Calibri" w:cs="Calibri"/>
                <w:color w:val="000000" w:themeColor="text1"/>
                <w:szCs w:val="24"/>
                <w:lang w:eastAsia="lt-LT"/>
              </w:rPr>
              <w:t>,</w:t>
            </w:r>
            <w:r w:rsidRPr="00CC0A79">
              <w:rPr>
                <w:rFonts w:ascii="Calibri" w:eastAsia="Calibri" w:hAnsi="Calibri" w:cs="Calibri"/>
                <w:color w:val="000000" w:themeColor="text1"/>
                <w:szCs w:val="24"/>
                <w:lang w:eastAsia="lt-LT"/>
              </w:rPr>
              <w:t xml:space="preserve"> nustatyti šie </w:t>
            </w:r>
            <w:r w:rsidR="00DA51AE" w:rsidRPr="00CC0A79">
              <w:rPr>
                <w:rFonts w:ascii="Calibri" w:eastAsia="Calibri" w:hAnsi="Calibri" w:cs="Calibri"/>
                <w:color w:val="000000" w:themeColor="text1"/>
                <w:szCs w:val="24"/>
                <w:lang w:eastAsia="lt-LT"/>
              </w:rPr>
              <w:t>Sutarties ekonominio naudingumo kriterijų</w:t>
            </w:r>
            <w:r w:rsidR="001A2BDF" w:rsidRPr="00CC0A79">
              <w:rPr>
                <w:rFonts w:ascii="Calibri" w:eastAsia="Calibri" w:hAnsi="Calibri" w:cs="Calibri"/>
                <w:color w:val="000000" w:themeColor="text1"/>
                <w:szCs w:val="24"/>
                <w:lang w:eastAsia="lt-LT"/>
              </w:rPr>
              <w:t xml:space="preserve"> </w:t>
            </w:r>
            <w:r w:rsidR="00DA51AE" w:rsidRPr="00CC0A79">
              <w:rPr>
                <w:rFonts w:ascii="Calibri" w:eastAsia="Calibri" w:hAnsi="Calibri" w:cs="Calibri"/>
                <w:color w:val="000000" w:themeColor="text1"/>
                <w:szCs w:val="24"/>
                <w:lang w:eastAsia="lt-LT"/>
              </w:rPr>
              <w:t xml:space="preserve">netinkamo vykdymo ir </w:t>
            </w:r>
            <w:r w:rsidR="00493F58" w:rsidRPr="00CC0A79">
              <w:rPr>
                <w:rFonts w:ascii="Calibri" w:eastAsia="Calibri" w:hAnsi="Calibri" w:cs="Calibri"/>
                <w:color w:val="000000" w:themeColor="text1"/>
                <w:szCs w:val="24"/>
                <w:lang w:eastAsia="lt-LT"/>
              </w:rPr>
              <w:t xml:space="preserve">(ar) </w:t>
            </w:r>
            <w:r w:rsidR="00DA51AE" w:rsidRPr="00CC0A79">
              <w:rPr>
                <w:rFonts w:ascii="Calibri" w:eastAsia="Calibri" w:hAnsi="Calibri" w:cs="Calibri"/>
                <w:color w:val="000000" w:themeColor="text1"/>
                <w:szCs w:val="24"/>
                <w:lang w:eastAsia="lt-LT"/>
              </w:rPr>
              <w:t xml:space="preserve">netinkamos kontrolės </w:t>
            </w:r>
            <w:r w:rsidRPr="00CC0A79">
              <w:rPr>
                <w:rFonts w:ascii="Calibri" w:eastAsia="Calibri" w:hAnsi="Calibri" w:cs="Calibri"/>
                <w:color w:val="000000" w:themeColor="text1"/>
                <w:szCs w:val="24"/>
                <w:lang w:eastAsia="lt-LT"/>
              </w:rPr>
              <w:t xml:space="preserve">trūkumai </w:t>
            </w:r>
            <w:r w:rsidR="00DA51AE" w:rsidRPr="00CC0A79">
              <w:rPr>
                <w:rFonts w:ascii="Calibri" w:eastAsia="Calibri" w:hAnsi="Calibri" w:cs="Calibri"/>
                <w:color w:val="000000" w:themeColor="text1"/>
                <w:szCs w:val="24"/>
                <w:lang w:eastAsia="lt-LT"/>
              </w:rPr>
              <w:t>bei</w:t>
            </w:r>
            <w:r w:rsidRPr="00CC0A79">
              <w:rPr>
                <w:rFonts w:ascii="Calibri" w:eastAsia="Calibri" w:hAnsi="Calibri" w:cs="Calibri"/>
                <w:color w:val="000000" w:themeColor="text1"/>
                <w:szCs w:val="24"/>
                <w:lang w:eastAsia="lt-LT"/>
              </w:rPr>
              <w:t xml:space="preserve"> pažeidimai:</w:t>
            </w:r>
          </w:p>
          <w:p w14:paraId="20790D79" w14:textId="77777777" w:rsidR="00043169" w:rsidRPr="00CC0A79" w:rsidRDefault="003458C2" w:rsidP="00043169">
            <w:pPr>
              <w:spacing w:line="276" w:lineRule="auto"/>
              <w:ind w:firstLine="601"/>
              <w:rPr>
                <w:rFonts w:ascii="Calibri" w:hAnsi="Calibri" w:cs="Calibri"/>
                <w:bCs/>
                <w:iCs/>
                <w:szCs w:val="24"/>
                <w:lang w:eastAsia="lt-LT"/>
              </w:rPr>
            </w:pPr>
            <w:r w:rsidRPr="00CC0A79">
              <w:rPr>
                <w:rFonts w:ascii="Calibri" w:hAnsi="Calibri" w:cs="Calibri"/>
                <w:bCs/>
                <w:iCs/>
                <w:szCs w:val="24"/>
                <w:lang w:eastAsia="lt-LT"/>
              </w:rPr>
              <w:t xml:space="preserve">1. </w:t>
            </w:r>
            <w:r w:rsidR="00043169" w:rsidRPr="00CC0A79">
              <w:rPr>
                <w:rFonts w:ascii="Calibri" w:hAnsi="Calibri" w:cs="Calibri"/>
                <w:bCs/>
                <w:iCs/>
                <w:szCs w:val="24"/>
                <w:lang w:eastAsia="lt-LT"/>
              </w:rPr>
              <w:t>Pirkime Perkančioji organizacija kaip vieną iš tiekėjų pasiūlymų ekonominio naudingumo vertinimo kriterijų pasirinko: „Darbuotojų kvalifikacijos kėlimas (T5)“. Tiekėjo pasiūlyme prie aptariamo kriterijaus nurodyta: „Tiekėjas užtikrina, kad paslaugą teiksiantys darbuotojai (technologai(-ės), virėjai(-os) dalyvaus kvalifikacijos kėlimo kursuose / mokymuose / seminaruose ne mažiau kaip 2 kartus per vienerius sutarties vykdymo metus“. Už šį kriterijų Tiekėjui buvo skirti papildomi balai (2 balai).</w:t>
            </w:r>
          </w:p>
          <w:p w14:paraId="5F06A3C9" w14:textId="77777777" w:rsidR="00043169" w:rsidRPr="00CC0A79" w:rsidRDefault="00043169" w:rsidP="00043169">
            <w:pPr>
              <w:spacing w:line="276" w:lineRule="auto"/>
              <w:ind w:firstLine="601"/>
              <w:rPr>
                <w:rFonts w:ascii="Calibri" w:hAnsi="Calibri" w:cs="Calibri"/>
                <w:bCs/>
                <w:iCs/>
                <w:szCs w:val="24"/>
                <w:lang w:eastAsia="lt-LT"/>
              </w:rPr>
            </w:pPr>
            <w:r w:rsidRPr="00CC0A79">
              <w:rPr>
                <w:rFonts w:ascii="Calibri" w:hAnsi="Calibri" w:cs="Calibri"/>
                <w:bCs/>
                <w:iCs/>
                <w:szCs w:val="24"/>
                <w:lang w:eastAsia="lt-LT"/>
              </w:rPr>
              <w:t>Tarnyba kreipėsi</w:t>
            </w:r>
            <w:r w:rsidRPr="00CC0A79">
              <w:rPr>
                <w:rStyle w:val="FootnoteReference"/>
                <w:rFonts w:ascii="Calibri" w:hAnsi="Calibri" w:cs="Calibri"/>
                <w:bCs/>
                <w:iCs/>
                <w:szCs w:val="24"/>
                <w:lang w:eastAsia="lt-LT"/>
              </w:rPr>
              <w:footnoteReference w:id="10"/>
            </w:r>
            <w:r w:rsidRPr="00CC0A79">
              <w:rPr>
                <w:rFonts w:ascii="Calibri" w:hAnsi="Calibri" w:cs="Calibri"/>
                <w:bCs/>
                <w:iCs/>
                <w:szCs w:val="24"/>
                <w:lang w:eastAsia="lt-LT"/>
              </w:rPr>
              <w:t xml:space="preserve"> į Perkančiąją organizaciją, prašydama pateikti maitinimo paslaugas Gimnazijoje teikiančių Tiekėjo darbuotojų (technologų, virėjų) dalyvavimo kvalifikacijos kėlimo kursuose / mokymuose / seminaruose pažymėjimų / sertifikatų ar kitų dokumentų, patvirtinančių sėkmingą kursų / mokymų / seminarų išklausymą ir baigimą, kopijas.</w:t>
            </w:r>
          </w:p>
          <w:p w14:paraId="22AFEEE5" w14:textId="2840FBB9" w:rsidR="0034195D" w:rsidRPr="00CC0A79" w:rsidRDefault="00043169" w:rsidP="00043169">
            <w:pPr>
              <w:spacing w:line="276" w:lineRule="auto"/>
              <w:ind w:firstLine="601"/>
              <w:rPr>
                <w:rFonts w:ascii="Calibri" w:hAnsi="Calibri" w:cs="Calibri"/>
                <w:bCs/>
                <w:iCs/>
                <w:szCs w:val="24"/>
                <w:lang w:eastAsia="lt-LT"/>
              </w:rPr>
            </w:pPr>
            <w:r w:rsidRPr="00CC0A79">
              <w:rPr>
                <w:rFonts w:ascii="Calibri" w:hAnsi="Calibri" w:cs="Calibri"/>
                <w:bCs/>
                <w:iCs/>
                <w:szCs w:val="24"/>
                <w:lang w:eastAsia="lt-LT"/>
              </w:rPr>
              <w:t>Gimnazijos pateikta</w:t>
            </w:r>
            <w:r w:rsidRPr="00CC0A79">
              <w:rPr>
                <w:rStyle w:val="FootnoteReference"/>
                <w:rFonts w:ascii="Calibri" w:hAnsi="Calibri" w:cs="Calibri"/>
                <w:bCs/>
                <w:iCs/>
                <w:szCs w:val="24"/>
                <w:lang w:eastAsia="lt-LT"/>
              </w:rPr>
              <w:footnoteReference w:id="11"/>
            </w:r>
            <w:r w:rsidRPr="00CC0A79">
              <w:rPr>
                <w:rFonts w:ascii="Calibri" w:hAnsi="Calibri" w:cs="Calibri"/>
                <w:bCs/>
                <w:iCs/>
                <w:szCs w:val="24"/>
                <w:lang w:eastAsia="lt-LT"/>
              </w:rPr>
              <w:t xml:space="preserve"> informacija ir dokumentai neįrodo kriterijaus T5 išpildymo</w:t>
            </w:r>
            <w:r w:rsidR="0034195D" w:rsidRPr="00CC0A79">
              <w:rPr>
                <w:rFonts w:ascii="Calibri" w:hAnsi="Calibri" w:cs="Calibri"/>
                <w:bCs/>
                <w:iCs/>
                <w:szCs w:val="24"/>
                <w:lang w:eastAsia="lt-LT"/>
              </w:rPr>
              <w:t xml:space="preserve">. </w:t>
            </w:r>
            <w:r w:rsidR="00B83C7E" w:rsidRPr="00CC0A79">
              <w:rPr>
                <w:rFonts w:ascii="Calibri" w:hAnsi="Calibri" w:cs="Calibri"/>
                <w:bCs/>
                <w:iCs/>
                <w:szCs w:val="24"/>
                <w:lang w:eastAsia="lt-LT"/>
              </w:rPr>
              <w:t>Ekonominio naudingumo vertinimo kriterijaus (T5) ir Sutarties 3.4.7.5</w:t>
            </w:r>
            <w:r w:rsidR="00B83C7E" w:rsidRPr="00CC0A79">
              <w:rPr>
                <w:rStyle w:val="FootnoteReference"/>
                <w:rFonts w:ascii="Calibri" w:hAnsi="Calibri" w:cs="Calibri"/>
                <w:bCs/>
                <w:iCs/>
                <w:szCs w:val="24"/>
                <w:lang w:eastAsia="lt-LT"/>
              </w:rPr>
              <w:footnoteReference w:id="12"/>
            </w:r>
            <w:r w:rsidR="00B83C7E" w:rsidRPr="00CC0A79">
              <w:rPr>
                <w:rFonts w:ascii="Calibri" w:hAnsi="Calibri" w:cs="Calibri"/>
                <w:bCs/>
                <w:iCs/>
                <w:szCs w:val="24"/>
                <w:lang w:eastAsia="lt-LT"/>
              </w:rPr>
              <w:t xml:space="preserve"> papunkčio sąlygos išpildymo esmė – maitinimo paslaugas Gimnazijoje teikiančių Tiekėjo darbuotojų </w:t>
            </w:r>
            <w:r w:rsidR="00FB2D00" w:rsidRPr="00CC0A79">
              <w:rPr>
                <w:rFonts w:ascii="Calibri" w:hAnsi="Calibri" w:cs="Calibri"/>
                <w:bCs/>
                <w:iCs/>
                <w:szCs w:val="24"/>
                <w:lang w:eastAsia="lt-LT"/>
              </w:rPr>
              <w:t>(</w:t>
            </w:r>
            <w:r w:rsidR="00FB2D00" w:rsidRPr="00CC0A79">
              <w:rPr>
                <w:rFonts w:ascii="Calibri" w:hAnsi="Calibri" w:cs="Calibri"/>
                <w:b/>
                <w:iCs/>
                <w:szCs w:val="24"/>
                <w:lang w:eastAsia="lt-LT"/>
              </w:rPr>
              <w:t>technologų</w:t>
            </w:r>
            <w:r w:rsidR="00FB2D00" w:rsidRPr="00CC0A79">
              <w:rPr>
                <w:rFonts w:ascii="Calibri" w:hAnsi="Calibri" w:cs="Calibri"/>
                <w:bCs/>
                <w:iCs/>
                <w:szCs w:val="24"/>
                <w:lang w:eastAsia="lt-LT"/>
              </w:rPr>
              <w:t xml:space="preserve">, virėjų) </w:t>
            </w:r>
            <w:r w:rsidR="00B83C7E" w:rsidRPr="00CC0A79">
              <w:rPr>
                <w:rFonts w:ascii="Calibri" w:hAnsi="Calibri" w:cs="Calibri"/>
                <w:bCs/>
                <w:iCs/>
                <w:szCs w:val="24"/>
                <w:lang w:eastAsia="lt-LT"/>
              </w:rPr>
              <w:t>kvalifikacijos kėlimas</w:t>
            </w:r>
            <w:r w:rsidR="00E44A24" w:rsidRPr="00CC0A79">
              <w:rPr>
                <w:rFonts w:ascii="Calibri" w:hAnsi="Calibri" w:cs="Calibri"/>
                <w:bCs/>
                <w:iCs/>
                <w:szCs w:val="24"/>
                <w:lang w:eastAsia="lt-LT"/>
              </w:rPr>
              <w:t xml:space="preserve">. </w:t>
            </w:r>
            <w:r w:rsidR="0034195D" w:rsidRPr="00CC0A79">
              <w:rPr>
                <w:rFonts w:ascii="Calibri" w:hAnsi="Calibri" w:cs="Calibri"/>
                <w:bCs/>
                <w:iCs/>
                <w:szCs w:val="24"/>
                <w:lang w:eastAsia="lt-LT"/>
              </w:rPr>
              <w:t xml:space="preserve">Perkančioji organizacija, be kita ko, pateikė Tarnybai </w:t>
            </w:r>
            <w:r w:rsidR="00AA1658" w:rsidRPr="00CC0A79">
              <w:rPr>
                <w:rFonts w:ascii="Calibri" w:hAnsi="Calibri" w:cs="Calibri"/>
                <w:bCs/>
                <w:iCs/>
                <w:szCs w:val="24"/>
                <w:lang w:eastAsia="lt-LT"/>
              </w:rPr>
              <w:t xml:space="preserve">Tiekėjo darbuotojos </w:t>
            </w:r>
            <w:r w:rsidR="0034195D" w:rsidRPr="00CC0A79">
              <w:rPr>
                <w:rFonts w:ascii="Calibri" w:hAnsi="Calibri" w:cs="Calibri"/>
                <w:bCs/>
                <w:iCs/>
                <w:szCs w:val="24"/>
                <w:lang w:eastAsia="lt-LT"/>
              </w:rPr>
              <w:t>G. B. profesinio bakalauro diplomo (maisto studijų profesinio bakalauro laipsnis, studijų kryptis – maisto studijos) ir darbo sutarties kopijas. Gautoje darbo sutartyje nurodyta, kad</w:t>
            </w:r>
            <w:r w:rsidR="00554901" w:rsidRPr="00CC0A79">
              <w:rPr>
                <w:rFonts w:ascii="Calibri" w:hAnsi="Calibri" w:cs="Calibri"/>
                <w:bCs/>
                <w:iCs/>
                <w:szCs w:val="24"/>
                <w:lang w:eastAsia="lt-LT"/>
              </w:rPr>
              <w:t xml:space="preserve"> Tiekėjas priima</w:t>
            </w:r>
            <w:r w:rsidR="0034195D" w:rsidRPr="00CC0A79">
              <w:rPr>
                <w:rFonts w:ascii="Calibri" w:hAnsi="Calibri" w:cs="Calibri"/>
                <w:bCs/>
                <w:iCs/>
                <w:szCs w:val="24"/>
                <w:lang w:eastAsia="lt-LT"/>
              </w:rPr>
              <w:t xml:space="preserve"> </w:t>
            </w:r>
            <w:r w:rsidR="00554901" w:rsidRPr="00CC0A79">
              <w:rPr>
                <w:rFonts w:ascii="Calibri" w:hAnsi="Calibri" w:cs="Calibri"/>
                <w:bCs/>
                <w:iCs/>
                <w:szCs w:val="24"/>
                <w:lang w:eastAsia="lt-LT"/>
              </w:rPr>
              <w:t xml:space="preserve">darbuotoją </w:t>
            </w:r>
            <w:r w:rsidR="0034195D" w:rsidRPr="00CC0A79">
              <w:rPr>
                <w:rFonts w:ascii="Calibri" w:hAnsi="Calibri" w:cs="Calibri"/>
                <w:bCs/>
                <w:iCs/>
                <w:szCs w:val="24"/>
                <w:lang w:eastAsia="lt-LT"/>
              </w:rPr>
              <w:t>G. B. dirbti maisto gamybos technologe</w:t>
            </w:r>
            <w:r w:rsidR="00554901" w:rsidRPr="00CC0A79">
              <w:rPr>
                <w:rFonts w:ascii="Calibri" w:hAnsi="Calibri" w:cs="Calibri"/>
                <w:bCs/>
                <w:iCs/>
                <w:szCs w:val="24"/>
                <w:lang w:eastAsia="lt-LT"/>
              </w:rPr>
              <w:t xml:space="preserve">. </w:t>
            </w:r>
            <w:r w:rsidR="00DB076B" w:rsidRPr="00CC0A79">
              <w:rPr>
                <w:rFonts w:ascii="Calibri" w:hAnsi="Calibri" w:cs="Calibri"/>
                <w:bCs/>
                <w:iCs/>
                <w:szCs w:val="24"/>
                <w:lang w:eastAsia="lt-LT"/>
              </w:rPr>
              <w:t xml:space="preserve">Tačiau Gimnazija nepateikė </w:t>
            </w:r>
            <w:r w:rsidR="00DB076B" w:rsidRPr="00CC0A79">
              <w:rPr>
                <w:rFonts w:ascii="Calibri" w:hAnsi="Calibri" w:cs="Calibri"/>
                <w:bCs/>
                <w:iCs/>
                <w:szCs w:val="24"/>
                <w:lang w:eastAsia="lt-LT"/>
              </w:rPr>
              <w:lastRenderedPageBreak/>
              <w:t>Tarnybai jokių dokumentų</w:t>
            </w:r>
            <w:r w:rsidR="00DB076B" w:rsidRPr="00CC0A79">
              <w:rPr>
                <w:rStyle w:val="FootnoteReference"/>
                <w:rFonts w:ascii="Calibri" w:hAnsi="Calibri" w:cs="Calibri"/>
                <w:bCs/>
                <w:iCs/>
                <w:szCs w:val="24"/>
                <w:lang w:eastAsia="lt-LT"/>
              </w:rPr>
              <w:footnoteReference w:id="13"/>
            </w:r>
            <w:r w:rsidR="00DB076B" w:rsidRPr="00CC0A79">
              <w:rPr>
                <w:rFonts w:ascii="Calibri" w:hAnsi="Calibri" w:cs="Calibri"/>
                <w:bCs/>
                <w:iCs/>
                <w:szCs w:val="24"/>
                <w:lang w:eastAsia="lt-LT"/>
              </w:rPr>
              <w:t xml:space="preserve">, kurie įrodytų, jog maisto technologė G. B. dalyvavo </w:t>
            </w:r>
            <w:r w:rsidR="00AA1658" w:rsidRPr="00CC0A79">
              <w:rPr>
                <w:rFonts w:ascii="Calibri" w:hAnsi="Calibri" w:cs="Calibri"/>
                <w:bCs/>
                <w:iCs/>
                <w:szCs w:val="24"/>
                <w:lang w:eastAsia="lt-LT"/>
              </w:rPr>
              <w:t>kvalifikacijos kėlimo kursuose / mokymuose / seminaruose ne mažiau kaip 2 kartus per vienerius sutarties vykdymo metus“.</w:t>
            </w:r>
          </w:p>
          <w:p w14:paraId="59D369CE" w14:textId="6D1D960A" w:rsidR="00043169" w:rsidRPr="00CC0A79" w:rsidRDefault="00043169" w:rsidP="00043169">
            <w:pPr>
              <w:spacing w:line="276" w:lineRule="auto"/>
              <w:ind w:firstLine="601"/>
              <w:rPr>
                <w:rFonts w:ascii="Calibri" w:hAnsi="Calibri" w:cs="Calibri"/>
                <w:bCs/>
                <w:iCs/>
                <w:szCs w:val="24"/>
                <w:lang w:eastAsia="lt-LT"/>
              </w:rPr>
            </w:pPr>
            <w:r w:rsidRPr="00CC0A79">
              <w:rPr>
                <w:rFonts w:ascii="Calibri" w:hAnsi="Calibri" w:cs="Calibri"/>
                <w:bCs/>
              </w:rPr>
              <w:t xml:space="preserve">Todėl konstatuojama, kad iš Perkančiosios organizacijos Tarnybai pateiktos informacijos nėra pagrindo teigti, kad Tiekėjas tinkamai laikosi įsipareigojimų pagal </w:t>
            </w:r>
            <w:r w:rsidRPr="00CC0A79">
              <w:rPr>
                <w:rFonts w:ascii="Calibri" w:hAnsi="Calibri" w:cs="Calibri"/>
                <w:szCs w:val="16"/>
              </w:rPr>
              <w:t>ekonominio naudingumo vertinimo kriterijų T5 ir kad Gimnazija tinkamai kontroliuoja šio kriterijaus išpildymą.</w:t>
            </w:r>
          </w:p>
          <w:p w14:paraId="5A93C83F" w14:textId="0327DAE1" w:rsidR="006D3F89" w:rsidRPr="00CC0A79" w:rsidRDefault="00043169" w:rsidP="009B0CEA">
            <w:pPr>
              <w:spacing w:line="276" w:lineRule="auto"/>
              <w:ind w:firstLine="601"/>
              <w:rPr>
                <w:rFonts w:ascii="Calibri" w:hAnsi="Calibri" w:cs="Calibri"/>
                <w:bCs/>
                <w:iCs/>
                <w:szCs w:val="24"/>
                <w:lang w:eastAsia="lt-LT"/>
              </w:rPr>
            </w:pPr>
            <w:r w:rsidRPr="00CC0A79">
              <w:rPr>
                <w:rFonts w:ascii="Calibri" w:hAnsi="Calibri" w:cs="Calibri"/>
                <w:bCs/>
                <w:iCs/>
                <w:szCs w:val="24"/>
                <w:lang w:eastAsia="lt-LT"/>
              </w:rPr>
              <w:t xml:space="preserve">2. </w:t>
            </w:r>
            <w:r w:rsidR="00C64C38" w:rsidRPr="00CC0A79">
              <w:rPr>
                <w:rFonts w:ascii="Calibri" w:hAnsi="Calibri" w:cs="Calibri"/>
                <w:bCs/>
                <w:iCs/>
                <w:szCs w:val="24"/>
                <w:lang w:eastAsia="lt-LT"/>
              </w:rPr>
              <w:t>Pirkime Perkančioji organizacija kaip vieną iš tiekėjų pasiūlymų ekonominio naudingumo vertinimo kriterijų pasirinko: „Vizualinis patiekalų pateikimas (T10)“. Tiekėjo pasiūlyme / Sutarties priede Nr. 1 prie aptariamo kriterijaus nurodyta: „Tiekėjas įsipareigoja pateikti patiekalų fotonuotraukas prie valgiaraščių ir technologinių kortelių, su pateiktomis nuotraukomis turi būti galimybė susipažinti vaikams bei vaikų atstovams pagal įstatymą viešai prieinamoje vietoje (valgykloje prie meniu ir / ar patiekalų kainų)“. Už šį kriterijų Tiekėjui buvo skirti papildomi balai (2</w:t>
            </w:r>
            <w:r w:rsidR="00135806" w:rsidRPr="00CC0A79">
              <w:rPr>
                <w:rFonts w:ascii="Calibri" w:hAnsi="Calibri" w:cs="Calibri"/>
                <w:bCs/>
                <w:iCs/>
                <w:szCs w:val="24"/>
                <w:lang w:eastAsia="lt-LT"/>
              </w:rPr>
              <w:t> </w:t>
            </w:r>
            <w:r w:rsidR="00C64C38" w:rsidRPr="00CC0A79">
              <w:rPr>
                <w:rFonts w:ascii="Calibri" w:hAnsi="Calibri" w:cs="Calibri"/>
                <w:bCs/>
                <w:iCs/>
                <w:szCs w:val="24"/>
                <w:lang w:eastAsia="lt-LT"/>
              </w:rPr>
              <w:t>balai).</w:t>
            </w:r>
          </w:p>
          <w:p w14:paraId="4406E183" w14:textId="6623F289" w:rsidR="00651FCF" w:rsidRPr="00CC0A79" w:rsidRDefault="007547ED" w:rsidP="009B0CEA">
            <w:pPr>
              <w:spacing w:line="276" w:lineRule="auto"/>
              <w:ind w:firstLine="601"/>
              <w:rPr>
                <w:rFonts w:ascii="Calibri" w:hAnsi="Calibri" w:cs="Calibri"/>
                <w:bCs/>
                <w:iCs/>
                <w:szCs w:val="24"/>
                <w:lang w:eastAsia="lt-LT"/>
              </w:rPr>
            </w:pPr>
            <w:r w:rsidRPr="00CC0A79">
              <w:rPr>
                <w:rFonts w:ascii="Calibri" w:hAnsi="Calibri" w:cs="Calibri"/>
                <w:bCs/>
                <w:iCs/>
                <w:szCs w:val="24"/>
                <w:lang w:eastAsia="lt-LT"/>
              </w:rPr>
              <w:t>Tarnybos ir VMVT darbuotojų apsilankymo Gimnazijoje metu nustatyta, kad patiekalų fotonuotraukos viešai matomoje vietoje neiškabintos ir vaikams ar kitiems suinteresuotiems asmenims n</w:t>
            </w:r>
            <w:r w:rsidR="002D483B" w:rsidRPr="00CC0A79">
              <w:rPr>
                <w:rFonts w:ascii="Calibri" w:hAnsi="Calibri" w:cs="Calibri"/>
                <w:bCs/>
                <w:iCs/>
                <w:szCs w:val="24"/>
                <w:lang w:eastAsia="lt-LT"/>
              </w:rPr>
              <w:t>ebuvo</w:t>
            </w:r>
            <w:r w:rsidRPr="00CC0A79">
              <w:rPr>
                <w:rFonts w:ascii="Calibri" w:hAnsi="Calibri" w:cs="Calibri"/>
                <w:bCs/>
                <w:iCs/>
                <w:szCs w:val="24"/>
                <w:lang w:eastAsia="lt-LT"/>
              </w:rPr>
              <w:t xml:space="preserve"> galimybės su jomis susipažinti.</w:t>
            </w:r>
            <w:r w:rsidR="002D483B" w:rsidRPr="00CC0A79">
              <w:rPr>
                <w:rFonts w:ascii="Calibri" w:hAnsi="Calibri" w:cs="Calibri"/>
                <w:bCs/>
                <w:iCs/>
                <w:szCs w:val="24"/>
                <w:lang w:eastAsia="lt-LT"/>
              </w:rPr>
              <w:t xml:space="preserve"> Taigi, Tiekėjas neišpildė kriterijaus T10</w:t>
            </w:r>
            <w:r w:rsidR="00967BF6" w:rsidRPr="00CC0A79">
              <w:rPr>
                <w:rFonts w:ascii="Calibri" w:hAnsi="Calibri" w:cs="Calibri"/>
                <w:bCs/>
                <w:iCs/>
                <w:szCs w:val="24"/>
                <w:lang w:eastAsia="lt-LT"/>
              </w:rPr>
              <w:t xml:space="preserve">, o </w:t>
            </w:r>
            <w:r w:rsidR="00967BF6" w:rsidRPr="00CC0A79">
              <w:rPr>
                <w:rFonts w:ascii="Calibri" w:hAnsi="Calibri" w:cs="Calibri"/>
                <w:spacing w:val="2"/>
                <w:szCs w:val="24"/>
                <w:shd w:val="clear" w:color="auto" w:fill="FFFFFF"/>
              </w:rPr>
              <w:t>Perkančioji organizacija netinkamai kontroliuoja šio ekonominio naudingumo kriterijaus</w:t>
            </w:r>
            <w:r w:rsidR="008E11CA" w:rsidRPr="00CC0A79">
              <w:rPr>
                <w:rFonts w:ascii="Calibri" w:hAnsi="Calibri" w:cs="Calibri"/>
                <w:spacing w:val="2"/>
                <w:szCs w:val="24"/>
                <w:shd w:val="clear" w:color="auto" w:fill="FFFFFF"/>
              </w:rPr>
              <w:t xml:space="preserve"> </w:t>
            </w:r>
            <w:r w:rsidR="00967BF6" w:rsidRPr="00CC0A79">
              <w:rPr>
                <w:rFonts w:ascii="Calibri" w:hAnsi="Calibri" w:cs="Calibri"/>
                <w:spacing w:val="2"/>
                <w:szCs w:val="24"/>
                <w:shd w:val="clear" w:color="auto" w:fill="FFFFFF"/>
              </w:rPr>
              <w:t>įgyvendinimą</w:t>
            </w:r>
            <w:r w:rsidR="002F7CE2" w:rsidRPr="00CC0A79">
              <w:rPr>
                <w:rFonts w:ascii="Calibri" w:hAnsi="Calibri" w:cs="Calibri"/>
                <w:bCs/>
                <w:iCs/>
                <w:szCs w:val="24"/>
                <w:lang w:eastAsia="lt-LT"/>
              </w:rPr>
              <w:t>.</w:t>
            </w:r>
          </w:p>
          <w:p w14:paraId="2334EF63" w14:textId="0795FC7E" w:rsidR="00816A07" w:rsidRPr="00CC0A79" w:rsidRDefault="00CB2233" w:rsidP="00816A07">
            <w:pPr>
              <w:spacing w:line="276" w:lineRule="auto"/>
              <w:ind w:firstLine="601"/>
              <w:rPr>
                <w:rFonts w:ascii="Calibri" w:hAnsi="Calibri" w:cs="Calibri"/>
                <w:bCs/>
                <w:iCs/>
                <w:szCs w:val="24"/>
                <w:lang w:eastAsia="lt-LT"/>
              </w:rPr>
            </w:pPr>
            <w:r w:rsidRPr="00CC0A79">
              <w:rPr>
                <w:rFonts w:ascii="Calibri" w:hAnsi="Calibri" w:cs="Calibri"/>
                <w:bCs/>
                <w:iCs/>
                <w:szCs w:val="24"/>
                <w:lang w:eastAsia="lt-LT"/>
              </w:rPr>
              <w:t>3</w:t>
            </w:r>
            <w:r w:rsidR="00180FAB" w:rsidRPr="00CC0A79">
              <w:rPr>
                <w:rFonts w:ascii="Calibri" w:hAnsi="Calibri" w:cs="Calibri"/>
                <w:bCs/>
                <w:iCs/>
                <w:szCs w:val="24"/>
                <w:lang w:eastAsia="lt-LT"/>
              </w:rPr>
              <w:t xml:space="preserve">. </w:t>
            </w:r>
            <w:r w:rsidR="00816A07" w:rsidRPr="00CC0A79">
              <w:rPr>
                <w:rFonts w:ascii="Calibri" w:hAnsi="Calibri" w:cs="Calibri"/>
                <w:bCs/>
                <w:iCs/>
                <w:szCs w:val="24"/>
                <w:lang w:eastAsia="lt-LT"/>
              </w:rPr>
              <w:t>Pirkime kaip vienas iš tiekėjų pasiūlymų ekonominio naudingumo vertinimo kriterijų yra: „Elektroninė maitinimo užsakymų ir atsiskaitymų sistema (T12)“. Tiekėjo pasiūlyme / Sutarties priede Nr. 1 prie aptariamo kriterijaus nurodyta: „Tiekėjo svetainėje vykdomas maitinimo užsakymas bei elektroniniu būdu atsiskaitoma už pateiktus užsakymus“. Už šį kriterijų Tiekėjui buvo skirti papildomi balai (2 balai). Sutarties 3.4.7.12 punkte nustatytas Tiekėjo įsipareigojimas: „Ne vėliau kaip per tris mėnesius nuo sutarties pasirašymo dienos įdiegti elektroninę maitinimo užsakymų ir atsiskaitymų sistemą, kaip nurodyta Pirkimo sutarties priede Nr. 1“.</w:t>
            </w:r>
          </w:p>
          <w:p w14:paraId="40D06894" w14:textId="057F09DF" w:rsidR="00816A07" w:rsidRPr="00CC0A79" w:rsidRDefault="00816A07" w:rsidP="00816A07">
            <w:pPr>
              <w:spacing w:line="276" w:lineRule="auto"/>
              <w:ind w:firstLine="601"/>
              <w:rPr>
                <w:rFonts w:ascii="Calibri" w:hAnsi="Calibri" w:cs="Calibri"/>
                <w:bCs/>
                <w:iCs/>
                <w:szCs w:val="24"/>
                <w:lang w:eastAsia="lt-LT"/>
              </w:rPr>
            </w:pPr>
            <w:r w:rsidRPr="00CC0A79">
              <w:rPr>
                <w:rFonts w:ascii="Calibri" w:hAnsi="Calibri" w:cs="Calibri"/>
                <w:bCs/>
                <w:iCs/>
                <w:szCs w:val="24"/>
                <w:lang w:eastAsia="lt-LT"/>
              </w:rPr>
              <w:t xml:space="preserve">Tarnybos ir VMVT darbuotojų apsilankymo </w:t>
            </w:r>
            <w:r w:rsidR="00340814" w:rsidRPr="00CC0A79">
              <w:rPr>
                <w:rFonts w:ascii="Calibri" w:hAnsi="Calibri" w:cs="Calibri"/>
                <w:bCs/>
                <w:iCs/>
                <w:szCs w:val="24"/>
                <w:lang w:eastAsia="lt-LT"/>
              </w:rPr>
              <w:t>G</w:t>
            </w:r>
            <w:r w:rsidRPr="00CC0A79">
              <w:rPr>
                <w:rFonts w:ascii="Calibri" w:hAnsi="Calibri" w:cs="Calibri"/>
                <w:bCs/>
                <w:iCs/>
                <w:szCs w:val="24"/>
                <w:lang w:eastAsia="lt-LT"/>
              </w:rPr>
              <w:t>imnazijoje metu</w:t>
            </w:r>
            <w:r w:rsidR="00340814" w:rsidRPr="00CC0A79">
              <w:rPr>
                <w:rFonts w:ascii="Calibri" w:hAnsi="Calibri" w:cs="Calibri"/>
                <w:bCs/>
                <w:iCs/>
                <w:szCs w:val="24"/>
                <w:lang w:eastAsia="lt-LT"/>
              </w:rPr>
              <w:t xml:space="preserve"> ir 2025 m. balandžio 23 d. nuotolinio </w:t>
            </w:r>
            <w:r w:rsidR="007141CA" w:rsidRPr="00CC0A79">
              <w:rPr>
                <w:rFonts w:ascii="Calibri" w:hAnsi="Calibri" w:cs="Calibri"/>
                <w:bCs/>
                <w:iCs/>
                <w:szCs w:val="24"/>
                <w:lang w:eastAsia="lt-LT"/>
              </w:rPr>
              <w:t>„</w:t>
            </w:r>
            <w:r w:rsidR="00340814" w:rsidRPr="00CC0A79">
              <w:rPr>
                <w:rFonts w:ascii="Calibri" w:hAnsi="Calibri" w:cs="Calibri"/>
                <w:bCs/>
                <w:iCs/>
                <w:szCs w:val="24"/>
                <w:lang w:eastAsia="lt-LT"/>
              </w:rPr>
              <w:t>Teams</w:t>
            </w:r>
            <w:r w:rsidR="007141CA" w:rsidRPr="00CC0A79">
              <w:rPr>
                <w:rFonts w:ascii="Calibri" w:hAnsi="Calibri" w:cs="Calibri"/>
                <w:bCs/>
                <w:iCs/>
                <w:szCs w:val="24"/>
                <w:lang w:eastAsia="lt-LT"/>
              </w:rPr>
              <w:t>“</w:t>
            </w:r>
            <w:r w:rsidR="00340814" w:rsidRPr="00CC0A79">
              <w:rPr>
                <w:rFonts w:ascii="Calibri" w:hAnsi="Calibri" w:cs="Calibri"/>
                <w:bCs/>
                <w:iCs/>
                <w:szCs w:val="24"/>
                <w:lang w:eastAsia="lt-LT"/>
              </w:rPr>
              <w:t xml:space="preserve"> susitikimo su Gimnazijos direktore ir </w:t>
            </w:r>
            <w:r w:rsidR="00826E40" w:rsidRPr="00CC0A79">
              <w:rPr>
                <w:rFonts w:ascii="Calibri" w:hAnsi="Calibri" w:cs="Calibri"/>
                <w:bCs/>
                <w:iCs/>
                <w:szCs w:val="24"/>
                <w:lang w:eastAsia="lt-LT"/>
              </w:rPr>
              <w:t xml:space="preserve">direktorės pavaduotoja ūkio reikalams (asmeniu, atsakingu už </w:t>
            </w:r>
            <w:r w:rsidR="00D35904" w:rsidRPr="00CC0A79">
              <w:rPr>
                <w:rFonts w:ascii="Calibri" w:hAnsi="Calibri" w:cs="Calibri"/>
                <w:bCs/>
                <w:iCs/>
                <w:szCs w:val="24"/>
                <w:lang w:eastAsia="lt-LT"/>
              </w:rPr>
              <w:t>Sutarties</w:t>
            </w:r>
            <w:r w:rsidR="00E51BD3" w:rsidRPr="00CC0A79">
              <w:rPr>
                <w:rFonts w:ascii="Calibri" w:hAnsi="Calibri" w:cs="Calibri"/>
                <w:bCs/>
                <w:iCs/>
                <w:szCs w:val="24"/>
                <w:lang w:eastAsia="lt-LT"/>
              </w:rPr>
              <w:t xml:space="preserve"> vykdymą</w:t>
            </w:r>
            <w:r w:rsidR="00826E40" w:rsidRPr="00CC0A79">
              <w:rPr>
                <w:rFonts w:ascii="Calibri" w:hAnsi="Calibri" w:cs="Calibri"/>
                <w:bCs/>
                <w:iCs/>
                <w:szCs w:val="24"/>
                <w:lang w:eastAsia="lt-LT"/>
              </w:rPr>
              <w:t>)</w:t>
            </w:r>
            <w:r w:rsidR="001A25CD" w:rsidRPr="00CC0A79">
              <w:rPr>
                <w:rFonts w:ascii="Calibri" w:hAnsi="Calibri" w:cs="Calibri"/>
                <w:bCs/>
                <w:iCs/>
                <w:szCs w:val="24"/>
                <w:lang w:eastAsia="lt-LT"/>
              </w:rPr>
              <w:t xml:space="preserve"> metu</w:t>
            </w:r>
            <w:r w:rsidRPr="00CC0A79">
              <w:rPr>
                <w:rFonts w:ascii="Calibri" w:hAnsi="Calibri" w:cs="Calibri"/>
                <w:bCs/>
                <w:iCs/>
                <w:szCs w:val="24"/>
                <w:lang w:eastAsia="lt-LT"/>
              </w:rPr>
              <w:t xml:space="preserve"> Tarnybos atstovai uždavė klausimus dėl elektroninės maitinimo užsakymų ir atsiskaitymų sistemos (toliau – EMUAS) veikimo ir naudojimosi ja, prašė pademonstruoti šios sistemos veikimą ir naudojimąsi ja. </w:t>
            </w:r>
            <w:r w:rsidR="00AB4773" w:rsidRPr="00CC0A79">
              <w:rPr>
                <w:rFonts w:ascii="Calibri" w:hAnsi="Calibri" w:cs="Calibri"/>
                <w:bCs/>
                <w:iCs/>
                <w:szCs w:val="24"/>
                <w:lang w:eastAsia="lt-LT"/>
              </w:rPr>
              <w:t>G</w:t>
            </w:r>
            <w:r w:rsidRPr="00CC0A79">
              <w:rPr>
                <w:rFonts w:ascii="Calibri" w:hAnsi="Calibri" w:cs="Calibri"/>
                <w:bCs/>
                <w:iCs/>
                <w:szCs w:val="24"/>
                <w:lang w:eastAsia="lt-LT"/>
              </w:rPr>
              <w:t xml:space="preserve">imnazijos valgykloje dirbantys Tiekėjo darbuotojai ir Perkančiosios </w:t>
            </w:r>
            <w:r w:rsidR="001A25CD" w:rsidRPr="00CC0A79">
              <w:rPr>
                <w:rFonts w:ascii="Calibri" w:hAnsi="Calibri" w:cs="Calibri"/>
                <w:bCs/>
                <w:iCs/>
                <w:szCs w:val="24"/>
                <w:lang w:eastAsia="lt-LT"/>
              </w:rPr>
              <w:t xml:space="preserve">organizacijos </w:t>
            </w:r>
            <w:r w:rsidRPr="00CC0A79">
              <w:rPr>
                <w:rFonts w:ascii="Calibri" w:hAnsi="Calibri" w:cs="Calibri"/>
                <w:bCs/>
                <w:iCs/>
                <w:szCs w:val="24"/>
                <w:lang w:eastAsia="lt-LT"/>
              </w:rPr>
              <w:t>administracijos atstovai nurodė, kad EMUAS nėra įdiegta ir nėra naudojama. Tarnybos darbuotojams apklausus valgykloje dirbusius Tiekėjo darbuotojus taip pat nustatyta, kad valgykloje nėra EMUAS veikimo principus išmanančių asmenų bei šiai sistemai reikalingos techninės ir programinės įrangos.</w:t>
            </w:r>
          </w:p>
          <w:p w14:paraId="14110A16" w14:textId="2E9A9C69" w:rsidR="001B7A12" w:rsidRPr="00CC0A79" w:rsidRDefault="00816A07" w:rsidP="00816A07">
            <w:pPr>
              <w:spacing w:line="276" w:lineRule="auto"/>
              <w:ind w:firstLine="601"/>
              <w:rPr>
                <w:rFonts w:ascii="Calibri" w:eastAsia="Calibri" w:hAnsi="Calibri" w:cs="Calibri"/>
                <w:bCs/>
              </w:rPr>
            </w:pPr>
            <w:r w:rsidRPr="00CC0A79">
              <w:rPr>
                <w:rFonts w:ascii="Calibri" w:hAnsi="Calibri" w:cs="Calibri"/>
                <w:bCs/>
                <w:iCs/>
                <w:szCs w:val="24"/>
                <w:lang w:eastAsia="lt-LT"/>
              </w:rPr>
              <w:t>Tarnyba kreipėsi</w:t>
            </w:r>
            <w:r w:rsidRPr="00CC0A79">
              <w:rPr>
                <w:rStyle w:val="FootnoteReference"/>
                <w:rFonts w:ascii="Calibri" w:hAnsi="Calibri" w:cs="Calibri"/>
                <w:bCs/>
                <w:iCs/>
                <w:szCs w:val="24"/>
                <w:lang w:eastAsia="lt-LT"/>
              </w:rPr>
              <w:footnoteReference w:id="14"/>
            </w:r>
            <w:r w:rsidRPr="00CC0A79">
              <w:rPr>
                <w:rFonts w:ascii="Calibri" w:hAnsi="Calibri" w:cs="Calibri"/>
                <w:bCs/>
                <w:iCs/>
                <w:szCs w:val="24"/>
                <w:lang w:eastAsia="lt-LT"/>
              </w:rPr>
              <w:t xml:space="preserve"> į Perkančiąją organizaciją, </w:t>
            </w:r>
            <w:r w:rsidRPr="00CC0A79">
              <w:rPr>
                <w:rFonts w:ascii="Calibri" w:eastAsia="Calibri" w:hAnsi="Calibri" w:cs="Calibri"/>
                <w:color w:val="000000" w:themeColor="text1"/>
                <w:szCs w:val="24"/>
                <w:lang w:eastAsia="lt-LT"/>
              </w:rPr>
              <w:t>prašydama nurodyti, kodėl EMUAS neįdiegta ir kada Tiekėjas ją įdiegs</w:t>
            </w:r>
            <w:r w:rsidRPr="00CC0A79">
              <w:rPr>
                <w:rFonts w:ascii="Calibri" w:hAnsi="Calibri" w:cs="Calibri"/>
                <w:bCs/>
                <w:iCs/>
                <w:szCs w:val="24"/>
                <w:lang w:eastAsia="lt-LT"/>
              </w:rPr>
              <w:t>.</w:t>
            </w:r>
            <w:r w:rsidR="00EB2D41" w:rsidRPr="00CC0A79">
              <w:rPr>
                <w:rFonts w:ascii="Calibri" w:hAnsi="Calibri" w:cs="Calibri"/>
                <w:bCs/>
                <w:iCs/>
                <w:szCs w:val="24"/>
                <w:lang w:eastAsia="lt-LT"/>
              </w:rPr>
              <w:t xml:space="preserve"> Perkančioji organizacija atsak</w:t>
            </w:r>
            <w:r w:rsidR="008D5770" w:rsidRPr="00CC0A79">
              <w:rPr>
                <w:rFonts w:ascii="Calibri" w:hAnsi="Calibri" w:cs="Calibri"/>
                <w:bCs/>
                <w:iCs/>
                <w:szCs w:val="24"/>
                <w:lang w:eastAsia="lt-LT"/>
              </w:rPr>
              <w:t>ė</w:t>
            </w:r>
            <w:r w:rsidR="006B51CB" w:rsidRPr="00CC0A79">
              <w:rPr>
                <w:rStyle w:val="FootnoteReference"/>
                <w:rFonts w:ascii="Calibri" w:hAnsi="Calibri" w:cs="Calibri"/>
                <w:bCs/>
                <w:iCs/>
                <w:szCs w:val="24"/>
                <w:lang w:eastAsia="lt-LT"/>
              </w:rPr>
              <w:footnoteReference w:id="15"/>
            </w:r>
            <w:r w:rsidR="00EB2D41" w:rsidRPr="00CC0A79">
              <w:rPr>
                <w:rFonts w:ascii="Calibri" w:hAnsi="Calibri" w:cs="Calibri"/>
                <w:bCs/>
                <w:iCs/>
                <w:szCs w:val="24"/>
                <w:lang w:eastAsia="lt-LT"/>
              </w:rPr>
              <w:t>: „</w:t>
            </w:r>
            <w:r w:rsidR="008D5770" w:rsidRPr="00CC0A79">
              <w:rPr>
                <w:rFonts w:ascii="Calibri" w:eastAsia="Calibri" w:hAnsi="Calibri" w:cs="Calibri"/>
                <w:bCs/>
              </w:rPr>
              <w:t>Elektroninės maitinimo užsakymų ir atsiskaitymų sistemos (EMUAS) įdiegimas atidėtas iki kitos mokinių ir jų tėvų apklausos, kuri numatyta 2025 m. rugsėjo mėn. Šiuo metu tokio poreikio nėra“.</w:t>
            </w:r>
          </w:p>
          <w:p w14:paraId="55E0DCE0" w14:textId="2FB591C2" w:rsidR="00E751AD" w:rsidRPr="00CC0A79" w:rsidRDefault="00761527" w:rsidP="00816A07">
            <w:pPr>
              <w:spacing w:line="276" w:lineRule="auto"/>
              <w:ind w:firstLine="601"/>
              <w:rPr>
                <w:rFonts w:ascii="Calibri" w:hAnsi="Calibri" w:cs="Calibri"/>
                <w:bCs/>
                <w:iCs/>
                <w:szCs w:val="24"/>
                <w:lang w:eastAsia="lt-LT"/>
              </w:rPr>
            </w:pPr>
            <w:r w:rsidRPr="00CC0A79">
              <w:rPr>
                <w:rFonts w:ascii="Calibri" w:eastAsia="Calibri" w:hAnsi="Calibri" w:cs="Calibri"/>
                <w:bCs/>
              </w:rPr>
              <w:t>Tarnyba pakartotinai kreipėsi</w:t>
            </w:r>
            <w:r w:rsidRPr="00CC0A79">
              <w:rPr>
                <w:rStyle w:val="FootnoteReference"/>
                <w:rFonts w:ascii="Calibri" w:eastAsia="Calibri" w:hAnsi="Calibri" w:cs="Calibri"/>
                <w:bCs/>
              </w:rPr>
              <w:footnoteReference w:id="16"/>
            </w:r>
            <w:r w:rsidRPr="00CC0A79">
              <w:rPr>
                <w:rFonts w:ascii="Calibri" w:eastAsia="Calibri" w:hAnsi="Calibri" w:cs="Calibri"/>
                <w:bCs/>
              </w:rPr>
              <w:t xml:space="preserve"> į Perkančiąją organizaciją</w:t>
            </w:r>
            <w:r w:rsidR="00B40857" w:rsidRPr="00CC0A79">
              <w:rPr>
                <w:rFonts w:ascii="Calibri" w:eastAsia="Calibri" w:hAnsi="Calibri" w:cs="Calibri"/>
                <w:bCs/>
              </w:rPr>
              <w:t>, prašydama paaiškinti</w:t>
            </w:r>
            <w:r w:rsidR="00B40857" w:rsidRPr="00CC0A79">
              <w:rPr>
                <w:rFonts w:ascii="Calibri" w:eastAsia="Calibri" w:hAnsi="Calibri" w:cs="Calibri"/>
                <w:color w:val="000000" w:themeColor="text1"/>
                <w:szCs w:val="24"/>
                <w:lang w:eastAsia="lt-LT"/>
              </w:rPr>
              <w:t xml:space="preserve">, kokiais argumentais (priežastimis) remiantis EMUAS įdiegimas apskritai buvo užsakytas / pasirinktas, </w:t>
            </w:r>
            <w:r w:rsidR="00B40857" w:rsidRPr="00CC0A79">
              <w:rPr>
                <w:rFonts w:ascii="Calibri" w:eastAsia="Calibri" w:hAnsi="Calibri" w:cs="Calibri"/>
                <w:color w:val="000000" w:themeColor="text1"/>
                <w:szCs w:val="24"/>
                <w:lang w:eastAsia="lt-LT"/>
              </w:rPr>
              <w:lastRenderedPageBreak/>
              <w:t xml:space="preserve">vykdant maitinimo paslaugų pirkimą, jeigu tam nebuvo ir nėra realaus poreikio“. </w:t>
            </w:r>
            <w:r w:rsidR="00E751AD" w:rsidRPr="00CC0A79">
              <w:rPr>
                <w:rFonts w:ascii="Calibri" w:hAnsi="Calibri" w:cs="Calibri"/>
                <w:bCs/>
                <w:iCs/>
                <w:szCs w:val="24"/>
                <w:lang w:eastAsia="lt-LT"/>
              </w:rPr>
              <w:t>Perkančio</w:t>
            </w:r>
            <w:r w:rsidR="00B40857" w:rsidRPr="00CC0A79">
              <w:rPr>
                <w:rFonts w:ascii="Calibri" w:hAnsi="Calibri" w:cs="Calibri"/>
                <w:bCs/>
                <w:iCs/>
                <w:szCs w:val="24"/>
                <w:lang w:eastAsia="lt-LT"/>
              </w:rPr>
              <w:t>ji</w:t>
            </w:r>
            <w:r w:rsidR="00E751AD" w:rsidRPr="00CC0A79">
              <w:rPr>
                <w:rFonts w:ascii="Calibri" w:hAnsi="Calibri" w:cs="Calibri"/>
                <w:bCs/>
                <w:iCs/>
                <w:szCs w:val="24"/>
                <w:lang w:eastAsia="lt-LT"/>
              </w:rPr>
              <w:t xml:space="preserve"> organizacij</w:t>
            </w:r>
            <w:r w:rsidR="00B40857" w:rsidRPr="00CC0A79">
              <w:rPr>
                <w:rFonts w:ascii="Calibri" w:hAnsi="Calibri" w:cs="Calibri"/>
                <w:bCs/>
                <w:iCs/>
                <w:szCs w:val="24"/>
                <w:lang w:eastAsia="lt-LT"/>
              </w:rPr>
              <w:t>a atsakė</w:t>
            </w:r>
            <w:r w:rsidR="00B40857" w:rsidRPr="00CC0A79">
              <w:rPr>
                <w:rStyle w:val="FootnoteReference"/>
                <w:rFonts w:ascii="Calibri" w:hAnsi="Calibri" w:cs="Calibri"/>
                <w:bCs/>
                <w:iCs/>
                <w:szCs w:val="24"/>
                <w:lang w:eastAsia="lt-LT"/>
              </w:rPr>
              <w:footnoteReference w:id="17"/>
            </w:r>
            <w:r w:rsidR="00E751AD" w:rsidRPr="00CC0A79">
              <w:rPr>
                <w:rFonts w:ascii="Calibri" w:hAnsi="Calibri" w:cs="Calibri"/>
                <w:bCs/>
                <w:iCs/>
                <w:szCs w:val="24"/>
                <w:lang w:eastAsia="lt-LT"/>
              </w:rPr>
              <w:t>: „Vykdant maitinimo paslaugų pirkimą, Elektroninės maitinimo užsakymų ir atsiskaitymų sistema (EMUAS) buvo pasirinkta dėl to, kad atsiradus poreikiui (ypač dėl mokinių, turinčių specialiųjų poreikių), būtų galimybė pasinaudoti (greitai ją įdiegti). Šiais mokslo metais tokio poreikio nebuvo, nauja mokinių ir jų tėvų apklausa numatyta 2025 m. rugsėjo mėn.“.</w:t>
            </w:r>
          </w:p>
          <w:p w14:paraId="4EAA5170" w14:textId="312710B9" w:rsidR="00CF5C17" w:rsidRPr="00CC0A79" w:rsidRDefault="00CF5C17" w:rsidP="00514DC0">
            <w:pPr>
              <w:spacing w:line="276" w:lineRule="auto"/>
              <w:ind w:firstLine="601"/>
              <w:rPr>
                <w:rFonts w:ascii="Calibri" w:eastAsia="Calibri" w:hAnsi="Calibri" w:cs="Calibri"/>
                <w:bCs/>
                <w:color w:val="000000" w:themeColor="text1"/>
                <w:szCs w:val="24"/>
                <w:lang w:eastAsia="lt-LT"/>
              </w:rPr>
            </w:pPr>
            <w:r w:rsidRPr="00CC0A79">
              <w:rPr>
                <w:rFonts w:ascii="Calibri" w:hAnsi="Calibri" w:cs="Calibri"/>
                <w:bCs/>
                <w:iCs/>
                <w:szCs w:val="24"/>
                <w:lang w:eastAsia="lt-LT"/>
              </w:rPr>
              <w:t xml:space="preserve">Pažymėtina, kad Sutarties 3.4.7.12 punkte nustatyta Tiekėjo pareiga </w:t>
            </w:r>
            <w:r w:rsidRPr="00CC0A79">
              <w:rPr>
                <w:rFonts w:ascii="Calibri" w:eastAsia="Calibri" w:hAnsi="Calibri" w:cs="Calibri"/>
                <w:bCs/>
                <w:color w:val="000000" w:themeColor="text1"/>
                <w:szCs w:val="24"/>
                <w:lang w:eastAsia="lt-LT"/>
              </w:rPr>
              <w:t xml:space="preserve">EMUAS įdiegti per tris mėnesius nuo Sutarties pasirašymo dienos. </w:t>
            </w:r>
            <w:r w:rsidR="009977BA" w:rsidRPr="00CC0A79">
              <w:rPr>
                <w:rFonts w:ascii="Calibri" w:eastAsia="Calibri" w:hAnsi="Calibri" w:cs="Calibri"/>
                <w:bCs/>
                <w:color w:val="000000" w:themeColor="text1"/>
                <w:szCs w:val="24"/>
                <w:lang w:eastAsia="lt-LT"/>
              </w:rPr>
              <w:t>Sutartis pasirašyta 2024 m. rugsėjo 23 d., vadinasi, EMU</w:t>
            </w:r>
            <w:r w:rsidR="00495305" w:rsidRPr="00CC0A79">
              <w:rPr>
                <w:rFonts w:ascii="Calibri" w:eastAsia="Calibri" w:hAnsi="Calibri" w:cs="Calibri"/>
                <w:bCs/>
                <w:color w:val="000000" w:themeColor="text1"/>
                <w:szCs w:val="24"/>
                <w:lang w:eastAsia="lt-LT"/>
              </w:rPr>
              <w:t>A</w:t>
            </w:r>
            <w:r w:rsidR="009977BA" w:rsidRPr="00CC0A79">
              <w:rPr>
                <w:rFonts w:ascii="Calibri" w:eastAsia="Calibri" w:hAnsi="Calibri" w:cs="Calibri"/>
                <w:bCs/>
                <w:color w:val="000000" w:themeColor="text1"/>
                <w:szCs w:val="24"/>
                <w:lang w:eastAsia="lt-LT"/>
              </w:rPr>
              <w:t xml:space="preserve">S turėjo būti įdiegta iki 2024 m. gruodžio </w:t>
            </w:r>
            <w:r w:rsidR="00495305" w:rsidRPr="00CC0A79">
              <w:rPr>
                <w:rFonts w:ascii="Calibri" w:eastAsia="Calibri" w:hAnsi="Calibri" w:cs="Calibri"/>
                <w:bCs/>
                <w:color w:val="000000" w:themeColor="text1"/>
                <w:szCs w:val="24"/>
                <w:lang w:eastAsia="lt-LT"/>
              </w:rPr>
              <w:t>23</w:t>
            </w:r>
            <w:r w:rsidR="00D5451A" w:rsidRPr="00CC0A79">
              <w:rPr>
                <w:rFonts w:ascii="Calibri" w:eastAsia="Calibri" w:hAnsi="Calibri" w:cs="Calibri"/>
                <w:bCs/>
                <w:color w:val="000000" w:themeColor="text1"/>
                <w:szCs w:val="24"/>
                <w:lang w:eastAsia="lt-LT"/>
              </w:rPr>
              <w:t xml:space="preserve"> </w:t>
            </w:r>
            <w:r w:rsidR="009977BA" w:rsidRPr="00CC0A79">
              <w:rPr>
                <w:rFonts w:ascii="Calibri" w:eastAsia="Calibri" w:hAnsi="Calibri" w:cs="Calibri"/>
                <w:bCs/>
                <w:color w:val="000000" w:themeColor="text1"/>
                <w:szCs w:val="24"/>
                <w:lang w:eastAsia="lt-LT"/>
              </w:rPr>
              <w:t>d. (imtinai).</w:t>
            </w:r>
            <w:r w:rsidR="00514DC0" w:rsidRPr="00CC0A79">
              <w:rPr>
                <w:rFonts w:ascii="Calibri" w:eastAsia="Calibri" w:hAnsi="Calibri" w:cs="Calibri"/>
                <w:bCs/>
                <w:color w:val="000000" w:themeColor="text1"/>
                <w:szCs w:val="24"/>
                <w:lang w:eastAsia="lt-LT"/>
              </w:rPr>
              <w:t xml:space="preserve"> </w:t>
            </w:r>
            <w:r w:rsidRPr="00CC0A79">
              <w:rPr>
                <w:rFonts w:ascii="Calibri" w:eastAsia="Calibri" w:hAnsi="Calibri" w:cs="Calibri"/>
                <w:bCs/>
                <w:color w:val="000000" w:themeColor="text1"/>
                <w:szCs w:val="24"/>
                <w:lang w:eastAsia="lt-LT"/>
              </w:rPr>
              <w:t>Sutartyje</w:t>
            </w:r>
            <w:r w:rsidR="00556BC7" w:rsidRPr="00CC0A79">
              <w:rPr>
                <w:rFonts w:ascii="Calibri" w:eastAsia="Calibri" w:hAnsi="Calibri" w:cs="Calibri"/>
                <w:bCs/>
                <w:color w:val="000000" w:themeColor="text1"/>
                <w:szCs w:val="24"/>
                <w:lang w:eastAsia="lt-LT"/>
              </w:rPr>
              <w:t>, DPS pirkimo</w:t>
            </w:r>
            <w:r w:rsidR="00556BC7" w:rsidRPr="00CC0A79">
              <w:rPr>
                <w:rStyle w:val="FootnoteReference"/>
                <w:rFonts w:ascii="Calibri" w:eastAsia="Calibri" w:hAnsi="Calibri" w:cs="Calibri"/>
                <w:bCs/>
                <w:color w:val="000000" w:themeColor="text1"/>
                <w:szCs w:val="24"/>
                <w:lang w:eastAsia="lt-LT"/>
              </w:rPr>
              <w:footnoteReference w:id="18"/>
            </w:r>
            <w:r w:rsidR="00556BC7" w:rsidRPr="00CC0A79">
              <w:rPr>
                <w:rFonts w:ascii="Calibri" w:eastAsia="Calibri" w:hAnsi="Calibri" w:cs="Calibri"/>
                <w:bCs/>
                <w:color w:val="000000" w:themeColor="text1"/>
                <w:szCs w:val="24"/>
                <w:lang w:eastAsia="lt-LT"/>
              </w:rPr>
              <w:t xml:space="preserve"> dokumentuose ar Pirkimo užsakymo formoje</w:t>
            </w:r>
            <w:r w:rsidRPr="00CC0A79">
              <w:rPr>
                <w:rFonts w:ascii="Calibri" w:eastAsia="Calibri" w:hAnsi="Calibri" w:cs="Calibri"/>
                <w:bCs/>
                <w:color w:val="000000" w:themeColor="text1"/>
                <w:szCs w:val="24"/>
                <w:lang w:eastAsia="lt-LT"/>
              </w:rPr>
              <w:t xml:space="preserve"> nėra numatyta</w:t>
            </w:r>
            <w:r w:rsidR="009977BA" w:rsidRPr="00CC0A79">
              <w:rPr>
                <w:rFonts w:ascii="Calibri" w:eastAsia="Calibri" w:hAnsi="Calibri" w:cs="Calibri"/>
                <w:bCs/>
                <w:color w:val="000000" w:themeColor="text1"/>
                <w:szCs w:val="24"/>
                <w:lang w:eastAsia="lt-LT"/>
              </w:rPr>
              <w:t xml:space="preserve"> </w:t>
            </w:r>
            <w:r w:rsidRPr="00CC0A79">
              <w:rPr>
                <w:rFonts w:ascii="Calibri" w:eastAsia="Calibri" w:hAnsi="Calibri" w:cs="Calibri"/>
                <w:bCs/>
                <w:color w:val="000000" w:themeColor="text1"/>
                <w:szCs w:val="24"/>
                <w:lang w:eastAsia="lt-LT"/>
              </w:rPr>
              <w:t>išlygų, nustatančių, kad EMUAS įdiegimas gali būti atidėtas, nukeltas, atšauktas ir pan., jeigu per 3 mėn.</w:t>
            </w:r>
            <w:r w:rsidR="00894CFA" w:rsidRPr="00CC0A79">
              <w:rPr>
                <w:rFonts w:ascii="Calibri" w:eastAsia="Calibri" w:hAnsi="Calibri" w:cs="Calibri"/>
                <w:bCs/>
                <w:color w:val="000000" w:themeColor="text1"/>
                <w:szCs w:val="24"/>
                <w:lang w:eastAsia="lt-LT"/>
              </w:rPr>
              <w:t xml:space="preserve"> (ar kitokį terminą)</w:t>
            </w:r>
            <w:r w:rsidRPr="00CC0A79">
              <w:rPr>
                <w:rFonts w:ascii="Calibri" w:eastAsia="Calibri" w:hAnsi="Calibri" w:cs="Calibri"/>
                <w:bCs/>
                <w:color w:val="000000" w:themeColor="text1"/>
                <w:szCs w:val="24"/>
                <w:lang w:eastAsia="lt-LT"/>
              </w:rPr>
              <w:t xml:space="preserve"> nuo Sutarties pasirašymo dienos ne</w:t>
            </w:r>
            <w:r w:rsidR="00226481" w:rsidRPr="00CC0A79">
              <w:rPr>
                <w:rFonts w:ascii="Calibri" w:eastAsia="Calibri" w:hAnsi="Calibri" w:cs="Calibri"/>
                <w:bCs/>
                <w:color w:val="000000" w:themeColor="text1"/>
                <w:szCs w:val="24"/>
                <w:lang w:eastAsia="lt-LT"/>
              </w:rPr>
              <w:t>atsirand</w:t>
            </w:r>
            <w:r w:rsidRPr="00CC0A79">
              <w:rPr>
                <w:rFonts w:ascii="Calibri" w:eastAsia="Calibri" w:hAnsi="Calibri" w:cs="Calibri"/>
                <w:bCs/>
                <w:color w:val="000000" w:themeColor="text1"/>
                <w:szCs w:val="24"/>
                <w:lang w:eastAsia="lt-LT"/>
              </w:rPr>
              <w:t xml:space="preserve">a </w:t>
            </w:r>
            <w:r w:rsidR="00226481" w:rsidRPr="00CC0A79">
              <w:rPr>
                <w:rFonts w:ascii="Calibri" w:eastAsia="Calibri" w:hAnsi="Calibri" w:cs="Calibri"/>
                <w:bCs/>
                <w:color w:val="000000" w:themeColor="text1"/>
                <w:szCs w:val="24"/>
                <w:lang w:eastAsia="lt-LT"/>
              </w:rPr>
              <w:t xml:space="preserve">Perkančiosios organizacijos </w:t>
            </w:r>
            <w:r w:rsidRPr="00CC0A79">
              <w:rPr>
                <w:rFonts w:ascii="Calibri" w:eastAsia="Calibri" w:hAnsi="Calibri" w:cs="Calibri"/>
                <w:bCs/>
                <w:color w:val="000000" w:themeColor="text1"/>
                <w:szCs w:val="24"/>
                <w:lang w:eastAsia="lt-LT"/>
              </w:rPr>
              <w:t>poreikis tokią sistemą įdiegti</w:t>
            </w:r>
            <w:r w:rsidR="000443F3" w:rsidRPr="00CC0A79">
              <w:rPr>
                <w:rFonts w:ascii="Calibri" w:eastAsia="Calibri" w:hAnsi="Calibri" w:cs="Calibri"/>
                <w:bCs/>
                <w:color w:val="000000" w:themeColor="text1"/>
                <w:szCs w:val="24"/>
                <w:lang w:eastAsia="lt-LT"/>
              </w:rPr>
              <w:t xml:space="preserve"> ar kad prieš Tiekėjui tokią sistemą pradedant diegti Perkančioji organizacija turi pakartotinai pareikšti tokį poreikį, atlikti </w:t>
            </w:r>
            <w:r w:rsidR="000443F3" w:rsidRPr="00CC0A79">
              <w:rPr>
                <w:rFonts w:ascii="Calibri" w:hAnsi="Calibri" w:cs="Calibri"/>
                <w:bCs/>
                <w:iCs/>
                <w:szCs w:val="24"/>
                <w:lang w:eastAsia="lt-LT"/>
              </w:rPr>
              <w:t>mokinių ir (ar) jų tėvų apklausą dėl EMUAS įdiegimo</w:t>
            </w:r>
            <w:r w:rsidR="00556BC7" w:rsidRPr="00CC0A79">
              <w:rPr>
                <w:rFonts w:ascii="Calibri" w:hAnsi="Calibri" w:cs="Calibri"/>
                <w:bCs/>
                <w:iCs/>
                <w:szCs w:val="24"/>
                <w:lang w:eastAsia="lt-LT"/>
              </w:rPr>
              <w:t xml:space="preserve"> poreikio</w:t>
            </w:r>
            <w:r w:rsidRPr="00CC0A79">
              <w:rPr>
                <w:rFonts w:ascii="Calibri" w:eastAsia="Calibri" w:hAnsi="Calibri" w:cs="Calibri"/>
                <w:bCs/>
                <w:color w:val="000000" w:themeColor="text1"/>
                <w:szCs w:val="24"/>
                <w:lang w:eastAsia="lt-LT"/>
              </w:rPr>
              <w:t xml:space="preserve">. Pirkimo užsakymas (kuriame EMUAS įdiegimas pasirinktas kaip vienas iš tiekėjų pasiūlymų ekonominio naudingumo vertinimo kriterijų) ir Pirkimo sutarties turinys indikuoja priešingai – kad Perkančioji organizacija turi poreikį tokiai sistemai ir </w:t>
            </w:r>
            <w:r w:rsidR="009977BA" w:rsidRPr="00CC0A79">
              <w:rPr>
                <w:rFonts w:ascii="Calibri" w:eastAsia="Calibri" w:hAnsi="Calibri" w:cs="Calibri"/>
                <w:bCs/>
                <w:color w:val="000000" w:themeColor="text1"/>
                <w:szCs w:val="24"/>
                <w:lang w:eastAsia="lt-LT"/>
              </w:rPr>
              <w:t>būtent todėl pasirinko tokį kriterijų formuodama Pirkimo užsakymą.</w:t>
            </w:r>
            <w:r w:rsidR="00894CFA" w:rsidRPr="00CC0A79">
              <w:rPr>
                <w:rFonts w:ascii="Calibri" w:eastAsia="Calibri" w:hAnsi="Calibri" w:cs="Calibri"/>
                <w:bCs/>
                <w:color w:val="000000" w:themeColor="text1"/>
                <w:szCs w:val="24"/>
                <w:lang w:eastAsia="lt-LT"/>
              </w:rPr>
              <w:t xml:space="preserve"> Sutarties sąlygos taip pat nenumato Teikėjo teisės EMUAS neįdiegti, jeigu Perkančioji organizacija dėl to nepareiškia atskiro</w:t>
            </w:r>
            <w:r w:rsidR="00E1724E" w:rsidRPr="00CC0A79">
              <w:rPr>
                <w:rFonts w:ascii="Calibri" w:eastAsia="Calibri" w:hAnsi="Calibri" w:cs="Calibri"/>
                <w:bCs/>
                <w:color w:val="000000" w:themeColor="text1"/>
                <w:szCs w:val="24"/>
                <w:lang w:eastAsia="lt-LT"/>
              </w:rPr>
              <w:t xml:space="preserve"> (pakartotinio)</w:t>
            </w:r>
            <w:r w:rsidR="00894CFA" w:rsidRPr="00CC0A79">
              <w:rPr>
                <w:rFonts w:ascii="Calibri" w:eastAsia="Calibri" w:hAnsi="Calibri" w:cs="Calibri"/>
                <w:bCs/>
                <w:color w:val="000000" w:themeColor="text1"/>
                <w:szCs w:val="24"/>
                <w:lang w:eastAsia="lt-LT"/>
              </w:rPr>
              <w:t xml:space="preserve"> poreikio, t. y. Tiekėjas tokią sistemą privalo įdiegti, nes tokią pareigą numato Sutarties sąlygos (pvz., </w:t>
            </w:r>
            <w:r w:rsidR="00894CFA" w:rsidRPr="00CC0A79">
              <w:rPr>
                <w:rFonts w:ascii="Calibri" w:hAnsi="Calibri" w:cs="Calibri"/>
                <w:bCs/>
                <w:iCs/>
                <w:szCs w:val="24"/>
                <w:lang w:eastAsia="lt-LT"/>
              </w:rPr>
              <w:t>3.4.7.12 punktas).</w:t>
            </w:r>
          </w:p>
          <w:p w14:paraId="1CE1CA35" w14:textId="0E90AA4F" w:rsidR="00514DC0" w:rsidRPr="00CC0A79" w:rsidRDefault="00CF5C17" w:rsidP="00514DC0">
            <w:pPr>
              <w:spacing w:line="276" w:lineRule="auto"/>
              <w:ind w:firstLine="601"/>
              <w:rPr>
                <w:rFonts w:ascii="Calibri" w:hAnsi="Calibri" w:cs="Calibri"/>
                <w:bCs/>
                <w:iCs/>
                <w:szCs w:val="24"/>
                <w:lang w:eastAsia="lt-LT"/>
              </w:rPr>
            </w:pPr>
            <w:r w:rsidRPr="00CC0A79">
              <w:rPr>
                <w:rFonts w:ascii="Calibri" w:hAnsi="Calibri" w:cs="Calibri"/>
                <w:bCs/>
                <w:iCs/>
                <w:szCs w:val="24"/>
                <w:lang w:eastAsia="lt-LT"/>
              </w:rPr>
              <w:t xml:space="preserve">Atsižvelgiant į išdėstytą, konstatuotina, kad Tiekėjas neišpildė kriterijaus T12 </w:t>
            </w:r>
            <w:r w:rsidR="00BC2C91" w:rsidRPr="00CC0A79">
              <w:rPr>
                <w:rFonts w:ascii="Calibri" w:hAnsi="Calibri" w:cs="Calibri"/>
                <w:bCs/>
                <w:iCs/>
                <w:szCs w:val="24"/>
                <w:lang w:eastAsia="lt-LT"/>
              </w:rPr>
              <w:t>(</w:t>
            </w:r>
            <w:r w:rsidRPr="00CC0A79">
              <w:rPr>
                <w:rFonts w:ascii="Calibri" w:hAnsi="Calibri" w:cs="Calibri"/>
                <w:bCs/>
                <w:iCs/>
                <w:szCs w:val="24"/>
                <w:lang w:eastAsia="lt-LT"/>
              </w:rPr>
              <w:t>t. y. Tiekėjo svetainėje nevykdomas maitinimo užsakymas bei elektroniniu būdu neatsiskaitoma už pateiktus užsakymus (EMUAS neįdiegta)</w:t>
            </w:r>
            <w:r w:rsidR="00BC2C91" w:rsidRPr="00CC0A79">
              <w:rPr>
                <w:rFonts w:ascii="Calibri" w:hAnsi="Calibri" w:cs="Calibri"/>
                <w:bCs/>
                <w:iCs/>
                <w:szCs w:val="24"/>
                <w:lang w:eastAsia="lt-LT"/>
              </w:rPr>
              <w:t xml:space="preserve">, o </w:t>
            </w:r>
            <w:r w:rsidR="00BC2C91" w:rsidRPr="00CC0A79">
              <w:rPr>
                <w:rFonts w:ascii="Calibri" w:hAnsi="Calibri" w:cs="Calibri"/>
                <w:spacing w:val="2"/>
                <w:szCs w:val="24"/>
                <w:shd w:val="clear" w:color="auto" w:fill="FFFFFF"/>
              </w:rPr>
              <w:t>Perkančioji organizacija netinkamai kontroliuoja šio ekonominio naudingumo kriterijaus įgyvendinimą.</w:t>
            </w:r>
          </w:p>
          <w:p w14:paraId="789696B5" w14:textId="2FD5FFED" w:rsidR="00906D32" w:rsidRPr="00CC0A79" w:rsidRDefault="00CE1778" w:rsidP="00983136">
            <w:pPr>
              <w:spacing w:line="276" w:lineRule="auto"/>
              <w:ind w:firstLine="601"/>
              <w:rPr>
                <w:rFonts w:ascii="Calibri" w:hAnsi="Calibri" w:cs="Calibri"/>
                <w:bCs/>
                <w:iCs/>
                <w:szCs w:val="24"/>
                <w:lang w:eastAsia="lt-LT"/>
              </w:rPr>
            </w:pPr>
            <w:r w:rsidRPr="00CC0A79">
              <w:rPr>
                <w:rFonts w:ascii="Calibri" w:hAnsi="Calibri" w:cs="Calibri"/>
                <w:bCs/>
                <w:iCs/>
                <w:szCs w:val="24"/>
                <w:lang w:eastAsia="lt-LT"/>
              </w:rPr>
              <w:t>Pagal Europos Sąjungos Teisingumo Teismo (toliau – ESTT) ir Lietuvos Aukščiausiojo Teismo (toliau – LAT) nuosekliai formuojamą praktiką, tais atvejais, kai tiekėjas išrenkamas pirkimo laimėtoju dėl tam tikro savo turimo pranašumo, šis pranašumas turi būti materializuojamas (naudojamas, taikomas) ir vykdant viešojo pirkimo sutartį, nes priešingu atveju kyla esminio sutarties pakeitimo grėsmė.</w:t>
            </w:r>
            <w:r w:rsidR="006F7AF4" w:rsidRPr="00CC0A79">
              <w:rPr>
                <w:rFonts w:ascii="Calibri" w:hAnsi="Calibri" w:cs="Calibri"/>
                <w:bCs/>
                <w:iCs/>
                <w:szCs w:val="24"/>
                <w:lang w:eastAsia="lt-LT"/>
              </w:rPr>
              <w:t xml:space="preserve"> </w:t>
            </w:r>
            <w:r w:rsidRPr="00CC0A79">
              <w:rPr>
                <w:rFonts w:ascii="Calibri" w:hAnsi="Calibri" w:cs="Calibri"/>
                <w:bCs/>
                <w:iCs/>
                <w:szCs w:val="24"/>
                <w:lang w:eastAsia="lt-LT"/>
              </w:rPr>
              <w:t>Taigi, jei tiekėjas pripažintas laimėtoju dėl to, kad jo pasiūlymas geriau už kitų pirkimo dalyvių atitiko ekonominio naudingumo reikalavimus, toks jo pranašumas turi tiesiogiai atsispindėti vykdant viešojo pirkimo sutartį</w:t>
            </w:r>
            <w:r w:rsidRPr="00CC0A79">
              <w:rPr>
                <w:rStyle w:val="FootnoteReference"/>
                <w:rFonts w:ascii="Calibri" w:hAnsi="Calibri" w:cs="Calibri"/>
                <w:bCs/>
                <w:iCs/>
                <w:szCs w:val="24"/>
                <w:lang w:eastAsia="lt-LT"/>
              </w:rPr>
              <w:footnoteReference w:id="19"/>
            </w:r>
            <w:r w:rsidRPr="00CC0A79">
              <w:rPr>
                <w:rFonts w:ascii="Calibri" w:hAnsi="Calibri" w:cs="Calibri"/>
                <w:bCs/>
                <w:iCs/>
                <w:szCs w:val="24"/>
                <w:lang w:eastAsia="lt-LT"/>
              </w:rPr>
              <w:t>.</w:t>
            </w:r>
            <w:r w:rsidR="006F7AF4" w:rsidRPr="00CC0A79">
              <w:rPr>
                <w:rFonts w:ascii="Calibri" w:hAnsi="Calibri" w:cs="Calibri"/>
                <w:bCs/>
                <w:iCs/>
                <w:szCs w:val="24"/>
                <w:lang w:eastAsia="lt-LT"/>
              </w:rPr>
              <w:t xml:space="preserve"> </w:t>
            </w:r>
            <w:r w:rsidR="006F7AF4" w:rsidRPr="00CC0A79">
              <w:rPr>
                <w:rFonts w:asciiTheme="minorHAnsi" w:hAnsiTheme="minorHAnsi" w:cstheme="minorHAnsi"/>
              </w:rPr>
              <w:t>LAT praktikoje taip pat konstatuota, kad racionalų lėšų panaudojimą užtikrina ne tik laimėtojo parinkimas, bet ir kruopštus bei dėmesingas viešojo pirkimo sutarties vykdymas ir jo priežiūra</w:t>
            </w:r>
            <w:r w:rsidR="006F7AF4" w:rsidRPr="00CC0A79">
              <w:rPr>
                <w:rStyle w:val="FootnoteReference"/>
                <w:rFonts w:asciiTheme="minorHAnsi" w:hAnsiTheme="minorHAnsi" w:cstheme="minorHAnsi"/>
              </w:rPr>
              <w:footnoteReference w:id="20"/>
            </w:r>
            <w:r w:rsidR="006F7AF4" w:rsidRPr="00CC0A79">
              <w:rPr>
                <w:rFonts w:asciiTheme="minorHAnsi" w:hAnsiTheme="minorHAnsi" w:cstheme="minorHAnsi"/>
              </w:rPr>
              <w:t>.</w:t>
            </w:r>
            <w:r w:rsidR="00983136" w:rsidRPr="00CC0A79">
              <w:rPr>
                <w:rFonts w:ascii="Calibri" w:hAnsi="Calibri" w:cs="Calibri"/>
                <w:bCs/>
                <w:iCs/>
                <w:szCs w:val="24"/>
                <w:lang w:eastAsia="lt-LT"/>
              </w:rPr>
              <w:t xml:space="preserve"> </w:t>
            </w:r>
            <w:r w:rsidRPr="00CC0A79">
              <w:rPr>
                <w:rFonts w:ascii="Calibri" w:hAnsi="Calibri" w:cs="Calibri"/>
                <w:bCs/>
                <w:iCs/>
                <w:szCs w:val="24"/>
                <w:lang w:eastAsia="lt-LT"/>
              </w:rPr>
              <w:t>Vertinamos Sutarties kontekste tai reiškia, kad Tiekėjas prival</w:t>
            </w:r>
            <w:r w:rsidR="003E5429" w:rsidRPr="00CC0A79">
              <w:rPr>
                <w:rFonts w:ascii="Calibri" w:hAnsi="Calibri" w:cs="Calibri"/>
                <w:bCs/>
                <w:iCs/>
                <w:szCs w:val="24"/>
                <w:lang w:eastAsia="lt-LT"/>
              </w:rPr>
              <w:t>ėjo / privalo išpildyti ekonominio naudingumo kriterijus (</w:t>
            </w:r>
            <w:r w:rsidR="00434B57" w:rsidRPr="00CC0A79">
              <w:rPr>
                <w:rFonts w:ascii="Calibri" w:hAnsi="Calibri" w:cs="Calibri"/>
                <w:bCs/>
                <w:iCs/>
                <w:szCs w:val="24"/>
                <w:lang w:eastAsia="lt-LT"/>
              </w:rPr>
              <w:t xml:space="preserve">T5, </w:t>
            </w:r>
            <w:r w:rsidR="003E5429" w:rsidRPr="00CC0A79">
              <w:rPr>
                <w:rFonts w:ascii="Calibri" w:hAnsi="Calibri" w:cs="Calibri"/>
                <w:bCs/>
                <w:iCs/>
                <w:szCs w:val="24"/>
                <w:lang w:eastAsia="lt-LT"/>
              </w:rPr>
              <w:t>T1</w:t>
            </w:r>
            <w:r w:rsidR="00B103C6" w:rsidRPr="00CC0A79">
              <w:rPr>
                <w:rFonts w:ascii="Calibri" w:hAnsi="Calibri" w:cs="Calibri"/>
                <w:bCs/>
                <w:iCs/>
                <w:szCs w:val="24"/>
                <w:lang w:eastAsia="lt-LT"/>
              </w:rPr>
              <w:t>0</w:t>
            </w:r>
            <w:r w:rsidR="0008452F" w:rsidRPr="00CC0A79">
              <w:rPr>
                <w:rFonts w:ascii="Calibri" w:hAnsi="Calibri" w:cs="Calibri"/>
                <w:bCs/>
                <w:iCs/>
                <w:szCs w:val="24"/>
                <w:lang w:eastAsia="lt-LT"/>
              </w:rPr>
              <w:t>, T12</w:t>
            </w:r>
            <w:r w:rsidR="003E5429" w:rsidRPr="00CC0A79">
              <w:rPr>
                <w:rFonts w:ascii="Calibri" w:hAnsi="Calibri" w:cs="Calibri"/>
                <w:bCs/>
                <w:iCs/>
                <w:szCs w:val="24"/>
                <w:lang w:eastAsia="lt-LT"/>
              </w:rPr>
              <w:t>),</w:t>
            </w:r>
            <w:r w:rsidRPr="00CC0A79">
              <w:rPr>
                <w:rFonts w:ascii="Calibri" w:hAnsi="Calibri" w:cs="Calibri"/>
                <w:bCs/>
                <w:iCs/>
                <w:szCs w:val="24"/>
                <w:lang w:eastAsia="lt-LT"/>
              </w:rPr>
              <w:t xml:space="preserve"> kadangi tai atlikti įsipareigojo pagal Pirkime </w:t>
            </w:r>
            <w:r w:rsidR="00D23BB7" w:rsidRPr="00CC0A79">
              <w:rPr>
                <w:rFonts w:ascii="Calibri" w:hAnsi="Calibri" w:cs="Calibri"/>
                <w:bCs/>
                <w:iCs/>
                <w:szCs w:val="24"/>
                <w:lang w:eastAsia="lt-LT"/>
              </w:rPr>
              <w:t>pa</w:t>
            </w:r>
            <w:r w:rsidRPr="00CC0A79">
              <w:rPr>
                <w:rFonts w:ascii="Calibri" w:hAnsi="Calibri" w:cs="Calibri"/>
                <w:bCs/>
                <w:iCs/>
                <w:szCs w:val="24"/>
                <w:lang w:eastAsia="lt-LT"/>
              </w:rPr>
              <w:t>teiktą pasiūlymą</w:t>
            </w:r>
            <w:r w:rsidR="005C2C46" w:rsidRPr="00CC0A79">
              <w:rPr>
                <w:rFonts w:ascii="Calibri" w:hAnsi="Calibri" w:cs="Calibri"/>
                <w:bCs/>
                <w:iCs/>
                <w:szCs w:val="24"/>
                <w:lang w:eastAsia="lt-LT"/>
              </w:rPr>
              <w:t>. T</w:t>
            </w:r>
            <w:r w:rsidRPr="00CC0A79">
              <w:rPr>
                <w:rFonts w:ascii="Calibri" w:hAnsi="Calibri" w:cs="Calibri"/>
                <w:bCs/>
                <w:iCs/>
                <w:szCs w:val="24"/>
                <w:lang w:eastAsia="lt-LT"/>
              </w:rPr>
              <w:t xml:space="preserve">uo tarpu, Perkančioji organizacija, kuri Pirkimo užsakyme pageidavo </w:t>
            </w:r>
            <w:r w:rsidR="003E5429" w:rsidRPr="00CC0A79">
              <w:rPr>
                <w:rFonts w:ascii="Calibri" w:hAnsi="Calibri" w:cs="Calibri"/>
                <w:bCs/>
                <w:iCs/>
                <w:szCs w:val="24"/>
                <w:lang w:eastAsia="lt-LT"/>
              </w:rPr>
              <w:t>minėtų ekonominio naudingumo kriterijų</w:t>
            </w:r>
            <w:r w:rsidRPr="00CC0A79">
              <w:rPr>
                <w:rFonts w:ascii="Calibri" w:hAnsi="Calibri" w:cs="Calibri"/>
                <w:bCs/>
                <w:iCs/>
                <w:szCs w:val="24"/>
                <w:lang w:eastAsia="lt-LT"/>
              </w:rPr>
              <w:t>, tur</w:t>
            </w:r>
            <w:r w:rsidR="003E5429" w:rsidRPr="00CC0A79">
              <w:rPr>
                <w:rFonts w:ascii="Calibri" w:hAnsi="Calibri" w:cs="Calibri"/>
                <w:bCs/>
                <w:iCs/>
                <w:szCs w:val="24"/>
                <w:lang w:eastAsia="lt-LT"/>
              </w:rPr>
              <w:t>ėjo / turi</w:t>
            </w:r>
            <w:r w:rsidRPr="00CC0A79">
              <w:rPr>
                <w:rFonts w:ascii="Calibri" w:hAnsi="Calibri" w:cs="Calibri"/>
                <w:bCs/>
                <w:iCs/>
                <w:szCs w:val="24"/>
                <w:lang w:eastAsia="lt-LT"/>
              </w:rPr>
              <w:t xml:space="preserve"> reikalauti iš Tiekėjo paslaugas teikti laikantis Sutartyje, Tiekėjo pasiūlyme, Pirkimo dokumentuose, DPS pirkimo dokumentuose numatytų sąlygų</w:t>
            </w:r>
            <w:r w:rsidR="003E5429" w:rsidRPr="00CC0A79">
              <w:rPr>
                <w:rFonts w:ascii="Calibri" w:hAnsi="Calibri" w:cs="Calibri"/>
                <w:bCs/>
                <w:iCs/>
                <w:szCs w:val="24"/>
                <w:lang w:eastAsia="lt-LT"/>
              </w:rPr>
              <w:t xml:space="preserve">, </w:t>
            </w:r>
            <w:r w:rsidRPr="00CC0A79">
              <w:rPr>
                <w:rFonts w:ascii="Calibri" w:hAnsi="Calibri" w:cs="Calibri"/>
                <w:bCs/>
                <w:iCs/>
                <w:szCs w:val="24"/>
                <w:lang w:eastAsia="lt-LT"/>
              </w:rPr>
              <w:t>o už pažeidimus (</w:t>
            </w:r>
            <w:r w:rsidR="00225BB5" w:rsidRPr="00CC0A79">
              <w:rPr>
                <w:rFonts w:ascii="Calibri" w:hAnsi="Calibri" w:cs="Calibri"/>
                <w:bCs/>
                <w:iCs/>
                <w:szCs w:val="24"/>
                <w:lang w:eastAsia="lt-LT"/>
              </w:rPr>
              <w:t xml:space="preserve">ekonominio naudingumo kriterijų </w:t>
            </w:r>
            <w:r w:rsidR="00225BB5" w:rsidRPr="00CC0A79">
              <w:rPr>
                <w:rFonts w:ascii="Calibri" w:hAnsi="Calibri" w:cs="Calibri"/>
                <w:bCs/>
                <w:iCs/>
                <w:szCs w:val="24"/>
                <w:lang w:eastAsia="lt-LT"/>
              </w:rPr>
              <w:lastRenderedPageBreak/>
              <w:t>neįgyvendinimą</w:t>
            </w:r>
            <w:r w:rsidRPr="00CC0A79">
              <w:rPr>
                <w:rFonts w:ascii="Calibri" w:hAnsi="Calibri" w:cs="Calibri"/>
                <w:bCs/>
                <w:iCs/>
                <w:szCs w:val="24"/>
                <w:lang w:eastAsia="lt-LT"/>
              </w:rPr>
              <w:t xml:space="preserve">) taikyti Sutartyje numatytas sankcijas </w:t>
            </w:r>
            <w:r w:rsidR="00225BB5" w:rsidRPr="00CC0A79">
              <w:rPr>
                <w:rFonts w:ascii="Calibri" w:hAnsi="Calibri" w:cs="Calibri"/>
                <w:bCs/>
                <w:iCs/>
                <w:szCs w:val="24"/>
                <w:lang w:eastAsia="lt-LT"/>
              </w:rPr>
              <w:t>ir reikalauti minėtų kriterijų tinkamo išpildymo</w:t>
            </w:r>
            <w:r w:rsidRPr="00CC0A79">
              <w:rPr>
                <w:rFonts w:ascii="Calibri" w:hAnsi="Calibri" w:cs="Calibri"/>
                <w:bCs/>
                <w:iCs/>
                <w:szCs w:val="24"/>
                <w:lang w:eastAsia="lt-LT"/>
              </w:rPr>
              <w:t>.</w:t>
            </w:r>
          </w:p>
          <w:p w14:paraId="79CAEEB9" w14:textId="21E111F7" w:rsidR="003A2119" w:rsidRPr="00CC0A79" w:rsidRDefault="001B0D65" w:rsidP="00841F17">
            <w:pPr>
              <w:spacing w:line="276" w:lineRule="auto"/>
              <w:ind w:firstLine="601"/>
              <w:rPr>
                <w:rFonts w:ascii="Calibri" w:hAnsi="Calibri" w:cs="Calibri"/>
                <w:b/>
                <w:iCs/>
                <w:szCs w:val="24"/>
                <w:lang w:eastAsia="lt-LT"/>
              </w:rPr>
            </w:pPr>
            <w:r w:rsidRPr="00CC0A79">
              <w:rPr>
                <w:rFonts w:ascii="Calibri" w:hAnsi="Calibri" w:cs="Calibri"/>
                <w:bCs/>
                <w:iCs/>
                <w:szCs w:val="24"/>
                <w:lang w:eastAsia="lt-LT"/>
              </w:rPr>
              <w:t xml:space="preserve">Atsižvelgiant į išdėstytą, darytina išvada, kad </w:t>
            </w:r>
            <w:r w:rsidRPr="00CC0A79">
              <w:rPr>
                <w:rFonts w:ascii="Calibri" w:hAnsi="Calibri" w:cs="Calibri"/>
                <w:b/>
                <w:iCs/>
                <w:szCs w:val="24"/>
                <w:lang w:eastAsia="lt-LT"/>
              </w:rPr>
              <w:t xml:space="preserve">Sutarties šalys netinkamai vykdo ir </w:t>
            </w:r>
            <w:r w:rsidR="00C4553A" w:rsidRPr="00CC0A79">
              <w:rPr>
                <w:rFonts w:ascii="Calibri" w:hAnsi="Calibri" w:cs="Calibri"/>
                <w:b/>
                <w:iCs/>
                <w:szCs w:val="24"/>
                <w:lang w:eastAsia="lt-LT"/>
              </w:rPr>
              <w:t xml:space="preserve">(ar) </w:t>
            </w:r>
            <w:r w:rsidRPr="00CC0A79">
              <w:rPr>
                <w:rFonts w:ascii="Calibri" w:hAnsi="Calibri" w:cs="Calibri"/>
                <w:b/>
                <w:iCs/>
                <w:szCs w:val="24"/>
                <w:lang w:eastAsia="lt-LT"/>
              </w:rPr>
              <w:t>netinkamai kontroliuoja Sutarties sąlyg</w:t>
            </w:r>
            <w:r w:rsidR="00A5462C" w:rsidRPr="00CC0A79">
              <w:rPr>
                <w:rFonts w:ascii="Calibri" w:hAnsi="Calibri" w:cs="Calibri"/>
                <w:b/>
                <w:iCs/>
                <w:szCs w:val="24"/>
                <w:lang w:eastAsia="lt-LT"/>
              </w:rPr>
              <w:t>ų vykdymą</w:t>
            </w:r>
            <w:r w:rsidRPr="00CC0A79">
              <w:rPr>
                <w:rFonts w:ascii="Calibri" w:hAnsi="Calibri" w:cs="Calibri"/>
                <w:b/>
                <w:iCs/>
                <w:szCs w:val="24"/>
                <w:lang w:eastAsia="lt-LT"/>
              </w:rPr>
              <w:t xml:space="preserve"> dėl</w:t>
            </w:r>
            <w:r w:rsidRPr="00CC0A79">
              <w:rPr>
                <w:rFonts w:ascii="Calibri" w:hAnsi="Calibri" w:cs="Calibri"/>
                <w:bCs/>
                <w:iCs/>
                <w:szCs w:val="24"/>
                <w:lang w:eastAsia="lt-LT"/>
              </w:rPr>
              <w:t xml:space="preserve">: </w:t>
            </w:r>
            <w:r w:rsidR="005C086A" w:rsidRPr="00CC0A79">
              <w:rPr>
                <w:rFonts w:ascii="Calibri" w:hAnsi="Calibri" w:cs="Calibri"/>
                <w:bCs/>
                <w:iCs/>
                <w:szCs w:val="24"/>
                <w:lang w:eastAsia="lt-LT"/>
              </w:rPr>
              <w:t>1</w:t>
            </w:r>
            <w:r w:rsidR="00C93D83" w:rsidRPr="00CC0A79">
              <w:rPr>
                <w:rFonts w:ascii="Calibri" w:hAnsi="Calibri" w:cs="Calibri"/>
                <w:bCs/>
                <w:iCs/>
                <w:szCs w:val="24"/>
                <w:lang w:eastAsia="lt-LT"/>
              </w:rPr>
              <w:t>)</w:t>
            </w:r>
            <w:r w:rsidR="00B858A8" w:rsidRPr="00CC0A79">
              <w:rPr>
                <w:rFonts w:ascii="Calibri" w:hAnsi="Calibri" w:cs="Calibri"/>
                <w:bCs/>
                <w:iCs/>
                <w:szCs w:val="24"/>
                <w:lang w:eastAsia="lt-LT"/>
              </w:rPr>
              <w:t> </w:t>
            </w:r>
            <w:r w:rsidR="00E44A24" w:rsidRPr="00CC0A79">
              <w:rPr>
                <w:rFonts w:ascii="Calibri" w:hAnsi="Calibri" w:cs="Calibri"/>
                <w:bCs/>
                <w:iCs/>
                <w:szCs w:val="24"/>
                <w:lang w:eastAsia="lt-LT"/>
              </w:rPr>
              <w:t>darbuotojų kvalifikacijos kėlimo (</w:t>
            </w:r>
            <w:r w:rsidR="00E44A24" w:rsidRPr="00CC0A79">
              <w:rPr>
                <w:rFonts w:ascii="Calibri" w:hAnsi="Calibri" w:cs="Calibri"/>
                <w:b/>
                <w:iCs/>
                <w:szCs w:val="24"/>
                <w:lang w:eastAsia="lt-LT"/>
              </w:rPr>
              <w:t>T5</w:t>
            </w:r>
            <w:r w:rsidR="00E44A24" w:rsidRPr="00CC0A79">
              <w:rPr>
                <w:rFonts w:ascii="Calibri" w:hAnsi="Calibri" w:cs="Calibri"/>
                <w:bCs/>
                <w:iCs/>
                <w:szCs w:val="24"/>
                <w:lang w:eastAsia="lt-LT"/>
              </w:rPr>
              <w:t xml:space="preserve">); </w:t>
            </w:r>
            <w:r w:rsidR="00B83C7E" w:rsidRPr="00CC0A79">
              <w:rPr>
                <w:rFonts w:ascii="Calibri" w:hAnsi="Calibri" w:cs="Calibri"/>
                <w:bCs/>
                <w:iCs/>
                <w:szCs w:val="24"/>
                <w:lang w:eastAsia="lt-LT"/>
              </w:rPr>
              <w:t xml:space="preserve">2) </w:t>
            </w:r>
            <w:r w:rsidR="00383ECC" w:rsidRPr="00CC0A79">
              <w:rPr>
                <w:rFonts w:ascii="Calibri" w:hAnsi="Calibri" w:cs="Calibri"/>
                <w:bCs/>
                <w:iCs/>
                <w:szCs w:val="24"/>
                <w:lang w:eastAsia="lt-LT"/>
              </w:rPr>
              <w:t>v</w:t>
            </w:r>
            <w:r w:rsidR="005C6AD4" w:rsidRPr="00CC0A79">
              <w:rPr>
                <w:rFonts w:ascii="Calibri" w:hAnsi="Calibri" w:cs="Calibri"/>
                <w:bCs/>
                <w:iCs/>
                <w:szCs w:val="24"/>
                <w:lang w:eastAsia="lt-LT"/>
              </w:rPr>
              <w:t>izualini</w:t>
            </w:r>
            <w:r w:rsidR="00383ECC" w:rsidRPr="00CC0A79">
              <w:rPr>
                <w:rFonts w:ascii="Calibri" w:hAnsi="Calibri" w:cs="Calibri"/>
                <w:bCs/>
                <w:iCs/>
                <w:szCs w:val="24"/>
                <w:lang w:eastAsia="lt-LT"/>
              </w:rPr>
              <w:t>o</w:t>
            </w:r>
            <w:r w:rsidR="005C6AD4" w:rsidRPr="00CC0A79">
              <w:rPr>
                <w:rFonts w:ascii="Calibri" w:hAnsi="Calibri" w:cs="Calibri"/>
                <w:bCs/>
                <w:iCs/>
                <w:szCs w:val="24"/>
                <w:lang w:eastAsia="lt-LT"/>
              </w:rPr>
              <w:t xml:space="preserve"> patiekalų pateikimo </w:t>
            </w:r>
            <w:r w:rsidRPr="00CC0A79">
              <w:rPr>
                <w:rFonts w:ascii="Calibri" w:hAnsi="Calibri" w:cs="Calibri"/>
                <w:bCs/>
                <w:iCs/>
                <w:szCs w:val="24"/>
                <w:lang w:eastAsia="lt-LT"/>
              </w:rPr>
              <w:t>(</w:t>
            </w:r>
            <w:r w:rsidRPr="00CC0A79">
              <w:rPr>
                <w:rFonts w:ascii="Calibri" w:hAnsi="Calibri" w:cs="Calibri"/>
                <w:b/>
                <w:iCs/>
                <w:szCs w:val="24"/>
                <w:lang w:eastAsia="lt-LT"/>
              </w:rPr>
              <w:t>T1</w:t>
            </w:r>
            <w:r w:rsidR="00F45B2C" w:rsidRPr="00CC0A79">
              <w:rPr>
                <w:rFonts w:ascii="Calibri" w:hAnsi="Calibri" w:cs="Calibri"/>
                <w:b/>
                <w:iCs/>
                <w:szCs w:val="24"/>
                <w:lang w:eastAsia="lt-LT"/>
              </w:rPr>
              <w:t>0</w:t>
            </w:r>
            <w:r w:rsidRPr="00CC0A79">
              <w:rPr>
                <w:rFonts w:ascii="Calibri" w:hAnsi="Calibri" w:cs="Calibri"/>
                <w:bCs/>
                <w:iCs/>
                <w:szCs w:val="24"/>
                <w:lang w:eastAsia="lt-LT"/>
              </w:rPr>
              <w:t>)</w:t>
            </w:r>
            <w:r w:rsidR="00A840AF" w:rsidRPr="00CC0A79">
              <w:rPr>
                <w:rFonts w:ascii="Calibri" w:hAnsi="Calibri" w:cs="Calibri"/>
                <w:bCs/>
                <w:iCs/>
                <w:szCs w:val="24"/>
                <w:lang w:eastAsia="lt-LT"/>
              </w:rPr>
              <w:t xml:space="preserve">; </w:t>
            </w:r>
            <w:r w:rsidR="00B83C7E" w:rsidRPr="00CC0A79">
              <w:rPr>
                <w:rFonts w:ascii="Calibri" w:hAnsi="Calibri" w:cs="Calibri"/>
                <w:bCs/>
                <w:iCs/>
                <w:szCs w:val="24"/>
                <w:lang w:eastAsia="lt-LT"/>
              </w:rPr>
              <w:t>3</w:t>
            </w:r>
            <w:r w:rsidR="00D34410" w:rsidRPr="00CC0A79">
              <w:rPr>
                <w:rFonts w:ascii="Calibri" w:hAnsi="Calibri" w:cs="Calibri"/>
                <w:bCs/>
                <w:iCs/>
                <w:szCs w:val="24"/>
                <w:lang w:eastAsia="lt-LT"/>
              </w:rPr>
              <w:t>) EMUAS įdiegimo (</w:t>
            </w:r>
            <w:r w:rsidR="00D34410" w:rsidRPr="00CC0A79">
              <w:rPr>
                <w:rFonts w:ascii="Calibri" w:hAnsi="Calibri" w:cs="Calibri"/>
                <w:b/>
                <w:iCs/>
                <w:szCs w:val="24"/>
                <w:lang w:eastAsia="lt-LT"/>
              </w:rPr>
              <w:t>T12</w:t>
            </w:r>
            <w:r w:rsidR="00D34410" w:rsidRPr="00CC0A79">
              <w:rPr>
                <w:rFonts w:ascii="Calibri" w:hAnsi="Calibri" w:cs="Calibri"/>
                <w:bCs/>
                <w:iCs/>
                <w:szCs w:val="24"/>
                <w:lang w:eastAsia="lt-LT"/>
              </w:rPr>
              <w:t>)</w:t>
            </w:r>
            <w:r w:rsidRPr="00CC0A79">
              <w:rPr>
                <w:rFonts w:ascii="Calibri" w:hAnsi="Calibri" w:cs="Calibri"/>
                <w:bCs/>
                <w:iCs/>
                <w:szCs w:val="24"/>
                <w:lang w:eastAsia="lt-LT"/>
              </w:rPr>
              <w:t>.</w:t>
            </w:r>
          </w:p>
          <w:p w14:paraId="7DF98C12" w14:textId="515AC09E" w:rsidR="001D311C" w:rsidRPr="00CC0A79" w:rsidRDefault="00223ABE" w:rsidP="00FE0111">
            <w:pPr>
              <w:spacing w:line="276" w:lineRule="auto"/>
              <w:ind w:firstLine="601"/>
              <w:rPr>
                <w:rFonts w:ascii="Calibri" w:hAnsi="Calibri" w:cs="Calibri"/>
                <w:b/>
                <w:iCs/>
                <w:szCs w:val="24"/>
                <w:lang w:eastAsia="lt-LT"/>
              </w:rPr>
            </w:pPr>
            <w:r w:rsidRPr="00CC0A79">
              <w:rPr>
                <w:rFonts w:ascii="Calibri" w:hAnsi="Calibri" w:cs="Calibri"/>
                <w:bCs/>
                <w:iCs/>
              </w:rPr>
              <w:t>Tarnyba konstatuoja, kad Perkančioji organizacija pažeidė VPĮ 17 straipsnio 1 dalyje nustatytus skaidrumo ir lygiateisiškumo principus, VPĮ 17 straipsnio 2 dalies 1 punkte įtvirtintą racionalaus lėšų naudojimo tikslą.</w:t>
            </w:r>
          </w:p>
        </w:tc>
      </w:tr>
      <w:tr w:rsidR="00B6385E" w:rsidRPr="007C4465" w14:paraId="44F96C46" w14:textId="77777777" w:rsidTr="72E7F1B8">
        <w:tc>
          <w:tcPr>
            <w:tcW w:w="562" w:type="dxa"/>
            <w:gridSpan w:val="2"/>
            <w:tcBorders>
              <w:top w:val="single" w:sz="4" w:space="0" w:color="auto"/>
              <w:left w:val="single" w:sz="4" w:space="0" w:color="auto"/>
              <w:bottom w:val="single" w:sz="4" w:space="0" w:color="auto"/>
              <w:right w:val="single" w:sz="4" w:space="0" w:color="auto"/>
            </w:tcBorders>
            <w:shd w:val="clear" w:color="auto" w:fill="auto"/>
          </w:tcPr>
          <w:p w14:paraId="45ACB098" w14:textId="4AFF04E0" w:rsidR="00B6385E" w:rsidRPr="001672BD" w:rsidRDefault="00B6385E" w:rsidP="00AF1F5B">
            <w:pPr>
              <w:spacing w:line="276" w:lineRule="auto"/>
              <w:jc w:val="center"/>
              <w:rPr>
                <w:rFonts w:ascii="Calibri" w:hAnsi="Calibri" w:cs="Calibri"/>
                <w:bCs/>
                <w:szCs w:val="24"/>
                <w:lang w:eastAsia="lt-LT"/>
              </w:rPr>
            </w:pPr>
            <w:r w:rsidRPr="001672BD">
              <w:rPr>
                <w:rFonts w:ascii="Calibri" w:hAnsi="Calibri" w:cs="Calibri"/>
                <w:bCs/>
                <w:szCs w:val="24"/>
                <w:lang w:eastAsia="lt-LT"/>
              </w:rPr>
              <w:lastRenderedPageBreak/>
              <w:t>2.</w:t>
            </w:r>
          </w:p>
        </w:tc>
        <w:tc>
          <w:tcPr>
            <w:tcW w:w="9072" w:type="dxa"/>
            <w:tcBorders>
              <w:top w:val="single" w:sz="4" w:space="0" w:color="auto"/>
              <w:left w:val="single" w:sz="4" w:space="0" w:color="auto"/>
              <w:bottom w:val="single" w:sz="4" w:space="0" w:color="auto"/>
              <w:right w:val="single" w:sz="4" w:space="0" w:color="auto"/>
            </w:tcBorders>
            <w:shd w:val="clear" w:color="auto" w:fill="auto"/>
          </w:tcPr>
          <w:p w14:paraId="0CFF9B67" w14:textId="42C05227" w:rsidR="00B6385E" w:rsidRPr="001672BD" w:rsidRDefault="00B6385E" w:rsidP="00AF1F5B">
            <w:pPr>
              <w:spacing w:line="276" w:lineRule="auto"/>
              <w:ind w:firstLine="139"/>
              <w:rPr>
                <w:rFonts w:ascii="Calibri" w:hAnsi="Calibri" w:cs="Calibri"/>
                <w:bCs/>
                <w:iCs/>
                <w:szCs w:val="24"/>
                <w:lang w:eastAsia="lt-LT"/>
              </w:rPr>
            </w:pPr>
            <w:r w:rsidRPr="001672BD">
              <w:rPr>
                <w:rFonts w:ascii="Calibri" w:hAnsi="Calibri" w:cs="Calibri"/>
                <w:szCs w:val="24"/>
              </w:rPr>
              <w:t>VPĮ 17 straipsnio 1 dalis</w:t>
            </w:r>
            <w:r w:rsidRPr="001672BD">
              <w:rPr>
                <w:rStyle w:val="FootnoteReference"/>
                <w:rFonts w:ascii="Calibri" w:hAnsi="Calibri" w:cs="Calibri"/>
                <w:szCs w:val="24"/>
              </w:rPr>
              <w:footnoteReference w:id="21"/>
            </w:r>
            <w:r w:rsidRPr="001672BD">
              <w:rPr>
                <w:rFonts w:ascii="Calibri" w:hAnsi="Calibri" w:cs="Calibri"/>
                <w:szCs w:val="24"/>
              </w:rPr>
              <w:t xml:space="preserve">, </w:t>
            </w:r>
            <w:r w:rsidRPr="001672BD">
              <w:rPr>
                <w:rFonts w:asciiTheme="minorHAnsi" w:hAnsiTheme="minorHAnsi" w:cstheme="minorHAnsi"/>
              </w:rPr>
              <w:t>2 dalies 1 punktas</w:t>
            </w:r>
            <w:r w:rsidRPr="001672BD">
              <w:rPr>
                <w:rFonts w:asciiTheme="minorHAnsi" w:hAnsiTheme="minorHAnsi" w:cstheme="minorHAnsi"/>
                <w:vertAlign w:val="superscript"/>
                <w:lang w:eastAsia="lt-LT"/>
              </w:rPr>
              <w:footnoteReference w:id="22"/>
            </w:r>
          </w:p>
        </w:tc>
      </w:tr>
      <w:tr w:rsidR="00B6385E" w:rsidRPr="007C4465" w14:paraId="7BD45FEE" w14:textId="77777777" w:rsidTr="72E7F1B8">
        <w:tc>
          <w:tcPr>
            <w:tcW w:w="9634" w:type="dxa"/>
            <w:gridSpan w:val="3"/>
            <w:tcBorders>
              <w:top w:val="single" w:sz="4" w:space="0" w:color="auto"/>
              <w:left w:val="single" w:sz="4" w:space="0" w:color="auto"/>
              <w:bottom w:val="single" w:sz="4" w:space="0" w:color="auto"/>
              <w:right w:val="single" w:sz="4" w:space="0" w:color="auto"/>
            </w:tcBorders>
            <w:shd w:val="clear" w:color="auto" w:fill="auto"/>
          </w:tcPr>
          <w:p w14:paraId="51D23420" w14:textId="047BFB50" w:rsidR="007B52CF" w:rsidRPr="0068134F" w:rsidRDefault="00F57CD8" w:rsidP="00905570">
            <w:pPr>
              <w:spacing w:line="276" w:lineRule="auto"/>
              <w:ind w:firstLine="601"/>
              <w:rPr>
                <w:rFonts w:ascii="Calibri" w:hAnsi="Calibri" w:cs="Calibri"/>
                <w:spacing w:val="2"/>
                <w:szCs w:val="24"/>
                <w:highlight w:val="yellow"/>
                <w:shd w:val="clear" w:color="auto" w:fill="FFFFFF"/>
              </w:rPr>
            </w:pPr>
            <w:r w:rsidRPr="00096DF2">
              <w:rPr>
                <w:rFonts w:ascii="Calibri" w:hAnsi="Calibri" w:cs="Calibri"/>
                <w:bCs/>
                <w:iCs/>
                <w:szCs w:val="24"/>
                <w:lang w:eastAsia="lt-LT"/>
              </w:rPr>
              <w:t>Tarnybos ir VMVT darbuotojų apsilankymo Perkančiojoje organizacijoje dieną, m</w:t>
            </w:r>
            <w:r w:rsidR="00905570" w:rsidRPr="00096DF2">
              <w:rPr>
                <w:rFonts w:ascii="Calibri" w:hAnsi="Calibri" w:cs="Calibri"/>
                <w:bCs/>
                <w:iCs/>
                <w:szCs w:val="24"/>
                <w:lang w:eastAsia="lt-LT"/>
              </w:rPr>
              <w:t xml:space="preserve">aitinimas </w:t>
            </w:r>
            <w:r w:rsidR="00C72E40" w:rsidRPr="00096DF2">
              <w:rPr>
                <w:rFonts w:ascii="Calibri" w:hAnsi="Calibri" w:cs="Calibri"/>
                <w:bCs/>
                <w:iCs/>
                <w:szCs w:val="24"/>
                <w:lang w:eastAsia="lt-LT"/>
              </w:rPr>
              <w:t>G</w:t>
            </w:r>
            <w:r w:rsidR="00905570" w:rsidRPr="00096DF2">
              <w:rPr>
                <w:rFonts w:ascii="Calibri" w:hAnsi="Calibri" w:cs="Calibri"/>
                <w:bCs/>
                <w:iCs/>
                <w:szCs w:val="24"/>
                <w:lang w:eastAsia="lt-LT"/>
              </w:rPr>
              <w:t xml:space="preserve">imnazijoje </w:t>
            </w:r>
            <w:r w:rsidRPr="00096DF2">
              <w:rPr>
                <w:rFonts w:ascii="Calibri" w:hAnsi="Calibri" w:cs="Calibri"/>
                <w:bCs/>
                <w:iCs/>
                <w:szCs w:val="24"/>
                <w:lang w:eastAsia="lt-LT"/>
              </w:rPr>
              <w:t xml:space="preserve">buvo </w:t>
            </w:r>
            <w:r w:rsidR="00905570" w:rsidRPr="00096DF2">
              <w:rPr>
                <w:rFonts w:ascii="Calibri" w:hAnsi="Calibri" w:cs="Calibri"/>
                <w:bCs/>
                <w:iCs/>
                <w:szCs w:val="24"/>
                <w:lang w:eastAsia="lt-LT"/>
              </w:rPr>
              <w:t>organizuojamas pagal Perkančiosios organizacijos ir Tiekėjo suderint</w:t>
            </w:r>
            <w:r w:rsidR="009A1126" w:rsidRPr="00096DF2">
              <w:rPr>
                <w:rFonts w:ascii="Calibri" w:hAnsi="Calibri" w:cs="Calibri"/>
                <w:bCs/>
                <w:iCs/>
                <w:szCs w:val="24"/>
                <w:lang w:eastAsia="lt-LT"/>
              </w:rPr>
              <w:t>ą</w:t>
            </w:r>
            <w:r w:rsidR="00905570" w:rsidRPr="00096DF2">
              <w:rPr>
                <w:rFonts w:ascii="Calibri" w:hAnsi="Calibri" w:cs="Calibri"/>
                <w:bCs/>
                <w:iCs/>
                <w:szCs w:val="24"/>
                <w:lang w:eastAsia="lt-LT"/>
              </w:rPr>
              <w:t xml:space="preserve"> </w:t>
            </w:r>
            <w:r w:rsidRPr="00096DF2">
              <w:rPr>
                <w:rFonts w:ascii="Calibri" w:hAnsi="Calibri" w:cs="Calibri"/>
                <w:spacing w:val="2"/>
                <w:szCs w:val="24"/>
                <w:shd w:val="clear" w:color="auto" w:fill="FFFFFF"/>
              </w:rPr>
              <w:t>20</w:t>
            </w:r>
            <w:r w:rsidR="00905570" w:rsidRPr="00096DF2">
              <w:rPr>
                <w:rFonts w:ascii="Calibri" w:hAnsi="Calibri" w:cs="Calibri"/>
                <w:spacing w:val="2"/>
                <w:szCs w:val="24"/>
                <w:shd w:val="clear" w:color="auto" w:fill="FFFFFF"/>
              </w:rPr>
              <w:t xml:space="preserve"> </w:t>
            </w:r>
            <w:r w:rsidR="0093631C" w:rsidRPr="00096DF2">
              <w:rPr>
                <w:rFonts w:ascii="Calibri" w:hAnsi="Calibri" w:cs="Calibri"/>
                <w:spacing w:val="2"/>
                <w:szCs w:val="24"/>
                <w:shd w:val="clear" w:color="auto" w:fill="FFFFFF"/>
              </w:rPr>
              <w:t xml:space="preserve">darbo </w:t>
            </w:r>
            <w:r w:rsidR="00905570" w:rsidRPr="00096DF2">
              <w:rPr>
                <w:rFonts w:ascii="Calibri" w:hAnsi="Calibri" w:cs="Calibri"/>
                <w:spacing w:val="2"/>
                <w:szCs w:val="24"/>
                <w:shd w:val="clear" w:color="auto" w:fill="FFFFFF"/>
              </w:rPr>
              <w:t xml:space="preserve">dienų </w:t>
            </w:r>
            <w:r w:rsidRPr="00096DF2">
              <w:rPr>
                <w:rFonts w:ascii="Calibri" w:hAnsi="Calibri" w:cs="Calibri"/>
                <w:spacing w:val="2"/>
                <w:szCs w:val="24"/>
                <w:shd w:val="clear" w:color="auto" w:fill="FFFFFF"/>
              </w:rPr>
              <w:t xml:space="preserve">15 – 18 m. </w:t>
            </w:r>
            <w:r w:rsidR="00905570" w:rsidRPr="00096DF2">
              <w:rPr>
                <w:rFonts w:ascii="Calibri" w:hAnsi="Calibri" w:cs="Calibri"/>
                <w:spacing w:val="2"/>
                <w:szCs w:val="24"/>
                <w:shd w:val="clear" w:color="auto" w:fill="FFFFFF"/>
              </w:rPr>
              <w:t xml:space="preserve">vaikų </w:t>
            </w:r>
            <w:r w:rsidRPr="00096DF2">
              <w:rPr>
                <w:rFonts w:ascii="Calibri" w:hAnsi="Calibri" w:cs="Calibri"/>
                <w:spacing w:val="2"/>
                <w:szCs w:val="24"/>
                <w:shd w:val="clear" w:color="auto" w:fill="FFFFFF"/>
              </w:rPr>
              <w:t xml:space="preserve">amžiaus grupės </w:t>
            </w:r>
            <w:r w:rsidR="00905570" w:rsidRPr="00096DF2">
              <w:rPr>
                <w:rFonts w:ascii="Calibri" w:hAnsi="Calibri" w:cs="Calibri"/>
                <w:spacing w:val="2"/>
                <w:szCs w:val="24"/>
                <w:shd w:val="clear" w:color="auto" w:fill="FFFFFF"/>
              </w:rPr>
              <w:t xml:space="preserve">maitinimo </w:t>
            </w:r>
            <w:r w:rsidR="00905570" w:rsidRPr="00096DF2">
              <w:rPr>
                <w:rFonts w:ascii="Calibri" w:hAnsi="Calibri" w:cs="Calibri"/>
                <w:bCs/>
                <w:iCs/>
                <w:szCs w:val="24"/>
                <w:lang w:eastAsia="lt-LT"/>
              </w:rPr>
              <w:t>valgiaraš</w:t>
            </w:r>
            <w:r w:rsidR="009A1126" w:rsidRPr="00096DF2">
              <w:rPr>
                <w:rFonts w:ascii="Calibri" w:hAnsi="Calibri" w:cs="Calibri"/>
                <w:bCs/>
                <w:iCs/>
                <w:szCs w:val="24"/>
                <w:lang w:eastAsia="lt-LT"/>
              </w:rPr>
              <w:t>tį</w:t>
            </w:r>
            <w:r w:rsidRPr="00096DF2">
              <w:rPr>
                <w:rStyle w:val="FootnoteReference"/>
                <w:rFonts w:ascii="Calibri" w:hAnsi="Calibri" w:cs="Calibri"/>
                <w:bCs/>
                <w:iCs/>
                <w:szCs w:val="24"/>
                <w:lang w:eastAsia="lt-LT"/>
              </w:rPr>
              <w:footnoteReference w:id="23"/>
            </w:r>
            <w:r w:rsidRPr="00096DF2">
              <w:rPr>
                <w:rFonts w:ascii="Calibri" w:hAnsi="Calibri" w:cs="Calibri"/>
                <w:bCs/>
                <w:iCs/>
                <w:szCs w:val="24"/>
                <w:lang w:eastAsia="lt-LT"/>
              </w:rPr>
              <w:t xml:space="preserve"> (toliau – Suderintas valgiaraštis)</w:t>
            </w:r>
            <w:r w:rsidR="00905570" w:rsidRPr="00096DF2">
              <w:rPr>
                <w:rFonts w:ascii="Calibri" w:hAnsi="Calibri" w:cs="Calibri"/>
                <w:bCs/>
                <w:iCs/>
                <w:szCs w:val="24"/>
                <w:lang w:eastAsia="lt-LT"/>
              </w:rPr>
              <w:t>.</w:t>
            </w:r>
            <w:r w:rsidR="00AE1427" w:rsidRPr="00096DF2">
              <w:rPr>
                <w:rFonts w:ascii="Calibri" w:hAnsi="Calibri" w:cs="Calibri"/>
                <w:bCs/>
                <w:iCs/>
                <w:szCs w:val="24"/>
                <w:lang w:eastAsia="lt-LT"/>
              </w:rPr>
              <w:t xml:space="preserve"> </w:t>
            </w:r>
            <w:r w:rsidR="00905570" w:rsidRPr="006374F8">
              <w:rPr>
                <w:rFonts w:ascii="Calibri" w:hAnsi="Calibri" w:cs="Calibri"/>
                <w:bCs/>
                <w:iCs/>
                <w:szCs w:val="24"/>
                <w:lang w:eastAsia="lt-LT"/>
              </w:rPr>
              <w:t>2025 m. balandžio 1</w:t>
            </w:r>
            <w:r w:rsidRPr="006374F8">
              <w:rPr>
                <w:rFonts w:ascii="Calibri" w:hAnsi="Calibri" w:cs="Calibri"/>
                <w:bCs/>
                <w:iCs/>
                <w:szCs w:val="24"/>
                <w:lang w:eastAsia="lt-LT"/>
              </w:rPr>
              <w:t>7</w:t>
            </w:r>
            <w:r w:rsidR="00905570" w:rsidRPr="006374F8">
              <w:rPr>
                <w:rFonts w:ascii="Calibri" w:hAnsi="Calibri" w:cs="Calibri"/>
                <w:bCs/>
                <w:iCs/>
                <w:szCs w:val="24"/>
                <w:lang w:eastAsia="lt-LT"/>
              </w:rPr>
              <w:t xml:space="preserve"> d. maitinimas </w:t>
            </w:r>
            <w:r w:rsidR="00AE1427" w:rsidRPr="006374F8">
              <w:rPr>
                <w:rFonts w:ascii="Calibri" w:hAnsi="Calibri" w:cs="Calibri"/>
                <w:bCs/>
                <w:iCs/>
                <w:szCs w:val="24"/>
                <w:lang w:eastAsia="lt-LT"/>
              </w:rPr>
              <w:t xml:space="preserve">turėjo būti </w:t>
            </w:r>
            <w:r w:rsidR="00905570" w:rsidRPr="006374F8">
              <w:rPr>
                <w:rFonts w:ascii="Calibri" w:hAnsi="Calibri" w:cs="Calibri"/>
                <w:bCs/>
                <w:iCs/>
                <w:szCs w:val="24"/>
                <w:lang w:eastAsia="lt-LT"/>
              </w:rPr>
              <w:t>vykdomas pagal</w:t>
            </w:r>
            <w:r w:rsidR="00AE1427" w:rsidRPr="006374F8">
              <w:rPr>
                <w:rFonts w:ascii="Calibri" w:hAnsi="Calibri" w:cs="Calibri"/>
                <w:bCs/>
                <w:iCs/>
                <w:szCs w:val="24"/>
                <w:lang w:eastAsia="lt-LT"/>
              </w:rPr>
              <w:t xml:space="preserve"> </w:t>
            </w:r>
            <w:r w:rsidRPr="006374F8">
              <w:rPr>
                <w:rFonts w:ascii="Calibri" w:hAnsi="Calibri" w:cs="Calibri"/>
                <w:bCs/>
                <w:iCs/>
                <w:szCs w:val="24"/>
                <w:lang w:eastAsia="lt-LT"/>
              </w:rPr>
              <w:t>S</w:t>
            </w:r>
            <w:r w:rsidR="00AE1427" w:rsidRPr="006374F8">
              <w:rPr>
                <w:rFonts w:ascii="Calibri" w:hAnsi="Calibri" w:cs="Calibri"/>
                <w:bCs/>
                <w:iCs/>
                <w:szCs w:val="24"/>
                <w:lang w:eastAsia="lt-LT"/>
              </w:rPr>
              <w:t>uderinto valgiaraščio</w:t>
            </w:r>
            <w:r w:rsidR="00905570" w:rsidRPr="006374F8">
              <w:rPr>
                <w:rFonts w:ascii="Calibri" w:hAnsi="Calibri" w:cs="Calibri"/>
                <w:bCs/>
                <w:iCs/>
                <w:szCs w:val="24"/>
                <w:lang w:eastAsia="lt-LT"/>
              </w:rPr>
              <w:t xml:space="preserve"> I-os maitinimo savaitės </w:t>
            </w:r>
            <w:r w:rsidRPr="006374F8">
              <w:rPr>
                <w:rFonts w:ascii="Calibri" w:hAnsi="Calibri" w:cs="Calibri"/>
                <w:bCs/>
                <w:iCs/>
                <w:szCs w:val="24"/>
                <w:lang w:eastAsia="lt-LT"/>
              </w:rPr>
              <w:t>4</w:t>
            </w:r>
            <w:r w:rsidR="00905570" w:rsidRPr="006374F8">
              <w:rPr>
                <w:rFonts w:ascii="Calibri" w:hAnsi="Calibri" w:cs="Calibri"/>
                <w:bCs/>
                <w:iCs/>
                <w:szCs w:val="24"/>
                <w:lang w:eastAsia="lt-LT"/>
              </w:rPr>
              <w:t>-ą maitinimo dieną.</w:t>
            </w:r>
          </w:p>
          <w:p w14:paraId="31ED30D6" w14:textId="2364DABF" w:rsidR="008D654E" w:rsidRPr="00F36164" w:rsidRDefault="006441A3" w:rsidP="00905570">
            <w:pPr>
              <w:spacing w:line="276" w:lineRule="auto"/>
              <w:ind w:firstLine="601"/>
              <w:rPr>
                <w:rFonts w:ascii="Calibri" w:hAnsi="Calibri" w:cs="Calibri"/>
                <w:bCs/>
                <w:iCs/>
                <w:szCs w:val="24"/>
                <w:lang w:eastAsia="lt-LT"/>
              </w:rPr>
            </w:pPr>
            <w:r w:rsidRPr="00F36164">
              <w:rPr>
                <w:rFonts w:ascii="Calibri" w:hAnsi="Calibri" w:cs="Calibri"/>
                <w:bCs/>
                <w:iCs/>
                <w:szCs w:val="24"/>
                <w:lang w:eastAsia="lt-LT"/>
              </w:rPr>
              <w:lastRenderedPageBreak/>
              <w:t xml:space="preserve">Apsilankymo </w:t>
            </w:r>
            <w:r w:rsidR="00650036" w:rsidRPr="00F36164">
              <w:rPr>
                <w:rFonts w:ascii="Calibri" w:hAnsi="Calibri" w:cs="Calibri"/>
                <w:bCs/>
                <w:iCs/>
                <w:szCs w:val="24"/>
                <w:lang w:eastAsia="lt-LT"/>
              </w:rPr>
              <w:t xml:space="preserve">Gimnazijoje </w:t>
            </w:r>
            <w:r w:rsidRPr="00F36164">
              <w:rPr>
                <w:rFonts w:ascii="Calibri" w:hAnsi="Calibri" w:cs="Calibri"/>
                <w:bCs/>
                <w:iCs/>
                <w:szCs w:val="24"/>
                <w:lang w:eastAsia="lt-LT"/>
              </w:rPr>
              <w:t>dieną f</w:t>
            </w:r>
            <w:r w:rsidR="000F42FB" w:rsidRPr="00F36164">
              <w:rPr>
                <w:rFonts w:ascii="Calibri" w:hAnsi="Calibri" w:cs="Calibri"/>
                <w:bCs/>
                <w:iCs/>
                <w:szCs w:val="24"/>
                <w:lang w:eastAsia="lt-LT"/>
              </w:rPr>
              <w:t>aktiškai tiekta</w:t>
            </w:r>
            <w:r w:rsidR="006374F8" w:rsidRPr="00F36164">
              <w:rPr>
                <w:rStyle w:val="FootnoteReference"/>
                <w:rFonts w:ascii="Calibri" w:hAnsi="Calibri" w:cs="Calibri"/>
                <w:bCs/>
                <w:iCs/>
                <w:szCs w:val="24"/>
                <w:lang w:eastAsia="lt-LT"/>
              </w:rPr>
              <w:footnoteReference w:id="24"/>
            </w:r>
            <w:r w:rsidR="000F42FB" w:rsidRPr="00F36164">
              <w:rPr>
                <w:rFonts w:ascii="Calibri" w:hAnsi="Calibri" w:cs="Calibri"/>
                <w:bCs/>
                <w:iCs/>
                <w:szCs w:val="24"/>
                <w:lang w:eastAsia="lt-LT"/>
              </w:rPr>
              <w:t>:</w:t>
            </w:r>
          </w:p>
          <w:p w14:paraId="675A6D04" w14:textId="1A599FA7" w:rsidR="00CB70FF" w:rsidRPr="00F36164" w:rsidRDefault="00F36164" w:rsidP="00E57DDD">
            <w:pPr>
              <w:pStyle w:val="ListParagraph"/>
              <w:numPr>
                <w:ilvl w:val="0"/>
                <w:numId w:val="10"/>
              </w:numPr>
              <w:spacing w:line="276" w:lineRule="auto"/>
              <w:ind w:left="1315" w:hanging="357"/>
              <w:rPr>
                <w:rFonts w:ascii="Calibri" w:hAnsi="Calibri" w:cs="Calibri"/>
                <w:bCs/>
                <w:iCs/>
                <w:szCs w:val="24"/>
                <w:lang w:eastAsia="lt-LT"/>
              </w:rPr>
            </w:pPr>
            <w:r w:rsidRPr="00F36164">
              <w:rPr>
                <w:rFonts w:ascii="Calibri" w:hAnsi="Calibri" w:cs="Calibri"/>
                <w:bCs/>
                <w:iCs/>
                <w:szCs w:val="24"/>
                <w:lang w:eastAsia="lt-LT"/>
              </w:rPr>
              <w:t>trinta</w:t>
            </w:r>
            <w:r w:rsidR="008D654E" w:rsidRPr="00F36164">
              <w:rPr>
                <w:rFonts w:ascii="Calibri" w:hAnsi="Calibri" w:cs="Calibri"/>
                <w:bCs/>
                <w:iCs/>
                <w:szCs w:val="24"/>
                <w:lang w:eastAsia="lt-LT"/>
              </w:rPr>
              <w:t xml:space="preserve"> </w:t>
            </w:r>
            <w:r w:rsidRPr="00F36164">
              <w:rPr>
                <w:rFonts w:ascii="Calibri" w:hAnsi="Calibri" w:cs="Calibri"/>
                <w:bCs/>
                <w:iCs/>
                <w:szCs w:val="24"/>
                <w:lang w:eastAsia="lt-LT"/>
              </w:rPr>
              <w:t xml:space="preserve">sūrio </w:t>
            </w:r>
            <w:r w:rsidR="008D654E" w:rsidRPr="00F36164">
              <w:rPr>
                <w:rFonts w:ascii="Calibri" w:hAnsi="Calibri" w:cs="Calibri"/>
                <w:bCs/>
                <w:iCs/>
                <w:szCs w:val="24"/>
                <w:lang w:eastAsia="lt-LT"/>
              </w:rPr>
              <w:t xml:space="preserve">sriuba (kaina </w:t>
            </w:r>
            <w:r w:rsidRPr="00F36164">
              <w:rPr>
                <w:rFonts w:ascii="Calibri" w:hAnsi="Calibri" w:cs="Calibri"/>
                <w:bCs/>
                <w:iCs/>
                <w:szCs w:val="24"/>
                <w:lang w:eastAsia="lt-LT"/>
              </w:rPr>
              <w:t>0</w:t>
            </w:r>
            <w:r w:rsidR="002A7C32" w:rsidRPr="00F36164">
              <w:rPr>
                <w:rFonts w:ascii="Calibri" w:hAnsi="Calibri" w:cs="Calibri"/>
                <w:bCs/>
                <w:iCs/>
                <w:szCs w:val="24"/>
                <w:lang w:eastAsia="lt-LT"/>
              </w:rPr>
              <w:t>,</w:t>
            </w:r>
            <w:r w:rsidRPr="00F36164">
              <w:rPr>
                <w:rFonts w:ascii="Calibri" w:hAnsi="Calibri" w:cs="Calibri"/>
                <w:bCs/>
                <w:iCs/>
                <w:szCs w:val="24"/>
                <w:lang w:eastAsia="lt-LT"/>
              </w:rPr>
              <w:t>8</w:t>
            </w:r>
            <w:r w:rsidR="002A7C32" w:rsidRPr="00F36164">
              <w:rPr>
                <w:rFonts w:ascii="Calibri" w:hAnsi="Calibri" w:cs="Calibri"/>
                <w:bCs/>
                <w:iCs/>
                <w:szCs w:val="24"/>
                <w:lang w:eastAsia="lt-LT"/>
              </w:rPr>
              <w:t>0</w:t>
            </w:r>
            <w:r w:rsidR="007B563C" w:rsidRPr="00F36164">
              <w:rPr>
                <w:rFonts w:ascii="Calibri" w:hAnsi="Calibri" w:cs="Calibri"/>
                <w:bCs/>
                <w:iCs/>
                <w:szCs w:val="24"/>
                <w:lang w:eastAsia="lt-LT"/>
              </w:rPr>
              <w:t xml:space="preserve"> Eur su PVM</w:t>
            </w:r>
            <w:r w:rsidR="008D654E" w:rsidRPr="00F36164">
              <w:rPr>
                <w:rFonts w:ascii="Calibri" w:hAnsi="Calibri" w:cs="Calibri"/>
                <w:bCs/>
                <w:iCs/>
                <w:szCs w:val="24"/>
                <w:lang w:eastAsia="lt-LT"/>
              </w:rPr>
              <w:t>);</w:t>
            </w:r>
          </w:p>
          <w:p w14:paraId="3DAA5DFB" w14:textId="4311F08D" w:rsidR="008D654E" w:rsidRPr="00F36164" w:rsidRDefault="00F36164" w:rsidP="00E57DDD">
            <w:pPr>
              <w:pStyle w:val="ListParagraph"/>
              <w:numPr>
                <w:ilvl w:val="0"/>
                <w:numId w:val="10"/>
              </w:numPr>
              <w:spacing w:line="276" w:lineRule="auto"/>
              <w:ind w:left="1315" w:hanging="357"/>
              <w:rPr>
                <w:rFonts w:ascii="Calibri" w:hAnsi="Calibri" w:cs="Calibri"/>
                <w:bCs/>
                <w:iCs/>
                <w:szCs w:val="24"/>
                <w:lang w:eastAsia="lt-LT"/>
              </w:rPr>
            </w:pPr>
            <w:r w:rsidRPr="00F36164">
              <w:rPr>
                <w:rFonts w:ascii="Calibri" w:hAnsi="Calibri" w:cs="Calibri"/>
                <w:bCs/>
                <w:iCs/>
                <w:szCs w:val="24"/>
                <w:lang w:eastAsia="lt-LT"/>
              </w:rPr>
              <w:t>šaltibarščiai su bulvėmis</w:t>
            </w:r>
            <w:r w:rsidRPr="00F36164">
              <w:rPr>
                <w:rStyle w:val="FootnoteReference"/>
                <w:rFonts w:ascii="Calibri" w:hAnsi="Calibri" w:cs="Calibri"/>
                <w:bCs/>
                <w:iCs/>
                <w:szCs w:val="24"/>
                <w:lang w:eastAsia="lt-LT"/>
              </w:rPr>
              <w:footnoteReference w:id="25"/>
            </w:r>
            <w:r w:rsidR="0050484B" w:rsidRPr="00F36164">
              <w:rPr>
                <w:rFonts w:ascii="Calibri" w:hAnsi="Calibri" w:cs="Calibri"/>
                <w:bCs/>
                <w:iCs/>
                <w:szCs w:val="24"/>
                <w:lang w:eastAsia="lt-LT"/>
              </w:rPr>
              <w:t xml:space="preserve"> </w:t>
            </w:r>
            <w:r w:rsidR="008D654E" w:rsidRPr="00F36164">
              <w:rPr>
                <w:rFonts w:ascii="Calibri" w:hAnsi="Calibri" w:cs="Calibri"/>
                <w:bCs/>
                <w:iCs/>
                <w:szCs w:val="24"/>
                <w:lang w:eastAsia="lt-LT"/>
              </w:rPr>
              <w:t xml:space="preserve">(kaina </w:t>
            </w:r>
            <w:r w:rsidRPr="00F36164">
              <w:rPr>
                <w:rFonts w:ascii="Calibri" w:hAnsi="Calibri" w:cs="Calibri"/>
                <w:bCs/>
                <w:iCs/>
                <w:szCs w:val="24"/>
                <w:lang w:eastAsia="lt-LT"/>
              </w:rPr>
              <w:t>2</w:t>
            </w:r>
            <w:r w:rsidR="00D976D4" w:rsidRPr="00F36164">
              <w:rPr>
                <w:rFonts w:ascii="Calibri" w:hAnsi="Calibri" w:cs="Calibri"/>
                <w:bCs/>
                <w:iCs/>
                <w:szCs w:val="24"/>
                <w:lang w:eastAsia="lt-LT"/>
              </w:rPr>
              <w:t>,</w:t>
            </w:r>
            <w:r w:rsidRPr="00F36164">
              <w:rPr>
                <w:rFonts w:ascii="Calibri" w:hAnsi="Calibri" w:cs="Calibri"/>
                <w:bCs/>
                <w:iCs/>
                <w:szCs w:val="24"/>
                <w:lang w:eastAsia="lt-LT"/>
              </w:rPr>
              <w:t>5</w:t>
            </w:r>
            <w:r w:rsidR="00D976D4" w:rsidRPr="00F36164">
              <w:rPr>
                <w:rFonts w:ascii="Calibri" w:hAnsi="Calibri" w:cs="Calibri"/>
                <w:bCs/>
                <w:iCs/>
                <w:szCs w:val="24"/>
                <w:lang w:eastAsia="lt-LT"/>
              </w:rPr>
              <w:t xml:space="preserve">0 </w:t>
            </w:r>
            <w:r w:rsidR="00202EE8" w:rsidRPr="00F36164">
              <w:rPr>
                <w:rFonts w:ascii="Calibri" w:hAnsi="Calibri" w:cs="Calibri"/>
                <w:bCs/>
                <w:iCs/>
                <w:szCs w:val="24"/>
                <w:lang w:eastAsia="lt-LT"/>
              </w:rPr>
              <w:t>Eur su PVM</w:t>
            </w:r>
            <w:r w:rsidR="008D654E" w:rsidRPr="00F36164">
              <w:rPr>
                <w:rFonts w:ascii="Calibri" w:hAnsi="Calibri" w:cs="Calibri"/>
                <w:bCs/>
                <w:iCs/>
                <w:szCs w:val="24"/>
                <w:lang w:eastAsia="lt-LT"/>
              </w:rPr>
              <w:t>);</w:t>
            </w:r>
          </w:p>
          <w:p w14:paraId="4AB2C438" w14:textId="35A75E6F" w:rsidR="008D654E" w:rsidRPr="006738E7" w:rsidRDefault="006738E7" w:rsidP="00E57DDD">
            <w:pPr>
              <w:pStyle w:val="ListParagraph"/>
              <w:numPr>
                <w:ilvl w:val="0"/>
                <w:numId w:val="10"/>
              </w:numPr>
              <w:spacing w:line="276" w:lineRule="auto"/>
              <w:ind w:left="1315" w:hanging="357"/>
              <w:rPr>
                <w:rFonts w:ascii="Calibri" w:hAnsi="Calibri" w:cs="Calibri"/>
                <w:bCs/>
                <w:iCs/>
                <w:szCs w:val="24"/>
                <w:lang w:eastAsia="lt-LT"/>
              </w:rPr>
            </w:pPr>
            <w:r w:rsidRPr="006738E7">
              <w:rPr>
                <w:rFonts w:ascii="Calibri" w:hAnsi="Calibri" w:cs="Calibri"/>
                <w:bCs/>
                <w:iCs/>
                <w:szCs w:val="24"/>
                <w:lang w:eastAsia="lt-LT"/>
              </w:rPr>
              <w:t>jautienos kukulis, keptas garuose</w:t>
            </w:r>
            <w:r w:rsidR="007B563C" w:rsidRPr="006738E7">
              <w:rPr>
                <w:rFonts w:ascii="Calibri" w:hAnsi="Calibri" w:cs="Calibri"/>
                <w:bCs/>
                <w:iCs/>
                <w:szCs w:val="24"/>
                <w:lang w:eastAsia="lt-LT"/>
              </w:rPr>
              <w:t xml:space="preserve"> </w:t>
            </w:r>
            <w:r w:rsidR="008D654E" w:rsidRPr="006738E7">
              <w:rPr>
                <w:rFonts w:ascii="Calibri" w:hAnsi="Calibri" w:cs="Calibri"/>
                <w:bCs/>
                <w:iCs/>
                <w:szCs w:val="24"/>
                <w:lang w:eastAsia="lt-LT"/>
              </w:rPr>
              <w:t xml:space="preserve">(kaina </w:t>
            </w:r>
            <w:r w:rsidRPr="006738E7">
              <w:rPr>
                <w:rFonts w:ascii="Calibri" w:hAnsi="Calibri" w:cs="Calibri"/>
                <w:bCs/>
                <w:iCs/>
                <w:szCs w:val="24"/>
                <w:lang w:eastAsia="lt-LT"/>
              </w:rPr>
              <w:t>4</w:t>
            </w:r>
            <w:r w:rsidR="00D976D4" w:rsidRPr="006738E7">
              <w:rPr>
                <w:rFonts w:ascii="Calibri" w:hAnsi="Calibri" w:cs="Calibri"/>
                <w:bCs/>
                <w:iCs/>
                <w:szCs w:val="24"/>
                <w:lang w:eastAsia="lt-LT"/>
              </w:rPr>
              <w:t>,</w:t>
            </w:r>
            <w:r w:rsidRPr="006738E7">
              <w:rPr>
                <w:rFonts w:ascii="Calibri" w:hAnsi="Calibri" w:cs="Calibri"/>
                <w:bCs/>
                <w:iCs/>
                <w:szCs w:val="24"/>
                <w:lang w:eastAsia="lt-LT"/>
              </w:rPr>
              <w:t>5</w:t>
            </w:r>
            <w:r w:rsidR="00D976D4" w:rsidRPr="006738E7">
              <w:rPr>
                <w:rFonts w:ascii="Calibri" w:hAnsi="Calibri" w:cs="Calibri"/>
                <w:bCs/>
                <w:iCs/>
                <w:szCs w:val="24"/>
                <w:lang w:eastAsia="lt-LT"/>
              </w:rPr>
              <w:t xml:space="preserve">0 </w:t>
            </w:r>
            <w:r w:rsidR="00202EE8" w:rsidRPr="006738E7">
              <w:rPr>
                <w:rFonts w:ascii="Calibri" w:hAnsi="Calibri" w:cs="Calibri"/>
                <w:bCs/>
                <w:iCs/>
                <w:szCs w:val="24"/>
                <w:lang w:eastAsia="lt-LT"/>
              </w:rPr>
              <w:t>Eur su PVM</w:t>
            </w:r>
            <w:r w:rsidR="008D654E" w:rsidRPr="006738E7">
              <w:rPr>
                <w:rFonts w:ascii="Calibri" w:hAnsi="Calibri" w:cs="Calibri"/>
                <w:bCs/>
                <w:iCs/>
                <w:szCs w:val="24"/>
                <w:lang w:eastAsia="lt-LT"/>
              </w:rPr>
              <w:t>);</w:t>
            </w:r>
          </w:p>
          <w:p w14:paraId="13CE72A0" w14:textId="305AEF07" w:rsidR="008D654E" w:rsidRPr="006738E7" w:rsidRDefault="006738E7" w:rsidP="00E57DDD">
            <w:pPr>
              <w:pStyle w:val="ListParagraph"/>
              <w:numPr>
                <w:ilvl w:val="0"/>
                <w:numId w:val="10"/>
              </w:numPr>
              <w:spacing w:line="276" w:lineRule="auto"/>
              <w:ind w:left="1315" w:hanging="357"/>
              <w:rPr>
                <w:rFonts w:ascii="Calibri" w:hAnsi="Calibri" w:cs="Calibri"/>
                <w:bCs/>
                <w:iCs/>
                <w:szCs w:val="24"/>
                <w:lang w:eastAsia="lt-LT"/>
              </w:rPr>
            </w:pPr>
            <w:r w:rsidRPr="006738E7">
              <w:rPr>
                <w:rFonts w:ascii="Calibri" w:hAnsi="Calibri" w:cs="Calibri"/>
                <w:bCs/>
                <w:iCs/>
                <w:szCs w:val="24"/>
                <w:lang w:eastAsia="lt-LT"/>
              </w:rPr>
              <w:t>žiedinių kopūstų ir ryžių troškinys</w:t>
            </w:r>
            <w:r w:rsidR="00EF30CD">
              <w:rPr>
                <w:rStyle w:val="FootnoteReference"/>
                <w:rFonts w:ascii="Calibri" w:hAnsi="Calibri" w:cs="Calibri"/>
                <w:bCs/>
                <w:iCs/>
                <w:szCs w:val="24"/>
                <w:lang w:eastAsia="lt-LT"/>
              </w:rPr>
              <w:footnoteReference w:id="26"/>
            </w:r>
            <w:r w:rsidR="00EF30CD">
              <w:rPr>
                <w:rFonts w:ascii="Calibri" w:hAnsi="Calibri" w:cs="Calibri"/>
                <w:bCs/>
                <w:iCs/>
                <w:szCs w:val="24"/>
                <w:lang w:eastAsia="lt-LT"/>
              </w:rPr>
              <w:t xml:space="preserve"> </w:t>
            </w:r>
            <w:r w:rsidR="008D654E" w:rsidRPr="006738E7">
              <w:rPr>
                <w:rFonts w:ascii="Calibri" w:hAnsi="Calibri" w:cs="Calibri"/>
                <w:bCs/>
                <w:iCs/>
                <w:szCs w:val="24"/>
                <w:lang w:eastAsia="lt-LT"/>
              </w:rPr>
              <w:t xml:space="preserve">(kaina </w:t>
            </w:r>
            <w:r w:rsidRPr="006738E7">
              <w:rPr>
                <w:rFonts w:ascii="Calibri" w:hAnsi="Calibri" w:cs="Calibri"/>
                <w:bCs/>
                <w:iCs/>
                <w:szCs w:val="24"/>
                <w:lang w:eastAsia="lt-LT"/>
              </w:rPr>
              <w:t>3</w:t>
            </w:r>
            <w:r w:rsidR="00D976D4" w:rsidRPr="006738E7">
              <w:rPr>
                <w:rFonts w:ascii="Calibri" w:hAnsi="Calibri" w:cs="Calibri"/>
                <w:bCs/>
                <w:iCs/>
                <w:szCs w:val="24"/>
                <w:lang w:eastAsia="lt-LT"/>
              </w:rPr>
              <w:t>,</w:t>
            </w:r>
            <w:r w:rsidRPr="006738E7">
              <w:rPr>
                <w:rFonts w:ascii="Calibri" w:hAnsi="Calibri" w:cs="Calibri"/>
                <w:bCs/>
                <w:iCs/>
                <w:szCs w:val="24"/>
                <w:lang w:eastAsia="lt-LT"/>
              </w:rPr>
              <w:t>0</w:t>
            </w:r>
            <w:r w:rsidR="00D976D4" w:rsidRPr="006738E7">
              <w:rPr>
                <w:rFonts w:ascii="Calibri" w:hAnsi="Calibri" w:cs="Calibri"/>
                <w:bCs/>
                <w:iCs/>
                <w:szCs w:val="24"/>
                <w:lang w:eastAsia="lt-LT"/>
              </w:rPr>
              <w:t xml:space="preserve">0 </w:t>
            </w:r>
            <w:r w:rsidR="00202EE8" w:rsidRPr="006738E7">
              <w:rPr>
                <w:rFonts w:ascii="Calibri" w:hAnsi="Calibri" w:cs="Calibri"/>
                <w:bCs/>
                <w:iCs/>
                <w:szCs w:val="24"/>
                <w:lang w:eastAsia="lt-LT"/>
              </w:rPr>
              <w:t>Eur su PVM</w:t>
            </w:r>
            <w:r w:rsidR="008D654E" w:rsidRPr="006738E7">
              <w:rPr>
                <w:rFonts w:ascii="Calibri" w:hAnsi="Calibri" w:cs="Calibri"/>
                <w:bCs/>
                <w:iCs/>
                <w:szCs w:val="24"/>
                <w:lang w:eastAsia="lt-LT"/>
              </w:rPr>
              <w:t>);</w:t>
            </w:r>
          </w:p>
          <w:p w14:paraId="7336AA9B" w14:textId="6A82B717" w:rsidR="008D654E" w:rsidRPr="003B1106" w:rsidRDefault="00EF30CD" w:rsidP="00E57DDD">
            <w:pPr>
              <w:pStyle w:val="ListParagraph"/>
              <w:numPr>
                <w:ilvl w:val="0"/>
                <w:numId w:val="10"/>
              </w:numPr>
              <w:spacing w:line="276" w:lineRule="auto"/>
              <w:ind w:left="1315" w:hanging="357"/>
              <w:rPr>
                <w:rFonts w:ascii="Calibri" w:hAnsi="Calibri" w:cs="Calibri"/>
                <w:bCs/>
                <w:iCs/>
                <w:szCs w:val="24"/>
                <w:lang w:eastAsia="lt-LT"/>
              </w:rPr>
            </w:pPr>
            <w:r w:rsidRPr="003B1106">
              <w:rPr>
                <w:rFonts w:ascii="Calibri" w:hAnsi="Calibri" w:cs="Calibri"/>
                <w:bCs/>
                <w:iCs/>
                <w:szCs w:val="24"/>
                <w:lang w:eastAsia="lt-LT"/>
              </w:rPr>
              <w:t>užkeptas lydekos kepsnys su daržovėmis</w:t>
            </w:r>
            <w:r w:rsidR="008D654E" w:rsidRPr="003B1106">
              <w:rPr>
                <w:rFonts w:ascii="Calibri" w:hAnsi="Calibri" w:cs="Calibri"/>
                <w:bCs/>
                <w:iCs/>
                <w:szCs w:val="24"/>
                <w:lang w:eastAsia="lt-LT"/>
              </w:rPr>
              <w:t xml:space="preserve"> (kaina </w:t>
            </w:r>
            <w:r w:rsidRPr="003B1106">
              <w:rPr>
                <w:rFonts w:ascii="Calibri" w:hAnsi="Calibri" w:cs="Calibri"/>
                <w:bCs/>
                <w:iCs/>
                <w:szCs w:val="24"/>
                <w:lang w:eastAsia="lt-LT"/>
              </w:rPr>
              <w:t>4</w:t>
            </w:r>
            <w:r w:rsidR="00641EAF" w:rsidRPr="003B1106">
              <w:rPr>
                <w:rFonts w:ascii="Calibri" w:hAnsi="Calibri" w:cs="Calibri"/>
                <w:bCs/>
                <w:iCs/>
                <w:szCs w:val="24"/>
                <w:lang w:eastAsia="lt-LT"/>
              </w:rPr>
              <w:t>,</w:t>
            </w:r>
            <w:r w:rsidRPr="003B1106">
              <w:rPr>
                <w:rFonts w:ascii="Calibri" w:hAnsi="Calibri" w:cs="Calibri"/>
                <w:bCs/>
                <w:iCs/>
                <w:szCs w:val="24"/>
                <w:lang w:eastAsia="lt-LT"/>
              </w:rPr>
              <w:t>5</w:t>
            </w:r>
            <w:r w:rsidR="00641EAF" w:rsidRPr="003B1106">
              <w:rPr>
                <w:rFonts w:ascii="Calibri" w:hAnsi="Calibri" w:cs="Calibri"/>
                <w:bCs/>
                <w:iCs/>
                <w:szCs w:val="24"/>
                <w:lang w:eastAsia="lt-LT"/>
              </w:rPr>
              <w:t xml:space="preserve">0 </w:t>
            </w:r>
            <w:r w:rsidR="00202EE8" w:rsidRPr="003B1106">
              <w:rPr>
                <w:rFonts w:ascii="Calibri" w:hAnsi="Calibri" w:cs="Calibri"/>
                <w:bCs/>
                <w:iCs/>
                <w:szCs w:val="24"/>
                <w:lang w:eastAsia="lt-LT"/>
              </w:rPr>
              <w:t>Eur su PVM</w:t>
            </w:r>
            <w:r w:rsidR="008D654E" w:rsidRPr="003B1106">
              <w:rPr>
                <w:rFonts w:ascii="Calibri" w:hAnsi="Calibri" w:cs="Calibri"/>
                <w:bCs/>
                <w:iCs/>
                <w:szCs w:val="24"/>
                <w:lang w:eastAsia="lt-LT"/>
              </w:rPr>
              <w:t>);</w:t>
            </w:r>
          </w:p>
          <w:p w14:paraId="75740EE8" w14:textId="432F1341" w:rsidR="008D654E" w:rsidRPr="003B1106" w:rsidRDefault="00560EA9" w:rsidP="00E57DDD">
            <w:pPr>
              <w:pStyle w:val="ListParagraph"/>
              <w:numPr>
                <w:ilvl w:val="0"/>
                <w:numId w:val="10"/>
              </w:numPr>
              <w:spacing w:line="276" w:lineRule="auto"/>
              <w:ind w:left="1315" w:hanging="357"/>
              <w:rPr>
                <w:rFonts w:ascii="Calibri" w:hAnsi="Calibri" w:cs="Calibri"/>
                <w:bCs/>
                <w:iCs/>
                <w:szCs w:val="24"/>
                <w:lang w:eastAsia="lt-LT"/>
              </w:rPr>
            </w:pPr>
            <w:r w:rsidRPr="003B1106">
              <w:rPr>
                <w:rFonts w:ascii="Calibri" w:hAnsi="Calibri" w:cs="Calibri"/>
                <w:bCs/>
                <w:iCs/>
                <w:szCs w:val="24"/>
                <w:lang w:eastAsia="lt-LT"/>
              </w:rPr>
              <w:t>vištienos kepsnys su ananasu</w:t>
            </w:r>
            <w:r w:rsidR="008D654E" w:rsidRPr="003B1106">
              <w:rPr>
                <w:rFonts w:ascii="Calibri" w:hAnsi="Calibri" w:cs="Calibri"/>
                <w:bCs/>
                <w:iCs/>
                <w:szCs w:val="24"/>
                <w:lang w:eastAsia="lt-LT"/>
              </w:rPr>
              <w:t xml:space="preserve"> (</w:t>
            </w:r>
            <w:r w:rsidRPr="003B1106">
              <w:rPr>
                <w:rFonts w:ascii="Calibri" w:hAnsi="Calibri" w:cs="Calibri"/>
                <w:bCs/>
                <w:iCs/>
                <w:szCs w:val="24"/>
                <w:lang w:eastAsia="lt-LT"/>
              </w:rPr>
              <w:t>kaina 4,50 Eur su PVM</w:t>
            </w:r>
            <w:r w:rsidR="008D654E" w:rsidRPr="003B1106">
              <w:rPr>
                <w:rFonts w:ascii="Calibri" w:hAnsi="Calibri" w:cs="Calibri"/>
                <w:bCs/>
                <w:iCs/>
                <w:szCs w:val="24"/>
                <w:lang w:eastAsia="lt-LT"/>
              </w:rPr>
              <w:t>);</w:t>
            </w:r>
          </w:p>
          <w:p w14:paraId="1B5B7412" w14:textId="0DDA2CFD" w:rsidR="0050484B" w:rsidRPr="00393C7D" w:rsidRDefault="00560EA9" w:rsidP="00E57DDD">
            <w:pPr>
              <w:pStyle w:val="ListParagraph"/>
              <w:numPr>
                <w:ilvl w:val="0"/>
                <w:numId w:val="10"/>
              </w:numPr>
              <w:spacing w:line="276" w:lineRule="auto"/>
              <w:ind w:left="1315" w:hanging="357"/>
              <w:rPr>
                <w:rFonts w:ascii="Calibri" w:hAnsi="Calibri" w:cs="Calibri"/>
                <w:bCs/>
                <w:iCs/>
                <w:szCs w:val="24"/>
                <w:lang w:eastAsia="lt-LT"/>
              </w:rPr>
            </w:pPr>
            <w:r w:rsidRPr="00393C7D">
              <w:rPr>
                <w:rFonts w:ascii="Calibri" w:hAnsi="Calibri" w:cs="Calibri"/>
                <w:bCs/>
                <w:iCs/>
                <w:szCs w:val="24"/>
                <w:lang w:eastAsia="lt-LT"/>
              </w:rPr>
              <w:t>bulvių virtinukai su varške</w:t>
            </w:r>
            <w:r w:rsidR="0050484B" w:rsidRPr="00393C7D">
              <w:rPr>
                <w:rFonts w:ascii="Calibri" w:hAnsi="Calibri" w:cs="Calibri"/>
                <w:bCs/>
                <w:iCs/>
                <w:szCs w:val="24"/>
                <w:lang w:eastAsia="lt-LT"/>
              </w:rPr>
              <w:t xml:space="preserve"> (kaina </w:t>
            </w:r>
            <w:r w:rsidRPr="00393C7D">
              <w:rPr>
                <w:rFonts w:ascii="Calibri" w:hAnsi="Calibri" w:cs="Calibri"/>
                <w:bCs/>
                <w:iCs/>
                <w:szCs w:val="24"/>
                <w:lang w:eastAsia="lt-LT"/>
              </w:rPr>
              <w:t>3</w:t>
            </w:r>
            <w:r w:rsidR="00CD7A49" w:rsidRPr="00393C7D">
              <w:rPr>
                <w:rFonts w:ascii="Calibri" w:hAnsi="Calibri" w:cs="Calibri"/>
                <w:bCs/>
                <w:iCs/>
                <w:szCs w:val="24"/>
                <w:lang w:eastAsia="lt-LT"/>
              </w:rPr>
              <w:t>,</w:t>
            </w:r>
            <w:r w:rsidRPr="00393C7D">
              <w:rPr>
                <w:rFonts w:ascii="Calibri" w:hAnsi="Calibri" w:cs="Calibri"/>
                <w:bCs/>
                <w:iCs/>
                <w:szCs w:val="24"/>
                <w:lang w:eastAsia="lt-LT"/>
              </w:rPr>
              <w:t>8</w:t>
            </w:r>
            <w:r w:rsidR="00CD7A49" w:rsidRPr="00393C7D">
              <w:rPr>
                <w:rFonts w:ascii="Calibri" w:hAnsi="Calibri" w:cs="Calibri"/>
                <w:bCs/>
                <w:iCs/>
                <w:szCs w:val="24"/>
                <w:lang w:eastAsia="lt-LT"/>
              </w:rPr>
              <w:t xml:space="preserve">0 </w:t>
            </w:r>
            <w:r w:rsidR="00202EE8" w:rsidRPr="00393C7D">
              <w:rPr>
                <w:rFonts w:ascii="Calibri" w:hAnsi="Calibri" w:cs="Calibri"/>
                <w:bCs/>
                <w:iCs/>
                <w:szCs w:val="24"/>
                <w:lang w:eastAsia="lt-LT"/>
              </w:rPr>
              <w:t>Eur su PVM</w:t>
            </w:r>
            <w:r w:rsidR="0050484B" w:rsidRPr="00393C7D">
              <w:rPr>
                <w:rFonts w:ascii="Calibri" w:hAnsi="Calibri" w:cs="Calibri"/>
                <w:bCs/>
                <w:iCs/>
                <w:szCs w:val="24"/>
                <w:lang w:eastAsia="lt-LT"/>
              </w:rPr>
              <w:t>);</w:t>
            </w:r>
          </w:p>
          <w:p w14:paraId="4FFDBC51" w14:textId="7F794380" w:rsidR="008D654E" w:rsidRDefault="004D2AA1" w:rsidP="00E57DDD">
            <w:pPr>
              <w:pStyle w:val="ListParagraph"/>
              <w:numPr>
                <w:ilvl w:val="0"/>
                <w:numId w:val="10"/>
              </w:numPr>
              <w:spacing w:line="276" w:lineRule="auto"/>
              <w:ind w:left="1315" w:hanging="357"/>
              <w:rPr>
                <w:rFonts w:ascii="Calibri" w:hAnsi="Calibri" w:cs="Calibri"/>
                <w:bCs/>
                <w:iCs/>
                <w:szCs w:val="24"/>
                <w:lang w:eastAsia="lt-LT"/>
              </w:rPr>
            </w:pPr>
            <w:r w:rsidRPr="00AE02FA">
              <w:rPr>
                <w:rFonts w:ascii="Calibri" w:hAnsi="Calibri" w:cs="Calibri"/>
                <w:bCs/>
                <w:iCs/>
                <w:szCs w:val="24"/>
                <w:lang w:eastAsia="lt-LT"/>
              </w:rPr>
              <w:t>vaisiai</w:t>
            </w:r>
            <w:r w:rsidR="008D654E" w:rsidRPr="00AE02FA">
              <w:rPr>
                <w:rFonts w:ascii="Calibri" w:hAnsi="Calibri" w:cs="Calibri"/>
                <w:bCs/>
                <w:iCs/>
                <w:szCs w:val="24"/>
                <w:lang w:eastAsia="lt-LT"/>
              </w:rPr>
              <w:t xml:space="preserve"> (</w:t>
            </w:r>
            <w:r w:rsidR="00DC3761" w:rsidRPr="00AE02FA">
              <w:rPr>
                <w:rFonts w:ascii="Calibri" w:hAnsi="Calibri" w:cs="Calibri"/>
                <w:bCs/>
                <w:iCs/>
                <w:szCs w:val="24"/>
                <w:lang w:eastAsia="lt-LT"/>
              </w:rPr>
              <w:t xml:space="preserve">obuolys – </w:t>
            </w:r>
            <w:r w:rsidR="008D654E" w:rsidRPr="00AE02FA">
              <w:rPr>
                <w:rFonts w:ascii="Calibri" w:hAnsi="Calibri" w:cs="Calibri"/>
                <w:bCs/>
                <w:iCs/>
                <w:szCs w:val="24"/>
                <w:lang w:eastAsia="lt-LT"/>
              </w:rPr>
              <w:t xml:space="preserve">kaina </w:t>
            </w:r>
            <w:r w:rsidR="00004948" w:rsidRPr="00AE02FA">
              <w:rPr>
                <w:rFonts w:ascii="Calibri" w:hAnsi="Calibri" w:cs="Calibri"/>
                <w:bCs/>
                <w:iCs/>
                <w:szCs w:val="24"/>
                <w:lang w:eastAsia="lt-LT"/>
              </w:rPr>
              <w:t xml:space="preserve">0,50 </w:t>
            </w:r>
            <w:r w:rsidR="00202EE8" w:rsidRPr="00AE02FA">
              <w:rPr>
                <w:rFonts w:ascii="Calibri" w:hAnsi="Calibri" w:cs="Calibri"/>
                <w:bCs/>
                <w:iCs/>
                <w:szCs w:val="24"/>
                <w:lang w:eastAsia="lt-LT"/>
              </w:rPr>
              <w:t>Eur su PVM</w:t>
            </w:r>
            <w:r w:rsidR="00DC3761" w:rsidRPr="00AE02FA">
              <w:rPr>
                <w:rFonts w:ascii="Calibri" w:hAnsi="Calibri" w:cs="Calibri"/>
                <w:bCs/>
                <w:iCs/>
                <w:szCs w:val="24"/>
                <w:lang w:eastAsia="lt-LT"/>
              </w:rPr>
              <w:t xml:space="preserve">, kriaušė – kaina </w:t>
            </w:r>
            <w:r w:rsidR="007E3582" w:rsidRPr="00AE02FA">
              <w:rPr>
                <w:rFonts w:ascii="Calibri" w:hAnsi="Calibri" w:cs="Calibri"/>
                <w:bCs/>
                <w:iCs/>
                <w:szCs w:val="24"/>
                <w:lang w:eastAsia="lt-LT"/>
              </w:rPr>
              <w:t>1</w:t>
            </w:r>
            <w:r w:rsidR="001F1668">
              <w:rPr>
                <w:rFonts w:ascii="Calibri" w:hAnsi="Calibri" w:cs="Calibri"/>
                <w:bCs/>
                <w:iCs/>
                <w:szCs w:val="24"/>
                <w:lang w:eastAsia="lt-LT"/>
              </w:rPr>
              <w:t>,00</w:t>
            </w:r>
            <w:r w:rsidR="007E3582" w:rsidRPr="00AE02FA">
              <w:rPr>
                <w:rFonts w:ascii="Calibri" w:hAnsi="Calibri" w:cs="Calibri"/>
                <w:bCs/>
                <w:iCs/>
                <w:szCs w:val="24"/>
                <w:lang w:eastAsia="lt-LT"/>
              </w:rPr>
              <w:t xml:space="preserve"> Eur su PVM, bananas – kaina 0,50 Eur su PVM</w:t>
            </w:r>
            <w:r w:rsidR="008D654E" w:rsidRPr="00AE02FA">
              <w:rPr>
                <w:rFonts w:ascii="Calibri" w:hAnsi="Calibri" w:cs="Calibri"/>
                <w:bCs/>
                <w:iCs/>
                <w:szCs w:val="24"/>
                <w:lang w:eastAsia="lt-LT"/>
              </w:rPr>
              <w:t>)</w:t>
            </w:r>
            <w:r w:rsidR="0050484B" w:rsidRPr="00AE02FA">
              <w:rPr>
                <w:rFonts w:ascii="Calibri" w:hAnsi="Calibri" w:cs="Calibri"/>
                <w:bCs/>
                <w:iCs/>
                <w:szCs w:val="24"/>
                <w:lang w:eastAsia="lt-LT"/>
              </w:rPr>
              <w:t>;</w:t>
            </w:r>
          </w:p>
          <w:p w14:paraId="540A9604" w14:textId="0D89DFCF" w:rsidR="008C2B9E" w:rsidRDefault="008C2B9E" w:rsidP="00E57DDD">
            <w:pPr>
              <w:pStyle w:val="ListParagraph"/>
              <w:numPr>
                <w:ilvl w:val="0"/>
                <w:numId w:val="10"/>
              </w:numPr>
              <w:spacing w:line="276" w:lineRule="auto"/>
              <w:ind w:left="1315" w:hanging="357"/>
              <w:rPr>
                <w:rFonts w:ascii="Calibri" w:hAnsi="Calibri" w:cs="Calibri"/>
                <w:bCs/>
                <w:iCs/>
                <w:szCs w:val="24"/>
                <w:lang w:eastAsia="lt-LT"/>
              </w:rPr>
            </w:pPr>
            <w:r>
              <w:rPr>
                <w:rFonts w:ascii="Calibri" w:hAnsi="Calibri" w:cs="Calibri"/>
                <w:bCs/>
                <w:iCs/>
                <w:szCs w:val="24"/>
                <w:lang w:eastAsia="lt-LT"/>
              </w:rPr>
              <w:t>salotos (kaina 1,00 Eur su PVM);</w:t>
            </w:r>
          </w:p>
          <w:p w14:paraId="41DCFD4C" w14:textId="436F2B12" w:rsidR="008C2B9E" w:rsidRPr="00A06CD1" w:rsidRDefault="008C2B9E" w:rsidP="00E57DDD">
            <w:pPr>
              <w:pStyle w:val="ListParagraph"/>
              <w:numPr>
                <w:ilvl w:val="0"/>
                <w:numId w:val="10"/>
              </w:numPr>
              <w:spacing w:line="276" w:lineRule="auto"/>
              <w:ind w:left="1315" w:hanging="357"/>
              <w:rPr>
                <w:rFonts w:ascii="Calibri" w:hAnsi="Calibri" w:cs="Calibri"/>
                <w:bCs/>
                <w:iCs/>
                <w:szCs w:val="24"/>
                <w:lang w:eastAsia="lt-LT"/>
              </w:rPr>
            </w:pPr>
            <w:r w:rsidRPr="00A06CD1">
              <w:rPr>
                <w:rFonts w:ascii="Calibri" w:hAnsi="Calibri" w:cs="Calibri"/>
                <w:bCs/>
                <w:iCs/>
                <w:szCs w:val="24"/>
                <w:lang w:eastAsia="lt-LT"/>
              </w:rPr>
              <w:t>garnyras (valgiaraštyje / meniu nenurodyta garnyro rūšis, kaina 1</w:t>
            </w:r>
            <w:r w:rsidR="001B1D78">
              <w:rPr>
                <w:rFonts w:ascii="Calibri" w:hAnsi="Calibri" w:cs="Calibri"/>
                <w:bCs/>
                <w:iCs/>
                <w:szCs w:val="24"/>
                <w:lang w:eastAsia="lt-LT"/>
              </w:rPr>
              <w:t>,00</w:t>
            </w:r>
            <w:r w:rsidRPr="00A06CD1">
              <w:rPr>
                <w:rFonts w:ascii="Calibri" w:hAnsi="Calibri" w:cs="Calibri"/>
                <w:bCs/>
                <w:iCs/>
                <w:szCs w:val="24"/>
                <w:lang w:eastAsia="lt-LT"/>
              </w:rPr>
              <w:t xml:space="preserve"> Eur su PVM)</w:t>
            </w:r>
            <w:r w:rsidR="00EF0EB1">
              <w:rPr>
                <w:rFonts w:ascii="Calibri" w:hAnsi="Calibri" w:cs="Calibri"/>
                <w:bCs/>
                <w:iCs/>
                <w:szCs w:val="24"/>
                <w:lang w:eastAsia="lt-LT"/>
              </w:rPr>
              <w:t>;</w:t>
            </w:r>
          </w:p>
          <w:p w14:paraId="0132C7CF" w14:textId="2A53A712" w:rsidR="0050484B" w:rsidRPr="00A77D01" w:rsidRDefault="00174E60" w:rsidP="00E57DDD">
            <w:pPr>
              <w:pStyle w:val="ListParagraph"/>
              <w:numPr>
                <w:ilvl w:val="0"/>
                <w:numId w:val="10"/>
              </w:numPr>
              <w:spacing w:line="276" w:lineRule="auto"/>
              <w:ind w:left="1315" w:hanging="357"/>
              <w:rPr>
                <w:rFonts w:ascii="Calibri" w:hAnsi="Calibri" w:cs="Calibri"/>
                <w:bCs/>
                <w:iCs/>
                <w:szCs w:val="24"/>
                <w:lang w:eastAsia="lt-LT"/>
              </w:rPr>
            </w:pPr>
            <w:r w:rsidRPr="00A77D01">
              <w:rPr>
                <w:rFonts w:ascii="Calibri" w:hAnsi="Calibri" w:cs="Calibri"/>
                <w:bCs/>
                <w:iCs/>
                <w:szCs w:val="24"/>
                <w:lang w:eastAsia="lt-LT"/>
              </w:rPr>
              <w:t>bufeto patiekalai</w:t>
            </w:r>
            <w:r w:rsidR="0050484B" w:rsidRPr="00A77D01">
              <w:rPr>
                <w:rFonts w:ascii="Calibri" w:hAnsi="Calibri" w:cs="Calibri"/>
                <w:bCs/>
                <w:iCs/>
                <w:szCs w:val="24"/>
                <w:lang w:eastAsia="lt-LT"/>
              </w:rPr>
              <w:t xml:space="preserve"> (</w:t>
            </w:r>
            <w:r w:rsidR="008C2B9E" w:rsidRPr="00A77D01">
              <w:rPr>
                <w:rFonts w:ascii="Calibri" w:hAnsi="Calibri" w:cs="Calibri"/>
                <w:bCs/>
                <w:iCs/>
                <w:szCs w:val="24"/>
                <w:lang w:eastAsia="lt-LT"/>
              </w:rPr>
              <w:t>sumuštinis su vištiena</w:t>
            </w:r>
            <w:r w:rsidR="00A06CD1" w:rsidRPr="00A77D01">
              <w:rPr>
                <w:rFonts w:ascii="Calibri" w:hAnsi="Calibri" w:cs="Calibri"/>
                <w:bCs/>
                <w:iCs/>
                <w:szCs w:val="24"/>
                <w:lang w:eastAsia="lt-LT"/>
              </w:rPr>
              <w:t xml:space="preserve"> – kaina 2,00 Eur su PVM</w:t>
            </w:r>
            <w:r w:rsidR="008C2B9E" w:rsidRPr="00A77D01">
              <w:rPr>
                <w:rFonts w:ascii="Calibri" w:hAnsi="Calibri" w:cs="Calibri"/>
                <w:bCs/>
                <w:iCs/>
                <w:szCs w:val="24"/>
                <w:lang w:eastAsia="lt-LT"/>
              </w:rPr>
              <w:t>, kokosinė panakota su trintom uogom</w:t>
            </w:r>
            <w:r w:rsidR="00A06CD1" w:rsidRPr="00A77D01">
              <w:rPr>
                <w:rFonts w:ascii="Calibri" w:hAnsi="Calibri" w:cs="Calibri"/>
                <w:bCs/>
                <w:iCs/>
                <w:szCs w:val="24"/>
                <w:lang w:eastAsia="lt-LT"/>
              </w:rPr>
              <w:t xml:space="preserve"> – kaina 2,00 Eur su PVM</w:t>
            </w:r>
            <w:r w:rsidR="008C2B9E" w:rsidRPr="00A77D01">
              <w:rPr>
                <w:rFonts w:ascii="Calibri" w:hAnsi="Calibri" w:cs="Calibri"/>
                <w:bCs/>
                <w:iCs/>
                <w:szCs w:val="24"/>
                <w:lang w:eastAsia="lt-LT"/>
              </w:rPr>
              <w:t>, kibinas su vištiena</w:t>
            </w:r>
            <w:r w:rsidR="00617C2D" w:rsidRPr="00A77D01">
              <w:rPr>
                <w:rFonts w:ascii="Calibri" w:hAnsi="Calibri" w:cs="Calibri"/>
                <w:bCs/>
                <w:iCs/>
                <w:szCs w:val="24"/>
                <w:lang w:eastAsia="lt-LT"/>
              </w:rPr>
              <w:t xml:space="preserve"> </w:t>
            </w:r>
            <w:r w:rsidR="00A06CD1" w:rsidRPr="00A77D01">
              <w:rPr>
                <w:rFonts w:ascii="Calibri" w:hAnsi="Calibri" w:cs="Calibri"/>
                <w:bCs/>
                <w:iCs/>
                <w:szCs w:val="24"/>
                <w:lang w:eastAsia="lt-LT"/>
              </w:rPr>
              <w:t xml:space="preserve">– kaina </w:t>
            </w:r>
            <w:r w:rsidR="00617C2D" w:rsidRPr="00A77D01">
              <w:rPr>
                <w:rFonts w:ascii="Calibri" w:hAnsi="Calibri" w:cs="Calibri"/>
                <w:bCs/>
                <w:iCs/>
                <w:szCs w:val="24"/>
                <w:lang w:eastAsia="lt-LT"/>
              </w:rPr>
              <w:t>1</w:t>
            </w:r>
            <w:r w:rsidR="00A06CD1" w:rsidRPr="00A77D01">
              <w:rPr>
                <w:rFonts w:ascii="Calibri" w:hAnsi="Calibri" w:cs="Calibri"/>
                <w:bCs/>
                <w:iCs/>
                <w:szCs w:val="24"/>
                <w:lang w:eastAsia="lt-LT"/>
              </w:rPr>
              <w:t>,</w:t>
            </w:r>
            <w:r w:rsidR="00617C2D" w:rsidRPr="00A77D01">
              <w:rPr>
                <w:rFonts w:ascii="Calibri" w:hAnsi="Calibri" w:cs="Calibri"/>
                <w:bCs/>
                <w:iCs/>
                <w:szCs w:val="24"/>
                <w:lang w:eastAsia="lt-LT"/>
              </w:rPr>
              <w:t>5</w:t>
            </w:r>
            <w:r w:rsidR="00A06CD1" w:rsidRPr="00A77D01">
              <w:rPr>
                <w:rFonts w:ascii="Calibri" w:hAnsi="Calibri" w:cs="Calibri"/>
                <w:bCs/>
                <w:iCs/>
                <w:szCs w:val="24"/>
                <w:lang w:eastAsia="lt-LT"/>
              </w:rPr>
              <w:t>0 Eur su PVM</w:t>
            </w:r>
            <w:r w:rsidR="008C2B9E" w:rsidRPr="00A77D01">
              <w:rPr>
                <w:rFonts w:ascii="Calibri" w:hAnsi="Calibri" w:cs="Calibri"/>
                <w:bCs/>
                <w:iCs/>
                <w:szCs w:val="24"/>
                <w:lang w:eastAsia="lt-LT"/>
              </w:rPr>
              <w:t>, bandelė su cinamonu</w:t>
            </w:r>
            <w:r w:rsidR="00617C2D" w:rsidRPr="00A77D01">
              <w:rPr>
                <w:rFonts w:ascii="Calibri" w:hAnsi="Calibri" w:cs="Calibri"/>
                <w:bCs/>
                <w:iCs/>
                <w:szCs w:val="24"/>
                <w:lang w:eastAsia="lt-LT"/>
              </w:rPr>
              <w:t xml:space="preserve"> – kaina </w:t>
            </w:r>
            <w:r w:rsidR="00A77D01" w:rsidRPr="00A77D01">
              <w:rPr>
                <w:rFonts w:ascii="Calibri" w:hAnsi="Calibri" w:cs="Calibri"/>
                <w:bCs/>
                <w:iCs/>
                <w:szCs w:val="24"/>
                <w:lang w:eastAsia="lt-LT"/>
              </w:rPr>
              <w:t>1</w:t>
            </w:r>
            <w:r w:rsidR="00617C2D" w:rsidRPr="00A77D01">
              <w:rPr>
                <w:rFonts w:ascii="Calibri" w:hAnsi="Calibri" w:cs="Calibri"/>
                <w:bCs/>
                <w:iCs/>
                <w:szCs w:val="24"/>
                <w:lang w:eastAsia="lt-LT"/>
              </w:rPr>
              <w:t>,00 Eur su PVM</w:t>
            </w:r>
            <w:r w:rsidR="008C2B9E" w:rsidRPr="00A77D01">
              <w:rPr>
                <w:rFonts w:ascii="Calibri" w:hAnsi="Calibri" w:cs="Calibri"/>
                <w:bCs/>
                <w:iCs/>
                <w:szCs w:val="24"/>
                <w:lang w:eastAsia="lt-LT"/>
              </w:rPr>
              <w:t>, želė</w:t>
            </w:r>
            <w:r w:rsidR="00A77D01" w:rsidRPr="00A77D01">
              <w:rPr>
                <w:rFonts w:ascii="Calibri" w:hAnsi="Calibri" w:cs="Calibri"/>
                <w:bCs/>
                <w:iCs/>
                <w:szCs w:val="24"/>
                <w:lang w:eastAsia="lt-LT"/>
              </w:rPr>
              <w:t xml:space="preserve"> – kaina 1,00 Eur su PVM</w:t>
            </w:r>
            <w:r w:rsidR="008C2B9E" w:rsidRPr="00A77D01">
              <w:rPr>
                <w:rFonts w:ascii="Calibri" w:hAnsi="Calibri" w:cs="Calibri"/>
                <w:bCs/>
                <w:iCs/>
                <w:szCs w:val="24"/>
                <w:lang w:eastAsia="lt-LT"/>
              </w:rPr>
              <w:t>, tinginys</w:t>
            </w:r>
            <w:r w:rsidR="00A77D01" w:rsidRPr="00A77D01">
              <w:rPr>
                <w:rFonts w:ascii="Calibri" w:hAnsi="Calibri" w:cs="Calibri"/>
                <w:bCs/>
                <w:iCs/>
                <w:szCs w:val="24"/>
                <w:lang w:eastAsia="lt-LT"/>
              </w:rPr>
              <w:t xml:space="preserve"> – kaina 1,00 Eur su PVM</w:t>
            </w:r>
            <w:r w:rsidR="008C2B9E" w:rsidRPr="00A77D01">
              <w:rPr>
                <w:rFonts w:ascii="Calibri" w:hAnsi="Calibri" w:cs="Calibri"/>
                <w:bCs/>
                <w:iCs/>
                <w:szCs w:val="24"/>
                <w:lang w:eastAsia="lt-LT"/>
              </w:rPr>
              <w:t>, bandelė su varške</w:t>
            </w:r>
            <w:r w:rsidR="00A77D01" w:rsidRPr="00A77D01">
              <w:rPr>
                <w:rFonts w:ascii="Calibri" w:hAnsi="Calibri" w:cs="Calibri"/>
                <w:bCs/>
                <w:iCs/>
                <w:szCs w:val="24"/>
                <w:lang w:eastAsia="lt-LT"/>
              </w:rPr>
              <w:t xml:space="preserve"> – kaina 1,00 Eur su PVM</w:t>
            </w:r>
            <w:r w:rsidR="008C2B9E" w:rsidRPr="00A77D01">
              <w:rPr>
                <w:rFonts w:ascii="Calibri" w:hAnsi="Calibri" w:cs="Calibri"/>
                <w:bCs/>
                <w:iCs/>
                <w:szCs w:val="24"/>
                <w:lang w:eastAsia="lt-LT"/>
              </w:rPr>
              <w:t>, avižinis sausainis</w:t>
            </w:r>
            <w:r w:rsidR="00A77D01" w:rsidRPr="00A77D01">
              <w:rPr>
                <w:rFonts w:ascii="Calibri" w:hAnsi="Calibri" w:cs="Calibri"/>
                <w:bCs/>
                <w:iCs/>
                <w:szCs w:val="24"/>
                <w:lang w:eastAsia="lt-LT"/>
              </w:rPr>
              <w:t xml:space="preserve"> – kaina 0,70 Eur su PVM</w:t>
            </w:r>
            <w:r w:rsidR="0050484B" w:rsidRPr="00A77D01">
              <w:rPr>
                <w:rFonts w:ascii="Calibri" w:hAnsi="Calibri" w:cs="Calibri"/>
                <w:bCs/>
                <w:iCs/>
                <w:szCs w:val="24"/>
                <w:lang w:eastAsia="lt-LT"/>
              </w:rPr>
              <w:t>);</w:t>
            </w:r>
          </w:p>
          <w:p w14:paraId="6C25654F" w14:textId="1BD19024" w:rsidR="0050484B" w:rsidRPr="009B7959" w:rsidRDefault="0050484B" w:rsidP="00E57DDD">
            <w:pPr>
              <w:pStyle w:val="ListParagraph"/>
              <w:numPr>
                <w:ilvl w:val="0"/>
                <w:numId w:val="10"/>
              </w:numPr>
              <w:spacing w:line="276" w:lineRule="auto"/>
              <w:ind w:left="1315" w:hanging="357"/>
              <w:rPr>
                <w:rFonts w:ascii="Calibri" w:hAnsi="Calibri" w:cs="Calibri"/>
                <w:bCs/>
                <w:iCs/>
                <w:szCs w:val="24"/>
                <w:lang w:eastAsia="lt-LT"/>
              </w:rPr>
            </w:pPr>
            <w:r w:rsidRPr="009B7959">
              <w:rPr>
                <w:rFonts w:ascii="Calibri" w:hAnsi="Calibri" w:cs="Calibri"/>
                <w:bCs/>
                <w:iCs/>
                <w:szCs w:val="24"/>
                <w:lang w:eastAsia="lt-LT"/>
              </w:rPr>
              <w:t>vanduo (</w:t>
            </w:r>
            <w:r w:rsidR="00342302" w:rsidRPr="009B7959">
              <w:rPr>
                <w:rFonts w:ascii="Calibri" w:hAnsi="Calibri" w:cs="Calibri"/>
                <w:bCs/>
                <w:iCs/>
                <w:szCs w:val="24"/>
                <w:lang w:eastAsia="lt-LT"/>
              </w:rPr>
              <w:t xml:space="preserve">atskirai </w:t>
            </w:r>
            <w:r w:rsidRPr="009B7959">
              <w:rPr>
                <w:rFonts w:ascii="Calibri" w:hAnsi="Calibri" w:cs="Calibri"/>
                <w:bCs/>
                <w:iCs/>
                <w:szCs w:val="24"/>
                <w:lang w:eastAsia="lt-LT"/>
              </w:rPr>
              <w:t xml:space="preserve">į </w:t>
            </w:r>
            <w:r w:rsidR="00263E1B" w:rsidRPr="009B7959">
              <w:rPr>
                <w:rFonts w:ascii="Calibri" w:hAnsi="Calibri" w:cs="Calibri"/>
                <w:bCs/>
                <w:iCs/>
                <w:szCs w:val="24"/>
                <w:lang w:eastAsia="lt-LT"/>
              </w:rPr>
              <w:t>valgi</w:t>
            </w:r>
            <w:r w:rsidR="00BC475F" w:rsidRPr="009B7959">
              <w:rPr>
                <w:rFonts w:ascii="Calibri" w:hAnsi="Calibri" w:cs="Calibri"/>
                <w:bCs/>
                <w:iCs/>
                <w:szCs w:val="24"/>
                <w:lang w:eastAsia="lt-LT"/>
              </w:rPr>
              <w:t>a</w:t>
            </w:r>
            <w:r w:rsidR="00263E1B" w:rsidRPr="009B7959">
              <w:rPr>
                <w:rFonts w:ascii="Calibri" w:hAnsi="Calibri" w:cs="Calibri"/>
                <w:bCs/>
                <w:iCs/>
                <w:szCs w:val="24"/>
                <w:lang w:eastAsia="lt-LT"/>
              </w:rPr>
              <w:t>raštį</w:t>
            </w:r>
            <w:r w:rsidRPr="009B7959">
              <w:rPr>
                <w:rFonts w:ascii="Calibri" w:hAnsi="Calibri" w:cs="Calibri"/>
                <w:bCs/>
                <w:iCs/>
                <w:szCs w:val="24"/>
                <w:lang w:eastAsia="lt-LT"/>
              </w:rPr>
              <w:t xml:space="preserve"> neįrašyta, nemokamai)</w:t>
            </w:r>
            <w:r w:rsidR="0073299D" w:rsidRPr="009B7959">
              <w:rPr>
                <w:rFonts w:ascii="Calibri" w:hAnsi="Calibri" w:cs="Calibri"/>
                <w:bCs/>
                <w:iCs/>
                <w:szCs w:val="24"/>
                <w:lang w:eastAsia="lt-LT"/>
              </w:rPr>
              <w:t>.</w:t>
            </w:r>
          </w:p>
          <w:p w14:paraId="135ED1F5" w14:textId="77777777" w:rsidR="00905570" w:rsidRPr="00187BB3" w:rsidRDefault="00905570" w:rsidP="00905570">
            <w:pPr>
              <w:spacing w:line="276" w:lineRule="auto"/>
              <w:ind w:firstLine="601"/>
              <w:rPr>
                <w:rFonts w:ascii="Calibri" w:hAnsi="Calibri" w:cs="Calibri"/>
                <w:spacing w:val="2"/>
                <w:szCs w:val="24"/>
                <w:shd w:val="clear" w:color="auto" w:fill="FFFFFF"/>
              </w:rPr>
            </w:pPr>
            <w:r w:rsidRPr="009B7959">
              <w:rPr>
                <w:rFonts w:ascii="Calibri" w:hAnsi="Calibri" w:cs="Calibri"/>
                <w:spacing w:val="2"/>
                <w:szCs w:val="24"/>
                <w:shd w:val="clear" w:color="auto" w:fill="FFFFFF"/>
              </w:rPr>
              <w:t xml:space="preserve">Sutarties </w:t>
            </w:r>
            <w:r w:rsidRPr="00187BB3">
              <w:rPr>
                <w:rFonts w:ascii="Calibri" w:hAnsi="Calibri" w:cs="Calibri"/>
                <w:spacing w:val="2"/>
                <w:szCs w:val="24"/>
                <w:shd w:val="clear" w:color="auto" w:fill="FFFFFF"/>
              </w:rPr>
              <w:t>priede Nr. 1 / Tiekėjo pasiūlyme nurodytų patiekalų grupių kainų</w:t>
            </w:r>
            <w:r w:rsidRPr="00187BB3">
              <w:rPr>
                <w:rStyle w:val="FootnoteReference"/>
                <w:rFonts w:ascii="Calibri" w:hAnsi="Calibri" w:cs="Calibri"/>
                <w:spacing w:val="2"/>
                <w:szCs w:val="24"/>
                <w:shd w:val="clear" w:color="auto" w:fill="FFFFFF"/>
              </w:rPr>
              <w:footnoteReference w:id="27"/>
            </w:r>
            <w:r w:rsidRPr="00187BB3">
              <w:rPr>
                <w:rFonts w:ascii="Calibri" w:hAnsi="Calibri" w:cs="Calibri"/>
                <w:spacing w:val="2"/>
                <w:szCs w:val="24"/>
                <w:shd w:val="clear" w:color="auto" w:fill="FFFFFF"/>
              </w:rPr>
              <w:t xml:space="preserve"> ir faktiškai tikrinimo dieną taikytų kainų palyginimas:</w:t>
            </w:r>
          </w:p>
          <w:p w14:paraId="03493207" w14:textId="52063EC1" w:rsidR="00FD61E9" w:rsidRDefault="00905570" w:rsidP="00FD61E9">
            <w:pPr>
              <w:spacing w:line="276" w:lineRule="auto"/>
              <w:ind w:firstLine="601"/>
              <w:rPr>
                <w:rFonts w:ascii="Calibri" w:hAnsi="Calibri" w:cs="Calibri"/>
                <w:bCs/>
                <w:iCs/>
                <w:szCs w:val="24"/>
                <w:lang w:eastAsia="lt-LT"/>
              </w:rPr>
            </w:pPr>
            <w:r w:rsidRPr="00187BB3">
              <w:rPr>
                <w:rFonts w:ascii="Calibri" w:hAnsi="Calibri" w:cs="Calibri"/>
                <w:spacing w:val="2"/>
                <w:szCs w:val="24"/>
                <w:shd w:val="clear" w:color="auto" w:fill="FFFFFF"/>
              </w:rPr>
              <w:lastRenderedPageBreak/>
              <w:t xml:space="preserve">1) Tiekėjo pasiūlyme sriubos </w:t>
            </w:r>
            <w:r w:rsidR="004224C8" w:rsidRPr="00187BB3">
              <w:rPr>
                <w:rFonts w:ascii="Calibri" w:hAnsi="Calibri" w:cs="Calibri"/>
                <w:spacing w:val="2"/>
                <w:szCs w:val="24"/>
                <w:shd w:val="clear" w:color="auto" w:fill="FFFFFF"/>
              </w:rPr>
              <w:t>(„Visos sriubos – tirštoji dalis ne mažiau 30 proc. nuo patiekalo išeigos</w:t>
            </w:r>
            <w:r w:rsidR="002039FF" w:rsidRPr="00187BB3">
              <w:rPr>
                <w:rFonts w:ascii="Calibri" w:hAnsi="Calibri" w:cs="Calibri"/>
                <w:spacing w:val="2"/>
                <w:szCs w:val="24"/>
                <w:shd w:val="clear" w:color="auto" w:fill="FFFFFF"/>
              </w:rPr>
              <w:t>“</w:t>
            </w:r>
            <w:r w:rsidR="004224C8" w:rsidRPr="00187BB3">
              <w:rPr>
                <w:rFonts w:ascii="Calibri" w:hAnsi="Calibri" w:cs="Calibri"/>
                <w:spacing w:val="2"/>
                <w:szCs w:val="24"/>
                <w:shd w:val="clear" w:color="auto" w:fill="FFFFFF"/>
              </w:rPr>
              <w:t xml:space="preserve">) </w:t>
            </w:r>
            <w:r w:rsidRPr="00187BB3">
              <w:rPr>
                <w:rFonts w:ascii="Calibri" w:hAnsi="Calibri" w:cs="Calibri"/>
                <w:spacing w:val="2"/>
                <w:szCs w:val="24"/>
                <w:shd w:val="clear" w:color="auto" w:fill="FFFFFF"/>
              </w:rPr>
              <w:t>įkainotos 0,</w:t>
            </w:r>
            <w:r w:rsidR="00187BB3" w:rsidRPr="00187BB3">
              <w:rPr>
                <w:rFonts w:ascii="Calibri" w:hAnsi="Calibri" w:cs="Calibri"/>
                <w:spacing w:val="2"/>
                <w:szCs w:val="24"/>
                <w:shd w:val="clear" w:color="auto" w:fill="FFFFFF"/>
              </w:rPr>
              <w:t>08</w:t>
            </w:r>
            <w:r w:rsidRPr="00187BB3">
              <w:rPr>
                <w:rFonts w:ascii="Calibri" w:hAnsi="Calibri" w:cs="Calibri"/>
                <w:spacing w:val="2"/>
                <w:szCs w:val="24"/>
                <w:shd w:val="clear" w:color="auto" w:fill="FFFFFF"/>
              </w:rPr>
              <w:t xml:space="preserve"> Eur be PVM (0,</w:t>
            </w:r>
            <w:r w:rsidR="004224C8" w:rsidRPr="00187BB3">
              <w:rPr>
                <w:rFonts w:ascii="Calibri" w:hAnsi="Calibri" w:cs="Calibri"/>
                <w:spacing w:val="2"/>
                <w:szCs w:val="24"/>
                <w:shd w:val="clear" w:color="auto" w:fill="FFFFFF"/>
              </w:rPr>
              <w:t>1</w:t>
            </w:r>
            <w:r w:rsidR="00187BB3" w:rsidRPr="00187BB3">
              <w:rPr>
                <w:rFonts w:ascii="Calibri" w:hAnsi="Calibri" w:cs="Calibri"/>
                <w:spacing w:val="2"/>
                <w:szCs w:val="24"/>
                <w:shd w:val="clear" w:color="auto" w:fill="FFFFFF"/>
              </w:rPr>
              <w:t>0</w:t>
            </w:r>
            <w:r w:rsidRPr="00187BB3">
              <w:rPr>
                <w:rFonts w:ascii="Calibri" w:hAnsi="Calibri" w:cs="Calibri"/>
                <w:spacing w:val="2"/>
                <w:szCs w:val="24"/>
                <w:shd w:val="clear" w:color="auto" w:fill="FFFFFF"/>
              </w:rPr>
              <w:t xml:space="preserve"> Eur su PVM) už 100 g</w:t>
            </w:r>
            <w:r w:rsidR="00B27933" w:rsidRPr="00187BB3">
              <w:rPr>
                <w:rFonts w:ascii="Calibri" w:hAnsi="Calibri" w:cs="Calibri"/>
                <w:spacing w:val="2"/>
                <w:szCs w:val="24"/>
                <w:shd w:val="clear" w:color="auto" w:fill="FFFFFF"/>
              </w:rPr>
              <w:t>, o duona (100 g) tiekiama nemokamai</w:t>
            </w:r>
            <w:r w:rsidRPr="00187BB3">
              <w:rPr>
                <w:rFonts w:ascii="Calibri" w:hAnsi="Calibri" w:cs="Calibri"/>
                <w:spacing w:val="2"/>
                <w:szCs w:val="24"/>
                <w:shd w:val="clear" w:color="auto" w:fill="FFFFFF"/>
              </w:rPr>
              <w:t>.</w:t>
            </w:r>
            <w:r w:rsidR="006078E5" w:rsidRPr="00187BB3">
              <w:rPr>
                <w:rFonts w:ascii="Calibri" w:hAnsi="Calibri" w:cs="Calibri"/>
                <w:spacing w:val="2"/>
                <w:szCs w:val="24"/>
                <w:shd w:val="clear" w:color="auto" w:fill="FFFFFF"/>
              </w:rPr>
              <w:t xml:space="preserve"> Tikrinimo dieną taikyta </w:t>
            </w:r>
            <w:r w:rsidR="00187BB3" w:rsidRPr="00187BB3">
              <w:rPr>
                <w:rFonts w:ascii="Calibri" w:hAnsi="Calibri" w:cs="Calibri"/>
                <w:spacing w:val="2"/>
                <w:szCs w:val="24"/>
                <w:shd w:val="clear" w:color="auto" w:fill="FFFFFF"/>
              </w:rPr>
              <w:t>trinto</w:t>
            </w:r>
            <w:r w:rsidR="006078E5" w:rsidRPr="00187BB3">
              <w:rPr>
                <w:rFonts w:ascii="Calibri" w:hAnsi="Calibri" w:cs="Calibri"/>
                <w:spacing w:val="2"/>
                <w:szCs w:val="24"/>
                <w:shd w:val="clear" w:color="auto" w:fill="FFFFFF"/>
              </w:rPr>
              <w:t xml:space="preserve">s </w:t>
            </w:r>
            <w:r w:rsidR="00187BB3" w:rsidRPr="00187BB3">
              <w:rPr>
                <w:rFonts w:ascii="Calibri" w:hAnsi="Calibri" w:cs="Calibri"/>
                <w:spacing w:val="2"/>
                <w:szCs w:val="24"/>
                <w:shd w:val="clear" w:color="auto" w:fill="FFFFFF"/>
              </w:rPr>
              <w:t xml:space="preserve">sūrio </w:t>
            </w:r>
            <w:r w:rsidR="006078E5" w:rsidRPr="00187BB3">
              <w:rPr>
                <w:rFonts w:ascii="Calibri" w:hAnsi="Calibri" w:cs="Calibri"/>
                <w:spacing w:val="2"/>
                <w:szCs w:val="24"/>
                <w:shd w:val="clear" w:color="auto" w:fill="FFFFFF"/>
              </w:rPr>
              <w:t xml:space="preserve">sriubos ir </w:t>
            </w:r>
            <w:r w:rsidR="00187BB3" w:rsidRPr="00187BB3">
              <w:rPr>
                <w:rFonts w:ascii="Calibri" w:hAnsi="Calibri" w:cs="Calibri"/>
                <w:spacing w:val="2"/>
                <w:szCs w:val="24"/>
                <w:shd w:val="clear" w:color="auto" w:fill="FFFFFF"/>
              </w:rPr>
              <w:t>skrebučio</w:t>
            </w:r>
            <w:r w:rsidR="00187BB3" w:rsidRPr="00187BB3">
              <w:rPr>
                <w:rStyle w:val="FootnoteReference"/>
                <w:rFonts w:ascii="Calibri" w:hAnsi="Calibri" w:cs="Calibri"/>
                <w:spacing w:val="2"/>
                <w:szCs w:val="24"/>
                <w:shd w:val="clear" w:color="auto" w:fill="FFFFFF"/>
              </w:rPr>
              <w:footnoteReference w:id="28"/>
            </w:r>
            <w:r w:rsidR="00187BB3" w:rsidRPr="00187BB3">
              <w:rPr>
                <w:rFonts w:ascii="Calibri" w:hAnsi="Calibri" w:cs="Calibri"/>
                <w:spacing w:val="2"/>
                <w:szCs w:val="24"/>
                <w:shd w:val="clear" w:color="auto" w:fill="FFFFFF"/>
              </w:rPr>
              <w:t xml:space="preserve"> </w:t>
            </w:r>
            <w:r w:rsidR="006078E5" w:rsidRPr="00187BB3">
              <w:rPr>
                <w:rFonts w:ascii="Calibri" w:hAnsi="Calibri" w:cs="Calibri"/>
                <w:spacing w:val="2"/>
                <w:szCs w:val="24"/>
                <w:shd w:val="clear" w:color="auto" w:fill="FFFFFF"/>
              </w:rPr>
              <w:t xml:space="preserve">kaina – </w:t>
            </w:r>
            <w:r w:rsidR="00187BB3" w:rsidRPr="00187BB3">
              <w:rPr>
                <w:rFonts w:ascii="Calibri" w:hAnsi="Calibri" w:cs="Calibri"/>
                <w:spacing w:val="2"/>
                <w:szCs w:val="24"/>
                <w:shd w:val="clear" w:color="auto" w:fill="FFFFFF"/>
              </w:rPr>
              <w:t>0</w:t>
            </w:r>
            <w:r w:rsidR="006078E5" w:rsidRPr="00187BB3">
              <w:rPr>
                <w:rFonts w:ascii="Calibri" w:hAnsi="Calibri" w:cs="Calibri"/>
                <w:spacing w:val="2"/>
                <w:szCs w:val="24"/>
                <w:shd w:val="clear" w:color="auto" w:fill="FFFFFF"/>
              </w:rPr>
              <w:t>,</w:t>
            </w:r>
            <w:r w:rsidR="00187BB3" w:rsidRPr="00187BB3">
              <w:rPr>
                <w:rFonts w:ascii="Calibri" w:hAnsi="Calibri" w:cs="Calibri"/>
                <w:spacing w:val="2"/>
                <w:szCs w:val="24"/>
                <w:shd w:val="clear" w:color="auto" w:fill="FFFFFF"/>
              </w:rPr>
              <w:t>8</w:t>
            </w:r>
            <w:r w:rsidR="006078E5" w:rsidRPr="00187BB3">
              <w:rPr>
                <w:rFonts w:ascii="Calibri" w:hAnsi="Calibri" w:cs="Calibri"/>
                <w:spacing w:val="2"/>
                <w:szCs w:val="24"/>
                <w:shd w:val="clear" w:color="auto" w:fill="FFFFFF"/>
              </w:rPr>
              <w:t xml:space="preserve">0 Eur su PVM. Suderintame valgiaraštyje nurodyta, kad </w:t>
            </w:r>
            <w:r w:rsidR="00187BB3" w:rsidRPr="00187BB3">
              <w:rPr>
                <w:rFonts w:ascii="Calibri" w:hAnsi="Calibri" w:cs="Calibri"/>
                <w:spacing w:val="2"/>
                <w:szCs w:val="24"/>
                <w:shd w:val="clear" w:color="auto" w:fill="FFFFFF"/>
              </w:rPr>
              <w:t xml:space="preserve">trintos sūrio sriubos </w:t>
            </w:r>
            <w:r w:rsidR="006078E5" w:rsidRPr="00187BB3">
              <w:rPr>
                <w:rFonts w:ascii="Calibri" w:hAnsi="Calibri" w:cs="Calibri"/>
                <w:spacing w:val="2"/>
                <w:szCs w:val="24"/>
                <w:shd w:val="clear" w:color="auto" w:fill="FFFFFF"/>
              </w:rPr>
              <w:t xml:space="preserve">išeiga yra 250 g. </w:t>
            </w:r>
            <w:r w:rsidR="00187BB3" w:rsidRPr="00187BB3">
              <w:rPr>
                <w:rFonts w:ascii="Calibri" w:hAnsi="Calibri" w:cs="Calibri"/>
                <w:spacing w:val="2"/>
                <w:szCs w:val="24"/>
                <w:shd w:val="clear" w:color="auto" w:fill="FFFFFF"/>
              </w:rPr>
              <w:t xml:space="preserve">Vadinasi, faktinė šios sriubos kaina turi būti 0,25 Eur su PVM (0,10 * 2,5 </w:t>
            </w:r>
            <w:r w:rsidR="00187BB3" w:rsidRPr="00187BB3">
              <w:rPr>
                <w:rFonts w:ascii="Calibri" w:hAnsi="Calibri" w:cs="Calibri"/>
                <w:spacing w:val="2"/>
                <w:szCs w:val="24"/>
                <w:shd w:val="clear" w:color="auto" w:fill="FFFFFF"/>
                <w:lang w:val="en-US"/>
              </w:rPr>
              <w:t>= 0,25</w:t>
            </w:r>
            <w:r w:rsidR="00187BB3" w:rsidRPr="00187BB3">
              <w:rPr>
                <w:rFonts w:ascii="Calibri" w:hAnsi="Calibri" w:cs="Calibri"/>
                <w:spacing w:val="2"/>
                <w:szCs w:val="24"/>
                <w:shd w:val="clear" w:color="auto" w:fill="FFFFFF"/>
              </w:rPr>
              <w:t xml:space="preserve">). Taigi, Tiekėjo faktiškai taikoma </w:t>
            </w:r>
            <w:r w:rsidR="00187BB3" w:rsidRPr="007C3B52">
              <w:rPr>
                <w:rFonts w:ascii="Calibri" w:hAnsi="Calibri" w:cs="Calibri"/>
                <w:spacing w:val="2"/>
                <w:szCs w:val="24"/>
                <w:shd w:val="clear" w:color="auto" w:fill="FFFFFF"/>
              </w:rPr>
              <w:t xml:space="preserve">kaina (0,80 Eur su PVM) yra per didelė ir viršija pasiūlymo kainą 0,55 Eur (0,80 – 0,25 </w:t>
            </w:r>
            <w:r w:rsidR="00187BB3" w:rsidRPr="007C3B52">
              <w:rPr>
                <w:rFonts w:ascii="Calibri" w:hAnsi="Calibri" w:cs="Calibri"/>
                <w:lang w:val="en-US"/>
              </w:rPr>
              <w:t>= 0,55</w:t>
            </w:r>
            <w:r w:rsidR="00187BB3" w:rsidRPr="007C3B52">
              <w:rPr>
                <w:rFonts w:ascii="Calibri" w:hAnsi="Calibri" w:cs="Calibri"/>
                <w:spacing w:val="2"/>
                <w:szCs w:val="24"/>
                <w:shd w:val="clear" w:color="auto" w:fill="FFFFFF"/>
              </w:rPr>
              <w:t xml:space="preserve">) (arba </w:t>
            </w:r>
            <w:r w:rsidR="009D12DA" w:rsidRPr="007C3B52">
              <w:rPr>
                <w:rFonts w:ascii="Calibri" w:hAnsi="Calibri" w:cs="Calibri"/>
                <w:spacing w:val="2"/>
                <w:szCs w:val="24"/>
                <w:shd w:val="clear" w:color="auto" w:fill="FFFFFF"/>
              </w:rPr>
              <w:t xml:space="preserve">220 </w:t>
            </w:r>
            <w:r w:rsidR="00187BB3" w:rsidRPr="007C3B52">
              <w:rPr>
                <w:rFonts w:ascii="Calibri" w:hAnsi="Calibri" w:cs="Calibri"/>
                <w:spacing w:val="2"/>
                <w:szCs w:val="24"/>
                <w:shd w:val="clear" w:color="auto" w:fill="FFFFFF"/>
              </w:rPr>
              <w:t>proc.)</w:t>
            </w:r>
            <w:r w:rsidR="001D30F1" w:rsidRPr="007C3B52">
              <w:rPr>
                <w:rFonts w:ascii="Calibri" w:hAnsi="Calibri" w:cs="Calibri"/>
                <w:bCs/>
                <w:iCs/>
                <w:szCs w:val="24"/>
                <w:lang w:eastAsia="lt-LT"/>
              </w:rPr>
              <w:t>;</w:t>
            </w:r>
          </w:p>
          <w:p w14:paraId="3797960F" w14:textId="31D0356A" w:rsidR="007C3B52" w:rsidRPr="00D02D71" w:rsidRDefault="007C3B52" w:rsidP="00FD61E9">
            <w:pPr>
              <w:spacing w:line="276" w:lineRule="auto"/>
              <w:ind w:firstLine="601"/>
              <w:rPr>
                <w:rFonts w:ascii="Calibri" w:hAnsi="Calibri" w:cs="Calibri"/>
                <w:spacing w:val="2"/>
                <w:szCs w:val="24"/>
                <w:shd w:val="clear" w:color="auto" w:fill="FFFFFF"/>
              </w:rPr>
            </w:pPr>
            <w:r>
              <w:rPr>
                <w:rFonts w:ascii="Calibri" w:hAnsi="Calibri" w:cs="Calibri"/>
                <w:bCs/>
                <w:iCs/>
                <w:szCs w:val="24"/>
                <w:lang w:eastAsia="lt-LT"/>
              </w:rPr>
              <w:t xml:space="preserve">2) </w:t>
            </w:r>
            <w:r w:rsidRPr="00187BB3">
              <w:rPr>
                <w:rFonts w:ascii="Calibri" w:hAnsi="Calibri" w:cs="Calibri"/>
                <w:spacing w:val="2"/>
                <w:szCs w:val="24"/>
                <w:shd w:val="clear" w:color="auto" w:fill="FFFFFF"/>
              </w:rPr>
              <w:t xml:space="preserve">Tiekėjo pasiūlyme sriubos („Visos sriubos – tirštoji dalis ne mažiau 30 proc. nuo patiekalo išeigos“) įkainotos 0,08 Eur be PVM (0,10 Eur su PVM) už 100 g, o duona (100 g) tiekiama nemokamai. </w:t>
            </w:r>
            <w:r w:rsidRPr="004E7516">
              <w:rPr>
                <w:rFonts w:ascii="Calibri" w:hAnsi="Calibri" w:cs="Calibri"/>
                <w:spacing w:val="2"/>
                <w:szCs w:val="24"/>
                <w:shd w:val="clear" w:color="auto" w:fill="FFFFFF"/>
              </w:rPr>
              <w:t xml:space="preserve">Tikrinimo dieną taikyta šaltibarščių su bulvėmis kaina – 2,50 Eur su PVM. Suderintame valgiaraštyje nurodyta, kad </w:t>
            </w:r>
            <w:r w:rsidR="007A13B8" w:rsidRPr="004E7516">
              <w:rPr>
                <w:rFonts w:ascii="Calibri" w:hAnsi="Calibri" w:cs="Calibri"/>
                <w:spacing w:val="2"/>
                <w:szCs w:val="24"/>
                <w:shd w:val="clear" w:color="auto" w:fill="FFFFFF"/>
              </w:rPr>
              <w:t>„barščių su bulvėmis“</w:t>
            </w:r>
            <w:r w:rsidRPr="004E7516">
              <w:rPr>
                <w:rFonts w:ascii="Calibri" w:hAnsi="Calibri" w:cs="Calibri"/>
                <w:spacing w:val="2"/>
                <w:szCs w:val="24"/>
                <w:shd w:val="clear" w:color="auto" w:fill="FFFFFF"/>
              </w:rPr>
              <w:t xml:space="preserve"> išeiga yra 250 g</w:t>
            </w:r>
            <w:r w:rsidR="007A13B8" w:rsidRPr="004E7516">
              <w:rPr>
                <w:rFonts w:ascii="Calibri" w:hAnsi="Calibri" w:cs="Calibri"/>
                <w:spacing w:val="2"/>
                <w:szCs w:val="24"/>
                <w:shd w:val="clear" w:color="auto" w:fill="FFFFFF"/>
              </w:rPr>
              <w:t xml:space="preserve"> ir </w:t>
            </w:r>
            <w:r w:rsidR="004E7516" w:rsidRPr="004E7516">
              <w:rPr>
                <w:rFonts w:ascii="Calibri" w:hAnsi="Calibri" w:cs="Calibri"/>
                <w:spacing w:val="2"/>
                <w:szCs w:val="24"/>
                <w:shd w:val="clear" w:color="auto" w:fill="FFFFFF"/>
              </w:rPr>
              <w:t xml:space="preserve">ši </w:t>
            </w:r>
            <w:r w:rsidR="007A13B8" w:rsidRPr="004E7516">
              <w:rPr>
                <w:rFonts w:ascii="Calibri" w:hAnsi="Calibri" w:cs="Calibri"/>
                <w:spacing w:val="2"/>
                <w:szCs w:val="24"/>
                <w:shd w:val="clear" w:color="auto" w:fill="FFFFFF"/>
              </w:rPr>
              <w:t>sriuba patiekiama kartu grietine</w:t>
            </w:r>
            <w:r w:rsidR="007A13B8" w:rsidRPr="004E7516">
              <w:rPr>
                <w:rStyle w:val="FootnoteReference"/>
                <w:rFonts w:ascii="Calibri" w:hAnsi="Calibri" w:cs="Calibri"/>
                <w:spacing w:val="2"/>
                <w:szCs w:val="24"/>
                <w:shd w:val="clear" w:color="auto" w:fill="FFFFFF"/>
              </w:rPr>
              <w:footnoteReference w:id="29"/>
            </w:r>
            <w:r w:rsidR="007A13B8" w:rsidRPr="004E7516">
              <w:rPr>
                <w:rFonts w:ascii="Calibri" w:hAnsi="Calibri" w:cs="Calibri"/>
                <w:spacing w:val="2"/>
                <w:szCs w:val="24"/>
                <w:shd w:val="clear" w:color="auto" w:fill="FFFFFF"/>
              </w:rPr>
              <w:t xml:space="preserve"> (10 g) ir viso grūdo duona (20 g)</w:t>
            </w:r>
            <w:r w:rsidRPr="004E7516">
              <w:rPr>
                <w:rFonts w:ascii="Calibri" w:hAnsi="Calibri" w:cs="Calibri"/>
                <w:spacing w:val="2"/>
                <w:szCs w:val="24"/>
                <w:shd w:val="clear" w:color="auto" w:fill="FFFFFF"/>
              </w:rPr>
              <w:t xml:space="preserve">. Vadinasi, faktinė </w:t>
            </w:r>
            <w:r w:rsidR="004E7516" w:rsidRPr="004E7516">
              <w:rPr>
                <w:rFonts w:ascii="Calibri" w:hAnsi="Calibri" w:cs="Calibri"/>
                <w:spacing w:val="2"/>
                <w:szCs w:val="24"/>
                <w:shd w:val="clear" w:color="auto" w:fill="FFFFFF"/>
              </w:rPr>
              <w:t>šaltibarščių su bulvėmis</w:t>
            </w:r>
            <w:r w:rsidRPr="004E7516">
              <w:rPr>
                <w:rFonts w:ascii="Calibri" w:hAnsi="Calibri" w:cs="Calibri"/>
                <w:spacing w:val="2"/>
                <w:szCs w:val="24"/>
                <w:shd w:val="clear" w:color="auto" w:fill="FFFFFF"/>
              </w:rPr>
              <w:t xml:space="preserve"> kaina turi būti 0,25 Eur su PVM (0,10 * 2,5 </w:t>
            </w:r>
            <w:r w:rsidRPr="004E7516">
              <w:rPr>
                <w:rFonts w:ascii="Calibri" w:hAnsi="Calibri" w:cs="Calibri"/>
                <w:spacing w:val="2"/>
                <w:szCs w:val="24"/>
                <w:shd w:val="clear" w:color="auto" w:fill="FFFFFF"/>
                <w:lang w:val="en-US"/>
              </w:rPr>
              <w:t>= 0,25</w:t>
            </w:r>
            <w:r w:rsidRPr="004E7516">
              <w:rPr>
                <w:rFonts w:ascii="Calibri" w:hAnsi="Calibri" w:cs="Calibri"/>
                <w:spacing w:val="2"/>
                <w:szCs w:val="24"/>
                <w:shd w:val="clear" w:color="auto" w:fill="FFFFFF"/>
              </w:rPr>
              <w:t>). Taigi, Tiekėjo faktiškai taikoma kaina (</w:t>
            </w:r>
            <w:r w:rsidR="004E7516" w:rsidRPr="00422D01">
              <w:rPr>
                <w:rFonts w:ascii="Calibri" w:hAnsi="Calibri" w:cs="Calibri"/>
                <w:spacing w:val="2"/>
                <w:szCs w:val="24"/>
                <w:shd w:val="clear" w:color="auto" w:fill="FFFFFF"/>
              </w:rPr>
              <w:t>2</w:t>
            </w:r>
            <w:r w:rsidRPr="00422D01">
              <w:rPr>
                <w:rFonts w:ascii="Calibri" w:hAnsi="Calibri" w:cs="Calibri"/>
                <w:spacing w:val="2"/>
                <w:szCs w:val="24"/>
                <w:shd w:val="clear" w:color="auto" w:fill="FFFFFF"/>
              </w:rPr>
              <w:t>,</w:t>
            </w:r>
            <w:r w:rsidR="004E7516" w:rsidRPr="00422D01">
              <w:rPr>
                <w:rFonts w:ascii="Calibri" w:hAnsi="Calibri" w:cs="Calibri"/>
                <w:spacing w:val="2"/>
                <w:szCs w:val="24"/>
                <w:shd w:val="clear" w:color="auto" w:fill="FFFFFF"/>
              </w:rPr>
              <w:t>5</w:t>
            </w:r>
            <w:r w:rsidRPr="00422D01">
              <w:rPr>
                <w:rFonts w:ascii="Calibri" w:hAnsi="Calibri" w:cs="Calibri"/>
                <w:spacing w:val="2"/>
                <w:szCs w:val="24"/>
                <w:shd w:val="clear" w:color="auto" w:fill="FFFFFF"/>
              </w:rPr>
              <w:t>0 Eur su PVM) yra per didelė ir viršija pasiūlymo kainą</w:t>
            </w:r>
            <w:r w:rsidR="004E7516" w:rsidRPr="00422D01">
              <w:rPr>
                <w:rFonts w:ascii="Calibri" w:hAnsi="Calibri" w:cs="Calibri"/>
                <w:spacing w:val="2"/>
                <w:szCs w:val="24"/>
                <w:shd w:val="clear" w:color="auto" w:fill="FFFFFF"/>
              </w:rPr>
              <w:t xml:space="preserve"> 2</w:t>
            </w:r>
            <w:r w:rsidRPr="00422D01">
              <w:rPr>
                <w:rFonts w:ascii="Calibri" w:hAnsi="Calibri" w:cs="Calibri"/>
                <w:spacing w:val="2"/>
                <w:szCs w:val="24"/>
                <w:shd w:val="clear" w:color="auto" w:fill="FFFFFF"/>
              </w:rPr>
              <w:t>,</w:t>
            </w:r>
            <w:r w:rsidR="004E7516" w:rsidRPr="00422D01">
              <w:rPr>
                <w:rFonts w:ascii="Calibri" w:hAnsi="Calibri" w:cs="Calibri"/>
                <w:spacing w:val="2"/>
                <w:szCs w:val="24"/>
                <w:shd w:val="clear" w:color="auto" w:fill="FFFFFF"/>
              </w:rPr>
              <w:t>2</w:t>
            </w:r>
            <w:r w:rsidRPr="00422D01">
              <w:rPr>
                <w:rFonts w:ascii="Calibri" w:hAnsi="Calibri" w:cs="Calibri"/>
                <w:spacing w:val="2"/>
                <w:szCs w:val="24"/>
                <w:shd w:val="clear" w:color="auto" w:fill="FFFFFF"/>
              </w:rPr>
              <w:t>5 Eur (</w:t>
            </w:r>
            <w:r w:rsidR="004E7516" w:rsidRPr="00422D01">
              <w:rPr>
                <w:rFonts w:ascii="Calibri" w:hAnsi="Calibri" w:cs="Calibri"/>
                <w:spacing w:val="2"/>
                <w:szCs w:val="24"/>
                <w:shd w:val="clear" w:color="auto" w:fill="FFFFFF"/>
              </w:rPr>
              <w:t>2</w:t>
            </w:r>
            <w:r w:rsidRPr="00422D01">
              <w:rPr>
                <w:rFonts w:ascii="Calibri" w:hAnsi="Calibri" w:cs="Calibri"/>
                <w:spacing w:val="2"/>
                <w:szCs w:val="24"/>
                <w:shd w:val="clear" w:color="auto" w:fill="FFFFFF"/>
              </w:rPr>
              <w:t>,</w:t>
            </w:r>
            <w:r w:rsidR="004E7516" w:rsidRPr="00422D01">
              <w:rPr>
                <w:rFonts w:ascii="Calibri" w:hAnsi="Calibri" w:cs="Calibri"/>
                <w:spacing w:val="2"/>
                <w:szCs w:val="24"/>
                <w:shd w:val="clear" w:color="auto" w:fill="FFFFFF"/>
              </w:rPr>
              <w:t>5</w:t>
            </w:r>
            <w:r w:rsidRPr="00422D01">
              <w:rPr>
                <w:rFonts w:ascii="Calibri" w:hAnsi="Calibri" w:cs="Calibri"/>
                <w:spacing w:val="2"/>
                <w:szCs w:val="24"/>
                <w:shd w:val="clear" w:color="auto" w:fill="FFFFFF"/>
              </w:rPr>
              <w:t xml:space="preserve">0 – 0,25 </w:t>
            </w:r>
            <w:r w:rsidRPr="00422D01">
              <w:rPr>
                <w:rFonts w:ascii="Calibri" w:hAnsi="Calibri" w:cs="Calibri"/>
                <w:lang w:val="en-US"/>
              </w:rPr>
              <w:t xml:space="preserve">= </w:t>
            </w:r>
            <w:r w:rsidR="004E7516" w:rsidRPr="00422D01">
              <w:rPr>
                <w:rFonts w:ascii="Calibri" w:hAnsi="Calibri" w:cs="Calibri"/>
                <w:lang w:val="en-US"/>
              </w:rPr>
              <w:t>2</w:t>
            </w:r>
            <w:r w:rsidRPr="00422D01">
              <w:rPr>
                <w:rFonts w:ascii="Calibri" w:hAnsi="Calibri" w:cs="Calibri"/>
                <w:lang w:val="en-US"/>
              </w:rPr>
              <w:t>,</w:t>
            </w:r>
            <w:r w:rsidR="004E7516" w:rsidRPr="00422D01">
              <w:rPr>
                <w:rFonts w:ascii="Calibri" w:hAnsi="Calibri" w:cs="Calibri"/>
                <w:lang w:val="en-US"/>
              </w:rPr>
              <w:t>2</w:t>
            </w:r>
            <w:r w:rsidRPr="00422D01">
              <w:rPr>
                <w:rFonts w:ascii="Calibri" w:hAnsi="Calibri" w:cs="Calibri"/>
                <w:lang w:val="en-US"/>
              </w:rPr>
              <w:t>5</w:t>
            </w:r>
            <w:r w:rsidRPr="00422D01">
              <w:rPr>
                <w:rFonts w:ascii="Calibri" w:hAnsi="Calibri" w:cs="Calibri"/>
                <w:spacing w:val="2"/>
                <w:szCs w:val="24"/>
                <w:shd w:val="clear" w:color="auto" w:fill="FFFFFF"/>
              </w:rPr>
              <w:t xml:space="preserve">) (arba </w:t>
            </w:r>
            <w:r w:rsidR="00422D01" w:rsidRPr="00422D01">
              <w:rPr>
                <w:rFonts w:ascii="Calibri" w:hAnsi="Calibri" w:cs="Calibri"/>
                <w:spacing w:val="2"/>
                <w:szCs w:val="24"/>
                <w:shd w:val="clear" w:color="auto" w:fill="FFFFFF"/>
              </w:rPr>
              <w:t>90</w:t>
            </w:r>
            <w:r w:rsidRPr="00422D01">
              <w:rPr>
                <w:rFonts w:ascii="Calibri" w:hAnsi="Calibri" w:cs="Calibri"/>
                <w:spacing w:val="2"/>
                <w:szCs w:val="24"/>
                <w:shd w:val="clear" w:color="auto" w:fill="FFFFFF"/>
              </w:rPr>
              <w:t xml:space="preserve">0 </w:t>
            </w:r>
            <w:r w:rsidRPr="00D02D71">
              <w:rPr>
                <w:rFonts w:ascii="Calibri" w:hAnsi="Calibri" w:cs="Calibri"/>
                <w:spacing w:val="2"/>
                <w:szCs w:val="24"/>
                <w:shd w:val="clear" w:color="auto" w:fill="FFFFFF"/>
              </w:rPr>
              <w:t>proc.)</w:t>
            </w:r>
            <w:r w:rsidR="00C6336F" w:rsidRPr="00D02D71">
              <w:rPr>
                <w:rFonts w:ascii="Calibri" w:hAnsi="Calibri" w:cs="Calibri"/>
                <w:spacing w:val="2"/>
                <w:szCs w:val="24"/>
                <w:shd w:val="clear" w:color="auto" w:fill="FFFFFF"/>
              </w:rPr>
              <w:t>;</w:t>
            </w:r>
          </w:p>
          <w:p w14:paraId="75742807" w14:textId="4B092E6D" w:rsidR="00905570" w:rsidRPr="0038455F" w:rsidRDefault="00422D01" w:rsidP="0061316A">
            <w:pPr>
              <w:spacing w:line="276" w:lineRule="auto"/>
              <w:ind w:firstLine="601"/>
              <w:rPr>
                <w:rFonts w:ascii="Calibri" w:hAnsi="Calibri" w:cs="Calibri"/>
                <w:spacing w:val="2"/>
                <w:szCs w:val="24"/>
                <w:shd w:val="clear" w:color="auto" w:fill="FFFFFF"/>
              </w:rPr>
            </w:pPr>
            <w:r w:rsidRPr="00D02D71">
              <w:rPr>
                <w:rFonts w:ascii="Calibri" w:hAnsi="Calibri" w:cs="Calibri"/>
                <w:spacing w:val="2"/>
                <w:szCs w:val="24"/>
                <w:shd w:val="clear" w:color="auto" w:fill="FFFFFF"/>
              </w:rPr>
              <w:t>3</w:t>
            </w:r>
            <w:r w:rsidR="00905570" w:rsidRPr="00D02D71">
              <w:rPr>
                <w:rFonts w:ascii="Calibri" w:hAnsi="Calibri" w:cs="Calibri"/>
                <w:spacing w:val="2"/>
                <w:szCs w:val="24"/>
                <w:shd w:val="clear" w:color="auto" w:fill="FFFFFF"/>
              </w:rPr>
              <w:t>) Tiekėjo pasiūlyme</w:t>
            </w:r>
            <w:r w:rsidR="000B3729" w:rsidRPr="00D02D71">
              <w:rPr>
                <w:rFonts w:ascii="Calibri" w:hAnsi="Calibri" w:cs="Calibri"/>
                <w:spacing w:val="2"/>
                <w:szCs w:val="24"/>
                <w:shd w:val="clear" w:color="auto" w:fill="FFFFFF"/>
              </w:rPr>
              <w:t xml:space="preserve"> </w:t>
            </w:r>
            <w:r w:rsidR="00A568A9" w:rsidRPr="000165CE">
              <w:rPr>
                <w:rFonts w:ascii="Calibri" w:hAnsi="Calibri" w:cs="Calibri"/>
                <w:bCs/>
                <w:iCs/>
                <w:szCs w:val="24"/>
                <w:lang w:eastAsia="lt-LT"/>
              </w:rPr>
              <w:t>jautienos kukuli</w:t>
            </w:r>
            <w:r w:rsidR="00A568A9">
              <w:rPr>
                <w:rFonts w:ascii="Calibri" w:hAnsi="Calibri" w:cs="Calibri"/>
                <w:bCs/>
                <w:iCs/>
                <w:szCs w:val="24"/>
                <w:lang w:eastAsia="lt-LT"/>
              </w:rPr>
              <w:t>s</w:t>
            </w:r>
            <w:r w:rsidR="00A568A9" w:rsidRPr="00D02D71">
              <w:rPr>
                <w:rFonts w:ascii="Calibri" w:hAnsi="Calibri" w:cs="Calibri"/>
                <w:spacing w:val="2"/>
                <w:szCs w:val="24"/>
                <w:shd w:val="clear" w:color="auto" w:fill="FFFFFF"/>
              </w:rPr>
              <w:t xml:space="preserve"> </w:t>
            </w:r>
            <w:r w:rsidR="00A568A9">
              <w:rPr>
                <w:rFonts w:ascii="Calibri" w:hAnsi="Calibri" w:cs="Calibri"/>
                <w:spacing w:val="2"/>
                <w:szCs w:val="24"/>
                <w:shd w:val="clear" w:color="auto" w:fill="FFFFFF"/>
              </w:rPr>
              <w:t>(</w:t>
            </w:r>
            <w:r w:rsidR="000B3729" w:rsidRPr="00D02D71">
              <w:rPr>
                <w:rFonts w:ascii="Calibri" w:hAnsi="Calibri" w:cs="Calibri"/>
                <w:spacing w:val="2"/>
                <w:szCs w:val="24"/>
                <w:shd w:val="clear" w:color="auto" w:fill="FFFFFF"/>
              </w:rPr>
              <w:t xml:space="preserve">„raudonos mėsos patiekalai, </w:t>
            </w:r>
            <w:r w:rsidR="004E4B5D" w:rsidRPr="00D02D71">
              <w:rPr>
                <w:rFonts w:ascii="Calibri" w:hAnsi="Calibri" w:cs="Calibri"/>
                <w:spacing w:val="2"/>
                <w:szCs w:val="24"/>
                <w:shd w:val="clear" w:color="auto" w:fill="FFFFFF"/>
              </w:rPr>
              <w:t>maltos mėsos patiekalai – ne mažiau 70</w:t>
            </w:r>
            <w:r w:rsidR="001A3388" w:rsidRPr="00D02D71">
              <w:rPr>
                <w:rFonts w:ascii="Calibri" w:hAnsi="Calibri" w:cs="Calibri"/>
                <w:spacing w:val="2"/>
                <w:szCs w:val="24"/>
                <w:shd w:val="clear" w:color="auto" w:fill="FFFFFF"/>
              </w:rPr>
              <w:t> </w:t>
            </w:r>
            <w:r w:rsidR="004E4B5D" w:rsidRPr="00D02D71">
              <w:rPr>
                <w:rFonts w:ascii="Calibri" w:hAnsi="Calibri" w:cs="Calibri"/>
                <w:spacing w:val="2"/>
                <w:szCs w:val="24"/>
                <w:shd w:val="clear" w:color="auto" w:fill="FFFFFF"/>
              </w:rPr>
              <w:t xml:space="preserve">proc. mėsos </w:t>
            </w:r>
            <w:r w:rsidR="004E4B5D" w:rsidRPr="0038455F">
              <w:rPr>
                <w:rFonts w:ascii="Calibri" w:hAnsi="Calibri" w:cs="Calibri"/>
                <w:spacing w:val="2"/>
                <w:szCs w:val="24"/>
                <w:shd w:val="clear" w:color="auto" w:fill="FFFFFF"/>
              </w:rPr>
              <w:t>nuo pusgaminio masės</w:t>
            </w:r>
            <w:r w:rsidR="000B3729" w:rsidRPr="0038455F">
              <w:rPr>
                <w:rFonts w:ascii="Calibri" w:hAnsi="Calibri" w:cs="Calibri"/>
                <w:spacing w:val="2"/>
                <w:szCs w:val="24"/>
                <w:shd w:val="clear" w:color="auto" w:fill="FFFFFF"/>
              </w:rPr>
              <w:t>“</w:t>
            </w:r>
            <w:r w:rsidR="00A568A9">
              <w:rPr>
                <w:rFonts w:ascii="Calibri" w:hAnsi="Calibri" w:cs="Calibri"/>
                <w:spacing w:val="2"/>
                <w:szCs w:val="24"/>
                <w:shd w:val="clear" w:color="auto" w:fill="FFFFFF"/>
              </w:rPr>
              <w:t>)</w:t>
            </w:r>
            <w:r w:rsidR="000B3729" w:rsidRPr="0038455F">
              <w:rPr>
                <w:rFonts w:ascii="Calibri" w:hAnsi="Calibri" w:cs="Calibri"/>
                <w:spacing w:val="2"/>
                <w:szCs w:val="24"/>
                <w:shd w:val="clear" w:color="auto" w:fill="FFFFFF"/>
              </w:rPr>
              <w:t xml:space="preserve"> įkainot</w:t>
            </w:r>
            <w:r w:rsidR="00A568A9">
              <w:rPr>
                <w:rFonts w:ascii="Calibri" w:hAnsi="Calibri" w:cs="Calibri"/>
                <w:spacing w:val="2"/>
                <w:szCs w:val="24"/>
                <w:shd w:val="clear" w:color="auto" w:fill="FFFFFF"/>
              </w:rPr>
              <w:t>as</w:t>
            </w:r>
            <w:r w:rsidR="000B3729" w:rsidRPr="0038455F">
              <w:rPr>
                <w:rFonts w:ascii="Calibri" w:hAnsi="Calibri" w:cs="Calibri"/>
                <w:spacing w:val="2"/>
                <w:szCs w:val="24"/>
                <w:shd w:val="clear" w:color="auto" w:fill="FFFFFF"/>
              </w:rPr>
              <w:t xml:space="preserve"> 0,4</w:t>
            </w:r>
            <w:r w:rsidR="00D02D71" w:rsidRPr="0038455F">
              <w:rPr>
                <w:rFonts w:ascii="Calibri" w:hAnsi="Calibri" w:cs="Calibri"/>
                <w:spacing w:val="2"/>
                <w:szCs w:val="24"/>
                <w:shd w:val="clear" w:color="auto" w:fill="FFFFFF"/>
              </w:rPr>
              <w:t>9</w:t>
            </w:r>
            <w:r w:rsidR="000B3729" w:rsidRPr="0038455F">
              <w:rPr>
                <w:rFonts w:ascii="Calibri" w:hAnsi="Calibri" w:cs="Calibri"/>
                <w:spacing w:val="2"/>
                <w:szCs w:val="24"/>
                <w:shd w:val="clear" w:color="auto" w:fill="FFFFFF"/>
              </w:rPr>
              <w:t xml:space="preserve"> Eur be PVM (0,5</w:t>
            </w:r>
            <w:r w:rsidR="00D02D71" w:rsidRPr="0038455F">
              <w:rPr>
                <w:rFonts w:ascii="Calibri" w:hAnsi="Calibri" w:cs="Calibri"/>
                <w:spacing w:val="2"/>
                <w:szCs w:val="24"/>
                <w:shd w:val="clear" w:color="auto" w:fill="FFFFFF"/>
              </w:rPr>
              <w:t>9</w:t>
            </w:r>
            <w:r w:rsidR="00D4324B">
              <w:rPr>
                <w:rFonts w:ascii="Calibri" w:hAnsi="Calibri" w:cs="Calibri"/>
                <w:spacing w:val="2"/>
                <w:szCs w:val="24"/>
                <w:shd w:val="clear" w:color="auto" w:fill="FFFFFF"/>
              </w:rPr>
              <w:t> </w:t>
            </w:r>
            <w:r w:rsidR="000B3729" w:rsidRPr="0038455F">
              <w:rPr>
                <w:rFonts w:ascii="Calibri" w:hAnsi="Calibri" w:cs="Calibri"/>
                <w:spacing w:val="2"/>
                <w:szCs w:val="24"/>
                <w:shd w:val="clear" w:color="auto" w:fill="FFFFFF"/>
              </w:rPr>
              <w:t>Eur su PVM) už 100 g</w:t>
            </w:r>
            <w:r w:rsidR="00712003" w:rsidRPr="0038455F">
              <w:rPr>
                <w:rFonts w:ascii="Calibri" w:hAnsi="Calibri" w:cs="Calibri"/>
                <w:spacing w:val="2"/>
                <w:szCs w:val="24"/>
                <w:shd w:val="clear" w:color="auto" w:fill="FFFFFF"/>
              </w:rPr>
              <w:t xml:space="preserve">, </w:t>
            </w:r>
            <w:r w:rsidR="006C3920" w:rsidRPr="0038455F">
              <w:rPr>
                <w:rFonts w:ascii="Calibri" w:hAnsi="Calibri" w:cs="Calibri"/>
                <w:spacing w:val="2"/>
                <w:szCs w:val="24"/>
                <w:shd w:val="clear" w:color="auto" w:fill="FFFFFF"/>
              </w:rPr>
              <w:t xml:space="preserve">makaronai įkainoti 0,29 Eur be PVM (0,35 Eur su PVM), </w:t>
            </w:r>
            <w:r w:rsidR="0038455F" w:rsidRPr="0038455F">
              <w:rPr>
                <w:rFonts w:ascii="Calibri" w:hAnsi="Calibri" w:cs="Calibri"/>
                <w:spacing w:val="2"/>
                <w:szCs w:val="24"/>
                <w:shd w:val="clear" w:color="auto" w:fill="FFFFFF"/>
              </w:rPr>
              <w:t>salotos įkainotos 0,33 Eur be PVM (0,40</w:t>
            </w:r>
            <w:r w:rsidR="0061316A">
              <w:rPr>
                <w:rFonts w:ascii="Calibri" w:hAnsi="Calibri" w:cs="Calibri"/>
                <w:spacing w:val="2"/>
                <w:szCs w:val="24"/>
                <w:shd w:val="clear" w:color="auto" w:fill="FFFFFF"/>
              </w:rPr>
              <w:t> </w:t>
            </w:r>
            <w:r w:rsidR="0038455F" w:rsidRPr="0038455F">
              <w:rPr>
                <w:rFonts w:ascii="Calibri" w:hAnsi="Calibri" w:cs="Calibri"/>
                <w:spacing w:val="2"/>
                <w:szCs w:val="24"/>
                <w:shd w:val="clear" w:color="auto" w:fill="FFFFFF"/>
              </w:rPr>
              <w:t>Eur su PVM</w:t>
            </w:r>
            <w:r w:rsidR="0038455F" w:rsidRPr="000165CE">
              <w:rPr>
                <w:rFonts w:ascii="Calibri" w:hAnsi="Calibri" w:cs="Calibri"/>
                <w:spacing w:val="2"/>
                <w:szCs w:val="24"/>
                <w:shd w:val="clear" w:color="auto" w:fill="FFFFFF"/>
              </w:rPr>
              <w:t>) už 100 g</w:t>
            </w:r>
            <w:r w:rsidR="00EF61D7" w:rsidRPr="000165CE">
              <w:rPr>
                <w:rFonts w:ascii="Calibri" w:hAnsi="Calibri" w:cs="Calibri"/>
                <w:spacing w:val="2"/>
                <w:szCs w:val="24"/>
                <w:shd w:val="clear" w:color="auto" w:fill="FFFFFF"/>
              </w:rPr>
              <w:t>, aliejus</w:t>
            </w:r>
            <w:r w:rsidR="00F16E46">
              <w:rPr>
                <w:rFonts w:ascii="Calibri" w:hAnsi="Calibri" w:cs="Calibri"/>
                <w:spacing w:val="2"/>
                <w:szCs w:val="24"/>
                <w:shd w:val="clear" w:color="auto" w:fill="FFFFFF"/>
              </w:rPr>
              <w:t xml:space="preserve"> </w:t>
            </w:r>
            <w:r w:rsidR="00EF61D7" w:rsidRPr="000165CE">
              <w:rPr>
                <w:rFonts w:ascii="Calibri" w:hAnsi="Calibri" w:cs="Calibri"/>
                <w:spacing w:val="2"/>
                <w:szCs w:val="24"/>
                <w:shd w:val="clear" w:color="auto" w:fill="FFFFFF"/>
              </w:rPr>
              <w:t>su žolelėmis</w:t>
            </w:r>
            <w:r w:rsidR="00F16E46" w:rsidRPr="000165CE">
              <w:rPr>
                <w:rStyle w:val="FootnoteReference"/>
                <w:rFonts w:ascii="Calibri" w:hAnsi="Calibri" w:cs="Calibri"/>
                <w:spacing w:val="2"/>
                <w:szCs w:val="24"/>
                <w:shd w:val="clear" w:color="auto" w:fill="FFFFFF"/>
              </w:rPr>
              <w:footnoteReference w:id="30"/>
            </w:r>
            <w:r w:rsidR="00F16E46" w:rsidRPr="000165CE">
              <w:rPr>
                <w:rFonts w:ascii="Calibri" w:hAnsi="Calibri" w:cs="Calibri"/>
                <w:spacing w:val="2"/>
                <w:szCs w:val="24"/>
                <w:shd w:val="clear" w:color="auto" w:fill="FFFFFF"/>
              </w:rPr>
              <w:t xml:space="preserve"> </w:t>
            </w:r>
            <w:r w:rsidR="00EF61D7" w:rsidRPr="000165CE">
              <w:rPr>
                <w:rFonts w:ascii="Calibri" w:hAnsi="Calibri" w:cs="Calibri"/>
                <w:spacing w:val="2"/>
                <w:szCs w:val="24"/>
                <w:shd w:val="clear" w:color="auto" w:fill="FFFFFF"/>
              </w:rPr>
              <w:t>įkainotas 0,00 Eur už 100 g</w:t>
            </w:r>
            <w:r w:rsidR="0038455F" w:rsidRPr="000165CE">
              <w:rPr>
                <w:rFonts w:ascii="Calibri" w:hAnsi="Calibri" w:cs="Calibri"/>
                <w:spacing w:val="2"/>
                <w:szCs w:val="24"/>
                <w:shd w:val="clear" w:color="auto" w:fill="FFFFFF"/>
              </w:rPr>
              <w:t xml:space="preserve">. </w:t>
            </w:r>
            <w:r w:rsidR="000B3729" w:rsidRPr="000165CE">
              <w:rPr>
                <w:rFonts w:ascii="Calibri" w:hAnsi="Calibri" w:cs="Calibri"/>
                <w:spacing w:val="2"/>
                <w:szCs w:val="24"/>
                <w:shd w:val="clear" w:color="auto" w:fill="FFFFFF"/>
              </w:rPr>
              <w:t xml:space="preserve">Tikrinimo dieną taikyta </w:t>
            </w:r>
            <w:r w:rsidR="0038455F" w:rsidRPr="000165CE">
              <w:rPr>
                <w:rFonts w:ascii="Calibri" w:hAnsi="Calibri" w:cs="Calibri"/>
                <w:bCs/>
                <w:iCs/>
                <w:szCs w:val="24"/>
                <w:lang w:eastAsia="lt-LT"/>
              </w:rPr>
              <w:t xml:space="preserve">jautienos kukulio, kepto garuose, </w:t>
            </w:r>
            <w:r w:rsidR="000B3729" w:rsidRPr="000165CE">
              <w:rPr>
                <w:rFonts w:ascii="Calibri" w:hAnsi="Calibri" w:cs="Calibri"/>
                <w:bCs/>
                <w:iCs/>
                <w:szCs w:val="24"/>
                <w:lang w:eastAsia="lt-LT"/>
              </w:rPr>
              <w:t>kaina 4,</w:t>
            </w:r>
            <w:r w:rsidR="0038455F" w:rsidRPr="000165CE">
              <w:rPr>
                <w:rFonts w:ascii="Calibri" w:hAnsi="Calibri" w:cs="Calibri"/>
                <w:bCs/>
                <w:iCs/>
                <w:szCs w:val="24"/>
                <w:lang w:eastAsia="lt-LT"/>
              </w:rPr>
              <w:t>5</w:t>
            </w:r>
            <w:r w:rsidR="000B3729" w:rsidRPr="000165CE">
              <w:rPr>
                <w:rFonts w:ascii="Calibri" w:hAnsi="Calibri" w:cs="Calibri"/>
                <w:bCs/>
                <w:iCs/>
                <w:szCs w:val="24"/>
                <w:lang w:eastAsia="lt-LT"/>
              </w:rPr>
              <w:t>0 Eur su PVM.</w:t>
            </w:r>
            <w:r w:rsidR="009F6AF9" w:rsidRPr="000165CE">
              <w:rPr>
                <w:rFonts w:ascii="Calibri" w:hAnsi="Calibri" w:cs="Calibri"/>
                <w:bCs/>
                <w:iCs/>
                <w:szCs w:val="24"/>
                <w:lang w:eastAsia="lt-LT"/>
              </w:rPr>
              <w:t xml:space="preserve"> </w:t>
            </w:r>
            <w:r w:rsidR="009F6AF9" w:rsidRPr="000165CE">
              <w:rPr>
                <w:rFonts w:ascii="Calibri" w:hAnsi="Calibri" w:cs="Calibri"/>
                <w:spacing w:val="2"/>
                <w:szCs w:val="24"/>
                <w:shd w:val="clear" w:color="auto" w:fill="FFFFFF"/>
              </w:rPr>
              <w:t>Suderintame valgiaraštyje</w:t>
            </w:r>
            <w:r w:rsidR="00712003" w:rsidRPr="000165CE">
              <w:rPr>
                <w:rFonts w:ascii="Calibri" w:hAnsi="Calibri" w:cs="Calibri"/>
                <w:spacing w:val="2"/>
                <w:szCs w:val="24"/>
                <w:shd w:val="clear" w:color="auto" w:fill="FFFFFF"/>
              </w:rPr>
              <w:t xml:space="preserve"> </w:t>
            </w:r>
            <w:r w:rsidR="009F6AF9" w:rsidRPr="000165CE">
              <w:rPr>
                <w:rFonts w:ascii="Calibri" w:hAnsi="Calibri" w:cs="Calibri"/>
                <w:spacing w:val="2"/>
                <w:szCs w:val="24"/>
                <w:shd w:val="clear" w:color="auto" w:fill="FFFFFF"/>
              </w:rPr>
              <w:t xml:space="preserve">nurodyta, kad </w:t>
            </w:r>
            <w:r w:rsidR="0038455F" w:rsidRPr="000165CE">
              <w:rPr>
                <w:rFonts w:ascii="Calibri" w:hAnsi="Calibri" w:cs="Calibri"/>
                <w:spacing w:val="2"/>
                <w:szCs w:val="24"/>
                <w:shd w:val="clear" w:color="auto" w:fill="FFFFFF"/>
              </w:rPr>
              <w:t>„jautienos kukulio, kepto garuose“ išeiga yra 100 g</w:t>
            </w:r>
            <w:r w:rsidR="0069681F">
              <w:rPr>
                <w:rFonts w:ascii="Calibri" w:hAnsi="Calibri" w:cs="Calibri"/>
                <w:spacing w:val="2"/>
                <w:szCs w:val="24"/>
                <w:shd w:val="clear" w:color="auto" w:fill="FFFFFF"/>
              </w:rPr>
              <w:t xml:space="preserve">. Iš Suderinto valgiaraščio taip pat seka, kad </w:t>
            </w:r>
            <w:r w:rsidR="005331E5">
              <w:rPr>
                <w:rFonts w:ascii="Calibri" w:hAnsi="Calibri" w:cs="Calibri"/>
                <w:spacing w:val="2"/>
                <w:szCs w:val="24"/>
                <w:shd w:val="clear" w:color="auto" w:fill="FFFFFF"/>
              </w:rPr>
              <w:t>p</w:t>
            </w:r>
            <w:r w:rsidR="002A079A" w:rsidRPr="000165CE">
              <w:rPr>
                <w:rFonts w:ascii="Calibri" w:hAnsi="Calibri" w:cs="Calibri"/>
                <w:spacing w:val="2"/>
                <w:szCs w:val="24"/>
                <w:shd w:val="clear" w:color="auto" w:fill="FFFFFF"/>
              </w:rPr>
              <w:t xml:space="preserve">atiekalas patiekiamas kartu su „speltų kviečių </w:t>
            </w:r>
            <w:r w:rsidR="002A079A" w:rsidRPr="005331E5">
              <w:rPr>
                <w:rFonts w:ascii="Calibri" w:hAnsi="Calibri" w:cs="Calibri"/>
                <w:spacing w:val="2"/>
                <w:szCs w:val="24"/>
                <w:shd w:val="clear" w:color="auto" w:fill="FFFFFF"/>
              </w:rPr>
              <w:t>makaronais su šalto spaudimo aliejumi“ (išeiga 100 g)</w:t>
            </w:r>
            <w:r w:rsidR="0069681F">
              <w:rPr>
                <w:rFonts w:ascii="Calibri" w:hAnsi="Calibri" w:cs="Calibri"/>
                <w:spacing w:val="2"/>
                <w:szCs w:val="24"/>
                <w:shd w:val="clear" w:color="auto" w:fill="FFFFFF"/>
              </w:rPr>
              <w:t>,</w:t>
            </w:r>
            <w:r w:rsidR="002A079A" w:rsidRPr="005331E5">
              <w:rPr>
                <w:rFonts w:ascii="Calibri" w:hAnsi="Calibri" w:cs="Calibri"/>
                <w:spacing w:val="2"/>
                <w:szCs w:val="24"/>
                <w:shd w:val="clear" w:color="auto" w:fill="FFFFFF"/>
              </w:rPr>
              <w:t xml:space="preserve"> „virtų </w:t>
            </w:r>
            <w:r w:rsidR="002A079A" w:rsidRPr="007E56BA">
              <w:rPr>
                <w:rFonts w:ascii="Calibri" w:hAnsi="Calibri" w:cs="Calibri"/>
                <w:spacing w:val="2"/>
                <w:szCs w:val="24"/>
                <w:shd w:val="clear" w:color="auto" w:fill="FFFFFF"/>
              </w:rPr>
              <w:t>burokėlių ir šviežių agurkų salotomis su šalto spaudimo aliejumi“ (išeiga 100 g.)</w:t>
            </w:r>
            <w:r w:rsidR="0069681F" w:rsidRPr="007E56BA">
              <w:rPr>
                <w:rFonts w:ascii="Calibri" w:hAnsi="Calibri" w:cs="Calibri"/>
                <w:spacing w:val="2"/>
                <w:szCs w:val="24"/>
                <w:shd w:val="clear" w:color="auto" w:fill="FFFFFF"/>
              </w:rPr>
              <w:t xml:space="preserve">, </w:t>
            </w:r>
            <w:r w:rsidR="00162EBE" w:rsidRPr="007E56BA">
              <w:rPr>
                <w:rFonts w:ascii="Calibri" w:hAnsi="Calibri" w:cs="Calibri"/>
                <w:spacing w:val="2"/>
                <w:szCs w:val="24"/>
                <w:shd w:val="clear" w:color="auto" w:fill="FFFFFF"/>
              </w:rPr>
              <w:t>„sezoniniais vaisiais / daržovėmis</w:t>
            </w:r>
            <w:r w:rsidR="00162EBE" w:rsidRPr="007E56BA">
              <w:rPr>
                <w:rStyle w:val="FootnoteReference"/>
                <w:rFonts w:ascii="Calibri" w:hAnsi="Calibri" w:cs="Calibri"/>
                <w:spacing w:val="2"/>
                <w:szCs w:val="24"/>
                <w:shd w:val="clear" w:color="auto" w:fill="FFFFFF"/>
              </w:rPr>
              <w:footnoteReference w:id="31"/>
            </w:r>
            <w:r w:rsidR="00162EBE" w:rsidRPr="007E56BA">
              <w:rPr>
                <w:rFonts w:ascii="Calibri" w:hAnsi="Calibri" w:cs="Calibri"/>
                <w:spacing w:val="2"/>
                <w:szCs w:val="24"/>
                <w:shd w:val="clear" w:color="auto" w:fill="FFFFFF"/>
              </w:rPr>
              <w:t>“ (išeiga 100 g)</w:t>
            </w:r>
            <w:r w:rsidR="002A079A" w:rsidRPr="007E56BA">
              <w:rPr>
                <w:rFonts w:ascii="Calibri" w:hAnsi="Calibri" w:cs="Calibri"/>
                <w:spacing w:val="2"/>
                <w:szCs w:val="24"/>
                <w:shd w:val="clear" w:color="auto" w:fill="FFFFFF"/>
              </w:rPr>
              <w:t>.</w:t>
            </w:r>
            <w:r w:rsidR="0061316A" w:rsidRPr="007E56BA">
              <w:rPr>
                <w:rFonts w:ascii="Calibri" w:hAnsi="Calibri" w:cs="Calibri"/>
                <w:spacing w:val="2"/>
                <w:szCs w:val="24"/>
                <w:shd w:val="clear" w:color="auto" w:fill="FFFFFF"/>
              </w:rPr>
              <w:t xml:space="preserve"> </w:t>
            </w:r>
            <w:r w:rsidR="00905570" w:rsidRPr="007E56BA">
              <w:rPr>
                <w:rFonts w:ascii="Calibri" w:hAnsi="Calibri" w:cs="Calibri"/>
                <w:spacing w:val="2"/>
                <w:szCs w:val="24"/>
                <w:shd w:val="clear" w:color="auto" w:fill="FFFFFF"/>
              </w:rPr>
              <w:t xml:space="preserve">Vadinasi, faktinė </w:t>
            </w:r>
            <w:r w:rsidR="00A8086F" w:rsidRPr="007E56BA">
              <w:rPr>
                <w:rFonts w:ascii="Calibri" w:hAnsi="Calibri" w:cs="Calibri"/>
                <w:spacing w:val="2"/>
                <w:szCs w:val="24"/>
                <w:shd w:val="clear" w:color="auto" w:fill="FFFFFF"/>
              </w:rPr>
              <w:t>patiekalo</w:t>
            </w:r>
            <w:r w:rsidR="00905570" w:rsidRPr="007E56BA">
              <w:rPr>
                <w:rFonts w:ascii="Calibri" w:hAnsi="Calibri" w:cs="Calibri"/>
                <w:spacing w:val="2"/>
                <w:szCs w:val="24"/>
                <w:shd w:val="clear" w:color="auto" w:fill="FFFFFF"/>
              </w:rPr>
              <w:t xml:space="preserve"> kaina turi būti </w:t>
            </w:r>
            <w:r w:rsidR="00F16E46" w:rsidRPr="007E56BA">
              <w:rPr>
                <w:rFonts w:ascii="Calibri" w:hAnsi="Calibri" w:cs="Calibri"/>
                <w:spacing w:val="2"/>
                <w:szCs w:val="24"/>
                <w:shd w:val="clear" w:color="auto" w:fill="FFFFFF"/>
              </w:rPr>
              <w:t>1</w:t>
            </w:r>
            <w:r w:rsidR="00905570" w:rsidRPr="007E56BA">
              <w:rPr>
                <w:rFonts w:ascii="Calibri" w:hAnsi="Calibri" w:cs="Calibri"/>
                <w:spacing w:val="2"/>
                <w:szCs w:val="24"/>
                <w:shd w:val="clear" w:color="auto" w:fill="FFFFFF"/>
              </w:rPr>
              <w:t>,</w:t>
            </w:r>
            <w:r w:rsidR="003F1C5F" w:rsidRPr="007E56BA">
              <w:rPr>
                <w:rFonts w:ascii="Calibri" w:hAnsi="Calibri" w:cs="Calibri"/>
                <w:spacing w:val="2"/>
                <w:szCs w:val="24"/>
                <w:shd w:val="clear" w:color="auto" w:fill="FFFFFF"/>
              </w:rPr>
              <w:t>6</w:t>
            </w:r>
            <w:r w:rsidR="001D1EAF" w:rsidRPr="007E56BA">
              <w:rPr>
                <w:rFonts w:ascii="Calibri" w:hAnsi="Calibri" w:cs="Calibri"/>
                <w:spacing w:val="2"/>
                <w:szCs w:val="24"/>
                <w:shd w:val="clear" w:color="auto" w:fill="FFFFFF"/>
              </w:rPr>
              <w:t>4</w:t>
            </w:r>
            <w:r w:rsidR="003F1C5F" w:rsidRPr="007E56BA">
              <w:rPr>
                <w:rFonts w:ascii="Calibri" w:hAnsi="Calibri" w:cs="Calibri"/>
                <w:spacing w:val="2"/>
                <w:szCs w:val="24"/>
                <w:shd w:val="clear" w:color="auto" w:fill="FFFFFF"/>
              </w:rPr>
              <w:t> </w:t>
            </w:r>
            <w:r w:rsidR="00905570" w:rsidRPr="007E56BA">
              <w:rPr>
                <w:rFonts w:ascii="Calibri" w:hAnsi="Calibri" w:cs="Calibri"/>
                <w:spacing w:val="2"/>
                <w:szCs w:val="24"/>
                <w:shd w:val="clear" w:color="auto" w:fill="FFFFFF"/>
              </w:rPr>
              <w:t>Eur su PVM (0,</w:t>
            </w:r>
            <w:r w:rsidR="00A8086F" w:rsidRPr="007E56BA">
              <w:rPr>
                <w:rFonts w:ascii="Calibri" w:hAnsi="Calibri" w:cs="Calibri"/>
                <w:spacing w:val="2"/>
                <w:szCs w:val="24"/>
                <w:shd w:val="clear" w:color="auto" w:fill="FFFFFF"/>
              </w:rPr>
              <w:t>5</w:t>
            </w:r>
            <w:r w:rsidR="0061316A" w:rsidRPr="007E56BA">
              <w:rPr>
                <w:rFonts w:ascii="Calibri" w:hAnsi="Calibri" w:cs="Calibri"/>
                <w:spacing w:val="2"/>
                <w:szCs w:val="24"/>
                <w:shd w:val="clear" w:color="auto" w:fill="FFFFFF"/>
              </w:rPr>
              <w:t>9</w:t>
            </w:r>
            <w:r w:rsidR="00A8086F" w:rsidRPr="007E56BA">
              <w:rPr>
                <w:rFonts w:ascii="Calibri" w:hAnsi="Calibri" w:cs="Calibri"/>
                <w:spacing w:val="2"/>
                <w:szCs w:val="24"/>
                <w:shd w:val="clear" w:color="auto" w:fill="FFFFFF"/>
              </w:rPr>
              <w:t xml:space="preserve"> + 0,</w:t>
            </w:r>
            <w:r w:rsidR="0061316A" w:rsidRPr="007E56BA">
              <w:rPr>
                <w:rFonts w:ascii="Calibri" w:hAnsi="Calibri" w:cs="Calibri"/>
                <w:spacing w:val="2"/>
                <w:szCs w:val="24"/>
                <w:shd w:val="clear" w:color="auto" w:fill="FFFFFF"/>
              </w:rPr>
              <w:t>35</w:t>
            </w:r>
            <w:r w:rsidR="00A8086F" w:rsidRPr="007E56BA">
              <w:rPr>
                <w:rFonts w:ascii="Calibri" w:hAnsi="Calibri" w:cs="Calibri"/>
                <w:spacing w:val="2"/>
                <w:szCs w:val="24"/>
                <w:shd w:val="clear" w:color="auto" w:fill="FFFFFF"/>
              </w:rPr>
              <w:t xml:space="preserve"> +</w:t>
            </w:r>
            <w:r w:rsidR="00905570" w:rsidRPr="007E56BA">
              <w:rPr>
                <w:rFonts w:ascii="Calibri" w:hAnsi="Calibri" w:cs="Calibri"/>
                <w:spacing w:val="2"/>
                <w:szCs w:val="24"/>
                <w:shd w:val="clear" w:color="auto" w:fill="FFFFFF"/>
              </w:rPr>
              <w:t xml:space="preserve"> </w:t>
            </w:r>
            <w:r w:rsidR="00A8086F" w:rsidRPr="007E56BA">
              <w:rPr>
                <w:rFonts w:ascii="Calibri" w:hAnsi="Calibri" w:cs="Calibri"/>
                <w:spacing w:val="2"/>
                <w:szCs w:val="24"/>
                <w:shd w:val="clear" w:color="auto" w:fill="FFFFFF"/>
              </w:rPr>
              <w:t>0,</w:t>
            </w:r>
            <w:r w:rsidR="00F16E46" w:rsidRPr="007E56BA">
              <w:rPr>
                <w:rFonts w:ascii="Calibri" w:hAnsi="Calibri" w:cs="Calibri"/>
                <w:spacing w:val="2"/>
                <w:szCs w:val="24"/>
                <w:shd w:val="clear" w:color="auto" w:fill="FFFFFF"/>
              </w:rPr>
              <w:t>40</w:t>
            </w:r>
            <w:r w:rsidR="00E17C24" w:rsidRPr="007E56BA">
              <w:rPr>
                <w:rFonts w:ascii="Calibri" w:hAnsi="Calibri" w:cs="Calibri"/>
                <w:spacing w:val="2"/>
                <w:szCs w:val="24"/>
                <w:shd w:val="clear" w:color="auto" w:fill="FFFFFF"/>
              </w:rPr>
              <w:t xml:space="preserve"> + </w:t>
            </w:r>
            <w:r w:rsidR="003F1C5F" w:rsidRPr="007E56BA">
              <w:rPr>
                <w:rFonts w:ascii="Calibri" w:hAnsi="Calibri" w:cs="Calibri"/>
                <w:spacing w:val="2"/>
                <w:szCs w:val="24"/>
                <w:shd w:val="clear" w:color="auto" w:fill="FFFFFF"/>
              </w:rPr>
              <w:t>0,30</w:t>
            </w:r>
            <w:r w:rsidR="00A8086F" w:rsidRPr="007E56BA">
              <w:rPr>
                <w:rFonts w:ascii="Calibri" w:hAnsi="Calibri" w:cs="Calibri"/>
                <w:spacing w:val="2"/>
                <w:szCs w:val="24"/>
                <w:shd w:val="clear" w:color="auto" w:fill="FFFFFF"/>
              </w:rPr>
              <w:t xml:space="preserve"> </w:t>
            </w:r>
            <w:r w:rsidR="00905570" w:rsidRPr="007E56BA">
              <w:rPr>
                <w:rFonts w:ascii="Calibri" w:hAnsi="Calibri" w:cs="Calibri"/>
                <w:spacing w:val="2"/>
                <w:szCs w:val="24"/>
                <w:shd w:val="clear" w:color="auto" w:fill="FFFFFF"/>
                <w:lang w:val="en-US"/>
              </w:rPr>
              <w:t xml:space="preserve">= </w:t>
            </w:r>
            <w:r w:rsidR="00F16E46" w:rsidRPr="007E56BA">
              <w:rPr>
                <w:rFonts w:ascii="Calibri" w:hAnsi="Calibri" w:cs="Calibri"/>
                <w:spacing w:val="2"/>
                <w:szCs w:val="24"/>
                <w:shd w:val="clear" w:color="auto" w:fill="FFFFFF"/>
                <w:lang w:val="en-US"/>
              </w:rPr>
              <w:t>1</w:t>
            </w:r>
            <w:r w:rsidR="00905570" w:rsidRPr="007E56BA">
              <w:rPr>
                <w:rFonts w:ascii="Calibri" w:hAnsi="Calibri" w:cs="Calibri"/>
                <w:spacing w:val="2"/>
                <w:szCs w:val="24"/>
                <w:shd w:val="clear" w:color="auto" w:fill="FFFFFF"/>
                <w:lang w:val="en-US"/>
              </w:rPr>
              <w:t>,</w:t>
            </w:r>
            <w:r w:rsidR="003F1C5F" w:rsidRPr="007E56BA">
              <w:rPr>
                <w:rFonts w:ascii="Calibri" w:hAnsi="Calibri" w:cs="Calibri"/>
                <w:spacing w:val="2"/>
                <w:szCs w:val="24"/>
                <w:shd w:val="clear" w:color="auto" w:fill="FFFFFF"/>
                <w:lang w:val="en-US"/>
              </w:rPr>
              <w:t>6</w:t>
            </w:r>
            <w:r w:rsidR="00A8086F" w:rsidRPr="007E56BA">
              <w:rPr>
                <w:rFonts w:ascii="Calibri" w:hAnsi="Calibri" w:cs="Calibri"/>
                <w:spacing w:val="2"/>
                <w:szCs w:val="24"/>
                <w:shd w:val="clear" w:color="auto" w:fill="FFFFFF"/>
                <w:lang w:val="en-US"/>
              </w:rPr>
              <w:t>4</w:t>
            </w:r>
            <w:r w:rsidR="00905570" w:rsidRPr="007E56BA">
              <w:rPr>
                <w:rFonts w:ascii="Calibri" w:hAnsi="Calibri" w:cs="Calibri"/>
                <w:spacing w:val="2"/>
                <w:szCs w:val="24"/>
                <w:shd w:val="clear" w:color="auto" w:fill="FFFFFF"/>
              </w:rPr>
              <w:t xml:space="preserve">). </w:t>
            </w:r>
            <w:r w:rsidR="00A8086F" w:rsidRPr="007E56BA">
              <w:rPr>
                <w:rFonts w:ascii="Calibri" w:hAnsi="Calibri" w:cs="Calibri"/>
                <w:spacing w:val="2"/>
                <w:szCs w:val="24"/>
                <w:shd w:val="clear" w:color="auto" w:fill="FFFFFF"/>
              </w:rPr>
              <w:t xml:space="preserve">Taigi, Tiekėjo </w:t>
            </w:r>
            <w:r w:rsidR="00905570" w:rsidRPr="007E56BA">
              <w:rPr>
                <w:rFonts w:ascii="Calibri" w:hAnsi="Calibri" w:cs="Calibri"/>
                <w:spacing w:val="2"/>
                <w:szCs w:val="24"/>
                <w:shd w:val="clear" w:color="auto" w:fill="FFFFFF"/>
              </w:rPr>
              <w:t>faktiškai taik</w:t>
            </w:r>
            <w:r w:rsidR="00A8086F" w:rsidRPr="007E56BA">
              <w:rPr>
                <w:rFonts w:ascii="Calibri" w:hAnsi="Calibri" w:cs="Calibri"/>
                <w:spacing w:val="2"/>
                <w:szCs w:val="24"/>
                <w:shd w:val="clear" w:color="auto" w:fill="FFFFFF"/>
              </w:rPr>
              <w:t>om</w:t>
            </w:r>
            <w:r w:rsidR="00905570" w:rsidRPr="007E56BA">
              <w:rPr>
                <w:rFonts w:ascii="Calibri" w:hAnsi="Calibri" w:cs="Calibri"/>
                <w:spacing w:val="2"/>
                <w:szCs w:val="24"/>
                <w:shd w:val="clear" w:color="auto" w:fill="FFFFFF"/>
              </w:rPr>
              <w:t>a kaina</w:t>
            </w:r>
            <w:r w:rsidR="00A8086F" w:rsidRPr="007E56BA">
              <w:rPr>
                <w:rFonts w:ascii="Calibri" w:hAnsi="Calibri" w:cs="Calibri"/>
                <w:spacing w:val="2"/>
                <w:szCs w:val="24"/>
                <w:shd w:val="clear" w:color="auto" w:fill="FFFFFF"/>
              </w:rPr>
              <w:t xml:space="preserve"> (4,</w:t>
            </w:r>
            <w:r w:rsidR="005331E5" w:rsidRPr="007E56BA">
              <w:rPr>
                <w:rFonts w:ascii="Calibri" w:hAnsi="Calibri" w:cs="Calibri"/>
                <w:spacing w:val="2"/>
                <w:szCs w:val="24"/>
                <w:shd w:val="clear" w:color="auto" w:fill="FFFFFF"/>
              </w:rPr>
              <w:t>5</w:t>
            </w:r>
            <w:r w:rsidR="00A8086F" w:rsidRPr="007E56BA">
              <w:rPr>
                <w:rFonts w:ascii="Calibri" w:hAnsi="Calibri" w:cs="Calibri"/>
                <w:spacing w:val="2"/>
                <w:szCs w:val="24"/>
                <w:shd w:val="clear" w:color="auto" w:fill="FFFFFF"/>
              </w:rPr>
              <w:t>0</w:t>
            </w:r>
            <w:r w:rsidR="003A5ADD" w:rsidRPr="007E56BA">
              <w:rPr>
                <w:rFonts w:ascii="Calibri" w:hAnsi="Calibri" w:cs="Calibri"/>
                <w:spacing w:val="2"/>
                <w:szCs w:val="24"/>
                <w:shd w:val="clear" w:color="auto" w:fill="FFFFFF"/>
              </w:rPr>
              <w:t> </w:t>
            </w:r>
            <w:r w:rsidR="00A8086F" w:rsidRPr="007E56BA">
              <w:rPr>
                <w:rFonts w:ascii="Calibri" w:hAnsi="Calibri" w:cs="Calibri"/>
                <w:spacing w:val="2"/>
                <w:szCs w:val="24"/>
                <w:shd w:val="clear" w:color="auto" w:fill="FFFFFF"/>
              </w:rPr>
              <w:t>Eur su PVM)</w:t>
            </w:r>
            <w:r w:rsidR="00905570" w:rsidRPr="007E56BA">
              <w:rPr>
                <w:rFonts w:ascii="Calibri" w:hAnsi="Calibri" w:cs="Calibri"/>
                <w:spacing w:val="2"/>
                <w:szCs w:val="24"/>
                <w:shd w:val="clear" w:color="auto" w:fill="FFFFFF"/>
              </w:rPr>
              <w:t xml:space="preserve"> yra per didelė ir viršija pasiūlymo kainą</w:t>
            </w:r>
            <w:r w:rsidR="00DB2A58" w:rsidRPr="007E56BA">
              <w:rPr>
                <w:rFonts w:ascii="Calibri" w:hAnsi="Calibri" w:cs="Calibri"/>
                <w:spacing w:val="2"/>
                <w:szCs w:val="24"/>
                <w:shd w:val="clear" w:color="auto" w:fill="FFFFFF"/>
              </w:rPr>
              <w:t xml:space="preserve"> </w:t>
            </w:r>
            <w:r w:rsidR="00DC185C" w:rsidRPr="007E56BA">
              <w:rPr>
                <w:rFonts w:ascii="Calibri" w:hAnsi="Calibri" w:cs="Calibri"/>
                <w:spacing w:val="2"/>
                <w:szCs w:val="24"/>
                <w:shd w:val="clear" w:color="auto" w:fill="FFFFFF"/>
              </w:rPr>
              <w:t>2,86</w:t>
            </w:r>
            <w:r w:rsidR="00905570" w:rsidRPr="007E56BA">
              <w:rPr>
                <w:rFonts w:ascii="Calibri" w:hAnsi="Calibri" w:cs="Calibri"/>
                <w:spacing w:val="2"/>
                <w:szCs w:val="24"/>
                <w:shd w:val="clear" w:color="auto" w:fill="FFFFFF"/>
              </w:rPr>
              <w:t xml:space="preserve"> Eur (</w:t>
            </w:r>
            <w:r w:rsidR="00DB6766" w:rsidRPr="007E56BA">
              <w:rPr>
                <w:rFonts w:ascii="Calibri" w:hAnsi="Calibri" w:cs="Calibri"/>
                <w:spacing w:val="2"/>
                <w:szCs w:val="24"/>
                <w:shd w:val="clear" w:color="auto" w:fill="FFFFFF"/>
              </w:rPr>
              <w:t>4</w:t>
            </w:r>
            <w:r w:rsidR="00905570" w:rsidRPr="007E56BA">
              <w:rPr>
                <w:rFonts w:ascii="Calibri" w:hAnsi="Calibri" w:cs="Calibri"/>
                <w:spacing w:val="2"/>
                <w:szCs w:val="24"/>
                <w:shd w:val="clear" w:color="auto" w:fill="FFFFFF"/>
              </w:rPr>
              <w:t>,</w:t>
            </w:r>
            <w:r w:rsidR="005331E5" w:rsidRPr="007E56BA">
              <w:rPr>
                <w:rFonts w:ascii="Calibri" w:hAnsi="Calibri" w:cs="Calibri"/>
                <w:spacing w:val="2"/>
                <w:szCs w:val="24"/>
                <w:shd w:val="clear" w:color="auto" w:fill="FFFFFF"/>
              </w:rPr>
              <w:t>5</w:t>
            </w:r>
            <w:r w:rsidR="00905570" w:rsidRPr="007E56BA">
              <w:rPr>
                <w:rFonts w:ascii="Calibri" w:hAnsi="Calibri" w:cs="Calibri"/>
                <w:spacing w:val="2"/>
                <w:szCs w:val="24"/>
                <w:shd w:val="clear" w:color="auto" w:fill="FFFFFF"/>
              </w:rPr>
              <w:t xml:space="preserve">0 – </w:t>
            </w:r>
            <w:r w:rsidR="005331E5" w:rsidRPr="007E56BA">
              <w:rPr>
                <w:rFonts w:ascii="Calibri" w:hAnsi="Calibri" w:cs="Calibri"/>
                <w:spacing w:val="2"/>
                <w:szCs w:val="24"/>
                <w:shd w:val="clear" w:color="auto" w:fill="FFFFFF"/>
              </w:rPr>
              <w:t>1</w:t>
            </w:r>
            <w:r w:rsidR="00905570" w:rsidRPr="007E56BA">
              <w:rPr>
                <w:rFonts w:ascii="Calibri" w:hAnsi="Calibri" w:cs="Calibri"/>
                <w:spacing w:val="2"/>
                <w:szCs w:val="24"/>
                <w:shd w:val="clear" w:color="auto" w:fill="FFFFFF"/>
              </w:rPr>
              <w:t>,</w:t>
            </w:r>
            <w:r w:rsidR="003F1C5F" w:rsidRPr="007E56BA">
              <w:rPr>
                <w:rFonts w:ascii="Calibri" w:hAnsi="Calibri" w:cs="Calibri"/>
                <w:spacing w:val="2"/>
                <w:szCs w:val="24"/>
                <w:shd w:val="clear" w:color="auto" w:fill="FFFFFF"/>
              </w:rPr>
              <w:t>6</w:t>
            </w:r>
            <w:r w:rsidR="00DB6766" w:rsidRPr="007E56BA">
              <w:rPr>
                <w:rFonts w:ascii="Calibri" w:hAnsi="Calibri" w:cs="Calibri"/>
                <w:spacing w:val="2"/>
                <w:szCs w:val="24"/>
                <w:shd w:val="clear" w:color="auto" w:fill="FFFFFF"/>
              </w:rPr>
              <w:t>4</w:t>
            </w:r>
            <w:r w:rsidR="00905570" w:rsidRPr="007E56BA">
              <w:rPr>
                <w:rFonts w:ascii="Calibri" w:hAnsi="Calibri" w:cs="Calibri"/>
                <w:spacing w:val="2"/>
                <w:szCs w:val="24"/>
                <w:shd w:val="clear" w:color="auto" w:fill="FFFFFF"/>
              </w:rPr>
              <w:t xml:space="preserve"> </w:t>
            </w:r>
            <w:r w:rsidR="00905570" w:rsidRPr="007E56BA">
              <w:rPr>
                <w:rFonts w:ascii="Calibri" w:hAnsi="Calibri" w:cs="Calibri"/>
                <w:lang w:val="en-US"/>
              </w:rPr>
              <w:t xml:space="preserve">= </w:t>
            </w:r>
            <w:r w:rsidR="00DC185C" w:rsidRPr="007E56BA">
              <w:rPr>
                <w:rFonts w:ascii="Calibri" w:hAnsi="Calibri" w:cs="Calibri"/>
                <w:lang w:val="en-US"/>
              </w:rPr>
              <w:t>2,86</w:t>
            </w:r>
            <w:r w:rsidR="00905570" w:rsidRPr="007E56BA">
              <w:rPr>
                <w:rFonts w:ascii="Calibri" w:hAnsi="Calibri" w:cs="Calibri"/>
                <w:spacing w:val="2"/>
                <w:szCs w:val="24"/>
                <w:shd w:val="clear" w:color="auto" w:fill="FFFFFF"/>
              </w:rPr>
              <w:t xml:space="preserve">) (arba </w:t>
            </w:r>
            <w:r w:rsidR="003A5ADD" w:rsidRPr="007E56BA">
              <w:rPr>
                <w:rFonts w:ascii="Calibri" w:hAnsi="Calibri" w:cs="Calibri"/>
                <w:spacing w:val="2"/>
                <w:szCs w:val="24"/>
                <w:shd w:val="clear" w:color="auto" w:fill="FFFFFF"/>
              </w:rPr>
              <w:t xml:space="preserve">174,39 </w:t>
            </w:r>
            <w:r w:rsidR="00905570" w:rsidRPr="007E56BA">
              <w:rPr>
                <w:rFonts w:ascii="Calibri" w:hAnsi="Calibri" w:cs="Calibri"/>
                <w:spacing w:val="2"/>
                <w:szCs w:val="24"/>
                <w:shd w:val="clear" w:color="auto" w:fill="FFFFFF"/>
              </w:rPr>
              <w:t>proc.);</w:t>
            </w:r>
          </w:p>
          <w:p w14:paraId="5EDA4EED" w14:textId="7FC3E700" w:rsidR="00CE7235" w:rsidRPr="00591457" w:rsidRDefault="00A4403D" w:rsidP="00905570">
            <w:pPr>
              <w:spacing w:line="276" w:lineRule="auto"/>
              <w:ind w:firstLine="601"/>
              <w:rPr>
                <w:rFonts w:ascii="Calibri" w:hAnsi="Calibri" w:cs="Calibri"/>
                <w:bCs/>
                <w:iCs/>
                <w:szCs w:val="24"/>
                <w:lang w:eastAsia="lt-LT"/>
              </w:rPr>
            </w:pPr>
            <w:r w:rsidRPr="00C949CE">
              <w:rPr>
                <w:rFonts w:ascii="Calibri" w:hAnsi="Calibri" w:cs="Calibri"/>
                <w:spacing w:val="2"/>
                <w:szCs w:val="24"/>
                <w:shd w:val="clear" w:color="auto" w:fill="FFFFFF"/>
              </w:rPr>
              <w:t>4</w:t>
            </w:r>
            <w:r w:rsidR="00905570" w:rsidRPr="00C949CE">
              <w:rPr>
                <w:rFonts w:ascii="Calibri" w:hAnsi="Calibri" w:cs="Calibri"/>
                <w:spacing w:val="2"/>
                <w:szCs w:val="24"/>
                <w:shd w:val="clear" w:color="auto" w:fill="FFFFFF"/>
              </w:rPr>
              <w:t xml:space="preserve">) </w:t>
            </w:r>
            <w:r w:rsidR="00AF7255" w:rsidRPr="00C949CE">
              <w:rPr>
                <w:rFonts w:ascii="Calibri" w:hAnsi="Calibri" w:cs="Calibri"/>
                <w:spacing w:val="2"/>
                <w:szCs w:val="24"/>
                <w:shd w:val="clear" w:color="auto" w:fill="FFFFFF"/>
              </w:rPr>
              <w:t xml:space="preserve">Tiekėjo pasiūlyme „kruopų patiekalai, troškiniai“ ir „patiekalai iš augalinės kilmės produktų / daržovių patiekalai, troškiniai“ įkainoti 0,25 Eur be PVM (0,30 Eur su PVM) už 100 g, salotos įkainotos 0,33 Eur be PVM (0,40 Eur su PVM) už 100 g. Tikrinimo dieną taikyta </w:t>
            </w:r>
            <w:r w:rsidRPr="00C949CE">
              <w:rPr>
                <w:rFonts w:ascii="Calibri" w:hAnsi="Calibri" w:cs="Calibri"/>
                <w:bCs/>
                <w:iCs/>
                <w:szCs w:val="24"/>
                <w:lang w:eastAsia="lt-LT"/>
              </w:rPr>
              <w:t>žiedinių kopūstų ir ryžių troškin</w:t>
            </w:r>
            <w:r w:rsidR="00AF7255" w:rsidRPr="00C949CE">
              <w:rPr>
                <w:rFonts w:ascii="Calibri" w:hAnsi="Calibri" w:cs="Calibri"/>
                <w:bCs/>
                <w:iCs/>
                <w:szCs w:val="24"/>
                <w:lang w:eastAsia="lt-LT"/>
              </w:rPr>
              <w:t>io</w:t>
            </w:r>
            <w:r w:rsidRPr="00C949CE">
              <w:rPr>
                <w:rFonts w:ascii="Calibri" w:hAnsi="Calibri" w:cs="Calibri"/>
                <w:bCs/>
                <w:iCs/>
                <w:szCs w:val="24"/>
                <w:lang w:eastAsia="lt-LT"/>
              </w:rPr>
              <w:t xml:space="preserve"> kaina 3,00 Eur su PVM</w:t>
            </w:r>
            <w:r w:rsidR="00C949CE" w:rsidRPr="00C949CE">
              <w:rPr>
                <w:rFonts w:ascii="Calibri" w:hAnsi="Calibri" w:cs="Calibri"/>
                <w:bCs/>
                <w:iCs/>
                <w:szCs w:val="24"/>
                <w:lang w:eastAsia="lt-LT"/>
              </w:rPr>
              <w:t>.</w:t>
            </w:r>
            <w:r w:rsidR="00C949CE" w:rsidRPr="00C949CE">
              <w:rPr>
                <w:rFonts w:ascii="Calibri" w:hAnsi="Calibri" w:cs="Calibri"/>
                <w:spacing w:val="2"/>
                <w:szCs w:val="24"/>
                <w:shd w:val="clear" w:color="auto" w:fill="FFFFFF"/>
              </w:rPr>
              <w:t xml:space="preserve"> Suderintame valgiaraštyje nurodyta, kad „</w:t>
            </w:r>
            <w:r w:rsidR="00C949CE" w:rsidRPr="00C949CE">
              <w:rPr>
                <w:rFonts w:ascii="Calibri" w:hAnsi="Calibri" w:cs="Calibri"/>
                <w:bCs/>
                <w:iCs/>
                <w:szCs w:val="24"/>
                <w:lang w:eastAsia="lt-LT"/>
              </w:rPr>
              <w:t>žiedinių kopūstų ir ryžių troškinio</w:t>
            </w:r>
            <w:r w:rsidR="00C949CE" w:rsidRPr="00C949CE">
              <w:rPr>
                <w:rFonts w:ascii="Calibri" w:hAnsi="Calibri" w:cs="Calibri"/>
                <w:spacing w:val="2"/>
                <w:szCs w:val="24"/>
                <w:shd w:val="clear" w:color="auto" w:fill="FFFFFF"/>
              </w:rPr>
              <w:t>“) išeiga yra 200 g (60/140) (t. y. 60 g žiedinių kopūstų, 140 g ryžių)</w:t>
            </w:r>
            <w:r w:rsidR="00A61D4D">
              <w:rPr>
                <w:rFonts w:ascii="Calibri" w:hAnsi="Calibri" w:cs="Calibri"/>
                <w:spacing w:val="2"/>
                <w:szCs w:val="24"/>
                <w:shd w:val="clear" w:color="auto" w:fill="FFFFFF"/>
              </w:rPr>
              <w:t>. Iš Suderinto valgiaraščio taip pat seka, kad p</w:t>
            </w:r>
            <w:r w:rsidR="00A61D4D" w:rsidRPr="000165CE">
              <w:rPr>
                <w:rFonts w:ascii="Calibri" w:hAnsi="Calibri" w:cs="Calibri"/>
                <w:spacing w:val="2"/>
                <w:szCs w:val="24"/>
                <w:shd w:val="clear" w:color="auto" w:fill="FFFFFF"/>
              </w:rPr>
              <w:t xml:space="preserve">atiekalas patiekiamas kartu su </w:t>
            </w:r>
            <w:r w:rsidR="00C949CE" w:rsidRPr="00C949CE">
              <w:rPr>
                <w:rFonts w:ascii="Calibri" w:hAnsi="Calibri" w:cs="Calibri"/>
                <w:spacing w:val="2"/>
                <w:szCs w:val="24"/>
                <w:shd w:val="clear" w:color="auto" w:fill="FFFFFF"/>
              </w:rPr>
              <w:t>„</w:t>
            </w:r>
            <w:r w:rsidR="00C949CE" w:rsidRPr="00C949CE">
              <w:rPr>
                <w:rFonts w:ascii="Calibri" w:hAnsi="Calibri" w:cs="Calibri"/>
                <w:bCs/>
                <w:iCs/>
                <w:szCs w:val="24"/>
                <w:lang w:eastAsia="lt-LT"/>
              </w:rPr>
              <w:t>salotų mišin</w:t>
            </w:r>
            <w:r w:rsidR="00A61D4D">
              <w:rPr>
                <w:rFonts w:ascii="Calibri" w:hAnsi="Calibri" w:cs="Calibri"/>
                <w:bCs/>
                <w:iCs/>
                <w:szCs w:val="24"/>
                <w:lang w:eastAsia="lt-LT"/>
              </w:rPr>
              <w:t>iu</w:t>
            </w:r>
            <w:r w:rsidR="00C949CE" w:rsidRPr="00C949CE">
              <w:rPr>
                <w:rFonts w:ascii="Calibri" w:hAnsi="Calibri" w:cs="Calibri"/>
                <w:bCs/>
                <w:iCs/>
                <w:szCs w:val="24"/>
                <w:lang w:eastAsia="lt-LT"/>
              </w:rPr>
              <w:t xml:space="preserve"> </w:t>
            </w:r>
            <w:r w:rsidR="00C949CE" w:rsidRPr="00C949CE">
              <w:rPr>
                <w:rFonts w:ascii="Calibri" w:hAnsi="Calibri" w:cs="Calibri"/>
                <w:bCs/>
                <w:iCs/>
                <w:szCs w:val="24"/>
                <w:lang w:eastAsia="lt-LT"/>
              </w:rPr>
              <w:lastRenderedPageBreak/>
              <w:t xml:space="preserve">su </w:t>
            </w:r>
            <w:r w:rsidR="00C949CE" w:rsidRPr="00B97486">
              <w:rPr>
                <w:rFonts w:ascii="Calibri" w:hAnsi="Calibri" w:cs="Calibri"/>
                <w:bCs/>
                <w:iCs/>
                <w:szCs w:val="24"/>
                <w:lang w:eastAsia="lt-LT"/>
              </w:rPr>
              <w:t>sėklomis ir salotų užpilu“ (išeiga 90 g)</w:t>
            </w:r>
            <w:r w:rsidR="008947E5" w:rsidRPr="00B97486">
              <w:rPr>
                <w:rFonts w:ascii="Calibri" w:hAnsi="Calibri" w:cs="Calibri"/>
                <w:bCs/>
                <w:iCs/>
                <w:szCs w:val="24"/>
                <w:lang w:eastAsia="lt-LT"/>
              </w:rPr>
              <w:t xml:space="preserve"> ir „sezoniniai</w:t>
            </w:r>
            <w:r w:rsidR="0087178D">
              <w:rPr>
                <w:rFonts w:ascii="Calibri" w:hAnsi="Calibri" w:cs="Calibri"/>
                <w:bCs/>
                <w:iCs/>
                <w:szCs w:val="24"/>
                <w:lang w:eastAsia="lt-LT"/>
              </w:rPr>
              <w:t>s</w:t>
            </w:r>
            <w:r w:rsidR="008947E5" w:rsidRPr="00B97486">
              <w:rPr>
                <w:rFonts w:ascii="Calibri" w:hAnsi="Calibri" w:cs="Calibri"/>
                <w:bCs/>
                <w:iCs/>
                <w:szCs w:val="24"/>
                <w:lang w:eastAsia="lt-LT"/>
              </w:rPr>
              <w:t xml:space="preserve"> vaisiai</w:t>
            </w:r>
            <w:r w:rsidR="00A61D4D" w:rsidRPr="00B97486">
              <w:rPr>
                <w:rFonts w:ascii="Calibri" w:hAnsi="Calibri" w:cs="Calibri"/>
                <w:bCs/>
                <w:iCs/>
                <w:szCs w:val="24"/>
                <w:lang w:eastAsia="lt-LT"/>
              </w:rPr>
              <w:t>s</w:t>
            </w:r>
            <w:r w:rsidR="008947E5" w:rsidRPr="00B97486">
              <w:rPr>
                <w:rFonts w:ascii="Calibri" w:hAnsi="Calibri" w:cs="Calibri"/>
                <w:bCs/>
                <w:iCs/>
                <w:szCs w:val="24"/>
                <w:lang w:eastAsia="lt-LT"/>
              </w:rPr>
              <w:t xml:space="preserve"> / daržovė</w:t>
            </w:r>
            <w:r w:rsidR="00A61D4D" w:rsidRPr="00B97486">
              <w:rPr>
                <w:rFonts w:ascii="Calibri" w:hAnsi="Calibri" w:cs="Calibri"/>
                <w:bCs/>
                <w:iCs/>
                <w:szCs w:val="24"/>
                <w:lang w:eastAsia="lt-LT"/>
              </w:rPr>
              <w:t>mis</w:t>
            </w:r>
            <w:r w:rsidR="00A61D4D" w:rsidRPr="00B97486">
              <w:rPr>
                <w:rStyle w:val="FootnoteReference"/>
                <w:rFonts w:ascii="Calibri" w:hAnsi="Calibri" w:cs="Calibri"/>
                <w:bCs/>
                <w:iCs/>
                <w:szCs w:val="24"/>
                <w:lang w:eastAsia="lt-LT"/>
              </w:rPr>
              <w:footnoteReference w:id="32"/>
            </w:r>
            <w:r w:rsidR="008947E5" w:rsidRPr="00B97486">
              <w:rPr>
                <w:rFonts w:ascii="Calibri" w:hAnsi="Calibri" w:cs="Calibri"/>
                <w:bCs/>
                <w:iCs/>
                <w:szCs w:val="24"/>
                <w:lang w:eastAsia="lt-LT"/>
              </w:rPr>
              <w:t xml:space="preserve">“ </w:t>
            </w:r>
            <w:r w:rsidR="00A61D4D" w:rsidRPr="00B97486">
              <w:rPr>
                <w:rFonts w:ascii="Calibri" w:hAnsi="Calibri" w:cs="Calibri"/>
                <w:bCs/>
                <w:iCs/>
                <w:szCs w:val="24"/>
                <w:lang w:eastAsia="lt-LT"/>
              </w:rPr>
              <w:t>(</w:t>
            </w:r>
            <w:r w:rsidR="008947E5" w:rsidRPr="00B97486">
              <w:rPr>
                <w:rFonts w:ascii="Calibri" w:hAnsi="Calibri" w:cs="Calibri"/>
                <w:bCs/>
                <w:iCs/>
                <w:szCs w:val="24"/>
                <w:lang w:eastAsia="lt-LT"/>
              </w:rPr>
              <w:t>išeiga 100 g</w:t>
            </w:r>
            <w:r w:rsidR="00C949CE" w:rsidRPr="00B97486">
              <w:rPr>
                <w:rFonts w:ascii="Calibri" w:hAnsi="Calibri" w:cs="Calibri"/>
                <w:bCs/>
                <w:iCs/>
                <w:szCs w:val="24"/>
                <w:lang w:eastAsia="lt-LT"/>
              </w:rPr>
              <w:t xml:space="preserve">). Vadinasi, </w:t>
            </w:r>
            <w:r w:rsidR="00907514" w:rsidRPr="00B97486">
              <w:rPr>
                <w:rFonts w:ascii="Calibri" w:hAnsi="Calibri" w:cs="Calibri"/>
                <w:spacing w:val="2"/>
                <w:szCs w:val="24"/>
                <w:shd w:val="clear" w:color="auto" w:fill="FFFFFF"/>
              </w:rPr>
              <w:t xml:space="preserve">faktinė </w:t>
            </w:r>
            <w:r w:rsidR="00C949CE" w:rsidRPr="00B97486">
              <w:rPr>
                <w:rFonts w:ascii="Calibri" w:hAnsi="Calibri" w:cs="Calibri"/>
                <w:bCs/>
                <w:iCs/>
                <w:szCs w:val="24"/>
                <w:lang w:eastAsia="lt-LT"/>
              </w:rPr>
              <w:t>patiekalo</w:t>
            </w:r>
            <w:r w:rsidR="00907514" w:rsidRPr="00B97486">
              <w:rPr>
                <w:rFonts w:ascii="Calibri" w:hAnsi="Calibri" w:cs="Calibri"/>
                <w:spacing w:val="2"/>
                <w:szCs w:val="24"/>
                <w:shd w:val="clear" w:color="auto" w:fill="FFFFFF"/>
              </w:rPr>
              <w:t xml:space="preserve"> kaina turi būti </w:t>
            </w:r>
            <w:r w:rsidR="00B97486" w:rsidRPr="00B97486">
              <w:rPr>
                <w:rFonts w:ascii="Calibri" w:hAnsi="Calibri" w:cs="Calibri"/>
                <w:spacing w:val="2"/>
                <w:szCs w:val="24"/>
                <w:shd w:val="clear" w:color="auto" w:fill="FFFFFF"/>
              </w:rPr>
              <w:t>1</w:t>
            </w:r>
            <w:r w:rsidR="00907514" w:rsidRPr="00B97486">
              <w:rPr>
                <w:rFonts w:ascii="Calibri" w:hAnsi="Calibri" w:cs="Calibri"/>
                <w:spacing w:val="2"/>
                <w:szCs w:val="24"/>
                <w:shd w:val="clear" w:color="auto" w:fill="FFFFFF"/>
              </w:rPr>
              <w:t>,</w:t>
            </w:r>
            <w:r w:rsidR="00B97486" w:rsidRPr="00B97486">
              <w:rPr>
                <w:rFonts w:ascii="Calibri" w:hAnsi="Calibri" w:cs="Calibri"/>
                <w:spacing w:val="2"/>
                <w:szCs w:val="24"/>
                <w:shd w:val="clear" w:color="auto" w:fill="FFFFFF"/>
              </w:rPr>
              <w:t>2</w:t>
            </w:r>
            <w:r w:rsidR="00E708AD" w:rsidRPr="00B97486">
              <w:rPr>
                <w:rFonts w:ascii="Calibri" w:hAnsi="Calibri" w:cs="Calibri"/>
                <w:spacing w:val="2"/>
                <w:szCs w:val="24"/>
                <w:shd w:val="clear" w:color="auto" w:fill="FFFFFF"/>
              </w:rPr>
              <w:t>6</w:t>
            </w:r>
            <w:r w:rsidR="00591568" w:rsidRPr="00B97486">
              <w:rPr>
                <w:rFonts w:ascii="Calibri" w:hAnsi="Calibri" w:cs="Calibri"/>
                <w:spacing w:val="2"/>
                <w:szCs w:val="24"/>
                <w:shd w:val="clear" w:color="auto" w:fill="FFFFFF"/>
              </w:rPr>
              <w:t> </w:t>
            </w:r>
            <w:r w:rsidR="00907514" w:rsidRPr="00B97486">
              <w:rPr>
                <w:rFonts w:ascii="Calibri" w:hAnsi="Calibri" w:cs="Calibri"/>
                <w:spacing w:val="2"/>
                <w:szCs w:val="24"/>
                <w:shd w:val="clear" w:color="auto" w:fill="FFFFFF"/>
              </w:rPr>
              <w:t>Eur su PVM (</w:t>
            </w:r>
            <w:r w:rsidR="001F4599" w:rsidRPr="00B97486">
              <w:rPr>
                <w:rFonts w:ascii="Calibri" w:hAnsi="Calibri" w:cs="Calibri"/>
                <w:spacing w:val="2"/>
                <w:szCs w:val="24"/>
                <w:shd w:val="clear" w:color="auto" w:fill="FFFFFF"/>
              </w:rPr>
              <w:t>0,</w:t>
            </w:r>
            <w:r w:rsidR="00E708AD" w:rsidRPr="00B97486">
              <w:rPr>
                <w:rFonts w:ascii="Calibri" w:hAnsi="Calibri" w:cs="Calibri"/>
                <w:spacing w:val="2"/>
                <w:szCs w:val="24"/>
                <w:shd w:val="clear" w:color="auto" w:fill="FFFFFF"/>
              </w:rPr>
              <w:t>30 * 2</w:t>
            </w:r>
            <w:r w:rsidR="001F4599" w:rsidRPr="00B97486">
              <w:rPr>
                <w:rFonts w:ascii="Calibri" w:hAnsi="Calibri" w:cs="Calibri"/>
                <w:spacing w:val="2"/>
                <w:szCs w:val="24"/>
                <w:shd w:val="clear" w:color="auto" w:fill="FFFFFF"/>
              </w:rPr>
              <w:t xml:space="preserve"> + </w:t>
            </w:r>
            <w:r w:rsidR="00E708AD" w:rsidRPr="00B97486">
              <w:rPr>
                <w:rFonts w:ascii="Calibri" w:hAnsi="Calibri" w:cs="Calibri"/>
                <w:spacing w:val="2"/>
                <w:szCs w:val="24"/>
                <w:shd w:val="clear" w:color="auto" w:fill="FFFFFF"/>
              </w:rPr>
              <w:t>0,40 * 0,9</w:t>
            </w:r>
            <w:r w:rsidR="00B97486" w:rsidRPr="00B97486">
              <w:rPr>
                <w:rFonts w:ascii="Calibri" w:hAnsi="Calibri" w:cs="Calibri"/>
                <w:spacing w:val="2"/>
                <w:szCs w:val="24"/>
                <w:shd w:val="clear" w:color="auto" w:fill="FFFFFF"/>
              </w:rPr>
              <w:t xml:space="preserve"> + 0,30</w:t>
            </w:r>
            <w:r w:rsidR="00E708AD" w:rsidRPr="00B97486">
              <w:rPr>
                <w:rFonts w:ascii="Calibri" w:hAnsi="Calibri" w:cs="Calibri"/>
                <w:spacing w:val="2"/>
                <w:szCs w:val="24"/>
                <w:shd w:val="clear" w:color="auto" w:fill="FFFFFF"/>
              </w:rPr>
              <w:t>)</w:t>
            </w:r>
            <w:r w:rsidR="00907514" w:rsidRPr="00B97486">
              <w:rPr>
                <w:rFonts w:ascii="Calibri" w:hAnsi="Calibri" w:cs="Calibri"/>
                <w:spacing w:val="2"/>
                <w:szCs w:val="24"/>
                <w:shd w:val="clear" w:color="auto" w:fill="FFFFFF"/>
              </w:rPr>
              <w:t xml:space="preserve"> </w:t>
            </w:r>
            <w:r w:rsidR="00907514" w:rsidRPr="00B97486">
              <w:rPr>
                <w:rFonts w:ascii="Calibri" w:hAnsi="Calibri" w:cs="Calibri"/>
                <w:spacing w:val="2"/>
                <w:szCs w:val="24"/>
                <w:shd w:val="clear" w:color="auto" w:fill="FFFFFF"/>
                <w:lang w:val="en-US"/>
              </w:rPr>
              <w:t xml:space="preserve">= </w:t>
            </w:r>
            <w:r w:rsidR="00B97486" w:rsidRPr="00B97486">
              <w:rPr>
                <w:rFonts w:ascii="Calibri" w:hAnsi="Calibri" w:cs="Calibri"/>
                <w:spacing w:val="2"/>
                <w:szCs w:val="24"/>
                <w:shd w:val="clear" w:color="auto" w:fill="FFFFFF"/>
                <w:lang w:val="en-US"/>
              </w:rPr>
              <w:t>1</w:t>
            </w:r>
            <w:r w:rsidR="00907514" w:rsidRPr="00B97486">
              <w:rPr>
                <w:rFonts w:ascii="Calibri" w:hAnsi="Calibri" w:cs="Calibri"/>
                <w:spacing w:val="2"/>
                <w:szCs w:val="24"/>
                <w:shd w:val="clear" w:color="auto" w:fill="FFFFFF"/>
                <w:lang w:val="en-US"/>
              </w:rPr>
              <w:t>,</w:t>
            </w:r>
            <w:r w:rsidR="00B97486" w:rsidRPr="00B97486">
              <w:rPr>
                <w:rFonts w:ascii="Calibri" w:hAnsi="Calibri" w:cs="Calibri"/>
                <w:spacing w:val="2"/>
                <w:szCs w:val="24"/>
                <w:shd w:val="clear" w:color="auto" w:fill="FFFFFF"/>
                <w:lang w:val="en-US"/>
              </w:rPr>
              <w:t>2</w:t>
            </w:r>
            <w:r w:rsidR="00E708AD" w:rsidRPr="00B97486">
              <w:rPr>
                <w:rFonts w:ascii="Calibri" w:hAnsi="Calibri" w:cs="Calibri"/>
                <w:spacing w:val="2"/>
                <w:szCs w:val="24"/>
                <w:shd w:val="clear" w:color="auto" w:fill="FFFFFF"/>
                <w:lang w:val="en-US"/>
              </w:rPr>
              <w:t>6</w:t>
            </w:r>
            <w:r w:rsidR="00907514" w:rsidRPr="00B97486">
              <w:rPr>
                <w:rFonts w:ascii="Calibri" w:hAnsi="Calibri" w:cs="Calibri"/>
                <w:spacing w:val="2"/>
                <w:szCs w:val="24"/>
                <w:shd w:val="clear" w:color="auto" w:fill="FFFFFF"/>
              </w:rPr>
              <w:t>).</w:t>
            </w:r>
            <w:r w:rsidR="00907514" w:rsidRPr="00B97486">
              <w:rPr>
                <w:rFonts w:ascii="Calibri" w:hAnsi="Calibri" w:cs="Calibri"/>
                <w:bCs/>
                <w:iCs/>
                <w:szCs w:val="24"/>
                <w:lang w:eastAsia="lt-LT"/>
              </w:rPr>
              <w:t xml:space="preserve"> Tokiu atveju Tiekėjo faktiškai taikoma kaina (</w:t>
            </w:r>
            <w:r w:rsidR="00E708AD" w:rsidRPr="00B97486">
              <w:rPr>
                <w:rFonts w:ascii="Calibri" w:hAnsi="Calibri" w:cs="Calibri"/>
                <w:bCs/>
                <w:iCs/>
                <w:szCs w:val="24"/>
                <w:lang w:eastAsia="lt-LT"/>
              </w:rPr>
              <w:t>3</w:t>
            </w:r>
            <w:r w:rsidR="00907514" w:rsidRPr="00B97486">
              <w:rPr>
                <w:rFonts w:ascii="Calibri" w:hAnsi="Calibri" w:cs="Calibri"/>
                <w:bCs/>
                <w:iCs/>
                <w:szCs w:val="24"/>
                <w:lang w:eastAsia="lt-LT"/>
              </w:rPr>
              <w:t>,</w:t>
            </w:r>
            <w:r w:rsidR="00E708AD" w:rsidRPr="00B97486">
              <w:rPr>
                <w:rFonts w:ascii="Calibri" w:hAnsi="Calibri" w:cs="Calibri"/>
                <w:bCs/>
                <w:iCs/>
                <w:szCs w:val="24"/>
                <w:lang w:eastAsia="lt-LT"/>
              </w:rPr>
              <w:t>0</w:t>
            </w:r>
            <w:r w:rsidR="00907514" w:rsidRPr="00B97486">
              <w:rPr>
                <w:rFonts w:ascii="Calibri" w:hAnsi="Calibri" w:cs="Calibri"/>
                <w:bCs/>
                <w:iCs/>
                <w:szCs w:val="24"/>
                <w:lang w:eastAsia="lt-LT"/>
              </w:rPr>
              <w:t xml:space="preserve">0 Eur su PVM) yra per didelė ir viršija pasiūlymo kainą </w:t>
            </w:r>
            <w:r w:rsidR="00B97486" w:rsidRPr="00591457">
              <w:rPr>
                <w:rFonts w:ascii="Calibri" w:hAnsi="Calibri" w:cs="Calibri"/>
                <w:bCs/>
                <w:iCs/>
                <w:szCs w:val="24"/>
                <w:lang w:eastAsia="lt-LT"/>
              </w:rPr>
              <w:t>1</w:t>
            </w:r>
            <w:r w:rsidR="00907514" w:rsidRPr="00591457">
              <w:rPr>
                <w:rFonts w:ascii="Calibri" w:hAnsi="Calibri" w:cs="Calibri"/>
                <w:bCs/>
                <w:iCs/>
                <w:szCs w:val="24"/>
                <w:lang w:eastAsia="lt-LT"/>
              </w:rPr>
              <w:t>,</w:t>
            </w:r>
            <w:r w:rsidR="00B97486" w:rsidRPr="00591457">
              <w:rPr>
                <w:rFonts w:ascii="Calibri" w:hAnsi="Calibri" w:cs="Calibri"/>
                <w:bCs/>
                <w:iCs/>
                <w:szCs w:val="24"/>
                <w:lang w:eastAsia="lt-LT"/>
              </w:rPr>
              <w:t>7</w:t>
            </w:r>
            <w:r w:rsidR="00E708AD" w:rsidRPr="00591457">
              <w:rPr>
                <w:rFonts w:ascii="Calibri" w:hAnsi="Calibri" w:cs="Calibri"/>
                <w:bCs/>
                <w:iCs/>
                <w:szCs w:val="24"/>
                <w:lang w:eastAsia="lt-LT"/>
              </w:rPr>
              <w:t>4</w:t>
            </w:r>
            <w:r w:rsidR="00907514" w:rsidRPr="00591457">
              <w:rPr>
                <w:rFonts w:ascii="Calibri" w:hAnsi="Calibri" w:cs="Calibri"/>
                <w:bCs/>
                <w:iCs/>
                <w:szCs w:val="24"/>
                <w:lang w:eastAsia="lt-LT"/>
              </w:rPr>
              <w:t xml:space="preserve"> Eur</w:t>
            </w:r>
            <w:r w:rsidR="00296CE7" w:rsidRPr="00591457">
              <w:rPr>
                <w:rFonts w:ascii="Calibri" w:hAnsi="Calibri" w:cs="Calibri"/>
                <w:bCs/>
                <w:iCs/>
                <w:szCs w:val="24"/>
                <w:lang w:eastAsia="lt-LT"/>
              </w:rPr>
              <w:t xml:space="preserve"> (3,00 – 1,26 </w:t>
            </w:r>
            <w:r w:rsidR="00296CE7" w:rsidRPr="00591457">
              <w:rPr>
                <w:rFonts w:ascii="Calibri" w:hAnsi="Calibri" w:cs="Calibri"/>
                <w:bCs/>
                <w:iCs/>
                <w:szCs w:val="24"/>
                <w:lang w:val="en-US" w:eastAsia="lt-LT"/>
              </w:rPr>
              <w:t>= 1</w:t>
            </w:r>
            <w:r w:rsidR="00BB03AA" w:rsidRPr="00591457">
              <w:rPr>
                <w:rFonts w:ascii="Calibri" w:hAnsi="Calibri" w:cs="Calibri"/>
                <w:bCs/>
                <w:iCs/>
                <w:szCs w:val="24"/>
                <w:lang w:val="en-US" w:eastAsia="lt-LT"/>
              </w:rPr>
              <w:t>,</w:t>
            </w:r>
            <w:r w:rsidR="00296CE7" w:rsidRPr="00591457">
              <w:rPr>
                <w:rFonts w:ascii="Calibri" w:hAnsi="Calibri" w:cs="Calibri"/>
                <w:bCs/>
                <w:iCs/>
                <w:szCs w:val="24"/>
                <w:lang w:val="en-US" w:eastAsia="lt-LT"/>
              </w:rPr>
              <w:t>74</w:t>
            </w:r>
            <w:r w:rsidR="00296CE7" w:rsidRPr="00591457">
              <w:rPr>
                <w:rFonts w:ascii="Calibri" w:hAnsi="Calibri" w:cs="Calibri"/>
                <w:bCs/>
                <w:iCs/>
                <w:szCs w:val="24"/>
                <w:lang w:eastAsia="lt-LT"/>
              </w:rPr>
              <w:t>)</w:t>
            </w:r>
            <w:r w:rsidR="00907514" w:rsidRPr="00591457">
              <w:rPr>
                <w:rFonts w:ascii="Calibri" w:hAnsi="Calibri" w:cs="Calibri"/>
                <w:bCs/>
                <w:iCs/>
                <w:szCs w:val="24"/>
                <w:lang w:eastAsia="lt-LT"/>
              </w:rPr>
              <w:t xml:space="preserve"> (arba </w:t>
            </w:r>
            <w:r w:rsidR="00B97486" w:rsidRPr="00591457">
              <w:rPr>
                <w:rFonts w:ascii="Calibri" w:hAnsi="Calibri" w:cs="Calibri"/>
                <w:bCs/>
                <w:iCs/>
                <w:szCs w:val="24"/>
                <w:lang w:eastAsia="lt-LT"/>
              </w:rPr>
              <w:t>138</w:t>
            </w:r>
            <w:r w:rsidR="00D773E5" w:rsidRPr="00591457">
              <w:rPr>
                <w:rFonts w:ascii="Calibri" w:hAnsi="Calibri" w:cs="Calibri"/>
                <w:bCs/>
                <w:iCs/>
                <w:szCs w:val="24"/>
                <w:lang w:eastAsia="lt-LT"/>
              </w:rPr>
              <w:t>,</w:t>
            </w:r>
            <w:r w:rsidR="00B97486" w:rsidRPr="00591457">
              <w:rPr>
                <w:rFonts w:ascii="Calibri" w:hAnsi="Calibri" w:cs="Calibri"/>
                <w:bCs/>
                <w:iCs/>
                <w:szCs w:val="24"/>
                <w:lang w:eastAsia="lt-LT"/>
              </w:rPr>
              <w:t>1</w:t>
            </w:r>
            <w:r w:rsidR="00907514" w:rsidRPr="00591457">
              <w:rPr>
                <w:rFonts w:ascii="Calibri" w:hAnsi="Calibri" w:cs="Calibri"/>
                <w:bCs/>
                <w:iCs/>
                <w:szCs w:val="24"/>
                <w:lang w:eastAsia="lt-LT"/>
              </w:rPr>
              <w:t xml:space="preserve"> proc.)</w:t>
            </w:r>
            <w:r w:rsidR="005E68EC" w:rsidRPr="00591457">
              <w:rPr>
                <w:rFonts w:ascii="Calibri" w:hAnsi="Calibri" w:cs="Calibri"/>
                <w:bCs/>
                <w:iCs/>
                <w:szCs w:val="24"/>
                <w:lang w:eastAsia="lt-LT"/>
              </w:rPr>
              <w:t>;</w:t>
            </w:r>
          </w:p>
          <w:p w14:paraId="12A7088A" w14:textId="165B172F" w:rsidR="00312E5D" w:rsidRPr="0072616C" w:rsidRDefault="00E708AD" w:rsidP="00905570">
            <w:pPr>
              <w:spacing w:line="276" w:lineRule="auto"/>
              <w:ind w:firstLine="601"/>
              <w:rPr>
                <w:rFonts w:ascii="Calibri" w:hAnsi="Calibri" w:cs="Calibri"/>
                <w:bCs/>
                <w:iCs/>
                <w:szCs w:val="24"/>
                <w:lang w:eastAsia="lt-LT"/>
              </w:rPr>
            </w:pPr>
            <w:r w:rsidRPr="00591457">
              <w:rPr>
                <w:rFonts w:ascii="Calibri" w:hAnsi="Calibri" w:cs="Calibri"/>
                <w:bCs/>
                <w:iCs/>
                <w:szCs w:val="24"/>
                <w:lang w:eastAsia="lt-LT"/>
              </w:rPr>
              <w:t xml:space="preserve">5) </w:t>
            </w:r>
            <w:r w:rsidR="00853A60" w:rsidRPr="00591457">
              <w:rPr>
                <w:rFonts w:ascii="Calibri" w:hAnsi="Calibri" w:cs="Calibri"/>
                <w:spacing w:val="2"/>
                <w:szCs w:val="24"/>
                <w:shd w:val="clear" w:color="auto" w:fill="FFFFFF"/>
              </w:rPr>
              <w:t xml:space="preserve">Tiekėjo pasiūlyme </w:t>
            </w:r>
            <w:r w:rsidR="00C56C02" w:rsidRPr="00591457">
              <w:rPr>
                <w:rFonts w:ascii="Calibri" w:hAnsi="Calibri" w:cs="Calibri"/>
                <w:bCs/>
                <w:iCs/>
                <w:szCs w:val="24"/>
                <w:lang w:eastAsia="lt-LT"/>
              </w:rPr>
              <w:t>lydekos</w:t>
            </w:r>
            <w:r w:rsidR="00BA5251" w:rsidRPr="00591457">
              <w:rPr>
                <w:rFonts w:ascii="Calibri" w:hAnsi="Calibri" w:cs="Calibri"/>
                <w:bCs/>
                <w:iCs/>
                <w:szCs w:val="24"/>
                <w:lang w:eastAsia="lt-LT"/>
              </w:rPr>
              <w:t xml:space="preserve"> kepsnys (</w:t>
            </w:r>
            <w:r w:rsidR="00AD3A0F" w:rsidRPr="00591457">
              <w:rPr>
                <w:rFonts w:ascii="Calibri" w:hAnsi="Calibri" w:cs="Calibri"/>
                <w:spacing w:val="2"/>
                <w:szCs w:val="24"/>
                <w:shd w:val="clear" w:color="auto" w:fill="FFFFFF"/>
              </w:rPr>
              <w:t>„</w:t>
            </w:r>
            <w:r w:rsidR="00AC0590" w:rsidRPr="00591457">
              <w:rPr>
                <w:rFonts w:ascii="Calibri" w:hAnsi="Calibri" w:cs="Calibri"/>
                <w:spacing w:val="2"/>
                <w:szCs w:val="24"/>
                <w:shd w:val="clear" w:color="auto" w:fill="FFFFFF"/>
              </w:rPr>
              <w:t>liesos žuvies patiekalai, grynos žuvies patiekalai – ne mažiau 90 proc. žuvies nuo pusgaminio masės</w:t>
            </w:r>
            <w:r w:rsidR="00AD3A0F" w:rsidRPr="00591457">
              <w:rPr>
                <w:rFonts w:ascii="Calibri" w:hAnsi="Calibri" w:cs="Calibri"/>
                <w:spacing w:val="2"/>
                <w:szCs w:val="24"/>
                <w:shd w:val="clear" w:color="auto" w:fill="FFFFFF"/>
              </w:rPr>
              <w:t>“</w:t>
            </w:r>
            <w:r w:rsidR="00BA5251" w:rsidRPr="00591457">
              <w:rPr>
                <w:rFonts w:ascii="Calibri" w:hAnsi="Calibri" w:cs="Calibri"/>
                <w:spacing w:val="2"/>
                <w:szCs w:val="24"/>
                <w:shd w:val="clear" w:color="auto" w:fill="FFFFFF"/>
              </w:rPr>
              <w:t>)</w:t>
            </w:r>
            <w:r w:rsidR="00AC0590" w:rsidRPr="00591457">
              <w:rPr>
                <w:rFonts w:ascii="Calibri" w:hAnsi="Calibri" w:cs="Calibri"/>
                <w:spacing w:val="2"/>
                <w:szCs w:val="24"/>
                <w:shd w:val="clear" w:color="auto" w:fill="FFFFFF"/>
              </w:rPr>
              <w:t xml:space="preserve"> </w:t>
            </w:r>
            <w:r w:rsidR="00AD3A0F" w:rsidRPr="00591457">
              <w:rPr>
                <w:rFonts w:ascii="Calibri" w:hAnsi="Calibri" w:cs="Calibri"/>
                <w:spacing w:val="2"/>
                <w:szCs w:val="24"/>
                <w:shd w:val="clear" w:color="auto" w:fill="FFFFFF"/>
              </w:rPr>
              <w:t>įkainot</w:t>
            </w:r>
            <w:r w:rsidR="00BA5251" w:rsidRPr="00591457">
              <w:rPr>
                <w:rFonts w:ascii="Calibri" w:hAnsi="Calibri" w:cs="Calibri"/>
                <w:spacing w:val="2"/>
                <w:szCs w:val="24"/>
                <w:shd w:val="clear" w:color="auto" w:fill="FFFFFF"/>
              </w:rPr>
              <w:t>as</w:t>
            </w:r>
            <w:r w:rsidR="00AD3A0F" w:rsidRPr="00591457">
              <w:rPr>
                <w:rFonts w:ascii="Calibri" w:hAnsi="Calibri" w:cs="Calibri"/>
                <w:spacing w:val="2"/>
                <w:szCs w:val="24"/>
                <w:shd w:val="clear" w:color="auto" w:fill="FFFFFF"/>
              </w:rPr>
              <w:t xml:space="preserve"> 0,</w:t>
            </w:r>
            <w:r w:rsidR="00AC0590" w:rsidRPr="00591457">
              <w:rPr>
                <w:rFonts w:ascii="Calibri" w:hAnsi="Calibri" w:cs="Calibri"/>
                <w:spacing w:val="2"/>
                <w:szCs w:val="24"/>
                <w:shd w:val="clear" w:color="auto" w:fill="FFFFFF"/>
              </w:rPr>
              <w:t>41</w:t>
            </w:r>
            <w:r w:rsidR="00AD3A0F" w:rsidRPr="00591457">
              <w:rPr>
                <w:rFonts w:ascii="Calibri" w:hAnsi="Calibri" w:cs="Calibri"/>
                <w:spacing w:val="2"/>
                <w:szCs w:val="24"/>
                <w:shd w:val="clear" w:color="auto" w:fill="FFFFFF"/>
              </w:rPr>
              <w:t xml:space="preserve"> Eur be PVM (0,</w:t>
            </w:r>
            <w:r w:rsidR="00AC0590" w:rsidRPr="00591457">
              <w:rPr>
                <w:rFonts w:ascii="Calibri" w:hAnsi="Calibri" w:cs="Calibri"/>
                <w:spacing w:val="2"/>
                <w:szCs w:val="24"/>
                <w:shd w:val="clear" w:color="auto" w:fill="FFFFFF"/>
              </w:rPr>
              <w:t>50</w:t>
            </w:r>
            <w:r w:rsidR="00AD3A0F" w:rsidRPr="00591457">
              <w:rPr>
                <w:rFonts w:ascii="Calibri" w:hAnsi="Calibri" w:cs="Calibri"/>
                <w:spacing w:val="2"/>
                <w:szCs w:val="24"/>
                <w:shd w:val="clear" w:color="auto" w:fill="FFFFFF"/>
              </w:rPr>
              <w:t xml:space="preserve"> Eur su PVM) už 100 g, </w:t>
            </w:r>
            <w:r w:rsidR="00AC0590" w:rsidRPr="00591457">
              <w:rPr>
                <w:rFonts w:ascii="Calibri" w:hAnsi="Calibri" w:cs="Calibri"/>
                <w:spacing w:val="2"/>
                <w:szCs w:val="24"/>
                <w:shd w:val="clear" w:color="auto" w:fill="FFFFFF"/>
              </w:rPr>
              <w:t>daržovių (</w:t>
            </w:r>
            <w:r w:rsidR="00942507" w:rsidRPr="00591457">
              <w:rPr>
                <w:rFonts w:ascii="Calibri" w:hAnsi="Calibri" w:cs="Calibri"/>
                <w:spacing w:val="2"/>
                <w:szCs w:val="24"/>
                <w:shd w:val="clear" w:color="auto" w:fill="FFFFFF"/>
              </w:rPr>
              <w:t>„</w:t>
            </w:r>
            <w:r w:rsidR="00942507" w:rsidRPr="00591457">
              <w:rPr>
                <w:rFonts w:ascii="Calibri" w:hAnsi="Calibri" w:cs="Calibri"/>
              </w:rPr>
              <w:t>šviežių daržovių“, „raugintų daržovių“, „karštų daržovių“</w:t>
            </w:r>
            <w:r w:rsidR="00AC0590" w:rsidRPr="00591457">
              <w:rPr>
                <w:rFonts w:ascii="Calibri" w:hAnsi="Calibri" w:cs="Calibri"/>
                <w:spacing w:val="2"/>
                <w:szCs w:val="24"/>
                <w:shd w:val="clear" w:color="auto" w:fill="FFFFFF"/>
              </w:rPr>
              <w:t>) kainų vidurkis</w:t>
            </w:r>
            <w:r w:rsidR="00942507" w:rsidRPr="00591457">
              <w:rPr>
                <w:rStyle w:val="FootnoteReference"/>
                <w:rFonts w:ascii="Calibri" w:hAnsi="Calibri" w:cs="Calibri"/>
                <w:spacing w:val="2"/>
                <w:szCs w:val="24"/>
                <w:shd w:val="clear" w:color="auto" w:fill="FFFFFF"/>
              </w:rPr>
              <w:footnoteReference w:id="33"/>
            </w:r>
            <w:r w:rsidR="00AC0590" w:rsidRPr="00591457">
              <w:rPr>
                <w:rFonts w:ascii="Calibri" w:hAnsi="Calibri" w:cs="Calibri"/>
                <w:spacing w:val="2"/>
                <w:szCs w:val="24"/>
                <w:shd w:val="clear" w:color="auto" w:fill="FFFFFF"/>
              </w:rPr>
              <w:t xml:space="preserve"> yra </w:t>
            </w:r>
            <w:r w:rsidR="00F6572A" w:rsidRPr="00591457">
              <w:rPr>
                <w:rFonts w:ascii="Calibri" w:hAnsi="Calibri" w:cs="Calibri"/>
                <w:spacing w:val="2"/>
                <w:szCs w:val="24"/>
                <w:shd w:val="clear" w:color="auto" w:fill="FFFFFF"/>
              </w:rPr>
              <w:t xml:space="preserve">0,24 </w:t>
            </w:r>
            <w:r w:rsidR="00AC0590" w:rsidRPr="00591457">
              <w:rPr>
                <w:rFonts w:ascii="Calibri" w:hAnsi="Calibri" w:cs="Calibri"/>
                <w:spacing w:val="2"/>
                <w:szCs w:val="24"/>
                <w:shd w:val="clear" w:color="auto" w:fill="FFFFFF"/>
              </w:rPr>
              <w:t>Eur be PVM (</w:t>
            </w:r>
            <w:r w:rsidR="00F6572A" w:rsidRPr="00591457">
              <w:rPr>
                <w:rFonts w:ascii="Calibri" w:hAnsi="Calibri" w:cs="Calibri"/>
                <w:spacing w:val="2"/>
                <w:szCs w:val="24"/>
                <w:shd w:val="clear" w:color="auto" w:fill="FFFFFF"/>
              </w:rPr>
              <w:t xml:space="preserve">0,29 </w:t>
            </w:r>
            <w:r w:rsidR="00AC0590" w:rsidRPr="00591457">
              <w:rPr>
                <w:rFonts w:ascii="Calibri" w:hAnsi="Calibri" w:cs="Calibri"/>
                <w:spacing w:val="2"/>
                <w:szCs w:val="24"/>
                <w:shd w:val="clear" w:color="auto" w:fill="FFFFFF"/>
              </w:rPr>
              <w:t xml:space="preserve">Eur su PVM) už 100 g, </w:t>
            </w:r>
            <w:r w:rsidR="00221702" w:rsidRPr="00591457">
              <w:rPr>
                <w:rFonts w:ascii="Calibri" w:hAnsi="Calibri" w:cs="Calibri"/>
                <w:spacing w:val="2"/>
                <w:szCs w:val="24"/>
                <w:shd w:val="clear" w:color="auto" w:fill="FFFFFF"/>
              </w:rPr>
              <w:t>garnyrų („kruopos“, „bulvės“, „makaronai“) kainų vidurkis yra 0,2</w:t>
            </w:r>
            <w:r w:rsidR="00C9434D" w:rsidRPr="00591457">
              <w:rPr>
                <w:rFonts w:ascii="Calibri" w:hAnsi="Calibri" w:cs="Calibri"/>
                <w:spacing w:val="2"/>
                <w:szCs w:val="24"/>
                <w:shd w:val="clear" w:color="auto" w:fill="FFFFFF"/>
              </w:rPr>
              <w:t>6</w:t>
            </w:r>
            <w:r w:rsidR="00637FB4" w:rsidRPr="00591457">
              <w:rPr>
                <w:rFonts w:ascii="Calibri" w:hAnsi="Calibri" w:cs="Calibri"/>
                <w:spacing w:val="2"/>
                <w:szCs w:val="24"/>
                <w:shd w:val="clear" w:color="auto" w:fill="FFFFFF"/>
              </w:rPr>
              <w:t> </w:t>
            </w:r>
            <w:r w:rsidR="00221702" w:rsidRPr="00591457">
              <w:rPr>
                <w:rFonts w:ascii="Calibri" w:hAnsi="Calibri" w:cs="Calibri"/>
                <w:spacing w:val="2"/>
                <w:szCs w:val="24"/>
                <w:shd w:val="clear" w:color="auto" w:fill="FFFFFF"/>
              </w:rPr>
              <w:t>Eur be PVM (0,</w:t>
            </w:r>
            <w:r w:rsidR="00C9434D" w:rsidRPr="00591457">
              <w:rPr>
                <w:rFonts w:ascii="Calibri" w:hAnsi="Calibri" w:cs="Calibri"/>
                <w:spacing w:val="2"/>
                <w:szCs w:val="24"/>
                <w:shd w:val="clear" w:color="auto" w:fill="FFFFFF"/>
              </w:rPr>
              <w:t>31</w:t>
            </w:r>
            <w:r w:rsidR="00221702" w:rsidRPr="00591457">
              <w:rPr>
                <w:rFonts w:ascii="Calibri" w:hAnsi="Calibri" w:cs="Calibri"/>
                <w:spacing w:val="2"/>
                <w:szCs w:val="24"/>
                <w:shd w:val="clear" w:color="auto" w:fill="FFFFFF"/>
              </w:rPr>
              <w:t xml:space="preserve"> Eur su PVM) už 100 g</w:t>
            </w:r>
            <w:r w:rsidR="00835E21" w:rsidRPr="00591457">
              <w:rPr>
                <w:rFonts w:ascii="Calibri" w:hAnsi="Calibri" w:cs="Calibri"/>
                <w:spacing w:val="2"/>
                <w:szCs w:val="24"/>
                <w:shd w:val="clear" w:color="auto" w:fill="FFFFFF"/>
              </w:rPr>
              <w:t xml:space="preserve">, </w:t>
            </w:r>
            <w:r w:rsidR="009D2648">
              <w:rPr>
                <w:rFonts w:ascii="Calibri" w:hAnsi="Calibri" w:cs="Calibri"/>
                <w:spacing w:val="2"/>
                <w:szCs w:val="24"/>
                <w:shd w:val="clear" w:color="auto" w:fill="FFFFFF"/>
              </w:rPr>
              <w:t>vaisiai įkainoti</w:t>
            </w:r>
            <w:r w:rsidR="00835E21" w:rsidRPr="00591457">
              <w:rPr>
                <w:rFonts w:ascii="Calibri" w:hAnsi="Calibri" w:cs="Calibri"/>
                <w:spacing w:val="2"/>
                <w:szCs w:val="24"/>
                <w:shd w:val="clear" w:color="auto" w:fill="FFFFFF"/>
              </w:rPr>
              <w:t xml:space="preserve"> </w:t>
            </w:r>
            <w:r w:rsidR="00637FB4" w:rsidRPr="00591457">
              <w:rPr>
                <w:rFonts w:ascii="Calibri" w:hAnsi="Calibri" w:cs="Calibri"/>
              </w:rPr>
              <w:t>0,25 Eur be PVM (0,30</w:t>
            </w:r>
            <w:r w:rsidR="009D2648">
              <w:rPr>
                <w:rFonts w:ascii="Calibri" w:hAnsi="Calibri" w:cs="Calibri"/>
              </w:rPr>
              <w:t> </w:t>
            </w:r>
            <w:r w:rsidR="00637FB4" w:rsidRPr="00591457">
              <w:rPr>
                <w:rFonts w:ascii="Calibri" w:hAnsi="Calibri" w:cs="Calibri"/>
              </w:rPr>
              <w:t xml:space="preserve">Eur su PVM) už 100 g. </w:t>
            </w:r>
            <w:r w:rsidR="00637FB4" w:rsidRPr="00591457">
              <w:rPr>
                <w:rFonts w:ascii="Calibri" w:hAnsi="Calibri" w:cs="Calibri"/>
                <w:spacing w:val="2"/>
                <w:szCs w:val="24"/>
                <w:shd w:val="clear" w:color="auto" w:fill="FFFFFF"/>
              </w:rPr>
              <w:t xml:space="preserve">Tikrinimo dieną taikyta </w:t>
            </w:r>
            <w:r w:rsidR="0069681F" w:rsidRPr="00591457">
              <w:rPr>
                <w:rFonts w:ascii="Calibri" w:hAnsi="Calibri" w:cs="Calibri"/>
                <w:bCs/>
                <w:iCs/>
                <w:szCs w:val="24"/>
                <w:lang w:eastAsia="lt-LT"/>
              </w:rPr>
              <w:t>užkept</w:t>
            </w:r>
            <w:r w:rsidR="00637FB4" w:rsidRPr="00591457">
              <w:rPr>
                <w:rFonts w:ascii="Calibri" w:hAnsi="Calibri" w:cs="Calibri"/>
                <w:bCs/>
                <w:iCs/>
                <w:szCs w:val="24"/>
                <w:lang w:eastAsia="lt-LT"/>
              </w:rPr>
              <w:t>o</w:t>
            </w:r>
            <w:r w:rsidR="0069681F" w:rsidRPr="00591457">
              <w:rPr>
                <w:rFonts w:ascii="Calibri" w:hAnsi="Calibri" w:cs="Calibri"/>
                <w:bCs/>
                <w:iCs/>
                <w:szCs w:val="24"/>
                <w:lang w:eastAsia="lt-LT"/>
              </w:rPr>
              <w:t xml:space="preserve"> lydekos kepsn</w:t>
            </w:r>
            <w:r w:rsidR="00637FB4" w:rsidRPr="00591457">
              <w:rPr>
                <w:rFonts w:ascii="Calibri" w:hAnsi="Calibri" w:cs="Calibri"/>
                <w:bCs/>
                <w:iCs/>
                <w:szCs w:val="24"/>
                <w:lang w:eastAsia="lt-LT"/>
              </w:rPr>
              <w:t>io</w:t>
            </w:r>
            <w:r w:rsidR="0069681F" w:rsidRPr="00591457">
              <w:rPr>
                <w:rFonts w:ascii="Calibri" w:hAnsi="Calibri" w:cs="Calibri"/>
                <w:bCs/>
                <w:iCs/>
                <w:szCs w:val="24"/>
                <w:lang w:eastAsia="lt-LT"/>
              </w:rPr>
              <w:t xml:space="preserve"> su daržovėmis kaina 4,50 Eur su PVM</w:t>
            </w:r>
            <w:r w:rsidR="00637FB4" w:rsidRPr="00591457">
              <w:rPr>
                <w:rFonts w:ascii="Calibri" w:hAnsi="Calibri" w:cs="Calibri"/>
                <w:bCs/>
                <w:iCs/>
                <w:szCs w:val="24"/>
                <w:lang w:eastAsia="lt-LT"/>
              </w:rPr>
              <w:t xml:space="preserve">. </w:t>
            </w:r>
            <w:r w:rsidR="00A8080F" w:rsidRPr="00591457">
              <w:rPr>
                <w:rFonts w:ascii="Calibri" w:hAnsi="Calibri" w:cs="Calibri"/>
                <w:bCs/>
                <w:iCs/>
                <w:szCs w:val="24"/>
                <w:lang w:eastAsia="lt-LT"/>
              </w:rPr>
              <w:t>Suderintame valgiaraštyje patiekalas nenurodytas, todėl nežinoma, kokia turi būti išeiga, iš kokių sudėtinių dalių patiekalas susideda</w:t>
            </w:r>
            <w:r w:rsidR="00435874" w:rsidRPr="00591457">
              <w:rPr>
                <w:rFonts w:ascii="Calibri" w:hAnsi="Calibri" w:cs="Calibri"/>
                <w:bCs/>
                <w:iCs/>
                <w:szCs w:val="24"/>
                <w:lang w:eastAsia="lt-LT"/>
              </w:rPr>
              <w:t>, kokie garnyrai ir koks jų kiekis patiekiamas kartu su patiekalu,</w:t>
            </w:r>
            <w:r w:rsidR="00A8080F" w:rsidRPr="00591457">
              <w:rPr>
                <w:rFonts w:ascii="Calibri" w:hAnsi="Calibri" w:cs="Calibri"/>
                <w:bCs/>
                <w:iCs/>
                <w:szCs w:val="24"/>
                <w:lang w:eastAsia="lt-LT"/>
              </w:rPr>
              <w:t xml:space="preserve"> ir pan. </w:t>
            </w:r>
            <w:r w:rsidR="00875535" w:rsidRPr="00591457">
              <w:rPr>
                <w:rFonts w:ascii="Calibri" w:hAnsi="Calibri" w:cs="Calibri"/>
                <w:bCs/>
                <w:iCs/>
                <w:szCs w:val="24"/>
                <w:lang w:eastAsia="lt-LT"/>
              </w:rPr>
              <w:t>Tolesni skaičiavimai atlikti darant prielaidą, kad užkeptą lydekos kepsnį su daržovėmis sudaro lydekos kepsnys (100 g), daržovės (100 g), garnyras (100 g) ir patiekalas patiekiamas kartu su vaisiumi</w:t>
            </w:r>
            <w:r w:rsidR="00875535" w:rsidRPr="00591457">
              <w:rPr>
                <w:rStyle w:val="FootnoteReference"/>
                <w:rFonts w:ascii="Calibri" w:hAnsi="Calibri" w:cs="Calibri"/>
                <w:bCs/>
                <w:iCs/>
                <w:szCs w:val="24"/>
                <w:lang w:eastAsia="lt-LT"/>
              </w:rPr>
              <w:footnoteReference w:id="34"/>
            </w:r>
            <w:r w:rsidR="00875535" w:rsidRPr="00591457">
              <w:rPr>
                <w:rFonts w:ascii="Calibri" w:hAnsi="Calibri" w:cs="Calibri"/>
                <w:bCs/>
                <w:iCs/>
                <w:szCs w:val="24"/>
                <w:lang w:eastAsia="lt-LT"/>
              </w:rPr>
              <w:t xml:space="preserve"> (100 g).</w:t>
            </w:r>
            <w:r w:rsidR="00481AB8" w:rsidRPr="00591457">
              <w:rPr>
                <w:rFonts w:ascii="Calibri" w:hAnsi="Calibri" w:cs="Calibri"/>
                <w:bCs/>
                <w:iCs/>
                <w:szCs w:val="24"/>
                <w:lang w:eastAsia="lt-LT"/>
              </w:rPr>
              <w:t xml:space="preserve"> Vadinasi, </w:t>
            </w:r>
            <w:r w:rsidR="00481AB8" w:rsidRPr="00591457">
              <w:rPr>
                <w:rFonts w:ascii="Calibri" w:hAnsi="Calibri" w:cs="Calibri"/>
                <w:spacing w:val="2"/>
                <w:szCs w:val="24"/>
                <w:shd w:val="clear" w:color="auto" w:fill="FFFFFF"/>
              </w:rPr>
              <w:t xml:space="preserve">faktinė </w:t>
            </w:r>
            <w:r w:rsidR="00481AB8" w:rsidRPr="00591457">
              <w:rPr>
                <w:rFonts w:ascii="Calibri" w:hAnsi="Calibri" w:cs="Calibri"/>
                <w:bCs/>
                <w:iCs/>
                <w:szCs w:val="24"/>
                <w:lang w:eastAsia="lt-LT"/>
              </w:rPr>
              <w:t>patiekalo</w:t>
            </w:r>
            <w:r w:rsidR="00481AB8" w:rsidRPr="00591457">
              <w:rPr>
                <w:rFonts w:ascii="Calibri" w:hAnsi="Calibri" w:cs="Calibri"/>
                <w:spacing w:val="2"/>
                <w:szCs w:val="24"/>
                <w:shd w:val="clear" w:color="auto" w:fill="FFFFFF"/>
              </w:rPr>
              <w:t xml:space="preserve"> kaina turi būti</w:t>
            </w:r>
            <w:r w:rsidR="00EF7E14" w:rsidRPr="00591457">
              <w:rPr>
                <w:rFonts w:ascii="Calibri" w:hAnsi="Calibri" w:cs="Calibri"/>
                <w:spacing w:val="2"/>
                <w:szCs w:val="24"/>
                <w:shd w:val="clear" w:color="auto" w:fill="FFFFFF"/>
              </w:rPr>
              <w:t xml:space="preserve"> </w:t>
            </w:r>
            <w:r w:rsidR="00E425D6" w:rsidRPr="00591457">
              <w:rPr>
                <w:rFonts w:ascii="Calibri" w:hAnsi="Calibri" w:cs="Calibri"/>
                <w:spacing w:val="2"/>
                <w:szCs w:val="24"/>
                <w:shd w:val="clear" w:color="auto" w:fill="FFFFFF"/>
              </w:rPr>
              <w:t>1,40 Eur su PVM (</w:t>
            </w:r>
            <w:r w:rsidR="00EF7E14" w:rsidRPr="00591457">
              <w:rPr>
                <w:rFonts w:ascii="Calibri" w:hAnsi="Calibri" w:cs="Calibri"/>
                <w:spacing w:val="2"/>
                <w:szCs w:val="24"/>
                <w:shd w:val="clear" w:color="auto" w:fill="FFFFFF"/>
              </w:rPr>
              <w:t xml:space="preserve">0,50 + 0,29 + 0,31 + </w:t>
            </w:r>
            <w:r w:rsidR="00E425D6" w:rsidRPr="00591457">
              <w:rPr>
                <w:rFonts w:ascii="Calibri" w:hAnsi="Calibri" w:cs="Calibri"/>
                <w:spacing w:val="2"/>
                <w:szCs w:val="24"/>
                <w:shd w:val="clear" w:color="auto" w:fill="FFFFFF"/>
              </w:rPr>
              <w:t xml:space="preserve">0,30 </w:t>
            </w:r>
            <w:r w:rsidR="00E425D6" w:rsidRPr="00591457">
              <w:rPr>
                <w:rFonts w:ascii="Calibri" w:hAnsi="Calibri" w:cs="Calibri"/>
                <w:spacing w:val="2"/>
                <w:szCs w:val="24"/>
                <w:shd w:val="clear" w:color="auto" w:fill="FFFFFF"/>
                <w:lang w:val="en-US"/>
              </w:rPr>
              <w:t xml:space="preserve">= </w:t>
            </w:r>
            <w:r w:rsidR="00E425D6" w:rsidRPr="00591457">
              <w:rPr>
                <w:rFonts w:ascii="Calibri" w:hAnsi="Calibri" w:cs="Calibri"/>
                <w:spacing w:val="2"/>
                <w:szCs w:val="24"/>
                <w:shd w:val="clear" w:color="auto" w:fill="FFFFFF"/>
              </w:rPr>
              <w:t>1,4).</w:t>
            </w:r>
            <w:r w:rsidR="00296CE7" w:rsidRPr="00591457">
              <w:rPr>
                <w:rFonts w:ascii="Calibri" w:hAnsi="Calibri" w:cs="Calibri"/>
                <w:spacing w:val="2"/>
                <w:szCs w:val="24"/>
                <w:shd w:val="clear" w:color="auto" w:fill="FFFFFF"/>
              </w:rPr>
              <w:t xml:space="preserve"> </w:t>
            </w:r>
            <w:r w:rsidR="00296CE7" w:rsidRPr="00591457">
              <w:rPr>
                <w:rFonts w:ascii="Calibri" w:hAnsi="Calibri" w:cs="Calibri"/>
                <w:bCs/>
                <w:iCs/>
                <w:szCs w:val="24"/>
                <w:lang w:eastAsia="lt-LT"/>
              </w:rPr>
              <w:t xml:space="preserve">Tokiu atveju Tiekėjo faktiškai taikoma kaina (4,50 Eur su PVM) yra </w:t>
            </w:r>
            <w:r w:rsidR="00296CE7" w:rsidRPr="0072616C">
              <w:rPr>
                <w:rFonts w:ascii="Calibri" w:hAnsi="Calibri" w:cs="Calibri"/>
                <w:bCs/>
                <w:iCs/>
                <w:szCs w:val="24"/>
                <w:lang w:eastAsia="lt-LT"/>
              </w:rPr>
              <w:t xml:space="preserve">per didelė ir viršija pasiūlymo kainą </w:t>
            </w:r>
            <w:r w:rsidR="00516745" w:rsidRPr="0072616C">
              <w:rPr>
                <w:rFonts w:ascii="Calibri" w:hAnsi="Calibri" w:cs="Calibri"/>
                <w:bCs/>
                <w:iCs/>
                <w:szCs w:val="24"/>
                <w:lang w:eastAsia="lt-LT"/>
              </w:rPr>
              <w:t>3</w:t>
            </w:r>
            <w:r w:rsidR="00296CE7" w:rsidRPr="0072616C">
              <w:rPr>
                <w:rFonts w:ascii="Calibri" w:hAnsi="Calibri" w:cs="Calibri"/>
                <w:bCs/>
                <w:iCs/>
                <w:szCs w:val="24"/>
                <w:lang w:eastAsia="lt-LT"/>
              </w:rPr>
              <w:t>,</w:t>
            </w:r>
            <w:r w:rsidR="00516745" w:rsidRPr="0072616C">
              <w:rPr>
                <w:rFonts w:ascii="Calibri" w:hAnsi="Calibri" w:cs="Calibri"/>
                <w:bCs/>
                <w:iCs/>
                <w:szCs w:val="24"/>
                <w:lang w:eastAsia="lt-LT"/>
              </w:rPr>
              <w:t>10</w:t>
            </w:r>
            <w:r w:rsidR="00296CE7" w:rsidRPr="0072616C">
              <w:rPr>
                <w:rFonts w:ascii="Calibri" w:hAnsi="Calibri" w:cs="Calibri"/>
                <w:bCs/>
                <w:iCs/>
                <w:szCs w:val="24"/>
                <w:lang w:eastAsia="lt-LT"/>
              </w:rPr>
              <w:t xml:space="preserve"> Eur</w:t>
            </w:r>
            <w:r w:rsidR="0030640A" w:rsidRPr="0072616C">
              <w:rPr>
                <w:rFonts w:ascii="Calibri" w:hAnsi="Calibri" w:cs="Calibri"/>
                <w:bCs/>
                <w:iCs/>
                <w:szCs w:val="24"/>
                <w:lang w:eastAsia="lt-LT"/>
              </w:rPr>
              <w:t xml:space="preserve"> (4,50 – 1,40 </w:t>
            </w:r>
            <w:r w:rsidR="0030640A" w:rsidRPr="0072616C">
              <w:rPr>
                <w:rFonts w:ascii="Calibri" w:hAnsi="Calibri" w:cs="Calibri"/>
                <w:bCs/>
                <w:iCs/>
                <w:szCs w:val="24"/>
                <w:lang w:val="en-US" w:eastAsia="lt-LT"/>
              </w:rPr>
              <w:t xml:space="preserve">= </w:t>
            </w:r>
            <w:r w:rsidR="0030640A" w:rsidRPr="0072616C">
              <w:rPr>
                <w:rFonts w:ascii="Calibri" w:hAnsi="Calibri" w:cs="Calibri"/>
                <w:bCs/>
                <w:iCs/>
                <w:szCs w:val="24"/>
                <w:lang w:eastAsia="lt-LT"/>
              </w:rPr>
              <w:t>3,10)</w:t>
            </w:r>
            <w:r w:rsidR="00296CE7" w:rsidRPr="0072616C">
              <w:rPr>
                <w:rFonts w:ascii="Calibri" w:hAnsi="Calibri" w:cs="Calibri"/>
                <w:bCs/>
                <w:iCs/>
                <w:szCs w:val="24"/>
                <w:lang w:eastAsia="lt-LT"/>
              </w:rPr>
              <w:t xml:space="preserve"> (arba </w:t>
            </w:r>
            <w:r w:rsidR="004B6794" w:rsidRPr="0072616C">
              <w:rPr>
                <w:rFonts w:ascii="Calibri" w:hAnsi="Calibri" w:cs="Calibri"/>
                <w:bCs/>
                <w:iCs/>
                <w:szCs w:val="24"/>
                <w:lang w:eastAsia="lt-LT"/>
              </w:rPr>
              <w:t>221</w:t>
            </w:r>
            <w:r w:rsidR="00296CE7" w:rsidRPr="0072616C">
              <w:rPr>
                <w:rFonts w:ascii="Calibri" w:hAnsi="Calibri" w:cs="Calibri"/>
                <w:bCs/>
                <w:iCs/>
                <w:szCs w:val="24"/>
                <w:lang w:eastAsia="lt-LT"/>
              </w:rPr>
              <w:t>,</w:t>
            </w:r>
            <w:r w:rsidR="004B6794" w:rsidRPr="0072616C">
              <w:rPr>
                <w:rFonts w:ascii="Calibri" w:hAnsi="Calibri" w:cs="Calibri"/>
                <w:bCs/>
                <w:iCs/>
                <w:szCs w:val="24"/>
                <w:lang w:eastAsia="lt-LT"/>
              </w:rPr>
              <w:t>43</w:t>
            </w:r>
            <w:r w:rsidR="00296CE7" w:rsidRPr="0072616C">
              <w:rPr>
                <w:rFonts w:ascii="Calibri" w:hAnsi="Calibri" w:cs="Calibri"/>
                <w:bCs/>
                <w:iCs/>
                <w:szCs w:val="24"/>
                <w:lang w:eastAsia="lt-LT"/>
              </w:rPr>
              <w:t xml:space="preserve"> proc.)</w:t>
            </w:r>
            <w:r w:rsidR="00143261" w:rsidRPr="0072616C">
              <w:rPr>
                <w:rFonts w:ascii="Calibri" w:hAnsi="Calibri" w:cs="Calibri"/>
                <w:bCs/>
                <w:iCs/>
                <w:szCs w:val="24"/>
                <w:lang w:eastAsia="lt-LT"/>
              </w:rPr>
              <w:t>;</w:t>
            </w:r>
          </w:p>
          <w:p w14:paraId="7CA8D6EA" w14:textId="57AED170" w:rsidR="0072616C" w:rsidRPr="00785168" w:rsidRDefault="00312E5D" w:rsidP="0072616C">
            <w:pPr>
              <w:spacing w:line="276" w:lineRule="auto"/>
              <w:ind w:firstLine="601"/>
              <w:rPr>
                <w:rFonts w:ascii="Calibri" w:hAnsi="Calibri" w:cs="Calibri"/>
                <w:bCs/>
                <w:iCs/>
                <w:szCs w:val="24"/>
                <w:lang w:eastAsia="lt-LT"/>
              </w:rPr>
            </w:pPr>
            <w:r w:rsidRPr="0072616C">
              <w:rPr>
                <w:rFonts w:ascii="Calibri" w:hAnsi="Calibri" w:cs="Calibri"/>
                <w:bCs/>
                <w:iCs/>
                <w:szCs w:val="24"/>
                <w:lang w:eastAsia="lt-LT"/>
              </w:rPr>
              <w:t>6)</w:t>
            </w:r>
            <w:r w:rsidR="00BA5251" w:rsidRPr="0072616C">
              <w:rPr>
                <w:rFonts w:ascii="Calibri" w:hAnsi="Calibri" w:cs="Calibri"/>
                <w:bCs/>
                <w:iCs/>
                <w:szCs w:val="24"/>
                <w:lang w:eastAsia="lt-LT"/>
              </w:rPr>
              <w:t xml:space="preserve"> </w:t>
            </w:r>
            <w:r w:rsidR="00BA5251" w:rsidRPr="0072616C">
              <w:rPr>
                <w:rFonts w:ascii="Calibri" w:hAnsi="Calibri" w:cs="Calibri"/>
                <w:spacing w:val="2"/>
                <w:szCs w:val="24"/>
                <w:shd w:val="clear" w:color="auto" w:fill="FFFFFF"/>
              </w:rPr>
              <w:t xml:space="preserve">Tiekėjo pasiūlyme </w:t>
            </w:r>
            <w:r w:rsidR="00BA5251" w:rsidRPr="0072616C">
              <w:rPr>
                <w:rFonts w:ascii="Calibri" w:hAnsi="Calibri" w:cs="Calibri"/>
                <w:bCs/>
                <w:iCs/>
                <w:szCs w:val="24"/>
                <w:lang w:eastAsia="lt-LT"/>
              </w:rPr>
              <w:t xml:space="preserve">vištienos kepsnys </w:t>
            </w:r>
            <w:r w:rsidR="00BA5251" w:rsidRPr="0072616C">
              <w:rPr>
                <w:rFonts w:ascii="Calibri" w:hAnsi="Calibri" w:cs="Calibri"/>
                <w:spacing w:val="2"/>
                <w:szCs w:val="24"/>
                <w:shd w:val="clear" w:color="auto" w:fill="FFFFFF"/>
              </w:rPr>
              <w:t>(„baltos mėsos patiekalai, grynos mėsos patiekalai – ne mažiau 90 proc. mėsos nuo</w:t>
            </w:r>
            <w:r w:rsidR="00BA5251" w:rsidRPr="008140B7">
              <w:rPr>
                <w:rFonts w:ascii="Calibri" w:hAnsi="Calibri" w:cs="Calibri"/>
                <w:spacing w:val="2"/>
                <w:szCs w:val="24"/>
                <w:shd w:val="clear" w:color="auto" w:fill="FFFFFF"/>
              </w:rPr>
              <w:t xml:space="preserve"> pusgaminio masės“)</w:t>
            </w:r>
            <w:r w:rsidR="00BA5251">
              <w:rPr>
                <w:rFonts w:ascii="Calibri" w:hAnsi="Calibri" w:cs="Calibri"/>
                <w:spacing w:val="2"/>
                <w:szCs w:val="24"/>
                <w:shd w:val="clear" w:color="auto" w:fill="FFFFFF"/>
              </w:rPr>
              <w:t xml:space="preserve"> įkainotas </w:t>
            </w:r>
            <w:r w:rsidR="00B46D11">
              <w:rPr>
                <w:rFonts w:ascii="Calibri" w:hAnsi="Calibri" w:cs="Calibri"/>
                <w:spacing w:val="2"/>
                <w:szCs w:val="24"/>
                <w:shd w:val="clear" w:color="auto" w:fill="FFFFFF"/>
              </w:rPr>
              <w:t xml:space="preserve">0,64 Eur be PVM (0,77 Eur su PVM) už 100 g, </w:t>
            </w:r>
            <w:r w:rsidR="00143261">
              <w:rPr>
                <w:rFonts w:ascii="Calibri" w:hAnsi="Calibri" w:cs="Calibri"/>
                <w:spacing w:val="2"/>
                <w:szCs w:val="24"/>
                <w:shd w:val="clear" w:color="auto" w:fill="FFFFFF"/>
              </w:rPr>
              <w:t xml:space="preserve">salotos įkainotos 0,33 Eur be PVM (0,40 Eur su PVM) už 100 g, </w:t>
            </w:r>
            <w:r w:rsidR="00143261" w:rsidRPr="00591457">
              <w:rPr>
                <w:rFonts w:ascii="Calibri" w:hAnsi="Calibri" w:cs="Calibri"/>
                <w:spacing w:val="2"/>
                <w:szCs w:val="24"/>
                <w:shd w:val="clear" w:color="auto" w:fill="FFFFFF"/>
              </w:rPr>
              <w:t>garnyrų („kruopos“, „bulvės“, „makaronai“) kainų vidurkis yra 0,</w:t>
            </w:r>
            <w:r w:rsidR="00143261" w:rsidRPr="00131925">
              <w:rPr>
                <w:rFonts w:ascii="Calibri" w:hAnsi="Calibri" w:cs="Calibri"/>
                <w:spacing w:val="2"/>
                <w:szCs w:val="24"/>
                <w:shd w:val="clear" w:color="auto" w:fill="FFFFFF"/>
              </w:rPr>
              <w:t xml:space="preserve">26 Eur be PVM (0,31 Eur su PVM) už 100 g, vaisiai įkainoti </w:t>
            </w:r>
            <w:r w:rsidR="00143261" w:rsidRPr="00131925">
              <w:rPr>
                <w:rFonts w:ascii="Calibri" w:hAnsi="Calibri" w:cs="Calibri"/>
              </w:rPr>
              <w:t>0,25 Eur be PVM (0,30 Eur su PVM) už 100 g</w:t>
            </w:r>
            <w:r w:rsidR="0072616C" w:rsidRPr="00131925">
              <w:rPr>
                <w:rFonts w:ascii="Calibri" w:hAnsi="Calibri" w:cs="Calibri"/>
              </w:rPr>
              <w:t xml:space="preserve">. </w:t>
            </w:r>
            <w:r w:rsidR="0072616C" w:rsidRPr="00131925">
              <w:rPr>
                <w:rFonts w:ascii="Calibri" w:hAnsi="Calibri" w:cs="Calibri"/>
                <w:spacing w:val="2"/>
                <w:szCs w:val="24"/>
                <w:shd w:val="clear" w:color="auto" w:fill="FFFFFF"/>
              </w:rPr>
              <w:t xml:space="preserve">Tikrinimo dieną taikyta </w:t>
            </w:r>
            <w:r w:rsidR="0072616C" w:rsidRPr="00131925">
              <w:rPr>
                <w:rFonts w:ascii="Calibri" w:hAnsi="Calibri" w:cs="Calibri"/>
                <w:bCs/>
                <w:iCs/>
                <w:szCs w:val="24"/>
                <w:lang w:eastAsia="lt-LT"/>
              </w:rPr>
              <w:t xml:space="preserve">vištienos kepsnio su ananasu kaina 4,50 Eur su PVM. Suderintame valgiaraštyje patiekalas nenurodytas, todėl nežinoma, kokia turi būti išeiga, iš kokių sudėtinių dalių patiekalas susideda, kokie garnyrai ir koks jų kiekis patiekiamas kartu su patiekalu, ir pan. Tolesni skaičiavimai atlikti darant prielaidą, kad </w:t>
            </w:r>
            <w:r w:rsidR="00545B42">
              <w:rPr>
                <w:rFonts w:ascii="Calibri" w:hAnsi="Calibri" w:cs="Calibri"/>
                <w:bCs/>
                <w:iCs/>
                <w:szCs w:val="24"/>
                <w:lang w:eastAsia="lt-LT"/>
              </w:rPr>
              <w:t>patiekalą</w:t>
            </w:r>
            <w:r w:rsidR="00D33F3B" w:rsidRPr="00131925">
              <w:rPr>
                <w:rFonts w:ascii="Calibri" w:hAnsi="Calibri" w:cs="Calibri"/>
                <w:bCs/>
                <w:iCs/>
                <w:szCs w:val="24"/>
                <w:lang w:eastAsia="lt-LT"/>
              </w:rPr>
              <w:t xml:space="preserve"> </w:t>
            </w:r>
            <w:r w:rsidR="0072616C" w:rsidRPr="00131925">
              <w:rPr>
                <w:rFonts w:ascii="Calibri" w:hAnsi="Calibri" w:cs="Calibri"/>
                <w:bCs/>
                <w:iCs/>
                <w:szCs w:val="24"/>
                <w:lang w:eastAsia="lt-LT"/>
              </w:rPr>
              <w:t xml:space="preserve">sudaro </w:t>
            </w:r>
            <w:r w:rsidR="00D33F3B" w:rsidRPr="00131925">
              <w:rPr>
                <w:rFonts w:ascii="Calibri" w:hAnsi="Calibri" w:cs="Calibri"/>
                <w:bCs/>
                <w:iCs/>
                <w:szCs w:val="24"/>
                <w:lang w:eastAsia="lt-LT"/>
              </w:rPr>
              <w:t>vištienos</w:t>
            </w:r>
            <w:r w:rsidR="0072616C" w:rsidRPr="00131925">
              <w:rPr>
                <w:rFonts w:ascii="Calibri" w:hAnsi="Calibri" w:cs="Calibri"/>
                <w:bCs/>
                <w:iCs/>
                <w:szCs w:val="24"/>
                <w:lang w:eastAsia="lt-LT"/>
              </w:rPr>
              <w:t xml:space="preserve"> kepsnys (100</w:t>
            </w:r>
            <w:r w:rsidR="00D33F3B" w:rsidRPr="00131925">
              <w:rPr>
                <w:rFonts w:ascii="Calibri" w:hAnsi="Calibri" w:cs="Calibri"/>
                <w:bCs/>
                <w:iCs/>
                <w:szCs w:val="24"/>
                <w:lang w:eastAsia="lt-LT"/>
              </w:rPr>
              <w:t> </w:t>
            </w:r>
            <w:r w:rsidR="0072616C" w:rsidRPr="00131925">
              <w:rPr>
                <w:rFonts w:ascii="Calibri" w:hAnsi="Calibri" w:cs="Calibri"/>
                <w:bCs/>
                <w:iCs/>
                <w:szCs w:val="24"/>
                <w:lang w:eastAsia="lt-LT"/>
              </w:rPr>
              <w:t>g), s</w:t>
            </w:r>
            <w:r w:rsidR="00185780" w:rsidRPr="00131925">
              <w:rPr>
                <w:rFonts w:ascii="Calibri" w:hAnsi="Calibri" w:cs="Calibri"/>
                <w:bCs/>
                <w:iCs/>
                <w:szCs w:val="24"/>
                <w:lang w:eastAsia="lt-LT"/>
              </w:rPr>
              <w:t>alotos</w:t>
            </w:r>
            <w:r w:rsidR="0072616C" w:rsidRPr="00131925">
              <w:rPr>
                <w:rFonts w:ascii="Calibri" w:hAnsi="Calibri" w:cs="Calibri"/>
                <w:bCs/>
                <w:iCs/>
                <w:szCs w:val="24"/>
                <w:lang w:eastAsia="lt-LT"/>
              </w:rPr>
              <w:t xml:space="preserve"> (100 g), garnyras (100 g) ir </w:t>
            </w:r>
            <w:r w:rsidR="0072616C" w:rsidRPr="00F30AFD">
              <w:rPr>
                <w:rFonts w:ascii="Calibri" w:hAnsi="Calibri" w:cs="Calibri"/>
                <w:bCs/>
                <w:iCs/>
                <w:szCs w:val="24"/>
                <w:lang w:eastAsia="lt-LT"/>
              </w:rPr>
              <w:t>patiekalas patiekiamas kartu su vaisi</w:t>
            </w:r>
            <w:r w:rsidR="00131925" w:rsidRPr="00F30AFD">
              <w:rPr>
                <w:rFonts w:ascii="Calibri" w:hAnsi="Calibri" w:cs="Calibri"/>
                <w:bCs/>
                <w:iCs/>
                <w:szCs w:val="24"/>
                <w:lang w:eastAsia="lt-LT"/>
              </w:rPr>
              <w:t>ais</w:t>
            </w:r>
            <w:r w:rsidR="0072616C" w:rsidRPr="00F30AFD">
              <w:rPr>
                <w:rStyle w:val="FootnoteReference"/>
                <w:rFonts w:ascii="Calibri" w:hAnsi="Calibri" w:cs="Calibri"/>
                <w:bCs/>
                <w:iCs/>
                <w:szCs w:val="24"/>
                <w:lang w:eastAsia="lt-LT"/>
              </w:rPr>
              <w:footnoteReference w:id="35"/>
            </w:r>
            <w:r w:rsidR="0072616C" w:rsidRPr="00F30AFD">
              <w:rPr>
                <w:rFonts w:ascii="Calibri" w:hAnsi="Calibri" w:cs="Calibri"/>
                <w:bCs/>
                <w:iCs/>
                <w:szCs w:val="24"/>
                <w:lang w:eastAsia="lt-LT"/>
              </w:rPr>
              <w:t xml:space="preserve"> (100 g</w:t>
            </w:r>
            <w:r w:rsidR="00131925" w:rsidRPr="00F30AFD">
              <w:rPr>
                <w:rFonts w:ascii="Calibri" w:hAnsi="Calibri" w:cs="Calibri"/>
                <w:bCs/>
                <w:iCs/>
                <w:szCs w:val="24"/>
                <w:lang w:eastAsia="lt-LT"/>
              </w:rPr>
              <w:t xml:space="preserve"> ananaso + 100 g sezoninių vaisių </w:t>
            </w:r>
            <w:r w:rsidR="00131925" w:rsidRPr="00F30AFD">
              <w:rPr>
                <w:rFonts w:ascii="Calibri" w:hAnsi="Calibri" w:cs="Calibri"/>
                <w:bCs/>
                <w:iCs/>
                <w:szCs w:val="24"/>
                <w:lang w:val="en-US" w:eastAsia="lt-LT"/>
              </w:rPr>
              <w:t>= 200 g</w:t>
            </w:r>
            <w:r w:rsidR="0072616C" w:rsidRPr="00F30AFD">
              <w:rPr>
                <w:rFonts w:ascii="Calibri" w:hAnsi="Calibri" w:cs="Calibri"/>
                <w:bCs/>
                <w:iCs/>
                <w:szCs w:val="24"/>
                <w:lang w:eastAsia="lt-LT"/>
              </w:rPr>
              <w:t xml:space="preserve">). Vadinasi, </w:t>
            </w:r>
            <w:r w:rsidR="0072616C" w:rsidRPr="00F30AFD">
              <w:rPr>
                <w:rFonts w:ascii="Calibri" w:hAnsi="Calibri" w:cs="Calibri"/>
                <w:spacing w:val="2"/>
                <w:szCs w:val="24"/>
                <w:shd w:val="clear" w:color="auto" w:fill="FFFFFF"/>
              </w:rPr>
              <w:t xml:space="preserve">faktinė </w:t>
            </w:r>
            <w:r w:rsidR="0072616C" w:rsidRPr="00F30AFD">
              <w:rPr>
                <w:rFonts w:ascii="Calibri" w:hAnsi="Calibri" w:cs="Calibri"/>
                <w:bCs/>
                <w:iCs/>
                <w:szCs w:val="24"/>
                <w:lang w:eastAsia="lt-LT"/>
              </w:rPr>
              <w:t>patiekalo</w:t>
            </w:r>
            <w:r w:rsidR="0072616C" w:rsidRPr="00F30AFD">
              <w:rPr>
                <w:rFonts w:ascii="Calibri" w:hAnsi="Calibri" w:cs="Calibri"/>
                <w:spacing w:val="2"/>
                <w:szCs w:val="24"/>
                <w:shd w:val="clear" w:color="auto" w:fill="FFFFFF"/>
              </w:rPr>
              <w:t xml:space="preserve"> kaina turi būti </w:t>
            </w:r>
            <w:r w:rsidR="00131925" w:rsidRPr="00F30AFD">
              <w:rPr>
                <w:rFonts w:ascii="Calibri" w:hAnsi="Calibri" w:cs="Calibri"/>
                <w:spacing w:val="2"/>
                <w:szCs w:val="24"/>
                <w:shd w:val="clear" w:color="auto" w:fill="FFFFFF"/>
              </w:rPr>
              <w:t>2</w:t>
            </w:r>
            <w:r w:rsidR="0072616C" w:rsidRPr="00F30AFD">
              <w:rPr>
                <w:rFonts w:ascii="Calibri" w:hAnsi="Calibri" w:cs="Calibri"/>
                <w:spacing w:val="2"/>
                <w:szCs w:val="24"/>
                <w:shd w:val="clear" w:color="auto" w:fill="FFFFFF"/>
              </w:rPr>
              <w:t>,</w:t>
            </w:r>
            <w:r w:rsidR="00131925" w:rsidRPr="00F30AFD">
              <w:rPr>
                <w:rFonts w:ascii="Calibri" w:hAnsi="Calibri" w:cs="Calibri"/>
                <w:spacing w:val="2"/>
                <w:szCs w:val="24"/>
                <w:shd w:val="clear" w:color="auto" w:fill="FFFFFF"/>
              </w:rPr>
              <w:t>08</w:t>
            </w:r>
            <w:r w:rsidR="0072616C" w:rsidRPr="00F30AFD">
              <w:rPr>
                <w:rFonts w:ascii="Calibri" w:hAnsi="Calibri" w:cs="Calibri"/>
                <w:spacing w:val="2"/>
                <w:szCs w:val="24"/>
                <w:shd w:val="clear" w:color="auto" w:fill="FFFFFF"/>
              </w:rPr>
              <w:t xml:space="preserve"> Eur su PVM (0,</w:t>
            </w:r>
            <w:r w:rsidR="00131925" w:rsidRPr="00F30AFD">
              <w:rPr>
                <w:rFonts w:ascii="Calibri" w:hAnsi="Calibri" w:cs="Calibri"/>
                <w:spacing w:val="2"/>
                <w:szCs w:val="24"/>
                <w:shd w:val="clear" w:color="auto" w:fill="FFFFFF"/>
              </w:rPr>
              <w:t>77</w:t>
            </w:r>
            <w:r w:rsidR="0072616C" w:rsidRPr="00F30AFD">
              <w:rPr>
                <w:rFonts w:ascii="Calibri" w:hAnsi="Calibri" w:cs="Calibri"/>
                <w:spacing w:val="2"/>
                <w:szCs w:val="24"/>
                <w:shd w:val="clear" w:color="auto" w:fill="FFFFFF"/>
              </w:rPr>
              <w:t xml:space="preserve"> + 0,</w:t>
            </w:r>
            <w:r w:rsidR="00131925" w:rsidRPr="00F30AFD">
              <w:rPr>
                <w:rFonts w:ascii="Calibri" w:hAnsi="Calibri" w:cs="Calibri"/>
                <w:spacing w:val="2"/>
                <w:szCs w:val="24"/>
                <w:shd w:val="clear" w:color="auto" w:fill="FFFFFF"/>
              </w:rPr>
              <w:t>40</w:t>
            </w:r>
            <w:r w:rsidR="0072616C" w:rsidRPr="00F30AFD">
              <w:rPr>
                <w:rFonts w:ascii="Calibri" w:hAnsi="Calibri" w:cs="Calibri"/>
                <w:spacing w:val="2"/>
                <w:szCs w:val="24"/>
                <w:shd w:val="clear" w:color="auto" w:fill="FFFFFF"/>
              </w:rPr>
              <w:t xml:space="preserve"> + 0,31 + 0,30</w:t>
            </w:r>
            <w:r w:rsidR="00131925" w:rsidRPr="00F30AFD">
              <w:rPr>
                <w:rFonts w:ascii="Calibri" w:hAnsi="Calibri" w:cs="Calibri"/>
                <w:spacing w:val="2"/>
                <w:szCs w:val="24"/>
                <w:shd w:val="clear" w:color="auto" w:fill="FFFFFF"/>
              </w:rPr>
              <w:t xml:space="preserve"> * 2</w:t>
            </w:r>
            <w:r w:rsidR="0072616C" w:rsidRPr="00F30AFD">
              <w:rPr>
                <w:rFonts w:ascii="Calibri" w:hAnsi="Calibri" w:cs="Calibri"/>
                <w:spacing w:val="2"/>
                <w:szCs w:val="24"/>
                <w:shd w:val="clear" w:color="auto" w:fill="FFFFFF"/>
              </w:rPr>
              <w:t xml:space="preserve"> </w:t>
            </w:r>
            <w:r w:rsidR="0072616C" w:rsidRPr="00F30AFD">
              <w:rPr>
                <w:rFonts w:ascii="Calibri" w:hAnsi="Calibri" w:cs="Calibri"/>
                <w:spacing w:val="2"/>
                <w:szCs w:val="24"/>
                <w:shd w:val="clear" w:color="auto" w:fill="FFFFFF"/>
                <w:lang w:val="en-US"/>
              </w:rPr>
              <w:t xml:space="preserve">= </w:t>
            </w:r>
            <w:r w:rsidR="00131925" w:rsidRPr="00F30AFD">
              <w:rPr>
                <w:rFonts w:ascii="Calibri" w:hAnsi="Calibri" w:cs="Calibri"/>
                <w:spacing w:val="2"/>
                <w:szCs w:val="24"/>
                <w:shd w:val="clear" w:color="auto" w:fill="FFFFFF"/>
              </w:rPr>
              <w:t>2,08</w:t>
            </w:r>
            <w:r w:rsidR="0072616C" w:rsidRPr="00F30AFD">
              <w:rPr>
                <w:rFonts w:ascii="Calibri" w:hAnsi="Calibri" w:cs="Calibri"/>
                <w:spacing w:val="2"/>
                <w:szCs w:val="24"/>
                <w:shd w:val="clear" w:color="auto" w:fill="FFFFFF"/>
              </w:rPr>
              <w:t xml:space="preserve">). </w:t>
            </w:r>
            <w:r w:rsidR="0072616C" w:rsidRPr="00F30AFD">
              <w:rPr>
                <w:rFonts w:ascii="Calibri" w:hAnsi="Calibri" w:cs="Calibri"/>
                <w:bCs/>
                <w:iCs/>
                <w:szCs w:val="24"/>
                <w:lang w:eastAsia="lt-LT"/>
              </w:rPr>
              <w:t xml:space="preserve">Tokiu atveju Tiekėjo faktiškai taikoma kaina (4,50 Eur su PVM) yra per didelė ir viršija pasiūlymo kainą </w:t>
            </w:r>
            <w:r w:rsidR="00F30AFD" w:rsidRPr="00785168">
              <w:rPr>
                <w:rFonts w:ascii="Calibri" w:hAnsi="Calibri" w:cs="Calibri"/>
                <w:bCs/>
                <w:iCs/>
                <w:szCs w:val="24"/>
                <w:lang w:eastAsia="lt-LT"/>
              </w:rPr>
              <w:t>2</w:t>
            </w:r>
            <w:r w:rsidR="0072616C" w:rsidRPr="00785168">
              <w:rPr>
                <w:rFonts w:ascii="Calibri" w:hAnsi="Calibri" w:cs="Calibri"/>
                <w:bCs/>
                <w:iCs/>
                <w:szCs w:val="24"/>
                <w:lang w:eastAsia="lt-LT"/>
              </w:rPr>
              <w:t>,</w:t>
            </w:r>
            <w:r w:rsidR="00F30AFD" w:rsidRPr="00785168">
              <w:rPr>
                <w:rFonts w:ascii="Calibri" w:hAnsi="Calibri" w:cs="Calibri"/>
                <w:bCs/>
                <w:iCs/>
                <w:szCs w:val="24"/>
                <w:lang w:eastAsia="lt-LT"/>
              </w:rPr>
              <w:t>42</w:t>
            </w:r>
            <w:r w:rsidR="0072616C" w:rsidRPr="00785168">
              <w:rPr>
                <w:rFonts w:ascii="Calibri" w:hAnsi="Calibri" w:cs="Calibri"/>
                <w:bCs/>
                <w:iCs/>
                <w:szCs w:val="24"/>
                <w:lang w:eastAsia="lt-LT"/>
              </w:rPr>
              <w:t xml:space="preserve"> Eur (4,50 – </w:t>
            </w:r>
            <w:r w:rsidR="00131925" w:rsidRPr="00785168">
              <w:rPr>
                <w:rFonts w:ascii="Calibri" w:hAnsi="Calibri" w:cs="Calibri"/>
                <w:bCs/>
                <w:iCs/>
                <w:szCs w:val="24"/>
                <w:lang w:eastAsia="lt-LT"/>
              </w:rPr>
              <w:t>2</w:t>
            </w:r>
            <w:r w:rsidR="0072616C" w:rsidRPr="00785168">
              <w:rPr>
                <w:rFonts w:ascii="Calibri" w:hAnsi="Calibri" w:cs="Calibri"/>
                <w:bCs/>
                <w:iCs/>
                <w:szCs w:val="24"/>
                <w:lang w:eastAsia="lt-LT"/>
              </w:rPr>
              <w:t>,0</w:t>
            </w:r>
            <w:r w:rsidR="00131925" w:rsidRPr="00785168">
              <w:rPr>
                <w:rFonts w:ascii="Calibri" w:hAnsi="Calibri" w:cs="Calibri"/>
                <w:bCs/>
                <w:iCs/>
                <w:szCs w:val="24"/>
                <w:lang w:eastAsia="lt-LT"/>
              </w:rPr>
              <w:t>8</w:t>
            </w:r>
            <w:r w:rsidR="0072616C" w:rsidRPr="00785168">
              <w:rPr>
                <w:rFonts w:ascii="Calibri" w:hAnsi="Calibri" w:cs="Calibri"/>
                <w:bCs/>
                <w:iCs/>
                <w:szCs w:val="24"/>
                <w:lang w:eastAsia="lt-LT"/>
              </w:rPr>
              <w:t xml:space="preserve"> </w:t>
            </w:r>
            <w:r w:rsidR="0072616C" w:rsidRPr="00785168">
              <w:rPr>
                <w:rFonts w:ascii="Calibri" w:hAnsi="Calibri" w:cs="Calibri"/>
                <w:bCs/>
                <w:iCs/>
                <w:szCs w:val="24"/>
                <w:lang w:val="en-US" w:eastAsia="lt-LT"/>
              </w:rPr>
              <w:t xml:space="preserve">= </w:t>
            </w:r>
            <w:r w:rsidR="00F30AFD" w:rsidRPr="00785168">
              <w:rPr>
                <w:rFonts w:ascii="Calibri" w:hAnsi="Calibri" w:cs="Calibri"/>
                <w:bCs/>
                <w:iCs/>
                <w:szCs w:val="24"/>
                <w:lang w:eastAsia="lt-LT"/>
              </w:rPr>
              <w:t>2</w:t>
            </w:r>
            <w:r w:rsidR="0072616C" w:rsidRPr="00785168">
              <w:rPr>
                <w:rFonts w:ascii="Calibri" w:hAnsi="Calibri" w:cs="Calibri"/>
                <w:bCs/>
                <w:iCs/>
                <w:szCs w:val="24"/>
                <w:lang w:eastAsia="lt-LT"/>
              </w:rPr>
              <w:t>,</w:t>
            </w:r>
            <w:r w:rsidR="00F30AFD" w:rsidRPr="00785168">
              <w:rPr>
                <w:rFonts w:ascii="Calibri" w:hAnsi="Calibri" w:cs="Calibri"/>
                <w:bCs/>
                <w:iCs/>
                <w:szCs w:val="24"/>
                <w:lang w:eastAsia="lt-LT"/>
              </w:rPr>
              <w:t>42</w:t>
            </w:r>
            <w:r w:rsidR="0072616C" w:rsidRPr="00785168">
              <w:rPr>
                <w:rFonts w:ascii="Calibri" w:hAnsi="Calibri" w:cs="Calibri"/>
                <w:bCs/>
                <w:iCs/>
                <w:szCs w:val="24"/>
                <w:lang w:eastAsia="lt-LT"/>
              </w:rPr>
              <w:t xml:space="preserve">) (arba </w:t>
            </w:r>
            <w:r w:rsidR="00F05F6C" w:rsidRPr="00785168">
              <w:rPr>
                <w:rFonts w:ascii="Calibri" w:hAnsi="Calibri" w:cs="Calibri"/>
                <w:bCs/>
                <w:iCs/>
                <w:szCs w:val="24"/>
                <w:lang w:eastAsia="lt-LT"/>
              </w:rPr>
              <w:t>116</w:t>
            </w:r>
            <w:r w:rsidR="0072616C" w:rsidRPr="00785168">
              <w:rPr>
                <w:rFonts w:ascii="Calibri" w:hAnsi="Calibri" w:cs="Calibri"/>
                <w:bCs/>
                <w:iCs/>
                <w:szCs w:val="24"/>
                <w:lang w:eastAsia="lt-LT"/>
              </w:rPr>
              <w:t>,</w:t>
            </w:r>
            <w:r w:rsidR="00F05F6C" w:rsidRPr="00785168">
              <w:rPr>
                <w:rFonts w:ascii="Calibri" w:hAnsi="Calibri" w:cs="Calibri"/>
                <w:bCs/>
                <w:iCs/>
                <w:szCs w:val="24"/>
                <w:lang w:eastAsia="lt-LT"/>
              </w:rPr>
              <w:t>35</w:t>
            </w:r>
            <w:r w:rsidR="0072616C" w:rsidRPr="00785168">
              <w:rPr>
                <w:rFonts w:ascii="Calibri" w:hAnsi="Calibri" w:cs="Calibri"/>
                <w:bCs/>
                <w:iCs/>
                <w:szCs w:val="24"/>
                <w:lang w:eastAsia="lt-LT"/>
              </w:rPr>
              <w:t xml:space="preserve"> proc.)</w:t>
            </w:r>
            <w:r w:rsidR="00F05F6C" w:rsidRPr="00785168">
              <w:rPr>
                <w:rFonts w:ascii="Calibri" w:hAnsi="Calibri" w:cs="Calibri"/>
                <w:bCs/>
                <w:iCs/>
                <w:szCs w:val="24"/>
                <w:lang w:eastAsia="lt-LT"/>
              </w:rPr>
              <w:t>;</w:t>
            </w:r>
          </w:p>
          <w:p w14:paraId="2C1E1B82" w14:textId="1CCE5795" w:rsidR="00127292" w:rsidRPr="0072616C" w:rsidRDefault="00A65F70" w:rsidP="00127292">
            <w:pPr>
              <w:spacing w:line="276" w:lineRule="auto"/>
              <w:ind w:firstLine="601"/>
              <w:rPr>
                <w:rFonts w:ascii="Calibri" w:hAnsi="Calibri" w:cs="Calibri"/>
                <w:bCs/>
                <w:iCs/>
                <w:szCs w:val="24"/>
                <w:lang w:eastAsia="lt-LT"/>
              </w:rPr>
            </w:pPr>
            <w:r w:rsidRPr="00785168">
              <w:rPr>
                <w:rFonts w:ascii="Calibri" w:hAnsi="Calibri" w:cs="Calibri"/>
                <w:bCs/>
                <w:iCs/>
                <w:szCs w:val="24"/>
                <w:lang w:eastAsia="lt-LT"/>
              </w:rPr>
              <w:t xml:space="preserve">7) </w:t>
            </w:r>
            <w:r w:rsidR="00C62B55" w:rsidRPr="00785168">
              <w:rPr>
                <w:rFonts w:ascii="Calibri" w:hAnsi="Calibri" w:cs="Calibri"/>
                <w:spacing w:val="2"/>
                <w:szCs w:val="24"/>
                <w:shd w:val="clear" w:color="auto" w:fill="FFFFFF"/>
              </w:rPr>
              <w:t xml:space="preserve">Tiekėjo pasiūlyme </w:t>
            </w:r>
            <w:r w:rsidR="000E6E6A" w:rsidRPr="00785168">
              <w:rPr>
                <w:rFonts w:ascii="Calibri" w:hAnsi="Calibri" w:cs="Calibri"/>
                <w:spacing w:val="2"/>
                <w:szCs w:val="24"/>
                <w:shd w:val="clear" w:color="auto" w:fill="FFFFFF"/>
              </w:rPr>
              <w:t xml:space="preserve">bulvių virtinukai su įdaru („tarkuotų bulvių patiekalai su įdarais – įdaras ne mažiau 30 proc. nuo pusgaminio masės“) įkainoti 0,49 Eur be PVM (0,59 Eur su PVM), </w:t>
            </w:r>
            <w:r w:rsidR="00437F5F" w:rsidRPr="00785168">
              <w:rPr>
                <w:rFonts w:ascii="Calibri" w:hAnsi="Calibri" w:cs="Calibri"/>
                <w:spacing w:val="2"/>
                <w:szCs w:val="24"/>
                <w:shd w:val="clear" w:color="auto" w:fill="FFFFFF"/>
              </w:rPr>
              <w:t xml:space="preserve">vaisiai įkainoti </w:t>
            </w:r>
            <w:r w:rsidR="00437F5F" w:rsidRPr="00785168">
              <w:rPr>
                <w:rFonts w:ascii="Calibri" w:hAnsi="Calibri" w:cs="Calibri"/>
              </w:rPr>
              <w:t>0,25 Eur be PVM (0,30 Eur su PVM) už 100 g.</w:t>
            </w:r>
            <w:r w:rsidR="00127292" w:rsidRPr="00785168">
              <w:rPr>
                <w:rFonts w:ascii="Calibri" w:hAnsi="Calibri" w:cs="Calibri"/>
              </w:rPr>
              <w:t xml:space="preserve"> </w:t>
            </w:r>
            <w:r w:rsidR="00127292" w:rsidRPr="00785168">
              <w:rPr>
                <w:rFonts w:ascii="Calibri" w:hAnsi="Calibri" w:cs="Calibri"/>
                <w:spacing w:val="2"/>
                <w:szCs w:val="24"/>
                <w:shd w:val="clear" w:color="auto" w:fill="FFFFFF"/>
              </w:rPr>
              <w:t xml:space="preserve">Tikrinimo dieną taikyta </w:t>
            </w:r>
            <w:r w:rsidR="00E4219C" w:rsidRPr="00785168">
              <w:rPr>
                <w:rFonts w:ascii="Calibri" w:hAnsi="Calibri" w:cs="Calibri"/>
                <w:bCs/>
                <w:iCs/>
                <w:szCs w:val="24"/>
                <w:lang w:eastAsia="lt-LT"/>
              </w:rPr>
              <w:t xml:space="preserve">bulvių </w:t>
            </w:r>
            <w:r w:rsidR="00E4219C" w:rsidRPr="00785168">
              <w:rPr>
                <w:rFonts w:ascii="Calibri" w:hAnsi="Calibri" w:cs="Calibri"/>
                <w:bCs/>
                <w:iCs/>
                <w:szCs w:val="24"/>
                <w:lang w:eastAsia="lt-LT"/>
              </w:rPr>
              <w:lastRenderedPageBreak/>
              <w:t>virtinuk</w:t>
            </w:r>
            <w:r w:rsidR="00F016B7" w:rsidRPr="00785168">
              <w:rPr>
                <w:rFonts w:ascii="Calibri" w:hAnsi="Calibri" w:cs="Calibri"/>
                <w:bCs/>
                <w:iCs/>
                <w:szCs w:val="24"/>
                <w:lang w:eastAsia="lt-LT"/>
              </w:rPr>
              <w:t xml:space="preserve">ų </w:t>
            </w:r>
            <w:r w:rsidR="00E4219C" w:rsidRPr="00785168">
              <w:rPr>
                <w:rFonts w:ascii="Calibri" w:hAnsi="Calibri" w:cs="Calibri"/>
                <w:bCs/>
                <w:iCs/>
                <w:szCs w:val="24"/>
                <w:lang w:eastAsia="lt-LT"/>
              </w:rPr>
              <w:t>su varške</w:t>
            </w:r>
            <w:r w:rsidR="00127292" w:rsidRPr="00785168">
              <w:rPr>
                <w:rFonts w:ascii="Calibri" w:hAnsi="Calibri" w:cs="Calibri"/>
                <w:bCs/>
                <w:iCs/>
                <w:szCs w:val="24"/>
                <w:lang w:eastAsia="lt-LT"/>
              </w:rPr>
              <w:t xml:space="preserve"> kaina </w:t>
            </w:r>
            <w:r w:rsidR="00E4219C" w:rsidRPr="00785168">
              <w:rPr>
                <w:rFonts w:ascii="Calibri" w:hAnsi="Calibri" w:cs="Calibri"/>
                <w:bCs/>
                <w:iCs/>
                <w:szCs w:val="24"/>
                <w:lang w:eastAsia="lt-LT"/>
              </w:rPr>
              <w:t>3</w:t>
            </w:r>
            <w:r w:rsidR="00127292" w:rsidRPr="00785168">
              <w:rPr>
                <w:rFonts w:ascii="Calibri" w:hAnsi="Calibri" w:cs="Calibri"/>
                <w:bCs/>
                <w:iCs/>
                <w:szCs w:val="24"/>
                <w:lang w:eastAsia="lt-LT"/>
              </w:rPr>
              <w:t>,</w:t>
            </w:r>
            <w:r w:rsidR="00E4219C" w:rsidRPr="00785168">
              <w:rPr>
                <w:rFonts w:ascii="Calibri" w:hAnsi="Calibri" w:cs="Calibri"/>
                <w:bCs/>
                <w:iCs/>
                <w:szCs w:val="24"/>
                <w:lang w:eastAsia="lt-LT"/>
              </w:rPr>
              <w:t>8</w:t>
            </w:r>
            <w:r w:rsidR="00127292" w:rsidRPr="00785168">
              <w:rPr>
                <w:rFonts w:ascii="Calibri" w:hAnsi="Calibri" w:cs="Calibri"/>
                <w:bCs/>
                <w:iCs/>
                <w:szCs w:val="24"/>
                <w:lang w:eastAsia="lt-LT"/>
              </w:rPr>
              <w:t xml:space="preserve">0 Eur su PVM. Suderintame valgiaraštyje patiekalas nenurodytas, todėl nežinoma, kokia turi būti išeiga, iš kokių sudėtinių dalių patiekalas susideda, </w:t>
            </w:r>
            <w:r w:rsidR="00E4219C" w:rsidRPr="00785168">
              <w:rPr>
                <w:rFonts w:ascii="Calibri" w:hAnsi="Calibri" w:cs="Calibri"/>
                <w:bCs/>
                <w:iCs/>
                <w:szCs w:val="24"/>
                <w:lang w:eastAsia="lt-LT"/>
              </w:rPr>
              <w:t>ar į patiekalą (ne)įeina</w:t>
            </w:r>
            <w:r w:rsidR="00127292" w:rsidRPr="00785168">
              <w:rPr>
                <w:rFonts w:ascii="Calibri" w:hAnsi="Calibri" w:cs="Calibri"/>
                <w:bCs/>
                <w:iCs/>
                <w:szCs w:val="24"/>
                <w:lang w:eastAsia="lt-LT"/>
              </w:rPr>
              <w:t xml:space="preserve"> garnyrai ir koks jų kiekis, ir pan. Tolesni skaičiavimai atlikti darant prielaidą, kad </w:t>
            </w:r>
            <w:r w:rsidR="00E4219C" w:rsidRPr="00785168">
              <w:rPr>
                <w:rFonts w:ascii="Calibri" w:hAnsi="Calibri" w:cs="Calibri"/>
                <w:bCs/>
                <w:iCs/>
                <w:szCs w:val="24"/>
                <w:lang w:eastAsia="lt-LT"/>
              </w:rPr>
              <w:t>patiekalą sudaro bulvių virtinukai su varške</w:t>
            </w:r>
            <w:r w:rsidR="00127292" w:rsidRPr="00785168">
              <w:rPr>
                <w:rFonts w:ascii="Calibri" w:hAnsi="Calibri" w:cs="Calibri"/>
                <w:bCs/>
                <w:iCs/>
                <w:szCs w:val="24"/>
                <w:lang w:eastAsia="lt-LT"/>
              </w:rPr>
              <w:t xml:space="preserve"> (</w:t>
            </w:r>
            <w:r w:rsidR="00E4219C" w:rsidRPr="00785168">
              <w:rPr>
                <w:rFonts w:ascii="Calibri" w:hAnsi="Calibri" w:cs="Calibri"/>
                <w:bCs/>
                <w:iCs/>
                <w:szCs w:val="24"/>
                <w:lang w:eastAsia="lt-LT"/>
              </w:rPr>
              <w:t>25</w:t>
            </w:r>
            <w:r w:rsidR="00127292" w:rsidRPr="00785168">
              <w:rPr>
                <w:rFonts w:ascii="Calibri" w:hAnsi="Calibri" w:cs="Calibri"/>
                <w:bCs/>
                <w:iCs/>
                <w:szCs w:val="24"/>
                <w:lang w:eastAsia="lt-LT"/>
              </w:rPr>
              <w:t>0 g)</w:t>
            </w:r>
            <w:r w:rsidR="00E4219C" w:rsidRPr="00785168">
              <w:rPr>
                <w:rFonts w:ascii="Calibri" w:hAnsi="Calibri" w:cs="Calibri"/>
                <w:bCs/>
                <w:iCs/>
                <w:szCs w:val="24"/>
                <w:lang w:eastAsia="lt-LT"/>
              </w:rPr>
              <w:t xml:space="preserve"> ir </w:t>
            </w:r>
            <w:r w:rsidR="00127292" w:rsidRPr="00785168">
              <w:rPr>
                <w:rFonts w:ascii="Calibri" w:hAnsi="Calibri" w:cs="Calibri"/>
                <w:bCs/>
                <w:iCs/>
                <w:szCs w:val="24"/>
                <w:lang w:eastAsia="lt-LT"/>
              </w:rPr>
              <w:t>patiekalas patiekiamas kartu su vaisiumi</w:t>
            </w:r>
            <w:r w:rsidR="00127292" w:rsidRPr="00785168">
              <w:rPr>
                <w:rStyle w:val="FootnoteReference"/>
                <w:rFonts w:ascii="Calibri" w:hAnsi="Calibri" w:cs="Calibri"/>
                <w:bCs/>
                <w:iCs/>
                <w:szCs w:val="24"/>
                <w:lang w:eastAsia="lt-LT"/>
              </w:rPr>
              <w:footnoteReference w:id="36"/>
            </w:r>
            <w:r w:rsidR="00127292" w:rsidRPr="00785168">
              <w:rPr>
                <w:rFonts w:ascii="Calibri" w:hAnsi="Calibri" w:cs="Calibri"/>
                <w:bCs/>
                <w:iCs/>
                <w:szCs w:val="24"/>
                <w:lang w:eastAsia="lt-LT"/>
              </w:rPr>
              <w:t xml:space="preserve"> (100 g). Vadinasi, </w:t>
            </w:r>
            <w:r w:rsidR="00127292" w:rsidRPr="00785168">
              <w:rPr>
                <w:rFonts w:ascii="Calibri" w:hAnsi="Calibri" w:cs="Calibri"/>
                <w:spacing w:val="2"/>
                <w:szCs w:val="24"/>
                <w:shd w:val="clear" w:color="auto" w:fill="FFFFFF"/>
              </w:rPr>
              <w:t xml:space="preserve">faktinė </w:t>
            </w:r>
            <w:r w:rsidR="00127292" w:rsidRPr="00785168">
              <w:rPr>
                <w:rFonts w:ascii="Calibri" w:hAnsi="Calibri" w:cs="Calibri"/>
                <w:bCs/>
                <w:iCs/>
                <w:szCs w:val="24"/>
                <w:lang w:eastAsia="lt-LT"/>
              </w:rPr>
              <w:t>patiekalo</w:t>
            </w:r>
            <w:r w:rsidR="00127292" w:rsidRPr="00785168">
              <w:rPr>
                <w:rFonts w:ascii="Calibri" w:hAnsi="Calibri" w:cs="Calibri"/>
                <w:spacing w:val="2"/>
                <w:szCs w:val="24"/>
                <w:shd w:val="clear" w:color="auto" w:fill="FFFFFF"/>
              </w:rPr>
              <w:t xml:space="preserve"> kaina turi būti 1,</w:t>
            </w:r>
            <w:r w:rsidR="009E1B3D" w:rsidRPr="00785168">
              <w:rPr>
                <w:rFonts w:ascii="Calibri" w:hAnsi="Calibri" w:cs="Calibri"/>
                <w:spacing w:val="2"/>
                <w:szCs w:val="24"/>
                <w:shd w:val="clear" w:color="auto" w:fill="FFFFFF"/>
              </w:rPr>
              <w:t>78</w:t>
            </w:r>
            <w:r w:rsidR="00127292" w:rsidRPr="00785168">
              <w:rPr>
                <w:rFonts w:ascii="Calibri" w:hAnsi="Calibri" w:cs="Calibri"/>
                <w:spacing w:val="2"/>
                <w:szCs w:val="24"/>
                <w:shd w:val="clear" w:color="auto" w:fill="FFFFFF"/>
              </w:rPr>
              <w:t xml:space="preserve"> Eur su PVM (0,5</w:t>
            </w:r>
            <w:r w:rsidR="009E1B3D" w:rsidRPr="00785168">
              <w:rPr>
                <w:rFonts w:ascii="Calibri" w:hAnsi="Calibri" w:cs="Calibri"/>
                <w:spacing w:val="2"/>
                <w:szCs w:val="24"/>
                <w:shd w:val="clear" w:color="auto" w:fill="FFFFFF"/>
              </w:rPr>
              <w:t>9 * 2,5</w:t>
            </w:r>
            <w:r w:rsidR="00127292" w:rsidRPr="00785168">
              <w:rPr>
                <w:rFonts w:ascii="Calibri" w:hAnsi="Calibri" w:cs="Calibri"/>
                <w:spacing w:val="2"/>
                <w:szCs w:val="24"/>
                <w:shd w:val="clear" w:color="auto" w:fill="FFFFFF"/>
              </w:rPr>
              <w:t xml:space="preserve"> + 0,30 </w:t>
            </w:r>
            <w:r w:rsidR="00127292" w:rsidRPr="00785168">
              <w:rPr>
                <w:rFonts w:ascii="Calibri" w:hAnsi="Calibri" w:cs="Calibri"/>
                <w:spacing w:val="2"/>
                <w:szCs w:val="24"/>
                <w:shd w:val="clear" w:color="auto" w:fill="FFFFFF"/>
                <w:lang w:val="en-US"/>
              </w:rPr>
              <w:t xml:space="preserve">= </w:t>
            </w:r>
            <w:r w:rsidR="009E1B3D" w:rsidRPr="00785168">
              <w:rPr>
                <w:rFonts w:ascii="Calibri" w:hAnsi="Calibri" w:cs="Calibri"/>
                <w:spacing w:val="2"/>
                <w:szCs w:val="24"/>
                <w:shd w:val="clear" w:color="auto" w:fill="FFFFFF"/>
              </w:rPr>
              <w:t>1,78</w:t>
            </w:r>
            <w:r w:rsidR="00127292" w:rsidRPr="00785168">
              <w:rPr>
                <w:rFonts w:ascii="Calibri" w:hAnsi="Calibri" w:cs="Calibri"/>
                <w:spacing w:val="2"/>
                <w:szCs w:val="24"/>
                <w:shd w:val="clear" w:color="auto" w:fill="FFFFFF"/>
              </w:rPr>
              <w:t xml:space="preserve">). </w:t>
            </w:r>
            <w:r w:rsidR="00127292" w:rsidRPr="00785168">
              <w:rPr>
                <w:rFonts w:ascii="Calibri" w:hAnsi="Calibri" w:cs="Calibri"/>
                <w:bCs/>
                <w:iCs/>
                <w:szCs w:val="24"/>
                <w:lang w:eastAsia="lt-LT"/>
              </w:rPr>
              <w:t>Tokiu atveju Tiekėjo faktiškai taikoma kaina (</w:t>
            </w:r>
            <w:r w:rsidR="009E1B3D" w:rsidRPr="00785168">
              <w:rPr>
                <w:rFonts w:ascii="Calibri" w:hAnsi="Calibri" w:cs="Calibri"/>
                <w:bCs/>
                <w:iCs/>
                <w:szCs w:val="24"/>
                <w:lang w:eastAsia="lt-LT"/>
              </w:rPr>
              <w:t>3</w:t>
            </w:r>
            <w:r w:rsidR="00127292" w:rsidRPr="00785168">
              <w:rPr>
                <w:rFonts w:ascii="Calibri" w:hAnsi="Calibri" w:cs="Calibri"/>
                <w:bCs/>
                <w:iCs/>
                <w:szCs w:val="24"/>
                <w:lang w:eastAsia="lt-LT"/>
              </w:rPr>
              <w:t>,</w:t>
            </w:r>
            <w:r w:rsidR="009E1B3D" w:rsidRPr="00785168">
              <w:rPr>
                <w:rFonts w:ascii="Calibri" w:hAnsi="Calibri" w:cs="Calibri"/>
                <w:bCs/>
                <w:iCs/>
                <w:szCs w:val="24"/>
                <w:lang w:eastAsia="lt-LT"/>
              </w:rPr>
              <w:t>8</w:t>
            </w:r>
            <w:r w:rsidR="00127292" w:rsidRPr="00785168">
              <w:rPr>
                <w:rFonts w:ascii="Calibri" w:hAnsi="Calibri" w:cs="Calibri"/>
                <w:bCs/>
                <w:iCs/>
                <w:szCs w:val="24"/>
                <w:lang w:eastAsia="lt-LT"/>
              </w:rPr>
              <w:t xml:space="preserve">0 Eur su PVM) yra per didelė ir viršija pasiūlymo kainą </w:t>
            </w:r>
            <w:r w:rsidR="009E1B3D" w:rsidRPr="00785168">
              <w:rPr>
                <w:rFonts w:ascii="Calibri" w:hAnsi="Calibri" w:cs="Calibri"/>
                <w:bCs/>
                <w:iCs/>
                <w:szCs w:val="24"/>
                <w:lang w:eastAsia="lt-LT"/>
              </w:rPr>
              <w:t>2</w:t>
            </w:r>
            <w:r w:rsidR="00127292" w:rsidRPr="00785168">
              <w:rPr>
                <w:rFonts w:ascii="Calibri" w:hAnsi="Calibri" w:cs="Calibri"/>
                <w:bCs/>
                <w:iCs/>
                <w:szCs w:val="24"/>
                <w:lang w:eastAsia="lt-LT"/>
              </w:rPr>
              <w:t>,</w:t>
            </w:r>
            <w:r w:rsidR="009E1B3D" w:rsidRPr="00785168">
              <w:rPr>
                <w:rFonts w:ascii="Calibri" w:hAnsi="Calibri" w:cs="Calibri"/>
                <w:bCs/>
                <w:iCs/>
                <w:szCs w:val="24"/>
                <w:lang w:eastAsia="lt-LT"/>
              </w:rPr>
              <w:t>02 </w:t>
            </w:r>
            <w:r w:rsidR="00127292" w:rsidRPr="00785168">
              <w:rPr>
                <w:rFonts w:ascii="Calibri" w:hAnsi="Calibri" w:cs="Calibri"/>
                <w:bCs/>
                <w:iCs/>
                <w:szCs w:val="24"/>
                <w:lang w:eastAsia="lt-LT"/>
              </w:rPr>
              <w:t>Eur (</w:t>
            </w:r>
            <w:r w:rsidR="008B4C3D" w:rsidRPr="00785168">
              <w:rPr>
                <w:rFonts w:ascii="Calibri" w:hAnsi="Calibri" w:cs="Calibri"/>
                <w:bCs/>
                <w:iCs/>
                <w:szCs w:val="24"/>
                <w:lang w:eastAsia="lt-LT"/>
              </w:rPr>
              <w:t>3</w:t>
            </w:r>
            <w:r w:rsidR="00127292" w:rsidRPr="00785168">
              <w:rPr>
                <w:rFonts w:ascii="Calibri" w:hAnsi="Calibri" w:cs="Calibri"/>
                <w:bCs/>
                <w:iCs/>
                <w:szCs w:val="24"/>
                <w:lang w:eastAsia="lt-LT"/>
              </w:rPr>
              <w:t>,</w:t>
            </w:r>
            <w:r w:rsidR="008B4C3D" w:rsidRPr="00785168">
              <w:rPr>
                <w:rFonts w:ascii="Calibri" w:hAnsi="Calibri" w:cs="Calibri"/>
                <w:bCs/>
                <w:iCs/>
                <w:szCs w:val="24"/>
                <w:lang w:eastAsia="lt-LT"/>
              </w:rPr>
              <w:t>8</w:t>
            </w:r>
            <w:r w:rsidR="00127292" w:rsidRPr="00785168">
              <w:rPr>
                <w:rFonts w:ascii="Calibri" w:hAnsi="Calibri" w:cs="Calibri"/>
                <w:bCs/>
                <w:iCs/>
                <w:szCs w:val="24"/>
                <w:lang w:eastAsia="lt-LT"/>
              </w:rPr>
              <w:t>0 – 1,</w:t>
            </w:r>
            <w:r w:rsidR="008B4C3D" w:rsidRPr="00785168">
              <w:rPr>
                <w:rFonts w:ascii="Calibri" w:hAnsi="Calibri" w:cs="Calibri"/>
                <w:bCs/>
                <w:iCs/>
                <w:szCs w:val="24"/>
                <w:lang w:eastAsia="lt-LT"/>
              </w:rPr>
              <w:t>78</w:t>
            </w:r>
            <w:r w:rsidR="00127292" w:rsidRPr="00785168">
              <w:rPr>
                <w:rFonts w:ascii="Calibri" w:hAnsi="Calibri" w:cs="Calibri"/>
                <w:bCs/>
                <w:iCs/>
                <w:szCs w:val="24"/>
                <w:lang w:eastAsia="lt-LT"/>
              </w:rPr>
              <w:t xml:space="preserve"> </w:t>
            </w:r>
            <w:r w:rsidR="00127292" w:rsidRPr="00785168">
              <w:rPr>
                <w:rFonts w:ascii="Calibri" w:hAnsi="Calibri" w:cs="Calibri"/>
                <w:bCs/>
                <w:iCs/>
                <w:szCs w:val="24"/>
                <w:lang w:val="en-US" w:eastAsia="lt-LT"/>
              </w:rPr>
              <w:t xml:space="preserve">= </w:t>
            </w:r>
            <w:r w:rsidR="008B4C3D" w:rsidRPr="00785168">
              <w:rPr>
                <w:rFonts w:ascii="Calibri" w:hAnsi="Calibri" w:cs="Calibri"/>
                <w:bCs/>
                <w:iCs/>
                <w:szCs w:val="24"/>
                <w:lang w:eastAsia="lt-LT"/>
              </w:rPr>
              <w:t>2</w:t>
            </w:r>
            <w:r w:rsidR="00127292" w:rsidRPr="00785168">
              <w:rPr>
                <w:rFonts w:ascii="Calibri" w:hAnsi="Calibri" w:cs="Calibri"/>
                <w:bCs/>
                <w:iCs/>
                <w:szCs w:val="24"/>
                <w:lang w:eastAsia="lt-LT"/>
              </w:rPr>
              <w:t>,0</w:t>
            </w:r>
            <w:r w:rsidR="008B4C3D" w:rsidRPr="00785168">
              <w:rPr>
                <w:rFonts w:ascii="Calibri" w:hAnsi="Calibri" w:cs="Calibri"/>
                <w:bCs/>
                <w:iCs/>
                <w:szCs w:val="24"/>
                <w:lang w:eastAsia="lt-LT"/>
              </w:rPr>
              <w:t>2</w:t>
            </w:r>
            <w:r w:rsidR="00127292" w:rsidRPr="00785168">
              <w:rPr>
                <w:rFonts w:ascii="Calibri" w:hAnsi="Calibri" w:cs="Calibri"/>
                <w:bCs/>
                <w:iCs/>
                <w:szCs w:val="24"/>
                <w:lang w:eastAsia="lt-LT"/>
              </w:rPr>
              <w:t xml:space="preserve">) (arba </w:t>
            </w:r>
            <w:r w:rsidR="00785168" w:rsidRPr="00785168">
              <w:rPr>
                <w:rFonts w:ascii="Calibri" w:hAnsi="Calibri" w:cs="Calibri"/>
                <w:bCs/>
                <w:iCs/>
                <w:szCs w:val="24"/>
                <w:lang w:eastAsia="lt-LT"/>
              </w:rPr>
              <w:t>113,48</w:t>
            </w:r>
            <w:r w:rsidR="00127292" w:rsidRPr="00785168">
              <w:rPr>
                <w:rFonts w:ascii="Calibri" w:hAnsi="Calibri" w:cs="Calibri"/>
                <w:bCs/>
                <w:iCs/>
                <w:szCs w:val="24"/>
                <w:lang w:eastAsia="lt-LT"/>
              </w:rPr>
              <w:t xml:space="preserve"> proc.);</w:t>
            </w:r>
          </w:p>
          <w:p w14:paraId="347E286F" w14:textId="68F90F36" w:rsidR="00EB44ED" w:rsidRDefault="00EB44ED" w:rsidP="00FF71DF">
            <w:pPr>
              <w:spacing w:line="276" w:lineRule="auto"/>
              <w:ind w:firstLine="601"/>
              <w:rPr>
                <w:rFonts w:ascii="Calibri" w:hAnsi="Calibri" w:cs="Calibri"/>
                <w:bCs/>
                <w:iCs/>
                <w:szCs w:val="24"/>
                <w:lang w:eastAsia="lt-LT"/>
              </w:rPr>
            </w:pPr>
            <w:r>
              <w:rPr>
                <w:rFonts w:ascii="Calibri" w:hAnsi="Calibri" w:cs="Calibri"/>
                <w:bCs/>
                <w:iCs/>
                <w:szCs w:val="24"/>
                <w:lang w:eastAsia="lt-LT"/>
              </w:rPr>
              <w:t>8</w:t>
            </w:r>
            <w:r w:rsidR="00FC0E62">
              <w:rPr>
                <w:rFonts w:ascii="Calibri" w:hAnsi="Calibri" w:cs="Calibri"/>
                <w:bCs/>
                <w:iCs/>
                <w:szCs w:val="24"/>
                <w:lang w:eastAsia="lt-LT"/>
              </w:rPr>
              <w:t xml:space="preserve">) </w:t>
            </w:r>
            <w:r w:rsidR="00F82644" w:rsidRPr="00785168">
              <w:rPr>
                <w:rFonts w:ascii="Calibri" w:hAnsi="Calibri" w:cs="Calibri"/>
                <w:spacing w:val="2"/>
                <w:szCs w:val="24"/>
                <w:shd w:val="clear" w:color="auto" w:fill="FFFFFF"/>
              </w:rPr>
              <w:t>Tiekėjo pasiūlyme</w:t>
            </w:r>
            <w:r w:rsidR="00F82644">
              <w:rPr>
                <w:rFonts w:ascii="Calibri" w:hAnsi="Calibri" w:cs="Calibri"/>
                <w:spacing w:val="2"/>
                <w:szCs w:val="24"/>
                <w:shd w:val="clear" w:color="auto" w:fill="FFFFFF"/>
              </w:rPr>
              <w:t xml:space="preserve"> </w:t>
            </w:r>
            <w:r w:rsidR="00F82644" w:rsidRPr="00785168">
              <w:rPr>
                <w:rFonts w:ascii="Calibri" w:hAnsi="Calibri" w:cs="Calibri"/>
                <w:spacing w:val="2"/>
                <w:szCs w:val="24"/>
                <w:shd w:val="clear" w:color="auto" w:fill="FFFFFF"/>
              </w:rPr>
              <w:t xml:space="preserve">vaisiai įkainoti </w:t>
            </w:r>
            <w:r w:rsidR="00F82644" w:rsidRPr="00785168">
              <w:rPr>
                <w:rFonts w:ascii="Calibri" w:hAnsi="Calibri" w:cs="Calibri"/>
              </w:rPr>
              <w:t>0,25 Eur be PVM (0,30 Eur su PVM) už 100 g</w:t>
            </w:r>
            <w:r w:rsidR="00F82644">
              <w:rPr>
                <w:rFonts w:ascii="Calibri" w:hAnsi="Calibri" w:cs="Calibri"/>
              </w:rPr>
              <w:t xml:space="preserve">. </w:t>
            </w:r>
            <w:r w:rsidR="00F82644" w:rsidRPr="00785168">
              <w:rPr>
                <w:rFonts w:ascii="Calibri" w:hAnsi="Calibri" w:cs="Calibri"/>
                <w:spacing w:val="2"/>
                <w:szCs w:val="24"/>
                <w:shd w:val="clear" w:color="auto" w:fill="FFFFFF"/>
              </w:rPr>
              <w:t>Tikrinimo dieną taikyta</w:t>
            </w:r>
            <w:r w:rsidR="00F82644">
              <w:rPr>
                <w:rFonts w:ascii="Calibri" w:hAnsi="Calibri" w:cs="Calibri"/>
                <w:spacing w:val="2"/>
                <w:szCs w:val="24"/>
                <w:shd w:val="clear" w:color="auto" w:fill="FFFFFF"/>
              </w:rPr>
              <w:t xml:space="preserve"> obuoli</w:t>
            </w:r>
            <w:r w:rsidR="00F43DCF">
              <w:rPr>
                <w:rFonts w:ascii="Calibri" w:hAnsi="Calibri" w:cs="Calibri"/>
                <w:spacing w:val="2"/>
                <w:szCs w:val="24"/>
                <w:shd w:val="clear" w:color="auto" w:fill="FFFFFF"/>
              </w:rPr>
              <w:t>ų</w:t>
            </w:r>
            <w:r w:rsidR="00F82644">
              <w:rPr>
                <w:rFonts w:ascii="Calibri" w:hAnsi="Calibri" w:cs="Calibri"/>
                <w:spacing w:val="2"/>
                <w:szCs w:val="24"/>
                <w:shd w:val="clear" w:color="auto" w:fill="FFFFFF"/>
              </w:rPr>
              <w:t xml:space="preserve"> kaina 0,50 Eur su PVM už vienetą, kriaušių kaina 1,00 Eur su PVM už vienetą, bananų kaina 0,50 Eur su PVM už vienetą.</w:t>
            </w:r>
            <w:r w:rsidR="00B0222D">
              <w:rPr>
                <w:rFonts w:ascii="Calibri" w:hAnsi="Calibri" w:cs="Calibri"/>
                <w:spacing w:val="2"/>
                <w:szCs w:val="24"/>
                <w:shd w:val="clear" w:color="auto" w:fill="FFFFFF"/>
              </w:rPr>
              <w:t xml:space="preserve"> </w:t>
            </w:r>
            <w:r w:rsidR="00B0222D">
              <w:rPr>
                <w:rFonts w:ascii="Calibri" w:hAnsi="Calibri" w:cs="Calibri"/>
                <w:bCs/>
                <w:iCs/>
                <w:szCs w:val="24"/>
                <w:lang w:eastAsia="lt-LT"/>
              </w:rPr>
              <w:t>Suderintame valgiaraštyje nurodyta</w:t>
            </w:r>
            <w:r w:rsidR="00F43DCF">
              <w:rPr>
                <w:rFonts w:ascii="Calibri" w:hAnsi="Calibri" w:cs="Calibri"/>
                <w:bCs/>
                <w:iCs/>
                <w:szCs w:val="24"/>
                <w:lang w:eastAsia="lt-LT"/>
              </w:rPr>
              <w:t xml:space="preserve"> vaisių</w:t>
            </w:r>
            <w:r w:rsidR="00B0222D">
              <w:rPr>
                <w:rFonts w:ascii="Calibri" w:hAnsi="Calibri" w:cs="Calibri"/>
                <w:bCs/>
                <w:iCs/>
                <w:szCs w:val="24"/>
                <w:lang w:eastAsia="lt-LT"/>
              </w:rPr>
              <w:t xml:space="preserve"> išeiga yra 100 g. Todėl t</w:t>
            </w:r>
            <w:r w:rsidR="00F66F1E" w:rsidRPr="00785168">
              <w:rPr>
                <w:rFonts w:ascii="Calibri" w:hAnsi="Calibri" w:cs="Calibri"/>
                <w:bCs/>
                <w:iCs/>
                <w:szCs w:val="24"/>
                <w:lang w:eastAsia="lt-LT"/>
              </w:rPr>
              <w:t xml:space="preserve">olesni skaičiavimai </w:t>
            </w:r>
            <w:r w:rsidR="00F66F1E" w:rsidRPr="00C7223D">
              <w:rPr>
                <w:rFonts w:ascii="Calibri" w:hAnsi="Calibri" w:cs="Calibri"/>
                <w:bCs/>
                <w:iCs/>
                <w:szCs w:val="24"/>
                <w:lang w:eastAsia="lt-LT"/>
              </w:rPr>
              <w:t xml:space="preserve">atlikti darant prielaidą, kad </w:t>
            </w:r>
            <w:r w:rsidR="00BF5363" w:rsidRPr="00C7223D">
              <w:rPr>
                <w:rFonts w:ascii="Calibri" w:hAnsi="Calibri" w:cs="Calibri"/>
                <w:bCs/>
                <w:iCs/>
                <w:szCs w:val="24"/>
                <w:lang w:eastAsia="lt-LT"/>
              </w:rPr>
              <w:t xml:space="preserve">visų </w:t>
            </w:r>
            <w:r w:rsidR="00B0222D" w:rsidRPr="00C7223D">
              <w:rPr>
                <w:rFonts w:ascii="Calibri" w:hAnsi="Calibri" w:cs="Calibri"/>
                <w:bCs/>
                <w:iCs/>
                <w:szCs w:val="24"/>
                <w:lang w:eastAsia="lt-LT"/>
              </w:rPr>
              <w:t>obuolių, kriaušių ir bananų išeiga yra 100 g</w:t>
            </w:r>
            <w:r w:rsidR="00F66F1E" w:rsidRPr="00C7223D">
              <w:rPr>
                <w:rFonts w:ascii="Calibri" w:hAnsi="Calibri" w:cs="Calibri"/>
                <w:bCs/>
                <w:iCs/>
                <w:szCs w:val="24"/>
                <w:lang w:eastAsia="lt-LT"/>
              </w:rPr>
              <w:t xml:space="preserve">. Vadinasi, </w:t>
            </w:r>
            <w:r w:rsidR="00F66F1E" w:rsidRPr="00C7223D">
              <w:rPr>
                <w:rFonts w:ascii="Calibri" w:hAnsi="Calibri" w:cs="Calibri"/>
                <w:spacing w:val="2"/>
                <w:szCs w:val="24"/>
                <w:shd w:val="clear" w:color="auto" w:fill="FFFFFF"/>
              </w:rPr>
              <w:t>faktinė obuolio</w:t>
            </w:r>
            <w:r w:rsidR="00B0222D" w:rsidRPr="00C7223D">
              <w:rPr>
                <w:rFonts w:ascii="Calibri" w:hAnsi="Calibri" w:cs="Calibri"/>
                <w:spacing w:val="2"/>
                <w:szCs w:val="24"/>
                <w:shd w:val="clear" w:color="auto" w:fill="FFFFFF"/>
              </w:rPr>
              <w:t xml:space="preserve">, </w:t>
            </w:r>
            <w:r w:rsidR="003431A0" w:rsidRPr="00C7223D">
              <w:rPr>
                <w:rFonts w:ascii="Calibri" w:hAnsi="Calibri" w:cs="Calibri"/>
                <w:spacing w:val="2"/>
                <w:szCs w:val="24"/>
                <w:shd w:val="clear" w:color="auto" w:fill="FFFFFF"/>
              </w:rPr>
              <w:t>banano</w:t>
            </w:r>
            <w:r w:rsidR="00F66F1E" w:rsidRPr="00C7223D">
              <w:rPr>
                <w:rFonts w:ascii="Calibri" w:hAnsi="Calibri" w:cs="Calibri"/>
                <w:spacing w:val="2"/>
                <w:szCs w:val="24"/>
                <w:shd w:val="clear" w:color="auto" w:fill="FFFFFF"/>
              </w:rPr>
              <w:t xml:space="preserve"> </w:t>
            </w:r>
            <w:r w:rsidR="00B0222D" w:rsidRPr="00C7223D">
              <w:rPr>
                <w:rFonts w:ascii="Calibri" w:hAnsi="Calibri" w:cs="Calibri"/>
                <w:spacing w:val="2"/>
                <w:szCs w:val="24"/>
                <w:shd w:val="clear" w:color="auto" w:fill="FFFFFF"/>
              </w:rPr>
              <w:t xml:space="preserve">arba kriaušės </w:t>
            </w:r>
            <w:r w:rsidR="00F66F1E" w:rsidRPr="00C7223D">
              <w:rPr>
                <w:rFonts w:ascii="Calibri" w:hAnsi="Calibri" w:cs="Calibri"/>
                <w:spacing w:val="2"/>
                <w:szCs w:val="24"/>
                <w:shd w:val="clear" w:color="auto" w:fill="FFFFFF"/>
              </w:rPr>
              <w:t>kaina tur</w:t>
            </w:r>
            <w:r w:rsidR="00B0222D" w:rsidRPr="00C7223D">
              <w:rPr>
                <w:rFonts w:ascii="Calibri" w:hAnsi="Calibri" w:cs="Calibri"/>
                <w:spacing w:val="2"/>
                <w:szCs w:val="24"/>
                <w:shd w:val="clear" w:color="auto" w:fill="FFFFFF"/>
              </w:rPr>
              <w:t>i</w:t>
            </w:r>
            <w:r w:rsidR="00F66F1E" w:rsidRPr="00C7223D">
              <w:rPr>
                <w:rFonts w:ascii="Calibri" w:hAnsi="Calibri" w:cs="Calibri"/>
                <w:spacing w:val="2"/>
                <w:szCs w:val="24"/>
                <w:shd w:val="clear" w:color="auto" w:fill="FFFFFF"/>
              </w:rPr>
              <w:t xml:space="preserve"> būti </w:t>
            </w:r>
            <w:r w:rsidR="003431A0" w:rsidRPr="00C7223D">
              <w:rPr>
                <w:rFonts w:ascii="Calibri" w:hAnsi="Calibri" w:cs="Calibri"/>
                <w:spacing w:val="2"/>
                <w:szCs w:val="24"/>
                <w:shd w:val="clear" w:color="auto" w:fill="FFFFFF"/>
              </w:rPr>
              <w:t>0,</w:t>
            </w:r>
            <w:r w:rsidR="00B0222D" w:rsidRPr="00C7223D">
              <w:rPr>
                <w:rFonts w:ascii="Calibri" w:hAnsi="Calibri" w:cs="Calibri"/>
                <w:spacing w:val="2"/>
                <w:szCs w:val="24"/>
                <w:shd w:val="clear" w:color="auto" w:fill="FFFFFF"/>
              </w:rPr>
              <w:t>30</w:t>
            </w:r>
            <w:r w:rsidR="003431A0" w:rsidRPr="00C7223D">
              <w:rPr>
                <w:rFonts w:ascii="Calibri" w:hAnsi="Calibri" w:cs="Calibri"/>
                <w:spacing w:val="2"/>
                <w:szCs w:val="24"/>
                <w:shd w:val="clear" w:color="auto" w:fill="FFFFFF"/>
              </w:rPr>
              <w:t xml:space="preserve"> </w:t>
            </w:r>
            <w:r w:rsidR="00F66F1E" w:rsidRPr="00C7223D">
              <w:rPr>
                <w:rFonts w:ascii="Calibri" w:hAnsi="Calibri" w:cs="Calibri"/>
                <w:spacing w:val="2"/>
                <w:szCs w:val="24"/>
                <w:shd w:val="clear" w:color="auto" w:fill="FFFFFF"/>
              </w:rPr>
              <w:t>Eur su PVM</w:t>
            </w:r>
            <w:r w:rsidR="00B0222D" w:rsidRPr="00FD528B">
              <w:rPr>
                <w:rFonts w:ascii="Calibri" w:hAnsi="Calibri" w:cs="Calibri"/>
                <w:spacing w:val="2"/>
                <w:szCs w:val="24"/>
                <w:shd w:val="clear" w:color="auto" w:fill="FFFFFF"/>
              </w:rPr>
              <w:t>.</w:t>
            </w:r>
            <w:r w:rsidR="003431A0" w:rsidRPr="00FD528B">
              <w:rPr>
                <w:rFonts w:ascii="Calibri" w:hAnsi="Calibri" w:cs="Calibri"/>
                <w:spacing w:val="2"/>
                <w:szCs w:val="24"/>
                <w:shd w:val="clear" w:color="auto" w:fill="FFFFFF"/>
              </w:rPr>
              <w:t xml:space="preserve"> </w:t>
            </w:r>
            <w:r w:rsidR="00B0222D" w:rsidRPr="00FD528B">
              <w:rPr>
                <w:rFonts w:ascii="Calibri" w:hAnsi="Calibri" w:cs="Calibri"/>
                <w:spacing w:val="2"/>
                <w:szCs w:val="24"/>
                <w:shd w:val="clear" w:color="auto" w:fill="FFFFFF"/>
              </w:rPr>
              <w:t xml:space="preserve">Taigi, Tiekėjo faktiškai taikoma obuolių / bananų kaina (0,50 Eur su PVM) yra per didelė ir viršija pasiūlymo kainą </w:t>
            </w:r>
            <w:r w:rsidR="00E76729" w:rsidRPr="00FD528B">
              <w:rPr>
                <w:rFonts w:ascii="Calibri" w:hAnsi="Calibri" w:cs="Calibri"/>
                <w:spacing w:val="2"/>
                <w:szCs w:val="24"/>
                <w:shd w:val="clear" w:color="auto" w:fill="FFFFFF"/>
              </w:rPr>
              <w:t>0</w:t>
            </w:r>
            <w:r w:rsidR="00B0222D" w:rsidRPr="00FD528B">
              <w:rPr>
                <w:rFonts w:ascii="Calibri" w:hAnsi="Calibri" w:cs="Calibri"/>
                <w:spacing w:val="2"/>
                <w:szCs w:val="24"/>
                <w:shd w:val="clear" w:color="auto" w:fill="FFFFFF"/>
              </w:rPr>
              <w:t>,2</w:t>
            </w:r>
            <w:r w:rsidR="00E76729" w:rsidRPr="00FD528B">
              <w:rPr>
                <w:rFonts w:ascii="Calibri" w:hAnsi="Calibri" w:cs="Calibri"/>
                <w:spacing w:val="2"/>
                <w:szCs w:val="24"/>
                <w:shd w:val="clear" w:color="auto" w:fill="FFFFFF"/>
              </w:rPr>
              <w:t>0</w:t>
            </w:r>
            <w:r w:rsidR="00B0222D" w:rsidRPr="00FD528B">
              <w:rPr>
                <w:rFonts w:ascii="Calibri" w:hAnsi="Calibri" w:cs="Calibri"/>
                <w:spacing w:val="2"/>
                <w:szCs w:val="24"/>
                <w:shd w:val="clear" w:color="auto" w:fill="FFFFFF"/>
              </w:rPr>
              <w:t xml:space="preserve"> Eur (</w:t>
            </w:r>
            <w:r w:rsidR="00E76729" w:rsidRPr="00FD528B">
              <w:rPr>
                <w:rFonts w:ascii="Calibri" w:hAnsi="Calibri" w:cs="Calibri"/>
                <w:spacing w:val="2"/>
                <w:szCs w:val="24"/>
                <w:shd w:val="clear" w:color="auto" w:fill="FFFFFF"/>
              </w:rPr>
              <w:t>0,50</w:t>
            </w:r>
            <w:r w:rsidR="00B0222D" w:rsidRPr="00FD528B">
              <w:rPr>
                <w:rFonts w:ascii="Calibri" w:hAnsi="Calibri" w:cs="Calibri"/>
                <w:spacing w:val="2"/>
                <w:szCs w:val="24"/>
                <w:shd w:val="clear" w:color="auto" w:fill="FFFFFF"/>
              </w:rPr>
              <w:t xml:space="preserve"> – 0,</w:t>
            </w:r>
            <w:r w:rsidR="00E76729" w:rsidRPr="00FD528B">
              <w:rPr>
                <w:rFonts w:ascii="Calibri" w:hAnsi="Calibri" w:cs="Calibri"/>
                <w:spacing w:val="2"/>
                <w:szCs w:val="24"/>
                <w:shd w:val="clear" w:color="auto" w:fill="FFFFFF"/>
              </w:rPr>
              <w:t>30</w:t>
            </w:r>
            <w:r w:rsidR="00B0222D" w:rsidRPr="00FD528B">
              <w:rPr>
                <w:rFonts w:ascii="Calibri" w:hAnsi="Calibri" w:cs="Calibri"/>
                <w:spacing w:val="2"/>
                <w:szCs w:val="24"/>
                <w:shd w:val="clear" w:color="auto" w:fill="FFFFFF"/>
              </w:rPr>
              <w:t xml:space="preserve"> </w:t>
            </w:r>
            <w:r w:rsidR="00B0222D" w:rsidRPr="00FD528B">
              <w:rPr>
                <w:rFonts w:ascii="Calibri" w:hAnsi="Calibri" w:cs="Calibri"/>
                <w:lang w:val="en-US"/>
              </w:rPr>
              <w:t xml:space="preserve">= </w:t>
            </w:r>
            <w:r w:rsidR="00E76729" w:rsidRPr="00FD528B">
              <w:rPr>
                <w:rFonts w:ascii="Calibri" w:hAnsi="Calibri" w:cs="Calibri"/>
                <w:lang w:val="en-US"/>
              </w:rPr>
              <w:t>0</w:t>
            </w:r>
            <w:r w:rsidR="00B0222D" w:rsidRPr="00FD528B">
              <w:rPr>
                <w:rFonts w:ascii="Calibri" w:hAnsi="Calibri" w:cs="Calibri"/>
                <w:lang w:val="en-US"/>
              </w:rPr>
              <w:t>,2</w:t>
            </w:r>
            <w:r w:rsidR="00E76729" w:rsidRPr="00FD528B">
              <w:rPr>
                <w:rFonts w:ascii="Calibri" w:hAnsi="Calibri" w:cs="Calibri"/>
                <w:lang w:val="en-US"/>
              </w:rPr>
              <w:t>0</w:t>
            </w:r>
            <w:r w:rsidR="00B0222D" w:rsidRPr="00FD528B">
              <w:rPr>
                <w:rFonts w:ascii="Calibri" w:hAnsi="Calibri" w:cs="Calibri"/>
                <w:spacing w:val="2"/>
                <w:szCs w:val="24"/>
                <w:shd w:val="clear" w:color="auto" w:fill="FFFFFF"/>
              </w:rPr>
              <w:t>) (arba</w:t>
            </w:r>
            <w:r w:rsidR="009239FF" w:rsidRPr="00FD528B">
              <w:rPr>
                <w:rFonts w:ascii="Calibri" w:hAnsi="Calibri" w:cs="Calibri"/>
                <w:spacing w:val="2"/>
                <w:szCs w:val="24"/>
                <w:shd w:val="clear" w:color="auto" w:fill="FFFFFF"/>
              </w:rPr>
              <w:t> 66,67</w:t>
            </w:r>
            <w:r w:rsidR="00CD4172" w:rsidRPr="00FD528B">
              <w:rPr>
                <w:rFonts w:ascii="Calibri" w:hAnsi="Calibri" w:cs="Calibri"/>
                <w:spacing w:val="2"/>
                <w:szCs w:val="24"/>
                <w:shd w:val="clear" w:color="auto" w:fill="FFFFFF"/>
              </w:rPr>
              <w:t xml:space="preserve"> </w:t>
            </w:r>
            <w:r w:rsidR="00B0222D" w:rsidRPr="00FD528B">
              <w:rPr>
                <w:rFonts w:ascii="Calibri" w:hAnsi="Calibri" w:cs="Calibri"/>
                <w:spacing w:val="2"/>
                <w:szCs w:val="24"/>
                <w:shd w:val="clear" w:color="auto" w:fill="FFFFFF"/>
              </w:rPr>
              <w:t>proc.)</w:t>
            </w:r>
            <w:r w:rsidR="001075B9" w:rsidRPr="00FD528B">
              <w:rPr>
                <w:rFonts w:ascii="Calibri" w:hAnsi="Calibri" w:cs="Calibri"/>
                <w:spacing w:val="2"/>
                <w:szCs w:val="24"/>
                <w:shd w:val="clear" w:color="auto" w:fill="FFFFFF"/>
              </w:rPr>
              <w:t xml:space="preserve">. Tiekėjo faktiškai taikoma </w:t>
            </w:r>
            <w:r w:rsidR="003431A0" w:rsidRPr="00FD528B">
              <w:rPr>
                <w:rFonts w:ascii="Calibri" w:hAnsi="Calibri" w:cs="Calibri"/>
                <w:spacing w:val="2"/>
                <w:szCs w:val="24"/>
                <w:shd w:val="clear" w:color="auto" w:fill="FFFFFF"/>
              </w:rPr>
              <w:t>kriauš</w:t>
            </w:r>
            <w:r w:rsidR="001075B9" w:rsidRPr="00FD528B">
              <w:rPr>
                <w:rFonts w:ascii="Calibri" w:hAnsi="Calibri" w:cs="Calibri"/>
                <w:spacing w:val="2"/>
                <w:szCs w:val="24"/>
                <w:shd w:val="clear" w:color="auto" w:fill="FFFFFF"/>
              </w:rPr>
              <w:t>ių</w:t>
            </w:r>
            <w:r w:rsidR="003431A0" w:rsidRPr="00FD528B">
              <w:rPr>
                <w:rFonts w:ascii="Calibri" w:hAnsi="Calibri" w:cs="Calibri"/>
                <w:spacing w:val="2"/>
                <w:szCs w:val="24"/>
                <w:shd w:val="clear" w:color="auto" w:fill="FFFFFF"/>
              </w:rPr>
              <w:t xml:space="preserve"> kaina </w:t>
            </w:r>
            <w:r w:rsidR="001075B9" w:rsidRPr="00FD528B">
              <w:rPr>
                <w:rFonts w:ascii="Calibri" w:hAnsi="Calibri" w:cs="Calibri"/>
                <w:spacing w:val="2"/>
                <w:szCs w:val="24"/>
                <w:shd w:val="clear" w:color="auto" w:fill="FFFFFF"/>
              </w:rPr>
              <w:t>yra per didelė ir viršija pasiūlymo kainą 0,</w:t>
            </w:r>
            <w:r w:rsidR="000A1F05" w:rsidRPr="00FD528B">
              <w:rPr>
                <w:rFonts w:ascii="Calibri" w:hAnsi="Calibri" w:cs="Calibri"/>
                <w:spacing w:val="2"/>
                <w:szCs w:val="24"/>
                <w:shd w:val="clear" w:color="auto" w:fill="FFFFFF"/>
              </w:rPr>
              <w:t>7</w:t>
            </w:r>
            <w:r w:rsidR="001075B9" w:rsidRPr="00FD528B">
              <w:rPr>
                <w:rFonts w:ascii="Calibri" w:hAnsi="Calibri" w:cs="Calibri"/>
                <w:spacing w:val="2"/>
                <w:szCs w:val="24"/>
                <w:shd w:val="clear" w:color="auto" w:fill="FFFFFF"/>
              </w:rPr>
              <w:t>0 Eur (</w:t>
            </w:r>
            <w:r w:rsidR="000A1F05" w:rsidRPr="00FD528B">
              <w:rPr>
                <w:rFonts w:ascii="Calibri" w:hAnsi="Calibri" w:cs="Calibri"/>
                <w:spacing w:val="2"/>
                <w:szCs w:val="24"/>
                <w:shd w:val="clear" w:color="auto" w:fill="FFFFFF"/>
              </w:rPr>
              <w:t>1</w:t>
            </w:r>
            <w:r w:rsidR="001075B9" w:rsidRPr="00FD528B">
              <w:rPr>
                <w:rFonts w:ascii="Calibri" w:hAnsi="Calibri" w:cs="Calibri"/>
                <w:spacing w:val="2"/>
                <w:szCs w:val="24"/>
                <w:shd w:val="clear" w:color="auto" w:fill="FFFFFF"/>
              </w:rPr>
              <w:t>,</w:t>
            </w:r>
            <w:r w:rsidR="000A1F05" w:rsidRPr="00FD528B">
              <w:rPr>
                <w:rFonts w:ascii="Calibri" w:hAnsi="Calibri" w:cs="Calibri"/>
                <w:spacing w:val="2"/>
                <w:szCs w:val="24"/>
                <w:shd w:val="clear" w:color="auto" w:fill="FFFFFF"/>
              </w:rPr>
              <w:t>0</w:t>
            </w:r>
            <w:r w:rsidR="001075B9" w:rsidRPr="00FD528B">
              <w:rPr>
                <w:rFonts w:ascii="Calibri" w:hAnsi="Calibri" w:cs="Calibri"/>
                <w:spacing w:val="2"/>
                <w:szCs w:val="24"/>
                <w:shd w:val="clear" w:color="auto" w:fill="FFFFFF"/>
              </w:rPr>
              <w:t xml:space="preserve">0 – 0,30 </w:t>
            </w:r>
            <w:r w:rsidR="001075B9" w:rsidRPr="00FD528B">
              <w:rPr>
                <w:rFonts w:ascii="Calibri" w:hAnsi="Calibri" w:cs="Calibri"/>
                <w:lang w:val="en-US"/>
              </w:rPr>
              <w:t>= 0,</w:t>
            </w:r>
            <w:r w:rsidR="000A1F05" w:rsidRPr="00FD528B">
              <w:rPr>
                <w:rFonts w:ascii="Calibri" w:hAnsi="Calibri" w:cs="Calibri"/>
                <w:lang w:val="en-US"/>
              </w:rPr>
              <w:t>7</w:t>
            </w:r>
            <w:r w:rsidR="001075B9" w:rsidRPr="00FD528B">
              <w:rPr>
                <w:rFonts w:ascii="Calibri" w:hAnsi="Calibri" w:cs="Calibri"/>
                <w:lang w:val="en-US"/>
              </w:rPr>
              <w:t>0</w:t>
            </w:r>
            <w:r w:rsidR="001075B9" w:rsidRPr="00FD528B">
              <w:rPr>
                <w:rFonts w:ascii="Calibri" w:hAnsi="Calibri" w:cs="Calibri"/>
                <w:spacing w:val="2"/>
                <w:szCs w:val="24"/>
                <w:shd w:val="clear" w:color="auto" w:fill="FFFFFF"/>
              </w:rPr>
              <w:t>) (arba </w:t>
            </w:r>
            <w:r w:rsidR="000A1F05" w:rsidRPr="00FD528B">
              <w:rPr>
                <w:rFonts w:ascii="Calibri" w:hAnsi="Calibri" w:cs="Calibri"/>
                <w:spacing w:val="2"/>
                <w:szCs w:val="24"/>
                <w:shd w:val="clear" w:color="auto" w:fill="FFFFFF"/>
              </w:rPr>
              <w:t xml:space="preserve">233,33 </w:t>
            </w:r>
            <w:r w:rsidR="001075B9" w:rsidRPr="00FD528B">
              <w:rPr>
                <w:rFonts w:ascii="Calibri" w:hAnsi="Calibri" w:cs="Calibri"/>
                <w:spacing w:val="2"/>
                <w:szCs w:val="24"/>
                <w:shd w:val="clear" w:color="auto" w:fill="FFFFFF"/>
              </w:rPr>
              <w:t>proc.);</w:t>
            </w:r>
          </w:p>
          <w:p w14:paraId="08E7EE50" w14:textId="0439AE41" w:rsidR="00FF71DF" w:rsidRDefault="00EB44ED" w:rsidP="00FF71DF">
            <w:pPr>
              <w:spacing w:line="276" w:lineRule="auto"/>
              <w:ind w:firstLine="601"/>
              <w:rPr>
                <w:rFonts w:ascii="Calibri" w:hAnsi="Calibri" w:cs="Calibri"/>
                <w:bCs/>
                <w:iCs/>
                <w:szCs w:val="24"/>
                <w:lang w:eastAsia="lt-LT"/>
              </w:rPr>
            </w:pPr>
            <w:r>
              <w:rPr>
                <w:rFonts w:ascii="Calibri" w:hAnsi="Calibri" w:cs="Calibri"/>
                <w:bCs/>
                <w:iCs/>
                <w:szCs w:val="24"/>
                <w:lang w:eastAsia="lt-LT"/>
              </w:rPr>
              <w:t>9)</w:t>
            </w:r>
            <w:r w:rsidR="00834C46">
              <w:rPr>
                <w:rFonts w:ascii="Calibri" w:hAnsi="Calibri" w:cs="Calibri"/>
                <w:bCs/>
                <w:iCs/>
                <w:szCs w:val="24"/>
                <w:lang w:eastAsia="lt-LT"/>
              </w:rPr>
              <w:t xml:space="preserve"> Tiekėjo pasiūlyme salotos </w:t>
            </w:r>
            <w:r w:rsidR="00834C46" w:rsidRPr="0038455F">
              <w:rPr>
                <w:rFonts w:ascii="Calibri" w:hAnsi="Calibri" w:cs="Calibri"/>
                <w:spacing w:val="2"/>
                <w:szCs w:val="24"/>
                <w:shd w:val="clear" w:color="auto" w:fill="FFFFFF"/>
              </w:rPr>
              <w:t>įkainotos 0,33 Eur be PVM (0,40</w:t>
            </w:r>
            <w:r w:rsidR="00834C46">
              <w:rPr>
                <w:rFonts w:ascii="Calibri" w:hAnsi="Calibri" w:cs="Calibri"/>
                <w:spacing w:val="2"/>
                <w:szCs w:val="24"/>
                <w:shd w:val="clear" w:color="auto" w:fill="FFFFFF"/>
              </w:rPr>
              <w:t> </w:t>
            </w:r>
            <w:r w:rsidR="00834C46" w:rsidRPr="0038455F">
              <w:rPr>
                <w:rFonts w:ascii="Calibri" w:hAnsi="Calibri" w:cs="Calibri"/>
                <w:spacing w:val="2"/>
                <w:szCs w:val="24"/>
                <w:shd w:val="clear" w:color="auto" w:fill="FFFFFF"/>
              </w:rPr>
              <w:t>Eur su PVM</w:t>
            </w:r>
            <w:r w:rsidR="00834C46" w:rsidRPr="000165CE">
              <w:rPr>
                <w:rFonts w:ascii="Calibri" w:hAnsi="Calibri" w:cs="Calibri"/>
                <w:spacing w:val="2"/>
                <w:szCs w:val="24"/>
                <w:shd w:val="clear" w:color="auto" w:fill="FFFFFF"/>
              </w:rPr>
              <w:t>) už 100 g</w:t>
            </w:r>
            <w:r w:rsidR="00834C46">
              <w:rPr>
                <w:rFonts w:ascii="Calibri" w:hAnsi="Calibri" w:cs="Calibri"/>
                <w:spacing w:val="2"/>
                <w:szCs w:val="24"/>
                <w:shd w:val="clear" w:color="auto" w:fill="FFFFFF"/>
              </w:rPr>
              <w:t xml:space="preserve">. </w:t>
            </w:r>
            <w:r w:rsidR="00834C46" w:rsidRPr="00785168">
              <w:rPr>
                <w:rFonts w:ascii="Calibri" w:hAnsi="Calibri" w:cs="Calibri"/>
                <w:spacing w:val="2"/>
                <w:szCs w:val="24"/>
                <w:shd w:val="clear" w:color="auto" w:fill="FFFFFF"/>
              </w:rPr>
              <w:t>Tikrinimo dieną taikyta</w:t>
            </w:r>
            <w:r w:rsidR="00834C46">
              <w:rPr>
                <w:rFonts w:ascii="Calibri" w:hAnsi="Calibri" w:cs="Calibri"/>
                <w:spacing w:val="2"/>
                <w:szCs w:val="24"/>
                <w:shd w:val="clear" w:color="auto" w:fill="FFFFFF"/>
              </w:rPr>
              <w:t xml:space="preserve"> salotų kaina</w:t>
            </w:r>
            <w:r w:rsidR="00FF71DF" w:rsidRPr="00FF71DF">
              <w:rPr>
                <w:rFonts w:ascii="Calibri" w:hAnsi="Calibri" w:cs="Calibri"/>
                <w:bCs/>
                <w:iCs/>
                <w:szCs w:val="24"/>
                <w:lang w:eastAsia="lt-LT"/>
              </w:rPr>
              <w:t xml:space="preserve"> 1,00 Eur su PVM</w:t>
            </w:r>
            <w:r w:rsidR="00834C46">
              <w:rPr>
                <w:rFonts w:ascii="Calibri" w:hAnsi="Calibri" w:cs="Calibri"/>
                <w:bCs/>
                <w:iCs/>
                <w:szCs w:val="24"/>
                <w:lang w:eastAsia="lt-LT"/>
              </w:rPr>
              <w:t xml:space="preserve">. Suderintame valgiaraštyje kartu su karštais patiekalais patiekiamų salotų išeiga dažniausiai yra 100 g, todėl tolesni skaičiavimai atlikti darant prielaidą, kad atskirai įsigyjant salotas jų patiekiama 100 g. </w:t>
            </w:r>
            <w:r w:rsidR="00834C46" w:rsidRPr="00785168">
              <w:rPr>
                <w:rFonts w:ascii="Calibri" w:hAnsi="Calibri" w:cs="Calibri"/>
                <w:bCs/>
                <w:iCs/>
                <w:szCs w:val="24"/>
                <w:lang w:eastAsia="lt-LT"/>
              </w:rPr>
              <w:t xml:space="preserve">Vadinasi, </w:t>
            </w:r>
            <w:r w:rsidR="00834C46" w:rsidRPr="00785168">
              <w:rPr>
                <w:rFonts w:ascii="Calibri" w:hAnsi="Calibri" w:cs="Calibri"/>
                <w:spacing w:val="2"/>
                <w:szCs w:val="24"/>
                <w:shd w:val="clear" w:color="auto" w:fill="FFFFFF"/>
              </w:rPr>
              <w:t>faktinė</w:t>
            </w:r>
            <w:r w:rsidR="00834C46">
              <w:rPr>
                <w:rFonts w:ascii="Calibri" w:hAnsi="Calibri" w:cs="Calibri"/>
                <w:spacing w:val="2"/>
                <w:szCs w:val="24"/>
                <w:shd w:val="clear" w:color="auto" w:fill="FFFFFF"/>
              </w:rPr>
              <w:t xml:space="preserve"> salotų kaina turi būti </w:t>
            </w:r>
            <w:r w:rsidR="00834C46" w:rsidRPr="0038455F">
              <w:rPr>
                <w:rFonts w:ascii="Calibri" w:hAnsi="Calibri" w:cs="Calibri"/>
                <w:spacing w:val="2"/>
                <w:szCs w:val="24"/>
                <w:shd w:val="clear" w:color="auto" w:fill="FFFFFF"/>
              </w:rPr>
              <w:t>0,40</w:t>
            </w:r>
            <w:r w:rsidR="00834C46">
              <w:rPr>
                <w:rFonts w:ascii="Calibri" w:hAnsi="Calibri" w:cs="Calibri"/>
                <w:spacing w:val="2"/>
                <w:szCs w:val="24"/>
                <w:shd w:val="clear" w:color="auto" w:fill="FFFFFF"/>
              </w:rPr>
              <w:t> </w:t>
            </w:r>
            <w:r w:rsidR="00834C46" w:rsidRPr="0038455F">
              <w:rPr>
                <w:rFonts w:ascii="Calibri" w:hAnsi="Calibri" w:cs="Calibri"/>
                <w:spacing w:val="2"/>
                <w:szCs w:val="24"/>
                <w:shd w:val="clear" w:color="auto" w:fill="FFFFFF"/>
              </w:rPr>
              <w:t>Eur su PVM</w:t>
            </w:r>
            <w:r w:rsidR="00834C46" w:rsidRPr="000165CE">
              <w:rPr>
                <w:rFonts w:ascii="Calibri" w:hAnsi="Calibri" w:cs="Calibri"/>
                <w:spacing w:val="2"/>
                <w:szCs w:val="24"/>
                <w:shd w:val="clear" w:color="auto" w:fill="FFFFFF"/>
              </w:rPr>
              <w:t xml:space="preserve"> </w:t>
            </w:r>
            <w:r w:rsidR="00834C46" w:rsidRPr="00934478">
              <w:rPr>
                <w:rFonts w:ascii="Calibri" w:hAnsi="Calibri" w:cs="Calibri"/>
                <w:spacing w:val="2"/>
                <w:szCs w:val="24"/>
                <w:shd w:val="clear" w:color="auto" w:fill="FFFFFF"/>
              </w:rPr>
              <w:t xml:space="preserve">už 100 g. Taigi, Tiekėjo faktiškai taikoma salotų kaina (1,00 Eur su PVM) yra per didelė ir viršija pasiūlymo kainą 0,60 Eur (1,00 – 0,40 </w:t>
            </w:r>
            <w:r w:rsidR="00834C46" w:rsidRPr="00934478">
              <w:rPr>
                <w:rFonts w:ascii="Calibri" w:hAnsi="Calibri" w:cs="Calibri"/>
                <w:lang w:val="en-US"/>
              </w:rPr>
              <w:t>= 0,60</w:t>
            </w:r>
            <w:r w:rsidR="00834C46" w:rsidRPr="00934478">
              <w:rPr>
                <w:rFonts w:ascii="Calibri" w:hAnsi="Calibri" w:cs="Calibri"/>
                <w:spacing w:val="2"/>
                <w:szCs w:val="24"/>
                <w:shd w:val="clear" w:color="auto" w:fill="FFFFFF"/>
              </w:rPr>
              <w:t xml:space="preserve">) (arba </w:t>
            </w:r>
            <w:r w:rsidR="00934478" w:rsidRPr="00934478">
              <w:rPr>
                <w:rFonts w:ascii="Calibri" w:hAnsi="Calibri" w:cs="Calibri"/>
                <w:spacing w:val="2"/>
                <w:szCs w:val="24"/>
                <w:shd w:val="clear" w:color="auto" w:fill="FFFFFF"/>
              </w:rPr>
              <w:t>15</w:t>
            </w:r>
            <w:r w:rsidR="00834C46" w:rsidRPr="00934478">
              <w:rPr>
                <w:rFonts w:ascii="Calibri" w:hAnsi="Calibri" w:cs="Calibri"/>
                <w:spacing w:val="2"/>
                <w:szCs w:val="24"/>
                <w:shd w:val="clear" w:color="auto" w:fill="FFFFFF"/>
              </w:rPr>
              <w:t>0 proc.);</w:t>
            </w:r>
          </w:p>
          <w:p w14:paraId="6682714D" w14:textId="71C432F2" w:rsidR="00EB44ED" w:rsidRPr="008577BB" w:rsidRDefault="00EB44ED" w:rsidP="00FF71DF">
            <w:pPr>
              <w:spacing w:line="276" w:lineRule="auto"/>
              <w:ind w:firstLine="601"/>
              <w:rPr>
                <w:rFonts w:ascii="Calibri" w:hAnsi="Calibri" w:cs="Calibri"/>
                <w:bCs/>
                <w:iCs/>
                <w:szCs w:val="24"/>
                <w:lang w:eastAsia="lt-LT"/>
              </w:rPr>
            </w:pPr>
            <w:r>
              <w:rPr>
                <w:rFonts w:ascii="Calibri" w:hAnsi="Calibri" w:cs="Calibri"/>
                <w:bCs/>
                <w:iCs/>
                <w:szCs w:val="24"/>
                <w:lang w:eastAsia="lt-LT"/>
              </w:rPr>
              <w:t>10)</w:t>
            </w:r>
            <w:r w:rsidR="00934478">
              <w:rPr>
                <w:rFonts w:ascii="Calibri" w:hAnsi="Calibri" w:cs="Calibri"/>
                <w:bCs/>
                <w:iCs/>
                <w:szCs w:val="24"/>
                <w:lang w:eastAsia="lt-LT"/>
              </w:rPr>
              <w:t xml:space="preserve"> Tiekėjo pasiūlyme</w:t>
            </w:r>
            <w:r w:rsidR="00106709">
              <w:rPr>
                <w:rFonts w:ascii="Calibri" w:hAnsi="Calibri" w:cs="Calibri"/>
                <w:bCs/>
                <w:iCs/>
                <w:szCs w:val="24"/>
                <w:lang w:eastAsia="lt-LT"/>
              </w:rPr>
              <w:t xml:space="preserve"> </w:t>
            </w:r>
            <w:r w:rsidR="00106709" w:rsidRPr="00591457">
              <w:rPr>
                <w:rFonts w:ascii="Calibri" w:hAnsi="Calibri" w:cs="Calibri"/>
                <w:spacing w:val="2"/>
                <w:szCs w:val="24"/>
                <w:shd w:val="clear" w:color="auto" w:fill="FFFFFF"/>
              </w:rPr>
              <w:t>garnyrų („</w:t>
            </w:r>
            <w:r w:rsidR="00106709" w:rsidRPr="00242D82">
              <w:rPr>
                <w:rFonts w:ascii="Calibri" w:hAnsi="Calibri" w:cs="Calibri"/>
                <w:spacing w:val="2"/>
                <w:szCs w:val="24"/>
                <w:shd w:val="clear" w:color="auto" w:fill="FFFFFF"/>
              </w:rPr>
              <w:t xml:space="preserve">kruopos“, „bulvės“, „makaronai“) kainų vidurkis yra 0,26 Eur be PVM (0,31 Eur su PVM) už 100 g. </w:t>
            </w:r>
            <w:r w:rsidR="00106709" w:rsidRPr="00242D82">
              <w:rPr>
                <w:rFonts w:ascii="Calibri" w:hAnsi="Calibri" w:cs="Calibri"/>
                <w:bCs/>
                <w:iCs/>
                <w:szCs w:val="24"/>
                <w:lang w:eastAsia="lt-LT"/>
              </w:rPr>
              <w:t xml:space="preserve">Suderintame valgiaraštyje kartu su karštais patiekalais patiekiamų </w:t>
            </w:r>
            <w:r w:rsidR="00DA79FF" w:rsidRPr="00242D82">
              <w:rPr>
                <w:rFonts w:ascii="Calibri" w:hAnsi="Calibri" w:cs="Calibri"/>
                <w:bCs/>
                <w:iCs/>
                <w:szCs w:val="24"/>
                <w:lang w:eastAsia="lt-LT"/>
              </w:rPr>
              <w:t>garnyrų</w:t>
            </w:r>
            <w:r w:rsidR="00106709" w:rsidRPr="00242D82">
              <w:rPr>
                <w:rFonts w:ascii="Calibri" w:hAnsi="Calibri" w:cs="Calibri"/>
                <w:bCs/>
                <w:iCs/>
                <w:szCs w:val="24"/>
                <w:lang w:eastAsia="lt-LT"/>
              </w:rPr>
              <w:t xml:space="preserve"> išeiga dažniausiai yra 100 g, todėl tolesni skaičiavimai atlikti darant prielaidą, kad atskirai įsigyjant </w:t>
            </w:r>
            <w:r w:rsidR="00DA79FF" w:rsidRPr="00242D82">
              <w:rPr>
                <w:rFonts w:ascii="Calibri" w:hAnsi="Calibri" w:cs="Calibri"/>
                <w:bCs/>
                <w:iCs/>
                <w:szCs w:val="24"/>
                <w:lang w:eastAsia="lt-LT"/>
              </w:rPr>
              <w:t>garnyrą</w:t>
            </w:r>
            <w:r w:rsidR="00106709" w:rsidRPr="00242D82">
              <w:rPr>
                <w:rFonts w:ascii="Calibri" w:hAnsi="Calibri" w:cs="Calibri"/>
                <w:bCs/>
                <w:iCs/>
                <w:szCs w:val="24"/>
                <w:lang w:eastAsia="lt-LT"/>
              </w:rPr>
              <w:t xml:space="preserve"> j</w:t>
            </w:r>
            <w:r w:rsidR="00DA79FF" w:rsidRPr="00242D82">
              <w:rPr>
                <w:rFonts w:ascii="Calibri" w:hAnsi="Calibri" w:cs="Calibri"/>
                <w:bCs/>
                <w:iCs/>
                <w:szCs w:val="24"/>
                <w:lang w:eastAsia="lt-LT"/>
              </w:rPr>
              <w:t>o</w:t>
            </w:r>
            <w:r w:rsidR="00106709" w:rsidRPr="00242D82">
              <w:rPr>
                <w:rFonts w:ascii="Calibri" w:hAnsi="Calibri" w:cs="Calibri"/>
                <w:bCs/>
                <w:iCs/>
                <w:szCs w:val="24"/>
                <w:lang w:eastAsia="lt-LT"/>
              </w:rPr>
              <w:t xml:space="preserve"> patiekiama 100 g</w:t>
            </w:r>
            <w:r w:rsidR="00DA79FF" w:rsidRPr="00242D82">
              <w:rPr>
                <w:rFonts w:ascii="Calibri" w:hAnsi="Calibri" w:cs="Calibri"/>
                <w:bCs/>
                <w:iCs/>
                <w:szCs w:val="24"/>
                <w:lang w:eastAsia="lt-LT"/>
              </w:rPr>
              <w:t>, o garnyrą galima rinktis iš kruopų, bulvių ir makaronų</w:t>
            </w:r>
            <w:r w:rsidR="00106709" w:rsidRPr="00242D82">
              <w:rPr>
                <w:rFonts w:ascii="Calibri" w:hAnsi="Calibri" w:cs="Calibri"/>
                <w:bCs/>
                <w:iCs/>
                <w:szCs w:val="24"/>
                <w:lang w:eastAsia="lt-LT"/>
              </w:rPr>
              <w:t xml:space="preserve">. Vadinasi, </w:t>
            </w:r>
            <w:r w:rsidR="00106709" w:rsidRPr="00242D82">
              <w:rPr>
                <w:rFonts w:ascii="Calibri" w:hAnsi="Calibri" w:cs="Calibri"/>
                <w:spacing w:val="2"/>
                <w:szCs w:val="24"/>
                <w:shd w:val="clear" w:color="auto" w:fill="FFFFFF"/>
              </w:rPr>
              <w:t xml:space="preserve">faktinė </w:t>
            </w:r>
            <w:r w:rsidR="00DA79FF" w:rsidRPr="00242D82">
              <w:rPr>
                <w:rFonts w:ascii="Calibri" w:hAnsi="Calibri" w:cs="Calibri"/>
                <w:spacing w:val="2"/>
                <w:szCs w:val="24"/>
                <w:shd w:val="clear" w:color="auto" w:fill="FFFFFF"/>
              </w:rPr>
              <w:t>garnyro</w:t>
            </w:r>
            <w:r w:rsidR="00106709" w:rsidRPr="00242D82">
              <w:rPr>
                <w:rFonts w:ascii="Calibri" w:hAnsi="Calibri" w:cs="Calibri"/>
                <w:spacing w:val="2"/>
                <w:szCs w:val="24"/>
                <w:shd w:val="clear" w:color="auto" w:fill="FFFFFF"/>
              </w:rPr>
              <w:t xml:space="preserve"> kaina turi būti 0,</w:t>
            </w:r>
            <w:r w:rsidR="00242D82" w:rsidRPr="00242D82">
              <w:rPr>
                <w:rFonts w:ascii="Calibri" w:hAnsi="Calibri" w:cs="Calibri"/>
                <w:spacing w:val="2"/>
                <w:szCs w:val="24"/>
                <w:shd w:val="clear" w:color="auto" w:fill="FFFFFF"/>
              </w:rPr>
              <w:t>31</w:t>
            </w:r>
            <w:r w:rsidR="00106709" w:rsidRPr="00242D82">
              <w:rPr>
                <w:rFonts w:ascii="Calibri" w:hAnsi="Calibri" w:cs="Calibri"/>
                <w:spacing w:val="2"/>
                <w:szCs w:val="24"/>
                <w:shd w:val="clear" w:color="auto" w:fill="FFFFFF"/>
              </w:rPr>
              <w:t xml:space="preserve"> Eur su PVM už 100 g. Taigi, Tiekėjo faktiškai taikoma </w:t>
            </w:r>
            <w:r w:rsidR="00242D82" w:rsidRPr="00242D82">
              <w:rPr>
                <w:rFonts w:ascii="Calibri" w:hAnsi="Calibri" w:cs="Calibri"/>
                <w:spacing w:val="2"/>
                <w:szCs w:val="24"/>
                <w:shd w:val="clear" w:color="auto" w:fill="FFFFFF"/>
              </w:rPr>
              <w:t>garnyro</w:t>
            </w:r>
            <w:r w:rsidR="00106709" w:rsidRPr="00242D82">
              <w:rPr>
                <w:rFonts w:ascii="Calibri" w:hAnsi="Calibri" w:cs="Calibri"/>
                <w:spacing w:val="2"/>
                <w:szCs w:val="24"/>
                <w:shd w:val="clear" w:color="auto" w:fill="FFFFFF"/>
              </w:rPr>
              <w:t xml:space="preserve"> kaina (1,00 Eur su PVM) yra per didelė ir viršija </w:t>
            </w:r>
            <w:r w:rsidR="00106709" w:rsidRPr="008577BB">
              <w:rPr>
                <w:rFonts w:ascii="Calibri" w:hAnsi="Calibri" w:cs="Calibri"/>
                <w:spacing w:val="2"/>
                <w:szCs w:val="24"/>
                <w:shd w:val="clear" w:color="auto" w:fill="FFFFFF"/>
              </w:rPr>
              <w:t>pasiūlymo kainą 0,6</w:t>
            </w:r>
            <w:r w:rsidR="00242D82" w:rsidRPr="008577BB">
              <w:rPr>
                <w:rFonts w:ascii="Calibri" w:hAnsi="Calibri" w:cs="Calibri"/>
                <w:spacing w:val="2"/>
                <w:szCs w:val="24"/>
                <w:shd w:val="clear" w:color="auto" w:fill="FFFFFF"/>
              </w:rPr>
              <w:t>9</w:t>
            </w:r>
            <w:r w:rsidR="00106709" w:rsidRPr="008577BB">
              <w:rPr>
                <w:rFonts w:ascii="Calibri" w:hAnsi="Calibri" w:cs="Calibri"/>
                <w:spacing w:val="2"/>
                <w:szCs w:val="24"/>
                <w:shd w:val="clear" w:color="auto" w:fill="FFFFFF"/>
              </w:rPr>
              <w:t xml:space="preserve"> Eur (1,00 – 0,</w:t>
            </w:r>
            <w:r w:rsidR="00242D82" w:rsidRPr="008577BB">
              <w:rPr>
                <w:rFonts w:ascii="Calibri" w:hAnsi="Calibri" w:cs="Calibri"/>
                <w:spacing w:val="2"/>
                <w:szCs w:val="24"/>
                <w:shd w:val="clear" w:color="auto" w:fill="FFFFFF"/>
              </w:rPr>
              <w:t>31</w:t>
            </w:r>
            <w:r w:rsidR="00106709" w:rsidRPr="008577BB">
              <w:rPr>
                <w:rFonts w:ascii="Calibri" w:hAnsi="Calibri" w:cs="Calibri"/>
                <w:spacing w:val="2"/>
                <w:szCs w:val="24"/>
                <w:shd w:val="clear" w:color="auto" w:fill="FFFFFF"/>
              </w:rPr>
              <w:t xml:space="preserve"> </w:t>
            </w:r>
            <w:r w:rsidR="00106709" w:rsidRPr="008577BB">
              <w:rPr>
                <w:rFonts w:ascii="Calibri" w:hAnsi="Calibri" w:cs="Calibri"/>
                <w:lang w:val="en-US"/>
              </w:rPr>
              <w:t>= 0,6</w:t>
            </w:r>
            <w:r w:rsidR="00242D82" w:rsidRPr="008577BB">
              <w:rPr>
                <w:rFonts w:ascii="Calibri" w:hAnsi="Calibri" w:cs="Calibri"/>
                <w:lang w:val="en-US"/>
              </w:rPr>
              <w:t>9</w:t>
            </w:r>
            <w:r w:rsidR="00106709" w:rsidRPr="008577BB">
              <w:rPr>
                <w:rFonts w:ascii="Calibri" w:hAnsi="Calibri" w:cs="Calibri"/>
                <w:spacing w:val="2"/>
                <w:szCs w:val="24"/>
                <w:shd w:val="clear" w:color="auto" w:fill="FFFFFF"/>
              </w:rPr>
              <w:t xml:space="preserve">) (arba </w:t>
            </w:r>
            <w:r w:rsidR="00242D82" w:rsidRPr="008577BB">
              <w:rPr>
                <w:rFonts w:ascii="Calibri" w:hAnsi="Calibri" w:cs="Calibri"/>
                <w:spacing w:val="2"/>
                <w:szCs w:val="24"/>
                <w:shd w:val="clear" w:color="auto" w:fill="FFFFFF"/>
              </w:rPr>
              <w:t>222,58</w:t>
            </w:r>
            <w:r w:rsidR="00106709" w:rsidRPr="008577BB">
              <w:rPr>
                <w:rFonts w:ascii="Calibri" w:hAnsi="Calibri" w:cs="Calibri"/>
                <w:spacing w:val="2"/>
                <w:szCs w:val="24"/>
                <w:shd w:val="clear" w:color="auto" w:fill="FFFFFF"/>
              </w:rPr>
              <w:t xml:space="preserve"> proc.)</w:t>
            </w:r>
            <w:r w:rsidR="00242D82" w:rsidRPr="008577BB">
              <w:rPr>
                <w:rFonts w:ascii="Calibri" w:hAnsi="Calibri" w:cs="Calibri"/>
                <w:spacing w:val="2"/>
                <w:szCs w:val="24"/>
                <w:shd w:val="clear" w:color="auto" w:fill="FFFFFF"/>
              </w:rPr>
              <w:t>.</w:t>
            </w:r>
          </w:p>
          <w:p w14:paraId="45938EE7" w14:textId="12272895" w:rsidR="00312E5D" w:rsidRPr="00FF71DF" w:rsidRDefault="00242D82" w:rsidP="00EB44ED">
            <w:pPr>
              <w:spacing w:line="276" w:lineRule="auto"/>
              <w:ind w:firstLine="601"/>
              <w:rPr>
                <w:rFonts w:ascii="Calibri" w:hAnsi="Calibri" w:cs="Calibri"/>
                <w:bCs/>
                <w:iCs/>
                <w:szCs w:val="24"/>
                <w:lang w:eastAsia="lt-LT"/>
              </w:rPr>
            </w:pPr>
            <w:r w:rsidRPr="008577BB">
              <w:rPr>
                <w:rFonts w:ascii="Calibri" w:hAnsi="Calibri" w:cs="Calibri"/>
                <w:bCs/>
                <w:iCs/>
                <w:szCs w:val="24"/>
                <w:lang w:eastAsia="lt-LT"/>
              </w:rPr>
              <w:t>Pažymėtina, kad apsilankymo Gimnazijoje metu Tiekėjo darbuotojai</w:t>
            </w:r>
            <w:r w:rsidRPr="008577BB">
              <w:rPr>
                <w:rFonts w:ascii="Calibri" w:hAnsi="Calibri" w:cs="Calibri"/>
                <w:spacing w:val="2"/>
                <w:szCs w:val="24"/>
                <w:shd w:val="clear" w:color="auto" w:fill="FFFFFF"/>
              </w:rPr>
              <w:t xml:space="preserve"> nepateikė tiekiamų šaltų užkandžių sąrašo, suderinto raštišku vaikų atstovų pagal įstatymą pritarimu (ši aplinkybė pažymėta ir VMVT Patikrinimo akte). Šis reikalavimas nustatytas Vaikų maitinimo organizavimo tvarkos apraše</w:t>
            </w:r>
            <w:r w:rsidRPr="008577BB">
              <w:rPr>
                <w:rStyle w:val="FootnoteReference"/>
                <w:rFonts w:ascii="Calibri" w:hAnsi="Calibri" w:cs="Calibri"/>
                <w:spacing w:val="2"/>
                <w:szCs w:val="24"/>
                <w:shd w:val="clear" w:color="auto" w:fill="FFFFFF"/>
              </w:rPr>
              <w:footnoteReference w:id="37"/>
            </w:r>
            <w:r w:rsidRPr="008577BB">
              <w:rPr>
                <w:rFonts w:ascii="Calibri" w:hAnsi="Calibri" w:cs="Calibri"/>
                <w:spacing w:val="2"/>
                <w:szCs w:val="24"/>
                <w:shd w:val="clear" w:color="auto" w:fill="FFFFFF"/>
              </w:rPr>
              <w:t xml:space="preserve">, yra privalomas ir skirtas užtikrinti tėvų (ar kitų atstovų) informuotumą ir sutikimą dėl vaikams siūlomų produktų, garantuoti vaikų mitybos kokybę bei sveikatingumą. Taigi, nesant minėto sąrašo / sutikimo, šalti užkandžiai / bufeto patiekalai (pvz.: bandelės, želė, </w:t>
            </w:r>
            <w:r w:rsidR="008577BB" w:rsidRPr="008577BB">
              <w:rPr>
                <w:rFonts w:ascii="Calibri" w:hAnsi="Calibri" w:cs="Calibri"/>
                <w:spacing w:val="2"/>
                <w:szCs w:val="24"/>
                <w:shd w:val="clear" w:color="auto" w:fill="FFFFFF"/>
              </w:rPr>
              <w:t xml:space="preserve">panakotos, </w:t>
            </w:r>
            <w:r w:rsidRPr="008577BB">
              <w:rPr>
                <w:rFonts w:ascii="Calibri" w:hAnsi="Calibri" w:cs="Calibri"/>
                <w:spacing w:val="2"/>
                <w:szCs w:val="24"/>
                <w:shd w:val="clear" w:color="auto" w:fill="FFFFFF"/>
              </w:rPr>
              <w:t>pyragai</w:t>
            </w:r>
            <w:r w:rsidR="008577BB" w:rsidRPr="008577BB">
              <w:rPr>
                <w:rFonts w:ascii="Calibri" w:hAnsi="Calibri" w:cs="Calibri"/>
                <w:spacing w:val="2"/>
                <w:szCs w:val="24"/>
                <w:shd w:val="clear" w:color="auto" w:fill="FFFFFF"/>
              </w:rPr>
              <w:t xml:space="preserve"> (tinginiai)</w:t>
            </w:r>
            <w:r w:rsidR="0048647C">
              <w:rPr>
                <w:rFonts w:ascii="Calibri" w:hAnsi="Calibri" w:cs="Calibri"/>
                <w:spacing w:val="2"/>
                <w:szCs w:val="24"/>
                <w:shd w:val="clear" w:color="auto" w:fill="FFFFFF"/>
              </w:rPr>
              <w:t>, sausainiai</w:t>
            </w:r>
            <w:r w:rsidRPr="008577BB">
              <w:rPr>
                <w:rFonts w:ascii="Calibri" w:hAnsi="Calibri" w:cs="Calibri"/>
                <w:spacing w:val="2"/>
                <w:szCs w:val="24"/>
                <w:shd w:val="clear" w:color="auto" w:fill="FFFFFF"/>
              </w:rPr>
              <w:t xml:space="preserve"> ir t. t.) apskritai negalėjo būti pardavinėjami.</w:t>
            </w:r>
          </w:p>
          <w:p w14:paraId="36472D21" w14:textId="60C48FDC" w:rsidR="00905570" w:rsidRPr="0068134F" w:rsidRDefault="001469EA" w:rsidP="00905570">
            <w:pPr>
              <w:spacing w:line="276" w:lineRule="auto"/>
              <w:ind w:firstLine="601"/>
              <w:rPr>
                <w:rFonts w:ascii="Calibri" w:hAnsi="Calibri" w:cs="Calibri"/>
                <w:spacing w:val="2"/>
                <w:szCs w:val="24"/>
                <w:highlight w:val="yellow"/>
                <w:shd w:val="clear" w:color="auto" w:fill="FFFFFF"/>
              </w:rPr>
            </w:pPr>
            <w:r w:rsidRPr="00762F40">
              <w:rPr>
                <w:rFonts w:ascii="Calibri" w:hAnsi="Calibri" w:cs="Calibri"/>
                <w:spacing w:val="2"/>
                <w:szCs w:val="24"/>
                <w:shd w:val="clear" w:color="auto" w:fill="FFFFFF"/>
              </w:rPr>
              <w:t>Pirmiau aprašyta Tiekėjo pasiūlyme pateiktų ir faktiškai taikomų kainų analizė atskleidžia bendrą ten</w:t>
            </w:r>
            <w:r w:rsidR="00A73D37" w:rsidRPr="00762F40">
              <w:rPr>
                <w:rFonts w:ascii="Calibri" w:hAnsi="Calibri" w:cs="Calibri"/>
                <w:spacing w:val="2"/>
                <w:szCs w:val="24"/>
                <w:shd w:val="clear" w:color="auto" w:fill="FFFFFF"/>
              </w:rPr>
              <w:t xml:space="preserve">denciją – </w:t>
            </w:r>
            <w:r w:rsidR="00A73D37" w:rsidRPr="00762F40">
              <w:rPr>
                <w:rFonts w:ascii="Calibri" w:hAnsi="Calibri" w:cs="Calibri"/>
                <w:b/>
                <w:bCs/>
                <w:spacing w:val="2"/>
                <w:szCs w:val="24"/>
                <w:shd w:val="clear" w:color="auto" w:fill="FFFFFF"/>
              </w:rPr>
              <w:t>faktinės kainos reikšmingai viršija Tiekėjo pasiūlyme nurodytas kainas</w:t>
            </w:r>
            <w:r w:rsidR="00A73D37" w:rsidRPr="00762F40">
              <w:rPr>
                <w:rFonts w:ascii="Calibri" w:hAnsi="Calibri" w:cs="Calibri"/>
                <w:spacing w:val="2"/>
                <w:szCs w:val="24"/>
                <w:shd w:val="clear" w:color="auto" w:fill="FFFFFF"/>
              </w:rPr>
              <w:t>.</w:t>
            </w:r>
            <w:r w:rsidRPr="00762F40">
              <w:rPr>
                <w:rFonts w:ascii="Calibri" w:hAnsi="Calibri" w:cs="Calibri"/>
                <w:spacing w:val="2"/>
                <w:szCs w:val="24"/>
                <w:shd w:val="clear" w:color="auto" w:fill="FFFFFF"/>
              </w:rPr>
              <w:t xml:space="preserve"> </w:t>
            </w:r>
            <w:r w:rsidR="00905570" w:rsidRPr="00762F40">
              <w:rPr>
                <w:rFonts w:ascii="Calibri" w:hAnsi="Calibri" w:cs="Calibri"/>
                <w:spacing w:val="2"/>
                <w:szCs w:val="24"/>
                <w:shd w:val="clear" w:color="auto" w:fill="FFFFFF"/>
              </w:rPr>
              <w:t xml:space="preserve">Nepaisant pirmiau aprašytų Sutarties vykdymo pažeidimų, Perkančioji organizacija raštu </w:t>
            </w:r>
            <w:r w:rsidR="00905570" w:rsidRPr="00762F40">
              <w:rPr>
                <w:rFonts w:ascii="Calibri" w:hAnsi="Calibri" w:cs="Calibri"/>
                <w:spacing w:val="2"/>
                <w:szCs w:val="24"/>
                <w:shd w:val="clear" w:color="auto" w:fill="FFFFFF"/>
              </w:rPr>
              <w:lastRenderedPageBreak/>
              <w:t xml:space="preserve">nesikreipė į Tiekėją su reikalavimais </w:t>
            </w:r>
            <w:r w:rsidR="00EB11A4" w:rsidRPr="00762F40">
              <w:rPr>
                <w:rFonts w:ascii="Calibri" w:hAnsi="Calibri" w:cs="Calibri"/>
                <w:spacing w:val="2"/>
                <w:szCs w:val="24"/>
                <w:shd w:val="clear" w:color="auto" w:fill="FFFFFF"/>
              </w:rPr>
              <w:t>taikyti tokias kainas, kokios yra nustatytos Tiekėjo pasiūlyme</w:t>
            </w:r>
            <w:r w:rsidR="00905570" w:rsidRPr="00762F40">
              <w:rPr>
                <w:rFonts w:ascii="Calibri" w:hAnsi="Calibri" w:cs="Calibri"/>
                <w:spacing w:val="2"/>
                <w:szCs w:val="24"/>
                <w:shd w:val="clear" w:color="auto" w:fill="FFFFFF"/>
              </w:rPr>
              <w:t xml:space="preserve">, Tiekėjui netaikė Sutartyje numatytų sankcijų (baudų), nepasinaudojo Sutarties </w:t>
            </w:r>
            <w:r w:rsidR="00EB11A4" w:rsidRPr="00762F40">
              <w:rPr>
                <w:rFonts w:ascii="Calibri" w:hAnsi="Calibri" w:cs="Calibri"/>
                <w:spacing w:val="2"/>
                <w:szCs w:val="24"/>
                <w:shd w:val="clear" w:color="auto" w:fill="FFFFFF"/>
              </w:rPr>
              <w:t>į</w:t>
            </w:r>
            <w:r w:rsidR="00905570" w:rsidRPr="00762F40">
              <w:rPr>
                <w:rFonts w:ascii="Calibri" w:hAnsi="Calibri" w:cs="Calibri"/>
                <w:spacing w:val="2"/>
                <w:szCs w:val="24"/>
                <w:shd w:val="clear" w:color="auto" w:fill="FFFFFF"/>
              </w:rPr>
              <w:t xml:space="preserve">vykdymo užtikrinimu ir nesiėmė kitokių poveikio priemonių, kad būtų užtikrintas tinkamas Sutarties vykdymas iš Tiekėjo </w:t>
            </w:r>
            <w:r w:rsidR="00905570" w:rsidRPr="00E54A2A">
              <w:rPr>
                <w:rFonts w:ascii="Calibri" w:hAnsi="Calibri" w:cs="Calibri"/>
                <w:spacing w:val="2"/>
                <w:szCs w:val="24"/>
                <w:shd w:val="clear" w:color="auto" w:fill="FFFFFF"/>
              </w:rPr>
              <w:t>pusės.</w:t>
            </w:r>
            <w:r w:rsidR="000B7BBC" w:rsidRPr="00E54A2A">
              <w:rPr>
                <w:rFonts w:ascii="Calibri" w:hAnsi="Calibri" w:cs="Calibri"/>
                <w:spacing w:val="2"/>
                <w:szCs w:val="24"/>
                <w:shd w:val="clear" w:color="auto" w:fill="FFFFFF"/>
              </w:rPr>
              <w:t xml:space="preserve"> </w:t>
            </w:r>
            <w:r w:rsidR="005E06E7" w:rsidRPr="00E54A2A">
              <w:rPr>
                <w:rFonts w:ascii="Calibri" w:hAnsi="Calibri" w:cs="Calibri"/>
                <w:spacing w:val="2"/>
                <w:szCs w:val="24"/>
                <w:shd w:val="clear" w:color="auto" w:fill="FFFFFF"/>
              </w:rPr>
              <w:t>Gimnazijos direktorė</w:t>
            </w:r>
            <w:r w:rsidR="00E54A2A" w:rsidRPr="00E54A2A">
              <w:rPr>
                <w:rFonts w:ascii="Calibri" w:hAnsi="Calibri" w:cs="Calibri"/>
                <w:spacing w:val="2"/>
                <w:szCs w:val="24"/>
                <w:shd w:val="clear" w:color="auto" w:fill="FFFFFF"/>
              </w:rPr>
              <w:t xml:space="preserve"> ir</w:t>
            </w:r>
            <w:r w:rsidR="005E06E7" w:rsidRPr="00E54A2A">
              <w:rPr>
                <w:rFonts w:ascii="Calibri" w:hAnsi="Calibri" w:cs="Calibri"/>
                <w:spacing w:val="2"/>
                <w:szCs w:val="24"/>
                <w:shd w:val="clear" w:color="auto" w:fill="FFFFFF"/>
              </w:rPr>
              <w:t xml:space="preserve"> </w:t>
            </w:r>
            <w:r w:rsidR="00E54A2A" w:rsidRPr="00E54A2A">
              <w:rPr>
                <w:rFonts w:ascii="Calibri" w:hAnsi="Calibri" w:cs="Calibri"/>
                <w:spacing w:val="2"/>
                <w:szCs w:val="24"/>
                <w:shd w:val="clear" w:color="auto" w:fill="FFFFFF"/>
              </w:rPr>
              <w:t xml:space="preserve">direktorės </w:t>
            </w:r>
            <w:r w:rsidR="005E06E7" w:rsidRPr="00E54A2A">
              <w:rPr>
                <w:rFonts w:ascii="Calibri" w:hAnsi="Calibri" w:cs="Calibri"/>
                <w:spacing w:val="2"/>
                <w:szCs w:val="24"/>
                <w:shd w:val="clear" w:color="auto" w:fill="FFFFFF"/>
              </w:rPr>
              <w:t>pavaduotoja ūkio reikalams (asmuo, atsakingas už Sutarties vykdymą)</w:t>
            </w:r>
            <w:r w:rsidR="000B7BBC" w:rsidRPr="00E54A2A">
              <w:rPr>
                <w:rFonts w:ascii="Calibri" w:hAnsi="Calibri" w:cs="Calibri"/>
                <w:spacing w:val="2"/>
                <w:szCs w:val="24"/>
                <w:shd w:val="clear" w:color="auto" w:fill="FFFFFF"/>
              </w:rPr>
              <w:t xml:space="preserve"> </w:t>
            </w:r>
            <w:r w:rsidR="00C01851" w:rsidRPr="00E54A2A">
              <w:rPr>
                <w:rFonts w:ascii="Calibri" w:hAnsi="Calibri" w:cs="Calibri"/>
                <w:spacing w:val="2"/>
                <w:szCs w:val="24"/>
                <w:shd w:val="clear" w:color="auto" w:fill="FFFFFF"/>
              </w:rPr>
              <w:t xml:space="preserve">vertinimą atliekantiems </w:t>
            </w:r>
            <w:r w:rsidR="000B7BBC" w:rsidRPr="00E54A2A">
              <w:rPr>
                <w:rFonts w:ascii="Calibri" w:hAnsi="Calibri" w:cs="Calibri"/>
                <w:spacing w:val="2"/>
                <w:szCs w:val="24"/>
                <w:shd w:val="clear" w:color="auto" w:fill="FFFFFF"/>
              </w:rPr>
              <w:t xml:space="preserve">Tarnybos </w:t>
            </w:r>
            <w:r w:rsidR="00C01851" w:rsidRPr="00E54A2A">
              <w:rPr>
                <w:rFonts w:ascii="Calibri" w:hAnsi="Calibri" w:cs="Calibri"/>
                <w:spacing w:val="2"/>
                <w:szCs w:val="24"/>
                <w:shd w:val="clear" w:color="auto" w:fill="FFFFFF"/>
              </w:rPr>
              <w:t>darbuotoj</w:t>
            </w:r>
            <w:r w:rsidR="000B7BBC" w:rsidRPr="00E54A2A">
              <w:rPr>
                <w:rFonts w:ascii="Calibri" w:hAnsi="Calibri" w:cs="Calibri"/>
                <w:spacing w:val="2"/>
                <w:szCs w:val="24"/>
                <w:shd w:val="clear" w:color="auto" w:fill="FFFFFF"/>
              </w:rPr>
              <w:t>ams</w:t>
            </w:r>
            <w:r w:rsidR="00C01851" w:rsidRPr="00E54A2A">
              <w:rPr>
                <w:rFonts w:ascii="Calibri" w:hAnsi="Calibri" w:cs="Calibri"/>
                <w:spacing w:val="2"/>
                <w:szCs w:val="24"/>
                <w:shd w:val="clear" w:color="auto" w:fill="FFFFFF"/>
              </w:rPr>
              <w:t xml:space="preserve"> žodžiu nurodė</w:t>
            </w:r>
            <w:r w:rsidR="000B7BBC" w:rsidRPr="00E54A2A">
              <w:rPr>
                <w:rFonts w:ascii="Calibri" w:hAnsi="Calibri" w:cs="Calibri"/>
                <w:spacing w:val="2"/>
                <w:szCs w:val="24"/>
                <w:shd w:val="clear" w:color="auto" w:fill="FFFFFF"/>
              </w:rPr>
              <w:t xml:space="preserve">, kad netikrino, ar Tiekėjo faktiškai taikomos kainos atitinka </w:t>
            </w:r>
            <w:r w:rsidR="008F53AF" w:rsidRPr="00E54A2A">
              <w:rPr>
                <w:rFonts w:ascii="Calibri" w:hAnsi="Calibri" w:cs="Calibri"/>
                <w:spacing w:val="2"/>
                <w:szCs w:val="24"/>
                <w:shd w:val="clear" w:color="auto" w:fill="FFFFFF"/>
              </w:rPr>
              <w:t xml:space="preserve">jo </w:t>
            </w:r>
            <w:r w:rsidR="000B7BBC" w:rsidRPr="00E54A2A">
              <w:rPr>
                <w:rFonts w:ascii="Calibri" w:hAnsi="Calibri" w:cs="Calibri"/>
                <w:spacing w:val="2"/>
                <w:szCs w:val="24"/>
                <w:shd w:val="clear" w:color="auto" w:fill="FFFFFF"/>
              </w:rPr>
              <w:t>pasiūlyme nurodytas kainas.</w:t>
            </w:r>
          </w:p>
          <w:p w14:paraId="5EC35D97" w14:textId="78BC52BF" w:rsidR="00EE6160" w:rsidRPr="001D3EE6" w:rsidRDefault="00AC4770" w:rsidP="005558E9">
            <w:pPr>
              <w:spacing w:line="276" w:lineRule="auto"/>
              <w:ind w:firstLine="601"/>
              <w:rPr>
                <w:rFonts w:ascii="Calibri" w:hAnsi="Calibri" w:cs="Calibri"/>
                <w:bCs/>
                <w:iCs/>
                <w:szCs w:val="24"/>
                <w:lang w:eastAsia="lt-LT"/>
              </w:rPr>
            </w:pPr>
            <w:r w:rsidRPr="00D02328">
              <w:rPr>
                <w:rFonts w:ascii="Calibri" w:hAnsi="Calibri" w:cs="Calibri"/>
                <w:bCs/>
                <w:iCs/>
                <w:szCs w:val="24"/>
                <w:lang w:eastAsia="lt-LT"/>
              </w:rPr>
              <w:t>Šiame kontekste atkreiptinas dėmesys į LAT praktiką, kurioje yra konstatuota, kad racionalų lėšų panaudojimą užtikrina ne tik laimėtojo parinkimas, bet ir kruopštus bei dėmesingas viešojo pirkimo sutarties vykdymas ir jo priežiūra</w:t>
            </w:r>
            <w:r w:rsidRPr="00D02328">
              <w:rPr>
                <w:rStyle w:val="FootnoteReference"/>
                <w:rFonts w:ascii="Calibri" w:hAnsi="Calibri" w:cs="Calibri"/>
                <w:bCs/>
                <w:iCs/>
                <w:szCs w:val="24"/>
                <w:lang w:eastAsia="lt-LT"/>
              </w:rPr>
              <w:footnoteReference w:id="38"/>
            </w:r>
            <w:r w:rsidR="00990DB7" w:rsidRPr="00D02328">
              <w:rPr>
                <w:rFonts w:ascii="Calibri" w:hAnsi="Calibri" w:cs="Calibri"/>
                <w:bCs/>
                <w:iCs/>
                <w:szCs w:val="24"/>
                <w:lang w:eastAsia="lt-LT"/>
              </w:rPr>
              <w:t>.</w:t>
            </w:r>
            <w:r w:rsidR="00B80BBD" w:rsidRPr="00D02328">
              <w:rPr>
                <w:rFonts w:ascii="Calibri" w:hAnsi="Calibri" w:cs="Calibri"/>
                <w:bCs/>
                <w:iCs/>
                <w:szCs w:val="24"/>
                <w:lang w:eastAsia="lt-LT"/>
              </w:rPr>
              <w:t xml:space="preserve"> Perkančioji organizacija turi pareigą prižiūrėti, ar vykdant viešojo pirkimo sutartį nėra permokama, ar tiekėjas faktiškai taiko pasiūlyme nurodytas kainas. </w:t>
            </w:r>
            <w:r w:rsidR="00EE6160" w:rsidRPr="00D02328">
              <w:rPr>
                <w:rFonts w:ascii="Calibri" w:hAnsi="Calibri" w:cs="Calibri"/>
                <w:bCs/>
                <w:iCs/>
                <w:szCs w:val="24"/>
                <w:lang w:eastAsia="lt-LT"/>
              </w:rPr>
              <w:t>Priešinga situacija (didesnių nei nurodyta tiekėjo pasiūlyme kainų taikymas) gali suponuoti</w:t>
            </w:r>
            <w:r w:rsidR="000E1050" w:rsidRPr="00D02328">
              <w:rPr>
                <w:rFonts w:ascii="Calibri" w:hAnsi="Calibri" w:cs="Calibri"/>
                <w:bCs/>
                <w:iCs/>
                <w:szCs w:val="24"/>
                <w:lang w:eastAsia="lt-LT"/>
              </w:rPr>
              <w:t xml:space="preserve"> esminį sutarties pakeitimą</w:t>
            </w:r>
            <w:r w:rsidR="002F2FE6" w:rsidRPr="00D02328">
              <w:rPr>
                <w:rFonts w:ascii="Calibri" w:hAnsi="Calibri" w:cs="Calibri"/>
                <w:bCs/>
                <w:iCs/>
                <w:szCs w:val="24"/>
                <w:lang w:eastAsia="lt-LT"/>
              </w:rPr>
              <w:t xml:space="preserve">, pažeisti kitų viešajame pirkime dalyvavusių, bet dėl pasiūlytų didesnių kainų </w:t>
            </w:r>
            <w:r w:rsidR="002F2FE6" w:rsidRPr="001D3EE6">
              <w:rPr>
                <w:rFonts w:ascii="Calibri" w:hAnsi="Calibri" w:cs="Calibri"/>
                <w:bCs/>
                <w:iCs/>
                <w:szCs w:val="24"/>
                <w:lang w:eastAsia="lt-LT"/>
              </w:rPr>
              <w:t>pirkimo nelaimėjusių</w:t>
            </w:r>
            <w:r w:rsidR="00990232" w:rsidRPr="001D3EE6">
              <w:rPr>
                <w:rFonts w:ascii="Calibri" w:hAnsi="Calibri" w:cs="Calibri"/>
                <w:bCs/>
                <w:iCs/>
                <w:szCs w:val="24"/>
                <w:lang w:eastAsia="lt-LT"/>
              </w:rPr>
              <w:t>,</w:t>
            </w:r>
            <w:r w:rsidR="002F2FE6" w:rsidRPr="001D3EE6">
              <w:rPr>
                <w:rFonts w:ascii="Calibri" w:hAnsi="Calibri" w:cs="Calibri"/>
                <w:bCs/>
                <w:iCs/>
                <w:szCs w:val="24"/>
                <w:lang w:eastAsia="lt-LT"/>
              </w:rPr>
              <w:t xml:space="preserve"> tiekėjų teisėtus interesus</w:t>
            </w:r>
            <w:r w:rsidR="000E1050" w:rsidRPr="001D3EE6">
              <w:rPr>
                <w:rFonts w:ascii="Calibri" w:hAnsi="Calibri" w:cs="Calibri"/>
                <w:bCs/>
                <w:iCs/>
                <w:szCs w:val="24"/>
                <w:lang w:eastAsia="lt-LT"/>
              </w:rPr>
              <w:t>.</w:t>
            </w:r>
          </w:p>
          <w:p w14:paraId="6042C033" w14:textId="269B4D81" w:rsidR="00B6385E" w:rsidRPr="007C4465" w:rsidRDefault="00905570" w:rsidP="00320C1D">
            <w:pPr>
              <w:spacing w:line="276" w:lineRule="auto"/>
              <w:ind w:firstLine="601"/>
              <w:rPr>
                <w:rFonts w:ascii="Calibri" w:hAnsi="Calibri" w:cs="Calibri"/>
                <w:bCs/>
                <w:spacing w:val="2"/>
                <w:szCs w:val="24"/>
                <w:highlight w:val="yellow"/>
                <w:shd w:val="clear" w:color="auto" w:fill="FFFFFF"/>
              </w:rPr>
            </w:pPr>
            <w:r w:rsidRPr="001D3EE6">
              <w:rPr>
                <w:rFonts w:ascii="Calibri" w:hAnsi="Calibri" w:cs="Calibri"/>
                <w:bCs/>
                <w:iCs/>
                <w:szCs w:val="24"/>
                <w:lang w:eastAsia="lt-LT"/>
              </w:rPr>
              <w:t xml:space="preserve">Atsižvelgiant į išdėstytą, darytina išvada, kad </w:t>
            </w:r>
            <w:r w:rsidRPr="001D3EE6">
              <w:rPr>
                <w:rFonts w:ascii="Calibri" w:hAnsi="Calibri" w:cs="Calibri"/>
                <w:b/>
                <w:iCs/>
                <w:szCs w:val="24"/>
                <w:lang w:eastAsia="lt-LT"/>
              </w:rPr>
              <w:t xml:space="preserve">Sutartis yra vykdoma nesilaikant </w:t>
            </w:r>
            <w:r w:rsidRPr="001D3EE6">
              <w:rPr>
                <w:rFonts w:ascii="Calibri" w:hAnsi="Calibri" w:cs="Calibri"/>
                <w:b/>
                <w:spacing w:val="2"/>
                <w:szCs w:val="24"/>
                <w:shd w:val="clear" w:color="auto" w:fill="FFFFFF"/>
              </w:rPr>
              <w:t xml:space="preserve">Sutarties priede Nr. 1 / Tiekėjo pasiūlyme nurodytų patiekalų grupių kainų (faktiškai taikomos kainos </w:t>
            </w:r>
            <w:r w:rsidR="004171E4" w:rsidRPr="001D3EE6">
              <w:rPr>
                <w:rFonts w:ascii="Calibri" w:hAnsi="Calibri" w:cs="Calibri"/>
                <w:b/>
                <w:spacing w:val="2"/>
                <w:szCs w:val="24"/>
                <w:shd w:val="clear" w:color="auto" w:fill="FFFFFF"/>
              </w:rPr>
              <w:t xml:space="preserve">reikšmingai </w:t>
            </w:r>
            <w:r w:rsidRPr="001D3EE6">
              <w:rPr>
                <w:rFonts w:ascii="Calibri" w:hAnsi="Calibri" w:cs="Calibri"/>
                <w:b/>
                <w:spacing w:val="2"/>
                <w:szCs w:val="24"/>
                <w:shd w:val="clear" w:color="auto" w:fill="FFFFFF"/>
              </w:rPr>
              <w:t>viršija Tiekėjo pasiūlyme pateiktas kainas)</w:t>
            </w:r>
            <w:r w:rsidRPr="001D3EE6">
              <w:rPr>
                <w:rFonts w:ascii="Calibri" w:hAnsi="Calibri" w:cs="Calibri"/>
                <w:bCs/>
                <w:spacing w:val="2"/>
                <w:szCs w:val="24"/>
                <w:shd w:val="clear" w:color="auto" w:fill="FFFFFF"/>
              </w:rPr>
              <w:t>.</w:t>
            </w:r>
            <w:r w:rsidR="006C4D33" w:rsidRPr="001D3EE6">
              <w:rPr>
                <w:rFonts w:ascii="Calibri" w:hAnsi="Calibri" w:cs="Calibri"/>
                <w:bCs/>
                <w:spacing w:val="2"/>
                <w:szCs w:val="24"/>
                <w:shd w:val="clear" w:color="auto" w:fill="FFFFFF"/>
              </w:rPr>
              <w:t xml:space="preserve"> </w:t>
            </w:r>
            <w:r w:rsidR="00114200" w:rsidRPr="001D3EE6">
              <w:rPr>
                <w:rFonts w:ascii="Calibri" w:hAnsi="Calibri" w:cs="Calibri"/>
                <w:b/>
                <w:spacing w:val="2"/>
                <w:szCs w:val="24"/>
                <w:shd w:val="clear" w:color="auto" w:fill="FFFFFF"/>
              </w:rPr>
              <w:t>G</w:t>
            </w:r>
            <w:r w:rsidR="006C4D33" w:rsidRPr="001D3EE6">
              <w:rPr>
                <w:rFonts w:ascii="Calibri" w:hAnsi="Calibri" w:cs="Calibri"/>
                <w:b/>
                <w:iCs/>
                <w:szCs w:val="24"/>
                <w:lang w:eastAsia="lt-LT"/>
              </w:rPr>
              <w:t>imnazija</w:t>
            </w:r>
            <w:r w:rsidR="00BB737A" w:rsidRPr="001D3EE6">
              <w:rPr>
                <w:rFonts w:ascii="Calibri" w:hAnsi="Calibri" w:cs="Calibri"/>
                <w:b/>
                <w:iCs/>
                <w:szCs w:val="24"/>
                <w:lang w:eastAsia="lt-LT"/>
              </w:rPr>
              <w:t xml:space="preserve"> netinkamai kontroliuoja </w:t>
            </w:r>
            <w:r w:rsidR="00A26464" w:rsidRPr="001D3EE6">
              <w:rPr>
                <w:rFonts w:ascii="Calibri" w:hAnsi="Calibri" w:cs="Calibri"/>
                <w:b/>
                <w:iCs/>
                <w:szCs w:val="24"/>
                <w:lang w:eastAsia="lt-LT"/>
              </w:rPr>
              <w:t>Sutarties vykdymą (Tiekėjo faktiškai taikomų kainų atitiktį pas</w:t>
            </w:r>
            <w:r w:rsidR="00AD4DFF" w:rsidRPr="001D3EE6">
              <w:rPr>
                <w:rFonts w:ascii="Calibri" w:hAnsi="Calibri" w:cs="Calibri"/>
                <w:b/>
                <w:iCs/>
                <w:szCs w:val="24"/>
                <w:lang w:eastAsia="lt-LT"/>
              </w:rPr>
              <w:t>i</w:t>
            </w:r>
            <w:r w:rsidR="00A26464" w:rsidRPr="001D3EE6">
              <w:rPr>
                <w:rFonts w:ascii="Calibri" w:hAnsi="Calibri" w:cs="Calibri"/>
                <w:b/>
                <w:iCs/>
                <w:szCs w:val="24"/>
                <w:lang w:eastAsia="lt-LT"/>
              </w:rPr>
              <w:t>ūlymo kainoms)</w:t>
            </w:r>
            <w:r w:rsidR="00BB737A" w:rsidRPr="001D3EE6">
              <w:rPr>
                <w:rFonts w:ascii="Calibri" w:hAnsi="Calibri" w:cs="Calibri"/>
                <w:bCs/>
                <w:iCs/>
                <w:szCs w:val="24"/>
                <w:lang w:eastAsia="lt-LT"/>
              </w:rPr>
              <w:t xml:space="preserve">. </w:t>
            </w:r>
            <w:r w:rsidR="00114200" w:rsidRPr="001D3EE6">
              <w:rPr>
                <w:rFonts w:ascii="Calibri" w:hAnsi="Calibri" w:cs="Calibri"/>
                <w:bCs/>
                <w:iCs/>
                <w:szCs w:val="24"/>
                <w:lang w:eastAsia="lt-LT"/>
              </w:rPr>
              <w:t>G</w:t>
            </w:r>
            <w:r w:rsidR="00BB737A" w:rsidRPr="001D3EE6">
              <w:rPr>
                <w:rFonts w:ascii="Calibri" w:hAnsi="Calibri" w:cs="Calibri"/>
                <w:bCs/>
                <w:iCs/>
                <w:szCs w:val="24"/>
                <w:lang w:eastAsia="lt-LT"/>
              </w:rPr>
              <w:t xml:space="preserve">imnazija </w:t>
            </w:r>
            <w:r w:rsidR="00051F87" w:rsidRPr="001D3EE6">
              <w:rPr>
                <w:rFonts w:ascii="Calibri" w:hAnsi="Calibri" w:cs="Calibri"/>
                <w:bCs/>
                <w:iCs/>
                <w:szCs w:val="24"/>
                <w:lang w:eastAsia="lt-LT"/>
              </w:rPr>
              <w:t xml:space="preserve">šiuo aspektu nenustatė ir neužfiksavo (nors turėjo tai padaryti) </w:t>
            </w:r>
            <w:r w:rsidR="009A1B60" w:rsidRPr="001D3EE6">
              <w:rPr>
                <w:rFonts w:ascii="Calibri" w:hAnsi="Calibri" w:cs="Calibri"/>
                <w:bCs/>
                <w:iCs/>
                <w:szCs w:val="24"/>
                <w:lang w:eastAsia="lt-LT"/>
              </w:rPr>
              <w:t xml:space="preserve">Tiekėjo daromų </w:t>
            </w:r>
            <w:r w:rsidR="00051F87" w:rsidRPr="001D3EE6">
              <w:rPr>
                <w:rFonts w:ascii="Calibri" w:hAnsi="Calibri" w:cs="Calibri"/>
                <w:bCs/>
                <w:iCs/>
                <w:szCs w:val="24"/>
                <w:lang w:eastAsia="lt-LT"/>
              </w:rPr>
              <w:t xml:space="preserve">Sutarties vykdymo pažeidimų, </w:t>
            </w:r>
            <w:r w:rsidR="00BB737A" w:rsidRPr="001D3EE6">
              <w:rPr>
                <w:rFonts w:ascii="Calibri" w:hAnsi="Calibri" w:cs="Calibri"/>
                <w:bCs/>
                <w:iCs/>
                <w:szCs w:val="24"/>
                <w:lang w:eastAsia="lt-LT"/>
              </w:rPr>
              <w:t xml:space="preserve">nereikalavo </w:t>
            </w:r>
            <w:r w:rsidR="00051F87" w:rsidRPr="001D3EE6">
              <w:rPr>
                <w:rFonts w:ascii="Calibri" w:hAnsi="Calibri" w:cs="Calibri"/>
                <w:bCs/>
                <w:iCs/>
                <w:szCs w:val="24"/>
                <w:lang w:eastAsia="lt-LT"/>
              </w:rPr>
              <w:t>Tiekėjo taikyti pasiūlyme nurodytas kainas,</w:t>
            </w:r>
            <w:r w:rsidR="00BB737A" w:rsidRPr="001D3EE6">
              <w:rPr>
                <w:rFonts w:ascii="Calibri" w:hAnsi="Calibri" w:cs="Calibri"/>
                <w:bCs/>
                <w:iCs/>
                <w:szCs w:val="24"/>
                <w:lang w:eastAsia="lt-LT"/>
              </w:rPr>
              <w:t xml:space="preserve"> netaikė Tiekėjui jokių Sutartyje numatytų sankcijų</w:t>
            </w:r>
            <w:r w:rsidR="009A1B60" w:rsidRPr="001D3EE6">
              <w:rPr>
                <w:rFonts w:ascii="Calibri" w:hAnsi="Calibri" w:cs="Calibri"/>
                <w:bCs/>
                <w:iCs/>
                <w:szCs w:val="24"/>
                <w:lang w:eastAsia="lt-LT"/>
              </w:rPr>
              <w:t xml:space="preserve">, </w:t>
            </w:r>
            <w:r w:rsidR="00BB737A" w:rsidRPr="001D3EE6">
              <w:rPr>
                <w:rFonts w:ascii="Calibri" w:hAnsi="Calibri" w:cs="Calibri"/>
                <w:bCs/>
                <w:iCs/>
                <w:szCs w:val="24"/>
                <w:lang w:eastAsia="lt-LT"/>
              </w:rPr>
              <w:t>raštu nesikreipė į Tiekėją su reikalavimais nutraukti pažeidimus ir tinkamai vykdyti sutartinius įsipareigojimus. Tarnyba konstatuoja, kad Perkančioji organizacija pažeidė VPĮ 17 straipsnio 1 dalyje nustatytus skaidrumo ir lygiateisiškumo principus, VPĮ 17 straipsnio 2 dalies 1 punkte įtvirtintą racionalaus lėšų naudojimo tikslą.</w:t>
            </w:r>
          </w:p>
        </w:tc>
      </w:tr>
      <w:tr w:rsidR="000F51F2" w:rsidRPr="008140B7" w14:paraId="1747E084" w14:textId="77777777" w:rsidTr="0001283E">
        <w:tc>
          <w:tcPr>
            <w:tcW w:w="562" w:type="dxa"/>
            <w:gridSpan w:val="2"/>
            <w:tcBorders>
              <w:top w:val="single" w:sz="4" w:space="0" w:color="auto"/>
              <w:left w:val="single" w:sz="4" w:space="0" w:color="auto"/>
              <w:bottom w:val="single" w:sz="4" w:space="0" w:color="auto"/>
              <w:right w:val="single" w:sz="4" w:space="0" w:color="auto"/>
            </w:tcBorders>
            <w:shd w:val="clear" w:color="auto" w:fill="auto"/>
          </w:tcPr>
          <w:p w14:paraId="14C67149" w14:textId="77777777" w:rsidR="000F51F2" w:rsidRPr="000F51F2" w:rsidRDefault="000F51F2" w:rsidP="0001283E">
            <w:pPr>
              <w:spacing w:line="276" w:lineRule="auto"/>
              <w:jc w:val="center"/>
              <w:rPr>
                <w:rFonts w:ascii="Calibri" w:hAnsi="Calibri" w:cs="Calibri"/>
                <w:bCs/>
                <w:szCs w:val="24"/>
                <w:highlight w:val="yellow"/>
                <w:lang w:eastAsia="lt-LT"/>
              </w:rPr>
            </w:pPr>
            <w:r w:rsidRPr="001A4E64">
              <w:rPr>
                <w:rFonts w:ascii="Calibri" w:hAnsi="Calibri" w:cs="Calibri"/>
                <w:bCs/>
                <w:szCs w:val="24"/>
                <w:lang w:eastAsia="lt-LT"/>
              </w:rPr>
              <w:lastRenderedPageBreak/>
              <w:t>3.</w:t>
            </w:r>
          </w:p>
        </w:tc>
        <w:tc>
          <w:tcPr>
            <w:tcW w:w="9072" w:type="dxa"/>
            <w:tcBorders>
              <w:top w:val="single" w:sz="4" w:space="0" w:color="auto"/>
              <w:left w:val="single" w:sz="4" w:space="0" w:color="auto"/>
              <w:bottom w:val="single" w:sz="4" w:space="0" w:color="auto"/>
              <w:right w:val="single" w:sz="4" w:space="0" w:color="auto"/>
            </w:tcBorders>
            <w:shd w:val="clear" w:color="auto" w:fill="auto"/>
          </w:tcPr>
          <w:p w14:paraId="1BF4BEC9" w14:textId="77777777" w:rsidR="000F51F2" w:rsidRPr="001A4E64" w:rsidRDefault="000F51F2" w:rsidP="0001283E">
            <w:pPr>
              <w:spacing w:line="276" w:lineRule="auto"/>
              <w:ind w:firstLine="139"/>
              <w:rPr>
                <w:rFonts w:ascii="Calibri" w:hAnsi="Calibri" w:cs="Calibri"/>
                <w:bCs/>
                <w:iCs/>
                <w:szCs w:val="24"/>
                <w:lang w:eastAsia="lt-LT"/>
              </w:rPr>
            </w:pPr>
            <w:r w:rsidRPr="001A4E64">
              <w:rPr>
                <w:rFonts w:ascii="Calibri" w:hAnsi="Calibri" w:cs="Calibri"/>
                <w:bCs/>
                <w:iCs/>
                <w:szCs w:val="24"/>
                <w:lang w:eastAsia="lt-LT"/>
              </w:rPr>
              <w:t>VPĮ 17 straipsnio 1 dalis</w:t>
            </w:r>
            <w:r w:rsidRPr="001A4E64">
              <w:rPr>
                <w:rFonts w:ascii="Calibri" w:hAnsi="Calibri" w:cs="Calibri"/>
                <w:bCs/>
                <w:iCs/>
                <w:szCs w:val="24"/>
                <w:vertAlign w:val="superscript"/>
                <w:lang w:eastAsia="lt-LT"/>
              </w:rPr>
              <w:footnoteReference w:id="39"/>
            </w:r>
            <w:r w:rsidRPr="001A4E64">
              <w:rPr>
                <w:rFonts w:ascii="Calibri" w:hAnsi="Calibri" w:cs="Calibri"/>
                <w:bCs/>
                <w:iCs/>
                <w:szCs w:val="24"/>
                <w:lang w:eastAsia="lt-LT"/>
              </w:rPr>
              <w:t>, 86 straipsnio 2 dalis</w:t>
            </w:r>
            <w:r w:rsidRPr="001A4E64">
              <w:rPr>
                <w:rFonts w:ascii="Calibri" w:hAnsi="Calibri" w:cs="Calibri"/>
                <w:bCs/>
                <w:iCs/>
                <w:szCs w:val="24"/>
                <w:vertAlign w:val="superscript"/>
                <w:lang w:eastAsia="lt-LT"/>
              </w:rPr>
              <w:footnoteReference w:id="40"/>
            </w:r>
          </w:p>
        </w:tc>
      </w:tr>
      <w:tr w:rsidR="000F51F2" w:rsidRPr="008140B7" w14:paraId="7165AD2C" w14:textId="77777777" w:rsidTr="0001283E">
        <w:tblPrEx>
          <w:tblCellMar>
            <w:left w:w="108" w:type="dxa"/>
            <w:right w:w="108" w:type="dxa"/>
          </w:tblCellMar>
        </w:tblPrEx>
        <w:tc>
          <w:tcPr>
            <w:tcW w:w="963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B7CE3F9" w14:textId="4EBF2615" w:rsidR="000F51F2" w:rsidRPr="000F51F2" w:rsidRDefault="000F51F2" w:rsidP="0001283E">
            <w:pPr>
              <w:spacing w:line="276" w:lineRule="auto"/>
              <w:ind w:firstLine="567"/>
              <w:rPr>
                <w:rFonts w:ascii="Calibri" w:hAnsi="Calibri" w:cs="Calibri"/>
                <w:iCs/>
                <w:szCs w:val="24"/>
                <w:highlight w:val="yellow"/>
                <w:lang w:eastAsia="lt-LT"/>
              </w:rPr>
            </w:pPr>
            <w:r w:rsidRPr="001A4E64">
              <w:rPr>
                <w:rFonts w:ascii="Calibri" w:hAnsi="Calibri" w:cs="Calibri"/>
                <w:iCs/>
                <w:szCs w:val="24"/>
                <w:lang w:eastAsia="lt-LT"/>
              </w:rPr>
              <w:t xml:space="preserve">Sutarties 11 punkte nustatyta, kad: „11.1. Tiekėjas ne vėliau kaip per 10 (dešimt) darbo dienų nuo Pirkimo sutarties pasirašymo dienos Pirkimo sutarties prievolių įvykdymo užtikrinimui privalo pateikti Lietuvos Respublikoje ar užsienio valstybėje registruoto banko garantiją, draudimo bendrovės laidavimo raštą su polisu (kartu su mokėjimo patvirtinimu), kuris turi būti savarankiškas </w:t>
            </w:r>
            <w:r w:rsidRPr="008F218B">
              <w:rPr>
                <w:rFonts w:ascii="Calibri" w:hAnsi="Calibri" w:cs="Calibri"/>
                <w:iCs/>
                <w:szCs w:val="24"/>
                <w:lang w:eastAsia="lt-LT"/>
              </w:rPr>
              <w:t xml:space="preserve">reikalavimas; </w:t>
            </w:r>
            <w:r w:rsidR="001A4E64" w:rsidRPr="008F218B">
              <w:rPr>
                <w:rFonts w:ascii="Calibri" w:hAnsi="Calibri" w:cs="Calibri"/>
                <w:iCs/>
                <w:szCs w:val="24"/>
                <w:lang w:eastAsia="lt-LT"/>
              </w:rPr>
              <w:t xml:space="preserve">&lt;...&gt; </w:t>
            </w:r>
            <w:r w:rsidRPr="008F218B">
              <w:rPr>
                <w:rFonts w:ascii="Calibri" w:hAnsi="Calibri" w:cs="Calibri"/>
                <w:iCs/>
                <w:szCs w:val="24"/>
                <w:lang w:eastAsia="lt-LT"/>
              </w:rPr>
              <w:t>11.4. jei Tiekėjas per Pirkimo sutartyje nurodytą laikotarpį Pirkimo sutarties įvykdymo užtikrinimo nepateikia, laikoma, kad Pirkimo sutartis neįsigalioja</w:t>
            </w:r>
            <w:r w:rsidR="00C53000">
              <w:rPr>
                <w:rFonts w:ascii="Calibri" w:hAnsi="Calibri" w:cs="Calibri"/>
                <w:iCs/>
                <w:szCs w:val="24"/>
                <w:lang w:eastAsia="lt-LT"/>
              </w:rPr>
              <w:t xml:space="preserve"> </w:t>
            </w:r>
            <w:r w:rsidRPr="008F218B">
              <w:rPr>
                <w:rFonts w:ascii="Calibri" w:hAnsi="Calibri" w:cs="Calibri"/>
                <w:iCs/>
                <w:szCs w:val="24"/>
                <w:lang w:eastAsia="lt-LT"/>
              </w:rPr>
              <w:t>ir Tiekėjas atsisakė sudaryti Pirkimo sutartį“.</w:t>
            </w:r>
          </w:p>
          <w:p w14:paraId="41428DE4" w14:textId="2B60872B" w:rsidR="000F51F2" w:rsidRPr="008F218B" w:rsidRDefault="000F51F2" w:rsidP="0001283E">
            <w:pPr>
              <w:spacing w:line="276" w:lineRule="auto"/>
              <w:ind w:firstLine="567"/>
              <w:rPr>
                <w:rFonts w:ascii="Calibri" w:hAnsi="Calibri" w:cs="Calibri"/>
                <w:iCs/>
                <w:szCs w:val="24"/>
                <w:lang w:eastAsia="lt-LT"/>
              </w:rPr>
            </w:pPr>
            <w:r w:rsidRPr="008F218B">
              <w:rPr>
                <w:rFonts w:ascii="Calibri" w:hAnsi="Calibri" w:cs="Calibri"/>
                <w:iCs/>
                <w:szCs w:val="24"/>
                <w:lang w:eastAsia="lt-LT"/>
              </w:rPr>
              <w:lastRenderedPageBreak/>
              <w:t>Pagal</w:t>
            </w:r>
            <w:r w:rsidR="0044684A">
              <w:rPr>
                <w:rFonts w:ascii="Calibri" w:hAnsi="Calibri" w:cs="Calibri"/>
                <w:iCs/>
                <w:szCs w:val="24"/>
                <w:lang w:eastAsia="lt-LT"/>
              </w:rPr>
              <w:t xml:space="preserve"> </w:t>
            </w:r>
            <w:r w:rsidRPr="008F218B">
              <w:rPr>
                <w:rFonts w:ascii="Calibri" w:hAnsi="Calibri" w:cs="Calibri"/>
                <w:iCs/>
                <w:szCs w:val="24"/>
                <w:lang w:eastAsia="lt-LT"/>
              </w:rPr>
              <w:t>Pirkimo sutarties 8.1 punktą, Sutartis įsigalioja</w:t>
            </w:r>
            <w:r w:rsidR="0044684A">
              <w:rPr>
                <w:rFonts w:ascii="Calibri" w:hAnsi="Calibri" w:cs="Calibri"/>
                <w:iCs/>
                <w:szCs w:val="24"/>
                <w:lang w:eastAsia="lt-LT"/>
              </w:rPr>
              <w:t xml:space="preserve"> </w:t>
            </w:r>
            <w:r w:rsidRPr="008F218B">
              <w:rPr>
                <w:rFonts w:ascii="Calibri" w:hAnsi="Calibri" w:cs="Calibri"/>
                <w:iCs/>
                <w:szCs w:val="24"/>
                <w:lang w:eastAsia="lt-LT"/>
              </w:rPr>
              <w:t>ją</w:t>
            </w:r>
            <w:r w:rsidR="0044684A">
              <w:rPr>
                <w:rFonts w:ascii="Calibri" w:hAnsi="Calibri" w:cs="Calibri"/>
                <w:iCs/>
                <w:szCs w:val="24"/>
                <w:lang w:eastAsia="lt-LT"/>
              </w:rPr>
              <w:t xml:space="preserve"> </w:t>
            </w:r>
            <w:r w:rsidRPr="008F218B">
              <w:rPr>
                <w:rFonts w:ascii="Calibri" w:hAnsi="Calibri" w:cs="Calibri"/>
                <w:iCs/>
                <w:szCs w:val="24"/>
                <w:lang w:eastAsia="lt-LT"/>
              </w:rPr>
              <w:t>pasirašius abiem šalims ir</w:t>
            </w:r>
            <w:r w:rsidR="00A16275">
              <w:rPr>
                <w:rFonts w:ascii="Calibri" w:hAnsi="Calibri" w:cs="Calibri"/>
                <w:iCs/>
                <w:szCs w:val="24"/>
                <w:lang w:eastAsia="lt-LT"/>
              </w:rPr>
              <w:t xml:space="preserve"> </w:t>
            </w:r>
            <w:r w:rsidRPr="008F218B">
              <w:rPr>
                <w:rFonts w:ascii="Calibri" w:hAnsi="Calibri" w:cs="Calibri"/>
                <w:iCs/>
                <w:szCs w:val="24"/>
                <w:lang w:eastAsia="lt-LT"/>
              </w:rPr>
              <w:t>Tiekėjui pateikus reikalaujamą</w:t>
            </w:r>
            <w:r w:rsidR="00216052">
              <w:rPr>
                <w:rFonts w:ascii="Calibri" w:hAnsi="Calibri" w:cs="Calibri"/>
                <w:iCs/>
                <w:szCs w:val="24"/>
                <w:lang w:eastAsia="lt-LT"/>
              </w:rPr>
              <w:t xml:space="preserve"> </w:t>
            </w:r>
            <w:r w:rsidRPr="008F218B">
              <w:rPr>
                <w:rFonts w:ascii="Calibri" w:hAnsi="Calibri" w:cs="Calibri"/>
                <w:iCs/>
                <w:szCs w:val="24"/>
                <w:lang w:eastAsia="lt-LT"/>
              </w:rPr>
              <w:t>Pirkimo sutarties įvykdymo</w:t>
            </w:r>
            <w:r w:rsidR="00F64FC9">
              <w:rPr>
                <w:rFonts w:ascii="Calibri" w:hAnsi="Calibri" w:cs="Calibri"/>
                <w:iCs/>
                <w:szCs w:val="24"/>
                <w:lang w:eastAsia="lt-LT"/>
              </w:rPr>
              <w:t xml:space="preserve"> </w:t>
            </w:r>
            <w:r w:rsidRPr="008F218B">
              <w:rPr>
                <w:rFonts w:ascii="Calibri" w:hAnsi="Calibri" w:cs="Calibri"/>
                <w:iCs/>
                <w:szCs w:val="24"/>
                <w:lang w:eastAsia="lt-LT"/>
              </w:rPr>
              <w:t>užtikrinimą.</w:t>
            </w:r>
          </w:p>
          <w:p w14:paraId="3637ABF5" w14:textId="732C1D08" w:rsidR="00853C02" w:rsidRDefault="000F51F2" w:rsidP="0001283E">
            <w:pPr>
              <w:spacing w:line="276" w:lineRule="auto"/>
              <w:ind w:firstLine="567"/>
              <w:rPr>
                <w:rFonts w:ascii="Calibri" w:eastAsia="Calibri" w:hAnsi="Calibri" w:cs="Calibri"/>
                <w:color w:val="000000" w:themeColor="text1"/>
                <w:szCs w:val="24"/>
                <w:lang w:eastAsia="lt-LT"/>
              </w:rPr>
            </w:pPr>
            <w:r w:rsidRPr="00853C02">
              <w:rPr>
                <w:rFonts w:ascii="Calibri" w:hAnsi="Calibri" w:cs="Calibri"/>
                <w:iCs/>
                <w:szCs w:val="24"/>
                <w:lang w:eastAsia="lt-LT"/>
              </w:rPr>
              <w:t>Tarnyba prašė</w:t>
            </w:r>
            <w:r w:rsidRPr="00853C02">
              <w:rPr>
                <w:rStyle w:val="FootnoteReference"/>
                <w:rFonts w:ascii="Calibri" w:hAnsi="Calibri" w:cs="Calibri"/>
                <w:iCs/>
                <w:szCs w:val="24"/>
                <w:lang w:eastAsia="lt-LT"/>
              </w:rPr>
              <w:footnoteReference w:id="41"/>
            </w:r>
            <w:r w:rsidRPr="00853C02">
              <w:rPr>
                <w:rFonts w:ascii="Calibri" w:hAnsi="Calibri" w:cs="Calibri"/>
                <w:iCs/>
                <w:szCs w:val="24"/>
                <w:lang w:eastAsia="lt-LT"/>
              </w:rPr>
              <w:t xml:space="preserve"> Perkančiosios organizacijos pateikti </w:t>
            </w:r>
            <w:r w:rsidRPr="00853C02">
              <w:rPr>
                <w:rFonts w:ascii="Calibri" w:eastAsia="Calibri" w:hAnsi="Calibri" w:cs="Calibri"/>
                <w:color w:val="000000" w:themeColor="text1"/>
                <w:szCs w:val="24"/>
                <w:lang w:eastAsia="lt-LT"/>
              </w:rPr>
              <w:t>Sutarties įvykdymo užtikrinimo dokumento kopiją ir dokumento, patvirtinančio Tiekėjo atsiskaitymą su prievolės įvykdymo užtikrintoju, kopiją. Perkančioji organizacija pateikė</w:t>
            </w:r>
            <w:r w:rsidRPr="00853C02">
              <w:rPr>
                <w:rStyle w:val="FootnoteReference"/>
                <w:rFonts w:ascii="Calibri" w:eastAsia="Calibri" w:hAnsi="Calibri" w:cs="Calibri"/>
                <w:color w:val="000000" w:themeColor="text1"/>
                <w:szCs w:val="24"/>
                <w:lang w:eastAsia="lt-LT"/>
              </w:rPr>
              <w:footnoteReference w:id="42"/>
            </w:r>
            <w:r w:rsidRPr="00853C02">
              <w:rPr>
                <w:rFonts w:ascii="Calibri" w:eastAsia="Calibri" w:hAnsi="Calibri" w:cs="Calibri"/>
                <w:color w:val="000000" w:themeColor="text1"/>
                <w:szCs w:val="24"/>
                <w:lang w:eastAsia="lt-LT"/>
              </w:rPr>
              <w:t xml:space="preserve"> Tarnybai </w:t>
            </w:r>
            <w:r w:rsidR="00853C02">
              <w:rPr>
                <w:rFonts w:ascii="Calibri" w:eastAsia="Calibri" w:hAnsi="Calibri" w:cs="Calibri"/>
                <w:color w:val="000000" w:themeColor="text1"/>
                <w:szCs w:val="24"/>
                <w:lang w:eastAsia="lt-LT"/>
              </w:rPr>
              <w:t xml:space="preserve">prašytus dokumentus. Tačiau „Prievolių įvykdymo laidavimo draudimo raštas Nr. 142400787“ </w:t>
            </w:r>
            <w:r w:rsidR="00853C02" w:rsidRPr="0015054C">
              <w:rPr>
                <w:rFonts w:ascii="Calibri" w:eastAsia="Calibri" w:hAnsi="Calibri" w:cs="Calibri"/>
                <w:b/>
                <w:bCs/>
                <w:color w:val="000000" w:themeColor="text1"/>
                <w:szCs w:val="24"/>
                <w:lang w:eastAsia="lt-LT"/>
              </w:rPr>
              <w:t>patvirtintas ir išduotas pavėluotai – 2024 m. spalio 22 d.</w:t>
            </w:r>
            <w:r w:rsidR="00853C02" w:rsidRPr="00723B75">
              <w:rPr>
                <w:rFonts w:ascii="Calibri" w:eastAsia="Calibri" w:hAnsi="Calibri" w:cs="Calibri"/>
                <w:color w:val="000000" w:themeColor="text1"/>
                <w:szCs w:val="24"/>
                <w:lang w:eastAsia="lt-LT"/>
              </w:rPr>
              <w:t xml:space="preserve"> Vadovaujantis pirmiau cituotomis Sutarties sąlygomis, Sutarties įvykdymo užtikrinimas turėjo būti pateiktas per 10 d. d. terminą nuo Sutarties pasirašymo. Sutartis pasirašyta 2024 m. rugsėjo 23 d. Vadinasi, Tiekėjas Sutarties įvykdymo užtikrinimą Gimnazijai turėjo pateikti iki 2024 m. spalio 7 d. (imtinai).</w:t>
            </w:r>
            <w:r w:rsidR="00853C02">
              <w:rPr>
                <w:rFonts w:ascii="Calibri" w:eastAsia="Calibri" w:hAnsi="Calibri" w:cs="Calibri"/>
                <w:color w:val="000000" w:themeColor="text1"/>
                <w:szCs w:val="24"/>
                <w:lang w:eastAsia="lt-LT"/>
              </w:rPr>
              <w:t xml:space="preserve"> </w:t>
            </w:r>
          </w:p>
          <w:p w14:paraId="06B12BDE" w14:textId="0ADC6127" w:rsidR="000F51F2" w:rsidRPr="00B878E9" w:rsidRDefault="000F51F2" w:rsidP="0001283E">
            <w:pPr>
              <w:spacing w:line="276" w:lineRule="auto"/>
              <w:ind w:firstLine="567"/>
              <w:rPr>
                <w:rFonts w:ascii="Calibri" w:hAnsi="Calibri" w:cs="Calibri"/>
                <w:szCs w:val="24"/>
              </w:rPr>
            </w:pPr>
            <w:r w:rsidRPr="00045CF7">
              <w:rPr>
                <w:rFonts w:ascii="Calibri" w:hAnsi="Calibri" w:cs="Calibri"/>
                <w:szCs w:val="24"/>
              </w:rPr>
              <w:t>Iš pirmiau aprašyto, be kita ko, seka: Sutartis juridiškai įsigaliojo ir jos šalims sukūrė teises ir pareigas tik nuo 202</w:t>
            </w:r>
            <w:r w:rsidR="000E3BA2" w:rsidRPr="00045CF7">
              <w:rPr>
                <w:rFonts w:ascii="Calibri" w:hAnsi="Calibri" w:cs="Calibri"/>
                <w:szCs w:val="24"/>
              </w:rPr>
              <w:t>4</w:t>
            </w:r>
            <w:r w:rsidRPr="00045CF7">
              <w:rPr>
                <w:rFonts w:ascii="Calibri" w:hAnsi="Calibri" w:cs="Calibri"/>
                <w:szCs w:val="24"/>
              </w:rPr>
              <w:t xml:space="preserve"> m. </w:t>
            </w:r>
            <w:r w:rsidR="0042594D" w:rsidRPr="00045CF7">
              <w:rPr>
                <w:rFonts w:ascii="Calibri" w:hAnsi="Calibri" w:cs="Calibri"/>
                <w:szCs w:val="24"/>
              </w:rPr>
              <w:t>spalio</w:t>
            </w:r>
            <w:r w:rsidRPr="00045CF7">
              <w:rPr>
                <w:rFonts w:ascii="Calibri" w:hAnsi="Calibri" w:cs="Calibri"/>
                <w:szCs w:val="24"/>
              </w:rPr>
              <w:t xml:space="preserve"> </w:t>
            </w:r>
            <w:r w:rsidR="0042594D" w:rsidRPr="00045CF7">
              <w:rPr>
                <w:rFonts w:ascii="Calibri" w:hAnsi="Calibri" w:cs="Calibri"/>
                <w:szCs w:val="24"/>
              </w:rPr>
              <w:t>22</w:t>
            </w:r>
            <w:r w:rsidRPr="00045CF7">
              <w:rPr>
                <w:rFonts w:ascii="Calibri" w:hAnsi="Calibri" w:cs="Calibri"/>
                <w:szCs w:val="24"/>
              </w:rPr>
              <w:t xml:space="preserve"> d., nors maitinimo paslaugos pagal Sutartį buvo teikiamos nuo 2024 m. rugsėjo </w:t>
            </w:r>
            <w:r w:rsidR="000E3BA2" w:rsidRPr="00045CF7">
              <w:rPr>
                <w:rFonts w:ascii="Calibri" w:hAnsi="Calibri" w:cs="Calibri"/>
                <w:szCs w:val="24"/>
              </w:rPr>
              <w:t>30</w:t>
            </w:r>
            <w:r w:rsidRPr="00045CF7">
              <w:rPr>
                <w:rStyle w:val="FootnoteReference"/>
                <w:rFonts w:ascii="Calibri" w:hAnsi="Calibri" w:cs="Calibri"/>
                <w:szCs w:val="24"/>
              </w:rPr>
              <w:footnoteReference w:id="43"/>
            </w:r>
            <w:r w:rsidRPr="00045CF7">
              <w:rPr>
                <w:rFonts w:ascii="Calibri" w:hAnsi="Calibri" w:cs="Calibri"/>
                <w:szCs w:val="24"/>
              </w:rPr>
              <w:t xml:space="preserve"> d.; Perkančioji organizacija privalėjo reikalauti iš Tiekėjo per Sutartyje nustatytą 10 d. d. nuo jos pasirašymo terminą pateikti Sutarties įvykdymo užtikrinimą, o Tiekėjui per nustatytą terminą to nepadarius, siūlyti Sutartį sudaryti tiekėjui, kurio pasiūlymas pagal nustatytą pasiūlymų eilę yra pirmas po Tiekėjo, nepateikusio Sutarties įvykdymo užtikrinimo</w:t>
            </w:r>
            <w:r w:rsidRPr="00045CF7">
              <w:rPr>
                <w:rStyle w:val="FootnoteReference"/>
                <w:rFonts w:ascii="Calibri" w:hAnsi="Calibri" w:cs="Calibri"/>
                <w:szCs w:val="24"/>
              </w:rPr>
              <w:footnoteReference w:id="44"/>
            </w:r>
            <w:r w:rsidRPr="00045CF7">
              <w:rPr>
                <w:rFonts w:ascii="Calibri" w:hAnsi="Calibri" w:cs="Calibri"/>
                <w:szCs w:val="24"/>
              </w:rPr>
              <w:t xml:space="preserve">; </w:t>
            </w:r>
            <w:r w:rsidRPr="00B878E9">
              <w:rPr>
                <w:rFonts w:ascii="Calibri" w:hAnsi="Calibri" w:cs="Calibri"/>
                <w:szCs w:val="24"/>
              </w:rPr>
              <w:t>iki 202</w:t>
            </w:r>
            <w:r w:rsidR="00B878E9" w:rsidRPr="00B878E9">
              <w:rPr>
                <w:rFonts w:ascii="Calibri" w:hAnsi="Calibri" w:cs="Calibri"/>
                <w:szCs w:val="24"/>
              </w:rPr>
              <w:t>4</w:t>
            </w:r>
            <w:r w:rsidRPr="00B878E9">
              <w:rPr>
                <w:rFonts w:ascii="Calibri" w:hAnsi="Calibri" w:cs="Calibri"/>
                <w:szCs w:val="24"/>
              </w:rPr>
              <w:t xml:space="preserve"> m. </w:t>
            </w:r>
            <w:r w:rsidR="00B878E9" w:rsidRPr="00B878E9">
              <w:rPr>
                <w:rFonts w:ascii="Calibri" w:hAnsi="Calibri" w:cs="Calibri"/>
                <w:szCs w:val="24"/>
              </w:rPr>
              <w:t>spalio</w:t>
            </w:r>
            <w:r w:rsidRPr="00B878E9">
              <w:rPr>
                <w:rFonts w:ascii="Calibri" w:hAnsi="Calibri" w:cs="Calibri"/>
                <w:szCs w:val="24"/>
              </w:rPr>
              <w:t xml:space="preserve"> </w:t>
            </w:r>
            <w:r w:rsidR="006A1D71">
              <w:rPr>
                <w:rFonts w:ascii="Calibri" w:hAnsi="Calibri" w:cs="Calibri"/>
                <w:szCs w:val="24"/>
              </w:rPr>
              <w:t>22</w:t>
            </w:r>
            <w:r w:rsidRPr="00B878E9">
              <w:rPr>
                <w:rFonts w:ascii="Calibri" w:hAnsi="Calibri" w:cs="Calibri"/>
                <w:szCs w:val="24"/>
              </w:rPr>
              <w:t xml:space="preserve"> d. Perkančioji organizacija faktiškai negalėjo ginti savo iš Sutarties išplaukiančių teisių, pasinaudodama Sutarties įvykdymo užtikrinimu, kadangi toks užtikrinimas iki tol nebuvo pateiktas.</w:t>
            </w:r>
          </w:p>
          <w:p w14:paraId="55EC9D91" w14:textId="238520EB" w:rsidR="000F51F2" w:rsidRPr="000F51F2" w:rsidRDefault="000F51F2" w:rsidP="0001283E">
            <w:pPr>
              <w:spacing w:line="276" w:lineRule="auto"/>
              <w:ind w:firstLine="567"/>
              <w:rPr>
                <w:rFonts w:ascii="Calibri" w:hAnsi="Calibri" w:cs="Calibri"/>
                <w:bCs/>
                <w:iCs/>
                <w:szCs w:val="24"/>
                <w:highlight w:val="yellow"/>
                <w:lang w:eastAsia="lt-LT"/>
              </w:rPr>
            </w:pPr>
            <w:r w:rsidRPr="00B878E9">
              <w:rPr>
                <w:rFonts w:ascii="Calibri" w:hAnsi="Calibri" w:cs="Calibri"/>
                <w:szCs w:val="24"/>
              </w:rPr>
              <w:t xml:space="preserve">Atsižvelgiant į išdėstytą, Tarnyba konstatuoja, kad </w:t>
            </w:r>
            <w:r w:rsidR="00B878E9" w:rsidRPr="00B878E9">
              <w:rPr>
                <w:rFonts w:ascii="Calibri" w:hAnsi="Calibri" w:cs="Calibri"/>
                <w:szCs w:val="24"/>
              </w:rPr>
              <w:t>G</w:t>
            </w:r>
            <w:r w:rsidRPr="00B878E9">
              <w:rPr>
                <w:rFonts w:ascii="Calibri" w:hAnsi="Calibri" w:cs="Calibri"/>
                <w:szCs w:val="24"/>
              </w:rPr>
              <w:t>imnazija, nereikalaudama iš Tiekėjo laiku pateikti Sutarties įvykdymo užtikrinimą, pažeidė VPĮ 17 straipsnio 1 dalyje nustatytus skaidrumo ir lygiateisiškumo principus, VPĮ 86 straipsnio 2 dalį.</w:t>
            </w:r>
          </w:p>
        </w:tc>
      </w:tr>
    </w:tbl>
    <w:p w14:paraId="64EA03C1" w14:textId="77777777" w:rsidR="00CF2C0A" w:rsidRPr="007C4465" w:rsidRDefault="00CF2C0A" w:rsidP="00B7189A">
      <w:pPr>
        <w:spacing w:line="276" w:lineRule="auto"/>
        <w:rPr>
          <w:rFonts w:ascii="Calibri" w:hAnsi="Calibri" w:cs="Calibri"/>
          <w:b/>
          <w:szCs w:val="24"/>
          <w:highlight w:val="yellow"/>
          <w:lang w:eastAsia="lt-LT"/>
        </w:rPr>
      </w:pPr>
    </w:p>
    <w:p w14:paraId="4BEAD786" w14:textId="77777777" w:rsidR="00620344" w:rsidRDefault="00620344" w:rsidP="00B7189A">
      <w:pPr>
        <w:spacing w:line="276" w:lineRule="auto"/>
        <w:rPr>
          <w:rFonts w:ascii="Calibri" w:hAnsi="Calibri" w:cs="Calibri"/>
          <w:b/>
          <w:szCs w:val="24"/>
          <w:lang w:eastAsia="lt-LT"/>
        </w:rPr>
      </w:pPr>
    </w:p>
    <w:p w14:paraId="4199C1AF" w14:textId="77777777" w:rsidR="00620344" w:rsidRDefault="00620344" w:rsidP="00B7189A">
      <w:pPr>
        <w:spacing w:line="276" w:lineRule="auto"/>
        <w:rPr>
          <w:rFonts w:ascii="Calibri" w:hAnsi="Calibri" w:cs="Calibri"/>
          <w:b/>
          <w:szCs w:val="24"/>
          <w:lang w:eastAsia="lt-LT"/>
        </w:rPr>
      </w:pPr>
    </w:p>
    <w:p w14:paraId="6E328CA4" w14:textId="0B5B1DFA" w:rsidR="00F62560" w:rsidRPr="00C16B84" w:rsidRDefault="00F62560" w:rsidP="00B7189A">
      <w:pPr>
        <w:spacing w:line="276" w:lineRule="auto"/>
        <w:rPr>
          <w:rFonts w:ascii="Calibri" w:hAnsi="Calibri" w:cs="Calibri"/>
          <w:b/>
          <w:szCs w:val="24"/>
          <w:lang w:eastAsia="lt-LT"/>
        </w:rPr>
      </w:pPr>
      <w:r w:rsidRPr="00C16B84">
        <w:rPr>
          <w:rFonts w:ascii="Calibri" w:hAnsi="Calibri" w:cs="Calibri"/>
          <w:b/>
          <w:szCs w:val="24"/>
          <w:lang w:eastAsia="lt-LT"/>
        </w:rPr>
        <w:lastRenderedPageBreak/>
        <w:t>III dalis. Kiti nustatyti pažeidimai</w:t>
      </w:r>
    </w:p>
    <w:p w14:paraId="244A6465" w14:textId="7FE19731" w:rsidR="00F62560" w:rsidRPr="00C16B84" w:rsidRDefault="00F62560" w:rsidP="00B7189A">
      <w:pPr>
        <w:spacing w:line="276" w:lineRule="auto"/>
        <w:rPr>
          <w:rFonts w:ascii="Calibri" w:hAnsi="Calibri" w:cs="Calibri"/>
          <w:b/>
          <w:szCs w:val="24"/>
          <w:lang w:eastAsia="lt-LT"/>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2"/>
        <w:gridCol w:w="9072"/>
      </w:tblGrid>
      <w:tr w:rsidR="0000451F" w:rsidRPr="00C16B84" w14:paraId="2DC47594" w14:textId="77777777" w:rsidTr="00124F8B">
        <w:tc>
          <w:tcPr>
            <w:tcW w:w="562" w:type="dxa"/>
            <w:tcBorders>
              <w:top w:val="single" w:sz="4" w:space="0" w:color="auto"/>
              <w:left w:val="single" w:sz="4" w:space="0" w:color="auto"/>
              <w:bottom w:val="single" w:sz="4" w:space="0" w:color="auto"/>
              <w:right w:val="single" w:sz="4" w:space="0" w:color="auto"/>
            </w:tcBorders>
            <w:shd w:val="clear" w:color="auto" w:fill="auto"/>
          </w:tcPr>
          <w:p w14:paraId="54FA310F" w14:textId="47A07352" w:rsidR="00F62560" w:rsidRPr="00C16B84" w:rsidRDefault="00F62560" w:rsidP="00B7189A">
            <w:pPr>
              <w:spacing w:line="276" w:lineRule="auto"/>
              <w:jc w:val="center"/>
              <w:rPr>
                <w:rFonts w:ascii="Calibri" w:hAnsi="Calibri" w:cs="Calibri"/>
                <w:bCs/>
                <w:szCs w:val="24"/>
                <w:lang w:eastAsia="lt-LT"/>
              </w:rPr>
            </w:pPr>
            <w:bookmarkStart w:id="8" w:name="_Hlk98485144"/>
          </w:p>
        </w:tc>
        <w:tc>
          <w:tcPr>
            <w:tcW w:w="9072" w:type="dxa"/>
            <w:tcBorders>
              <w:top w:val="single" w:sz="4" w:space="0" w:color="auto"/>
              <w:left w:val="single" w:sz="4" w:space="0" w:color="auto"/>
              <w:bottom w:val="single" w:sz="4" w:space="0" w:color="auto"/>
              <w:right w:val="single" w:sz="4" w:space="0" w:color="auto"/>
            </w:tcBorders>
            <w:shd w:val="clear" w:color="auto" w:fill="auto"/>
          </w:tcPr>
          <w:p w14:paraId="1D38F966" w14:textId="09915F83" w:rsidR="00F62560" w:rsidRPr="00C16B84" w:rsidRDefault="00F62560" w:rsidP="00B7189A">
            <w:pPr>
              <w:spacing w:line="276" w:lineRule="auto"/>
              <w:ind w:firstLine="139"/>
              <w:rPr>
                <w:rFonts w:ascii="Calibri" w:hAnsi="Calibri" w:cs="Calibri"/>
                <w:bCs/>
                <w:iCs/>
                <w:szCs w:val="24"/>
                <w:lang w:eastAsia="lt-LT"/>
              </w:rPr>
            </w:pPr>
          </w:p>
        </w:tc>
      </w:tr>
      <w:tr w:rsidR="00F62560" w:rsidRPr="00C16B84" w14:paraId="6C356EC0" w14:textId="77777777" w:rsidTr="001C0FF4">
        <w:tblPrEx>
          <w:tblCellMar>
            <w:left w:w="108" w:type="dxa"/>
            <w:right w:w="108" w:type="dxa"/>
          </w:tblCellMar>
        </w:tblPrEx>
        <w:tc>
          <w:tcPr>
            <w:tcW w:w="96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DF7918" w14:textId="7174FD0F" w:rsidR="0060046D" w:rsidRPr="00C16B84" w:rsidRDefault="00892BBE" w:rsidP="0060046D">
            <w:pPr>
              <w:spacing w:line="276" w:lineRule="auto"/>
              <w:ind w:firstLine="567"/>
              <w:rPr>
                <w:rFonts w:ascii="Calibri" w:hAnsi="Calibri" w:cs="Calibri"/>
                <w:iCs/>
                <w:szCs w:val="24"/>
                <w:lang w:eastAsia="lt-LT"/>
              </w:rPr>
            </w:pPr>
            <w:r w:rsidRPr="00C16B84">
              <w:rPr>
                <w:rFonts w:ascii="Calibri" w:hAnsi="Calibri" w:cs="Calibri"/>
                <w:iCs/>
                <w:szCs w:val="24"/>
                <w:lang w:eastAsia="lt-LT"/>
              </w:rPr>
              <w:t>-</w:t>
            </w:r>
          </w:p>
        </w:tc>
      </w:tr>
    </w:tbl>
    <w:p w14:paraId="332A7C4F" w14:textId="77777777" w:rsidR="004F7D1F" w:rsidRPr="007C4465" w:rsidRDefault="004F7D1F" w:rsidP="00B7189A">
      <w:pPr>
        <w:spacing w:line="276" w:lineRule="auto"/>
        <w:rPr>
          <w:rFonts w:ascii="Calibri" w:hAnsi="Calibri" w:cs="Calibri"/>
          <w:b/>
          <w:szCs w:val="24"/>
          <w:highlight w:val="yellow"/>
          <w:lang w:eastAsia="lt-LT"/>
        </w:rPr>
      </w:pPr>
      <w:bookmarkStart w:id="9" w:name="_Hlk165466200"/>
      <w:bookmarkEnd w:id="8"/>
    </w:p>
    <w:p w14:paraId="23276824" w14:textId="2EB6BAD6" w:rsidR="0074149F" w:rsidRPr="00C16B84" w:rsidRDefault="00F62560" w:rsidP="00B7189A">
      <w:pPr>
        <w:spacing w:line="276" w:lineRule="auto"/>
        <w:rPr>
          <w:rFonts w:ascii="Calibri" w:hAnsi="Calibri" w:cs="Calibri"/>
          <w:b/>
          <w:szCs w:val="24"/>
          <w:lang w:eastAsia="lt-LT"/>
        </w:rPr>
      </w:pPr>
      <w:r w:rsidRPr="00C16B84">
        <w:rPr>
          <w:rFonts w:ascii="Calibri" w:hAnsi="Calibri" w:cs="Calibri"/>
          <w:b/>
          <w:szCs w:val="24"/>
          <w:lang w:eastAsia="lt-LT"/>
        </w:rPr>
        <w:t>IV dalis. Sprendimas</w:t>
      </w:r>
    </w:p>
    <w:p w14:paraId="6A38ED51" w14:textId="77777777" w:rsidR="00F62560" w:rsidRPr="007C4465" w:rsidRDefault="00F62560" w:rsidP="00B7189A">
      <w:pPr>
        <w:spacing w:line="276" w:lineRule="auto"/>
        <w:rPr>
          <w:rFonts w:ascii="Calibri" w:hAnsi="Calibri" w:cs="Calibri"/>
          <w:b/>
          <w:szCs w:val="24"/>
          <w:highlight w:val="yellow"/>
          <w:lang w:eastAsia="lt-LT"/>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7"/>
      </w:tblGrid>
      <w:tr w:rsidR="003B484B" w:rsidRPr="007C4465" w14:paraId="20AAD6EF" w14:textId="77777777" w:rsidTr="00F62560">
        <w:tc>
          <w:tcPr>
            <w:tcW w:w="9637" w:type="dxa"/>
            <w:tcBorders>
              <w:top w:val="single" w:sz="4" w:space="0" w:color="auto"/>
              <w:left w:val="single" w:sz="4" w:space="0" w:color="auto"/>
              <w:bottom w:val="single" w:sz="4" w:space="0" w:color="auto"/>
              <w:right w:val="single" w:sz="4" w:space="0" w:color="auto"/>
            </w:tcBorders>
            <w:shd w:val="clear" w:color="auto" w:fill="auto"/>
            <w:vAlign w:val="center"/>
          </w:tcPr>
          <w:p w14:paraId="571CA455" w14:textId="3ADBD477" w:rsidR="007532A8" w:rsidRPr="00570B17" w:rsidRDefault="007532A8" w:rsidP="00221E55">
            <w:pPr>
              <w:spacing w:line="276" w:lineRule="auto"/>
              <w:ind w:left="-108" w:firstLine="601"/>
              <w:rPr>
                <w:rFonts w:ascii="Calibri" w:hAnsi="Calibri" w:cs="Calibri"/>
                <w:bCs/>
                <w:szCs w:val="24"/>
              </w:rPr>
            </w:pPr>
            <w:r w:rsidRPr="00570B17">
              <w:rPr>
                <w:rFonts w:ascii="Calibri" w:hAnsi="Calibri" w:cs="Calibri"/>
                <w:bCs/>
                <w:szCs w:val="24"/>
              </w:rPr>
              <w:t>Tarnyba, atsižvelgdama į Pirkimo vertinimo išvados II dalyje konstatuotus VPĮ pažeidimus</w:t>
            </w:r>
            <w:r w:rsidR="004E0AB4" w:rsidRPr="00570B17">
              <w:rPr>
                <w:rFonts w:ascii="Calibri" w:hAnsi="Calibri" w:cs="Calibri"/>
                <w:szCs w:val="24"/>
              </w:rPr>
              <w:t xml:space="preserve">, vadovaudamasi teisingumo ir protingumo kriterijais, </w:t>
            </w:r>
            <w:r w:rsidR="004E0AB4" w:rsidRPr="00570B17">
              <w:rPr>
                <w:rFonts w:ascii="Calibri" w:hAnsi="Calibri" w:cs="Calibri"/>
                <w:b/>
                <w:bCs/>
                <w:szCs w:val="24"/>
              </w:rPr>
              <w:t>rekomenduoja</w:t>
            </w:r>
            <w:r w:rsidR="004E0AB4" w:rsidRPr="00570B17">
              <w:rPr>
                <w:rFonts w:ascii="Calibri" w:hAnsi="Calibri" w:cs="Calibri"/>
                <w:szCs w:val="24"/>
              </w:rPr>
              <w:t xml:space="preserve"> Perkančiajai organizacijai</w:t>
            </w:r>
            <w:r w:rsidRPr="00570B17">
              <w:rPr>
                <w:rFonts w:ascii="Calibri" w:hAnsi="Calibri" w:cs="Calibri"/>
                <w:bCs/>
                <w:szCs w:val="24"/>
              </w:rPr>
              <w:t>:</w:t>
            </w:r>
          </w:p>
          <w:p w14:paraId="7FF16BFA" w14:textId="62F88F7C" w:rsidR="00E16280" w:rsidRPr="00043E92" w:rsidRDefault="007532A8" w:rsidP="00E16280">
            <w:pPr>
              <w:spacing w:line="276" w:lineRule="auto"/>
              <w:ind w:left="-108" w:firstLine="601"/>
              <w:rPr>
                <w:rFonts w:ascii="Calibri" w:hAnsi="Calibri" w:cs="Calibri"/>
                <w:bCs/>
                <w:szCs w:val="24"/>
              </w:rPr>
            </w:pPr>
            <w:r w:rsidRPr="008133D6">
              <w:rPr>
                <w:rFonts w:ascii="Calibri" w:hAnsi="Calibri" w:cs="Calibri"/>
                <w:bCs/>
                <w:szCs w:val="24"/>
              </w:rPr>
              <w:t xml:space="preserve">1) užtikrinti tinkamą Sutarties vykdymo priežiūrą, reikalaujant iš Tiekėjo pilnai ir tinkamai vykdyti </w:t>
            </w:r>
            <w:r w:rsidRPr="007523E1">
              <w:rPr>
                <w:rFonts w:ascii="Calibri" w:hAnsi="Calibri" w:cs="Calibri"/>
                <w:bCs/>
                <w:szCs w:val="24"/>
              </w:rPr>
              <w:t>Sutartimi prisiimtus įsipareigojimus</w:t>
            </w:r>
            <w:r w:rsidR="000D1B3C" w:rsidRPr="007523E1">
              <w:rPr>
                <w:rFonts w:ascii="Calibri" w:hAnsi="Calibri" w:cs="Calibri"/>
                <w:bCs/>
                <w:szCs w:val="24"/>
              </w:rPr>
              <w:t xml:space="preserve">, </w:t>
            </w:r>
            <w:r w:rsidR="00FA1582" w:rsidRPr="007523E1">
              <w:rPr>
                <w:rFonts w:ascii="Calibri" w:hAnsi="Calibri" w:cs="Calibri"/>
                <w:bCs/>
                <w:szCs w:val="24"/>
              </w:rPr>
              <w:t xml:space="preserve">nedelsiant </w:t>
            </w:r>
            <w:r w:rsidR="000D1B3C" w:rsidRPr="007523E1">
              <w:rPr>
                <w:rFonts w:ascii="Calibri" w:hAnsi="Calibri" w:cs="Calibri"/>
                <w:bCs/>
                <w:szCs w:val="24"/>
              </w:rPr>
              <w:t>išpild</w:t>
            </w:r>
            <w:r w:rsidR="00FA1582" w:rsidRPr="007523E1">
              <w:rPr>
                <w:rFonts w:ascii="Calibri" w:hAnsi="Calibri" w:cs="Calibri"/>
                <w:bCs/>
                <w:szCs w:val="24"/>
              </w:rPr>
              <w:t>ant</w:t>
            </w:r>
            <w:r w:rsidR="000D1B3C" w:rsidRPr="007523E1">
              <w:rPr>
                <w:rFonts w:ascii="Calibri" w:hAnsi="Calibri" w:cs="Calibri"/>
                <w:bCs/>
                <w:szCs w:val="24"/>
              </w:rPr>
              <w:t xml:space="preserve"> ekonominio naudingumo vertinimo kriterijus (</w:t>
            </w:r>
            <w:r w:rsidR="00434B57" w:rsidRPr="007523E1">
              <w:rPr>
                <w:rFonts w:ascii="Calibri" w:hAnsi="Calibri" w:cs="Calibri"/>
                <w:bCs/>
                <w:szCs w:val="24"/>
              </w:rPr>
              <w:t xml:space="preserve">T5, </w:t>
            </w:r>
            <w:r w:rsidR="00FA1582" w:rsidRPr="007523E1">
              <w:rPr>
                <w:rFonts w:ascii="Calibri" w:hAnsi="Calibri" w:cs="Calibri"/>
                <w:bCs/>
                <w:iCs/>
                <w:szCs w:val="24"/>
                <w:lang w:eastAsia="lt-LT"/>
              </w:rPr>
              <w:t>T10</w:t>
            </w:r>
            <w:r w:rsidR="00254C84" w:rsidRPr="007523E1">
              <w:rPr>
                <w:rFonts w:ascii="Calibri" w:hAnsi="Calibri" w:cs="Calibri"/>
                <w:bCs/>
                <w:iCs/>
                <w:szCs w:val="24"/>
                <w:lang w:eastAsia="lt-LT"/>
              </w:rPr>
              <w:t>, T1</w:t>
            </w:r>
            <w:r w:rsidR="00434B57" w:rsidRPr="007523E1">
              <w:rPr>
                <w:rFonts w:ascii="Calibri" w:hAnsi="Calibri" w:cs="Calibri"/>
                <w:bCs/>
                <w:iCs/>
                <w:szCs w:val="24"/>
                <w:lang w:eastAsia="lt-LT"/>
              </w:rPr>
              <w:t>2</w:t>
            </w:r>
            <w:r w:rsidR="000D1B3C" w:rsidRPr="007523E1">
              <w:rPr>
                <w:rFonts w:ascii="Calibri" w:hAnsi="Calibri" w:cs="Calibri"/>
                <w:bCs/>
                <w:szCs w:val="24"/>
              </w:rPr>
              <w:t>)</w:t>
            </w:r>
            <w:r w:rsidR="0045519D" w:rsidRPr="007523E1">
              <w:rPr>
                <w:rFonts w:ascii="Calibri" w:hAnsi="Calibri" w:cs="Calibri"/>
                <w:bCs/>
                <w:szCs w:val="24"/>
              </w:rPr>
              <w:t>, teikti</w:t>
            </w:r>
            <w:r w:rsidR="0045519D" w:rsidRPr="00043E92">
              <w:rPr>
                <w:rFonts w:ascii="Calibri" w:hAnsi="Calibri" w:cs="Calibri"/>
                <w:bCs/>
                <w:szCs w:val="24"/>
              </w:rPr>
              <w:t xml:space="preserve"> maitinimą už tokias kainas, kokios nurodytos Tiekėjo pasiūlyme</w:t>
            </w:r>
            <w:r w:rsidRPr="00043E92">
              <w:rPr>
                <w:rFonts w:ascii="Calibri" w:hAnsi="Calibri" w:cs="Calibri"/>
                <w:bCs/>
                <w:szCs w:val="24"/>
              </w:rPr>
              <w:t>;</w:t>
            </w:r>
          </w:p>
          <w:p w14:paraId="4D0E33B7" w14:textId="2F4DBA3E" w:rsidR="002E1CE1" w:rsidRPr="008133D6" w:rsidRDefault="007532A8" w:rsidP="002E1CE1">
            <w:pPr>
              <w:spacing w:line="276" w:lineRule="auto"/>
              <w:ind w:left="-109" w:firstLine="601"/>
              <w:rPr>
                <w:rFonts w:ascii="Calibri" w:hAnsi="Calibri" w:cs="Calibri"/>
                <w:bCs/>
                <w:iCs/>
                <w:szCs w:val="24"/>
                <w:lang w:eastAsia="lt-LT"/>
              </w:rPr>
            </w:pPr>
            <w:r w:rsidRPr="008133D6">
              <w:rPr>
                <w:rFonts w:ascii="Calibri" w:hAnsi="Calibri" w:cs="Calibri"/>
                <w:bCs/>
                <w:szCs w:val="24"/>
              </w:rPr>
              <w:t>2)</w:t>
            </w:r>
            <w:r w:rsidR="00E16280" w:rsidRPr="008133D6">
              <w:rPr>
                <w:rFonts w:ascii="Calibri" w:hAnsi="Calibri" w:cs="Calibri"/>
                <w:bCs/>
                <w:szCs w:val="24"/>
              </w:rPr>
              <w:t xml:space="preserve"> </w:t>
            </w:r>
            <w:r w:rsidR="009B295A" w:rsidRPr="008133D6">
              <w:rPr>
                <w:rFonts w:ascii="Calibri" w:hAnsi="Calibri" w:cs="Calibri"/>
                <w:bCs/>
                <w:szCs w:val="24"/>
              </w:rPr>
              <w:t xml:space="preserve">Tiekėjui teikiant </w:t>
            </w:r>
            <w:r w:rsidR="009B295A" w:rsidRPr="008133D6">
              <w:rPr>
                <w:rFonts w:ascii="Calibri" w:hAnsi="Calibri" w:cs="Calibri"/>
                <w:bCs/>
                <w:iCs/>
                <w:szCs w:val="24"/>
                <w:lang w:eastAsia="lt-LT"/>
              </w:rPr>
              <w:t xml:space="preserve">Sutarties priedo Nr. 2 ataskaitas dėl ekonominio naudingumo vertinimo kriterijų (T2, T6, T7, T8) ir </w:t>
            </w:r>
            <w:r w:rsidR="00530C1F">
              <w:rPr>
                <w:rFonts w:ascii="Calibri" w:hAnsi="Calibri" w:cs="Calibri"/>
                <w:bCs/>
                <w:iCs/>
                <w:szCs w:val="24"/>
                <w:lang w:eastAsia="lt-LT"/>
              </w:rPr>
              <w:t>a</w:t>
            </w:r>
            <w:r w:rsidR="00A146C6" w:rsidRPr="008133D6">
              <w:rPr>
                <w:rFonts w:ascii="Calibri" w:hAnsi="Calibri" w:cs="Calibri"/>
                <w:bCs/>
                <w:iCs/>
                <w:szCs w:val="24"/>
                <w:lang w:eastAsia="lt-LT"/>
              </w:rPr>
              <w:t>plinkos apsaugos kriterijų, reikalauti pateikti minėtose ataskaitose nurodytą informaciją pagrindžiančius dokumentus</w:t>
            </w:r>
            <w:r w:rsidR="006C2AB2">
              <w:rPr>
                <w:rFonts w:ascii="Calibri" w:hAnsi="Calibri" w:cs="Calibri"/>
                <w:bCs/>
                <w:iCs/>
                <w:szCs w:val="24"/>
                <w:lang w:eastAsia="lt-LT"/>
              </w:rPr>
              <w:t xml:space="preserve"> (</w:t>
            </w:r>
            <w:r w:rsidR="006C2AB2" w:rsidRPr="008133D6">
              <w:rPr>
                <w:rFonts w:ascii="Calibri" w:hAnsi="Calibri" w:cs="Calibri"/>
                <w:spacing w:val="2"/>
                <w:szCs w:val="24"/>
                <w:shd w:val="clear" w:color="auto" w:fill="FFFFFF"/>
              </w:rPr>
              <w:t>plačiau apie tai šios vertinimo išvados Pastabų dalyje (</w:t>
            </w:r>
            <w:r w:rsidR="006C2AB2">
              <w:rPr>
                <w:rFonts w:ascii="Calibri" w:hAnsi="Calibri" w:cs="Calibri"/>
                <w:spacing w:val="2"/>
                <w:szCs w:val="24"/>
                <w:shd w:val="clear" w:color="auto" w:fill="FFFFFF"/>
              </w:rPr>
              <w:t>5</w:t>
            </w:r>
            <w:r w:rsidR="006C2AB2" w:rsidRPr="008133D6">
              <w:rPr>
                <w:rFonts w:ascii="Calibri" w:hAnsi="Calibri" w:cs="Calibri"/>
                <w:spacing w:val="2"/>
                <w:szCs w:val="24"/>
                <w:shd w:val="clear" w:color="auto" w:fill="FFFFFF"/>
              </w:rPr>
              <w:t xml:space="preserve"> ir </w:t>
            </w:r>
            <w:r w:rsidR="006C2AB2">
              <w:rPr>
                <w:rFonts w:ascii="Calibri" w:hAnsi="Calibri" w:cs="Calibri"/>
                <w:spacing w:val="2"/>
                <w:szCs w:val="24"/>
                <w:shd w:val="clear" w:color="auto" w:fill="FFFFFF"/>
              </w:rPr>
              <w:t>6</w:t>
            </w:r>
            <w:r w:rsidR="006C2AB2" w:rsidRPr="008133D6">
              <w:rPr>
                <w:rFonts w:ascii="Calibri" w:hAnsi="Calibri" w:cs="Calibri"/>
                <w:spacing w:val="2"/>
                <w:szCs w:val="24"/>
                <w:shd w:val="clear" w:color="auto" w:fill="FFFFFF"/>
              </w:rPr>
              <w:t xml:space="preserve"> punktai</w:t>
            </w:r>
            <w:r w:rsidR="006C2AB2">
              <w:rPr>
                <w:rFonts w:ascii="Calibri" w:hAnsi="Calibri" w:cs="Calibri"/>
                <w:bCs/>
                <w:iCs/>
                <w:szCs w:val="24"/>
                <w:lang w:eastAsia="lt-LT"/>
              </w:rPr>
              <w:t>)</w:t>
            </w:r>
            <w:r w:rsidR="00A146C6" w:rsidRPr="008133D6">
              <w:rPr>
                <w:rFonts w:ascii="Calibri" w:hAnsi="Calibri" w:cs="Calibri"/>
                <w:bCs/>
                <w:iCs/>
                <w:szCs w:val="24"/>
                <w:lang w:eastAsia="lt-LT"/>
              </w:rPr>
              <w:t>;</w:t>
            </w:r>
          </w:p>
          <w:p w14:paraId="0D2611EA" w14:textId="37891AB3" w:rsidR="0045519D" w:rsidRPr="008133D6" w:rsidRDefault="00E16280" w:rsidP="0076253D">
            <w:pPr>
              <w:spacing w:line="276" w:lineRule="auto"/>
              <w:ind w:left="-109" w:firstLine="601"/>
              <w:rPr>
                <w:rFonts w:ascii="Calibri" w:hAnsi="Calibri" w:cs="Calibri"/>
                <w:bCs/>
                <w:szCs w:val="24"/>
              </w:rPr>
            </w:pPr>
            <w:r w:rsidRPr="008133D6">
              <w:rPr>
                <w:rFonts w:ascii="Calibri" w:hAnsi="Calibri" w:cs="Calibri"/>
                <w:bCs/>
                <w:szCs w:val="24"/>
              </w:rPr>
              <w:t xml:space="preserve">3) </w:t>
            </w:r>
            <w:r w:rsidR="007532A8" w:rsidRPr="008133D6">
              <w:rPr>
                <w:rFonts w:ascii="Calibri" w:hAnsi="Calibri" w:cs="Calibri"/>
                <w:bCs/>
                <w:szCs w:val="24"/>
              </w:rPr>
              <w:t xml:space="preserve">už </w:t>
            </w:r>
            <w:r w:rsidR="0045519D" w:rsidRPr="008133D6">
              <w:rPr>
                <w:rFonts w:ascii="Calibri" w:hAnsi="Calibri" w:cs="Calibri"/>
                <w:bCs/>
                <w:szCs w:val="24"/>
              </w:rPr>
              <w:t xml:space="preserve">sutartinių įsipareigojimų </w:t>
            </w:r>
            <w:r w:rsidR="00D16378" w:rsidRPr="008133D6">
              <w:rPr>
                <w:rFonts w:ascii="Calibri" w:hAnsi="Calibri" w:cs="Calibri"/>
                <w:bCs/>
                <w:szCs w:val="24"/>
              </w:rPr>
              <w:t xml:space="preserve">vykdymo </w:t>
            </w:r>
            <w:r w:rsidR="0045519D" w:rsidRPr="008133D6">
              <w:rPr>
                <w:rFonts w:ascii="Calibri" w:hAnsi="Calibri" w:cs="Calibri"/>
                <w:bCs/>
                <w:szCs w:val="24"/>
              </w:rPr>
              <w:t>pažeidimus (kokybinių kriterijų neišpildymą, per dideles ir pasiūlymo neatitinkančias kainas) pritaikyti Tiekėjui Sutartyje numatytas baudas, pasinaudoti Sutarties įvykdymo užtikrinimu;</w:t>
            </w:r>
          </w:p>
          <w:p w14:paraId="347C72D4" w14:textId="7D387459" w:rsidR="007532A8" w:rsidRPr="008133D6" w:rsidRDefault="002E1CE1" w:rsidP="0076253D">
            <w:pPr>
              <w:spacing w:line="276" w:lineRule="auto"/>
              <w:ind w:left="-109" w:firstLine="601"/>
              <w:rPr>
                <w:rFonts w:ascii="Calibri" w:hAnsi="Calibri" w:cs="Calibri"/>
                <w:bCs/>
                <w:szCs w:val="24"/>
              </w:rPr>
            </w:pPr>
            <w:r w:rsidRPr="008133D6">
              <w:rPr>
                <w:rFonts w:ascii="Calibri" w:hAnsi="Calibri" w:cs="Calibri"/>
                <w:spacing w:val="2"/>
                <w:szCs w:val="24"/>
                <w:shd w:val="clear" w:color="auto" w:fill="FFFFFF"/>
              </w:rPr>
              <w:t>4</w:t>
            </w:r>
            <w:r w:rsidR="00BC35C7" w:rsidRPr="008133D6">
              <w:rPr>
                <w:rFonts w:ascii="Calibri" w:hAnsi="Calibri" w:cs="Calibri"/>
                <w:spacing w:val="2"/>
                <w:szCs w:val="24"/>
                <w:shd w:val="clear" w:color="auto" w:fill="FFFFFF"/>
              </w:rPr>
              <w:t>) kreiptis į Tiekėją dėl išsam</w:t>
            </w:r>
            <w:r w:rsidR="00FA1582" w:rsidRPr="008133D6">
              <w:rPr>
                <w:rFonts w:ascii="Calibri" w:hAnsi="Calibri" w:cs="Calibri"/>
                <w:spacing w:val="2"/>
                <w:szCs w:val="24"/>
                <w:shd w:val="clear" w:color="auto" w:fill="FFFFFF"/>
              </w:rPr>
              <w:t>aus</w:t>
            </w:r>
            <w:r w:rsidR="00BC35C7" w:rsidRPr="008133D6">
              <w:rPr>
                <w:rFonts w:ascii="Calibri" w:hAnsi="Calibri" w:cs="Calibri"/>
                <w:spacing w:val="2"/>
                <w:szCs w:val="24"/>
                <w:shd w:val="clear" w:color="auto" w:fill="FFFFFF"/>
              </w:rPr>
              <w:t xml:space="preserve"> valgiarašči</w:t>
            </w:r>
            <w:r w:rsidR="00FA1582" w:rsidRPr="008133D6">
              <w:rPr>
                <w:rFonts w:ascii="Calibri" w:hAnsi="Calibri" w:cs="Calibri"/>
                <w:spacing w:val="2"/>
                <w:szCs w:val="24"/>
                <w:shd w:val="clear" w:color="auto" w:fill="FFFFFF"/>
              </w:rPr>
              <w:t>o</w:t>
            </w:r>
            <w:r w:rsidR="00BC35C7" w:rsidRPr="008133D6">
              <w:rPr>
                <w:rFonts w:ascii="Calibri" w:hAnsi="Calibri" w:cs="Calibri"/>
                <w:spacing w:val="2"/>
                <w:szCs w:val="24"/>
                <w:shd w:val="clear" w:color="auto" w:fill="FFFFFF"/>
              </w:rPr>
              <w:t>, kuri</w:t>
            </w:r>
            <w:r w:rsidR="00FA1582" w:rsidRPr="008133D6">
              <w:rPr>
                <w:rFonts w:ascii="Calibri" w:hAnsi="Calibri" w:cs="Calibri"/>
                <w:spacing w:val="2"/>
                <w:szCs w:val="24"/>
                <w:shd w:val="clear" w:color="auto" w:fill="FFFFFF"/>
              </w:rPr>
              <w:t>ame</w:t>
            </w:r>
            <w:r w:rsidR="00BC35C7" w:rsidRPr="008133D6">
              <w:rPr>
                <w:rFonts w:ascii="Calibri" w:hAnsi="Calibri" w:cs="Calibri"/>
                <w:spacing w:val="2"/>
                <w:szCs w:val="24"/>
                <w:shd w:val="clear" w:color="auto" w:fill="FFFFFF"/>
              </w:rPr>
              <w:t xml:space="preserve"> būtų nurodyti visi Tiekėjo tiekiami patiekalai (tame tarpe ir laisvai pasirenkami patiekalai), sudarymo</w:t>
            </w:r>
            <w:r w:rsidR="00BC35C7" w:rsidRPr="008133D6">
              <w:rPr>
                <w:rFonts w:ascii="Calibri" w:hAnsi="Calibri" w:cs="Calibri"/>
                <w:bCs/>
                <w:szCs w:val="24"/>
              </w:rPr>
              <w:t>;</w:t>
            </w:r>
          </w:p>
          <w:p w14:paraId="42E80C5C" w14:textId="67A728ED" w:rsidR="006D7590" w:rsidRPr="008133D6" w:rsidRDefault="002E1CE1" w:rsidP="006D7590">
            <w:pPr>
              <w:spacing w:line="276" w:lineRule="auto"/>
              <w:ind w:left="-109" w:firstLine="601"/>
              <w:rPr>
                <w:rFonts w:ascii="Calibri" w:hAnsi="Calibri" w:cs="Calibri"/>
                <w:bCs/>
                <w:szCs w:val="24"/>
              </w:rPr>
            </w:pPr>
            <w:r w:rsidRPr="008133D6">
              <w:rPr>
                <w:rFonts w:ascii="Calibri" w:hAnsi="Calibri" w:cs="Calibri"/>
                <w:bCs/>
                <w:szCs w:val="24"/>
              </w:rPr>
              <w:t>5</w:t>
            </w:r>
            <w:r w:rsidR="0035787B" w:rsidRPr="008133D6">
              <w:rPr>
                <w:rFonts w:ascii="Calibri" w:hAnsi="Calibri" w:cs="Calibri"/>
                <w:bCs/>
                <w:szCs w:val="24"/>
              </w:rPr>
              <w:t xml:space="preserve">) kreiptis į Tiekėją, </w:t>
            </w:r>
            <w:r w:rsidR="0035787B" w:rsidRPr="008133D6">
              <w:rPr>
                <w:rFonts w:ascii="Calibri" w:hAnsi="Calibri" w:cs="Calibri"/>
                <w:spacing w:val="2"/>
                <w:szCs w:val="24"/>
                <w:shd w:val="clear" w:color="auto" w:fill="FFFFFF"/>
              </w:rPr>
              <w:t>kad pastarasis pateiktų visų tiekiamų patiekalų / produktų kainas pagal valgiaraš</w:t>
            </w:r>
            <w:r w:rsidR="00FA1582" w:rsidRPr="008133D6">
              <w:rPr>
                <w:rFonts w:ascii="Calibri" w:hAnsi="Calibri" w:cs="Calibri"/>
                <w:spacing w:val="2"/>
                <w:szCs w:val="24"/>
                <w:shd w:val="clear" w:color="auto" w:fill="FFFFFF"/>
              </w:rPr>
              <w:t>tyje</w:t>
            </w:r>
            <w:r w:rsidR="0035787B" w:rsidRPr="008133D6">
              <w:rPr>
                <w:rFonts w:ascii="Calibri" w:hAnsi="Calibri" w:cs="Calibri"/>
                <w:spacing w:val="2"/>
                <w:szCs w:val="24"/>
                <w:shd w:val="clear" w:color="auto" w:fill="FFFFFF"/>
              </w:rPr>
              <w:t xml:space="preserve"> numatytas patiekalų / produktų išeigas (apskaičiuotas vertinant Tiekėjo pasiūlyme nurodytą kainą ir valgiaraš</w:t>
            </w:r>
            <w:r w:rsidR="00245661" w:rsidRPr="008133D6">
              <w:rPr>
                <w:rFonts w:ascii="Calibri" w:hAnsi="Calibri" w:cs="Calibri"/>
                <w:spacing w:val="2"/>
                <w:szCs w:val="24"/>
                <w:shd w:val="clear" w:color="auto" w:fill="FFFFFF"/>
              </w:rPr>
              <w:t>tyje</w:t>
            </w:r>
            <w:r w:rsidR="0035787B" w:rsidRPr="008133D6">
              <w:rPr>
                <w:rFonts w:ascii="Calibri" w:hAnsi="Calibri" w:cs="Calibri"/>
                <w:spacing w:val="2"/>
                <w:szCs w:val="24"/>
                <w:shd w:val="clear" w:color="auto" w:fill="FFFFFF"/>
              </w:rPr>
              <w:t xml:space="preserve"> nurodytą išeigą) (plačiau apie tai šios vertinimo išvados Pastabų dalyje</w:t>
            </w:r>
            <w:r w:rsidR="00E25F39" w:rsidRPr="008133D6">
              <w:rPr>
                <w:rFonts w:ascii="Calibri" w:hAnsi="Calibri" w:cs="Calibri"/>
                <w:spacing w:val="2"/>
                <w:szCs w:val="24"/>
                <w:shd w:val="clear" w:color="auto" w:fill="FFFFFF"/>
              </w:rPr>
              <w:t xml:space="preserve"> (2 </w:t>
            </w:r>
            <w:r w:rsidR="005F7643" w:rsidRPr="008133D6">
              <w:rPr>
                <w:rFonts w:ascii="Calibri" w:hAnsi="Calibri" w:cs="Calibri"/>
                <w:spacing w:val="2"/>
                <w:szCs w:val="24"/>
                <w:shd w:val="clear" w:color="auto" w:fill="FFFFFF"/>
              </w:rPr>
              <w:t xml:space="preserve">ir 3 </w:t>
            </w:r>
            <w:r w:rsidR="00E25F39" w:rsidRPr="008133D6">
              <w:rPr>
                <w:rFonts w:ascii="Calibri" w:hAnsi="Calibri" w:cs="Calibri"/>
                <w:spacing w:val="2"/>
                <w:szCs w:val="24"/>
                <w:shd w:val="clear" w:color="auto" w:fill="FFFFFF"/>
              </w:rPr>
              <w:t>punkta</w:t>
            </w:r>
            <w:r w:rsidR="005F7643" w:rsidRPr="008133D6">
              <w:rPr>
                <w:rFonts w:ascii="Calibri" w:hAnsi="Calibri" w:cs="Calibri"/>
                <w:spacing w:val="2"/>
                <w:szCs w:val="24"/>
                <w:shd w:val="clear" w:color="auto" w:fill="FFFFFF"/>
              </w:rPr>
              <w:t>i</w:t>
            </w:r>
            <w:r w:rsidR="0035787B" w:rsidRPr="008133D6">
              <w:rPr>
                <w:rFonts w:ascii="Calibri" w:hAnsi="Calibri" w:cs="Calibri"/>
                <w:spacing w:val="2"/>
                <w:szCs w:val="24"/>
                <w:shd w:val="clear" w:color="auto" w:fill="FFFFFF"/>
              </w:rPr>
              <w:t>);</w:t>
            </w:r>
          </w:p>
          <w:p w14:paraId="256E7DFE" w14:textId="31B91D8E" w:rsidR="00BC35C7" w:rsidRPr="00F05877" w:rsidRDefault="002E1CE1" w:rsidP="006D7590">
            <w:pPr>
              <w:spacing w:line="276" w:lineRule="auto"/>
              <w:ind w:left="-109" w:firstLine="601"/>
              <w:rPr>
                <w:rFonts w:ascii="Calibri" w:hAnsi="Calibri" w:cs="Calibri"/>
                <w:bCs/>
                <w:szCs w:val="24"/>
              </w:rPr>
            </w:pPr>
            <w:r w:rsidRPr="008133D6">
              <w:rPr>
                <w:rFonts w:ascii="Calibri" w:hAnsi="Calibri" w:cs="Calibri"/>
                <w:bCs/>
                <w:szCs w:val="24"/>
              </w:rPr>
              <w:t>6</w:t>
            </w:r>
            <w:r w:rsidR="00BC35C7" w:rsidRPr="008133D6">
              <w:rPr>
                <w:rFonts w:ascii="Calibri" w:hAnsi="Calibri" w:cs="Calibri"/>
                <w:bCs/>
                <w:szCs w:val="24"/>
              </w:rPr>
              <w:t xml:space="preserve">) reguliariai tikrinti, kaip Tiekėjas laikosi Sutarties </w:t>
            </w:r>
            <w:r w:rsidR="00803621" w:rsidRPr="008133D6">
              <w:rPr>
                <w:rFonts w:ascii="Calibri" w:hAnsi="Calibri" w:cs="Calibri"/>
                <w:bCs/>
                <w:szCs w:val="24"/>
              </w:rPr>
              <w:t>sąlyg</w:t>
            </w:r>
            <w:r w:rsidR="00BC35C7" w:rsidRPr="008133D6">
              <w:rPr>
                <w:rFonts w:ascii="Calibri" w:hAnsi="Calibri" w:cs="Calibri"/>
                <w:bCs/>
                <w:szCs w:val="24"/>
              </w:rPr>
              <w:t xml:space="preserve">ų (ekonominio naudingumo </w:t>
            </w:r>
            <w:r w:rsidR="00BC35C7" w:rsidRPr="00F05877">
              <w:rPr>
                <w:rFonts w:ascii="Calibri" w:hAnsi="Calibri" w:cs="Calibri"/>
                <w:bCs/>
                <w:szCs w:val="24"/>
              </w:rPr>
              <w:t>kriterijų</w:t>
            </w:r>
            <w:r w:rsidR="002142CE" w:rsidRPr="00F05877">
              <w:rPr>
                <w:rFonts w:ascii="Calibri" w:hAnsi="Calibri" w:cs="Calibri"/>
                <w:bCs/>
                <w:szCs w:val="24"/>
              </w:rPr>
              <w:t>, aplinkos apsaugos kriterijų</w:t>
            </w:r>
            <w:r w:rsidR="00BC35C7" w:rsidRPr="00F05877">
              <w:rPr>
                <w:rFonts w:ascii="Calibri" w:hAnsi="Calibri" w:cs="Calibri"/>
                <w:bCs/>
                <w:szCs w:val="24"/>
              </w:rPr>
              <w:t>), ar</w:t>
            </w:r>
            <w:r w:rsidR="00900BFA" w:rsidRPr="00F05877">
              <w:rPr>
                <w:rFonts w:ascii="Calibri" w:hAnsi="Calibri" w:cs="Calibri"/>
                <w:bCs/>
                <w:szCs w:val="24"/>
              </w:rPr>
              <w:t xml:space="preserve"> Tiekėjo</w:t>
            </w:r>
            <w:r w:rsidR="00BC35C7" w:rsidRPr="00F05877">
              <w:rPr>
                <w:rFonts w:ascii="Calibri" w:hAnsi="Calibri" w:cs="Calibri"/>
                <w:bCs/>
                <w:szCs w:val="24"/>
              </w:rPr>
              <w:t xml:space="preserve"> taikomos kainos atitinka pasiūlymo kainas;</w:t>
            </w:r>
          </w:p>
          <w:p w14:paraId="0DF3A901" w14:textId="75166389" w:rsidR="006D7590" w:rsidRPr="00F05877" w:rsidRDefault="002E1CE1" w:rsidP="006D7590">
            <w:pPr>
              <w:spacing w:line="276" w:lineRule="auto"/>
              <w:ind w:left="-109" w:firstLine="601"/>
              <w:rPr>
                <w:rFonts w:ascii="Calibri" w:hAnsi="Calibri" w:cs="Calibri"/>
                <w:bCs/>
                <w:szCs w:val="24"/>
                <w:lang w:val="en-US"/>
              </w:rPr>
            </w:pPr>
            <w:r w:rsidRPr="00F05877">
              <w:rPr>
                <w:rFonts w:ascii="Calibri" w:hAnsi="Calibri" w:cs="Calibri"/>
                <w:bCs/>
                <w:szCs w:val="24"/>
              </w:rPr>
              <w:t>7</w:t>
            </w:r>
            <w:r w:rsidR="00BC35C7" w:rsidRPr="00F05877">
              <w:rPr>
                <w:rFonts w:ascii="Calibri" w:hAnsi="Calibri" w:cs="Calibri"/>
                <w:bCs/>
                <w:szCs w:val="24"/>
              </w:rPr>
              <w:t xml:space="preserve">) </w:t>
            </w:r>
            <w:r w:rsidR="00616948" w:rsidRPr="00F05877">
              <w:rPr>
                <w:rFonts w:ascii="Calibri" w:hAnsi="Calibri" w:cs="Calibri"/>
                <w:bCs/>
                <w:szCs w:val="24"/>
              </w:rPr>
              <w:t>Tiekėjui ne</w:t>
            </w:r>
            <w:r w:rsidR="00FA1582" w:rsidRPr="00F05877">
              <w:rPr>
                <w:rFonts w:ascii="Calibri" w:hAnsi="Calibri" w:cs="Calibri"/>
                <w:bCs/>
                <w:szCs w:val="24"/>
              </w:rPr>
              <w:t>ištaisiu</w:t>
            </w:r>
            <w:r w:rsidR="00616948" w:rsidRPr="00F05877">
              <w:rPr>
                <w:rFonts w:ascii="Calibri" w:hAnsi="Calibri" w:cs="Calibri"/>
                <w:bCs/>
                <w:szCs w:val="24"/>
              </w:rPr>
              <w:t>s Sutarties vykdymo pažeidimų</w:t>
            </w:r>
            <w:r w:rsidR="006954FB" w:rsidRPr="00F05877">
              <w:rPr>
                <w:rFonts w:ascii="Calibri" w:hAnsi="Calibri" w:cs="Calibri"/>
                <w:bCs/>
                <w:szCs w:val="24"/>
              </w:rPr>
              <w:t xml:space="preserve"> (kartojant Sutarties vykdymo pažeidimus)</w:t>
            </w:r>
            <w:r w:rsidR="00616948" w:rsidRPr="00F05877">
              <w:rPr>
                <w:rFonts w:ascii="Calibri" w:hAnsi="Calibri" w:cs="Calibri"/>
                <w:bCs/>
                <w:szCs w:val="24"/>
              </w:rPr>
              <w:t>,</w:t>
            </w:r>
            <w:r w:rsidR="006954FB" w:rsidRPr="00F05877">
              <w:rPr>
                <w:rFonts w:ascii="Calibri" w:hAnsi="Calibri" w:cs="Calibri"/>
                <w:bCs/>
                <w:szCs w:val="24"/>
              </w:rPr>
              <w:t xml:space="preserve"> pritaikyti Sutartyje numatytas baudas, pasinaudoti Sutarties įvykdymo užtikrinimu ir</w:t>
            </w:r>
            <w:r w:rsidR="00616948" w:rsidRPr="00F05877">
              <w:rPr>
                <w:rFonts w:ascii="Calibri" w:hAnsi="Calibri" w:cs="Calibri"/>
                <w:bCs/>
                <w:szCs w:val="24"/>
              </w:rPr>
              <w:t xml:space="preserve"> </w:t>
            </w:r>
            <w:r w:rsidR="00FA1582" w:rsidRPr="00F05877">
              <w:rPr>
                <w:rFonts w:ascii="Calibri" w:hAnsi="Calibri" w:cs="Calibri"/>
                <w:bCs/>
                <w:szCs w:val="24"/>
              </w:rPr>
              <w:t>nutrauk</w:t>
            </w:r>
            <w:r w:rsidR="00616948" w:rsidRPr="00F05877">
              <w:rPr>
                <w:rFonts w:ascii="Calibri" w:hAnsi="Calibri" w:cs="Calibri"/>
                <w:bCs/>
                <w:szCs w:val="24"/>
              </w:rPr>
              <w:t>ti Sutart</w:t>
            </w:r>
            <w:r w:rsidR="00FA1582" w:rsidRPr="00F05877">
              <w:rPr>
                <w:rFonts w:ascii="Calibri" w:hAnsi="Calibri" w:cs="Calibri"/>
                <w:bCs/>
                <w:szCs w:val="24"/>
              </w:rPr>
              <w:t xml:space="preserve">į </w:t>
            </w:r>
            <w:r w:rsidR="00616948" w:rsidRPr="00F05877">
              <w:rPr>
                <w:rFonts w:ascii="Calibri" w:hAnsi="Calibri" w:cs="Calibri"/>
                <w:bCs/>
                <w:szCs w:val="24"/>
              </w:rPr>
              <w:t xml:space="preserve">(kartu įtraukiant Tiekėją į Nepatikimų tiekėjų sąrašą) </w:t>
            </w:r>
            <w:r w:rsidR="00FA1582" w:rsidRPr="00F05877">
              <w:rPr>
                <w:rFonts w:ascii="Calibri" w:hAnsi="Calibri" w:cs="Calibri"/>
                <w:bCs/>
                <w:szCs w:val="24"/>
              </w:rPr>
              <w:t>bei</w:t>
            </w:r>
            <w:r w:rsidR="00616948" w:rsidRPr="00F05877">
              <w:rPr>
                <w:rFonts w:ascii="Calibri" w:hAnsi="Calibri" w:cs="Calibri"/>
                <w:bCs/>
                <w:szCs w:val="24"/>
              </w:rPr>
              <w:t xml:space="preserve">, </w:t>
            </w:r>
            <w:r w:rsidR="002A0026" w:rsidRPr="00F05877">
              <w:rPr>
                <w:rFonts w:ascii="Calibri" w:hAnsi="Calibri" w:cs="Calibri"/>
                <w:bCs/>
                <w:szCs w:val="24"/>
              </w:rPr>
              <w:t>jeigu tam yra poreikis</w:t>
            </w:r>
            <w:r w:rsidR="00616948" w:rsidRPr="00F05877">
              <w:rPr>
                <w:rFonts w:ascii="Calibri" w:hAnsi="Calibri" w:cs="Calibri"/>
                <w:bCs/>
                <w:szCs w:val="24"/>
              </w:rPr>
              <w:t>, organizuoti naują maitinimo paslaugų pirkimą</w:t>
            </w:r>
            <w:r w:rsidR="00FA1582" w:rsidRPr="00F05877">
              <w:rPr>
                <w:rFonts w:ascii="Calibri" w:hAnsi="Calibri" w:cs="Calibri"/>
                <w:bCs/>
                <w:szCs w:val="24"/>
              </w:rPr>
              <w:t>;</w:t>
            </w:r>
          </w:p>
          <w:p w14:paraId="0F3535E9" w14:textId="4063073E" w:rsidR="006D7590" w:rsidRPr="00F05877" w:rsidRDefault="002E1CE1" w:rsidP="006D7590">
            <w:pPr>
              <w:spacing w:line="276" w:lineRule="auto"/>
              <w:ind w:left="-109" w:firstLine="601"/>
              <w:rPr>
                <w:rFonts w:ascii="Calibri" w:hAnsi="Calibri" w:cs="Calibri"/>
                <w:bCs/>
                <w:szCs w:val="24"/>
                <w:lang w:val="en-US"/>
              </w:rPr>
            </w:pPr>
            <w:r w:rsidRPr="00F05877">
              <w:rPr>
                <w:rFonts w:ascii="Calibri" w:hAnsi="Calibri" w:cs="Calibri"/>
                <w:bCs/>
                <w:szCs w:val="24"/>
              </w:rPr>
              <w:t>8</w:t>
            </w:r>
            <w:r w:rsidR="00FA1582" w:rsidRPr="00F05877">
              <w:rPr>
                <w:rFonts w:ascii="Calibri" w:hAnsi="Calibri" w:cs="Calibri"/>
                <w:bCs/>
                <w:szCs w:val="24"/>
              </w:rPr>
              <w:t>) susipažinti su Tarnybos 2025 m. gegužės 28 d. tikrinimo ataskaita</w:t>
            </w:r>
            <w:r w:rsidR="00FA1582" w:rsidRPr="00F05877">
              <w:rPr>
                <w:rStyle w:val="FootnoteReference"/>
                <w:rFonts w:ascii="Calibri" w:hAnsi="Calibri" w:cs="Calibri"/>
                <w:bCs/>
                <w:szCs w:val="24"/>
              </w:rPr>
              <w:footnoteReference w:id="45"/>
            </w:r>
            <w:r w:rsidR="00FA1582" w:rsidRPr="00F05877">
              <w:rPr>
                <w:rFonts w:ascii="Calibri" w:hAnsi="Calibri" w:cs="Calibri"/>
                <w:bCs/>
                <w:szCs w:val="24"/>
              </w:rPr>
              <w:t xml:space="preserve"> Nr. 4S-654 ir joje nurodytomis rekomendacijomis, priemonių įgyvendinimo planu (kiek tai susiję su rašytinių sutarčių vykdymo ir kontrolės procesais).</w:t>
            </w:r>
          </w:p>
          <w:p w14:paraId="7701F1EC" w14:textId="1AD7112E" w:rsidR="006D2047" w:rsidRPr="006D7590" w:rsidRDefault="007532A8" w:rsidP="006D7590">
            <w:pPr>
              <w:spacing w:line="276" w:lineRule="auto"/>
              <w:ind w:left="-109" w:firstLine="601"/>
              <w:rPr>
                <w:rFonts w:ascii="Calibri" w:hAnsi="Calibri" w:cs="Calibri"/>
                <w:bCs/>
                <w:szCs w:val="24"/>
                <w:lang w:val="en-US"/>
              </w:rPr>
            </w:pPr>
            <w:r w:rsidRPr="00326DB7">
              <w:rPr>
                <w:rFonts w:ascii="Calibri" w:hAnsi="Calibri" w:cs="Calibri"/>
                <w:bCs/>
                <w:szCs w:val="24"/>
              </w:rPr>
              <w:t xml:space="preserve">Prašome </w:t>
            </w:r>
            <w:r w:rsidRPr="00326DB7">
              <w:rPr>
                <w:rFonts w:ascii="Calibri" w:hAnsi="Calibri" w:cs="Calibri"/>
                <w:b/>
                <w:szCs w:val="24"/>
              </w:rPr>
              <w:t xml:space="preserve">ne vėliau kaip </w:t>
            </w:r>
            <w:r w:rsidR="00940AA2" w:rsidRPr="00326DB7">
              <w:rPr>
                <w:rFonts w:ascii="Calibri" w:hAnsi="Calibri" w:cs="Calibri"/>
                <w:b/>
                <w:szCs w:val="24"/>
              </w:rPr>
              <w:t xml:space="preserve">iki 2025 m. liepos </w:t>
            </w:r>
            <w:r w:rsidR="005F7994">
              <w:rPr>
                <w:rFonts w:ascii="Calibri" w:hAnsi="Calibri" w:cs="Calibri"/>
                <w:b/>
                <w:szCs w:val="24"/>
              </w:rPr>
              <w:t>18</w:t>
            </w:r>
            <w:r w:rsidR="00940AA2" w:rsidRPr="00326DB7">
              <w:rPr>
                <w:rFonts w:ascii="Calibri" w:hAnsi="Calibri" w:cs="Calibri"/>
                <w:b/>
                <w:szCs w:val="24"/>
              </w:rPr>
              <w:t xml:space="preserve"> d.</w:t>
            </w:r>
            <w:r w:rsidRPr="00326DB7">
              <w:rPr>
                <w:rFonts w:ascii="Calibri" w:hAnsi="Calibri" w:cs="Calibri"/>
                <w:b/>
                <w:szCs w:val="24"/>
              </w:rPr>
              <w:t xml:space="preserve"> raštu informuoti</w:t>
            </w:r>
            <w:r w:rsidRPr="00326DB7">
              <w:rPr>
                <w:rFonts w:ascii="Calibri" w:hAnsi="Calibri" w:cs="Calibri"/>
                <w:bCs/>
                <w:szCs w:val="24"/>
              </w:rPr>
              <w:t xml:space="preserve"> Tarnybą apie priimtą (-us) sprendimą (-us) dėl Tarnybos rekomendacijų vykdymo ir dėl to, kokių konkrečių veiksmų (priemonių) imsis (ėmėsi) Perkančioji organizacija, kad būtų užtikrintas tinkamas Sutarties </w:t>
            </w:r>
            <w:r w:rsidR="00F40C24" w:rsidRPr="00326DB7">
              <w:rPr>
                <w:rFonts w:ascii="Calibri" w:hAnsi="Calibri" w:cs="Calibri"/>
                <w:bCs/>
                <w:szCs w:val="24"/>
              </w:rPr>
              <w:t>sąlyg</w:t>
            </w:r>
            <w:r w:rsidRPr="00326DB7">
              <w:rPr>
                <w:rFonts w:ascii="Calibri" w:hAnsi="Calibri" w:cs="Calibri"/>
                <w:bCs/>
                <w:szCs w:val="24"/>
              </w:rPr>
              <w:t>ų vykdymas ir kontrolė.</w:t>
            </w:r>
            <w:r w:rsidR="004E0AB4" w:rsidRPr="00326DB7">
              <w:rPr>
                <w:rFonts w:ascii="Calibri" w:hAnsi="Calibri" w:cs="Calibri"/>
                <w:bCs/>
                <w:szCs w:val="24"/>
              </w:rPr>
              <w:t xml:space="preserve"> Taip pat raštu informuoti Tarnybą apie tai, ar Sutartis su Tiekėju bus (nebus) pratęsta.</w:t>
            </w:r>
          </w:p>
        </w:tc>
      </w:tr>
      <w:bookmarkEnd w:id="9"/>
    </w:tbl>
    <w:p w14:paraId="1E01068B" w14:textId="38E6968B" w:rsidR="007A09FC" w:rsidRPr="007C4465" w:rsidRDefault="007A09FC" w:rsidP="00B7189A">
      <w:pPr>
        <w:spacing w:line="276" w:lineRule="auto"/>
        <w:rPr>
          <w:rFonts w:ascii="Calibri" w:hAnsi="Calibri" w:cs="Calibri"/>
          <w:szCs w:val="24"/>
          <w:highlight w:val="yellow"/>
          <w:lang w:eastAsia="lt-LT"/>
        </w:rPr>
      </w:pPr>
    </w:p>
    <w:p w14:paraId="7FCE5081" w14:textId="77777777" w:rsidR="00745204" w:rsidRDefault="00745204" w:rsidP="00B7189A">
      <w:pPr>
        <w:spacing w:line="276" w:lineRule="auto"/>
        <w:ind w:firstLine="142"/>
        <w:rPr>
          <w:rFonts w:ascii="Calibri" w:hAnsi="Calibri" w:cs="Calibri"/>
          <w:b/>
          <w:szCs w:val="24"/>
          <w:lang w:eastAsia="lt-LT"/>
        </w:rPr>
      </w:pPr>
    </w:p>
    <w:p w14:paraId="26049219" w14:textId="30B08AEC" w:rsidR="00FE6609" w:rsidRPr="00F03FB0" w:rsidRDefault="00FE6609" w:rsidP="00B7189A">
      <w:pPr>
        <w:spacing w:line="276" w:lineRule="auto"/>
        <w:ind w:firstLine="142"/>
        <w:rPr>
          <w:rFonts w:ascii="Calibri" w:hAnsi="Calibri" w:cs="Calibri"/>
          <w:b/>
          <w:szCs w:val="24"/>
          <w:lang w:eastAsia="lt-LT"/>
        </w:rPr>
      </w:pPr>
      <w:r w:rsidRPr="00F03FB0">
        <w:rPr>
          <w:rFonts w:ascii="Calibri" w:hAnsi="Calibri" w:cs="Calibri"/>
          <w:b/>
          <w:szCs w:val="24"/>
          <w:lang w:eastAsia="lt-LT"/>
        </w:rPr>
        <w:lastRenderedPageBreak/>
        <w:t>Pastabos</w:t>
      </w:r>
    </w:p>
    <w:p w14:paraId="6045972A" w14:textId="77777777" w:rsidR="00957950" w:rsidRPr="007C4465" w:rsidRDefault="00957950" w:rsidP="00B7189A">
      <w:pPr>
        <w:spacing w:line="276" w:lineRule="auto"/>
        <w:ind w:firstLine="142"/>
        <w:rPr>
          <w:rFonts w:ascii="Calibri" w:hAnsi="Calibri" w:cs="Calibri"/>
          <w:b/>
          <w:szCs w:val="24"/>
          <w:highlight w:val="yellow"/>
          <w:lang w:eastAsia="lt-LT"/>
        </w:rPr>
      </w:pPr>
    </w:p>
    <w:tbl>
      <w:tblPr>
        <w:tblW w:w="964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642"/>
      </w:tblGrid>
      <w:tr w:rsidR="0000451F" w:rsidRPr="007C4465" w14:paraId="645424BB" w14:textId="77777777" w:rsidTr="002A4B30">
        <w:trPr>
          <w:trHeight w:val="247"/>
        </w:trPr>
        <w:tc>
          <w:tcPr>
            <w:tcW w:w="9642" w:type="dxa"/>
            <w:tcBorders>
              <w:top w:val="single" w:sz="4" w:space="0" w:color="auto"/>
              <w:left w:val="single" w:sz="4" w:space="0" w:color="auto"/>
              <w:bottom w:val="single" w:sz="4" w:space="0" w:color="auto"/>
              <w:right w:val="single" w:sz="4" w:space="0" w:color="auto"/>
            </w:tcBorders>
            <w:shd w:val="clear" w:color="auto" w:fill="auto"/>
          </w:tcPr>
          <w:p w14:paraId="0EECF10C" w14:textId="77777777" w:rsidR="001B33BB" w:rsidRPr="00E940E5" w:rsidRDefault="00F22C95" w:rsidP="001B33BB">
            <w:pPr>
              <w:tabs>
                <w:tab w:val="left" w:pos="557"/>
              </w:tabs>
              <w:spacing w:line="276" w:lineRule="auto"/>
              <w:ind w:right="142" w:firstLine="601"/>
              <w:rPr>
                <w:rFonts w:ascii="Calibri" w:hAnsi="Calibri" w:cs="Calibri"/>
                <w:spacing w:val="2"/>
                <w:szCs w:val="24"/>
                <w:highlight w:val="yellow"/>
                <w:shd w:val="clear" w:color="auto" w:fill="FFFFFF"/>
              </w:rPr>
            </w:pPr>
            <w:r w:rsidRPr="00F22E3C">
              <w:rPr>
                <w:rFonts w:ascii="Calibri" w:hAnsi="Calibri" w:cs="Calibri"/>
                <w:spacing w:val="2"/>
                <w:szCs w:val="24"/>
                <w:shd w:val="clear" w:color="auto" w:fill="FFFFFF"/>
              </w:rPr>
              <w:t xml:space="preserve">1. </w:t>
            </w:r>
            <w:r w:rsidR="001B33BB" w:rsidRPr="00F22E3C">
              <w:rPr>
                <w:rFonts w:ascii="Calibri" w:hAnsi="Calibri" w:cs="Calibri"/>
                <w:spacing w:val="2"/>
                <w:szCs w:val="24"/>
                <w:shd w:val="clear" w:color="auto" w:fill="FFFFFF"/>
              </w:rPr>
              <w:t>VM</w:t>
            </w:r>
            <w:r w:rsidR="001B33BB" w:rsidRPr="005E0277">
              <w:rPr>
                <w:rFonts w:ascii="Calibri" w:hAnsi="Calibri" w:cs="Calibri"/>
                <w:spacing w:val="2"/>
                <w:szCs w:val="24"/>
                <w:shd w:val="clear" w:color="auto" w:fill="FFFFFF"/>
              </w:rPr>
              <w:t>VT Patikrinimo akte nustatyta keletas neatitikčių: dviejų šaldymo įrengimų sandarinimo gumos vietomis išplitusios, nehigieniškos, šaldymo įrenginys Nr. 3 ir sandėlyje esantis šaldiklis Nr. 5 prišalę; tikrinimo metu nepateiktas patiekiamų šaltų užkandžių sąrašas, kuris būtų suderintas raštišku vaikų atstovų pagal įstatymą pritarimu; tikrinimo metu patiekalai buvo ruošti pagal perspektyvinį 20 dienų valgiaraštį 15-18 metų amžiaus vaikams (maitinimo diena – pirmos savaitės ketvirtadienis), tačiau pagaminti jautienos kukuliai tikrinimo metu buvo patiekiami moksleiviams su sojos –</w:t>
            </w:r>
            <w:r w:rsidR="001B33BB">
              <w:rPr>
                <w:rFonts w:ascii="Calibri" w:hAnsi="Calibri" w:cs="Calibri"/>
                <w:spacing w:val="2"/>
                <w:szCs w:val="24"/>
                <w:shd w:val="clear" w:color="auto" w:fill="FFFFFF"/>
              </w:rPr>
              <w:t xml:space="preserve"> </w:t>
            </w:r>
            <w:r w:rsidR="001B33BB" w:rsidRPr="00CE606D">
              <w:rPr>
                <w:rFonts w:ascii="Calibri" w:hAnsi="Calibri" w:cs="Calibri"/>
                <w:spacing w:val="2"/>
                <w:szCs w:val="24"/>
                <w:shd w:val="clear" w:color="auto" w:fill="FFFFFF"/>
              </w:rPr>
              <w:t>krakmolo</w:t>
            </w:r>
            <w:r w:rsidR="001B33BB">
              <w:rPr>
                <w:rFonts w:ascii="Calibri" w:hAnsi="Calibri" w:cs="Calibri"/>
                <w:spacing w:val="2"/>
                <w:szCs w:val="24"/>
                <w:shd w:val="clear" w:color="auto" w:fill="FFFFFF"/>
              </w:rPr>
              <w:t xml:space="preserve"> </w:t>
            </w:r>
            <w:r w:rsidR="001B33BB" w:rsidRPr="00CE606D">
              <w:rPr>
                <w:rFonts w:ascii="Calibri" w:hAnsi="Calibri" w:cs="Calibri"/>
                <w:spacing w:val="2"/>
                <w:szCs w:val="24"/>
                <w:shd w:val="clear" w:color="auto" w:fill="FFFFFF"/>
              </w:rPr>
              <w:t>padažu, nors valgiaraštyje numatytas patiekalo</w:t>
            </w:r>
            <w:r w:rsidR="001B33BB">
              <w:rPr>
                <w:rFonts w:ascii="Calibri" w:hAnsi="Calibri" w:cs="Calibri"/>
                <w:spacing w:val="2"/>
                <w:szCs w:val="24"/>
                <w:shd w:val="clear" w:color="auto" w:fill="FFFFFF"/>
              </w:rPr>
              <w:t xml:space="preserve"> </w:t>
            </w:r>
            <w:r w:rsidR="001B33BB" w:rsidRPr="00CE606D">
              <w:rPr>
                <w:rFonts w:ascii="Calibri" w:hAnsi="Calibri" w:cs="Calibri"/>
                <w:spacing w:val="2"/>
                <w:szCs w:val="24"/>
                <w:shd w:val="clear" w:color="auto" w:fill="FFFFFF"/>
              </w:rPr>
              <w:t>pati</w:t>
            </w:r>
            <w:r w:rsidR="001B33BB">
              <w:rPr>
                <w:rFonts w:ascii="Calibri" w:hAnsi="Calibri" w:cs="Calibri"/>
                <w:spacing w:val="2"/>
                <w:szCs w:val="24"/>
                <w:shd w:val="clear" w:color="auto" w:fill="FFFFFF"/>
              </w:rPr>
              <w:t>e</w:t>
            </w:r>
            <w:r w:rsidR="001B33BB" w:rsidRPr="00CE606D">
              <w:rPr>
                <w:rFonts w:ascii="Calibri" w:hAnsi="Calibri" w:cs="Calibri"/>
                <w:spacing w:val="2"/>
                <w:szCs w:val="24"/>
                <w:shd w:val="clear" w:color="auto" w:fill="FFFFFF"/>
              </w:rPr>
              <w:t>kimas be padažo</w:t>
            </w:r>
            <w:r w:rsidR="001B33BB">
              <w:rPr>
                <w:rFonts w:ascii="Calibri" w:hAnsi="Calibri" w:cs="Calibri"/>
                <w:spacing w:val="2"/>
                <w:szCs w:val="24"/>
                <w:shd w:val="clear" w:color="auto" w:fill="FFFFFF"/>
              </w:rPr>
              <w:t>.</w:t>
            </w:r>
          </w:p>
          <w:p w14:paraId="32E814A1" w14:textId="77777777" w:rsidR="001B33BB" w:rsidRPr="00A95D12" w:rsidRDefault="001B33BB" w:rsidP="001B33BB">
            <w:pPr>
              <w:tabs>
                <w:tab w:val="left" w:pos="557"/>
              </w:tabs>
              <w:spacing w:line="276" w:lineRule="auto"/>
              <w:ind w:right="142" w:firstLine="601"/>
              <w:rPr>
                <w:rFonts w:ascii="Calibri" w:hAnsi="Calibri" w:cs="Calibri"/>
                <w:spacing w:val="2"/>
                <w:szCs w:val="24"/>
                <w:shd w:val="clear" w:color="auto" w:fill="FFFFFF"/>
              </w:rPr>
            </w:pPr>
            <w:r w:rsidRPr="00A95D12">
              <w:rPr>
                <w:rFonts w:ascii="Calibri" w:hAnsi="Calibri" w:cs="Calibri"/>
                <w:spacing w:val="2"/>
                <w:szCs w:val="24"/>
                <w:shd w:val="clear" w:color="auto" w:fill="FFFFFF"/>
              </w:rPr>
              <w:t>VMVT atlikus atitikties higienos reikalavimams vertinimą, Tiekėjui skirtas vertinimo balas – 93 taškai (puiki higienos būklė).</w:t>
            </w:r>
          </w:p>
          <w:p w14:paraId="0C6C31F8" w14:textId="77777777" w:rsidR="001B33BB" w:rsidRPr="00A95D12" w:rsidRDefault="001B33BB" w:rsidP="001B33BB">
            <w:pPr>
              <w:tabs>
                <w:tab w:val="left" w:pos="557"/>
              </w:tabs>
              <w:spacing w:line="276" w:lineRule="auto"/>
              <w:ind w:right="142" w:firstLine="601"/>
              <w:rPr>
                <w:rFonts w:ascii="Calibri" w:hAnsi="Calibri" w:cs="Calibri"/>
                <w:spacing w:val="2"/>
                <w:szCs w:val="24"/>
                <w:shd w:val="clear" w:color="auto" w:fill="FFFFFF"/>
              </w:rPr>
            </w:pPr>
            <w:r w:rsidRPr="00A95D12">
              <w:rPr>
                <w:rFonts w:ascii="Calibri" w:hAnsi="Calibri" w:cs="Calibri"/>
                <w:spacing w:val="2"/>
                <w:szCs w:val="24"/>
                <w:shd w:val="clear" w:color="auto" w:fill="FFFFFF"/>
              </w:rPr>
              <w:t>Patikrinimo akte Tiekėjui pateikti nurodymai:</w:t>
            </w:r>
          </w:p>
          <w:p w14:paraId="2DC5A387" w14:textId="77777777" w:rsidR="001B33BB" w:rsidRPr="00DF415D" w:rsidRDefault="001B33BB" w:rsidP="001B33BB">
            <w:pPr>
              <w:tabs>
                <w:tab w:val="left" w:pos="557"/>
              </w:tabs>
              <w:spacing w:line="276" w:lineRule="auto"/>
              <w:ind w:right="142" w:firstLine="601"/>
              <w:rPr>
                <w:rFonts w:ascii="Calibri" w:hAnsi="Calibri" w:cs="Calibri"/>
                <w:spacing w:val="2"/>
                <w:szCs w:val="24"/>
                <w:shd w:val="clear" w:color="auto" w:fill="FFFFFF"/>
              </w:rPr>
            </w:pPr>
            <w:r w:rsidRPr="00DF415D">
              <w:rPr>
                <w:rFonts w:ascii="Calibri" w:hAnsi="Calibri" w:cs="Calibri"/>
                <w:spacing w:val="2"/>
                <w:szCs w:val="24"/>
                <w:shd w:val="clear" w:color="auto" w:fill="FFFFFF"/>
              </w:rPr>
              <w:t>1. iki 2025-04-22</w:t>
            </w:r>
            <w:r>
              <w:rPr>
                <w:rFonts w:ascii="Calibri" w:hAnsi="Calibri" w:cs="Calibri"/>
                <w:spacing w:val="2"/>
                <w:szCs w:val="24"/>
                <w:shd w:val="clear" w:color="auto" w:fill="FFFFFF"/>
              </w:rPr>
              <w:t xml:space="preserve"> atnaujinti d</w:t>
            </w:r>
            <w:r w:rsidRPr="00DF415D">
              <w:rPr>
                <w:rFonts w:ascii="Calibri" w:hAnsi="Calibri" w:cs="Calibri"/>
                <w:spacing w:val="2"/>
                <w:szCs w:val="24"/>
                <w:shd w:val="clear" w:color="auto" w:fill="FFFFFF"/>
              </w:rPr>
              <w:t>viej</w:t>
            </w:r>
            <w:r>
              <w:rPr>
                <w:rFonts w:ascii="Calibri" w:hAnsi="Calibri" w:cs="Calibri"/>
                <w:spacing w:val="2"/>
                <w:szCs w:val="24"/>
                <w:shd w:val="clear" w:color="auto" w:fill="FFFFFF"/>
              </w:rPr>
              <w:t>ų</w:t>
            </w:r>
            <w:r w:rsidRPr="00DF415D">
              <w:rPr>
                <w:rFonts w:ascii="Calibri" w:hAnsi="Calibri" w:cs="Calibri"/>
                <w:spacing w:val="2"/>
                <w:szCs w:val="24"/>
                <w:shd w:val="clear" w:color="auto" w:fill="FFFFFF"/>
              </w:rPr>
              <w:t xml:space="preserve"> šaldymo </w:t>
            </w:r>
            <w:r>
              <w:rPr>
                <w:rFonts w:ascii="Calibri" w:hAnsi="Calibri" w:cs="Calibri"/>
                <w:spacing w:val="2"/>
                <w:szCs w:val="24"/>
                <w:shd w:val="clear" w:color="auto" w:fill="FFFFFF"/>
              </w:rPr>
              <w:t>į</w:t>
            </w:r>
            <w:r w:rsidRPr="00DF415D">
              <w:rPr>
                <w:rFonts w:ascii="Calibri" w:hAnsi="Calibri" w:cs="Calibri"/>
                <w:spacing w:val="2"/>
                <w:szCs w:val="24"/>
                <w:shd w:val="clear" w:color="auto" w:fill="FFFFFF"/>
              </w:rPr>
              <w:t>rengini</w:t>
            </w:r>
            <w:r>
              <w:rPr>
                <w:rFonts w:ascii="Calibri" w:hAnsi="Calibri" w:cs="Calibri"/>
                <w:spacing w:val="2"/>
                <w:szCs w:val="24"/>
                <w:shd w:val="clear" w:color="auto" w:fill="FFFFFF"/>
              </w:rPr>
              <w:t>ų</w:t>
            </w:r>
            <w:r w:rsidRPr="00DF415D">
              <w:rPr>
                <w:rFonts w:ascii="Calibri" w:hAnsi="Calibri" w:cs="Calibri"/>
                <w:spacing w:val="2"/>
                <w:szCs w:val="24"/>
                <w:shd w:val="clear" w:color="auto" w:fill="FFFFFF"/>
              </w:rPr>
              <w:t xml:space="preserve"> sandarinimo gumas ir atlaidinti du šaldymo </w:t>
            </w:r>
            <w:r>
              <w:rPr>
                <w:rFonts w:ascii="Calibri" w:hAnsi="Calibri" w:cs="Calibri"/>
                <w:spacing w:val="2"/>
                <w:szCs w:val="24"/>
                <w:shd w:val="clear" w:color="auto" w:fill="FFFFFF"/>
              </w:rPr>
              <w:t>į</w:t>
            </w:r>
            <w:r w:rsidRPr="00DF415D">
              <w:rPr>
                <w:rFonts w:ascii="Calibri" w:hAnsi="Calibri" w:cs="Calibri"/>
                <w:spacing w:val="2"/>
                <w:szCs w:val="24"/>
                <w:shd w:val="clear" w:color="auto" w:fill="FFFFFF"/>
              </w:rPr>
              <w:t>renginius</w:t>
            </w:r>
            <w:r>
              <w:rPr>
                <w:rFonts w:ascii="Calibri" w:hAnsi="Calibri" w:cs="Calibri"/>
                <w:spacing w:val="2"/>
                <w:szCs w:val="24"/>
                <w:shd w:val="clear" w:color="auto" w:fill="FFFFFF"/>
              </w:rPr>
              <w:t>;</w:t>
            </w:r>
          </w:p>
          <w:p w14:paraId="121F40DF" w14:textId="77777777" w:rsidR="001B33BB" w:rsidRPr="00A95D12" w:rsidRDefault="001B33BB" w:rsidP="001B33BB">
            <w:pPr>
              <w:tabs>
                <w:tab w:val="left" w:pos="557"/>
              </w:tabs>
              <w:spacing w:line="276" w:lineRule="auto"/>
              <w:ind w:right="142" w:firstLine="601"/>
              <w:rPr>
                <w:rFonts w:ascii="Calibri" w:hAnsi="Calibri" w:cs="Calibri"/>
                <w:spacing w:val="2"/>
                <w:szCs w:val="24"/>
                <w:shd w:val="clear" w:color="auto" w:fill="FFFFFF"/>
              </w:rPr>
            </w:pPr>
            <w:r w:rsidRPr="00DF415D">
              <w:rPr>
                <w:rFonts w:ascii="Calibri" w:hAnsi="Calibri" w:cs="Calibri"/>
                <w:spacing w:val="2"/>
                <w:szCs w:val="24"/>
                <w:shd w:val="clear" w:color="auto" w:fill="FFFFFF"/>
              </w:rPr>
              <w:t>2. nuo 2025-04-17</w:t>
            </w:r>
            <w:r>
              <w:rPr>
                <w:rFonts w:ascii="Calibri" w:hAnsi="Calibri" w:cs="Calibri"/>
                <w:spacing w:val="2"/>
                <w:szCs w:val="24"/>
                <w:shd w:val="clear" w:color="auto" w:fill="FFFFFF"/>
              </w:rPr>
              <w:t xml:space="preserve"> o</w:t>
            </w:r>
            <w:r w:rsidRPr="00DF415D">
              <w:rPr>
                <w:rFonts w:ascii="Calibri" w:hAnsi="Calibri" w:cs="Calibri"/>
                <w:spacing w:val="2"/>
                <w:szCs w:val="24"/>
                <w:shd w:val="clear" w:color="auto" w:fill="FFFFFF"/>
              </w:rPr>
              <w:t>rganizuojant vaik</w:t>
            </w:r>
            <w:r>
              <w:rPr>
                <w:rFonts w:ascii="Calibri" w:hAnsi="Calibri" w:cs="Calibri"/>
                <w:spacing w:val="2"/>
                <w:szCs w:val="24"/>
                <w:shd w:val="clear" w:color="auto" w:fill="FFFFFF"/>
              </w:rPr>
              <w:t>ų</w:t>
            </w:r>
            <w:r w:rsidRPr="00DF415D">
              <w:rPr>
                <w:rFonts w:ascii="Calibri" w:hAnsi="Calibri" w:cs="Calibri"/>
                <w:spacing w:val="2"/>
                <w:szCs w:val="24"/>
                <w:shd w:val="clear" w:color="auto" w:fill="FFFFFF"/>
              </w:rPr>
              <w:t xml:space="preserve"> maitinim</w:t>
            </w:r>
            <w:r>
              <w:rPr>
                <w:rFonts w:ascii="Calibri" w:hAnsi="Calibri" w:cs="Calibri"/>
                <w:spacing w:val="2"/>
                <w:szCs w:val="24"/>
                <w:shd w:val="clear" w:color="auto" w:fill="FFFFFF"/>
              </w:rPr>
              <w:t>ą</w:t>
            </w:r>
            <w:r w:rsidRPr="00DF415D">
              <w:rPr>
                <w:rFonts w:ascii="Calibri" w:hAnsi="Calibri" w:cs="Calibri"/>
                <w:spacing w:val="2"/>
                <w:szCs w:val="24"/>
                <w:shd w:val="clear" w:color="auto" w:fill="FFFFFF"/>
              </w:rPr>
              <w:t xml:space="preserve"> laikyti</w:t>
            </w:r>
            <w:r>
              <w:rPr>
                <w:rFonts w:ascii="Calibri" w:hAnsi="Calibri" w:cs="Calibri"/>
                <w:spacing w:val="2"/>
                <w:szCs w:val="24"/>
                <w:shd w:val="clear" w:color="auto" w:fill="FFFFFF"/>
              </w:rPr>
              <w:t>s</w:t>
            </w:r>
            <w:r w:rsidRPr="00DF415D">
              <w:rPr>
                <w:rFonts w:ascii="Calibri" w:hAnsi="Calibri" w:cs="Calibri"/>
                <w:spacing w:val="2"/>
                <w:szCs w:val="24"/>
                <w:shd w:val="clear" w:color="auto" w:fill="FFFFFF"/>
              </w:rPr>
              <w:t xml:space="preserve"> parengto ir suderint</w:t>
            </w:r>
            <w:r>
              <w:rPr>
                <w:rFonts w:ascii="Calibri" w:hAnsi="Calibri" w:cs="Calibri"/>
                <w:spacing w:val="2"/>
                <w:szCs w:val="24"/>
                <w:shd w:val="clear" w:color="auto" w:fill="FFFFFF"/>
              </w:rPr>
              <w:t>o</w:t>
            </w:r>
            <w:r w:rsidRPr="00DF415D">
              <w:rPr>
                <w:rFonts w:ascii="Calibri" w:hAnsi="Calibri" w:cs="Calibri"/>
                <w:spacing w:val="2"/>
                <w:szCs w:val="24"/>
                <w:shd w:val="clear" w:color="auto" w:fill="FFFFFF"/>
              </w:rPr>
              <w:t xml:space="preserve"> </w:t>
            </w:r>
            <w:r w:rsidRPr="00A95D12">
              <w:rPr>
                <w:rFonts w:ascii="Calibri" w:hAnsi="Calibri" w:cs="Calibri"/>
                <w:spacing w:val="2"/>
                <w:szCs w:val="24"/>
                <w:shd w:val="clear" w:color="auto" w:fill="FFFFFF"/>
              </w:rPr>
              <w:t>perspektyvinio valgiaraščio;</w:t>
            </w:r>
          </w:p>
          <w:p w14:paraId="0BDACF6C" w14:textId="1354DF77" w:rsidR="000146DB" w:rsidRPr="0068134F" w:rsidRDefault="001B33BB" w:rsidP="001B33BB">
            <w:pPr>
              <w:tabs>
                <w:tab w:val="left" w:pos="557"/>
              </w:tabs>
              <w:spacing w:line="276" w:lineRule="auto"/>
              <w:ind w:right="142" w:firstLine="601"/>
              <w:rPr>
                <w:rFonts w:ascii="Calibri" w:hAnsi="Calibri" w:cs="Calibri"/>
                <w:spacing w:val="2"/>
                <w:szCs w:val="24"/>
                <w:highlight w:val="yellow"/>
                <w:shd w:val="clear" w:color="auto" w:fill="FFFFFF"/>
              </w:rPr>
            </w:pPr>
            <w:r w:rsidRPr="00A95D12">
              <w:rPr>
                <w:rFonts w:ascii="Calibri" w:hAnsi="Calibri" w:cs="Calibri"/>
                <w:spacing w:val="2"/>
                <w:szCs w:val="24"/>
                <w:shd w:val="clear" w:color="auto" w:fill="FFFFFF"/>
              </w:rPr>
              <w:t>3. iki 2025-04-30 VMVT pateikti Gimnazijos valgykloje patiekiamų šaltų užkandžių sąrašą, kuris būtų suderintas raštišku vaikų atstovų pagal įstatymą pritarimu.</w:t>
            </w:r>
          </w:p>
        </w:tc>
      </w:tr>
      <w:tr w:rsidR="00B649F5" w:rsidRPr="007C4465" w14:paraId="5660FF27" w14:textId="77777777" w:rsidTr="002A4B30">
        <w:trPr>
          <w:trHeight w:val="247"/>
        </w:trPr>
        <w:tc>
          <w:tcPr>
            <w:tcW w:w="9642" w:type="dxa"/>
            <w:tcBorders>
              <w:top w:val="single" w:sz="4" w:space="0" w:color="auto"/>
              <w:left w:val="single" w:sz="4" w:space="0" w:color="auto"/>
              <w:bottom w:val="single" w:sz="4" w:space="0" w:color="auto"/>
              <w:right w:val="single" w:sz="4" w:space="0" w:color="auto"/>
            </w:tcBorders>
            <w:shd w:val="clear" w:color="auto" w:fill="auto"/>
          </w:tcPr>
          <w:p w14:paraId="2DBD688F" w14:textId="54D0DF06" w:rsidR="00B649F5" w:rsidRPr="0068134F" w:rsidRDefault="00B649F5" w:rsidP="00B649F5">
            <w:pPr>
              <w:tabs>
                <w:tab w:val="left" w:pos="557"/>
              </w:tabs>
              <w:spacing w:line="276" w:lineRule="auto"/>
              <w:ind w:right="142" w:firstLine="601"/>
              <w:rPr>
                <w:rFonts w:ascii="Calibri" w:hAnsi="Calibri" w:cs="Calibri"/>
                <w:spacing w:val="2"/>
                <w:szCs w:val="24"/>
                <w:highlight w:val="yellow"/>
                <w:shd w:val="clear" w:color="auto" w:fill="FFFFFF"/>
              </w:rPr>
            </w:pPr>
            <w:r w:rsidRPr="00F22E3C">
              <w:rPr>
                <w:rFonts w:ascii="Calibri" w:hAnsi="Calibri" w:cs="Calibri"/>
                <w:spacing w:val="2"/>
                <w:szCs w:val="24"/>
                <w:shd w:val="clear" w:color="auto" w:fill="FFFFFF"/>
              </w:rPr>
              <w:t>2.</w:t>
            </w:r>
            <w:r w:rsidR="00861E0D" w:rsidRPr="00F22E3C">
              <w:rPr>
                <w:rFonts w:ascii="Calibri" w:hAnsi="Calibri" w:cs="Calibri"/>
                <w:spacing w:val="2"/>
                <w:szCs w:val="24"/>
                <w:shd w:val="clear" w:color="auto" w:fill="FFFFFF"/>
              </w:rPr>
              <w:t xml:space="preserve"> </w:t>
            </w:r>
            <w:r w:rsidRPr="00F22E3C">
              <w:rPr>
                <w:rFonts w:ascii="Calibri" w:hAnsi="Calibri" w:cs="Calibri"/>
                <w:spacing w:val="2"/>
                <w:szCs w:val="24"/>
                <w:shd w:val="clear" w:color="auto" w:fill="FFFFFF"/>
              </w:rPr>
              <w:t>Sutarties 28 psl. („Reikalavimai patiekalų grupėms 2 priedas“)</w:t>
            </w:r>
            <w:r w:rsidR="00861E0D" w:rsidRPr="00F22E3C">
              <w:rPr>
                <w:rFonts w:ascii="Calibri" w:hAnsi="Calibri" w:cs="Calibri"/>
                <w:spacing w:val="2"/>
                <w:szCs w:val="24"/>
                <w:shd w:val="clear" w:color="auto" w:fill="FFFFFF"/>
              </w:rPr>
              <w:t xml:space="preserve"> </w:t>
            </w:r>
            <w:r w:rsidRPr="00F22E3C">
              <w:rPr>
                <w:rFonts w:ascii="Calibri" w:hAnsi="Calibri" w:cs="Calibri"/>
                <w:spacing w:val="2"/>
                <w:szCs w:val="24"/>
                <w:shd w:val="clear" w:color="auto" w:fill="FFFFFF"/>
              </w:rPr>
              <w:t xml:space="preserve">nustatyta: „&lt;...&gt; Tiekėjas įsipareigoja kartu su valgiaraščiu Perkančiajai organizacijai pateikti patiekalų / produktų kainas pagal valgiaraščiuose numatytas patiekalų / produktų išeigas. Kaina apskaičiuojama pagal užfiksuotą 100 g / ml ir numatyto patiekti patiekalo išeigą. Pvz., fiksuota 100 g maltos mėsos gaminių kaina – Y; pagal valgiaraštį numatoma maltinio išeiga 120 g, tai kaina apskaičiuojama – 120 g x Y /100 g. Tiekėjas turi pateikti atskirų patiekalų / produktų kainas pagal valgiaraštį, net jeigu Perkančioji organizacija renkasi maitinimą švediško stalo principu &lt;...&gt;“. Vadinasi, </w:t>
            </w:r>
            <w:r w:rsidR="00303012" w:rsidRPr="00F22E3C">
              <w:rPr>
                <w:rFonts w:ascii="Calibri" w:hAnsi="Calibri" w:cs="Calibri"/>
                <w:spacing w:val="2"/>
                <w:szCs w:val="24"/>
                <w:shd w:val="clear" w:color="auto" w:fill="FFFFFF"/>
              </w:rPr>
              <w:t>G</w:t>
            </w:r>
            <w:r w:rsidRPr="00F22E3C">
              <w:rPr>
                <w:rFonts w:ascii="Calibri" w:hAnsi="Calibri" w:cs="Calibri"/>
                <w:spacing w:val="2"/>
                <w:szCs w:val="24"/>
                <w:shd w:val="clear" w:color="auto" w:fill="FFFFFF"/>
              </w:rPr>
              <w:t>imnazija turi teisę ir turėtų kreiptis į Tiekėją, kad pastarasis pateiktų patiekalų / produktų kainas pagal valgiaraščiuose numatytas patiekalų / produktų išeigas (apskaičiuotas vertinant Tiekėjo pasiūlyme nurodytą kainą ir valgiaraš</w:t>
            </w:r>
            <w:r w:rsidR="00303012" w:rsidRPr="00F22E3C">
              <w:rPr>
                <w:rFonts w:ascii="Calibri" w:hAnsi="Calibri" w:cs="Calibri"/>
                <w:spacing w:val="2"/>
                <w:szCs w:val="24"/>
                <w:shd w:val="clear" w:color="auto" w:fill="FFFFFF"/>
              </w:rPr>
              <w:t xml:space="preserve">tyje </w:t>
            </w:r>
            <w:r w:rsidRPr="00F22E3C">
              <w:rPr>
                <w:rFonts w:ascii="Calibri" w:hAnsi="Calibri" w:cs="Calibri"/>
                <w:spacing w:val="2"/>
                <w:szCs w:val="24"/>
                <w:shd w:val="clear" w:color="auto" w:fill="FFFFFF"/>
              </w:rPr>
              <w:t>nurodytą išeigą). Iš Tiekėjo gautą kainų sąrašą Perkančioji organizacija turėtų patikrinti (ar nurodytos kainos teisingai apskaičiuotos) ir stebėti, ar Tiekėjas faktiškai laikosi nurodytų kainų.</w:t>
            </w:r>
          </w:p>
        </w:tc>
      </w:tr>
      <w:tr w:rsidR="00B649F5" w:rsidRPr="007C4465" w14:paraId="4BE56233" w14:textId="77777777" w:rsidTr="002A4B30">
        <w:trPr>
          <w:trHeight w:val="247"/>
        </w:trPr>
        <w:tc>
          <w:tcPr>
            <w:tcW w:w="9642" w:type="dxa"/>
            <w:tcBorders>
              <w:top w:val="single" w:sz="4" w:space="0" w:color="auto"/>
              <w:left w:val="single" w:sz="4" w:space="0" w:color="auto"/>
              <w:bottom w:val="single" w:sz="4" w:space="0" w:color="auto"/>
              <w:right w:val="single" w:sz="4" w:space="0" w:color="auto"/>
            </w:tcBorders>
            <w:shd w:val="clear" w:color="auto" w:fill="auto"/>
          </w:tcPr>
          <w:p w14:paraId="64A5E8EB" w14:textId="12C880DA" w:rsidR="00B649F5" w:rsidRPr="0068134F" w:rsidRDefault="00B649F5" w:rsidP="00B649F5">
            <w:pPr>
              <w:tabs>
                <w:tab w:val="left" w:pos="557"/>
              </w:tabs>
              <w:spacing w:line="276" w:lineRule="auto"/>
              <w:ind w:right="142" w:firstLine="601"/>
              <w:rPr>
                <w:rFonts w:ascii="Calibri" w:hAnsi="Calibri" w:cs="Calibri"/>
                <w:spacing w:val="2"/>
                <w:szCs w:val="24"/>
                <w:highlight w:val="yellow"/>
                <w:shd w:val="clear" w:color="auto" w:fill="FFFFFF"/>
              </w:rPr>
            </w:pPr>
            <w:r w:rsidRPr="00510095">
              <w:rPr>
                <w:rFonts w:ascii="Calibri" w:hAnsi="Calibri" w:cs="Calibri"/>
                <w:spacing w:val="2"/>
                <w:szCs w:val="24"/>
                <w:shd w:val="clear" w:color="auto" w:fill="FFFFFF"/>
              </w:rPr>
              <w:t xml:space="preserve">3. </w:t>
            </w:r>
            <w:r w:rsidR="008B70C9" w:rsidRPr="00510095">
              <w:rPr>
                <w:rFonts w:ascii="Calibri" w:hAnsi="Calibri" w:cs="Calibri"/>
                <w:spacing w:val="2"/>
                <w:szCs w:val="24"/>
                <w:shd w:val="clear" w:color="auto" w:fill="FFFFFF"/>
              </w:rPr>
              <w:t>Visi</w:t>
            </w:r>
            <w:r w:rsidRPr="00510095">
              <w:rPr>
                <w:rFonts w:ascii="Calibri" w:hAnsi="Calibri" w:cs="Calibri"/>
                <w:spacing w:val="2"/>
                <w:szCs w:val="24"/>
                <w:shd w:val="clear" w:color="auto" w:fill="FFFFFF"/>
              </w:rPr>
              <w:t xml:space="preserve"> Tiekėjo faktiškai tiekiami patiekalai</w:t>
            </w:r>
            <w:r w:rsidR="000175D6" w:rsidRPr="00510095">
              <w:rPr>
                <w:rFonts w:ascii="Calibri" w:hAnsi="Calibri" w:cs="Calibri"/>
                <w:spacing w:val="2"/>
                <w:szCs w:val="24"/>
                <w:shd w:val="clear" w:color="auto" w:fill="FFFFFF"/>
              </w:rPr>
              <w:t xml:space="preserve"> (tame tarpe ir laisvai pasirenkami patiekalai)</w:t>
            </w:r>
            <w:r w:rsidRPr="00510095">
              <w:rPr>
                <w:rFonts w:ascii="Calibri" w:hAnsi="Calibri" w:cs="Calibri"/>
                <w:spacing w:val="2"/>
                <w:szCs w:val="24"/>
                <w:shd w:val="clear" w:color="auto" w:fill="FFFFFF"/>
              </w:rPr>
              <w:t xml:space="preserve"> </w:t>
            </w:r>
            <w:r w:rsidR="008B70C9" w:rsidRPr="00510095">
              <w:rPr>
                <w:rFonts w:ascii="Calibri" w:hAnsi="Calibri" w:cs="Calibri"/>
                <w:spacing w:val="2"/>
                <w:szCs w:val="24"/>
                <w:shd w:val="clear" w:color="auto" w:fill="FFFFFF"/>
              </w:rPr>
              <w:t>turi būti</w:t>
            </w:r>
            <w:r w:rsidRPr="00510095">
              <w:rPr>
                <w:rFonts w:ascii="Calibri" w:hAnsi="Calibri" w:cs="Calibri"/>
                <w:spacing w:val="2"/>
                <w:szCs w:val="24"/>
                <w:shd w:val="clear" w:color="auto" w:fill="FFFFFF"/>
              </w:rPr>
              <w:t xml:space="preserve"> įtraukti į </w:t>
            </w:r>
            <w:r w:rsidR="008B70C9" w:rsidRPr="00510095">
              <w:rPr>
                <w:rFonts w:ascii="Calibri" w:hAnsi="Calibri" w:cs="Calibri"/>
                <w:spacing w:val="2"/>
                <w:szCs w:val="24"/>
                <w:shd w:val="clear" w:color="auto" w:fill="FFFFFF"/>
              </w:rPr>
              <w:t xml:space="preserve">suderintą </w:t>
            </w:r>
            <w:r w:rsidRPr="00510095">
              <w:rPr>
                <w:rFonts w:ascii="Calibri" w:hAnsi="Calibri" w:cs="Calibri"/>
                <w:spacing w:val="2"/>
                <w:szCs w:val="24"/>
                <w:shd w:val="clear" w:color="auto" w:fill="FFFFFF"/>
              </w:rPr>
              <w:t>valgiar</w:t>
            </w:r>
            <w:r w:rsidR="008B70C9" w:rsidRPr="00510095">
              <w:rPr>
                <w:rFonts w:ascii="Calibri" w:hAnsi="Calibri" w:cs="Calibri"/>
                <w:spacing w:val="2"/>
                <w:szCs w:val="24"/>
                <w:shd w:val="clear" w:color="auto" w:fill="FFFFFF"/>
              </w:rPr>
              <w:t>aštį, kartu</w:t>
            </w:r>
            <w:r w:rsidR="00CD1831" w:rsidRPr="00510095">
              <w:rPr>
                <w:rFonts w:ascii="Calibri" w:hAnsi="Calibri" w:cs="Calibri"/>
                <w:spacing w:val="2"/>
                <w:szCs w:val="24"/>
                <w:shd w:val="clear" w:color="auto" w:fill="FFFFFF"/>
              </w:rPr>
              <w:t xml:space="preserve"> </w:t>
            </w:r>
            <w:r w:rsidR="008B70C9" w:rsidRPr="00510095">
              <w:rPr>
                <w:rFonts w:ascii="Calibri" w:hAnsi="Calibri" w:cs="Calibri"/>
                <w:spacing w:val="2"/>
                <w:szCs w:val="24"/>
                <w:shd w:val="clear" w:color="auto" w:fill="FFFFFF"/>
              </w:rPr>
              <w:t>nurodant</w:t>
            </w:r>
            <w:r w:rsidRPr="00510095">
              <w:rPr>
                <w:rFonts w:ascii="Calibri" w:hAnsi="Calibri" w:cs="Calibri"/>
                <w:spacing w:val="2"/>
                <w:szCs w:val="24"/>
                <w:shd w:val="clear" w:color="auto" w:fill="FFFFFF"/>
              </w:rPr>
              <w:t xml:space="preserve"> šių patiekalų išeig</w:t>
            </w:r>
            <w:r w:rsidR="008B70C9" w:rsidRPr="00510095">
              <w:rPr>
                <w:rFonts w:ascii="Calibri" w:hAnsi="Calibri" w:cs="Calibri"/>
                <w:spacing w:val="2"/>
                <w:szCs w:val="24"/>
                <w:shd w:val="clear" w:color="auto" w:fill="FFFFFF"/>
              </w:rPr>
              <w:t>ą</w:t>
            </w:r>
            <w:r w:rsidRPr="00510095">
              <w:rPr>
                <w:rFonts w:ascii="Calibri" w:hAnsi="Calibri" w:cs="Calibri"/>
                <w:spacing w:val="2"/>
                <w:szCs w:val="24"/>
                <w:shd w:val="clear" w:color="auto" w:fill="FFFFFF"/>
              </w:rPr>
              <w:t>, sudedam</w:t>
            </w:r>
            <w:r w:rsidR="008B70C9" w:rsidRPr="00510095">
              <w:rPr>
                <w:rFonts w:ascii="Calibri" w:hAnsi="Calibri" w:cs="Calibri"/>
                <w:spacing w:val="2"/>
                <w:szCs w:val="24"/>
                <w:shd w:val="clear" w:color="auto" w:fill="FFFFFF"/>
              </w:rPr>
              <w:t>ąsias</w:t>
            </w:r>
            <w:r w:rsidRPr="00510095">
              <w:rPr>
                <w:rFonts w:ascii="Calibri" w:hAnsi="Calibri" w:cs="Calibri"/>
                <w:spacing w:val="2"/>
                <w:szCs w:val="24"/>
                <w:shd w:val="clear" w:color="auto" w:fill="FFFFFF"/>
              </w:rPr>
              <w:t xml:space="preserve"> dal</w:t>
            </w:r>
            <w:r w:rsidR="008B70C9" w:rsidRPr="00510095">
              <w:rPr>
                <w:rFonts w:ascii="Calibri" w:hAnsi="Calibri" w:cs="Calibri"/>
                <w:spacing w:val="2"/>
                <w:szCs w:val="24"/>
                <w:shd w:val="clear" w:color="auto" w:fill="FFFFFF"/>
              </w:rPr>
              <w:t>is</w:t>
            </w:r>
            <w:r w:rsidRPr="00510095">
              <w:rPr>
                <w:rFonts w:ascii="Calibri" w:hAnsi="Calibri" w:cs="Calibri"/>
                <w:spacing w:val="2"/>
                <w:szCs w:val="24"/>
                <w:shd w:val="clear" w:color="auto" w:fill="FFFFFF"/>
              </w:rPr>
              <w:t>. Nežin</w:t>
            </w:r>
            <w:r w:rsidR="008B70C9" w:rsidRPr="00510095">
              <w:rPr>
                <w:rFonts w:ascii="Calibri" w:hAnsi="Calibri" w:cs="Calibri"/>
                <w:spacing w:val="2"/>
                <w:szCs w:val="24"/>
                <w:shd w:val="clear" w:color="auto" w:fill="FFFFFF"/>
              </w:rPr>
              <w:t>odama</w:t>
            </w:r>
            <w:r w:rsidRPr="00510095">
              <w:rPr>
                <w:rFonts w:ascii="Calibri" w:hAnsi="Calibri" w:cs="Calibri"/>
                <w:spacing w:val="2"/>
                <w:szCs w:val="24"/>
                <w:shd w:val="clear" w:color="auto" w:fill="FFFFFF"/>
              </w:rPr>
              <w:t xml:space="preserve"> minėtų rodiklių, Perkančioji organizacija negal</w:t>
            </w:r>
            <w:r w:rsidR="008B70C9" w:rsidRPr="00510095">
              <w:rPr>
                <w:rFonts w:ascii="Calibri" w:hAnsi="Calibri" w:cs="Calibri"/>
                <w:spacing w:val="2"/>
                <w:szCs w:val="24"/>
                <w:shd w:val="clear" w:color="auto" w:fill="FFFFFF"/>
              </w:rPr>
              <w:t>ės</w:t>
            </w:r>
            <w:r w:rsidRPr="00510095">
              <w:rPr>
                <w:rFonts w:ascii="Calibri" w:hAnsi="Calibri" w:cs="Calibri"/>
                <w:spacing w:val="2"/>
                <w:szCs w:val="24"/>
                <w:shd w:val="clear" w:color="auto" w:fill="FFFFFF"/>
              </w:rPr>
              <w:t xml:space="preserve"> patikrinti, ar tiekiamų patiekalų kainos atitinka Tiekėjo pasiūlyme nurodytas kainas.</w:t>
            </w:r>
          </w:p>
        </w:tc>
      </w:tr>
      <w:tr w:rsidR="00510095" w:rsidRPr="007C4465" w14:paraId="75AB9726" w14:textId="77777777" w:rsidTr="002A4B30">
        <w:trPr>
          <w:trHeight w:val="247"/>
        </w:trPr>
        <w:tc>
          <w:tcPr>
            <w:tcW w:w="9642" w:type="dxa"/>
            <w:tcBorders>
              <w:top w:val="single" w:sz="4" w:space="0" w:color="auto"/>
              <w:left w:val="single" w:sz="4" w:space="0" w:color="auto"/>
              <w:bottom w:val="single" w:sz="4" w:space="0" w:color="auto"/>
              <w:right w:val="single" w:sz="4" w:space="0" w:color="auto"/>
            </w:tcBorders>
            <w:shd w:val="clear" w:color="auto" w:fill="auto"/>
          </w:tcPr>
          <w:p w14:paraId="4FE574B5" w14:textId="2FA210C7" w:rsidR="00510095" w:rsidRPr="007523E1" w:rsidRDefault="00510095" w:rsidP="00B649F5">
            <w:pPr>
              <w:tabs>
                <w:tab w:val="left" w:pos="557"/>
              </w:tabs>
              <w:spacing w:line="276" w:lineRule="auto"/>
              <w:ind w:right="142" w:firstLine="601"/>
              <w:rPr>
                <w:rFonts w:ascii="Calibri" w:hAnsi="Calibri" w:cs="Calibri"/>
                <w:spacing w:val="2"/>
                <w:szCs w:val="24"/>
                <w:shd w:val="clear" w:color="auto" w:fill="FFFFFF"/>
              </w:rPr>
            </w:pPr>
            <w:r w:rsidRPr="007523E1">
              <w:rPr>
                <w:rFonts w:ascii="Calibri" w:hAnsi="Calibri" w:cs="Calibri"/>
                <w:spacing w:val="2"/>
                <w:szCs w:val="24"/>
                <w:shd w:val="clear" w:color="auto" w:fill="FFFFFF"/>
              </w:rPr>
              <w:t xml:space="preserve">4. </w:t>
            </w:r>
            <w:r w:rsidR="00CE46D7" w:rsidRPr="007523E1">
              <w:rPr>
                <w:rFonts w:ascii="Calibri" w:hAnsi="Calibri" w:cs="Calibri"/>
                <w:spacing w:val="2"/>
                <w:szCs w:val="24"/>
                <w:shd w:val="clear" w:color="auto" w:fill="FFFFFF"/>
              </w:rPr>
              <w:t xml:space="preserve">CVP IS </w:t>
            </w:r>
            <w:r w:rsidR="00F40B5D" w:rsidRPr="007523E1">
              <w:rPr>
                <w:rFonts w:ascii="Calibri" w:hAnsi="Calibri" w:cs="Calibri"/>
                <w:spacing w:val="2"/>
                <w:szCs w:val="24"/>
                <w:shd w:val="clear" w:color="auto" w:fill="FFFFFF"/>
              </w:rPr>
              <w:t>paviešin</w:t>
            </w:r>
            <w:r w:rsidR="009060F9" w:rsidRPr="007523E1">
              <w:rPr>
                <w:rFonts w:ascii="Calibri" w:hAnsi="Calibri" w:cs="Calibri"/>
                <w:spacing w:val="2"/>
                <w:szCs w:val="24"/>
                <w:shd w:val="clear" w:color="auto" w:fill="FFFFFF"/>
              </w:rPr>
              <w:t>ta neteisinga Sutarties vertė – nurodyta „260 603,18 Eur“, tačiau ši vertė yra be PVM, o vertė turi būti su PVM (</w:t>
            </w:r>
            <w:r w:rsidR="009060F9" w:rsidRPr="007523E1">
              <w:rPr>
                <w:rFonts w:ascii="Calibri" w:hAnsi="Calibri" w:cs="Calibri"/>
                <w:color w:val="000000" w:themeColor="text1"/>
                <w:szCs w:val="24"/>
              </w:rPr>
              <w:t>315 329,85 Eur</w:t>
            </w:r>
            <w:r w:rsidR="009060F9" w:rsidRPr="007523E1">
              <w:rPr>
                <w:rFonts w:ascii="Calibri" w:hAnsi="Calibri" w:cs="Calibri"/>
                <w:spacing w:val="2"/>
                <w:szCs w:val="24"/>
                <w:shd w:val="clear" w:color="auto" w:fill="FFFFFF"/>
              </w:rPr>
              <w:t>).</w:t>
            </w:r>
            <w:r w:rsidR="00962680" w:rsidRPr="007523E1">
              <w:rPr>
                <w:rFonts w:ascii="Calibri" w:hAnsi="Calibri" w:cs="Calibri"/>
                <w:spacing w:val="2"/>
                <w:szCs w:val="24"/>
                <w:shd w:val="clear" w:color="auto" w:fill="FFFFFF"/>
              </w:rPr>
              <w:t xml:space="preserve"> Perkančioji organizacija turėtų patikslinti informaciją CVP IS.</w:t>
            </w:r>
          </w:p>
          <w:p w14:paraId="167A8777" w14:textId="132BF53E" w:rsidR="009060F9" w:rsidRPr="007523E1" w:rsidRDefault="009060F9" w:rsidP="00B649F5">
            <w:pPr>
              <w:tabs>
                <w:tab w:val="left" w:pos="557"/>
              </w:tabs>
              <w:spacing w:line="276" w:lineRule="auto"/>
              <w:ind w:right="142" w:firstLine="601"/>
              <w:rPr>
                <w:rFonts w:ascii="Calibri" w:hAnsi="Calibri" w:cs="Calibri"/>
                <w:spacing w:val="2"/>
                <w:szCs w:val="24"/>
                <w:shd w:val="clear" w:color="auto" w:fill="FFFFFF"/>
              </w:rPr>
            </w:pPr>
            <w:r w:rsidRPr="007523E1">
              <w:rPr>
                <w:rFonts w:ascii="Calibri" w:hAnsi="Calibri" w:cs="Calibri"/>
                <w:spacing w:val="2"/>
                <w:szCs w:val="24"/>
                <w:shd w:val="clear" w:color="auto" w:fill="FFFFFF"/>
              </w:rPr>
              <w:t xml:space="preserve">CVP IS paviešinta </w:t>
            </w:r>
            <w:r w:rsidR="00962680" w:rsidRPr="007523E1">
              <w:rPr>
                <w:rFonts w:ascii="Calibri" w:hAnsi="Calibri" w:cs="Calibri"/>
                <w:spacing w:val="2"/>
                <w:szCs w:val="24"/>
                <w:shd w:val="clear" w:color="auto" w:fill="FFFFFF"/>
              </w:rPr>
              <w:t xml:space="preserve">neteisinga </w:t>
            </w:r>
            <w:r w:rsidRPr="007523E1">
              <w:rPr>
                <w:rFonts w:ascii="Calibri" w:hAnsi="Calibri" w:cs="Calibri"/>
                <w:spacing w:val="2"/>
                <w:szCs w:val="24"/>
                <w:shd w:val="clear" w:color="auto" w:fill="FFFFFF"/>
              </w:rPr>
              <w:t xml:space="preserve">Sutarties sudarymo data </w:t>
            </w:r>
            <w:r w:rsidR="00962680" w:rsidRPr="007523E1">
              <w:rPr>
                <w:rFonts w:ascii="Calibri" w:hAnsi="Calibri" w:cs="Calibri"/>
                <w:spacing w:val="2"/>
                <w:szCs w:val="24"/>
                <w:shd w:val="clear" w:color="auto" w:fill="FFFFFF"/>
              </w:rPr>
              <w:t>–</w:t>
            </w:r>
            <w:r w:rsidRPr="007523E1">
              <w:rPr>
                <w:rFonts w:ascii="Calibri" w:hAnsi="Calibri" w:cs="Calibri"/>
                <w:spacing w:val="2"/>
                <w:szCs w:val="24"/>
                <w:shd w:val="clear" w:color="auto" w:fill="FFFFFF"/>
              </w:rPr>
              <w:t xml:space="preserve"> </w:t>
            </w:r>
            <w:r w:rsidR="00962680" w:rsidRPr="007523E1">
              <w:rPr>
                <w:rFonts w:ascii="Calibri" w:hAnsi="Calibri" w:cs="Calibri"/>
                <w:spacing w:val="2"/>
                <w:szCs w:val="24"/>
                <w:shd w:val="clear" w:color="auto" w:fill="FFFFFF"/>
              </w:rPr>
              <w:t>nurodyta „2024-09-26“, tačiau Sutartis sudaryta ir įsigaliojo gavus Sutarties įvykdymo užtikrinimą (2024-10-22). Perkančioji organizacija turėtų patikslinti informaciją CVP IS.</w:t>
            </w:r>
          </w:p>
        </w:tc>
      </w:tr>
      <w:tr w:rsidR="00364B95" w:rsidRPr="007523E1" w14:paraId="67F25FE9" w14:textId="77777777" w:rsidTr="002A4B30">
        <w:trPr>
          <w:trHeight w:val="247"/>
        </w:trPr>
        <w:tc>
          <w:tcPr>
            <w:tcW w:w="9642" w:type="dxa"/>
            <w:tcBorders>
              <w:top w:val="single" w:sz="4" w:space="0" w:color="auto"/>
              <w:left w:val="single" w:sz="4" w:space="0" w:color="auto"/>
              <w:bottom w:val="single" w:sz="4" w:space="0" w:color="auto"/>
              <w:right w:val="single" w:sz="4" w:space="0" w:color="auto"/>
            </w:tcBorders>
            <w:shd w:val="clear" w:color="auto" w:fill="auto"/>
          </w:tcPr>
          <w:p w14:paraId="003FAB09" w14:textId="6AEDD5C3" w:rsidR="00364B95" w:rsidRPr="007523E1" w:rsidRDefault="00364B95" w:rsidP="00364B95">
            <w:pPr>
              <w:spacing w:line="276" w:lineRule="auto"/>
              <w:ind w:firstLine="601"/>
              <w:rPr>
                <w:rFonts w:ascii="Calibri" w:hAnsi="Calibri" w:cs="Calibri"/>
                <w:bCs/>
                <w:iCs/>
                <w:szCs w:val="24"/>
                <w:lang w:eastAsia="lt-LT"/>
              </w:rPr>
            </w:pPr>
            <w:r w:rsidRPr="007523E1">
              <w:rPr>
                <w:rFonts w:ascii="Calibri" w:hAnsi="Calibri" w:cs="Calibri"/>
                <w:spacing w:val="2"/>
                <w:szCs w:val="24"/>
                <w:shd w:val="clear" w:color="auto" w:fill="FFFFFF"/>
              </w:rPr>
              <w:t xml:space="preserve">5. </w:t>
            </w:r>
            <w:r w:rsidRPr="007523E1">
              <w:rPr>
                <w:rFonts w:ascii="Calibri" w:hAnsi="Calibri" w:cs="Calibri"/>
                <w:bCs/>
                <w:iCs/>
                <w:szCs w:val="24"/>
                <w:lang w:eastAsia="lt-LT"/>
              </w:rPr>
              <w:t>Pirkime Perkančioji organizacija kaip vienus iš tiekėjų pasiūlymų ekonominio naudingumo vertinimo kriterijų pasirinko:</w:t>
            </w:r>
          </w:p>
          <w:p w14:paraId="25911904" w14:textId="77777777" w:rsidR="00364B95" w:rsidRPr="007523E1" w:rsidRDefault="00364B95" w:rsidP="00364B95">
            <w:pPr>
              <w:pStyle w:val="ListParagraph"/>
              <w:numPr>
                <w:ilvl w:val="0"/>
                <w:numId w:val="9"/>
              </w:numPr>
              <w:tabs>
                <w:tab w:val="left" w:pos="557"/>
              </w:tabs>
              <w:spacing w:line="276" w:lineRule="auto"/>
              <w:ind w:left="1315" w:hanging="357"/>
              <w:rPr>
                <w:rFonts w:ascii="Calibri" w:hAnsi="Calibri" w:cs="Calibri"/>
                <w:spacing w:val="2"/>
                <w:szCs w:val="24"/>
                <w:shd w:val="clear" w:color="auto" w:fill="FFFFFF"/>
              </w:rPr>
            </w:pPr>
            <w:r w:rsidRPr="007523E1">
              <w:rPr>
                <w:rFonts w:ascii="Calibri" w:hAnsi="Calibri" w:cs="Calibri"/>
                <w:bCs/>
                <w:iCs/>
                <w:szCs w:val="24"/>
                <w:lang w:eastAsia="lt-LT"/>
              </w:rPr>
              <w:lastRenderedPageBreak/>
              <w:t>„Maisto gamyboje ir maisto produktų tiekime naudojamos ekologiškos produkcijos ir / ar maisto produktus atitinkančius „Nacionalinės žemės ūkio ir maisto produktų kokybės sistemos“ (toliau – NKP) reikalavimus kiekis (T2)“;</w:t>
            </w:r>
          </w:p>
          <w:p w14:paraId="4A797064" w14:textId="77777777" w:rsidR="00364B95" w:rsidRPr="007523E1" w:rsidRDefault="00364B95" w:rsidP="00364B95">
            <w:pPr>
              <w:pStyle w:val="ListParagraph"/>
              <w:numPr>
                <w:ilvl w:val="0"/>
                <w:numId w:val="9"/>
              </w:numPr>
              <w:tabs>
                <w:tab w:val="left" w:pos="557"/>
              </w:tabs>
              <w:spacing w:line="276" w:lineRule="auto"/>
              <w:ind w:left="1315" w:hanging="357"/>
              <w:rPr>
                <w:rFonts w:ascii="Calibri" w:hAnsi="Calibri" w:cs="Calibri"/>
                <w:spacing w:val="2"/>
                <w:szCs w:val="24"/>
                <w:shd w:val="clear" w:color="auto" w:fill="FFFFFF"/>
              </w:rPr>
            </w:pPr>
            <w:r w:rsidRPr="007523E1">
              <w:rPr>
                <w:rFonts w:ascii="Calibri" w:hAnsi="Calibri" w:cs="Calibri"/>
                <w:bCs/>
                <w:iCs/>
                <w:szCs w:val="24"/>
                <w:lang w:eastAsia="lt-LT"/>
              </w:rPr>
              <w:t>„Maisto gamyboje ir maisto produktų tiekime naudojamų maisto produktų, ženklintų simboliu „Rakto skylutė“ arba lygiaverčiu, kiekis (T6)“;</w:t>
            </w:r>
          </w:p>
          <w:p w14:paraId="2FD98E8F" w14:textId="77777777" w:rsidR="00364B95" w:rsidRPr="007523E1" w:rsidRDefault="00364B95" w:rsidP="00364B95">
            <w:pPr>
              <w:pStyle w:val="ListParagraph"/>
              <w:numPr>
                <w:ilvl w:val="0"/>
                <w:numId w:val="9"/>
              </w:numPr>
              <w:tabs>
                <w:tab w:val="left" w:pos="557"/>
              </w:tabs>
              <w:spacing w:line="276" w:lineRule="auto"/>
              <w:ind w:left="1315" w:hanging="357"/>
              <w:rPr>
                <w:rFonts w:ascii="Calibri" w:hAnsi="Calibri" w:cs="Calibri"/>
                <w:spacing w:val="2"/>
                <w:szCs w:val="24"/>
                <w:shd w:val="clear" w:color="auto" w:fill="FFFFFF"/>
              </w:rPr>
            </w:pPr>
            <w:r w:rsidRPr="007523E1">
              <w:rPr>
                <w:rFonts w:ascii="Calibri" w:hAnsi="Calibri" w:cs="Calibri"/>
                <w:spacing w:val="2"/>
                <w:szCs w:val="24"/>
                <w:shd w:val="clear" w:color="auto" w:fill="FFFFFF"/>
              </w:rPr>
              <w:t>„</w:t>
            </w:r>
            <w:r w:rsidRPr="007523E1">
              <w:rPr>
                <w:rFonts w:ascii="Calibri" w:hAnsi="Calibri" w:cs="Calibri"/>
                <w:bCs/>
                <w:iCs/>
                <w:szCs w:val="24"/>
                <w:lang w:eastAsia="lt-LT"/>
              </w:rPr>
              <w:t>Maisto gamyboje naudojamos šviežios arba atvėsintos mėsos ir šviežios arba atvėsintos žuvies kiekis (T7)“;</w:t>
            </w:r>
          </w:p>
          <w:p w14:paraId="483EE2CF" w14:textId="77777777" w:rsidR="00364B95" w:rsidRPr="007523E1" w:rsidRDefault="00364B95" w:rsidP="00364B95">
            <w:pPr>
              <w:pStyle w:val="ListParagraph"/>
              <w:numPr>
                <w:ilvl w:val="0"/>
                <w:numId w:val="9"/>
              </w:numPr>
              <w:tabs>
                <w:tab w:val="left" w:pos="557"/>
              </w:tabs>
              <w:spacing w:line="276" w:lineRule="auto"/>
              <w:ind w:left="1315" w:hanging="357"/>
              <w:rPr>
                <w:rFonts w:ascii="Calibri" w:hAnsi="Calibri" w:cs="Calibri"/>
                <w:spacing w:val="2"/>
                <w:szCs w:val="24"/>
                <w:shd w:val="clear" w:color="auto" w:fill="FFFFFF"/>
              </w:rPr>
            </w:pPr>
            <w:r w:rsidRPr="007523E1">
              <w:rPr>
                <w:rFonts w:ascii="Calibri" w:hAnsi="Calibri" w:cs="Calibri"/>
                <w:bCs/>
                <w:iCs/>
                <w:szCs w:val="24"/>
                <w:lang w:eastAsia="lt-LT"/>
              </w:rPr>
              <w:t>„Maisto gamyboje naudojamas viso grūdo produkcijos kiekis (T8)“.</w:t>
            </w:r>
          </w:p>
          <w:p w14:paraId="2F8FF764" w14:textId="77777777" w:rsidR="00364B95" w:rsidRPr="007523E1" w:rsidRDefault="00364B95" w:rsidP="00364B95">
            <w:pPr>
              <w:tabs>
                <w:tab w:val="left" w:pos="557"/>
              </w:tabs>
              <w:spacing w:line="276" w:lineRule="auto"/>
              <w:ind w:right="142" w:firstLine="601"/>
              <w:rPr>
                <w:rFonts w:ascii="Calibri" w:hAnsi="Calibri" w:cs="Calibri"/>
                <w:spacing w:val="2"/>
                <w:szCs w:val="24"/>
                <w:shd w:val="clear" w:color="auto" w:fill="FFFFFF"/>
              </w:rPr>
            </w:pPr>
            <w:r w:rsidRPr="007523E1">
              <w:rPr>
                <w:rFonts w:ascii="Calibri" w:hAnsi="Calibri" w:cs="Calibri"/>
                <w:spacing w:val="2"/>
                <w:szCs w:val="24"/>
                <w:shd w:val="clear" w:color="auto" w:fill="FFFFFF"/>
              </w:rPr>
              <w:t>Už visus šiuos kriterijus Tiekėjui buvo skirti papildomi balai (22 balai: už T2 – 10 balų; už T6 – 3 balai; už T7 – 5 balai; už T8 – 4 balai).</w:t>
            </w:r>
          </w:p>
          <w:p w14:paraId="41128926" w14:textId="77777777" w:rsidR="00364B95" w:rsidRPr="007523E1" w:rsidRDefault="00364B95" w:rsidP="00364B95">
            <w:pPr>
              <w:tabs>
                <w:tab w:val="left" w:pos="557"/>
              </w:tabs>
              <w:spacing w:line="276" w:lineRule="auto"/>
              <w:ind w:right="142" w:firstLine="601"/>
              <w:rPr>
                <w:rFonts w:ascii="Calibri" w:hAnsi="Calibri" w:cs="Calibri"/>
                <w:bCs/>
                <w:iCs/>
                <w:szCs w:val="24"/>
                <w:lang w:eastAsia="lt-LT"/>
              </w:rPr>
            </w:pPr>
            <w:r w:rsidRPr="007523E1">
              <w:rPr>
                <w:rFonts w:ascii="Calibri" w:hAnsi="Calibri" w:cs="Calibri"/>
                <w:iCs/>
              </w:rPr>
              <w:t>Siekiant įrodyti minėtų ekonominio naudingumo kriterijų tinkamą įgyvendinimą Sutarties vykdymo metu</w:t>
            </w:r>
            <w:r w:rsidRPr="007523E1">
              <w:rPr>
                <w:rFonts w:ascii="Calibri" w:hAnsi="Calibri" w:cs="Calibri"/>
                <w:bCs/>
                <w:iCs/>
                <w:szCs w:val="24"/>
                <w:lang w:eastAsia="lt-LT"/>
              </w:rPr>
              <w:t xml:space="preserve">, Tiekėjas Perkančiajai organizacijai teikia „Ekonominio naudingumo kriterijų laikymosi, Tiekėjo įsigytų ir sunaudotų maisto produktų“ ataskaitas, sudarytas pagal „Pirkimo sutarties </w:t>
            </w:r>
            <w:r w:rsidRPr="007523E1">
              <w:rPr>
                <w:rFonts w:ascii="Calibri" w:eastAsia="Calibri" w:hAnsi="Calibri" w:cs="Calibri"/>
                <w:color w:val="000000" w:themeColor="text1"/>
                <w:szCs w:val="24"/>
                <w:lang w:eastAsia="lt-LT"/>
              </w:rPr>
              <w:t>CPO315136</w:t>
            </w:r>
            <w:r w:rsidRPr="007523E1">
              <w:rPr>
                <w:rFonts w:ascii="Calibri" w:hAnsi="Calibri" w:cs="Calibri"/>
                <w:bCs/>
                <w:iCs/>
                <w:szCs w:val="24"/>
                <w:lang w:eastAsia="lt-LT"/>
              </w:rPr>
              <w:t xml:space="preserve"> priedą Nr. 2 „Ataskaitos forma“ (toliau – Sutarties priedas Nr. 2) ir, Perkančiajai organizacijai pareikalavus, minėtose ataskaitose nurodytą informaciją pagrindžiančius dokumentus.</w:t>
            </w:r>
          </w:p>
          <w:p w14:paraId="7F245E21" w14:textId="77777777" w:rsidR="00364B95" w:rsidRPr="007523E1" w:rsidRDefault="00364B95" w:rsidP="00364B95">
            <w:pPr>
              <w:tabs>
                <w:tab w:val="left" w:pos="557"/>
              </w:tabs>
              <w:spacing w:line="276" w:lineRule="auto"/>
              <w:ind w:right="142" w:firstLine="601"/>
              <w:rPr>
                <w:rFonts w:ascii="Calibri" w:eastAsia="Calibri" w:hAnsi="Calibri" w:cs="Calibri"/>
                <w:color w:val="000000" w:themeColor="text1"/>
                <w:szCs w:val="24"/>
                <w:lang w:eastAsia="lt-LT"/>
              </w:rPr>
            </w:pPr>
            <w:r w:rsidRPr="007523E1">
              <w:rPr>
                <w:rFonts w:ascii="Calibri" w:hAnsi="Calibri" w:cs="Calibri"/>
                <w:bCs/>
                <w:iCs/>
                <w:szCs w:val="24"/>
                <w:lang w:eastAsia="lt-LT"/>
              </w:rPr>
              <w:t>Tarnyba kreipėsi</w:t>
            </w:r>
            <w:r w:rsidRPr="007523E1">
              <w:rPr>
                <w:rStyle w:val="FootnoteReference"/>
                <w:rFonts w:ascii="Calibri" w:hAnsi="Calibri" w:cs="Calibri"/>
                <w:bCs/>
                <w:iCs/>
                <w:szCs w:val="24"/>
                <w:lang w:eastAsia="lt-LT"/>
              </w:rPr>
              <w:footnoteReference w:id="46"/>
            </w:r>
            <w:r w:rsidRPr="007523E1">
              <w:rPr>
                <w:rFonts w:ascii="Calibri" w:hAnsi="Calibri" w:cs="Calibri"/>
                <w:bCs/>
                <w:iCs/>
                <w:szCs w:val="24"/>
                <w:lang w:eastAsia="lt-LT"/>
              </w:rPr>
              <w:t xml:space="preserve"> į Perkančiąją organizaciją, </w:t>
            </w:r>
            <w:r w:rsidRPr="007523E1">
              <w:rPr>
                <w:rFonts w:ascii="Calibri" w:eastAsia="Calibri" w:hAnsi="Calibri" w:cs="Calibri"/>
                <w:color w:val="000000" w:themeColor="text1"/>
                <w:szCs w:val="24"/>
                <w:lang w:eastAsia="lt-LT"/>
              </w:rPr>
              <w:t>prašydama nurodyti, ar</w:t>
            </w:r>
            <w:r w:rsidRPr="007523E1">
              <w:rPr>
                <w:rFonts w:ascii="Calibri" w:hAnsi="Calibri" w:cs="Calibri"/>
                <w:szCs w:val="24"/>
              </w:rPr>
              <w:t xml:space="preserve"> į T</w:t>
            </w:r>
            <w:r w:rsidRPr="007523E1">
              <w:rPr>
                <w:rFonts w:ascii="Calibri" w:eastAsia="Calibri" w:hAnsi="Calibri" w:cs="Calibri"/>
                <w:color w:val="000000" w:themeColor="text1"/>
                <w:szCs w:val="24"/>
                <w:lang w:eastAsia="lt-LT"/>
              </w:rPr>
              <w:t>iekėją buvo kreiptasi dėl pareigos laikytis pirmiau nurodytų ekonominio naudingumo kriterijų dėl Tiekėjo įsigytų ir sunaudotų maisto produktų, ar reikalauta pateikti Sutarties priede Nr. 2 nurodytos formos ataskaitas, klausta, ar Tiekėjas tinkamai vykdo sutartinius įsipareigojimus.</w:t>
            </w:r>
          </w:p>
          <w:p w14:paraId="26F38998" w14:textId="679E31FD" w:rsidR="00364B95" w:rsidRPr="007523E1" w:rsidRDefault="00364B95" w:rsidP="007C3629">
            <w:pPr>
              <w:tabs>
                <w:tab w:val="left" w:pos="557"/>
              </w:tabs>
              <w:spacing w:line="276" w:lineRule="auto"/>
              <w:ind w:right="142" w:firstLine="601"/>
              <w:rPr>
                <w:rFonts w:ascii="Calibri" w:hAnsi="Calibri" w:cs="Calibri"/>
                <w:bCs/>
                <w:iCs/>
                <w:szCs w:val="24"/>
                <w:lang w:eastAsia="lt-LT"/>
              </w:rPr>
            </w:pPr>
            <w:r w:rsidRPr="007523E1">
              <w:rPr>
                <w:rFonts w:ascii="Calibri" w:hAnsi="Calibri" w:cs="Calibri"/>
                <w:spacing w:val="2"/>
                <w:szCs w:val="24"/>
                <w:shd w:val="clear" w:color="auto" w:fill="FFFFFF"/>
              </w:rPr>
              <w:t>Gimnazija atsakė</w:t>
            </w:r>
            <w:r w:rsidRPr="007523E1">
              <w:rPr>
                <w:rStyle w:val="FootnoteReference"/>
                <w:rFonts w:ascii="Calibri" w:hAnsi="Calibri" w:cs="Calibri"/>
                <w:spacing w:val="2"/>
                <w:szCs w:val="24"/>
                <w:shd w:val="clear" w:color="auto" w:fill="FFFFFF"/>
              </w:rPr>
              <w:footnoteReference w:id="47"/>
            </w:r>
            <w:r w:rsidRPr="007523E1">
              <w:rPr>
                <w:rFonts w:ascii="Calibri" w:hAnsi="Calibri" w:cs="Calibri"/>
                <w:spacing w:val="2"/>
                <w:szCs w:val="24"/>
                <w:shd w:val="clear" w:color="auto" w:fill="FFFFFF"/>
              </w:rPr>
              <w:t>: „</w:t>
            </w:r>
            <w:r w:rsidRPr="007523E1">
              <w:rPr>
                <w:rFonts w:ascii="Calibri" w:hAnsi="Calibri" w:cs="Calibri"/>
                <w:bCs/>
                <w:iCs/>
                <w:szCs w:val="24"/>
                <w:lang w:eastAsia="lt-LT"/>
              </w:rPr>
              <w:t xml:space="preserve">Tiekėjas UAB „Patatos bistro“ laikosi aplinkos apsaugos, ekonominio naudingumo, tiekėjo įsigytų ir sunaudotų maisto produktų kriterijų. Buvo kreiptasi dėl sutarties 2 priede nurodytų formų ataskaitų. &lt;...&gt; Maitinimo paslaugos teikiamos laiku ir kokybiškai, laikantis suderinto valgiaraščio. Sąskaitas ir kitus dokumentus tiekėjas teikia elektroniniu būdu. Per visą paslaugų teikimo laikotarpį tiekėjui pastabų nebuvo, todėl manome, kad tiekėjas tinkamai vykdo sutartinius įsipareigojimus“ ir </w:t>
            </w:r>
            <w:r w:rsidRPr="007523E1">
              <w:rPr>
                <w:rFonts w:ascii="Calibri" w:hAnsi="Calibri" w:cs="Calibri"/>
                <w:spacing w:val="2"/>
                <w:szCs w:val="24"/>
                <w:shd w:val="clear" w:color="auto" w:fill="FFFFFF"/>
              </w:rPr>
              <w:t>pateikė Tarnybai Tiekėjo ataskaitas už 2025 m. sausio – kovo mėn. laikotarpį, bet nepateikė ataskaitose nurodytą informaciją pagrindžiančių dokumentų. Svarbu pažymėti, kad Tiekėjo ataskaitose nurodyta informacija suformuota savideklaracijos pagrindais, t. y. remiantis vien paties Tiekėjo pateiktais duomenimis, be objektyvių įrodymų. Todėl, nors Tiekėjas ataskaitose deklaruojamos vertės formaliai atitinka kriterijų (T2, T6, T7, T8) reikalavimus, tačiau siekiant įsitikinti, ar minėti kriterijai Sutarties vykdymo metu tikrai yra išpildomi, reikalinga iš Tiekėjo pareikalauti ir ataskaitose nurodytą informaciją pagrindžiančių dokumentų. Sutarties sąlygose</w:t>
            </w:r>
            <w:r w:rsidRPr="007523E1">
              <w:rPr>
                <w:rStyle w:val="FootnoteReference"/>
                <w:rFonts w:ascii="Calibri" w:hAnsi="Calibri" w:cs="Calibri"/>
                <w:spacing w:val="2"/>
                <w:szCs w:val="24"/>
                <w:shd w:val="clear" w:color="auto" w:fill="FFFFFF"/>
              </w:rPr>
              <w:footnoteReference w:id="48"/>
            </w:r>
            <w:r w:rsidRPr="007523E1">
              <w:rPr>
                <w:rFonts w:ascii="Calibri" w:hAnsi="Calibri" w:cs="Calibri"/>
                <w:spacing w:val="2"/>
                <w:szCs w:val="24"/>
                <w:shd w:val="clear" w:color="auto" w:fill="FFFFFF"/>
              </w:rPr>
              <w:t xml:space="preserve"> ir Sutarties priede Nr. 2</w:t>
            </w:r>
            <w:r w:rsidRPr="007523E1">
              <w:rPr>
                <w:rStyle w:val="FootnoteReference"/>
                <w:rFonts w:ascii="Calibri" w:hAnsi="Calibri" w:cs="Calibri"/>
                <w:spacing w:val="2"/>
                <w:szCs w:val="24"/>
                <w:shd w:val="clear" w:color="auto" w:fill="FFFFFF"/>
              </w:rPr>
              <w:footnoteReference w:id="49"/>
            </w:r>
            <w:r w:rsidRPr="007523E1">
              <w:rPr>
                <w:rFonts w:ascii="Calibri" w:hAnsi="Calibri" w:cs="Calibri"/>
                <w:spacing w:val="2"/>
                <w:szCs w:val="24"/>
                <w:shd w:val="clear" w:color="auto" w:fill="FFFFFF"/>
              </w:rPr>
              <w:t xml:space="preserve"> yra nustatyta Perkančiosios organizacijos teisė šių dokumentų reikalauti iš Tiekėjo ir pastarojo pareiga juos pateikti. Minėtų dokumentų nepareikalavus, Tiekėjo teikiamose ataskaitose nurodyta informacija apie ekonominių naudingumo kriterijų (T2, T6, T7, T8) išpildymą yra tik deklaratyvi / objektyviai nepagrįsta.</w:t>
            </w:r>
            <w:r w:rsidR="00863E74" w:rsidRPr="007523E1">
              <w:rPr>
                <w:rFonts w:ascii="Calibri" w:hAnsi="Calibri" w:cs="Calibri"/>
                <w:spacing w:val="2"/>
                <w:szCs w:val="24"/>
                <w:shd w:val="clear" w:color="auto" w:fill="FFFFFF"/>
              </w:rPr>
              <w:t xml:space="preserve"> Nors šiuo atveju Perkančiajai organizacijai nenustatyta prievolė reikalauti iš Tiekėjo ataskaitoje nurodytą informaciją pagrindžiančių dokumentų, tačiau jai tenka pareiga imtis visų priemonių užtikrinti, kad Sutarties vykdymo metu Tiekėjas </w:t>
            </w:r>
            <w:r w:rsidR="00863E74" w:rsidRPr="007523E1">
              <w:rPr>
                <w:rFonts w:ascii="Calibri" w:hAnsi="Calibri" w:cs="Calibri"/>
                <w:spacing w:val="2"/>
                <w:szCs w:val="24"/>
                <w:shd w:val="clear" w:color="auto" w:fill="FFFFFF"/>
              </w:rPr>
              <w:lastRenderedPageBreak/>
              <w:t>faktiškai laikytųsi savo deklaruotų įsipareigojimų, ypač tų, kurie turėjo įtakos jo laimėjimui. Sutarties sąlygos niekaip neriboja Perkančiosios organizacijos teisių prižiūrėti ir kontroliuoti Sutarties vykdymą. Be to, tinkama Sutarties vykdymo priežiūros pareiga kyla ne tik iš Sutarties</w:t>
            </w:r>
            <w:r w:rsidR="004D1D0B" w:rsidRPr="007523E1">
              <w:rPr>
                <w:rFonts w:ascii="Calibri" w:hAnsi="Calibri" w:cs="Calibri"/>
                <w:spacing w:val="2"/>
                <w:szCs w:val="24"/>
                <w:shd w:val="clear" w:color="auto" w:fill="FFFFFF"/>
              </w:rPr>
              <w:t xml:space="preserve"> sąlygų</w:t>
            </w:r>
            <w:r w:rsidR="00863E74" w:rsidRPr="007523E1">
              <w:rPr>
                <w:rFonts w:ascii="Calibri" w:hAnsi="Calibri" w:cs="Calibri"/>
                <w:spacing w:val="2"/>
                <w:szCs w:val="24"/>
                <w:shd w:val="clear" w:color="auto" w:fill="FFFFFF"/>
              </w:rPr>
              <w:t xml:space="preserve">, bet ir </w:t>
            </w:r>
            <w:r w:rsidR="004D1D0B" w:rsidRPr="007523E1">
              <w:rPr>
                <w:rFonts w:ascii="Calibri" w:hAnsi="Calibri" w:cs="Calibri"/>
                <w:spacing w:val="2"/>
                <w:szCs w:val="24"/>
                <w:shd w:val="clear" w:color="auto" w:fill="FFFFFF"/>
              </w:rPr>
              <w:t>VPĮ nuostatų.</w:t>
            </w:r>
          </w:p>
        </w:tc>
      </w:tr>
      <w:tr w:rsidR="007C3629" w:rsidRPr="007C4465" w14:paraId="11395454" w14:textId="77777777" w:rsidTr="002A4B30">
        <w:trPr>
          <w:trHeight w:val="247"/>
        </w:trPr>
        <w:tc>
          <w:tcPr>
            <w:tcW w:w="9642" w:type="dxa"/>
            <w:tcBorders>
              <w:top w:val="single" w:sz="4" w:space="0" w:color="auto"/>
              <w:left w:val="single" w:sz="4" w:space="0" w:color="auto"/>
              <w:bottom w:val="single" w:sz="4" w:space="0" w:color="auto"/>
              <w:right w:val="single" w:sz="4" w:space="0" w:color="auto"/>
            </w:tcBorders>
            <w:shd w:val="clear" w:color="auto" w:fill="auto"/>
          </w:tcPr>
          <w:p w14:paraId="5F64E6DE" w14:textId="14726513" w:rsidR="007C3629" w:rsidRPr="007523E1" w:rsidRDefault="007C3629" w:rsidP="007C3629">
            <w:pPr>
              <w:tabs>
                <w:tab w:val="left" w:pos="557"/>
              </w:tabs>
              <w:spacing w:line="276" w:lineRule="auto"/>
              <w:ind w:right="142" w:firstLine="601"/>
              <w:rPr>
                <w:rFonts w:ascii="Calibri" w:hAnsi="Calibri" w:cs="Calibri"/>
                <w:spacing w:val="2"/>
                <w:szCs w:val="24"/>
                <w:shd w:val="clear" w:color="auto" w:fill="FFFFFF"/>
              </w:rPr>
            </w:pPr>
            <w:r w:rsidRPr="007523E1">
              <w:rPr>
                <w:rFonts w:ascii="Calibri" w:hAnsi="Calibri" w:cs="Calibri"/>
                <w:bCs/>
                <w:iCs/>
                <w:szCs w:val="24"/>
                <w:lang w:eastAsia="lt-LT"/>
              </w:rPr>
              <w:lastRenderedPageBreak/>
              <w:t xml:space="preserve">6. </w:t>
            </w:r>
            <w:r w:rsidRPr="007523E1">
              <w:rPr>
                <w:rFonts w:ascii="Calibri" w:hAnsi="Calibri" w:cs="Calibri"/>
                <w:spacing w:val="2"/>
                <w:szCs w:val="24"/>
                <w:shd w:val="clear" w:color="auto" w:fill="FFFFFF"/>
              </w:rPr>
              <w:t>Sutarties 3.4.24 punkte nustatyta: „Tiekėjas sutarties vykdymo metu įsipareigoja laikytis aplinkos apsaugos kriterijų pagal tuo metu galiojančius teisės aktus:</w:t>
            </w:r>
          </w:p>
          <w:p w14:paraId="3CF9B002" w14:textId="77777777" w:rsidR="007C3629" w:rsidRPr="007523E1" w:rsidRDefault="007C3629" w:rsidP="007C3629">
            <w:pPr>
              <w:tabs>
                <w:tab w:val="left" w:pos="557"/>
              </w:tabs>
              <w:spacing w:line="276" w:lineRule="auto"/>
              <w:ind w:right="142" w:firstLine="601"/>
              <w:rPr>
                <w:rFonts w:ascii="Calibri" w:hAnsi="Calibri" w:cs="Calibri"/>
                <w:spacing w:val="2"/>
                <w:szCs w:val="24"/>
                <w:shd w:val="clear" w:color="auto" w:fill="FFFFFF"/>
              </w:rPr>
            </w:pPr>
            <w:r w:rsidRPr="007523E1">
              <w:rPr>
                <w:rFonts w:ascii="Calibri" w:hAnsi="Calibri" w:cs="Calibri"/>
                <w:spacing w:val="2"/>
                <w:szCs w:val="24"/>
                <w:shd w:val="clear" w:color="auto" w:fill="FFFFFF"/>
              </w:rPr>
              <w:t>3.4.24.1. ne mažiau kaip 30 proc. perkamų maisto produktų kiekio (kilogramais, litrais, vienetais) turi atitikti bent vieną iš šių minimalių aplinkos apsaugos kriterijų:</w:t>
            </w:r>
          </w:p>
          <w:p w14:paraId="51E22301" w14:textId="77777777" w:rsidR="007C3629" w:rsidRPr="007523E1" w:rsidRDefault="007C3629" w:rsidP="007C3629">
            <w:pPr>
              <w:tabs>
                <w:tab w:val="left" w:pos="557"/>
              </w:tabs>
              <w:spacing w:line="276" w:lineRule="auto"/>
              <w:ind w:right="142" w:firstLine="601"/>
              <w:rPr>
                <w:rFonts w:ascii="Calibri" w:hAnsi="Calibri" w:cs="Calibri"/>
                <w:spacing w:val="2"/>
                <w:szCs w:val="24"/>
                <w:shd w:val="clear" w:color="auto" w:fill="FFFFFF"/>
              </w:rPr>
            </w:pPr>
            <w:r w:rsidRPr="007523E1">
              <w:rPr>
                <w:rFonts w:ascii="Calibri" w:hAnsi="Calibri" w:cs="Calibri"/>
                <w:spacing w:val="2"/>
                <w:szCs w:val="24"/>
                <w:shd w:val="clear" w:color="auto" w:fill="FFFFFF"/>
              </w:rPr>
              <w:t>3.4.24.1.1. produktai turi turėti ekologiškam produktui išduotą sertifikatą &lt;...&gt;;</w:t>
            </w:r>
          </w:p>
          <w:p w14:paraId="6B65B4E1" w14:textId="77777777" w:rsidR="007C3629" w:rsidRPr="007523E1" w:rsidRDefault="007C3629" w:rsidP="007C3629">
            <w:pPr>
              <w:tabs>
                <w:tab w:val="left" w:pos="557"/>
              </w:tabs>
              <w:spacing w:line="276" w:lineRule="auto"/>
              <w:ind w:right="142" w:firstLine="601"/>
              <w:rPr>
                <w:rFonts w:ascii="Calibri" w:hAnsi="Calibri" w:cs="Calibri"/>
                <w:spacing w:val="2"/>
                <w:szCs w:val="24"/>
                <w:shd w:val="clear" w:color="auto" w:fill="FFFFFF"/>
              </w:rPr>
            </w:pPr>
            <w:r w:rsidRPr="007523E1">
              <w:rPr>
                <w:rFonts w:ascii="Calibri" w:hAnsi="Calibri" w:cs="Calibri"/>
                <w:spacing w:val="2"/>
                <w:szCs w:val="24"/>
                <w:shd w:val="clear" w:color="auto" w:fill="FFFFFF"/>
              </w:rPr>
              <w:t>3.4.24.1.2. produktai turi atitikti 2012 m. lapkričio 21 d. Europos Parlamento ir Tarybos reglamento (ES) Nr. 1151/2012 &lt;...&gt; ir (ar) Lietuvos Respublikos žemės ūkio ministro 2015 m. sausio 7 d. įsakymo Nr. 3D-10 &lt;...&gt; reikalavimus &lt;...&gt;;</w:t>
            </w:r>
          </w:p>
          <w:p w14:paraId="37D8FB93" w14:textId="77777777" w:rsidR="007C3629" w:rsidRPr="007523E1" w:rsidRDefault="007C3629" w:rsidP="007C3629">
            <w:pPr>
              <w:tabs>
                <w:tab w:val="left" w:pos="557"/>
              </w:tabs>
              <w:spacing w:line="276" w:lineRule="auto"/>
              <w:ind w:right="142" w:firstLine="601"/>
              <w:rPr>
                <w:rFonts w:ascii="Calibri" w:hAnsi="Calibri" w:cs="Calibri"/>
                <w:spacing w:val="2"/>
                <w:shd w:val="clear" w:color="auto" w:fill="FFFFFF"/>
              </w:rPr>
            </w:pPr>
            <w:r w:rsidRPr="007523E1">
              <w:rPr>
                <w:rFonts w:ascii="Calibri" w:hAnsi="Calibri" w:cs="Calibri"/>
                <w:spacing w:val="2"/>
                <w:shd w:val="clear" w:color="auto" w:fill="FFFFFF"/>
              </w:rPr>
              <w:t>3.4.24.1.3. produktai turi būti sertifikuoti ženklu „Kokybė“ &lt;...&gt; ar atitikti Europos Parlamento ir Tarybos reglamento (ES) 1305/2013 &lt;...&gt; 16 straipsnio 1 punkto b dalyje nurodytų &lt;...&gt; maisto produktų kokybės sistemų &lt;...&gt; reikalavimus;</w:t>
            </w:r>
          </w:p>
          <w:p w14:paraId="1A37F62B" w14:textId="77777777" w:rsidR="007C3629" w:rsidRPr="007523E1" w:rsidRDefault="007C3629" w:rsidP="007C3629">
            <w:pPr>
              <w:tabs>
                <w:tab w:val="left" w:pos="557"/>
              </w:tabs>
              <w:spacing w:line="276" w:lineRule="auto"/>
              <w:ind w:right="142" w:firstLine="601"/>
              <w:rPr>
                <w:rFonts w:ascii="Calibri" w:hAnsi="Calibri" w:cs="Calibri"/>
                <w:spacing w:val="2"/>
                <w:szCs w:val="24"/>
                <w:shd w:val="clear" w:color="auto" w:fill="FFFFFF"/>
              </w:rPr>
            </w:pPr>
            <w:r w:rsidRPr="007523E1">
              <w:rPr>
                <w:rFonts w:ascii="Calibri" w:hAnsi="Calibri" w:cs="Calibri"/>
                <w:spacing w:val="2"/>
                <w:szCs w:val="24"/>
                <w:shd w:val="clear" w:color="auto" w:fill="FFFFFF"/>
              </w:rPr>
              <w:t>3.4.24.1.4. Pagal aukščiau išvardintus 3.4.24.1.1 – 3.4.24.1.3 papunkčiuose nurodytus kriterijus perkamas patiekalams ruošti ir tiekiamų maisto produktų kiekis turi sudaryti ne mažiau nei 30 procentų viso perkamų patiekalams ruošti ir maisto produktus tiekti maisto produktų kiekio (kilogramais, litrais, vienetais). Tiekėjas turi pateikti Pirkimo sutarties 2 priedą su ataskaitinio mėnesio informacija visą sutarties galiojimo laikotarpį bei Užsakovui pareikalavus, maisto produktų įsigijimą pagrindžiančius dokumentus (važtaraščius, sąskaitas ir kt.)“.</w:t>
            </w:r>
          </w:p>
          <w:p w14:paraId="6FEB9933" w14:textId="77777777" w:rsidR="007C3629" w:rsidRPr="007523E1" w:rsidRDefault="007C3629" w:rsidP="007C3629">
            <w:pPr>
              <w:tabs>
                <w:tab w:val="left" w:pos="557"/>
              </w:tabs>
              <w:spacing w:line="276" w:lineRule="auto"/>
              <w:ind w:right="142" w:firstLine="601"/>
              <w:rPr>
                <w:rFonts w:ascii="Calibri" w:hAnsi="Calibri" w:cs="Calibri"/>
                <w:bCs/>
                <w:iCs/>
                <w:szCs w:val="24"/>
                <w:lang w:eastAsia="lt-LT"/>
              </w:rPr>
            </w:pPr>
            <w:r w:rsidRPr="007523E1">
              <w:rPr>
                <w:rFonts w:ascii="Calibri" w:hAnsi="Calibri" w:cs="Calibri"/>
                <w:iCs/>
              </w:rPr>
              <w:t>Siekiant įrodyti minėtų aplinkos apsaugos kriterijų tinkamą įgyvendinimą Sutarties vykdymo metu</w:t>
            </w:r>
            <w:r w:rsidRPr="007523E1">
              <w:rPr>
                <w:rFonts w:ascii="Calibri" w:hAnsi="Calibri" w:cs="Calibri"/>
                <w:bCs/>
                <w:iCs/>
                <w:szCs w:val="24"/>
                <w:lang w:eastAsia="lt-LT"/>
              </w:rPr>
              <w:t>, Tiekėjas Perkančiajai organizacijai teikia „</w:t>
            </w:r>
            <w:r w:rsidRPr="007523E1">
              <w:rPr>
                <w:rFonts w:ascii="Calibri" w:hAnsi="Calibri" w:cs="Calibri"/>
                <w:spacing w:val="2"/>
                <w:szCs w:val="24"/>
                <w:shd w:val="clear" w:color="auto" w:fill="FFFFFF"/>
              </w:rPr>
              <w:t>Aplinkos apsaugos kriterijų laikymosi, Tiekėjo įsigytų ir sunaudotų maisto produktų“</w:t>
            </w:r>
            <w:r w:rsidRPr="007523E1">
              <w:rPr>
                <w:rFonts w:ascii="Calibri" w:hAnsi="Calibri" w:cs="Calibri"/>
                <w:bCs/>
                <w:iCs/>
                <w:szCs w:val="24"/>
                <w:lang w:eastAsia="lt-LT"/>
              </w:rPr>
              <w:t xml:space="preserve"> ataskaitas, sudarytas pagal „Pirkimo sutarties </w:t>
            </w:r>
            <w:r w:rsidRPr="007523E1">
              <w:rPr>
                <w:rFonts w:ascii="Calibri" w:eastAsia="Calibri" w:hAnsi="Calibri" w:cs="Calibri"/>
                <w:color w:val="000000" w:themeColor="text1"/>
                <w:szCs w:val="24"/>
                <w:lang w:eastAsia="lt-LT"/>
              </w:rPr>
              <w:t>CPO315136</w:t>
            </w:r>
            <w:r w:rsidRPr="007523E1">
              <w:rPr>
                <w:rFonts w:ascii="Calibri" w:hAnsi="Calibri" w:cs="Calibri"/>
                <w:bCs/>
                <w:iCs/>
                <w:szCs w:val="24"/>
                <w:lang w:eastAsia="lt-LT"/>
              </w:rPr>
              <w:t xml:space="preserve"> priedą Nr. 2 „Ataskaitos forma“ (toliau – Aplinkos apsaugos kriterijų ataskaitos) ir, Perkančiajai organizacijai pareikalavus, minėtose ataskaitose nurodytą informaciją pagrindžiančius dokumentus.</w:t>
            </w:r>
          </w:p>
          <w:p w14:paraId="3C61219A" w14:textId="77777777" w:rsidR="007C3629" w:rsidRPr="007523E1" w:rsidRDefault="007C3629" w:rsidP="007C3629">
            <w:pPr>
              <w:tabs>
                <w:tab w:val="left" w:pos="557"/>
              </w:tabs>
              <w:spacing w:line="276" w:lineRule="auto"/>
              <w:ind w:right="142" w:firstLine="601"/>
              <w:rPr>
                <w:rFonts w:ascii="Calibri" w:hAnsi="Calibri" w:cs="Calibri"/>
                <w:bCs/>
                <w:iCs/>
                <w:szCs w:val="24"/>
                <w:lang w:eastAsia="lt-LT"/>
              </w:rPr>
            </w:pPr>
            <w:r w:rsidRPr="007523E1">
              <w:rPr>
                <w:rFonts w:ascii="Calibri" w:hAnsi="Calibri" w:cs="Calibri"/>
                <w:bCs/>
                <w:iCs/>
                <w:szCs w:val="24"/>
                <w:lang w:eastAsia="lt-LT"/>
              </w:rPr>
              <w:t>Tarnyba kreipėsi</w:t>
            </w:r>
            <w:r w:rsidRPr="007523E1">
              <w:rPr>
                <w:rStyle w:val="FootnoteReference"/>
                <w:rFonts w:ascii="Calibri" w:hAnsi="Calibri" w:cs="Calibri"/>
                <w:bCs/>
                <w:iCs/>
                <w:szCs w:val="24"/>
                <w:lang w:eastAsia="lt-LT"/>
              </w:rPr>
              <w:footnoteReference w:id="50"/>
            </w:r>
            <w:r w:rsidRPr="007523E1">
              <w:rPr>
                <w:rFonts w:ascii="Calibri" w:hAnsi="Calibri" w:cs="Calibri"/>
                <w:bCs/>
                <w:iCs/>
                <w:szCs w:val="24"/>
                <w:lang w:eastAsia="lt-LT"/>
              </w:rPr>
              <w:t xml:space="preserve"> į Perkančiąją organizaciją, </w:t>
            </w:r>
            <w:r w:rsidRPr="007523E1">
              <w:rPr>
                <w:rFonts w:ascii="Calibri" w:eastAsia="Calibri" w:hAnsi="Calibri" w:cs="Calibri"/>
                <w:color w:val="000000" w:themeColor="text1"/>
                <w:szCs w:val="24"/>
                <w:lang w:eastAsia="lt-LT"/>
              </w:rPr>
              <w:t>prašydama nurodyti, ar</w:t>
            </w:r>
            <w:r w:rsidRPr="007523E1">
              <w:rPr>
                <w:rFonts w:ascii="Calibri" w:hAnsi="Calibri" w:cs="Calibri"/>
                <w:szCs w:val="24"/>
              </w:rPr>
              <w:t xml:space="preserve"> į T</w:t>
            </w:r>
            <w:r w:rsidRPr="007523E1">
              <w:rPr>
                <w:rFonts w:ascii="Calibri" w:eastAsia="Calibri" w:hAnsi="Calibri" w:cs="Calibri"/>
                <w:color w:val="000000" w:themeColor="text1"/>
                <w:szCs w:val="24"/>
                <w:lang w:eastAsia="lt-LT"/>
              </w:rPr>
              <w:t xml:space="preserve">iekėją buvo kreiptasi dėl pareigos laikytis aplinkos apsaugos kriterijų, ar reikalauta pateikti </w:t>
            </w:r>
            <w:r w:rsidRPr="007523E1">
              <w:rPr>
                <w:rFonts w:ascii="Calibri" w:hAnsi="Calibri" w:cs="Calibri"/>
                <w:bCs/>
                <w:iCs/>
                <w:szCs w:val="24"/>
                <w:lang w:eastAsia="lt-LT"/>
              </w:rPr>
              <w:t>Aplinkos apsaugos kriterijų ataskaitas</w:t>
            </w:r>
            <w:r w:rsidRPr="007523E1">
              <w:rPr>
                <w:rFonts w:ascii="Calibri" w:eastAsia="Calibri" w:hAnsi="Calibri" w:cs="Calibri"/>
                <w:color w:val="000000" w:themeColor="text1"/>
                <w:szCs w:val="24"/>
                <w:lang w:eastAsia="lt-LT"/>
              </w:rPr>
              <w:t>, klausta, ar Tiekėjas tinkamai vykdo sutartinius įsipareigojimus</w:t>
            </w:r>
            <w:r w:rsidRPr="007523E1">
              <w:rPr>
                <w:rFonts w:ascii="Calibri" w:hAnsi="Calibri" w:cs="Calibri"/>
                <w:bCs/>
                <w:iCs/>
                <w:szCs w:val="24"/>
                <w:lang w:eastAsia="lt-LT"/>
              </w:rPr>
              <w:t>.</w:t>
            </w:r>
          </w:p>
          <w:p w14:paraId="6C8A5059" w14:textId="79643E3A" w:rsidR="007C3629" w:rsidRPr="007523E1" w:rsidRDefault="007C3629" w:rsidP="00B47D4F">
            <w:pPr>
              <w:spacing w:line="276" w:lineRule="auto"/>
              <w:ind w:firstLine="601"/>
              <w:rPr>
                <w:rFonts w:ascii="Calibri" w:hAnsi="Calibri" w:cs="Calibri"/>
                <w:spacing w:val="2"/>
                <w:szCs w:val="24"/>
                <w:shd w:val="clear" w:color="auto" w:fill="FFFFFF"/>
              </w:rPr>
            </w:pPr>
            <w:r w:rsidRPr="007523E1">
              <w:rPr>
                <w:rFonts w:ascii="Calibri" w:hAnsi="Calibri" w:cs="Calibri"/>
                <w:spacing w:val="2"/>
                <w:szCs w:val="24"/>
                <w:shd w:val="clear" w:color="auto" w:fill="FFFFFF"/>
              </w:rPr>
              <w:t>Gimnazija atsakė</w:t>
            </w:r>
            <w:r w:rsidRPr="007523E1">
              <w:rPr>
                <w:rStyle w:val="FootnoteReference"/>
                <w:rFonts w:ascii="Calibri" w:hAnsi="Calibri" w:cs="Calibri"/>
                <w:spacing w:val="2"/>
                <w:szCs w:val="24"/>
                <w:shd w:val="clear" w:color="auto" w:fill="FFFFFF"/>
              </w:rPr>
              <w:footnoteReference w:id="51"/>
            </w:r>
            <w:r w:rsidRPr="007523E1">
              <w:rPr>
                <w:rFonts w:ascii="Calibri" w:hAnsi="Calibri" w:cs="Calibri"/>
                <w:spacing w:val="2"/>
                <w:szCs w:val="24"/>
                <w:shd w:val="clear" w:color="auto" w:fill="FFFFFF"/>
              </w:rPr>
              <w:t>: „</w:t>
            </w:r>
            <w:r w:rsidRPr="007523E1">
              <w:rPr>
                <w:rFonts w:ascii="Calibri" w:hAnsi="Calibri" w:cs="Calibri"/>
                <w:bCs/>
                <w:iCs/>
                <w:szCs w:val="24"/>
                <w:lang w:eastAsia="lt-LT"/>
              </w:rPr>
              <w:t xml:space="preserve">Tiekėjas UAB „Patatos bistro“ laikosi aplinkos apsaugos, ekonominio naudingumo, tiekėjo įsigytų ir sunaudotų maisto produktų kriterijų. Buvo kreiptasi dėl sutarties 2 priede nurodytų formų ataskaitų. &lt;...&gt; Maitinimo paslaugos teikiamos laiku ir kokybiškai, laikantis suderinto valgiaraščio. Sąskaitas ir kitus dokumentus tiekėjas teikia elektroniniu būdu. Per visą paslaugų teikimo laikotarpį tiekėjui pastabų nebuvo, todėl manome, kad tiekėjas tinkamai vykdo sutartinius įsipareigojimus“ ir </w:t>
            </w:r>
            <w:r w:rsidRPr="007523E1">
              <w:rPr>
                <w:rFonts w:ascii="Calibri" w:hAnsi="Calibri" w:cs="Calibri"/>
                <w:spacing w:val="2"/>
                <w:szCs w:val="24"/>
                <w:shd w:val="clear" w:color="auto" w:fill="FFFFFF"/>
              </w:rPr>
              <w:t xml:space="preserve">pateikė Tarnybai Tiekėjo </w:t>
            </w:r>
            <w:r w:rsidRPr="007523E1">
              <w:rPr>
                <w:rFonts w:ascii="Calibri" w:hAnsi="Calibri" w:cs="Calibri"/>
                <w:bCs/>
                <w:iCs/>
                <w:szCs w:val="24"/>
                <w:lang w:eastAsia="lt-LT"/>
              </w:rPr>
              <w:t>Aplinkos apsaugos kriterijų ataskaitas</w:t>
            </w:r>
            <w:r w:rsidRPr="007523E1">
              <w:rPr>
                <w:rFonts w:ascii="Calibri" w:hAnsi="Calibri" w:cs="Calibri"/>
                <w:spacing w:val="2"/>
                <w:szCs w:val="24"/>
                <w:shd w:val="clear" w:color="auto" w:fill="FFFFFF"/>
              </w:rPr>
              <w:t xml:space="preserve"> už 2025 m. sausio – kovo mėn. laikotarpį, bet nepateikė jose nurodytą informaciją pagrindžiančių dokumentų. Svarbu pažymėti, kad Tiekėjo </w:t>
            </w:r>
            <w:r w:rsidRPr="007523E1">
              <w:rPr>
                <w:rFonts w:ascii="Calibri" w:hAnsi="Calibri" w:cs="Calibri"/>
                <w:bCs/>
                <w:iCs/>
                <w:szCs w:val="24"/>
                <w:lang w:eastAsia="lt-LT"/>
              </w:rPr>
              <w:t>Aplinkos apsaugos kriterijų ataskaitose</w:t>
            </w:r>
            <w:r w:rsidRPr="007523E1">
              <w:rPr>
                <w:rFonts w:ascii="Calibri" w:hAnsi="Calibri" w:cs="Calibri"/>
                <w:spacing w:val="2"/>
                <w:szCs w:val="24"/>
                <w:shd w:val="clear" w:color="auto" w:fill="FFFFFF"/>
              </w:rPr>
              <w:t xml:space="preserve"> nurodyta informacija suformuota savideklaracijos pagrindais, t. y. remiantis vien paties Tiekėjo pateiktais duomenimis, be objektyvių įrodymų. Todėl, nors Tiekėjo deklaruojamos vertės formaliai atitinka aplinkos apsaugos kriterijų reikalavimus dėl ekologiškos produkcijos kiekio, tačiau siekiant </w:t>
            </w:r>
            <w:r w:rsidRPr="007523E1">
              <w:rPr>
                <w:rFonts w:ascii="Calibri" w:hAnsi="Calibri" w:cs="Calibri"/>
                <w:spacing w:val="2"/>
                <w:szCs w:val="24"/>
                <w:shd w:val="clear" w:color="auto" w:fill="FFFFFF"/>
              </w:rPr>
              <w:lastRenderedPageBreak/>
              <w:t xml:space="preserve">įsitikinti, ar šie kriterijai Sutarties vykdymo metu tikrai yra išpildomi, reikalinga iš Tiekėjo pareikalauti ir </w:t>
            </w:r>
            <w:r w:rsidRPr="007523E1">
              <w:rPr>
                <w:rFonts w:ascii="Calibri" w:hAnsi="Calibri" w:cs="Calibri"/>
                <w:bCs/>
                <w:iCs/>
                <w:szCs w:val="24"/>
                <w:lang w:eastAsia="lt-LT"/>
              </w:rPr>
              <w:t>Aplinkos apsaugos kriterijų ataskaitose</w:t>
            </w:r>
            <w:r w:rsidRPr="007523E1">
              <w:rPr>
                <w:rFonts w:ascii="Calibri" w:hAnsi="Calibri" w:cs="Calibri"/>
                <w:spacing w:val="2"/>
                <w:szCs w:val="24"/>
                <w:shd w:val="clear" w:color="auto" w:fill="FFFFFF"/>
              </w:rPr>
              <w:t xml:space="preserve"> nurodytą informaciją pagrindžiančių dokumentų. Sutarties sąlygose</w:t>
            </w:r>
            <w:r w:rsidRPr="007523E1">
              <w:rPr>
                <w:rStyle w:val="FootnoteReference"/>
                <w:rFonts w:ascii="Calibri" w:hAnsi="Calibri" w:cs="Calibri"/>
                <w:spacing w:val="2"/>
                <w:szCs w:val="24"/>
                <w:shd w:val="clear" w:color="auto" w:fill="FFFFFF"/>
              </w:rPr>
              <w:footnoteReference w:id="52"/>
            </w:r>
            <w:r w:rsidRPr="007523E1">
              <w:rPr>
                <w:rFonts w:ascii="Calibri" w:hAnsi="Calibri" w:cs="Calibri"/>
                <w:spacing w:val="2"/>
                <w:szCs w:val="24"/>
                <w:shd w:val="clear" w:color="auto" w:fill="FFFFFF"/>
              </w:rPr>
              <w:t xml:space="preserve"> ir Sutarties priede Nr. 2</w:t>
            </w:r>
            <w:r w:rsidRPr="007523E1">
              <w:rPr>
                <w:rStyle w:val="FootnoteReference"/>
                <w:rFonts w:ascii="Calibri" w:hAnsi="Calibri" w:cs="Calibri"/>
                <w:spacing w:val="2"/>
                <w:szCs w:val="24"/>
                <w:shd w:val="clear" w:color="auto" w:fill="FFFFFF"/>
              </w:rPr>
              <w:footnoteReference w:id="53"/>
            </w:r>
            <w:r w:rsidRPr="007523E1">
              <w:rPr>
                <w:rFonts w:ascii="Calibri" w:hAnsi="Calibri" w:cs="Calibri"/>
                <w:spacing w:val="2"/>
                <w:szCs w:val="24"/>
                <w:shd w:val="clear" w:color="auto" w:fill="FFFFFF"/>
              </w:rPr>
              <w:t xml:space="preserve"> yra nustatyta Perkančiosios organizacijos teisė šių dokumentų reikalauti iš Tiekėjo ir pastarojo pareiga juos pateikti. Minėtų dokumentų nepareikalavus, Tiekėjo teikiamose </w:t>
            </w:r>
            <w:r w:rsidRPr="007523E1">
              <w:rPr>
                <w:rFonts w:ascii="Calibri" w:hAnsi="Calibri" w:cs="Calibri"/>
                <w:bCs/>
                <w:iCs/>
                <w:szCs w:val="24"/>
                <w:lang w:eastAsia="lt-LT"/>
              </w:rPr>
              <w:t>Aplinkos apsaugos kriterijų ataskaitose</w:t>
            </w:r>
            <w:r w:rsidRPr="007523E1">
              <w:rPr>
                <w:rFonts w:ascii="Calibri" w:hAnsi="Calibri" w:cs="Calibri"/>
                <w:spacing w:val="2"/>
                <w:szCs w:val="24"/>
                <w:shd w:val="clear" w:color="auto" w:fill="FFFFFF"/>
              </w:rPr>
              <w:t xml:space="preserve"> nurodyta informacija apie aplinkos apsaugos kriterijų išpildymą yra tik deklaratyvi / objektyviai nepagrįsta.</w:t>
            </w:r>
            <w:r w:rsidR="00736095" w:rsidRPr="007523E1">
              <w:rPr>
                <w:rFonts w:ascii="Calibri" w:hAnsi="Calibri" w:cs="Calibri"/>
                <w:spacing w:val="2"/>
                <w:szCs w:val="24"/>
                <w:shd w:val="clear" w:color="auto" w:fill="FFFFFF"/>
              </w:rPr>
              <w:t xml:space="preserve"> Nors šiuo atveju Perkančiajai organizacijai nenustatyta prievolė reikalauti iš Tiekėjo </w:t>
            </w:r>
            <w:r w:rsidR="00736095" w:rsidRPr="007523E1">
              <w:rPr>
                <w:rFonts w:ascii="Calibri" w:hAnsi="Calibri" w:cs="Calibri"/>
                <w:bCs/>
                <w:iCs/>
                <w:szCs w:val="24"/>
                <w:lang w:eastAsia="lt-LT"/>
              </w:rPr>
              <w:t xml:space="preserve">Aplinkos apsaugos kriterijų </w:t>
            </w:r>
            <w:r w:rsidR="00736095" w:rsidRPr="007523E1">
              <w:rPr>
                <w:rFonts w:ascii="Calibri" w:hAnsi="Calibri" w:cs="Calibri"/>
                <w:spacing w:val="2"/>
                <w:szCs w:val="24"/>
                <w:shd w:val="clear" w:color="auto" w:fill="FFFFFF"/>
              </w:rPr>
              <w:t>ataskaitoje nurodytą informaciją pagrindžiančių dokumentų, tačiau jai tenka pareiga imtis visų priemonių užtikrinti, kad Sutarties vykdymo metu Tiekėjas faktiškai laikytųsi savo deklaruotų įsipareigojimų. Sutarties sąlygos niekaip neriboja Perkančiosios organizacijos teisių prižiūrėti ir kontroliuoti Sutarties vykdymą. Be to, tinkama Sutarties vykdymo priežiūros pareiga kyla ne tik iš Sutarties sąlygų, bet ir VPĮ nuostatų.</w:t>
            </w:r>
          </w:p>
        </w:tc>
      </w:tr>
    </w:tbl>
    <w:p w14:paraId="3F82990B" w14:textId="3F74B265" w:rsidR="00194A41" w:rsidRPr="009E5A3B" w:rsidRDefault="00194A41" w:rsidP="00B649F5">
      <w:pPr>
        <w:spacing w:line="276" w:lineRule="auto"/>
        <w:rPr>
          <w:rFonts w:ascii="Calibri" w:hAnsi="Calibri" w:cs="Calibri"/>
          <w:szCs w:val="24"/>
          <w:lang w:eastAsia="lt-LT"/>
        </w:rPr>
      </w:pPr>
      <w:bookmarkStart w:id="10" w:name="_Hlk165466173"/>
    </w:p>
    <w:p w14:paraId="63FAEF9E" w14:textId="77777777" w:rsidR="00592059" w:rsidRPr="009E5A3B" w:rsidRDefault="00592059" w:rsidP="00B7189A">
      <w:pPr>
        <w:spacing w:line="276" w:lineRule="auto"/>
        <w:rPr>
          <w:rFonts w:ascii="Calibri" w:hAnsi="Calibri" w:cs="Calibri"/>
          <w:szCs w:val="24"/>
          <w:lang w:eastAsia="lt-LT"/>
        </w:rPr>
      </w:pPr>
    </w:p>
    <w:bookmarkEnd w:id="10"/>
    <w:p w14:paraId="2B47406C" w14:textId="4A0FBBC5" w:rsidR="002569E2" w:rsidRPr="00E366B1" w:rsidRDefault="004F38D7" w:rsidP="00E366B1">
      <w:pPr>
        <w:spacing w:line="276" w:lineRule="auto"/>
        <w:jc w:val="both"/>
        <w:rPr>
          <w:rFonts w:ascii="Calibri" w:hAnsi="Calibri" w:cs="Calibri"/>
          <w:color w:val="000000" w:themeColor="text1"/>
          <w:szCs w:val="24"/>
        </w:rPr>
      </w:pPr>
      <w:r>
        <w:rPr>
          <w:rFonts w:ascii="Calibri" w:hAnsi="Calibri" w:cs="Calibri"/>
          <w:color w:val="000000" w:themeColor="text1"/>
          <w:szCs w:val="24"/>
        </w:rPr>
        <w:t>Direktoriaus pavaduotoja</w:t>
      </w:r>
      <w:r>
        <w:rPr>
          <w:rFonts w:ascii="Calibri" w:hAnsi="Calibri" w:cs="Calibri"/>
          <w:color w:val="000000" w:themeColor="text1"/>
          <w:szCs w:val="24"/>
        </w:rPr>
        <w:tab/>
      </w:r>
      <w:r>
        <w:rPr>
          <w:rFonts w:ascii="Calibri" w:hAnsi="Calibri" w:cs="Calibri"/>
          <w:color w:val="000000" w:themeColor="text1"/>
          <w:szCs w:val="24"/>
        </w:rPr>
        <w:tab/>
      </w:r>
      <w:r>
        <w:rPr>
          <w:rFonts w:ascii="Calibri" w:hAnsi="Calibri" w:cs="Calibri"/>
          <w:color w:val="000000" w:themeColor="text1"/>
          <w:szCs w:val="24"/>
        </w:rPr>
        <w:tab/>
      </w:r>
      <w:r>
        <w:rPr>
          <w:rFonts w:ascii="Calibri" w:hAnsi="Calibri" w:cs="Calibri"/>
          <w:color w:val="000000" w:themeColor="text1"/>
          <w:szCs w:val="24"/>
        </w:rPr>
        <w:tab/>
        <w:t xml:space="preserve">                  Viktorija Namavičienė</w:t>
      </w:r>
    </w:p>
    <w:sectPr w:rsidR="002569E2" w:rsidRPr="00E366B1" w:rsidSect="004E2137">
      <w:headerReference w:type="even" r:id="rId13"/>
      <w:headerReference w:type="default" r:id="rId14"/>
      <w:footerReference w:type="even" r:id="rId15"/>
      <w:footerReference w:type="default" r:id="rId16"/>
      <w:headerReference w:type="first" r:id="rId17"/>
      <w:footerReference w:type="first" r:id="rId18"/>
      <w:pgSz w:w="11907" w:h="16839"/>
      <w:pgMar w:top="425" w:right="851" w:bottom="142" w:left="1418" w:header="567" w:footer="567" w:gutter="0"/>
      <w:pgNumType w:start="1"/>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E41967" w14:textId="77777777" w:rsidR="007B0654" w:rsidRDefault="007B0654">
      <w:pPr>
        <w:ind w:firstLine="720"/>
        <w:rPr>
          <w:rFonts w:ascii="Arial" w:hAnsi="Arial" w:cs="Arial"/>
          <w:sz w:val="20"/>
          <w:lang w:eastAsia="lt-LT"/>
        </w:rPr>
      </w:pPr>
      <w:r>
        <w:rPr>
          <w:rFonts w:ascii="Arial" w:hAnsi="Arial" w:cs="Arial"/>
          <w:sz w:val="20"/>
          <w:lang w:eastAsia="lt-LT"/>
        </w:rPr>
        <w:separator/>
      </w:r>
    </w:p>
  </w:endnote>
  <w:endnote w:type="continuationSeparator" w:id="0">
    <w:p w14:paraId="5E85592C" w14:textId="77777777" w:rsidR="007B0654" w:rsidRDefault="007B0654">
      <w:pPr>
        <w:ind w:firstLine="720"/>
        <w:rPr>
          <w:rFonts w:ascii="Arial" w:hAnsi="Arial" w:cs="Arial"/>
          <w:sz w:val="20"/>
          <w:lang w:eastAsia="lt-LT"/>
        </w:rPr>
      </w:pPr>
      <w:r>
        <w:rPr>
          <w:rFonts w:ascii="Arial" w:hAnsi="Arial" w:cs="Arial"/>
          <w:sz w:val="20"/>
          <w:lang w:eastAsia="lt-LT"/>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98C94" w14:textId="77777777" w:rsidR="00FC5CFE" w:rsidRDefault="00FC5CFE">
    <w:pPr>
      <w:tabs>
        <w:tab w:val="center" w:pos="4819"/>
        <w:tab w:val="right" w:pos="9638"/>
      </w:tabs>
      <w:ind w:firstLine="720"/>
      <w:rPr>
        <w:rFonts w:ascii="Arial" w:hAnsi="Arial" w:cs="Arial"/>
        <w:sz w:val="20"/>
        <w:lang w:eastAsia="lt-L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9566F" w14:textId="77777777" w:rsidR="00FC5CFE" w:rsidRDefault="00FC5CFE">
    <w:pPr>
      <w:tabs>
        <w:tab w:val="center" w:pos="4819"/>
        <w:tab w:val="right" w:pos="9638"/>
      </w:tabs>
      <w:ind w:firstLine="720"/>
      <w:rPr>
        <w:rFonts w:ascii="Arial" w:hAnsi="Arial" w:cs="Arial"/>
        <w:sz w:val="20"/>
        <w:lang w:eastAsia="lt-L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6C1D6" w14:textId="004195DD" w:rsidR="00A53CD1" w:rsidRPr="00CA2552" w:rsidRDefault="00A53CD1" w:rsidP="00A53CD1">
    <w:pPr>
      <w:pBdr>
        <w:top w:val="single" w:sz="4" w:space="1" w:color="auto"/>
      </w:pBdr>
      <w:rPr>
        <w:rFonts w:ascii="Calibri" w:hAnsi="Calibri" w:cs="Calibri"/>
        <w:sz w:val="20"/>
      </w:rPr>
    </w:pPr>
    <w:r w:rsidRPr="00CA2552">
      <w:rPr>
        <w:rFonts w:ascii="Calibri" w:hAnsi="Calibri" w:cs="Calibri"/>
        <w:sz w:val="20"/>
      </w:rPr>
      <w:t xml:space="preserve">Biudžetinė įstaiga                                                     Tel.  </w:t>
    </w:r>
    <w:r w:rsidR="00450F11" w:rsidRPr="00CA2552">
      <w:rPr>
        <w:rFonts w:ascii="Calibri" w:hAnsi="Calibri" w:cs="Calibri"/>
        <w:sz w:val="20"/>
      </w:rPr>
      <w:t>+370 603 89015</w:t>
    </w:r>
    <w:r w:rsidRPr="00CA2552">
      <w:rPr>
        <w:rFonts w:ascii="Calibri" w:hAnsi="Calibri" w:cs="Calibri"/>
        <w:sz w:val="20"/>
      </w:rPr>
      <w:t xml:space="preserve">                           Duomenys kaupiami ir saugomi </w:t>
    </w:r>
  </w:p>
  <w:p w14:paraId="7166FBC4" w14:textId="311A22BB" w:rsidR="00A53CD1" w:rsidRPr="00CA2552" w:rsidRDefault="00A53CD1" w:rsidP="00A53CD1">
    <w:pPr>
      <w:pBdr>
        <w:top w:val="single" w:sz="4" w:space="1" w:color="auto"/>
      </w:pBdr>
      <w:jc w:val="both"/>
      <w:rPr>
        <w:rFonts w:ascii="Calibri" w:hAnsi="Calibri" w:cs="Calibri"/>
        <w:sz w:val="20"/>
      </w:rPr>
    </w:pPr>
    <w:r w:rsidRPr="00CA2552">
      <w:rPr>
        <w:rFonts w:ascii="Calibri" w:hAnsi="Calibri" w:cs="Calibri"/>
        <w:sz w:val="20"/>
      </w:rPr>
      <w:t xml:space="preserve">Kareivių g. 1, LT-08351 Vilnius                             </w:t>
    </w:r>
    <w:r w:rsidR="00CE2807">
      <w:rPr>
        <w:rFonts w:ascii="Calibri" w:hAnsi="Calibri" w:cs="Calibri"/>
        <w:sz w:val="20"/>
      </w:rPr>
      <w:t xml:space="preserve"> </w:t>
    </w:r>
    <w:r w:rsidRPr="00CA2552">
      <w:rPr>
        <w:rFonts w:ascii="Calibri" w:hAnsi="Calibri" w:cs="Calibri"/>
        <w:sz w:val="20"/>
      </w:rPr>
      <w:t xml:space="preserve"> </w:t>
    </w:r>
    <w:r w:rsidR="005F1DFF" w:rsidRPr="00CA2552">
      <w:rPr>
        <w:rFonts w:ascii="Calibri" w:hAnsi="Calibri" w:cs="Calibri"/>
        <w:sz w:val="20"/>
      </w:rPr>
      <w:t xml:space="preserve">El.p. </w:t>
    </w:r>
    <w:hyperlink r:id="rId1" w:history="1">
      <w:r w:rsidR="005F1DFF" w:rsidRPr="00CA2552">
        <w:rPr>
          <w:rStyle w:val="Hyperlink"/>
          <w:rFonts w:ascii="Calibri" w:hAnsi="Calibri" w:cs="Calibri"/>
          <w:sz w:val="20"/>
        </w:rPr>
        <w:t>info@vpt.lt</w:t>
      </w:r>
    </w:hyperlink>
    <w:r w:rsidR="005F1DFF" w:rsidRPr="00CA2552">
      <w:rPr>
        <w:rFonts w:ascii="Calibri" w:hAnsi="Calibri" w:cs="Calibri"/>
        <w:sz w:val="20"/>
      </w:rPr>
      <w:t xml:space="preserve">       </w:t>
    </w:r>
    <w:r w:rsidRPr="00CA2552">
      <w:rPr>
        <w:rFonts w:ascii="Calibri" w:hAnsi="Calibri" w:cs="Calibri"/>
        <w:sz w:val="20"/>
      </w:rPr>
      <w:t xml:space="preserve">                            Juridinių asmenų registre </w:t>
    </w:r>
  </w:p>
  <w:p w14:paraId="16D583EB" w14:textId="6F1EF3F5" w:rsidR="00A53CD1" w:rsidRPr="00CA2552" w:rsidRDefault="002B5769" w:rsidP="00A53CD1">
    <w:pPr>
      <w:pBdr>
        <w:top w:val="single" w:sz="4" w:space="1" w:color="auto"/>
      </w:pBdr>
      <w:jc w:val="both"/>
      <w:rPr>
        <w:rFonts w:ascii="Calibri" w:hAnsi="Calibri" w:cs="Calibri"/>
        <w:sz w:val="20"/>
      </w:rPr>
    </w:pPr>
    <w:hyperlink r:id="rId2" w:history="1">
      <w:r w:rsidRPr="00CA2552">
        <w:rPr>
          <w:rStyle w:val="Hyperlink"/>
          <w:rFonts w:ascii="Calibri" w:hAnsi="Calibri" w:cs="Calibri"/>
          <w:sz w:val="20"/>
        </w:rPr>
        <w:t>http://www.vpt.lrv.lt</w:t>
      </w:r>
    </w:hyperlink>
    <w:r w:rsidRPr="00CA2552">
      <w:rPr>
        <w:rFonts w:ascii="Calibri" w:hAnsi="Calibri" w:cs="Calibri"/>
        <w:sz w:val="20"/>
      </w:rPr>
      <w:t xml:space="preserve"> </w:t>
    </w:r>
    <w:r w:rsidR="00A53CD1" w:rsidRPr="00CA2552">
      <w:rPr>
        <w:rFonts w:ascii="Calibri" w:hAnsi="Calibri" w:cs="Calibri"/>
        <w:sz w:val="20"/>
      </w:rPr>
      <w:t xml:space="preserve">                                                                                      </w:t>
    </w:r>
    <w:r w:rsidR="005F1DFF" w:rsidRPr="00CA2552">
      <w:rPr>
        <w:rFonts w:ascii="Calibri" w:hAnsi="Calibri" w:cs="Calibri"/>
        <w:sz w:val="20"/>
      </w:rPr>
      <w:t xml:space="preserve">                        </w:t>
    </w:r>
    <w:r w:rsidR="00A53CD1" w:rsidRPr="00CA2552">
      <w:rPr>
        <w:rFonts w:ascii="Calibri" w:hAnsi="Calibri" w:cs="Calibri"/>
        <w:sz w:val="20"/>
      </w:rPr>
      <w:t>Kodas 188656261</w:t>
    </w:r>
  </w:p>
  <w:p w14:paraId="06A7D96E" w14:textId="77777777" w:rsidR="00FC5CFE" w:rsidRPr="00CA2552" w:rsidRDefault="00FC5CFE">
    <w:pPr>
      <w:tabs>
        <w:tab w:val="center" w:pos="4819"/>
        <w:tab w:val="right" w:pos="9638"/>
      </w:tabs>
      <w:ind w:firstLine="720"/>
      <w:rPr>
        <w:rFonts w:ascii="Calibri" w:hAnsi="Calibri" w:cs="Calibri"/>
        <w:sz w:val="20"/>
        <w:lang w:eastAsia="lt-L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A6C7CC" w14:textId="77777777" w:rsidR="007B0654" w:rsidRDefault="007B0654">
      <w:pPr>
        <w:ind w:firstLine="720"/>
        <w:rPr>
          <w:rFonts w:ascii="Arial" w:hAnsi="Arial" w:cs="Arial"/>
          <w:sz w:val="20"/>
          <w:lang w:eastAsia="lt-LT"/>
        </w:rPr>
      </w:pPr>
      <w:r>
        <w:rPr>
          <w:rFonts w:ascii="Arial" w:hAnsi="Arial" w:cs="Arial"/>
          <w:sz w:val="20"/>
          <w:lang w:eastAsia="lt-LT"/>
        </w:rPr>
        <w:separator/>
      </w:r>
    </w:p>
  </w:footnote>
  <w:footnote w:type="continuationSeparator" w:id="0">
    <w:p w14:paraId="43C48DCB" w14:textId="77777777" w:rsidR="007B0654" w:rsidRDefault="007B0654">
      <w:pPr>
        <w:ind w:firstLine="720"/>
        <w:rPr>
          <w:rFonts w:ascii="Arial" w:hAnsi="Arial" w:cs="Arial"/>
          <w:sz w:val="20"/>
          <w:lang w:eastAsia="lt-LT"/>
        </w:rPr>
      </w:pPr>
      <w:r>
        <w:rPr>
          <w:rFonts w:ascii="Arial" w:hAnsi="Arial" w:cs="Arial"/>
          <w:sz w:val="20"/>
          <w:lang w:eastAsia="lt-LT"/>
        </w:rPr>
        <w:continuationSeparator/>
      </w:r>
    </w:p>
  </w:footnote>
  <w:footnote w:id="1">
    <w:p w14:paraId="4F22CE02" w14:textId="3995157E" w:rsidR="00DB076B" w:rsidRPr="007523E1" w:rsidRDefault="00DB076B" w:rsidP="007523E1">
      <w:pPr>
        <w:pStyle w:val="FootnoteText"/>
        <w:spacing w:line="276" w:lineRule="auto"/>
        <w:rPr>
          <w:rFonts w:ascii="Calibri" w:hAnsi="Calibri" w:cs="Calibri"/>
        </w:rPr>
      </w:pPr>
      <w:r w:rsidRPr="007523E1">
        <w:rPr>
          <w:rStyle w:val="FootnoteReference"/>
          <w:rFonts w:ascii="Calibri" w:hAnsi="Calibri" w:cs="Calibri"/>
        </w:rPr>
        <w:footnoteRef/>
      </w:r>
      <w:r w:rsidRPr="007523E1">
        <w:rPr>
          <w:rFonts w:ascii="Calibri" w:hAnsi="Calibri" w:cs="Calibri"/>
        </w:rPr>
        <w:t xml:space="preserve"> Tarnyboje užregistruotas 2025 m. birželio 30 d. Nr. 3S-1676.</w:t>
      </w:r>
    </w:p>
  </w:footnote>
  <w:footnote w:id="2">
    <w:p w14:paraId="7B09DDF1" w14:textId="33DAA0C5" w:rsidR="000045FF" w:rsidRPr="007523E1" w:rsidRDefault="000045FF" w:rsidP="007523E1">
      <w:pPr>
        <w:pStyle w:val="FootnoteText"/>
        <w:spacing w:line="276" w:lineRule="auto"/>
        <w:rPr>
          <w:rFonts w:ascii="Calibri" w:hAnsi="Calibri" w:cs="Calibri"/>
        </w:rPr>
      </w:pPr>
      <w:r w:rsidRPr="007523E1">
        <w:rPr>
          <w:rStyle w:val="FootnoteReference"/>
          <w:rFonts w:ascii="Calibri" w:hAnsi="Calibri" w:cs="Calibri"/>
        </w:rPr>
        <w:footnoteRef/>
      </w:r>
      <w:r w:rsidRPr="007523E1">
        <w:rPr>
          <w:rFonts w:ascii="Calibri" w:hAnsi="Calibri" w:cs="Calibri"/>
        </w:rPr>
        <w:t xml:space="preserve"> Centrinėje viešųjų pirkimų informacinėje sistemoje Perkančioji organizacija nurodė, kad maitinimo paslaugų sutartis sudaryta 2024 m. rugsėjo 26 d., tačiau ši aplinkybė neatitinka tikrovės. </w:t>
      </w:r>
      <w:r w:rsidR="00C85CAF" w:rsidRPr="007523E1">
        <w:rPr>
          <w:rFonts w:ascii="Calibri" w:hAnsi="Calibri" w:cs="Calibri"/>
        </w:rPr>
        <w:t xml:space="preserve">Sutartis sudaryta ir juridiškai įsigaliojo 2024 m. spalio 22 d. </w:t>
      </w:r>
      <w:r w:rsidRPr="007523E1">
        <w:rPr>
          <w:rFonts w:ascii="Calibri" w:hAnsi="Calibri" w:cs="Calibri"/>
        </w:rPr>
        <w:t>Plačiau apie tai pasisakyta šios vertinimo išvados II dalies (II dalis. Vertinimo apimtyje nustatyti pažeidimai) 3 (trečiame) punkte.</w:t>
      </w:r>
    </w:p>
  </w:footnote>
  <w:footnote w:id="3">
    <w:p w14:paraId="70ABD9D8" w14:textId="3A881329" w:rsidR="00093840" w:rsidRPr="007523E1" w:rsidRDefault="00093840" w:rsidP="007523E1">
      <w:pPr>
        <w:pStyle w:val="FootnoteText"/>
        <w:spacing w:line="276" w:lineRule="auto"/>
        <w:rPr>
          <w:rFonts w:ascii="Calibri" w:hAnsi="Calibri" w:cs="Calibri"/>
        </w:rPr>
      </w:pPr>
      <w:r w:rsidRPr="007523E1">
        <w:rPr>
          <w:rStyle w:val="FootnoteReference"/>
          <w:rFonts w:ascii="Calibri" w:hAnsi="Calibri" w:cs="Calibri"/>
        </w:rPr>
        <w:footnoteRef/>
      </w:r>
      <w:r w:rsidRPr="007523E1">
        <w:rPr>
          <w:rFonts w:ascii="Calibri" w:hAnsi="Calibri" w:cs="Calibri"/>
        </w:rPr>
        <w:t xml:space="preserve"> Tarnybos atstovai su Gimnazijos direktore ir direktor</w:t>
      </w:r>
      <w:r w:rsidR="00A00422" w:rsidRPr="007523E1">
        <w:rPr>
          <w:rFonts w:ascii="Calibri" w:hAnsi="Calibri" w:cs="Calibri"/>
        </w:rPr>
        <w:t>ė</w:t>
      </w:r>
      <w:r w:rsidRPr="007523E1">
        <w:rPr>
          <w:rFonts w:ascii="Calibri" w:hAnsi="Calibri" w:cs="Calibri"/>
        </w:rPr>
        <w:t>s pavaduotoja ūkio reikalams (asmeniu, atsakingu už maitinimo paslaugų sutarties vykdymą) bendravo per Teams platformą 2025 m. balandžio 23 d., kadangi balandžio 17 d. (apsilankymo Gimnazijoje metu) minėti asmenys buvo nepasiekiami.</w:t>
      </w:r>
    </w:p>
  </w:footnote>
  <w:footnote w:id="4">
    <w:p w14:paraId="3106856A" w14:textId="3B7B0832" w:rsidR="00243D47" w:rsidRPr="007523E1" w:rsidRDefault="00243D47" w:rsidP="007523E1">
      <w:pPr>
        <w:pStyle w:val="FootnoteText"/>
        <w:spacing w:line="276" w:lineRule="auto"/>
        <w:rPr>
          <w:rFonts w:ascii="Calibri" w:hAnsi="Calibri" w:cs="Calibri"/>
        </w:rPr>
      </w:pPr>
      <w:r w:rsidRPr="007523E1">
        <w:rPr>
          <w:rStyle w:val="FootnoteReference"/>
          <w:rFonts w:ascii="Calibri" w:hAnsi="Calibri" w:cs="Calibri"/>
        </w:rPr>
        <w:footnoteRef/>
      </w:r>
      <w:r w:rsidRPr="007523E1">
        <w:rPr>
          <w:rFonts w:ascii="Calibri" w:hAnsi="Calibri" w:cs="Calibri"/>
        </w:rPr>
        <w:t xml:space="preserve"> Patikrinimo tikslas: „maisto saugos, kokybės, higienos, ženklinimo kontrolė, </w:t>
      </w:r>
      <w:r w:rsidR="00F42303" w:rsidRPr="007523E1">
        <w:rPr>
          <w:rFonts w:ascii="Calibri" w:hAnsi="Calibri" w:cs="Calibri"/>
        </w:rPr>
        <w:t>RVASVT sistemos ir (ar) GHP auditas</w:t>
      </w:r>
      <w:r w:rsidRPr="007523E1">
        <w:rPr>
          <w:rFonts w:ascii="Calibri" w:hAnsi="Calibri" w:cs="Calibri"/>
        </w:rPr>
        <w:t>“.</w:t>
      </w:r>
    </w:p>
  </w:footnote>
  <w:footnote w:id="5">
    <w:p w14:paraId="4D946B5E" w14:textId="3DA81E5D" w:rsidR="000045FF" w:rsidRPr="007523E1" w:rsidRDefault="000045FF" w:rsidP="007523E1">
      <w:pPr>
        <w:pStyle w:val="FootnoteText"/>
        <w:spacing w:line="276" w:lineRule="auto"/>
        <w:rPr>
          <w:rFonts w:ascii="Calibri" w:hAnsi="Calibri" w:cs="Calibri"/>
        </w:rPr>
      </w:pPr>
      <w:r w:rsidRPr="007523E1">
        <w:rPr>
          <w:rStyle w:val="FootnoteReference"/>
          <w:rFonts w:ascii="Calibri" w:hAnsi="Calibri" w:cs="Calibri"/>
        </w:rPr>
        <w:footnoteRef/>
      </w:r>
      <w:r w:rsidRPr="007523E1">
        <w:rPr>
          <w:rFonts w:ascii="Calibri" w:hAnsi="Calibri" w:cs="Calibri"/>
        </w:rPr>
        <w:t xml:space="preserve"> Centrinėje viešųjų pirkimų informacinėje sistemoje Perkančioji organizacija nurodė, kad maitinimo paslaugų sutartis sudaryta 2024 m. rugsėjo 26 d., tačiau ši aplinkybė neatitinka tikrovės. </w:t>
      </w:r>
      <w:r w:rsidR="00431C97" w:rsidRPr="007523E1">
        <w:rPr>
          <w:rFonts w:ascii="Calibri" w:hAnsi="Calibri" w:cs="Calibri"/>
        </w:rPr>
        <w:t xml:space="preserve">Sutartis sudaryta ir juridiškai įsigaliojo 2024 m. spalio 22 d. </w:t>
      </w:r>
      <w:r w:rsidRPr="007523E1">
        <w:rPr>
          <w:rFonts w:ascii="Calibri" w:hAnsi="Calibri" w:cs="Calibri"/>
        </w:rPr>
        <w:t>Plačiau apie tai pasisakyta šios vertinimo išvados II dalies (II dalis. Vertinimo apimtyje nustatyti pažeidimai) 3 (trečiame) punkte.</w:t>
      </w:r>
    </w:p>
  </w:footnote>
  <w:footnote w:id="6">
    <w:p w14:paraId="0D3F20BD" w14:textId="78C627F0" w:rsidR="004E4C13" w:rsidRPr="007523E1" w:rsidRDefault="004E4C13" w:rsidP="007523E1">
      <w:pPr>
        <w:pStyle w:val="FootnoteText"/>
        <w:spacing w:line="276" w:lineRule="auto"/>
        <w:rPr>
          <w:rFonts w:ascii="Calibri" w:hAnsi="Calibri" w:cs="Calibri"/>
        </w:rPr>
      </w:pPr>
      <w:r w:rsidRPr="007523E1">
        <w:rPr>
          <w:rStyle w:val="FootnoteReference"/>
          <w:rFonts w:ascii="Calibri" w:hAnsi="Calibri" w:cs="Calibri"/>
        </w:rPr>
        <w:footnoteRef/>
      </w:r>
      <w:r w:rsidRPr="007523E1">
        <w:rPr>
          <w:rFonts w:ascii="Calibri" w:hAnsi="Calibri" w:cs="Calibri"/>
        </w:rPr>
        <w:t xml:space="preserve"> Dinaminė pirkimų sistema „Ugdymo įstaigų maitinimo paslaugų užsakymai per CPO LT elektroninį katalogą“, Centrinėje viešųjų pirkimų informacinėje sistemoje skelbimas apie pirkimą paskelbtas 2024-03-28, pirkimo Nr. 709527.</w:t>
      </w:r>
    </w:p>
  </w:footnote>
  <w:footnote w:id="7">
    <w:p w14:paraId="1F954787" w14:textId="77777777" w:rsidR="00FF3ECF" w:rsidRPr="007523E1" w:rsidRDefault="00FF3ECF" w:rsidP="007523E1">
      <w:pPr>
        <w:pStyle w:val="FootnoteText"/>
        <w:spacing w:line="276" w:lineRule="auto"/>
        <w:rPr>
          <w:rFonts w:ascii="Calibri" w:hAnsi="Calibri" w:cs="Calibri"/>
        </w:rPr>
      </w:pPr>
      <w:r w:rsidRPr="007523E1">
        <w:rPr>
          <w:rStyle w:val="FootnoteReference"/>
          <w:rFonts w:ascii="Calibri" w:hAnsi="Calibri" w:cs="Calibri"/>
        </w:rPr>
        <w:footnoteRef/>
      </w:r>
      <w:r w:rsidRPr="007523E1">
        <w:rPr>
          <w:rFonts w:ascii="Calibri" w:hAnsi="Calibri" w:cs="Calibri"/>
        </w:rPr>
        <w:t xml:space="preserve"> „Perkančioji organizacija užtikrina, kad vykdant pirkimą būtų laikomasi lygiateisiškumo, nediskriminavimo, abipusio pripažinimo, proporcingumo, skaidrumo principų“.</w:t>
      </w:r>
    </w:p>
  </w:footnote>
  <w:footnote w:id="8">
    <w:p w14:paraId="0CD14450" w14:textId="77777777" w:rsidR="00FB5473" w:rsidRPr="007523E1" w:rsidRDefault="00FB5473" w:rsidP="007523E1">
      <w:pPr>
        <w:pStyle w:val="FootnoteText"/>
        <w:spacing w:line="276" w:lineRule="auto"/>
        <w:rPr>
          <w:rFonts w:ascii="Calibri" w:hAnsi="Calibri" w:cs="Calibri"/>
        </w:rPr>
      </w:pPr>
      <w:r w:rsidRPr="007523E1">
        <w:rPr>
          <w:rStyle w:val="FootnoteReference"/>
          <w:rFonts w:ascii="Calibri" w:hAnsi="Calibri" w:cs="Calibri"/>
        </w:rPr>
        <w:footnoteRef/>
      </w:r>
      <w:r w:rsidRPr="007523E1">
        <w:rPr>
          <w:rFonts w:ascii="Calibri" w:hAnsi="Calibri" w:cs="Calibri"/>
        </w:rPr>
        <w:t xml:space="preserve"> „Perkančioji organizacija turi siekti, kad:</w:t>
      </w:r>
      <w:bookmarkStart w:id="7" w:name="part_c68783ccc8824838b9d1d27f367999fc"/>
      <w:bookmarkEnd w:id="7"/>
      <w:r w:rsidRPr="007523E1">
        <w:rPr>
          <w:rFonts w:ascii="Calibri" w:hAnsi="Calibri" w:cs="Calibri"/>
        </w:rPr>
        <w:t xml:space="preserve"> 1) prekėms, paslaugoms ar darbams įsigyti skirtos lėšos būtų naudojamos racionaliai“.</w:t>
      </w:r>
    </w:p>
  </w:footnote>
  <w:footnote w:id="9">
    <w:p w14:paraId="1195712E" w14:textId="4BF2D07F" w:rsidR="00C47ED2" w:rsidRPr="007523E1" w:rsidRDefault="00C47ED2" w:rsidP="007523E1">
      <w:pPr>
        <w:pStyle w:val="FootnoteText"/>
        <w:spacing w:line="276" w:lineRule="auto"/>
        <w:rPr>
          <w:rFonts w:ascii="Calibri" w:hAnsi="Calibri" w:cs="Calibri"/>
        </w:rPr>
      </w:pPr>
      <w:r w:rsidRPr="007523E1">
        <w:rPr>
          <w:rStyle w:val="FootnoteReference"/>
          <w:rFonts w:ascii="Calibri" w:hAnsi="Calibri" w:cs="Calibri"/>
        </w:rPr>
        <w:footnoteRef/>
      </w:r>
      <w:r w:rsidRPr="007523E1">
        <w:rPr>
          <w:rFonts w:ascii="Calibri" w:hAnsi="Calibri" w:cs="Calibri"/>
        </w:rPr>
        <w:t xml:space="preserve"> C</w:t>
      </w:r>
      <w:r w:rsidR="00B22861" w:rsidRPr="007523E1">
        <w:rPr>
          <w:rFonts w:ascii="Calibri" w:hAnsi="Calibri" w:cs="Calibri"/>
        </w:rPr>
        <w:t>entrinėje viešųjų pirkimų informacinėje sistemo</w:t>
      </w:r>
      <w:r w:rsidR="004321CF" w:rsidRPr="007523E1">
        <w:rPr>
          <w:rFonts w:ascii="Calibri" w:hAnsi="Calibri" w:cs="Calibri"/>
        </w:rPr>
        <w:t xml:space="preserve">je </w:t>
      </w:r>
      <w:r w:rsidRPr="007523E1">
        <w:rPr>
          <w:rFonts w:ascii="Calibri" w:hAnsi="Calibri" w:cs="Calibri"/>
        </w:rPr>
        <w:t>Perkančioji organizacija nurodė, kad Sutartis sudaryta 2024 m. rugsėjo 26 d., tačiau ši aplinkybė neatitinka tikrovės. Sutartis sudaryta ir juridiškai įsigaliojo 2024 m. spalio 22 d. Plačiau apie tai pasisakyta šios vertinimo išvados II dalies (II dalis. Vertinimo apimtyje nustatyti pažeidimai) 3 (trečiame) punkte</w:t>
      </w:r>
      <w:r w:rsidR="00431C97" w:rsidRPr="007523E1">
        <w:rPr>
          <w:rFonts w:ascii="Calibri" w:hAnsi="Calibri" w:cs="Calibri"/>
        </w:rPr>
        <w:t>.</w:t>
      </w:r>
    </w:p>
  </w:footnote>
  <w:footnote w:id="10">
    <w:p w14:paraId="3F54B1F9" w14:textId="6DB7E037" w:rsidR="00043169" w:rsidRPr="007523E1" w:rsidRDefault="00043169" w:rsidP="007523E1">
      <w:pPr>
        <w:pStyle w:val="FootnoteText"/>
        <w:spacing w:line="276" w:lineRule="auto"/>
        <w:rPr>
          <w:rFonts w:ascii="Calibri" w:hAnsi="Calibri" w:cs="Calibri"/>
        </w:rPr>
      </w:pPr>
      <w:r w:rsidRPr="007523E1">
        <w:rPr>
          <w:rStyle w:val="FootnoteReference"/>
          <w:rFonts w:ascii="Calibri" w:hAnsi="Calibri" w:cs="Calibri"/>
        </w:rPr>
        <w:footnoteRef/>
      </w:r>
      <w:r w:rsidRPr="007523E1">
        <w:rPr>
          <w:rFonts w:ascii="Calibri" w:hAnsi="Calibri" w:cs="Calibri"/>
        </w:rPr>
        <w:t xml:space="preserve"> Tarnybos 2025 m. balandžio 25 d. raštas Nr. 4S-493</w:t>
      </w:r>
      <w:r w:rsidR="00E61F39" w:rsidRPr="007523E1">
        <w:rPr>
          <w:rFonts w:ascii="Calibri" w:hAnsi="Calibri" w:cs="Calibri"/>
        </w:rPr>
        <w:t>, 2025 m. birželio 27 d. el. laiškas</w:t>
      </w:r>
      <w:r w:rsidRPr="007523E1">
        <w:rPr>
          <w:rFonts w:ascii="Calibri" w:hAnsi="Calibri" w:cs="Calibri"/>
        </w:rPr>
        <w:t>.</w:t>
      </w:r>
    </w:p>
  </w:footnote>
  <w:footnote w:id="11">
    <w:p w14:paraId="2F3C76FF" w14:textId="2B61B89C" w:rsidR="00043169" w:rsidRPr="007523E1" w:rsidRDefault="00043169" w:rsidP="007523E1">
      <w:pPr>
        <w:pStyle w:val="FootnoteText"/>
        <w:spacing w:line="276" w:lineRule="auto"/>
        <w:rPr>
          <w:rFonts w:ascii="Calibri" w:hAnsi="Calibri" w:cs="Calibri"/>
        </w:rPr>
      </w:pPr>
      <w:r w:rsidRPr="007523E1">
        <w:rPr>
          <w:rStyle w:val="FootnoteReference"/>
          <w:rFonts w:ascii="Calibri" w:hAnsi="Calibri" w:cs="Calibri"/>
        </w:rPr>
        <w:footnoteRef/>
      </w:r>
      <w:r w:rsidRPr="007523E1">
        <w:rPr>
          <w:rFonts w:ascii="Calibri" w:hAnsi="Calibri" w:cs="Calibri"/>
        </w:rPr>
        <w:t xml:space="preserve"> Gimnazijos 2025 m. gegužės 9 d. raštas Nr. SR-134</w:t>
      </w:r>
      <w:r w:rsidR="00E61F39" w:rsidRPr="007523E1">
        <w:rPr>
          <w:rFonts w:ascii="Calibri" w:hAnsi="Calibri" w:cs="Calibri"/>
        </w:rPr>
        <w:t>, 2025 m. birželio 30 d. el. laiškai</w:t>
      </w:r>
      <w:r w:rsidRPr="007523E1">
        <w:rPr>
          <w:rFonts w:ascii="Calibri" w:hAnsi="Calibri" w:cs="Calibri"/>
        </w:rPr>
        <w:t>.</w:t>
      </w:r>
    </w:p>
  </w:footnote>
  <w:footnote w:id="12">
    <w:p w14:paraId="7ACA4710" w14:textId="55396A1A" w:rsidR="00B83C7E" w:rsidRPr="007523E1" w:rsidRDefault="00B83C7E" w:rsidP="007523E1">
      <w:pPr>
        <w:pStyle w:val="FootnoteText"/>
        <w:spacing w:line="276" w:lineRule="auto"/>
        <w:rPr>
          <w:rFonts w:ascii="Calibri" w:hAnsi="Calibri" w:cs="Calibri"/>
        </w:rPr>
      </w:pPr>
      <w:r w:rsidRPr="007523E1">
        <w:rPr>
          <w:rStyle w:val="FootnoteReference"/>
          <w:rFonts w:ascii="Calibri" w:hAnsi="Calibri" w:cs="Calibri"/>
        </w:rPr>
        <w:footnoteRef/>
      </w:r>
      <w:r w:rsidRPr="007523E1">
        <w:rPr>
          <w:rFonts w:ascii="Calibri" w:hAnsi="Calibri" w:cs="Calibri"/>
        </w:rPr>
        <w:t xml:space="preserve"> Sutarties 3.4.7 p.: „Sutarties galiojimo metu privalo laikytis ekonominio naudingumo kriterijų: &lt;...&gt; 3.4.7.5. Užtikrinti, kad paslaugą teiksiantys darbuotojai (technologas (-ai), virėjai (-ai) dalyvaus kvalifikacijos kėlimo kursuose (virėjo (-os), technologo (-ės) kėlimo kursuose / mokymuose / seminaruose, kaip nurodyta Pirkimo sutarties priede Nr. 1. Nedelsiant pateikti Užsakovui patvirtinančius dokumentus (sertifikatus, pažymėjimus ir pan.) apie įvykusius kvalifikacijos kėlimo kursus / mokymus / seminarus &lt;...&gt;“.</w:t>
      </w:r>
    </w:p>
  </w:footnote>
  <w:footnote w:id="13">
    <w:p w14:paraId="5495E40D" w14:textId="1D97515C" w:rsidR="00DB076B" w:rsidRPr="007523E1" w:rsidRDefault="00DB076B" w:rsidP="007523E1">
      <w:pPr>
        <w:pStyle w:val="FootnoteText"/>
        <w:spacing w:line="276" w:lineRule="auto"/>
        <w:rPr>
          <w:rFonts w:ascii="Calibri" w:hAnsi="Calibri" w:cs="Calibri"/>
        </w:rPr>
      </w:pPr>
      <w:r w:rsidRPr="007523E1">
        <w:rPr>
          <w:rStyle w:val="FootnoteReference"/>
          <w:rFonts w:ascii="Calibri" w:hAnsi="Calibri" w:cs="Calibri"/>
        </w:rPr>
        <w:footnoteRef/>
      </w:r>
      <w:r w:rsidRPr="007523E1">
        <w:rPr>
          <w:rFonts w:ascii="Calibri" w:hAnsi="Calibri" w:cs="Calibri"/>
        </w:rPr>
        <w:t xml:space="preserve"> Telefonu kalbinta už Sutarties vykdymo priežiūrą atsakinga Gimnazijos direktorės pavaduotoja ūkio reikalams pažymėjo, kad tokių dokumentų Tiekėjas Gimnazijai nepateikė.</w:t>
      </w:r>
    </w:p>
  </w:footnote>
  <w:footnote w:id="14">
    <w:p w14:paraId="38A8DC89" w14:textId="6D097B90" w:rsidR="00816A07" w:rsidRPr="007523E1" w:rsidRDefault="00816A07" w:rsidP="007523E1">
      <w:pPr>
        <w:pStyle w:val="FootnoteText"/>
        <w:spacing w:line="276" w:lineRule="auto"/>
        <w:rPr>
          <w:rFonts w:ascii="Calibri" w:hAnsi="Calibri" w:cs="Calibri"/>
        </w:rPr>
      </w:pPr>
      <w:r w:rsidRPr="007523E1">
        <w:rPr>
          <w:rStyle w:val="FootnoteReference"/>
          <w:rFonts w:ascii="Calibri" w:hAnsi="Calibri" w:cs="Calibri"/>
        </w:rPr>
        <w:footnoteRef/>
      </w:r>
      <w:r w:rsidRPr="007523E1">
        <w:rPr>
          <w:rFonts w:ascii="Calibri" w:hAnsi="Calibri" w:cs="Calibri"/>
        </w:rPr>
        <w:t xml:space="preserve"> </w:t>
      </w:r>
      <w:r w:rsidR="00852433" w:rsidRPr="007523E1">
        <w:rPr>
          <w:rFonts w:ascii="Calibri" w:hAnsi="Calibri" w:cs="Calibri"/>
        </w:rPr>
        <w:t>Tarnybos 2025 m. balandžio 25 d. raštas Nr. 4S-493</w:t>
      </w:r>
      <w:r w:rsidRPr="007523E1">
        <w:rPr>
          <w:rFonts w:ascii="Calibri" w:hAnsi="Calibri" w:cs="Calibri"/>
        </w:rPr>
        <w:t>.</w:t>
      </w:r>
    </w:p>
  </w:footnote>
  <w:footnote w:id="15">
    <w:p w14:paraId="54E60D5E" w14:textId="0D9EF2B5" w:rsidR="006B51CB" w:rsidRPr="007523E1" w:rsidRDefault="006B51CB" w:rsidP="007523E1">
      <w:pPr>
        <w:pStyle w:val="FootnoteText"/>
        <w:spacing w:line="276" w:lineRule="auto"/>
        <w:rPr>
          <w:rFonts w:ascii="Calibri" w:hAnsi="Calibri" w:cs="Calibri"/>
        </w:rPr>
      </w:pPr>
      <w:r w:rsidRPr="007523E1">
        <w:rPr>
          <w:rStyle w:val="FootnoteReference"/>
          <w:rFonts w:ascii="Calibri" w:hAnsi="Calibri" w:cs="Calibri"/>
        </w:rPr>
        <w:footnoteRef/>
      </w:r>
      <w:r w:rsidRPr="007523E1">
        <w:rPr>
          <w:rFonts w:ascii="Calibri" w:hAnsi="Calibri" w:cs="Calibri"/>
        </w:rPr>
        <w:t xml:space="preserve"> Gimnazijos 2025 m. gegužės 9 d. raštas Nr. SR-134.</w:t>
      </w:r>
    </w:p>
  </w:footnote>
  <w:footnote w:id="16">
    <w:p w14:paraId="3D3A243A" w14:textId="10FDA148" w:rsidR="00761527" w:rsidRPr="007523E1" w:rsidRDefault="00761527" w:rsidP="007523E1">
      <w:pPr>
        <w:pStyle w:val="FootnoteText"/>
        <w:spacing w:line="276" w:lineRule="auto"/>
        <w:rPr>
          <w:rFonts w:ascii="Calibri" w:hAnsi="Calibri" w:cs="Calibri"/>
        </w:rPr>
      </w:pPr>
      <w:r w:rsidRPr="007523E1">
        <w:rPr>
          <w:rStyle w:val="FootnoteReference"/>
          <w:rFonts w:ascii="Calibri" w:hAnsi="Calibri" w:cs="Calibri"/>
        </w:rPr>
        <w:footnoteRef/>
      </w:r>
      <w:r w:rsidRPr="007523E1">
        <w:rPr>
          <w:rFonts w:ascii="Calibri" w:hAnsi="Calibri" w:cs="Calibri"/>
        </w:rPr>
        <w:t xml:space="preserve"> Tarnybos 2025 m. gegužės 13 d. raštas Nr. 4S-586.</w:t>
      </w:r>
    </w:p>
  </w:footnote>
  <w:footnote w:id="17">
    <w:p w14:paraId="194C8A5F" w14:textId="07FBA2BB" w:rsidR="00B40857" w:rsidRPr="007523E1" w:rsidRDefault="00B40857" w:rsidP="007523E1">
      <w:pPr>
        <w:pStyle w:val="FootnoteText"/>
        <w:spacing w:line="276" w:lineRule="auto"/>
        <w:rPr>
          <w:rFonts w:ascii="Calibri" w:hAnsi="Calibri" w:cs="Calibri"/>
        </w:rPr>
      </w:pPr>
      <w:r w:rsidRPr="007523E1">
        <w:rPr>
          <w:rStyle w:val="FootnoteReference"/>
          <w:rFonts w:ascii="Calibri" w:hAnsi="Calibri" w:cs="Calibri"/>
        </w:rPr>
        <w:footnoteRef/>
      </w:r>
      <w:r w:rsidRPr="007523E1">
        <w:rPr>
          <w:rFonts w:ascii="Calibri" w:hAnsi="Calibri" w:cs="Calibri"/>
        </w:rPr>
        <w:t xml:space="preserve"> Gimnazijos 2025 m. gegužės 23 d. raštas Nr. SR-149.</w:t>
      </w:r>
    </w:p>
  </w:footnote>
  <w:footnote w:id="18">
    <w:p w14:paraId="15C6B86E" w14:textId="77777777" w:rsidR="00556BC7" w:rsidRPr="007523E1" w:rsidRDefault="00556BC7" w:rsidP="007523E1">
      <w:pPr>
        <w:pStyle w:val="FootnoteText"/>
        <w:spacing w:line="276" w:lineRule="auto"/>
        <w:rPr>
          <w:rFonts w:ascii="Calibri" w:hAnsi="Calibri" w:cs="Calibri"/>
        </w:rPr>
      </w:pPr>
      <w:r w:rsidRPr="007523E1">
        <w:rPr>
          <w:rStyle w:val="FootnoteReference"/>
          <w:rFonts w:ascii="Calibri" w:hAnsi="Calibri" w:cs="Calibri"/>
        </w:rPr>
        <w:footnoteRef/>
      </w:r>
      <w:r w:rsidRPr="007523E1">
        <w:rPr>
          <w:rFonts w:ascii="Calibri" w:hAnsi="Calibri" w:cs="Calibri"/>
        </w:rPr>
        <w:t xml:space="preserve"> Dinaminė pirkimų sistema „Ugdymo įstaigų maitinimo paslaugų užsakymai per CPO LT elektroninį katalogą“, Centrinėje viešųjų pirkimų informacinėje sistemoje skelbimas apie pirkimą paskelbtas 2024-03-28, pirkimo Nr. 709527.</w:t>
      </w:r>
    </w:p>
  </w:footnote>
  <w:footnote w:id="19">
    <w:p w14:paraId="0FEB70E6" w14:textId="7C0A7702" w:rsidR="00CE1778" w:rsidRPr="007523E1" w:rsidRDefault="00CE1778" w:rsidP="007523E1">
      <w:pPr>
        <w:pStyle w:val="FootnoteText"/>
        <w:spacing w:line="276" w:lineRule="auto"/>
        <w:rPr>
          <w:rFonts w:ascii="Calibri" w:hAnsi="Calibri" w:cs="Calibri"/>
        </w:rPr>
      </w:pPr>
      <w:r w:rsidRPr="007523E1">
        <w:rPr>
          <w:rStyle w:val="FootnoteReference"/>
          <w:rFonts w:ascii="Calibri" w:hAnsi="Calibri" w:cs="Calibri"/>
        </w:rPr>
        <w:footnoteRef/>
      </w:r>
      <w:r w:rsidRPr="007523E1">
        <w:rPr>
          <w:rFonts w:ascii="Calibri" w:hAnsi="Calibri" w:cs="Calibri"/>
        </w:rPr>
        <w:t xml:space="preserve"> LAT 2018 m. gegužės 3 d. nutartis civilinėje byloje Nr. e3K-3-178-378/2018</w:t>
      </w:r>
      <w:r w:rsidR="003E1890" w:rsidRPr="007523E1">
        <w:rPr>
          <w:rFonts w:ascii="Calibri" w:hAnsi="Calibri" w:cs="Calibri"/>
        </w:rPr>
        <w:t>, ESTT 2010 m. balandžio 13 d. sprendimas byloje Wall AG prieš Frankfurto miestą.</w:t>
      </w:r>
    </w:p>
  </w:footnote>
  <w:footnote w:id="20">
    <w:p w14:paraId="3301358A" w14:textId="5ACEEF34" w:rsidR="006F7AF4" w:rsidRPr="007523E1" w:rsidRDefault="006F7AF4" w:rsidP="007523E1">
      <w:pPr>
        <w:pStyle w:val="FootnoteText"/>
        <w:spacing w:line="276" w:lineRule="auto"/>
        <w:rPr>
          <w:rFonts w:ascii="Calibri" w:hAnsi="Calibri" w:cs="Calibri"/>
        </w:rPr>
      </w:pPr>
      <w:r w:rsidRPr="007523E1">
        <w:rPr>
          <w:rStyle w:val="FootnoteReference"/>
          <w:rFonts w:ascii="Calibri" w:hAnsi="Calibri" w:cs="Calibri"/>
        </w:rPr>
        <w:footnoteRef/>
      </w:r>
      <w:r w:rsidRPr="007523E1">
        <w:rPr>
          <w:rFonts w:ascii="Calibri" w:hAnsi="Calibri" w:cs="Calibri"/>
        </w:rPr>
        <w:t xml:space="preserve"> </w:t>
      </w:r>
      <w:r w:rsidR="00765CEA" w:rsidRPr="007523E1">
        <w:rPr>
          <w:rFonts w:ascii="Calibri" w:hAnsi="Calibri" w:cs="Calibri"/>
        </w:rPr>
        <w:t>LAT</w:t>
      </w:r>
      <w:r w:rsidRPr="007523E1">
        <w:rPr>
          <w:rFonts w:ascii="Calibri" w:hAnsi="Calibri" w:cs="Calibri"/>
        </w:rPr>
        <w:t xml:space="preserve"> 2018 m. gegužės 3 d. nutartis civilinėje byloje Nr. e3K-3-178-378/2018</w:t>
      </w:r>
      <w:r w:rsidR="00AC4770" w:rsidRPr="007523E1">
        <w:rPr>
          <w:rFonts w:ascii="Calibri" w:hAnsi="Calibri" w:cs="Calibri"/>
        </w:rPr>
        <w:t xml:space="preserve">, LAT </w:t>
      </w:r>
      <w:r w:rsidR="00AC4770" w:rsidRPr="007523E1">
        <w:rPr>
          <w:rFonts w:ascii="Calibri" w:hAnsi="Calibri" w:cs="Calibri"/>
          <w:bCs/>
          <w:iCs/>
          <w:lang w:eastAsia="lt-LT"/>
        </w:rPr>
        <w:t>2017 m. vasario 2 d. nutartis civilinėje byloje Nr. e3K-3-1-969/2017</w:t>
      </w:r>
      <w:r w:rsidRPr="007523E1">
        <w:rPr>
          <w:rFonts w:ascii="Calibri" w:hAnsi="Calibri" w:cs="Calibri"/>
        </w:rPr>
        <w:t>.</w:t>
      </w:r>
    </w:p>
  </w:footnote>
  <w:footnote w:id="21">
    <w:p w14:paraId="671C8958" w14:textId="77777777" w:rsidR="00B6385E" w:rsidRPr="007523E1" w:rsidRDefault="00B6385E" w:rsidP="007523E1">
      <w:pPr>
        <w:pStyle w:val="FootnoteText"/>
        <w:spacing w:line="276" w:lineRule="auto"/>
        <w:rPr>
          <w:rFonts w:ascii="Calibri" w:hAnsi="Calibri" w:cs="Calibri"/>
        </w:rPr>
      </w:pPr>
      <w:r w:rsidRPr="007523E1">
        <w:rPr>
          <w:rStyle w:val="FootnoteReference"/>
          <w:rFonts w:ascii="Calibri" w:hAnsi="Calibri" w:cs="Calibri"/>
        </w:rPr>
        <w:footnoteRef/>
      </w:r>
      <w:r w:rsidRPr="007523E1">
        <w:rPr>
          <w:rFonts w:ascii="Calibri" w:hAnsi="Calibri" w:cs="Calibri"/>
        </w:rPr>
        <w:t xml:space="preserve"> „Perkančioji organizacija užtikrina, kad vykdant pirkimą būtų laikomasi lygiateisiškumo, nediskriminavimo, abipusio pripažinimo, proporcingumo, skaidrumo principų“.</w:t>
      </w:r>
    </w:p>
  </w:footnote>
  <w:footnote w:id="22">
    <w:p w14:paraId="4CCDD361" w14:textId="77777777" w:rsidR="00B6385E" w:rsidRPr="007523E1" w:rsidRDefault="00B6385E" w:rsidP="007523E1">
      <w:pPr>
        <w:pStyle w:val="FootnoteText"/>
        <w:spacing w:line="276" w:lineRule="auto"/>
        <w:rPr>
          <w:rFonts w:ascii="Calibri" w:hAnsi="Calibri" w:cs="Calibri"/>
        </w:rPr>
      </w:pPr>
      <w:r w:rsidRPr="007523E1">
        <w:rPr>
          <w:rStyle w:val="FootnoteReference"/>
          <w:rFonts w:ascii="Calibri" w:hAnsi="Calibri" w:cs="Calibri"/>
        </w:rPr>
        <w:footnoteRef/>
      </w:r>
      <w:r w:rsidRPr="007523E1">
        <w:rPr>
          <w:rFonts w:ascii="Calibri" w:hAnsi="Calibri" w:cs="Calibri"/>
        </w:rPr>
        <w:t xml:space="preserve"> „Perkančioji organizacija turi siekti, kad: 1) prekėms, paslaugoms ar darbams įsigyti skirtos lėšos būtų naudojamos racionaliai“.</w:t>
      </w:r>
    </w:p>
  </w:footnote>
  <w:footnote w:id="23">
    <w:p w14:paraId="47CF3294" w14:textId="36A5AA8E" w:rsidR="00F57CD8" w:rsidRPr="007523E1" w:rsidRDefault="00F57CD8" w:rsidP="007523E1">
      <w:pPr>
        <w:pStyle w:val="FootnoteText"/>
        <w:spacing w:line="276" w:lineRule="auto"/>
        <w:rPr>
          <w:rFonts w:ascii="Calibri" w:hAnsi="Calibri" w:cs="Calibri"/>
        </w:rPr>
      </w:pPr>
      <w:r w:rsidRPr="007523E1">
        <w:rPr>
          <w:rStyle w:val="FootnoteReference"/>
          <w:rFonts w:ascii="Calibri" w:hAnsi="Calibri" w:cs="Calibri"/>
        </w:rPr>
        <w:footnoteRef/>
      </w:r>
      <w:r w:rsidRPr="007523E1">
        <w:rPr>
          <w:rFonts w:ascii="Calibri" w:hAnsi="Calibri" w:cs="Calibri"/>
        </w:rPr>
        <w:t xml:space="preserve"> Po Tarnybos ir VMVT darbuotojų apsilankymo (2025 m. </w:t>
      </w:r>
      <w:r w:rsidR="006C1666" w:rsidRPr="007523E1">
        <w:rPr>
          <w:rFonts w:ascii="Calibri" w:hAnsi="Calibri" w:cs="Calibri"/>
        </w:rPr>
        <w:t>balandžio</w:t>
      </w:r>
      <w:r w:rsidRPr="007523E1">
        <w:rPr>
          <w:rFonts w:ascii="Calibri" w:hAnsi="Calibri" w:cs="Calibri"/>
        </w:rPr>
        <w:t xml:space="preserve"> 17 d.) Sutarties šalys </w:t>
      </w:r>
      <w:r w:rsidR="00C67E16" w:rsidRPr="007523E1">
        <w:rPr>
          <w:rFonts w:ascii="Calibri" w:hAnsi="Calibri" w:cs="Calibri"/>
        </w:rPr>
        <w:t xml:space="preserve">sekančią dieną (2025 m. balandžio 18 d.) </w:t>
      </w:r>
      <w:r w:rsidRPr="007523E1">
        <w:rPr>
          <w:rFonts w:ascii="Calibri" w:hAnsi="Calibri" w:cs="Calibri"/>
        </w:rPr>
        <w:t xml:space="preserve">suderino ir patvirtino naują 15 – 18 m. vaikų amžiaus grupės maitinimo valgiaraštį. Kadangi </w:t>
      </w:r>
      <w:r w:rsidR="00C67E16" w:rsidRPr="007523E1">
        <w:rPr>
          <w:rFonts w:ascii="Calibri" w:hAnsi="Calibri" w:cs="Calibri"/>
        </w:rPr>
        <w:t>apsilankymo dieną galiojo 2024 m. Sutarties šalių suderintas valgiaraštis, faktiškai apsilankymo dieną taikytų ir Tiekėjo pasiūlyme nurodytų kainų palyginimai atlikti remiantis 2024 m. valgiaraščiu, jame nurodytomis patiekalų išeigomis.</w:t>
      </w:r>
      <w:r w:rsidR="0005647E" w:rsidRPr="007523E1">
        <w:rPr>
          <w:rFonts w:ascii="Calibri" w:hAnsi="Calibri" w:cs="Calibri"/>
        </w:rPr>
        <w:t xml:space="preserve"> 2025 m. balandžio 23 d. nuotolinio </w:t>
      </w:r>
      <w:r w:rsidR="00A4736E" w:rsidRPr="007523E1">
        <w:rPr>
          <w:rFonts w:ascii="Calibri" w:hAnsi="Calibri" w:cs="Calibri"/>
        </w:rPr>
        <w:t>„</w:t>
      </w:r>
      <w:r w:rsidR="0005647E" w:rsidRPr="007523E1">
        <w:rPr>
          <w:rFonts w:ascii="Calibri" w:hAnsi="Calibri" w:cs="Calibri"/>
        </w:rPr>
        <w:t>Teams</w:t>
      </w:r>
      <w:r w:rsidR="00A4736E" w:rsidRPr="007523E1">
        <w:rPr>
          <w:rFonts w:ascii="Calibri" w:hAnsi="Calibri" w:cs="Calibri"/>
        </w:rPr>
        <w:t>“</w:t>
      </w:r>
      <w:r w:rsidR="0005647E" w:rsidRPr="007523E1">
        <w:rPr>
          <w:rFonts w:ascii="Calibri" w:hAnsi="Calibri" w:cs="Calibri"/>
        </w:rPr>
        <w:t xml:space="preserve"> susitikimo su Gimnazijos direktore ir direktorės pavaduotoja ūkio reikalams (asmeniu, atsakingu už Sutarties vykdymą) metu Gimnazijos atstovės pažymėjo, kad faktinės Tiekėjo patiekiamų patiekalų porcijos (išeigos) yra didesnės nei nurodyta 2024 m. suderintame valgiaraštyje. Tarnybos atstovai atkreipė dėmesį, kad suderintame valgiaraštyje nurodytos patiekalų išeigos ir faktiškai pagaminamų patiekalų išeigos tur</w:t>
      </w:r>
      <w:r w:rsidR="00204CFB" w:rsidRPr="007523E1">
        <w:rPr>
          <w:rFonts w:ascii="Calibri" w:hAnsi="Calibri" w:cs="Calibri"/>
        </w:rPr>
        <w:t>ėtų</w:t>
      </w:r>
      <w:r w:rsidR="0005647E" w:rsidRPr="007523E1">
        <w:rPr>
          <w:rFonts w:ascii="Calibri" w:hAnsi="Calibri" w:cs="Calibri"/>
        </w:rPr>
        <w:t xml:space="preserve"> sutapti.</w:t>
      </w:r>
      <w:r w:rsidR="00B87C4D" w:rsidRPr="007523E1">
        <w:rPr>
          <w:rFonts w:ascii="Calibri" w:hAnsi="Calibri" w:cs="Calibri"/>
        </w:rPr>
        <w:t xml:space="preserve"> </w:t>
      </w:r>
      <w:r w:rsidR="00CA5632" w:rsidRPr="007523E1">
        <w:rPr>
          <w:rFonts w:ascii="Calibri" w:hAnsi="Calibri" w:cs="Calibri"/>
        </w:rPr>
        <w:t>2025 m. balandžio 18 d. suderintame valgiaraštyje nurodytos didesnės patiekalų išeigos nei 2024</w:t>
      </w:r>
      <w:r w:rsidR="00FD0153" w:rsidRPr="007523E1">
        <w:rPr>
          <w:rFonts w:ascii="Calibri" w:hAnsi="Calibri" w:cs="Calibri"/>
        </w:rPr>
        <w:t> </w:t>
      </w:r>
      <w:r w:rsidR="00CA5632" w:rsidRPr="007523E1">
        <w:rPr>
          <w:rFonts w:ascii="Calibri" w:hAnsi="Calibri" w:cs="Calibri"/>
        </w:rPr>
        <w:t>m. valgiaraštyje (pvz.: sriubų ir karštų patiekalų išeigos didesnės 50 g; garnyro išeigos didesnės 100 g ir pan.).</w:t>
      </w:r>
      <w:r w:rsidR="00CA5632" w:rsidRPr="007523E1">
        <w:rPr>
          <w:rFonts w:ascii="Calibri" w:hAnsi="Calibri" w:cs="Calibri"/>
        </w:rPr>
        <w:br/>
      </w:r>
      <w:r w:rsidR="00B87C4D" w:rsidRPr="007523E1">
        <w:rPr>
          <w:rFonts w:ascii="Calibri" w:hAnsi="Calibri" w:cs="Calibri"/>
        </w:rPr>
        <w:t>VMVT Patikrinimo akte aplinkybė, kad faktiškai patiekiamų patiekalų išeigos ir 2024 m. suderintame valgiaraštyje nurodytos patiekalų išeigos skirias</w:t>
      </w:r>
      <w:r w:rsidR="009D0F06" w:rsidRPr="007523E1">
        <w:rPr>
          <w:rFonts w:ascii="Calibri" w:hAnsi="Calibri" w:cs="Calibri"/>
        </w:rPr>
        <w:t>i</w:t>
      </w:r>
      <w:r w:rsidR="00B87C4D" w:rsidRPr="007523E1">
        <w:rPr>
          <w:rFonts w:ascii="Calibri" w:hAnsi="Calibri" w:cs="Calibri"/>
        </w:rPr>
        <w:t>, nepaminėta. Todėl Tarnyba negali objektyviai patvirtinti, kad Tiekėjas faktiškai tiek</w:t>
      </w:r>
      <w:r w:rsidR="009D0F06" w:rsidRPr="007523E1">
        <w:rPr>
          <w:rFonts w:ascii="Calibri" w:hAnsi="Calibri" w:cs="Calibri"/>
        </w:rPr>
        <w:t>ė</w:t>
      </w:r>
      <w:r w:rsidR="00B87C4D" w:rsidRPr="007523E1">
        <w:rPr>
          <w:rFonts w:ascii="Calibri" w:hAnsi="Calibri" w:cs="Calibri"/>
        </w:rPr>
        <w:t xml:space="preserve"> didesnes patiekalų porcijas nei </w:t>
      </w:r>
      <w:r w:rsidR="00FD0153" w:rsidRPr="007523E1">
        <w:rPr>
          <w:rFonts w:ascii="Calibri" w:hAnsi="Calibri" w:cs="Calibri"/>
        </w:rPr>
        <w:t xml:space="preserve">buvo </w:t>
      </w:r>
      <w:r w:rsidR="00B87C4D" w:rsidRPr="007523E1">
        <w:rPr>
          <w:rFonts w:ascii="Calibri" w:hAnsi="Calibri" w:cs="Calibri"/>
        </w:rPr>
        <w:t>numatyta 2024 m. suderintame valgiaraštyje.</w:t>
      </w:r>
    </w:p>
  </w:footnote>
  <w:footnote w:id="24">
    <w:p w14:paraId="6DF01105" w14:textId="53E96EDA" w:rsidR="00AE02FA" w:rsidRPr="007523E1" w:rsidRDefault="006374F8" w:rsidP="007523E1">
      <w:pPr>
        <w:pStyle w:val="FootnoteText"/>
        <w:spacing w:line="276" w:lineRule="auto"/>
        <w:rPr>
          <w:rFonts w:ascii="Calibri" w:hAnsi="Calibri" w:cs="Calibri"/>
        </w:rPr>
      </w:pPr>
      <w:r w:rsidRPr="007523E1">
        <w:rPr>
          <w:rStyle w:val="FootnoteReference"/>
          <w:rFonts w:ascii="Calibri" w:hAnsi="Calibri" w:cs="Calibri"/>
        </w:rPr>
        <w:footnoteRef/>
      </w:r>
      <w:r w:rsidRPr="007523E1">
        <w:rPr>
          <w:rFonts w:ascii="Calibri" w:hAnsi="Calibri" w:cs="Calibri"/>
        </w:rPr>
        <w:t xml:space="preserve"> </w:t>
      </w:r>
      <w:r w:rsidR="00F36164" w:rsidRPr="007523E1">
        <w:rPr>
          <w:rFonts w:ascii="Calibri" w:hAnsi="Calibri" w:cs="Calibri"/>
          <w:noProof/>
        </w:rPr>
        <w:drawing>
          <wp:inline distT="0" distB="0" distL="0" distR="0" wp14:anchorId="6A4A0E95" wp14:editId="6545564B">
            <wp:extent cx="2865878" cy="3641074"/>
            <wp:effectExtent l="0" t="0" r="0" b="0"/>
            <wp:docPr id="7639218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921863" name=""/>
                    <pic:cNvPicPr/>
                  </pic:nvPicPr>
                  <pic:blipFill>
                    <a:blip r:embed="rId1"/>
                    <a:stretch>
                      <a:fillRect/>
                    </a:stretch>
                  </pic:blipFill>
                  <pic:spPr>
                    <a:xfrm>
                      <a:off x="0" y="0"/>
                      <a:ext cx="2888296" cy="3669556"/>
                    </a:xfrm>
                    <a:prstGeom prst="rect">
                      <a:avLst/>
                    </a:prstGeom>
                  </pic:spPr>
                </pic:pic>
              </a:graphicData>
            </a:graphic>
          </wp:inline>
        </w:drawing>
      </w:r>
      <w:r w:rsidR="00A8080F" w:rsidRPr="007523E1">
        <w:rPr>
          <w:rFonts w:ascii="Calibri" w:hAnsi="Calibri" w:cs="Calibri"/>
          <w:noProof/>
        </w:rPr>
        <w:drawing>
          <wp:inline distT="0" distB="0" distL="0" distR="0" wp14:anchorId="5FD28EEE" wp14:editId="787C59CF">
            <wp:extent cx="3120925" cy="1742770"/>
            <wp:effectExtent l="0" t="0" r="3810" b="0"/>
            <wp:docPr id="12048621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862196" name=""/>
                    <pic:cNvPicPr/>
                  </pic:nvPicPr>
                  <pic:blipFill>
                    <a:blip r:embed="rId2"/>
                    <a:stretch>
                      <a:fillRect/>
                    </a:stretch>
                  </pic:blipFill>
                  <pic:spPr>
                    <a:xfrm>
                      <a:off x="0" y="0"/>
                      <a:ext cx="3146382" cy="1756986"/>
                    </a:xfrm>
                    <a:prstGeom prst="rect">
                      <a:avLst/>
                    </a:prstGeom>
                  </pic:spPr>
                </pic:pic>
              </a:graphicData>
            </a:graphic>
          </wp:inline>
        </w:drawing>
      </w:r>
    </w:p>
  </w:footnote>
  <w:footnote w:id="25">
    <w:p w14:paraId="22463361" w14:textId="7F4CC2F4" w:rsidR="00F36164" w:rsidRPr="007523E1" w:rsidRDefault="00F36164" w:rsidP="007523E1">
      <w:pPr>
        <w:pStyle w:val="FootnoteText"/>
        <w:spacing w:line="276" w:lineRule="auto"/>
        <w:rPr>
          <w:rFonts w:ascii="Calibri" w:hAnsi="Calibri" w:cs="Calibri"/>
        </w:rPr>
      </w:pPr>
      <w:r w:rsidRPr="007523E1">
        <w:rPr>
          <w:rStyle w:val="FootnoteReference"/>
          <w:rFonts w:ascii="Calibri" w:hAnsi="Calibri" w:cs="Calibri"/>
        </w:rPr>
        <w:footnoteRef/>
      </w:r>
      <w:r w:rsidRPr="007523E1">
        <w:rPr>
          <w:rFonts w:ascii="Calibri" w:hAnsi="Calibri" w:cs="Calibri"/>
        </w:rPr>
        <w:t xml:space="preserve"> Valgiaraštyje / meniu nurodyta lęšių sriuba netiekta, tiekti šaltibarščiai su bulvėmis.</w:t>
      </w:r>
    </w:p>
  </w:footnote>
  <w:footnote w:id="26">
    <w:p w14:paraId="2B90AD3F" w14:textId="14259A37" w:rsidR="00EF30CD" w:rsidRPr="007523E1" w:rsidRDefault="00EF30CD" w:rsidP="007523E1">
      <w:pPr>
        <w:pStyle w:val="FootnoteText"/>
        <w:spacing w:line="276" w:lineRule="auto"/>
        <w:rPr>
          <w:rFonts w:ascii="Calibri" w:hAnsi="Calibri" w:cs="Calibri"/>
        </w:rPr>
      </w:pPr>
      <w:r w:rsidRPr="007523E1">
        <w:rPr>
          <w:rStyle w:val="FootnoteReference"/>
          <w:rFonts w:ascii="Calibri" w:hAnsi="Calibri" w:cs="Calibri"/>
        </w:rPr>
        <w:footnoteRef/>
      </w:r>
      <w:r w:rsidRPr="007523E1">
        <w:rPr>
          <w:rFonts w:ascii="Calibri" w:hAnsi="Calibri" w:cs="Calibri"/>
        </w:rPr>
        <w:t xml:space="preserve"> Valgiaraštyje / meniu nurodyta, kad </w:t>
      </w:r>
      <w:r w:rsidRPr="007523E1">
        <w:rPr>
          <w:rFonts w:ascii="Calibri" w:hAnsi="Calibri" w:cs="Calibri"/>
          <w:bCs/>
          <w:iCs/>
          <w:lang w:eastAsia="lt-LT"/>
        </w:rPr>
        <w:t>žiedinių kopūstų ir ryžių troškinys patiekiamas kartu su salotų mišiniu su sėklomis ir salotų užpilu.</w:t>
      </w:r>
    </w:p>
  </w:footnote>
  <w:footnote w:id="27">
    <w:p w14:paraId="3048CF95" w14:textId="77777777" w:rsidR="00905570" w:rsidRPr="007523E1" w:rsidRDefault="00905570" w:rsidP="007523E1">
      <w:pPr>
        <w:pStyle w:val="FootnoteText"/>
        <w:spacing w:line="276" w:lineRule="auto"/>
        <w:rPr>
          <w:rFonts w:ascii="Calibri" w:hAnsi="Calibri" w:cs="Calibri"/>
        </w:rPr>
      </w:pPr>
      <w:r w:rsidRPr="007523E1">
        <w:rPr>
          <w:rStyle w:val="FootnoteReference"/>
          <w:rFonts w:ascii="Calibri" w:hAnsi="Calibri" w:cs="Calibri"/>
        </w:rPr>
        <w:footnoteRef/>
      </w:r>
      <w:r w:rsidRPr="007523E1">
        <w:rPr>
          <w:rFonts w:ascii="Calibri" w:hAnsi="Calibri" w:cs="Calibri"/>
        </w:rPr>
        <w:t xml:space="preserve"> Pastaba: Tiekėjo pasiūlyme nurodytos kainos yra 100 g / ml patiekalo / produkto. Kaina apskaičiuojama pagal pasiūlyme užfiksuotą 100 g / ml ir numatyto patiekti patiekalo / produkto išeigą. Pvz., Tiekėjo pasiūlyme 100 g maltos mėsos gaminių kaina – Y; pagal valgiaraštį numatoma maltinio išeiga 120 g, tai kaina apskaičiuojama – 120 g x Y / 100 g.</w:t>
      </w:r>
    </w:p>
  </w:footnote>
  <w:footnote w:id="28">
    <w:p w14:paraId="3CC94F92" w14:textId="42184658" w:rsidR="00187BB3" w:rsidRPr="007523E1" w:rsidRDefault="00187BB3" w:rsidP="007523E1">
      <w:pPr>
        <w:pStyle w:val="FootnoteText"/>
        <w:spacing w:line="276" w:lineRule="auto"/>
        <w:rPr>
          <w:rFonts w:ascii="Calibri" w:hAnsi="Calibri" w:cs="Calibri"/>
        </w:rPr>
      </w:pPr>
      <w:r w:rsidRPr="007523E1">
        <w:rPr>
          <w:rStyle w:val="FootnoteReference"/>
          <w:rFonts w:ascii="Calibri" w:hAnsi="Calibri" w:cs="Calibri"/>
        </w:rPr>
        <w:footnoteRef/>
      </w:r>
      <w:r w:rsidRPr="007523E1">
        <w:rPr>
          <w:rFonts w:ascii="Calibri" w:hAnsi="Calibri" w:cs="Calibri"/>
        </w:rPr>
        <w:t xml:space="preserve"> Tiekėjo pasiūlyme skrebučiai atskirai neįkainoti, todėl atliekant skaičiavimus daryta prielaida, kad skrebučio kaina atitinka Tiekėjo pasiūlyme nurodytą </w:t>
      </w:r>
      <w:r w:rsidR="00DD5B4F" w:rsidRPr="007523E1">
        <w:rPr>
          <w:rFonts w:ascii="Calibri" w:hAnsi="Calibri" w:cs="Calibri"/>
        </w:rPr>
        <w:t xml:space="preserve">duonos </w:t>
      </w:r>
      <w:r w:rsidRPr="007523E1">
        <w:rPr>
          <w:rFonts w:ascii="Calibri" w:hAnsi="Calibri" w:cs="Calibri"/>
        </w:rPr>
        <w:t>kainą, t. y. tiekiama</w:t>
      </w:r>
      <w:r w:rsidR="001D434A" w:rsidRPr="007523E1">
        <w:rPr>
          <w:rFonts w:ascii="Calibri" w:hAnsi="Calibri" w:cs="Calibri"/>
        </w:rPr>
        <w:t>s</w:t>
      </w:r>
      <w:r w:rsidRPr="007523E1">
        <w:rPr>
          <w:rFonts w:ascii="Calibri" w:hAnsi="Calibri" w:cs="Calibri"/>
        </w:rPr>
        <w:t xml:space="preserve"> nemokamai ir todėl tolesniuose skaičiavimuose skrebučio kaina atskirai nenurodyta.</w:t>
      </w:r>
    </w:p>
  </w:footnote>
  <w:footnote w:id="29">
    <w:p w14:paraId="72D92AE8" w14:textId="384F8632" w:rsidR="007A13B8" w:rsidRPr="007523E1" w:rsidRDefault="007A13B8" w:rsidP="007523E1">
      <w:pPr>
        <w:pStyle w:val="FootnoteText"/>
        <w:spacing w:line="276" w:lineRule="auto"/>
        <w:rPr>
          <w:rFonts w:ascii="Calibri" w:hAnsi="Calibri" w:cs="Calibri"/>
        </w:rPr>
      </w:pPr>
      <w:r w:rsidRPr="007523E1">
        <w:rPr>
          <w:rStyle w:val="FootnoteReference"/>
          <w:rFonts w:ascii="Calibri" w:hAnsi="Calibri" w:cs="Calibri"/>
        </w:rPr>
        <w:footnoteRef/>
      </w:r>
      <w:r w:rsidRPr="007523E1">
        <w:rPr>
          <w:rFonts w:ascii="Calibri" w:hAnsi="Calibri" w:cs="Calibri"/>
        </w:rPr>
        <w:t xml:space="preserve"> </w:t>
      </w:r>
      <w:r w:rsidR="00916F3C" w:rsidRPr="007523E1">
        <w:rPr>
          <w:rFonts w:ascii="Calibri" w:hAnsi="Calibri" w:cs="Calibri"/>
        </w:rPr>
        <w:t>Tiekėjo pasiūlyme nur</w:t>
      </w:r>
      <w:r w:rsidR="00BF667A" w:rsidRPr="007523E1">
        <w:rPr>
          <w:rFonts w:ascii="Calibri" w:hAnsi="Calibri" w:cs="Calibri"/>
        </w:rPr>
        <w:t>od</w:t>
      </w:r>
      <w:r w:rsidR="00916F3C" w:rsidRPr="007523E1">
        <w:rPr>
          <w:rFonts w:ascii="Calibri" w:hAnsi="Calibri" w:cs="Calibri"/>
        </w:rPr>
        <w:t>yta, kad grietinės</w:t>
      </w:r>
      <w:r w:rsidR="00BF667A" w:rsidRPr="007523E1">
        <w:rPr>
          <w:rFonts w:ascii="Calibri" w:hAnsi="Calibri" w:cs="Calibri"/>
        </w:rPr>
        <w:t xml:space="preserve"> ir duonos</w:t>
      </w:r>
      <w:r w:rsidR="00916F3C" w:rsidRPr="007523E1">
        <w:rPr>
          <w:rFonts w:ascii="Calibri" w:hAnsi="Calibri" w:cs="Calibri"/>
        </w:rPr>
        <w:t xml:space="preserve"> kaina yra 0,00 Eur už 100 g, todėl tolesniuose skaičiavimuose grietinės</w:t>
      </w:r>
      <w:r w:rsidR="00BF667A" w:rsidRPr="007523E1">
        <w:rPr>
          <w:rFonts w:ascii="Calibri" w:hAnsi="Calibri" w:cs="Calibri"/>
        </w:rPr>
        <w:t xml:space="preserve"> ir duonos</w:t>
      </w:r>
      <w:r w:rsidR="00916F3C" w:rsidRPr="007523E1">
        <w:rPr>
          <w:rFonts w:ascii="Calibri" w:hAnsi="Calibri" w:cs="Calibri"/>
        </w:rPr>
        <w:t xml:space="preserve"> kaina atskirai nenurodyta.</w:t>
      </w:r>
    </w:p>
  </w:footnote>
  <w:footnote w:id="30">
    <w:p w14:paraId="70C27947" w14:textId="77777777" w:rsidR="00F16E46" w:rsidRPr="007523E1" w:rsidRDefault="00F16E46" w:rsidP="007523E1">
      <w:pPr>
        <w:pStyle w:val="FootnoteText"/>
        <w:spacing w:line="276" w:lineRule="auto"/>
        <w:rPr>
          <w:rFonts w:ascii="Calibri" w:hAnsi="Calibri" w:cs="Calibri"/>
        </w:rPr>
      </w:pPr>
      <w:r w:rsidRPr="007523E1">
        <w:rPr>
          <w:rStyle w:val="FootnoteReference"/>
          <w:rFonts w:ascii="Calibri" w:hAnsi="Calibri" w:cs="Calibri"/>
        </w:rPr>
        <w:footnoteRef/>
      </w:r>
      <w:r w:rsidRPr="007523E1">
        <w:rPr>
          <w:rFonts w:ascii="Calibri" w:hAnsi="Calibri" w:cs="Calibri"/>
        </w:rPr>
        <w:t xml:space="preserve"> Tiekėjo pasiūlyme nurodyta, kad „aliejaus su žolelėmis ar pan.“ kaina yra 0,00 Eur už 100 g, todėl tolesniuose skaičiavimuose aliejaus kaina atskirai nenurodyta.</w:t>
      </w:r>
    </w:p>
  </w:footnote>
  <w:footnote w:id="31">
    <w:p w14:paraId="33015E45" w14:textId="431F6AA0" w:rsidR="00162EBE" w:rsidRPr="007523E1" w:rsidRDefault="00162EBE" w:rsidP="007523E1">
      <w:pPr>
        <w:pStyle w:val="FootnoteText"/>
        <w:spacing w:line="276" w:lineRule="auto"/>
        <w:rPr>
          <w:rFonts w:ascii="Calibri" w:hAnsi="Calibri" w:cs="Calibri"/>
        </w:rPr>
      </w:pPr>
      <w:r w:rsidRPr="007523E1">
        <w:rPr>
          <w:rStyle w:val="FootnoteReference"/>
          <w:rFonts w:ascii="Calibri" w:hAnsi="Calibri" w:cs="Calibri"/>
        </w:rPr>
        <w:footnoteRef/>
      </w:r>
      <w:r w:rsidRPr="007523E1">
        <w:rPr>
          <w:rFonts w:ascii="Calibri" w:hAnsi="Calibri" w:cs="Calibri"/>
        </w:rPr>
        <w:t xml:space="preserve"> </w:t>
      </w:r>
      <w:r w:rsidR="001F7336" w:rsidRPr="007523E1">
        <w:rPr>
          <w:rFonts w:ascii="Calibri" w:hAnsi="Calibri" w:cs="Calibri"/>
        </w:rPr>
        <w:t xml:space="preserve">Kadangi </w:t>
      </w:r>
      <w:r w:rsidRPr="007523E1">
        <w:rPr>
          <w:rFonts w:ascii="Calibri" w:hAnsi="Calibri" w:cs="Calibri"/>
        </w:rPr>
        <w:t xml:space="preserve">Suderintame valgiaraštyje ir einamosios dienos valgiaraštyje / meniu </w:t>
      </w:r>
      <w:r w:rsidR="009B586A" w:rsidRPr="007523E1">
        <w:rPr>
          <w:rFonts w:ascii="Calibri" w:hAnsi="Calibri" w:cs="Calibri"/>
        </w:rPr>
        <w:t xml:space="preserve">prie šio patiekalo </w:t>
      </w:r>
      <w:r w:rsidRPr="007523E1">
        <w:rPr>
          <w:rFonts w:ascii="Calibri" w:hAnsi="Calibri" w:cs="Calibri"/>
        </w:rPr>
        <w:t>nenurodytos konkrečios daržovės</w:t>
      </w:r>
      <w:r w:rsidR="009B586A" w:rsidRPr="007523E1">
        <w:rPr>
          <w:rFonts w:ascii="Calibri" w:hAnsi="Calibri" w:cs="Calibri"/>
        </w:rPr>
        <w:t xml:space="preserve"> </w:t>
      </w:r>
      <w:r w:rsidR="001F7336" w:rsidRPr="007523E1">
        <w:rPr>
          <w:rFonts w:ascii="Calibri" w:hAnsi="Calibri" w:cs="Calibri"/>
        </w:rPr>
        <w:t>(Tiekėjo pasiūlyme „šviežios daržovės“ įkainotos 0,33 Eur be PVM (0,40 Eur su PVM), „raugintos daržovės“ ir „karštos daržovės“ įkainotos 0,2</w:t>
      </w:r>
      <w:r w:rsidR="009B586A" w:rsidRPr="007523E1">
        <w:rPr>
          <w:rFonts w:ascii="Calibri" w:hAnsi="Calibri" w:cs="Calibri"/>
        </w:rPr>
        <w:t>0</w:t>
      </w:r>
      <w:r w:rsidR="001F7336" w:rsidRPr="007523E1">
        <w:rPr>
          <w:rFonts w:ascii="Calibri" w:hAnsi="Calibri" w:cs="Calibri"/>
        </w:rPr>
        <w:t xml:space="preserve"> Eur be PVM (</w:t>
      </w:r>
      <w:r w:rsidR="009B586A" w:rsidRPr="007523E1">
        <w:rPr>
          <w:rFonts w:ascii="Calibri" w:hAnsi="Calibri" w:cs="Calibri"/>
        </w:rPr>
        <w:t>0,24 Eur su PVM</w:t>
      </w:r>
      <w:r w:rsidR="001F7336" w:rsidRPr="007523E1">
        <w:rPr>
          <w:rFonts w:ascii="Calibri" w:hAnsi="Calibri" w:cs="Calibri"/>
        </w:rPr>
        <w:t>)</w:t>
      </w:r>
      <w:r w:rsidR="009B586A" w:rsidRPr="007523E1">
        <w:rPr>
          <w:rFonts w:ascii="Calibri" w:hAnsi="Calibri" w:cs="Calibri"/>
        </w:rPr>
        <w:t xml:space="preserve"> ir konkretūs sezoniniai vaisiai (Tiekėjo pasiūlyme „vaisiai“ įkainoti </w:t>
      </w:r>
      <w:r w:rsidR="002C7807" w:rsidRPr="007523E1">
        <w:rPr>
          <w:rFonts w:ascii="Calibri" w:hAnsi="Calibri" w:cs="Calibri"/>
        </w:rPr>
        <w:t>0,25 Eur be PVM (0,30 Eur su PVM</w:t>
      </w:r>
      <w:r w:rsidR="009B586A" w:rsidRPr="007523E1">
        <w:rPr>
          <w:rFonts w:ascii="Calibri" w:hAnsi="Calibri" w:cs="Calibri"/>
        </w:rPr>
        <w:t>),</w:t>
      </w:r>
      <w:r w:rsidRPr="007523E1">
        <w:rPr>
          <w:rFonts w:ascii="Calibri" w:hAnsi="Calibri" w:cs="Calibri"/>
        </w:rPr>
        <w:t xml:space="preserve"> todėl </w:t>
      </w:r>
      <w:r w:rsidR="002C7807" w:rsidRPr="007523E1">
        <w:rPr>
          <w:rFonts w:ascii="Calibri" w:hAnsi="Calibri" w:cs="Calibri"/>
        </w:rPr>
        <w:t xml:space="preserve">tolesni </w:t>
      </w:r>
      <w:r w:rsidRPr="007523E1">
        <w:rPr>
          <w:rFonts w:ascii="Calibri" w:hAnsi="Calibri" w:cs="Calibri"/>
        </w:rPr>
        <w:t>skaičiavimai atlikti taikant Tiekėjo pasiūlyme nuro</w:t>
      </w:r>
      <w:r w:rsidR="009B586A" w:rsidRPr="007523E1">
        <w:rPr>
          <w:rFonts w:ascii="Calibri" w:hAnsi="Calibri" w:cs="Calibri"/>
        </w:rPr>
        <w:t>dytų</w:t>
      </w:r>
      <w:r w:rsidR="002C3954" w:rsidRPr="007523E1">
        <w:rPr>
          <w:rFonts w:ascii="Calibri" w:hAnsi="Calibri" w:cs="Calibri"/>
        </w:rPr>
        <w:t xml:space="preserve"> (pirmiau</w:t>
      </w:r>
      <w:r w:rsidRPr="007523E1">
        <w:rPr>
          <w:rFonts w:ascii="Calibri" w:hAnsi="Calibri" w:cs="Calibri"/>
        </w:rPr>
        <w:t xml:space="preserve"> </w:t>
      </w:r>
      <w:r w:rsidR="002C7807" w:rsidRPr="007523E1">
        <w:rPr>
          <w:rFonts w:ascii="Calibri" w:hAnsi="Calibri" w:cs="Calibri"/>
        </w:rPr>
        <w:t>išvardintų</w:t>
      </w:r>
      <w:r w:rsidR="002C3954" w:rsidRPr="007523E1">
        <w:rPr>
          <w:rFonts w:ascii="Calibri" w:hAnsi="Calibri" w:cs="Calibri"/>
        </w:rPr>
        <w:t>)</w:t>
      </w:r>
      <w:r w:rsidR="002C7807" w:rsidRPr="007523E1">
        <w:rPr>
          <w:rFonts w:ascii="Calibri" w:hAnsi="Calibri" w:cs="Calibri"/>
        </w:rPr>
        <w:t xml:space="preserve"> kainų vidurkį – </w:t>
      </w:r>
      <w:r w:rsidR="002C3954" w:rsidRPr="007523E1">
        <w:rPr>
          <w:rFonts w:ascii="Calibri" w:hAnsi="Calibri" w:cs="Calibri"/>
        </w:rPr>
        <w:t xml:space="preserve">0,25 </w:t>
      </w:r>
      <w:r w:rsidR="002C7807" w:rsidRPr="007523E1">
        <w:rPr>
          <w:rFonts w:ascii="Calibri" w:hAnsi="Calibri" w:cs="Calibri"/>
        </w:rPr>
        <w:t>Eur be PVM (</w:t>
      </w:r>
      <w:r w:rsidR="00E17C24" w:rsidRPr="007523E1">
        <w:rPr>
          <w:rFonts w:ascii="Calibri" w:hAnsi="Calibri" w:cs="Calibri"/>
        </w:rPr>
        <w:t>0,30</w:t>
      </w:r>
      <w:r w:rsidR="00AE65AB" w:rsidRPr="007523E1">
        <w:rPr>
          <w:rFonts w:ascii="Calibri" w:hAnsi="Calibri" w:cs="Calibri"/>
        </w:rPr>
        <w:t xml:space="preserve"> </w:t>
      </w:r>
      <w:r w:rsidR="002C7807" w:rsidRPr="007523E1">
        <w:rPr>
          <w:rFonts w:ascii="Calibri" w:hAnsi="Calibri" w:cs="Calibri"/>
        </w:rPr>
        <w:t>Eur su PVM)</w:t>
      </w:r>
      <w:r w:rsidR="002C3954" w:rsidRPr="007523E1">
        <w:rPr>
          <w:rFonts w:ascii="Calibri" w:hAnsi="Calibri" w:cs="Calibri"/>
        </w:rPr>
        <w:t xml:space="preserve"> už 100 g</w:t>
      </w:r>
      <w:r w:rsidR="002C7807" w:rsidRPr="007523E1">
        <w:rPr>
          <w:rFonts w:ascii="Calibri" w:hAnsi="Calibri" w:cs="Calibri"/>
        </w:rPr>
        <w:t>.</w:t>
      </w:r>
    </w:p>
  </w:footnote>
  <w:footnote w:id="32">
    <w:p w14:paraId="31E01BF9" w14:textId="77777777" w:rsidR="00A61D4D" w:rsidRPr="007523E1" w:rsidRDefault="00A61D4D" w:rsidP="007523E1">
      <w:pPr>
        <w:pStyle w:val="FootnoteText"/>
        <w:spacing w:line="276" w:lineRule="auto"/>
        <w:rPr>
          <w:rFonts w:ascii="Calibri" w:hAnsi="Calibri" w:cs="Calibri"/>
        </w:rPr>
      </w:pPr>
      <w:r w:rsidRPr="007523E1">
        <w:rPr>
          <w:rStyle w:val="FootnoteReference"/>
          <w:rFonts w:ascii="Calibri" w:hAnsi="Calibri" w:cs="Calibri"/>
        </w:rPr>
        <w:footnoteRef/>
      </w:r>
      <w:r w:rsidRPr="007523E1">
        <w:rPr>
          <w:rFonts w:ascii="Calibri" w:hAnsi="Calibri" w:cs="Calibri"/>
        </w:rPr>
        <w:t xml:space="preserve"> Kadangi Suderintame valgiaraštyje ir einamosios dienos valgiaraštyje / meniu prie šio patiekalo nenurodytos konkrečios daržovės (Tiekėjo pasiūlyme „šviežios daržovės“ įkainotos 0,33 Eur be PVM (0,40 Eur su PVM), „raugintos daržovės“ ir „karštos daržovės“ įkainotos 0,20 Eur be PVM (0,24 Eur su PVM) ir konkretūs sezoniniai vaisiai (Tiekėjo pasiūlyme „vaisiai“ įkainoti 0,25 Eur be PVM (0,30 Eur su PVM), todėl tolesni skaičiavimai atlikti taikant Tiekėjo pasiūlyme nurodytų (pirmiau išvardintų) kainų vidurkį – 0,25 Eur be PVM (0,30 Eur su PVM) už 100 g.</w:t>
      </w:r>
    </w:p>
  </w:footnote>
  <w:footnote w:id="33">
    <w:p w14:paraId="08B044C3" w14:textId="785FB87B" w:rsidR="00942507" w:rsidRPr="007523E1" w:rsidRDefault="00942507" w:rsidP="007523E1">
      <w:pPr>
        <w:pStyle w:val="FootnoteText"/>
        <w:spacing w:line="276" w:lineRule="auto"/>
        <w:rPr>
          <w:rFonts w:ascii="Calibri" w:hAnsi="Calibri" w:cs="Calibri"/>
        </w:rPr>
      </w:pPr>
      <w:r w:rsidRPr="007523E1">
        <w:rPr>
          <w:rStyle w:val="FootnoteReference"/>
          <w:rFonts w:ascii="Calibri" w:hAnsi="Calibri" w:cs="Calibri"/>
        </w:rPr>
        <w:footnoteRef/>
      </w:r>
      <w:r w:rsidRPr="007523E1">
        <w:rPr>
          <w:rFonts w:ascii="Calibri" w:hAnsi="Calibri" w:cs="Calibri"/>
        </w:rPr>
        <w:t xml:space="preserve"> Skaičiavimams naudojamas daržovių kainų vidurkis, nes patiekalas „</w:t>
      </w:r>
      <w:r w:rsidR="00DF0F6A" w:rsidRPr="007523E1">
        <w:rPr>
          <w:rFonts w:ascii="Calibri" w:hAnsi="Calibri" w:cs="Calibri"/>
          <w:bCs/>
          <w:iCs/>
          <w:lang w:eastAsia="lt-LT"/>
        </w:rPr>
        <w:t>užkeptas lydekos kepsnys su daržovėmis</w:t>
      </w:r>
      <w:r w:rsidRPr="007523E1">
        <w:rPr>
          <w:rFonts w:ascii="Calibri" w:hAnsi="Calibri" w:cs="Calibri"/>
        </w:rPr>
        <w:t>“ nenurodytas Suderintame valgiaraštyje, o einamosios dienos valgiaraštyje / meniu nedetalizuota, su kokiomis daržovėmis patiekalas patiekiamas.</w:t>
      </w:r>
    </w:p>
  </w:footnote>
  <w:footnote w:id="34">
    <w:p w14:paraId="2112C390" w14:textId="29D33A85" w:rsidR="00875535" w:rsidRPr="007523E1" w:rsidRDefault="00875535" w:rsidP="007523E1">
      <w:pPr>
        <w:pStyle w:val="FootnoteText"/>
        <w:spacing w:line="276" w:lineRule="auto"/>
        <w:rPr>
          <w:rFonts w:ascii="Calibri" w:hAnsi="Calibri" w:cs="Calibri"/>
        </w:rPr>
      </w:pPr>
      <w:r w:rsidRPr="007523E1">
        <w:rPr>
          <w:rStyle w:val="FootnoteReference"/>
          <w:rFonts w:ascii="Calibri" w:hAnsi="Calibri" w:cs="Calibri"/>
        </w:rPr>
        <w:footnoteRef/>
      </w:r>
      <w:r w:rsidRPr="007523E1">
        <w:rPr>
          <w:rFonts w:ascii="Calibri" w:hAnsi="Calibri" w:cs="Calibri"/>
        </w:rPr>
        <w:t xml:space="preserve"> Suderintame valgiaraštyje prie karštų patiekalų įrašyta „sezoniniai vaisiai / daržovės“</w:t>
      </w:r>
      <w:r w:rsidR="00FB3BD8" w:rsidRPr="007523E1">
        <w:rPr>
          <w:rFonts w:ascii="Calibri" w:hAnsi="Calibri" w:cs="Calibri"/>
        </w:rPr>
        <w:t xml:space="preserve"> (išeiga 100 g)</w:t>
      </w:r>
      <w:r w:rsidRPr="007523E1">
        <w:rPr>
          <w:rFonts w:ascii="Calibri" w:hAnsi="Calibri" w:cs="Calibri"/>
        </w:rPr>
        <w:t xml:space="preserve">, t. y. kartu su patiekalu patiekiamas ir vaisius </w:t>
      </w:r>
      <w:r w:rsidR="007F22A0" w:rsidRPr="007523E1">
        <w:rPr>
          <w:rFonts w:ascii="Calibri" w:hAnsi="Calibri" w:cs="Calibri"/>
        </w:rPr>
        <w:t>arba</w:t>
      </w:r>
      <w:r w:rsidRPr="007523E1">
        <w:rPr>
          <w:rFonts w:ascii="Calibri" w:hAnsi="Calibri" w:cs="Calibri"/>
        </w:rPr>
        <w:t xml:space="preserve"> </w:t>
      </w:r>
      <w:r w:rsidR="007F22A0" w:rsidRPr="007523E1">
        <w:rPr>
          <w:rFonts w:ascii="Calibri" w:hAnsi="Calibri" w:cs="Calibri"/>
        </w:rPr>
        <w:t xml:space="preserve">papildomos </w:t>
      </w:r>
      <w:r w:rsidRPr="007523E1">
        <w:rPr>
          <w:rFonts w:ascii="Calibri" w:hAnsi="Calibri" w:cs="Calibri"/>
        </w:rPr>
        <w:t>daržovės</w:t>
      </w:r>
      <w:r w:rsidR="007F22A0" w:rsidRPr="007523E1">
        <w:rPr>
          <w:rFonts w:ascii="Calibri" w:hAnsi="Calibri" w:cs="Calibri"/>
        </w:rPr>
        <w:t xml:space="preserve"> šalia įprasto daržovių garnyro (pvz.: lydekos kepsnys + daržovių garnyras + kruopų / bulvių / makaronų garnyras + vaisius / daržovės (pagal perkančiojo pasirinkimą)</w:t>
      </w:r>
      <w:r w:rsidRPr="007523E1">
        <w:rPr>
          <w:rFonts w:ascii="Calibri" w:hAnsi="Calibri" w:cs="Calibri"/>
        </w:rPr>
        <w:t>.</w:t>
      </w:r>
    </w:p>
  </w:footnote>
  <w:footnote w:id="35">
    <w:p w14:paraId="4E79BF17" w14:textId="3324809A" w:rsidR="0072616C" w:rsidRPr="007523E1" w:rsidRDefault="0072616C" w:rsidP="007523E1">
      <w:pPr>
        <w:pStyle w:val="FootnoteText"/>
        <w:spacing w:line="276" w:lineRule="auto"/>
        <w:rPr>
          <w:rFonts w:ascii="Calibri" w:hAnsi="Calibri" w:cs="Calibri"/>
        </w:rPr>
      </w:pPr>
      <w:r w:rsidRPr="007523E1">
        <w:rPr>
          <w:rStyle w:val="FootnoteReference"/>
          <w:rFonts w:ascii="Calibri" w:hAnsi="Calibri" w:cs="Calibri"/>
        </w:rPr>
        <w:footnoteRef/>
      </w:r>
      <w:r w:rsidRPr="007523E1">
        <w:rPr>
          <w:rFonts w:ascii="Calibri" w:hAnsi="Calibri" w:cs="Calibri"/>
        </w:rPr>
        <w:t xml:space="preserve"> Suderintame valgiaraštyje prie karštų patiekalų įrašyta „sezoniniai vaisiai / daržovės“ (išeiga 100 g), t. y. kartu su patiekalu patiekiamas ir vaisius arba papildomos daržovės šalia įprasto daržovių garnyro.</w:t>
      </w:r>
    </w:p>
  </w:footnote>
  <w:footnote w:id="36">
    <w:p w14:paraId="411BDE98" w14:textId="623BDB7B" w:rsidR="00127292" w:rsidRPr="007523E1" w:rsidRDefault="00127292" w:rsidP="007523E1">
      <w:pPr>
        <w:pStyle w:val="FootnoteText"/>
        <w:spacing w:line="276" w:lineRule="auto"/>
        <w:rPr>
          <w:rFonts w:ascii="Calibri" w:hAnsi="Calibri" w:cs="Calibri"/>
        </w:rPr>
      </w:pPr>
      <w:r w:rsidRPr="007523E1">
        <w:rPr>
          <w:rStyle w:val="FootnoteReference"/>
          <w:rFonts w:ascii="Calibri" w:hAnsi="Calibri" w:cs="Calibri"/>
        </w:rPr>
        <w:footnoteRef/>
      </w:r>
      <w:r w:rsidRPr="007523E1">
        <w:rPr>
          <w:rFonts w:ascii="Calibri" w:hAnsi="Calibri" w:cs="Calibri"/>
        </w:rPr>
        <w:t xml:space="preserve"> Suderintame valgiaraštyje prie karštų patiekalų įrašyta „sezoniniai vaisiai / daržovės“ (išeiga 100 g), t. y. kartu su patiekalu patiekiamas ir vaisius arba papildomos daržovės šalia įprasto daržovių garnyro.</w:t>
      </w:r>
    </w:p>
  </w:footnote>
  <w:footnote w:id="37">
    <w:p w14:paraId="2D9FFD26" w14:textId="77777777" w:rsidR="00242D82" w:rsidRPr="007523E1" w:rsidRDefault="00242D82" w:rsidP="007523E1">
      <w:pPr>
        <w:pStyle w:val="FootnoteText"/>
        <w:spacing w:line="276" w:lineRule="auto"/>
        <w:rPr>
          <w:rFonts w:ascii="Calibri" w:hAnsi="Calibri" w:cs="Calibri"/>
        </w:rPr>
      </w:pPr>
      <w:r w:rsidRPr="007523E1">
        <w:rPr>
          <w:rStyle w:val="FootnoteReference"/>
          <w:rFonts w:ascii="Calibri" w:hAnsi="Calibri" w:cs="Calibri"/>
        </w:rPr>
        <w:footnoteRef/>
      </w:r>
      <w:r w:rsidRPr="007523E1">
        <w:rPr>
          <w:rFonts w:ascii="Calibri" w:hAnsi="Calibri" w:cs="Calibri"/>
        </w:rPr>
        <w:t xml:space="preserve"> </w:t>
      </w:r>
      <w:r w:rsidRPr="007523E1">
        <w:rPr>
          <w:rFonts w:ascii="Calibri" w:hAnsi="Calibri" w:cs="Calibri"/>
          <w:spacing w:val="2"/>
          <w:shd w:val="clear" w:color="auto" w:fill="FFFFFF"/>
        </w:rPr>
        <w:t>Vaikų maitinimo organizavimo tvarkos aprašo, p</w:t>
      </w:r>
      <w:r w:rsidRPr="007523E1">
        <w:rPr>
          <w:rFonts w:ascii="Calibri" w:hAnsi="Calibri" w:cs="Calibri"/>
        </w:rPr>
        <w:t>atvirtinto Lietuvos Respublikos sveikatos apsaugos ministro 2011 m. lapkričio 11 d. įsakymu Nr. V-964, 37 punktas: „Mokykloje, be pietų, taip pat gali būti: &lt;...&gt; 37.2. šalti užkandžiai (patiekiamų šaltų užkandžių sąrašas suderinamas raštišku vaikų atstovų pagal įstatymą pritarimu (kiekvienų mokslo metų pirmą mėnesį)“.</w:t>
      </w:r>
    </w:p>
  </w:footnote>
  <w:footnote w:id="38">
    <w:p w14:paraId="28771D30" w14:textId="615193BF" w:rsidR="00AC4770" w:rsidRPr="007523E1" w:rsidRDefault="00AC4770" w:rsidP="007523E1">
      <w:pPr>
        <w:pStyle w:val="FootnoteText"/>
        <w:spacing w:line="276" w:lineRule="auto"/>
        <w:rPr>
          <w:rFonts w:ascii="Calibri" w:hAnsi="Calibri" w:cs="Calibri"/>
        </w:rPr>
      </w:pPr>
      <w:r w:rsidRPr="007523E1">
        <w:rPr>
          <w:rStyle w:val="FootnoteReference"/>
          <w:rFonts w:ascii="Calibri" w:hAnsi="Calibri" w:cs="Calibri"/>
        </w:rPr>
        <w:footnoteRef/>
      </w:r>
      <w:r w:rsidR="005E31DE" w:rsidRPr="007523E1">
        <w:rPr>
          <w:rFonts w:ascii="Calibri" w:hAnsi="Calibri" w:cs="Calibri"/>
        </w:rPr>
        <w:t xml:space="preserve"> </w:t>
      </w:r>
      <w:r w:rsidRPr="007523E1">
        <w:rPr>
          <w:rFonts w:ascii="Calibri" w:hAnsi="Calibri" w:cs="Calibri"/>
        </w:rPr>
        <w:t xml:space="preserve">LAT 2018 m. gegužės 3 d. nutartis civilinėje byloje Nr. e3K-3-178-378/2018, LAT </w:t>
      </w:r>
      <w:r w:rsidRPr="007523E1">
        <w:rPr>
          <w:rFonts w:ascii="Calibri" w:hAnsi="Calibri" w:cs="Calibri"/>
          <w:bCs/>
          <w:iCs/>
          <w:lang w:eastAsia="lt-LT"/>
        </w:rPr>
        <w:t>2017 m. vasario 2 d. nutartis civilinėje byloje Nr. e3K-3-1-969/2017</w:t>
      </w:r>
      <w:r w:rsidR="00990DB7" w:rsidRPr="007523E1">
        <w:rPr>
          <w:rFonts w:ascii="Calibri" w:hAnsi="Calibri" w:cs="Calibri"/>
          <w:bCs/>
          <w:iCs/>
          <w:lang w:eastAsia="lt-LT"/>
        </w:rPr>
        <w:t xml:space="preserve"> (nurodytoje byloje vertindamas kelionių organizavimo paslaugų viešojo pirkimo sąlygų teisėtumą, LAT pažymėjo, kad perkančioji organizacija turėtų prižiūrėti, ar nėra permokama ir pan. Ši priežiūra neturi būti atsitiktinė, taikoma pasirinktinai, o viešojo pirkimo sąlygomis turėtų būti sukurtas veiksmingas laimėtojo ir pirkėjo bendradarbiavimo mechanizmas, užtikrinantis paprastą ir operatyvią pasiūlytų kainų patikrą)</w:t>
      </w:r>
      <w:r w:rsidRPr="007523E1">
        <w:rPr>
          <w:rFonts w:ascii="Calibri" w:hAnsi="Calibri" w:cs="Calibri"/>
          <w:bCs/>
          <w:iCs/>
          <w:lang w:eastAsia="lt-LT"/>
        </w:rPr>
        <w:t>.</w:t>
      </w:r>
    </w:p>
  </w:footnote>
  <w:footnote w:id="39">
    <w:p w14:paraId="64B16798" w14:textId="77777777" w:rsidR="000F51F2" w:rsidRPr="007523E1" w:rsidRDefault="000F51F2" w:rsidP="007523E1">
      <w:pPr>
        <w:pStyle w:val="FootnoteText"/>
        <w:spacing w:line="276" w:lineRule="auto"/>
        <w:rPr>
          <w:rFonts w:ascii="Calibri" w:hAnsi="Calibri" w:cs="Calibri"/>
        </w:rPr>
      </w:pPr>
      <w:r w:rsidRPr="007523E1">
        <w:rPr>
          <w:rStyle w:val="FootnoteReference"/>
          <w:rFonts w:ascii="Calibri" w:hAnsi="Calibri" w:cs="Calibri"/>
        </w:rPr>
        <w:footnoteRef/>
      </w:r>
      <w:r w:rsidRPr="007523E1">
        <w:rPr>
          <w:rFonts w:ascii="Calibri" w:hAnsi="Calibri" w:cs="Calibri"/>
        </w:rPr>
        <w:t xml:space="preserve"> „Perkančioji organizacija užtikrina, kad vykdant pirkimą būtų laikomasi lygiateisiškumo, nediskriminavimo, abipusio pripažinimo, proporcingumo, skaidrumo principų“.</w:t>
      </w:r>
    </w:p>
  </w:footnote>
  <w:footnote w:id="40">
    <w:p w14:paraId="04E020BE" w14:textId="77777777" w:rsidR="000F51F2" w:rsidRPr="007523E1" w:rsidRDefault="000F51F2" w:rsidP="007523E1">
      <w:pPr>
        <w:pStyle w:val="FootnoteText"/>
        <w:spacing w:line="276" w:lineRule="auto"/>
        <w:rPr>
          <w:rFonts w:ascii="Calibri" w:hAnsi="Calibri" w:cs="Calibri"/>
        </w:rPr>
      </w:pPr>
      <w:r w:rsidRPr="007523E1">
        <w:rPr>
          <w:rStyle w:val="FootnoteReference"/>
          <w:rFonts w:ascii="Calibri" w:hAnsi="Calibri" w:cs="Calibri"/>
        </w:rPr>
        <w:footnoteRef/>
      </w:r>
      <w:r w:rsidRPr="007523E1">
        <w:rPr>
          <w:rFonts w:ascii="Calibri" w:hAnsi="Calibri" w:cs="Calibri"/>
        </w:rPr>
        <w:t xml:space="preserve"> „&lt;...&gt; jeigu tiekėjas iki perkančiosios organizacijos nurodyto termino nepateikia pirkimo dokumentuose nustatyto pirkimo sutarties įvykdymo užtikrinimą patvirtinančio dokumento arba neįvykdo kitų pirkimo sutartyje nustatytų jos įsigaliojimo sąlygų, perkančioji organizacija siūlo sudaryti pirkimo sutartį ar preliminariąją sutartį tiekėjui, kurio pasiūlymas pagal nustatytą pasiūlymų eilę yra pirmas po tiekėjo, atsisakiusio sudaryti pirkimo sutartį ar preliminariąją sutartį, nepateikusio pirkimo sutarties įvykdymo užtikrinimo ar neįvykdžiusio kitų pirkimo sutarties įsigaliojimo sąlygų, jeigu tenkinamos šio įstatymo 45 straipsnio 1 dalyje išdėstytos sąlygos“.</w:t>
      </w:r>
    </w:p>
  </w:footnote>
  <w:footnote w:id="41">
    <w:p w14:paraId="2554C96E" w14:textId="52B64042" w:rsidR="000F51F2" w:rsidRPr="007523E1" w:rsidRDefault="000F51F2" w:rsidP="007523E1">
      <w:pPr>
        <w:pStyle w:val="FootnoteText"/>
        <w:spacing w:line="276" w:lineRule="auto"/>
        <w:rPr>
          <w:rFonts w:ascii="Calibri" w:hAnsi="Calibri" w:cs="Calibri"/>
        </w:rPr>
      </w:pPr>
      <w:r w:rsidRPr="007523E1">
        <w:rPr>
          <w:rStyle w:val="FootnoteReference"/>
          <w:rFonts w:ascii="Calibri" w:hAnsi="Calibri" w:cs="Calibri"/>
        </w:rPr>
        <w:footnoteRef/>
      </w:r>
      <w:r w:rsidRPr="007523E1">
        <w:rPr>
          <w:rFonts w:ascii="Calibri" w:hAnsi="Calibri" w:cs="Calibri"/>
        </w:rPr>
        <w:t xml:space="preserve"> </w:t>
      </w:r>
      <w:r w:rsidR="009B035C" w:rsidRPr="007523E1">
        <w:rPr>
          <w:rFonts w:ascii="Calibri" w:hAnsi="Calibri" w:cs="Calibri"/>
        </w:rPr>
        <w:t>Tarnybos 2025 m. balandžio 25 d. raštas Nr. 4S-493</w:t>
      </w:r>
      <w:r w:rsidRPr="007523E1">
        <w:rPr>
          <w:rFonts w:ascii="Calibri" w:hAnsi="Calibri" w:cs="Calibri"/>
        </w:rPr>
        <w:t>.</w:t>
      </w:r>
    </w:p>
  </w:footnote>
  <w:footnote w:id="42">
    <w:p w14:paraId="40C04179" w14:textId="4F6BA4A9" w:rsidR="000F51F2" w:rsidRPr="007523E1" w:rsidRDefault="000F51F2" w:rsidP="007523E1">
      <w:pPr>
        <w:pStyle w:val="FootnoteText"/>
        <w:spacing w:line="276" w:lineRule="auto"/>
        <w:rPr>
          <w:rFonts w:ascii="Calibri" w:hAnsi="Calibri" w:cs="Calibri"/>
        </w:rPr>
      </w:pPr>
      <w:r w:rsidRPr="007523E1">
        <w:rPr>
          <w:rStyle w:val="FootnoteReference"/>
          <w:rFonts w:ascii="Calibri" w:hAnsi="Calibri" w:cs="Calibri"/>
        </w:rPr>
        <w:footnoteRef/>
      </w:r>
      <w:r w:rsidRPr="007523E1">
        <w:rPr>
          <w:rFonts w:ascii="Calibri" w:hAnsi="Calibri" w:cs="Calibri"/>
        </w:rPr>
        <w:t xml:space="preserve"> Perkančiosios organizacijos 2025 m. gegužės </w:t>
      </w:r>
      <w:r w:rsidR="009B035C" w:rsidRPr="007523E1">
        <w:rPr>
          <w:rFonts w:ascii="Calibri" w:hAnsi="Calibri" w:cs="Calibri"/>
        </w:rPr>
        <w:t>9</w:t>
      </w:r>
      <w:r w:rsidRPr="007523E1">
        <w:rPr>
          <w:rFonts w:ascii="Calibri" w:hAnsi="Calibri" w:cs="Calibri"/>
        </w:rPr>
        <w:t xml:space="preserve"> d. raštas Nr. </w:t>
      </w:r>
      <w:r w:rsidR="009B035C" w:rsidRPr="007523E1">
        <w:rPr>
          <w:rFonts w:ascii="Calibri" w:hAnsi="Calibri" w:cs="Calibri"/>
        </w:rPr>
        <w:t>SR-134</w:t>
      </w:r>
      <w:r w:rsidRPr="007523E1">
        <w:rPr>
          <w:rFonts w:ascii="Calibri" w:hAnsi="Calibri" w:cs="Calibri"/>
        </w:rPr>
        <w:t>.</w:t>
      </w:r>
    </w:p>
  </w:footnote>
  <w:footnote w:id="43">
    <w:p w14:paraId="2A9CA7DC" w14:textId="08004A07" w:rsidR="000F51F2" w:rsidRPr="007523E1" w:rsidRDefault="000F51F2" w:rsidP="007523E1">
      <w:pPr>
        <w:pStyle w:val="FootnoteText"/>
        <w:spacing w:line="276" w:lineRule="auto"/>
        <w:rPr>
          <w:rFonts w:ascii="Calibri" w:hAnsi="Calibri" w:cs="Calibri"/>
        </w:rPr>
      </w:pPr>
      <w:r w:rsidRPr="007523E1">
        <w:rPr>
          <w:rStyle w:val="FootnoteReference"/>
          <w:rFonts w:ascii="Calibri" w:hAnsi="Calibri" w:cs="Calibri"/>
        </w:rPr>
        <w:footnoteRef/>
      </w:r>
      <w:r w:rsidRPr="007523E1">
        <w:rPr>
          <w:rFonts w:ascii="Calibri" w:hAnsi="Calibri" w:cs="Calibri"/>
        </w:rPr>
        <w:t xml:space="preserve"> Sutarties 8.2 punktas: „Maitinimo paslaugos pradedamos teikti nuo 2024-09-</w:t>
      </w:r>
      <w:r w:rsidR="00CE6773" w:rsidRPr="007523E1">
        <w:rPr>
          <w:rFonts w:ascii="Calibri" w:hAnsi="Calibri" w:cs="Calibri"/>
        </w:rPr>
        <w:t>30</w:t>
      </w:r>
      <w:r w:rsidRPr="007523E1">
        <w:rPr>
          <w:rFonts w:ascii="Calibri" w:hAnsi="Calibri" w:cs="Calibri"/>
        </w:rPr>
        <w:t>“.</w:t>
      </w:r>
    </w:p>
  </w:footnote>
  <w:footnote w:id="44">
    <w:p w14:paraId="56E061C9" w14:textId="77777777" w:rsidR="000F51F2" w:rsidRPr="007523E1" w:rsidRDefault="000F51F2" w:rsidP="007523E1">
      <w:pPr>
        <w:pStyle w:val="FootnoteText"/>
        <w:spacing w:line="276" w:lineRule="auto"/>
        <w:rPr>
          <w:rFonts w:ascii="Calibri" w:hAnsi="Calibri" w:cs="Calibri"/>
        </w:rPr>
      </w:pPr>
      <w:r w:rsidRPr="007523E1">
        <w:rPr>
          <w:rStyle w:val="FootnoteReference"/>
          <w:rFonts w:ascii="Calibri" w:hAnsi="Calibri" w:cs="Calibri"/>
        </w:rPr>
        <w:footnoteRef/>
      </w:r>
      <w:r w:rsidRPr="007523E1">
        <w:rPr>
          <w:rFonts w:ascii="Calibri" w:hAnsi="Calibri" w:cs="Calibri"/>
        </w:rPr>
        <w:t xml:space="preserve"> VPĮ 86 straipsnio 2 dalis: „Jeigu tiekėjas, kuriam buvo pasiūlyta sudaryti pirkimo sutartį ar preliminariąją sutartį, raštu atsisako ją sudaryti arba iki perkančiosios organizacijos nurodyto laiko nepasirašo pirkimo sutarties ar preliminariosios sutarties, arba atsisako sudaryti pirkimo sutartį ar preliminariąją sutartį šiame įstatyme ir pirkimo dokumentuose nustatytomis sąlygomis arba tiekėjų grupė neįsteigia juridinio asmens, kaip nustatyta šio straipsnio 4 dalyje, laikoma, kad jis (jie) atsisakė sudaryti pirkimo sutartį ar preliminariąją sutartį. Tokiu atveju arba jeigu tiekėjas iki perkančiosios organizacijos nurodyto termino nepateikia pirkimo dokumentuose nustatyto pirkimo sutarties įvykdymo užtikrinimą patvirtinančio dokumento arba neįvykdo kitų pirkimo sutartyje nustatytų jos įsigaliojimo sąlygų, perkančioji organizacija siūlo sudaryti pirkimo sutartį ar preliminariąją sutartį tiekėjui, kurio pasiūlymas pagal nustatytą pasiūlymų eilę yra pirmas po tiekėjo, atsisakiusio sudaryti pirkimo sutartį ar preliminariąją sutartį, nepateikusio pirkimo sutarties įvykdymo užtikrinimo ar neįvykdžiusio kitų pirkimo sutarties įsigaliojimo sąlygų, jeigu tenkinamos šio įstatymo 45 straipsnio 1 dalyje išdėstytos sąlygos“.</w:t>
      </w:r>
    </w:p>
    <w:p w14:paraId="79144511" w14:textId="77777777" w:rsidR="000F51F2" w:rsidRPr="007523E1" w:rsidRDefault="000F51F2" w:rsidP="007523E1">
      <w:pPr>
        <w:pStyle w:val="FootnoteText"/>
        <w:spacing w:line="276" w:lineRule="auto"/>
        <w:rPr>
          <w:rFonts w:ascii="Calibri" w:hAnsi="Calibri" w:cs="Calibri"/>
        </w:rPr>
      </w:pPr>
      <w:r w:rsidRPr="007523E1">
        <w:rPr>
          <w:rFonts w:ascii="Calibri" w:hAnsi="Calibri" w:cs="Calibri"/>
        </w:rPr>
        <w:t>DPS pirkimo dokumentų C dalis (Konkretus pirkimas dinaminėje pirkimų sistemoje):</w:t>
      </w:r>
    </w:p>
    <w:p w14:paraId="19AA9058" w14:textId="77777777" w:rsidR="000F51F2" w:rsidRPr="007523E1" w:rsidRDefault="000F51F2" w:rsidP="007523E1">
      <w:pPr>
        <w:pStyle w:val="FootnoteText"/>
        <w:spacing w:line="276" w:lineRule="auto"/>
        <w:rPr>
          <w:rFonts w:ascii="Calibri" w:hAnsi="Calibri" w:cs="Calibri"/>
        </w:rPr>
      </w:pPr>
      <w:r w:rsidRPr="007523E1">
        <w:rPr>
          <w:rFonts w:ascii="Calibri" w:hAnsi="Calibri" w:cs="Calibri"/>
        </w:rPr>
        <w:t>„7.3. DPS tiekėjas, kurio pasiūlymas pripažintas laimėjusiu, ne vėliau kaip per 5 (penkias) darbo dienas nuo Užsakovo pasirašytos Pirkimo sutarties gavimo dienos, pasirašo Pirkimo sutartį ir grąžina ją Užsakovui. Kviesdamas pasirašyti Pirkimo sutartį, Užsakovas gali numatyti Tiekėjui ir trumpesnį Pirkimo sutarties pasirašymo terminą.</w:t>
      </w:r>
    </w:p>
    <w:p w14:paraId="3F703A7D" w14:textId="77777777" w:rsidR="000F51F2" w:rsidRPr="007523E1" w:rsidRDefault="000F51F2" w:rsidP="007523E1">
      <w:pPr>
        <w:pStyle w:val="FootnoteText"/>
        <w:spacing w:line="276" w:lineRule="auto"/>
        <w:rPr>
          <w:rFonts w:ascii="Calibri" w:hAnsi="Calibri" w:cs="Calibri"/>
        </w:rPr>
      </w:pPr>
      <w:r w:rsidRPr="007523E1">
        <w:rPr>
          <w:rFonts w:ascii="Calibri" w:hAnsi="Calibri" w:cs="Calibri"/>
        </w:rPr>
        <w:t>7.4. Jei DPS tiekėjas, kurio pasiūlymas buvo pripažintas laimėjusiu per 7.3 punkte numatytą terminą Pirkimo sutarties nepasirašo, negrąžina, atsisako ją sudaryti pirkimo dokumentuose nustatytomis sąlygomis, nepateikia Pirkimo sutarties galiojimo užtikrinimo, jei toks reikalaujamas, laikoma, kad jis atsisakė sudaryti Pirkimo sutartį. Tokiu atveju Pirkimo sutartį siūloma sudaryti DPS tiekėjui, kurio pasiūlymas pagal nustatytą pasiūlymų eilę yra pirmas po DPS tiekėjo, su kuriuo buvo priimtas sprendimas sudaryti Pirkimo sutartį“.</w:t>
      </w:r>
    </w:p>
  </w:footnote>
  <w:footnote w:id="45">
    <w:p w14:paraId="3D30BE4B" w14:textId="77777777" w:rsidR="00FA1582" w:rsidRPr="007523E1" w:rsidRDefault="00FA1582" w:rsidP="007523E1">
      <w:pPr>
        <w:pStyle w:val="FootnoteText"/>
        <w:spacing w:line="276" w:lineRule="auto"/>
        <w:rPr>
          <w:rFonts w:ascii="Calibri" w:hAnsi="Calibri" w:cs="Calibri"/>
        </w:rPr>
      </w:pPr>
      <w:r w:rsidRPr="007523E1">
        <w:rPr>
          <w:rStyle w:val="FootnoteReference"/>
          <w:rFonts w:ascii="Calibri" w:hAnsi="Calibri" w:cs="Calibri"/>
        </w:rPr>
        <w:footnoteRef/>
      </w:r>
      <w:r w:rsidRPr="007523E1">
        <w:rPr>
          <w:rFonts w:ascii="Calibri" w:hAnsi="Calibri" w:cs="Calibri"/>
        </w:rPr>
        <w:t xml:space="preserve"> </w:t>
      </w:r>
      <w:hyperlink r:id="rId3" w:history="1">
        <w:r w:rsidRPr="007523E1">
          <w:rPr>
            <w:rStyle w:val="Hyperlink"/>
            <w:rFonts w:ascii="Calibri" w:hAnsi="Calibri" w:cs="Calibri"/>
          </w:rPr>
          <w:t>https://vpt.lrv.lt/lt/pirkimu-vykdymo-prieziura/isvados-ataskaitos/tikrinimo-ataskaitos-2/tikrinimo-ataskaitos-2025m/</w:t>
        </w:r>
      </w:hyperlink>
      <w:r w:rsidRPr="007523E1">
        <w:rPr>
          <w:rFonts w:ascii="Calibri" w:hAnsi="Calibri" w:cs="Calibri"/>
        </w:rPr>
        <w:t>. Klaipėdos Vydūno gimnazijos tikrinimo ataskaita.</w:t>
      </w:r>
    </w:p>
  </w:footnote>
  <w:footnote w:id="46">
    <w:p w14:paraId="73B6428B" w14:textId="77777777" w:rsidR="00364B95" w:rsidRPr="007523E1" w:rsidRDefault="00364B95" w:rsidP="007523E1">
      <w:pPr>
        <w:pStyle w:val="FootnoteText"/>
        <w:spacing w:line="276" w:lineRule="auto"/>
        <w:rPr>
          <w:rFonts w:ascii="Calibri" w:hAnsi="Calibri" w:cs="Calibri"/>
        </w:rPr>
      </w:pPr>
      <w:r w:rsidRPr="007523E1">
        <w:rPr>
          <w:rStyle w:val="FootnoteReference"/>
          <w:rFonts w:ascii="Calibri" w:hAnsi="Calibri" w:cs="Calibri"/>
        </w:rPr>
        <w:footnoteRef/>
      </w:r>
      <w:r w:rsidRPr="007523E1">
        <w:rPr>
          <w:rFonts w:ascii="Calibri" w:hAnsi="Calibri" w:cs="Calibri"/>
        </w:rPr>
        <w:t xml:space="preserve"> Tarnybos 2025 m. balandžio 25 d. raštas Nr. 4S-493.</w:t>
      </w:r>
    </w:p>
  </w:footnote>
  <w:footnote w:id="47">
    <w:p w14:paraId="3223CC01" w14:textId="77777777" w:rsidR="00364B95" w:rsidRPr="007523E1" w:rsidRDefault="00364B95" w:rsidP="007523E1">
      <w:pPr>
        <w:pStyle w:val="FootnoteText"/>
        <w:spacing w:line="276" w:lineRule="auto"/>
        <w:rPr>
          <w:rFonts w:ascii="Calibri" w:hAnsi="Calibri" w:cs="Calibri"/>
        </w:rPr>
      </w:pPr>
      <w:r w:rsidRPr="007523E1">
        <w:rPr>
          <w:rStyle w:val="FootnoteReference"/>
          <w:rFonts w:ascii="Calibri" w:hAnsi="Calibri" w:cs="Calibri"/>
        </w:rPr>
        <w:footnoteRef/>
      </w:r>
      <w:r w:rsidRPr="007523E1">
        <w:rPr>
          <w:rFonts w:ascii="Calibri" w:hAnsi="Calibri" w:cs="Calibri"/>
        </w:rPr>
        <w:t xml:space="preserve"> Gimnazijos 2025 m. gegužės 9 d. raštas Nr. SR-134.</w:t>
      </w:r>
    </w:p>
  </w:footnote>
  <w:footnote w:id="48">
    <w:p w14:paraId="2255FF6F" w14:textId="77777777" w:rsidR="00364B95" w:rsidRPr="007523E1" w:rsidRDefault="00364B95" w:rsidP="007523E1">
      <w:pPr>
        <w:pStyle w:val="FootnoteText"/>
        <w:spacing w:line="276" w:lineRule="auto"/>
        <w:rPr>
          <w:rFonts w:ascii="Calibri" w:hAnsi="Calibri" w:cs="Calibri"/>
        </w:rPr>
      </w:pPr>
      <w:r w:rsidRPr="007523E1">
        <w:rPr>
          <w:rStyle w:val="FootnoteReference"/>
          <w:rFonts w:ascii="Calibri" w:hAnsi="Calibri" w:cs="Calibri"/>
        </w:rPr>
        <w:footnoteRef/>
      </w:r>
      <w:r w:rsidRPr="007523E1">
        <w:rPr>
          <w:rFonts w:ascii="Calibri" w:hAnsi="Calibri" w:cs="Calibri"/>
        </w:rPr>
        <w:t xml:space="preserve"> Pvz.: Sutarties 3.4.7.2, 3.4.7.6 – 3.4.7.8 p.</w:t>
      </w:r>
    </w:p>
  </w:footnote>
  <w:footnote w:id="49">
    <w:p w14:paraId="5834FA39" w14:textId="77777777" w:rsidR="00364B95" w:rsidRPr="007523E1" w:rsidRDefault="00364B95" w:rsidP="007523E1">
      <w:pPr>
        <w:pStyle w:val="FootnoteText"/>
        <w:spacing w:line="276" w:lineRule="auto"/>
        <w:rPr>
          <w:rFonts w:ascii="Calibri" w:hAnsi="Calibri" w:cs="Calibri"/>
        </w:rPr>
      </w:pPr>
      <w:r w:rsidRPr="007523E1">
        <w:rPr>
          <w:rStyle w:val="FootnoteReference"/>
          <w:rFonts w:ascii="Calibri" w:hAnsi="Calibri" w:cs="Calibri"/>
        </w:rPr>
        <w:footnoteRef/>
      </w:r>
      <w:r w:rsidRPr="007523E1">
        <w:rPr>
          <w:rFonts w:ascii="Calibri" w:hAnsi="Calibri" w:cs="Calibri"/>
        </w:rPr>
        <w:t xml:space="preserve"> „Užsakovo vadovui arba įgaliotam asmeniui pareikalavus, Tiekėjas privalo pateikti produktų sunaudojimo procentą įrodančius dokumentus (sąskaitos faktūros ar kitus lygiaverčius dokumentus) bei šių produktų atitikimą atitinkantiems reikalavimams patvirtinančius dokumentus, nurodytus sutarties 3.4.24 p. ir 3.4.7.2, 3.4.7.6, 3.4.7.7, 3.4.7.8 p.“.</w:t>
      </w:r>
    </w:p>
  </w:footnote>
  <w:footnote w:id="50">
    <w:p w14:paraId="0AC09EC7" w14:textId="77777777" w:rsidR="007C3629" w:rsidRPr="007523E1" w:rsidRDefault="007C3629" w:rsidP="007523E1">
      <w:pPr>
        <w:pStyle w:val="FootnoteText"/>
        <w:spacing w:line="276" w:lineRule="auto"/>
        <w:rPr>
          <w:rFonts w:ascii="Calibri" w:hAnsi="Calibri" w:cs="Calibri"/>
        </w:rPr>
      </w:pPr>
      <w:r w:rsidRPr="007523E1">
        <w:rPr>
          <w:rStyle w:val="FootnoteReference"/>
          <w:rFonts w:ascii="Calibri" w:hAnsi="Calibri" w:cs="Calibri"/>
        </w:rPr>
        <w:footnoteRef/>
      </w:r>
      <w:r w:rsidRPr="007523E1">
        <w:rPr>
          <w:rFonts w:ascii="Calibri" w:hAnsi="Calibri" w:cs="Calibri"/>
        </w:rPr>
        <w:t xml:space="preserve"> Tarnybos 2025 m. balandžio 25 d. raštas Nr. 4S-493.</w:t>
      </w:r>
    </w:p>
  </w:footnote>
  <w:footnote w:id="51">
    <w:p w14:paraId="1A97FCDB" w14:textId="77777777" w:rsidR="007C3629" w:rsidRPr="007523E1" w:rsidRDefault="007C3629" w:rsidP="007523E1">
      <w:pPr>
        <w:pStyle w:val="FootnoteText"/>
        <w:spacing w:line="276" w:lineRule="auto"/>
        <w:rPr>
          <w:rFonts w:ascii="Calibri" w:hAnsi="Calibri" w:cs="Calibri"/>
        </w:rPr>
      </w:pPr>
      <w:r w:rsidRPr="007523E1">
        <w:rPr>
          <w:rStyle w:val="FootnoteReference"/>
          <w:rFonts w:ascii="Calibri" w:hAnsi="Calibri" w:cs="Calibri"/>
        </w:rPr>
        <w:footnoteRef/>
      </w:r>
      <w:r w:rsidRPr="007523E1">
        <w:rPr>
          <w:rFonts w:ascii="Calibri" w:hAnsi="Calibri" w:cs="Calibri"/>
        </w:rPr>
        <w:t xml:space="preserve"> Gimnazijos 2025 m. gegužės 9 d. raštas Nr. SR-134.</w:t>
      </w:r>
    </w:p>
  </w:footnote>
  <w:footnote w:id="52">
    <w:p w14:paraId="53CC18C0" w14:textId="77777777" w:rsidR="007C3629" w:rsidRPr="007523E1" w:rsidRDefault="007C3629" w:rsidP="007523E1">
      <w:pPr>
        <w:pStyle w:val="FootnoteText"/>
        <w:spacing w:line="276" w:lineRule="auto"/>
        <w:rPr>
          <w:rFonts w:ascii="Calibri" w:hAnsi="Calibri" w:cs="Calibri"/>
        </w:rPr>
      </w:pPr>
      <w:r w:rsidRPr="007523E1">
        <w:rPr>
          <w:rStyle w:val="FootnoteReference"/>
          <w:rFonts w:ascii="Calibri" w:hAnsi="Calibri" w:cs="Calibri"/>
        </w:rPr>
        <w:footnoteRef/>
      </w:r>
      <w:r w:rsidRPr="007523E1">
        <w:rPr>
          <w:rFonts w:ascii="Calibri" w:hAnsi="Calibri" w:cs="Calibri"/>
        </w:rPr>
        <w:t xml:space="preserve"> Pvz., Sutarties 3.4.24.1.4 p.</w:t>
      </w:r>
    </w:p>
  </w:footnote>
  <w:footnote w:id="53">
    <w:p w14:paraId="57DE6A9F" w14:textId="77777777" w:rsidR="007C3629" w:rsidRPr="007523E1" w:rsidRDefault="007C3629" w:rsidP="007523E1">
      <w:pPr>
        <w:pStyle w:val="FootnoteText"/>
        <w:spacing w:line="276" w:lineRule="auto"/>
        <w:rPr>
          <w:rFonts w:ascii="Calibri" w:hAnsi="Calibri" w:cs="Calibri"/>
        </w:rPr>
      </w:pPr>
      <w:r w:rsidRPr="007523E1">
        <w:rPr>
          <w:rStyle w:val="FootnoteReference"/>
          <w:rFonts w:ascii="Calibri" w:hAnsi="Calibri" w:cs="Calibri"/>
        </w:rPr>
        <w:footnoteRef/>
      </w:r>
      <w:r w:rsidRPr="007523E1">
        <w:rPr>
          <w:rFonts w:ascii="Calibri" w:hAnsi="Calibri" w:cs="Calibri"/>
        </w:rPr>
        <w:t xml:space="preserve"> „Užsakovo vadovui arba įgaliotam asmeniui pareikalavus, Tiekėjas privalo pateikti produktų sunaudojimo procentą įrodančius dokumentus (sąskaitos faktūros ar kitus lygiaverčius dokumentus) bei šių produktų atitikimą atitinkantiems reikalavimams patvirtinančius dokumentus, nurodytus sutarties 3.4.24 p. ir 3.4.7.2, 3.4.7.6, 3.4.7.7, 3.4.7.8 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FC352" w14:textId="12666AC0" w:rsidR="00FC5CFE" w:rsidRDefault="006970CE">
    <w:pPr>
      <w:framePr w:wrap="auto" w:vAnchor="text" w:hAnchor="margin" w:xAlign="center" w:y="1"/>
      <w:tabs>
        <w:tab w:val="center" w:pos="4680"/>
        <w:tab w:val="right" w:pos="9360"/>
      </w:tabs>
      <w:ind w:firstLine="720"/>
      <w:rPr>
        <w:rFonts w:ascii="Arial" w:hAnsi="Arial" w:cs="Arial"/>
        <w:sz w:val="22"/>
        <w:szCs w:val="22"/>
        <w:lang w:eastAsia="lt-LT"/>
      </w:rPr>
    </w:pPr>
    <w:r>
      <w:rPr>
        <w:rFonts w:ascii="Arial" w:hAnsi="Arial" w:cs="Arial"/>
        <w:sz w:val="22"/>
        <w:szCs w:val="22"/>
        <w:lang w:eastAsia="lt-LT"/>
      </w:rPr>
      <w:fldChar w:fldCharType="begin"/>
    </w:r>
    <w:r>
      <w:rPr>
        <w:rFonts w:ascii="Arial" w:hAnsi="Arial" w:cs="Arial"/>
        <w:sz w:val="22"/>
        <w:szCs w:val="22"/>
        <w:lang w:eastAsia="lt-LT"/>
      </w:rPr>
      <w:instrText xml:space="preserve">PAGE  </w:instrText>
    </w:r>
    <w:r>
      <w:rPr>
        <w:rFonts w:ascii="Arial" w:hAnsi="Arial" w:cs="Arial"/>
        <w:sz w:val="22"/>
        <w:szCs w:val="22"/>
        <w:lang w:eastAsia="lt-LT"/>
      </w:rPr>
      <w:fldChar w:fldCharType="separate"/>
    </w:r>
    <w:r w:rsidR="00DC6B04">
      <w:rPr>
        <w:rFonts w:ascii="Arial" w:hAnsi="Arial" w:cs="Arial"/>
        <w:noProof/>
        <w:sz w:val="22"/>
        <w:szCs w:val="22"/>
        <w:lang w:eastAsia="lt-LT"/>
      </w:rPr>
      <w:t>4</w:t>
    </w:r>
    <w:r>
      <w:rPr>
        <w:rFonts w:ascii="Arial" w:hAnsi="Arial" w:cs="Arial"/>
        <w:sz w:val="22"/>
        <w:szCs w:val="22"/>
        <w:lang w:eastAsia="lt-LT"/>
      </w:rPr>
      <w:fldChar w:fldCharType="end"/>
    </w:r>
  </w:p>
  <w:p w14:paraId="7154FA53" w14:textId="77777777" w:rsidR="00FC5CFE" w:rsidRDefault="00FC5CFE">
    <w:pPr>
      <w:tabs>
        <w:tab w:val="center" w:pos="4680"/>
        <w:tab w:val="right" w:pos="9360"/>
      </w:tabs>
      <w:ind w:firstLine="720"/>
      <w:rPr>
        <w:rFonts w:ascii="Arial" w:hAnsi="Arial" w:cs="Arial"/>
        <w:sz w:val="22"/>
        <w:szCs w:val="22"/>
        <w:lang w:eastAsia="lt-L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B8ADE" w14:textId="77777777" w:rsidR="00FC5CFE" w:rsidRPr="005100D9" w:rsidRDefault="006970CE">
    <w:pPr>
      <w:framePr w:wrap="auto" w:vAnchor="text" w:hAnchor="margin" w:xAlign="center" w:y="1"/>
      <w:tabs>
        <w:tab w:val="center" w:pos="4680"/>
        <w:tab w:val="right" w:pos="9360"/>
      </w:tabs>
      <w:rPr>
        <w:rFonts w:ascii="Calibri" w:hAnsi="Calibri" w:cs="Calibri"/>
        <w:sz w:val="20"/>
        <w:lang w:eastAsia="lt-LT"/>
      </w:rPr>
    </w:pPr>
    <w:r w:rsidRPr="005100D9">
      <w:rPr>
        <w:rFonts w:ascii="Calibri" w:hAnsi="Calibri" w:cs="Calibri"/>
        <w:sz w:val="20"/>
        <w:lang w:eastAsia="lt-LT"/>
      </w:rPr>
      <w:fldChar w:fldCharType="begin"/>
    </w:r>
    <w:r w:rsidRPr="005100D9">
      <w:rPr>
        <w:rFonts w:ascii="Calibri" w:hAnsi="Calibri" w:cs="Calibri"/>
        <w:sz w:val="20"/>
        <w:lang w:eastAsia="lt-LT"/>
      </w:rPr>
      <w:instrText xml:space="preserve">PAGE  </w:instrText>
    </w:r>
    <w:r w:rsidRPr="005100D9">
      <w:rPr>
        <w:rFonts w:ascii="Calibri" w:hAnsi="Calibri" w:cs="Calibri"/>
        <w:sz w:val="20"/>
        <w:lang w:eastAsia="lt-LT"/>
      </w:rPr>
      <w:fldChar w:fldCharType="separate"/>
    </w:r>
    <w:r w:rsidRPr="005100D9">
      <w:rPr>
        <w:rFonts w:ascii="Calibri" w:hAnsi="Calibri" w:cs="Calibri"/>
        <w:noProof/>
        <w:sz w:val="20"/>
        <w:lang w:eastAsia="lt-LT"/>
      </w:rPr>
      <w:t>2</w:t>
    </w:r>
    <w:r w:rsidRPr="005100D9">
      <w:rPr>
        <w:rFonts w:ascii="Calibri" w:hAnsi="Calibri" w:cs="Calibri"/>
        <w:sz w:val="20"/>
        <w:lang w:eastAsia="lt-LT"/>
      </w:rPr>
      <w:fldChar w:fldCharType="end"/>
    </w:r>
  </w:p>
  <w:p w14:paraId="022B67AE" w14:textId="77777777" w:rsidR="00FC5CFE" w:rsidRPr="005100D9" w:rsidRDefault="00FC5CFE">
    <w:pPr>
      <w:tabs>
        <w:tab w:val="center" w:pos="4680"/>
        <w:tab w:val="right" w:pos="9360"/>
      </w:tabs>
      <w:rPr>
        <w:rFonts w:ascii="Calibri" w:eastAsia="Calibri" w:hAnsi="Calibri" w:cs="Calibri"/>
        <w:sz w:val="20"/>
        <w:lang w:eastAsia="lt-L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8294C" w14:textId="77777777" w:rsidR="00FC5CFE" w:rsidRDefault="00FC5CFE">
    <w:pPr>
      <w:tabs>
        <w:tab w:val="center" w:pos="4680"/>
        <w:tab w:val="right" w:pos="9360"/>
      </w:tabs>
      <w:ind w:firstLine="720"/>
      <w:rPr>
        <w:rFonts w:ascii="Arial" w:hAnsi="Arial" w:cs="Arial"/>
        <w:sz w:val="22"/>
        <w:szCs w:val="22"/>
        <w:lang w:eastAsia="lt-L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EB558B"/>
    <w:multiLevelType w:val="hybridMultilevel"/>
    <w:tmpl w:val="BFD00976"/>
    <w:lvl w:ilvl="0" w:tplc="FFFFFFFF">
      <w:start w:val="1"/>
      <w:numFmt w:val="decimal"/>
      <w:lvlText w:val="%1."/>
      <w:lvlJc w:val="left"/>
      <w:pPr>
        <w:ind w:left="-320" w:hanging="360"/>
      </w:pPr>
      <w:rPr>
        <w:rFonts w:ascii="Times New Roman" w:eastAsia="Times New Roman" w:hAnsi="Times New Roman" w:cs="Times New Roman"/>
      </w:rPr>
    </w:lvl>
    <w:lvl w:ilvl="1" w:tplc="04090001">
      <w:start w:val="1"/>
      <w:numFmt w:val="bullet"/>
      <w:lvlText w:val=""/>
      <w:lvlJc w:val="left"/>
      <w:pPr>
        <w:ind w:left="171" w:hanging="360"/>
      </w:pPr>
      <w:rPr>
        <w:rFonts w:ascii="Symbol" w:hAnsi="Symbol" w:hint="default"/>
      </w:rPr>
    </w:lvl>
    <w:lvl w:ilvl="2" w:tplc="FFFFFFFF">
      <w:start w:val="1"/>
      <w:numFmt w:val="lowerRoman"/>
      <w:lvlText w:val="%3."/>
      <w:lvlJc w:val="right"/>
      <w:pPr>
        <w:ind w:left="1120" w:hanging="180"/>
      </w:pPr>
    </w:lvl>
    <w:lvl w:ilvl="3" w:tplc="FFFFFFFF">
      <w:start w:val="1"/>
      <w:numFmt w:val="decimal"/>
      <w:lvlText w:val="%4."/>
      <w:lvlJc w:val="left"/>
      <w:pPr>
        <w:ind w:left="1840" w:hanging="360"/>
      </w:pPr>
    </w:lvl>
    <w:lvl w:ilvl="4" w:tplc="FFFFFFFF">
      <w:start w:val="1"/>
      <w:numFmt w:val="lowerLetter"/>
      <w:lvlText w:val="%5."/>
      <w:lvlJc w:val="left"/>
      <w:pPr>
        <w:ind w:left="2560" w:hanging="360"/>
      </w:pPr>
    </w:lvl>
    <w:lvl w:ilvl="5" w:tplc="FFFFFFFF">
      <w:start w:val="1"/>
      <w:numFmt w:val="lowerRoman"/>
      <w:lvlText w:val="%6."/>
      <w:lvlJc w:val="right"/>
      <w:pPr>
        <w:ind w:left="3280" w:hanging="180"/>
      </w:pPr>
    </w:lvl>
    <w:lvl w:ilvl="6" w:tplc="FFFFFFFF">
      <w:start w:val="1"/>
      <w:numFmt w:val="decimal"/>
      <w:lvlText w:val="%7."/>
      <w:lvlJc w:val="left"/>
      <w:pPr>
        <w:ind w:left="4000" w:hanging="360"/>
      </w:pPr>
    </w:lvl>
    <w:lvl w:ilvl="7" w:tplc="FFFFFFFF">
      <w:start w:val="1"/>
      <w:numFmt w:val="lowerLetter"/>
      <w:lvlText w:val="%8."/>
      <w:lvlJc w:val="left"/>
      <w:pPr>
        <w:ind w:left="4720" w:hanging="360"/>
      </w:pPr>
    </w:lvl>
    <w:lvl w:ilvl="8" w:tplc="FFFFFFFF">
      <w:start w:val="1"/>
      <w:numFmt w:val="lowerRoman"/>
      <w:lvlText w:val="%9."/>
      <w:lvlJc w:val="right"/>
      <w:pPr>
        <w:ind w:left="5440" w:hanging="180"/>
      </w:pPr>
    </w:lvl>
  </w:abstractNum>
  <w:abstractNum w:abstractNumId="1" w15:restartNumberingAfterBreak="0">
    <w:nsid w:val="235E751E"/>
    <w:multiLevelType w:val="hybridMultilevel"/>
    <w:tmpl w:val="A12CB15A"/>
    <w:lvl w:ilvl="0" w:tplc="04090001">
      <w:start w:val="1"/>
      <w:numFmt w:val="bullet"/>
      <w:lvlText w:val=""/>
      <w:lvlJc w:val="left"/>
      <w:pPr>
        <w:ind w:left="1321" w:hanging="360"/>
      </w:pPr>
      <w:rPr>
        <w:rFonts w:ascii="Symbol" w:hAnsi="Symbol" w:hint="default"/>
      </w:rPr>
    </w:lvl>
    <w:lvl w:ilvl="1" w:tplc="04270003" w:tentative="1">
      <w:start w:val="1"/>
      <w:numFmt w:val="bullet"/>
      <w:lvlText w:val="o"/>
      <w:lvlJc w:val="left"/>
      <w:pPr>
        <w:ind w:left="2041" w:hanging="360"/>
      </w:pPr>
      <w:rPr>
        <w:rFonts w:ascii="Courier New" w:hAnsi="Courier New" w:cs="Courier New" w:hint="default"/>
      </w:rPr>
    </w:lvl>
    <w:lvl w:ilvl="2" w:tplc="04270005" w:tentative="1">
      <w:start w:val="1"/>
      <w:numFmt w:val="bullet"/>
      <w:lvlText w:val=""/>
      <w:lvlJc w:val="left"/>
      <w:pPr>
        <w:ind w:left="2761" w:hanging="360"/>
      </w:pPr>
      <w:rPr>
        <w:rFonts w:ascii="Wingdings" w:hAnsi="Wingdings" w:hint="default"/>
      </w:rPr>
    </w:lvl>
    <w:lvl w:ilvl="3" w:tplc="04270001" w:tentative="1">
      <w:start w:val="1"/>
      <w:numFmt w:val="bullet"/>
      <w:lvlText w:val=""/>
      <w:lvlJc w:val="left"/>
      <w:pPr>
        <w:ind w:left="3481" w:hanging="360"/>
      </w:pPr>
      <w:rPr>
        <w:rFonts w:ascii="Symbol" w:hAnsi="Symbol" w:hint="default"/>
      </w:rPr>
    </w:lvl>
    <w:lvl w:ilvl="4" w:tplc="04270003" w:tentative="1">
      <w:start w:val="1"/>
      <w:numFmt w:val="bullet"/>
      <w:lvlText w:val="o"/>
      <w:lvlJc w:val="left"/>
      <w:pPr>
        <w:ind w:left="4201" w:hanging="360"/>
      </w:pPr>
      <w:rPr>
        <w:rFonts w:ascii="Courier New" w:hAnsi="Courier New" w:cs="Courier New" w:hint="default"/>
      </w:rPr>
    </w:lvl>
    <w:lvl w:ilvl="5" w:tplc="04270005" w:tentative="1">
      <w:start w:val="1"/>
      <w:numFmt w:val="bullet"/>
      <w:lvlText w:val=""/>
      <w:lvlJc w:val="left"/>
      <w:pPr>
        <w:ind w:left="4921" w:hanging="360"/>
      </w:pPr>
      <w:rPr>
        <w:rFonts w:ascii="Wingdings" w:hAnsi="Wingdings" w:hint="default"/>
      </w:rPr>
    </w:lvl>
    <w:lvl w:ilvl="6" w:tplc="04270001" w:tentative="1">
      <w:start w:val="1"/>
      <w:numFmt w:val="bullet"/>
      <w:lvlText w:val=""/>
      <w:lvlJc w:val="left"/>
      <w:pPr>
        <w:ind w:left="5641" w:hanging="360"/>
      </w:pPr>
      <w:rPr>
        <w:rFonts w:ascii="Symbol" w:hAnsi="Symbol" w:hint="default"/>
      </w:rPr>
    </w:lvl>
    <w:lvl w:ilvl="7" w:tplc="04270003" w:tentative="1">
      <w:start w:val="1"/>
      <w:numFmt w:val="bullet"/>
      <w:lvlText w:val="o"/>
      <w:lvlJc w:val="left"/>
      <w:pPr>
        <w:ind w:left="6361" w:hanging="360"/>
      </w:pPr>
      <w:rPr>
        <w:rFonts w:ascii="Courier New" w:hAnsi="Courier New" w:cs="Courier New" w:hint="default"/>
      </w:rPr>
    </w:lvl>
    <w:lvl w:ilvl="8" w:tplc="04270005" w:tentative="1">
      <w:start w:val="1"/>
      <w:numFmt w:val="bullet"/>
      <w:lvlText w:val=""/>
      <w:lvlJc w:val="left"/>
      <w:pPr>
        <w:ind w:left="7081" w:hanging="360"/>
      </w:pPr>
      <w:rPr>
        <w:rFonts w:ascii="Wingdings" w:hAnsi="Wingdings" w:hint="default"/>
      </w:rPr>
    </w:lvl>
  </w:abstractNum>
  <w:abstractNum w:abstractNumId="2" w15:restartNumberingAfterBreak="0">
    <w:nsid w:val="24754DDF"/>
    <w:multiLevelType w:val="hybridMultilevel"/>
    <w:tmpl w:val="43B02B50"/>
    <w:lvl w:ilvl="0" w:tplc="04090001">
      <w:start w:val="1"/>
      <w:numFmt w:val="bullet"/>
      <w:lvlText w:val=""/>
      <w:lvlJc w:val="left"/>
      <w:pPr>
        <w:ind w:left="1203" w:hanging="360"/>
      </w:pPr>
      <w:rPr>
        <w:rFonts w:ascii="Symbol" w:hAnsi="Symbol" w:hint="default"/>
      </w:rPr>
    </w:lvl>
    <w:lvl w:ilvl="1" w:tplc="04090003">
      <w:start w:val="1"/>
      <w:numFmt w:val="bullet"/>
      <w:lvlText w:val="o"/>
      <w:lvlJc w:val="left"/>
      <w:pPr>
        <w:ind w:left="1923" w:hanging="360"/>
      </w:pPr>
      <w:rPr>
        <w:rFonts w:ascii="Courier New" w:hAnsi="Courier New" w:cs="Courier New" w:hint="default"/>
      </w:rPr>
    </w:lvl>
    <w:lvl w:ilvl="2" w:tplc="04090005" w:tentative="1">
      <w:start w:val="1"/>
      <w:numFmt w:val="bullet"/>
      <w:lvlText w:val=""/>
      <w:lvlJc w:val="left"/>
      <w:pPr>
        <w:ind w:left="2643" w:hanging="360"/>
      </w:pPr>
      <w:rPr>
        <w:rFonts w:ascii="Wingdings" w:hAnsi="Wingdings" w:hint="default"/>
      </w:rPr>
    </w:lvl>
    <w:lvl w:ilvl="3" w:tplc="04090001" w:tentative="1">
      <w:start w:val="1"/>
      <w:numFmt w:val="bullet"/>
      <w:lvlText w:val=""/>
      <w:lvlJc w:val="left"/>
      <w:pPr>
        <w:ind w:left="3363" w:hanging="360"/>
      </w:pPr>
      <w:rPr>
        <w:rFonts w:ascii="Symbol" w:hAnsi="Symbol" w:hint="default"/>
      </w:rPr>
    </w:lvl>
    <w:lvl w:ilvl="4" w:tplc="04090003" w:tentative="1">
      <w:start w:val="1"/>
      <w:numFmt w:val="bullet"/>
      <w:lvlText w:val="o"/>
      <w:lvlJc w:val="left"/>
      <w:pPr>
        <w:ind w:left="4083" w:hanging="360"/>
      </w:pPr>
      <w:rPr>
        <w:rFonts w:ascii="Courier New" w:hAnsi="Courier New" w:cs="Courier New" w:hint="default"/>
      </w:rPr>
    </w:lvl>
    <w:lvl w:ilvl="5" w:tplc="04090005" w:tentative="1">
      <w:start w:val="1"/>
      <w:numFmt w:val="bullet"/>
      <w:lvlText w:val=""/>
      <w:lvlJc w:val="left"/>
      <w:pPr>
        <w:ind w:left="4803" w:hanging="360"/>
      </w:pPr>
      <w:rPr>
        <w:rFonts w:ascii="Wingdings" w:hAnsi="Wingdings" w:hint="default"/>
      </w:rPr>
    </w:lvl>
    <w:lvl w:ilvl="6" w:tplc="04090001" w:tentative="1">
      <w:start w:val="1"/>
      <w:numFmt w:val="bullet"/>
      <w:lvlText w:val=""/>
      <w:lvlJc w:val="left"/>
      <w:pPr>
        <w:ind w:left="5523" w:hanging="360"/>
      </w:pPr>
      <w:rPr>
        <w:rFonts w:ascii="Symbol" w:hAnsi="Symbol" w:hint="default"/>
      </w:rPr>
    </w:lvl>
    <w:lvl w:ilvl="7" w:tplc="04090003" w:tentative="1">
      <w:start w:val="1"/>
      <w:numFmt w:val="bullet"/>
      <w:lvlText w:val="o"/>
      <w:lvlJc w:val="left"/>
      <w:pPr>
        <w:ind w:left="6243" w:hanging="360"/>
      </w:pPr>
      <w:rPr>
        <w:rFonts w:ascii="Courier New" w:hAnsi="Courier New" w:cs="Courier New" w:hint="default"/>
      </w:rPr>
    </w:lvl>
    <w:lvl w:ilvl="8" w:tplc="04090005" w:tentative="1">
      <w:start w:val="1"/>
      <w:numFmt w:val="bullet"/>
      <w:lvlText w:val=""/>
      <w:lvlJc w:val="left"/>
      <w:pPr>
        <w:ind w:left="6963" w:hanging="360"/>
      </w:pPr>
      <w:rPr>
        <w:rFonts w:ascii="Wingdings" w:hAnsi="Wingdings" w:hint="default"/>
      </w:rPr>
    </w:lvl>
  </w:abstractNum>
  <w:abstractNum w:abstractNumId="3" w15:restartNumberingAfterBreak="0">
    <w:nsid w:val="30572404"/>
    <w:multiLevelType w:val="hybridMultilevel"/>
    <w:tmpl w:val="1B642498"/>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3EFF6E2E"/>
    <w:multiLevelType w:val="hybridMultilevel"/>
    <w:tmpl w:val="44388E9E"/>
    <w:lvl w:ilvl="0" w:tplc="04090001">
      <w:start w:val="1"/>
      <w:numFmt w:val="bullet"/>
      <w:lvlText w:val=""/>
      <w:lvlJc w:val="left"/>
      <w:pPr>
        <w:ind w:left="1321" w:hanging="360"/>
      </w:pPr>
      <w:rPr>
        <w:rFonts w:ascii="Symbol" w:hAnsi="Symbol" w:hint="default"/>
      </w:rPr>
    </w:lvl>
    <w:lvl w:ilvl="1" w:tplc="04270003" w:tentative="1">
      <w:start w:val="1"/>
      <w:numFmt w:val="bullet"/>
      <w:lvlText w:val="o"/>
      <w:lvlJc w:val="left"/>
      <w:pPr>
        <w:ind w:left="2041" w:hanging="360"/>
      </w:pPr>
      <w:rPr>
        <w:rFonts w:ascii="Courier New" w:hAnsi="Courier New" w:cs="Courier New" w:hint="default"/>
      </w:rPr>
    </w:lvl>
    <w:lvl w:ilvl="2" w:tplc="04270005" w:tentative="1">
      <w:start w:val="1"/>
      <w:numFmt w:val="bullet"/>
      <w:lvlText w:val=""/>
      <w:lvlJc w:val="left"/>
      <w:pPr>
        <w:ind w:left="2761" w:hanging="360"/>
      </w:pPr>
      <w:rPr>
        <w:rFonts w:ascii="Wingdings" w:hAnsi="Wingdings" w:hint="default"/>
      </w:rPr>
    </w:lvl>
    <w:lvl w:ilvl="3" w:tplc="04270001" w:tentative="1">
      <w:start w:val="1"/>
      <w:numFmt w:val="bullet"/>
      <w:lvlText w:val=""/>
      <w:lvlJc w:val="left"/>
      <w:pPr>
        <w:ind w:left="3481" w:hanging="360"/>
      </w:pPr>
      <w:rPr>
        <w:rFonts w:ascii="Symbol" w:hAnsi="Symbol" w:hint="default"/>
      </w:rPr>
    </w:lvl>
    <w:lvl w:ilvl="4" w:tplc="04270003" w:tentative="1">
      <w:start w:val="1"/>
      <w:numFmt w:val="bullet"/>
      <w:lvlText w:val="o"/>
      <w:lvlJc w:val="left"/>
      <w:pPr>
        <w:ind w:left="4201" w:hanging="360"/>
      </w:pPr>
      <w:rPr>
        <w:rFonts w:ascii="Courier New" w:hAnsi="Courier New" w:cs="Courier New" w:hint="default"/>
      </w:rPr>
    </w:lvl>
    <w:lvl w:ilvl="5" w:tplc="04270005" w:tentative="1">
      <w:start w:val="1"/>
      <w:numFmt w:val="bullet"/>
      <w:lvlText w:val=""/>
      <w:lvlJc w:val="left"/>
      <w:pPr>
        <w:ind w:left="4921" w:hanging="360"/>
      </w:pPr>
      <w:rPr>
        <w:rFonts w:ascii="Wingdings" w:hAnsi="Wingdings" w:hint="default"/>
      </w:rPr>
    </w:lvl>
    <w:lvl w:ilvl="6" w:tplc="04270001" w:tentative="1">
      <w:start w:val="1"/>
      <w:numFmt w:val="bullet"/>
      <w:lvlText w:val=""/>
      <w:lvlJc w:val="left"/>
      <w:pPr>
        <w:ind w:left="5641" w:hanging="360"/>
      </w:pPr>
      <w:rPr>
        <w:rFonts w:ascii="Symbol" w:hAnsi="Symbol" w:hint="default"/>
      </w:rPr>
    </w:lvl>
    <w:lvl w:ilvl="7" w:tplc="04270003" w:tentative="1">
      <w:start w:val="1"/>
      <w:numFmt w:val="bullet"/>
      <w:lvlText w:val="o"/>
      <w:lvlJc w:val="left"/>
      <w:pPr>
        <w:ind w:left="6361" w:hanging="360"/>
      </w:pPr>
      <w:rPr>
        <w:rFonts w:ascii="Courier New" w:hAnsi="Courier New" w:cs="Courier New" w:hint="default"/>
      </w:rPr>
    </w:lvl>
    <w:lvl w:ilvl="8" w:tplc="04270005" w:tentative="1">
      <w:start w:val="1"/>
      <w:numFmt w:val="bullet"/>
      <w:lvlText w:val=""/>
      <w:lvlJc w:val="left"/>
      <w:pPr>
        <w:ind w:left="7081" w:hanging="360"/>
      </w:pPr>
      <w:rPr>
        <w:rFonts w:ascii="Wingdings" w:hAnsi="Wingdings" w:hint="default"/>
      </w:rPr>
    </w:lvl>
  </w:abstractNum>
  <w:abstractNum w:abstractNumId="5" w15:restartNumberingAfterBreak="0">
    <w:nsid w:val="410E6AC6"/>
    <w:multiLevelType w:val="hybridMultilevel"/>
    <w:tmpl w:val="95100EC8"/>
    <w:lvl w:ilvl="0" w:tplc="CBC60336">
      <w:start w:val="50"/>
      <w:numFmt w:val="bullet"/>
      <w:lvlText w:val="-"/>
      <w:lvlJc w:val="left"/>
      <w:pPr>
        <w:ind w:left="420" w:hanging="360"/>
      </w:pPr>
      <w:rPr>
        <w:rFonts w:ascii="Times New Roman" w:eastAsia="Calibri" w:hAnsi="Times New Roman" w:cs="Times New Roman" w:hint="default"/>
      </w:rPr>
    </w:lvl>
    <w:lvl w:ilvl="1" w:tplc="04270003" w:tentative="1">
      <w:start w:val="1"/>
      <w:numFmt w:val="bullet"/>
      <w:lvlText w:val="o"/>
      <w:lvlJc w:val="left"/>
      <w:pPr>
        <w:ind w:left="1140" w:hanging="360"/>
      </w:pPr>
      <w:rPr>
        <w:rFonts w:ascii="Courier New" w:hAnsi="Courier New" w:cs="Courier New" w:hint="default"/>
      </w:rPr>
    </w:lvl>
    <w:lvl w:ilvl="2" w:tplc="04270005" w:tentative="1">
      <w:start w:val="1"/>
      <w:numFmt w:val="bullet"/>
      <w:lvlText w:val=""/>
      <w:lvlJc w:val="left"/>
      <w:pPr>
        <w:ind w:left="1860" w:hanging="360"/>
      </w:pPr>
      <w:rPr>
        <w:rFonts w:ascii="Wingdings" w:hAnsi="Wingdings" w:hint="default"/>
      </w:rPr>
    </w:lvl>
    <w:lvl w:ilvl="3" w:tplc="04270001" w:tentative="1">
      <w:start w:val="1"/>
      <w:numFmt w:val="bullet"/>
      <w:lvlText w:val=""/>
      <w:lvlJc w:val="left"/>
      <w:pPr>
        <w:ind w:left="2580" w:hanging="360"/>
      </w:pPr>
      <w:rPr>
        <w:rFonts w:ascii="Symbol" w:hAnsi="Symbol" w:hint="default"/>
      </w:rPr>
    </w:lvl>
    <w:lvl w:ilvl="4" w:tplc="04270003" w:tentative="1">
      <w:start w:val="1"/>
      <w:numFmt w:val="bullet"/>
      <w:lvlText w:val="o"/>
      <w:lvlJc w:val="left"/>
      <w:pPr>
        <w:ind w:left="3300" w:hanging="360"/>
      </w:pPr>
      <w:rPr>
        <w:rFonts w:ascii="Courier New" w:hAnsi="Courier New" w:cs="Courier New" w:hint="default"/>
      </w:rPr>
    </w:lvl>
    <w:lvl w:ilvl="5" w:tplc="04270005" w:tentative="1">
      <w:start w:val="1"/>
      <w:numFmt w:val="bullet"/>
      <w:lvlText w:val=""/>
      <w:lvlJc w:val="left"/>
      <w:pPr>
        <w:ind w:left="4020" w:hanging="360"/>
      </w:pPr>
      <w:rPr>
        <w:rFonts w:ascii="Wingdings" w:hAnsi="Wingdings" w:hint="default"/>
      </w:rPr>
    </w:lvl>
    <w:lvl w:ilvl="6" w:tplc="04270001" w:tentative="1">
      <w:start w:val="1"/>
      <w:numFmt w:val="bullet"/>
      <w:lvlText w:val=""/>
      <w:lvlJc w:val="left"/>
      <w:pPr>
        <w:ind w:left="4740" w:hanging="360"/>
      </w:pPr>
      <w:rPr>
        <w:rFonts w:ascii="Symbol" w:hAnsi="Symbol" w:hint="default"/>
      </w:rPr>
    </w:lvl>
    <w:lvl w:ilvl="7" w:tplc="04270003" w:tentative="1">
      <w:start w:val="1"/>
      <w:numFmt w:val="bullet"/>
      <w:lvlText w:val="o"/>
      <w:lvlJc w:val="left"/>
      <w:pPr>
        <w:ind w:left="5460" w:hanging="360"/>
      </w:pPr>
      <w:rPr>
        <w:rFonts w:ascii="Courier New" w:hAnsi="Courier New" w:cs="Courier New" w:hint="default"/>
      </w:rPr>
    </w:lvl>
    <w:lvl w:ilvl="8" w:tplc="04270005" w:tentative="1">
      <w:start w:val="1"/>
      <w:numFmt w:val="bullet"/>
      <w:lvlText w:val=""/>
      <w:lvlJc w:val="left"/>
      <w:pPr>
        <w:ind w:left="6180" w:hanging="360"/>
      </w:pPr>
      <w:rPr>
        <w:rFonts w:ascii="Wingdings" w:hAnsi="Wingdings" w:hint="default"/>
      </w:rPr>
    </w:lvl>
  </w:abstractNum>
  <w:abstractNum w:abstractNumId="6" w15:restartNumberingAfterBreak="0">
    <w:nsid w:val="59E8639E"/>
    <w:multiLevelType w:val="hybridMultilevel"/>
    <w:tmpl w:val="D910EC88"/>
    <w:lvl w:ilvl="0" w:tplc="4C909662">
      <w:start w:val="1"/>
      <w:numFmt w:val="decimal"/>
      <w:lvlText w:val="%1."/>
      <w:lvlJc w:val="left"/>
      <w:pPr>
        <w:ind w:left="961" w:hanging="360"/>
      </w:pPr>
      <w:rPr>
        <w:rFonts w:hint="default"/>
      </w:rPr>
    </w:lvl>
    <w:lvl w:ilvl="1" w:tplc="04270019" w:tentative="1">
      <w:start w:val="1"/>
      <w:numFmt w:val="lowerLetter"/>
      <w:lvlText w:val="%2."/>
      <w:lvlJc w:val="left"/>
      <w:pPr>
        <w:ind w:left="1681" w:hanging="360"/>
      </w:pPr>
    </w:lvl>
    <w:lvl w:ilvl="2" w:tplc="0427001B" w:tentative="1">
      <w:start w:val="1"/>
      <w:numFmt w:val="lowerRoman"/>
      <w:lvlText w:val="%3."/>
      <w:lvlJc w:val="right"/>
      <w:pPr>
        <w:ind w:left="2401" w:hanging="180"/>
      </w:pPr>
    </w:lvl>
    <w:lvl w:ilvl="3" w:tplc="0427000F" w:tentative="1">
      <w:start w:val="1"/>
      <w:numFmt w:val="decimal"/>
      <w:lvlText w:val="%4."/>
      <w:lvlJc w:val="left"/>
      <w:pPr>
        <w:ind w:left="3121" w:hanging="360"/>
      </w:pPr>
    </w:lvl>
    <w:lvl w:ilvl="4" w:tplc="04270019" w:tentative="1">
      <w:start w:val="1"/>
      <w:numFmt w:val="lowerLetter"/>
      <w:lvlText w:val="%5."/>
      <w:lvlJc w:val="left"/>
      <w:pPr>
        <w:ind w:left="3841" w:hanging="360"/>
      </w:pPr>
    </w:lvl>
    <w:lvl w:ilvl="5" w:tplc="0427001B" w:tentative="1">
      <w:start w:val="1"/>
      <w:numFmt w:val="lowerRoman"/>
      <w:lvlText w:val="%6."/>
      <w:lvlJc w:val="right"/>
      <w:pPr>
        <w:ind w:left="4561" w:hanging="180"/>
      </w:pPr>
    </w:lvl>
    <w:lvl w:ilvl="6" w:tplc="0427000F" w:tentative="1">
      <w:start w:val="1"/>
      <w:numFmt w:val="decimal"/>
      <w:lvlText w:val="%7."/>
      <w:lvlJc w:val="left"/>
      <w:pPr>
        <w:ind w:left="5281" w:hanging="360"/>
      </w:pPr>
    </w:lvl>
    <w:lvl w:ilvl="7" w:tplc="04270019" w:tentative="1">
      <w:start w:val="1"/>
      <w:numFmt w:val="lowerLetter"/>
      <w:lvlText w:val="%8."/>
      <w:lvlJc w:val="left"/>
      <w:pPr>
        <w:ind w:left="6001" w:hanging="360"/>
      </w:pPr>
    </w:lvl>
    <w:lvl w:ilvl="8" w:tplc="0427001B" w:tentative="1">
      <w:start w:val="1"/>
      <w:numFmt w:val="lowerRoman"/>
      <w:lvlText w:val="%9."/>
      <w:lvlJc w:val="right"/>
      <w:pPr>
        <w:ind w:left="6721" w:hanging="180"/>
      </w:pPr>
    </w:lvl>
  </w:abstractNum>
  <w:abstractNum w:abstractNumId="7" w15:restartNumberingAfterBreak="0">
    <w:nsid w:val="679D48AA"/>
    <w:multiLevelType w:val="hybridMultilevel"/>
    <w:tmpl w:val="BD58589E"/>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8" w15:restartNumberingAfterBreak="0">
    <w:nsid w:val="747876B8"/>
    <w:multiLevelType w:val="hybridMultilevel"/>
    <w:tmpl w:val="A2A86F8E"/>
    <w:lvl w:ilvl="0" w:tplc="3A983894">
      <w:start w:val="1"/>
      <w:numFmt w:val="bullet"/>
      <w:lvlText w:val="–"/>
      <w:lvlJc w:val="left"/>
      <w:pPr>
        <w:ind w:left="420" w:hanging="360"/>
      </w:pPr>
      <w:rPr>
        <w:rFonts w:ascii="Times New Roman" w:eastAsia="MS Mincho" w:hAnsi="Times New Roman" w:cs="Times New Roman" w:hint="default"/>
      </w:rPr>
    </w:lvl>
    <w:lvl w:ilvl="1" w:tplc="04270003" w:tentative="1">
      <w:start w:val="1"/>
      <w:numFmt w:val="bullet"/>
      <w:lvlText w:val="o"/>
      <w:lvlJc w:val="left"/>
      <w:pPr>
        <w:ind w:left="1140" w:hanging="360"/>
      </w:pPr>
      <w:rPr>
        <w:rFonts w:ascii="Courier New" w:hAnsi="Courier New" w:cs="Courier New" w:hint="default"/>
      </w:rPr>
    </w:lvl>
    <w:lvl w:ilvl="2" w:tplc="04270005" w:tentative="1">
      <w:start w:val="1"/>
      <w:numFmt w:val="bullet"/>
      <w:lvlText w:val=""/>
      <w:lvlJc w:val="left"/>
      <w:pPr>
        <w:ind w:left="1860" w:hanging="360"/>
      </w:pPr>
      <w:rPr>
        <w:rFonts w:ascii="Wingdings" w:hAnsi="Wingdings" w:hint="default"/>
      </w:rPr>
    </w:lvl>
    <w:lvl w:ilvl="3" w:tplc="04270001" w:tentative="1">
      <w:start w:val="1"/>
      <w:numFmt w:val="bullet"/>
      <w:lvlText w:val=""/>
      <w:lvlJc w:val="left"/>
      <w:pPr>
        <w:ind w:left="2580" w:hanging="360"/>
      </w:pPr>
      <w:rPr>
        <w:rFonts w:ascii="Symbol" w:hAnsi="Symbol" w:hint="default"/>
      </w:rPr>
    </w:lvl>
    <w:lvl w:ilvl="4" w:tplc="04270003" w:tentative="1">
      <w:start w:val="1"/>
      <w:numFmt w:val="bullet"/>
      <w:lvlText w:val="o"/>
      <w:lvlJc w:val="left"/>
      <w:pPr>
        <w:ind w:left="3300" w:hanging="360"/>
      </w:pPr>
      <w:rPr>
        <w:rFonts w:ascii="Courier New" w:hAnsi="Courier New" w:cs="Courier New" w:hint="default"/>
      </w:rPr>
    </w:lvl>
    <w:lvl w:ilvl="5" w:tplc="04270005" w:tentative="1">
      <w:start w:val="1"/>
      <w:numFmt w:val="bullet"/>
      <w:lvlText w:val=""/>
      <w:lvlJc w:val="left"/>
      <w:pPr>
        <w:ind w:left="4020" w:hanging="360"/>
      </w:pPr>
      <w:rPr>
        <w:rFonts w:ascii="Wingdings" w:hAnsi="Wingdings" w:hint="default"/>
      </w:rPr>
    </w:lvl>
    <w:lvl w:ilvl="6" w:tplc="04270001" w:tentative="1">
      <w:start w:val="1"/>
      <w:numFmt w:val="bullet"/>
      <w:lvlText w:val=""/>
      <w:lvlJc w:val="left"/>
      <w:pPr>
        <w:ind w:left="4740" w:hanging="360"/>
      </w:pPr>
      <w:rPr>
        <w:rFonts w:ascii="Symbol" w:hAnsi="Symbol" w:hint="default"/>
      </w:rPr>
    </w:lvl>
    <w:lvl w:ilvl="7" w:tplc="04270003" w:tentative="1">
      <w:start w:val="1"/>
      <w:numFmt w:val="bullet"/>
      <w:lvlText w:val="o"/>
      <w:lvlJc w:val="left"/>
      <w:pPr>
        <w:ind w:left="5460" w:hanging="360"/>
      </w:pPr>
      <w:rPr>
        <w:rFonts w:ascii="Courier New" w:hAnsi="Courier New" w:cs="Courier New" w:hint="default"/>
      </w:rPr>
    </w:lvl>
    <w:lvl w:ilvl="8" w:tplc="04270005" w:tentative="1">
      <w:start w:val="1"/>
      <w:numFmt w:val="bullet"/>
      <w:lvlText w:val=""/>
      <w:lvlJc w:val="left"/>
      <w:pPr>
        <w:ind w:left="6180" w:hanging="360"/>
      </w:pPr>
      <w:rPr>
        <w:rFonts w:ascii="Wingdings" w:hAnsi="Wingdings" w:hint="default"/>
      </w:rPr>
    </w:lvl>
  </w:abstractNum>
  <w:abstractNum w:abstractNumId="9" w15:restartNumberingAfterBreak="0">
    <w:nsid w:val="749D0E13"/>
    <w:multiLevelType w:val="hybridMultilevel"/>
    <w:tmpl w:val="60528846"/>
    <w:lvl w:ilvl="0" w:tplc="04090001">
      <w:start w:val="1"/>
      <w:numFmt w:val="bullet"/>
      <w:lvlText w:val=""/>
      <w:lvlJc w:val="left"/>
      <w:pPr>
        <w:ind w:left="1321" w:hanging="360"/>
      </w:pPr>
      <w:rPr>
        <w:rFonts w:ascii="Symbol" w:hAnsi="Symbol" w:hint="default"/>
      </w:rPr>
    </w:lvl>
    <w:lvl w:ilvl="1" w:tplc="04270003" w:tentative="1">
      <w:start w:val="1"/>
      <w:numFmt w:val="bullet"/>
      <w:lvlText w:val="o"/>
      <w:lvlJc w:val="left"/>
      <w:pPr>
        <w:ind w:left="2041" w:hanging="360"/>
      </w:pPr>
      <w:rPr>
        <w:rFonts w:ascii="Courier New" w:hAnsi="Courier New" w:cs="Courier New" w:hint="default"/>
      </w:rPr>
    </w:lvl>
    <w:lvl w:ilvl="2" w:tplc="04270005" w:tentative="1">
      <w:start w:val="1"/>
      <w:numFmt w:val="bullet"/>
      <w:lvlText w:val=""/>
      <w:lvlJc w:val="left"/>
      <w:pPr>
        <w:ind w:left="2761" w:hanging="360"/>
      </w:pPr>
      <w:rPr>
        <w:rFonts w:ascii="Wingdings" w:hAnsi="Wingdings" w:hint="default"/>
      </w:rPr>
    </w:lvl>
    <w:lvl w:ilvl="3" w:tplc="04270001" w:tentative="1">
      <w:start w:val="1"/>
      <w:numFmt w:val="bullet"/>
      <w:lvlText w:val=""/>
      <w:lvlJc w:val="left"/>
      <w:pPr>
        <w:ind w:left="3481" w:hanging="360"/>
      </w:pPr>
      <w:rPr>
        <w:rFonts w:ascii="Symbol" w:hAnsi="Symbol" w:hint="default"/>
      </w:rPr>
    </w:lvl>
    <w:lvl w:ilvl="4" w:tplc="04270003" w:tentative="1">
      <w:start w:val="1"/>
      <w:numFmt w:val="bullet"/>
      <w:lvlText w:val="o"/>
      <w:lvlJc w:val="left"/>
      <w:pPr>
        <w:ind w:left="4201" w:hanging="360"/>
      </w:pPr>
      <w:rPr>
        <w:rFonts w:ascii="Courier New" w:hAnsi="Courier New" w:cs="Courier New" w:hint="default"/>
      </w:rPr>
    </w:lvl>
    <w:lvl w:ilvl="5" w:tplc="04270005" w:tentative="1">
      <w:start w:val="1"/>
      <w:numFmt w:val="bullet"/>
      <w:lvlText w:val=""/>
      <w:lvlJc w:val="left"/>
      <w:pPr>
        <w:ind w:left="4921" w:hanging="360"/>
      </w:pPr>
      <w:rPr>
        <w:rFonts w:ascii="Wingdings" w:hAnsi="Wingdings" w:hint="default"/>
      </w:rPr>
    </w:lvl>
    <w:lvl w:ilvl="6" w:tplc="04270001" w:tentative="1">
      <w:start w:val="1"/>
      <w:numFmt w:val="bullet"/>
      <w:lvlText w:val=""/>
      <w:lvlJc w:val="left"/>
      <w:pPr>
        <w:ind w:left="5641" w:hanging="360"/>
      </w:pPr>
      <w:rPr>
        <w:rFonts w:ascii="Symbol" w:hAnsi="Symbol" w:hint="default"/>
      </w:rPr>
    </w:lvl>
    <w:lvl w:ilvl="7" w:tplc="04270003" w:tentative="1">
      <w:start w:val="1"/>
      <w:numFmt w:val="bullet"/>
      <w:lvlText w:val="o"/>
      <w:lvlJc w:val="left"/>
      <w:pPr>
        <w:ind w:left="6361" w:hanging="360"/>
      </w:pPr>
      <w:rPr>
        <w:rFonts w:ascii="Courier New" w:hAnsi="Courier New" w:cs="Courier New" w:hint="default"/>
      </w:rPr>
    </w:lvl>
    <w:lvl w:ilvl="8" w:tplc="04270005" w:tentative="1">
      <w:start w:val="1"/>
      <w:numFmt w:val="bullet"/>
      <w:lvlText w:val=""/>
      <w:lvlJc w:val="left"/>
      <w:pPr>
        <w:ind w:left="7081" w:hanging="360"/>
      </w:pPr>
      <w:rPr>
        <w:rFonts w:ascii="Wingdings" w:hAnsi="Wingdings" w:hint="default"/>
      </w:rPr>
    </w:lvl>
  </w:abstractNum>
  <w:abstractNum w:abstractNumId="10" w15:restartNumberingAfterBreak="0">
    <w:nsid w:val="7F5BF32C"/>
    <w:multiLevelType w:val="hybridMultilevel"/>
    <w:tmpl w:val="215C44CA"/>
    <w:lvl w:ilvl="0" w:tplc="FFFFFFFF">
      <w:start w:val="1"/>
      <w:numFmt w:val="ideographDigital"/>
      <w:lvlText w:val=""/>
      <w:lvlJc w:val="left"/>
    </w:lvl>
    <w:lvl w:ilvl="1" w:tplc="04090001">
      <w:start w:val="1"/>
      <w:numFmt w:val="bullet"/>
      <w:lvlText w:val=""/>
      <w:lvlJc w:val="left"/>
      <w:pPr>
        <w:ind w:left="1211"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424814456">
    <w:abstractNumId w:val="7"/>
  </w:num>
  <w:num w:numId="2" w16cid:durableId="1253393476">
    <w:abstractNumId w:val="2"/>
  </w:num>
  <w:num w:numId="3" w16cid:durableId="72166421">
    <w:abstractNumId w:val="0"/>
  </w:num>
  <w:num w:numId="4" w16cid:durableId="1452817578">
    <w:abstractNumId w:val="3"/>
  </w:num>
  <w:num w:numId="5" w16cid:durableId="1480922264">
    <w:abstractNumId w:val="5"/>
  </w:num>
  <w:num w:numId="6" w16cid:durableId="165247159">
    <w:abstractNumId w:val="10"/>
  </w:num>
  <w:num w:numId="7" w16cid:durableId="2113429701">
    <w:abstractNumId w:val="8"/>
  </w:num>
  <w:num w:numId="8" w16cid:durableId="1538398059">
    <w:abstractNumId w:val="6"/>
  </w:num>
  <w:num w:numId="9" w16cid:durableId="1082022210">
    <w:abstractNumId w:val="9"/>
  </w:num>
  <w:num w:numId="10" w16cid:durableId="234508721">
    <w:abstractNumId w:val="4"/>
  </w:num>
  <w:num w:numId="11" w16cid:durableId="138353312">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77D9"/>
    <w:rsid w:val="0000058F"/>
    <w:rsid w:val="00000F56"/>
    <w:rsid w:val="0000173D"/>
    <w:rsid w:val="00001EBC"/>
    <w:rsid w:val="00001F1E"/>
    <w:rsid w:val="00003043"/>
    <w:rsid w:val="0000328D"/>
    <w:rsid w:val="00003ABF"/>
    <w:rsid w:val="0000421B"/>
    <w:rsid w:val="0000451F"/>
    <w:rsid w:val="000045FF"/>
    <w:rsid w:val="00004948"/>
    <w:rsid w:val="000058BD"/>
    <w:rsid w:val="000075AC"/>
    <w:rsid w:val="000077EF"/>
    <w:rsid w:val="00007B55"/>
    <w:rsid w:val="00010862"/>
    <w:rsid w:val="00010E7C"/>
    <w:rsid w:val="00011337"/>
    <w:rsid w:val="00011459"/>
    <w:rsid w:val="0001170C"/>
    <w:rsid w:val="00011E7B"/>
    <w:rsid w:val="000128C0"/>
    <w:rsid w:val="0001327F"/>
    <w:rsid w:val="00013397"/>
    <w:rsid w:val="00013952"/>
    <w:rsid w:val="000146DB"/>
    <w:rsid w:val="0001479D"/>
    <w:rsid w:val="00014A9C"/>
    <w:rsid w:val="00014F1B"/>
    <w:rsid w:val="00016251"/>
    <w:rsid w:val="00016273"/>
    <w:rsid w:val="0001629B"/>
    <w:rsid w:val="000164EA"/>
    <w:rsid w:val="000165CE"/>
    <w:rsid w:val="00016B44"/>
    <w:rsid w:val="00016BE4"/>
    <w:rsid w:val="00017189"/>
    <w:rsid w:val="0001757C"/>
    <w:rsid w:val="000175D6"/>
    <w:rsid w:val="000178E7"/>
    <w:rsid w:val="000222D8"/>
    <w:rsid w:val="00023551"/>
    <w:rsid w:val="0002373C"/>
    <w:rsid w:val="0002387E"/>
    <w:rsid w:val="00023EF1"/>
    <w:rsid w:val="0002412D"/>
    <w:rsid w:val="000244C4"/>
    <w:rsid w:val="00024F4B"/>
    <w:rsid w:val="000250F8"/>
    <w:rsid w:val="000251D4"/>
    <w:rsid w:val="00026262"/>
    <w:rsid w:val="000265C7"/>
    <w:rsid w:val="00026860"/>
    <w:rsid w:val="00026C05"/>
    <w:rsid w:val="00026C90"/>
    <w:rsid w:val="00026DE3"/>
    <w:rsid w:val="0002742C"/>
    <w:rsid w:val="00030D7E"/>
    <w:rsid w:val="00030EC1"/>
    <w:rsid w:val="0003104C"/>
    <w:rsid w:val="0003180A"/>
    <w:rsid w:val="00032223"/>
    <w:rsid w:val="000324E3"/>
    <w:rsid w:val="00032AD2"/>
    <w:rsid w:val="00032BA3"/>
    <w:rsid w:val="00032C6F"/>
    <w:rsid w:val="0003309E"/>
    <w:rsid w:val="000335A2"/>
    <w:rsid w:val="00033C49"/>
    <w:rsid w:val="000348E1"/>
    <w:rsid w:val="00034DDA"/>
    <w:rsid w:val="000356C1"/>
    <w:rsid w:val="00035C28"/>
    <w:rsid w:val="000360EE"/>
    <w:rsid w:val="00036FB2"/>
    <w:rsid w:val="00037008"/>
    <w:rsid w:val="00037F60"/>
    <w:rsid w:val="0004036A"/>
    <w:rsid w:val="00040926"/>
    <w:rsid w:val="00040B34"/>
    <w:rsid w:val="00040B7D"/>
    <w:rsid w:val="0004182A"/>
    <w:rsid w:val="00041C41"/>
    <w:rsid w:val="000428BA"/>
    <w:rsid w:val="00043092"/>
    <w:rsid w:val="00043169"/>
    <w:rsid w:val="000437B3"/>
    <w:rsid w:val="00043900"/>
    <w:rsid w:val="00043C6F"/>
    <w:rsid w:val="00043CCB"/>
    <w:rsid w:val="00043E92"/>
    <w:rsid w:val="000443F3"/>
    <w:rsid w:val="00044618"/>
    <w:rsid w:val="00045126"/>
    <w:rsid w:val="0004548A"/>
    <w:rsid w:val="00045B22"/>
    <w:rsid w:val="00045CF7"/>
    <w:rsid w:val="000461E6"/>
    <w:rsid w:val="00046A7D"/>
    <w:rsid w:val="00046B04"/>
    <w:rsid w:val="00046E4E"/>
    <w:rsid w:val="000474C6"/>
    <w:rsid w:val="00047E53"/>
    <w:rsid w:val="00050107"/>
    <w:rsid w:val="00050C2E"/>
    <w:rsid w:val="00050F39"/>
    <w:rsid w:val="0005117A"/>
    <w:rsid w:val="000511B3"/>
    <w:rsid w:val="00051208"/>
    <w:rsid w:val="000514A3"/>
    <w:rsid w:val="00051AF8"/>
    <w:rsid w:val="00051F87"/>
    <w:rsid w:val="00051FD1"/>
    <w:rsid w:val="000524AD"/>
    <w:rsid w:val="000524BD"/>
    <w:rsid w:val="0005333E"/>
    <w:rsid w:val="0005362B"/>
    <w:rsid w:val="00053DDB"/>
    <w:rsid w:val="0005647E"/>
    <w:rsid w:val="00056C55"/>
    <w:rsid w:val="000577C0"/>
    <w:rsid w:val="00060161"/>
    <w:rsid w:val="00060268"/>
    <w:rsid w:val="0006026E"/>
    <w:rsid w:val="00060B50"/>
    <w:rsid w:val="00060DD8"/>
    <w:rsid w:val="00060E19"/>
    <w:rsid w:val="00062446"/>
    <w:rsid w:val="00062ABF"/>
    <w:rsid w:val="00063267"/>
    <w:rsid w:val="0006350A"/>
    <w:rsid w:val="000650EF"/>
    <w:rsid w:val="00065323"/>
    <w:rsid w:val="000659A4"/>
    <w:rsid w:val="00065ADC"/>
    <w:rsid w:val="00066083"/>
    <w:rsid w:val="00066846"/>
    <w:rsid w:val="0006688E"/>
    <w:rsid w:val="00066FE0"/>
    <w:rsid w:val="000678CE"/>
    <w:rsid w:val="00067A35"/>
    <w:rsid w:val="00067F28"/>
    <w:rsid w:val="0007038A"/>
    <w:rsid w:val="00070390"/>
    <w:rsid w:val="00070409"/>
    <w:rsid w:val="000709BE"/>
    <w:rsid w:val="00070B12"/>
    <w:rsid w:val="00070FE2"/>
    <w:rsid w:val="00071B85"/>
    <w:rsid w:val="00071BA2"/>
    <w:rsid w:val="00072294"/>
    <w:rsid w:val="0007390A"/>
    <w:rsid w:val="00073B18"/>
    <w:rsid w:val="00073CC1"/>
    <w:rsid w:val="0007461C"/>
    <w:rsid w:val="0007491F"/>
    <w:rsid w:val="00074DB0"/>
    <w:rsid w:val="00074DF5"/>
    <w:rsid w:val="0007541B"/>
    <w:rsid w:val="00075A36"/>
    <w:rsid w:val="00075E50"/>
    <w:rsid w:val="00076316"/>
    <w:rsid w:val="00076B75"/>
    <w:rsid w:val="00076C86"/>
    <w:rsid w:val="00076E56"/>
    <w:rsid w:val="000770DC"/>
    <w:rsid w:val="000776B7"/>
    <w:rsid w:val="00077947"/>
    <w:rsid w:val="00077C30"/>
    <w:rsid w:val="00080551"/>
    <w:rsid w:val="00080AFA"/>
    <w:rsid w:val="0008362D"/>
    <w:rsid w:val="000842AF"/>
    <w:rsid w:val="0008452F"/>
    <w:rsid w:val="00084FAA"/>
    <w:rsid w:val="0008504C"/>
    <w:rsid w:val="000857B0"/>
    <w:rsid w:val="000857D9"/>
    <w:rsid w:val="00086044"/>
    <w:rsid w:val="00086121"/>
    <w:rsid w:val="00086355"/>
    <w:rsid w:val="000868BA"/>
    <w:rsid w:val="00086B42"/>
    <w:rsid w:val="00090DDB"/>
    <w:rsid w:val="00091282"/>
    <w:rsid w:val="0009142B"/>
    <w:rsid w:val="000916AC"/>
    <w:rsid w:val="00091CAA"/>
    <w:rsid w:val="00091FA8"/>
    <w:rsid w:val="000922EF"/>
    <w:rsid w:val="000923E8"/>
    <w:rsid w:val="00092469"/>
    <w:rsid w:val="0009304F"/>
    <w:rsid w:val="0009331F"/>
    <w:rsid w:val="0009339B"/>
    <w:rsid w:val="00093840"/>
    <w:rsid w:val="00093D77"/>
    <w:rsid w:val="000944DF"/>
    <w:rsid w:val="00095361"/>
    <w:rsid w:val="00095ECE"/>
    <w:rsid w:val="000963B0"/>
    <w:rsid w:val="00096DF2"/>
    <w:rsid w:val="00096FDC"/>
    <w:rsid w:val="00097063"/>
    <w:rsid w:val="00097212"/>
    <w:rsid w:val="000A01B4"/>
    <w:rsid w:val="000A01C8"/>
    <w:rsid w:val="000A078A"/>
    <w:rsid w:val="000A088C"/>
    <w:rsid w:val="000A143A"/>
    <w:rsid w:val="000A1967"/>
    <w:rsid w:val="000A1E86"/>
    <w:rsid w:val="000A1F05"/>
    <w:rsid w:val="000A2A05"/>
    <w:rsid w:val="000A2BCC"/>
    <w:rsid w:val="000A2BFB"/>
    <w:rsid w:val="000A2E1B"/>
    <w:rsid w:val="000A3A76"/>
    <w:rsid w:val="000A4970"/>
    <w:rsid w:val="000A4EA6"/>
    <w:rsid w:val="000A51CD"/>
    <w:rsid w:val="000A5313"/>
    <w:rsid w:val="000A535F"/>
    <w:rsid w:val="000A5BD5"/>
    <w:rsid w:val="000A5C61"/>
    <w:rsid w:val="000A5CC3"/>
    <w:rsid w:val="000A708F"/>
    <w:rsid w:val="000A7834"/>
    <w:rsid w:val="000A78FE"/>
    <w:rsid w:val="000A7952"/>
    <w:rsid w:val="000A7B93"/>
    <w:rsid w:val="000A7DB7"/>
    <w:rsid w:val="000B057C"/>
    <w:rsid w:val="000B0D77"/>
    <w:rsid w:val="000B1213"/>
    <w:rsid w:val="000B1560"/>
    <w:rsid w:val="000B1A60"/>
    <w:rsid w:val="000B2E0E"/>
    <w:rsid w:val="000B33D4"/>
    <w:rsid w:val="000B3729"/>
    <w:rsid w:val="000B38FC"/>
    <w:rsid w:val="000B3EE9"/>
    <w:rsid w:val="000B4012"/>
    <w:rsid w:val="000B435D"/>
    <w:rsid w:val="000B4415"/>
    <w:rsid w:val="000B4D0B"/>
    <w:rsid w:val="000B5208"/>
    <w:rsid w:val="000B551D"/>
    <w:rsid w:val="000B656A"/>
    <w:rsid w:val="000B6B44"/>
    <w:rsid w:val="000B6DC9"/>
    <w:rsid w:val="000B7666"/>
    <w:rsid w:val="000B7953"/>
    <w:rsid w:val="000B7BBC"/>
    <w:rsid w:val="000B7C92"/>
    <w:rsid w:val="000C0176"/>
    <w:rsid w:val="000C0C6C"/>
    <w:rsid w:val="000C15D9"/>
    <w:rsid w:val="000C16A1"/>
    <w:rsid w:val="000C248D"/>
    <w:rsid w:val="000C30C3"/>
    <w:rsid w:val="000C4266"/>
    <w:rsid w:val="000C426D"/>
    <w:rsid w:val="000C43E9"/>
    <w:rsid w:val="000C4DB7"/>
    <w:rsid w:val="000C4EE6"/>
    <w:rsid w:val="000C581C"/>
    <w:rsid w:val="000C6070"/>
    <w:rsid w:val="000C6525"/>
    <w:rsid w:val="000C65BD"/>
    <w:rsid w:val="000C683B"/>
    <w:rsid w:val="000C7035"/>
    <w:rsid w:val="000C793C"/>
    <w:rsid w:val="000D0410"/>
    <w:rsid w:val="000D0B5A"/>
    <w:rsid w:val="000D134A"/>
    <w:rsid w:val="000D15CA"/>
    <w:rsid w:val="000D1B3C"/>
    <w:rsid w:val="000D2250"/>
    <w:rsid w:val="000D2619"/>
    <w:rsid w:val="000D2F4D"/>
    <w:rsid w:val="000D305E"/>
    <w:rsid w:val="000D45A6"/>
    <w:rsid w:val="000D4795"/>
    <w:rsid w:val="000D4DA6"/>
    <w:rsid w:val="000D5118"/>
    <w:rsid w:val="000D71CE"/>
    <w:rsid w:val="000D72FB"/>
    <w:rsid w:val="000D766D"/>
    <w:rsid w:val="000E0EE1"/>
    <w:rsid w:val="000E1050"/>
    <w:rsid w:val="000E110D"/>
    <w:rsid w:val="000E18D1"/>
    <w:rsid w:val="000E1A86"/>
    <w:rsid w:val="000E1E7F"/>
    <w:rsid w:val="000E2395"/>
    <w:rsid w:val="000E2AF9"/>
    <w:rsid w:val="000E3AD8"/>
    <w:rsid w:val="000E3AF1"/>
    <w:rsid w:val="000E3BA2"/>
    <w:rsid w:val="000E3ED6"/>
    <w:rsid w:val="000E3F31"/>
    <w:rsid w:val="000E4EF5"/>
    <w:rsid w:val="000E5098"/>
    <w:rsid w:val="000E5CAB"/>
    <w:rsid w:val="000E5E32"/>
    <w:rsid w:val="000E668D"/>
    <w:rsid w:val="000E6CC9"/>
    <w:rsid w:val="000E6E6A"/>
    <w:rsid w:val="000E7659"/>
    <w:rsid w:val="000E7A0D"/>
    <w:rsid w:val="000F1231"/>
    <w:rsid w:val="000F1E1A"/>
    <w:rsid w:val="000F1F61"/>
    <w:rsid w:val="000F2261"/>
    <w:rsid w:val="000F277C"/>
    <w:rsid w:val="000F2BAD"/>
    <w:rsid w:val="000F3436"/>
    <w:rsid w:val="000F3B0F"/>
    <w:rsid w:val="000F3B77"/>
    <w:rsid w:val="000F3CAE"/>
    <w:rsid w:val="000F3CDF"/>
    <w:rsid w:val="000F416C"/>
    <w:rsid w:val="000F4212"/>
    <w:rsid w:val="000F42FB"/>
    <w:rsid w:val="000F4580"/>
    <w:rsid w:val="000F49A3"/>
    <w:rsid w:val="000F51F2"/>
    <w:rsid w:val="000F57D5"/>
    <w:rsid w:val="000F5EFA"/>
    <w:rsid w:val="000F644A"/>
    <w:rsid w:val="000F682D"/>
    <w:rsid w:val="000F70A2"/>
    <w:rsid w:val="000F723D"/>
    <w:rsid w:val="000F7A1B"/>
    <w:rsid w:val="000F7A78"/>
    <w:rsid w:val="00100FE8"/>
    <w:rsid w:val="00101154"/>
    <w:rsid w:val="00101611"/>
    <w:rsid w:val="00101DD5"/>
    <w:rsid w:val="00101FFA"/>
    <w:rsid w:val="001028F7"/>
    <w:rsid w:val="00103786"/>
    <w:rsid w:val="00103A27"/>
    <w:rsid w:val="00103CC1"/>
    <w:rsid w:val="001048CD"/>
    <w:rsid w:val="001052A7"/>
    <w:rsid w:val="00106396"/>
    <w:rsid w:val="00106578"/>
    <w:rsid w:val="00106709"/>
    <w:rsid w:val="001068F4"/>
    <w:rsid w:val="00106E16"/>
    <w:rsid w:val="00107066"/>
    <w:rsid w:val="001070B8"/>
    <w:rsid w:val="001071A2"/>
    <w:rsid w:val="001075B9"/>
    <w:rsid w:val="00107704"/>
    <w:rsid w:val="0011067F"/>
    <w:rsid w:val="00110FA1"/>
    <w:rsid w:val="001115D0"/>
    <w:rsid w:val="001117BD"/>
    <w:rsid w:val="00112489"/>
    <w:rsid w:val="00112A7C"/>
    <w:rsid w:val="00112CA6"/>
    <w:rsid w:val="00112F62"/>
    <w:rsid w:val="001133D0"/>
    <w:rsid w:val="00113B1C"/>
    <w:rsid w:val="00113D0E"/>
    <w:rsid w:val="00114200"/>
    <w:rsid w:val="00114341"/>
    <w:rsid w:val="00114547"/>
    <w:rsid w:val="001149C3"/>
    <w:rsid w:val="001151EA"/>
    <w:rsid w:val="0011665C"/>
    <w:rsid w:val="00117372"/>
    <w:rsid w:val="00117806"/>
    <w:rsid w:val="001178A2"/>
    <w:rsid w:val="0011790E"/>
    <w:rsid w:val="00117CFB"/>
    <w:rsid w:val="00120AEE"/>
    <w:rsid w:val="00120F6D"/>
    <w:rsid w:val="001218B9"/>
    <w:rsid w:val="0012191B"/>
    <w:rsid w:val="0012197C"/>
    <w:rsid w:val="00121CB3"/>
    <w:rsid w:val="001228E8"/>
    <w:rsid w:val="00122B6E"/>
    <w:rsid w:val="00123752"/>
    <w:rsid w:val="00123851"/>
    <w:rsid w:val="00123AD1"/>
    <w:rsid w:val="00123C37"/>
    <w:rsid w:val="00124F88"/>
    <w:rsid w:val="00124F8B"/>
    <w:rsid w:val="001252CD"/>
    <w:rsid w:val="00125358"/>
    <w:rsid w:val="001259C4"/>
    <w:rsid w:val="00125CFF"/>
    <w:rsid w:val="00126168"/>
    <w:rsid w:val="00127292"/>
    <w:rsid w:val="00127EA8"/>
    <w:rsid w:val="001301FE"/>
    <w:rsid w:val="0013040E"/>
    <w:rsid w:val="00130E40"/>
    <w:rsid w:val="0013116F"/>
    <w:rsid w:val="00131925"/>
    <w:rsid w:val="001324D0"/>
    <w:rsid w:val="001328A8"/>
    <w:rsid w:val="00133200"/>
    <w:rsid w:val="00133387"/>
    <w:rsid w:val="001333EE"/>
    <w:rsid w:val="001337F6"/>
    <w:rsid w:val="0013394F"/>
    <w:rsid w:val="0013413C"/>
    <w:rsid w:val="001348AE"/>
    <w:rsid w:val="001353D4"/>
    <w:rsid w:val="001354BA"/>
    <w:rsid w:val="00135719"/>
    <w:rsid w:val="00135806"/>
    <w:rsid w:val="0013601C"/>
    <w:rsid w:val="00136A8E"/>
    <w:rsid w:val="00137010"/>
    <w:rsid w:val="00137C09"/>
    <w:rsid w:val="00137EF3"/>
    <w:rsid w:val="0014053D"/>
    <w:rsid w:val="00140A32"/>
    <w:rsid w:val="00141CB5"/>
    <w:rsid w:val="0014274C"/>
    <w:rsid w:val="001431B8"/>
    <w:rsid w:val="00143261"/>
    <w:rsid w:val="00143546"/>
    <w:rsid w:val="001441F8"/>
    <w:rsid w:val="001461A2"/>
    <w:rsid w:val="00146208"/>
    <w:rsid w:val="00146395"/>
    <w:rsid w:val="001469EA"/>
    <w:rsid w:val="00146E57"/>
    <w:rsid w:val="001470BF"/>
    <w:rsid w:val="00147B81"/>
    <w:rsid w:val="0015054C"/>
    <w:rsid w:val="00150C76"/>
    <w:rsid w:val="00150EFA"/>
    <w:rsid w:val="00151811"/>
    <w:rsid w:val="00151BD6"/>
    <w:rsid w:val="00151D71"/>
    <w:rsid w:val="00151DEE"/>
    <w:rsid w:val="001524A2"/>
    <w:rsid w:val="00152DB2"/>
    <w:rsid w:val="00152E6D"/>
    <w:rsid w:val="00153940"/>
    <w:rsid w:val="00153B8F"/>
    <w:rsid w:val="001542E4"/>
    <w:rsid w:val="00154449"/>
    <w:rsid w:val="00154986"/>
    <w:rsid w:val="00155E7B"/>
    <w:rsid w:val="00155EF3"/>
    <w:rsid w:val="001560BF"/>
    <w:rsid w:val="001565AF"/>
    <w:rsid w:val="001567A1"/>
    <w:rsid w:val="001567BE"/>
    <w:rsid w:val="00156AA7"/>
    <w:rsid w:val="00156CDE"/>
    <w:rsid w:val="00156E82"/>
    <w:rsid w:val="001575AA"/>
    <w:rsid w:val="001575BD"/>
    <w:rsid w:val="0016047F"/>
    <w:rsid w:val="001605E1"/>
    <w:rsid w:val="00160D1F"/>
    <w:rsid w:val="00161D1C"/>
    <w:rsid w:val="0016269E"/>
    <w:rsid w:val="0016281C"/>
    <w:rsid w:val="00162DD8"/>
    <w:rsid w:val="00162EBE"/>
    <w:rsid w:val="00164CEB"/>
    <w:rsid w:val="00164EFE"/>
    <w:rsid w:val="00166914"/>
    <w:rsid w:val="00166AD8"/>
    <w:rsid w:val="00166DA5"/>
    <w:rsid w:val="00166DC0"/>
    <w:rsid w:val="001672BD"/>
    <w:rsid w:val="00167B71"/>
    <w:rsid w:val="00167E4C"/>
    <w:rsid w:val="00167F2B"/>
    <w:rsid w:val="001702B7"/>
    <w:rsid w:val="00170BE2"/>
    <w:rsid w:val="00171033"/>
    <w:rsid w:val="001713C3"/>
    <w:rsid w:val="0017149A"/>
    <w:rsid w:val="001717C9"/>
    <w:rsid w:val="00171B03"/>
    <w:rsid w:val="00172C85"/>
    <w:rsid w:val="00172EDE"/>
    <w:rsid w:val="001733C1"/>
    <w:rsid w:val="00173E8E"/>
    <w:rsid w:val="00173F83"/>
    <w:rsid w:val="001742A6"/>
    <w:rsid w:val="001742BE"/>
    <w:rsid w:val="00174E60"/>
    <w:rsid w:val="00175084"/>
    <w:rsid w:val="0017593E"/>
    <w:rsid w:val="00175A18"/>
    <w:rsid w:val="001769D2"/>
    <w:rsid w:val="00176BF3"/>
    <w:rsid w:val="00180041"/>
    <w:rsid w:val="00180170"/>
    <w:rsid w:val="00180392"/>
    <w:rsid w:val="0018064B"/>
    <w:rsid w:val="00180FAB"/>
    <w:rsid w:val="001811C0"/>
    <w:rsid w:val="001812D8"/>
    <w:rsid w:val="00181389"/>
    <w:rsid w:val="00183464"/>
    <w:rsid w:val="00183555"/>
    <w:rsid w:val="00183D37"/>
    <w:rsid w:val="00183F84"/>
    <w:rsid w:val="00184C5E"/>
    <w:rsid w:val="00184F15"/>
    <w:rsid w:val="001853B3"/>
    <w:rsid w:val="00185780"/>
    <w:rsid w:val="00186921"/>
    <w:rsid w:val="00186ECF"/>
    <w:rsid w:val="00186FC1"/>
    <w:rsid w:val="00187BB3"/>
    <w:rsid w:val="00190EDC"/>
    <w:rsid w:val="00190F61"/>
    <w:rsid w:val="00191D84"/>
    <w:rsid w:val="00192DEE"/>
    <w:rsid w:val="0019339F"/>
    <w:rsid w:val="00194483"/>
    <w:rsid w:val="00194572"/>
    <w:rsid w:val="00194A2D"/>
    <w:rsid w:val="00194A41"/>
    <w:rsid w:val="00194FA4"/>
    <w:rsid w:val="001953AF"/>
    <w:rsid w:val="001962A5"/>
    <w:rsid w:val="00196501"/>
    <w:rsid w:val="00196F62"/>
    <w:rsid w:val="001A0095"/>
    <w:rsid w:val="001A057C"/>
    <w:rsid w:val="001A05A1"/>
    <w:rsid w:val="001A09FF"/>
    <w:rsid w:val="001A0B23"/>
    <w:rsid w:val="001A16BE"/>
    <w:rsid w:val="001A21F4"/>
    <w:rsid w:val="001A25CD"/>
    <w:rsid w:val="001A27B3"/>
    <w:rsid w:val="001A295B"/>
    <w:rsid w:val="001A2BDF"/>
    <w:rsid w:val="001A3388"/>
    <w:rsid w:val="001A3422"/>
    <w:rsid w:val="001A3BBD"/>
    <w:rsid w:val="001A3C69"/>
    <w:rsid w:val="001A43BC"/>
    <w:rsid w:val="001A44A6"/>
    <w:rsid w:val="001A44CE"/>
    <w:rsid w:val="001A46CC"/>
    <w:rsid w:val="001A4CE7"/>
    <w:rsid w:val="001A4E64"/>
    <w:rsid w:val="001A59B7"/>
    <w:rsid w:val="001A5BCE"/>
    <w:rsid w:val="001A614B"/>
    <w:rsid w:val="001A672E"/>
    <w:rsid w:val="001A6AB1"/>
    <w:rsid w:val="001A6CA7"/>
    <w:rsid w:val="001A727D"/>
    <w:rsid w:val="001B00B7"/>
    <w:rsid w:val="001B0A90"/>
    <w:rsid w:val="001B0D65"/>
    <w:rsid w:val="001B1D78"/>
    <w:rsid w:val="001B211B"/>
    <w:rsid w:val="001B255D"/>
    <w:rsid w:val="001B2989"/>
    <w:rsid w:val="001B3142"/>
    <w:rsid w:val="001B33BB"/>
    <w:rsid w:val="001B358F"/>
    <w:rsid w:val="001B3669"/>
    <w:rsid w:val="001B397C"/>
    <w:rsid w:val="001B3C27"/>
    <w:rsid w:val="001B51CE"/>
    <w:rsid w:val="001B540A"/>
    <w:rsid w:val="001B5799"/>
    <w:rsid w:val="001B5973"/>
    <w:rsid w:val="001B6994"/>
    <w:rsid w:val="001B69A9"/>
    <w:rsid w:val="001B7A12"/>
    <w:rsid w:val="001C0721"/>
    <w:rsid w:val="001C0AAE"/>
    <w:rsid w:val="001C0C16"/>
    <w:rsid w:val="001C0FF4"/>
    <w:rsid w:val="001C107C"/>
    <w:rsid w:val="001C1578"/>
    <w:rsid w:val="001C15C9"/>
    <w:rsid w:val="001C2486"/>
    <w:rsid w:val="001C2A4A"/>
    <w:rsid w:val="001C2B33"/>
    <w:rsid w:val="001C2B3E"/>
    <w:rsid w:val="001C2FA1"/>
    <w:rsid w:val="001C3159"/>
    <w:rsid w:val="001C3BA9"/>
    <w:rsid w:val="001C3CEF"/>
    <w:rsid w:val="001C41C9"/>
    <w:rsid w:val="001C4458"/>
    <w:rsid w:val="001C4D71"/>
    <w:rsid w:val="001C5363"/>
    <w:rsid w:val="001C5C51"/>
    <w:rsid w:val="001C5E31"/>
    <w:rsid w:val="001C64D2"/>
    <w:rsid w:val="001C6FB2"/>
    <w:rsid w:val="001D0B7B"/>
    <w:rsid w:val="001D0DD3"/>
    <w:rsid w:val="001D11F0"/>
    <w:rsid w:val="001D1553"/>
    <w:rsid w:val="001D1EAF"/>
    <w:rsid w:val="001D2CDE"/>
    <w:rsid w:val="001D3018"/>
    <w:rsid w:val="001D30F1"/>
    <w:rsid w:val="001D311C"/>
    <w:rsid w:val="001D31F1"/>
    <w:rsid w:val="001D33EA"/>
    <w:rsid w:val="001D39C9"/>
    <w:rsid w:val="001D3ABE"/>
    <w:rsid w:val="001D3EE6"/>
    <w:rsid w:val="001D434A"/>
    <w:rsid w:val="001D4536"/>
    <w:rsid w:val="001D45BA"/>
    <w:rsid w:val="001D4959"/>
    <w:rsid w:val="001D51ED"/>
    <w:rsid w:val="001D531F"/>
    <w:rsid w:val="001D5752"/>
    <w:rsid w:val="001D5CF9"/>
    <w:rsid w:val="001D6262"/>
    <w:rsid w:val="001D6868"/>
    <w:rsid w:val="001D6E79"/>
    <w:rsid w:val="001D7305"/>
    <w:rsid w:val="001E0378"/>
    <w:rsid w:val="001E1009"/>
    <w:rsid w:val="001E2242"/>
    <w:rsid w:val="001E2A60"/>
    <w:rsid w:val="001E2D72"/>
    <w:rsid w:val="001E30E2"/>
    <w:rsid w:val="001E3481"/>
    <w:rsid w:val="001E34ED"/>
    <w:rsid w:val="001E4750"/>
    <w:rsid w:val="001E485A"/>
    <w:rsid w:val="001E4FF7"/>
    <w:rsid w:val="001E61A0"/>
    <w:rsid w:val="001E7513"/>
    <w:rsid w:val="001E7D43"/>
    <w:rsid w:val="001E7E53"/>
    <w:rsid w:val="001F003E"/>
    <w:rsid w:val="001F09E5"/>
    <w:rsid w:val="001F1668"/>
    <w:rsid w:val="001F18D9"/>
    <w:rsid w:val="001F1A0C"/>
    <w:rsid w:val="001F233F"/>
    <w:rsid w:val="001F2909"/>
    <w:rsid w:val="001F35CD"/>
    <w:rsid w:val="001F4599"/>
    <w:rsid w:val="001F4B47"/>
    <w:rsid w:val="001F5092"/>
    <w:rsid w:val="001F57F8"/>
    <w:rsid w:val="001F652E"/>
    <w:rsid w:val="001F7336"/>
    <w:rsid w:val="001F77DB"/>
    <w:rsid w:val="00200D42"/>
    <w:rsid w:val="00200F08"/>
    <w:rsid w:val="0020170E"/>
    <w:rsid w:val="0020282B"/>
    <w:rsid w:val="00202D58"/>
    <w:rsid w:val="00202EE8"/>
    <w:rsid w:val="00202EF2"/>
    <w:rsid w:val="002039FF"/>
    <w:rsid w:val="0020477D"/>
    <w:rsid w:val="00204BFB"/>
    <w:rsid w:val="00204CFB"/>
    <w:rsid w:val="00205421"/>
    <w:rsid w:val="002059EC"/>
    <w:rsid w:val="002061CB"/>
    <w:rsid w:val="002068DF"/>
    <w:rsid w:val="002076A8"/>
    <w:rsid w:val="002077DB"/>
    <w:rsid w:val="00207948"/>
    <w:rsid w:val="00207DD2"/>
    <w:rsid w:val="0021006B"/>
    <w:rsid w:val="002101F5"/>
    <w:rsid w:val="002102EA"/>
    <w:rsid w:val="00210547"/>
    <w:rsid w:val="00211857"/>
    <w:rsid w:val="002120E8"/>
    <w:rsid w:val="00212169"/>
    <w:rsid w:val="002122FF"/>
    <w:rsid w:val="0021234A"/>
    <w:rsid w:val="002123D7"/>
    <w:rsid w:val="0021281B"/>
    <w:rsid w:val="00212ECD"/>
    <w:rsid w:val="00213363"/>
    <w:rsid w:val="002142CE"/>
    <w:rsid w:val="00214965"/>
    <w:rsid w:val="002155B9"/>
    <w:rsid w:val="00215789"/>
    <w:rsid w:val="00215888"/>
    <w:rsid w:val="00215D1E"/>
    <w:rsid w:val="00215DDD"/>
    <w:rsid w:val="00215FE0"/>
    <w:rsid w:val="00216052"/>
    <w:rsid w:val="00216F8C"/>
    <w:rsid w:val="0021750C"/>
    <w:rsid w:val="00217DDC"/>
    <w:rsid w:val="002205E5"/>
    <w:rsid w:val="00220716"/>
    <w:rsid w:val="00221702"/>
    <w:rsid w:val="002217FB"/>
    <w:rsid w:val="00221D24"/>
    <w:rsid w:val="00221E55"/>
    <w:rsid w:val="00222340"/>
    <w:rsid w:val="00222795"/>
    <w:rsid w:val="00222D9D"/>
    <w:rsid w:val="00223293"/>
    <w:rsid w:val="00223ABE"/>
    <w:rsid w:val="0022404E"/>
    <w:rsid w:val="002248D5"/>
    <w:rsid w:val="0022494E"/>
    <w:rsid w:val="00224DDE"/>
    <w:rsid w:val="00224ECD"/>
    <w:rsid w:val="00225048"/>
    <w:rsid w:val="00225243"/>
    <w:rsid w:val="002259DD"/>
    <w:rsid w:val="00225BB5"/>
    <w:rsid w:val="00225D35"/>
    <w:rsid w:val="0022629E"/>
    <w:rsid w:val="00226481"/>
    <w:rsid w:val="002266E0"/>
    <w:rsid w:val="00226FD1"/>
    <w:rsid w:val="00227730"/>
    <w:rsid w:val="00227BAE"/>
    <w:rsid w:val="002303DD"/>
    <w:rsid w:val="00230C84"/>
    <w:rsid w:val="00230DCB"/>
    <w:rsid w:val="002314DF"/>
    <w:rsid w:val="00231E8E"/>
    <w:rsid w:val="00232BAA"/>
    <w:rsid w:val="0023358E"/>
    <w:rsid w:val="002335ED"/>
    <w:rsid w:val="002339A9"/>
    <w:rsid w:val="00233E1A"/>
    <w:rsid w:val="00233ED1"/>
    <w:rsid w:val="0023532A"/>
    <w:rsid w:val="00235A85"/>
    <w:rsid w:val="00235F5C"/>
    <w:rsid w:val="0023758D"/>
    <w:rsid w:val="0023799B"/>
    <w:rsid w:val="00240436"/>
    <w:rsid w:val="002404C5"/>
    <w:rsid w:val="002405C6"/>
    <w:rsid w:val="00240671"/>
    <w:rsid w:val="002407BE"/>
    <w:rsid w:val="0024245F"/>
    <w:rsid w:val="00242B3C"/>
    <w:rsid w:val="00242D82"/>
    <w:rsid w:val="002436FA"/>
    <w:rsid w:val="00243809"/>
    <w:rsid w:val="0024381A"/>
    <w:rsid w:val="00243D47"/>
    <w:rsid w:val="0024487A"/>
    <w:rsid w:val="00244C2B"/>
    <w:rsid w:val="00244D38"/>
    <w:rsid w:val="00244FAF"/>
    <w:rsid w:val="00245353"/>
    <w:rsid w:val="002454AD"/>
    <w:rsid w:val="00245661"/>
    <w:rsid w:val="0024597B"/>
    <w:rsid w:val="00245984"/>
    <w:rsid w:val="00245B0B"/>
    <w:rsid w:val="00245C8B"/>
    <w:rsid w:val="00245CB0"/>
    <w:rsid w:val="00245CBE"/>
    <w:rsid w:val="002460A5"/>
    <w:rsid w:val="002461C3"/>
    <w:rsid w:val="0024621F"/>
    <w:rsid w:val="0024671F"/>
    <w:rsid w:val="00246EEC"/>
    <w:rsid w:val="00247381"/>
    <w:rsid w:val="00250297"/>
    <w:rsid w:val="00250A09"/>
    <w:rsid w:val="00250F01"/>
    <w:rsid w:val="00251470"/>
    <w:rsid w:val="00251EB7"/>
    <w:rsid w:val="00252ABA"/>
    <w:rsid w:val="00253330"/>
    <w:rsid w:val="002533C7"/>
    <w:rsid w:val="0025393B"/>
    <w:rsid w:val="00253FC9"/>
    <w:rsid w:val="0025408C"/>
    <w:rsid w:val="00254323"/>
    <w:rsid w:val="0025443C"/>
    <w:rsid w:val="0025492A"/>
    <w:rsid w:val="00254C84"/>
    <w:rsid w:val="00254F23"/>
    <w:rsid w:val="002557B7"/>
    <w:rsid w:val="0025599B"/>
    <w:rsid w:val="002569E2"/>
    <w:rsid w:val="00256A6B"/>
    <w:rsid w:val="002570F6"/>
    <w:rsid w:val="00257498"/>
    <w:rsid w:val="00260331"/>
    <w:rsid w:val="00260611"/>
    <w:rsid w:val="00260B0D"/>
    <w:rsid w:val="00260DB9"/>
    <w:rsid w:val="002615D8"/>
    <w:rsid w:val="00261C03"/>
    <w:rsid w:val="00262BEC"/>
    <w:rsid w:val="00262F1A"/>
    <w:rsid w:val="00263010"/>
    <w:rsid w:val="00263103"/>
    <w:rsid w:val="0026324F"/>
    <w:rsid w:val="00263E1B"/>
    <w:rsid w:val="00264139"/>
    <w:rsid w:val="002654CF"/>
    <w:rsid w:val="00265B7B"/>
    <w:rsid w:val="00265E3E"/>
    <w:rsid w:val="00265EE5"/>
    <w:rsid w:val="0026708B"/>
    <w:rsid w:val="00267217"/>
    <w:rsid w:val="002672C2"/>
    <w:rsid w:val="00267403"/>
    <w:rsid w:val="00267873"/>
    <w:rsid w:val="00267F26"/>
    <w:rsid w:val="00267F3C"/>
    <w:rsid w:val="00270BB8"/>
    <w:rsid w:val="00270E67"/>
    <w:rsid w:val="002712D5"/>
    <w:rsid w:val="00271689"/>
    <w:rsid w:val="002719D1"/>
    <w:rsid w:val="00272678"/>
    <w:rsid w:val="00272A95"/>
    <w:rsid w:val="00273182"/>
    <w:rsid w:val="0027336D"/>
    <w:rsid w:val="00273BBA"/>
    <w:rsid w:val="00273CC7"/>
    <w:rsid w:val="002746B4"/>
    <w:rsid w:val="00274C07"/>
    <w:rsid w:val="00275149"/>
    <w:rsid w:val="00275343"/>
    <w:rsid w:val="00276F60"/>
    <w:rsid w:val="002776BF"/>
    <w:rsid w:val="0027781C"/>
    <w:rsid w:val="0028072B"/>
    <w:rsid w:val="002808E7"/>
    <w:rsid w:val="002810BD"/>
    <w:rsid w:val="002824DA"/>
    <w:rsid w:val="00282952"/>
    <w:rsid w:val="00282D3D"/>
    <w:rsid w:val="002837AD"/>
    <w:rsid w:val="002839A0"/>
    <w:rsid w:val="00283F7E"/>
    <w:rsid w:val="0028468C"/>
    <w:rsid w:val="0028544B"/>
    <w:rsid w:val="00285EB1"/>
    <w:rsid w:val="00286B84"/>
    <w:rsid w:val="002871FD"/>
    <w:rsid w:val="0028733D"/>
    <w:rsid w:val="00287A06"/>
    <w:rsid w:val="00287E6D"/>
    <w:rsid w:val="002902C0"/>
    <w:rsid w:val="002910F0"/>
    <w:rsid w:val="002915F0"/>
    <w:rsid w:val="00291648"/>
    <w:rsid w:val="00291E23"/>
    <w:rsid w:val="00292B13"/>
    <w:rsid w:val="00293404"/>
    <w:rsid w:val="00293CEC"/>
    <w:rsid w:val="00293F18"/>
    <w:rsid w:val="002943D8"/>
    <w:rsid w:val="0029440D"/>
    <w:rsid w:val="002946C3"/>
    <w:rsid w:val="00294B98"/>
    <w:rsid w:val="00294E87"/>
    <w:rsid w:val="00295C57"/>
    <w:rsid w:val="00296B75"/>
    <w:rsid w:val="00296CE7"/>
    <w:rsid w:val="002977A6"/>
    <w:rsid w:val="002A0026"/>
    <w:rsid w:val="002A079A"/>
    <w:rsid w:val="002A09E0"/>
    <w:rsid w:val="002A1BAC"/>
    <w:rsid w:val="002A236A"/>
    <w:rsid w:val="002A23B4"/>
    <w:rsid w:val="002A242A"/>
    <w:rsid w:val="002A288C"/>
    <w:rsid w:val="002A2B7A"/>
    <w:rsid w:val="002A3B30"/>
    <w:rsid w:val="002A3BB3"/>
    <w:rsid w:val="002A3C47"/>
    <w:rsid w:val="002A421B"/>
    <w:rsid w:val="002A44B6"/>
    <w:rsid w:val="002A44FD"/>
    <w:rsid w:val="002A46CF"/>
    <w:rsid w:val="002A4B30"/>
    <w:rsid w:val="002A4C44"/>
    <w:rsid w:val="002A4F15"/>
    <w:rsid w:val="002A5F54"/>
    <w:rsid w:val="002A68F4"/>
    <w:rsid w:val="002A6DB9"/>
    <w:rsid w:val="002A7000"/>
    <w:rsid w:val="002A71AE"/>
    <w:rsid w:val="002A7C2F"/>
    <w:rsid w:val="002A7C32"/>
    <w:rsid w:val="002A7E91"/>
    <w:rsid w:val="002A7F57"/>
    <w:rsid w:val="002B08D4"/>
    <w:rsid w:val="002B25DE"/>
    <w:rsid w:val="002B28D0"/>
    <w:rsid w:val="002B3359"/>
    <w:rsid w:val="002B5769"/>
    <w:rsid w:val="002B5F97"/>
    <w:rsid w:val="002B6B17"/>
    <w:rsid w:val="002B75EB"/>
    <w:rsid w:val="002B7AA2"/>
    <w:rsid w:val="002B7F3F"/>
    <w:rsid w:val="002C0A47"/>
    <w:rsid w:val="002C0EEB"/>
    <w:rsid w:val="002C0F4F"/>
    <w:rsid w:val="002C1047"/>
    <w:rsid w:val="002C1847"/>
    <w:rsid w:val="002C1FCA"/>
    <w:rsid w:val="002C23E1"/>
    <w:rsid w:val="002C28F0"/>
    <w:rsid w:val="002C2D68"/>
    <w:rsid w:val="002C2DC5"/>
    <w:rsid w:val="002C340B"/>
    <w:rsid w:val="002C3954"/>
    <w:rsid w:val="002C3A9D"/>
    <w:rsid w:val="002C3C61"/>
    <w:rsid w:val="002C43D2"/>
    <w:rsid w:val="002C4775"/>
    <w:rsid w:val="002C4DC3"/>
    <w:rsid w:val="002C4F14"/>
    <w:rsid w:val="002C5463"/>
    <w:rsid w:val="002C574A"/>
    <w:rsid w:val="002C5A05"/>
    <w:rsid w:val="002C6A49"/>
    <w:rsid w:val="002C7807"/>
    <w:rsid w:val="002C78BA"/>
    <w:rsid w:val="002C7A55"/>
    <w:rsid w:val="002D05BB"/>
    <w:rsid w:val="002D0A49"/>
    <w:rsid w:val="002D0C83"/>
    <w:rsid w:val="002D199E"/>
    <w:rsid w:val="002D285D"/>
    <w:rsid w:val="002D2FA4"/>
    <w:rsid w:val="002D380A"/>
    <w:rsid w:val="002D3A17"/>
    <w:rsid w:val="002D3A26"/>
    <w:rsid w:val="002D4035"/>
    <w:rsid w:val="002D41AA"/>
    <w:rsid w:val="002D4255"/>
    <w:rsid w:val="002D42FF"/>
    <w:rsid w:val="002D483B"/>
    <w:rsid w:val="002D56F3"/>
    <w:rsid w:val="002D5E1B"/>
    <w:rsid w:val="002D6096"/>
    <w:rsid w:val="002D6444"/>
    <w:rsid w:val="002D6554"/>
    <w:rsid w:val="002D6AA0"/>
    <w:rsid w:val="002D6EC8"/>
    <w:rsid w:val="002D7E7A"/>
    <w:rsid w:val="002E0057"/>
    <w:rsid w:val="002E01C9"/>
    <w:rsid w:val="002E068B"/>
    <w:rsid w:val="002E0A22"/>
    <w:rsid w:val="002E10EA"/>
    <w:rsid w:val="002E13E1"/>
    <w:rsid w:val="002E15B9"/>
    <w:rsid w:val="002E1632"/>
    <w:rsid w:val="002E1CE1"/>
    <w:rsid w:val="002E2112"/>
    <w:rsid w:val="002E2B5D"/>
    <w:rsid w:val="002E2E0D"/>
    <w:rsid w:val="002E3421"/>
    <w:rsid w:val="002E4E50"/>
    <w:rsid w:val="002E5241"/>
    <w:rsid w:val="002E54E8"/>
    <w:rsid w:val="002E57B3"/>
    <w:rsid w:val="002E670B"/>
    <w:rsid w:val="002E7148"/>
    <w:rsid w:val="002E72B3"/>
    <w:rsid w:val="002E7BD9"/>
    <w:rsid w:val="002E7C30"/>
    <w:rsid w:val="002F0075"/>
    <w:rsid w:val="002F10AB"/>
    <w:rsid w:val="002F10D6"/>
    <w:rsid w:val="002F123A"/>
    <w:rsid w:val="002F18A2"/>
    <w:rsid w:val="002F1F0B"/>
    <w:rsid w:val="002F2FE6"/>
    <w:rsid w:val="002F35F0"/>
    <w:rsid w:val="002F3F6C"/>
    <w:rsid w:val="002F4348"/>
    <w:rsid w:val="002F5488"/>
    <w:rsid w:val="002F6768"/>
    <w:rsid w:val="002F6818"/>
    <w:rsid w:val="002F78CA"/>
    <w:rsid w:val="002F7CE2"/>
    <w:rsid w:val="002F7D93"/>
    <w:rsid w:val="00300729"/>
    <w:rsid w:val="00300B76"/>
    <w:rsid w:val="0030186A"/>
    <w:rsid w:val="003018EB"/>
    <w:rsid w:val="00301AFC"/>
    <w:rsid w:val="00301F70"/>
    <w:rsid w:val="003020A6"/>
    <w:rsid w:val="003020D3"/>
    <w:rsid w:val="003026F1"/>
    <w:rsid w:val="00302B97"/>
    <w:rsid w:val="00302E4F"/>
    <w:rsid w:val="00302FBA"/>
    <w:rsid w:val="00303012"/>
    <w:rsid w:val="003032E8"/>
    <w:rsid w:val="003037E8"/>
    <w:rsid w:val="00303925"/>
    <w:rsid w:val="00303A56"/>
    <w:rsid w:val="00304EC0"/>
    <w:rsid w:val="00304F20"/>
    <w:rsid w:val="0030517B"/>
    <w:rsid w:val="0030562F"/>
    <w:rsid w:val="00306317"/>
    <w:rsid w:val="0030640A"/>
    <w:rsid w:val="003065BC"/>
    <w:rsid w:val="003065FF"/>
    <w:rsid w:val="0030684A"/>
    <w:rsid w:val="0030690B"/>
    <w:rsid w:val="00307003"/>
    <w:rsid w:val="00307033"/>
    <w:rsid w:val="00307C20"/>
    <w:rsid w:val="00310678"/>
    <w:rsid w:val="003108AA"/>
    <w:rsid w:val="00310D3B"/>
    <w:rsid w:val="00310D85"/>
    <w:rsid w:val="003116DE"/>
    <w:rsid w:val="00311910"/>
    <w:rsid w:val="00311C23"/>
    <w:rsid w:val="00312E5D"/>
    <w:rsid w:val="0031399F"/>
    <w:rsid w:val="00313E52"/>
    <w:rsid w:val="00314290"/>
    <w:rsid w:val="0031486E"/>
    <w:rsid w:val="00315788"/>
    <w:rsid w:val="00315812"/>
    <w:rsid w:val="003159B1"/>
    <w:rsid w:val="00317128"/>
    <w:rsid w:val="00317AC5"/>
    <w:rsid w:val="0032053C"/>
    <w:rsid w:val="003205E0"/>
    <w:rsid w:val="00320845"/>
    <w:rsid w:val="003208A8"/>
    <w:rsid w:val="00320C1D"/>
    <w:rsid w:val="003216E4"/>
    <w:rsid w:val="003217FB"/>
    <w:rsid w:val="003218AA"/>
    <w:rsid w:val="00321E57"/>
    <w:rsid w:val="003224E7"/>
    <w:rsid w:val="00323580"/>
    <w:rsid w:val="00323B5D"/>
    <w:rsid w:val="00324082"/>
    <w:rsid w:val="00324F07"/>
    <w:rsid w:val="00325349"/>
    <w:rsid w:val="0032561F"/>
    <w:rsid w:val="00325694"/>
    <w:rsid w:val="00325C71"/>
    <w:rsid w:val="003260D7"/>
    <w:rsid w:val="00326DB7"/>
    <w:rsid w:val="00326EBD"/>
    <w:rsid w:val="0032768B"/>
    <w:rsid w:val="0033015D"/>
    <w:rsid w:val="00331156"/>
    <w:rsid w:val="003316F7"/>
    <w:rsid w:val="003328A7"/>
    <w:rsid w:val="0033359E"/>
    <w:rsid w:val="003348ED"/>
    <w:rsid w:val="00335954"/>
    <w:rsid w:val="00335A39"/>
    <w:rsid w:val="00335BA7"/>
    <w:rsid w:val="00335D77"/>
    <w:rsid w:val="00336AF6"/>
    <w:rsid w:val="00336B6E"/>
    <w:rsid w:val="00336E92"/>
    <w:rsid w:val="0033755C"/>
    <w:rsid w:val="00337E4F"/>
    <w:rsid w:val="00340814"/>
    <w:rsid w:val="00340ADD"/>
    <w:rsid w:val="003415F8"/>
    <w:rsid w:val="0034193D"/>
    <w:rsid w:val="0034195D"/>
    <w:rsid w:val="00341D96"/>
    <w:rsid w:val="00342302"/>
    <w:rsid w:val="00342997"/>
    <w:rsid w:val="00342B5E"/>
    <w:rsid w:val="003431A0"/>
    <w:rsid w:val="00343C33"/>
    <w:rsid w:val="00343E1F"/>
    <w:rsid w:val="0034426A"/>
    <w:rsid w:val="00344ABD"/>
    <w:rsid w:val="0034507C"/>
    <w:rsid w:val="00345128"/>
    <w:rsid w:val="003451D0"/>
    <w:rsid w:val="00345287"/>
    <w:rsid w:val="003458C2"/>
    <w:rsid w:val="003460D3"/>
    <w:rsid w:val="00346D85"/>
    <w:rsid w:val="00346F86"/>
    <w:rsid w:val="003477CC"/>
    <w:rsid w:val="00347C21"/>
    <w:rsid w:val="00347E3A"/>
    <w:rsid w:val="003501C8"/>
    <w:rsid w:val="00350318"/>
    <w:rsid w:val="003505D1"/>
    <w:rsid w:val="00350BA2"/>
    <w:rsid w:val="00351D89"/>
    <w:rsid w:val="00351E76"/>
    <w:rsid w:val="00354C99"/>
    <w:rsid w:val="00355DDC"/>
    <w:rsid w:val="00355DFA"/>
    <w:rsid w:val="00355E86"/>
    <w:rsid w:val="003565D1"/>
    <w:rsid w:val="00356A7F"/>
    <w:rsid w:val="003577CA"/>
    <w:rsid w:val="003577EB"/>
    <w:rsid w:val="0035787B"/>
    <w:rsid w:val="003578D6"/>
    <w:rsid w:val="003579AA"/>
    <w:rsid w:val="00357FA6"/>
    <w:rsid w:val="003604F0"/>
    <w:rsid w:val="00360E97"/>
    <w:rsid w:val="00361039"/>
    <w:rsid w:val="00361142"/>
    <w:rsid w:val="003615B2"/>
    <w:rsid w:val="003615EE"/>
    <w:rsid w:val="0036255B"/>
    <w:rsid w:val="00362D29"/>
    <w:rsid w:val="00362E41"/>
    <w:rsid w:val="00362EB8"/>
    <w:rsid w:val="0036386C"/>
    <w:rsid w:val="00363A98"/>
    <w:rsid w:val="00363B0A"/>
    <w:rsid w:val="003649B3"/>
    <w:rsid w:val="00364B95"/>
    <w:rsid w:val="0036588A"/>
    <w:rsid w:val="003658E2"/>
    <w:rsid w:val="0036713B"/>
    <w:rsid w:val="003671F6"/>
    <w:rsid w:val="0036776A"/>
    <w:rsid w:val="00370049"/>
    <w:rsid w:val="0037049F"/>
    <w:rsid w:val="00371B3C"/>
    <w:rsid w:val="003727D6"/>
    <w:rsid w:val="0037292C"/>
    <w:rsid w:val="00372B56"/>
    <w:rsid w:val="00372F72"/>
    <w:rsid w:val="003736B7"/>
    <w:rsid w:val="00373FC8"/>
    <w:rsid w:val="003750F6"/>
    <w:rsid w:val="00375A69"/>
    <w:rsid w:val="00375E4E"/>
    <w:rsid w:val="00376A67"/>
    <w:rsid w:val="003772E4"/>
    <w:rsid w:val="00377559"/>
    <w:rsid w:val="00377588"/>
    <w:rsid w:val="00377761"/>
    <w:rsid w:val="003805FA"/>
    <w:rsid w:val="00380A78"/>
    <w:rsid w:val="00380AB7"/>
    <w:rsid w:val="00380FEF"/>
    <w:rsid w:val="0038134B"/>
    <w:rsid w:val="0038151A"/>
    <w:rsid w:val="00381783"/>
    <w:rsid w:val="00381A6D"/>
    <w:rsid w:val="00382814"/>
    <w:rsid w:val="00383ECC"/>
    <w:rsid w:val="0038455F"/>
    <w:rsid w:val="003847B3"/>
    <w:rsid w:val="003848BC"/>
    <w:rsid w:val="0038500A"/>
    <w:rsid w:val="00385466"/>
    <w:rsid w:val="00385546"/>
    <w:rsid w:val="00385863"/>
    <w:rsid w:val="00385AE5"/>
    <w:rsid w:val="00386030"/>
    <w:rsid w:val="00386067"/>
    <w:rsid w:val="0038734C"/>
    <w:rsid w:val="0039013C"/>
    <w:rsid w:val="00390622"/>
    <w:rsid w:val="00390975"/>
    <w:rsid w:val="00391BB3"/>
    <w:rsid w:val="00391EAB"/>
    <w:rsid w:val="00391F0C"/>
    <w:rsid w:val="003920CB"/>
    <w:rsid w:val="00392333"/>
    <w:rsid w:val="00392546"/>
    <w:rsid w:val="00392AF8"/>
    <w:rsid w:val="00392B1E"/>
    <w:rsid w:val="00392D06"/>
    <w:rsid w:val="00393049"/>
    <w:rsid w:val="00393889"/>
    <w:rsid w:val="00393AAC"/>
    <w:rsid w:val="00393B31"/>
    <w:rsid w:val="00393C7D"/>
    <w:rsid w:val="00393D18"/>
    <w:rsid w:val="00395343"/>
    <w:rsid w:val="00395B02"/>
    <w:rsid w:val="00395D1D"/>
    <w:rsid w:val="0039662D"/>
    <w:rsid w:val="00396F2D"/>
    <w:rsid w:val="0039746D"/>
    <w:rsid w:val="003977B4"/>
    <w:rsid w:val="00397867"/>
    <w:rsid w:val="00397917"/>
    <w:rsid w:val="00397E5A"/>
    <w:rsid w:val="00397EEB"/>
    <w:rsid w:val="003A1AEF"/>
    <w:rsid w:val="003A20D8"/>
    <w:rsid w:val="003A2119"/>
    <w:rsid w:val="003A25FD"/>
    <w:rsid w:val="003A2C42"/>
    <w:rsid w:val="003A4346"/>
    <w:rsid w:val="003A4A74"/>
    <w:rsid w:val="003A4C73"/>
    <w:rsid w:val="003A4F78"/>
    <w:rsid w:val="003A5ADD"/>
    <w:rsid w:val="003A6007"/>
    <w:rsid w:val="003A69FC"/>
    <w:rsid w:val="003A7034"/>
    <w:rsid w:val="003B0455"/>
    <w:rsid w:val="003B0A68"/>
    <w:rsid w:val="003B0F4B"/>
    <w:rsid w:val="003B1106"/>
    <w:rsid w:val="003B14C0"/>
    <w:rsid w:val="003B1EAA"/>
    <w:rsid w:val="003B2268"/>
    <w:rsid w:val="003B2781"/>
    <w:rsid w:val="003B3F0B"/>
    <w:rsid w:val="003B484B"/>
    <w:rsid w:val="003B4AAD"/>
    <w:rsid w:val="003B57FA"/>
    <w:rsid w:val="003B62CF"/>
    <w:rsid w:val="003B65B6"/>
    <w:rsid w:val="003B6B67"/>
    <w:rsid w:val="003B7293"/>
    <w:rsid w:val="003B7836"/>
    <w:rsid w:val="003B7F96"/>
    <w:rsid w:val="003C00B3"/>
    <w:rsid w:val="003C1014"/>
    <w:rsid w:val="003C1233"/>
    <w:rsid w:val="003C1303"/>
    <w:rsid w:val="003C1BB5"/>
    <w:rsid w:val="003C291B"/>
    <w:rsid w:val="003C365D"/>
    <w:rsid w:val="003C38F1"/>
    <w:rsid w:val="003C3D7B"/>
    <w:rsid w:val="003C418D"/>
    <w:rsid w:val="003C5073"/>
    <w:rsid w:val="003C5257"/>
    <w:rsid w:val="003C53C6"/>
    <w:rsid w:val="003C59DC"/>
    <w:rsid w:val="003C5F71"/>
    <w:rsid w:val="003C65F1"/>
    <w:rsid w:val="003C6837"/>
    <w:rsid w:val="003C6929"/>
    <w:rsid w:val="003C6F93"/>
    <w:rsid w:val="003C7097"/>
    <w:rsid w:val="003C7B34"/>
    <w:rsid w:val="003D0020"/>
    <w:rsid w:val="003D01FD"/>
    <w:rsid w:val="003D088D"/>
    <w:rsid w:val="003D0B15"/>
    <w:rsid w:val="003D0B1D"/>
    <w:rsid w:val="003D16F3"/>
    <w:rsid w:val="003D195F"/>
    <w:rsid w:val="003D1FAF"/>
    <w:rsid w:val="003D20A3"/>
    <w:rsid w:val="003D23BB"/>
    <w:rsid w:val="003D4625"/>
    <w:rsid w:val="003D48D3"/>
    <w:rsid w:val="003D4910"/>
    <w:rsid w:val="003D5176"/>
    <w:rsid w:val="003D5849"/>
    <w:rsid w:val="003D5B51"/>
    <w:rsid w:val="003D5FC1"/>
    <w:rsid w:val="003D6756"/>
    <w:rsid w:val="003D679D"/>
    <w:rsid w:val="003D75B6"/>
    <w:rsid w:val="003D7BDA"/>
    <w:rsid w:val="003D7EAE"/>
    <w:rsid w:val="003E0788"/>
    <w:rsid w:val="003E08E6"/>
    <w:rsid w:val="003E09E8"/>
    <w:rsid w:val="003E0B27"/>
    <w:rsid w:val="003E12F2"/>
    <w:rsid w:val="003E1482"/>
    <w:rsid w:val="003E1890"/>
    <w:rsid w:val="003E1D5C"/>
    <w:rsid w:val="003E2528"/>
    <w:rsid w:val="003E343A"/>
    <w:rsid w:val="003E412A"/>
    <w:rsid w:val="003E4790"/>
    <w:rsid w:val="003E4CCD"/>
    <w:rsid w:val="003E52F7"/>
    <w:rsid w:val="003E5307"/>
    <w:rsid w:val="003E53A4"/>
    <w:rsid w:val="003E5429"/>
    <w:rsid w:val="003E5937"/>
    <w:rsid w:val="003E5D3F"/>
    <w:rsid w:val="003E62C2"/>
    <w:rsid w:val="003E7152"/>
    <w:rsid w:val="003E71F0"/>
    <w:rsid w:val="003E7399"/>
    <w:rsid w:val="003E766A"/>
    <w:rsid w:val="003F00D1"/>
    <w:rsid w:val="003F03F1"/>
    <w:rsid w:val="003F05FF"/>
    <w:rsid w:val="003F0961"/>
    <w:rsid w:val="003F0A67"/>
    <w:rsid w:val="003F0B19"/>
    <w:rsid w:val="003F1B31"/>
    <w:rsid w:val="003F1C5F"/>
    <w:rsid w:val="003F1D47"/>
    <w:rsid w:val="003F1EDE"/>
    <w:rsid w:val="003F261B"/>
    <w:rsid w:val="003F2835"/>
    <w:rsid w:val="003F319D"/>
    <w:rsid w:val="003F3803"/>
    <w:rsid w:val="003F4533"/>
    <w:rsid w:val="003F4A7F"/>
    <w:rsid w:val="003F4C72"/>
    <w:rsid w:val="003F4D69"/>
    <w:rsid w:val="003F4FAA"/>
    <w:rsid w:val="003F5BE2"/>
    <w:rsid w:val="003F6BE1"/>
    <w:rsid w:val="003F6FD8"/>
    <w:rsid w:val="003F7898"/>
    <w:rsid w:val="0040065C"/>
    <w:rsid w:val="0040139D"/>
    <w:rsid w:val="00401D5A"/>
    <w:rsid w:val="00402BF2"/>
    <w:rsid w:val="004031AE"/>
    <w:rsid w:val="00403F91"/>
    <w:rsid w:val="004040A3"/>
    <w:rsid w:val="00404929"/>
    <w:rsid w:val="00404A17"/>
    <w:rsid w:val="00405924"/>
    <w:rsid w:val="00405C68"/>
    <w:rsid w:val="00405EEF"/>
    <w:rsid w:val="00406867"/>
    <w:rsid w:val="00406C4F"/>
    <w:rsid w:val="00407609"/>
    <w:rsid w:val="0040762D"/>
    <w:rsid w:val="0040770C"/>
    <w:rsid w:val="00407A6C"/>
    <w:rsid w:val="00407E59"/>
    <w:rsid w:val="00410487"/>
    <w:rsid w:val="004109B3"/>
    <w:rsid w:val="00410AA4"/>
    <w:rsid w:val="00410DAA"/>
    <w:rsid w:val="00412DB9"/>
    <w:rsid w:val="00413EFC"/>
    <w:rsid w:val="00414633"/>
    <w:rsid w:val="00414740"/>
    <w:rsid w:val="00415036"/>
    <w:rsid w:val="004152A3"/>
    <w:rsid w:val="00415B9B"/>
    <w:rsid w:val="00415DF2"/>
    <w:rsid w:val="004161FD"/>
    <w:rsid w:val="00416434"/>
    <w:rsid w:val="00416F57"/>
    <w:rsid w:val="004171E4"/>
    <w:rsid w:val="00417490"/>
    <w:rsid w:val="00417550"/>
    <w:rsid w:val="00420093"/>
    <w:rsid w:val="00420B91"/>
    <w:rsid w:val="00422049"/>
    <w:rsid w:val="004224C8"/>
    <w:rsid w:val="00422AAC"/>
    <w:rsid w:val="00422D01"/>
    <w:rsid w:val="00422D33"/>
    <w:rsid w:val="00422DA3"/>
    <w:rsid w:val="004233BD"/>
    <w:rsid w:val="00423B6A"/>
    <w:rsid w:val="00423C27"/>
    <w:rsid w:val="00423EE9"/>
    <w:rsid w:val="00424272"/>
    <w:rsid w:val="00424672"/>
    <w:rsid w:val="00424EB3"/>
    <w:rsid w:val="0042594D"/>
    <w:rsid w:val="00425A7D"/>
    <w:rsid w:val="004260D7"/>
    <w:rsid w:val="004265CE"/>
    <w:rsid w:val="00426F3A"/>
    <w:rsid w:val="0042701F"/>
    <w:rsid w:val="00427224"/>
    <w:rsid w:val="00427247"/>
    <w:rsid w:val="00427257"/>
    <w:rsid w:val="00427D14"/>
    <w:rsid w:val="00431161"/>
    <w:rsid w:val="004317C9"/>
    <w:rsid w:val="00431AF4"/>
    <w:rsid w:val="00431C97"/>
    <w:rsid w:val="004321CF"/>
    <w:rsid w:val="00432995"/>
    <w:rsid w:val="00432DCE"/>
    <w:rsid w:val="00433555"/>
    <w:rsid w:val="00433CEC"/>
    <w:rsid w:val="00433DFA"/>
    <w:rsid w:val="0043414A"/>
    <w:rsid w:val="00434462"/>
    <w:rsid w:val="00434B57"/>
    <w:rsid w:val="00434E52"/>
    <w:rsid w:val="00435511"/>
    <w:rsid w:val="00435874"/>
    <w:rsid w:val="00435B8D"/>
    <w:rsid w:val="004361A4"/>
    <w:rsid w:val="004365BC"/>
    <w:rsid w:val="004365DB"/>
    <w:rsid w:val="00436BC1"/>
    <w:rsid w:val="00436EB4"/>
    <w:rsid w:val="004370C7"/>
    <w:rsid w:val="0043748F"/>
    <w:rsid w:val="00437788"/>
    <w:rsid w:val="004379E9"/>
    <w:rsid w:val="00437F5F"/>
    <w:rsid w:val="00440EC6"/>
    <w:rsid w:val="00441029"/>
    <w:rsid w:val="0044124B"/>
    <w:rsid w:val="004418FD"/>
    <w:rsid w:val="0044191B"/>
    <w:rsid w:val="00443515"/>
    <w:rsid w:val="004436D3"/>
    <w:rsid w:val="004442AB"/>
    <w:rsid w:val="0044494B"/>
    <w:rsid w:val="00445143"/>
    <w:rsid w:val="00445897"/>
    <w:rsid w:val="00445D1D"/>
    <w:rsid w:val="0044684A"/>
    <w:rsid w:val="00447583"/>
    <w:rsid w:val="00447720"/>
    <w:rsid w:val="00447A92"/>
    <w:rsid w:val="00447AEE"/>
    <w:rsid w:val="00450568"/>
    <w:rsid w:val="00450F11"/>
    <w:rsid w:val="0045141A"/>
    <w:rsid w:val="004515DB"/>
    <w:rsid w:val="0045187D"/>
    <w:rsid w:val="00451B75"/>
    <w:rsid w:val="00452604"/>
    <w:rsid w:val="00452609"/>
    <w:rsid w:val="00452A3D"/>
    <w:rsid w:val="00452E0A"/>
    <w:rsid w:val="00452ECF"/>
    <w:rsid w:val="00452F14"/>
    <w:rsid w:val="00452FFB"/>
    <w:rsid w:val="004530EC"/>
    <w:rsid w:val="0045319F"/>
    <w:rsid w:val="0045329A"/>
    <w:rsid w:val="00453FBD"/>
    <w:rsid w:val="004541CB"/>
    <w:rsid w:val="0045438B"/>
    <w:rsid w:val="00454B45"/>
    <w:rsid w:val="0045519D"/>
    <w:rsid w:val="00455421"/>
    <w:rsid w:val="00455431"/>
    <w:rsid w:val="004560E2"/>
    <w:rsid w:val="00456123"/>
    <w:rsid w:val="00456671"/>
    <w:rsid w:val="00457084"/>
    <w:rsid w:val="004570CA"/>
    <w:rsid w:val="00457576"/>
    <w:rsid w:val="00457B05"/>
    <w:rsid w:val="00457D53"/>
    <w:rsid w:val="00460A78"/>
    <w:rsid w:val="00461E85"/>
    <w:rsid w:val="00462705"/>
    <w:rsid w:val="004628E8"/>
    <w:rsid w:val="004630D8"/>
    <w:rsid w:val="00463419"/>
    <w:rsid w:val="004638AF"/>
    <w:rsid w:val="00463A65"/>
    <w:rsid w:val="00464154"/>
    <w:rsid w:val="004650AB"/>
    <w:rsid w:val="00465106"/>
    <w:rsid w:val="00465D7D"/>
    <w:rsid w:val="004662BE"/>
    <w:rsid w:val="0046664B"/>
    <w:rsid w:val="00466B67"/>
    <w:rsid w:val="00466D8F"/>
    <w:rsid w:val="00467680"/>
    <w:rsid w:val="00467A94"/>
    <w:rsid w:val="0047035A"/>
    <w:rsid w:val="004706CD"/>
    <w:rsid w:val="00471925"/>
    <w:rsid w:val="00471A5A"/>
    <w:rsid w:val="00471B8B"/>
    <w:rsid w:val="00471CFA"/>
    <w:rsid w:val="004721CB"/>
    <w:rsid w:val="004724D5"/>
    <w:rsid w:val="004726FE"/>
    <w:rsid w:val="00472D29"/>
    <w:rsid w:val="004732F1"/>
    <w:rsid w:val="00473869"/>
    <w:rsid w:val="00473900"/>
    <w:rsid w:val="004740A9"/>
    <w:rsid w:val="0047422A"/>
    <w:rsid w:val="0047431F"/>
    <w:rsid w:val="004748B5"/>
    <w:rsid w:val="00474DB1"/>
    <w:rsid w:val="00474EC7"/>
    <w:rsid w:val="00476305"/>
    <w:rsid w:val="004767FE"/>
    <w:rsid w:val="0047688A"/>
    <w:rsid w:val="00476C67"/>
    <w:rsid w:val="00476F2D"/>
    <w:rsid w:val="00477FF3"/>
    <w:rsid w:val="0048047C"/>
    <w:rsid w:val="0048140D"/>
    <w:rsid w:val="004819BE"/>
    <w:rsid w:val="00481AB8"/>
    <w:rsid w:val="00481CEE"/>
    <w:rsid w:val="004822E9"/>
    <w:rsid w:val="00482A6A"/>
    <w:rsid w:val="004837E0"/>
    <w:rsid w:val="00484687"/>
    <w:rsid w:val="0048473E"/>
    <w:rsid w:val="004851B9"/>
    <w:rsid w:val="0048526F"/>
    <w:rsid w:val="00485C63"/>
    <w:rsid w:val="00485D0D"/>
    <w:rsid w:val="00485D6B"/>
    <w:rsid w:val="004860D0"/>
    <w:rsid w:val="00486410"/>
    <w:rsid w:val="0048647C"/>
    <w:rsid w:val="0048649A"/>
    <w:rsid w:val="00486DAE"/>
    <w:rsid w:val="0048710E"/>
    <w:rsid w:val="00487444"/>
    <w:rsid w:val="004905AA"/>
    <w:rsid w:val="00490FA1"/>
    <w:rsid w:val="00490FA4"/>
    <w:rsid w:val="00492669"/>
    <w:rsid w:val="00492F52"/>
    <w:rsid w:val="00493292"/>
    <w:rsid w:val="00493ED7"/>
    <w:rsid w:val="00493F58"/>
    <w:rsid w:val="004943CE"/>
    <w:rsid w:val="00494578"/>
    <w:rsid w:val="00495305"/>
    <w:rsid w:val="004956E5"/>
    <w:rsid w:val="004959C5"/>
    <w:rsid w:val="00495BCD"/>
    <w:rsid w:val="00495F71"/>
    <w:rsid w:val="00496579"/>
    <w:rsid w:val="004969C8"/>
    <w:rsid w:val="004977AC"/>
    <w:rsid w:val="00497F09"/>
    <w:rsid w:val="004A0079"/>
    <w:rsid w:val="004A01DC"/>
    <w:rsid w:val="004A03D0"/>
    <w:rsid w:val="004A08BC"/>
    <w:rsid w:val="004A1D7A"/>
    <w:rsid w:val="004A1F04"/>
    <w:rsid w:val="004A2B6E"/>
    <w:rsid w:val="004A2E05"/>
    <w:rsid w:val="004A34A1"/>
    <w:rsid w:val="004A3872"/>
    <w:rsid w:val="004A3A4F"/>
    <w:rsid w:val="004A48A5"/>
    <w:rsid w:val="004A48C6"/>
    <w:rsid w:val="004A51FB"/>
    <w:rsid w:val="004A5322"/>
    <w:rsid w:val="004A5943"/>
    <w:rsid w:val="004A6029"/>
    <w:rsid w:val="004A60F8"/>
    <w:rsid w:val="004B0B79"/>
    <w:rsid w:val="004B0D23"/>
    <w:rsid w:val="004B0EB0"/>
    <w:rsid w:val="004B1453"/>
    <w:rsid w:val="004B1500"/>
    <w:rsid w:val="004B17F3"/>
    <w:rsid w:val="004B1949"/>
    <w:rsid w:val="004B1BD1"/>
    <w:rsid w:val="004B1CAA"/>
    <w:rsid w:val="004B1D3C"/>
    <w:rsid w:val="004B2522"/>
    <w:rsid w:val="004B2F29"/>
    <w:rsid w:val="004B3C45"/>
    <w:rsid w:val="004B52DB"/>
    <w:rsid w:val="004B588B"/>
    <w:rsid w:val="004B5B0D"/>
    <w:rsid w:val="004B5C57"/>
    <w:rsid w:val="004B63E7"/>
    <w:rsid w:val="004B6414"/>
    <w:rsid w:val="004B64B3"/>
    <w:rsid w:val="004B6794"/>
    <w:rsid w:val="004B6BE9"/>
    <w:rsid w:val="004C01C3"/>
    <w:rsid w:val="004C0788"/>
    <w:rsid w:val="004C0E5A"/>
    <w:rsid w:val="004C0EAC"/>
    <w:rsid w:val="004C1B1D"/>
    <w:rsid w:val="004C1C8A"/>
    <w:rsid w:val="004C1D23"/>
    <w:rsid w:val="004C2155"/>
    <w:rsid w:val="004C36F7"/>
    <w:rsid w:val="004C3788"/>
    <w:rsid w:val="004C4888"/>
    <w:rsid w:val="004C4A95"/>
    <w:rsid w:val="004C50ED"/>
    <w:rsid w:val="004C590D"/>
    <w:rsid w:val="004C6D26"/>
    <w:rsid w:val="004C6F92"/>
    <w:rsid w:val="004C7711"/>
    <w:rsid w:val="004C7BBE"/>
    <w:rsid w:val="004C7C7F"/>
    <w:rsid w:val="004D0162"/>
    <w:rsid w:val="004D158A"/>
    <w:rsid w:val="004D19A0"/>
    <w:rsid w:val="004D1D0B"/>
    <w:rsid w:val="004D1DED"/>
    <w:rsid w:val="004D234B"/>
    <w:rsid w:val="004D2AA1"/>
    <w:rsid w:val="004D2B04"/>
    <w:rsid w:val="004D3537"/>
    <w:rsid w:val="004D3D1E"/>
    <w:rsid w:val="004D3DB3"/>
    <w:rsid w:val="004D4452"/>
    <w:rsid w:val="004D5000"/>
    <w:rsid w:val="004D50B9"/>
    <w:rsid w:val="004D5B87"/>
    <w:rsid w:val="004D6506"/>
    <w:rsid w:val="004D720A"/>
    <w:rsid w:val="004D7220"/>
    <w:rsid w:val="004D788D"/>
    <w:rsid w:val="004D7B6C"/>
    <w:rsid w:val="004D7DE7"/>
    <w:rsid w:val="004E0887"/>
    <w:rsid w:val="004E0AB4"/>
    <w:rsid w:val="004E1789"/>
    <w:rsid w:val="004E201B"/>
    <w:rsid w:val="004E2137"/>
    <w:rsid w:val="004E2388"/>
    <w:rsid w:val="004E3B4D"/>
    <w:rsid w:val="004E3B74"/>
    <w:rsid w:val="004E4546"/>
    <w:rsid w:val="004E4550"/>
    <w:rsid w:val="004E4684"/>
    <w:rsid w:val="004E49D8"/>
    <w:rsid w:val="004E4B5D"/>
    <w:rsid w:val="004E4C13"/>
    <w:rsid w:val="004E4C67"/>
    <w:rsid w:val="004E4D41"/>
    <w:rsid w:val="004E510C"/>
    <w:rsid w:val="004E5655"/>
    <w:rsid w:val="004E5811"/>
    <w:rsid w:val="004E6D87"/>
    <w:rsid w:val="004E6DA5"/>
    <w:rsid w:val="004E7516"/>
    <w:rsid w:val="004F0552"/>
    <w:rsid w:val="004F125C"/>
    <w:rsid w:val="004F18D4"/>
    <w:rsid w:val="004F1F00"/>
    <w:rsid w:val="004F249D"/>
    <w:rsid w:val="004F2C60"/>
    <w:rsid w:val="004F37E3"/>
    <w:rsid w:val="004F38D7"/>
    <w:rsid w:val="004F3AF1"/>
    <w:rsid w:val="004F47D0"/>
    <w:rsid w:val="004F5828"/>
    <w:rsid w:val="004F613D"/>
    <w:rsid w:val="004F6A94"/>
    <w:rsid w:val="004F6B7E"/>
    <w:rsid w:val="004F71EC"/>
    <w:rsid w:val="004F7C77"/>
    <w:rsid w:val="004F7D18"/>
    <w:rsid w:val="004F7D1F"/>
    <w:rsid w:val="004F7E32"/>
    <w:rsid w:val="00500A10"/>
    <w:rsid w:val="00500E79"/>
    <w:rsid w:val="00500E84"/>
    <w:rsid w:val="00500F46"/>
    <w:rsid w:val="0050169E"/>
    <w:rsid w:val="005017E5"/>
    <w:rsid w:val="00502839"/>
    <w:rsid w:val="00502B3C"/>
    <w:rsid w:val="005039AE"/>
    <w:rsid w:val="00503EBA"/>
    <w:rsid w:val="005046E9"/>
    <w:rsid w:val="0050484B"/>
    <w:rsid w:val="00504E5C"/>
    <w:rsid w:val="0050545D"/>
    <w:rsid w:val="0050570B"/>
    <w:rsid w:val="00505E8E"/>
    <w:rsid w:val="005064FC"/>
    <w:rsid w:val="00506D39"/>
    <w:rsid w:val="00506EA6"/>
    <w:rsid w:val="00507174"/>
    <w:rsid w:val="005072B9"/>
    <w:rsid w:val="00507E83"/>
    <w:rsid w:val="00510095"/>
    <w:rsid w:val="005100D9"/>
    <w:rsid w:val="005105D1"/>
    <w:rsid w:val="00511050"/>
    <w:rsid w:val="005116B4"/>
    <w:rsid w:val="00511F4C"/>
    <w:rsid w:val="00512026"/>
    <w:rsid w:val="00512463"/>
    <w:rsid w:val="00512F82"/>
    <w:rsid w:val="00512F84"/>
    <w:rsid w:val="005148E0"/>
    <w:rsid w:val="00514AA5"/>
    <w:rsid w:val="00514CD7"/>
    <w:rsid w:val="00514DC0"/>
    <w:rsid w:val="0051510F"/>
    <w:rsid w:val="005165A4"/>
    <w:rsid w:val="005165C4"/>
    <w:rsid w:val="00516745"/>
    <w:rsid w:val="0051714B"/>
    <w:rsid w:val="00517C74"/>
    <w:rsid w:val="005211A5"/>
    <w:rsid w:val="00521CCE"/>
    <w:rsid w:val="0052207E"/>
    <w:rsid w:val="005227B2"/>
    <w:rsid w:val="00522CDB"/>
    <w:rsid w:val="005230C5"/>
    <w:rsid w:val="00523190"/>
    <w:rsid w:val="0052457C"/>
    <w:rsid w:val="005249A4"/>
    <w:rsid w:val="00524C12"/>
    <w:rsid w:val="00525B89"/>
    <w:rsid w:val="00525FA9"/>
    <w:rsid w:val="00526D3B"/>
    <w:rsid w:val="00526DB1"/>
    <w:rsid w:val="005277A4"/>
    <w:rsid w:val="0053035C"/>
    <w:rsid w:val="00530C1F"/>
    <w:rsid w:val="00530D2A"/>
    <w:rsid w:val="00530E38"/>
    <w:rsid w:val="005318F9"/>
    <w:rsid w:val="0053192C"/>
    <w:rsid w:val="00531D2D"/>
    <w:rsid w:val="00531FED"/>
    <w:rsid w:val="00532046"/>
    <w:rsid w:val="005322B2"/>
    <w:rsid w:val="00532A62"/>
    <w:rsid w:val="005330AC"/>
    <w:rsid w:val="005331E5"/>
    <w:rsid w:val="00533529"/>
    <w:rsid w:val="005337E9"/>
    <w:rsid w:val="00534C9D"/>
    <w:rsid w:val="00534CF5"/>
    <w:rsid w:val="00534D0E"/>
    <w:rsid w:val="00534D4A"/>
    <w:rsid w:val="005356B7"/>
    <w:rsid w:val="00535F57"/>
    <w:rsid w:val="005362B4"/>
    <w:rsid w:val="005368C7"/>
    <w:rsid w:val="00536E00"/>
    <w:rsid w:val="00540171"/>
    <w:rsid w:val="0054081E"/>
    <w:rsid w:val="00540EDB"/>
    <w:rsid w:val="00541088"/>
    <w:rsid w:val="00541865"/>
    <w:rsid w:val="0054279F"/>
    <w:rsid w:val="0054330B"/>
    <w:rsid w:val="0054374C"/>
    <w:rsid w:val="0054379D"/>
    <w:rsid w:val="00543C27"/>
    <w:rsid w:val="00544469"/>
    <w:rsid w:val="005444C2"/>
    <w:rsid w:val="00544596"/>
    <w:rsid w:val="00544A03"/>
    <w:rsid w:val="00544FE2"/>
    <w:rsid w:val="0054511E"/>
    <w:rsid w:val="00545B42"/>
    <w:rsid w:val="00545E56"/>
    <w:rsid w:val="005462EC"/>
    <w:rsid w:val="00546A0B"/>
    <w:rsid w:val="005475A4"/>
    <w:rsid w:val="0054787A"/>
    <w:rsid w:val="00550281"/>
    <w:rsid w:val="005507A9"/>
    <w:rsid w:val="005509FA"/>
    <w:rsid w:val="00550EE7"/>
    <w:rsid w:val="00550EF5"/>
    <w:rsid w:val="00551027"/>
    <w:rsid w:val="005514A2"/>
    <w:rsid w:val="00551A86"/>
    <w:rsid w:val="005520DC"/>
    <w:rsid w:val="00552372"/>
    <w:rsid w:val="00552CB5"/>
    <w:rsid w:val="00553355"/>
    <w:rsid w:val="005539D0"/>
    <w:rsid w:val="00553A93"/>
    <w:rsid w:val="00553CD6"/>
    <w:rsid w:val="00553E56"/>
    <w:rsid w:val="00554466"/>
    <w:rsid w:val="00554496"/>
    <w:rsid w:val="005544E3"/>
    <w:rsid w:val="005544E5"/>
    <w:rsid w:val="00554901"/>
    <w:rsid w:val="00555861"/>
    <w:rsid w:val="005558E9"/>
    <w:rsid w:val="005559A3"/>
    <w:rsid w:val="00556671"/>
    <w:rsid w:val="0055679B"/>
    <w:rsid w:val="00556898"/>
    <w:rsid w:val="00556910"/>
    <w:rsid w:val="00556BC7"/>
    <w:rsid w:val="00556E03"/>
    <w:rsid w:val="00556FE3"/>
    <w:rsid w:val="005570DA"/>
    <w:rsid w:val="00557AC5"/>
    <w:rsid w:val="00557EC6"/>
    <w:rsid w:val="005601F1"/>
    <w:rsid w:val="0056059E"/>
    <w:rsid w:val="005607B8"/>
    <w:rsid w:val="00560889"/>
    <w:rsid w:val="00560EA9"/>
    <w:rsid w:val="00562F2D"/>
    <w:rsid w:val="005638C9"/>
    <w:rsid w:val="00563A90"/>
    <w:rsid w:val="00563EC2"/>
    <w:rsid w:val="00564195"/>
    <w:rsid w:val="005642E8"/>
    <w:rsid w:val="00564892"/>
    <w:rsid w:val="00564A82"/>
    <w:rsid w:val="00564E85"/>
    <w:rsid w:val="00565302"/>
    <w:rsid w:val="00565A16"/>
    <w:rsid w:val="00566AC7"/>
    <w:rsid w:val="00566BDA"/>
    <w:rsid w:val="00566C3B"/>
    <w:rsid w:val="00567C6D"/>
    <w:rsid w:val="00567D01"/>
    <w:rsid w:val="00570801"/>
    <w:rsid w:val="00570B17"/>
    <w:rsid w:val="00571046"/>
    <w:rsid w:val="005735CD"/>
    <w:rsid w:val="00573678"/>
    <w:rsid w:val="005736E6"/>
    <w:rsid w:val="00573940"/>
    <w:rsid w:val="00573971"/>
    <w:rsid w:val="00573BB9"/>
    <w:rsid w:val="00574269"/>
    <w:rsid w:val="0057437B"/>
    <w:rsid w:val="005748D1"/>
    <w:rsid w:val="00574AFB"/>
    <w:rsid w:val="005752C4"/>
    <w:rsid w:val="00575B01"/>
    <w:rsid w:val="005760EA"/>
    <w:rsid w:val="005767C6"/>
    <w:rsid w:val="00576B7B"/>
    <w:rsid w:val="005776D4"/>
    <w:rsid w:val="005778AE"/>
    <w:rsid w:val="00581676"/>
    <w:rsid w:val="005819DD"/>
    <w:rsid w:val="00582B91"/>
    <w:rsid w:val="00582BC3"/>
    <w:rsid w:val="00583003"/>
    <w:rsid w:val="005840AF"/>
    <w:rsid w:val="0058486D"/>
    <w:rsid w:val="005851D7"/>
    <w:rsid w:val="00585395"/>
    <w:rsid w:val="005860F7"/>
    <w:rsid w:val="005866D2"/>
    <w:rsid w:val="005867C4"/>
    <w:rsid w:val="0058735D"/>
    <w:rsid w:val="0059002C"/>
    <w:rsid w:val="00590381"/>
    <w:rsid w:val="00590E4C"/>
    <w:rsid w:val="00590F46"/>
    <w:rsid w:val="00591457"/>
    <w:rsid w:val="00591568"/>
    <w:rsid w:val="005916AB"/>
    <w:rsid w:val="00591FD8"/>
    <w:rsid w:val="00592059"/>
    <w:rsid w:val="005935A1"/>
    <w:rsid w:val="00594681"/>
    <w:rsid w:val="005959A3"/>
    <w:rsid w:val="0059600B"/>
    <w:rsid w:val="00596462"/>
    <w:rsid w:val="005968DF"/>
    <w:rsid w:val="00597870"/>
    <w:rsid w:val="00597C2A"/>
    <w:rsid w:val="005A0381"/>
    <w:rsid w:val="005A0647"/>
    <w:rsid w:val="005A0704"/>
    <w:rsid w:val="005A178E"/>
    <w:rsid w:val="005A1AC4"/>
    <w:rsid w:val="005A1B31"/>
    <w:rsid w:val="005A1F29"/>
    <w:rsid w:val="005A21D0"/>
    <w:rsid w:val="005A2585"/>
    <w:rsid w:val="005A2A1D"/>
    <w:rsid w:val="005A34AE"/>
    <w:rsid w:val="005A34EB"/>
    <w:rsid w:val="005A36C3"/>
    <w:rsid w:val="005A36F0"/>
    <w:rsid w:val="005A387C"/>
    <w:rsid w:val="005A4483"/>
    <w:rsid w:val="005A61BE"/>
    <w:rsid w:val="005A6665"/>
    <w:rsid w:val="005A70F5"/>
    <w:rsid w:val="005A7425"/>
    <w:rsid w:val="005A7975"/>
    <w:rsid w:val="005A7E0F"/>
    <w:rsid w:val="005B042A"/>
    <w:rsid w:val="005B05E0"/>
    <w:rsid w:val="005B0668"/>
    <w:rsid w:val="005B0679"/>
    <w:rsid w:val="005B0850"/>
    <w:rsid w:val="005B137F"/>
    <w:rsid w:val="005B1874"/>
    <w:rsid w:val="005B1CAB"/>
    <w:rsid w:val="005B22AB"/>
    <w:rsid w:val="005B2422"/>
    <w:rsid w:val="005B2A1C"/>
    <w:rsid w:val="005B349E"/>
    <w:rsid w:val="005B40E2"/>
    <w:rsid w:val="005B43FC"/>
    <w:rsid w:val="005B4974"/>
    <w:rsid w:val="005B4F43"/>
    <w:rsid w:val="005B500F"/>
    <w:rsid w:val="005B612C"/>
    <w:rsid w:val="005B6AA5"/>
    <w:rsid w:val="005B6D81"/>
    <w:rsid w:val="005B6E2A"/>
    <w:rsid w:val="005B7001"/>
    <w:rsid w:val="005B794F"/>
    <w:rsid w:val="005B7958"/>
    <w:rsid w:val="005C086A"/>
    <w:rsid w:val="005C0ACE"/>
    <w:rsid w:val="005C157E"/>
    <w:rsid w:val="005C15D3"/>
    <w:rsid w:val="005C1AF9"/>
    <w:rsid w:val="005C1D70"/>
    <w:rsid w:val="005C2645"/>
    <w:rsid w:val="005C29F3"/>
    <w:rsid w:val="005C2C46"/>
    <w:rsid w:val="005C2CD0"/>
    <w:rsid w:val="005C31E8"/>
    <w:rsid w:val="005C327A"/>
    <w:rsid w:val="005C395F"/>
    <w:rsid w:val="005C413C"/>
    <w:rsid w:val="005C44AE"/>
    <w:rsid w:val="005C59FF"/>
    <w:rsid w:val="005C5BE3"/>
    <w:rsid w:val="005C5E8A"/>
    <w:rsid w:val="005C6005"/>
    <w:rsid w:val="005C6764"/>
    <w:rsid w:val="005C6AD4"/>
    <w:rsid w:val="005C7229"/>
    <w:rsid w:val="005C729B"/>
    <w:rsid w:val="005C76BF"/>
    <w:rsid w:val="005C77B7"/>
    <w:rsid w:val="005C7B0C"/>
    <w:rsid w:val="005D056D"/>
    <w:rsid w:val="005D0E2C"/>
    <w:rsid w:val="005D10D9"/>
    <w:rsid w:val="005D131B"/>
    <w:rsid w:val="005D1B28"/>
    <w:rsid w:val="005D2529"/>
    <w:rsid w:val="005D35C9"/>
    <w:rsid w:val="005D4336"/>
    <w:rsid w:val="005D43BB"/>
    <w:rsid w:val="005D45AC"/>
    <w:rsid w:val="005D4719"/>
    <w:rsid w:val="005D4CD0"/>
    <w:rsid w:val="005D539B"/>
    <w:rsid w:val="005D5415"/>
    <w:rsid w:val="005D541B"/>
    <w:rsid w:val="005D56B0"/>
    <w:rsid w:val="005D694B"/>
    <w:rsid w:val="005D7073"/>
    <w:rsid w:val="005D767C"/>
    <w:rsid w:val="005D77BD"/>
    <w:rsid w:val="005D7B02"/>
    <w:rsid w:val="005D7B3D"/>
    <w:rsid w:val="005E06E7"/>
    <w:rsid w:val="005E0ACC"/>
    <w:rsid w:val="005E0BEA"/>
    <w:rsid w:val="005E0FD8"/>
    <w:rsid w:val="005E1192"/>
    <w:rsid w:val="005E1348"/>
    <w:rsid w:val="005E14DD"/>
    <w:rsid w:val="005E1674"/>
    <w:rsid w:val="005E1928"/>
    <w:rsid w:val="005E2AC1"/>
    <w:rsid w:val="005E2C0F"/>
    <w:rsid w:val="005E2D46"/>
    <w:rsid w:val="005E31DE"/>
    <w:rsid w:val="005E35BB"/>
    <w:rsid w:val="005E3674"/>
    <w:rsid w:val="005E3E05"/>
    <w:rsid w:val="005E419A"/>
    <w:rsid w:val="005E43F1"/>
    <w:rsid w:val="005E45A8"/>
    <w:rsid w:val="005E4899"/>
    <w:rsid w:val="005E4F29"/>
    <w:rsid w:val="005E5130"/>
    <w:rsid w:val="005E5572"/>
    <w:rsid w:val="005E6184"/>
    <w:rsid w:val="005E68EC"/>
    <w:rsid w:val="005E6B1C"/>
    <w:rsid w:val="005E7F1A"/>
    <w:rsid w:val="005F0833"/>
    <w:rsid w:val="005F0D67"/>
    <w:rsid w:val="005F1DFF"/>
    <w:rsid w:val="005F1E58"/>
    <w:rsid w:val="005F2342"/>
    <w:rsid w:val="005F285B"/>
    <w:rsid w:val="005F28A0"/>
    <w:rsid w:val="005F2CF3"/>
    <w:rsid w:val="005F32D2"/>
    <w:rsid w:val="005F33B3"/>
    <w:rsid w:val="005F33CA"/>
    <w:rsid w:val="005F36D0"/>
    <w:rsid w:val="005F45A6"/>
    <w:rsid w:val="005F48BC"/>
    <w:rsid w:val="005F5264"/>
    <w:rsid w:val="005F5DA6"/>
    <w:rsid w:val="005F6A24"/>
    <w:rsid w:val="005F6A31"/>
    <w:rsid w:val="005F7639"/>
    <w:rsid w:val="005F7643"/>
    <w:rsid w:val="005F7994"/>
    <w:rsid w:val="0060046D"/>
    <w:rsid w:val="0060063C"/>
    <w:rsid w:val="00600FE6"/>
    <w:rsid w:val="00601A8F"/>
    <w:rsid w:val="00601D19"/>
    <w:rsid w:val="00602809"/>
    <w:rsid w:val="006029D4"/>
    <w:rsid w:val="0060332B"/>
    <w:rsid w:val="00603B34"/>
    <w:rsid w:val="00603D77"/>
    <w:rsid w:val="00603E9D"/>
    <w:rsid w:val="00604B76"/>
    <w:rsid w:val="00605430"/>
    <w:rsid w:val="006065C4"/>
    <w:rsid w:val="006068E8"/>
    <w:rsid w:val="00606EA0"/>
    <w:rsid w:val="006078E5"/>
    <w:rsid w:val="00610FE1"/>
    <w:rsid w:val="006123C4"/>
    <w:rsid w:val="00612962"/>
    <w:rsid w:val="00612B3B"/>
    <w:rsid w:val="006130FA"/>
    <w:rsid w:val="00613116"/>
    <w:rsid w:val="0061316A"/>
    <w:rsid w:val="00613483"/>
    <w:rsid w:val="00613BFF"/>
    <w:rsid w:val="006140BF"/>
    <w:rsid w:val="0061477C"/>
    <w:rsid w:val="00614FD5"/>
    <w:rsid w:val="006157C0"/>
    <w:rsid w:val="00615D35"/>
    <w:rsid w:val="00616070"/>
    <w:rsid w:val="006168E7"/>
    <w:rsid w:val="00616948"/>
    <w:rsid w:val="00616C51"/>
    <w:rsid w:val="00616C67"/>
    <w:rsid w:val="00616E44"/>
    <w:rsid w:val="0061783B"/>
    <w:rsid w:val="00617C2D"/>
    <w:rsid w:val="00617D14"/>
    <w:rsid w:val="00617F4E"/>
    <w:rsid w:val="00620092"/>
    <w:rsid w:val="006202A0"/>
    <w:rsid w:val="0062032B"/>
    <w:rsid w:val="00620344"/>
    <w:rsid w:val="00620482"/>
    <w:rsid w:val="0062109A"/>
    <w:rsid w:val="0062154E"/>
    <w:rsid w:val="00621758"/>
    <w:rsid w:val="00621B13"/>
    <w:rsid w:val="006225A5"/>
    <w:rsid w:val="006225C6"/>
    <w:rsid w:val="0062266D"/>
    <w:rsid w:val="00622E6F"/>
    <w:rsid w:val="00622FD1"/>
    <w:rsid w:val="00623253"/>
    <w:rsid w:val="0062355E"/>
    <w:rsid w:val="00623A92"/>
    <w:rsid w:val="00623AC2"/>
    <w:rsid w:val="00624062"/>
    <w:rsid w:val="0062489C"/>
    <w:rsid w:val="0062544F"/>
    <w:rsid w:val="006257CE"/>
    <w:rsid w:val="006269ED"/>
    <w:rsid w:val="00626B52"/>
    <w:rsid w:val="00626D1D"/>
    <w:rsid w:val="00627CE1"/>
    <w:rsid w:val="006300F6"/>
    <w:rsid w:val="00630484"/>
    <w:rsid w:val="00630823"/>
    <w:rsid w:val="00631C8C"/>
    <w:rsid w:val="00632445"/>
    <w:rsid w:val="00633337"/>
    <w:rsid w:val="006333D9"/>
    <w:rsid w:val="006339EC"/>
    <w:rsid w:val="00633E38"/>
    <w:rsid w:val="006345A2"/>
    <w:rsid w:val="00634B93"/>
    <w:rsid w:val="00634D57"/>
    <w:rsid w:val="00634F30"/>
    <w:rsid w:val="00635BBD"/>
    <w:rsid w:val="00636695"/>
    <w:rsid w:val="006368E1"/>
    <w:rsid w:val="00636991"/>
    <w:rsid w:val="00636B47"/>
    <w:rsid w:val="006374F8"/>
    <w:rsid w:val="00637FB4"/>
    <w:rsid w:val="00640724"/>
    <w:rsid w:val="0064111E"/>
    <w:rsid w:val="0064165D"/>
    <w:rsid w:val="00641EAF"/>
    <w:rsid w:val="006441A3"/>
    <w:rsid w:val="00644296"/>
    <w:rsid w:val="00645210"/>
    <w:rsid w:val="00645357"/>
    <w:rsid w:val="0064645F"/>
    <w:rsid w:val="00647825"/>
    <w:rsid w:val="0064794F"/>
    <w:rsid w:val="00647C9B"/>
    <w:rsid w:val="00647D12"/>
    <w:rsid w:val="00647D1F"/>
    <w:rsid w:val="00650036"/>
    <w:rsid w:val="00650A57"/>
    <w:rsid w:val="00650BFA"/>
    <w:rsid w:val="00650DD1"/>
    <w:rsid w:val="00651641"/>
    <w:rsid w:val="006517E1"/>
    <w:rsid w:val="00651D2A"/>
    <w:rsid w:val="00651FCF"/>
    <w:rsid w:val="00652038"/>
    <w:rsid w:val="006523D1"/>
    <w:rsid w:val="006527DB"/>
    <w:rsid w:val="00652937"/>
    <w:rsid w:val="00654676"/>
    <w:rsid w:val="00654C04"/>
    <w:rsid w:val="006552E6"/>
    <w:rsid w:val="006555F2"/>
    <w:rsid w:val="006558E5"/>
    <w:rsid w:val="00655C6B"/>
    <w:rsid w:val="00655CD3"/>
    <w:rsid w:val="006560B5"/>
    <w:rsid w:val="00656532"/>
    <w:rsid w:val="00656983"/>
    <w:rsid w:val="006577BF"/>
    <w:rsid w:val="006578ED"/>
    <w:rsid w:val="00657AE9"/>
    <w:rsid w:val="00660066"/>
    <w:rsid w:val="006603CD"/>
    <w:rsid w:val="006608DC"/>
    <w:rsid w:val="006613E2"/>
    <w:rsid w:val="006616EF"/>
    <w:rsid w:val="0066183A"/>
    <w:rsid w:val="00662C2E"/>
    <w:rsid w:val="00662F9E"/>
    <w:rsid w:val="00663BED"/>
    <w:rsid w:val="00664AD2"/>
    <w:rsid w:val="006651F8"/>
    <w:rsid w:val="00665559"/>
    <w:rsid w:val="006678CC"/>
    <w:rsid w:val="0067044A"/>
    <w:rsid w:val="00671066"/>
    <w:rsid w:val="00671F6C"/>
    <w:rsid w:val="00672191"/>
    <w:rsid w:val="006721D5"/>
    <w:rsid w:val="00672206"/>
    <w:rsid w:val="006726D2"/>
    <w:rsid w:val="0067306E"/>
    <w:rsid w:val="006731D2"/>
    <w:rsid w:val="00673780"/>
    <w:rsid w:val="006738E7"/>
    <w:rsid w:val="006752F7"/>
    <w:rsid w:val="00675603"/>
    <w:rsid w:val="00675AA6"/>
    <w:rsid w:val="00675CDB"/>
    <w:rsid w:val="00675D21"/>
    <w:rsid w:val="00676D84"/>
    <w:rsid w:val="006779BE"/>
    <w:rsid w:val="00677BCD"/>
    <w:rsid w:val="0068022F"/>
    <w:rsid w:val="00680697"/>
    <w:rsid w:val="00680C19"/>
    <w:rsid w:val="00680FAC"/>
    <w:rsid w:val="00680FD1"/>
    <w:rsid w:val="0068134F"/>
    <w:rsid w:val="006815FA"/>
    <w:rsid w:val="00681852"/>
    <w:rsid w:val="006820C0"/>
    <w:rsid w:val="00682741"/>
    <w:rsid w:val="00683114"/>
    <w:rsid w:val="006835BF"/>
    <w:rsid w:val="0068361C"/>
    <w:rsid w:val="00683DF4"/>
    <w:rsid w:val="00684F64"/>
    <w:rsid w:val="0068541D"/>
    <w:rsid w:val="0068602A"/>
    <w:rsid w:val="006860B3"/>
    <w:rsid w:val="00686121"/>
    <w:rsid w:val="00686932"/>
    <w:rsid w:val="00686A61"/>
    <w:rsid w:val="00686FA1"/>
    <w:rsid w:val="00687884"/>
    <w:rsid w:val="00687C76"/>
    <w:rsid w:val="00690748"/>
    <w:rsid w:val="006909CA"/>
    <w:rsid w:val="00691506"/>
    <w:rsid w:val="006922B9"/>
    <w:rsid w:val="00692A5F"/>
    <w:rsid w:val="00692BD0"/>
    <w:rsid w:val="00693212"/>
    <w:rsid w:val="006933DF"/>
    <w:rsid w:val="00693BED"/>
    <w:rsid w:val="00694015"/>
    <w:rsid w:val="00694031"/>
    <w:rsid w:val="00694361"/>
    <w:rsid w:val="006947F6"/>
    <w:rsid w:val="00694AA7"/>
    <w:rsid w:val="00694B1E"/>
    <w:rsid w:val="006954FB"/>
    <w:rsid w:val="006958E2"/>
    <w:rsid w:val="0069681F"/>
    <w:rsid w:val="00696A9B"/>
    <w:rsid w:val="006970CE"/>
    <w:rsid w:val="006978CB"/>
    <w:rsid w:val="00697B38"/>
    <w:rsid w:val="00697B6D"/>
    <w:rsid w:val="006A0AF8"/>
    <w:rsid w:val="006A19F5"/>
    <w:rsid w:val="006A1D71"/>
    <w:rsid w:val="006A1DE4"/>
    <w:rsid w:val="006A1EBA"/>
    <w:rsid w:val="006A1EEF"/>
    <w:rsid w:val="006A1F6A"/>
    <w:rsid w:val="006A1FA1"/>
    <w:rsid w:val="006A2919"/>
    <w:rsid w:val="006A2C37"/>
    <w:rsid w:val="006A33E8"/>
    <w:rsid w:val="006A34D2"/>
    <w:rsid w:val="006A375F"/>
    <w:rsid w:val="006A3768"/>
    <w:rsid w:val="006A3781"/>
    <w:rsid w:val="006A4474"/>
    <w:rsid w:val="006A4592"/>
    <w:rsid w:val="006A510F"/>
    <w:rsid w:val="006A5173"/>
    <w:rsid w:val="006A5535"/>
    <w:rsid w:val="006A5738"/>
    <w:rsid w:val="006A6E12"/>
    <w:rsid w:val="006A72EC"/>
    <w:rsid w:val="006A75B5"/>
    <w:rsid w:val="006A78D8"/>
    <w:rsid w:val="006B047A"/>
    <w:rsid w:val="006B0FA2"/>
    <w:rsid w:val="006B107D"/>
    <w:rsid w:val="006B1ABD"/>
    <w:rsid w:val="006B26C0"/>
    <w:rsid w:val="006B4382"/>
    <w:rsid w:val="006B4446"/>
    <w:rsid w:val="006B50F0"/>
    <w:rsid w:val="006B51CB"/>
    <w:rsid w:val="006B5662"/>
    <w:rsid w:val="006B5678"/>
    <w:rsid w:val="006B5A04"/>
    <w:rsid w:val="006B617D"/>
    <w:rsid w:val="006B6195"/>
    <w:rsid w:val="006B61F9"/>
    <w:rsid w:val="006B64FF"/>
    <w:rsid w:val="006B69F3"/>
    <w:rsid w:val="006B6AA7"/>
    <w:rsid w:val="006B6B7D"/>
    <w:rsid w:val="006B7696"/>
    <w:rsid w:val="006B78D2"/>
    <w:rsid w:val="006C035F"/>
    <w:rsid w:val="006C0B3D"/>
    <w:rsid w:val="006C0F85"/>
    <w:rsid w:val="006C1666"/>
    <w:rsid w:val="006C2126"/>
    <w:rsid w:val="006C278A"/>
    <w:rsid w:val="006C2AB2"/>
    <w:rsid w:val="006C2B40"/>
    <w:rsid w:val="006C2EAE"/>
    <w:rsid w:val="006C3920"/>
    <w:rsid w:val="006C3E29"/>
    <w:rsid w:val="006C42F6"/>
    <w:rsid w:val="006C4D33"/>
    <w:rsid w:val="006C5948"/>
    <w:rsid w:val="006C5A84"/>
    <w:rsid w:val="006C70F5"/>
    <w:rsid w:val="006C7B29"/>
    <w:rsid w:val="006C7F23"/>
    <w:rsid w:val="006D0739"/>
    <w:rsid w:val="006D0A1C"/>
    <w:rsid w:val="006D0A6E"/>
    <w:rsid w:val="006D1078"/>
    <w:rsid w:val="006D17A5"/>
    <w:rsid w:val="006D1C4C"/>
    <w:rsid w:val="006D2047"/>
    <w:rsid w:val="006D27CE"/>
    <w:rsid w:val="006D3333"/>
    <w:rsid w:val="006D3F89"/>
    <w:rsid w:val="006D478A"/>
    <w:rsid w:val="006D4877"/>
    <w:rsid w:val="006D4FFC"/>
    <w:rsid w:val="006D578E"/>
    <w:rsid w:val="006D5D00"/>
    <w:rsid w:val="006D6980"/>
    <w:rsid w:val="006D6CB5"/>
    <w:rsid w:val="006D7014"/>
    <w:rsid w:val="006D7299"/>
    <w:rsid w:val="006D73C3"/>
    <w:rsid w:val="006D7590"/>
    <w:rsid w:val="006D7B08"/>
    <w:rsid w:val="006D7B0E"/>
    <w:rsid w:val="006D7BAE"/>
    <w:rsid w:val="006E0977"/>
    <w:rsid w:val="006E0B16"/>
    <w:rsid w:val="006E0FD3"/>
    <w:rsid w:val="006E1D30"/>
    <w:rsid w:val="006E33B6"/>
    <w:rsid w:val="006E3440"/>
    <w:rsid w:val="006E34FC"/>
    <w:rsid w:val="006E37D6"/>
    <w:rsid w:val="006E3F84"/>
    <w:rsid w:val="006E449C"/>
    <w:rsid w:val="006E470B"/>
    <w:rsid w:val="006E476B"/>
    <w:rsid w:val="006E4C38"/>
    <w:rsid w:val="006E51D4"/>
    <w:rsid w:val="006E5593"/>
    <w:rsid w:val="006E5737"/>
    <w:rsid w:val="006E60EC"/>
    <w:rsid w:val="006E637B"/>
    <w:rsid w:val="006F04A2"/>
    <w:rsid w:val="006F0807"/>
    <w:rsid w:val="006F0A35"/>
    <w:rsid w:val="006F1993"/>
    <w:rsid w:val="006F2C22"/>
    <w:rsid w:val="006F2C3F"/>
    <w:rsid w:val="006F2CDC"/>
    <w:rsid w:val="006F31D1"/>
    <w:rsid w:val="006F49DC"/>
    <w:rsid w:val="006F4F6F"/>
    <w:rsid w:val="006F4F73"/>
    <w:rsid w:val="006F654A"/>
    <w:rsid w:val="006F6843"/>
    <w:rsid w:val="006F6C94"/>
    <w:rsid w:val="006F6FEB"/>
    <w:rsid w:val="006F7AF4"/>
    <w:rsid w:val="00700045"/>
    <w:rsid w:val="00701083"/>
    <w:rsid w:val="00701251"/>
    <w:rsid w:val="00701294"/>
    <w:rsid w:val="007014B3"/>
    <w:rsid w:val="00702884"/>
    <w:rsid w:val="00702BBC"/>
    <w:rsid w:val="0070404D"/>
    <w:rsid w:val="007048DA"/>
    <w:rsid w:val="00704C70"/>
    <w:rsid w:val="007050EB"/>
    <w:rsid w:val="00706356"/>
    <w:rsid w:val="00706434"/>
    <w:rsid w:val="00706838"/>
    <w:rsid w:val="0070687D"/>
    <w:rsid w:val="00706E36"/>
    <w:rsid w:val="00707157"/>
    <w:rsid w:val="0070771B"/>
    <w:rsid w:val="007108CA"/>
    <w:rsid w:val="00710987"/>
    <w:rsid w:val="00710D67"/>
    <w:rsid w:val="00711241"/>
    <w:rsid w:val="007112E0"/>
    <w:rsid w:val="0071164F"/>
    <w:rsid w:val="0071176E"/>
    <w:rsid w:val="00711865"/>
    <w:rsid w:val="00711F26"/>
    <w:rsid w:val="00712003"/>
    <w:rsid w:val="00712137"/>
    <w:rsid w:val="007128A9"/>
    <w:rsid w:val="00712C6C"/>
    <w:rsid w:val="007136F7"/>
    <w:rsid w:val="007141CA"/>
    <w:rsid w:val="007148BC"/>
    <w:rsid w:val="00714D23"/>
    <w:rsid w:val="00715217"/>
    <w:rsid w:val="007155A7"/>
    <w:rsid w:val="007155E1"/>
    <w:rsid w:val="00715970"/>
    <w:rsid w:val="007159A0"/>
    <w:rsid w:val="007160ED"/>
    <w:rsid w:val="0071621B"/>
    <w:rsid w:val="00716596"/>
    <w:rsid w:val="00716757"/>
    <w:rsid w:val="00716D80"/>
    <w:rsid w:val="00716F87"/>
    <w:rsid w:val="007173DF"/>
    <w:rsid w:val="007177F9"/>
    <w:rsid w:val="00717907"/>
    <w:rsid w:val="00720FD5"/>
    <w:rsid w:val="00721364"/>
    <w:rsid w:val="00723124"/>
    <w:rsid w:val="00723B75"/>
    <w:rsid w:val="00724188"/>
    <w:rsid w:val="0072419C"/>
    <w:rsid w:val="00724316"/>
    <w:rsid w:val="007245C3"/>
    <w:rsid w:val="0072494B"/>
    <w:rsid w:val="00724971"/>
    <w:rsid w:val="00724F35"/>
    <w:rsid w:val="0072616C"/>
    <w:rsid w:val="00726AF4"/>
    <w:rsid w:val="00726DAF"/>
    <w:rsid w:val="007271E0"/>
    <w:rsid w:val="00727344"/>
    <w:rsid w:val="00727802"/>
    <w:rsid w:val="00727F5A"/>
    <w:rsid w:val="0073096A"/>
    <w:rsid w:val="00730EEB"/>
    <w:rsid w:val="00730F7B"/>
    <w:rsid w:val="007313C0"/>
    <w:rsid w:val="00731E2F"/>
    <w:rsid w:val="0073299D"/>
    <w:rsid w:val="00732C6A"/>
    <w:rsid w:val="00732D3C"/>
    <w:rsid w:val="00733158"/>
    <w:rsid w:val="007332E9"/>
    <w:rsid w:val="0073340D"/>
    <w:rsid w:val="007336C3"/>
    <w:rsid w:val="00733998"/>
    <w:rsid w:val="007351F2"/>
    <w:rsid w:val="0073532A"/>
    <w:rsid w:val="00735CA4"/>
    <w:rsid w:val="00736095"/>
    <w:rsid w:val="007370CF"/>
    <w:rsid w:val="007374D4"/>
    <w:rsid w:val="00737CFF"/>
    <w:rsid w:val="00737E15"/>
    <w:rsid w:val="00737E94"/>
    <w:rsid w:val="00737EF8"/>
    <w:rsid w:val="007409E0"/>
    <w:rsid w:val="00740EF9"/>
    <w:rsid w:val="0074149F"/>
    <w:rsid w:val="0074192F"/>
    <w:rsid w:val="0074202C"/>
    <w:rsid w:val="00742B18"/>
    <w:rsid w:val="007440AB"/>
    <w:rsid w:val="0074437A"/>
    <w:rsid w:val="00744AF1"/>
    <w:rsid w:val="00744F86"/>
    <w:rsid w:val="00745163"/>
    <w:rsid w:val="00745204"/>
    <w:rsid w:val="00746315"/>
    <w:rsid w:val="0074631F"/>
    <w:rsid w:val="00746B92"/>
    <w:rsid w:val="00746F5A"/>
    <w:rsid w:val="0074760C"/>
    <w:rsid w:val="00747A85"/>
    <w:rsid w:val="007505A5"/>
    <w:rsid w:val="00750796"/>
    <w:rsid w:val="0075136A"/>
    <w:rsid w:val="00751DB7"/>
    <w:rsid w:val="007523E1"/>
    <w:rsid w:val="0075270A"/>
    <w:rsid w:val="007527E3"/>
    <w:rsid w:val="00752CC0"/>
    <w:rsid w:val="00752F9A"/>
    <w:rsid w:val="00753224"/>
    <w:rsid w:val="007532A8"/>
    <w:rsid w:val="00753CF4"/>
    <w:rsid w:val="00753D03"/>
    <w:rsid w:val="00753FF4"/>
    <w:rsid w:val="007547ED"/>
    <w:rsid w:val="00754EC1"/>
    <w:rsid w:val="0075599B"/>
    <w:rsid w:val="00755BC6"/>
    <w:rsid w:val="00755F36"/>
    <w:rsid w:val="00756BE2"/>
    <w:rsid w:val="00757A26"/>
    <w:rsid w:val="00757F43"/>
    <w:rsid w:val="00760CCF"/>
    <w:rsid w:val="00761119"/>
    <w:rsid w:val="0076136A"/>
    <w:rsid w:val="00761527"/>
    <w:rsid w:val="0076153B"/>
    <w:rsid w:val="0076253D"/>
    <w:rsid w:val="00762DAD"/>
    <w:rsid w:val="00762F40"/>
    <w:rsid w:val="00763886"/>
    <w:rsid w:val="00763F28"/>
    <w:rsid w:val="00763FFA"/>
    <w:rsid w:val="007644A8"/>
    <w:rsid w:val="00765178"/>
    <w:rsid w:val="007658EC"/>
    <w:rsid w:val="00765B6E"/>
    <w:rsid w:val="00765BCD"/>
    <w:rsid w:val="00765CEA"/>
    <w:rsid w:val="00766025"/>
    <w:rsid w:val="007664D7"/>
    <w:rsid w:val="00766743"/>
    <w:rsid w:val="00766D19"/>
    <w:rsid w:val="0076757C"/>
    <w:rsid w:val="00767BF0"/>
    <w:rsid w:val="007724BB"/>
    <w:rsid w:val="007735BC"/>
    <w:rsid w:val="007744F3"/>
    <w:rsid w:val="00774E6B"/>
    <w:rsid w:val="007752EB"/>
    <w:rsid w:val="00775A9E"/>
    <w:rsid w:val="00775CA9"/>
    <w:rsid w:val="007761A8"/>
    <w:rsid w:val="007765F5"/>
    <w:rsid w:val="007767A5"/>
    <w:rsid w:val="007767D4"/>
    <w:rsid w:val="0077727F"/>
    <w:rsid w:val="00777C86"/>
    <w:rsid w:val="0078088D"/>
    <w:rsid w:val="00780CF6"/>
    <w:rsid w:val="00780DDF"/>
    <w:rsid w:val="00780ED3"/>
    <w:rsid w:val="007810FF"/>
    <w:rsid w:val="00781750"/>
    <w:rsid w:val="00781E69"/>
    <w:rsid w:val="007831D8"/>
    <w:rsid w:val="0078389A"/>
    <w:rsid w:val="007838A4"/>
    <w:rsid w:val="007839F3"/>
    <w:rsid w:val="00783B11"/>
    <w:rsid w:val="00783C0E"/>
    <w:rsid w:val="0078479E"/>
    <w:rsid w:val="00784C80"/>
    <w:rsid w:val="00785168"/>
    <w:rsid w:val="007857CF"/>
    <w:rsid w:val="0078581D"/>
    <w:rsid w:val="007866AE"/>
    <w:rsid w:val="007869B3"/>
    <w:rsid w:val="00786C66"/>
    <w:rsid w:val="007874DA"/>
    <w:rsid w:val="007877B5"/>
    <w:rsid w:val="007879B0"/>
    <w:rsid w:val="00787AAE"/>
    <w:rsid w:val="00787FA8"/>
    <w:rsid w:val="00790641"/>
    <w:rsid w:val="0079068A"/>
    <w:rsid w:val="00791BE1"/>
    <w:rsid w:val="0079206F"/>
    <w:rsid w:val="00792089"/>
    <w:rsid w:val="0079259B"/>
    <w:rsid w:val="00792757"/>
    <w:rsid w:val="00792C32"/>
    <w:rsid w:val="00793877"/>
    <w:rsid w:val="00793AA8"/>
    <w:rsid w:val="007941AD"/>
    <w:rsid w:val="0079507F"/>
    <w:rsid w:val="00795331"/>
    <w:rsid w:val="0079538C"/>
    <w:rsid w:val="00795434"/>
    <w:rsid w:val="00795F03"/>
    <w:rsid w:val="00796015"/>
    <w:rsid w:val="007968FE"/>
    <w:rsid w:val="00797BE4"/>
    <w:rsid w:val="00797C36"/>
    <w:rsid w:val="007A0300"/>
    <w:rsid w:val="007A09FC"/>
    <w:rsid w:val="007A09FF"/>
    <w:rsid w:val="007A0ADF"/>
    <w:rsid w:val="007A1091"/>
    <w:rsid w:val="007A12D9"/>
    <w:rsid w:val="007A13B8"/>
    <w:rsid w:val="007A1841"/>
    <w:rsid w:val="007A24D9"/>
    <w:rsid w:val="007A317D"/>
    <w:rsid w:val="007A35CD"/>
    <w:rsid w:val="007A3A6C"/>
    <w:rsid w:val="007A3F29"/>
    <w:rsid w:val="007A42E1"/>
    <w:rsid w:val="007A4530"/>
    <w:rsid w:val="007A47E7"/>
    <w:rsid w:val="007A523A"/>
    <w:rsid w:val="007A5305"/>
    <w:rsid w:val="007A5B2B"/>
    <w:rsid w:val="007A5DE0"/>
    <w:rsid w:val="007A5DE9"/>
    <w:rsid w:val="007A5F12"/>
    <w:rsid w:val="007A6084"/>
    <w:rsid w:val="007A63EE"/>
    <w:rsid w:val="007A7146"/>
    <w:rsid w:val="007A7965"/>
    <w:rsid w:val="007B061A"/>
    <w:rsid w:val="007B0654"/>
    <w:rsid w:val="007B16E8"/>
    <w:rsid w:val="007B1FFC"/>
    <w:rsid w:val="007B332A"/>
    <w:rsid w:val="007B49B7"/>
    <w:rsid w:val="007B52CF"/>
    <w:rsid w:val="007B52E0"/>
    <w:rsid w:val="007B563C"/>
    <w:rsid w:val="007B68A7"/>
    <w:rsid w:val="007B6A0D"/>
    <w:rsid w:val="007B6D2D"/>
    <w:rsid w:val="007B6EFE"/>
    <w:rsid w:val="007B7D6A"/>
    <w:rsid w:val="007B7EA2"/>
    <w:rsid w:val="007C0BCC"/>
    <w:rsid w:val="007C0DEE"/>
    <w:rsid w:val="007C10F2"/>
    <w:rsid w:val="007C13E3"/>
    <w:rsid w:val="007C1766"/>
    <w:rsid w:val="007C21C4"/>
    <w:rsid w:val="007C22CA"/>
    <w:rsid w:val="007C25F9"/>
    <w:rsid w:val="007C3390"/>
    <w:rsid w:val="007C3629"/>
    <w:rsid w:val="007C3B52"/>
    <w:rsid w:val="007C3CAE"/>
    <w:rsid w:val="007C3E4A"/>
    <w:rsid w:val="007C40ED"/>
    <w:rsid w:val="007C441F"/>
    <w:rsid w:val="007C4465"/>
    <w:rsid w:val="007C5876"/>
    <w:rsid w:val="007C58A4"/>
    <w:rsid w:val="007C6352"/>
    <w:rsid w:val="007C64BB"/>
    <w:rsid w:val="007C663A"/>
    <w:rsid w:val="007C683A"/>
    <w:rsid w:val="007C731E"/>
    <w:rsid w:val="007D0568"/>
    <w:rsid w:val="007D05E7"/>
    <w:rsid w:val="007D1241"/>
    <w:rsid w:val="007D147B"/>
    <w:rsid w:val="007D1E42"/>
    <w:rsid w:val="007D203B"/>
    <w:rsid w:val="007D2092"/>
    <w:rsid w:val="007D218C"/>
    <w:rsid w:val="007D27C9"/>
    <w:rsid w:val="007D281E"/>
    <w:rsid w:val="007D2A65"/>
    <w:rsid w:val="007D2EC0"/>
    <w:rsid w:val="007D3871"/>
    <w:rsid w:val="007D3AE5"/>
    <w:rsid w:val="007D3BF9"/>
    <w:rsid w:val="007D3F78"/>
    <w:rsid w:val="007D40DF"/>
    <w:rsid w:val="007D415B"/>
    <w:rsid w:val="007D4DE8"/>
    <w:rsid w:val="007D53B5"/>
    <w:rsid w:val="007D5C74"/>
    <w:rsid w:val="007D6C48"/>
    <w:rsid w:val="007D6E9D"/>
    <w:rsid w:val="007D797D"/>
    <w:rsid w:val="007D7AF8"/>
    <w:rsid w:val="007E0700"/>
    <w:rsid w:val="007E078A"/>
    <w:rsid w:val="007E0C98"/>
    <w:rsid w:val="007E0CCB"/>
    <w:rsid w:val="007E1F98"/>
    <w:rsid w:val="007E3582"/>
    <w:rsid w:val="007E3C01"/>
    <w:rsid w:val="007E3C3A"/>
    <w:rsid w:val="007E4F5E"/>
    <w:rsid w:val="007E5319"/>
    <w:rsid w:val="007E56BA"/>
    <w:rsid w:val="007E58D8"/>
    <w:rsid w:val="007E5D18"/>
    <w:rsid w:val="007E65B7"/>
    <w:rsid w:val="007E6DE1"/>
    <w:rsid w:val="007E7054"/>
    <w:rsid w:val="007E717F"/>
    <w:rsid w:val="007E7842"/>
    <w:rsid w:val="007E79B3"/>
    <w:rsid w:val="007F0175"/>
    <w:rsid w:val="007F0E61"/>
    <w:rsid w:val="007F0F79"/>
    <w:rsid w:val="007F11B2"/>
    <w:rsid w:val="007F13B8"/>
    <w:rsid w:val="007F143C"/>
    <w:rsid w:val="007F1896"/>
    <w:rsid w:val="007F1F80"/>
    <w:rsid w:val="007F22A0"/>
    <w:rsid w:val="007F2676"/>
    <w:rsid w:val="007F275C"/>
    <w:rsid w:val="007F37CA"/>
    <w:rsid w:val="007F4847"/>
    <w:rsid w:val="007F49C5"/>
    <w:rsid w:val="007F4BF7"/>
    <w:rsid w:val="007F4D8F"/>
    <w:rsid w:val="007F54C1"/>
    <w:rsid w:val="007F55B3"/>
    <w:rsid w:val="007F56DE"/>
    <w:rsid w:val="007F5E45"/>
    <w:rsid w:val="007F60B5"/>
    <w:rsid w:val="007F6403"/>
    <w:rsid w:val="007F641B"/>
    <w:rsid w:val="007F64D4"/>
    <w:rsid w:val="007F6BE9"/>
    <w:rsid w:val="007F6FEA"/>
    <w:rsid w:val="007F71E7"/>
    <w:rsid w:val="007F72B2"/>
    <w:rsid w:val="007F770E"/>
    <w:rsid w:val="00800562"/>
    <w:rsid w:val="00800715"/>
    <w:rsid w:val="00800A4B"/>
    <w:rsid w:val="00801A9E"/>
    <w:rsid w:val="00802A13"/>
    <w:rsid w:val="008031A1"/>
    <w:rsid w:val="00803621"/>
    <w:rsid w:val="008036C3"/>
    <w:rsid w:val="0080380D"/>
    <w:rsid w:val="00803B63"/>
    <w:rsid w:val="00803E08"/>
    <w:rsid w:val="00803E36"/>
    <w:rsid w:val="00803E4F"/>
    <w:rsid w:val="00803EA0"/>
    <w:rsid w:val="008046EA"/>
    <w:rsid w:val="00804911"/>
    <w:rsid w:val="00804CE1"/>
    <w:rsid w:val="00804E92"/>
    <w:rsid w:val="00804F05"/>
    <w:rsid w:val="00805114"/>
    <w:rsid w:val="00805653"/>
    <w:rsid w:val="00805796"/>
    <w:rsid w:val="00805A20"/>
    <w:rsid w:val="0080628F"/>
    <w:rsid w:val="008064A4"/>
    <w:rsid w:val="00806638"/>
    <w:rsid w:val="00806812"/>
    <w:rsid w:val="00806A92"/>
    <w:rsid w:val="008072E3"/>
    <w:rsid w:val="00807D22"/>
    <w:rsid w:val="0081039B"/>
    <w:rsid w:val="008106B7"/>
    <w:rsid w:val="008107F6"/>
    <w:rsid w:val="00810B38"/>
    <w:rsid w:val="00810E74"/>
    <w:rsid w:val="008112F8"/>
    <w:rsid w:val="00811769"/>
    <w:rsid w:val="00811A2D"/>
    <w:rsid w:val="00813155"/>
    <w:rsid w:val="008133D6"/>
    <w:rsid w:val="008133EC"/>
    <w:rsid w:val="008135E7"/>
    <w:rsid w:val="0081362F"/>
    <w:rsid w:val="00813F01"/>
    <w:rsid w:val="008143D1"/>
    <w:rsid w:val="00814AE2"/>
    <w:rsid w:val="00814BEF"/>
    <w:rsid w:val="00814E39"/>
    <w:rsid w:val="00814E86"/>
    <w:rsid w:val="00815485"/>
    <w:rsid w:val="00815AEC"/>
    <w:rsid w:val="00815D73"/>
    <w:rsid w:val="00815E26"/>
    <w:rsid w:val="0081639D"/>
    <w:rsid w:val="00816A07"/>
    <w:rsid w:val="00816BC8"/>
    <w:rsid w:val="008170F2"/>
    <w:rsid w:val="008178B4"/>
    <w:rsid w:val="008200CE"/>
    <w:rsid w:val="008215AE"/>
    <w:rsid w:val="00822356"/>
    <w:rsid w:val="008223B8"/>
    <w:rsid w:val="008228A7"/>
    <w:rsid w:val="00822F9A"/>
    <w:rsid w:val="008231B7"/>
    <w:rsid w:val="00823BD8"/>
    <w:rsid w:val="00824F2D"/>
    <w:rsid w:val="00825D11"/>
    <w:rsid w:val="00826E40"/>
    <w:rsid w:val="00827972"/>
    <w:rsid w:val="008305EB"/>
    <w:rsid w:val="00830F17"/>
    <w:rsid w:val="00831807"/>
    <w:rsid w:val="00831829"/>
    <w:rsid w:val="00832062"/>
    <w:rsid w:val="008321C9"/>
    <w:rsid w:val="008322CD"/>
    <w:rsid w:val="008326B2"/>
    <w:rsid w:val="008328C7"/>
    <w:rsid w:val="00832E62"/>
    <w:rsid w:val="00833000"/>
    <w:rsid w:val="008332D7"/>
    <w:rsid w:val="008338A1"/>
    <w:rsid w:val="00833921"/>
    <w:rsid w:val="00833D00"/>
    <w:rsid w:val="0083442D"/>
    <w:rsid w:val="00834C46"/>
    <w:rsid w:val="00835292"/>
    <w:rsid w:val="00835E21"/>
    <w:rsid w:val="008361E2"/>
    <w:rsid w:val="0083660F"/>
    <w:rsid w:val="00836B5B"/>
    <w:rsid w:val="00836D09"/>
    <w:rsid w:val="00836E86"/>
    <w:rsid w:val="0083713D"/>
    <w:rsid w:val="0083730F"/>
    <w:rsid w:val="008403E6"/>
    <w:rsid w:val="00840C55"/>
    <w:rsid w:val="00840ECE"/>
    <w:rsid w:val="0084142A"/>
    <w:rsid w:val="008415F2"/>
    <w:rsid w:val="00841F17"/>
    <w:rsid w:val="008423A2"/>
    <w:rsid w:val="008426FC"/>
    <w:rsid w:val="008429FB"/>
    <w:rsid w:val="00842EB8"/>
    <w:rsid w:val="00843314"/>
    <w:rsid w:val="00843C24"/>
    <w:rsid w:val="00844009"/>
    <w:rsid w:val="00844705"/>
    <w:rsid w:val="00844A4B"/>
    <w:rsid w:val="00844C01"/>
    <w:rsid w:val="0084540E"/>
    <w:rsid w:val="00845BEB"/>
    <w:rsid w:val="00847721"/>
    <w:rsid w:val="008477CB"/>
    <w:rsid w:val="00847D15"/>
    <w:rsid w:val="0085020A"/>
    <w:rsid w:val="00850AB6"/>
    <w:rsid w:val="00850B5D"/>
    <w:rsid w:val="00850C4A"/>
    <w:rsid w:val="00850EB2"/>
    <w:rsid w:val="00850F35"/>
    <w:rsid w:val="00851579"/>
    <w:rsid w:val="00852433"/>
    <w:rsid w:val="00852495"/>
    <w:rsid w:val="00852522"/>
    <w:rsid w:val="0085334F"/>
    <w:rsid w:val="00853903"/>
    <w:rsid w:val="00853A60"/>
    <w:rsid w:val="00853AFD"/>
    <w:rsid w:val="00853C02"/>
    <w:rsid w:val="00853D09"/>
    <w:rsid w:val="008543A5"/>
    <w:rsid w:val="00854BB9"/>
    <w:rsid w:val="00856163"/>
    <w:rsid w:val="00857764"/>
    <w:rsid w:val="008577BB"/>
    <w:rsid w:val="00857B48"/>
    <w:rsid w:val="00857FC6"/>
    <w:rsid w:val="008609CE"/>
    <w:rsid w:val="00860C67"/>
    <w:rsid w:val="00860FB7"/>
    <w:rsid w:val="00861C43"/>
    <w:rsid w:val="00861E0D"/>
    <w:rsid w:val="00862F03"/>
    <w:rsid w:val="00863E74"/>
    <w:rsid w:val="00864627"/>
    <w:rsid w:val="0086475E"/>
    <w:rsid w:val="008657B4"/>
    <w:rsid w:val="00865EBD"/>
    <w:rsid w:val="00866231"/>
    <w:rsid w:val="008674E6"/>
    <w:rsid w:val="00867728"/>
    <w:rsid w:val="00867836"/>
    <w:rsid w:val="00870910"/>
    <w:rsid w:val="00870D0A"/>
    <w:rsid w:val="008712E1"/>
    <w:rsid w:val="0087178D"/>
    <w:rsid w:val="00871CA7"/>
    <w:rsid w:val="00872CDA"/>
    <w:rsid w:val="00872CDD"/>
    <w:rsid w:val="00872F21"/>
    <w:rsid w:val="008730DF"/>
    <w:rsid w:val="00873539"/>
    <w:rsid w:val="00873E21"/>
    <w:rsid w:val="00873FDE"/>
    <w:rsid w:val="00874709"/>
    <w:rsid w:val="00874B0B"/>
    <w:rsid w:val="00874EC3"/>
    <w:rsid w:val="00875535"/>
    <w:rsid w:val="00875F9E"/>
    <w:rsid w:val="00876DF8"/>
    <w:rsid w:val="00880983"/>
    <w:rsid w:val="008811CD"/>
    <w:rsid w:val="00881B70"/>
    <w:rsid w:val="008826D2"/>
    <w:rsid w:val="0088349D"/>
    <w:rsid w:val="00883546"/>
    <w:rsid w:val="008836F1"/>
    <w:rsid w:val="008839C5"/>
    <w:rsid w:val="0088424D"/>
    <w:rsid w:val="0088487F"/>
    <w:rsid w:val="00884D36"/>
    <w:rsid w:val="008858FE"/>
    <w:rsid w:val="0088647A"/>
    <w:rsid w:val="00886EA7"/>
    <w:rsid w:val="0088785C"/>
    <w:rsid w:val="00887C28"/>
    <w:rsid w:val="00890067"/>
    <w:rsid w:val="00890946"/>
    <w:rsid w:val="00891919"/>
    <w:rsid w:val="008921E2"/>
    <w:rsid w:val="00892338"/>
    <w:rsid w:val="00892713"/>
    <w:rsid w:val="00892BBE"/>
    <w:rsid w:val="00892FDA"/>
    <w:rsid w:val="00893472"/>
    <w:rsid w:val="008937B1"/>
    <w:rsid w:val="0089422D"/>
    <w:rsid w:val="00894498"/>
    <w:rsid w:val="008947E5"/>
    <w:rsid w:val="00894CFA"/>
    <w:rsid w:val="00896598"/>
    <w:rsid w:val="0089689F"/>
    <w:rsid w:val="00896967"/>
    <w:rsid w:val="008971F0"/>
    <w:rsid w:val="00897638"/>
    <w:rsid w:val="00897A8F"/>
    <w:rsid w:val="00897FFE"/>
    <w:rsid w:val="008A06E4"/>
    <w:rsid w:val="008A1009"/>
    <w:rsid w:val="008A1084"/>
    <w:rsid w:val="008A1155"/>
    <w:rsid w:val="008A140E"/>
    <w:rsid w:val="008A1A88"/>
    <w:rsid w:val="008A1FDF"/>
    <w:rsid w:val="008A2BEC"/>
    <w:rsid w:val="008A2E7D"/>
    <w:rsid w:val="008A322F"/>
    <w:rsid w:val="008A3243"/>
    <w:rsid w:val="008A3A4F"/>
    <w:rsid w:val="008A3F7A"/>
    <w:rsid w:val="008A4A57"/>
    <w:rsid w:val="008A4E82"/>
    <w:rsid w:val="008A52E6"/>
    <w:rsid w:val="008A587A"/>
    <w:rsid w:val="008A6465"/>
    <w:rsid w:val="008A6DD1"/>
    <w:rsid w:val="008A70FE"/>
    <w:rsid w:val="008B0340"/>
    <w:rsid w:val="008B043A"/>
    <w:rsid w:val="008B1452"/>
    <w:rsid w:val="008B15CA"/>
    <w:rsid w:val="008B17C6"/>
    <w:rsid w:val="008B28EF"/>
    <w:rsid w:val="008B2EF0"/>
    <w:rsid w:val="008B38DB"/>
    <w:rsid w:val="008B3D9E"/>
    <w:rsid w:val="008B41F1"/>
    <w:rsid w:val="008B451E"/>
    <w:rsid w:val="008B4C3D"/>
    <w:rsid w:val="008B4E5C"/>
    <w:rsid w:val="008B534D"/>
    <w:rsid w:val="008B5392"/>
    <w:rsid w:val="008B599B"/>
    <w:rsid w:val="008B5A02"/>
    <w:rsid w:val="008B5A23"/>
    <w:rsid w:val="008B5CC0"/>
    <w:rsid w:val="008B611D"/>
    <w:rsid w:val="008B6AA8"/>
    <w:rsid w:val="008B6DD8"/>
    <w:rsid w:val="008B70C9"/>
    <w:rsid w:val="008B73CE"/>
    <w:rsid w:val="008B7758"/>
    <w:rsid w:val="008B7A76"/>
    <w:rsid w:val="008C0976"/>
    <w:rsid w:val="008C0F9B"/>
    <w:rsid w:val="008C1514"/>
    <w:rsid w:val="008C1C7D"/>
    <w:rsid w:val="008C1F8B"/>
    <w:rsid w:val="008C2B9E"/>
    <w:rsid w:val="008C2D41"/>
    <w:rsid w:val="008C36B5"/>
    <w:rsid w:val="008C37C3"/>
    <w:rsid w:val="008C4B05"/>
    <w:rsid w:val="008C4C3D"/>
    <w:rsid w:val="008C4ED4"/>
    <w:rsid w:val="008C54B6"/>
    <w:rsid w:val="008C5543"/>
    <w:rsid w:val="008C5C8B"/>
    <w:rsid w:val="008C62CA"/>
    <w:rsid w:val="008C6793"/>
    <w:rsid w:val="008C70F4"/>
    <w:rsid w:val="008D0589"/>
    <w:rsid w:val="008D0759"/>
    <w:rsid w:val="008D12BB"/>
    <w:rsid w:val="008D1A73"/>
    <w:rsid w:val="008D34D7"/>
    <w:rsid w:val="008D3973"/>
    <w:rsid w:val="008D3BA4"/>
    <w:rsid w:val="008D3FAC"/>
    <w:rsid w:val="008D43F0"/>
    <w:rsid w:val="008D45EA"/>
    <w:rsid w:val="008D4FAB"/>
    <w:rsid w:val="008D5645"/>
    <w:rsid w:val="008D56B2"/>
    <w:rsid w:val="008D5770"/>
    <w:rsid w:val="008D57AB"/>
    <w:rsid w:val="008D654E"/>
    <w:rsid w:val="008D699D"/>
    <w:rsid w:val="008E078E"/>
    <w:rsid w:val="008E084A"/>
    <w:rsid w:val="008E096A"/>
    <w:rsid w:val="008E0A44"/>
    <w:rsid w:val="008E0CC6"/>
    <w:rsid w:val="008E11CA"/>
    <w:rsid w:val="008E1237"/>
    <w:rsid w:val="008E15F4"/>
    <w:rsid w:val="008E1E67"/>
    <w:rsid w:val="008E2582"/>
    <w:rsid w:val="008E2774"/>
    <w:rsid w:val="008E2A50"/>
    <w:rsid w:val="008E3218"/>
    <w:rsid w:val="008E3A10"/>
    <w:rsid w:val="008E4111"/>
    <w:rsid w:val="008E414A"/>
    <w:rsid w:val="008E4436"/>
    <w:rsid w:val="008E459D"/>
    <w:rsid w:val="008E502B"/>
    <w:rsid w:val="008E5739"/>
    <w:rsid w:val="008E6DF1"/>
    <w:rsid w:val="008E7077"/>
    <w:rsid w:val="008E72A6"/>
    <w:rsid w:val="008E739E"/>
    <w:rsid w:val="008E762D"/>
    <w:rsid w:val="008E78F7"/>
    <w:rsid w:val="008E7E48"/>
    <w:rsid w:val="008F0A9B"/>
    <w:rsid w:val="008F0AB6"/>
    <w:rsid w:val="008F11D7"/>
    <w:rsid w:val="008F12A4"/>
    <w:rsid w:val="008F1866"/>
    <w:rsid w:val="008F1C7F"/>
    <w:rsid w:val="008F1FEC"/>
    <w:rsid w:val="008F20EB"/>
    <w:rsid w:val="008F218B"/>
    <w:rsid w:val="008F4919"/>
    <w:rsid w:val="008F5081"/>
    <w:rsid w:val="008F51CE"/>
    <w:rsid w:val="008F53AF"/>
    <w:rsid w:val="008F54F9"/>
    <w:rsid w:val="0090024B"/>
    <w:rsid w:val="00900594"/>
    <w:rsid w:val="00900BFA"/>
    <w:rsid w:val="00900C45"/>
    <w:rsid w:val="00902AAB"/>
    <w:rsid w:val="00902BDD"/>
    <w:rsid w:val="00903342"/>
    <w:rsid w:val="0090339F"/>
    <w:rsid w:val="00903870"/>
    <w:rsid w:val="00903BAA"/>
    <w:rsid w:val="00904372"/>
    <w:rsid w:val="00904897"/>
    <w:rsid w:val="00905141"/>
    <w:rsid w:val="00905570"/>
    <w:rsid w:val="009055DF"/>
    <w:rsid w:val="0090571A"/>
    <w:rsid w:val="009060F9"/>
    <w:rsid w:val="0090675C"/>
    <w:rsid w:val="00906D32"/>
    <w:rsid w:val="0090705A"/>
    <w:rsid w:val="00907514"/>
    <w:rsid w:val="00907BBC"/>
    <w:rsid w:val="00907D11"/>
    <w:rsid w:val="0091087A"/>
    <w:rsid w:val="00910892"/>
    <w:rsid w:val="0091184C"/>
    <w:rsid w:val="009119F2"/>
    <w:rsid w:val="00911BEF"/>
    <w:rsid w:val="00911C90"/>
    <w:rsid w:val="00912A71"/>
    <w:rsid w:val="00913888"/>
    <w:rsid w:val="009139EA"/>
    <w:rsid w:val="00914286"/>
    <w:rsid w:val="009146DC"/>
    <w:rsid w:val="00914BE9"/>
    <w:rsid w:val="0091561F"/>
    <w:rsid w:val="009158C3"/>
    <w:rsid w:val="00915C55"/>
    <w:rsid w:val="00915FC3"/>
    <w:rsid w:val="00916095"/>
    <w:rsid w:val="00916C8D"/>
    <w:rsid w:val="00916F3C"/>
    <w:rsid w:val="0092107A"/>
    <w:rsid w:val="009213E6"/>
    <w:rsid w:val="0092188E"/>
    <w:rsid w:val="0092196F"/>
    <w:rsid w:val="0092285E"/>
    <w:rsid w:val="00923228"/>
    <w:rsid w:val="00923555"/>
    <w:rsid w:val="009237E4"/>
    <w:rsid w:val="009238B1"/>
    <w:rsid w:val="009239FF"/>
    <w:rsid w:val="00923B67"/>
    <w:rsid w:val="00924629"/>
    <w:rsid w:val="00924F8A"/>
    <w:rsid w:val="00924FDD"/>
    <w:rsid w:val="00925111"/>
    <w:rsid w:val="00925789"/>
    <w:rsid w:val="009259B5"/>
    <w:rsid w:val="00926561"/>
    <w:rsid w:val="00926A0E"/>
    <w:rsid w:val="00926F7B"/>
    <w:rsid w:val="00927FE0"/>
    <w:rsid w:val="009302AF"/>
    <w:rsid w:val="0093102A"/>
    <w:rsid w:val="00931AC1"/>
    <w:rsid w:val="009325B1"/>
    <w:rsid w:val="009329F5"/>
    <w:rsid w:val="00932EF4"/>
    <w:rsid w:val="00932F4F"/>
    <w:rsid w:val="009330C2"/>
    <w:rsid w:val="009331FB"/>
    <w:rsid w:val="00933BDA"/>
    <w:rsid w:val="00933CCF"/>
    <w:rsid w:val="00934478"/>
    <w:rsid w:val="009351F3"/>
    <w:rsid w:val="0093594D"/>
    <w:rsid w:val="00935DB0"/>
    <w:rsid w:val="0093631C"/>
    <w:rsid w:val="0093676C"/>
    <w:rsid w:val="00936A40"/>
    <w:rsid w:val="00936C4F"/>
    <w:rsid w:val="00936E00"/>
    <w:rsid w:val="00936E13"/>
    <w:rsid w:val="009379F4"/>
    <w:rsid w:val="009404A8"/>
    <w:rsid w:val="00940857"/>
    <w:rsid w:val="00940AA2"/>
    <w:rsid w:val="0094157B"/>
    <w:rsid w:val="009420B4"/>
    <w:rsid w:val="00942507"/>
    <w:rsid w:val="0094339D"/>
    <w:rsid w:val="00943B07"/>
    <w:rsid w:val="00943CEA"/>
    <w:rsid w:val="00943DBA"/>
    <w:rsid w:val="00945269"/>
    <w:rsid w:val="00945C14"/>
    <w:rsid w:val="00945C2F"/>
    <w:rsid w:val="00945F1B"/>
    <w:rsid w:val="00946924"/>
    <w:rsid w:val="0094756A"/>
    <w:rsid w:val="00947CAD"/>
    <w:rsid w:val="00950071"/>
    <w:rsid w:val="009508B3"/>
    <w:rsid w:val="00950F30"/>
    <w:rsid w:val="009513D0"/>
    <w:rsid w:val="00952039"/>
    <w:rsid w:val="009521DC"/>
    <w:rsid w:val="0095237F"/>
    <w:rsid w:val="00952F15"/>
    <w:rsid w:val="00953627"/>
    <w:rsid w:val="009540F2"/>
    <w:rsid w:val="00954F4A"/>
    <w:rsid w:val="00954FF5"/>
    <w:rsid w:val="00955A2E"/>
    <w:rsid w:val="00956244"/>
    <w:rsid w:val="00956E7F"/>
    <w:rsid w:val="0095718B"/>
    <w:rsid w:val="00957901"/>
    <w:rsid w:val="00957950"/>
    <w:rsid w:val="00957F2C"/>
    <w:rsid w:val="0096014B"/>
    <w:rsid w:val="00960259"/>
    <w:rsid w:val="00960653"/>
    <w:rsid w:val="00960B8F"/>
    <w:rsid w:val="00960FAE"/>
    <w:rsid w:val="0096200A"/>
    <w:rsid w:val="009620A8"/>
    <w:rsid w:val="00962680"/>
    <w:rsid w:val="00962743"/>
    <w:rsid w:val="00962D6D"/>
    <w:rsid w:val="00962DCA"/>
    <w:rsid w:val="00963B0D"/>
    <w:rsid w:val="00963B21"/>
    <w:rsid w:val="009643CF"/>
    <w:rsid w:val="00964987"/>
    <w:rsid w:val="00964B45"/>
    <w:rsid w:val="00965490"/>
    <w:rsid w:val="00965876"/>
    <w:rsid w:val="009669DF"/>
    <w:rsid w:val="00966A7C"/>
    <w:rsid w:val="0096768D"/>
    <w:rsid w:val="00967996"/>
    <w:rsid w:val="00967BF6"/>
    <w:rsid w:val="00967CC3"/>
    <w:rsid w:val="00971D8D"/>
    <w:rsid w:val="00971DB8"/>
    <w:rsid w:val="00971DE0"/>
    <w:rsid w:val="009729A8"/>
    <w:rsid w:val="00972F63"/>
    <w:rsid w:val="009731E8"/>
    <w:rsid w:val="0097332E"/>
    <w:rsid w:val="00974946"/>
    <w:rsid w:val="009751B4"/>
    <w:rsid w:val="00975575"/>
    <w:rsid w:val="009759AB"/>
    <w:rsid w:val="00975A9F"/>
    <w:rsid w:val="00976031"/>
    <w:rsid w:val="009770F4"/>
    <w:rsid w:val="009777D2"/>
    <w:rsid w:val="009778C4"/>
    <w:rsid w:val="00977A74"/>
    <w:rsid w:val="00980B6A"/>
    <w:rsid w:val="00980D1D"/>
    <w:rsid w:val="00980EAC"/>
    <w:rsid w:val="009828ED"/>
    <w:rsid w:val="0098298D"/>
    <w:rsid w:val="00983136"/>
    <w:rsid w:val="0098530E"/>
    <w:rsid w:val="009857CA"/>
    <w:rsid w:val="00985863"/>
    <w:rsid w:val="00985CAC"/>
    <w:rsid w:val="009861A6"/>
    <w:rsid w:val="00986931"/>
    <w:rsid w:val="00986C0E"/>
    <w:rsid w:val="00986DB7"/>
    <w:rsid w:val="00987539"/>
    <w:rsid w:val="009877F7"/>
    <w:rsid w:val="00990232"/>
    <w:rsid w:val="00990ABB"/>
    <w:rsid w:val="00990DB7"/>
    <w:rsid w:val="00991957"/>
    <w:rsid w:val="00992156"/>
    <w:rsid w:val="0099275F"/>
    <w:rsid w:val="00993FF7"/>
    <w:rsid w:val="00994B6E"/>
    <w:rsid w:val="00995A2D"/>
    <w:rsid w:val="00995BF7"/>
    <w:rsid w:val="00995D57"/>
    <w:rsid w:val="00995DC5"/>
    <w:rsid w:val="0099616E"/>
    <w:rsid w:val="00996200"/>
    <w:rsid w:val="00997192"/>
    <w:rsid w:val="009972BD"/>
    <w:rsid w:val="0099746A"/>
    <w:rsid w:val="009977BA"/>
    <w:rsid w:val="00997A37"/>
    <w:rsid w:val="009A1126"/>
    <w:rsid w:val="009A141A"/>
    <w:rsid w:val="009A1710"/>
    <w:rsid w:val="009A1785"/>
    <w:rsid w:val="009A1B60"/>
    <w:rsid w:val="009A1EDE"/>
    <w:rsid w:val="009A2292"/>
    <w:rsid w:val="009A43A6"/>
    <w:rsid w:val="009A4DF1"/>
    <w:rsid w:val="009A4F8B"/>
    <w:rsid w:val="009A527E"/>
    <w:rsid w:val="009A5616"/>
    <w:rsid w:val="009A5662"/>
    <w:rsid w:val="009A5E3F"/>
    <w:rsid w:val="009A5EC2"/>
    <w:rsid w:val="009A62D4"/>
    <w:rsid w:val="009A62E2"/>
    <w:rsid w:val="009A67D5"/>
    <w:rsid w:val="009A69DA"/>
    <w:rsid w:val="009A6E40"/>
    <w:rsid w:val="009A7B16"/>
    <w:rsid w:val="009A7B30"/>
    <w:rsid w:val="009A7B8E"/>
    <w:rsid w:val="009A7BE8"/>
    <w:rsid w:val="009B035C"/>
    <w:rsid w:val="009B08A2"/>
    <w:rsid w:val="009B0CEA"/>
    <w:rsid w:val="009B1C7B"/>
    <w:rsid w:val="009B1FA6"/>
    <w:rsid w:val="009B2698"/>
    <w:rsid w:val="009B2821"/>
    <w:rsid w:val="009B295A"/>
    <w:rsid w:val="009B29F6"/>
    <w:rsid w:val="009B2D6B"/>
    <w:rsid w:val="009B3172"/>
    <w:rsid w:val="009B3364"/>
    <w:rsid w:val="009B3B57"/>
    <w:rsid w:val="009B3EEE"/>
    <w:rsid w:val="009B4359"/>
    <w:rsid w:val="009B43B9"/>
    <w:rsid w:val="009B4AA5"/>
    <w:rsid w:val="009B4B74"/>
    <w:rsid w:val="009B4C3E"/>
    <w:rsid w:val="009B51A6"/>
    <w:rsid w:val="009B586A"/>
    <w:rsid w:val="009B5EC8"/>
    <w:rsid w:val="009B5F7B"/>
    <w:rsid w:val="009B5FF0"/>
    <w:rsid w:val="009B625F"/>
    <w:rsid w:val="009B6C24"/>
    <w:rsid w:val="009B7959"/>
    <w:rsid w:val="009C0055"/>
    <w:rsid w:val="009C0941"/>
    <w:rsid w:val="009C1646"/>
    <w:rsid w:val="009C1828"/>
    <w:rsid w:val="009C2387"/>
    <w:rsid w:val="009C23C1"/>
    <w:rsid w:val="009C2425"/>
    <w:rsid w:val="009C243D"/>
    <w:rsid w:val="009C47BF"/>
    <w:rsid w:val="009C4E11"/>
    <w:rsid w:val="009C5A3B"/>
    <w:rsid w:val="009C6678"/>
    <w:rsid w:val="009C6905"/>
    <w:rsid w:val="009C7DE9"/>
    <w:rsid w:val="009D06DB"/>
    <w:rsid w:val="009D09BE"/>
    <w:rsid w:val="009D0CB7"/>
    <w:rsid w:val="009D0F06"/>
    <w:rsid w:val="009D12DA"/>
    <w:rsid w:val="009D16A4"/>
    <w:rsid w:val="009D1F60"/>
    <w:rsid w:val="009D2105"/>
    <w:rsid w:val="009D2127"/>
    <w:rsid w:val="009D2639"/>
    <w:rsid w:val="009D2648"/>
    <w:rsid w:val="009D2DF0"/>
    <w:rsid w:val="009D3485"/>
    <w:rsid w:val="009D35FF"/>
    <w:rsid w:val="009D3D76"/>
    <w:rsid w:val="009D421C"/>
    <w:rsid w:val="009D45FA"/>
    <w:rsid w:val="009D47E3"/>
    <w:rsid w:val="009D4BDA"/>
    <w:rsid w:val="009D5A68"/>
    <w:rsid w:val="009D5CA2"/>
    <w:rsid w:val="009D5F1A"/>
    <w:rsid w:val="009D6346"/>
    <w:rsid w:val="009D6F58"/>
    <w:rsid w:val="009D7710"/>
    <w:rsid w:val="009D7955"/>
    <w:rsid w:val="009D7E54"/>
    <w:rsid w:val="009E0186"/>
    <w:rsid w:val="009E04EA"/>
    <w:rsid w:val="009E059D"/>
    <w:rsid w:val="009E07E2"/>
    <w:rsid w:val="009E0DC9"/>
    <w:rsid w:val="009E0DD5"/>
    <w:rsid w:val="009E1178"/>
    <w:rsid w:val="009E165A"/>
    <w:rsid w:val="009E1B3D"/>
    <w:rsid w:val="009E27FC"/>
    <w:rsid w:val="009E2B74"/>
    <w:rsid w:val="009E2F8E"/>
    <w:rsid w:val="009E2FCC"/>
    <w:rsid w:val="009E302B"/>
    <w:rsid w:val="009E3251"/>
    <w:rsid w:val="009E377A"/>
    <w:rsid w:val="009E4202"/>
    <w:rsid w:val="009E4526"/>
    <w:rsid w:val="009E4725"/>
    <w:rsid w:val="009E4CEE"/>
    <w:rsid w:val="009E5396"/>
    <w:rsid w:val="009E54B7"/>
    <w:rsid w:val="009E5A3B"/>
    <w:rsid w:val="009E5AF9"/>
    <w:rsid w:val="009E5B56"/>
    <w:rsid w:val="009E63D6"/>
    <w:rsid w:val="009E65C1"/>
    <w:rsid w:val="009E6693"/>
    <w:rsid w:val="009E6FDA"/>
    <w:rsid w:val="009E7771"/>
    <w:rsid w:val="009E78B5"/>
    <w:rsid w:val="009F00B8"/>
    <w:rsid w:val="009F0111"/>
    <w:rsid w:val="009F0783"/>
    <w:rsid w:val="009F091A"/>
    <w:rsid w:val="009F1215"/>
    <w:rsid w:val="009F23BF"/>
    <w:rsid w:val="009F2510"/>
    <w:rsid w:val="009F2542"/>
    <w:rsid w:val="009F2CCE"/>
    <w:rsid w:val="009F322C"/>
    <w:rsid w:val="009F3880"/>
    <w:rsid w:val="009F39DF"/>
    <w:rsid w:val="009F3B3E"/>
    <w:rsid w:val="009F3DC0"/>
    <w:rsid w:val="009F43BC"/>
    <w:rsid w:val="009F4656"/>
    <w:rsid w:val="009F46FB"/>
    <w:rsid w:val="009F4C0F"/>
    <w:rsid w:val="009F4C60"/>
    <w:rsid w:val="009F4C76"/>
    <w:rsid w:val="009F4CD5"/>
    <w:rsid w:val="009F4E02"/>
    <w:rsid w:val="009F595F"/>
    <w:rsid w:val="009F6157"/>
    <w:rsid w:val="009F6AF9"/>
    <w:rsid w:val="009F7A9F"/>
    <w:rsid w:val="009F7E73"/>
    <w:rsid w:val="00A00422"/>
    <w:rsid w:val="00A00EEE"/>
    <w:rsid w:val="00A011E6"/>
    <w:rsid w:val="00A02A8D"/>
    <w:rsid w:val="00A02D37"/>
    <w:rsid w:val="00A02DB4"/>
    <w:rsid w:val="00A03376"/>
    <w:rsid w:val="00A03D9B"/>
    <w:rsid w:val="00A04369"/>
    <w:rsid w:val="00A0460D"/>
    <w:rsid w:val="00A04A78"/>
    <w:rsid w:val="00A04E87"/>
    <w:rsid w:val="00A05308"/>
    <w:rsid w:val="00A054E9"/>
    <w:rsid w:val="00A06095"/>
    <w:rsid w:val="00A064A4"/>
    <w:rsid w:val="00A06A56"/>
    <w:rsid w:val="00A06CD1"/>
    <w:rsid w:val="00A0708C"/>
    <w:rsid w:val="00A07111"/>
    <w:rsid w:val="00A0728D"/>
    <w:rsid w:val="00A072FE"/>
    <w:rsid w:val="00A07CFB"/>
    <w:rsid w:val="00A10300"/>
    <w:rsid w:val="00A1030B"/>
    <w:rsid w:val="00A1051F"/>
    <w:rsid w:val="00A10F60"/>
    <w:rsid w:val="00A115D6"/>
    <w:rsid w:val="00A11890"/>
    <w:rsid w:val="00A11C2D"/>
    <w:rsid w:val="00A11D71"/>
    <w:rsid w:val="00A126E4"/>
    <w:rsid w:val="00A12AD1"/>
    <w:rsid w:val="00A12BF4"/>
    <w:rsid w:val="00A12CF9"/>
    <w:rsid w:val="00A12DDB"/>
    <w:rsid w:val="00A131C6"/>
    <w:rsid w:val="00A14366"/>
    <w:rsid w:val="00A146C6"/>
    <w:rsid w:val="00A1470F"/>
    <w:rsid w:val="00A14FAE"/>
    <w:rsid w:val="00A158A3"/>
    <w:rsid w:val="00A16275"/>
    <w:rsid w:val="00A165EB"/>
    <w:rsid w:val="00A16DA0"/>
    <w:rsid w:val="00A1739D"/>
    <w:rsid w:val="00A17DF9"/>
    <w:rsid w:val="00A20074"/>
    <w:rsid w:val="00A206F2"/>
    <w:rsid w:val="00A2127F"/>
    <w:rsid w:val="00A220A9"/>
    <w:rsid w:val="00A22B2E"/>
    <w:rsid w:val="00A23881"/>
    <w:rsid w:val="00A239E4"/>
    <w:rsid w:val="00A23E8B"/>
    <w:rsid w:val="00A244CB"/>
    <w:rsid w:val="00A24D35"/>
    <w:rsid w:val="00A24F94"/>
    <w:rsid w:val="00A2521D"/>
    <w:rsid w:val="00A2571E"/>
    <w:rsid w:val="00A2583B"/>
    <w:rsid w:val="00A25FAA"/>
    <w:rsid w:val="00A26195"/>
    <w:rsid w:val="00A26234"/>
    <w:rsid w:val="00A26464"/>
    <w:rsid w:val="00A264A8"/>
    <w:rsid w:val="00A26BB8"/>
    <w:rsid w:val="00A26C93"/>
    <w:rsid w:val="00A27057"/>
    <w:rsid w:val="00A279AD"/>
    <w:rsid w:val="00A30141"/>
    <w:rsid w:val="00A3032D"/>
    <w:rsid w:val="00A303D6"/>
    <w:rsid w:val="00A30976"/>
    <w:rsid w:val="00A30B66"/>
    <w:rsid w:val="00A30F97"/>
    <w:rsid w:val="00A313E2"/>
    <w:rsid w:val="00A3165D"/>
    <w:rsid w:val="00A31EC6"/>
    <w:rsid w:val="00A32467"/>
    <w:rsid w:val="00A32816"/>
    <w:rsid w:val="00A32E17"/>
    <w:rsid w:val="00A332B4"/>
    <w:rsid w:val="00A33483"/>
    <w:rsid w:val="00A3442D"/>
    <w:rsid w:val="00A35D3E"/>
    <w:rsid w:val="00A35E3F"/>
    <w:rsid w:val="00A35E6F"/>
    <w:rsid w:val="00A37109"/>
    <w:rsid w:val="00A3727F"/>
    <w:rsid w:val="00A3753E"/>
    <w:rsid w:val="00A379B0"/>
    <w:rsid w:val="00A40118"/>
    <w:rsid w:val="00A4021C"/>
    <w:rsid w:val="00A42499"/>
    <w:rsid w:val="00A428A2"/>
    <w:rsid w:val="00A42ABC"/>
    <w:rsid w:val="00A42EBF"/>
    <w:rsid w:val="00A43C9E"/>
    <w:rsid w:val="00A4403D"/>
    <w:rsid w:val="00A4427D"/>
    <w:rsid w:val="00A44E3A"/>
    <w:rsid w:val="00A45082"/>
    <w:rsid w:val="00A45D74"/>
    <w:rsid w:val="00A465B3"/>
    <w:rsid w:val="00A46749"/>
    <w:rsid w:val="00A469BA"/>
    <w:rsid w:val="00A46A64"/>
    <w:rsid w:val="00A46F20"/>
    <w:rsid w:val="00A4736E"/>
    <w:rsid w:val="00A473E9"/>
    <w:rsid w:val="00A4783E"/>
    <w:rsid w:val="00A51334"/>
    <w:rsid w:val="00A5173B"/>
    <w:rsid w:val="00A51CE6"/>
    <w:rsid w:val="00A521BE"/>
    <w:rsid w:val="00A522E5"/>
    <w:rsid w:val="00A52479"/>
    <w:rsid w:val="00A5253A"/>
    <w:rsid w:val="00A52F57"/>
    <w:rsid w:val="00A534F6"/>
    <w:rsid w:val="00A53B6A"/>
    <w:rsid w:val="00A53CD1"/>
    <w:rsid w:val="00A5460D"/>
    <w:rsid w:val="00A5462C"/>
    <w:rsid w:val="00A548DA"/>
    <w:rsid w:val="00A54A64"/>
    <w:rsid w:val="00A55149"/>
    <w:rsid w:val="00A55E7E"/>
    <w:rsid w:val="00A568A9"/>
    <w:rsid w:val="00A56A90"/>
    <w:rsid w:val="00A570E4"/>
    <w:rsid w:val="00A57725"/>
    <w:rsid w:val="00A60B7D"/>
    <w:rsid w:val="00A60F92"/>
    <w:rsid w:val="00A61469"/>
    <w:rsid w:val="00A61C71"/>
    <w:rsid w:val="00A61D4D"/>
    <w:rsid w:val="00A62672"/>
    <w:rsid w:val="00A62BD5"/>
    <w:rsid w:val="00A62E13"/>
    <w:rsid w:val="00A633B7"/>
    <w:rsid w:val="00A63A0B"/>
    <w:rsid w:val="00A64B34"/>
    <w:rsid w:val="00A65276"/>
    <w:rsid w:val="00A65334"/>
    <w:rsid w:val="00A65357"/>
    <w:rsid w:val="00A6594B"/>
    <w:rsid w:val="00A65AB3"/>
    <w:rsid w:val="00A65F70"/>
    <w:rsid w:val="00A661B4"/>
    <w:rsid w:val="00A66482"/>
    <w:rsid w:val="00A6697C"/>
    <w:rsid w:val="00A66C32"/>
    <w:rsid w:val="00A66C5D"/>
    <w:rsid w:val="00A66D71"/>
    <w:rsid w:val="00A675AE"/>
    <w:rsid w:val="00A7096B"/>
    <w:rsid w:val="00A7203E"/>
    <w:rsid w:val="00A721EB"/>
    <w:rsid w:val="00A72235"/>
    <w:rsid w:val="00A72AF6"/>
    <w:rsid w:val="00A72CEA"/>
    <w:rsid w:val="00A72DEA"/>
    <w:rsid w:val="00A73236"/>
    <w:rsid w:val="00A7350F"/>
    <w:rsid w:val="00A737E7"/>
    <w:rsid w:val="00A73D37"/>
    <w:rsid w:val="00A73DEF"/>
    <w:rsid w:val="00A74290"/>
    <w:rsid w:val="00A7454A"/>
    <w:rsid w:val="00A7495A"/>
    <w:rsid w:val="00A75173"/>
    <w:rsid w:val="00A755A5"/>
    <w:rsid w:val="00A75C3C"/>
    <w:rsid w:val="00A760B0"/>
    <w:rsid w:val="00A76218"/>
    <w:rsid w:val="00A765E7"/>
    <w:rsid w:val="00A7670E"/>
    <w:rsid w:val="00A76D5A"/>
    <w:rsid w:val="00A76F8E"/>
    <w:rsid w:val="00A771F8"/>
    <w:rsid w:val="00A777E9"/>
    <w:rsid w:val="00A7780F"/>
    <w:rsid w:val="00A77D01"/>
    <w:rsid w:val="00A8077C"/>
    <w:rsid w:val="00A8080F"/>
    <w:rsid w:val="00A8086F"/>
    <w:rsid w:val="00A80AC6"/>
    <w:rsid w:val="00A80EE4"/>
    <w:rsid w:val="00A81341"/>
    <w:rsid w:val="00A8171F"/>
    <w:rsid w:val="00A817E0"/>
    <w:rsid w:val="00A81ADC"/>
    <w:rsid w:val="00A81E4C"/>
    <w:rsid w:val="00A82033"/>
    <w:rsid w:val="00A826B0"/>
    <w:rsid w:val="00A82DE3"/>
    <w:rsid w:val="00A83012"/>
    <w:rsid w:val="00A833A5"/>
    <w:rsid w:val="00A835D5"/>
    <w:rsid w:val="00A83982"/>
    <w:rsid w:val="00A83D04"/>
    <w:rsid w:val="00A83E3E"/>
    <w:rsid w:val="00A840AF"/>
    <w:rsid w:val="00A84F84"/>
    <w:rsid w:val="00A860AF"/>
    <w:rsid w:val="00A87A4F"/>
    <w:rsid w:val="00A900D1"/>
    <w:rsid w:val="00A90793"/>
    <w:rsid w:val="00A91123"/>
    <w:rsid w:val="00A92635"/>
    <w:rsid w:val="00A92F87"/>
    <w:rsid w:val="00A9326E"/>
    <w:rsid w:val="00A935F3"/>
    <w:rsid w:val="00A93957"/>
    <w:rsid w:val="00A93CE2"/>
    <w:rsid w:val="00A93E4B"/>
    <w:rsid w:val="00A940C0"/>
    <w:rsid w:val="00A94143"/>
    <w:rsid w:val="00A941C4"/>
    <w:rsid w:val="00A94762"/>
    <w:rsid w:val="00A94833"/>
    <w:rsid w:val="00A948BE"/>
    <w:rsid w:val="00A94A0F"/>
    <w:rsid w:val="00A94F76"/>
    <w:rsid w:val="00A95200"/>
    <w:rsid w:val="00A95291"/>
    <w:rsid w:val="00A96233"/>
    <w:rsid w:val="00A96CA4"/>
    <w:rsid w:val="00A9721A"/>
    <w:rsid w:val="00A972C7"/>
    <w:rsid w:val="00AA04D4"/>
    <w:rsid w:val="00AA074F"/>
    <w:rsid w:val="00AA0DD7"/>
    <w:rsid w:val="00AA1546"/>
    <w:rsid w:val="00AA1658"/>
    <w:rsid w:val="00AA201D"/>
    <w:rsid w:val="00AA30F6"/>
    <w:rsid w:val="00AA3102"/>
    <w:rsid w:val="00AA415D"/>
    <w:rsid w:val="00AA46A1"/>
    <w:rsid w:val="00AA528B"/>
    <w:rsid w:val="00AA54A2"/>
    <w:rsid w:val="00AA59C6"/>
    <w:rsid w:val="00AA5D93"/>
    <w:rsid w:val="00AA60E2"/>
    <w:rsid w:val="00AA63DF"/>
    <w:rsid w:val="00AA6E9D"/>
    <w:rsid w:val="00AA72E6"/>
    <w:rsid w:val="00AA7C0D"/>
    <w:rsid w:val="00AA7FBC"/>
    <w:rsid w:val="00AB05AA"/>
    <w:rsid w:val="00AB0673"/>
    <w:rsid w:val="00AB1389"/>
    <w:rsid w:val="00AB152A"/>
    <w:rsid w:val="00AB17BD"/>
    <w:rsid w:val="00AB17E7"/>
    <w:rsid w:val="00AB1B02"/>
    <w:rsid w:val="00AB205C"/>
    <w:rsid w:val="00AB2517"/>
    <w:rsid w:val="00AB30D8"/>
    <w:rsid w:val="00AB475E"/>
    <w:rsid w:val="00AB4773"/>
    <w:rsid w:val="00AB478B"/>
    <w:rsid w:val="00AB4E69"/>
    <w:rsid w:val="00AB550D"/>
    <w:rsid w:val="00AB664A"/>
    <w:rsid w:val="00AB6D60"/>
    <w:rsid w:val="00AB77D9"/>
    <w:rsid w:val="00AB786B"/>
    <w:rsid w:val="00AB7FDB"/>
    <w:rsid w:val="00AC0590"/>
    <w:rsid w:val="00AC08F1"/>
    <w:rsid w:val="00AC0D0F"/>
    <w:rsid w:val="00AC0EF8"/>
    <w:rsid w:val="00AC14B6"/>
    <w:rsid w:val="00AC20A8"/>
    <w:rsid w:val="00AC21D5"/>
    <w:rsid w:val="00AC25E0"/>
    <w:rsid w:val="00AC29C0"/>
    <w:rsid w:val="00AC3278"/>
    <w:rsid w:val="00AC374A"/>
    <w:rsid w:val="00AC38BE"/>
    <w:rsid w:val="00AC3941"/>
    <w:rsid w:val="00AC39B5"/>
    <w:rsid w:val="00AC4097"/>
    <w:rsid w:val="00AC4770"/>
    <w:rsid w:val="00AC4CB0"/>
    <w:rsid w:val="00AC4CE2"/>
    <w:rsid w:val="00AC5458"/>
    <w:rsid w:val="00AC585E"/>
    <w:rsid w:val="00AC5ADF"/>
    <w:rsid w:val="00AC6209"/>
    <w:rsid w:val="00AC64D7"/>
    <w:rsid w:val="00AC6542"/>
    <w:rsid w:val="00AC721F"/>
    <w:rsid w:val="00AD12DA"/>
    <w:rsid w:val="00AD1497"/>
    <w:rsid w:val="00AD14D0"/>
    <w:rsid w:val="00AD1A88"/>
    <w:rsid w:val="00AD1DB2"/>
    <w:rsid w:val="00AD287D"/>
    <w:rsid w:val="00AD2C7A"/>
    <w:rsid w:val="00AD3011"/>
    <w:rsid w:val="00AD3A0F"/>
    <w:rsid w:val="00AD4458"/>
    <w:rsid w:val="00AD484B"/>
    <w:rsid w:val="00AD4962"/>
    <w:rsid w:val="00AD4D30"/>
    <w:rsid w:val="00AD4DFF"/>
    <w:rsid w:val="00AD5FCC"/>
    <w:rsid w:val="00AD60C8"/>
    <w:rsid w:val="00AD635C"/>
    <w:rsid w:val="00AD68E3"/>
    <w:rsid w:val="00AD6DCC"/>
    <w:rsid w:val="00AD75A8"/>
    <w:rsid w:val="00AD75E3"/>
    <w:rsid w:val="00AD79ED"/>
    <w:rsid w:val="00AD79F8"/>
    <w:rsid w:val="00AE02FA"/>
    <w:rsid w:val="00AE04B8"/>
    <w:rsid w:val="00AE094E"/>
    <w:rsid w:val="00AE0BAF"/>
    <w:rsid w:val="00AE1427"/>
    <w:rsid w:val="00AE2847"/>
    <w:rsid w:val="00AE3452"/>
    <w:rsid w:val="00AE3C14"/>
    <w:rsid w:val="00AE3DDA"/>
    <w:rsid w:val="00AE410F"/>
    <w:rsid w:val="00AE41EC"/>
    <w:rsid w:val="00AE4E6A"/>
    <w:rsid w:val="00AE4FAB"/>
    <w:rsid w:val="00AE65AB"/>
    <w:rsid w:val="00AE683B"/>
    <w:rsid w:val="00AE73E5"/>
    <w:rsid w:val="00AF071E"/>
    <w:rsid w:val="00AF1053"/>
    <w:rsid w:val="00AF1439"/>
    <w:rsid w:val="00AF16D8"/>
    <w:rsid w:val="00AF17A4"/>
    <w:rsid w:val="00AF33C8"/>
    <w:rsid w:val="00AF35CB"/>
    <w:rsid w:val="00AF3767"/>
    <w:rsid w:val="00AF3A41"/>
    <w:rsid w:val="00AF3DEB"/>
    <w:rsid w:val="00AF402E"/>
    <w:rsid w:val="00AF4AFA"/>
    <w:rsid w:val="00AF4C87"/>
    <w:rsid w:val="00AF50D7"/>
    <w:rsid w:val="00AF5919"/>
    <w:rsid w:val="00AF5DFE"/>
    <w:rsid w:val="00AF5E71"/>
    <w:rsid w:val="00AF6336"/>
    <w:rsid w:val="00AF6518"/>
    <w:rsid w:val="00AF7255"/>
    <w:rsid w:val="00AF7743"/>
    <w:rsid w:val="00AF7E63"/>
    <w:rsid w:val="00AF7F96"/>
    <w:rsid w:val="00B0003B"/>
    <w:rsid w:val="00B005AC"/>
    <w:rsid w:val="00B00925"/>
    <w:rsid w:val="00B0150B"/>
    <w:rsid w:val="00B019CB"/>
    <w:rsid w:val="00B01E98"/>
    <w:rsid w:val="00B01F1E"/>
    <w:rsid w:val="00B01FA6"/>
    <w:rsid w:val="00B0222D"/>
    <w:rsid w:val="00B022CC"/>
    <w:rsid w:val="00B0247D"/>
    <w:rsid w:val="00B02761"/>
    <w:rsid w:val="00B03459"/>
    <w:rsid w:val="00B03B3F"/>
    <w:rsid w:val="00B03B90"/>
    <w:rsid w:val="00B04738"/>
    <w:rsid w:val="00B048CB"/>
    <w:rsid w:val="00B048E1"/>
    <w:rsid w:val="00B05000"/>
    <w:rsid w:val="00B0639E"/>
    <w:rsid w:val="00B063F0"/>
    <w:rsid w:val="00B06511"/>
    <w:rsid w:val="00B073C2"/>
    <w:rsid w:val="00B1028E"/>
    <w:rsid w:val="00B102A1"/>
    <w:rsid w:val="00B102E2"/>
    <w:rsid w:val="00B103C6"/>
    <w:rsid w:val="00B10FEF"/>
    <w:rsid w:val="00B12AC3"/>
    <w:rsid w:val="00B13003"/>
    <w:rsid w:val="00B134C5"/>
    <w:rsid w:val="00B136C7"/>
    <w:rsid w:val="00B13857"/>
    <w:rsid w:val="00B13878"/>
    <w:rsid w:val="00B13F43"/>
    <w:rsid w:val="00B14287"/>
    <w:rsid w:val="00B14472"/>
    <w:rsid w:val="00B144A4"/>
    <w:rsid w:val="00B14755"/>
    <w:rsid w:val="00B147B7"/>
    <w:rsid w:val="00B16BA4"/>
    <w:rsid w:val="00B16DF7"/>
    <w:rsid w:val="00B17FF9"/>
    <w:rsid w:val="00B210FA"/>
    <w:rsid w:val="00B2163E"/>
    <w:rsid w:val="00B21FF0"/>
    <w:rsid w:val="00B22861"/>
    <w:rsid w:val="00B22F98"/>
    <w:rsid w:val="00B23B6C"/>
    <w:rsid w:val="00B24A09"/>
    <w:rsid w:val="00B24BAB"/>
    <w:rsid w:val="00B25051"/>
    <w:rsid w:val="00B260D5"/>
    <w:rsid w:val="00B260FF"/>
    <w:rsid w:val="00B26A20"/>
    <w:rsid w:val="00B27933"/>
    <w:rsid w:val="00B30D89"/>
    <w:rsid w:val="00B30E4B"/>
    <w:rsid w:val="00B3171E"/>
    <w:rsid w:val="00B31778"/>
    <w:rsid w:val="00B31794"/>
    <w:rsid w:val="00B31B86"/>
    <w:rsid w:val="00B320B1"/>
    <w:rsid w:val="00B32301"/>
    <w:rsid w:val="00B32503"/>
    <w:rsid w:val="00B32C60"/>
    <w:rsid w:val="00B32EDB"/>
    <w:rsid w:val="00B336EA"/>
    <w:rsid w:val="00B341D6"/>
    <w:rsid w:val="00B35937"/>
    <w:rsid w:val="00B35CF2"/>
    <w:rsid w:val="00B35FB9"/>
    <w:rsid w:val="00B36479"/>
    <w:rsid w:val="00B364D2"/>
    <w:rsid w:val="00B36DD3"/>
    <w:rsid w:val="00B370E3"/>
    <w:rsid w:val="00B37BFE"/>
    <w:rsid w:val="00B40857"/>
    <w:rsid w:val="00B41B58"/>
    <w:rsid w:val="00B423E2"/>
    <w:rsid w:val="00B423E7"/>
    <w:rsid w:val="00B42420"/>
    <w:rsid w:val="00B42890"/>
    <w:rsid w:val="00B42FCB"/>
    <w:rsid w:val="00B44D90"/>
    <w:rsid w:val="00B453B4"/>
    <w:rsid w:val="00B45687"/>
    <w:rsid w:val="00B45BFD"/>
    <w:rsid w:val="00B45DE5"/>
    <w:rsid w:val="00B464AA"/>
    <w:rsid w:val="00B46D11"/>
    <w:rsid w:val="00B47092"/>
    <w:rsid w:val="00B479B3"/>
    <w:rsid w:val="00B47D4F"/>
    <w:rsid w:val="00B5062C"/>
    <w:rsid w:val="00B5113B"/>
    <w:rsid w:val="00B51528"/>
    <w:rsid w:val="00B51C66"/>
    <w:rsid w:val="00B51CE6"/>
    <w:rsid w:val="00B52028"/>
    <w:rsid w:val="00B5228C"/>
    <w:rsid w:val="00B5263D"/>
    <w:rsid w:val="00B53661"/>
    <w:rsid w:val="00B53D1F"/>
    <w:rsid w:val="00B53DD8"/>
    <w:rsid w:val="00B54388"/>
    <w:rsid w:val="00B54A8B"/>
    <w:rsid w:val="00B55095"/>
    <w:rsid w:val="00B5557F"/>
    <w:rsid w:val="00B5559E"/>
    <w:rsid w:val="00B5563A"/>
    <w:rsid w:val="00B556BB"/>
    <w:rsid w:val="00B56226"/>
    <w:rsid w:val="00B56294"/>
    <w:rsid w:val="00B5680C"/>
    <w:rsid w:val="00B57649"/>
    <w:rsid w:val="00B577C3"/>
    <w:rsid w:val="00B57C1A"/>
    <w:rsid w:val="00B6062E"/>
    <w:rsid w:val="00B60669"/>
    <w:rsid w:val="00B61634"/>
    <w:rsid w:val="00B6166C"/>
    <w:rsid w:val="00B61941"/>
    <w:rsid w:val="00B61DE4"/>
    <w:rsid w:val="00B63503"/>
    <w:rsid w:val="00B6385E"/>
    <w:rsid w:val="00B63C34"/>
    <w:rsid w:val="00B64525"/>
    <w:rsid w:val="00B645E3"/>
    <w:rsid w:val="00B648E2"/>
    <w:rsid w:val="00B64937"/>
    <w:rsid w:val="00B649F5"/>
    <w:rsid w:val="00B65327"/>
    <w:rsid w:val="00B65923"/>
    <w:rsid w:val="00B6638C"/>
    <w:rsid w:val="00B66506"/>
    <w:rsid w:val="00B66862"/>
    <w:rsid w:val="00B67103"/>
    <w:rsid w:val="00B67837"/>
    <w:rsid w:val="00B67876"/>
    <w:rsid w:val="00B715D9"/>
    <w:rsid w:val="00B7189A"/>
    <w:rsid w:val="00B71C9D"/>
    <w:rsid w:val="00B71F9D"/>
    <w:rsid w:val="00B72248"/>
    <w:rsid w:val="00B72CAC"/>
    <w:rsid w:val="00B7359A"/>
    <w:rsid w:val="00B738FB"/>
    <w:rsid w:val="00B74399"/>
    <w:rsid w:val="00B74516"/>
    <w:rsid w:val="00B74604"/>
    <w:rsid w:val="00B746DA"/>
    <w:rsid w:val="00B75715"/>
    <w:rsid w:val="00B76171"/>
    <w:rsid w:val="00B76ACA"/>
    <w:rsid w:val="00B76D98"/>
    <w:rsid w:val="00B7704C"/>
    <w:rsid w:val="00B77135"/>
    <w:rsid w:val="00B77569"/>
    <w:rsid w:val="00B777C9"/>
    <w:rsid w:val="00B77EC1"/>
    <w:rsid w:val="00B80132"/>
    <w:rsid w:val="00B8025E"/>
    <w:rsid w:val="00B8059A"/>
    <w:rsid w:val="00B8068E"/>
    <w:rsid w:val="00B80BBD"/>
    <w:rsid w:val="00B81122"/>
    <w:rsid w:val="00B820EE"/>
    <w:rsid w:val="00B827B5"/>
    <w:rsid w:val="00B828A6"/>
    <w:rsid w:val="00B829C8"/>
    <w:rsid w:val="00B82ABB"/>
    <w:rsid w:val="00B83A05"/>
    <w:rsid w:val="00B83AC5"/>
    <w:rsid w:val="00B83C7E"/>
    <w:rsid w:val="00B842CB"/>
    <w:rsid w:val="00B8499F"/>
    <w:rsid w:val="00B84BA1"/>
    <w:rsid w:val="00B8583B"/>
    <w:rsid w:val="00B858A8"/>
    <w:rsid w:val="00B85A86"/>
    <w:rsid w:val="00B8720E"/>
    <w:rsid w:val="00B878E9"/>
    <w:rsid w:val="00B87C4D"/>
    <w:rsid w:val="00B90379"/>
    <w:rsid w:val="00B90AC2"/>
    <w:rsid w:val="00B91088"/>
    <w:rsid w:val="00B91886"/>
    <w:rsid w:val="00B92597"/>
    <w:rsid w:val="00B926C9"/>
    <w:rsid w:val="00B92830"/>
    <w:rsid w:val="00B92866"/>
    <w:rsid w:val="00B938DA"/>
    <w:rsid w:val="00B93D86"/>
    <w:rsid w:val="00B9404A"/>
    <w:rsid w:val="00B9450A"/>
    <w:rsid w:val="00B94799"/>
    <w:rsid w:val="00B94903"/>
    <w:rsid w:val="00B94933"/>
    <w:rsid w:val="00B9493C"/>
    <w:rsid w:val="00B95185"/>
    <w:rsid w:val="00B95364"/>
    <w:rsid w:val="00B95FE4"/>
    <w:rsid w:val="00B96629"/>
    <w:rsid w:val="00B97009"/>
    <w:rsid w:val="00B97185"/>
    <w:rsid w:val="00B972BB"/>
    <w:rsid w:val="00B97486"/>
    <w:rsid w:val="00B97CFC"/>
    <w:rsid w:val="00B97ED6"/>
    <w:rsid w:val="00BA0E61"/>
    <w:rsid w:val="00BA12AF"/>
    <w:rsid w:val="00BA1595"/>
    <w:rsid w:val="00BA1702"/>
    <w:rsid w:val="00BA1AFC"/>
    <w:rsid w:val="00BA1E2A"/>
    <w:rsid w:val="00BA22BA"/>
    <w:rsid w:val="00BA22DD"/>
    <w:rsid w:val="00BA2586"/>
    <w:rsid w:val="00BA2787"/>
    <w:rsid w:val="00BA2FEC"/>
    <w:rsid w:val="00BA31D1"/>
    <w:rsid w:val="00BA3498"/>
    <w:rsid w:val="00BA3628"/>
    <w:rsid w:val="00BA36FF"/>
    <w:rsid w:val="00BA4044"/>
    <w:rsid w:val="00BA42D4"/>
    <w:rsid w:val="00BA4477"/>
    <w:rsid w:val="00BA4B70"/>
    <w:rsid w:val="00BA4BA1"/>
    <w:rsid w:val="00BA5251"/>
    <w:rsid w:val="00BA53C3"/>
    <w:rsid w:val="00BA562D"/>
    <w:rsid w:val="00BA6249"/>
    <w:rsid w:val="00BA6423"/>
    <w:rsid w:val="00BA7D94"/>
    <w:rsid w:val="00BB03AA"/>
    <w:rsid w:val="00BB0EAF"/>
    <w:rsid w:val="00BB0FF0"/>
    <w:rsid w:val="00BB1417"/>
    <w:rsid w:val="00BB1801"/>
    <w:rsid w:val="00BB1BB6"/>
    <w:rsid w:val="00BB26EA"/>
    <w:rsid w:val="00BB2D23"/>
    <w:rsid w:val="00BB2E78"/>
    <w:rsid w:val="00BB385F"/>
    <w:rsid w:val="00BB4077"/>
    <w:rsid w:val="00BB411A"/>
    <w:rsid w:val="00BB44DB"/>
    <w:rsid w:val="00BB498B"/>
    <w:rsid w:val="00BB4B93"/>
    <w:rsid w:val="00BB4D61"/>
    <w:rsid w:val="00BB5635"/>
    <w:rsid w:val="00BB5BDE"/>
    <w:rsid w:val="00BB64E4"/>
    <w:rsid w:val="00BB6838"/>
    <w:rsid w:val="00BB6C16"/>
    <w:rsid w:val="00BB7272"/>
    <w:rsid w:val="00BB72C7"/>
    <w:rsid w:val="00BB737A"/>
    <w:rsid w:val="00BB7A5C"/>
    <w:rsid w:val="00BB7C50"/>
    <w:rsid w:val="00BB7D0F"/>
    <w:rsid w:val="00BB7E00"/>
    <w:rsid w:val="00BB7FF5"/>
    <w:rsid w:val="00BC03EA"/>
    <w:rsid w:val="00BC1D5F"/>
    <w:rsid w:val="00BC1E52"/>
    <w:rsid w:val="00BC209B"/>
    <w:rsid w:val="00BC2210"/>
    <w:rsid w:val="00BC22C3"/>
    <w:rsid w:val="00BC2C91"/>
    <w:rsid w:val="00BC35C7"/>
    <w:rsid w:val="00BC475F"/>
    <w:rsid w:val="00BC6950"/>
    <w:rsid w:val="00BC778F"/>
    <w:rsid w:val="00BC7C6E"/>
    <w:rsid w:val="00BD030B"/>
    <w:rsid w:val="00BD0BF6"/>
    <w:rsid w:val="00BD1FEB"/>
    <w:rsid w:val="00BD331A"/>
    <w:rsid w:val="00BD3512"/>
    <w:rsid w:val="00BD394A"/>
    <w:rsid w:val="00BD42D6"/>
    <w:rsid w:val="00BD50C0"/>
    <w:rsid w:val="00BD5AA2"/>
    <w:rsid w:val="00BD5ACD"/>
    <w:rsid w:val="00BD602B"/>
    <w:rsid w:val="00BD6062"/>
    <w:rsid w:val="00BD63F1"/>
    <w:rsid w:val="00BD6645"/>
    <w:rsid w:val="00BD6C9F"/>
    <w:rsid w:val="00BD6E5B"/>
    <w:rsid w:val="00BD7601"/>
    <w:rsid w:val="00BD772F"/>
    <w:rsid w:val="00BD7D65"/>
    <w:rsid w:val="00BE027E"/>
    <w:rsid w:val="00BE08A3"/>
    <w:rsid w:val="00BE1214"/>
    <w:rsid w:val="00BE1A43"/>
    <w:rsid w:val="00BE1A59"/>
    <w:rsid w:val="00BE20FC"/>
    <w:rsid w:val="00BE2435"/>
    <w:rsid w:val="00BE28D9"/>
    <w:rsid w:val="00BE3065"/>
    <w:rsid w:val="00BE34CE"/>
    <w:rsid w:val="00BE37B5"/>
    <w:rsid w:val="00BE5AA5"/>
    <w:rsid w:val="00BE6D88"/>
    <w:rsid w:val="00BE7635"/>
    <w:rsid w:val="00BE7720"/>
    <w:rsid w:val="00BE7C3F"/>
    <w:rsid w:val="00BE7C59"/>
    <w:rsid w:val="00BF053A"/>
    <w:rsid w:val="00BF0AD0"/>
    <w:rsid w:val="00BF1D7F"/>
    <w:rsid w:val="00BF1EA8"/>
    <w:rsid w:val="00BF2A71"/>
    <w:rsid w:val="00BF3579"/>
    <w:rsid w:val="00BF35D6"/>
    <w:rsid w:val="00BF3A5B"/>
    <w:rsid w:val="00BF3E5D"/>
    <w:rsid w:val="00BF4DEB"/>
    <w:rsid w:val="00BF527F"/>
    <w:rsid w:val="00BF5363"/>
    <w:rsid w:val="00BF6412"/>
    <w:rsid w:val="00BF6417"/>
    <w:rsid w:val="00BF6662"/>
    <w:rsid w:val="00BF667A"/>
    <w:rsid w:val="00BF6CA8"/>
    <w:rsid w:val="00BF78F4"/>
    <w:rsid w:val="00C01167"/>
    <w:rsid w:val="00C0132B"/>
    <w:rsid w:val="00C01851"/>
    <w:rsid w:val="00C01ACF"/>
    <w:rsid w:val="00C01C3B"/>
    <w:rsid w:val="00C021FB"/>
    <w:rsid w:val="00C025C7"/>
    <w:rsid w:val="00C02E2A"/>
    <w:rsid w:val="00C02F44"/>
    <w:rsid w:val="00C039CF"/>
    <w:rsid w:val="00C03E9E"/>
    <w:rsid w:val="00C03F35"/>
    <w:rsid w:val="00C04377"/>
    <w:rsid w:val="00C04CA2"/>
    <w:rsid w:val="00C053DF"/>
    <w:rsid w:val="00C061AE"/>
    <w:rsid w:val="00C06808"/>
    <w:rsid w:val="00C06C8C"/>
    <w:rsid w:val="00C07EBC"/>
    <w:rsid w:val="00C10307"/>
    <w:rsid w:val="00C10B99"/>
    <w:rsid w:val="00C10FA8"/>
    <w:rsid w:val="00C11BFB"/>
    <w:rsid w:val="00C13105"/>
    <w:rsid w:val="00C134AD"/>
    <w:rsid w:val="00C1412E"/>
    <w:rsid w:val="00C143F5"/>
    <w:rsid w:val="00C1450D"/>
    <w:rsid w:val="00C1457F"/>
    <w:rsid w:val="00C145D1"/>
    <w:rsid w:val="00C14C17"/>
    <w:rsid w:val="00C162BE"/>
    <w:rsid w:val="00C16B84"/>
    <w:rsid w:val="00C1729B"/>
    <w:rsid w:val="00C20007"/>
    <w:rsid w:val="00C20027"/>
    <w:rsid w:val="00C20166"/>
    <w:rsid w:val="00C21B0E"/>
    <w:rsid w:val="00C21E01"/>
    <w:rsid w:val="00C22953"/>
    <w:rsid w:val="00C229A5"/>
    <w:rsid w:val="00C22C68"/>
    <w:rsid w:val="00C22FBF"/>
    <w:rsid w:val="00C23039"/>
    <w:rsid w:val="00C237CD"/>
    <w:rsid w:val="00C240E5"/>
    <w:rsid w:val="00C24189"/>
    <w:rsid w:val="00C241E0"/>
    <w:rsid w:val="00C24375"/>
    <w:rsid w:val="00C24837"/>
    <w:rsid w:val="00C24DB6"/>
    <w:rsid w:val="00C25696"/>
    <w:rsid w:val="00C25A76"/>
    <w:rsid w:val="00C2616A"/>
    <w:rsid w:val="00C26294"/>
    <w:rsid w:val="00C26988"/>
    <w:rsid w:val="00C26B59"/>
    <w:rsid w:val="00C26EF7"/>
    <w:rsid w:val="00C2713B"/>
    <w:rsid w:val="00C27352"/>
    <w:rsid w:val="00C277ED"/>
    <w:rsid w:val="00C300C6"/>
    <w:rsid w:val="00C30109"/>
    <w:rsid w:val="00C30B0C"/>
    <w:rsid w:val="00C3116C"/>
    <w:rsid w:val="00C313B0"/>
    <w:rsid w:val="00C34584"/>
    <w:rsid w:val="00C34715"/>
    <w:rsid w:val="00C347D9"/>
    <w:rsid w:val="00C34F9A"/>
    <w:rsid w:val="00C3533E"/>
    <w:rsid w:val="00C35D83"/>
    <w:rsid w:val="00C360A7"/>
    <w:rsid w:val="00C36350"/>
    <w:rsid w:val="00C36799"/>
    <w:rsid w:val="00C37868"/>
    <w:rsid w:val="00C37E44"/>
    <w:rsid w:val="00C400A5"/>
    <w:rsid w:val="00C40CEE"/>
    <w:rsid w:val="00C41D64"/>
    <w:rsid w:val="00C421F7"/>
    <w:rsid w:val="00C4259B"/>
    <w:rsid w:val="00C42F14"/>
    <w:rsid w:val="00C43539"/>
    <w:rsid w:val="00C43852"/>
    <w:rsid w:val="00C43FEE"/>
    <w:rsid w:val="00C4418B"/>
    <w:rsid w:val="00C4455E"/>
    <w:rsid w:val="00C4484C"/>
    <w:rsid w:val="00C44DDB"/>
    <w:rsid w:val="00C4553A"/>
    <w:rsid w:val="00C45D4D"/>
    <w:rsid w:val="00C46E17"/>
    <w:rsid w:val="00C474C4"/>
    <w:rsid w:val="00C47ED2"/>
    <w:rsid w:val="00C47EE8"/>
    <w:rsid w:val="00C50ED1"/>
    <w:rsid w:val="00C51D01"/>
    <w:rsid w:val="00C5212B"/>
    <w:rsid w:val="00C5218A"/>
    <w:rsid w:val="00C52ED7"/>
    <w:rsid w:val="00C53000"/>
    <w:rsid w:val="00C53E74"/>
    <w:rsid w:val="00C53F75"/>
    <w:rsid w:val="00C53F76"/>
    <w:rsid w:val="00C544C4"/>
    <w:rsid w:val="00C54C84"/>
    <w:rsid w:val="00C55087"/>
    <w:rsid w:val="00C55210"/>
    <w:rsid w:val="00C554C6"/>
    <w:rsid w:val="00C55665"/>
    <w:rsid w:val="00C55AEA"/>
    <w:rsid w:val="00C56053"/>
    <w:rsid w:val="00C56835"/>
    <w:rsid w:val="00C569CF"/>
    <w:rsid w:val="00C56B7C"/>
    <w:rsid w:val="00C56C02"/>
    <w:rsid w:val="00C56C2E"/>
    <w:rsid w:val="00C56C4A"/>
    <w:rsid w:val="00C56CC8"/>
    <w:rsid w:val="00C57A20"/>
    <w:rsid w:val="00C602E9"/>
    <w:rsid w:val="00C6097E"/>
    <w:rsid w:val="00C60EEF"/>
    <w:rsid w:val="00C60FA5"/>
    <w:rsid w:val="00C61309"/>
    <w:rsid w:val="00C615FF"/>
    <w:rsid w:val="00C61A8D"/>
    <w:rsid w:val="00C62391"/>
    <w:rsid w:val="00C62487"/>
    <w:rsid w:val="00C6277D"/>
    <w:rsid w:val="00C62867"/>
    <w:rsid w:val="00C6298E"/>
    <w:rsid w:val="00C62B55"/>
    <w:rsid w:val="00C62EB3"/>
    <w:rsid w:val="00C62F55"/>
    <w:rsid w:val="00C630DF"/>
    <w:rsid w:val="00C6336F"/>
    <w:rsid w:val="00C63AFD"/>
    <w:rsid w:val="00C641F8"/>
    <w:rsid w:val="00C6467A"/>
    <w:rsid w:val="00C64B35"/>
    <w:rsid w:val="00C64B76"/>
    <w:rsid w:val="00C64C38"/>
    <w:rsid w:val="00C64E96"/>
    <w:rsid w:val="00C650FF"/>
    <w:rsid w:val="00C654DA"/>
    <w:rsid w:val="00C66CBF"/>
    <w:rsid w:val="00C67E16"/>
    <w:rsid w:val="00C705D4"/>
    <w:rsid w:val="00C70924"/>
    <w:rsid w:val="00C70BAC"/>
    <w:rsid w:val="00C71135"/>
    <w:rsid w:val="00C7121A"/>
    <w:rsid w:val="00C712B8"/>
    <w:rsid w:val="00C715A4"/>
    <w:rsid w:val="00C719EB"/>
    <w:rsid w:val="00C71A97"/>
    <w:rsid w:val="00C7223D"/>
    <w:rsid w:val="00C722B0"/>
    <w:rsid w:val="00C728D3"/>
    <w:rsid w:val="00C72B1D"/>
    <w:rsid w:val="00C72C77"/>
    <w:rsid w:val="00C72E40"/>
    <w:rsid w:val="00C74393"/>
    <w:rsid w:val="00C74696"/>
    <w:rsid w:val="00C746E5"/>
    <w:rsid w:val="00C74C9C"/>
    <w:rsid w:val="00C758A1"/>
    <w:rsid w:val="00C768F3"/>
    <w:rsid w:val="00C76F51"/>
    <w:rsid w:val="00C77B81"/>
    <w:rsid w:val="00C77BD4"/>
    <w:rsid w:val="00C8020B"/>
    <w:rsid w:val="00C803B6"/>
    <w:rsid w:val="00C80438"/>
    <w:rsid w:val="00C8139B"/>
    <w:rsid w:val="00C81770"/>
    <w:rsid w:val="00C81AF5"/>
    <w:rsid w:val="00C81D2A"/>
    <w:rsid w:val="00C83AED"/>
    <w:rsid w:val="00C83E6E"/>
    <w:rsid w:val="00C84003"/>
    <w:rsid w:val="00C85931"/>
    <w:rsid w:val="00C85CAF"/>
    <w:rsid w:val="00C85F67"/>
    <w:rsid w:val="00C86412"/>
    <w:rsid w:val="00C86F41"/>
    <w:rsid w:val="00C87B2A"/>
    <w:rsid w:val="00C87D06"/>
    <w:rsid w:val="00C9078D"/>
    <w:rsid w:val="00C90E30"/>
    <w:rsid w:val="00C91060"/>
    <w:rsid w:val="00C910CD"/>
    <w:rsid w:val="00C914C9"/>
    <w:rsid w:val="00C92419"/>
    <w:rsid w:val="00C9324D"/>
    <w:rsid w:val="00C93295"/>
    <w:rsid w:val="00C932B6"/>
    <w:rsid w:val="00C93466"/>
    <w:rsid w:val="00C93A91"/>
    <w:rsid w:val="00C93CD3"/>
    <w:rsid w:val="00C93D83"/>
    <w:rsid w:val="00C93DC9"/>
    <w:rsid w:val="00C9429C"/>
    <w:rsid w:val="00C9434D"/>
    <w:rsid w:val="00C946FC"/>
    <w:rsid w:val="00C949CE"/>
    <w:rsid w:val="00C95398"/>
    <w:rsid w:val="00C954F3"/>
    <w:rsid w:val="00C9567C"/>
    <w:rsid w:val="00C9578D"/>
    <w:rsid w:val="00C968EB"/>
    <w:rsid w:val="00CA01BC"/>
    <w:rsid w:val="00CA04A1"/>
    <w:rsid w:val="00CA06DB"/>
    <w:rsid w:val="00CA0784"/>
    <w:rsid w:val="00CA079B"/>
    <w:rsid w:val="00CA0A00"/>
    <w:rsid w:val="00CA199E"/>
    <w:rsid w:val="00CA1ADD"/>
    <w:rsid w:val="00CA1C54"/>
    <w:rsid w:val="00CA2552"/>
    <w:rsid w:val="00CA3058"/>
    <w:rsid w:val="00CA3350"/>
    <w:rsid w:val="00CA3A89"/>
    <w:rsid w:val="00CA4CEA"/>
    <w:rsid w:val="00CA5632"/>
    <w:rsid w:val="00CA5B35"/>
    <w:rsid w:val="00CA5D31"/>
    <w:rsid w:val="00CA5F73"/>
    <w:rsid w:val="00CA6784"/>
    <w:rsid w:val="00CA6F96"/>
    <w:rsid w:val="00CA78E1"/>
    <w:rsid w:val="00CB0EB3"/>
    <w:rsid w:val="00CB10CC"/>
    <w:rsid w:val="00CB2233"/>
    <w:rsid w:val="00CB229A"/>
    <w:rsid w:val="00CB2457"/>
    <w:rsid w:val="00CB2703"/>
    <w:rsid w:val="00CB276A"/>
    <w:rsid w:val="00CB28C6"/>
    <w:rsid w:val="00CB2A5C"/>
    <w:rsid w:val="00CB3490"/>
    <w:rsid w:val="00CB3917"/>
    <w:rsid w:val="00CB3EBD"/>
    <w:rsid w:val="00CB4C6A"/>
    <w:rsid w:val="00CB54FB"/>
    <w:rsid w:val="00CB5EF1"/>
    <w:rsid w:val="00CB6A09"/>
    <w:rsid w:val="00CB6CE2"/>
    <w:rsid w:val="00CB7008"/>
    <w:rsid w:val="00CB70FF"/>
    <w:rsid w:val="00CB7B06"/>
    <w:rsid w:val="00CB7C03"/>
    <w:rsid w:val="00CC0A79"/>
    <w:rsid w:val="00CC0CF8"/>
    <w:rsid w:val="00CC115F"/>
    <w:rsid w:val="00CC1EF6"/>
    <w:rsid w:val="00CC21F8"/>
    <w:rsid w:val="00CC2A1F"/>
    <w:rsid w:val="00CC2A2B"/>
    <w:rsid w:val="00CC3181"/>
    <w:rsid w:val="00CC322B"/>
    <w:rsid w:val="00CC32AD"/>
    <w:rsid w:val="00CC36EE"/>
    <w:rsid w:val="00CC3FAA"/>
    <w:rsid w:val="00CC44A3"/>
    <w:rsid w:val="00CC4EC7"/>
    <w:rsid w:val="00CC5718"/>
    <w:rsid w:val="00CC5A29"/>
    <w:rsid w:val="00CC68D1"/>
    <w:rsid w:val="00CC692F"/>
    <w:rsid w:val="00CC69F4"/>
    <w:rsid w:val="00CC6B04"/>
    <w:rsid w:val="00CC7004"/>
    <w:rsid w:val="00CC764E"/>
    <w:rsid w:val="00CD0551"/>
    <w:rsid w:val="00CD10F4"/>
    <w:rsid w:val="00CD1831"/>
    <w:rsid w:val="00CD1A8D"/>
    <w:rsid w:val="00CD1CB8"/>
    <w:rsid w:val="00CD1CBB"/>
    <w:rsid w:val="00CD1DF0"/>
    <w:rsid w:val="00CD27A7"/>
    <w:rsid w:val="00CD3108"/>
    <w:rsid w:val="00CD316D"/>
    <w:rsid w:val="00CD360D"/>
    <w:rsid w:val="00CD3D6E"/>
    <w:rsid w:val="00CD3EFE"/>
    <w:rsid w:val="00CD4172"/>
    <w:rsid w:val="00CD4D61"/>
    <w:rsid w:val="00CD512F"/>
    <w:rsid w:val="00CD5F34"/>
    <w:rsid w:val="00CD6527"/>
    <w:rsid w:val="00CD7432"/>
    <w:rsid w:val="00CD7A49"/>
    <w:rsid w:val="00CE03D9"/>
    <w:rsid w:val="00CE04F9"/>
    <w:rsid w:val="00CE0FD8"/>
    <w:rsid w:val="00CE1778"/>
    <w:rsid w:val="00CE22E4"/>
    <w:rsid w:val="00CE2807"/>
    <w:rsid w:val="00CE2C01"/>
    <w:rsid w:val="00CE38FF"/>
    <w:rsid w:val="00CE3DF5"/>
    <w:rsid w:val="00CE45E2"/>
    <w:rsid w:val="00CE46D7"/>
    <w:rsid w:val="00CE48D7"/>
    <w:rsid w:val="00CE6140"/>
    <w:rsid w:val="00CE6773"/>
    <w:rsid w:val="00CE6B54"/>
    <w:rsid w:val="00CE7235"/>
    <w:rsid w:val="00CE7722"/>
    <w:rsid w:val="00CF137B"/>
    <w:rsid w:val="00CF1381"/>
    <w:rsid w:val="00CF168A"/>
    <w:rsid w:val="00CF1A9E"/>
    <w:rsid w:val="00CF1B49"/>
    <w:rsid w:val="00CF1BF0"/>
    <w:rsid w:val="00CF1ED4"/>
    <w:rsid w:val="00CF247B"/>
    <w:rsid w:val="00CF2C0A"/>
    <w:rsid w:val="00CF4783"/>
    <w:rsid w:val="00CF47EF"/>
    <w:rsid w:val="00CF4CD0"/>
    <w:rsid w:val="00CF4F05"/>
    <w:rsid w:val="00CF539E"/>
    <w:rsid w:val="00CF5462"/>
    <w:rsid w:val="00CF5869"/>
    <w:rsid w:val="00CF59AE"/>
    <w:rsid w:val="00CF5C17"/>
    <w:rsid w:val="00CF5E17"/>
    <w:rsid w:val="00CF5F53"/>
    <w:rsid w:val="00CF65CD"/>
    <w:rsid w:val="00CF66CA"/>
    <w:rsid w:val="00CF6AC6"/>
    <w:rsid w:val="00CF749F"/>
    <w:rsid w:val="00D0008C"/>
    <w:rsid w:val="00D006D3"/>
    <w:rsid w:val="00D00D2A"/>
    <w:rsid w:val="00D00D59"/>
    <w:rsid w:val="00D01CE2"/>
    <w:rsid w:val="00D01F13"/>
    <w:rsid w:val="00D02027"/>
    <w:rsid w:val="00D02328"/>
    <w:rsid w:val="00D026D4"/>
    <w:rsid w:val="00D027B2"/>
    <w:rsid w:val="00D02A68"/>
    <w:rsid w:val="00D02A94"/>
    <w:rsid w:val="00D02CFC"/>
    <w:rsid w:val="00D02D71"/>
    <w:rsid w:val="00D033E0"/>
    <w:rsid w:val="00D03776"/>
    <w:rsid w:val="00D0423B"/>
    <w:rsid w:val="00D044D9"/>
    <w:rsid w:val="00D047BC"/>
    <w:rsid w:val="00D05487"/>
    <w:rsid w:val="00D05CC1"/>
    <w:rsid w:val="00D06639"/>
    <w:rsid w:val="00D068AC"/>
    <w:rsid w:val="00D068C6"/>
    <w:rsid w:val="00D06930"/>
    <w:rsid w:val="00D07D36"/>
    <w:rsid w:val="00D10B59"/>
    <w:rsid w:val="00D10F7B"/>
    <w:rsid w:val="00D114A9"/>
    <w:rsid w:val="00D1154B"/>
    <w:rsid w:val="00D126F5"/>
    <w:rsid w:val="00D12ABF"/>
    <w:rsid w:val="00D13081"/>
    <w:rsid w:val="00D13142"/>
    <w:rsid w:val="00D139BE"/>
    <w:rsid w:val="00D13B4E"/>
    <w:rsid w:val="00D142BA"/>
    <w:rsid w:val="00D1436E"/>
    <w:rsid w:val="00D14570"/>
    <w:rsid w:val="00D14D01"/>
    <w:rsid w:val="00D14E52"/>
    <w:rsid w:val="00D15A0E"/>
    <w:rsid w:val="00D16093"/>
    <w:rsid w:val="00D1610E"/>
    <w:rsid w:val="00D16270"/>
    <w:rsid w:val="00D16378"/>
    <w:rsid w:val="00D16511"/>
    <w:rsid w:val="00D177EB"/>
    <w:rsid w:val="00D17840"/>
    <w:rsid w:val="00D17E76"/>
    <w:rsid w:val="00D20199"/>
    <w:rsid w:val="00D2035F"/>
    <w:rsid w:val="00D2052C"/>
    <w:rsid w:val="00D20E18"/>
    <w:rsid w:val="00D21BBE"/>
    <w:rsid w:val="00D21DA1"/>
    <w:rsid w:val="00D23006"/>
    <w:rsid w:val="00D23278"/>
    <w:rsid w:val="00D237EF"/>
    <w:rsid w:val="00D23B37"/>
    <w:rsid w:val="00D23BB7"/>
    <w:rsid w:val="00D240E8"/>
    <w:rsid w:val="00D240F9"/>
    <w:rsid w:val="00D244F4"/>
    <w:rsid w:val="00D24730"/>
    <w:rsid w:val="00D248F2"/>
    <w:rsid w:val="00D25039"/>
    <w:rsid w:val="00D25ABF"/>
    <w:rsid w:val="00D2624E"/>
    <w:rsid w:val="00D2626F"/>
    <w:rsid w:val="00D26530"/>
    <w:rsid w:val="00D26C73"/>
    <w:rsid w:val="00D2703D"/>
    <w:rsid w:val="00D272FC"/>
    <w:rsid w:val="00D273D3"/>
    <w:rsid w:val="00D27848"/>
    <w:rsid w:val="00D30FED"/>
    <w:rsid w:val="00D3162C"/>
    <w:rsid w:val="00D3180C"/>
    <w:rsid w:val="00D31D8B"/>
    <w:rsid w:val="00D321ED"/>
    <w:rsid w:val="00D328F5"/>
    <w:rsid w:val="00D32B6E"/>
    <w:rsid w:val="00D32F96"/>
    <w:rsid w:val="00D33C62"/>
    <w:rsid w:val="00D33F3B"/>
    <w:rsid w:val="00D33FC3"/>
    <w:rsid w:val="00D34341"/>
    <w:rsid w:val="00D34410"/>
    <w:rsid w:val="00D352E3"/>
    <w:rsid w:val="00D35904"/>
    <w:rsid w:val="00D35A7F"/>
    <w:rsid w:val="00D367C1"/>
    <w:rsid w:val="00D379E9"/>
    <w:rsid w:val="00D37B04"/>
    <w:rsid w:val="00D37DC8"/>
    <w:rsid w:val="00D40041"/>
    <w:rsid w:val="00D4124F"/>
    <w:rsid w:val="00D41C2F"/>
    <w:rsid w:val="00D41C93"/>
    <w:rsid w:val="00D423FF"/>
    <w:rsid w:val="00D42EF9"/>
    <w:rsid w:val="00D4324B"/>
    <w:rsid w:val="00D43EDD"/>
    <w:rsid w:val="00D44340"/>
    <w:rsid w:val="00D456FD"/>
    <w:rsid w:val="00D45A59"/>
    <w:rsid w:val="00D461CF"/>
    <w:rsid w:val="00D46AC8"/>
    <w:rsid w:val="00D4714F"/>
    <w:rsid w:val="00D47B8E"/>
    <w:rsid w:val="00D50D9C"/>
    <w:rsid w:val="00D50FE1"/>
    <w:rsid w:val="00D51539"/>
    <w:rsid w:val="00D52460"/>
    <w:rsid w:val="00D524C6"/>
    <w:rsid w:val="00D52600"/>
    <w:rsid w:val="00D52C6B"/>
    <w:rsid w:val="00D5451A"/>
    <w:rsid w:val="00D54898"/>
    <w:rsid w:val="00D554EB"/>
    <w:rsid w:val="00D559FA"/>
    <w:rsid w:val="00D56A51"/>
    <w:rsid w:val="00D57448"/>
    <w:rsid w:val="00D57C59"/>
    <w:rsid w:val="00D57CE0"/>
    <w:rsid w:val="00D602BC"/>
    <w:rsid w:val="00D6110C"/>
    <w:rsid w:val="00D629B0"/>
    <w:rsid w:val="00D630A2"/>
    <w:rsid w:val="00D63B98"/>
    <w:rsid w:val="00D647FA"/>
    <w:rsid w:val="00D649DD"/>
    <w:rsid w:val="00D64BBC"/>
    <w:rsid w:val="00D64C54"/>
    <w:rsid w:val="00D6514E"/>
    <w:rsid w:val="00D65735"/>
    <w:rsid w:val="00D65820"/>
    <w:rsid w:val="00D658AF"/>
    <w:rsid w:val="00D661A9"/>
    <w:rsid w:val="00D66814"/>
    <w:rsid w:val="00D66BC6"/>
    <w:rsid w:val="00D66F57"/>
    <w:rsid w:val="00D6725E"/>
    <w:rsid w:val="00D674E9"/>
    <w:rsid w:val="00D67975"/>
    <w:rsid w:val="00D7031D"/>
    <w:rsid w:val="00D7061C"/>
    <w:rsid w:val="00D70BD3"/>
    <w:rsid w:val="00D7148E"/>
    <w:rsid w:val="00D7184C"/>
    <w:rsid w:val="00D71A3B"/>
    <w:rsid w:val="00D71B83"/>
    <w:rsid w:val="00D728CF"/>
    <w:rsid w:val="00D729F7"/>
    <w:rsid w:val="00D72A0F"/>
    <w:rsid w:val="00D72AAD"/>
    <w:rsid w:val="00D72D4D"/>
    <w:rsid w:val="00D7372E"/>
    <w:rsid w:val="00D737D0"/>
    <w:rsid w:val="00D737DB"/>
    <w:rsid w:val="00D74032"/>
    <w:rsid w:val="00D74B8F"/>
    <w:rsid w:val="00D7620F"/>
    <w:rsid w:val="00D76D61"/>
    <w:rsid w:val="00D773E5"/>
    <w:rsid w:val="00D7766D"/>
    <w:rsid w:val="00D776C1"/>
    <w:rsid w:val="00D77EE7"/>
    <w:rsid w:val="00D811C9"/>
    <w:rsid w:val="00D8178B"/>
    <w:rsid w:val="00D82156"/>
    <w:rsid w:val="00D829FB"/>
    <w:rsid w:val="00D82C43"/>
    <w:rsid w:val="00D82E17"/>
    <w:rsid w:val="00D82FEF"/>
    <w:rsid w:val="00D84110"/>
    <w:rsid w:val="00D84EF3"/>
    <w:rsid w:val="00D856AF"/>
    <w:rsid w:val="00D86126"/>
    <w:rsid w:val="00D8644B"/>
    <w:rsid w:val="00D865BB"/>
    <w:rsid w:val="00D8739C"/>
    <w:rsid w:val="00D87589"/>
    <w:rsid w:val="00D87825"/>
    <w:rsid w:val="00D87CA0"/>
    <w:rsid w:val="00D90760"/>
    <w:rsid w:val="00D92480"/>
    <w:rsid w:val="00D92846"/>
    <w:rsid w:val="00D92BB4"/>
    <w:rsid w:val="00D92C5C"/>
    <w:rsid w:val="00D9403E"/>
    <w:rsid w:val="00D9613C"/>
    <w:rsid w:val="00D96A70"/>
    <w:rsid w:val="00D9715B"/>
    <w:rsid w:val="00D97436"/>
    <w:rsid w:val="00D976D4"/>
    <w:rsid w:val="00D97BBA"/>
    <w:rsid w:val="00DA006D"/>
    <w:rsid w:val="00DA032F"/>
    <w:rsid w:val="00DA0337"/>
    <w:rsid w:val="00DA142D"/>
    <w:rsid w:val="00DA1432"/>
    <w:rsid w:val="00DA1434"/>
    <w:rsid w:val="00DA16E3"/>
    <w:rsid w:val="00DA1872"/>
    <w:rsid w:val="00DA2358"/>
    <w:rsid w:val="00DA24A7"/>
    <w:rsid w:val="00DA3DC4"/>
    <w:rsid w:val="00DA3FEF"/>
    <w:rsid w:val="00DA4C61"/>
    <w:rsid w:val="00DA51AE"/>
    <w:rsid w:val="00DA5528"/>
    <w:rsid w:val="00DA599A"/>
    <w:rsid w:val="00DA5F27"/>
    <w:rsid w:val="00DA5F92"/>
    <w:rsid w:val="00DA5FCC"/>
    <w:rsid w:val="00DA6325"/>
    <w:rsid w:val="00DA6E10"/>
    <w:rsid w:val="00DA7455"/>
    <w:rsid w:val="00DA79FF"/>
    <w:rsid w:val="00DA7C4B"/>
    <w:rsid w:val="00DB076B"/>
    <w:rsid w:val="00DB0911"/>
    <w:rsid w:val="00DB0C1D"/>
    <w:rsid w:val="00DB112A"/>
    <w:rsid w:val="00DB161C"/>
    <w:rsid w:val="00DB17D7"/>
    <w:rsid w:val="00DB1841"/>
    <w:rsid w:val="00DB1AEF"/>
    <w:rsid w:val="00DB1F67"/>
    <w:rsid w:val="00DB2151"/>
    <w:rsid w:val="00DB2260"/>
    <w:rsid w:val="00DB27B5"/>
    <w:rsid w:val="00DB2A58"/>
    <w:rsid w:val="00DB363C"/>
    <w:rsid w:val="00DB3A3C"/>
    <w:rsid w:val="00DB3DF8"/>
    <w:rsid w:val="00DB4480"/>
    <w:rsid w:val="00DB4482"/>
    <w:rsid w:val="00DB46A6"/>
    <w:rsid w:val="00DB50FB"/>
    <w:rsid w:val="00DB51EA"/>
    <w:rsid w:val="00DB5593"/>
    <w:rsid w:val="00DB5ECD"/>
    <w:rsid w:val="00DB647C"/>
    <w:rsid w:val="00DB6766"/>
    <w:rsid w:val="00DB69DD"/>
    <w:rsid w:val="00DB6F57"/>
    <w:rsid w:val="00DB7415"/>
    <w:rsid w:val="00DB75EF"/>
    <w:rsid w:val="00DB769C"/>
    <w:rsid w:val="00DB770B"/>
    <w:rsid w:val="00DB7E39"/>
    <w:rsid w:val="00DC0508"/>
    <w:rsid w:val="00DC09E9"/>
    <w:rsid w:val="00DC0D3F"/>
    <w:rsid w:val="00DC10FE"/>
    <w:rsid w:val="00DC1105"/>
    <w:rsid w:val="00DC185C"/>
    <w:rsid w:val="00DC2D21"/>
    <w:rsid w:val="00DC2FEF"/>
    <w:rsid w:val="00DC3086"/>
    <w:rsid w:val="00DC30A6"/>
    <w:rsid w:val="00DC32C8"/>
    <w:rsid w:val="00DC34C0"/>
    <w:rsid w:val="00DC3761"/>
    <w:rsid w:val="00DC38C3"/>
    <w:rsid w:val="00DC4246"/>
    <w:rsid w:val="00DC54B2"/>
    <w:rsid w:val="00DC552F"/>
    <w:rsid w:val="00DC60BD"/>
    <w:rsid w:val="00DC6B04"/>
    <w:rsid w:val="00DC6FB8"/>
    <w:rsid w:val="00DC7021"/>
    <w:rsid w:val="00DC725A"/>
    <w:rsid w:val="00DD02FF"/>
    <w:rsid w:val="00DD0A56"/>
    <w:rsid w:val="00DD1C78"/>
    <w:rsid w:val="00DD21AD"/>
    <w:rsid w:val="00DD266F"/>
    <w:rsid w:val="00DD2BF1"/>
    <w:rsid w:val="00DD31EB"/>
    <w:rsid w:val="00DD32C7"/>
    <w:rsid w:val="00DD3473"/>
    <w:rsid w:val="00DD35D0"/>
    <w:rsid w:val="00DD3E00"/>
    <w:rsid w:val="00DD3F11"/>
    <w:rsid w:val="00DD437C"/>
    <w:rsid w:val="00DD4802"/>
    <w:rsid w:val="00DD5B4F"/>
    <w:rsid w:val="00DD5C0F"/>
    <w:rsid w:val="00DD6308"/>
    <w:rsid w:val="00DD6580"/>
    <w:rsid w:val="00DD67D2"/>
    <w:rsid w:val="00DD6E33"/>
    <w:rsid w:val="00DD6F39"/>
    <w:rsid w:val="00DD7980"/>
    <w:rsid w:val="00DD7CBE"/>
    <w:rsid w:val="00DE05F3"/>
    <w:rsid w:val="00DE0603"/>
    <w:rsid w:val="00DE06FC"/>
    <w:rsid w:val="00DE08D5"/>
    <w:rsid w:val="00DE1F37"/>
    <w:rsid w:val="00DE2410"/>
    <w:rsid w:val="00DE2B0C"/>
    <w:rsid w:val="00DE2C78"/>
    <w:rsid w:val="00DE3170"/>
    <w:rsid w:val="00DE38FF"/>
    <w:rsid w:val="00DE3CC3"/>
    <w:rsid w:val="00DE3EE9"/>
    <w:rsid w:val="00DE4203"/>
    <w:rsid w:val="00DE57B4"/>
    <w:rsid w:val="00DE64A1"/>
    <w:rsid w:val="00DE6C58"/>
    <w:rsid w:val="00DE769F"/>
    <w:rsid w:val="00DE7E4A"/>
    <w:rsid w:val="00DF0461"/>
    <w:rsid w:val="00DF09D4"/>
    <w:rsid w:val="00DF0A2A"/>
    <w:rsid w:val="00DF0F6A"/>
    <w:rsid w:val="00DF1F9D"/>
    <w:rsid w:val="00DF2A52"/>
    <w:rsid w:val="00DF2C8D"/>
    <w:rsid w:val="00DF2F40"/>
    <w:rsid w:val="00DF36B1"/>
    <w:rsid w:val="00DF3705"/>
    <w:rsid w:val="00DF38A1"/>
    <w:rsid w:val="00DF3E71"/>
    <w:rsid w:val="00DF4A9B"/>
    <w:rsid w:val="00DF53A7"/>
    <w:rsid w:val="00DF69B2"/>
    <w:rsid w:val="00DF7396"/>
    <w:rsid w:val="00E002CE"/>
    <w:rsid w:val="00E003C7"/>
    <w:rsid w:val="00E0070A"/>
    <w:rsid w:val="00E00C33"/>
    <w:rsid w:val="00E01359"/>
    <w:rsid w:val="00E02319"/>
    <w:rsid w:val="00E025E9"/>
    <w:rsid w:val="00E04122"/>
    <w:rsid w:val="00E0445F"/>
    <w:rsid w:val="00E048A7"/>
    <w:rsid w:val="00E04F8B"/>
    <w:rsid w:val="00E05616"/>
    <w:rsid w:val="00E05FFC"/>
    <w:rsid w:val="00E06054"/>
    <w:rsid w:val="00E06AD2"/>
    <w:rsid w:val="00E070AD"/>
    <w:rsid w:val="00E070B8"/>
    <w:rsid w:val="00E077AD"/>
    <w:rsid w:val="00E07D51"/>
    <w:rsid w:val="00E103DE"/>
    <w:rsid w:val="00E10752"/>
    <w:rsid w:val="00E10B99"/>
    <w:rsid w:val="00E10D50"/>
    <w:rsid w:val="00E10EC7"/>
    <w:rsid w:val="00E1100A"/>
    <w:rsid w:val="00E11117"/>
    <w:rsid w:val="00E11125"/>
    <w:rsid w:val="00E11EDC"/>
    <w:rsid w:val="00E125EA"/>
    <w:rsid w:val="00E12C33"/>
    <w:rsid w:val="00E1485D"/>
    <w:rsid w:val="00E14B80"/>
    <w:rsid w:val="00E1532A"/>
    <w:rsid w:val="00E1554B"/>
    <w:rsid w:val="00E159A9"/>
    <w:rsid w:val="00E16280"/>
    <w:rsid w:val="00E1628C"/>
    <w:rsid w:val="00E164AA"/>
    <w:rsid w:val="00E1724E"/>
    <w:rsid w:val="00E178AD"/>
    <w:rsid w:val="00E17927"/>
    <w:rsid w:val="00E17C24"/>
    <w:rsid w:val="00E17D09"/>
    <w:rsid w:val="00E17E79"/>
    <w:rsid w:val="00E21571"/>
    <w:rsid w:val="00E22D30"/>
    <w:rsid w:val="00E23713"/>
    <w:rsid w:val="00E239FC"/>
    <w:rsid w:val="00E23A45"/>
    <w:rsid w:val="00E23EB7"/>
    <w:rsid w:val="00E24C72"/>
    <w:rsid w:val="00E24FB2"/>
    <w:rsid w:val="00E25168"/>
    <w:rsid w:val="00E25DAF"/>
    <w:rsid w:val="00E25F39"/>
    <w:rsid w:val="00E263BC"/>
    <w:rsid w:val="00E264F2"/>
    <w:rsid w:val="00E26C15"/>
    <w:rsid w:val="00E27059"/>
    <w:rsid w:val="00E27527"/>
    <w:rsid w:val="00E27A6E"/>
    <w:rsid w:val="00E27CC9"/>
    <w:rsid w:val="00E27F2C"/>
    <w:rsid w:val="00E303DD"/>
    <w:rsid w:val="00E30948"/>
    <w:rsid w:val="00E314B9"/>
    <w:rsid w:val="00E314BA"/>
    <w:rsid w:val="00E3198E"/>
    <w:rsid w:val="00E31B8C"/>
    <w:rsid w:val="00E31E33"/>
    <w:rsid w:val="00E32BD1"/>
    <w:rsid w:val="00E32F2B"/>
    <w:rsid w:val="00E33191"/>
    <w:rsid w:val="00E34162"/>
    <w:rsid w:val="00E34468"/>
    <w:rsid w:val="00E34DB5"/>
    <w:rsid w:val="00E35C7A"/>
    <w:rsid w:val="00E366B1"/>
    <w:rsid w:val="00E3672C"/>
    <w:rsid w:val="00E3724A"/>
    <w:rsid w:val="00E3770D"/>
    <w:rsid w:val="00E40167"/>
    <w:rsid w:val="00E407D3"/>
    <w:rsid w:val="00E417DA"/>
    <w:rsid w:val="00E4219C"/>
    <w:rsid w:val="00E425D6"/>
    <w:rsid w:val="00E43E54"/>
    <w:rsid w:val="00E44592"/>
    <w:rsid w:val="00E4482A"/>
    <w:rsid w:val="00E44A24"/>
    <w:rsid w:val="00E44C14"/>
    <w:rsid w:val="00E45555"/>
    <w:rsid w:val="00E458D8"/>
    <w:rsid w:val="00E462F8"/>
    <w:rsid w:val="00E4673D"/>
    <w:rsid w:val="00E46A35"/>
    <w:rsid w:val="00E476F5"/>
    <w:rsid w:val="00E4780C"/>
    <w:rsid w:val="00E47E2D"/>
    <w:rsid w:val="00E50141"/>
    <w:rsid w:val="00E512D0"/>
    <w:rsid w:val="00E51381"/>
    <w:rsid w:val="00E517A3"/>
    <w:rsid w:val="00E51827"/>
    <w:rsid w:val="00E51BD3"/>
    <w:rsid w:val="00E531C6"/>
    <w:rsid w:val="00E532A1"/>
    <w:rsid w:val="00E54A2A"/>
    <w:rsid w:val="00E54AFB"/>
    <w:rsid w:val="00E55000"/>
    <w:rsid w:val="00E5613F"/>
    <w:rsid w:val="00E567B9"/>
    <w:rsid w:val="00E56B81"/>
    <w:rsid w:val="00E56D16"/>
    <w:rsid w:val="00E57214"/>
    <w:rsid w:val="00E57DDD"/>
    <w:rsid w:val="00E6010B"/>
    <w:rsid w:val="00E6021F"/>
    <w:rsid w:val="00E6095F"/>
    <w:rsid w:val="00E61846"/>
    <w:rsid w:val="00E61C2E"/>
    <w:rsid w:val="00E61F2A"/>
    <w:rsid w:val="00E61F39"/>
    <w:rsid w:val="00E61FA3"/>
    <w:rsid w:val="00E620B6"/>
    <w:rsid w:val="00E62B27"/>
    <w:rsid w:val="00E63297"/>
    <w:rsid w:val="00E63D56"/>
    <w:rsid w:val="00E643FB"/>
    <w:rsid w:val="00E66344"/>
    <w:rsid w:val="00E66950"/>
    <w:rsid w:val="00E674A1"/>
    <w:rsid w:val="00E67596"/>
    <w:rsid w:val="00E705A7"/>
    <w:rsid w:val="00E708AD"/>
    <w:rsid w:val="00E70D27"/>
    <w:rsid w:val="00E7122F"/>
    <w:rsid w:val="00E71A41"/>
    <w:rsid w:val="00E7268A"/>
    <w:rsid w:val="00E751AD"/>
    <w:rsid w:val="00E75E24"/>
    <w:rsid w:val="00E76101"/>
    <w:rsid w:val="00E76729"/>
    <w:rsid w:val="00E767C7"/>
    <w:rsid w:val="00E76F60"/>
    <w:rsid w:val="00E7747B"/>
    <w:rsid w:val="00E77778"/>
    <w:rsid w:val="00E77B3B"/>
    <w:rsid w:val="00E77D98"/>
    <w:rsid w:val="00E77EDC"/>
    <w:rsid w:val="00E80B5B"/>
    <w:rsid w:val="00E80E6A"/>
    <w:rsid w:val="00E80F0D"/>
    <w:rsid w:val="00E81F15"/>
    <w:rsid w:val="00E8216F"/>
    <w:rsid w:val="00E827BA"/>
    <w:rsid w:val="00E82A6E"/>
    <w:rsid w:val="00E82E7C"/>
    <w:rsid w:val="00E83C44"/>
    <w:rsid w:val="00E848F3"/>
    <w:rsid w:val="00E84D6A"/>
    <w:rsid w:val="00E84F7C"/>
    <w:rsid w:val="00E8623A"/>
    <w:rsid w:val="00E86851"/>
    <w:rsid w:val="00E86A88"/>
    <w:rsid w:val="00E86D81"/>
    <w:rsid w:val="00E8703E"/>
    <w:rsid w:val="00E875B9"/>
    <w:rsid w:val="00E912C9"/>
    <w:rsid w:val="00E91B72"/>
    <w:rsid w:val="00E9233F"/>
    <w:rsid w:val="00E92C71"/>
    <w:rsid w:val="00E93763"/>
    <w:rsid w:val="00E93873"/>
    <w:rsid w:val="00E9471B"/>
    <w:rsid w:val="00E94AB4"/>
    <w:rsid w:val="00E94E36"/>
    <w:rsid w:val="00E95B8A"/>
    <w:rsid w:val="00E95E8F"/>
    <w:rsid w:val="00E96756"/>
    <w:rsid w:val="00E97A77"/>
    <w:rsid w:val="00E97CFF"/>
    <w:rsid w:val="00EA01D5"/>
    <w:rsid w:val="00EA15C1"/>
    <w:rsid w:val="00EA1FF6"/>
    <w:rsid w:val="00EA2200"/>
    <w:rsid w:val="00EA28E7"/>
    <w:rsid w:val="00EA297E"/>
    <w:rsid w:val="00EA2C4B"/>
    <w:rsid w:val="00EA32EE"/>
    <w:rsid w:val="00EA3849"/>
    <w:rsid w:val="00EA3974"/>
    <w:rsid w:val="00EA453B"/>
    <w:rsid w:val="00EA48C5"/>
    <w:rsid w:val="00EA4A4C"/>
    <w:rsid w:val="00EA4B35"/>
    <w:rsid w:val="00EA51AA"/>
    <w:rsid w:val="00EA566B"/>
    <w:rsid w:val="00EA696D"/>
    <w:rsid w:val="00EA6A48"/>
    <w:rsid w:val="00EA7062"/>
    <w:rsid w:val="00EA717C"/>
    <w:rsid w:val="00EA722C"/>
    <w:rsid w:val="00EA7499"/>
    <w:rsid w:val="00EA7556"/>
    <w:rsid w:val="00EB02B5"/>
    <w:rsid w:val="00EB0528"/>
    <w:rsid w:val="00EB0AC9"/>
    <w:rsid w:val="00EB11A4"/>
    <w:rsid w:val="00EB1205"/>
    <w:rsid w:val="00EB168E"/>
    <w:rsid w:val="00EB1DF2"/>
    <w:rsid w:val="00EB1E1F"/>
    <w:rsid w:val="00EB207F"/>
    <w:rsid w:val="00EB2B6E"/>
    <w:rsid w:val="00EB2B70"/>
    <w:rsid w:val="00EB2D41"/>
    <w:rsid w:val="00EB3262"/>
    <w:rsid w:val="00EB3E27"/>
    <w:rsid w:val="00EB3EC0"/>
    <w:rsid w:val="00EB44ED"/>
    <w:rsid w:val="00EB4A6D"/>
    <w:rsid w:val="00EB5AE6"/>
    <w:rsid w:val="00EB5C2D"/>
    <w:rsid w:val="00EB605E"/>
    <w:rsid w:val="00EB6359"/>
    <w:rsid w:val="00EB696F"/>
    <w:rsid w:val="00EB6A7C"/>
    <w:rsid w:val="00EB6B6B"/>
    <w:rsid w:val="00EB6EAE"/>
    <w:rsid w:val="00EB71C6"/>
    <w:rsid w:val="00EB7968"/>
    <w:rsid w:val="00EB7A22"/>
    <w:rsid w:val="00EB7A94"/>
    <w:rsid w:val="00EC035A"/>
    <w:rsid w:val="00EC0541"/>
    <w:rsid w:val="00EC0E4D"/>
    <w:rsid w:val="00EC202F"/>
    <w:rsid w:val="00EC2070"/>
    <w:rsid w:val="00EC231C"/>
    <w:rsid w:val="00EC2ADA"/>
    <w:rsid w:val="00EC3044"/>
    <w:rsid w:val="00EC3887"/>
    <w:rsid w:val="00EC460F"/>
    <w:rsid w:val="00EC472C"/>
    <w:rsid w:val="00EC4B0F"/>
    <w:rsid w:val="00EC4EE0"/>
    <w:rsid w:val="00EC5B8F"/>
    <w:rsid w:val="00EC645C"/>
    <w:rsid w:val="00EC69A3"/>
    <w:rsid w:val="00EC7482"/>
    <w:rsid w:val="00EC7541"/>
    <w:rsid w:val="00EC76CC"/>
    <w:rsid w:val="00EC7C12"/>
    <w:rsid w:val="00ED0494"/>
    <w:rsid w:val="00ED0B84"/>
    <w:rsid w:val="00ED1109"/>
    <w:rsid w:val="00ED11CB"/>
    <w:rsid w:val="00ED145D"/>
    <w:rsid w:val="00ED1DD8"/>
    <w:rsid w:val="00ED238A"/>
    <w:rsid w:val="00ED2E81"/>
    <w:rsid w:val="00ED396D"/>
    <w:rsid w:val="00ED3B66"/>
    <w:rsid w:val="00ED4A46"/>
    <w:rsid w:val="00ED57CC"/>
    <w:rsid w:val="00ED624F"/>
    <w:rsid w:val="00ED68FD"/>
    <w:rsid w:val="00ED6DAD"/>
    <w:rsid w:val="00ED6F41"/>
    <w:rsid w:val="00ED7477"/>
    <w:rsid w:val="00ED7478"/>
    <w:rsid w:val="00ED7F44"/>
    <w:rsid w:val="00EE0E36"/>
    <w:rsid w:val="00EE1292"/>
    <w:rsid w:val="00EE12FA"/>
    <w:rsid w:val="00EE1CEA"/>
    <w:rsid w:val="00EE2102"/>
    <w:rsid w:val="00EE295C"/>
    <w:rsid w:val="00EE2F13"/>
    <w:rsid w:val="00EE34D2"/>
    <w:rsid w:val="00EE4F6E"/>
    <w:rsid w:val="00EE543A"/>
    <w:rsid w:val="00EE57CE"/>
    <w:rsid w:val="00EE5E7E"/>
    <w:rsid w:val="00EE6160"/>
    <w:rsid w:val="00EE6BFA"/>
    <w:rsid w:val="00EE6D81"/>
    <w:rsid w:val="00EE701B"/>
    <w:rsid w:val="00EE74FF"/>
    <w:rsid w:val="00EE7786"/>
    <w:rsid w:val="00EE7809"/>
    <w:rsid w:val="00EF0025"/>
    <w:rsid w:val="00EF05D5"/>
    <w:rsid w:val="00EF0B9A"/>
    <w:rsid w:val="00EF0EB1"/>
    <w:rsid w:val="00EF15AB"/>
    <w:rsid w:val="00EF1DCD"/>
    <w:rsid w:val="00EF2BC6"/>
    <w:rsid w:val="00EF30CD"/>
    <w:rsid w:val="00EF351C"/>
    <w:rsid w:val="00EF41C0"/>
    <w:rsid w:val="00EF4DC2"/>
    <w:rsid w:val="00EF4E6A"/>
    <w:rsid w:val="00EF4F52"/>
    <w:rsid w:val="00EF5386"/>
    <w:rsid w:val="00EF57D2"/>
    <w:rsid w:val="00EF5A5F"/>
    <w:rsid w:val="00EF5C7E"/>
    <w:rsid w:val="00EF5D29"/>
    <w:rsid w:val="00EF61D7"/>
    <w:rsid w:val="00EF6684"/>
    <w:rsid w:val="00EF7162"/>
    <w:rsid w:val="00EF724C"/>
    <w:rsid w:val="00EF782A"/>
    <w:rsid w:val="00EF7CF4"/>
    <w:rsid w:val="00EF7E14"/>
    <w:rsid w:val="00EF7EB5"/>
    <w:rsid w:val="00F0035A"/>
    <w:rsid w:val="00F004C0"/>
    <w:rsid w:val="00F009AE"/>
    <w:rsid w:val="00F009C3"/>
    <w:rsid w:val="00F011C2"/>
    <w:rsid w:val="00F016B7"/>
    <w:rsid w:val="00F033CC"/>
    <w:rsid w:val="00F03501"/>
    <w:rsid w:val="00F03D3F"/>
    <w:rsid w:val="00F03FB0"/>
    <w:rsid w:val="00F042BC"/>
    <w:rsid w:val="00F046CA"/>
    <w:rsid w:val="00F051B2"/>
    <w:rsid w:val="00F051BC"/>
    <w:rsid w:val="00F05877"/>
    <w:rsid w:val="00F05A87"/>
    <w:rsid w:val="00F05F6C"/>
    <w:rsid w:val="00F061FF"/>
    <w:rsid w:val="00F068D5"/>
    <w:rsid w:val="00F07706"/>
    <w:rsid w:val="00F1019F"/>
    <w:rsid w:val="00F10371"/>
    <w:rsid w:val="00F10968"/>
    <w:rsid w:val="00F10B59"/>
    <w:rsid w:val="00F10E14"/>
    <w:rsid w:val="00F110EA"/>
    <w:rsid w:val="00F123A0"/>
    <w:rsid w:val="00F13238"/>
    <w:rsid w:val="00F13569"/>
    <w:rsid w:val="00F136A8"/>
    <w:rsid w:val="00F14EA9"/>
    <w:rsid w:val="00F15227"/>
    <w:rsid w:val="00F15259"/>
    <w:rsid w:val="00F15DF9"/>
    <w:rsid w:val="00F16E46"/>
    <w:rsid w:val="00F17B3C"/>
    <w:rsid w:val="00F17BAD"/>
    <w:rsid w:val="00F204BC"/>
    <w:rsid w:val="00F204F9"/>
    <w:rsid w:val="00F20A59"/>
    <w:rsid w:val="00F21707"/>
    <w:rsid w:val="00F22827"/>
    <w:rsid w:val="00F22C95"/>
    <w:rsid w:val="00F22E3C"/>
    <w:rsid w:val="00F24E3F"/>
    <w:rsid w:val="00F24EAC"/>
    <w:rsid w:val="00F257F6"/>
    <w:rsid w:val="00F25B86"/>
    <w:rsid w:val="00F260B1"/>
    <w:rsid w:val="00F262D8"/>
    <w:rsid w:val="00F26C8E"/>
    <w:rsid w:val="00F278A3"/>
    <w:rsid w:val="00F27AFF"/>
    <w:rsid w:val="00F306FC"/>
    <w:rsid w:val="00F30847"/>
    <w:rsid w:val="00F30AFD"/>
    <w:rsid w:val="00F3117E"/>
    <w:rsid w:val="00F3147D"/>
    <w:rsid w:val="00F31656"/>
    <w:rsid w:val="00F318C5"/>
    <w:rsid w:val="00F32A40"/>
    <w:rsid w:val="00F32CF4"/>
    <w:rsid w:val="00F3319C"/>
    <w:rsid w:val="00F339A9"/>
    <w:rsid w:val="00F33F53"/>
    <w:rsid w:val="00F34A64"/>
    <w:rsid w:val="00F34CCF"/>
    <w:rsid w:val="00F35A76"/>
    <w:rsid w:val="00F35B37"/>
    <w:rsid w:val="00F360E1"/>
    <w:rsid w:val="00F36164"/>
    <w:rsid w:val="00F36199"/>
    <w:rsid w:val="00F3763F"/>
    <w:rsid w:val="00F3774E"/>
    <w:rsid w:val="00F37BD6"/>
    <w:rsid w:val="00F4010B"/>
    <w:rsid w:val="00F40444"/>
    <w:rsid w:val="00F4083D"/>
    <w:rsid w:val="00F4084E"/>
    <w:rsid w:val="00F40B5D"/>
    <w:rsid w:val="00F40B71"/>
    <w:rsid w:val="00F40C24"/>
    <w:rsid w:val="00F40CF6"/>
    <w:rsid w:val="00F40F89"/>
    <w:rsid w:val="00F411D7"/>
    <w:rsid w:val="00F413B2"/>
    <w:rsid w:val="00F413D7"/>
    <w:rsid w:val="00F41752"/>
    <w:rsid w:val="00F420C0"/>
    <w:rsid w:val="00F4219B"/>
    <w:rsid w:val="00F422AA"/>
    <w:rsid w:val="00F42303"/>
    <w:rsid w:val="00F42358"/>
    <w:rsid w:val="00F4249F"/>
    <w:rsid w:val="00F426DB"/>
    <w:rsid w:val="00F43DCF"/>
    <w:rsid w:val="00F44AE4"/>
    <w:rsid w:val="00F45155"/>
    <w:rsid w:val="00F4517C"/>
    <w:rsid w:val="00F452C7"/>
    <w:rsid w:val="00F456A9"/>
    <w:rsid w:val="00F45B2C"/>
    <w:rsid w:val="00F464AB"/>
    <w:rsid w:val="00F46E19"/>
    <w:rsid w:val="00F47056"/>
    <w:rsid w:val="00F47324"/>
    <w:rsid w:val="00F47C2D"/>
    <w:rsid w:val="00F47D04"/>
    <w:rsid w:val="00F47FCB"/>
    <w:rsid w:val="00F50565"/>
    <w:rsid w:val="00F5066C"/>
    <w:rsid w:val="00F50827"/>
    <w:rsid w:val="00F508E5"/>
    <w:rsid w:val="00F512DF"/>
    <w:rsid w:val="00F5257C"/>
    <w:rsid w:val="00F52889"/>
    <w:rsid w:val="00F52950"/>
    <w:rsid w:val="00F53620"/>
    <w:rsid w:val="00F537FF"/>
    <w:rsid w:val="00F53C07"/>
    <w:rsid w:val="00F54B30"/>
    <w:rsid w:val="00F54E46"/>
    <w:rsid w:val="00F550BF"/>
    <w:rsid w:val="00F5535D"/>
    <w:rsid w:val="00F55AA9"/>
    <w:rsid w:val="00F56189"/>
    <w:rsid w:val="00F5631F"/>
    <w:rsid w:val="00F563D3"/>
    <w:rsid w:val="00F56560"/>
    <w:rsid w:val="00F56E88"/>
    <w:rsid w:val="00F571A8"/>
    <w:rsid w:val="00F571B3"/>
    <w:rsid w:val="00F57CD8"/>
    <w:rsid w:val="00F60025"/>
    <w:rsid w:val="00F61004"/>
    <w:rsid w:val="00F6169E"/>
    <w:rsid w:val="00F6240A"/>
    <w:rsid w:val="00F62560"/>
    <w:rsid w:val="00F62A06"/>
    <w:rsid w:val="00F62AEA"/>
    <w:rsid w:val="00F62C80"/>
    <w:rsid w:val="00F6310E"/>
    <w:rsid w:val="00F636A9"/>
    <w:rsid w:val="00F63A0C"/>
    <w:rsid w:val="00F6469B"/>
    <w:rsid w:val="00F6497C"/>
    <w:rsid w:val="00F64EC7"/>
    <w:rsid w:val="00F64FC9"/>
    <w:rsid w:val="00F650EC"/>
    <w:rsid w:val="00F65653"/>
    <w:rsid w:val="00F6572A"/>
    <w:rsid w:val="00F65BE8"/>
    <w:rsid w:val="00F66208"/>
    <w:rsid w:val="00F66298"/>
    <w:rsid w:val="00F662A0"/>
    <w:rsid w:val="00F664EA"/>
    <w:rsid w:val="00F66EBC"/>
    <w:rsid w:val="00F66F1E"/>
    <w:rsid w:val="00F67A79"/>
    <w:rsid w:val="00F67C68"/>
    <w:rsid w:val="00F67E27"/>
    <w:rsid w:val="00F70FEE"/>
    <w:rsid w:val="00F71701"/>
    <w:rsid w:val="00F71856"/>
    <w:rsid w:val="00F71EA4"/>
    <w:rsid w:val="00F727EF"/>
    <w:rsid w:val="00F72A76"/>
    <w:rsid w:val="00F73AEA"/>
    <w:rsid w:val="00F7411C"/>
    <w:rsid w:val="00F7441A"/>
    <w:rsid w:val="00F764EB"/>
    <w:rsid w:val="00F76C0A"/>
    <w:rsid w:val="00F7781E"/>
    <w:rsid w:val="00F80490"/>
    <w:rsid w:val="00F809D3"/>
    <w:rsid w:val="00F80E59"/>
    <w:rsid w:val="00F8125D"/>
    <w:rsid w:val="00F81571"/>
    <w:rsid w:val="00F81B39"/>
    <w:rsid w:val="00F82644"/>
    <w:rsid w:val="00F82CB1"/>
    <w:rsid w:val="00F83168"/>
    <w:rsid w:val="00F8330C"/>
    <w:rsid w:val="00F83760"/>
    <w:rsid w:val="00F83C53"/>
    <w:rsid w:val="00F84EE0"/>
    <w:rsid w:val="00F84FBC"/>
    <w:rsid w:val="00F854C7"/>
    <w:rsid w:val="00F85EBC"/>
    <w:rsid w:val="00F85FB8"/>
    <w:rsid w:val="00F86458"/>
    <w:rsid w:val="00F86D62"/>
    <w:rsid w:val="00F87048"/>
    <w:rsid w:val="00F872A6"/>
    <w:rsid w:val="00F87690"/>
    <w:rsid w:val="00F90659"/>
    <w:rsid w:val="00F90E67"/>
    <w:rsid w:val="00F91036"/>
    <w:rsid w:val="00F9103F"/>
    <w:rsid w:val="00F91359"/>
    <w:rsid w:val="00F921D4"/>
    <w:rsid w:val="00F92D04"/>
    <w:rsid w:val="00F93B9A"/>
    <w:rsid w:val="00F93D5C"/>
    <w:rsid w:val="00F9492A"/>
    <w:rsid w:val="00F94BD8"/>
    <w:rsid w:val="00F94DC8"/>
    <w:rsid w:val="00F95C8C"/>
    <w:rsid w:val="00F95CCF"/>
    <w:rsid w:val="00F96958"/>
    <w:rsid w:val="00F96F95"/>
    <w:rsid w:val="00F9741C"/>
    <w:rsid w:val="00FA01AB"/>
    <w:rsid w:val="00FA0305"/>
    <w:rsid w:val="00FA1158"/>
    <w:rsid w:val="00FA1582"/>
    <w:rsid w:val="00FA1A7B"/>
    <w:rsid w:val="00FA2396"/>
    <w:rsid w:val="00FA2558"/>
    <w:rsid w:val="00FA2BF8"/>
    <w:rsid w:val="00FA3319"/>
    <w:rsid w:val="00FA4687"/>
    <w:rsid w:val="00FA46C1"/>
    <w:rsid w:val="00FA5433"/>
    <w:rsid w:val="00FA5636"/>
    <w:rsid w:val="00FA5AB6"/>
    <w:rsid w:val="00FA697A"/>
    <w:rsid w:val="00FA6DE8"/>
    <w:rsid w:val="00FA7503"/>
    <w:rsid w:val="00FA7817"/>
    <w:rsid w:val="00FA7CFC"/>
    <w:rsid w:val="00FA7D37"/>
    <w:rsid w:val="00FB0DD9"/>
    <w:rsid w:val="00FB16D7"/>
    <w:rsid w:val="00FB16F1"/>
    <w:rsid w:val="00FB17A0"/>
    <w:rsid w:val="00FB28E4"/>
    <w:rsid w:val="00FB29D6"/>
    <w:rsid w:val="00FB2D00"/>
    <w:rsid w:val="00FB2E66"/>
    <w:rsid w:val="00FB3311"/>
    <w:rsid w:val="00FB33FB"/>
    <w:rsid w:val="00FB370E"/>
    <w:rsid w:val="00FB3ADD"/>
    <w:rsid w:val="00FB3B51"/>
    <w:rsid w:val="00FB3BD8"/>
    <w:rsid w:val="00FB4B45"/>
    <w:rsid w:val="00FB53A7"/>
    <w:rsid w:val="00FB5473"/>
    <w:rsid w:val="00FB5774"/>
    <w:rsid w:val="00FB6CFC"/>
    <w:rsid w:val="00FB6DBC"/>
    <w:rsid w:val="00FC0E62"/>
    <w:rsid w:val="00FC13CF"/>
    <w:rsid w:val="00FC180B"/>
    <w:rsid w:val="00FC1D9F"/>
    <w:rsid w:val="00FC1E14"/>
    <w:rsid w:val="00FC2354"/>
    <w:rsid w:val="00FC248C"/>
    <w:rsid w:val="00FC25B4"/>
    <w:rsid w:val="00FC2F10"/>
    <w:rsid w:val="00FC3D62"/>
    <w:rsid w:val="00FC45CD"/>
    <w:rsid w:val="00FC4C27"/>
    <w:rsid w:val="00FC591E"/>
    <w:rsid w:val="00FC598C"/>
    <w:rsid w:val="00FC5CFA"/>
    <w:rsid w:val="00FC5CFE"/>
    <w:rsid w:val="00FD0153"/>
    <w:rsid w:val="00FD024B"/>
    <w:rsid w:val="00FD0A55"/>
    <w:rsid w:val="00FD0A92"/>
    <w:rsid w:val="00FD0B94"/>
    <w:rsid w:val="00FD0D90"/>
    <w:rsid w:val="00FD144B"/>
    <w:rsid w:val="00FD149A"/>
    <w:rsid w:val="00FD1554"/>
    <w:rsid w:val="00FD17BE"/>
    <w:rsid w:val="00FD1BC9"/>
    <w:rsid w:val="00FD2414"/>
    <w:rsid w:val="00FD2525"/>
    <w:rsid w:val="00FD255E"/>
    <w:rsid w:val="00FD2A52"/>
    <w:rsid w:val="00FD2BA0"/>
    <w:rsid w:val="00FD2ECA"/>
    <w:rsid w:val="00FD335C"/>
    <w:rsid w:val="00FD3921"/>
    <w:rsid w:val="00FD3FB0"/>
    <w:rsid w:val="00FD418E"/>
    <w:rsid w:val="00FD43A1"/>
    <w:rsid w:val="00FD5059"/>
    <w:rsid w:val="00FD5176"/>
    <w:rsid w:val="00FD528B"/>
    <w:rsid w:val="00FD61E9"/>
    <w:rsid w:val="00FD6232"/>
    <w:rsid w:val="00FD6B06"/>
    <w:rsid w:val="00FD6D49"/>
    <w:rsid w:val="00FD7039"/>
    <w:rsid w:val="00FD75EF"/>
    <w:rsid w:val="00FD7A3F"/>
    <w:rsid w:val="00FD7EAF"/>
    <w:rsid w:val="00FE0111"/>
    <w:rsid w:val="00FE0949"/>
    <w:rsid w:val="00FE312C"/>
    <w:rsid w:val="00FE3495"/>
    <w:rsid w:val="00FE357E"/>
    <w:rsid w:val="00FE41CA"/>
    <w:rsid w:val="00FE43CF"/>
    <w:rsid w:val="00FE4F7A"/>
    <w:rsid w:val="00FE5B7D"/>
    <w:rsid w:val="00FE5D89"/>
    <w:rsid w:val="00FE5D8F"/>
    <w:rsid w:val="00FE6609"/>
    <w:rsid w:val="00FE68AA"/>
    <w:rsid w:val="00FE69EF"/>
    <w:rsid w:val="00FE6C9D"/>
    <w:rsid w:val="00FE7956"/>
    <w:rsid w:val="00FF03F3"/>
    <w:rsid w:val="00FF15DC"/>
    <w:rsid w:val="00FF18A1"/>
    <w:rsid w:val="00FF1D13"/>
    <w:rsid w:val="00FF2367"/>
    <w:rsid w:val="00FF23C0"/>
    <w:rsid w:val="00FF26F7"/>
    <w:rsid w:val="00FF275C"/>
    <w:rsid w:val="00FF37F7"/>
    <w:rsid w:val="00FF3ECF"/>
    <w:rsid w:val="00FF44EF"/>
    <w:rsid w:val="00FF5178"/>
    <w:rsid w:val="00FF542D"/>
    <w:rsid w:val="00FF6683"/>
    <w:rsid w:val="00FF67E5"/>
    <w:rsid w:val="00FF6F4D"/>
    <w:rsid w:val="00FF71DF"/>
    <w:rsid w:val="00FF7C3A"/>
    <w:rsid w:val="00FF7E21"/>
    <w:rsid w:val="21103F41"/>
    <w:rsid w:val="72E7F1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F6E9BB"/>
  <w15:docId w15:val="{9F81142D-0951-4C47-8D03-17F554E83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2"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4149F"/>
  </w:style>
  <w:style w:type="paragraph" w:styleId="Heading2">
    <w:name w:val="heading 2"/>
    <w:basedOn w:val="Normal"/>
    <w:next w:val="Normal"/>
    <w:link w:val="Heading2Char"/>
    <w:autoRedefine/>
    <w:qFormat/>
    <w:rsid w:val="00B16DF7"/>
    <w:pPr>
      <w:spacing w:after="40"/>
      <w:jc w:val="both"/>
      <w:outlineLvl w:val="1"/>
    </w:pPr>
    <w:rPr>
      <w:rFonts w:ascii="Tahoma" w:hAnsi="Tahoma" w:cs="Arial"/>
      <w:bCs/>
      <w:iCs/>
      <w:sz w:val="16"/>
      <w:szCs w:val="28"/>
      <w:lang w:eastAsia="lt-LT"/>
    </w:rPr>
  </w:style>
  <w:style w:type="paragraph" w:styleId="Heading3">
    <w:name w:val="heading 3"/>
    <w:basedOn w:val="Normal"/>
    <w:next w:val="Normal"/>
    <w:link w:val="Heading3Char"/>
    <w:rsid w:val="00B16DF7"/>
    <w:pPr>
      <w:keepNext/>
      <w:keepLines/>
      <w:spacing w:before="4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rsid w:val="00D737DB"/>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6970CE"/>
    <w:rPr>
      <w:color w:val="808080"/>
    </w:rPr>
  </w:style>
  <w:style w:type="paragraph" w:styleId="FootnoteText">
    <w:name w:val="footnote text"/>
    <w:aliases w:val="ColumnText,Footnote Text Char Char,Footnote Text Char2,Footnote Text Char1 Char Char,Footnote Text Char Char Char Char,Footnote Text Char1 Char Char Char Char,Footnote Text Char Char1 Char Char Char Char Char,Char,Footnote,fn"/>
    <w:basedOn w:val="Normal"/>
    <w:link w:val="FootnoteTextChar"/>
    <w:uiPriority w:val="99"/>
    <w:unhideWhenUsed/>
    <w:qFormat/>
    <w:rsid w:val="00FD6B06"/>
    <w:rPr>
      <w:sz w:val="20"/>
    </w:rPr>
  </w:style>
  <w:style w:type="character" w:customStyle="1" w:styleId="FootnoteTextChar">
    <w:name w:val="Footnote Text Char"/>
    <w:aliases w:val="ColumnText Char,Footnote Text Char Char Char,Footnote Text Char2 Char,Footnote Text Char1 Char Char Char,Footnote Text Char Char Char Char Char,Footnote Text Char1 Char Char Char Char Char,Char Char,Footnote Char,fn Char"/>
    <w:basedOn w:val="DefaultParagraphFont"/>
    <w:link w:val="FootnoteText"/>
    <w:uiPriority w:val="99"/>
    <w:qFormat/>
    <w:rsid w:val="00FD6B06"/>
    <w:rPr>
      <w:sz w:val="20"/>
    </w:rPr>
  </w:style>
  <w:style w:type="character" w:styleId="FootnoteReference">
    <w:name w:val="footnote reference"/>
    <w:aliases w:val="Footnote symbol,Nota,Footnote number,de nota al pie,Ref,SUPERS,Voetnootmarkering,fr,o,(NECG) Footnote Reference,-E Fußnotenzeichen,ESPON Footnote No,Footnote call,Odwołanie przypisu,Footnote Reference Number,BVI fnr,Style 4,FR"/>
    <w:basedOn w:val="DefaultParagraphFont"/>
    <w:unhideWhenUsed/>
    <w:qFormat/>
    <w:rsid w:val="00FD6B06"/>
    <w:rPr>
      <w:vertAlign w:val="superscript"/>
    </w:rPr>
  </w:style>
  <w:style w:type="paragraph" w:styleId="ListParagraph">
    <w:name w:val="List Paragraph"/>
    <w:aliases w:val="ERP-List Paragraph,List Paragraph1,List Paragraph11,Numbering,List Paragraph Red,Bullet EY,List Paragraph2,Buletai,List Paragraph21,lp1,Bullet 1,Use Case List Paragraph,List Paragraph111,Paragraph,lp11,Bullet Number,Lentele,List Paragr1"/>
    <w:basedOn w:val="Normal"/>
    <w:link w:val="ListParagraphChar"/>
    <w:uiPriority w:val="34"/>
    <w:qFormat/>
    <w:rsid w:val="00FD6B06"/>
    <w:pPr>
      <w:ind w:left="720"/>
      <w:contextualSpacing/>
    </w:pPr>
  </w:style>
  <w:style w:type="character" w:styleId="CommentReference">
    <w:name w:val="annotation reference"/>
    <w:basedOn w:val="DefaultParagraphFont"/>
    <w:uiPriority w:val="99"/>
    <w:unhideWhenUsed/>
    <w:rsid w:val="009828ED"/>
    <w:rPr>
      <w:sz w:val="16"/>
      <w:szCs w:val="16"/>
    </w:rPr>
  </w:style>
  <w:style w:type="paragraph" w:styleId="CommentText">
    <w:name w:val="annotation text"/>
    <w:aliases w:val="Diagrama Diagrama Diagrama,Diagrama Diagrama"/>
    <w:basedOn w:val="Normal"/>
    <w:link w:val="CommentTextChar"/>
    <w:uiPriority w:val="99"/>
    <w:unhideWhenUsed/>
    <w:rsid w:val="009828ED"/>
    <w:rPr>
      <w:sz w:val="20"/>
    </w:rPr>
  </w:style>
  <w:style w:type="character" w:customStyle="1" w:styleId="CommentTextChar">
    <w:name w:val="Comment Text Char"/>
    <w:aliases w:val="Diagrama Diagrama Diagrama Char,Diagrama Diagrama Char"/>
    <w:basedOn w:val="DefaultParagraphFont"/>
    <w:link w:val="CommentText"/>
    <w:uiPriority w:val="99"/>
    <w:rsid w:val="009828ED"/>
    <w:rPr>
      <w:sz w:val="20"/>
    </w:rPr>
  </w:style>
  <w:style w:type="paragraph" w:styleId="CommentSubject">
    <w:name w:val="annotation subject"/>
    <w:basedOn w:val="CommentText"/>
    <w:next w:val="CommentText"/>
    <w:link w:val="CommentSubjectChar"/>
    <w:semiHidden/>
    <w:unhideWhenUsed/>
    <w:rsid w:val="009828ED"/>
    <w:rPr>
      <w:b/>
      <w:bCs/>
    </w:rPr>
  </w:style>
  <w:style w:type="character" w:customStyle="1" w:styleId="CommentSubjectChar">
    <w:name w:val="Comment Subject Char"/>
    <w:basedOn w:val="CommentTextChar"/>
    <w:link w:val="CommentSubject"/>
    <w:semiHidden/>
    <w:rsid w:val="009828ED"/>
    <w:rPr>
      <w:b/>
      <w:bCs/>
      <w:sz w:val="20"/>
    </w:rPr>
  </w:style>
  <w:style w:type="paragraph" w:styleId="Revision">
    <w:name w:val="Revision"/>
    <w:hidden/>
    <w:semiHidden/>
    <w:rsid w:val="00C45D4D"/>
  </w:style>
  <w:style w:type="character" w:styleId="Hyperlink">
    <w:name w:val="Hyperlink"/>
    <w:aliases w:val="Alna"/>
    <w:basedOn w:val="DefaultParagraphFont"/>
    <w:rsid w:val="0083730F"/>
    <w:rPr>
      <w:color w:val="0000FF"/>
      <w:u w:val="single"/>
    </w:rPr>
  </w:style>
  <w:style w:type="character" w:styleId="UnresolvedMention">
    <w:name w:val="Unresolved Mention"/>
    <w:basedOn w:val="DefaultParagraphFont"/>
    <w:uiPriority w:val="99"/>
    <w:semiHidden/>
    <w:unhideWhenUsed/>
    <w:rsid w:val="006A34D2"/>
    <w:rPr>
      <w:color w:val="605E5C"/>
      <w:shd w:val="clear" w:color="auto" w:fill="E1DFDD"/>
    </w:rPr>
  </w:style>
  <w:style w:type="table" w:styleId="TableGrid">
    <w:name w:val="Table Grid"/>
    <w:basedOn w:val="TableNormal"/>
    <w:rsid w:val="003B48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AF50D7"/>
    <w:rPr>
      <w:color w:val="954F72" w:themeColor="followedHyperlink"/>
      <w:u w:val="single"/>
    </w:rPr>
  </w:style>
  <w:style w:type="paragraph" w:styleId="BodyText">
    <w:name w:val="Body Text"/>
    <w:basedOn w:val="Normal"/>
    <w:link w:val="BodyTextChar"/>
    <w:semiHidden/>
    <w:unhideWhenUsed/>
    <w:rsid w:val="00526DB1"/>
    <w:pPr>
      <w:spacing w:after="120"/>
    </w:pPr>
  </w:style>
  <w:style w:type="character" w:customStyle="1" w:styleId="BodyTextChar">
    <w:name w:val="Body Text Char"/>
    <w:basedOn w:val="DefaultParagraphFont"/>
    <w:link w:val="BodyText"/>
    <w:semiHidden/>
    <w:rsid w:val="00526DB1"/>
  </w:style>
  <w:style w:type="character" w:customStyle="1" w:styleId="normaltextrun">
    <w:name w:val="normaltextrun"/>
    <w:basedOn w:val="DefaultParagraphFont"/>
    <w:rsid w:val="004638AF"/>
  </w:style>
  <w:style w:type="character" w:customStyle="1" w:styleId="wysiwyg-font-size-medium">
    <w:name w:val="wysiwyg-font-size-medium"/>
    <w:basedOn w:val="DefaultParagraphFont"/>
    <w:rsid w:val="00A313E2"/>
  </w:style>
  <w:style w:type="character" w:customStyle="1" w:styleId="Heading2Char">
    <w:name w:val="Heading 2 Char"/>
    <w:basedOn w:val="DefaultParagraphFont"/>
    <w:link w:val="Heading2"/>
    <w:rsid w:val="00B16DF7"/>
    <w:rPr>
      <w:rFonts w:ascii="Tahoma" w:hAnsi="Tahoma" w:cs="Arial"/>
      <w:bCs/>
      <w:iCs/>
      <w:sz w:val="16"/>
      <w:szCs w:val="28"/>
      <w:lang w:eastAsia="lt-LT"/>
    </w:rPr>
  </w:style>
  <w:style w:type="character" w:customStyle="1" w:styleId="Heading3Char">
    <w:name w:val="Heading 3 Char"/>
    <w:basedOn w:val="DefaultParagraphFont"/>
    <w:link w:val="Heading3"/>
    <w:rsid w:val="00B16DF7"/>
    <w:rPr>
      <w:rFonts w:asciiTheme="majorHAnsi" w:eastAsiaTheme="majorEastAsia" w:hAnsiTheme="majorHAnsi" w:cstheme="majorBidi"/>
      <w:color w:val="1F3763" w:themeColor="accent1" w:themeShade="7F"/>
      <w:szCs w:val="24"/>
    </w:rPr>
  </w:style>
  <w:style w:type="character" w:customStyle="1" w:styleId="FootnoteTextChar1">
    <w:name w:val="Footnote Text Char1"/>
    <w:aliases w:val=" Diagrama1 Char,Diagrama1 Char1,ColumnText Char1,Footnote Text Char Char Char1,Footnote Text Char2 Char1,Footnote Text Char1 Char Char Char1,Footnote Text Char Char Char Char Char1,Footnote Text Char1 Char Char Char Char Char1"/>
    <w:basedOn w:val="DefaultParagraphFont"/>
    <w:uiPriority w:val="99"/>
    <w:rsid w:val="00001EBC"/>
    <w:rPr>
      <w:rFonts w:ascii="Times New Roman" w:eastAsia="Times New Roman" w:hAnsi="Times New Roman" w:cs="Times New Roman"/>
      <w:sz w:val="20"/>
      <w:szCs w:val="20"/>
    </w:rPr>
  </w:style>
  <w:style w:type="character" w:customStyle="1" w:styleId="CharStyle18">
    <w:name w:val="CharStyle18"/>
    <w:rsid w:val="00540EDB"/>
    <w:rPr>
      <w:rFonts w:ascii="Times New Roman" w:eastAsia="Times New Roman" w:hAnsi="Times New Roman" w:cs="Times New Roman"/>
      <w:b w:val="0"/>
      <w:bCs w:val="0"/>
      <w:i w:val="0"/>
      <w:iCs w:val="0"/>
      <w:strike w:val="0"/>
      <w:dstrike w:val="0"/>
      <w:color w:val="000000"/>
      <w:spacing w:val="0"/>
      <w:w w:val="100"/>
      <w:position w:val="0"/>
      <w:sz w:val="24"/>
      <w:szCs w:val="24"/>
      <w:u w:val="none"/>
      <w:vertAlign w:val="baseline"/>
    </w:rPr>
  </w:style>
  <w:style w:type="paragraph" w:customStyle="1" w:styleId="VPT">
    <w:name w:val="VPT"/>
    <w:basedOn w:val="Normal"/>
    <w:link w:val="VPTDiagrama"/>
    <w:qFormat/>
    <w:rsid w:val="008228A7"/>
    <w:pPr>
      <w:tabs>
        <w:tab w:val="left" w:pos="0"/>
      </w:tabs>
      <w:spacing w:line="276" w:lineRule="auto"/>
      <w:ind w:firstLine="1134"/>
    </w:pPr>
    <w:rPr>
      <w:rFonts w:asciiTheme="minorHAnsi" w:hAnsiTheme="minorHAnsi" w:cstheme="minorHAnsi"/>
      <w:i/>
      <w:color w:val="000000"/>
      <w:szCs w:val="24"/>
      <w:lang w:eastAsia="lt-LT"/>
    </w:rPr>
  </w:style>
  <w:style w:type="character" w:customStyle="1" w:styleId="VPTDiagrama">
    <w:name w:val="VPT Diagrama"/>
    <w:basedOn w:val="DefaultParagraphFont"/>
    <w:link w:val="VPT"/>
    <w:rsid w:val="008228A7"/>
    <w:rPr>
      <w:rFonts w:asciiTheme="minorHAnsi" w:hAnsiTheme="minorHAnsi" w:cstheme="minorHAnsi"/>
      <w:i/>
      <w:color w:val="000000"/>
      <w:szCs w:val="24"/>
      <w:lang w:eastAsia="lt-LT"/>
    </w:rPr>
  </w:style>
  <w:style w:type="character" w:customStyle="1" w:styleId="ListParagraphChar">
    <w:name w:val="List Paragraph Char"/>
    <w:aliases w:val="ERP-List Paragraph Char,List Paragraph1 Char,List Paragraph11 Char,Numbering Char,List Paragraph Red Char,Bullet EY Char,List Paragraph2 Char,Buletai Char,List Paragraph21 Char,lp1 Char,Bullet 1 Char,Use Case List Paragraph Char"/>
    <w:link w:val="ListParagraph"/>
    <w:uiPriority w:val="34"/>
    <w:locked/>
    <w:rsid w:val="009B1FA6"/>
  </w:style>
  <w:style w:type="character" w:customStyle="1" w:styleId="Heading4Char">
    <w:name w:val="Heading 4 Char"/>
    <w:basedOn w:val="DefaultParagraphFont"/>
    <w:link w:val="Heading4"/>
    <w:rsid w:val="00D737DB"/>
    <w:rPr>
      <w:rFonts w:asciiTheme="majorHAnsi" w:eastAsiaTheme="majorEastAsia" w:hAnsiTheme="majorHAnsi" w:cstheme="majorBidi"/>
      <w:i/>
      <w:iCs/>
      <w:color w:val="2F5496" w:themeColor="accent1" w:themeShade="BF"/>
    </w:rPr>
  </w:style>
  <w:style w:type="paragraph" w:styleId="HTMLPreformatted">
    <w:name w:val="HTML Preformatted"/>
    <w:basedOn w:val="Normal"/>
    <w:link w:val="HTMLPreformattedChar"/>
    <w:unhideWhenUsed/>
    <w:rsid w:val="004272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pPr>
    <w:rPr>
      <w:rFonts w:ascii="Courier New" w:hAnsi="Courier New" w:cs="Courier New"/>
      <w:sz w:val="20"/>
      <w:lang w:eastAsia="lt-LT"/>
    </w:rPr>
  </w:style>
  <w:style w:type="character" w:customStyle="1" w:styleId="HTMLPreformattedChar">
    <w:name w:val="HTML Preformatted Char"/>
    <w:basedOn w:val="DefaultParagraphFont"/>
    <w:link w:val="HTMLPreformatted"/>
    <w:rsid w:val="00427257"/>
    <w:rPr>
      <w:rFonts w:ascii="Courier New" w:hAnsi="Courier New" w:cs="Courier New"/>
      <w:sz w:val="20"/>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82626">
      <w:bodyDiv w:val="1"/>
      <w:marLeft w:val="0"/>
      <w:marRight w:val="0"/>
      <w:marTop w:val="0"/>
      <w:marBottom w:val="0"/>
      <w:divBdr>
        <w:top w:val="none" w:sz="0" w:space="0" w:color="auto"/>
        <w:left w:val="none" w:sz="0" w:space="0" w:color="auto"/>
        <w:bottom w:val="none" w:sz="0" w:space="0" w:color="auto"/>
        <w:right w:val="none" w:sz="0" w:space="0" w:color="auto"/>
      </w:divBdr>
    </w:div>
    <w:div w:id="24642709">
      <w:bodyDiv w:val="1"/>
      <w:marLeft w:val="0"/>
      <w:marRight w:val="0"/>
      <w:marTop w:val="0"/>
      <w:marBottom w:val="0"/>
      <w:divBdr>
        <w:top w:val="none" w:sz="0" w:space="0" w:color="auto"/>
        <w:left w:val="none" w:sz="0" w:space="0" w:color="auto"/>
        <w:bottom w:val="none" w:sz="0" w:space="0" w:color="auto"/>
        <w:right w:val="none" w:sz="0" w:space="0" w:color="auto"/>
      </w:divBdr>
      <w:divsChild>
        <w:div w:id="1228030390">
          <w:marLeft w:val="0"/>
          <w:marRight w:val="0"/>
          <w:marTop w:val="0"/>
          <w:marBottom w:val="0"/>
          <w:divBdr>
            <w:top w:val="none" w:sz="0" w:space="0" w:color="auto"/>
            <w:left w:val="none" w:sz="0" w:space="0" w:color="auto"/>
            <w:bottom w:val="none" w:sz="0" w:space="0" w:color="auto"/>
            <w:right w:val="none" w:sz="0" w:space="0" w:color="auto"/>
          </w:divBdr>
        </w:div>
        <w:div w:id="283122233">
          <w:marLeft w:val="0"/>
          <w:marRight w:val="0"/>
          <w:marTop w:val="0"/>
          <w:marBottom w:val="0"/>
          <w:divBdr>
            <w:top w:val="none" w:sz="0" w:space="0" w:color="auto"/>
            <w:left w:val="none" w:sz="0" w:space="0" w:color="auto"/>
            <w:bottom w:val="none" w:sz="0" w:space="0" w:color="auto"/>
            <w:right w:val="none" w:sz="0" w:space="0" w:color="auto"/>
          </w:divBdr>
        </w:div>
        <w:div w:id="225268307">
          <w:marLeft w:val="0"/>
          <w:marRight w:val="0"/>
          <w:marTop w:val="0"/>
          <w:marBottom w:val="0"/>
          <w:divBdr>
            <w:top w:val="none" w:sz="0" w:space="0" w:color="auto"/>
            <w:left w:val="none" w:sz="0" w:space="0" w:color="auto"/>
            <w:bottom w:val="none" w:sz="0" w:space="0" w:color="auto"/>
            <w:right w:val="none" w:sz="0" w:space="0" w:color="auto"/>
          </w:divBdr>
        </w:div>
        <w:div w:id="1455444914">
          <w:marLeft w:val="0"/>
          <w:marRight w:val="0"/>
          <w:marTop w:val="0"/>
          <w:marBottom w:val="0"/>
          <w:divBdr>
            <w:top w:val="none" w:sz="0" w:space="0" w:color="auto"/>
            <w:left w:val="none" w:sz="0" w:space="0" w:color="auto"/>
            <w:bottom w:val="none" w:sz="0" w:space="0" w:color="auto"/>
            <w:right w:val="none" w:sz="0" w:space="0" w:color="auto"/>
          </w:divBdr>
        </w:div>
      </w:divsChild>
    </w:div>
    <w:div w:id="68693821">
      <w:bodyDiv w:val="1"/>
      <w:marLeft w:val="0"/>
      <w:marRight w:val="0"/>
      <w:marTop w:val="0"/>
      <w:marBottom w:val="0"/>
      <w:divBdr>
        <w:top w:val="none" w:sz="0" w:space="0" w:color="auto"/>
        <w:left w:val="none" w:sz="0" w:space="0" w:color="auto"/>
        <w:bottom w:val="none" w:sz="0" w:space="0" w:color="auto"/>
        <w:right w:val="none" w:sz="0" w:space="0" w:color="auto"/>
      </w:divBdr>
    </w:div>
    <w:div w:id="167017892">
      <w:bodyDiv w:val="1"/>
      <w:marLeft w:val="0"/>
      <w:marRight w:val="0"/>
      <w:marTop w:val="0"/>
      <w:marBottom w:val="0"/>
      <w:divBdr>
        <w:top w:val="none" w:sz="0" w:space="0" w:color="auto"/>
        <w:left w:val="none" w:sz="0" w:space="0" w:color="auto"/>
        <w:bottom w:val="none" w:sz="0" w:space="0" w:color="auto"/>
        <w:right w:val="none" w:sz="0" w:space="0" w:color="auto"/>
      </w:divBdr>
      <w:divsChild>
        <w:div w:id="724572354">
          <w:marLeft w:val="0"/>
          <w:marRight w:val="0"/>
          <w:marTop w:val="0"/>
          <w:marBottom w:val="0"/>
          <w:divBdr>
            <w:top w:val="none" w:sz="0" w:space="0" w:color="auto"/>
            <w:left w:val="none" w:sz="0" w:space="0" w:color="auto"/>
            <w:bottom w:val="none" w:sz="0" w:space="0" w:color="auto"/>
            <w:right w:val="none" w:sz="0" w:space="0" w:color="auto"/>
          </w:divBdr>
        </w:div>
        <w:div w:id="1225602962">
          <w:marLeft w:val="0"/>
          <w:marRight w:val="0"/>
          <w:marTop w:val="0"/>
          <w:marBottom w:val="0"/>
          <w:divBdr>
            <w:top w:val="none" w:sz="0" w:space="0" w:color="auto"/>
            <w:left w:val="none" w:sz="0" w:space="0" w:color="auto"/>
            <w:bottom w:val="none" w:sz="0" w:space="0" w:color="auto"/>
            <w:right w:val="none" w:sz="0" w:space="0" w:color="auto"/>
          </w:divBdr>
        </w:div>
        <w:div w:id="2135100237">
          <w:marLeft w:val="0"/>
          <w:marRight w:val="0"/>
          <w:marTop w:val="0"/>
          <w:marBottom w:val="0"/>
          <w:divBdr>
            <w:top w:val="none" w:sz="0" w:space="0" w:color="auto"/>
            <w:left w:val="none" w:sz="0" w:space="0" w:color="auto"/>
            <w:bottom w:val="none" w:sz="0" w:space="0" w:color="auto"/>
            <w:right w:val="none" w:sz="0" w:space="0" w:color="auto"/>
          </w:divBdr>
        </w:div>
      </w:divsChild>
    </w:div>
    <w:div w:id="169686954">
      <w:bodyDiv w:val="1"/>
      <w:marLeft w:val="0"/>
      <w:marRight w:val="0"/>
      <w:marTop w:val="0"/>
      <w:marBottom w:val="0"/>
      <w:divBdr>
        <w:top w:val="none" w:sz="0" w:space="0" w:color="auto"/>
        <w:left w:val="none" w:sz="0" w:space="0" w:color="auto"/>
        <w:bottom w:val="none" w:sz="0" w:space="0" w:color="auto"/>
        <w:right w:val="none" w:sz="0" w:space="0" w:color="auto"/>
      </w:divBdr>
    </w:div>
    <w:div w:id="178083413">
      <w:bodyDiv w:val="1"/>
      <w:marLeft w:val="0"/>
      <w:marRight w:val="0"/>
      <w:marTop w:val="0"/>
      <w:marBottom w:val="0"/>
      <w:divBdr>
        <w:top w:val="none" w:sz="0" w:space="0" w:color="auto"/>
        <w:left w:val="none" w:sz="0" w:space="0" w:color="auto"/>
        <w:bottom w:val="none" w:sz="0" w:space="0" w:color="auto"/>
        <w:right w:val="none" w:sz="0" w:space="0" w:color="auto"/>
      </w:divBdr>
      <w:divsChild>
        <w:div w:id="243342178">
          <w:marLeft w:val="0"/>
          <w:marRight w:val="0"/>
          <w:marTop w:val="0"/>
          <w:marBottom w:val="0"/>
          <w:divBdr>
            <w:top w:val="none" w:sz="0" w:space="0" w:color="auto"/>
            <w:left w:val="none" w:sz="0" w:space="0" w:color="auto"/>
            <w:bottom w:val="none" w:sz="0" w:space="0" w:color="auto"/>
            <w:right w:val="none" w:sz="0" w:space="0" w:color="auto"/>
          </w:divBdr>
          <w:divsChild>
            <w:div w:id="686181675">
              <w:marLeft w:val="0"/>
              <w:marRight w:val="0"/>
              <w:marTop w:val="0"/>
              <w:marBottom w:val="0"/>
              <w:divBdr>
                <w:top w:val="none" w:sz="0" w:space="0" w:color="auto"/>
                <w:left w:val="none" w:sz="0" w:space="0" w:color="auto"/>
                <w:bottom w:val="none" w:sz="0" w:space="0" w:color="auto"/>
                <w:right w:val="none" w:sz="0" w:space="0" w:color="auto"/>
              </w:divBdr>
            </w:div>
            <w:div w:id="342437879">
              <w:marLeft w:val="0"/>
              <w:marRight w:val="0"/>
              <w:marTop w:val="0"/>
              <w:marBottom w:val="0"/>
              <w:divBdr>
                <w:top w:val="none" w:sz="0" w:space="0" w:color="auto"/>
                <w:left w:val="none" w:sz="0" w:space="0" w:color="auto"/>
                <w:bottom w:val="none" w:sz="0" w:space="0" w:color="auto"/>
                <w:right w:val="none" w:sz="0" w:space="0" w:color="auto"/>
              </w:divBdr>
            </w:div>
            <w:div w:id="512188916">
              <w:marLeft w:val="0"/>
              <w:marRight w:val="0"/>
              <w:marTop w:val="0"/>
              <w:marBottom w:val="0"/>
              <w:divBdr>
                <w:top w:val="none" w:sz="0" w:space="0" w:color="auto"/>
                <w:left w:val="none" w:sz="0" w:space="0" w:color="auto"/>
                <w:bottom w:val="none" w:sz="0" w:space="0" w:color="auto"/>
                <w:right w:val="none" w:sz="0" w:space="0" w:color="auto"/>
              </w:divBdr>
            </w:div>
            <w:div w:id="1814564495">
              <w:marLeft w:val="0"/>
              <w:marRight w:val="0"/>
              <w:marTop w:val="0"/>
              <w:marBottom w:val="0"/>
              <w:divBdr>
                <w:top w:val="none" w:sz="0" w:space="0" w:color="auto"/>
                <w:left w:val="none" w:sz="0" w:space="0" w:color="auto"/>
                <w:bottom w:val="none" w:sz="0" w:space="0" w:color="auto"/>
                <w:right w:val="none" w:sz="0" w:space="0" w:color="auto"/>
              </w:divBdr>
            </w:div>
            <w:div w:id="257258544">
              <w:marLeft w:val="0"/>
              <w:marRight w:val="0"/>
              <w:marTop w:val="0"/>
              <w:marBottom w:val="0"/>
              <w:divBdr>
                <w:top w:val="none" w:sz="0" w:space="0" w:color="auto"/>
                <w:left w:val="none" w:sz="0" w:space="0" w:color="auto"/>
                <w:bottom w:val="none" w:sz="0" w:space="0" w:color="auto"/>
                <w:right w:val="none" w:sz="0" w:space="0" w:color="auto"/>
              </w:divBdr>
            </w:div>
            <w:div w:id="205534635">
              <w:marLeft w:val="0"/>
              <w:marRight w:val="0"/>
              <w:marTop w:val="0"/>
              <w:marBottom w:val="0"/>
              <w:divBdr>
                <w:top w:val="none" w:sz="0" w:space="0" w:color="auto"/>
                <w:left w:val="none" w:sz="0" w:space="0" w:color="auto"/>
                <w:bottom w:val="none" w:sz="0" w:space="0" w:color="auto"/>
                <w:right w:val="none" w:sz="0" w:space="0" w:color="auto"/>
              </w:divBdr>
            </w:div>
            <w:div w:id="2046711107">
              <w:marLeft w:val="0"/>
              <w:marRight w:val="0"/>
              <w:marTop w:val="0"/>
              <w:marBottom w:val="0"/>
              <w:divBdr>
                <w:top w:val="none" w:sz="0" w:space="0" w:color="auto"/>
                <w:left w:val="none" w:sz="0" w:space="0" w:color="auto"/>
                <w:bottom w:val="none" w:sz="0" w:space="0" w:color="auto"/>
                <w:right w:val="none" w:sz="0" w:space="0" w:color="auto"/>
              </w:divBdr>
            </w:div>
          </w:divsChild>
        </w:div>
        <w:div w:id="2098138740">
          <w:marLeft w:val="0"/>
          <w:marRight w:val="0"/>
          <w:marTop w:val="0"/>
          <w:marBottom w:val="0"/>
          <w:divBdr>
            <w:top w:val="none" w:sz="0" w:space="0" w:color="auto"/>
            <w:left w:val="none" w:sz="0" w:space="0" w:color="auto"/>
            <w:bottom w:val="none" w:sz="0" w:space="0" w:color="auto"/>
            <w:right w:val="none" w:sz="0" w:space="0" w:color="auto"/>
          </w:divBdr>
        </w:div>
      </w:divsChild>
    </w:div>
    <w:div w:id="183907487">
      <w:bodyDiv w:val="1"/>
      <w:marLeft w:val="0"/>
      <w:marRight w:val="0"/>
      <w:marTop w:val="0"/>
      <w:marBottom w:val="0"/>
      <w:divBdr>
        <w:top w:val="none" w:sz="0" w:space="0" w:color="auto"/>
        <w:left w:val="none" w:sz="0" w:space="0" w:color="auto"/>
        <w:bottom w:val="none" w:sz="0" w:space="0" w:color="auto"/>
        <w:right w:val="none" w:sz="0" w:space="0" w:color="auto"/>
      </w:divBdr>
    </w:div>
    <w:div w:id="276911851">
      <w:bodyDiv w:val="1"/>
      <w:marLeft w:val="0"/>
      <w:marRight w:val="0"/>
      <w:marTop w:val="0"/>
      <w:marBottom w:val="0"/>
      <w:divBdr>
        <w:top w:val="none" w:sz="0" w:space="0" w:color="auto"/>
        <w:left w:val="none" w:sz="0" w:space="0" w:color="auto"/>
        <w:bottom w:val="none" w:sz="0" w:space="0" w:color="auto"/>
        <w:right w:val="none" w:sz="0" w:space="0" w:color="auto"/>
      </w:divBdr>
    </w:div>
    <w:div w:id="279532750">
      <w:bodyDiv w:val="1"/>
      <w:marLeft w:val="0"/>
      <w:marRight w:val="0"/>
      <w:marTop w:val="0"/>
      <w:marBottom w:val="0"/>
      <w:divBdr>
        <w:top w:val="none" w:sz="0" w:space="0" w:color="auto"/>
        <w:left w:val="none" w:sz="0" w:space="0" w:color="auto"/>
        <w:bottom w:val="none" w:sz="0" w:space="0" w:color="auto"/>
        <w:right w:val="none" w:sz="0" w:space="0" w:color="auto"/>
      </w:divBdr>
    </w:div>
    <w:div w:id="282083229">
      <w:bodyDiv w:val="1"/>
      <w:marLeft w:val="0"/>
      <w:marRight w:val="0"/>
      <w:marTop w:val="0"/>
      <w:marBottom w:val="0"/>
      <w:divBdr>
        <w:top w:val="none" w:sz="0" w:space="0" w:color="auto"/>
        <w:left w:val="none" w:sz="0" w:space="0" w:color="auto"/>
        <w:bottom w:val="none" w:sz="0" w:space="0" w:color="auto"/>
        <w:right w:val="none" w:sz="0" w:space="0" w:color="auto"/>
      </w:divBdr>
      <w:divsChild>
        <w:div w:id="576134648">
          <w:marLeft w:val="0"/>
          <w:marRight w:val="0"/>
          <w:marTop w:val="0"/>
          <w:marBottom w:val="0"/>
          <w:divBdr>
            <w:top w:val="none" w:sz="0" w:space="0" w:color="auto"/>
            <w:left w:val="none" w:sz="0" w:space="0" w:color="auto"/>
            <w:bottom w:val="none" w:sz="0" w:space="0" w:color="auto"/>
            <w:right w:val="none" w:sz="0" w:space="0" w:color="auto"/>
          </w:divBdr>
        </w:div>
        <w:div w:id="1419332284">
          <w:marLeft w:val="0"/>
          <w:marRight w:val="0"/>
          <w:marTop w:val="0"/>
          <w:marBottom w:val="0"/>
          <w:divBdr>
            <w:top w:val="none" w:sz="0" w:space="0" w:color="auto"/>
            <w:left w:val="none" w:sz="0" w:space="0" w:color="auto"/>
            <w:bottom w:val="none" w:sz="0" w:space="0" w:color="auto"/>
            <w:right w:val="none" w:sz="0" w:space="0" w:color="auto"/>
          </w:divBdr>
        </w:div>
        <w:div w:id="999112753">
          <w:marLeft w:val="0"/>
          <w:marRight w:val="0"/>
          <w:marTop w:val="0"/>
          <w:marBottom w:val="0"/>
          <w:divBdr>
            <w:top w:val="none" w:sz="0" w:space="0" w:color="auto"/>
            <w:left w:val="none" w:sz="0" w:space="0" w:color="auto"/>
            <w:bottom w:val="none" w:sz="0" w:space="0" w:color="auto"/>
            <w:right w:val="none" w:sz="0" w:space="0" w:color="auto"/>
          </w:divBdr>
        </w:div>
        <w:div w:id="1035616785">
          <w:marLeft w:val="0"/>
          <w:marRight w:val="0"/>
          <w:marTop w:val="0"/>
          <w:marBottom w:val="0"/>
          <w:divBdr>
            <w:top w:val="none" w:sz="0" w:space="0" w:color="auto"/>
            <w:left w:val="none" w:sz="0" w:space="0" w:color="auto"/>
            <w:bottom w:val="none" w:sz="0" w:space="0" w:color="auto"/>
            <w:right w:val="none" w:sz="0" w:space="0" w:color="auto"/>
          </w:divBdr>
        </w:div>
      </w:divsChild>
    </w:div>
    <w:div w:id="372732292">
      <w:bodyDiv w:val="1"/>
      <w:marLeft w:val="0"/>
      <w:marRight w:val="0"/>
      <w:marTop w:val="0"/>
      <w:marBottom w:val="0"/>
      <w:divBdr>
        <w:top w:val="none" w:sz="0" w:space="0" w:color="auto"/>
        <w:left w:val="none" w:sz="0" w:space="0" w:color="auto"/>
        <w:bottom w:val="none" w:sz="0" w:space="0" w:color="auto"/>
        <w:right w:val="none" w:sz="0" w:space="0" w:color="auto"/>
      </w:divBdr>
    </w:div>
    <w:div w:id="395593826">
      <w:bodyDiv w:val="1"/>
      <w:marLeft w:val="0"/>
      <w:marRight w:val="0"/>
      <w:marTop w:val="0"/>
      <w:marBottom w:val="0"/>
      <w:divBdr>
        <w:top w:val="none" w:sz="0" w:space="0" w:color="auto"/>
        <w:left w:val="none" w:sz="0" w:space="0" w:color="auto"/>
        <w:bottom w:val="none" w:sz="0" w:space="0" w:color="auto"/>
        <w:right w:val="none" w:sz="0" w:space="0" w:color="auto"/>
      </w:divBdr>
    </w:div>
    <w:div w:id="401216951">
      <w:bodyDiv w:val="1"/>
      <w:marLeft w:val="0"/>
      <w:marRight w:val="0"/>
      <w:marTop w:val="0"/>
      <w:marBottom w:val="0"/>
      <w:divBdr>
        <w:top w:val="none" w:sz="0" w:space="0" w:color="auto"/>
        <w:left w:val="none" w:sz="0" w:space="0" w:color="auto"/>
        <w:bottom w:val="none" w:sz="0" w:space="0" w:color="auto"/>
        <w:right w:val="none" w:sz="0" w:space="0" w:color="auto"/>
      </w:divBdr>
      <w:divsChild>
        <w:div w:id="184487020">
          <w:marLeft w:val="0"/>
          <w:marRight w:val="0"/>
          <w:marTop w:val="0"/>
          <w:marBottom w:val="0"/>
          <w:divBdr>
            <w:top w:val="none" w:sz="0" w:space="0" w:color="auto"/>
            <w:left w:val="none" w:sz="0" w:space="0" w:color="auto"/>
            <w:bottom w:val="none" w:sz="0" w:space="0" w:color="auto"/>
            <w:right w:val="none" w:sz="0" w:space="0" w:color="auto"/>
          </w:divBdr>
        </w:div>
        <w:div w:id="383262584">
          <w:marLeft w:val="0"/>
          <w:marRight w:val="0"/>
          <w:marTop w:val="0"/>
          <w:marBottom w:val="0"/>
          <w:divBdr>
            <w:top w:val="none" w:sz="0" w:space="0" w:color="auto"/>
            <w:left w:val="none" w:sz="0" w:space="0" w:color="auto"/>
            <w:bottom w:val="none" w:sz="0" w:space="0" w:color="auto"/>
            <w:right w:val="none" w:sz="0" w:space="0" w:color="auto"/>
          </w:divBdr>
        </w:div>
        <w:div w:id="514610873">
          <w:marLeft w:val="0"/>
          <w:marRight w:val="0"/>
          <w:marTop w:val="0"/>
          <w:marBottom w:val="0"/>
          <w:divBdr>
            <w:top w:val="none" w:sz="0" w:space="0" w:color="auto"/>
            <w:left w:val="none" w:sz="0" w:space="0" w:color="auto"/>
            <w:bottom w:val="none" w:sz="0" w:space="0" w:color="auto"/>
            <w:right w:val="none" w:sz="0" w:space="0" w:color="auto"/>
          </w:divBdr>
          <w:divsChild>
            <w:div w:id="1188956306">
              <w:marLeft w:val="0"/>
              <w:marRight w:val="0"/>
              <w:marTop w:val="0"/>
              <w:marBottom w:val="0"/>
              <w:divBdr>
                <w:top w:val="none" w:sz="0" w:space="0" w:color="auto"/>
                <w:left w:val="none" w:sz="0" w:space="0" w:color="auto"/>
                <w:bottom w:val="none" w:sz="0" w:space="0" w:color="auto"/>
                <w:right w:val="none" w:sz="0" w:space="0" w:color="auto"/>
              </w:divBdr>
            </w:div>
            <w:div w:id="1438721981">
              <w:marLeft w:val="0"/>
              <w:marRight w:val="0"/>
              <w:marTop w:val="0"/>
              <w:marBottom w:val="0"/>
              <w:divBdr>
                <w:top w:val="none" w:sz="0" w:space="0" w:color="auto"/>
                <w:left w:val="none" w:sz="0" w:space="0" w:color="auto"/>
                <w:bottom w:val="none" w:sz="0" w:space="0" w:color="auto"/>
                <w:right w:val="none" w:sz="0" w:space="0" w:color="auto"/>
              </w:divBdr>
            </w:div>
          </w:divsChild>
        </w:div>
        <w:div w:id="1246957724">
          <w:marLeft w:val="0"/>
          <w:marRight w:val="0"/>
          <w:marTop w:val="0"/>
          <w:marBottom w:val="0"/>
          <w:divBdr>
            <w:top w:val="none" w:sz="0" w:space="0" w:color="auto"/>
            <w:left w:val="none" w:sz="0" w:space="0" w:color="auto"/>
            <w:bottom w:val="none" w:sz="0" w:space="0" w:color="auto"/>
            <w:right w:val="none" w:sz="0" w:space="0" w:color="auto"/>
          </w:divBdr>
        </w:div>
      </w:divsChild>
    </w:div>
    <w:div w:id="404038490">
      <w:bodyDiv w:val="1"/>
      <w:marLeft w:val="0"/>
      <w:marRight w:val="0"/>
      <w:marTop w:val="0"/>
      <w:marBottom w:val="0"/>
      <w:divBdr>
        <w:top w:val="none" w:sz="0" w:space="0" w:color="auto"/>
        <w:left w:val="none" w:sz="0" w:space="0" w:color="auto"/>
        <w:bottom w:val="none" w:sz="0" w:space="0" w:color="auto"/>
        <w:right w:val="none" w:sz="0" w:space="0" w:color="auto"/>
      </w:divBdr>
    </w:div>
    <w:div w:id="414672795">
      <w:bodyDiv w:val="1"/>
      <w:marLeft w:val="0"/>
      <w:marRight w:val="0"/>
      <w:marTop w:val="0"/>
      <w:marBottom w:val="0"/>
      <w:divBdr>
        <w:top w:val="none" w:sz="0" w:space="0" w:color="auto"/>
        <w:left w:val="none" w:sz="0" w:space="0" w:color="auto"/>
        <w:bottom w:val="none" w:sz="0" w:space="0" w:color="auto"/>
        <w:right w:val="none" w:sz="0" w:space="0" w:color="auto"/>
      </w:divBdr>
    </w:div>
    <w:div w:id="457450845">
      <w:bodyDiv w:val="1"/>
      <w:marLeft w:val="0"/>
      <w:marRight w:val="0"/>
      <w:marTop w:val="0"/>
      <w:marBottom w:val="0"/>
      <w:divBdr>
        <w:top w:val="none" w:sz="0" w:space="0" w:color="auto"/>
        <w:left w:val="none" w:sz="0" w:space="0" w:color="auto"/>
        <w:bottom w:val="none" w:sz="0" w:space="0" w:color="auto"/>
        <w:right w:val="none" w:sz="0" w:space="0" w:color="auto"/>
      </w:divBdr>
    </w:div>
    <w:div w:id="533230422">
      <w:bodyDiv w:val="1"/>
      <w:marLeft w:val="0"/>
      <w:marRight w:val="0"/>
      <w:marTop w:val="0"/>
      <w:marBottom w:val="0"/>
      <w:divBdr>
        <w:top w:val="none" w:sz="0" w:space="0" w:color="auto"/>
        <w:left w:val="none" w:sz="0" w:space="0" w:color="auto"/>
        <w:bottom w:val="none" w:sz="0" w:space="0" w:color="auto"/>
        <w:right w:val="none" w:sz="0" w:space="0" w:color="auto"/>
      </w:divBdr>
      <w:divsChild>
        <w:div w:id="307784038">
          <w:marLeft w:val="0"/>
          <w:marRight w:val="0"/>
          <w:marTop w:val="0"/>
          <w:marBottom w:val="0"/>
          <w:divBdr>
            <w:top w:val="none" w:sz="0" w:space="0" w:color="auto"/>
            <w:left w:val="none" w:sz="0" w:space="0" w:color="auto"/>
            <w:bottom w:val="none" w:sz="0" w:space="0" w:color="auto"/>
            <w:right w:val="none" w:sz="0" w:space="0" w:color="auto"/>
          </w:divBdr>
        </w:div>
        <w:div w:id="492526735">
          <w:marLeft w:val="0"/>
          <w:marRight w:val="0"/>
          <w:marTop w:val="0"/>
          <w:marBottom w:val="0"/>
          <w:divBdr>
            <w:top w:val="none" w:sz="0" w:space="0" w:color="auto"/>
            <w:left w:val="none" w:sz="0" w:space="0" w:color="auto"/>
            <w:bottom w:val="none" w:sz="0" w:space="0" w:color="auto"/>
            <w:right w:val="none" w:sz="0" w:space="0" w:color="auto"/>
          </w:divBdr>
        </w:div>
        <w:div w:id="193925848">
          <w:marLeft w:val="0"/>
          <w:marRight w:val="0"/>
          <w:marTop w:val="0"/>
          <w:marBottom w:val="0"/>
          <w:divBdr>
            <w:top w:val="none" w:sz="0" w:space="0" w:color="auto"/>
            <w:left w:val="none" w:sz="0" w:space="0" w:color="auto"/>
            <w:bottom w:val="none" w:sz="0" w:space="0" w:color="auto"/>
            <w:right w:val="none" w:sz="0" w:space="0" w:color="auto"/>
          </w:divBdr>
        </w:div>
        <w:div w:id="2046906107">
          <w:marLeft w:val="0"/>
          <w:marRight w:val="0"/>
          <w:marTop w:val="0"/>
          <w:marBottom w:val="0"/>
          <w:divBdr>
            <w:top w:val="none" w:sz="0" w:space="0" w:color="auto"/>
            <w:left w:val="none" w:sz="0" w:space="0" w:color="auto"/>
            <w:bottom w:val="none" w:sz="0" w:space="0" w:color="auto"/>
            <w:right w:val="none" w:sz="0" w:space="0" w:color="auto"/>
          </w:divBdr>
        </w:div>
      </w:divsChild>
    </w:div>
    <w:div w:id="539248769">
      <w:bodyDiv w:val="1"/>
      <w:marLeft w:val="0"/>
      <w:marRight w:val="0"/>
      <w:marTop w:val="0"/>
      <w:marBottom w:val="0"/>
      <w:divBdr>
        <w:top w:val="none" w:sz="0" w:space="0" w:color="auto"/>
        <w:left w:val="none" w:sz="0" w:space="0" w:color="auto"/>
        <w:bottom w:val="none" w:sz="0" w:space="0" w:color="auto"/>
        <w:right w:val="none" w:sz="0" w:space="0" w:color="auto"/>
      </w:divBdr>
    </w:div>
    <w:div w:id="550700115">
      <w:bodyDiv w:val="1"/>
      <w:marLeft w:val="0"/>
      <w:marRight w:val="0"/>
      <w:marTop w:val="0"/>
      <w:marBottom w:val="0"/>
      <w:divBdr>
        <w:top w:val="none" w:sz="0" w:space="0" w:color="auto"/>
        <w:left w:val="none" w:sz="0" w:space="0" w:color="auto"/>
        <w:bottom w:val="none" w:sz="0" w:space="0" w:color="auto"/>
        <w:right w:val="none" w:sz="0" w:space="0" w:color="auto"/>
      </w:divBdr>
    </w:div>
    <w:div w:id="551117154">
      <w:bodyDiv w:val="1"/>
      <w:marLeft w:val="0"/>
      <w:marRight w:val="0"/>
      <w:marTop w:val="0"/>
      <w:marBottom w:val="0"/>
      <w:divBdr>
        <w:top w:val="none" w:sz="0" w:space="0" w:color="auto"/>
        <w:left w:val="none" w:sz="0" w:space="0" w:color="auto"/>
        <w:bottom w:val="none" w:sz="0" w:space="0" w:color="auto"/>
        <w:right w:val="none" w:sz="0" w:space="0" w:color="auto"/>
      </w:divBdr>
    </w:div>
    <w:div w:id="560024563">
      <w:bodyDiv w:val="1"/>
      <w:marLeft w:val="0"/>
      <w:marRight w:val="0"/>
      <w:marTop w:val="0"/>
      <w:marBottom w:val="0"/>
      <w:divBdr>
        <w:top w:val="none" w:sz="0" w:space="0" w:color="auto"/>
        <w:left w:val="none" w:sz="0" w:space="0" w:color="auto"/>
        <w:bottom w:val="none" w:sz="0" w:space="0" w:color="auto"/>
        <w:right w:val="none" w:sz="0" w:space="0" w:color="auto"/>
      </w:divBdr>
    </w:div>
    <w:div w:id="560599872">
      <w:bodyDiv w:val="1"/>
      <w:marLeft w:val="0"/>
      <w:marRight w:val="0"/>
      <w:marTop w:val="0"/>
      <w:marBottom w:val="0"/>
      <w:divBdr>
        <w:top w:val="none" w:sz="0" w:space="0" w:color="auto"/>
        <w:left w:val="none" w:sz="0" w:space="0" w:color="auto"/>
        <w:bottom w:val="none" w:sz="0" w:space="0" w:color="auto"/>
        <w:right w:val="none" w:sz="0" w:space="0" w:color="auto"/>
      </w:divBdr>
    </w:div>
    <w:div w:id="561331176">
      <w:bodyDiv w:val="1"/>
      <w:marLeft w:val="0"/>
      <w:marRight w:val="0"/>
      <w:marTop w:val="0"/>
      <w:marBottom w:val="0"/>
      <w:divBdr>
        <w:top w:val="none" w:sz="0" w:space="0" w:color="auto"/>
        <w:left w:val="none" w:sz="0" w:space="0" w:color="auto"/>
        <w:bottom w:val="none" w:sz="0" w:space="0" w:color="auto"/>
        <w:right w:val="none" w:sz="0" w:space="0" w:color="auto"/>
      </w:divBdr>
    </w:div>
    <w:div w:id="569001462">
      <w:bodyDiv w:val="1"/>
      <w:marLeft w:val="0"/>
      <w:marRight w:val="0"/>
      <w:marTop w:val="0"/>
      <w:marBottom w:val="0"/>
      <w:divBdr>
        <w:top w:val="none" w:sz="0" w:space="0" w:color="auto"/>
        <w:left w:val="none" w:sz="0" w:space="0" w:color="auto"/>
        <w:bottom w:val="none" w:sz="0" w:space="0" w:color="auto"/>
        <w:right w:val="none" w:sz="0" w:space="0" w:color="auto"/>
      </w:divBdr>
    </w:div>
    <w:div w:id="599800260">
      <w:bodyDiv w:val="1"/>
      <w:marLeft w:val="0"/>
      <w:marRight w:val="0"/>
      <w:marTop w:val="0"/>
      <w:marBottom w:val="0"/>
      <w:divBdr>
        <w:top w:val="none" w:sz="0" w:space="0" w:color="auto"/>
        <w:left w:val="none" w:sz="0" w:space="0" w:color="auto"/>
        <w:bottom w:val="none" w:sz="0" w:space="0" w:color="auto"/>
        <w:right w:val="none" w:sz="0" w:space="0" w:color="auto"/>
      </w:divBdr>
    </w:div>
    <w:div w:id="638614316">
      <w:bodyDiv w:val="1"/>
      <w:marLeft w:val="0"/>
      <w:marRight w:val="0"/>
      <w:marTop w:val="0"/>
      <w:marBottom w:val="0"/>
      <w:divBdr>
        <w:top w:val="none" w:sz="0" w:space="0" w:color="auto"/>
        <w:left w:val="none" w:sz="0" w:space="0" w:color="auto"/>
        <w:bottom w:val="none" w:sz="0" w:space="0" w:color="auto"/>
        <w:right w:val="none" w:sz="0" w:space="0" w:color="auto"/>
      </w:divBdr>
    </w:div>
    <w:div w:id="641354287">
      <w:bodyDiv w:val="1"/>
      <w:marLeft w:val="0"/>
      <w:marRight w:val="0"/>
      <w:marTop w:val="0"/>
      <w:marBottom w:val="0"/>
      <w:divBdr>
        <w:top w:val="none" w:sz="0" w:space="0" w:color="auto"/>
        <w:left w:val="none" w:sz="0" w:space="0" w:color="auto"/>
        <w:bottom w:val="none" w:sz="0" w:space="0" w:color="auto"/>
        <w:right w:val="none" w:sz="0" w:space="0" w:color="auto"/>
      </w:divBdr>
    </w:div>
    <w:div w:id="667288361">
      <w:bodyDiv w:val="1"/>
      <w:marLeft w:val="0"/>
      <w:marRight w:val="0"/>
      <w:marTop w:val="0"/>
      <w:marBottom w:val="0"/>
      <w:divBdr>
        <w:top w:val="none" w:sz="0" w:space="0" w:color="auto"/>
        <w:left w:val="none" w:sz="0" w:space="0" w:color="auto"/>
        <w:bottom w:val="none" w:sz="0" w:space="0" w:color="auto"/>
        <w:right w:val="none" w:sz="0" w:space="0" w:color="auto"/>
      </w:divBdr>
    </w:div>
    <w:div w:id="703364051">
      <w:bodyDiv w:val="1"/>
      <w:marLeft w:val="0"/>
      <w:marRight w:val="0"/>
      <w:marTop w:val="0"/>
      <w:marBottom w:val="0"/>
      <w:divBdr>
        <w:top w:val="none" w:sz="0" w:space="0" w:color="auto"/>
        <w:left w:val="none" w:sz="0" w:space="0" w:color="auto"/>
        <w:bottom w:val="none" w:sz="0" w:space="0" w:color="auto"/>
        <w:right w:val="none" w:sz="0" w:space="0" w:color="auto"/>
      </w:divBdr>
    </w:div>
    <w:div w:id="754672154">
      <w:bodyDiv w:val="1"/>
      <w:marLeft w:val="0"/>
      <w:marRight w:val="0"/>
      <w:marTop w:val="0"/>
      <w:marBottom w:val="0"/>
      <w:divBdr>
        <w:top w:val="none" w:sz="0" w:space="0" w:color="auto"/>
        <w:left w:val="none" w:sz="0" w:space="0" w:color="auto"/>
        <w:bottom w:val="none" w:sz="0" w:space="0" w:color="auto"/>
        <w:right w:val="none" w:sz="0" w:space="0" w:color="auto"/>
      </w:divBdr>
    </w:div>
    <w:div w:id="759061186">
      <w:bodyDiv w:val="1"/>
      <w:marLeft w:val="0"/>
      <w:marRight w:val="0"/>
      <w:marTop w:val="0"/>
      <w:marBottom w:val="0"/>
      <w:divBdr>
        <w:top w:val="none" w:sz="0" w:space="0" w:color="auto"/>
        <w:left w:val="none" w:sz="0" w:space="0" w:color="auto"/>
        <w:bottom w:val="none" w:sz="0" w:space="0" w:color="auto"/>
        <w:right w:val="none" w:sz="0" w:space="0" w:color="auto"/>
      </w:divBdr>
    </w:div>
    <w:div w:id="766534216">
      <w:bodyDiv w:val="1"/>
      <w:marLeft w:val="0"/>
      <w:marRight w:val="0"/>
      <w:marTop w:val="0"/>
      <w:marBottom w:val="0"/>
      <w:divBdr>
        <w:top w:val="none" w:sz="0" w:space="0" w:color="auto"/>
        <w:left w:val="none" w:sz="0" w:space="0" w:color="auto"/>
        <w:bottom w:val="none" w:sz="0" w:space="0" w:color="auto"/>
        <w:right w:val="none" w:sz="0" w:space="0" w:color="auto"/>
      </w:divBdr>
    </w:div>
    <w:div w:id="768165480">
      <w:bodyDiv w:val="1"/>
      <w:marLeft w:val="0"/>
      <w:marRight w:val="0"/>
      <w:marTop w:val="0"/>
      <w:marBottom w:val="0"/>
      <w:divBdr>
        <w:top w:val="none" w:sz="0" w:space="0" w:color="auto"/>
        <w:left w:val="none" w:sz="0" w:space="0" w:color="auto"/>
        <w:bottom w:val="none" w:sz="0" w:space="0" w:color="auto"/>
        <w:right w:val="none" w:sz="0" w:space="0" w:color="auto"/>
      </w:divBdr>
    </w:div>
    <w:div w:id="793063229">
      <w:bodyDiv w:val="1"/>
      <w:marLeft w:val="0"/>
      <w:marRight w:val="0"/>
      <w:marTop w:val="0"/>
      <w:marBottom w:val="0"/>
      <w:divBdr>
        <w:top w:val="none" w:sz="0" w:space="0" w:color="auto"/>
        <w:left w:val="none" w:sz="0" w:space="0" w:color="auto"/>
        <w:bottom w:val="none" w:sz="0" w:space="0" w:color="auto"/>
        <w:right w:val="none" w:sz="0" w:space="0" w:color="auto"/>
      </w:divBdr>
    </w:div>
    <w:div w:id="795023270">
      <w:bodyDiv w:val="1"/>
      <w:marLeft w:val="0"/>
      <w:marRight w:val="0"/>
      <w:marTop w:val="0"/>
      <w:marBottom w:val="0"/>
      <w:divBdr>
        <w:top w:val="none" w:sz="0" w:space="0" w:color="auto"/>
        <w:left w:val="none" w:sz="0" w:space="0" w:color="auto"/>
        <w:bottom w:val="none" w:sz="0" w:space="0" w:color="auto"/>
        <w:right w:val="none" w:sz="0" w:space="0" w:color="auto"/>
      </w:divBdr>
    </w:div>
    <w:div w:id="796148751">
      <w:bodyDiv w:val="1"/>
      <w:marLeft w:val="0"/>
      <w:marRight w:val="0"/>
      <w:marTop w:val="0"/>
      <w:marBottom w:val="0"/>
      <w:divBdr>
        <w:top w:val="none" w:sz="0" w:space="0" w:color="auto"/>
        <w:left w:val="none" w:sz="0" w:space="0" w:color="auto"/>
        <w:bottom w:val="none" w:sz="0" w:space="0" w:color="auto"/>
        <w:right w:val="none" w:sz="0" w:space="0" w:color="auto"/>
      </w:divBdr>
    </w:div>
    <w:div w:id="856116007">
      <w:bodyDiv w:val="1"/>
      <w:marLeft w:val="0"/>
      <w:marRight w:val="0"/>
      <w:marTop w:val="0"/>
      <w:marBottom w:val="0"/>
      <w:divBdr>
        <w:top w:val="none" w:sz="0" w:space="0" w:color="auto"/>
        <w:left w:val="none" w:sz="0" w:space="0" w:color="auto"/>
        <w:bottom w:val="none" w:sz="0" w:space="0" w:color="auto"/>
        <w:right w:val="none" w:sz="0" w:space="0" w:color="auto"/>
      </w:divBdr>
    </w:div>
    <w:div w:id="857699790">
      <w:bodyDiv w:val="1"/>
      <w:marLeft w:val="0"/>
      <w:marRight w:val="0"/>
      <w:marTop w:val="0"/>
      <w:marBottom w:val="0"/>
      <w:divBdr>
        <w:top w:val="none" w:sz="0" w:space="0" w:color="auto"/>
        <w:left w:val="none" w:sz="0" w:space="0" w:color="auto"/>
        <w:bottom w:val="none" w:sz="0" w:space="0" w:color="auto"/>
        <w:right w:val="none" w:sz="0" w:space="0" w:color="auto"/>
      </w:divBdr>
      <w:divsChild>
        <w:div w:id="1434740691">
          <w:marLeft w:val="0"/>
          <w:marRight w:val="0"/>
          <w:marTop w:val="0"/>
          <w:marBottom w:val="0"/>
          <w:divBdr>
            <w:top w:val="none" w:sz="0" w:space="0" w:color="auto"/>
            <w:left w:val="none" w:sz="0" w:space="0" w:color="auto"/>
            <w:bottom w:val="none" w:sz="0" w:space="0" w:color="auto"/>
            <w:right w:val="none" w:sz="0" w:space="0" w:color="auto"/>
          </w:divBdr>
        </w:div>
      </w:divsChild>
    </w:div>
    <w:div w:id="875849649">
      <w:bodyDiv w:val="1"/>
      <w:marLeft w:val="0"/>
      <w:marRight w:val="0"/>
      <w:marTop w:val="0"/>
      <w:marBottom w:val="0"/>
      <w:divBdr>
        <w:top w:val="none" w:sz="0" w:space="0" w:color="auto"/>
        <w:left w:val="none" w:sz="0" w:space="0" w:color="auto"/>
        <w:bottom w:val="none" w:sz="0" w:space="0" w:color="auto"/>
        <w:right w:val="none" w:sz="0" w:space="0" w:color="auto"/>
      </w:divBdr>
      <w:divsChild>
        <w:div w:id="871726927">
          <w:marLeft w:val="0"/>
          <w:marRight w:val="0"/>
          <w:marTop w:val="0"/>
          <w:marBottom w:val="0"/>
          <w:divBdr>
            <w:top w:val="none" w:sz="0" w:space="0" w:color="auto"/>
            <w:left w:val="none" w:sz="0" w:space="0" w:color="auto"/>
            <w:bottom w:val="none" w:sz="0" w:space="0" w:color="auto"/>
            <w:right w:val="none" w:sz="0" w:space="0" w:color="auto"/>
          </w:divBdr>
          <w:divsChild>
            <w:div w:id="580723523">
              <w:marLeft w:val="0"/>
              <w:marRight w:val="0"/>
              <w:marTop w:val="0"/>
              <w:marBottom w:val="0"/>
              <w:divBdr>
                <w:top w:val="none" w:sz="0" w:space="0" w:color="auto"/>
                <w:left w:val="none" w:sz="0" w:space="0" w:color="auto"/>
                <w:bottom w:val="none" w:sz="0" w:space="0" w:color="auto"/>
                <w:right w:val="none" w:sz="0" w:space="0" w:color="auto"/>
              </w:divBdr>
            </w:div>
            <w:div w:id="790055519">
              <w:marLeft w:val="0"/>
              <w:marRight w:val="0"/>
              <w:marTop w:val="0"/>
              <w:marBottom w:val="0"/>
              <w:divBdr>
                <w:top w:val="none" w:sz="0" w:space="0" w:color="auto"/>
                <w:left w:val="none" w:sz="0" w:space="0" w:color="auto"/>
                <w:bottom w:val="none" w:sz="0" w:space="0" w:color="auto"/>
                <w:right w:val="none" w:sz="0" w:space="0" w:color="auto"/>
              </w:divBdr>
            </w:div>
            <w:div w:id="1159267383">
              <w:marLeft w:val="0"/>
              <w:marRight w:val="0"/>
              <w:marTop w:val="0"/>
              <w:marBottom w:val="0"/>
              <w:divBdr>
                <w:top w:val="none" w:sz="0" w:space="0" w:color="auto"/>
                <w:left w:val="none" w:sz="0" w:space="0" w:color="auto"/>
                <w:bottom w:val="none" w:sz="0" w:space="0" w:color="auto"/>
                <w:right w:val="none" w:sz="0" w:space="0" w:color="auto"/>
              </w:divBdr>
            </w:div>
          </w:divsChild>
        </w:div>
        <w:div w:id="1154686247">
          <w:marLeft w:val="0"/>
          <w:marRight w:val="0"/>
          <w:marTop w:val="0"/>
          <w:marBottom w:val="0"/>
          <w:divBdr>
            <w:top w:val="none" w:sz="0" w:space="0" w:color="auto"/>
            <w:left w:val="none" w:sz="0" w:space="0" w:color="auto"/>
            <w:bottom w:val="none" w:sz="0" w:space="0" w:color="auto"/>
            <w:right w:val="none" w:sz="0" w:space="0" w:color="auto"/>
          </w:divBdr>
        </w:div>
        <w:div w:id="1246723879">
          <w:marLeft w:val="0"/>
          <w:marRight w:val="0"/>
          <w:marTop w:val="0"/>
          <w:marBottom w:val="0"/>
          <w:divBdr>
            <w:top w:val="none" w:sz="0" w:space="0" w:color="auto"/>
            <w:left w:val="none" w:sz="0" w:space="0" w:color="auto"/>
            <w:bottom w:val="none" w:sz="0" w:space="0" w:color="auto"/>
            <w:right w:val="none" w:sz="0" w:space="0" w:color="auto"/>
          </w:divBdr>
          <w:divsChild>
            <w:div w:id="453132683">
              <w:marLeft w:val="0"/>
              <w:marRight w:val="0"/>
              <w:marTop w:val="0"/>
              <w:marBottom w:val="0"/>
              <w:divBdr>
                <w:top w:val="none" w:sz="0" w:space="0" w:color="auto"/>
                <w:left w:val="none" w:sz="0" w:space="0" w:color="auto"/>
                <w:bottom w:val="none" w:sz="0" w:space="0" w:color="auto"/>
                <w:right w:val="none" w:sz="0" w:space="0" w:color="auto"/>
              </w:divBdr>
            </w:div>
            <w:div w:id="484012962">
              <w:marLeft w:val="0"/>
              <w:marRight w:val="0"/>
              <w:marTop w:val="0"/>
              <w:marBottom w:val="0"/>
              <w:divBdr>
                <w:top w:val="none" w:sz="0" w:space="0" w:color="auto"/>
                <w:left w:val="none" w:sz="0" w:space="0" w:color="auto"/>
                <w:bottom w:val="none" w:sz="0" w:space="0" w:color="auto"/>
                <w:right w:val="none" w:sz="0" w:space="0" w:color="auto"/>
              </w:divBdr>
            </w:div>
            <w:div w:id="963540509">
              <w:marLeft w:val="0"/>
              <w:marRight w:val="0"/>
              <w:marTop w:val="0"/>
              <w:marBottom w:val="0"/>
              <w:divBdr>
                <w:top w:val="none" w:sz="0" w:space="0" w:color="auto"/>
                <w:left w:val="none" w:sz="0" w:space="0" w:color="auto"/>
                <w:bottom w:val="none" w:sz="0" w:space="0" w:color="auto"/>
                <w:right w:val="none" w:sz="0" w:space="0" w:color="auto"/>
              </w:divBdr>
            </w:div>
            <w:div w:id="1462923503">
              <w:marLeft w:val="0"/>
              <w:marRight w:val="0"/>
              <w:marTop w:val="0"/>
              <w:marBottom w:val="0"/>
              <w:divBdr>
                <w:top w:val="none" w:sz="0" w:space="0" w:color="auto"/>
                <w:left w:val="none" w:sz="0" w:space="0" w:color="auto"/>
                <w:bottom w:val="none" w:sz="0" w:space="0" w:color="auto"/>
                <w:right w:val="none" w:sz="0" w:space="0" w:color="auto"/>
              </w:divBdr>
            </w:div>
            <w:div w:id="1728723817">
              <w:marLeft w:val="0"/>
              <w:marRight w:val="0"/>
              <w:marTop w:val="0"/>
              <w:marBottom w:val="0"/>
              <w:divBdr>
                <w:top w:val="none" w:sz="0" w:space="0" w:color="auto"/>
                <w:left w:val="none" w:sz="0" w:space="0" w:color="auto"/>
                <w:bottom w:val="none" w:sz="0" w:space="0" w:color="auto"/>
                <w:right w:val="none" w:sz="0" w:space="0" w:color="auto"/>
              </w:divBdr>
            </w:div>
          </w:divsChild>
        </w:div>
        <w:div w:id="1734310015">
          <w:marLeft w:val="0"/>
          <w:marRight w:val="0"/>
          <w:marTop w:val="0"/>
          <w:marBottom w:val="0"/>
          <w:divBdr>
            <w:top w:val="none" w:sz="0" w:space="0" w:color="auto"/>
            <w:left w:val="none" w:sz="0" w:space="0" w:color="auto"/>
            <w:bottom w:val="none" w:sz="0" w:space="0" w:color="auto"/>
            <w:right w:val="none" w:sz="0" w:space="0" w:color="auto"/>
          </w:divBdr>
        </w:div>
      </w:divsChild>
    </w:div>
    <w:div w:id="918833214">
      <w:bodyDiv w:val="1"/>
      <w:marLeft w:val="0"/>
      <w:marRight w:val="0"/>
      <w:marTop w:val="0"/>
      <w:marBottom w:val="0"/>
      <w:divBdr>
        <w:top w:val="none" w:sz="0" w:space="0" w:color="auto"/>
        <w:left w:val="none" w:sz="0" w:space="0" w:color="auto"/>
        <w:bottom w:val="none" w:sz="0" w:space="0" w:color="auto"/>
        <w:right w:val="none" w:sz="0" w:space="0" w:color="auto"/>
      </w:divBdr>
      <w:divsChild>
        <w:div w:id="1460564872">
          <w:marLeft w:val="0"/>
          <w:marRight w:val="0"/>
          <w:marTop w:val="0"/>
          <w:marBottom w:val="0"/>
          <w:divBdr>
            <w:top w:val="none" w:sz="0" w:space="0" w:color="auto"/>
            <w:left w:val="none" w:sz="0" w:space="0" w:color="auto"/>
            <w:bottom w:val="none" w:sz="0" w:space="0" w:color="auto"/>
            <w:right w:val="none" w:sz="0" w:space="0" w:color="auto"/>
          </w:divBdr>
        </w:div>
        <w:div w:id="1228953859">
          <w:marLeft w:val="0"/>
          <w:marRight w:val="0"/>
          <w:marTop w:val="0"/>
          <w:marBottom w:val="0"/>
          <w:divBdr>
            <w:top w:val="none" w:sz="0" w:space="0" w:color="auto"/>
            <w:left w:val="none" w:sz="0" w:space="0" w:color="auto"/>
            <w:bottom w:val="none" w:sz="0" w:space="0" w:color="auto"/>
            <w:right w:val="none" w:sz="0" w:space="0" w:color="auto"/>
          </w:divBdr>
        </w:div>
        <w:div w:id="1789006183">
          <w:marLeft w:val="0"/>
          <w:marRight w:val="0"/>
          <w:marTop w:val="0"/>
          <w:marBottom w:val="0"/>
          <w:divBdr>
            <w:top w:val="none" w:sz="0" w:space="0" w:color="auto"/>
            <w:left w:val="none" w:sz="0" w:space="0" w:color="auto"/>
            <w:bottom w:val="none" w:sz="0" w:space="0" w:color="auto"/>
            <w:right w:val="none" w:sz="0" w:space="0" w:color="auto"/>
          </w:divBdr>
        </w:div>
      </w:divsChild>
    </w:div>
    <w:div w:id="921064260">
      <w:bodyDiv w:val="1"/>
      <w:marLeft w:val="0"/>
      <w:marRight w:val="0"/>
      <w:marTop w:val="0"/>
      <w:marBottom w:val="0"/>
      <w:divBdr>
        <w:top w:val="none" w:sz="0" w:space="0" w:color="auto"/>
        <w:left w:val="none" w:sz="0" w:space="0" w:color="auto"/>
        <w:bottom w:val="none" w:sz="0" w:space="0" w:color="auto"/>
        <w:right w:val="none" w:sz="0" w:space="0" w:color="auto"/>
      </w:divBdr>
    </w:div>
    <w:div w:id="945771870">
      <w:bodyDiv w:val="1"/>
      <w:marLeft w:val="0"/>
      <w:marRight w:val="0"/>
      <w:marTop w:val="0"/>
      <w:marBottom w:val="0"/>
      <w:divBdr>
        <w:top w:val="none" w:sz="0" w:space="0" w:color="auto"/>
        <w:left w:val="none" w:sz="0" w:space="0" w:color="auto"/>
        <w:bottom w:val="none" w:sz="0" w:space="0" w:color="auto"/>
        <w:right w:val="none" w:sz="0" w:space="0" w:color="auto"/>
      </w:divBdr>
    </w:div>
    <w:div w:id="967709608">
      <w:bodyDiv w:val="1"/>
      <w:marLeft w:val="0"/>
      <w:marRight w:val="0"/>
      <w:marTop w:val="0"/>
      <w:marBottom w:val="0"/>
      <w:divBdr>
        <w:top w:val="none" w:sz="0" w:space="0" w:color="auto"/>
        <w:left w:val="none" w:sz="0" w:space="0" w:color="auto"/>
        <w:bottom w:val="none" w:sz="0" w:space="0" w:color="auto"/>
        <w:right w:val="none" w:sz="0" w:space="0" w:color="auto"/>
      </w:divBdr>
    </w:div>
    <w:div w:id="1035160010">
      <w:bodyDiv w:val="1"/>
      <w:marLeft w:val="0"/>
      <w:marRight w:val="0"/>
      <w:marTop w:val="0"/>
      <w:marBottom w:val="0"/>
      <w:divBdr>
        <w:top w:val="none" w:sz="0" w:space="0" w:color="auto"/>
        <w:left w:val="none" w:sz="0" w:space="0" w:color="auto"/>
        <w:bottom w:val="none" w:sz="0" w:space="0" w:color="auto"/>
        <w:right w:val="none" w:sz="0" w:space="0" w:color="auto"/>
      </w:divBdr>
    </w:div>
    <w:div w:id="1126118474">
      <w:bodyDiv w:val="1"/>
      <w:marLeft w:val="0"/>
      <w:marRight w:val="0"/>
      <w:marTop w:val="0"/>
      <w:marBottom w:val="0"/>
      <w:divBdr>
        <w:top w:val="none" w:sz="0" w:space="0" w:color="auto"/>
        <w:left w:val="none" w:sz="0" w:space="0" w:color="auto"/>
        <w:bottom w:val="none" w:sz="0" w:space="0" w:color="auto"/>
        <w:right w:val="none" w:sz="0" w:space="0" w:color="auto"/>
      </w:divBdr>
    </w:div>
    <w:div w:id="1164323749">
      <w:bodyDiv w:val="1"/>
      <w:marLeft w:val="0"/>
      <w:marRight w:val="0"/>
      <w:marTop w:val="0"/>
      <w:marBottom w:val="0"/>
      <w:divBdr>
        <w:top w:val="none" w:sz="0" w:space="0" w:color="auto"/>
        <w:left w:val="none" w:sz="0" w:space="0" w:color="auto"/>
        <w:bottom w:val="none" w:sz="0" w:space="0" w:color="auto"/>
        <w:right w:val="none" w:sz="0" w:space="0" w:color="auto"/>
      </w:divBdr>
    </w:div>
    <w:div w:id="1191333754">
      <w:bodyDiv w:val="1"/>
      <w:marLeft w:val="0"/>
      <w:marRight w:val="0"/>
      <w:marTop w:val="0"/>
      <w:marBottom w:val="0"/>
      <w:divBdr>
        <w:top w:val="none" w:sz="0" w:space="0" w:color="auto"/>
        <w:left w:val="none" w:sz="0" w:space="0" w:color="auto"/>
        <w:bottom w:val="none" w:sz="0" w:space="0" w:color="auto"/>
        <w:right w:val="none" w:sz="0" w:space="0" w:color="auto"/>
      </w:divBdr>
    </w:div>
    <w:div w:id="1194809095">
      <w:bodyDiv w:val="1"/>
      <w:marLeft w:val="0"/>
      <w:marRight w:val="0"/>
      <w:marTop w:val="0"/>
      <w:marBottom w:val="0"/>
      <w:divBdr>
        <w:top w:val="none" w:sz="0" w:space="0" w:color="auto"/>
        <w:left w:val="none" w:sz="0" w:space="0" w:color="auto"/>
        <w:bottom w:val="none" w:sz="0" w:space="0" w:color="auto"/>
        <w:right w:val="none" w:sz="0" w:space="0" w:color="auto"/>
      </w:divBdr>
      <w:divsChild>
        <w:div w:id="814637805">
          <w:marLeft w:val="0"/>
          <w:marRight w:val="0"/>
          <w:marTop w:val="0"/>
          <w:marBottom w:val="0"/>
          <w:divBdr>
            <w:top w:val="none" w:sz="0" w:space="0" w:color="auto"/>
            <w:left w:val="none" w:sz="0" w:space="0" w:color="auto"/>
            <w:bottom w:val="none" w:sz="0" w:space="0" w:color="auto"/>
            <w:right w:val="none" w:sz="0" w:space="0" w:color="auto"/>
          </w:divBdr>
        </w:div>
      </w:divsChild>
    </w:div>
    <w:div w:id="1216741925">
      <w:bodyDiv w:val="1"/>
      <w:marLeft w:val="0"/>
      <w:marRight w:val="0"/>
      <w:marTop w:val="0"/>
      <w:marBottom w:val="0"/>
      <w:divBdr>
        <w:top w:val="none" w:sz="0" w:space="0" w:color="auto"/>
        <w:left w:val="none" w:sz="0" w:space="0" w:color="auto"/>
        <w:bottom w:val="none" w:sz="0" w:space="0" w:color="auto"/>
        <w:right w:val="none" w:sz="0" w:space="0" w:color="auto"/>
      </w:divBdr>
      <w:divsChild>
        <w:div w:id="1120026173">
          <w:marLeft w:val="0"/>
          <w:marRight w:val="0"/>
          <w:marTop w:val="0"/>
          <w:marBottom w:val="0"/>
          <w:divBdr>
            <w:top w:val="none" w:sz="0" w:space="0" w:color="auto"/>
            <w:left w:val="none" w:sz="0" w:space="0" w:color="auto"/>
            <w:bottom w:val="none" w:sz="0" w:space="0" w:color="auto"/>
            <w:right w:val="none" w:sz="0" w:space="0" w:color="auto"/>
          </w:divBdr>
        </w:div>
        <w:div w:id="1458061078">
          <w:marLeft w:val="0"/>
          <w:marRight w:val="0"/>
          <w:marTop w:val="0"/>
          <w:marBottom w:val="0"/>
          <w:divBdr>
            <w:top w:val="none" w:sz="0" w:space="0" w:color="auto"/>
            <w:left w:val="none" w:sz="0" w:space="0" w:color="auto"/>
            <w:bottom w:val="none" w:sz="0" w:space="0" w:color="auto"/>
            <w:right w:val="none" w:sz="0" w:space="0" w:color="auto"/>
          </w:divBdr>
        </w:div>
      </w:divsChild>
    </w:div>
    <w:div w:id="1260413361">
      <w:bodyDiv w:val="1"/>
      <w:marLeft w:val="0"/>
      <w:marRight w:val="0"/>
      <w:marTop w:val="0"/>
      <w:marBottom w:val="0"/>
      <w:divBdr>
        <w:top w:val="none" w:sz="0" w:space="0" w:color="auto"/>
        <w:left w:val="none" w:sz="0" w:space="0" w:color="auto"/>
        <w:bottom w:val="none" w:sz="0" w:space="0" w:color="auto"/>
        <w:right w:val="none" w:sz="0" w:space="0" w:color="auto"/>
      </w:divBdr>
    </w:div>
    <w:div w:id="1296254338">
      <w:bodyDiv w:val="1"/>
      <w:marLeft w:val="0"/>
      <w:marRight w:val="0"/>
      <w:marTop w:val="0"/>
      <w:marBottom w:val="0"/>
      <w:divBdr>
        <w:top w:val="none" w:sz="0" w:space="0" w:color="auto"/>
        <w:left w:val="none" w:sz="0" w:space="0" w:color="auto"/>
        <w:bottom w:val="none" w:sz="0" w:space="0" w:color="auto"/>
        <w:right w:val="none" w:sz="0" w:space="0" w:color="auto"/>
      </w:divBdr>
    </w:div>
    <w:div w:id="1302073752">
      <w:bodyDiv w:val="1"/>
      <w:marLeft w:val="0"/>
      <w:marRight w:val="0"/>
      <w:marTop w:val="0"/>
      <w:marBottom w:val="0"/>
      <w:divBdr>
        <w:top w:val="none" w:sz="0" w:space="0" w:color="auto"/>
        <w:left w:val="none" w:sz="0" w:space="0" w:color="auto"/>
        <w:bottom w:val="none" w:sz="0" w:space="0" w:color="auto"/>
        <w:right w:val="none" w:sz="0" w:space="0" w:color="auto"/>
      </w:divBdr>
      <w:divsChild>
        <w:div w:id="229578947">
          <w:marLeft w:val="0"/>
          <w:marRight w:val="0"/>
          <w:marTop w:val="0"/>
          <w:marBottom w:val="0"/>
          <w:divBdr>
            <w:top w:val="none" w:sz="0" w:space="0" w:color="auto"/>
            <w:left w:val="none" w:sz="0" w:space="0" w:color="auto"/>
            <w:bottom w:val="none" w:sz="0" w:space="0" w:color="auto"/>
            <w:right w:val="none" w:sz="0" w:space="0" w:color="auto"/>
          </w:divBdr>
        </w:div>
        <w:div w:id="2063433637">
          <w:marLeft w:val="0"/>
          <w:marRight w:val="0"/>
          <w:marTop w:val="0"/>
          <w:marBottom w:val="0"/>
          <w:divBdr>
            <w:top w:val="none" w:sz="0" w:space="0" w:color="auto"/>
            <w:left w:val="none" w:sz="0" w:space="0" w:color="auto"/>
            <w:bottom w:val="none" w:sz="0" w:space="0" w:color="auto"/>
            <w:right w:val="none" w:sz="0" w:space="0" w:color="auto"/>
          </w:divBdr>
        </w:div>
        <w:div w:id="51774146">
          <w:marLeft w:val="0"/>
          <w:marRight w:val="0"/>
          <w:marTop w:val="0"/>
          <w:marBottom w:val="0"/>
          <w:divBdr>
            <w:top w:val="none" w:sz="0" w:space="0" w:color="auto"/>
            <w:left w:val="none" w:sz="0" w:space="0" w:color="auto"/>
            <w:bottom w:val="none" w:sz="0" w:space="0" w:color="auto"/>
            <w:right w:val="none" w:sz="0" w:space="0" w:color="auto"/>
          </w:divBdr>
        </w:div>
      </w:divsChild>
    </w:div>
    <w:div w:id="1332292041">
      <w:bodyDiv w:val="1"/>
      <w:marLeft w:val="0"/>
      <w:marRight w:val="0"/>
      <w:marTop w:val="0"/>
      <w:marBottom w:val="0"/>
      <w:divBdr>
        <w:top w:val="none" w:sz="0" w:space="0" w:color="auto"/>
        <w:left w:val="none" w:sz="0" w:space="0" w:color="auto"/>
        <w:bottom w:val="none" w:sz="0" w:space="0" w:color="auto"/>
        <w:right w:val="none" w:sz="0" w:space="0" w:color="auto"/>
      </w:divBdr>
      <w:divsChild>
        <w:div w:id="420417222">
          <w:marLeft w:val="0"/>
          <w:marRight w:val="0"/>
          <w:marTop w:val="0"/>
          <w:marBottom w:val="0"/>
          <w:divBdr>
            <w:top w:val="none" w:sz="0" w:space="0" w:color="auto"/>
            <w:left w:val="none" w:sz="0" w:space="0" w:color="auto"/>
            <w:bottom w:val="none" w:sz="0" w:space="0" w:color="auto"/>
            <w:right w:val="none" w:sz="0" w:space="0" w:color="auto"/>
          </w:divBdr>
        </w:div>
        <w:div w:id="1540899053">
          <w:marLeft w:val="0"/>
          <w:marRight w:val="0"/>
          <w:marTop w:val="0"/>
          <w:marBottom w:val="0"/>
          <w:divBdr>
            <w:top w:val="none" w:sz="0" w:space="0" w:color="auto"/>
            <w:left w:val="none" w:sz="0" w:space="0" w:color="auto"/>
            <w:bottom w:val="none" w:sz="0" w:space="0" w:color="auto"/>
            <w:right w:val="none" w:sz="0" w:space="0" w:color="auto"/>
          </w:divBdr>
        </w:div>
      </w:divsChild>
    </w:div>
    <w:div w:id="1349024777">
      <w:bodyDiv w:val="1"/>
      <w:marLeft w:val="0"/>
      <w:marRight w:val="0"/>
      <w:marTop w:val="0"/>
      <w:marBottom w:val="0"/>
      <w:divBdr>
        <w:top w:val="none" w:sz="0" w:space="0" w:color="auto"/>
        <w:left w:val="none" w:sz="0" w:space="0" w:color="auto"/>
        <w:bottom w:val="none" w:sz="0" w:space="0" w:color="auto"/>
        <w:right w:val="none" w:sz="0" w:space="0" w:color="auto"/>
      </w:divBdr>
    </w:div>
    <w:div w:id="1356542389">
      <w:bodyDiv w:val="1"/>
      <w:marLeft w:val="0"/>
      <w:marRight w:val="0"/>
      <w:marTop w:val="0"/>
      <w:marBottom w:val="0"/>
      <w:divBdr>
        <w:top w:val="none" w:sz="0" w:space="0" w:color="auto"/>
        <w:left w:val="none" w:sz="0" w:space="0" w:color="auto"/>
        <w:bottom w:val="none" w:sz="0" w:space="0" w:color="auto"/>
        <w:right w:val="none" w:sz="0" w:space="0" w:color="auto"/>
      </w:divBdr>
    </w:div>
    <w:div w:id="1369181071">
      <w:bodyDiv w:val="1"/>
      <w:marLeft w:val="0"/>
      <w:marRight w:val="0"/>
      <w:marTop w:val="0"/>
      <w:marBottom w:val="0"/>
      <w:divBdr>
        <w:top w:val="none" w:sz="0" w:space="0" w:color="auto"/>
        <w:left w:val="none" w:sz="0" w:space="0" w:color="auto"/>
        <w:bottom w:val="none" w:sz="0" w:space="0" w:color="auto"/>
        <w:right w:val="none" w:sz="0" w:space="0" w:color="auto"/>
      </w:divBdr>
    </w:div>
    <w:div w:id="1398164089">
      <w:bodyDiv w:val="1"/>
      <w:marLeft w:val="0"/>
      <w:marRight w:val="0"/>
      <w:marTop w:val="0"/>
      <w:marBottom w:val="0"/>
      <w:divBdr>
        <w:top w:val="none" w:sz="0" w:space="0" w:color="auto"/>
        <w:left w:val="none" w:sz="0" w:space="0" w:color="auto"/>
        <w:bottom w:val="none" w:sz="0" w:space="0" w:color="auto"/>
        <w:right w:val="none" w:sz="0" w:space="0" w:color="auto"/>
      </w:divBdr>
    </w:div>
    <w:div w:id="1402556333">
      <w:bodyDiv w:val="1"/>
      <w:marLeft w:val="0"/>
      <w:marRight w:val="0"/>
      <w:marTop w:val="0"/>
      <w:marBottom w:val="0"/>
      <w:divBdr>
        <w:top w:val="none" w:sz="0" w:space="0" w:color="auto"/>
        <w:left w:val="none" w:sz="0" w:space="0" w:color="auto"/>
        <w:bottom w:val="none" w:sz="0" w:space="0" w:color="auto"/>
        <w:right w:val="none" w:sz="0" w:space="0" w:color="auto"/>
      </w:divBdr>
    </w:div>
    <w:div w:id="1404449135">
      <w:bodyDiv w:val="1"/>
      <w:marLeft w:val="0"/>
      <w:marRight w:val="0"/>
      <w:marTop w:val="0"/>
      <w:marBottom w:val="0"/>
      <w:divBdr>
        <w:top w:val="none" w:sz="0" w:space="0" w:color="auto"/>
        <w:left w:val="none" w:sz="0" w:space="0" w:color="auto"/>
        <w:bottom w:val="none" w:sz="0" w:space="0" w:color="auto"/>
        <w:right w:val="none" w:sz="0" w:space="0" w:color="auto"/>
      </w:divBdr>
    </w:div>
    <w:div w:id="1426346345">
      <w:bodyDiv w:val="1"/>
      <w:marLeft w:val="0"/>
      <w:marRight w:val="0"/>
      <w:marTop w:val="0"/>
      <w:marBottom w:val="0"/>
      <w:divBdr>
        <w:top w:val="none" w:sz="0" w:space="0" w:color="auto"/>
        <w:left w:val="none" w:sz="0" w:space="0" w:color="auto"/>
        <w:bottom w:val="none" w:sz="0" w:space="0" w:color="auto"/>
        <w:right w:val="none" w:sz="0" w:space="0" w:color="auto"/>
      </w:divBdr>
    </w:div>
    <w:div w:id="1426459738">
      <w:bodyDiv w:val="1"/>
      <w:marLeft w:val="0"/>
      <w:marRight w:val="0"/>
      <w:marTop w:val="0"/>
      <w:marBottom w:val="0"/>
      <w:divBdr>
        <w:top w:val="none" w:sz="0" w:space="0" w:color="auto"/>
        <w:left w:val="none" w:sz="0" w:space="0" w:color="auto"/>
        <w:bottom w:val="none" w:sz="0" w:space="0" w:color="auto"/>
        <w:right w:val="none" w:sz="0" w:space="0" w:color="auto"/>
      </w:divBdr>
    </w:div>
    <w:div w:id="1429503971">
      <w:bodyDiv w:val="1"/>
      <w:marLeft w:val="0"/>
      <w:marRight w:val="0"/>
      <w:marTop w:val="0"/>
      <w:marBottom w:val="0"/>
      <w:divBdr>
        <w:top w:val="none" w:sz="0" w:space="0" w:color="auto"/>
        <w:left w:val="none" w:sz="0" w:space="0" w:color="auto"/>
        <w:bottom w:val="none" w:sz="0" w:space="0" w:color="auto"/>
        <w:right w:val="none" w:sz="0" w:space="0" w:color="auto"/>
      </w:divBdr>
    </w:div>
    <w:div w:id="1446657466">
      <w:bodyDiv w:val="1"/>
      <w:marLeft w:val="0"/>
      <w:marRight w:val="0"/>
      <w:marTop w:val="0"/>
      <w:marBottom w:val="0"/>
      <w:divBdr>
        <w:top w:val="none" w:sz="0" w:space="0" w:color="auto"/>
        <w:left w:val="none" w:sz="0" w:space="0" w:color="auto"/>
        <w:bottom w:val="none" w:sz="0" w:space="0" w:color="auto"/>
        <w:right w:val="none" w:sz="0" w:space="0" w:color="auto"/>
      </w:divBdr>
      <w:divsChild>
        <w:div w:id="946349561">
          <w:marLeft w:val="0"/>
          <w:marRight w:val="0"/>
          <w:marTop w:val="0"/>
          <w:marBottom w:val="0"/>
          <w:divBdr>
            <w:top w:val="none" w:sz="0" w:space="0" w:color="auto"/>
            <w:left w:val="none" w:sz="0" w:space="0" w:color="auto"/>
            <w:bottom w:val="none" w:sz="0" w:space="0" w:color="auto"/>
            <w:right w:val="none" w:sz="0" w:space="0" w:color="auto"/>
          </w:divBdr>
        </w:div>
        <w:div w:id="1502818279">
          <w:marLeft w:val="0"/>
          <w:marRight w:val="0"/>
          <w:marTop w:val="0"/>
          <w:marBottom w:val="0"/>
          <w:divBdr>
            <w:top w:val="none" w:sz="0" w:space="0" w:color="auto"/>
            <w:left w:val="none" w:sz="0" w:space="0" w:color="auto"/>
            <w:bottom w:val="none" w:sz="0" w:space="0" w:color="auto"/>
            <w:right w:val="none" w:sz="0" w:space="0" w:color="auto"/>
          </w:divBdr>
        </w:div>
      </w:divsChild>
    </w:div>
    <w:div w:id="1452244132">
      <w:bodyDiv w:val="1"/>
      <w:marLeft w:val="0"/>
      <w:marRight w:val="0"/>
      <w:marTop w:val="0"/>
      <w:marBottom w:val="0"/>
      <w:divBdr>
        <w:top w:val="none" w:sz="0" w:space="0" w:color="auto"/>
        <w:left w:val="none" w:sz="0" w:space="0" w:color="auto"/>
        <w:bottom w:val="none" w:sz="0" w:space="0" w:color="auto"/>
        <w:right w:val="none" w:sz="0" w:space="0" w:color="auto"/>
      </w:divBdr>
    </w:div>
    <w:div w:id="1456295709">
      <w:bodyDiv w:val="1"/>
      <w:marLeft w:val="0"/>
      <w:marRight w:val="0"/>
      <w:marTop w:val="0"/>
      <w:marBottom w:val="0"/>
      <w:divBdr>
        <w:top w:val="none" w:sz="0" w:space="0" w:color="auto"/>
        <w:left w:val="none" w:sz="0" w:space="0" w:color="auto"/>
        <w:bottom w:val="none" w:sz="0" w:space="0" w:color="auto"/>
        <w:right w:val="none" w:sz="0" w:space="0" w:color="auto"/>
      </w:divBdr>
      <w:divsChild>
        <w:div w:id="1131678555">
          <w:marLeft w:val="0"/>
          <w:marRight w:val="0"/>
          <w:marTop w:val="0"/>
          <w:marBottom w:val="0"/>
          <w:divBdr>
            <w:top w:val="none" w:sz="0" w:space="0" w:color="auto"/>
            <w:left w:val="none" w:sz="0" w:space="0" w:color="auto"/>
            <w:bottom w:val="none" w:sz="0" w:space="0" w:color="auto"/>
            <w:right w:val="none" w:sz="0" w:space="0" w:color="auto"/>
          </w:divBdr>
          <w:divsChild>
            <w:div w:id="1049570611">
              <w:marLeft w:val="0"/>
              <w:marRight w:val="0"/>
              <w:marTop w:val="0"/>
              <w:marBottom w:val="0"/>
              <w:divBdr>
                <w:top w:val="none" w:sz="0" w:space="0" w:color="auto"/>
                <w:left w:val="none" w:sz="0" w:space="0" w:color="auto"/>
                <w:bottom w:val="none" w:sz="0" w:space="0" w:color="auto"/>
                <w:right w:val="none" w:sz="0" w:space="0" w:color="auto"/>
              </w:divBdr>
            </w:div>
            <w:div w:id="546720742">
              <w:marLeft w:val="0"/>
              <w:marRight w:val="0"/>
              <w:marTop w:val="0"/>
              <w:marBottom w:val="0"/>
              <w:divBdr>
                <w:top w:val="none" w:sz="0" w:space="0" w:color="auto"/>
                <w:left w:val="none" w:sz="0" w:space="0" w:color="auto"/>
                <w:bottom w:val="none" w:sz="0" w:space="0" w:color="auto"/>
                <w:right w:val="none" w:sz="0" w:space="0" w:color="auto"/>
              </w:divBdr>
            </w:div>
            <w:div w:id="1331526380">
              <w:marLeft w:val="0"/>
              <w:marRight w:val="0"/>
              <w:marTop w:val="0"/>
              <w:marBottom w:val="0"/>
              <w:divBdr>
                <w:top w:val="none" w:sz="0" w:space="0" w:color="auto"/>
                <w:left w:val="none" w:sz="0" w:space="0" w:color="auto"/>
                <w:bottom w:val="none" w:sz="0" w:space="0" w:color="auto"/>
                <w:right w:val="none" w:sz="0" w:space="0" w:color="auto"/>
              </w:divBdr>
            </w:div>
            <w:div w:id="1229460247">
              <w:marLeft w:val="0"/>
              <w:marRight w:val="0"/>
              <w:marTop w:val="0"/>
              <w:marBottom w:val="0"/>
              <w:divBdr>
                <w:top w:val="none" w:sz="0" w:space="0" w:color="auto"/>
                <w:left w:val="none" w:sz="0" w:space="0" w:color="auto"/>
                <w:bottom w:val="none" w:sz="0" w:space="0" w:color="auto"/>
                <w:right w:val="none" w:sz="0" w:space="0" w:color="auto"/>
              </w:divBdr>
            </w:div>
            <w:div w:id="1571502254">
              <w:marLeft w:val="0"/>
              <w:marRight w:val="0"/>
              <w:marTop w:val="0"/>
              <w:marBottom w:val="0"/>
              <w:divBdr>
                <w:top w:val="none" w:sz="0" w:space="0" w:color="auto"/>
                <w:left w:val="none" w:sz="0" w:space="0" w:color="auto"/>
                <w:bottom w:val="none" w:sz="0" w:space="0" w:color="auto"/>
                <w:right w:val="none" w:sz="0" w:space="0" w:color="auto"/>
              </w:divBdr>
            </w:div>
            <w:div w:id="36977516">
              <w:marLeft w:val="0"/>
              <w:marRight w:val="0"/>
              <w:marTop w:val="0"/>
              <w:marBottom w:val="0"/>
              <w:divBdr>
                <w:top w:val="none" w:sz="0" w:space="0" w:color="auto"/>
                <w:left w:val="none" w:sz="0" w:space="0" w:color="auto"/>
                <w:bottom w:val="none" w:sz="0" w:space="0" w:color="auto"/>
                <w:right w:val="none" w:sz="0" w:space="0" w:color="auto"/>
              </w:divBdr>
            </w:div>
            <w:div w:id="1000080112">
              <w:marLeft w:val="0"/>
              <w:marRight w:val="0"/>
              <w:marTop w:val="0"/>
              <w:marBottom w:val="0"/>
              <w:divBdr>
                <w:top w:val="none" w:sz="0" w:space="0" w:color="auto"/>
                <w:left w:val="none" w:sz="0" w:space="0" w:color="auto"/>
                <w:bottom w:val="none" w:sz="0" w:space="0" w:color="auto"/>
                <w:right w:val="none" w:sz="0" w:space="0" w:color="auto"/>
              </w:divBdr>
            </w:div>
          </w:divsChild>
        </w:div>
        <w:div w:id="957298180">
          <w:marLeft w:val="0"/>
          <w:marRight w:val="0"/>
          <w:marTop w:val="0"/>
          <w:marBottom w:val="0"/>
          <w:divBdr>
            <w:top w:val="none" w:sz="0" w:space="0" w:color="auto"/>
            <w:left w:val="none" w:sz="0" w:space="0" w:color="auto"/>
            <w:bottom w:val="none" w:sz="0" w:space="0" w:color="auto"/>
            <w:right w:val="none" w:sz="0" w:space="0" w:color="auto"/>
          </w:divBdr>
        </w:div>
      </w:divsChild>
    </w:div>
    <w:div w:id="1463234291">
      <w:bodyDiv w:val="1"/>
      <w:marLeft w:val="0"/>
      <w:marRight w:val="0"/>
      <w:marTop w:val="0"/>
      <w:marBottom w:val="0"/>
      <w:divBdr>
        <w:top w:val="none" w:sz="0" w:space="0" w:color="auto"/>
        <w:left w:val="none" w:sz="0" w:space="0" w:color="auto"/>
        <w:bottom w:val="none" w:sz="0" w:space="0" w:color="auto"/>
        <w:right w:val="none" w:sz="0" w:space="0" w:color="auto"/>
      </w:divBdr>
    </w:div>
    <w:div w:id="1507986725">
      <w:bodyDiv w:val="1"/>
      <w:marLeft w:val="0"/>
      <w:marRight w:val="0"/>
      <w:marTop w:val="0"/>
      <w:marBottom w:val="0"/>
      <w:divBdr>
        <w:top w:val="none" w:sz="0" w:space="0" w:color="auto"/>
        <w:left w:val="none" w:sz="0" w:space="0" w:color="auto"/>
        <w:bottom w:val="none" w:sz="0" w:space="0" w:color="auto"/>
        <w:right w:val="none" w:sz="0" w:space="0" w:color="auto"/>
      </w:divBdr>
      <w:divsChild>
        <w:div w:id="218519827">
          <w:marLeft w:val="0"/>
          <w:marRight w:val="0"/>
          <w:marTop w:val="0"/>
          <w:marBottom w:val="0"/>
          <w:divBdr>
            <w:top w:val="none" w:sz="0" w:space="0" w:color="auto"/>
            <w:left w:val="none" w:sz="0" w:space="0" w:color="auto"/>
            <w:bottom w:val="none" w:sz="0" w:space="0" w:color="auto"/>
            <w:right w:val="none" w:sz="0" w:space="0" w:color="auto"/>
          </w:divBdr>
        </w:div>
      </w:divsChild>
    </w:div>
    <w:div w:id="1523547704">
      <w:bodyDiv w:val="1"/>
      <w:marLeft w:val="0"/>
      <w:marRight w:val="0"/>
      <w:marTop w:val="0"/>
      <w:marBottom w:val="0"/>
      <w:divBdr>
        <w:top w:val="none" w:sz="0" w:space="0" w:color="auto"/>
        <w:left w:val="none" w:sz="0" w:space="0" w:color="auto"/>
        <w:bottom w:val="none" w:sz="0" w:space="0" w:color="auto"/>
        <w:right w:val="none" w:sz="0" w:space="0" w:color="auto"/>
      </w:divBdr>
    </w:div>
    <w:div w:id="1534344220">
      <w:bodyDiv w:val="1"/>
      <w:marLeft w:val="0"/>
      <w:marRight w:val="0"/>
      <w:marTop w:val="0"/>
      <w:marBottom w:val="0"/>
      <w:divBdr>
        <w:top w:val="none" w:sz="0" w:space="0" w:color="auto"/>
        <w:left w:val="none" w:sz="0" w:space="0" w:color="auto"/>
        <w:bottom w:val="none" w:sz="0" w:space="0" w:color="auto"/>
        <w:right w:val="none" w:sz="0" w:space="0" w:color="auto"/>
      </w:divBdr>
    </w:div>
    <w:div w:id="1558013089">
      <w:bodyDiv w:val="1"/>
      <w:marLeft w:val="0"/>
      <w:marRight w:val="0"/>
      <w:marTop w:val="0"/>
      <w:marBottom w:val="0"/>
      <w:divBdr>
        <w:top w:val="none" w:sz="0" w:space="0" w:color="auto"/>
        <w:left w:val="none" w:sz="0" w:space="0" w:color="auto"/>
        <w:bottom w:val="none" w:sz="0" w:space="0" w:color="auto"/>
        <w:right w:val="none" w:sz="0" w:space="0" w:color="auto"/>
      </w:divBdr>
    </w:div>
    <w:div w:id="1563057521">
      <w:bodyDiv w:val="1"/>
      <w:marLeft w:val="0"/>
      <w:marRight w:val="0"/>
      <w:marTop w:val="0"/>
      <w:marBottom w:val="0"/>
      <w:divBdr>
        <w:top w:val="none" w:sz="0" w:space="0" w:color="auto"/>
        <w:left w:val="none" w:sz="0" w:space="0" w:color="auto"/>
        <w:bottom w:val="none" w:sz="0" w:space="0" w:color="auto"/>
        <w:right w:val="none" w:sz="0" w:space="0" w:color="auto"/>
      </w:divBdr>
    </w:div>
    <w:div w:id="1574705498">
      <w:bodyDiv w:val="1"/>
      <w:marLeft w:val="0"/>
      <w:marRight w:val="0"/>
      <w:marTop w:val="0"/>
      <w:marBottom w:val="0"/>
      <w:divBdr>
        <w:top w:val="none" w:sz="0" w:space="0" w:color="auto"/>
        <w:left w:val="none" w:sz="0" w:space="0" w:color="auto"/>
        <w:bottom w:val="none" w:sz="0" w:space="0" w:color="auto"/>
        <w:right w:val="none" w:sz="0" w:space="0" w:color="auto"/>
      </w:divBdr>
    </w:div>
    <w:div w:id="1584103191">
      <w:bodyDiv w:val="1"/>
      <w:marLeft w:val="0"/>
      <w:marRight w:val="0"/>
      <w:marTop w:val="0"/>
      <w:marBottom w:val="0"/>
      <w:divBdr>
        <w:top w:val="none" w:sz="0" w:space="0" w:color="auto"/>
        <w:left w:val="none" w:sz="0" w:space="0" w:color="auto"/>
        <w:bottom w:val="none" w:sz="0" w:space="0" w:color="auto"/>
        <w:right w:val="none" w:sz="0" w:space="0" w:color="auto"/>
      </w:divBdr>
    </w:div>
    <w:div w:id="1595553144">
      <w:bodyDiv w:val="1"/>
      <w:marLeft w:val="0"/>
      <w:marRight w:val="0"/>
      <w:marTop w:val="0"/>
      <w:marBottom w:val="0"/>
      <w:divBdr>
        <w:top w:val="none" w:sz="0" w:space="0" w:color="auto"/>
        <w:left w:val="none" w:sz="0" w:space="0" w:color="auto"/>
        <w:bottom w:val="none" w:sz="0" w:space="0" w:color="auto"/>
        <w:right w:val="none" w:sz="0" w:space="0" w:color="auto"/>
      </w:divBdr>
    </w:div>
    <w:div w:id="1596791880">
      <w:bodyDiv w:val="1"/>
      <w:marLeft w:val="0"/>
      <w:marRight w:val="0"/>
      <w:marTop w:val="0"/>
      <w:marBottom w:val="0"/>
      <w:divBdr>
        <w:top w:val="none" w:sz="0" w:space="0" w:color="auto"/>
        <w:left w:val="none" w:sz="0" w:space="0" w:color="auto"/>
        <w:bottom w:val="none" w:sz="0" w:space="0" w:color="auto"/>
        <w:right w:val="none" w:sz="0" w:space="0" w:color="auto"/>
      </w:divBdr>
    </w:div>
    <w:div w:id="1620143859">
      <w:bodyDiv w:val="1"/>
      <w:marLeft w:val="0"/>
      <w:marRight w:val="0"/>
      <w:marTop w:val="0"/>
      <w:marBottom w:val="0"/>
      <w:divBdr>
        <w:top w:val="none" w:sz="0" w:space="0" w:color="auto"/>
        <w:left w:val="none" w:sz="0" w:space="0" w:color="auto"/>
        <w:bottom w:val="none" w:sz="0" w:space="0" w:color="auto"/>
        <w:right w:val="none" w:sz="0" w:space="0" w:color="auto"/>
      </w:divBdr>
    </w:div>
    <w:div w:id="1668634278">
      <w:bodyDiv w:val="1"/>
      <w:marLeft w:val="0"/>
      <w:marRight w:val="0"/>
      <w:marTop w:val="0"/>
      <w:marBottom w:val="0"/>
      <w:divBdr>
        <w:top w:val="none" w:sz="0" w:space="0" w:color="auto"/>
        <w:left w:val="none" w:sz="0" w:space="0" w:color="auto"/>
        <w:bottom w:val="none" w:sz="0" w:space="0" w:color="auto"/>
        <w:right w:val="none" w:sz="0" w:space="0" w:color="auto"/>
      </w:divBdr>
    </w:div>
    <w:div w:id="1686247305">
      <w:bodyDiv w:val="1"/>
      <w:marLeft w:val="0"/>
      <w:marRight w:val="0"/>
      <w:marTop w:val="0"/>
      <w:marBottom w:val="0"/>
      <w:divBdr>
        <w:top w:val="none" w:sz="0" w:space="0" w:color="auto"/>
        <w:left w:val="none" w:sz="0" w:space="0" w:color="auto"/>
        <w:bottom w:val="none" w:sz="0" w:space="0" w:color="auto"/>
        <w:right w:val="none" w:sz="0" w:space="0" w:color="auto"/>
      </w:divBdr>
    </w:div>
    <w:div w:id="1721006561">
      <w:bodyDiv w:val="1"/>
      <w:marLeft w:val="0"/>
      <w:marRight w:val="0"/>
      <w:marTop w:val="0"/>
      <w:marBottom w:val="0"/>
      <w:divBdr>
        <w:top w:val="none" w:sz="0" w:space="0" w:color="auto"/>
        <w:left w:val="none" w:sz="0" w:space="0" w:color="auto"/>
        <w:bottom w:val="none" w:sz="0" w:space="0" w:color="auto"/>
        <w:right w:val="none" w:sz="0" w:space="0" w:color="auto"/>
      </w:divBdr>
    </w:div>
    <w:div w:id="1758869423">
      <w:bodyDiv w:val="1"/>
      <w:marLeft w:val="0"/>
      <w:marRight w:val="0"/>
      <w:marTop w:val="0"/>
      <w:marBottom w:val="0"/>
      <w:divBdr>
        <w:top w:val="none" w:sz="0" w:space="0" w:color="auto"/>
        <w:left w:val="none" w:sz="0" w:space="0" w:color="auto"/>
        <w:bottom w:val="none" w:sz="0" w:space="0" w:color="auto"/>
        <w:right w:val="none" w:sz="0" w:space="0" w:color="auto"/>
      </w:divBdr>
    </w:div>
    <w:div w:id="1808470509">
      <w:bodyDiv w:val="1"/>
      <w:marLeft w:val="0"/>
      <w:marRight w:val="0"/>
      <w:marTop w:val="0"/>
      <w:marBottom w:val="0"/>
      <w:divBdr>
        <w:top w:val="none" w:sz="0" w:space="0" w:color="auto"/>
        <w:left w:val="none" w:sz="0" w:space="0" w:color="auto"/>
        <w:bottom w:val="none" w:sz="0" w:space="0" w:color="auto"/>
        <w:right w:val="none" w:sz="0" w:space="0" w:color="auto"/>
      </w:divBdr>
    </w:div>
    <w:div w:id="1836456260">
      <w:bodyDiv w:val="1"/>
      <w:marLeft w:val="0"/>
      <w:marRight w:val="0"/>
      <w:marTop w:val="0"/>
      <w:marBottom w:val="0"/>
      <w:divBdr>
        <w:top w:val="none" w:sz="0" w:space="0" w:color="auto"/>
        <w:left w:val="none" w:sz="0" w:space="0" w:color="auto"/>
        <w:bottom w:val="none" w:sz="0" w:space="0" w:color="auto"/>
        <w:right w:val="none" w:sz="0" w:space="0" w:color="auto"/>
      </w:divBdr>
    </w:div>
    <w:div w:id="1887714057">
      <w:bodyDiv w:val="1"/>
      <w:marLeft w:val="0"/>
      <w:marRight w:val="0"/>
      <w:marTop w:val="0"/>
      <w:marBottom w:val="0"/>
      <w:divBdr>
        <w:top w:val="none" w:sz="0" w:space="0" w:color="auto"/>
        <w:left w:val="none" w:sz="0" w:space="0" w:color="auto"/>
        <w:bottom w:val="none" w:sz="0" w:space="0" w:color="auto"/>
        <w:right w:val="none" w:sz="0" w:space="0" w:color="auto"/>
      </w:divBdr>
    </w:div>
    <w:div w:id="1925260137">
      <w:bodyDiv w:val="1"/>
      <w:marLeft w:val="0"/>
      <w:marRight w:val="0"/>
      <w:marTop w:val="0"/>
      <w:marBottom w:val="0"/>
      <w:divBdr>
        <w:top w:val="none" w:sz="0" w:space="0" w:color="auto"/>
        <w:left w:val="none" w:sz="0" w:space="0" w:color="auto"/>
        <w:bottom w:val="none" w:sz="0" w:space="0" w:color="auto"/>
        <w:right w:val="none" w:sz="0" w:space="0" w:color="auto"/>
      </w:divBdr>
    </w:div>
    <w:div w:id="2009022150">
      <w:bodyDiv w:val="1"/>
      <w:marLeft w:val="0"/>
      <w:marRight w:val="0"/>
      <w:marTop w:val="0"/>
      <w:marBottom w:val="0"/>
      <w:divBdr>
        <w:top w:val="none" w:sz="0" w:space="0" w:color="auto"/>
        <w:left w:val="none" w:sz="0" w:space="0" w:color="auto"/>
        <w:bottom w:val="none" w:sz="0" w:space="0" w:color="auto"/>
        <w:right w:val="none" w:sz="0" w:space="0" w:color="auto"/>
      </w:divBdr>
    </w:div>
    <w:div w:id="2038769186">
      <w:bodyDiv w:val="1"/>
      <w:marLeft w:val="0"/>
      <w:marRight w:val="0"/>
      <w:marTop w:val="0"/>
      <w:marBottom w:val="0"/>
      <w:divBdr>
        <w:top w:val="none" w:sz="0" w:space="0" w:color="auto"/>
        <w:left w:val="none" w:sz="0" w:space="0" w:color="auto"/>
        <w:bottom w:val="none" w:sz="0" w:space="0" w:color="auto"/>
        <w:right w:val="none" w:sz="0" w:space="0" w:color="auto"/>
      </w:divBdr>
    </w:div>
    <w:div w:id="21058798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info@kaunas.lt"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3.xml.rels><?xml version="1.0" encoding="UTF-8" standalone="yes"?>
<Relationships xmlns="http://schemas.openxmlformats.org/package/2006/relationships"><Relationship Id="rId2" Type="http://schemas.openxmlformats.org/officeDocument/2006/relationships/hyperlink" Target="http://www.vpt.lrv.lt" TargetMode="External"/><Relationship Id="rId1" Type="http://schemas.openxmlformats.org/officeDocument/2006/relationships/hyperlink" Target="mailto:info@vpt.lt"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vpt.lrv.lt/lt/pirkimu-vykdymo-prieziura/isvados-ataskaitos/tikrinimo-ataskaitos-2/tikrinimo-ataskaitos-2025m/" TargetMode="External"/><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89a9468-62bf-47a5-b6f8-4fa13f0209d3" xsi:nil="true"/>
    <lcf76f155ced4ddcb4097134ff3c332f xmlns="64dd21f4-5a41-4b4b-8ac3-ca79a57cfa6b">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F5169144269114CA19E7DD880F4737C" ma:contentTypeVersion="18" ma:contentTypeDescription="Create a new document." ma:contentTypeScope="" ma:versionID="0a735d6ece03c2c079b4bef8ef91aacd">
  <xsd:schema xmlns:xsd="http://www.w3.org/2001/XMLSchema" xmlns:xs="http://www.w3.org/2001/XMLSchema" xmlns:p="http://schemas.microsoft.com/office/2006/metadata/properties" xmlns:ns2="64dd21f4-5a41-4b4b-8ac3-ca79a57cfa6b" xmlns:ns3="489a9468-62bf-47a5-b6f8-4fa13f0209d3" targetNamespace="http://schemas.microsoft.com/office/2006/metadata/properties" ma:root="true" ma:fieldsID="3423a16d6ee934d47c88a5b84669fde5" ns2:_="" ns3:_="">
    <xsd:import namespace="64dd21f4-5a41-4b4b-8ac3-ca79a57cfa6b"/>
    <xsd:import namespace="489a9468-62bf-47a5-b6f8-4fa13f0209d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3:TaxCatchAll" minOccurs="0"/>
                <xsd:element ref="ns3:SharedWithUsers" minOccurs="0"/>
                <xsd:element ref="ns3:SharedWithDetails"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dd21f4-5a41-4b4b-8ac3-ca79a57cfa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89a9468-62bf-47a5-b6f8-4fa13f0209d3"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788c8d5c-8f76-4e10-ac73-6bba6e3360a8}" ma:internalName="TaxCatchAll" ma:showField="CatchAllData" ma:web="489a9468-62bf-47a5-b6f8-4fa13f0209d3">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F5DD68A-FF7D-4126-9042-073F159A5CB1}">
  <ds:schemaRefs>
    <ds:schemaRef ds:uri="http://schemas.microsoft.com/office/2006/metadata/properties"/>
    <ds:schemaRef ds:uri="http://schemas.microsoft.com/office/infopath/2007/PartnerControls"/>
    <ds:schemaRef ds:uri="489a9468-62bf-47a5-b6f8-4fa13f0209d3"/>
    <ds:schemaRef ds:uri="64dd21f4-5a41-4b4b-8ac3-ca79a57cfa6b"/>
  </ds:schemaRefs>
</ds:datastoreItem>
</file>

<file path=customXml/itemProps2.xml><?xml version="1.0" encoding="utf-8"?>
<ds:datastoreItem xmlns:ds="http://schemas.openxmlformats.org/officeDocument/2006/customXml" ds:itemID="{E2AF761F-24C3-41FB-97A7-6D0FAE0F13F9}">
  <ds:schemaRefs>
    <ds:schemaRef ds:uri="http://schemas.openxmlformats.org/officeDocument/2006/bibliography"/>
  </ds:schemaRefs>
</ds:datastoreItem>
</file>

<file path=customXml/itemProps3.xml><?xml version="1.0" encoding="utf-8"?>
<ds:datastoreItem xmlns:ds="http://schemas.openxmlformats.org/officeDocument/2006/customXml" ds:itemID="{E7DF7627-7CE3-45FB-88B5-9163385E4FE6}">
  <ds:schemaRefs>
    <ds:schemaRef ds:uri="http://schemas.microsoft.com/sharepoint/v3/contenttype/forms"/>
  </ds:schemaRefs>
</ds:datastoreItem>
</file>

<file path=customXml/itemProps4.xml><?xml version="1.0" encoding="utf-8"?>
<ds:datastoreItem xmlns:ds="http://schemas.openxmlformats.org/officeDocument/2006/customXml" ds:itemID="{953059E2-BDA1-41ED-AD63-C4853458DF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dd21f4-5a41-4b4b-8ac3-ca79a57cfa6b"/>
    <ds:schemaRef ds:uri="489a9468-62bf-47a5-b6f8-4fa13f0209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17</Pages>
  <Words>27775</Words>
  <Characters>15833</Characters>
  <Application>Microsoft Office Word</Application>
  <DocSecurity>0</DocSecurity>
  <Lines>131</Lines>
  <Paragraphs>87</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Dėl Pirkimų priežiūros taisyklių patvirtinimo</vt:lpstr>
      <vt:lpstr>Dėl Pirkimų priežiūros taisyklių patvirtinimo</vt:lpstr>
    </vt:vector>
  </TitlesOfParts>
  <Company>VPT</Company>
  <LinksUpToDate>false</LinksUpToDate>
  <CharactersWithSpaces>43521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Dėl Pirkimų priežiūros taisyklių patvirtinimo</dc:title>
  <dc:creator>Giedrė Almonaitytė</dc:creator>
  <cp:lastModifiedBy>Domas Galkauskas</cp:lastModifiedBy>
  <cp:revision>56</cp:revision>
  <cp:lastPrinted>2019-02-01T10:14:00Z</cp:lastPrinted>
  <dcterms:created xsi:type="dcterms:W3CDTF">2025-06-27T04:56:00Z</dcterms:created>
  <dcterms:modified xsi:type="dcterms:W3CDTF">2025-07-01T15:33:00Z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0x010100DF5169144269114CA19E7DD880F4737C</vt:lpwstr>
  </property>
  <property fmtid="{D5CDD505-2E9C-101B-9397-08002B2CF9AE}" pid="3" name="MediaServiceImageTags">
    <vt:lpwstr/>
  </property>
</Properties>
</file>