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BC75" w14:textId="77777777" w:rsidR="00D15F96" w:rsidRPr="009E4A60" w:rsidRDefault="00D15F96" w:rsidP="00D15F96">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E7BAF17" w14:textId="3BF4AF2C" w:rsidR="00D15F96" w:rsidRPr="00CC3941" w:rsidRDefault="00D15F96" w:rsidP="00CC3941">
      <w:pPr>
        <w:spacing w:after="0"/>
        <w:ind w:firstLine="851"/>
        <w:rPr>
          <w:rFonts w:ascii="Calibri" w:hAnsi="Calibri" w:cs="Calibri"/>
          <w:b/>
          <w:bCs/>
          <w:lang w:val="lt-LT"/>
        </w:rPr>
      </w:pPr>
      <w:r w:rsidRPr="009E4A60">
        <w:rPr>
          <w:rFonts w:ascii="Calibri" w:hAnsi="Calibri" w:cs="Calibri"/>
          <w:lang w:val="lt-LT"/>
        </w:rPr>
        <w:t xml:space="preserve">Vadovaujantis Tarnybai Įstatyme nustatyta pažeidimų prevencijos funkcija, šiuo metu atliekama </w:t>
      </w:r>
      <w:r w:rsidRPr="00CC3941">
        <w:rPr>
          <w:rFonts w:ascii="Calibri" w:hAnsi="Calibri" w:cs="Calibri"/>
          <w:b/>
          <w:bCs/>
          <w:lang w:val="lt-LT"/>
        </w:rPr>
        <w:t>Kauno rajono savivaldybės administracijos</w:t>
      </w:r>
      <w:r w:rsidRPr="00CC3941">
        <w:rPr>
          <w:rFonts w:ascii="Calibri" w:hAnsi="Calibri" w:cs="Calibri"/>
          <w:lang w:val="lt-LT"/>
        </w:rPr>
        <w:t xml:space="preserve"> (toliau – Perkančioji organizacija) vykdomo pirkimo Nr.</w:t>
      </w:r>
      <w:r w:rsidRPr="00CC3941">
        <w:rPr>
          <w:rFonts w:ascii="Roboto" w:hAnsi="Roboto"/>
          <w:color w:val="00241A"/>
          <w:sz w:val="21"/>
          <w:szCs w:val="21"/>
          <w:shd w:val="clear" w:color="auto" w:fill="F3F6F2"/>
          <w:lang w:val="lt-LT"/>
        </w:rPr>
        <w:t xml:space="preserve"> </w:t>
      </w:r>
      <w:r w:rsidR="00CC3941" w:rsidRPr="00CC3941">
        <w:rPr>
          <w:rFonts w:ascii="Calibri" w:hAnsi="Calibri" w:cs="Calibri"/>
          <w:b/>
          <w:bCs/>
          <w:lang w:val="lt-LT"/>
        </w:rPr>
        <w:t>3278064</w:t>
      </w:r>
      <w:r w:rsidRPr="00CC3941">
        <w:rPr>
          <w:rFonts w:ascii="Calibri" w:hAnsi="Calibri" w:cs="Calibri"/>
          <w:b/>
          <w:bCs/>
          <w:lang w:val="lt-LT"/>
        </w:rPr>
        <w:t xml:space="preserve"> „</w:t>
      </w:r>
      <w:r w:rsidR="00631F71" w:rsidRPr="00CC3941">
        <w:rPr>
          <w:rFonts w:ascii="Calibri" w:hAnsi="Calibri" w:cs="Calibri"/>
          <w:b/>
          <w:bCs/>
          <w:lang w:val="lt-LT"/>
        </w:rPr>
        <w:t>Mokymo paskirties pastato Kauno g. 19, Ežerėlis, Kauno r. sav., vidaus patalpų paprastojo remonto darbai (Supaprastintas atviras konkursas)</w:t>
      </w:r>
      <w:r w:rsidRPr="00AB61D5">
        <w:rPr>
          <w:rFonts w:ascii="Calibri" w:hAnsi="Calibri" w:cs="Calibri"/>
          <w:b/>
          <w:bCs/>
          <w:lang w:val="lt-LT"/>
        </w:rPr>
        <w:t>“</w:t>
      </w:r>
      <w:r w:rsidRPr="00AB61D5">
        <w:rPr>
          <w:rFonts w:ascii="Calibri" w:hAnsi="Calibri" w:cs="Calibri"/>
          <w:lang w:val="lt-LT"/>
        </w:rPr>
        <w:t xml:space="preserve"> (toliau – Pirkimas</w:t>
      </w:r>
      <w:r w:rsidRPr="009E4A60">
        <w:rPr>
          <w:rFonts w:ascii="Calibri" w:hAnsi="Calibri" w:cs="Calibri"/>
          <w:lang w:val="lt-LT"/>
        </w:rPr>
        <w:t>) dokumentų atitikties Įstatymui ir jį įgyvendinantiems teisės aktams peržiūra (peržiūra prevenciniais tikslais atliekama tam tikra apimtimi).</w:t>
      </w:r>
    </w:p>
    <w:p w14:paraId="6F0F8ADF" w14:textId="0C29EF79" w:rsidR="00D15F96" w:rsidRPr="000F61C7" w:rsidRDefault="00D15F96" w:rsidP="00085B60">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5CBC6829" w14:textId="19676339" w:rsidR="00210805" w:rsidRPr="00723332" w:rsidRDefault="00D15F96" w:rsidP="0092433A">
      <w:pPr>
        <w:pStyle w:val="Stilius3"/>
        <w:spacing w:before="0" w:line="278" w:lineRule="auto"/>
        <w:ind w:firstLine="851"/>
        <w:jc w:val="left"/>
        <w:rPr>
          <w:rFonts w:ascii="Calibri" w:eastAsiaTheme="minorHAnsi" w:hAnsi="Calibri" w:cs="Calibri"/>
          <w:kern w:val="2"/>
          <w:sz w:val="24"/>
          <w:szCs w:val="24"/>
          <w14:ligatures w14:val="standardContextual"/>
        </w:rPr>
      </w:pPr>
      <w:r w:rsidRPr="005D7A3C">
        <w:rPr>
          <w:rFonts w:ascii="Calibri" w:hAnsi="Calibri" w:cs="Calibri"/>
          <w:b/>
          <w:bCs/>
          <w:sz w:val="24"/>
          <w:szCs w:val="24"/>
        </w:rPr>
        <w:t>1</w:t>
      </w:r>
      <w:r w:rsidRPr="005D7A3C">
        <w:rPr>
          <w:rFonts w:ascii="Calibri" w:hAnsi="Calibri" w:cs="Calibri"/>
          <w:sz w:val="24"/>
          <w:szCs w:val="24"/>
        </w:rPr>
        <w:t xml:space="preserve">. </w:t>
      </w:r>
      <w:r w:rsidR="00C50ABC" w:rsidRPr="005D7A3C">
        <w:rPr>
          <w:rFonts w:ascii="Calibri" w:eastAsiaTheme="minorHAnsi" w:hAnsi="Calibri" w:cs="Calibri"/>
          <w:kern w:val="2"/>
          <w:sz w:val="24"/>
          <w:szCs w:val="24"/>
          <w14:ligatures w14:val="standardContextual"/>
        </w:rPr>
        <w:t>Sutarties projekto</w:t>
      </w:r>
      <w:r w:rsidR="00CA5279" w:rsidRPr="005D7A3C">
        <w:rPr>
          <w:rFonts w:ascii="Calibri" w:eastAsiaTheme="minorHAnsi" w:hAnsi="Calibri" w:cs="Calibri"/>
          <w:kern w:val="2"/>
          <w:sz w:val="24"/>
          <w:szCs w:val="24"/>
          <w14:ligatures w14:val="standardContextual"/>
        </w:rPr>
        <w:t xml:space="preserve"> (</w:t>
      </w:r>
      <w:r w:rsidR="009E2896" w:rsidRPr="005D7A3C">
        <w:rPr>
          <w:rFonts w:ascii="Calibri" w:eastAsiaTheme="minorHAnsi" w:hAnsi="Calibri" w:cs="Calibri"/>
          <w:kern w:val="2"/>
          <w:sz w:val="24"/>
          <w:szCs w:val="24"/>
          <w14:ligatures w14:val="standardContextual"/>
        </w:rPr>
        <w:t>Pirkimo sąlygų priedas Nr. 3) (toliau – Suta</w:t>
      </w:r>
      <w:r w:rsidR="00F4396D" w:rsidRPr="005D7A3C">
        <w:rPr>
          <w:rFonts w:ascii="Calibri" w:eastAsiaTheme="minorHAnsi" w:hAnsi="Calibri" w:cs="Calibri"/>
          <w:kern w:val="2"/>
          <w:sz w:val="24"/>
          <w:szCs w:val="24"/>
          <w14:ligatures w14:val="standardContextual"/>
        </w:rPr>
        <w:t>r</w:t>
      </w:r>
      <w:r w:rsidR="009E2896" w:rsidRPr="005D7A3C">
        <w:rPr>
          <w:rFonts w:ascii="Calibri" w:eastAsiaTheme="minorHAnsi" w:hAnsi="Calibri" w:cs="Calibri"/>
          <w:kern w:val="2"/>
          <w:sz w:val="24"/>
          <w:szCs w:val="24"/>
          <w14:ligatures w14:val="standardContextual"/>
        </w:rPr>
        <w:t>ties projektas)</w:t>
      </w:r>
      <w:r w:rsidR="00F4396D" w:rsidRPr="005D7A3C">
        <w:rPr>
          <w:rFonts w:ascii="Calibri" w:eastAsiaTheme="minorHAnsi" w:hAnsi="Calibri" w:cs="Calibri"/>
          <w:kern w:val="2"/>
          <w:sz w:val="24"/>
          <w:szCs w:val="24"/>
          <w14:ligatures w14:val="standardContextual"/>
        </w:rPr>
        <w:t xml:space="preserve"> </w:t>
      </w:r>
      <w:r w:rsidR="003E4D49">
        <w:rPr>
          <w:rFonts w:ascii="Calibri" w:eastAsiaTheme="minorHAnsi" w:hAnsi="Calibri" w:cs="Calibri"/>
          <w:kern w:val="2"/>
          <w:sz w:val="24"/>
          <w:szCs w:val="24"/>
          <w14:ligatures w14:val="standardContextual"/>
        </w:rPr>
        <w:t>2.2 papunktyje nustatyta</w:t>
      </w:r>
      <w:r w:rsidR="00577B32">
        <w:rPr>
          <w:rFonts w:ascii="Calibri" w:eastAsiaTheme="minorHAnsi" w:hAnsi="Calibri" w:cs="Calibri"/>
          <w:kern w:val="2"/>
          <w:sz w:val="24"/>
          <w:szCs w:val="24"/>
          <w14:ligatures w14:val="standardContextual"/>
        </w:rPr>
        <w:t>, jog „</w:t>
      </w:r>
      <w:r w:rsidR="00577B32" w:rsidRPr="00577B32">
        <w:rPr>
          <w:rFonts w:ascii="Calibri" w:eastAsiaTheme="minorHAnsi" w:hAnsi="Calibri" w:cs="Calibri"/>
          <w:kern w:val="2"/>
          <w:sz w:val="24"/>
          <w:szCs w:val="24"/>
          <w14:ligatures w14:val="standardContextual"/>
        </w:rPr>
        <w:t>Statyboje naudojamos statybinės medžiagos turi atitikti aplinkos apsaugos kriterijus taip kaip numatyta pagal Lietuvos Respublikos aplinkos ministro 2011 m. birželio 28 d. įsakymu Nr. D1-508 patvirtinto Aplinkos apsaugos kriterijų taikymo, vykdant žaliuosius pirkimus, tvarkos aprašo (aktuali redakcija) 2 priedo XIII skyriuje „Statybinės medžiagos</w:t>
      </w:r>
      <w:r w:rsidR="00577B32">
        <w:rPr>
          <w:rFonts w:ascii="Calibri" w:eastAsiaTheme="minorHAnsi" w:hAnsi="Calibri" w:cs="Calibri"/>
          <w:kern w:val="2"/>
          <w:sz w:val="24"/>
          <w:szCs w:val="24"/>
          <w14:ligatures w14:val="standardContextual"/>
        </w:rPr>
        <w:t xml:space="preserve">“. </w:t>
      </w:r>
      <w:r w:rsidR="001B0BBF">
        <w:rPr>
          <w:rFonts w:ascii="Calibri" w:eastAsiaTheme="minorHAnsi" w:hAnsi="Calibri" w:cs="Calibri"/>
          <w:kern w:val="2"/>
          <w:sz w:val="24"/>
          <w:szCs w:val="24"/>
          <w14:ligatures w14:val="standardContextual"/>
        </w:rPr>
        <w:t xml:space="preserve">Pagal Sutarties projekto </w:t>
      </w:r>
      <w:r w:rsidR="00A64639" w:rsidRPr="005D7A3C">
        <w:rPr>
          <w:rFonts w:ascii="Calibri" w:eastAsiaTheme="minorHAnsi" w:hAnsi="Calibri" w:cs="Calibri"/>
          <w:kern w:val="2"/>
          <w:sz w:val="24"/>
          <w:szCs w:val="24"/>
          <w14:ligatures w14:val="standardContextual"/>
        </w:rPr>
        <w:t>4.7 papunk</w:t>
      </w:r>
      <w:r w:rsidR="001B0BBF">
        <w:rPr>
          <w:rFonts w:ascii="Calibri" w:eastAsiaTheme="minorHAnsi" w:hAnsi="Calibri" w:cs="Calibri"/>
          <w:kern w:val="2"/>
          <w:sz w:val="24"/>
          <w:szCs w:val="24"/>
          <w14:ligatures w14:val="standardContextual"/>
        </w:rPr>
        <w:t>tį</w:t>
      </w:r>
      <w:r w:rsidR="00210805">
        <w:rPr>
          <w:rFonts w:ascii="Calibri" w:eastAsiaTheme="minorHAnsi" w:hAnsi="Calibri" w:cs="Calibri"/>
          <w:kern w:val="2"/>
          <w:sz w:val="24"/>
          <w:szCs w:val="24"/>
          <w14:ligatures w14:val="standardContextual"/>
        </w:rPr>
        <w:t xml:space="preserve">, </w:t>
      </w:r>
      <w:r w:rsidR="003C7D64">
        <w:rPr>
          <w:rFonts w:ascii="Calibri" w:eastAsiaTheme="minorHAnsi" w:hAnsi="Calibri" w:cs="Calibri"/>
          <w:kern w:val="2"/>
          <w:sz w:val="24"/>
          <w:szCs w:val="24"/>
          <w14:ligatures w14:val="standardContextual"/>
        </w:rPr>
        <w:t>U</w:t>
      </w:r>
      <w:r w:rsidR="005D7A3C" w:rsidRPr="005D7A3C">
        <w:rPr>
          <w:rFonts w:ascii="Calibri" w:eastAsiaTheme="minorHAnsi" w:hAnsi="Calibri" w:cs="Calibri"/>
          <w:kern w:val="2"/>
          <w:sz w:val="24"/>
          <w:szCs w:val="24"/>
          <w14:ligatures w14:val="standardContextual"/>
        </w:rPr>
        <w:t>žsakovas turi teisę iš Rangovo pareikalauti pateikti Sutartyje nustatytų aplinkosauginių reikalavimų laikymosi įrodymus, dokumentus, gali atlikti patikras vietoje ir pan</w:t>
      </w:r>
      <w:r w:rsidR="00210805">
        <w:rPr>
          <w:rFonts w:ascii="Calibri" w:eastAsiaTheme="minorHAnsi" w:hAnsi="Calibri" w:cs="Calibri"/>
          <w:kern w:val="2"/>
          <w:sz w:val="24"/>
          <w:szCs w:val="24"/>
          <w14:ligatures w14:val="standardContextual"/>
        </w:rPr>
        <w:t>.</w:t>
      </w:r>
      <w:r w:rsidR="00A87DB3" w:rsidRPr="00210805">
        <w:rPr>
          <w:rFonts w:ascii="Calibri" w:eastAsiaTheme="minorHAnsi" w:hAnsi="Calibri" w:cs="Calibri"/>
          <w:kern w:val="2"/>
          <w:sz w:val="24"/>
          <w:szCs w:val="24"/>
          <w14:ligatures w14:val="standardContextual"/>
        </w:rPr>
        <w:t xml:space="preserve">, o pagal </w:t>
      </w:r>
      <w:r w:rsidR="00137E72" w:rsidRPr="00210805">
        <w:rPr>
          <w:rFonts w:ascii="Calibri" w:eastAsiaTheme="minorHAnsi" w:hAnsi="Calibri" w:cs="Calibri"/>
          <w:kern w:val="2"/>
          <w:sz w:val="24"/>
          <w:szCs w:val="24"/>
          <w14:ligatures w14:val="standardContextual"/>
        </w:rPr>
        <w:t>5.7 papunktį</w:t>
      </w:r>
      <w:r w:rsidR="003C7D64">
        <w:rPr>
          <w:rFonts w:ascii="Calibri" w:eastAsiaTheme="minorHAnsi" w:hAnsi="Calibri" w:cs="Calibri"/>
          <w:kern w:val="2"/>
          <w:sz w:val="24"/>
          <w:szCs w:val="24"/>
          <w14:ligatures w14:val="standardContextual"/>
        </w:rPr>
        <w:t>, R</w:t>
      </w:r>
      <w:r w:rsidR="00210805" w:rsidRPr="00210805">
        <w:rPr>
          <w:rFonts w:ascii="Calibri" w:eastAsiaTheme="minorHAnsi" w:hAnsi="Calibri" w:cs="Calibri"/>
          <w:kern w:val="2"/>
          <w:sz w:val="24"/>
          <w:szCs w:val="24"/>
          <w14:ligatures w14:val="standardContextual"/>
        </w:rPr>
        <w:t xml:space="preserve">angovas, vykdydamas Darbus, privalo Užsakovui pateikti dokumentus, susijusius su statyboje </w:t>
      </w:r>
      <w:r w:rsidR="00210805" w:rsidRPr="00723332">
        <w:rPr>
          <w:rFonts w:ascii="Calibri" w:eastAsiaTheme="minorHAnsi" w:hAnsi="Calibri" w:cs="Calibri"/>
          <w:kern w:val="2"/>
          <w:sz w:val="24"/>
          <w:szCs w:val="24"/>
          <w14:ligatures w14:val="standardContextual"/>
        </w:rPr>
        <w:t>naudojamų statybinių medžiagų atitiktimi aplinkos apsaugos kriterijams</w:t>
      </w:r>
      <w:r w:rsidR="003C7D64" w:rsidRPr="00723332">
        <w:rPr>
          <w:rFonts w:ascii="Calibri" w:eastAsiaTheme="minorHAnsi" w:hAnsi="Calibri" w:cs="Calibri"/>
          <w:kern w:val="2"/>
          <w:sz w:val="24"/>
          <w:szCs w:val="24"/>
          <w14:ligatures w14:val="standardContextual"/>
        </w:rPr>
        <w:t>.</w:t>
      </w:r>
    </w:p>
    <w:p w14:paraId="0A3CBD0C" w14:textId="620F03B7" w:rsidR="00723332" w:rsidRDefault="00723332" w:rsidP="002B7A1E">
      <w:pPr>
        <w:pStyle w:val="Stilius3"/>
        <w:spacing w:before="0" w:line="278" w:lineRule="auto"/>
        <w:ind w:firstLine="851"/>
        <w:jc w:val="left"/>
        <w:rPr>
          <w:rFonts w:ascii="Calibri" w:eastAsia="Calibri" w:hAnsi="Calibri" w:cs="Calibri"/>
          <w:sz w:val="24"/>
          <w:szCs w:val="24"/>
        </w:rPr>
      </w:pPr>
      <w:r w:rsidRPr="00723332">
        <w:rPr>
          <w:rFonts w:ascii="Calibri" w:eastAsia="Calibri" w:hAnsi="Calibri" w:cs="Calibri"/>
          <w:sz w:val="24"/>
          <w:szCs w:val="24"/>
        </w:rPr>
        <w:t xml:space="preserve">Pažymėtina, jog Sutarties projekte nėra nustatyta, kokias </w:t>
      </w:r>
      <w:r w:rsidRPr="00723332">
        <w:rPr>
          <w:rFonts w:ascii="Calibri" w:eastAsia="Calibri" w:hAnsi="Calibri" w:cs="Calibri"/>
          <w:b/>
          <w:bCs/>
          <w:sz w:val="24"/>
          <w:szCs w:val="24"/>
        </w:rPr>
        <w:t xml:space="preserve">sankcijas </w:t>
      </w:r>
      <w:r w:rsidRPr="00723332">
        <w:rPr>
          <w:rFonts w:ascii="Calibri" w:eastAsia="Calibri" w:hAnsi="Calibri" w:cs="Calibri"/>
          <w:sz w:val="24"/>
          <w:szCs w:val="24"/>
        </w:rPr>
        <w:t>Perkančioji organizacija taikys, jei Rangovas nevykdys arba netinkamai vykdys šį sutartinį įsipareigojimą. Atsižvelgiant į nurodytą, rekomenduotina tikslinti Sutarties projektą.</w:t>
      </w:r>
    </w:p>
    <w:p w14:paraId="09E77ED2" w14:textId="77777777" w:rsidR="002B7A1E" w:rsidRPr="002B7A1E" w:rsidRDefault="002B7A1E" w:rsidP="002B7A1E">
      <w:pPr>
        <w:pStyle w:val="Stilius3"/>
        <w:spacing w:before="0" w:line="278" w:lineRule="auto"/>
        <w:ind w:firstLine="851"/>
        <w:rPr>
          <w:rFonts w:ascii="Calibri" w:eastAsiaTheme="minorHAnsi" w:hAnsi="Calibri" w:cs="Calibri"/>
          <w:kern w:val="2"/>
          <w:sz w:val="24"/>
          <w:szCs w:val="24"/>
          <w14:ligatures w14:val="standardContextual"/>
        </w:rPr>
      </w:pPr>
      <w:r w:rsidRPr="002B7A1E">
        <w:rPr>
          <w:rFonts w:ascii="Calibri" w:eastAsia="Calibri" w:hAnsi="Calibri" w:cs="Calibri"/>
          <w:b/>
          <w:bCs/>
          <w:sz w:val="24"/>
          <w:szCs w:val="24"/>
        </w:rPr>
        <w:t xml:space="preserve">2. </w:t>
      </w:r>
      <w:r w:rsidRPr="002B7A1E">
        <w:rPr>
          <w:rFonts w:ascii="Calibri" w:eastAsiaTheme="minorHAnsi" w:hAnsi="Calibri" w:cs="Calibri"/>
          <w:kern w:val="2"/>
          <w:sz w:val="24"/>
          <w:szCs w:val="24"/>
          <w14:ligatures w14:val="standardContextual"/>
        </w:rPr>
        <w:t>Rekomenduotina Sutarties projekte aiškiai nurodyti, ar delspinigiai bus skaičiuojami nuo tam tikros sumos su PVM ar be PVM.</w:t>
      </w:r>
    </w:p>
    <w:p w14:paraId="474A6A23" w14:textId="77777777" w:rsidR="00D15F96" w:rsidRDefault="00D15F96" w:rsidP="00D15F96">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0CD69E74" w14:textId="77777777" w:rsidR="00D15F96" w:rsidRDefault="00D15F96" w:rsidP="00D15F96">
      <w:pPr>
        <w:spacing w:after="0"/>
        <w:ind w:firstLine="851"/>
        <w:rPr>
          <w:rFonts w:ascii="Calibri" w:hAnsi="Calibri" w:cs="Calibri"/>
          <w:bCs/>
          <w:lang w:val="lt-LT"/>
        </w:rPr>
      </w:pPr>
      <w:r w:rsidRPr="00AF123F">
        <w:rPr>
          <w:rFonts w:ascii="Calibri" w:hAnsi="Calibri" w:cs="Calibri"/>
          <w:bCs/>
          <w:lang w:val="lt-LT"/>
        </w:rPr>
        <w:t xml:space="preserve">Atsižvelgdama į aukščiau nurodytą, Tarnyba rekomenduoja peržiūrėti ir patikslinti Pirkimo dokumentus pagal šioje Rekomendacijoje pateiktas pastabas. </w:t>
      </w:r>
    </w:p>
    <w:p w14:paraId="56AE3EAE" w14:textId="77777777" w:rsidR="00D15F96" w:rsidRPr="00AF123F" w:rsidRDefault="00D15F96" w:rsidP="00D15F96">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468FC7F5" w14:textId="3CEA532C" w:rsidR="00FB4091" w:rsidRPr="006D5A87" w:rsidRDefault="00D15F96" w:rsidP="006D5A87">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1"/>
      </w:r>
      <w:r w:rsidRPr="00AF123F">
        <w:rPr>
          <w:rFonts w:ascii="Calibri" w:hAnsi="Calibri" w:cs="Calibri"/>
          <w:bCs/>
          <w:lang w:val="lt-LT"/>
        </w:rPr>
        <w:t xml:space="preserve"> ir 4</w:t>
      </w:r>
      <w:r w:rsidRPr="00AF123F">
        <w:rPr>
          <w:rFonts w:ascii="Calibri" w:hAnsi="Calibri" w:cs="Calibri"/>
          <w:bCs/>
          <w:vertAlign w:val="superscript"/>
          <w:lang w:val="lt-LT"/>
        </w:rPr>
        <w:footnoteReference w:id="2"/>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sectPr w:rsidR="00FB4091" w:rsidRPr="006D5A87" w:rsidSect="006D5A87">
      <w:headerReference w:type="default" r:id="rId8"/>
      <w:pgSz w:w="12240" w:h="15840"/>
      <w:pgMar w:top="709"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E96E" w14:textId="77777777" w:rsidR="00574F9B" w:rsidRDefault="00574F9B" w:rsidP="00D15F96">
      <w:pPr>
        <w:spacing w:after="0" w:line="240" w:lineRule="auto"/>
      </w:pPr>
      <w:r>
        <w:separator/>
      </w:r>
    </w:p>
  </w:endnote>
  <w:endnote w:type="continuationSeparator" w:id="0">
    <w:p w14:paraId="31EF042A" w14:textId="77777777" w:rsidR="00574F9B" w:rsidRDefault="00574F9B" w:rsidP="00D1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2E78" w14:textId="77777777" w:rsidR="00574F9B" w:rsidRDefault="00574F9B" w:rsidP="00D15F96">
      <w:pPr>
        <w:spacing w:after="0" w:line="240" w:lineRule="auto"/>
      </w:pPr>
      <w:r>
        <w:separator/>
      </w:r>
    </w:p>
  </w:footnote>
  <w:footnote w:type="continuationSeparator" w:id="0">
    <w:p w14:paraId="58A98826" w14:textId="77777777" w:rsidR="00574F9B" w:rsidRDefault="00574F9B" w:rsidP="00D15F96">
      <w:pPr>
        <w:spacing w:after="0" w:line="240" w:lineRule="auto"/>
      </w:pPr>
      <w:r>
        <w:continuationSeparator/>
      </w:r>
    </w:p>
  </w:footnote>
  <w:footnote w:id="1">
    <w:p w14:paraId="53B236F2" w14:textId="77777777" w:rsidR="00D15F96" w:rsidRDefault="00D15F96" w:rsidP="00D15F9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2">
    <w:p w14:paraId="76F2C56A" w14:textId="77777777" w:rsidR="00D15F96" w:rsidRDefault="00D15F96" w:rsidP="00D15F96">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5A8C7C1A" w14:textId="77777777" w:rsidR="00553BF8" w:rsidRPr="009E4A60" w:rsidRDefault="00553BF8">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5A81D061" w14:textId="77777777" w:rsidR="00553BF8" w:rsidRDefault="0055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90"/>
        </w:tabs>
        <w:ind w:left="81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287517660">
    <w:abstractNumId w:val="1"/>
  </w:num>
  <w:num w:numId="2" w16cid:durableId="184551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6"/>
    <w:rsid w:val="00010507"/>
    <w:rsid w:val="00070A23"/>
    <w:rsid w:val="00085B60"/>
    <w:rsid w:val="0009244E"/>
    <w:rsid w:val="00137E72"/>
    <w:rsid w:val="001B0BBF"/>
    <w:rsid w:val="00210805"/>
    <w:rsid w:val="00237603"/>
    <w:rsid w:val="00264EF9"/>
    <w:rsid w:val="002B7A1E"/>
    <w:rsid w:val="002C4102"/>
    <w:rsid w:val="00302FEF"/>
    <w:rsid w:val="00336787"/>
    <w:rsid w:val="003C7D64"/>
    <w:rsid w:val="003E0837"/>
    <w:rsid w:val="003E4D49"/>
    <w:rsid w:val="003E55CA"/>
    <w:rsid w:val="004763AA"/>
    <w:rsid w:val="00553BF8"/>
    <w:rsid w:val="00574F9B"/>
    <w:rsid w:val="00577B32"/>
    <w:rsid w:val="005B673A"/>
    <w:rsid w:val="005D7A3C"/>
    <w:rsid w:val="00631F71"/>
    <w:rsid w:val="006D5A87"/>
    <w:rsid w:val="00723332"/>
    <w:rsid w:val="0079797C"/>
    <w:rsid w:val="007D78D1"/>
    <w:rsid w:val="007E178A"/>
    <w:rsid w:val="00806DD1"/>
    <w:rsid w:val="0087714E"/>
    <w:rsid w:val="0092433A"/>
    <w:rsid w:val="00930768"/>
    <w:rsid w:val="009E2896"/>
    <w:rsid w:val="00A16D80"/>
    <w:rsid w:val="00A64639"/>
    <w:rsid w:val="00A87DB3"/>
    <w:rsid w:val="00AE3464"/>
    <w:rsid w:val="00B1014E"/>
    <w:rsid w:val="00B2238F"/>
    <w:rsid w:val="00B8188C"/>
    <w:rsid w:val="00C45571"/>
    <w:rsid w:val="00C50ABC"/>
    <w:rsid w:val="00C74931"/>
    <w:rsid w:val="00CA5279"/>
    <w:rsid w:val="00CC3941"/>
    <w:rsid w:val="00D15F96"/>
    <w:rsid w:val="00D40FC6"/>
    <w:rsid w:val="00DD13D3"/>
    <w:rsid w:val="00DE52FE"/>
    <w:rsid w:val="00E45B92"/>
    <w:rsid w:val="00F42C1C"/>
    <w:rsid w:val="00F4396D"/>
    <w:rsid w:val="00FB4091"/>
    <w:rsid w:val="00FC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6D2A"/>
  <w15:chartTrackingRefBased/>
  <w15:docId w15:val="{0AE6A2CA-1EBC-4365-814D-1702046D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96"/>
    <w:rPr>
      <w:lang w:val="en-US"/>
    </w:rPr>
  </w:style>
  <w:style w:type="paragraph" w:styleId="Heading1">
    <w:name w:val="heading 1"/>
    <w:basedOn w:val="Normal"/>
    <w:next w:val="Normal"/>
    <w:link w:val="Heading1Char"/>
    <w:uiPriority w:val="9"/>
    <w:qFormat/>
    <w:rsid w:val="00D15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F96"/>
    <w:rPr>
      <w:rFonts w:eastAsiaTheme="majorEastAsia" w:cstheme="majorBidi"/>
      <w:color w:val="272727" w:themeColor="text1" w:themeTint="D8"/>
    </w:rPr>
  </w:style>
  <w:style w:type="paragraph" w:styleId="Title">
    <w:name w:val="Title"/>
    <w:basedOn w:val="Normal"/>
    <w:next w:val="Normal"/>
    <w:link w:val="TitleChar"/>
    <w:uiPriority w:val="10"/>
    <w:qFormat/>
    <w:rsid w:val="00D1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F96"/>
    <w:pPr>
      <w:spacing w:before="160"/>
      <w:jc w:val="center"/>
    </w:pPr>
    <w:rPr>
      <w:i/>
      <w:iCs/>
      <w:color w:val="404040" w:themeColor="text1" w:themeTint="BF"/>
    </w:rPr>
  </w:style>
  <w:style w:type="character" w:customStyle="1" w:styleId="QuoteChar">
    <w:name w:val="Quote Char"/>
    <w:basedOn w:val="DefaultParagraphFont"/>
    <w:link w:val="Quote"/>
    <w:uiPriority w:val="29"/>
    <w:rsid w:val="00D15F96"/>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D15F96"/>
    <w:pPr>
      <w:ind w:left="720"/>
      <w:contextualSpacing/>
    </w:pPr>
  </w:style>
  <w:style w:type="character" w:styleId="IntenseEmphasis">
    <w:name w:val="Intense Emphasis"/>
    <w:basedOn w:val="DefaultParagraphFont"/>
    <w:uiPriority w:val="21"/>
    <w:qFormat/>
    <w:rsid w:val="00D15F96"/>
    <w:rPr>
      <w:i/>
      <w:iCs/>
      <w:color w:val="0F4761" w:themeColor="accent1" w:themeShade="BF"/>
    </w:rPr>
  </w:style>
  <w:style w:type="paragraph" w:styleId="IntenseQuote">
    <w:name w:val="Intense Quote"/>
    <w:basedOn w:val="Normal"/>
    <w:next w:val="Normal"/>
    <w:link w:val="IntenseQuoteChar"/>
    <w:uiPriority w:val="30"/>
    <w:qFormat/>
    <w:rsid w:val="00D15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F96"/>
    <w:rPr>
      <w:i/>
      <w:iCs/>
      <w:color w:val="0F4761" w:themeColor="accent1" w:themeShade="BF"/>
    </w:rPr>
  </w:style>
  <w:style w:type="character" w:styleId="IntenseReference">
    <w:name w:val="Intense Reference"/>
    <w:basedOn w:val="DefaultParagraphFont"/>
    <w:uiPriority w:val="32"/>
    <w:qFormat/>
    <w:rsid w:val="00D15F96"/>
    <w:rPr>
      <w:b/>
      <w:bCs/>
      <w:smallCaps/>
      <w:color w:val="0F4761" w:themeColor="accent1" w:themeShade="BF"/>
      <w:spacing w:val="5"/>
    </w:rPr>
  </w:style>
  <w:style w:type="paragraph" w:styleId="FootnoteText">
    <w:name w:val="footnote text"/>
    <w:basedOn w:val="Normal"/>
    <w:link w:val="FootnoteTextChar"/>
    <w:uiPriority w:val="99"/>
    <w:semiHidden/>
    <w:unhideWhenUsed/>
    <w:rsid w:val="00D15F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F96"/>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D15F96"/>
    <w:rPr>
      <w:vertAlign w:val="superscript"/>
    </w:rPr>
  </w:style>
  <w:style w:type="character" w:styleId="Hyperlink">
    <w:name w:val="Hyperlink"/>
    <w:basedOn w:val="DefaultParagraphFont"/>
    <w:uiPriority w:val="99"/>
    <w:unhideWhenUsed/>
    <w:rsid w:val="00D15F96"/>
    <w:rPr>
      <w:color w:val="467886" w:themeColor="hyperlink"/>
      <w:u w:val="single"/>
    </w:rPr>
  </w:style>
  <w:style w:type="paragraph" w:styleId="Header">
    <w:name w:val="header"/>
    <w:basedOn w:val="Normal"/>
    <w:link w:val="HeaderChar"/>
    <w:uiPriority w:val="99"/>
    <w:unhideWhenUsed/>
    <w:rsid w:val="00D1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96"/>
    <w:rPr>
      <w:lang w:val="en-US"/>
    </w:rPr>
  </w:style>
  <w:style w:type="paragraph" w:customStyle="1" w:styleId="Punktai">
    <w:name w:val="Punktai"/>
    <w:basedOn w:val="Normal"/>
    <w:uiPriority w:val="99"/>
    <w:rsid w:val="00D15F96"/>
    <w:pPr>
      <w:numPr>
        <w:numId w:val="1"/>
      </w:numPr>
      <w:spacing w:after="0" w:line="240" w:lineRule="auto"/>
    </w:pPr>
    <w:rPr>
      <w:rFonts w:ascii="Times New Roman" w:eastAsia="Times New Roman" w:hAnsi="Times New Roman" w:cs="Times New Roman"/>
      <w:kern w:val="0"/>
      <w14:ligatures w14:val="none"/>
    </w:rPr>
  </w:style>
  <w:style w:type="paragraph" w:customStyle="1" w:styleId="Stilius3">
    <w:name w:val="Stilius3"/>
    <w:basedOn w:val="Normal"/>
    <w:link w:val="Stilius3Diagrama"/>
    <w:qFormat/>
    <w:rsid w:val="00D15F96"/>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Body2">
    <w:name w:val="Body 2"/>
    <w:rsid w:val="00D15F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D15F96"/>
  </w:style>
  <w:style w:type="paragraph" w:styleId="BodyText">
    <w:name w:val="Body Text"/>
    <w:basedOn w:val="Normal"/>
    <w:link w:val="BodyTextChar"/>
    <w:unhideWhenUsed/>
    <w:rsid w:val="00D15F96"/>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D15F96"/>
    <w:rPr>
      <w:rFonts w:ascii="Times New Roman" w:eastAsia="Times New Roman" w:hAnsi="Times New Roman" w:cs="Times New Roman"/>
      <w:kern w:val="0"/>
      <w:szCs w:val="20"/>
      <w:lang w:val="lt-LT"/>
      <w14:ligatures w14:val="none"/>
    </w:rPr>
  </w:style>
  <w:style w:type="character" w:customStyle="1" w:styleId="Stilius3Diagrama">
    <w:name w:val="Stilius3 Diagrama"/>
    <w:link w:val="Stilius3"/>
    <w:rsid w:val="005D7A3C"/>
    <w:rPr>
      <w:rFonts w:ascii="Times New Roman" w:eastAsia="Times New Roman" w:hAnsi="Times New Roman" w:cs="Times New Roman"/>
      <w:kern w:val="0"/>
      <w:sz w:val="22"/>
      <w:szCs w:val="22"/>
      <w:lang w:val="lt-LT"/>
      <w14:ligatures w14:val="none"/>
    </w:rPr>
  </w:style>
  <w:style w:type="paragraph" w:styleId="BodyText2">
    <w:name w:val="Body Text 2"/>
    <w:basedOn w:val="Normal"/>
    <w:link w:val="BodyText2Char"/>
    <w:uiPriority w:val="99"/>
    <w:unhideWhenUsed/>
    <w:rsid w:val="00E45B92"/>
    <w:pPr>
      <w:spacing w:after="120" w:line="480" w:lineRule="auto"/>
    </w:pPr>
    <w:rPr>
      <w:rFonts w:ascii="Calibri" w:eastAsia="Calibri" w:hAnsi="Calibri" w:cs="Times New Roman"/>
      <w:kern w:val="0"/>
      <w:sz w:val="22"/>
      <w:szCs w:val="22"/>
      <w:lang w:val="lt-LT"/>
      <w14:ligatures w14:val="none"/>
    </w:rPr>
  </w:style>
  <w:style w:type="character" w:customStyle="1" w:styleId="BodyText2Char">
    <w:name w:val="Body Text 2 Char"/>
    <w:basedOn w:val="DefaultParagraphFont"/>
    <w:link w:val="BodyText2"/>
    <w:uiPriority w:val="99"/>
    <w:rsid w:val="00E45B92"/>
    <w:rPr>
      <w:rFonts w:ascii="Calibri" w:eastAsia="Calibri" w:hAnsi="Calibri" w:cs="Times New Roman"/>
      <w:kern w:val="0"/>
      <w:sz w:val="22"/>
      <w:szCs w:val="22"/>
      <w:lang w:val="lt-LT"/>
      <w14:ligatures w14:val="none"/>
    </w:rPr>
  </w:style>
  <w:style w:type="paragraph" w:styleId="Revision">
    <w:name w:val="Revision"/>
    <w:hidden/>
    <w:uiPriority w:val="99"/>
    <w:semiHidden/>
    <w:rsid w:val="00A16D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0086">
      <w:bodyDiv w:val="1"/>
      <w:marLeft w:val="0"/>
      <w:marRight w:val="0"/>
      <w:marTop w:val="0"/>
      <w:marBottom w:val="0"/>
      <w:divBdr>
        <w:top w:val="none" w:sz="0" w:space="0" w:color="auto"/>
        <w:left w:val="none" w:sz="0" w:space="0" w:color="auto"/>
        <w:bottom w:val="none" w:sz="0" w:space="0" w:color="auto"/>
        <w:right w:val="none" w:sz="0" w:space="0" w:color="auto"/>
      </w:divBdr>
    </w:div>
    <w:div w:id="415975586">
      <w:bodyDiv w:val="1"/>
      <w:marLeft w:val="0"/>
      <w:marRight w:val="0"/>
      <w:marTop w:val="0"/>
      <w:marBottom w:val="0"/>
      <w:divBdr>
        <w:top w:val="none" w:sz="0" w:space="0" w:color="auto"/>
        <w:left w:val="none" w:sz="0" w:space="0" w:color="auto"/>
        <w:bottom w:val="none" w:sz="0" w:space="0" w:color="auto"/>
        <w:right w:val="none" w:sz="0" w:space="0" w:color="auto"/>
      </w:divBdr>
    </w:div>
    <w:div w:id="545992474">
      <w:bodyDiv w:val="1"/>
      <w:marLeft w:val="0"/>
      <w:marRight w:val="0"/>
      <w:marTop w:val="0"/>
      <w:marBottom w:val="0"/>
      <w:divBdr>
        <w:top w:val="none" w:sz="0" w:space="0" w:color="auto"/>
        <w:left w:val="none" w:sz="0" w:space="0" w:color="auto"/>
        <w:bottom w:val="none" w:sz="0" w:space="0" w:color="auto"/>
        <w:right w:val="none" w:sz="0" w:space="0" w:color="auto"/>
      </w:divBdr>
    </w:div>
    <w:div w:id="564145616">
      <w:bodyDiv w:val="1"/>
      <w:marLeft w:val="0"/>
      <w:marRight w:val="0"/>
      <w:marTop w:val="0"/>
      <w:marBottom w:val="0"/>
      <w:divBdr>
        <w:top w:val="none" w:sz="0" w:space="0" w:color="auto"/>
        <w:left w:val="none" w:sz="0" w:space="0" w:color="auto"/>
        <w:bottom w:val="none" w:sz="0" w:space="0" w:color="auto"/>
        <w:right w:val="none" w:sz="0" w:space="0" w:color="auto"/>
      </w:divBdr>
    </w:div>
    <w:div w:id="959149659">
      <w:bodyDiv w:val="1"/>
      <w:marLeft w:val="0"/>
      <w:marRight w:val="0"/>
      <w:marTop w:val="0"/>
      <w:marBottom w:val="0"/>
      <w:divBdr>
        <w:top w:val="none" w:sz="0" w:space="0" w:color="auto"/>
        <w:left w:val="none" w:sz="0" w:space="0" w:color="auto"/>
        <w:bottom w:val="none" w:sz="0" w:space="0" w:color="auto"/>
        <w:right w:val="none" w:sz="0" w:space="0" w:color="auto"/>
      </w:divBdr>
    </w:div>
    <w:div w:id="1007173356">
      <w:bodyDiv w:val="1"/>
      <w:marLeft w:val="0"/>
      <w:marRight w:val="0"/>
      <w:marTop w:val="0"/>
      <w:marBottom w:val="0"/>
      <w:divBdr>
        <w:top w:val="none" w:sz="0" w:space="0" w:color="auto"/>
        <w:left w:val="none" w:sz="0" w:space="0" w:color="auto"/>
        <w:bottom w:val="none" w:sz="0" w:space="0" w:color="auto"/>
        <w:right w:val="none" w:sz="0" w:space="0" w:color="auto"/>
      </w:divBdr>
    </w:div>
    <w:div w:id="1007439609">
      <w:bodyDiv w:val="1"/>
      <w:marLeft w:val="0"/>
      <w:marRight w:val="0"/>
      <w:marTop w:val="0"/>
      <w:marBottom w:val="0"/>
      <w:divBdr>
        <w:top w:val="none" w:sz="0" w:space="0" w:color="auto"/>
        <w:left w:val="none" w:sz="0" w:space="0" w:color="auto"/>
        <w:bottom w:val="none" w:sz="0" w:space="0" w:color="auto"/>
        <w:right w:val="none" w:sz="0" w:space="0" w:color="auto"/>
      </w:divBdr>
    </w:div>
    <w:div w:id="1311792969">
      <w:bodyDiv w:val="1"/>
      <w:marLeft w:val="0"/>
      <w:marRight w:val="0"/>
      <w:marTop w:val="0"/>
      <w:marBottom w:val="0"/>
      <w:divBdr>
        <w:top w:val="none" w:sz="0" w:space="0" w:color="auto"/>
        <w:left w:val="none" w:sz="0" w:space="0" w:color="auto"/>
        <w:bottom w:val="none" w:sz="0" w:space="0" w:color="auto"/>
        <w:right w:val="none" w:sz="0" w:space="0" w:color="auto"/>
      </w:divBdr>
    </w:div>
    <w:div w:id="1423721870">
      <w:bodyDiv w:val="1"/>
      <w:marLeft w:val="0"/>
      <w:marRight w:val="0"/>
      <w:marTop w:val="0"/>
      <w:marBottom w:val="0"/>
      <w:divBdr>
        <w:top w:val="none" w:sz="0" w:space="0" w:color="auto"/>
        <w:left w:val="none" w:sz="0" w:space="0" w:color="auto"/>
        <w:bottom w:val="none" w:sz="0" w:space="0" w:color="auto"/>
        <w:right w:val="none" w:sz="0" w:space="0" w:color="auto"/>
      </w:divBdr>
    </w:div>
    <w:div w:id="17158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83679-74B5-4145-81CA-01D4CED9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424</Words>
  <Characters>2423</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6</cp:revision>
  <dcterms:created xsi:type="dcterms:W3CDTF">2025-06-27T11:46:00Z</dcterms:created>
  <dcterms:modified xsi:type="dcterms:W3CDTF">2025-06-30T13:11:00Z</dcterms:modified>
</cp:coreProperties>
</file>