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5ADC" w14:textId="2F46819B" w:rsidR="00F36E14" w:rsidRPr="00F36E14" w:rsidRDefault="00F36E14" w:rsidP="00504786">
      <w:pPr>
        <w:autoSpaceDE w:val="0"/>
        <w:autoSpaceDN w:val="0"/>
        <w:adjustRightInd w:val="0"/>
        <w:spacing w:line="240" w:lineRule="auto"/>
        <w:rPr>
          <w:i/>
          <w:iCs/>
          <w:color w:val="7F7F7F"/>
        </w:rPr>
      </w:pPr>
    </w:p>
    <w:p w14:paraId="3FD5079F" w14:textId="77777777" w:rsidR="00F36E14" w:rsidRDefault="00F36E14" w:rsidP="00B607D7">
      <w:pPr>
        <w:spacing w:line="280" w:lineRule="atLeast"/>
        <w:ind w:left="426" w:hanging="426"/>
        <w:jc w:val="center"/>
        <w:rPr>
          <w:b/>
        </w:rPr>
      </w:pPr>
    </w:p>
    <w:p w14:paraId="4E85AA92" w14:textId="75622C26" w:rsidR="00504786" w:rsidRPr="00B607D7" w:rsidRDefault="00AB7D50" w:rsidP="00504786">
      <w:pPr>
        <w:spacing w:line="280" w:lineRule="atLeast"/>
        <w:ind w:left="426" w:hanging="426"/>
        <w:jc w:val="center"/>
        <w:rPr>
          <w:b/>
        </w:rPr>
      </w:pPr>
      <w:r>
        <w:rPr>
          <w:b/>
        </w:rPr>
        <w:t xml:space="preserve"> </w:t>
      </w:r>
      <w:r w:rsidR="008D553F" w:rsidRPr="00B607D7">
        <w:rPr>
          <w:b/>
        </w:rPr>
        <w:t>PIRKIMO</w:t>
      </w:r>
      <w:r w:rsidR="00E54624" w:rsidRPr="00B607D7">
        <w:rPr>
          <w:b/>
        </w:rPr>
        <w:t>–</w:t>
      </w:r>
      <w:r w:rsidR="008D553F" w:rsidRPr="00B607D7">
        <w:rPr>
          <w:b/>
        </w:rPr>
        <w:t xml:space="preserve">PARDAVIMO SUTARTIS </w:t>
      </w:r>
      <w:r w:rsidR="00504786">
        <w:rPr>
          <w:b/>
        </w:rPr>
        <w:t>Nr. ....</w:t>
      </w:r>
    </w:p>
    <w:p w14:paraId="5CF552A1" w14:textId="0EE2E267" w:rsidR="008D553F" w:rsidRPr="00B607D7" w:rsidRDefault="00504786" w:rsidP="00B607D7">
      <w:pPr>
        <w:spacing w:line="280" w:lineRule="atLeast"/>
        <w:ind w:left="426" w:hanging="426"/>
        <w:jc w:val="center"/>
      </w:pPr>
      <w:r>
        <w:t xml:space="preserve">............., </w:t>
      </w:r>
      <w:r w:rsidR="00C745D9">
        <w:t>Palanga</w:t>
      </w:r>
    </w:p>
    <w:p w14:paraId="5CF552A2" w14:textId="77777777" w:rsidR="008D553F" w:rsidRPr="00B607D7" w:rsidRDefault="008D553F" w:rsidP="00B607D7">
      <w:pPr>
        <w:spacing w:line="280" w:lineRule="atLeast"/>
        <w:ind w:left="426" w:hanging="426"/>
        <w:jc w:val="center"/>
      </w:pPr>
    </w:p>
    <w:p w14:paraId="5CF552A4" w14:textId="47ED4B02" w:rsidR="008D553F" w:rsidRPr="00B607D7" w:rsidRDefault="00C745D9" w:rsidP="00B607D7">
      <w:pPr>
        <w:spacing w:line="280" w:lineRule="atLeast"/>
      </w:pPr>
      <w:r>
        <w:rPr>
          <w:b/>
        </w:rPr>
        <w:t>UAB „Palangos šilumos tinklai“</w:t>
      </w:r>
      <w:r w:rsidR="008D553F" w:rsidRPr="00B607D7">
        <w:rPr>
          <w:b/>
        </w:rPr>
        <w:t xml:space="preserve"> </w:t>
      </w:r>
      <w:r w:rsidR="008D553F" w:rsidRPr="00B607D7">
        <w:t xml:space="preserve"> (toliau – </w:t>
      </w:r>
      <w:r w:rsidR="008D553F" w:rsidRPr="00B607D7">
        <w:rPr>
          <w:b/>
        </w:rPr>
        <w:t>„Pirkėjas“</w:t>
      </w:r>
      <w:r w:rsidR="008D553F" w:rsidRPr="00B607D7">
        <w:t xml:space="preserve">), kuriai atstovauja </w:t>
      </w:r>
      <w:r>
        <w:t>direktorė Giedrė Juršėnė</w:t>
      </w:r>
      <w:r w:rsidR="008D553F" w:rsidRPr="00B607D7">
        <w:t xml:space="preserve">, </w:t>
      </w:r>
      <w:r w:rsidR="0096680F">
        <w:t>veikianti pagal bendrovės įstatus</w:t>
      </w:r>
      <w:r w:rsidR="008D553F" w:rsidRPr="00B607D7">
        <w:t>, ir</w:t>
      </w:r>
    </w:p>
    <w:p w14:paraId="5CF552A6" w14:textId="61904F0C" w:rsidR="008D553F" w:rsidRPr="00B607D7" w:rsidRDefault="0050630D" w:rsidP="00B607D7">
      <w:pPr>
        <w:spacing w:line="280" w:lineRule="atLeast"/>
      </w:pPr>
      <w:r>
        <w:rPr>
          <w:b/>
          <w:bCs/>
        </w:rPr>
        <w:t>............................</w:t>
      </w:r>
      <w:r w:rsidR="008D553F" w:rsidRPr="00B607D7">
        <w:t xml:space="preserve"> (toliau – </w:t>
      </w:r>
      <w:r w:rsidR="008D553F" w:rsidRPr="00B607D7">
        <w:rPr>
          <w:b/>
        </w:rPr>
        <w:t>„Pardavėjas“</w:t>
      </w:r>
      <w:r w:rsidR="008D553F" w:rsidRPr="00B607D7">
        <w:t>), kuriai atstovauja</w:t>
      </w:r>
      <w:r w:rsidR="0096680F">
        <w:t xml:space="preserve"> .....................................</w:t>
      </w:r>
      <w:r w:rsidR="008D553F" w:rsidRPr="00B607D7">
        <w:t xml:space="preserve">, </w:t>
      </w:r>
      <w:r w:rsidR="0096680F">
        <w:t>veikianti</w:t>
      </w:r>
      <w:r>
        <w:t>s pagal ............................</w:t>
      </w:r>
    </w:p>
    <w:p w14:paraId="5CF552A7" w14:textId="77777777" w:rsidR="008D553F" w:rsidRPr="00B607D7" w:rsidRDefault="008D553F" w:rsidP="00B607D7">
      <w:pPr>
        <w:spacing w:line="280" w:lineRule="atLeast"/>
        <w:rPr>
          <w:b/>
        </w:rPr>
      </w:pPr>
      <w:r w:rsidRPr="00B607D7">
        <w:rPr>
          <w:lang w:eastAsia="lt-LT"/>
        </w:rPr>
        <w:t>toliau Pirkėjas ir Pardavėjas kartu vadinami „</w:t>
      </w:r>
      <w:r w:rsidRPr="00B607D7">
        <w:rPr>
          <w:b/>
          <w:lang w:eastAsia="lt-LT"/>
        </w:rPr>
        <w:t>Šalimis</w:t>
      </w:r>
      <w:r w:rsidRPr="00B607D7">
        <w:rPr>
          <w:lang w:eastAsia="lt-LT"/>
        </w:rPr>
        <w:t>“, o kiekvienas atskirai – „</w:t>
      </w:r>
      <w:r w:rsidRPr="00B607D7">
        <w:rPr>
          <w:b/>
          <w:lang w:eastAsia="lt-LT"/>
        </w:rPr>
        <w:t>Šalimi</w:t>
      </w:r>
      <w:r w:rsidRPr="00B607D7">
        <w:rPr>
          <w:lang w:eastAsia="lt-LT"/>
        </w:rPr>
        <w:t>“,</w:t>
      </w:r>
    </w:p>
    <w:p w14:paraId="5CF552A8" w14:textId="77777777" w:rsidR="008D553F" w:rsidRPr="00B607D7" w:rsidRDefault="008D553F" w:rsidP="00B607D7">
      <w:pPr>
        <w:spacing w:line="280" w:lineRule="atLeast"/>
        <w:rPr>
          <w:b/>
          <w:lang w:eastAsia="lt-LT"/>
        </w:rPr>
      </w:pPr>
    </w:p>
    <w:p w14:paraId="5CF552A9" w14:textId="638D3967" w:rsidR="008D553F" w:rsidRPr="00B607D7" w:rsidRDefault="008D553F" w:rsidP="00B607D7">
      <w:pPr>
        <w:spacing w:line="280" w:lineRule="atLeast"/>
        <w:rPr>
          <w:b/>
          <w:lang w:eastAsia="lt-LT"/>
        </w:rPr>
      </w:pPr>
      <w:r w:rsidRPr="00B607D7">
        <w:rPr>
          <w:b/>
          <w:lang w:eastAsia="lt-LT"/>
        </w:rPr>
        <w:t xml:space="preserve">Kadangi </w:t>
      </w:r>
      <w:r w:rsidRPr="00B607D7">
        <w:rPr>
          <w:lang w:eastAsia="lt-LT"/>
        </w:rPr>
        <w:t>Pirkėjo sprendimu Pardavėjas buvo pripažintas</w:t>
      </w:r>
      <w:r w:rsidR="00D672AC">
        <w:rPr>
          <w:lang w:eastAsia="lt-LT"/>
        </w:rPr>
        <w:t xml:space="preserve"> pirkimo</w:t>
      </w:r>
      <w:r w:rsidR="0050630D">
        <w:rPr>
          <w:lang w:eastAsia="lt-LT"/>
        </w:rPr>
        <w:t xml:space="preserve"> </w:t>
      </w:r>
      <w:r w:rsidR="00510632">
        <w:rPr>
          <w:lang w:eastAsia="lt-LT"/>
        </w:rPr>
        <w:t>„</w:t>
      </w:r>
      <w:r w:rsidR="00510632">
        <w:rPr>
          <w:b/>
          <w:bCs/>
          <w:lang w:eastAsia="lt-LT"/>
        </w:rPr>
        <w:t>D</w:t>
      </w:r>
      <w:r w:rsidR="00510632" w:rsidRPr="00510632">
        <w:rPr>
          <w:b/>
          <w:bCs/>
          <w:lang w:eastAsia="lt-LT"/>
        </w:rPr>
        <w:t>yzelin</w:t>
      </w:r>
      <w:r w:rsidR="00510632">
        <w:rPr>
          <w:b/>
          <w:bCs/>
          <w:lang w:eastAsia="lt-LT"/>
        </w:rPr>
        <w:t>i</w:t>
      </w:r>
      <w:r w:rsidR="006C6481">
        <w:rPr>
          <w:b/>
          <w:bCs/>
          <w:lang w:eastAsia="lt-LT"/>
        </w:rPr>
        <w:t>s</w:t>
      </w:r>
      <w:r w:rsidR="00510632" w:rsidRPr="00510632">
        <w:rPr>
          <w:b/>
          <w:bCs/>
          <w:lang w:eastAsia="lt-LT"/>
        </w:rPr>
        <w:t xml:space="preserve"> krosnių kur</w:t>
      </w:r>
      <w:r w:rsidR="006C6481">
        <w:rPr>
          <w:b/>
          <w:bCs/>
          <w:lang w:eastAsia="lt-LT"/>
        </w:rPr>
        <w:t>as</w:t>
      </w:r>
      <w:r w:rsidR="00510632" w:rsidRPr="00510632">
        <w:rPr>
          <w:b/>
          <w:bCs/>
          <w:lang w:eastAsia="lt-LT"/>
        </w:rPr>
        <w:t xml:space="preserve"> (žymėt</w:t>
      </w:r>
      <w:r w:rsidR="006C6481">
        <w:rPr>
          <w:b/>
          <w:bCs/>
          <w:lang w:eastAsia="lt-LT"/>
        </w:rPr>
        <w:t>as</w:t>
      </w:r>
      <w:r w:rsidR="00510632" w:rsidRPr="00510632">
        <w:rPr>
          <w:b/>
          <w:bCs/>
          <w:lang w:eastAsia="lt-LT"/>
        </w:rPr>
        <w:t>)</w:t>
      </w:r>
      <w:r w:rsidR="006C6481">
        <w:rPr>
          <w:b/>
          <w:bCs/>
          <w:lang w:eastAsia="lt-LT"/>
        </w:rPr>
        <w:t xml:space="preserve"> su pristatymu“</w:t>
      </w:r>
      <w:r w:rsidR="00510632" w:rsidRPr="00510632">
        <w:rPr>
          <w:b/>
          <w:bCs/>
          <w:lang w:eastAsia="lt-LT"/>
        </w:rPr>
        <w:t xml:space="preserve"> </w:t>
      </w:r>
      <w:r w:rsidRPr="00B607D7">
        <w:rPr>
          <w:lang w:eastAsia="lt-LT"/>
        </w:rPr>
        <w:t>(toliau - „</w:t>
      </w:r>
      <w:r w:rsidRPr="00B607D7">
        <w:rPr>
          <w:b/>
          <w:lang w:eastAsia="lt-LT"/>
        </w:rPr>
        <w:t>Pirkimas</w:t>
      </w:r>
      <w:r w:rsidRPr="00B607D7">
        <w:rPr>
          <w:lang w:eastAsia="lt-LT"/>
        </w:rPr>
        <w:t xml:space="preserve">“), įvykdyto remiantis </w:t>
      </w:r>
      <w:r w:rsidR="00952B0B" w:rsidRPr="00952B0B">
        <w:rPr>
          <w:lang w:eastAsia="lt-LT"/>
        </w:rPr>
        <w:t>Įmonių, veikiančių energetikos srityje, energijos ar kuro, kurių reikia elektros ir šilumos energijai gaminti, pirkimų taisyklėmis, patvirtintomis Lietuvos Respublikos Vyriausybės 2003 m. kovo 3 d. nutarimu Nr. 277 „Dėl įmonių, veikiančių energetikos srityje, energijos ar kuro, kurių reikia elektros ir šilumos energijai gaminti, pirkimų taisyklių patvirtinimo“</w:t>
      </w:r>
      <w:r w:rsidRPr="00B607D7">
        <w:rPr>
          <w:lang w:eastAsia="lt-LT"/>
        </w:rPr>
        <w:t xml:space="preserve">, laimėtoju, </w:t>
      </w:r>
    </w:p>
    <w:p w14:paraId="5CF552AA" w14:textId="77777777" w:rsidR="008D553F" w:rsidRPr="00B607D7" w:rsidRDefault="008D553F" w:rsidP="00B607D7">
      <w:pPr>
        <w:spacing w:line="280" w:lineRule="atLeast"/>
      </w:pPr>
    </w:p>
    <w:p w14:paraId="5CF552AC" w14:textId="223894D4" w:rsidR="008D553F" w:rsidRPr="00B607D7" w:rsidRDefault="008D553F" w:rsidP="00C124ED">
      <w:pPr>
        <w:spacing w:line="280" w:lineRule="atLeast"/>
        <w:rPr>
          <w:lang w:eastAsia="lt-LT"/>
        </w:rPr>
      </w:pPr>
      <w:r w:rsidRPr="00B607D7">
        <w:rPr>
          <w:b/>
          <w:lang w:eastAsia="lt-LT"/>
        </w:rPr>
        <w:t xml:space="preserve">todėl </w:t>
      </w:r>
      <w:r w:rsidRPr="00B607D7">
        <w:rPr>
          <w:lang w:eastAsia="lt-LT"/>
        </w:rPr>
        <w:t xml:space="preserve">Šalys, pageidaudamos prisiimti sutartinius įsipareigojimus, susitarė ir sudarė šią pirkimo-pardavimo sutartį (toliau – </w:t>
      </w:r>
      <w:r w:rsidR="00A66E38">
        <w:rPr>
          <w:lang w:eastAsia="lt-LT"/>
        </w:rPr>
        <w:t>„</w:t>
      </w:r>
      <w:r w:rsidRPr="00B607D7">
        <w:rPr>
          <w:b/>
          <w:lang w:eastAsia="lt-LT"/>
        </w:rPr>
        <w:t>Sutartis</w:t>
      </w:r>
      <w:r w:rsidR="00A66E38">
        <w:rPr>
          <w:b/>
          <w:lang w:eastAsia="lt-LT"/>
        </w:rPr>
        <w:t>“</w:t>
      </w:r>
      <w:r w:rsidRPr="00B607D7">
        <w:rPr>
          <w:lang w:eastAsia="lt-LT"/>
        </w:rPr>
        <w:t>):</w:t>
      </w:r>
    </w:p>
    <w:p w14:paraId="5CF552AE" w14:textId="340B14F3" w:rsidR="008D553F" w:rsidRPr="00056CEB" w:rsidRDefault="008D553F" w:rsidP="00056CEB">
      <w:pPr>
        <w:spacing w:line="280" w:lineRule="atLeast"/>
        <w:ind w:left="426" w:hanging="426"/>
        <w:jc w:val="center"/>
        <w:rPr>
          <w:b/>
          <w:lang w:eastAsia="lt-LT"/>
        </w:rPr>
      </w:pPr>
      <w:r w:rsidRPr="00B607D7">
        <w:rPr>
          <w:b/>
          <w:lang w:eastAsia="lt-LT"/>
        </w:rPr>
        <w:t>SPECIALIOSIOS SĄLYGOS</w:t>
      </w:r>
    </w:p>
    <w:p w14:paraId="5CF552AF"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Sutarties specialiosios sąlygos</w:t>
      </w:r>
    </w:p>
    <w:p w14:paraId="5CF552B0" w14:textId="77777777" w:rsidR="008D553F" w:rsidRPr="00B607D7" w:rsidRDefault="008D553F" w:rsidP="00B607D7">
      <w:pPr>
        <w:spacing w:line="280" w:lineRule="atLeast"/>
        <w:ind w:left="426" w:hanging="426"/>
        <w:rPr>
          <w:b/>
          <w:lang w:eastAsia="lt-LT"/>
        </w:rPr>
      </w:pPr>
    </w:p>
    <w:p w14:paraId="5CF552B1" w14:textId="6A8F7EEE" w:rsidR="008D553F"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 xml:space="preserve">Pagal šią Sutartį Pardavėjas Pirkėjui parduoda, o Pirkėjas </w:t>
      </w:r>
      <w:r w:rsidRPr="00CF4646">
        <w:rPr>
          <w:lang w:eastAsia="lt-LT"/>
        </w:rPr>
        <w:t xml:space="preserve">perka </w:t>
      </w:r>
      <w:r w:rsidR="00C66258" w:rsidRPr="00C66258">
        <w:rPr>
          <w:lang w:eastAsia="lt-LT"/>
        </w:rPr>
        <w:t xml:space="preserve">dyzelinį krosnių kurą (žymėtą), skirtą elektros ir šilumos gamybai </w:t>
      </w:r>
      <w:r w:rsidRPr="00CF4646">
        <w:rPr>
          <w:lang w:eastAsia="lt-LT"/>
        </w:rPr>
        <w:t xml:space="preserve">(toliau – </w:t>
      </w:r>
      <w:r w:rsidRPr="00CF4646">
        <w:rPr>
          <w:b/>
          <w:lang w:eastAsia="lt-LT"/>
        </w:rPr>
        <w:t>„</w:t>
      </w:r>
      <w:r w:rsidR="00EA093A" w:rsidRPr="00CF4646">
        <w:rPr>
          <w:b/>
          <w:lang w:eastAsia="lt-LT"/>
        </w:rPr>
        <w:t>Prekė</w:t>
      </w:r>
      <w:r w:rsidRPr="00CF4646">
        <w:rPr>
          <w:b/>
          <w:lang w:eastAsia="lt-LT"/>
        </w:rPr>
        <w:t>“</w:t>
      </w:r>
      <w:r w:rsidRPr="00CF4646">
        <w:rPr>
          <w:lang w:eastAsia="lt-LT"/>
        </w:rPr>
        <w:t>).</w:t>
      </w:r>
      <w:r w:rsidRPr="00B607D7">
        <w:rPr>
          <w:lang w:eastAsia="lt-LT"/>
        </w:rPr>
        <w:t xml:space="preserve"> </w:t>
      </w:r>
      <w:r w:rsidR="00EA093A">
        <w:rPr>
          <w:lang w:eastAsia="lt-LT"/>
        </w:rPr>
        <w:t>Prekių</w:t>
      </w:r>
      <w:r w:rsidRPr="00B607D7">
        <w:rPr>
          <w:lang w:eastAsia="lt-LT"/>
        </w:rPr>
        <w:t xml:space="preserve"> pavadinimas, kiekis ir techninės charakteristikos nurodytos šios Sutarties Priede Nr. 1.</w:t>
      </w:r>
    </w:p>
    <w:p w14:paraId="5921D62C" w14:textId="130546B0" w:rsidR="00622A66" w:rsidRDefault="00FB619D" w:rsidP="00FF3A17">
      <w:pPr>
        <w:pStyle w:val="Sraopastraipa"/>
        <w:numPr>
          <w:ilvl w:val="1"/>
          <w:numId w:val="6"/>
        </w:numPr>
        <w:spacing w:line="240" w:lineRule="auto"/>
        <w:ind w:left="426" w:hanging="426"/>
        <w:rPr>
          <w:lang w:eastAsia="lt-LT"/>
        </w:rPr>
      </w:pPr>
      <w:r w:rsidRPr="00FB619D">
        <w:rPr>
          <w:lang w:eastAsia="lt-LT"/>
        </w:rPr>
        <w:t xml:space="preserve">Maksimalus </w:t>
      </w:r>
      <w:r w:rsidR="00FF3A17">
        <w:rPr>
          <w:lang w:eastAsia="lt-LT"/>
        </w:rPr>
        <w:t>Prekės</w:t>
      </w:r>
      <w:r w:rsidRPr="00FB619D">
        <w:rPr>
          <w:lang w:eastAsia="lt-LT"/>
        </w:rPr>
        <w:t xml:space="preserve"> kiekis – nurodytas Sutarties Priede Nr. </w:t>
      </w:r>
      <w:r w:rsidR="00FF3A17">
        <w:rPr>
          <w:lang w:eastAsia="lt-LT"/>
        </w:rPr>
        <w:t>1</w:t>
      </w:r>
      <w:r w:rsidRPr="00FB619D">
        <w:rPr>
          <w:lang w:eastAsia="lt-LT"/>
        </w:rPr>
        <w:t xml:space="preserve">. Pirkėjas neįsipareigoja nupirkti viso maksimalaus </w:t>
      </w:r>
      <w:r w:rsidR="00FF3A17">
        <w:rPr>
          <w:lang w:eastAsia="lt-LT"/>
        </w:rPr>
        <w:t>Prekės</w:t>
      </w:r>
      <w:r w:rsidRPr="00FB619D">
        <w:rPr>
          <w:lang w:eastAsia="lt-LT"/>
        </w:rPr>
        <w:t xml:space="preserve"> kiekio</w:t>
      </w:r>
      <w:r w:rsidR="00FF3A17">
        <w:rPr>
          <w:lang w:eastAsia="lt-LT"/>
        </w:rPr>
        <w:t xml:space="preserve">. </w:t>
      </w:r>
      <w:r w:rsidR="000D54C0">
        <w:rPr>
          <w:lang w:eastAsia="lt-LT"/>
        </w:rPr>
        <w:t xml:space="preserve">Prekė bus įsigyjama pagal </w:t>
      </w:r>
      <w:r w:rsidR="00C66DF6">
        <w:rPr>
          <w:lang w:eastAsia="lt-LT"/>
        </w:rPr>
        <w:t>Pirkėjo poreikį.</w:t>
      </w:r>
    </w:p>
    <w:p w14:paraId="4955CF84" w14:textId="5C594A0B" w:rsidR="000510A0" w:rsidRDefault="00FB50DF" w:rsidP="00B607D7">
      <w:pPr>
        <w:pStyle w:val="Sraopastraipa"/>
        <w:numPr>
          <w:ilvl w:val="1"/>
          <w:numId w:val="6"/>
        </w:numPr>
        <w:spacing w:line="280" w:lineRule="atLeast"/>
        <w:ind w:left="426" w:hanging="426"/>
        <w:contextualSpacing w:val="0"/>
        <w:rPr>
          <w:lang w:eastAsia="lt-LT"/>
        </w:rPr>
      </w:pPr>
      <w:r>
        <w:rPr>
          <w:lang w:eastAsia="lt-LT"/>
        </w:rPr>
        <w:t xml:space="preserve">Tiekėjas savo lėšomis įsipareigoja </w:t>
      </w:r>
      <w:r w:rsidR="008F1C67">
        <w:rPr>
          <w:lang w:eastAsia="lt-LT"/>
        </w:rPr>
        <w:t>pristatyti Prekę į</w:t>
      </w:r>
      <w:r w:rsidR="00055796">
        <w:rPr>
          <w:lang w:eastAsia="lt-LT"/>
        </w:rPr>
        <w:t xml:space="preserve"> </w:t>
      </w:r>
      <w:r w:rsidR="00FF3A17" w:rsidRPr="00FB619D">
        <w:rPr>
          <w:lang w:eastAsia="lt-LT"/>
        </w:rPr>
        <w:t xml:space="preserve">nurodytas Sutarties Priede Nr. </w:t>
      </w:r>
      <w:r w:rsidR="00FF3A17">
        <w:rPr>
          <w:lang w:eastAsia="lt-LT"/>
        </w:rPr>
        <w:t xml:space="preserve">1 </w:t>
      </w:r>
      <w:r w:rsidR="00F72CDD">
        <w:rPr>
          <w:lang w:eastAsia="lt-LT"/>
        </w:rPr>
        <w:t xml:space="preserve">vietas </w:t>
      </w:r>
      <w:r w:rsidR="000F3864">
        <w:rPr>
          <w:lang w:eastAsia="lt-LT"/>
        </w:rPr>
        <w:t>per įm</w:t>
      </w:r>
      <w:r w:rsidR="008F3FF6">
        <w:rPr>
          <w:lang w:eastAsia="lt-LT"/>
        </w:rPr>
        <w:t>a</w:t>
      </w:r>
      <w:r w:rsidR="000F3864">
        <w:rPr>
          <w:lang w:eastAsia="lt-LT"/>
        </w:rPr>
        <w:t>nomai trumpi</w:t>
      </w:r>
      <w:r w:rsidR="008F3FF6">
        <w:rPr>
          <w:lang w:eastAsia="lt-LT"/>
        </w:rPr>
        <w:t>a</w:t>
      </w:r>
      <w:r w:rsidR="000F3864">
        <w:rPr>
          <w:lang w:eastAsia="lt-LT"/>
        </w:rPr>
        <w:t>us</w:t>
      </w:r>
      <w:r w:rsidR="008F3FF6">
        <w:rPr>
          <w:lang w:eastAsia="lt-LT"/>
        </w:rPr>
        <w:t>i</w:t>
      </w:r>
      <w:r w:rsidR="000F3864">
        <w:rPr>
          <w:lang w:eastAsia="lt-LT"/>
        </w:rPr>
        <w:t xml:space="preserve">ą terminą, bet ne ilgiau kaip </w:t>
      </w:r>
      <w:r w:rsidR="00AC59E9">
        <w:rPr>
          <w:lang w:eastAsia="lt-LT"/>
        </w:rPr>
        <w:t>24</w:t>
      </w:r>
      <w:r w:rsidR="000F3864">
        <w:rPr>
          <w:lang w:eastAsia="lt-LT"/>
        </w:rPr>
        <w:t xml:space="preserve"> valandos nuo užsakymo pateikimo</w:t>
      </w:r>
      <w:r w:rsidR="00C55D0E">
        <w:rPr>
          <w:lang w:eastAsia="lt-LT"/>
        </w:rPr>
        <w:t xml:space="preserve"> momen</w:t>
      </w:r>
      <w:r w:rsidR="00515210">
        <w:rPr>
          <w:lang w:eastAsia="lt-LT"/>
        </w:rPr>
        <w:t>to</w:t>
      </w:r>
      <w:r w:rsidR="001D3DE7">
        <w:rPr>
          <w:lang w:eastAsia="lt-LT"/>
        </w:rPr>
        <w:t>.</w:t>
      </w:r>
      <w:r w:rsidR="00BE0805">
        <w:rPr>
          <w:lang w:eastAsia="lt-LT"/>
        </w:rPr>
        <w:t xml:space="preserve"> Avarijos atveju</w:t>
      </w:r>
      <w:r w:rsidR="001069D1">
        <w:rPr>
          <w:lang w:eastAsia="lt-LT"/>
        </w:rPr>
        <w:t xml:space="preserve"> </w:t>
      </w:r>
      <w:r w:rsidR="00AF1A51">
        <w:rPr>
          <w:lang w:eastAsia="lt-LT"/>
        </w:rPr>
        <w:t>P</w:t>
      </w:r>
      <w:r w:rsidR="001069D1">
        <w:rPr>
          <w:lang w:eastAsia="lt-LT"/>
        </w:rPr>
        <w:t xml:space="preserve">rekė privalo būti pristatyta per </w:t>
      </w:r>
      <w:r w:rsidR="00233FA1">
        <w:rPr>
          <w:lang w:eastAsia="lt-LT"/>
        </w:rPr>
        <w:t>6</w:t>
      </w:r>
      <w:r w:rsidR="001069D1">
        <w:rPr>
          <w:lang w:eastAsia="lt-LT"/>
        </w:rPr>
        <w:t xml:space="preserve"> valandų nuo užsakymo pateikimo momento</w:t>
      </w:r>
      <w:r w:rsidR="00B42C77">
        <w:rPr>
          <w:lang w:eastAsia="lt-LT"/>
        </w:rPr>
        <w:t xml:space="preserve"> į mobilios katilinės pastatymo vietą.</w:t>
      </w:r>
    </w:p>
    <w:p w14:paraId="5EE427FF" w14:textId="000D5894" w:rsidR="00647357" w:rsidRDefault="00F225D0" w:rsidP="00647357">
      <w:pPr>
        <w:pStyle w:val="Sraopastraipa"/>
        <w:numPr>
          <w:ilvl w:val="1"/>
          <w:numId w:val="6"/>
        </w:numPr>
        <w:spacing w:line="280" w:lineRule="atLeast"/>
        <w:ind w:left="426" w:hanging="426"/>
        <w:contextualSpacing w:val="0"/>
        <w:rPr>
          <w:lang w:eastAsia="lt-LT"/>
        </w:rPr>
      </w:pPr>
      <w:r>
        <w:rPr>
          <w:lang w:eastAsia="lt-LT"/>
        </w:rPr>
        <w:t xml:space="preserve">Maksimali </w:t>
      </w:r>
      <w:r w:rsidR="00BF1BED">
        <w:rPr>
          <w:lang w:eastAsia="lt-LT"/>
        </w:rPr>
        <w:t xml:space="preserve">Sutarties vertė </w:t>
      </w:r>
      <w:r w:rsidR="001F3D0E">
        <w:rPr>
          <w:lang w:eastAsia="lt-LT"/>
        </w:rPr>
        <w:t>– 120 000,00</w:t>
      </w:r>
      <w:r w:rsidR="00647357">
        <w:rPr>
          <w:lang w:eastAsia="lt-LT"/>
        </w:rPr>
        <w:t xml:space="preserve"> (</w:t>
      </w:r>
      <w:r w:rsidR="00584440">
        <w:rPr>
          <w:lang w:eastAsia="lt-LT"/>
        </w:rPr>
        <w:t>vienas šimtas dvidešimt tūkstančių eurų</w:t>
      </w:r>
      <w:r w:rsidR="00647357">
        <w:rPr>
          <w:lang w:eastAsia="lt-LT"/>
        </w:rPr>
        <w:t xml:space="preserve">) </w:t>
      </w:r>
      <w:r w:rsidR="00647357" w:rsidRPr="00B607D7">
        <w:rPr>
          <w:lang w:eastAsia="lt-LT"/>
        </w:rPr>
        <w:t xml:space="preserve">EUR be pridėtinės vertės mokesčio (toliau – „PVM“).  Sutarties sudarymo dienai taikomas 21 % PVM sudaro </w:t>
      </w:r>
      <w:r w:rsidR="005F7C20">
        <w:rPr>
          <w:lang w:eastAsia="lt-LT"/>
        </w:rPr>
        <w:t>25 000,00</w:t>
      </w:r>
      <w:r w:rsidR="00647357">
        <w:rPr>
          <w:lang w:eastAsia="lt-LT"/>
        </w:rPr>
        <w:t xml:space="preserve"> (</w:t>
      </w:r>
      <w:r w:rsidR="005F7C20">
        <w:rPr>
          <w:lang w:eastAsia="lt-LT"/>
        </w:rPr>
        <w:t>dvidešimt penki tūkstančiai eurų</w:t>
      </w:r>
      <w:r w:rsidR="00647357">
        <w:rPr>
          <w:lang w:eastAsia="lt-LT"/>
        </w:rPr>
        <w:t xml:space="preserve">) </w:t>
      </w:r>
      <w:r w:rsidR="00647357" w:rsidRPr="00B607D7">
        <w:rPr>
          <w:lang w:eastAsia="lt-LT"/>
        </w:rPr>
        <w:t xml:space="preserve">EUR. Bendra </w:t>
      </w:r>
      <w:r w:rsidR="00647357">
        <w:rPr>
          <w:lang w:eastAsia="lt-LT"/>
        </w:rPr>
        <w:t>Prekių</w:t>
      </w:r>
      <w:r w:rsidR="00647357" w:rsidRPr="00B607D7">
        <w:rPr>
          <w:lang w:eastAsia="lt-LT"/>
        </w:rPr>
        <w:t xml:space="preserve"> kaina su 21 % PVM yra</w:t>
      </w:r>
      <w:r w:rsidR="00EA2C1C">
        <w:rPr>
          <w:lang w:eastAsia="lt-LT"/>
        </w:rPr>
        <w:t xml:space="preserve"> 145 200,00</w:t>
      </w:r>
      <w:r w:rsidR="00647357" w:rsidRPr="00B607D7">
        <w:rPr>
          <w:lang w:eastAsia="lt-LT"/>
        </w:rPr>
        <w:t xml:space="preserve"> </w:t>
      </w:r>
      <w:r w:rsidR="00647357">
        <w:rPr>
          <w:lang w:eastAsia="lt-LT"/>
        </w:rPr>
        <w:t>(</w:t>
      </w:r>
      <w:r w:rsidR="00EA2C1C">
        <w:rPr>
          <w:lang w:eastAsia="lt-LT"/>
        </w:rPr>
        <w:t>vienas šimtas keturiasdešimt penki tūkstančiai su šimtai eur</w:t>
      </w:r>
      <w:r>
        <w:rPr>
          <w:lang w:eastAsia="lt-LT"/>
        </w:rPr>
        <w:t>ų</w:t>
      </w:r>
      <w:r w:rsidR="00647357">
        <w:rPr>
          <w:lang w:eastAsia="lt-LT"/>
        </w:rPr>
        <w:t xml:space="preserve">) </w:t>
      </w:r>
      <w:r w:rsidR="00647357" w:rsidRPr="00B607D7">
        <w:rPr>
          <w:lang w:eastAsia="lt-LT"/>
        </w:rPr>
        <w:t>EUR</w:t>
      </w:r>
      <w:r w:rsidR="00647357">
        <w:rPr>
          <w:lang w:eastAsia="lt-LT"/>
        </w:rPr>
        <w:t xml:space="preserve"> </w:t>
      </w:r>
      <w:r w:rsidR="00647357" w:rsidRPr="00B607D7">
        <w:rPr>
          <w:lang w:eastAsia="lt-LT"/>
        </w:rPr>
        <w:t xml:space="preserve">(toliau – </w:t>
      </w:r>
      <w:r w:rsidR="00647357" w:rsidRPr="00AB0FF3">
        <w:rPr>
          <w:b/>
          <w:bCs/>
          <w:lang w:eastAsia="lt-LT"/>
        </w:rPr>
        <w:t>„Kaina“</w:t>
      </w:r>
      <w:r w:rsidR="00647357" w:rsidRPr="00B607D7">
        <w:rPr>
          <w:lang w:eastAsia="lt-LT"/>
        </w:rPr>
        <w:t>).</w:t>
      </w:r>
    </w:p>
    <w:p w14:paraId="16B806D2" w14:textId="06AFF4B9" w:rsidR="00E47D23" w:rsidRPr="00647357" w:rsidRDefault="00E47D23" w:rsidP="00F225D0">
      <w:pPr>
        <w:pStyle w:val="Sraopastraipa"/>
        <w:numPr>
          <w:ilvl w:val="1"/>
          <w:numId w:val="6"/>
        </w:numPr>
        <w:spacing w:line="276" w:lineRule="auto"/>
        <w:ind w:left="426" w:hanging="426"/>
        <w:contextualSpacing w:val="0"/>
        <w:rPr>
          <w:lang w:eastAsia="lt-LT"/>
        </w:rPr>
      </w:pPr>
      <w:r w:rsidRPr="004578C4">
        <w:t xml:space="preserve">Ši Sutartis įsigalioja nuo jos pasirašymo ir galioja </w:t>
      </w:r>
      <w:r w:rsidR="002C716E">
        <w:t>12</w:t>
      </w:r>
      <w:r w:rsidRPr="004578C4">
        <w:t xml:space="preserve"> mėnesi</w:t>
      </w:r>
      <w:r w:rsidR="002C716E">
        <w:t>ų</w:t>
      </w:r>
      <w:r w:rsidR="004578C4" w:rsidRPr="004578C4">
        <w:t xml:space="preserve"> arba iki bus pasiekta maksimali atlygintina sutarties vertė nustatyta 1.</w:t>
      </w:r>
      <w:r w:rsidR="00F225D0">
        <w:t>4</w:t>
      </w:r>
      <w:r w:rsidR="004578C4" w:rsidRPr="004578C4">
        <w:t xml:space="preserve"> punkte</w:t>
      </w:r>
      <w:r w:rsidR="004578C4">
        <w:t xml:space="preserve"> (priklausomai, kas įvyks anksčiau)</w:t>
      </w:r>
      <w:r w:rsidR="004578C4" w:rsidRPr="004578C4">
        <w:t xml:space="preserve">. </w:t>
      </w:r>
      <w:r w:rsidRPr="004578C4">
        <w:t xml:space="preserve">Sutarties pratęsimo galimybė nenumatoma. </w:t>
      </w:r>
    </w:p>
    <w:p w14:paraId="5CF552BC" w14:textId="723B9BE3" w:rsidR="008D553F" w:rsidRPr="00E47D23" w:rsidRDefault="00805A62" w:rsidP="00B607D7">
      <w:pPr>
        <w:pStyle w:val="Sraopastraipa"/>
        <w:numPr>
          <w:ilvl w:val="1"/>
          <w:numId w:val="6"/>
        </w:numPr>
        <w:spacing w:line="280" w:lineRule="atLeast"/>
        <w:ind w:left="426" w:hanging="426"/>
        <w:contextualSpacing w:val="0"/>
        <w:rPr>
          <w:i/>
          <w:iCs/>
          <w:lang w:eastAsia="lt-LT"/>
        </w:rPr>
      </w:pPr>
      <w:r>
        <w:t xml:space="preserve">Sutarčiai taikoma </w:t>
      </w:r>
      <w:r w:rsidR="002C716E">
        <w:t xml:space="preserve">kintamo </w:t>
      </w:r>
      <w:r>
        <w:t>įkainio kainodara.</w:t>
      </w:r>
      <w:r w:rsidR="0029665A">
        <w:t xml:space="preserve"> Prekių įkainiai nurodyti</w:t>
      </w:r>
      <w:r w:rsidR="000954B6">
        <w:t xml:space="preserve"> Sutarties priedas Nr. 2.</w:t>
      </w:r>
    </w:p>
    <w:p w14:paraId="5CF552BD" w14:textId="77777777" w:rsidR="008D553F" w:rsidRPr="00B607D7" w:rsidRDefault="008D553F" w:rsidP="00B607D7">
      <w:pPr>
        <w:pStyle w:val="Sraopastraipa"/>
        <w:numPr>
          <w:ilvl w:val="1"/>
          <w:numId w:val="6"/>
        </w:numPr>
        <w:spacing w:line="280" w:lineRule="atLeast"/>
        <w:ind w:left="426" w:hanging="426"/>
        <w:contextualSpacing w:val="0"/>
        <w:rPr>
          <w:lang w:eastAsia="lt-LT"/>
        </w:rPr>
      </w:pPr>
      <w:r w:rsidRPr="00B607D7">
        <w:rPr>
          <w:lang w:eastAsia="lt-LT"/>
        </w:rPr>
        <w:t>Pirkėjas Kainą sumokės žemiau nurodytomis dalimis, terminais ir tvarka:</w:t>
      </w:r>
    </w:p>
    <w:p w14:paraId="5CF552BF" w14:textId="200F57A1" w:rsidR="008D553F" w:rsidRPr="00B607D7" w:rsidRDefault="008D553F" w:rsidP="00A66E38">
      <w:pPr>
        <w:pStyle w:val="Sraopastraipa"/>
        <w:numPr>
          <w:ilvl w:val="2"/>
          <w:numId w:val="6"/>
        </w:numPr>
        <w:tabs>
          <w:tab w:val="left" w:pos="1560"/>
        </w:tabs>
        <w:spacing w:line="280" w:lineRule="atLeast"/>
        <w:ind w:left="993" w:hanging="567"/>
        <w:contextualSpacing w:val="0"/>
        <w:rPr>
          <w:lang w:eastAsia="lt-LT"/>
        </w:rPr>
      </w:pPr>
      <w:r w:rsidRPr="00B607D7">
        <w:t>PVM sąskaitą faktūrą, kuri išrašoma</w:t>
      </w:r>
      <w:r w:rsidRPr="00B607D7">
        <w:rPr>
          <w:lang w:eastAsia="lt-LT"/>
        </w:rPr>
        <w:t xml:space="preserve"> Šalių pasirašyto </w:t>
      </w:r>
      <w:r w:rsidR="00492C64">
        <w:rPr>
          <w:lang w:eastAsia="lt-LT"/>
        </w:rPr>
        <w:t>Prekių</w:t>
      </w:r>
      <w:r w:rsidRPr="00B607D7">
        <w:rPr>
          <w:lang w:eastAsia="lt-LT"/>
        </w:rPr>
        <w:t xml:space="preserve"> perdavimo-priėmimo akto pagrindu,</w:t>
      </w:r>
      <w:r w:rsidRPr="00B607D7">
        <w:t xml:space="preserve"> P</w:t>
      </w:r>
      <w:r w:rsidRPr="00B607D7">
        <w:rPr>
          <w:lang w:eastAsia="lt-LT"/>
        </w:rPr>
        <w:t xml:space="preserve">irkėjas </w:t>
      </w:r>
      <w:r w:rsidRPr="00B607D7">
        <w:t xml:space="preserve">apmoka </w:t>
      </w:r>
      <w:r w:rsidRPr="00B607D7">
        <w:rPr>
          <w:lang w:eastAsia="lt-LT"/>
        </w:rPr>
        <w:t xml:space="preserve">Pardavėjui </w:t>
      </w:r>
      <w:r w:rsidRPr="00B607D7">
        <w:rPr>
          <w:b/>
        </w:rPr>
        <w:t>per 30 (trisdešimt)</w:t>
      </w:r>
      <w:r w:rsidRPr="00B607D7">
        <w:t xml:space="preserve"> </w:t>
      </w:r>
      <w:r w:rsidRPr="00B607D7">
        <w:rPr>
          <w:b/>
        </w:rPr>
        <w:t>kalendorinių dienų</w:t>
      </w:r>
      <w:r w:rsidRPr="00B607D7">
        <w:t xml:space="preserve"> nuo PVM sąskaitos faktūros gavimo dienos. </w:t>
      </w:r>
    </w:p>
    <w:p w14:paraId="62B67A0B" w14:textId="77777777" w:rsidR="000830DD" w:rsidRDefault="00492C64" w:rsidP="000830DD">
      <w:pPr>
        <w:pStyle w:val="Sraopastraipa"/>
        <w:numPr>
          <w:ilvl w:val="1"/>
          <w:numId w:val="6"/>
        </w:numPr>
        <w:spacing w:line="280" w:lineRule="atLeast"/>
        <w:ind w:left="426" w:hanging="426"/>
        <w:contextualSpacing w:val="0"/>
        <w:rPr>
          <w:lang w:eastAsia="lt-LT"/>
        </w:rPr>
      </w:pPr>
      <w:r w:rsidRPr="001A71C6">
        <w:rPr>
          <w:lang w:eastAsia="lt-LT"/>
        </w:rPr>
        <w:t>Pardavėj</w:t>
      </w:r>
      <w:r w:rsidR="00825922" w:rsidRPr="001A71C6">
        <w:rPr>
          <w:lang w:eastAsia="lt-LT"/>
        </w:rPr>
        <w:t>a</w:t>
      </w:r>
      <w:r w:rsidRPr="001A71C6">
        <w:rPr>
          <w:lang w:eastAsia="lt-LT"/>
        </w:rPr>
        <w:t xml:space="preserve">s prekes </w:t>
      </w:r>
      <w:r w:rsidR="00825922" w:rsidRPr="001A71C6">
        <w:rPr>
          <w:lang w:eastAsia="lt-LT"/>
        </w:rPr>
        <w:t>pristato Sutarties Priede Nr. 1 nustatytais terminais.</w:t>
      </w:r>
      <w:r w:rsidR="004A4503" w:rsidRPr="001A71C6">
        <w:rPr>
          <w:lang w:eastAsia="lt-LT"/>
        </w:rPr>
        <w:t xml:space="preserve"> Nesilaikant pristatymo terminų </w:t>
      </w:r>
      <w:r w:rsidR="008D553F" w:rsidRPr="001A71C6">
        <w:t>taikomos Sutarties Bendrųjų sąlygų 10.4 p. nuostatos.</w:t>
      </w:r>
    </w:p>
    <w:p w14:paraId="0C044EC0" w14:textId="410AE168" w:rsidR="00671A43" w:rsidRDefault="008D553F" w:rsidP="00671A43">
      <w:pPr>
        <w:pStyle w:val="Sraopastraipa"/>
        <w:numPr>
          <w:ilvl w:val="1"/>
          <w:numId w:val="6"/>
        </w:numPr>
        <w:spacing w:line="280" w:lineRule="atLeast"/>
        <w:ind w:left="426" w:hanging="426"/>
        <w:contextualSpacing w:val="0"/>
        <w:rPr>
          <w:lang w:eastAsia="lt-LT"/>
        </w:rPr>
      </w:pPr>
      <w:r w:rsidRPr="00B607D7">
        <w:rPr>
          <w:lang w:eastAsia="lt-LT"/>
        </w:rPr>
        <w:t xml:space="preserve">Pardavėjas </w:t>
      </w:r>
      <w:r w:rsidR="00074952">
        <w:rPr>
          <w:lang w:eastAsia="lt-LT"/>
        </w:rPr>
        <w:t>Prekes</w:t>
      </w:r>
      <w:r w:rsidRPr="00B607D7">
        <w:rPr>
          <w:lang w:eastAsia="lt-LT"/>
        </w:rPr>
        <w:t xml:space="preserve"> pristatys </w:t>
      </w:r>
      <w:r w:rsidR="00543438" w:rsidRPr="00FB619D">
        <w:rPr>
          <w:lang w:eastAsia="lt-LT"/>
        </w:rPr>
        <w:t>nurodyta</w:t>
      </w:r>
      <w:r w:rsidR="00543438">
        <w:rPr>
          <w:lang w:eastAsia="lt-LT"/>
        </w:rPr>
        <w:t>i</w:t>
      </w:r>
      <w:r w:rsidR="00543438" w:rsidRPr="00FB619D">
        <w:rPr>
          <w:lang w:eastAsia="lt-LT"/>
        </w:rPr>
        <w:t xml:space="preserve">s Sutarties Priede Nr. </w:t>
      </w:r>
      <w:r w:rsidR="00543438">
        <w:rPr>
          <w:lang w:eastAsia="lt-LT"/>
        </w:rPr>
        <w:t xml:space="preserve">1 adresais </w:t>
      </w:r>
      <w:r w:rsidRPr="00B607D7">
        <w:t xml:space="preserve">(toliau – </w:t>
      </w:r>
      <w:r w:rsidRPr="000830DD">
        <w:rPr>
          <w:b/>
        </w:rPr>
        <w:t>„</w:t>
      </w:r>
      <w:r w:rsidR="006C1AD3" w:rsidRPr="000830DD">
        <w:rPr>
          <w:b/>
        </w:rPr>
        <w:t>Prekių</w:t>
      </w:r>
      <w:r w:rsidRPr="000830DD">
        <w:rPr>
          <w:b/>
        </w:rPr>
        <w:t xml:space="preserve"> pristatymo vieta“</w:t>
      </w:r>
      <w:r w:rsidRPr="00B607D7">
        <w:t>)</w:t>
      </w:r>
      <w:r w:rsidRPr="00B607D7">
        <w:rPr>
          <w:lang w:eastAsia="lt-LT"/>
        </w:rPr>
        <w:t xml:space="preserve">. </w:t>
      </w:r>
    </w:p>
    <w:p w14:paraId="31C0AF5F" w14:textId="77777777" w:rsidR="00671A43" w:rsidRDefault="008D553F" w:rsidP="00671A43">
      <w:pPr>
        <w:pStyle w:val="Sraopastraipa"/>
        <w:numPr>
          <w:ilvl w:val="1"/>
          <w:numId w:val="6"/>
        </w:numPr>
        <w:spacing w:line="280" w:lineRule="atLeast"/>
        <w:ind w:left="426" w:hanging="516"/>
        <w:contextualSpacing w:val="0"/>
        <w:rPr>
          <w:lang w:eastAsia="lt-LT"/>
        </w:rPr>
      </w:pPr>
      <w:r w:rsidRPr="008146E9">
        <w:t>Pirkėjo šioje Sutartyje numatytais atvejais mokėtinų delspinigių dydis</w:t>
      </w:r>
      <w:r w:rsidR="000830DD">
        <w:t xml:space="preserve"> yra 0,05 </w:t>
      </w:r>
      <w:r w:rsidR="00EF5BA1">
        <w:t>%</w:t>
      </w:r>
      <w:r w:rsidRPr="00671A43">
        <w:rPr>
          <w:b/>
          <w:bCs/>
        </w:rPr>
        <w:t xml:space="preserve"> </w:t>
      </w:r>
      <w:r w:rsidRPr="008146E9">
        <w:t xml:space="preserve">(toliau – </w:t>
      </w:r>
      <w:r w:rsidRPr="00671A43">
        <w:rPr>
          <w:b/>
        </w:rPr>
        <w:t>„Pirkėjo delspinigiai“</w:t>
      </w:r>
      <w:r w:rsidRPr="008146E9">
        <w:t>)</w:t>
      </w:r>
      <w:r w:rsidR="000830DD">
        <w:t>.</w:t>
      </w:r>
    </w:p>
    <w:p w14:paraId="4C154823" w14:textId="77777777" w:rsidR="00671A43" w:rsidRDefault="008D553F" w:rsidP="00671A43">
      <w:pPr>
        <w:pStyle w:val="Sraopastraipa"/>
        <w:numPr>
          <w:ilvl w:val="1"/>
          <w:numId w:val="6"/>
        </w:numPr>
        <w:spacing w:line="280" w:lineRule="atLeast"/>
        <w:ind w:left="426" w:hanging="516"/>
        <w:contextualSpacing w:val="0"/>
        <w:rPr>
          <w:lang w:eastAsia="lt-LT"/>
        </w:rPr>
      </w:pPr>
      <w:r w:rsidRPr="008146E9">
        <w:t>Pardavėjo šioje Sutartyje numatytais atvejais mokėtinų delspinigių dydis</w:t>
      </w:r>
      <w:r w:rsidR="00EF5BA1">
        <w:t xml:space="preserve"> yra 0,05 %</w:t>
      </w:r>
      <w:r w:rsidR="00EF5BA1" w:rsidRPr="00671A43">
        <w:rPr>
          <w:b/>
          <w:bCs/>
        </w:rPr>
        <w:t xml:space="preserve"> </w:t>
      </w:r>
      <w:r w:rsidRPr="008146E9">
        <w:t xml:space="preserve"> skaičiuojami nuo </w:t>
      </w:r>
      <w:sdt>
        <w:sdtPr>
          <w:rPr>
            <w:lang w:eastAsia="lt-LT"/>
          </w:rPr>
          <w:id w:val="-1491938767"/>
          <w:placeholder>
            <w:docPart w:val="56C725914475485BAF55E54BC9CDA162"/>
          </w:placeholder>
          <w:comboBox>
            <w:listItem w:displayText="Sutarties Kainos su PVM" w:value="Sutarties Kainos su PVM"/>
            <w:listItem w:displayText="Atskiru užsakymu užsakyto Turto kainos su PVM" w:value="Atskiru užsakymu užsakyto Turto kainos su PVM"/>
          </w:comboBox>
        </w:sdtPr>
        <w:sdtEndPr/>
        <w:sdtContent>
          <w:r w:rsidR="008146E9" w:rsidRPr="008146E9">
            <w:rPr>
              <w:lang w:eastAsia="lt-LT"/>
            </w:rPr>
            <w:t>Sutarties Kainos su PVM</w:t>
          </w:r>
        </w:sdtContent>
      </w:sdt>
      <w:r w:rsidRPr="008146E9" w:rsidDel="001074AB">
        <w:t xml:space="preserve"> </w:t>
      </w:r>
      <w:r w:rsidRPr="008146E9">
        <w:t xml:space="preserve"> (toliau</w:t>
      </w:r>
      <w:r w:rsidRPr="00B607D7">
        <w:t xml:space="preserve"> – </w:t>
      </w:r>
      <w:r w:rsidRPr="00671A43">
        <w:rPr>
          <w:b/>
        </w:rPr>
        <w:t>„Pardavėjo delspinigiai“</w:t>
      </w:r>
      <w:r w:rsidRPr="00B607D7">
        <w:t>).</w:t>
      </w:r>
    </w:p>
    <w:p w14:paraId="5CF552C5" w14:textId="6675B107" w:rsidR="008D553F" w:rsidRPr="00B607D7" w:rsidRDefault="008D553F" w:rsidP="00671A43">
      <w:pPr>
        <w:pStyle w:val="Sraopastraipa"/>
        <w:numPr>
          <w:ilvl w:val="1"/>
          <w:numId w:val="6"/>
        </w:numPr>
        <w:spacing w:line="280" w:lineRule="atLeast"/>
        <w:ind w:left="426" w:hanging="516"/>
        <w:contextualSpacing w:val="0"/>
        <w:rPr>
          <w:lang w:eastAsia="lt-LT"/>
        </w:rPr>
      </w:pPr>
      <w:r w:rsidRPr="00B607D7">
        <w:lastRenderedPageBreak/>
        <w:t xml:space="preserve">Šia Sutartimi Šalys įgalioja žemiau nurodytus asmenis pasirašyti visus su šia Sutartimi susijusius </w:t>
      </w:r>
      <w:r w:rsidR="000913E7">
        <w:t xml:space="preserve">Prekių </w:t>
      </w:r>
      <w:r w:rsidRPr="00B607D7">
        <w:t xml:space="preserve">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671A43">
        <w:rPr>
          <w:b/>
        </w:rPr>
        <w:t>„Įgalioti asmenys“</w:t>
      </w:r>
      <w:r w:rsidRPr="00B607D7">
        <w:t>) yra:</w:t>
      </w:r>
    </w:p>
    <w:p w14:paraId="5CF552C6" w14:textId="54ADA8D2" w:rsidR="008D553F" w:rsidRPr="000E5D8A" w:rsidRDefault="008D553F" w:rsidP="00B607D7">
      <w:pPr>
        <w:pStyle w:val="Sraopastraipa"/>
        <w:numPr>
          <w:ilvl w:val="2"/>
          <w:numId w:val="6"/>
        </w:numPr>
        <w:spacing w:line="280" w:lineRule="atLeast"/>
        <w:ind w:left="1276" w:hanging="709"/>
        <w:contextualSpacing w:val="0"/>
        <w:rPr>
          <w:lang w:eastAsia="lt-LT"/>
        </w:rPr>
      </w:pPr>
      <w:r w:rsidRPr="000E5D8A">
        <w:t xml:space="preserve">Pirkėjo atstovas, atsakingas už Sutartyje nurodytų Pardavėjo įsipareigojimų vykdymo priežiūrą – </w:t>
      </w:r>
      <w:r w:rsidR="00E74461" w:rsidRPr="000E5D8A">
        <w:rPr>
          <w:b/>
          <w:bCs/>
        </w:rPr>
        <w:t xml:space="preserve">Katilinių priežiūros skyriaus vadovas Algirdas Smulkys, </w:t>
      </w:r>
      <w:r w:rsidR="00E74461" w:rsidRPr="000E5D8A">
        <w:t xml:space="preserve">tel. +370 </w:t>
      </w:r>
      <w:r w:rsidR="00F41C41" w:rsidRPr="000E5D8A">
        <w:t>68392437</w:t>
      </w:r>
      <w:r w:rsidRPr="000E5D8A">
        <w:t>, el. paštas</w:t>
      </w:r>
      <w:r w:rsidR="00F41C41" w:rsidRPr="000E5D8A">
        <w:t xml:space="preserve">: </w:t>
      </w:r>
      <w:proofErr w:type="spellStart"/>
      <w:r w:rsidR="00F41C41" w:rsidRPr="000E5D8A">
        <w:t>algirdas.smulys@palangosst.lt</w:t>
      </w:r>
      <w:proofErr w:type="spellEnd"/>
      <w:r w:rsidR="00F41C41" w:rsidRPr="000E5D8A">
        <w:t>.</w:t>
      </w:r>
    </w:p>
    <w:p w14:paraId="5CF552C7" w14:textId="3C7EC418" w:rsidR="008D553F" w:rsidRPr="000E5D8A" w:rsidRDefault="008D553F" w:rsidP="00B607D7">
      <w:pPr>
        <w:pStyle w:val="Sraopastraipa"/>
        <w:numPr>
          <w:ilvl w:val="2"/>
          <w:numId w:val="6"/>
        </w:numPr>
        <w:spacing w:line="280" w:lineRule="atLeast"/>
        <w:ind w:left="1276" w:hanging="709"/>
        <w:contextualSpacing w:val="0"/>
        <w:rPr>
          <w:lang w:eastAsia="lt-LT"/>
        </w:rPr>
      </w:pPr>
      <w:r w:rsidRPr="000E5D8A">
        <w:rPr>
          <w:lang w:eastAsia="lt-LT"/>
        </w:rPr>
        <w:t xml:space="preserve">Pirkėjo atstovas, atsakingas už Sutarties keitimų administravimą, Sutarties ir jos pakeitimų paskelbimą </w:t>
      </w:r>
      <w:r w:rsidR="0014053D" w:rsidRPr="000E5D8A">
        <w:rPr>
          <w:lang w:eastAsia="lt-LT"/>
        </w:rPr>
        <w:t>–</w:t>
      </w:r>
      <w:r w:rsidRPr="000E5D8A">
        <w:rPr>
          <w:lang w:eastAsia="lt-LT"/>
        </w:rPr>
        <w:t xml:space="preserve"> </w:t>
      </w:r>
      <w:r w:rsidR="00F41C41" w:rsidRPr="000E5D8A">
        <w:rPr>
          <w:b/>
          <w:bCs/>
          <w:lang w:eastAsia="lt-LT"/>
        </w:rPr>
        <w:t>Vie</w:t>
      </w:r>
      <w:r w:rsidR="004324D1" w:rsidRPr="000E5D8A">
        <w:rPr>
          <w:b/>
          <w:bCs/>
          <w:lang w:eastAsia="lt-LT"/>
        </w:rPr>
        <w:t xml:space="preserve">šųjų pirkimų specialistė </w:t>
      </w:r>
      <w:r w:rsidR="00543438" w:rsidRPr="000E5D8A">
        <w:rPr>
          <w:b/>
          <w:bCs/>
          <w:lang w:eastAsia="lt-LT"/>
        </w:rPr>
        <w:t>Olga Golubcova</w:t>
      </w:r>
      <w:r w:rsidR="0014053D" w:rsidRPr="000E5D8A">
        <w:rPr>
          <w:lang w:eastAsia="lt-LT"/>
        </w:rPr>
        <w:t>, tel.</w:t>
      </w:r>
      <w:r w:rsidR="004324D1" w:rsidRPr="000E5D8A">
        <w:rPr>
          <w:lang w:eastAsia="lt-LT"/>
        </w:rPr>
        <w:t>+370</w:t>
      </w:r>
      <w:r w:rsidR="00D361D4" w:rsidRPr="000E5D8A">
        <w:rPr>
          <w:lang w:eastAsia="lt-LT"/>
        </w:rPr>
        <w:t>68392126</w:t>
      </w:r>
      <w:r w:rsidR="0014053D" w:rsidRPr="000E5D8A">
        <w:rPr>
          <w:lang w:eastAsia="lt-LT"/>
        </w:rPr>
        <w:t xml:space="preserve"> , el. paštas </w:t>
      </w:r>
      <w:proofErr w:type="spellStart"/>
      <w:r w:rsidR="00543438" w:rsidRPr="000E5D8A">
        <w:rPr>
          <w:lang w:eastAsia="lt-LT"/>
        </w:rPr>
        <w:t>olg</w:t>
      </w:r>
      <w:r w:rsidR="00D361D4" w:rsidRPr="000E5D8A">
        <w:rPr>
          <w:lang w:eastAsia="lt-LT"/>
        </w:rPr>
        <w:t>a.</w:t>
      </w:r>
      <w:r w:rsidR="00543438" w:rsidRPr="000E5D8A">
        <w:rPr>
          <w:lang w:eastAsia="lt-LT"/>
        </w:rPr>
        <w:t>golubcova</w:t>
      </w:r>
      <w:r w:rsidR="00D361D4" w:rsidRPr="000E5D8A">
        <w:rPr>
          <w:lang w:eastAsia="lt-LT"/>
        </w:rPr>
        <w:t>@palangosst.lt</w:t>
      </w:r>
      <w:proofErr w:type="spellEnd"/>
      <w:r w:rsidR="0014053D" w:rsidRPr="000E5D8A">
        <w:rPr>
          <w:lang w:eastAsia="lt-LT"/>
        </w:rPr>
        <w:t>.</w:t>
      </w:r>
    </w:p>
    <w:p w14:paraId="0A2F80D2" w14:textId="53DD448E" w:rsidR="00A66E38" w:rsidRPr="000E5D8A" w:rsidRDefault="008D553F" w:rsidP="00A66E38">
      <w:pPr>
        <w:pStyle w:val="Sraopastraipa"/>
        <w:numPr>
          <w:ilvl w:val="2"/>
          <w:numId w:val="6"/>
        </w:numPr>
        <w:spacing w:line="280" w:lineRule="atLeast"/>
        <w:ind w:left="1276" w:hanging="709"/>
        <w:contextualSpacing w:val="0"/>
        <w:rPr>
          <w:lang w:eastAsia="lt-LT"/>
        </w:rPr>
      </w:pPr>
      <w:r w:rsidRPr="000E5D8A">
        <w:t xml:space="preserve">Pardavėjo – </w:t>
      </w:r>
      <w:r w:rsidR="00D361D4" w:rsidRPr="000E5D8A">
        <w:rPr>
          <w:b/>
          <w:bCs/>
        </w:rPr>
        <w:t>..........................</w:t>
      </w:r>
      <w:r w:rsidRPr="000E5D8A">
        <w:t xml:space="preserve"> tel. </w:t>
      </w:r>
      <w:r w:rsidR="00D361D4" w:rsidRPr="000E5D8A">
        <w:rPr>
          <w:b/>
          <w:bCs/>
        </w:rPr>
        <w:t>.................</w:t>
      </w:r>
      <w:r w:rsidRPr="000E5D8A">
        <w:t xml:space="preserve">, el. paštas </w:t>
      </w:r>
      <w:r w:rsidR="00D361D4" w:rsidRPr="000E5D8A">
        <w:rPr>
          <w:b/>
          <w:bCs/>
        </w:rPr>
        <w:t>.............................</w:t>
      </w:r>
      <w:r w:rsidRPr="000E5D8A">
        <w:t>.</w:t>
      </w:r>
    </w:p>
    <w:p w14:paraId="5CF552CA" w14:textId="1F82CFF5" w:rsidR="008D553F" w:rsidRPr="00B607D7" w:rsidRDefault="008D553F" w:rsidP="00B607D7">
      <w:pPr>
        <w:pStyle w:val="Sraopastraipa"/>
        <w:numPr>
          <w:ilvl w:val="1"/>
          <w:numId w:val="6"/>
        </w:numPr>
        <w:tabs>
          <w:tab w:val="left" w:pos="567"/>
        </w:tabs>
        <w:spacing w:line="280" w:lineRule="atLeast"/>
        <w:ind w:left="426" w:hanging="426"/>
        <w:contextualSpacing w:val="0"/>
        <w:rPr>
          <w:lang w:eastAsia="lt-LT"/>
        </w:rPr>
      </w:pPr>
      <w:r w:rsidRPr="00B607D7">
        <w:rPr>
          <w:lang w:eastAsia="lt-LT"/>
        </w:rPr>
        <w:t>Sutarties Priedai, esantys neatskiriama šios Sutarties dalimi:</w:t>
      </w:r>
    </w:p>
    <w:p w14:paraId="5CF552CB" w14:textId="1459F213" w:rsidR="008D553F" w:rsidRPr="00B607D7" w:rsidRDefault="008D553F" w:rsidP="00B607D7">
      <w:pPr>
        <w:pStyle w:val="Sraopastraipa"/>
        <w:numPr>
          <w:ilvl w:val="2"/>
          <w:numId w:val="6"/>
        </w:numPr>
        <w:spacing w:line="280" w:lineRule="atLeast"/>
        <w:ind w:left="1276" w:hanging="709"/>
        <w:contextualSpacing w:val="0"/>
        <w:rPr>
          <w:lang w:eastAsia="lt-LT"/>
        </w:rPr>
      </w:pPr>
      <w:r w:rsidRPr="00B607D7">
        <w:rPr>
          <w:lang w:eastAsia="lt-LT"/>
        </w:rPr>
        <w:t>Priedas Nr. 1 –</w:t>
      </w:r>
      <w:r w:rsidR="00D361D4" w:rsidRPr="00B607D7">
        <w:rPr>
          <w:lang w:eastAsia="lt-LT"/>
        </w:rPr>
        <w:t>Techninė specifikacija;</w:t>
      </w:r>
    </w:p>
    <w:p w14:paraId="1D9FD1EB" w14:textId="333082CC" w:rsidR="00867634" w:rsidRDefault="008D553F" w:rsidP="00867634">
      <w:pPr>
        <w:pStyle w:val="Sraopastraipa"/>
        <w:numPr>
          <w:ilvl w:val="2"/>
          <w:numId w:val="6"/>
        </w:numPr>
        <w:spacing w:line="280" w:lineRule="atLeast"/>
        <w:ind w:left="1276" w:hanging="709"/>
        <w:contextualSpacing w:val="0"/>
        <w:rPr>
          <w:lang w:eastAsia="lt-LT"/>
        </w:rPr>
      </w:pPr>
      <w:r w:rsidRPr="00B607D7">
        <w:rPr>
          <w:lang w:eastAsia="lt-LT"/>
        </w:rPr>
        <w:t xml:space="preserve">Priedas Nr. </w:t>
      </w:r>
      <w:r w:rsidR="00BA6DE7">
        <w:rPr>
          <w:lang w:eastAsia="lt-LT"/>
        </w:rPr>
        <w:t>2</w:t>
      </w:r>
      <w:r w:rsidRPr="00B607D7">
        <w:rPr>
          <w:lang w:eastAsia="lt-LT"/>
        </w:rPr>
        <w:t xml:space="preserve"> – </w:t>
      </w:r>
      <w:r w:rsidR="00D361D4" w:rsidRPr="00B607D7">
        <w:rPr>
          <w:lang w:eastAsia="lt-LT"/>
        </w:rPr>
        <w:t>Pirkimo pasiūlymas</w:t>
      </w:r>
      <w:r w:rsidR="00867634">
        <w:rPr>
          <w:lang w:eastAsia="lt-LT"/>
        </w:rPr>
        <w:t>.</w:t>
      </w:r>
    </w:p>
    <w:p w14:paraId="553CC8CF" w14:textId="77777777" w:rsidR="00A66E38" w:rsidRPr="00B607D7" w:rsidRDefault="00A66E38" w:rsidP="00370E72">
      <w:pPr>
        <w:spacing w:line="280" w:lineRule="atLeast"/>
        <w:rPr>
          <w:lang w:eastAsia="lt-LT"/>
        </w:rPr>
      </w:pPr>
    </w:p>
    <w:p w14:paraId="7AFA456D" w14:textId="0D3F0D05" w:rsidR="00362D9F" w:rsidRPr="00056CEB" w:rsidRDefault="008D553F" w:rsidP="00CF1DD5">
      <w:pPr>
        <w:spacing w:line="280" w:lineRule="atLeast"/>
        <w:ind w:left="426" w:hanging="426"/>
        <w:jc w:val="center"/>
        <w:rPr>
          <w:b/>
          <w:lang w:eastAsia="lt-LT"/>
        </w:rPr>
      </w:pPr>
      <w:r w:rsidRPr="00B607D7">
        <w:rPr>
          <w:b/>
          <w:lang w:eastAsia="lt-LT"/>
        </w:rPr>
        <w:t>BENDROSIOS SĄLYGOS</w:t>
      </w:r>
    </w:p>
    <w:p w14:paraId="5CF552D1" w14:textId="77777777" w:rsidR="008D553F" w:rsidRPr="00B607D7" w:rsidRDefault="008D553F" w:rsidP="00B607D7">
      <w:pPr>
        <w:pStyle w:val="Sraopastraipa"/>
        <w:numPr>
          <w:ilvl w:val="0"/>
          <w:numId w:val="6"/>
        </w:numPr>
        <w:spacing w:line="280" w:lineRule="atLeast"/>
        <w:ind w:left="426" w:hanging="426"/>
        <w:contextualSpacing w:val="0"/>
        <w:jc w:val="center"/>
        <w:rPr>
          <w:b/>
          <w:lang w:eastAsia="lt-LT"/>
        </w:rPr>
      </w:pPr>
      <w:r w:rsidRPr="00B607D7">
        <w:rPr>
          <w:b/>
          <w:lang w:eastAsia="lt-LT"/>
        </w:rPr>
        <w:t>Sutarties dalykas</w:t>
      </w:r>
    </w:p>
    <w:p w14:paraId="5CF552D2" w14:textId="77777777" w:rsidR="008D553F" w:rsidRPr="00B607D7" w:rsidRDefault="008D553F" w:rsidP="00B607D7">
      <w:pPr>
        <w:spacing w:line="280" w:lineRule="atLeast"/>
        <w:ind w:left="426" w:hanging="426"/>
        <w:jc w:val="left"/>
        <w:rPr>
          <w:b/>
          <w:lang w:eastAsia="lt-LT"/>
        </w:rPr>
      </w:pPr>
      <w:r w:rsidRPr="00B607D7">
        <w:rPr>
          <w:b/>
          <w:lang w:eastAsia="lt-LT"/>
        </w:rPr>
        <w:t xml:space="preserve"> </w:t>
      </w:r>
    </w:p>
    <w:p w14:paraId="5CF552D3" w14:textId="1742358C" w:rsidR="008D553F" w:rsidRPr="002649C4" w:rsidRDefault="008D553F" w:rsidP="00B607D7">
      <w:pPr>
        <w:pStyle w:val="Sraopastraipa"/>
        <w:numPr>
          <w:ilvl w:val="1"/>
          <w:numId w:val="6"/>
        </w:numPr>
        <w:spacing w:line="280" w:lineRule="atLeast"/>
        <w:ind w:left="426" w:hanging="426"/>
        <w:contextualSpacing w:val="0"/>
      </w:pPr>
      <w:r w:rsidRPr="00B607D7">
        <w:t xml:space="preserve">Šioje Sutartyje nustatytomis sąlygomis ir tvarka Pardavėjas įsipareigoja perduoti Pirkėjui </w:t>
      </w:r>
      <w:r w:rsidR="00074952">
        <w:t>Prekes</w:t>
      </w:r>
      <w:r w:rsidRPr="00B607D7">
        <w:t xml:space="preserve"> nuosavybės teise, </w:t>
      </w:r>
      <w:r w:rsidR="00FD7247">
        <w:t>a</w:t>
      </w:r>
      <w:r w:rsidR="00FD7247">
        <w:rPr>
          <w:color w:val="000000"/>
        </w:rPr>
        <w:t xml:space="preserve">titinkančias Sutartyje nustatytus reikalavimus, o Pirkėjas įsipareigoja priimti Sutarties sąlygas atitinkančias ir tinkamai patiektas Prekes bei sumokėti </w:t>
      </w:r>
      <w:r w:rsidR="00D41837">
        <w:rPr>
          <w:color w:val="000000"/>
        </w:rPr>
        <w:t>Pardavėjui</w:t>
      </w:r>
      <w:r w:rsidR="00FD7247">
        <w:rPr>
          <w:color w:val="000000"/>
        </w:rPr>
        <w:t xml:space="preserve"> Sutartyje nurodytą Kainą Sutartyje nustatytomis sąlygomis ir tvarka.</w:t>
      </w:r>
    </w:p>
    <w:p w14:paraId="702FC881" w14:textId="1616953B" w:rsidR="002649C4" w:rsidRPr="00943A34" w:rsidRDefault="002649C4" w:rsidP="00B607D7">
      <w:pPr>
        <w:pStyle w:val="Sraopastraipa"/>
        <w:numPr>
          <w:ilvl w:val="1"/>
          <w:numId w:val="6"/>
        </w:numPr>
        <w:spacing w:line="280" w:lineRule="atLeast"/>
        <w:ind w:left="426" w:hanging="426"/>
        <w:contextualSpacing w:val="0"/>
      </w:pPr>
      <w:r>
        <w:rPr>
          <w:color w:val="000000"/>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00D41837">
        <w:rPr>
          <w:color w:val="000000"/>
        </w:rPr>
        <w:t>Pardavėjo</w:t>
      </w:r>
      <w:r>
        <w:rPr>
          <w:color w:val="000000"/>
        </w:rPr>
        <w:t xml:space="preserve"> atsisakymas įstatymuose bei kituose teisės aktuose numatytų ir Sutartimi neaptartų </w:t>
      </w:r>
      <w:r w:rsidR="00F6503A">
        <w:rPr>
          <w:color w:val="000000"/>
        </w:rPr>
        <w:t xml:space="preserve">Pardavėjo </w:t>
      </w:r>
      <w:r>
        <w:rPr>
          <w:color w:val="000000"/>
        </w:rPr>
        <w:t>kitų teisių ir garantijų dėl atlyginimo už Prekes gavimo.</w:t>
      </w:r>
    </w:p>
    <w:p w14:paraId="3F985B38" w14:textId="18317284" w:rsidR="00943A34" w:rsidRPr="00B607D7" w:rsidRDefault="00943A34" w:rsidP="00B607D7">
      <w:pPr>
        <w:pStyle w:val="Sraopastraipa"/>
        <w:numPr>
          <w:ilvl w:val="1"/>
          <w:numId w:val="6"/>
        </w:numPr>
        <w:spacing w:line="280" w:lineRule="atLeast"/>
        <w:ind w:left="426" w:hanging="426"/>
        <w:contextualSpacing w:val="0"/>
      </w:pPr>
      <w:r>
        <w:rPr>
          <w:color w:val="000000"/>
        </w:rPr>
        <w:t> </w:t>
      </w:r>
      <w:r w:rsidR="00F6503A">
        <w:rPr>
          <w:color w:val="000000"/>
        </w:rPr>
        <w:t>Pardavėjas</w:t>
      </w:r>
      <w:r>
        <w:rPr>
          <w:color w:val="000000"/>
        </w:rPr>
        <w:t xml:space="preserve">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F87F7E" w14:textId="233FE9B8" w:rsidR="00867634" w:rsidRDefault="00074952" w:rsidP="00867634">
      <w:pPr>
        <w:pStyle w:val="Sraopastraipa"/>
        <w:numPr>
          <w:ilvl w:val="1"/>
          <w:numId w:val="6"/>
        </w:numPr>
        <w:spacing w:line="280" w:lineRule="atLeast"/>
        <w:ind w:left="426" w:hanging="426"/>
        <w:contextualSpacing w:val="0"/>
      </w:pPr>
      <w:r>
        <w:rPr>
          <w:lang w:eastAsia="lt-LT"/>
        </w:rPr>
        <w:t>Prekių</w:t>
      </w:r>
      <w:r w:rsidR="008D553F" w:rsidRPr="00B607D7">
        <w:rPr>
          <w:lang w:eastAsia="lt-LT"/>
        </w:rPr>
        <w:t xml:space="preserve"> atsitiktinio žuvimo ar sugedimo rizika ir nuosavybės teisė į </w:t>
      </w:r>
      <w:r>
        <w:rPr>
          <w:lang w:eastAsia="lt-LT"/>
        </w:rPr>
        <w:t>Prekių</w:t>
      </w:r>
      <w:r w:rsidR="008D553F" w:rsidRPr="00B607D7">
        <w:rPr>
          <w:lang w:eastAsia="lt-LT"/>
        </w:rPr>
        <w:t xml:space="preserve"> pereina Pirkėjui nuo </w:t>
      </w:r>
      <w:r>
        <w:rPr>
          <w:lang w:eastAsia="lt-LT"/>
        </w:rPr>
        <w:t xml:space="preserve">Prekių </w:t>
      </w:r>
      <w:r w:rsidR="008D553F" w:rsidRPr="00B607D7">
        <w:rPr>
          <w:lang w:eastAsia="lt-LT"/>
        </w:rPr>
        <w:t>perdavimo-priėmimo akto</w:t>
      </w:r>
      <w:r>
        <w:rPr>
          <w:lang w:eastAsia="lt-LT"/>
        </w:rPr>
        <w:t xml:space="preserve">, </w:t>
      </w:r>
      <w:r w:rsidR="008D553F" w:rsidRPr="00B607D7">
        <w:rPr>
          <w:lang w:eastAsia="lt-LT"/>
        </w:rPr>
        <w:t>pasirašymo momento</w:t>
      </w:r>
      <w:r w:rsidR="008D553F" w:rsidRPr="00B607D7">
        <w:t>.</w:t>
      </w:r>
    </w:p>
    <w:p w14:paraId="7918D80E" w14:textId="77777777" w:rsidR="0091764F" w:rsidRDefault="0091764F" w:rsidP="0091764F">
      <w:pPr>
        <w:pStyle w:val="Sraopastraipa"/>
        <w:spacing w:line="280" w:lineRule="atLeast"/>
        <w:ind w:left="426"/>
        <w:contextualSpacing w:val="0"/>
      </w:pPr>
    </w:p>
    <w:p w14:paraId="1CEBA386" w14:textId="77777777" w:rsidR="003E67DF" w:rsidRPr="00B607D7" w:rsidRDefault="003E67DF" w:rsidP="003E67DF">
      <w:pPr>
        <w:pStyle w:val="Sraopastraipa"/>
        <w:numPr>
          <w:ilvl w:val="0"/>
          <w:numId w:val="6"/>
        </w:numPr>
        <w:spacing w:line="280" w:lineRule="atLeast"/>
        <w:ind w:left="426" w:hanging="426"/>
        <w:contextualSpacing w:val="0"/>
        <w:jc w:val="center"/>
        <w:rPr>
          <w:b/>
          <w:lang w:eastAsia="lt-LT"/>
        </w:rPr>
      </w:pPr>
      <w:r w:rsidRPr="00B607D7">
        <w:rPr>
          <w:b/>
          <w:lang w:eastAsia="lt-LT"/>
        </w:rPr>
        <w:t>Pareiškimai ir garantijos</w:t>
      </w:r>
    </w:p>
    <w:p w14:paraId="16ED0142" w14:textId="77777777" w:rsidR="003E67DF" w:rsidRPr="00B607D7" w:rsidRDefault="003E67DF" w:rsidP="003E67DF">
      <w:pPr>
        <w:spacing w:line="280" w:lineRule="atLeast"/>
        <w:ind w:left="426" w:hanging="426"/>
        <w:rPr>
          <w:lang w:eastAsia="lt-LT"/>
        </w:rPr>
      </w:pPr>
    </w:p>
    <w:p w14:paraId="1D55EF96"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pareiškia, kad </w:t>
      </w:r>
      <w:r>
        <w:rPr>
          <w:lang w:eastAsia="lt-LT"/>
        </w:rPr>
        <w:t>Prekes</w:t>
      </w:r>
      <w:r w:rsidRPr="00B607D7">
        <w:rPr>
          <w:lang w:eastAsia="lt-LT"/>
        </w:rPr>
        <w:t xml:space="preserve"> jam priklauso nuosavybės teise, jis nėra įkeistas, areštuotas ar kitokia forma suvaržytas, trečiųjų asmenų pretenzijų dėl ši</w:t>
      </w:r>
      <w:r>
        <w:rPr>
          <w:lang w:eastAsia="lt-LT"/>
        </w:rPr>
        <w:t xml:space="preserve">ų Prekių </w:t>
      </w:r>
      <w:r w:rsidRPr="00B607D7">
        <w:rPr>
          <w:lang w:eastAsia="lt-LT"/>
        </w:rPr>
        <w:t xml:space="preserve">nėra, taip pat nėra atimta ir  / ar apribota Pardavėjo teisė naudoti, valdyti ar disponuoti </w:t>
      </w:r>
      <w:r>
        <w:rPr>
          <w:lang w:eastAsia="lt-LT"/>
        </w:rPr>
        <w:t>Prekėmis</w:t>
      </w:r>
      <w:r w:rsidRPr="00B607D7">
        <w:rPr>
          <w:lang w:eastAsia="lt-LT"/>
        </w:rPr>
        <w:t xml:space="preserve">, </w:t>
      </w:r>
      <w:r>
        <w:rPr>
          <w:lang w:eastAsia="lt-LT"/>
        </w:rPr>
        <w:t>Prekės</w:t>
      </w:r>
      <w:r w:rsidRPr="00B607D7">
        <w:rPr>
          <w:lang w:eastAsia="lt-LT"/>
        </w:rPr>
        <w:t xml:space="preserve"> nėra teisinio ginčo objektu.</w:t>
      </w:r>
    </w:p>
    <w:p w14:paraId="04D50039"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pareiškia, kad </w:t>
      </w:r>
      <w:r>
        <w:rPr>
          <w:lang w:eastAsia="lt-LT"/>
        </w:rPr>
        <w:t>Prekės</w:t>
      </w:r>
      <w:r w:rsidRPr="00B607D7">
        <w:rPr>
          <w:lang w:eastAsia="lt-LT"/>
        </w:rPr>
        <w:t xml:space="preserve"> yra nauj</w:t>
      </w:r>
      <w:r>
        <w:rPr>
          <w:lang w:eastAsia="lt-LT"/>
        </w:rPr>
        <w:t>os</w:t>
      </w:r>
      <w:r w:rsidRPr="00B607D7">
        <w:rPr>
          <w:lang w:eastAsia="lt-LT"/>
        </w:rPr>
        <w:t>, kokybiškas, tinkam</w:t>
      </w:r>
      <w:r>
        <w:rPr>
          <w:lang w:eastAsia="lt-LT"/>
        </w:rPr>
        <w:t>os</w:t>
      </w:r>
      <w:r w:rsidRPr="00B607D7">
        <w:rPr>
          <w:lang w:eastAsia="lt-LT"/>
        </w:rPr>
        <w:t xml:space="preserve"> naudoti pagal tiesioginę jo paskirtį, atitinka paprastai toki</w:t>
      </w:r>
      <w:r>
        <w:rPr>
          <w:lang w:eastAsia="lt-LT"/>
        </w:rPr>
        <w:t>oms prekėms</w:t>
      </w:r>
      <w:r w:rsidRPr="00B607D7">
        <w:rPr>
          <w:lang w:eastAsia="lt-LT"/>
        </w:rPr>
        <w:t xml:space="preserve"> keliamas sąlygas, gamintojo nustatytus standartus bei Lietuvos Respublikos norminių teisės aktų reikalavimus.</w:t>
      </w:r>
    </w:p>
    <w:p w14:paraId="7A763D0E"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garantuoja, kad </w:t>
      </w:r>
      <w:r>
        <w:rPr>
          <w:lang w:eastAsia="lt-LT"/>
        </w:rPr>
        <w:t xml:space="preserve">Prekės </w:t>
      </w:r>
      <w:r w:rsidRPr="00B607D7">
        <w:rPr>
          <w:lang w:eastAsia="lt-LT"/>
        </w:rPr>
        <w:t xml:space="preserve">atitinka Sutarties sąlygas ir nėra </w:t>
      </w:r>
      <w:r>
        <w:rPr>
          <w:lang w:eastAsia="lt-LT"/>
        </w:rPr>
        <w:t>Prekių</w:t>
      </w:r>
      <w:r w:rsidRPr="00B607D7">
        <w:rPr>
          <w:lang w:eastAsia="lt-LT"/>
        </w:rPr>
        <w:t xml:space="preserve"> paslėptų trūkumų, dėl kurių </w:t>
      </w:r>
      <w:r>
        <w:rPr>
          <w:lang w:eastAsia="lt-LT"/>
        </w:rPr>
        <w:t>Prekes</w:t>
      </w:r>
      <w:r w:rsidRPr="00B607D7">
        <w:rPr>
          <w:lang w:eastAsia="lt-LT"/>
        </w:rPr>
        <w:t xml:space="preserve"> negalima būtų naudoti pagal tiesioginę jo paskirtį, arba dėl kurių </w:t>
      </w:r>
      <w:r>
        <w:rPr>
          <w:lang w:eastAsia="lt-LT"/>
        </w:rPr>
        <w:t>Prekių</w:t>
      </w:r>
      <w:r w:rsidRPr="00B607D7">
        <w:rPr>
          <w:lang w:eastAsia="lt-LT"/>
        </w:rPr>
        <w:t xml:space="preserve"> naudingumas sumažėtų taip, kad Pirkėjas, apie tuos trūkumus žinodamas, arba apskritai nebūtų t</w:t>
      </w:r>
      <w:r>
        <w:rPr>
          <w:lang w:eastAsia="lt-LT"/>
        </w:rPr>
        <w:t>ų Prekių</w:t>
      </w:r>
      <w:r w:rsidRPr="00B607D7">
        <w:rPr>
          <w:lang w:eastAsia="lt-LT"/>
        </w:rPr>
        <w:t xml:space="preserve"> pirkęs, arba nebūtų už jį tiek mokėjęs.</w:t>
      </w:r>
    </w:p>
    <w:p w14:paraId="251144B0"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pareiškia ir garantuoja, kad </w:t>
      </w:r>
      <w:r>
        <w:rPr>
          <w:lang w:eastAsia="lt-LT"/>
        </w:rPr>
        <w:t>Prekių</w:t>
      </w:r>
      <w:r w:rsidRPr="00B607D7">
        <w:rPr>
          <w:lang w:eastAsia="lt-LT"/>
        </w:rPr>
        <w:t xml:space="preserve"> perdavimo Pirkėjui momentu </w:t>
      </w:r>
      <w:r>
        <w:rPr>
          <w:lang w:eastAsia="lt-LT"/>
        </w:rPr>
        <w:t>Prekės</w:t>
      </w:r>
      <w:r w:rsidRPr="00B607D7">
        <w:rPr>
          <w:lang w:eastAsia="lt-LT"/>
        </w:rPr>
        <w:t xml:space="preserve"> atitiks visus Sutartyje numatytus kiekio, kokybės bei komplektiškumo reikalavimus.</w:t>
      </w:r>
    </w:p>
    <w:p w14:paraId="2284DE7E"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lastRenderedPageBreak/>
        <w:t xml:space="preserve">Pardavėjo pareiškimai ir garantijos privalo būti teisingi tiek šios Sutarties sudarymo, tiek </w:t>
      </w:r>
      <w:r>
        <w:rPr>
          <w:lang w:eastAsia="lt-LT"/>
        </w:rPr>
        <w:t>Prekių</w:t>
      </w:r>
      <w:r w:rsidRPr="00B607D7">
        <w:rPr>
          <w:lang w:eastAsia="lt-LT"/>
        </w:rPr>
        <w:t xml:space="preserve"> perdavimo Pirkėjui momentu.</w:t>
      </w:r>
    </w:p>
    <w:p w14:paraId="5E585759" w14:textId="77777777" w:rsidR="003E67DF" w:rsidRPr="00B607D7" w:rsidRDefault="003E67DF" w:rsidP="003E67DF">
      <w:pPr>
        <w:pStyle w:val="Sraopastraipa"/>
        <w:numPr>
          <w:ilvl w:val="0"/>
          <w:numId w:val="6"/>
        </w:numPr>
        <w:spacing w:line="280" w:lineRule="atLeast"/>
        <w:ind w:left="426" w:hanging="426"/>
        <w:contextualSpacing w:val="0"/>
        <w:jc w:val="center"/>
      </w:pPr>
      <w:r w:rsidRPr="00B607D7">
        <w:rPr>
          <w:b/>
          <w:lang w:eastAsia="lt-LT"/>
        </w:rPr>
        <w:t>Šalių įsipareigojimai</w:t>
      </w:r>
    </w:p>
    <w:p w14:paraId="7E1BC76C" w14:textId="77777777" w:rsidR="003E67DF" w:rsidRPr="00B607D7" w:rsidRDefault="003E67DF" w:rsidP="003E67DF">
      <w:pPr>
        <w:spacing w:line="280" w:lineRule="atLeast"/>
        <w:ind w:left="426" w:hanging="426"/>
      </w:pPr>
    </w:p>
    <w:p w14:paraId="0ABE6F20"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Pardavėjas įsipareigoja:</w:t>
      </w:r>
    </w:p>
    <w:p w14:paraId="46B9DFE3"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šioje Sutartyje nustatyta tvarka bei sąlygomis perduoti </w:t>
      </w:r>
      <w:r>
        <w:rPr>
          <w:lang w:eastAsia="lt-LT"/>
        </w:rPr>
        <w:t>Prekes</w:t>
      </w:r>
      <w:r w:rsidRPr="00B607D7">
        <w:rPr>
          <w:lang w:eastAsia="lt-LT"/>
        </w:rPr>
        <w:t xml:space="preserve"> Pirkėjui nuosavybės teise, Šalims pasirašant </w:t>
      </w:r>
      <w:r>
        <w:rPr>
          <w:lang w:eastAsia="lt-LT"/>
        </w:rPr>
        <w:t>Prekių</w:t>
      </w:r>
      <w:r w:rsidRPr="00B607D7">
        <w:rPr>
          <w:lang w:eastAsia="lt-LT"/>
        </w:rPr>
        <w:t xml:space="preserve"> perdavimo-priėmimo aktą;</w:t>
      </w:r>
    </w:p>
    <w:p w14:paraId="63CEE952"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perduoti Pirkėjui </w:t>
      </w:r>
      <w:r>
        <w:rPr>
          <w:lang w:eastAsia="lt-LT"/>
        </w:rPr>
        <w:t>Prekes</w:t>
      </w:r>
      <w:r w:rsidRPr="00B607D7">
        <w:rPr>
          <w:lang w:eastAsia="lt-LT"/>
        </w:rPr>
        <w:t>, atitinkantį šioje Sutartyje numatytus kiekio, kokybės ir komplektiškumo reikalavimus;</w:t>
      </w:r>
    </w:p>
    <w:p w14:paraId="13D9D12C"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iki nuosavybės teisės į </w:t>
      </w:r>
      <w:r>
        <w:rPr>
          <w:lang w:eastAsia="lt-LT"/>
        </w:rPr>
        <w:t>Prekes</w:t>
      </w:r>
      <w:r w:rsidRPr="00B607D7">
        <w:rPr>
          <w:lang w:eastAsia="lt-LT"/>
        </w:rPr>
        <w:t xml:space="preserve"> perdavimo Pirkėjui momento, nenaudoti </w:t>
      </w:r>
      <w:r>
        <w:rPr>
          <w:lang w:eastAsia="lt-LT"/>
        </w:rPr>
        <w:t>Prekių</w:t>
      </w:r>
      <w:r w:rsidRPr="00B607D7">
        <w:rPr>
          <w:lang w:eastAsia="lt-LT"/>
        </w:rPr>
        <w:t>, j</w:t>
      </w:r>
      <w:r>
        <w:rPr>
          <w:lang w:eastAsia="lt-LT"/>
        </w:rPr>
        <w:t>ų</w:t>
      </w:r>
      <w:r w:rsidRPr="00B607D7">
        <w:rPr>
          <w:lang w:eastAsia="lt-LT"/>
        </w:rPr>
        <w:t xml:space="preserve"> neparduoti ar kitaip j</w:t>
      </w:r>
      <w:r>
        <w:rPr>
          <w:lang w:eastAsia="lt-LT"/>
        </w:rPr>
        <w:t>omis</w:t>
      </w:r>
      <w:r w:rsidRPr="00B607D7">
        <w:rPr>
          <w:lang w:eastAsia="lt-LT"/>
        </w:rPr>
        <w:t xml:space="preserve"> nedisponuoti;</w:t>
      </w:r>
    </w:p>
    <w:p w14:paraId="263A4B6B"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sudarius Sutartį, ne vėliau nei Sutartis pradedama vykdyti, pranešti Pirkėjui tuo metu Pardavėjui žinomus subtiekėjus, jų kontaktinius duomenis ir subtiekėjų atsakingus asmenis bei nedelsiant informuoti Pirkėją apie tokios pateiktos informacijos pasikeitimus per visą Sutarties vykdymo laikotarpį.  Apie naujų subtiekėju pasitelkimą vykdant Sutartį Pardavėjas įsipareigoja informuoti Pirkėją ne vėliau kaip prieš 3 (tris) darbo dienas, o apie subtiekėjų, kurių pajėgumais Pardavėjas grindė savo atitikimą nustatytiems kvalifikacijos reikalavimams – ne vėliau kaip prieš 5 (penkias) darbo dienas, prieš jiems pradedant darbą; </w:t>
      </w:r>
    </w:p>
    <w:p w14:paraId="256C17D2" w14:textId="3B103566" w:rsidR="003E67DF" w:rsidRPr="00B607D7" w:rsidRDefault="003E67DF" w:rsidP="003E67DF">
      <w:pPr>
        <w:pStyle w:val="Sraopastraipa"/>
        <w:numPr>
          <w:ilvl w:val="2"/>
          <w:numId w:val="6"/>
        </w:numPr>
        <w:spacing w:line="280" w:lineRule="atLeast"/>
        <w:ind w:left="993" w:hanging="567"/>
        <w:contextualSpacing w:val="0"/>
        <w:rPr>
          <w:lang w:eastAsia="lt-LT"/>
        </w:rPr>
      </w:pPr>
      <w:bookmarkStart w:id="0" w:name="_Hlk85374652"/>
      <w:r w:rsidRPr="00B607D7">
        <w:rPr>
          <w:lang w:eastAsia="lt-LT"/>
        </w:rPr>
        <w:t>pranešinti elektroniniu pašto adresu  apie Sutarties vykdymo metu galimai įvykdytus ar vykdomus teisės pažeidimus, tokius kaip:</w:t>
      </w:r>
      <w:r w:rsidRPr="00B607D7">
        <w:t xml:space="preserve"> </w:t>
      </w:r>
      <w:r w:rsidRPr="00B607D7">
        <w:rPr>
          <w:lang w:eastAsia="lt-LT"/>
        </w:rPr>
        <w:t xml:space="preserve">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w:t>
      </w:r>
      <w:r w:rsidR="00367B78">
        <w:rPr>
          <w:lang w:eastAsia="lt-LT"/>
        </w:rPr>
        <w:t>Pirkėjo</w:t>
      </w:r>
      <w:r w:rsidRPr="00B607D7">
        <w:rPr>
          <w:lang w:eastAsia="lt-LT"/>
        </w:rPr>
        <w:t xml:space="preserve"> Elgesio standarte numatytus kitus reikalavimus bei etikos principus;</w:t>
      </w:r>
    </w:p>
    <w:bookmarkEnd w:id="0"/>
    <w:p w14:paraId="3EDAA5DC"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tinkamai vykdyti kitus Sutartyje numatytus įsipareigojimus.</w:t>
      </w:r>
    </w:p>
    <w:p w14:paraId="6519C934"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Pardavėjas įsipareigoja užtikrinti, kad vykdant Sutartį būtų laikomasi:</w:t>
      </w:r>
    </w:p>
    <w:p w14:paraId="2948B964"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363252D9"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Pirkėjas įsipareigoja:</w:t>
      </w:r>
    </w:p>
    <w:p w14:paraId="43A11EA1"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priimti </w:t>
      </w:r>
      <w:r>
        <w:rPr>
          <w:lang w:eastAsia="lt-LT"/>
        </w:rPr>
        <w:t>Prekes</w:t>
      </w:r>
      <w:r w:rsidRPr="00B607D7">
        <w:rPr>
          <w:lang w:eastAsia="lt-LT"/>
        </w:rPr>
        <w:t xml:space="preserve"> iš Pardavėjo Sutartyje nurodyta tvarka ir terminais;</w:t>
      </w:r>
    </w:p>
    <w:p w14:paraId="1720F17D"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Pr>
          <w:lang w:eastAsia="lt-LT"/>
        </w:rPr>
        <w:t>Prekių</w:t>
      </w:r>
      <w:r w:rsidRPr="00B607D7">
        <w:rPr>
          <w:lang w:eastAsia="lt-LT"/>
        </w:rPr>
        <w:t xml:space="preserve"> perdavimo-priėmimo metu patikrinti perduoda</w:t>
      </w:r>
      <w:r>
        <w:rPr>
          <w:lang w:eastAsia="lt-LT"/>
        </w:rPr>
        <w:t>mas Prekes</w:t>
      </w:r>
      <w:r w:rsidRPr="00B607D7">
        <w:rPr>
          <w:lang w:eastAsia="lt-LT"/>
        </w:rPr>
        <w:t xml:space="preserve">, kiek tai įmanoma įprastos apžiūros metu, ir pasirašyti </w:t>
      </w:r>
      <w:r>
        <w:rPr>
          <w:lang w:eastAsia="lt-LT"/>
        </w:rPr>
        <w:t>Prekių</w:t>
      </w:r>
      <w:r w:rsidRPr="00B607D7">
        <w:rPr>
          <w:lang w:eastAsia="lt-LT"/>
        </w:rPr>
        <w:t xml:space="preserve"> perdavimo-priėmimo aktą;</w:t>
      </w:r>
    </w:p>
    <w:p w14:paraId="65DD0A92"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 xml:space="preserve">per protingą terminą pranešti Pardavėjui apie nustatytus </w:t>
      </w:r>
      <w:r>
        <w:rPr>
          <w:lang w:eastAsia="lt-LT"/>
        </w:rPr>
        <w:t>Prekių</w:t>
      </w:r>
      <w:r w:rsidRPr="00B607D7">
        <w:rPr>
          <w:lang w:eastAsia="lt-LT"/>
        </w:rPr>
        <w:t xml:space="preserve"> kiekio, kokybės, komplektiškumo ar kitokius trūkumus;</w:t>
      </w:r>
    </w:p>
    <w:p w14:paraId="6BEB6BC9" w14:textId="77777777" w:rsidR="003E67DF" w:rsidRPr="00B607D7"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sumokėti už perduot</w:t>
      </w:r>
      <w:r>
        <w:rPr>
          <w:lang w:eastAsia="lt-LT"/>
        </w:rPr>
        <w:t>as</w:t>
      </w:r>
      <w:r w:rsidRPr="00B607D7">
        <w:rPr>
          <w:lang w:eastAsia="lt-LT"/>
        </w:rPr>
        <w:t xml:space="preserve"> </w:t>
      </w:r>
      <w:r>
        <w:rPr>
          <w:lang w:eastAsia="lt-LT"/>
        </w:rPr>
        <w:t>Prekes</w:t>
      </w:r>
      <w:r w:rsidRPr="00B607D7">
        <w:rPr>
          <w:lang w:eastAsia="lt-LT"/>
        </w:rPr>
        <w:t xml:space="preserve"> Sutartyje numatyta tvarka ir terminais;</w:t>
      </w:r>
    </w:p>
    <w:p w14:paraId="4192FBAD" w14:textId="77777777" w:rsidR="003E67DF" w:rsidRDefault="003E67DF" w:rsidP="003E67DF">
      <w:pPr>
        <w:pStyle w:val="Sraopastraipa"/>
        <w:numPr>
          <w:ilvl w:val="2"/>
          <w:numId w:val="6"/>
        </w:numPr>
        <w:spacing w:line="280" w:lineRule="atLeast"/>
        <w:ind w:left="993" w:hanging="567"/>
        <w:contextualSpacing w:val="0"/>
        <w:rPr>
          <w:lang w:eastAsia="lt-LT"/>
        </w:rPr>
      </w:pPr>
      <w:r w:rsidRPr="00B607D7">
        <w:rPr>
          <w:lang w:eastAsia="lt-LT"/>
        </w:rPr>
        <w:t>tinkamai vykdyti kitus Sutartyje numatytus įsipareigojimus.</w:t>
      </w:r>
    </w:p>
    <w:p w14:paraId="0FF2281B" w14:textId="77777777" w:rsidR="00415DFC" w:rsidRPr="00B607D7" w:rsidRDefault="00415DFC" w:rsidP="00415DFC">
      <w:pPr>
        <w:pStyle w:val="Sraopastraipa"/>
        <w:spacing w:line="280" w:lineRule="atLeast"/>
        <w:ind w:left="993"/>
        <w:contextualSpacing w:val="0"/>
        <w:rPr>
          <w:lang w:eastAsia="lt-LT"/>
        </w:rPr>
      </w:pPr>
    </w:p>
    <w:p w14:paraId="3ECDE6DA" w14:textId="77777777" w:rsidR="003E67DF" w:rsidRPr="00B607D7" w:rsidRDefault="003E67DF" w:rsidP="003E67DF">
      <w:pPr>
        <w:pStyle w:val="Sraopastraipa"/>
        <w:numPr>
          <w:ilvl w:val="0"/>
          <w:numId w:val="6"/>
        </w:numPr>
        <w:spacing w:line="280" w:lineRule="atLeast"/>
        <w:ind w:left="426" w:hanging="426"/>
        <w:jc w:val="center"/>
        <w:rPr>
          <w:b/>
          <w:bCs/>
          <w:lang w:eastAsia="lt-LT"/>
        </w:rPr>
      </w:pPr>
      <w:r w:rsidRPr="00B607D7">
        <w:rPr>
          <w:b/>
          <w:bCs/>
          <w:lang w:eastAsia="lt-LT"/>
        </w:rPr>
        <w:t>Pardavėjo teikėjo teisė pasitelkti trečiuosius asmenis (</w:t>
      </w:r>
      <w:proofErr w:type="spellStart"/>
      <w:r w:rsidRPr="00B607D7">
        <w:rPr>
          <w:b/>
          <w:bCs/>
          <w:lang w:eastAsia="lt-LT"/>
        </w:rPr>
        <w:t>subtiekimas</w:t>
      </w:r>
      <w:proofErr w:type="spellEnd"/>
      <w:r w:rsidRPr="00B607D7">
        <w:rPr>
          <w:b/>
          <w:bCs/>
          <w:lang w:eastAsia="lt-LT"/>
        </w:rPr>
        <w:t>), jungtinė veikla</w:t>
      </w:r>
    </w:p>
    <w:p w14:paraId="7C1E0C36" w14:textId="77777777" w:rsidR="003E67DF" w:rsidRPr="00B607D7" w:rsidRDefault="003E67DF" w:rsidP="003E67DF">
      <w:pPr>
        <w:pStyle w:val="Sraopastraipa"/>
        <w:spacing w:line="280" w:lineRule="atLeast"/>
        <w:ind w:left="426" w:hanging="426"/>
        <w:rPr>
          <w:lang w:eastAsia="lt-LT"/>
        </w:rPr>
      </w:pPr>
    </w:p>
    <w:p w14:paraId="27C77DB6"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Bet kokie fiziniai ar juridiniai asmenys, kuriuos Pardavėjas pasitelkia šios Sutarties vykdymui, neatsižvelgiant į tai, kokie teisiniai ryšiai sieja šiuos asmenis su Pardavėju, yra laikomi Pardavėjo subtiekėjais. Šių asmenų veiksmai vykdant Sutartį Pardavėjui sukelia tokias pačias pasekmes, kaip jo paties veiksmai. </w:t>
      </w:r>
    </w:p>
    <w:p w14:paraId="2B2E7FF7"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Pardavėjas neturi teisės pasitelkti subtiekėjų, jei Pirkimo pasiūlyme nenurodė, kad ketina tai padaryti. Kai Pardavėjas subtiekėjų pasitelkimą nurodė savo Pirkimo pasiūlyme, informacija apie tokius subtiekėjus privalo būti pateikta Pirkėjui Sutarties 4.1.4 p. nustatyta tvarka. </w:t>
      </w:r>
    </w:p>
    <w:p w14:paraId="31F00032"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Sutarties vykdymo laikotarpiu sutarties vykdymui pasitelkti subtiekėjai, kurių pajėgumais Pardavėjas rėmėsi Pirkime, gali būti pakeisti</w:t>
      </w:r>
      <w:r w:rsidRPr="00B607D7">
        <w:t xml:space="preserve"> </w:t>
      </w:r>
      <w:r w:rsidRPr="00B607D7">
        <w:rPr>
          <w:lang w:eastAsia="lt-LT"/>
        </w:rPr>
        <w:t xml:space="preserve">tik dėl objektyvių priežasčių ir tik gavus išankstinį raštišką Pirkėjo sutikimą, kurio Pirkėjas neatsisakys išduoti nepagrįstai. Naujų Pirkėjo pasitelktų subtiekėjų kvalifikacija ir </w:t>
      </w:r>
      <w:r w:rsidRPr="00B607D7">
        <w:rPr>
          <w:lang w:eastAsia="lt-LT"/>
        </w:rPr>
        <w:lastRenderedPageBreak/>
        <w:t xml:space="preserve">kiti pajėgumai negali būti blogesni, negu atitinkami taikytini minimalūs kvalifikacijos reikalavimai numatyti Pirkimo dokumentuose. Šis reikalavimas netaikomas, jei Pardavėjas subtiekėjo kvalifikacija Pirkime nesirėmė. Objektyviomis priežastimis pakeisti Pardavėjo pasitelktą subtiekėją laikomos situacijos, kai: (i) toks Pardavėjo pasitelktas subtiekėjas - juridinis asmuo bankrutuoja, yra restruktūrizuojamas, nutraukia veiklą ar nebegali jos tęsti arba kitais panašiais atvejais; (ii) kuomet Pardavėjo pasitelktas subtiekėjas - fizinis asmuo miršta, suserga liga, užkertančia kelią vykdyti jo, kaip specialisto, funkcijas; (iii) ne dėl Pardavėjo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5F44535B"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Sutarties 5.3. p. nurodytas aplinkybes pagrindžiantys keičiančio subtiekėjo dokumentai pateikiami Pirkėjui kartu su prašymu pakeisti subtiekėją. Pirkėjas įsipareigoja pateikti Pardavėjui raštišką sutikimą / nesutikimą dėl pasirinkto subtiekėjo, ne vėliau kaip per 7 (septynias) kalendorines dienas nuo visų reikiamų dokumentų pateikimo Pirkėjui dienos. </w:t>
      </w:r>
    </w:p>
    <w:p w14:paraId="5B3EB80D"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Subtiekėjai, jei jų pajėgumais Pardavėjas negrindė savo atitikimo Pirkimo dokumentuose nustatytiems kvalifikacijos reikalavimams, Pirkėjo gali būti tikrinami, siekiant nustatyti, ar nėra Lietuvos Respublikos viešųjų pirkimų įstatymo 46 str. nurodytų subtiekėjų pašalinimo pagrindų. </w:t>
      </w:r>
    </w:p>
    <w:p w14:paraId="1027BD71"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Pardavėjas  visada bus atsakingas už Sutarties vykdymą, įskaitant subtiekėjams perduodamos vykdyti Sutarties dalies kokybę ir padarytą žalą.  Jei Pardavėjas pakeičia pasitelktą subtiekėją be Pirkėjo raštiško sutikimo, arba yra tokio subtiekėjo privalomo pašalinimo pagrindų, Pardavėjas privalo, Pirkėjui pareikalavus, nedelsiant atsisakyti tokio subtiekėjo paslaugų ir pakeisti jį tinkamu subtiekėju Sutartyje nustatyta tvarka.  </w:t>
      </w:r>
    </w:p>
    <w:p w14:paraId="5F9B4F0C"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 xml:space="preserve">Atsiradus poreikiui keisti jungtinės veiklos sutartyje nurodytus partnerius kitais (jeigu </w:t>
      </w:r>
      <w:r>
        <w:rPr>
          <w:lang w:eastAsia="lt-LT"/>
        </w:rPr>
        <w:t>Prekės</w:t>
      </w:r>
      <w:r w:rsidRPr="00B607D7">
        <w:rPr>
          <w:lang w:eastAsia="lt-LT"/>
        </w:rPr>
        <w:t xml:space="preserve"> tiekiamas pagal Jungtinės veiklos sutartį), jungtinės veiklos partneriai privalo įvykdyti visas žemiau nurodytas sąlygas:</w:t>
      </w:r>
    </w:p>
    <w:p w14:paraId="643465A2"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pateikti Pirkėjui pasiliekančio(-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prašymą dėl jungtinės veiklos partnerio(-</w:t>
      </w:r>
      <w:proofErr w:type="spellStart"/>
      <w:r w:rsidRPr="00B607D7">
        <w:rPr>
          <w:lang w:eastAsia="lt-LT"/>
        </w:rPr>
        <w:t>ių</w:t>
      </w:r>
      <w:proofErr w:type="spellEnd"/>
      <w:r w:rsidRPr="00B607D7">
        <w:rPr>
          <w:lang w:eastAsia="lt-LT"/>
        </w:rPr>
        <w:t xml:space="preserve">) keitimo; </w:t>
      </w:r>
    </w:p>
    <w:p w14:paraId="492BF5BB"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pateikti Pirkėjui pasitraukiančio(-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prašymą pasitraukti iš jungtinės veiklos sutarties partnerių ir perduoti visus įsipareigojimus pagal jungtinės veiklos sutartį naujajam(-</w:t>
      </w:r>
      <w:proofErr w:type="spellStart"/>
      <w:r w:rsidRPr="00B607D7">
        <w:rPr>
          <w:lang w:eastAsia="lt-LT"/>
        </w:rPr>
        <w:t>iems</w:t>
      </w:r>
      <w:proofErr w:type="spellEnd"/>
      <w:r w:rsidRPr="00B607D7">
        <w:rPr>
          <w:lang w:eastAsia="lt-LT"/>
        </w:rPr>
        <w:t>) / pasiliekančiam (-</w:t>
      </w:r>
      <w:proofErr w:type="spellStart"/>
      <w:r w:rsidRPr="00B607D7">
        <w:rPr>
          <w:lang w:eastAsia="lt-LT"/>
        </w:rPr>
        <w:t>iams</w:t>
      </w:r>
      <w:proofErr w:type="spellEnd"/>
      <w:r w:rsidRPr="00B607D7">
        <w:rPr>
          <w:lang w:eastAsia="lt-LT"/>
        </w:rPr>
        <w:t>) jungtinės veiklos partneriui (-</w:t>
      </w:r>
      <w:proofErr w:type="spellStart"/>
      <w:r w:rsidRPr="00B607D7">
        <w:rPr>
          <w:lang w:eastAsia="lt-LT"/>
        </w:rPr>
        <w:t>iams</w:t>
      </w:r>
      <w:proofErr w:type="spellEnd"/>
      <w:r w:rsidRPr="00B607D7">
        <w:rPr>
          <w:lang w:eastAsia="lt-LT"/>
        </w:rPr>
        <w:t xml:space="preserve">); </w:t>
      </w:r>
    </w:p>
    <w:p w14:paraId="367EE6C5"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pateikti Pirkėjui  naujojo(-</w:t>
      </w:r>
      <w:proofErr w:type="spellStart"/>
      <w:r w:rsidRPr="00B607D7">
        <w:rPr>
          <w:lang w:eastAsia="lt-LT"/>
        </w:rPr>
        <w:t>ųjų</w:t>
      </w:r>
      <w:proofErr w:type="spellEnd"/>
      <w:r w:rsidRPr="00B607D7">
        <w:rPr>
          <w:lang w:eastAsia="lt-LT"/>
        </w:rPr>
        <w:t>) / pasiliekančio(-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raštišką sutikimą(-</w:t>
      </w:r>
      <w:proofErr w:type="spellStart"/>
      <w:r w:rsidRPr="00B607D7">
        <w:rPr>
          <w:lang w:eastAsia="lt-LT"/>
        </w:rPr>
        <w:t>us</w:t>
      </w:r>
      <w:proofErr w:type="spellEnd"/>
      <w:r w:rsidRPr="00B607D7">
        <w:rPr>
          <w:lang w:eastAsia="lt-LT"/>
        </w:rPr>
        <w:t>) pakeisti pasitraukiantį(-</w:t>
      </w:r>
      <w:proofErr w:type="spellStart"/>
      <w:r w:rsidRPr="00B607D7">
        <w:rPr>
          <w:lang w:eastAsia="lt-LT"/>
        </w:rPr>
        <w:t>čius</w:t>
      </w:r>
      <w:proofErr w:type="spellEnd"/>
      <w:r w:rsidRPr="00B607D7">
        <w:rPr>
          <w:lang w:eastAsia="lt-LT"/>
        </w:rPr>
        <w:t>) jungtinės veiklos partnerį(-</w:t>
      </w:r>
      <w:proofErr w:type="spellStart"/>
      <w:r w:rsidRPr="00B607D7">
        <w:rPr>
          <w:lang w:eastAsia="lt-LT"/>
        </w:rPr>
        <w:t>ius</w:t>
      </w:r>
      <w:proofErr w:type="spellEnd"/>
      <w:r w:rsidRPr="00B607D7">
        <w:rPr>
          <w:lang w:eastAsia="lt-LT"/>
        </w:rPr>
        <w:t>) bei prisiimti visus pasitraukiančio(-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įsipareigojimus pagal jungtinės veiklos sutartį bei naujojo(-</w:t>
      </w:r>
      <w:proofErr w:type="spellStart"/>
      <w:r w:rsidRPr="00B607D7">
        <w:rPr>
          <w:lang w:eastAsia="lt-LT"/>
        </w:rPr>
        <w:t>ųjų</w:t>
      </w:r>
      <w:proofErr w:type="spellEnd"/>
      <w:r w:rsidRPr="00B607D7">
        <w:rPr>
          <w:lang w:eastAsia="lt-LT"/>
        </w:rPr>
        <w:t>) / pasiliekančio(-</w:t>
      </w:r>
      <w:proofErr w:type="spellStart"/>
      <w:r w:rsidRPr="00B607D7">
        <w:rPr>
          <w:lang w:eastAsia="lt-LT"/>
        </w:rPr>
        <w:t>ių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xml:space="preserve">) kvalifikaciją pagrindžiančius dokumentus; </w:t>
      </w:r>
    </w:p>
    <w:p w14:paraId="3D67D342"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 xml:space="preserve">gauti Pirkėjo rašytinį sutikimą keisti jungtinės veiklos partnerius; </w:t>
      </w:r>
    </w:p>
    <w:p w14:paraId="53204D96"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pateikti Pirkėjui naujos jungtinės veiklos sutarties ar esamos jungtinės veiklos sutarties pakeitimo kopiją, kurioje pasiliekančiojo(-</w:t>
      </w:r>
      <w:proofErr w:type="spellStart"/>
      <w:r w:rsidRPr="00B607D7">
        <w:rPr>
          <w:lang w:eastAsia="lt-LT"/>
        </w:rPr>
        <w:t>iųjų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įsipareigojimai išliks tokie patys kaip ir ankstesnėje jungtinės veiklos sutartyje, o naujasis(-</w:t>
      </w:r>
      <w:proofErr w:type="spellStart"/>
      <w:r w:rsidRPr="00B607D7">
        <w:rPr>
          <w:lang w:eastAsia="lt-LT"/>
        </w:rPr>
        <w:t>ieji</w:t>
      </w:r>
      <w:proofErr w:type="spellEnd"/>
      <w:r w:rsidRPr="00B607D7">
        <w:rPr>
          <w:lang w:eastAsia="lt-LT"/>
        </w:rPr>
        <w:t>) / pasiliekantis(</w:t>
      </w:r>
      <w:proofErr w:type="spellStart"/>
      <w:r w:rsidRPr="00B607D7">
        <w:rPr>
          <w:lang w:eastAsia="lt-LT"/>
        </w:rPr>
        <w:t>ys</w:t>
      </w:r>
      <w:proofErr w:type="spellEnd"/>
      <w:r w:rsidRPr="00B607D7">
        <w:rPr>
          <w:lang w:eastAsia="lt-LT"/>
        </w:rPr>
        <w:t>) jungtinės veiklos partneris(-</w:t>
      </w:r>
      <w:proofErr w:type="spellStart"/>
      <w:r w:rsidRPr="00B607D7">
        <w:rPr>
          <w:lang w:eastAsia="lt-LT"/>
        </w:rPr>
        <w:t>iai</w:t>
      </w:r>
      <w:proofErr w:type="spellEnd"/>
      <w:r w:rsidRPr="00B607D7">
        <w:rPr>
          <w:lang w:eastAsia="lt-LT"/>
        </w:rPr>
        <w:t>) perims visus pasitraukiančiojo(-</w:t>
      </w:r>
      <w:proofErr w:type="spellStart"/>
      <w:r w:rsidRPr="00B607D7">
        <w:rPr>
          <w:lang w:eastAsia="lt-LT"/>
        </w:rPr>
        <w:t>iųjų</w:t>
      </w:r>
      <w:proofErr w:type="spellEnd"/>
      <w:r w:rsidRPr="00B607D7">
        <w:rPr>
          <w:lang w:eastAsia="lt-LT"/>
        </w:rPr>
        <w:t>) jungtinės veiklos partnerio(-</w:t>
      </w:r>
      <w:proofErr w:type="spellStart"/>
      <w:r w:rsidRPr="00B607D7">
        <w:rPr>
          <w:lang w:eastAsia="lt-LT"/>
        </w:rPr>
        <w:t>ių</w:t>
      </w:r>
      <w:proofErr w:type="spellEnd"/>
      <w:r w:rsidRPr="00B607D7">
        <w:rPr>
          <w:lang w:eastAsia="lt-LT"/>
        </w:rPr>
        <w:t xml:space="preserve">) įsipareigojimus pagal ankstesnę jungtinės veiklos sutartį. </w:t>
      </w:r>
    </w:p>
    <w:p w14:paraId="194D5FB1" w14:textId="77777777" w:rsidR="003E67DF" w:rsidRDefault="003E67DF" w:rsidP="003E67DF">
      <w:pPr>
        <w:pStyle w:val="Sraopastraipa"/>
        <w:numPr>
          <w:ilvl w:val="1"/>
          <w:numId w:val="6"/>
        </w:numPr>
        <w:spacing w:line="280" w:lineRule="atLeast"/>
        <w:ind w:left="426" w:hanging="426"/>
        <w:rPr>
          <w:lang w:eastAsia="lt-LT"/>
        </w:rPr>
      </w:pPr>
      <w:r w:rsidRPr="00B607D7">
        <w:rPr>
          <w:lang w:eastAsia="lt-LT"/>
        </w:rPr>
        <w:t>Pardavėjas neturi teisės pasitelkti šios Sutarties vykdymui Pirkėjo darbuotojų darbo sutarčių pagrindu ar kitokiu būdu, jei tai nėra raštu suderinta su Pirkėju.</w:t>
      </w:r>
    </w:p>
    <w:p w14:paraId="10B7D2A0" w14:textId="77777777" w:rsidR="00415DFC" w:rsidRPr="00B607D7" w:rsidRDefault="00415DFC" w:rsidP="00415DFC">
      <w:pPr>
        <w:pStyle w:val="Sraopastraipa"/>
        <w:spacing w:line="280" w:lineRule="atLeast"/>
        <w:ind w:left="426"/>
        <w:rPr>
          <w:lang w:eastAsia="lt-LT"/>
        </w:rPr>
      </w:pPr>
    </w:p>
    <w:p w14:paraId="485CC7DE"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Pr>
          <w:b/>
        </w:rPr>
        <w:t>Prekių</w:t>
      </w:r>
      <w:r w:rsidRPr="00B607D7">
        <w:rPr>
          <w:b/>
        </w:rPr>
        <w:t xml:space="preserve"> perdavimas-priėmimas</w:t>
      </w:r>
    </w:p>
    <w:p w14:paraId="2A6C5CD4" w14:textId="77777777" w:rsidR="003E67DF" w:rsidRPr="00B607D7" w:rsidRDefault="003E67DF" w:rsidP="003E67DF">
      <w:pPr>
        <w:spacing w:line="280" w:lineRule="atLeast"/>
        <w:ind w:left="426" w:hanging="426"/>
        <w:rPr>
          <w:highlight w:val="green"/>
          <w:lang w:eastAsia="lt-LT"/>
        </w:rPr>
      </w:pPr>
    </w:p>
    <w:p w14:paraId="1A31E7F1"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įsipareigoja pristatyti </w:t>
      </w:r>
      <w:r>
        <w:rPr>
          <w:lang w:eastAsia="lt-LT"/>
        </w:rPr>
        <w:t>Prekes</w:t>
      </w:r>
      <w:r w:rsidRPr="00B607D7">
        <w:rPr>
          <w:lang w:eastAsia="lt-LT"/>
        </w:rPr>
        <w:t xml:space="preserve"> ir visą su juo susijusią dokumentaciją Pirkėjui į </w:t>
      </w:r>
      <w:r>
        <w:rPr>
          <w:lang w:eastAsia="lt-LT"/>
        </w:rPr>
        <w:t>Prekių</w:t>
      </w:r>
      <w:r w:rsidRPr="00B607D7">
        <w:rPr>
          <w:lang w:eastAsia="lt-LT"/>
        </w:rPr>
        <w:t xml:space="preserve"> pristatymo vietą per </w:t>
      </w:r>
      <w:r>
        <w:rPr>
          <w:lang w:eastAsia="lt-LT"/>
        </w:rPr>
        <w:t>Prekių</w:t>
      </w:r>
      <w:r w:rsidRPr="00B607D7">
        <w:rPr>
          <w:lang w:eastAsia="lt-LT"/>
        </w:rPr>
        <w:t xml:space="preserve"> pristatymo terminą. </w:t>
      </w:r>
    </w:p>
    <w:p w14:paraId="079BC180"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likus ne mažiau, kaip 5 (penkioms) kalendorinėms dienoms iki planuojamo </w:t>
      </w:r>
      <w:r>
        <w:rPr>
          <w:lang w:eastAsia="lt-LT"/>
        </w:rPr>
        <w:t xml:space="preserve">Prekių </w:t>
      </w:r>
      <w:r w:rsidRPr="00B607D7">
        <w:rPr>
          <w:lang w:eastAsia="lt-LT"/>
        </w:rPr>
        <w:t xml:space="preserve">pristatymo privalo su Pirkėju suderinti tikslią </w:t>
      </w:r>
      <w:r>
        <w:rPr>
          <w:lang w:eastAsia="lt-LT"/>
        </w:rPr>
        <w:t xml:space="preserve">Prekių </w:t>
      </w:r>
      <w:r w:rsidRPr="00B607D7">
        <w:rPr>
          <w:lang w:eastAsia="lt-LT"/>
        </w:rPr>
        <w:t xml:space="preserve">pristatymo dieną ir laiką. Pardavėjui </w:t>
      </w:r>
      <w:r>
        <w:rPr>
          <w:lang w:eastAsia="lt-LT"/>
        </w:rPr>
        <w:t>Prekes</w:t>
      </w:r>
      <w:r w:rsidRPr="00B607D7">
        <w:rPr>
          <w:lang w:eastAsia="lt-LT"/>
        </w:rPr>
        <w:t xml:space="preserve"> pristačius ne su Pirkėju suderintu laiku, Pirkėjas turi teisę atsisakyti priimti </w:t>
      </w:r>
      <w:r>
        <w:rPr>
          <w:lang w:eastAsia="lt-LT"/>
        </w:rPr>
        <w:t>Prekes</w:t>
      </w:r>
      <w:r w:rsidRPr="00B607D7">
        <w:rPr>
          <w:lang w:eastAsia="lt-LT"/>
        </w:rPr>
        <w:t xml:space="preserve"> ir nurodyti kitą </w:t>
      </w:r>
      <w:r>
        <w:rPr>
          <w:lang w:eastAsia="lt-LT"/>
        </w:rPr>
        <w:t>Prekių</w:t>
      </w:r>
      <w:r w:rsidRPr="00B607D7">
        <w:rPr>
          <w:lang w:eastAsia="lt-LT"/>
        </w:rPr>
        <w:t xml:space="preserve"> pristatymo laiką. </w:t>
      </w:r>
      <w:r w:rsidRPr="00B607D7">
        <w:rPr>
          <w:lang w:eastAsia="lt-LT"/>
        </w:rPr>
        <w:lastRenderedPageBreak/>
        <w:t xml:space="preserve">Tokiu atveju visos </w:t>
      </w:r>
      <w:r>
        <w:rPr>
          <w:lang w:eastAsia="lt-LT"/>
        </w:rPr>
        <w:t>Prekių</w:t>
      </w:r>
      <w:r w:rsidRPr="00B607D7">
        <w:rPr>
          <w:lang w:eastAsia="lt-LT"/>
        </w:rPr>
        <w:t xml:space="preserve"> sandėliavimo išlaidos tenka Pardavėjui.</w:t>
      </w:r>
      <w:r>
        <w:rPr>
          <w:lang w:eastAsia="lt-LT"/>
        </w:rPr>
        <w:t xml:space="preserve"> </w:t>
      </w:r>
      <w:r w:rsidRPr="00B607D7">
        <w:rPr>
          <w:lang w:eastAsia="lt-LT"/>
        </w:rPr>
        <w:t xml:space="preserve">Pirkėjas turi teisę prieštarauti </w:t>
      </w:r>
      <w:r>
        <w:rPr>
          <w:lang w:eastAsia="lt-LT"/>
        </w:rPr>
        <w:t xml:space="preserve">Prekių </w:t>
      </w:r>
      <w:r w:rsidRPr="00B607D7">
        <w:rPr>
          <w:lang w:eastAsia="lt-LT"/>
        </w:rPr>
        <w:t xml:space="preserve">pristatymui anksčiau, nei </w:t>
      </w:r>
      <w:r>
        <w:rPr>
          <w:lang w:eastAsia="lt-LT"/>
        </w:rPr>
        <w:t>Prekių</w:t>
      </w:r>
      <w:r w:rsidRPr="00B607D7">
        <w:rPr>
          <w:lang w:eastAsia="lt-LT"/>
        </w:rPr>
        <w:t xml:space="preserve"> pristatymo terminas.</w:t>
      </w:r>
    </w:p>
    <w:p w14:paraId="7D5B00C5"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įsipareigoja perduoti Pirkėjui Sutarties sąlygas atitinkantį, pilnai ir tinkamai sukomplektuotą ir paruoštą naudoti pagal paskirtį </w:t>
      </w:r>
      <w:r>
        <w:rPr>
          <w:lang w:eastAsia="lt-LT"/>
        </w:rPr>
        <w:t>Prekes</w:t>
      </w:r>
      <w:r w:rsidRPr="00B607D7">
        <w:rPr>
          <w:lang w:eastAsia="lt-LT"/>
        </w:rPr>
        <w:t xml:space="preserve">, kartu su visais dokumentais ir priklausiniais, reikalingais </w:t>
      </w:r>
      <w:r>
        <w:rPr>
          <w:lang w:eastAsia="lt-LT"/>
        </w:rPr>
        <w:t>Prekių</w:t>
      </w:r>
      <w:r w:rsidRPr="00B607D7">
        <w:rPr>
          <w:lang w:eastAsia="lt-LT"/>
        </w:rPr>
        <w:t xml:space="preserve"> eksploatacijai.</w:t>
      </w:r>
    </w:p>
    <w:p w14:paraId="27398B64"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w:t>
      </w:r>
      <w:r>
        <w:rPr>
          <w:lang w:eastAsia="lt-LT"/>
        </w:rPr>
        <w:t>Prekes</w:t>
      </w:r>
      <w:r w:rsidRPr="00B607D7">
        <w:rPr>
          <w:lang w:eastAsia="lt-LT"/>
        </w:rPr>
        <w:t xml:space="preserve"> ir visą su juo susijusią dokumentaciją Pirkėjui perduoda Šalims pasirašant </w:t>
      </w:r>
      <w:r>
        <w:rPr>
          <w:lang w:eastAsia="lt-LT"/>
        </w:rPr>
        <w:t>Prekių</w:t>
      </w:r>
      <w:r w:rsidRPr="00B607D7">
        <w:rPr>
          <w:lang w:eastAsia="lt-LT"/>
        </w:rPr>
        <w:t xml:space="preserve"> perdavimo-priėmimo aktą. </w:t>
      </w:r>
      <w:r w:rsidRPr="00B607D7">
        <w:t xml:space="preserve">Šalys susitaria, kad Šalies įgalioto atstovo pasirašytas ir elektroninio ryšio priemonėmis kitai Šaliai perduotas perdavimo – priėmimo aktas yra laikomas sudarytu tinkama forma ir originaliais perdavimo – priėmimo akto egzemplioriais gali būti neapsikeičiama. Šalims susitarus perdavimo-priėmimo aktas gali būti pasirašomas kvalifikuotu elektroniniu parašu.  </w:t>
      </w:r>
    </w:p>
    <w:p w14:paraId="65A53EB0"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Pirkėjas privalo priimti jam šios Sutarties sąlygomis ir terminais perduodam</w:t>
      </w:r>
      <w:r>
        <w:rPr>
          <w:lang w:eastAsia="lt-LT"/>
        </w:rPr>
        <w:t>as Prekes</w:t>
      </w:r>
      <w:r w:rsidRPr="00B607D7">
        <w:rPr>
          <w:lang w:eastAsia="lt-LT"/>
        </w:rPr>
        <w:t xml:space="preserve">, išskyrus atvejus, kai nustatoma, kad </w:t>
      </w:r>
      <w:r>
        <w:rPr>
          <w:lang w:eastAsia="lt-LT"/>
        </w:rPr>
        <w:t>Prekių</w:t>
      </w:r>
      <w:r w:rsidRPr="00B607D7">
        <w:rPr>
          <w:lang w:eastAsia="lt-LT"/>
        </w:rPr>
        <w:t xml:space="preserve"> kiekis, kokybė ar komplektiškumas neatitinka šios Sutarties reikalavimų. </w:t>
      </w:r>
    </w:p>
    <w:p w14:paraId="0F62CB18" w14:textId="77777777" w:rsidR="003E67DF" w:rsidRPr="00B607D7" w:rsidRDefault="003E67DF" w:rsidP="003E67DF">
      <w:pPr>
        <w:pStyle w:val="Sraopastraipa"/>
        <w:numPr>
          <w:ilvl w:val="1"/>
          <w:numId w:val="6"/>
        </w:numPr>
        <w:spacing w:line="280" w:lineRule="atLeast"/>
        <w:ind w:left="426" w:hanging="426"/>
        <w:rPr>
          <w:lang w:eastAsia="lt-LT"/>
        </w:rPr>
      </w:pPr>
      <w:r w:rsidRPr="00B607D7">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 – 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5C16136F" w14:textId="77777777" w:rsidR="003E67DF" w:rsidRPr="00B607D7" w:rsidRDefault="003E67DF" w:rsidP="003E67DF">
      <w:pPr>
        <w:pStyle w:val="Sraopastraipa"/>
        <w:numPr>
          <w:ilvl w:val="2"/>
          <w:numId w:val="6"/>
        </w:numPr>
        <w:spacing w:line="280" w:lineRule="atLeast"/>
        <w:ind w:left="993" w:hanging="567"/>
        <w:rPr>
          <w:lang w:eastAsia="lt-LT"/>
        </w:rPr>
      </w:pPr>
      <w:r w:rsidRPr="00B607D7">
        <w:rPr>
          <w:lang w:eastAsia="lt-LT"/>
        </w:rPr>
        <w:t>per 2 (dvi)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FF6C11B" w14:textId="69A55BE1" w:rsidR="003E67DF" w:rsidRDefault="003E67DF" w:rsidP="003E67DF">
      <w:pPr>
        <w:pStyle w:val="Sraopastraipa"/>
        <w:numPr>
          <w:ilvl w:val="2"/>
          <w:numId w:val="6"/>
        </w:numPr>
        <w:spacing w:line="280" w:lineRule="atLeast"/>
        <w:ind w:left="993" w:hanging="567"/>
        <w:rPr>
          <w:lang w:eastAsia="lt-LT"/>
        </w:rPr>
      </w:pPr>
      <w:r w:rsidRPr="00B607D7">
        <w:rPr>
          <w:lang w:eastAsia="lt-LT"/>
        </w:rPr>
        <w:t>reguliariai teikti informaciją, kokių priemonių imamasi ar bus imtasi, kad aplinkybės, trukdančias vykdyti Sutartimi prisiimtus įsipareigojimus būtų pašalintos. Šalys susitaria, kad tokia informacija bus teikiama raštu.</w:t>
      </w:r>
    </w:p>
    <w:p w14:paraId="585AF9E1" w14:textId="77777777" w:rsidR="003E67DF" w:rsidRPr="00B607D7" w:rsidRDefault="003E67DF" w:rsidP="003E67DF">
      <w:pPr>
        <w:spacing w:line="280" w:lineRule="atLeast"/>
        <w:rPr>
          <w:lang w:eastAsia="lt-LT"/>
        </w:rPr>
      </w:pPr>
    </w:p>
    <w:p w14:paraId="35311B1C"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Kaina ir Kainos mokėjimo tvarka</w:t>
      </w:r>
    </w:p>
    <w:p w14:paraId="37E9CA01" w14:textId="77777777" w:rsidR="003E67DF" w:rsidRPr="00B607D7" w:rsidRDefault="003E67DF" w:rsidP="003E67DF">
      <w:pPr>
        <w:spacing w:line="280" w:lineRule="atLeast"/>
        <w:ind w:left="426" w:hanging="426"/>
        <w:rPr>
          <w:lang w:eastAsia="lt-LT"/>
        </w:rPr>
      </w:pPr>
    </w:p>
    <w:p w14:paraId="1EF7511F"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Sutarties kaina (kainodaros taisyklės) nustatyta Sutarties Specialiosiose sąlygose.</w:t>
      </w:r>
    </w:p>
    <w:p w14:paraId="10EFD40D"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Sutartyje nurodyta Kaina (įkainis) apima visas </w:t>
      </w:r>
      <w:r w:rsidRPr="00B607D7">
        <w:t xml:space="preserve">tiesiogines ir netiesiogines Pardavėjo su </w:t>
      </w:r>
      <w:r>
        <w:t xml:space="preserve">Prekėmis </w:t>
      </w:r>
      <w:r w:rsidRPr="00B607D7">
        <w:t xml:space="preserve">susijusias išlaidas, įskaitant, bet neapsiribojant, Pardavėjo mokėtinus pelno, pajamų mokesčius, draudimo įmokas, </w:t>
      </w:r>
      <w:r>
        <w:rPr>
          <w:lang w:eastAsia="lt-LT"/>
        </w:rPr>
        <w:t>Prekių</w:t>
      </w:r>
      <w:r w:rsidRPr="00B607D7">
        <w:rPr>
          <w:lang w:eastAsia="lt-LT"/>
        </w:rPr>
        <w:t xml:space="preserve"> transportavimo ir saugojimo išlaidas iki </w:t>
      </w:r>
      <w:r>
        <w:rPr>
          <w:lang w:eastAsia="lt-LT"/>
        </w:rPr>
        <w:t>Prekės</w:t>
      </w:r>
      <w:r w:rsidRPr="00B607D7">
        <w:rPr>
          <w:lang w:eastAsia="lt-LT"/>
        </w:rPr>
        <w:t xml:space="preserve"> pristatomas į </w:t>
      </w:r>
      <w:r>
        <w:rPr>
          <w:lang w:eastAsia="lt-LT"/>
        </w:rPr>
        <w:t>Prekių</w:t>
      </w:r>
      <w:r w:rsidRPr="00B607D7">
        <w:rPr>
          <w:lang w:eastAsia="lt-LT"/>
        </w:rPr>
        <w:t xml:space="preserve"> paskirties vietą ir yra pasirašomas </w:t>
      </w:r>
      <w:r>
        <w:rPr>
          <w:lang w:eastAsia="lt-LT"/>
        </w:rPr>
        <w:t>Prekių</w:t>
      </w:r>
      <w:r w:rsidRPr="00B607D7">
        <w:rPr>
          <w:lang w:eastAsia="lt-LT"/>
        </w:rPr>
        <w:t xml:space="preserve"> perdavimo-priėmimo aktas. Tolesnės </w:t>
      </w:r>
      <w:r>
        <w:rPr>
          <w:lang w:eastAsia="lt-LT"/>
        </w:rPr>
        <w:t>Prekių</w:t>
      </w:r>
      <w:r w:rsidRPr="00B607D7">
        <w:rPr>
          <w:lang w:eastAsia="lt-LT"/>
        </w:rPr>
        <w:t xml:space="preserve"> transportavimo, saugojimo ir kitos su </w:t>
      </w:r>
      <w:r>
        <w:rPr>
          <w:lang w:eastAsia="lt-LT"/>
        </w:rPr>
        <w:t>Prekėmis</w:t>
      </w:r>
      <w:r w:rsidRPr="00B607D7">
        <w:rPr>
          <w:lang w:eastAsia="lt-LT"/>
        </w:rPr>
        <w:t xml:space="preserve"> susijusios išlaidos tenka Pirkėjui.</w:t>
      </w:r>
    </w:p>
    <w:p w14:paraId="5BA6BCA1"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Kiekviena iš Šalių įsipareigoja pati sumokėti visus kiekvienai iš Šalių tenkančius mokėti mokesčius už banko paslaugas ir kitus mokėjimus (įskaitant valstybinius mokesčius, rinkliavas ar bet kokio pobūdžio kitus mokėjimus). Į </w:t>
      </w:r>
      <w:r>
        <w:rPr>
          <w:lang w:eastAsia="lt-LT"/>
        </w:rPr>
        <w:t>Prekių</w:t>
      </w:r>
      <w:r w:rsidRPr="00B607D7">
        <w:rPr>
          <w:lang w:eastAsia="lt-LT"/>
        </w:rPr>
        <w:t xml:space="preserve"> kainą (įkainį) yra įskaičiuoti visi Pardavėjo pagal taikytinus teisės aktus mokėtini mokesčiai ir bet kokie kiti mokesčiai, įmokos ir rinkliavos. Pardavėjas yra pats asmeniškai atsakingas už tokių mokesčių, įmokų ir rinkliavų sumokėjimą ir Pirkėjas neturės papildomai jų Pardavėjui kompensuoti.</w:t>
      </w:r>
    </w:p>
    <w:p w14:paraId="269F5863"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Turo Kaina (įkainis) yra nustatyta Pardavėjo pateikto pasiūlymo Pirkėjo vykdytam Pirkimui pagrindu ir nesikeičia per visą Sutarties galiojimo laiką, išskyrus šioje Sutartyje tiesiogiai numatytus Kainos (įkainio) peržiūros ir keitimo atvejus. Susitarimai dėl Kainos (įkainio) peržiūros ir (ar) keitimo turi būti įforminti raštu.</w:t>
      </w:r>
    </w:p>
    <w:p w14:paraId="4A0E9705"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Kai Sutarties Specialiosiose sąlygose numatytas papildomų </w:t>
      </w:r>
      <w:r>
        <w:rPr>
          <w:lang w:eastAsia="lt-LT"/>
        </w:rPr>
        <w:t>Prekių</w:t>
      </w:r>
      <w:r w:rsidRPr="00B607D7">
        <w:rPr>
          <w:lang w:eastAsia="lt-LT"/>
        </w:rPr>
        <w:t xml:space="preserve"> vienetų pirkimas arba atsisakymas nupirkti dalį </w:t>
      </w:r>
      <w:r>
        <w:rPr>
          <w:lang w:eastAsia="lt-LT"/>
        </w:rPr>
        <w:t>Prekių</w:t>
      </w:r>
      <w:r w:rsidRPr="00B607D7">
        <w:rPr>
          <w:lang w:eastAsia="lt-LT"/>
        </w:rPr>
        <w:t xml:space="preserve">, Kaina koreguojama proporcingai papildomai perkamo ar atsisakomo pirkti </w:t>
      </w:r>
      <w:r>
        <w:rPr>
          <w:lang w:eastAsia="lt-LT"/>
        </w:rPr>
        <w:t>Prekių</w:t>
      </w:r>
      <w:r w:rsidRPr="00B607D7">
        <w:rPr>
          <w:lang w:eastAsia="lt-LT"/>
        </w:rPr>
        <w:t xml:space="preserve"> daliai, vadovaujantis Sutarties Specialiosiose sąlygose numatytomis Sutarties Kainos apskaičiavimo taisyklėms.</w:t>
      </w:r>
    </w:p>
    <w:p w14:paraId="2CC4787A"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lastRenderedPageBreak/>
        <w:t>Už Sutarties Priede Nr. 1 nenurodytą, bet su juo susijusį įsigyjamą kitą turtą, kai tokia galimybė yra numatyta Sutarties Specialiosiose sąlygose, apmokama ne didesnėmis nei Susitarimo dėl tokio kito turto įsigijimo sudarymo dieną Pardavėjo prekybos vietoje, kataloge, ar interneto svetainėje nurodytomis galiojančiomis tokio turto kainomis arba, jei tokios kainos neskelbiamos, Pardavėjo pasiūlytomis konkurencingomis ir rinką atitinkančiomis kainomis.</w:t>
      </w:r>
    </w:p>
    <w:p w14:paraId="084EBC1C"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Sutarties galiojimo metu pasikeitus PVM tarifui, PVM dydis koreguojamas pagal sąskaitos išrašymo dieną galiojantį PVM tarifo dydį. Jei Sutarties galiojimo metu keičiasi PVM tarifo dydis, tokiu atveju Pardavėjo pasiūlyme nurodyta kaina perskaičiuojama taikant padidėjusį / sumažėjusį PVM tarifą.</w:t>
      </w:r>
    </w:p>
    <w:p w14:paraId="4F934534"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bookmarkStart w:id="1" w:name="OLE_LINK1"/>
      <w:bookmarkStart w:id="2" w:name="OLE_LINK2"/>
      <w:r w:rsidRPr="00B607D7">
        <w:t xml:space="preserve">Pardavėjas visas sąskaitas faktūras, kreditinius ir debetinius dokumentus, jei vykdant sutartį tokie yra išrašomi, Pirkėjui privalo pateikti informacinės sistemos „E. Sąskaita“ priemonėmis. Pardavėjui sąskaitas faktūras ir kitus šiame punkte nurodytus dokumentus pateikus kitu, nei nurodytas, būdu, jos nebus laikomos įteiktomis Pirkėjui ir Pirkėjui nekils jokių pareigų, susijusių su netinkamai pateiktų sąskaitų faktūrų apmokėjimu, išskyrus atvejus, nurodytus Lietuvos Respublikos pirkimų, atliekamų vandentvarkos, energetikos, transporto ar pašto paslaugų srities perkančiųjų subjektų, įstatymo 34 str. 12 dalyje. Visos išlaidos, susijusios su šiame punkte nurodytų apskaitos dokumentų pateikimu Pirkėjui per informacinę sistemą „E. Sąskaita“, tenka Pardavėjui. </w:t>
      </w:r>
    </w:p>
    <w:bookmarkEnd w:id="1"/>
    <w:bookmarkEnd w:id="2"/>
    <w:p w14:paraId="5FD2BD39"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Pirkėjas Pardavėjo šioje Sutartyje nustatyta tvarka pateiktas ir Pirkėjo </w:t>
      </w:r>
      <w:r w:rsidRPr="00B607D7">
        <w:t xml:space="preserve">informacinės sistemos „E. Sąskaita“ </w:t>
      </w:r>
      <w:r w:rsidRPr="00B607D7">
        <w:rPr>
          <w:lang w:eastAsia="lt-LT"/>
        </w:rPr>
        <w:t>priimtas sąskaitas apmoka šioje Sutartyje nustatytais terminais bankiniu pavedimu į Sutartyje arba sąskaitoje nurodytą Pardavėjo atsiskaitomąją sąskaitą banke.</w:t>
      </w:r>
    </w:p>
    <w:p w14:paraId="32B20BAD"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Jei Pirkimo dokumentuose buvo numatyta tokia galimybė, gali būti vykdomas tiesioginis atsiskaitymas su Pardavėjo subtiekėjais.</w:t>
      </w:r>
    </w:p>
    <w:p w14:paraId="7376A8C3"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Apie tiesioginio atsiskaitymo su subtiekėju galimybę Pirkėjas praneša visiems Pardavėjo subtiekėjams, kurių informaciją Pardavėjas pateikė Pirkėjui Sutarties 4.1.4. punkte nustatyta tvarka, ne vėliau nei per 3 (tris) darbo dienas nuo nurodytos informacijos gavimo iš Pardavėjo.</w:t>
      </w:r>
    </w:p>
    <w:p w14:paraId="2A353488"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 xml:space="preserve">Subtiekėjas, norėdamas pasinaudoti tiesioginio atsiskaitymo su subtiekėju galimybe, raštu pateikia prašymą Pardavėjui. </w:t>
      </w:r>
    </w:p>
    <w:p w14:paraId="562D0A44"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Tiesioginio atsiskaitymo su subtiekėju sąlygos ir tvarka nustatomos Pirkėjo, Pardavėjo ir Pardavėjo subtiekėjo sudaromoje trišalėje Sutartyje, kuri nuo jos pasirašymo tampa neatskiriama šios Sutarties dalimi (toliau – Trišalė sutartis);</w:t>
      </w:r>
    </w:p>
    <w:p w14:paraId="18EFA9C6" w14:textId="77777777" w:rsidR="003E67DF"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 xml:space="preserve">Pirkėjo tiesioginio atsiskaitymo su subtiekėju sąlygos ir tvarka nustatomos atsižvelgiant į šioje Sutartyje ir sutartyje tarp Pardavėjo ir jo subtiekėjo nustatytas sąlygas.  Pardavėjas turi teisę prieštarauti nepagrįstų mokėjimų subtiekėjui pagal Trišalę sutartį vykdymui. </w:t>
      </w:r>
    </w:p>
    <w:p w14:paraId="557C670D" w14:textId="77777777" w:rsidR="00415DFC" w:rsidRPr="00B607D7" w:rsidRDefault="00415DFC" w:rsidP="00415DFC">
      <w:pPr>
        <w:pStyle w:val="Sraopastraipa"/>
        <w:spacing w:line="280" w:lineRule="atLeast"/>
        <w:ind w:left="567"/>
        <w:contextualSpacing w:val="0"/>
        <w:rPr>
          <w:lang w:eastAsia="lt-LT"/>
        </w:rPr>
      </w:pPr>
    </w:p>
    <w:p w14:paraId="3D50C6F4" w14:textId="77777777" w:rsidR="003E67DF" w:rsidRPr="00B607D7" w:rsidRDefault="003E67DF" w:rsidP="003E67DF">
      <w:pPr>
        <w:pStyle w:val="Sraopastraipa"/>
        <w:numPr>
          <w:ilvl w:val="0"/>
          <w:numId w:val="6"/>
        </w:numPr>
        <w:spacing w:line="280" w:lineRule="atLeast"/>
        <w:ind w:left="426" w:hanging="426"/>
        <w:contextualSpacing w:val="0"/>
        <w:jc w:val="center"/>
        <w:rPr>
          <w:b/>
          <w:lang w:eastAsia="lt-LT"/>
        </w:rPr>
      </w:pPr>
      <w:r>
        <w:rPr>
          <w:b/>
          <w:lang w:eastAsia="lt-LT"/>
        </w:rPr>
        <w:t>Prekių</w:t>
      </w:r>
      <w:r w:rsidRPr="00B607D7">
        <w:rPr>
          <w:b/>
          <w:lang w:eastAsia="lt-LT"/>
        </w:rPr>
        <w:t xml:space="preserve"> kokybė, komplektiškumas, ženklinimas ir įpakavimas</w:t>
      </w:r>
    </w:p>
    <w:p w14:paraId="5EED570E" w14:textId="77777777" w:rsidR="003E67DF" w:rsidRPr="00B607D7" w:rsidRDefault="003E67DF" w:rsidP="003E67DF">
      <w:pPr>
        <w:spacing w:line="280" w:lineRule="atLeast"/>
        <w:ind w:left="426" w:hanging="426"/>
        <w:rPr>
          <w:lang w:eastAsia="lt-LT"/>
        </w:rPr>
      </w:pPr>
    </w:p>
    <w:p w14:paraId="52319AD0"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Pr>
          <w:lang w:eastAsia="lt-LT"/>
        </w:rPr>
        <w:t xml:space="preserve">Prekių </w:t>
      </w:r>
      <w:r w:rsidRPr="00B607D7">
        <w:rPr>
          <w:lang w:eastAsia="lt-LT"/>
        </w:rPr>
        <w:t xml:space="preserve">kokybė turi atitikti Pirkimo dokumentuose bei šioje Sutartyje nurodytus, o taip pat ir  įprastus </w:t>
      </w:r>
      <w:proofErr w:type="spellStart"/>
      <w:r w:rsidRPr="00B607D7">
        <w:rPr>
          <w:lang w:eastAsia="lt-LT"/>
        </w:rPr>
        <w:t>toki</w:t>
      </w:r>
      <w:r>
        <w:rPr>
          <w:lang w:eastAsia="lt-LT"/>
        </w:rPr>
        <w:t>o</w:t>
      </w:r>
      <w:r w:rsidRPr="00B607D7">
        <w:rPr>
          <w:lang w:eastAsia="lt-LT"/>
        </w:rPr>
        <w:t>m</w:t>
      </w:r>
      <w:proofErr w:type="spellEnd"/>
      <w:r w:rsidRPr="00B607D7">
        <w:rPr>
          <w:lang w:eastAsia="lt-LT"/>
        </w:rPr>
        <w:t xml:space="preserve"> </w:t>
      </w:r>
      <w:r>
        <w:rPr>
          <w:lang w:eastAsia="lt-LT"/>
        </w:rPr>
        <w:t xml:space="preserve">Prekėm </w:t>
      </w:r>
      <w:r w:rsidRPr="00B607D7">
        <w:rPr>
          <w:lang w:eastAsia="lt-LT"/>
        </w:rPr>
        <w:t>keliamus reikalavimus.</w:t>
      </w:r>
    </w:p>
    <w:p w14:paraId="540CF886"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Pr>
          <w:lang w:eastAsia="lt-LT"/>
        </w:rPr>
        <w:t>Prekės</w:t>
      </w:r>
      <w:r w:rsidRPr="00B607D7">
        <w:rPr>
          <w:lang w:eastAsia="lt-LT"/>
        </w:rPr>
        <w:t xml:space="preserve"> turi būti sukomplektuot</w:t>
      </w:r>
      <w:r>
        <w:rPr>
          <w:lang w:eastAsia="lt-LT"/>
        </w:rPr>
        <w:t>o</w:t>
      </w:r>
      <w:r w:rsidRPr="00B607D7">
        <w:rPr>
          <w:lang w:eastAsia="lt-LT"/>
        </w:rPr>
        <w:t xml:space="preserve">s taip, kad atitiktų Pirkimo dokumentų bei Sutarties sąlygas ir prekybos papročių, sąžiningos prekybos bei įprastai tokio </w:t>
      </w:r>
      <w:r>
        <w:rPr>
          <w:lang w:eastAsia="lt-LT"/>
        </w:rPr>
        <w:t xml:space="preserve">Prekių </w:t>
      </w:r>
      <w:r w:rsidRPr="00B607D7">
        <w:rPr>
          <w:lang w:eastAsia="lt-LT"/>
        </w:rPr>
        <w:t>komplektacijai keliamus reikalavimus.</w:t>
      </w:r>
    </w:p>
    <w:p w14:paraId="10A71A27"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turi užtikrinti, kad </w:t>
      </w:r>
      <w:r>
        <w:rPr>
          <w:lang w:eastAsia="lt-LT"/>
        </w:rPr>
        <w:t>Prekių</w:t>
      </w:r>
      <w:r w:rsidRPr="00B607D7">
        <w:rPr>
          <w:lang w:eastAsia="lt-LT"/>
        </w:rPr>
        <w:t xml:space="preserve"> ženklinimas ir pakuotė atitiktų Lietuvos Respublikos norminių teisės aktų reikalavimus.</w:t>
      </w:r>
    </w:p>
    <w:p w14:paraId="75A30C1A"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 xml:space="preserve">Pardavėjas, pateikęs nekokybišką, netinkamai sukomplektuotą, paženklintą ir / ar įpakuotą </w:t>
      </w:r>
      <w:r>
        <w:rPr>
          <w:lang w:eastAsia="lt-LT"/>
        </w:rPr>
        <w:t>Prekę</w:t>
      </w:r>
      <w:r w:rsidRPr="00B607D7">
        <w:rPr>
          <w:lang w:eastAsia="lt-LT"/>
        </w:rPr>
        <w:t xml:space="preserve">, įsipareigoja savo sąskaita </w:t>
      </w:r>
      <w:r>
        <w:rPr>
          <w:lang w:eastAsia="lt-LT"/>
        </w:rPr>
        <w:t>Prekę</w:t>
      </w:r>
      <w:r w:rsidRPr="00B607D7">
        <w:rPr>
          <w:lang w:eastAsia="lt-LT"/>
        </w:rPr>
        <w:t xml:space="preserve"> pakeisti kitu Sutarties sąlygas atitinkanči</w:t>
      </w:r>
      <w:r>
        <w:rPr>
          <w:lang w:eastAsia="lt-LT"/>
        </w:rPr>
        <w:t xml:space="preserve">a preke </w:t>
      </w:r>
      <w:r w:rsidRPr="00B607D7">
        <w:rPr>
          <w:lang w:eastAsia="lt-LT"/>
        </w:rPr>
        <w:t xml:space="preserve">per protingą terminą, tačiau bet kuriuo atveju ne ilgesnį kaip 15 (penkiolika) kalendorinių dienų nuo Pirkėjo rašytinio reikalavimo pateikimo Pardavėjui dienos. Tokiu atveju </w:t>
      </w:r>
      <w:r>
        <w:rPr>
          <w:lang w:eastAsia="lt-LT"/>
        </w:rPr>
        <w:t>Prekės</w:t>
      </w:r>
      <w:r w:rsidRPr="00B607D7">
        <w:rPr>
          <w:lang w:eastAsia="lt-LT"/>
        </w:rPr>
        <w:t xml:space="preserve"> apmokėjimo terminas vienašaliu Pirkėjo sprendimu gali būti stabdomas terminui iki bus pašalinti Pirkėjo rašytiniame reikalavime nurodyti trūkumai, o garantinis terminas, sustabdžius Apmokėjimo terminą, pratęsiamas atitinkamam laikotarpiui. </w:t>
      </w:r>
    </w:p>
    <w:p w14:paraId="0B143BA8"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Pr>
          <w:lang w:eastAsia="lt-LT"/>
        </w:rPr>
        <w:t xml:space="preserve">Prekių </w:t>
      </w:r>
      <w:r w:rsidRPr="00B607D7">
        <w:rPr>
          <w:lang w:eastAsia="lt-LT"/>
        </w:rPr>
        <w:t xml:space="preserve">garantiniu laikotarpiu išryškėję </w:t>
      </w:r>
      <w:r>
        <w:rPr>
          <w:lang w:eastAsia="lt-LT"/>
        </w:rPr>
        <w:t>Prekių</w:t>
      </w:r>
      <w:r w:rsidRPr="00B607D7">
        <w:rPr>
          <w:lang w:eastAsia="lt-LT"/>
        </w:rPr>
        <w:t xml:space="preserve"> defektai, įskaitant neatitikimą Sutartyje nustatytiems kokybės, komplektiškumo, ženklinimo ar įpakavimo reikalavimams, nurodomi atskirame abiejų Šalių </w:t>
      </w:r>
      <w:r w:rsidRPr="00B607D7">
        <w:rPr>
          <w:lang w:eastAsia="lt-LT"/>
        </w:rPr>
        <w:lastRenderedPageBreak/>
        <w:t xml:space="preserve">pasirašytame </w:t>
      </w:r>
      <w:r>
        <w:rPr>
          <w:lang w:eastAsia="lt-LT"/>
        </w:rPr>
        <w:t xml:space="preserve">Prekių </w:t>
      </w:r>
      <w:r w:rsidRPr="00B607D7">
        <w:rPr>
          <w:lang w:eastAsia="lt-LT"/>
        </w:rPr>
        <w:t xml:space="preserve">defektų akte. </w:t>
      </w:r>
      <w:r>
        <w:rPr>
          <w:lang w:eastAsia="lt-LT"/>
        </w:rPr>
        <w:t>Prekių</w:t>
      </w:r>
      <w:r w:rsidRPr="00B607D7">
        <w:rPr>
          <w:lang w:eastAsia="lt-LT"/>
        </w:rPr>
        <w:t xml:space="preserve"> defektus Pardavėjas įsipareigoja pašalinti per protingą terminą, ne ilgesnį kaip 30 (trisdešimt) kalendorinių dienų nuo atitinkamo</w:t>
      </w:r>
      <w:r>
        <w:rPr>
          <w:lang w:eastAsia="lt-LT"/>
        </w:rPr>
        <w:t xml:space="preserve"> Prekių </w:t>
      </w:r>
      <w:r w:rsidRPr="00B607D7">
        <w:rPr>
          <w:lang w:eastAsia="lt-LT"/>
        </w:rPr>
        <w:t>defektų akto sudarymo dienos.</w:t>
      </w:r>
    </w:p>
    <w:p w14:paraId="22415966" w14:textId="77777777" w:rsidR="003E67DF" w:rsidRDefault="003E67DF" w:rsidP="003E67DF">
      <w:pPr>
        <w:pStyle w:val="Sraopastraipa"/>
        <w:numPr>
          <w:ilvl w:val="1"/>
          <w:numId w:val="6"/>
        </w:numPr>
        <w:spacing w:line="280" w:lineRule="atLeast"/>
        <w:ind w:left="426" w:hanging="426"/>
        <w:contextualSpacing w:val="0"/>
        <w:rPr>
          <w:lang w:eastAsia="lt-LT"/>
        </w:rPr>
      </w:pPr>
      <w:r>
        <w:rPr>
          <w:lang w:eastAsia="lt-LT"/>
        </w:rPr>
        <w:t>Prekių</w:t>
      </w:r>
      <w:r w:rsidRPr="00B607D7">
        <w:rPr>
          <w:lang w:eastAsia="lt-LT"/>
        </w:rPr>
        <w:t xml:space="preserve"> gamintojo patvirtintų standartų ar kitos dokumentacijos pagrindu būtini atlikti </w:t>
      </w:r>
      <w:r>
        <w:rPr>
          <w:lang w:eastAsia="lt-LT"/>
        </w:rPr>
        <w:t>Prekių</w:t>
      </w:r>
      <w:r w:rsidRPr="00B607D7">
        <w:rPr>
          <w:lang w:eastAsia="lt-LT"/>
        </w:rPr>
        <w:t xml:space="preserve"> eksploatavimo bandymų kaštai yra įskaičiuoti į </w:t>
      </w:r>
      <w:r>
        <w:rPr>
          <w:lang w:eastAsia="lt-LT"/>
        </w:rPr>
        <w:t>Prekių</w:t>
      </w:r>
      <w:r w:rsidRPr="00B607D7">
        <w:rPr>
          <w:lang w:eastAsia="lt-LT"/>
        </w:rPr>
        <w:t xml:space="preserve"> kainą (įkainį).</w:t>
      </w:r>
    </w:p>
    <w:p w14:paraId="726296E5" w14:textId="77777777" w:rsidR="00415DFC" w:rsidRPr="00B607D7" w:rsidRDefault="00415DFC" w:rsidP="00415DFC">
      <w:pPr>
        <w:pStyle w:val="Sraopastraipa"/>
        <w:spacing w:line="280" w:lineRule="atLeast"/>
        <w:ind w:left="426"/>
        <w:contextualSpacing w:val="0"/>
        <w:rPr>
          <w:lang w:eastAsia="lt-LT"/>
        </w:rPr>
      </w:pPr>
    </w:p>
    <w:p w14:paraId="400F6ED4"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Konfidencialumas ir asmens duomenų apsauga</w:t>
      </w:r>
    </w:p>
    <w:p w14:paraId="2B1B8D83" w14:textId="77777777" w:rsidR="003E67DF" w:rsidRPr="00B607D7" w:rsidRDefault="003E67DF" w:rsidP="003E67DF">
      <w:pPr>
        <w:spacing w:line="280" w:lineRule="atLeast"/>
        <w:ind w:left="426" w:hanging="426"/>
        <w:rPr>
          <w:lang w:eastAsia="lt-LT"/>
        </w:rPr>
      </w:pPr>
    </w:p>
    <w:p w14:paraId="5B10B3E7"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t>Sutarties turinį sudaranti ir / ar su ja susijusi informacija, išskyrus informaciją, kuri teisės aktų pagrindu  negali būti laikoma konfidencialia informacija taip pat informaciją, kuri gali būti viešai prieinama,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informaciją atskleidusi Šalis atlygins visus kitos Šalies patirtus  tiesioginius nuostolius.</w:t>
      </w:r>
    </w:p>
    <w:p w14:paraId="2AD2928A" w14:textId="77777777" w:rsidR="003E67DF" w:rsidRPr="00B607D7" w:rsidRDefault="003E67DF" w:rsidP="003E67DF">
      <w:pPr>
        <w:pStyle w:val="Sraopastraipa"/>
        <w:numPr>
          <w:ilvl w:val="1"/>
          <w:numId w:val="6"/>
        </w:numPr>
        <w:spacing w:line="280" w:lineRule="atLeast"/>
        <w:ind w:left="426" w:hanging="426"/>
        <w:contextualSpacing w:val="0"/>
        <w:rPr>
          <w:lang w:eastAsia="lt-LT"/>
        </w:rPr>
      </w:pPr>
      <w:r w:rsidRPr="00B607D7">
        <w:t xml:space="preserve">Konfidencialumo įsipareigojimo pažeidimu nelaikoma, jeigu konfidenciali informacija atskleidžiama valstybės institucijoms, kai to reikalauja teisės aktai, Šalių advokatams, auditoriams, kurie </w:t>
      </w:r>
      <w:proofErr w:type="spellStart"/>
      <w:r w:rsidRPr="00B607D7">
        <w:rPr>
          <w:i/>
        </w:rPr>
        <w:t>ex</w:t>
      </w:r>
      <w:proofErr w:type="spellEnd"/>
      <w:r w:rsidRPr="00B607D7">
        <w:rPr>
          <w:i/>
        </w:rPr>
        <w:t xml:space="preserve"> </w:t>
      </w:r>
      <w:proofErr w:type="spellStart"/>
      <w:r w:rsidRPr="00B607D7">
        <w:rPr>
          <w:i/>
        </w:rPr>
        <w:t>officio</w:t>
      </w:r>
      <w:proofErr w:type="spellEnd"/>
      <w:r w:rsidRPr="00B607D7">
        <w:t xml:space="preserve"> yra įpareigoti išlaikyti informacijos konfidencialumą, iš anksto apie tai informavus kitą Šalį. Bet kuriuo atveju už konfidencialumo įsipareigojimo pažeidimą prieš kitą Šalį atsako Sutarties Šalis.</w:t>
      </w:r>
    </w:p>
    <w:p w14:paraId="6B4C8801" w14:textId="77777777" w:rsidR="003E67DF" w:rsidRDefault="003E67DF" w:rsidP="003E67DF">
      <w:pPr>
        <w:pStyle w:val="Sraopastraipa"/>
        <w:numPr>
          <w:ilvl w:val="1"/>
          <w:numId w:val="6"/>
        </w:numPr>
        <w:spacing w:line="280" w:lineRule="atLeast"/>
        <w:ind w:left="426" w:hanging="426"/>
        <w:contextualSpacing w:val="0"/>
        <w:rPr>
          <w:lang w:eastAsia="lt-LT"/>
        </w:rPr>
      </w:pPr>
      <w:r w:rsidRPr="00B607D7">
        <w:rPr>
          <w:lang w:eastAsia="lt-LT"/>
        </w:rPr>
        <w:t>Jeigu Sutarties dalykas yra susijęs su asmens duomenų perdavimu, tokiu atveju tarp Šalių turi būti pasirašomas ir taikomas papildomas susitarimas dėl asmens duomenų tvarkymo. Pardavėjas neturi teisės tvarkyti asmens duomenų, nepasirašęs tokios susitarimo.</w:t>
      </w:r>
    </w:p>
    <w:p w14:paraId="0139414F" w14:textId="77777777" w:rsidR="00415DFC" w:rsidRPr="00B607D7" w:rsidRDefault="00415DFC" w:rsidP="00415DFC">
      <w:pPr>
        <w:pStyle w:val="Sraopastraipa"/>
        <w:spacing w:line="280" w:lineRule="atLeast"/>
        <w:ind w:left="426"/>
        <w:contextualSpacing w:val="0"/>
        <w:rPr>
          <w:lang w:eastAsia="lt-LT"/>
        </w:rPr>
      </w:pPr>
    </w:p>
    <w:p w14:paraId="720A8054"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Atsakomybė</w:t>
      </w:r>
    </w:p>
    <w:p w14:paraId="17E9FAFF" w14:textId="77777777" w:rsidR="003E67DF" w:rsidRPr="00B607D7" w:rsidRDefault="003E67DF" w:rsidP="003E67DF">
      <w:pPr>
        <w:spacing w:line="280" w:lineRule="atLeast"/>
        <w:ind w:left="426" w:hanging="426"/>
        <w:rPr>
          <w:lang w:eastAsia="lt-LT"/>
        </w:rPr>
      </w:pPr>
    </w:p>
    <w:p w14:paraId="064ED272"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Pažeidus šios Sutarties sąlygas, Šalys savo pasirinkimu turi teisę reikalauti, kad arba būtų atstatyta pažeistoji teisė ir atlyginti nuostoliai, arba atsisakyti Sutarties ir reikalauti atlyginti nuostolius.</w:t>
      </w:r>
    </w:p>
    <w:p w14:paraId="18EC0FAC"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Pirkėjui laiku neatsiskaičius su Pardavėju Sutartyje nustatyta tvarka ir terminais, Pardavėjui raštu pareikalavus Pirkėjas moka Pardavėjui Pirkėjo delspinigius, skaičiuojamus nuo laiku neapmokėtos sumos už kiekvieną uždelstą atsiskaityti dieną.</w:t>
      </w:r>
    </w:p>
    <w:p w14:paraId="3321EC10"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 xml:space="preserve">Už </w:t>
      </w:r>
      <w:r>
        <w:rPr>
          <w:lang w:eastAsia="lt-LT"/>
        </w:rPr>
        <w:t>Prekių</w:t>
      </w:r>
      <w:r w:rsidRPr="00B607D7">
        <w:rPr>
          <w:lang w:eastAsia="lt-LT"/>
        </w:rPr>
        <w:t xml:space="preserve"> </w:t>
      </w:r>
      <w:proofErr w:type="spellStart"/>
      <w:r w:rsidRPr="00B607D7">
        <w:rPr>
          <w:lang w:eastAsia="lt-LT"/>
        </w:rPr>
        <w:t>nepristatymą</w:t>
      </w:r>
      <w:proofErr w:type="spellEnd"/>
      <w:r w:rsidRPr="00B607D7">
        <w:rPr>
          <w:lang w:eastAsia="lt-LT"/>
        </w:rPr>
        <w:t xml:space="preserve"> per Sutartyje nustatytus terminus ar pristatymą ne laiku, Pardavėjas moka Pirkėjui Pardavėjo delspinigius už kiekvieną uždelstą pristatyti </w:t>
      </w:r>
      <w:r>
        <w:rPr>
          <w:lang w:eastAsia="lt-LT"/>
        </w:rPr>
        <w:t>Prekių</w:t>
      </w:r>
      <w:r w:rsidRPr="00B607D7">
        <w:rPr>
          <w:lang w:eastAsia="lt-LT"/>
        </w:rPr>
        <w:t xml:space="preserve"> dieną.</w:t>
      </w:r>
    </w:p>
    <w:p w14:paraId="3769EC97" w14:textId="3962D876"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 xml:space="preserve">Jeigu Pardavėjas vėluoja pristatyti </w:t>
      </w:r>
      <w:r>
        <w:rPr>
          <w:lang w:eastAsia="lt-LT"/>
        </w:rPr>
        <w:t>Prekes</w:t>
      </w:r>
      <w:r w:rsidRPr="00B607D7">
        <w:rPr>
          <w:lang w:eastAsia="lt-LT"/>
        </w:rPr>
        <w:t xml:space="preserve"> ilgiau kaip Sutarties Specialiųjų sąlygų 1.</w:t>
      </w:r>
      <w:r w:rsidR="00694D55">
        <w:rPr>
          <w:lang w:eastAsia="lt-LT"/>
        </w:rPr>
        <w:t>3</w:t>
      </w:r>
      <w:r w:rsidRPr="00B607D7">
        <w:rPr>
          <w:lang w:eastAsia="lt-LT"/>
        </w:rPr>
        <w:t>. punkte nurodytą terminą, Pirkėjas, raštu įspėjęs Pardavėją ne vėliau kaip prieš 10 (dešimt) kalendorinių dienų iki Sutarties nutraukimo dienos, įgyja teisę vienašališkai nutraukti Sutartį, neatlygindamas Pardavėjui jokių išlaidų ar nuostolių, susijusių su tokiu Sutarties nutraukimu. Tokiu atveju Pardavėjas taip pat privalo grąžinti Pirkėjui visas Pirkėjo sumokėtas sumas (jei tokių būtų), sumokėti 10 % (dešimties procentų) Kainos dydžio baudą ir atlyginti visus Pirkėjo patirtus nuostolius, kiek jų nepadengia sumokėta bauda.</w:t>
      </w:r>
    </w:p>
    <w:p w14:paraId="75A64155" w14:textId="77777777" w:rsidR="003E67DF" w:rsidRPr="00B607D7" w:rsidRDefault="003E67DF" w:rsidP="003E67DF">
      <w:pPr>
        <w:pStyle w:val="Sraopastraipa"/>
        <w:numPr>
          <w:ilvl w:val="1"/>
          <w:numId w:val="6"/>
        </w:numPr>
        <w:spacing w:line="280" w:lineRule="atLeast"/>
        <w:ind w:left="567" w:hanging="567"/>
        <w:rPr>
          <w:lang w:eastAsia="lt-LT"/>
        </w:rPr>
      </w:pPr>
      <w:r w:rsidRPr="00B607D7">
        <w:rPr>
          <w:lang w:eastAsia="lt-LT"/>
        </w:rPr>
        <w:t>Pirkėjas Lietuvos Respublikos civilinio kodekso 6.131 straipsnyje nustatyta tvarka gali vienašališkai taikyti įskaitymą ir Pardavėjui priskaičiuotas netesybas išskaičiuoti iš Pardavėjui mokėtinų sumų, teisės aktų nustatyta tvarka pranešant apie tokių netesybų įskaitymą.</w:t>
      </w:r>
    </w:p>
    <w:p w14:paraId="062549FA"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Šalys patvirtina ir susitaria, kad nuostolių atlyginimas neatleidžia Sutartį pažeidusios Šalies nuo tolesnio savo įsipareigojimų, prisiimtų šia Sutartimi, vykdymo, išskyrus Lietuvos Respublikos įstatymų nustatytus atvejus.</w:t>
      </w:r>
    </w:p>
    <w:p w14:paraId="5F93A51B"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Šalys patvirtina ir susitaria, kad šioje Sutartyje numatytos Šalių teisių gynybos priemonės neapriboja Šalių teisės pasinaudoti kitomis jų teisių gynybos priemonėmis.</w:t>
      </w:r>
    </w:p>
    <w:p w14:paraId="3E31D9DF"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Šalys pareiškia, kad jos laiko visas šio Sutarties skirsnio nuostatas ir sąlygas teisingomis ir pagrįstomis bei įsipareigoja jų laikytis.</w:t>
      </w:r>
    </w:p>
    <w:p w14:paraId="69CF6C21" w14:textId="77777777" w:rsidR="003E67DF" w:rsidRPr="00066AC8" w:rsidRDefault="003E67DF" w:rsidP="003E67DF">
      <w:pPr>
        <w:pStyle w:val="Sraopastraipa"/>
        <w:numPr>
          <w:ilvl w:val="0"/>
          <w:numId w:val="6"/>
        </w:numPr>
        <w:spacing w:line="280" w:lineRule="atLeast"/>
        <w:ind w:left="426" w:hanging="426"/>
        <w:contextualSpacing w:val="0"/>
        <w:jc w:val="center"/>
        <w:rPr>
          <w:lang w:eastAsia="lt-LT"/>
        </w:rPr>
      </w:pPr>
      <w:r w:rsidRPr="00B607D7">
        <w:rPr>
          <w:b/>
        </w:rPr>
        <w:t>Nenugalima jėga (</w:t>
      </w:r>
      <w:r w:rsidRPr="00B607D7">
        <w:rPr>
          <w:b/>
          <w:i/>
        </w:rPr>
        <w:t>force majeure</w:t>
      </w:r>
      <w:r w:rsidRPr="00B607D7">
        <w:rPr>
          <w:b/>
        </w:rPr>
        <w:t>)</w:t>
      </w:r>
    </w:p>
    <w:p w14:paraId="55740C2C" w14:textId="77777777" w:rsidR="003E67DF" w:rsidRPr="00B607D7" w:rsidRDefault="003E67DF" w:rsidP="003E67DF">
      <w:pPr>
        <w:pStyle w:val="Sraopastraipa"/>
        <w:spacing w:line="280" w:lineRule="atLeast"/>
        <w:ind w:left="426"/>
        <w:contextualSpacing w:val="0"/>
        <w:rPr>
          <w:lang w:eastAsia="lt-LT"/>
        </w:rPr>
      </w:pPr>
    </w:p>
    <w:p w14:paraId="6003DA2F"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lastRenderedPageBreak/>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B607D7">
        <w:rPr>
          <w:rFonts w:eastAsia="SimSun"/>
        </w:rPr>
        <w:t>.</w:t>
      </w:r>
    </w:p>
    <w:p w14:paraId="0ED633FD"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rFonts w:eastAsia="SimSun"/>
        </w:rPr>
        <w:t xml:space="preserve">Jeigu nenugalimos jėgos aplinkybė yra laikina, tai Šalis atleidžiama nuo atsakomybės tik tokiam laikotarpiui, kuris yra protingas atsižvelgiant į tos jėgos įtaką Sutarties vykdymui. </w:t>
      </w:r>
    </w:p>
    <w:p w14:paraId="4A952E80"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rFonts w:eastAsia="SimSun"/>
        </w:rPr>
        <w:t>Nenugalimos jėgos aplinkybėmis besiremianti Šalis privalo:</w:t>
      </w:r>
    </w:p>
    <w:p w14:paraId="5825CA2D" w14:textId="77777777" w:rsidR="003E67DF" w:rsidRPr="00B607D7" w:rsidRDefault="003E67DF" w:rsidP="003E67DF">
      <w:pPr>
        <w:pStyle w:val="Sraopastraipa"/>
        <w:numPr>
          <w:ilvl w:val="2"/>
          <w:numId w:val="6"/>
        </w:numPr>
        <w:spacing w:line="280" w:lineRule="atLeast"/>
        <w:ind w:left="1276" w:hanging="709"/>
        <w:contextualSpacing w:val="0"/>
        <w:rPr>
          <w:lang w:eastAsia="lt-LT"/>
        </w:rPr>
      </w:pPr>
      <w:r w:rsidRPr="00B607D7">
        <w:rPr>
          <w:rFonts w:eastAsia="SimSun"/>
        </w:rPr>
        <w:t>per 3 (tris) kalendorines dienas nuo nenugalimos jėgos aplinkybių atsiradimo, pranešti apie jas kitai Šaliai ir, jeigu įmanoma, nurodyti numatomą šių aplinkybių pasibaigimo laiką;</w:t>
      </w:r>
    </w:p>
    <w:p w14:paraId="3CCA0CD8" w14:textId="77777777" w:rsidR="003E67DF" w:rsidRPr="00B607D7" w:rsidRDefault="003E67DF" w:rsidP="003E67DF">
      <w:pPr>
        <w:pStyle w:val="Sraopastraipa"/>
        <w:numPr>
          <w:ilvl w:val="2"/>
          <w:numId w:val="6"/>
        </w:numPr>
        <w:spacing w:line="280" w:lineRule="atLeast"/>
        <w:ind w:left="1276" w:hanging="709"/>
        <w:contextualSpacing w:val="0"/>
        <w:rPr>
          <w:lang w:eastAsia="lt-LT"/>
        </w:rPr>
      </w:pPr>
      <w:r w:rsidRPr="00B607D7">
        <w:rPr>
          <w:rFonts w:eastAsia="SimSun"/>
        </w:rPr>
        <w:t>per 7 (septynias) kalendorines dienas nuo nenugalimos jėgos aplinkybių atsiradimo, pateikti kitai Šaliai įrodymus, kurie patvirtintų, kad ji ėmėsi visų pagrįstų priemonių ir dėjo visas pastangas, kad sumažintų nuostolius ir neigiamas pasekmes;</w:t>
      </w:r>
    </w:p>
    <w:p w14:paraId="2E5B94E9" w14:textId="77777777" w:rsidR="003E67DF" w:rsidRPr="00B607D7" w:rsidRDefault="003E67DF" w:rsidP="003E67DF">
      <w:pPr>
        <w:pStyle w:val="Sraopastraipa"/>
        <w:numPr>
          <w:ilvl w:val="2"/>
          <w:numId w:val="6"/>
        </w:numPr>
        <w:spacing w:line="280" w:lineRule="atLeast"/>
        <w:ind w:left="1276" w:hanging="709"/>
        <w:contextualSpacing w:val="0"/>
        <w:rPr>
          <w:lang w:eastAsia="lt-LT"/>
        </w:rPr>
      </w:pPr>
      <w:r w:rsidRPr="00B607D7">
        <w:rPr>
          <w:rFonts w:eastAsia="SimSun"/>
        </w:rPr>
        <w:t>išnykus nenugalimos jėgos aplinkybėms, nedelsiant pranešti apie tai kitai Šaliai.</w:t>
      </w:r>
    </w:p>
    <w:p w14:paraId="0A6C6B57"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C5EA106" w14:textId="77777777" w:rsidR="003E67DF" w:rsidRDefault="003E67DF" w:rsidP="003E67DF">
      <w:pPr>
        <w:pStyle w:val="Sraopastraipa"/>
        <w:numPr>
          <w:ilvl w:val="1"/>
          <w:numId w:val="6"/>
        </w:numPr>
        <w:spacing w:line="280" w:lineRule="atLeast"/>
        <w:ind w:left="567" w:hanging="567"/>
        <w:contextualSpacing w:val="0"/>
        <w:rPr>
          <w:lang w:eastAsia="lt-LT"/>
        </w:rPr>
      </w:pPr>
      <w:r w:rsidRPr="00B607D7">
        <w:rPr>
          <w:lang w:eastAsia="lt-LT"/>
        </w:rPr>
        <w:t>Sutarties 6.7. punkte nurodytos aplinkybės nebus laikomos nenugalimos jėgos aplinkybėmis.</w:t>
      </w:r>
    </w:p>
    <w:p w14:paraId="55545AC4" w14:textId="77777777" w:rsidR="003E67DF" w:rsidRPr="00B607D7" w:rsidRDefault="003E67DF" w:rsidP="003E67DF">
      <w:pPr>
        <w:pStyle w:val="Sraopastraipa"/>
        <w:spacing w:line="280" w:lineRule="atLeast"/>
        <w:ind w:left="567"/>
        <w:contextualSpacing w:val="0"/>
        <w:rPr>
          <w:lang w:eastAsia="lt-LT"/>
        </w:rPr>
      </w:pPr>
    </w:p>
    <w:p w14:paraId="202AE726"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Sutarties galiojimas ir pasibaigimas</w:t>
      </w:r>
    </w:p>
    <w:p w14:paraId="28F25D65" w14:textId="77777777" w:rsidR="003E67DF" w:rsidRPr="00B607D7" w:rsidRDefault="003E67DF" w:rsidP="003E67DF">
      <w:pPr>
        <w:spacing w:line="280" w:lineRule="atLeast"/>
        <w:ind w:left="426" w:hanging="426"/>
        <w:rPr>
          <w:lang w:eastAsia="lt-LT"/>
        </w:rPr>
      </w:pPr>
    </w:p>
    <w:p w14:paraId="74F5B531" w14:textId="5C9468DD"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Ši Sutartis įsigalioja nuo to momento, kai ją pasirašo abi šalys. Sutartis pasirašoma kvalifikuotu elektroniniu parašu.</w:t>
      </w:r>
    </w:p>
    <w:p w14:paraId="11352046"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 xml:space="preserve">Sutartis galioja iki visiško pagal Sutartį prisiimtų prievolių įvykdymo arba iki Sutarties nutraukimo šioje Sutartyje ar galiojančiuose Lietuvos Respublikoje teisės aktuose nustatytais atvejais ir tvarka. </w:t>
      </w:r>
    </w:p>
    <w:p w14:paraId="3E23E07E"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1680B0F"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3" w:name="_Toc101154151"/>
      <w:bookmarkStart w:id="4" w:name="_Toc128196693"/>
      <w:bookmarkStart w:id="5" w:name="_Toc128470988"/>
    </w:p>
    <w:p w14:paraId="0F7CE44B"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 xml:space="preserve">Pirkėjas, raštu įspėjęs Pardavėją prieš 30 (trisdešimt) kalendorinių dienų, turi teisę nutraukti šią Sutartį ar sutartį, kuria keičiama ši Sutartis esant Lietuvos Respublikos pirkimų, atliekamų vandentvarkos, energetikos, transporto ar pašto paslaugų srities perkančiųjų subjektų, įstatymo 98 str. 1 dalyje nurodytiems pagrindams. </w:t>
      </w:r>
      <w:bookmarkEnd w:id="3"/>
      <w:bookmarkEnd w:id="4"/>
      <w:bookmarkEnd w:id="5"/>
    </w:p>
    <w:p w14:paraId="454EBA4F"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Sutarties pakeitimai ir papildymai</w:t>
      </w:r>
    </w:p>
    <w:p w14:paraId="784E3C5B" w14:textId="77777777" w:rsidR="003E67DF" w:rsidRPr="00B607D7" w:rsidRDefault="003E67DF" w:rsidP="003E67DF">
      <w:pPr>
        <w:spacing w:line="280" w:lineRule="atLeast"/>
        <w:ind w:left="426" w:hanging="426"/>
        <w:rPr>
          <w:lang w:eastAsia="lt-LT"/>
        </w:rPr>
      </w:pPr>
    </w:p>
    <w:p w14:paraId="6C6E5482"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161D819F" w14:textId="4BFB1546" w:rsidR="00F1251F" w:rsidRDefault="00F1251F" w:rsidP="00F1251F">
      <w:pPr>
        <w:pStyle w:val="Sraopastraipa"/>
        <w:numPr>
          <w:ilvl w:val="1"/>
          <w:numId w:val="6"/>
        </w:numPr>
        <w:spacing w:line="280" w:lineRule="atLeast"/>
        <w:ind w:left="567" w:hanging="567"/>
        <w:contextualSpacing w:val="0"/>
      </w:pPr>
      <w:r w:rsidRPr="00F1251F">
        <w:t xml:space="preserve">Pirkimo sutarties sąlygos sutarties galiojimo laiką negali būti keičiamos, išskyrus tokias pirkimo sutarties sąlygas, kurias pakeitus nebūtų pažeisti Lietuvos Respublikos Vyriausybės 2003-03-03 nutarimu Nr. 277 patvirtintų Įmonių, veikiančių energetikos srityje, energijos ar kuro, kurių reikia elektros ir šilumos energijai gaminti, pirkimų taisyklių 3 p. nustatyti principai ir tikslai. </w:t>
      </w:r>
    </w:p>
    <w:p w14:paraId="7A57D94D" w14:textId="77777777" w:rsidR="00367B78" w:rsidRPr="00F1251F" w:rsidRDefault="00367B78" w:rsidP="00367B78">
      <w:pPr>
        <w:pStyle w:val="Sraopastraipa"/>
        <w:spacing w:line="280" w:lineRule="atLeast"/>
        <w:ind w:left="567"/>
        <w:contextualSpacing w:val="0"/>
      </w:pPr>
    </w:p>
    <w:p w14:paraId="224EBBD5"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Taikytina teisė ir ginčų sprendimas</w:t>
      </w:r>
    </w:p>
    <w:p w14:paraId="41889892" w14:textId="77777777" w:rsidR="003E67DF" w:rsidRPr="00B607D7" w:rsidRDefault="003E67DF" w:rsidP="003E67DF">
      <w:pPr>
        <w:pStyle w:val="Sraopastraipa"/>
        <w:spacing w:line="280" w:lineRule="atLeast"/>
        <w:ind w:left="426" w:hanging="426"/>
        <w:contextualSpacing w:val="0"/>
        <w:rPr>
          <w:lang w:eastAsia="lt-LT"/>
        </w:rPr>
      </w:pPr>
    </w:p>
    <w:p w14:paraId="3051E9BD"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Sutarčiai ir santykiams tarp Šalių Sutarties atžvilgiu (įskaitant Sutarties sudarymo, galiojimo, negaliojimo, įgyvendinimo ir nutraukimo klausimus) taikomi Lietuvos Respublikos įstatymai ir ji aiškinama remiantis Lietuvos Respublikos įstatymais.</w:t>
      </w:r>
    </w:p>
    <w:p w14:paraId="5180C330"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Bet koks ginčas, nesutarimas ar reikalavimas, kylantis iš šios Sutarties ar susijęs su ja, jos pažeidimu, nutraukimu ar galiojimu, turi būti sprendžiamas tarp Šalių draugiškų derybų būdu.</w:t>
      </w:r>
    </w:p>
    <w:p w14:paraId="53CCE5DF"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Jeigu ginčo Šalims nepavyksta išspręsti draugiškų derybų keliu per 14 (keturiolika) kalendorinių dienų nuo tos dienos, kai viena Šalis įteikė kitai Šaliai prašymą išspręsti ginčą, toks ginčas bus sprendžiamas teisme pagal Pirkėjo buveinės vietą.</w:t>
      </w:r>
    </w:p>
    <w:p w14:paraId="769B8941" w14:textId="77777777" w:rsidR="003E67DF" w:rsidRPr="00B607D7" w:rsidRDefault="003E67DF" w:rsidP="003E67DF">
      <w:pPr>
        <w:pStyle w:val="Sraopastraipa"/>
        <w:numPr>
          <w:ilvl w:val="0"/>
          <w:numId w:val="6"/>
        </w:numPr>
        <w:spacing w:line="280" w:lineRule="atLeast"/>
        <w:ind w:left="426" w:hanging="426"/>
        <w:contextualSpacing w:val="0"/>
        <w:jc w:val="center"/>
        <w:rPr>
          <w:lang w:eastAsia="lt-LT"/>
        </w:rPr>
      </w:pPr>
      <w:r w:rsidRPr="00B607D7">
        <w:rPr>
          <w:b/>
        </w:rPr>
        <w:t>Baigiamosios nuostatos</w:t>
      </w:r>
    </w:p>
    <w:p w14:paraId="47ED7C5F" w14:textId="77777777" w:rsidR="003E67DF" w:rsidRPr="00B607D7" w:rsidRDefault="003E67DF" w:rsidP="003E67DF">
      <w:pPr>
        <w:spacing w:line="280" w:lineRule="atLeast"/>
        <w:ind w:left="426" w:hanging="426"/>
        <w:rPr>
          <w:lang w:eastAsia="lt-LT"/>
        </w:rPr>
      </w:pPr>
    </w:p>
    <w:p w14:paraId="7CC928CB"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Ši Sutartis atspindi galutinį Šalių susitarimą dėl šios Sutarties objekto ir panaikina visas ankstesnes Šalių sutartis, susitarimus ar susirašinėjimą dėl to paties objekto.</w:t>
      </w:r>
    </w:p>
    <w:p w14:paraId="4C2EDD3F" w14:textId="77777777" w:rsidR="003E67DF" w:rsidRPr="00B607D7" w:rsidRDefault="003E67DF" w:rsidP="003E67DF">
      <w:pPr>
        <w:pStyle w:val="Sraopastraipa"/>
        <w:numPr>
          <w:ilvl w:val="1"/>
          <w:numId w:val="6"/>
        </w:numPr>
        <w:spacing w:line="280" w:lineRule="atLeast"/>
        <w:ind w:left="567" w:hanging="567"/>
        <w:rPr>
          <w:lang w:eastAsia="lt-LT"/>
        </w:rPr>
      </w:pPr>
      <w:r w:rsidRPr="00B607D7">
        <w:rPr>
          <w:lang w:eastAsia="lt-LT"/>
        </w:rPr>
        <w:t>Šalis neturi teisės perduoti savo įsipareigojimų pagal šią Sutartį trečiajam asmeniui be raštiško kitos Šalies sutikimo.</w:t>
      </w:r>
    </w:p>
    <w:p w14:paraId="3CEA8A23" w14:textId="77777777" w:rsidR="003E67DF" w:rsidRPr="00B607D7" w:rsidRDefault="003E67DF" w:rsidP="003E67DF">
      <w:pPr>
        <w:pStyle w:val="Sraopastraipa"/>
        <w:numPr>
          <w:ilvl w:val="1"/>
          <w:numId w:val="6"/>
        </w:numPr>
        <w:spacing w:line="280" w:lineRule="atLeast"/>
        <w:ind w:left="567" w:hanging="567"/>
        <w:rPr>
          <w:lang w:eastAsia="lt-LT"/>
        </w:rPr>
      </w:pPr>
      <w:bookmarkStart w:id="6" w:name="_Hlk85529309"/>
      <w:r w:rsidRPr="00B607D7">
        <w:rPr>
          <w:lang w:eastAsia="lt-LT"/>
        </w:rPr>
        <w:t>Pirkėjas, siekdamas įsitikinti Pardavėjo veiklos skaidrumu ir teisėtumu, prieš pradedant bendradarbiavimą ar bendradarbiavimo eigoje, gali taikyti įvairias „Stropaus patikrinimo” patikros procedūras</w:t>
      </w:r>
      <w:bookmarkEnd w:id="6"/>
      <w:r w:rsidRPr="00B607D7">
        <w:rPr>
          <w:lang w:eastAsia="lt-LT"/>
        </w:rPr>
        <w:t>.</w:t>
      </w:r>
    </w:p>
    <w:p w14:paraId="0CC228CD"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0FA3E9E9"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Visi struktūrinių Sutarties dalių pavadinimai yra tik patogumui ir neturi įtakos Sutarties aiškinimui.</w:t>
      </w:r>
    </w:p>
    <w:p w14:paraId="1E515448"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Jei Šalis ilgą laiką nesinaudoja kuria nors savo teise pagal šią Sutartį, tai nereiškia ir negali būti aiškinama kaip tos teisės atsisakymas.</w:t>
      </w:r>
    </w:p>
    <w:p w14:paraId="311B1052"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Visi pagal šią Sutartį siunčiami pranešimai ir kita informacija turi būti parašyti lietuvių kalba ir pripažįstami tinkamai įteiktais, jei adresuoti Įgaliotam asmeniui.</w:t>
      </w:r>
    </w:p>
    <w:p w14:paraId="764DDC2C" w14:textId="77777777" w:rsidR="003E67DF" w:rsidRPr="00B607D7" w:rsidRDefault="003E67DF" w:rsidP="003E67DF">
      <w:pPr>
        <w:pStyle w:val="Sraopastraipa"/>
        <w:numPr>
          <w:ilvl w:val="1"/>
          <w:numId w:val="6"/>
        </w:numPr>
        <w:spacing w:line="280" w:lineRule="atLeast"/>
        <w:ind w:left="567" w:hanging="567"/>
        <w:contextualSpacing w:val="0"/>
        <w:rPr>
          <w:lang w:eastAsia="lt-LT"/>
        </w:rPr>
      </w:pPr>
      <w:r w:rsidRPr="00B607D7">
        <w:t>Ši Sutartis yra sudaryta lietuvių kalba. Jei Sutartis nebus pasirašoma kvalifikuotu elektroniniu parašu, Sutartis turi būti sudaroma 2 (dviem) egzemplioriais, kiekvienai Šaliai po vieną. Kiekvienas egzempliorius bus laikomas originalu ir turės vienodą teisinę galią.</w:t>
      </w:r>
    </w:p>
    <w:p w14:paraId="240481A4" w14:textId="77777777" w:rsidR="003E67DF" w:rsidRPr="00B607D7" w:rsidRDefault="003E67DF" w:rsidP="003E67DF">
      <w:pPr>
        <w:spacing w:line="280" w:lineRule="atLeast"/>
        <w:ind w:left="426" w:hanging="426"/>
        <w:rPr>
          <w:i/>
        </w:rPr>
      </w:pPr>
    </w:p>
    <w:p w14:paraId="5BEE3B94" w14:textId="77777777" w:rsidR="003E67DF" w:rsidRPr="00B607D7" w:rsidRDefault="003E67DF" w:rsidP="003E67DF">
      <w:pPr>
        <w:spacing w:line="280" w:lineRule="atLeast"/>
        <w:rPr>
          <w:i/>
        </w:rPr>
      </w:pPr>
      <w:r w:rsidRPr="00B607D7">
        <w:rPr>
          <w:i/>
        </w:rPr>
        <w:t>Šalys perskaitė šią Sutartį, suprato jos turinį ir pasekmes ir pasirašė šią Sutartį kaip jų valią ir ketinimus atitinkantį dokumentą.</w:t>
      </w:r>
    </w:p>
    <w:p w14:paraId="5CF5535D" w14:textId="77777777" w:rsidR="008D553F" w:rsidRPr="00B607D7" w:rsidRDefault="008D553F" w:rsidP="00B607D7">
      <w:pPr>
        <w:pStyle w:val="Sraopastraipa"/>
        <w:numPr>
          <w:ilvl w:val="0"/>
          <w:numId w:val="6"/>
        </w:numPr>
        <w:shd w:val="clear" w:color="auto" w:fill="FFFFFF"/>
        <w:spacing w:line="280" w:lineRule="atLeast"/>
        <w:ind w:left="426" w:hanging="426"/>
        <w:contextualSpacing w:val="0"/>
        <w:jc w:val="center"/>
      </w:pPr>
      <w:r w:rsidRPr="00B607D7">
        <w:rPr>
          <w:b/>
        </w:rPr>
        <w:t>Sutarties šalių rekvizitai ir parašai</w:t>
      </w:r>
    </w:p>
    <w:p w14:paraId="5CF5535E" w14:textId="77777777" w:rsidR="008D553F" w:rsidRPr="00B607D7" w:rsidRDefault="008D553F" w:rsidP="00B607D7">
      <w:pPr>
        <w:shd w:val="clear" w:color="auto" w:fill="FFFFFF"/>
        <w:spacing w:line="280" w:lineRule="atLeast"/>
        <w:ind w:left="426" w:hanging="426"/>
      </w:pPr>
    </w:p>
    <w:tbl>
      <w:tblPr>
        <w:tblW w:w="9923" w:type="dxa"/>
        <w:tblInd w:w="-34" w:type="dxa"/>
        <w:tblLayout w:type="fixed"/>
        <w:tblLook w:val="01E0" w:firstRow="1" w:lastRow="1" w:firstColumn="1" w:lastColumn="1" w:noHBand="0" w:noVBand="0"/>
      </w:tblPr>
      <w:tblGrid>
        <w:gridCol w:w="2410"/>
        <w:gridCol w:w="3898"/>
        <w:gridCol w:w="3615"/>
      </w:tblGrid>
      <w:tr w:rsidR="008D553F" w:rsidRPr="00B607D7" w14:paraId="5CF55363" w14:textId="77777777" w:rsidTr="00BC40F1">
        <w:tc>
          <w:tcPr>
            <w:tcW w:w="2410" w:type="dxa"/>
            <w:tcBorders>
              <w:bottom w:val="single" w:sz="4" w:space="0" w:color="auto"/>
              <w:right w:val="single" w:sz="4" w:space="0" w:color="auto"/>
            </w:tcBorders>
          </w:tcPr>
          <w:p w14:paraId="5CF5535F" w14:textId="77777777" w:rsidR="008D553F" w:rsidRPr="00B607D7" w:rsidRDefault="008D553F" w:rsidP="00B607D7">
            <w:pPr>
              <w:spacing w:line="280" w:lineRule="atLeast"/>
              <w:ind w:left="426" w:hanging="426"/>
            </w:pPr>
          </w:p>
        </w:tc>
        <w:tc>
          <w:tcPr>
            <w:tcW w:w="3898" w:type="dxa"/>
            <w:tcBorders>
              <w:top w:val="single" w:sz="4" w:space="0" w:color="auto"/>
              <w:bottom w:val="single" w:sz="4" w:space="0" w:color="auto"/>
              <w:right w:val="single" w:sz="4" w:space="0" w:color="auto"/>
            </w:tcBorders>
          </w:tcPr>
          <w:p w14:paraId="5CF55360" w14:textId="77777777" w:rsidR="008D553F" w:rsidRPr="00B607D7" w:rsidRDefault="008D553F" w:rsidP="00B607D7">
            <w:pPr>
              <w:spacing w:line="280" w:lineRule="atLeast"/>
              <w:ind w:left="426" w:hanging="426"/>
              <w:rPr>
                <w:b/>
              </w:rPr>
            </w:pPr>
            <w:r w:rsidRPr="00B607D7">
              <w:rPr>
                <w:b/>
              </w:rPr>
              <w:t>Pirkėjas:</w:t>
            </w:r>
          </w:p>
        </w:tc>
        <w:tc>
          <w:tcPr>
            <w:tcW w:w="3615" w:type="dxa"/>
            <w:tcBorders>
              <w:top w:val="single" w:sz="4" w:space="0" w:color="auto"/>
              <w:left w:val="single" w:sz="4" w:space="0" w:color="auto"/>
              <w:bottom w:val="single" w:sz="4" w:space="0" w:color="auto"/>
              <w:right w:val="single" w:sz="4" w:space="0" w:color="auto"/>
            </w:tcBorders>
          </w:tcPr>
          <w:p w14:paraId="5CF55361" w14:textId="77777777" w:rsidR="008D553F" w:rsidRPr="00B607D7" w:rsidRDefault="008D553F" w:rsidP="00B607D7">
            <w:pPr>
              <w:spacing w:line="280" w:lineRule="atLeast"/>
              <w:ind w:left="426" w:hanging="426"/>
              <w:rPr>
                <w:b/>
              </w:rPr>
            </w:pPr>
            <w:r w:rsidRPr="00B607D7">
              <w:rPr>
                <w:b/>
              </w:rPr>
              <w:t>Pardavėjas:</w:t>
            </w:r>
          </w:p>
          <w:p w14:paraId="5CF55362" w14:textId="77777777" w:rsidR="008D553F" w:rsidRPr="00B607D7" w:rsidRDefault="008D553F" w:rsidP="00B607D7">
            <w:pPr>
              <w:spacing w:line="280" w:lineRule="atLeast"/>
              <w:ind w:left="426" w:hanging="426"/>
              <w:rPr>
                <w:b/>
              </w:rPr>
            </w:pPr>
          </w:p>
        </w:tc>
      </w:tr>
      <w:tr w:rsidR="008D553F" w:rsidRPr="00B607D7" w14:paraId="5CF55367" w14:textId="77777777" w:rsidTr="00BC40F1">
        <w:tc>
          <w:tcPr>
            <w:tcW w:w="2410" w:type="dxa"/>
            <w:tcBorders>
              <w:top w:val="single" w:sz="4" w:space="0" w:color="auto"/>
              <w:left w:val="single" w:sz="4" w:space="0" w:color="auto"/>
              <w:bottom w:val="single" w:sz="4" w:space="0" w:color="auto"/>
              <w:right w:val="single" w:sz="4" w:space="0" w:color="auto"/>
            </w:tcBorders>
          </w:tcPr>
          <w:p w14:paraId="5CF55364" w14:textId="77777777" w:rsidR="008D553F" w:rsidRPr="00B607D7" w:rsidRDefault="008D553F" w:rsidP="00B607D7">
            <w:pPr>
              <w:spacing w:line="280" w:lineRule="atLeast"/>
              <w:ind w:left="426" w:hanging="426"/>
            </w:pPr>
            <w:r w:rsidRPr="00B607D7">
              <w:t>pavadinimas:</w:t>
            </w:r>
          </w:p>
        </w:tc>
        <w:tc>
          <w:tcPr>
            <w:tcW w:w="3898" w:type="dxa"/>
            <w:tcBorders>
              <w:top w:val="single" w:sz="4" w:space="0" w:color="auto"/>
              <w:left w:val="single" w:sz="4" w:space="0" w:color="auto"/>
              <w:bottom w:val="single" w:sz="4" w:space="0" w:color="auto"/>
              <w:right w:val="single" w:sz="4" w:space="0" w:color="auto"/>
            </w:tcBorders>
          </w:tcPr>
          <w:p w14:paraId="5CF55365" w14:textId="397AB9C6" w:rsidR="008D553F" w:rsidRPr="00B607D7" w:rsidRDefault="008D553F" w:rsidP="00B607D7">
            <w:pPr>
              <w:spacing w:line="280" w:lineRule="atLeast"/>
              <w:ind w:left="426" w:hanging="426"/>
              <w:rPr>
                <w:b/>
              </w:rPr>
            </w:pPr>
          </w:p>
        </w:tc>
        <w:tc>
          <w:tcPr>
            <w:tcW w:w="3615" w:type="dxa"/>
            <w:tcBorders>
              <w:top w:val="single" w:sz="4" w:space="0" w:color="auto"/>
              <w:left w:val="single" w:sz="4" w:space="0" w:color="auto"/>
              <w:bottom w:val="single" w:sz="4" w:space="0" w:color="auto"/>
              <w:right w:val="single" w:sz="4" w:space="0" w:color="auto"/>
            </w:tcBorders>
            <w:vAlign w:val="center"/>
          </w:tcPr>
          <w:p w14:paraId="5CF55366" w14:textId="67E43965" w:rsidR="008D553F" w:rsidRPr="00B607D7" w:rsidRDefault="008D553F" w:rsidP="00B607D7">
            <w:pPr>
              <w:spacing w:line="280" w:lineRule="atLeast"/>
              <w:ind w:left="426" w:hanging="426"/>
              <w:rPr>
                <w:b/>
              </w:rPr>
            </w:pPr>
          </w:p>
        </w:tc>
      </w:tr>
      <w:tr w:rsidR="008D553F" w:rsidRPr="00B607D7" w14:paraId="5CF5536B" w14:textId="77777777" w:rsidTr="00BC40F1">
        <w:tc>
          <w:tcPr>
            <w:tcW w:w="2410" w:type="dxa"/>
            <w:tcBorders>
              <w:top w:val="single" w:sz="4" w:space="0" w:color="auto"/>
              <w:left w:val="single" w:sz="4" w:space="0" w:color="auto"/>
              <w:bottom w:val="single" w:sz="4" w:space="0" w:color="auto"/>
              <w:right w:val="single" w:sz="4" w:space="0" w:color="auto"/>
            </w:tcBorders>
          </w:tcPr>
          <w:p w14:paraId="5CF55368" w14:textId="77777777" w:rsidR="008D553F" w:rsidRPr="00B607D7" w:rsidRDefault="008D553F" w:rsidP="00B607D7">
            <w:pPr>
              <w:spacing w:line="280" w:lineRule="atLeast"/>
              <w:ind w:left="30" w:hanging="30"/>
            </w:pPr>
            <w:r w:rsidRPr="00B607D7">
              <w:t>adresas:</w:t>
            </w:r>
          </w:p>
        </w:tc>
        <w:tc>
          <w:tcPr>
            <w:tcW w:w="3898" w:type="dxa"/>
            <w:tcBorders>
              <w:top w:val="single" w:sz="4" w:space="0" w:color="auto"/>
              <w:left w:val="single" w:sz="4" w:space="0" w:color="auto"/>
              <w:bottom w:val="single" w:sz="4" w:space="0" w:color="auto"/>
              <w:right w:val="single" w:sz="4" w:space="0" w:color="auto"/>
            </w:tcBorders>
          </w:tcPr>
          <w:p w14:paraId="5CF55369" w14:textId="0AF4D8A2"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6A" w14:textId="3435B1DA" w:rsidR="008D553F" w:rsidRPr="00B607D7" w:rsidRDefault="008D553F" w:rsidP="00B607D7">
            <w:pPr>
              <w:spacing w:line="280" w:lineRule="atLeast"/>
              <w:ind w:left="426" w:hanging="426"/>
            </w:pPr>
          </w:p>
        </w:tc>
      </w:tr>
      <w:tr w:rsidR="008D553F" w:rsidRPr="00B607D7" w14:paraId="5CF55374" w14:textId="77777777" w:rsidTr="00BC40F1">
        <w:tc>
          <w:tcPr>
            <w:tcW w:w="2410" w:type="dxa"/>
            <w:tcBorders>
              <w:top w:val="single" w:sz="4" w:space="0" w:color="auto"/>
              <w:left w:val="single" w:sz="4" w:space="0" w:color="auto"/>
              <w:bottom w:val="single" w:sz="4" w:space="0" w:color="auto"/>
              <w:right w:val="single" w:sz="4" w:space="0" w:color="auto"/>
            </w:tcBorders>
          </w:tcPr>
          <w:p w14:paraId="5CF55370" w14:textId="77777777" w:rsidR="008D553F" w:rsidRPr="00B607D7" w:rsidRDefault="008D553F" w:rsidP="00B607D7">
            <w:pPr>
              <w:spacing w:line="280" w:lineRule="atLeast"/>
              <w:ind w:left="30" w:hanging="30"/>
              <w:jc w:val="left"/>
            </w:pPr>
            <w:r w:rsidRPr="00B607D7">
              <w:t>juridinio asmens kodas:</w:t>
            </w:r>
          </w:p>
        </w:tc>
        <w:tc>
          <w:tcPr>
            <w:tcW w:w="3898" w:type="dxa"/>
            <w:tcBorders>
              <w:top w:val="single" w:sz="4" w:space="0" w:color="auto"/>
              <w:left w:val="single" w:sz="4" w:space="0" w:color="auto"/>
              <w:bottom w:val="single" w:sz="4" w:space="0" w:color="auto"/>
              <w:right w:val="single" w:sz="4" w:space="0" w:color="auto"/>
            </w:tcBorders>
          </w:tcPr>
          <w:p w14:paraId="5CF55372" w14:textId="77A24F76"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73" w14:textId="6E27698F" w:rsidR="008D553F" w:rsidRPr="00B607D7" w:rsidRDefault="008D553F" w:rsidP="00B607D7">
            <w:pPr>
              <w:spacing w:line="280" w:lineRule="atLeast"/>
              <w:ind w:left="426" w:hanging="426"/>
            </w:pPr>
          </w:p>
        </w:tc>
      </w:tr>
      <w:tr w:rsidR="008D553F" w:rsidRPr="00B607D7" w14:paraId="5CF55378" w14:textId="77777777" w:rsidTr="00BC40F1">
        <w:tc>
          <w:tcPr>
            <w:tcW w:w="2410" w:type="dxa"/>
            <w:tcBorders>
              <w:top w:val="single" w:sz="4" w:space="0" w:color="auto"/>
              <w:left w:val="single" w:sz="4" w:space="0" w:color="auto"/>
              <w:bottom w:val="single" w:sz="4" w:space="0" w:color="auto"/>
              <w:right w:val="single" w:sz="4" w:space="0" w:color="auto"/>
            </w:tcBorders>
          </w:tcPr>
          <w:p w14:paraId="5CF55375" w14:textId="77777777" w:rsidR="008D553F" w:rsidRPr="00B607D7" w:rsidRDefault="008D553F" w:rsidP="00B607D7">
            <w:pPr>
              <w:spacing w:line="280" w:lineRule="atLeast"/>
              <w:ind w:left="30" w:hanging="30"/>
            </w:pPr>
            <w:r w:rsidRPr="00B607D7">
              <w:t>PVM mokėtojo kodas:</w:t>
            </w:r>
          </w:p>
        </w:tc>
        <w:tc>
          <w:tcPr>
            <w:tcW w:w="3898" w:type="dxa"/>
            <w:tcBorders>
              <w:top w:val="single" w:sz="4" w:space="0" w:color="auto"/>
              <w:left w:val="single" w:sz="4" w:space="0" w:color="auto"/>
              <w:bottom w:val="single" w:sz="4" w:space="0" w:color="auto"/>
              <w:right w:val="single" w:sz="4" w:space="0" w:color="auto"/>
            </w:tcBorders>
          </w:tcPr>
          <w:p w14:paraId="5CF55376" w14:textId="33C782C2"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77" w14:textId="28CF4CF1" w:rsidR="008D553F" w:rsidRPr="00B607D7" w:rsidRDefault="008D553F" w:rsidP="00B607D7">
            <w:pPr>
              <w:spacing w:line="280" w:lineRule="atLeast"/>
              <w:ind w:left="426" w:hanging="426"/>
            </w:pPr>
          </w:p>
        </w:tc>
      </w:tr>
      <w:tr w:rsidR="008D553F" w:rsidRPr="00B607D7" w14:paraId="5CF5537C" w14:textId="77777777" w:rsidTr="00BC40F1">
        <w:tc>
          <w:tcPr>
            <w:tcW w:w="2410" w:type="dxa"/>
            <w:tcBorders>
              <w:top w:val="single" w:sz="4" w:space="0" w:color="auto"/>
              <w:left w:val="single" w:sz="4" w:space="0" w:color="auto"/>
              <w:bottom w:val="single" w:sz="4" w:space="0" w:color="auto"/>
              <w:right w:val="single" w:sz="4" w:space="0" w:color="auto"/>
            </w:tcBorders>
          </w:tcPr>
          <w:p w14:paraId="5CF55379" w14:textId="77777777" w:rsidR="008D553F" w:rsidRPr="00B607D7" w:rsidRDefault="008D553F" w:rsidP="00B607D7">
            <w:pPr>
              <w:spacing w:line="280" w:lineRule="atLeast"/>
              <w:ind w:left="30" w:hanging="30"/>
            </w:pPr>
            <w:r w:rsidRPr="00B607D7">
              <w:t>telefonas:</w:t>
            </w:r>
          </w:p>
        </w:tc>
        <w:tc>
          <w:tcPr>
            <w:tcW w:w="3898" w:type="dxa"/>
            <w:tcBorders>
              <w:top w:val="single" w:sz="4" w:space="0" w:color="auto"/>
              <w:left w:val="single" w:sz="4" w:space="0" w:color="auto"/>
              <w:bottom w:val="single" w:sz="4" w:space="0" w:color="auto"/>
              <w:right w:val="single" w:sz="4" w:space="0" w:color="auto"/>
            </w:tcBorders>
          </w:tcPr>
          <w:p w14:paraId="5CF5537A" w14:textId="1FE446AA"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7B" w14:textId="07F011B7" w:rsidR="008D553F" w:rsidRPr="00B607D7" w:rsidRDefault="008D553F" w:rsidP="00B607D7">
            <w:pPr>
              <w:spacing w:line="280" w:lineRule="atLeast"/>
              <w:ind w:left="426" w:hanging="426"/>
            </w:pPr>
          </w:p>
        </w:tc>
      </w:tr>
      <w:tr w:rsidR="008D553F" w:rsidRPr="00B607D7" w14:paraId="5CF55384" w14:textId="77777777" w:rsidTr="00BC40F1">
        <w:tc>
          <w:tcPr>
            <w:tcW w:w="2410" w:type="dxa"/>
            <w:tcBorders>
              <w:top w:val="single" w:sz="4" w:space="0" w:color="auto"/>
              <w:left w:val="single" w:sz="4" w:space="0" w:color="auto"/>
              <w:bottom w:val="single" w:sz="4" w:space="0" w:color="auto"/>
              <w:right w:val="single" w:sz="4" w:space="0" w:color="auto"/>
            </w:tcBorders>
          </w:tcPr>
          <w:p w14:paraId="5CF55381" w14:textId="77777777" w:rsidR="008D553F" w:rsidRPr="00B607D7" w:rsidRDefault="008D553F" w:rsidP="00B607D7">
            <w:pPr>
              <w:spacing w:line="280" w:lineRule="atLeast"/>
              <w:ind w:left="30" w:hanging="30"/>
            </w:pPr>
            <w:r w:rsidRPr="00B607D7">
              <w:t xml:space="preserve">el. paštas: </w:t>
            </w:r>
          </w:p>
        </w:tc>
        <w:tc>
          <w:tcPr>
            <w:tcW w:w="3898" w:type="dxa"/>
            <w:tcBorders>
              <w:top w:val="single" w:sz="4" w:space="0" w:color="auto"/>
              <w:left w:val="single" w:sz="4" w:space="0" w:color="auto"/>
              <w:bottom w:val="single" w:sz="4" w:space="0" w:color="auto"/>
              <w:right w:val="single" w:sz="4" w:space="0" w:color="auto"/>
            </w:tcBorders>
          </w:tcPr>
          <w:p w14:paraId="5CF55382" w14:textId="71961B6B"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3" w14:textId="1377AF8B" w:rsidR="008D553F" w:rsidRPr="00B607D7" w:rsidRDefault="008D553F" w:rsidP="00B607D7">
            <w:pPr>
              <w:spacing w:line="280" w:lineRule="atLeast"/>
              <w:ind w:left="426" w:hanging="426"/>
            </w:pPr>
          </w:p>
        </w:tc>
      </w:tr>
      <w:tr w:rsidR="008D553F" w:rsidRPr="00B607D7" w14:paraId="5CF55388" w14:textId="77777777" w:rsidTr="00BC40F1">
        <w:tc>
          <w:tcPr>
            <w:tcW w:w="2410" w:type="dxa"/>
            <w:tcBorders>
              <w:top w:val="single" w:sz="4" w:space="0" w:color="auto"/>
              <w:left w:val="single" w:sz="4" w:space="0" w:color="auto"/>
              <w:bottom w:val="single" w:sz="4" w:space="0" w:color="auto"/>
              <w:right w:val="single" w:sz="4" w:space="0" w:color="auto"/>
            </w:tcBorders>
          </w:tcPr>
          <w:p w14:paraId="5CF55385" w14:textId="77777777" w:rsidR="008D553F" w:rsidRPr="00B607D7" w:rsidRDefault="008D553F" w:rsidP="00B607D7">
            <w:pPr>
              <w:spacing w:line="280" w:lineRule="atLeast"/>
              <w:ind w:left="30" w:hanging="30"/>
            </w:pPr>
            <w:proofErr w:type="spellStart"/>
            <w:r w:rsidRPr="00B607D7">
              <w:t>a.s</w:t>
            </w:r>
            <w:proofErr w:type="spellEnd"/>
            <w:r w:rsidRPr="00B607D7">
              <w:t>. Nr.:</w:t>
            </w:r>
          </w:p>
        </w:tc>
        <w:tc>
          <w:tcPr>
            <w:tcW w:w="3898" w:type="dxa"/>
            <w:tcBorders>
              <w:top w:val="single" w:sz="4" w:space="0" w:color="auto"/>
              <w:left w:val="single" w:sz="4" w:space="0" w:color="auto"/>
              <w:bottom w:val="single" w:sz="4" w:space="0" w:color="auto"/>
              <w:right w:val="single" w:sz="4" w:space="0" w:color="auto"/>
            </w:tcBorders>
          </w:tcPr>
          <w:p w14:paraId="5CF55386" w14:textId="69070AB8"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7" w14:textId="26A6D35B" w:rsidR="008D553F" w:rsidRPr="00B607D7" w:rsidRDefault="008D553F" w:rsidP="00B607D7">
            <w:pPr>
              <w:spacing w:line="280" w:lineRule="atLeast"/>
              <w:ind w:left="426" w:hanging="426"/>
            </w:pPr>
          </w:p>
        </w:tc>
      </w:tr>
      <w:tr w:rsidR="008D553F" w:rsidRPr="00B607D7" w14:paraId="5CF5538C" w14:textId="77777777" w:rsidTr="00BC40F1">
        <w:tc>
          <w:tcPr>
            <w:tcW w:w="2410" w:type="dxa"/>
            <w:tcBorders>
              <w:top w:val="single" w:sz="4" w:space="0" w:color="auto"/>
              <w:left w:val="single" w:sz="4" w:space="0" w:color="auto"/>
              <w:bottom w:val="single" w:sz="4" w:space="0" w:color="auto"/>
              <w:right w:val="single" w:sz="4" w:space="0" w:color="auto"/>
            </w:tcBorders>
          </w:tcPr>
          <w:p w14:paraId="5CF55389" w14:textId="77777777" w:rsidR="008D553F" w:rsidRPr="00B607D7" w:rsidRDefault="008D553F" w:rsidP="00B607D7">
            <w:pPr>
              <w:spacing w:line="280" w:lineRule="atLeast"/>
              <w:ind w:left="30" w:hanging="30"/>
            </w:pPr>
            <w:r w:rsidRPr="00B607D7">
              <w:t>bankas:</w:t>
            </w:r>
          </w:p>
        </w:tc>
        <w:tc>
          <w:tcPr>
            <w:tcW w:w="3898" w:type="dxa"/>
            <w:tcBorders>
              <w:top w:val="single" w:sz="4" w:space="0" w:color="auto"/>
              <w:left w:val="single" w:sz="4" w:space="0" w:color="auto"/>
              <w:bottom w:val="single" w:sz="4" w:space="0" w:color="auto"/>
              <w:right w:val="single" w:sz="4" w:space="0" w:color="auto"/>
            </w:tcBorders>
          </w:tcPr>
          <w:p w14:paraId="5CF5538A" w14:textId="1C1F8F33"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B" w14:textId="4E332BAE" w:rsidR="008D553F" w:rsidRPr="00B607D7" w:rsidRDefault="008D553F" w:rsidP="00B607D7">
            <w:pPr>
              <w:spacing w:line="280" w:lineRule="atLeast"/>
              <w:ind w:left="426" w:hanging="426"/>
            </w:pPr>
          </w:p>
        </w:tc>
      </w:tr>
      <w:tr w:rsidR="008D553F" w:rsidRPr="00B607D7" w14:paraId="5CF55390" w14:textId="77777777" w:rsidTr="00BC40F1">
        <w:tc>
          <w:tcPr>
            <w:tcW w:w="2410" w:type="dxa"/>
            <w:tcBorders>
              <w:top w:val="single" w:sz="4" w:space="0" w:color="auto"/>
              <w:left w:val="single" w:sz="4" w:space="0" w:color="auto"/>
              <w:bottom w:val="single" w:sz="4" w:space="0" w:color="auto"/>
              <w:right w:val="single" w:sz="4" w:space="0" w:color="auto"/>
            </w:tcBorders>
          </w:tcPr>
          <w:p w14:paraId="5CF5538D" w14:textId="77777777" w:rsidR="008D553F" w:rsidRPr="00B607D7" w:rsidRDefault="008D553F" w:rsidP="00B607D7">
            <w:pPr>
              <w:spacing w:line="280" w:lineRule="atLeast"/>
              <w:ind w:left="30" w:hanging="30"/>
            </w:pPr>
            <w:r w:rsidRPr="00B607D7">
              <w:t>banko kodas:</w:t>
            </w:r>
          </w:p>
        </w:tc>
        <w:tc>
          <w:tcPr>
            <w:tcW w:w="3898" w:type="dxa"/>
            <w:tcBorders>
              <w:top w:val="single" w:sz="4" w:space="0" w:color="auto"/>
              <w:left w:val="single" w:sz="4" w:space="0" w:color="auto"/>
              <w:bottom w:val="single" w:sz="4" w:space="0" w:color="auto"/>
              <w:right w:val="single" w:sz="4" w:space="0" w:color="auto"/>
            </w:tcBorders>
          </w:tcPr>
          <w:p w14:paraId="5CF5538E" w14:textId="0B3F7B7E" w:rsidR="008D553F" w:rsidRPr="00B607D7" w:rsidRDefault="008D553F" w:rsidP="00B607D7">
            <w:pPr>
              <w:spacing w:line="280" w:lineRule="atLeast"/>
              <w:ind w:left="426" w:hanging="426"/>
              <w:rPr>
                <w:bCs/>
              </w:rPr>
            </w:pPr>
          </w:p>
        </w:tc>
        <w:tc>
          <w:tcPr>
            <w:tcW w:w="3615" w:type="dxa"/>
            <w:tcBorders>
              <w:top w:val="single" w:sz="4" w:space="0" w:color="auto"/>
              <w:left w:val="single" w:sz="4" w:space="0" w:color="auto"/>
              <w:bottom w:val="single" w:sz="4" w:space="0" w:color="auto"/>
              <w:right w:val="single" w:sz="4" w:space="0" w:color="auto"/>
            </w:tcBorders>
          </w:tcPr>
          <w:p w14:paraId="5CF5538F" w14:textId="01C55AF8" w:rsidR="008D553F" w:rsidRPr="00B607D7" w:rsidRDefault="008D553F" w:rsidP="00B607D7">
            <w:pPr>
              <w:spacing w:line="280" w:lineRule="atLeast"/>
              <w:ind w:left="426" w:hanging="426"/>
            </w:pPr>
          </w:p>
        </w:tc>
      </w:tr>
    </w:tbl>
    <w:p w14:paraId="5CF553ED" w14:textId="77777777" w:rsidR="00D37CE2" w:rsidRPr="00B607D7" w:rsidRDefault="00D37CE2" w:rsidP="00440331">
      <w:pPr>
        <w:spacing w:line="280" w:lineRule="atLeast"/>
      </w:pPr>
    </w:p>
    <w:sectPr w:rsidR="00D37CE2" w:rsidRPr="00B607D7" w:rsidSect="00E96DA2">
      <w:headerReference w:type="default" r:id="rId12"/>
      <w:footerReference w:type="default" r:id="rId13"/>
      <w:pgSz w:w="11906" w:h="16838"/>
      <w:pgMar w:top="1134" w:right="566"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D565" w14:textId="77777777" w:rsidR="00A96AF6" w:rsidRDefault="00A96AF6">
      <w:pPr>
        <w:spacing w:line="240" w:lineRule="auto"/>
      </w:pPr>
      <w:r>
        <w:separator/>
      </w:r>
    </w:p>
  </w:endnote>
  <w:endnote w:type="continuationSeparator" w:id="0">
    <w:p w14:paraId="51A1D091" w14:textId="77777777" w:rsidR="00A96AF6" w:rsidRDefault="00A96AF6">
      <w:pPr>
        <w:spacing w:line="240" w:lineRule="auto"/>
      </w:pPr>
      <w:r>
        <w:continuationSeparator/>
      </w:r>
    </w:p>
  </w:endnote>
  <w:endnote w:type="continuationNotice" w:id="1">
    <w:p w14:paraId="59BA314D" w14:textId="77777777" w:rsidR="00A96AF6" w:rsidRDefault="00A96A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53F2" w14:textId="77777777" w:rsidR="00A02C39" w:rsidRDefault="008D553F">
    <w:pPr>
      <w:pStyle w:val="Porat"/>
      <w:jc w:val="right"/>
    </w:pPr>
    <w:r>
      <w:fldChar w:fldCharType="begin"/>
    </w:r>
    <w:r>
      <w:instrText>PAGE   \* MERGEFORMAT</w:instrText>
    </w:r>
    <w:r>
      <w:fldChar w:fldCharType="separate"/>
    </w:r>
    <w:r w:rsidR="00F67A5B">
      <w:rPr>
        <w:noProof/>
      </w:rPr>
      <w:t>6</w:t>
    </w:r>
    <w:r>
      <w:rPr>
        <w:noProof/>
      </w:rPr>
      <w:fldChar w:fldCharType="end"/>
    </w:r>
  </w:p>
  <w:p w14:paraId="5CF553F3" w14:textId="77777777" w:rsidR="00A02C39" w:rsidRDefault="00A02C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28301" w14:textId="77777777" w:rsidR="00A96AF6" w:rsidRDefault="00A96AF6">
      <w:pPr>
        <w:spacing w:line="240" w:lineRule="auto"/>
      </w:pPr>
      <w:r>
        <w:separator/>
      </w:r>
    </w:p>
  </w:footnote>
  <w:footnote w:type="continuationSeparator" w:id="0">
    <w:p w14:paraId="4A6D62C2" w14:textId="77777777" w:rsidR="00A96AF6" w:rsidRDefault="00A96AF6">
      <w:pPr>
        <w:spacing w:line="240" w:lineRule="auto"/>
      </w:pPr>
      <w:r>
        <w:continuationSeparator/>
      </w:r>
    </w:p>
  </w:footnote>
  <w:footnote w:type="continuationNotice" w:id="1">
    <w:p w14:paraId="00D42BE5" w14:textId="77777777" w:rsidR="00A96AF6" w:rsidRDefault="00A96A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D54C" w14:textId="77777777" w:rsidR="00B0754B" w:rsidRPr="00B0754B" w:rsidRDefault="00B0754B" w:rsidP="00B0754B">
    <w:pPr>
      <w:tabs>
        <w:tab w:val="center" w:pos="4819"/>
        <w:tab w:val="right" w:pos="9638"/>
      </w:tabs>
      <w:spacing w:line="240" w:lineRule="auto"/>
      <w:jc w:val="right"/>
      <w:rPr>
        <w:rFonts w:ascii="Arial Narrow" w:hAnsi="Arial Narrow"/>
        <w:i/>
        <w:iCs/>
        <w:sz w:val="20"/>
        <w:szCs w:val="20"/>
      </w:rPr>
    </w:pPr>
    <w:bookmarkStart w:id="7" w:name="_Hlk506811031"/>
    <w:r w:rsidRPr="00B0754B">
      <w:rPr>
        <w:rFonts w:ascii="Arial Narrow" w:hAnsi="Arial Narrow"/>
        <w:i/>
        <w:iCs/>
        <w:sz w:val="20"/>
        <w:szCs w:val="20"/>
      </w:rPr>
      <w:t xml:space="preserve">UAB „Palangos šilumos tinklai“ </w:t>
    </w:r>
  </w:p>
  <w:p w14:paraId="3DE1B082" w14:textId="77777777" w:rsidR="00B0754B" w:rsidRPr="00B0754B" w:rsidRDefault="00B0754B" w:rsidP="00B0754B">
    <w:pPr>
      <w:tabs>
        <w:tab w:val="center" w:pos="4819"/>
        <w:tab w:val="right" w:pos="9638"/>
      </w:tabs>
      <w:spacing w:line="240" w:lineRule="auto"/>
      <w:jc w:val="right"/>
      <w:rPr>
        <w:rFonts w:ascii="Arial Narrow" w:hAnsi="Arial Narrow"/>
        <w:i/>
        <w:iCs/>
        <w:sz w:val="20"/>
        <w:szCs w:val="20"/>
      </w:rPr>
    </w:pPr>
    <w:r w:rsidRPr="00B0754B">
      <w:rPr>
        <w:rFonts w:ascii="Arial Narrow" w:hAnsi="Arial Narrow"/>
        <w:i/>
        <w:iCs/>
        <w:sz w:val="20"/>
        <w:szCs w:val="20"/>
      </w:rPr>
      <w:t xml:space="preserve">atviro konkurso pirkimo sąlygų </w:t>
    </w:r>
  </w:p>
  <w:p w14:paraId="163D3449" w14:textId="256E021C" w:rsidR="00B0754B" w:rsidRPr="00B0754B" w:rsidRDefault="00B0754B" w:rsidP="00B0754B">
    <w:pPr>
      <w:tabs>
        <w:tab w:val="center" w:pos="4819"/>
        <w:tab w:val="right" w:pos="9638"/>
      </w:tabs>
      <w:spacing w:line="240" w:lineRule="auto"/>
      <w:jc w:val="right"/>
      <w:rPr>
        <w:rFonts w:ascii="Arial Narrow" w:hAnsi="Arial Narrow"/>
        <w:i/>
        <w:iCs/>
        <w:sz w:val="20"/>
        <w:szCs w:val="20"/>
      </w:rPr>
    </w:pPr>
    <w:r>
      <w:rPr>
        <w:rFonts w:ascii="Arial Narrow" w:hAnsi="Arial Narrow"/>
        <w:i/>
        <w:iCs/>
        <w:sz w:val="20"/>
        <w:szCs w:val="20"/>
      </w:rPr>
      <w:t>3</w:t>
    </w:r>
    <w:r w:rsidRPr="00B0754B">
      <w:rPr>
        <w:rFonts w:ascii="Arial Narrow" w:hAnsi="Arial Narrow"/>
        <w:i/>
        <w:iCs/>
        <w:sz w:val="20"/>
        <w:szCs w:val="20"/>
      </w:rPr>
      <w:t xml:space="preserve"> priedas</w:t>
    </w:r>
    <w:bookmarkEnd w:id="7"/>
  </w:p>
  <w:p w14:paraId="59A82DCE" w14:textId="77777777" w:rsidR="00B0754B" w:rsidRDefault="00B075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B1A"/>
    <w:multiLevelType w:val="hybridMultilevel"/>
    <w:tmpl w:val="2B6667D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1CEE7C65"/>
    <w:multiLevelType w:val="multilevel"/>
    <w:tmpl w:val="11F65EC0"/>
    <w:lvl w:ilvl="0">
      <w:start w:val="2"/>
      <w:numFmt w:val="decimal"/>
      <w:lvlText w:val="%1."/>
      <w:lvlJc w:val="left"/>
      <w:pPr>
        <w:ind w:left="360" w:hanging="360"/>
      </w:pPr>
      <w:rPr>
        <w:rFonts w:hint="default"/>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25486A88"/>
    <w:multiLevelType w:val="multilevel"/>
    <w:tmpl w:val="434AE16E"/>
    <w:lvl w:ilvl="0">
      <w:start w:val="1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4217C6"/>
    <w:multiLevelType w:val="multilevel"/>
    <w:tmpl w:val="CFCA1584"/>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15:restartNumberingAfterBreak="0">
    <w:nsid w:val="4D3F2885"/>
    <w:multiLevelType w:val="multilevel"/>
    <w:tmpl w:val="10DE6B7A"/>
    <w:lvl w:ilvl="0">
      <w:start w:val="1"/>
      <w:numFmt w:val="decimal"/>
      <w:pStyle w:val="Num1"/>
      <w:lvlText w:val="%1."/>
      <w:lvlJc w:val="left"/>
      <w:pPr>
        <w:ind w:left="360" w:hanging="360"/>
      </w:pPr>
      <w:rPr>
        <w:rFonts w:cs="Times New Roman"/>
      </w:rPr>
    </w:lvl>
    <w:lvl w:ilvl="1">
      <w:start w:val="1"/>
      <w:numFmt w:val="decimal"/>
      <w:pStyle w:val="Num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52294700"/>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D72BA7"/>
    <w:multiLevelType w:val="multilevel"/>
    <w:tmpl w:val="E6F865B6"/>
    <w:styleLink w:val="Stilius1"/>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60AF68CC"/>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 w15:restartNumberingAfterBreak="0">
    <w:nsid w:val="6EB30DA1"/>
    <w:multiLevelType w:val="hybridMultilevel"/>
    <w:tmpl w:val="09CE722C"/>
    <w:lvl w:ilvl="0" w:tplc="8DD478E4">
      <w:start w:val="1"/>
      <w:numFmt w:val="upperLetter"/>
      <w:lvlText w:val="%1."/>
      <w:lvlJc w:val="left"/>
      <w:pPr>
        <w:ind w:left="709" w:hanging="709"/>
      </w:pPr>
      <w:rPr>
        <w:rFonts w:ascii="Times New Roman" w:eastAsia="Calibri"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7FD80D64">
      <w:start w:val="1"/>
      <w:numFmt w:val="lowerLetter"/>
      <w:lvlText w:val="%3)"/>
      <w:lvlJc w:val="left"/>
      <w:pPr>
        <w:tabs>
          <w:tab w:val="num" w:pos="2340"/>
        </w:tabs>
        <w:ind w:left="2340" w:hanging="360"/>
      </w:pPr>
      <w:rPr>
        <w:rFonts w:cs="Times New Roman" w:hint="default"/>
      </w:rPr>
    </w:lvl>
    <w:lvl w:ilvl="3" w:tplc="7F4866A8">
      <w:start w:val="3"/>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FC6EA7"/>
    <w:multiLevelType w:val="hybridMultilevel"/>
    <w:tmpl w:val="8448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05240">
    <w:abstractNumId w:val="9"/>
  </w:num>
  <w:num w:numId="2" w16cid:durableId="1775899383">
    <w:abstractNumId w:val="8"/>
  </w:num>
  <w:num w:numId="3" w16cid:durableId="1931154214">
    <w:abstractNumId w:val="7"/>
  </w:num>
  <w:num w:numId="4" w16cid:durableId="381681855">
    <w:abstractNumId w:val="6"/>
  </w:num>
  <w:num w:numId="5" w16cid:durableId="363870542">
    <w:abstractNumId w:val="4"/>
  </w:num>
  <w:num w:numId="6" w16cid:durableId="1104376947">
    <w:abstractNumId w:val="3"/>
  </w:num>
  <w:num w:numId="7" w16cid:durableId="796685813">
    <w:abstractNumId w:val="0"/>
  </w:num>
  <w:num w:numId="8" w16cid:durableId="1777365673">
    <w:abstractNumId w:val="5"/>
  </w:num>
  <w:num w:numId="9" w16cid:durableId="1139151232">
    <w:abstractNumId w:val="2"/>
  </w:num>
  <w:num w:numId="10" w16cid:durableId="1231425177">
    <w:abstractNumId w:val="1"/>
  </w:num>
  <w:num w:numId="11" w16cid:durableId="1651666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612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53F"/>
    <w:rsid w:val="0000301B"/>
    <w:rsid w:val="000059E7"/>
    <w:rsid w:val="00010C61"/>
    <w:rsid w:val="00047E44"/>
    <w:rsid w:val="00050AB9"/>
    <w:rsid w:val="000510A0"/>
    <w:rsid w:val="0005178F"/>
    <w:rsid w:val="00053F72"/>
    <w:rsid w:val="00055796"/>
    <w:rsid w:val="00056CEB"/>
    <w:rsid w:val="000634A4"/>
    <w:rsid w:val="00066AC8"/>
    <w:rsid w:val="00074952"/>
    <w:rsid w:val="00082656"/>
    <w:rsid w:val="000830DD"/>
    <w:rsid w:val="000871A5"/>
    <w:rsid w:val="000876A5"/>
    <w:rsid w:val="000913E7"/>
    <w:rsid w:val="00091577"/>
    <w:rsid w:val="000954B6"/>
    <w:rsid w:val="000B70F4"/>
    <w:rsid w:val="000D54C0"/>
    <w:rsid w:val="000E5D8A"/>
    <w:rsid w:val="000E6F91"/>
    <w:rsid w:val="000F34F1"/>
    <w:rsid w:val="000F3864"/>
    <w:rsid w:val="000F4D0F"/>
    <w:rsid w:val="000F6EDC"/>
    <w:rsid w:val="001069D1"/>
    <w:rsid w:val="001163FB"/>
    <w:rsid w:val="0014053D"/>
    <w:rsid w:val="0014676A"/>
    <w:rsid w:val="00163CBE"/>
    <w:rsid w:val="00164236"/>
    <w:rsid w:val="00175542"/>
    <w:rsid w:val="00181737"/>
    <w:rsid w:val="0019644F"/>
    <w:rsid w:val="001A71C6"/>
    <w:rsid w:val="001B11BF"/>
    <w:rsid w:val="001D3DE7"/>
    <w:rsid w:val="001F3D0E"/>
    <w:rsid w:val="00233FA1"/>
    <w:rsid w:val="002540DF"/>
    <w:rsid w:val="002649C4"/>
    <w:rsid w:val="00290C3F"/>
    <w:rsid w:val="0029665A"/>
    <w:rsid w:val="002A4B52"/>
    <w:rsid w:val="002C716E"/>
    <w:rsid w:val="002D39E4"/>
    <w:rsid w:val="002E5613"/>
    <w:rsid w:val="00305EB6"/>
    <w:rsid w:val="00315DA1"/>
    <w:rsid w:val="00336388"/>
    <w:rsid w:val="003439EA"/>
    <w:rsid w:val="00362D9F"/>
    <w:rsid w:val="00367B78"/>
    <w:rsid w:val="00370E72"/>
    <w:rsid w:val="003827DB"/>
    <w:rsid w:val="00386663"/>
    <w:rsid w:val="00391318"/>
    <w:rsid w:val="00392B34"/>
    <w:rsid w:val="0039362D"/>
    <w:rsid w:val="003E67DF"/>
    <w:rsid w:val="003F2621"/>
    <w:rsid w:val="0041052B"/>
    <w:rsid w:val="00414477"/>
    <w:rsid w:val="00415DFC"/>
    <w:rsid w:val="004324D1"/>
    <w:rsid w:val="004329FB"/>
    <w:rsid w:val="00435C87"/>
    <w:rsid w:val="00440331"/>
    <w:rsid w:val="00454FE7"/>
    <w:rsid w:val="00456734"/>
    <w:rsid w:val="004578C4"/>
    <w:rsid w:val="0046598A"/>
    <w:rsid w:val="00470F7D"/>
    <w:rsid w:val="00473FF8"/>
    <w:rsid w:val="00475013"/>
    <w:rsid w:val="00475C41"/>
    <w:rsid w:val="004807D0"/>
    <w:rsid w:val="0048428A"/>
    <w:rsid w:val="00487B01"/>
    <w:rsid w:val="0049169C"/>
    <w:rsid w:val="00492C64"/>
    <w:rsid w:val="004945B3"/>
    <w:rsid w:val="004A4503"/>
    <w:rsid w:val="004B0FD1"/>
    <w:rsid w:val="004C119B"/>
    <w:rsid w:val="004D26EC"/>
    <w:rsid w:val="004D5F78"/>
    <w:rsid w:val="004D72E8"/>
    <w:rsid w:val="004F72FD"/>
    <w:rsid w:val="00504786"/>
    <w:rsid w:val="0050630D"/>
    <w:rsid w:val="00510632"/>
    <w:rsid w:val="00511669"/>
    <w:rsid w:val="00515210"/>
    <w:rsid w:val="00515D38"/>
    <w:rsid w:val="00535F49"/>
    <w:rsid w:val="00536D25"/>
    <w:rsid w:val="00543438"/>
    <w:rsid w:val="00557CE7"/>
    <w:rsid w:val="00565143"/>
    <w:rsid w:val="00566EE6"/>
    <w:rsid w:val="005821A4"/>
    <w:rsid w:val="00584440"/>
    <w:rsid w:val="00587795"/>
    <w:rsid w:val="005928AD"/>
    <w:rsid w:val="00594D0C"/>
    <w:rsid w:val="005A1C4A"/>
    <w:rsid w:val="005A3FE9"/>
    <w:rsid w:val="005A5131"/>
    <w:rsid w:val="005A5BD9"/>
    <w:rsid w:val="005A5DEB"/>
    <w:rsid w:val="005B33AA"/>
    <w:rsid w:val="005E09B5"/>
    <w:rsid w:val="005E2BD1"/>
    <w:rsid w:val="005E6F85"/>
    <w:rsid w:val="005F7C20"/>
    <w:rsid w:val="005F7E84"/>
    <w:rsid w:val="006041E1"/>
    <w:rsid w:val="00622A66"/>
    <w:rsid w:val="0062622F"/>
    <w:rsid w:val="00645839"/>
    <w:rsid w:val="00647357"/>
    <w:rsid w:val="006525F3"/>
    <w:rsid w:val="00656653"/>
    <w:rsid w:val="00662B8F"/>
    <w:rsid w:val="00671A43"/>
    <w:rsid w:val="00691738"/>
    <w:rsid w:val="00694D55"/>
    <w:rsid w:val="006C1AD3"/>
    <w:rsid w:val="006C28E6"/>
    <w:rsid w:val="006C4C9B"/>
    <w:rsid w:val="006C6481"/>
    <w:rsid w:val="006D3C9A"/>
    <w:rsid w:val="006D7C9A"/>
    <w:rsid w:val="006F1CE1"/>
    <w:rsid w:val="00701DBF"/>
    <w:rsid w:val="00725208"/>
    <w:rsid w:val="00737035"/>
    <w:rsid w:val="0075353C"/>
    <w:rsid w:val="007573EA"/>
    <w:rsid w:val="007604D9"/>
    <w:rsid w:val="00763953"/>
    <w:rsid w:val="007649FF"/>
    <w:rsid w:val="007A7491"/>
    <w:rsid w:val="007B1B9D"/>
    <w:rsid w:val="007B55DD"/>
    <w:rsid w:val="007B66D8"/>
    <w:rsid w:val="007C27DA"/>
    <w:rsid w:val="007D11DD"/>
    <w:rsid w:val="00805A62"/>
    <w:rsid w:val="0081420B"/>
    <w:rsid w:val="008146E9"/>
    <w:rsid w:val="00823261"/>
    <w:rsid w:val="00825922"/>
    <w:rsid w:val="00826ABC"/>
    <w:rsid w:val="008421AF"/>
    <w:rsid w:val="00843582"/>
    <w:rsid w:val="00867634"/>
    <w:rsid w:val="00880395"/>
    <w:rsid w:val="00892472"/>
    <w:rsid w:val="008979DE"/>
    <w:rsid w:val="008A3E01"/>
    <w:rsid w:val="008B35ED"/>
    <w:rsid w:val="008B75AE"/>
    <w:rsid w:val="008D553F"/>
    <w:rsid w:val="008E6512"/>
    <w:rsid w:val="008F102A"/>
    <w:rsid w:val="008F1C67"/>
    <w:rsid w:val="008F3858"/>
    <w:rsid w:val="008F3FF6"/>
    <w:rsid w:val="009130BF"/>
    <w:rsid w:val="0091764F"/>
    <w:rsid w:val="00933312"/>
    <w:rsid w:val="0093694E"/>
    <w:rsid w:val="00942D1E"/>
    <w:rsid w:val="00943A34"/>
    <w:rsid w:val="00950CB7"/>
    <w:rsid w:val="00952B0B"/>
    <w:rsid w:val="0096680F"/>
    <w:rsid w:val="0097301B"/>
    <w:rsid w:val="0098731F"/>
    <w:rsid w:val="0099523F"/>
    <w:rsid w:val="00995EA6"/>
    <w:rsid w:val="009A64DE"/>
    <w:rsid w:val="009C6817"/>
    <w:rsid w:val="009D2E14"/>
    <w:rsid w:val="009D37DE"/>
    <w:rsid w:val="009D5DBF"/>
    <w:rsid w:val="009E22C7"/>
    <w:rsid w:val="009F2375"/>
    <w:rsid w:val="00A02C39"/>
    <w:rsid w:val="00A1002C"/>
    <w:rsid w:val="00A1047D"/>
    <w:rsid w:val="00A1506D"/>
    <w:rsid w:val="00A1591D"/>
    <w:rsid w:val="00A235CC"/>
    <w:rsid w:val="00A2631A"/>
    <w:rsid w:val="00A45228"/>
    <w:rsid w:val="00A55247"/>
    <w:rsid w:val="00A61F92"/>
    <w:rsid w:val="00A6335D"/>
    <w:rsid w:val="00A63ED3"/>
    <w:rsid w:val="00A66E38"/>
    <w:rsid w:val="00A82C53"/>
    <w:rsid w:val="00A96AF6"/>
    <w:rsid w:val="00AB0FF3"/>
    <w:rsid w:val="00AB7D50"/>
    <w:rsid w:val="00AC30D0"/>
    <w:rsid w:val="00AC59E9"/>
    <w:rsid w:val="00AD07E7"/>
    <w:rsid w:val="00AD2EA2"/>
    <w:rsid w:val="00AE6A10"/>
    <w:rsid w:val="00AF1A51"/>
    <w:rsid w:val="00B063D1"/>
    <w:rsid w:val="00B0754B"/>
    <w:rsid w:val="00B160E1"/>
    <w:rsid w:val="00B40A84"/>
    <w:rsid w:val="00B42C77"/>
    <w:rsid w:val="00B43CA5"/>
    <w:rsid w:val="00B506A3"/>
    <w:rsid w:val="00B52AE7"/>
    <w:rsid w:val="00B54E16"/>
    <w:rsid w:val="00B607D7"/>
    <w:rsid w:val="00B60D15"/>
    <w:rsid w:val="00B61CEF"/>
    <w:rsid w:val="00B67038"/>
    <w:rsid w:val="00B83BE2"/>
    <w:rsid w:val="00B919EE"/>
    <w:rsid w:val="00BA6DE7"/>
    <w:rsid w:val="00BA7065"/>
    <w:rsid w:val="00BB2C18"/>
    <w:rsid w:val="00BC40F1"/>
    <w:rsid w:val="00BC79C2"/>
    <w:rsid w:val="00BE0805"/>
    <w:rsid w:val="00BF1BED"/>
    <w:rsid w:val="00BF2DF4"/>
    <w:rsid w:val="00BF5FEE"/>
    <w:rsid w:val="00C124ED"/>
    <w:rsid w:val="00C22587"/>
    <w:rsid w:val="00C2331A"/>
    <w:rsid w:val="00C55D0E"/>
    <w:rsid w:val="00C66258"/>
    <w:rsid w:val="00C66DF6"/>
    <w:rsid w:val="00C745D9"/>
    <w:rsid w:val="00C74741"/>
    <w:rsid w:val="00C77FE3"/>
    <w:rsid w:val="00CB1C28"/>
    <w:rsid w:val="00CE4638"/>
    <w:rsid w:val="00CF1DD5"/>
    <w:rsid w:val="00CF269F"/>
    <w:rsid w:val="00CF4646"/>
    <w:rsid w:val="00D113B6"/>
    <w:rsid w:val="00D15C92"/>
    <w:rsid w:val="00D32839"/>
    <w:rsid w:val="00D361D4"/>
    <w:rsid w:val="00D37CE2"/>
    <w:rsid w:val="00D41837"/>
    <w:rsid w:val="00D47EA1"/>
    <w:rsid w:val="00D5619B"/>
    <w:rsid w:val="00D570BA"/>
    <w:rsid w:val="00D657FE"/>
    <w:rsid w:val="00D672AC"/>
    <w:rsid w:val="00D7495A"/>
    <w:rsid w:val="00D97D4C"/>
    <w:rsid w:val="00DA686B"/>
    <w:rsid w:val="00DB7150"/>
    <w:rsid w:val="00DC0D59"/>
    <w:rsid w:val="00DC53DB"/>
    <w:rsid w:val="00E01172"/>
    <w:rsid w:val="00E203E6"/>
    <w:rsid w:val="00E341DD"/>
    <w:rsid w:val="00E47D23"/>
    <w:rsid w:val="00E54624"/>
    <w:rsid w:val="00E56FA9"/>
    <w:rsid w:val="00E60978"/>
    <w:rsid w:val="00E67E3B"/>
    <w:rsid w:val="00E74461"/>
    <w:rsid w:val="00E82B67"/>
    <w:rsid w:val="00E94E76"/>
    <w:rsid w:val="00E96DA2"/>
    <w:rsid w:val="00E97FDC"/>
    <w:rsid w:val="00EA093A"/>
    <w:rsid w:val="00EA2C1C"/>
    <w:rsid w:val="00EA5D0C"/>
    <w:rsid w:val="00EC6D7D"/>
    <w:rsid w:val="00ED1B63"/>
    <w:rsid w:val="00ED5D4F"/>
    <w:rsid w:val="00EF5BA1"/>
    <w:rsid w:val="00F05C8F"/>
    <w:rsid w:val="00F1251F"/>
    <w:rsid w:val="00F2129E"/>
    <w:rsid w:val="00F225D0"/>
    <w:rsid w:val="00F25D65"/>
    <w:rsid w:val="00F270F0"/>
    <w:rsid w:val="00F36E14"/>
    <w:rsid w:val="00F41C41"/>
    <w:rsid w:val="00F6503A"/>
    <w:rsid w:val="00F67A5B"/>
    <w:rsid w:val="00F72CDD"/>
    <w:rsid w:val="00F745C4"/>
    <w:rsid w:val="00FB50DF"/>
    <w:rsid w:val="00FB619D"/>
    <w:rsid w:val="00FB7FDE"/>
    <w:rsid w:val="00FC3518"/>
    <w:rsid w:val="00FC6629"/>
    <w:rsid w:val="00FD039E"/>
    <w:rsid w:val="00FD7247"/>
    <w:rsid w:val="00FE1C4D"/>
    <w:rsid w:val="00FF3A1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52A0"/>
  <w15:docId w15:val="{C0C93A31-6BB7-4128-899D-3B873F51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553F"/>
    <w:pPr>
      <w:ind w:firstLine="0"/>
      <w:jc w:val="both"/>
    </w:pPr>
    <w:rPr>
      <w:rFonts w:ascii="Times New Roman" w:eastAsia="Calibri" w:hAnsi="Times New Roman" w:cs="Times New Roman"/>
    </w:rPr>
  </w:style>
  <w:style w:type="paragraph" w:styleId="Antrat5">
    <w:name w:val="heading 5"/>
    <w:basedOn w:val="prastasis"/>
    <w:next w:val="prastasis"/>
    <w:link w:val="Antrat5Diagrama"/>
    <w:qFormat/>
    <w:rsid w:val="008D553F"/>
    <w:pPr>
      <w:keepNext/>
      <w:spacing w:line="240" w:lineRule="auto"/>
      <w:jc w:val="center"/>
      <w:outlineLvl w:val="4"/>
    </w:pPr>
    <w:rPr>
      <w:rFonts w:eastAsia="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8D553F"/>
    <w:rPr>
      <w:rFonts w:ascii="Times New Roman" w:eastAsia="Times New Roman" w:hAnsi="Times New Roman" w:cs="Times New Roman"/>
      <w:b/>
      <w:caps/>
      <w:sz w:val="24"/>
      <w:szCs w:val="20"/>
    </w:rPr>
  </w:style>
  <w:style w:type="table" w:styleId="Lentelstinklelis">
    <w:name w:val="Table Grid"/>
    <w:basedOn w:val="prastojilentel"/>
    <w:uiPriority w:val="99"/>
    <w:rsid w:val="008D553F"/>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99"/>
    <w:qFormat/>
    <w:rsid w:val="008D553F"/>
    <w:pPr>
      <w:ind w:left="720"/>
      <w:contextualSpacing/>
    </w:pPr>
  </w:style>
  <w:style w:type="paragraph" w:customStyle="1" w:styleId="S1lygis">
    <w:name w:val="_S 1 lygis"/>
    <w:basedOn w:val="prastasis"/>
    <w:uiPriority w:val="99"/>
    <w:rsid w:val="008D553F"/>
    <w:pPr>
      <w:numPr>
        <w:numId w:val="2"/>
      </w:numPr>
      <w:spacing w:before="240" w:after="240" w:line="240" w:lineRule="auto"/>
      <w:jc w:val="left"/>
    </w:pPr>
    <w:rPr>
      <w:rFonts w:eastAsia="Times New Roman"/>
      <w:b/>
      <w:sz w:val="24"/>
      <w:szCs w:val="24"/>
      <w:lang w:eastAsia="lt-LT"/>
    </w:rPr>
  </w:style>
  <w:style w:type="paragraph" w:customStyle="1" w:styleId="S2lygis">
    <w:name w:val="_S 2 lygis"/>
    <w:basedOn w:val="prastasis"/>
    <w:uiPriority w:val="99"/>
    <w:rsid w:val="008D553F"/>
    <w:pPr>
      <w:numPr>
        <w:ilvl w:val="1"/>
        <w:numId w:val="2"/>
      </w:numPr>
      <w:spacing w:before="120" w:after="120" w:line="240" w:lineRule="auto"/>
    </w:pPr>
    <w:rPr>
      <w:rFonts w:eastAsia="Times New Roman"/>
      <w:sz w:val="24"/>
      <w:szCs w:val="24"/>
      <w:lang w:eastAsia="lt-LT"/>
    </w:rPr>
  </w:style>
  <w:style w:type="paragraph" w:customStyle="1" w:styleId="S3lygis">
    <w:name w:val="_S 3 lygis"/>
    <w:basedOn w:val="S2lygis"/>
    <w:uiPriority w:val="99"/>
    <w:rsid w:val="008D553F"/>
    <w:pPr>
      <w:numPr>
        <w:ilvl w:val="2"/>
      </w:numPr>
    </w:pPr>
  </w:style>
  <w:style w:type="paragraph" w:styleId="Antrats">
    <w:name w:val="header"/>
    <w:basedOn w:val="prastasis"/>
    <w:link w:val="AntratsDiagrama"/>
    <w:uiPriority w:val="99"/>
    <w:rsid w:val="008D553F"/>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8D553F"/>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D553F"/>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8D553F"/>
    <w:rPr>
      <w:rFonts w:ascii="Times New Roman" w:eastAsia="Calibri" w:hAnsi="Times New Roman" w:cs="Times New Roman"/>
      <w:sz w:val="20"/>
      <w:szCs w:val="20"/>
      <w:lang w:eastAsia="lt-LT"/>
    </w:rPr>
  </w:style>
  <w:style w:type="paragraph" w:styleId="Puslapioinaostekstas">
    <w:name w:val="footnote text"/>
    <w:basedOn w:val="prastasis"/>
    <w:link w:val="PuslapioinaostekstasDiagrama"/>
    <w:uiPriority w:val="99"/>
    <w:semiHidden/>
    <w:rsid w:val="008D553F"/>
    <w:pPr>
      <w:spacing w:line="240" w:lineRule="auto"/>
      <w:jc w:val="left"/>
    </w:pPr>
    <w:rPr>
      <w:rFonts w:eastAsia="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D553F"/>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rsid w:val="008D553F"/>
    <w:rPr>
      <w:rFonts w:cs="Times New Roman"/>
      <w:vertAlign w:val="superscript"/>
    </w:rPr>
  </w:style>
  <w:style w:type="paragraph" w:styleId="Debesliotekstas">
    <w:name w:val="Balloon Text"/>
    <w:basedOn w:val="prastasis"/>
    <w:link w:val="DebesliotekstasDiagrama"/>
    <w:uiPriority w:val="99"/>
    <w:semiHidden/>
    <w:rsid w:val="008D553F"/>
    <w:pPr>
      <w:spacing w:line="240" w:lineRule="auto"/>
    </w:pPr>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8D553F"/>
    <w:rPr>
      <w:rFonts w:ascii="Tahoma" w:eastAsia="Calibri" w:hAnsi="Tahoma" w:cs="Times New Roman"/>
      <w:sz w:val="16"/>
      <w:szCs w:val="16"/>
      <w:lang w:eastAsia="lt-LT"/>
    </w:rPr>
  </w:style>
  <w:style w:type="character" w:styleId="Hipersaitas">
    <w:name w:val="Hyperlink"/>
    <w:basedOn w:val="Numatytasispastraiposriftas"/>
    <w:uiPriority w:val="99"/>
    <w:rsid w:val="008D553F"/>
    <w:rPr>
      <w:rFonts w:cs="Times New Roman"/>
      <w:color w:val="0000FF"/>
      <w:u w:val="single"/>
    </w:rPr>
  </w:style>
  <w:style w:type="character" w:styleId="Komentaronuoroda">
    <w:name w:val="annotation reference"/>
    <w:basedOn w:val="Numatytasispastraiposriftas"/>
    <w:uiPriority w:val="99"/>
    <w:semiHidden/>
    <w:rsid w:val="008D553F"/>
    <w:rPr>
      <w:rFonts w:cs="Times New Roman"/>
      <w:sz w:val="16"/>
    </w:rPr>
  </w:style>
  <w:style w:type="paragraph" w:styleId="Komentarotekstas">
    <w:name w:val="annotation text"/>
    <w:basedOn w:val="prastasis"/>
    <w:link w:val="KomentarotekstasDiagrama"/>
    <w:uiPriority w:val="99"/>
    <w:semiHidden/>
    <w:rsid w:val="008D553F"/>
    <w:rPr>
      <w:sz w:val="20"/>
      <w:szCs w:val="20"/>
    </w:rPr>
  </w:style>
  <w:style w:type="character" w:customStyle="1" w:styleId="KomentarotekstasDiagrama">
    <w:name w:val="Komentaro tekstas Diagrama"/>
    <w:basedOn w:val="Numatytasispastraiposriftas"/>
    <w:link w:val="Komentarotekstas"/>
    <w:uiPriority w:val="99"/>
    <w:semiHidden/>
    <w:rsid w:val="008D553F"/>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8D553F"/>
    <w:rPr>
      <w:b/>
      <w:bCs/>
    </w:rPr>
  </w:style>
  <w:style w:type="character" w:customStyle="1" w:styleId="KomentarotemaDiagrama">
    <w:name w:val="Komentaro tema Diagrama"/>
    <w:basedOn w:val="KomentarotekstasDiagrama"/>
    <w:link w:val="Komentarotema"/>
    <w:uiPriority w:val="99"/>
    <w:semiHidden/>
    <w:rsid w:val="008D553F"/>
    <w:rPr>
      <w:rFonts w:ascii="Times New Roman" w:eastAsia="Calibri" w:hAnsi="Times New Roman" w:cs="Times New Roman"/>
      <w:b/>
      <w:bCs/>
      <w:sz w:val="20"/>
      <w:szCs w:val="20"/>
    </w:rPr>
  </w:style>
  <w:style w:type="paragraph" w:customStyle="1" w:styleId="Num1">
    <w:name w:val="Num1"/>
    <w:basedOn w:val="Sraopastraipa"/>
    <w:uiPriority w:val="99"/>
    <w:rsid w:val="008D553F"/>
    <w:pPr>
      <w:numPr>
        <w:numId w:val="5"/>
      </w:numPr>
      <w:tabs>
        <w:tab w:val="left" w:pos="426"/>
      </w:tabs>
      <w:spacing w:line="240" w:lineRule="auto"/>
    </w:pPr>
    <w:rPr>
      <w:b/>
      <w:sz w:val="24"/>
      <w:szCs w:val="12"/>
    </w:rPr>
  </w:style>
  <w:style w:type="paragraph" w:customStyle="1" w:styleId="Num2">
    <w:name w:val="Num2"/>
    <w:basedOn w:val="Num1"/>
    <w:link w:val="Num2Char"/>
    <w:uiPriority w:val="99"/>
    <w:rsid w:val="008D553F"/>
    <w:pPr>
      <w:numPr>
        <w:ilvl w:val="1"/>
      </w:numPr>
      <w:tabs>
        <w:tab w:val="left" w:pos="851"/>
      </w:tabs>
    </w:pPr>
    <w:rPr>
      <w:b w:val="0"/>
      <w:sz w:val="12"/>
      <w:szCs w:val="20"/>
    </w:rPr>
  </w:style>
  <w:style w:type="character" w:customStyle="1" w:styleId="Num2Char">
    <w:name w:val="Num2 Char"/>
    <w:link w:val="Num2"/>
    <w:uiPriority w:val="99"/>
    <w:locked/>
    <w:rsid w:val="008D553F"/>
    <w:rPr>
      <w:rFonts w:ascii="Times New Roman" w:eastAsia="Calibri" w:hAnsi="Times New Roman" w:cs="Times New Roman"/>
      <w:sz w:val="12"/>
      <w:szCs w:val="20"/>
    </w:rPr>
  </w:style>
  <w:style w:type="character" w:customStyle="1" w:styleId="DeltaViewDeletion">
    <w:name w:val="DeltaView Deletion"/>
    <w:uiPriority w:val="99"/>
    <w:rsid w:val="008D553F"/>
    <w:rPr>
      <w:strike/>
      <w:color w:val="FF0000"/>
      <w:spacing w:val="0"/>
    </w:rPr>
  </w:style>
  <w:style w:type="character" w:customStyle="1" w:styleId="BodytextDiagrama">
    <w:name w:val="Body text Diagrama"/>
    <w:rsid w:val="008D553F"/>
    <w:rPr>
      <w:rFonts w:ascii="TimesLT" w:hAnsi="TimesLT"/>
      <w:lang w:val="en-US"/>
    </w:rPr>
  </w:style>
  <w:style w:type="paragraph" w:customStyle="1" w:styleId="Linija">
    <w:name w:val="Linija"/>
    <w:basedOn w:val="prastasis"/>
    <w:uiPriority w:val="99"/>
    <w:rsid w:val="008D553F"/>
    <w:pPr>
      <w:autoSpaceDE w:val="0"/>
      <w:autoSpaceDN w:val="0"/>
      <w:adjustRightInd w:val="0"/>
      <w:spacing w:line="240" w:lineRule="auto"/>
      <w:ind w:left="284"/>
      <w:jc w:val="center"/>
    </w:pPr>
    <w:rPr>
      <w:sz w:val="12"/>
      <w:szCs w:val="12"/>
      <w:lang w:val="en-US"/>
    </w:rPr>
  </w:style>
  <w:style w:type="paragraph" w:customStyle="1" w:styleId="Sraopastraipa1">
    <w:name w:val="Sąrašo pastraipa1"/>
    <w:basedOn w:val="prastasis"/>
    <w:uiPriority w:val="99"/>
    <w:rsid w:val="008D553F"/>
    <w:pPr>
      <w:spacing w:line="240" w:lineRule="auto"/>
      <w:ind w:left="720"/>
      <w:contextualSpacing/>
      <w:jc w:val="left"/>
    </w:pPr>
    <w:rPr>
      <w:rFonts w:eastAsia="Times New Roman"/>
      <w:sz w:val="20"/>
      <w:szCs w:val="20"/>
      <w:lang w:val="en-US"/>
    </w:rPr>
  </w:style>
  <w:style w:type="paragraph" w:customStyle="1" w:styleId="Default">
    <w:name w:val="Default"/>
    <w:uiPriority w:val="99"/>
    <w:rsid w:val="008D553F"/>
    <w:pPr>
      <w:autoSpaceDE w:val="0"/>
      <w:autoSpaceDN w:val="0"/>
      <w:adjustRightInd w:val="0"/>
      <w:spacing w:line="240" w:lineRule="auto"/>
      <w:ind w:firstLine="0"/>
    </w:pPr>
    <w:rPr>
      <w:rFonts w:ascii="Arial" w:eastAsia="Calibri" w:hAnsi="Arial" w:cs="Arial"/>
      <w:color w:val="000000"/>
      <w:sz w:val="24"/>
      <w:szCs w:val="24"/>
      <w:lang w:eastAsia="lt-LT"/>
    </w:rPr>
  </w:style>
  <w:style w:type="paragraph" w:styleId="Pataisymai">
    <w:name w:val="Revision"/>
    <w:hidden/>
    <w:uiPriority w:val="99"/>
    <w:semiHidden/>
    <w:rsid w:val="008D553F"/>
    <w:pPr>
      <w:spacing w:line="240" w:lineRule="auto"/>
      <w:ind w:firstLine="0"/>
    </w:pPr>
    <w:rPr>
      <w:rFonts w:ascii="Times New Roman" w:eastAsia="Calibri" w:hAnsi="Times New Roman" w:cs="Times New Roman"/>
    </w:rPr>
  </w:style>
  <w:style w:type="numbering" w:customStyle="1" w:styleId="Stilius1">
    <w:name w:val="Stilius1"/>
    <w:rsid w:val="008D553F"/>
    <w:pPr>
      <w:numPr>
        <w:numId w:val="4"/>
      </w:numPr>
    </w:pPr>
  </w:style>
  <w:style w:type="numbering" w:styleId="111111">
    <w:name w:val="Outline List 2"/>
    <w:basedOn w:val="Sraonra"/>
    <w:uiPriority w:val="99"/>
    <w:semiHidden/>
    <w:unhideWhenUsed/>
    <w:rsid w:val="008D553F"/>
    <w:pPr>
      <w:numPr>
        <w:numId w:val="3"/>
      </w:numPr>
    </w:pPr>
  </w:style>
  <w:style w:type="paragraph" w:styleId="Pagrindinistekstas2">
    <w:name w:val="Body Text 2"/>
    <w:basedOn w:val="prastasis"/>
    <w:link w:val="Pagrindinistekstas2Diagrama"/>
    <w:rsid w:val="008D553F"/>
    <w:pPr>
      <w:widowControl w:val="0"/>
      <w:overflowPunct w:val="0"/>
      <w:autoSpaceDE w:val="0"/>
      <w:autoSpaceDN w:val="0"/>
      <w:adjustRightInd w:val="0"/>
      <w:spacing w:after="120" w:line="480" w:lineRule="auto"/>
      <w:jc w:val="left"/>
      <w:textAlignment w:val="baseline"/>
    </w:pPr>
    <w:rPr>
      <w:rFonts w:eastAsia="Times New Roman"/>
      <w:sz w:val="24"/>
      <w:szCs w:val="20"/>
      <w:lang w:val="en-US" w:eastAsia="lt-LT"/>
    </w:rPr>
  </w:style>
  <w:style w:type="character" w:customStyle="1" w:styleId="Pagrindinistekstas2Diagrama">
    <w:name w:val="Pagrindinis tekstas 2 Diagrama"/>
    <w:basedOn w:val="Numatytasispastraiposriftas"/>
    <w:link w:val="Pagrindinistekstas2"/>
    <w:rsid w:val="008D553F"/>
    <w:rPr>
      <w:rFonts w:ascii="Times New Roman" w:eastAsia="Times New Roman" w:hAnsi="Times New Roman" w:cs="Times New Roman"/>
      <w:sz w:val="24"/>
      <w:szCs w:val="20"/>
      <w:lang w:val="en-US" w:eastAsia="lt-LT"/>
    </w:rPr>
  </w:style>
  <w:style w:type="character" w:styleId="Vietosrezervavimoenklotekstas">
    <w:name w:val="Placeholder Text"/>
    <w:basedOn w:val="Numatytasispastraiposriftas"/>
    <w:uiPriority w:val="99"/>
    <w:semiHidden/>
    <w:rsid w:val="008D553F"/>
    <w:rPr>
      <w:color w:val="808080"/>
    </w:rPr>
  </w:style>
  <w:style w:type="character" w:customStyle="1" w:styleId="Stilius2">
    <w:name w:val="Stilius2"/>
    <w:basedOn w:val="Numatytasispastraiposriftas"/>
    <w:uiPriority w:val="1"/>
    <w:rsid w:val="008D553F"/>
    <w:rPr>
      <w:b/>
    </w:rPr>
  </w:style>
  <w:style w:type="character" w:styleId="Neapdorotaspaminjimas">
    <w:name w:val="Unresolved Mention"/>
    <w:basedOn w:val="Numatytasispastraiposriftas"/>
    <w:uiPriority w:val="99"/>
    <w:semiHidden/>
    <w:unhideWhenUsed/>
    <w:rsid w:val="00A63ED3"/>
    <w:rPr>
      <w:color w:val="605E5C"/>
      <w:shd w:val="clear" w:color="auto" w:fill="E1DFDD"/>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rsid w:val="00475C41"/>
    <w:rPr>
      <w:rFonts w:ascii="Times New Roman" w:eastAsia="Calibri" w:hAnsi="Times New Roman" w:cs="Times New Roman"/>
    </w:rPr>
  </w:style>
  <w:style w:type="character" w:styleId="Perirtashipersaitas">
    <w:name w:val="FollowedHyperlink"/>
    <w:basedOn w:val="Numatytasispastraiposriftas"/>
    <w:uiPriority w:val="99"/>
    <w:semiHidden/>
    <w:unhideWhenUsed/>
    <w:rsid w:val="00D328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9341">
      <w:bodyDiv w:val="1"/>
      <w:marLeft w:val="0"/>
      <w:marRight w:val="0"/>
      <w:marTop w:val="0"/>
      <w:marBottom w:val="0"/>
      <w:divBdr>
        <w:top w:val="none" w:sz="0" w:space="0" w:color="auto"/>
        <w:left w:val="none" w:sz="0" w:space="0" w:color="auto"/>
        <w:bottom w:val="none" w:sz="0" w:space="0" w:color="auto"/>
        <w:right w:val="none" w:sz="0" w:space="0" w:color="auto"/>
      </w:divBdr>
    </w:div>
    <w:div w:id="311177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C725914475485BAF55E54BC9CDA162"/>
        <w:category>
          <w:name w:val="Bendrosios nuostatos"/>
          <w:gallery w:val="placeholder"/>
        </w:category>
        <w:types>
          <w:type w:val="bbPlcHdr"/>
        </w:types>
        <w:behaviors>
          <w:behavior w:val="content"/>
        </w:behaviors>
        <w:guid w:val="{69E38B03-6C94-4B8F-A6DA-CDE3DBEF86FB}"/>
      </w:docPartPr>
      <w:docPartBody>
        <w:p w:rsidR="00726245" w:rsidRDefault="00620D1F" w:rsidP="00620D1F">
          <w:pPr>
            <w:pStyle w:val="56C725914475485BAF55E54BC9CDA162"/>
          </w:pPr>
          <w:r w:rsidRPr="0012671F">
            <w:rPr>
              <w:rStyle w:val="Vietosrezervavimoenklotekstas"/>
              <w:b/>
              <w:bCs/>
              <w:highlight w:val="yellow"/>
            </w:rPr>
            <w:t>Pasirinkti reikiamą variantą.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1F"/>
    <w:rsid w:val="000E47D4"/>
    <w:rsid w:val="0051018E"/>
    <w:rsid w:val="005440A1"/>
    <w:rsid w:val="00587837"/>
    <w:rsid w:val="005E66AB"/>
    <w:rsid w:val="005F7E84"/>
    <w:rsid w:val="00620D1F"/>
    <w:rsid w:val="00726245"/>
    <w:rsid w:val="007B66D8"/>
    <w:rsid w:val="00836109"/>
    <w:rsid w:val="00862657"/>
    <w:rsid w:val="00972360"/>
    <w:rsid w:val="00A1506D"/>
    <w:rsid w:val="00B65211"/>
    <w:rsid w:val="00BB2540"/>
    <w:rsid w:val="00C056F5"/>
    <w:rsid w:val="00C2178B"/>
    <w:rsid w:val="00C2331A"/>
    <w:rsid w:val="00D657FE"/>
    <w:rsid w:val="00D85F89"/>
    <w:rsid w:val="00DC7377"/>
    <w:rsid w:val="00E33A5F"/>
    <w:rsid w:val="00E341DD"/>
    <w:rsid w:val="00F1285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617E804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587837"/>
    <w:rPr>
      <w:color w:val="808080"/>
    </w:rPr>
  </w:style>
  <w:style w:type="paragraph" w:customStyle="1" w:styleId="56C725914475485BAF55E54BC9CDA162">
    <w:name w:val="56C725914475485BAF55E54BC9CDA162"/>
    <w:rsid w:val="00620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Dirtorius</Abstract>
  <CompanyAddress>Mechanikos skyriaus vadovas</CompanyAddress>
  <CompanyPhone/>
  <CompanyFax>Direktorius</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1FA4E2-ED46-467B-B95C-DE324228060F}"/>
</file>

<file path=customXml/itemProps3.xml><?xml version="1.0" encoding="utf-8"?>
<ds:datastoreItem xmlns:ds="http://schemas.openxmlformats.org/officeDocument/2006/customXml" ds:itemID="{94AAAA43-B0F6-4ECF-ABB9-B4FD7AD3A819}">
  <ds:schemaRefs>
    <ds:schemaRef ds:uri="http://schemas.openxmlformats.org/officeDocument/2006/bibliography"/>
  </ds:schemaRefs>
</ds:datastoreItem>
</file>

<file path=customXml/itemProps4.xml><?xml version="1.0" encoding="utf-8"?>
<ds:datastoreItem xmlns:ds="http://schemas.openxmlformats.org/officeDocument/2006/customXml" ds:itemID="{8B17AA0D-9EC6-4952-A65D-1BA12CD1CF3F}">
  <ds:schemaRefs>
    <ds:schemaRef ds:uri="http://schemas.microsoft.com/office/2006/metadata/properties"/>
    <ds:schemaRef ds:uri="http://schemas.microsoft.com/office/infopath/2007/PartnerControls"/>
    <ds:schemaRef ds:uri="62ab30e5-d3f8-4ad4-a24d-7dcb4c640648"/>
    <ds:schemaRef ds:uri="b750343b-20a2-4102-a817-15ad28cea1aa"/>
  </ds:schemaRefs>
</ds:datastoreItem>
</file>

<file path=customXml/itemProps5.xml><?xml version="1.0" encoding="utf-8"?>
<ds:datastoreItem xmlns:ds="http://schemas.openxmlformats.org/officeDocument/2006/customXml" ds:itemID="{79F7BE97-172E-4A62-98D5-0D03A4157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21870</Words>
  <Characters>12466</Characters>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2024-05-16T07:38:00Z</dcterms:created>
  <dcterms:modified xsi:type="dcterms:W3CDTF">2025-05-15T06:59:00Z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