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C46CB" w14:textId="40F34BC8" w:rsidR="009317B1" w:rsidRPr="003805C0" w:rsidRDefault="00DE6ADA" w:rsidP="00744F88">
      <w:pPr>
        <w:tabs>
          <w:tab w:val="left" w:pos="993"/>
        </w:tabs>
        <w:spacing w:after="0" w:line="276" w:lineRule="auto"/>
        <w:ind w:firstLine="567"/>
        <w:rPr>
          <w:rFonts w:cstheme="minorHAnsi"/>
          <w:kern w:val="0"/>
          <w:sz w:val="24"/>
          <w:szCs w:val="24"/>
          <w:lang w:eastAsia="lt-LT"/>
          <w14:ligatures w14:val="none"/>
        </w:rPr>
      </w:pPr>
      <w:bookmarkStart w:id="0" w:name="_Hlk158008212"/>
      <w:r w:rsidRPr="003805C0">
        <w:rPr>
          <w:rFonts w:eastAsia="Calibri" w:cstheme="minorHAnsi"/>
          <w:kern w:val="0"/>
          <w:sz w:val="24"/>
          <w:szCs w:val="24"/>
          <w:lang w:eastAsia="lt-LT"/>
          <w14:ligatures w14:val="none"/>
        </w:rPr>
        <w:t xml:space="preserve">Viešųjų pirkimų tarnyba (toliau – Tarnyba), </w:t>
      </w:r>
      <w:r w:rsidR="009317B1" w:rsidRPr="003805C0">
        <w:rPr>
          <w:rFonts w:cstheme="minorHAnsi"/>
          <w:kern w:val="0"/>
          <w:sz w:val="24"/>
          <w:szCs w:val="24"/>
          <w:lang w:eastAsia="lt-LT"/>
          <w14:ligatures w14:val="none"/>
        </w:rPr>
        <w:t xml:space="preserve">vadovaudamasi Lietuvos Respublikos viešųjų pirkimų įstatymo (toliau – Įstatymas) 95 straipsnio 1 dalies 2 punkte nustatyta pažeidimų prevencijos funkcija, šiuo metu atlieka </w:t>
      </w:r>
      <w:r w:rsidR="00F16B82" w:rsidRPr="00F16B82">
        <w:rPr>
          <w:rFonts w:cstheme="minorHAnsi"/>
          <w:b/>
          <w:bCs/>
          <w:spacing w:val="-2"/>
          <w:kern w:val="0"/>
          <w:sz w:val="24"/>
          <w:szCs w:val="24"/>
          <w14:ligatures w14:val="none"/>
        </w:rPr>
        <w:t>Kretingos rajono savivaldybės administracij</w:t>
      </w:r>
      <w:r w:rsidR="00F16B82">
        <w:rPr>
          <w:rFonts w:cstheme="minorHAnsi"/>
          <w:b/>
          <w:bCs/>
          <w:spacing w:val="-2"/>
          <w:kern w:val="0"/>
          <w:sz w:val="24"/>
          <w:szCs w:val="24"/>
          <w14:ligatures w14:val="none"/>
        </w:rPr>
        <w:t>os</w:t>
      </w:r>
      <w:r w:rsidR="00F16B82" w:rsidRPr="00F16B82">
        <w:rPr>
          <w:rFonts w:cstheme="minorHAnsi"/>
          <w:b/>
          <w:bCs/>
          <w:spacing w:val="-2"/>
          <w:kern w:val="0"/>
          <w:sz w:val="24"/>
          <w:szCs w:val="24"/>
          <w14:ligatures w14:val="none"/>
        </w:rPr>
        <w:t xml:space="preserve"> </w:t>
      </w:r>
      <w:r w:rsidR="009317B1" w:rsidRPr="003805C0">
        <w:rPr>
          <w:rFonts w:cstheme="minorHAnsi"/>
          <w:kern w:val="0"/>
          <w:sz w:val="24"/>
          <w:szCs w:val="24"/>
          <w:lang w:eastAsia="lt-LT"/>
          <w14:ligatures w14:val="none"/>
        </w:rPr>
        <w:t>(toliau – Perkančioji organizacija) vykdom</w:t>
      </w:r>
      <w:r w:rsidR="00E01A26" w:rsidRPr="003805C0">
        <w:rPr>
          <w:rFonts w:cstheme="minorHAnsi"/>
          <w:kern w:val="0"/>
          <w:sz w:val="24"/>
          <w:szCs w:val="24"/>
          <w:lang w:eastAsia="lt-LT"/>
          <w14:ligatures w14:val="none"/>
        </w:rPr>
        <w:t xml:space="preserve">o </w:t>
      </w:r>
      <w:r w:rsidR="009317B1" w:rsidRPr="003805C0">
        <w:rPr>
          <w:rFonts w:cstheme="minorHAnsi"/>
          <w:kern w:val="0"/>
          <w:sz w:val="24"/>
          <w:szCs w:val="24"/>
          <w:lang w:eastAsia="lt-LT"/>
          <w14:ligatures w14:val="none"/>
        </w:rPr>
        <w:t>pirkim</w:t>
      </w:r>
      <w:r w:rsidR="00E01A26" w:rsidRPr="003805C0">
        <w:rPr>
          <w:rFonts w:cstheme="minorHAnsi"/>
          <w:kern w:val="0"/>
          <w:sz w:val="24"/>
          <w:szCs w:val="24"/>
          <w:lang w:eastAsia="lt-LT"/>
          <w14:ligatures w14:val="none"/>
        </w:rPr>
        <w:t>o</w:t>
      </w:r>
      <w:r w:rsidR="009317B1" w:rsidRPr="003805C0">
        <w:rPr>
          <w:rFonts w:cstheme="minorHAnsi"/>
          <w:kern w:val="0"/>
          <w:sz w:val="24"/>
          <w:szCs w:val="24"/>
          <w:lang w:eastAsia="lt-LT"/>
          <w14:ligatures w14:val="none"/>
        </w:rPr>
        <w:t xml:space="preserve"> </w:t>
      </w:r>
      <w:r w:rsidR="009317B1" w:rsidRPr="003805C0">
        <w:rPr>
          <w:rFonts w:cstheme="minorHAnsi"/>
          <w:b/>
          <w:bCs/>
          <w:kern w:val="0"/>
          <w:sz w:val="24"/>
          <w:szCs w:val="24"/>
          <w:lang w:eastAsia="lt-LT"/>
          <w14:ligatures w14:val="none"/>
        </w:rPr>
        <w:t>„</w:t>
      </w:r>
      <w:r w:rsidR="00A01DBE" w:rsidRPr="00A01DBE">
        <w:rPr>
          <w:rFonts w:cstheme="minorHAnsi"/>
          <w:b/>
          <w:bCs/>
          <w:kern w:val="0"/>
          <w:sz w:val="24"/>
          <w:szCs w:val="24"/>
          <w:lang w:eastAsia="lt-LT"/>
          <w14:ligatures w14:val="none"/>
        </w:rPr>
        <w:t>Administracinės paskirties pastato Savanorių g. 29A, Kretingos m., patalpų paprastojo remonto darbų atlikimas</w:t>
      </w:r>
      <w:r w:rsidR="009317B1" w:rsidRPr="003805C0">
        <w:rPr>
          <w:rFonts w:cstheme="minorHAnsi"/>
          <w:b/>
          <w:bCs/>
          <w:kern w:val="0"/>
          <w:sz w:val="24"/>
          <w:szCs w:val="24"/>
          <w:lang w:eastAsia="lt-LT"/>
          <w14:ligatures w14:val="none"/>
        </w:rPr>
        <w:t>“</w:t>
      </w:r>
      <w:r w:rsidR="00EB5778" w:rsidRPr="003805C0">
        <w:rPr>
          <w:rFonts w:cstheme="minorHAnsi"/>
          <w:kern w:val="0"/>
          <w:sz w:val="24"/>
          <w:szCs w:val="24"/>
          <w:lang w:eastAsia="lt-LT"/>
          <w14:ligatures w14:val="none"/>
        </w:rPr>
        <w:t>,</w:t>
      </w:r>
      <w:r w:rsidR="009317B1" w:rsidRPr="003805C0">
        <w:rPr>
          <w:rFonts w:cstheme="minorHAnsi"/>
          <w:kern w:val="0"/>
          <w:sz w:val="24"/>
          <w:szCs w:val="24"/>
          <w:lang w:eastAsia="lt-LT"/>
          <w14:ligatures w14:val="none"/>
        </w:rPr>
        <w:t xml:space="preserve"> </w:t>
      </w:r>
      <w:r w:rsidR="00EB5778" w:rsidRPr="003805C0">
        <w:rPr>
          <w:rFonts w:cstheme="minorHAnsi"/>
          <w:b/>
          <w:bCs/>
          <w:kern w:val="0"/>
          <w:sz w:val="24"/>
          <w:szCs w:val="24"/>
          <w:lang w:eastAsia="lt-LT"/>
          <w14:ligatures w14:val="none"/>
        </w:rPr>
        <w:t xml:space="preserve">Nr. </w:t>
      </w:r>
      <w:r w:rsidR="00377393">
        <w:rPr>
          <w:rFonts w:cstheme="minorHAnsi"/>
          <w:b/>
          <w:bCs/>
          <w:kern w:val="0"/>
          <w:sz w:val="24"/>
          <w:szCs w:val="24"/>
          <w:lang w:eastAsia="lt-LT"/>
          <w14:ligatures w14:val="none"/>
        </w:rPr>
        <w:t>2</w:t>
      </w:r>
      <w:r w:rsidR="00A01DBE">
        <w:rPr>
          <w:rFonts w:cstheme="minorHAnsi"/>
          <w:b/>
          <w:bCs/>
          <w:kern w:val="0"/>
          <w:sz w:val="24"/>
          <w:szCs w:val="24"/>
          <w:lang w:eastAsia="lt-LT"/>
          <w14:ligatures w14:val="none"/>
        </w:rPr>
        <w:t>481989</w:t>
      </w:r>
      <w:r w:rsidR="00EB5778" w:rsidRPr="003805C0">
        <w:rPr>
          <w:rFonts w:cstheme="minorHAnsi"/>
          <w:b/>
          <w:bCs/>
          <w:kern w:val="0"/>
          <w:sz w:val="24"/>
          <w:szCs w:val="24"/>
          <w:lang w:eastAsia="lt-LT"/>
          <w14:ligatures w14:val="none"/>
        </w:rPr>
        <w:t xml:space="preserve"> </w:t>
      </w:r>
      <w:r w:rsidR="009317B1" w:rsidRPr="003805C0">
        <w:rPr>
          <w:rFonts w:cstheme="minorHAnsi"/>
          <w:kern w:val="0"/>
          <w:sz w:val="24"/>
          <w:szCs w:val="24"/>
          <w:lang w:eastAsia="lt-LT"/>
          <w14:ligatures w14:val="none"/>
        </w:rPr>
        <w:t>(toliau –Pirkimas)</w:t>
      </w:r>
      <w:r w:rsidR="009317B1" w:rsidRPr="003805C0">
        <w:rPr>
          <w:rStyle w:val="normaltextrun"/>
          <w:rFonts w:cstheme="minorHAnsi"/>
          <w:sz w:val="24"/>
          <w:szCs w:val="24"/>
        </w:rPr>
        <w:t xml:space="preserve"> </w:t>
      </w:r>
      <w:r w:rsidR="009317B1" w:rsidRPr="003805C0">
        <w:rPr>
          <w:rFonts w:cstheme="minorHAnsi"/>
          <w:kern w:val="0"/>
          <w:sz w:val="24"/>
          <w:szCs w:val="24"/>
          <w:lang w:eastAsia="lt-LT"/>
          <w14:ligatures w14:val="none"/>
        </w:rPr>
        <w:t xml:space="preserve">dokumentų atitikties Įstatymui ir su jo įgyvendinimu susijusiems teisės aktams peržiūrą (peržiūra prevenciniais tikslais atliekama tam tikra apimtimi). </w:t>
      </w:r>
    </w:p>
    <w:p w14:paraId="7FB49217" w14:textId="0BB01335" w:rsidR="009317B1" w:rsidRPr="003805C0" w:rsidRDefault="009317B1" w:rsidP="00744F88">
      <w:pPr>
        <w:tabs>
          <w:tab w:val="left" w:pos="993"/>
        </w:tabs>
        <w:spacing w:after="0" w:line="276" w:lineRule="auto"/>
        <w:ind w:firstLine="567"/>
        <w:rPr>
          <w:rFonts w:cstheme="minorHAnsi"/>
          <w:kern w:val="0"/>
          <w:sz w:val="24"/>
          <w:szCs w:val="24"/>
          <w:lang w:eastAsia="lt-LT"/>
          <w14:ligatures w14:val="none"/>
        </w:rPr>
      </w:pPr>
      <w:bookmarkStart w:id="1" w:name="_Hlk158008227"/>
      <w:r w:rsidRPr="003805C0">
        <w:rPr>
          <w:rFonts w:cstheme="minorHAnsi"/>
          <w:kern w:val="0"/>
          <w:sz w:val="24"/>
          <w:szCs w:val="24"/>
          <w:lang w:eastAsia="lt-LT"/>
          <w14:ligatures w14:val="none"/>
        </w:rPr>
        <w:t>Tarnyba, prevencine tvarka peržiūrėjusi Pirkim</w:t>
      </w:r>
      <w:r w:rsidR="00A57FA3" w:rsidRPr="003805C0">
        <w:rPr>
          <w:rFonts w:cstheme="minorHAnsi"/>
          <w:kern w:val="0"/>
          <w:sz w:val="24"/>
          <w:szCs w:val="24"/>
          <w:lang w:eastAsia="lt-LT"/>
          <w14:ligatures w14:val="none"/>
        </w:rPr>
        <w:t>o</w:t>
      </w:r>
      <w:r w:rsidRPr="003805C0">
        <w:rPr>
          <w:rFonts w:cstheme="minorHAnsi"/>
          <w:kern w:val="0"/>
          <w:sz w:val="24"/>
          <w:szCs w:val="24"/>
          <w:lang w:eastAsia="lt-LT"/>
          <w14:ligatures w14:val="none"/>
        </w:rPr>
        <w:t xml:space="preserve"> dokumentus ir atsižvelgdama į galiojantį teisinį reglamentavimą, teikia pastabas</w:t>
      </w:r>
      <w:r w:rsidR="009566D9">
        <w:rPr>
          <w:rFonts w:cstheme="minorHAnsi"/>
          <w:kern w:val="0"/>
          <w:sz w:val="24"/>
          <w:szCs w:val="24"/>
          <w:lang w:eastAsia="lt-LT"/>
          <w14:ligatures w14:val="none"/>
        </w:rPr>
        <w:t>, klausimus</w:t>
      </w:r>
      <w:r w:rsidR="007330B1">
        <w:rPr>
          <w:rFonts w:cstheme="minorHAnsi"/>
          <w:kern w:val="0"/>
          <w:sz w:val="24"/>
          <w:szCs w:val="24"/>
          <w:lang w:eastAsia="lt-LT"/>
          <w14:ligatures w14:val="none"/>
        </w:rPr>
        <w:t xml:space="preserve"> </w:t>
      </w:r>
      <w:r w:rsidRPr="003805C0">
        <w:rPr>
          <w:rFonts w:cstheme="minorHAnsi"/>
          <w:kern w:val="0"/>
          <w:sz w:val="24"/>
          <w:szCs w:val="24"/>
          <w:lang w:eastAsia="lt-LT"/>
          <w14:ligatures w14:val="none"/>
        </w:rPr>
        <w:t xml:space="preserve">ir rekomendacijas (toliau – Rekomendacija) </w:t>
      </w:r>
      <w:r w:rsidR="00E04BF7" w:rsidRPr="003805C0">
        <w:rPr>
          <w:rFonts w:cstheme="minorHAnsi"/>
          <w:kern w:val="0"/>
          <w:sz w:val="24"/>
          <w:szCs w:val="24"/>
          <w:lang w:eastAsia="lt-LT"/>
          <w14:ligatures w14:val="none"/>
        </w:rPr>
        <w:t>dėl Pirkim</w:t>
      </w:r>
      <w:r w:rsidR="00A57FA3" w:rsidRPr="003805C0">
        <w:rPr>
          <w:rFonts w:cstheme="minorHAnsi"/>
          <w:kern w:val="0"/>
          <w:sz w:val="24"/>
          <w:szCs w:val="24"/>
          <w:lang w:eastAsia="lt-LT"/>
          <w14:ligatures w14:val="none"/>
        </w:rPr>
        <w:t>o</w:t>
      </w:r>
      <w:r w:rsidR="00E04BF7" w:rsidRPr="003805C0">
        <w:rPr>
          <w:rFonts w:cstheme="minorHAnsi"/>
          <w:kern w:val="0"/>
          <w:sz w:val="24"/>
          <w:szCs w:val="24"/>
          <w:lang w:eastAsia="lt-LT"/>
          <w14:ligatures w14:val="none"/>
        </w:rPr>
        <w:t xml:space="preserve"> dokumentuose nustatytų sąlygų:</w:t>
      </w:r>
      <w:r w:rsidRPr="003805C0">
        <w:rPr>
          <w:rFonts w:cstheme="minorHAnsi"/>
          <w:kern w:val="0"/>
          <w:sz w:val="24"/>
          <w:szCs w:val="24"/>
          <w:lang w:eastAsia="lt-LT"/>
          <w14:ligatures w14:val="none"/>
        </w:rPr>
        <w:t xml:space="preserve"> </w:t>
      </w:r>
    </w:p>
    <w:bookmarkEnd w:id="0"/>
    <w:bookmarkEnd w:id="1"/>
    <w:p w14:paraId="77219ACA" w14:textId="5483D966" w:rsidR="00506B64" w:rsidRPr="003805C0" w:rsidRDefault="00305429" w:rsidP="00744F88">
      <w:pPr>
        <w:pStyle w:val="ListParagraph"/>
        <w:tabs>
          <w:tab w:val="left" w:pos="993"/>
        </w:tabs>
        <w:spacing w:after="0" w:line="276" w:lineRule="auto"/>
        <w:ind w:left="0" w:firstLine="567"/>
        <w:rPr>
          <w:rFonts w:cstheme="minorHAnsi"/>
          <w:sz w:val="24"/>
          <w:szCs w:val="24"/>
        </w:rPr>
      </w:pPr>
      <w:r w:rsidRPr="003805C0">
        <w:rPr>
          <w:rFonts w:cstheme="minorHAnsi"/>
          <w:b/>
          <w:bCs/>
          <w:sz w:val="24"/>
          <w:szCs w:val="24"/>
        </w:rPr>
        <w:t>1.</w:t>
      </w:r>
      <w:r w:rsidRPr="003805C0">
        <w:rPr>
          <w:rFonts w:cstheme="minorHAnsi"/>
          <w:sz w:val="24"/>
          <w:szCs w:val="24"/>
        </w:rPr>
        <w:t xml:space="preserve"> </w:t>
      </w:r>
      <w:r w:rsidR="00DA4E22" w:rsidRPr="003805C0">
        <w:rPr>
          <w:rFonts w:cstheme="minorHAnsi"/>
          <w:sz w:val="24"/>
          <w:szCs w:val="24"/>
        </w:rPr>
        <w:t>Įstatymo 47 straipsnio 1 dal</w:t>
      </w:r>
      <w:r w:rsidRPr="003805C0">
        <w:rPr>
          <w:rFonts w:cstheme="minorHAnsi"/>
          <w:sz w:val="24"/>
          <w:szCs w:val="24"/>
        </w:rPr>
        <w:t>yje</w:t>
      </w:r>
      <w:r w:rsidR="00CA1A45" w:rsidRPr="003805C0">
        <w:rPr>
          <w:rFonts w:cstheme="minorHAnsi"/>
          <w:sz w:val="24"/>
          <w:szCs w:val="24"/>
        </w:rPr>
        <w:t xml:space="preserve"> nustatyta, kad </w:t>
      </w:r>
      <w:r w:rsidR="00DA4E22" w:rsidRPr="003805C0">
        <w:rPr>
          <w:rFonts w:cstheme="minorHAnsi"/>
          <w:sz w:val="24"/>
          <w:szCs w:val="24"/>
        </w:rPr>
        <w:t xml:space="preserve">„&lt;...&gt; Perkančiosios organizacijos nustatyti &lt;...&gt; kvalifikacijos reikalavimai &lt;...&gt; turi būti proporcingi </w:t>
      </w:r>
      <w:r w:rsidR="00FE787B" w:rsidRPr="003805C0">
        <w:rPr>
          <w:rFonts w:cstheme="minorHAnsi"/>
          <w:sz w:val="24"/>
          <w:szCs w:val="24"/>
        </w:rPr>
        <w:t xml:space="preserve">ir susiję su pirkimo objektu, tikslūs ir aiškūs </w:t>
      </w:r>
      <w:r w:rsidR="00DA4E22" w:rsidRPr="003805C0">
        <w:rPr>
          <w:rFonts w:cstheme="minorHAnsi"/>
          <w:sz w:val="24"/>
          <w:szCs w:val="24"/>
        </w:rPr>
        <w:t>&lt;...&gt;“</w:t>
      </w:r>
      <w:r w:rsidR="00CA1A45" w:rsidRPr="003805C0">
        <w:rPr>
          <w:rFonts w:cstheme="minorHAnsi"/>
          <w:sz w:val="24"/>
          <w:szCs w:val="24"/>
        </w:rPr>
        <w:t xml:space="preserve">, </w:t>
      </w:r>
      <w:r w:rsidR="004032B1" w:rsidRPr="003805C0">
        <w:rPr>
          <w:rFonts w:cstheme="minorHAnsi"/>
          <w:sz w:val="24"/>
          <w:szCs w:val="24"/>
        </w:rPr>
        <w:t>o 4 dalyje – „</w:t>
      </w:r>
      <w:r w:rsidR="00506B64" w:rsidRPr="003805C0">
        <w:rPr>
          <w:rFonts w:cstheme="minorHAnsi"/>
          <w:sz w:val="24"/>
          <w:szCs w:val="24"/>
        </w:rPr>
        <w:t xml:space="preserve">Tiekėjo kvalifikacijos reikalavimai nustatomi pagal Viešųjų pirkimų tarnybos patvirtintą </w:t>
      </w:r>
      <w:hyperlink r:id="rId11" w:history="1">
        <w:r w:rsidR="00506B64" w:rsidRPr="00604DCE">
          <w:rPr>
            <w:rStyle w:val="Hyperlink"/>
            <w:rFonts w:cstheme="minorHAnsi"/>
            <w:sz w:val="24"/>
            <w:szCs w:val="24"/>
          </w:rPr>
          <w:t>tiekėjo kvalifikacijos reikalavimų nustatymo metodiką</w:t>
        </w:r>
      </w:hyperlink>
      <w:r w:rsidR="00506B64" w:rsidRPr="003805C0">
        <w:rPr>
          <w:rFonts w:cstheme="minorHAnsi"/>
          <w:sz w:val="24"/>
          <w:szCs w:val="24"/>
        </w:rPr>
        <w:t>.</w:t>
      </w:r>
      <w:r w:rsidR="004032B1" w:rsidRPr="003805C0">
        <w:rPr>
          <w:rFonts w:cstheme="minorHAnsi"/>
          <w:sz w:val="24"/>
          <w:szCs w:val="24"/>
        </w:rPr>
        <w:t>“</w:t>
      </w:r>
    </w:p>
    <w:p w14:paraId="76BDFC79" w14:textId="0556B1DA" w:rsidR="00131A17" w:rsidRPr="003805C0" w:rsidRDefault="008A5EC8" w:rsidP="00744F88">
      <w:pPr>
        <w:pStyle w:val="ListParagraph"/>
        <w:tabs>
          <w:tab w:val="left" w:pos="993"/>
        </w:tabs>
        <w:spacing w:after="0" w:line="276" w:lineRule="auto"/>
        <w:ind w:left="0" w:firstLine="567"/>
        <w:rPr>
          <w:rFonts w:cstheme="minorHAnsi"/>
          <w:sz w:val="24"/>
          <w:szCs w:val="24"/>
        </w:rPr>
      </w:pPr>
      <w:r w:rsidRPr="003805C0">
        <w:rPr>
          <w:rFonts w:cstheme="minorHAnsi"/>
          <w:sz w:val="24"/>
          <w:szCs w:val="24"/>
        </w:rPr>
        <w:t>Siekiant užtikrinti Įstatymo 35 straipsnio 4 dalies nuostatos „&lt;...&gt; Pirkimo dokumentai turi būti tikslūs, aiškūs, be dviprasmybių, kad tiekėjai galėtų pateikti pasiūlymus, o perkančioji organizacija – nupirkti tai, ko reikia“</w:t>
      </w:r>
      <w:r w:rsidR="00FB64CF" w:rsidRPr="003805C0">
        <w:rPr>
          <w:rFonts w:cstheme="minorHAnsi"/>
          <w:sz w:val="24"/>
          <w:szCs w:val="24"/>
        </w:rPr>
        <w:t xml:space="preserve"> laikymąsi, </w:t>
      </w:r>
      <w:r w:rsidR="00311DD5" w:rsidRPr="003805C0">
        <w:rPr>
          <w:rFonts w:cstheme="minorHAnsi"/>
          <w:sz w:val="24"/>
          <w:szCs w:val="24"/>
        </w:rPr>
        <w:t xml:space="preserve">Tarnyba </w:t>
      </w:r>
      <w:r w:rsidR="00CA1A45" w:rsidRPr="003805C0">
        <w:rPr>
          <w:rFonts w:cstheme="minorHAnsi"/>
          <w:sz w:val="24"/>
          <w:szCs w:val="24"/>
        </w:rPr>
        <w:t xml:space="preserve">rekomenduoja tikslinti </w:t>
      </w:r>
      <w:r w:rsidR="00FE6057" w:rsidRPr="003805C0">
        <w:rPr>
          <w:rFonts w:cstheme="minorHAnsi"/>
          <w:sz w:val="24"/>
          <w:szCs w:val="24"/>
        </w:rPr>
        <w:t xml:space="preserve">žemiau nurodytus </w:t>
      </w:r>
      <w:r w:rsidR="00311DD5" w:rsidRPr="003805C0">
        <w:rPr>
          <w:rFonts w:cstheme="minorHAnsi"/>
          <w:sz w:val="24"/>
          <w:szCs w:val="24"/>
        </w:rPr>
        <w:t xml:space="preserve">Pirkimo dokumentų </w:t>
      </w:r>
      <w:r w:rsidR="00B73321">
        <w:rPr>
          <w:rFonts w:cstheme="minorHAnsi"/>
          <w:sz w:val="24"/>
          <w:szCs w:val="24"/>
        </w:rPr>
        <w:t>4</w:t>
      </w:r>
      <w:r w:rsidR="00311DD5" w:rsidRPr="003805C0">
        <w:rPr>
          <w:rFonts w:cstheme="minorHAnsi"/>
          <w:sz w:val="24"/>
          <w:szCs w:val="24"/>
        </w:rPr>
        <w:t xml:space="preserve"> priede „Tiekėjų kvalifikacijos reikalavimai ir reikalaujami kokybės bei aplinkos apsaugos vadybos sistemų standartai“ (toliau – </w:t>
      </w:r>
      <w:r w:rsidR="00195CD4">
        <w:rPr>
          <w:rFonts w:cstheme="minorHAnsi"/>
          <w:sz w:val="24"/>
          <w:szCs w:val="24"/>
        </w:rPr>
        <w:t>4</w:t>
      </w:r>
      <w:r w:rsidR="00311DD5" w:rsidRPr="003805C0">
        <w:rPr>
          <w:rFonts w:cstheme="minorHAnsi"/>
          <w:sz w:val="24"/>
          <w:szCs w:val="24"/>
        </w:rPr>
        <w:t xml:space="preserve"> priedas) </w:t>
      </w:r>
      <w:r w:rsidR="00CA1A45" w:rsidRPr="003805C0">
        <w:rPr>
          <w:rFonts w:cstheme="minorHAnsi"/>
          <w:sz w:val="24"/>
          <w:szCs w:val="24"/>
        </w:rPr>
        <w:t>nustatytus reikalavimus:</w:t>
      </w:r>
    </w:p>
    <w:p w14:paraId="4384FC01" w14:textId="49AAECB5" w:rsidR="00145E61" w:rsidRDefault="00311DD5" w:rsidP="00145E61">
      <w:pPr>
        <w:pStyle w:val="pf0"/>
        <w:spacing w:before="0" w:beforeAutospacing="0" w:after="0" w:afterAutospacing="0" w:line="276" w:lineRule="auto"/>
        <w:ind w:left="0" w:firstLine="567"/>
        <w:rPr>
          <w:rStyle w:val="cf01"/>
        </w:rPr>
      </w:pPr>
      <w:r w:rsidRPr="00976F89">
        <w:rPr>
          <w:rFonts w:asciiTheme="minorHAnsi" w:hAnsiTheme="minorHAnsi" w:cstheme="minorHAnsi"/>
          <w:b/>
          <w:bCs/>
        </w:rPr>
        <w:t>1.1.</w:t>
      </w:r>
      <w:r w:rsidRPr="003805C0">
        <w:rPr>
          <w:rFonts w:cstheme="minorHAnsi"/>
        </w:rPr>
        <w:t xml:space="preserve"> </w:t>
      </w:r>
      <w:bookmarkStart w:id="2" w:name="_Hlk191473448"/>
      <w:r w:rsidR="00960696" w:rsidRPr="00145E61">
        <w:rPr>
          <w:rFonts w:asciiTheme="minorHAnsi" w:hAnsiTheme="minorHAnsi" w:cstheme="minorHAnsi"/>
          <w:lang w:val="lt-LT"/>
        </w:rPr>
        <w:t xml:space="preserve">Pirkimo </w:t>
      </w:r>
      <w:r w:rsidR="00766380">
        <w:rPr>
          <w:rFonts w:asciiTheme="minorHAnsi" w:hAnsiTheme="minorHAnsi" w:cstheme="minorHAnsi"/>
          <w:lang w:val="lt-LT"/>
        </w:rPr>
        <w:t xml:space="preserve">dokumentų </w:t>
      </w:r>
      <w:r w:rsidR="004A77E1" w:rsidRPr="00145E61">
        <w:rPr>
          <w:rFonts w:asciiTheme="minorHAnsi" w:hAnsiTheme="minorHAnsi" w:cstheme="minorHAnsi"/>
          <w:lang w:val="lt-LT"/>
        </w:rPr>
        <w:t>4</w:t>
      </w:r>
      <w:r w:rsidR="00AC6F59" w:rsidRPr="00145E61">
        <w:rPr>
          <w:rFonts w:asciiTheme="minorHAnsi" w:hAnsiTheme="minorHAnsi" w:cstheme="minorHAnsi"/>
          <w:lang w:val="lt-LT"/>
        </w:rPr>
        <w:t xml:space="preserve"> priedo </w:t>
      </w:r>
      <w:r w:rsidR="00B371CC" w:rsidRPr="00145E61">
        <w:rPr>
          <w:rFonts w:asciiTheme="minorHAnsi" w:hAnsiTheme="minorHAnsi" w:cstheme="minorHAnsi"/>
          <w:lang w:val="lt-LT"/>
        </w:rPr>
        <w:t xml:space="preserve">kvalifikacijos reikalavimų lentelės </w:t>
      </w:r>
      <w:r w:rsidR="000151A1" w:rsidRPr="00145E61">
        <w:rPr>
          <w:rFonts w:asciiTheme="minorHAnsi" w:hAnsiTheme="minorHAnsi" w:cstheme="minorHAnsi"/>
          <w:lang w:val="lt-LT"/>
        </w:rPr>
        <w:t>1</w:t>
      </w:r>
      <w:r w:rsidR="00EA0257" w:rsidRPr="00145E61">
        <w:rPr>
          <w:rFonts w:asciiTheme="minorHAnsi" w:hAnsiTheme="minorHAnsi" w:cstheme="minorHAnsi"/>
          <w:lang w:val="lt-LT"/>
        </w:rPr>
        <w:t>.2</w:t>
      </w:r>
      <w:r w:rsidR="000151A1" w:rsidRPr="00145E61">
        <w:rPr>
          <w:rFonts w:asciiTheme="minorHAnsi" w:hAnsiTheme="minorHAnsi" w:cstheme="minorHAnsi"/>
          <w:lang w:val="lt-LT"/>
        </w:rPr>
        <w:t xml:space="preserve"> p</w:t>
      </w:r>
      <w:r w:rsidR="00EA0257" w:rsidRPr="00145E61">
        <w:rPr>
          <w:rFonts w:asciiTheme="minorHAnsi" w:hAnsiTheme="minorHAnsi" w:cstheme="minorHAnsi"/>
          <w:lang w:val="lt-LT"/>
        </w:rPr>
        <w:t>ap</w:t>
      </w:r>
      <w:r w:rsidR="00471E69" w:rsidRPr="00145E61">
        <w:rPr>
          <w:rFonts w:asciiTheme="minorHAnsi" w:hAnsiTheme="minorHAnsi" w:cstheme="minorHAnsi"/>
          <w:lang w:val="lt-LT"/>
        </w:rPr>
        <w:t>unkt</w:t>
      </w:r>
      <w:r w:rsidR="00EA0257" w:rsidRPr="00145E61">
        <w:rPr>
          <w:rFonts w:asciiTheme="minorHAnsi" w:hAnsiTheme="minorHAnsi" w:cstheme="minorHAnsi"/>
          <w:lang w:val="lt-LT"/>
        </w:rPr>
        <w:t>yj</w:t>
      </w:r>
      <w:r w:rsidR="00471E69" w:rsidRPr="00145E61">
        <w:rPr>
          <w:rFonts w:asciiTheme="minorHAnsi" w:hAnsiTheme="minorHAnsi" w:cstheme="minorHAnsi"/>
          <w:lang w:val="lt-LT"/>
        </w:rPr>
        <w:t>e</w:t>
      </w:r>
      <w:r w:rsidR="00B371CC" w:rsidRPr="00145E61">
        <w:rPr>
          <w:rFonts w:asciiTheme="minorHAnsi" w:hAnsiTheme="minorHAnsi" w:cstheme="minorHAnsi"/>
          <w:lang w:val="lt-LT"/>
        </w:rPr>
        <w:t xml:space="preserve"> nustatyta</w:t>
      </w:r>
      <w:r w:rsidR="00471E69" w:rsidRPr="00145E61">
        <w:rPr>
          <w:rFonts w:asciiTheme="minorHAnsi" w:hAnsiTheme="minorHAnsi" w:cstheme="minorHAnsi"/>
          <w:lang w:val="lt-LT"/>
        </w:rPr>
        <w:t>s kvalifikacijos reikalavimas: „</w:t>
      </w:r>
      <w:r w:rsidR="00DE723C" w:rsidRPr="00145E61">
        <w:rPr>
          <w:rFonts w:asciiTheme="minorHAnsi" w:hAnsiTheme="minorHAnsi" w:cstheme="minorHAnsi"/>
          <w:lang w:val="lt-LT"/>
        </w:rPr>
        <w:t>Tiekėjas turi teisę atlikti elektros įrenginių iki 1000 V įrengimo darbus</w:t>
      </w:r>
      <w:r w:rsidR="008968F9" w:rsidRPr="00145E61">
        <w:rPr>
          <w:rFonts w:asciiTheme="minorHAnsi" w:hAnsiTheme="minorHAnsi" w:cstheme="minorHAnsi"/>
          <w:lang w:val="lt-LT"/>
        </w:rPr>
        <w:t xml:space="preserve"> &lt;...</w:t>
      </w:r>
      <w:r w:rsidR="00B0131E" w:rsidRPr="00145E61">
        <w:rPr>
          <w:rFonts w:asciiTheme="minorHAnsi" w:hAnsiTheme="minorHAnsi" w:cstheme="minorHAnsi"/>
          <w:lang w:val="lt-LT"/>
        </w:rPr>
        <w:t>&gt;</w:t>
      </w:r>
      <w:r w:rsidR="008968F9" w:rsidRPr="00145E61">
        <w:rPr>
          <w:rFonts w:asciiTheme="minorHAnsi" w:hAnsiTheme="minorHAnsi" w:cstheme="minorHAnsi"/>
          <w:lang w:val="lt-LT"/>
        </w:rPr>
        <w:t>.</w:t>
      </w:r>
      <w:r w:rsidR="00B55637" w:rsidRPr="00145E61">
        <w:rPr>
          <w:rFonts w:asciiTheme="minorHAnsi" w:hAnsiTheme="minorHAnsi" w:cstheme="minorHAnsi"/>
          <w:lang w:val="lt-LT"/>
        </w:rPr>
        <w:t>“</w:t>
      </w:r>
      <w:r w:rsidR="00766380">
        <w:rPr>
          <w:rFonts w:asciiTheme="minorHAnsi" w:hAnsiTheme="minorHAnsi" w:cstheme="minorHAnsi"/>
          <w:lang w:val="lt-LT"/>
        </w:rPr>
        <w:t xml:space="preserve">, o šio </w:t>
      </w:r>
      <w:r w:rsidR="00B95102" w:rsidRPr="00145E61">
        <w:rPr>
          <w:rFonts w:asciiTheme="minorHAnsi" w:hAnsiTheme="minorHAnsi" w:cstheme="minorHAnsi"/>
          <w:lang w:val="lt-LT"/>
        </w:rPr>
        <w:t>p</w:t>
      </w:r>
      <w:r w:rsidR="00E62DCC">
        <w:rPr>
          <w:rFonts w:asciiTheme="minorHAnsi" w:hAnsiTheme="minorHAnsi" w:cstheme="minorHAnsi"/>
          <w:lang w:val="lt-LT"/>
        </w:rPr>
        <w:t>apunkčio</w:t>
      </w:r>
      <w:r w:rsidR="00B95102" w:rsidRPr="00145E61">
        <w:rPr>
          <w:rFonts w:asciiTheme="minorHAnsi" w:hAnsiTheme="minorHAnsi" w:cstheme="minorHAnsi"/>
          <w:lang w:val="lt-LT"/>
        </w:rPr>
        <w:t xml:space="preserve"> skiltyje „</w:t>
      </w:r>
      <w:r w:rsidR="00410D8F" w:rsidRPr="00145E61">
        <w:rPr>
          <w:rFonts w:asciiTheme="minorHAnsi" w:hAnsiTheme="minorHAnsi" w:cstheme="minorHAnsi"/>
          <w:lang w:val="lt-LT"/>
        </w:rPr>
        <w:t>Atitikties patvirtinimui pirkimo laimėtojo teikiami dokumentai ir informacija</w:t>
      </w:r>
      <w:r w:rsidR="00B95102" w:rsidRPr="00145E61">
        <w:rPr>
          <w:rFonts w:asciiTheme="minorHAnsi" w:hAnsiTheme="minorHAnsi" w:cstheme="minorHAnsi"/>
          <w:lang w:val="lt-LT"/>
        </w:rPr>
        <w:t>“ nustatyta: „</w:t>
      </w:r>
      <w:r w:rsidR="00F12C23" w:rsidRPr="00145E61">
        <w:rPr>
          <w:rFonts w:asciiTheme="minorHAnsi" w:hAnsiTheme="minorHAnsi" w:cstheme="minorHAnsi"/>
          <w:lang w:val="lt-LT"/>
        </w:rPr>
        <w:t>&lt;...&gt;</w:t>
      </w:r>
      <w:r w:rsidR="004A191B" w:rsidRPr="00145E61">
        <w:rPr>
          <w:rFonts w:asciiTheme="minorHAnsi" w:hAnsiTheme="minorHAnsi" w:cstheme="minorHAnsi"/>
          <w:lang w:val="lt-LT"/>
        </w:rPr>
        <w:t xml:space="preserve"> </w:t>
      </w:r>
      <w:r w:rsidR="00305909" w:rsidRPr="00145E61">
        <w:rPr>
          <w:rFonts w:asciiTheme="minorHAnsi" w:hAnsiTheme="minorHAnsi" w:cstheme="minorHAnsi"/>
          <w:lang w:val="lt-LT"/>
        </w:rPr>
        <w:t>Valstybinės energetikos inspekcijos prie Energetikos ministerijos (nuo 2019-07-01 – Valstybinės energetikos reguliavimo tarybos) išduotas atestatas suteikiantis teisę atlikti Elektros įrenginių iki 1000 V įrengimo darbus (jei atestatas išduotas po 2019-01-01) arba atestatas, suteikiantis teisę atlikti elektros tinklo ir įrenginių iki 1000 V eksploatavimo darbus (jei atestatas išduotas iki 2019-01-01)</w:t>
      </w:r>
      <w:r w:rsidR="004A6AB4" w:rsidRPr="00145E61">
        <w:rPr>
          <w:rFonts w:asciiTheme="minorHAnsi" w:hAnsiTheme="minorHAnsi" w:cstheme="minorHAnsi"/>
          <w:lang w:val="lt-LT"/>
        </w:rPr>
        <w:t xml:space="preserve"> &lt;...&gt;</w:t>
      </w:r>
      <w:r w:rsidR="00305909" w:rsidRPr="00145E61">
        <w:rPr>
          <w:rFonts w:asciiTheme="minorHAnsi" w:hAnsiTheme="minorHAnsi" w:cstheme="minorHAnsi"/>
          <w:lang w:val="lt-LT"/>
        </w:rPr>
        <w:t>.</w:t>
      </w:r>
      <w:r w:rsidR="004A6AB4" w:rsidRPr="00145E61">
        <w:rPr>
          <w:rFonts w:asciiTheme="minorHAnsi" w:hAnsiTheme="minorHAnsi" w:cstheme="minorHAnsi"/>
          <w:lang w:val="lt-LT"/>
        </w:rPr>
        <w:t>“</w:t>
      </w:r>
      <w:r w:rsidR="00145E61" w:rsidRPr="00145E61">
        <w:rPr>
          <w:rFonts w:asciiTheme="minorHAnsi" w:hAnsiTheme="minorHAnsi" w:cstheme="minorHAnsi"/>
          <w:lang w:val="lt-LT"/>
        </w:rPr>
        <w:t xml:space="preserve"> </w:t>
      </w:r>
      <w:r w:rsidR="00145E61" w:rsidRPr="00145E61">
        <w:rPr>
          <w:rStyle w:val="cf01"/>
          <w:rFonts w:asciiTheme="minorHAnsi" w:hAnsiTheme="minorHAnsi" w:cstheme="minorHAnsi"/>
          <w:sz w:val="24"/>
          <w:szCs w:val="24"/>
          <w:lang w:val="lt-LT"/>
        </w:rPr>
        <w:t xml:space="preserve">Pažymėtina, jog </w:t>
      </w:r>
      <w:hyperlink r:id="rId12" w:history="1">
        <w:r w:rsidR="00145E61" w:rsidRPr="00145E61">
          <w:rPr>
            <w:rStyle w:val="cf01"/>
            <w:rFonts w:asciiTheme="minorHAnsi" w:hAnsiTheme="minorHAnsi" w:cstheme="minorHAnsi"/>
            <w:color w:val="0000FF"/>
            <w:sz w:val="24"/>
            <w:szCs w:val="24"/>
            <w:u w:val="single"/>
            <w:lang w:val="lt-LT"/>
          </w:rPr>
          <w:t>Lietuvos Respublikos energetikos įstatymo</w:t>
        </w:r>
      </w:hyperlink>
      <w:r w:rsidR="00145E61" w:rsidRPr="00145E61">
        <w:rPr>
          <w:rStyle w:val="cf01"/>
          <w:rFonts w:asciiTheme="minorHAnsi" w:hAnsiTheme="minorHAnsi" w:cstheme="minorHAnsi"/>
          <w:sz w:val="24"/>
          <w:szCs w:val="24"/>
          <w:lang w:val="lt-LT"/>
        </w:rPr>
        <w:t xml:space="preserve"> 22 straipsnio 2 dalyje nustatyta, kad „Energetikos įrenginių įrengimo ir eksploatavimo veiklos atestatai, nurodyti šio straipsnio 1 dalyje, </w:t>
      </w:r>
      <w:r w:rsidR="00145E61" w:rsidRPr="00145E61">
        <w:rPr>
          <w:rStyle w:val="cf11"/>
          <w:rFonts w:asciiTheme="minorHAnsi" w:hAnsiTheme="minorHAnsi" w:cstheme="minorHAnsi"/>
          <w:sz w:val="24"/>
          <w:szCs w:val="24"/>
          <w:lang w:val="lt-LT"/>
        </w:rPr>
        <w:t xml:space="preserve">išduodami ne ilgesniam kaip penkerių metų laikotarpiui </w:t>
      </w:r>
      <w:r w:rsidR="00145E61" w:rsidRPr="00145E61">
        <w:rPr>
          <w:rStyle w:val="cf01"/>
          <w:rFonts w:asciiTheme="minorHAnsi" w:hAnsiTheme="minorHAnsi" w:cstheme="minorHAnsi"/>
          <w:sz w:val="24"/>
          <w:szCs w:val="24"/>
          <w:lang w:val="lt-LT"/>
        </w:rPr>
        <w:t>&lt;...&gt;“. Energetikos įstatymo 22 straipsnio 4 dalyje nurod</w:t>
      </w:r>
      <w:r w:rsidR="00766380">
        <w:rPr>
          <w:rStyle w:val="cf01"/>
          <w:rFonts w:asciiTheme="minorHAnsi" w:hAnsiTheme="minorHAnsi" w:cstheme="minorHAnsi"/>
          <w:sz w:val="24"/>
          <w:szCs w:val="24"/>
          <w:lang w:val="lt-LT"/>
        </w:rPr>
        <w:t>yta</w:t>
      </w:r>
      <w:r w:rsidR="00145E61" w:rsidRPr="00145E61">
        <w:rPr>
          <w:rStyle w:val="cf01"/>
          <w:rFonts w:asciiTheme="minorHAnsi" w:hAnsiTheme="minorHAnsi" w:cstheme="minorHAnsi"/>
          <w:sz w:val="24"/>
          <w:szCs w:val="24"/>
          <w:lang w:val="lt-LT"/>
        </w:rPr>
        <w:t xml:space="preserve">, kokių sąlygų turi laikytis asmuo, turintis energetikos įrenginių įrengimo ir eksploatavimo veiklos atestatą (Energetikos įstatymo 22 straipsnio 1 dalis), pateikta TAR pastaba: „Asmuo, turintis iki įstatymo Nr. XIII-1455 įsigaliojimo (2019-01-01) išduotą atestatą, suteikiantį teisę eksploatuoti elektros &lt;...&gt; įrenginius, turi teisę vykdyti ir tokių įrenginių </w:t>
      </w:r>
      <w:r w:rsidR="00145E61" w:rsidRPr="00145E61">
        <w:rPr>
          <w:rStyle w:val="cf11"/>
          <w:rFonts w:asciiTheme="minorHAnsi" w:hAnsiTheme="minorHAnsi" w:cstheme="minorHAnsi"/>
          <w:sz w:val="24"/>
          <w:szCs w:val="24"/>
          <w:lang w:val="lt-LT"/>
        </w:rPr>
        <w:t>įrengimo</w:t>
      </w:r>
      <w:r w:rsidR="00145E61" w:rsidRPr="00145E61">
        <w:rPr>
          <w:rStyle w:val="cf01"/>
          <w:rFonts w:asciiTheme="minorHAnsi" w:hAnsiTheme="minorHAnsi" w:cstheme="minorHAnsi"/>
          <w:sz w:val="24"/>
          <w:szCs w:val="24"/>
          <w:lang w:val="lt-LT"/>
        </w:rPr>
        <w:t xml:space="preserve"> veiklą </w:t>
      </w:r>
      <w:r w:rsidR="00145E61" w:rsidRPr="00145E61">
        <w:rPr>
          <w:rStyle w:val="cf11"/>
          <w:rFonts w:asciiTheme="minorHAnsi" w:hAnsiTheme="minorHAnsi" w:cstheme="minorHAnsi"/>
          <w:sz w:val="24"/>
          <w:szCs w:val="24"/>
          <w:lang w:val="lt-LT"/>
        </w:rPr>
        <w:t xml:space="preserve">iki išduoto atitinkamų energetikos įrenginių eksploatavimo veiklos atestato galiojimo pabaigos </w:t>
      </w:r>
      <w:r w:rsidR="00145E61" w:rsidRPr="00145E61">
        <w:rPr>
          <w:rStyle w:val="cf01"/>
          <w:rFonts w:asciiTheme="minorHAnsi" w:hAnsiTheme="minorHAnsi" w:cstheme="minorHAnsi"/>
          <w:sz w:val="24"/>
          <w:szCs w:val="24"/>
          <w:lang w:val="lt-LT"/>
        </w:rPr>
        <w:t>&lt;...&gt;“.</w:t>
      </w:r>
      <w:r w:rsidR="00145E61" w:rsidRPr="00145E61">
        <w:rPr>
          <w:rStyle w:val="cf21"/>
          <w:rFonts w:asciiTheme="minorHAnsi" w:hAnsiTheme="minorHAnsi" w:cstheme="minorHAnsi"/>
          <w:sz w:val="24"/>
          <w:szCs w:val="24"/>
          <w:lang w:val="lt-LT"/>
        </w:rPr>
        <w:t>.</w:t>
      </w:r>
      <w:r w:rsidR="00145E61" w:rsidRPr="00145E61">
        <w:rPr>
          <w:rStyle w:val="cf01"/>
          <w:rFonts w:asciiTheme="minorHAnsi" w:hAnsiTheme="minorHAnsi" w:cstheme="minorHAnsi"/>
          <w:sz w:val="24"/>
          <w:szCs w:val="24"/>
          <w:lang w:val="lt-LT"/>
        </w:rPr>
        <w:t xml:space="preserve"> Atsižvelgiant į pirmiau nurodytą, t. y. į tai, kad nuo 2024 m. sausio 1 d. nebėra </w:t>
      </w:r>
      <w:r w:rsidR="00766380">
        <w:rPr>
          <w:rStyle w:val="cf01"/>
          <w:rFonts w:asciiTheme="minorHAnsi" w:hAnsiTheme="minorHAnsi" w:cstheme="minorHAnsi"/>
          <w:sz w:val="24"/>
          <w:szCs w:val="24"/>
          <w:lang w:val="lt-LT"/>
        </w:rPr>
        <w:t xml:space="preserve">specialistų, kurie turėtų galiojančius </w:t>
      </w:r>
      <w:r w:rsidR="00145E61" w:rsidRPr="00145E61">
        <w:rPr>
          <w:rStyle w:val="cf01"/>
          <w:rFonts w:asciiTheme="minorHAnsi" w:hAnsiTheme="minorHAnsi" w:cstheme="minorHAnsi"/>
          <w:sz w:val="24"/>
          <w:szCs w:val="24"/>
          <w:lang w:val="lt-LT"/>
        </w:rPr>
        <w:t>V</w:t>
      </w:r>
      <w:r w:rsidR="00E24732">
        <w:rPr>
          <w:rStyle w:val="cf01"/>
          <w:rFonts w:asciiTheme="minorHAnsi" w:hAnsiTheme="minorHAnsi" w:cstheme="minorHAnsi"/>
          <w:sz w:val="24"/>
          <w:szCs w:val="24"/>
          <w:lang w:val="lt-LT"/>
        </w:rPr>
        <w:t xml:space="preserve">alstybinės </w:t>
      </w:r>
      <w:r w:rsidR="00C41AF2">
        <w:rPr>
          <w:rStyle w:val="cf01"/>
          <w:rFonts w:asciiTheme="minorHAnsi" w:hAnsiTheme="minorHAnsi" w:cstheme="minorHAnsi"/>
          <w:sz w:val="24"/>
          <w:szCs w:val="24"/>
          <w:lang w:val="lt-LT"/>
        </w:rPr>
        <w:t>energetikos inspekcijos</w:t>
      </w:r>
      <w:r w:rsidR="00145E61" w:rsidRPr="00145E61">
        <w:rPr>
          <w:rStyle w:val="cf01"/>
          <w:rFonts w:asciiTheme="minorHAnsi" w:hAnsiTheme="minorHAnsi" w:cstheme="minorHAnsi"/>
          <w:sz w:val="24"/>
          <w:szCs w:val="24"/>
          <w:lang w:val="lt-LT"/>
        </w:rPr>
        <w:t xml:space="preserve"> išduot</w:t>
      </w:r>
      <w:r w:rsidR="00766380">
        <w:rPr>
          <w:rStyle w:val="cf01"/>
          <w:rFonts w:asciiTheme="minorHAnsi" w:hAnsiTheme="minorHAnsi" w:cstheme="minorHAnsi"/>
          <w:sz w:val="24"/>
          <w:szCs w:val="24"/>
          <w:lang w:val="lt-LT"/>
        </w:rPr>
        <w:t>us</w:t>
      </w:r>
      <w:r w:rsidR="00145E61" w:rsidRPr="00145E61">
        <w:rPr>
          <w:rStyle w:val="cf01"/>
          <w:rFonts w:asciiTheme="minorHAnsi" w:hAnsiTheme="minorHAnsi" w:cstheme="minorHAnsi"/>
          <w:sz w:val="24"/>
          <w:szCs w:val="24"/>
          <w:lang w:val="lt-LT"/>
        </w:rPr>
        <w:t xml:space="preserve"> energetikos įrenginių </w:t>
      </w:r>
      <w:r w:rsidR="00145E61" w:rsidRPr="00145E61">
        <w:rPr>
          <w:rStyle w:val="cf11"/>
          <w:rFonts w:asciiTheme="minorHAnsi" w:hAnsiTheme="minorHAnsi" w:cstheme="minorHAnsi"/>
          <w:sz w:val="24"/>
          <w:szCs w:val="24"/>
          <w:lang w:val="lt-LT"/>
        </w:rPr>
        <w:t>eksploatavimo</w:t>
      </w:r>
      <w:r w:rsidR="00145E61" w:rsidRPr="00145E61">
        <w:rPr>
          <w:rStyle w:val="cf01"/>
          <w:rFonts w:asciiTheme="minorHAnsi" w:hAnsiTheme="minorHAnsi" w:cstheme="minorHAnsi"/>
          <w:sz w:val="24"/>
          <w:szCs w:val="24"/>
          <w:lang w:val="lt-LT"/>
        </w:rPr>
        <w:t xml:space="preserve"> veiklos atestat</w:t>
      </w:r>
      <w:r w:rsidR="00766380">
        <w:rPr>
          <w:rStyle w:val="cf01"/>
          <w:rFonts w:asciiTheme="minorHAnsi" w:hAnsiTheme="minorHAnsi" w:cstheme="minorHAnsi"/>
          <w:sz w:val="24"/>
          <w:szCs w:val="24"/>
          <w:lang w:val="lt-LT"/>
        </w:rPr>
        <w:t>us</w:t>
      </w:r>
      <w:r w:rsidR="00145E61" w:rsidRPr="00145E61">
        <w:rPr>
          <w:rStyle w:val="cf01"/>
          <w:rFonts w:asciiTheme="minorHAnsi" w:hAnsiTheme="minorHAnsi" w:cstheme="minorHAnsi"/>
          <w:sz w:val="24"/>
          <w:szCs w:val="24"/>
          <w:lang w:val="lt-LT"/>
        </w:rPr>
        <w:t>, suteikianči</w:t>
      </w:r>
      <w:r w:rsidR="00766380">
        <w:rPr>
          <w:rStyle w:val="cf01"/>
          <w:rFonts w:asciiTheme="minorHAnsi" w:hAnsiTheme="minorHAnsi" w:cstheme="minorHAnsi"/>
          <w:sz w:val="24"/>
          <w:szCs w:val="24"/>
          <w:lang w:val="lt-LT"/>
        </w:rPr>
        <w:t>us</w:t>
      </w:r>
      <w:r w:rsidR="00145E61" w:rsidRPr="00145E61">
        <w:rPr>
          <w:rStyle w:val="cf01"/>
          <w:rFonts w:asciiTheme="minorHAnsi" w:hAnsiTheme="minorHAnsi" w:cstheme="minorHAnsi"/>
          <w:sz w:val="24"/>
          <w:szCs w:val="24"/>
          <w:lang w:val="lt-LT"/>
        </w:rPr>
        <w:t xml:space="preserve"> teisę atlikti ir nurodytų įrenginių įrengimo darbus, rekomenduotina tikslinti </w:t>
      </w:r>
      <w:r w:rsidR="00C41AF2" w:rsidRPr="00C41AF2">
        <w:rPr>
          <w:rStyle w:val="cf01"/>
          <w:rFonts w:asciiTheme="minorHAnsi" w:hAnsiTheme="minorHAnsi" w:cstheme="minorHAnsi"/>
          <w:sz w:val="24"/>
          <w:szCs w:val="24"/>
          <w:lang w:val="lt-LT"/>
        </w:rPr>
        <w:t xml:space="preserve">Pirkimo 4 priedo kvalifikacijos reikalavimų lentelės 1.2 papunktyje </w:t>
      </w:r>
      <w:r w:rsidR="00145E61" w:rsidRPr="00145E61">
        <w:rPr>
          <w:rStyle w:val="cf01"/>
          <w:rFonts w:asciiTheme="minorHAnsi" w:hAnsiTheme="minorHAnsi" w:cstheme="minorHAnsi"/>
          <w:sz w:val="24"/>
          <w:szCs w:val="24"/>
          <w:lang w:val="lt-LT"/>
        </w:rPr>
        <w:t>pagrindžiančius dokumentus, panaikinant perteklinę ir ne</w:t>
      </w:r>
      <w:r w:rsidR="00766380">
        <w:rPr>
          <w:rStyle w:val="cf01"/>
          <w:rFonts w:asciiTheme="minorHAnsi" w:hAnsiTheme="minorHAnsi" w:cstheme="minorHAnsi"/>
          <w:sz w:val="24"/>
          <w:szCs w:val="24"/>
          <w:lang w:val="lt-LT"/>
        </w:rPr>
        <w:t xml:space="preserve">aktualią </w:t>
      </w:r>
      <w:r w:rsidR="00145E61" w:rsidRPr="00145E61">
        <w:rPr>
          <w:rStyle w:val="cf01"/>
          <w:rFonts w:asciiTheme="minorHAnsi" w:hAnsiTheme="minorHAnsi" w:cstheme="minorHAnsi"/>
          <w:sz w:val="24"/>
          <w:szCs w:val="24"/>
          <w:lang w:val="lt-LT"/>
        </w:rPr>
        <w:t>informaciją</w:t>
      </w:r>
      <w:r w:rsidR="00145E61">
        <w:rPr>
          <w:rStyle w:val="cf01"/>
        </w:rPr>
        <w:t>.</w:t>
      </w:r>
    </w:p>
    <w:p w14:paraId="2508D41F" w14:textId="3A71D84B" w:rsidR="00E9356A" w:rsidRPr="00E9356A" w:rsidRDefault="00766380" w:rsidP="000A3CAE">
      <w:pPr>
        <w:pStyle w:val="pf0"/>
        <w:spacing w:after="0" w:afterAutospacing="0" w:line="276" w:lineRule="auto"/>
        <w:ind w:left="0" w:firstLine="567"/>
        <w:rPr>
          <w:rFonts w:asciiTheme="minorHAnsi" w:hAnsiTheme="minorHAnsi" w:cstheme="minorHAnsi"/>
          <w:lang w:val="lt-LT"/>
        </w:rPr>
      </w:pPr>
      <w:r>
        <w:rPr>
          <w:rStyle w:val="cf01"/>
          <w:rFonts w:asciiTheme="minorHAnsi" w:hAnsiTheme="minorHAnsi" w:cstheme="minorHAnsi"/>
          <w:sz w:val="24"/>
          <w:szCs w:val="24"/>
          <w:lang w:val="lt-LT"/>
        </w:rPr>
        <w:lastRenderedPageBreak/>
        <w:t>Lietuvos Respublikos e</w:t>
      </w:r>
      <w:r w:rsidR="00E9356A" w:rsidRPr="00E9356A">
        <w:rPr>
          <w:rStyle w:val="cf01"/>
          <w:rFonts w:asciiTheme="minorHAnsi" w:hAnsiTheme="minorHAnsi" w:cstheme="minorHAnsi"/>
          <w:sz w:val="24"/>
          <w:szCs w:val="24"/>
          <w:lang w:val="lt-LT"/>
        </w:rPr>
        <w:t>nergetikos įstatymo 2 straipsnio 1 d</w:t>
      </w:r>
      <w:r w:rsidR="00E9356A">
        <w:rPr>
          <w:rStyle w:val="cf01"/>
          <w:rFonts w:asciiTheme="minorHAnsi" w:hAnsiTheme="minorHAnsi" w:cstheme="minorHAnsi"/>
          <w:sz w:val="24"/>
          <w:szCs w:val="24"/>
          <w:lang w:val="lt-LT"/>
        </w:rPr>
        <w:t>alyje</w:t>
      </w:r>
      <w:r w:rsidR="00E9356A" w:rsidRPr="00E9356A">
        <w:rPr>
          <w:rStyle w:val="cf01"/>
          <w:rFonts w:asciiTheme="minorHAnsi" w:hAnsiTheme="minorHAnsi" w:cstheme="minorHAnsi"/>
          <w:sz w:val="24"/>
          <w:szCs w:val="24"/>
          <w:lang w:val="lt-LT"/>
        </w:rPr>
        <w:t xml:space="preserve"> nurodyta, jog „Asmuo – valstybės narės pilietis ar kitas fizinis asmuo, kuris naudojasi Europos Sąjungos teisės aktuose jam suteiktomis judėjimo valstybėse narėse teisėmis, arba </w:t>
      </w:r>
      <w:r w:rsidR="00E9356A" w:rsidRPr="00E9356A">
        <w:rPr>
          <w:rStyle w:val="cf11"/>
          <w:rFonts w:asciiTheme="minorHAnsi" w:hAnsiTheme="minorHAnsi" w:cstheme="minorHAnsi"/>
          <w:sz w:val="24"/>
          <w:szCs w:val="24"/>
          <w:lang w:val="lt-LT"/>
        </w:rPr>
        <w:t>valstybėje narėje įsteigtas juridinis asmuo</w:t>
      </w:r>
      <w:r w:rsidR="00E9356A" w:rsidRPr="00E9356A">
        <w:rPr>
          <w:rStyle w:val="cf01"/>
          <w:rFonts w:asciiTheme="minorHAnsi" w:hAnsiTheme="minorHAnsi" w:cstheme="minorHAnsi"/>
          <w:sz w:val="24"/>
          <w:szCs w:val="24"/>
          <w:lang w:val="lt-LT"/>
        </w:rPr>
        <w:t xml:space="preserve"> ar kita organizacija arba jų padalinys“, o </w:t>
      </w:r>
      <w:hyperlink r:id="rId13" w:history="1">
        <w:r w:rsidR="00E9356A" w:rsidRPr="00C762DD">
          <w:rPr>
            <w:rStyle w:val="Hyperlink"/>
            <w:rFonts w:asciiTheme="minorHAnsi" w:hAnsiTheme="minorHAnsi" w:cstheme="minorHAnsi"/>
            <w:lang w:val="lt-LT"/>
          </w:rPr>
          <w:t xml:space="preserve">Asmenų, turinčių teisę įrengti ir </w:t>
        </w:r>
        <w:r w:rsidR="00E734C6">
          <w:rPr>
            <w:rStyle w:val="Hyperlink"/>
            <w:rFonts w:asciiTheme="minorHAnsi" w:hAnsiTheme="minorHAnsi" w:cstheme="minorHAnsi"/>
            <w:lang w:val="lt-LT"/>
          </w:rPr>
          <w:t xml:space="preserve">(ar) </w:t>
        </w:r>
        <w:r w:rsidR="00E9356A" w:rsidRPr="00C762DD">
          <w:rPr>
            <w:rStyle w:val="Hyperlink"/>
            <w:rFonts w:asciiTheme="minorHAnsi" w:hAnsiTheme="minorHAnsi" w:cstheme="minorHAnsi"/>
            <w:lang w:val="lt-LT"/>
          </w:rPr>
          <w:t>eksploatuoti energetikos įrenginius, atestavimo taisyklių</w:t>
        </w:r>
      </w:hyperlink>
      <w:r w:rsidR="00E9356A" w:rsidRPr="00E9356A">
        <w:rPr>
          <w:rStyle w:val="cf01"/>
          <w:rFonts w:asciiTheme="minorHAnsi" w:hAnsiTheme="minorHAnsi" w:cstheme="minorHAnsi"/>
          <w:sz w:val="24"/>
          <w:szCs w:val="24"/>
          <w:lang w:val="lt-LT"/>
        </w:rPr>
        <w:t xml:space="preserve"> (toliau – Atestavimo taisyklės) 1</w:t>
      </w:r>
      <w:r w:rsidR="00240C78">
        <w:rPr>
          <w:rStyle w:val="cf01"/>
          <w:rFonts w:asciiTheme="minorHAnsi" w:hAnsiTheme="minorHAnsi" w:cstheme="minorHAnsi"/>
          <w:sz w:val="24"/>
          <w:szCs w:val="24"/>
          <w:lang w:val="lt-LT"/>
        </w:rPr>
        <w:t>0</w:t>
      </w:r>
      <w:r w:rsidR="00E9356A" w:rsidRPr="00E9356A">
        <w:rPr>
          <w:rStyle w:val="cf01"/>
          <w:rFonts w:asciiTheme="minorHAnsi" w:hAnsiTheme="minorHAnsi" w:cstheme="minorHAnsi"/>
          <w:sz w:val="24"/>
          <w:szCs w:val="24"/>
          <w:lang w:val="lt-LT"/>
        </w:rPr>
        <w:t xml:space="preserve"> punkte nurodyta, kad „Atestatai išduodami Energetikos įstatymo 2 straipsnio 1 dalyje </w:t>
      </w:r>
      <w:r w:rsidR="006B42A8">
        <w:rPr>
          <w:rStyle w:val="cf01"/>
          <w:rFonts w:asciiTheme="minorHAnsi" w:hAnsiTheme="minorHAnsi" w:cstheme="minorHAnsi"/>
          <w:sz w:val="24"/>
          <w:szCs w:val="24"/>
          <w:lang w:val="lt-LT"/>
        </w:rPr>
        <w:t xml:space="preserve">nurodytiems </w:t>
      </w:r>
      <w:r w:rsidR="00E9356A" w:rsidRPr="00E9356A">
        <w:rPr>
          <w:rStyle w:val="cf01"/>
          <w:rFonts w:asciiTheme="minorHAnsi" w:hAnsiTheme="minorHAnsi" w:cstheme="minorHAnsi"/>
          <w:sz w:val="24"/>
          <w:szCs w:val="24"/>
          <w:lang w:val="lt-LT"/>
        </w:rPr>
        <w:t>ūkio subjekta</w:t>
      </w:r>
      <w:r w:rsidR="006B42A8">
        <w:rPr>
          <w:rStyle w:val="cf01"/>
          <w:rFonts w:asciiTheme="minorHAnsi" w:hAnsiTheme="minorHAnsi" w:cstheme="minorHAnsi"/>
          <w:sz w:val="24"/>
          <w:szCs w:val="24"/>
          <w:lang w:val="lt-LT"/>
        </w:rPr>
        <w:t>ms &lt;...&gt;</w:t>
      </w:r>
      <w:r w:rsidR="00E9356A" w:rsidRPr="00E9356A">
        <w:rPr>
          <w:rStyle w:val="cf01"/>
          <w:rFonts w:asciiTheme="minorHAnsi" w:hAnsiTheme="minorHAnsi" w:cstheme="minorHAnsi"/>
          <w:sz w:val="24"/>
          <w:szCs w:val="24"/>
          <w:lang w:val="lt-LT"/>
        </w:rPr>
        <w:t xml:space="preserve">“. Vadovaujantis Atestavimo taisyklių </w:t>
      </w:r>
      <w:r w:rsidR="00C24B59">
        <w:rPr>
          <w:rStyle w:val="cf01"/>
          <w:rFonts w:asciiTheme="minorHAnsi" w:hAnsiTheme="minorHAnsi" w:cstheme="minorHAnsi"/>
          <w:sz w:val="24"/>
          <w:szCs w:val="24"/>
          <w:lang w:val="lt-LT"/>
        </w:rPr>
        <w:t>11</w:t>
      </w:r>
      <w:r w:rsidR="00E9356A" w:rsidRPr="00E9356A">
        <w:rPr>
          <w:rStyle w:val="cf01"/>
          <w:rFonts w:asciiTheme="minorHAnsi" w:hAnsiTheme="minorHAnsi" w:cstheme="minorHAnsi"/>
          <w:sz w:val="24"/>
          <w:szCs w:val="24"/>
          <w:lang w:val="lt-LT"/>
        </w:rPr>
        <w:t xml:space="preserve"> p</w:t>
      </w:r>
      <w:r w:rsidR="00C24B59">
        <w:rPr>
          <w:rStyle w:val="cf01"/>
          <w:rFonts w:asciiTheme="minorHAnsi" w:hAnsiTheme="minorHAnsi" w:cstheme="minorHAnsi"/>
          <w:sz w:val="24"/>
          <w:szCs w:val="24"/>
          <w:lang w:val="lt-LT"/>
        </w:rPr>
        <w:t>unktu</w:t>
      </w:r>
      <w:r w:rsidR="00E9356A" w:rsidRPr="00E9356A">
        <w:rPr>
          <w:rStyle w:val="cf01"/>
          <w:rFonts w:asciiTheme="minorHAnsi" w:hAnsiTheme="minorHAnsi" w:cstheme="minorHAnsi"/>
          <w:sz w:val="24"/>
          <w:szCs w:val="24"/>
          <w:lang w:val="lt-LT"/>
        </w:rPr>
        <w:t>, be kitų nustatytų funkcijų, V</w:t>
      </w:r>
      <w:r w:rsidR="00574265">
        <w:rPr>
          <w:rStyle w:val="cf01"/>
          <w:rFonts w:asciiTheme="minorHAnsi" w:hAnsiTheme="minorHAnsi" w:cstheme="minorHAnsi"/>
          <w:sz w:val="24"/>
          <w:szCs w:val="24"/>
          <w:lang w:val="lt-LT"/>
        </w:rPr>
        <w:t>alstybinė energetikos reguliavimo tarnyba (toliau – V</w:t>
      </w:r>
      <w:r w:rsidR="00E9356A" w:rsidRPr="00E9356A">
        <w:rPr>
          <w:rStyle w:val="cf01"/>
          <w:rFonts w:asciiTheme="minorHAnsi" w:hAnsiTheme="minorHAnsi" w:cstheme="minorHAnsi"/>
          <w:sz w:val="24"/>
          <w:szCs w:val="24"/>
          <w:lang w:val="lt-LT"/>
        </w:rPr>
        <w:t>ERT</w:t>
      </w:r>
      <w:r w:rsidR="00574265">
        <w:rPr>
          <w:rStyle w:val="cf01"/>
          <w:rFonts w:asciiTheme="minorHAnsi" w:hAnsiTheme="minorHAnsi" w:cstheme="minorHAnsi"/>
          <w:sz w:val="24"/>
          <w:szCs w:val="24"/>
          <w:lang w:val="lt-LT"/>
        </w:rPr>
        <w:t>)</w:t>
      </w:r>
      <w:r w:rsidR="00E9356A" w:rsidRPr="00E9356A">
        <w:rPr>
          <w:rStyle w:val="cf01"/>
          <w:rFonts w:asciiTheme="minorHAnsi" w:hAnsiTheme="minorHAnsi" w:cstheme="minorHAnsi"/>
          <w:sz w:val="24"/>
          <w:szCs w:val="24"/>
          <w:lang w:val="lt-LT"/>
        </w:rPr>
        <w:t xml:space="preserve"> atlieka ūkio subjektų atestavimą, išduoda atestatus, pakeičia atestatus (patikslina ir (ar) papildo atestate įrašytus duomenis), sustabdo atestato galiojimą, panaikina atestato galiojimo sustabdymą, panaikina atestato galiojimą, pateikia </w:t>
      </w:r>
      <w:r w:rsidR="009B2BD7">
        <w:rPr>
          <w:rStyle w:val="cf01"/>
          <w:rFonts w:asciiTheme="minorHAnsi" w:hAnsiTheme="minorHAnsi" w:cstheme="minorHAnsi"/>
          <w:sz w:val="24"/>
          <w:szCs w:val="24"/>
          <w:lang w:val="lt-LT"/>
        </w:rPr>
        <w:t>ūkio subjektui</w:t>
      </w:r>
      <w:r w:rsidR="00E9356A" w:rsidRPr="00E9356A">
        <w:rPr>
          <w:rStyle w:val="cf01"/>
          <w:rFonts w:asciiTheme="minorHAnsi" w:hAnsiTheme="minorHAnsi" w:cstheme="minorHAnsi"/>
          <w:sz w:val="24"/>
          <w:szCs w:val="24"/>
          <w:lang w:val="lt-LT"/>
        </w:rPr>
        <w:t xml:space="preserve"> motyvuotą raštišką atsisakymą išduoti atestatą, pakeisti atestatą</w:t>
      </w:r>
      <w:r w:rsidR="00116A8B">
        <w:rPr>
          <w:rStyle w:val="cf01"/>
          <w:rFonts w:asciiTheme="minorHAnsi" w:hAnsiTheme="minorHAnsi" w:cstheme="minorHAnsi"/>
          <w:sz w:val="24"/>
          <w:szCs w:val="24"/>
          <w:lang w:val="lt-LT"/>
        </w:rPr>
        <w:t xml:space="preserve"> (11.1 papunktis)</w:t>
      </w:r>
      <w:r w:rsidR="00E9356A" w:rsidRPr="00E9356A">
        <w:rPr>
          <w:rStyle w:val="cf01"/>
          <w:rFonts w:asciiTheme="minorHAnsi" w:hAnsiTheme="minorHAnsi" w:cstheme="minorHAnsi"/>
          <w:sz w:val="24"/>
          <w:szCs w:val="24"/>
          <w:lang w:val="lt-LT"/>
        </w:rPr>
        <w:t>. Taigi, VERT išduoda atestatus (</w:t>
      </w:r>
      <w:r w:rsidR="00E9356A" w:rsidRPr="00BF6F6C">
        <w:rPr>
          <w:rStyle w:val="cf01"/>
          <w:rFonts w:asciiTheme="minorHAnsi" w:hAnsiTheme="minorHAnsi" w:cstheme="minorHAnsi"/>
          <w:b/>
          <w:bCs/>
          <w:sz w:val="24"/>
          <w:szCs w:val="24"/>
          <w:lang w:val="lt-LT"/>
        </w:rPr>
        <w:t>ne teisės pripažinimo dokumentus</w:t>
      </w:r>
      <w:r w:rsidR="00E9356A" w:rsidRPr="00E9356A">
        <w:rPr>
          <w:rStyle w:val="cf01"/>
          <w:rFonts w:asciiTheme="minorHAnsi" w:hAnsiTheme="minorHAnsi" w:cstheme="minorHAnsi"/>
          <w:sz w:val="24"/>
          <w:szCs w:val="24"/>
          <w:lang w:val="lt-LT"/>
        </w:rPr>
        <w:t xml:space="preserve">) ir Lietuvos Respublikos, ir užsienio šalių (valstybių narių) ūkio subjektams. Atsižvelgiant į tai, rekomenduotina tikslinti </w:t>
      </w:r>
      <w:r w:rsidR="00E62DCC" w:rsidRPr="00E62DCC">
        <w:rPr>
          <w:rStyle w:val="cf01"/>
          <w:rFonts w:asciiTheme="minorHAnsi" w:hAnsiTheme="minorHAnsi" w:cstheme="minorHAnsi"/>
          <w:sz w:val="24"/>
          <w:szCs w:val="24"/>
          <w:lang w:val="lt-LT"/>
        </w:rPr>
        <w:t xml:space="preserve">Pirkimo 4 priedo kvalifikacijos reikalavimų lentelės 1.2 papunkčio skiltyje „Atitikties patvirtinimui pirkimo laimėtojo teikiami dokumentai ir informacija“ </w:t>
      </w:r>
      <w:r w:rsidR="00E9356A" w:rsidRPr="00E9356A">
        <w:rPr>
          <w:rStyle w:val="cf01"/>
          <w:rFonts w:asciiTheme="minorHAnsi" w:hAnsiTheme="minorHAnsi" w:cstheme="minorHAnsi"/>
          <w:sz w:val="24"/>
          <w:szCs w:val="24"/>
          <w:lang w:val="lt-LT"/>
        </w:rPr>
        <w:t>nustatytus reikalavimus dėl užsienio šalių tiekėjų pateikiamų dokumentų.</w:t>
      </w:r>
    </w:p>
    <w:p w14:paraId="5B1C36A0" w14:textId="73D818F4" w:rsidR="002F2602" w:rsidRDefault="00633A74" w:rsidP="002F2602">
      <w:pPr>
        <w:tabs>
          <w:tab w:val="left" w:pos="993"/>
        </w:tabs>
        <w:spacing w:after="0" w:line="276" w:lineRule="auto"/>
        <w:ind w:firstLine="567"/>
        <w:rPr>
          <w:rFonts w:cstheme="minorHAnsi"/>
          <w:sz w:val="24"/>
          <w:szCs w:val="24"/>
        </w:rPr>
      </w:pPr>
      <w:r w:rsidRPr="00B13FA2">
        <w:rPr>
          <w:rFonts w:cstheme="minorHAnsi"/>
          <w:b/>
          <w:bCs/>
          <w:sz w:val="24"/>
          <w:szCs w:val="24"/>
        </w:rPr>
        <w:t>1.2.</w:t>
      </w:r>
      <w:r>
        <w:rPr>
          <w:rFonts w:cstheme="minorHAnsi"/>
          <w:sz w:val="24"/>
          <w:szCs w:val="24"/>
        </w:rPr>
        <w:t xml:space="preserve"> </w:t>
      </w:r>
      <w:bookmarkEnd w:id="2"/>
      <w:r w:rsidR="00893735" w:rsidRPr="003805C0">
        <w:rPr>
          <w:rFonts w:cstheme="minorHAnsi"/>
          <w:sz w:val="24"/>
          <w:szCs w:val="24"/>
        </w:rPr>
        <w:t xml:space="preserve">Tarnyba </w:t>
      </w:r>
      <w:r w:rsidR="00284E83">
        <w:rPr>
          <w:rFonts w:cstheme="minorHAnsi"/>
          <w:sz w:val="24"/>
          <w:szCs w:val="24"/>
        </w:rPr>
        <w:t xml:space="preserve">taip pat </w:t>
      </w:r>
      <w:r>
        <w:rPr>
          <w:rFonts w:cstheme="minorHAnsi"/>
          <w:sz w:val="24"/>
          <w:szCs w:val="24"/>
        </w:rPr>
        <w:t xml:space="preserve">atkreipia dėmesį, </w:t>
      </w:r>
      <w:r w:rsidR="00B13FA2">
        <w:rPr>
          <w:rFonts w:cstheme="minorHAnsi"/>
          <w:sz w:val="24"/>
          <w:szCs w:val="24"/>
        </w:rPr>
        <w:t xml:space="preserve">jog </w:t>
      </w:r>
      <w:r w:rsidR="00592C69">
        <w:rPr>
          <w:rFonts w:cstheme="minorHAnsi"/>
          <w:sz w:val="24"/>
          <w:szCs w:val="24"/>
        </w:rPr>
        <w:t xml:space="preserve">pasikeitus statybos srities teisiniam reglamentavimui bei </w:t>
      </w:r>
      <w:r w:rsidR="000A3CAE">
        <w:rPr>
          <w:rFonts w:cstheme="minorHAnsi"/>
          <w:sz w:val="24"/>
          <w:szCs w:val="24"/>
        </w:rPr>
        <w:t>s</w:t>
      </w:r>
      <w:r w:rsidR="000A3CAE" w:rsidRPr="003805C0">
        <w:rPr>
          <w:rFonts w:cstheme="minorHAnsi"/>
          <w:sz w:val="24"/>
          <w:szCs w:val="24"/>
        </w:rPr>
        <w:t>iekiant aiškumo, kaip b</w:t>
      </w:r>
      <w:r w:rsidR="000A3CAE">
        <w:rPr>
          <w:rFonts w:cstheme="minorHAnsi"/>
          <w:sz w:val="24"/>
          <w:szCs w:val="24"/>
        </w:rPr>
        <w:t>us</w:t>
      </w:r>
      <w:r w:rsidR="000A3CAE" w:rsidRPr="003805C0">
        <w:rPr>
          <w:rFonts w:cstheme="minorHAnsi"/>
          <w:sz w:val="24"/>
          <w:szCs w:val="24"/>
        </w:rPr>
        <w:t xml:space="preserve"> vertinamas Pirkimo dalyvio </w:t>
      </w:r>
      <w:r w:rsidR="00AB1A14">
        <w:rPr>
          <w:rFonts w:cstheme="minorHAnsi"/>
          <w:sz w:val="24"/>
          <w:szCs w:val="24"/>
        </w:rPr>
        <w:t xml:space="preserve">siūlomo specialisto </w:t>
      </w:r>
      <w:r w:rsidR="000A3CAE" w:rsidRPr="003805C0">
        <w:rPr>
          <w:rFonts w:cstheme="minorHAnsi"/>
          <w:sz w:val="24"/>
          <w:szCs w:val="24"/>
        </w:rPr>
        <w:t>kvalifikacijos atestatas, kuriame</w:t>
      </w:r>
      <w:r w:rsidR="000A3CAE">
        <w:rPr>
          <w:rFonts w:cstheme="minorHAnsi"/>
          <w:sz w:val="24"/>
          <w:szCs w:val="24"/>
        </w:rPr>
        <w:t>,</w:t>
      </w:r>
      <w:r w:rsidR="000A3CAE" w:rsidRPr="003805C0">
        <w:rPr>
          <w:rFonts w:cstheme="minorHAnsi"/>
          <w:sz w:val="24"/>
          <w:szCs w:val="24"/>
        </w:rPr>
        <w:t xml:space="preserve"> </w:t>
      </w:r>
      <w:r w:rsidR="000A3CAE">
        <w:rPr>
          <w:rFonts w:cstheme="minorHAnsi"/>
          <w:sz w:val="24"/>
          <w:szCs w:val="24"/>
        </w:rPr>
        <w:t xml:space="preserve">pavyzdžiui, </w:t>
      </w:r>
      <w:r w:rsidR="000A3CAE" w:rsidRPr="003805C0">
        <w:rPr>
          <w:rFonts w:cstheme="minorHAnsi"/>
          <w:sz w:val="24"/>
          <w:szCs w:val="24"/>
        </w:rPr>
        <w:t xml:space="preserve">būtų nurodytas konkretus </w:t>
      </w:r>
      <w:r w:rsidR="0010635D">
        <w:rPr>
          <w:rFonts w:cstheme="minorHAnsi"/>
          <w:sz w:val="24"/>
          <w:szCs w:val="24"/>
        </w:rPr>
        <w:t>ne</w:t>
      </w:r>
      <w:r w:rsidR="000A3CAE" w:rsidRPr="003805C0">
        <w:rPr>
          <w:rFonts w:cstheme="minorHAnsi"/>
          <w:sz w:val="24"/>
          <w:szCs w:val="24"/>
        </w:rPr>
        <w:t xml:space="preserve">gyvenamojo pastato pogrupis, nes galimai yra </w:t>
      </w:r>
      <w:r w:rsidR="00AB1A14">
        <w:rPr>
          <w:rFonts w:cstheme="minorHAnsi"/>
          <w:sz w:val="24"/>
          <w:szCs w:val="24"/>
        </w:rPr>
        <w:t>specialistų</w:t>
      </w:r>
      <w:r w:rsidR="000A3CAE" w:rsidRPr="003805C0">
        <w:rPr>
          <w:rFonts w:cstheme="minorHAnsi"/>
          <w:sz w:val="24"/>
          <w:szCs w:val="24"/>
        </w:rPr>
        <w:t xml:space="preserve">, kurių atestatai buvo išduoti </w:t>
      </w:r>
      <w:r w:rsidR="00364231" w:rsidRPr="00FA787D">
        <w:rPr>
          <w:rFonts w:cstheme="minorHAnsi"/>
          <w:sz w:val="24"/>
          <w:szCs w:val="24"/>
        </w:rPr>
        <w:t xml:space="preserve">iki 2024 m. spalio 31 d. </w:t>
      </w:r>
      <w:r w:rsidR="000A3CAE" w:rsidRPr="003805C0">
        <w:rPr>
          <w:rFonts w:cstheme="minorHAnsi"/>
          <w:sz w:val="24"/>
          <w:szCs w:val="24"/>
        </w:rPr>
        <w:t>galioj</w:t>
      </w:r>
      <w:r w:rsidR="00592C69">
        <w:rPr>
          <w:rFonts w:cstheme="minorHAnsi"/>
          <w:sz w:val="24"/>
          <w:szCs w:val="24"/>
        </w:rPr>
        <w:t>ant</w:t>
      </w:r>
      <w:r w:rsidR="004420A5">
        <w:rPr>
          <w:rFonts w:cstheme="minorHAnsi"/>
          <w:sz w:val="24"/>
          <w:szCs w:val="24"/>
        </w:rPr>
        <w:t xml:space="preserve"> </w:t>
      </w:r>
      <w:r w:rsidR="00AB1A14" w:rsidRPr="00AB1A14">
        <w:rPr>
          <w:rFonts w:cstheme="minorHAnsi"/>
          <w:sz w:val="24"/>
          <w:szCs w:val="24"/>
        </w:rPr>
        <w:t>Statybos techninio reglamento STR 1.01.03:2017 „Statinių klasifikavimas“ (toliau – STR „Statinių klasifikavimas“) redakcij</w:t>
      </w:r>
      <w:r w:rsidR="00AB1A14">
        <w:rPr>
          <w:rFonts w:cstheme="minorHAnsi"/>
          <w:sz w:val="24"/>
          <w:szCs w:val="24"/>
        </w:rPr>
        <w:t>ai</w:t>
      </w:r>
      <w:r w:rsidR="000A3CAE" w:rsidRPr="003805C0">
        <w:rPr>
          <w:rFonts w:cstheme="minorHAnsi"/>
          <w:sz w:val="24"/>
          <w:szCs w:val="24"/>
        </w:rPr>
        <w:t xml:space="preserve">, t. y. išduoti atestatai, suteikiantys teisę </w:t>
      </w:r>
      <w:r w:rsidR="007E3B38">
        <w:rPr>
          <w:rFonts w:cstheme="minorHAnsi"/>
          <w:sz w:val="24"/>
          <w:szCs w:val="24"/>
        </w:rPr>
        <w:t>eiti statinio statybos vadovo / specialiųjų statybos darbų vadovo pareigas ne</w:t>
      </w:r>
      <w:r w:rsidR="000A3CAE" w:rsidRPr="003805C0">
        <w:rPr>
          <w:rFonts w:cstheme="minorHAnsi"/>
          <w:sz w:val="24"/>
          <w:szCs w:val="24"/>
        </w:rPr>
        <w:t xml:space="preserve">gyvenamųjų pastatų </w:t>
      </w:r>
      <w:r w:rsidR="00592C69">
        <w:rPr>
          <w:rFonts w:cstheme="minorHAnsi"/>
          <w:sz w:val="24"/>
          <w:szCs w:val="24"/>
        </w:rPr>
        <w:t xml:space="preserve">konkrečiame </w:t>
      </w:r>
      <w:r w:rsidR="000A3CAE" w:rsidRPr="003805C0">
        <w:rPr>
          <w:rFonts w:cstheme="minorHAnsi"/>
          <w:sz w:val="24"/>
          <w:szCs w:val="24"/>
        </w:rPr>
        <w:t>pogrupyje</w:t>
      </w:r>
      <w:r w:rsidR="000A3CAE">
        <w:rPr>
          <w:rFonts w:cstheme="minorHAnsi"/>
          <w:sz w:val="24"/>
          <w:szCs w:val="24"/>
        </w:rPr>
        <w:t xml:space="preserve">, rekomenduojama </w:t>
      </w:r>
      <w:r w:rsidR="00592C69">
        <w:rPr>
          <w:rFonts w:cstheme="minorHAnsi"/>
          <w:sz w:val="24"/>
          <w:szCs w:val="24"/>
        </w:rPr>
        <w:t xml:space="preserve">papildyti </w:t>
      </w:r>
      <w:r w:rsidR="00A42C1D" w:rsidRPr="00A42C1D">
        <w:rPr>
          <w:rFonts w:cstheme="minorHAnsi"/>
          <w:sz w:val="24"/>
          <w:szCs w:val="24"/>
        </w:rPr>
        <w:t>Pirkimo 4 priedo kvalifikacijos reikalavimų lentelės 1.</w:t>
      </w:r>
      <w:r w:rsidR="00A42C1D">
        <w:rPr>
          <w:rFonts w:cstheme="minorHAnsi"/>
          <w:sz w:val="24"/>
          <w:szCs w:val="24"/>
        </w:rPr>
        <w:t>3</w:t>
      </w:r>
      <w:r w:rsidR="00A42C1D" w:rsidRPr="00A42C1D">
        <w:rPr>
          <w:rFonts w:cstheme="minorHAnsi"/>
          <w:sz w:val="24"/>
          <w:szCs w:val="24"/>
        </w:rPr>
        <w:t xml:space="preserve"> papunktyje nustatyta</w:t>
      </w:r>
      <w:r w:rsidR="00A42C1D">
        <w:rPr>
          <w:rFonts w:cstheme="minorHAnsi"/>
          <w:sz w:val="24"/>
          <w:szCs w:val="24"/>
        </w:rPr>
        <w:t>me</w:t>
      </w:r>
      <w:r w:rsidR="00A42C1D" w:rsidRPr="00A42C1D">
        <w:rPr>
          <w:rFonts w:cstheme="minorHAnsi"/>
          <w:sz w:val="24"/>
          <w:szCs w:val="24"/>
        </w:rPr>
        <w:t xml:space="preserve"> kvalifikacijos reikalavim</w:t>
      </w:r>
      <w:r w:rsidR="00A42C1D">
        <w:rPr>
          <w:rFonts w:cstheme="minorHAnsi"/>
          <w:sz w:val="24"/>
          <w:szCs w:val="24"/>
        </w:rPr>
        <w:t>e nurodytą info</w:t>
      </w:r>
      <w:r w:rsidR="006D6074">
        <w:rPr>
          <w:rFonts w:cstheme="minorHAnsi"/>
          <w:sz w:val="24"/>
          <w:szCs w:val="24"/>
        </w:rPr>
        <w:t>rmaciją, kad „</w:t>
      </w:r>
      <w:r w:rsidR="00E94FBA">
        <w:rPr>
          <w:rFonts w:cstheme="minorHAnsi"/>
          <w:sz w:val="24"/>
          <w:szCs w:val="24"/>
        </w:rPr>
        <w:t xml:space="preserve">&lt;...&gt; 3. </w:t>
      </w:r>
      <w:r w:rsidR="00E94FBA" w:rsidRPr="00E94FBA">
        <w:rPr>
          <w:rFonts w:cstheme="minorHAnsi"/>
          <w:sz w:val="24"/>
          <w:szCs w:val="24"/>
        </w:rPr>
        <w:t>Tiekėjo ir jo specialistų atestatai atitiks reikalavimus, jei jie apims daugiau statinių grupių ar pogrupių</w:t>
      </w:r>
      <w:r w:rsidR="00E94FBA">
        <w:rPr>
          <w:rFonts w:cstheme="minorHAnsi"/>
          <w:sz w:val="24"/>
          <w:szCs w:val="24"/>
        </w:rPr>
        <w:t>“, nustatant</w:t>
      </w:r>
      <w:r w:rsidR="000A3CAE" w:rsidRPr="003805C0">
        <w:rPr>
          <w:rFonts w:cstheme="minorHAnsi"/>
          <w:sz w:val="24"/>
          <w:szCs w:val="24"/>
        </w:rPr>
        <w:t xml:space="preserve">, kad kaip kvalifikaciją atitinkantys dokumentai bus priimtini ir atestatai, kuriuose nurodyta visa reikalaujama statinių grupė (neišskirti / nenurodyti pogrupiai) bei atestatai, suteikiantys teisę atlikti darbus konkrečiame </w:t>
      </w:r>
      <w:r w:rsidR="00E80903">
        <w:rPr>
          <w:rFonts w:cstheme="minorHAnsi"/>
          <w:sz w:val="24"/>
          <w:szCs w:val="24"/>
        </w:rPr>
        <w:t>ne</w:t>
      </w:r>
      <w:r w:rsidR="000A3CAE" w:rsidRPr="003805C0">
        <w:rPr>
          <w:rFonts w:cstheme="minorHAnsi"/>
          <w:sz w:val="24"/>
          <w:szCs w:val="24"/>
        </w:rPr>
        <w:t>gyvenamųjų pastatų pogrupyje</w:t>
      </w:r>
      <w:r w:rsidR="003919A3">
        <w:rPr>
          <w:rFonts w:cstheme="minorHAnsi"/>
          <w:sz w:val="24"/>
          <w:szCs w:val="24"/>
        </w:rPr>
        <w:t xml:space="preserve">, </w:t>
      </w:r>
      <w:r w:rsidR="00592C69">
        <w:rPr>
          <w:rFonts w:cstheme="minorHAnsi"/>
          <w:sz w:val="24"/>
          <w:szCs w:val="24"/>
        </w:rPr>
        <w:t xml:space="preserve">aiškiai </w:t>
      </w:r>
      <w:r w:rsidR="003919A3">
        <w:rPr>
          <w:rFonts w:cstheme="minorHAnsi"/>
          <w:sz w:val="24"/>
          <w:szCs w:val="24"/>
        </w:rPr>
        <w:t xml:space="preserve">nurodant </w:t>
      </w:r>
      <w:r w:rsidR="00592C69">
        <w:rPr>
          <w:rFonts w:cstheme="minorHAnsi"/>
          <w:sz w:val="24"/>
          <w:szCs w:val="24"/>
        </w:rPr>
        <w:t>pogrupį atsižvelgiant į šio Pirkimo objektą</w:t>
      </w:r>
      <w:r w:rsidR="000A3CAE" w:rsidRPr="003805C0">
        <w:rPr>
          <w:rFonts w:cstheme="minorHAnsi"/>
          <w:sz w:val="24"/>
          <w:szCs w:val="24"/>
        </w:rPr>
        <w:t xml:space="preserve">. </w:t>
      </w:r>
    </w:p>
    <w:p w14:paraId="6DCF62B1" w14:textId="090DAA9E" w:rsidR="00457B0F" w:rsidRDefault="00553131" w:rsidP="005B28AE">
      <w:pPr>
        <w:pStyle w:val="ListParagraph"/>
        <w:tabs>
          <w:tab w:val="left" w:pos="993"/>
        </w:tabs>
        <w:spacing w:after="0" w:line="276" w:lineRule="auto"/>
        <w:ind w:left="0" w:firstLine="567"/>
        <w:rPr>
          <w:rFonts w:cstheme="minorHAnsi"/>
          <w:sz w:val="24"/>
          <w:szCs w:val="24"/>
        </w:rPr>
      </w:pPr>
      <w:r w:rsidRPr="0051763E">
        <w:rPr>
          <w:rFonts w:cstheme="minorHAnsi"/>
          <w:b/>
          <w:bCs/>
          <w:sz w:val="24"/>
          <w:szCs w:val="24"/>
        </w:rPr>
        <w:t>2.</w:t>
      </w:r>
      <w:r>
        <w:rPr>
          <w:rFonts w:cstheme="minorHAnsi"/>
          <w:sz w:val="24"/>
          <w:szCs w:val="24"/>
        </w:rPr>
        <w:t xml:space="preserve"> </w:t>
      </w:r>
      <w:r w:rsidR="00291833">
        <w:rPr>
          <w:rFonts w:cstheme="minorHAnsi"/>
          <w:sz w:val="24"/>
          <w:szCs w:val="24"/>
        </w:rPr>
        <w:t xml:space="preserve">Pirkimo Specialiųjų sąlygų </w:t>
      </w:r>
      <w:r w:rsidR="005551D4">
        <w:rPr>
          <w:rFonts w:cstheme="minorHAnsi"/>
          <w:sz w:val="24"/>
          <w:szCs w:val="24"/>
        </w:rPr>
        <w:t>1.6 papunktyje nurodyta, kad „</w:t>
      </w:r>
      <w:r w:rsidR="00291833" w:rsidRPr="00291833">
        <w:rPr>
          <w:rFonts w:cstheme="minorHAnsi"/>
          <w:sz w:val="24"/>
          <w:szCs w:val="24"/>
        </w:rPr>
        <w:t xml:space="preserve">Atliekamas žaliasis pirkimas. Pirkimas vykdomas vadovaujantis Lietuvos Respublikos aplinkos ministro 2011 m. birželio 28 d. įsakymo Nr. D1-508 „Dėl Aplinkos apsaugos kriterijų taikymo, vykdant žaliuosius pirkimus, tvarkos aprašo patvirtinimo“ </w:t>
      </w:r>
      <w:r w:rsidR="005551D4">
        <w:rPr>
          <w:rFonts w:cstheme="minorHAnsi"/>
          <w:sz w:val="24"/>
          <w:szCs w:val="24"/>
        </w:rPr>
        <w:t>&lt;...&gt;</w:t>
      </w:r>
      <w:r w:rsidR="00291833" w:rsidRPr="00291833">
        <w:rPr>
          <w:rFonts w:cstheme="minorHAnsi"/>
          <w:sz w:val="24"/>
          <w:szCs w:val="24"/>
        </w:rPr>
        <w:t xml:space="preserve"> </w:t>
      </w:r>
      <w:r w:rsidR="00291833" w:rsidRPr="003E3532">
        <w:rPr>
          <w:rFonts w:cstheme="minorHAnsi"/>
          <w:b/>
          <w:bCs/>
          <w:sz w:val="24"/>
          <w:szCs w:val="24"/>
        </w:rPr>
        <w:t>4.1 papunkčiu</w:t>
      </w:r>
      <w:r w:rsidR="00371CB5">
        <w:rPr>
          <w:rStyle w:val="FootnoteReference"/>
          <w:rFonts w:cstheme="minorHAnsi"/>
          <w:sz w:val="24"/>
          <w:szCs w:val="24"/>
        </w:rPr>
        <w:footnoteReference w:id="2"/>
      </w:r>
      <w:r w:rsidR="005551D4">
        <w:rPr>
          <w:rFonts w:cstheme="minorHAnsi"/>
          <w:sz w:val="24"/>
          <w:szCs w:val="24"/>
        </w:rPr>
        <w:t xml:space="preserve"> &lt;...&gt;.</w:t>
      </w:r>
      <w:r w:rsidR="00291833" w:rsidRPr="00291833">
        <w:rPr>
          <w:rFonts w:cstheme="minorHAnsi"/>
          <w:sz w:val="24"/>
          <w:szCs w:val="24"/>
        </w:rPr>
        <w:t>“</w:t>
      </w:r>
      <w:r w:rsidR="005551D4">
        <w:rPr>
          <w:rFonts w:cstheme="minorHAnsi"/>
          <w:sz w:val="24"/>
          <w:szCs w:val="24"/>
        </w:rPr>
        <w:t xml:space="preserve"> </w:t>
      </w:r>
    </w:p>
    <w:p w14:paraId="4E5992A2" w14:textId="2CE1F821" w:rsidR="00C338B2" w:rsidRDefault="00D3454F" w:rsidP="00023249">
      <w:pPr>
        <w:tabs>
          <w:tab w:val="left" w:pos="567"/>
        </w:tabs>
        <w:spacing w:after="0" w:line="276" w:lineRule="auto"/>
        <w:rPr>
          <w:rFonts w:cstheme="minorHAnsi"/>
          <w:sz w:val="24"/>
          <w:szCs w:val="24"/>
        </w:rPr>
      </w:pPr>
      <w:r>
        <w:rPr>
          <w:rFonts w:cstheme="minorHAnsi"/>
          <w:sz w:val="24"/>
          <w:szCs w:val="24"/>
        </w:rPr>
        <w:lastRenderedPageBreak/>
        <w:tab/>
      </w:r>
      <w:r w:rsidR="00592C69">
        <w:rPr>
          <w:rFonts w:cstheme="minorHAnsi"/>
          <w:sz w:val="24"/>
          <w:szCs w:val="24"/>
        </w:rPr>
        <w:t xml:space="preserve">Vadovaujantis </w:t>
      </w:r>
      <w:hyperlink r:id="rId14" w:history="1">
        <w:r w:rsidR="00C338B2" w:rsidRPr="00E814C9">
          <w:rPr>
            <w:rStyle w:val="Hyperlink"/>
            <w:rFonts w:cstheme="minorHAnsi"/>
            <w:sz w:val="24"/>
            <w:szCs w:val="24"/>
          </w:rPr>
          <w:t>Aplinkos apsaugos kriterijų taikymo, vykdant žaliuosius pirkimus, tvarkos apraš</w:t>
        </w:r>
        <w:r w:rsidR="00592C69">
          <w:rPr>
            <w:rStyle w:val="Hyperlink"/>
            <w:rFonts w:cstheme="minorHAnsi"/>
            <w:sz w:val="24"/>
            <w:szCs w:val="24"/>
          </w:rPr>
          <w:t>u</w:t>
        </w:r>
      </w:hyperlink>
      <w:r w:rsidR="008776B9">
        <w:rPr>
          <w:rStyle w:val="FootnoteReference"/>
          <w:rFonts w:cstheme="minorHAnsi"/>
          <w:sz w:val="24"/>
          <w:szCs w:val="24"/>
        </w:rPr>
        <w:footnoteReference w:id="3"/>
      </w:r>
      <w:r w:rsidR="00E814C9">
        <w:rPr>
          <w:rFonts w:cstheme="minorHAnsi"/>
          <w:sz w:val="24"/>
          <w:szCs w:val="24"/>
        </w:rPr>
        <w:t xml:space="preserve"> </w:t>
      </w:r>
      <w:r w:rsidR="00C338B2" w:rsidRPr="00C338B2">
        <w:rPr>
          <w:rFonts w:cstheme="minorHAnsi"/>
          <w:sz w:val="24"/>
          <w:szCs w:val="24"/>
        </w:rPr>
        <w:t>(toliau – Tvarkos aprašas)</w:t>
      </w:r>
      <w:r w:rsidR="003256D0">
        <w:rPr>
          <w:rFonts w:cstheme="minorHAnsi"/>
          <w:sz w:val="24"/>
          <w:szCs w:val="24"/>
        </w:rPr>
        <w:t xml:space="preserve">, </w:t>
      </w:r>
      <w:r w:rsidR="003256D0" w:rsidRPr="003256D0">
        <w:rPr>
          <w:rFonts w:cstheme="minorHAnsi"/>
          <w:sz w:val="24"/>
          <w:szCs w:val="24"/>
        </w:rPr>
        <w:t xml:space="preserve">4.1 papunktis taikomas tada, kai perkamas objektas </w:t>
      </w:r>
      <w:r w:rsidR="00592C69">
        <w:rPr>
          <w:rFonts w:cstheme="minorHAnsi"/>
          <w:sz w:val="24"/>
          <w:szCs w:val="24"/>
        </w:rPr>
        <w:t>patenka</w:t>
      </w:r>
      <w:r w:rsidR="003256D0" w:rsidRPr="003256D0">
        <w:rPr>
          <w:rFonts w:cstheme="minorHAnsi"/>
          <w:sz w:val="24"/>
          <w:szCs w:val="24"/>
        </w:rPr>
        <w:t xml:space="preserve"> į produktų sąrašą, kuriam nustatyti konkretūs minimalūs aplinkos apsaugos kriterijai (nurodyti Tvarkos aprašo 2 priede).</w:t>
      </w:r>
      <w:r w:rsidR="00C338B2" w:rsidRPr="00C338B2">
        <w:rPr>
          <w:rFonts w:cstheme="minorHAnsi"/>
          <w:sz w:val="24"/>
          <w:szCs w:val="24"/>
        </w:rPr>
        <w:t xml:space="preserve"> </w:t>
      </w:r>
      <w:r w:rsidR="00A544C2" w:rsidRPr="00A544C2">
        <w:rPr>
          <w:rFonts w:cstheme="minorHAnsi"/>
          <w:sz w:val="24"/>
          <w:szCs w:val="24"/>
        </w:rPr>
        <w:t xml:space="preserve">Šiuo atveju </w:t>
      </w:r>
      <w:r w:rsidR="00592C69">
        <w:rPr>
          <w:rFonts w:cstheme="minorHAnsi"/>
          <w:sz w:val="24"/>
          <w:szCs w:val="24"/>
        </w:rPr>
        <w:t xml:space="preserve">Pirkimu </w:t>
      </w:r>
      <w:r w:rsidR="00A544C2" w:rsidRPr="00A544C2">
        <w:rPr>
          <w:rFonts w:cstheme="minorHAnsi"/>
          <w:sz w:val="24"/>
          <w:szCs w:val="24"/>
        </w:rPr>
        <w:t xml:space="preserve">siekiama įsigyti paprastojo remonto darbus, </w:t>
      </w:r>
      <w:r w:rsidR="00592C69">
        <w:rPr>
          <w:rFonts w:cstheme="minorHAnsi"/>
          <w:sz w:val="24"/>
          <w:szCs w:val="24"/>
        </w:rPr>
        <w:t>t</w:t>
      </w:r>
      <w:r w:rsidR="00A544C2" w:rsidRPr="00A544C2">
        <w:rPr>
          <w:rFonts w:cstheme="minorHAnsi"/>
          <w:sz w:val="24"/>
          <w:szCs w:val="24"/>
        </w:rPr>
        <w:t xml:space="preserve">odėl žaliojo pirkimo pagrindas turėtų būti kitas – </w:t>
      </w:r>
      <w:r w:rsidR="00592C69">
        <w:rPr>
          <w:rFonts w:cstheme="minorHAnsi"/>
          <w:sz w:val="24"/>
          <w:szCs w:val="24"/>
        </w:rPr>
        <w:t>pvz.</w:t>
      </w:r>
      <w:r w:rsidR="00BF6F6C">
        <w:rPr>
          <w:rFonts w:cstheme="minorHAnsi"/>
          <w:sz w:val="24"/>
          <w:szCs w:val="24"/>
        </w:rPr>
        <w:t>,</w:t>
      </w:r>
      <w:r w:rsidR="00592C69">
        <w:rPr>
          <w:rFonts w:cstheme="minorHAnsi"/>
          <w:sz w:val="24"/>
          <w:szCs w:val="24"/>
        </w:rPr>
        <w:t xml:space="preserve"> </w:t>
      </w:r>
      <w:r w:rsidR="00A544C2" w:rsidRPr="00A544C2">
        <w:rPr>
          <w:rFonts w:cstheme="minorHAnsi"/>
          <w:sz w:val="24"/>
          <w:szCs w:val="24"/>
        </w:rPr>
        <w:t xml:space="preserve">Tvarkos aprašo </w:t>
      </w:r>
      <w:r w:rsidR="00592C69">
        <w:rPr>
          <w:rFonts w:cstheme="minorHAnsi"/>
          <w:sz w:val="24"/>
          <w:szCs w:val="24"/>
        </w:rPr>
        <w:t xml:space="preserve">4.3 arba </w:t>
      </w:r>
      <w:r w:rsidR="00A544C2" w:rsidRPr="00A544C2">
        <w:rPr>
          <w:rFonts w:cstheme="minorHAnsi"/>
          <w:sz w:val="24"/>
          <w:szCs w:val="24"/>
        </w:rPr>
        <w:t>4.4.4</w:t>
      </w:r>
      <w:r w:rsidR="00632107">
        <w:rPr>
          <w:rFonts w:cstheme="minorHAnsi"/>
          <w:sz w:val="24"/>
          <w:szCs w:val="24"/>
        </w:rPr>
        <w:t xml:space="preserve"> </w:t>
      </w:r>
      <w:r w:rsidR="00A544C2" w:rsidRPr="00A544C2">
        <w:rPr>
          <w:rFonts w:cstheme="minorHAnsi"/>
          <w:sz w:val="24"/>
          <w:szCs w:val="24"/>
        </w:rPr>
        <w:t>papunktis, kuris leidžia perkančiajai organizacijai savarankiškai nus</w:t>
      </w:r>
      <w:r w:rsidR="00592C69">
        <w:rPr>
          <w:rFonts w:cstheme="minorHAnsi"/>
          <w:sz w:val="24"/>
          <w:szCs w:val="24"/>
        </w:rPr>
        <w:t>is</w:t>
      </w:r>
      <w:r w:rsidR="00A544C2" w:rsidRPr="00A544C2">
        <w:rPr>
          <w:rFonts w:cstheme="minorHAnsi"/>
          <w:sz w:val="24"/>
          <w:szCs w:val="24"/>
        </w:rPr>
        <w:t>tatyti su pirkimo objektu susijusius aplinkos apsaugos kriterijus, remiantis gyvavimo ciklo principais.</w:t>
      </w:r>
      <w:r w:rsidR="00A544C2">
        <w:rPr>
          <w:rFonts w:cstheme="minorHAnsi"/>
          <w:sz w:val="24"/>
          <w:szCs w:val="24"/>
        </w:rPr>
        <w:t xml:space="preserve"> </w:t>
      </w:r>
      <w:r w:rsidR="00D46A86">
        <w:rPr>
          <w:rFonts w:cstheme="minorHAnsi"/>
          <w:sz w:val="24"/>
          <w:szCs w:val="24"/>
        </w:rPr>
        <w:t xml:space="preserve">Šiuo atveju, </w:t>
      </w:r>
      <w:r w:rsidR="004C2143">
        <w:rPr>
          <w:rFonts w:cstheme="minorHAnsi"/>
          <w:sz w:val="24"/>
          <w:szCs w:val="24"/>
        </w:rPr>
        <w:t>į</w:t>
      </w:r>
      <w:r w:rsidR="003E3532">
        <w:rPr>
          <w:rFonts w:cstheme="minorHAnsi"/>
          <w:sz w:val="24"/>
          <w:szCs w:val="24"/>
        </w:rPr>
        <w:t xml:space="preserve">vertinus aplinkosauginius reikalavimus, nustatytus </w:t>
      </w:r>
      <w:r w:rsidR="003E3532" w:rsidRPr="001C0F9D">
        <w:rPr>
          <w:rFonts w:cstheme="minorHAnsi"/>
          <w:sz w:val="24"/>
          <w:szCs w:val="24"/>
        </w:rPr>
        <w:t xml:space="preserve">Pirkimo </w:t>
      </w:r>
      <w:r w:rsidR="00592C69">
        <w:rPr>
          <w:rFonts w:cstheme="minorHAnsi"/>
          <w:sz w:val="24"/>
          <w:szCs w:val="24"/>
        </w:rPr>
        <w:t xml:space="preserve">dokumentų </w:t>
      </w:r>
      <w:r w:rsidR="003E3532" w:rsidRPr="001C0F9D">
        <w:rPr>
          <w:rFonts w:cstheme="minorHAnsi"/>
          <w:sz w:val="24"/>
          <w:szCs w:val="24"/>
        </w:rPr>
        <w:t>4 priedo kvalifikacijos reikalavimų lentelės 1.4 papunktyje</w:t>
      </w:r>
      <w:r w:rsidR="003E3532">
        <w:rPr>
          <w:rStyle w:val="FootnoteReference"/>
          <w:rFonts w:cstheme="minorHAnsi"/>
          <w:sz w:val="24"/>
          <w:szCs w:val="24"/>
        </w:rPr>
        <w:footnoteReference w:id="4"/>
      </w:r>
      <w:r w:rsidR="003E3532">
        <w:rPr>
          <w:rFonts w:cstheme="minorHAnsi"/>
          <w:sz w:val="24"/>
          <w:szCs w:val="24"/>
        </w:rPr>
        <w:t xml:space="preserve">, </w:t>
      </w:r>
      <w:r w:rsidR="00CA4FB0">
        <w:rPr>
          <w:rFonts w:cstheme="minorHAnsi"/>
          <w:sz w:val="24"/>
          <w:szCs w:val="24"/>
        </w:rPr>
        <w:t>rekomenduo</w:t>
      </w:r>
      <w:r w:rsidR="004C2143">
        <w:rPr>
          <w:rFonts w:cstheme="minorHAnsi"/>
          <w:sz w:val="24"/>
          <w:szCs w:val="24"/>
        </w:rPr>
        <w:t>tina</w:t>
      </w:r>
      <w:r w:rsidR="00CA4FB0">
        <w:rPr>
          <w:rFonts w:cstheme="minorHAnsi"/>
          <w:sz w:val="24"/>
          <w:szCs w:val="24"/>
        </w:rPr>
        <w:t xml:space="preserve"> </w:t>
      </w:r>
      <w:r w:rsidR="001B3F27">
        <w:rPr>
          <w:rFonts w:cstheme="minorHAnsi"/>
          <w:sz w:val="24"/>
          <w:szCs w:val="24"/>
        </w:rPr>
        <w:t xml:space="preserve">tikslinti </w:t>
      </w:r>
      <w:r w:rsidR="00E87699" w:rsidRPr="00E87699">
        <w:rPr>
          <w:rFonts w:cstheme="minorHAnsi"/>
          <w:sz w:val="24"/>
          <w:szCs w:val="24"/>
        </w:rPr>
        <w:t>Pirkimo Specialiųjų sąlygų 1.6 papunktyje nurodyt</w:t>
      </w:r>
      <w:r w:rsidR="001B3F27">
        <w:rPr>
          <w:rFonts w:cstheme="minorHAnsi"/>
          <w:sz w:val="24"/>
          <w:szCs w:val="24"/>
        </w:rPr>
        <w:t xml:space="preserve">ą teisinį pagrindą ir vietoje </w:t>
      </w:r>
      <w:r w:rsidR="00716104">
        <w:rPr>
          <w:rFonts w:cstheme="minorHAnsi"/>
          <w:sz w:val="24"/>
          <w:szCs w:val="24"/>
        </w:rPr>
        <w:t xml:space="preserve">Tvarkos aprašo </w:t>
      </w:r>
      <w:r w:rsidR="001B3F27">
        <w:rPr>
          <w:rFonts w:cstheme="minorHAnsi"/>
          <w:sz w:val="24"/>
          <w:szCs w:val="24"/>
        </w:rPr>
        <w:t>4.1 papunkčio nurodyti t</w:t>
      </w:r>
      <w:r w:rsidR="004C2143">
        <w:rPr>
          <w:rFonts w:cstheme="minorHAnsi"/>
          <w:sz w:val="24"/>
          <w:szCs w:val="24"/>
        </w:rPr>
        <w:t xml:space="preserve">inkamą </w:t>
      </w:r>
      <w:r w:rsidR="00597F97">
        <w:rPr>
          <w:rFonts w:cstheme="minorHAnsi"/>
          <w:sz w:val="24"/>
          <w:szCs w:val="24"/>
        </w:rPr>
        <w:t>p</w:t>
      </w:r>
      <w:r w:rsidR="00716104">
        <w:rPr>
          <w:rFonts w:cstheme="minorHAnsi"/>
          <w:sz w:val="24"/>
          <w:szCs w:val="24"/>
        </w:rPr>
        <w:t>apunkt</w:t>
      </w:r>
      <w:r w:rsidR="00597F97">
        <w:rPr>
          <w:rFonts w:cstheme="minorHAnsi"/>
          <w:sz w:val="24"/>
          <w:szCs w:val="24"/>
        </w:rPr>
        <w:t>į.</w:t>
      </w:r>
    </w:p>
    <w:p w14:paraId="39BF26C3" w14:textId="77777777" w:rsidR="00BF6F6C" w:rsidRDefault="00457B0F" w:rsidP="00FE396F">
      <w:pPr>
        <w:pStyle w:val="ListParagraph"/>
        <w:tabs>
          <w:tab w:val="left" w:pos="993"/>
        </w:tabs>
        <w:spacing w:after="0" w:line="276" w:lineRule="auto"/>
        <w:ind w:left="0" w:firstLine="567"/>
        <w:rPr>
          <w:rFonts w:cstheme="minorHAnsi"/>
          <w:sz w:val="24"/>
          <w:szCs w:val="24"/>
        </w:rPr>
      </w:pPr>
      <w:r w:rsidRPr="00457B0F">
        <w:rPr>
          <w:rFonts w:cstheme="minorHAnsi"/>
          <w:b/>
          <w:bCs/>
          <w:sz w:val="24"/>
          <w:szCs w:val="24"/>
        </w:rPr>
        <w:t>3.</w:t>
      </w:r>
      <w:r>
        <w:rPr>
          <w:rFonts w:cstheme="minorHAnsi"/>
          <w:sz w:val="24"/>
          <w:szCs w:val="24"/>
        </w:rPr>
        <w:t xml:space="preserve"> </w:t>
      </w:r>
      <w:r w:rsidR="005B28AE">
        <w:rPr>
          <w:rFonts w:cstheme="minorHAnsi"/>
          <w:sz w:val="24"/>
          <w:szCs w:val="24"/>
        </w:rPr>
        <w:t xml:space="preserve">Specialiųjų Pirkimo sąlygų </w:t>
      </w:r>
      <w:r w:rsidR="00BD4F77">
        <w:rPr>
          <w:rFonts w:cstheme="minorHAnsi"/>
          <w:sz w:val="24"/>
          <w:szCs w:val="24"/>
        </w:rPr>
        <w:t xml:space="preserve">10 skyriuje </w:t>
      </w:r>
      <w:r w:rsidR="004C2143">
        <w:rPr>
          <w:rFonts w:cstheme="minorHAnsi"/>
          <w:sz w:val="24"/>
          <w:szCs w:val="24"/>
        </w:rPr>
        <w:t xml:space="preserve">nustatytas </w:t>
      </w:r>
      <w:r w:rsidR="00BD4F77">
        <w:rPr>
          <w:rFonts w:cstheme="minorHAnsi"/>
          <w:sz w:val="24"/>
          <w:szCs w:val="24"/>
        </w:rPr>
        <w:t>reikalavimas: „</w:t>
      </w:r>
      <w:r w:rsidR="007439A4" w:rsidRPr="007439A4">
        <w:rPr>
          <w:rFonts w:cstheme="minorHAnsi"/>
          <w:sz w:val="24"/>
          <w:szCs w:val="24"/>
        </w:rPr>
        <w:t>11.1. Jeigu ketinama sudaryti sutartį su tiekėju ar subtiekėju, kurio lėšų gavėjo tikrasis (-</w:t>
      </w:r>
      <w:proofErr w:type="spellStart"/>
      <w:r w:rsidR="007439A4" w:rsidRPr="007439A4">
        <w:rPr>
          <w:rFonts w:cstheme="minorHAnsi"/>
          <w:sz w:val="24"/>
          <w:szCs w:val="24"/>
        </w:rPr>
        <w:t>ieji</w:t>
      </w:r>
      <w:proofErr w:type="spellEnd"/>
      <w:r w:rsidR="007439A4" w:rsidRPr="007439A4">
        <w:rPr>
          <w:rFonts w:cstheme="minorHAnsi"/>
          <w:sz w:val="24"/>
          <w:szCs w:val="24"/>
        </w:rPr>
        <w:t>) savininkas (-ai) yra užsienietis (fizinis asmuo) ar užsienyje registruotas juridinis asmuo arba paslaugų teikėjas ir (ar) paslaugų subteikėjas yra užsienietis (fizinis asmuo) pateikiami duomenys (vardas, pavardė ir gimimo data) apie šių asmenų naudos gavėjus, kurie turi daugiau nei 25 proc. akcijų, arba turi 50 ar daugiau procentų visų įmonės dalyvių balsų, kaip nustatyta Europos Parlamento ir Tarybos Reglamento (ES) 2021/241 2021 m. vasario 12 d., kuriuo nustatoma ekonomikos gaivinimo ir atsparumo didinimo priemonė (toliau – Reglamentas (ES) 2021/241) 22 straipsnio 2 dalies d punkto iii papunktyje. Laimėjusiu nustatytas tiekėjas šiuos duomenis privalo pateikti iki pirkimo sutarties sudarymo. Tiekėjui nepateikus šių duomenų, Perkančioji organizacija laikys, kad tiekėjas atsisako sudaryti sutartį.</w:t>
      </w:r>
      <w:r w:rsidR="007439A4">
        <w:rPr>
          <w:rFonts w:cstheme="minorHAnsi"/>
          <w:sz w:val="24"/>
          <w:szCs w:val="24"/>
        </w:rPr>
        <w:t xml:space="preserve">“ </w:t>
      </w:r>
      <w:r w:rsidR="004C2143">
        <w:rPr>
          <w:rFonts w:cstheme="minorHAnsi"/>
          <w:sz w:val="24"/>
          <w:szCs w:val="24"/>
        </w:rPr>
        <w:t>P</w:t>
      </w:r>
      <w:r w:rsidR="008F69EE">
        <w:rPr>
          <w:rFonts w:cstheme="minorHAnsi"/>
          <w:sz w:val="24"/>
          <w:szCs w:val="24"/>
        </w:rPr>
        <w:t xml:space="preserve">rašome </w:t>
      </w:r>
      <w:r w:rsidR="004C2143">
        <w:rPr>
          <w:rFonts w:cstheme="minorHAnsi"/>
          <w:sz w:val="24"/>
          <w:szCs w:val="24"/>
        </w:rPr>
        <w:t>nurodyti</w:t>
      </w:r>
      <w:r w:rsidR="008F69EE">
        <w:rPr>
          <w:rFonts w:cstheme="minorHAnsi"/>
          <w:sz w:val="24"/>
          <w:szCs w:val="24"/>
        </w:rPr>
        <w:t>, kok</w:t>
      </w:r>
      <w:r w:rsidR="004C2143">
        <w:rPr>
          <w:rFonts w:cstheme="minorHAnsi"/>
          <w:sz w:val="24"/>
          <w:szCs w:val="24"/>
        </w:rPr>
        <w:t>s yra šio reikalavimo nustatymo teisinis pagrindas (nurodyti Įstatymo ar kt. teisės akto straipsnį)</w:t>
      </w:r>
      <w:r w:rsidR="00BF6F6C">
        <w:rPr>
          <w:rFonts w:cstheme="minorHAnsi"/>
          <w:sz w:val="24"/>
          <w:szCs w:val="24"/>
        </w:rPr>
        <w:t>.</w:t>
      </w:r>
    </w:p>
    <w:p w14:paraId="187E5310" w14:textId="2E742BC0" w:rsidR="000D5293" w:rsidRDefault="00FE396F" w:rsidP="00FE396F">
      <w:pPr>
        <w:pStyle w:val="ListParagraph"/>
        <w:tabs>
          <w:tab w:val="left" w:pos="993"/>
        </w:tabs>
        <w:spacing w:after="0" w:line="276" w:lineRule="auto"/>
        <w:ind w:left="0" w:firstLine="567"/>
        <w:rPr>
          <w:rFonts w:cstheme="minorHAnsi"/>
          <w:sz w:val="24"/>
          <w:szCs w:val="24"/>
        </w:rPr>
      </w:pPr>
      <w:r>
        <w:rPr>
          <w:rFonts w:cstheme="minorHAnsi"/>
          <w:b/>
          <w:bCs/>
          <w:sz w:val="24"/>
          <w:szCs w:val="24"/>
        </w:rPr>
        <w:t>4</w:t>
      </w:r>
      <w:r w:rsidR="005B28AE" w:rsidRPr="00284E83">
        <w:rPr>
          <w:rFonts w:cstheme="minorHAnsi"/>
          <w:b/>
          <w:bCs/>
          <w:sz w:val="24"/>
          <w:szCs w:val="24"/>
        </w:rPr>
        <w:t>.</w:t>
      </w:r>
      <w:r w:rsidR="005B28AE">
        <w:rPr>
          <w:rFonts w:cstheme="minorHAnsi"/>
          <w:sz w:val="24"/>
          <w:szCs w:val="24"/>
        </w:rPr>
        <w:t xml:space="preserve"> </w:t>
      </w:r>
      <w:bookmarkStart w:id="3" w:name="_Hlk197593181"/>
      <w:r w:rsidR="000D5293">
        <w:rPr>
          <w:rFonts w:cstheme="minorHAnsi"/>
          <w:sz w:val="24"/>
          <w:szCs w:val="24"/>
        </w:rPr>
        <w:t xml:space="preserve">Dėl </w:t>
      </w:r>
      <w:r w:rsidR="009A4B58" w:rsidRPr="009A4B58">
        <w:rPr>
          <w:rFonts w:cstheme="minorHAnsi"/>
          <w:sz w:val="24"/>
          <w:szCs w:val="24"/>
        </w:rPr>
        <w:t xml:space="preserve">Pirkimo dokumentų 5 priedo „Statybos rangos sutartis. Specialiosios sąlygos“ (toliau – Sutarties projekto Specialiosios sąlygos) </w:t>
      </w:r>
      <w:r w:rsidR="009A4B58">
        <w:rPr>
          <w:rFonts w:cstheme="minorHAnsi"/>
          <w:sz w:val="24"/>
          <w:szCs w:val="24"/>
        </w:rPr>
        <w:t>ir</w:t>
      </w:r>
      <w:r w:rsidR="009A4B58" w:rsidRPr="009A4B58">
        <w:rPr>
          <w:rFonts w:cstheme="minorHAnsi"/>
          <w:sz w:val="24"/>
          <w:szCs w:val="24"/>
        </w:rPr>
        <w:t xml:space="preserve"> Pirkimo dokumentų 6 priedo „Statybos rangos sutartis. Bendrosios sąlygos“ (toliau – Sutarties projekto Bendrosios sąlygos) </w:t>
      </w:r>
      <w:bookmarkEnd w:id="3"/>
      <w:r w:rsidR="000D5293">
        <w:rPr>
          <w:rFonts w:cstheme="minorHAnsi"/>
          <w:sz w:val="24"/>
          <w:szCs w:val="24"/>
        </w:rPr>
        <w:t>sąlygų:</w:t>
      </w:r>
    </w:p>
    <w:p w14:paraId="6E4376A4" w14:textId="2BB4FC1F" w:rsidR="00456193" w:rsidRDefault="00FE396F" w:rsidP="000F46EF">
      <w:pPr>
        <w:tabs>
          <w:tab w:val="left" w:pos="993"/>
        </w:tabs>
        <w:spacing w:after="0" w:line="276" w:lineRule="auto"/>
        <w:ind w:firstLine="567"/>
        <w:rPr>
          <w:rFonts w:cstheme="minorHAnsi"/>
          <w:sz w:val="24"/>
          <w:szCs w:val="24"/>
        </w:rPr>
      </w:pPr>
      <w:r>
        <w:rPr>
          <w:rFonts w:cstheme="minorHAnsi"/>
          <w:b/>
          <w:bCs/>
          <w:sz w:val="24"/>
          <w:szCs w:val="24"/>
        </w:rPr>
        <w:t>4</w:t>
      </w:r>
      <w:r w:rsidR="000D5293" w:rsidRPr="00CF52EF">
        <w:rPr>
          <w:rFonts w:cstheme="minorHAnsi"/>
          <w:b/>
          <w:bCs/>
          <w:sz w:val="24"/>
          <w:szCs w:val="24"/>
        </w:rPr>
        <w:t>.1.</w:t>
      </w:r>
      <w:r w:rsidR="000D5293">
        <w:rPr>
          <w:rFonts w:cstheme="minorHAnsi"/>
          <w:sz w:val="24"/>
          <w:szCs w:val="24"/>
        </w:rPr>
        <w:t xml:space="preserve"> Sutarties projekt</w:t>
      </w:r>
      <w:r w:rsidR="00CF52EF">
        <w:rPr>
          <w:rFonts w:cstheme="minorHAnsi"/>
          <w:sz w:val="24"/>
          <w:szCs w:val="24"/>
        </w:rPr>
        <w:t xml:space="preserve">o </w:t>
      </w:r>
      <w:r w:rsidR="00762190">
        <w:rPr>
          <w:rFonts w:cstheme="minorHAnsi"/>
          <w:sz w:val="24"/>
          <w:szCs w:val="24"/>
        </w:rPr>
        <w:t>Speciali</w:t>
      </w:r>
      <w:r w:rsidR="005C642B">
        <w:rPr>
          <w:rFonts w:cstheme="minorHAnsi"/>
          <w:sz w:val="24"/>
          <w:szCs w:val="24"/>
        </w:rPr>
        <w:t>ųjų</w:t>
      </w:r>
      <w:r w:rsidR="00762190">
        <w:rPr>
          <w:rFonts w:cstheme="minorHAnsi"/>
          <w:sz w:val="24"/>
          <w:szCs w:val="24"/>
        </w:rPr>
        <w:t xml:space="preserve"> sąlyg</w:t>
      </w:r>
      <w:r w:rsidR="005C642B">
        <w:rPr>
          <w:rFonts w:cstheme="minorHAnsi"/>
          <w:sz w:val="24"/>
          <w:szCs w:val="24"/>
        </w:rPr>
        <w:t>ų</w:t>
      </w:r>
      <w:r w:rsidR="00762190">
        <w:rPr>
          <w:rFonts w:cstheme="minorHAnsi"/>
          <w:sz w:val="24"/>
          <w:szCs w:val="24"/>
        </w:rPr>
        <w:t xml:space="preserve"> </w:t>
      </w:r>
      <w:r w:rsidR="0025404D">
        <w:rPr>
          <w:rFonts w:cstheme="minorHAnsi"/>
          <w:sz w:val="24"/>
          <w:szCs w:val="24"/>
        </w:rPr>
        <w:t>7</w:t>
      </w:r>
      <w:r w:rsidR="00956CA5">
        <w:rPr>
          <w:rFonts w:cstheme="minorHAnsi"/>
          <w:sz w:val="24"/>
          <w:szCs w:val="24"/>
        </w:rPr>
        <w:t>.5</w:t>
      </w:r>
      <w:r w:rsidR="00134030">
        <w:rPr>
          <w:rFonts w:cstheme="minorHAnsi"/>
          <w:sz w:val="24"/>
          <w:szCs w:val="24"/>
        </w:rPr>
        <w:t xml:space="preserve"> papunktyje nustatyta: </w:t>
      </w:r>
      <w:r w:rsidR="00FF5AED">
        <w:rPr>
          <w:rFonts w:cstheme="minorHAnsi"/>
          <w:sz w:val="24"/>
          <w:szCs w:val="24"/>
        </w:rPr>
        <w:t>„</w:t>
      </w:r>
      <w:r w:rsidR="002C04A5">
        <w:rPr>
          <w:rFonts w:cstheme="minorHAnsi"/>
          <w:sz w:val="24"/>
          <w:szCs w:val="24"/>
        </w:rPr>
        <w:t xml:space="preserve">Sutarties kainos peržiūra (15.5.8 p.).“ </w:t>
      </w:r>
      <w:r w:rsidR="002C04A5" w:rsidRPr="002C04A5">
        <w:rPr>
          <w:rFonts w:cstheme="minorHAnsi"/>
          <w:sz w:val="24"/>
          <w:szCs w:val="24"/>
        </w:rPr>
        <w:t xml:space="preserve">Sutarties projekto </w:t>
      </w:r>
      <w:r w:rsidR="00BA3BDA">
        <w:rPr>
          <w:rFonts w:cstheme="minorHAnsi"/>
          <w:sz w:val="24"/>
          <w:szCs w:val="24"/>
        </w:rPr>
        <w:t>Bendr</w:t>
      </w:r>
      <w:r w:rsidR="005C642B">
        <w:rPr>
          <w:rFonts w:cstheme="minorHAnsi"/>
          <w:sz w:val="24"/>
          <w:szCs w:val="24"/>
        </w:rPr>
        <w:t>ųjų</w:t>
      </w:r>
      <w:r w:rsidR="002C04A5" w:rsidRPr="002C04A5">
        <w:rPr>
          <w:rFonts w:cstheme="minorHAnsi"/>
          <w:sz w:val="24"/>
          <w:szCs w:val="24"/>
        </w:rPr>
        <w:t xml:space="preserve"> sąlyg</w:t>
      </w:r>
      <w:r w:rsidR="005C642B">
        <w:rPr>
          <w:rFonts w:cstheme="minorHAnsi"/>
          <w:sz w:val="24"/>
          <w:szCs w:val="24"/>
        </w:rPr>
        <w:t>ų</w:t>
      </w:r>
      <w:r w:rsidR="002C04A5" w:rsidRPr="002C04A5">
        <w:rPr>
          <w:rFonts w:cstheme="minorHAnsi"/>
          <w:sz w:val="24"/>
          <w:szCs w:val="24"/>
        </w:rPr>
        <w:t xml:space="preserve"> </w:t>
      </w:r>
      <w:r w:rsidR="00887D00">
        <w:rPr>
          <w:rFonts w:cstheme="minorHAnsi"/>
          <w:sz w:val="24"/>
          <w:szCs w:val="24"/>
        </w:rPr>
        <w:t>15.5.8 papunktyje nurodyta, kad „</w:t>
      </w:r>
      <w:r w:rsidR="00887D00" w:rsidRPr="00887D00">
        <w:rPr>
          <w:rFonts w:cstheme="minorHAnsi"/>
          <w:sz w:val="24"/>
          <w:szCs w:val="24"/>
        </w:rPr>
        <w:t xml:space="preserve">Pirmoji Sutarties kainos peržiūra gali būti atliekama </w:t>
      </w:r>
      <w:r w:rsidR="00887D00" w:rsidRPr="00BF6F6C">
        <w:rPr>
          <w:rFonts w:cstheme="minorHAnsi"/>
          <w:b/>
          <w:bCs/>
          <w:sz w:val="24"/>
          <w:szCs w:val="24"/>
        </w:rPr>
        <w:t>ne anksčiau nei po 12 mėnesių</w:t>
      </w:r>
      <w:r w:rsidR="00887D00" w:rsidRPr="00887D00">
        <w:rPr>
          <w:rFonts w:cstheme="minorHAnsi"/>
          <w:sz w:val="24"/>
          <w:szCs w:val="24"/>
        </w:rPr>
        <w:t xml:space="preserve"> po Sutarties įsigaliojimo ir po to Sutarties kaina gali būti peržiūrima ne dažniau negu kas 12 mėnesių</w:t>
      </w:r>
      <w:r w:rsidR="00D935E3">
        <w:rPr>
          <w:rFonts w:cstheme="minorHAnsi"/>
          <w:sz w:val="24"/>
          <w:szCs w:val="24"/>
        </w:rPr>
        <w:t xml:space="preserve"> &lt;...&gt;.“</w:t>
      </w:r>
      <w:r w:rsidR="00E91AF7" w:rsidRPr="00E91AF7">
        <w:t xml:space="preserve"> </w:t>
      </w:r>
      <w:r w:rsidR="00E91AF7" w:rsidRPr="00E91AF7">
        <w:rPr>
          <w:rFonts w:cstheme="minorHAnsi"/>
          <w:sz w:val="24"/>
          <w:szCs w:val="24"/>
        </w:rPr>
        <w:t xml:space="preserve">Sutarties projekto </w:t>
      </w:r>
      <w:r w:rsidR="00E91AF7" w:rsidRPr="00E91AF7">
        <w:rPr>
          <w:rFonts w:cstheme="minorHAnsi"/>
          <w:sz w:val="24"/>
          <w:szCs w:val="24"/>
        </w:rPr>
        <w:lastRenderedPageBreak/>
        <w:t>Speciali</w:t>
      </w:r>
      <w:r w:rsidR="00E91AF7">
        <w:rPr>
          <w:rFonts w:cstheme="minorHAnsi"/>
          <w:sz w:val="24"/>
          <w:szCs w:val="24"/>
        </w:rPr>
        <w:t xml:space="preserve">ųjų </w:t>
      </w:r>
      <w:r w:rsidR="00E91AF7" w:rsidRPr="00E91AF7">
        <w:rPr>
          <w:rFonts w:cstheme="minorHAnsi"/>
          <w:sz w:val="24"/>
          <w:szCs w:val="24"/>
        </w:rPr>
        <w:t>sąlyg</w:t>
      </w:r>
      <w:r w:rsidR="00E91AF7">
        <w:rPr>
          <w:rFonts w:cstheme="minorHAnsi"/>
          <w:sz w:val="24"/>
          <w:szCs w:val="24"/>
        </w:rPr>
        <w:t xml:space="preserve">ų </w:t>
      </w:r>
      <w:r w:rsidR="00795B8D">
        <w:rPr>
          <w:rFonts w:cstheme="minorHAnsi"/>
          <w:sz w:val="24"/>
          <w:szCs w:val="24"/>
        </w:rPr>
        <w:t xml:space="preserve">10.1 papunktyje nustatytas </w:t>
      </w:r>
      <w:r w:rsidR="00795B8D" w:rsidRPr="00BF6F6C">
        <w:rPr>
          <w:rFonts w:cstheme="minorHAnsi"/>
          <w:b/>
          <w:bCs/>
          <w:sz w:val="24"/>
          <w:szCs w:val="24"/>
        </w:rPr>
        <w:t>darbų atlikimo laikotarpis – 7 mėn.</w:t>
      </w:r>
      <w:r w:rsidR="00795B8D">
        <w:rPr>
          <w:rFonts w:cstheme="minorHAnsi"/>
          <w:sz w:val="24"/>
          <w:szCs w:val="24"/>
        </w:rPr>
        <w:t xml:space="preserve"> nuo Perkančiosios organizacijos raštiško pranešimo pradėti darbus</w:t>
      </w:r>
      <w:r w:rsidR="0015491F">
        <w:rPr>
          <w:rFonts w:cstheme="minorHAnsi"/>
          <w:sz w:val="24"/>
          <w:szCs w:val="24"/>
        </w:rPr>
        <w:t xml:space="preserve"> dienos</w:t>
      </w:r>
      <w:r w:rsidR="00C74497">
        <w:rPr>
          <w:rFonts w:cstheme="minorHAnsi"/>
          <w:sz w:val="24"/>
          <w:szCs w:val="24"/>
        </w:rPr>
        <w:t xml:space="preserve">. </w:t>
      </w:r>
      <w:r w:rsidR="00630297">
        <w:rPr>
          <w:rFonts w:cstheme="minorHAnsi"/>
          <w:sz w:val="24"/>
          <w:szCs w:val="24"/>
        </w:rPr>
        <w:t>Atsižvelgiant į</w:t>
      </w:r>
      <w:r w:rsidR="0009192A">
        <w:rPr>
          <w:rFonts w:cstheme="minorHAnsi"/>
          <w:sz w:val="24"/>
          <w:szCs w:val="24"/>
        </w:rPr>
        <w:t xml:space="preserve"> darbų atlikimo laikotarp</w:t>
      </w:r>
      <w:r w:rsidR="00630297">
        <w:rPr>
          <w:rFonts w:cstheme="minorHAnsi"/>
          <w:sz w:val="24"/>
          <w:szCs w:val="24"/>
        </w:rPr>
        <w:t>į</w:t>
      </w:r>
      <w:r w:rsidR="0015491F">
        <w:rPr>
          <w:rFonts w:cstheme="minorHAnsi"/>
          <w:sz w:val="24"/>
          <w:szCs w:val="24"/>
        </w:rPr>
        <w:t xml:space="preserve">, </w:t>
      </w:r>
      <w:r w:rsidR="00393EDD">
        <w:rPr>
          <w:rFonts w:cstheme="minorHAnsi"/>
          <w:sz w:val="24"/>
          <w:szCs w:val="24"/>
        </w:rPr>
        <w:t>sutarties kainos perskaičiavimas</w:t>
      </w:r>
      <w:r w:rsidR="007F3C35">
        <w:rPr>
          <w:rFonts w:cstheme="minorHAnsi"/>
          <w:sz w:val="24"/>
          <w:szCs w:val="24"/>
        </w:rPr>
        <w:t xml:space="preserve"> pagal </w:t>
      </w:r>
      <w:r w:rsidR="007F3C35" w:rsidRPr="007F3C35">
        <w:rPr>
          <w:rFonts w:cstheme="minorHAnsi"/>
          <w:sz w:val="24"/>
          <w:szCs w:val="24"/>
        </w:rPr>
        <w:t>Sutarties projekto Bendr</w:t>
      </w:r>
      <w:r w:rsidR="007F3C35">
        <w:rPr>
          <w:rFonts w:cstheme="minorHAnsi"/>
          <w:sz w:val="24"/>
          <w:szCs w:val="24"/>
        </w:rPr>
        <w:t xml:space="preserve">ųjų </w:t>
      </w:r>
      <w:r w:rsidR="007F3C35" w:rsidRPr="007F3C35">
        <w:rPr>
          <w:rFonts w:cstheme="minorHAnsi"/>
          <w:sz w:val="24"/>
          <w:szCs w:val="24"/>
        </w:rPr>
        <w:t>sąlyg</w:t>
      </w:r>
      <w:r w:rsidR="007F3C35">
        <w:rPr>
          <w:rFonts w:cstheme="minorHAnsi"/>
          <w:sz w:val="24"/>
          <w:szCs w:val="24"/>
        </w:rPr>
        <w:t xml:space="preserve">ų </w:t>
      </w:r>
      <w:r w:rsidR="00F10EA6">
        <w:rPr>
          <w:rFonts w:cstheme="minorHAnsi"/>
          <w:sz w:val="24"/>
          <w:szCs w:val="24"/>
        </w:rPr>
        <w:t>15.5.8 papunkčio nuostat</w:t>
      </w:r>
      <w:r w:rsidR="00771DB7">
        <w:rPr>
          <w:rFonts w:cstheme="minorHAnsi"/>
          <w:sz w:val="24"/>
          <w:szCs w:val="24"/>
        </w:rPr>
        <w:t xml:space="preserve">as </w:t>
      </w:r>
      <w:r w:rsidR="00630297">
        <w:rPr>
          <w:rFonts w:cstheme="minorHAnsi"/>
          <w:sz w:val="24"/>
          <w:szCs w:val="24"/>
        </w:rPr>
        <w:t xml:space="preserve">faktiškai </w:t>
      </w:r>
      <w:r w:rsidR="00F10EA6">
        <w:rPr>
          <w:rFonts w:cstheme="minorHAnsi"/>
          <w:sz w:val="24"/>
          <w:szCs w:val="24"/>
        </w:rPr>
        <w:t>negalės būti įgyvendin</w:t>
      </w:r>
      <w:r w:rsidR="00771DB7">
        <w:rPr>
          <w:rFonts w:cstheme="minorHAnsi"/>
          <w:sz w:val="24"/>
          <w:szCs w:val="24"/>
        </w:rPr>
        <w:t>tas</w:t>
      </w:r>
      <w:r w:rsidR="00F10EA6">
        <w:rPr>
          <w:rFonts w:cstheme="minorHAnsi"/>
          <w:sz w:val="24"/>
          <w:szCs w:val="24"/>
        </w:rPr>
        <w:t>.</w:t>
      </w:r>
      <w:r w:rsidR="00771DB7">
        <w:rPr>
          <w:rFonts w:cstheme="minorHAnsi"/>
          <w:sz w:val="24"/>
          <w:szCs w:val="24"/>
        </w:rPr>
        <w:t xml:space="preserve"> </w:t>
      </w:r>
      <w:r w:rsidR="0034253E" w:rsidRPr="0034253E">
        <w:rPr>
          <w:rFonts w:cstheme="minorHAnsi"/>
          <w:sz w:val="24"/>
          <w:szCs w:val="24"/>
        </w:rPr>
        <w:t>Sutarties projekto Bendrųjų sąlygų 15.5.8 papunk</w:t>
      </w:r>
      <w:r w:rsidR="0034253E">
        <w:rPr>
          <w:rFonts w:cstheme="minorHAnsi"/>
          <w:sz w:val="24"/>
          <w:szCs w:val="24"/>
        </w:rPr>
        <w:t xml:space="preserve">tyje </w:t>
      </w:r>
      <w:r w:rsidR="00630297">
        <w:rPr>
          <w:rFonts w:cstheme="minorHAnsi"/>
          <w:sz w:val="24"/>
          <w:szCs w:val="24"/>
        </w:rPr>
        <w:t>nurodyta</w:t>
      </w:r>
      <w:r w:rsidR="0034253E">
        <w:rPr>
          <w:rFonts w:cstheme="minorHAnsi"/>
          <w:sz w:val="24"/>
          <w:szCs w:val="24"/>
        </w:rPr>
        <w:t xml:space="preserve">, kad „&lt;...&gt; </w:t>
      </w:r>
      <w:r w:rsidR="00887D00" w:rsidRPr="00887D00">
        <w:rPr>
          <w:rFonts w:cstheme="minorHAnsi"/>
          <w:sz w:val="24"/>
          <w:szCs w:val="24"/>
        </w:rPr>
        <w:t xml:space="preserve">Jeigu yra didelė tikimybė, jog statybos (remonto) sąnaudų elementų kainos gali smarkiai išaugti per trumpą laikotarpį, Specialiosiose sąlygose gali būti numatyta, kad pirmosios peržiūros terminas netaikomas ir (arba) Sutarties </w:t>
      </w:r>
      <w:r w:rsidR="003449C5" w:rsidRPr="003449C5">
        <w:rPr>
          <w:rFonts w:cstheme="minorHAnsi"/>
          <w:sz w:val="24"/>
          <w:szCs w:val="24"/>
        </w:rPr>
        <w:t>kainos peržiūros dažnumas nėra ribojamas.</w:t>
      </w:r>
      <w:r w:rsidR="003449C5">
        <w:rPr>
          <w:rFonts w:cstheme="minorHAnsi"/>
          <w:sz w:val="24"/>
          <w:szCs w:val="24"/>
        </w:rPr>
        <w:t xml:space="preserve">“ </w:t>
      </w:r>
      <w:r w:rsidR="00E25F42">
        <w:rPr>
          <w:rFonts w:cstheme="minorHAnsi"/>
          <w:sz w:val="24"/>
          <w:szCs w:val="24"/>
        </w:rPr>
        <w:t>Atsižvelgiant į šią nuostatą, r</w:t>
      </w:r>
      <w:r w:rsidR="00456193">
        <w:rPr>
          <w:rFonts w:cstheme="minorHAnsi"/>
          <w:sz w:val="24"/>
          <w:szCs w:val="24"/>
        </w:rPr>
        <w:t>ekomenduo</w:t>
      </w:r>
      <w:r w:rsidR="00630297">
        <w:rPr>
          <w:rFonts w:cstheme="minorHAnsi"/>
          <w:sz w:val="24"/>
          <w:szCs w:val="24"/>
        </w:rPr>
        <w:t>tina</w:t>
      </w:r>
      <w:r w:rsidR="00456193">
        <w:rPr>
          <w:rFonts w:cstheme="minorHAnsi"/>
          <w:sz w:val="24"/>
          <w:szCs w:val="24"/>
        </w:rPr>
        <w:t xml:space="preserve"> </w:t>
      </w:r>
      <w:r w:rsidR="00E25F42">
        <w:rPr>
          <w:rFonts w:cstheme="minorHAnsi"/>
          <w:sz w:val="24"/>
          <w:szCs w:val="24"/>
        </w:rPr>
        <w:t xml:space="preserve">peržiūrėti </w:t>
      </w:r>
      <w:r w:rsidR="00BA2719">
        <w:rPr>
          <w:rFonts w:cstheme="minorHAnsi"/>
          <w:sz w:val="24"/>
          <w:szCs w:val="24"/>
        </w:rPr>
        <w:t>ir</w:t>
      </w:r>
      <w:r w:rsidR="00BF6F6C">
        <w:rPr>
          <w:rFonts w:cstheme="minorHAnsi"/>
          <w:sz w:val="24"/>
          <w:szCs w:val="24"/>
        </w:rPr>
        <w:t xml:space="preserve">, </w:t>
      </w:r>
      <w:r w:rsidR="00630297">
        <w:rPr>
          <w:rFonts w:cstheme="minorHAnsi"/>
          <w:sz w:val="24"/>
          <w:szCs w:val="24"/>
        </w:rPr>
        <w:t>esant poreikiui</w:t>
      </w:r>
      <w:r w:rsidR="00BF6F6C">
        <w:rPr>
          <w:rFonts w:cstheme="minorHAnsi"/>
          <w:sz w:val="24"/>
          <w:szCs w:val="24"/>
        </w:rPr>
        <w:t>,</w:t>
      </w:r>
      <w:r w:rsidR="00630297">
        <w:rPr>
          <w:rFonts w:cstheme="minorHAnsi"/>
          <w:sz w:val="24"/>
          <w:szCs w:val="24"/>
        </w:rPr>
        <w:t xml:space="preserve"> pa</w:t>
      </w:r>
      <w:r w:rsidR="00BA2719">
        <w:rPr>
          <w:rFonts w:cstheme="minorHAnsi"/>
          <w:sz w:val="24"/>
          <w:szCs w:val="24"/>
        </w:rPr>
        <w:t xml:space="preserve">tikslinti </w:t>
      </w:r>
      <w:r w:rsidR="00456193" w:rsidRPr="002C04A5">
        <w:rPr>
          <w:rFonts w:cstheme="minorHAnsi"/>
          <w:sz w:val="24"/>
          <w:szCs w:val="24"/>
        </w:rPr>
        <w:t xml:space="preserve">Sutarties projekto </w:t>
      </w:r>
      <w:r w:rsidR="00456193">
        <w:rPr>
          <w:rFonts w:cstheme="minorHAnsi"/>
          <w:sz w:val="24"/>
          <w:szCs w:val="24"/>
        </w:rPr>
        <w:t xml:space="preserve">Specialiąsias </w:t>
      </w:r>
      <w:r w:rsidR="00456193" w:rsidRPr="002C04A5">
        <w:rPr>
          <w:rFonts w:cstheme="minorHAnsi"/>
          <w:sz w:val="24"/>
          <w:szCs w:val="24"/>
        </w:rPr>
        <w:t>sąlyg</w:t>
      </w:r>
      <w:r w:rsidR="00456193">
        <w:rPr>
          <w:rFonts w:cstheme="minorHAnsi"/>
          <w:sz w:val="24"/>
          <w:szCs w:val="24"/>
        </w:rPr>
        <w:t>a</w:t>
      </w:r>
      <w:r w:rsidR="00456193" w:rsidRPr="002C04A5">
        <w:rPr>
          <w:rFonts w:cstheme="minorHAnsi"/>
          <w:sz w:val="24"/>
          <w:szCs w:val="24"/>
        </w:rPr>
        <w:t>s</w:t>
      </w:r>
      <w:r w:rsidR="00630297">
        <w:rPr>
          <w:rFonts w:cstheme="minorHAnsi"/>
          <w:sz w:val="24"/>
          <w:szCs w:val="24"/>
        </w:rPr>
        <w:t xml:space="preserve"> taip</w:t>
      </w:r>
      <w:r w:rsidR="00BA2719">
        <w:rPr>
          <w:rFonts w:cstheme="minorHAnsi"/>
          <w:sz w:val="24"/>
          <w:szCs w:val="24"/>
        </w:rPr>
        <w:t xml:space="preserve">, kad </w:t>
      </w:r>
      <w:r w:rsidR="00630297">
        <w:rPr>
          <w:rFonts w:cstheme="minorHAnsi"/>
          <w:sz w:val="24"/>
          <w:szCs w:val="24"/>
        </w:rPr>
        <w:t xml:space="preserve">sutarties vykdymo metu </w:t>
      </w:r>
      <w:r w:rsidR="00BA2719">
        <w:rPr>
          <w:rFonts w:cstheme="minorHAnsi"/>
          <w:sz w:val="24"/>
          <w:szCs w:val="24"/>
        </w:rPr>
        <w:t xml:space="preserve">būtų </w:t>
      </w:r>
      <w:r w:rsidR="00630297">
        <w:rPr>
          <w:rFonts w:cstheme="minorHAnsi"/>
          <w:sz w:val="24"/>
          <w:szCs w:val="24"/>
        </w:rPr>
        <w:t xml:space="preserve">galima pasinaudoti </w:t>
      </w:r>
      <w:r w:rsidR="00BA2719">
        <w:rPr>
          <w:rFonts w:cstheme="minorHAnsi"/>
          <w:sz w:val="24"/>
          <w:szCs w:val="24"/>
        </w:rPr>
        <w:t>kainos peržiūros mechanizm</w:t>
      </w:r>
      <w:r w:rsidR="00630297">
        <w:rPr>
          <w:rFonts w:cstheme="minorHAnsi"/>
          <w:sz w:val="24"/>
          <w:szCs w:val="24"/>
        </w:rPr>
        <w:t>u</w:t>
      </w:r>
      <w:r w:rsidR="00456193">
        <w:rPr>
          <w:rFonts w:cstheme="minorHAnsi"/>
          <w:sz w:val="24"/>
          <w:szCs w:val="24"/>
        </w:rPr>
        <w:t>.</w:t>
      </w:r>
    </w:p>
    <w:p w14:paraId="1D1E427E" w14:textId="5DFE3485" w:rsidR="000943D0" w:rsidRDefault="00352AA1" w:rsidP="000F46EF">
      <w:pPr>
        <w:tabs>
          <w:tab w:val="left" w:pos="993"/>
        </w:tabs>
        <w:spacing w:after="0" w:line="276" w:lineRule="auto"/>
        <w:ind w:firstLine="567"/>
        <w:rPr>
          <w:rFonts w:cstheme="minorHAnsi"/>
          <w:sz w:val="24"/>
          <w:szCs w:val="24"/>
        </w:rPr>
      </w:pPr>
      <w:r w:rsidRPr="00E87895">
        <w:rPr>
          <w:rFonts w:cstheme="minorHAnsi"/>
          <w:b/>
          <w:bCs/>
          <w:sz w:val="24"/>
          <w:szCs w:val="24"/>
        </w:rPr>
        <w:t>4.2.</w:t>
      </w:r>
      <w:r>
        <w:rPr>
          <w:rFonts w:cstheme="minorHAnsi"/>
          <w:sz w:val="24"/>
          <w:szCs w:val="24"/>
        </w:rPr>
        <w:t xml:space="preserve"> Vienas </w:t>
      </w:r>
      <w:r w:rsidR="00630297">
        <w:rPr>
          <w:rFonts w:cstheme="minorHAnsi"/>
          <w:sz w:val="24"/>
          <w:szCs w:val="24"/>
        </w:rPr>
        <w:t xml:space="preserve">kaip </w:t>
      </w:r>
      <w:r>
        <w:rPr>
          <w:rFonts w:cstheme="minorHAnsi"/>
          <w:sz w:val="24"/>
          <w:szCs w:val="24"/>
        </w:rPr>
        <w:t xml:space="preserve">iš </w:t>
      </w:r>
      <w:r w:rsidRPr="00352AA1">
        <w:rPr>
          <w:rFonts w:cstheme="minorHAnsi"/>
          <w:sz w:val="24"/>
          <w:szCs w:val="24"/>
        </w:rPr>
        <w:t xml:space="preserve">Sutarties projekto Specialiųjų sąlygų </w:t>
      </w:r>
      <w:r>
        <w:rPr>
          <w:rFonts w:cstheme="minorHAnsi"/>
          <w:sz w:val="24"/>
          <w:szCs w:val="24"/>
        </w:rPr>
        <w:t>priedų yra</w:t>
      </w:r>
      <w:r w:rsidR="00DA6D0D">
        <w:rPr>
          <w:rFonts w:cstheme="minorHAnsi"/>
          <w:sz w:val="24"/>
          <w:szCs w:val="24"/>
        </w:rPr>
        <w:t xml:space="preserve"> </w:t>
      </w:r>
      <w:r w:rsidR="00630297">
        <w:rPr>
          <w:rFonts w:cstheme="minorHAnsi"/>
          <w:sz w:val="24"/>
          <w:szCs w:val="24"/>
        </w:rPr>
        <w:t xml:space="preserve">nurodytas </w:t>
      </w:r>
      <w:r w:rsidR="00DA6D0D">
        <w:rPr>
          <w:rFonts w:cstheme="minorHAnsi"/>
          <w:sz w:val="24"/>
          <w:szCs w:val="24"/>
        </w:rPr>
        <w:t xml:space="preserve">Priedas </w:t>
      </w:r>
      <w:r w:rsidR="00E94673">
        <w:rPr>
          <w:rFonts w:cstheme="minorHAnsi"/>
          <w:sz w:val="24"/>
          <w:szCs w:val="24"/>
        </w:rPr>
        <w:t>N</w:t>
      </w:r>
      <w:r w:rsidR="00DA6D0D">
        <w:rPr>
          <w:rFonts w:cstheme="minorHAnsi"/>
          <w:sz w:val="24"/>
          <w:szCs w:val="24"/>
        </w:rPr>
        <w:t>r. 15 „Aplinkosauginiai reikalavimai“</w:t>
      </w:r>
      <w:r w:rsidR="00630297">
        <w:rPr>
          <w:rFonts w:cstheme="minorHAnsi"/>
          <w:sz w:val="24"/>
          <w:szCs w:val="24"/>
        </w:rPr>
        <w:t xml:space="preserve">, kuris </w:t>
      </w:r>
      <w:r w:rsidR="008E5A7B">
        <w:rPr>
          <w:rFonts w:cstheme="minorHAnsi"/>
          <w:sz w:val="24"/>
          <w:szCs w:val="24"/>
        </w:rPr>
        <w:t xml:space="preserve"> kartu su Pirkimo dokumentais nepateiktas</w:t>
      </w:r>
      <w:r w:rsidR="00630297">
        <w:rPr>
          <w:rFonts w:cstheme="minorHAnsi"/>
          <w:sz w:val="24"/>
          <w:szCs w:val="24"/>
        </w:rPr>
        <w:t xml:space="preserve"> (nepaviešintas)</w:t>
      </w:r>
      <w:r w:rsidR="008E5A7B">
        <w:rPr>
          <w:rFonts w:cstheme="minorHAnsi"/>
          <w:sz w:val="24"/>
          <w:szCs w:val="24"/>
        </w:rPr>
        <w:t xml:space="preserve">. </w:t>
      </w:r>
    </w:p>
    <w:p w14:paraId="19B03526" w14:textId="2C6ADDF2" w:rsidR="00DA6D0D" w:rsidRDefault="000943D0" w:rsidP="000943D0">
      <w:pPr>
        <w:tabs>
          <w:tab w:val="left" w:pos="567"/>
        </w:tabs>
        <w:spacing w:after="0" w:line="276" w:lineRule="auto"/>
        <w:rPr>
          <w:rFonts w:cstheme="minorHAnsi"/>
          <w:sz w:val="24"/>
          <w:szCs w:val="24"/>
        </w:rPr>
      </w:pPr>
      <w:r>
        <w:rPr>
          <w:rFonts w:cstheme="minorHAnsi"/>
          <w:sz w:val="24"/>
          <w:szCs w:val="24"/>
        </w:rPr>
        <w:tab/>
      </w:r>
      <w:r w:rsidR="00630297">
        <w:rPr>
          <w:rFonts w:cstheme="minorHAnsi"/>
          <w:sz w:val="24"/>
          <w:szCs w:val="24"/>
        </w:rPr>
        <w:t xml:space="preserve">Atkreiptinas dėmesys, kad </w:t>
      </w:r>
      <w:r w:rsidR="00486DCB" w:rsidRPr="00486DCB">
        <w:rPr>
          <w:rFonts w:cstheme="minorHAnsi"/>
          <w:sz w:val="24"/>
          <w:szCs w:val="24"/>
        </w:rPr>
        <w:t xml:space="preserve">Perkančioji organizacija, siekdama pirkimą vykdyti kaip žaliąjį pirkimą, </w:t>
      </w:r>
      <w:r w:rsidR="005F315B">
        <w:rPr>
          <w:rFonts w:cstheme="minorHAnsi"/>
          <w:sz w:val="24"/>
          <w:szCs w:val="24"/>
        </w:rPr>
        <w:t>P</w:t>
      </w:r>
      <w:r w:rsidR="00486DCB" w:rsidRPr="00486DCB">
        <w:rPr>
          <w:rFonts w:cstheme="minorHAnsi"/>
          <w:sz w:val="24"/>
          <w:szCs w:val="24"/>
        </w:rPr>
        <w:t xml:space="preserve">irkimo dokumentuose turi tiksliai ir aiškiai nustatyti žaliojo pirkimo sąlygas ir užtikrinti jų laikymosi priežiūrą bei kontrolę sutarties vykdymo metu. Sutarties projekte turi būti numatytas kontrolės mechanizmas, kaip Perkančioji organizacija kontroliuos tiekėjo pareigą sutarties vykdymo metu taikyti </w:t>
      </w:r>
      <w:r w:rsidR="00630297">
        <w:rPr>
          <w:rFonts w:cstheme="minorHAnsi"/>
          <w:sz w:val="24"/>
          <w:szCs w:val="24"/>
        </w:rPr>
        <w:t xml:space="preserve">(laikytis) </w:t>
      </w:r>
      <w:r w:rsidR="00486DCB" w:rsidRPr="00486DCB">
        <w:rPr>
          <w:rFonts w:cstheme="minorHAnsi"/>
          <w:sz w:val="24"/>
          <w:szCs w:val="24"/>
        </w:rPr>
        <w:t>aplinkos apsaugos vadybos sistemos reikalavimus ir koks bus sankcijų mechanizmas, jeigu tiekėjas šios pareigos nevykdys</w:t>
      </w:r>
      <w:r w:rsidR="00BF6F6C">
        <w:rPr>
          <w:rFonts w:cstheme="minorHAnsi"/>
          <w:sz w:val="24"/>
          <w:szCs w:val="24"/>
        </w:rPr>
        <w:t xml:space="preserve"> </w:t>
      </w:r>
      <w:r w:rsidR="00630297">
        <w:rPr>
          <w:rFonts w:cstheme="minorHAnsi"/>
          <w:sz w:val="24"/>
          <w:szCs w:val="24"/>
        </w:rPr>
        <w:t>/</w:t>
      </w:r>
      <w:r w:rsidR="00BF6F6C">
        <w:rPr>
          <w:rFonts w:cstheme="minorHAnsi"/>
          <w:sz w:val="24"/>
          <w:szCs w:val="24"/>
        </w:rPr>
        <w:t xml:space="preserve"> </w:t>
      </w:r>
      <w:r w:rsidR="00630297">
        <w:rPr>
          <w:rFonts w:cstheme="minorHAnsi"/>
          <w:sz w:val="24"/>
          <w:szCs w:val="24"/>
        </w:rPr>
        <w:t>ją vykdys netinkamai</w:t>
      </w:r>
      <w:r w:rsidR="00486DCB" w:rsidRPr="00486DCB">
        <w:rPr>
          <w:rFonts w:cstheme="minorHAnsi"/>
          <w:sz w:val="24"/>
          <w:szCs w:val="24"/>
        </w:rPr>
        <w:t>. Atsižvelgiant į nurodytą, rekomenduotina tikslinti Sutarties projektą.</w:t>
      </w:r>
    </w:p>
    <w:p w14:paraId="25FCE6B5" w14:textId="1AD165DB" w:rsidR="009874DB" w:rsidRDefault="00DA6D0D" w:rsidP="000F46EF">
      <w:pPr>
        <w:tabs>
          <w:tab w:val="left" w:pos="993"/>
        </w:tabs>
        <w:spacing w:after="0" w:line="276" w:lineRule="auto"/>
        <w:ind w:firstLine="567"/>
        <w:rPr>
          <w:rFonts w:cstheme="minorHAnsi"/>
          <w:sz w:val="24"/>
          <w:szCs w:val="24"/>
        </w:rPr>
      </w:pPr>
      <w:r w:rsidRPr="00E87895">
        <w:rPr>
          <w:rFonts w:cstheme="minorHAnsi"/>
          <w:b/>
          <w:bCs/>
          <w:sz w:val="24"/>
          <w:szCs w:val="24"/>
        </w:rPr>
        <w:t>4.3.</w:t>
      </w:r>
      <w:r>
        <w:rPr>
          <w:rFonts w:cstheme="minorHAnsi"/>
          <w:sz w:val="24"/>
          <w:szCs w:val="24"/>
        </w:rPr>
        <w:t xml:space="preserve"> </w:t>
      </w:r>
      <w:r w:rsidRPr="00DA6D0D">
        <w:rPr>
          <w:rFonts w:cstheme="minorHAnsi"/>
          <w:sz w:val="24"/>
          <w:szCs w:val="24"/>
        </w:rPr>
        <w:t xml:space="preserve">Sutarties projekto Specialiųjų sąlygų </w:t>
      </w:r>
      <w:r w:rsidR="001726BF">
        <w:rPr>
          <w:rFonts w:cstheme="minorHAnsi"/>
          <w:sz w:val="24"/>
          <w:szCs w:val="24"/>
        </w:rPr>
        <w:t xml:space="preserve">17 dalyje </w:t>
      </w:r>
      <w:r w:rsidR="00630297">
        <w:rPr>
          <w:rFonts w:cstheme="minorHAnsi"/>
          <w:sz w:val="24"/>
          <w:szCs w:val="24"/>
        </w:rPr>
        <w:t xml:space="preserve">nurodyti </w:t>
      </w:r>
      <w:r w:rsidR="001726BF">
        <w:rPr>
          <w:rFonts w:cstheme="minorHAnsi"/>
          <w:sz w:val="24"/>
          <w:szCs w:val="24"/>
        </w:rPr>
        <w:t>Sutarties projekto Bendrųjų sąlygų pakeitimai ir papildymai</w:t>
      </w:r>
      <w:r w:rsidR="00AC07BC">
        <w:rPr>
          <w:rFonts w:cstheme="minorHAnsi"/>
          <w:sz w:val="24"/>
          <w:szCs w:val="24"/>
        </w:rPr>
        <w:t xml:space="preserve">, </w:t>
      </w:r>
      <w:r w:rsidR="008D0816">
        <w:rPr>
          <w:rFonts w:cstheme="minorHAnsi"/>
          <w:sz w:val="24"/>
          <w:szCs w:val="24"/>
        </w:rPr>
        <w:t xml:space="preserve">tarp </w:t>
      </w:r>
      <w:r w:rsidR="00630297">
        <w:rPr>
          <w:rFonts w:cstheme="minorHAnsi"/>
          <w:sz w:val="24"/>
          <w:szCs w:val="24"/>
        </w:rPr>
        <w:t>kurių</w:t>
      </w:r>
      <w:r w:rsidR="008D0816">
        <w:rPr>
          <w:rFonts w:cstheme="minorHAnsi"/>
          <w:sz w:val="24"/>
          <w:szCs w:val="24"/>
        </w:rPr>
        <w:t xml:space="preserve"> </w:t>
      </w:r>
      <w:r w:rsidR="00645141">
        <w:rPr>
          <w:rFonts w:cstheme="minorHAnsi"/>
          <w:sz w:val="24"/>
          <w:szCs w:val="24"/>
        </w:rPr>
        <w:t>–</w:t>
      </w:r>
      <w:r w:rsidR="008D0816">
        <w:rPr>
          <w:rFonts w:cstheme="minorHAnsi"/>
          <w:sz w:val="24"/>
          <w:szCs w:val="24"/>
        </w:rPr>
        <w:t xml:space="preserve"> </w:t>
      </w:r>
      <w:r w:rsidR="00645141">
        <w:rPr>
          <w:rFonts w:cstheme="minorHAnsi"/>
          <w:sz w:val="24"/>
          <w:szCs w:val="24"/>
        </w:rPr>
        <w:t xml:space="preserve">ir </w:t>
      </w:r>
      <w:r w:rsidR="00AC07BC">
        <w:rPr>
          <w:rFonts w:cstheme="minorHAnsi"/>
          <w:sz w:val="24"/>
          <w:szCs w:val="24"/>
        </w:rPr>
        <w:t>Sutarties projekto Bendrųjų sąlygų</w:t>
      </w:r>
      <w:r w:rsidR="001726BF">
        <w:rPr>
          <w:rFonts w:cstheme="minorHAnsi"/>
          <w:sz w:val="24"/>
          <w:szCs w:val="24"/>
        </w:rPr>
        <w:t xml:space="preserve"> </w:t>
      </w:r>
      <w:r w:rsidR="00A91D52">
        <w:rPr>
          <w:rFonts w:cstheme="minorHAnsi"/>
          <w:sz w:val="24"/>
          <w:szCs w:val="24"/>
        </w:rPr>
        <w:t>6.9 papunk</w:t>
      </w:r>
      <w:r w:rsidR="00645141">
        <w:rPr>
          <w:rFonts w:cstheme="minorHAnsi"/>
          <w:sz w:val="24"/>
          <w:szCs w:val="24"/>
        </w:rPr>
        <w:t>čio</w:t>
      </w:r>
      <w:r w:rsidR="00A91D52">
        <w:rPr>
          <w:rFonts w:cstheme="minorHAnsi"/>
          <w:sz w:val="24"/>
          <w:szCs w:val="24"/>
        </w:rPr>
        <w:t xml:space="preserve"> „Bandymai“</w:t>
      </w:r>
      <w:r w:rsidR="00645141">
        <w:rPr>
          <w:rFonts w:cstheme="minorHAnsi"/>
          <w:sz w:val="24"/>
          <w:szCs w:val="24"/>
        </w:rPr>
        <w:t xml:space="preserve"> redakcijos pakeitimas</w:t>
      </w:r>
      <w:r w:rsidR="00A91D52">
        <w:rPr>
          <w:rFonts w:cstheme="minorHAnsi"/>
          <w:sz w:val="24"/>
          <w:szCs w:val="24"/>
        </w:rPr>
        <w:t xml:space="preserve">. Atsižvelgiant į tai, kad </w:t>
      </w:r>
      <w:r w:rsidR="00630297">
        <w:rPr>
          <w:rFonts w:cstheme="minorHAnsi"/>
          <w:sz w:val="24"/>
          <w:szCs w:val="24"/>
        </w:rPr>
        <w:t xml:space="preserve">sutarties vykdymo metu bus atliekami </w:t>
      </w:r>
      <w:r w:rsidR="008B36B0">
        <w:rPr>
          <w:rFonts w:cstheme="minorHAnsi"/>
          <w:sz w:val="24"/>
          <w:szCs w:val="24"/>
        </w:rPr>
        <w:t>tik</w:t>
      </w:r>
      <w:r w:rsidR="00A91D52">
        <w:rPr>
          <w:rFonts w:cstheme="minorHAnsi"/>
          <w:sz w:val="24"/>
          <w:szCs w:val="24"/>
        </w:rPr>
        <w:t xml:space="preserve"> paprastojo remonto darbai, prašome paaiškinti, ar </w:t>
      </w:r>
      <w:r w:rsidR="008B36B0">
        <w:rPr>
          <w:rFonts w:cstheme="minorHAnsi"/>
          <w:sz w:val="24"/>
          <w:szCs w:val="24"/>
        </w:rPr>
        <w:t xml:space="preserve">šio </w:t>
      </w:r>
      <w:r w:rsidR="00387EC4" w:rsidRPr="00387EC4">
        <w:rPr>
          <w:rFonts w:cstheme="minorHAnsi"/>
          <w:sz w:val="24"/>
          <w:szCs w:val="24"/>
        </w:rPr>
        <w:t>papunk</w:t>
      </w:r>
      <w:r w:rsidR="00387EC4">
        <w:rPr>
          <w:rFonts w:cstheme="minorHAnsi"/>
          <w:sz w:val="24"/>
          <w:szCs w:val="24"/>
        </w:rPr>
        <w:t>čio</w:t>
      </w:r>
      <w:r w:rsidR="00387EC4" w:rsidRPr="00387EC4">
        <w:rPr>
          <w:rFonts w:cstheme="minorHAnsi"/>
          <w:sz w:val="24"/>
          <w:szCs w:val="24"/>
        </w:rPr>
        <w:t xml:space="preserve"> </w:t>
      </w:r>
      <w:r w:rsidR="008B36B0">
        <w:rPr>
          <w:rFonts w:cstheme="minorHAnsi"/>
          <w:sz w:val="24"/>
          <w:szCs w:val="24"/>
        </w:rPr>
        <w:t xml:space="preserve">nuostatos yra </w:t>
      </w:r>
      <w:r w:rsidR="00630297">
        <w:rPr>
          <w:rFonts w:cstheme="minorHAnsi"/>
          <w:sz w:val="24"/>
          <w:szCs w:val="24"/>
        </w:rPr>
        <w:t xml:space="preserve">aktualios ir </w:t>
      </w:r>
      <w:r w:rsidR="008B36B0">
        <w:rPr>
          <w:rFonts w:cstheme="minorHAnsi"/>
          <w:sz w:val="24"/>
          <w:szCs w:val="24"/>
        </w:rPr>
        <w:t xml:space="preserve">taikytinos šiam Pirkimui, ir jeigu taip – kaip jos </w:t>
      </w:r>
      <w:r w:rsidR="00630297">
        <w:rPr>
          <w:rFonts w:cstheme="minorHAnsi"/>
          <w:sz w:val="24"/>
          <w:szCs w:val="24"/>
        </w:rPr>
        <w:t>bus</w:t>
      </w:r>
      <w:r w:rsidR="005A35BC">
        <w:rPr>
          <w:rFonts w:cstheme="minorHAnsi"/>
          <w:sz w:val="24"/>
          <w:szCs w:val="24"/>
        </w:rPr>
        <w:t xml:space="preserve"> taikomos</w:t>
      </w:r>
      <w:r w:rsidR="00387EC4" w:rsidRPr="00387EC4">
        <w:rPr>
          <w:rFonts w:cstheme="minorHAnsi"/>
          <w:sz w:val="24"/>
          <w:szCs w:val="24"/>
        </w:rPr>
        <w:t>.</w:t>
      </w:r>
    </w:p>
    <w:p w14:paraId="5F281662" w14:textId="23A0B9FD" w:rsidR="008B3CC6" w:rsidRPr="008B3CC6" w:rsidRDefault="005C3331" w:rsidP="008B3CC6">
      <w:pPr>
        <w:pStyle w:val="paragraph"/>
        <w:spacing w:before="0" w:beforeAutospacing="0" w:after="0" w:afterAutospacing="0" w:line="276" w:lineRule="auto"/>
        <w:ind w:firstLine="567"/>
        <w:textAlignment w:val="baseline"/>
        <w:rPr>
          <w:rFonts w:asciiTheme="minorHAnsi" w:hAnsiTheme="minorHAnsi" w:cstheme="minorHAnsi"/>
        </w:rPr>
      </w:pPr>
      <w:r w:rsidRPr="008B3CC6">
        <w:rPr>
          <w:rFonts w:asciiTheme="minorHAnsi" w:hAnsiTheme="minorHAnsi" w:cstheme="minorHAnsi"/>
          <w:b/>
          <w:bCs/>
        </w:rPr>
        <w:t>4.4.</w:t>
      </w:r>
      <w:r w:rsidRPr="008B3CC6">
        <w:rPr>
          <w:rFonts w:asciiTheme="minorHAnsi" w:hAnsiTheme="minorHAnsi" w:cstheme="minorHAnsi"/>
        </w:rPr>
        <w:t xml:space="preserve"> Sutarties projekto Specialiųjų sąlygų 17 dalyje </w:t>
      </w:r>
      <w:r w:rsidR="008B3CC6" w:rsidRPr="008B3CC6">
        <w:rPr>
          <w:rFonts w:asciiTheme="minorHAnsi" w:hAnsiTheme="minorHAnsi" w:cstheme="minorHAnsi"/>
        </w:rPr>
        <w:t xml:space="preserve">pakeistas </w:t>
      </w:r>
      <w:r w:rsidRPr="008B3CC6">
        <w:rPr>
          <w:rFonts w:asciiTheme="minorHAnsi" w:hAnsiTheme="minorHAnsi" w:cstheme="minorHAnsi"/>
        </w:rPr>
        <w:t xml:space="preserve">Sutarties projekto Bendrųjų sąlygų </w:t>
      </w:r>
      <w:r w:rsidR="00DD7D01" w:rsidRPr="008B3CC6">
        <w:rPr>
          <w:rFonts w:asciiTheme="minorHAnsi" w:hAnsiTheme="minorHAnsi" w:cstheme="minorHAnsi"/>
        </w:rPr>
        <w:t>16.2.10</w:t>
      </w:r>
      <w:r w:rsidRPr="008B3CC6">
        <w:rPr>
          <w:rFonts w:asciiTheme="minorHAnsi" w:hAnsiTheme="minorHAnsi" w:cstheme="minorHAnsi"/>
        </w:rPr>
        <w:t xml:space="preserve"> papunktis</w:t>
      </w:r>
      <w:r w:rsidR="00C53033" w:rsidRPr="008B3CC6">
        <w:rPr>
          <w:rFonts w:asciiTheme="minorHAnsi" w:hAnsiTheme="minorHAnsi" w:cstheme="minorHAnsi"/>
        </w:rPr>
        <w:t xml:space="preserve">: „Užsakovas privalo apmokėti Rangovo sąskaitą faktūrą per 30 dienų nuo jos gavimo, </w:t>
      </w:r>
      <w:r w:rsidR="00C53033" w:rsidRPr="008B3CC6">
        <w:rPr>
          <w:rFonts w:asciiTheme="minorHAnsi" w:hAnsiTheme="minorHAnsi" w:cstheme="minorHAnsi"/>
          <w:b/>
          <w:bCs/>
        </w:rPr>
        <w:t>bet ne vėliau kaip per 60 kalendorinių dienų nuo sąskaitos faktūros pateikimo Užsakovui dienos</w:t>
      </w:r>
      <w:r w:rsidR="00C53033" w:rsidRPr="008B3CC6">
        <w:rPr>
          <w:rFonts w:asciiTheme="minorHAnsi" w:hAnsiTheme="minorHAnsi" w:cstheme="minorHAnsi"/>
        </w:rPr>
        <w:t xml:space="preserve"> &lt;...&gt;.“</w:t>
      </w:r>
      <w:r w:rsidR="008B3CC6" w:rsidRPr="008B3CC6">
        <w:rPr>
          <w:rFonts w:asciiTheme="minorHAnsi" w:hAnsiTheme="minorHAnsi" w:cstheme="minorHAnsi"/>
        </w:rPr>
        <w:t xml:space="preserve"> Pažymėtina, kad mokėjimo laikotarpiai (atsiskaitymo terminai) turi atitikti </w:t>
      </w:r>
      <w:hyperlink r:id="rId15" w:tgtFrame="_blank" w:history="1">
        <w:r w:rsidR="008B3CC6" w:rsidRPr="008B3CC6">
          <w:rPr>
            <w:rStyle w:val="Hyperlink"/>
            <w:rFonts w:asciiTheme="minorHAnsi" w:hAnsiTheme="minorHAnsi" w:cstheme="minorHAnsi"/>
          </w:rPr>
          <w:t>Lietuvos Respublikos mokėjimų, atliekamų pagal komercines sutartis, vėlavimo prevencijos įstatymo</w:t>
        </w:r>
      </w:hyperlink>
      <w:r w:rsidR="008B3CC6" w:rsidRPr="008B3CC6">
        <w:rPr>
          <w:rFonts w:asciiTheme="minorHAnsi" w:hAnsiTheme="minorHAnsi" w:cstheme="minorHAnsi"/>
        </w:rPr>
        <w:t xml:space="preserve"> 5 straipsnyje nustatytus reikalavimus. Mokėjimai už perduotas prekes, suteiktas paslaugas ir atliktus darbus turi būti atlikti ne vėliau kaip per 30 kalendorinių dienų nuo dienos, kai prekių pirkėjas, paslaugų gavėjas ar darbų užsakovas gauna sąskaitą faktūrą arba lygiavertį dokumentą, išskyrus atvejus, kai dėl to sutartyje aiškiai susitariama kitaip, jeigu tai yra objektyviai pagrįsta, atsižvelgiant į konkretų sutarties pobūdį ar ypatumus. </w:t>
      </w:r>
      <w:r w:rsidR="00630297">
        <w:rPr>
          <w:rFonts w:asciiTheme="minorHAnsi" w:hAnsiTheme="minorHAnsi" w:cstheme="minorHAnsi"/>
        </w:rPr>
        <w:t>R</w:t>
      </w:r>
      <w:r w:rsidR="008B3CC6" w:rsidRPr="008B3CC6">
        <w:rPr>
          <w:rFonts w:asciiTheme="minorHAnsi" w:hAnsiTheme="minorHAnsi" w:cstheme="minorHAnsi"/>
        </w:rPr>
        <w:t>ekomenduotina įsivertinti nustatytą atsiskaitymo terminą ir jį patikslinti, arba Sutarties projekto nuostatas papildyti paaiškinimu, kodėl atsiskaitymo terminas šiuo atveju yra ilgesnis nei 30 kalendorinių dienų.</w:t>
      </w:r>
    </w:p>
    <w:p w14:paraId="56E9B631" w14:textId="14A439A6" w:rsidR="00591641" w:rsidRDefault="00C53033" w:rsidP="000F46EF">
      <w:pPr>
        <w:tabs>
          <w:tab w:val="left" w:pos="993"/>
        </w:tabs>
        <w:spacing w:after="0" w:line="276" w:lineRule="auto"/>
        <w:ind w:firstLine="567"/>
        <w:rPr>
          <w:rFonts w:ascii="Calibri" w:hAnsi="Calibri" w:cs="Calibri"/>
          <w:sz w:val="24"/>
          <w:szCs w:val="24"/>
        </w:rPr>
      </w:pPr>
      <w:r w:rsidRPr="00E87895">
        <w:rPr>
          <w:rFonts w:cstheme="minorHAnsi"/>
          <w:b/>
          <w:bCs/>
          <w:sz w:val="24"/>
          <w:szCs w:val="24"/>
        </w:rPr>
        <w:t>4.5.</w:t>
      </w:r>
      <w:r>
        <w:rPr>
          <w:rFonts w:cstheme="minorHAnsi"/>
          <w:sz w:val="24"/>
          <w:szCs w:val="24"/>
        </w:rPr>
        <w:t xml:space="preserve"> </w:t>
      </w:r>
      <w:r w:rsidR="00591641" w:rsidRPr="00591641">
        <w:rPr>
          <w:rFonts w:cstheme="minorHAnsi"/>
          <w:sz w:val="24"/>
          <w:szCs w:val="24"/>
        </w:rPr>
        <w:t xml:space="preserve">Sutarties projekto </w:t>
      </w:r>
      <w:r w:rsidR="00591641">
        <w:rPr>
          <w:rFonts w:cstheme="minorHAnsi"/>
          <w:sz w:val="24"/>
          <w:szCs w:val="24"/>
        </w:rPr>
        <w:t>Bendrųjų</w:t>
      </w:r>
      <w:r w:rsidR="00591641" w:rsidRPr="00591641">
        <w:rPr>
          <w:rFonts w:cstheme="minorHAnsi"/>
          <w:sz w:val="24"/>
          <w:szCs w:val="24"/>
        </w:rPr>
        <w:t xml:space="preserve"> sąlygų </w:t>
      </w:r>
      <w:r w:rsidR="00591641">
        <w:rPr>
          <w:rFonts w:cstheme="minorHAnsi"/>
          <w:sz w:val="24"/>
          <w:szCs w:val="24"/>
        </w:rPr>
        <w:t xml:space="preserve">16 dalyje </w:t>
      </w:r>
      <w:r w:rsidR="0075636F">
        <w:rPr>
          <w:rFonts w:cstheme="minorHAnsi"/>
          <w:sz w:val="24"/>
          <w:szCs w:val="24"/>
        </w:rPr>
        <w:t>nurodyta</w:t>
      </w:r>
      <w:r w:rsidR="00591641" w:rsidRPr="00FF5AED">
        <w:rPr>
          <w:rFonts w:cstheme="minorHAnsi"/>
          <w:sz w:val="24"/>
          <w:szCs w:val="24"/>
        </w:rPr>
        <w:t xml:space="preserve"> </w:t>
      </w:r>
      <w:r w:rsidR="00591641" w:rsidRPr="00EE0E09">
        <w:rPr>
          <w:rFonts w:cstheme="minorHAnsi"/>
          <w:b/>
          <w:bCs/>
          <w:sz w:val="24"/>
          <w:szCs w:val="24"/>
        </w:rPr>
        <w:t>informacinė sistem</w:t>
      </w:r>
      <w:r w:rsidR="0075636F">
        <w:rPr>
          <w:rFonts w:cstheme="minorHAnsi"/>
          <w:b/>
          <w:bCs/>
          <w:sz w:val="24"/>
          <w:szCs w:val="24"/>
        </w:rPr>
        <w:t>a</w:t>
      </w:r>
      <w:r w:rsidR="00591641" w:rsidRPr="00EE0E09">
        <w:rPr>
          <w:rFonts w:cstheme="minorHAnsi"/>
          <w:b/>
          <w:bCs/>
          <w:sz w:val="24"/>
          <w:szCs w:val="24"/>
        </w:rPr>
        <w:t xml:space="preserve"> „E. sąskaita“</w:t>
      </w:r>
      <w:r w:rsidR="00591641" w:rsidRPr="00FF5AED">
        <w:rPr>
          <w:rFonts w:cstheme="minorHAnsi"/>
          <w:sz w:val="24"/>
          <w:szCs w:val="24"/>
        </w:rPr>
        <w:t>.</w:t>
      </w:r>
      <w:r w:rsidR="00591641">
        <w:rPr>
          <w:rFonts w:cstheme="minorHAnsi"/>
          <w:sz w:val="24"/>
          <w:szCs w:val="24"/>
        </w:rPr>
        <w:t xml:space="preserve"> </w:t>
      </w:r>
      <w:r w:rsidR="00591641">
        <w:rPr>
          <w:rFonts w:ascii="Calibri" w:hAnsi="Calibri" w:cs="Calibri"/>
          <w:sz w:val="24"/>
          <w:szCs w:val="24"/>
        </w:rPr>
        <w:t>T</w:t>
      </w:r>
      <w:r w:rsidR="00591641" w:rsidRPr="00C26D6A">
        <w:rPr>
          <w:rFonts w:ascii="Calibri" w:hAnsi="Calibri" w:cs="Calibri"/>
          <w:sz w:val="24"/>
          <w:szCs w:val="24"/>
        </w:rPr>
        <w:t>arnyba atkreipia dėmesį į tai, kad nuo 2024 m. rugpjūčio 30 d. „E. sąskaita“ nebepasiekiama. Ją pakeitė Sąskaitų administravimo bendro</w:t>
      </w:r>
      <w:r w:rsidR="00591641">
        <w:rPr>
          <w:rFonts w:ascii="Calibri" w:hAnsi="Calibri" w:cs="Calibri"/>
          <w:sz w:val="24"/>
          <w:szCs w:val="24"/>
        </w:rPr>
        <w:t>ji</w:t>
      </w:r>
      <w:r w:rsidR="00591641" w:rsidRPr="00C26D6A">
        <w:rPr>
          <w:rFonts w:ascii="Calibri" w:hAnsi="Calibri" w:cs="Calibri"/>
          <w:sz w:val="24"/>
          <w:szCs w:val="24"/>
        </w:rPr>
        <w:t xml:space="preserve"> informacinė sistema </w:t>
      </w:r>
      <w:r w:rsidR="00591641">
        <w:rPr>
          <w:rFonts w:ascii="Calibri" w:hAnsi="Calibri" w:cs="Calibri"/>
          <w:sz w:val="24"/>
          <w:szCs w:val="24"/>
        </w:rPr>
        <w:t xml:space="preserve">– </w:t>
      </w:r>
      <w:r w:rsidR="00591641" w:rsidRPr="00C26D6A">
        <w:rPr>
          <w:rFonts w:ascii="Calibri" w:hAnsi="Calibri" w:cs="Calibri"/>
          <w:sz w:val="24"/>
          <w:szCs w:val="24"/>
        </w:rPr>
        <w:t>SABIS. Atsižvelgiant į tai, rekomenduo</w:t>
      </w:r>
      <w:r w:rsidR="00630297">
        <w:rPr>
          <w:rFonts w:ascii="Calibri" w:hAnsi="Calibri" w:cs="Calibri"/>
          <w:sz w:val="24"/>
          <w:szCs w:val="24"/>
        </w:rPr>
        <w:t>tina</w:t>
      </w:r>
      <w:r w:rsidR="00591641" w:rsidRPr="00C26D6A">
        <w:rPr>
          <w:rFonts w:ascii="Calibri" w:hAnsi="Calibri" w:cs="Calibri"/>
          <w:sz w:val="24"/>
          <w:szCs w:val="24"/>
        </w:rPr>
        <w:t xml:space="preserve"> tikslinti </w:t>
      </w:r>
      <w:r w:rsidR="00591641">
        <w:rPr>
          <w:rFonts w:ascii="Calibri" w:hAnsi="Calibri" w:cs="Calibri"/>
          <w:sz w:val="24"/>
          <w:szCs w:val="24"/>
        </w:rPr>
        <w:t>Sutarties projekto sąlygas.</w:t>
      </w:r>
    </w:p>
    <w:p w14:paraId="04A91292" w14:textId="40CCC0B9" w:rsidR="00DA09C3" w:rsidRPr="00BA50B5" w:rsidRDefault="00591641" w:rsidP="00BA50B5">
      <w:pPr>
        <w:tabs>
          <w:tab w:val="left" w:pos="993"/>
        </w:tabs>
        <w:spacing w:after="0" w:line="276" w:lineRule="auto"/>
        <w:ind w:firstLine="567"/>
        <w:rPr>
          <w:rFonts w:cstheme="minorHAnsi"/>
          <w:sz w:val="24"/>
          <w:szCs w:val="24"/>
        </w:rPr>
      </w:pPr>
      <w:r w:rsidRPr="00591641">
        <w:rPr>
          <w:rFonts w:cstheme="minorHAnsi"/>
          <w:b/>
          <w:bCs/>
          <w:sz w:val="24"/>
          <w:szCs w:val="24"/>
        </w:rPr>
        <w:lastRenderedPageBreak/>
        <w:t>4.6.</w:t>
      </w:r>
      <w:r>
        <w:rPr>
          <w:rFonts w:cstheme="minorHAnsi"/>
          <w:sz w:val="24"/>
          <w:szCs w:val="24"/>
        </w:rPr>
        <w:t xml:space="preserve"> </w:t>
      </w:r>
      <w:r w:rsidR="00E87895">
        <w:rPr>
          <w:rFonts w:cstheme="minorHAnsi"/>
          <w:sz w:val="24"/>
          <w:szCs w:val="24"/>
        </w:rPr>
        <w:t>R</w:t>
      </w:r>
      <w:r w:rsidR="00680F85">
        <w:rPr>
          <w:rFonts w:cstheme="minorHAnsi"/>
          <w:sz w:val="24"/>
          <w:szCs w:val="24"/>
        </w:rPr>
        <w:t>ekomenduo</w:t>
      </w:r>
      <w:r w:rsidR="00630297">
        <w:rPr>
          <w:rFonts w:cstheme="minorHAnsi"/>
          <w:sz w:val="24"/>
          <w:szCs w:val="24"/>
        </w:rPr>
        <w:t>tina</w:t>
      </w:r>
      <w:r w:rsidR="009B3872">
        <w:rPr>
          <w:rFonts w:cstheme="minorHAnsi"/>
          <w:sz w:val="24"/>
          <w:szCs w:val="24"/>
        </w:rPr>
        <w:t xml:space="preserve"> pakartotinai </w:t>
      </w:r>
      <w:r w:rsidR="00680F85">
        <w:rPr>
          <w:rFonts w:cstheme="minorHAnsi"/>
          <w:sz w:val="24"/>
          <w:szCs w:val="24"/>
        </w:rPr>
        <w:t xml:space="preserve">peržiūrėti </w:t>
      </w:r>
      <w:r w:rsidR="009B3872">
        <w:rPr>
          <w:rFonts w:cstheme="minorHAnsi"/>
          <w:sz w:val="24"/>
          <w:szCs w:val="24"/>
        </w:rPr>
        <w:t xml:space="preserve">bei įsivertinti </w:t>
      </w:r>
      <w:r w:rsidR="00680F85" w:rsidRPr="00680F85">
        <w:rPr>
          <w:rFonts w:cstheme="minorHAnsi"/>
          <w:sz w:val="24"/>
          <w:szCs w:val="24"/>
        </w:rPr>
        <w:t xml:space="preserve">Sutarties projekto Specialiųjų </w:t>
      </w:r>
      <w:r w:rsidR="00680F85">
        <w:rPr>
          <w:rFonts w:cstheme="minorHAnsi"/>
          <w:sz w:val="24"/>
          <w:szCs w:val="24"/>
        </w:rPr>
        <w:t xml:space="preserve">ir </w:t>
      </w:r>
      <w:r w:rsidR="00680F85" w:rsidRPr="00680F85">
        <w:rPr>
          <w:rFonts w:cstheme="minorHAnsi"/>
          <w:sz w:val="24"/>
          <w:szCs w:val="24"/>
        </w:rPr>
        <w:t>Bendrųjų sąlygų</w:t>
      </w:r>
      <w:r w:rsidR="00680F85">
        <w:rPr>
          <w:rFonts w:cstheme="minorHAnsi"/>
          <w:sz w:val="24"/>
          <w:szCs w:val="24"/>
        </w:rPr>
        <w:t xml:space="preserve"> </w:t>
      </w:r>
      <w:r w:rsidR="0054572B">
        <w:rPr>
          <w:rFonts w:cstheme="minorHAnsi"/>
          <w:sz w:val="24"/>
          <w:szCs w:val="24"/>
        </w:rPr>
        <w:t>nuostatas</w:t>
      </w:r>
      <w:r w:rsidR="009719A5">
        <w:rPr>
          <w:rFonts w:cstheme="minorHAnsi"/>
          <w:sz w:val="24"/>
          <w:szCs w:val="24"/>
        </w:rPr>
        <w:t xml:space="preserve">, </w:t>
      </w:r>
      <w:r w:rsidR="006A7907">
        <w:rPr>
          <w:rFonts w:cstheme="minorHAnsi"/>
          <w:sz w:val="24"/>
          <w:szCs w:val="24"/>
        </w:rPr>
        <w:t xml:space="preserve">įvertinant jų proporcingumą ir taikymą </w:t>
      </w:r>
      <w:r w:rsidR="009B3872">
        <w:rPr>
          <w:rFonts w:cstheme="minorHAnsi"/>
          <w:sz w:val="24"/>
          <w:szCs w:val="24"/>
        </w:rPr>
        <w:t xml:space="preserve">atsižvelgiant į </w:t>
      </w:r>
      <w:r w:rsidR="006A7907">
        <w:rPr>
          <w:rFonts w:cstheme="minorHAnsi"/>
          <w:sz w:val="24"/>
          <w:szCs w:val="24"/>
        </w:rPr>
        <w:t>Pirkimo objekt</w:t>
      </w:r>
      <w:r w:rsidR="009B3872">
        <w:rPr>
          <w:rFonts w:cstheme="minorHAnsi"/>
          <w:sz w:val="24"/>
          <w:szCs w:val="24"/>
        </w:rPr>
        <w:t>ą</w:t>
      </w:r>
      <w:r w:rsidR="006A7907">
        <w:rPr>
          <w:rFonts w:cstheme="minorHAnsi"/>
          <w:sz w:val="24"/>
          <w:szCs w:val="24"/>
        </w:rPr>
        <w:t xml:space="preserve"> – paprastojo remonto darba</w:t>
      </w:r>
      <w:r w:rsidR="009B3872">
        <w:rPr>
          <w:rFonts w:cstheme="minorHAnsi"/>
          <w:sz w:val="24"/>
          <w:szCs w:val="24"/>
        </w:rPr>
        <w:t xml:space="preserve">i, t. y. </w:t>
      </w:r>
      <w:r w:rsidR="00490341" w:rsidRPr="00490341">
        <w:rPr>
          <w:rFonts w:cstheme="minorHAnsi"/>
          <w:sz w:val="24"/>
          <w:szCs w:val="24"/>
        </w:rPr>
        <w:t xml:space="preserve">siūlytina atsisakyti perteklinių reikalavimų, </w:t>
      </w:r>
      <w:r w:rsidR="009B3872">
        <w:rPr>
          <w:rFonts w:cstheme="minorHAnsi"/>
          <w:sz w:val="24"/>
          <w:szCs w:val="24"/>
        </w:rPr>
        <w:t xml:space="preserve">kurie yra (gali būti) aktualūs vykdant </w:t>
      </w:r>
      <w:r w:rsidR="00490341" w:rsidRPr="00490341">
        <w:rPr>
          <w:rFonts w:cstheme="minorHAnsi"/>
          <w:sz w:val="24"/>
          <w:szCs w:val="24"/>
        </w:rPr>
        <w:t>didelės apimties ar sudėting</w:t>
      </w:r>
      <w:r w:rsidR="009B3872">
        <w:rPr>
          <w:rFonts w:cstheme="minorHAnsi"/>
          <w:sz w:val="24"/>
          <w:szCs w:val="24"/>
        </w:rPr>
        <w:t>us</w:t>
      </w:r>
      <w:r w:rsidR="00490341" w:rsidRPr="00490341">
        <w:rPr>
          <w:rFonts w:cstheme="minorHAnsi"/>
          <w:sz w:val="24"/>
          <w:szCs w:val="24"/>
        </w:rPr>
        <w:t xml:space="preserve"> statybos projekt</w:t>
      </w:r>
      <w:r w:rsidR="009B3872">
        <w:rPr>
          <w:rFonts w:cstheme="minorHAnsi"/>
          <w:sz w:val="24"/>
          <w:szCs w:val="24"/>
        </w:rPr>
        <w:t>us (sutartis)</w:t>
      </w:r>
      <w:r w:rsidR="00490341" w:rsidRPr="00490341">
        <w:rPr>
          <w:rFonts w:cstheme="minorHAnsi"/>
          <w:sz w:val="24"/>
          <w:szCs w:val="24"/>
        </w:rPr>
        <w:t xml:space="preserve">. </w:t>
      </w:r>
    </w:p>
    <w:p w14:paraId="0DD0F970" w14:textId="11845FE5" w:rsidR="00A6545D" w:rsidRPr="007330B1" w:rsidRDefault="00BA50B5" w:rsidP="007330B1">
      <w:pPr>
        <w:spacing w:after="0"/>
        <w:ind w:firstLine="567"/>
        <w:rPr>
          <w:rFonts w:cstheme="minorHAnsi"/>
          <w:sz w:val="24"/>
          <w:szCs w:val="24"/>
        </w:rPr>
      </w:pPr>
      <w:r>
        <w:rPr>
          <w:rFonts w:ascii="Calibri" w:hAnsi="Calibri" w:cs="Calibri"/>
          <w:b/>
          <w:bCs/>
          <w:sz w:val="24"/>
          <w:szCs w:val="24"/>
        </w:rPr>
        <w:t>5</w:t>
      </w:r>
      <w:r w:rsidR="00A6545D" w:rsidRPr="00275B97">
        <w:rPr>
          <w:rFonts w:ascii="Calibri" w:hAnsi="Calibri" w:cs="Calibri"/>
          <w:b/>
          <w:bCs/>
          <w:sz w:val="24"/>
          <w:szCs w:val="24"/>
        </w:rPr>
        <w:t>.</w:t>
      </w:r>
      <w:r w:rsidR="00275B97" w:rsidRPr="00275B97">
        <w:t xml:space="preserve"> </w:t>
      </w:r>
      <w:r w:rsidR="00275B97" w:rsidRPr="00275B97">
        <w:rPr>
          <w:rFonts w:ascii="Calibri" w:hAnsi="Calibri" w:cs="Calibri"/>
          <w:sz w:val="24"/>
          <w:szCs w:val="24"/>
        </w:rPr>
        <w:t xml:space="preserve">Prašome nurodyti, kokia yra šio Pirkimo numatoma vertė be PVM. Informacija apie vertę niekur nebus viešinama, ji </w:t>
      </w:r>
      <w:r w:rsidR="009B3872">
        <w:rPr>
          <w:rFonts w:ascii="Calibri" w:hAnsi="Calibri" w:cs="Calibri"/>
          <w:sz w:val="24"/>
          <w:szCs w:val="24"/>
        </w:rPr>
        <w:t xml:space="preserve">aktuali atliekant </w:t>
      </w:r>
      <w:r w:rsidR="00275B97" w:rsidRPr="00275B97">
        <w:rPr>
          <w:rFonts w:ascii="Calibri" w:hAnsi="Calibri" w:cs="Calibri"/>
          <w:sz w:val="24"/>
          <w:szCs w:val="24"/>
        </w:rPr>
        <w:t>prevencin</w:t>
      </w:r>
      <w:r w:rsidR="009B3872">
        <w:rPr>
          <w:rFonts w:ascii="Calibri" w:hAnsi="Calibri" w:cs="Calibri"/>
          <w:sz w:val="24"/>
          <w:szCs w:val="24"/>
        </w:rPr>
        <w:t xml:space="preserve">ę peržiūra </w:t>
      </w:r>
      <w:r w:rsidR="00275B97" w:rsidRPr="00275B97">
        <w:rPr>
          <w:rFonts w:ascii="Calibri" w:hAnsi="Calibri" w:cs="Calibri"/>
          <w:sz w:val="24"/>
          <w:szCs w:val="24"/>
        </w:rPr>
        <w:t xml:space="preserve"> ir </w:t>
      </w:r>
      <w:r w:rsidR="009B3872">
        <w:rPr>
          <w:rFonts w:ascii="Calibri" w:hAnsi="Calibri" w:cs="Calibri"/>
          <w:sz w:val="24"/>
          <w:szCs w:val="24"/>
        </w:rPr>
        <w:t xml:space="preserve">bus naudojama </w:t>
      </w:r>
      <w:r w:rsidR="00275B97" w:rsidRPr="00275B97">
        <w:rPr>
          <w:rFonts w:ascii="Calibri" w:hAnsi="Calibri" w:cs="Calibri"/>
          <w:sz w:val="24"/>
          <w:szCs w:val="24"/>
        </w:rPr>
        <w:t>statistikos tikslais.</w:t>
      </w:r>
    </w:p>
    <w:p w14:paraId="57BB4DA0" w14:textId="77777777" w:rsidR="007330B1" w:rsidRDefault="007330B1" w:rsidP="00744F88">
      <w:pPr>
        <w:tabs>
          <w:tab w:val="left" w:pos="851"/>
          <w:tab w:val="left" w:pos="993"/>
        </w:tabs>
        <w:spacing w:after="0" w:line="276" w:lineRule="auto"/>
        <w:ind w:firstLine="567"/>
        <w:rPr>
          <w:rFonts w:cstheme="minorHAnsi"/>
          <w:sz w:val="24"/>
          <w:szCs w:val="24"/>
        </w:rPr>
      </w:pPr>
    </w:p>
    <w:p w14:paraId="08B52DD4" w14:textId="1312EA83" w:rsidR="00046F25" w:rsidRPr="003805C0" w:rsidRDefault="00046F25" w:rsidP="00744F88">
      <w:pPr>
        <w:tabs>
          <w:tab w:val="left" w:pos="851"/>
          <w:tab w:val="left" w:pos="993"/>
        </w:tabs>
        <w:spacing w:after="0" w:line="276" w:lineRule="auto"/>
        <w:ind w:firstLine="567"/>
        <w:rPr>
          <w:rFonts w:cstheme="minorHAnsi"/>
          <w:sz w:val="24"/>
          <w:szCs w:val="24"/>
        </w:rPr>
      </w:pPr>
      <w:r w:rsidRPr="003805C0">
        <w:rPr>
          <w:rFonts w:cstheme="minorHAnsi"/>
          <w:sz w:val="24"/>
          <w:szCs w:val="24"/>
        </w:rPr>
        <w:t>Atsižvelgdama į aukščiau nurodytą, Tarnyba rekomenduoja peržiūrėti ir patikslinti Pirkim</w:t>
      </w:r>
      <w:r w:rsidR="006213FC">
        <w:rPr>
          <w:rFonts w:cstheme="minorHAnsi"/>
          <w:sz w:val="24"/>
          <w:szCs w:val="24"/>
        </w:rPr>
        <w:t>o</w:t>
      </w:r>
      <w:r w:rsidRPr="003805C0">
        <w:rPr>
          <w:rFonts w:cstheme="minorHAnsi"/>
          <w:sz w:val="24"/>
          <w:szCs w:val="24"/>
        </w:rPr>
        <w:t xml:space="preserve"> dokumentus pagal šioje </w:t>
      </w:r>
      <w:r w:rsidR="00A932D7">
        <w:rPr>
          <w:rFonts w:cstheme="minorHAnsi"/>
          <w:sz w:val="24"/>
          <w:szCs w:val="24"/>
        </w:rPr>
        <w:t>R</w:t>
      </w:r>
      <w:r w:rsidRPr="003805C0">
        <w:rPr>
          <w:rFonts w:cstheme="minorHAnsi"/>
          <w:sz w:val="24"/>
          <w:szCs w:val="24"/>
        </w:rPr>
        <w:t>ekomendacijoje pateiktas pastabas. Primename, kad Perkančioji organizacija patikslinusi Pirkimo dokumentus, turi visus pakeitimus paskelbti viešai CVP IS ir spręsti klausimą dėl pasiūlymų pateikimo termino pratęsimo protingam laikotarpiui, per kurį potencialūs tiekėjai galėtų susipažinti su patikslintomis Pirkim</w:t>
      </w:r>
      <w:r w:rsidR="005601B6">
        <w:rPr>
          <w:rFonts w:cstheme="minorHAnsi"/>
          <w:sz w:val="24"/>
          <w:szCs w:val="24"/>
        </w:rPr>
        <w:t>o</w:t>
      </w:r>
      <w:r w:rsidRPr="003805C0">
        <w:rPr>
          <w:rFonts w:cstheme="minorHAnsi"/>
          <w:sz w:val="24"/>
          <w:szCs w:val="24"/>
        </w:rPr>
        <w:t xml:space="preserve"> sąlygomis.</w:t>
      </w:r>
    </w:p>
    <w:p w14:paraId="65A2A29F" w14:textId="2D98663C" w:rsidR="00046F25" w:rsidRPr="003805C0" w:rsidRDefault="00046F25" w:rsidP="00744F88">
      <w:pPr>
        <w:tabs>
          <w:tab w:val="left" w:pos="851"/>
          <w:tab w:val="left" w:pos="993"/>
        </w:tabs>
        <w:spacing w:after="0" w:line="276" w:lineRule="auto"/>
        <w:ind w:firstLine="567"/>
        <w:rPr>
          <w:rFonts w:cstheme="minorHAnsi"/>
          <w:sz w:val="24"/>
          <w:szCs w:val="24"/>
        </w:rPr>
      </w:pPr>
      <w:r w:rsidRPr="003805C0">
        <w:rPr>
          <w:rFonts w:cstheme="minorHAnsi"/>
          <w:sz w:val="24"/>
          <w:szCs w:val="24"/>
        </w:rPr>
        <w:t xml:space="preserve">Pažymėtina, kad visais atvejais sprendimą dėl tolimesnio Pirkimų procedūrų vykdymo ar nutraukimo priima pati Perkančioji organizacija, vadovaudamasi Įstatymo </w:t>
      </w:r>
      <w:r w:rsidR="00112E99">
        <w:rPr>
          <w:rFonts w:cstheme="minorHAnsi"/>
          <w:sz w:val="24"/>
          <w:szCs w:val="24"/>
        </w:rPr>
        <w:t>29</w:t>
      </w:r>
      <w:r w:rsidRPr="003805C0">
        <w:rPr>
          <w:rFonts w:cstheme="minorHAnsi"/>
          <w:sz w:val="24"/>
          <w:szCs w:val="24"/>
        </w:rPr>
        <w:t xml:space="preserve"> straipsnio 3 ir 4 dalių nuostatomis.</w:t>
      </w:r>
    </w:p>
    <w:p w14:paraId="1BE82CEE" w14:textId="77777777" w:rsidR="004B3FCB" w:rsidRDefault="004B3FCB" w:rsidP="00744F88">
      <w:pPr>
        <w:tabs>
          <w:tab w:val="left" w:pos="851"/>
          <w:tab w:val="left" w:pos="993"/>
        </w:tabs>
        <w:spacing w:after="0" w:line="276" w:lineRule="auto"/>
        <w:ind w:firstLine="567"/>
        <w:rPr>
          <w:rFonts w:cstheme="minorHAnsi"/>
          <w:sz w:val="24"/>
          <w:szCs w:val="24"/>
        </w:rPr>
      </w:pPr>
    </w:p>
    <w:p w14:paraId="36407833" w14:textId="77777777" w:rsidR="003805C0" w:rsidRPr="003805C0" w:rsidRDefault="003805C0" w:rsidP="00744F88">
      <w:pPr>
        <w:tabs>
          <w:tab w:val="left" w:pos="851"/>
          <w:tab w:val="left" w:pos="993"/>
        </w:tabs>
        <w:spacing w:after="0" w:line="276" w:lineRule="auto"/>
        <w:ind w:firstLine="567"/>
        <w:rPr>
          <w:rFonts w:cstheme="minorHAnsi"/>
          <w:sz w:val="24"/>
          <w:szCs w:val="24"/>
        </w:rPr>
      </w:pPr>
    </w:p>
    <w:sectPr w:rsidR="003805C0" w:rsidRPr="003805C0" w:rsidSect="00D31211">
      <w:headerReference w:type="default" r:id="rId16"/>
      <w:pgSz w:w="12240" w:h="15840"/>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84932" w14:textId="77777777" w:rsidR="006F3FC1" w:rsidRDefault="006F3FC1" w:rsidP="001276A6">
      <w:pPr>
        <w:spacing w:after="0" w:line="240" w:lineRule="auto"/>
      </w:pPr>
      <w:r>
        <w:separator/>
      </w:r>
    </w:p>
  </w:endnote>
  <w:endnote w:type="continuationSeparator" w:id="0">
    <w:p w14:paraId="22FF8561" w14:textId="77777777" w:rsidR="006F3FC1" w:rsidRDefault="006F3FC1" w:rsidP="001276A6">
      <w:pPr>
        <w:spacing w:after="0" w:line="240" w:lineRule="auto"/>
      </w:pPr>
      <w:r>
        <w:continuationSeparator/>
      </w:r>
    </w:p>
  </w:endnote>
  <w:endnote w:type="continuationNotice" w:id="1">
    <w:p w14:paraId="5AC82B83" w14:textId="77777777" w:rsidR="006F3FC1" w:rsidRDefault="006F3F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73C58" w14:textId="77777777" w:rsidR="006F3FC1" w:rsidRDefault="006F3FC1" w:rsidP="001276A6">
      <w:pPr>
        <w:spacing w:after="0" w:line="240" w:lineRule="auto"/>
      </w:pPr>
      <w:r>
        <w:separator/>
      </w:r>
    </w:p>
  </w:footnote>
  <w:footnote w:type="continuationSeparator" w:id="0">
    <w:p w14:paraId="42536133" w14:textId="77777777" w:rsidR="006F3FC1" w:rsidRDefault="006F3FC1" w:rsidP="001276A6">
      <w:pPr>
        <w:spacing w:after="0" w:line="240" w:lineRule="auto"/>
      </w:pPr>
      <w:r>
        <w:continuationSeparator/>
      </w:r>
    </w:p>
  </w:footnote>
  <w:footnote w:type="continuationNotice" w:id="1">
    <w:p w14:paraId="7E7A09A0" w14:textId="77777777" w:rsidR="006F3FC1" w:rsidRDefault="006F3FC1">
      <w:pPr>
        <w:spacing w:after="0" w:line="240" w:lineRule="auto"/>
      </w:pPr>
    </w:p>
  </w:footnote>
  <w:footnote w:id="2">
    <w:p w14:paraId="4F860BCA" w14:textId="4FBDDA60" w:rsidR="00371CB5" w:rsidRDefault="00371CB5" w:rsidP="00371CB5">
      <w:pPr>
        <w:pStyle w:val="FootnoteText"/>
      </w:pPr>
      <w:r>
        <w:rPr>
          <w:rStyle w:val="FootnoteReference"/>
        </w:rPr>
        <w:footnoteRef/>
      </w:r>
      <w:r>
        <w:t xml:space="preserve"> Tvarkos aprašo 4 punktas: „Pirkimas laikomas žaliuoju, kai rengiant technines specifikacijas, nustatant tiekėjų kvalifikacijos reikalavimus ar kvalifikacinės atrankos kriterijus, pasiūlymų vertinimo kriterijus, pirkimo sutarties vykdymo sąlygas ir (ar) kitus reikalavimus tiekėjams, perkama prekė, paslauga arba darbas (toliau – produktas) tenkina bent vieną iš žemiau esančių papunkčių: 4.1. 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 &lt;...&gt;.“</w:t>
      </w:r>
    </w:p>
  </w:footnote>
  <w:footnote w:id="3">
    <w:p w14:paraId="5BD8D97C" w14:textId="364E2411" w:rsidR="008776B9" w:rsidRDefault="008776B9">
      <w:pPr>
        <w:pStyle w:val="FootnoteText"/>
      </w:pPr>
      <w:r>
        <w:rPr>
          <w:rStyle w:val="FootnoteReference"/>
        </w:rPr>
        <w:footnoteRef/>
      </w:r>
      <w:r>
        <w:t xml:space="preserve"> P</w:t>
      </w:r>
      <w:r w:rsidRPr="008776B9">
        <w:t>atvirtinto 2011</w:t>
      </w:r>
      <w:r>
        <w:t xml:space="preserve"> m. </w:t>
      </w:r>
      <w:r w:rsidR="00E01FE9">
        <w:t>birželio 28 d.</w:t>
      </w:r>
      <w:r w:rsidRPr="008776B9">
        <w:t xml:space="preserve"> Lietuvos Respublikos aplinkos ministro įsakymu Nr. D1-508</w:t>
      </w:r>
      <w:r w:rsidR="00E01FE9">
        <w:t>.</w:t>
      </w:r>
    </w:p>
  </w:footnote>
  <w:footnote w:id="4">
    <w:p w14:paraId="6F98ADA1" w14:textId="77777777" w:rsidR="003E3532" w:rsidRDefault="003E3532" w:rsidP="003E3532">
      <w:pPr>
        <w:pStyle w:val="FootnoteText"/>
      </w:pPr>
      <w:r>
        <w:rPr>
          <w:rStyle w:val="FootnoteReference"/>
        </w:rPr>
        <w:footnoteRef/>
      </w:r>
      <w:r>
        <w:t xml:space="preserve"> </w:t>
      </w:r>
      <w:r w:rsidRPr="006D3928">
        <w:t>Pirkimo 4 priedo kvalifikacijos reikalavimų lentelės 1.4 papunkt</w:t>
      </w:r>
      <w:r>
        <w:t xml:space="preserve">is: </w:t>
      </w:r>
      <w:r w:rsidRPr="006D3928">
        <w:t>„Tiekėjas turi turėti reikiamą techninį pajėgumą, pirkimo sutarties vykdymo metu taikyti konkrečias aplinkos apsaugos vadybos priemones atitinkamoje veiklos srityje, tenkinančias šiuos reikalavimus: - bet kokių kenksmingų atliekų ir pavojingų cheminių medžiagų nuotėkio, galinčio pakenkti aplinkai, prevencija; - efektyvus elektros energijos ir vandens naudojimas.“ Pirkimo 4 priedo kvalifikacijos reikalavimų lentelės 1.4 papunkčio skilt</w:t>
      </w:r>
      <w:r>
        <w:t>is</w:t>
      </w:r>
      <w:r w:rsidRPr="006D3928">
        <w:t xml:space="preserve"> „Atitikties patvirtinimui pirkimo laimėtojo teikiami dokumentai ir informacija“: „&lt;...&gt; Pateikiamas aplinkos apsaugos vadybos priemonių, kurias tiekėjas galės taikyti vykdydamas pirkimo sutartį, apibūdinimas, įrodantis, kad tiekėjas, pirkimo sutarties vykdymo metu galės taikyti nustatytas aplinkos apsaugos priemones (šių vadybos priemonių taikymo aprašymas) arba nepriklausomos sertifikavimo įstaigos išduotas sertifikatas, patvirtinantis, kad tiekėjas laikosi: - 2009 m. lapkričio 25 d. Europos Parlamento ir Tarybos reglamentu (EB) Nr. 1221/2009 pripažįstamos Europos Sąjungos aplinkos apsaugos vadybos ir audito sistemos  (EMAS) arba kitos aplinkos apsaugos vadybos sistemos, pripažįstamos pagal minėto reglamento 45 straipsnį, reikalavimų, arba - standarto LST EN ISO 14001:2015 (arba lygiaverčio standarto) reikalavimų &lt;...&gt;.“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2101231"/>
      <w:docPartObj>
        <w:docPartGallery w:val="Page Numbers (Top of Page)"/>
        <w:docPartUnique/>
      </w:docPartObj>
    </w:sdtPr>
    <w:sdtEndPr>
      <w:rPr>
        <w:noProof/>
      </w:rPr>
    </w:sdtEndPr>
    <w:sdtContent>
      <w:p w14:paraId="05FED81A" w14:textId="460623EE" w:rsidR="00A2471E" w:rsidRDefault="00A2471E">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598DBF1" w14:textId="77777777" w:rsidR="00A2471E" w:rsidRDefault="00A247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C0F11"/>
    <w:multiLevelType w:val="multilevel"/>
    <w:tmpl w:val="C3A068BA"/>
    <w:lvl w:ilvl="0">
      <w:start w:val="1"/>
      <w:numFmt w:val="decimal"/>
      <w:lvlText w:val="%1."/>
      <w:lvlJc w:val="left"/>
      <w:pPr>
        <w:ind w:left="1069" w:hanging="360"/>
      </w:pPr>
      <w:rPr>
        <w:rFonts w:eastAsiaTheme="minorHAnsi" w:hint="default"/>
        <w:b w:val="0"/>
        <w:bCs/>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 w15:restartNumberingAfterBreak="0">
    <w:nsid w:val="1E490BFE"/>
    <w:multiLevelType w:val="multilevel"/>
    <w:tmpl w:val="92D4734A"/>
    <w:lvl w:ilvl="0">
      <w:start w:val="1"/>
      <w:numFmt w:val="decimal"/>
      <w:lvlText w:val="%1."/>
      <w:lvlJc w:val="left"/>
      <w:pPr>
        <w:ind w:left="1429" w:hanging="360"/>
      </w:pPr>
      <w:rPr>
        <w:rFonts w:ascii="Times New Roman" w:hAnsi="Times New Roman" w:cs="Times New Roman" w:hint="default"/>
        <w:b/>
        <w:sz w:val="24"/>
        <w:szCs w:val="24"/>
      </w:rPr>
    </w:lvl>
    <w:lvl w:ilvl="1">
      <w:start w:val="1"/>
      <w:numFmt w:val="decimal"/>
      <w:isLgl/>
      <w:lvlText w:val="%1.%2."/>
      <w:lvlJc w:val="left"/>
      <w:pPr>
        <w:ind w:left="1070" w:hanging="360"/>
      </w:pPr>
      <w:rPr>
        <w:rFonts w:ascii="Times New Roman" w:eastAsia="Times New Roman" w:hAnsi="Times New Roman" w:cs="Times New Roman" w:hint="default"/>
        <w:b w:val="0"/>
        <w:bCs w:val="0"/>
        <w:i w:val="0"/>
        <w:iCs w:val="0"/>
        <w:sz w:val="24"/>
        <w:szCs w:val="24"/>
      </w:rPr>
    </w:lvl>
    <w:lvl w:ilvl="2">
      <w:start w:val="1"/>
      <w:numFmt w:val="decimal"/>
      <w:isLgl/>
      <w:lvlText w:val="%1.%2.%3."/>
      <w:lvlJc w:val="left"/>
      <w:pPr>
        <w:ind w:left="1789" w:hanging="720"/>
      </w:pPr>
      <w:rPr>
        <w:rFonts w:eastAsia="Times New Roman" w:hint="default"/>
      </w:rPr>
    </w:lvl>
    <w:lvl w:ilvl="3">
      <w:start w:val="1"/>
      <w:numFmt w:val="decimal"/>
      <w:isLgl/>
      <w:lvlText w:val="%1.%2.%3.%4."/>
      <w:lvlJc w:val="left"/>
      <w:pPr>
        <w:ind w:left="1789" w:hanging="720"/>
      </w:pPr>
      <w:rPr>
        <w:rFonts w:eastAsia="Times New Roman" w:hint="default"/>
      </w:rPr>
    </w:lvl>
    <w:lvl w:ilvl="4">
      <w:start w:val="1"/>
      <w:numFmt w:val="decimal"/>
      <w:isLgl/>
      <w:lvlText w:val="%1.%2.%3.%4.%5."/>
      <w:lvlJc w:val="left"/>
      <w:pPr>
        <w:ind w:left="2149" w:hanging="1080"/>
      </w:pPr>
      <w:rPr>
        <w:rFonts w:eastAsia="Times New Roman" w:hint="default"/>
      </w:rPr>
    </w:lvl>
    <w:lvl w:ilvl="5">
      <w:start w:val="1"/>
      <w:numFmt w:val="decimal"/>
      <w:isLgl/>
      <w:lvlText w:val="%1.%2.%3.%4.%5.%6."/>
      <w:lvlJc w:val="left"/>
      <w:pPr>
        <w:ind w:left="2149" w:hanging="1080"/>
      </w:pPr>
      <w:rPr>
        <w:rFonts w:eastAsia="Times New Roman" w:hint="default"/>
      </w:rPr>
    </w:lvl>
    <w:lvl w:ilvl="6">
      <w:start w:val="1"/>
      <w:numFmt w:val="decimal"/>
      <w:isLgl/>
      <w:lvlText w:val="%1.%2.%3.%4.%5.%6.%7."/>
      <w:lvlJc w:val="left"/>
      <w:pPr>
        <w:ind w:left="2509" w:hanging="1440"/>
      </w:pPr>
      <w:rPr>
        <w:rFonts w:eastAsia="Times New Roman" w:hint="default"/>
      </w:rPr>
    </w:lvl>
    <w:lvl w:ilvl="7">
      <w:start w:val="1"/>
      <w:numFmt w:val="decimal"/>
      <w:isLgl/>
      <w:lvlText w:val="%1.%2.%3.%4.%5.%6.%7.%8."/>
      <w:lvlJc w:val="left"/>
      <w:pPr>
        <w:ind w:left="2509" w:hanging="1440"/>
      </w:pPr>
      <w:rPr>
        <w:rFonts w:eastAsia="Times New Roman" w:hint="default"/>
      </w:rPr>
    </w:lvl>
    <w:lvl w:ilvl="8">
      <w:start w:val="1"/>
      <w:numFmt w:val="decimal"/>
      <w:isLgl/>
      <w:lvlText w:val="%1.%2.%3.%4.%5.%6.%7.%8.%9."/>
      <w:lvlJc w:val="left"/>
      <w:pPr>
        <w:ind w:left="2869" w:hanging="1800"/>
      </w:pPr>
      <w:rPr>
        <w:rFonts w:eastAsia="Times New Roman" w:hint="default"/>
      </w:rPr>
    </w:lvl>
  </w:abstractNum>
  <w:abstractNum w:abstractNumId="2" w15:restartNumberingAfterBreak="0">
    <w:nsid w:val="1FC75E18"/>
    <w:multiLevelType w:val="multilevel"/>
    <w:tmpl w:val="1760FCA6"/>
    <w:lvl w:ilvl="0">
      <w:start w:val="1"/>
      <w:numFmt w:val="decimal"/>
      <w:lvlText w:val="%1."/>
      <w:lvlJc w:val="left"/>
      <w:pPr>
        <w:ind w:left="1287" w:hanging="360"/>
      </w:pPr>
      <w:rPr>
        <w:b/>
        <w:bCs/>
      </w:rPr>
    </w:lvl>
    <w:lvl w:ilvl="1">
      <w:start w:val="1"/>
      <w:numFmt w:val="decimal"/>
      <w:isLgl/>
      <w:lvlText w:val="%1.%2."/>
      <w:lvlJc w:val="left"/>
      <w:pPr>
        <w:ind w:left="1647" w:hanging="7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2727" w:hanging="1800"/>
      </w:pPr>
      <w:rPr>
        <w:rFonts w:hint="default"/>
      </w:rPr>
    </w:lvl>
  </w:abstractNum>
  <w:abstractNum w:abstractNumId="3" w15:restartNumberingAfterBreak="0">
    <w:nsid w:val="208C525F"/>
    <w:multiLevelType w:val="multilevel"/>
    <w:tmpl w:val="0C62671A"/>
    <w:lvl w:ilvl="0">
      <w:start w:val="1"/>
      <w:numFmt w:val="decimal"/>
      <w:lvlText w:val="%1."/>
      <w:lvlJc w:val="left"/>
      <w:pPr>
        <w:ind w:left="1080" w:hanging="360"/>
      </w:pPr>
      <w:rPr>
        <w:rFonts w:cs="Times New Roman"/>
      </w:rPr>
    </w:lvl>
    <w:lvl w:ilvl="1">
      <w:start w:val="1"/>
      <w:numFmt w:val="decimal"/>
      <w:lvlText w:val="%2."/>
      <w:lvlJc w:val="left"/>
      <w:pPr>
        <w:ind w:left="1185" w:hanging="465"/>
      </w:pPr>
      <w:rPr>
        <w:rFonts w:ascii="Verdana" w:eastAsia="Arial Unicode MS" w:hAnsi="Verdana" w:cs="Arial Unicode MS" w:hint="default"/>
        <w:b w:val="0"/>
        <w:i w:val="0"/>
        <w:color w:val="000000"/>
      </w:rPr>
    </w:lvl>
    <w:lvl w:ilvl="2">
      <w:start w:val="1"/>
      <w:numFmt w:val="decimal"/>
      <w:lvlText w:val="%1.%2.%3."/>
      <w:lvlJc w:val="left"/>
      <w:pPr>
        <w:ind w:left="1440" w:hanging="720"/>
      </w:pPr>
      <w:rPr>
        <w:rFonts w:cs="Times New Roman"/>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4" w15:restartNumberingAfterBreak="0">
    <w:nsid w:val="20F335B0"/>
    <w:multiLevelType w:val="hybridMultilevel"/>
    <w:tmpl w:val="CE9A7C98"/>
    <w:lvl w:ilvl="0" w:tplc="F7D691D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233C776C"/>
    <w:multiLevelType w:val="hybridMultilevel"/>
    <w:tmpl w:val="13A85FBE"/>
    <w:lvl w:ilvl="0" w:tplc="BB320BEE">
      <w:start w:val="1"/>
      <w:numFmt w:val="decimal"/>
      <w:lvlText w:val="%1."/>
      <w:lvlJc w:val="left"/>
      <w:pPr>
        <w:ind w:left="1324" w:hanging="360"/>
      </w:pPr>
      <w:rPr>
        <w:rFonts w:ascii="Times New Roman" w:eastAsia="Times New Roman" w:hAnsi="Times New Roman" w:cs="Times New Roman" w:hint="default"/>
        <w:b/>
        <w:sz w:val="24"/>
      </w:rPr>
    </w:lvl>
    <w:lvl w:ilvl="1" w:tplc="04270019" w:tentative="1">
      <w:start w:val="1"/>
      <w:numFmt w:val="lowerLetter"/>
      <w:lvlText w:val="%2."/>
      <w:lvlJc w:val="left"/>
      <w:pPr>
        <w:ind w:left="2044" w:hanging="360"/>
      </w:pPr>
    </w:lvl>
    <w:lvl w:ilvl="2" w:tplc="0427001B" w:tentative="1">
      <w:start w:val="1"/>
      <w:numFmt w:val="lowerRoman"/>
      <w:lvlText w:val="%3."/>
      <w:lvlJc w:val="right"/>
      <w:pPr>
        <w:ind w:left="2764" w:hanging="180"/>
      </w:pPr>
    </w:lvl>
    <w:lvl w:ilvl="3" w:tplc="0427000F" w:tentative="1">
      <w:start w:val="1"/>
      <w:numFmt w:val="decimal"/>
      <w:lvlText w:val="%4."/>
      <w:lvlJc w:val="left"/>
      <w:pPr>
        <w:ind w:left="3484" w:hanging="360"/>
      </w:pPr>
    </w:lvl>
    <w:lvl w:ilvl="4" w:tplc="04270019" w:tentative="1">
      <w:start w:val="1"/>
      <w:numFmt w:val="lowerLetter"/>
      <w:lvlText w:val="%5."/>
      <w:lvlJc w:val="left"/>
      <w:pPr>
        <w:ind w:left="4204" w:hanging="360"/>
      </w:pPr>
    </w:lvl>
    <w:lvl w:ilvl="5" w:tplc="0427001B" w:tentative="1">
      <w:start w:val="1"/>
      <w:numFmt w:val="lowerRoman"/>
      <w:lvlText w:val="%6."/>
      <w:lvlJc w:val="right"/>
      <w:pPr>
        <w:ind w:left="4924" w:hanging="180"/>
      </w:pPr>
    </w:lvl>
    <w:lvl w:ilvl="6" w:tplc="0427000F" w:tentative="1">
      <w:start w:val="1"/>
      <w:numFmt w:val="decimal"/>
      <w:lvlText w:val="%7."/>
      <w:lvlJc w:val="left"/>
      <w:pPr>
        <w:ind w:left="5644" w:hanging="360"/>
      </w:pPr>
    </w:lvl>
    <w:lvl w:ilvl="7" w:tplc="04270019" w:tentative="1">
      <w:start w:val="1"/>
      <w:numFmt w:val="lowerLetter"/>
      <w:lvlText w:val="%8."/>
      <w:lvlJc w:val="left"/>
      <w:pPr>
        <w:ind w:left="6364" w:hanging="360"/>
      </w:pPr>
    </w:lvl>
    <w:lvl w:ilvl="8" w:tplc="0427001B" w:tentative="1">
      <w:start w:val="1"/>
      <w:numFmt w:val="lowerRoman"/>
      <w:lvlText w:val="%9."/>
      <w:lvlJc w:val="right"/>
      <w:pPr>
        <w:ind w:left="7084" w:hanging="180"/>
      </w:pPr>
    </w:lvl>
  </w:abstractNum>
  <w:abstractNum w:abstractNumId="6" w15:restartNumberingAfterBreak="0">
    <w:nsid w:val="269E3E6C"/>
    <w:multiLevelType w:val="multilevel"/>
    <w:tmpl w:val="A1246FFA"/>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ascii="Times New Roman" w:hAnsi="Times New Roman" w:cs="Times New Roman" w:hint="default"/>
        <w:i w:val="0"/>
        <w:iCs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BDE0C16"/>
    <w:multiLevelType w:val="multilevel"/>
    <w:tmpl w:val="9DFC33BE"/>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8" w15:restartNumberingAfterBreak="0">
    <w:nsid w:val="2D0EF449"/>
    <w:multiLevelType w:val="hybridMultilevel"/>
    <w:tmpl w:val="FFFFFFFF"/>
    <w:lvl w:ilvl="0" w:tplc="3A122004">
      <w:start w:val="1"/>
      <w:numFmt w:val="decimal"/>
      <w:lvlText w:val="%1."/>
      <w:lvlJc w:val="left"/>
      <w:pPr>
        <w:ind w:left="720" w:hanging="360"/>
      </w:pPr>
    </w:lvl>
    <w:lvl w:ilvl="1" w:tplc="C30E787C">
      <w:start w:val="1"/>
      <w:numFmt w:val="lowerLetter"/>
      <w:lvlText w:val="%2."/>
      <w:lvlJc w:val="left"/>
      <w:pPr>
        <w:ind w:left="1440" w:hanging="360"/>
      </w:pPr>
    </w:lvl>
    <w:lvl w:ilvl="2" w:tplc="D2443568">
      <w:start w:val="1"/>
      <w:numFmt w:val="lowerRoman"/>
      <w:lvlText w:val="%3."/>
      <w:lvlJc w:val="right"/>
      <w:pPr>
        <w:ind w:left="2160" w:hanging="180"/>
      </w:pPr>
    </w:lvl>
    <w:lvl w:ilvl="3" w:tplc="408CC7CE">
      <w:start w:val="1"/>
      <w:numFmt w:val="decimal"/>
      <w:lvlText w:val="%4."/>
      <w:lvlJc w:val="left"/>
      <w:pPr>
        <w:ind w:left="2880" w:hanging="360"/>
      </w:pPr>
    </w:lvl>
    <w:lvl w:ilvl="4" w:tplc="C1EAB06C">
      <w:start w:val="1"/>
      <w:numFmt w:val="lowerLetter"/>
      <w:lvlText w:val="%5."/>
      <w:lvlJc w:val="left"/>
      <w:pPr>
        <w:ind w:left="3600" w:hanging="360"/>
      </w:pPr>
    </w:lvl>
    <w:lvl w:ilvl="5" w:tplc="CD4EA3DA">
      <w:start w:val="1"/>
      <w:numFmt w:val="lowerRoman"/>
      <w:lvlText w:val="%6."/>
      <w:lvlJc w:val="right"/>
      <w:pPr>
        <w:ind w:left="4320" w:hanging="180"/>
      </w:pPr>
    </w:lvl>
    <w:lvl w:ilvl="6" w:tplc="56CC4C78">
      <w:start w:val="1"/>
      <w:numFmt w:val="decimal"/>
      <w:lvlText w:val="%7."/>
      <w:lvlJc w:val="left"/>
      <w:pPr>
        <w:ind w:left="5040" w:hanging="360"/>
      </w:pPr>
    </w:lvl>
    <w:lvl w:ilvl="7" w:tplc="162E20FA">
      <w:start w:val="1"/>
      <w:numFmt w:val="lowerLetter"/>
      <w:lvlText w:val="%8."/>
      <w:lvlJc w:val="left"/>
      <w:pPr>
        <w:ind w:left="5760" w:hanging="360"/>
      </w:pPr>
    </w:lvl>
    <w:lvl w:ilvl="8" w:tplc="619AE598">
      <w:start w:val="1"/>
      <w:numFmt w:val="lowerRoman"/>
      <w:lvlText w:val="%9."/>
      <w:lvlJc w:val="right"/>
      <w:pPr>
        <w:ind w:left="6480" w:hanging="180"/>
      </w:pPr>
    </w:lvl>
  </w:abstractNum>
  <w:abstractNum w:abstractNumId="9" w15:restartNumberingAfterBreak="0">
    <w:nsid w:val="2E536229"/>
    <w:multiLevelType w:val="multilevel"/>
    <w:tmpl w:val="BA942EC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ascii="Times New Roman" w:hAnsi="Times New Roman" w:cs="Times New Roman" w:hint="default"/>
        <w:b w:val="0"/>
        <w:bCs w:val="0"/>
        <w:sz w:val="24"/>
        <w:szCs w:val="24"/>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0" w15:restartNumberingAfterBreak="0">
    <w:nsid w:val="3BEE6AF6"/>
    <w:multiLevelType w:val="hybridMultilevel"/>
    <w:tmpl w:val="2302846A"/>
    <w:lvl w:ilvl="0" w:tplc="7B7A6A24">
      <w:start w:val="1"/>
      <w:numFmt w:val="lowerLetter"/>
      <w:lvlText w:val="%1)"/>
      <w:lvlJc w:val="left"/>
      <w:pPr>
        <w:ind w:left="1571" w:hanging="360"/>
      </w:pPr>
      <w:rPr>
        <w:rFonts w:ascii="Times New Roman" w:hAnsi="Times New Roman" w:cs="Times New Roman" w:hint="default"/>
        <w:b w:val="0"/>
        <w:bCs w:val="0"/>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1" w15:restartNumberingAfterBreak="0">
    <w:nsid w:val="3EBF650D"/>
    <w:multiLevelType w:val="multilevel"/>
    <w:tmpl w:val="C7AE02DE"/>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 w15:restartNumberingAfterBreak="0">
    <w:nsid w:val="405D135D"/>
    <w:multiLevelType w:val="hybridMultilevel"/>
    <w:tmpl w:val="78DE5DEC"/>
    <w:lvl w:ilvl="0" w:tplc="86781182">
      <w:start w:val="1"/>
      <w:numFmt w:val="decimal"/>
      <w:lvlText w:val="%1."/>
      <w:lvlJc w:val="left"/>
      <w:pPr>
        <w:ind w:left="720" w:hanging="360"/>
      </w:pPr>
    </w:lvl>
    <w:lvl w:ilvl="1" w:tplc="1ACC64E4">
      <w:start w:val="1"/>
      <w:numFmt w:val="lowerLetter"/>
      <w:lvlText w:val="%2."/>
      <w:lvlJc w:val="left"/>
      <w:pPr>
        <w:ind w:left="1440" w:hanging="360"/>
      </w:pPr>
    </w:lvl>
    <w:lvl w:ilvl="2" w:tplc="1A80E722">
      <w:start w:val="1"/>
      <w:numFmt w:val="lowerRoman"/>
      <w:lvlText w:val="%3."/>
      <w:lvlJc w:val="right"/>
      <w:pPr>
        <w:ind w:left="2160" w:hanging="180"/>
      </w:pPr>
    </w:lvl>
    <w:lvl w:ilvl="3" w:tplc="95928B56">
      <w:start w:val="1"/>
      <w:numFmt w:val="decimal"/>
      <w:lvlText w:val="%4."/>
      <w:lvlJc w:val="left"/>
      <w:pPr>
        <w:ind w:left="2880" w:hanging="360"/>
      </w:pPr>
    </w:lvl>
    <w:lvl w:ilvl="4" w:tplc="DDCECB56">
      <w:start w:val="1"/>
      <w:numFmt w:val="lowerLetter"/>
      <w:lvlText w:val="%5."/>
      <w:lvlJc w:val="left"/>
      <w:pPr>
        <w:ind w:left="3600" w:hanging="360"/>
      </w:pPr>
    </w:lvl>
    <w:lvl w:ilvl="5" w:tplc="47C4BFC0">
      <w:start w:val="1"/>
      <w:numFmt w:val="lowerRoman"/>
      <w:lvlText w:val="%6."/>
      <w:lvlJc w:val="right"/>
      <w:pPr>
        <w:ind w:left="4320" w:hanging="180"/>
      </w:pPr>
    </w:lvl>
    <w:lvl w:ilvl="6" w:tplc="B0F8CF36">
      <w:start w:val="1"/>
      <w:numFmt w:val="decimal"/>
      <w:lvlText w:val="%7."/>
      <w:lvlJc w:val="left"/>
      <w:pPr>
        <w:ind w:left="5040" w:hanging="360"/>
      </w:pPr>
    </w:lvl>
    <w:lvl w:ilvl="7" w:tplc="E5E2A394">
      <w:start w:val="1"/>
      <w:numFmt w:val="lowerLetter"/>
      <w:lvlText w:val="%8."/>
      <w:lvlJc w:val="left"/>
      <w:pPr>
        <w:ind w:left="5760" w:hanging="360"/>
      </w:pPr>
    </w:lvl>
    <w:lvl w:ilvl="8" w:tplc="DA44E872">
      <w:start w:val="1"/>
      <w:numFmt w:val="lowerRoman"/>
      <w:lvlText w:val="%9."/>
      <w:lvlJc w:val="right"/>
      <w:pPr>
        <w:ind w:left="6480" w:hanging="180"/>
      </w:pPr>
    </w:lvl>
  </w:abstractNum>
  <w:abstractNum w:abstractNumId="13" w15:restartNumberingAfterBreak="0">
    <w:nsid w:val="41AA4FCC"/>
    <w:multiLevelType w:val="multilevel"/>
    <w:tmpl w:val="36AE29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5C14045"/>
    <w:multiLevelType w:val="multilevel"/>
    <w:tmpl w:val="0B04E580"/>
    <w:lvl w:ilvl="0">
      <w:start w:val="1"/>
      <w:numFmt w:val="decimal"/>
      <w:lvlText w:val="%1."/>
      <w:lvlJc w:val="left"/>
      <w:pPr>
        <w:ind w:left="1429" w:hanging="360"/>
      </w:pPr>
      <w:rPr>
        <w:rFonts w:ascii="Times New Roman" w:hAnsi="Times New Roman" w:cs="Times New Roman" w:hint="default"/>
        <w:b/>
        <w:sz w:val="24"/>
        <w:szCs w:val="24"/>
      </w:rPr>
    </w:lvl>
    <w:lvl w:ilvl="1">
      <w:start w:val="1"/>
      <w:numFmt w:val="decimal"/>
      <w:isLgl/>
      <w:lvlText w:val="%1.%2."/>
      <w:lvlJc w:val="left"/>
      <w:pPr>
        <w:ind w:left="1429" w:hanging="360"/>
      </w:pPr>
      <w:rPr>
        <w:rFonts w:ascii="Times New Roman" w:eastAsia="Times New Roman" w:hAnsi="Times New Roman" w:cs="Times New Roman" w:hint="default"/>
        <w:i w:val="0"/>
        <w:iCs w:val="0"/>
        <w:sz w:val="24"/>
        <w:szCs w:val="24"/>
      </w:rPr>
    </w:lvl>
    <w:lvl w:ilvl="2">
      <w:start w:val="1"/>
      <w:numFmt w:val="decimal"/>
      <w:isLgl/>
      <w:lvlText w:val="%1.%2.%3."/>
      <w:lvlJc w:val="left"/>
      <w:pPr>
        <w:ind w:left="1789" w:hanging="720"/>
      </w:pPr>
      <w:rPr>
        <w:rFonts w:eastAsia="Times New Roman" w:hint="default"/>
      </w:rPr>
    </w:lvl>
    <w:lvl w:ilvl="3">
      <w:start w:val="1"/>
      <w:numFmt w:val="decimal"/>
      <w:isLgl/>
      <w:lvlText w:val="%1.%2.%3.%4."/>
      <w:lvlJc w:val="left"/>
      <w:pPr>
        <w:ind w:left="1789" w:hanging="720"/>
      </w:pPr>
      <w:rPr>
        <w:rFonts w:eastAsia="Times New Roman" w:hint="default"/>
      </w:rPr>
    </w:lvl>
    <w:lvl w:ilvl="4">
      <w:start w:val="1"/>
      <w:numFmt w:val="decimal"/>
      <w:isLgl/>
      <w:lvlText w:val="%1.%2.%3.%4.%5."/>
      <w:lvlJc w:val="left"/>
      <w:pPr>
        <w:ind w:left="2149" w:hanging="1080"/>
      </w:pPr>
      <w:rPr>
        <w:rFonts w:eastAsia="Times New Roman" w:hint="default"/>
      </w:rPr>
    </w:lvl>
    <w:lvl w:ilvl="5">
      <w:start w:val="1"/>
      <w:numFmt w:val="decimal"/>
      <w:isLgl/>
      <w:lvlText w:val="%1.%2.%3.%4.%5.%6."/>
      <w:lvlJc w:val="left"/>
      <w:pPr>
        <w:ind w:left="2149" w:hanging="1080"/>
      </w:pPr>
      <w:rPr>
        <w:rFonts w:eastAsia="Times New Roman" w:hint="default"/>
      </w:rPr>
    </w:lvl>
    <w:lvl w:ilvl="6">
      <w:start w:val="1"/>
      <w:numFmt w:val="decimal"/>
      <w:isLgl/>
      <w:lvlText w:val="%1.%2.%3.%4.%5.%6.%7."/>
      <w:lvlJc w:val="left"/>
      <w:pPr>
        <w:ind w:left="2509" w:hanging="1440"/>
      </w:pPr>
      <w:rPr>
        <w:rFonts w:eastAsia="Times New Roman" w:hint="default"/>
      </w:rPr>
    </w:lvl>
    <w:lvl w:ilvl="7">
      <w:start w:val="1"/>
      <w:numFmt w:val="decimal"/>
      <w:isLgl/>
      <w:lvlText w:val="%1.%2.%3.%4.%5.%6.%7.%8."/>
      <w:lvlJc w:val="left"/>
      <w:pPr>
        <w:ind w:left="2509" w:hanging="1440"/>
      </w:pPr>
      <w:rPr>
        <w:rFonts w:eastAsia="Times New Roman" w:hint="default"/>
      </w:rPr>
    </w:lvl>
    <w:lvl w:ilvl="8">
      <w:start w:val="1"/>
      <w:numFmt w:val="decimal"/>
      <w:isLgl/>
      <w:lvlText w:val="%1.%2.%3.%4.%5.%6.%7.%8.%9."/>
      <w:lvlJc w:val="left"/>
      <w:pPr>
        <w:ind w:left="2869" w:hanging="1800"/>
      </w:pPr>
      <w:rPr>
        <w:rFonts w:eastAsia="Times New Roman" w:hint="default"/>
      </w:rPr>
    </w:lvl>
  </w:abstractNum>
  <w:abstractNum w:abstractNumId="15" w15:restartNumberingAfterBreak="0">
    <w:nsid w:val="47CA4326"/>
    <w:multiLevelType w:val="multilevel"/>
    <w:tmpl w:val="B64AB3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A6662E5"/>
    <w:multiLevelType w:val="multilevel"/>
    <w:tmpl w:val="B3020BC6"/>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ascii="Times New Roman" w:hAnsi="Times New Roman" w:cs="Times New Roman" w:hint="default"/>
        <w:sz w:val="24"/>
        <w:szCs w:val="24"/>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7" w15:restartNumberingAfterBreak="0">
    <w:nsid w:val="4D7C4EB9"/>
    <w:multiLevelType w:val="multilevel"/>
    <w:tmpl w:val="224C3DF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1EF1565"/>
    <w:multiLevelType w:val="multilevel"/>
    <w:tmpl w:val="B630E26C"/>
    <w:lvl w:ilvl="0">
      <w:start w:val="1"/>
      <w:numFmt w:val="decimal"/>
      <w:lvlText w:val="%1."/>
      <w:lvlJc w:val="left"/>
      <w:pPr>
        <w:ind w:left="1381" w:hanging="360"/>
      </w:pPr>
      <w:rPr>
        <w:b/>
        <w:bCs/>
      </w:rPr>
    </w:lvl>
    <w:lvl w:ilvl="1">
      <w:start w:val="1"/>
      <w:numFmt w:val="decimal"/>
      <w:isLgl/>
      <w:lvlText w:val="%1.%2."/>
      <w:lvlJc w:val="left"/>
      <w:pPr>
        <w:ind w:left="928" w:hanging="360"/>
      </w:pPr>
      <w:rPr>
        <w:b w:val="0"/>
        <w:bCs w:val="0"/>
        <w:i w:val="0"/>
        <w:iCs w:val="0"/>
      </w:rPr>
    </w:lvl>
    <w:lvl w:ilvl="2">
      <w:start w:val="1"/>
      <w:numFmt w:val="decimal"/>
      <w:isLgl/>
      <w:lvlText w:val="%1.%2.%3."/>
      <w:lvlJc w:val="left"/>
      <w:pPr>
        <w:ind w:left="1741" w:hanging="720"/>
      </w:pPr>
    </w:lvl>
    <w:lvl w:ilvl="3">
      <w:start w:val="1"/>
      <w:numFmt w:val="decimal"/>
      <w:isLgl/>
      <w:lvlText w:val="%1.%2.%3.%4."/>
      <w:lvlJc w:val="left"/>
      <w:pPr>
        <w:ind w:left="1741" w:hanging="720"/>
      </w:pPr>
    </w:lvl>
    <w:lvl w:ilvl="4">
      <w:start w:val="1"/>
      <w:numFmt w:val="decimal"/>
      <w:isLgl/>
      <w:lvlText w:val="%1.%2.%3.%4.%5."/>
      <w:lvlJc w:val="left"/>
      <w:pPr>
        <w:ind w:left="2101" w:hanging="1080"/>
      </w:pPr>
    </w:lvl>
    <w:lvl w:ilvl="5">
      <w:start w:val="1"/>
      <w:numFmt w:val="decimal"/>
      <w:isLgl/>
      <w:lvlText w:val="%1.%2.%3.%4.%5.%6."/>
      <w:lvlJc w:val="left"/>
      <w:pPr>
        <w:ind w:left="2101" w:hanging="1080"/>
      </w:pPr>
    </w:lvl>
    <w:lvl w:ilvl="6">
      <w:start w:val="1"/>
      <w:numFmt w:val="decimal"/>
      <w:isLgl/>
      <w:lvlText w:val="%1.%2.%3.%4.%5.%6.%7."/>
      <w:lvlJc w:val="left"/>
      <w:pPr>
        <w:ind w:left="2461" w:hanging="1440"/>
      </w:pPr>
    </w:lvl>
    <w:lvl w:ilvl="7">
      <w:start w:val="1"/>
      <w:numFmt w:val="decimal"/>
      <w:isLgl/>
      <w:lvlText w:val="%1.%2.%3.%4.%5.%6.%7.%8."/>
      <w:lvlJc w:val="left"/>
      <w:pPr>
        <w:ind w:left="2461" w:hanging="1440"/>
      </w:pPr>
    </w:lvl>
    <w:lvl w:ilvl="8">
      <w:start w:val="1"/>
      <w:numFmt w:val="decimal"/>
      <w:isLgl/>
      <w:lvlText w:val="%1.%2.%3.%4.%5.%6.%7.%8.%9."/>
      <w:lvlJc w:val="left"/>
      <w:pPr>
        <w:ind w:left="2821" w:hanging="1800"/>
      </w:pPr>
    </w:lvl>
  </w:abstractNum>
  <w:abstractNum w:abstractNumId="19" w15:restartNumberingAfterBreak="0">
    <w:nsid w:val="565B1A2E"/>
    <w:multiLevelType w:val="hybridMultilevel"/>
    <w:tmpl w:val="E926F9E4"/>
    <w:lvl w:ilvl="0" w:tplc="EFBA5326">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6C93857"/>
    <w:multiLevelType w:val="hybridMultilevel"/>
    <w:tmpl w:val="0388F0B2"/>
    <w:lvl w:ilvl="0" w:tplc="E5A8FDF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1" w15:restartNumberingAfterBreak="0">
    <w:nsid w:val="59013D5C"/>
    <w:multiLevelType w:val="multilevel"/>
    <w:tmpl w:val="AFE46A4A"/>
    <w:lvl w:ilvl="0">
      <w:start w:val="1"/>
      <w:numFmt w:val="decimal"/>
      <w:lvlText w:val="%1."/>
      <w:lvlJc w:val="left"/>
      <w:pPr>
        <w:ind w:left="1140" w:hanging="360"/>
      </w:pPr>
      <w:rPr>
        <w:rFonts w:eastAsia="Calibri" w:hint="default"/>
      </w:rPr>
    </w:lvl>
    <w:lvl w:ilvl="1">
      <w:start w:val="1"/>
      <w:numFmt w:val="decimal"/>
      <w:isLgl/>
      <w:lvlText w:val="%1.%2."/>
      <w:lvlJc w:val="left"/>
      <w:pPr>
        <w:ind w:left="1305" w:hanging="525"/>
      </w:pPr>
      <w:rPr>
        <w:rFonts w:hint="default"/>
        <w:b w:val="0"/>
        <w:bCs/>
        <w:i w:val="0"/>
        <w:iCs w:val="0"/>
      </w:rPr>
    </w:lvl>
    <w:lvl w:ilvl="2">
      <w:start w:val="1"/>
      <w:numFmt w:val="decimal"/>
      <w:isLgl/>
      <w:lvlText w:val="%1.%2.%3."/>
      <w:lvlJc w:val="left"/>
      <w:pPr>
        <w:ind w:left="1500" w:hanging="720"/>
      </w:pPr>
      <w:rPr>
        <w:rFonts w:hint="default"/>
        <w:b/>
      </w:rPr>
    </w:lvl>
    <w:lvl w:ilvl="3">
      <w:start w:val="1"/>
      <w:numFmt w:val="decimal"/>
      <w:isLgl/>
      <w:lvlText w:val="%1.%2.%3.%4."/>
      <w:lvlJc w:val="left"/>
      <w:pPr>
        <w:ind w:left="1500" w:hanging="720"/>
      </w:pPr>
      <w:rPr>
        <w:rFonts w:hint="default"/>
        <w:b/>
      </w:rPr>
    </w:lvl>
    <w:lvl w:ilvl="4">
      <w:start w:val="1"/>
      <w:numFmt w:val="decimal"/>
      <w:isLgl/>
      <w:lvlText w:val="%1.%2.%3.%4.%5."/>
      <w:lvlJc w:val="left"/>
      <w:pPr>
        <w:ind w:left="1860" w:hanging="1080"/>
      </w:pPr>
      <w:rPr>
        <w:rFonts w:hint="default"/>
        <w:b/>
      </w:rPr>
    </w:lvl>
    <w:lvl w:ilvl="5">
      <w:start w:val="1"/>
      <w:numFmt w:val="decimal"/>
      <w:isLgl/>
      <w:lvlText w:val="%1.%2.%3.%4.%5.%6."/>
      <w:lvlJc w:val="left"/>
      <w:pPr>
        <w:ind w:left="1860" w:hanging="1080"/>
      </w:pPr>
      <w:rPr>
        <w:rFonts w:hint="default"/>
        <w:b/>
      </w:rPr>
    </w:lvl>
    <w:lvl w:ilvl="6">
      <w:start w:val="1"/>
      <w:numFmt w:val="decimal"/>
      <w:isLgl/>
      <w:lvlText w:val="%1.%2.%3.%4.%5.%6.%7."/>
      <w:lvlJc w:val="left"/>
      <w:pPr>
        <w:ind w:left="2220" w:hanging="1440"/>
      </w:pPr>
      <w:rPr>
        <w:rFonts w:hint="default"/>
        <w:b/>
      </w:rPr>
    </w:lvl>
    <w:lvl w:ilvl="7">
      <w:start w:val="1"/>
      <w:numFmt w:val="decimal"/>
      <w:isLgl/>
      <w:lvlText w:val="%1.%2.%3.%4.%5.%6.%7.%8."/>
      <w:lvlJc w:val="left"/>
      <w:pPr>
        <w:ind w:left="2220" w:hanging="1440"/>
      </w:pPr>
      <w:rPr>
        <w:rFonts w:hint="default"/>
        <w:b/>
      </w:rPr>
    </w:lvl>
    <w:lvl w:ilvl="8">
      <w:start w:val="1"/>
      <w:numFmt w:val="decimal"/>
      <w:isLgl/>
      <w:lvlText w:val="%1.%2.%3.%4.%5.%6.%7.%8.%9."/>
      <w:lvlJc w:val="left"/>
      <w:pPr>
        <w:ind w:left="2580" w:hanging="1800"/>
      </w:pPr>
      <w:rPr>
        <w:rFonts w:hint="default"/>
        <w:b/>
      </w:rPr>
    </w:lvl>
  </w:abstractNum>
  <w:abstractNum w:abstractNumId="22" w15:restartNumberingAfterBreak="0">
    <w:nsid w:val="5F79789C"/>
    <w:multiLevelType w:val="multilevel"/>
    <w:tmpl w:val="A18C1CBC"/>
    <w:lvl w:ilvl="0">
      <w:start w:val="1"/>
      <w:numFmt w:val="decimal"/>
      <w:lvlText w:val="%1."/>
      <w:lvlJc w:val="left"/>
      <w:pPr>
        <w:ind w:left="360" w:hanging="360"/>
      </w:pPr>
      <w:rPr>
        <w:rFonts w:hint="default"/>
      </w:rPr>
    </w:lvl>
    <w:lvl w:ilvl="1">
      <w:start w:val="9"/>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663969C5"/>
    <w:multiLevelType w:val="multilevel"/>
    <w:tmpl w:val="20303F84"/>
    <w:lvl w:ilvl="0">
      <w:start w:val="1"/>
      <w:numFmt w:val="decimal"/>
      <w:lvlText w:val="%1."/>
      <w:lvlJc w:val="left"/>
      <w:pPr>
        <w:ind w:left="930" w:hanging="360"/>
      </w:pPr>
      <w:rPr>
        <w:rFonts w:hint="default"/>
      </w:rPr>
    </w:lvl>
    <w:lvl w:ilvl="1">
      <w:start w:val="1"/>
      <w:numFmt w:val="decimal"/>
      <w:isLgl/>
      <w:lvlText w:val="%1.%2."/>
      <w:lvlJc w:val="left"/>
      <w:pPr>
        <w:ind w:left="930" w:hanging="360"/>
      </w:pPr>
      <w:rPr>
        <w:rFonts w:hint="default"/>
      </w:rPr>
    </w:lvl>
    <w:lvl w:ilvl="2">
      <w:start w:val="1"/>
      <w:numFmt w:val="decimal"/>
      <w:isLgl/>
      <w:lvlText w:val="%1.%2.%3."/>
      <w:lvlJc w:val="left"/>
      <w:pPr>
        <w:ind w:left="1290" w:hanging="720"/>
      </w:pPr>
      <w:rPr>
        <w:rFonts w:hint="default"/>
      </w:rPr>
    </w:lvl>
    <w:lvl w:ilvl="3">
      <w:start w:val="1"/>
      <w:numFmt w:val="decimal"/>
      <w:isLgl/>
      <w:lvlText w:val="%1.%2.%3.%4."/>
      <w:lvlJc w:val="left"/>
      <w:pPr>
        <w:ind w:left="1290" w:hanging="720"/>
      </w:pPr>
      <w:rPr>
        <w:rFonts w:hint="default"/>
      </w:rPr>
    </w:lvl>
    <w:lvl w:ilvl="4">
      <w:start w:val="1"/>
      <w:numFmt w:val="decimal"/>
      <w:isLgl/>
      <w:lvlText w:val="%1.%2.%3.%4.%5."/>
      <w:lvlJc w:val="left"/>
      <w:pPr>
        <w:ind w:left="1650" w:hanging="1080"/>
      </w:pPr>
      <w:rPr>
        <w:rFonts w:hint="default"/>
      </w:rPr>
    </w:lvl>
    <w:lvl w:ilvl="5">
      <w:start w:val="1"/>
      <w:numFmt w:val="decimal"/>
      <w:isLgl/>
      <w:lvlText w:val="%1.%2.%3.%4.%5.%6."/>
      <w:lvlJc w:val="left"/>
      <w:pPr>
        <w:ind w:left="1650" w:hanging="1080"/>
      </w:pPr>
      <w:rPr>
        <w:rFonts w:hint="default"/>
      </w:rPr>
    </w:lvl>
    <w:lvl w:ilvl="6">
      <w:start w:val="1"/>
      <w:numFmt w:val="decimal"/>
      <w:isLgl/>
      <w:lvlText w:val="%1.%2.%3.%4.%5.%6.%7."/>
      <w:lvlJc w:val="left"/>
      <w:pPr>
        <w:ind w:left="2010" w:hanging="1440"/>
      </w:pPr>
      <w:rPr>
        <w:rFonts w:hint="default"/>
      </w:rPr>
    </w:lvl>
    <w:lvl w:ilvl="7">
      <w:start w:val="1"/>
      <w:numFmt w:val="decimal"/>
      <w:isLgl/>
      <w:lvlText w:val="%1.%2.%3.%4.%5.%6.%7.%8."/>
      <w:lvlJc w:val="left"/>
      <w:pPr>
        <w:ind w:left="2010" w:hanging="1440"/>
      </w:pPr>
      <w:rPr>
        <w:rFonts w:hint="default"/>
      </w:rPr>
    </w:lvl>
    <w:lvl w:ilvl="8">
      <w:start w:val="1"/>
      <w:numFmt w:val="decimal"/>
      <w:isLgl/>
      <w:lvlText w:val="%1.%2.%3.%4.%5.%6.%7.%8.%9."/>
      <w:lvlJc w:val="left"/>
      <w:pPr>
        <w:ind w:left="2370" w:hanging="1800"/>
      </w:pPr>
      <w:rPr>
        <w:rFonts w:hint="default"/>
      </w:rPr>
    </w:lvl>
  </w:abstractNum>
  <w:abstractNum w:abstractNumId="24" w15:restartNumberingAfterBreak="0">
    <w:nsid w:val="66701E79"/>
    <w:multiLevelType w:val="hybridMultilevel"/>
    <w:tmpl w:val="F09AD1E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D45440D"/>
    <w:multiLevelType w:val="multilevel"/>
    <w:tmpl w:val="011E2B60"/>
    <w:lvl w:ilvl="0">
      <w:start w:val="10"/>
      <w:numFmt w:val="decimal"/>
      <w:lvlText w:val="%1."/>
      <w:lvlJc w:val="left"/>
      <w:pPr>
        <w:ind w:left="630" w:hanging="630"/>
      </w:pPr>
      <w:rPr>
        <w:rFonts w:hint="default"/>
        <w:b w:val="0"/>
        <w:bCs/>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26" w15:restartNumberingAfterBreak="0">
    <w:nsid w:val="6F3F07B3"/>
    <w:multiLevelType w:val="multilevel"/>
    <w:tmpl w:val="4252CA56"/>
    <w:lvl w:ilvl="0">
      <w:start w:val="1"/>
      <w:numFmt w:val="decimal"/>
      <w:lvlText w:val="%1."/>
      <w:lvlJc w:val="left"/>
      <w:pPr>
        <w:ind w:left="360" w:hanging="360"/>
      </w:pPr>
      <w:rPr>
        <w:rFonts w:hint="default"/>
        <w:color w:val="4472C4" w:themeColor="accent1"/>
      </w:rPr>
    </w:lvl>
    <w:lvl w:ilvl="1">
      <w:start w:val="8"/>
      <w:numFmt w:val="decimal"/>
      <w:lvlText w:val="%1.%2."/>
      <w:lvlJc w:val="left"/>
      <w:pPr>
        <w:ind w:left="927" w:hanging="360"/>
      </w:pPr>
      <w:rPr>
        <w:rFonts w:hint="default"/>
        <w:color w:val="4472C4" w:themeColor="accent1"/>
      </w:rPr>
    </w:lvl>
    <w:lvl w:ilvl="2">
      <w:start w:val="1"/>
      <w:numFmt w:val="decimal"/>
      <w:lvlText w:val="%1.%2.%3."/>
      <w:lvlJc w:val="left"/>
      <w:pPr>
        <w:ind w:left="1854" w:hanging="720"/>
      </w:pPr>
      <w:rPr>
        <w:rFonts w:hint="default"/>
        <w:color w:val="4472C4" w:themeColor="accent1"/>
      </w:rPr>
    </w:lvl>
    <w:lvl w:ilvl="3">
      <w:start w:val="1"/>
      <w:numFmt w:val="decimal"/>
      <w:lvlText w:val="%1.%2.%3.%4."/>
      <w:lvlJc w:val="left"/>
      <w:pPr>
        <w:ind w:left="2421" w:hanging="720"/>
      </w:pPr>
      <w:rPr>
        <w:rFonts w:hint="default"/>
        <w:color w:val="4472C4" w:themeColor="accent1"/>
      </w:rPr>
    </w:lvl>
    <w:lvl w:ilvl="4">
      <w:start w:val="1"/>
      <w:numFmt w:val="decimal"/>
      <w:lvlText w:val="%1.%2.%3.%4.%5."/>
      <w:lvlJc w:val="left"/>
      <w:pPr>
        <w:ind w:left="3348" w:hanging="1080"/>
      </w:pPr>
      <w:rPr>
        <w:rFonts w:hint="default"/>
        <w:color w:val="4472C4" w:themeColor="accent1"/>
      </w:rPr>
    </w:lvl>
    <w:lvl w:ilvl="5">
      <w:start w:val="1"/>
      <w:numFmt w:val="decimal"/>
      <w:lvlText w:val="%1.%2.%3.%4.%5.%6."/>
      <w:lvlJc w:val="left"/>
      <w:pPr>
        <w:ind w:left="3915" w:hanging="1080"/>
      </w:pPr>
      <w:rPr>
        <w:rFonts w:hint="default"/>
        <w:color w:val="4472C4" w:themeColor="accent1"/>
      </w:rPr>
    </w:lvl>
    <w:lvl w:ilvl="6">
      <w:start w:val="1"/>
      <w:numFmt w:val="decimal"/>
      <w:lvlText w:val="%1.%2.%3.%4.%5.%6.%7."/>
      <w:lvlJc w:val="left"/>
      <w:pPr>
        <w:ind w:left="4842" w:hanging="1440"/>
      </w:pPr>
      <w:rPr>
        <w:rFonts w:hint="default"/>
        <w:color w:val="4472C4" w:themeColor="accent1"/>
      </w:rPr>
    </w:lvl>
    <w:lvl w:ilvl="7">
      <w:start w:val="1"/>
      <w:numFmt w:val="decimal"/>
      <w:lvlText w:val="%1.%2.%3.%4.%5.%6.%7.%8."/>
      <w:lvlJc w:val="left"/>
      <w:pPr>
        <w:ind w:left="5409" w:hanging="1440"/>
      </w:pPr>
      <w:rPr>
        <w:rFonts w:hint="default"/>
        <w:color w:val="4472C4" w:themeColor="accent1"/>
      </w:rPr>
    </w:lvl>
    <w:lvl w:ilvl="8">
      <w:start w:val="1"/>
      <w:numFmt w:val="decimal"/>
      <w:lvlText w:val="%1.%2.%3.%4.%5.%6.%7.%8.%9."/>
      <w:lvlJc w:val="left"/>
      <w:pPr>
        <w:ind w:left="6336" w:hanging="1800"/>
      </w:pPr>
      <w:rPr>
        <w:rFonts w:hint="default"/>
        <w:color w:val="4472C4" w:themeColor="accent1"/>
      </w:rPr>
    </w:lvl>
  </w:abstractNum>
  <w:abstractNum w:abstractNumId="27" w15:restartNumberingAfterBreak="0">
    <w:nsid w:val="70CE6AA8"/>
    <w:multiLevelType w:val="hybridMultilevel"/>
    <w:tmpl w:val="B2AE2BB4"/>
    <w:lvl w:ilvl="0" w:tplc="24180D40">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8" w15:restartNumberingAfterBreak="0">
    <w:nsid w:val="71272EC0"/>
    <w:multiLevelType w:val="hybridMultilevel"/>
    <w:tmpl w:val="92740510"/>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9" w15:restartNumberingAfterBreak="0">
    <w:nsid w:val="7718172E"/>
    <w:multiLevelType w:val="multilevel"/>
    <w:tmpl w:val="86C6F4B6"/>
    <w:lvl w:ilvl="0">
      <w:start w:val="1"/>
      <w:numFmt w:val="decimal"/>
      <w:lvlText w:val="%1."/>
      <w:lvlJc w:val="left"/>
      <w:pPr>
        <w:ind w:left="720" w:hanging="360"/>
      </w:pPr>
      <w:rPr>
        <w:rFonts w:hint="default"/>
        <w:b/>
        <w:bCs/>
        <w:i w:val="0"/>
        <w:i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78906D61"/>
    <w:multiLevelType w:val="multilevel"/>
    <w:tmpl w:val="A942FE6C"/>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1" w15:restartNumberingAfterBreak="0">
    <w:nsid w:val="7A55525F"/>
    <w:multiLevelType w:val="multilevel"/>
    <w:tmpl w:val="C1B01428"/>
    <w:lvl w:ilvl="0">
      <w:start w:val="1"/>
      <w:numFmt w:val="decimal"/>
      <w:lvlText w:val="%1."/>
      <w:lvlJc w:val="left"/>
      <w:pPr>
        <w:tabs>
          <w:tab w:val="num" w:pos="785"/>
        </w:tabs>
        <w:ind w:left="785" w:hanging="360"/>
      </w:pPr>
      <w:rPr>
        <w:rFonts w:ascii="Times New Roman" w:hAnsi="Times New Roman" w:cs="Times New Roman" w:hint="default"/>
        <w:b/>
        <w:bCs/>
        <w:sz w:val="24"/>
        <w:szCs w:val="24"/>
      </w:rPr>
    </w:lvl>
    <w:lvl w:ilvl="1">
      <w:start w:val="1"/>
      <w:numFmt w:val="decimal"/>
      <w:lvlText w:val="%2."/>
      <w:lvlJc w:val="left"/>
      <w:pPr>
        <w:tabs>
          <w:tab w:val="num" w:pos="1505"/>
        </w:tabs>
        <w:ind w:left="1505" w:hanging="360"/>
      </w:pPr>
    </w:lvl>
    <w:lvl w:ilvl="2">
      <w:start w:val="1"/>
      <w:numFmt w:val="decimal"/>
      <w:lvlText w:val="%3."/>
      <w:lvlJc w:val="left"/>
      <w:pPr>
        <w:tabs>
          <w:tab w:val="num" w:pos="2062"/>
        </w:tabs>
        <w:ind w:left="2062" w:hanging="360"/>
      </w:pPr>
    </w:lvl>
    <w:lvl w:ilvl="3">
      <w:start w:val="1"/>
      <w:numFmt w:val="decimal"/>
      <w:lvlText w:val="%4."/>
      <w:lvlJc w:val="left"/>
      <w:pPr>
        <w:tabs>
          <w:tab w:val="num" w:pos="2945"/>
        </w:tabs>
        <w:ind w:left="2945" w:hanging="360"/>
      </w:pPr>
    </w:lvl>
    <w:lvl w:ilvl="4">
      <w:start w:val="1"/>
      <w:numFmt w:val="decimal"/>
      <w:lvlText w:val="%5."/>
      <w:lvlJc w:val="left"/>
      <w:pPr>
        <w:tabs>
          <w:tab w:val="num" w:pos="3665"/>
        </w:tabs>
        <w:ind w:left="3665" w:hanging="360"/>
      </w:pPr>
    </w:lvl>
    <w:lvl w:ilvl="5">
      <w:start w:val="1"/>
      <w:numFmt w:val="decimal"/>
      <w:lvlText w:val="%6."/>
      <w:lvlJc w:val="left"/>
      <w:pPr>
        <w:tabs>
          <w:tab w:val="num" w:pos="4385"/>
        </w:tabs>
        <w:ind w:left="4385" w:hanging="360"/>
      </w:pPr>
    </w:lvl>
    <w:lvl w:ilvl="6">
      <w:start w:val="1"/>
      <w:numFmt w:val="decimal"/>
      <w:lvlText w:val="%7."/>
      <w:lvlJc w:val="left"/>
      <w:pPr>
        <w:tabs>
          <w:tab w:val="num" w:pos="5105"/>
        </w:tabs>
        <w:ind w:left="5105" w:hanging="360"/>
      </w:pPr>
    </w:lvl>
    <w:lvl w:ilvl="7">
      <w:start w:val="1"/>
      <w:numFmt w:val="decimal"/>
      <w:lvlText w:val="%8."/>
      <w:lvlJc w:val="left"/>
      <w:pPr>
        <w:tabs>
          <w:tab w:val="num" w:pos="5825"/>
        </w:tabs>
        <w:ind w:left="5825" w:hanging="360"/>
      </w:pPr>
    </w:lvl>
    <w:lvl w:ilvl="8">
      <w:start w:val="1"/>
      <w:numFmt w:val="decimal"/>
      <w:lvlText w:val="%9."/>
      <w:lvlJc w:val="left"/>
      <w:pPr>
        <w:tabs>
          <w:tab w:val="num" w:pos="6545"/>
        </w:tabs>
        <w:ind w:left="6545" w:hanging="360"/>
      </w:pPr>
    </w:lvl>
  </w:abstractNum>
  <w:abstractNum w:abstractNumId="32" w15:restartNumberingAfterBreak="0">
    <w:nsid w:val="7BBB1912"/>
    <w:multiLevelType w:val="multilevel"/>
    <w:tmpl w:val="F3443F9E"/>
    <w:lvl w:ilvl="0">
      <w:start w:val="1"/>
      <w:numFmt w:val="decimal"/>
      <w:lvlText w:val="%1."/>
      <w:lvlJc w:val="left"/>
      <w:pPr>
        <w:tabs>
          <w:tab w:val="left" w:pos="1521"/>
        </w:tabs>
        <w:ind w:left="1521" w:hanging="960"/>
      </w:pPr>
      <w:rPr>
        <w:rFonts w:ascii="Verdana" w:hAnsi="Verdana" w:cs="Times New Roman" w:hint="default"/>
        <w:b w:val="0"/>
        <w:bCs/>
        <w:sz w:val="24"/>
        <w:szCs w:val="24"/>
      </w:rPr>
    </w:lvl>
    <w:lvl w:ilvl="1">
      <w:start w:val="1"/>
      <w:numFmt w:val="decimal"/>
      <w:isLgl/>
      <w:lvlText w:val="%1.%2."/>
      <w:lvlJc w:val="left"/>
      <w:pPr>
        <w:tabs>
          <w:tab w:val="left" w:pos="1855"/>
        </w:tabs>
        <w:ind w:left="1855" w:hanging="720"/>
      </w:pPr>
      <w:rPr>
        <w:rFonts w:hint="default"/>
      </w:rPr>
    </w:lvl>
    <w:lvl w:ilvl="2">
      <w:start w:val="1"/>
      <w:numFmt w:val="decimal"/>
      <w:isLgl/>
      <w:lvlText w:val="%1.%2.%3."/>
      <w:lvlJc w:val="left"/>
      <w:pPr>
        <w:tabs>
          <w:tab w:val="left" w:pos="1440"/>
        </w:tabs>
        <w:ind w:left="1440" w:hanging="720"/>
      </w:pPr>
      <w:rPr>
        <w:rFonts w:hint="default"/>
      </w:rPr>
    </w:lvl>
    <w:lvl w:ilvl="3">
      <w:start w:val="1"/>
      <w:numFmt w:val="decimal"/>
      <w:isLgl/>
      <w:lvlText w:val="%1.%2.%3.%4."/>
      <w:lvlJc w:val="left"/>
      <w:pPr>
        <w:tabs>
          <w:tab w:val="left" w:pos="1800"/>
        </w:tabs>
        <w:ind w:left="1800" w:hanging="1080"/>
      </w:pPr>
      <w:rPr>
        <w:rFonts w:hint="default"/>
      </w:rPr>
    </w:lvl>
    <w:lvl w:ilvl="4">
      <w:start w:val="1"/>
      <w:numFmt w:val="decimal"/>
      <w:isLgl/>
      <w:lvlText w:val="%1.%2.%3.%4.%5."/>
      <w:lvlJc w:val="left"/>
      <w:pPr>
        <w:tabs>
          <w:tab w:val="left" w:pos="1800"/>
        </w:tabs>
        <w:ind w:left="1800" w:hanging="1080"/>
      </w:pPr>
      <w:rPr>
        <w:rFonts w:hint="default"/>
      </w:rPr>
    </w:lvl>
    <w:lvl w:ilvl="5">
      <w:start w:val="1"/>
      <w:numFmt w:val="decimal"/>
      <w:isLgl/>
      <w:lvlText w:val="%1.%2.%3.%4.%5.%6."/>
      <w:lvlJc w:val="left"/>
      <w:pPr>
        <w:tabs>
          <w:tab w:val="left" w:pos="2160"/>
        </w:tabs>
        <w:ind w:left="2160" w:hanging="1440"/>
      </w:pPr>
      <w:rPr>
        <w:rFonts w:hint="default"/>
      </w:rPr>
    </w:lvl>
    <w:lvl w:ilvl="6">
      <w:start w:val="1"/>
      <w:numFmt w:val="decimal"/>
      <w:isLgl/>
      <w:lvlText w:val="%1.%2.%3.%4.%5.%6.%7."/>
      <w:lvlJc w:val="left"/>
      <w:pPr>
        <w:tabs>
          <w:tab w:val="left" w:pos="2160"/>
        </w:tabs>
        <w:ind w:left="2160" w:hanging="1440"/>
      </w:pPr>
      <w:rPr>
        <w:rFonts w:hint="default"/>
      </w:rPr>
    </w:lvl>
    <w:lvl w:ilvl="7">
      <w:start w:val="1"/>
      <w:numFmt w:val="decimal"/>
      <w:isLgl/>
      <w:lvlText w:val="%1.%2.%3.%4.%5.%6.%7.%8."/>
      <w:lvlJc w:val="left"/>
      <w:pPr>
        <w:tabs>
          <w:tab w:val="left" w:pos="2520"/>
        </w:tabs>
        <w:ind w:left="2520" w:hanging="1800"/>
      </w:pPr>
      <w:rPr>
        <w:rFonts w:hint="default"/>
      </w:rPr>
    </w:lvl>
    <w:lvl w:ilvl="8">
      <w:start w:val="1"/>
      <w:numFmt w:val="decimal"/>
      <w:isLgl/>
      <w:lvlText w:val="%1.%2.%3.%4.%5.%6.%7.%8.%9."/>
      <w:lvlJc w:val="left"/>
      <w:pPr>
        <w:tabs>
          <w:tab w:val="left" w:pos="2520"/>
        </w:tabs>
        <w:ind w:left="2520" w:hanging="1800"/>
      </w:pPr>
      <w:rPr>
        <w:rFonts w:hint="default"/>
      </w:rPr>
    </w:lvl>
  </w:abstractNum>
  <w:abstractNum w:abstractNumId="33" w15:restartNumberingAfterBreak="0">
    <w:nsid w:val="7CC03028"/>
    <w:multiLevelType w:val="hybridMultilevel"/>
    <w:tmpl w:val="DD4C67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9618940">
    <w:abstractNumId w:val="19"/>
  </w:num>
  <w:num w:numId="2" w16cid:durableId="8325955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4781411">
    <w:abstractNumId w:val="0"/>
  </w:num>
  <w:num w:numId="4" w16cid:durableId="1111783380">
    <w:abstractNumId w:val="1"/>
  </w:num>
  <w:num w:numId="5" w16cid:durableId="813985750">
    <w:abstractNumId w:val="8"/>
  </w:num>
  <w:num w:numId="6" w16cid:durableId="622620037">
    <w:abstractNumId w:val="16"/>
  </w:num>
  <w:num w:numId="7" w16cid:durableId="1937856963">
    <w:abstractNumId w:val="21"/>
  </w:num>
  <w:num w:numId="8" w16cid:durableId="462624711">
    <w:abstractNumId w:val="11"/>
  </w:num>
  <w:num w:numId="9" w16cid:durableId="1298073459">
    <w:abstractNumId w:val="28"/>
  </w:num>
  <w:num w:numId="10" w16cid:durableId="19224510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85579361">
    <w:abstractNumId w:val="33"/>
  </w:num>
  <w:num w:numId="12" w16cid:durableId="536090304">
    <w:abstractNumId w:val="20"/>
  </w:num>
  <w:num w:numId="13" w16cid:durableId="2001958559">
    <w:abstractNumId w:val="7"/>
  </w:num>
  <w:num w:numId="14" w16cid:durableId="767505801">
    <w:abstractNumId w:val="6"/>
  </w:num>
  <w:num w:numId="15" w16cid:durableId="1334262314">
    <w:abstractNumId w:val="10"/>
  </w:num>
  <w:num w:numId="16" w16cid:durableId="1883008545">
    <w:abstractNumId w:val="12"/>
  </w:num>
  <w:num w:numId="17" w16cid:durableId="1789622182">
    <w:abstractNumId w:val="14"/>
  </w:num>
  <w:num w:numId="18" w16cid:durableId="1801680093">
    <w:abstractNumId w:val="27"/>
  </w:num>
  <w:num w:numId="19" w16cid:durableId="232551934">
    <w:abstractNumId w:val="5"/>
  </w:num>
  <w:num w:numId="20" w16cid:durableId="2023122042">
    <w:abstractNumId w:val="24"/>
  </w:num>
  <w:num w:numId="21" w16cid:durableId="1192957671">
    <w:abstractNumId w:val="15"/>
  </w:num>
  <w:num w:numId="22" w16cid:durableId="80756662">
    <w:abstractNumId w:val="13"/>
  </w:num>
  <w:num w:numId="23" w16cid:durableId="1349720750">
    <w:abstractNumId w:val="29"/>
  </w:num>
  <w:num w:numId="24" w16cid:durableId="351885736">
    <w:abstractNumId w:val="32"/>
  </w:num>
  <w:num w:numId="25" w16cid:durableId="664817460">
    <w:abstractNumId w:val="25"/>
  </w:num>
  <w:num w:numId="26" w16cid:durableId="602616382">
    <w:abstractNumId w:val="3"/>
  </w:num>
  <w:num w:numId="27" w16cid:durableId="2108499861">
    <w:abstractNumId w:val="23"/>
  </w:num>
  <w:num w:numId="28" w16cid:durableId="705567469">
    <w:abstractNumId w:val="9"/>
  </w:num>
  <w:num w:numId="29" w16cid:durableId="257643726">
    <w:abstractNumId w:val="2"/>
  </w:num>
  <w:num w:numId="30" w16cid:durableId="1816142058">
    <w:abstractNumId w:val="4"/>
  </w:num>
  <w:num w:numId="31" w16cid:durableId="2075546665">
    <w:abstractNumId w:val="30"/>
  </w:num>
  <w:num w:numId="32" w16cid:durableId="1591431861">
    <w:abstractNumId w:val="26"/>
  </w:num>
  <w:num w:numId="33" w16cid:durableId="1461649923">
    <w:abstractNumId w:val="22"/>
  </w:num>
  <w:num w:numId="34" w16cid:durableId="19620330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6A6"/>
    <w:rsid w:val="0000026C"/>
    <w:rsid w:val="00000E2D"/>
    <w:rsid w:val="00001493"/>
    <w:rsid w:val="00002C59"/>
    <w:rsid w:val="00003623"/>
    <w:rsid w:val="00003673"/>
    <w:rsid w:val="0000382A"/>
    <w:rsid w:val="00004F4C"/>
    <w:rsid w:val="000054BA"/>
    <w:rsid w:val="00005D72"/>
    <w:rsid w:val="00005FF2"/>
    <w:rsid w:val="000068A9"/>
    <w:rsid w:val="00006EAA"/>
    <w:rsid w:val="0001285A"/>
    <w:rsid w:val="00012B92"/>
    <w:rsid w:val="00013B69"/>
    <w:rsid w:val="000140C4"/>
    <w:rsid w:val="000140D2"/>
    <w:rsid w:val="000151A1"/>
    <w:rsid w:val="00016BE4"/>
    <w:rsid w:val="00016E65"/>
    <w:rsid w:val="00020160"/>
    <w:rsid w:val="00020AD1"/>
    <w:rsid w:val="00020C1C"/>
    <w:rsid w:val="00020E80"/>
    <w:rsid w:val="000213F3"/>
    <w:rsid w:val="00022072"/>
    <w:rsid w:val="00022660"/>
    <w:rsid w:val="00023249"/>
    <w:rsid w:val="0002362D"/>
    <w:rsid w:val="00023D42"/>
    <w:rsid w:val="00024468"/>
    <w:rsid w:val="00024BB3"/>
    <w:rsid w:val="00025F03"/>
    <w:rsid w:val="000274F6"/>
    <w:rsid w:val="00027F1E"/>
    <w:rsid w:val="000301C6"/>
    <w:rsid w:val="00030693"/>
    <w:rsid w:val="00031A22"/>
    <w:rsid w:val="00032388"/>
    <w:rsid w:val="000327E4"/>
    <w:rsid w:val="00032A2F"/>
    <w:rsid w:val="00032E14"/>
    <w:rsid w:val="00034631"/>
    <w:rsid w:val="00034824"/>
    <w:rsid w:val="00034D23"/>
    <w:rsid w:val="0003537B"/>
    <w:rsid w:val="00035743"/>
    <w:rsid w:val="00036476"/>
    <w:rsid w:val="00036949"/>
    <w:rsid w:val="00037785"/>
    <w:rsid w:val="00040C60"/>
    <w:rsid w:val="000410F4"/>
    <w:rsid w:val="00042B59"/>
    <w:rsid w:val="00042BDE"/>
    <w:rsid w:val="00042BF5"/>
    <w:rsid w:val="000446CE"/>
    <w:rsid w:val="00044A5F"/>
    <w:rsid w:val="00045415"/>
    <w:rsid w:val="0004684C"/>
    <w:rsid w:val="00046EC7"/>
    <w:rsid w:val="00046EE5"/>
    <w:rsid w:val="00046F25"/>
    <w:rsid w:val="00047388"/>
    <w:rsid w:val="00051EA7"/>
    <w:rsid w:val="000539B6"/>
    <w:rsid w:val="00054F19"/>
    <w:rsid w:val="00054F73"/>
    <w:rsid w:val="00055530"/>
    <w:rsid w:val="0005603B"/>
    <w:rsid w:val="000564FE"/>
    <w:rsid w:val="00056ADD"/>
    <w:rsid w:val="00057156"/>
    <w:rsid w:val="0005746F"/>
    <w:rsid w:val="00057554"/>
    <w:rsid w:val="00057D9E"/>
    <w:rsid w:val="000603CE"/>
    <w:rsid w:val="000615E8"/>
    <w:rsid w:val="00061915"/>
    <w:rsid w:val="000619C9"/>
    <w:rsid w:val="00063E72"/>
    <w:rsid w:val="00064C3A"/>
    <w:rsid w:val="00064F3B"/>
    <w:rsid w:val="000654AD"/>
    <w:rsid w:val="00066DF6"/>
    <w:rsid w:val="00067022"/>
    <w:rsid w:val="00067154"/>
    <w:rsid w:val="0006760C"/>
    <w:rsid w:val="00067B31"/>
    <w:rsid w:val="0007003F"/>
    <w:rsid w:val="0007089D"/>
    <w:rsid w:val="00071FFA"/>
    <w:rsid w:val="00072673"/>
    <w:rsid w:val="00073385"/>
    <w:rsid w:val="000734FE"/>
    <w:rsid w:val="00074879"/>
    <w:rsid w:val="0007496B"/>
    <w:rsid w:val="00074A9C"/>
    <w:rsid w:val="00074DCB"/>
    <w:rsid w:val="00075C33"/>
    <w:rsid w:val="00076F83"/>
    <w:rsid w:val="00077494"/>
    <w:rsid w:val="00077DC6"/>
    <w:rsid w:val="00077DF6"/>
    <w:rsid w:val="000805B1"/>
    <w:rsid w:val="00080EE1"/>
    <w:rsid w:val="00081C60"/>
    <w:rsid w:val="00081E29"/>
    <w:rsid w:val="00083042"/>
    <w:rsid w:val="000831B2"/>
    <w:rsid w:val="000836EC"/>
    <w:rsid w:val="00085B72"/>
    <w:rsid w:val="00086361"/>
    <w:rsid w:val="00086785"/>
    <w:rsid w:val="00087014"/>
    <w:rsid w:val="00087381"/>
    <w:rsid w:val="0008795C"/>
    <w:rsid w:val="00087D7B"/>
    <w:rsid w:val="00090155"/>
    <w:rsid w:val="0009103B"/>
    <w:rsid w:val="0009155A"/>
    <w:rsid w:val="0009192A"/>
    <w:rsid w:val="00091D08"/>
    <w:rsid w:val="00092705"/>
    <w:rsid w:val="00094294"/>
    <w:rsid w:val="000943D0"/>
    <w:rsid w:val="00094495"/>
    <w:rsid w:val="000949FE"/>
    <w:rsid w:val="0009516B"/>
    <w:rsid w:val="00095852"/>
    <w:rsid w:val="000958B6"/>
    <w:rsid w:val="00096113"/>
    <w:rsid w:val="00096541"/>
    <w:rsid w:val="00096A93"/>
    <w:rsid w:val="00096AC1"/>
    <w:rsid w:val="000973AA"/>
    <w:rsid w:val="000976DC"/>
    <w:rsid w:val="000A014D"/>
    <w:rsid w:val="000A079C"/>
    <w:rsid w:val="000A0A45"/>
    <w:rsid w:val="000A19FB"/>
    <w:rsid w:val="000A3995"/>
    <w:rsid w:val="000A3CAE"/>
    <w:rsid w:val="000A407C"/>
    <w:rsid w:val="000A48C7"/>
    <w:rsid w:val="000A49C9"/>
    <w:rsid w:val="000A514F"/>
    <w:rsid w:val="000A56FF"/>
    <w:rsid w:val="000A572B"/>
    <w:rsid w:val="000A5B1E"/>
    <w:rsid w:val="000A6779"/>
    <w:rsid w:val="000A7DBE"/>
    <w:rsid w:val="000B04DB"/>
    <w:rsid w:val="000B065D"/>
    <w:rsid w:val="000B0C34"/>
    <w:rsid w:val="000B0E6C"/>
    <w:rsid w:val="000B1555"/>
    <w:rsid w:val="000B33EE"/>
    <w:rsid w:val="000B38EB"/>
    <w:rsid w:val="000B59E2"/>
    <w:rsid w:val="000B61ED"/>
    <w:rsid w:val="000B6514"/>
    <w:rsid w:val="000C0136"/>
    <w:rsid w:val="000C0370"/>
    <w:rsid w:val="000C0CD1"/>
    <w:rsid w:val="000C1134"/>
    <w:rsid w:val="000C1C52"/>
    <w:rsid w:val="000C2ED5"/>
    <w:rsid w:val="000C2F02"/>
    <w:rsid w:val="000C3CDC"/>
    <w:rsid w:val="000C45F0"/>
    <w:rsid w:val="000C4706"/>
    <w:rsid w:val="000C4950"/>
    <w:rsid w:val="000C4B33"/>
    <w:rsid w:val="000C5035"/>
    <w:rsid w:val="000C6228"/>
    <w:rsid w:val="000C6866"/>
    <w:rsid w:val="000C6A63"/>
    <w:rsid w:val="000C733D"/>
    <w:rsid w:val="000C7A83"/>
    <w:rsid w:val="000D06DC"/>
    <w:rsid w:val="000D08E1"/>
    <w:rsid w:val="000D123C"/>
    <w:rsid w:val="000D1B84"/>
    <w:rsid w:val="000D2A1F"/>
    <w:rsid w:val="000D2AC0"/>
    <w:rsid w:val="000D2AF7"/>
    <w:rsid w:val="000D3111"/>
    <w:rsid w:val="000D3892"/>
    <w:rsid w:val="000D3A99"/>
    <w:rsid w:val="000D4020"/>
    <w:rsid w:val="000D4456"/>
    <w:rsid w:val="000D454C"/>
    <w:rsid w:val="000D4618"/>
    <w:rsid w:val="000D4DA6"/>
    <w:rsid w:val="000D5167"/>
    <w:rsid w:val="000D5293"/>
    <w:rsid w:val="000D5303"/>
    <w:rsid w:val="000D567E"/>
    <w:rsid w:val="000D5D8E"/>
    <w:rsid w:val="000D5F31"/>
    <w:rsid w:val="000D60C3"/>
    <w:rsid w:val="000D734B"/>
    <w:rsid w:val="000D7593"/>
    <w:rsid w:val="000E04FD"/>
    <w:rsid w:val="000E0D3B"/>
    <w:rsid w:val="000E0D97"/>
    <w:rsid w:val="000E28B2"/>
    <w:rsid w:val="000E37DD"/>
    <w:rsid w:val="000E3FED"/>
    <w:rsid w:val="000E4722"/>
    <w:rsid w:val="000E4731"/>
    <w:rsid w:val="000E47AE"/>
    <w:rsid w:val="000E5252"/>
    <w:rsid w:val="000E5C7A"/>
    <w:rsid w:val="000E720C"/>
    <w:rsid w:val="000E7C8D"/>
    <w:rsid w:val="000F0BD5"/>
    <w:rsid w:val="000F1175"/>
    <w:rsid w:val="000F1E16"/>
    <w:rsid w:val="000F23C5"/>
    <w:rsid w:val="000F27C1"/>
    <w:rsid w:val="000F2BF6"/>
    <w:rsid w:val="000F2D59"/>
    <w:rsid w:val="000F3642"/>
    <w:rsid w:val="000F3885"/>
    <w:rsid w:val="000F40D5"/>
    <w:rsid w:val="000F46EF"/>
    <w:rsid w:val="000F518F"/>
    <w:rsid w:val="000F6159"/>
    <w:rsid w:val="000F7105"/>
    <w:rsid w:val="000F7843"/>
    <w:rsid w:val="000F7CCB"/>
    <w:rsid w:val="00100F15"/>
    <w:rsid w:val="001015D4"/>
    <w:rsid w:val="00102662"/>
    <w:rsid w:val="0010635D"/>
    <w:rsid w:val="00107AE8"/>
    <w:rsid w:val="001101EE"/>
    <w:rsid w:val="0011056D"/>
    <w:rsid w:val="0011095D"/>
    <w:rsid w:val="0011151D"/>
    <w:rsid w:val="001119C6"/>
    <w:rsid w:val="00112E99"/>
    <w:rsid w:val="00112EA4"/>
    <w:rsid w:val="0011520B"/>
    <w:rsid w:val="001167FC"/>
    <w:rsid w:val="00116976"/>
    <w:rsid w:val="00116A8B"/>
    <w:rsid w:val="00116F24"/>
    <w:rsid w:val="00117D49"/>
    <w:rsid w:val="00117F96"/>
    <w:rsid w:val="00120089"/>
    <w:rsid w:val="00121CDA"/>
    <w:rsid w:val="00122781"/>
    <w:rsid w:val="00123081"/>
    <w:rsid w:val="001234FE"/>
    <w:rsid w:val="001236A5"/>
    <w:rsid w:val="00124B2D"/>
    <w:rsid w:val="00125CE9"/>
    <w:rsid w:val="0012605D"/>
    <w:rsid w:val="0012717F"/>
    <w:rsid w:val="00127566"/>
    <w:rsid w:val="001276A6"/>
    <w:rsid w:val="0012783E"/>
    <w:rsid w:val="00127A51"/>
    <w:rsid w:val="00130755"/>
    <w:rsid w:val="00131A17"/>
    <w:rsid w:val="00132B2F"/>
    <w:rsid w:val="00134030"/>
    <w:rsid w:val="001340F1"/>
    <w:rsid w:val="00135530"/>
    <w:rsid w:val="001355C3"/>
    <w:rsid w:val="00135712"/>
    <w:rsid w:val="00135B3B"/>
    <w:rsid w:val="00136204"/>
    <w:rsid w:val="00137787"/>
    <w:rsid w:val="00140555"/>
    <w:rsid w:val="00140DC3"/>
    <w:rsid w:val="00140FFF"/>
    <w:rsid w:val="0014231B"/>
    <w:rsid w:val="00142335"/>
    <w:rsid w:val="00142994"/>
    <w:rsid w:val="00142F09"/>
    <w:rsid w:val="001431CE"/>
    <w:rsid w:val="001439E7"/>
    <w:rsid w:val="00143FFA"/>
    <w:rsid w:val="00144A71"/>
    <w:rsid w:val="0014508E"/>
    <w:rsid w:val="00145D0C"/>
    <w:rsid w:val="00145D5C"/>
    <w:rsid w:val="00145DCC"/>
    <w:rsid w:val="00145E61"/>
    <w:rsid w:val="0014606C"/>
    <w:rsid w:val="0014660A"/>
    <w:rsid w:val="00146D9C"/>
    <w:rsid w:val="001501D6"/>
    <w:rsid w:val="001503A0"/>
    <w:rsid w:val="00150632"/>
    <w:rsid w:val="00151131"/>
    <w:rsid w:val="001511DD"/>
    <w:rsid w:val="001513EB"/>
    <w:rsid w:val="00151CFE"/>
    <w:rsid w:val="001522D6"/>
    <w:rsid w:val="001526CC"/>
    <w:rsid w:val="00152E3F"/>
    <w:rsid w:val="0015328A"/>
    <w:rsid w:val="00153DD5"/>
    <w:rsid w:val="00154076"/>
    <w:rsid w:val="0015491F"/>
    <w:rsid w:val="0015517A"/>
    <w:rsid w:val="00155D21"/>
    <w:rsid w:val="001561A4"/>
    <w:rsid w:val="00157AC8"/>
    <w:rsid w:val="00157CEE"/>
    <w:rsid w:val="00162F2F"/>
    <w:rsid w:val="001630C5"/>
    <w:rsid w:val="00163148"/>
    <w:rsid w:val="001633AC"/>
    <w:rsid w:val="00165284"/>
    <w:rsid w:val="001658CB"/>
    <w:rsid w:val="00165F9D"/>
    <w:rsid w:val="001669A7"/>
    <w:rsid w:val="001670AF"/>
    <w:rsid w:val="001716EB"/>
    <w:rsid w:val="001717CE"/>
    <w:rsid w:val="00171951"/>
    <w:rsid w:val="00171B1D"/>
    <w:rsid w:val="00171B94"/>
    <w:rsid w:val="001726BF"/>
    <w:rsid w:val="001733B4"/>
    <w:rsid w:val="00173539"/>
    <w:rsid w:val="001735B3"/>
    <w:rsid w:val="00173DD8"/>
    <w:rsid w:val="00175A78"/>
    <w:rsid w:val="00176EAE"/>
    <w:rsid w:val="0017757E"/>
    <w:rsid w:val="001777A7"/>
    <w:rsid w:val="00177A65"/>
    <w:rsid w:val="00180137"/>
    <w:rsid w:val="001813FD"/>
    <w:rsid w:val="001814CF"/>
    <w:rsid w:val="001824D9"/>
    <w:rsid w:val="0018275F"/>
    <w:rsid w:val="0018307F"/>
    <w:rsid w:val="00183235"/>
    <w:rsid w:val="001832E3"/>
    <w:rsid w:val="00183660"/>
    <w:rsid w:val="0018458D"/>
    <w:rsid w:val="00185960"/>
    <w:rsid w:val="00185DDC"/>
    <w:rsid w:val="00186EFA"/>
    <w:rsid w:val="001873CA"/>
    <w:rsid w:val="00192D7C"/>
    <w:rsid w:val="00193C60"/>
    <w:rsid w:val="00193F11"/>
    <w:rsid w:val="00194756"/>
    <w:rsid w:val="00194D7F"/>
    <w:rsid w:val="00195CD4"/>
    <w:rsid w:val="001967B9"/>
    <w:rsid w:val="001A00FA"/>
    <w:rsid w:val="001A06D1"/>
    <w:rsid w:val="001A309C"/>
    <w:rsid w:val="001A3F83"/>
    <w:rsid w:val="001A420B"/>
    <w:rsid w:val="001A456D"/>
    <w:rsid w:val="001A469C"/>
    <w:rsid w:val="001A47BC"/>
    <w:rsid w:val="001A4946"/>
    <w:rsid w:val="001A496F"/>
    <w:rsid w:val="001A4E16"/>
    <w:rsid w:val="001A58EF"/>
    <w:rsid w:val="001A66A5"/>
    <w:rsid w:val="001A791C"/>
    <w:rsid w:val="001A7D12"/>
    <w:rsid w:val="001B115F"/>
    <w:rsid w:val="001B1208"/>
    <w:rsid w:val="001B19FE"/>
    <w:rsid w:val="001B1FC8"/>
    <w:rsid w:val="001B211E"/>
    <w:rsid w:val="001B2EFA"/>
    <w:rsid w:val="001B3F27"/>
    <w:rsid w:val="001B540D"/>
    <w:rsid w:val="001B5528"/>
    <w:rsid w:val="001B58E7"/>
    <w:rsid w:val="001B5A76"/>
    <w:rsid w:val="001B5F08"/>
    <w:rsid w:val="001B73D2"/>
    <w:rsid w:val="001B7E7D"/>
    <w:rsid w:val="001B7EAC"/>
    <w:rsid w:val="001C0F9D"/>
    <w:rsid w:val="001C1646"/>
    <w:rsid w:val="001C2270"/>
    <w:rsid w:val="001C40E3"/>
    <w:rsid w:val="001C4532"/>
    <w:rsid w:val="001C500A"/>
    <w:rsid w:val="001C5817"/>
    <w:rsid w:val="001C5BE8"/>
    <w:rsid w:val="001C61FE"/>
    <w:rsid w:val="001C62B9"/>
    <w:rsid w:val="001C65B9"/>
    <w:rsid w:val="001C6E79"/>
    <w:rsid w:val="001C76C8"/>
    <w:rsid w:val="001C7CE7"/>
    <w:rsid w:val="001D0E87"/>
    <w:rsid w:val="001D1394"/>
    <w:rsid w:val="001D1E54"/>
    <w:rsid w:val="001D34AB"/>
    <w:rsid w:val="001D4CE6"/>
    <w:rsid w:val="001D6B7A"/>
    <w:rsid w:val="001D7398"/>
    <w:rsid w:val="001E051F"/>
    <w:rsid w:val="001E08C1"/>
    <w:rsid w:val="001E1638"/>
    <w:rsid w:val="001E2478"/>
    <w:rsid w:val="001E2E1E"/>
    <w:rsid w:val="001E3048"/>
    <w:rsid w:val="001E334F"/>
    <w:rsid w:val="001E3D78"/>
    <w:rsid w:val="001E437E"/>
    <w:rsid w:val="001E5289"/>
    <w:rsid w:val="001E5B93"/>
    <w:rsid w:val="001E7C62"/>
    <w:rsid w:val="001F0A11"/>
    <w:rsid w:val="001F20A8"/>
    <w:rsid w:val="001F314E"/>
    <w:rsid w:val="001F3885"/>
    <w:rsid w:val="001F38BF"/>
    <w:rsid w:val="001F422E"/>
    <w:rsid w:val="001F52FA"/>
    <w:rsid w:val="001F5AF5"/>
    <w:rsid w:val="001F6212"/>
    <w:rsid w:val="001F6EBD"/>
    <w:rsid w:val="001F745D"/>
    <w:rsid w:val="00200E00"/>
    <w:rsid w:val="002011E8"/>
    <w:rsid w:val="00201C2D"/>
    <w:rsid w:val="00201F91"/>
    <w:rsid w:val="00201FE6"/>
    <w:rsid w:val="00202A3F"/>
    <w:rsid w:val="0020342F"/>
    <w:rsid w:val="002036C9"/>
    <w:rsid w:val="00204163"/>
    <w:rsid w:val="00204465"/>
    <w:rsid w:val="0020484F"/>
    <w:rsid w:val="00204EDA"/>
    <w:rsid w:val="0020525E"/>
    <w:rsid w:val="0020536C"/>
    <w:rsid w:val="00205F39"/>
    <w:rsid w:val="0020668D"/>
    <w:rsid w:val="00206D23"/>
    <w:rsid w:val="00207032"/>
    <w:rsid w:val="002077C9"/>
    <w:rsid w:val="00207FE6"/>
    <w:rsid w:val="00210154"/>
    <w:rsid w:val="0021081D"/>
    <w:rsid w:val="00210A15"/>
    <w:rsid w:val="00212304"/>
    <w:rsid w:val="002127DB"/>
    <w:rsid w:val="00213055"/>
    <w:rsid w:val="00214860"/>
    <w:rsid w:val="00214873"/>
    <w:rsid w:val="00214B6B"/>
    <w:rsid w:val="002153E9"/>
    <w:rsid w:val="00216600"/>
    <w:rsid w:val="00216C87"/>
    <w:rsid w:val="00217D60"/>
    <w:rsid w:val="002219D5"/>
    <w:rsid w:val="00221D54"/>
    <w:rsid w:val="00223626"/>
    <w:rsid w:val="00223ECF"/>
    <w:rsid w:val="00224A58"/>
    <w:rsid w:val="00224BBE"/>
    <w:rsid w:val="00224D0C"/>
    <w:rsid w:val="002256C4"/>
    <w:rsid w:val="002256CB"/>
    <w:rsid w:val="002262DC"/>
    <w:rsid w:val="00227603"/>
    <w:rsid w:val="00227A4E"/>
    <w:rsid w:val="00227B9A"/>
    <w:rsid w:val="002302E6"/>
    <w:rsid w:val="002317C9"/>
    <w:rsid w:val="0023290A"/>
    <w:rsid w:val="00232F28"/>
    <w:rsid w:val="00234B19"/>
    <w:rsid w:val="00234EBE"/>
    <w:rsid w:val="00235358"/>
    <w:rsid w:val="002359D3"/>
    <w:rsid w:val="0023693A"/>
    <w:rsid w:val="00236EEE"/>
    <w:rsid w:val="00240C78"/>
    <w:rsid w:val="00240DAF"/>
    <w:rsid w:val="0024139C"/>
    <w:rsid w:val="002435E9"/>
    <w:rsid w:val="00243B2C"/>
    <w:rsid w:val="00243E11"/>
    <w:rsid w:val="00243E64"/>
    <w:rsid w:val="002462AE"/>
    <w:rsid w:val="0024739D"/>
    <w:rsid w:val="00250083"/>
    <w:rsid w:val="00250FB0"/>
    <w:rsid w:val="00251F2A"/>
    <w:rsid w:val="002528B6"/>
    <w:rsid w:val="00253C36"/>
    <w:rsid w:val="0025404D"/>
    <w:rsid w:val="00255A75"/>
    <w:rsid w:val="002571FE"/>
    <w:rsid w:val="00257B03"/>
    <w:rsid w:val="00257CC3"/>
    <w:rsid w:val="00257D8A"/>
    <w:rsid w:val="002604CC"/>
    <w:rsid w:val="00260850"/>
    <w:rsid w:val="00260C25"/>
    <w:rsid w:val="00260D5A"/>
    <w:rsid w:val="00261101"/>
    <w:rsid w:val="0026133D"/>
    <w:rsid w:val="00261BEC"/>
    <w:rsid w:val="0026277E"/>
    <w:rsid w:val="00262BA0"/>
    <w:rsid w:val="00263669"/>
    <w:rsid w:val="00263E57"/>
    <w:rsid w:val="00263FAF"/>
    <w:rsid w:val="00264907"/>
    <w:rsid w:val="00264D06"/>
    <w:rsid w:val="00265048"/>
    <w:rsid w:val="00266CD2"/>
    <w:rsid w:val="0026721B"/>
    <w:rsid w:val="00270CAC"/>
    <w:rsid w:val="00272043"/>
    <w:rsid w:val="00272A81"/>
    <w:rsid w:val="00273631"/>
    <w:rsid w:val="002744C0"/>
    <w:rsid w:val="00274607"/>
    <w:rsid w:val="002748AD"/>
    <w:rsid w:val="00275A49"/>
    <w:rsid w:val="00275B97"/>
    <w:rsid w:val="00275DB7"/>
    <w:rsid w:val="00276863"/>
    <w:rsid w:val="00276D9B"/>
    <w:rsid w:val="00276F8F"/>
    <w:rsid w:val="00280F02"/>
    <w:rsid w:val="002816D7"/>
    <w:rsid w:val="00281C44"/>
    <w:rsid w:val="00282756"/>
    <w:rsid w:val="0028284B"/>
    <w:rsid w:val="00284C80"/>
    <w:rsid w:val="00284E83"/>
    <w:rsid w:val="002856D1"/>
    <w:rsid w:val="0028648F"/>
    <w:rsid w:val="002868FC"/>
    <w:rsid w:val="00286D12"/>
    <w:rsid w:val="00287315"/>
    <w:rsid w:val="00287448"/>
    <w:rsid w:val="00287954"/>
    <w:rsid w:val="00287D12"/>
    <w:rsid w:val="00287EE3"/>
    <w:rsid w:val="002901DC"/>
    <w:rsid w:val="002909A2"/>
    <w:rsid w:val="00291096"/>
    <w:rsid w:val="002917D9"/>
    <w:rsid w:val="00291833"/>
    <w:rsid w:val="00291D98"/>
    <w:rsid w:val="00292703"/>
    <w:rsid w:val="00292B13"/>
    <w:rsid w:val="00292CA3"/>
    <w:rsid w:val="00292DC3"/>
    <w:rsid w:val="0029381F"/>
    <w:rsid w:val="0029401E"/>
    <w:rsid w:val="00294487"/>
    <w:rsid w:val="002944BA"/>
    <w:rsid w:val="0029484B"/>
    <w:rsid w:val="002953C5"/>
    <w:rsid w:val="00295AAB"/>
    <w:rsid w:val="00296094"/>
    <w:rsid w:val="00296229"/>
    <w:rsid w:val="002962A8"/>
    <w:rsid w:val="00296D38"/>
    <w:rsid w:val="002A081F"/>
    <w:rsid w:val="002A08DA"/>
    <w:rsid w:val="002A0A30"/>
    <w:rsid w:val="002A19B0"/>
    <w:rsid w:val="002A30FA"/>
    <w:rsid w:val="002A31F0"/>
    <w:rsid w:val="002A3896"/>
    <w:rsid w:val="002A406B"/>
    <w:rsid w:val="002A56FB"/>
    <w:rsid w:val="002A5EE4"/>
    <w:rsid w:val="002A6B33"/>
    <w:rsid w:val="002A7928"/>
    <w:rsid w:val="002A79EC"/>
    <w:rsid w:val="002A7C33"/>
    <w:rsid w:val="002B0138"/>
    <w:rsid w:val="002B0FA3"/>
    <w:rsid w:val="002B1280"/>
    <w:rsid w:val="002B13D3"/>
    <w:rsid w:val="002B1DFF"/>
    <w:rsid w:val="002B23FD"/>
    <w:rsid w:val="002B3B4C"/>
    <w:rsid w:val="002B4AF2"/>
    <w:rsid w:val="002B5DD2"/>
    <w:rsid w:val="002B5E7A"/>
    <w:rsid w:val="002B672A"/>
    <w:rsid w:val="002C04A5"/>
    <w:rsid w:val="002C1256"/>
    <w:rsid w:val="002C1296"/>
    <w:rsid w:val="002C1723"/>
    <w:rsid w:val="002C240D"/>
    <w:rsid w:val="002C2862"/>
    <w:rsid w:val="002C391C"/>
    <w:rsid w:val="002C486B"/>
    <w:rsid w:val="002C57F6"/>
    <w:rsid w:val="002C6BAE"/>
    <w:rsid w:val="002C6E12"/>
    <w:rsid w:val="002C7A8F"/>
    <w:rsid w:val="002C7F35"/>
    <w:rsid w:val="002C7FE2"/>
    <w:rsid w:val="002D0F27"/>
    <w:rsid w:val="002D245A"/>
    <w:rsid w:val="002D2ED1"/>
    <w:rsid w:val="002D330D"/>
    <w:rsid w:val="002D3AD7"/>
    <w:rsid w:val="002D46ED"/>
    <w:rsid w:val="002D4B53"/>
    <w:rsid w:val="002D6572"/>
    <w:rsid w:val="002D7553"/>
    <w:rsid w:val="002D75AC"/>
    <w:rsid w:val="002D7EA2"/>
    <w:rsid w:val="002E05E0"/>
    <w:rsid w:val="002E060F"/>
    <w:rsid w:val="002E159E"/>
    <w:rsid w:val="002E21BA"/>
    <w:rsid w:val="002E2411"/>
    <w:rsid w:val="002E602B"/>
    <w:rsid w:val="002E63D8"/>
    <w:rsid w:val="002E6755"/>
    <w:rsid w:val="002E6929"/>
    <w:rsid w:val="002E7E9A"/>
    <w:rsid w:val="002F1AA9"/>
    <w:rsid w:val="002F2602"/>
    <w:rsid w:val="002F26D0"/>
    <w:rsid w:val="002F28B9"/>
    <w:rsid w:val="002F2CFD"/>
    <w:rsid w:val="002F4528"/>
    <w:rsid w:val="002F4F82"/>
    <w:rsid w:val="002F6700"/>
    <w:rsid w:val="002F72BD"/>
    <w:rsid w:val="002F72F4"/>
    <w:rsid w:val="002F7703"/>
    <w:rsid w:val="002F7858"/>
    <w:rsid w:val="002F788B"/>
    <w:rsid w:val="002F7C06"/>
    <w:rsid w:val="003007B5"/>
    <w:rsid w:val="00300C22"/>
    <w:rsid w:val="0030126B"/>
    <w:rsid w:val="00301D62"/>
    <w:rsid w:val="00302247"/>
    <w:rsid w:val="00302E46"/>
    <w:rsid w:val="00303E9F"/>
    <w:rsid w:val="00304555"/>
    <w:rsid w:val="00304745"/>
    <w:rsid w:val="00305429"/>
    <w:rsid w:val="00305909"/>
    <w:rsid w:val="003073C4"/>
    <w:rsid w:val="003074E7"/>
    <w:rsid w:val="003105C3"/>
    <w:rsid w:val="00311DD5"/>
    <w:rsid w:val="0031213B"/>
    <w:rsid w:val="00312DBB"/>
    <w:rsid w:val="00313ED0"/>
    <w:rsid w:val="00313EE0"/>
    <w:rsid w:val="00314039"/>
    <w:rsid w:val="00314F52"/>
    <w:rsid w:val="003167E6"/>
    <w:rsid w:val="003171B3"/>
    <w:rsid w:val="0031783C"/>
    <w:rsid w:val="003201F2"/>
    <w:rsid w:val="00320540"/>
    <w:rsid w:val="003211D7"/>
    <w:rsid w:val="003215E6"/>
    <w:rsid w:val="00321F88"/>
    <w:rsid w:val="00322A43"/>
    <w:rsid w:val="00323306"/>
    <w:rsid w:val="003238D3"/>
    <w:rsid w:val="0032401D"/>
    <w:rsid w:val="00324F6D"/>
    <w:rsid w:val="003256D0"/>
    <w:rsid w:val="00325C09"/>
    <w:rsid w:val="00325D97"/>
    <w:rsid w:val="00325ED3"/>
    <w:rsid w:val="00327792"/>
    <w:rsid w:val="003279B8"/>
    <w:rsid w:val="00327CBB"/>
    <w:rsid w:val="0033015C"/>
    <w:rsid w:val="00330160"/>
    <w:rsid w:val="00331796"/>
    <w:rsid w:val="00332646"/>
    <w:rsid w:val="003358F7"/>
    <w:rsid w:val="00335AEA"/>
    <w:rsid w:val="00335D0A"/>
    <w:rsid w:val="00335DA4"/>
    <w:rsid w:val="00336CEF"/>
    <w:rsid w:val="0033748A"/>
    <w:rsid w:val="00337A77"/>
    <w:rsid w:val="00337DA1"/>
    <w:rsid w:val="00341916"/>
    <w:rsid w:val="00341ED1"/>
    <w:rsid w:val="00342242"/>
    <w:rsid w:val="0034253E"/>
    <w:rsid w:val="003431FF"/>
    <w:rsid w:val="00343A9A"/>
    <w:rsid w:val="00343BAF"/>
    <w:rsid w:val="00344045"/>
    <w:rsid w:val="00344546"/>
    <w:rsid w:val="003449C5"/>
    <w:rsid w:val="0034517A"/>
    <w:rsid w:val="0034677F"/>
    <w:rsid w:val="003478A1"/>
    <w:rsid w:val="00350B9F"/>
    <w:rsid w:val="00350FF5"/>
    <w:rsid w:val="0035133F"/>
    <w:rsid w:val="00351579"/>
    <w:rsid w:val="0035158D"/>
    <w:rsid w:val="00351E3C"/>
    <w:rsid w:val="003525B6"/>
    <w:rsid w:val="00352AA1"/>
    <w:rsid w:val="00353622"/>
    <w:rsid w:val="00353786"/>
    <w:rsid w:val="0035549A"/>
    <w:rsid w:val="003562AF"/>
    <w:rsid w:val="00356876"/>
    <w:rsid w:val="003572BF"/>
    <w:rsid w:val="003577B6"/>
    <w:rsid w:val="003603FC"/>
    <w:rsid w:val="00360716"/>
    <w:rsid w:val="00360C23"/>
    <w:rsid w:val="0036129C"/>
    <w:rsid w:val="00361839"/>
    <w:rsid w:val="0036212B"/>
    <w:rsid w:val="00362C7A"/>
    <w:rsid w:val="00363FFA"/>
    <w:rsid w:val="00364072"/>
    <w:rsid w:val="00364231"/>
    <w:rsid w:val="0036631E"/>
    <w:rsid w:val="0036694A"/>
    <w:rsid w:val="00366EDF"/>
    <w:rsid w:val="00367525"/>
    <w:rsid w:val="00367812"/>
    <w:rsid w:val="0037037B"/>
    <w:rsid w:val="0037055C"/>
    <w:rsid w:val="00371B20"/>
    <w:rsid w:val="00371CB5"/>
    <w:rsid w:val="00373019"/>
    <w:rsid w:val="0037468A"/>
    <w:rsid w:val="00374A9F"/>
    <w:rsid w:val="00374D5F"/>
    <w:rsid w:val="0037520A"/>
    <w:rsid w:val="003754A3"/>
    <w:rsid w:val="003766EF"/>
    <w:rsid w:val="00376D02"/>
    <w:rsid w:val="00376EB1"/>
    <w:rsid w:val="00377393"/>
    <w:rsid w:val="003803E7"/>
    <w:rsid w:val="00380557"/>
    <w:rsid w:val="003805C0"/>
    <w:rsid w:val="00380671"/>
    <w:rsid w:val="00380C50"/>
    <w:rsid w:val="00380EB8"/>
    <w:rsid w:val="0038158A"/>
    <w:rsid w:val="00382B06"/>
    <w:rsid w:val="003836D2"/>
    <w:rsid w:val="0038478C"/>
    <w:rsid w:val="00385211"/>
    <w:rsid w:val="00385744"/>
    <w:rsid w:val="00385D99"/>
    <w:rsid w:val="00386484"/>
    <w:rsid w:val="003866E2"/>
    <w:rsid w:val="00386967"/>
    <w:rsid w:val="003870E6"/>
    <w:rsid w:val="0038730B"/>
    <w:rsid w:val="00387EC4"/>
    <w:rsid w:val="0039000F"/>
    <w:rsid w:val="00390DAD"/>
    <w:rsid w:val="003919A3"/>
    <w:rsid w:val="00391A4D"/>
    <w:rsid w:val="00391BFD"/>
    <w:rsid w:val="003920F2"/>
    <w:rsid w:val="0039218E"/>
    <w:rsid w:val="00392336"/>
    <w:rsid w:val="00392651"/>
    <w:rsid w:val="00392BAF"/>
    <w:rsid w:val="00393368"/>
    <w:rsid w:val="00393A43"/>
    <w:rsid w:val="00393EDD"/>
    <w:rsid w:val="00394158"/>
    <w:rsid w:val="00394A97"/>
    <w:rsid w:val="0039541C"/>
    <w:rsid w:val="0039673C"/>
    <w:rsid w:val="00396846"/>
    <w:rsid w:val="00396C66"/>
    <w:rsid w:val="003A445D"/>
    <w:rsid w:val="003A4576"/>
    <w:rsid w:val="003A5774"/>
    <w:rsid w:val="003A5D16"/>
    <w:rsid w:val="003A73D4"/>
    <w:rsid w:val="003A7A5C"/>
    <w:rsid w:val="003B0150"/>
    <w:rsid w:val="003B03BE"/>
    <w:rsid w:val="003B0D02"/>
    <w:rsid w:val="003B28EB"/>
    <w:rsid w:val="003B2D78"/>
    <w:rsid w:val="003B34AE"/>
    <w:rsid w:val="003B39C8"/>
    <w:rsid w:val="003B4E91"/>
    <w:rsid w:val="003B5CAA"/>
    <w:rsid w:val="003B6C13"/>
    <w:rsid w:val="003B6EE2"/>
    <w:rsid w:val="003B7F66"/>
    <w:rsid w:val="003C08A6"/>
    <w:rsid w:val="003C0D50"/>
    <w:rsid w:val="003C1755"/>
    <w:rsid w:val="003C36C0"/>
    <w:rsid w:val="003C3763"/>
    <w:rsid w:val="003C3F86"/>
    <w:rsid w:val="003C4A76"/>
    <w:rsid w:val="003C68F5"/>
    <w:rsid w:val="003C7444"/>
    <w:rsid w:val="003C74E1"/>
    <w:rsid w:val="003C7712"/>
    <w:rsid w:val="003D1061"/>
    <w:rsid w:val="003D1162"/>
    <w:rsid w:val="003D16B8"/>
    <w:rsid w:val="003D1D98"/>
    <w:rsid w:val="003D1E4A"/>
    <w:rsid w:val="003D2870"/>
    <w:rsid w:val="003D38E5"/>
    <w:rsid w:val="003D3957"/>
    <w:rsid w:val="003D405E"/>
    <w:rsid w:val="003D4C23"/>
    <w:rsid w:val="003D4EF1"/>
    <w:rsid w:val="003D5432"/>
    <w:rsid w:val="003D5DAB"/>
    <w:rsid w:val="003D5EE1"/>
    <w:rsid w:val="003D694F"/>
    <w:rsid w:val="003D72CF"/>
    <w:rsid w:val="003D7DEE"/>
    <w:rsid w:val="003E0AD2"/>
    <w:rsid w:val="003E0F6C"/>
    <w:rsid w:val="003E1563"/>
    <w:rsid w:val="003E176E"/>
    <w:rsid w:val="003E18D8"/>
    <w:rsid w:val="003E28A7"/>
    <w:rsid w:val="003E3532"/>
    <w:rsid w:val="003E35D9"/>
    <w:rsid w:val="003E3EB9"/>
    <w:rsid w:val="003E47D5"/>
    <w:rsid w:val="003E521F"/>
    <w:rsid w:val="003E54A0"/>
    <w:rsid w:val="003E6D05"/>
    <w:rsid w:val="003E71D6"/>
    <w:rsid w:val="003E7294"/>
    <w:rsid w:val="003E76FE"/>
    <w:rsid w:val="003E79E0"/>
    <w:rsid w:val="003F0D59"/>
    <w:rsid w:val="003F1426"/>
    <w:rsid w:val="003F1FD2"/>
    <w:rsid w:val="003F25C9"/>
    <w:rsid w:val="003F318C"/>
    <w:rsid w:val="003F3B01"/>
    <w:rsid w:val="003F45B1"/>
    <w:rsid w:val="003F57C5"/>
    <w:rsid w:val="003F6650"/>
    <w:rsid w:val="0040074C"/>
    <w:rsid w:val="00402412"/>
    <w:rsid w:val="004032B1"/>
    <w:rsid w:val="00403B79"/>
    <w:rsid w:val="004040C2"/>
    <w:rsid w:val="00404320"/>
    <w:rsid w:val="00405282"/>
    <w:rsid w:val="00406FDB"/>
    <w:rsid w:val="00410874"/>
    <w:rsid w:val="00410D8F"/>
    <w:rsid w:val="00410DF6"/>
    <w:rsid w:val="004120C4"/>
    <w:rsid w:val="00412A92"/>
    <w:rsid w:val="00412D04"/>
    <w:rsid w:val="0041500B"/>
    <w:rsid w:val="00415962"/>
    <w:rsid w:val="00415BA7"/>
    <w:rsid w:val="004165C3"/>
    <w:rsid w:val="00416854"/>
    <w:rsid w:val="00416AEE"/>
    <w:rsid w:val="004178D8"/>
    <w:rsid w:val="004179E7"/>
    <w:rsid w:val="00420C6D"/>
    <w:rsid w:val="00420FE0"/>
    <w:rsid w:val="0042196F"/>
    <w:rsid w:val="00421B27"/>
    <w:rsid w:val="00422021"/>
    <w:rsid w:val="00422428"/>
    <w:rsid w:val="004239FB"/>
    <w:rsid w:val="00423B64"/>
    <w:rsid w:val="00423D96"/>
    <w:rsid w:val="00424EBA"/>
    <w:rsid w:val="00426221"/>
    <w:rsid w:val="004266FC"/>
    <w:rsid w:val="00426AEA"/>
    <w:rsid w:val="00426B60"/>
    <w:rsid w:val="00427222"/>
    <w:rsid w:val="004273D8"/>
    <w:rsid w:val="0043020C"/>
    <w:rsid w:val="00430549"/>
    <w:rsid w:val="00431753"/>
    <w:rsid w:val="00431F9A"/>
    <w:rsid w:val="0043399D"/>
    <w:rsid w:val="0043412E"/>
    <w:rsid w:val="00434570"/>
    <w:rsid w:val="00435032"/>
    <w:rsid w:val="00436B59"/>
    <w:rsid w:val="00437FA3"/>
    <w:rsid w:val="00440232"/>
    <w:rsid w:val="004408A9"/>
    <w:rsid w:val="00440976"/>
    <w:rsid w:val="00441E9A"/>
    <w:rsid w:val="004420A5"/>
    <w:rsid w:val="00442739"/>
    <w:rsid w:val="00442E70"/>
    <w:rsid w:val="00443A0D"/>
    <w:rsid w:val="00444006"/>
    <w:rsid w:val="004447B0"/>
    <w:rsid w:val="00444CF0"/>
    <w:rsid w:val="0045138F"/>
    <w:rsid w:val="00451657"/>
    <w:rsid w:val="00452028"/>
    <w:rsid w:val="004529C0"/>
    <w:rsid w:val="00452F42"/>
    <w:rsid w:val="00453CDC"/>
    <w:rsid w:val="004546B5"/>
    <w:rsid w:val="0045497F"/>
    <w:rsid w:val="00454E30"/>
    <w:rsid w:val="00455380"/>
    <w:rsid w:val="004559EC"/>
    <w:rsid w:val="00456193"/>
    <w:rsid w:val="00457090"/>
    <w:rsid w:val="00457B0F"/>
    <w:rsid w:val="00460026"/>
    <w:rsid w:val="00460217"/>
    <w:rsid w:val="00462753"/>
    <w:rsid w:val="004627A8"/>
    <w:rsid w:val="00462B11"/>
    <w:rsid w:val="00462EFD"/>
    <w:rsid w:val="0046419F"/>
    <w:rsid w:val="00464A73"/>
    <w:rsid w:val="004650AB"/>
    <w:rsid w:val="0046516D"/>
    <w:rsid w:val="0046591F"/>
    <w:rsid w:val="004660A4"/>
    <w:rsid w:val="00466364"/>
    <w:rsid w:val="00466783"/>
    <w:rsid w:val="00467D1F"/>
    <w:rsid w:val="004701C8"/>
    <w:rsid w:val="00471D5F"/>
    <w:rsid w:val="00471E69"/>
    <w:rsid w:val="00472A73"/>
    <w:rsid w:val="00473EAD"/>
    <w:rsid w:val="004750F9"/>
    <w:rsid w:val="0047589C"/>
    <w:rsid w:val="004758D4"/>
    <w:rsid w:val="00475F50"/>
    <w:rsid w:val="00476057"/>
    <w:rsid w:val="00476699"/>
    <w:rsid w:val="004774F3"/>
    <w:rsid w:val="004809BD"/>
    <w:rsid w:val="0048246B"/>
    <w:rsid w:val="0048250C"/>
    <w:rsid w:val="00482884"/>
    <w:rsid w:val="00482C2F"/>
    <w:rsid w:val="00482E64"/>
    <w:rsid w:val="00483570"/>
    <w:rsid w:val="00483A1F"/>
    <w:rsid w:val="00483D60"/>
    <w:rsid w:val="00484000"/>
    <w:rsid w:val="004841BB"/>
    <w:rsid w:val="00485208"/>
    <w:rsid w:val="00485920"/>
    <w:rsid w:val="00486DC0"/>
    <w:rsid w:val="00486DCB"/>
    <w:rsid w:val="00487A5B"/>
    <w:rsid w:val="00487E51"/>
    <w:rsid w:val="00487F96"/>
    <w:rsid w:val="00490341"/>
    <w:rsid w:val="00490D24"/>
    <w:rsid w:val="00493DAC"/>
    <w:rsid w:val="00494622"/>
    <w:rsid w:val="00495329"/>
    <w:rsid w:val="00495400"/>
    <w:rsid w:val="00496298"/>
    <w:rsid w:val="004A026C"/>
    <w:rsid w:val="004A0D70"/>
    <w:rsid w:val="004A1176"/>
    <w:rsid w:val="004A16A7"/>
    <w:rsid w:val="004A191B"/>
    <w:rsid w:val="004A21E4"/>
    <w:rsid w:val="004A2D3C"/>
    <w:rsid w:val="004A2ECD"/>
    <w:rsid w:val="004A39E0"/>
    <w:rsid w:val="004A3C70"/>
    <w:rsid w:val="004A47A5"/>
    <w:rsid w:val="004A51E8"/>
    <w:rsid w:val="004A56CA"/>
    <w:rsid w:val="004A6AB4"/>
    <w:rsid w:val="004A6E45"/>
    <w:rsid w:val="004A75AE"/>
    <w:rsid w:val="004A7792"/>
    <w:rsid w:val="004A77E1"/>
    <w:rsid w:val="004B0836"/>
    <w:rsid w:val="004B11D7"/>
    <w:rsid w:val="004B152E"/>
    <w:rsid w:val="004B22A5"/>
    <w:rsid w:val="004B348D"/>
    <w:rsid w:val="004B350F"/>
    <w:rsid w:val="004B3887"/>
    <w:rsid w:val="004B3FCB"/>
    <w:rsid w:val="004B3FE1"/>
    <w:rsid w:val="004B4221"/>
    <w:rsid w:val="004B4E8F"/>
    <w:rsid w:val="004B56E5"/>
    <w:rsid w:val="004B6CF0"/>
    <w:rsid w:val="004B6D45"/>
    <w:rsid w:val="004C0910"/>
    <w:rsid w:val="004C1408"/>
    <w:rsid w:val="004C2143"/>
    <w:rsid w:val="004C21DA"/>
    <w:rsid w:val="004C286E"/>
    <w:rsid w:val="004C2D0D"/>
    <w:rsid w:val="004C4DE9"/>
    <w:rsid w:val="004C5362"/>
    <w:rsid w:val="004C65CB"/>
    <w:rsid w:val="004C67C2"/>
    <w:rsid w:val="004C6DC6"/>
    <w:rsid w:val="004C7736"/>
    <w:rsid w:val="004C77C2"/>
    <w:rsid w:val="004D0E2D"/>
    <w:rsid w:val="004D1C7B"/>
    <w:rsid w:val="004D291E"/>
    <w:rsid w:val="004D2A52"/>
    <w:rsid w:val="004D3BDC"/>
    <w:rsid w:val="004D463D"/>
    <w:rsid w:val="004D588B"/>
    <w:rsid w:val="004D624A"/>
    <w:rsid w:val="004D7068"/>
    <w:rsid w:val="004D7913"/>
    <w:rsid w:val="004D79DD"/>
    <w:rsid w:val="004E0B94"/>
    <w:rsid w:val="004E1C6E"/>
    <w:rsid w:val="004E1DE5"/>
    <w:rsid w:val="004E2874"/>
    <w:rsid w:val="004E28DB"/>
    <w:rsid w:val="004E2975"/>
    <w:rsid w:val="004E2E5D"/>
    <w:rsid w:val="004E3D95"/>
    <w:rsid w:val="004E3DE2"/>
    <w:rsid w:val="004E414E"/>
    <w:rsid w:val="004F0054"/>
    <w:rsid w:val="004F0D24"/>
    <w:rsid w:val="004F10DC"/>
    <w:rsid w:val="004F171A"/>
    <w:rsid w:val="004F1A38"/>
    <w:rsid w:val="004F2082"/>
    <w:rsid w:val="004F359C"/>
    <w:rsid w:val="004F3B09"/>
    <w:rsid w:val="004F3D0B"/>
    <w:rsid w:val="004F3F7C"/>
    <w:rsid w:val="004F5305"/>
    <w:rsid w:val="004F69BB"/>
    <w:rsid w:val="004F7A1F"/>
    <w:rsid w:val="005001A0"/>
    <w:rsid w:val="00500539"/>
    <w:rsid w:val="0050138D"/>
    <w:rsid w:val="00501B93"/>
    <w:rsid w:val="005021E8"/>
    <w:rsid w:val="00503157"/>
    <w:rsid w:val="00503D3A"/>
    <w:rsid w:val="00503DEB"/>
    <w:rsid w:val="0050495D"/>
    <w:rsid w:val="00505EC6"/>
    <w:rsid w:val="005064E8"/>
    <w:rsid w:val="00506B64"/>
    <w:rsid w:val="00507105"/>
    <w:rsid w:val="0050731E"/>
    <w:rsid w:val="0050751D"/>
    <w:rsid w:val="005076FE"/>
    <w:rsid w:val="00507BD9"/>
    <w:rsid w:val="00510917"/>
    <w:rsid w:val="005111B6"/>
    <w:rsid w:val="00511F0D"/>
    <w:rsid w:val="00515566"/>
    <w:rsid w:val="005159B1"/>
    <w:rsid w:val="00516AA5"/>
    <w:rsid w:val="0051751B"/>
    <w:rsid w:val="0051763E"/>
    <w:rsid w:val="00517A37"/>
    <w:rsid w:val="00520B89"/>
    <w:rsid w:val="00520F53"/>
    <w:rsid w:val="0052130D"/>
    <w:rsid w:val="00521B70"/>
    <w:rsid w:val="0052250A"/>
    <w:rsid w:val="00522FE8"/>
    <w:rsid w:val="00523148"/>
    <w:rsid w:val="0052330A"/>
    <w:rsid w:val="005234E1"/>
    <w:rsid w:val="00523B30"/>
    <w:rsid w:val="00523BF8"/>
    <w:rsid w:val="00524896"/>
    <w:rsid w:val="00525DF7"/>
    <w:rsid w:val="00526B2C"/>
    <w:rsid w:val="00527280"/>
    <w:rsid w:val="0053184D"/>
    <w:rsid w:val="005318E8"/>
    <w:rsid w:val="0053214D"/>
    <w:rsid w:val="005326DF"/>
    <w:rsid w:val="00532746"/>
    <w:rsid w:val="00532822"/>
    <w:rsid w:val="00532F85"/>
    <w:rsid w:val="0053361B"/>
    <w:rsid w:val="00533E7E"/>
    <w:rsid w:val="005350EC"/>
    <w:rsid w:val="00535D6D"/>
    <w:rsid w:val="005361E4"/>
    <w:rsid w:val="00536C3F"/>
    <w:rsid w:val="005378E2"/>
    <w:rsid w:val="00540308"/>
    <w:rsid w:val="0054063E"/>
    <w:rsid w:val="00541140"/>
    <w:rsid w:val="005414FE"/>
    <w:rsid w:val="0054342A"/>
    <w:rsid w:val="00545158"/>
    <w:rsid w:val="0054572B"/>
    <w:rsid w:val="00545F6D"/>
    <w:rsid w:val="00546213"/>
    <w:rsid w:val="005478BB"/>
    <w:rsid w:val="00551200"/>
    <w:rsid w:val="0055171F"/>
    <w:rsid w:val="00551B27"/>
    <w:rsid w:val="00553131"/>
    <w:rsid w:val="0055374D"/>
    <w:rsid w:val="005545CC"/>
    <w:rsid w:val="005551D4"/>
    <w:rsid w:val="0055610A"/>
    <w:rsid w:val="005563FE"/>
    <w:rsid w:val="00557849"/>
    <w:rsid w:val="005601B6"/>
    <w:rsid w:val="0056114E"/>
    <w:rsid w:val="005613F7"/>
    <w:rsid w:val="005617EA"/>
    <w:rsid w:val="00562771"/>
    <w:rsid w:val="00562CF5"/>
    <w:rsid w:val="005632E0"/>
    <w:rsid w:val="00563A5F"/>
    <w:rsid w:val="00563B33"/>
    <w:rsid w:val="00564594"/>
    <w:rsid w:val="005649E2"/>
    <w:rsid w:val="00564C1B"/>
    <w:rsid w:val="00565103"/>
    <w:rsid w:val="00565F71"/>
    <w:rsid w:val="00567585"/>
    <w:rsid w:val="005702CC"/>
    <w:rsid w:val="00571B39"/>
    <w:rsid w:val="00572045"/>
    <w:rsid w:val="00573147"/>
    <w:rsid w:val="00573307"/>
    <w:rsid w:val="005734A0"/>
    <w:rsid w:val="00573638"/>
    <w:rsid w:val="00573882"/>
    <w:rsid w:val="00573D71"/>
    <w:rsid w:val="00573E91"/>
    <w:rsid w:val="005740FB"/>
    <w:rsid w:val="00574265"/>
    <w:rsid w:val="00575B75"/>
    <w:rsid w:val="00575DD8"/>
    <w:rsid w:val="00576872"/>
    <w:rsid w:val="005768A3"/>
    <w:rsid w:val="005769AD"/>
    <w:rsid w:val="00577835"/>
    <w:rsid w:val="0058026B"/>
    <w:rsid w:val="0058066F"/>
    <w:rsid w:val="00580C0B"/>
    <w:rsid w:val="00581D08"/>
    <w:rsid w:val="00582510"/>
    <w:rsid w:val="005852EF"/>
    <w:rsid w:val="00585567"/>
    <w:rsid w:val="00586558"/>
    <w:rsid w:val="0058680D"/>
    <w:rsid w:val="00587B15"/>
    <w:rsid w:val="005909A8"/>
    <w:rsid w:val="00591641"/>
    <w:rsid w:val="005919CB"/>
    <w:rsid w:val="00592C69"/>
    <w:rsid w:val="0059422F"/>
    <w:rsid w:val="0059466E"/>
    <w:rsid w:val="005948F1"/>
    <w:rsid w:val="00594942"/>
    <w:rsid w:val="0059502A"/>
    <w:rsid w:val="0059699A"/>
    <w:rsid w:val="00596D5C"/>
    <w:rsid w:val="005975DC"/>
    <w:rsid w:val="00597F97"/>
    <w:rsid w:val="005A0A8B"/>
    <w:rsid w:val="005A302D"/>
    <w:rsid w:val="005A35BC"/>
    <w:rsid w:val="005A36C0"/>
    <w:rsid w:val="005A3DF6"/>
    <w:rsid w:val="005A3E26"/>
    <w:rsid w:val="005A439D"/>
    <w:rsid w:val="005A486E"/>
    <w:rsid w:val="005A49FF"/>
    <w:rsid w:val="005A53E9"/>
    <w:rsid w:val="005A5444"/>
    <w:rsid w:val="005A6249"/>
    <w:rsid w:val="005A6626"/>
    <w:rsid w:val="005A6E36"/>
    <w:rsid w:val="005A6E7B"/>
    <w:rsid w:val="005B0311"/>
    <w:rsid w:val="005B03AB"/>
    <w:rsid w:val="005B0CB9"/>
    <w:rsid w:val="005B0D01"/>
    <w:rsid w:val="005B100B"/>
    <w:rsid w:val="005B18F5"/>
    <w:rsid w:val="005B2682"/>
    <w:rsid w:val="005B28AE"/>
    <w:rsid w:val="005B2A97"/>
    <w:rsid w:val="005B2C43"/>
    <w:rsid w:val="005B3087"/>
    <w:rsid w:val="005B3643"/>
    <w:rsid w:val="005B3956"/>
    <w:rsid w:val="005B5249"/>
    <w:rsid w:val="005B57A9"/>
    <w:rsid w:val="005B5B70"/>
    <w:rsid w:val="005B7E17"/>
    <w:rsid w:val="005C1E6F"/>
    <w:rsid w:val="005C22A2"/>
    <w:rsid w:val="005C2854"/>
    <w:rsid w:val="005C3331"/>
    <w:rsid w:val="005C346D"/>
    <w:rsid w:val="005C392E"/>
    <w:rsid w:val="005C43C9"/>
    <w:rsid w:val="005C5AEF"/>
    <w:rsid w:val="005C5B02"/>
    <w:rsid w:val="005C5B56"/>
    <w:rsid w:val="005C642B"/>
    <w:rsid w:val="005C695F"/>
    <w:rsid w:val="005C7158"/>
    <w:rsid w:val="005C7EA9"/>
    <w:rsid w:val="005C7EF4"/>
    <w:rsid w:val="005D0E3C"/>
    <w:rsid w:val="005D140A"/>
    <w:rsid w:val="005D1737"/>
    <w:rsid w:val="005D226C"/>
    <w:rsid w:val="005D3009"/>
    <w:rsid w:val="005D3197"/>
    <w:rsid w:val="005D343F"/>
    <w:rsid w:val="005D54C3"/>
    <w:rsid w:val="005D62A8"/>
    <w:rsid w:val="005D6D5B"/>
    <w:rsid w:val="005D7181"/>
    <w:rsid w:val="005D74AD"/>
    <w:rsid w:val="005E0752"/>
    <w:rsid w:val="005E0E50"/>
    <w:rsid w:val="005E0F29"/>
    <w:rsid w:val="005E1073"/>
    <w:rsid w:val="005E2605"/>
    <w:rsid w:val="005E2FA2"/>
    <w:rsid w:val="005E316C"/>
    <w:rsid w:val="005E3732"/>
    <w:rsid w:val="005E5734"/>
    <w:rsid w:val="005E5DEE"/>
    <w:rsid w:val="005E5ECB"/>
    <w:rsid w:val="005E62AC"/>
    <w:rsid w:val="005E6981"/>
    <w:rsid w:val="005E6E9C"/>
    <w:rsid w:val="005F15D9"/>
    <w:rsid w:val="005F199F"/>
    <w:rsid w:val="005F1D11"/>
    <w:rsid w:val="005F1D44"/>
    <w:rsid w:val="005F239A"/>
    <w:rsid w:val="005F2AF4"/>
    <w:rsid w:val="005F315B"/>
    <w:rsid w:val="005F39D3"/>
    <w:rsid w:val="005F3B85"/>
    <w:rsid w:val="005F3BEA"/>
    <w:rsid w:val="005F3F7A"/>
    <w:rsid w:val="005F4987"/>
    <w:rsid w:val="005F4FF3"/>
    <w:rsid w:val="005F56C0"/>
    <w:rsid w:val="005F595C"/>
    <w:rsid w:val="005F6F52"/>
    <w:rsid w:val="006003C9"/>
    <w:rsid w:val="00600A4C"/>
    <w:rsid w:val="00600ECF"/>
    <w:rsid w:val="006010D8"/>
    <w:rsid w:val="00601930"/>
    <w:rsid w:val="00601C24"/>
    <w:rsid w:val="00602D0A"/>
    <w:rsid w:val="00604CEA"/>
    <w:rsid w:val="00604D22"/>
    <w:rsid w:val="00604DCE"/>
    <w:rsid w:val="00605943"/>
    <w:rsid w:val="00606973"/>
    <w:rsid w:val="00606DEA"/>
    <w:rsid w:val="00607290"/>
    <w:rsid w:val="00607404"/>
    <w:rsid w:val="006074CA"/>
    <w:rsid w:val="00610589"/>
    <w:rsid w:val="006112FF"/>
    <w:rsid w:val="00612242"/>
    <w:rsid w:val="00612523"/>
    <w:rsid w:val="0061269A"/>
    <w:rsid w:val="006126EF"/>
    <w:rsid w:val="006133AE"/>
    <w:rsid w:val="00614D0A"/>
    <w:rsid w:val="006151AE"/>
    <w:rsid w:val="00615A7C"/>
    <w:rsid w:val="00616198"/>
    <w:rsid w:val="00617843"/>
    <w:rsid w:val="00617A75"/>
    <w:rsid w:val="00620651"/>
    <w:rsid w:val="006211C0"/>
    <w:rsid w:val="006212B3"/>
    <w:rsid w:val="006213FC"/>
    <w:rsid w:val="00621635"/>
    <w:rsid w:val="006219B4"/>
    <w:rsid w:val="0062265E"/>
    <w:rsid w:val="00622D5B"/>
    <w:rsid w:val="00625B0C"/>
    <w:rsid w:val="006264D2"/>
    <w:rsid w:val="006268D3"/>
    <w:rsid w:val="00626A19"/>
    <w:rsid w:val="00626BE5"/>
    <w:rsid w:val="00630297"/>
    <w:rsid w:val="006313AE"/>
    <w:rsid w:val="00631490"/>
    <w:rsid w:val="00632107"/>
    <w:rsid w:val="0063279E"/>
    <w:rsid w:val="00633496"/>
    <w:rsid w:val="006339CB"/>
    <w:rsid w:val="00633A74"/>
    <w:rsid w:val="006342A8"/>
    <w:rsid w:val="00635078"/>
    <w:rsid w:val="006363B4"/>
    <w:rsid w:val="00636877"/>
    <w:rsid w:val="006371E6"/>
    <w:rsid w:val="00640213"/>
    <w:rsid w:val="0064036F"/>
    <w:rsid w:val="00640516"/>
    <w:rsid w:val="00640572"/>
    <w:rsid w:val="006409FD"/>
    <w:rsid w:val="006414FB"/>
    <w:rsid w:val="00641E4E"/>
    <w:rsid w:val="00642414"/>
    <w:rsid w:val="00642739"/>
    <w:rsid w:val="00642E1A"/>
    <w:rsid w:val="006436E4"/>
    <w:rsid w:val="00644D38"/>
    <w:rsid w:val="00645141"/>
    <w:rsid w:val="006461CE"/>
    <w:rsid w:val="00646289"/>
    <w:rsid w:val="0064632F"/>
    <w:rsid w:val="00647BFC"/>
    <w:rsid w:val="00647CCE"/>
    <w:rsid w:val="00647E82"/>
    <w:rsid w:val="0065032E"/>
    <w:rsid w:val="00650709"/>
    <w:rsid w:val="00650BD3"/>
    <w:rsid w:val="00650C5A"/>
    <w:rsid w:val="00650ED7"/>
    <w:rsid w:val="006511B1"/>
    <w:rsid w:val="006516AB"/>
    <w:rsid w:val="006559A5"/>
    <w:rsid w:val="00655AC6"/>
    <w:rsid w:val="0065671C"/>
    <w:rsid w:val="00656926"/>
    <w:rsid w:val="006571AA"/>
    <w:rsid w:val="0065724B"/>
    <w:rsid w:val="0065746D"/>
    <w:rsid w:val="006606AD"/>
    <w:rsid w:val="006607E4"/>
    <w:rsid w:val="00662509"/>
    <w:rsid w:val="00663DA4"/>
    <w:rsid w:val="0066401F"/>
    <w:rsid w:val="006646DA"/>
    <w:rsid w:val="00665EBB"/>
    <w:rsid w:val="006661B6"/>
    <w:rsid w:val="00667519"/>
    <w:rsid w:val="00667C10"/>
    <w:rsid w:val="006720B2"/>
    <w:rsid w:val="006720DB"/>
    <w:rsid w:val="006721BB"/>
    <w:rsid w:val="00672C8C"/>
    <w:rsid w:val="00672F68"/>
    <w:rsid w:val="0067456E"/>
    <w:rsid w:val="006754EB"/>
    <w:rsid w:val="006755D2"/>
    <w:rsid w:val="0067579D"/>
    <w:rsid w:val="00676747"/>
    <w:rsid w:val="0067676D"/>
    <w:rsid w:val="00677E0D"/>
    <w:rsid w:val="00677EFD"/>
    <w:rsid w:val="00680F85"/>
    <w:rsid w:val="00681412"/>
    <w:rsid w:val="0068238B"/>
    <w:rsid w:val="0068352B"/>
    <w:rsid w:val="0068498E"/>
    <w:rsid w:val="0068588A"/>
    <w:rsid w:val="0068633B"/>
    <w:rsid w:val="0068697C"/>
    <w:rsid w:val="0069191B"/>
    <w:rsid w:val="00692808"/>
    <w:rsid w:val="0069380E"/>
    <w:rsid w:val="00693F17"/>
    <w:rsid w:val="006945CC"/>
    <w:rsid w:val="00694B78"/>
    <w:rsid w:val="0069543D"/>
    <w:rsid w:val="006956AF"/>
    <w:rsid w:val="00696724"/>
    <w:rsid w:val="00696B36"/>
    <w:rsid w:val="006A0D93"/>
    <w:rsid w:val="006A1456"/>
    <w:rsid w:val="006A1479"/>
    <w:rsid w:val="006A1843"/>
    <w:rsid w:val="006A1D76"/>
    <w:rsid w:val="006A2188"/>
    <w:rsid w:val="006A2759"/>
    <w:rsid w:val="006A27B2"/>
    <w:rsid w:val="006A31C8"/>
    <w:rsid w:val="006A3947"/>
    <w:rsid w:val="006A522F"/>
    <w:rsid w:val="006A56C6"/>
    <w:rsid w:val="006A671A"/>
    <w:rsid w:val="006A6CF9"/>
    <w:rsid w:val="006A7907"/>
    <w:rsid w:val="006A7915"/>
    <w:rsid w:val="006B0372"/>
    <w:rsid w:val="006B128A"/>
    <w:rsid w:val="006B1549"/>
    <w:rsid w:val="006B27AF"/>
    <w:rsid w:val="006B34A5"/>
    <w:rsid w:val="006B37AD"/>
    <w:rsid w:val="006B4000"/>
    <w:rsid w:val="006B41DE"/>
    <w:rsid w:val="006B42A8"/>
    <w:rsid w:val="006B437C"/>
    <w:rsid w:val="006B4707"/>
    <w:rsid w:val="006B5D44"/>
    <w:rsid w:val="006B5D53"/>
    <w:rsid w:val="006B5FBA"/>
    <w:rsid w:val="006B632D"/>
    <w:rsid w:val="006B63E1"/>
    <w:rsid w:val="006B6957"/>
    <w:rsid w:val="006C128D"/>
    <w:rsid w:val="006C1542"/>
    <w:rsid w:val="006C2393"/>
    <w:rsid w:val="006C23D7"/>
    <w:rsid w:val="006C2832"/>
    <w:rsid w:val="006C2C9D"/>
    <w:rsid w:val="006C4B91"/>
    <w:rsid w:val="006C4BC9"/>
    <w:rsid w:val="006C4DD9"/>
    <w:rsid w:val="006C5166"/>
    <w:rsid w:val="006C72B3"/>
    <w:rsid w:val="006C781C"/>
    <w:rsid w:val="006C7D35"/>
    <w:rsid w:val="006C7E98"/>
    <w:rsid w:val="006C7F08"/>
    <w:rsid w:val="006D07E8"/>
    <w:rsid w:val="006D178C"/>
    <w:rsid w:val="006D237F"/>
    <w:rsid w:val="006D2BDB"/>
    <w:rsid w:val="006D30BD"/>
    <w:rsid w:val="006D3222"/>
    <w:rsid w:val="006D3928"/>
    <w:rsid w:val="006D3992"/>
    <w:rsid w:val="006D45B2"/>
    <w:rsid w:val="006D6074"/>
    <w:rsid w:val="006D6108"/>
    <w:rsid w:val="006D61CC"/>
    <w:rsid w:val="006D6775"/>
    <w:rsid w:val="006D7339"/>
    <w:rsid w:val="006D7B9B"/>
    <w:rsid w:val="006E192D"/>
    <w:rsid w:val="006E1A2F"/>
    <w:rsid w:val="006E1ABB"/>
    <w:rsid w:val="006E1D1B"/>
    <w:rsid w:val="006E2363"/>
    <w:rsid w:val="006E25D2"/>
    <w:rsid w:val="006E2964"/>
    <w:rsid w:val="006E2AE0"/>
    <w:rsid w:val="006E2FD7"/>
    <w:rsid w:val="006E3720"/>
    <w:rsid w:val="006E4458"/>
    <w:rsid w:val="006E55FD"/>
    <w:rsid w:val="006E5925"/>
    <w:rsid w:val="006E62E9"/>
    <w:rsid w:val="006E6EB4"/>
    <w:rsid w:val="006E7862"/>
    <w:rsid w:val="006E7C8D"/>
    <w:rsid w:val="006F130A"/>
    <w:rsid w:val="006F1819"/>
    <w:rsid w:val="006F1A20"/>
    <w:rsid w:val="006F25E6"/>
    <w:rsid w:val="006F2D95"/>
    <w:rsid w:val="006F2F6B"/>
    <w:rsid w:val="006F3FC1"/>
    <w:rsid w:val="006F443B"/>
    <w:rsid w:val="006F49DC"/>
    <w:rsid w:val="006F4BC0"/>
    <w:rsid w:val="006F4DB0"/>
    <w:rsid w:val="006F5450"/>
    <w:rsid w:val="006F5821"/>
    <w:rsid w:val="006F58A4"/>
    <w:rsid w:val="006F60DA"/>
    <w:rsid w:val="006F695A"/>
    <w:rsid w:val="006F6D1A"/>
    <w:rsid w:val="006F77A4"/>
    <w:rsid w:val="006F78B7"/>
    <w:rsid w:val="006F7FDB"/>
    <w:rsid w:val="00700B8B"/>
    <w:rsid w:val="00700C36"/>
    <w:rsid w:val="00700F22"/>
    <w:rsid w:val="0070135A"/>
    <w:rsid w:val="00703A6F"/>
    <w:rsid w:val="00703ADD"/>
    <w:rsid w:val="00703BBE"/>
    <w:rsid w:val="0070408D"/>
    <w:rsid w:val="00710A80"/>
    <w:rsid w:val="00710AD8"/>
    <w:rsid w:val="00710B67"/>
    <w:rsid w:val="00710C9F"/>
    <w:rsid w:val="00710DAF"/>
    <w:rsid w:val="00712719"/>
    <w:rsid w:val="007127A7"/>
    <w:rsid w:val="007129C5"/>
    <w:rsid w:val="007131B4"/>
    <w:rsid w:val="00713EFB"/>
    <w:rsid w:val="0071431D"/>
    <w:rsid w:val="007148D4"/>
    <w:rsid w:val="00714C46"/>
    <w:rsid w:val="00714D18"/>
    <w:rsid w:val="00715725"/>
    <w:rsid w:val="00716104"/>
    <w:rsid w:val="007177B3"/>
    <w:rsid w:val="0072073E"/>
    <w:rsid w:val="00720DFD"/>
    <w:rsid w:val="007218FB"/>
    <w:rsid w:val="00721AE8"/>
    <w:rsid w:val="007232EE"/>
    <w:rsid w:val="0072332D"/>
    <w:rsid w:val="00723B38"/>
    <w:rsid w:val="00723C0F"/>
    <w:rsid w:val="00725956"/>
    <w:rsid w:val="00725D4C"/>
    <w:rsid w:val="00727D1A"/>
    <w:rsid w:val="00731026"/>
    <w:rsid w:val="007313F6"/>
    <w:rsid w:val="0073170D"/>
    <w:rsid w:val="00731CB5"/>
    <w:rsid w:val="0073224E"/>
    <w:rsid w:val="007325DC"/>
    <w:rsid w:val="00732D47"/>
    <w:rsid w:val="007330B1"/>
    <w:rsid w:val="0073320E"/>
    <w:rsid w:val="00733A03"/>
    <w:rsid w:val="007352AA"/>
    <w:rsid w:val="007357BF"/>
    <w:rsid w:val="00735991"/>
    <w:rsid w:val="007376A8"/>
    <w:rsid w:val="007377F6"/>
    <w:rsid w:val="00740370"/>
    <w:rsid w:val="007418E7"/>
    <w:rsid w:val="00741A5E"/>
    <w:rsid w:val="007439A4"/>
    <w:rsid w:val="007441FB"/>
    <w:rsid w:val="0074422D"/>
    <w:rsid w:val="00744CD3"/>
    <w:rsid w:val="00744EA3"/>
    <w:rsid w:val="00744F4A"/>
    <w:rsid w:val="00744F88"/>
    <w:rsid w:val="00745D78"/>
    <w:rsid w:val="00746017"/>
    <w:rsid w:val="00747BCF"/>
    <w:rsid w:val="00752128"/>
    <w:rsid w:val="007529A8"/>
    <w:rsid w:val="00754737"/>
    <w:rsid w:val="00754880"/>
    <w:rsid w:val="00754E40"/>
    <w:rsid w:val="007562A9"/>
    <w:rsid w:val="0075636F"/>
    <w:rsid w:val="00756543"/>
    <w:rsid w:val="00760541"/>
    <w:rsid w:val="007608D1"/>
    <w:rsid w:val="00760C1C"/>
    <w:rsid w:val="00761490"/>
    <w:rsid w:val="00762190"/>
    <w:rsid w:val="007643A1"/>
    <w:rsid w:val="00764515"/>
    <w:rsid w:val="00764DEB"/>
    <w:rsid w:val="00765BBC"/>
    <w:rsid w:val="00766380"/>
    <w:rsid w:val="00770068"/>
    <w:rsid w:val="00770F5A"/>
    <w:rsid w:val="0077147C"/>
    <w:rsid w:val="00771DB7"/>
    <w:rsid w:val="00773094"/>
    <w:rsid w:val="007733F7"/>
    <w:rsid w:val="007734FE"/>
    <w:rsid w:val="00773B27"/>
    <w:rsid w:val="007740E5"/>
    <w:rsid w:val="00775CDE"/>
    <w:rsid w:val="00775FCA"/>
    <w:rsid w:val="00776712"/>
    <w:rsid w:val="007772B4"/>
    <w:rsid w:val="0077792A"/>
    <w:rsid w:val="00777C09"/>
    <w:rsid w:val="00777C58"/>
    <w:rsid w:val="0078021B"/>
    <w:rsid w:val="00780CFF"/>
    <w:rsid w:val="00781164"/>
    <w:rsid w:val="0078176A"/>
    <w:rsid w:val="007831C9"/>
    <w:rsid w:val="007842D3"/>
    <w:rsid w:val="007856DA"/>
    <w:rsid w:val="00785FAC"/>
    <w:rsid w:val="0078611C"/>
    <w:rsid w:val="007862BC"/>
    <w:rsid w:val="00786B07"/>
    <w:rsid w:val="00786E16"/>
    <w:rsid w:val="00787D13"/>
    <w:rsid w:val="007902B3"/>
    <w:rsid w:val="007909A1"/>
    <w:rsid w:val="0079100C"/>
    <w:rsid w:val="00791143"/>
    <w:rsid w:val="00791D9A"/>
    <w:rsid w:val="007927AC"/>
    <w:rsid w:val="00792B9A"/>
    <w:rsid w:val="00793D9D"/>
    <w:rsid w:val="00795A43"/>
    <w:rsid w:val="00795B8D"/>
    <w:rsid w:val="007962BB"/>
    <w:rsid w:val="00796F45"/>
    <w:rsid w:val="00796FFE"/>
    <w:rsid w:val="00797A15"/>
    <w:rsid w:val="007A068D"/>
    <w:rsid w:val="007A07FC"/>
    <w:rsid w:val="007A0B87"/>
    <w:rsid w:val="007A0D20"/>
    <w:rsid w:val="007A2235"/>
    <w:rsid w:val="007A2589"/>
    <w:rsid w:val="007A2726"/>
    <w:rsid w:val="007A2837"/>
    <w:rsid w:val="007A29F0"/>
    <w:rsid w:val="007A2E2F"/>
    <w:rsid w:val="007A337B"/>
    <w:rsid w:val="007A34B1"/>
    <w:rsid w:val="007A41EF"/>
    <w:rsid w:val="007A50E2"/>
    <w:rsid w:val="007A5134"/>
    <w:rsid w:val="007A775E"/>
    <w:rsid w:val="007B0A16"/>
    <w:rsid w:val="007B0E0A"/>
    <w:rsid w:val="007B0E27"/>
    <w:rsid w:val="007B1EF7"/>
    <w:rsid w:val="007B326C"/>
    <w:rsid w:val="007B3FC7"/>
    <w:rsid w:val="007B506B"/>
    <w:rsid w:val="007B5806"/>
    <w:rsid w:val="007B66F4"/>
    <w:rsid w:val="007B7E56"/>
    <w:rsid w:val="007C07AF"/>
    <w:rsid w:val="007C0BF5"/>
    <w:rsid w:val="007C130B"/>
    <w:rsid w:val="007C26AF"/>
    <w:rsid w:val="007C4D1B"/>
    <w:rsid w:val="007C7B53"/>
    <w:rsid w:val="007C7B54"/>
    <w:rsid w:val="007C7BAE"/>
    <w:rsid w:val="007D0321"/>
    <w:rsid w:val="007D03B1"/>
    <w:rsid w:val="007D0BD4"/>
    <w:rsid w:val="007D1895"/>
    <w:rsid w:val="007D1E41"/>
    <w:rsid w:val="007D2BCB"/>
    <w:rsid w:val="007D32E4"/>
    <w:rsid w:val="007D4BA9"/>
    <w:rsid w:val="007D5185"/>
    <w:rsid w:val="007D5BE4"/>
    <w:rsid w:val="007D5CE5"/>
    <w:rsid w:val="007E08A9"/>
    <w:rsid w:val="007E103E"/>
    <w:rsid w:val="007E34BD"/>
    <w:rsid w:val="007E3B38"/>
    <w:rsid w:val="007E410A"/>
    <w:rsid w:val="007E42BD"/>
    <w:rsid w:val="007E4414"/>
    <w:rsid w:val="007E4886"/>
    <w:rsid w:val="007E5722"/>
    <w:rsid w:val="007E6766"/>
    <w:rsid w:val="007E6F63"/>
    <w:rsid w:val="007E7C59"/>
    <w:rsid w:val="007E7C97"/>
    <w:rsid w:val="007F0618"/>
    <w:rsid w:val="007F0B05"/>
    <w:rsid w:val="007F1F37"/>
    <w:rsid w:val="007F21E4"/>
    <w:rsid w:val="007F2317"/>
    <w:rsid w:val="007F2779"/>
    <w:rsid w:val="007F2EEE"/>
    <w:rsid w:val="007F36A1"/>
    <w:rsid w:val="007F3C35"/>
    <w:rsid w:val="007F4FBD"/>
    <w:rsid w:val="007F5E40"/>
    <w:rsid w:val="007F6C6B"/>
    <w:rsid w:val="007F73C0"/>
    <w:rsid w:val="007F7681"/>
    <w:rsid w:val="0080109A"/>
    <w:rsid w:val="0080153C"/>
    <w:rsid w:val="0080166F"/>
    <w:rsid w:val="00802622"/>
    <w:rsid w:val="008030D6"/>
    <w:rsid w:val="008036AA"/>
    <w:rsid w:val="008038D0"/>
    <w:rsid w:val="0080396D"/>
    <w:rsid w:val="00803B6A"/>
    <w:rsid w:val="00803E89"/>
    <w:rsid w:val="00803F1A"/>
    <w:rsid w:val="00807664"/>
    <w:rsid w:val="00807B46"/>
    <w:rsid w:val="00810E42"/>
    <w:rsid w:val="00811020"/>
    <w:rsid w:val="008112DC"/>
    <w:rsid w:val="00812C0A"/>
    <w:rsid w:val="00812D38"/>
    <w:rsid w:val="0081365E"/>
    <w:rsid w:val="00814CC3"/>
    <w:rsid w:val="00815E9A"/>
    <w:rsid w:val="00816E15"/>
    <w:rsid w:val="00817E61"/>
    <w:rsid w:val="00817FA4"/>
    <w:rsid w:val="00821106"/>
    <w:rsid w:val="00821D69"/>
    <w:rsid w:val="00822C85"/>
    <w:rsid w:val="00822F61"/>
    <w:rsid w:val="00824DB0"/>
    <w:rsid w:val="00824EEC"/>
    <w:rsid w:val="0082596D"/>
    <w:rsid w:val="00826580"/>
    <w:rsid w:val="008267EF"/>
    <w:rsid w:val="00827F49"/>
    <w:rsid w:val="00830225"/>
    <w:rsid w:val="0083079F"/>
    <w:rsid w:val="00830DA3"/>
    <w:rsid w:val="00831593"/>
    <w:rsid w:val="00831E67"/>
    <w:rsid w:val="00832751"/>
    <w:rsid w:val="00833662"/>
    <w:rsid w:val="00833A98"/>
    <w:rsid w:val="00833C72"/>
    <w:rsid w:val="0083549A"/>
    <w:rsid w:val="00837190"/>
    <w:rsid w:val="00837BBE"/>
    <w:rsid w:val="00840EDC"/>
    <w:rsid w:val="0084259F"/>
    <w:rsid w:val="00842775"/>
    <w:rsid w:val="00843B04"/>
    <w:rsid w:val="00843B98"/>
    <w:rsid w:val="00843FAD"/>
    <w:rsid w:val="00844433"/>
    <w:rsid w:val="00846717"/>
    <w:rsid w:val="00846D89"/>
    <w:rsid w:val="00846E05"/>
    <w:rsid w:val="00847306"/>
    <w:rsid w:val="00847C87"/>
    <w:rsid w:val="00850613"/>
    <w:rsid w:val="0085092D"/>
    <w:rsid w:val="00850A69"/>
    <w:rsid w:val="008514A3"/>
    <w:rsid w:val="008515E1"/>
    <w:rsid w:val="00851DE0"/>
    <w:rsid w:val="00852DD6"/>
    <w:rsid w:val="008536CB"/>
    <w:rsid w:val="00853967"/>
    <w:rsid w:val="00854197"/>
    <w:rsid w:val="0085420D"/>
    <w:rsid w:val="00854656"/>
    <w:rsid w:val="0085522F"/>
    <w:rsid w:val="00855573"/>
    <w:rsid w:val="00856AB9"/>
    <w:rsid w:val="0085726D"/>
    <w:rsid w:val="00857433"/>
    <w:rsid w:val="00857775"/>
    <w:rsid w:val="00861A1F"/>
    <w:rsid w:val="00861E1B"/>
    <w:rsid w:val="00861E88"/>
    <w:rsid w:val="0086326E"/>
    <w:rsid w:val="00863415"/>
    <w:rsid w:val="0086427A"/>
    <w:rsid w:val="00866655"/>
    <w:rsid w:val="00867C07"/>
    <w:rsid w:val="0087176B"/>
    <w:rsid w:val="00871A01"/>
    <w:rsid w:val="00871D69"/>
    <w:rsid w:val="0087285D"/>
    <w:rsid w:val="0087314D"/>
    <w:rsid w:val="00873253"/>
    <w:rsid w:val="0087374A"/>
    <w:rsid w:val="0087473C"/>
    <w:rsid w:val="00874D54"/>
    <w:rsid w:val="008755D6"/>
    <w:rsid w:val="008760FD"/>
    <w:rsid w:val="00876A19"/>
    <w:rsid w:val="00876A63"/>
    <w:rsid w:val="0087729D"/>
    <w:rsid w:val="008772C8"/>
    <w:rsid w:val="008776B9"/>
    <w:rsid w:val="00877CB4"/>
    <w:rsid w:val="00880345"/>
    <w:rsid w:val="008806C7"/>
    <w:rsid w:val="00881523"/>
    <w:rsid w:val="00881FE0"/>
    <w:rsid w:val="0088216F"/>
    <w:rsid w:val="008823B7"/>
    <w:rsid w:val="008829E1"/>
    <w:rsid w:val="00883882"/>
    <w:rsid w:val="00884089"/>
    <w:rsid w:val="008844ED"/>
    <w:rsid w:val="00884BB1"/>
    <w:rsid w:val="00884CBD"/>
    <w:rsid w:val="00885141"/>
    <w:rsid w:val="00886886"/>
    <w:rsid w:val="00886D22"/>
    <w:rsid w:val="00887D00"/>
    <w:rsid w:val="00890B05"/>
    <w:rsid w:val="00891FB6"/>
    <w:rsid w:val="0089220C"/>
    <w:rsid w:val="00893401"/>
    <w:rsid w:val="00893735"/>
    <w:rsid w:val="008941E3"/>
    <w:rsid w:val="008944D1"/>
    <w:rsid w:val="0089498F"/>
    <w:rsid w:val="00894B82"/>
    <w:rsid w:val="00894E1C"/>
    <w:rsid w:val="008968F9"/>
    <w:rsid w:val="008977D6"/>
    <w:rsid w:val="00897CEB"/>
    <w:rsid w:val="00897D15"/>
    <w:rsid w:val="008A000F"/>
    <w:rsid w:val="008A04FA"/>
    <w:rsid w:val="008A0A30"/>
    <w:rsid w:val="008A2875"/>
    <w:rsid w:val="008A30D1"/>
    <w:rsid w:val="008A466A"/>
    <w:rsid w:val="008A4E7A"/>
    <w:rsid w:val="008A4F32"/>
    <w:rsid w:val="008A4F76"/>
    <w:rsid w:val="008A5EC8"/>
    <w:rsid w:val="008A6AA6"/>
    <w:rsid w:val="008A6E37"/>
    <w:rsid w:val="008B06C2"/>
    <w:rsid w:val="008B07EE"/>
    <w:rsid w:val="008B0C8E"/>
    <w:rsid w:val="008B0DF8"/>
    <w:rsid w:val="008B101F"/>
    <w:rsid w:val="008B15E3"/>
    <w:rsid w:val="008B184B"/>
    <w:rsid w:val="008B3646"/>
    <w:rsid w:val="008B3661"/>
    <w:rsid w:val="008B36B0"/>
    <w:rsid w:val="008B3AD1"/>
    <w:rsid w:val="008B3CC6"/>
    <w:rsid w:val="008B3E82"/>
    <w:rsid w:val="008B519A"/>
    <w:rsid w:val="008B5322"/>
    <w:rsid w:val="008B6342"/>
    <w:rsid w:val="008B653D"/>
    <w:rsid w:val="008B786B"/>
    <w:rsid w:val="008C0961"/>
    <w:rsid w:val="008C100A"/>
    <w:rsid w:val="008C12EA"/>
    <w:rsid w:val="008C1F65"/>
    <w:rsid w:val="008C201E"/>
    <w:rsid w:val="008C25B3"/>
    <w:rsid w:val="008C3804"/>
    <w:rsid w:val="008C40E1"/>
    <w:rsid w:val="008C4DBF"/>
    <w:rsid w:val="008C5F7B"/>
    <w:rsid w:val="008C617B"/>
    <w:rsid w:val="008C688C"/>
    <w:rsid w:val="008C744F"/>
    <w:rsid w:val="008C7D53"/>
    <w:rsid w:val="008D0294"/>
    <w:rsid w:val="008D0816"/>
    <w:rsid w:val="008D297D"/>
    <w:rsid w:val="008D3130"/>
    <w:rsid w:val="008D4F7E"/>
    <w:rsid w:val="008D515D"/>
    <w:rsid w:val="008D59BE"/>
    <w:rsid w:val="008D627F"/>
    <w:rsid w:val="008D6832"/>
    <w:rsid w:val="008D6B8D"/>
    <w:rsid w:val="008D7409"/>
    <w:rsid w:val="008D79E4"/>
    <w:rsid w:val="008E09FD"/>
    <w:rsid w:val="008E0A7A"/>
    <w:rsid w:val="008E10C5"/>
    <w:rsid w:val="008E1B0E"/>
    <w:rsid w:val="008E1B45"/>
    <w:rsid w:val="008E27E5"/>
    <w:rsid w:val="008E2B81"/>
    <w:rsid w:val="008E2BEA"/>
    <w:rsid w:val="008E31D1"/>
    <w:rsid w:val="008E32BA"/>
    <w:rsid w:val="008E35E6"/>
    <w:rsid w:val="008E3ED1"/>
    <w:rsid w:val="008E54C0"/>
    <w:rsid w:val="008E5A7B"/>
    <w:rsid w:val="008E649B"/>
    <w:rsid w:val="008E64BC"/>
    <w:rsid w:val="008E6715"/>
    <w:rsid w:val="008E7BE6"/>
    <w:rsid w:val="008F07FE"/>
    <w:rsid w:val="008F08D0"/>
    <w:rsid w:val="008F1022"/>
    <w:rsid w:val="008F174D"/>
    <w:rsid w:val="008F1805"/>
    <w:rsid w:val="008F1AA7"/>
    <w:rsid w:val="008F3C11"/>
    <w:rsid w:val="008F425A"/>
    <w:rsid w:val="008F42B5"/>
    <w:rsid w:val="008F5517"/>
    <w:rsid w:val="008F69EE"/>
    <w:rsid w:val="008F6CC3"/>
    <w:rsid w:val="008F75E6"/>
    <w:rsid w:val="008F7D60"/>
    <w:rsid w:val="00900919"/>
    <w:rsid w:val="009015A0"/>
    <w:rsid w:val="00901D30"/>
    <w:rsid w:val="009035B2"/>
    <w:rsid w:val="00903AFE"/>
    <w:rsid w:val="009040A3"/>
    <w:rsid w:val="00906668"/>
    <w:rsid w:val="00907317"/>
    <w:rsid w:val="00907C69"/>
    <w:rsid w:val="00910B6F"/>
    <w:rsid w:val="0091156C"/>
    <w:rsid w:val="009118C3"/>
    <w:rsid w:val="00912A3D"/>
    <w:rsid w:val="009136BC"/>
    <w:rsid w:val="00913AF3"/>
    <w:rsid w:val="00913ED3"/>
    <w:rsid w:val="00913FB9"/>
    <w:rsid w:val="0091457C"/>
    <w:rsid w:val="00914CAD"/>
    <w:rsid w:val="009150CC"/>
    <w:rsid w:val="009152A0"/>
    <w:rsid w:val="0091740F"/>
    <w:rsid w:val="0091799A"/>
    <w:rsid w:val="009179D4"/>
    <w:rsid w:val="00920F54"/>
    <w:rsid w:val="009221C3"/>
    <w:rsid w:val="009229F7"/>
    <w:rsid w:val="009230E1"/>
    <w:rsid w:val="009239F2"/>
    <w:rsid w:val="00924BD0"/>
    <w:rsid w:val="00924D9A"/>
    <w:rsid w:val="00925185"/>
    <w:rsid w:val="0092632C"/>
    <w:rsid w:val="009269E7"/>
    <w:rsid w:val="00927A65"/>
    <w:rsid w:val="009305F4"/>
    <w:rsid w:val="009317B1"/>
    <w:rsid w:val="00931D05"/>
    <w:rsid w:val="00931F84"/>
    <w:rsid w:val="0093289B"/>
    <w:rsid w:val="00932FF4"/>
    <w:rsid w:val="00933216"/>
    <w:rsid w:val="009339B2"/>
    <w:rsid w:val="00933E1C"/>
    <w:rsid w:val="00934DED"/>
    <w:rsid w:val="00936C00"/>
    <w:rsid w:val="00937ED3"/>
    <w:rsid w:val="00940AFA"/>
    <w:rsid w:val="00940DF1"/>
    <w:rsid w:val="00941729"/>
    <w:rsid w:val="009417B6"/>
    <w:rsid w:val="00943077"/>
    <w:rsid w:val="0094376E"/>
    <w:rsid w:val="00944146"/>
    <w:rsid w:val="00944467"/>
    <w:rsid w:val="00944B5D"/>
    <w:rsid w:val="00945BA4"/>
    <w:rsid w:val="0094631D"/>
    <w:rsid w:val="00946A25"/>
    <w:rsid w:val="00946CB7"/>
    <w:rsid w:val="00947325"/>
    <w:rsid w:val="00947846"/>
    <w:rsid w:val="009504D0"/>
    <w:rsid w:val="00950BE6"/>
    <w:rsid w:val="00950E41"/>
    <w:rsid w:val="009510BE"/>
    <w:rsid w:val="009510D2"/>
    <w:rsid w:val="009524D0"/>
    <w:rsid w:val="00954FD9"/>
    <w:rsid w:val="00955BA0"/>
    <w:rsid w:val="00955E25"/>
    <w:rsid w:val="0095660B"/>
    <w:rsid w:val="009566D9"/>
    <w:rsid w:val="00956992"/>
    <w:rsid w:val="00956CA5"/>
    <w:rsid w:val="00956EDC"/>
    <w:rsid w:val="0095756D"/>
    <w:rsid w:val="00957908"/>
    <w:rsid w:val="00960696"/>
    <w:rsid w:val="00960BB5"/>
    <w:rsid w:val="00960F8B"/>
    <w:rsid w:val="009623D6"/>
    <w:rsid w:val="00962D10"/>
    <w:rsid w:val="009631CF"/>
    <w:rsid w:val="0096407A"/>
    <w:rsid w:val="00964C6A"/>
    <w:rsid w:val="00966898"/>
    <w:rsid w:val="00966EEE"/>
    <w:rsid w:val="00967705"/>
    <w:rsid w:val="009703F6"/>
    <w:rsid w:val="00970B9C"/>
    <w:rsid w:val="00970CCE"/>
    <w:rsid w:val="009719A5"/>
    <w:rsid w:val="00971C1B"/>
    <w:rsid w:val="009723B9"/>
    <w:rsid w:val="0097289E"/>
    <w:rsid w:val="00973F95"/>
    <w:rsid w:val="00974316"/>
    <w:rsid w:val="00974DED"/>
    <w:rsid w:val="00976706"/>
    <w:rsid w:val="009768A7"/>
    <w:rsid w:val="00976F89"/>
    <w:rsid w:val="00977862"/>
    <w:rsid w:val="00977C91"/>
    <w:rsid w:val="00983B69"/>
    <w:rsid w:val="00983B8E"/>
    <w:rsid w:val="00984372"/>
    <w:rsid w:val="009874DB"/>
    <w:rsid w:val="00987A81"/>
    <w:rsid w:val="00990099"/>
    <w:rsid w:val="009901B9"/>
    <w:rsid w:val="00990A4C"/>
    <w:rsid w:val="00991721"/>
    <w:rsid w:val="00991761"/>
    <w:rsid w:val="009932BC"/>
    <w:rsid w:val="0099332C"/>
    <w:rsid w:val="009950B5"/>
    <w:rsid w:val="00995F03"/>
    <w:rsid w:val="00997212"/>
    <w:rsid w:val="009972FB"/>
    <w:rsid w:val="009A0578"/>
    <w:rsid w:val="009A12F7"/>
    <w:rsid w:val="009A1643"/>
    <w:rsid w:val="009A1719"/>
    <w:rsid w:val="009A1AE3"/>
    <w:rsid w:val="009A1CC1"/>
    <w:rsid w:val="009A2068"/>
    <w:rsid w:val="009A2361"/>
    <w:rsid w:val="009A2607"/>
    <w:rsid w:val="009A4B58"/>
    <w:rsid w:val="009A5089"/>
    <w:rsid w:val="009A5135"/>
    <w:rsid w:val="009A5E90"/>
    <w:rsid w:val="009A5EDE"/>
    <w:rsid w:val="009A6047"/>
    <w:rsid w:val="009A6A3E"/>
    <w:rsid w:val="009A6AE8"/>
    <w:rsid w:val="009A6CCD"/>
    <w:rsid w:val="009A7EE8"/>
    <w:rsid w:val="009B010E"/>
    <w:rsid w:val="009B01F3"/>
    <w:rsid w:val="009B06F0"/>
    <w:rsid w:val="009B0F69"/>
    <w:rsid w:val="009B1539"/>
    <w:rsid w:val="009B1D08"/>
    <w:rsid w:val="009B2BD7"/>
    <w:rsid w:val="009B2C82"/>
    <w:rsid w:val="009B3240"/>
    <w:rsid w:val="009B3872"/>
    <w:rsid w:val="009B39D9"/>
    <w:rsid w:val="009B3DFC"/>
    <w:rsid w:val="009B47E0"/>
    <w:rsid w:val="009B62EA"/>
    <w:rsid w:val="009B6350"/>
    <w:rsid w:val="009B64CE"/>
    <w:rsid w:val="009B67BC"/>
    <w:rsid w:val="009B6991"/>
    <w:rsid w:val="009B77EB"/>
    <w:rsid w:val="009B7A96"/>
    <w:rsid w:val="009B7B30"/>
    <w:rsid w:val="009B7B4C"/>
    <w:rsid w:val="009C0364"/>
    <w:rsid w:val="009C08DB"/>
    <w:rsid w:val="009C0E3D"/>
    <w:rsid w:val="009C1DE1"/>
    <w:rsid w:val="009C2897"/>
    <w:rsid w:val="009C2989"/>
    <w:rsid w:val="009C4364"/>
    <w:rsid w:val="009C469F"/>
    <w:rsid w:val="009C4836"/>
    <w:rsid w:val="009C49D4"/>
    <w:rsid w:val="009C4AC1"/>
    <w:rsid w:val="009C4C24"/>
    <w:rsid w:val="009C4C9D"/>
    <w:rsid w:val="009C642E"/>
    <w:rsid w:val="009C7163"/>
    <w:rsid w:val="009C7677"/>
    <w:rsid w:val="009D14EF"/>
    <w:rsid w:val="009D15EC"/>
    <w:rsid w:val="009D1768"/>
    <w:rsid w:val="009D25C9"/>
    <w:rsid w:val="009D34A4"/>
    <w:rsid w:val="009D4655"/>
    <w:rsid w:val="009D57C2"/>
    <w:rsid w:val="009D6CE1"/>
    <w:rsid w:val="009D6D23"/>
    <w:rsid w:val="009D7F0A"/>
    <w:rsid w:val="009D7FAD"/>
    <w:rsid w:val="009E084E"/>
    <w:rsid w:val="009E090D"/>
    <w:rsid w:val="009E0BE3"/>
    <w:rsid w:val="009E0F26"/>
    <w:rsid w:val="009E1030"/>
    <w:rsid w:val="009E16CC"/>
    <w:rsid w:val="009E2089"/>
    <w:rsid w:val="009E337E"/>
    <w:rsid w:val="009E514A"/>
    <w:rsid w:val="009E5CB5"/>
    <w:rsid w:val="009F032C"/>
    <w:rsid w:val="009F1557"/>
    <w:rsid w:val="009F188B"/>
    <w:rsid w:val="009F1C12"/>
    <w:rsid w:val="009F254D"/>
    <w:rsid w:val="009F2602"/>
    <w:rsid w:val="009F2A8C"/>
    <w:rsid w:val="009F3692"/>
    <w:rsid w:val="009F3E98"/>
    <w:rsid w:val="009F4C6A"/>
    <w:rsid w:val="009F56EB"/>
    <w:rsid w:val="009F68DC"/>
    <w:rsid w:val="009F69E2"/>
    <w:rsid w:val="009F6CD1"/>
    <w:rsid w:val="009F6EC3"/>
    <w:rsid w:val="009F7646"/>
    <w:rsid w:val="00A00B92"/>
    <w:rsid w:val="00A01652"/>
    <w:rsid w:val="00A0197B"/>
    <w:rsid w:val="00A01DBE"/>
    <w:rsid w:val="00A02021"/>
    <w:rsid w:val="00A02BFF"/>
    <w:rsid w:val="00A03677"/>
    <w:rsid w:val="00A03B13"/>
    <w:rsid w:val="00A03C9C"/>
    <w:rsid w:val="00A05EE6"/>
    <w:rsid w:val="00A06314"/>
    <w:rsid w:val="00A0752A"/>
    <w:rsid w:val="00A07716"/>
    <w:rsid w:val="00A07FB6"/>
    <w:rsid w:val="00A12115"/>
    <w:rsid w:val="00A12463"/>
    <w:rsid w:val="00A12B9E"/>
    <w:rsid w:val="00A12D29"/>
    <w:rsid w:val="00A12F9E"/>
    <w:rsid w:val="00A13646"/>
    <w:rsid w:val="00A148CD"/>
    <w:rsid w:val="00A149AF"/>
    <w:rsid w:val="00A153C7"/>
    <w:rsid w:val="00A1540E"/>
    <w:rsid w:val="00A15466"/>
    <w:rsid w:val="00A154FB"/>
    <w:rsid w:val="00A15A10"/>
    <w:rsid w:val="00A16050"/>
    <w:rsid w:val="00A16755"/>
    <w:rsid w:val="00A179DF"/>
    <w:rsid w:val="00A17FAD"/>
    <w:rsid w:val="00A20C61"/>
    <w:rsid w:val="00A20E9C"/>
    <w:rsid w:val="00A21B7D"/>
    <w:rsid w:val="00A2290D"/>
    <w:rsid w:val="00A240EF"/>
    <w:rsid w:val="00A2471E"/>
    <w:rsid w:val="00A276D9"/>
    <w:rsid w:val="00A27742"/>
    <w:rsid w:val="00A27A31"/>
    <w:rsid w:val="00A30AD3"/>
    <w:rsid w:val="00A31862"/>
    <w:rsid w:val="00A32488"/>
    <w:rsid w:val="00A324EB"/>
    <w:rsid w:val="00A32A66"/>
    <w:rsid w:val="00A33293"/>
    <w:rsid w:val="00A33631"/>
    <w:rsid w:val="00A33B88"/>
    <w:rsid w:val="00A347BA"/>
    <w:rsid w:val="00A3485D"/>
    <w:rsid w:val="00A34CE4"/>
    <w:rsid w:val="00A350A5"/>
    <w:rsid w:val="00A35AE6"/>
    <w:rsid w:val="00A36392"/>
    <w:rsid w:val="00A36EA2"/>
    <w:rsid w:val="00A401E5"/>
    <w:rsid w:val="00A408E3"/>
    <w:rsid w:val="00A40E82"/>
    <w:rsid w:val="00A41E1A"/>
    <w:rsid w:val="00A427A6"/>
    <w:rsid w:val="00A42C1D"/>
    <w:rsid w:val="00A42C37"/>
    <w:rsid w:val="00A42F6A"/>
    <w:rsid w:val="00A43309"/>
    <w:rsid w:val="00A43A9D"/>
    <w:rsid w:val="00A44056"/>
    <w:rsid w:val="00A44336"/>
    <w:rsid w:val="00A4561A"/>
    <w:rsid w:val="00A45BF6"/>
    <w:rsid w:val="00A464DC"/>
    <w:rsid w:val="00A46566"/>
    <w:rsid w:val="00A46E53"/>
    <w:rsid w:val="00A47780"/>
    <w:rsid w:val="00A512F6"/>
    <w:rsid w:val="00A51B50"/>
    <w:rsid w:val="00A51EDF"/>
    <w:rsid w:val="00A52480"/>
    <w:rsid w:val="00A52D2A"/>
    <w:rsid w:val="00A544C2"/>
    <w:rsid w:val="00A54B43"/>
    <w:rsid w:val="00A550F7"/>
    <w:rsid w:val="00A553C6"/>
    <w:rsid w:val="00A55FC5"/>
    <w:rsid w:val="00A57FA3"/>
    <w:rsid w:val="00A6089F"/>
    <w:rsid w:val="00A60CE7"/>
    <w:rsid w:val="00A6169B"/>
    <w:rsid w:val="00A61BD8"/>
    <w:rsid w:val="00A62E2C"/>
    <w:rsid w:val="00A63278"/>
    <w:rsid w:val="00A6545D"/>
    <w:rsid w:val="00A65BFF"/>
    <w:rsid w:val="00A6666B"/>
    <w:rsid w:val="00A670C0"/>
    <w:rsid w:val="00A70293"/>
    <w:rsid w:val="00A708FE"/>
    <w:rsid w:val="00A71470"/>
    <w:rsid w:val="00A7199B"/>
    <w:rsid w:val="00A7282E"/>
    <w:rsid w:val="00A72B15"/>
    <w:rsid w:val="00A73438"/>
    <w:rsid w:val="00A73FDB"/>
    <w:rsid w:val="00A74345"/>
    <w:rsid w:val="00A744F0"/>
    <w:rsid w:val="00A74706"/>
    <w:rsid w:val="00A76D84"/>
    <w:rsid w:val="00A7739E"/>
    <w:rsid w:val="00A7757F"/>
    <w:rsid w:val="00A77FAD"/>
    <w:rsid w:val="00A8009C"/>
    <w:rsid w:val="00A804DD"/>
    <w:rsid w:val="00A80DB5"/>
    <w:rsid w:val="00A80FF5"/>
    <w:rsid w:val="00A81FF0"/>
    <w:rsid w:val="00A82348"/>
    <w:rsid w:val="00A82D4D"/>
    <w:rsid w:val="00A84CCD"/>
    <w:rsid w:val="00A8574E"/>
    <w:rsid w:val="00A85B19"/>
    <w:rsid w:val="00A85DBC"/>
    <w:rsid w:val="00A861B8"/>
    <w:rsid w:val="00A8764A"/>
    <w:rsid w:val="00A87A9C"/>
    <w:rsid w:val="00A914EC"/>
    <w:rsid w:val="00A91AFF"/>
    <w:rsid w:val="00A91D52"/>
    <w:rsid w:val="00A927FA"/>
    <w:rsid w:val="00A932D7"/>
    <w:rsid w:val="00A9337F"/>
    <w:rsid w:val="00A9390B"/>
    <w:rsid w:val="00A9408D"/>
    <w:rsid w:val="00A941A1"/>
    <w:rsid w:val="00A94672"/>
    <w:rsid w:val="00A94C42"/>
    <w:rsid w:val="00A95833"/>
    <w:rsid w:val="00A95A22"/>
    <w:rsid w:val="00A95A24"/>
    <w:rsid w:val="00A95DF6"/>
    <w:rsid w:val="00A960AB"/>
    <w:rsid w:val="00A960F1"/>
    <w:rsid w:val="00A967A2"/>
    <w:rsid w:val="00A97E8F"/>
    <w:rsid w:val="00AA14EA"/>
    <w:rsid w:val="00AA1FCA"/>
    <w:rsid w:val="00AA4153"/>
    <w:rsid w:val="00AA467D"/>
    <w:rsid w:val="00AA6303"/>
    <w:rsid w:val="00AB0B2D"/>
    <w:rsid w:val="00AB0BA4"/>
    <w:rsid w:val="00AB0DFF"/>
    <w:rsid w:val="00AB1179"/>
    <w:rsid w:val="00AB1A14"/>
    <w:rsid w:val="00AB1CA5"/>
    <w:rsid w:val="00AB1CCE"/>
    <w:rsid w:val="00AB28E5"/>
    <w:rsid w:val="00AB2AF0"/>
    <w:rsid w:val="00AB2C76"/>
    <w:rsid w:val="00AB3305"/>
    <w:rsid w:val="00AB3CBC"/>
    <w:rsid w:val="00AB3CC9"/>
    <w:rsid w:val="00AB4200"/>
    <w:rsid w:val="00AB54FD"/>
    <w:rsid w:val="00AB5CD5"/>
    <w:rsid w:val="00AB64DB"/>
    <w:rsid w:val="00AB6AAD"/>
    <w:rsid w:val="00AB6B91"/>
    <w:rsid w:val="00AC07BC"/>
    <w:rsid w:val="00AC097D"/>
    <w:rsid w:val="00AC1047"/>
    <w:rsid w:val="00AC20EE"/>
    <w:rsid w:val="00AC21B0"/>
    <w:rsid w:val="00AC2914"/>
    <w:rsid w:val="00AC29CB"/>
    <w:rsid w:val="00AC48BE"/>
    <w:rsid w:val="00AC4A57"/>
    <w:rsid w:val="00AC6F59"/>
    <w:rsid w:val="00AC74F0"/>
    <w:rsid w:val="00AC7DBE"/>
    <w:rsid w:val="00AD09B6"/>
    <w:rsid w:val="00AD1260"/>
    <w:rsid w:val="00AD222D"/>
    <w:rsid w:val="00AD307D"/>
    <w:rsid w:val="00AD3C4C"/>
    <w:rsid w:val="00AD417A"/>
    <w:rsid w:val="00AD6AF7"/>
    <w:rsid w:val="00AD6E40"/>
    <w:rsid w:val="00AD7606"/>
    <w:rsid w:val="00AD78D5"/>
    <w:rsid w:val="00AE15B8"/>
    <w:rsid w:val="00AE4112"/>
    <w:rsid w:val="00AE4338"/>
    <w:rsid w:val="00AE47AC"/>
    <w:rsid w:val="00AE658B"/>
    <w:rsid w:val="00AE73C3"/>
    <w:rsid w:val="00AE7F6D"/>
    <w:rsid w:val="00AF00D8"/>
    <w:rsid w:val="00AF04C8"/>
    <w:rsid w:val="00AF05E4"/>
    <w:rsid w:val="00AF0E27"/>
    <w:rsid w:val="00AF0F0C"/>
    <w:rsid w:val="00AF0F5F"/>
    <w:rsid w:val="00AF2024"/>
    <w:rsid w:val="00AF21D1"/>
    <w:rsid w:val="00AF2775"/>
    <w:rsid w:val="00AF3671"/>
    <w:rsid w:val="00AF457B"/>
    <w:rsid w:val="00AF63A0"/>
    <w:rsid w:val="00AF6443"/>
    <w:rsid w:val="00AF6616"/>
    <w:rsid w:val="00AF74A6"/>
    <w:rsid w:val="00AF7623"/>
    <w:rsid w:val="00AF790C"/>
    <w:rsid w:val="00B001D9"/>
    <w:rsid w:val="00B00C33"/>
    <w:rsid w:val="00B0131E"/>
    <w:rsid w:val="00B01415"/>
    <w:rsid w:val="00B01B6E"/>
    <w:rsid w:val="00B02721"/>
    <w:rsid w:val="00B03278"/>
    <w:rsid w:val="00B032F4"/>
    <w:rsid w:val="00B03FCB"/>
    <w:rsid w:val="00B06509"/>
    <w:rsid w:val="00B06ED3"/>
    <w:rsid w:val="00B07A2B"/>
    <w:rsid w:val="00B07EA8"/>
    <w:rsid w:val="00B10378"/>
    <w:rsid w:val="00B10675"/>
    <w:rsid w:val="00B10E29"/>
    <w:rsid w:val="00B11162"/>
    <w:rsid w:val="00B11401"/>
    <w:rsid w:val="00B114E2"/>
    <w:rsid w:val="00B130FA"/>
    <w:rsid w:val="00B13FA2"/>
    <w:rsid w:val="00B160FE"/>
    <w:rsid w:val="00B16753"/>
    <w:rsid w:val="00B169C2"/>
    <w:rsid w:val="00B202B4"/>
    <w:rsid w:val="00B212D3"/>
    <w:rsid w:val="00B21360"/>
    <w:rsid w:val="00B2183F"/>
    <w:rsid w:val="00B24518"/>
    <w:rsid w:val="00B2518E"/>
    <w:rsid w:val="00B2607D"/>
    <w:rsid w:val="00B276A1"/>
    <w:rsid w:val="00B27E1E"/>
    <w:rsid w:val="00B31004"/>
    <w:rsid w:val="00B314CC"/>
    <w:rsid w:val="00B31887"/>
    <w:rsid w:val="00B31E94"/>
    <w:rsid w:val="00B32B29"/>
    <w:rsid w:val="00B32FD8"/>
    <w:rsid w:val="00B34272"/>
    <w:rsid w:val="00B345C4"/>
    <w:rsid w:val="00B348F9"/>
    <w:rsid w:val="00B368A8"/>
    <w:rsid w:val="00B371CC"/>
    <w:rsid w:val="00B3747D"/>
    <w:rsid w:val="00B37CB5"/>
    <w:rsid w:val="00B37EE4"/>
    <w:rsid w:val="00B40594"/>
    <w:rsid w:val="00B40656"/>
    <w:rsid w:val="00B41BE9"/>
    <w:rsid w:val="00B42DF1"/>
    <w:rsid w:val="00B43469"/>
    <w:rsid w:val="00B439EA"/>
    <w:rsid w:val="00B45C64"/>
    <w:rsid w:val="00B460E6"/>
    <w:rsid w:val="00B46C23"/>
    <w:rsid w:val="00B50346"/>
    <w:rsid w:val="00B5049D"/>
    <w:rsid w:val="00B50762"/>
    <w:rsid w:val="00B529A4"/>
    <w:rsid w:val="00B52B1E"/>
    <w:rsid w:val="00B52C48"/>
    <w:rsid w:val="00B5347D"/>
    <w:rsid w:val="00B53E25"/>
    <w:rsid w:val="00B53F77"/>
    <w:rsid w:val="00B54521"/>
    <w:rsid w:val="00B54FD9"/>
    <w:rsid w:val="00B55637"/>
    <w:rsid w:val="00B55817"/>
    <w:rsid w:val="00B5615F"/>
    <w:rsid w:val="00B561B3"/>
    <w:rsid w:val="00B567E4"/>
    <w:rsid w:val="00B57F78"/>
    <w:rsid w:val="00B607EA"/>
    <w:rsid w:val="00B6080F"/>
    <w:rsid w:val="00B6157F"/>
    <w:rsid w:val="00B62C90"/>
    <w:rsid w:val="00B62E47"/>
    <w:rsid w:val="00B63517"/>
    <w:rsid w:val="00B64919"/>
    <w:rsid w:val="00B64BA3"/>
    <w:rsid w:val="00B64BCC"/>
    <w:rsid w:val="00B66ADA"/>
    <w:rsid w:val="00B67226"/>
    <w:rsid w:val="00B6738B"/>
    <w:rsid w:val="00B70352"/>
    <w:rsid w:val="00B70D70"/>
    <w:rsid w:val="00B70EED"/>
    <w:rsid w:val="00B711A9"/>
    <w:rsid w:val="00B7139A"/>
    <w:rsid w:val="00B71405"/>
    <w:rsid w:val="00B72F93"/>
    <w:rsid w:val="00B73321"/>
    <w:rsid w:val="00B73BFE"/>
    <w:rsid w:val="00B746A4"/>
    <w:rsid w:val="00B74755"/>
    <w:rsid w:val="00B75C03"/>
    <w:rsid w:val="00B75F27"/>
    <w:rsid w:val="00B7671D"/>
    <w:rsid w:val="00B77CE8"/>
    <w:rsid w:val="00B77D01"/>
    <w:rsid w:val="00B80016"/>
    <w:rsid w:val="00B80E01"/>
    <w:rsid w:val="00B80F5E"/>
    <w:rsid w:val="00B815B1"/>
    <w:rsid w:val="00B81AA0"/>
    <w:rsid w:val="00B81D8A"/>
    <w:rsid w:val="00B82A2E"/>
    <w:rsid w:val="00B8386E"/>
    <w:rsid w:val="00B83B67"/>
    <w:rsid w:val="00B83D5C"/>
    <w:rsid w:val="00B83EF2"/>
    <w:rsid w:val="00B841D9"/>
    <w:rsid w:val="00B84A43"/>
    <w:rsid w:val="00B84A7A"/>
    <w:rsid w:val="00B85D9F"/>
    <w:rsid w:val="00B86EA1"/>
    <w:rsid w:val="00B87A86"/>
    <w:rsid w:val="00B908AC"/>
    <w:rsid w:val="00B912B5"/>
    <w:rsid w:val="00B929A3"/>
    <w:rsid w:val="00B93093"/>
    <w:rsid w:val="00B93E33"/>
    <w:rsid w:val="00B93FFE"/>
    <w:rsid w:val="00B941F8"/>
    <w:rsid w:val="00B95102"/>
    <w:rsid w:val="00B9730C"/>
    <w:rsid w:val="00BA0A51"/>
    <w:rsid w:val="00BA1187"/>
    <w:rsid w:val="00BA23FA"/>
    <w:rsid w:val="00BA2719"/>
    <w:rsid w:val="00BA2B0C"/>
    <w:rsid w:val="00BA2C01"/>
    <w:rsid w:val="00BA2C8C"/>
    <w:rsid w:val="00BA3BDA"/>
    <w:rsid w:val="00BA439F"/>
    <w:rsid w:val="00BA457D"/>
    <w:rsid w:val="00BA4C5B"/>
    <w:rsid w:val="00BA50B5"/>
    <w:rsid w:val="00BA5A1E"/>
    <w:rsid w:val="00BA6299"/>
    <w:rsid w:val="00BA6539"/>
    <w:rsid w:val="00BA6E36"/>
    <w:rsid w:val="00BA6F20"/>
    <w:rsid w:val="00BA734B"/>
    <w:rsid w:val="00BA79B3"/>
    <w:rsid w:val="00BB16F9"/>
    <w:rsid w:val="00BB1929"/>
    <w:rsid w:val="00BB28C9"/>
    <w:rsid w:val="00BB30B6"/>
    <w:rsid w:val="00BB3163"/>
    <w:rsid w:val="00BB47B1"/>
    <w:rsid w:val="00BB5209"/>
    <w:rsid w:val="00BB53BF"/>
    <w:rsid w:val="00BB5873"/>
    <w:rsid w:val="00BB59F7"/>
    <w:rsid w:val="00BB5EC0"/>
    <w:rsid w:val="00BB7830"/>
    <w:rsid w:val="00BB7B49"/>
    <w:rsid w:val="00BC0592"/>
    <w:rsid w:val="00BC0B57"/>
    <w:rsid w:val="00BC16D5"/>
    <w:rsid w:val="00BC178B"/>
    <w:rsid w:val="00BC1BF6"/>
    <w:rsid w:val="00BC23DD"/>
    <w:rsid w:val="00BC3340"/>
    <w:rsid w:val="00BC3AC5"/>
    <w:rsid w:val="00BC3EA7"/>
    <w:rsid w:val="00BC4187"/>
    <w:rsid w:val="00BC4595"/>
    <w:rsid w:val="00BC58AE"/>
    <w:rsid w:val="00BC5903"/>
    <w:rsid w:val="00BC6441"/>
    <w:rsid w:val="00BC7170"/>
    <w:rsid w:val="00BC71F9"/>
    <w:rsid w:val="00BC7A62"/>
    <w:rsid w:val="00BC7D40"/>
    <w:rsid w:val="00BD007C"/>
    <w:rsid w:val="00BD0710"/>
    <w:rsid w:val="00BD2872"/>
    <w:rsid w:val="00BD28AF"/>
    <w:rsid w:val="00BD2CEE"/>
    <w:rsid w:val="00BD2FFD"/>
    <w:rsid w:val="00BD31F7"/>
    <w:rsid w:val="00BD3509"/>
    <w:rsid w:val="00BD49D4"/>
    <w:rsid w:val="00BD4F77"/>
    <w:rsid w:val="00BD51A3"/>
    <w:rsid w:val="00BD5624"/>
    <w:rsid w:val="00BD60B8"/>
    <w:rsid w:val="00BD7444"/>
    <w:rsid w:val="00BD75A0"/>
    <w:rsid w:val="00BD76EA"/>
    <w:rsid w:val="00BE12B7"/>
    <w:rsid w:val="00BE173C"/>
    <w:rsid w:val="00BE1A77"/>
    <w:rsid w:val="00BE1CCC"/>
    <w:rsid w:val="00BE1D59"/>
    <w:rsid w:val="00BE24F0"/>
    <w:rsid w:val="00BE2935"/>
    <w:rsid w:val="00BE3336"/>
    <w:rsid w:val="00BE41EE"/>
    <w:rsid w:val="00BE4240"/>
    <w:rsid w:val="00BE6BD0"/>
    <w:rsid w:val="00BE6D9C"/>
    <w:rsid w:val="00BF08ED"/>
    <w:rsid w:val="00BF2325"/>
    <w:rsid w:val="00BF28E8"/>
    <w:rsid w:val="00BF378C"/>
    <w:rsid w:val="00BF414C"/>
    <w:rsid w:val="00BF45C3"/>
    <w:rsid w:val="00BF4990"/>
    <w:rsid w:val="00BF4B05"/>
    <w:rsid w:val="00BF5DBC"/>
    <w:rsid w:val="00BF6163"/>
    <w:rsid w:val="00BF6AC7"/>
    <w:rsid w:val="00BF6F6C"/>
    <w:rsid w:val="00C00AD3"/>
    <w:rsid w:val="00C018B9"/>
    <w:rsid w:val="00C01AD8"/>
    <w:rsid w:val="00C02976"/>
    <w:rsid w:val="00C0365D"/>
    <w:rsid w:val="00C04247"/>
    <w:rsid w:val="00C06C82"/>
    <w:rsid w:val="00C078D9"/>
    <w:rsid w:val="00C07904"/>
    <w:rsid w:val="00C10394"/>
    <w:rsid w:val="00C10935"/>
    <w:rsid w:val="00C10EF4"/>
    <w:rsid w:val="00C1330D"/>
    <w:rsid w:val="00C135F9"/>
    <w:rsid w:val="00C14C0B"/>
    <w:rsid w:val="00C14C20"/>
    <w:rsid w:val="00C14DD0"/>
    <w:rsid w:val="00C1515B"/>
    <w:rsid w:val="00C15ABF"/>
    <w:rsid w:val="00C163C6"/>
    <w:rsid w:val="00C1699A"/>
    <w:rsid w:val="00C17105"/>
    <w:rsid w:val="00C2024A"/>
    <w:rsid w:val="00C2078E"/>
    <w:rsid w:val="00C237BC"/>
    <w:rsid w:val="00C238F4"/>
    <w:rsid w:val="00C23E34"/>
    <w:rsid w:val="00C2467E"/>
    <w:rsid w:val="00C24B59"/>
    <w:rsid w:val="00C26A92"/>
    <w:rsid w:val="00C276AC"/>
    <w:rsid w:val="00C27C4E"/>
    <w:rsid w:val="00C30141"/>
    <w:rsid w:val="00C303AC"/>
    <w:rsid w:val="00C30627"/>
    <w:rsid w:val="00C307EC"/>
    <w:rsid w:val="00C31480"/>
    <w:rsid w:val="00C32453"/>
    <w:rsid w:val="00C324C5"/>
    <w:rsid w:val="00C32946"/>
    <w:rsid w:val="00C32F05"/>
    <w:rsid w:val="00C32FB1"/>
    <w:rsid w:val="00C33082"/>
    <w:rsid w:val="00C332FE"/>
    <w:rsid w:val="00C338B2"/>
    <w:rsid w:val="00C33E42"/>
    <w:rsid w:val="00C3432E"/>
    <w:rsid w:val="00C34E9B"/>
    <w:rsid w:val="00C3512A"/>
    <w:rsid w:val="00C355D2"/>
    <w:rsid w:val="00C35926"/>
    <w:rsid w:val="00C36ED5"/>
    <w:rsid w:val="00C36F0E"/>
    <w:rsid w:val="00C40045"/>
    <w:rsid w:val="00C411CD"/>
    <w:rsid w:val="00C41AF2"/>
    <w:rsid w:val="00C424D4"/>
    <w:rsid w:val="00C426F4"/>
    <w:rsid w:val="00C42F53"/>
    <w:rsid w:val="00C4354B"/>
    <w:rsid w:val="00C441EE"/>
    <w:rsid w:val="00C44C9B"/>
    <w:rsid w:val="00C454BB"/>
    <w:rsid w:val="00C45C35"/>
    <w:rsid w:val="00C46869"/>
    <w:rsid w:val="00C47EA1"/>
    <w:rsid w:val="00C500D7"/>
    <w:rsid w:val="00C5180C"/>
    <w:rsid w:val="00C5201B"/>
    <w:rsid w:val="00C53033"/>
    <w:rsid w:val="00C530C7"/>
    <w:rsid w:val="00C53B2D"/>
    <w:rsid w:val="00C55169"/>
    <w:rsid w:val="00C554CA"/>
    <w:rsid w:val="00C55D39"/>
    <w:rsid w:val="00C560A2"/>
    <w:rsid w:val="00C575C9"/>
    <w:rsid w:val="00C578A6"/>
    <w:rsid w:val="00C57D37"/>
    <w:rsid w:val="00C60A15"/>
    <w:rsid w:val="00C60BA7"/>
    <w:rsid w:val="00C61C1E"/>
    <w:rsid w:val="00C61D34"/>
    <w:rsid w:val="00C61EB0"/>
    <w:rsid w:val="00C628D1"/>
    <w:rsid w:val="00C637E5"/>
    <w:rsid w:val="00C640D7"/>
    <w:rsid w:val="00C640E1"/>
    <w:rsid w:val="00C6445D"/>
    <w:rsid w:val="00C64A42"/>
    <w:rsid w:val="00C65D1B"/>
    <w:rsid w:val="00C6665D"/>
    <w:rsid w:val="00C6781A"/>
    <w:rsid w:val="00C709C9"/>
    <w:rsid w:val="00C7173C"/>
    <w:rsid w:val="00C72C50"/>
    <w:rsid w:val="00C734F2"/>
    <w:rsid w:val="00C73B11"/>
    <w:rsid w:val="00C74497"/>
    <w:rsid w:val="00C76203"/>
    <w:rsid w:val="00C762DD"/>
    <w:rsid w:val="00C762F6"/>
    <w:rsid w:val="00C7726B"/>
    <w:rsid w:val="00C77A1D"/>
    <w:rsid w:val="00C800E9"/>
    <w:rsid w:val="00C80CC2"/>
    <w:rsid w:val="00C81ED9"/>
    <w:rsid w:val="00C82D52"/>
    <w:rsid w:val="00C8525C"/>
    <w:rsid w:val="00C869BC"/>
    <w:rsid w:val="00C87849"/>
    <w:rsid w:val="00C87D0B"/>
    <w:rsid w:val="00C87E11"/>
    <w:rsid w:val="00C87E52"/>
    <w:rsid w:val="00C910D5"/>
    <w:rsid w:val="00C92C50"/>
    <w:rsid w:val="00C92DC6"/>
    <w:rsid w:val="00C9369A"/>
    <w:rsid w:val="00C93D1B"/>
    <w:rsid w:val="00C93F74"/>
    <w:rsid w:val="00C94B30"/>
    <w:rsid w:val="00C969CF"/>
    <w:rsid w:val="00CA0260"/>
    <w:rsid w:val="00CA0ED0"/>
    <w:rsid w:val="00CA18BD"/>
    <w:rsid w:val="00CA1A45"/>
    <w:rsid w:val="00CA2518"/>
    <w:rsid w:val="00CA2B6C"/>
    <w:rsid w:val="00CA4850"/>
    <w:rsid w:val="00CA4FB0"/>
    <w:rsid w:val="00CA5827"/>
    <w:rsid w:val="00CA7268"/>
    <w:rsid w:val="00CA7381"/>
    <w:rsid w:val="00CA7A00"/>
    <w:rsid w:val="00CA7DAB"/>
    <w:rsid w:val="00CA7E96"/>
    <w:rsid w:val="00CB04A3"/>
    <w:rsid w:val="00CB0808"/>
    <w:rsid w:val="00CB21AA"/>
    <w:rsid w:val="00CB2737"/>
    <w:rsid w:val="00CB2B0F"/>
    <w:rsid w:val="00CB2C2D"/>
    <w:rsid w:val="00CB346E"/>
    <w:rsid w:val="00CB51E0"/>
    <w:rsid w:val="00CB599A"/>
    <w:rsid w:val="00CB5B9A"/>
    <w:rsid w:val="00CC0131"/>
    <w:rsid w:val="00CC09D6"/>
    <w:rsid w:val="00CC12E8"/>
    <w:rsid w:val="00CC1496"/>
    <w:rsid w:val="00CC15E5"/>
    <w:rsid w:val="00CC1767"/>
    <w:rsid w:val="00CC2067"/>
    <w:rsid w:val="00CC3659"/>
    <w:rsid w:val="00CC3881"/>
    <w:rsid w:val="00CC3A46"/>
    <w:rsid w:val="00CC3B1C"/>
    <w:rsid w:val="00CC494A"/>
    <w:rsid w:val="00CC5082"/>
    <w:rsid w:val="00CC515A"/>
    <w:rsid w:val="00CC5C3C"/>
    <w:rsid w:val="00CC6C1F"/>
    <w:rsid w:val="00CD013A"/>
    <w:rsid w:val="00CD1638"/>
    <w:rsid w:val="00CD1702"/>
    <w:rsid w:val="00CD23CE"/>
    <w:rsid w:val="00CD2B71"/>
    <w:rsid w:val="00CD3BCF"/>
    <w:rsid w:val="00CD3C08"/>
    <w:rsid w:val="00CD48D6"/>
    <w:rsid w:val="00CD4FA7"/>
    <w:rsid w:val="00CD5093"/>
    <w:rsid w:val="00CD6832"/>
    <w:rsid w:val="00CD6C23"/>
    <w:rsid w:val="00CD735A"/>
    <w:rsid w:val="00CD75F4"/>
    <w:rsid w:val="00CD7CBA"/>
    <w:rsid w:val="00CE0054"/>
    <w:rsid w:val="00CE0632"/>
    <w:rsid w:val="00CE08E1"/>
    <w:rsid w:val="00CE108C"/>
    <w:rsid w:val="00CE24D8"/>
    <w:rsid w:val="00CE2AE5"/>
    <w:rsid w:val="00CE3AA2"/>
    <w:rsid w:val="00CE40B2"/>
    <w:rsid w:val="00CE4308"/>
    <w:rsid w:val="00CE48D1"/>
    <w:rsid w:val="00CE4C07"/>
    <w:rsid w:val="00CE56E8"/>
    <w:rsid w:val="00CE57B6"/>
    <w:rsid w:val="00CE5A5E"/>
    <w:rsid w:val="00CE6AD7"/>
    <w:rsid w:val="00CE7260"/>
    <w:rsid w:val="00CE765A"/>
    <w:rsid w:val="00CE7781"/>
    <w:rsid w:val="00CE7EB5"/>
    <w:rsid w:val="00CF0346"/>
    <w:rsid w:val="00CF0401"/>
    <w:rsid w:val="00CF1B57"/>
    <w:rsid w:val="00CF31F4"/>
    <w:rsid w:val="00CF396F"/>
    <w:rsid w:val="00CF3DDF"/>
    <w:rsid w:val="00CF49F9"/>
    <w:rsid w:val="00CF52EF"/>
    <w:rsid w:val="00CF5A8A"/>
    <w:rsid w:val="00CF5AD6"/>
    <w:rsid w:val="00CF61A5"/>
    <w:rsid w:val="00CF69DA"/>
    <w:rsid w:val="00CF6ACF"/>
    <w:rsid w:val="00CF6FF1"/>
    <w:rsid w:val="00CF714C"/>
    <w:rsid w:val="00CF7735"/>
    <w:rsid w:val="00CF795C"/>
    <w:rsid w:val="00CF7C74"/>
    <w:rsid w:val="00CF7FE7"/>
    <w:rsid w:val="00D0147D"/>
    <w:rsid w:val="00D03027"/>
    <w:rsid w:val="00D03221"/>
    <w:rsid w:val="00D0386E"/>
    <w:rsid w:val="00D03E7B"/>
    <w:rsid w:val="00D03F48"/>
    <w:rsid w:val="00D0476F"/>
    <w:rsid w:val="00D04D09"/>
    <w:rsid w:val="00D06AF8"/>
    <w:rsid w:val="00D07458"/>
    <w:rsid w:val="00D10F08"/>
    <w:rsid w:val="00D11B22"/>
    <w:rsid w:val="00D12B77"/>
    <w:rsid w:val="00D12D32"/>
    <w:rsid w:val="00D13676"/>
    <w:rsid w:val="00D13981"/>
    <w:rsid w:val="00D14514"/>
    <w:rsid w:val="00D14926"/>
    <w:rsid w:val="00D1581E"/>
    <w:rsid w:val="00D15E7C"/>
    <w:rsid w:val="00D16147"/>
    <w:rsid w:val="00D16C66"/>
    <w:rsid w:val="00D17C6D"/>
    <w:rsid w:val="00D20199"/>
    <w:rsid w:val="00D202D4"/>
    <w:rsid w:val="00D213EA"/>
    <w:rsid w:val="00D21458"/>
    <w:rsid w:val="00D2167A"/>
    <w:rsid w:val="00D21763"/>
    <w:rsid w:val="00D21800"/>
    <w:rsid w:val="00D218C5"/>
    <w:rsid w:val="00D22427"/>
    <w:rsid w:val="00D2355A"/>
    <w:rsid w:val="00D23E29"/>
    <w:rsid w:val="00D24E99"/>
    <w:rsid w:val="00D2580B"/>
    <w:rsid w:val="00D25872"/>
    <w:rsid w:val="00D25AC2"/>
    <w:rsid w:val="00D25B2A"/>
    <w:rsid w:val="00D26026"/>
    <w:rsid w:val="00D2675E"/>
    <w:rsid w:val="00D2787C"/>
    <w:rsid w:val="00D27C18"/>
    <w:rsid w:val="00D27CB4"/>
    <w:rsid w:val="00D30D91"/>
    <w:rsid w:val="00D31211"/>
    <w:rsid w:val="00D31E95"/>
    <w:rsid w:val="00D324DF"/>
    <w:rsid w:val="00D33E94"/>
    <w:rsid w:val="00D3454F"/>
    <w:rsid w:val="00D349E0"/>
    <w:rsid w:val="00D35B24"/>
    <w:rsid w:val="00D35D15"/>
    <w:rsid w:val="00D36317"/>
    <w:rsid w:val="00D368B2"/>
    <w:rsid w:val="00D36C5C"/>
    <w:rsid w:val="00D371CA"/>
    <w:rsid w:val="00D374B3"/>
    <w:rsid w:val="00D40094"/>
    <w:rsid w:val="00D40661"/>
    <w:rsid w:val="00D40A34"/>
    <w:rsid w:val="00D410B6"/>
    <w:rsid w:val="00D41394"/>
    <w:rsid w:val="00D41602"/>
    <w:rsid w:val="00D4444D"/>
    <w:rsid w:val="00D44B80"/>
    <w:rsid w:val="00D44EB8"/>
    <w:rsid w:val="00D451C2"/>
    <w:rsid w:val="00D45D31"/>
    <w:rsid w:val="00D46A86"/>
    <w:rsid w:val="00D46CA3"/>
    <w:rsid w:val="00D46D14"/>
    <w:rsid w:val="00D46D36"/>
    <w:rsid w:val="00D47CAD"/>
    <w:rsid w:val="00D500B9"/>
    <w:rsid w:val="00D500EB"/>
    <w:rsid w:val="00D52EDD"/>
    <w:rsid w:val="00D53FDC"/>
    <w:rsid w:val="00D54A5A"/>
    <w:rsid w:val="00D54C0E"/>
    <w:rsid w:val="00D55448"/>
    <w:rsid w:val="00D57341"/>
    <w:rsid w:val="00D6009F"/>
    <w:rsid w:val="00D6091F"/>
    <w:rsid w:val="00D6104D"/>
    <w:rsid w:val="00D61DF8"/>
    <w:rsid w:val="00D62F7D"/>
    <w:rsid w:val="00D631E7"/>
    <w:rsid w:val="00D63CDA"/>
    <w:rsid w:val="00D64D53"/>
    <w:rsid w:val="00D651B1"/>
    <w:rsid w:val="00D66051"/>
    <w:rsid w:val="00D66122"/>
    <w:rsid w:val="00D661D2"/>
    <w:rsid w:val="00D66D88"/>
    <w:rsid w:val="00D67494"/>
    <w:rsid w:val="00D70D62"/>
    <w:rsid w:val="00D73A5E"/>
    <w:rsid w:val="00D740C3"/>
    <w:rsid w:val="00D74492"/>
    <w:rsid w:val="00D74906"/>
    <w:rsid w:val="00D74E04"/>
    <w:rsid w:val="00D76809"/>
    <w:rsid w:val="00D76ADD"/>
    <w:rsid w:val="00D76DD8"/>
    <w:rsid w:val="00D803C3"/>
    <w:rsid w:val="00D804D4"/>
    <w:rsid w:val="00D80705"/>
    <w:rsid w:val="00D82828"/>
    <w:rsid w:val="00D82BDD"/>
    <w:rsid w:val="00D82DFD"/>
    <w:rsid w:val="00D83338"/>
    <w:rsid w:val="00D84190"/>
    <w:rsid w:val="00D84772"/>
    <w:rsid w:val="00D84A11"/>
    <w:rsid w:val="00D85330"/>
    <w:rsid w:val="00D85C0D"/>
    <w:rsid w:val="00D85FDD"/>
    <w:rsid w:val="00D860C1"/>
    <w:rsid w:val="00D86A7E"/>
    <w:rsid w:val="00D91F33"/>
    <w:rsid w:val="00D921D4"/>
    <w:rsid w:val="00D9282E"/>
    <w:rsid w:val="00D92DD7"/>
    <w:rsid w:val="00D932A4"/>
    <w:rsid w:val="00D935E3"/>
    <w:rsid w:val="00D949B8"/>
    <w:rsid w:val="00D94B29"/>
    <w:rsid w:val="00D94F60"/>
    <w:rsid w:val="00D95B25"/>
    <w:rsid w:val="00D961B6"/>
    <w:rsid w:val="00D96426"/>
    <w:rsid w:val="00DA09C3"/>
    <w:rsid w:val="00DA336D"/>
    <w:rsid w:val="00DA3881"/>
    <w:rsid w:val="00DA48DE"/>
    <w:rsid w:val="00DA4E22"/>
    <w:rsid w:val="00DA510C"/>
    <w:rsid w:val="00DA54DE"/>
    <w:rsid w:val="00DA57D3"/>
    <w:rsid w:val="00DA5A14"/>
    <w:rsid w:val="00DA64B6"/>
    <w:rsid w:val="00DA6A59"/>
    <w:rsid w:val="00DA6C71"/>
    <w:rsid w:val="00DA6D0D"/>
    <w:rsid w:val="00DB12E7"/>
    <w:rsid w:val="00DB2494"/>
    <w:rsid w:val="00DB432A"/>
    <w:rsid w:val="00DB4F85"/>
    <w:rsid w:val="00DB57F7"/>
    <w:rsid w:val="00DB6853"/>
    <w:rsid w:val="00DB6973"/>
    <w:rsid w:val="00DB7B79"/>
    <w:rsid w:val="00DB7E92"/>
    <w:rsid w:val="00DC1609"/>
    <w:rsid w:val="00DC4094"/>
    <w:rsid w:val="00DC42C3"/>
    <w:rsid w:val="00DC43EA"/>
    <w:rsid w:val="00DC48F4"/>
    <w:rsid w:val="00DC4BC3"/>
    <w:rsid w:val="00DC5265"/>
    <w:rsid w:val="00DC54E0"/>
    <w:rsid w:val="00DC59C7"/>
    <w:rsid w:val="00DC70A9"/>
    <w:rsid w:val="00DD0853"/>
    <w:rsid w:val="00DD1181"/>
    <w:rsid w:val="00DD153F"/>
    <w:rsid w:val="00DD2024"/>
    <w:rsid w:val="00DD2975"/>
    <w:rsid w:val="00DD3C9E"/>
    <w:rsid w:val="00DD3DE8"/>
    <w:rsid w:val="00DD4662"/>
    <w:rsid w:val="00DD4744"/>
    <w:rsid w:val="00DD4F80"/>
    <w:rsid w:val="00DD5FEC"/>
    <w:rsid w:val="00DD658D"/>
    <w:rsid w:val="00DD67BC"/>
    <w:rsid w:val="00DD7D01"/>
    <w:rsid w:val="00DD7D19"/>
    <w:rsid w:val="00DD7F27"/>
    <w:rsid w:val="00DE06AB"/>
    <w:rsid w:val="00DE2405"/>
    <w:rsid w:val="00DE29E1"/>
    <w:rsid w:val="00DE3603"/>
    <w:rsid w:val="00DE3CCF"/>
    <w:rsid w:val="00DE3F97"/>
    <w:rsid w:val="00DE40B2"/>
    <w:rsid w:val="00DE4901"/>
    <w:rsid w:val="00DE4E1E"/>
    <w:rsid w:val="00DE68B5"/>
    <w:rsid w:val="00DE6ADA"/>
    <w:rsid w:val="00DE71BA"/>
    <w:rsid w:val="00DE723C"/>
    <w:rsid w:val="00DF025C"/>
    <w:rsid w:val="00DF062A"/>
    <w:rsid w:val="00DF156F"/>
    <w:rsid w:val="00DF3387"/>
    <w:rsid w:val="00DF3A3F"/>
    <w:rsid w:val="00DF3CC9"/>
    <w:rsid w:val="00DF407A"/>
    <w:rsid w:val="00DF478A"/>
    <w:rsid w:val="00DF493D"/>
    <w:rsid w:val="00DF4C76"/>
    <w:rsid w:val="00DF5508"/>
    <w:rsid w:val="00DF5570"/>
    <w:rsid w:val="00DF5ACC"/>
    <w:rsid w:val="00E00F7A"/>
    <w:rsid w:val="00E01388"/>
    <w:rsid w:val="00E01696"/>
    <w:rsid w:val="00E01A26"/>
    <w:rsid w:val="00E01FE9"/>
    <w:rsid w:val="00E0253D"/>
    <w:rsid w:val="00E031C6"/>
    <w:rsid w:val="00E04782"/>
    <w:rsid w:val="00E04A46"/>
    <w:rsid w:val="00E04BCC"/>
    <w:rsid w:val="00E04BF7"/>
    <w:rsid w:val="00E04D56"/>
    <w:rsid w:val="00E04D82"/>
    <w:rsid w:val="00E05FFC"/>
    <w:rsid w:val="00E07B2C"/>
    <w:rsid w:val="00E07DC4"/>
    <w:rsid w:val="00E1125E"/>
    <w:rsid w:val="00E11288"/>
    <w:rsid w:val="00E12BAC"/>
    <w:rsid w:val="00E13E21"/>
    <w:rsid w:val="00E14893"/>
    <w:rsid w:val="00E14E50"/>
    <w:rsid w:val="00E16385"/>
    <w:rsid w:val="00E200DB"/>
    <w:rsid w:val="00E202AA"/>
    <w:rsid w:val="00E20D92"/>
    <w:rsid w:val="00E217D9"/>
    <w:rsid w:val="00E218A9"/>
    <w:rsid w:val="00E21F45"/>
    <w:rsid w:val="00E22659"/>
    <w:rsid w:val="00E22C8B"/>
    <w:rsid w:val="00E24732"/>
    <w:rsid w:val="00E24B2E"/>
    <w:rsid w:val="00E24FB5"/>
    <w:rsid w:val="00E25F42"/>
    <w:rsid w:val="00E261AE"/>
    <w:rsid w:val="00E26829"/>
    <w:rsid w:val="00E302AB"/>
    <w:rsid w:val="00E30C94"/>
    <w:rsid w:val="00E30FD0"/>
    <w:rsid w:val="00E32C9E"/>
    <w:rsid w:val="00E3305A"/>
    <w:rsid w:val="00E333FD"/>
    <w:rsid w:val="00E336A1"/>
    <w:rsid w:val="00E33EC9"/>
    <w:rsid w:val="00E363E1"/>
    <w:rsid w:val="00E36511"/>
    <w:rsid w:val="00E373C1"/>
    <w:rsid w:val="00E37C76"/>
    <w:rsid w:val="00E40C7E"/>
    <w:rsid w:val="00E4313E"/>
    <w:rsid w:val="00E434D0"/>
    <w:rsid w:val="00E4378D"/>
    <w:rsid w:val="00E43972"/>
    <w:rsid w:val="00E43A50"/>
    <w:rsid w:val="00E4459C"/>
    <w:rsid w:val="00E44979"/>
    <w:rsid w:val="00E44B5E"/>
    <w:rsid w:val="00E4697A"/>
    <w:rsid w:val="00E469DA"/>
    <w:rsid w:val="00E46C0F"/>
    <w:rsid w:val="00E47308"/>
    <w:rsid w:val="00E51A9B"/>
    <w:rsid w:val="00E528CE"/>
    <w:rsid w:val="00E52F85"/>
    <w:rsid w:val="00E539F0"/>
    <w:rsid w:val="00E545E9"/>
    <w:rsid w:val="00E54A0C"/>
    <w:rsid w:val="00E55146"/>
    <w:rsid w:val="00E56284"/>
    <w:rsid w:val="00E56844"/>
    <w:rsid w:val="00E56E9D"/>
    <w:rsid w:val="00E56F33"/>
    <w:rsid w:val="00E60CED"/>
    <w:rsid w:val="00E61525"/>
    <w:rsid w:val="00E61C72"/>
    <w:rsid w:val="00E621FF"/>
    <w:rsid w:val="00E627D2"/>
    <w:rsid w:val="00E62B47"/>
    <w:rsid w:val="00E62DCC"/>
    <w:rsid w:val="00E62E67"/>
    <w:rsid w:val="00E64650"/>
    <w:rsid w:val="00E6483D"/>
    <w:rsid w:val="00E662C4"/>
    <w:rsid w:val="00E6645E"/>
    <w:rsid w:val="00E67BA8"/>
    <w:rsid w:val="00E67DED"/>
    <w:rsid w:val="00E70E21"/>
    <w:rsid w:val="00E7125D"/>
    <w:rsid w:val="00E713A4"/>
    <w:rsid w:val="00E71C22"/>
    <w:rsid w:val="00E721BC"/>
    <w:rsid w:val="00E72801"/>
    <w:rsid w:val="00E72FC1"/>
    <w:rsid w:val="00E734C6"/>
    <w:rsid w:val="00E746AE"/>
    <w:rsid w:val="00E74991"/>
    <w:rsid w:val="00E75FD4"/>
    <w:rsid w:val="00E76D8F"/>
    <w:rsid w:val="00E80903"/>
    <w:rsid w:val="00E80ACA"/>
    <w:rsid w:val="00E80F7F"/>
    <w:rsid w:val="00E814C9"/>
    <w:rsid w:val="00E81516"/>
    <w:rsid w:val="00E823BD"/>
    <w:rsid w:val="00E82561"/>
    <w:rsid w:val="00E827BA"/>
    <w:rsid w:val="00E829E5"/>
    <w:rsid w:val="00E82A5C"/>
    <w:rsid w:val="00E83E0B"/>
    <w:rsid w:val="00E83F9E"/>
    <w:rsid w:val="00E8404A"/>
    <w:rsid w:val="00E84335"/>
    <w:rsid w:val="00E8486A"/>
    <w:rsid w:val="00E852DE"/>
    <w:rsid w:val="00E85562"/>
    <w:rsid w:val="00E85D03"/>
    <w:rsid w:val="00E8706C"/>
    <w:rsid w:val="00E87699"/>
    <w:rsid w:val="00E87895"/>
    <w:rsid w:val="00E918BD"/>
    <w:rsid w:val="00E91AF7"/>
    <w:rsid w:val="00E9356A"/>
    <w:rsid w:val="00E9459E"/>
    <w:rsid w:val="00E94673"/>
    <w:rsid w:val="00E9469B"/>
    <w:rsid w:val="00E94CAF"/>
    <w:rsid w:val="00E94EF6"/>
    <w:rsid w:val="00E94FB8"/>
    <w:rsid w:val="00E94FBA"/>
    <w:rsid w:val="00E969AD"/>
    <w:rsid w:val="00E96F53"/>
    <w:rsid w:val="00E96FF5"/>
    <w:rsid w:val="00E97128"/>
    <w:rsid w:val="00EA0257"/>
    <w:rsid w:val="00EA0C7A"/>
    <w:rsid w:val="00EA0DDB"/>
    <w:rsid w:val="00EA0EBD"/>
    <w:rsid w:val="00EA197B"/>
    <w:rsid w:val="00EA22E8"/>
    <w:rsid w:val="00EA3203"/>
    <w:rsid w:val="00EA378E"/>
    <w:rsid w:val="00EA3B9C"/>
    <w:rsid w:val="00EA3EA2"/>
    <w:rsid w:val="00EA3FE5"/>
    <w:rsid w:val="00EA474F"/>
    <w:rsid w:val="00EA4929"/>
    <w:rsid w:val="00EA4B32"/>
    <w:rsid w:val="00EA530F"/>
    <w:rsid w:val="00EA6B7A"/>
    <w:rsid w:val="00EA7C51"/>
    <w:rsid w:val="00EB0525"/>
    <w:rsid w:val="00EB0F68"/>
    <w:rsid w:val="00EB1B72"/>
    <w:rsid w:val="00EB24DC"/>
    <w:rsid w:val="00EB2A20"/>
    <w:rsid w:val="00EB34E3"/>
    <w:rsid w:val="00EB3D9B"/>
    <w:rsid w:val="00EB4227"/>
    <w:rsid w:val="00EB5778"/>
    <w:rsid w:val="00EB5D7D"/>
    <w:rsid w:val="00EB7AE4"/>
    <w:rsid w:val="00EB7C05"/>
    <w:rsid w:val="00EC15F0"/>
    <w:rsid w:val="00EC2450"/>
    <w:rsid w:val="00EC2AE0"/>
    <w:rsid w:val="00EC4328"/>
    <w:rsid w:val="00EC47CF"/>
    <w:rsid w:val="00EC4CBF"/>
    <w:rsid w:val="00EC53D0"/>
    <w:rsid w:val="00EC5479"/>
    <w:rsid w:val="00EC5ADF"/>
    <w:rsid w:val="00EC616D"/>
    <w:rsid w:val="00EC653E"/>
    <w:rsid w:val="00ED1611"/>
    <w:rsid w:val="00ED20D2"/>
    <w:rsid w:val="00ED2BFD"/>
    <w:rsid w:val="00ED37F5"/>
    <w:rsid w:val="00ED3A1A"/>
    <w:rsid w:val="00ED4B79"/>
    <w:rsid w:val="00ED591E"/>
    <w:rsid w:val="00ED629B"/>
    <w:rsid w:val="00ED6912"/>
    <w:rsid w:val="00ED769E"/>
    <w:rsid w:val="00ED7869"/>
    <w:rsid w:val="00EE0371"/>
    <w:rsid w:val="00EE045F"/>
    <w:rsid w:val="00EE0E09"/>
    <w:rsid w:val="00EE230E"/>
    <w:rsid w:val="00EE2B32"/>
    <w:rsid w:val="00EE3E9D"/>
    <w:rsid w:val="00EE45DB"/>
    <w:rsid w:val="00EE4745"/>
    <w:rsid w:val="00EE4916"/>
    <w:rsid w:val="00EE50C6"/>
    <w:rsid w:val="00EE5C05"/>
    <w:rsid w:val="00EE78E4"/>
    <w:rsid w:val="00EF0F06"/>
    <w:rsid w:val="00EF286A"/>
    <w:rsid w:val="00EF2E4B"/>
    <w:rsid w:val="00EF4AF3"/>
    <w:rsid w:val="00EF6FD6"/>
    <w:rsid w:val="00EF74AF"/>
    <w:rsid w:val="00EF7B7C"/>
    <w:rsid w:val="00F00234"/>
    <w:rsid w:val="00F03F19"/>
    <w:rsid w:val="00F048B4"/>
    <w:rsid w:val="00F04A91"/>
    <w:rsid w:val="00F06380"/>
    <w:rsid w:val="00F06500"/>
    <w:rsid w:val="00F06AC0"/>
    <w:rsid w:val="00F07983"/>
    <w:rsid w:val="00F07A3F"/>
    <w:rsid w:val="00F07EAC"/>
    <w:rsid w:val="00F10399"/>
    <w:rsid w:val="00F106DC"/>
    <w:rsid w:val="00F10EA6"/>
    <w:rsid w:val="00F114D4"/>
    <w:rsid w:val="00F12C23"/>
    <w:rsid w:val="00F14A5B"/>
    <w:rsid w:val="00F16B82"/>
    <w:rsid w:val="00F16C2C"/>
    <w:rsid w:val="00F1714D"/>
    <w:rsid w:val="00F1726C"/>
    <w:rsid w:val="00F172BF"/>
    <w:rsid w:val="00F209C5"/>
    <w:rsid w:val="00F2265A"/>
    <w:rsid w:val="00F2341E"/>
    <w:rsid w:val="00F23D76"/>
    <w:rsid w:val="00F241B4"/>
    <w:rsid w:val="00F24F4F"/>
    <w:rsid w:val="00F25270"/>
    <w:rsid w:val="00F255DD"/>
    <w:rsid w:val="00F27A04"/>
    <w:rsid w:val="00F30828"/>
    <w:rsid w:val="00F30972"/>
    <w:rsid w:val="00F30D53"/>
    <w:rsid w:val="00F30FFC"/>
    <w:rsid w:val="00F321D5"/>
    <w:rsid w:val="00F32D85"/>
    <w:rsid w:val="00F330D4"/>
    <w:rsid w:val="00F35199"/>
    <w:rsid w:val="00F35BA6"/>
    <w:rsid w:val="00F36A97"/>
    <w:rsid w:val="00F36EAA"/>
    <w:rsid w:val="00F428A1"/>
    <w:rsid w:val="00F429AD"/>
    <w:rsid w:val="00F43B89"/>
    <w:rsid w:val="00F443E3"/>
    <w:rsid w:val="00F44FF0"/>
    <w:rsid w:val="00F455F1"/>
    <w:rsid w:val="00F45EB9"/>
    <w:rsid w:val="00F46595"/>
    <w:rsid w:val="00F501E4"/>
    <w:rsid w:val="00F510A1"/>
    <w:rsid w:val="00F51A77"/>
    <w:rsid w:val="00F521DD"/>
    <w:rsid w:val="00F528AB"/>
    <w:rsid w:val="00F530DA"/>
    <w:rsid w:val="00F55043"/>
    <w:rsid w:val="00F55452"/>
    <w:rsid w:val="00F559AC"/>
    <w:rsid w:val="00F56905"/>
    <w:rsid w:val="00F56CFF"/>
    <w:rsid w:val="00F6090C"/>
    <w:rsid w:val="00F6263B"/>
    <w:rsid w:val="00F62C39"/>
    <w:rsid w:val="00F62FA5"/>
    <w:rsid w:val="00F63199"/>
    <w:rsid w:val="00F63571"/>
    <w:rsid w:val="00F64AE5"/>
    <w:rsid w:val="00F65CD2"/>
    <w:rsid w:val="00F66436"/>
    <w:rsid w:val="00F66781"/>
    <w:rsid w:val="00F67AF8"/>
    <w:rsid w:val="00F7100D"/>
    <w:rsid w:val="00F712D0"/>
    <w:rsid w:val="00F71877"/>
    <w:rsid w:val="00F72EE7"/>
    <w:rsid w:val="00F737F0"/>
    <w:rsid w:val="00F73B63"/>
    <w:rsid w:val="00F73FF6"/>
    <w:rsid w:val="00F7566A"/>
    <w:rsid w:val="00F75864"/>
    <w:rsid w:val="00F759E6"/>
    <w:rsid w:val="00F75BD4"/>
    <w:rsid w:val="00F76E1E"/>
    <w:rsid w:val="00F76EAF"/>
    <w:rsid w:val="00F80090"/>
    <w:rsid w:val="00F80459"/>
    <w:rsid w:val="00F80CCA"/>
    <w:rsid w:val="00F80D6E"/>
    <w:rsid w:val="00F816F2"/>
    <w:rsid w:val="00F819F3"/>
    <w:rsid w:val="00F8242F"/>
    <w:rsid w:val="00F82E1E"/>
    <w:rsid w:val="00F8303D"/>
    <w:rsid w:val="00F8351D"/>
    <w:rsid w:val="00F839CD"/>
    <w:rsid w:val="00F83EA9"/>
    <w:rsid w:val="00F84A07"/>
    <w:rsid w:val="00F85927"/>
    <w:rsid w:val="00F859D2"/>
    <w:rsid w:val="00F85C8A"/>
    <w:rsid w:val="00F86170"/>
    <w:rsid w:val="00F86885"/>
    <w:rsid w:val="00F86CF8"/>
    <w:rsid w:val="00F8706C"/>
    <w:rsid w:val="00F8760F"/>
    <w:rsid w:val="00F8775B"/>
    <w:rsid w:val="00F8779D"/>
    <w:rsid w:val="00F91039"/>
    <w:rsid w:val="00F9187D"/>
    <w:rsid w:val="00F92366"/>
    <w:rsid w:val="00F93C13"/>
    <w:rsid w:val="00F941C0"/>
    <w:rsid w:val="00F94272"/>
    <w:rsid w:val="00F9452B"/>
    <w:rsid w:val="00F978D9"/>
    <w:rsid w:val="00FA166E"/>
    <w:rsid w:val="00FA230F"/>
    <w:rsid w:val="00FA414A"/>
    <w:rsid w:val="00FA4928"/>
    <w:rsid w:val="00FA4F0E"/>
    <w:rsid w:val="00FA5049"/>
    <w:rsid w:val="00FA5EB3"/>
    <w:rsid w:val="00FA7096"/>
    <w:rsid w:val="00FA787D"/>
    <w:rsid w:val="00FA793E"/>
    <w:rsid w:val="00FA7CA2"/>
    <w:rsid w:val="00FB0675"/>
    <w:rsid w:val="00FB13F0"/>
    <w:rsid w:val="00FB2627"/>
    <w:rsid w:val="00FB26BA"/>
    <w:rsid w:val="00FB2AC3"/>
    <w:rsid w:val="00FB2F13"/>
    <w:rsid w:val="00FB300B"/>
    <w:rsid w:val="00FB338A"/>
    <w:rsid w:val="00FB3856"/>
    <w:rsid w:val="00FB39C9"/>
    <w:rsid w:val="00FB3DFF"/>
    <w:rsid w:val="00FB4467"/>
    <w:rsid w:val="00FB459B"/>
    <w:rsid w:val="00FB4655"/>
    <w:rsid w:val="00FB4D23"/>
    <w:rsid w:val="00FB4E5C"/>
    <w:rsid w:val="00FB64CF"/>
    <w:rsid w:val="00FB6E6E"/>
    <w:rsid w:val="00FB7D1B"/>
    <w:rsid w:val="00FB7FC3"/>
    <w:rsid w:val="00FC0751"/>
    <w:rsid w:val="00FC1419"/>
    <w:rsid w:val="00FC1B40"/>
    <w:rsid w:val="00FC2323"/>
    <w:rsid w:val="00FC2E05"/>
    <w:rsid w:val="00FC374F"/>
    <w:rsid w:val="00FC3836"/>
    <w:rsid w:val="00FC3D0A"/>
    <w:rsid w:val="00FC4B48"/>
    <w:rsid w:val="00FC677F"/>
    <w:rsid w:val="00FD0B58"/>
    <w:rsid w:val="00FD1146"/>
    <w:rsid w:val="00FD2BC9"/>
    <w:rsid w:val="00FD3F72"/>
    <w:rsid w:val="00FD4C5C"/>
    <w:rsid w:val="00FD4E15"/>
    <w:rsid w:val="00FD5654"/>
    <w:rsid w:val="00FD5C31"/>
    <w:rsid w:val="00FD622E"/>
    <w:rsid w:val="00FD6DF3"/>
    <w:rsid w:val="00FD7059"/>
    <w:rsid w:val="00FD7E56"/>
    <w:rsid w:val="00FE0348"/>
    <w:rsid w:val="00FE1130"/>
    <w:rsid w:val="00FE1D7F"/>
    <w:rsid w:val="00FE24F0"/>
    <w:rsid w:val="00FE346A"/>
    <w:rsid w:val="00FE396F"/>
    <w:rsid w:val="00FE542D"/>
    <w:rsid w:val="00FE5DA5"/>
    <w:rsid w:val="00FE6057"/>
    <w:rsid w:val="00FE787B"/>
    <w:rsid w:val="00FF0B18"/>
    <w:rsid w:val="00FF0BC0"/>
    <w:rsid w:val="00FF0DA5"/>
    <w:rsid w:val="00FF281A"/>
    <w:rsid w:val="00FF3483"/>
    <w:rsid w:val="00FF3B7A"/>
    <w:rsid w:val="00FF4655"/>
    <w:rsid w:val="00FF508E"/>
    <w:rsid w:val="00FF52CF"/>
    <w:rsid w:val="00FF5603"/>
    <w:rsid w:val="00FF5AED"/>
    <w:rsid w:val="00FF5CE3"/>
    <w:rsid w:val="00FF5EDD"/>
    <w:rsid w:val="00FF60FD"/>
    <w:rsid w:val="00FF662A"/>
    <w:rsid w:val="00FF6BBF"/>
    <w:rsid w:val="00FF77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52930"/>
  <w15:chartTrackingRefBased/>
  <w15:docId w15:val="{B063AB1A-6BBA-4F89-B3F2-FF15D05B9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1E1B"/>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Diagrama1,ColumnText,Išnaša, Diagrama1,Footnote Text Char Char,Footnote Text Char2,Footnote Text Char1 Char Char,Footnote Text Char Char Char Char,Footnote Text Char1 Char Char Char Char,Footnote Text Char Char1,Footnote,fn,FT"/>
    <w:basedOn w:val="Normal"/>
    <w:link w:val="FootnoteTextChar"/>
    <w:uiPriority w:val="99"/>
    <w:unhideWhenUsed/>
    <w:qFormat/>
    <w:rsid w:val="001276A6"/>
    <w:pPr>
      <w:spacing w:after="0" w:line="240" w:lineRule="auto"/>
    </w:pPr>
    <w:rPr>
      <w:rFonts w:ascii="Calibri" w:hAnsi="Calibri" w:cs="Calibri"/>
      <w:kern w:val="0"/>
      <w:sz w:val="20"/>
      <w:szCs w:val="20"/>
      <w14:ligatures w14:val="none"/>
    </w:rPr>
  </w:style>
  <w:style w:type="character" w:customStyle="1" w:styleId="FootnoteTextChar">
    <w:name w:val="Footnote Text Char"/>
    <w:aliases w:val="Diagrama1 Char,ColumnText Char,Išnaša Char, Diagrama1 Char,Footnote Text Char Char Char,Footnote Text Char2 Char,Footnote Text Char1 Char Char Char,Footnote Text Char Char Char Char Char,Footnote Text Char1 Char Char Char Char Char"/>
    <w:basedOn w:val="DefaultParagraphFont"/>
    <w:link w:val="FootnoteText"/>
    <w:uiPriority w:val="99"/>
    <w:qFormat/>
    <w:rsid w:val="001276A6"/>
    <w:rPr>
      <w:rFonts w:ascii="Calibri" w:hAnsi="Calibri" w:cs="Calibri"/>
      <w:kern w:val="0"/>
      <w:sz w:val="20"/>
      <w:szCs w:val="20"/>
      <w:lang w:val="lt-LT"/>
      <w14:ligatures w14:val="none"/>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iPriority w:val="99"/>
    <w:unhideWhenUsed/>
    <w:qFormat/>
    <w:rsid w:val="001276A6"/>
    <w:rPr>
      <w:vertAlign w:val="superscript"/>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Bull"/>
    <w:basedOn w:val="Normal"/>
    <w:link w:val="ListParagraphChar"/>
    <w:uiPriority w:val="34"/>
    <w:qFormat/>
    <w:rsid w:val="001276A6"/>
    <w:pPr>
      <w:ind w:left="720"/>
      <w:contextualSpacing/>
    </w:pPr>
    <w:rPr>
      <w:kern w:val="0"/>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1276A6"/>
    <w:rPr>
      <w:kern w:val="0"/>
      <w:lang w:val="lt-LT"/>
      <w14:ligatures w14:val="none"/>
    </w:rPr>
  </w:style>
  <w:style w:type="character" w:styleId="Hyperlink">
    <w:name w:val="Hyperlink"/>
    <w:basedOn w:val="DefaultParagraphFont"/>
    <w:uiPriority w:val="99"/>
    <w:unhideWhenUsed/>
    <w:rsid w:val="00D66122"/>
    <w:rPr>
      <w:color w:val="0563C1" w:themeColor="hyperlink"/>
      <w:u w:val="single"/>
    </w:rPr>
  </w:style>
  <w:style w:type="character" w:styleId="UnresolvedMention">
    <w:name w:val="Unresolved Mention"/>
    <w:basedOn w:val="DefaultParagraphFont"/>
    <w:uiPriority w:val="99"/>
    <w:semiHidden/>
    <w:unhideWhenUsed/>
    <w:rsid w:val="00D66122"/>
    <w:rPr>
      <w:color w:val="605E5C"/>
      <w:shd w:val="clear" w:color="auto" w:fill="E1DFDD"/>
    </w:rPr>
  </w:style>
  <w:style w:type="paragraph" w:styleId="Revision">
    <w:name w:val="Revision"/>
    <w:hidden/>
    <w:uiPriority w:val="99"/>
    <w:semiHidden/>
    <w:rsid w:val="00073385"/>
    <w:pPr>
      <w:spacing w:after="0" w:line="240" w:lineRule="auto"/>
    </w:pPr>
  </w:style>
  <w:style w:type="character" w:styleId="CommentReference">
    <w:name w:val="annotation reference"/>
    <w:basedOn w:val="DefaultParagraphFont"/>
    <w:uiPriority w:val="99"/>
    <w:unhideWhenUsed/>
    <w:rsid w:val="0058026B"/>
    <w:rPr>
      <w:sz w:val="16"/>
      <w:szCs w:val="16"/>
    </w:rPr>
  </w:style>
  <w:style w:type="paragraph" w:styleId="CommentText">
    <w:name w:val="annotation text"/>
    <w:aliases w:val="Diagrama Diagrama Diagrama, Diagrama Diagrama Diagrama, Diagrama Diagrama, Diagrama Diagrama Diagrama Diagrama, Diagrama Diagrama Char Char,Diagrama Diagrama Diagrama Diagrama,Diagrama Diagrama Char Char, Char3,Char3, Char, Char1"/>
    <w:basedOn w:val="Normal"/>
    <w:link w:val="CommentTextChar"/>
    <w:uiPriority w:val="99"/>
    <w:unhideWhenUsed/>
    <w:qFormat/>
    <w:rsid w:val="0058026B"/>
    <w:pPr>
      <w:spacing w:line="240" w:lineRule="auto"/>
    </w:pPr>
    <w:rPr>
      <w:sz w:val="20"/>
      <w:szCs w:val="20"/>
    </w:rPr>
  </w:style>
  <w:style w:type="character" w:customStyle="1" w:styleId="CommentTextChar">
    <w:name w:val="Comment Text Char"/>
    <w:aliases w:val="Diagrama Diagrama Diagrama Char, Diagrama Diagrama Diagrama Char, Diagrama Diagrama Char, Diagrama Diagrama Diagrama Diagrama Char, Diagrama Diagrama Char Char Char,Diagrama Diagrama Diagrama Diagrama Char, Char3 Char,Char3 Char"/>
    <w:basedOn w:val="DefaultParagraphFont"/>
    <w:link w:val="CommentText"/>
    <w:uiPriority w:val="99"/>
    <w:qFormat/>
    <w:rsid w:val="0058026B"/>
    <w:rPr>
      <w:sz w:val="20"/>
      <w:szCs w:val="20"/>
    </w:rPr>
  </w:style>
  <w:style w:type="paragraph" w:styleId="CommentSubject">
    <w:name w:val="annotation subject"/>
    <w:basedOn w:val="CommentText"/>
    <w:next w:val="CommentText"/>
    <w:link w:val="CommentSubjectChar"/>
    <w:uiPriority w:val="99"/>
    <w:semiHidden/>
    <w:unhideWhenUsed/>
    <w:rsid w:val="0058026B"/>
    <w:rPr>
      <w:b/>
      <w:bCs/>
    </w:rPr>
  </w:style>
  <w:style w:type="character" w:customStyle="1" w:styleId="CommentSubjectChar">
    <w:name w:val="Comment Subject Char"/>
    <w:basedOn w:val="CommentTextChar"/>
    <w:link w:val="CommentSubject"/>
    <w:uiPriority w:val="99"/>
    <w:semiHidden/>
    <w:rsid w:val="0058026B"/>
    <w:rPr>
      <w:b/>
      <w:bCs/>
      <w:sz w:val="20"/>
      <w:szCs w:val="20"/>
    </w:rPr>
  </w:style>
  <w:style w:type="paragraph" w:styleId="Header">
    <w:name w:val="header"/>
    <w:basedOn w:val="Normal"/>
    <w:link w:val="HeaderChar"/>
    <w:uiPriority w:val="99"/>
    <w:unhideWhenUsed/>
    <w:rsid w:val="00380C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0C50"/>
  </w:style>
  <w:style w:type="paragraph" w:styleId="Footer">
    <w:name w:val="footer"/>
    <w:basedOn w:val="Normal"/>
    <w:link w:val="FooterChar"/>
    <w:uiPriority w:val="99"/>
    <w:unhideWhenUsed/>
    <w:rsid w:val="00380C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0C50"/>
  </w:style>
  <w:style w:type="character" w:customStyle="1" w:styleId="normaltextrun">
    <w:name w:val="normaltextrun"/>
    <w:basedOn w:val="DefaultParagraphFont"/>
    <w:rsid w:val="00EE4916"/>
  </w:style>
  <w:style w:type="paragraph" w:customStyle="1" w:styleId="paragraph">
    <w:name w:val="paragraph"/>
    <w:basedOn w:val="Normal"/>
    <w:rsid w:val="00EE4916"/>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findhit">
    <w:name w:val="findhit"/>
    <w:basedOn w:val="DefaultParagraphFont"/>
    <w:rsid w:val="00703BBE"/>
  </w:style>
  <w:style w:type="character" w:styleId="FollowedHyperlink">
    <w:name w:val="FollowedHyperlink"/>
    <w:basedOn w:val="DefaultParagraphFont"/>
    <w:uiPriority w:val="99"/>
    <w:semiHidden/>
    <w:unhideWhenUsed/>
    <w:rsid w:val="00650709"/>
    <w:rPr>
      <w:color w:val="954F72" w:themeColor="followedHyperlink"/>
      <w:u w:val="single"/>
    </w:rPr>
  </w:style>
  <w:style w:type="paragraph" w:customStyle="1" w:styleId="TableStyle2">
    <w:name w:val="Table Style 2"/>
    <w:rsid w:val="00744F4A"/>
    <w:pPr>
      <w:spacing w:after="0" w:line="240" w:lineRule="auto"/>
    </w:pPr>
    <w:rPr>
      <w:rFonts w:ascii="Helvetica" w:eastAsia="Arial Unicode MS" w:hAnsi="Arial Unicode MS" w:cs="Arial Unicode MS"/>
      <w:color w:val="000000"/>
      <w:kern w:val="0"/>
      <w:sz w:val="20"/>
      <w:szCs w:val="20"/>
      <w:u w:color="000000"/>
      <w:lang w:val="lt-LT" w:eastAsia="lt-LT"/>
      <w14:ligatures w14:val="none"/>
    </w:rPr>
  </w:style>
  <w:style w:type="table" w:styleId="TableGrid">
    <w:name w:val="Table Grid"/>
    <w:basedOn w:val="TableNormal"/>
    <w:rsid w:val="005B0CB9"/>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8C7D53"/>
    <w:pPr>
      <w:spacing w:after="0" w:line="240" w:lineRule="auto"/>
    </w:pPr>
    <w:rPr>
      <w:rFonts w:eastAsiaTheme="minorEastAsia"/>
      <w:kern w:val="0"/>
      <w:sz w:val="21"/>
      <w:szCs w:val="21"/>
      <w:lang w:val="lt-LT" w:eastAsia="lt-LT"/>
      <w14:ligatures w14:val="none"/>
    </w:rPr>
  </w:style>
  <w:style w:type="character" w:customStyle="1" w:styleId="NoSpacingChar">
    <w:name w:val="No Spacing Char"/>
    <w:basedOn w:val="DefaultParagraphFont"/>
    <w:link w:val="NoSpacing"/>
    <w:uiPriority w:val="1"/>
    <w:rsid w:val="008C7D53"/>
    <w:rPr>
      <w:rFonts w:eastAsiaTheme="minorEastAsia"/>
      <w:kern w:val="0"/>
      <w:sz w:val="21"/>
      <w:szCs w:val="21"/>
      <w:lang w:val="lt-LT" w:eastAsia="lt-LT"/>
      <w14:ligatures w14:val="none"/>
    </w:rPr>
  </w:style>
  <w:style w:type="character" w:styleId="Strong">
    <w:name w:val="Strong"/>
    <w:basedOn w:val="DefaultParagraphFont"/>
    <w:uiPriority w:val="22"/>
    <w:qFormat/>
    <w:rsid w:val="00320540"/>
    <w:rPr>
      <w:b/>
      <w:bCs/>
    </w:rPr>
  </w:style>
  <w:style w:type="character" w:customStyle="1" w:styleId="eop">
    <w:name w:val="eop"/>
    <w:basedOn w:val="DefaultParagraphFont"/>
    <w:rsid w:val="00C14DD0"/>
  </w:style>
  <w:style w:type="paragraph" w:customStyle="1" w:styleId="pf0">
    <w:name w:val="pf0"/>
    <w:basedOn w:val="Normal"/>
    <w:rsid w:val="00145E61"/>
    <w:pPr>
      <w:spacing w:before="100" w:beforeAutospacing="1" w:after="100" w:afterAutospacing="1" w:line="240" w:lineRule="auto"/>
      <w:ind w:left="860"/>
    </w:pPr>
    <w:rPr>
      <w:rFonts w:ascii="Times New Roman" w:eastAsia="Times New Roman" w:hAnsi="Times New Roman" w:cs="Times New Roman"/>
      <w:kern w:val="0"/>
      <w:sz w:val="24"/>
      <w:szCs w:val="24"/>
      <w:lang w:val="en-US"/>
      <w14:ligatures w14:val="none"/>
    </w:rPr>
  </w:style>
  <w:style w:type="character" w:customStyle="1" w:styleId="cf01">
    <w:name w:val="cf01"/>
    <w:basedOn w:val="DefaultParagraphFont"/>
    <w:rsid w:val="00145E61"/>
    <w:rPr>
      <w:rFonts w:ascii="Segoe UI" w:hAnsi="Segoe UI" w:cs="Segoe UI" w:hint="default"/>
      <w:sz w:val="18"/>
      <w:szCs w:val="18"/>
    </w:rPr>
  </w:style>
  <w:style w:type="character" w:customStyle="1" w:styleId="cf11">
    <w:name w:val="cf11"/>
    <w:basedOn w:val="DefaultParagraphFont"/>
    <w:rsid w:val="00145E61"/>
    <w:rPr>
      <w:rFonts w:ascii="Segoe UI" w:hAnsi="Segoe UI" w:cs="Segoe UI" w:hint="default"/>
      <w:b/>
      <w:bCs/>
      <w:sz w:val="18"/>
      <w:szCs w:val="18"/>
    </w:rPr>
  </w:style>
  <w:style w:type="character" w:customStyle="1" w:styleId="cf21">
    <w:name w:val="cf21"/>
    <w:basedOn w:val="DefaultParagraphFont"/>
    <w:rsid w:val="00145E61"/>
    <w:rPr>
      <w:rFonts w:ascii="Segoe UI" w:hAnsi="Segoe UI" w:cs="Segoe UI" w:hint="default"/>
      <w:sz w:val="18"/>
      <w:szCs w:val="1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184099">
      <w:bodyDiv w:val="1"/>
      <w:marLeft w:val="0"/>
      <w:marRight w:val="0"/>
      <w:marTop w:val="0"/>
      <w:marBottom w:val="0"/>
      <w:divBdr>
        <w:top w:val="none" w:sz="0" w:space="0" w:color="auto"/>
        <w:left w:val="none" w:sz="0" w:space="0" w:color="auto"/>
        <w:bottom w:val="none" w:sz="0" w:space="0" w:color="auto"/>
        <w:right w:val="none" w:sz="0" w:space="0" w:color="auto"/>
      </w:divBdr>
      <w:divsChild>
        <w:div w:id="710300406">
          <w:marLeft w:val="0"/>
          <w:marRight w:val="0"/>
          <w:marTop w:val="0"/>
          <w:marBottom w:val="0"/>
          <w:divBdr>
            <w:top w:val="none" w:sz="0" w:space="0" w:color="auto"/>
            <w:left w:val="none" w:sz="0" w:space="0" w:color="auto"/>
            <w:bottom w:val="none" w:sz="0" w:space="0" w:color="auto"/>
            <w:right w:val="none" w:sz="0" w:space="0" w:color="auto"/>
          </w:divBdr>
        </w:div>
        <w:div w:id="1179127293">
          <w:marLeft w:val="0"/>
          <w:marRight w:val="0"/>
          <w:marTop w:val="0"/>
          <w:marBottom w:val="0"/>
          <w:divBdr>
            <w:top w:val="none" w:sz="0" w:space="0" w:color="auto"/>
            <w:left w:val="none" w:sz="0" w:space="0" w:color="auto"/>
            <w:bottom w:val="none" w:sz="0" w:space="0" w:color="auto"/>
            <w:right w:val="none" w:sz="0" w:space="0" w:color="auto"/>
          </w:divBdr>
        </w:div>
      </w:divsChild>
    </w:div>
    <w:div w:id="1076325454">
      <w:bodyDiv w:val="1"/>
      <w:marLeft w:val="0"/>
      <w:marRight w:val="0"/>
      <w:marTop w:val="0"/>
      <w:marBottom w:val="0"/>
      <w:divBdr>
        <w:top w:val="none" w:sz="0" w:space="0" w:color="auto"/>
        <w:left w:val="none" w:sz="0" w:space="0" w:color="auto"/>
        <w:bottom w:val="none" w:sz="0" w:space="0" w:color="auto"/>
        <w:right w:val="none" w:sz="0" w:space="0" w:color="auto"/>
      </w:divBdr>
    </w:div>
    <w:div w:id="1927642612">
      <w:bodyDiv w:val="1"/>
      <w:marLeft w:val="0"/>
      <w:marRight w:val="0"/>
      <w:marTop w:val="0"/>
      <w:marBottom w:val="0"/>
      <w:divBdr>
        <w:top w:val="none" w:sz="0" w:space="0" w:color="auto"/>
        <w:left w:val="none" w:sz="0" w:space="0" w:color="auto"/>
        <w:bottom w:val="none" w:sz="0" w:space="0" w:color="auto"/>
        <w:right w:val="none" w:sz="0" w:space="0" w:color="auto"/>
      </w:divBdr>
    </w:div>
    <w:div w:id="2039618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617cd8149b5211efa605b9842742bf37"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seimas.lrs.lt/portal/legalAct/lt/TAD/TAIS.167899/as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seimas.lrs.lt/portal/legalAct/lt/TAD/01aeb1815d8c11e7a53b83ca0142260e/bfNUrahbQY" TargetMode="External"/><Relationship Id="rId5" Type="http://schemas.openxmlformats.org/officeDocument/2006/relationships/numbering" Target="numbering.xml"/><Relationship Id="rId15" Type="http://schemas.openxmlformats.org/officeDocument/2006/relationships/hyperlink" Target="https://e-seimas.lrs.lt/portal/legalAct/lt/TAD/TAIS.224224/asr"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seimas.lrs.lt/portal/legalAct/lt/TAD/TAIS.403512/nZqeZjQk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BB3F712EA4911C44A05F57D8635721CA" ma:contentTypeVersion="17" ma:contentTypeDescription="Kurkite naują dokumentą." ma:contentTypeScope="" ma:versionID="a517fd04a5e969663cd511c3fa60929c">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c3c29366f9ec1ced450e0b6182e840c7"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AAD01B-095B-4D2C-A4C9-BDC19DD75235}">
  <ds:schemaRefs>
    <ds:schemaRef ds:uri="http://schemas.openxmlformats.org/officeDocument/2006/bibliography"/>
  </ds:schemaRefs>
</ds:datastoreItem>
</file>

<file path=customXml/itemProps2.xml><?xml version="1.0" encoding="utf-8"?>
<ds:datastoreItem xmlns:ds="http://schemas.openxmlformats.org/officeDocument/2006/customXml" ds:itemID="{C5AD8976-D779-458B-97CE-F3858BDD6F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D8D2F6-FD79-4F23-978A-0BDE8B17C3B6}">
  <ds:schemaRefs>
    <ds:schemaRef ds:uri="http://schemas.microsoft.com/office/2006/metadata/properties"/>
    <ds:schemaRef ds:uri="http://schemas.microsoft.com/office/infopath/2007/PartnerControls"/>
    <ds:schemaRef ds:uri="d76e776e-7e04-4672-8951-e688bdf14bf8"/>
    <ds:schemaRef ds:uri="6a52903b-52cf-4030-9e6a-71ed22008892"/>
  </ds:schemaRefs>
</ds:datastoreItem>
</file>

<file path=customXml/itemProps4.xml><?xml version="1.0" encoding="utf-8"?>
<ds:datastoreItem xmlns:ds="http://schemas.openxmlformats.org/officeDocument/2006/customXml" ds:itemID="{FBF6AF0C-39AC-4324-9923-D23091F0F1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2199</Words>
  <Characters>12538</Characters>
  <Application>Microsoft Office Word</Application>
  <DocSecurity>0</DocSecurity>
  <Lines>104</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14708</CharactersWithSpaces>
  <SharedDoc>false</SharedDoc>
  <HLinks>
    <vt:vector size="24" baseType="variant">
      <vt:variant>
        <vt:i4>458848</vt:i4>
      </vt:variant>
      <vt:variant>
        <vt:i4>6</vt:i4>
      </vt:variant>
      <vt:variant>
        <vt:i4>0</vt:i4>
      </vt:variant>
      <vt:variant>
        <vt:i4>5</vt:i4>
      </vt:variant>
      <vt:variant>
        <vt:lpwstr>mailto:jolanta.klimantaviciene@vpt.lt</vt:lpwstr>
      </vt:variant>
      <vt:variant>
        <vt:lpwstr/>
      </vt:variant>
      <vt:variant>
        <vt:i4>2162798</vt:i4>
      </vt:variant>
      <vt:variant>
        <vt:i4>3</vt:i4>
      </vt:variant>
      <vt:variant>
        <vt:i4>0</vt:i4>
      </vt:variant>
      <vt:variant>
        <vt:i4>5</vt:i4>
      </vt:variant>
      <vt:variant>
        <vt:lpwstr>https://ec.europa.eu/tools/ecertis/</vt:lpwstr>
      </vt:variant>
      <vt:variant>
        <vt:lpwstr/>
      </vt:variant>
      <vt:variant>
        <vt:i4>1769533</vt:i4>
      </vt:variant>
      <vt:variant>
        <vt:i4>0</vt:i4>
      </vt:variant>
      <vt:variant>
        <vt:i4>0</vt:i4>
      </vt:variant>
      <vt:variant>
        <vt:i4>5</vt:i4>
      </vt:variant>
      <vt:variant>
        <vt:lpwstr>https://vpt.lrv.lt/uploads/vpt/documents/files/mp/ENPV_gaires.pdf</vt:lpwstr>
      </vt:variant>
      <vt:variant>
        <vt:lpwstr/>
      </vt:variant>
      <vt:variant>
        <vt:i4>1507389</vt:i4>
      </vt:variant>
      <vt:variant>
        <vt:i4>0</vt:i4>
      </vt:variant>
      <vt:variant>
        <vt:i4>0</vt:i4>
      </vt:variant>
      <vt:variant>
        <vt:i4>5</vt:i4>
      </vt:variant>
      <vt:variant>
        <vt:lpwstr>https://vpt.lrv.lt/uploads/vpt/documents/files/mp/projektavimo_gaires.pdf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Klimantavičienė</dc:creator>
  <cp:keywords/>
  <dc:description/>
  <cp:lastModifiedBy>Henrika Šileikė</cp:lastModifiedBy>
  <cp:revision>3</cp:revision>
  <dcterms:created xsi:type="dcterms:W3CDTF">2025-05-12T10:25:00Z</dcterms:created>
  <dcterms:modified xsi:type="dcterms:W3CDTF">2025-05-12T10:25:00Z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0x010100BB3F712EA4911C44A05F57D8635721CA</vt:lpwstr>
  </property>
</Properties>
</file>