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C46CB" w14:textId="0800DB73" w:rsidR="009317B1" w:rsidRPr="00042FE2" w:rsidRDefault="00DE6ADA" w:rsidP="00163E41">
      <w:pPr>
        <w:tabs>
          <w:tab w:val="left" w:pos="993"/>
        </w:tabs>
        <w:spacing w:after="0" w:line="276" w:lineRule="auto"/>
        <w:ind w:firstLine="567"/>
        <w:rPr>
          <w:rFonts w:cstheme="minorHAnsi"/>
          <w:kern w:val="0"/>
          <w:sz w:val="24"/>
          <w:szCs w:val="24"/>
          <w:lang w:eastAsia="lt-LT"/>
          <w14:ligatures w14:val="none"/>
        </w:rPr>
      </w:pPr>
      <w:bookmarkStart w:id="0" w:name="_Hlk158008212"/>
      <w:r w:rsidRPr="00042FE2">
        <w:rPr>
          <w:rFonts w:eastAsia="Calibri" w:cstheme="minorHAnsi"/>
          <w:kern w:val="0"/>
          <w:sz w:val="24"/>
          <w:szCs w:val="24"/>
          <w:lang w:eastAsia="lt-LT"/>
          <w14:ligatures w14:val="none"/>
        </w:rPr>
        <w:t xml:space="preserve">Viešųjų pirkimų tarnyba (toliau – Tarnyba), </w:t>
      </w:r>
      <w:r w:rsidR="009317B1" w:rsidRPr="00042FE2">
        <w:rPr>
          <w:rFonts w:cstheme="minorHAnsi"/>
          <w:kern w:val="0"/>
          <w:sz w:val="24"/>
          <w:szCs w:val="24"/>
          <w:lang w:eastAsia="lt-LT"/>
          <w14:ligatures w14:val="none"/>
        </w:rPr>
        <w:t xml:space="preserve">vadovaudamasi Lietuvos Respublikos viešųjų pirkimų įstatymo (toliau – Įstatymas) 95 straipsnio 1 dalies 2 punkte nustatyta pažeidimų prevencijos funkcija, šiuo metu atlieka </w:t>
      </w:r>
      <w:r w:rsidR="002417B5" w:rsidRPr="00042FE2">
        <w:rPr>
          <w:rFonts w:cstheme="minorHAnsi"/>
          <w:b/>
          <w:bCs/>
          <w:spacing w:val="-2"/>
          <w:kern w:val="0"/>
          <w:sz w:val="24"/>
          <w:szCs w:val="24"/>
          <w14:ligatures w14:val="none"/>
        </w:rPr>
        <w:t xml:space="preserve">VŠĮ Klaipėdos Ernesto Galvanausko Profesinio mokymo centro </w:t>
      </w:r>
      <w:r w:rsidR="009317B1" w:rsidRPr="00042FE2">
        <w:rPr>
          <w:rFonts w:cstheme="minorHAnsi"/>
          <w:kern w:val="0"/>
          <w:sz w:val="24"/>
          <w:szCs w:val="24"/>
          <w:lang w:eastAsia="lt-LT"/>
          <w14:ligatures w14:val="none"/>
        </w:rPr>
        <w:t>(toliau – Perkančioji organizacija) vykdom</w:t>
      </w:r>
      <w:r w:rsidR="00F92A73" w:rsidRPr="00042FE2">
        <w:rPr>
          <w:rFonts w:cstheme="minorHAnsi"/>
          <w:kern w:val="0"/>
          <w:sz w:val="24"/>
          <w:szCs w:val="24"/>
          <w:lang w:eastAsia="lt-LT"/>
          <w14:ligatures w14:val="none"/>
        </w:rPr>
        <w:t>o</w:t>
      </w:r>
      <w:r w:rsidR="009317B1" w:rsidRPr="00042FE2">
        <w:rPr>
          <w:rFonts w:cstheme="minorHAnsi"/>
          <w:kern w:val="0"/>
          <w:sz w:val="24"/>
          <w:szCs w:val="24"/>
          <w:lang w:eastAsia="lt-LT"/>
          <w14:ligatures w14:val="none"/>
        </w:rPr>
        <w:t xml:space="preserve"> pirkim</w:t>
      </w:r>
      <w:r w:rsidR="00F92A73" w:rsidRPr="00042FE2">
        <w:rPr>
          <w:rFonts w:cstheme="minorHAnsi"/>
          <w:kern w:val="0"/>
          <w:sz w:val="24"/>
          <w:szCs w:val="24"/>
          <w:lang w:eastAsia="lt-LT"/>
          <w14:ligatures w14:val="none"/>
        </w:rPr>
        <w:t>o</w:t>
      </w:r>
      <w:r w:rsidR="009317B1" w:rsidRPr="00042FE2">
        <w:rPr>
          <w:rFonts w:cstheme="minorHAnsi"/>
          <w:kern w:val="0"/>
          <w:sz w:val="24"/>
          <w:szCs w:val="24"/>
          <w:lang w:eastAsia="lt-LT"/>
          <w14:ligatures w14:val="none"/>
        </w:rPr>
        <w:t xml:space="preserve"> </w:t>
      </w:r>
      <w:r w:rsidR="009317B1" w:rsidRPr="00042FE2">
        <w:rPr>
          <w:rFonts w:cstheme="minorHAnsi"/>
          <w:b/>
          <w:bCs/>
          <w:kern w:val="0"/>
          <w:sz w:val="24"/>
          <w:szCs w:val="24"/>
          <w:lang w:eastAsia="lt-LT"/>
          <w14:ligatures w14:val="none"/>
        </w:rPr>
        <w:t>„</w:t>
      </w:r>
      <w:r w:rsidR="00950C7E" w:rsidRPr="00042FE2">
        <w:rPr>
          <w:rFonts w:cstheme="minorHAnsi"/>
          <w:b/>
          <w:bCs/>
          <w:kern w:val="0"/>
          <w:sz w:val="24"/>
          <w:szCs w:val="24"/>
          <w:lang w:eastAsia="lt-LT"/>
          <w14:ligatures w14:val="none"/>
        </w:rPr>
        <w:t>Kretingos f. maitinimo ir mokymo patalpų remontas</w:t>
      </w:r>
      <w:r w:rsidR="009317B1" w:rsidRPr="00042FE2">
        <w:rPr>
          <w:rFonts w:cstheme="minorHAnsi"/>
          <w:b/>
          <w:bCs/>
          <w:kern w:val="0"/>
          <w:sz w:val="24"/>
          <w:szCs w:val="24"/>
          <w:lang w:eastAsia="lt-LT"/>
          <w14:ligatures w14:val="none"/>
        </w:rPr>
        <w:t>“</w:t>
      </w:r>
      <w:r w:rsidR="00EB5778" w:rsidRPr="00042FE2">
        <w:rPr>
          <w:rFonts w:cstheme="minorHAnsi"/>
          <w:kern w:val="0"/>
          <w:sz w:val="24"/>
          <w:szCs w:val="24"/>
          <w:lang w:eastAsia="lt-LT"/>
          <w14:ligatures w14:val="none"/>
        </w:rPr>
        <w:t>,</w:t>
      </w:r>
      <w:r w:rsidR="009317B1" w:rsidRPr="00042FE2">
        <w:rPr>
          <w:rFonts w:cstheme="minorHAnsi"/>
          <w:kern w:val="0"/>
          <w:sz w:val="24"/>
          <w:szCs w:val="24"/>
          <w:lang w:eastAsia="lt-LT"/>
          <w14:ligatures w14:val="none"/>
        </w:rPr>
        <w:t xml:space="preserve"> </w:t>
      </w:r>
      <w:r w:rsidR="00EB5778" w:rsidRPr="00042FE2">
        <w:rPr>
          <w:rFonts w:cstheme="minorHAnsi"/>
          <w:b/>
          <w:bCs/>
          <w:kern w:val="0"/>
          <w:sz w:val="24"/>
          <w:szCs w:val="24"/>
          <w:lang w:eastAsia="lt-LT"/>
          <w14:ligatures w14:val="none"/>
        </w:rPr>
        <w:t xml:space="preserve">Nr. </w:t>
      </w:r>
      <w:r w:rsidR="00950C7E" w:rsidRPr="00042FE2">
        <w:rPr>
          <w:rFonts w:cstheme="minorHAnsi"/>
          <w:b/>
          <w:bCs/>
          <w:kern w:val="0"/>
          <w:sz w:val="24"/>
          <w:szCs w:val="24"/>
          <w:lang w:eastAsia="lt-LT"/>
          <w14:ligatures w14:val="none"/>
        </w:rPr>
        <w:t>2248316</w:t>
      </w:r>
      <w:r w:rsidR="00EB5778" w:rsidRPr="00042FE2">
        <w:rPr>
          <w:rFonts w:cstheme="minorHAnsi"/>
          <w:b/>
          <w:bCs/>
          <w:kern w:val="0"/>
          <w:sz w:val="24"/>
          <w:szCs w:val="24"/>
          <w:lang w:eastAsia="lt-LT"/>
          <w14:ligatures w14:val="none"/>
        </w:rPr>
        <w:t xml:space="preserve"> </w:t>
      </w:r>
      <w:r w:rsidR="009317B1" w:rsidRPr="00042FE2">
        <w:rPr>
          <w:rFonts w:cstheme="minorHAnsi"/>
          <w:kern w:val="0"/>
          <w:sz w:val="24"/>
          <w:szCs w:val="24"/>
          <w:lang w:eastAsia="lt-LT"/>
          <w14:ligatures w14:val="none"/>
        </w:rPr>
        <w:t>(toliau – Pirkimas</w:t>
      </w:r>
      <w:r w:rsidR="009317B1" w:rsidRPr="00042FE2">
        <w:rPr>
          <w:rStyle w:val="normaltextrun"/>
          <w:rFonts w:cstheme="minorHAnsi"/>
          <w:sz w:val="24"/>
          <w:szCs w:val="24"/>
        </w:rPr>
        <w:t xml:space="preserve">) </w:t>
      </w:r>
      <w:r w:rsidR="009317B1" w:rsidRPr="00042FE2">
        <w:rPr>
          <w:rFonts w:cstheme="minorHAnsi"/>
          <w:kern w:val="0"/>
          <w:sz w:val="24"/>
          <w:szCs w:val="24"/>
          <w:lang w:eastAsia="lt-LT"/>
          <w14:ligatures w14:val="none"/>
        </w:rPr>
        <w:t xml:space="preserve">dokumentų atitikties Įstatymui ir su jo įgyvendinimu susijusiems teisės aktams peržiūrą (peržiūra prevenciniais tikslais atliekama tam tikra apimtimi). </w:t>
      </w:r>
    </w:p>
    <w:p w14:paraId="7FB49217" w14:textId="2B14F612" w:rsidR="009317B1" w:rsidRPr="00042FE2" w:rsidRDefault="009317B1" w:rsidP="00163E41">
      <w:pPr>
        <w:tabs>
          <w:tab w:val="left" w:pos="993"/>
        </w:tabs>
        <w:spacing w:after="0" w:line="276" w:lineRule="auto"/>
        <w:ind w:firstLine="567"/>
        <w:rPr>
          <w:rFonts w:cstheme="minorHAnsi"/>
          <w:kern w:val="0"/>
          <w:sz w:val="24"/>
          <w:szCs w:val="24"/>
          <w:lang w:eastAsia="lt-LT"/>
          <w14:ligatures w14:val="none"/>
        </w:rPr>
      </w:pPr>
      <w:bookmarkStart w:id="1" w:name="_Hlk158008227"/>
      <w:r w:rsidRPr="00042FE2">
        <w:rPr>
          <w:rFonts w:cstheme="minorHAnsi"/>
          <w:kern w:val="0"/>
          <w:sz w:val="24"/>
          <w:szCs w:val="24"/>
          <w:lang w:eastAsia="lt-LT"/>
          <w14:ligatures w14:val="none"/>
        </w:rPr>
        <w:t>Tarnyba, prevencine tvarka peržiūrėjusi Pirkim</w:t>
      </w:r>
      <w:r w:rsidR="00FE38C4" w:rsidRPr="00042FE2">
        <w:rPr>
          <w:rFonts w:cstheme="minorHAnsi"/>
          <w:kern w:val="0"/>
          <w:sz w:val="24"/>
          <w:szCs w:val="24"/>
          <w:lang w:eastAsia="lt-LT"/>
          <w14:ligatures w14:val="none"/>
        </w:rPr>
        <w:t>o</w:t>
      </w:r>
      <w:r w:rsidRPr="00042FE2">
        <w:rPr>
          <w:rFonts w:cstheme="minorHAnsi"/>
          <w:kern w:val="0"/>
          <w:sz w:val="24"/>
          <w:szCs w:val="24"/>
          <w:lang w:eastAsia="lt-LT"/>
          <w14:ligatures w14:val="none"/>
        </w:rPr>
        <w:t xml:space="preserve"> dokumentus ir atsižvelgdama į galiojantį teisinį reglamentavimą, teikia pastabas ir rekomendacijas (toliau – Rekomendacija) </w:t>
      </w:r>
      <w:r w:rsidR="00E04BF7" w:rsidRPr="00042FE2">
        <w:rPr>
          <w:rFonts w:cstheme="minorHAnsi"/>
          <w:kern w:val="0"/>
          <w:sz w:val="24"/>
          <w:szCs w:val="24"/>
          <w:lang w:eastAsia="lt-LT"/>
          <w14:ligatures w14:val="none"/>
        </w:rPr>
        <w:t>dėl Pirkim</w:t>
      </w:r>
      <w:r w:rsidR="004656FA" w:rsidRPr="00042FE2">
        <w:rPr>
          <w:rFonts w:cstheme="minorHAnsi"/>
          <w:kern w:val="0"/>
          <w:sz w:val="24"/>
          <w:szCs w:val="24"/>
          <w:lang w:eastAsia="lt-LT"/>
          <w14:ligatures w14:val="none"/>
        </w:rPr>
        <w:t>o</w:t>
      </w:r>
      <w:r w:rsidR="00E04BF7" w:rsidRPr="00042FE2">
        <w:rPr>
          <w:rFonts w:cstheme="minorHAnsi"/>
          <w:kern w:val="0"/>
          <w:sz w:val="24"/>
          <w:szCs w:val="24"/>
          <w:lang w:eastAsia="lt-LT"/>
          <w14:ligatures w14:val="none"/>
        </w:rPr>
        <w:t xml:space="preserve"> dokumentuose nustatytų sąlygų:</w:t>
      </w:r>
      <w:r w:rsidRPr="00042FE2">
        <w:rPr>
          <w:rFonts w:cstheme="minorHAnsi"/>
          <w:kern w:val="0"/>
          <w:sz w:val="24"/>
          <w:szCs w:val="24"/>
          <w:lang w:eastAsia="lt-LT"/>
          <w14:ligatures w14:val="none"/>
        </w:rPr>
        <w:t xml:space="preserve"> </w:t>
      </w:r>
    </w:p>
    <w:bookmarkEnd w:id="0"/>
    <w:bookmarkEnd w:id="1"/>
    <w:p w14:paraId="78E62679" w14:textId="67F43121" w:rsidR="00873339" w:rsidRPr="00042FE2" w:rsidRDefault="00873339" w:rsidP="00163E41">
      <w:pPr>
        <w:pStyle w:val="ListParagraph"/>
        <w:numPr>
          <w:ilvl w:val="0"/>
          <w:numId w:val="34"/>
        </w:numPr>
        <w:tabs>
          <w:tab w:val="left" w:pos="993"/>
        </w:tabs>
        <w:spacing w:after="0" w:line="276" w:lineRule="auto"/>
        <w:ind w:left="0" w:firstLine="567"/>
        <w:rPr>
          <w:rFonts w:cstheme="minorHAnsi"/>
          <w:sz w:val="24"/>
          <w:szCs w:val="24"/>
        </w:rPr>
      </w:pPr>
      <w:r w:rsidRPr="00042FE2">
        <w:rPr>
          <w:rFonts w:cstheme="minorHAnsi"/>
          <w:sz w:val="24"/>
          <w:szCs w:val="24"/>
        </w:rPr>
        <w:t xml:space="preserve">Skelbimo apie pirkimą 5.1.3 papunktyje nurodytas numatomas sutarties galiojimas – </w:t>
      </w:r>
      <w:r w:rsidR="00BB0B73" w:rsidRPr="00042FE2">
        <w:rPr>
          <w:rFonts w:cstheme="minorHAnsi"/>
          <w:sz w:val="24"/>
          <w:szCs w:val="24"/>
        </w:rPr>
        <w:t>8</w:t>
      </w:r>
      <w:r w:rsidRPr="00042FE2">
        <w:rPr>
          <w:rFonts w:cstheme="minorHAnsi"/>
          <w:sz w:val="24"/>
          <w:szCs w:val="24"/>
        </w:rPr>
        <w:t xml:space="preserve"> </w:t>
      </w:r>
      <w:r w:rsidR="00BB0B73" w:rsidRPr="00042FE2">
        <w:rPr>
          <w:rFonts w:cstheme="minorHAnsi"/>
          <w:sz w:val="24"/>
          <w:szCs w:val="24"/>
        </w:rPr>
        <w:t>savaitės</w:t>
      </w:r>
      <w:r w:rsidRPr="00042FE2">
        <w:rPr>
          <w:rFonts w:cstheme="minorHAnsi"/>
          <w:sz w:val="24"/>
          <w:szCs w:val="24"/>
        </w:rPr>
        <w:t xml:space="preserve">. Pirkimo sąlygų </w:t>
      </w:r>
      <w:r w:rsidR="000733D9" w:rsidRPr="00042FE2">
        <w:rPr>
          <w:rFonts w:cstheme="minorHAnsi"/>
          <w:sz w:val="24"/>
          <w:szCs w:val="24"/>
        </w:rPr>
        <w:t xml:space="preserve">4 priedo </w:t>
      </w:r>
      <w:r w:rsidR="00566199" w:rsidRPr="00042FE2">
        <w:rPr>
          <w:rFonts w:cstheme="minorHAnsi"/>
          <w:sz w:val="24"/>
          <w:szCs w:val="24"/>
        </w:rPr>
        <w:t>1.3</w:t>
      </w:r>
      <w:r w:rsidRPr="00042FE2">
        <w:rPr>
          <w:rFonts w:cstheme="minorHAnsi"/>
          <w:sz w:val="24"/>
          <w:szCs w:val="24"/>
        </w:rPr>
        <w:t xml:space="preserve"> </w:t>
      </w:r>
      <w:r w:rsidR="00566199" w:rsidRPr="00042FE2">
        <w:rPr>
          <w:rFonts w:cstheme="minorHAnsi"/>
          <w:sz w:val="24"/>
          <w:szCs w:val="24"/>
        </w:rPr>
        <w:t>pa</w:t>
      </w:r>
      <w:r w:rsidRPr="00042FE2">
        <w:rPr>
          <w:rFonts w:cstheme="minorHAnsi"/>
          <w:sz w:val="24"/>
          <w:szCs w:val="24"/>
        </w:rPr>
        <w:t>punkt</w:t>
      </w:r>
      <w:r w:rsidR="00566199" w:rsidRPr="00042FE2">
        <w:rPr>
          <w:rFonts w:cstheme="minorHAnsi"/>
          <w:sz w:val="24"/>
          <w:szCs w:val="24"/>
        </w:rPr>
        <w:t>yj</w:t>
      </w:r>
      <w:r w:rsidRPr="00042FE2">
        <w:rPr>
          <w:rFonts w:cstheme="minorHAnsi"/>
          <w:sz w:val="24"/>
          <w:szCs w:val="24"/>
        </w:rPr>
        <w:t xml:space="preserve">e nurodyta, kad </w:t>
      </w:r>
      <w:r w:rsidR="00566199" w:rsidRPr="00042FE2">
        <w:rPr>
          <w:rFonts w:cstheme="minorHAnsi"/>
          <w:sz w:val="24"/>
          <w:szCs w:val="24"/>
        </w:rPr>
        <w:t>„Darbų atlikimo terminas – ne vėliau kaip per 8 (aštuonias) savaites nuo darbų pradžios. Remonto darbų pradžia – 2025 m. birželio 16 d“</w:t>
      </w:r>
      <w:r w:rsidRPr="00042FE2">
        <w:rPr>
          <w:rFonts w:cstheme="minorHAnsi"/>
          <w:sz w:val="24"/>
          <w:szCs w:val="24"/>
        </w:rPr>
        <w:t xml:space="preserve">. Pirkimo sąlygų </w:t>
      </w:r>
      <w:r w:rsidR="000C09EA" w:rsidRPr="00042FE2">
        <w:rPr>
          <w:rFonts w:cstheme="minorHAnsi"/>
          <w:sz w:val="24"/>
          <w:szCs w:val="24"/>
        </w:rPr>
        <w:t>7</w:t>
      </w:r>
      <w:r w:rsidRPr="00042FE2">
        <w:rPr>
          <w:rFonts w:cstheme="minorHAnsi"/>
          <w:sz w:val="24"/>
          <w:szCs w:val="24"/>
        </w:rPr>
        <w:t xml:space="preserve"> priedo „</w:t>
      </w:r>
      <w:r w:rsidR="000C09EA" w:rsidRPr="00042FE2">
        <w:rPr>
          <w:rFonts w:cstheme="minorHAnsi"/>
          <w:sz w:val="24"/>
          <w:szCs w:val="24"/>
        </w:rPr>
        <w:t>Darbų pirkimo-pardavimo sutartis &lt;...&gt;</w:t>
      </w:r>
      <w:r w:rsidRPr="00042FE2">
        <w:rPr>
          <w:rFonts w:cstheme="minorHAnsi"/>
          <w:sz w:val="24"/>
          <w:szCs w:val="24"/>
        </w:rPr>
        <w:t>“ (toliau – Sutarties projektas) 3.</w:t>
      </w:r>
      <w:r w:rsidR="00F53345" w:rsidRPr="00042FE2">
        <w:rPr>
          <w:rFonts w:cstheme="minorHAnsi"/>
          <w:sz w:val="24"/>
          <w:szCs w:val="24"/>
        </w:rPr>
        <w:t>1</w:t>
      </w:r>
      <w:r w:rsidRPr="00042FE2">
        <w:rPr>
          <w:rFonts w:cstheme="minorHAnsi"/>
          <w:sz w:val="24"/>
          <w:szCs w:val="24"/>
        </w:rPr>
        <w:t xml:space="preserve"> papunktyje nustatyta, kad mokėjimų terminas – 30 kalendorinių dienų.</w:t>
      </w:r>
    </w:p>
    <w:p w14:paraId="3E7C69B8" w14:textId="0791A710" w:rsidR="00873339" w:rsidRPr="00042FE2" w:rsidRDefault="00873339" w:rsidP="00163E41">
      <w:pPr>
        <w:pStyle w:val="ListParagraph"/>
        <w:tabs>
          <w:tab w:val="left" w:pos="993"/>
        </w:tabs>
        <w:spacing w:after="0" w:line="276" w:lineRule="auto"/>
        <w:ind w:left="0" w:firstLine="567"/>
        <w:rPr>
          <w:rFonts w:cstheme="minorHAnsi"/>
          <w:sz w:val="24"/>
          <w:szCs w:val="24"/>
        </w:rPr>
      </w:pPr>
      <w:r w:rsidRPr="00042FE2">
        <w:rPr>
          <w:rStyle w:val="normaltextrun"/>
          <w:rFonts w:cstheme="minorHAnsi"/>
          <w:color w:val="000000"/>
          <w:sz w:val="24"/>
          <w:szCs w:val="24"/>
          <w:shd w:val="clear" w:color="auto" w:fill="FFFFFF"/>
        </w:rPr>
        <w:t xml:space="preserve">Pažymėtina, kad skelbimo apie pirkimą punkte „Numatomas galiojimas“ turi būti nurodoma sutarties galiojimo trukmė, įskaičiuojant darbų atlikimo terminus, paslaugų suteikimo terminus </w:t>
      </w:r>
      <w:r w:rsidR="007F6D78" w:rsidRPr="00042FE2">
        <w:rPr>
          <w:rStyle w:val="normaltextrun"/>
          <w:rFonts w:cstheme="minorHAnsi"/>
          <w:color w:val="000000"/>
          <w:sz w:val="24"/>
          <w:szCs w:val="24"/>
          <w:shd w:val="clear" w:color="auto" w:fill="FFFFFF"/>
        </w:rPr>
        <w:t>ir</w:t>
      </w:r>
      <w:r w:rsidR="004656FA" w:rsidRPr="00042FE2">
        <w:rPr>
          <w:rStyle w:val="normaltextrun"/>
          <w:rFonts w:cstheme="minorHAnsi"/>
          <w:color w:val="000000"/>
          <w:sz w:val="24"/>
          <w:szCs w:val="24"/>
          <w:shd w:val="clear" w:color="auto" w:fill="FFFFFF"/>
        </w:rPr>
        <w:t xml:space="preserve"> </w:t>
      </w:r>
      <w:r w:rsidRPr="00042FE2">
        <w:rPr>
          <w:rStyle w:val="normaltextrun"/>
          <w:rFonts w:cstheme="minorHAnsi"/>
          <w:color w:val="000000"/>
          <w:sz w:val="24"/>
          <w:szCs w:val="24"/>
          <w:shd w:val="clear" w:color="auto" w:fill="FFFFFF"/>
        </w:rPr>
        <w:t>visus numatomus pratęsimus, pasirinkimo galimybes,</w:t>
      </w:r>
      <w:r w:rsidR="00B40723">
        <w:rPr>
          <w:rStyle w:val="normaltextrun"/>
          <w:rFonts w:cstheme="minorHAnsi"/>
          <w:color w:val="000000"/>
          <w:sz w:val="24"/>
          <w:szCs w:val="24"/>
          <w:shd w:val="clear" w:color="auto" w:fill="FFFFFF"/>
        </w:rPr>
        <w:t xml:space="preserve"> bei</w:t>
      </w:r>
      <w:r w:rsidRPr="00042FE2">
        <w:rPr>
          <w:rStyle w:val="normaltextrun"/>
          <w:rFonts w:cstheme="minorHAnsi"/>
          <w:color w:val="000000"/>
          <w:sz w:val="24"/>
          <w:szCs w:val="24"/>
          <w:shd w:val="clear" w:color="auto" w:fill="FFFFFF"/>
        </w:rPr>
        <w:t xml:space="preserve"> galutinio atsiskaitymo terminus. </w:t>
      </w:r>
      <w:r w:rsidRPr="00042FE2">
        <w:rPr>
          <w:rStyle w:val="normaltextrun"/>
          <w:rFonts w:cstheme="minorHAnsi"/>
          <w:sz w:val="24"/>
          <w:szCs w:val="24"/>
        </w:rPr>
        <w:t xml:space="preserve">Šiuo atveju, pildant skelbimo apie pirkimą „Numatomas galiojimas“ sutarties trukmė nurodyta neteisingai. Pažymėtina, kad jeigu yra prieštaravimų ar neatitikimų tarp skelbime apie pirkimą paskelbtos informacijos ir kitų pirkimo dokumentų nuostatų, skelbime apie pirkimą pateikta informacija laikoma teisinga (Įstatymo 35 straipsnio 3 dalis). Atsižvelgdama į tai, kas nurodyta, Tarnyba </w:t>
      </w:r>
      <w:r w:rsidRPr="00042FE2">
        <w:rPr>
          <w:rStyle w:val="normaltextrun"/>
          <w:rFonts w:cstheme="minorHAnsi"/>
          <w:color w:val="000000"/>
          <w:sz w:val="24"/>
          <w:szCs w:val="24"/>
          <w:shd w:val="clear" w:color="auto" w:fill="FFFFFF"/>
        </w:rPr>
        <w:t xml:space="preserve">rekomenduoja </w:t>
      </w:r>
      <w:hyperlink r:id="rId11" w:tgtFrame="_blank" w:history="1">
        <w:r w:rsidRPr="00042FE2">
          <w:rPr>
            <w:rStyle w:val="normaltextrun"/>
            <w:rFonts w:cstheme="minorHAnsi"/>
            <w:color w:val="0563C1"/>
            <w:sz w:val="24"/>
            <w:szCs w:val="24"/>
            <w:u w:val="single"/>
            <w:shd w:val="clear" w:color="auto" w:fill="FFFFFF"/>
          </w:rPr>
          <w:t>Pranešimu apie pakeitimus</w:t>
        </w:r>
      </w:hyperlink>
      <w:r w:rsidRPr="00042FE2">
        <w:rPr>
          <w:rStyle w:val="normaltextrun"/>
          <w:rFonts w:cstheme="minorHAnsi"/>
          <w:color w:val="000000"/>
          <w:sz w:val="24"/>
          <w:szCs w:val="24"/>
          <w:shd w:val="clear" w:color="auto" w:fill="FFFFFF"/>
        </w:rPr>
        <w:t xml:space="preserve"> patikslinti skelbimo apie pirkimą skilties „Pirkimo dalis“ duomenų grupės „Pirkimų procedūros procesas” punktą „Numatomas galiojimas“, laukelyje „Galiojimas“ nurodant sutarties galiojimo trukmę, įsivertinus </w:t>
      </w:r>
      <w:r w:rsidR="00B40723">
        <w:rPr>
          <w:rStyle w:val="normaltextrun"/>
          <w:rFonts w:cstheme="minorHAnsi"/>
          <w:color w:val="000000"/>
          <w:sz w:val="24"/>
          <w:szCs w:val="24"/>
          <w:shd w:val="clear" w:color="auto" w:fill="FFFFFF"/>
        </w:rPr>
        <w:t>visų</w:t>
      </w:r>
      <w:r w:rsidRPr="00042FE2">
        <w:rPr>
          <w:rStyle w:val="normaltextrun"/>
          <w:rFonts w:cstheme="minorHAnsi"/>
          <w:color w:val="000000"/>
          <w:sz w:val="24"/>
          <w:szCs w:val="24"/>
          <w:shd w:val="clear" w:color="auto" w:fill="FFFFFF"/>
        </w:rPr>
        <w:t xml:space="preserve"> įsipareigojimų</w:t>
      </w:r>
      <w:r w:rsidR="00B40723">
        <w:rPr>
          <w:rStyle w:val="normaltextrun"/>
          <w:rFonts w:cstheme="minorHAnsi"/>
          <w:color w:val="000000"/>
          <w:sz w:val="24"/>
          <w:szCs w:val="24"/>
          <w:shd w:val="clear" w:color="auto" w:fill="FFFFFF"/>
        </w:rPr>
        <w:t xml:space="preserve"> įvykdymo</w:t>
      </w:r>
      <w:r w:rsidRPr="00042FE2">
        <w:rPr>
          <w:rStyle w:val="normaltextrun"/>
          <w:rFonts w:cstheme="minorHAnsi"/>
          <w:color w:val="000000"/>
          <w:sz w:val="24"/>
          <w:szCs w:val="24"/>
          <w:shd w:val="clear" w:color="auto" w:fill="FFFFFF"/>
        </w:rPr>
        <w:t xml:space="preserve"> bei </w:t>
      </w:r>
      <w:r w:rsidR="00B40723">
        <w:rPr>
          <w:rStyle w:val="normaltextrun"/>
          <w:rFonts w:cstheme="minorHAnsi"/>
          <w:color w:val="000000"/>
          <w:sz w:val="24"/>
          <w:szCs w:val="24"/>
          <w:shd w:val="clear" w:color="auto" w:fill="FFFFFF"/>
        </w:rPr>
        <w:t>atsiskaitymo</w:t>
      </w:r>
      <w:r w:rsidRPr="00042FE2">
        <w:rPr>
          <w:rStyle w:val="normaltextrun"/>
          <w:rFonts w:cstheme="minorHAnsi"/>
          <w:color w:val="000000"/>
          <w:sz w:val="24"/>
          <w:szCs w:val="24"/>
          <w:shd w:val="clear" w:color="auto" w:fill="FFFFFF"/>
        </w:rPr>
        <w:t xml:space="preserve"> terminus</w:t>
      </w:r>
      <w:r w:rsidR="007C796D" w:rsidRPr="00042FE2">
        <w:rPr>
          <w:rStyle w:val="normaltextrun"/>
          <w:rFonts w:cstheme="minorHAnsi"/>
          <w:color w:val="000000"/>
          <w:sz w:val="24"/>
          <w:szCs w:val="24"/>
          <w:shd w:val="clear" w:color="auto" w:fill="FFFFFF"/>
        </w:rPr>
        <w:t>;</w:t>
      </w:r>
    </w:p>
    <w:p w14:paraId="77025F79" w14:textId="6AFC15C1" w:rsidR="000F01BD" w:rsidRPr="00042FE2" w:rsidRDefault="00507449" w:rsidP="00163E41">
      <w:pPr>
        <w:pStyle w:val="ListParagraph"/>
        <w:numPr>
          <w:ilvl w:val="0"/>
          <w:numId w:val="34"/>
        </w:numPr>
        <w:tabs>
          <w:tab w:val="left" w:pos="993"/>
        </w:tabs>
        <w:spacing w:after="0" w:line="276" w:lineRule="auto"/>
        <w:ind w:left="0" w:firstLine="567"/>
        <w:rPr>
          <w:rFonts w:cstheme="minorHAnsi"/>
          <w:sz w:val="24"/>
          <w:szCs w:val="24"/>
        </w:rPr>
      </w:pPr>
      <w:r w:rsidRPr="00042FE2">
        <w:rPr>
          <w:rFonts w:cstheme="minorHAnsi"/>
          <w:sz w:val="24"/>
          <w:szCs w:val="24"/>
        </w:rPr>
        <w:t xml:space="preserve">Pirkimo sąlygų 1.4 </w:t>
      </w:r>
      <w:r w:rsidR="00F57E24" w:rsidRPr="00042FE2">
        <w:rPr>
          <w:rFonts w:cstheme="minorHAnsi"/>
          <w:sz w:val="24"/>
          <w:szCs w:val="24"/>
        </w:rPr>
        <w:t>papunktyje nustatyta, kad „Atliekamas žaliasis pirkimas. Pirkimas vykdomas vadovaujantis Lietuvos Respublikos aplinkos ministro 2011 m. birželio 28 d. įsakymo Nr. D1-508 „Dėl Aplinkos apsaugos kriterijų taikymo, vykdant žaliuosius pirkimus, tvarkos aprašo patvirtinimo“ 15.1 punktu. Aplinkos apaugos kriterijai nustatyti Techninėje specifikacijoje“</w:t>
      </w:r>
      <w:r w:rsidR="00816A18" w:rsidRPr="00042FE2">
        <w:rPr>
          <w:rFonts w:cstheme="minorHAnsi"/>
          <w:sz w:val="24"/>
          <w:szCs w:val="24"/>
        </w:rPr>
        <w:t xml:space="preserve">. </w:t>
      </w:r>
      <w:r w:rsidR="004412D4" w:rsidRPr="00042FE2">
        <w:rPr>
          <w:rFonts w:cstheme="minorHAnsi"/>
          <w:sz w:val="24"/>
          <w:szCs w:val="24"/>
        </w:rPr>
        <w:t xml:space="preserve">Atkreiptinas dėmesys, kad </w:t>
      </w:r>
      <w:r w:rsidR="000F01BD" w:rsidRPr="00042FE2">
        <w:rPr>
          <w:rFonts w:cstheme="minorHAnsi"/>
          <w:sz w:val="24"/>
          <w:szCs w:val="24"/>
        </w:rPr>
        <w:t xml:space="preserve">Aplinkos apsaugos kriterijų taikymo, vykdant žaliuosius pirkimus, tvarkos aprašo </w:t>
      </w:r>
      <w:r w:rsidR="00A83B7F" w:rsidRPr="00042FE2">
        <w:rPr>
          <w:rFonts w:cstheme="minorHAnsi"/>
          <w:sz w:val="24"/>
          <w:szCs w:val="24"/>
        </w:rPr>
        <w:t xml:space="preserve">(toliau – Tvarkos aprašas) </w:t>
      </w:r>
      <w:r w:rsidR="000F01BD" w:rsidRPr="00042FE2">
        <w:rPr>
          <w:rFonts w:cstheme="minorHAnsi"/>
          <w:sz w:val="24"/>
          <w:szCs w:val="24"/>
        </w:rPr>
        <w:t xml:space="preserve">2 priedo </w:t>
      </w:r>
      <w:r w:rsidR="004412D4" w:rsidRPr="00042FE2">
        <w:rPr>
          <w:rFonts w:cstheme="minorHAnsi"/>
          <w:sz w:val="24"/>
          <w:szCs w:val="24"/>
        </w:rPr>
        <w:t>„</w:t>
      </w:r>
      <w:r w:rsidR="006F3FE0" w:rsidRPr="00042FE2">
        <w:rPr>
          <w:rFonts w:cstheme="minorHAnsi"/>
          <w:sz w:val="24"/>
          <w:szCs w:val="24"/>
        </w:rPr>
        <w:t>Minimalūs aplinkos apsaugos kriterijai</w:t>
      </w:r>
      <w:r w:rsidR="004412D4" w:rsidRPr="00042FE2">
        <w:rPr>
          <w:rFonts w:cstheme="minorHAnsi"/>
          <w:sz w:val="24"/>
          <w:szCs w:val="24"/>
        </w:rPr>
        <w:t xml:space="preserve">“ 15.1 papunktyje </w:t>
      </w:r>
      <w:r w:rsidR="003965CE" w:rsidRPr="00042FE2">
        <w:rPr>
          <w:rFonts w:cstheme="minorHAnsi"/>
          <w:sz w:val="24"/>
          <w:szCs w:val="24"/>
        </w:rPr>
        <w:t xml:space="preserve">nustatyta, kad „kai perkamos </w:t>
      </w:r>
      <w:r w:rsidR="003965CE" w:rsidRPr="00042FE2">
        <w:rPr>
          <w:rFonts w:cstheme="minorHAnsi"/>
          <w:b/>
          <w:bCs/>
          <w:sz w:val="24"/>
          <w:szCs w:val="24"/>
        </w:rPr>
        <w:t>pastatų projektavimo</w:t>
      </w:r>
      <w:r w:rsidR="003965CE" w:rsidRPr="00042FE2">
        <w:rPr>
          <w:rFonts w:cstheme="minorHAnsi"/>
          <w:sz w:val="24"/>
          <w:szCs w:val="24"/>
        </w:rPr>
        <w:t xml:space="preserve"> paslaugos, 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r w:rsidR="00EF2D4C" w:rsidRPr="00042FE2">
        <w:rPr>
          <w:rFonts w:cstheme="minorHAnsi"/>
          <w:sz w:val="24"/>
          <w:szCs w:val="24"/>
        </w:rPr>
        <w:t>. Pirkimo atveju</w:t>
      </w:r>
      <w:r w:rsidR="00871A69" w:rsidRPr="00042FE2">
        <w:rPr>
          <w:rFonts w:cstheme="minorHAnsi"/>
          <w:sz w:val="24"/>
          <w:szCs w:val="24"/>
        </w:rPr>
        <w:t>,</w:t>
      </w:r>
      <w:r w:rsidR="00EF2D4C" w:rsidRPr="00042FE2">
        <w:rPr>
          <w:rFonts w:cstheme="minorHAnsi"/>
          <w:sz w:val="24"/>
          <w:szCs w:val="24"/>
        </w:rPr>
        <w:t xml:space="preserve"> perkami </w:t>
      </w:r>
      <w:r w:rsidR="00E6296F" w:rsidRPr="00042FE2">
        <w:rPr>
          <w:rFonts w:cstheme="minorHAnsi"/>
          <w:sz w:val="24"/>
          <w:szCs w:val="24"/>
        </w:rPr>
        <w:t xml:space="preserve">patalpų </w:t>
      </w:r>
      <w:r w:rsidR="00E6296F" w:rsidRPr="00042FE2">
        <w:rPr>
          <w:rFonts w:cstheme="minorHAnsi"/>
          <w:b/>
          <w:bCs/>
          <w:sz w:val="24"/>
          <w:szCs w:val="24"/>
        </w:rPr>
        <w:t xml:space="preserve">remonto darbai </w:t>
      </w:r>
      <w:r w:rsidR="00E6296F" w:rsidRPr="00042FE2">
        <w:rPr>
          <w:rFonts w:cstheme="minorHAnsi"/>
          <w:sz w:val="24"/>
          <w:szCs w:val="24"/>
        </w:rPr>
        <w:t xml:space="preserve">(Pirkimo sąlygų 2.1 papunktis), o Techninės specifikacijos 1.2 papunktyje nustatyta, kad perkami </w:t>
      </w:r>
      <w:r w:rsidR="00993815" w:rsidRPr="00042FE2">
        <w:rPr>
          <w:rFonts w:cstheme="minorHAnsi"/>
          <w:sz w:val="24"/>
          <w:szCs w:val="24"/>
        </w:rPr>
        <w:t>paprastojo remonto darbai</w:t>
      </w:r>
      <w:r w:rsidR="00E67F77" w:rsidRPr="00042FE2">
        <w:rPr>
          <w:rFonts w:cstheme="minorHAnsi"/>
          <w:sz w:val="24"/>
          <w:szCs w:val="24"/>
        </w:rPr>
        <w:t xml:space="preserve">, todėl Pirkimo sąlygų 1.4 papunktyje nurodytas netinkamas </w:t>
      </w:r>
      <w:r w:rsidR="00A83B7F" w:rsidRPr="00042FE2">
        <w:rPr>
          <w:rFonts w:cstheme="minorHAnsi"/>
          <w:sz w:val="24"/>
          <w:szCs w:val="24"/>
        </w:rPr>
        <w:t>Tvarkos aprašo papunktis</w:t>
      </w:r>
      <w:r w:rsidR="0034679B" w:rsidRPr="00042FE2">
        <w:rPr>
          <w:rFonts w:cstheme="minorHAnsi"/>
          <w:sz w:val="24"/>
          <w:szCs w:val="24"/>
        </w:rPr>
        <w:t>, kuris turi būti tikslinamas</w:t>
      </w:r>
      <w:r w:rsidR="00993815" w:rsidRPr="00042FE2">
        <w:rPr>
          <w:rFonts w:cstheme="minorHAnsi"/>
          <w:sz w:val="24"/>
          <w:szCs w:val="24"/>
        </w:rPr>
        <w:t xml:space="preserve">. </w:t>
      </w:r>
    </w:p>
    <w:p w14:paraId="7044AC9D" w14:textId="5797A836" w:rsidR="00850032" w:rsidRPr="00042FE2" w:rsidRDefault="0034679B" w:rsidP="00163E41">
      <w:pPr>
        <w:tabs>
          <w:tab w:val="left" w:pos="993"/>
        </w:tabs>
        <w:spacing w:after="0" w:line="276" w:lineRule="auto"/>
        <w:ind w:firstLine="567"/>
        <w:rPr>
          <w:rFonts w:cstheme="minorHAnsi"/>
          <w:sz w:val="24"/>
          <w:szCs w:val="24"/>
        </w:rPr>
      </w:pPr>
      <w:r w:rsidRPr="00042FE2">
        <w:rPr>
          <w:rStyle w:val="normaltextrun"/>
          <w:rFonts w:cstheme="minorHAnsi"/>
          <w:color w:val="000000"/>
          <w:sz w:val="24"/>
          <w:szCs w:val="24"/>
          <w:shd w:val="clear" w:color="auto" w:fill="FFFFFF"/>
        </w:rPr>
        <w:lastRenderedPageBreak/>
        <w:t>Rekomenduojame</w:t>
      </w:r>
      <w:r w:rsidR="003175DD" w:rsidRPr="00042FE2">
        <w:rPr>
          <w:rStyle w:val="normaltextrun"/>
          <w:rFonts w:cstheme="minorHAnsi"/>
          <w:color w:val="000000"/>
          <w:sz w:val="24"/>
          <w:szCs w:val="24"/>
          <w:shd w:val="clear" w:color="auto" w:fill="FFFFFF"/>
        </w:rPr>
        <w:t xml:space="preserve"> plačiau apie </w:t>
      </w:r>
      <w:r w:rsidR="00AD4FFC" w:rsidRPr="00042FE2">
        <w:rPr>
          <w:rStyle w:val="normaltextrun"/>
          <w:rFonts w:cstheme="minorHAnsi"/>
          <w:color w:val="000000"/>
          <w:sz w:val="24"/>
          <w:szCs w:val="24"/>
          <w:shd w:val="clear" w:color="auto" w:fill="FFFFFF"/>
        </w:rPr>
        <w:t xml:space="preserve">aplinkos apsaugos kriterijų </w:t>
      </w:r>
      <w:r w:rsidR="00843C01" w:rsidRPr="00042FE2">
        <w:rPr>
          <w:rStyle w:val="normaltextrun"/>
          <w:rFonts w:cstheme="minorHAnsi"/>
          <w:color w:val="000000"/>
          <w:sz w:val="24"/>
          <w:szCs w:val="24"/>
          <w:shd w:val="clear" w:color="auto" w:fill="FFFFFF"/>
        </w:rPr>
        <w:t>taikymą</w:t>
      </w:r>
      <w:r w:rsidR="00E67AA7" w:rsidRPr="00042FE2">
        <w:rPr>
          <w:rStyle w:val="normaltextrun"/>
          <w:rFonts w:cstheme="minorHAnsi"/>
          <w:color w:val="000000"/>
          <w:sz w:val="24"/>
          <w:szCs w:val="24"/>
          <w:shd w:val="clear" w:color="auto" w:fill="FFFFFF"/>
        </w:rPr>
        <w:t>,</w:t>
      </w:r>
      <w:r w:rsidR="00843C01" w:rsidRPr="00042FE2">
        <w:rPr>
          <w:rStyle w:val="normaltextrun"/>
          <w:rFonts w:cstheme="minorHAnsi"/>
          <w:color w:val="000000"/>
          <w:sz w:val="24"/>
          <w:szCs w:val="24"/>
          <w:shd w:val="clear" w:color="auto" w:fill="FFFFFF"/>
        </w:rPr>
        <w:t xml:space="preserve"> vykdant statybos darbus</w:t>
      </w:r>
      <w:r w:rsidR="00E67AA7" w:rsidRPr="00042FE2">
        <w:rPr>
          <w:rStyle w:val="normaltextrun"/>
          <w:rFonts w:cstheme="minorHAnsi"/>
          <w:color w:val="000000"/>
          <w:sz w:val="24"/>
          <w:szCs w:val="24"/>
          <w:shd w:val="clear" w:color="auto" w:fill="FFFFFF"/>
        </w:rPr>
        <w:t>,</w:t>
      </w:r>
      <w:r w:rsidR="00843C01" w:rsidRPr="00042FE2">
        <w:rPr>
          <w:rStyle w:val="normaltextrun"/>
          <w:rFonts w:cstheme="minorHAnsi"/>
          <w:color w:val="000000"/>
          <w:sz w:val="24"/>
          <w:szCs w:val="24"/>
          <w:shd w:val="clear" w:color="auto" w:fill="FFFFFF"/>
        </w:rPr>
        <w:t xml:space="preserve"> skaityti </w:t>
      </w:r>
      <w:r w:rsidR="00850032" w:rsidRPr="00042FE2">
        <w:rPr>
          <w:rStyle w:val="normaltextrun"/>
          <w:rFonts w:cstheme="minorHAnsi"/>
          <w:color w:val="000000"/>
          <w:sz w:val="24"/>
          <w:szCs w:val="24"/>
          <w:shd w:val="clear" w:color="auto" w:fill="FFFFFF"/>
        </w:rPr>
        <w:t>viešai paskelb</w:t>
      </w:r>
      <w:r w:rsidR="00C92D0A" w:rsidRPr="00042FE2">
        <w:rPr>
          <w:rStyle w:val="normaltextrun"/>
          <w:rFonts w:cstheme="minorHAnsi"/>
          <w:color w:val="000000"/>
          <w:sz w:val="24"/>
          <w:szCs w:val="24"/>
          <w:shd w:val="clear" w:color="auto" w:fill="FFFFFF"/>
        </w:rPr>
        <w:t>ta</w:t>
      </w:r>
      <w:r w:rsidR="00863653" w:rsidRPr="00042FE2">
        <w:rPr>
          <w:rStyle w:val="normaltextrun"/>
          <w:rFonts w:cstheme="minorHAnsi"/>
          <w:color w:val="000000"/>
          <w:sz w:val="24"/>
          <w:szCs w:val="24"/>
          <w:shd w:val="clear" w:color="auto" w:fill="FFFFFF"/>
        </w:rPr>
        <w:t>me</w:t>
      </w:r>
      <w:r w:rsidR="00850032" w:rsidRPr="00042FE2">
        <w:rPr>
          <w:rStyle w:val="normaltextrun"/>
          <w:rFonts w:cstheme="minorHAnsi"/>
          <w:color w:val="000000"/>
          <w:sz w:val="24"/>
          <w:szCs w:val="24"/>
          <w:shd w:val="clear" w:color="auto" w:fill="FFFFFF"/>
        </w:rPr>
        <w:t xml:space="preserve"> </w:t>
      </w:r>
      <w:r w:rsidR="00863653" w:rsidRPr="00042FE2">
        <w:rPr>
          <w:rStyle w:val="normaltextrun"/>
          <w:rFonts w:cstheme="minorHAnsi"/>
          <w:color w:val="000000"/>
          <w:sz w:val="24"/>
          <w:szCs w:val="24"/>
          <w:shd w:val="clear" w:color="auto" w:fill="FFFFFF"/>
        </w:rPr>
        <w:t xml:space="preserve">Tarnybos </w:t>
      </w:r>
      <w:r w:rsidR="00850032" w:rsidRPr="00042FE2">
        <w:rPr>
          <w:rStyle w:val="normaltextrun"/>
          <w:rFonts w:cstheme="minorHAnsi"/>
          <w:color w:val="000000"/>
          <w:sz w:val="24"/>
          <w:szCs w:val="24"/>
          <w:shd w:val="clear" w:color="auto" w:fill="FFFFFF"/>
        </w:rPr>
        <w:t>pranešim</w:t>
      </w:r>
      <w:r w:rsidR="00863653" w:rsidRPr="00042FE2">
        <w:rPr>
          <w:rStyle w:val="normaltextrun"/>
          <w:rFonts w:cstheme="minorHAnsi"/>
          <w:color w:val="000000"/>
          <w:sz w:val="24"/>
          <w:szCs w:val="24"/>
          <w:shd w:val="clear" w:color="auto" w:fill="FFFFFF"/>
        </w:rPr>
        <w:t>e</w:t>
      </w:r>
      <w:r w:rsidR="00850032" w:rsidRPr="00042FE2">
        <w:rPr>
          <w:rStyle w:val="normaltextrun"/>
          <w:rFonts w:cstheme="minorHAnsi"/>
          <w:color w:val="000000"/>
          <w:sz w:val="24"/>
          <w:szCs w:val="24"/>
          <w:shd w:val="clear" w:color="auto" w:fill="FFFFFF"/>
        </w:rPr>
        <w:t xml:space="preserve"> </w:t>
      </w:r>
      <w:hyperlink r:id="rId12" w:tgtFrame="_blank" w:history="1">
        <w:r w:rsidR="00850032" w:rsidRPr="00042FE2">
          <w:rPr>
            <w:rStyle w:val="normaltextrun"/>
            <w:rFonts w:cstheme="minorHAnsi"/>
            <w:color w:val="0563C1"/>
            <w:sz w:val="24"/>
            <w:szCs w:val="24"/>
            <w:u w:val="single"/>
            <w:shd w:val="clear" w:color="auto" w:fill="FFFFFF"/>
          </w:rPr>
          <w:t>Pastatų projektavimo paslaugos ir jų statybos darbai. Minimalūs aplinkos apsaugos kriterijų taikymas</w:t>
        </w:r>
      </w:hyperlink>
      <w:r w:rsidR="00EB6F2E" w:rsidRPr="00042FE2">
        <w:rPr>
          <w:rStyle w:val="normaltextrun"/>
          <w:rFonts w:cstheme="minorHAnsi"/>
          <w:color w:val="000000"/>
          <w:sz w:val="24"/>
          <w:szCs w:val="24"/>
          <w:shd w:val="clear" w:color="auto" w:fill="FFFFFF"/>
        </w:rPr>
        <w:t>;</w:t>
      </w:r>
    </w:p>
    <w:p w14:paraId="0D2AE06A" w14:textId="77777777" w:rsidR="003E1A9C" w:rsidRPr="00042FE2" w:rsidRDefault="0057505E" w:rsidP="00163E41">
      <w:pPr>
        <w:pStyle w:val="ListParagraph"/>
        <w:numPr>
          <w:ilvl w:val="0"/>
          <w:numId w:val="34"/>
        </w:numPr>
        <w:tabs>
          <w:tab w:val="left" w:pos="993"/>
        </w:tabs>
        <w:spacing w:after="0" w:line="276" w:lineRule="auto"/>
        <w:ind w:left="0" w:firstLine="567"/>
        <w:rPr>
          <w:rFonts w:cstheme="minorHAnsi"/>
          <w:sz w:val="24"/>
          <w:szCs w:val="24"/>
        </w:rPr>
      </w:pPr>
      <w:r w:rsidRPr="00042FE2">
        <w:rPr>
          <w:rFonts w:cstheme="minorHAnsi"/>
          <w:sz w:val="24"/>
          <w:szCs w:val="24"/>
        </w:rPr>
        <w:t xml:space="preserve">Pirkimo sąlygų 2.6 </w:t>
      </w:r>
      <w:r w:rsidR="00F86432" w:rsidRPr="00042FE2">
        <w:rPr>
          <w:rFonts w:cstheme="minorHAnsi"/>
          <w:sz w:val="24"/>
          <w:szCs w:val="24"/>
        </w:rPr>
        <w:t xml:space="preserve">papunktyje nustatyta, kad „Derybos dėl 2.5 punkte nurodytų minimalių reikalavimų Pirkimo objektui nebus vykdomos“, o 2.5 papunktyje nustatyta, kad „Pirkimo objektas turi atitikti šiuos minimalius reikalavimus: Tiekėjo statybos darbų vadovas privalo turėti galiojančius atestatus. Darbai atliekami vadovaujantis STR ir aplinkosaugos reikalavimus“. </w:t>
      </w:r>
    </w:p>
    <w:p w14:paraId="747C24F3" w14:textId="60B690D5" w:rsidR="00A4400C" w:rsidRPr="00042FE2" w:rsidRDefault="00437DC6" w:rsidP="00163E41">
      <w:pPr>
        <w:tabs>
          <w:tab w:val="left" w:pos="993"/>
        </w:tabs>
        <w:spacing w:after="0" w:line="276" w:lineRule="auto"/>
        <w:ind w:firstLine="567"/>
        <w:rPr>
          <w:rFonts w:cstheme="minorHAnsi"/>
          <w:sz w:val="24"/>
          <w:szCs w:val="24"/>
        </w:rPr>
      </w:pPr>
      <w:r w:rsidRPr="00042FE2">
        <w:rPr>
          <w:rFonts w:cstheme="minorHAnsi"/>
          <w:sz w:val="24"/>
          <w:szCs w:val="24"/>
        </w:rPr>
        <w:t xml:space="preserve">Įstatymo 64 straipsnio 2 dalyje nustatyta, kad „Atlikdama pirkimą skelbiamų derybų būdu, perkančioji organizacija pirkimo dokumentuose nurodo pirkimo objektą, pasiūlymų vertinimo kriterijus ir </w:t>
      </w:r>
      <w:r w:rsidRPr="00042FE2">
        <w:rPr>
          <w:rFonts w:cstheme="minorHAnsi"/>
          <w:b/>
          <w:bCs/>
          <w:sz w:val="24"/>
          <w:szCs w:val="24"/>
        </w:rPr>
        <w:t>minimalius reikalavimus</w:t>
      </w:r>
      <w:r w:rsidRPr="00042FE2">
        <w:rPr>
          <w:rFonts w:cstheme="minorHAnsi"/>
          <w:sz w:val="24"/>
          <w:szCs w:val="24"/>
        </w:rPr>
        <w:t>, kuriuos turi atitikti visi pasiūlymai. Pateikta informacija turi būti pakankamai tiksli, kad tiekėjai galėtų nustatyti pirkimo pobūdį ir apimtį ir nuspręsti, ar pateikti paraišką“</w:t>
      </w:r>
      <w:r w:rsidR="00206292" w:rsidRPr="00042FE2">
        <w:rPr>
          <w:rFonts w:cstheme="minorHAnsi"/>
          <w:sz w:val="24"/>
          <w:szCs w:val="24"/>
        </w:rPr>
        <w:t>.</w:t>
      </w:r>
      <w:r w:rsidR="00EF1FF1" w:rsidRPr="00042FE2">
        <w:rPr>
          <w:rFonts w:cstheme="minorHAnsi"/>
          <w:sz w:val="24"/>
          <w:szCs w:val="24"/>
        </w:rPr>
        <w:t xml:space="preserve"> </w:t>
      </w:r>
      <w:r w:rsidR="003E1A9C" w:rsidRPr="00042FE2">
        <w:rPr>
          <w:rFonts w:cstheme="minorHAnsi"/>
          <w:sz w:val="24"/>
          <w:szCs w:val="24"/>
        </w:rPr>
        <w:t>Pa</w:t>
      </w:r>
      <w:r w:rsidR="00823AC3" w:rsidRPr="00042FE2">
        <w:rPr>
          <w:rFonts w:cstheme="minorHAnsi"/>
          <w:sz w:val="24"/>
          <w:szCs w:val="24"/>
        </w:rPr>
        <w:t>žymėtina</w:t>
      </w:r>
      <w:r w:rsidR="003E1A9C" w:rsidRPr="00042FE2">
        <w:rPr>
          <w:rFonts w:cstheme="minorHAnsi"/>
          <w:sz w:val="24"/>
          <w:szCs w:val="24"/>
        </w:rPr>
        <w:t>, kad minimalūs reikalavimai, kuriuos turi nustatyti Perkančioji organizacija, yra tos sąlygos ir ypatybės (visų pirma fizinės, funkcinės ir teisinės), kurias privalo atitikti kiekvienas pasiūlymas, kad būtų galima sudaryti sutartį pagal pasirinktus sutarčių skyrimo kriterijus</w:t>
      </w:r>
      <w:r w:rsidR="000670F2" w:rsidRPr="00042FE2">
        <w:rPr>
          <w:rFonts w:cstheme="minorHAnsi"/>
          <w:sz w:val="24"/>
          <w:szCs w:val="24"/>
        </w:rPr>
        <w:t xml:space="preserve">. </w:t>
      </w:r>
      <w:r w:rsidR="00D22025" w:rsidRPr="00042FE2">
        <w:rPr>
          <w:rFonts w:cstheme="minorHAnsi"/>
          <w:sz w:val="24"/>
          <w:szCs w:val="24"/>
        </w:rPr>
        <w:t xml:space="preserve">Pirkimo atveju, nustatyti </w:t>
      </w:r>
      <w:r w:rsidR="00E01B4B" w:rsidRPr="00042FE2">
        <w:rPr>
          <w:rFonts w:cstheme="minorHAnsi"/>
          <w:sz w:val="24"/>
          <w:szCs w:val="24"/>
        </w:rPr>
        <w:t xml:space="preserve">minimalūs reikalavimai yra neaiškūs, netikslūs ir </w:t>
      </w:r>
      <w:r w:rsidR="00D16395" w:rsidRPr="00042FE2">
        <w:rPr>
          <w:rFonts w:cstheme="minorHAnsi"/>
          <w:sz w:val="24"/>
          <w:szCs w:val="24"/>
        </w:rPr>
        <w:t>abstraktaus pobūdžio</w:t>
      </w:r>
      <w:r w:rsidR="00E01B4B" w:rsidRPr="00042FE2">
        <w:rPr>
          <w:rFonts w:cstheme="minorHAnsi"/>
          <w:sz w:val="24"/>
          <w:szCs w:val="24"/>
        </w:rPr>
        <w:t xml:space="preserve">, todėl </w:t>
      </w:r>
      <w:r w:rsidR="00C64A05" w:rsidRPr="00042FE2">
        <w:rPr>
          <w:rFonts w:cstheme="minorHAnsi"/>
          <w:sz w:val="24"/>
          <w:szCs w:val="24"/>
        </w:rPr>
        <w:t>siekiant užtikrinti Įstatymo 35 straipsnio 4 dalį, kad „&lt;...&gt; Pirkimo dokumentai turi būti tikslūs, aiškūs, be dviprasmybių, kad tiekėjai galėtų pateikti pasiūlymus, o perkančioji organizacija – nupirkti tai, ko reikia</w:t>
      </w:r>
      <w:r w:rsidR="00D16395" w:rsidRPr="00042FE2">
        <w:rPr>
          <w:rFonts w:cstheme="minorHAnsi"/>
          <w:sz w:val="24"/>
          <w:szCs w:val="24"/>
        </w:rPr>
        <w:t xml:space="preserve"> reikalavimai</w:t>
      </w:r>
      <w:r w:rsidR="00C64A05" w:rsidRPr="00042FE2">
        <w:rPr>
          <w:rFonts w:cstheme="minorHAnsi"/>
          <w:sz w:val="24"/>
          <w:szCs w:val="24"/>
        </w:rPr>
        <w:t>“, rekomenduojama tikslinti Pirkimo sąlygų 2.5 papunktyje nustatytus minimalius reikalavimus</w:t>
      </w:r>
      <w:r w:rsidR="00DB6CE8">
        <w:rPr>
          <w:rFonts w:cstheme="minorHAnsi"/>
          <w:sz w:val="24"/>
          <w:szCs w:val="24"/>
        </w:rPr>
        <w:t>,</w:t>
      </w:r>
      <w:r w:rsidR="00B40723">
        <w:rPr>
          <w:rFonts w:cstheme="minorHAnsi"/>
          <w:sz w:val="24"/>
          <w:szCs w:val="24"/>
        </w:rPr>
        <w:t xml:space="preserve"> juos aiškiai nurodant</w:t>
      </w:r>
      <w:r w:rsidR="00C64A05" w:rsidRPr="00042FE2">
        <w:rPr>
          <w:rFonts w:cstheme="minorHAnsi"/>
          <w:sz w:val="24"/>
          <w:szCs w:val="24"/>
        </w:rPr>
        <w:t>;</w:t>
      </w:r>
    </w:p>
    <w:p w14:paraId="708CDD90" w14:textId="04CD63C6" w:rsidR="005D5F17" w:rsidRPr="00042FE2" w:rsidRDefault="004A3948" w:rsidP="00163E41">
      <w:pPr>
        <w:pStyle w:val="ListParagraph"/>
        <w:numPr>
          <w:ilvl w:val="0"/>
          <w:numId w:val="34"/>
        </w:numPr>
        <w:tabs>
          <w:tab w:val="left" w:pos="993"/>
        </w:tabs>
        <w:spacing w:after="0" w:line="276" w:lineRule="auto"/>
        <w:ind w:left="0" w:firstLine="567"/>
        <w:rPr>
          <w:rFonts w:cstheme="minorHAnsi"/>
          <w:sz w:val="24"/>
          <w:szCs w:val="24"/>
        </w:rPr>
      </w:pPr>
      <w:r w:rsidRPr="00042FE2">
        <w:rPr>
          <w:rFonts w:cstheme="minorHAnsi"/>
          <w:sz w:val="24"/>
          <w:szCs w:val="24"/>
        </w:rPr>
        <w:t>Pirkimo sąlygų 1 pried</w:t>
      </w:r>
      <w:r w:rsidR="00A54288" w:rsidRPr="00042FE2">
        <w:rPr>
          <w:rFonts w:cstheme="minorHAnsi"/>
          <w:sz w:val="24"/>
          <w:szCs w:val="24"/>
        </w:rPr>
        <w:t>o „Pašalinimo pagrindai ir jų nebuvimą įrodantys dokumentai“ lentelės 2</w:t>
      </w:r>
      <w:r w:rsidR="00B4124F" w:rsidRPr="00042FE2">
        <w:rPr>
          <w:rFonts w:cstheme="minorHAnsi"/>
          <w:sz w:val="24"/>
          <w:szCs w:val="24"/>
        </w:rPr>
        <w:t xml:space="preserve"> eilutė</w:t>
      </w:r>
      <w:r w:rsidR="00A54288" w:rsidRPr="00042FE2">
        <w:rPr>
          <w:rFonts w:cstheme="minorHAnsi"/>
          <w:sz w:val="24"/>
          <w:szCs w:val="24"/>
        </w:rPr>
        <w:t>j</w:t>
      </w:r>
      <w:r w:rsidR="00B4124F" w:rsidRPr="00042FE2">
        <w:rPr>
          <w:rFonts w:cstheme="minorHAnsi"/>
          <w:sz w:val="24"/>
          <w:szCs w:val="24"/>
        </w:rPr>
        <w:t>e turi būti nurodyta „ar jos struktūrinis padalinys“. Atsižvelgiant į tai, rekomenduotina papildyti Pašalinimo pagrindus trūkstama informacija, t. y. žodžiu „struktūrinis“</w:t>
      </w:r>
      <w:r w:rsidR="005E782A" w:rsidRPr="00042FE2">
        <w:rPr>
          <w:rFonts w:cstheme="minorHAnsi"/>
          <w:sz w:val="24"/>
          <w:szCs w:val="24"/>
        </w:rPr>
        <w:t>. A</w:t>
      </w:r>
      <w:r w:rsidR="005E782A" w:rsidRPr="00042FE2">
        <w:rPr>
          <w:rStyle w:val="normaltextrun"/>
          <w:rFonts w:ascii="Calibri" w:hAnsi="Calibri" w:cs="Calibri"/>
          <w:color w:val="000000"/>
          <w:sz w:val="24"/>
          <w:szCs w:val="24"/>
          <w:shd w:val="clear" w:color="auto" w:fill="FFFFFF"/>
        </w:rPr>
        <w:t xml:space="preserve">tkreiptinas dėmesys, kad siekiant padėti tinkamai suformuluoti pašalinimo pagrindų reikalavimus, Tarnyba yra parengusi ir paskelbusi atnaujintą </w:t>
      </w:r>
      <w:hyperlink r:id="rId13" w:tgtFrame="_blank" w:history="1">
        <w:r w:rsidR="005E782A" w:rsidRPr="00042FE2">
          <w:rPr>
            <w:rStyle w:val="normaltextrun"/>
            <w:rFonts w:ascii="Calibri" w:hAnsi="Calibri" w:cs="Calibri"/>
            <w:color w:val="0563C1"/>
            <w:sz w:val="24"/>
            <w:szCs w:val="24"/>
            <w:u w:val="single"/>
            <w:shd w:val="clear" w:color="auto" w:fill="FFFFFF"/>
          </w:rPr>
          <w:t>Pavyzdinę pašalinimo pagrindų lentelę</w:t>
        </w:r>
      </w:hyperlink>
      <w:r w:rsidR="0046223B" w:rsidRPr="00042FE2">
        <w:rPr>
          <w:sz w:val="24"/>
          <w:szCs w:val="24"/>
        </w:rPr>
        <w:t>;</w:t>
      </w:r>
      <w:r w:rsidR="005E782A" w:rsidRPr="00042FE2">
        <w:rPr>
          <w:rStyle w:val="normaltextrun"/>
          <w:rFonts w:ascii="Calibri" w:hAnsi="Calibri" w:cs="Calibri"/>
          <w:color w:val="000000"/>
          <w:sz w:val="24"/>
          <w:szCs w:val="24"/>
          <w:shd w:val="clear" w:color="auto" w:fill="FFFFFF"/>
        </w:rPr>
        <w:t xml:space="preserve"> </w:t>
      </w:r>
    </w:p>
    <w:p w14:paraId="7FD9B5D5" w14:textId="6A5AA672" w:rsidR="00720DA4" w:rsidRPr="00042FE2" w:rsidRDefault="00DB6CE8" w:rsidP="00163E41">
      <w:pPr>
        <w:pStyle w:val="ListParagraph"/>
        <w:numPr>
          <w:ilvl w:val="0"/>
          <w:numId w:val="34"/>
        </w:numPr>
        <w:tabs>
          <w:tab w:val="left" w:pos="993"/>
        </w:tabs>
        <w:spacing w:after="0" w:line="276" w:lineRule="auto"/>
        <w:ind w:left="0" w:firstLine="567"/>
        <w:rPr>
          <w:rFonts w:cstheme="minorHAnsi"/>
          <w:sz w:val="24"/>
          <w:szCs w:val="24"/>
        </w:rPr>
      </w:pPr>
      <w:r>
        <w:rPr>
          <w:rFonts w:cstheme="minorHAnsi"/>
          <w:sz w:val="24"/>
          <w:szCs w:val="24"/>
        </w:rPr>
        <w:t>s</w:t>
      </w:r>
      <w:r w:rsidR="00720DA4" w:rsidRPr="00042FE2">
        <w:rPr>
          <w:rFonts w:cstheme="minorHAnsi"/>
          <w:sz w:val="24"/>
          <w:szCs w:val="24"/>
        </w:rPr>
        <w:t>iekiant užtikrinti Įstatymo 47 straipsnio 1 dalies, kad „&lt;...&gt; Perkančiosios organizacijos nustatyti &lt;...&gt; kvalifikacijos reikalavimai &lt;...&gt; turi būti proporcingi ir susiję su pirkimo objektu, tikslūs ir aiškūs &lt;...&gt;“ laikymąsi, rekomenduojama tikslinti Pirkim</w:t>
      </w:r>
      <w:r w:rsidR="008E072E" w:rsidRPr="00042FE2">
        <w:rPr>
          <w:rFonts w:cstheme="minorHAnsi"/>
          <w:sz w:val="24"/>
          <w:szCs w:val="24"/>
        </w:rPr>
        <w:t>o</w:t>
      </w:r>
      <w:r w:rsidR="00720DA4" w:rsidRPr="00042FE2">
        <w:rPr>
          <w:rFonts w:cstheme="minorHAnsi"/>
          <w:sz w:val="24"/>
          <w:szCs w:val="24"/>
        </w:rPr>
        <w:t xml:space="preserve"> </w:t>
      </w:r>
      <w:r w:rsidR="00A72DE4" w:rsidRPr="00042FE2">
        <w:rPr>
          <w:rFonts w:cstheme="minorHAnsi"/>
          <w:sz w:val="24"/>
          <w:szCs w:val="24"/>
        </w:rPr>
        <w:t xml:space="preserve">objekto dalių Nr. 1 </w:t>
      </w:r>
      <w:r w:rsidR="00166EAB" w:rsidRPr="00042FE2">
        <w:rPr>
          <w:rFonts w:cstheme="minorHAnsi"/>
          <w:sz w:val="24"/>
          <w:szCs w:val="24"/>
        </w:rPr>
        <w:t xml:space="preserve">„Mokymo klasės su pagalbine patalpa </w:t>
      </w:r>
      <w:r w:rsidR="00E9011A" w:rsidRPr="00042FE2">
        <w:rPr>
          <w:rFonts w:cstheme="minorHAnsi"/>
          <w:sz w:val="24"/>
          <w:szCs w:val="24"/>
        </w:rPr>
        <w:t>WC</w:t>
      </w:r>
      <w:r w:rsidR="00166EAB" w:rsidRPr="00042FE2">
        <w:rPr>
          <w:rFonts w:cstheme="minorHAnsi"/>
          <w:sz w:val="24"/>
          <w:szCs w:val="24"/>
        </w:rPr>
        <w:t xml:space="preserve"> patalpos remontas“ </w:t>
      </w:r>
      <w:r w:rsidR="009D12CB" w:rsidRPr="00042FE2">
        <w:rPr>
          <w:rFonts w:cstheme="minorHAnsi"/>
          <w:sz w:val="24"/>
          <w:szCs w:val="24"/>
        </w:rPr>
        <w:t xml:space="preserve">(toliau – </w:t>
      </w:r>
      <w:r w:rsidR="00E9011A" w:rsidRPr="00042FE2">
        <w:rPr>
          <w:rFonts w:cstheme="minorHAnsi"/>
          <w:sz w:val="24"/>
          <w:szCs w:val="24"/>
        </w:rPr>
        <w:t xml:space="preserve">1 </w:t>
      </w:r>
      <w:r w:rsidR="009D12CB" w:rsidRPr="00042FE2">
        <w:rPr>
          <w:rFonts w:cstheme="minorHAnsi"/>
          <w:sz w:val="24"/>
          <w:szCs w:val="24"/>
        </w:rPr>
        <w:t xml:space="preserve">Pirkimo objektas) </w:t>
      </w:r>
      <w:r w:rsidR="00A72DE4" w:rsidRPr="00042FE2">
        <w:rPr>
          <w:rFonts w:cstheme="minorHAnsi"/>
          <w:sz w:val="24"/>
          <w:szCs w:val="24"/>
        </w:rPr>
        <w:t>ir Nr. 2</w:t>
      </w:r>
      <w:r w:rsidR="000D63B9" w:rsidRPr="00042FE2">
        <w:rPr>
          <w:rFonts w:cstheme="minorHAnsi"/>
          <w:sz w:val="24"/>
          <w:szCs w:val="24"/>
        </w:rPr>
        <w:t xml:space="preserve"> </w:t>
      </w:r>
      <w:r w:rsidR="00166EAB" w:rsidRPr="00042FE2">
        <w:rPr>
          <w:rFonts w:cstheme="minorHAnsi"/>
          <w:sz w:val="24"/>
          <w:szCs w:val="24"/>
        </w:rPr>
        <w:t xml:space="preserve">„Valgyklos ir WC patalpų remontas“ </w:t>
      </w:r>
      <w:r w:rsidR="009D12CB" w:rsidRPr="00042FE2">
        <w:rPr>
          <w:rFonts w:cstheme="minorHAnsi"/>
          <w:sz w:val="24"/>
          <w:szCs w:val="24"/>
        </w:rPr>
        <w:t xml:space="preserve">(toliau – </w:t>
      </w:r>
      <w:r w:rsidR="00E9011A" w:rsidRPr="00042FE2">
        <w:rPr>
          <w:rFonts w:cstheme="minorHAnsi"/>
          <w:sz w:val="24"/>
          <w:szCs w:val="24"/>
        </w:rPr>
        <w:t xml:space="preserve">2 </w:t>
      </w:r>
      <w:r w:rsidR="009D12CB" w:rsidRPr="00042FE2">
        <w:rPr>
          <w:rFonts w:cstheme="minorHAnsi"/>
          <w:sz w:val="24"/>
          <w:szCs w:val="24"/>
        </w:rPr>
        <w:t xml:space="preserve">Pirkimo objektas) </w:t>
      </w:r>
      <w:r w:rsidR="00720DA4" w:rsidRPr="00042FE2">
        <w:rPr>
          <w:rFonts w:cstheme="minorHAnsi"/>
          <w:sz w:val="24"/>
          <w:szCs w:val="24"/>
        </w:rPr>
        <w:t>sąlygų</w:t>
      </w:r>
      <w:r w:rsidR="003A0F24" w:rsidRPr="00042FE2">
        <w:rPr>
          <w:rFonts w:cstheme="minorHAnsi"/>
          <w:sz w:val="24"/>
          <w:szCs w:val="24"/>
        </w:rPr>
        <w:t xml:space="preserve"> </w:t>
      </w:r>
      <w:r w:rsidR="008E072E" w:rsidRPr="00042FE2">
        <w:rPr>
          <w:rFonts w:cstheme="minorHAnsi"/>
          <w:sz w:val="24"/>
          <w:szCs w:val="24"/>
        </w:rPr>
        <w:t>2</w:t>
      </w:r>
      <w:r w:rsidR="00720DA4" w:rsidRPr="00042FE2">
        <w:rPr>
          <w:rFonts w:cstheme="minorHAnsi"/>
          <w:sz w:val="24"/>
          <w:szCs w:val="24"/>
        </w:rPr>
        <w:t xml:space="preserve"> pried</w:t>
      </w:r>
      <w:r w:rsidR="008E072E" w:rsidRPr="00042FE2">
        <w:rPr>
          <w:rFonts w:cstheme="minorHAnsi"/>
          <w:sz w:val="24"/>
          <w:szCs w:val="24"/>
        </w:rPr>
        <w:t>e</w:t>
      </w:r>
      <w:r w:rsidR="00720DA4" w:rsidRPr="00042FE2">
        <w:rPr>
          <w:rFonts w:cstheme="minorHAnsi"/>
          <w:sz w:val="24"/>
          <w:szCs w:val="24"/>
        </w:rPr>
        <w:t xml:space="preserve"> „</w:t>
      </w:r>
      <w:r w:rsidR="008E072E" w:rsidRPr="00042FE2">
        <w:rPr>
          <w:rFonts w:cstheme="minorHAnsi"/>
          <w:sz w:val="24"/>
          <w:szCs w:val="24"/>
        </w:rPr>
        <w:t>K</w:t>
      </w:r>
      <w:r w:rsidR="00720DA4" w:rsidRPr="00042FE2">
        <w:rPr>
          <w:rFonts w:cstheme="minorHAnsi"/>
          <w:sz w:val="24"/>
          <w:szCs w:val="24"/>
        </w:rPr>
        <w:t xml:space="preserve">valifikacijos reikalavimai“ (toliau – </w:t>
      </w:r>
      <w:r w:rsidR="000F1659" w:rsidRPr="00042FE2">
        <w:rPr>
          <w:rFonts w:cstheme="minorHAnsi"/>
          <w:sz w:val="24"/>
          <w:szCs w:val="24"/>
        </w:rPr>
        <w:t>2</w:t>
      </w:r>
      <w:r w:rsidR="00720DA4" w:rsidRPr="00042FE2">
        <w:rPr>
          <w:rFonts w:cstheme="minorHAnsi"/>
          <w:sz w:val="24"/>
          <w:szCs w:val="24"/>
        </w:rPr>
        <w:t xml:space="preserve"> priedas) nustatytus kvalifikacijos reikalavimus:</w:t>
      </w:r>
    </w:p>
    <w:p w14:paraId="6AAB3152" w14:textId="52868C5C" w:rsidR="001C11BE" w:rsidRPr="00042FE2" w:rsidRDefault="00E9011A" w:rsidP="00163E41">
      <w:pPr>
        <w:pStyle w:val="ListParagraph"/>
        <w:numPr>
          <w:ilvl w:val="1"/>
          <w:numId w:val="34"/>
        </w:numPr>
        <w:tabs>
          <w:tab w:val="left" w:pos="993"/>
        </w:tabs>
        <w:spacing w:after="0" w:line="276" w:lineRule="auto"/>
        <w:ind w:left="0" w:firstLine="567"/>
        <w:rPr>
          <w:rFonts w:cstheme="minorHAnsi"/>
          <w:sz w:val="24"/>
          <w:szCs w:val="24"/>
        </w:rPr>
      </w:pPr>
      <w:r w:rsidRPr="00042FE2">
        <w:rPr>
          <w:rFonts w:cstheme="minorHAnsi"/>
          <w:sz w:val="24"/>
          <w:szCs w:val="24"/>
        </w:rPr>
        <w:t xml:space="preserve">1 </w:t>
      </w:r>
      <w:r w:rsidR="00B07227" w:rsidRPr="00042FE2">
        <w:rPr>
          <w:rFonts w:cstheme="minorHAnsi"/>
          <w:sz w:val="24"/>
          <w:szCs w:val="24"/>
        </w:rPr>
        <w:t xml:space="preserve">Pirkimo objekto </w:t>
      </w:r>
      <w:r w:rsidR="000F1659" w:rsidRPr="00042FE2">
        <w:rPr>
          <w:rFonts w:cstheme="minorHAnsi"/>
          <w:sz w:val="24"/>
          <w:szCs w:val="24"/>
        </w:rPr>
        <w:t>2</w:t>
      </w:r>
      <w:r w:rsidR="005E3CA2" w:rsidRPr="00042FE2">
        <w:rPr>
          <w:rFonts w:cstheme="minorHAnsi"/>
          <w:sz w:val="24"/>
          <w:szCs w:val="24"/>
        </w:rPr>
        <w:t xml:space="preserve"> priedo</w:t>
      </w:r>
      <w:r w:rsidR="001C11BE" w:rsidRPr="00042FE2">
        <w:rPr>
          <w:rFonts w:cstheme="minorHAnsi"/>
          <w:sz w:val="24"/>
          <w:szCs w:val="24"/>
        </w:rPr>
        <w:t xml:space="preserve"> lentelės 1 punkte nustatytas kvalifikacijos reikalavimas, kad „Tiekėjas turi pasiūlyti specialistą – statybos darbų vadovą, atsakingą už sutarties vykdymą, turintį teisę eiti ypatingo statinio statybos darbų vadovo pareigas. </w:t>
      </w:r>
      <w:r w:rsidR="001C11BE" w:rsidRPr="00042FE2">
        <w:rPr>
          <w:rFonts w:cstheme="minorHAnsi"/>
          <w:b/>
          <w:bCs/>
          <w:sz w:val="24"/>
          <w:szCs w:val="24"/>
        </w:rPr>
        <w:t>Statiniai: negyvenamieji pastatai, darbų sritis: bendrieji statybos darbai</w:t>
      </w:r>
      <w:r w:rsidR="001C11BE" w:rsidRPr="00042FE2">
        <w:rPr>
          <w:rFonts w:cstheme="minorHAnsi"/>
          <w:sz w:val="24"/>
          <w:szCs w:val="24"/>
        </w:rPr>
        <w:t>“</w:t>
      </w:r>
      <w:r w:rsidR="001707FD" w:rsidRPr="00042FE2">
        <w:rPr>
          <w:rFonts w:cstheme="minorHAnsi"/>
          <w:sz w:val="24"/>
          <w:szCs w:val="24"/>
        </w:rPr>
        <w:t xml:space="preserve">, o </w:t>
      </w:r>
      <w:r w:rsidR="00C77A59" w:rsidRPr="00042FE2">
        <w:rPr>
          <w:rFonts w:cstheme="minorHAnsi"/>
          <w:sz w:val="24"/>
          <w:szCs w:val="24"/>
        </w:rPr>
        <w:t xml:space="preserve">2 </w:t>
      </w:r>
      <w:r w:rsidR="001707FD" w:rsidRPr="00042FE2">
        <w:rPr>
          <w:rFonts w:cstheme="minorHAnsi"/>
          <w:sz w:val="24"/>
          <w:szCs w:val="24"/>
        </w:rPr>
        <w:t xml:space="preserve">Pirkimo objekto </w:t>
      </w:r>
      <w:r w:rsidR="004668B8" w:rsidRPr="00042FE2">
        <w:rPr>
          <w:rFonts w:cstheme="minorHAnsi"/>
          <w:sz w:val="24"/>
          <w:szCs w:val="24"/>
        </w:rPr>
        <w:t xml:space="preserve">2 priedo lentelės 1 punkte nustatytas kvalifikacijos reikalavimas, kad „Tiekėjas turi pasiūlyti bent vieną specialistą – statybos darbų </w:t>
      </w:r>
      <w:r w:rsidR="004668B8" w:rsidRPr="00042FE2">
        <w:rPr>
          <w:rFonts w:cstheme="minorHAnsi"/>
          <w:b/>
          <w:bCs/>
          <w:sz w:val="24"/>
          <w:szCs w:val="24"/>
        </w:rPr>
        <w:t>ir darbų priežiūros vadovą</w:t>
      </w:r>
      <w:r w:rsidR="004668B8" w:rsidRPr="00042FE2">
        <w:rPr>
          <w:rFonts w:cstheme="minorHAnsi"/>
          <w:sz w:val="24"/>
          <w:szCs w:val="24"/>
        </w:rPr>
        <w:t xml:space="preserve">, atsakingą už sutarties vykdymą, turintį teisę eiti ypatingo statinio statybos darbų vadovo pareigas. </w:t>
      </w:r>
      <w:r w:rsidR="004668B8" w:rsidRPr="00042FE2">
        <w:rPr>
          <w:rFonts w:cstheme="minorHAnsi"/>
          <w:b/>
          <w:bCs/>
          <w:sz w:val="24"/>
          <w:szCs w:val="24"/>
        </w:rPr>
        <w:t>Statiniai: negyvenamieji pastatai, darbų sritis: bendrieji statybos darbai</w:t>
      </w:r>
      <w:r w:rsidR="004668B8" w:rsidRPr="00042FE2">
        <w:rPr>
          <w:rFonts w:cstheme="minorHAnsi"/>
          <w:sz w:val="24"/>
          <w:szCs w:val="24"/>
        </w:rPr>
        <w:t>“</w:t>
      </w:r>
      <w:r w:rsidR="005E3CA2" w:rsidRPr="00042FE2">
        <w:rPr>
          <w:rFonts w:cstheme="minorHAnsi"/>
          <w:sz w:val="24"/>
          <w:szCs w:val="24"/>
        </w:rPr>
        <w:t>.</w:t>
      </w:r>
    </w:p>
    <w:p w14:paraId="0A7584D4" w14:textId="18FA66F1" w:rsidR="005E3CA2" w:rsidRPr="00042FE2" w:rsidRDefault="005E3CA2" w:rsidP="00163E41">
      <w:pPr>
        <w:tabs>
          <w:tab w:val="left" w:pos="993"/>
        </w:tabs>
        <w:spacing w:after="0" w:line="276" w:lineRule="auto"/>
        <w:ind w:firstLine="567"/>
        <w:rPr>
          <w:rFonts w:cstheme="minorHAnsi"/>
          <w:sz w:val="24"/>
          <w:szCs w:val="24"/>
        </w:rPr>
      </w:pPr>
      <w:r w:rsidRPr="00042FE2">
        <w:rPr>
          <w:rFonts w:cstheme="minorHAnsi"/>
          <w:sz w:val="24"/>
          <w:szCs w:val="24"/>
        </w:rPr>
        <w:t xml:space="preserve">Tarnyba pažymi, kad tais atvejais, kai Perkančioji organizacija siekia įsitikinti, ar specialistas turi teisę verstis tam tikra veikla, reikalavimas turi būti formuluojamas kuo tiksliau ir atsižvelgiant į Pirkimo objektą bei visas susijusias konkrečias aplinkybes. </w:t>
      </w:r>
      <w:r w:rsidR="000259C0" w:rsidRPr="00042FE2">
        <w:rPr>
          <w:rFonts w:cstheme="minorHAnsi"/>
          <w:sz w:val="24"/>
          <w:szCs w:val="24"/>
        </w:rPr>
        <w:t>Aukščiau nurodytuose kvalifikacijos reikalavimuose</w:t>
      </w:r>
      <w:r w:rsidR="00E256C0" w:rsidRPr="00042FE2">
        <w:rPr>
          <w:rFonts w:cstheme="minorHAnsi"/>
          <w:sz w:val="24"/>
          <w:szCs w:val="24"/>
        </w:rPr>
        <w:t xml:space="preserve"> </w:t>
      </w:r>
      <w:r w:rsidRPr="00042FE2">
        <w:rPr>
          <w:rFonts w:cstheme="minorHAnsi"/>
          <w:sz w:val="24"/>
          <w:szCs w:val="24"/>
        </w:rPr>
        <w:lastRenderedPageBreak/>
        <w:t xml:space="preserve">reikalaujama, kad </w:t>
      </w:r>
      <w:r w:rsidR="003968F4" w:rsidRPr="00042FE2">
        <w:rPr>
          <w:rFonts w:cstheme="minorHAnsi"/>
          <w:sz w:val="24"/>
          <w:szCs w:val="24"/>
        </w:rPr>
        <w:t xml:space="preserve">statybos darbų vadovas </w:t>
      </w:r>
      <w:r w:rsidRPr="00042FE2">
        <w:rPr>
          <w:rFonts w:cstheme="minorHAnsi"/>
          <w:sz w:val="24"/>
          <w:szCs w:val="24"/>
        </w:rPr>
        <w:t>turėtų atestatą, suteikiantį teisę atlikti statybos darbus bendrųjų statybos darbų srity</w:t>
      </w:r>
      <w:r w:rsidR="00F67853" w:rsidRPr="00042FE2">
        <w:rPr>
          <w:rFonts w:cstheme="minorHAnsi"/>
          <w:sz w:val="24"/>
          <w:szCs w:val="24"/>
        </w:rPr>
        <w:t>j</w:t>
      </w:r>
      <w:r w:rsidRPr="00042FE2">
        <w:rPr>
          <w:rFonts w:cstheme="minorHAnsi"/>
          <w:sz w:val="24"/>
          <w:szCs w:val="24"/>
        </w:rPr>
        <w:t xml:space="preserve">e. Atkreiptinas dėmesys, kad </w:t>
      </w:r>
      <w:r w:rsidR="00333601" w:rsidRPr="00042FE2">
        <w:rPr>
          <w:rFonts w:cstheme="minorHAnsi"/>
          <w:sz w:val="24"/>
          <w:szCs w:val="24"/>
        </w:rPr>
        <w:t>vadovaujantis</w:t>
      </w:r>
      <w:r w:rsidR="00D97E88" w:rsidRPr="00042FE2">
        <w:rPr>
          <w:sz w:val="24"/>
          <w:szCs w:val="24"/>
        </w:rPr>
        <w:t xml:space="preserve"> </w:t>
      </w:r>
      <w:r w:rsidR="00D97E88" w:rsidRPr="00042FE2">
        <w:rPr>
          <w:rFonts w:cstheme="minorHAnsi"/>
          <w:sz w:val="24"/>
          <w:szCs w:val="24"/>
        </w:rPr>
        <w:t>Statybos techninio reglamento</w:t>
      </w:r>
      <w:r w:rsidR="00333601" w:rsidRPr="00042FE2">
        <w:rPr>
          <w:rFonts w:cstheme="minorHAnsi"/>
          <w:sz w:val="24"/>
          <w:szCs w:val="24"/>
        </w:rPr>
        <w:t xml:space="preserve"> </w:t>
      </w:r>
      <w:hyperlink r:id="rId14" w:tgtFrame="_blank" w:history="1">
        <w:r w:rsidR="00D97E88" w:rsidRPr="00042FE2">
          <w:rPr>
            <w:rStyle w:val="normaltextrun"/>
            <w:rFonts w:ascii="Calibri" w:hAnsi="Calibri" w:cs="Calibri"/>
            <w:color w:val="0563C1"/>
            <w:sz w:val="24"/>
            <w:szCs w:val="24"/>
            <w:u w:val="single"/>
            <w:shd w:val="clear" w:color="auto" w:fill="FFFFFF"/>
          </w:rPr>
          <w:t>STR 1.02.01:2017 „Statybos dalyvių atestavimo ir teisės pripažinimo tvarkos aprašo</w:t>
        </w:r>
      </w:hyperlink>
      <w:r w:rsidR="00D97E88" w:rsidRPr="00042FE2">
        <w:rPr>
          <w:rStyle w:val="normaltextrun"/>
          <w:rFonts w:ascii="Calibri" w:hAnsi="Calibri" w:cs="Calibri"/>
          <w:color w:val="000000"/>
          <w:sz w:val="24"/>
          <w:szCs w:val="24"/>
          <w:shd w:val="clear" w:color="auto" w:fill="FFFFFF"/>
        </w:rPr>
        <w:t xml:space="preserve">“ </w:t>
      </w:r>
      <w:r w:rsidR="00C53942" w:rsidRPr="00042FE2">
        <w:rPr>
          <w:rFonts w:cstheme="minorHAnsi"/>
          <w:sz w:val="24"/>
          <w:szCs w:val="24"/>
        </w:rPr>
        <w:t>24.6.4 papunktyje nustatyta, kad</w:t>
      </w:r>
      <w:r w:rsidR="00C65AF2" w:rsidRPr="00042FE2">
        <w:rPr>
          <w:rFonts w:cstheme="minorHAnsi"/>
          <w:sz w:val="24"/>
          <w:szCs w:val="24"/>
        </w:rPr>
        <w:t xml:space="preserve"> kvalifikacijos atestate </w:t>
      </w:r>
      <w:r w:rsidR="007A0116" w:rsidRPr="00042FE2">
        <w:rPr>
          <w:rFonts w:cstheme="minorHAnsi"/>
          <w:sz w:val="24"/>
          <w:szCs w:val="24"/>
        </w:rPr>
        <w:t>„</w:t>
      </w:r>
      <w:r w:rsidR="00C53942" w:rsidRPr="00042FE2">
        <w:rPr>
          <w:rFonts w:cstheme="minorHAnsi"/>
          <w:b/>
          <w:bCs/>
          <w:sz w:val="24"/>
          <w:szCs w:val="24"/>
        </w:rPr>
        <w:t>darbo sritis nenurodoma</w:t>
      </w:r>
      <w:r w:rsidR="00C53942" w:rsidRPr="00042FE2">
        <w:rPr>
          <w:rFonts w:cstheme="minorHAnsi"/>
          <w:sz w:val="24"/>
          <w:szCs w:val="24"/>
        </w:rPr>
        <w:t xml:space="preserve"> suteikiant teisę eiti Reglamento 2.1.1, 2.1.3, </w:t>
      </w:r>
      <w:r w:rsidR="00C53942" w:rsidRPr="00042FE2">
        <w:rPr>
          <w:rFonts w:cstheme="minorHAnsi"/>
          <w:b/>
          <w:bCs/>
          <w:sz w:val="24"/>
          <w:szCs w:val="24"/>
        </w:rPr>
        <w:t>2.1.5</w:t>
      </w:r>
      <w:r w:rsidR="00C53942" w:rsidRPr="00042FE2">
        <w:rPr>
          <w:rFonts w:cstheme="minorHAnsi"/>
          <w:sz w:val="24"/>
          <w:szCs w:val="24"/>
        </w:rPr>
        <w:t>, 2.1.7, 2.1.9, 2.1.11, 2.1.13, 2.1.15, 2.1.17, 2.1.19 papunkčiuose nurodytas vadovų pareigas</w:t>
      </w:r>
      <w:r w:rsidR="007A0116" w:rsidRPr="00042FE2">
        <w:rPr>
          <w:rFonts w:cstheme="minorHAnsi"/>
          <w:sz w:val="24"/>
          <w:szCs w:val="24"/>
        </w:rPr>
        <w:t>“ (</w:t>
      </w:r>
      <w:r w:rsidR="00666095" w:rsidRPr="00042FE2">
        <w:rPr>
          <w:rFonts w:cstheme="minorHAnsi"/>
          <w:sz w:val="24"/>
          <w:szCs w:val="24"/>
        </w:rPr>
        <w:t xml:space="preserve">žr. </w:t>
      </w:r>
      <w:r w:rsidR="008328B4" w:rsidRPr="00042FE2">
        <w:rPr>
          <w:rFonts w:cstheme="minorHAnsi"/>
          <w:sz w:val="24"/>
          <w:szCs w:val="24"/>
        </w:rPr>
        <w:t>Statybos dalyvių atestavimo ir teisės pripažinimo tvarkos aprašo 2.1.5 papunkt</w:t>
      </w:r>
      <w:r w:rsidR="00666095" w:rsidRPr="00042FE2">
        <w:rPr>
          <w:rFonts w:cstheme="minorHAnsi"/>
          <w:sz w:val="24"/>
          <w:szCs w:val="24"/>
        </w:rPr>
        <w:t>į</w:t>
      </w:r>
      <w:r w:rsidR="007A0116" w:rsidRPr="00042FE2">
        <w:rPr>
          <w:rFonts w:cstheme="minorHAnsi"/>
          <w:sz w:val="24"/>
          <w:szCs w:val="24"/>
        </w:rPr>
        <w:t>)</w:t>
      </w:r>
      <w:r w:rsidR="00290640" w:rsidRPr="00042FE2">
        <w:rPr>
          <w:rFonts w:cstheme="minorHAnsi"/>
          <w:sz w:val="24"/>
          <w:szCs w:val="24"/>
        </w:rPr>
        <w:t>, t. y.</w:t>
      </w:r>
      <w:r w:rsidR="00621760" w:rsidRPr="00042FE2">
        <w:rPr>
          <w:sz w:val="24"/>
          <w:szCs w:val="24"/>
        </w:rPr>
        <w:t xml:space="preserve"> y</w:t>
      </w:r>
      <w:r w:rsidR="00621760" w:rsidRPr="00042FE2">
        <w:rPr>
          <w:rFonts w:cstheme="minorHAnsi"/>
          <w:sz w:val="24"/>
          <w:szCs w:val="24"/>
        </w:rPr>
        <w:t>patingojo statinio statybos vadov</w:t>
      </w:r>
      <w:r w:rsidR="00EF44E6" w:rsidRPr="00042FE2">
        <w:rPr>
          <w:rFonts w:cstheme="minorHAnsi"/>
          <w:sz w:val="24"/>
          <w:szCs w:val="24"/>
        </w:rPr>
        <w:t>o</w:t>
      </w:r>
      <w:r w:rsidR="00621760" w:rsidRPr="00042FE2">
        <w:rPr>
          <w:rFonts w:cstheme="minorHAnsi"/>
          <w:sz w:val="24"/>
          <w:szCs w:val="24"/>
        </w:rPr>
        <w:t xml:space="preserve"> kvalifikacijos dokumentuose nėra nurodomos konkrečios darbų sritys. </w:t>
      </w:r>
    </w:p>
    <w:p w14:paraId="65423A5C" w14:textId="597058BD" w:rsidR="00F360AF" w:rsidRPr="00042FE2" w:rsidRDefault="00F360AF" w:rsidP="00163E41">
      <w:pPr>
        <w:tabs>
          <w:tab w:val="left" w:pos="993"/>
        </w:tabs>
        <w:spacing w:after="0" w:line="276" w:lineRule="auto"/>
        <w:ind w:firstLine="567"/>
        <w:rPr>
          <w:rFonts w:cstheme="minorHAnsi"/>
          <w:sz w:val="24"/>
          <w:szCs w:val="24"/>
        </w:rPr>
      </w:pPr>
      <w:r w:rsidRPr="00042FE2">
        <w:rPr>
          <w:rFonts w:cstheme="minorHAnsi"/>
          <w:sz w:val="24"/>
          <w:szCs w:val="24"/>
        </w:rPr>
        <w:t xml:space="preserve">Pastebėtina ir tai, kad </w:t>
      </w:r>
      <w:r w:rsidR="00075367" w:rsidRPr="00042FE2">
        <w:rPr>
          <w:rFonts w:cstheme="minorHAnsi"/>
          <w:sz w:val="24"/>
          <w:szCs w:val="24"/>
        </w:rPr>
        <w:t xml:space="preserve">pagal </w:t>
      </w:r>
      <w:r w:rsidRPr="00042FE2">
        <w:rPr>
          <w:rFonts w:cstheme="minorHAnsi"/>
          <w:sz w:val="24"/>
          <w:szCs w:val="24"/>
        </w:rPr>
        <w:t xml:space="preserve">naują </w:t>
      </w:r>
      <w:hyperlink r:id="rId15" w:tgtFrame="_blank" w:history="1">
        <w:r w:rsidR="00A67E52" w:rsidRPr="00042FE2">
          <w:rPr>
            <w:rStyle w:val="normaltextrun"/>
            <w:rFonts w:ascii="Calibri" w:hAnsi="Calibri" w:cs="Calibri"/>
            <w:color w:val="0563C1"/>
            <w:sz w:val="24"/>
            <w:szCs w:val="24"/>
            <w:u w:val="single"/>
            <w:shd w:val="clear" w:color="auto" w:fill="FFFFFF"/>
          </w:rPr>
          <w:t>Statybos techninio reglamento STR 1.01.03:2017 „Statinių klasifikavimas“</w:t>
        </w:r>
      </w:hyperlink>
      <w:r w:rsidR="00A67E52" w:rsidRPr="00042FE2">
        <w:rPr>
          <w:rStyle w:val="normaltextrun"/>
          <w:rFonts w:ascii="Calibri" w:hAnsi="Calibri" w:cs="Calibri"/>
          <w:color w:val="000000"/>
          <w:sz w:val="24"/>
          <w:szCs w:val="24"/>
          <w:shd w:val="clear" w:color="auto" w:fill="FFFFFF"/>
        </w:rPr>
        <w:t xml:space="preserve"> </w:t>
      </w:r>
      <w:r w:rsidRPr="00042FE2">
        <w:rPr>
          <w:rFonts w:cstheme="minorHAnsi"/>
          <w:sz w:val="24"/>
          <w:szCs w:val="24"/>
        </w:rPr>
        <w:t>redakciją, negyvenamųjų pastatų grupė nebeskirstoma į atitinkamus pogrupius. Visgi, įvertinus tai, kad galimai yra specialistų, kurių atestatai buvo išduoti galiojant ankstesniam teisiniam reglamentavimui, t. y. išduoti atestatai, suteikiantys teisę atlikti darbus ar eiti atitinkamas pareigas atitinkamų negyvenamųjų pastatų pogrupyje, atitinkančiame Pirkim</w:t>
      </w:r>
      <w:r w:rsidR="006659EB" w:rsidRPr="00042FE2">
        <w:rPr>
          <w:rFonts w:cstheme="minorHAnsi"/>
          <w:sz w:val="24"/>
          <w:szCs w:val="24"/>
        </w:rPr>
        <w:t>o</w:t>
      </w:r>
      <w:r w:rsidRPr="00042FE2">
        <w:rPr>
          <w:rFonts w:cstheme="minorHAnsi"/>
          <w:sz w:val="24"/>
          <w:szCs w:val="24"/>
        </w:rPr>
        <w:t xml:space="preserve"> objekt</w:t>
      </w:r>
      <w:r w:rsidR="006659EB" w:rsidRPr="00042FE2">
        <w:rPr>
          <w:rFonts w:cstheme="minorHAnsi"/>
          <w:sz w:val="24"/>
          <w:szCs w:val="24"/>
        </w:rPr>
        <w:t>ą</w:t>
      </w:r>
      <w:r w:rsidRPr="00042FE2">
        <w:rPr>
          <w:rFonts w:cstheme="minorHAnsi"/>
          <w:sz w:val="24"/>
          <w:szCs w:val="24"/>
        </w:rPr>
        <w:t>, rekomenduojama nustatyti, jog kaip kvalifikaciją atitinkantys dokumentai bus priimtini ir atestatai, suteikiantys teisę eiti pareigas konkrečiame negyvenamųjų pastatų pogrupyje – mokslo paskirties pastatai.</w:t>
      </w:r>
    </w:p>
    <w:p w14:paraId="7B864064" w14:textId="3C8E6A3F" w:rsidR="00A86CAB" w:rsidRPr="00042FE2" w:rsidRDefault="00E7028F" w:rsidP="00163E41">
      <w:pPr>
        <w:tabs>
          <w:tab w:val="left" w:pos="993"/>
        </w:tabs>
        <w:spacing w:after="0" w:line="276" w:lineRule="auto"/>
        <w:ind w:firstLine="567"/>
        <w:rPr>
          <w:rFonts w:cstheme="minorHAnsi"/>
          <w:sz w:val="24"/>
          <w:szCs w:val="24"/>
        </w:rPr>
      </w:pPr>
      <w:r w:rsidRPr="00042FE2">
        <w:rPr>
          <w:rFonts w:cstheme="minorHAnsi"/>
          <w:sz w:val="24"/>
          <w:szCs w:val="24"/>
        </w:rPr>
        <w:t xml:space="preserve">2 </w:t>
      </w:r>
      <w:r w:rsidR="00A86CAB" w:rsidRPr="00042FE2">
        <w:rPr>
          <w:rFonts w:cstheme="minorHAnsi"/>
          <w:sz w:val="24"/>
          <w:szCs w:val="24"/>
        </w:rPr>
        <w:t xml:space="preserve">Pirkimo objekto 2 priedo lentelės 1 punkte nustatytas kvalifikacijos reikalavimas, kad </w:t>
      </w:r>
      <w:r w:rsidR="001D0EF0" w:rsidRPr="00042FE2">
        <w:rPr>
          <w:rFonts w:cstheme="minorHAnsi"/>
          <w:sz w:val="24"/>
          <w:szCs w:val="24"/>
        </w:rPr>
        <w:t>t</w:t>
      </w:r>
      <w:r w:rsidR="00A86CAB" w:rsidRPr="00042FE2">
        <w:rPr>
          <w:rFonts w:cstheme="minorHAnsi"/>
          <w:sz w:val="24"/>
          <w:szCs w:val="24"/>
        </w:rPr>
        <w:t xml:space="preserve">iekėjas turi pasiūlyti bent vieną specialistą – statybos darbų ir </w:t>
      </w:r>
      <w:r w:rsidR="00A86CAB" w:rsidRPr="00440CE4">
        <w:rPr>
          <w:rFonts w:cstheme="minorHAnsi"/>
          <w:b/>
          <w:bCs/>
          <w:sz w:val="24"/>
          <w:szCs w:val="24"/>
        </w:rPr>
        <w:t>darbų priežiūros vadovą</w:t>
      </w:r>
      <w:r w:rsidR="001D0EF0" w:rsidRPr="00042FE2">
        <w:rPr>
          <w:rFonts w:cstheme="minorHAnsi"/>
          <w:sz w:val="24"/>
          <w:szCs w:val="24"/>
        </w:rPr>
        <w:t xml:space="preserve">. </w:t>
      </w:r>
      <w:r w:rsidR="0027725C" w:rsidRPr="00042FE2">
        <w:rPr>
          <w:rFonts w:cstheme="minorHAnsi"/>
          <w:sz w:val="24"/>
          <w:szCs w:val="24"/>
        </w:rPr>
        <w:t>Šiuo atveju, n</w:t>
      </w:r>
      <w:r w:rsidR="00894BC3" w:rsidRPr="00042FE2">
        <w:rPr>
          <w:rFonts w:cstheme="minorHAnsi"/>
          <w:sz w:val="24"/>
          <w:szCs w:val="24"/>
        </w:rPr>
        <w:t xml:space="preserve">eaišku, </w:t>
      </w:r>
      <w:r w:rsidR="0027725C" w:rsidRPr="00042FE2">
        <w:rPr>
          <w:rFonts w:cstheme="minorHAnsi"/>
          <w:sz w:val="24"/>
          <w:szCs w:val="24"/>
        </w:rPr>
        <w:t>kok</w:t>
      </w:r>
      <w:r w:rsidR="00E04F99" w:rsidRPr="00042FE2">
        <w:rPr>
          <w:rFonts w:cstheme="minorHAnsi"/>
          <w:sz w:val="24"/>
          <w:szCs w:val="24"/>
        </w:rPr>
        <w:t>i</w:t>
      </w:r>
      <w:r w:rsidR="00B40723">
        <w:rPr>
          <w:rFonts w:cstheme="minorHAnsi"/>
          <w:sz w:val="24"/>
          <w:szCs w:val="24"/>
        </w:rPr>
        <w:t xml:space="preserve">am </w:t>
      </w:r>
      <w:r w:rsidR="004F1B55" w:rsidRPr="00042FE2">
        <w:rPr>
          <w:rFonts w:cstheme="minorHAnsi"/>
          <w:sz w:val="24"/>
          <w:szCs w:val="24"/>
        </w:rPr>
        <w:t>specialist</w:t>
      </w:r>
      <w:r w:rsidR="00B40723">
        <w:rPr>
          <w:rFonts w:cstheme="minorHAnsi"/>
          <w:sz w:val="24"/>
          <w:szCs w:val="24"/>
        </w:rPr>
        <w:t>ui yra keliamas reikalavimas</w:t>
      </w:r>
      <w:r w:rsidR="00E04F99" w:rsidRPr="00042FE2">
        <w:rPr>
          <w:rFonts w:cstheme="minorHAnsi"/>
          <w:sz w:val="24"/>
          <w:szCs w:val="24"/>
        </w:rPr>
        <w:t xml:space="preserve">, atsižvelgiant į tai, kad </w:t>
      </w:r>
      <w:hyperlink r:id="rId16" w:tgtFrame="_blank" w:history="1">
        <w:r w:rsidR="002048F1" w:rsidRPr="00042FE2">
          <w:rPr>
            <w:rStyle w:val="normaltextrun"/>
            <w:rFonts w:ascii="Calibri" w:hAnsi="Calibri" w:cs="Calibri"/>
            <w:color w:val="0563C1"/>
            <w:sz w:val="24"/>
            <w:szCs w:val="24"/>
            <w:u w:val="single"/>
            <w:shd w:val="clear" w:color="auto" w:fill="FFFFFF"/>
          </w:rPr>
          <w:t>Lietuvos Respublikos statybos įstatymo</w:t>
        </w:r>
      </w:hyperlink>
      <w:r w:rsidR="002048F1" w:rsidRPr="00042FE2">
        <w:rPr>
          <w:rFonts w:cstheme="minorHAnsi"/>
          <w:sz w:val="24"/>
          <w:szCs w:val="24"/>
        </w:rPr>
        <w:t xml:space="preserve"> </w:t>
      </w:r>
      <w:r w:rsidR="003C3EA3" w:rsidRPr="00042FE2">
        <w:rPr>
          <w:rFonts w:cstheme="minorHAnsi"/>
          <w:sz w:val="24"/>
          <w:szCs w:val="24"/>
        </w:rPr>
        <w:t xml:space="preserve">2 straipsnio </w:t>
      </w:r>
      <w:r w:rsidR="0071713B" w:rsidRPr="00042FE2">
        <w:rPr>
          <w:rFonts w:cstheme="minorHAnsi"/>
          <w:sz w:val="24"/>
          <w:szCs w:val="24"/>
        </w:rPr>
        <w:t>79</w:t>
      </w:r>
      <w:r w:rsidR="003F6159" w:rsidRPr="00042FE2">
        <w:rPr>
          <w:rStyle w:val="FootnoteReference"/>
          <w:rFonts w:cstheme="minorHAnsi"/>
          <w:sz w:val="24"/>
          <w:szCs w:val="24"/>
        </w:rPr>
        <w:footnoteReference w:id="2"/>
      </w:r>
      <w:r w:rsidR="0071713B" w:rsidRPr="00042FE2">
        <w:rPr>
          <w:rFonts w:cstheme="minorHAnsi"/>
          <w:sz w:val="24"/>
          <w:szCs w:val="24"/>
        </w:rPr>
        <w:t xml:space="preserve"> dalyje nustatyta statinio statybos vadovo sąvoka, tačiau nėra statinio darbų priežiūros vadovo sąvok</w:t>
      </w:r>
      <w:r w:rsidR="00B40723">
        <w:rPr>
          <w:rFonts w:cstheme="minorHAnsi"/>
          <w:sz w:val="24"/>
          <w:szCs w:val="24"/>
        </w:rPr>
        <w:t>os</w:t>
      </w:r>
      <w:r w:rsidR="00EE43F3" w:rsidRPr="00042FE2">
        <w:rPr>
          <w:rFonts w:cstheme="minorHAnsi"/>
          <w:sz w:val="24"/>
          <w:szCs w:val="24"/>
        </w:rPr>
        <w:t>.</w:t>
      </w:r>
    </w:p>
    <w:p w14:paraId="752E6B41" w14:textId="4300F522" w:rsidR="00465C6F" w:rsidRPr="00042FE2" w:rsidRDefault="00B40723" w:rsidP="00163E41">
      <w:pPr>
        <w:tabs>
          <w:tab w:val="left" w:pos="993"/>
        </w:tabs>
        <w:spacing w:after="0" w:line="276" w:lineRule="auto"/>
        <w:ind w:firstLine="567"/>
        <w:rPr>
          <w:rStyle w:val="normaltextrun"/>
          <w:rFonts w:cstheme="minorHAnsi"/>
          <w:sz w:val="24"/>
          <w:szCs w:val="24"/>
        </w:rPr>
      </w:pPr>
      <w:r>
        <w:rPr>
          <w:rStyle w:val="normaltextrun"/>
          <w:rFonts w:cstheme="minorHAnsi"/>
          <w:sz w:val="24"/>
          <w:szCs w:val="24"/>
        </w:rPr>
        <w:t>V</w:t>
      </w:r>
      <w:r w:rsidR="006B7719" w:rsidRPr="00042FE2">
        <w:rPr>
          <w:rStyle w:val="normaltextrun"/>
          <w:rFonts w:cstheme="minorHAnsi"/>
          <w:sz w:val="24"/>
          <w:szCs w:val="24"/>
        </w:rPr>
        <w:t>adovaujantis</w:t>
      </w:r>
      <w:r w:rsidR="006B7719" w:rsidRPr="00042FE2">
        <w:rPr>
          <w:rStyle w:val="normaltextrun"/>
          <w:rFonts w:cstheme="minorHAnsi"/>
          <w:color w:val="000000"/>
          <w:sz w:val="24"/>
          <w:szCs w:val="24"/>
          <w:shd w:val="clear" w:color="auto" w:fill="FFFFFF"/>
        </w:rPr>
        <w:t xml:space="preserve"> </w:t>
      </w:r>
      <w:hyperlink r:id="rId17" w:history="1">
        <w:r w:rsidR="007224BC" w:rsidRPr="00042FE2">
          <w:rPr>
            <w:color w:val="0563C1" w:themeColor="hyperlink"/>
            <w:kern w:val="0"/>
            <w:sz w:val="24"/>
            <w:szCs w:val="24"/>
            <w:u w:val="single"/>
            <w14:ligatures w14:val="none"/>
          </w:rPr>
          <w:t>Tiekėjo kvalifikacijos reikalavimų nustatymo metodikos</w:t>
        </w:r>
      </w:hyperlink>
      <w:r w:rsidR="00A41E6B" w:rsidRPr="00042FE2">
        <w:rPr>
          <w:rStyle w:val="FootnoteReference"/>
          <w:rFonts w:cstheme="minorHAnsi"/>
          <w:sz w:val="24"/>
          <w:szCs w:val="24"/>
        </w:rPr>
        <w:footnoteReference w:id="3"/>
      </w:r>
      <w:r w:rsidR="00A41E6B" w:rsidRPr="00042FE2">
        <w:rPr>
          <w:rFonts w:cstheme="minorHAnsi"/>
          <w:sz w:val="24"/>
          <w:szCs w:val="24"/>
        </w:rPr>
        <w:t xml:space="preserve"> (toliau – Metodika)</w:t>
      </w:r>
      <w:r w:rsidR="006B7719" w:rsidRPr="00042FE2">
        <w:rPr>
          <w:rStyle w:val="normaltextrun"/>
          <w:rFonts w:cstheme="minorHAnsi"/>
          <w:color w:val="000000"/>
          <w:sz w:val="24"/>
          <w:szCs w:val="24"/>
          <w:shd w:val="clear" w:color="auto" w:fill="FFFFFF"/>
        </w:rPr>
        <w:t xml:space="preserve"> 21 punktu,</w:t>
      </w:r>
      <w:r w:rsidR="006B7719" w:rsidRPr="00042FE2">
        <w:rPr>
          <w:rFonts w:cstheme="minorHAnsi"/>
          <w:sz w:val="24"/>
          <w:szCs w:val="24"/>
        </w:rPr>
        <w:t xml:space="preserve"> </w:t>
      </w:r>
      <w:r w:rsidR="00621578" w:rsidRPr="00042FE2">
        <w:rPr>
          <w:rFonts w:cstheme="minorHAnsi"/>
          <w:sz w:val="24"/>
          <w:szCs w:val="24"/>
        </w:rPr>
        <w:t>stulpelyje „Kvalifikacijos reikalavimą įrodantis dokumentas“</w:t>
      </w:r>
      <w:r w:rsidR="006337B5" w:rsidRPr="00042FE2">
        <w:rPr>
          <w:rStyle w:val="normaltextrun"/>
          <w:rFonts w:cstheme="minorHAnsi"/>
          <w:sz w:val="24"/>
          <w:szCs w:val="24"/>
        </w:rPr>
        <w:t xml:space="preserve"> </w:t>
      </w:r>
      <w:r w:rsidR="00621578" w:rsidRPr="00042FE2">
        <w:rPr>
          <w:rStyle w:val="normaltextrun"/>
          <w:rFonts w:cstheme="minorHAnsi"/>
          <w:sz w:val="24"/>
          <w:szCs w:val="24"/>
        </w:rPr>
        <w:t xml:space="preserve">turi būti </w:t>
      </w:r>
      <w:r w:rsidR="006337B5" w:rsidRPr="00042FE2">
        <w:rPr>
          <w:rStyle w:val="normaltextrun"/>
          <w:rFonts w:cstheme="minorHAnsi"/>
          <w:sz w:val="24"/>
          <w:szCs w:val="24"/>
        </w:rPr>
        <w:t>tikslin</w:t>
      </w:r>
      <w:r w:rsidR="00621578" w:rsidRPr="00042FE2">
        <w:rPr>
          <w:rStyle w:val="normaltextrun"/>
          <w:rFonts w:cstheme="minorHAnsi"/>
          <w:sz w:val="24"/>
          <w:szCs w:val="24"/>
        </w:rPr>
        <w:t>ama</w:t>
      </w:r>
      <w:r w:rsidR="0072509E" w:rsidRPr="00042FE2">
        <w:rPr>
          <w:rStyle w:val="normaltextrun"/>
          <w:rFonts w:cstheme="minorHAnsi"/>
          <w:sz w:val="24"/>
          <w:szCs w:val="24"/>
        </w:rPr>
        <w:t xml:space="preserve"> informacij</w:t>
      </w:r>
      <w:r w:rsidR="00271300" w:rsidRPr="00042FE2">
        <w:rPr>
          <w:rStyle w:val="normaltextrun"/>
          <w:rFonts w:cstheme="minorHAnsi"/>
          <w:sz w:val="24"/>
          <w:szCs w:val="24"/>
        </w:rPr>
        <w:t>a</w:t>
      </w:r>
      <w:r w:rsidR="0072509E" w:rsidRPr="00042FE2">
        <w:rPr>
          <w:rStyle w:val="normaltextrun"/>
          <w:rFonts w:cstheme="minorHAnsi"/>
          <w:sz w:val="24"/>
          <w:szCs w:val="24"/>
        </w:rPr>
        <w:t xml:space="preserve">, susijusi su </w:t>
      </w:r>
      <w:r w:rsidR="00271300" w:rsidRPr="00042FE2">
        <w:rPr>
          <w:rStyle w:val="normaltextrun"/>
          <w:rFonts w:cstheme="minorHAnsi"/>
          <w:sz w:val="24"/>
          <w:szCs w:val="24"/>
        </w:rPr>
        <w:t>aukščiau nurodytų</w:t>
      </w:r>
      <w:r w:rsidR="006337B5" w:rsidRPr="00042FE2">
        <w:rPr>
          <w:rStyle w:val="normaltextrun"/>
          <w:rFonts w:cstheme="minorHAnsi"/>
          <w:sz w:val="24"/>
          <w:szCs w:val="24"/>
        </w:rPr>
        <w:t xml:space="preserve"> kvalifikacijos reikalavim</w:t>
      </w:r>
      <w:r w:rsidR="006138FF" w:rsidRPr="00042FE2">
        <w:rPr>
          <w:rStyle w:val="normaltextrun"/>
          <w:rFonts w:cstheme="minorHAnsi"/>
          <w:sz w:val="24"/>
          <w:szCs w:val="24"/>
        </w:rPr>
        <w:t>ų</w:t>
      </w:r>
      <w:r w:rsidR="006337B5" w:rsidRPr="00042FE2">
        <w:rPr>
          <w:rStyle w:val="normaltextrun"/>
          <w:rFonts w:cstheme="minorHAnsi"/>
          <w:sz w:val="24"/>
          <w:szCs w:val="24"/>
        </w:rPr>
        <w:t xml:space="preserve"> pagrindžianči</w:t>
      </w:r>
      <w:r w:rsidR="0072509E" w:rsidRPr="00042FE2">
        <w:rPr>
          <w:rStyle w:val="normaltextrun"/>
          <w:rFonts w:cstheme="minorHAnsi"/>
          <w:sz w:val="24"/>
          <w:szCs w:val="24"/>
        </w:rPr>
        <w:t>ų</w:t>
      </w:r>
      <w:r w:rsidR="006337B5" w:rsidRPr="00042FE2">
        <w:rPr>
          <w:rStyle w:val="normaltextrun"/>
          <w:rFonts w:cstheme="minorHAnsi"/>
          <w:sz w:val="24"/>
          <w:szCs w:val="24"/>
        </w:rPr>
        <w:t xml:space="preserve"> dokument</w:t>
      </w:r>
      <w:r w:rsidR="0072509E" w:rsidRPr="00042FE2">
        <w:rPr>
          <w:rStyle w:val="normaltextrun"/>
          <w:rFonts w:cstheme="minorHAnsi"/>
          <w:sz w:val="24"/>
          <w:szCs w:val="24"/>
        </w:rPr>
        <w:t>ų pateikimu</w:t>
      </w:r>
      <w:r w:rsidR="006138FF" w:rsidRPr="00042FE2">
        <w:rPr>
          <w:rStyle w:val="normaltextrun"/>
          <w:rFonts w:cstheme="minorHAnsi"/>
          <w:color w:val="000000"/>
          <w:sz w:val="24"/>
          <w:szCs w:val="24"/>
          <w:shd w:val="clear" w:color="auto" w:fill="FFFFFF"/>
        </w:rPr>
        <w:t>.</w:t>
      </w:r>
    </w:p>
    <w:p w14:paraId="4DC94BF3" w14:textId="700D288D" w:rsidR="008E665F" w:rsidRPr="00042FE2" w:rsidRDefault="008E665F" w:rsidP="00163E41">
      <w:pPr>
        <w:pStyle w:val="paragraph"/>
        <w:spacing w:before="0" w:beforeAutospacing="0" w:after="0" w:afterAutospacing="0" w:line="276" w:lineRule="auto"/>
        <w:ind w:firstLine="567"/>
        <w:textAlignment w:val="baseline"/>
        <w:rPr>
          <w:rStyle w:val="normaltextrun"/>
          <w:rFonts w:asciiTheme="minorHAnsi" w:hAnsiTheme="minorHAnsi" w:cstheme="minorHAnsi"/>
        </w:rPr>
      </w:pPr>
      <w:r w:rsidRPr="00042FE2">
        <w:rPr>
          <w:rFonts w:asciiTheme="minorHAnsi" w:hAnsiTheme="minorHAnsi" w:cstheme="minorHAnsi"/>
        </w:rPr>
        <w:t>Atsižvelgiant į tai, kas nurodyta, Tarnyba rekomenduoja tikslinti</w:t>
      </w:r>
      <w:r w:rsidR="00EA353D" w:rsidRPr="00042FE2">
        <w:rPr>
          <w:rFonts w:asciiTheme="minorHAnsi" w:hAnsiTheme="minorHAnsi" w:cstheme="minorHAnsi"/>
        </w:rPr>
        <w:t xml:space="preserve"> 1 ir 2 Pirkimo objekt</w:t>
      </w:r>
      <w:r w:rsidR="003A2F37" w:rsidRPr="00042FE2">
        <w:rPr>
          <w:rFonts w:asciiTheme="minorHAnsi" w:hAnsiTheme="minorHAnsi" w:cstheme="minorHAnsi"/>
        </w:rPr>
        <w:t>ų</w:t>
      </w:r>
      <w:r w:rsidR="00EA353D" w:rsidRPr="00042FE2">
        <w:rPr>
          <w:rFonts w:asciiTheme="minorHAnsi" w:hAnsiTheme="minorHAnsi" w:cstheme="minorHAnsi"/>
        </w:rPr>
        <w:t xml:space="preserve"> 2 priedo lentelės 1 punkt</w:t>
      </w:r>
      <w:r w:rsidR="003A2F37" w:rsidRPr="00042FE2">
        <w:rPr>
          <w:rFonts w:asciiTheme="minorHAnsi" w:hAnsiTheme="minorHAnsi" w:cstheme="minorHAnsi"/>
        </w:rPr>
        <w:t>uose nustatytus k</w:t>
      </w:r>
      <w:r w:rsidRPr="00042FE2">
        <w:rPr>
          <w:rFonts w:asciiTheme="minorHAnsi" w:hAnsiTheme="minorHAnsi" w:cstheme="minorHAnsi"/>
        </w:rPr>
        <w:t>valifikacijos reikalavim</w:t>
      </w:r>
      <w:r w:rsidR="003A2F37" w:rsidRPr="00042FE2">
        <w:rPr>
          <w:rFonts w:asciiTheme="minorHAnsi" w:hAnsiTheme="minorHAnsi" w:cstheme="minorHAnsi"/>
        </w:rPr>
        <w:t>us pagal pateiktas</w:t>
      </w:r>
      <w:r w:rsidRPr="00042FE2">
        <w:rPr>
          <w:rFonts w:asciiTheme="minorHAnsi" w:hAnsiTheme="minorHAnsi" w:cstheme="minorHAnsi"/>
        </w:rPr>
        <w:t xml:space="preserve"> </w:t>
      </w:r>
      <w:r w:rsidR="003A2F37" w:rsidRPr="00042FE2">
        <w:rPr>
          <w:rFonts w:asciiTheme="minorHAnsi" w:hAnsiTheme="minorHAnsi" w:cstheme="minorHAnsi"/>
        </w:rPr>
        <w:t>pastabas</w:t>
      </w:r>
      <w:r w:rsidRPr="00042FE2">
        <w:rPr>
          <w:rFonts w:asciiTheme="minorHAnsi" w:hAnsiTheme="minorHAnsi" w:cstheme="minorHAnsi"/>
        </w:rPr>
        <w:t>.</w:t>
      </w:r>
    </w:p>
    <w:p w14:paraId="1DC66983" w14:textId="0B07BDC2" w:rsidR="00C827AD" w:rsidRPr="00042FE2" w:rsidRDefault="00874B5B" w:rsidP="00163E41">
      <w:pPr>
        <w:pStyle w:val="paragraph"/>
        <w:spacing w:before="0" w:beforeAutospacing="0" w:after="0" w:afterAutospacing="0" w:line="276" w:lineRule="auto"/>
        <w:ind w:firstLine="567"/>
        <w:textAlignment w:val="baseline"/>
        <w:rPr>
          <w:rFonts w:asciiTheme="minorHAnsi" w:hAnsiTheme="minorHAnsi" w:cstheme="minorHAnsi"/>
        </w:rPr>
      </w:pPr>
      <w:r w:rsidRPr="00042FE2">
        <w:rPr>
          <w:rStyle w:val="normaltextrun"/>
          <w:rFonts w:asciiTheme="minorHAnsi" w:hAnsiTheme="minorHAnsi" w:cstheme="minorHAnsi"/>
        </w:rPr>
        <w:t>D</w:t>
      </w:r>
      <w:r w:rsidR="009B294F" w:rsidRPr="00042FE2">
        <w:rPr>
          <w:rStyle w:val="normaltextrun"/>
          <w:rFonts w:asciiTheme="minorHAnsi" w:hAnsiTheme="minorHAnsi" w:cstheme="minorHAnsi"/>
        </w:rPr>
        <w:t>etalūs paaiškinimai ir praktiniai patarimai</w:t>
      </w:r>
      <w:r w:rsidR="00A2145C" w:rsidRPr="00042FE2">
        <w:rPr>
          <w:rStyle w:val="normaltextrun"/>
          <w:rFonts w:asciiTheme="minorHAnsi" w:hAnsiTheme="minorHAnsi" w:cstheme="minorHAnsi"/>
        </w:rPr>
        <w:t xml:space="preserve">, susiję su </w:t>
      </w:r>
      <w:r w:rsidR="009B294F" w:rsidRPr="00042FE2">
        <w:rPr>
          <w:rStyle w:val="normaltextrun"/>
          <w:rFonts w:asciiTheme="minorHAnsi" w:hAnsiTheme="minorHAnsi" w:cstheme="minorHAnsi"/>
        </w:rPr>
        <w:t>kvalifikacijos reikalavimų nustatym</w:t>
      </w:r>
      <w:r w:rsidR="00B82A6F" w:rsidRPr="00042FE2">
        <w:rPr>
          <w:rStyle w:val="normaltextrun"/>
          <w:rFonts w:asciiTheme="minorHAnsi" w:hAnsiTheme="minorHAnsi" w:cstheme="minorHAnsi"/>
        </w:rPr>
        <w:t>u</w:t>
      </w:r>
      <w:r w:rsidR="00081436" w:rsidRPr="00042FE2">
        <w:rPr>
          <w:rStyle w:val="normaltextrun"/>
          <w:rFonts w:asciiTheme="minorHAnsi" w:hAnsiTheme="minorHAnsi" w:cstheme="minorHAnsi"/>
        </w:rPr>
        <w:t>, patvirtinančių dokumentų pateikimu</w:t>
      </w:r>
      <w:r w:rsidR="00B67CF5" w:rsidRPr="00042FE2">
        <w:rPr>
          <w:rStyle w:val="normaltextrun"/>
          <w:rFonts w:asciiTheme="minorHAnsi" w:hAnsiTheme="minorHAnsi" w:cstheme="minorHAnsi"/>
        </w:rPr>
        <w:t xml:space="preserve">, </w:t>
      </w:r>
      <w:r w:rsidR="00555B35" w:rsidRPr="00042FE2">
        <w:rPr>
          <w:rStyle w:val="normaltextrun"/>
          <w:rFonts w:asciiTheme="minorHAnsi" w:hAnsiTheme="minorHAnsi" w:cstheme="minorHAnsi"/>
        </w:rPr>
        <w:t xml:space="preserve">reikalavimų taikymu trečiųjų šalių juridiniams asmenis / piliečiams ir kitiems fiziniams asmenims </w:t>
      </w:r>
      <w:r w:rsidR="00081436" w:rsidRPr="00042FE2">
        <w:rPr>
          <w:rStyle w:val="normaltextrun"/>
          <w:rFonts w:asciiTheme="minorHAnsi" w:hAnsiTheme="minorHAnsi" w:cstheme="minorHAnsi"/>
        </w:rPr>
        <w:t>ir pan</w:t>
      </w:r>
      <w:r w:rsidR="000B24EE" w:rsidRPr="00042FE2">
        <w:rPr>
          <w:rStyle w:val="normaltextrun"/>
          <w:rFonts w:asciiTheme="minorHAnsi" w:hAnsiTheme="minorHAnsi" w:cstheme="minorHAnsi"/>
        </w:rPr>
        <w:t>.</w:t>
      </w:r>
      <w:r w:rsidR="009B294F" w:rsidRPr="00042FE2">
        <w:rPr>
          <w:rStyle w:val="normaltextrun"/>
          <w:rFonts w:asciiTheme="minorHAnsi" w:hAnsiTheme="minorHAnsi" w:cstheme="minorHAnsi"/>
        </w:rPr>
        <w:t xml:space="preserve"> statybos darb</w:t>
      </w:r>
      <w:r w:rsidR="00B82A6F" w:rsidRPr="00042FE2">
        <w:rPr>
          <w:rStyle w:val="normaltextrun"/>
          <w:rFonts w:asciiTheme="minorHAnsi" w:hAnsiTheme="minorHAnsi" w:cstheme="minorHAnsi"/>
        </w:rPr>
        <w:t>ų pirkimuose</w:t>
      </w:r>
      <w:r w:rsidR="009B294F" w:rsidRPr="00042FE2">
        <w:rPr>
          <w:rStyle w:val="normaltextrun"/>
          <w:rFonts w:asciiTheme="minorHAnsi" w:hAnsiTheme="minorHAnsi" w:cstheme="minorHAnsi"/>
        </w:rPr>
        <w:t xml:space="preserve"> yra </w:t>
      </w:r>
      <w:r w:rsidR="00F139CE">
        <w:rPr>
          <w:rStyle w:val="normaltextrun"/>
          <w:rFonts w:asciiTheme="minorHAnsi" w:hAnsiTheme="minorHAnsi" w:cstheme="minorHAnsi"/>
        </w:rPr>
        <w:t xml:space="preserve">pateikiami </w:t>
      </w:r>
      <w:r w:rsidR="00C827AD" w:rsidRPr="00042FE2">
        <w:rPr>
          <w:rStyle w:val="normaltextrun"/>
          <w:rFonts w:asciiTheme="minorHAnsi" w:hAnsiTheme="minorHAnsi" w:cstheme="minorHAnsi"/>
        </w:rPr>
        <w:t xml:space="preserve">Tarnybos parengtose </w:t>
      </w:r>
      <w:hyperlink r:id="rId18" w:tgtFrame="_blank" w:history="1">
        <w:r w:rsidR="00C827AD" w:rsidRPr="00042FE2">
          <w:rPr>
            <w:rStyle w:val="normaltextrun"/>
            <w:rFonts w:asciiTheme="minorHAnsi" w:hAnsiTheme="minorHAnsi" w:cstheme="minorHAnsi"/>
            <w:color w:val="0563C1"/>
            <w:u w:val="single"/>
          </w:rPr>
          <w:t>Statybos darbų pirkimo gairėse</w:t>
        </w:r>
      </w:hyperlink>
      <w:r w:rsidR="00371B05" w:rsidRPr="00042FE2">
        <w:rPr>
          <w:rFonts w:asciiTheme="minorHAnsi" w:hAnsiTheme="minorHAnsi" w:cstheme="minorHAnsi"/>
        </w:rPr>
        <w:t>;</w:t>
      </w:r>
      <w:r w:rsidR="000B24EE" w:rsidRPr="00042FE2">
        <w:rPr>
          <w:rStyle w:val="normaltextrun"/>
          <w:rFonts w:asciiTheme="minorHAnsi" w:hAnsiTheme="minorHAnsi" w:cstheme="minorHAnsi"/>
        </w:rPr>
        <w:t xml:space="preserve"> </w:t>
      </w:r>
    </w:p>
    <w:p w14:paraId="29DEE283" w14:textId="6FF268BF" w:rsidR="001E2CC6" w:rsidRPr="00042FE2" w:rsidRDefault="00371B05" w:rsidP="00163E41">
      <w:pPr>
        <w:pStyle w:val="ListParagraph"/>
        <w:numPr>
          <w:ilvl w:val="1"/>
          <w:numId w:val="34"/>
        </w:numPr>
        <w:tabs>
          <w:tab w:val="left" w:pos="993"/>
        </w:tabs>
        <w:spacing w:after="0" w:line="276" w:lineRule="auto"/>
        <w:ind w:left="0" w:firstLine="567"/>
        <w:rPr>
          <w:rFonts w:cstheme="minorHAnsi"/>
          <w:sz w:val="24"/>
          <w:szCs w:val="24"/>
        </w:rPr>
      </w:pPr>
      <w:r w:rsidRPr="00042FE2">
        <w:rPr>
          <w:rFonts w:cstheme="minorHAnsi"/>
          <w:sz w:val="24"/>
          <w:szCs w:val="24"/>
        </w:rPr>
        <w:t xml:space="preserve">1 </w:t>
      </w:r>
      <w:r w:rsidR="002E680C" w:rsidRPr="00042FE2">
        <w:rPr>
          <w:rFonts w:cstheme="minorHAnsi"/>
          <w:sz w:val="24"/>
          <w:szCs w:val="24"/>
        </w:rPr>
        <w:t xml:space="preserve">Pirkimo objekto 2 priedo lentelės </w:t>
      </w:r>
      <w:r w:rsidR="001C11BE" w:rsidRPr="00042FE2">
        <w:rPr>
          <w:rFonts w:cstheme="minorHAnsi"/>
          <w:sz w:val="24"/>
          <w:szCs w:val="24"/>
        </w:rPr>
        <w:t xml:space="preserve">2 punkte nustatytas kvalifikacijos reikalavimas, kad „Tiekėjas per paskutinius 5 metus iki pasiūlymo pateikimo termino pabaigos (o jei ūkio subjektas įregistruotas vėliau ar veiklą atitinkamoje srityje pradėjo vėliau - nuo ūkio subjekto įregistravimo) yra atlikęs ypatingų </w:t>
      </w:r>
      <w:r w:rsidR="001C11BE" w:rsidRPr="00042FE2">
        <w:rPr>
          <w:rFonts w:cstheme="minorHAnsi"/>
          <w:b/>
          <w:bCs/>
          <w:sz w:val="24"/>
          <w:szCs w:val="24"/>
        </w:rPr>
        <w:t>statinių statybos/ kapitalinio remonto/ atnaujinimo/ objekto modernizacijos darbus</w:t>
      </w:r>
      <w:r w:rsidR="001C11BE" w:rsidRPr="00042FE2">
        <w:rPr>
          <w:rFonts w:cstheme="minorHAnsi"/>
          <w:sz w:val="24"/>
          <w:szCs w:val="24"/>
        </w:rPr>
        <w:t xml:space="preserve"> (</w:t>
      </w:r>
      <w:r w:rsidR="001C11BE" w:rsidRPr="00042FE2">
        <w:rPr>
          <w:rFonts w:cstheme="minorHAnsi"/>
          <w:b/>
          <w:bCs/>
          <w:sz w:val="24"/>
          <w:szCs w:val="24"/>
        </w:rPr>
        <w:t>bent viena statybos rangos sutartis</w:t>
      </w:r>
      <w:r w:rsidR="001C11BE" w:rsidRPr="00042FE2">
        <w:rPr>
          <w:rFonts w:cstheme="minorHAnsi"/>
          <w:sz w:val="24"/>
          <w:szCs w:val="24"/>
        </w:rPr>
        <w:t xml:space="preserve">) ir statomų/rekonstruojamų/remontuojamų patalpų </w:t>
      </w:r>
      <w:r w:rsidR="001C11BE" w:rsidRPr="00042FE2">
        <w:rPr>
          <w:rFonts w:cstheme="minorHAnsi"/>
          <w:sz w:val="24"/>
          <w:szCs w:val="24"/>
        </w:rPr>
        <w:lastRenderedPageBreak/>
        <w:t>plotas nemažesnis kaip 100 m</w:t>
      </w:r>
      <w:r w:rsidR="001C11BE" w:rsidRPr="0020384F">
        <w:rPr>
          <w:rFonts w:cstheme="minorHAnsi"/>
          <w:sz w:val="24"/>
          <w:szCs w:val="24"/>
          <w:vertAlign w:val="superscript"/>
        </w:rPr>
        <w:t>2</w:t>
      </w:r>
      <w:r w:rsidR="001C11BE" w:rsidRPr="00042FE2">
        <w:rPr>
          <w:rFonts w:cstheme="minorHAnsi"/>
          <w:sz w:val="24"/>
          <w:szCs w:val="24"/>
        </w:rPr>
        <w:t xml:space="preserve">, o galutiniai rezultatai buvo tinkami“, o kaip kvalifikaciją įrodančių dokumentų, prašoma pateikti </w:t>
      </w:r>
      <w:r w:rsidR="00195FFC" w:rsidRPr="00042FE2">
        <w:rPr>
          <w:rFonts w:cstheme="minorHAnsi"/>
          <w:sz w:val="24"/>
          <w:szCs w:val="24"/>
        </w:rPr>
        <w:t xml:space="preserve">„&lt;...&gt; įvykdytų </w:t>
      </w:r>
      <w:r w:rsidR="00195FFC" w:rsidRPr="00042FE2">
        <w:rPr>
          <w:rFonts w:cstheme="minorHAnsi"/>
          <w:b/>
          <w:bCs/>
          <w:sz w:val="24"/>
          <w:szCs w:val="24"/>
        </w:rPr>
        <w:t>sutarčių sąrašas</w:t>
      </w:r>
      <w:r w:rsidR="00195FFC" w:rsidRPr="00042FE2">
        <w:rPr>
          <w:rFonts w:cstheme="minorHAnsi"/>
          <w:sz w:val="24"/>
          <w:szCs w:val="24"/>
        </w:rPr>
        <w:t>, kuriame nurodoma: Užsakovas (užsakovo kontaktai), darbų atlikimo metai, darbų objekto pavadinimas, statinio kategorija, darbų, vertė. Taip pat pateikiamas Užsakovo atsiliepimas apie tai, kad sutartis įvykdyta tinkamai (kokybiškai ir laiku)“.</w:t>
      </w:r>
    </w:p>
    <w:p w14:paraId="6880DFD8" w14:textId="235CA105" w:rsidR="00075D3D" w:rsidRPr="00042FE2" w:rsidRDefault="00326D26" w:rsidP="00163E41">
      <w:pPr>
        <w:tabs>
          <w:tab w:val="left" w:pos="993"/>
        </w:tabs>
        <w:spacing w:after="0" w:line="276" w:lineRule="auto"/>
        <w:ind w:firstLine="567"/>
        <w:rPr>
          <w:rFonts w:cstheme="minorHAnsi"/>
          <w:sz w:val="24"/>
          <w:szCs w:val="24"/>
        </w:rPr>
      </w:pPr>
      <w:r w:rsidRPr="00042FE2">
        <w:rPr>
          <w:rFonts w:cstheme="minorHAnsi"/>
          <w:sz w:val="24"/>
          <w:szCs w:val="24"/>
        </w:rPr>
        <w:t xml:space="preserve">Atsižvelgiant į </w:t>
      </w:r>
      <w:hyperlink r:id="rId19" w:history="1">
        <w:r w:rsidR="00523875" w:rsidRPr="00042FE2">
          <w:rPr>
            <w:rStyle w:val="Hyperlink"/>
            <w:rFonts w:cstheme="minorHAnsi"/>
            <w:sz w:val="24"/>
            <w:szCs w:val="24"/>
          </w:rPr>
          <w:t>Metodikos</w:t>
        </w:r>
      </w:hyperlink>
      <w:r w:rsidRPr="00042FE2">
        <w:rPr>
          <w:rFonts w:cstheme="minorHAnsi"/>
          <w:sz w:val="24"/>
          <w:szCs w:val="24"/>
        </w:rPr>
        <w:t xml:space="preserve"> 16 punkto nuostat</w:t>
      </w:r>
      <w:r w:rsidR="00DE15F0">
        <w:rPr>
          <w:rFonts w:cstheme="minorHAnsi"/>
          <w:sz w:val="24"/>
          <w:szCs w:val="24"/>
        </w:rPr>
        <w:t>as</w:t>
      </w:r>
      <w:r w:rsidRPr="00042FE2">
        <w:rPr>
          <w:rFonts w:cstheme="minorHAnsi"/>
          <w:sz w:val="24"/>
          <w:szCs w:val="24"/>
        </w:rPr>
        <w:t>, rekomenduojama nesusiaurinti vertinamo dalyko</w:t>
      </w:r>
      <w:r w:rsidR="000B71FD" w:rsidRPr="00042FE2">
        <w:rPr>
          <w:rFonts w:cstheme="minorHAnsi"/>
          <w:sz w:val="24"/>
          <w:szCs w:val="24"/>
        </w:rPr>
        <w:t xml:space="preserve">, t. y. </w:t>
      </w:r>
      <w:r w:rsidRPr="00042FE2">
        <w:rPr>
          <w:rFonts w:cstheme="minorHAnsi"/>
          <w:sz w:val="24"/>
          <w:szCs w:val="24"/>
        </w:rPr>
        <w:t xml:space="preserve">reikalavime nurodyti ne tik naujos statybos ir (ar) </w:t>
      </w:r>
      <w:r w:rsidR="0095130E" w:rsidRPr="00042FE2">
        <w:rPr>
          <w:rFonts w:cstheme="minorHAnsi"/>
          <w:sz w:val="24"/>
          <w:szCs w:val="24"/>
        </w:rPr>
        <w:t>kapitalinio remonto ir (ar) atnauji</w:t>
      </w:r>
      <w:r w:rsidR="008A6798" w:rsidRPr="00042FE2">
        <w:rPr>
          <w:rFonts w:cstheme="minorHAnsi"/>
          <w:sz w:val="24"/>
          <w:szCs w:val="24"/>
        </w:rPr>
        <w:t>ni</w:t>
      </w:r>
      <w:r w:rsidR="0095130E" w:rsidRPr="00042FE2">
        <w:rPr>
          <w:rFonts w:cstheme="minorHAnsi"/>
          <w:sz w:val="24"/>
          <w:szCs w:val="24"/>
        </w:rPr>
        <w:t xml:space="preserve">mo </w:t>
      </w:r>
      <w:r w:rsidR="008A6798" w:rsidRPr="00042FE2">
        <w:rPr>
          <w:rFonts w:cstheme="minorHAnsi"/>
          <w:sz w:val="24"/>
          <w:szCs w:val="24"/>
        </w:rPr>
        <w:t xml:space="preserve">ir (ar) modernizacijos </w:t>
      </w:r>
      <w:r w:rsidRPr="00042FE2">
        <w:rPr>
          <w:rFonts w:cstheme="minorHAnsi"/>
          <w:sz w:val="24"/>
          <w:szCs w:val="24"/>
        </w:rPr>
        <w:t xml:space="preserve">darbus, bet ir </w:t>
      </w:r>
      <w:r w:rsidR="00B52434" w:rsidRPr="00042FE2">
        <w:rPr>
          <w:rFonts w:cstheme="minorHAnsi"/>
          <w:sz w:val="24"/>
          <w:szCs w:val="24"/>
        </w:rPr>
        <w:t xml:space="preserve">statinio rekonstravimo darbus bei </w:t>
      </w:r>
      <w:r w:rsidR="008A6798" w:rsidRPr="00042FE2">
        <w:rPr>
          <w:rFonts w:cstheme="minorHAnsi"/>
          <w:sz w:val="24"/>
          <w:szCs w:val="24"/>
        </w:rPr>
        <w:t xml:space="preserve">paprastojo </w:t>
      </w:r>
      <w:r w:rsidRPr="00042FE2">
        <w:rPr>
          <w:rFonts w:cstheme="minorHAnsi"/>
          <w:sz w:val="24"/>
          <w:szCs w:val="24"/>
        </w:rPr>
        <w:t>remonto darbus (atsižvelgiant į perkamą objektą)</w:t>
      </w:r>
      <w:r w:rsidR="004970CC" w:rsidRPr="00042FE2">
        <w:rPr>
          <w:rFonts w:cstheme="minorHAnsi"/>
          <w:sz w:val="24"/>
          <w:szCs w:val="24"/>
        </w:rPr>
        <w:t>.</w:t>
      </w:r>
      <w:r w:rsidR="008A396F" w:rsidRPr="00042FE2">
        <w:rPr>
          <w:rFonts w:cstheme="minorHAnsi"/>
          <w:sz w:val="24"/>
          <w:szCs w:val="24"/>
        </w:rPr>
        <w:t xml:space="preserve"> </w:t>
      </w:r>
    </w:p>
    <w:p w14:paraId="6F73DC58" w14:textId="05A8EACA" w:rsidR="00CC531F" w:rsidRPr="00042FE2" w:rsidRDefault="00075D3D" w:rsidP="00163E41">
      <w:pPr>
        <w:tabs>
          <w:tab w:val="left" w:pos="993"/>
        </w:tabs>
        <w:spacing w:after="0" w:line="276" w:lineRule="auto"/>
        <w:ind w:firstLine="567"/>
        <w:rPr>
          <w:rStyle w:val="normaltextrun"/>
          <w:rFonts w:cstheme="minorHAnsi"/>
          <w:sz w:val="24"/>
          <w:szCs w:val="24"/>
        </w:rPr>
      </w:pPr>
      <w:r w:rsidRPr="00042FE2">
        <w:rPr>
          <w:rFonts w:cstheme="minorHAnsi"/>
          <w:sz w:val="24"/>
          <w:szCs w:val="24"/>
        </w:rPr>
        <w:t>Pažymėtina, kad t</w:t>
      </w:r>
      <w:r w:rsidR="00FD65B7" w:rsidRPr="00042FE2">
        <w:rPr>
          <w:rStyle w:val="normaltextrun"/>
          <w:rFonts w:cstheme="minorHAnsi"/>
          <w:sz w:val="24"/>
          <w:szCs w:val="24"/>
        </w:rPr>
        <w:t xml:space="preserve">iekėjo panašių darbų patirties skaičiavimo taisyklė priklauso nuo to, ar pirkimo objektas yra dalus ar ne. Kriterijai </w:t>
      </w:r>
      <w:r w:rsidR="00692255" w:rsidRPr="00042FE2">
        <w:rPr>
          <w:rStyle w:val="normaltextrun"/>
          <w:rFonts w:cstheme="minorHAnsi"/>
          <w:sz w:val="24"/>
          <w:szCs w:val="24"/>
        </w:rPr>
        <w:t>ir</w:t>
      </w:r>
      <w:r w:rsidR="00FD65B7" w:rsidRPr="00042FE2">
        <w:rPr>
          <w:rStyle w:val="normaltextrun"/>
          <w:rFonts w:cstheme="minorHAnsi"/>
          <w:sz w:val="24"/>
          <w:szCs w:val="24"/>
        </w:rPr>
        <w:t xml:space="preserve"> paaiškinimai, kaip </w:t>
      </w:r>
      <w:r w:rsidR="00F139CE">
        <w:rPr>
          <w:rStyle w:val="normaltextrun"/>
          <w:rFonts w:cstheme="minorHAnsi"/>
          <w:sz w:val="24"/>
          <w:szCs w:val="24"/>
        </w:rPr>
        <w:t>įvertinti</w:t>
      </w:r>
      <w:r w:rsidR="00F139CE" w:rsidRPr="00042FE2">
        <w:rPr>
          <w:rStyle w:val="normaltextrun"/>
          <w:rFonts w:cstheme="minorHAnsi"/>
          <w:sz w:val="24"/>
          <w:szCs w:val="24"/>
        </w:rPr>
        <w:t xml:space="preserve"> </w:t>
      </w:r>
      <w:r w:rsidR="00FD65B7" w:rsidRPr="00042FE2">
        <w:rPr>
          <w:rStyle w:val="normaltextrun"/>
          <w:rFonts w:cstheme="minorHAnsi"/>
          <w:sz w:val="24"/>
          <w:szCs w:val="24"/>
        </w:rPr>
        <w:t xml:space="preserve">ar pirkimo objektas yra dalus ar ne, yra nustatyti </w:t>
      </w:r>
      <w:hyperlink r:id="rId20" w:tgtFrame="_blank" w:history="1">
        <w:r w:rsidR="00692255" w:rsidRPr="00042FE2">
          <w:rPr>
            <w:rStyle w:val="normaltextrun"/>
            <w:rFonts w:cstheme="minorHAnsi"/>
            <w:sz w:val="24"/>
            <w:szCs w:val="24"/>
          </w:rPr>
          <w:t>M</w:t>
        </w:r>
        <w:r w:rsidR="00FD65B7" w:rsidRPr="00042FE2">
          <w:rPr>
            <w:rStyle w:val="normaltextrun"/>
            <w:rFonts w:cstheme="minorHAnsi"/>
            <w:sz w:val="24"/>
            <w:szCs w:val="24"/>
          </w:rPr>
          <w:t>etodikos</w:t>
        </w:r>
      </w:hyperlink>
      <w:r w:rsidR="00FD65B7" w:rsidRPr="00042FE2">
        <w:rPr>
          <w:rStyle w:val="normaltextrun"/>
          <w:rFonts w:cstheme="minorHAnsi"/>
          <w:sz w:val="24"/>
          <w:szCs w:val="24"/>
        </w:rPr>
        <w:t xml:space="preserve"> 16 punkte</w:t>
      </w:r>
      <w:r w:rsidR="0063186D" w:rsidRPr="00042FE2">
        <w:rPr>
          <w:rStyle w:val="normaltextrun"/>
          <w:rFonts w:cstheme="minorHAnsi"/>
          <w:sz w:val="24"/>
          <w:szCs w:val="24"/>
        </w:rPr>
        <w:t xml:space="preserve">. </w:t>
      </w:r>
      <w:r w:rsidR="00E42BB9" w:rsidRPr="00042FE2">
        <w:rPr>
          <w:rStyle w:val="normaltextrun"/>
          <w:rFonts w:cstheme="minorHAnsi"/>
          <w:sz w:val="24"/>
          <w:szCs w:val="24"/>
        </w:rPr>
        <w:t xml:space="preserve">Tarnybos nuomone, </w:t>
      </w:r>
      <w:r w:rsidR="00F139CE">
        <w:rPr>
          <w:rStyle w:val="normaltextrun"/>
          <w:rFonts w:cstheme="minorHAnsi"/>
          <w:sz w:val="24"/>
          <w:szCs w:val="24"/>
        </w:rPr>
        <w:t xml:space="preserve">šio </w:t>
      </w:r>
      <w:r w:rsidR="0012227A" w:rsidRPr="00042FE2">
        <w:rPr>
          <w:rStyle w:val="normaltextrun"/>
          <w:rFonts w:cstheme="minorHAnsi"/>
          <w:sz w:val="24"/>
          <w:szCs w:val="24"/>
        </w:rPr>
        <w:t>Pirkimo objektas – paprast</w:t>
      </w:r>
      <w:r w:rsidR="00CC531F" w:rsidRPr="00042FE2">
        <w:rPr>
          <w:rStyle w:val="normaltextrun"/>
          <w:rFonts w:cstheme="minorHAnsi"/>
          <w:sz w:val="24"/>
          <w:szCs w:val="24"/>
        </w:rPr>
        <w:t>ojo</w:t>
      </w:r>
      <w:r w:rsidR="0012227A" w:rsidRPr="00042FE2">
        <w:rPr>
          <w:rStyle w:val="normaltextrun"/>
          <w:rFonts w:cstheme="minorHAnsi"/>
          <w:sz w:val="24"/>
          <w:szCs w:val="24"/>
        </w:rPr>
        <w:t xml:space="preserve"> remont</w:t>
      </w:r>
      <w:r w:rsidR="00CC531F" w:rsidRPr="00042FE2">
        <w:rPr>
          <w:rStyle w:val="normaltextrun"/>
          <w:rFonts w:cstheme="minorHAnsi"/>
          <w:sz w:val="24"/>
          <w:szCs w:val="24"/>
        </w:rPr>
        <w:t>o darbai</w:t>
      </w:r>
      <w:r w:rsidR="003B07FA" w:rsidRPr="00042FE2">
        <w:rPr>
          <w:rStyle w:val="normaltextrun"/>
          <w:rFonts w:cstheme="minorHAnsi"/>
          <w:sz w:val="24"/>
          <w:szCs w:val="24"/>
        </w:rPr>
        <w:t>,</w:t>
      </w:r>
      <w:r w:rsidR="00CC531F" w:rsidRPr="00042FE2">
        <w:rPr>
          <w:rStyle w:val="normaltextrun"/>
          <w:rFonts w:cstheme="minorHAnsi"/>
          <w:sz w:val="24"/>
          <w:szCs w:val="24"/>
        </w:rPr>
        <w:t xml:space="preserve"> </w:t>
      </w:r>
      <w:r w:rsidR="00F139CE">
        <w:rPr>
          <w:rStyle w:val="normaltextrun"/>
          <w:rFonts w:cstheme="minorHAnsi"/>
          <w:sz w:val="24"/>
          <w:szCs w:val="24"/>
        </w:rPr>
        <w:t xml:space="preserve">turėtų būti </w:t>
      </w:r>
      <w:r w:rsidR="00CC531F" w:rsidRPr="00042FE2">
        <w:rPr>
          <w:rStyle w:val="normaltextrun"/>
          <w:rFonts w:cstheme="minorHAnsi"/>
          <w:sz w:val="24"/>
          <w:szCs w:val="24"/>
        </w:rPr>
        <w:t>priskiriami dal</w:t>
      </w:r>
      <w:r w:rsidR="003D0848" w:rsidRPr="00042FE2">
        <w:rPr>
          <w:rStyle w:val="normaltextrun"/>
          <w:rFonts w:cstheme="minorHAnsi"/>
          <w:sz w:val="24"/>
          <w:szCs w:val="24"/>
        </w:rPr>
        <w:t>iam</w:t>
      </w:r>
      <w:r w:rsidR="00CC531F" w:rsidRPr="00042FE2">
        <w:rPr>
          <w:rStyle w:val="normaltextrun"/>
          <w:rFonts w:cstheme="minorHAnsi"/>
          <w:sz w:val="24"/>
          <w:szCs w:val="24"/>
        </w:rPr>
        <w:t xml:space="preserve"> pirkimo objekt</w:t>
      </w:r>
      <w:r w:rsidR="003D0848" w:rsidRPr="00042FE2">
        <w:rPr>
          <w:rStyle w:val="normaltextrun"/>
          <w:rFonts w:cstheme="minorHAnsi"/>
          <w:sz w:val="24"/>
          <w:szCs w:val="24"/>
        </w:rPr>
        <w:t>ui</w:t>
      </w:r>
      <w:r w:rsidR="00CC531F" w:rsidRPr="00042FE2">
        <w:rPr>
          <w:rStyle w:val="normaltextrun"/>
          <w:rFonts w:cstheme="minorHAnsi"/>
          <w:sz w:val="24"/>
          <w:szCs w:val="24"/>
        </w:rPr>
        <w:t xml:space="preserve">, todėl </w:t>
      </w:r>
      <w:r w:rsidR="00AA000B" w:rsidRPr="00042FE2">
        <w:rPr>
          <w:rStyle w:val="normaltextrun"/>
          <w:rFonts w:cstheme="minorHAnsi"/>
          <w:sz w:val="24"/>
          <w:szCs w:val="24"/>
        </w:rPr>
        <w:t xml:space="preserve">1 </w:t>
      </w:r>
      <w:r w:rsidR="003D0848" w:rsidRPr="00042FE2">
        <w:rPr>
          <w:rStyle w:val="normaltextrun"/>
          <w:rFonts w:cstheme="minorHAnsi"/>
          <w:sz w:val="24"/>
          <w:szCs w:val="24"/>
        </w:rPr>
        <w:t xml:space="preserve">Pirkimo objekto 2 priedo lentelės 2 punkte </w:t>
      </w:r>
      <w:r w:rsidR="00CC531F" w:rsidRPr="00042FE2">
        <w:rPr>
          <w:rStyle w:val="normaltextrun"/>
          <w:rFonts w:cstheme="minorHAnsi"/>
          <w:sz w:val="24"/>
          <w:szCs w:val="24"/>
        </w:rPr>
        <w:t>nustat</w:t>
      </w:r>
      <w:r w:rsidR="00EF4C82" w:rsidRPr="00042FE2">
        <w:rPr>
          <w:rStyle w:val="normaltextrun"/>
          <w:rFonts w:cstheme="minorHAnsi"/>
          <w:sz w:val="24"/>
          <w:szCs w:val="24"/>
        </w:rPr>
        <w:t xml:space="preserve">ytą kvalifikacijos </w:t>
      </w:r>
      <w:r w:rsidR="00CC531F" w:rsidRPr="00042FE2">
        <w:rPr>
          <w:rStyle w:val="normaltextrun"/>
          <w:rFonts w:cstheme="minorHAnsi"/>
          <w:sz w:val="24"/>
          <w:szCs w:val="24"/>
        </w:rPr>
        <w:t xml:space="preserve">reikalavimą </w:t>
      </w:r>
      <w:r w:rsidR="00F139CE">
        <w:rPr>
          <w:rStyle w:val="normaltextrun"/>
          <w:rFonts w:cstheme="minorHAnsi"/>
          <w:sz w:val="24"/>
          <w:szCs w:val="24"/>
        </w:rPr>
        <w:t xml:space="preserve">tiekėjas gali </w:t>
      </w:r>
      <w:r w:rsidR="00CC531F" w:rsidRPr="00042FE2">
        <w:rPr>
          <w:rStyle w:val="normaltextrun"/>
          <w:rFonts w:cstheme="minorHAnsi"/>
          <w:sz w:val="24"/>
          <w:szCs w:val="24"/>
        </w:rPr>
        <w:t xml:space="preserve">įrodinėti </w:t>
      </w:r>
      <w:r w:rsidR="00F139CE">
        <w:rPr>
          <w:rStyle w:val="normaltextrun"/>
          <w:rFonts w:cstheme="minorHAnsi"/>
          <w:sz w:val="24"/>
          <w:szCs w:val="24"/>
        </w:rPr>
        <w:t xml:space="preserve">darbais, kurie buvo atlikti </w:t>
      </w:r>
      <w:r w:rsidR="00CC531F" w:rsidRPr="00042FE2">
        <w:rPr>
          <w:rStyle w:val="normaltextrun"/>
          <w:rFonts w:cstheme="minorHAnsi"/>
          <w:sz w:val="24"/>
          <w:szCs w:val="24"/>
        </w:rPr>
        <w:t>ne pagal vieną, bet pagal vieną ar daugiau įvykdyt</w:t>
      </w:r>
      <w:r w:rsidR="00F139CE">
        <w:rPr>
          <w:rStyle w:val="normaltextrun"/>
          <w:rFonts w:cstheme="minorHAnsi"/>
          <w:sz w:val="24"/>
          <w:szCs w:val="24"/>
        </w:rPr>
        <w:t>as</w:t>
      </w:r>
      <w:r w:rsidR="00CC531F" w:rsidRPr="00042FE2">
        <w:rPr>
          <w:rStyle w:val="normaltextrun"/>
          <w:rFonts w:cstheme="minorHAnsi"/>
          <w:sz w:val="24"/>
          <w:szCs w:val="24"/>
        </w:rPr>
        <w:t>, ar tebevykdom</w:t>
      </w:r>
      <w:r w:rsidR="00F139CE">
        <w:rPr>
          <w:rStyle w:val="normaltextrun"/>
          <w:rFonts w:cstheme="minorHAnsi"/>
          <w:sz w:val="24"/>
          <w:szCs w:val="24"/>
        </w:rPr>
        <w:t>as</w:t>
      </w:r>
      <w:r w:rsidR="00CC531F" w:rsidRPr="00042FE2">
        <w:rPr>
          <w:rStyle w:val="normaltextrun"/>
          <w:rFonts w:cstheme="minorHAnsi"/>
          <w:sz w:val="24"/>
          <w:szCs w:val="24"/>
        </w:rPr>
        <w:t xml:space="preserve"> sutar</w:t>
      </w:r>
      <w:r w:rsidR="00F139CE">
        <w:rPr>
          <w:rStyle w:val="normaltextrun"/>
          <w:rFonts w:cstheme="minorHAnsi"/>
          <w:sz w:val="24"/>
          <w:szCs w:val="24"/>
        </w:rPr>
        <w:t>tis</w:t>
      </w:r>
      <w:r w:rsidR="00CC531F" w:rsidRPr="00042FE2">
        <w:rPr>
          <w:rStyle w:val="normaltextrun"/>
          <w:rFonts w:cstheme="minorHAnsi"/>
          <w:sz w:val="24"/>
          <w:szCs w:val="24"/>
        </w:rPr>
        <w:t xml:space="preserve">. </w:t>
      </w:r>
    </w:p>
    <w:p w14:paraId="026AC239" w14:textId="57173D1C" w:rsidR="009F0310" w:rsidRPr="00042FE2" w:rsidRDefault="002D67DD" w:rsidP="00163E41">
      <w:pPr>
        <w:pStyle w:val="paragraph"/>
        <w:spacing w:before="0" w:beforeAutospacing="0" w:after="0" w:afterAutospacing="0" w:line="276" w:lineRule="auto"/>
        <w:ind w:firstLine="567"/>
        <w:textAlignment w:val="baseline"/>
        <w:rPr>
          <w:rStyle w:val="normaltextrun"/>
          <w:rFonts w:asciiTheme="minorHAnsi" w:hAnsiTheme="minorHAnsi" w:cstheme="minorHAnsi"/>
        </w:rPr>
      </w:pPr>
      <w:r w:rsidRPr="00042FE2">
        <w:rPr>
          <w:rStyle w:val="normaltextrun"/>
          <w:rFonts w:asciiTheme="minorHAnsi" w:hAnsiTheme="minorHAnsi" w:cstheme="minorHAnsi"/>
        </w:rPr>
        <w:t>Taip pat atitiktį šiam reikalavimui įrodančių dokumentų stulpelyje, rekomenduotina tikslinti pateikiamų dokumentų sąrašą</w:t>
      </w:r>
      <w:r w:rsidR="009E083B" w:rsidRPr="00042FE2">
        <w:rPr>
          <w:rStyle w:val="normaltextrun"/>
          <w:rFonts w:asciiTheme="minorHAnsi" w:hAnsiTheme="minorHAnsi" w:cstheme="minorHAnsi"/>
        </w:rPr>
        <w:t xml:space="preserve">. Tarnyba atkreipia dėmesį, kad Įstatymo 51 straipsnio 7 dalies </w:t>
      </w:r>
      <w:r w:rsidR="00065899" w:rsidRPr="00042FE2">
        <w:rPr>
          <w:rStyle w:val="normaltextrun"/>
          <w:rFonts w:asciiTheme="minorHAnsi" w:hAnsiTheme="minorHAnsi" w:cstheme="minorHAnsi"/>
        </w:rPr>
        <w:t>1</w:t>
      </w:r>
      <w:r w:rsidR="009E083B" w:rsidRPr="00042FE2">
        <w:rPr>
          <w:rStyle w:val="normaltextrun"/>
          <w:rFonts w:asciiTheme="minorHAnsi" w:hAnsiTheme="minorHAnsi" w:cstheme="minorHAnsi"/>
        </w:rPr>
        <w:t xml:space="preserve"> punkte ir Metodikos 16</w:t>
      </w:r>
      <w:r w:rsidR="00065899" w:rsidRPr="00042FE2">
        <w:rPr>
          <w:rStyle w:val="normaltextrun"/>
          <w:rFonts w:asciiTheme="minorHAnsi" w:hAnsiTheme="minorHAnsi" w:cstheme="minorHAnsi"/>
        </w:rPr>
        <w:t>.1</w:t>
      </w:r>
      <w:r w:rsidR="009E083B" w:rsidRPr="00042FE2">
        <w:rPr>
          <w:rStyle w:val="normaltextrun"/>
          <w:rFonts w:asciiTheme="minorHAnsi" w:hAnsiTheme="minorHAnsi" w:cstheme="minorHAnsi"/>
        </w:rPr>
        <w:t xml:space="preserve"> p</w:t>
      </w:r>
      <w:r w:rsidR="00065899" w:rsidRPr="00042FE2">
        <w:rPr>
          <w:rStyle w:val="normaltextrun"/>
          <w:rFonts w:asciiTheme="minorHAnsi" w:hAnsiTheme="minorHAnsi" w:cstheme="minorHAnsi"/>
        </w:rPr>
        <w:t>ap</w:t>
      </w:r>
      <w:r w:rsidR="009E083B" w:rsidRPr="00042FE2">
        <w:rPr>
          <w:rStyle w:val="normaltextrun"/>
          <w:rFonts w:asciiTheme="minorHAnsi" w:hAnsiTheme="minorHAnsi" w:cstheme="minorHAnsi"/>
        </w:rPr>
        <w:t>unkt</w:t>
      </w:r>
      <w:r w:rsidR="00065899" w:rsidRPr="00042FE2">
        <w:rPr>
          <w:rStyle w:val="normaltextrun"/>
          <w:rFonts w:asciiTheme="minorHAnsi" w:hAnsiTheme="minorHAnsi" w:cstheme="minorHAnsi"/>
        </w:rPr>
        <w:t>yj</w:t>
      </w:r>
      <w:r w:rsidR="009E083B" w:rsidRPr="00042FE2">
        <w:rPr>
          <w:rStyle w:val="normaltextrun"/>
          <w:rFonts w:asciiTheme="minorHAnsi" w:hAnsiTheme="minorHAnsi" w:cstheme="minorHAnsi"/>
        </w:rPr>
        <w:t xml:space="preserve">e nurodoma, </w:t>
      </w:r>
      <w:r w:rsidR="009F3C0A" w:rsidRPr="00042FE2">
        <w:rPr>
          <w:rStyle w:val="normaltextrun"/>
          <w:rFonts w:asciiTheme="minorHAnsi" w:hAnsiTheme="minorHAnsi" w:cstheme="minorHAnsi"/>
        </w:rPr>
        <w:t>jog</w:t>
      </w:r>
      <w:r w:rsidR="009E083B" w:rsidRPr="00042FE2">
        <w:rPr>
          <w:rStyle w:val="normaltextrun"/>
          <w:rFonts w:asciiTheme="minorHAnsi" w:hAnsiTheme="minorHAnsi" w:cstheme="minorHAnsi"/>
        </w:rPr>
        <w:t xml:space="preserve"> </w:t>
      </w:r>
      <w:r w:rsidR="00AA3313" w:rsidRPr="00042FE2">
        <w:rPr>
          <w:rStyle w:val="normaltextrun"/>
          <w:rFonts w:asciiTheme="minorHAnsi" w:hAnsiTheme="minorHAnsi" w:cstheme="minorHAnsi"/>
        </w:rPr>
        <w:t xml:space="preserve">turi būti </w:t>
      </w:r>
      <w:r w:rsidR="009E083B" w:rsidRPr="00042FE2">
        <w:rPr>
          <w:rStyle w:val="normaltextrun"/>
          <w:rFonts w:asciiTheme="minorHAnsi" w:hAnsiTheme="minorHAnsi" w:cstheme="minorHAnsi"/>
        </w:rPr>
        <w:t xml:space="preserve">reikalaujama </w:t>
      </w:r>
      <w:r w:rsidR="000E4FA0" w:rsidRPr="00042FE2">
        <w:rPr>
          <w:rStyle w:val="normaltextrun"/>
          <w:rFonts w:asciiTheme="minorHAnsi" w:hAnsiTheme="minorHAnsi" w:cstheme="minorHAnsi"/>
        </w:rPr>
        <w:t>atliktų darbų sąrašo kartu su užsakovų (tiek viešųjų, tiek privačiųjų) pažymomis, apie tai, kad svarbiausių darbų atlikimas ir galutiniai rezultatai buvo tinkami</w:t>
      </w:r>
      <w:r w:rsidR="009E083B" w:rsidRPr="00042FE2">
        <w:rPr>
          <w:rStyle w:val="normaltextrun"/>
          <w:rFonts w:asciiTheme="minorHAnsi" w:hAnsiTheme="minorHAnsi" w:cstheme="minorHAnsi"/>
        </w:rPr>
        <w:t xml:space="preserve">, o ne </w:t>
      </w:r>
      <w:r w:rsidR="00F139CE">
        <w:rPr>
          <w:rStyle w:val="normaltextrun"/>
          <w:rFonts w:asciiTheme="minorHAnsi" w:hAnsiTheme="minorHAnsi" w:cstheme="minorHAnsi"/>
        </w:rPr>
        <w:t xml:space="preserve">prašoma </w:t>
      </w:r>
      <w:r w:rsidR="009E083B" w:rsidRPr="00042FE2">
        <w:rPr>
          <w:rStyle w:val="normaltextrun"/>
          <w:rFonts w:asciiTheme="minorHAnsi" w:hAnsiTheme="minorHAnsi" w:cstheme="minorHAnsi"/>
        </w:rPr>
        <w:t>sutarčių sąrašo</w:t>
      </w:r>
      <w:r w:rsidR="000E4FA0" w:rsidRPr="00042FE2">
        <w:rPr>
          <w:rStyle w:val="normaltextrun"/>
          <w:rFonts w:asciiTheme="minorHAnsi" w:hAnsiTheme="minorHAnsi" w:cstheme="minorHAnsi"/>
        </w:rPr>
        <w:t>.</w:t>
      </w:r>
      <w:r w:rsidR="00C9214C" w:rsidRPr="00042FE2">
        <w:rPr>
          <w:rStyle w:val="normaltextrun"/>
          <w:rFonts w:asciiTheme="minorHAnsi" w:hAnsiTheme="minorHAnsi" w:cstheme="minorHAnsi"/>
        </w:rPr>
        <w:t xml:space="preserve"> Be to, </w:t>
      </w:r>
      <w:r w:rsidR="00AA3313" w:rsidRPr="00042FE2">
        <w:rPr>
          <w:rStyle w:val="normaltextrun"/>
          <w:rFonts w:asciiTheme="minorHAnsi" w:hAnsiTheme="minorHAnsi" w:cstheme="minorHAnsi"/>
        </w:rPr>
        <w:t>pateikta informacij</w:t>
      </w:r>
      <w:r w:rsidR="00F8070D" w:rsidRPr="00042FE2">
        <w:rPr>
          <w:rStyle w:val="normaltextrun"/>
          <w:rFonts w:asciiTheme="minorHAnsi" w:hAnsiTheme="minorHAnsi" w:cstheme="minorHAnsi"/>
        </w:rPr>
        <w:t>a</w:t>
      </w:r>
      <w:r w:rsidR="00FB6844" w:rsidRPr="00042FE2">
        <w:rPr>
          <w:rStyle w:val="normaltextrun"/>
          <w:rFonts w:asciiTheme="minorHAnsi" w:hAnsiTheme="minorHAnsi" w:cstheme="minorHAnsi"/>
        </w:rPr>
        <w:t>,</w:t>
      </w:r>
      <w:r w:rsidR="00F9626A" w:rsidRPr="00042FE2">
        <w:rPr>
          <w:rStyle w:val="normaltextrun"/>
          <w:rFonts w:asciiTheme="minorHAnsi" w:hAnsiTheme="minorHAnsi" w:cstheme="minorHAnsi"/>
        </w:rPr>
        <w:t xml:space="preserve"> ka</w:t>
      </w:r>
      <w:r w:rsidR="00B45356" w:rsidRPr="00042FE2">
        <w:rPr>
          <w:rStyle w:val="normaltextrun"/>
          <w:rFonts w:asciiTheme="minorHAnsi" w:hAnsiTheme="minorHAnsi" w:cstheme="minorHAnsi"/>
        </w:rPr>
        <w:t>m šis</w:t>
      </w:r>
      <w:r w:rsidR="00F9626A" w:rsidRPr="00042FE2">
        <w:rPr>
          <w:rStyle w:val="normaltextrun"/>
          <w:rFonts w:asciiTheme="minorHAnsi" w:hAnsiTheme="minorHAnsi" w:cstheme="minorHAnsi"/>
        </w:rPr>
        <w:t xml:space="preserve"> kvalifikacijos reikalavim</w:t>
      </w:r>
      <w:r w:rsidR="00B45356" w:rsidRPr="00042FE2">
        <w:rPr>
          <w:rStyle w:val="normaltextrun"/>
          <w:rFonts w:asciiTheme="minorHAnsi" w:hAnsiTheme="minorHAnsi" w:cstheme="minorHAnsi"/>
        </w:rPr>
        <w:t>as nustatomas</w:t>
      </w:r>
      <w:r w:rsidR="00F9626A" w:rsidRPr="00042FE2">
        <w:rPr>
          <w:rStyle w:val="normaltextrun"/>
          <w:rFonts w:asciiTheme="minorHAnsi" w:hAnsiTheme="minorHAnsi" w:cstheme="minorHAnsi"/>
        </w:rPr>
        <w:t xml:space="preserve"> (jei pasiūlymą teikia ūkio subjektų grupė</w:t>
      </w:r>
      <w:r w:rsidR="00223FFC" w:rsidRPr="00042FE2">
        <w:rPr>
          <w:rStyle w:val="normaltextrun"/>
          <w:rFonts w:asciiTheme="minorHAnsi" w:hAnsiTheme="minorHAnsi" w:cstheme="minorHAnsi"/>
        </w:rPr>
        <w:t xml:space="preserve"> ir pan.)</w:t>
      </w:r>
      <w:r w:rsidR="00F9626A" w:rsidRPr="00042FE2">
        <w:rPr>
          <w:rStyle w:val="normaltextrun"/>
          <w:rFonts w:asciiTheme="minorHAnsi" w:hAnsiTheme="minorHAnsi" w:cstheme="minorHAnsi"/>
        </w:rPr>
        <w:t xml:space="preserve"> neatitinka Metodikos </w:t>
      </w:r>
      <w:r w:rsidR="00223FFC" w:rsidRPr="00042FE2">
        <w:rPr>
          <w:rStyle w:val="normaltextrun"/>
          <w:rFonts w:asciiTheme="minorHAnsi" w:hAnsiTheme="minorHAnsi" w:cstheme="minorHAnsi"/>
        </w:rPr>
        <w:t>16.1</w:t>
      </w:r>
      <w:r w:rsidR="00F9626A" w:rsidRPr="00042FE2">
        <w:rPr>
          <w:rStyle w:val="normaltextrun"/>
          <w:rFonts w:asciiTheme="minorHAnsi" w:hAnsiTheme="minorHAnsi" w:cstheme="minorHAnsi"/>
        </w:rPr>
        <w:t xml:space="preserve"> p</w:t>
      </w:r>
      <w:r w:rsidR="006F68AC" w:rsidRPr="00042FE2">
        <w:rPr>
          <w:rStyle w:val="normaltextrun"/>
          <w:rFonts w:asciiTheme="minorHAnsi" w:hAnsiTheme="minorHAnsi" w:cstheme="minorHAnsi"/>
        </w:rPr>
        <w:t>ap</w:t>
      </w:r>
      <w:r w:rsidR="00F9626A" w:rsidRPr="00042FE2">
        <w:rPr>
          <w:rStyle w:val="normaltextrun"/>
          <w:rFonts w:asciiTheme="minorHAnsi" w:hAnsiTheme="minorHAnsi" w:cstheme="minorHAnsi"/>
        </w:rPr>
        <w:t>unk</w:t>
      </w:r>
      <w:r w:rsidR="00223FFC" w:rsidRPr="00042FE2">
        <w:rPr>
          <w:rStyle w:val="normaltextrun"/>
          <w:rFonts w:asciiTheme="minorHAnsi" w:hAnsiTheme="minorHAnsi" w:cstheme="minorHAnsi"/>
        </w:rPr>
        <w:t>čio</w:t>
      </w:r>
      <w:r w:rsidR="00F9626A" w:rsidRPr="00042FE2">
        <w:rPr>
          <w:rStyle w:val="normaltextrun"/>
          <w:rFonts w:asciiTheme="minorHAnsi" w:hAnsiTheme="minorHAnsi" w:cstheme="minorHAnsi"/>
        </w:rPr>
        <w:t xml:space="preserve">, todėl rekomenduotina </w:t>
      </w:r>
      <w:r w:rsidR="00815780" w:rsidRPr="00042FE2">
        <w:rPr>
          <w:rStyle w:val="normaltextrun"/>
          <w:rFonts w:asciiTheme="minorHAnsi" w:hAnsiTheme="minorHAnsi" w:cstheme="minorHAnsi"/>
        </w:rPr>
        <w:t>šią informaciją</w:t>
      </w:r>
      <w:r w:rsidR="00F9626A" w:rsidRPr="00042FE2">
        <w:rPr>
          <w:rStyle w:val="normaltextrun"/>
          <w:rFonts w:asciiTheme="minorHAnsi" w:hAnsiTheme="minorHAnsi" w:cstheme="minorHAnsi"/>
        </w:rPr>
        <w:t xml:space="preserve"> patikslinti</w:t>
      </w:r>
      <w:r w:rsidR="005200DB" w:rsidRPr="00042FE2">
        <w:rPr>
          <w:rStyle w:val="normaltextrun"/>
          <w:rFonts w:asciiTheme="minorHAnsi" w:hAnsiTheme="minorHAnsi" w:cstheme="minorHAnsi"/>
        </w:rPr>
        <w:t>;</w:t>
      </w:r>
    </w:p>
    <w:p w14:paraId="0F59CC69" w14:textId="3745A79E" w:rsidR="00825F87" w:rsidRPr="00042FE2" w:rsidRDefault="001912AF" w:rsidP="00163E41">
      <w:pPr>
        <w:pStyle w:val="ListParagraph"/>
        <w:numPr>
          <w:ilvl w:val="1"/>
          <w:numId w:val="38"/>
        </w:numPr>
        <w:tabs>
          <w:tab w:val="left" w:pos="993"/>
        </w:tabs>
        <w:spacing w:after="0" w:line="276" w:lineRule="auto"/>
        <w:ind w:left="0" w:firstLine="567"/>
        <w:rPr>
          <w:rFonts w:cstheme="minorHAnsi"/>
          <w:sz w:val="24"/>
          <w:szCs w:val="24"/>
        </w:rPr>
      </w:pPr>
      <w:r w:rsidRPr="00042FE2">
        <w:rPr>
          <w:rFonts w:cstheme="minorHAnsi"/>
          <w:sz w:val="24"/>
          <w:szCs w:val="24"/>
        </w:rPr>
        <w:t xml:space="preserve">1 </w:t>
      </w:r>
      <w:r w:rsidR="00825F87" w:rsidRPr="00042FE2">
        <w:rPr>
          <w:rFonts w:cstheme="minorHAnsi"/>
          <w:sz w:val="24"/>
          <w:szCs w:val="24"/>
        </w:rPr>
        <w:t xml:space="preserve">Pirkimo objekto 2 priedo lentelės </w:t>
      </w:r>
      <w:r w:rsidR="00562A6F" w:rsidRPr="00042FE2">
        <w:rPr>
          <w:rFonts w:cstheme="minorHAnsi"/>
          <w:sz w:val="24"/>
          <w:szCs w:val="24"/>
        </w:rPr>
        <w:t>3</w:t>
      </w:r>
      <w:r w:rsidR="00825F87" w:rsidRPr="00042FE2">
        <w:rPr>
          <w:rFonts w:cstheme="minorHAnsi"/>
          <w:sz w:val="24"/>
          <w:szCs w:val="24"/>
        </w:rPr>
        <w:t xml:space="preserve"> punkte nustatytas </w:t>
      </w:r>
      <w:r w:rsidR="00FF4B7E" w:rsidRPr="00042FE2">
        <w:rPr>
          <w:rFonts w:cstheme="minorHAnsi"/>
          <w:sz w:val="24"/>
          <w:szCs w:val="24"/>
        </w:rPr>
        <w:t xml:space="preserve">kvalifikacijos </w:t>
      </w:r>
      <w:r w:rsidR="00825F87" w:rsidRPr="00042FE2">
        <w:rPr>
          <w:rFonts w:cstheme="minorHAnsi"/>
          <w:sz w:val="24"/>
          <w:szCs w:val="24"/>
        </w:rPr>
        <w:t>reikalavimas, kad „</w:t>
      </w:r>
      <w:r w:rsidR="00562A6F" w:rsidRPr="00042FE2">
        <w:rPr>
          <w:rFonts w:cstheme="minorHAnsi"/>
          <w:sz w:val="24"/>
          <w:szCs w:val="24"/>
        </w:rPr>
        <w:t>Tiekėjas yra įdiegęs aplinkos apsaugos vadybos sistemų sertifikavimą pagal ISO 14001 standarto reikalavimus</w:t>
      </w:r>
      <w:r w:rsidR="00825F87" w:rsidRPr="00042FE2">
        <w:rPr>
          <w:rFonts w:cstheme="minorHAnsi"/>
          <w:sz w:val="24"/>
          <w:szCs w:val="24"/>
        </w:rPr>
        <w:t xml:space="preserve">“, </w:t>
      </w:r>
      <w:r w:rsidR="00D4785F" w:rsidRPr="00042FE2">
        <w:rPr>
          <w:rFonts w:cstheme="minorHAnsi"/>
          <w:sz w:val="24"/>
          <w:szCs w:val="24"/>
        </w:rPr>
        <w:t>ir</w:t>
      </w:r>
      <w:r w:rsidR="00825F87" w:rsidRPr="00042FE2">
        <w:rPr>
          <w:rFonts w:cstheme="minorHAnsi"/>
          <w:sz w:val="24"/>
          <w:szCs w:val="24"/>
        </w:rPr>
        <w:t xml:space="preserve"> kaip </w:t>
      </w:r>
      <w:r w:rsidR="00D4785F" w:rsidRPr="00042FE2">
        <w:rPr>
          <w:rFonts w:cstheme="minorHAnsi"/>
          <w:sz w:val="24"/>
          <w:szCs w:val="24"/>
        </w:rPr>
        <w:t>reikalavimą</w:t>
      </w:r>
      <w:r w:rsidR="00825F87" w:rsidRPr="00042FE2">
        <w:rPr>
          <w:rFonts w:cstheme="minorHAnsi"/>
          <w:sz w:val="24"/>
          <w:szCs w:val="24"/>
        </w:rPr>
        <w:t xml:space="preserve"> įrodanči</w:t>
      </w:r>
      <w:r w:rsidR="003C5BC9" w:rsidRPr="00042FE2">
        <w:rPr>
          <w:rFonts w:cstheme="minorHAnsi"/>
          <w:sz w:val="24"/>
          <w:szCs w:val="24"/>
        </w:rPr>
        <w:t>us</w:t>
      </w:r>
      <w:r w:rsidR="00825F87" w:rsidRPr="00042FE2">
        <w:rPr>
          <w:rFonts w:cstheme="minorHAnsi"/>
          <w:sz w:val="24"/>
          <w:szCs w:val="24"/>
        </w:rPr>
        <w:t xml:space="preserve"> dokument</w:t>
      </w:r>
      <w:r w:rsidR="003C5BC9" w:rsidRPr="00042FE2">
        <w:rPr>
          <w:rFonts w:cstheme="minorHAnsi"/>
          <w:sz w:val="24"/>
          <w:szCs w:val="24"/>
        </w:rPr>
        <w:t>us</w:t>
      </w:r>
      <w:r w:rsidR="00825F87" w:rsidRPr="00042FE2">
        <w:rPr>
          <w:rFonts w:cstheme="minorHAnsi"/>
          <w:sz w:val="24"/>
          <w:szCs w:val="24"/>
        </w:rPr>
        <w:t>, prašoma pateikti</w:t>
      </w:r>
      <w:r w:rsidR="00AD33DE" w:rsidRPr="00042FE2">
        <w:rPr>
          <w:rFonts w:cstheme="minorHAnsi"/>
          <w:sz w:val="24"/>
          <w:szCs w:val="24"/>
        </w:rPr>
        <w:t xml:space="preserve"> „Akreditacijos pažymėjimo (-ų) ar sertifikato (-ų) ir jo (-ų) priedų kopijas arba atitinkamos užsienio šalies institucijos (profesinių ar veiklos tvarkytojų, valstybės įgaliotų institucijų pažymas, kaip yra nustatyta toje valstybėje, kurioje tiekėjas registruotas) išduotus dokumentus“, o </w:t>
      </w:r>
      <w:r w:rsidR="00FF4B7E" w:rsidRPr="00042FE2">
        <w:rPr>
          <w:rFonts w:cstheme="minorHAnsi"/>
          <w:sz w:val="24"/>
          <w:szCs w:val="24"/>
        </w:rPr>
        <w:t xml:space="preserve">2 </w:t>
      </w:r>
      <w:r w:rsidR="00AD33DE" w:rsidRPr="00042FE2">
        <w:rPr>
          <w:rFonts w:cstheme="minorHAnsi"/>
          <w:sz w:val="24"/>
          <w:szCs w:val="24"/>
        </w:rPr>
        <w:t xml:space="preserve">Pirkimo objekto 2 priedo lentelės 2 punkte nustatytas </w:t>
      </w:r>
      <w:r w:rsidR="00FF4B7E" w:rsidRPr="00042FE2">
        <w:rPr>
          <w:rFonts w:cstheme="minorHAnsi"/>
          <w:sz w:val="24"/>
          <w:szCs w:val="24"/>
        </w:rPr>
        <w:t xml:space="preserve">kvalifikacijos </w:t>
      </w:r>
      <w:r w:rsidR="00AD33DE" w:rsidRPr="00042FE2">
        <w:rPr>
          <w:rFonts w:cstheme="minorHAnsi"/>
          <w:sz w:val="24"/>
          <w:szCs w:val="24"/>
        </w:rPr>
        <w:t>reikalavimas, kad „</w:t>
      </w:r>
      <w:r w:rsidR="004856E6" w:rsidRPr="00042FE2">
        <w:rPr>
          <w:rFonts w:cstheme="minorHAnsi"/>
          <w:sz w:val="24"/>
          <w:szCs w:val="24"/>
        </w:rPr>
        <w:t>Tiekėjas yra įdiegęs aplinkos apsaugos vadybos sistemų sertifikavimą pagal ISO 14001 standarto reikalavimus arba dirba pagal atitinkamą sistemą</w:t>
      </w:r>
      <w:r w:rsidR="00AD33DE" w:rsidRPr="00042FE2">
        <w:rPr>
          <w:rFonts w:cstheme="minorHAnsi"/>
          <w:sz w:val="24"/>
          <w:szCs w:val="24"/>
        </w:rPr>
        <w:t>“</w:t>
      </w:r>
      <w:r w:rsidR="009E6BFB" w:rsidRPr="00042FE2">
        <w:rPr>
          <w:rFonts w:cstheme="minorHAnsi"/>
          <w:sz w:val="24"/>
          <w:szCs w:val="24"/>
        </w:rPr>
        <w:t xml:space="preserve">, ir kaip </w:t>
      </w:r>
      <w:r w:rsidR="00D4785F" w:rsidRPr="00042FE2">
        <w:rPr>
          <w:rFonts w:cstheme="minorHAnsi"/>
          <w:sz w:val="24"/>
          <w:szCs w:val="24"/>
        </w:rPr>
        <w:t>reikalavimą įrodanči</w:t>
      </w:r>
      <w:r w:rsidR="00FF4B7E" w:rsidRPr="00042FE2">
        <w:rPr>
          <w:rFonts w:cstheme="minorHAnsi"/>
          <w:sz w:val="24"/>
          <w:szCs w:val="24"/>
        </w:rPr>
        <w:t>us</w:t>
      </w:r>
      <w:r w:rsidR="00D4785F" w:rsidRPr="00042FE2">
        <w:rPr>
          <w:rFonts w:cstheme="minorHAnsi"/>
          <w:sz w:val="24"/>
          <w:szCs w:val="24"/>
        </w:rPr>
        <w:t xml:space="preserve"> dokument</w:t>
      </w:r>
      <w:r w:rsidR="00FF4B7E" w:rsidRPr="00042FE2">
        <w:rPr>
          <w:rFonts w:cstheme="minorHAnsi"/>
          <w:sz w:val="24"/>
          <w:szCs w:val="24"/>
        </w:rPr>
        <w:t>us</w:t>
      </w:r>
      <w:r w:rsidR="00D4785F" w:rsidRPr="00042FE2">
        <w:rPr>
          <w:rFonts w:cstheme="minorHAnsi"/>
          <w:sz w:val="24"/>
          <w:szCs w:val="24"/>
        </w:rPr>
        <w:t xml:space="preserve"> prašoma pateikti „Akreditacijos pažymėjimo (-ų) ar sertifikato (-ų) ir jo (-ų) priedų kopijas arba atitinkamos sistemos dokumentus“</w:t>
      </w:r>
      <w:r w:rsidR="00AD33DE" w:rsidRPr="00042FE2">
        <w:rPr>
          <w:rFonts w:cstheme="minorHAnsi"/>
          <w:sz w:val="24"/>
          <w:szCs w:val="24"/>
        </w:rPr>
        <w:t>.</w:t>
      </w:r>
      <w:r w:rsidR="000C77B8" w:rsidRPr="00042FE2">
        <w:rPr>
          <w:rFonts w:cstheme="minorHAnsi"/>
          <w:sz w:val="24"/>
          <w:szCs w:val="24"/>
        </w:rPr>
        <w:t xml:space="preserve"> Nustatytų reikalavimų formuluotė</w:t>
      </w:r>
      <w:r w:rsidR="00FF4B7E" w:rsidRPr="00042FE2">
        <w:rPr>
          <w:rFonts w:cstheme="minorHAnsi"/>
          <w:sz w:val="24"/>
          <w:szCs w:val="24"/>
        </w:rPr>
        <w:t>s</w:t>
      </w:r>
      <w:r w:rsidR="00AE53EC" w:rsidRPr="00042FE2">
        <w:rPr>
          <w:rFonts w:cstheme="minorHAnsi"/>
          <w:sz w:val="24"/>
          <w:szCs w:val="24"/>
        </w:rPr>
        <w:t>, reikalaujami pateikti dokumentai</w:t>
      </w:r>
      <w:r w:rsidR="004206AF" w:rsidRPr="00042FE2">
        <w:rPr>
          <w:rFonts w:cstheme="minorHAnsi"/>
          <w:sz w:val="24"/>
          <w:szCs w:val="24"/>
        </w:rPr>
        <w:t>, taip pat informacija</w:t>
      </w:r>
      <w:r w:rsidR="00C01E57" w:rsidRPr="00042FE2">
        <w:rPr>
          <w:rFonts w:cstheme="minorHAnsi"/>
          <w:sz w:val="24"/>
          <w:szCs w:val="24"/>
        </w:rPr>
        <w:t>, kokiems subjektams jie taikomi</w:t>
      </w:r>
      <w:r w:rsidR="00937643" w:rsidRPr="00042FE2">
        <w:rPr>
          <w:rFonts w:cstheme="minorHAnsi"/>
          <w:sz w:val="24"/>
          <w:szCs w:val="24"/>
        </w:rPr>
        <w:t>,</w:t>
      </w:r>
      <w:r w:rsidR="00C01E57" w:rsidRPr="00042FE2">
        <w:rPr>
          <w:rFonts w:cstheme="minorHAnsi"/>
          <w:sz w:val="24"/>
          <w:szCs w:val="24"/>
        </w:rPr>
        <w:t xml:space="preserve"> neatitinka </w:t>
      </w:r>
      <w:hyperlink r:id="rId21" w:history="1">
        <w:r w:rsidR="004C7076" w:rsidRPr="00042FE2">
          <w:rPr>
            <w:rStyle w:val="Hyperlink"/>
            <w:rFonts w:cstheme="minorHAnsi"/>
            <w:sz w:val="24"/>
            <w:szCs w:val="24"/>
          </w:rPr>
          <w:t>Metodikos</w:t>
        </w:r>
      </w:hyperlink>
      <w:r w:rsidR="00C01E57" w:rsidRPr="00042FE2">
        <w:rPr>
          <w:rFonts w:cstheme="minorHAnsi"/>
          <w:sz w:val="24"/>
          <w:szCs w:val="24"/>
        </w:rPr>
        <w:t xml:space="preserve"> </w:t>
      </w:r>
      <w:r w:rsidR="005061B8" w:rsidRPr="00042FE2">
        <w:rPr>
          <w:rFonts w:cstheme="minorHAnsi"/>
          <w:sz w:val="24"/>
          <w:szCs w:val="24"/>
        </w:rPr>
        <w:t>22 punkto ir Įstatymo 48 straipsnio, todėl turi būti tikslinami;</w:t>
      </w:r>
    </w:p>
    <w:p w14:paraId="32C05DCD" w14:textId="65A775BB" w:rsidR="00A85A4B" w:rsidRPr="00042FE2" w:rsidRDefault="00E46E9A" w:rsidP="00163E41">
      <w:pPr>
        <w:pStyle w:val="ListParagraph"/>
        <w:numPr>
          <w:ilvl w:val="0"/>
          <w:numId w:val="34"/>
        </w:numPr>
        <w:tabs>
          <w:tab w:val="left" w:pos="993"/>
        </w:tabs>
        <w:spacing w:after="0" w:line="276" w:lineRule="auto"/>
        <w:ind w:left="0" w:firstLine="567"/>
        <w:rPr>
          <w:rFonts w:cstheme="minorHAnsi"/>
          <w:b/>
          <w:bCs/>
          <w:sz w:val="24"/>
          <w:szCs w:val="24"/>
        </w:rPr>
      </w:pPr>
      <w:r w:rsidRPr="00042FE2">
        <w:rPr>
          <w:rFonts w:cstheme="minorHAnsi"/>
          <w:b/>
          <w:bCs/>
          <w:sz w:val="24"/>
          <w:szCs w:val="24"/>
        </w:rPr>
        <w:t>dėl ekonominio naudingumo pasiūlymų vertinimo kriterijų</w:t>
      </w:r>
      <w:r w:rsidR="00AE155E" w:rsidRPr="00042FE2">
        <w:rPr>
          <w:rFonts w:cstheme="minorHAnsi"/>
          <w:b/>
          <w:bCs/>
          <w:sz w:val="24"/>
          <w:szCs w:val="24"/>
        </w:rPr>
        <w:t xml:space="preserve"> ir jų vertinimo tvarkos</w:t>
      </w:r>
      <w:r w:rsidR="00A85A4B" w:rsidRPr="00042FE2">
        <w:rPr>
          <w:rFonts w:cstheme="minorHAnsi"/>
          <w:b/>
          <w:bCs/>
          <w:sz w:val="24"/>
          <w:szCs w:val="24"/>
        </w:rPr>
        <w:t>:</w:t>
      </w:r>
    </w:p>
    <w:p w14:paraId="1F0883A4" w14:textId="30CB214C" w:rsidR="00F65606" w:rsidRPr="00042FE2" w:rsidRDefault="00BC7983" w:rsidP="00163E41">
      <w:pPr>
        <w:pStyle w:val="ListParagraph"/>
        <w:numPr>
          <w:ilvl w:val="1"/>
          <w:numId w:val="34"/>
        </w:numPr>
        <w:tabs>
          <w:tab w:val="left" w:pos="993"/>
        </w:tabs>
        <w:spacing w:after="0" w:line="276" w:lineRule="auto"/>
        <w:ind w:left="0" w:firstLine="567"/>
        <w:rPr>
          <w:rFonts w:cstheme="minorHAnsi"/>
          <w:sz w:val="24"/>
          <w:szCs w:val="24"/>
        </w:rPr>
      </w:pPr>
      <w:r w:rsidRPr="00042FE2">
        <w:rPr>
          <w:rFonts w:cstheme="minorHAnsi"/>
          <w:sz w:val="24"/>
          <w:szCs w:val="24"/>
        </w:rPr>
        <w:t xml:space="preserve">1 ir 2 </w:t>
      </w:r>
      <w:r w:rsidR="00E279FC" w:rsidRPr="00042FE2">
        <w:rPr>
          <w:rFonts w:cstheme="minorHAnsi"/>
          <w:sz w:val="24"/>
          <w:szCs w:val="24"/>
        </w:rPr>
        <w:t xml:space="preserve">Pirkimo </w:t>
      </w:r>
      <w:r w:rsidR="00C53312" w:rsidRPr="00042FE2">
        <w:rPr>
          <w:rFonts w:cstheme="minorHAnsi"/>
          <w:sz w:val="24"/>
          <w:szCs w:val="24"/>
        </w:rPr>
        <w:t>objekt</w:t>
      </w:r>
      <w:r w:rsidRPr="00042FE2">
        <w:rPr>
          <w:rFonts w:cstheme="minorHAnsi"/>
          <w:sz w:val="24"/>
          <w:szCs w:val="24"/>
        </w:rPr>
        <w:t xml:space="preserve">ų </w:t>
      </w:r>
      <w:r w:rsidR="00E279FC" w:rsidRPr="00042FE2">
        <w:rPr>
          <w:rFonts w:cstheme="minorHAnsi"/>
          <w:sz w:val="24"/>
          <w:szCs w:val="24"/>
        </w:rPr>
        <w:t>6 pried</w:t>
      </w:r>
      <w:r w:rsidR="007C454E" w:rsidRPr="00042FE2">
        <w:rPr>
          <w:rFonts w:cstheme="minorHAnsi"/>
          <w:sz w:val="24"/>
          <w:szCs w:val="24"/>
        </w:rPr>
        <w:t>o</w:t>
      </w:r>
      <w:r w:rsidR="00E279FC" w:rsidRPr="00042FE2">
        <w:rPr>
          <w:rFonts w:cstheme="minorHAnsi"/>
          <w:sz w:val="24"/>
          <w:szCs w:val="24"/>
        </w:rPr>
        <w:t xml:space="preserve"> </w:t>
      </w:r>
      <w:r w:rsidR="00670BBB" w:rsidRPr="00042FE2">
        <w:rPr>
          <w:rFonts w:cstheme="minorHAnsi"/>
          <w:sz w:val="24"/>
          <w:szCs w:val="24"/>
        </w:rPr>
        <w:t>„</w:t>
      </w:r>
      <w:r w:rsidR="00B525CF" w:rsidRPr="00042FE2">
        <w:rPr>
          <w:rFonts w:cstheme="minorHAnsi"/>
          <w:sz w:val="24"/>
          <w:szCs w:val="24"/>
        </w:rPr>
        <w:t>Ekonomiškai naudingiausio pasiūlymo vertinimo tvarka“</w:t>
      </w:r>
      <w:r w:rsidR="00670BBB" w:rsidRPr="00042FE2">
        <w:rPr>
          <w:rFonts w:cstheme="minorHAnsi"/>
          <w:sz w:val="24"/>
          <w:szCs w:val="24"/>
        </w:rPr>
        <w:t xml:space="preserve"> 2 punkte nustatytas ekonomiškai naudingiausias vertinimo kriterijus</w:t>
      </w:r>
      <w:r w:rsidR="00506230" w:rsidRPr="00042FE2">
        <w:rPr>
          <w:rFonts w:cstheme="minorHAnsi"/>
          <w:sz w:val="24"/>
          <w:szCs w:val="24"/>
        </w:rPr>
        <w:t xml:space="preserve"> „&lt;...&gt; Statinio statybos darbų vadovo patirtis per pastaruosius 5 (penkerius) metus, vadovaujant ypatingų statinių </w:t>
      </w:r>
      <w:r w:rsidR="00506230" w:rsidRPr="00042FE2">
        <w:rPr>
          <w:rFonts w:cstheme="minorHAnsi"/>
          <w:b/>
          <w:bCs/>
          <w:sz w:val="24"/>
          <w:szCs w:val="24"/>
        </w:rPr>
        <w:t>negyvenamųjų pastatų</w:t>
      </w:r>
      <w:r w:rsidR="00506230" w:rsidRPr="00042FE2">
        <w:rPr>
          <w:rFonts w:cstheme="minorHAnsi"/>
          <w:sz w:val="24"/>
          <w:szCs w:val="24"/>
        </w:rPr>
        <w:t xml:space="preserve"> statybos/rekonstravimo/modernizavimo/</w:t>
      </w:r>
      <w:r w:rsidR="00506230" w:rsidRPr="00042FE2">
        <w:rPr>
          <w:rFonts w:cstheme="minorHAnsi"/>
          <w:b/>
          <w:bCs/>
          <w:sz w:val="24"/>
          <w:szCs w:val="24"/>
        </w:rPr>
        <w:t>remonto</w:t>
      </w:r>
      <w:r w:rsidR="00506230" w:rsidRPr="00042FE2">
        <w:rPr>
          <w:rFonts w:cstheme="minorHAnsi"/>
          <w:sz w:val="24"/>
          <w:szCs w:val="24"/>
        </w:rPr>
        <w:t xml:space="preserve"> darbams, kurių </w:t>
      </w:r>
      <w:r w:rsidR="00506230" w:rsidRPr="00042FE2">
        <w:rPr>
          <w:rFonts w:cstheme="minorHAnsi"/>
          <w:b/>
          <w:bCs/>
          <w:sz w:val="24"/>
          <w:szCs w:val="24"/>
        </w:rPr>
        <w:t>skaičiuojamoji kaina</w:t>
      </w:r>
      <w:r w:rsidR="00506230" w:rsidRPr="00042FE2">
        <w:rPr>
          <w:rFonts w:cstheme="minorHAnsi"/>
          <w:sz w:val="24"/>
          <w:szCs w:val="24"/>
        </w:rPr>
        <w:t xml:space="preserve"> lygi arba viršija 50 000 (penkiasdešimt tūkstančių) eurų be PVM( SV</w:t>
      </w:r>
      <w:r w:rsidR="00506230" w:rsidRPr="00042FE2">
        <w:rPr>
          <w:rFonts w:cstheme="minorHAnsi"/>
          <w:sz w:val="24"/>
          <w:szCs w:val="24"/>
          <w:vertAlign w:val="subscript"/>
        </w:rPr>
        <w:t>tiekėjo</w:t>
      </w:r>
      <w:r w:rsidR="00506230" w:rsidRPr="00042FE2">
        <w:rPr>
          <w:rFonts w:cstheme="minorHAnsi"/>
          <w:sz w:val="24"/>
          <w:szCs w:val="24"/>
        </w:rPr>
        <w:t xml:space="preserve">)“, taip pat nurodyta, kad </w:t>
      </w:r>
      <w:r w:rsidR="002304E4" w:rsidRPr="00042FE2">
        <w:rPr>
          <w:rFonts w:cstheme="minorHAnsi"/>
          <w:sz w:val="24"/>
          <w:szCs w:val="24"/>
        </w:rPr>
        <w:lastRenderedPageBreak/>
        <w:t>„</w:t>
      </w:r>
      <w:r w:rsidR="00506230" w:rsidRPr="00042FE2">
        <w:rPr>
          <w:rFonts w:cstheme="minorHAnsi"/>
          <w:sz w:val="24"/>
          <w:szCs w:val="24"/>
        </w:rPr>
        <w:t>Vertinama 1 (vieno) siūlomo statinio statybos vadovo per paskutinius 5 metus iki pasiūlymų pateikimo termino pabaigos įvykdytų objektų (t.</w:t>
      </w:r>
      <w:r w:rsidR="002304E4" w:rsidRPr="00042FE2">
        <w:rPr>
          <w:rFonts w:cstheme="minorHAnsi"/>
          <w:sz w:val="24"/>
          <w:szCs w:val="24"/>
        </w:rPr>
        <w:t xml:space="preserve"> </w:t>
      </w:r>
      <w:r w:rsidR="00506230" w:rsidRPr="00042FE2">
        <w:rPr>
          <w:rFonts w:cstheme="minorHAnsi"/>
          <w:sz w:val="24"/>
          <w:szCs w:val="24"/>
        </w:rPr>
        <w:t xml:space="preserve">y. objektas yra užbaigtas) skaičius, kuriuos vykdant specialistas ėjo ypatingojo statinio statybos darbų vadovo pareigas ir kurių kiekvieno apimtyje buvo atlikti statybos, ar rekonstravimo, ar modernizavimo, ar </w:t>
      </w:r>
      <w:r w:rsidR="00506230" w:rsidRPr="00042FE2">
        <w:rPr>
          <w:rFonts w:cstheme="minorHAnsi"/>
          <w:b/>
          <w:bCs/>
          <w:sz w:val="24"/>
          <w:szCs w:val="24"/>
        </w:rPr>
        <w:t>kapitalinio remonto darbai</w:t>
      </w:r>
      <w:r w:rsidR="00506230" w:rsidRPr="00042FE2">
        <w:rPr>
          <w:rFonts w:cstheme="minorHAnsi"/>
          <w:sz w:val="24"/>
          <w:szCs w:val="24"/>
        </w:rPr>
        <w:t xml:space="preserve"> statinių kategorijoje: ypatingi statiniai, </w:t>
      </w:r>
      <w:r w:rsidR="00506230" w:rsidRPr="00042FE2">
        <w:rPr>
          <w:rFonts w:cstheme="minorHAnsi"/>
          <w:b/>
          <w:bCs/>
          <w:sz w:val="24"/>
          <w:szCs w:val="24"/>
        </w:rPr>
        <w:t>statinių grupėje –pastatai</w:t>
      </w:r>
      <w:r w:rsidR="00506230" w:rsidRPr="00042FE2">
        <w:rPr>
          <w:rFonts w:cstheme="minorHAnsi"/>
          <w:sz w:val="24"/>
          <w:szCs w:val="24"/>
        </w:rPr>
        <w:t xml:space="preserve">, ir kurių </w:t>
      </w:r>
      <w:r w:rsidR="00506230" w:rsidRPr="00042FE2">
        <w:rPr>
          <w:rFonts w:cstheme="minorHAnsi"/>
          <w:b/>
          <w:bCs/>
          <w:sz w:val="24"/>
          <w:szCs w:val="24"/>
        </w:rPr>
        <w:t>skaičiuojamoji kaina</w:t>
      </w:r>
      <w:r w:rsidR="00506230" w:rsidRPr="00042FE2">
        <w:rPr>
          <w:rFonts w:cstheme="minorHAnsi"/>
          <w:sz w:val="24"/>
          <w:szCs w:val="24"/>
        </w:rPr>
        <w:t xml:space="preserve"> ne mažesnė nei 50 000 eurų be PVM</w:t>
      </w:r>
      <w:r w:rsidR="002304E4" w:rsidRPr="00042FE2">
        <w:rPr>
          <w:rFonts w:cstheme="minorHAnsi"/>
          <w:sz w:val="24"/>
          <w:szCs w:val="24"/>
        </w:rPr>
        <w:t>“.</w:t>
      </w:r>
      <w:r w:rsidR="00A368D0" w:rsidRPr="00042FE2">
        <w:rPr>
          <w:rFonts w:cstheme="minorHAnsi"/>
          <w:sz w:val="24"/>
          <w:szCs w:val="24"/>
        </w:rPr>
        <w:t xml:space="preserve"> </w:t>
      </w:r>
      <w:r w:rsidR="00044BE1" w:rsidRPr="00042FE2">
        <w:rPr>
          <w:rFonts w:cstheme="minorHAnsi"/>
          <w:sz w:val="24"/>
          <w:szCs w:val="24"/>
        </w:rPr>
        <w:t xml:space="preserve">Siekiant </w:t>
      </w:r>
      <w:r w:rsidR="00ED3A52" w:rsidRPr="00042FE2">
        <w:rPr>
          <w:rFonts w:cstheme="minorHAnsi"/>
          <w:sz w:val="24"/>
          <w:szCs w:val="24"/>
        </w:rPr>
        <w:t xml:space="preserve">užtikrinti Įstatymo 35 straipsnio 4 dalį, kad „&lt;...&gt; Pirkimo dokumentai turi būti tikslūs, aiškūs, be dviprasmybių, kad tiekėjai galėtų pateikti pasiūlymus, o perkančioji organizacija – nupirkti tai, ko reikia reikalavimai“, </w:t>
      </w:r>
      <w:r w:rsidR="00A368D0" w:rsidRPr="00042FE2">
        <w:rPr>
          <w:rFonts w:cstheme="minorHAnsi"/>
          <w:sz w:val="24"/>
          <w:szCs w:val="24"/>
        </w:rPr>
        <w:t>Tarnyb</w:t>
      </w:r>
      <w:r w:rsidR="00F65606" w:rsidRPr="00042FE2">
        <w:rPr>
          <w:rFonts w:cstheme="minorHAnsi"/>
          <w:sz w:val="24"/>
          <w:szCs w:val="24"/>
        </w:rPr>
        <w:t>a rekomenduoja tikslinti nurodyt</w:t>
      </w:r>
      <w:r w:rsidR="00044BE1" w:rsidRPr="00042FE2">
        <w:rPr>
          <w:rFonts w:cstheme="minorHAnsi"/>
          <w:sz w:val="24"/>
          <w:szCs w:val="24"/>
        </w:rPr>
        <w:t>us</w:t>
      </w:r>
      <w:r w:rsidR="00F65606" w:rsidRPr="00042FE2">
        <w:rPr>
          <w:rFonts w:cstheme="minorHAnsi"/>
          <w:sz w:val="24"/>
          <w:szCs w:val="24"/>
        </w:rPr>
        <w:t xml:space="preserve"> </w:t>
      </w:r>
      <w:r w:rsidR="00893A9E" w:rsidRPr="00042FE2">
        <w:rPr>
          <w:rFonts w:cstheme="minorHAnsi"/>
          <w:sz w:val="24"/>
          <w:szCs w:val="24"/>
        </w:rPr>
        <w:t xml:space="preserve">ekonominio naudingumo </w:t>
      </w:r>
      <w:r w:rsidR="00F65606" w:rsidRPr="00042FE2">
        <w:rPr>
          <w:rFonts w:cstheme="minorHAnsi"/>
          <w:sz w:val="24"/>
          <w:szCs w:val="24"/>
        </w:rPr>
        <w:t>kriterij</w:t>
      </w:r>
      <w:r w:rsidR="00CE6C7B">
        <w:rPr>
          <w:rFonts w:cstheme="minorHAnsi"/>
          <w:sz w:val="24"/>
          <w:szCs w:val="24"/>
        </w:rPr>
        <w:t>us</w:t>
      </w:r>
      <w:r w:rsidR="00F65606" w:rsidRPr="00042FE2">
        <w:rPr>
          <w:rFonts w:cstheme="minorHAnsi"/>
          <w:sz w:val="24"/>
          <w:szCs w:val="24"/>
        </w:rPr>
        <w:t xml:space="preserve"> atsižvelgiant į šiuos pastebėjimus:</w:t>
      </w:r>
    </w:p>
    <w:p w14:paraId="7FC40222" w14:textId="615F892B" w:rsidR="00F20623" w:rsidRPr="00042FE2" w:rsidRDefault="00F139CE" w:rsidP="00163E41">
      <w:pPr>
        <w:pStyle w:val="ListParagraph"/>
        <w:numPr>
          <w:ilvl w:val="0"/>
          <w:numId w:val="37"/>
        </w:numPr>
        <w:tabs>
          <w:tab w:val="left" w:pos="993"/>
        </w:tabs>
        <w:spacing w:after="0" w:line="276" w:lineRule="auto"/>
        <w:ind w:left="0" w:firstLine="567"/>
        <w:rPr>
          <w:rFonts w:cstheme="minorHAnsi"/>
          <w:sz w:val="24"/>
          <w:szCs w:val="24"/>
        </w:rPr>
      </w:pPr>
      <w:r>
        <w:rPr>
          <w:rFonts w:cstheme="minorHAnsi"/>
          <w:sz w:val="24"/>
          <w:szCs w:val="24"/>
        </w:rPr>
        <w:t xml:space="preserve">aprašyme </w:t>
      </w:r>
      <w:r w:rsidR="00893A9E" w:rsidRPr="00042FE2">
        <w:rPr>
          <w:rFonts w:cstheme="minorHAnsi"/>
          <w:sz w:val="24"/>
          <w:szCs w:val="24"/>
        </w:rPr>
        <w:t xml:space="preserve">aiškiai nenurodyta, ar </w:t>
      </w:r>
      <w:r w:rsidR="00D84890" w:rsidRPr="00042FE2">
        <w:rPr>
          <w:rFonts w:cstheme="minorHAnsi"/>
          <w:sz w:val="24"/>
          <w:szCs w:val="24"/>
        </w:rPr>
        <w:t>ši</w:t>
      </w:r>
      <w:r w:rsidR="00A141DB" w:rsidRPr="00042FE2">
        <w:rPr>
          <w:rFonts w:cstheme="minorHAnsi"/>
          <w:sz w:val="24"/>
          <w:szCs w:val="24"/>
        </w:rPr>
        <w:t>s</w:t>
      </w:r>
      <w:r w:rsidR="00D84890" w:rsidRPr="00042FE2">
        <w:rPr>
          <w:rFonts w:cstheme="minorHAnsi"/>
          <w:sz w:val="24"/>
          <w:szCs w:val="24"/>
        </w:rPr>
        <w:t xml:space="preserve"> kriterijus derina</w:t>
      </w:r>
      <w:r w:rsidR="00A141DB" w:rsidRPr="00042FE2">
        <w:rPr>
          <w:rFonts w:cstheme="minorHAnsi"/>
          <w:sz w:val="24"/>
          <w:szCs w:val="24"/>
        </w:rPr>
        <w:t>mas</w:t>
      </w:r>
      <w:r w:rsidR="00D84890" w:rsidRPr="00042FE2">
        <w:rPr>
          <w:rFonts w:cstheme="minorHAnsi"/>
          <w:sz w:val="24"/>
          <w:szCs w:val="24"/>
        </w:rPr>
        <w:t xml:space="preserve"> su kvalifikacijos reikalavim</w:t>
      </w:r>
      <w:r w:rsidR="00CF199A" w:rsidRPr="00042FE2">
        <w:rPr>
          <w:rFonts w:cstheme="minorHAnsi"/>
          <w:sz w:val="24"/>
          <w:szCs w:val="24"/>
        </w:rPr>
        <w:t>ais statinio statybos vadovui</w:t>
      </w:r>
      <w:r w:rsidR="00224ACA" w:rsidRPr="00042FE2">
        <w:rPr>
          <w:rFonts w:cstheme="minorHAnsi"/>
          <w:sz w:val="24"/>
          <w:szCs w:val="24"/>
        </w:rPr>
        <w:t>, kuri</w:t>
      </w:r>
      <w:r w:rsidR="00CF199A" w:rsidRPr="00042FE2">
        <w:rPr>
          <w:rFonts w:cstheme="minorHAnsi"/>
          <w:sz w:val="24"/>
          <w:szCs w:val="24"/>
        </w:rPr>
        <w:t>e</w:t>
      </w:r>
      <w:r w:rsidR="00D84890" w:rsidRPr="00042FE2">
        <w:rPr>
          <w:rFonts w:cstheme="minorHAnsi"/>
          <w:sz w:val="24"/>
          <w:szCs w:val="24"/>
        </w:rPr>
        <w:t xml:space="preserve"> nustatyt</w:t>
      </w:r>
      <w:r w:rsidR="00CF199A" w:rsidRPr="00042FE2">
        <w:rPr>
          <w:rFonts w:cstheme="minorHAnsi"/>
          <w:sz w:val="24"/>
          <w:szCs w:val="24"/>
        </w:rPr>
        <w:t>i</w:t>
      </w:r>
      <w:r w:rsidR="00D84890" w:rsidRPr="00042FE2">
        <w:rPr>
          <w:rFonts w:cstheme="minorHAnsi"/>
          <w:sz w:val="24"/>
          <w:szCs w:val="24"/>
        </w:rPr>
        <w:t xml:space="preserve"> </w:t>
      </w:r>
      <w:r w:rsidR="00AB29E4" w:rsidRPr="00042FE2">
        <w:rPr>
          <w:rFonts w:cstheme="minorHAnsi"/>
          <w:sz w:val="24"/>
          <w:szCs w:val="24"/>
        </w:rPr>
        <w:t>1 ir 2 Pirkimo objektų 2 priedo lentelės 1 punkte</w:t>
      </w:r>
      <w:r w:rsidR="003977DC" w:rsidRPr="00042FE2">
        <w:rPr>
          <w:rFonts w:cstheme="minorHAnsi"/>
          <w:sz w:val="24"/>
          <w:szCs w:val="24"/>
        </w:rPr>
        <w:t xml:space="preserve">, t. y. </w:t>
      </w:r>
      <w:r w:rsidR="00F20623" w:rsidRPr="00042FE2">
        <w:rPr>
          <w:rFonts w:cstheme="minorHAnsi"/>
          <w:sz w:val="24"/>
          <w:szCs w:val="24"/>
        </w:rPr>
        <w:t xml:space="preserve">neaišku, </w:t>
      </w:r>
      <w:r w:rsidR="00B120EC" w:rsidRPr="00042FE2">
        <w:rPr>
          <w:rFonts w:cstheme="minorHAnsi"/>
          <w:sz w:val="24"/>
          <w:szCs w:val="24"/>
        </w:rPr>
        <w:t xml:space="preserve">ar </w:t>
      </w:r>
      <w:r w:rsidR="00286C41" w:rsidRPr="00042FE2">
        <w:rPr>
          <w:rFonts w:cstheme="minorHAnsi"/>
          <w:sz w:val="24"/>
          <w:szCs w:val="24"/>
        </w:rPr>
        <w:t>pagal ekonominio naudingumo kriterijų vertinamas</w:t>
      </w:r>
      <w:r w:rsidR="008A6F98" w:rsidRPr="00042FE2">
        <w:rPr>
          <w:rFonts w:cstheme="minorHAnsi"/>
          <w:sz w:val="24"/>
          <w:szCs w:val="24"/>
        </w:rPr>
        <w:t xml:space="preserve"> </w:t>
      </w:r>
      <w:r w:rsidR="003977DC" w:rsidRPr="00042FE2">
        <w:rPr>
          <w:rFonts w:cstheme="minorHAnsi"/>
          <w:sz w:val="24"/>
          <w:szCs w:val="24"/>
        </w:rPr>
        <w:t>statinio statybos vadovas privalo būti tas pats specialistas, kuriam taikom</w:t>
      </w:r>
      <w:r w:rsidR="00F20623" w:rsidRPr="00042FE2">
        <w:rPr>
          <w:rFonts w:cstheme="minorHAnsi"/>
          <w:sz w:val="24"/>
          <w:szCs w:val="24"/>
        </w:rPr>
        <w:t>as</w:t>
      </w:r>
      <w:r w:rsidR="003977DC" w:rsidRPr="00042FE2">
        <w:rPr>
          <w:rFonts w:cstheme="minorHAnsi"/>
          <w:sz w:val="24"/>
          <w:szCs w:val="24"/>
        </w:rPr>
        <w:t xml:space="preserve"> kvalifikacijos reikalavimas</w:t>
      </w:r>
      <w:r>
        <w:rPr>
          <w:rFonts w:cstheme="minorHAnsi"/>
          <w:sz w:val="24"/>
          <w:szCs w:val="24"/>
        </w:rPr>
        <w:t>, ar gali būti siūlomas kitas specialistas</w:t>
      </w:r>
      <w:r w:rsidR="005B5565" w:rsidRPr="00042FE2">
        <w:rPr>
          <w:rFonts w:cstheme="minorHAnsi"/>
          <w:sz w:val="24"/>
          <w:szCs w:val="24"/>
        </w:rPr>
        <w:t>;</w:t>
      </w:r>
    </w:p>
    <w:p w14:paraId="5C74A868" w14:textId="0547AA19" w:rsidR="003E4287" w:rsidRPr="00042FE2" w:rsidRDefault="00F139CE" w:rsidP="00163E41">
      <w:pPr>
        <w:pStyle w:val="ListParagraph"/>
        <w:numPr>
          <w:ilvl w:val="0"/>
          <w:numId w:val="37"/>
        </w:numPr>
        <w:tabs>
          <w:tab w:val="left" w:pos="993"/>
        </w:tabs>
        <w:spacing w:after="0" w:line="276" w:lineRule="auto"/>
        <w:ind w:left="0" w:firstLine="567"/>
        <w:rPr>
          <w:rFonts w:cstheme="minorHAnsi"/>
          <w:sz w:val="24"/>
          <w:szCs w:val="24"/>
        </w:rPr>
      </w:pPr>
      <w:r>
        <w:rPr>
          <w:rFonts w:cstheme="minorHAnsi"/>
          <w:sz w:val="24"/>
          <w:szCs w:val="24"/>
        </w:rPr>
        <w:t>pateikta</w:t>
      </w:r>
      <w:r w:rsidR="003E4287" w:rsidRPr="00042FE2">
        <w:rPr>
          <w:rFonts w:cstheme="minorHAnsi"/>
          <w:sz w:val="24"/>
          <w:szCs w:val="24"/>
        </w:rPr>
        <w:t xml:space="preserve"> prieštaringa informacija,</w:t>
      </w:r>
      <w:r w:rsidR="00AE727C" w:rsidRPr="00042FE2">
        <w:rPr>
          <w:rFonts w:cstheme="minorHAnsi"/>
          <w:sz w:val="24"/>
          <w:szCs w:val="24"/>
        </w:rPr>
        <w:t xml:space="preserve"> susijusi su statybos darbų vadovo patirtimi</w:t>
      </w:r>
      <w:r w:rsidR="007A26EE" w:rsidRPr="00042FE2">
        <w:rPr>
          <w:rFonts w:cstheme="minorHAnsi"/>
          <w:sz w:val="24"/>
          <w:szCs w:val="24"/>
        </w:rPr>
        <w:t>,</w:t>
      </w:r>
      <w:r w:rsidR="003E4287" w:rsidRPr="00042FE2">
        <w:rPr>
          <w:rFonts w:cstheme="minorHAnsi"/>
          <w:sz w:val="24"/>
          <w:szCs w:val="24"/>
        </w:rPr>
        <w:t xml:space="preserve"> t. y. </w:t>
      </w:r>
      <w:r w:rsidR="00B34DFE" w:rsidRPr="00042FE2">
        <w:rPr>
          <w:rFonts w:cstheme="minorHAnsi"/>
          <w:sz w:val="24"/>
          <w:szCs w:val="24"/>
        </w:rPr>
        <w:t xml:space="preserve">pačiame ekonominio naudingumo </w:t>
      </w:r>
      <w:r w:rsidR="003D663E" w:rsidRPr="00042FE2">
        <w:rPr>
          <w:rFonts w:cstheme="minorHAnsi"/>
          <w:sz w:val="24"/>
          <w:szCs w:val="24"/>
        </w:rPr>
        <w:t xml:space="preserve">pasiūlymo vertinimo </w:t>
      </w:r>
      <w:r w:rsidR="00B34DFE" w:rsidRPr="00042FE2">
        <w:rPr>
          <w:rFonts w:cstheme="minorHAnsi"/>
          <w:sz w:val="24"/>
          <w:szCs w:val="24"/>
        </w:rPr>
        <w:t>kriteriju</w:t>
      </w:r>
      <w:r w:rsidR="005F55CD" w:rsidRPr="00042FE2">
        <w:rPr>
          <w:rFonts w:cstheme="minorHAnsi"/>
          <w:sz w:val="24"/>
          <w:szCs w:val="24"/>
        </w:rPr>
        <w:t xml:space="preserve">je ir jo aprašyme </w:t>
      </w:r>
      <w:r w:rsidR="006F35D6" w:rsidRPr="00042FE2">
        <w:rPr>
          <w:rFonts w:cstheme="minorHAnsi"/>
          <w:sz w:val="24"/>
          <w:szCs w:val="24"/>
        </w:rPr>
        <w:t>nurodomos skirtingos stat</w:t>
      </w:r>
      <w:r w:rsidR="000E5FCE" w:rsidRPr="00042FE2">
        <w:rPr>
          <w:rFonts w:cstheme="minorHAnsi"/>
          <w:sz w:val="24"/>
          <w:szCs w:val="24"/>
        </w:rPr>
        <w:t>inio statybos rūšys (</w:t>
      </w:r>
      <w:r w:rsidR="00DB3C1D" w:rsidRPr="00042FE2">
        <w:rPr>
          <w:rFonts w:cstheme="minorHAnsi"/>
          <w:sz w:val="24"/>
          <w:szCs w:val="24"/>
        </w:rPr>
        <w:t>remonto darba</w:t>
      </w:r>
      <w:r w:rsidR="005F55CD" w:rsidRPr="00042FE2">
        <w:rPr>
          <w:rFonts w:cstheme="minorHAnsi"/>
          <w:sz w:val="24"/>
          <w:szCs w:val="24"/>
        </w:rPr>
        <w:t>i ir kapitalinio remonto darbai). Atkreiptinas</w:t>
      </w:r>
      <w:r w:rsidR="00613B48" w:rsidRPr="00042FE2">
        <w:rPr>
          <w:rFonts w:cstheme="minorHAnsi"/>
          <w:sz w:val="24"/>
          <w:szCs w:val="24"/>
        </w:rPr>
        <w:t xml:space="preserve"> dėmesys, kad </w:t>
      </w:r>
      <w:r w:rsidR="00C83D62" w:rsidRPr="00042FE2">
        <w:rPr>
          <w:rFonts w:cstheme="minorHAnsi"/>
          <w:sz w:val="24"/>
          <w:szCs w:val="24"/>
        </w:rPr>
        <w:t xml:space="preserve">galiojančiame </w:t>
      </w:r>
      <w:hyperlink r:id="rId22" w:history="1">
        <w:r w:rsidR="00AE7975" w:rsidRPr="00042FE2">
          <w:rPr>
            <w:rStyle w:val="Hyperlink"/>
            <w:rFonts w:cstheme="minorHAnsi"/>
            <w:sz w:val="24"/>
            <w:szCs w:val="24"/>
          </w:rPr>
          <w:t>Statybos techninio reglamento STR 1.01.08:2002 „Statinio statybos rūšys“</w:t>
        </w:r>
      </w:hyperlink>
      <w:r w:rsidR="00AE7975" w:rsidRPr="00042FE2">
        <w:rPr>
          <w:rFonts w:cstheme="minorHAnsi"/>
          <w:sz w:val="24"/>
          <w:szCs w:val="24"/>
        </w:rPr>
        <w:t xml:space="preserve"> </w:t>
      </w:r>
      <w:r w:rsidR="00C83D62" w:rsidRPr="00042FE2">
        <w:rPr>
          <w:rFonts w:cstheme="minorHAnsi"/>
          <w:sz w:val="24"/>
          <w:szCs w:val="24"/>
        </w:rPr>
        <w:t xml:space="preserve">7 punkte </w:t>
      </w:r>
      <w:r w:rsidR="00B92D8B" w:rsidRPr="00042FE2">
        <w:rPr>
          <w:rFonts w:cstheme="minorHAnsi"/>
          <w:sz w:val="24"/>
          <w:szCs w:val="24"/>
        </w:rPr>
        <w:t>nurodytos statinio statybos rūšys skirstomos į naujo statinio statyb</w:t>
      </w:r>
      <w:r w:rsidR="00E34065" w:rsidRPr="00042FE2">
        <w:rPr>
          <w:rFonts w:cstheme="minorHAnsi"/>
          <w:sz w:val="24"/>
          <w:szCs w:val="24"/>
        </w:rPr>
        <w:t>ą</w:t>
      </w:r>
      <w:r w:rsidR="00B92D8B" w:rsidRPr="00042FE2">
        <w:rPr>
          <w:rFonts w:cstheme="minorHAnsi"/>
          <w:sz w:val="24"/>
          <w:szCs w:val="24"/>
        </w:rPr>
        <w:t>; statinio rekonstravim</w:t>
      </w:r>
      <w:r w:rsidR="00E34065" w:rsidRPr="00042FE2">
        <w:rPr>
          <w:rFonts w:cstheme="minorHAnsi"/>
          <w:sz w:val="24"/>
          <w:szCs w:val="24"/>
        </w:rPr>
        <w:t>ą</w:t>
      </w:r>
      <w:r w:rsidR="00B92D8B" w:rsidRPr="00042FE2">
        <w:rPr>
          <w:rFonts w:cstheme="minorHAnsi"/>
          <w:sz w:val="24"/>
          <w:szCs w:val="24"/>
        </w:rPr>
        <w:t>; statinio remont</w:t>
      </w:r>
      <w:r w:rsidR="00E34065" w:rsidRPr="00042FE2">
        <w:rPr>
          <w:rFonts w:cstheme="minorHAnsi"/>
          <w:sz w:val="24"/>
          <w:szCs w:val="24"/>
        </w:rPr>
        <w:t>ą</w:t>
      </w:r>
      <w:r w:rsidR="00B92D8B" w:rsidRPr="00042FE2">
        <w:rPr>
          <w:rFonts w:cstheme="minorHAnsi"/>
          <w:sz w:val="24"/>
          <w:szCs w:val="24"/>
        </w:rPr>
        <w:t>: statinio kapitalin</w:t>
      </w:r>
      <w:r w:rsidR="00E34065" w:rsidRPr="00042FE2">
        <w:rPr>
          <w:rFonts w:cstheme="minorHAnsi"/>
          <w:sz w:val="24"/>
          <w:szCs w:val="24"/>
        </w:rPr>
        <w:t>į</w:t>
      </w:r>
      <w:r w:rsidR="00B92D8B" w:rsidRPr="00042FE2">
        <w:rPr>
          <w:rFonts w:cstheme="minorHAnsi"/>
          <w:sz w:val="24"/>
          <w:szCs w:val="24"/>
        </w:rPr>
        <w:t xml:space="preserve"> remont</w:t>
      </w:r>
      <w:r w:rsidR="00E34065" w:rsidRPr="00042FE2">
        <w:rPr>
          <w:rFonts w:cstheme="minorHAnsi"/>
          <w:sz w:val="24"/>
          <w:szCs w:val="24"/>
        </w:rPr>
        <w:t>ą</w:t>
      </w:r>
      <w:r w:rsidR="00B92D8B" w:rsidRPr="00042FE2">
        <w:rPr>
          <w:rFonts w:cstheme="minorHAnsi"/>
          <w:sz w:val="24"/>
          <w:szCs w:val="24"/>
        </w:rPr>
        <w:t xml:space="preserve"> ir statinio paprast</w:t>
      </w:r>
      <w:r w:rsidR="00E34065" w:rsidRPr="00042FE2">
        <w:rPr>
          <w:rFonts w:cstheme="minorHAnsi"/>
          <w:sz w:val="24"/>
          <w:szCs w:val="24"/>
        </w:rPr>
        <w:t>ąjį</w:t>
      </w:r>
      <w:r w:rsidR="00B92D8B" w:rsidRPr="00042FE2">
        <w:rPr>
          <w:rFonts w:cstheme="minorHAnsi"/>
          <w:sz w:val="24"/>
          <w:szCs w:val="24"/>
        </w:rPr>
        <w:t xml:space="preserve"> remont</w:t>
      </w:r>
      <w:r w:rsidR="00E34065" w:rsidRPr="00042FE2">
        <w:rPr>
          <w:rFonts w:cstheme="minorHAnsi"/>
          <w:sz w:val="24"/>
          <w:szCs w:val="24"/>
        </w:rPr>
        <w:t>ą</w:t>
      </w:r>
      <w:r w:rsidR="00B92D8B" w:rsidRPr="00042FE2">
        <w:rPr>
          <w:rFonts w:cstheme="minorHAnsi"/>
          <w:sz w:val="24"/>
          <w:szCs w:val="24"/>
        </w:rPr>
        <w:t>;</w:t>
      </w:r>
      <w:r w:rsidR="000F23DC" w:rsidRPr="00042FE2">
        <w:rPr>
          <w:rFonts w:cstheme="minorHAnsi"/>
          <w:sz w:val="24"/>
          <w:szCs w:val="24"/>
        </w:rPr>
        <w:t xml:space="preserve"> </w:t>
      </w:r>
      <w:r w:rsidR="00B92D8B" w:rsidRPr="00042FE2">
        <w:rPr>
          <w:rFonts w:cstheme="minorHAnsi"/>
          <w:sz w:val="24"/>
          <w:szCs w:val="24"/>
        </w:rPr>
        <w:t>statinio griovimas</w:t>
      </w:r>
      <w:r w:rsidR="000F23DC" w:rsidRPr="00042FE2">
        <w:rPr>
          <w:rFonts w:cstheme="minorHAnsi"/>
          <w:sz w:val="24"/>
          <w:szCs w:val="24"/>
        </w:rPr>
        <w:t>;</w:t>
      </w:r>
    </w:p>
    <w:p w14:paraId="71396B6B" w14:textId="11EE9498" w:rsidR="00AB486E" w:rsidRPr="00042FE2" w:rsidRDefault="00AB486E" w:rsidP="00163E41">
      <w:pPr>
        <w:pStyle w:val="ListParagraph"/>
        <w:numPr>
          <w:ilvl w:val="0"/>
          <w:numId w:val="37"/>
        </w:numPr>
        <w:tabs>
          <w:tab w:val="left" w:pos="993"/>
        </w:tabs>
        <w:spacing w:after="0" w:line="276" w:lineRule="auto"/>
        <w:ind w:left="0" w:firstLine="567"/>
        <w:rPr>
          <w:rFonts w:cstheme="minorHAnsi"/>
          <w:sz w:val="24"/>
          <w:szCs w:val="24"/>
        </w:rPr>
      </w:pPr>
      <w:r w:rsidRPr="00042FE2">
        <w:rPr>
          <w:rFonts w:cstheme="minorHAnsi"/>
          <w:sz w:val="24"/>
          <w:szCs w:val="24"/>
        </w:rPr>
        <w:t>nurodyta, kad</w:t>
      </w:r>
      <w:r w:rsidR="00DC1BDB" w:rsidRPr="00042FE2">
        <w:rPr>
          <w:rFonts w:cstheme="minorHAnsi"/>
          <w:sz w:val="24"/>
          <w:szCs w:val="24"/>
        </w:rPr>
        <w:t xml:space="preserve"> darbų </w:t>
      </w:r>
      <w:r w:rsidRPr="00042FE2">
        <w:rPr>
          <w:rFonts w:cstheme="minorHAnsi"/>
          <w:b/>
          <w:bCs/>
          <w:sz w:val="24"/>
          <w:szCs w:val="24"/>
        </w:rPr>
        <w:t xml:space="preserve">skaičiuojamoji </w:t>
      </w:r>
      <w:r w:rsidR="00BC01E7" w:rsidRPr="00042FE2">
        <w:rPr>
          <w:rFonts w:cstheme="minorHAnsi"/>
          <w:b/>
          <w:bCs/>
          <w:sz w:val="24"/>
          <w:szCs w:val="24"/>
        </w:rPr>
        <w:t>kaina</w:t>
      </w:r>
      <w:r w:rsidR="00BC01E7" w:rsidRPr="00042FE2">
        <w:rPr>
          <w:rFonts w:cstheme="minorHAnsi"/>
          <w:sz w:val="24"/>
          <w:szCs w:val="24"/>
        </w:rPr>
        <w:t xml:space="preserve"> turi būti ne mažesnė kaip 50 000 Eur be PVM. </w:t>
      </w:r>
      <w:r w:rsidR="003C58C5" w:rsidRPr="00042FE2">
        <w:rPr>
          <w:rFonts w:cstheme="minorHAnsi"/>
          <w:sz w:val="24"/>
          <w:szCs w:val="24"/>
        </w:rPr>
        <w:t xml:space="preserve">Pastebėtina, kad </w:t>
      </w:r>
      <w:r w:rsidR="00B84F45" w:rsidRPr="00042FE2">
        <w:rPr>
          <w:rFonts w:cstheme="minorHAnsi"/>
          <w:sz w:val="24"/>
          <w:szCs w:val="24"/>
        </w:rPr>
        <w:t>skaičiuojamoji kaina ir darbų kaina nėra tapa</w:t>
      </w:r>
      <w:r w:rsidR="00B91CBF" w:rsidRPr="00042FE2">
        <w:rPr>
          <w:rFonts w:cstheme="minorHAnsi"/>
          <w:sz w:val="24"/>
          <w:szCs w:val="24"/>
        </w:rPr>
        <w:t>čios sąvokos</w:t>
      </w:r>
      <w:r w:rsidR="00B84F45" w:rsidRPr="00042FE2">
        <w:rPr>
          <w:rFonts w:cstheme="minorHAnsi"/>
          <w:sz w:val="24"/>
          <w:szCs w:val="24"/>
        </w:rPr>
        <w:t xml:space="preserve">. Skaičiuojamoji kaina dažniausiai būna nurodyta techniniame </w:t>
      </w:r>
      <w:r w:rsidR="00B03D59" w:rsidRPr="00042FE2">
        <w:rPr>
          <w:rFonts w:cstheme="minorHAnsi"/>
          <w:sz w:val="24"/>
          <w:szCs w:val="24"/>
        </w:rPr>
        <w:t>projekte</w:t>
      </w:r>
      <w:r w:rsidR="00BA1B53" w:rsidRPr="00042FE2">
        <w:rPr>
          <w:rFonts w:cstheme="minorHAnsi"/>
          <w:sz w:val="24"/>
          <w:szCs w:val="24"/>
        </w:rPr>
        <w:t xml:space="preserve"> ir iš esmės yra planuojama </w:t>
      </w:r>
      <w:r w:rsidR="00B91CBF" w:rsidRPr="00042FE2">
        <w:rPr>
          <w:rFonts w:cstheme="minorHAnsi"/>
          <w:sz w:val="24"/>
          <w:szCs w:val="24"/>
        </w:rPr>
        <w:t xml:space="preserve">tam tikro objekto </w:t>
      </w:r>
      <w:r w:rsidR="00BA1B53" w:rsidRPr="00042FE2">
        <w:rPr>
          <w:rFonts w:cstheme="minorHAnsi"/>
          <w:sz w:val="24"/>
          <w:szCs w:val="24"/>
        </w:rPr>
        <w:t xml:space="preserve">kaina, o darbų kaina </w:t>
      </w:r>
      <w:r w:rsidR="005D7783" w:rsidRPr="00042FE2">
        <w:rPr>
          <w:rFonts w:cstheme="minorHAnsi"/>
          <w:sz w:val="24"/>
          <w:szCs w:val="24"/>
        </w:rPr>
        <w:t xml:space="preserve">yra faktinė </w:t>
      </w:r>
      <w:r w:rsidR="009B6E03" w:rsidRPr="00042FE2">
        <w:rPr>
          <w:rFonts w:cstheme="minorHAnsi"/>
          <w:sz w:val="24"/>
          <w:szCs w:val="24"/>
        </w:rPr>
        <w:t>kaina</w:t>
      </w:r>
      <w:r w:rsidR="005D7783" w:rsidRPr="00042FE2">
        <w:rPr>
          <w:rFonts w:cstheme="minorHAnsi"/>
          <w:sz w:val="24"/>
          <w:szCs w:val="24"/>
        </w:rPr>
        <w:t xml:space="preserve">, kuri būna nurodyta </w:t>
      </w:r>
      <w:r w:rsidR="000E29B7">
        <w:rPr>
          <w:rFonts w:cstheme="minorHAnsi"/>
          <w:sz w:val="24"/>
          <w:szCs w:val="24"/>
        </w:rPr>
        <w:t xml:space="preserve">vykdytoje </w:t>
      </w:r>
      <w:r w:rsidR="008F3265" w:rsidRPr="00042FE2">
        <w:rPr>
          <w:rFonts w:cstheme="minorHAnsi"/>
          <w:sz w:val="24"/>
          <w:szCs w:val="24"/>
        </w:rPr>
        <w:t>sutartyje, ir kuri gali būti mažesnė ar didesnė už skaičiuojamąją kainą</w:t>
      </w:r>
      <w:r w:rsidR="00661E3E" w:rsidRPr="00042FE2">
        <w:rPr>
          <w:rFonts w:cstheme="minorHAnsi"/>
          <w:sz w:val="24"/>
          <w:szCs w:val="24"/>
        </w:rPr>
        <w:t>;</w:t>
      </w:r>
    </w:p>
    <w:p w14:paraId="5398EE04" w14:textId="77777777" w:rsidR="00880CBD" w:rsidRPr="00042FE2" w:rsidRDefault="00730A03" w:rsidP="00163E41">
      <w:pPr>
        <w:pStyle w:val="ListParagraph"/>
        <w:numPr>
          <w:ilvl w:val="0"/>
          <w:numId w:val="37"/>
        </w:numPr>
        <w:tabs>
          <w:tab w:val="left" w:pos="993"/>
        </w:tabs>
        <w:spacing w:after="0" w:line="276" w:lineRule="auto"/>
        <w:ind w:left="0" w:firstLine="567"/>
        <w:rPr>
          <w:rFonts w:cstheme="minorHAnsi"/>
          <w:sz w:val="24"/>
          <w:szCs w:val="24"/>
        </w:rPr>
      </w:pPr>
      <w:r w:rsidRPr="00042FE2">
        <w:rPr>
          <w:rFonts w:cstheme="minorHAnsi"/>
          <w:sz w:val="24"/>
          <w:szCs w:val="24"/>
        </w:rPr>
        <w:t xml:space="preserve">Perkančioji organizacija siekia įsitikinti, kad siūlomas </w:t>
      </w:r>
      <w:r w:rsidR="004C2702" w:rsidRPr="00042FE2">
        <w:rPr>
          <w:rFonts w:cstheme="minorHAnsi"/>
          <w:sz w:val="24"/>
          <w:szCs w:val="24"/>
        </w:rPr>
        <w:t>statinio statybos darbų vadovas</w:t>
      </w:r>
      <w:r w:rsidRPr="00042FE2">
        <w:rPr>
          <w:rFonts w:cstheme="minorHAnsi"/>
          <w:sz w:val="24"/>
          <w:szCs w:val="24"/>
        </w:rPr>
        <w:t xml:space="preserve"> tur</w:t>
      </w:r>
      <w:r w:rsidR="004C2702" w:rsidRPr="00042FE2">
        <w:rPr>
          <w:rFonts w:cstheme="minorHAnsi"/>
          <w:sz w:val="24"/>
          <w:szCs w:val="24"/>
        </w:rPr>
        <w:t>ėtų</w:t>
      </w:r>
      <w:r w:rsidRPr="00042FE2">
        <w:rPr>
          <w:rFonts w:cstheme="minorHAnsi"/>
          <w:sz w:val="24"/>
          <w:szCs w:val="24"/>
        </w:rPr>
        <w:t xml:space="preserve"> numatomos sudaryti sutarties vykdymui būtiną patirtį, todėl kyla klausimas, kodėl </w:t>
      </w:r>
      <w:r w:rsidR="004C2702" w:rsidRPr="00042FE2">
        <w:rPr>
          <w:rFonts w:cstheme="minorHAnsi"/>
          <w:sz w:val="24"/>
          <w:szCs w:val="24"/>
        </w:rPr>
        <w:t xml:space="preserve">specialisto </w:t>
      </w:r>
      <w:r w:rsidRPr="00042FE2">
        <w:rPr>
          <w:rFonts w:cstheme="minorHAnsi"/>
          <w:sz w:val="24"/>
          <w:szCs w:val="24"/>
        </w:rPr>
        <w:t>patirtis įgyta vykdant sutartis gyvenamuosiuose pastatuose, ne tik negyvenam</w:t>
      </w:r>
      <w:r w:rsidR="00F835EA" w:rsidRPr="00042FE2">
        <w:rPr>
          <w:rFonts w:cstheme="minorHAnsi"/>
          <w:sz w:val="24"/>
          <w:szCs w:val="24"/>
        </w:rPr>
        <w:t>uose pa</w:t>
      </w:r>
      <w:r w:rsidRPr="00042FE2">
        <w:rPr>
          <w:rFonts w:cstheme="minorHAnsi"/>
          <w:sz w:val="24"/>
          <w:szCs w:val="24"/>
        </w:rPr>
        <w:t>stat</w:t>
      </w:r>
      <w:r w:rsidR="00F835EA" w:rsidRPr="00042FE2">
        <w:rPr>
          <w:rFonts w:cstheme="minorHAnsi"/>
          <w:sz w:val="24"/>
          <w:szCs w:val="24"/>
        </w:rPr>
        <w:t>uose</w:t>
      </w:r>
      <w:r w:rsidR="00BF5DA3" w:rsidRPr="00042FE2">
        <w:rPr>
          <w:rFonts w:cstheme="minorHAnsi"/>
          <w:sz w:val="24"/>
          <w:szCs w:val="24"/>
        </w:rPr>
        <w:t>,</w:t>
      </w:r>
      <w:r w:rsidRPr="00042FE2">
        <w:rPr>
          <w:rFonts w:cstheme="minorHAnsi"/>
          <w:sz w:val="24"/>
          <w:szCs w:val="24"/>
        </w:rPr>
        <w:t xml:space="preserve"> nebūtų tinkama</w:t>
      </w:r>
      <w:r w:rsidR="00F835EA" w:rsidRPr="00042FE2">
        <w:rPr>
          <w:rFonts w:cstheme="minorHAnsi"/>
          <w:sz w:val="24"/>
          <w:szCs w:val="24"/>
        </w:rPr>
        <w:t>, ypač</w:t>
      </w:r>
      <w:r w:rsidRPr="00042FE2">
        <w:rPr>
          <w:rFonts w:cstheme="minorHAnsi"/>
          <w:sz w:val="24"/>
          <w:szCs w:val="24"/>
        </w:rPr>
        <w:t xml:space="preserve"> įvertinus Pirkim</w:t>
      </w:r>
      <w:r w:rsidR="00F835EA" w:rsidRPr="00042FE2">
        <w:rPr>
          <w:rFonts w:cstheme="minorHAnsi"/>
          <w:sz w:val="24"/>
          <w:szCs w:val="24"/>
        </w:rPr>
        <w:t>o objektą – paprastasis remontas</w:t>
      </w:r>
      <w:r w:rsidR="007045E5" w:rsidRPr="00042FE2">
        <w:rPr>
          <w:rFonts w:cstheme="minorHAnsi"/>
          <w:sz w:val="24"/>
          <w:szCs w:val="24"/>
        </w:rPr>
        <w:t xml:space="preserve">, </w:t>
      </w:r>
      <w:r w:rsidRPr="00042FE2">
        <w:rPr>
          <w:rFonts w:cstheme="minorHAnsi"/>
          <w:sz w:val="24"/>
          <w:szCs w:val="24"/>
        </w:rPr>
        <w:t>siekiamus įsigyti darbus.</w:t>
      </w:r>
      <w:r w:rsidR="006C362B" w:rsidRPr="00042FE2">
        <w:rPr>
          <w:rFonts w:cstheme="minorHAnsi"/>
          <w:sz w:val="24"/>
          <w:szCs w:val="24"/>
        </w:rPr>
        <w:t xml:space="preserve"> </w:t>
      </w:r>
    </w:p>
    <w:p w14:paraId="0D92867B" w14:textId="313386E1" w:rsidR="00291216" w:rsidRPr="00042FE2" w:rsidRDefault="000C4412" w:rsidP="00163E41">
      <w:pPr>
        <w:tabs>
          <w:tab w:val="left" w:pos="993"/>
        </w:tabs>
        <w:spacing w:after="0" w:line="276" w:lineRule="auto"/>
        <w:ind w:firstLine="567"/>
        <w:rPr>
          <w:rFonts w:cstheme="minorHAnsi"/>
          <w:sz w:val="24"/>
          <w:szCs w:val="24"/>
        </w:rPr>
      </w:pPr>
      <w:r w:rsidRPr="00042FE2">
        <w:rPr>
          <w:rFonts w:cstheme="minorHAnsi"/>
          <w:sz w:val="24"/>
          <w:szCs w:val="24"/>
        </w:rPr>
        <w:t xml:space="preserve">Atsižvelgiant į tai, kas nurodyta, </w:t>
      </w:r>
      <w:r w:rsidR="00612BC3" w:rsidRPr="00042FE2">
        <w:rPr>
          <w:rFonts w:cstheme="minorHAnsi"/>
          <w:sz w:val="24"/>
          <w:szCs w:val="24"/>
        </w:rPr>
        <w:t xml:space="preserve">rekomenduojama </w:t>
      </w:r>
      <w:r w:rsidR="00291216" w:rsidRPr="00042FE2">
        <w:rPr>
          <w:rFonts w:cstheme="minorHAnsi"/>
          <w:sz w:val="24"/>
          <w:szCs w:val="24"/>
        </w:rPr>
        <w:t>pakartotinai įsivertinti nustatyt</w:t>
      </w:r>
      <w:r w:rsidR="00880CBD" w:rsidRPr="00042FE2">
        <w:rPr>
          <w:rFonts w:cstheme="minorHAnsi"/>
          <w:sz w:val="24"/>
          <w:szCs w:val="24"/>
        </w:rPr>
        <w:t>us</w:t>
      </w:r>
      <w:r w:rsidR="00291216" w:rsidRPr="00042FE2">
        <w:rPr>
          <w:rFonts w:cstheme="minorHAnsi"/>
          <w:sz w:val="24"/>
          <w:szCs w:val="24"/>
        </w:rPr>
        <w:t xml:space="preserve"> </w:t>
      </w:r>
      <w:r w:rsidRPr="00042FE2">
        <w:rPr>
          <w:rFonts w:cstheme="minorHAnsi"/>
          <w:sz w:val="24"/>
          <w:szCs w:val="24"/>
        </w:rPr>
        <w:t>ekonominio naudingumo kriterij</w:t>
      </w:r>
      <w:r w:rsidR="00880CBD" w:rsidRPr="00042FE2">
        <w:rPr>
          <w:rFonts w:cstheme="minorHAnsi"/>
          <w:sz w:val="24"/>
          <w:szCs w:val="24"/>
        </w:rPr>
        <w:t>us ir juos patikslinti pagal pateiktas pastabas</w:t>
      </w:r>
      <w:r w:rsidR="003032A1">
        <w:rPr>
          <w:rFonts w:cstheme="minorHAnsi"/>
          <w:sz w:val="24"/>
          <w:szCs w:val="24"/>
        </w:rPr>
        <w:t>;</w:t>
      </w:r>
      <w:r w:rsidR="00291216" w:rsidRPr="00042FE2">
        <w:rPr>
          <w:rFonts w:cstheme="minorHAnsi"/>
          <w:sz w:val="24"/>
          <w:szCs w:val="24"/>
        </w:rPr>
        <w:t xml:space="preserve"> </w:t>
      </w:r>
    </w:p>
    <w:p w14:paraId="7D2821F4" w14:textId="77777777" w:rsidR="00257EA1" w:rsidRPr="00042FE2" w:rsidRDefault="00BD6993" w:rsidP="00163E41">
      <w:pPr>
        <w:pStyle w:val="ListParagraph"/>
        <w:numPr>
          <w:ilvl w:val="1"/>
          <w:numId w:val="34"/>
        </w:numPr>
        <w:tabs>
          <w:tab w:val="left" w:pos="993"/>
        </w:tabs>
        <w:spacing w:after="0" w:line="276" w:lineRule="auto"/>
        <w:ind w:left="0" w:firstLine="567"/>
        <w:rPr>
          <w:rFonts w:cstheme="minorHAnsi"/>
          <w:sz w:val="24"/>
          <w:szCs w:val="24"/>
        </w:rPr>
      </w:pPr>
      <w:r w:rsidRPr="00042FE2">
        <w:rPr>
          <w:rFonts w:cstheme="minorHAnsi"/>
          <w:sz w:val="24"/>
          <w:szCs w:val="24"/>
        </w:rPr>
        <w:t>1 ir 2 Pirkimo objektų 6 priede „Ekonomiškai naudingiausio pasiūlymo vertinimo tvarka“ n</w:t>
      </w:r>
      <w:r w:rsidR="00D835DB" w:rsidRPr="00042FE2">
        <w:rPr>
          <w:rFonts w:cstheme="minorHAnsi"/>
          <w:sz w:val="24"/>
          <w:szCs w:val="24"/>
        </w:rPr>
        <w:t>urodyta, kad tuo atveju, „</w:t>
      </w:r>
      <w:r w:rsidR="00F469D4" w:rsidRPr="00042FE2">
        <w:rPr>
          <w:rFonts w:cstheme="minorHAnsi"/>
          <w:sz w:val="24"/>
          <w:szCs w:val="24"/>
        </w:rPr>
        <w:t xml:space="preserve">Jeigu Tiekėjo nurodytą statinio statybos darbų vadovo patirties kriterijų reikšmė bus įvertinta eurais ir jis bus išrinktas laimėtoju, </w:t>
      </w:r>
      <w:r w:rsidRPr="00042FE2">
        <w:rPr>
          <w:rFonts w:cstheme="minorHAnsi"/>
          <w:sz w:val="24"/>
          <w:szCs w:val="24"/>
        </w:rPr>
        <w:t>į sutartį bus įrašytos šios sąlygos</w:t>
      </w:r>
      <w:r w:rsidR="00F469D4" w:rsidRPr="00042FE2">
        <w:rPr>
          <w:rFonts w:cstheme="minorHAnsi"/>
          <w:sz w:val="24"/>
          <w:szCs w:val="24"/>
        </w:rPr>
        <w:t xml:space="preserve">: &lt;...&gt; </w:t>
      </w:r>
      <w:r w:rsidR="000501D2" w:rsidRPr="00042FE2">
        <w:rPr>
          <w:rFonts w:cstheme="minorHAnsi"/>
          <w:sz w:val="24"/>
          <w:szCs w:val="24"/>
        </w:rPr>
        <w:t>Už kriterijų nevykdymą sutarties galiojimo metu numatyta bauda – nuo 1000 eurų iki 3000 eurų, priklausomai nuo pasiūlymo vertinimo metu kriterijaus priskirtos piniginės reikšmės</w:t>
      </w:r>
      <w:r w:rsidR="00F469D4" w:rsidRPr="00042FE2">
        <w:rPr>
          <w:rFonts w:cstheme="minorHAnsi"/>
          <w:sz w:val="24"/>
          <w:szCs w:val="24"/>
        </w:rPr>
        <w:t xml:space="preserve">“. Tarnyba rekomenduoja aiškiai nurodyti, </w:t>
      </w:r>
      <w:r w:rsidR="006642B9" w:rsidRPr="00042FE2">
        <w:rPr>
          <w:rFonts w:cstheme="minorHAnsi"/>
          <w:sz w:val="24"/>
          <w:szCs w:val="24"/>
        </w:rPr>
        <w:t xml:space="preserve">kokiu atveju, </w:t>
      </w:r>
      <w:r w:rsidR="00F469D4" w:rsidRPr="00042FE2">
        <w:rPr>
          <w:rFonts w:cstheme="minorHAnsi"/>
          <w:sz w:val="24"/>
          <w:szCs w:val="24"/>
        </w:rPr>
        <w:t xml:space="preserve">kokios baudos bus </w:t>
      </w:r>
      <w:r w:rsidR="00A9797F" w:rsidRPr="00042FE2">
        <w:rPr>
          <w:rFonts w:cstheme="minorHAnsi"/>
          <w:sz w:val="24"/>
          <w:szCs w:val="24"/>
        </w:rPr>
        <w:t xml:space="preserve">taikomos Pirkimo sutarties vykdymo metu. </w:t>
      </w:r>
      <w:r w:rsidR="00AD1A64" w:rsidRPr="00042FE2">
        <w:rPr>
          <w:rFonts w:cstheme="minorHAnsi"/>
          <w:sz w:val="24"/>
          <w:szCs w:val="24"/>
        </w:rPr>
        <w:t xml:space="preserve">Analogiška </w:t>
      </w:r>
      <w:r w:rsidR="00963629" w:rsidRPr="00042FE2">
        <w:rPr>
          <w:rFonts w:cstheme="minorHAnsi"/>
          <w:sz w:val="24"/>
          <w:szCs w:val="24"/>
        </w:rPr>
        <w:t xml:space="preserve">rekomendacija taikytina ir kitiems nustatytiems ekonominio naudingumo vertinimo kriterijams. </w:t>
      </w:r>
    </w:p>
    <w:p w14:paraId="379F954F" w14:textId="1E04258C" w:rsidR="00BF7F1B" w:rsidRPr="00042FE2" w:rsidRDefault="00A9797F" w:rsidP="00163E41">
      <w:pPr>
        <w:pStyle w:val="ListParagraph"/>
        <w:tabs>
          <w:tab w:val="left" w:pos="993"/>
        </w:tabs>
        <w:spacing w:after="0" w:line="276" w:lineRule="auto"/>
        <w:ind w:left="0" w:firstLine="567"/>
        <w:rPr>
          <w:rFonts w:cstheme="minorHAnsi"/>
          <w:sz w:val="24"/>
          <w:szCs w:val="24"/>
        </w:rPr>
      </w:pPr>
      <w:r w:rsidRPr="00042FE2">
        <w:rPr>
          <w:rFonts w:cstheme="minorHAnsi"/>
          <w:sz w:val="24"/>
          <w:szCs w:val="24"/>
        </w:rPr>
        <w:lastRenderedPageBreak/>
        <w:t xml:space="preserve">Taip pat </w:t>
      </w:r>
      <w:r w:rsidR="00257EA1" w:rsidRPr="00042FE2">
        <w:rPr>
          <w:rFonts w:cstheme="minorHAnsi"/>
          <w:sz w:val="24"/>
          <w:szCs w:val="24"/>
        </w:rPr>
        <w:t xml:space="preserve">rekomenduotina </w:t>
      </w:r>
      <w:r w:rsidRPr="00042FE2">
        <w:rPr>
          <w:rFonts w:cstheme="minorHAnsi"/>
          <w:sz w:val="24"/>
          <w:szCs w:val="24"/>
        </w:rPr>
        <w:t xml:space="preserve">įsivertinti, ar numatomų baudų </w:t>
      </w:r>
      <w:r w:rsidR="006E0A9E" w:rsidRPr="00042FE2">
        <w:rPr>
          <w:rFonts w:cstheme="minorHAnsi"/>
          <w:sz w:val="24"/>
          <w:szCs w:val="24"/>
        </w:rPr>
        <w:t xml:space="preserve">dydis </w:t>
      </w:r>
      <w:r w:rsidRPr="00042FE2">
        <w:rPr>
          <w:rFonts w:cstheme="minorHAnsi"/>
          <w:sz w:val="24"/>
          <w:szCs w:val="24"/>
        </w:rPr>
        <w:t xml:space="preserve">už prisiimtų </w:t>
      </w:r>
      <w:r w:rsidR="00257EA1" w:rsidRPr="00042FE2">
        <w:rPr>
          <w:rFonts w:cstheme="minorHAnsi"/>
          <w:sz w:val="24"/>
          <w:szCs w:val="24"/>
        </w:rPr>
        <w:t>ekonominio naudingumo kriterijų</w:t>
      </w:r>
      <w:r w:rsidRPr="00042FE2">
        <w:rPr>
          <w:rFonts w:cstheme="minorHAnsi"/>
          <w:sz w:val="24"/>
          <w:szCs w:val="24"/>
        </w:rPr>
        <w:t xml:space="preserve"> neįvykdymą </w:t>
      </w:r>
      <w:r w:rsidR="0000426E" w:rsidRPr="00042FE2">
        <w:rPr>
          <w:rFonts w:cstheme="minorHAnsi"/>
          <w:sz w:val="24"/>
          <w:szCs w:val="24"/>
        </w:rPr>
        <w:t xml:space="preserve">yra </w:t>
      </w:r>
      <w:r w:rsidRPr="00042FE2">
        <w:rPr>
          <w:rFonts w:cstheme="minorHAnsi"/>
          <w:sz w:val="24"/>
          <w:szCs w:val="24"/>
        </w:rPr>
        <w:t>proporcing</w:t>
      </w:r>
      <w:r w:rsidR="0000426E" w:rsidRPr="00042FE2">
        <w:rPr>
          <w:rFonts w:cstheme="minorHAnsi"/>
          <w:sz w:val="24"/>
          <w:szCs w:val="24"/>
        </w:rPr>
        <w:t>as nustatytoms</w:t>
      </w:r>
      <w:r w:rsidRPr="00042FE2">
        <w:rPr>
          <w:rFonts w:cstheme="minorHAnsi"/>
          <w:sz w:val="24"/>
          <w:szCs w:val="24"/>
        </w:rPr>
        <w:t xml:space="preserve"> kriterijų vertėms, Pirkimo svarbai ir tikėtinoms prievolių neįvykdymo neigiamoms pasekmėms, </w:t>
      </w:r>
      <w:r w:rsidR="00187862" w:rsidRPr="00042FE2">
        <w:rPr>
          <w:rFonts w:cstheme="minorHAnsi"/>
          <w:sz w:val="24"/>
          <w:szCs w:val="24"/>
        </w:rPr>
        <w:t xml:space="preserve">t. y. įsivertinti, </w:t>
      </w:r>
      <w:r w:rsidRPr="00042FE2">
        <w:rPr>
          <w:rFonts w:cstheme="minorHAnsi"/>
          <w:sz w:val="24"/>
          <w:szCs w:val="24"/>
        </w:rPr>
        <w:t xml:space="preserve">ar šios baudos yra „atgrasančios“ ir užtikrina, kad Pirkimą laimėjęs tiekėjas deklaruotus ir prisiimtus įsipareigojimus sutarties vykdymo metu vykdytų tinkamai? Ar nustatytu baudos dydžiu nesudaroma situacija, kai tiekėjui konkrečiu atveju būtų geriau ją sumokėti, o ne vykdyti prisiimtus ir deklaruotus įsipareigojimus? </w:t>
      </w:r>
    </w:p>
    <w:p w14:paraId="78AD2940" w14:textId="3DDBCC6A" w:rsidR="00C96E87" w:rsidRPr="00042FE2" w:rsidRDefault="00CD33AE" w:rsidP="00163E41">
      <w:pPr>
        <w:pStyle w:val="ListParagraph"/>
        <w:numPr>
          <w:ilvl w:val="1"/>
          <w:numId w:val="34"/>
        </w:numPr>
        <w:tabs>
          <w:tab w:val="left" w:pos="993"/>
        </w:tabs>
        <w:spacing w:after="0" w:line="276" w:lineRule="auto"/>
        <w:ind w:left="0" w:firstLine="567"/>
        <w:rPr>
          <w:rFonts w:cstheme="minorHAnsi"/>
          <w:sz w:val="24"/>
          <w:szCs w:val="24"/>
        </w:rPr>
      </w:pPr>
      <w:r w:rsidRPr="00042FE2">
        <w:rPr>
          <w:rFonts w:cstheme="minorHAnsi"/>
          <w:sz w:val="24"/>
          <w:szCs w:val="24"/>
        </w:rPr>
        <w:t>1 ir 2 Pirkimo objektų 6 priede „Ekonomiškai naudingiausio pasiūlymo vertinimo tvarka“</w:t>
      </w:r>
      <w:r w:rsidR="00CC778D" w:rsidRPr="00042FE2">
        <w:rPr>
          <w:rFonts w:cstheme="minorHAnsi"/>
          <w:sz w:val="24"/>
          <w:szCs w:val="24"/>
        </w:rPr>
        <w:t xml:space="preserve"> 4 punkte nustatytas ekonominio naudingumo vertinimo kriterijus „Darbų atlikimui nepalankioje padėtyje esančių (įskaitant asmenis iš migrantų ir nedideles pajamas gaunančių šeimų ir/ar amžiaus tikslines grupes) darbuotojų (specialistų) skaičius. (SOC</w:t>
      </w:r>
      <w:r w:rsidR="00CC778D" w:rsidRPr="00042FE2">
        <w:rPr>
          <w:rFonts w:cstheme="minorHAnsi"/>
          <w:sz w:val="24"/>
          <w:szCs w:val="24"/>
          <w:vertAlign w:val="subscript"/>
        </w:rPr>
        <w:t>tiekėjo</w:t>
      </w:r>
      <w:r w:rsidR="00CC778D" w:rsidRPr="00042FE2">
        <w:rPr>
          <w:rFonts w:cstheme="minorHAnsi"/>
          <w:sz w:val="24"/>
          <w:szCs w:val="24"/>
        </w:rPr>
        <w:t>)“</w:t>
      </w:r>
      <w:r w:rsidR="00A51407" w:rsidRPr="00042FE2">
        <w:rPr>
          <w:rFonts w:cstheme="minorHAnsi"/>
          <w:sz w:val="24"/>
          <w:szCs w:val="24"/>
        </w:rPr>
        <w:t>, taip pat nustatyta, kad „kartu su pasiūlymu turi būti pateikti šio kriterijaus atitikimą įrodantys dokumentai: kokį asmenų iš nurodytų tikslinių grupių skaičių tiekėjas ketina įdarbinti (ar kitu ne darbo santykių pagrindu) ir kurie dalyvaus vykdant sutartį – toks dokumentas galėtų būti, pvz., pasirašytas ketinimo protokolas;</w:t>
      </w:r>
      <w:r w:rsidR="000B311F" w:rsidRPr="00042FE2">
        <w:rPr>
          <w:rFonts w:cstheme="minorHAnsi"/>
          <w:sz w:val="24"/>
          <w:szCs w:val="24"/>
        </w:rPr>
        <w:t xml:space="preserve"> </w:t>
      </w:r>
      <w:r w:rsidR="00A51407" w:rsidRPr="00042FE2">
        <w:rPr>
          <w:rFonts w:cstheme="minorHAnsi"/>
          <w:sz w:val="24"/>
          <w:szCs w:val="24"/>
        </w:rPr>
        <w:t>asmens (-ų) statusą įrodantys dokumentai (pvz., informacija iš Užimtumo tarnybos apie priskyrimą tikslinei grupei, amžių įrodantis dokumentas (jeigu kriterijus yra susijęs su asmenų amžiumi) ir pan.)</w:t>
      </w:r>
      <w:r w:rsidR="000B311F" w:rsidRPr="00042FE2">
        <w:rPr>
          <w:rFonts w:cstheme="minorHAnsi"/>
          <w:sz w:val="24"/>
          <w:szCs w:val="24"/>
        </w:rPr>
        <w:t>“. Tarnyba rekomenduoja susipažinti su parengt</w:t>
      </w:r>
      <w:r w:rsidR="00DC618B" w:rsidRPr="00042FE2">
        <w:rPr>
          <w:rFonts w:cstheme="minorHAnsi"/>
          <w:sz w:val="24"/>
          <w:szCs w:val="24"/>
        </w:rPr>
        <w:t xml:space="preserve">omis </w:t>
      </w:r>
      <w:hyperlink r:id="rId23" w:history="1">
        <w:r w:rsidR="003542AE" w:rsidRPr="00042FE2">
          <w:rPr>
            <w:rStyle w:val="Hyperlink"/>
            <w:rFonts w:cstheme="minorHAnsi"/>
            <w:sz w:val="24"/>
            <w:szCs w:val="24"/>
          </w:rPr>
          <w:t>Socialiai atsakingų pirkimų gairėmis</w:t>
        </w:r>
      </w:hyperlink>
      <w:r w:rsidR="00DC618B" w:rsidRPr="00042FE2">
        <w:rPr>
          <w:rFonts w:cstheme="minorHAnsi"/>
          <w:sz w:val="24"/>
          <w:szCs w:val="24"/>
        </w:rPr>
        <w:t>, kuriose</w:t>
      </w:r>
      <w:r w:rsidR="000B311F" w:rsidRPr="00042FE2">
        <w:rPr>
          <w:rFonts w:cstheme="minorHAnsi"/>
          <w:sz w:val="24"/>
          <w:szCs w:val="24"/>
        </w:rPr>
        <w:t xml:space="preserve"> </w:t>
      </w:r>
      <w:r w:rsidR="00661F0D" w:rsidRPr="00042FE2">
        <w:rPr>
          <w:rFonts w:cstheme="minorHAnsi"/>
          <w:sz w:val="24"/>
          <w:szCs w:val="24"/>
        </w:rPr>
        <w:t>(17, 18 psl.) pateikta</w:t>
      </w:r>
      <w:r w:rsidR="00B57602" w:rsidRPr="00042FE2">
        <w:rPr>
          <w:rFonts w:cstheme="minorHAnsi"/>
          <w:sz w:val="24"/>
          <w:szCs w:val="24"/>
        </w:rPr>
        <w:t xml:space="preserve"> informacija, kokie dokum</w:t>
      </w:r>
      <w:r w:rsidR="00A10344" w:rsidRPr="00042FE2">
        <w:rPr>
          <w:rFonts w:cstheme="minorHAnsi"/>
          <w:sz w:val="24"/>
          <w:szCs w:val="24"/>
        </w:rPr>
        <w:t>e</w:t>
      </w:r>
      <w:r w:rsidR="00B57602" w:rsidRPr="00042FE2">
        <w:rPr>
          <w:rFonts w:cstheme="minorHAnsi"/>
          <w:sz w:val="24"/>
          <w:szCs w:val="24"/>
        </w:rPr>
        <w:t>ntai gal</w:t>
      </w:r>
      <w:r w:rsidR="000E29B7">
        <w:rPr>
          <w:rFonts w:cstheme="minorHAnsi"/>
          <w:sz w:val="24"/>
          <w:szCs w:val="24"/>
        </w:rPr>
        <w:t>i</w:t>
      </w:r>
      <w:r w:rsidR="00B57602" w:rsidRPr="00042FE2">
        <w:rPr>
          <w:rFonts w:cstheme="minorHAnsi"/>
          <w:sz w:val="24"/>
          <w:szCs w:val="24"/>
        </w:rPr>
        <w:t xml:space="preserve"> būti pateikiami pasiūlymų vertinimo metu, sutarties vykdymo metu</w:t>
      </w:r>
      <w:r w:rsidR="00A10344" w:rsidRPr="00042FE2">
        <w:rPr>
          <w:rFonts w:cstheme="minorHAnsi"/>
          <w:sz w:val="24"/>
          <w:szCs w:val="24"/>
        </w:rPr>
        <w:t xml:space="preserve"> ir pan.</w:t>
      </w:r>
      <w:r w:rsidR="00E330E4">
        <w:rPr>
          <w:rFonts w:cstheme="minorHAnsi"/>
          <w:sz w:val="24"/>
          <w:szCs w:val="24"/>
        </w:rPr>
        <w:t>;</w:t>
      </w:r>
      <w:r w:rsidR="000B311F" w:rsidRPr="00042FE2">
        <w:rPr>
          <w:rFonts w:cstheme="minorHAnsi"/>
          <w:sz w:val="24"/>
          <w:szCs w:val="24"/>
        </w:rPr>
        <w:t xml:space="preserve"> </w:t>
      </w:r>
    </w:p>
    <w:p w14:paraId="2C7F8439" w14:textId="553FC9D3" w:rsidR="00AA5641" w:rsidRPr="00042FE2" w:rsidRDefault="00AA5641" w:rsidP="00163E41">
      <w:pPr>
        <w:pStyle w:val="ListParagraph"/>
        <w:numPr>
          <w:ilvl w:val="0"/>
          <w:numId w:val="34"/>
        </w:numPr>
        <w:tabs>
          <w:tab w:val="left" w:pos="993"/>
        </w:tabs>
        <w:spacing w:after="0" w:line="276" w:lineRule="auto"/>
        <w:ind w:left="0" w:firstLine="567"/>
        <w:rPr>
          <w:rFonts w:cstheme="minorHAnsi"/>
          <w:sz w:val="24"/>
          <w:szCs w:val="24"/>
        </w:rPr>
      </w:pPr>
      <w:r w:rsidRPr="00042FE2">
        <w:rPr>
          <w:rFonts w:cstheme="minorHAnsi"/>
          <w:sz w:val="24"/>
          <w:szCs w:val="24"/>
        </w:rPr>
        <w:t>Tarnyba rekomenduoja tikslinti Sutarties projektą, nurodant</w:t>
      </w:r>
      <w:r w:rsidR="00AB60AE" w:rsidRPr="00042FE2">
        <w:rPr>
          <w:rFonts w:cstheme="minorHAnsi"/>
          <w:sz w:val="24"/>
          <w:szCs w:val="24"/>
        </w:rPr>
        <w:t xml:space="preserve"> </w:t>
      </w:r>
      <w:r w:rsidRPr="00042FE2">
        <w:rPr>
          <w:rFonts w:cstheme="minorHAnsi"/>
          <w:sz w:val="24"/>
          <w:szCs w:val="24"/>
        </w:rPr>
        <w:t>sub</w:t>
      </w:r>
      <w:r w:rsidR="00EC766A">
        <w:rPr>
          <w:rFonts w:cstheme="minorHAnsi"/>
          <w:sz w:val="24"/>
          <w:szCs w:val="24"/>
        </w:rPr>
        <w:t>rangovų</w:t>
      </w:r>
      <w:r w:rsidRPr="00042FE2">
        <w:rPr>
          <w:rFonts w:cstheme="minorHAnsi"/>
          <w:sz w:val="24"/>
          <w:szCs w:val="24"/>
        </w:rPr>
        <w:t>, jeigu vykdant pirkimo sutartį jie pasitelkiami</w:t>
      </w:r>
      <w:r w:rsidR="00EC766A">
        <w:rPr>
          <w:rFonts w:cstheme="minorHAnsi"/>
          <w:sz w:val="24"/>
          <w:szCs w:val="24"/>
        </w:rPr>
        <w:t>,</w:t>
      </w:r>
      <w:r w:rsidR="00163E41" w:rsidRPr="00042FE2">
        <w:rPr>
          <w:rFonts w:cstheme="minorHAnsi"/>
          <w:sz w:val="24"/>
          <w:szCs w:val="24"/>
        </w:rPr>
        <w:t xml:space="preserve"> </w:t>
      </w:r>
      <w:r w:rsidRPr="00042FE2">
        <w:rPr>
          <w:rFonts w:cstheme="minorHAnsi"/>
          <w:sz w:val="24"/>
          <w:szCs w:val="24"/>
        </w:rPr>
        <w:t xml:space="preserve">keitimo tvarką </w:t>
      </w:r>
      <w:r w:rsidR="00EC766A">
        <w:rPr>
          <w:rFonts w:cstheme="minorHAnsi"/>
          <w:sz w:val="24"/>
          <w:szCs w:val="24"/>
        </w:rPr>
        <w:t>ir</w:t>
      </w:r>
      <w:r w:rsidRPr="00042FE2">
        <w:rPr>
          <w:rFonts w:cstheme="minorHAnsi"/>
          <w:sz w:val="24"/>
          <w:szCs w:val="24"/>
        </w:rPr>
        <w:t xml:space="preserve"> sankcijas dėl šios tvarkos nesilaikymo</w:t>
      </w:r>
      <w:r w:rsidR="002050E1">
        <w:rPr>
          <w:rFonts w:cstheme="minorHAnsi"/>
          <w:sz w:val="24"/>
          <w:szCs w:val="24"/>
        </w:rPr>
        <w:t>,</w:t>
      </w:r>
      <w:r w:rsidRPr="00042FE2">
        <w:rPr>
          <w:rFonts w:cstheme="minorHAnsi"/>
          <w:sz w:val="24"/>
          <w:szCs w:val="24"/>
        </w:rPr>
        <w:t xml:space="preserve"> </w:t>
      </w:r>
      <w:r w:rsidR="000E29B7">
        <w:rPr>
          <w:rFonts w:cstheme="minorHAnsi"/>
          <w:sz w:val="24"/>
          <w:szCs w:val="24"/>
        </w:rPr>
        <w:t xml:space="preserve">nusimatyti </w:t>
      </w:r>
      <w:r w:rsidRPr="00042FE2">
        <w:rPr>
          <w:rFonts w:cstheme="minorHAnsi"/>
          <w:sz w:val="24"/>
          <w:szCs w:val="24"/>
        </w:rPr>
        <w:t>tiesioginio atsiskaitymo su subtiekėjais galimybę ir tvarką vadovaujantis Įstatymo 88 straipsnio 2 dalimi.</w:t>
      </w:r>
    </w:p>
    <w:p w14:paraId="08B52DD4" w14:textId="251526A3" w:rsidR="00046F25" w:rsidRPr="00042FE2" w:rsidRDefault="00046F25" w:rsidP="00163E41">
      <w:pPr>
        <w:tabs>
          <w:tab w:val="left" w:pos="851"/>
          <w:tab w:val="left" w:pos="993"/>
        </w:tabs>
        <w:spacing w:after="0" w:line="276" w:lineRule="auto"/>
        <w:ind w:firstLine="567"/>
        <w:rPr>
          <w:rFonts w:cstheme="minorHAnsi"/>
          <w:sz w:val="24"/>
          <w:szCs w:val="24"/>
        </w:rPr>
      </w:pPr>
      <w:r w:rsidRPr="00042FE2">
        <w:rPr>
          <w:rFonts w:cstheme="minorHAnsi"/>
          <w:sz w:val="24"/>
          <w:szCs w:val="24"/>
        </w:rPr>
        <w:t>Atsižvelgdama į aukščiau nurodytą, Tarnyba rekomenduoja peržiūrėti ir patikslinti Pirkim</w:t>
      </w:r>
      <w:r w:rsidR="0056147F" w:rsidRPr="00042FE2">
        <w:rPr>
          <w:rFonts w:cstheme="minorHAnsi"/>
          <w:sz w:val="24"/>
          <w:szCs w:val="24"/>
        </w:rPr>
        <w:t>o</w:t>
      </w:r>
      <w:r w:rsidRPr="00042FE2">
        <w:rPr>
          <w:rFonts w:cstheme="minorHAnsi"/>
          <w:sz w:val="24"/>
          <w:szCs w:val="24"/>
        </w:rPr>
        <w:t xml:space="preserve"> dokumentus pagal šioje </w:t>
      </w:r>
      <w:r w:rsidR="004656FA" w:rsidRPr="00042FE2">
        <w:rPr>
          <w:rFonts w:cstheme="minorHAnsi"/>
          <w:sz w:val="24"/>
          <w:szCs w:val="24"/>
        </w:rPr>
        <w:t>R</w:t>
      </w:r>
      <w:r w:rsidRPr="00042FE2">
        <w:rPr>
          <w:rFonts w:cstheme="minorHAnsi"/>
          <w:sz w:val="24"/>
          <w:szCs w:val="24"/>
        </w:rPr>
        <w:t>ekomendacijoje pateiktas pastabas. Primename, kad Perkančioji organizacija patikslinusi Pirkimo dokumentus, turi visus pakeitimus paskelbti viešai CVP IS ir spręsti klausimą dėl pasiūlymų pateikimo termino pratęsimo protingam laikotarpiui, per kurį potencialūs tiekėjai galėtų susipažinti su patikslintomis Pirkimų sąlygomis.</w:t>
      </w:r>
    </w:p>
    <w:p w14:paraId="65A2A29F" w14:textId="2DF9CFF1" w:rsidR="00046F25" w:rsidRPr="00042FE2" w:rsidRDefault="00046F25" w:rsidP="00163E41">
      <w:pPr>
        <w:tabs>
          <w:tab w:val="left" w:pos="851"/>
          <w:tab w:val="left" w:pos="993"/>
        </w:tabs>
        <w:spacing w:after="0" w:line="276" w:lineRule="auto"/>
        <w:ind w:firstLine="567"/>
        <w:rPr>
          <w:rFonts w:cstheme="minorHAnsi"/>
          <w:sz w:val="24"/>
          <w:szCs w:val="24"/>
        </w:rPr>
      </w:pPr>
      <w:r w:rsidRPr="00042FE2">
        <w:rPr>
          <w:rFonts w:cstheme="minorHAnsi"/>
          <w:sz w:val="24"/>
          <w:szCs w:val="24"/>
        </w:rPr>
        <w:t>Pažymėtina, kad visais atvejais sprendimą dėl tolimesnio Pirkimų procedūrų vykdymo ar nutraukimo priima pati Perkančioji organizacija, vadovaudamasi Įstatymo 41 straipsnio 3 ir 4 dalių nuostatomis.</w:t>
      </w:r>
    </w:p>
    <w:sectPr w:rsidR="00046F25" w:rsidRPr="00042FE2" w:rsidSect="00A2471E">
      <w:headerReference w:type="default" r:id="rId24"/>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6F7BF" w14:textId="77777777" w:rsidR="00D37A76" w:rsidRDefault="00D37A76" w:rsidP="001276A6">
      <w:pPr>
        <w:spacing w:after="0" w:line="240" w:lineRule="auto"/>
      </w:pPr>
      <w:r>
        <w:separator/>
      </w:r>
    </w:p>
  </w:endnote>
  <w:endnote w:type="continuationSeparator" w:id="0">
    <w:p w14:paraId="7B166174" w14:textId="77777777" w:rsidR="00D37A76" w:rsidRDefault="00D37A76" w:rsidP="001276A6">
      <w:pPr>
        <w:spacing w:after="0" w:line="240" w:lineRule="auto"/>
      </w:pPr>
      <w:r>
        <w:continuationSeparator/>
      </w:r>
    </w:p>
  </w:endnote>
  <w:endnote w:type="continuationNotice" w:id="1">
    <w:p w14:paraId="7F7A54C0" w14:textId="77777777" w:rsidR="00D37A76" w:rsidRDefault="00D37A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FA4A7" w14:textId="77777777" w:rsidR="00D37A76" w:rsidRDefault="00D37A76" w:rsidP="001276A6">
      <w:pPr>
        <w:spacing w:after="0" w:line="240" w:lineRule="auto"/>
      </w:pPr>
      <w:r>
        <w:separator/>
      </w:r>
    </w:p>
  </w:footnote>
  <w:footnote w:type="continuationSeparator" w:id="0">
    <w:p w14:paraId="330AE924" w14:textId="77777777" w:rsidR="00D37A76" w:rsidRDefault="00D37A76" w:rsidP="001276A6">
      <w:pPr>
        <w:spacing w:after="0" w:line="240" w:lineRule="auto"/>
      </w:pPr>
      <w:r>
        <w:continuationSeparator/>
      </w:r>
    </w:p>
  </w:footnote>
  <w:footnote w:type="continuationNotice" w:id="1">
    <w:p w14:paraId="1BF9DE4F" w14:textId="77777777" w:rsidR="00D37A76" w:rsidRDefault="00D37A76">
      <w:pPr>
        <w:spacing w:after="0" w:line="240" w:lineRule="auto"/>
      </w:pPr>
    </w:p>
  </w:footnote>
  <w:footnote w:id="2">
    <w:p w14:paraId="3FA16B5D" w14:textId="42430189" w:rsidR="003F6159" w:rsidRDefault="003F6159">
      <w:pPr>
        <w:pStyle w:val="FootnoteText"/>
      </w:pPr>
      <w:r>
        <w:rPr>
          <w:rStyle w:val="FootnoteReference"/>
        </w:rPr>
        <w:footnoteRef/>
      </w:r>
      <w:r>
        <w:t xml:space="preserve"> „</w:t>
      </w:r>
      <w:r w:rsidR="00DB055B" w:rsidRPr="00DB055B">
        <w:t>Statinio statybos vadovas – statybos inžinierius, kuris, atstovaudamas rangovui (kai statyba vykdoma rangos būdu) ar statytojui (užsakovui) (kai statyba vykdoma ūkio būdu) ir įgyvendindamas statinio projektą nuo statybos pradžios iki užbaigimo, vadovauja statybos darbams, kartu gali būti bendrųjų statybos darbų vadovas, koordinuoja statinio statybos specialiųjų darbų vykdymą bei šių darbų vadovų veiklą ir pagal kompetenciją atsako už pastatyto statinio atitiktį statinio projektui ir statinio normatyvinę kokybę</w:t>
      </w:r>
      <w:r>
        <w:t>“.</w:t>
      </w:r>
    </w:p>
  </w:footnote>
  <w:footnote w:id="3">
    <w:p w14:paraId="7FA6B848" w14:textId="77777777" w:rsidR="00A41E6B" w:rsidRDefault="00A41E6B" w:rsidP="00A41E6B">
      <w:pPr>
        <w:pStyle w:val="FootnoteText"/>
      </w:pPr>
      <w:r>
        <w:rPr>
          <w:rStyle w:val="FootnoteReference"/>
        </w:rPr>
        <w:footnoteRef/>
      </w:r>
      <w:r>
        <w:t xml:space="preserve"> </w:t>
      </w:r>
      <w:r w:rsidRPr="00200E00">
        <w:t>patvirtinta Viešųjų pirkimų tarnybos direktoriaus 2017 m. birželio 29 d. įsakymu Nr. 1S-105 (žr. aktualią redakciją).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101231"/>
      <w:docPartObj>
        <w:docPartGallery w:val="Page Numbers (Top of Page)"/>
        <w:docPartUnique/>
      </w:docPartObj>
    </w:sdtPr>
    <w:sdtEndPr>
      <w:rPr>
        <w:noProof/>
      </w:rPr>
    </w:sdtEndPr>
    <w:sdtContent>
      <w:p w14:paraId="05FED81A" w14:textId="460623EE" w:rsidR="00A2471E" w:rsidRDefault="00A2471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598DBF1" w14:textId="77777777" w:rsidR="00A2471E" w:rsidRDefault="00A24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F11"/>
    <w:multiLevelType w:val="multilevel"/>
    <w:tmpl w:val="C3A068BA"/>
    <w:lvl w:ilvl="0">
      <w:start w:val="1"/>
      <w:numFmt w:val="decimal"/>
      <w:lvlText w:val="%1."/>
      <w:lvlJc w:val="left"/>
      <w:pPr>
        <w:ind w:left="1069" w:hanging="360"/>
      </w:pPr>
      <w:rPr>
        <w:rFonts w:eastAsiaTheme="minorHAnsi" w:hint="default"/>
        <w:b w:val="0"/>
        <w:bCs/>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7F04370"/>
    <w:multiLevelType w:val="multilevel"/>
    <w:tmpl w:val="A252AE1E"/>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 w15:restartNumberingAfterBreak="0">
    <w:nsid w:val="09D2625E"/>
    <w:multiLevelType w:val="multilevel"/>
    <w:tmpl w:val="EB8E5E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C46AE4"/>
    <w:multiLevelType w:val="hybridMultilevel"/>
    <w:tmpl w:val="9D96FA4A"/>
    <w:lvl w:ilvl="0" w:tplc="CCBCEB0A">
      <w:start w:val="6"/>
      <w:numFmt w:val="bullet"/>
      <w:lvlText w:val="-"/>
      <w:lvlJc w:val="left"/>
      <w:pPr>
        <w:ind w:left="1647" w:hanging="360"/>
      </w:pPr>
      <w:rPr>
        <w:rFonts w:ascii="Calibri" w:eastAsiaTheme="minorHAnsi" w:hAnsi="Calibri" w:cs="Calibri"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4" w15:restartNumberingAfterBreak="0">
    <w:nsid w:val="192D17DA"/>
    <w:multiLevelType w:val="multilevel"/>
    <w:tmpl w:val="71762EE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490BFE"/>
    <w:multiLevelType w:val="multilevel"/>
    <w:tmpl w:val="92D4734A"/>
    <w:lvl w:ilvl="0">
      <w:start w:val="1"/>
      <w:numFmt w:val="decimal"/>
      <w:lvlText w:val="%1."/>
      <w:lvlJc w:val="left"/>
      <w:pPr>
        <w:ind w:left="1429" w:hanging="360"/>
      </w:pPr>
      <w:rPr>
        <w:rFonts w:ascii="Times New Roman" w:hAnsi="Times New Roman" w:cs="Times New Roman" w:hint="default"/>
        <w:b/>
        <w:sz w:val="24"/>
        <w:szCs w:val="24"/>
      </w:rPr>
    </w:lvl>
    <w:lvl w:ilvl="1">
      <w:start w:val="1"/>
      <w:numFmt w:val="decimal"/>
      <w:isLgl/>
      <w:lvlText w:val="%1.%2."/>
      <w:lvlJc w:val="left"/>
      <w:pPr>
        <w:ind w:left="1070" w:hanging="360"/>
      </w:pPr>
      <w:rPr>
        <w:rFonts w:ascii="Times New Roman" w:eastAsia="Times New Roman" w:hAnsi="Times New Roman" w:cs="Times New Roman" w:hint="default"/>
        <w:b w:val="0"/>
        <w:bCs w:val="0"/>
        <w:i w:val="0"/>
        <w:iCs w:val="0"/>
        <w:sz w:val="24"/>
        <w:szCs w:val="24"/>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6" w15:restartNumberingAfterBreak="0">
    <w:nsid w:val="1FC75E18"/>
    <w:multiLevelType w:val="multilevel"/>
    <w:tmpl w:val="1760FCA6"/>
    <w:lvl w:ilvl="0">
      <w:start w:val="1"/>
      <w:numFmt w:val="decimal"/>
      <w:lvlText w:val="%1."/>
      <w:lvlJc w:val="left"/>
      <w:pPr>
        <w:ind w:left="1287" w:hanging="360"/>
      </w:pPr>
      <w:rPr>
        <w:b/>
        <w:bCs/>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7" w15:restartNumberingAfterBreak="0">
    <w:nsid w:val="208C525F"/>
    <w:multiLevelType w:val="multilevel"/>
    <w:tmpl w:val="0C62671A"/>
    <w:lvl w:ilvl="0">
      <w:start w:val="1"/>
      <w:numFmt w:val="decimal"/>
      <w:lvlText w:val="%1."/>
      <w:lvlJc w:val="left"/>
      <w:pPr>
        <w:ind w:left="1080" w:hanging="360"/>
      </w:pPr>
      <w:rPr>
        <w:rFonts w:cs="Times New Roman"/>
      </w:rPr>
    </w:lvl>
    <w:lvl w:ilvl="1">
      <w:start w:val="1"/>
      <w:numFmt w:val="decimal"/>
      <w:lvlText w:val="%2."/>
      <w:lvlJc w:val="left"/>
      <w:pPr>
        <w:ind w:left="1185" w:hanging="465"/>
      </w:pPr>
      <w:rPr>
        <w:rFonts w:ascii="Verdana" w:eastAsia="Arial Unicode MS" w:hAnsi="Verdana" w:cs="Arial Unicode MS" w:hint="default"/>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8" w15:restartNumberingAfterBreak="0">
    <w:nsid w:val="20F335B0"/>
    <w:multiLevelType w:val="hybridMultilevel"/>
    <w:tmpl w:val="CE9A7C98"/>
    <w:lvl w:ilvl="0" w:tplc="F7D691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33C776C"/>
    <w:multiLevelType w:val="hybridMultilevel"/>
    <w:tmpl w:val="13A85FBE"/>
    <w:lvl w:ilvl="0" w:tplc="BB320BEE">
      <w:start w:val="1"/>
      <w:numFmt w:val="decimal"/>
      <w:lvlText w:val="%1."/>
      <w:lvlJc w:val="left"/>
      <w:pPr>
        <w:ind w:left="1324" w:hanging="360"/>
      </w:pPr>
      <w:rPr>
        <w:rFonts w:ascii="Times New Roman" w:eastAsia="Times New Roman" w:hAnsi="Times New Roman" w:cs="Times New Roman" w:hint="default"/>
        <w:b/>
        <w:sz w:val="24"/>
      </w:rPr>
    </w:lvl>
    <w:lvl w:ilvl="1" w:tplc="04270019" w:tentative="1">
      <w:start w:val="1"/>
      <w:numFmt w:val="lowerLetter"/>
      <w:lvlText w:val="%2."/>
      <w:lvlJc w:val="left"/>
      <w:pPr>
        <w:ind w:left="2044" w:hanging="360"/>
      </w:pPr>
    </w:lvl>
    <w:lvl w:ilvl="2" w:tplc="0427001B" w:tentative="1">
      <w:start w:val="1"/>
      <w:numFmt w:val="lowerRoman"/>
      <w:lvlText w:val="%3."/>
      <w:lvlJc w:val="right"/>
      <w:pPr>
        <w:ind w:left="2764" w:hanging="180"/>
      </w:pPr>
    </w:lvl>
    <w:lvl w:ilvl="3" w:tplc="0427000F" w:tentative="1">
      <w:start w:val="1"/>
      <w:numFmt w:val="decimal"/>
      <w:lvlText w:val="%4."/>
      <w:lvlJc w:val="left"/>
      <w:pPr>
        <w:ind w:left="3484" w:hanging="360"/>
      </w:pPr>
    </w:lvl>
    <w:lvl w:ilvl="4" w:tplc="04270019" w:tentative="1">
      <w:start w:val="1"/>
      <w:numFmt w:val="lowerLetter"/>
      <w:lvlText w:val="%5."/>
      <w:lvlJc w:val="left"/>
      <w:pPr>
        <w:ind w:left="4204" w:hanging="360"/>
      </w:pPr>
    </w:lvl>
    <w:lvl w:ilvl="5" w:tplc="0427001B" w:tentative="1">
      <w:start w:val="1"/>
      <w:numFmt w:val="lowerRoman"/>
      <w:lvlText w:val="%6."/>
      <w:lvlJc w:val="right"/>
      <w:pPr>
        <w:ind w:left="4924" w:hanging="180"/>
      </w:pPr>
    </w:lvl>
    <w:lvl w:ilvl="6" w:tplc="0427000F" w:tentative="1">
      <w:start w:val="1"/>
      <w:numFmt w:val="decimal"/>
      <w:lvlText w:val="%7."/>
      <w:lvlJc w:val="left"/>
      <w:pPr>
        <w:ind w:left="5644" w:hanging="360"/>
      </w:pPr>
    </w:lvl>
    <w:lvl w:ilvl="7" w:tplc="04270019" w:tentative="1">
      <w:start w:val="1"/>
      <w:numFmt w:val="lowerLetter"/>
      <w:lvlText w:val="%8."/>
      <w:lvlJc w:val="left"/>
      <w:pPr>
        <w:ind w:left="6364" w:hanging="360"/>
      </w:pPr>
    </w:lvl>
    <w:lvl w:ilvl="8" w:tplc="0427001B" w:tentative="1">
      <w:start w:val="1"/>
      <w:numFmt w:val="lowerRoman"/>
      <w:lvlText w:val="%9."/>
      <w:lvlJc w:val="right"/>
      <w:pPr>
        <w:ind w:left="7084" w:hanging="180"/>
      </w:pPr>
    </w:lvl>
  </w:abstractNum>
  <w:abstractNum w:abstractNumId="10" w15:restartNumberingAfterBreak="0">
    <w:nsid w:val="269E3E6C"/>
    <w:multiLevelType w:val="multilevel"/>
    <w:tmpl w:val="A1246FF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ascii="Times New Roman" w:hAnsi="Times New Roman" w:cs="Times New Roman" w:hint="default"/>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BDE0C16"/>
    <w:multiLevelType w:val="multilevel"/>
    <w:tmpl w:val="9DFC33BE"/>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15:restartNumberingAfterBreak="0">
    <w:nsid w:val="2D0EF449"/>
    <w:multiLevelType w:val="hybridMultilevel"/>
    <w:tmpl w:val="FFFFFFFF"/>
    <w:lvl w:ilvl="0" w:tplc="3A122004">
      <w:start w:val="1"/>
      <w:numFmt w:val="decimal"/>
      <w:lvlText w:val="%1."/>
      <w:lvlJc w:val="left"/>
      <w:pPr>
        <w:ind w:left="720" w:hanging="360"/>
      </w:pPr>
    </w:lvl>
    <w:lvl w:ilvl="1" w:tplc="C30E787C">
      <w:start w:val="1"/>
      <w:numFmt w:val="lowerLetter"/>
      <w:lvlText w:val="%2."/>
      <w:lvlJc w:val="left"/>
      <w:pPr>
        <w:ind w:left="1440" w:hanging="360"/>
      </w:pPr>
    </w:lvl>
    <w:lvl w:ilvl="2" w:tplc="D2443568">
      <w:start w:val="1"/>
      <w:numFmt w:val="lowerRoman"/>
      <w:lvlText w:val="%3."/>
      <w:lvlJc w:val="right"/>
      <w:pPr>
        <w:ind w:left="2160" w:hanging="180"/>
      </w:pPr>
    </w:lvl>
    <w:lvl w:ilvl="3" w:tplc="408CC7CE">
      <w:start w:val="1"/>
      <w:numFmt w:val="decimal"/>
      <w:lvlText w:val="%4."/>
      <w:lvlJc w:val="left"/>
      <w:pPr>
        <w:ind w:left="2880" w:hanging="360"/>
      </w:pPr>
    </w:lvl>
    <w:lvl w:ilvl="4" w:tplc="C1EAB06C">
      <w:start w:val="1"/>
      <w:numFmt w:val="lowerLetter"/>
      <w:lvlText w:val="%5."/>
      <w:lvlJc w:val="left"/>
      <w:pPr>
        <w:ind w:left="3600" w:hanging="360"/>
      </w:pPr>
    </w:lvl>
    <w:lvl w:ilvl="5" w:tplc="CD4EA3DA">
      <w:start w:val="1"/>
      <w:numFmt w:val="lowerRoman"/>
      <w:lvlText w:val="%6."/>
      <w:lvlJc w:val="right"/>
      <w:pPr>
        <w:ind w:left="4320" w:hanging="180"/>
      </w:pPr>
    </w:lvl>
    <w:lvl w:ilvl="6" w:tplc="56CC4C78">
      <w:start w:val="1"/>
      <w:numFmt w:val="decimal"/>
      <w:lvlText w:val="%7."/>
      <w:lvlJc w:val="left"/>
      <w:pPr>
        <w:ind w:left="5040" w:hanging="360"/>
      </w:pPr>
    </w:lvl>
    <w:lvl w:ilvl="7" w:tplc="162E20FA">
      <w:start w:val="1"/>
      <w:numFmt w:val="lowerLetter"/>
      <w:lvlText w:val="%8."/>
      <w:lvlJc w:val="left"/>
      <w:pPr>
        <w:ind w:left="5760" w:hanging="360"/>
      </w:pPr>
    </w:lvl>
    <w:lvl w:ilvl="8" w:tplc="619AE598">
      <w:start w:val="1"/>
      <w:numFmt w:val="lowerRoman"/>
      <w:lvlText w:val="%9."/>
      <w:lvlJc w:val="right"/>
      <w:pPr>
        <w:ind w:left="6480" w:hanging="180"/>
      </w:pPr>
    </w:lvl>
  </w:abstractNum>
  <w:abstractNum w:abstractNumId="13" w15:restartNumberingAfterBreak="0">
    <w:nsid w:val="2E536229"/>
    <w:multiLevelType w:val="multilevel"/>
    <w:tmpl w:val="BA942EC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ascii="Times New Roman" w:hAnsi="Times New Roman" w:cs="Times New Roman" w:hint="default"/>
        <w:b w:val="0"/>
        <w:bCs w:val="0"/>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3BEE6AF6"/>
    <w:multiLevelType w:val="hybridMultilevel"/>
    <w:tmpl w:val="2302846A"/>
    <w:lvl w:ilvl="0" w:tplc="7B7A6A24">
      <w:start w:val="1"/>
      <w:numFmt w:val="lowerLetter"/>
      <w:lvlText w:val="%1)"/>
      <w:lvlJc w:val="left"/>
      <w:pPr>
        <w:ind w:left="1571" w:hanging="360"/>
      </w:pPr>
      <w:rPr>
        <w:rFonts w:ascii="Times New Roman" w:hAnsi="Times New Roman" w:cs="Times New Roman" w:hint="default"/>
        <w:b w:val="0"/>
        <w:bCs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15:restartNumberingAfterBreak="0">
    <w:nsid w:val="3EBF650D"/>
    <w:multiLevelType w:val="multilevel"/>
    <w:tmpl w:val="C7AE02D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405D135D"/>
    <w:multiLevelType w:val="hybridMultilevel"/>
    <w:tmpl w:val="78DE5DEC"/>
    <w:lvl w:ilvl="0" w:tplc="86781182">
      <w:start w:val="1"/>
      <w:numFmt w:val="decimal"/>
      <w:lvlText w:val="%1."/>
      <w:lvlJc w:val="left"/>
      <w:pPr>
        <w:ind w:left="720" w:hanging="360"/>
      </w:pPr>
    </w:lvl>
    <w:lvl w:ilvl="1" w:tplc="1ACC64E4">
      <w:start w:val="1"/>
      <w:numFmt w:val="lowerLetter"/>
      <w:lvlText w:val="%2."/>
      <w:lvlJc w:val="left"/>
      <w:pPr>
        <w:ind w:left="1440" w:hanging="360"/>
      </w:pPr>
    </w:lvl>
    <w:lvl w:ilvl="2" w:tplc="1A80E722">
      <w:start w:val="1"/>
      <w:numFmt w:val="lowerRoman"/>
      <w:lvlText w:val="%3."/>
      <w:lvlJc w:val="right"/>
      <w:pPr>
        <w:ind w:left="2160" w:hanging="180"/>
      </w:pPr>
    </w:lvl>
    <w:lvl w:ilvl="3" w:tplc="95928B56">
      <w:start w:val="1"/>
      <w:numFmt w:val="decimal"/>
      <w:lvlText w:val="%4."/>
      <w:lvlJc w:val="left"/>
      <w:pPr>
        <w:ind w:left="2880" w:hanging="360"/>
      </w:pPr>
    </w:lvl>
    <w:lvl w:ilvl="4" w:tplc="DDCECB56">
      <w:start w:val="1"/>
      <w:numFmt w:val="lowerLetter"/>
      <w:lvlText w:val="%5."/>
      <w:lvlJc w:val="left"/>
      <w:pPr>
        <w:ind w:left="3600" w:hanging="360"/>
      </w:pPr>
    </w:lvl>
    <w:lvl w:ilvl="5" w:tplc="47C4BFC0">
      <w:start w:val="1"/>
      <w:numFmt w:val="lowerRoman"/>
      <w:lvlText w:val="%6."/>
      <w:lvlJc w:val="right"/>
      <w:pPr>
        <w:ind w:left="4320" w:hanging="180"/>
      </w:pPr>
    </w:lvl>
    <w:lvl w:ilvl="6" w:tplc="B0F8CF36">
      <w:start w:val="1"/>
      <w:numFmt w:val="decimal"/>
      <w:lvlText w:val="%7."/>
      <w:lvlJc w:val="left"/>
      <w:pPr>
        <w:ind w:left="5040" w:hanging="360"/>
      </w:pPr>
    </w:lvl>
    <w:lvl w:ilvl="7" w:tplc="E5E2A394">
      <w:start w:val="1"/>
      <w:numFmt w:val="lowerLetter"/>
      <w:lvlText w:val="%8."/>
      <w:lvlJc w:val="left"/>
      <w:pPr>
        <w:ind w:left="5760" w:hanging="360"/>
      </w:pPr>
    </w:lvl>
    <w:lvl w:ilvl="8" w:tplc="DA44E872">
      <w:start w:val="1"/>
      <w:numFmt w:val="lowerRoman"/>
      <w:lvlText w:val="%9."/>
      <w:lvlJc w:val="right"/>
      <w:pPr>
        <w:ind w:left="6480" w:hanging="180"/>
      </w:pPr>
    </w:lvl>
  </w:abstractNum>
  <w:abstractNum w:abstractNumId="17" w15:restartNumberingAfterBreak="0">
    <w:nsid w:val="41AA4FCC"/>
    <w:multiLevelType w:val="multilevel"/>
    <w:tmpl w:val="36AE29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5C14045"/>
    <w:multiLevelType w:val="multilevel"/>
    <w:tmpl w:val="0B04E580"/>
    <w:lvl w:ilvl="0">
      <w:start w:val="1"/>
      <w:numFmt w:val="decimal"/>
      <w:lvlText w:val="%1."/>
      <w:lvlJc w:val="left"/>
      <w:pPr>
        <w:ind w:left="1429" w:hanging="360"/>
      </w:pPr>
      <w:rPr>
        <w:rFonts w:ascii="Times New Roman" w:hAnsi="Times New Roman" w:cs="Times New Roman" w:hint="default"/>
        <w:b/>
        <w:sz w:val="24"/>
        <w:szCs w:val="24"/>
      </w:rPr>
    </w:lvl>
    <w:lvl w:ilvl="1">
      <w:start w:val="1"/>
      <w:numFmt w:val="decimal"/>
      <w:isLgl/>
      <w:lvlText w:val="%1.%2."/>
      <w:lvlJc w:val="left"/>
      <w:pPr>
        <w:ind w:left="1429" w:hanging="360"/>
      </w:pPr>
      <w:rPr>
        <w:rFonts w:ascii="Times New Roman" w:eastAsia="Times New Roman" w:hAnsi="Times New Roman" w:cs="Times New Roman" w:hint="default"/>
        <w:i w:val="0"/>
        <w:iCs w:val="0"/>
        <w:sz w:val="24"/>
        <w:szCs w:val="24"/>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19" w15:restartNumberingAfterBreak="0">
    <w:nsid w:val="47CA4326"/>
    <w:multiLevelType w:val="multilevel"/>
    <w:tmpl w:val="B64AB3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A6662E5"/>
    <w:multiLevelType w:val="multilevel"/>
    <w:tmpl w:val="B3020BC6"/>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ascii="Times New Roman" w:hAnsi="Times New Roman" w:cs="Times New Roman" w:hint="default"/>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1" w15:restartNumberingAfterBreak="0">
    <w:nsid w:val="51EF1565"/>
    <w:multiLevelType w:val="multilevel"/>
    <w:tmpl w:val="B630E26C"/>
    <w:lvl w:ilvl="0">
      <w:start w:val="1"/>
      <w:numFmt w:val="decimal"/>
      <w:lvlText w:val="%1."/>
      <w:lvlJc w:val="left"/>
      <w:pPr>
        <w:ind w:left="1381" w:hanging="360"/>
      </w:pPr>
      <w:rPr>
        <w:b/>
        <w:bCs/>
      </w:rPr>
    </w:lvl>
    <w:lvl w:ilvl="1">
      <w:start w:val="1"/>
      <w:numFmt w:val="decimal"/>
      <w:isLgl/>
      <w:lvlText w:val="%1.%2."/>
      <w:lvlJc w:val="left"/>
      <w:pPr>
        <w:ind w:left="928" w:hanging="360"/>
      </w:pPr>
      <w:rPr>
        <w:b w:val="0"/>
        <w:bCs w:val="0"/>
        <w:i w:val="0"/>
        <w:iCs w:val="0"/>
      </w:rPr>
    </w:lvl>
    <w:lvl w:ilvl="2">
      <w:start w:val="1"/>
      <w:numFmt w:val="decimal"/>
      <w:isLgl/>
      <w:lvlText w:val="%1.%2.%3."/>
      <w:lvlJc w:val="left"/>
      <w:pPr>
        <w:ind w:left="1741" w:hanging="720"/>
      </w:pPr>
    </w:lvl>
    <w:lvl w:ilvl="3">
      <w:start w:val="1"/>
      <w:numFmt w:val="decimal"/>
      <w:isLgl/>
      <w:lvlText w:val="%1.%2.%3.%4."/>
      <w:lvlJc w:val="left"/>
      <w:pPr>
        <w:ind w:left="1741" w:hanging="720"/>
      </w:pPr>
    </w:lvl>
    <w:lvl w:ilvl="4">
      <w:start w:val="1"/>
      <w:numFmt w:val="decimal"/>
      <w:isLgl/>
      <w:lvlText w:val="%1.%2.%3.%4.%5."/>
      <w:lvlJc w:val="left"/>
      <w:pPr>
        <w:ind w:left="2101" w:hanging="1080"/>
      </w:pPr>
    </w:lvl>
    <w:lvl w:ilvl="5">
      <w:start w:val="1"/>
      <w:numFmt w:val="decimal"/>
      <w:isLgl/>
      <w:lvlText w:val="%1.%2.%3.%4.%5.%6."/>
      <w:lvlJc w:val="left"/>
      <w:pPr>
        <w:ind w:left="2101" w:hanging="1080"/>
      </w:pPr>
    </w:lvl>
    <w:lvl w:ilvl="6">
      <w:start w:val="1"/>
      <w:numFmt w:val="decimal"/>
      <w:isLgl/>
      <w:lvlText w:val="%1.%2.%3.%4.%5.%6.%7."/>
      <w:lvlJc w:val="left"/>
      <w:pPr>
        <w:ind w:left="2461" w:hanging="1440"/>
      </w:pPr>
    </w:lvl>
    <w:lvl w:ilvl="7">
      <w:start w:val="1"/>
      <w:numFmt w:val="decimal"/>
      <w:isLgl/>
      <w:lvlText w:val="%1.%2.%3.%4.%5.%6.%7.%8."/>
      <w:lvlJc w:val="left"/>
      <w:pPr>
        <w:ind w:left="2461" w:hanging="1440"/>
      </w:pPr>
    </w:lvl>
    <w:lvl w:ilvl="8">
      <w:start w:val="1"/>
      <w:numFmt w:val="decimal"/>
      <w:isLgl/>
      <w:lvlText w:val="%1.%2.%3.%4.%5.%6.%7.%8.%9."/>
      <w:lvlJc w:val="left"/>
      <w:pPr>
        <w:ind w:left="2821" w:hanging="1800"/>
      </w:pPr>
    </w:lvl>
  </w:abstractNum>
  <w:abstractNum w:abstractNumId="22" w15:restartNumberingAfterBreak="0">
    <w:nsid w:val="565B1A2E"/>
    <w:multiLevelType w:val="hybridMultilevel"/>
    <w:tmpl w:val="E926F9E4"/>
    <w:lvl w:ilvl="0" w:tplc="EFBA5326">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6C93857"/>
    <w:multiLevelType w:val="hybridMultilevel"/>
    <w:tmpl w:val="0388F0B2"/>
    <w:lvl w:ilvl="0" w:tplc="E5A8FDF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59013D5C"/>
    <w:multiLevelType w:val="multilevel"/>
    <w:tmpl w:val="AFE46A4A"/>
    <w:lvl w:ilvl="0">
      <w:start w:val="1"/>
      <w:numFmt w:val="decimal"/>
      <w:lvlText w:val="%1."/>
      <w:lvlJc w:val="left"/>
      <w:pPr>
        <w:ind w:left="1140" w:hanging="360"/>
      </w:pPr>
      <w:rPr>
        <w:rFonts w:eastAsia="Calibri" w:hint="default"/>
      </w:rPr>
    </w:lvl>
    <w:lvl w:ilvl="1">
      <w:start w:val="1"/>
      <w:numFmt w:val="decimal"/>
      <w:isLgl/>
      <w:lvlText w:val="%1.%2."/>
      <w:lvlJc w:val="left"/>
      <w:pPr>
        <w:ind w:left="1305" w:hanging="525"/>
      </w:pPr>
      <w:rPr>
        <w:rFonts w:hint="default"/>
        <w:b w:val="0"/>
        <w:bCs/>
        <w:i w:val="0"/>
        <w:iCs w:val="0"/>
      </w:rPr>
    </w:lvl>
    <w:lvl w:ilvl="2">
      <w:start w:val="1"/>
      <w:numFmt w:val="decimal"/>
      <w:isLgl/>
      <w:lvlText w:val="%1.%2.%3."/>
      <w:lvlJc w:val="left"/>
      <w:pPr>
        <w:ind w:left="1500" w:hanging="720"/>
      </w:pPr>
      <w:rPr>
        <w:rFonts w:hint="default"/>
        <w:b/>
      </w:rPr>
    </w:lvl>
    <w:lvl w:ilvl="3">
      <w:start w:val="1"/>
      <w:numFmt w:val="decimal"/>
      <w:isLgl/>
      <w:lvlText w:val="%1.%2.%3.%4."/>
      <w:lvlJc w:val="left"/>
      <w:pPr>
        <w:ind w:left="1500" w:hanging="720"/>
      </w:pPr>
      <w:rPr>
        <w:rFonts w:hint="default"/>
        <w:b/>
      </w:rPr>
    </w:lvl>
    <w:lvl w:ilvl="4">
      <w:start w:val="1"/>
      <w:numFmt w:val="decimal"/>
      <w:isLgl/>
      <w:lvlText w:val="%1.%2.%3.%4.%5."/>
      <w:lvlJc w:val="left"/>
      <w:pPr>
        <w:ind w:left="1860" w:hanging="1080"/>
      </w:pPr>
      <w:rPr>
        <w:rFonts w:hint="default"/>
        <w:b/>
      </w:rPr>
    </w:lvl>
    <w:lvl w:ilvl="5">
      <w:start w:val="1"/>
      <w:numFmt w:val="decimal"/>
      <w:isLgl/>
      <w:lvlText w:val="%1.%2.%3.%4.%5.%6."/>
      <w:lvlJc w:val="left"/>
      <w:pPr>
        <w:ind w:left="1860" w:hanging="1080"/>
      </w:pPr>
      <w:rPr>
        <w:rFonts w:hint="default"/>
        <w:b/>
      </w:rPr>
    </w:lvl>
    <w:lvl w:ilvl="6">
      <w:start w:val="1"/>
      <w:numFmt w:val="decimal"/>
      <w:isLgl/>
      <w:lvlText w:val="%1.%2.%3.%4.%5.%6.%7."/>
      <w:lvlJc w:val="left"/>
      <w:pPr>
        <w:ind w:left="2220" w:hanging="1440"/>
      </w:pPr>
      <w:rPr>
        <w:rFonts w:hint="default"/>
        <w:b/>
      </w:rPr>
    </w:lvl>
    <w:lvl w:ilvl="7">
      <w:start w:val="1"/>
      <w:numFmt w:val="decimal"/>
      <w:isLgl/>
      <w:lvlText w:val="%1.%2.%3.%4.%5.%6.%7.%8."/>
      <w:lvlJc w:val="left"/>
      <w:pPr>
        <w:ind w:left="2220" w:hanging="1440"/>
      </w:pPr>
      <w:rPr>
        <w:rFonts w:hint="default"/>
        <w:b/>
      </w:rPr>
    </w:lvl>
    <w:lvl w:ilvl="8">
      <w:start w:val="1"/>
      <w:numFmt w:val="decimal"/>
      <w:isLgl/>
      <w:lvlText w:val="%1.%2.%3.%4.%5.%6.%7.%8.%9."/>
      <w:lvlJc w:val="left"/>
      <w:pPr>
        <w:ind w:left="2580" w:hanging="1800"/>
      </w:pPr>
      <w:rPr>
        <w:rFonts w:hint="default"/>
        <w:b/>
      </w:rPr>
    </w:lvl>
  </w:abstractNum>
  <w:abstractNum w:abstractNumId="25" w15:restartNumberingAfterBreak="0">
    <w:nsid w:val="5F79789C"/>
    <w:multiLevelType w:val="multilevel"/>
    <w:tmpl w:val="A18C1CBC"/>
    <w:lvl w:ilvl="0">
      <w:start w:val="1"/>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663969C5"/>
    <w:multiLevelType w:val="multilevel"/>
    <w:tmpl w:val="20303F84"/>
    <w:lvl w:ilvl="0">
      <w:start w:val="1"/>
      <w:numFmt w:val="decimal"/>
      <w:lvlText w:val="%1."/>
      <w:lvlJc w:val="left"/>
      <w:pPr>
        <w:ind w:left="930" w:hanging="360"/>
      </w:pPr>
      <w:rPr>
        <w:rFonts w:hint="default"/>
      </w:rPr>
    </w:lvl>
    <w:lvl w:ilvl="1">
      <w:start w:val="1"/>
      <w:numFmt w:val="decimal"/>
      <w:isLgl/>
      <w:lvlText w:val="%1.%2."/>
      <w:lvlJc w:val="left"/>
      <w:pPr>
        <w:ind w:left="930" w:hanging="36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27" w15:restartNumberingAfterBreak="0">
    <w:nsid w:val="66701E79"/>
    <w:multiLevelType w:val="hybridMultilevel"/>
    <w:tmpl w:val="F09AD1E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9831B03"/>
    <w:multiLevelType w:val="hybridMultilevel"/>
    <w:tmpl w:val="B6DCBD9A"/>
    <w:lvl w:ilvl="0" w:tplc="E8CEAA60">
      <w:start w:val="6"/>
      <w:numFmt w:val="bullet"/>
      <w:lvlText w:val="-"/>
      <w:lvlJc w:val="left"/>
      <w:pPr>
        <w:ind w:left="927" w:hanging="360"/>
      </w:pPr>
      <w:rPr>
        <w:rFonts w:ascii="Calibri" w:eastAsiaTheme="minorHAnsi"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15:restartNumberingAfterBreak="0">
    <w:nsid w:val="6D45440D"/>
    <w:multiLevelType w:val="multilevel"/>
    <w:tmpl w:val="011E2B60"/>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0" w15:restartNumberingAfterBreak="0">
    <w:nsid w:val="6F3F07B3"/>
    <w:multiLevelType w:val="multilevel"/>
    <w:tmpl w:val="4252CA56"/>
    <w:lvl w:ilvl="0">
      <w:start w:val="1"/>
      <w:numFmt w:val="decimal"/>
      <w:lvlText w:val="%1."/>
      <w:lvlJc w:val="left"/>
      <w:pPr>
        <w:ind w:left="360" w:hanging="360"/>
      </w:pPr>
      <w:rPr>
        <w:rFonts w:hint="default"/>
        <w:color w:val="4472C4" w:themeColor="accent1"/>
      </w:rPr>
    </w:lvl>
    <w:lvl w:ilvl="1">
      <w:start w:val="8"/>
      <w:numFmt w:val="decimal"/>
      <w:lvlText w:val="%1.%2."/>
      <w:lvlJc w:val="left"/>
      <w:pPr>
        <w:ind w:left="927" w:hanging="360"/>
      </w:pPr>
      <w:rPr>
        <w:rFonts w:hint="default"/>
        <w:color w:val="4472C4" w:themeColor="accent1"/>
      </w:rPr>
    </w:lvl>
    <w:lvl w:ilvl="2">
      <w:start w:val="1"/>
      <w:numFmt w:val="decimal"/>
      <w:lvlText w:val="%1.%2.%3."/>
      <w:lvlJc w:val="left"/>
      <w:pPr>
        <w:ind w:left="1854" w:hanging="720"/>
      </w:pPr>
      <w:rPr>
        <w:rFonts w:hint="default"/>
        <w:color w:val="4472C4" w:themeColor="accent1"/>
      </w:rPr>
    </w:lvl>
    <w:lvl w:ilvl="3">
      <w:start w:val="1"/>
      <w:numFmt w:val="decimal"/>
      <w:lvlText w:val="%1.%2.%3.%4."/>
      <w:lvlJc w:val="left"/>
      <w:pPr>
        <w:ind w:left="2421" w:hanging="720"/>
      </w:pPr>
      <w:rPr>
        <w:rFonts w:hint="default"/>
        <w:color w:val="4472C4" w:themeColor="accent1"/>
      </w:rPr>
    </w:lvl>
    <w:lvl w:ilvl="4">
      <w:start w:val="1"/>
      <w:numFmt w:val="decimal"/>
      <w:lvlText w:val="%1.%2.%3.%4.%5."/>
      <w:lvlJc w:val="left"/>
      <w:pPr>
        <w:ind w:left="3348" w:hanging="1080"/>
      </w:pPr>
      <w:rPr>
        <w:rFonts w:hint="default"/>
        <w:color w:val="4472C4" w:themeColor="accent1"/>
      </w:rPr>
    </w:lvl>
    <w:lvl w:ilvl="5">
      <w:start w:val="1"/>
      <w:numFmt w:val="decimal"/>
      <w:lvlText w:val="%1.%2.%3.%4.%5.%6."/>
      <w:lvlJc w:val="left"/>
      <w:pPr>
        <w:ind w:left="3915" w:hanging="1080"/>
      </w:pPr>
      <w:rPr>
        <w:rFonts w:hint="default"/>
        <w:color w:val="4472C4" w:themeColor="accent1"/>
      </w:rPr>
    </w:lvl>
    <w:lvl w:ilvl="6">
      <w:start w:val="1"/>
      <w:numFmt w:val="decimal"/>
      <w:lvlText w:val="%1.%2.%3.%4.%5.%6.%7."/>
      <w:lvlJc w:val="left"/>
      <w:pPr>
        <w:ind w:left="4842" w:hanging="1440"/>
      </w:pPr>
      <w:rPr>
        <w:rFonts w:hint="default"/>
        <w:color w:val="4472C4" w:themeColor="accent1"/>
      </w:rPr>
    </w:lvl>
    <w:lvl w:ilvl="7">
      <w:start w:val="1"/>
      <w:numFmt w:val="decimal"/>
      <w:lvlText w:val="%1.%2.%3.%4.%5.%6.%7.%8."/>
      <w:lvlJc w:val="left"/>
      <w:pPr>
        <w:ind w:left="5409" w:hanging="1440"/>
      </w:pPr>
      <w:rPr>
        <w:rFonts w:hint="default"/>
        <w:color w:val="4472C4" w:themeColor="accent1"/>
      </w:rPr>
    </w:lvl>
    <w:lvl w:ilvl="8">
      <w:start w:val="1"/>
      <w:numFmt w:val="decimal"/>
      <w:lvlText w:val="%1.%2.%3.%4.%5.%6.%7.%8.%9."/>
      <w:lvlJc w:val="left"/>
      <w:pPr>
        <w:ind w:left="6336" w:hanging="1800"/>
      </w:pPr>
      <w:rPr>
        <w:rFonts w:hint="default"/>
        <w:color w:val="4472C4" w:themeColor="accent1"/>
      </w:rPr>
    </w:lvl>
  </w:abstractNum>
  <w:abstractNum w:abstractNumId="31" w15:restartNumberingAfterBreak="0">
    <w:nsid w:val="70CE6AA8"/>
    <w:multiLevelType w:val="hybridMultilevel"/>
    <w:tmpl w:val="B2AE2BB4"/>
    <w:lvl w:ilvl="0" w:tplc="24180D40">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15:restartNumberingAfterBreak="0">
    <w:nsid w:val="71272EC0"/>
    <w:multiLevelType w:val="hybridMultilevel"/>
    <w:tmpl w:val="9274051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7718172E"/>
    <w:multiLevelType w:val="multilevel"/>
    <w:tmpl w:val="86C6F4B6"/>
    <w:lvl w:ilvl="0">
      <w:start w:val="1"/>
      <w:numFmt w:val="decimal"/>
      <w:lvlText w:val="%1."/>
      <w:lvlJc w:val="left"/>
      <w:pPr>
        <w:ind w:left="720" w:hanging="360"/>
      </w:pPr>
      <w:rPr>
        <w:rFonts w:hint="default"/>
        <w:b/>
        <w:bCs/>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8906D61"/>
    <w:multiLevelType w:val="multilevel"/>
    <w:tmpl w:val="268C3BD2"/>
    <w:lvl w:ilvl="0">
      <w:start w:val="1"/>
      <w:numFmt w:val="decimal"/>
      <w:lvlText w:val="%1."/>
      <w:lvlJc w:val="left"/>
      <w:pPr>
        <w:ind w:left="927" w:hanging="360"/>
      </w:pPr>
      <w:rPr>
        <w:rFonts w:hint="default"/>
        <w:b w:val="0"/>
        <w:bCs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5" w15:restartNumberingAfterBreak="0">
    <w:nsid w:val="7A55525F"/>
    <w:multiLevelType w:val="multilevel"/>
    <w:tmpl w:val="C1B01428"/>
    <w:lvl w:ilvl="0">
      <w:start w:val="1"/>
      <w:numFmt w:val="decimal"/>
      <w:lvlText w:val="%1."/>
      <w:lvlJc w:val="left"/>
      <w:pPr>
        <w:tabs>
          <w:tab w:val="num" w:pos="785"/>
        </w:tabs>
        <w:ind w:left="785" w:hanging="360"/>
      </w:pPr>
      <w:rPr>
        <w:rFonts w:ascii="Times New Roman" w:hAnsi="Times New Roman" w:cs="Times New Roman" w:hint="default"/>
        <w:b/>
        <w:bCs/>
        <w:sz w:val="24"/>
        <w:szCs w:val="24"/>
      </w:rPr>
    </w:lvl>
    <w:lvl w:ilvl="1">
      <w:start w:val="1"/>
      <w:numFmt w:val="decimal"/>
      <w:lvlText w:val="%2."/>
      <w:lvlJc w:val="left"/>
      <w:pPr>
        <w:tabs>
          <w:tab w:val="num" w:pos="1505"/>
        </w:tabs>
        <w:ind w:left="1505" w:hanging="360"/>
      </w:pPr>
    </w:lvl>
    <w:lvl w:ilvl="2">
      <w:start w:val="1"/>
      <w:numFmt w:val="decimal"/>
      <w:lvlText w:val="%3."/>
      <w:lvlJc w:val="left"/>
      <w:pPr>
        <w:tabs>
          <w:tab w:val="num" w:pos="2062"/>
        </w:tabs>
        <w:ind w:left="2062" w:hanging="360"/>
      </w:pPr>
    </w:lvl>
    <w:lvl w:ilvl="3">
      <w:start w:val="1"/>
      <w:numFmt w:val="decimal"/>
      <w:lvlText w:val="%4."/>
      <w:lvlJc w:val="left"/>
      <w:pPr>
        <w:tabs>
          <w:tab w:val="num" w:pos="2945"/>
        </w:tabs>
        <w:ind w:left="2945"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abstractNum w:abstractNumId="36" w15:restartNumberingAfterBreak="0">
    <w:nsid w:val="7BBB1912"/>
    <w:multiLevelType w:val="multilevel"/>
    <w:tmpl w:val="F3443F9E"/>
    <w:lvl w:ilvl="0">
      <w:start w:val="1"/>
      <w:numFmt w:val="decimal"/>
      <w:lvlText w:val="%1."/>
      <w:lvlJc w:val="left"/>
      <w:pPr>
        <w:tabs>
          <w:tab w:val="left" w:pos="1521"/>
        </w:tabs>
        <w:ind w:left="1521" w:hanging="960"/>
      </w:pPr>
      <w:rPr>
        <w:rFonts w:ascii="Verdana" w:hAnsi="Verdana" w:cs="Times New Roman" w:hint="default"/>
        <w:b w:val="0"/>
        <w:bCs/>
        <w:sz w:val="24"/>
        <w:szCs w:val="24"/>
      </w:rPr>
    </w:lvl>
    <w:lvl w:ilvl="1">
      <w:start w:val="1"/>
      <w:numFmt w:val="decimal"/>
      <w:isLgl/>
      <w:lvlText w:val="%1.%2."/>
      <w:lvlJc w:val="left"/>
      <w:pPr>
        <w:tabs>
          <w:tab w:val="left" w:pos="1855"/>
        </w:tabs>
        <w:ind w:left="1855" w:hanging="720"/>
      </w:pPr>
      <w:rPr>
        <w:rFonts w:hint="default"/>
      </w:rPr>
    </w:lvl>
    <w:lvl w:ilvl="2">
      <w:start w:val="1"/>
      <w:numFmt w:val="decimal"/>
      <w:isLgl/>
      <w:lvlText w:val="%1.%2.%3."/>
      <w:lvlJc w:val="left"/>
      <w:pPr>
        <w:tabs>
          <w:tab w:val="left" w:pos="1440"/>
        </w:tabs>
        <w:ind w:left="1440" w:hanging="720"/>
      </w:pPr>
      <w:rPr>
        <w:rFonts w:hint="default"/>
      </w:rPr>
    </w:lvl>
    <w:lvl w:ilvl="3">
      <w:start w:val="1"/>
      <w:numFmt w:val="decimal"/>
      <w:isLgl/>
      <w:lvlText w:val="%1.%2.%3.%4."/>
      <w:lvlJc w:val="left"/>
      <w:pPr>
        <w:tabs>
          <w:tab w:val="left" w:pos="1800"/>
        </w:tabs>
        <w:ind w:left="1800" w:hanging="1080"/>
      </w:pPr>
      <w:rPr>
        <w:rFonts w:hint="default"/>
      </w:rPr>
    </w:lvl>
    <w:lvl w:ilvl="4">
      <w:start w:val="1"/>
      <w:numFmt w:val="decimal"/>
      <w:isLgl/>
      <w:lvlText w:val="%1.%2.%3.%4.%5."/>
      <w:lvlJc w:val="left"/>
      <w:pPr>
        <w:tabs>
          <w:tab w:val="left" w:pos="1800"/>
        </w:tabs>
        <w:ind w:left="1800" w:hanging="1080"/>
      </w:pPr>
      <w:rPr>
        <w:rFonts w:hint="default"/>
      </w:rPr>
    </w:lvl>
    <w:lvl w:ilvl="5">
      <w:start w:val="1"/>
      <w:numFmt w:val="decimal"/>
      <w:isLgl/>
      <w:lvlText w:val="%1.%2.%3.%4.%5.%6."/>
      <w:lvlJc w:val="left"/>
      <w:pPr>
        <w:tabs>
          <w:tab w:val="left" w:pos="2160"/>
        </w:tabs>
        <w:ind w:left="2160" w:hanging="1440"/>
      </w:pPr>
      <w:rPr>
        <w:rFonts w:hint="default"/>
      </w:rPr>
    </w:lvl>
    <w:lvl w:ilvl="6">
      <w:start w:val="1"/>
      <w:numFmt w:val="decimal"/>
      <w:isLgl/>
      <w:lvlText w:val="%1.%2.%3.%4.%5.%6.%7."/>
      <w:lvlJc w:val="left"/>
      <w:pPr>
        <w:tabs>
          <w:tab w:val="left" w:pos="2160"/>
        </w:tabs>
        <w:ind w:left="2160" w:hanging="1440"/>
      </w:pPr>
      <w:rPr>
        <w:rFonts w:hint="default"/>
      </w:rPr>
    </w:lvl>
    <w:lvl w:ilvl="7">
      <w:start w:val="1"/>
      <w:numFmt w:val="decimal"/>
      <w:isLgl/>
      <w:lvlText w:val="%1.%2.%3.%4.%5.%6.%7.%8."/>
      <w:lvlJc w:val="left"/>
      <w:pPr>
        <w:tabs>
          <w:tab w:val="left" w:pos="2520"/>
        </w:tabs>
        <w:ind w:left="2520" w:hanging="1800"/>
      </w:pPr>
      <w:rPr>
        <w:rFonts w:hint="default"/>
      </w:rPr>
    </w:lvl>
    <w:lvl w:ilvl="8">
      <w:start w:val="1"/>
      <w:numFmt w:val="decimal"/>
      <w:isLgl/>
      <w:lvlText w:val="%1.%2.%3.%4.%5.%6.%7.%8.%9."/>
      <w:lvlJc w:val="left"/>
      <w:pPr>
        <w:tabs>
          <w:tab w:val="left" w:pos="2520"/>
        </w:tabs>
        <w:ind w:left="2520" w:hanging="1800"/>
      </w:pPr>
      <w:rPr>
        <w:rFonts w:hint="default"/>
      </w:rPr>
    </w:lvl>
  </w:abstractNum>
  <w:abstractNum w:abstractNumId="37" w15:restartNumberingAfterBreak="0">
    <w:nsid w:val="7CC03028"/>
    <w:multiLevelType w:val="hybridMultilevel"/>
    <w:tmpl w:val="DD4C67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9618940">
    <w:abstractNumId w:val="22"/>
  </w:num>
  <w:num w:numId="2" w16cid:durableId="832595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781411">
    <w:abstractNumId w:val="0"/>
  </w:num>
  <w:num w:numId="4" w16cid:durableId="1111783380">
    <w:abstractNumId w:val="5"/>
  </w:num>
  <w:num w:numId="5" w16cid:durableId="813985750">
    <w:abstractNumId w:val="12"/>
  </w:num>
  <w:num w:numId="6" w16cid:durableId="622620037">
    <w:abstractNumId w:val="20"/>
  </w:num>
  <w:num w:numId="7" w16cid:durableId="1937856963">
    <w:abstractNumId w:val="24"/>
  </w:num>
  <w:num w:numId="8" w16cid:durableId="462624711">
    <w:abstractNumId w:val="15"/>
  </w:num>
  <w:num w:numId="9" w16cid:durableId="1298073459">
    <w:abstractNumId w:val="32"/>
  </w:num>
  <w:num w:numId="10" w16cid:durableId="19224510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5579361">
    <w:abstractNumId w:val="37"/>
  </w:num>
  <w:num w:numId="12" w16cid:durableId="536090304">
    <w:abstractNumId w:val="23"/>
  </w:num>
  <w:num w:numId="13" w16cid:durableId="2001958559">
    <w:abstractNumId w:val="11"/>
  </w:num>
  <w:num w:numId="14" w16cid:durableId="767505801">
    <w:abstractNumId w:val="10"/>
  </w:num>
  <w:num w:numId="15" w16cid:durableId="1334262314">
    <w:abstractNumId w:val="14"/>
  </w:num>
  <w:num w:numId="16" w16cid:durableId="1883008545">
    <w:abstractNumId w:val="16"/>
  </w:num>
  <w:num w:numId="17" w16cid:durableId="1789622182">
    <w:abstractNumId w:val="18"/>
  </w:num>
  <w:num w:numId="18" w16cid:durableId="1801680093">
    <w:abstractNumId w:val="31"/>
  </w:num>
  <w:num w:numId="19" w16cid:durableId="232551934">
    <w:abstractNumId w:val="9"/>
  </w:num>
  <w:num w:numId="20" w16cid:durableId="2023122042">
    <w:abstractNumId w:val="27"/>
  </w:num>
  <w:num w:numId="21" w16cid:durableId="1192957671">
    <w:abstractNumId w:val="19"/>
  </w:num>
  <w:num w:numId="22" w16cid:durableId="80756662">
    <w:abstractNumId w:val="17"/>
  </w:num>
  <w:num w:numId="23" w16cid:durableId="1349720750">
    <w:abstractNumId w:val="33"/>
  </w:num>
  <w:num w:numId="24" w16cid:durableId="351885736">
    <w:abstractNumId w:val="36"/>
  </w:num>
  <w:num w:numId="25" w16cid:durableId="664817460">
    <w:abstractNumId w:val="29"/>
  </w:num>
  <w:num w:numId="26" w16cid:durableId="602616382">
    <w:abstractNumId w:val="7"/>
  </w:num>
  <w:num w:numId="27" w16cid:durableId="2108499861">
    <w:abstractNumId w:val="26"/>
  </w:num>
  <w:num w:numId="28" w16cid:durableId="705567469">
    <w:abstractNumId w:val="13"/>
  </w:num>
  <w:num w:numId="29" w16cid:durableId="257643726">
    <w:abstractNumId w:val="6"/>
  </w:num>
  <w:num w:numId="30" w16cid:durableId="1816142058">
    <w:abstractNumId w:val="8"/>
  </w:num>
  <w:num w:numId="31" w16cid:durableId="2075546665">
    <w:abstractNumId w:val="34"/>
  </w:num>
  <w:num w:numId="32" w16cid:durableId="1591431861">
    <w:abstractNumId w:val="30"/>
  </w:num>
  <w:num w:numId="33" w16cid:durableId="1461649923">
    <w:abstractNumId w:val="25"/>
  </w:num>
  <w:num w:numId="34" w16cid:durableId="1639264572">
    <w:abstractNumId w:val="1"/>
  </w:num>
  <w:num w:numId="35" w16cid:durableId="1866476086">
    <w:abstractNumId w:val="2"/>
  </w:num>
  <w:num w:numId="36" w16cid:durableId="812336448">
    <w:abstractNumId w:val="3"/>
  </w:num>
  <w:num w:numId="37" w16cid:durableId="1053578551">
    <w:abstractNumId w:val="28"/>
  </w:num>
  <w:num w:numId="38" w16cid:durableId="14926716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6A6"/>
    <w:rsid w:val="00000E2D"/>
    <w:rsid w:val="00001493"/>
    <w:rsid w:val="00002C59"/>
    <w:rsid w:val="00003673"/>
    <w:rsid w:val="0000382A"/>
    <w:rsid w:val="0000426E"/>
    <w:rsid w:val="00004F4C"/>
    <w:rsid w:val="000054BA"/>
    <w:rsid w:val="00005D72"/>
    <w:rsid w:val="00005FF2"/>
    <w:rsid w:val="000068A9"/>
    <w:rsid w:val="00006EAA"/>
    <w:rsid w:val="00010205"/>
    <w:rsid w:val="0001285A"/>
    <w:rsid w:val="00012B92"/>
    <w:rsid w:val="00013B69"/>
    <w:rsid w:val="00013C4A"/>
    <w:rsid w:val="000140C4"/>
    <w:rsid w:val="000140D2"/>
    <w:rsid w:val="00016BE4"/>
    <w:rsid w:val="00020AD1"/>
    <w:rsid w:val="00020E80"/>
    <w:rsid w:val="000213F3"/>
    <w:rsid w:val="00022660"/>
    <w:rsid w:val="0002362D"/>
    <w:rsid w:val="00024468"/>
    <w:rsid w:val="000259C0"/>
    <w:rsid w:val="000274F6"/>
    <w:rsid w:val="00027763"/>
    <w:rsid w:val="00027F1E"/>
    <w:rsid w:val="000301C6"/>
    <w:rsid w:val="00030693"/>
    <w:rsid w:val="00031A22"/>
    <w:rsid w:val="00032388"/>
    <w:rsid w:val="000327E4"/>
    <w:rsid w:val="00032A2F"/>
    <w:rsid w:val="00032E14"/>
    <w:rsid w:val="00034824"/>
    <w:rsid w:val="0003537B"/>
    <w:rsid w:val="00035743"/>
    <w:rsid w:val="00036949"/>
    <w:rsid w:val="00037785"/>
    <w:rsid w:val="00040C60"/>
    <w:rsid w:val="000410F4"/>
    <w:rsid w:val="00042B59"/>
    <w:rsid w:val="00042BDE"/>
    <w:rsid w:val="00042BF5"/>
    <w:rsid w:val="00042FE2"/>
    <w:rsid w:val="000446CE"/>
    <w:rsid w:val="00044A5F"/>
    <w:rsid w:val="00044BE1"/>
    <w:rsid w:val="0004684C"/>
    <w:rsid w:val="00046EC7"/>
    <w:rsid w:val="00046EE5"/>
    <w:rsid w:val="00046F25"/>
    <w:rsid w:val="00047388"/>
    <w:rsid w:val="000501D2"/>
    <w:rsid w:val="00051EA7"/>
    <w:rsid w:val="000539B6"/>
    <w:rsid w:val="00055530"/>
    <w:rsid w:val="0005603B"/>
    <w:rsid w:val="00056323"/>
    <w:rsid w:val="00056ADD"/>
    <w:rsid w:val="00057156"/>
    <w:rsid w:val="00057554"/>
    <w:rsid w:val="00057D9E"/>
    <w:rsid w:val="000603CE"/>
    <w:rsid w:val="000615E8"/>
    <w:rsid w:val="00061915"/>
    <w:rsid w:val="000619C9"/>
    <w:rsid w:val="00063E72"/>
    <w:rsid w:val="00064C3A"/>
    <w:rsid w:val="00064F3B"/>
    <w:rsid w:val="000654AD"/>
    <w:rsid w:val="00065899"/>
    <w:rsid w:val="00066417"/>
    <w:rsid w:val="00066DF6"/>
    <w:rsid w:val="00067022"/>
    <w:rsid w:val="000670F2"/>
    <w:rsid w:val="00067154"/>
    <w:rsid w:val="0006760C"/>
    <w:rsid w:val="0007089D"/>
    <w:rsid w:val="00072673"/>
    <w:rsid w:val="00073385"/>
    <w:rsid w:val="000733D9"/>
    <w:rsid w:val="000734FE"/>
    <w:rsid w:val="00074879"/>
    <w:rsid w:val="0007496B"/>
    <w:rsid w:val="00074A9C"/>
    <w:rsid w:val="00074DCB"/>
    <w:rsid w:val="00075367"/>
    <w:rsid w:val="00075D3D"/>
    <w:rsid w:val="00076F83"/>
    <w:rsid w:val="00077494"/>
    <w:rsid w:val="00077DC6"/>
    <w:rsid w:val="00077DF6"/>
    <w:rsid w:val="000805B1"/>
    <w:rsid w:val="00080EE1"/>
    <w:rsid w:val="00081436"/>
    <w:rsid w:val="00081C60"/>
    <w:rsid w:val="00081E29"/>
    <w:rsid w:val="00083042"/>
    <w:rsid w:val="000831B2"/>
    <w:rsid w:val="000836EC"/>
    <w:rsid w:val="00085B72"/>
    <w:rsid w:val="00086785"/>
    <w:rsid w:val="00090155"/>
    <w:rsid w:val="0009103B"/>
    <w:rsid w:val="0009155A"/>
    <w:rsid w:val="00092705"/>
    <w:rsid w:val="00094294"/>
    <w:rsid w:val="00094495"/>
    <w:rsid w:val="000949FE"/>
    <w:rsid w:val="00095852"/>
    <w:rsid w:val="000958B6"/>
    <w:rsid w:val="00096A93"/>
    <w:rsid w:val="00096AC1"/>
    <w:rsid w:val="000976DC"/>
    <w:rsid w:val="000A0A45"/>
    <w:rsid w:val="000A19FB"/>
    <w:rsid w:val="000A3995"/>
    <w:rsid w:val="000A48C7"/>
    <w:rsid w:val="000A49C9"/>
    <w:rsid w:val="000A514F"/>
    <w:rsid w:val="000A56FF"/>
    <w:rsid w:val="000A572B"/>
    <w:rsid w:val="000A5B1E"/>
    <w:rsid w:val="000A6779"/>
    <w:rsid w:val="000A7DBE"/>
    <w:rsid w:val="000B0149"/>
    <w:rsid w:val="000B04DB"/>
    <w:rsid w:val="000B0C34"/>
    <w:rsid w:val="000B0E6C"/>
    <w:rsid w:val="000B1555"/>
    <w:rsid w:val="000B24EE"/>
    <w:rsid w:val="000B311F"/>
    <w:rsid w:val="000B33EE"/>
    <w:rsid w:val="000B38EB"/>
    <w:rsid w:val="000B57C7"/>
    <w:rsid w:val="000B59E2"/>
    <w:rsid w:val="000B61ED"/>
    <w:rsid w:val="000B6514"/>
    <w:rsid w:val="000B71FD"/>
    <w:rsid w:val="000B7E79"/>
    <w:rsid w:val="000C0136"/>
    <w:rsid w:val="000C0370"/>
    <w:rsid w:val="000C09EA"/>
    <w:rsid w:val="000C0CD1"/>
    <w:rsid w:val="000C1134"/>
    <w:rsid w:val="000C1C52"/>
    <w:rsid w:val="000C2ED5"/>
    <w:rsid w:val="000C2F02"/>
    <w:rsid w:val="000C3CDC"/>
    <w:rsid w:val="000C4412"/>
    <w:rsid w:val="000C45F0"/>
    <w:rsid w:val="000C4706"/>
    <w:rsid w:val="000C4B33"/>
    <w:rsid w:val="000C5035"/>
    <w:rsid w:val="000C6228"/>
    <w:rsid w:val="000C64DC"/>
    <w:rsid w:val="000C6866"/>
    <w:rsid w:val="000C6A63"/>
    <w:rsid w:val="000C733D"/>
    <w:rsid w:val="000C77B8"/>
    <w:rsid w:val="000C7A83"/>
    <w:rsid w:val="000D06DC"/>
    <w:rsid w:val="000D08E1"/>
    <w:rsid w:val="000D123C"/>
    <w:rsid w:val="000D2AF7"/>
    <w:rsid w:val="000D2D0F"/>
    <w:rsid w:val="000D3111"/>
    <w:rsid w:val="000D3892"/>
    <w:rsid w:val="000D4020"/>
    <w:rsid w:val="000D4456"/>
    <w:rsid w:val="000D454C"/>
    <w:rsid w:val="000D4618"/>
    <w:rsid w:val="000D4DA6"/>
    <w:rsid w:val="000D5167"/>
    <w:rsid w:val="000D5303"/>
    <w:rsid w:val="000D567E"/>
    <w:rsid w:val="000D5D8E"/>
    <w:rsid w:val="000D5F31"/>
    <w:rsid w:val="000D60C3"/>
    <w:rsid w:val="000D63B9"/>
    <w:rsid w:val="000D734B"/>
    <w:rsid w:val="000E04FD"/>
    <w:rsid w:val="000E0D3B"/>
    <w:rsid w:val="000E0D97"/>
    <w:rsid w:val="000E29B7"/>
    <w:rsid w:val="000E37DD"/>
    <w:rsid w:val="000E3FED"/>
    <w:rsid w:val="000E4731"/>
    <w:rsid w:val="000E4FA0"/>
    <w:rsid w:val="000E5252"/>
    <w:rsid w:val="000E5FCE"/>
    <w:rsid w:val="000E7C8D"/>
    <w:rsid w:val="000F01BD"/>
    <w:rsid w:val="000F0BD5"/>
    <w:rsid w:val="000F1175"/>
    <w:rsid w:val="000F1659"/>
    <w:rsid w:val="000F1E16"/>
    <w:rsid w:val="000F23C5"/>
    <w:rsid w:val="000F23DC"/>
    <w:rsid w:val="000F27C1"/>
    <w:rsid w:val="000F2BF6"/>
    <w:rsid w:val="000F2D59"/>
    <w:rsid w:val="000F3642"/>
    <w:rsid w:val="000F3885"/>
    <w:rsid w:val="000F40D5"/>
    <w:rsid w:val="000F518F"/>
    <w:rsid w:val="000F7105"/>
    <w:rsid w:val="000F7843"/>
    <w:rsid w:val="00100F15"/>
    <w:rsid w:val="001015D4"/>
    <w:rsid w:val="00102662"/>
    <w:rsid w:val="00107AE8"/>
    <w:rsid w:val="001101EE"/>
    <w:rsid w:val="0011056D"/>
    <w:rsid w:val="0011151D"/>
    <w:rsid w:val="001119C6"/>
    <w:rsid w:val="0011520B"/>
    <w:rsid w:val="001167FC"/>
    <w:rsid w:val="00116976"/>
    <w:rsid w:val="00117D49"/>
    <w:rsid w:val="00120089"/>
    <w:rsid w:val="00121CDA"/>
    <w:rsid w:val="0012227A"/>
    <w:rsid w:val="00122781"/>
    <w:rsid w:val="00123081"/>
    <w:rsid w:val="001234FE"/>
    <w:rsid w:val="001236A5"/>
    <w:rsid w:val="00125CE9"/>
    <w:rsid w:val="0012605D"/>
    <w:rsid w:val="00127566"/>
    <w:rsid w:val="001276A6"/>
    <w:rsid w:val="0012783E"/>
    <w:rsid w:val="00127A51"/>
    <w:rsid w:val="00130755"/>
    <w:rsid w:val="00132B2F"/>
    <w:rsid w:val="001340F1"/>
    <w:rsid w:val="00135530"/>
    <w:rsid w:val="001355C3"/>
    <w:rsid w:val="00135B3B"/>
    <w:rsid w:val="00136204"/>
    <w:rsid w:val="00137787"/>
    <w:rsid w:val="00140555"/>
    <w:rsid w:val="00140DC3"/>
    <w:rsid w:val="00140FFF"/>
    <w:rsid w:val="00142335"/>
    <w:rsid w:val="00142994"/>
    <w:rsid w:val="001431CE"/>
    <w:rsid w:val="001439E7"/>
    <w:rsid w:val="00144A71"/>
    <w:rsid w:val="0014508E"/>
    <w:rsid w:val="00145D0C"/>
    <w:rsid w:val="0014660A"/>
    <w:rsid w:val="00146D9C"/>
    <w:rsid w:val="001501D6"/>
    <w:rsid w:val="001503A0"/>
    <w:rsid w:val="00150632"/>
    <w:rsid w:val="00151131"/>
    <w:rsid w:val="001513EB"/>
    <w:rsid w:val="00151CFE"/>
    <w:rsid w:val="001522D6"/>
    <w:rsid w:val="001526CC"/>
    <w:rsid w:val="00152E3F"/>
    <w:rsid w:val="0015328A"/>
    <w:rsid w:val="00153DD5"/>
    <w:rsid w:val="00155D21"/>
    <w:rsid w:val="001561A4"/>
    <w:rsid w:val="00156D48"/>
    <w:rsid w:val="00156E66"/>
    <w:rsid w:val="00157AC8"/>
    <w:rsid w:val="00157CEE"/>
    <w:rsid w:val="00163069"/>
    <w:rsid w:val="001630C5"/>
    <w:rsid w:val="00163148"/>
    <w:rsid w:val="001633AC"/>
    <w:rsid w:val="00163862"/>
    <w:rsid w:val="00163E41"/>
    <w:rsid w:val="00165259"/>
    <w:rsid w:val="00165284"/>
    <w:rsid w:val="001658CB"/>
    <w:rsid w:val="00165F9D"/>
    <w:rsid w:val="001669A7"/>
    <w:rsid w:val="00166EAB"/>
    <w:rsid w:val="001707FD"/>
    <w:rsid w:val="001716EB"/>
    <w:rsid w:val="001717CE"/>
    <w:rsid w:val="00171951"/>
    <w:rsid w:val="00171B1D"/>
    <w:rsid w:val="00171B94"/>
    <w:rsid w:val="001733B4"/>
    <w:rsid w:val="00173539"/>
    <w:rsid w:val="00173DD8"/>
    <w:rsid w:val="00175A78"/>
    <w:rsid w:val="00176EAE"/>
    <w:rsid w:val="0017757E"/>
    <w:rsid w:val="00177A65"/>
    <w:rsid w:val="00180137"/>
    <w:rsid w:val="001814CF"/>
    <w:rsid w:val="0018275F"/>
    <w:rsid w:val="0018307F"/>
    <w:rsid w:val="00183235"/>
    <w:rsid w:val="001832E3"/>
    <w:rsid w:val="00183660"/>
    <w:rsid w:val="00185960"/>
    <w:rsid w:val="00185D98"/>
    <w:rsid w:val="00185DDC"/>
    <w:rsid w:val="00187862"/>
    <w:rsid w:val="00190A4B"/>
    <w:rsid w:val="001912AF"/>
    <w:rsid w:val="00192D7C"/>
    <w:rsid w:val="00193C60"/>
    <w:rsid w:val="00193F11"/>
    <w:rsid w:val="00194756"/>
    <w:rsid w:val="00194D7F"/>
    <w:rsid w:val="00195FFC"/>
    <w:rsid w:val="001A00FA"/>
    <w:rsid w:val="001A06D1"/>
    <w:rsid w:val="001A309C"/>
    <w:rsid w:val="001A3F83"/>
    <w:rsid w:val="001A420B"/>
    <w:rsid w:val="001A456D"/>
    <w:rsid w:val="001A469C"/>
    <w:rsid w:val="001A47BC"/>
    <w:rsid w:val="001A496F"/>
    <w:rsid w:val="001A4E16"/>
    <w:rsid w:val="001A58EF"/>
    <w:rsid w:val="001A66A5"/>
    <w:rsid w:val="001A791C"/>
    <w:rsid w:val="001A7D12"/>
    <w:rsid w:val="001A7D26"/>
    <w:rsid w:val="001B115F"/>
    <w:rsid w:val="001B1208"/>
    <w:rsid w:val="001B19FE"/>
    <w:rsid w:val="001B1FC8"/>
    <w:rsid w:val="001B211E"/>
    <w:rsid w:val="001B540D"/>
    <w:rsid w:val="001B5528"/>
    <w:rsid w:val="001B58E7"/>
    <w:rsid w:val="001B5A76"/>
    <w:rsid w:val="001B5F08"/>
    <w:rsid w:val="001B73D2"/>
    <w:rsid w:val="001C11BE"/>
    <w:rsid w:val="001C2270"/>
    <w:rsid w:val="001C40E3"/>
    <w:rsid w:val="001C500A"/>
    <w:rsid w:val="001C5817"/>
    <w:rsid w:val="001C5AAC"/>
    <w:rsid w:val="001C5BE8"/>
    <w:rsid w:val="001C5E7B"/>
    <w:rsid w:val="001C65B9"/>
    <w:rsid w:val="001C76C8"/>
    <w:rsid w:val="001C7CE7"/>
    <w:rsid w:val="001D0E87"/>
    <w:rsid w:val="001D0EF0"/>
    <w:rsid w:val="001D1394"/>
    <w:rsid w:val="001D1E54"/>
    <w:rsid w:val="001D34AB"/>
    <w:rsid w:val="001D4CE6"/>
    <w:rsid w:val="001D6B7A"/>
    <w:rsid w:val="001E051F"/>
    <w:rsid w:val="001E08C1"/>
    <w:rsid w:val="001E1638"/>
    <w:rsid w:val="001E2478"/>
    <w:rsid w:val="001E24C4"/>
    <w:rsid w:val="001E2CC6"/>
    <w:rsid w:val="001E3048"/>
    <w:rsid w:val="001E334F"/>
    <w:rsid w:val="001E358B"/>
    <w:rsid w:val="001E3D78"/>
    <w:rsid w:val="001E437E"/>
    <w:rsid w:val="001E5289"/>
    <w:rsid w:val="001E7C62"/>
    <w:rsid w:val="001F1391"/>
    <w:rsid w:val="001F314E"/>
    <w:rsid w:val="001F3885"/>
    <w:rsid w:val="001F38BF"/>
    <w:rsid w:val="001F422E"/>
    <w:rsid w:val="001F6212"/>
    <w:rsid w:val="001F6E15"/>
    <w:rsid w:val="001F6EBD"/>
    <w:rsid w:val="001F745D"/>
    <w:rsid w:val="001F7D25"/>
    <w:rsid w:val="00200A04"/>
    <w:rsid w:val="00200E00"/>
    <w:rsid w:val="0020103A"/>
    <w:rsid w:val="00201380"/>
    <w:rsid w:val="00201C2D"/>
    <w:rsid w:val="00201F91"/>
    <w:rsid w:val="00202A3F"/>
    <w:rsid w:val="0020321F"/>
    <w:rsid w:val="0020342F"/>
    <w:rsid w:val="0020384F"/>
    <w:rsid w:val="00203FB2"/>
    <w:rsid w:val="00204163"/>
    <w:rsid w:val="00204465"/>
    <w:rsid w:val="0020484F"/>
    <w:rsid w:val="002048F1"/>
    <w:rsid w:val="00204EDA"/>
    <w:rsid w:val="002050E1"/>
    <w:rsid w:val="0020525E"/>
    <w:rsid w:val="0020536C"/>
    <w:rsid w:val="00205F39"/>
    <w:rsid w:val="00206292"/>
    <w:rsid w:val="0020668D"/>
    <w:rsid w:val="00206D23"/>
    <w:rsid w:val="00207032"/>
    <w:rsid w:val="002077C9"/>
    <w:rsid w:val="00207FE6"/>
    <w:rsid w:val="00210154"/>
    <w:rsid w:val="0021081D"/>
    <w:rsid w:val="00210A15"/>
    <w:rsid w:val="00210D58"/>
    <w:rsid w:val="00211886"/>
    <w:rsid w:val="00212304"/>
    <w:rsid w:val="002127DB"/>
    <w:rsid w:val="00213055"/>
    <w:rsid w:val="00214860"/>
    <w:rsid w:val="00214B6B"/>
    <w:rsid w:val="002153E9"/>
    <w:rsid w:val="00216C87"/>
    <w:rsid w:val="00217D60"/>
    <w:rsid w:val="002219D5"/>
    <w:rsid w:val="00221D54"/>
    <w:rsid w:val="00223626"/>
    <w:rsid w:val="00223FFC"/>
    <w:rsid w:val="00224A58"/>
    <w:rsid w:val="00224ACA"/>
    <w:rsid w:val="00224BBE"/>
    <w:rsid w:val="00224D0C"/>
    <w:rsid w:val="002256CB"/>
    <w:rsid w:val="002262DC"/>
    <w:rsid w:val="00227603"/>
    <w:rsid w:val="00227A4E"/>
    <w:rsid w:val="002302E6"/>
    <w:rsid w:val="002304E4"/>
    <w:rsid w:val="002317C9"/>
    <w:rsid w:val="0023290A"/>
    <w:rsid w:val="00232F28"/>
    <w:rsid w:val="00234AF6"/>
    <w:rsid w:val="00234EBE"/>
    <w:rsid w:val="002359D3"/>
    <w:rsid w:val="0023693A"/>
    <w:rsid w:val="00236EEE"/>
    <w:rsid w:val="00240DAF"/>
    <w:rsid w:val="0024139C"/>
    <w:rsid w:val="002417B5"/>
    <w:rsid w:val="00241868"/>
    <w:rsid w:val="00243B2C"/>
    <w:rsid w:val="00243E11"/>
    <w:rsid w:val="00243E64"/>
    <w:rsid w:val="002462AE"/>
    <w:rsid w:val="0024739D"/>
    <w:rsid w:val="00250083"/>
    <w:rsid w:val="00250FB0"/>
    <w:rsid w:val="00251F2A"/>
    <w:rsid w:val="00253C36"/>
    <w:rsid w:val="002571FE"/>
    <w:rsid w:val="00257B03"/>
    <w:rsid w:val="00257CC3"/>
    <w:rsid w:val="00257D8A"/>
    <w:rsid w:val="00257EA1"/>
    <w:rsid w:val="00260850"/>
    <w:rsid w:val="00260C25"/>
    <w:rsid w:val="00260D5A"/>
    <w:rsid w:val="00261101"/>
    <w:rsid w:val="0026133D"/>
    <w:rsid w:val="00261BEC"/>
    <w:rsid w:val="0026277E"/>
    <w:rsid w:val="00262BA0"/>
    <w:rsid w:val="00263E57"/>
    <w:rsid w:val="00263FAF"/>
    <w:rsid w:val="00264783"/>
    <w:rsid w:val="00264907"/>
    <w:rsid w:val="00264D06"/>
    <w:rsid w:val="00266CD2"/>
    <w:rsid w:val="00266D64"/>
    <w:rsid w:val="0026721B"/>
    <w:rsid w:val="0026774B"/>
    <w:rsid w:val="00270CAC"/>
    <w:rsid w:val="00271300"/>
    <w:rsid w:val="00273631"/>
    <w:rsid w:val="002744C0"/>
    <w:rsid w:val="00274607"/>
    <w:rsid w:val="002748AD"/>
    <w:rsid w:val="00275A49"/>
    <w:rsid w:val="00275DB7"/>
    <w:rsid w:val="00276863"/>
    <w:rsid w:val="0027725C"/>
    <w:rsid w:val="002816D7"/>
    <w:rsid w:val="0028284B"/>
    <w:rsid w:val="00283D22"/>
    <w:rsid w:val="00284C80"/>
    <w:rsid w:val="0028648F"/>
    <w:rsid w:val="002868FC"/>
    <w:rsid w:val="00286C41"/>
    <w:rsid w:val="00286D12"/>
    <w:rsid w:val="00287071"/>
    <w:rsid w:val="00287315"/>
    <w:rsid w:val="00287448"/>
    <w:rsid w:val="00287954"/>
    <w:rsid w:val="00287D12"/>
    <w:rsid w:val="00290640"/>
    <w:rsid w:val="00291096"/>
    <w:rsid w:val="00291216"/>
    <w:rsid w:val="002917D9"/>
    <w:rsid w:val="00292703"/>
    <w:rsid w:val="00292B13"/>
    <w:rsid w:val="00292CA3"/>
    <w:rsid w:val="00292DC3"/>
    <w:rsid w:val="00292F31"/>
    <w:rsid w:val="0029381F"/>
    <w:rsid w:val="002939D7"/>
    <w:rsid w:val="00293B4E"/>
    <w:rsid w:val="0029401E"/>
    <w:rsid w:val="00294487"/>
    <w:rsid w:val="002944BA"/>
    <w:rsid w:val="0029484B"/>
    <w:rsid w:val="002953C5"/>
    <w:rsid w:val="00295AAB"/>
    <w:rsid w:val="00296094"/>
    <w:rsid w:val="00296229"/>
    <w:rsid w:val="002962A8"/>
    <w:rsid w:val="00296D38"/>
    <w:rsid w:val="002A081F"/>
    <w:rsid w:val="002A08DA"/>
    <w:rsid w:val="002A0A30"/>
    <w:rsid w:val="002A0A8B"/>
    <w:rsid w:val="002A19B0"/>
    <w:rsid w:val="002A30FA"/>
    <w:rsid w:val="002A31F0"/>
    <w:rsid w:val="002A406B"/>
    <w:rsid w:val="002A5EE4"/>
    <w:rsid w:val="002A6281"/>
    <w:rsid w:val="002A7928"/>
    <w:rsid w:val="002A79EC"/>
    <w:rsid w:val="002A7A15"/>
    <w:rsid w:val="002A7C33"/>
    <w:rsid w:val="002B0138"/>
    <w:rsid w:val="002B1DFF"/>
    <w:rsid w:val="002B23FD"/>
    <w:rsid w:val="002B4AF2"/>
    <w:rsid w:val="002B5DD2"/>
    <w:rsid w:val="002B5E7A"/>
    <w:rsid w:val="002B672A"/>
    <w:rsid w:val="002C0714"/>
    <w:rsid w:val="002C1256"/>
    <w:rsid w:val="002C1296"/>
    <w:rsid w:val="002C1723"/>
    <w:rsid w:val="002C240D"/>
    <w:rsid w:val="002C2862"/>
    <w:rsid w:val="002C391C"/>
    <w:rsid w:val="002C486B"/>
    <w:rsid w:val="002C57F6"/>
    <w:rsid w:val="002C7F35"/>
    <w:rsid w:val="002C7FE2"/>
    <w:rsid w:val="002D0F27"/>
    <w:rsid w:val="002D245A"/>
    <w:rsid w:val="002D2ED1"/>
    <w:rsid w:val="002D330D"/>
    <w:rsid w:val="002D3AD7"/>
    <w:rsid w:val="002D3CDC"/>
    <w:rsid w:val="002D4B53"/>
    <w:rsid w:val="002D67DD"/>
    <w:rsid w:val="002D7339"/>
    <w:rsid w:val="002D7553"/>
    <w:rsid w:val="002D75AC"/>
    <w:rsid w:val="002D7EA2"/>
    <w:rsid w:val="002E05E0"/>
    <w:rsid w:val="002E060F"/>
    <w:rsid w:val="002E159E"/>
    <w:rsid w:val="002E21BA"/>
    <w:rsid w:val="002E2411"/>
    <w:rsid w:val="002E602B"/>
    <w:rsid w:val="002E63D8"/>
    <w:rsid w:val="002E6755"/>
    <w:rsid w:val="002E680C"/>
    <w:rsid w:val="002E6929"/>
    <w:rsid w:val="002E7E9A"/>
    <w:rsid w:val="002F1AA9"/>
    <w:rsid w:val="002F26D0"/>
    <w:rsid w:val="002F28B9"/>
    <w:rsid w:val="002F2CFD"/>
    <w:rsid w:val="002F4528"/>
    <w:rsid w:val="002F4F82"/>
    <w:rsid w:val="002F5944"/>
    <w:rsid w:val="002F72BD"/>
    <w:rsid w:val="002F72F4"/>
    <w:rsid w:val="002F7858"/>
    <w:rsid w:val="002F788B"/>
    <w:rsid w:val="002F7C06"/>
    <w:rsid w:val="003007B5"/>
    <w:rsid w:val="00300C22"/>
    <w:rsid w:val="0030126B"/>
    <w:rsid w:val="00301D62"/>
    <w:rsid w:val="00302E46"/>
    <w:rsid w:val="003032A1"/>
    <w:rsid w:val="00303E9F"/>
    <w:rsid w:val="00304555"/>
    <w:rsid w:val="00304745"/>
    <w:rsid w:val="003073C4"/>
    <w:rsid w:val="003074E7"/>
    <w:rsid w:val="0031213B"/>
    <w:rsid w:val="00312DBB"/>
    <w:rsid w:val="00313ED0"/>
    <w:rsid w:val="00313EE0"/>
    <w:rsid w:val="00314039"/>
    <w:rsid w:val="00314F52"/>
    <w:rsid w:val="003167E6"/>
    <w:rsid w:val="003171B3"/>
    <w:rsid w:val="003175DD"/>
    <w:rsid w:val="0031783C"/>
    <w:rsid w:val="003201F2"/>
    <w:rsid w:val="00320540"/>
    <w:rsid w:val="003215E6"/>
    <w:rsid w:val="00321F88"/>
    <w:rsid w:val="00322A43"/>
    <w:rsid w:val="00323306"/>
    <w:rsid w:val="003238D3"/>
    <w:rsid w:val="00324F6D"/>
    <w:rsid w:val="00325C09"/>
    <w:rsid w:val="00325D97"/>
    <w:rsid w:val="00326D26"/>
    <w:rsid w:val="00327792"/>
    <w:rsid w:val="003279B8"/>
    <w:rsid w:val="00327CBB"/>
    <w:rsid w:val="0033015C"/>
    <w:rsid w:val="00330160"/>
    <w:rsid w:val="00331796"/>
    <w:rsid w:val="00332646"/>
    <w:rsid w:val="00333601"/>
    <w:rsid w:val="00334308"/>
    <w:rsid w:val="003349C6"/>
    <w:rsid w:val="003358F7"/>
    <w:rsid w:val="00335D0A"/>
    <w:rsid w:val="00335DA4"/>
    <w:rsid w:val="00336CEF"/>
    <w:rsid w:val="0033748A"/>
    <w:rsid w:val="00337A77"/>
    <w:rsid w:val="00341916"/>
    <w:rsid w:val="00341ED1"/>
    <w:rsid w:val="00342242"/>
    <w:rsid w:val="00343610"/>
    <w:rsid w:val="00343A9A"/>
    <w:rsid w:val="00343BAF"/>
    <w:rsid w:val="00344045"/>
    <w:rsid w:val="00345DE5"/>
    <w:rsid w:val="0034677F"/>
    <w:rsid w:val="0034679B"/>
    <w:rsid w:val="003478A1"/>
    <w:rsid w:val="00350FF5"/>
    <w:rsid w:val="0035133F"/>
    <w:rsid w:val="00351579"/>
    <w:rsid w:val="0035158D"/>
    <w:rsid w:val="00351E3C"/>
    <w:rsid w:val="003525B6"/>
    <w:rsid w:val="00353786"/>
    <w:rsid w:val="003542AE"/>
    <w:rsid w:val="003562AF"/>
    <w:rsid w:val="00356876"/>
    <w:rsid w:val="00356AC8"/>
    <w:rsid w:val="003572BF"/>
    <w:rsid w:val="003603FC"/>
    <w:rsid w:val="00360716"/>
    <w:rsid w:val="00360C23"/>
    <w:rsid w:val="0036129C"/>
    <w:rsid w:val="00361839"/>
    <w:rsid w:val="0036212B"/>
    <w:rsid w:val="00362C7A"/>
    <w:rsid w:val="00364072"/>
    <w:rsid w:val="0036631E"/>
    <w:rsid w:val="0036694A"/>
    <w:rsid w:val="00366EDF"/>
    <w:rsid w:val="00367525"/>
    <w:rsid w:val="00367812"/>
    <w:rsid w:val="0037037B"/>
    <w:rsid w:val="0037055C"/>
    <w:rsid w:val="00371B05"/>
    <w:rsid w:val="00371B20"/>
    <w:rsid w:val="00371BE4"/>
    <w:rsid w:val="00372346"/>
    <w:rsid w:val="00373019"/>
    <w:rsid w:val="0037468A"/>
    <w:rsid w:val="00374A9F"/>
    <w:rsid w:val="00374D5F"/>
    <w:rsid w:val="0037520A"/>
    <w:rsid w:val="003754A3"/>
    <w:rsid w:val="003766EF"/>
    <w:rsid w:val="00376D02"/>
    <w:rsid w:val="00376EB1"/>
    <w:rsid w:val="00380557"/>
    <w:rsid w:val="00380671"/>
    <w:rsid w:val="00380C50"/>
    <w:rsid w:val="00380EB8"/>
    <w:rsid w:val="00381505"/>
    <w:rsid w:val="0038158A"/>
    <w:rsid w:val="00382B06"/>
    <w:rsid w:val="003836D2"/>
    <w:rsid w:val="00385211"/>
    <w:rsid w:val="00385D99"/>
    <w:rsid w:val="00386484"/>
    <w:rsid w:val="00386967"/>
    <w:rsid w:val="003870E6"/>
    <w:rsid w:val="0038730B"/>
    <w:rsid w:val="00390DAD"/>
    <w:rsid w:val="00391A4D"/>
    <w:rsid w:val="00391BFD"/>
    <w:rsid w:val="00392336"/>
    <w:rsid w:val="00392651"/>
    <w:rsid w:val="00392BAF"/>
    <w:rsid w:val="00393368"/>
    <w:rsid w:val="00393A43"/>
    <w:rsid w:val="00394A97"/>
    <w:rsid w:val="0039541C"/>
    <w:rsid w:val="003965CE"/>
    <w:rsid w:val="00396846"/>
    <w:rsid w:val="003968F4"/>
    <w:rsid w:val="00396C66"/>
    <w:rsid w:val="003977DC"/>
    <w:rsid w:val="003A0F24"/>
    <w:rsid w:val="003A2F37"/>
    <w:rsid w:val="003A4576"/>
    <w:rsid w:val="003A5D16"/>
    <w:rsid w:val="003A73D4"/>
    <w:rsid w:val="003B0150"/>
    <w:rsid w:val="003B07FA"/>
    <w:rsid w:val="003B0D02"/>
    <w:rsid w:val="003B2D78"/>
    <w:rsid w:val="003B34AE"/>
    <w:rsid w:val="003B39C8"/>
    <w:rsid w:val="003B4E91"/>
    <w:rsid w:val="003B5CAA"/>
    <w:rsid w:val="003B6C13"/>
    <w:rsid w:val="003B6EE2"/>
    <w:rsid w:val="003C08A6"/>
    <w:rsid w:val="003C1755"/>
    <w:rsid w:val="003C36C0"/>
    <w:rsid w:val="003C3763"/>
    <w:rsid w:val="003C3EA3"/>
    <w:rsid w:val="003C3F86"/>
    <w:rsid w:val="003C4A76"/>
    <w:rsid w:val="003C58C5"/>
    <w:rsid w:val="003C5BC9"/>
    <w:rsid w:val="003C68F5"/>
    <w:rsid w:val="003C7444"/>
    <w:rsid w:val="003C74E1"/>
    <w:rsid w:val="003C7712"/>
    <w:rsid w:val="003D0848"/>
    <w:rsid w:val="003D1061"/>
    <w:rsid w:val="003D16B8"/>
    <w:rsid w:val="003D1D98"/>
    <w:rsid w:val="003D1E4A"/>
    <w:rsid w:val="003D2870"/>
    <w:rsid w:val="003D38E5"/>
    <w:rsid w:val="003D3957"/>
    <w:rsid w:val="003D405E"/>
    <w:rsid w:val="003D4C23"/>
    <w:rsid w:val="003D4EF1"/>
    <w:rsid w:val="003D5432"/>
    <w:rsid w:val="003D5EE1"/>
    <w:rsid w:val="003D663E"/>
    <w:rsid w:val="003D694F"/>
    <w:rsid w:val="003D72CF"/>
    <w:rsid w:val="003D760E"/>
    <w:rsid w:val="003D7DEE"/>
    <w:rsid w:val="003E0AD2"/>
    <w:rsid w:val="003E0F6C"/>
    <w:rsid w:val="003E1563"/>
    <w:rsid w:val="003E176E"/>
    <w:rsid w:val="003E18D8"/>
    <w:rsid w:val="003E1A9C"/>
    <w:rsid w:val="003E28A7"/>
    <w:rsid w:val="003E35D9"/>
    <w:rsid w:val="003E4287"/>
    <w:rsid w:val="003E4F63"/>
    <w:rsid w:val="003E521F"/>
    <w:rsid w:val="003E54A0"/>
    <w:rsid w:val="003E6D05"/>
    <w:rsid w:val="003E71D6"/>
    <w:rsid w:val="003E7294"/>
    <w:rsid w:val="003E76FE"/>
    <w:rsid w:val="003E79E0"/>
    <w:rsid w:val="003F0B6C"/>
    <w:rsid w:val="003F1FD2"/>
    <w:rsid w:val="003F25C9"/>
    <w:rsid w:val="003F318C"/>
    <w:rsid w:val="003F3B01"/>
    <w:rsid w:val="003F45B1"/>
    <w:rsid w:val="003F57C5"/>
    <w:rsid w:val="003F5BF8"/>
    <w:rsid w:val="003F6159"/>
    <w:rsid w:val="003F6650"/>
    <w:rsid w:val="003F6FCB"/>
    <w:rsid w:val="0040074C"/>
    <w:rsid w:val="00402412"/>
    <w:rsid w:val="00403B79"/>
    <w:rsid w:val="004040C2"/>
    <w:rsid w:val="00405282"/>
    <w:rsid w:val="00405F95"/>
    <w:rsid w:val="00406FDB"/>
    <w:rsid w:val="00412A92"/>
    <w:rsid w:val="00412D04"/>
    <w:rsid w:val="0041500B"/>
    <w:rsid w:val="00415962"/>
    <w:rsid w:val="00415BA7"/>
    <w:rsid w:val="00416854"/>
    <w:rsid w:val="004178D8"/>
    <w:rsid w:val="004179E7"/>
    <w:rsid w:val="004206AF"/>
    <w:rsid w:val="00420C6D"/>
    <w:rsid w:val="00420FE0"/>
    <w:rsid w:val="0042196F"/>
    <w:rsid w:val="00421B27"/>
    <w:rsid w:val="00422021"/>
    <w:rsid w:val="004224BD"/>
    <w:rsid w:val="00422A16"/>
    <w:rsid w:val="004239FB"/>
    <w:rsid w:val="00423B64"/>
    <w:rsid w:val="00423D96"/>
    <w:rsid w:val="00426221"/>
    <w:rsid w:val="004266FC"/>
    <w:rsid w:val="00426AEA"/>
    <w:rsid w:val="00426B60"/>
    <w:rsid w:val="00427222"/>
    <w:rsid w:val="004273D8"/>
    <w:rsid w:val="0043020C"/>
    <w:rsid w:val="00430549"/>
    <w:rsid w:val="00431753"/>
    <w:rsid w:val="00431F9A"/>
    <w:rsid w:val="0043399D"/>
    <w:rsid w:val="0043412E"/>
    <w:rsid w:val="00434570"/>
    <w:rsid w:val="00435D1D"/>
    <w:rsid w:val="00437DC6"/>
    <w:rsid w:val="00437FA3"/>
    <w:rsid w:val="004408A9"/>
    <w:rsid w:val="00440976"/>
    <w:rsid w:val="00440CE4"/>
    <w:rsid w:val="004412D4"/>
    <w:rsid w:val="00441E9A"/>
    <w:rsid w:val="00442739"/>
    <w:rsid w:val="00442E70"/>
    <w:rsid w:val="00443A0D"/>
    <w:rsid w:val="00444006"/>
    <w:rsid w:val="004447B0"/>
    <w:rsid w:val="004503C5"/>
    <w:rsid w:val="0045138F"/>
    <w:rsid w:val="00451657"/>
    <w:rsid w:val="00452028"/>
    <w:rsid w:val="004529C0"/>
    <w:rsid w:val="00452F42"/>
    <w:rsid w:val="004546B5"/>
    <w:rsid w:val="0045497F"/>
    <w:rsid w:val="00454E30"/>
    <w:rsid w:val="00455380"/>
    <w:rsid w:val="004559EC"/>
    <w:rsid w:val="00457090"/>
    <w:rsid w:val="00460026"/>
    <w:rsid w:val="00460217"/>
    <w:rsid w:val="0046223B"/>
    <w:rsid w:val="00462753"/>
    <w:rsid w:val="00462B11"/>
    <w:rsid w:val="00462EFD"/>
    <w:rsid w:val="00462F3B"/>
    <w:rsid w:val="00463BA1"/>
    <w:rsid w:val="0046419F"/>
    <w:rsid w:val="00464A73"/>
    <w:rsid w:val="0046516D"/>
    <w:rsid w:val="004656FA"/>
    <w:rsid w:val="00465C6F"/>
    <w:rsid w:val="004660A4"/>
    <w:rsid w:val="00466364"/>
    <w:rsid w:val="00466783"/>
    <w:rsid w:val="004668B8"/>
    <w:rsid w:val="00467D1F"/>
    <w:rsid w:val="004701C8"/>
    <w:rsid w:val="0047062D"/>
    <w:rsid w:val="00471D5F"/>
    <w:rsid w:val="00472A73"/>
    <w:rsid w:val="00473EAD"/>
    <w:rsid w:val="004750F9"/>
    <w:rsid w:val="0047589C"/>
    <w:rsid w:val="004758D4"/>
    <w:rsid w:val="00475F50"/>
    <w:rsid w:val="00476057"/>
    <w:rsid w:val="004774F3"/>
    <w:rsid w:val="004809BD"/>
    <w:rsid w:val="0048250C"/>
    <w:rsid w:val="00482C2F"/>
    <w:rsid w:val="00482E64"/>
    <w:rsid w:val="00483570"/>
    <w:rsid w:val="00484000"/>
    <w:rsid w:val="004841BB"/>
    <w:rsid w:val="00484D91"/>
    <w:rsid w:val="00485208"/>
    <w:rsid w:val="004856E6"/>
    <w:rsid w:val="00485920"/>
    <w:rsid w:val="00486DC0"/>
    <w:rsid w:val="00487A5B"/>
    <w:rsid w:val="00487E51"/>
    <w:rsid w:val="00487F96"/>
    <w:rsid w:val="00490D24"/>
    <w:rsid w:val="00493DAC"/>
    <w:rsid w:val="00495329"/>
    <w:rsid w:val="00495400"/>
    <w:rsid w:val="00496174"/>
    <w:rsid w:val="004970CC"/>
    <w:rsid w:val="004A026C"/>
    <w:rsid w:val="004A0D70"/>
    <w:rsid w:val="004A1176"/>
    <w:rsid w:val="004A16A7"/>
    <w:rsid w:val="004A21E4"/>
    <w:rsid w:val="004A2D3C"/>
    <w:rsid w:val="004A2ECD"/>
    <w:rsid w:val="004A3948"/>
    <w:rsid w:val="004A3C70"/>
    <w:rsid w:val="004A47A5"/>
    <w:rsid w:val="004A51E8"/>
    <w:rsid w:val="004A56CA"/>
    <w:rsid w:val="004A6E45"/>
    <w:rsid w:val="004A75AE"/>
    <w:rsid w:val="004A7792"/>
    <w:rsid w:val="004B0836"/>
    <w:rsid w:val="004B11D7"/>
    <w:rsid w:val="004B152E"/>
    <w:rsid w:val="004B22A5"/>
    <w:rsid w:val="004B348D"/>
    <w:rsid w:val="004B3887"/>
    <w:rsid w:val="004B4114"/>
    <w:rsid w:val="004B4221"/>
    <w:rsid w:val="004B4E8F"/>
    <w:rsid w:val="004B56E5"/>
    <w:rsid w:val="004B6CF0"/>
    <w:rsid w:val="004B6D45"/>
    <w:rsid w:val="004C0910"/>
    <w:rsid w:val="004C21DA"/>
    <w:rsid w:val="004C2702"/>
    <w:rsid w:val="004C286E"/>
    <w:rsid w:val="004C2D0D"/>
    <w:rsid w:val="004C48EA"/>
    <w:rsid w:val="004C4DE9"/>
    <w:rsid w:val="004C65CB"/>
    <w:rsid w:val="004C67C2"/>
    <w:rsid w:val="004C6DC6"/>
    <w:rsid w:val="004C7076"/>
    <w:rsid w:val="004C7736"/>
    <w:rsid w:val="004C77C2"/>
    <w:rsid w:val="004D0E2D"/>
    <w:rsid w:val="004D1C7B"/>
    <w:rsid w:val="004D291E"/>
    <w:rsid w:val="004D2A52"/>
    <w:rsid w:val="004D3BDC"/>
    <w:rsid w:val="004D463D"/>
    <w:rsid w:val="004D4826"/>
    <w:rsid w:val="004D7068"/>
    <w:rsid w:val="004D7913"/>
    <w:rsid w:val="004D79DD"/>
    <w:rsid w:val="004E0B94"/>
    <w:rsid w:val="004E1C6E"/>
    <w:rsid w:val="004E1DE5"/>
    <w:rsid w:val="004E28DB"/>
    <w:rsid w:val="004E2975"/>
    <w:rsid w:val="004E2E5D"/>
    <w:rsid w:val="004E2E9B"/>
    <w:rsid w:val="004E3D95"/>
    <w:rsid w:val="004E3DE2"/>
    <w:rsid w:val="004E414E"/>
    <w:rsid w:val="004E5F51"/>
    <w:rsid w:val="004F0054"/>
    <w:rsid w:val="004F0D24"/>
    <w:rsid w:val="004F171A"/>
    <w:rsid w:val="004F1B55"/>
    <w:rsid w:val="004F2082"/>
    <w:rsid w:val="004F359C"/>
    <w:rsid w:val="004F3B09"/>
    <w:rsid w:val="004F3D0B"/>
    <w:rsid w:val="004F5305"/>
    <w:rsid w:val="004F69BB"/>
    <w:rsid w:val="00500539"/>
    <w:rsid w:val="00500690"/>
    <w:rsid w:val="0050138D"/>
    <w:rsid w:val="005021E8"/>
    <w:rsid w:val="00502A91"/>
    <w:rsid w:val="00503157"/>
    <w:rsid w:val="00503265"/>
    <w:rsid w:val="00503D3A"/>
    <w:rsid w:val="00503DEB"/>
    <w:rsid w:val="0050495D"/>
    <w:rsid w:val="00505EC6"/>
    <w:rsid w:val="005061B8"/>
    <w:rsid w:val="00506230"/>
    <w:rsid w:val="005064E8"/>
    <w:rsid w:val="00507105"/>
    <w:rsid w:val="0050731E"/>
    <w:rsid w:val="00507449"/>
    <w:rsid w:val="0050751D"/>
    <w:rsid w:val="005076FE"/>
    <w:rsid w:val="00507BD9"/>
    <w:rsid w:val="00510917"/>
    <w:rsid w:val="005111B6"/>
    <w:rsid w:val="00511F0D"/>
    <w:rsid w:val="00513305"/>
    <w:rsid w:val="00515566"/>
    <w:rsid w:val="005159B1"/>
    <w:rsid w:val="00516AA5"/>
    <w:rsid w:val="0051751B"/>
    <w:rsid w:val="00517A37"/>
    <w:rsid w:val="005200DB"/>
    <w:rsid w:val="00520B89"/>
    <w:rsid w:val="00520F53"/>
    <w:rsid w:val="00521B70"/>
    <w:rsid w:val="00522FE8"/>
    <w:rsid w:val="0052330A"/>
    <w:rsid w:val="005234E1"/>
    <w:rsid w:val="00523875"/>
    <w:rsid w:val="00523B30"/>
    <w:rsid w:val="00523BF8"/>
    <w:rsid w:val="0052410C"/>
    <w:rsid w:val="00525DF7"/>
    <w:rsid w:val="00526B2C"/>
    <w:rsid w:val="00526BDE"/>
    <w:rsid w:val="00527280"/>
    <w:rsid w:val="0053214D"/>
    <w:rsid w:val="005326DF"/>
    <w:rsid w:val="00532746"/>
    <w:rsid w:val="00532F85"/>
    <w:rsid w:val="0053361B"/>
    <w:rsid w:val="00533E7E"/>
    <w:rsid w:val="005350EC"/>
    <w:rsid w:val="005361E4"/>
    <w:rsid w:val="00540308"/>
    <w:rsid w:val="0054063E"/>
    <w:rsid w:val="00541140"/>
    <w:rsid w:val="00542428"/>
    <w:rsid w:val="0054383B"/>
    <w:rsid w:val="00544435"/>
    <w:rsid w:val="00545158"/>
    <w:rsid w:val="00545F6D"/>
    <w:rsid w:val="00546213"/>
    <w:rsid w:val="005478BB"/>
    <w:rsid w:val="00551200"/>
    <w:rsid w:val="0055168F"/>
    <w:rsid w:val="00553585"/>
    <w:rsid w:val="0055374D"/>
    <w:rsid w:val="005545CC"/>
    <w:rsid w:val="00555B35"/>
    <w:rsid w:val="0055610A"/>
    <w:rsid w:val="005563FE"/>
    <w:rsid w:val="00557849"/>
    <w:rsid w:val="0056114E"/>
    <w:rsid w:val="0056147F"/>
    <w:rsid w:val="00562771"/>
    <w:rsid w:val="00562A6F"/>
    <w:rsid w:val="00563A5F"/>
    <w:rsid w:val="00563B33"/>
    <w:rsid w:val="00563B55"/>
    <w:rsid w:val="00564594"/>
    <w:rsid w:val="005649E2"/>
    <w:rsid w:val="00565103"/>
    <w:rsid w:val="00566199"/>
    <w:rsid w:val="005673F5"/>
    <w:rsid w:val="00567585"/>
    <w:rsid w:val="005678D1"/>
    <w:rsid w:val="005702CC"/>
    <w:rsid w:val="00571B39"/>
    <w:rsid w:val="005734A0"/>
    <w:rsid w:val="00573882"/>
    <w:rsid w:val="00573D71"/>
    <w:rsid w:val="00573E91"/>
    <w:rsid w:val="0057505E"/>
    <w:rsid w:val="00575B75"/>
    <w:rsid w:val="005768A3"/>
    <w:rsid w:val="005769AD"/>
    <w:rsid w:val="00577389"/>
    <w:rsid w:val="00577835"/>
    <w:rsid w:val="0058026B"/>
    <w:rsid w:val="0058066F"/>
    <w:rsid w:val="00580C0B"/>
    <w:rsid w:val="00583467"/>
    <w:rsid w:val="005852EF"/>
    <w:rsid w:val="00585567"/>
    <w:rsid w:val="00586558"/>
    <w:rsid w:val="00587B15"/>
    <w:rsid w:val="005909A8"/>
    <w:rsid w:val="0059453E"/>
    <w:rsid w:val="0059466E"/>
    <w:rsid w:val="005948F1"/>
    <w:rsid w:val="00594942"/>
    <w:rsid w:val="0059502A"/>
    <w:rsid w:val="00596D5C"/>
    <w:rsid w:val="005975DC"/>
    <w:rsid w:val="005A02C7"/>
    <w:rsid w:val="005A0A8B"/>
    <w:rsid w:val="005A302D"/>
    <w:rsid w:val="005A3608"/>
    <w:rsid w:val="005A36C0"/>
    <w:rsid w:val="005A3DF6"/>
    <w:rsid w:val="005A486E"/>
    <w:rsid w:val="005A49FF"/>
    <w:rsid w:val="005A53E9"/>
    <w:rsid w:val="005A5444"/>
    <w:rsid w:val="005A6249"/>
    <w:rsid w:val="005A6626"/>
    <w:rsid w:val="005A6E7B"/>
    <w:rsid w:val="005A6F1C"/>
    <w:rsid w:val="005A780A"/>
    <w:rsid w:val="005B0311"/>
    <w:rsid w:val="005B0CB9"/>
    <w:rsid w:val="005B0D01"/>
    <w:rsid w:val="005B100B"/>
    <w:rsid w:val="005B2682"/>
    <w:rsid w:val="005B2A97"/>
    <w:rsid w:val="005B2C43"/>
    <w:rsid w:val="005B3087"/>
    <w:rsid w:val="005B5565"/>
    <w:rsid w:val="005B57A9"/>
    <w:rsid w:val="005B7E17"/>
    <w:rsid w:val="005C1E6F"/>
    <w:rsid w:val="005C2854"/>
    <w:rsid w:val="005C392E"/>
    <w:rsid w:val="005C43C9"/>
    <w:rsid w:val="005C5AEF"/>
    <w:rsid w:val="005C5B56"/>
    <w:rsid w:val="005C633A"/>
    <w:rsid w:val="005C695F"/>
    <w:rsid w:val="005C7158"/>
    <w:rsid w:val="005C7EA9"/>
    <w:rsid w:val="005D0E3C"/>
    <w:rsid w:val="005D140A"/>
    <w:rsid w:val="005D1737"/>
    <w:rsid w:val="005D3197"/>
    <w:rsid w:val="005D343F"/>
    <w:rsid w:val="005D5F17"/>
    <w:rsid w:val="005D62A8"/>
    <w:rsid w:val="005D6D5B"/>
    <w:rsid w:val="005D7181"/>
    <w:rsid w:val="005D74AD"/>
    <w:rsid w:val="005D7783"/>
    <w:rsid w:val="005E0752"/>
    <w:rsid w:val="005E0E50"/>
    <w:rsid w:val="005E0F29"/>
    <w:rsid w:val="005E1073"/>
    <w:rsid w:val="005E2605"/>
    <w:rsid w:val="005E2FA2"/>
    <w:rsid w:val="005E316C"/>
    <w:rsid w:val="005E3CA2"/>
    <w:rsid w:val="005E5734"/>
    <w:rsid w:val="005E5ECB"/>
    <w:rsid w:val="005E62AC"/>
    <w:rsid w:val="005E6981"/>
    <w:rsid w:val="005E6ACB"/>
    <w:rsid w:val="005E6E9C"/>
    <w:rsid w:val="005E782A"/>
    <w:rsid w:val="005F098E"/>
    <w:rsid w:val="005F0ECD"/>
    <w:rsid w:val="005F15D9"/>
    <w:rsid w:val="005F199F"/>
    <w:rsid w:val="005F239A"/>
    <w:rsid w:val="005F2AF4"/>
    <w:rsid w:val="005F3B85"/>
    <w:rsid w:val="005F3BEA"/>
    <w:rsid w:val="005F3F7A"/>
    <w:rsid w:val="005F4987"/>
    <w:rsid w:val="005F4CA0"/>
    <w:rsid w:val="005F55CD"/>
    <w:rsid w:val="005F56C0"/>
    <w:rsid w:val="005F6968"/>
    <w:rsid w:val="005F6F52"/>
    <w:rsid w:val="006003C9"/>
    <w:rsid w:val="00600A4C"/>
    <w:rsid w:val="00600ECF"/>
    <w:rsid w:val="006010D8"/>
    <w:rsid w:val="00601C24"/>
    <w:rsid w:val="00602D0A"/>
    <w:rsid w:val="00604CEA"/>
    <w:rsid w:val="00604D22"/>
    <w:rsid w:val="00605943"/>
    <w:rsid w:val="00606DEA"/>
    <w:rsid w:val="00607404"/>
    <w:rsid w:val="006074CA"/>
    <w:rsid w:val="00610589"/>
    <w:rsid w:val="006112FF"/>
    <w:rsid w:val="00612523"/>
    <w:rsid w:val="0061269A"/>
    <w:rsid w:val="006126EF"/>
    <w:rsid w:val="00612BC3"/>
    <w:rsid w:val="006133AE"/>
    <w:rsid w:val="006138FF"/>
    <w:rsid w:val="00613B48"/>
    <w:rsid w:val="00614D0A"/>
    <w:rsid w:val="006151AE"/>
    <w:rsid w:val="00615A7C"/>
    <w:rsid w:val="00616198"/>
    <w:rsid w:val="00617843"/>
    <w:rsid w:val="00617A75"/>
    <w:rsid w:val="00620651"/>
    <w:rsid w:val="006211C0"/>
    <w:rsid w:val="00621578"/>
    <w:rsid w:val="00621635"/>
    <w:rsid w:val="00621760"/>
    <w:rsid w:val="006219B4"/>
    <w:rsid w:val="0062251F"/>
    <w:rsid w:val="0062265E"/>
    <w:rsid w:val="00625B0C"/>
    <w:rsid w:val="00625C39"/>
    <w:rsid w:val="006267B4"/>
    <w:rsid w:val="006268D3"/>
    <w:rsid w:val="00626A19"/>
    <w:rsid w:val="00626BE5"/>
    <w:rsid w:val="006313AE"/>
    <w:rsid w:val="00631490"/>
    <w:rsid w:val="0063186D"/>
    <w:rsid w:val="0063279E"/>
    <w:rsid w:val="00633496"/>
    <w:rsid w:val="006337B5"/>
    <w:rsid w:val="006339CB"/>
    <w:rsid w:val="006342A8"/>
    <w:rsid w:val="0063473C"/>
    <w:rsid w:val="00635078"/>
    <w:rsid w:val="006363B4"/>
    <w:rsid w:val="00636877"/>
    <w:rsid w:val="006371E6"/>
    <w:rsid w:val="00637781"/>
    <w:rsid w:val="00640213"/>
    <w:rsid w:val="00640516"/>
    <w:rsid w:val="00640572"/>
    <w:rsid w:val="006409FD"/>
    <w:rsid w:val="006414FB"/>
    <w:rsid w:val="0064157A"/>
    <w:rsid w:val="00641E4E"/>
    <w:rsid w:val="00642414"/>
    <w:rsid w:val="00642739"/>
    <w:rsid w:val="00642E1A"/>
    <w:rsid w:val="006436E4"/>
    <w:rsid w:val="00645AB5"/>
    <w:rsid w:val="006461CE"/>
    <w:rsid w:val="00646289"/>
    <w:rsid w:val="0064632F"/>
    <w:rsid w:val="00647BFC"/>
    <w:rsid w:val="00647E82"/>
    <w:rsid w:val="0065032E"/>
    <w:rsid w:val="00650709"/>
    <w:rsid w:val="00650BD3"/>
    <w:rsid w:val="00650C5A"/>
    <w:rsid w:val="00650ED7"/>
    <w:rsid w:val="006511B1"/>
    <w:rsid w:val="006516AB"/>
    <w:rsid w:val="0065671C"/>
    <w:rsid w:val="00656926"/>
    <w:rsid w:val="006571AA"/>
    <w:rsid w:val="0065724B"/>
    <w:rsid w:val="0065746D"/>
    <w:rsid w:val="006606AD"/>
    <w:rsid w:val="006618BC"/>
    <w:rsid w:val="00661E3E"/>
    <w:rsid w:val="00661F0D"/>
    <w:rsid w:val="00662509"/>
    <w:rsid w:val="00663DA4"/>
    <w:rsid w:val="0066401F"/>
    <w:rsid w:val="0066424F"/>
    <w:rsid w:val="006642B9"/>
    <w:rsid w:val="006646DA"/>
    <w:rsid w:val="006659EB"/>
    <w:rsid w:val="00665EBB"/>
    <w:rsid w:val="00666095"/>
    <w:rsid w:val="006661B6"/>
    <w:rsid w:val="00667519"/>
    <w:rsid w:val="00667C10"/>
    <w:rsid w:val="00670BBB"/>
    <w:rsid w:val="006720DB"/>
    <w:rsid w:val="00672C8C"/>
    <w:rsid w:val="00672F68"/>
    <w:rsid w:val="0067456E"/>
    <w:rsid w:val="006755D2"/>
    <w:rsid w:val="00676747"/>
    <w:rsid w:val="0067676D"/>
    <w:rsid w:val="00677EFD"/>
    <w:rsid w:val="00681412"/>
    <w:rsid w:val="0068352B"/>
    <w:rsid w:val="00684801"/>
    <w:rsid w:val="0068498E"/>
    <w:rsid w:val="0068697C"/>
    <w:rsid w:val="0068754C"/>
    <w:rsid w:val="0069191B"/>
    <w:rsid w:val="00692255"/>
    <w:rsid w:val="00693653"/>
    <w:rsid w:val="0069380E"/>
    <w:rsid w:val="00693F17"/>
    <w:rsid w:val="006945CC"/>
    <w:rsid w:val="00694B78"/>
    <w:rsid w:val="0069543D"/>
    <w:rsid w:val="006956AF"/>
    <w:rsid w:val="00696724"/>
    <w:rsid w:val="00696B36"/>
    <w:rsid w:val="006A1133"/>
    <w:rsid w:val="006A1479"/>
    <w:rsid w:val="006A1843"/>
    <w:rsid w:val="006A1D76"/>
    <w:rsid w:val="006A2188"/>
    <w:rsid w:val="006A27B2"/>
    <w:rsid w:val="006A31C8"/>
    <w:rsid w:val="006A522F"/>
    <w:rsid w:val="006A56C6"/>
    <w:rsid w:val="006A671A"/>
    <w:rsid w:val="006A6CF9"/>
    <w:rsid w:val="006A7915"/>
    <w:rsid w:val="006A7F16"/>
    <w:rsid w:val="006B128A"/>
    <w:rsid w:val="006B1549"/>
    <w:rsid w:val="006B27AF"/>
    <w:rsid w:val="006B34A5"/>
    <w:rsid w:val="006B37AD"/>
    <w:rsid w:val="006B41DE"/>
    <w:rsid w:val="006B5D44"/>
    <w:rsid w:val="006B5D53"/>
    <w:rsid w:val="006B5FBA"/>
    <w:rsid w:val="006B632D"/>
    <w:rsid w:val="006B63E1"/>
    <w:rsid w:val="006B6957"/>
    <w:rsid w:val="006B7719"/>
    <w:rsid w:val="006C1542"/>
    <w:rsid w:val="006C23D7"/>
    <w:rsid w:val="006C2832"/>
    <w:rsid w:val="006C2C9D"/>
    <w:rsid w:val="006C362B"/>
    <w:rsid w:val="006C3EBF"/>
    <w:rsid w:val="006C4B91"/>
    <w:rsid w:val="006C4BC9"/>
    <w:rsid w:val="006C4DD9"/>
    <w:rsid w:val="006C5166"/>
    <w:rsid w:val="006C72B3"/>
    <w:rsid w:val="006C781C"/>
    <w:rsid w:val="006C7D35"/>
    <w:rsid w:val="006C7E98"/>
    <w:rsid w:val="006C7F08"/>
    <w:rsid w:val="006D07E8"/>
    <w:rsid w:val="006D178C"/>
    <w:rsid w:val="006D237F"/>
    <w:rsid w:val="006D2BDB"/>
    <w:rsid w:val="006D30BD"/>
    <w:rsid w:val="006D3222"/>
    <w:rsid w:val="006D45B2"/>
    <w:rsid w:val="006D6108"/>
    <w:rsid w:val="006D6775"/>
    <w:rsid w:val="006D7339"/>
    <w:rsid w:val="006D7B9B"/>
    <w:rsid w:val="006E0A9E"/>
    <w:rsid w:val="006E192D"/>
    <w:rsid w:val="006E1A2F"/>
    <w:rsid w:val="006E1ABB"/>
    <w:rsid w:val="006E1D1B"/>
    <w:rsid w:val="006E2964"/>
    <w:rsid w:val="006E2AE0"/>
    <w:rsid w:val="006E2FD7"/>
    <w:rsid w:val="006E3720"/>
    <w:rsid w:val="006E4458"/>
    <w:rsid w:val="006E5925"/>
    <w:rsid w:val="006E6EB4"/>
    <w:rsid w:val="006E7862"/>
    <w:rsid w:val="006E7C8D"/>
    <w:rsid w:val="006F130A"/>
    <w:rsid w:val="006F1A20"/>
    <w:rsid w:val="006F1BB0"/>
    <w:rsid w:val="006F25E6"/>
    <w:rsid w:val="006F2F6B"/>
    <w:rsid w:val="006F35D6"/>
    <w:rsid w:val="006F3FE0"/>
    <w:rsid w:val="006F443B"/>
    <w:rsid w:val="006F49DC"/>
    <w:rsid w:val="006F4DB0"/>
    <w:rsid w:val="006F5450"/>
    <w:rsid w:val="006F5821"/>
    <w:rsid w:val="006F58A4"/>
    <w:rsid w:val="006F60DA"/>
    <w:rsid w:val="006F68AC"/>
    <w:rsid w:val="006F6D1A"/>
    <w:rsid w:val="006F77A4"/>
    <w:rsid w:val="006F78B7"/>
    <w:rsid w:val="006F7FDB"/>
    <w:rsid w:val="00700B8B"/>
    <w:rsid w:val="00700F22"/>
    <w:rsid w:val="0070135A"/>
    <w:rsid w:val="00703A6F"/>
    <w:rsid w:val="00703ADD"/>
    <w:rsid w:val="00703BBE"/>
    <w:rsid w:val="00703EBD"/>
    <w:rsid w:val="0070408D"/>
    <w:rsid w:val="007045E5"/>
    <w:rsid w:val="00710A80"/>
    <w:rsid w:val="00710B67"/>
    <w:rsid w:val="00710C9F"/>
    <w:rsid w:val="00710DAF"/>
    <w:rsid w:val="00712719"/>
    <w:rsid w:val="007127A7"/>
    <w:rsid w:val="007129C5"/>
    <w:rsid w:val="007131B4"/>
    <w:rsid w:val="00713EFB"/>
    <w:rsid w:val="0071431D"/>
    <w:rsid w:val="00714C46"/>
    <w:rsid w:val="00714D18"/>
    <w:rsid w:val="00715725"/>
    <w:rsid w:val="0071713B"/>
    <w:rsid w:val="0072073E"/>
    <w:rsid w:val="00720DA4"/>
    <w:rsid w:val="00720DFD"/>
    <w:rsid w:val="00721AE8"/>
    <w:rsid w:val="007224BC"/>
    <w:rsid w:val="007230BD"/>
    <w:rsid w:val="007232EE"/>
    <w:rsid w:val="0072332D"/>
    <w:rsid w:val="00723C0F"/>
    <w:rsid w:val="0072509E"/>
    <w:rsid w:val="00725956"/>
    <w:rsid w:val="00725D4C"/>
    <w:rsid w:val="00725DC0"/>
    <w:rsid w:val="00727D1A"/>
    <w:rsid w:val="00730A03"/>
    <w:rsid w:val="00731026"/>
    <w:rsid w:val="007313F6"/>
    <w:rsid w:val="007325DC"/>
    <w:rsid w:val="00732D47"/>
    <w:rsid w:val="0073320E"/>
    <w:rsid w:val="00733408"/>
    <w:rsid w:val="00733DF4"/>
    <w:rsid w:val="007352AA"/>
    <w:rsid w:val="007357BF"/>
    <w:rsid w:val="00735991"/>
    <w:rsid w:val="00735DCB"/>
    <w:rsid w:val="007377F6"/>
    <w:rsid w:val="00740370"/>
    <w:rsid w:val="00741A5E"/>
    <w:rsid w:val="00742DA4"/>
    <w:rsid w:val="007441FB"/>
    <w:rsid w:val="0074422D"/>
    <w:rsid w:val="00744CD3"/>
    <w:rsid w:val="00744F4A"/>
    <w:rsid w:val="00750E14"/>
    <w:rsid w:val="007529A8"/>
    <w:rsid w:val="00754737"/>
    <w:rsid w:val="00754880"/>
    <w:rsid w:val="00754E40"/>
    <w:rsid w:val="007562A9"/>
    <w:rsid w:val="007608D1"/>
    <w:rsid w:val="00760C1C"/>
    <w:rsid w:val="00761490"/>
    <w:rsid w:val="007643A1"/>
    <w:rsid w:val="00764DEB"/>
    <w:rsid w:val="00765BBC"/>
    <w:rsid w:val="00770068"/>
    <w:rsid w:val="00770F5A"/>
    <w:rsid w:val="0077147C"/>
    <w:rsid w:val="007733F7"/>
    <w:rsid w:val="007734FE"/>
    <w:rsid w:val="00773B27"/>
    <w:rsid w:val="00774C57"/>
    <w:rsid w:val="00775CDE"/>
    <w:rsid w:val="00775FCA"/>
    <w:rsid w:val="007772B4"/>
    <w:rsid w:val="0077792A"/>
    <w:rsid w:val="00777C09"/>
    <w:rsid w:val="0078021B"/>
    <w:rsid w:val="00780926"/>
    <w:rsid w:val="00780CFF"/>
    <w:rsid w:val="00781164"/>
    <w:rsid w:val="0078176A"/>
    <w:rsid w:val="007831C9"/>
    <w:rsid w:val="007842D3"/>
    <w:rsid w:val="007856DA"/>
    <w:rsid w:val="00785FAC"/>
    <w:rsid w:val="0078611C"/>
    <w:rsid w:val="007862BC"/>
    <w:rsid w:val="00786B07"/>
    <w:rsid w:val="00786E16"/>
    <w:rsid w:val="00786FBC"/>
    <w:rsid w:val="007902B3"/>
    <w:rsid w:val="007902CD"/>
    <w:rsid w:val="007909A1"/>
    <w:rsid w:val="0079100C"/>
    <w:rsid w:val="00791143"/>
    <w:rsid w:val="007927AC"/>
    <w:rsid w:val="00792B9A"/>
    <w:rsid w:val="00793D9D"/>
    <w:rsid w:val="00795A43"/>
    <w:rsid w:val="00796F45"/>
    <w:rsid w:val="00796FFE"/>
    <w:rsid w:val="00797A15"/>
    <w:rsid w:val="007A0116"/>
    <w:rsid w:val="007A068D"/>
    <w:rsid w:val="007A2235"/>
    <w:rsid w:val="007A2589"/>
    <w:rsid w:val="007A26EE"/>
    <w:rsid w:val="007A2726"/>
    <w:rsid w:val="007A29F0"/>
    <w:rsid w:val="007A2E2F"/>
    <w:rsid w:val="007A337B"/>
    <w:rsid w:val="007A50E2"/>
    <w:rsid w:val="007A5134"/>
    <w:rsid w:val="007B0E0A"/>
    <w:rsid w:val="007B0E27"/>
    <w:rsid w:val="007B1EF7"/>
    <w:rsid w:val="007B2217"/>
    <w:rsid w:val="007B252C"/>
    <w:rsid w:val="007B326C"/>
    <w:rsid w:val="007B66F4"/>
    <w:rsid w:val="007C0BF5"/>
    <w:rsid w:val="007C130B"/>
    <w:rsid w:val="007C26AF"/>
    <w:rsid w:val="007C454E"/>
    <w:rsid w:val="007C4D1B"/>
    <w:rsid w:val="007C796D"/>
    <w:rsid w:val="007C7B53"/>
    <w:rsid w:val="007C7B54"/>
    <w:rsid w:val="007C7BAE"/>
    <w:rsid w:val="007D0321"/>
    <w:rsid w:val="007D03B1"/>
    <w:rsid w:val="007D0BD4"/>
    <w:rsid w:val="007D1895"/>
    <w:rsid w:val="007D2BCB"/>
    <w:rsid w:val="007D32E4"/>
    <w:rsid w:val="007D5185"/>
    <w:rsid w:val="007D5BE4"/>
    <w:rsid w:val="007D5CE5"/>
    <w:rsid w:val="007E103E"/>
    <w:rsid w:val="007E34BD"/>
    <w:rsid w:val="007E410A"/>
    <w:rsid w:val="007E42BD"/>
    <w:rsid w:val="007E4414"/>
    <w:rsid w:val="007E4886"/>
    <w:rsid w:val="007E6766"/>
    <w:rsid w:val="007E6F63"/>
    <w:rsid w:val="007E7C59"/>
    <w:rsid w:val="007E7C97"/>
    <w:rsid w:val="007F0B05"/>
    <w:rsid w:val="007F1F37"/>
    <w:rsid w:val="007F21E4"/>
    <w:rsid w:val="007F2317"/>
    <w:rsid w:val="007F2779"/>
    <w:rsid w:val="007F2EEE"/>
    <w:rsid w:val="007F36A1"/>
    <w:rsid w:val="007F4FBD"/>
    <w:rsid w:val="007F5E40"/>
    <w:rsid w:val="007F6C6B"/>
    <w:rsid w:val="007F6D78"/>
    <w:rsid w:val="007F7681"/>
    <w:rsid w:val="0080109A"/>
    <w:rsid w:val="0080153C"/>
    <w:rsid w:val="0080166F"/>
    <w:rsid w:val="00802622"/>
    <w:rsid w:val="008036AA"/>
    <w:rsid w:val="008038D0"/>
    <w:rsid w:val="0080396D"/>
    <w:rsid w:val="00803B6A"/>
    <w:rsid w:val="00803F1A"/>
    <w:rsid w:val="00807664"/>
    <w:rsid w:val="00807B46"/>
    <w:rsid w:val="00810E42"/>
    <w:rsid w:val="00811020"/>
    <w:rsid w:val="008112DC"/>
    <w:rsid w:val="00812C0A"/>
    <w:rsid w:val="00812D38"/>
    <w:rsid w:val="00815780"/>
    <w:rsid w:val="00815E9A"/>
    <w:rsid w:val="00816A18"/>
    <w:rsid w:val="00816E15"/>
    <w:rsid w:val="00817E61"/>
    <w:rsid w:val="00817FA4"/>
    <w:rsid w:val="00820311"/>
    <w:rsid w:val="00821106"/>
    <w:rsid w:val="00821D69"/>
    <w:rsid w:val="00822F61"/>
    <w:rsid w:val="00823AC3"/>
    <w:rsid w:val="00824DB0"/>
    <w:rsid w:val="0082596D"/>
    <w:rsid w:val="00825F87"/>
    <w:rsid w:val="00827F49"/>
    <w:rsid w:val="00830225"/>
    <w:rsid w:val="0083079F"/>
    <w:rsid w:val="00830DA3"/>
    <w:rsid w:val="00831593"/>
    <w:rsid w:val="00831E67"/>
    <w:rsid w:val="008328B4"/>
    <w:rsid w:val="00833662"/>
    <w:rsid w:val="00833A4E"/>
    <w:rsid w:val="00833A98"/>
    <w:rsid w:val="00833C72"/>
    <w:rsid w:val="0083549A"/>
    <w:rsid w:val="00837190"/>
    <w:rsid w:val="00837BBE"/>
    <w:rsid w:val="00840EDC"/>
    <w:rsid w:val="0084259F"/>
    <w:rsid w:val="00842775"/>
    <w:rsid w:val="00843766"/>
    <w:rsid w:val="00843B98"/>
    <w:rsid w:val="00843C01"/>
    <w:rsid w:val="00843FAD"/>
    <w:rsid w:val="00844433"/>
    <w:rsid w:val="00846717"/>
    <w:rsid w:val="00846CF0"/>
    <w:rsid w:val="00846E05"/>
    <w:rsid w:val="00850032"/>
    <w:rsid w:val="00850613"/>
    <w:rsid w:val="0085092D"/>
    <w:rsid w:val="00850A69"/>
    <w:rsid w:val="00850F88"/>
    <w:rsid w:val="008514A3"/>
    <w:rsid w:val="008515E1"/>
    <w:rsid w:val="008518C3"/>
    <w:rsid w:val="00851DE0"/>
    <w:rsid w:val="00851E9C"/>
    <w:rsid w:val="00852AAA"/>
    <w:rsid w:val="00852DD6"/>
    <w:rsid w:val="008536CB"/>
    <w:rsid w:val="00853967"/>
    <w:rsid w:val="0085420D"/>
    <w:rsid w:val="00854656"/>
    <w:rsid w:val="0085522F"/>
    <w:rsid w:val="00855573"/>
    <w:rsid w:val="00856AB9"/>
    <w:rsid w:val="00857433"/>
    <w:rsid w:val="00857775"/>
    <w:rsid w:val="00861A1F"/>
    <w:rsid w:val="00861E88"/>
    <w:rsid w:val="00863415"/>
    <w:rsid w:val="00863630"/>
    <w:rsid w:val="00863653"/>
    <w:rsid w:val="0086427A"/>
    <w:rsid w:val="00866655"/>
    <w:rsid w:val="00867C07"/>
    <w:rsid w:val="0087176B"/>
    <w:rsid w:val="00871A01"/>
    <w:rsid w:val="00871A69"/>
    <w:rsid w:val="00871D69"/>
    <w:rsid w:val="0087314D"/>
    <w:rsid w:val="00873339"/>
    <w:rsid w:val="0087374A"/>
    <w:rsid w:val="0087473C"/>
    <w:rsid w:val="00874B5B"/>
    <w:rsid w:val="008755D6"/>
    <w:rsid w:val="00875ACA"/>
    <w:rsid w:val="008760FD"/>
    <w:rsid w:val="00876A19"/>
    <w:rsid w:val="00876A63"/>
    <w:rsid w:val="0087729D"/>
    <w:rsid w:val="008772C8"/>
    <w:rsid w:val="00880345"/>
    <w:rsid w:val="008806C7"/>
    <w:rsid w:val="00880CBD"/>
    <w:rsid w:val="00881523"/>
    <w:rsid w:val="00881FE0"/>
    <w:rsid w:val="008823B7"/>
    <w:rsid w:val="008844ED"/>
    <w:rsid w:val="00884BB1"/>
    <w:rsid w:val="00885141"/>
    <w:rsid w:val="00886D22"/>
    <w:rsid w:val="00890B05"/>
    <w:rsid w:val="00891FB6"/>
    <w:rsid w:val="0089220C"/>
    <w:rsid w:val="00893A9E"/>
    <w:rsid w:val="008941E3"/>
    <w:rsid w:val="0089498F"/>
    <w:rsid w:val="00894BC3"/>
    <w:rsid w:val="00894E1C"/>
    <w:rsid w:val="008977D6"/>
    <w:rsid w:val="00897CEB"/>
    <w:rsid w:val="008A000F"/>
    <w:rsid w:val="008A04FA"/>
    <w:rsid w:val="008A0A30"/>
    <w:rsid w:val="008A30A3"/>
    <w:rsid w:val="008A30D1"/>
    <w:rsid w:val="008A396F"/>
    <w:rsid w:val="008A466A"/>
    <w:rsid w:val="008A4E7A"/>
    <w:rsid w:val="008A4F32"/>
    <w:rsid w:val="008A4F76"/>
    <w:rsid w:val="008A6798"/>
    <w:rsid w:val="008A6AA6"/>
    <w:rsid w:val="008A6E37"/>
    <w:rsid w:val="008A6F98"/>
    <w:rsid w:val="008B06C2"/>
    <w:rsid w:val="008B07EE"/>
    <w:rsid w:val="008B0C8E"/>
    <w:rsid w:val="008B0DF8"/>
    <w:rsid w:val="008B15E3"/>
    <w:rsid w:val="008B184B"/>
    <w:rsid w:val="008B3661"/>
    <w:rsid w:val="008B3AD1"/>
    <w:rsid w:val="008B3E82"/>
    <w:rsid w:val="008B519A"/>
    <w:rsid w:val="008B651E"/>
    <w:rsid w:val="008B7248"/>
    <w:rsid w:val="008B786B"/>
    <w:rsid w:val="008C0961"/>
    <w:rsid w:val="008C100A"/>
    <w:rsid w:val="008C12EA"/>
    <w:rsid w:val="008C1F65"/>
    <w:rsid w:val="008C201E"/>
    <w:rsid w:val="008C25B3"/>
    <w:rsid w:val="008C2D64"/>
    <w:rsid w:val="008C3804"/>
    <w:rsid w:val="008C40E1"/>
    <w:rsid w:val="008C4DBF"/>
    <w:rsid w:val="008C5A5E"/>
    <w:rsid w:val="008C5F7B"/>
    <w:rsid w:val="008C617B"/>
    <w:rsid w:val="008C688C"/>
    <w:rsid w:val="008C744F"/>
    <w:rsid w:val="008C75C0"/>
    <w:rsid w:val="008C7D53"/>
    <w:rsid w:val="008D0294"/>
    <w:rsid w:val="008D297D"/>
    <w:rsid w:val="008D3130"/>
    <w:rsid w:val="008D515D"/>
    <w:rsid w:val="008D59BE"/>
    <w:rsid w:val="008D6832"/>
    <w:rsid w:val="008D6B8D"/>
    <w:rsid w:val="008D79E4"/>
    <w:rsid w:val="008E065C"/>
    <w:rsid w:val="008E072E"/>
    <w:rsid w:val="008E09FD"/>
    <w:rsid w:val="008E0A7A"/>
    <w:rsid w:val="008E10C5"/>
    <w:rsid w:val="008E1B45"/>
    <w:rsid w:val="008E1F1F"/>
    <w:rsid w:val="008E27E5"/>
    <w:rsid w:val="008E2B62"/>
    <w:rsid w:val="008E2B81"/>
    <w:rsid w:val="008E32BA"/>
    <w:rsid w:val="008E35E6"/>
    <w:rsid w:val="008E3ED1"/>
    <w:rsid w:val="008E543B"/>
    <w:rsid w:val="008E54C0"/>
    <w:rsid w:val="008E649B"/>
    <w:rsid w:val="008E64BC"/>
    <w:rsid w:val="008E665F"/>
    <w:rsid w:val="008E6715"/>
    <w:rsid w:val="008E6CAE"/>
    <w:rsid w:val="008E6E12"/>
    <w:rsid w:val="008E7BE6"/>
    <w:rsid w:val="008F07FE"/>
    <w:rsid w:val="008F08D0"/>
    <w:rsid w:val="008F1022"/>
    <w:rsid w:val="008F174D"/>
    <w:rsid w:val="008F1805"/>
    <w:rsid w:val="008F3265"/>
    <w:rsid w:val="008F3C11"/>
    <w:rsid w:val="008F425A"/>
    <w:rsid w:val="008F42B5"/>
    <w:rsid w:val="008F5517"/>
    <w:rsid w:val="008F564C"/>
    <w:rsid w:val="008F6CC3"/>
    <w:rsid w:val="008F75E6"/>
    <w:rsid w:val="00900919"/>
    <w:rsid w:val="009015A0"/>
    <w:rsid w:val="00901D30"/>
    <w:rsid w:val="00902B24"/>
    <w:rsid w:val="00903010"/>
    <w:rsid w:val="009035B2"/>
    <w:rsid w:val="00903AFE"/>
    <w:rsid w:val="009040A3"/>
    <w:rsid w:val="00906668"/>
    <w:rsid w:val="00907317"/>
    <w:rsid w:val="00910B6F"/>
    <w:rsid w:val="0091156C"/>
    <w:rsid w:val="009129B4"/>
    <w:rsid w:val="00912A3D"/>
    <w:rsid w:val="009136BC"/>
    <w:rsid w:val="00913AF3"/>
    <w:rsid w:val="00913ED3"/>
    <w:rsid w:val="00913FB9"/>
    <w:rsid w:val="009150CC"/>
    <w:rsid w:val="009152A0"/>
    <w:rsid w:val="0091740F"/>
    <w:rsid w:val="0091780F"/>
    <w:rsid w:val="009229F7"/>
    <w:rsid w:val="00923821"/>
    <w:rsid w:val="009239F2"/>
    <w:rsid w:val="00924BD0"/>
    <w:rsid w:val="00924D9A"/>
    <w:rsid w:val="00925185"/>
    <w:rsid w:val="0092632C"/>
    <w:rsid w:val="009269E7"/>
    <w:rsid w:val="009305F4"/>
    <w:rsid w:val="009317B1"/>
    <w:rsid w:val="00931D05"/>
    <w:rsid w:val="00931F84"/>
    <w:rsid w:val="0093289B"/>
    <w:rsid w:val="00932E06"/>
    <w:rsid w:val="009339B2"/>
    <w:rsid w:val="00933E1C"/>
    <w:rsid w:val="00934AFA"/>
    <w:rsid w:val="00934DED"/>
    <w:rsid w:val="00937643"/>
    <w:rsid w:val="00937ED3"/>
    <w:rsid w:val="00940DF1"/>
    <w:rsid w:val="00941729"/>
    <w:rsid w:val="009417B6"/>
    <w:rsid w:val="00943077"/>
    <w:rsid w:val="0094376E"/>
    <w:rsid w:val="00944146"/>
    <w:rsid w:val="00944467"/>
    <w:rsid w:val="00944B5D"/>
    <w:rsid w:val="00945BA4"/>
    <w:rsid w:val="00947325"/>
    <w:rsid w:val="00947846"/>
    <w:rsid w:val="00947855"/>
    <w:rsid w:val="009504D0"/>
    <w:rsid w:val="00950BE6"/>
    <w:rsid w:val="00950C7E"/>
    <w:rsid w:val="00950E41"/>
    <w:rsid w:val="009510BE"/>
    <w:rsid w:val="009510D2"/>
    <w:rsid w:val="0095130E"/>
    <w:rsid w:val="009524D0"/>
    <w:rsid w:val="00955BA0"/>
    <w:rsid w:val="0095660B"/>
    <w:rsid w:val="00956992"/>
    <w:rsid w:val="0095756D"/>
    <w:rsid w:val="00960550"/>
    <w:rsid w:val="00960BB5"/>
    <w:rsid w:val="00960F8B"/>
    <w:rsid w:val="00962D10"/>
    <w:rsid w:val="009631CF"/>
    <w:rsid w:val="00963629"/>
    <w:rsid w:val="009657D1"/>
    <w:rsid w:val="00966898"/>
    <w:rsid w:val="00966EEE"/>
    <w:rsid w:val="009703F6"/>
    <w:rsid w:val="00970B9C"/>
    <w:rsid w:val="00970CCE"/>
    <w:rsid w:val="00971C1B"/>
    <w:rsid w:val="00971E56"/>
    <w:rsid w:val="009723B9"/>
    <w:rsid w:val="00973F95"/>
    <w:rsid w:val="00974316"/>
    <w:rsid w:val="00974DED"/>
    <w:rsid w:val="00976706"/>
    <w:rsid w:val="00977862"/>
    <w:rsid w:val="00977C91"/>
    <w:rsid w:val="00983491"/>
    <w:rsid w:val="00983B69"/>
    <w:rsid w:val="00983B8E"/>
    <w:rsid w:val="00984372"/>
    <w:rsid w:val="00987A81"/>
    <w:rsid w:val="00990099"/>
    <w:rsid w:val="009901B9"/>
    <w:rsid w:val="00990A4C"/>
    <w:rsid w:val="00991721"/>
    <w:rsid w:val="00991761"/>
    <w:rsid w:val="009932BC"/>
    <w:rsid w:val="0099332C"/>
    <w:rsid w:val="00993815"/>
    <w:rsid w:val="009948B4"/>
    <w:rsid w:val="009950B5"/>
    <w:rsid w:val="00995F03"/>
    <w:rsid w:val="00997212"/>
    <w:rsid w:val="009972FB"/>
    <w:rsid w:val="009A12F7"/>
    <w:rsid w:val="009A1643"/>
    <w:rsid w:val="009A1719"/>
    <w:rsid w:val="009A1CC1"/>
    <w:rsid w:val="009A2068"/>
    <w:rsid w:val="009A2361"/>
    <w:rsid w:val="009A5089"/>
    <w:rsid w:val="009A5135"/>
    <w:rsid w:val="009A5EDE"/>
    <w:rsid w:val="009A6047"/>
    <w:rsid w:val="009A6A3E"/>
    <w:rsid w:val="009A6AE8"/>
    <w:rsid w:val="009A6CCD"/>
    <w:rsid w:val="009A7EE8"/>
    <w:rsid w:val="009B010E"/>
    <w:rsid w:val="009B01F3"/>
    <w:rsid w:val="009B06F0"/>
    <w:rsid w:val="009B0F69"/>
    <w:rsid w:val="009B1539"/>
    <w:rsid w:val="009B1D08"/>
    <w:rsid w:val="009B294F"/>
    <w:rsid w:val="009B2C82"/>
    <w:rsid w:val="009B3240"/>
    <w:rsid w:val="009B3DFC"/>
    <w:rsid w:val="009B47E0"/>
    <w:rsid w:val="009B62EA"/>
    <w:rsid w:val="009B64CE"/>
    <w:rsid w:val="009B67BC"/>
    <w:rsid w:val="009B6991"/>
    <w:rsid w:val="009B6D46"/>
    <w:rsid w:val="009B6E03"/>
    <w:rsid w:val="009B77EB"/>
    <w:rsid w:val="009B7A96"/>
    <w:rsid w:val="009B7B30"/>
    <w:rsid w:val="009B7B4C"/>
    <w:rsid w:val="009C0364"/>
    <w:rsid w:val="009C08DB"/>
    <w:rsid w:val="009C0E3D"/>
    <w:rsid w:val="009C1DE1"/>
    <w:rsid w:val="009C2897"/>
    <w:rsid w:val="009C2989"/>
    <w:rsid w:val="009C469F"/>
    <w:rsid w:val="009C4836"/>
    <w:rsid w:val="009C4AC1"/>
    <w:rsid w:val="009C4C24"/>
    <w:rsid w:val="009C4C9D"/>
    <w:rsid w:val="009C54B7"/>
    <w:rsid w:val="009C642E"/>
    <w:rsid w:val="009C6625"/>
    <w:rsid w:val="009C7163"/>
    <w:rsid w:val="009C7677"/>
    <w:rsid w:val="009D12CB"/>
    <w:rsid w:val="009D14EF"/>
    <w:rsid w:val="009D1768"/>
    <w:rsid w:val="009D29F0"/>
    <w:rsid w:val="009D34A4"/>
    <w:rsid w:val="009D4655"/>
    <w:rsid w:val="009D57C2"/>
    <w:rsid w:val="009D69C7"/>
    <w:rsid w:val="009D6D23"/>
    <w:rsid w:val="009D7F0A"/>
    <w:rsid w:val="009D7FAD"/>
    <w:rsid w:val="009E083B"/>
    <w:rsid w:val="009E084E"/>
    <w:rsid w:val="009E090D"/>
    <w:rsid w:val="009E0BE3"/>
    <w:rsid w:val="009E0F26"/>
    <w:rsid w:val="009E1554"/>
    <w:rsid w:val="009E16CC"/>
    <w:rsid w:val="009E2089"/>
    <w:rsid w:val="009E337E"/>
    <w:rsid w:val="009E5CB5"/>
    <w:rsid w:val="009E68F5"/>
    <w:rsid w:val="009E6BFB"/>
    <w:rsid w:val="009F0310"/>
    <w:rsid w:val="009F1557"/>
    <w:rsid w:val="009F188B"/>
    <w:rsid w:val="009F1C12"/>
    <w:rsid w:val="009F254D"/>
    <w:rsid w:val="009F2602"/>
    <w:rsid w:val="009F2A8C"/>
    <w:rsid w:val="009F3692"/>
    <w:rsid w:val="009F3C0A"/>
    <w:rsid w:val="009F3E98"/>
    <w:rsid w:val="009F4560"/>
    <w:rsid w:val="009F4A41"/>
    <w:rsid w:val="009F4C6A"/>
    <w:rsid w:val="009F56EB"/>
    <w:rsid w:val="009F69E2"/>
    <w:rsid w:val="009F6CD1"/>
    <w:rsid w:val="009F6EC3"/>
    <w:rsid w:val="009F7646"/>
    <w:rsid w:val="00A01652"/>
    <w:rsid w:val="00A0197B"/>
    <w:rsid w:val="00A02021"/>
    <w:rsid w:val="00A02BFF"/>
    <w:rsid w:val="00A03677"/>
    <w:rsid w:val="00A03B13"/>
    <w:rsid w:val="00A03C9C"/>
    <w:rsid w:val="00A05EE6"/>
    <w:rsid w:val="00A0752A"/>
    <w:rsid w:val="00A07716"/>
    <w:rsid w:val="00A07FB6"/>
    <w:rsid w:val="00A10344"/>
    <w:rsid w:val="00A12115"/>
    <w:rsid w:val="00A12463"/>
    <w:rsid w:val="00A12B9E"/>
    <w:rsid w:val="00A12D29"/>
    <w:rsid w:val="00A12F9E"/>
    <w:rsid w:val="00A13646"/>
    <w:rsid w:val="00A141DB"/>
    <w:rsid w:val="00A148CD"/>
    <w:rsid w:val="00A153C7"/>
    <w:rsid w:val="00A15466"/>
    <w:rsid w:val="00A15A10"/>
    <w:rsid w:val="00A16050"/>
    <w:rsid w:val="00A16755"/>
    <w:rsid w:val="00A179DF"/>
    <w:rsid w:val="00A17FAD"/>
    <w:rsid w:val="00A2034A"/>
    <w:rsid w:val="00A20C61"/>
    <w:rsid w:val="00A20E9C"/>
    <w:rsid w:val="00A2145C"/>
    <w:rsid w:val="00A21B7D"/>
    <w:rsid w:val="00A2290D"/>
    <w:rsid w:val="00A240EF"/>
    <w:rsid w:val="00A2471E"/>
    <w:rsid w:val="00A276D9"/>
    <w:rsid w:val="00A27742"/>
    <w:rsid w:val="00A27A31"/>
    <w:rsid w:val="00A30AD3"/>
    <w:rsid w:val="00A31862"/>
    <w:rsid w:val="00A324EB"/>
    <w:rsid w:val="00A32A66"/>
    <w:rsid w:val="00A33293"/>
    <w:rsid w:val="00A33631"/>
    <w:rsid w:val="00A33B88"/>
    <w:rsid w:val="00A347BA"/>
    <w:rsid w:val="00A3485D"/>
    <w:rsid w:val="00A34CE4"/>
    <w:rsid w:val="00A35AE6"/>
    <w:rsid w:val="00A36392"/>
    <w:rsid w:val="00A368D0"/>
    <w:rsid w:val="00A36EA2"/>
    <w:rsid w:val="00A401E5"/>
    <w:rsid w:val="00A4045E"/>
    <w:rsid w:val="00A408E3"/>
    <w:rsid w:val="00A40BA9"/>
    <w:rsid w:val="00A40E82"/>
    <w:rsid w:val="00A41E1A"/>
    <w:rsid w:val="00A41E6B"/>
    <w:rsid w:val="00A427A6"/>
    <w:rsid w:val="00A42F6A"/>
    <w:rsid w:val="00A43309"/>
    <w:rsid w:val="00A43A9D"/>
    <w:rsid w:val="00A4400C"/>
    <w:rsid w:val="00A44056"/>
    <w:rsid w:val="00A44336"/>
    <w:rsid w:val="00A4561A"/>
    <w:rsid w:val="00A45BF6"/>
    <w:rsid w:val="00A464DC"/>
    <w:rsid w:val="00A46566"/>
    <w:rsid w:val="00A46E53"/>
    <w:rsid w:val="00A47780"/>
    <w:rsid w:val="00A47947"/>
    <w:rsid w:val="00A5072B"/>
    <w:rsid w:val="00A50FE0"/>
    <w:rsid w:val="00A51407"/>
    <w:rsid w:val="00A51B50"/>
    <w:rsid w:val="00A51EDF"/>
    <w:rsid w:val="00A52480"/>
    <w:rsid w:val="00A52D2A"/>
    <w:rsid w:val="00A54288"/>
    <w:rsid w:val="00A54925"/>
    <w:rsid w:val="00A54B43"/>
    <w:rsid w:val="00A550F7"/>
    <w:rsid w:val="00A553C6"/>
    <w:rsid w:val="00A55FC5"/>
    <w:rsid w:val="00A61BD8"/>
    <w:rsid w:val="00A62E2C"/>
    <w:rsid w:val="00A63278"/>
    <w:rsid w:val="00A653D5"/>
    <w:rsid w:val="00A65BFF"/>
    <w:rsid w:val="00A6666B"/>
    <w:rsid w:val="00A670C0"/>
    <w:rsid w:val="00A67E52"/>
    <w:rsid w:val="00A70293"/>
    <w:rsid w:val="00A708FE"/>
    <w:rsid w:val="00A71470"/>
    <w:rsid w:val="00A7199B"/>
    <w:rsid w:val="00A72B15"/>
    <w:rsid w:val="00A72DE4"/>
    <w:rsid w:val="00A73438"/>
    <w:rsid w:val="00A73FDB"/>
    <w:rsid w:val="00A76D84"/>
    <w:rsid w:val="00A7739E"/>
    <w:rsid w:val="00A7757F"/>
    <w:rsid w:val="00A77FAD"/>
    <w:rsid w:val="00A8009C"/>
    <w:rsid w:val="00A804DD"/>
    <w:rsid w:val="00A80DB5"/>
    <w:rsid w:val="00A80FF5"/>
    <w:rsid w:val="00A81553"/>
    <w:rsid w:val="00A81E20"/>
    <w:rsid w:val="00A81FF0"/>
    <w:rsid w:val="00A82348"/>
    <w:rsid w:val="00A82D4D"/>
    <w:rsid w:val="00A83B7F"/>
    <w:rsid w:val="00A84CCD"/>
    <w:rsid w:val="00A8574E"/>
    <w:rsid w:val="00A85A4B"/>
    <w:rsid w:val="00A85B19"/>
    <w:rsid w:val="00A85DBC"/>
    <w:rsid w:val="00A861B8"/>
    <w:rsid w:val="00A86CAB"/>
    <w:rsid w:val="00A8764A"/>
    <w:rsid w:val="00A87A9C"/>
    <w:rsid w:val="00A914EC"/>
    <w:rsid w:val="00A92F7D"/>
    <w:rsid w:val="00A9337F"/>
    <w:rsid w:val="00A9390B"/>
    <w:rsid w:val="00A941A1"/>
    <w:rsid w:val="00A94672"/>
    <w:rsid w:val="00A94C42"/>
    <w:rsid w:val="00A95833"/>
    <w:rsid w:val="00A95A22"/>
    <w:rsid w:val="00A95DF6"/>
    <w:rsid w:val="00A960AB"/>
    <w:rsid w:val="00A960F1"/>
    <w:rsid w:val="00A97054"/>
    <w:rsid w:val="00A9797F"/>
    <w:rsid w:val="00A97E8F"/>
    <w:rsid w:val="00AA000B"/>
    <w:rsid w:val="00AA14EA"/>
    <w:rsid w:val="00AA1FCA"/>
    <w:rsid w:val="00AA3313"/>
    <w:rsid w:val="00AA4153"/>
    <w:rsid w:val="00AA467D"/>
    <w:rsid w:val="00AA5641"/>
    <w:rsid w:val="00AA6303"/>
    <w:rsid w:val="00AA7239"/>
    <w:rsid w:val="00AA77C0"/>
    <w:rsid w:val="00AB0BA4"/>
    <w:rsid w:val="00AB1179"/>
    <w:rsid w:val="00AB1CA5"/>
    <w:rsid w:val="00AB1CCE"/>
    <w:rsid w:val="00AB28E5"/>
    <w:rsid w:val="00AB29E4"/>
    <w:rsid w:val="00AB2AF0"/>
    <w:rsid w:val="00AB3305"/>
    <w:rsid w:val="00AB3CBC"/>
    <w:rsid w:val="00AB3CC9"/>
    <w:rsid w:val="00AB486E"/>
    <w:rsid w:val="00AB54FD"/>
    <w:rsid w:val="00AB5CD5"/>
    <w:rsid w:val="00AB60AE"/>
    <w:rsid w:val="00AB64DB"/>
    <w:rsid w:val="00AB6AAD"/>
    <w:rsid w:val="00AB6B91"/>
    <w:rsid w:val="00AC097D"/>
    <w:rsid w:val="00AC1047"/>
    <w:rsid w:val="00AC20EE"/>
    <w:rsid w:val="00AC25BC"/>
    <w:rsid w:val="00AC29CB"/>
    <w:rsid w:val="00AC3172"/>
    <w:rsid w:val="00AC48BE"/>
    <w:rsid w:val="00AC4A57"/>
    <w:rsid w:val="00AC74F0"/>
    <w:rsid w:val="00AC7DBE"/>
    <w:rsid w:val="00AD09B6"/>
    <w:rsid w:val="00AD1260"/>
    <w:rsid w:val="00AD1A64"/>
    <w:rsid w:val="00AD307D"/>
    <w:rsid w:val="00AD33DE"/>
    <w:rsid w:val="00AD3C4C"/>
    <w:rsid w:val="00AD417A"/>
    <w:rsid w:val="00AD4FFC"/>
    <w:rsid w:val="00AD6AF7"/>
    <w:rsid w:val="00AD6E40"/>
    <w:rsid w:val="00AD7606"/>
    <w:rsid w:val="00AD78D5"/>
    <w:rsid w:val="00AE155E"/>
    <w:rsid w:val="00AE15B8"/>
    <w:rsid w:val="00AE1EF6"/>
    <w:rsid w:val="00AE4112"/>
    <w:rsid w:val="00AE4338"/>
    <w:rsid w:val="00AE47AC"/>
    <w:rsid w:val="00AE53EC"/>
    <w:rsid w:val="00AE658B"/>
    <w:rsid w:val="00AE727C"/>
    <w:rsid w:val="00AE73C3"/>
    <w:rsid w:val="00AE7975"/>
    <w:rsid w:val="00AE7F6D"/>
    <w:rsid w:val="00AF00D8"/>
    <w:rsid w:val="00AF05E4"/>
    <w:rsid w:val="00AF0E27"/>
    <w:rsid w:val="00AF0F0C"/>
    <w:rsid w:val="00AF0F5F"/>
    <w:rsid w:val="00AF21D1"/>
    <w:rsid w:val="00AF2775"/>
    <w:rsid w:val="00AF33DB"/>
    <w:rsid w:val="00AF3671"/>
    <w:rsid w:val="00AF457B"/>
    <w:rsid w:val="00AF63A0"/>
    <w:rsid w:val="00AF6443"/>
    <w:rsid w:val="00AF74A6"/>
    <w:rsid w:val="00AF7623"/>
    <w:rsid w:val="00AF790C"/>
    <w:rsid w:val="00B001D9"/>
    <w:rsid w:val="00B00C33"/>
    <w:rsid w:val="00B01415"/>
    <w:rsid w:val="00B01B6E"/>
    <w:rsid w:val="00B02721"/>
    <w:rsid w:val="00B03278"/>
    <w:rsid w:val="00B03D59"/>
    <w:rsid w:val="00B03FCB"/>
    <w:rsid w:val="00B06509"/>
    <w:rsid w:val="00B06ED3"/>
    <w:rsid w:val="00B07227"/>
    <w:rsid w:val="00B07EA8"/>
    <w:rsid w:val="00B10378"/>
    <w:rsid w:val="00B11162"/>
    <w:rsid w:val="00B11401"/>
    <w:rsid w:val="00B120EC"/>
    <w:rsid w:val="00B130FA"/>
    <w:rsid w:val="00B160FE"/>
    <w:rsid w:val="00B16753"/>
    <w:rsid w:val="00B169C2"/>
    <w:rsid w:val="00B202B4"/>
    <w:rsid w:val="00B212D3"/>
    <w:rsid w:val="00B21360"/>
    <w:rsid w:val="00B2183F"/>
    <w:rsid w:val="00B22DE1"/>
    <w:rsid w:val="00B24518"/>
    <w:rsid w:val="00B2518E"/>
    <w:rsid w:val="00B276A1"/>
    <w:rsid w:val="00B31004"/>
    <w:rsid w:val="00B314CC"/>
    <w:rsid w:val="00B31887"/>
    <w:rsid w:val="00B31E94"/>
    <w:rsid w:val="00B32B29"/>
    <w:rsid w:val="00B32FD8"/>
    <w:rsid w:val="00B34375"/>
    <w:rsid w:val="00B345C4"/>
    <w:rsid w:val="00B348F9"/>
    <w:rsid w:val="00B34DFE"/>
    <w:rsid w:val="00B368A8"/>
    <w:rsid w:val="00B37CB5"/>
    <w:rsid w:val="00B40594"/>
    <w:rsid w:val="00B40656"/>
    <w:rsid w:val="00B40723"/>
    <w:rsid w:val="00B4124F"/>
    <w:rsid w:val="00B41BE9"/>
    <w:rsid w:val="00B42DF1"/>
    <w:rsid w:val="00B43469"/>
    <w:rsid w:val="00B439EA"/>
    <w:rsid w:val="00B45356"/>
    <w:rsid w:val="00B45C64"/>
    <w:rsid w:val="00B460E6"/>
    <w:rsid w:val="00B5049D"/>
    <w:rsid w:val="00B50762"/>
    <w:rsid w:val="00B52434"/>
    <w:rsid w:val="00B525CF"/>
    <w:rsid w:val="00B529A4"/>
    <w:rsid w:val="00B52B1E"/>
    <w:rsid w:val="00B52C48"/>
    <w:rsid w:val="00B5347D"/>
    <w:rsid w:val="00B53E25"/>
    <w:rsid w:val="00B54521"/>
    <w:rsid w:val="00B54FD9"/>
    <w:rsid w:val="00B55817"/>
    <w:rsid w:val="00B55B15"/>
    <w:rsid w:val="00B561B3"/>
    <w:rsid w:val="00B567E4"/>
    <w:rsid w:val="00B57602"/>
    <w:rsid w:val="00B57F78"/>
    <w:rsid w:val="00B6080F"/>
    <w:rsid w:val="00B6157F"/>
    <w:rsid w:val="00B62C90"/>
    <w:rsid w:val="00B62E47"/>
    <w:rsid w:val="00B63517"/>
    <w:rsid w:val="00B64919"/>
    <w:rsid w:val="00B64BCC"/>
    <w:rsid w:val="00B67226"/>
    <w:rsid w:val="00B6738B"/>
    <w:rsid w:val="00B67CF5"/>
    <w:rsid w:val="00B70352"/>
    <w:rsid w:val="00B70D70"/>
    <w:rsid w:val="00B70EED"/>
    <w:rsid w:val="00B711A9"/>
    <w:rsid w:val="00B71405"/>
    <w:rsid w:val="00B728F0"/>
    <w:rsid w:val="00B72F93"/>
    <w:rsid w:val="00B73BFE"/>
    <w:rsid w:val="00B74034"/>
    <w:rsid w:val="00B746A4"/>
    <w:rsid w:val="00B74755"/>
    <w:rsid w:val="00B75C03"/>
    <w:rsid w:val="00B75F27"/>
    <w:rsid w:val="00B7671D"/>
    <w:rsid w:val="00B77CE8"/>
    <w:rsid w:val="00B77D01"/>
    <w:rsid w:val="00B80016"/>
    <w:rsid w:val="00B80E01"/>
    <w:rsid w:val="00B80F5E"/>
    <w:rsid w:val="00B81AA0"/>
    <w:rsid w:val="00B81D8A"/>
    <w:rsid w:val="00B82A2E"/>
    <w:rsid w:val="00B82A6F"/>
    <w:rsid w:val="00B8386E"/>
    <w:rsid w:val="00B83B67"/>
    <w:rsid w:val="00B83D5C"/>
    <w:rsid w:val="00B83EF2"/>
    <w:rsid w:val="00B841D9"/>
    <w:rsid w:val="00B84F45"/>
    <w:rsid w:val="00B85D9F"/>
    <w:rsid w:val="00B86EA1"/>
    <w:rsid w:val="00B908AC"/>
    <w:rsid w:val="00B912B5"/>
    <w:rsid w:val="00B91CBF"/>
    <w:rsid w:val="00B92D8B"/>
    <w:rsid w:val="00B93093"/>
    <w:rsid w:val="00B93E33"/>
    <w:rsid w:val="00B93FFE"/>
    <w:rsid w:val="00B941F8"/>
    <w:rsid w:val="00BA0A51"/>
    <w:rsid w:val="00BA1187"/>
    <w:rsid w:val="00BA1B53"/>
    <w:rsid w:val="00BA2B0C"/>
    <w:rsid w:val="00BA2C01"/>
    <w:rsid w:val="00BA2C8C"/>
    <w:rsid w:val="00BA439F"/>
    <w:rsid w:val="00BA457D"/>
    <w:rsid w:val="00BA4C5B"/>
    <w:rsid w:val="00BA5A1E"/>
    <w:rsid w:val="00BA6299"/>
    <w:rsid w:val="00BA6539"/>
    <w:rsid w:val="00BA6E36"/>
    <w:rsid w:val="00BA6F20"/>
    <w:rsid w:val="00BA734B"/>
    <w:rsid w:val="00BA79B3"/>
    <w:rsid w:val="00BA7CA3"/>
    <w:rsid w:val="00BB0B73"/>
    <w:rsid w:val="00BB1929"/>
    <w:rsid w:val="00BB30B6"/>
    <w:rsid w:val="00BB47B1"/>
    <w:rsid w:val="00BB5209"/>
    <w:rsid w:val="00BB53BF"/>
    <w:rsid w:val="00BB5873"/>
    <w:rsid w:val="00BB59F7"/>
    <w:rsid w:val="00BB5EC0"/>
    <w:rsid w:val="00BB6D9B"/>
    <w:rsid w:val="00BB7830"/>
    <w:rsid w:val="00BB7B49"/>
    <w:rsid w:val="00BC01E7"/>
    <w:rsid w:val="00BC0592"/>
    <w:rsid w:val="00BC0B57"/>
    <w:rsid w:val="00BC16D5"/>
    <w:rsid w:val="00BC178B"/>
    <w:rsid w:val="00BC1BF6"/>
    <w:rsid w:val="00BC3340"/>
    <w:rsid w:val="00BC4187"/>
    <w:rsid w:val="00BC44E1"/>
    <w:rsid w:val="00BC4595"/>
    <w:rsid w:val="00BC58AE"/>
    <w:rsid w:val="00BC5903"/>
    <w:rsid w:val="00BC5CFF"/>
    <w:rsid w:val="00BC7170"/>
    <w:rsid w:val="00BC7983"/>
    <w:rsid w:val="00BC7A62"/>
    <w:rsid w:val="00BC7D40"/>
    <w:rsid w:val="00BD007C"/>
    <w:rsid w:val="00BD0710"/>
    <w:rsid w:val="00BD2872"/>
    <w:rsid w:val="00BD28AF"/>
    <w:rsid w:val="00BD2CEE"/>
    <w:rsid w:val="00BD31F7"/>
    <w:rsid w:val="00BD3509"/>
    <w:rsid w:val="00BD49D4"/>
    <w:rsid w:val="00BD5624"/>
    <w:rsid w:val="00BD60B8"/>
    <w:rsid w:val="00BD6993"/>
    <w:rsid w:val="00BD7444"/>
    <w:rsid w:val="00BD76EA"/>
    <w:rsid w:val="00BD7ABE"/>
    <w:rsid w:val="00BE173C"/>
    <w:rsid w:val="00BE1A77"/>
    <w:rsid w:val="00BE1CCC"/>
    <w:rsid w:val="00BE24F0"/>
    <w:rsid w:val="00BE3336"/>
    <w:rsid w:val="00BE41EE"/>
    <w:rsid w:val="00BE4F02"/>
    <w:rsid w:val="00BE6BD0"/>
    <w:rsid w:val="00BE6D9C"/>
    <w:rsid w:val="00BF08ED"/>
    <w:rsid w:val="00BF2325"/>
    <w:rsid w:val="00BF28E8"/>
    <w:rsid w:val="00BF378C"/>
    <w:rsid w:val="00BF414C"/>
    <w:rsid w:val="00BF4B05"/>
    <w:rsid w:val="00BF5DA3"/>
    <w:rsid w:val="00BF5DBC"/>
    <w:rsid w:val="00BF6163"/>
    <w:rsid w:val="00BF6AC7"/>
    <w:rsid w:val="00BF7F1B"/>
    <w:rsid w:val="00C00AD3"/>
    <w:rsid w:val="00C018B9"/>
    <w:rsid w:val="00C01E57"/>
    <w:rsid w:val="00C02976"/>
    <w:rsid w:val="00C0365D"/>
    <w:rsid w:val="00C04247"/>
    <w:rsid w:val="00C06C82"/>
    <w:rsid w:val="00C078D9"/>
    <w:rsid w:val="00C07904"/>
    <w:rsid w:val="00C10394"/>
    <w:rsid w:val="00C10935"/>
    <w:rsid w:val="00C10EF4"/>
    <w:rsid w:val="00C1330D"/>
    <w:rsid w:val="00C135F9"/>
    <w:rsid w:val="00C14C0B"/>
    <w:rsid w:val="00C14C20"/>
    <w:rsid w:val="00C14DD0"/>
    <w:rsid w:val="00C15ABF"/>
    <w:rsid w:val="00C163C6"/>
    <w:rsid w:val="00C1699A"/>
    <w:rsid w:val="00C17105"/>
    <w:rsid w:val="00C2024A"/>
    <w:rsid w:val="00C2078E"/>
    <w:rsid w:val="00C22483"/>
    <w:rsid w:val="00C23158"/>
    <w:rsid w:val="00C237BC"/>
    <w:rsid w:val="00C238F4"/>
    <w:rsid w:val="00C23E34"/>
    <w:rsid w:val="00C2467E"/>
    <w:rsid w:val="00C26A92"/>
    <w:rsid w:val="00C276AC"/>
    <w:rsid w:val="00C27C4E"/>
    <w:rsid w:val="00C30141"/>
    <w:rsid w:val="00C303AC"/>
    <w:rsid w:val="00C30627"/>
    <w:rsid w:val="00C307EC"/>
    <w:rsid w:val="00C30DAF"/>
    <w:rsid w:val="00C32453"/>
    <w:rsid w:val="00C324C5"/>
    <w:rsid w:val="00C32946"/>
    <w:rsid w:val="00C32F05"/>
    <w:rsid w:val="00C33082"/>
    <w:rsid w:val="00C332FE"/>
    <w:rsid w:val="00C3432E"/>
    <w:rsid w:val="00C344BC"/>
    <w:rsid w:val="00C34E9B"/>
    <w:rsid w:val="00C3512A"/>
    <w:rsid w:val="00C35926"/>
    <w:rsid w:val="00C36ED5"/>
    <w:rsid w:val="00C36F0E"/>
    <w:rsid w:val="00C40045"/>
    <w:rsid w:val="00C411CD"/>
    <w:rsid w:val="00C426F4"/>
    <w:rsid w:val="00C42F53"/>
    <w:rsid w:val="00C4354B"/>
    <w:rsid w:val="00C441EE"/>
    <w:rsid w:val="00C44C9B"/>
    <w:rsid w:val="00C454BB"/>
    <w:rsid w:val="00C45C35"/>
    <w:rsid w:val="00C46869"/>
    <w:rsid w:val="00C46EA9"/>
    <w:rsid w:val="00C47BC9"/>
    <w:rsid w:val="00C500D7"/>
    <w:rsid w:val="00C5180C"/>
    <w:rsid w:val="00C530C7"/>
    <w:rsid w:val="00C53312"/>
    <w:rsid w:val="00C53942"/>
    <w:rsid w:val="00C53B2D"/>
    <w:rsid w:val="00C554CA"/>
    <w:rsid w:val="00C55D39"/>
    <w:rsid w:val="00C57220"/>
    <w:rsid w:val="00C575C9"/>
    <w:rsid w:val="00C578A6"/>
    <w:rsid w:val="00C57D37"/>
    <w:rsid w:val="00C60A15"/>
    <w:rsid w:val="00C60BA7"/>
    <w:rsid w:val="00C61C1E"/>
    <w:rsid w:val="00C61D34"/>
    <w:rsid w:val="00C61EB0"/>
    <w:rsid w:val="00C61F7E"/>
    <w:rsid w:val="00C628D1"/>
    <w:rsid w:val="00C637E5"/>
    <w:rsid w:val="00C640D7"/>
    <w:rsid w:val="00C640E1"/>
    <w:rsid w:val="00C64A05"/>
    <w:rsid w:val="00C64A42"/>
    <w:rsid w:val="00C65562"/>
    <w:rsid w:val="00C65AF2"/>
    <w:rsid w:val="00C65D1B"/>
    <w:rsid w:val="00C6665D"/>
    <w:rsid w:val="00C6781A"/>
    <w:rsid w:val="00C709C9"/>
    <w:rsid w:val="00C734F2"/>
    <w:rsid w:val="00C73B11"/>
    <w:rsid w:val="00C7403D"/>
    <w:rsid w:val="00C762F6"/>
    <w:rsid w:val="00C7726B"/>
    <w:rsid w:val="00C77A1D"/>
    <w:rsid w:val="00C77A59"/>
    <w:rsid w:val="00C800E9"/>
    <w:rsid w:val="00C81FAE"/>
    <w:rsid w:val="00C827AD"/>
    <w:rsid w:val="00C82D52"/>
    <w:rsid w:val="00C83493"/>
    <w:rsid w:val="00C83D62"/>
    <w:rsid w:val="00C83F78"/>
    <w:rsid w:val="00C869BC"/>
    <w:rsid w:val="00C87222"/>
    <w:rsid w:val="00C87849"/>
    <w:rsid w:val="00C87D0B"/>
    <w:rsid w:val="00C87E52"/>
    <w:rsid w:val="00C910D5"/>
    <w:rsid w:val="00C9214C"/>
    <w:rsid w:val="00C92C50"/>
    <w:rsid w:val="00C92D0A"/>
    <w:rsid w:val="00C92DC6"/>
    <w:rsid w:val="00C9369A"/>
    <w:rsid w:val="00C93D1B"/>
    <w:rsid w:val="00C93F74"/>
    <w:rsid w:val="00C94B30"/>
    <w:rsid w:val="00C969CF"/>
    <w:rsid w:val="00C96E87"/>
    <w:rsid w:val="00CA0260"/>
    <w:rsid w:val="00CA18BD"/>
    <w:rsid w:val="00CA2518"/>
    <w:rsid w:val="00CA2B6C"/>
    <w:rsid w:val="00CA4850"/>
    <w:rsid w:val="00CA5827"/>
    <w:rsid w:val="00CA7268"/>
    <w:rsid w:val="00CA7381"/>
    <w:rsid w:val="00CA7DAB"/>
    <w:rsid w:val="00CA7E96"/>
    <w:rsid w:val="00CB04A3"/>
    <w:rsid w:val="00CB21AA"/>
    <w:rsid w:val="00CB2737"/>
    <w:rsid w:val="00CB2B0F"/>
    <w:rsid w:val="00CB2C2D"/>
    <w:rsid w:val="00CB346E"/>
    <w:rsid w:val="00CB3AF2"/>
    <w:rsid w:val="00CB51E0"/>
    <w:rsid w:val="00CB599A"/>
    <w:rsid w:val="00CC0131"/>
    <w:rsid w:val="00CC12E8"/>
    <w:rsid w:val="00CC16F5"/>
    <w:rsid w:val="00CC1767"/>
    <w:rsid w:val="00CC2067"/>
    <w:rsid w:val="00CC3659"/>
    <w:rsid w:val="00CC3A46"/>
    <w:rsid w:val="00CC3B1C"/>
    <w:rsid w:val="00CC494A"/>
    <w:rsid w:val="00CC515A"/>
    <w:rsid w:val="00CC531F"/>
    <w:rsid w:val="00CC5C3C"/>
    <w:rsid w:val="00CC6C1F"/>
    <w:rsid w:val="00CC75A0"/>
    <w:rsid w:val="00CC778D"/>
    <w:rsid w:val="00CD013A"/>
    <w:rsid w:val="00CD1638"/>
    <w:rsid w:val="00CD1702"/>
    <w:rsid w:val="00CD23CE"/>
    <w:rsid w:val="00CD2B71"/>
    <w:rsid w:val="00CD2E17"/>
    <w:rsid w:val="00CD33AE"/>
    <w:rsid w:val="00CD3BCF"/>
    <w:rsid w:val="00CD3C08"/>
    <w:rsid w:val="00CD48D6"/>
    <w:rsid w:val="00CD4FA7"/>
    <w:rsid w:val="00CD5093"/>
    <w:rsid w:val="00CD6832"/>
    <w:rsid w:val="00CD6C23"/>
    <w:rsid w:val="00CD735A"/>
    <w:rsid w:val="00CD75F4"/>
    <w:rsid w:val="00CD7CBA"/>
    <w:rsid w:val="00CE08E1"/>
    <w:rsid w:val="00CE24D8"/>
    <w:rsid w:val="00CE2AE5"/>
    <w:rsid w:val="00CE3815"/>
    <w:rsid w:val="00CE3AA2"/>
    <w:rsid w:val="00CE40B2"/>
    <w:rsid w:val="00CE4308"/>
    <w:rsid w:val="00CE48D1"/>
    <w:rsid w:val="00CE4C07"/>
    <w:rsid w:val="00CE56E8"/>
    <w:rsid w:val="00CE57B6"/>
    <w:rsid w:val="00CE6AD7"/>
    <w:rsid w:val="00CE6C7B"/>
    <w:rsid w:val="00CE7260"/>
    <w:rsid w:val="00CE765A"/>
    <w:rsid w:val="00CF0346"/>
    <w:rsid w:val="00CF0401"/>
    <w:rsid w:val="00CF199A"/>
    <w:rsid w:val="00CF1B57"/>
    <w:rsid w:val="00CF31F4"/>
    <w:rsid w:val="00CF396F"/>
    <w:rsid w:val="00CF3DDF"/>
    <w:rsid w:val="00CF49F9"/>
    <w:rsid w:val="00CF5702"/>
    <w:rsid w:val="00CF5A8A"/>
    <w:rsid w:val="00CF5AD6"/>
    <w:rsid w:val="00CF61A5"/>
    <w:rsid w:val="00CF69DA"/>
    <w:rsid w:val="00CF6ACF"/>
    <w:rsid w:val="00CF6FF1"/>
    <w:rsid w:val="00CF714C"/>
    <w:rsid w:val="00CF7735"/>
    <w:rsid w:val="00CF795C"/>
    <w:rsid w:val="00CF7C74"/>
    <w:rsid w:val="00CF7FE7"/>
    <w:rsid w:val="00D0147D"/>
    <w:rsid w:val="00D03027"/>
    <w:rsid w:val="00D03221"/>
    <w:rsid w:val="00D03315"/>
    <w:rsid w:val="00D0386E"/>
    <w:rsid w:val="00D03F48"/>
    <w:rsid w:val="00D0476F"/>
    <w:rsid w:val="00D04D09"/>
    <w:rsid w:val="00D05806"/>
    <w:rsid w:val="00D06AF8"/>
    <w:rsid w:val="00D07458"/>
    <w:rsid w:val="00D11B22"/>
    <w:rsid w:val="00D12B77"/>
    <w:rsid w:val="00D12D32"/>
    <w:rsid w:val="00D13700"/>
    <w:rsid w:val="00D13981"/>
    <w:rsid w:val="00D14926"/>
    <w:rsid w:val="00D15E7C"/>
    <w:rsid w:val="00D16395"/>
    <w:rsid w:val="00D202D4"/>
    <w:rsid w:val="00D213EA"/>
    <w:rsid w:val="00D21763"/>
    <w:rsid w:val="00D21800"/>
    <w:rsid w:val="00D22025"/>
    <w:rsid w:val="00D22427"/>
    <w:rsid w:val="00D2355A"/>
    <w:rsid w:val="00D23E29"/>
    <w:rsid w:val="00D23F48"/>
    <w:rsid w:val="00D24EE2"/>
    <w:rsid w:val="00D25064"/>
    <w:rsid w:val="00D2580B"/>
    <w:rsid w:val="00D25872"/>
    <w:rsid w:val="00D25AC2"/>
    <w:rsid w:val="00D25B2A"/>
    <w:rsid w:val="00D26026"/>
    <w:rsid w:val="00D2675E"/>
    <w:rsid w:val="00D2787C"/>
    <w:rsid w:val="00D27C18"/>
    <w:rsid w:val="00D27CB4"/>
    <w:rsid w:val="00D30D91"/>
    <w:rsid w:val="00D324DF"/>
    <w:rsid w:val="00D35D15"/>
    <w:rsid w:val="00D36317"/>
    <w:rsid w:val="00D368B2"/>
    <w:rsid w:val="00D374B3"/>
    <w:rsid w:val="00D37A76"/>
    <w:rsid w:val="00D40094"/>
    <w:rsid w:val="00D40661"/>
    <w:rsid w:val="00D410B6"/>
    <w:rsid w:val="00D41394"/>
    <w:rsid w:val="00D4147B"/>
    <w:rsid w:val="00D41602"/>
    <w:rsid w:val="00D4444D"/>
    <w:rsid w:val="00D44B80"/>
    <w:rsid w:val="00D45D31"/>
    <w:rsid w:val="00D46CA3"/>
    <w:rsid w:val="00D46D14"/>
    <w:rsid w:val="00D46D36"/>
    <w:rsid w:val="00D4785F"/>
    <w:rsid w:val="00D47CAD"/>
    <w:rsid w:val="00D500B9"/>
    <w:rsid w:val="00D500EB"/>
    <w:rsid w:val="00D52EDD"/>
    <w:rsid w:val="00D53FDC"/>
    <w:rsid w:val="00D54A5A"/>
    <w:rsid w:val="00D54C0E"/>
    <w:rsid w:val="00D57341"/>
    <w:rsid w:val="00D57C47"/>
    <w:rsid w:val="00D57D7A"/>
    <w:rsid w:val="00D6091F"/>
    <w:rsid w:val="00D61DF8"/>
    <w:rsid w:val="00D631E7"/>
    <w:rsid w:val="00D63CDA"/>
    <w:rsid w:val="00D64D53"/>
    <w:rsid w:val="00D651B1"/>
    <w:rsid w:val="00D65680"/>
    <w:rsid w:val="00D66122"/>
    <w:rsid w:val="00D661D2"/>
    <w:rsid w:val="00D66D88"/>
    <w:rsid w:val="00D67494"/>
    <w:rsid w:val="00D67508"/>
    <w:rsid w:val="00D70D62"/>
    <w:rsid w:val="00D73A5E"/>
    <w:rsid w:val="00D73C5C"/>
    <w:rsid w:val="00D740C3"/>
    <w:rsid w:val="00D74492"/>
    <w:rsid w:val="00D74906"/>
    <w:rsid w:val="00D74E04"/>
    <w:rsid w:val="00D767DF"/>
    <w:rsid w:val="00D76809"/>
    <w:rsid w:val="00D804D4"/>
    <w:rsid w:val="00D80705"/>
    <w:rsid w:val="00D82828"/>
    <w:rsid w:val="00D82BDD"/>
    <w:rsid w:val="00D82DFD"/>
    <w:rsid w:val="00D835DB"/>
    <w:rsid w:val="00D84190"/>
    <w:rsid w:val="00D84772"/>
    <w:rsid w:val="00D84890"/>
    <w:rsid w:val="00D84A11"/>
    <w:rsid w:val="00D85330"/>
    <w:rsid w:val="00D85C0D"/>
    <w:rsid w:val="00D85FDD"/>
    <w:rsid w:val="00D860C1"/>
    <w:rsid w:val="00D868B4"/>
    <w:rsid w:val="00D86A7E"/>
    <w:rsid w:val="00D91F33"/>
    <w:rsid w:val="00D9282E"/>
    <w:rsid w:val="00D92C2B"/>
    <w:rsid w:val="00D92DD7"/>
    <w:rsid w:val="00D949B8"/>
    <w:rsid w:val="00D94B29"/>
    <w:rsid w:val="00D95B25"/>
    <w:rsid w:val="00D961B6"/>
    <w:rsid w:val="00D96426"/>
    <w:rsid w:val="00D96769"/>
    <w:rsid w:val="00D97E88"/>
    <w:rsid w:val="00DA336D"/>
    <w:rsid w:val="00DA3881"/>
    <w:rsid w:val="00DA3F00"/>
    <w:rsid w:val="00DA48DE"/>
    <w:rsid w:val="00DA4E22"/>
    <w:rsid w:val="00DA510C"/>
    <w:rsid w:val="00DA54DE"/>
    <w:rsid w:val="00DA57D3"/>
    <w:rsid w:val="00DA5A14"/>
    <w:rsid w:val="00DA6A59"/>
    <w:rsid w:val="00DA6C71"/>
    <w:rsid w:val="00DB055B"/>
    <w:rsid w:val="00DB12E7"/>
    <w:rsid w:val="00DB3C1D"/>
    <w:rsid w:val="00DB432A"/>
    <w:rsid w:val="00DB4F85"/>
    <w:rsid w:val="00DB57F7"/>
    <w:rsid w:val="00DB6853"/>
    <w:rsid w:val="00DB6973"/>
    <w:rsid w:val="00DB6CE8"/>
    <w:rsid w:val="00DB7B79"/>
    <w:rsid w:val="00DB7E92"/>
    <w:rsid w:val="00DC1609"/>
    <w:rsid w:val="00DC1BDB"/>
    <w:rsid w:val="00DC3868"/>
    <w:rsid w:val="00DC4094"/>
    <w:rsid w:val="00DC42C3"/>
    <w:rsid w:val="00DC43EA"/>
    <w:rsid w:val="00DC48F4"/>
    <w:rsid w:val="00DC4BC3"/>
    <w:rsid w:val="00DC5265"/>
    <w:rsid w:val="00DC59C7"/>
    <w:rsid w:val="00DC618B"/>
    <w:rsid w:val="00DC70A9"/>
    <w:rsid w:val="00DC7406"/>
    <w:rsid w:val="00DD0853"/>
    <w:rsid w:val="00DD153F"/>
    <w:rsid w:val="00DD2024"/>
    <w:rsid w:val="00DD23F5"/>
    <w:rsid w:val="00DD2975"/>
    <w:rsid w:val="00DD4662"/>
    <w:rsid w:val="00DD4744"/>
    <w:rsid w:val="00DD4F80"/>
    <w:rsid w:val="00DD5FEC"/>
    <w:rsid w:val="00DD658D"/>
    <w:rsid w:val="00DD7D19"/>
    <w:rsid w:val="00DE15F0"/>
    <w:rsid w:val="00DE2405"/>
    <w:rsid w:val="00DE29E1"/>
    <w:rsid w:val="00DE3603"/>
    <w:rsid w:val="00DE3CCF"/>
    <w:rsid w:val="00DE3F97"/>
    <w:rsid w:val="00DE40B2"/>
    <w:rsid w:val="00DE4901"/>
    <w:rsid w:val="00DE4E1E"/>
    <w:rsid w:val="00DE6ADA"/>
    <w:rsid w:val="00DF062A"/>
    <w:rsid w:val="00DF156F"/>
    <w:rsid w:val="00DF1C60"/>
    <w:rsid w:val="00DF2677"/>
    <w:rsid w:val="00DF3387"/>
    <w:rsid w:val="00DF3A3F"/>
    <w:rsid w:val="00DF3CC9"/>
    <w:rsid w:val="00DF407A"/>
    <w:rsid w:val="00DF478A"/>
    <w:rsid w:val="00DF493D"/>
    <w:rsid w:val="00DF4C76"/>
    <w:rsid w:val="00DF5508"/>
    <w:rsid w:val="00DF5570"/>
    <w:rsid w:val="00E00F7A"/>
    <w:rsid w:val="00E01696"/>
    <w:rsid w:val="00E01B4B"/>
    <w:rsid w:val="00E0253D"/>
    <w:rsid w:val="00E031C6"/>
    <w:rsid w:val="00E04782"/>
    <w:rsid w:val="00E04A46"/>
    <w:rsid w:val="00E04BCC"/>
    <w:rsid w:val="00E04BF7"/>
    <w:rsid w:val="00E04CE2"/>
    <w:rsid w:val="00E04D56"/>
    <w:rsid w:val="00E04D82"/>
    <w:rsid w:val="00E04F99"/>
    <w:rsid w:val="00E054BA"/>
    <w:rsid w:val="00E05FFC"/>
    <w:rsid w:val="00E07DC4"/>
    <w:rsid w:val="00E1125E"/>
    <w:rsid w:val="00E11288"/>
    <w:rsid w:val="00E12BAC"/>
    <w:rsid w:val="00E13E21"/>
    <w:rsid w:val="00E14893"/>
    <w:rsid w:val="00E16EE6"/>
    <w:rsid w:val="00E200DB"/>
    <w:rsid w:val="00E202AA"/>
    <w:rsid w:val="00E217D9"/>
    <w:rsid w:val="00E21F45"/>
    <w:rsid w:val="00E22659"/>
    <w:rsid w:val="00E22C8B"/>
    <w:rsid w:val="00E24FB5"/>
    <w:rsid w:val="00E256C0"/>
    <w:rsid w:val="00E261AE"/>
    <w:rsid w:val="00E26829"/>
    <w:rsid w:val="00E279FC"/>
    <w:rsid w:val="00E302AB"/>
    <w:rsid w:val="00E30C94"/>
    <w:rsid w:val="00E30FD0"/>
    <w:rsid w:val="00E3136F"/>
    <w:rsid w:val="00E32C98"/>
    <w:rsid w:val="00E3305A"/>
    <w:rsid w:val="00E330E4"/>
    <w:rsid w:val="00E333FD"/>
    <w:rsid w:val="00E336A1"/>
    <w:rsid w:val="00E33EC9"/>
    <w:rsid w:val="00E34065"/>
    <w:rsid w:val="00E3562F"/>
    <w:rsid w:val="00E363E1"/>
    <w:rsid w:val="00E36511"/>
    <w:rsid w:val="00E36A14"/>
    <w:rsid w:val="00E3790E"/>
    <w:rsid w:val="00E40C7E"/>
    <w:rsid w:val="00E41853"/>
    <w:rsid w:val="00E42732"/>
    <w:rsid w:val="00E42BB9"/>
    <w:rsid w:val="00E4313E"/>
    <w:rsid w:val="00E434D0"/>
    <w:rsid w:val="00E43972"/>
    <w:rsid w:val="00E43A50"/>
    <w:rsid w:val="00E4459C"/>
    <w:rsid w:val="00E44979"/>
    <w:rsid w:val="00E44B5E"/>
    <w:rsid w:val="00E469DA"/>
    <w:rsid w:val="00E46C0F"/>
    <w:rsid w:val="00E46E9A"/>
    <w:rsid w:val="00E47308"/>
    <w:rsid w:val="00E528CE"/>
    <w:rsid w:val="00E52F85"/>
    <w:rsid w:val="00E539F0"/>
    <w:rsid w:val="00E545E9"/>
    <w:rsid w:val="00E55146"/>
    <w:rsid w:val="00E56284"/>
    <w:rsid w:val="00E56844"/>
    <w:rsid w:val="00E56C29"/>
    <w:rsid w:val="00E56E9D"/>
    <w:rsid w:val="00E56F33"/>
    <w:rsid w:val="00E60437"/>
    <w:rsid w:val="00E60CED"/>
    <w:rsid w:val="00E61525"/>
    <w:rsid w:val="00E6188D"/>
    <w:rsid w:val="00E61C72"/>
    <w:rsid w:val="00E621FF"/>
    <w:rsid w:val="00E627D2"/>
    <w:rsid w:val="00E6296F"/>
    <w:rsid w:val="00E62B47"/>
    <w:rsid w:val="00E64650"/>
    <w:rsid w:val="00E6483D"/>
    <w:rsid w:val="00E662C4"/>
    <w:rsid w:val="00E6645E"/>
    <w:rsid w:val="00E67AA7"/>
    <w:rsid w:val="00E67BA8"/>
    <w:rsid w:val="00E67F77"/>
    <w:rsid w:val="00E7028F"/>
    <w:rsid w:val="00E70E21"/>
    <w:rsid w:val="00E7125D"/>
    <w:rsid w:val="00E713A4"/>
    <w:rsid w:val="00E746AE"/>
    <w:rsid w:val="00E74991"/>
    <w:rsid w:val="00E75FD4"/>
    <w:rsid w:val="00E76D8F"/>
    <w:rsid w:val="00E80ACA"/>
    <w:rsid w:val="00E80F7F"/>
    <w:rsid w:val="00E81516"/>
    <w:rsid w:val="00E823BD"/>
    <w:rsid w:val="00E827BA"/>
    <w:rsid w:val="00E829E5"/>
    <w:rsid w:val="00E82A5C"/>
    <w:rsid w:val="00E83F9E"/>
    <w:rsid w:val="00E8404A"/>
    <w:rsid w:val="00E84335"/>
    <w:rsid w:val="00E8486A"/>
    <w:rsid w:val="00E85562"/>
    <w:rsid w:val="00E85D03"/>
    <w:rsid w:val="00E85D5A"/>
    <w:rsid w:val="00E863B6"/>
    <w:rsid w:val="00E8706C"/>
    <w:rsid w:val="00E9011A"/>
    <w:rsid w:val="00E9048A"/>
    <w:rsid w:val="00E918BD"/>
    <w:rsid w:val="00E9459E"/>
    <w:rsid w:val="00E9469B"/>
    <w:rsid w:val="00E94CAF"/>
    <w:rsid w:val="00E94EF6"/>
    <w:rsid w:val="00E94FB8"/>
    <w:rsid w:val="00E96703"/>
    <w:rsid w:val="00E969AD"/>
    <w:rsid w:val="00E96F53"/>
    <w:rsid w:val="00E96FF5"/>
    <w:rsid w:val="00E97128"/>
    <w:rsid w:val="00EA0C7A"/>
    <w:rsid w:val="00EA0EBD"/>
    <w:rsid w:val="00EA123E"/>
    <w:rsid w:val="00EA197B"/>
    <w:rsid w:val="00EA22E8"/>
    <w:rsid w:val="00EA3203"/>
    <w:rsid w:val="00EA353D"/>
    <w:rsid w:val="00EA378E"/>
    <w:rsid w:val="00EA3B9C"/>
    <w:rsid w:val="00EA3FE5"/>
    <w:rsid w:val="00EA474F"/>
    <w:rsid w:val="00EA4929"/>
    <w:rsid w:val="00EA4B32"/>
    <w:rsid w:val="00EA4D19"/>
    <w:rsid w:val="00EA530F"/>
    <w:rsid w:val="00EA7C51"/>
    <w:rsid w:val="00EB0F68"/>
    <w:rsid w:val="00EB1455"/>
    <w:rsid w:val="00EB1B72"/>
    <w:rsid w:val="00EB1E6F"/>
    <w:rsid w:val="00EB24DC"/>
    <w:rsid w:val="00EB2A20"/>
    <w:rsid w:val="00EB34E3"/>
    <w:rsid w:val="00EB3D9B"/>
    <w:rsid w:val="00EB5778"/>
    <w:rsid w:val="00EB5D7D"/>
    <w:rsid w:val="00EB6F2E"/>
    <w:rsid w:val="00EB7AE4"/>
    <w:rsid w:val="00EB7C05"/>
    <w:rsid w:val="00EC15F0"/>
    <w:rsid w:val="00EC2450"/>
    <w:rsid w:val="00EC2AE0"/>
    <w:rsid w:val="00EC47CF"/>
    <w:rsid w:val="00EC4CBF"/>
    <w:rsid w:val="00EC53D0"/>
    <w:rsid w:val="00EC5479"/>
    <w:rsid w:val="00EC616D"/>
    <w:rsid w:val="00EC766A"/>
    <w:rsid w:val="00ED2BFD"/>
    <w:rsid w:val="00ED37F5"/>
    <w:rsid w:val="00ED3A1A"/>
    <w:rsid w:val="00ED3A52"/>
    <w:rsid w:val="00ED4B79"/>
    <w:rsid w:val="00ED591E"/>
    <w:rsid w:val="00ED629B"/>
    <w:rsid w:val="00ED769E"/>
    <w:rsid w:val="00EE0371"/>
    <w:rsid w:val="00EE045F"/>
    <w:rsid w:val="00EE0C3F"/>
    <w:rsid w:val="00EE230E"/>
    <w:rsid w:val="00EE2B32"/>
    <w:rsid w:val="00EE3E9D"/>
    <w:rsid w:val="00EE43F3"/>
    <w:rsid w:val="00EE45DB"/>
    <w:rsid w:val="00EE4745"/>
    <w:rsid w:val="00EE4916"/>
    <w:rsid w:val="00EE50C6"/>
    <w:rsid w:val="00EE5C05"/>
    <w:rsid w:val="00EE78E4"/>
    <w:rsid w:val="00EF024B"/>
    <w:rsid w:val="00EF0F06"/>
    <w:rsid w:val="00EF1FF1"/>
    <w:rsid w:val="00EF286A"/>
    <w:rsid w:val="00EF2D4C"/>
    <w:rsid w:val="00EF2E4B"/>
    <w:rsid w:val="00EF44E6"/>
    <w:rsid w:val="00EF4AF3"/>
    <w:rsid w:val="00EF4C82"/>
    <w:rsid w:val="00EF6FD6"/>
    <w:rsid w:val="00EF74AF"/>
    <w:rsid w:val="00EF7B7C"/>
    <w:rsid w:val="00F00234"/>
    <w:rsid w:val="00F03F19"/>
    <w:rsid w:val="00F048B4"/>
    <w:rsid w:val="00F04A91"/>
    <w:rsid w:val="00F06380"/>
    <w:rsid w:val="00F06500"/>
    <w:rsid w:val="00F068AB"/>
    <w:rsid w:val="00F07A3F"/>
    <w:rsid w:val="00F07EAC"/>
    <w:rsid w:val="00F10399"/>
    <w:rsid w:val="00F114D4"/>
    <w:rsid w:val="00F139CE"/>
    <w:rsid w:val="00F14A5B"/>
    <w:rsid w:val="00F1714D"/>
    <w:rsid w:val="00F1726C"/>
    <w:rsid w:val="00F172BF"/>
    <w:rsid w:val="00F20623"/>
    <w:rsid w:val="00F209C5"/>
    <w:rsid w:val="00F2341E"/>
    <w:rsid w:val="00F23D76"/>
    <w:rsid w:val="00F241B4"/>
    <w:rsid w:val="00F24F4F"/>
    <w:rsid w:val="00F25270"/>
    <w:rsid w:val="00F255DD"/>
    <w:rsid w:val="00F2641A"/>
    <w:rsid w:val="00F27A04"/>
    <w:rsid w:val="00F30972"/>
    <w:rsid w:val="00F30D53"/>
    <w:rsid w:val="00F30FFC"/>
    <w:rsid w:val="00F321D5"/>
    <w:rsid w:val="00F32D85"/>
    <w:rsid w:val="00F330D4"/>
    <w:rsid w:val="00F35552"/>
    <w:rsid w:val="00F360AF"/>
    <w:rsid w:val="00F36A97"/>
    <w:rsid w:val="00F36EAA"/>
    <w:rsid w:val="00F4010B"/>
    <w:rsid w:val="00F41CE6"/>
    <w:rsid w:val="00F428A1"/>
    <w:rsid w:val="00F429AD"/>
    <w:rsid w:val="00F43B89"/>
    <w:rsid w:val="00F443E3"/>
    <w:rsid w:val="00F44FF0"/>
    <w:rsid w:val="00F455F1"/>
    <w:rsid w:val="00F45EB9"/>
    <w:rsid w:val="00F46595"/>
    <w:rsid w:val="00F469D4"/>
    <w:rsid w:val="00F501E4"/>
    <w:rsid w:val="00F510A1"/>
    <w:rsid w:val="00F51CF8"/>
    <w:rsid w:val="00F521DD"/>
    <w:rsid w:val="00F528AB"/>
    <w:rsid w:val="00F530DA"/>
    <w:rsid w:val="00F53345"/>
    <w:rsid w:val="00F55043"/>
    <w:rsid w:val="00F55452"/>
    <w:rsid w:val="00F559AC"/>
    <w:rsid w:val="00F56905"/>
    <w:rsid w:val="00F569FC"/>
    <w:rsid w:val="00F56CFF"/>
    <w:rsid w:val="00F57E24"/>
    <w:rsid w:val="00F6090C"/>
    <w:rsid w:val="00F6263B"/>
    <w:rsid w:val="00F62C39"/>
    <w:rsid w:val="00F62FA5"/>
    <w:rsid w:val="00F63199"/>
    <w:rsid w:val="00F63571"/>
    <w:rsid w:val="00F64AE5"/>
    <w:rsid w:val="00F64F3C"/>
    <w:rsid w:val="00F65606"/>
    <w:rsid w:val="00F65CD2"/>
    <w:rsid w:val="00F66436"/>
    <w:rsid w:val="00F66781"/>
    <w:rsid w:val="00F67853"/>
    <w:rsid w:val="00F67AF8"/>
    <w:rsid w:val="00F7100D"/>
    <w:rsid w:val="00F712D0"/>
    <w:rsid w:val="00F72EE7"/>
    <w:rsid w:val="00F737F0"/>
    <w:rsid w:val="00F73B63"/>
    <w:rsid w:val="00F73FF6"/>
    <w:rsid w:val="00F7566A"/>
    <w:rsid w:val="00F75864"/>
    <w:rsid w:val="00F759E6"/>
    <w:rsid w:val="00F75BD4"/>
    <w:rsid w:val="00F76E1E"/>
    <w:rsid w:val="00F76EAF"/>
    <w:rsid w:val="00F80090"/>
    <w:rsid w:val="00F80459"/>
    <w:rsid w:val="00F8070D"/>
    <w:rsid w:val="00F816F2"/>
    <w:rsid w:val="00F819F3"/>
    <w:rsid w:val="00F82E1E"/>
    <w:rsid w:val="00F8351D"/>
    <w:rsid w:val="00F835EA"/>
    <w:rsid w:val="00F839CD"/>
    <w:rsid w:val="00F83EA9"/>
    <w:rsid w:val="00F84A07"/>
    <w:rsid w:val="00F85927"/>
    <w:rsid w:val="00F859D2"/>
    <w:rsid w:val="00F85C8A"/>
    <w:rsid w:val="00F86170"/>
    <w:rsid w:val="00F86432"/>
    <w:rsid w:val="00F86885"/>
    <w:rsid w:val="00F86CF8"/>
    <w:rsid w:val="00F8706C"/>
    <w:rsid w:val="00F8760F"/>
    <w:rsid w:val="00F8775B"/>
    <w:rsid w:val="00F9187D"/>
    <w:rsid w:val="00F92366"/>
    <w:rsid w:val="00F92A73"/>
    <w:rsid w:val="00F92C21"/>
    <w:rsid w:val="00F93C13"/>
    <w:rsid w:val="00F941C0"/>
    <w:rsid w:val="00F94272"/>
    <w:rsid w:val="00F9452B"/>
    <w:rsid w:val="00F9626A"/>
    <w:rsid w:val="00F972E8"/>
    <w:rsid w:val="00F978D9"/>
    <w:rsid w:val="00FA0E40"/>
    <w:rsid w:val="00FA166E"/>
    <w:rsid w:val="00FA230F"/>
    <w:rsid w:val="00FA5049"/>
    <w:rsid w:val="00FA5EB3"/>
    <w:rsid w:val="00FA7CA2"/>
    <w:rsid w:val="00FB0675"/>
    <w:rsid w:val="00FB13F0"/>
    <w:rsid w:val="00FB2627"/>
    <w:rsid w:val="00FB2F13"/>
    <w:rsid w:val="00FB3856"/>
    <w:rsid w:val="00FB3DFF"/>
    <w:rsid w:val="00FB459B"/>
    <w:rsid w:val="00FB4655"/>
    <w:rsid w:val="00FB4D23"/>
    <w:rsid w:val="00FB4E5C"/>
    <w:rsid w:val="00FB6844"/>
    <w:rsid w:val="00FB6E6E"/>
    <w:rsid w:val="00FB7D1B"/>
    <w:rsid w:val="00FC0751"/>
    <w:rsid w:val="00FC1419"/>
    <w:rsid w:val="00FC1B40"/>
    <w:rsid w:val="00FC2323"/>
    <w:rsid w:val="00FC2DF2"/>
    <w:rsid w:val="00FC374F"/>
    <w:rsid w:val="00FC3D0A"/>
    <w:rsid w:val="00FD1146"/>
    <w:rsid w:val="00FD2BC9"/>
    <w:rsid w:val="00FD39B8"/>
    <w:rsid w:val="00FD4C5C"/>
    <w:rsid w:val="00FD4E15"/>
    <w:rsid w:val="00FD5654"/>
    <w:rsid w:val="00FD5C31"/>
    <w:rsid w:val="00FD6095"/>
    <w:rsid w:val="00FD622E"/>
    <w:rsid w:val="00FD6475"/>
    <w:rsid w:val="00FD65B7"/>
    <w:rsid w:val="00FD6DF3"/>
    <w:rsid w:val="00FD7059"/>
    <w:rsid w:val="00FD7E56"/>
    <w:rsid w:val="00FE0348"/>
    <w:rsid w:val="00FE24F0"/>
    <w:rsid w:val="00FE2EF3"/>
    <w:rsid w:val="00FE346A"/>
    <w:rsid w:val="00FE38C4"/>
    <w:rsid w:val="00FE542D"/>
    <w:rsid w:val="00FE787B"/>
    <w:rsid w:val="00FF0B18"/>
    <w:rsid w:val="00FF0BC0"/>
    <w:rsid w:val="00FF0DA5"/>
    <w:rsid w:val="00FF281A"/>
    <w:rsid w:val="00FF3B7A"/>
    <w:rsid w:val="00FF4655"/>
    <w:rsid w:val="00FF4B7E"/>
    <w:rsid w:val="00FF5603"/>
    <w:rsid w:val="00FF5CE3"/>
    <w:rsid w:val="00FF662A"/>
    <w:rsid w:val="00FF6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52930"/>
  <w15:chartTrackingRefBased/>
  <w15:docId w15:val="{B063AB1A-6BBA-4F89-B3F2-FF15D05B9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1276A6"/>
    <w:pPr>
      <w:spacing w:after="0" w:line="240" w:lineRule="auto"/>
    </w:pPr>
    <w:rPr>
      <w:rFonts w:ascii="Calibri" w:hAnsi="Calibri" w:cs="Calibri"/>
      <w:kern w:val="0"/>
      <w:sz w:val="20"/>
      <w:szCs w:val="20"/>
      <w14:ligatures w14:val="none"/>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1276A6"/>
    <w:rPr>
      <w:rFonts w:ascii="Calibri" w:hAnsi="Calibri" w:cs="Calibri"/>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1276A6"/>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1276A6"/>
    <w:pPr>
      <w:ind w:left="720"/>
      <w:contextualSpacing/>
    </w:pPr>
    <w:rPr>
      <w:kern w:val="0"/>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1276A6"/>
    <w:rPr>
      <w:kern w:val="0"/>
      <w:lang w:val="lt-LT"/>
      <w14:ligatures w14:val="none"/>
    </w:rPr>
  </w:style>
  <w:style w:type="character" w:styleId="Hyperlink">
    <w:name w:val="Hyperlink"/>
    <w:basedOn w:val="DefaultParagraphFont"/>
    <w:uiPriority w:val="99"/>
    <w:unhideWhenUsed/>
    <w:rsid w:val="00D66122"/>
    <w:rPr>
      <w:color w:val="0563C1" w:themeColor="hyperlink"/>
      <w:u w:val="single"/>
    </w:rPr>
  </w:style>
  <w:style w:type="character" w:styleId="UnresolvedMention">
    <w:name w:val="Unresolved Mention"/>
    <w:basedOn w:val="DefaultParagraphFont"/>
    <w:uiPriority w:val="99"/>
    <w:semiHidden/>
    <w:unhideWhenUsed/>
    <w:rsid w:val="00D66122"/>
    <w:rPr>
      <w:color w:val="605E5C"/>
      <w:shd w:val="clear" w:color="auto" w:fill="E1DFDD"/>
    </w:rPr>
  </w:style>
  <w:style w:type="paragraph" w:styleId="Revision">
    <w:name w:val="Revision"/>
    <w:hidden/>
    <w:uiPriority w:val="99"/>
    <w:semiHidden/>
    <w:rsid w:val="00073385"/>
    <w:pPr>
      <w:spacing w:after="0" w:line="240" w:lineRule="auto"/>
    </w:pPr>
  </w:style>
  <w:style w:type="character" w:styleId="CommentReference">
    <w:name w:val="annotation reference"/>
    <w:basedOn w:val="DefaultParagraphFont"/>
    <w:uiPriority w:val="99"/>
    <w:unhideWhenUsed/>
    <w:rsid w:val="0058026B"/>
    <w:rPr>
      <w:sz w:val="16"/>
      <w:szCs w:val="16"/>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
    <w:uiPriority w:val="99"/>
    <w:unhideWhenUsed/>
    <w:qFormat/>
    <w:rsid w:val="0058026B"/>
    <w:pPr>
      <w:spacing w:line="240" w:lineRule="auto"/>
    </w:pPr>
    <w:rPr>
      <w:sz w:val="20"/>
      <w:szCs w:val="20"/>
    </w:rPr>
  </w:style>
  <w:style w:type="character" w:customStyle="1" w:styleId="CommentTextChar">
    <w:name w:val="Comment Text Char"/>
    <w:aliases w:val="Diagrama Diagrama Diagrama Char, Diagrama Diagrama Diagrama Char, Diagrama Diagrama Char, Diagrama Diagrama Diagrama Diagrama Char, Diagrama Diagrama Char Char Char,Diagrama Diagrama Diagrama Diagrama Char, Char3 Char,Char3 Char"/>
    <w:basedOn w:val="DefaultParagraphFont"/>
    <w:link w:val="CommentText"/>
    <w:uiPriority w:val="99"/>
    <w:qFormat/>
    <w:rsid w:val="0058026B"/>
    <w:rPr>
      <w:sz w:val="20"/>
      <w:szCs w:val="20"/>
    </w:rPr>
  </w:style>
  <w:style w:type="paragraph" w:styleId="CommentSubject">
    <w:name w:val="annotation subject"/>
    <w:basedOn w:val="CommentText"/>
    <w:next w:val="CommentText"/>
    <w:link w:val="CommentSubjectChar"/>
    <w:uiPriority w:val="99"/>
    <w:semiHidden/>
    <w:unhideWhenUsed/>
    <w:rsid w:val="0058026B"/>
    <w:rPr>
      <w:b/>
      <w:bCs/>
    </w:rPr>
  </w:style>
  <w:style w:type="character" w:customStyle="1" w:styleId="CommentSubjectChar">
    <w:name w:val="Comment Subject Char"/>
    <w:basedOn w:val="CommentTextChar"/>
    <w:link w:val="CommentSubject"/>
    <w:uiPriority w:val="99"/>
    <w:semiHidden/>
    <w:rsid w:val="0058026B"/>
    <w:rPr>
      <w:b/>
      <w:bCs/>
      <w:sz w:val="20"/>
      <w:szCs w:val="20"/>
    </w:rPr>
  </w:style>
  <w:style w:type="paragraph" w:styleId="Header">
    <w:name w:val="header"/>
    <w:basedOn w:val="Normal"/>
    <w:link w:val="HeaderChar"/>
    <w:uiPriority w:val="99"/>
    <w:unhideWhenUsed/>
    <w:rsid w:val="00380C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C50"/>
  </w:style>
  <w:style w:type="paragraph" w:styleId="Footer">
    <w:name w:val="footer"/>
    <w:basedOn w:val="Normal"/>
    <w:link w:val="FooterChar"/>
    <w:uiPriority w:val="99"/>
    <w:unhideWhenUsed/>
    <w:rsid w:val="00380C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C50"/>
  </w:style>
  <w:style w:type="character" w:customStyle="1" w:styleId="normaltextrun">
    <w:name w:val="normaltextrun"/>
    <w:basedOn w:val="DefaultParagraphFont"/>
    <w:rsid w:val="00EE4916"/>
  </w:style>
  <w:style w:type="paragraph" w:customStyle="1" w:styleId="paragraph">
    <w:name w:val="paragraph"/>
    <w:basedOn w:val="Normal"/>
    <w:rsid w:val="00EE491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findhit">
    <w:name w:val="findhit"/>
    <w:basedOn w:val="DefaultParagraphFont"/>
    <w:rsid w:val="00703BBE"/>
  </w:style>
  <w:style w:type="character" w:styleId="FollowedHyperlink">
    <w:name w:val="FollowedHyperlink"/>
    <w:basedOn w:val="DefaultParagraphFont"/>
    <w:uiPriority w:val="99"/>
    <w:semiHidden/>
    <w:unhideWhenUsed/>
    <w:rsid w:val="00650709"/>
    <w:rPr>
      <w:color w:val="954F72" w:themeColor="followedHyperlink"/>
      <w:u w:val="single"/>
    </w:rPr>
  </w:style>
  <w:style w:type="paragraph" w:customStyle="1" w:styleId="TableStyle2">
    <w:name w:val="Table Style 2"/>
    <w:rsid w:val="00744F4A"/>
    <w:pPr>
      <w:spacing w:after="0" w:line="240" w:lineRule="auto"/>
    </w:pPr>
    <w:rPr>
      <w:rFonts w:ascii="Helvetica" w:eastAsia="Arial Unicode MS" w:hAnsi="Arial Unicode MS" w:cs="Arial Unicode MS"/>
      <w:color w:val="000000"/>
      <w:kern w:val="0"/>
      <w:sz w:val="20"/>
      <w:szCs w:val="20"/>
      <w:u w:color="000000"/>
      <w:lang w:val="lt-LT" w:eastAsia="lt-LT"/>
      <w14:ligatures w14:val="none"/>
    </w:rPr>
  </w:style>
  <w:style w:type="table" w:styleId="TableGrid">
    <w:name w:val="Table Grid"/>
    <w:basedOn w:val="TableNormal"/>
    <w:rsid w:val="005B0CB9"/>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C7D53"/>
    <w:pPr>
      <w:spacing w:after="0" w:line="240" w:lineRule="auto"/>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8C7D53"/>
    <w:rPr>
      <w:rFonts w:eastAsiaTheme="minorEastAsia"/>
      <w:kern w:val="0"/>
      <w:sz w:val="21"/>
      <w:szCs w:val="21"/>
      <w:lang w:val="lt-LT" w:eastAsia="lt-LT"/>
      <w14:ligatures w14:val="none"/>
    </w:rPr>
  </w:style>
  <w:style w:type="character" w:styleId="Strong">
    <w:name w:val="Strong"/>
    <w:basedOn w:val="DefaultParagraphFont"/>
    <w:uiPriority w:val="22"/>
    <w:qFormat/>
    <w:rsid w:val="00320540"/>
    <w:rPr>
      <w:b/>
      <w:bCs/>
    </w:rPr>
  </w:style>
  <w:style w:type="character" w:customStyle="1" w:styleId="eop">
    <w:name w:val="eop"/>
    <w:basedOn w:val="DefaultParagraphFont"/>
    <w:rsid w:val="00C14DD0"/>
  </w:style>
  <w:style w:type="character" w:customStyle="1" w:styleId="superscript">
    <w:name w:val="superscript"/>
    <w:basedOn w:val="DefaultParagraphFont"/>
    <w:rsid w:val="00633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076912">
      <w:bodyDiv w:val="1"/>
      <w:marLeft w:val="0"/>
      <w:marRight w:val="0"/>
      <w:marTop w:val="0"/>
      <w:marBottom w:val="0"/>
      <w:divBdr>
        <w:top w:val="none" w:sz="0" w:space="0" w:color="auto"/>
        <w:left w:val="none" w:sz="0" w:space="0" w:color="auto"/>
        <w:bottom w:val="none" w:sz="0" w:space="0" w:color="auto"/>
        <w:right w:val="none" w:sz="0" w:space="0" w:color="auto"/>
      </w:divBdr>
      <w:divsChild>
        <w:div w:id="1047609841">
          <w:marLeft w:val="0"/>
          <w:marRight w:val="0"/>
          <w:marTop w:val="0"/>
          <w:marBottom w:val="0"/>
          <w:divBdr>
            <w:top w:val="none" w:sz="0" w:space="0" w:color="auto"/>
            <w:left w:val="none" w:sz="0" w:space="0" w:color="auto"/>
            <w:bottom w:val="none" w:sz="0" w:space="0" w:color="auto"/>
            <w:right w:val="none" w:sz="0" w:space="0" w:color="auto"/>
          </w:divBdr>
        </w:div>
        <w:div w:id="1480149428">
          <w:marLeft w:val="0"/>
          <w:marRight w:val="0"/>
          <w:marTop w:val="0"/>
          <w:marBottom w:val="0"/>
          <w:divBdr>
            <w:top w:val="none" w:sz="0" w:space="0" w:color="auto"/>
            <w:left w:val="none" w:sz="0" w:space="0" w:color="auto"/>
            <w:bottom w:val="none" w:sz="0" w:space="0" w:color="auto"/>
            <w:right w:val="none" w:sz="0" w:space="0" w:color="auto"/>
          </w:divBdr>
        </w:div>
      </w:divsChild>
    </w:div>
    <w:div w:id="659701137">
      <w:bodyDiv w:val="1"/>
      <w:marLeft w:val="0"/>
      <w:marRight w:val="0"/>
      <w:marTop w:val="0"/>
      <w:marBottom w:val="0"/>
      <w:divBdr>
        <w:top w:val="none" w:sz="0" w:space="0" w:color="auto"/>
        <w:left w:val="none" w:sz="0" w:space="0" w:color="auto"/>
        <w:bottom w:val="none" w:sz="0" w:space="0" w:color="auto"/>
        <w:right w:val="none" w:sz="0" w:space="0" w:color="auto"/>
      </w:divBdr>
      <w:divsChild>
        <w:div w:id="79330466">
          <w:marLeft w:val="0"/>
          <w:marRight w:val="0"/>
          <w:marTop w:val="0"/>
          <w:marBottom w:val="0"/>
          <w:divBdr>
            <w:top w:val="none" w:sz="0" w:space="0" w:color="auto"/>
            <w:left w:val="none" w:sz="0" w:space="0" w:color="auto"/>
            <w:bottom w:val="none" w:sz="0" w:space="0" w:color="auto"/>
            <w:right w:val="none" w:sz="0" w:space="0" w:color="auto"/>
          </w:divBdr>
        </w:div>
        <w:div w:id="1831017984">
          <w:marLeft w:val="0"/>
          <w:marRight w:val="0"/>
          <w:marTop w:val="0"/>
          <w:marBottom w:val="0"/>
          <w:divBdr>
            <w:top w:val="none" w:sz="0" w:space="0" w:color="auto"/>
            <w:left w:val="none" w:sz="0" w:space="0" w:color="auto"/>
            <w:bottom w:val="none" w:sz="0" w:space="0" w:color="auto"/>
            <w:right w:val="none" w:sz="0" w:space="0" w:color="auto"/>
          </w:divBdr>
        </w:div>
        <w:div w:id="1980450566">
          <w:marLeft w:val="0"/>
          <w:marRight w:val="0"/>
          <w:marTop w:val="0"/>
          <w:marBottom w:val="0"/>
          <w:divBdr>
            <w:top w:val="none" w:sz="0" w:space="0" w:color="auto"/>
            <w:left w:val="none" w:sz="0" w:space="0" w:color="auto"/>
            <w:bottom w:val="none" w:sz="0" w:space="0" w:color="auto"/>
            <w:right w:val="none" w:sz="0" w:space="0" w:color="auto"/>
          </w:divBdr>
        </w:div>
        <w:div w:id="1548568532">
          <w:marLeft w:val="0"/>
          <w:marRight w:val="0"/>
          <w:marTop w:val="0"/>
          <w:marBottom w:val="0"/>
          <w:divBdr>
            <w:top w:val="none" w:sz="0" w:space="0" w:color="auto"/>
            <w:left w:val="none" w:sz="0" w:space="0" w:color="auto"/>
            <w:bottom w:val="none" w:sz="0" w:space="0" w:color="auto"/>
            <w:right w:val="none" w:sz="0" w:space="0" w:color="auto"/>
          </w:divBdr>
        </w:div>
      </w:divsChild>
    </w:div>
    <w:div w:id="764108226">
      <w:bodyDiv w:val="1"/>
      <w:marLeft w:val="0"/>
      <w:marRight w:val="0"/>
      <w:marTop w:val="0"/>
      <w:marBottom w:val="0"/>
      <w:divBdr>
        <w:top w:val="none" w:sz="0" w:space="0" w:color="auto"/>
        <w:left w:val="none" w:sz="0" w:space="0" w:color="auto"/>
        <w:bottom w:val="none" w:sz="0" w:space="0" w:color="auto"/>
        <w:right w:val="none" w:sz="0" w:space="0" w:color="auto"/>
      </w:divBdr>
      <w:divsChild>
        <w:div w:id="867059834">
          <w:marLeft w:val="0"/>
          <w:marRight w:val="0"/>
          <w:marTop w:val="0"/>
          <w:marBottom w:val="0"/>
          <w:divBdr>
            <w:top w:val="none" w:sz="0" w:space="0" w:color="auto"/>
            <w:left w:val="none" w:sz="0" w:space="0" w:color="auto"/>
            <w:bottom w:val="none" w:sz="0" w:space="0" w:color="auto"/>
            <w:right w:val="none" w:sz="0" w:space="0" w:color="auto"/>
          </w:divBdr>
        </w:div>
        <w:div w:id="176702473">
          <w:marLeft w:val="0"/>
          <w:marRight w:val="0"/>
          <w:marTop w:val="0"/>
          <w:marBottom w:val="0"/>
          <w:divBdr>
            <w:top w:val="none" w:sz="0" w:space="0" w:color="auto"/>
            <w:left w:val="none" w:sz="0" w:space="0" w:color="auto"/>
            <w:bottom w:val="none" w:sz="0" w:space="0" w:color="auto"/>
            <w:right w:val="none" w:sz="0" w:space="0" w:color="auto"/>
          </w:divBdr>
        </w:div>
      </w:divsChild>
    </w:div>
    <w:div w:id="791704499">
      <w:bodyDiv w:val="1"/>
      <w:marLeft w:val="0"/>
      <w:marRight w:val="0"/>
      <w:marTop w:val="0"/>
      <w:marBottom w:val="0"/>
      <w:divBdr>
        <w:top w:val="none" w:sz="0" w:space="0" w:color="auto"/>
        <w:left w:val="none" w:sz="0" w:space="0" w:color="auto"/>
        <w:bottom w:val="none" w:sz="0" w:space="0" w:color="auto"/>
        <w:right w:val="none" w:sz="0" w:space="0" w:color="auto"/>
      </w:divBdr>
      <w:divsChild>
        <w:div w:id="445975421">
          <w:marLeft w:val="0"/>
          <w:marRight w:val="0"/>
          <w:marTop w:val="0"/>
          <w:marBottom w:val="0"/>
          <w:divBdr>
            <w:top w:val="none" w:sz="0" w:space="0" w:color="auto"/>
            <w:left w:val="none" w:sz="0" w:space="0" w:color="auto"/>
            <w:bottom w:val="none" w:sz="0" w:space="0" w:color="auto"/>
            <w:right w:val="none" w:sz="0" w:space="0" w:color="auto"/>
          </w:divBdr>
        </w:div>
        <w:div w:id="918179070">
          <w:marLeft w:val="0"/>
          <w:marRight w:val="0"/>
          <w:marTop w:val="0"/>
          <w:marBottom w:val="0"/>
          <w:divBdr>
            <w:top w:val="none" w:sz="0" w:space="0" w:color="auto"/>
            <w:left w:val="none" w:sz="0" w:space="0" w:color="auto"/>
            <w:bottom w:val="none" w:sz="0" w:space="0" w:color="auto"/>
            <w:right w:val="none" w:sz="0" w:space="0" w:color="auto"/>
          </w:divBdr>
        </w:div>
        <w:div w:id="1285235818">
          <w:marLeft w:val="0"/>
          <w:marRight w:val="0"/>
          <w:marTop w:val="0"/>
          <w:marBottom w:val="0"/>
          <w:divBdr>
            <w:top w:val="none" w:sz="0" w:space="0" w:color="auto"/>
            <w:left w:val="none" w:sz="0" w:space="0" w:color="auto"/>
            <w:bottom w:val="none" w:sz="0" w:space="0" w:color="auto"/>
            <w:right w:val="none" w:sz="0" w:space="0" w:color="auto"/>
          </w:divBdr>
        </w:div>
        <w:div w:id="468474741">
          <w:marLeft w:val="0"/>
          <w:marRight w:val="0"/>
          <w:marTop w:val="0"/>
          <w:marBottom w:val="0"/>
          <w:divBdr>
            <w:top w:val="none" w:sz="0" w:space="0" w:color="auto"/>
            <w:left w:val="none" w:sz="0" w:space="0" w:color="auto"/>
            <w:bottom w:val="none" w:sz="0" w:space="0" w:color="auto"/>
            <w:right w:val="none" w:sz="0" w:space="0" w:color="auto"/>
          </w:divBdr>
        </w:div>
      </w:divsChild>
    </w:div>
    <w:div w:id="852184099">
      <w:bodyDiv w:val="1"/>
      <w:marLeft w:val="0"/>
      <w:marRight w:val="0"/>
      <w:marTop w:val="0"/>
      <w:marBottom w:val="0"/>
      <w:divBdr>
        <w:top w:val="none" w:sz="0" w:space="0" w:color="auto"/>
        <w:left w:val="none" w:sz="0" w:space="0" w:color="auto"/>
        <w:bottom w:val="none" w:sz="0" w:space="0" w:color="auto"/>
        <w:right w:val="none" w:sz="0" w:space="0" w:color="auto"/>
      </w:divBdr>
      <w:divsChild>
        <w:div w:id="710300406">
          <w:marLeft w:val="0"/>
          <w:marRight w:val="0"/>
          <w:marTop w:val="0"/>
          <w:marBottom w:val="0"/>
          <w:divBdr>
            <w:top w:val="none" w:sz="0" w:space="0" w:color="auto"/>
            <w:left w:val="none" w:sz="0" w:space="0" w:color="auto"/>
            <w:bottom w:val="none" w:sz="0" w:space="0" w:color="auto"/>
            <w:right w:val="none" w:sz="0" w:space="0" w:color="auto"/>
          </w:divBdr>
        </w:div>
        <w:div w:id="1179127293">
          <w:marLeft w:val="0"/>
          <w:marRight w:val="0"/>
          <w:marTop w:val="0"/>
          <w:marBottom w:val="0"/>
          <w:divBdr>
            <w:top w:val="none" w:sz="0" w:space="0" w:color="auto"/>
            <w:left w:val="none" w:sz="0" w:space="0" w:color="auto"/>
            <w:bottom w:val="none" w:sz="0" w:space="0" w:color="auto"/>
            <w:right w:val="none" w:sz="0" w:space="0" w:color="auto"/>
          </w:divBdr>
        </w:div>
      </w:divsChild>
    </w:div>
    <w:div w:id="1139952426">
      <w:bodyDiv w:val="1"/>
      <w:marLeft w:val="0"/>
      <w:marRight w:val="0"/>
      <w:marTop w:val="0"/>
      <w:marBottom w:val="0"/>
      <w:divBdr>
        <w:top w:val="none" w:sz="0" w:space="0" w:color="auto"/>
        <w:left w:val="none" w:sz="0" w:space="0" w:color="auto"/>
        <w:bottom w:val="none" w:sz="0" w:space="0" w:color="auto"/>
        <w:right w:val="none" w:sz="0" w:space="0" w:color="auto"/>
      </w:divBdr>
      <w:divsChild>
        <w:div w:id="1373380721">
          <w:marLeft w:val="0"/>
          <w:marRight w:val="0"/>
          <w:marTop w:val="0"/>
          <w:marBottom w:val="0"/>
          <w:divBdr>
            <w:top w:val="none" w:sz="0" w:space="0" w:color="auto"/>
            <w:left w:val="none" w:sz="0" w:space="0" w:color="auto"/>
            <w:bottom w:val="none" w:sz="0" w:space="0" w:color="auto"/>
            <w:right w:val="none" w:sz="0" w:space="0" w:color="auto"/>
          </w:divBdr>
        </w:div>
        <w:div w:id="306863105">
          <w:marLeft w:val="0"/>
          <w:marRight w:val="0"/>
          <w:marTop w:val="0"/>
          <w:marBottom w:val="0"/>
          <w:divBdr>
            <w:top w:val="none" w:sz="0" w:space="0" w:color="auto"/>
            <w:left w:val="none" w:sz="0" w:space="0" w:color="auto"/>
            <w:bottom w:val="none" w:sz="0" w:space="0" w:color="auto"/>
            <w:right w:val="none" w:sz="0" w:space="0" w:color="auto"/>
          </w:divBdr>
        </w:div>
      </w:divsChild>
    </w:div>
    <w:div w:id="1566574635">
      <w:bodyDiv w:val="1"/>
      <w:marLeft w:val="0"/>
      <w:marRight w:val="0"/>
      <w:marTop w:val="0"/>
      <w:marBottom w:val="0"/>
      <w:divBdr>
        <w:top w:val="none" w:sz="0" w:space="0" w:color="auto"/>
        <w:left w:val="none" w:sz="0" w:space="0" w:color="auto"/>
        <w:bottom w:val="none" w:sz="0" w:space="0" w:color="auto"/>
        <w:right w:val="none" w:sz="0" w:space="0" w:color="auto"/>
      </w:divBdr>
      <w:divsChild>
        <w:div w:id="456143710">
          <w:marLeft w:val="0"/>
          <w:marRight w:val="0"/>
          <w:marTop w:val="0"/>
          <w:marBottom w:val="0"/>
          <w:divBdr>
            <w:top w:val="none" w:sz="0" w:space="0" w:color="auto"/>
            <w:left w:val="none" w:sz="0" w:space="0" w:color="auto"/>
            <w:bottom w:val="none" w:sz="0" w:space="0" w:color="auto"/>
            <w:right w:val="none" w:sz="0" w:space="0" w:color="auto"/>
          </w:divBdr>
        </w:div>
        <w:div w:id="590893104">
          <w:marLeft w:val="0"/>
          <w:marRight w:val="0"/>
          <w:marTop w:val="0"/>
          <w:marBottom w:val="0"/>
          <w:divBdr>
            <w:top w:val="none" w:sz="0" w:space="0" w:color="auto"/>
            <w:left w:val="none" w:sz="0" w:space="0" w:color="auto"/>
            <w:bottom w:val="none" w:sz="0" w:space="0" w:color="auto"/>
            <w:right w:val="none" w:sz="0" w:space="0" w:color="auto"/>
          </w:divBdr>
        </w:div>
      </w:divsChild>
    </w:div>
    <w:div w:id="1888450251">
      <w:bodyDiv w:val="1"/>
      <w:marLeft w:val="0"/>
      <w:marRight w:val="0"/>
      <w:marTop w:val="0"/>
      <w:marBottom w:val="0"/>
      <w:divBdr>
        <w:top w:val="none" w:sz="0" w:space="0" w:color="auto"/>
        <w:left w:val="none" w:sz="0" w:space="0" w:color="auto"/>
        <w:bottom w:val="none" w:sz="0" w:space="0" w:color="auto"/>
        <w:right w:val="none" w:sz="0" w:space="0" w:color="auto"/>
      </w:divBdr>
      <w:divsChild>
        <w:div w:id="1978878805">
          <w:marLeft w:val="0"/>
          <w:marRight w:val="0"/>
          <w:marTop w:val="0"/>
          <w:marBottom w:val="0"/>
          <w:divBdr>
            <w:top w:val="none" w:sz="0" w:space="0" w:color="auto"/>
            <w:left w:val="none" w:sz="0" w:space="0" w:color="auto"/>
            <w:bottom w:val="none" w:sz="0" w:space="0" w:color="auto"/>
            <w:right w:val="none" w:sz="0" w:space="0" w:color="auto"/>
          </w:divBdr>
        </w:div>
        <w:div w:id="212232779">
          <w:marLeft w:val="0"/>
          <w:marRight w:val="0"/>
          <w:marTop w:val="0"/>
          <w:marBottom w:val="0"/>
          <w:divBdr>
            <w:top w:val="none" w:sz="0" w:space="0" w:color="auto"/>
            <w:left w:val="none" w:sz="0" w:space="0" w:color="auto"/>
            <w:bottom w:val="none" w:sz="0" w:space="0" w:color="auto"/>
            <w:right w:val="none" w:sz="0" w:space="0" w:color="auto"/>
          </w:divBdr>
        </w:div>
      </w:divsChild>
    </w:div>
    <w:div w:id="213964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metodine-pagalba/pavyzdiniai-dokumentai-3/pasalinimo-pagrindu-lentele/" TargetMode="External"/><Relationship Id="rId18" Type="http://schemas.openxmlformats.org/officeDocument/2006/relationships/hyperlink" Target="https://vpt.lrv.lt/uploads/vpt/documents/files/mp/darbu_gaires.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seimas.lrs.lt/portal/legalAct/lt/TAD/01aeb1815d8c11e7a53b83ca0142260e/bfNUrahbQY" TargetMode="External"/><Relationship Id="rId7" Type="http://schemas.openxmlformats.org/officeDocument/2006/relationships/settings" Target="settings.xml"/><Relationship Id="rId12" Type="http://schemas.openxmlformats.org/officeDocument/2006/relationships/hyperlink" Target="https://vpt.lrv.lt/media/viesa/saugykla/2024/7/Y4QabEOlhOI.pdf" TargetMode="External"/><Relationship Id="rId17" Type="http://schemas.openxmlformats.org/officeDocument/2006/relationships/hyperlink" Target="https://e-seimas.lrs.lt/portal/legalAct/lt/TAD/01aeb1815d8c11e7a53b83ca0142260e/bfNUrahbQ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tar.lt/portal/lt/legalAct/TAR.F31E79DEC55D/asr" TargetMode="External"/><Relationship Id="rId20" Type="http://schemas.openxmlformats.org/officeDocument/2006/relationships/hyperlink" Target="https://e-seimas.lrs.lt/portal/legalAct/lt/TAD/01aeb1815d8c11e7a53b83ca0142260e/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public/canonical/1740118315/18940/Prane%C5%A1imas_apie_pakeitimus_2025_02_21.pptx"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t/legalAct/c14e6210afe511e6b844f0f29024f5ac/QfUCYBbxTg" TargetMode="External"/><Relationship Id="rId23" Type="http://schemas.openxmlformats.org/officeDocument/2006/relationships/hyperlink" Target="https://vpt.lrv.lt/media/viesa/saugykla/2024/7/tBhBH8kwY2I.pdf" TargetMode="External"/><Relationship Id="rId10" Type="http://schemas.openxmlformats.org/officeDocument/2006/relationships/endnotes" Target="endnotes.xml"/><Relationship Id="rId19" Type="http://schemas.openxmlformats.org/officeDocument/2006/relationships/hyperlink" Target="https://e-seimas.lrs.lt/portal/legalAct/lt/TAD/01aeb1815d8c11e7a53b83ca0142260e/bfNUrahbQ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0b841ee0c05511e688d0ed775a2e782a/asr" TargetMode="External"/><Relationship Id="rId22" Type="http://schemas.openxmlformats.org/officeDocument/2006/relationships/hyperlink" Target="https://www.e-tar.lt/portal/lt/legalAct/TAR.B49EEDC9171B/OhEJSOjNY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7" ma:contentTypeDescription="Kurkite naują dokumentą." ma:contentTypeScope="" ma:versionID="a517fd04a5e969663cd511c3fa60929c">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c3c29366f9ec1ced450e0b6182e840c7"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D8D2F6-FD79-4F23-978A-0BDE8B17C3B6}">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2.xml><?xml version="1.0" encoding="utf-8"?>
<ds:datastoreItem xmlns:ds="http://schemas.openxmlformats.org/officeDocument/2006/customXml" ds:itemID="{C5AD8976-D779-458B-97CE-F3858BDD6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AAD01B-095B-4D2C-A4C9-BDC19DD75235}">
  <ds:schemaRefs>
    <ds:schemaRef ds:uri="http://schemas.openxmlformats.org/officeDocument/2006/bibliography"/>
  </ds:schemaRefs>
</ds:datastoreItem>
</file>

<file path=customXml/itemProps4.xml><?xml version="1.0" encoding="utf-8"?>
<ds:datastoreItem xmlns:ds="http://schemas.openxmlformats.org/officeDocument/2006/customXml" ds:itemID="{FBF6AF0C-39AC-4324-9923-D23091F0F1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3208</Words>
  <Characters>18287</Characters>
  <Application>Microsoft Office Word</Application>
  <DocSecurity>0</DocSecurity>
  <Lines>152</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21453</CharactersWithSpaces>
  <SharedDoc>false</SharedDoc>
  <HLinks>
    <vt:vector size="24" baseType="variant">
      <vt:variant>
        <vt:i4>458848</vt:i4>
      </vt:variant>
      <vt:variant>
        <vt:i4>6</vt:i4>
      </vt:variant>
      <vt:variant>
        <vt:i4>0</vt:i4>
      </vt:variant>
      <vt:variant>
        <vt:i4>5</vt:i4>
      </vt:variant>
      <vt:variant>
        <vt:lpwstr>mailto:jolanta.klimantaviciene@vpt.lt</vt:lpwstr>
      </vt:variant>
      <vt:variant>
        <vt:lpwstr/>
      </vt:variant>
      <vt:variant>
        <vt:i4>2162798</vt:i4>
      </vt:variant>
      <vt:variant>
        <vt:i4>3</vt:i4>
      </vt:variant>
      <vt:variant>
        <vt:i4>0</vt:i4>
      </vt:variant>
      <vt:variant>
        <vt:i4>5</vt:i4>
      </vt:variant>
      <vt:variant>
        <vt:lpwstr>https://ec.europa.eu/tools/ecertis/</vt:lpwstr>
      </vt:variant>
      <vt:variant>
        <vt:lpwstr/>
      </vt:variant>
      <vt:variant>
        <vt:i4>1769533</vt:i4>
      </vt:variant>
      <vt:variant>
        <vt:i4>0</vt:i4>
      </vt:variant>
      <vt:variant>
        <vt:i4>0</vt:i4>
      </vt:variant>
      <vt:variant>
        <vt:i4>5</vt:i4>
      </vt:variant>
      <vt:variant>
        <vt:lpwstr>https://vpt.lrv.lt/uploads/vpt/documents/files/mp/ENPV_gaires.pdf</vt:lpwstr>
      </vt:variant>
      <vt:variant>
        <vt:lpwstr/>
      </vt:variant>
      <vt:variant>
        <vt:i4>1507389</vt:i4>
      </vt:variant>
      <vt:variant>
        <vt:i4>0</vt:i4>
      </vt:variant>
      <vt:variant>
        <vt:i4>0</vt:i4>
      </vt:variant>
      <vt:variant>
        <vt:i4>5</vt:i4>
      </vt:variant>
      <vt:variant>
        <vt:lpwstr>https://vpt.lrv.lt/uploads/vpt/documents/files/mp/projektavimo_gaires.pdf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Klimantavičienė</dc:creator>
  <cp:keywords/>
  <dc:description/>
  <cp:lastModifiedBy>Šarūnė Jatulytė</cp:lastModifiedBy>
  <cp:revision>18</cp:revision>
  <dcterms:created xsi:type="dcterms:W3CDTF">2025-04-28T05:57:00Z</dcterms:created>
  <dcterms:modified xsi:type="dcterms:W3CDTF">2025-04-29T08:40:00Z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0x010100BB3F712EA4911C44A05F57D8635721CA</vt:lpwstr>
  </property>
</Properties>
</file>