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11CE1" w14:textId="77777777" w:rsidR="00897509" w:rsidRPr="00C04F14" w:rsidRDefault="00897509" w:rsidP="00897509">
      <w:pPr>
        <w:spacing w:after="0" w:line="276" w:lineRule="auto"/>
        <w:rPr>
          <w:rFonts w:ascii="Calibri" w:hAnsi="Calibri" w:cs="Calibri"/>
          <w:sz w:val="24"/>
          <w:szCs w:val="24"/>
          <w:lang w:val="lt-LT"/>
        </w:rPr>
      </w:pPr>
      <w:r w:rsidRPr="00C04F14">
        <w:rPr>
          <w:rFonts w:ascii="Calibri" w:eastAsia="Times New Roman"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6FDD15C" w14:textId="6AA6C3C0" w:rsidR="00897509" w:rsidRPr="00C04F14" w:rsidRDefault="00897509" w:rsidP="00897509">
      <w:pPr>
        <w:spacing w:after="0" w:line="276" w:lineRule="auto"/>
        <w:rPr>
          <w:rFonts w:ascii="Calibri" w:hAnsi="Calibri" w:cs="Calibri"/>
          <w:sz w:val="24"/>
          <w:szCs w:val="24"/>
          <w:lang w:val="lt-LT"/>
        </w:rPr>
      </w:pPr>
      <w:r w:rsidRPr="00C04F14">
        <w:rPr>
          <w:rFonts w:ascii="Calibri" w:eastAsia="Times New Roman" w:hAnsi="Calibri" w:cs="Calibri"/>
          <w:sz w:val="24"/>
          <w:szCs w:val="24"/>
          <w:lang w:val="lt-LT"/>
        </w:rPr>
        <w:t xml:space="preserve">Vadovaujantis Tarnybai Įstatyme nustatyta pažeidimų prevencijos funkcija, šiuo metu atliekama </w:t>
      </w:r>
      <w:r>
        <w:rPr>
          <w:rFonts w:ascii="Calibri" w:eastAsia="Times New Roman" w:hAnsi="Calibri" w:cs="Calibri"/>
          <w:b/>
          <w:bCs/>
          <w:sz w:val="24"/>
          <w:szCs w:val="24"/>
          <w:lang w:val="lt-LT"/>
        </w:rPr>
        <w:t>Švenčionių rajono</w:t>
      </w:r>
      <w:r w:rsidRPr="00C04F14">
        <w:rPr>
          <w:rFonts w:ascii="Calibri" w:eastAsia="Times New Roman" w:hAnsi="Calibri" w:cs="Calibri"/>
          <w:b/>
          <w:bCs/>
          <w:sz w:val="24"/>
          <w:szCs w:val="24"/>
          <w:lang w:val="lt-LT"/>
        </w:rPr>
        <w:t xml:space="preserve"> savivaldybės administracijos </w:t>
      </w:r>
      <w:r w:rsidRPr="00C04F14">
        <w:rPr>
          <w:rFonts w:ascii="Calibri" w:hAnsi="Calibri" w:cs="Calibri"/>
          <w:sz w:val="24"/>
          <w:szCs w:val="24"/>
          <w:lang w:val="lt-LT" w:eastAsia="lt-LT"/>
        </w:rPr>
        <w:t xml:space="preserve">(toliau – Perkančioji organizacija) vykdomo pirkimo Nr. </w:t>
      </w:r>
      <w:r w:rsidR="00630F55">
        <w:rPr>
          <w:rFonts w:ascii="Calibri" w:hAnsi="Calibri" w:cs="Calibri"/>
          <w:b/>
          <w:bCs/>
          <w:sz w:val="24"/>
          <w:szCs w:val="24"/>
          <w:lang w:val="lt-LT" w:eastAsia="lt-LT"/>
        </w:rPr>
        <w:t>2315437</w:t>
      </w:r>
      <w:r w:rsidRPr="00C04F14">
        <w:rPr>
          <w:rFonts w:ascii="Calibri" w:hAnsi="Calibri" w:cs="Calibri"/>
          <w:b/>
          <w:bCs/>
          <w:sz w:val="24"/>
          <w:szCs w:val="24"/>
          <w:lang w:val="lt-LT" w:eastAsia="lt-LT"/>
        </w:rPr>
        <w:t xml:space="preserve"> „</w:t>
      </w:r>
      <w:r w:rsidR="00940CF6" w:rsidRPr="00940CF6">
        <w:rPr>
          <w:rFonts w:ascii="Calibri" w:hAnsi="Calibri" w:cs="Calibri"/>
          <w:b/>
          <w:bCs/>
          <w:sz w:val="24"/>
          <w:szCs w:val="24"/>
          <w:lang w:val="lt-LT" w:eastAsia="lt-LT"/>
        </w:rPr>
        <w:t>Mokslo paskirties pastato, Sodų g. 30, Švenčionyse, 1 ir 3 korpusų paprastojo remonto darbų pirkimas</w:t>
      </w:r>
      <w:r w:rsidRPr="00C04F14">
        <w:rPr>
          <w:rFonts w:ascii="Calibri" w:hAnsi="Calibri" w:cs="Calibri"/>
          <w:b/>
          <w:bCs/>
          <w:sz w:val="24"/>
          <w:szCs w:val="24"/>
          <w:lang w:val="lt-LT" w:eastAsia="lt-LT"/>
        </w:rPr>
        <w:t>“</w:t>
      </w:r>
      <w:r w:rsidRPr="00C04F14">
        <w:rPr>
          <w:rFonts w:ascii="Calibri" w:hAnsi="Calibri" w:cs="Calibri"/>
          <w:sz w:val="24"/>
          <w:szCs w:val="24"/>
          <w:lang w:val="lt-LT" w:eastAsia="lt-LT"/>
        </w:rPr>
        <w:t xml:space="preserve"> (toliau – Pirkimas) </w:t>
      </w:r>
      <w:r w:rsidRPr="00C04F14">
        <w:rPr>
          <w:rFonts w:ascii="Calibri" w:hAnsi="Calibri" w:cs="Calibri"/>
          <w:sz w:val="24"/>
          <w:szCs w:val="24"/>
          <w:lang w:val="lt-LT"/>
        </w:rPr>
        <w:t>dokumentų atitikties Įstatymui ir jį įgyvendinantiems teisės aktams peržiūra (peržiūra prevenciniais tikslais atliekama tam tikra apimtimi).</w:t>
      </w:r>
    </w:p>
    <w:p w14:paraId="7255864B" w14:textId="77777777" w:rsidR="00897509" w:rsidRPr="00C04F14" w:rsidRDefault="00897509" w:rsidP="00897509">
      <w:pPr>
        <w:spacing w:after="0" w:line="276" w:lineRule="auto"/>
        <w:rPr>
          <w:rFonts w:ascii="Calibri" w:hAnsi="Calibri" w:cs="Calibri"/>
          <w:sz w:val="24"/>
          <w:szCs w:val="24"/>
          <w:lang w:val="lt-LT" w:eastAsia="lt-LT"/>
        </w:rPr>
      </w:pPr>
      <w:r w:rsidRPr="00C04F14">
        <w:rPr>
          <w:rFonts w:ascii="Calibri" w:hAnsi="Calibri" w:cs="Calibri"/>
          <w:sz w:val="24"/>
          <w:szCs w:val="24"/>
          <w:lang w:val="lt-LT" w:eastAsia="lt-LT"/>
        </w:rPr>
        <w:t>Tarnyba, prevencine tvarka peržiūrėjusi Pirkimo dokumentus ir atsižvelgdama į galiojantį teisinį reglamentavimą, teikia rekomendacijas (toliau – Rekomendacija) dėl Pirkimo dokumentų nuostatų.</w:t>
      </w:r>
    </w:p>
    <w:p w14:paraId="79DA0015" w14:textId="1E592D1B" w:rsidR="00897509" w:rsidRPr="00B82849" w:rsidRDefault="00897509" w:rsidP="00E3100C">
      <w:pPr>
        <w:pStyle w:val="paragraph"/>
        <w:numPr>
          <w:ilvl w:val="0"/>
          <w:numId w:val="3"/>
        </w:numPr>
        <w:tabs>
          <w:tab w:val="left" w:pos="1134"/>
        </w:tabs>
        <w:spacing w:before="0" w:beforeAutospacing="0" w:after="0" w:afterAutospacing="0" w:line="276" w:lineRule="auto"/>
        <w:ind w:left="567" w:hanging="567"/>
        <w:rPr>
          <w:rFonts w:ascii="Calibri" w:eastAsiaTheme="majorEastAsia" w:hAnsi="Calibri" w:cs="Calibri"/>
          <w:b/>
          <w:bCs/>
        </w:rPr>
      </w:pPr>
      <w:r w:rsidRPr="00B82849">
        <w:rPr>
          <w:rFonts w:ascii="Calibri" w:eastAsiaTheme="majorEastAsia" w:hAnsi="Calibri" w:cs="Calibri"/>
          <w:b/>
          <w:bCs/>
          <w:lang w:val="lt-LT"/>
        </w:rPr>
        <w:t>Dėl numatomos pirkimo vertės</w:t>
      </w:r>
    </w:p>
    <w:p w14:paraId="0E10B7C6" w14:textId="0D8D140C" w:rsidR="00482B5A" w:rsidRDefault="00482B5A" w:rsidP="00E3100C">
      <w:pPr>
        <w:pStyle w:val="Sraopastraipa"/>
        <w:shd w:val="clear" w:color="auto" w:fill="FFFFFF"/>
        <w:spacing w:after="0" w:line="276" w:lineRule="auto"/>
        <w:ind w:left="0"/>
        <w:rPr>
          <w:rFonts w:ascii="Calibri" w:hAnsi="Calibri" w:cs="Calibri"/>
          <w:sz w:val="24"/>
          <w:szCs w:val="24"/>
          <w:lang w:val="lt-LT"/>
        </w:rPr>
      </w:pPr>
      <w:r w:rsidRPr="00482B5A">
        <w:rPr>
          <w:rFonts w:ascii="Calibri" w:hAnsi="Calibri" w:cs="Calibri"/>
          <w:sz w:val="24"/>
          <w:szCs w:val="24"/>
          <w:lang w:val="lt-LT"/>
        </w:rPr>
        <w:t xml:space="preserve">Tarnybai atliekant Pirkimo dokumentų prevencinę peržiūrą, </w:t>
      </w:r>
      <w:r w:rsidR="008F7A09">
        <w:rPr>
          <w:rFonts w:ascii="Calibri" w:hAnsi="Calibri" w:cs="Calibri"/>
          <w:sz w:val="24"/>
          <w:szCs w:val="24"/>
          <w:lang w:val="lt-LT"/>
        </w:rPr>
        <w:t>svarbi yra</w:t>
      </w:r>
      <w:r w:rsidRPr="00482B5A">
        <w:rPr>
          <w:rFonts w:ascii="Calibri" w:hAnsi="Calibri" w:cs="Calibri"/>
          <w:sz w:val="24"/>
          <w:szCs w:val="24"/>
          <w:lang w:val="lt-LT"/>
        </w:rPr>
        <w:t xml:space="preserve"> numat</w:t>
      </w:r>
      <w:r w:rsidR="008F7A09">
        <w:rPr>
          <w:rFonts w:ascii="Calibri" w:hAnsi="Calibri" w:cs="Calibri"/>
          <w:sz w:val="24"/>
          <w:szCs w:val="24"/>
          <w:lang w:val="lt-LT"/>
        </w:rPr>
        <w:t>oma</w:t>
      </w:r>
      <w:r w:rsidRPr="00482B5A">
        <w:rPr>
          <w:rFonts w:ascii="Calibri" w:hAnsi="Calibri" w:cs="Calibri"/>
          <w:sz w:val="24"/>
          <w:szCs w:val="24"/>
          <w:lang w:val="lt-LT"/>
        </w:rPr>
        <w:t xml:space="preserve"> Pirkimo vert</w:t>
      </w:r>
      <w:r w:rsidR="008F7A09">
        <w:rPr>
          <w:rFonts w:ascii="Calibri" w:hAnsi="Calibri" w:cs="Calibri"/>
          <w:sz w:val="24"/>
          <w:szCs w:val="24"/>
          <w:lang w:val="lt-LT"/>
        </w:rPr>
        <w:t>ė</w:t>
      </w:r>
      <w:r w:rsidRPr="00482B5A">
        <w:rPr>
          <w:rFonts w:ascii="Calibri" w:hAnsi="Calibri" w:cs="Calibri"/>
          <w:sz w:val="24"/>
          <w:szCs w:val="24"/>
          <w:lang w:val="lt-LT"/>
        </w:rPr>
        <w:t xml:space="preserve"> (be PVM), todėl prašo</w:t>
      </w:r>
      <w:r w:rsidR="008F7A09">
        <w:rPr>
          <w:rFonts w:ascii="Calibri" w:hAnsi="Calibri" w:cs="Calibri"/>
          <w:sz w:val="24"/>
          <w:szCs w:val="24"/>
          <w:lang w:val="lt-LT"/>
        </w:rPr>
        <w:t xml:space="preserve">me ją </w:t>
      </w:r>
      <w:r w:rsidR="00F009C1">
        <w:rPr>
          <w:rFonts w:ascii="Calibri" w:hAnsi="Calibri" w:cs="Calibri"/>
          <w:sz w:val="24"/>
          <w:szCs w:val="24"/>
          <w:lang w:val="lt-LT"/>
        </w:rPr>
        <w:t>nurodyti</w:t>
      </w:r>
      <w:r w:rsidR="008F7A09">
        <w:rPr>
          <w:rFonts w:ascii="Calibri" w:hAnsi="Calibri" w:cs="Calibri"/>
          <w:sz w:val="24"/>
          <w:szCs w:val="24"/>
          <w:lang w:val="lt-LT"/>
        </w:rPr>
        <w:t xml:space="preserve">. </w:t>
      </w:r>
      <w:r w:rsidRPr="00482B5A">
        <w:rPr>
          <w:rFonts w:ascii="Calibri" w:hAnsi="Calibri" w:cs="Calibri"/>
          <w:sz w:val="24"/>
          <w:szCs w:val="24"/>
          <w:lang w:val="lt-LT"/>
        </w:rPr>
        <w:t xml:space="preserve"> Ši informacija niekur nebus skelbiama ir </w:t>
      </w:r>
      <w:r w:rsidR="00534BF9">
        <w:rPr>
          <w:rFonts w:ascii="Calibri" w:hAnsi="Calibri" w:cs="Calibri"/>
          <w:sz w:val="24"/>
          <w:szCs w:val="24"/>
          <w:lang w:val="lt-LT"/>
        </w:rPr>
        <w:t>plat</w:t>
      </w:r>
      <w:r w:rsidRPr="00482B5A">
        <w:rPr>
          <w:rFonts w:ascii="Calibri" w:hAnsi="Calibri" w:cs="Calibri"/>
          <w:sz w:val="24"/>
          <w:szCs w:val="24"/>
          <w:lang w:val="lt-LT"/>
        </w:rPr>
        <w:t>inama, ji konfidencialiai naudojama tik atliekamos Pirkimo prevencinės peržiūros ir statistikos tikslais.</w:t>
      </w:r>
    </w:p>
    <w:p w14:paraId="7A0D99CE" w14:textId="77777777" w:rsidR="007C67AF" w:rsidRPr="00482B5A" w:rsidRDefault="007C67AF" w:rsidP="00E3100C">
      <w:pPr>
        <w:pStyle w:val="Sraopastraipa"/>
        <w:shd w:val="clear" w:color="auto" w:fill="FFFFFF"/>
        <w:spacing w:after="0" w:line="276" w:lineRule="auto"/>
        <w:ind w:left="0"/>
        <w:rPr>
          <w:rFonts w:ascii="Calibri" w:eastAsia="Times New Roman" w:hAnsi="Calibri" w:cs="Calibri"/>
          <w:b/>
          <w:bCs/>
          <w:color w:val="333333"/>
          <w:sz w:val="24"/>
          <w:szCs w:val="24"/>
          <w:lang w:val="lt-LT"/>
        </w:rPr>
      </w:pPr>
    </w:p>
    <w:p w14:paraId="70E399FE" w14:textId="2D5A0B2B" w:rsidR="00897509" w:rsidRPr="00630F55" w:rsidRDefault="00897509" w:rsidP="00E3100C">
      <w:pPr>
        <w:pStyle w:val="Sraopastraipa"/>
        <w:numPr>
          <w:ilvl w:val="0"/>
          <w:numId w:val="3"/>
        </w:numPr>
        <w:shd w:val="clear" w:color="auto" w:fill="FFFFFF"/>
        <w:spacing w:after="0" w:line="276" w:lineRule="auto"/>
        <w:ind w:hanging="644"/>
        <w:rPr>
          <w:rFonts w:ascii="Calibri" w:eastAsia="Times New Roman" w:hAnsi="Calibri" w:cs="Calibri"/>
          <w:b/>
          <w:bCs/>
          <w:color w:val="333333"/>
          <w:sz w:val="24"/>
          <w:szCs w:val="24"/>
          <w:lang w:val="lt-LT"/>
        </w:rPr>
      </w:pPr>
      <w:r w:rsidRPr="00630F55">
        <w:rPr>
          <w:rFonts w:ascii="Calibri" w:eastAsia="Times New Roman" w:hAnsi="Calibri" w:cs="Calibri"/>
          <w:b/>
          <w:bCs/>
          <w:color w:val="333333"/>
          <w:sz w:val="24"/>
          <w:szCs w:val="24"/>
          <w:lang w:val="lt-LT"/>
        </w:rPr>
        <w:t xml:space="preserve">Dėl </w:t>
      </w:r>
      <w:r w:rsidR="00501B8D">
        <w:rPr>
          <w:rFonts w:ascii="Calibri" w:eastAsia="Times New Roman" w:hAnsi="Calibri" w:cs="Calibri"/>
          <w:b/>
          <w:bCs/>
          <w:color w:val="333333"/>
          <w:sz w:val="24"/>
          <w:szCs w:val="24"/>
          <w:lang w:val="lt-LT"/>
        </w:rPr>
        <w:t>aplinkosauginių</w:t>
      </w:r>
      <w:r w:rsidRPr="00630F55">
        <w:rPr>
          <w:rFonts w:ascii="Calibri" w:eastAsia="Times New Roman" w:hAnsi="Calibri" w:cs="Calibri"/>
          <w:b/>
          <w:bCs/>
          <w:color w:val="333333"/>
          <w:sz w:val="24"/>
          <w:szCs w:val="24"/>
          <w:lang w:val="lt-LT"/>
        </w:rPr>
        <w:t xml:space="preserve"> kriterij</w:t>
      </w:r>
      <w:r w:rsidR="00501B8D">
        <w:rPr>
          <w:rFonts w:ascii="Calibri" w:eastAsia="Times New Roman" w:hAnsi="Calibri" w:cs="Calibri"/>
          <w:b/>
          <w:bCs/>
          <w:color w:val="333333"/>
          <w:sz w:val="24"/>
          <w:szCs w:val="24"/>
          <w:lang w:val="lt-LT"/>
        </w:rPr>
        <w:t>ų</w:t>
      </w:r>
      <w:r w:rsidRPr="00630F55">
        <w:rPr>
          <w:rFonts w:ascii="Calibri" w:eastAsia="Times New Roman" w:hAnsi="Calibri" w:cs="Calibri"/>
          <w:b/>
          <w:bCs/>
          <w:color w:val="333333"/>
          <w:sz w:val="24"/>
          <w:szCs w:val="24"/>
          <w:lang w:val="lt-LT"/>
        </w:rPr>
        <w:t xml:space="preserve"> taikymo</w:t>
      </w:r>
    </w:p>
    <w:p w14:paraId="74E55F8A" w14:textId="77777777" w:rsidR="00981D69" w:rsidRPr="00BB2B5F" w:rsidRDefault="00897509" w:rsidP="00501B8D">
      <w:pPr>
        <w:pStyle w:val="Sraopastraipa"/>
        <w:numPr>
          <w:ilvl w:val="1"/>
          <w:numId w:val="3"/>
        </w:numPr>
        <w:spacing w:before="240" w:after="0" w:line="276" w:lineRule="auto"/>
        <w:ind w:left="0" w:firstLine="0"/>
        <w:textAlignment w:val="baseline"/>
        <w:rPr>
          <w:rFonts w:ascii="Calibri" w:eastAsia="Times New Roman" w:hAnsi="Calibri" w:cs="Calibri"/>
          <w:noProof/>
          <w:sz w:val="24"/>
          <w:szCs w:val="24"/>
          <w:lang w:val="lt-LT"/>
        </w:rPr>
      </w:pPr>
      <w:r w:rsidRPr="00723BED">
        <w:rPr>
          <w:rStyle w:val="normaltextrun"/>
          <w:rFonts w:ascii="Calibri" w:eastAsiaTheme="majorEastAsia" w:hAnsi="Calibri" w:cs="Calibri"/>
          <w:noProof/>
          <w:sz w:val="24"/>
          <w:szCs w:val="24"/>
          <w:lang w:val="lt-LT"/>
        </w:rPr>
        <w:t xml:space="preserve">Pirkimo specialiųjų sąlygų </w:t>
      </w:r>
      <w:r w:rsidRPr="00723BED">
        <w:rPr>
          <w:rFonts w:ascii="Calibri" w:hAnsi="Calibri" w:cs="Calibri"/>
          <w:noProof/>
          <w:sz w:val="24"/>
          <w:szCs w:val="24"/>
          <w:lang w:val="lt-LT"/>
        </w:rPr>
        <w:t>1.</w:t>
      </w:r>
      <w:r w:rsidR="00230E1E" w:rsidRPr="00723BED">
        <w:rPr>
          <w:rFonts w:ascii="Calibri" w:hAnsi="Calibri" w:cs="Calibri"/>
          <w:noProof/>
          <w:sz w:val="24"/>
          <w:szCs w:val="24"/>
          <w:lang w:val="lt-LT"/>
        </w:rPr>
        <w:t>5</w:t>
      </w:r>
      <w:r w:rsidRPr="00723BED">
        <w:rPr>
          <w:rFonts w:ascii="Calibri" w:hAnsi="Calibri" w:cs="Calibri"/>
          <w:noProof/>
          <w:sz w:val="24"/>
          <w:szCs w:val="24"/>
          <w:lang w:val="lt-LT"/>
        </w:rPr>
        <w:t xml:space="preserve"> punkte nustatyta, kad „</w:t>
      </w:r>
      <w:r w:rsidR="00411966" w:rsidRPr="00723BED">
        <w:rPr>
          <w:rFonts w:ascii="Calibri" w:hAnsi="Calibri" w:cs="Calibri"/>
          <w:noProof/>
          <w:sz w:val="24"/>
          <w:szCs w:val="24"/>
          <w:lang w:val="lt-LT"/>
        </w:rPr>
        <w:t xml:space="preserve">Atliekamas žaliasis pirkimas. Pirkimas vykdomas vadovaujantis </w:t>
      </w:r>
      <w:hyperlink r:id="rId11" w:history="1">
        <w:r w:rsidR="00411966" w:rsidRPr="00BB2B5F">
          <w:rPr>
            <w:rFonts w:ascii="Calibri" w:hAnsi="Calibri" w:cs="Calibri"/>
            <w:sz w:val="24"/>
            <w:szCs w:val="24"/>
            <w:lang w:val="lt-LT"/>
          </w:rPr>
          <w:t xml:space="preserve">Lietuvos Respublikos aplinkos ministro 2011 m. birželio 28 d. įsakymo Nr. D1-508 „Dėl  Aplinkos apsaugos kriterijų taikymo,  vykdant žaliuosius pirkimus,  tvarkos aprašo patvirtinimo“ (aktualios redakcijos, galiojusio viešojo pirkimo paskelbimo metu)   </w:t>
        </w:r>
      </w:hyperlink>
      <w:r w:rsidR="00411966" w:rsidRPr="00BB2B5F">
        <w:rPr>
          <w:rFonts w:ascii="Calibri" w:hAnsi="Calibri" w:cs="Calibri"/>
          <w:sz w:val="24"/>
          <w:szCs w:val="24"/>
          <w:lang w:val="lt-LT"/>
        </w:rPr>
        <w:t xml:space="preserve"> tvarkos aprašo“</w:t>
      </w:r>
      <w:r w:rsidR="00411966" w:rsidRPr="00BB2B5F">
        <w:rPr>
          <w:rFonts w:ascii="Calibri" w:hAnsi="Calibri" w:cs="Calibri"/>
          <w:noProof/>
          <w:sz w:val="24"/>
          <w:szCs w:val="24"/>
          <w:lang w:val="lt-LT"/>
        </w:rPr>
        <w:t xml:space="preserve"> </w:t>
      </w:r>
      <w:r w:rsidR="005B1888" w:rsidRPr="00BB2B5F">
        <w:rPr>
          <w:rFonts w:ascii="Calibri" w:hAnsi="Calibri" w:cs="Calibri"/>
          <w:noProof/>
          <w:sz w:val="24"/>
          <w:szCs w:val="24"/>
          <w:lang w:val="lt-LT"/>
        </w:rPr>
        <w:t xml:space="preserve">(toliau – Tvarkos aprašas) </w:t>
      </w:r>
      <w:r w:rsidR="00411966" w:rsidRPr="00BB2B5F">
        <w:rPr>
          <w:rFonts w:ascii="Calibri" w:hAnsi="Calibri" w:cs="Calibri"/>
          <w:noProof/>
          <w:sz w:val="24"/>
          <w:szCs w:val="24"/>
          <w:lang w:val="lt-LT"/>
        </w:rPr>
        <w:t>4.1</w:t>
      </w:r>
      <w:r w:rsidR="00411966" w:rsidRPr="00BB2B5F">
        <w:rPr>
          <w:rFonts w:ascii="Calibri" w:hAnsi="Calibri" w:cs="Calibri"/>
          <w:i/>
          <w:noProof/>
          <w:sz w:val="24"/>
          <w:szCs w:val="24"/>
          <w:lang w:val="lt-LT"/>
        </w:rPr>
        <w:t xml:space="preserve"> </w:t>
      </w:r>
      <w:r w:rsidR="00411966" w:rsidRPr="00BB2B5F">
        <w:rPr>
          <w:rFonts w:ascii="Calibri" w:hAnsi="Calibri" w:cs="Calibri"/>
          <w:noProof/>
          <w:sz w:val="24"/>
          <w:szCs w:val="24"/>
          <w:lang w:val="lt-LT"/>
        </w:rPr>
        <w:t xml:space="preserve"> punktu (</w:t>
      </w:r>
      <w:r w:rsidR="00411966" w:rsidRPr="00BB2B5F">
        <w:rPr>
          <w:rFonts w:ascii="Calibri" w:hAnsi="Calibri" w:cs="Calibri"/>
          <w:b/>
          <w:bCs/>
          <w:noProof/>
          <w:sz w:val="24"/>
          <w:szCs w:val="24"/>
          <w:lang w:val="lt-LT"/>
        </w:rPr>
        <w:t>XII skyriaus 15.2 p.</w:t>
      </w:r>
      <w:r w:rsidR="00411966" w:rsidRPr="00BB2B5F">
        <w:rPr>
          <w:rFonts w:ascii="Calibri" w:hAnsi="Calibri" w:cs="Calibri"/>
          <w:noProof/>
          <w:sz w:val="24"/>
          <w:szCs w:val="24"/>
          <w:lang w:val="lt-LT"/>
        </w:rPr>
        <w:t>)</w:t>
      </w:r>
      <w:r w:rsidR="00A16650" w:rsidRPr="00BB2B5F">
        <w:rPr>
          <w:rFonts w:ascii="Calibri" w:hAnsi="Calibri" w:cs="Calibri"/>
          <w:noProof/>
          <w:sz w:val="24"/>
          <w:szCs w:val="24"/>
          <w:lang w:val="lt-LT"/>
        </w:rPr>
        <w:t>“.</w:t>
      </w:r>
      <w:r w:rsidR="00501B8D" w:rsidRPr="00BB2B5F">
        <w:rPr>
          <w:rFonts w:ascii="Calibri" w:hAnsi="Calibri" w:cs="Calibri"/>
          <w:noProof/>
          <w:sz w:val="24"/>
          <w:szCs w:val="24"/>
          <w:lang w:val="lt-LT"/>
        </w:rPr>
        <w:t xml:space="preserve"> </w:t>
      </w:r>
    </w:p>
    <w:p w14:paraId="7E6571DD" w14:textId="2EA33E44" w:rsidR="00981D69" w:rsidRDefault="00897509" w:rsidP="00981D69">
      <w:pPr>
        <w:pStyle w:val="Sraopastraipa"/>
        <w:spacing w:before="240" w:after="0" w:line="276" w:lineRule="auto"/>
        <w:ind w:left="0"/>
        <w:textAlignment w:val="baseline"/>
        <w:rPr>
          <w:rFonts w:ascii="Calibri" w:eastAsia="Times New Roman" w:hAnsi="Calibri" w:cs="Calibri"/>
          <w:sz w:val="24"/>
          <w:szCs w:val="24"/>
          <w:lang w:val="lt-LT"/>
        </w:rPr>
      </w:pPr>
      <w:r w:rsidRPr="00501B8D">
        <w:rPr>
          <w:rFonts w:ascii="Calibri" w:eastAsia="Times New Roman" w:hAnsi="Calibri" w:cs="Calibri"/>
          <w:sz w:val="24"/>
          <w:szCs w:val="24"/>
          <w:lang w:val="lt-LT"/>
        </w:rPr>
        <w:t>Pažym</w:t>
      </w:r>
      <w:r w:rsidR="00A16650" w:rsidRPr="00501B8D">
        <w:rPr>
          <w:rFonts w:ascii="Calibri" w:eastAsia="Times New Roman" w:hAnsi="Calibri" w:cs="Calibri"/>
          <w:sz w:val="24"/>
          <w:szCs w:val="24"/>
          <w:lang w:val="lt-LT"/>
        </w:rPr>
        <w:t>ėtin</w:t>
      </w:r>
      <w:r w:rsidRPr="00501B8D">
        <w:rPr>
          <w:rFonts w:ascii="Calibri" w:eastAsia="Times New Roman" w:hAnsi="Calibri" w:cs="Calibri"/>
          <w:sz w:val="24"/>
          <w:szCs w:val="24"/>
          <w:lang w:val="lt-LT"/>
        </w:rPr>
        <w:t xml:space="preserve">a, kad </w:t>
      </w:r>
      <w:r w:rsidR="001222AC">
        <w:rPr>
          <w:rFonts w:ascii="Calibri" w:eastAsia="Times New Roman" w:hAnsi="Calibri" w:cs="Calibri"/>
          <w:b/>
          <w:bCs/>
          <w:sz w:val="24"/>
          <w:szCs w:val="24"/>
          <w:lang w:val="lt-LT"/>
        </w:rPr>
        <w:t>nuo 2025</w:t>
      </w:r>
      <w:r w:rsidR="00C03DB9">
        <w:rPr>
          <w:rFonts w:ascii="Calibri" w:eastAsia="Times New Roman" w:hAnsi="Calibri" w:cs="Calibri"/>
          <w:b/>
          <w:bCs/>
          <w:sz w:val="24"/>
          <w:szCs w:val="24"/>
          <w:lang w:val="lt-LT"/>
        </w:rPr>
        <w:t xml:space="preserve"> m. sausio </w:t>
      </w:r>
      <w:r w:rsidR="00835129">
        <w:rPr>
          <w:rFonts w:ascii="Calibri" w:eastAsia="Times New Roman" w:hAnsi="Calibri" w:cs="Calibri"/>
          <w:b/>
          <w:bCs/>
          <w:sz w:val="24"/>
          <w:szCs w:val="24"/>
          <w:lang w:val="lt-LT"/>
        </w:rPr>
        <w:t>3</w:t>
      </w:r>
      <w:r w:rsidR="00C03DB9">
        <w:rPr>
          <w:rFonts w:ascii="Calibri" w:eastAsia="Times New Roman" w:hAnsi="Calibri" w:cs="Calibri"/>
          <w:b/>
          <w:bCs/>
          <w:sz w:val="24"/>
          <w:szCs w:val="24"/>
          <w:lang w:val="lt-LT"/>
        </w:rPr>
        <w:t xml:space="preserve">1 d. </w:t>
      </w:r>
      <w:r w:rsidR="00A16650" w:rsidRPr="00501B8D">
        <w:rPr>
          <w:rFonts w:ascii="Calibri" w:eastAsia="Times New Roman" w:hAnsi="Calibri" w:cs="Calibri"/>
          <w:b/>
          <w:bCs/>
          <w:sz w:val="24"/>
          <w:szCs w:val="24"/>
          <w:lang w:val="lt-LT"/>
        </w:rPr>
        <w:t>galiojančio</w:t>
      </w:r>
      <w:r w:rsidR="00A70DB1" w:rsidRPr="00501B8D">
        <w:rPr>
          <w:rFonts w:ascii="Calibri" w:eastAsia="Times New Roman" w:hAnsi="Calibri" w:cs="Calibri"/>
          <w:b/>
          <w:bCs/>
          <w:sz w:val="24"/>
          <w:szCs w:val="24"/>
          <w:lang w:val="lt-LT"/>
        </w:rPr>
        <w:t>s</w:t>
      </w:r>
      <w:r w:rsidR="00A16650" w:rsidRPr="00501B8D">
        <w:rPr>
          <w:rFonts w:ascii="Calibri" w:eastAsia="Times New Roman" w:hAnsi="Calibri" w:cs="Calibri"/>
          <w:sz w:val="24"/>
          <w:szCs w:val="24"/>
          <w:lang w:val="lt-LT"/>
        </w:rPr>
        <w:t xml:space="preserve"> </w:t>
      </w:r>
      <w:hyperlink r:id="rId12" w:history="1">
        <w:r w:rsidR="00A16650" w:rsidRPr="00501B8D">
          <w:rPr>
            <w:rStyle w:val="Hipersaitas"/>
            <w:rFonts w:ascii="Calibri" w:eastAsia="Times New Roman" w:hAnsi="Calibri" w:cs="Calibri"/>
            <w:sz w:val="24"/>
            <w:szCs w:val="24"/>
            <w:lang w:val="lt-LT"/>
          </w:rPr>
          <w:t>Tvarkos aprašo</w:t>
        </w:r>
      </w:hyperlink>
      <w:r w:rsidR="00A16650" w:rsidRPr="00501B8D">
        <w:rPr>
          <w:rFonts w:ascii="Calibri" w:eastAsia="Times New Roman" w:hAnsi="Calibri" w:cs="Calibri"/>
          <w:sz w:val="24"/>
          <w:szCs w:val="24"/>
          <w:lang w:val="lt-LT"/>
        </w:rPr>
        <w:t xml:space="preserve"> redakcijo</w:t>
      </w:r>
      <w:r w:rsidR="00A70DB1" w:rsidRPr="00501B8D">
        <w:rPr>
          <w:rFonts w:ascii="Calibri" w:eastAsia="Times New Roman" w:hAnsi="Calibri" w:cs="Calibri"/>
          <w:sz w:val="24"/>
          <w:szCs w:val="24"/>
          <w:lang w:val="lt-LT"/>
        </w:rPr>
        <w:t>s</w:t>
      </w:r>
      <w:r w:rsidR="00A476BD" w:rsidRPr="00501B8D">
        <w:rPr>
          <w:rFonts w:ascii="Calibri" w:eastAsia="Times New Roman" w:hAnsi="Calibri" w:cs="Calibri"/>
          <w:sz w:val="24"/>
          <w:szCs w:val="24"/>
          <w:lang w:val="lt-LT"/>
        </w:rPr>
        <w:t xml:space="preserve"> </w:t>
      </w:r>
      <w:r w:rsidR="00B14094" w:rsidRPr="00501B8D">
        <w:rPr>
          <w:rFonts w:ascii="Calibri" w:eastAsia="Times New Roman" w:hAnsi="Calibri" w:cs="Calibri"/>
          <w:sz w:val="24"/>
          <w:szCs w:val="24"/>
          <w:lang w:val="lt-LT"/>
        </w:rPr>
        <w:t xml:space="preserve">2 priedo „Minimalūs aplinkos apsaugos kriterijai“ </w:t>
      </w:r>
      <w:r w:rsidR="00CE2BF6" w:rsidRPr="00501B8D">
        <w:rPr>
          <w:rFonts w:ascii="Calibri" w:eastAsia="Times New Roman" w:hAnsi="Calibri" w:cs="Calibri"/>
          <w:sz w:val="24"/>
          <w:szCs w:val="24"/>
          <w:lang w:val="lt-LT"/>
        </w:rPr>
        <w:t>XII skyriaus 15.2 punkte nustaty</w:t>
      </w:r>
      <w:r w:rsidR="00C52944" w:rsidRPr="00501B8D">
        <w:rPr>
          <w:rFonts w:ascii="Calibri" w:eastAsia="Times New Roman" w:hAnsi="Calibri" w:cs="Calibri"/>
          <w:sz w:val="24"/>
          <w:szCs w:val="24"/>
          <w:lang w:val="lt-LT"/>
        </w:rPr>
        <w:t>ti aplinkos apsaugos kriterijai</w:t>
      </w:r>
      <w:r w:rsidR="00CE2BF6" w:rsidRPr="00501B8D">
        <w:rPr>
          <w:rFonts w:ascii="Calibri" w:eastAsia="Times New Roman" w:hAnsi="Calibri" w:cs="Calibri"/>
          <w:sz w:val="24"/>
          <w:szCs w:val="24"/>
          <w:lang w:val="lt-LT"/>
        </w:rPr>
        <w:t xml:space="preserve"> „</w:t>
      </w:r>
      <w:r w:rsidR="00E81C2C" w:rsidRPr="00501B8D">
        <w:rPr>
          <w:rFonts w:ascii="Calibri" w:eastAsia="Times New Roman" w:hAnsi="Calibri" w:cs="Calibri"/>
          <w:sz w:val="24"/>
          <w:szCs w:val="24"/>
          <w:lang w:val="lt-LT"/>
        </w:rPr>
        <w:t xml:space="preserve">kai perkamos ypatingųjų ir neypatingųjų statinių kategorijai priskiriamų </w:t>
      </w:r>
      <w:r w:rsidR="00E81C2C" w:rsidRPr="00501B8D">
        <w:rPr>
          <w:rFonts w:ascii="Calibri" w:eastAsia="Times New Roman" w:hAnsi="Calibri" w:cs="Calibri"/>
          <w:b/>
          <w:bCs/>
          <w:sz w:val="24"/>
          <w:szCs w:val="24"/>
          <w:lang w:val="lt-LT"/>
        </w:rPr>
        <w:t>naujos statybos</w:t>
      </w:r>
      <w:r w:rsidR="00E81C2C" w:rsidRPr="00501B8D">
        <w:rPr>
          <w:rFonts w:ascii="Calibri" w:eastAsia="Times New Roman" w:hAnsi="Calibri" w:cs="Calibri"/>
          <w:sz w:val="24"/>
          <w:szCs w:val="24"/>
          <w:lang w:val="lt-LT"/>
        </w:rPr>
        <w:t xml:space="preserve"> visuomeninės paskirties pastatų </w:t>
      </w:r>
      <w:r w:rsidR="00E81C2C" w:rsidRPr="00501B8D">
        <w:rPr>
          <w:rFonts w:ascii="Calibri" w:eastAsia="Times New Roman" w:hAnsi="Calibri" w:cs="Calibri"/>
          <w:b/>
          <w:bCs/>
          <w:sz w:val="24"/>
          <w:szCs w:val="24"/>
          <w:lang w:val="lt-LT"/>
        </w:rPr>
        <w:t>projektavimo paslaugos</w:t>
      </w:r>
      <w:r w:rsidR="006424AC" w:rsidRPr="00501B8D">
        <w:rPr>
          <w:rFonts w:ascii="Calibri" w:eastAsia="Times New Roman" w:hAnsi="Calibri" w:cs="Calibri"/>
          <w:sz w:val="24"/>
          <w:szCs w:val="24"/>
          <w:lang w:val="lt-LT"/>
        </w:rPr>
        <w:t xml:space="preserve"> &lt;...&gt;</w:t>
      </w:r>
      <w:r w:rsidR="00854BCB" w:rsidRPr="00501B8D">
        <w:rPr>
          <w:rFonts w:ascii="Calibri" w:eastAsia="Times New Roman" w:hAnsi="Calibri" w:cs="Calibri"/>
          <w:sz w:val="24"/>
          <w:szCs w:val="24"/>
          <w:lang w:val="lt-LT"/>
        </w:rPr>
        <w:t>“</w:t>
      </w:r>
      <w:r w:rsidR="008A7719" w:rsidRPr="00501B8D">
        <w:rPr>
          <w:rFonts w:ascii="Calibri" w:eastAsia="Times New Roman" w:hAnsi="Calibri" w:cs="Calibri"/>
          <w:sz w:val="24"/>
          <w:szCs w:val="24"/>
          <w:lang w:val="lt-LT"/>
        </w:rPr>
        <w:t>,</w:t>
      </w:r>
      <w:r w:rsidR="006424AC" w:rsidRPr="00501B8D">
        <w:rPr>
          <w:rFonts w:ascii="Calibri" w:eastAsia="Times New Roman" w:hAnsi="Calibri" w:cs="Calibri"/>
          <w:sz w:val="24"/>
          <w:szCs w:val="24"/>
          <w:lang w:val="lt-LT"/>
        </w:rPr>
        <w:t xml:space="preserve"> </w:t>
      </w:r>
      <w:r w:rsidR="00835129">
        <w:rPr>
          <w:rFonts w:ascii="Calibri" w:eastAsia="Times New Roman" w:hAnsi="Calibri" w:cs="Calibri"/>
          <w:sz w:val="24"/>
          <w:szCs w:val="24"/>
          <w:lang w:val="lt-LT"/>
        </w:rPr>
        <w:t>o</w:t>
      </w:r>
      <w:r w:rsidR="00594753" w:rsidRPr="00501B8D">
        <w:rPr>
          <w:rFonts w:ascii="Calibri" w:eastAsia="Times New Roman" w:hAnsi="Calibri" w:cs="Calibri"/>
          <w:sz w:val="24"/>
          <w:szCs w:val="24"/>
          <w:lang w:val="lt-LT"/>
        </w:rPr>
        <w:t xml:space="preserve"> </w:t>
      </w:r>
      <w:r w:rsidRPr="00501B8D">
        <w:rPr>
          <w:rFonts w:ascii="Calibri" w:eastAsia="Times New Roman" w:hAnsi="Calibri" w:cs="Calibri"/>
          <w:sz w:val="24"/>
          <w:szCs w:val="24"/>
          <w:lang w:val="lt-LT"/>
        </w:rPr>
        <w:t xml:space="preserve">minimalūs aplinkos apsaugos kriterijai, kuriuos privaloma taikyti </w:t>
      </w:r>
      <w:r w:rsidR="003838C3" w:rsidRPr="000356B5">
        <w:rPr>
          <w:rFonts w:ascii="Calibri" w:eastAsia="Times New Roman" w:hAnsi="Calibri" w:cs="Calibri"/>
          <w:b/>
          <w:bCs/>
          <w:sz w:val="24"/>
          <w:szCs w:val="24"/>
          <w:lang w:val="lt-LT"/>
        </w:rPr>
        <w:t>atliekamiems statybos darbams</w:t>
      </w:r>
      <w:r w:rsidR="00C966EB">
        <w:rPr>
          <w:rFonts w:ascii="Calibri" w:eastAsia="Times New Roman" w:hAnsi="Calibri" w:cs="Calibri"/>
          <w:sz w:val="24"/>
          <w:szCs w:val="24"/>
          <w:lang w:val="lt-LT"/>
        </w:rPr>
        <w:t xml:space="preserve">, </w:t>
      </w:r>
      <w:r w:rsidR="00835129" w:rsidRPr="00501B8D">
        <w:rPr>
          <w:rFonts w:ascii="Calibri" w:eastAsia="Times New Roman" w:hAnsi="Calibri" w:cs="Calibri"/>
          <w:sz w:val="24"/>
          <w:szCs w:val="24"/>
          <w:lang w:val="lt-LT"/>
        </w:rPr>
        <w:t>nustatyti</w:t>
      </w:r>
      <w:r w:rsidR="00981D69">
        <w:rPr>
          <w:rFonts w:ascii="Calibri" w:eastAsia="Times New Roman" w:hAnsi="Calibri" w:cs="Calibri"/>
          <w:sz w:val="24"/>
          <w:szCs w:val="24"/>
          <w:lang w:val="lt-LT"/>
        </w:rPr>
        <w:t xml:space="preserve"> </w:t>
      </w:r>
      <w:r w:rsidR="00835129" w:rsidRPr="00501B8D">
        <w:rPr>
          <w:rFonts w:ascii="Calibri" w:eastAsia="Times New Roman" w:hAnsi="Calibri" w:cs="Calibri"/>
          <w:b/>
          <w:bCs/>
          <w:sz w:val="24"/>
          <w:szCs w:val="24"/>
          <w:lang w:val="lt-LT"/>
        </w:rPr>
        <w:t>15.4 punkte</w:t>
      </w:r>
      <w:r w:rsidR="00835129">
        <w:rPr>
          <w:rFonts w:ascii="Calibri" w:eastAsia="Times New Roman" w:hAnsi="Calibri" w:cs="Calibri"/>
          <w:b/>
          <w:bCs/>
          <w:sz w:val="24"/>
          <w:szCs w:val="24"/>
          <w:lang w:val="lt-LT"/>
        </w:rPr>
        <w:t>.</w:t>
      </w:r>
    </w:p>
    <w:p w14:paraId="0239E7DA" w14:textId="4F8528C2" w:rsidR="00D214B9" w:rsidRDefault="00D214B9" w:rsidP="00981D69">
      <w:pPr>
        <w:pStyle w:val="Sraopastraipa"/>
        <w:spacing w:before="240" w:after="0" w:line="276" w:lineRule="auto"/>
        <w:ind w:left="0"/>
        <w:textAlignment w:val="baseline"/>
        <w:rPr>
          <w:rFonts w:ascii="Calibri" w:eastAsia="Times New Roman" w:hAnsi="Calibri" w:cs="Calibri"/>
          <w:sz w:val="24"/>
          <w:szCs w:val="24"/>
          <w:lang w:val="lt-LT"/>
        </w:rPr>
      </w:pPr>
      <w:r>
        <w:rPr>
          <w:rFonts w:ascii="Calibri" w:eastAsia="Times New Roman" w:hAnsi="Calibri" w:cs="Calibri"/>
          <w:sz w:val="24"/>
          <w:szCs w:val="24"/>
          <w:lang w:val="lt-LT"/>
        </w:rPr>
        <w:t>Atsižvelgiant į aukščiau nuro</w:t>
      </w:r>
      <w:r w:rsidR="0091649B">
        <w:rPr>
          <w:rFonts w:ascii="Calibri" w:eastAsia="Times New Roman" w:hAnsi="Calibri" w:cs="Calibri"/>
          <w:sz w:val="24"/>
          <w:szCs w:val="24"/>
          <w:lang w:val="lt-LT"/>
        </w:rPr>
        <w:t>dytą</w:t>
      </w:r>
      <w:r w:rsidR="008F7A09">
        <w:rPr>
          <w:rFonts w:ascii="Calibri" w:eastAsia="Times New Roman" w:hAnsi="Calibri" w:cs="Calibri"/>
          <w:sz w:val="24"/>
          <w:szCs w:val="24"/>
          <w:lang w:val="lt-LT"/>
        </w:rPr>
        <w:t xml:space="preserve"> bei aktualią Tvarkos aprašo redakciją</w:t>
      </w:r>
      <w:r w:rsidR="0091649B">
        <w:rPr>
          <w:rFonts w:ascii="Calibri" w:eastAsia="Times New Roman" w:hAnsi="Calibri" w:cs="Calibri"/>
          <w:sz w:val="24"/>
          <w:szCs w:val="24"/>
          <w:lang w:val="lt-LT"/>
        </w:rPr>
        <w:t xml:space="preserve">, rekomenduotina tikslinti Pirkimo specialiųjų sąlygų 1.5 </w:t>
      </w:r>
      <w:r w:rsidR="00236B19">
        <w:rPr>
          <w:rFonts w:ascii="Calibri" w:eastAsia="Times New Roman" w:hAnsi="Calibri" w:cs="Calibri"/>
          <w:sz w:val="24"/>
          <w:szCs w:val="24"/>
          <w:lang w:val="lt-LT"/>
        </w:rPr>
        <w:t>punkt</w:t>
      </w:r>
      <w:r w:rsidR="00121D69">
        <w:rPr>
          <w:rFonts w:ascii="Calibri" w:eastAsia="Times New Roman" w:hAnsi="Calibri" w:cs="Calibri"/>
          <w:sz w:val="24"/>
          <w:szCs w:val="24"/>
          <w:lang w:val="lt-LT"/>
        </w:rPr>
        <w:t>ą</w:t>
      </w:r>
      <w:r w:rsidR="008F7A09">
        <w:rPr>
          <w:rFonts w:ascii="Calibri" w:eastAsia="Times New Roman" w:hAnsi="Calibri" w:cs="Calibri"/>
          <w:sz w:val="24"/>
          <w:szCs w:val="24"/>
          <w:lang w:val="lt-LT"/>
        </w:rPr>
        <w:t xml:space="preserve">. </w:t>
      </w:r>
    </w:p>
    <w:p w14:paraId="1393EA3C" w14:textId="321539B6" w:rsidR="00897509" w:rsidRPr="007C67AF" w:rsidRDefault="008A508E" w:rsidP="00897509">
      <w:pPr>
        <w:pStyle w:val="Sraopastraipa"/>
        <w:numPr>
          <w:ilvl w:val="1"/>
          <w:numId w:val="3"/>
        </w:numPr>
        <w:spacing w:before="240" w:after="0" w:line="276" w:lineRule="auto"/>
        <w:ind w:left="0" w:firstLine="0"/>
        <w:textAlignment w:val="baseline"/>
      </w:pPr>
      <w:r w:rsidRPr="00011873">
        <w:rPr>
          <w:rFonts w:ascii="Calibri" w:eastAsia="Times New Roman" w:hAnsi="Calibri" w:cs="Calibri"/>
          <w:sz w:val="24"/>
          <w:szCs w:val="24"/>
          <w:lang w:val="lt-LT"/>
        </w:rPr>
        <w:t>Pirkimo sąlygų 4 pried</w:t>
      </w:r>
      <w:r w:rsidR="004807AF" w:rsidRPr="00011873">
        <w:rPr>
          <w:rFonts w:ascii="Calibri" w:eastAsia="Times New Roman" w:hAnsi="Calibri" w:cs="Calibri"/>
          <w:sz w:val="24"/>
          <w:szCs w:val="24"/>
          <w:lang w:val="lt-LT"/>
        </w:rPr>
        <w:t>o</w:t>
      </w:r>
      <w:r w:rsidRPr="00011873">
        <w:rPr>
          <w:rFonts w:ascii="Calibri" w:eastAsia="Times New Roman" w:hAnsi="Calibri" w:cs="Calibri"/>
          <w:sz w:val="24"/>
          <w:szCs w:val="24"/>
          <w:lang w:val="lt-LT"/>
        </w:rPr>
        <w:t xml:space="preserve"> „Tiekėjų kvalifikacijos reikalavimai ir reikalavimai laikytis aplinkos apsaugos vadybos sistemų standartų“ II skyriaus 1 punkte </w:t>
      </w:r>
      <w:r w:rsidR="00404145" w:rsidRPr="00011873">
        <w:rPr>
          <w:rFonts w:ascii="Calibri" w:eastAsia="Times New Roman" w:hAnsi="Calibri" w:cs="Calibri"/>
          <w:sz w:val="24"/>
          <w:szCs w:val="24"/>
          <w:lang w:val="lt-LT"/>
        </w:rPr>
        <w:t>nu</w:t>
      </w:r>
      <w:r w:rsidR="00E962F5" w:rsidRPr="00011873">
        <w:rPr>
          <w:rFonts w:ascii="Calibri" w:eastAsia="Times New Roman" w:hAnsi="Calibri" w:cs="Calibri"/>
          <w:sz w:val="24"/>
          <w:szCs w:val="24"/>
          <w:lang w:val="lt-LT"/>
        </w:rPr>
        <w:t>statytas</w:t>
      </w:r>
      <w:r w:rsidR="00404145" w:rsidRPr="00011873">
        <w:rPr>
          <w:rFonts w:ascii="Calibri" w:eastAsia="Times New Roman" w:hAnsi="Calibri" w:cs="Calibri"/>
          <w:sz w:val="24"/>
          <w:szCs w:val="24"/>
          <w:lang w:val="lt-LT"/>
        </w:rPr>
        <w:t xml:space="preserve"> </w:t>
      </w:r>
      <w:r w:rsidR="00E962F5" w:rsidRPr="00011873">
        <w:rPr>
          <w:rFonts w:ascii="Calibri" w:eastAsia="Times New Roman" w:hAnsi="Calibri" w:cs="Calibri"/>
          <w:sz w:val="24"/>
          <w:szCs w:val="24"/>
          <w:lang w:val="lt-LT"/>
        </w:rPr>
        <w:t>reikalavimas dėl aplinkos apsaugos vadybos sistemos standartų laikymosi</w:t>
      </w:r>
      <w:r w:rsidR="00A9289E">
        <w:rPr>
          <w:rStyle w:val="Puslapioinaosnuoroda"/>
          <w:rFonts w:ascii="Calibri" w:eastAsia="Times New Roman" w:hAnsi="Calibri" w:cs="Calibri"/>
          <w:sz w:val="24"/>
          <w:szCs w:val="24"/>
          <w:lang w:val="lt-LT"/>
        </w:rPr>
        <w:footnoteReference w:id="1"/>
      </w:r>
      <w:r w:rsidR="00E962F5" w:rsidRPr="00011873">
        <w:rPr>
          <w:rFonts w:ascii="Calibri" w:eastAsia="Times New Roman" w:hAnsi="Calibri" w:cs="Calibri"/>
          <w:sz w:val="24"/>
          <w:szCs w:val="24"/>
          <w:lang w:val="lt-LT"/>
        </w:rPr>
        <w:t xml:space="preserve"> ir nurodyti </w:t>
      </w:r>
      <w:r w:rsidR="00B33483" w:rsidRPr="00011873">
        <w:rPr>
          <w:rFonts w:ascii="Calibri" w:eastAsia="Times New Roman" w:hAnsi="Calibri" w:cs="Calibri"/>
          <w:sz w:val="24"/>
          <w:szCs w:val="24"/>
          <w:lang w:val="lt-LT"/>
        </w:rPr>
        <w:t xml:space="preserve">atitiktį reikalavimui įrodantys </w:t>
      </w:r>
      <w:r w:rsidR="00B33483" w:rsidRPr="00011873">
        <w:rPr>
          <w:rFonts w:ascii="Calibri" w:eastAsia="Times New Roman" w:hAnsi="Calibri" w:cs="Calibri"/>
          <w:sz w:val="24"/>
          <w:szCs w:val="24"/>
          <w:lang w:val="lt-LT"/>
        </w:rPr>
        <w:lastRenderedPageBreak/>
        <w:t>dokumentai</w:t>
      </w:r>
      <w:r w:rsidR="002C286B">
        <w:rPr>
          <w:rStyle w:val="Puslapioinaosnuoroda"/>
          <w:rFonts w:ascii="Calibri" w:eastAsia="Times New Roman" w:hAnsi="Calibri" w:cs="Calibri"/>
          <w:sz w:val="24"/>
          <w:szCs w:val="24"/>
          <w:lang w:val="lt-LT"/>
        </w:rPr>
        <w:footnoteReference w:id="2"/>
      </w:r>
      <w:r w:rsidR="00B33483" w:rsidRPr="00011873">
        <w:rPr>
          <w:rFonts w:ascii="Calibri" w:eastAsia="Times New Roman" w:hAnsi="Calibri" w:cs="Calibri"/>
          <w:sz w:val="24"/>
          <w:szCs w:val="24"/>
          <w:lang w:val="lt-LT"/>
        </w:rPr>
        <w:t>, kurie neatitinka Tvarkos apr</w:t>
      </w:r>
      <w:r w:rsidR="00794490" w:rsidRPr="00011873">
        <w:rPr>
          <w:rFonts w:ascii="Calibri" w:eastAsia="Times New Roman" w:hAnsi="Calibri" w:cs="Calibri"/>
          <w:sz w:val="24"/>
          <w:szCs w:val="24"/>
          <w:lang w:val="lt-LT"/>
        </w:rPr>
        <w:t>ašo 2 priedo „Minimalūs aplinkos apsaugos kriterijai“ XII skyriaus 15.</w:t>
      </w:r>
      <w:r w:rsidR="00B550DE" w:rsidRPr="00011873">
        <w:rPr>
          <w:rFonts w:ascii="Calibri" w:eastAsia="Times New Roman" w:hAnsi="Calibri" w:cs="Calibri"/>
          <w:sz w:val="24"/>
          <w:szCs w:val="24"/>
          <w:lang w:val="lt-LT"/>
        </w:rPr>
        <w:t>4</w:t>
      </w:r>
      <w:r w:rsidR="00794490" w:rsidRPr="00011873">
        <w:rPr>
          <w:rFonts w:ascii="Calibri" w:eastAsia="Times New Roman" w:hAnsi="Calibri" w:cs="Calibri"/>
          <w:sz w:val="24"/>
          <w:szCs w:val="24"/>
          <w:lang w:val="lt-LT"/>
        </w:rPr>
        <w:t xml:space="preserve"> punkte</w:t>
      </w:r>
      <w:r w:rsidR="00B550DE" w:rsidRPr="00011873">
        <w:rPr>
          <w:rFonts w:ascii="Calibri" w:eastAsia="Times New Roman" w:hAnsi="Calibri" w:cs="Calibri"/>
          <w:sz w:val="24"/>
          <w:szCs w:val="24"/>
          <w:lang w:val="lt-LT"/>
        </w:rPr>
        <w:t xml:space="preserve"> nurodyt</w:t>
      </w:r>
      <w:r w:rsidR="005A6AB5" w:rsidRPr="00011873">
        <w:rPr>
          <w:rFonts w:ascii="Calibri" w:eastAsia="Times New Roman" w:hAnsi="Calibri" w:cs="Calibri"/>
          <w:sz w:val="24"/>
          <w:szCs w:val="24"/>
          <w:lang w:val="lt-LT"/>
        </w:rPr>
        <w:t xml:space="preserve">o reikalavimo </w:t>
      </w:r>
      <w:r w:rsidR="00F92624" w:rsidRPr="00011873">
        <w:rPr>
          <w:rFonts w:ascii="Calibri" w:eastAsia="Times New Roman" w:hAnsi="Calibri" w:cs="Calibri"/>
          <w:sz w:val="24"/>
          <w:szCs w:val="24"/>
          <w:lang w:val="lt-LT"/>
        </w:rPr>
        <w:t>bei nurodytų a</w:t>
      </w:r>
      <w:r w:rsidR="004807AF" w:rsidRPr="00011873">
        <w:rPr>
          <w:rFonts w:ascii="Calibri" w:eastAsia="Times New Roman" w:hAnsi="Calibri" w:cs="Calibri"/>
          <w:sz w:val="24"/>
          <w:szCs w:val="24"/>
          <w:lang w:val="lt-LT"/>
        </w:rPr>
        <w:t xml:space="preserve">titiktį reikalavimui įrodančių dokumentų, kai </w:t>
      </w:r>
      <w:r w:rsidR="004807AF" w:rsidRPr="00CA3CA8">
        <w:rPr>
          <w:rFonts w:ascii="Calibri" w:eastAsia="Times New Roman" w:hAnsi="Calibri" w:cs="Calibri"/>
          <w:b/>
          <w:bCs/>
          <w:sz w:val="24"/>
          <w:szCs w:val="24"/>
          <w:lang w:val="lt-LT"/>
        </w:rPr>
        <w:t>vykdomas supaprastintas pirkimas</w:t>
      </w:r>
      <w:r w:rsidR="004807AF" w:rsidRPr="00011873">
        <w:rPr>
          <w:rFonts w:ascii="Calibri" w:eastAsia="Times New Roman" w:hAnsi="Calibri" w:cs="Calibri"/>
          <w:sz w:val="24"/>
          <w:szCs w:val="24"/>
          <w:lang w:val="lt-LT"/>
        </w:rPr>
        <w:t>.</w:t>
      </w:r>
      <w:r w:rsidR="003927D3" w:rsidRPr="00011873">
        <w:rPr>
          <w:rFonts w:ascii="Calibri" w:eastAsia="Times New Roman" w:hAnsi="Calibri" w:cs="Calibri"/>
          <w:sz w:val="24"/>
          <w:szCs w:val="24"/>
          <w:lang w:val="lt-LT"/>
        </w:rPr>
        <w:t xml:space="preserve"> Pažymėtina, kad </w:t>
      </w:r>
      <w:r w:rsidR="00217E37" w:rsidRPr="00011873">
        <w:rPr>
          <w:rFonts w:ascii="Calibri" w:eastAsia="Times New Roman" w:hAnsi="Calibri" w:cs="Calibri"/>
          <w:sz w:val="24"/>
          <w:szCs w:val="24"/>
          <w:lang w:val="lt-LT"/>
        </w:rPr>
        <w:t>Perkančioji organizacija</w:t>
      </w:r>
      <w:r w:rsidR="00120F7E" w:rsidRPr="00011873">
        <w:rPr>
          <w:rFonts w:ascii="Calibri" w:eastAsia="Times New Roman" w:hAnsi="Calibri" w:cs="Calibri"/>
          <w:sz w:val="24"/>
          <w:szCs w:val="24"/>
          <w:lang w:val="lt-LT"/>
        </w:rPr>
        <w:t xml:space="preserve">, atlikdama supaprastintą pirkimą, </w:t>
      </w:r>
      <w:r w:rsidR="00217E37" w:rsidRPr="00011873">
        <w:rPr>
          <w:rFonts w:ascii="Calibri" w:eastAsia="Times New Roman" w:hAnsi="Calibri" w:cs="Calibri"/>
          <w:sz w:val="24"/>
          <w:szCs w:val="24"/>
          <w:lang w:val="lt-LT"/>
        </w:rPr>
        <w:t xml:space="preserve">visais atvejais turi priimti </w:t>
      </w:r>
      <w:r w:rsidR="00120F7E" w:rsidRPr="00011873">
        <w:rPr>
          <w:rFonts w:ascii="Calibri" w:eastAsia="Times New Roman" w:hAnsi="Calibri" w:cs="Calibri"/>
          <w:sz w:val="24"/>
          <w:szCs w:val="24"/>
          <w:lang w:val="lt-LT"/>
        </w:rPr>
        <w:t>ir kitus tiekėjo lygiaverčių aplinkos apsaugos vadybos užtikrinimo priemonių įrodymus</w:t>
      </w:r>
      <w:r w:rsidR="008266BA" w:rsidRPr="00011873">
        <w:rPr>
          <w:rFonts w:ascii="Calibri" w:eastAsia="Times New Roman" w:hAnsi="Calibri" w:cs="Calibri"/>
          <w:sz w:val="24"/>
          <w:szCs w:val="24"/>
          <w:lang w:val="lt-LT"/>
        </w:rPr>
        <w:t>, todėl</w:t>
      </w:r>
      <w:r w:rsidR="00B907AB" w:rsidRPr="00011873">
        <w:rPr>
          <w:rFonts w:ascii="Calibri" w:eastAsia="Times New Roman" w:hAnsi="Calibri" w:cs="Calibri"/>
          <w:sz w:val="24"/>
          <w:szCs w:val="24"/>
          <w:lang w:val="lt-LT"/>
        </w:rPr>
        <w:t xml:space="preserve"> </w:t>
      </w:r>
      <w:r w:rsidR="0036283B" w:rsidRPr="00011873">
        <w:rPr>
          <w:rFonts w:ascii="Calibri" w:hAnsi="Calibri" w:cs="Calibri"/>
          <w:sz w:val="24"/>
          <w:szCs w:val="24"/>
          <w:lang w:val="lt-LT"/>
        </w:rPr>
        <w:t>rekomenduotina</w:t>
      </w:r>
      <w:r w:rsidR="00730871" w:rsidRPr="00011873">
        <w:rPr>
          <w:rFonts w:ascii="Calibri" w:hAnsi="Calibri" w:cs="Calibri"/>
          <w:sz w:val="24"/>
          <w:szCs w:val="24"/>
          <w:lang w:val="lt-LT"/>
        </w:rPr>
        <w:t xml:space="preserve"> tikslinti </w:t>
      </w:r>
      <w:r w:rsidR="008E6091" w:rsidRPr="00011873">
        <w:rPr>
          <w:rFonts w:ascii="Calibri" w:hAnsi="Calibri" w:cs="Calibri"/>
          <w:sz w:val="24"/>
          <w:szCs w:val="24"/>
          <w:lang w:val="lt-LT"/>
        </w:rPr>
        <w:t>aplinkosaugin</w:t>
      </w:r>
      <w:r w:rsidR="00131702" w:rsidRPr="00011873">
        <w:rPr>
          <w:rFonts w:ascii="Calibri" w:hAnsi="Calibri" w:cs="Calibri"/>
          <w:sz w:val="24"/>
          <w:szCs w:val="24"/>
          <w:lang w:val="lt-LT"/>
        </w:rPr>
        <w:t>į</w:t>
      </w:r>
      <w:r w:rsidR="008E6091" w:rsidRPr="00011873">
        <w:rPr>
          <w:rFonts w:ascii="Calibri" w:hAnsi="Calibri" w:cs="Calibri"/>
          <w:sz w:val="24"/>
          <w:szCs w:val="24"/>
          <w:lang w:val="lt-LT"/>
        </w:rPr>
        <w:t xml:space="preserve"> reikalavim</w:t>
      </w:r>
      <w:r w:rsidR="00131702" w:rsidRPr="00011873">
        <w:rPr>
          <w:rFonts w:ascii="Calibri" w:hAnsi="Calibri" w:cs="Calibri"/>
          <w:sz w:val="24"/>
          <w:szCs w:val="24"/>
          <w:lang w:val="lt-LT"/>
        </w:rPr>
        <w:t>ą</w:t>
      </w:r>
      <w:r w:rsidR="008E6091" w:rsidRPr="00011873">
        <w:rPr>
          <w:rFonts w:ascii="Calibri" w:hAnsi="Calibri" w:cs="Calibri"/>
          <w:sz w:val="24"/>
          <w:szCs w:val="24"/>
          <w:lang w:val="lt-LT"/>
        </w:rPr>
        <w:t>, ati</w:t>
      </w:r>
      <w:r w:rsidR="00E53C34" w:rsidRPr="00011873">
        <w:rPr>
          <w:rFonts w:ascii="Calibri" w:hAnsi="Calibri" w:cs="Calibri"/>
          <w:sz w:val="24"/>
          <w:szCs w:val="24"/>
          <w:lang w:val="lt-LT"/>
        </w:rPr>
        <w:t>tiktį rei</w:t>
      </w:r>
      <w:r w:rsidR="00131702" w:rsidRPr="00011873">
        <w:rPr>
          <w:rFonts w:ascii="Calibri" w:hAnsi="Calibri" w:cs="Calibri"/>
          <w:sz w:val="24"/>
          <w:szCs w:val="24"/>
          <w:lang w:val="lt-LT"/>
        </w:rPr>
        <w:t>ka</w:t>
      </w:r>
      <w:r w:rsidR="00E53C34" w:rsidRPr="00011873">
        <w:rPr>
          <w:rFonts w:ascii="Calibri" w:hAnsi="Calibri" w:cs="Calibri"/>
          <w:sz w:val="24"/>
          <w:szCs w:val="24"/>
          <w:lang w:val="lt-LT"/>
        </w:rPr>
        <w:t>l</w:t>
      </w:r>
      <w:r w:rsidR="00131702" w:rsidRPr="00011873">
        <w:rPr>
          <w:rFonts w:ascii="Calibri" w:hAnsi="Calibri" w:cs="Calibri"/>
          <w:sz w:val="24"/>
          <w:szCs w:val="24"/>
          <w:lang w:val="lt-LT"/>
        </w:rPr>
        <w:t>a</w:t>
      </w:r>
      <w:r w:rsidR="00E53C34" w:rsidRPr="00011873">
        <w:rPr>
          <w:rFonts w:ascii="Calibri" w:hAnsi="Calibri" w:cs="Calibri"/>
          <w:sz w:val="24"/>
          <w:szCs w:val="24"/>
          <w:lang w:val="lt-LT"/>
        </w:rPr>
        <w:t>vimui įrodančius dokumentus</w:t>
      </w:r>
      <w:r w:rsidR="00936042" w:rsidRPr="00011873">
        <w:rPr>
          <w:rFonts w:ascii="Calibri" w:hAnsi="Calibri" w:cs="Calibri"/>
          <w:sz w:val="24"/>
          <w:szCs w:val="24"/>
          <w:lang w:val="lt-LT"/>
        </w:rPr>
        <w:t xml:space="preserve"> </w:t>
      </w:r>
      <w:r w:rsidR="00E53C34" w:rsidRPr="00011873">
        <w:rPr>
          <w:rFonts w:ascii="Calibri" w:hAnsi="Calibri" w:cs="Calibri"/>
          <w:sz w:val="24"/>
          <w:szCs w:val="24"/>
          <w:lang w:val="lt-LT"/>
        </w:rPr>
        <w:t xml:space="preserve">bei </w:t>
      </w:r>
      <w:r w:rsidR="00A163B5" w:rsidRPr="00011873">
        <w:rPr>
          <w:rFonts w:ascii="Calibri" w:hAnsi="Calibri" w:cs="Calibri"/>
          <w:sz w:val="24"/>
          <w:szCs w:val="24"/>
          <w:lang w:val="lt-LT"/>
        </w:rPr>
        <w:t xml:space="preserve">šio reikalavimo taikymą </w:t>
      </w:r>
      <w:r w:rsidR="00DF0375" w:rsidRPr="00011873">
        <w:rPr>
          <w:rFonts w:ascii="Calibri" w:hAnsi="Calibri" w:cs="Calibri"/>
          <w:sz w:val="24"/>
          <w:szCs w:val="24"/>
          <w:lang w:val="lt-LT"/>
        </w:rPr>
        <w:t>ūkio subjektams bei subtiekėjams</w:t>
      </w:r>
      <w:r w:rsidR="00F0683E" w:rsidRPr="00011873">
        <w:rPr>
          <w:rFonts w:ascii="Calibri" w:hAnsi="Calibri" w:cs="Calibri"/>
          <w:sz w:val="24"/>
          <w:szCs w:val="24"/>
          <w:lang w:val="lt-LT"/>
        </w:rPr>
        <w:t xml:space="preserve"> (rekomenduotina s</w:t>
      </w:r>
      <w:r w:rsidR="00A60FB7" w:rsidRPr="00011873">
        <w:rPr>
          <w:rFonts w:ascii="Calibri" w:hAnsi="Calibri" w:cs="Calibri"/>
          <w:sz w:val="24"/>
          <w:szCs w:val="24"/>
          <w:lang w:val="lt-LT"/>
        </w:rPr>
        <w:t>usipažinti su T</w:t>
      </w:r>
      <w:r w:rsidR="00B12A18" w:rsidRPr="00011873">
        <w:rPr>
          <w:rFonts w:ascii="Calibri" w:hAnsi="Calibri" w:cs="Calibri"/>
          <w:sz w:val="24"/>
          <w:szCs w:val="24"/>
          <w:lang w:val="lt-LT"/>
        </w:rPr>
        <w:t>a</w:t>
      </w:r>
      <w:r w:rsidR="00A60FB7" w:rsidRPr="00011873">
        <w:rPr>
          <w:rFonts w:ascii="Calibri" w:hAnsi="Calibri" w:cs="Calibri"/>
          <w:sz w:val="24"/>
          <w:szCs w:val="24"/>
          <w:lang w:val="lt-LT"/>
        </w:rPr>
        <w:t>rnybos parengt</w:t>
      </w:r>
      <w:r w:rsidR="00B91B8D" w:rsidRPr="00011873">
        <w:rPr>
          <w:rFonts w:ascii="Calibri" w:hAnsi="Calibri" w:cs="Calibri"/>
          <w:sz w:val="24"/>
          <w:szCs w:val="24"/>
          <w:lang w:val="lt-LT"/>
        </w:rPr>
        <w:t>o</w:t>
      </w:r>
      <w:r w:rsidR="00A60FB7" w:rsidRPr="00011873">
        <w:rPr>
          <w:rFonts w:ascii="Calibri" w:hAnsi="Calibri" w:cs="Calibri"/>
          <w:sz w:val="24"/>
          <w:szCs w:val="24"/>
          <w:lang w:val="lt-LT"/>
        </w:rPr>
        <w:t xml:space="preserve"> </w:t>
      </w:r>
      <w:r w:rsidR="00EE6F75">
        <w:rPr>
          <w:rFonts w:ascii="Calibri" w:hAnsi="Calibri" w:cs="Calibri"/>
          <w:sz w:val="24"/>
          <w:szCs w:val="24"/>
          <w:lang w:val="lt-LT"/>
        </w:rPr>
        <w:t xml:space="preserve">ir </w:t>
      </w:r>
      <w:r w:rsidR="00EE6F75" w:rsidRPr="003D62BF">
        <w:rPr>
          <w:rFonts w:ascii="Calibri" w:hAnsi="Calibri" w:cs="Calibri"/>
          <w:sz w:val="24"/>
          <w:szCs w:val="24"/>
          <w:lang w:val="lt-LT"/>
        </w:rPr>
        <w:t xml:space="preserve">paskelbto </w:t>
      </w:r>
      <w:r w:rsidR="00A60FB7" w:rsidRPr="003D62BF">
        <w:rPr>
          <w:rFonts w:ascii="Calibri" w:hAnsi="Calibri" w:cs="Calibri"/>
          <w:sz w:val="24"/>
          <w:szCs w:val="24"/>
          <w:lang w:val="lt-LT"/>
        </w:rPr>
        <w:t>pranešim</w:t>
      </w:r>
      <w:r w:rsidR="00B91B8D" w:rsidRPr="003D62BF">
        <w:rPr>
          <w:rFonts w:ascii="Calibri" w:hAnsi="Calibri" w:cs="Calibri"/>
          <w:sz w:val="24"/>
          <w:szCs w:val="24"/>
          <w:lang w:val="lt-LT"/>
        </w:rPr>
        <w:t>o</w:t>
      </w:r>
      <w:r w:rsidR="00B12A18" w:rsidRPr="003D62BF">
        <w:rPr>
          <w:rFonts w:ascii="Calibri" w:hAnsi="Calibri" w:cs="Calibri"/>
          <w:sz w:val="24"/>
          <w:szCs w:val="24"/>
          <w:lang w:val="lt-LT"/>
        </w:rPr>
        <w:t xml:space="preserve"> </w:t>
      </w:r>
      <w:hyperlink r:id="rId13" w:history="1">
        <w:r w:rsidR="00B12A18" w:rsidRPr="003D62BF">
          <w:rPr>
            <w:rStyle w:val="Hipersaitas"/>
            <w:rFonts w:ascii="Calibri" w:hAnsi="Calibri" w:cs="Calibri"/>
            <w:sz w:val="24"/>
            <w:szCs w:val="24"/>
            <w:lang w:val="lt-LT"/>
          </w:rPr>
          <w:t>Aplinkos apsaugos vadybos sistemos</w:t>
        </w:r>
      </w:hyperlink>
      <w:r w:rsidR="00B91B8D" w:rsidRPr="003D62BF">
        <w:rPr>
          <w:rFonts w:ascii="Calibri" w:hAnsi="Calibri" w:cs="Calibri"/>
          <w:sz w:val="24"/>
          <w:szCs w:val="24"/>
          <w:lang w:val="lt-LT"/>
        </w:rPr>
        <w:t xml:space="preserve"> 5 skyriumi</w:t>
      </w:r>
      <w:r w:rsidR="00011873" w:rsidRPr="003D62BF">
        <w:rPr>
          <w:rFonts w:ascii="Calibri" w:hAnsi="Calibri" w:cs="Calibri"/>
          <w:sz w:val="24"/>
          <w:szCs w:val="24"/>
          <w:lang w:val="lt-LT"/>
        </w:rPr>
        <w:t>).</w:t>
      </w:r>
      <w:r w:rsidR="00A60FB7" w:rsidRPr="003D62BF">
        <w:rPr>
          <w:rFonts w:ascii="Calibri" w:hAnsi="Calibri" w:cs="Calibri"/>
          <w:sz w:val="24"/>
          <w:szCs w:val="24"/>
          <w:lang w:val="lt-LT"/>
        </w:rPr>
        <w:t xml:space="preserve"> </w:t>
      </w:r>
    </w:p>
    <w:p w14:paraId="013386F9" w14:textId="77777777" w:rsidR="007C67AF" w:rsidRPr="003D62BF" w:rsidRDefault="007C67AF" w:rsidP="007C67AF">
      <w:pPr>
        <w:pStyle w:val="Sraopastraipa"/>
        <w:spacing w:before="240" w:after="0" w:line="276" w:lineRule="auto"/>
        <w:ind w:left="0"/>
        <w:textAlignment w:val="baseline"/>
      </w:pPr>
    </w:p>
    <w:p w14:paraId="69781E39" w14:textId="5FA13256" w:rsidR="00897509" w:rsidRPr="003D62BF" w:rsidRDefault="00897509" w:rsidP="00A14521">
      <w:pPr>
        <w:pStyle w:val="Sraopastraipa"/>
        <w:numPr>
          <w:ilvl w:val="0"/>
          <w:numId w:val="3"/>
        </w:numPr>
        <w:tabs>
          <w:tab w:val="left" w:pos="426"/>
        </w:tabs>
        <w:spacing w:after="0" w:line="276" w:lineRule="auto"/>
        <w:ind w:hanging="644"/>
        <w:rPr>
          <w:rFonts w:ascii="Calibri" w:eastAsia="Calibri" w:hAnsi="Calibri" w:cs="Calibri"/>
          <w:b/>
          <w:sz w:val="24"/>
          <w:szCs w:val="24"/>
          <w:lang w:val="lt-LT" w:eastAsia="ar-SA"/>
        </w:rPr>
      </w:pPr>
      <w:r w:rsidRPr="003D62BF">
        <w:rPr>
          <w:rFonts w:ascii="Calibri" w:eastAsia="Calibri" w:hAnsi="Calibri" w:cs="Calibri"/>
          <w:b/>
          <w:sz w:val="24"/>
          <w:szCs w:val="24"/>
          <w:lang w:val="lt-LT" w:eastAsia="ar-SA"/>
        </w:rPr>
        <w:t>Dėl Sutarties termino</w:t>
      </w:r>
    </w:p>
    <w:p w14:paraId="7E90AA64" w14:textId="4D24D370" w:rsidR="00897509" w:rsidRPr="003D62BF" w:rsidRDefault="00897509" w:rsidP="004F0935">
      <w:pPr>
        <w:spacing w:after="0" w:line="276" w:lineRule="auto"/>
        <w:rPr>
          <w:rFonts w:ascii="Calibri" w:hAnsi="Calibri" w:cs="Calibri"/>
          <w:sz w:val="24"/>
          <w:szCs w:val="24"/>
          <w:lang w:val="lt-LT"/>
        </w:rPr>
      </w:pPr>
      <w:r w:rsidRPr="003D62BF">
        <w:rPr>
          <w:rFonts w:ascii="Calibri" w:hAnsi="Calibri" w:cs="Calibri"/>
          <w:sz w:val="24"/>
          <w:szCs w:val="24"/>
          <w:lang w:val="lt-LT"/>
        </w:rPr>
        <w:t xml:space="preserve">Skelbimo apie pirkimą 5.1.3 punkte „Numatomas galiojimas” nurodyta, jog </w:t>
      </w:r>
      <w:r w:rsidRPr="003D62BF">
        <w:rPr>
          <w:rFonts w:ascii="Calibri" w:hAnsi="Calibri" w:cs="Calibri"/>
          <w:b/>
          <w:bCs/>
          <w:sz w:val="24"/>
          <w:szCs w:val="24"/>
          <w:lang w:val="lt-LT"/>
        </w:rPr>
        <w:t xml:space="preserve">sutarties trukmė – </w:t>
      </w:r>
      <w:r w:rsidR="000B4C6E" w:rsidRPr="003D62BF">
        <w:rPr>
          <w:rFonts w:ascii="Calibri" w:hAnsi="Calibri" w:cs="Calibri"/>
          <w:b/>
          <w:bCs/>
          <w:sz w:val="24"/>
          <w:szCs w:val="24"/>
          <w:lang w:val="lt-LT"/>
        </w:rPr>
        <w:t>10</w:t>
      </w:r>
      <w:r w:rsidRPr="003D62BF">
        <w:rPr>
          <w:rFonts w:ascii="Calibri" w:hAnsi="Calibri" w:cs="Calibri"/>
          <w:b/>
          <w:bCs/>
          <w:sz w:val="24"/>
          <w:szCs w:val="24"/>
          <w:lang w:val="lt-LT"/>
        </w:rPr>
        <w:t xml:space="preserve"> mėnesi</w:t>
      </w:r>
      <w:r w:rsidR="00932966" w:rsidRPr="003D62BF">
        <w:rPr>
          <w:rFonts w:ascii="Calibri" w:hAnsi="Calibri" w:cs="Calibri"/>
          <w:b/>
          <w:bCs/>
          <w:sz w:val="24"/>
          <w:szCs w:val="24"/>
          <w:lang w:val="lt-LT"/>
        </w:rPr>
        <w:t>ų</w:t>
      </w:r>
      <w:r w:rsidR="00932966" w:rsidRPr="003D62BF">
        <w:rPr>
          <w:rFonts w:ascii="Calibri" w:hAnsi="Calibri" w:cs="Calibri"/>
          <w:sz w:val="24"/>
          <w:szCs w:val="24"/>
          <w:lang w:val="lt-LT"/>
        </w:rPr>
        <w:t xml:space="preserve">, </w:t>
      </w:r>
      <w:r w:rsidR="009B7CFE" w:rsidRPr="003D62BF">
        <w:rPr>
          <w:rFonts w:ascii="Calibri" w:hAnsi="Calibri" w:cs="Calibri"/>
          <w:sz w:val="24"/>
          <w:szCs w:val="24"/>
          <w:lang w:val="lt-LT"/>
        </w:rPr>
        <w:t xml:space="preserve">Pirkimo sąlygų 8 priedo „Sutarties projektas“ </w:t>
      </w:r>
      <w:r w:rsidR="00F57A35" w:rsidRPr="003D62BF">
        <w:rPr>
          <w:rFonts w:ascii="Calibri" w:hAnsi="Calibri" w:cs="Calibri"/>
          <w:sz w:val="24"/>
          <w:szCs w:val="24"/>
          <w:lang w:val="lt-LT"/>
        </w:rPr>
        <w:t xml:space="preserve">3.4 punkte nurodytas darbų atlikimo terminas 9 mėn., </w:t>
      </w:r>
      <w:r w:rsidR="00370D9E" w:rsidRPr="003D62BF">
        <w:rPr>
          <w:rFonts w:ascii="Calibri" w:hAnsi="Calibri" w:cs="Calibri"/>
          <w:sz w:val="24"/>
          <w:szCs w:val="24"/>
          <w:lang w:val="lt-LT"/>
        </w:rPr>
        <w:t xml:space="preserve">darbų atlikimo termino pratęsimas 3 mėn., </w:t>
      </w:r>
      <w:r w:rsidR="004F0935" w:rsidRPr="003D62BF">
        <w:rPr>
          <w:rFonts w:ascii="Calibri" w:hAnsi="Calibri" w:cs="Calibri"/>
          <w:sz w:val="24"/>
          <w:szCs w:val="24"/>
          <w:lang w:val="lt-LT"/>
        </w:rPr>
        <w:t xml:space="preserve">apmokėjimo terminas – 30 kalendorinių dienų. </w:t>
      </w:r>
      <w:r w:rsidR="00710EC9" w:rsidRPr="003D62BF">
        <w:rPr>
          <w:rFonts w:ascii="Calibri" w:hAnsi="Calibri" w:cs="Calibri"/>
          <w:sz w:val="24"/>
          <w:szCs w:val="24"/>
          <w:lang w:val="lt-LT"/>
        </w:rPr>
        <w:t>Tarnyba primena, jog Sutarties trukmė nurodoma, atsižvelgiant ne tik į darbų atlikimo terminą, įskaitant galimus darbų atlikimo termino pratęsimus, bet ir į abipusių įsipareigojimų įvykdymo terminą</w:t>
      </w:r>
      <w:r w:rsidR="000F4D8F" w:rsidRPr="003D62BF">
        <w:rPr>
          <w:rFonts w:ascii="Calibri" w:hAnsi="Calibri" w:cs="Calibri"/>
          <w:sz w:val="24"/>
          <w:szCs w:val="24"/>
          <w:lang w:val="lt-LT"/>
        </w:rPr>
        <w:t xml:space="preserve">. </w:t>
      </w:r>
    </w:p>
    <w:p w14:paraId="0EE5AD4D" w14:textId="1ECCED3A" w:rsidR="00897509" w:rsidRPr="003D62BF" w:rsidRDefault="00897509" w:rsidP="00897509">
      <w:pPr>
        <w:spacing w:after="0" w:line="276" w:lineRule="auto"/>
        <w:rPr>
          <w:rFonts w:ascii="Calibri" w:hAnsi="Calibri" w:cs="Calibri"/>
          <w:sz w:val="24"/>
          <w:szCs w:val="24"/>
          <w:lang w:val="lt-LT"/>
        </w:rPr>
      </w:pPr>
      <w:r w:rsidRPr="003D62BF">
        <w:rPr>
          <w:rFonts w:ascii="Calibri" w:hAnsi="Calibri" w:cs="Calibri"/>
          <w:sz w:val="24"/>
          <w:szCs w:val="24"/>
          <w:lang w:val="lt-LT"/>
        </w:rPr>
        <w:t xml:space="preserve">Pažymėtina, kad jeigu yra prieštaravimų ar neatitikimų tarp skelbime apie pirkimą paskelbtos informacijos ir kitų pirkimo dokumentų nuostatų, skelbime apie pirkimą pateikta informacija laikoma teisinga (Įstatymo 35 straipsnio 3 dalis). </w:t>
      </w:r>
    </w:p>
    <w:p w14:paraId="1C3616E7" w14:textId="77777777" w:rsidR="00897509" w:rsidRDefault="00897509" w:rsidP="00897509">
      <w:pPr>
        <w:spacing w:after="0" w:line="276" w:lineRule="auto"/>
        <w:rPr>
          <w:rFonts w:ascii="Calibri" w:hAnsi="Calibri" w:cs="Calibri"/>
          <w:sz w:val="24"/>
          <w:szCs w:val="24"/>
          <w:lang w:val="lt-LT"/>
        </w:rPr>
      </w:pPr>
      <w:r w:rsidRPr="003D62BF">
        <w:rPr>
          <w:rFonts w:ascii="Calibri" w:hAnsi="Calibri" w:cs="Calibri"/>
          <w:sz w:val="24"/>
          <w:szCs w:val="24"/>
          <w:lang w:val="lt-LT"/>
        </w:rPr>
        <w:t>Atsižvelgiant į tai, Tarnyba rekomenduoja tikslinti skelbimo apie pirkimą 5.1.3 punktą, į sutarties trukmę įskaičiuojant darbų atlikimo terminą, darbų atlikimo pratęsimo terminą ir apmokėjimo terminą bei kitų įsipareigojimų, jei jie nustatyti, terminus.</w:t>
      </w:r>
    </w:p>
    <w:p w14:paraId="71726056" w14:textId="77777777" w:rsidR="00C75E2D" w:rsidRPr="00C04F14" w:rsidRDefault="00C75E2D" w:rsidP="00897509">
      <w:pPr>
        <w:spacing w:after="0" w:line="276" w:lineRule="auto"/>
        <w:rPr>
          <w:rFonts w:ascii="Calibri" w:hAnsi="Calibri" w:cs="Calibri"/>
          <w:sz w:val="24"/>
          <w:szCs w:val="24"/>
          <w:lang w:val="lt-LT"/>
        </w:rPr>
      </w:pPr>
    </w:p>
    <w:p w14:paraId="500A9AA1" w14:textId="77777777" w:rsidR="00C75E2D" w:rsidRPr="008E5356" w:rsidRDefault="00C75E2D" w:rsidP="00C75E2D">
      <w:pPr>
        <w:spacing w:after="0" w:line="276" w:lineRule="auto"/>
        <w:rPr>
          <w:rFonts w:ascii="Calibri" w:hAnsi="Calibri" w:cs="Calibri"/>
          <w:sz w:val="24"/>
          <w:szCs w:val="24"/>
          <w:lang w:val="lt-LT"/>
        </w:rPr>
      </w:pPr>
      <w:r w:rsidRPr="008E5356">
        <w:rPr>
          <w:rFonts w:ascii="Calibri" w:hAnsi="Calibri" w:cs="Calibri"/>
          <w:sz w:val="24"/>
          <w:szCs w:val="24"/>
          <w:lang w:val="lt-LT"/>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spręsti klausimą dėl </w:t>
      </w:r>
      <w:r w:rsidRPr="008E5356">
        <w:rPr>
          <w:rFonts w:ascii="Calibri" w:hAnsi="Calibri" w:cs="Calibri"/>
          <w:b/>
          <w:bCs/>
          <w:sz w:val="24"/>
          <w:szCs w:val="24"/>
          <w:lang w:val="lt-LT"/>
        </w:rPr>
        <w:t xml:space="preserve"> </w:t>
      </w:r>
      <w:r w:rsidRPr="00064591">
        <w:rPr>
          <w:rFonts w:ascii="Calibri" w:hAnsi="Calibri" w:cs="Calibri"/>
          <w:sz w:val="24"/>
          <w:szCs w:val="24"/>
          <w:lang w:val="lt-LT"/>
        </w:rPr>
        <w:t xml:space="preserve">pasiūlymų pateikimo termino pratęsimo </w:t>
      </w:r>
      <w:r w:rsidRPr="008E5356">
        <w:rPr>
          <w:rFonts w:ascii="Calibri" w:hAnsi="Calibri" w:cs="Calibri"/>
          <w:sz w:val="24"/>
          <w:szCs w:val="24"/>
          <w:lang w:val="lt-LT"/>
        </w:rPr>
        <w:t>protingam laikotarpiui, per kurį potencialūs tiekėjai galėtų susipažinti su patikslintais Pirkimo dokumentais.</w:t>
      </w:r>
    </w:p>
    <w:p w14:paraId="41DAED60" w14:textId="77777777" w:rsidR="00C75E2D" w:rsidRDefault="00C75E2D" w:rsidP="00C75E2D">
      <w:pPr>
        <w:spacing w:after="0" w:line="276" w:lineRule="auto"/>
        <w:rPr>
          <w:rFonts w:ascii="Calibri" w:hAnsi="Calibri" w:cs="Calibri"/>
          <w:sz w:val="24"/>
          <w:szCs w:val="24"/>
          <w:lang w:val="lt-LT"/>
        </w:rPr>
      </w:pPr>
      <w:r w:rsidRPr="008E5356">
        <w:rPr>
          <w:rFonts w:ascii="Calibri" w:hAnsi="Calibri" w:cs="Calibri"/>
          <w:sz w:val="24"/>
          <w:szCs w:val="24"/>
          <w:lang w:val="lt-LT"/>
        </w:rPr>
        <w:lastRenderedPageBreak/>
        <w:t xml:space="preserve">Pažymėtina, kad visais atvejais sprendimą dėl tolimesnio Pirkimų procedūrų vykdymo ar </w:t>
      </w:r>
      <w:r w:rsidRPr="00663239">
        <w:rPr>
          <w:rFonts w:ascii="Calibri" w:hAnsi="Calibri" w:cs="Calibri"/>
          <w:sz w:val="24"/>
          <w:szCs w:val="24"/>
          <w:lang w:val="lt-LT"/>
        </w:rPr>
        <w:t>nutraukimo priima</w:t>
      </w:r>
      <w:r w:rsidRPr="008E5356">
        <w:rPr>
          <w:rFonts w:ascii="Calibri" w:hAnsi="Calibri" w:cs="Calibri"/>
          <w:sz w:val="24"/>
          <w:szCs w:val="24"/>
          <w:lang w:val="lt-LT"/>
        </w:rPr>
        <w:t xml:space="preserve"> pati Perkančioji organizacija, vadovaudamasi Įstatymo 29 straipsnio 3</w:t>
      </w:r>
      <w:r w:rsidRPr="008B4ECB">
        <w:rPr>
          <w:rFonts w:ascii="Calibri" w:hAnsi="Calibri" w:cs="Calibri"/>
          <w:sz w:val="24"/>
          <w:szCs w:val="24"/>
          <w:vertAlign w:val="superscript"/>
        </w:rPr>
        <w:footnoteReference w:id="3"/>
      </w:r>
      <w:r w:rsidRPr="008E5356">
        <w:rPr>
          <w:rFonts w:ascii="Calibri" w:hAnsi="Calibri" w:cs="Calibri"/>
          <w:sz w:val="24"/>
          <w:szCs w:val="24"/>
          <w:lang w:val="lt-LT"/>
        </w:rPr>
        <w:t xml:space="preserve"> ir 4</w:t>
      </w:r>
      <w:r w:rsidRPr="008B4ECB">
        <w:rPr>
          <w:rFonts w:ascii="Calibri" w:hAnsi="Calibri" w:cs="Calibri"/>
          <w:sz w:val="24"/>
          <w:szCs w:val="24"/>
          <w:vertAlign w:val="superscript"/>
        </w:rPr>
        <w:footnoteReference w:id="4"/>
      </w:r>
      <w:r w:rsidRPr="008E5356">
        <w:rPr>
          <w:rFonts w:ascii="Calibri" w:hAnsi="Calibri" w:cs="Calibri"/>
          <w:sz w:val="24"/>
          <w:szCs w:val="24"/>
          <w:vertAlign w:val="superscript"/>
          <w:lang w:val="lt-LT"/>
        </w:rPr>
        <w:t xml:space="preserve"> </w:t>
      </w:r>
      <w:r w:rsidRPr="008E5356">
        <w:rPr>
          <w:rFonts w:ascii="Calibri" w:hAnsi="Calibri" w:cs="Calibri"/>
          <w:sz w:val="24"/>
          <w:szCs w:val="24"/>
          <w:lang w:val="lt-LT"/>
        </w:rPr>
        <w:t>dalių nuostatomis.</w:t>
      </w:r>
    </w:p>
    <w:p w14:paraId="06D16261" w14:textId="77777777" w:rsidR="00C75E2D" w:rsidRPr="008E5356" w:rsidRDefault="00C75E2D" w:rsidP="00C75E2D">
      <w:pPr>
        <w:spacing w:after="0" w:line="276" w:lineRule="auto"/>
        <w:rPr>
          <w:rFonts w:ascii="Calibri" w:hAnsi="Calibri" w:cs="Calibri"/>
          <w:sz w:val="24"/>
          <w:szCs w:val="24"/>
          <w:lang w:val="lt-LT"/>
        </w:rPr>
      </w:pPr>
    </w:p>
    <w:p w14:paraId="64ECBF69" w14:textId="77777777" w:rsidR="00897509" w:rsidRDefault="00897509" w:rsidP="00897509"/>
    <w:p w14:paraId="79C6CA85" w14:textId="77777777" w:rsidR="00BD56AC" w:rsidRDefault="00BD56AC" w:rsidP="00897509"/>
    <w:sectPr w:rsidR="00BD56A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B32E9" w14:textId="77777777" w:rsidR="00DF1AA3" w:rsidRDefault="00DF1AA3" w:rsidP="004807AF">
      <w:pPr>
        <w:spacing w:after="0" w:line="240" w:lineRule="auto"/>
      </w:pPr>
      <w:r>
        <w:separator/>
      </w:r>
    </w:p>
  </w:endnote>
  <w:endnote w:type="continuationSeparator" w:id="0">
    <w:p w14:paraId="28EB87A8" w14:textId="77777777" w:rsidR="00DF1AA3" w:rsidRDefault="00DF1AA3" w:rsidP="00480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CE106" w14:textId="77777777" w:rsidR="00DF1AA3" w:rsidRDefault="00DF1AA3" w:rsidP="004807AF">
      <w:pPr>
        <w:spacing w:after="0" w:line="240" w:lineRule="auto"/>
      </w:pPr>
      <w:r>
        <w:separator/>
      </w:r>
    </w:p>
  </w:footnote>
  <w:footnote w:type="continuationSeparator" w:id="0">
    <w:p w14:paraId="6A0E08EA" w14:textId="77777777" w:rsidR="00DF1AA3" w:rsidRDefault="00DF1AA3" w:rsidP="004807AF">
      <w:pPr>
        <w:spacing w:after="0" w:line="240" w:lineRule="auto"/>
      </w:pPr>
      <w:r>
        <w:continuationSeparator/>
      </w:r>
    </w:p>
  </w:footnote>
  <w:footnote w:id="1">
    <w:p w14:paraId="1AC81756" w14:textId="6523C0BE" w:rsidR="00A9289E" w:rsidRPr="00710CF8" w:rsidRDefault="00A9289E">
      <w:pPr>
        <w:pStyle w:val="Puslapioinaostekstas"/>
        <w:rPr>
          <w:rFonts w:ascii="Calibri" w:hAnsi="Calibri" w:cs="Calibri"/>
          <w:lang w:val="lt-LT"/>
        </w:rPr>
      </w:pPr>
      <w:r>
        <w:rPr>
          <w:rStyle w:val="Puslapioinaosnuoroda"/>
        </w:rPr>
        <w:footnoteRef/>
      </w:r>
      <w:r>
        <w:t xml:space="preserve"> </w:t>
      </w:r>
      <w:r w:rsidR="00E46E37" w:rsidRPr="00710CF8">
        <w:rPr>
          <w:rFonts w:ascii="Calibri" w:hAnsi="Calibri" w:cs="Calibri"/>
          <w:lang w:val="lt-LT"/>
        </w:rPr>
        <w:t>Teikėjas statybos srityje (objekte atliekamiems darbams, statinių grupės – gyvenamieji ir (ar) negyvenamieji pastatai, veiklos sritis – bendrieji statybos darbai) turi būti įdiegęs aplinkos apsaugos vadybos sistemą EMAS arba kitą aplinkos apsaugos vadybos sistemą, įdiegtą pagal standartą LST EN ISO 14001 ar kitus aplinkos</w:t>
      </w:r>
      <w:r w:rsidR="00E46E37" w:rsidRPr="00E46E37">
        <w:t xml:space="preserve"> </w:t>
      </w:r>
      <w:r w:rsidR="00E46E37" w:rsidRPr="00710CF8">
        <w:rPr>
          <w:rFonts w:ascii="Calibri" w:hAnsi="Calibri" w:cs="Calibri"/>
          <w:lang w:val="lt-LT"/>
        </w:rPr>
        <w:t>apsaugos vadybos standartus, pagrįstus atitinkamais Europos arba tarptautiniais standartais, kuriuos yra patvirtinusios sertifikavimo įstaigos, atitinkančios Europos Sąjungos teisės aktus arba atitinkamus Europos ar tarptautinius sertifikavimo standartus.</w:t>
      </w:r>
    </w:p>
  </w:footnote>
  <w:footnote w:id="2">
    <w:p w14:paraId="4C07F99F" w14:textId="2813479E" w:rsidR="002C286B" w:rsidRPr="002C286B" w:rsidRDefault="002C286B">
      <w:pPr>
        <w:pStyle w:val="Puslapioinaostekstas"/>
        <w:rPr>
          <w:lang w:val="lt-LT"/>
        </w:rPr>
      </w:pPr>
      <w:r w:rsidRPr="00710CF8">
        <w:rPr>
          <w:rStyle w:val="Puslapioinaosnuoroda"/>
          <w:rFonts w:ascii="Calibri" w:hAnsi="Calibri" w:cs="Calibri"/>
          <w:lang w:val="lt-LT"/>
        </w:rPr>
        <w:footnoteRef/>
      </w:r>
      <w:r w:rsidRPr="00710CF8">
        <w:rPr>
          <w:rFonts w:ascii="Calibri" w:hAnsi="Calibri" w:cs="Calibri"/>
          <w:lang w:val="lt-LT"/>
        </w:rPr>
        <w:t xml:space="preserve"> </w:t>
      </w:r>
      <w:r w:rsidR="00E156FA" w:rsidRPr="00710CF8">
        <w:rPr>
          <w:rFonts w:ascii="Calibri" w:hAnsi="Calibri" w:cs="Calibri"/>
          <w:lang w:val="lt-LT"/>
        </w:rPr>
        <w:t xml:space="preserve">&lt;…&gt; </w:t>
      </w:r>
      <w:r w:rsidR="00DF539F" w:rsidRPr="00710CF8">
        <w:rPr>
          <w:rFonts w:ascii="Calibri" w:hAnsi="Calibri" w:cs="Calibri"/>
          <w:lang w:val="lt-LT"/>
        </w:rPr>
        <w:t>Jeigu tiekėjas (pasitelkiamas ūkio subjektas</w:t>
      </w:r>
      <w:r w:rsidR="00DF539F" w:rsidRPr="00710CF8">
        <w:rPr>
          <w:rFonts w:ascii="Calibri" w:hAnsi="Calibri" w:cs="Calibri"/>
          <w:b/>
          <w:bCs/>
          <w:lang w:val="lt-LT"/>
        </w:rPr>
        <w:t>) dėl</w:t>
      </w:r>
      <w:r w:rsidR="00DF539F" w:rsidRPr="00710CF8">
        <w:rPr>
          <w:rFonts w:ascii="Calibri" w:hAnsi="Calibri" w:cs="Calibri"/>
          <w:lang w:val="lt-LT"/>
        </w:rPr>
        <w:t xml:space="preserve"> </w:t>
      </w:r>
      <w:r w:rsidR="00DF539F" w:rsidRPr="00710CF8">
        <w:rPr>
          <w:rFonts w:ascii="Calibri" w:hAnsi="Calibri" w:cs="Calibri"/>
          <w:b/>
          <w:bCs/>
          <w:lang w:val="lt-LT"/>
        </w:rPr>
        <w:t>nuo jo nepriklausančių objektyvių priežasčių negali pateikti nurodytų sertifikatų per nustatytą laiką</w:t>
      </w:r>
      <w:r w:rsidR="00DF539F" w:rsidRPr="00710CF8">
        <w:rPr>
          <w:rFonts w:ascii="Calibri" w:hAnsi="Calibri" w:cs="Calibri"/>
          <w:lang w:val="lt-LT"/>
        </w:rPr>
        <w:t>, perkančioji organizacija priima ir kitus lygiaverčių aplinkos apsaugos vadybos užtikrinimo priemonių įrodymus</w:t>
      </w:r>
      <w:r w:rsidR="00B573EA">
        <w:rPr>
          <w:rFonts w:ascii="Calibri" w:hAnsi="Calibri" w:cs="Calibri"/>
          <w:lang w:val="lt-LT"/>
        </w:rPr>
        <w:t>.</w:t>
      </w:r>
    </w:p>
  </w:footnote>
  <w:footnote w:id="3">
    <w:p w14:paraId="0F7DDC15" w14:textId="77777777" w:rsidR="00C75E2D" w:rsidRPr="003D15CD" w:rsidRDefault="00C75E2D" w:rsidP="00C75E2D">
      <w:pPr>
        <w:pStyle w:val="Puslapioinaostekstas"/>
        <w:rPr>
          <w:rFonts w:ascii="Calibri" w:hAnsi="Calibri" w:cs="Calibri"/>
        </w:rPr>
      </w:pPr>
      <w:r w:rsidRPr="00270633">
        <w:rPr>
          <w:rStyle w:val="Puslapioinaosnuoroda"/>
          <w:rFonts w:ascii="Calibri" w:hAnsi="Calibri" w:cs="Calibri"/>
        </w:rPr>
        <w:footnoteRef/>
      </w:r>
      <w:r w:rsidRPr="00270633">
        <w:rPr>
          <w:rFonts w:ascii="Calibri" w:hAnsi="Calibri" w:cs="Calibri"/>
        </w:rPr>
        <w:t xml:space="preserve"> </w:t>
      </w:r>
      <w:proofErr w:type="spellStart"/>
      <w:r w:rsidRPr="00270633">
        <w:rPr>
          <w:rFonts w:ascii="Calibri" w:hAnsi="Calibri" w:cs="Calibri"/>
        </w:rPr>
        <w:t>Įstatymo</w:t>
      </w:r>
      <w:proofErr w:type="spellEnd"/>
      <w:r w:rsidRPr="00270633">
        <w:rPr>
          <w:rFonts w:ascii="Calibri" w:hAnsi="Calibri" w:cs="Calibri"/>
        </w:rPr>
        <w:t xml:space="preserve"> 29 </w:t>
      </w:r>
      <w:proofErr w:type="spellStart"/>
      <w:r w:rsidRPr="00270633">
        <w:rPr>
          <w:rFonts w:ascii="Calibri" w:hAnsi="Calibri" w:cs="Calibri"/>
        </w:rPr>
        <w:t>straipsnio</w:t>
      </w:r>
      <w:proofErr w:type="spellEnd"/>
      <w:r w:rsidRPr="00270633">
        <w:rPr>
          <w:rFonts w:ascii="Calibri" w:hAnsi="Calibri" w:cs="Calibri"/>
        </w:rPr>
        <w:t xml:space="preserve"> 3 </w:t>
      </w:r>
      <w:proofErr w:type="spellStart"/>
      <w:r w:rsidRPr="00270633">
        <w:rPr>
          <w:rFonts w:ascii="Calibri" w:hAnsi="Calibri" w:cs="Calibri"/>
        </w:rPr>
        <w:t>dalis</w:t>
      </w:r>
      <w:proofErr w:type="spellEnd"/>
      <w:r w:rsidRPr="00270633">
        <w:rPr>
          <w:rFonts w:ascii="Calibri" w:hAnsi="Calibri" w:cs="Calibri"/>
        </w:rPr>
        <w:t xml:space="preserve"> „</w:t>
      </w:r>
      <w:proofErr w:type="spellStart"/>
      <w:r w:rsidRPr="00270633">
        <w:rPr>
          <w:rFonts w:ascii="Calibri" w:hAnsi="Calibri" w:cs="Calibri"/>
        </w:rPr>
        <w:t>Perkančioji</w:t>
      </w:r>
      <w:proofErr w:type="spellEnd"/>
      <w:r w:rsidRPr="00270633">
        <w:rPr>
          <w:rFonts w:ascii="Calibri" w:hAnsi="Calibri" w:cs="Calibri"/>
        </w:rPr>
        <w:t xml:space="preserve"> </w:t>
      </w:r>
      <w:proofErr w:type="spellStart"/>
      <w:r w:rsidRPr="00932F64">
        <w:rPr>
          <w:rFonts w:ascii="Calibri" w:hAnsi="Calibri" w:cs="Calibri"/>
        </w:rPr>
        <w:t>organizacija</w:t>
      </w:r>
      <w:proofErr w:type="spellEnd"/>
      <w:r w:rsidRPr="00932F64">
        <w:rPr>
          <w:rFonts w:ascii="Calibri" w:hAnsi="Calibri" w:cs="Calibri"/>
        </w:rPr>
        <w:t xml:space="preserve"> </w:t>
      </w:r>
      <w:proofErr w:type="spellStart"/>
      <w:r w:rsidRPr="00932F64">
        <w:rPr>
          <w:rFonts w:ascii="Calibri" w:hAnsi="Calibri" w:cs="Calibri"/>
        </w:rPr>
        <w:t>privalo</w:t>
      </w:r>
      <w:proofErr w:type="spellEnd"/>
      <w:r w:rsidRPr="00932F64">
        <w:rPr>
          <w:rFonts w:ascii="Calibri" w:hAnsi="Calibri" w:cs="Calibri"/>
        </w:rPr>
        <w:t xml:space="preserve"> </w:t>
      </w:r>
      <w:proofErr w:type="spellStart"/>
      <w:r w:rsidRPr="00932F64">
        <w:rPr>
          <w:rFonts w:ascii="Calibri" w:hAnsi="Calibri" w:cs="Calibri"/>
        </w:rPr>
        <w:t>nutraukti</w:t>
      </w:r>
      <w:proofErr w:type="spellEnd"/>
      <w:r w:rsidRPr="00932F64">
        <w:rPr>
          <w:rFonts w:ascii="Calibri" w:hAnsi="Calibri" w:cs="Calibri"/>
        </w:rPr>
        <w:t xml:space="preserve"> </w:t>
      </w:r>
      <w:proofErr w:type="spellStart"/>
      <w:r w:rsidRPr="00932F64">
        <w:rPr>
          <w:rFonts w:ascii="Calibri" w:hAnsi="Calibri" w:cs="Calibri"/>
        </w:rPr>
        <w:t>pradėtas</w:t>
      </w:r>
      <w:proofErr w:type="spellEnd"/>
      <w:r w:rsidRPr="00932F64">
        <w:rPr>
          <w:rFonts w:ascii="Calibri" w:hAnsi="Calibri" w:cs="Calibri"/>
        </w:rPr>
        <w:t xml:space="preserve"> </w:t>
      </w:r>
      <w:proofErr w:type="spellStart"/>
      <w:r w:rsidRPr="00932F64">
        <w:rPr>
          <w:rFonts w:ascii="Calibri" w:hAnsi="Calibri" w:cs="Calibri"/>
        </w:rPr>
        <w:t>pirkimo</w:t>
      </w:r>
      <w:proofErr w:type="spellEnd"/>
      <w:r w:rsidRPr="00932F64">
        <w:rPr>
          <w:rFonts w:ascii="Calibri" w:hAnsi="Calibri" w:cs="Calibri"/>
        </w:rPr>
        <w:t xml:space="preserve"> </w:t>
      </w:r>
      <w:proofErr w:type="spellStart"/>
      <w:r w:rsidRPr="00932F64">
        <w:rPr>
          <w:rFonts w:ascii="Calibri" w:hAnsi="Calibri" w:cs="Calibri"/>
        </w:rPr>
        <w:t>ar</w:t>
      </w:r>
      <w:proofErr w:type="spellEnd"/>
      <w:r w:rsidRPr="00932F64">
        <w:rPr>
          <w:rFonts w:ascii="Calibri" w:hAnsi="Calibri" w:cs="Calibri"/>
        </w:rPr>
        <w:t xml:space="preserve"> </w:t>
      </w:r>
      <w:proofErr w:type="spellStart"/>
      <w:r w:rsidRPr="00932F64">
        <w:rPr>
          <w:rFonts w:ascii="Calibri" w:hAnsi="Calibri" w:cs="Calibri"/>
        </w:rPr>
        <w:t>projekto</w:t>
      </w:r>
      <w:proofErr w:type="spellEnd"/>
      <w:r w:rsidRPr="00932F64">
        <w:rPr>
          <w:rFonts w:ascii="Calibri" w:hAnsi="Calibri" w:cs="Calibri"/>
        </w:rPr>
        <w:t xml:space="preserve"> </w:t>
      </w:r>
      <w:proofErr w:type="spellStart"/>
      <w:r w:rsidRPr="00932F64">
        <w:rPr>
          <w:rFonts w:ascii="Calibri" w:hAnsi="Calibri" w:cs="Calibri"/>
        </w:rPr>
        <w:t>konkurso</w:t>
      </w:r>
      <w:proofErr w:type="spellEnd"/>
      <w:r w:rsidRPr="00932F64">
        <w:rPr>
          <w:rFonts w:ascii="Calibri" w:hAnsi="Calibri" w:cs="Calibri"/>
        </w:rPr>
        <w:t xml:space="preserve"> </w:t>
      </w:r>
      <w:proofErr w:type="spellStart"/>
      <w:r w:rsidRPr="00932F64">
        <w:rPr>
          <w:rFonts w:ascii="Calibri" w:hAnsi="Calibri" w:cs="Calibri"/>
        </w:rPr>
        <w:t>procedūras</w:t>
      </w:r>
      <w:proofErr w:type="spellEnd"/>
      <w:r w:rsidRPr="00932F64">
        <w:rPr>
          <w:rFonts w:ascii="Calibri" w:hAnsi="Calibri" w:cs="Calibri"/>
        </w:rPr>
        <w:t xml:space="preserve">, </w:t>
      </w:r>
      <w:proofErr w:type="spellStart"/>
      <w:r w:rsidRPr="00932F64">
        <w:rPr>
          <w:rFonts w:ascii="Calibri" w:hAnsi="Calibri" w:cs="Calibri"/>
        </w:rPr>
        <w:t>jeigu</w:t>
      </w:r>
      <w:proofErr w:type="spellEnd"/>
      <w:r w:rsidRPr="00932F64">
        <w:rPr>
          <w:rFonts w:ascii="Calibri" w:hAnsi="Calibri" w:cs="Calibri"/>
        </w:rPr>
        <w:t xml:space="preserve"> </w:t>
      </w:r>
      <w:proofErr w:type="spellStart"/>
      <w:r w:rsidRPr="00932F64">
        <w:rPr>
          <w:rFonts w:ascii="Calibri" w:hAnsi="Calibri" w:cs="Calibri"/>
        </w:rPr>
        <w:t>buvo</w:t>
      </w:r>
      <w:proofErr w:type="spellEnd"/>
      <w:r w:rsidRPr="00932F64">
        <w:rPr>
          <w:rFonts w:ascii="Calibri" w:hAnsi="Calibri" w:cs="Calibri"/>
        </w:rPr>
        <w:t xml:space="preserve"> </w:t>
      </w:r>
      <w:proofErr w:type="spellStart"/>
      <w:r w:rsidRPr="00932F64">
        <w:rPr>
          <w:rFonts w:ascii="Calibri" w:hAnsi="Calibri" w:cs="Calibri"/>
        </w:rPr>
        <w:t>pažeisti</w:t>
      </w:r>
      <w:proofErr w:type="spellEnd"/>
      <w:r w:rsidRPr="00932F64">
        <w:rPr>
          <w:rFonts w:ascii="Calibri" w:hAnsi="Calibri" w:cs="Calibri"/>
        </w:rPr>
        <w:t xml:space="preserve"> </w:t>
      </w:r>
      <w:proofErr w:type="spellStart"/>
      <w:r w:rsidRPr="00932F64">
        <w:rPr>
          <w:rFonts w:ascii="Calibri" w:hAnsi="Calibri" w:cs="Calibri"/>
        </w:rPr>
        <w:t>šio</w:t>
      </w:r>
      <w:proofErr w:type="spellEnd"/>
      <w:r w:rsidRPr="00932F64">
        <w:rPr>
          <w:rFonts w:ascii="Calibri" w:hAnsi="Calibri" w:cs="Calibri"/>
        </w:rPr>
        <w:t xml:space="preserve"> </w:t>
      </w:r>
      <w:proofErr w:type="spellStart"/>
      <w:r w:rsidRPr="00932F64">
        <w:rPr>
          <w:rFonts w:ascii="Calibri" w:hAnsi="Calibri" w:cs="Calibri"/>
        </w:rPr>
        <w:t>įstatymo</w:t>
      </w:r>
      <w:proofErr w:type="spellEnd"/>
      <w:r w:rsidRPr="00932F64">
        <w:rPr>
          <w:rFonts w:ascii="Calibri" w:hAnsi="Calibri" w:cs="Calibri"/>
        </w:rPr>
        <w:t xml:space="preserve"> 17 </w:t>
      </w:r>
      <w:proofErr w:type="spellStart"/>
      <w:r w:rsidRPr="00932F64">
        <w:rPr>
          <w:rFonts w:ascii="Calibri" w:hAnsi="Calibri" w:cs="Calibri"/>
        </w:rPr>
        <w:t>straipsn</w:t>
      </w:r>
      <w:r w:rsidRPr="003D15CD">
        <w:rPr>
          <w:rFonts w:ascii="Calibri" w:hAnsi="Calibri" w:cs="Calibri"/>
        </w:rPr>
        <w:t>io</w:t>
      </w:r>
      <w:proofErr w:type="spellEnd"/>
      <w:r w:rsidRPr="003D15CD">
        <w:rPr>
          <w:rFonts w:ascii="Calibri" w:hAnsi="Calibri" w:cs="Calibri"/>
        </w:rPr>
        <w:t xml:space="preserve"> 1 </w:t>
      </w:r>
      <w:proofErr w:type="spellStart"/>
      <w:r w:rsidRPr="003D15CD">
        <w:rPr>
          <w:rFonts w:ascii="Calibri" w:hAnsi="Calibri" w:cs="Calibri"/>
        </w:rPr>
        <w:t>dalyje</w:t>
      </w:r>
      <w:proofErr w:type="spellEnd"/>
      <w:r w:rsidRPr="003D15CD">
        <w:rPr>
          <w:rFonts w:ascii="Calibri" w:hAnsi="Calibri" w:cs="Calibri"/>
        </w:rPr>
        <w:t xml:space="preserve"> </w:t>
      </w:r>
      <w:proofErr w:type="spellStart"/>
      <w:r w:rsidRPr="003D15CD">
        <w:rPr>
          <w:rFonts w:ascii="Calibri" w:hAnsi="Calibri" w:cs="Calibri"/>
        </w:rPr>
        <w:t>nustatyti</w:t>
      </w:r>
      <w:proofErr w:type="spellEnd"/>
      <w:r w:rsidRPr="003D15CD">
        <w:rPr>
          <w:rFonts w:ascii="Calibri" w:hAnsi="Calibri" w:cs="Calibri"/>
        </w:rPr>
        <w:t xml:space="preserve"> </w:t>
      </w:r>
      <w:proofErr w:type="spellStart"/>
      <w:r w:rsidRPr="003D15CD">
        <w:rPr>
          <w:rFonts w:ascii="Calibri" w:hAnsi="Calibri" w:cs="Calibri"/>
        </w:rPr>
        <w:t>principai</w:t>
      </w:r>
      <w:proofErr w:type="spellEnd"/>
      <w:r w:rsidRPr="003D15CD">
        <w:rPr>
          <w:rFonts w:ascii="Calibri" w:hAnsi="Calibri" w:cs="Calibri"/>
        </w:rPr>
        <w:t xml:space="preserve"> ir </w:t>
      </w:r>
      <w:proofErr w:type="spellStart"/>
      <w:r w:rsidRPr="003D15CD">
        <w:rPr>
          <w:rFonts w:ascii="Calibri" w:hAnsi="Calibri" w:cs="Calibri"/>
        </w:rPr>
        <w:t>atitinkamos</w:t>
      </w:r>
      <w:proofErr w:type="spellEnd"/>
      <w:r w:rsidRPr="003D15CD">
        <w:rPr>
          <w:rFonts w:ascii="Calibri" w:hAnsi="Calibri" w:cs="Calibri"/>
        </w:rPr>
        <w:t xml:space="preserve"> </w:t>
      </w:r>
      <w:proofErr w:type="spellStart"/>
      <w:r w:rsidRPr="003D15CD">
        <w:rPr>
          <w:rFonts w:ascii="Calibri" w:hAnsi="Calibri" w:cs="Calibri"/>
        </w:rPr>
        <w:t>padėties</w:t>
      </w:r>
      <w:proofErr w:type="spellEnd"/>
      <w:r w:rsidRPr="003D15CD">
        <w:rPr>
          <w:rFonts w:ascii="Calibri" w:hAnsi="Calibri" w:cs="Calibri"/>
        </w:rPr>
        <w:t xml:space="preserve"> </w:t>
      </w:r>
      <w:proofErr w:type="spellStart"/>
      <w:r w:rsidRPr="003D15CD">
        <w:rPr>
          <w:rFonts w:ascii="Calibri" w:hAnsi="Calibri" w:cs="Calibri"/>
        </w:rPr>
        <w:t>negalima</w:t>
      </w:r>
      <w:proofErr w:type="spellEnd"/>
      <w:r w:rsidRPr="003D15CD">
        <w:rPr>
          <w:rFonts w:ascii="Calibri" w:hAnsi="Calibri" w:cs="Calibri"/>
        </w:rPr>
        <w:t xml:space="preserve"> </w:t>
      </w:r>
      <w:proofErr w:type="spellStart"/>
      <w:proofErr w:type="gramStart"/>
      <w:r w:rsidRPr="003D15CD">
        <w:rPr>
          <w:rFonts w:ascii="Calibri" w:hAnsi="Calibri" w:cs="Calibri"/>
        </w:rPr>
        <w:t>ištaisyti</w:t>
      </w:r>
      <w:proofErr w:type="spellEnd"/>
      <w:r w:rsidRPr="003D15CD">
        <w:rPr>
          <w:rFonts w:ascii="Calibri" w:hAnsi="Calibri" w:cs="Calibri"/>
        </w:rPr>
        <w:t>“</w:t>
      </w:r>
      <w:proofErr w:type="gramEnd"/>
      <w:r w:rsidRPr="003D15CD">
        <w:rPr>
          <w:rFonts w:ascii="Calibri" w:hAnsi="Calibri" w:cs="Calibri"/>
        </w:rPr>
        <w:t>.</w:t>
      </w:r>
    </w:p>
  </w:footnote>
  <w:footnote w:id="4">
    <w:p w14:paraId="6A70D271" w14:textId="77777777" w:rsidR="00C75E2D" w:rsidRPr="003D15CD" w:rsidRDefault="00C75E2D" w:rsidP="00C75E2D">
      <w:pPr>
        <w:pStyle w:val="Puslapioinaostekstas"/>
        <w:rPr>
          <w:rFonts w:ascii="Calibri" w:hAnsi="Calibri" w:cs="Calibri"/>
        </w:rPr>
      </w:pPr>
      <w:r w:rsidRPr="003D15CD">
        <w:rPr>
          <w:rStyle w:val="Puslapioinaosnuoroda"/>
          <w:rFonts w:ascii="Calibri" w:hAnsi="Calibri" w:cs="Calibri"/>
        </w:rPr>
        <w:footnoteRef/>
      </w:r>
      <w:r w:rsidRPr="003D15CD">
        <w:rPr>
          <w:rFonts w:ascii="Calibri" w:hAnsi="Calibri" w:cs="Calibri"/>
        </w:rPr>
        <w:t xml:space="preserve"> </w:t>
      </w:r>
      <w:proofErr w:type="spellStart"/>
      <w:r w:rsidRPr="003D15CD">
        <w:rPr>
          <w:rFonts w:ascii="Calibri" w:hAnsi="Calibri" w:cs="Calibri"/>
        </w:rPr>
        <w:t>Įstatymo</w:t>
      </w:r>
      <w:proofErr w:type="spellEnd"/>
      <w:r w:rsidRPr="003D15CD">
        <w:rPr>
          <w:rFonts w:ascii="Calibri" w:hAnsi="Calibri" w:cs="Calibri"/>
        </w:rPr>
        <w:t xml:space="preserve"> 29 </w:t>
      </w:r>
      <w:proofErr w:type="spellStart"/>
      <w:r w:rsidRPr="003D15CD">
        <w:rPr>
          <w:rFonts w:ascii="Calibri" w:hAnsi="Calibri" w:cs="Calibri"/>
        </w:rPr>
        <w:t>straipsnio</w:t>
      </w:r>
      <w:proofErr w:type="spellEnd"/>
      <w:r w:rsidRPr="003D15CD">
        <w:rPr>
          <w:rFonts w:ascii="Calibri" w:hAnsi="Calibri" w:cs="Calibri"/>
        </w:rPr>
        <w:t xml:space="preserve"> 4 </w:t>
      </w:r>
      <w:proofErr w:type="spellStart"/>
      <w:r w:rsidRPr="003D15CD">
        <w:rPr>
          <w:rFonts w:ascii="Calibri" w:hAnsi="Calibri" w:cs="Calibri"/>
        </w:rPr>
        <w:t>dalis</w:t>
      </w:r>
      <w:proofErr w:type="spellEnd"/>
      <w:r w:rsidRPr="003D15CD">
        <w:rPr>
          <w:rFonts w:ascii="Calibri" w:hAnsi="Calibri" w:cs="Calibri"/>
        </w:rPr>
        <w:t xml:space="preserve"> „</w:t>
      </w:r>
      <w:proofErr w:type="spellStart"/>
      <w:r w:rsidRPr="003D15CD">
        <w:rPr>
          <w:rFonts w:ascii="Calibri" w:hAnsi="Calibri" w:cs="Calibri"/>
        </w:rPr>
        <w:t>Perkančioji</w:t>
      </w:r>
      <w:proofErr w:type="spellEnd"/>
      <w:r w:rsidRPr="003D15CD">
        <w:rPr>
          <w:rFonts w:ascii="Calibri" w:hAnsi="Calibri" w:cs="Calibri"/>
        </w:rPr>
        <w:t xml:space="preserve"> </w:t>
      </w:r>
      <w:proofErr w:type="spellStart"/>
      <w:r w:rsidRPr="003D15CD">
        <w:rPr>
          <w:rFonts w:ascii="Calibri" w:hAnsi="Calibri" w:cs="Calibri"/>
        </w:rPr>
        <w:t>organizacija</w:t>
      </w:r>
      <w:proofErr w:type="spellEnd"/>
      <w:r w:rsidRPr="003D15CD">
        <w:rPr>
          <w:rFonts w:ascii="Calibri" w:hAnsi="Calibri" w:cs="Calibri"/>
        </w:rPr>
        <w:t xml:space="preserve"> </w:t>
      </w:r>
      <w:proofErr w:type="spellStart"/>
      <w:r w:rsidRPr="003D15CD">
        <w:rPr>
          <w:rFonts w:ascii="Calibri" w:hAnsi="Calibri" w:cs="Calibri"/>
        </w:rPr>
        <w:t>turi</w:t>
      </w:r>
      <w:proofErr w:type="spellEnd"/>
      <w:r w:rsidRPr="003D15CD">
        <w:rPr>
          <w:rFonts w:ascii="Calibri" w:hAnsi="Calibri" w:cs="Calibri"/>
        </w:rPr>
        <w:t xml:space="preserve"> </w:t>
      </w:r>
      <w:proofErr w:type="spellStart"/>
      <w:r w:rsidRPr="003D15CD">
        <w:rPr>
          <w:rFonts w:ascii="Calibri" w:hAnsi="Calibri" w:cs="Calibri"/>
        </w:rPr>
        <w:t>teisę</w:t>
      </w:r>
      <w:proofErr w:type="spellEnd"/>
      <w:r w:rsidRPr="003D15CD">
        <w:rPr>
          <w:rFonts w:ascii="Calibri" w:hAnsi="Calibri" w:cs="Calibri"/>
        </w:rPr>
        <w:t xml:space="preserve"> </w:t>
      </w:r>
      <w:proofErr w:type="spellStart"/>
      <w:r w:rsidRPr="003D15CD">
        <w:rPr>
          <w:rFonts w:ascii="Calibri" w:hAnsi="Calibri" w:cs="Calibri"/>
        </w:rPr>
        <w:t>savo</w:t>
      </w:r>
      <w:proofErr w:type="spellEnd"/>
      <w:r w:rsidRPr="003D15CD">
        <w:rPr>
          <w:rFonts w:ascii="Calibri" w:hAnsi="Calibri" w:cs="Calibri"/>
        </w:rPr>
        <w:t xml:space="preserve"> </w:t>
      </w:r>
      <w:proofErr w:type="spellStart"/>
      <w:r w:rsidRPr="003D15CD">
        <w:rPr>
          <w:rFonts w:ascii="Calibri" w:hAnsi="Calibri" w:cs="Calibri"/>
        </w:rPr>
        <w:t>iniciatyva</w:t>
      </w:r>
      <w:proofErr w:type="spellEnd"/>
      <w:r w:rsidRPr="003D15CD">
        <w:rPr>
          <w:rFonts w:ascii="Calibri" w:hAnsi="Calibri" w:cs="Calibri"/>
        </w:rPr>
        <w:t xml:space="preserve"> </w:t>
      </w:r>
      <w:proofErr w:type="spellStart"/>
      <w:r w:rsidRPr="005E22BF">
        <w:rPr>
          <w:rFonts w:ascii="Calibri" w:hAnsi="Calibri" w:cs="Calibri"/>
          <w:b/>
          <w:bCs/>
        </w:rPr>
        <w:t>nutraukti</w:t>
      </w:r>
      <w:proofErr w:type="spellEnd"/>
      <w:r w:rsidRPr="005E22BF">
        <w:rPr>
          <w:rFonts w:ascii="Calibri" w:hAnsi="Calibri" w:cs="Calibri"/>
          <w:b/>
          <w:bCs/>
        </w:rPr>
        <w:t xml:space="preserve"> </w:t>
      </w:r>
      <w:proofErr w:type="spellStart"/>
      <w:r w:rsidRPr="005E22BF">
        <w:rPr>
          <w:rFonts w:ascii="Calibri" w:hAnsi="Calibri" w:cs="Calibri"/>
          <w:b/>
          <w:bCs/>
        </w:rPr>
        <w:t>pradėtas</w:t>
      </w:r>
      <w:proofErr w:type="spellEnd"/>
      <w:r w:rsidRPr="005E22BF">
        <w:rPr>
          <w:rFonts w:ascii="Calibri" w:hAnsi="Calibri" w:cs="Calibri"/>
          <w:b/>
          <w:bCs/>
        </w:rPr>
        <w:t xml:space="preserve"> </w:t>
      </w:r>
      <w:proofErr w:type="spellStart"/>
      <w:r w:rsidRPr="005E22BF">
        <w:rPr>
          <w:rFonts w:ascii="Calibri" w:hAnsi="Calibri" w:cs="Calibri"/>
          <w:b/>
          <w:bCs/>
        </w:rPr>
        <w:t>pirkimo</w:t>
      </w:r>
      <w:proofErr w:type="spellEnd"/>
      <w:r w:rsidRPr="003D15CD">
        <w:rPr>
          <w:rFonts w:ascii="Calibri" w:hAnsi="Calibri" w:cs="Calibri"/>
        </w:rPr>
        <w:t xml:space="preserve"> </w:t>
      </w:r>
      <w:proofErr w:type="spellStart"/>
      <w:r w:rsidRPr="003D15CD">
        <w:rPr>
          <w:rFonts w:ascii="Calibri" w:hAnsi="Calibri" w:cs="Calibri"/>
        </w:rPr>
        <w:t>ar</w:t>
      </w:r>
      <w:proofErr w:type="spellEnd"/>
      <w:r w:rsidRPr="003D15CD">
        <w:rPr>
          <w:rFonts w:ascii="Calibri" w:hAnsi="Calibri" w:cs="Calibri"/>
        </w:rPr>
        <w:t xml:space="preserve"> </w:t>
      </w:r>
      <w:proofErr w:type="spellStart"/>
      <w:r w:rsidRPr="003D15CD">
        <w:rPr>
          <w:rFonts w:ascii="Calibri" w:hAnsi="Calibri" w:cs="Calibri"/>
        </w:rPr>
        <w:t>projekto</w:t>
      </w:r>
      <w:proofErr w:type="spellEnd"/>
      <w:r w:rsidRPr="003D15CD">
        <w:rPr>
          <w:rFonts w:ascii="Calibri" w:hAnsi="Calibri" w:cs="Calibri"/>
        </w:rPr>
        <w:t xml:space="preserve"> </w:t>
      </w:r>
      <w:proofErr w:type="spellStart"/>
      <w:r w:rsidRPr="003D15CD">
        <w:rPr>
          <w:rFonts w:ascii="Calibri" w:hAnsi="Calibri" w:cs="Calibri"/>
        </w:rPr>
        <w:t>konkurso</w:t>
      </w:r>
      <w:proofErr w:type="spellEnd"/>
      <w:r w:rsidRPr="003D15CD">
        <w:rPr>
          <w:rFonts w:ascii="Calibri" w:hAnsi="Calibri" w:cs="Calibri"/>
        </w:rPr>
        <w:t xml:space="preserve"> </w:t>
      </w:r>
      <w:proofErr w:type="spellStart"/>
      <w:r w:rsidRPr="003D15CD">
        <w:rPr>
          <w:rFonts w:ascii="Calibri" w:hAnsi="Calibri" w:cs="Calibri"/>
        </w:rPr>
        <w:t>procedūras</w:t>
      </w:r>
      <w:proofErr w:type="spellEnd"/>
      <w:r w:rsidRPr="003D15CD">
        <w:rPr>
          <w:rFonts w:ascii="Calibri" w:hAnsi="Calibri" w:cs="Calibri"/>
        </w:rPr>
        <w:t xml:space="preserve">, </w:t>
      </w:r>
      <w:proofErr w:type="spellStart"/>
      <w:r w:rsidRPr="003D15CD">
        <w:rPr>
          <w:rFonts w:ascii="Calibri" w:hAnsi="Calibri" w:cs="Calibri"/>
        </w:rPr>
        <w:t>jeigu</w:t>
      </w:r>
      <w:proofErr w:type="spellEnd"/>
      <w:r w:rsidRPr="003D15CD">
        <w:rPr>
          <w:rFonts w:ascii="Calibri" w:hAnsi="Calibri" w:cs="Calibri"/>
        </w:rPr>
        <w:t xml:space="preserve"> </w:t>
      </w:r>
      <w:proofErr w:type="spellStart"/>
      <w:r w:rsidRPr="003D15CD">
        <w:rPr>
          <w:rFonts w:ascii="Calibri" w:hAnsi="Calibri" w:cs="Calibri"/>
        </w:rPr>
        <w:t>atsirado</w:t>
      </w:r>
      <w:proofErr w:type="spellEnd"/>
      <w:r w:rsidRPr="003D15CD">
        <w:rPr>
          <w:rFonts w:ascii="Calibri" w:hAnsi="Calibri" w:cs="Calibri"/>
        </w:rPr>
        <w:t xml:space="preserve"> </w:t>
      </w:r>
      <w:proofErr w:type="spellStart"/>
      <w:r w:rsidRPr="003D15CD">
        <w:rPr>
          <w:rFonts w:ascii="Calibri" w:hAnsi="Calibri" w:cs="Calibri"/>
        </w:rPr>
        <w:t>aplinkybių</w:t>
      </w:r>
      <w:proofErr w:type="spellEnd"/>
      <w:r w:rsidRPr="003D15CD">
        <w:rPr>
          <w:rFonts w:ascii="Calibri" w:hAnsi="Calibri" w:cs="Calibri"/>
        </w:rPr>
        <w:t xml:space="preserve">, </w:t>
      </w:r>
      <w:proofErr w:type="spellStart"/>
      <w:r w:rsidRPr="003D15CD">
        <w:rPr>
          <w:rFonts w:ascii="Calibri" w:hAnsi="Calibri" w:cs="Calibri"/>
        </w:rPr>
        <w:t>kurių</w:t>
      </w:r>
      <w:proofErr w:type="spellEnd"/>
      <w:r w:rsidRPr="003D15CD">
        <w:rPr>
          <w:rFonts w:ascii="Calibri" w:hAnsi="Calibri" w:cs="Calibri"/>
        </w:rPr>
        <w:t xml:space="preserve"> </w:t>
      </w:r>
      <w:proofErr w:type="spellStart"/>
      <w:r w:rsidRPr="003D15CD">
        <w:rPr>
          <w:rFonts w:ascii="Calibri" w:hAnsi="Calibri" w:cs="Calibri"/>
        </w:rPr>
        <w:t>nebuvo</w:t>
      </w:r>
      <w:proofErr w:type="spellEnd"/>
      <w:r w:rsidRPr="003D15CD">
        <w:rPr>
          <w:rFonts w:ascii="Calibri" w:hAnsi="Calibri" w:cs="Calibri"/>
        </w:rPr>
        <w:t xml:space="preserve"> </w:t>
      </w:r>
      <w:proofErr w:type="spellStart"/>
      <w:r w:rsidRPr="003D15CD">
        <w:rPr>
          <w:rFonts w:ascii="Calibri" w:hAnsi="Calibri" w:cs="Calibri"/>
        </w:rPr>
        <w:t>galima</w:t>
      </w:r>
      <w:proofErr w:type="spellEnd"/>
      <w:r w:rsidRPr="003D15CD">
        <w:rPr>
          <w:rFonts w:ascii="Calibri" w:hAnsi="Calibri" w:cs="Calibri"/>
        </w:rPr>
        <w:t xml:space="preserve"> </w:t>
      </w:r>
      <w:proofErr w:type="spellStart"/>
      <w:r w:rsidRPr="003D15CD">
        <w:rPr>
          <w:rFonts w:ascii="Calibri" w:hAnsi="Calibri" w:cs="Calibri"/>
        </w:rPr>
        <w:t>numatyti</w:t>
      </w:r>
      <w:proofErr w:type="spellEnd"/>
      <w:r w:rsidRPr="003D15CD">
        <w:rPr>
          <w:rFonts w:ascii="Calibri" w:hAnsi="Calibri" w:cs="Calibri"/>
        </w:rPr>
        <w:t xml:space="preserve">, </w:t>
      </w:r>
      <w:proofErr w:type="spellStart"/>
      <w:r w:rsidRPr="003D15CD">
        <w:rPr>
          <w:rFonts w:ascii="Calibri" w:hAnsi="Calibri" w:cs="Calibri"/>
        </w:rPr>
        <w:t>arba</w:t>
      </w:r>
      <w:proofErr w:type="spellEnd"/>
      <w:r w:rsidRPr="003D15CD">
        <w:rPr>
          <w:rFonts w:ascii="Calibri" w:hAnsi="Calibri" w:cs="Calibri"/>
        </w:rPr>
        <w:t xml:space="preserve"> </w:t>
      </w:r>
      <w:proofErr w:type="spellStart"/>
      <w:r w:rsidRPr="005E22BF">
        <w:rPr>
          <w:rFonts w:ascii="Calibri" w:hAnsi="Calibri" w:cs="Calibri"/>
          <w:b/>
          <w:bCs/>
        </w:rPr>
        <w:t>pirkimo</w:t>
      </w:r>
      <w:proofErr w:type="spellEnd"/>
      <w:r w:rsidRPr="005E22BF">
        <w:rPr>
          <w:rFonts w:ascii="Calibri" w:hAnsi="Calibri" w:cs="Calibri"/>
          <w:b/>
          <w:bCs/>
        </w:rPr>
        <w:t xml:space="preserve"> </w:t>
      </w:r>
      <w:proofErr w:type="spellStart"/>
      <w:r w:rsidRPr="005E22BF">
        <w:rPr>
          <w:rFonts w:ascii="Calibri" w:hAnsi="Calibri" w:cs="Calibri"/>
          <w:b/>
          <w:bCs/>
        </w:rPr>
        <w:t>dokumentuose</w:t>
      </w:r>
      <w:proofErr w:type="spellEnd"/>
      <w:r w:rsidRPr="005E22BF">
        <w:rPr>
          <w:rFonts w:ascii="Calibri" w:hAnsi="Calibri" w:cs="Calibri"/>
          <w:b/>
          <w:bCs/>
        </w:rPr>
        <w:t xml:space="preserve"> </w:t>
      </w:r>
      <w:proofErr w:type="spellStart"/>
      <w:r w:rsidRPr="005E22BF">
        <w:rPr>
          <w:rFonts w:ascii="Calibri" w:hAnsi="Calibri" w:cs="Calibri"/>
          <w:b/>
          <w:bCs/>
        </w:rPr>
        <w:t>padaryta</w:t>
      </w:r>
      <w:proofErr w:type="spellEnd"/>
      <w:r w:rsidRPr="005E22BF">
        <w:rPr>
          <w:rFonts w:ascii="Calibri" w:hAnsi="Calibri" w:cs="Calibri"/>
          <w:b/>
          <w:bCs/>
        </w:rPr>
        <w:t xml:space="preserve"> </w:t>
      </w:r>
      <w:proofErr w:type="spellStart"/>
      <w:r w:rsidRPr="005E22BF">
        <w:rPr>
          <w:rFonts w:ascii="Calibri" w:hAnsi="Calibri" w:cs="Calibri"/>
          <w:b/>
          <w:bCs/>
        </w:rPr>
        <w:t>esminių</w:t>
      </w:r>
      <w:proofErr w:type="spellEnd"/>
      <w:r w:rsidRPr="005E22BF">
        <w:rPr>
          <w:rFonts w:ascii="Calibri" w:hAnsi="Calibri" w:cs="Calibri"/>
          <w:b/>
          <w:bCs/>
        </w:rPr>
        <w:t xml:space="preserve"> </w:t>
      </w:r>
      <w:proofErr w:type="spellStart"/>
      <w:r w:rsidRPr="005E22BF">
        <w:rPr>
          <w:rFonts w:ascii="Calibri" w:hAnsi="Calibri" w:cs="Calibri"/>
          <w:b/>
          <w:bCs/>
        </w:rPr>
        <w:t>klaidų</w:t>
      </w:r>
      <w:proofErr w:type="spellEnd"/>
      <w:r w:rsidRPr="003D15CD">
        <w:rPr>
          <w:rFonts w:ascii="Calibri" w:hAnsi="Calibri" w:cs="Calibri"/>
        </w:rPr>
        <w:t xml:space="preserve">, </w:t>
      </w:r>
      <w:proofErr w:type="spellStart"/>
      <w:r w:rsidRPr="003D15CD">
        <w:rPr>
          <w:rFonts w:ascii="Calibri" w:hAnsi="Calibri" w:cs="Calibri"/>
        </w:rPr>
        <w:t>dėl</w:t>
      </w:r>
      <w:proofErr w:type="spellEnd"/>
      <w:r w:rsidRPr="003D15CD">
        <w:rPr>
          <w:rFonts w:ascii="Calibri" w:hAnsi="Calibri" w:cs="Calibri"/>
        </w:rPr>
        <w:t xml:space="preserve"> </w:t>
      </w:r>
      <w:proofErr w:type="spellStart"/>
      <w:r w:rsidRPr="003D15CD">
        <w:rPr>
          <w:rFonts w:ascii="Calibri" w:hAnsi="Calibri" w:cs="Calibri"/>
        </w:rPr>
        <w:t>kurių</w:t>
      </w:r>
      <w:proofErr w:type="spellEnd"/>
      <w:r w:rsidRPr="003D15CD">
        <w:rPr>
          <w:rFonts w:ascii="Calibri" w:hAnsi="Calibri" w:cs="Calibri"/>
        </w:rPr>
        <w:t xml:space="preserve"> </w:t>
      </w:r>
      <w:proofErr w:type="spellStart"/>
      <w:r w:rsidRPr="003D15CD">
        <w:rPr>
          <w:rFonts w:ascii="Calibri" w:hAnsi="Calibri" w:cs="Calibri"/>
        </w:rPr>
        <w:t>pirkimas</w:t>
      </w:r>
      <w:proofErr w:type="spellEnd"/>
      <w:r w:rsidRPr="003D15CD">
        <w:rPr>
          <w:rFonts w:ascii="Calibri" w:hAnsi="Calibri" w:cs="Calibri"/>
        </w:rPr>
        <w:t xml:space="preserve"> </w:t>
      </w:r>
      <w:proofErr w:type="spellStart"/>
      <w:r w:rsidRPr="003D15CD">
        <w:rPr>
          <w:rFonts w:ascii="Calibri" w:hAnsi="Calibri" w:cs="Calibri"/>
        </w:rPr>
        <w:t>tampa</w:t>
      </w:r>
      <w:proofErr w:type="spellEnd"/>
      <w:r w:rsidRPr="003D15CD">
        <w:rPr>
          <w:rFonts w:ascii="Calibri" w:hAnsi="Calibri" w:cs="Calibri"/>
        </w:rPr>
        <w:t xml:space="preserve"> </w:t>
      </w:r>
      <w:proofErr w:type="spellStart"/>
      <w:r w:rsidRPr="003D15CD">
        <w:rPr>
          <w:rFonts w:ascii="Calibri" w:hAnsi="Calibri" w:cs="Calibri"/>
        </w:rPr>
        <w:t>nebetikslingas</w:t>
      </w:r>
      <w:proofErr w:type="spellEnd"/>
      <w:r w:rsidRPr="003D15CD">
        <w:rPr>
          <w:rFonts w:ascii="Calibri" w:hAnsi="Calibri" w:cs="Calibri"/>
        </w:rPr>
        <w:t xml:space="preserve"> </w:t>
      </w:r>
      <w:proofErr w:type="spellStart"/>
      <w:r w:rsidRPr="003D15CD">
        <w:rPr>
          <w:rFonts w:ascii="Calibri" w:hAnsi="Calibri" w:cs="Calibri"/>
        </w:rPr>
        <w:t>ar</w:t>
      </w:r>
      <w:proofErr w:type="spellEnd"/>
      <w:r w:rsidRPr="003D15CD">
        <w:rPr>
          <w:rFonts w:ascii="Calibri" w:hAnsi="Calibri" w:cs="Calibri"/>
        </w:rPr>
        <w:t xml:space="preserve"> </w:t>
      </w:r>
      <w:proofErr w:type="spellStart"/>
      <w:r w:rsidRPr="003D15CD">
        <w:rPr>
          <w:rFonts w:ascii="Calibri" w:hAnsi="Calibri" w:cs="Calibri"/>
        </w:rPr>
        <w:t>jį</w:t>
      </w:r>
      <w:proofErr w:type="spellEnd"/>
      <w:r w:rsidRPr="003D15CD">
        <w:rPr>
          <w:rFonts w:ascii="Calibri" w:hAnsi="Calibri" w:cs="Calibri"/>
        </w:rPr>
        <w:t xml:space="preserve"> </w:t>
      </w:r>
      <w:proofErr w:type="spellStart"/>
      <w:r w:rsidRPr="003D15CD">
        <w:rPr>
          <w:rFonts w:ascii="Calibri" w:hAnsi="Calibri" w:cs="Calibri"/>
        </w:rPr>
        <w:t>įvykdžius</w:t>
      </w:r>
      <w:proofErr w:type="spellEnd"/>
      <w:r w:rsidRPr="003D15CD">
        <w:rPr>
          <w:rFonts w:ascii="Calibri" w:hAnsi="Calibri" w:cs="Calibri"/>
        </w:rPr>
        <w:t xml:space="preserve"> </w:t>
      </w:r>
      <w:proofErr w:type="spellStart"/>
      <w:r w:rsidRPr="003D15CD">
        <w:rPr>
          <w:rFonts w:ascii="Calibri" w:hAnsi="Calibri" w:cs="Calibri"/>
        </w:rPr>
        <w:t>būtų</w:t>
      </w:r>
      <w:proofErr w:type="spellEnd"/>
      <w:r w:rsidRPr="003D15CD">
        <w:rPr>
          <w:rFonts w:ascii="Calibri" w:hAnsi="Calibri" w:cs="Calibri"/>
        </w:rPr>
        <w:t xml:space="preserve"> </w:t>
      </w:r>
      <w:proofErr w:type="spellStart"/>
      <w:r w:rsidRPr="003D15CD">
        <w:rPr>
          <w:rFonts w:ascii="Calibri" w:hAnsi="Calibri" w:cs="Calibri"/>
        </w:rPr>
        <w:t>įsigytas</w:t>
      </w:r>
      <w:proofErr w:type="spellEnd"/>
      <w:r w:rsidRPr="003D15CD">
        <w:rPr>
          <w:rFonts w:ascii="Calibri" w:hAnsi="Calibri" w:cs="Calibri"/>
        </w:rPr>
        <w:t xml:space="preserve"> </w:t>
      </w:r>
      <w:proofErr w:type="spellStart"/>
      <w:r w:rsidRPr="003D15CD">
        <w:rPr>
          <w:rFonts w:ascii="Calibri" w:hAnsi="Calibri" w:cs="Calibri"/>
        </w:rPr>
        <w:t>perkančiosios</w:t>
      </w:r>
      <w:proofErr w:type="spellEnd"/>
      <w:r w:rsidRPr="003D15CD">
        <w:rPr>
          <w:rFonts w:ascii="Calibri" w:hAnsi="Calibri" w:cs="Calibri"/>
        </w:rPr>
        <w:t xml:space="preserve"> </w:t>
      </w:r>
      <w:proofErr w:type="spellStart"/>
      <w:r w:rsidRPr="003D15CD">
        <w:rPr>
          <w:rFonts w:ascii="Calibri" w:hAnsi="Calibri" w:cs="Calibri"/>
        </w:rPr>
        <w:t>organizacijos</w:t>
      </w:r>
      <w:proofErr w:type="spellEnd"/>
      <w:r w:rsidRPr="003D15CD">
        <w:rPr>
          <w:rFonts w:ascii="Calibri" w:hAnsi="Calibri" w:cs="Calibri"/>
        </w:rPr>
        <w:t xml:space="preserve"> </w:t>
      </w:r>
      <w:proofErr w:type="spellStart"/>
      <w:r w:rsidRPr="003D15CD">
        <w:rPr>
          <w:rFonts w:ascii="Calibri" w:hAnsi="Calibri" w:cs="Calibri"/>
        </w:rPr>
        <w:t>poreikių</w:t>
      </w:r>
      <w:proofErr w:type="spellEnd"/>
      <w:r w:rsidRPr="003D15CD">
        <w:rPr>
          <w:rFonts w:ascii="Calibri" w:hAnsi="Calibri" w:cs="Calibri"/>
        </w:rPr>
        <w:t xml:space="preserve"> </w:t>
      </w:r>
      <w:proofErr w:type="spellStart"/>
      <w:r w:rsidRPr="003D15CD">
        <w:rPr>
          <w:rFonts w:ascii="Calibri" w:hAnsi="Calibri" w:cs="Calibri"/>
        </w:rPr>
        <w:t>neatitinkantis</w:t>
      </w:r>
      <w:proofErr w:type="spellEnd"/>
      <w:r w:rsidRPr="003D15CD">
        <w:rPr>
          <w:rFonts w:ascii="Calibri" w:hAnsi="Calibri" w:cs="Calibri"/>
        </w:rPr>
        <w:t xml:space="preserve"> </w:t>
      </w:r>
      <w:proofErr w:type="spellStart"/>
      <w:r w:rsidRPr="003D15CD">
        <w:rPr>
          <w:rFonts w:ascii="Calibri" w:hAnsi="Calibri" w:cs="Calibri"/>
        </w:rPr>
        <w:t>pirkimo</w:t>
      </w:r>
      <w:proofErr w:type="spellEnd"/>
      <w:r w:rsidRPr="003D15CD">
        <w:rPr>
          <w:rFonts w:ascii="Calibri" w:hAnsi="Calibri" w:cs="Calibri"/>
        </w:rPr>
        <w:t xml:space="preserve"> </w:t>
      </w:r>
      <w:proofErr w:type="spellStart"/>
      <w:proofErr w:type="gramStart"/>
      <w:r w:rsidRPr="003D15CD">
        <w:rPr>
          <w:rFonts w:ascii="Calibri" w:hAnsi="Calibri" w:cs="Calibri"/>
        </w:rPr>
        <w:t>objektas</w:t>
      </w:r>
      <w:proofErr w:type="spellEnd"/>
      <w:r w:rsidRPr="003D15CD">
        <w:rPr>
          <w:rFonts w:ascii="Calibri" w:hAnsi="Calibri" w:cs="Calibri"/>
        </w:rPr>
        <w:t>“</w:t>
      </w:r>
      <w:proofErr w:type="gramEnd"/>
      <w:r w:rsidRPr="003D15CD">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17597"/>
    <w:multiLevelType w:val="multilevel"/>
    <w:tmpl w:val="9DEE654C"/>
    <w:lvl w:ilvl="0">
      <w:start w:val="4"/>
      <w:numFmt w:val="decimal"/>
      <w:lvlText w:val="%1."/>
      <w:lvlJc w:val="left"/>
      <w:pPr>
        <w:ind w:left="1495" w:hanging="360"/>
      </w:pPr>
      <w:rPr>
        <w:rFonts w:hint="default"/>
      </w:rPr>
    </w:lvl>
    <w:lvl w:ilvl="1">
      <w:start w:val="3"/>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2935" w:hanging="1800"/>
      </w:pPr>
      <w:rPr>
        <w:rFonts w:hint="default"/>
      </w:rPr>
    </w:lvl>
  </w:abstractNum>
  <w:abstractNum w:abstractNumId="1" w15:restartNumberingAfterBreak="0">
    <w:nsid w:val="697450D0"/>
    <w:multiLevelType w:val="multilevel"/>
    <w:tmpl w:val="42089F7E"/>
    <w:lvl w:ilvl="0">
      <w:start w:val="1"/>
      <w:numFmt w:val="decimal"/>
      <w:lvlText w:val="%1."/>
      <w:lvlJc w:val="left"/>
      <w:pPr>
        <w:ind w:left="644" w:hanging="360"/>
      </w:pPr>
      <w:rPr>
        <w:rFonts w:hint="default"/>
      </w:rPr>
    </w:lvl>
    <w:lvl w:ilvl="1">
      <w:start w:val="1"/>
      <w:numFmt w:val="decimal"/>
      <w:isLgl/>
      <w:lvlText w:val="%1.%2."/>
      <w:lvlJc w:val="left"/>
      <w:pPr>
        <w:ind w:left="360" w:hanging="360"/>
      </w:pPr>
      <w:rPr>
        <w:rFonts w:ascii="Calibri" w:hAnsi="Calibri" w:cs="Calibri" w:hint="default"/>
        <w:b/>
        <w:bCs/>
        <w:sz w:val="24"/>
        <w:szCs w:val="24"/>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7C337E56"/>
    <w:multiLevelType w:val="multilevel"/>
    <w:tmpl w:val="27E4D18C"/>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16cid:durableId="1754544284">
    <w:abstractNumId w:val="0"/>
  </w:num>
  <w:num w:numId="2" w16cid:durableId="1894386315">
    <w:abstractNumId w:val="2"/>
  </w:num>
  <w:num w:numId="3" w16cid:durableId="278072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509"/>
    <w:rsid w:val="00011873"/>
    <w:rsid w:val="000123E4"/>
    <w:rsid w:val="000356B5"/>
    <w:rsid w:val="00043598"/>
    <w:rsid w:val="000B1224"/>
    <w:rsid w:val="000B4C6E"/>
    <w:rsid w:val="000F4D8F"/>
    <w:rsid w:val="00103BD8"/>
    <w:rsid w:val="00120F7E"/>
    <w:rsid w:val="00121D69"/>
    <w:rsid w:val="001222AC"/>
    <w:rsid w:val="0012796D"/>
    <w:rsid w:val="00131702"/>
    <w:rsid w:val="0016536C"/>
    <w:rsid w:val="00167015"/>
    <w:rsid w:val="001B0491"/>
    <w:rsid w:val="00207EB3"/>
    <w:rsid w:val="00217E37"/>
    <w:rsid w:val="00230E1E"/>
    <w:rsid w:val="00236B19"/>
    <w:rsid w:val="002948C9"/>
    <w:rsid w:val="002C286B"/>
    <w:rsid w:val="002E482B"/>
    <w:rsid w:val="002F468F"/>
    <w:rsid w:val="0036283B"/>
    <w:rsid w:val="00370D9E"/>
    <w:rsid w:val="003838C3"/>
    <w:rsid w:val="003927D3"/>
    <w:rsid w:val="003D62BF"/>
    <w:rsid w:val="00404145"/>
    <w:rsid w:val="00411966"/>
    <w:rsid w:val="004721A9"/>
    <w:rsid w:val="00472702"/>
    <w:rsid w:val="004807AF"/>
    <w:rsid w:val="00482B5A"/>
    <w:rsid w:val="004E0345"/>
    <w:rsid w:val="004F0935"/>
    <w:rsid w:val="004F5417"/>
    <w:rsid w:val="00501B8D"/>
    <w:rsid w:val="005112F1"/>
    <w:rsid w:val="00534BF9"/>
    <w:rsid w:val="00594753"/>
    <w:rsid w:val="005A6AB5"/>
    <w:rsid w:val="005B1888"/>
    <w:rsid w:val="00625E71"/>
    <w:rsid w:val="00630F55"/>
    <w:rsid w:val="006359F7"/>
    <w:rsid w:val="00640A9E"/>
    <w:rsid w:val="006424AC"/>
    <w:rsid w:val="00656EDC"/>
    <w:rsid w:val="006B1F3F"/>
    <w:rsid w:val="00710CF8"/>
    <w:rsid w:val="00710EC9"/>
    <w:rsid w:val="00723BED"/>
    <w:rsid w:val="00730871"/>
    <w:rsid w:val="00743274"/>
    <w:rsid w:val="00794490"/>
    <w:rsid w:val="007C67AF"/>
    <w:rsid w:val="007F1E0A"/>
    <w:rsid w:val="008266BA"/>
    <w:rsid w:val="00835129"/>
    <w:rsid w:val="00854BCB"/>
    <w:rsid w:val="00873D4E"/>
    <w:rsid w:val="00897509"/>
    <w:rsid w:val="008A508E"/>
    <w:rsid w:val="008A7719"/>
    <w:rsid w:val="008D7A56"/>
    <w:rsid w:val="008E6091"/>
    <w:rsid w:val="008F7A09"/>
    <w:rsid w:val="0091649B"/>
    <w:rsid w:val="00932966"/>
    <w:rsid w:val="00936042"/>
    <w:rsid w:val="00940CF6"/>
    <w:rsid w:val="009444A8"/>
    <w:rsid w:val="0097139B"/>
    <w:rsid w:val="00971411"/>
    <w:rsid w:val="00975F0C"/>
    <w:rsid w:val="00981D69"/>
    <w:rsid w:val="009844B1"/>
    <w:rsid w:val="009B7CFE"/>
    <w:rsid w:val="009E7907"/>
    <w:rsid w:val="00A00DF0"/>
    <w:rsid w:val="00A01A5D"/>
    <w:rsid w:val="00A14521"/>
    <w:rsid w:val="00A163B5"/>
    <w:rsid w:val="00A16650"/>
    <w:rsid w:val="00A476BD"/>
    <w:rsid w:val="00A60FB7"/>
    <w:rsid w:val="00A70DB1"/>
    <w:rsid w:val="00A9289E"/>
    <w:rsid w:val="00AB104B"/>
    <w:rsid w:val="00AB60D2"/>
    <w:rsid w:val="00AD2D2B"/>
    <w:rsid w:val="00B12A18"/>
    <w:rsid w:val="00B14094"/>
    <w:rsid w:val="00B33483"/>
    <w:rsid w:val="00B550DE"/>
    <w:rsid w:val="00B573EA"/>
    <w:rsid w:val="00B907AB"/>
    <w:rsid w:val="00B91B8D"/>
    <w:rsid w:val="00BB2B5F"/>
    <w:rsid w:val="00BD56AC"/>
    <w:rsid w:val="00BE5A37"/>
    <w:rsid w:val="00C00C75"/>
    <w:rsid w:val="00C03DB9"/>
    <w:rsid w:val="00C106F8"/>
    <w:rsid w:val="00C513B4"/>
    <w:rsid w:val="00C52944"/>
    <w:rsid w:val="00C75E2D"/>
    <w:rsid w:val="00C966EB"/>
    <w:rsid w:val="00CA286B"/>
    <w:rsid w:val="00CA3CA8"/>
    <w:rsid w:val="00CD31DD"/>
    <w:rsid w:val="00CD6D3A"/>
    <w:rsid w:val="00CE2BF6"/>
    <w:rsid w:val="00CE66EE"/>
    <w:rsid w:val="00CF78EE"/>
    <w:rsid w:val="00D214B9"/>
    <w:rsid w:val="00DD7CB3"/>
    <w:rsid w:val="00DF0375"/>
    <w:rsid w:val="00DF1AA3"/>
    <w:rsid w:val="00DF539F"/>
    <w:rsid w:val="00E156FA"/>
    <w:rsid w:val="00E3100C"/>
    <w:rsid w:val="00E46E37"/>
    <w:rsid w:val="00E53C34"/>
    <w:rsid w:val="00E5534E"/>
    <w:rsid w:val="00E67D05"/>
    <w:rsid w:val="00E81C2C"/>
    <w:rsid w:val="00E962F5"/>
    <w:rsid w:val="00ED4C82"/>
    <w:rsid w:val="00EE6F75"/>
    <w:rsid w:val="00F009C1"/>
    <w:rsid w:val="00F0683E"/>
    <w:rsid w:val="00F178E8"/>
    <w:rsid w:val="00F47852"/>
    <w:rsid w:val="00F57A35"/>
    <w:rsid w:val="00F92555"/>
    <w:rsid w:val="00F92624"/>
    <w:rsid w:val="00FE2AA6"/>
    <w:rsid w:val="00FE49DF"/>
    <w:rsid w:val="00FE5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74721"/>
  <w15:chartTrackingRefBased/>
  <w15:docId w15:val="{B9F5FF26-9422-4962-B3FE-46D52D5A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7509"/>
    <w:pPr>
      <w:spacing w:line="259" w:lineRule="auto"/>
    </w:pPr>
    <w:rPr>
      <w:sz w:val="22"/>
      <w:szCs w:val="22"/>
    </w:rPr>
  </w:style>
  <w:style w:type="paragraph" w:styleId="Antrat1">
    <w:name w:val="heading 1"/>
    <w:basedOn w:val="prastasis"/>
    <w:next w:val="prastasis"/>
    <w:link w:val="Antrat1Diagrama"/>
    <w:uiPriority w:val="9"/>
    <w:qFormat/>
    <w:rsid w:val="00897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97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9750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9750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9750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9750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750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9750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750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7509"/>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897509"/>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897509"/>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897509"/>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897509"/>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897509"/>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897509"/>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897509"/>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897509"/>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897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97509"/>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89750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7509"/>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89750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97509"/>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897509"/>
    <w:pPr>
      <w:ind w:left="720"/>
      <w:contextualSpacing/>
    </w:pPr>
  </w:style>
  <w:style w:type="character" w:styleId="Rykuspabraukimas">
    <w:name w:val="Intense Emphasis"/>
    <w:basedOn w:val="Numatytasispastraiposriftas"/>
    <w:uiPriority w:val="21"/>
    <w:qFormat/>
    <w:rsid w:val="00897509"/>
    <w:rPr>
      <w:i/>
      <w:iCs/>
      <w:color w:val="0F4761" w:themeColor="accent1" w:themeShade="BF"/>
    </w:rPr>
  </w:style>
  <w:style w:type="paragraph" w:styleId="Iskirtacitata">
    <w:name w:val="Intense Quote"/>
    <w:basedOn w:val="prastasis"/>
    <w:next w:val="prastasis"/>
    <w:link w:val="IskirtacitataDiagrama"/>
    <w:uiPriority w:val="30"/>
    <w:qFormat/>
    <w:rsid w:val="00897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97509"/>
    <w:rPr>
      <w:i/>
      <w:iCs/>
      <w:color w:val="0F4761" w:themeColor="accent1" w:themeShade="BF"/>
      <w:lang w:val="lt-LT"/>
    </w:rPr>
  </w:style>
  <w:style w:type="character" w:styleId="Rykinuoroda">
    <w:name w:val="Intense Reference"/>
    <w:basedOn w:val="Numatytasispastraiposriftas"/>
    <w:uiPriority w:val="32"/>
    <w:qFormat/>
    <w:rsid w:val="00897509"/>
    <w:rPr>
      <w:b/>
      <w:bCs/>
      <w:smallCaps/>
      <w:color w:val="0F4761" w:themeColor="accent1" w:themeShade="BF"/>
      <w:spacing w:val="5"/>
    </w:rPr>
  </w:style>
  <w:style w:type="paragraph" w:customStyle="1" w:styleId="paragraph">
    <w:name w:val="paragraph"/>
    <w:basedOn w:val="prastasis"/>
    <w:rsid w:val="008975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Numatytasispastraiposriftas"/>
    <w:rsid w:val="00897509"/>
  </w:style>
  <w:style w:type="character" w:styleId="Hipersaitas">
    <w:name w:val="Hyperlink"/>
    <w:basedOn w:val="Numatytasispastraiposriftas"/>
    <w:uiPriority w:val="99"/>
    <w:unhideWhenUsed/>
    <w:rsid w:val="00897509"/>
    <w:rPr>
      <w:color w:val="467886"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897509"/>
    <w:rPr>
      <w:lang w:val="lt-LT"/>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nhideWhenUsed/>
    <w:qFormat/>
    <w:rsid w:val="00411966"/>
    <w:pPr>
      <w:spacing w:line="276" w:lineRule="auto"/>
    </w:pPr>
    <w:rPr>
      <w:rFonts w:eastAsiaTheme="minorEastAsia"/>
      <w:kern w:val="0"/>
      <w:sz w:val="20"/>
      <w:szCs w:val="20"/>
      <w:lang w:val="lt-LT" w:eastAsia="lt-LT"/>
      <w14:ligatures w14:val="none"/>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411966"/>
    <w:rPr>
      <w:rFonts w:eastAsiaTheme="minorEastAsia"/>
      <w:kern w:val="0"/>
      <w:sz w:val="20"/>
      <w:szCs w:val="20"/>
      <w:lang w:val="lt-LT" w:eastAsia="lt-LT"/>
      <w14:ligatures w14:val="none"/>
    </w:rPr>
  </w:style>
  <w:style w:type="character" w:styleId="Komentaronuoroda">
    <w:name w:val="annotation reference"/>
    <w:basedOn w:val="Numatytasispastraiposriftas"/>
    <w:uiPriority w:val="99"/>
    <w:unhideWhenUsed/>
    <w:qFormat/>
    <w:rsid w:val="00411966"/>
    <w:rPr>
      <w:sz w:val="16"/>
      <w:szCs w:val="16"/>
    </w:rPr>
  </w:style>
  <w:style w:type="character" w:styleId="Perirtashipersaitas">
    <w:name w:val="FollowedHyperlink"/>
    <w:basedOn w:val="Numatytasispastraiposriftas"/>
    <w:uiPriority w:val="99"/>
    <w:semiHidden/>
    <w:unhideWhenUsed/>
    <w:rsid w:val="00CD6D3A"/>
    <w:rPr>
      <w:color w:val="96607D" w:themeColor="followedHyperlink"/>
      <w:u w:val="single"/>
    </w:rPr>
  </w:style>
  <w:style w:type="character" w:styleId="Neapdorotaspaminjimas">
    <w:name w:val="Unresolved Mention"/>
    <w:basedOn w:val="Numatytasispastraiposriftas"/>
    <w:uiPriority w:val="99"/>
    <w:semiHidden/>
    <w:unhideWhenUsed/>
    <w:rsid w:val="00AD2D2B"/>
    <w:rPr>
      <w:color w:val="605E5C"/>
      <w:shd w:val="clear" w:color="auto" w:fill="E1DFDD"/>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4807AF"/>
    <w:pPr>
      <w:spacing w:after="0" w:line="240" w:lineRule="auto"/>
    </w:pPr>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4807AF"/>
    <w:rPr>
      <w:sz w:val="20"/>
      <w:szCs w:val="20"/>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4807AF"/>
    <w:rPr>
      <w:vertAlign w:val="superscript"/>
    </w:rPr>
  </w:style>
  <w:style w:type="paragraph" w:styleId="Pataisymai">
    <w:name w:val="Revision"/>
    <w:hidden/>
    <w:uiPriority w:val="99"/>
    <w:semiHidden/>
    <w:rsid w:val="008F7A09"/>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dia/viesa/saugykla/2024/7/TdOv2vnE6tI.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7E854A13-502C-4C42-9C60-41D27AFA2CEB}">
  <ds:schemaRefs>
    <ds:schemaRef ds:uri="http://schemas.microsoft.com/sharepoint/v3/contenttype/forms"/>
  </ds:schemaRefs>
</ds:datastoreItem>
</file>

<file path=customXml/itemProps2.xml><?xml version="1.0" encoding="utf-8"?>
<ds:datastoreItem xmlns:ds="http://schemas.openxmlformats.org/officeDocument/2006/customXml" ds:itemID="{F3709C0E-DC1F-485C-8C3F-5F1A54780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0DB9EB-576C-4427-B502-CDFE17814FD3}">
  <ds:schemaRefs>
    <ds:schemaRef ds:uri="http://schemas.openxmlformats.org/officeDocument/2006/bibliography"/>
  </ds:schemaRefs>
</ds:datastoreItem>
</file>

<file path=customXml/itemProps4.xml><?xml version="1.0" encoding="utf-8"?>
<ds:datastoreItem xmlns:ds="http://schemas.openxmlformats.org/officeDocument/2006/customXml" ds:itemID="{D99EFE2C-B648-442E-9516-06F918AD7815}">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784</Words>
  <Characters>4473</Characters>
  <Application>Microsoft Office Word</Application>
  <DocSecurity>0</DocSecurity>
  <Lines>37</Lines>
  <Paragraphs>10</Paragraphs>
  <ScaleCrop>false</ScaleCrop>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3</cp:revision>
  <dcterms:created xsi:type="dcterms:W3CDTF">2025-04-25T10:24:00Z</dcterms:created>
  <dcterms:modified xsi:type="dcterms:W3CDTF">2025-04-25T10:32:00Z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