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89C5" w14:textId="100903C2" w:rsidR="00975D19" w:rsidRPr="00975D19" w:rsidRDefault="00975D19" w:rsidP="004F23BC">
      <w:pPr>
        <w:tabs>
          <w:tab w:val="left" w:pos="993"/>
        </w:tabs>
        <w:spacing w:after="0" w:line="240" w:lineRule="auto"/>
        <w:rPr>
          <w:rFonts w:ascii="Calibri" w:eastAsia="Calibri" w:hAnsi="Calibri" w:cs="Calibri"/>
          <w:kern w:val="0"/>
          <w:lang w:eastAsia="lt-LT"/>
          <w14:ligatures w14:val="none"/>
        </w:rPr>
      </w:pPr>
      <w:bookmarkStart w:id="0" w:name="_Hlk158008212"/>
      <w:bookmarkStart w:id="1" w:name="_Hlk194579843"/>
      <w:r w:rsidRPr="00975D19">
        <w:rPr>
          <w:rFonts w:ascii="Calibri" w:eastAsia="Calibri" w:hAnsi="Calibri" w:cs="Calibri"/>
          <w:kern w:val="0"/>
          <w:lang w:eastAsia="lt-LT"/>
          <w14:ligatures w14:val="none"/>
        </w:rPr>
        <w:t xml:space="preserve">Viešųjų pirkimų tarnyba (toliau – Tarnyba), vadovaudamasi Lietuvos Respublikos viešųjų pirkimų įstatymo (toliau – Įstatymas) 95 straipsnio 1 dalies 2 punkte nustatyta pažeidimų prevencijos funkcija, šiuo metu atlieka </w:t>
      </w:r>
      <w:r w:rsidR="004D40DB" w:rsidRPr="004D40DB">
        <w:rPr>
          <w:rFonts w:ascii="Calibri" w:eastAsia="Calibri" w:hAnsi="Calibri" w:cs="Calibri"/>
          <w:b/>
          <w:bCs/>
          <w:spacing w:val="-2"/>
          <w:kern w:val="0"/>
          <w14:ligatures w14:val="none"/>
        </w:rPr>
        <w:t>VšĮ Kauno miesto poliklinik</w:t>
      </w:r>
      <w:r w:rsidR="004D40DB">
        <w:rPr>
          <w:rFonts w:ascii="Calibri" w:eastAsia="Calibri" w:hAnsi="Calibri" w:cs="Calibri"/>
          <w:b/>
          <w:bCs/>
          <w:spacing w:val="-2"/>
          <w:kern w:val="0"/>
          <w14:ligatures w14:val="none"/>
        </w:rPr>
        <w:t>os</w:t>
      </w:r>
      <w:r w:rsidR="004D40DB" w:rsidRPr="004D40DB">
        <w:rPr>
          <w:rFonts w:ascii="Calibri" w:eastAsia="Calibri" w:hAnsi="Calibri" w:cs="Calibri"/>
          <w:b/>
          <w:bCs/>
          <w:spacing w:val="-2"/>
          <w:kern w:val="0"/>
          <w14:ligatures w14:val="none"/>
        </w:rPr>
        <w:t xml:space="preserve"> </w:t>
      </w:r>
      <w:r w:rsidRPr="00975D19">
        <w:rPr>
          <w:rFonts w:ascii="Calibri" w:eastAsia="Calibri" w:hAnsi="Calibri" w:cs="Calibri"/>
          <w:kern w:val="0"/>
          <w:lang w:eastAsia="lt-LT"/>
          <w14:ligatures w14:val="none"/>
        </w:rPr>
        <w:t>(toliau – Perkančioji organizacija) vykdom</w:t>
      </w:r>
      <w:r w:rsidR="004D40DB">
        <w:rPr>
          <w:rFonts w:ascii="Calibri" w:eastAsia="Calibri" w:hAnsi="Calibri" w:cs="Calibri"/>
          <w:kern w:val="0"/>
          <w:lang w:eastAsia="lt-LT"/>
          <w14:ligatures w14:val="none"/>
        </w:rPr>
        <w:t xml:space="preserve">o </w:t>
      </w:r>
      <w:r w:rsidRPr="00975D19">
        <w:rPr>
          <w:rFonts w:ascii="Calibri" w:eastAsia="Calibri" w:hAnsi="Calibri" w:cs="Calibri"/>
          <w:kern w:val="0"/>
          <w:lang w:eastAsia="lt-LT"/>
          <w14:ligatures w14:val="none"/>
        </w:rPr>
        <w:t>pirkim</w:t>
      </w:r>
      <w:r w:rsidR="004D40DB">
        <w:rPr>
          <w:rFonts w:ascii="Calibri" w:eastAsia="Calibri" w:hAnsi="Calibri" w:cs="Calibri"/>
          <w:kern w:val="0"/>
          <w:lang w:eastAsia="lt-LT"/>
          <w14:ligatures w14:val="none"/>
        </w:rPr>
        <w:t>o</w:t>
      </w:r>
      <w:r w:rsidR="00785D9B">
        <w:rPr>
          <w:rFonts w:ascii="Calibri" w:eastAsia="Calibri" w:hAnsi="Calibri" w:cs="Calibri"/>
          <w:kern w:val="0"/>
          <w:lang w:eastAsia="lt-LT"/>
          <w14:ligatures w14:val="none"/>
        </w:rPr>
        <w:t xml:space="preserve"> Nr.</w:t>
      </w:r>
      <w:r w:rsidR="00785D9B" w:rsidRPr="00FF24F4">
        <w:rPr>
          <w:rFonts w:ascii="Calibri" w:eastAsia="Calibri" w:hAnsi="Calibri" w:cs="Calibri"/>
          <w:b/>
          <w:bCs/>
          <w:kern w:val="0"/>
          <w:lang w:eastAsia="lt-LT"/>
          <w14:ligatures w14:val="none"/>
        </w:rPr>
        <w:t>1903347</w:t>
      </w:r>
      <w:r w:rsidR="00785D9B">
        <w:rPr>
          <w:rFonts w:ascii="Calibri" w:eastAsia="Calibri" w:hAnsi="Calibri" w:cs="Calibri"/>
          <w:kern w:val="0"/>
          <w:lang w:eastAsia="lt-LT"/>
          <w14:ligatures w14:val="none"/>
        </w:rPr>
        <w:t xml:space="preserve"> </w:t>
      </w:r>
      <w:r w:rsidRPr="00975D19">
        <w:rPr>
          <w:rFonts w:ascii="Calibri" w:eastAsia="Calibri" w:hAnsi="Calibri" w:cs="Calibri"/>
          <w:kern w:val="0"/>
          <w:lang w:eastAsia="lt-LT"/>
          <w14:ligatures w14:val="none"/>
        </w:rPr>
        <w:t xml:space="preserve"> </w:t>
      </w:r>
      <w:r w:rsidRPr="00975D19">
        <w:rPr>
          <w:rFonts w:ascii="Calibri" w:eastAsia="Calibri" w:hAnsi="Calibri" w:cs="Calibri"/>
          <w:b/>
          <w:bCs/>
          <w:kern w:val="0"/>
          <w:lang w:eastAsia="lt-LT"/>
          <w14:ligatures w14:val="none"/>
        </w:rPr>
        <w:t>„</w:t>
      </w:r>
      <w:r w:rsidR="00FF24F4" w:rsidRPr="00FF24F4">
        <w:rPr>
          <w:rFonts w:ascii="Calibri" w:eastAsia="Calibri" w:hAnsi="Calibri" w:cs="Calibri"/>
          <w:b/>
          <w:bCs/>
          <w:kern w:val="0"/>
          <w:lang w:eastAsia="lt-LT"/>
          <w14:ligatures w14:val="none"/>
        </w:rPr>
        <w:t>VšĮ Kauno miesto poliklinikos Kalniečių padalinio, adresu Savanorių pr. 369, Kaunas dalies 4 a., 5 a. patalpų paprastojo remonto rangos darbų pirkimas (atviras supaprastintas konkursas)</w:t>
      </w:r>
      <w:r w:rsidRPr="00975D19">
        <w:rPr>
          <w:rFonts w:ascii="Calibri" w:eastAsia="Calibri" w:hAnsi="Calibri" w:cs="Calibri"/>
          <w:b/>
          <w:bCs/>
          <w:kern w:val="0"/>
          <w:lang w:eastAsia="lt-LT"/>
          <w14:ligatures w14:val="none"/>
        </w:rPr>
        <w:t>“</w:t>
      </w:r>
      <w:r w:rsidR="00FF24F4">
        <w:rPr>
          <w:rFonts w:ascii="Calibri" w:eastAsia="Calibri" w:hAnsi="Calibri" w:cs="Calibri"/>
          <w:b/>
          <w:bCs/>
          <w:kern w:val="0"/>
          <w:lang w:eastAsia="lt-LT"/>
          <w14:ligatures w14:val="none"/>
        </w:rPr>
        <w:t xml:space="preserve"> </w:t>
      </w:r>
      <w:r w:rsidRPr="00975D19">
        <w:rPr>
          <w:rFonts w:ascii="Calibri" w:eastAsia="Calibri" w:hAnsi="Calibri" w:cs="Calibri"/>
          <w:kern w:val="0"/>
          <w:lang w:eastAsia="lt-LT"/>
          <w14:ligatures w14:val="none"/>
        </w:rPr>
        <w:t xml:space="preserve">(toliau – Pirkimas) dokumentų atitikties Įstatymui ir su jo įgyvendinimu susijusiems teisės aktams peržiūrą (peržiūra prevenciniais tikslais atliekama tam tikra apimtimi). </w:t>
      </w:r>
    </w:p>
    <w:p w14:paraId="2B2AAB50" w14:textId="3DCADAF7" w:rsidR="00C3239B" w:rsidRDefault="00975D19" w:rsidP="004F23BC">
      <w:pPr>
        <w:tabs>
          <w:tab w:val="left" w:pos="993"/>
        </w:tabs>
        <w:spacing w:after="0" w:line="240" w:lineRule="auto"/>
        <w:rPr>
          <w:rFonts w:ascii="Calibri" w:eastAsia="Calibri" w:hAnsi="Calibri" w:cs="Calibri"/>
          <w:kern w:val="0"/>
          <w:lang w:eastAsia="lt-LT"/>
          <w14:ligatures w14:val="none"/>
        </w:rPr>
      </w:pPr>
      <w:bookmarkStart w:id="2" w:name="_Hlk158008227"/>
      <w:r w:rsidRPr="00975D19">
        <w:rPr>
          <w:rFonts w:ascii="Calibri" w:eastAsia="Calibri" w:hAnsi="Calibri" w:cs="Calibri"/>
          <w:kern w:val="0"/>
          <w:lang w:eastAsia="lt-LT"/>
          <w14:ligatures w14:val="none"/>
        </w:rPr>
        <w:t>Tarnyba, prevencine tvarka peržiūrėjusi Pirkim</w:t>
      </w:r>
      <w:r w:rsidR="00C3239B">
        <w:rPr>
          <w:rFonts w:ascii="Calibri" w:eastAsia="Calibri" w:hAnsi="Calibri" w:cs="Calibri"/>
          <w:kern w:val="0"/>
          <w:lang w:eastAsia="lt-LT"/>
          <w14:ligatures w14:val="none"/>
        </w:rPr>
        <w:t>o</w:t>
      </w:r>
      <w:r w:rsidRPr="00975D19">
        <w:rPr>
          <w:rFonts w:ascii="Calibri" w:eastAsia="Calibri" w:hAnsi="Calibri" w:cs="Calibri"/>
          <w:kern w:val="0"/>
          <w:lang w:eastAsia="lt-LT"/>
          <w14:ligatures w14:val="none"/>
        </w:rPr>
        <w:t xml:space="preserve"> dokumentus ir atsižvelgdama į galiojantį teisinį reglamentavimą, teikia rekomendacij</w:t>
      </w:r>
      <w:r w:rsidR="00287BA2">
        <w:rPr>
          <w:rFonts w:ascii="Calibri" w:eastAsia="Calibri" w:hAnsi="Calibri" w:cs="Calibri"/>
          <w:kern w:val="0"/>
          <w:lang w:eastAsia="lt-LT"/>
          <w14:ligatures w14:val="none"/>
        </w:rPr>
        <w:t>ą</w:t>
      </w:r>
      <w:r w:rsidRPr="00975D19">
        <w:rPr>
          <w:rFonts w:ascii="Calibri" w:eastAsia="Calibri" w:hAnsi="Calibri" w:cs="Calibri"/>
          <w:kern w:val="0"/>
          <w:lang w:eastAsia="lt-LT"/>
          <w14:ligatures w14:val="none"/>
        </w:rPr>
        <w:t xml:space="preserve"> dėl Pirkim</w:t>
      </w:r>
      <w:r w:rsidR="00C3239B">
        <w:rPr>
          <w:rFonts w:ascii="Calibri" w:eastAsia="Calibri" w:hAnsi="Calibri" w:cs="Calibri"/>
          <w:kern w:val="0"/>
          <w:lang w:eastAsia="lt-LT"/>
          <w14:ligatures w14:val="none"/>
        </w:rPr>
        <w:t>o</w:t>
      </w:r>
      <w:r w:rsidRPr="00975D19">
        <w:rPr>
          <w:rFonts w:ascii="Calibri" w:eastAsia="Calibri" w:hAnsi="Calibri" w:cs="Calibri"/>
          <w:kern w:val="0"/>
          <w:lang w:eastAsia="lt-LT"/>
          <w14:ligatures w14:val="none"/>
        </w:rPr>
        <w:t xml:space="preserve"> dokumentuose nustatytų sąlygų</w:t>
      </w:r>
      <w:r w:rsidR="00287BA2">
        <w:rPr>
          <w:rFonts w:ascii="Calibri" w:eastAsia="Calibri" w:hAnsi="Calibri" w:cs="Calibri"/>
          <w:kern w:val="0"/>
          <w:lang w:eastAsia="lt-LT"/>
          <w14:ligatures w14:val="none"/>
        </w:rPr>
        <w:t>.</w:t>
      </w:r>
    </w:p>
    <w:bookmarkEnd w:id="0"/>
    <w:bookmarkEnd w:id="2"/>
    <w:p w14:paraId="6C4D277D" w14:textId="77777777" w:rsidR="00592E25" w:rsidRDefault="00592E25" w:rsidP="004F23BC">
      <w:pPr>
        <w:pStyle w:val="Sraopastraipa"/>
        <w:tabs>
          <w:tab w:val="left" w:pos="567"/>
        </w:tabs>
        <w:spacing w:after="0" w:line="240" w:lineRule="auto"/>
        <w:ind w:left="0"/>
        <w:rPr>
          <w:rFonts w:ascii="Calibri" w:eastAsia="Calibri" w:hAnsi="Calibri" w:cs="Calibri"/>
          <w:b/>
          <w:bCs/>
          <w:kern w:val="0"/>
          <w14:ligatures w14:val="none"/>
        </w:rPr>
      </w:pPr>
      <w:r>
        <w:rPr>
          <w:rFonts w:ascii="Calibri" w:eastAsia="Calibri" w:hAnsi="Calibri" w:cs="Calibri"/>
          <w:b/>
          <w:bCs/>
          <w:kern w:val="0"/>
          <w14:ligatures w14:val="none"/>
        </w:rPr>
        <w:t>Dėl kvalifikacijos reikalavimų</w:t>
      </w:r>
    </w:p>
    <w:p w14:paraId="55B4D512" w14:textId="3DE37032" w:rsidR="004F23BC" w:rsidRDefault="00592E25" w:rsidP="004F23BC">
      <w:pPr>
        <w:pStyle w:val="Standard"/>
        <w:spacing w:after="0"/>
        <w:rPr>
          <w:rFonts w:ascii="Calibri" w:hAnsi="Calibri" w:cs="Calibri"/>
        </w:rPr>
      </w:pPr>
      <w:r w:rsidRPr="00592E25">
        <w:rPr>
          <w:rFonts w:ascii="Calibri" w:hAnsi="Calibri" w:cs="Calibri"/>
        </w:rPr>
        <w:t>S</w:t>
      </w:r>
      <w:r w:rsidR="00975D19" w:rsidRPr="00592E25">
        <w:rPr>
          <w:rFonts w:ascii="Calibri" w:hAnsi="Calibri" w:cs="Calibri"/>
        </w:rPr>
        <w:t xml:space="preserve">iekiant užtikrinti Įstatymo 47 straipsnio 1 dalies, kad „&lt;...&gt; Perkančiosios organizacijos nustatyti &lt;...&gt; kvalifikacijos reikalavimai &lt;...&gt; turi būti proporcingi ir </w:t>
      </w:r>
      <w:r w:rsidR="00975D19" w:rsidRPr="007D52F1">
        <w:rPr>
          <w:rFonts w:ascii="Calibri" w:hAnsi="Calibri" w:cs="Calibri"/>
          <w:b/>
          <w:bCs/>
        </w:rPr>
        <w:t>susiję su pirkimo objektu</w:t>
      </w:r>
      <w:r w:rsidR="00975D19" w:rsidRPr="00592E25">
        <w:rPr>
          <w:rFonts w:ascii="Calibri" w:hAnsi="Calibri" w:cs="Calibri"/>
        </w:rPr>
        <w:t xml:space="preserve">, tikslūs ir aiškūs &lt;...&gt;“ laikymąsi, </w:t>
      </w:r>
      <w:r w:rsidR="007D52F1">
        <w:rPr>
          <w:rFonts w:ascii="Calibri" w:hAnsi="Calibri" w:cs="Calibri"/>
        </w:rPr>
        <w:t xml:space="preserve">Tarnyba </w:t>
      </w:r>
      <w:r w:rsidR="00975D19" w:rsidRPr="00592E25">
        <w:rPr>
          <w:rFonts w:ascii="Calibri" w:hAnsi="Calibri" w:cs="Calibri"/>
        </w:rPr>
        <w:t>rekomenduoja tikslinti Pirkimų specialiųjų sąlygų 4 pried</w:t>
      </w:r>
      <w:r w:rsidR="00203A24">
        <w:rPr>
          <w:rFonts w:ascii="Calibri" w:hAnsi="Calibri" w:cs="Calibri"/>
        </w:rPr>
        <w:t xml:space="preserve">o </w:t>
      </w:r>
      <w:r w:rsidR="00975D19" w:rsidRPr="00592E25">
        <w:rPr>
          <w:rFonts w:ascii="Calibri" w:hAnsi="Calibri" w:cs="Calibri"/>
        </w:rPr>
        <w:t xml:space="preserve">„Tiekėjų kvalifikacijos reikalavimai ir reikalaujami kokybės bei aplinkos apsaugos vadybos sistemų standartai“ </w:t>
      </w:r>
      <w:r w:rsidR="00C3586F">
        <w:rPr>
          <w:rFonts w:ascii="Calibri" w:hAnsi="Calibri" w:cs="Calibri"/>
        </w:rPr>
        <w:t>4</w:t>
      </w:r>
      <w:r w:rsidR="00F83CFE">
        <w:rPr>
          <w:rFonts w:ascii="Calibri" w:hAnsi="Calibri" w:cs="Calibri"/>
        </w:rPr>
        <w:t>.1</w:t>
      </w:r>
      <w:r w:rsidR="00C3586F">
        <w:rPr>
          <w:rFonts w:ascii="Calibri" w:hAnsi="Calibri" w:cs="Calibri"/>
        </w:rPr>
        <w:t xml:space="preserve"> punkte</w:t>
      </w:r>
      <w:r w:rsidR="00975D19" w:rsidRPr="00592E25">
        <w:rPr>
          <w:rFonts w:ascii="Calibri" w:hAnsi="Calibri" w:cs="Calibri"/>
        </w:rPr>
        <w:t xml:space="preserve"> nustatytus kvalifikacijos reikalavimus</w:t>
      </w:r>
      <w:r w:rsidR="00203A24">
        <w:rPr>
          <w:rFonts w:ascii="Calibri" w:hAnsi="Calibri" w:cs="Calibri"/>
        </w:rPr>
        <w:t xml:space="preserve"> specialistams</w:t>
      </w:r>
      <w:r w:rsidR="00C83677">
        <w:rPr>
          <w:rFonts w:ascii="Calibri" w:hAnsi="Calibri" w:cs="Calibri"/>
        </w:rPr>
        <w:t>, kurių reikalavim</w:t>
      </w:r>
      <w:r w:rsidR="0042761C">
        <w:rPr>
          <w:rFonts w:ascii="Calibri" w:hAnsi="Calibri" w:cs="Calibri"/>
        </w:rPr>
        <w:t>uose</w:t>
      </w:r>
      <w:r w:rsidR="00C83677">
        <w:rPr>
          <w:rFonts w:ascii="Calibri" w:hAnsi="Calibri" w:cs="Calibri"/>
        </w:rPr>
        <w:t xml:space="preserve"> nurodyti statiniai „</w:t>
      </w:r>
      <w:r w:rsidR="0042761C" w:rsidRPr="007D52F1">
        <w:rPr>
          <w:rFonts w:ascii="Calibri" w:hAnsi="Calibri" w:cs="Calibri"/>
        </w:rPr>
        <w:t>Statinių kategorija: ypatingieji statiniai.</w:t>
      </w:r>
      <w:r w:rsidR="00560914">
        <w:rPr>
          <w:rFonts w:ascii="Calibri" w:hAnsi="Calibri" w:cs="Calibri"/>
        </w:rPr>
        <w:t xml:space="preserve"> </w:t>
      </w:r>
      <w:r w:rsidR="0042761C" w:rsidRPr="007D52F1">
        <w:rPr>
          <w:rFonts w:ascii="Calibri" w:hAnsi="Calibri" w:cs="Calibri"/>
        </w:rPr>
        <w:t>Statiniai: negyvenamieji pastatai“</w:t>
      </w:r>
      <w:r w:rsidR="002547AA">
        <w:rPr>
          <w:rFonts w:ascii="Calibri" w:hAnsi="Calibri" w:cs="Calibri"/>
        </w:rPr>
        <w:t>,</w:t>
      </w:r>
      <w:r w:rsidR="0042761C" w:rsidRPr="007D52F1">
        <w:rPr>
          <w:rFonts w:ascii="Calibri" w:hAnsi="Calibri" w:cs="Calibri"/>
        </w:rPr>
        <w:t xml:space="preserve"> juos papildant </w:t>
      </w:r>
      <w:r w:rsidR="00B95B6F" w:rsidRPr="007D52F1">
        <w:rPr>
          <w:rFonts w:ascii="Calibri" w:hAnsi="Calibri" w:cs="Calibri"/>
        </w:rPr>
        <w:t>negyvenam</w:t>
      </w:r>
      <w:r w:rsidR="00B95B6F">
        <w:rPr>
          <w:rFonts w:ascii="Calibri" w:hAnsi="Calibri" w:cs="Calibri"/>
        </w:rPr>
        <w:t>ųjų pastatų</w:t>
      </w:r>
      <w:r w:rsidR="00B95B6F" w:rsidRPr="007D52F1">
        <w:rPr>
          <w:rFonts w:ascii="Calibri" w:hAnsi="Calibri" w:cs="Calibri"/>
        </w:rPr>
        <w:t xml:space="preserve"> </w:t>
      </w:r>
      <w:r w:rsidR="00B95B6F">
        <w:rPr>
          <w:rFonts w:ascii="Calibri" w:hAnsi="Calibri" w:cs="Calibri"/>
        </w:rPr>
        <w:t>paskirtimi</w:t>
      </w:r>
      <w:r w:rsidR="00875532">
        <w:rPr>
          <w:rStyle w:val="Puslapioinaosnuoroda"/>
          <w:rFonts w:ascii="Calibri" w:hAnsi="Calibri" w:cs="Calibri"/>
        </w:rPr>
        <w:footnoteReference w:id="1"/>
      </w:r>
      <w:r w:rsidR="00451C2F" w:rsidRPr="007D52F1">
        <w:rPr>
          <w:rFonts w:ascii="Calibri" w:hAnsi="Calibri" w:cs="Calibri"/>
        </w:rPr>
        <w:t xml:space="preserve"> „</w:t>
      </w:r>
      <w:r w:rsidR="00C07AE3" w:rsidRPr="007D52F1">
        <w:rPr>
          <w:rFonts w:ascii="Calibri" w:hAnsi="Calibri" w:cs="Calibri"/>
        </w:rPr>
        <w:t>gydymo paskirties“</w:t>
      </w:r>
      <w:r w:rsidR="00BC3032" w:rsidRPr="007D52F1">
        <w:rPr>
          <w:rFonts w:ascii="Calibri" w:hAnsi="Calibri" w:cs="Calibri"/>
        </w:rPr>
        <w:t xml:space="preserve">, </w:t>
      </w:r>
      <w:r w:rsidR="00B95B6F" w:rsidRPr="007D52F1">
        <w:rPr>
          <w:rFonts w:ascii="Calibri" w:hAnsi="Calibri" w:cs="Calibri"/>
        </w:rPr>
        <w:t>atitinkanči</w:t>
      </w:r>
      <w:r w:rsidR="00B95B6F">
        <w:rPr>
          <w:rFonts w:ascii="Calibri" w:hAnsi="Calibri" w:cs="Calibri"/>
        </w:rPr>
        <w:t>a</w:t>
      </w:r>
      <w:r w:rsidR="00B95B6F" w:rsidRPr="007D52F1">
        <w:rPr>
          <w:rFonts w:ascii="Calibri" w:hAnsi="Calibri" w:cs="Calibri"/>
        </w:rPr>
        <w:t xml:space="preserve"> </w:t>
      </w:r>
      <w:r w:rsidR="00BC3032" w:rsidRPr="007D52F1">
        <w:rPr>
          <w:rFonts w:ascii="Calibri" w:hAnsi="Calibri" w:cs="Calibri"/>
        </w:rPr>
        <w:t>Pirkimo objektą</w:t>
      </w:r>
      <w:r w:rsidR="00657992" w:rsidRPr="007D52F1">
        <w:rPr>
          <w:rFonts w:ascii="Calibri" w:hAnsi="Calibri" w:cs="Calibri"/>
        </w:rPr>
        <w:t xml:space="preserve">. </w:t>
      </w:r>
      <w:r w:rsidR="00E31F24">
        <w:rPr>
          <w:rFonts w:ascii="Calibri" w:hAnsi="Calibri" w:cs="Calibri"/>
        </w:rPr>
        <w:t xml:space="preserve">Pažymėtina, kad galimai yra specialistų, kuriems kvalifikacijos dokumentai buvo išduoti galiojant ankstesniam teisiniam reglamentavimui (pagal iki 2024 m. spalio 31 d. galiojusią </w:t>
      </w:r>
      <w:hyperlink r:id="rId11" w:history="1">
        <w:r w:rsidR="00E31F24">
          <w:rPr>
            <w:rStyle w:val="Hipersaitas"/>
            <w:rFonts w:ascii="Calibri" w:hAnsi="Calibri" w:cs="Calibri"/>
          </w:rPr>
          <w:t>STR „Statinių klasifikavimas“</w:t>
        </w:r>
      </w:hyperlink>
      <w:r w:rsidR="00E31F24">
        <w:rPr>
          <w:rFonts w:ascii="Calibri" w:hAnsi="Calibri" w:cs="Calibri"/>
        </w:rPr>
        <w:t xml:space="preserve"> redakciją), t. y., išduoti kvalifikacijos dokumentai, suteikiantys teisę eiti statinio statybos vadovo, statinio specialiųjų statybos darbų vadovo pareigas negyvenamųjų pastatų </w:t>
      </w:r>
      <w:r w:rsidR="004F23BC">
        <w:rPr>
          <w:rFonts w:ascii="Calibri" w:hAnsi="Calibri" w:cs="Calibri"/>
        </w:rPr>
        <w:t xml:space="preserve">konkrečiame </w:t>
      </w:r>
      <w:r w:rsidR="00E31F24">
        <w:rPr>
          <w:rFonts w:ascii="Calibri" w:hAnsi="Calibri" w:cs="Calibri"/>
        </w:rPr>
        <w:t xml:space="preserve">pogrupyje, atitinkančiame Pirkimo objektą, todėl, siekiant aiškumo, rekomenduotina pastaboje nurodyti, kaip bus vertinami tiekėjo specialistų kvalifikacijos dokumentai, pavyzdžiui, </w:t>
      </w:r>
      <w:r w:rsidR="004F23BC" w:rsidRPr="004F23BC">
        <w:rPr>
          <w:rFonts w:ascii="Calibri" w:hAnsi="Calibri" w:cs="Calibri"/>
        </w:rPr>
        <w:t xml:space="preserve">„Jei kvalifikacijos dokumente yra nurodyta visa reikalaujama statinių grupė (neišskirti, nenurodyti pogrupiai) arba </w:t>
      </w:r>
      <w:r w:rsidR="004F23BC">
        <w:rPr>
          <w:rFonts w:ascii="Calibri" w:hAnsi="Calibri" w:cs="Calibri"/>
        </w:rPr>
        <w:t>išskirtas</w:t>
      </w:r>
      <w:r w:rsidR="004F23BC" w:rsidRPr="004F23BC">
        <w:rPr>
          <w:rFonts w:ascii="Calibri" w:hAnsi="Calibri" w:cs="Calibri"/>
        </w:rPr>
        <w:t xml:space="preserve"> konkretus pogrupis, atitinkantis nurodytą kvalifikacijos reikalavime, – tokie kvalifikacijos dokumentai yra tinkami“. </w:t>
      </w:r>
    </w:p>
    <w:p w14:paraId="676C8904" w14:textId="22F96C1A" w:rsidR="00975D19" w:rsidRDefault="00376978" w:rsidP="004F23BC">
      <w:pPr>
        <w:pStyle w:val="Standard"/>
        <w:spacing w:after="0"/>
        <w:rPr>
          <w:rFonts w:ascii="Calibri" w:hAnsi="Calibri" w:cs="Calibri"/>
        </w:rPr>
      </w:pPr>
      <w:bookmarkStart w:id="4" w:name="_Hlk194580012"/>
      <w:r>
        <w:rPr>
          <w:rFonts w:ascii="Calibri" w:hAnsi="Calibri" w:cs="Calibri"/>
        </w:rPr>
        <w:t>At</w:t>
      </w:r>
      <w:r w:rsidR="00D61858">
        <w:rPr>
          <w:rFonts w:ascii="Calibri" w:hAnsi="Calibri" w:cs="Calibri"/>
        </w:rPr>
        <w:t>itinkamai rekomenduo</w:t>
      </w:r>
      <w:r w:rsidR="00F83CFE">
        <w:rPr>
          <w:rFonts w:ascii="Calibri" w:hAnsi="Calibri" w:cs="Calibri"/>
        </w:rPr>
        <w:t>tina</w:t>
      </w:r>
      <w:r w:rsidR="00D61858">
        <w:rPr>
          <w:rFonts w:ascii="Calibri" w:hAnsi="Calibri" w:cs="Calibri"/>
        </w:rPr>
        <w:t xml:space="preserve"> tikslinti „Specialistų sąrašą“</w:t>
      </w:r>
      <w:r w:rsidR="00942405">
        <w:rPr>
          <w:rFonts w:ascii="Calibri" w:hAnsi="Calibri" w:cs="Calibri"/>
        </w:rPr>
        <w:t xml:space="preserve">, jame taip pat nurodant </w:t>
      </w:r>
      <w:r w:rsidR="001C1858">
        <w:rPr>
          <w:rFonts w:ascii="Calibri" w:hAnsi="Calibri" w:cs="Calibri"/>
        </w:rPr>
        <w:t xml:space="preserve">negyvenamųjų </w:t>
      </w:r>
      <w:r w:rsidR="00875532">
        <w:rPr>
          <w:rFonts w:ascii="Calibri" w:hAnsi="Calibri" w:cs="Calibri"/>
        </w:rPr>
        <w:t>pastatų paskirtį</w:t>
      </w:r>
      <w:r w:rsidR="001C1858">
        <w:rPr>
          <w:rFonts w:ascii="Calibri" w:hAnsi="Calibri" w:cs="Calibri"/>
        </w:rPr>
        <w:t xml:space="preserve">, </w:t>
      </w:r>
      <w:r w:rsidR="00875532">
        <w:rPr>
          <w:rFonts w:ascii="Calibri" w:hAnsi="Calibri" w:cs="Calibri"/>
        </w:rPr>
        <w:t xml:space="preserve">atitinkančią </w:t>
      </w:r>
      <w:r w:rsidR="001C1858">
        <w:rPr>
          <w:rFonts w:ascii="Calibri" w:hAnsi="Calibri" w:cs="Calibri"/>
        </w:rPr>
        <w:t>Pirkimo objektą.</w:t>
      </w:r>
    </w:p>
    <w:p w14:paraId="4FC34148" w14:textId="77777777" w:rsidR="008D574D" w:rsidRDefault="008D574D" w:rsidP="004F23BC">
      <w:pPr>
        <w:pStyle w:val="Standard"/>
        <w:spacing w:after="0"/>
        <w:rPr>
          <w:rFonts w:ascii="Calibri" w:hAnsi="Calibri" w:cs="Calibri"/>
        </w:rPr>
      </w:pPr>
    </w:p>
    <w:p w14:paraId="15DF7CD3" w14:textId="77777777" w:rsidR="004F23BC" w:rsidRDefault="004C007C" w:rsidP="004F23BC">
      <w:pPr>
        <w:pStyle w:val="Standard"/>
        <w:spacing w:after="0"/>
        <w:rPr>
          <w:rFonts w:ascii="Calibri" w:hAnsi="Calibri" w:cs="Calibri"/>
          <w:lang w:val="lt"/>
        </w:rPr>
      </w:pPr>
      <w:bookmarkStart w:id="5" w:name="_Hlk194579959"/>
      <w:r w:rsidRPr="004C007C">
        <w:rPr>
          <w:rFonts w:ascii="Calibri" w:hAnsi="Calibri" w:cs="Calibri"/>
          <w:lang w:val="lt"/>
        </w:rPr>
        <w:t>Atsižvelgdama į aukščiau nurodytą, Tarnyba rekomenduoja peržiūrėti ir patikslinti Pirkimo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r w:rsidR="00AD0475">
        <w:rPr>
          <w:rFonts w:ascii="Calibri" w:hAnsi="Calibri" w:cs="Calibri"/>
          <w:lang w:val="lt"/>
        </w:rPr>
        <w:t xml:space="preserve"> </w:t>
      </w:r>
    </w:p>
    <w:bookmarkEnd w:id="5"/>
    <w:p w14:paraId="3F3E8752" w14:textId="577DF2FB" w:rsidR="00436D02" w:rsidRPr="00F54054" w:rsidRDefault="00436D02" w:rsidP="004F23BC">
      <w:pPr>
        <w:pStyle w:val="Standard"/>
        <w:spacing w:after="0"/>
        <w:rPr>
          <w:rFonts w:ascii="Calibri" w:eastAsia="Aptos" w:hAnsi="Calibri" w:cs="Calibri"/>
          <w:szCs w:val="24"/>
        </w:rPr>
      </w:pPr>
      <w:r w:rsidRPr="00F54054">
        <w:rPr>
          <w:rFonts w:ascii="Calibri" w:eastAsia="Aptos" w:hAnsi="Calibri" w:cs="Calibri"/>
          <w:szCs w:val="24"/>
        </w:rPr>
        <w:t xml:space="preserve">Pažymėtina, kad visais atvejais sprendimą dėl tolimesnio Pirkimų </w:t>
      </w:r>
      <w:r w:rsidRPr="00436D02">
        <w:rPr>
          <w:rFonts w:ascii="Calibri" w:eastAsia="Aptos" w:hAnsi="Calibri" w:cs="Calibri"/>
          <w:szCs w:val="24"/>
        </w:rPr>
        <w:t xml:space="preserve">procedūrų vykdymo ar </w:t>
      </w:r>
      <w:bookmarkEnd w:id="4"/>
      <w:r w:rsidRPr="00436D02">
        <w:rPr>
          <w:rFonts w:ascii="Calibri" w:eastAsia="Aptos" w:hAnsi="Calibri" w:cs="Calibri"/>
          <w:szCs w:val="24"/>
        </w:rPr>
        <w:lastRenderedPageBreak/>
        <w:t xml:space="preserve">nutraukimo </w:t>
      </w:r>
      <w:r w:rsidRPr="00F54054">
        <w:rPr>
          <w:rFonts w:ascii="Calibri" w:eastAsia="Aptos" w:hAnsi="Calibri" w:cs="Calibri"/>
          <w:szCs w:val="24"/>
        </w:rPr>
        <w:t>priima pati Perkančioji organizacija, vadovaudamasi Įstatymo 29 straipsnio 3</w:t>
      </w:r>
      <w:r w:rsidRPr="00F54054">
        <w:rPr>
          <w:rFonts w:ascii="Calibri" w:eastAsia="Aptos" w:hAnsi="Calibri" w:cs="Calibri"/>
          <w:szCs w:val="24"/>
          <w:vertAlign w:val="superscript"/>
        </w:rPr>
        <w:footnoteReference w:id="2"/>
      </w:r>
      <w:r w:rsidRPr="00F54054">
        <w:rPr>
          <w:rFonts w:ascii="Calibri" w:eastAsia="Aptos" w:hAnsi="Calibri" w:cs="Calibri"/>
          <w:szCs w:val="24"/>
        </w:rPr>
        <w:t xml:space="preserve"> ir 4</w:t>
      </w:r>
      <w:r w:rsidRPr="00F54054">
        <w:rPr>
          <w:rFonts w:ascii="Calibri" w:eastAsia="Aptos" w:hAnsi="Calibri" w:cs="Calibri"/>
          <w:szCs w:val="24"/>
          <w:vertAlign w:val="superscript"/>
        </w:rPr>
        <w:footnoteReference w:id="3"/>
      </w:r>
      <w:r w:rsidRPr="00F54054">
        <w:rPr>
          <w:rFonts w:ascii="Calibri" w:eastAsia="Aptos" w:hAnsi="Calibri" w:cs="Calibri"/>
          <w:szCs w:val="24"/>
          <w:vertAlign w:val="superscript"/>
        </w:rPr>
        <w:t xml:space="preserve"> </w:t>
      </w:r>
      <w:r w:rsidRPr="00F54054">
        <w:rPr>
          <w:rFonts w:ascii="Calibri" w:eastAsia="Aptos" w:hAnsi="Calibri" w:cs="Calibri"/>
          <w:szCs w:val="24"/>
        </w:rPr>
        <w:t>dalių nuostatomis.</w:t>
      </w:r>
    </w:p>
    <w:bookmarkEnd w:id="1"/>
    <w:p w14:paraId="138F26D4" w14:textId="77777777" w:rsidR="00287BA2" w:rsidRPr="007D52F1" w:rsidRDefault="00287BA2" w:rsidP="004F23BC">
      <w:pPr>
        <w:pStyle w:val="Standard"/>
        <w:spacing w:after="0"/>
        <w:rPr>
          <w:rFonts w:ascii="Calibri" w:hAnsi="Calibri" w:cs="Calibri"/>
        </w:rPr>
      </w:pPr>
    </w:p>
    <w:sectPr w:rsidR="00287BA2" w:rsidRPr="007D52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7D85" w14:textId="77777777" w:rsidR="00436D02" w:rsidRDefault="00436D02" w:rsidP="00436D02">
      <w:pPr>
        <w:spacing w:after="0" w:line="240" w:lineRule="auto"/>
      </w:pPr>
      <w:r>
        <w:separator/>
      </w:r>
    </w:p>
  </w:endnote>
  <w:endnote w:type="continuationSeparator" w:id="0">
    <w:p w14:paraId="0BCC7F5B" w14:textId="77777777" w:rsidR="00436D02" w:rsidRDefault="00436D02" w:rsidP="0043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61D3" w14:textId="77777777" w:rsidR="00436D02" w:rsidRDefault="00436D02" w:rsidP="00436D02">
      <w:pPr>
        <w:spacing w:after="0" w:line="240" w:lineRule="auto"/>
      </w:pPr>
      <w:r>
        <w:separator/>
      </w:r>
    </w:p>
  </w:footnote>
  <w:footnote w:type="continuationSeparator" w:id="0">
    <w:p w14:paraId="7A5C8F0F" w14:textId="77777777" w:rsidR="00436D02" w:rsidRDefault="00436D02" w:rsidP="00436D02">
      <w:pPr>
        <w:spacing w:after="0" w:line="240" w:lineRule="auto"/>
      </w:pPr>
      <w:r>
        <w:continuationSeparator/>
      </w:r>
    </w:p>
  </w:footnote>
  <w:footnote w:id="1">
    <w:p w14:paraId="5854AC8C" w14:textId="2A841B26" w:rsidR="00875532" w:rsidRPr="004F23BC" w:rsidRDefault="00875532" w:rsidP="004F23BC">
      <w:pPr>
        <w:pStyle w:val="Puslapioinaostekstas"/>
        <w:rPr>
          <w:rFonts w:ascii="Calibri" w:hAnsi="Calibri" w:cs="Calibri"/>
        </w:rPr>
      </w:pPr>
      <w:bookmarkStart w:id="3" w:name="_Hlk194579876"/>
      <w:r>
        <w:rPr>
          <w:rStyle w:val="Puslapioinaosnuoroda"/>
        </w:rPr>
        <w:footnoteRef/>
      </w:r>
      <w:r>
        <w:t xml:space="preserve"> </w:t>
      </w:r>
      <w:hyperlink r:id="rId1" w:history="1">
        <w:r w:rsidRPr="004F23BC">
          <w:rPr>
            <w:rStyle w:val="Hipersaitas"/>
            <w:rFonts w:ascii="Calibri" w:hAnsi="Calibri" w:cs="Calibri"/>
          </w:rPr>
          <w:t>Statybos techninio reglamento STR 1.01.03:2017 „Statinių klasifikavimas“</w:t>
        </w:r>
      </w:hyperlink>
      <w:r w:rsidR="004F23BC" w:rsidRPr="004F23BC">
        <w:rPr>
          <w:rFonts w:ascii="Calibri" w:hAnsi="Calibri" w:cs="Calibri"/>
        </w:rPr>
        <w:t>:</w:t>
      </w:r>
      <w:r w:rsidRPr="004F23BC">
        <w:rPr>
          <w:rFonts w:ascii="Calibri" w:hAnsi="Calibri" w:cs="Calibri"/>
        </w:rPr>
        <w:t xml:space="preserve"> </w:t>
      </w:r>
    </w:p>
    <w:p w14:paraId="293889CF" w14:textId="77777777" w:rsidR="00546C41" w:rsidRDefault="00875532" w:rsidP="00875532">
      <w:pPr>
        <w:pStyle w:val="Puslapioinaostekstas"/>
        <w:rPr>
          <w:rFonts w:ascii="Calibri" w:hAnsi="Calibri" w:cs="Calibri"/>
        </w:rPr>
      </w:pPr>
      <w:r w:rsidRPr="004F23BC">
        <w:rPr>
          <w:rFonts w:ascii="Calibri" w:hAnsi="Calibri" w:cs="Calibri"/>
        </w:rPr>
        <w:t>7. Pastatų tipai skirstomi į pastatų paskirties grupes.</w:t>
      </w:r>
      <w:r w:rsidR="00546C41">
        <w:rPr>
          <w:rFonts w:ascii="Calibri" w:hAnsi="Calibri" w:cs="Calibri"/>
        </w:rPr>
        <w:t xml:space="preserve"> </w:t>
      </w:r>
    </w:p>
    <w:p w14:paraId="2E5679AE" w14:textId="3FA49D6F" w:rsidR="00875532" w:rsidRPr="004F23BC" w:rsidRDefault="00875532" w:rsidP="00875532">
      <w:pPr>
        <w:pStyle w:val="Puslapioinaostekstas"/>
        <w:rPr>
          <w:rFonts w:ascii="Calibri" w:hAnsi="Calibri" w:cs="Calibri"/>
        </w:rPr>
      </w:pPr>
      <w:r w:rsidRPr="004F23BC">
        <w:rPr>
          <w:rFonts w:ascii="Calibri" w:hAnsi="Calibri" w:cs="Calibri"/>
        </w:rPr>
        <w:t>8. Pastatų paskirties grupės skirstomos į pastatų paskirtis.</w:t>
      </w:r>
    </w:p>
    <w:p w14:paraId="08B267C2" w14:textId="4686DE01" w:rsidR="00875532" w:rsidRPr="004F23BC" w:rsidRDefault="00875532" w:rsidP="00875532">
      <w:pPr>
        <w:pStyle w:val="Puslapioinaostekstas"/>
        <w:rPr>
          <w:rFonts w:ascii="Calibri" w:hAnsi="Calibri" w:cs="Calibri"/>
        </w:rPr>
      </w:pPr>
      <w:r w:rsidRPr="004F23BC">
        <w:rPr>
          <w:rFonts w:ascii="Calibri" w:hAnsi="Calibri" w:cs="Calibri"/>
        </w:rPr>
        <w:t>9. Pastatų klasifikavimas pagal tipus, paskirčių grupes ir paskirtis pateiktas Reglamento 1 priede.</w:t>
      </w:r>
      <w:bookmarkEnd w:id="3"/>
    </w:p>
  </w:footnote>
  <w:footnote w:id="2">
    <w:p w14:paraId="3A6F3A53" w14:textId="77777777" w:rsidR="00436D02" w:rsidRPr="00AD0475" w:rsidRDefault="00436D02" w:rsidP="00436D02">
      <w:pPr>
        <w:pStyle w:val="Puslapioinaostekstas"/>
        <w:rPr>
          <w:rFonts w:ascii="Calibri" w:hAnsi="Calibri" w:cs="Calibri"/>
        </w:rPr>
      </w:pPr>
      <w:r w:rsidRPr="00511F3D">
        <w:rPr>
          <w:rStyle w:val="Puslapioinaosnuoroda"/>
          <w:rFonts w:ascii="Calibri" w:hAnsi="Calibri" w:cs="Calibri"/>
        </w:rPr>
        <w:footnoteRef/>
      </w:r>
      <w:r w:rsidRPr="00511F3D">
        <w:rPr>
          <w:rFonts w:ascii="Calibri" w:hAnsi="Calibri" w:cs="Calibri"/>
        </w:rPr>
        <w:t xml:space="preserve"> Įstatymo 29 straipsnio 3 dalis „Perkančioji organizacija </w:t>
      </w:r>
      <w:r w:rsidRPr="00AD0475">
        <w:rPr>
          <w:rFonts w:ascii="Calibri" w:hAnsi="Calibri" w:cs="Calibri"/>
        </w:rPr>
        <w:t>privalo nutraukti pradėtas pirkimo ar projekto konkurso procedūras, jeigu buvo pažeisti šio įstatymo 17 straipsnio 1 dalyje nustatyti principai ir atitinkamos padėties negalima ištaisyti“.</w:t>
      </w:r>
    </w:p>
  </w:footnote>
  <w:footnote w:id="3">
    <w:p w14:paraId="581D4895" w14:textId="77777777" w:rsidR="00436D02" w:rsidRPr="00C577AC" w:rsidRDefault="00436D02" w:rsidP="00436D02">
      <w:pPr>
        <w:pStyle w:val="Puslapioinaostekstas"/>
        <w:rPr>
          <w:rFonts w:ascii="Calibri" w:hAnsi="Calibri" w:cs="Calibri"/>
        </w:rPr>
      </w:pPr>
      <w:r w:rsidRPr="00AD0475">
        <w:rPr>
          <w:rStyle w:val="Puslapioinaosnuoroda"/>
          <w:rFonts w:ascii="Calibri" w:hAnsi="Calibri" w:cs="Calibri"/>
        </w:rPr>
        <w:footnoteRef/>
      </w:r>
      <w:r w:rsidRPr="00AD0475">
        <w:rPr>
          <w:rFonts w:ascii="Calibri" w:hAnsi="Calibri" w:cs="Calibri"/>
        </w:rPr>
        <w:t xml:space="preserve"> Įstatymo 29 straipsnio 4 dalis „Perkančioji organizacija turi teisę savo iniciatyva nutraukti pradėtas pirkimo</w:t>
      </w:r>
      <w:r w:rsidRPr="00511F3D">
        <w:rPr>
          <w:rFonts w:ascii="Calibri" w:hAnsi="Calibri" w:cs="Calibri"/>
        </w:rPr>
        <w:t xml:space="preserve"> ar </w:t>
      </w:r>
      <w:r w:rsidRPr="00C577AC">
        <w:rPr>
          <w:rFonts w:ascii="Calibri" w:hAnsi="Calibri" w:cs="Calibri"/>
        </w:rPr>
        <w:t xml:space="preserve">projekto konkurso </w:t>
      </w:r>
      <w:r w:rsidRPr="00C577AC">
        <w:rPr>
          <w:rFonts w:ascii="Calibri" w:hAnsi="Calibri" w:cs="Calibri"/>
          <w:b/>
          <w:bCs/>
        </w:rPr>
        <w:t>procedūras</w:t>
      </w:r>
      <w:r w:rsidRPr="00C577AC">
        <w:rPr>
          <w:rFonts w:ascii="Calibri" w:hAnsi="Calibri" w:cs="Calibri"/>
        </w:rPr>
        <w:t>,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1142"/>
    <w:multiLevelType w:val="hybridMultilevel"/>
    <w:tmpl w:val="CC3476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075546665">
    <w:abstractNumId w:val="1"/>
  </w:num>
  <w:num w:numId="2" w16cid:durableId="142869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E7"/>
    <w:rsid w:val="000224C9"/>
    <w:rsid w:val="00043598"/>
    <w:rsid w:val="00071C94"/>
    <w:rsid w:val="000A5EDA"/>
    <w:rsid w:val="00167015"/>
    <w:rsid w:val="001C1858"/>
    <w:rsid w:val="00203A24"/>
    <w:rsid w:val="002547AA"/>
    <w:rsid w:val="00287BA2"/>
    <w:rsid w:val="0031501C"/>
    <w:rsid w:val="00376978"/>
    <w:rsid w:val="003B2A3F"/>
    <w:rsid w:val="0040548B"/>
    <w:rsid w:val="0042761C"/>
    <w:rsid w:val="00436D02"/>
    <w:rsid w:val="00451C2F"/>
    <w:rsid w:val="004622D3"/>
    <w:rsid w:val="004C007C"/>
    <w:rsid w:val="004D40DB"/>
    <w:rsid w:val="004F23BC"/>
    <w:rsid w:val="00501154"/>
    <w:rsid w:val="00546C41"/>
    <w:rsid w:val="00560914"/>
    <w:rsid w:val="00592E25"/>
    <w:rsid w:val="00657992"/>
    <w:rsid w:val="00670894"/>
    <w:rsid w:val="00755FEF"/>
    <w:rsid w:val="0076790A"/>
    <w:rsid w:val="00785D9B"/>
    <w:rsid w:val="007D52F1"/>
    <w:rsid w:val="00875532"/>
    <w:rsid w:val="008D574D"/>
    <w:rsid w:val="00942405"/>
    <w:rsid w:val="00975D19"/>
    <w:rsid w:val="00AD0475"/>
    <w:rsid w:val="00AD21F5"/>
    <w:rsid w:val="00B857A0"/>
    <w:rsid w:val="00B95B6F"/>
    <w:rsid w:val="00BC3032"/>
    <w:rsid w:val="00C021BA"/>
    <w:rsid w:val="00C03727"/>
    <w:rsid w:val="00C06EE7"/>
    <w:rsid w:val="00C07AE3"/>
    <w:rsid w:val="00C201F7"/>
    <w:rsid w:val="00C3239B"/>
    <w:rsid w:val="00C3586F"/>
    <w:rsid w:val="00C83677"/>
    <w:rsid w:val="00CA286B"/>
    <w:rsid w:val="00CB3ED1"/>
    <w:rsid w:val="00D071CB"/>
    <w:rsid w:val="00D12ACC"/>
    <w:rsid w:val="00D61858"/>
    <w:rsid w:val="00D97AE4"/>
    <w:rsid w:val="00E31F24"/>
    <w:rsid w:val="00E45781"/>
    <w:rsid w:val="00E91D25"/>
    <w:rsid w:val="00E97C70"/>
    <w:rsid w:val="00F260E7"/>
    <w:rsid w:val="00F5641F"/>
    <w:rsid w:val="00F83CFE"/>
    <w:rsid w:val="00FC6BCC"/>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B127"/>
  <w15:chartTrackingRefBased/>
  <w15:docId w15:val="{A0132D16-30E1-4CE0-840F-AB3E2425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C06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6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6E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6E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6E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6E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6E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6E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6E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6EE7"/>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06EE7"/>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06EE7"/>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06EE7"/>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06EE7"/>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06EE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06EE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06EE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06EE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06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6EE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06E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6EE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06E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6EE7"/>
    <w:rPr>
      <w:i/>
      <w:iCs/>
      <w:color w:val="404040" w:themeColor="text1" w:themeTint="BF"/>
      <w:lang w:val="lt-LT"/>
    </w:rPr>
  </w:style>
  <w:style w:type="paragraph" w:styleId="Sraopastraipa">
    <w:name w:val="List Paragraph"/>
    <w:basedOn w:val="prastasis"/>
    <w:uiPriority w:val="34"/>
    <w:qFormat/>
    <w:rsid w:val="00C06EE7"/>
    <w:pPr>
      <w:ind w:left="720"/>
      <w:contextualSpacing/>
    </w:pPr>
  </w:style>
  <w:style w:type="character" w:styleId="Rykuspabraukimas">
    <w:name w:val="Intense Emphasis"/>
    <w:basedOn w:val="Numatytasispastraiposriftas"/>
    <w:uiPriority w:val="21"/>
    <w:qFormat/>
    <w:rsid w:val="00C06EE7"/>
    <w:rPr>
      <w:i/>
      <w:iCs/>
      <w:color w:val="0F4761" w:themeColor="accent1" w:themeShade="BF"/>
    </w:rPr>
  </w:style>
  <w:style w:type="paragraph" w:styleId="Iskirtacitata">
    <w:name w:val="Intense Quote"/>
    <w:basedOn w:val="prastasis"/>
    <w:next w:val="prastasis"/>
    <w:link w:val="IskirtacitataDiagrama"/>
    <w:uiPriority w:val="30"/>
    <w:qFormat/>
    <w:rsid w:val="00C06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6EE7"/>
    <w:rPr>
      <w:i/>
      <w:iCs/>
      <w:color w:val="0F4761" w:themeColor="accent1" w:themeShade="BF"/>
      <w:lang w:val="lt-LT"/>
    </w:rPr>
  </w:style>
  <w:style w:type="character" w:styleId="Rykinuoroda">
    <w:name w:val="Intense Reference"/>
    <w:basedOn w:val="Numatytasispastraiposriftas"/>
    <w:uiPriority w:val="32"/>
    <w:qFormat/>
    <w:rsid w:val="00C06EE7"/>
    <w:rPr>
      <w:b/>
      <w:bCs/>
      <w:smallCaps/>
      <w:color w:val="0F4761" w:themeColor="accent1" w:themeShade="BF"/>
      <w:spacing w:val="5"/>
    </w:rPr>
  </w:style>
  <w:style w:type="paragraph" w:customStyle="1" w:styleId="Standard">
    <w:name w:val="Standard"/>
    <w:qFormat/>
    <w:rsid w:val="0042761C"/>
    <w:pPr>
      <w:widowControl w:val="0"/>
      <w:spacing w:after="57" w:line="240" w:lineRule="auto"/>
      <w:jc w:val="both"/>
    </w:pPr>
    <w:rPr>
      <w:rFonts w:ascii="TimesLT" w:eastAsia="Calibri" w:hAnsi="TimesLT" w:cs="Times New Roman"/>
      <w:kern w:val="0"/>
      <w:szCs w:val="20"/>
      <w:lang w:val="lt-LT"/>
      <w14:ligatures w14: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36D02"/>
    <w:pPr>
      <w:spacing w:after="0" w:line="240" w:lineRule="auto"/>
    </w:pPr>
    <w:rPr>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436D02"/>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36D02"/>
    <w:rPr>
      <w:vertAlign w:val="superscript"/>
    </w:rPr>
  </w:style>
  <w:style w:type="paragraph" w:styleId="Pataisymai">
    <w:name w:val="Revision"/>
    <w:hidden/>
    <w:uiPriority w:val="99"/>
    <w:semiHidden/>
    <w:rsid w:val="00D071CB"/>
    <w:pPr>
      <w:spacing w:after="0" w:line="240" w:lineRule="auto"/>
    </w:pPr>
    <w:rPr>
      <w:lang w:val="lt-LT"/>
    </w:rPr>
  </w:style>
  <w:style w:type="character" w:styleId="Hipersaitas">
    <w:name w:val="Hyperlink"/>
    <w:basedOn w:val="Numatytasispastraiposriftas"/>
    <w:uiPriority w:val="99"/>
    <w:unhideWhenUsed/>
    <w:rsid w:val="00E31F24"/>
    <w:rPr>
      <w:color w:val="467886"/>
      <w:u w:val="single"/>
    </w:rPr>
  </w:style>
  <w:style w:type="character" w:styleId="Neapdorotaspaminjimas">
    <w:name w:val="Unresolved Mention"/>
    <w:basedOn w:val="Numatytasispastraiposriftas"/>
    <w:uiPriority w:val="99"/>
    <w:semiHidden/>
    <w:unhideWhenUsed/>
    <w:rsid w:val="004F23BC"/>
    <w:rPr>
      <w:color w:val="605E5C"/>
      <w:shd w:val="clear" w:color="auto" w:fill="E1DFDD"/>
    </w:rPr>
  </w:style>
  <w:style w:type="character" w:styleId="Perirtashipersaitas">
    <w:name w:val="FollowedHyperlink"/>
    <w:basedOn w:val="Numatytasispastraiposriftas"/>
    <w:uiPriority w:val="99"/>
    <w:semiHidden/>
    <w:unhideWhenUsed/>
    <w:rsid w:val="004F23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14e6210afe511e6b844f0f29024f5ac/UAsEvnmfZ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98f6af39c3d11e68adcda1bb2f432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3DE82-AB85-43C2-A2F7-4F980E7F6DC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C2575740-213B-4C63-81B5-200A873711F2}">
  <ds:schemaRefs>
    <ds:schemaRef ds:uri="http://schemas.openxmlformats.org/officeDocument/2006/bibliography"/>
  </ds:schemaRefs>
</ds:datastoreItem>
</file>

<file path=customXml/itemProps3.xml><?xml version="1.0" encoding="utf-8"?>
<ds:datastoreItem xmlns:ds="http://schemas.openxmlformats.org/officeDocument/2006/customXml" ds:itemID="{BD78BE57-5367-48FF-8A3D-C4F4FDD3B067}">
  <ds:schemaRefs>
    <ds:schemaRef ds:uri="http://schemas.microsoft.com/sharepoint/v3/contenttype/forms"/>
  </ds:schemaRefs>
</ds:datastoreItem>
</file>

<file path=customXml/itemProps4.xml><?xml version="1.0" encoding="utf-8"?>
<ds:datastoreItem xmlns:ds="http://schemas.openxmlformats.org/officeDocument/2006/customXml" ds:itemID="{CD422C96-CD69-4EB0-A95D-A85734DA6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2793</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4</cp:revision>
  <dcterms:created xsi:type="dcterms:W3CDTF">2025-04-03T10:44:00Z</dcterms:created>
  <dcterms:modified xsi:type="dcterms:W3CDTF">2025-04-03T10:55:00Z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