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CA8B" w14:textId="1DBAF27D" w:rsidR="00C54283" w:rsidRPr="00574689" w:rsidRDefault="00C54283" w:rsidP="00C54283">
      <w:pPr>
        <w:jc w:val="center"/>
        <w:rPr>
          <w:rFonts w:ascii="Calibri" w:hAnsi="Calibri" w:cs="Calibri"/>
          <w:b/>
          <w:color w:val="000000" w:themeColor="text1"/>
          <w:sz w:val="32"/>
          <w:szCs w:val="32"/>
        </w:rPr>
      </w:pPr>
      <w:r w:rsidRPr="00574689">
        <w:rPr>
          <w:rFonts w:ascii="Calibri" w:hAnsi="Calibri" w:cs="Calibri"/>
          <w:b/>
          <w:color w:val="000000" w:themeColor="text1"/>
          <w:sz w:val="32"/>
          <w:szCs w:val="32"/>
        </w:rPr>
        <w:t>REKOMENDUOJAMI APLINKOS APSAUGOS KRITERIJAI</w:t>
      </w:r>
      <w:r w:rsidR="00F11886" w:rsidRPr="00574689">
        <w:rPr>
          <w:rFonts w:ascii="Calibri" w:hAnsi="Calibri" w:cs="Calibri"/>
          <w:b/>
          <w:color w:val="000000" w:themeColor="text1"/>
          <w:sz w:val="32"/>
          <w:szCs w:val="32"/>
        </w:rPr>
        <w:t xml:space="preserve"> PREKĖMS IR PASLAUGOMS</w:t>
      </w:r>
      <w:r w:rsidR="00610CF7" w:rsidRPr="00574689">
        <w:rPr>
          <w:rFonts w:ascii="Calibri" w:hAnsi="Calibri" w:cs="Calibri"/>
          <w:b/>
          <w:color w:val="000000" w:themeColor="text1"/>
          <w:sz w:val="32"/>
          <w:szCs w:val="32"/>
        </w:rPr>
        <w:t xml:space="preserve">, </w:t>
      </w:r>
      <w:r w:rsidR="00515B65" w:rsidRPr="00574689">
        <w:rPr>
          <w:rFonts w:ascii="Calibri" w:hAnsi="Calibri" w:cs="Calibri"/>
          <w:b/>
          <w:color w:val="000000" w:themeColor="text1"/>
          <w:sz w:val="32"/>
          <w:szCs w:val="32"/>
        </w:rPr>
        <w:t xml:space="preserve">KURIE GALI BŪTI </w:t>
      </w:r>
      <w:r w:rsidR="00610CF7" w:rsidRPr="00574689">
        <w:rPr>
          <w:rFonts w:ascii="Calibri" w:hAnsi="Calibri" w:cs="Calibri"/>
          <w:b/>
          <w:color w:val="000000" w:themeColor="text1"/>
          <w:sz w:val="32"/>
          <w:szCs w:val="32"/>
        </w:rPr>
        <w:t>NUSTATOMI KAIP SUTARČIŲ VYKDYMO SĄLYGOS</w:t>
      </w:r>
    </w:p>
    <w:p w14:paraId="483FA3E5" w14:textId="77777777" w:rsidR="00C54283" w:rsidRPr="00574689" w:rsidRDefault="00C54283" w:rsidP="00C54283">
      <w:pPr>
        <w:rPr>
          <w:rFonts w:ascii="Calibri" w:hAnsi="Calibri" w:cs="Calibri"/>
        </w:rPr>
      </w:pPr>
    </w:p>
    <w:p w14:paraId="06313FED" w14:textId="77777777" w:rsidR="00B67ADD" w:rsidRPr="00574689" w:rsidRDefault="00B67ADD" w:rsidP="003B5F32">
      <w:pPr>
        <w:spacing w:line="276" w:lineRule="auto"/>
        <w:ind w:firstLine="567"/>
        <w:rPr>
          <w:rFonts w:ascii="Calibri" w:hAnsi="Calibri" w:cs="Calibri"/>
        </w:rPr>
      </w:pPr>
    </w:p>
    <w:p w14:paraId="1642580E" w14:textId="5E3A85F0" w:rsidR="009C396D" w:rsidRPr="00574689" w:rsidRDefault="00C54283" w:rsidP="003B5F32">
      <w:pPr>
        <w:spacing w:line="276" w:lineRule="auto"/>
        <w:ind w:firstLine="567"/>
        <w:rPr>
          <w:rFonts w:ascii="Calibri" w:hAnsi="Calibri" w:cs="Calibri"/>
        </w:rPr>
      </w:pPr>
      <w:r w:rsidRPr="00574689">
        <w:rPr>
          <w:rFonts w:ascii="Calibri" w:hAnsi="Calibri" w:cs="Calibri"/>
        </w:rPr>
        <w:t>Aplinkos</w:t>
      </w:r>
      <w:r w:rsidR="00CB52AF" w:rsidRPr="00574689">
        <w:rPr>
          <w:rFonts w:ascii="Calibri" w:hAnsi="Calibri" w:cs="Calibri"/>
        </w:rPr>
        <w:t xml:space="preserve"> apsaugos</w:t>
      </w:r>
      <w:r w:rsidRPr="00574689">
        <w:rPr>
          <w:rFonts w:ascii="Calibri" w:hAnsi="Calibri" w:cs="Calibri"/>
        </w:rPr>
        <w:t xml:space="preserve"> kriterijai </w:t>
      </w:r>
      <w:r w:rsidR="00265CA1" w:rsidRPr="00574689">
        <w:rPr>
          <w:rFonts w:ascii="Calibri" w:hAnsi="Calibri" w:cs="Calibri"/>
        </w:rPr>
        <w:t>p</w:t>
      </w:r>
      <w:r w:rsidRPr="00574689">
        <w:rPr>
          <w:rFonts w:ascii="Calibri" w:hAnsi="Calibri" w:cs="Calibri"/>
        </w:rPr>
        <w:t xml:space="preserve">rekėms </w:t>
      </w:r>
      <w:r w:rsidR="00515B65" w:rsidRPr="00574689">
        <w:rPr>
          <w:rFonts w:ascii="Calibri" w:hAnsi="Calibri" w:cs="Calibri"/>
        </w:rPr>
        <w:t>a</w:t>
      </w:r>
      <w:r w:rsidR="009C396D" w:rsidRPr="00574689">
        <w:rPr>
          <w:rFonts w:ascii="Calibri" w:hAnsi="Calibri" w:cs="Calibri"/>
        </w:rPr>
        <w:t>rba</w:t>
      </w:r>
      <w:r w:rsidR="00515B65" w:rsidRPr="00574689">
        <w:rPr>
          <w:rFonts w:ascii="Calibri" w:hAnsi="Calibri" w:cs="Calibri"/>
        </w:rPr>
        <w:t xml:space="preserve"> </w:t>
      </w:r>
      <w:r w:rsidR="00265CA1" w:rsidRPr="00574689">
        <w:rPr>
          <w:rFonts w:ascii="Calibri" w:hAnsi="Calibri" w:cs="Calibri"/>
        </w:rPr>
        <w:t>p</w:t>
      </w:r>
      <w:r w:rsidR="00CB52AF" w:rsidRPr="00574689">
        <w:rPr>
          <w:rFonts w:ascii="Calibri" w:hAnsi="Calibri" w:cs="Calibri"/>
        </w:rPr>
        <w:t xml:space="preserve">aslaugoms </w:t>
      </w:r>
      <w:r w:rsidRPr="00574689">
        <w:rPr>
          <w:rFonts w:ascii="Calibri" w:hAnsi="Calibri" w:cs="Calibri"/>
        </w:rPr>
        <w:t>nustatomi vadovaujantis Aplinkos apsaugos kriterijų taikymo, vykdant žaliuosius pirkimus, tvarkos apraš</w:t>
      </w:r>
      <w:r w:rsidR="00D24EFC" w:rsidRPr="00574689">
        <w:rPr>
          <w:rFonts w:ascii="Calibri" w:hAnsi="Calibri" w:cs="Calibri"/>
        </w:rPr>
        <w:t>u</w:t>
      </w:r>
      <w:r w:rsidRPr="00574689">
        <w:rPr>
          <w:rFonts w:ascii="Calibri" w:hAnsi="Calibri" w:cs="Calibri"/>
        </w:rPr>
        <w:t>, patvirtint</w:t>
      </w:r>
      <w:r w:rsidR="007D2B26" w:rsidRPr="00574689">
        <w:rPr>
          <w:rFonts w:ascii="Calibri" w:hAnsi="Calibri" w:cs="Calibri"/>
        </w:rPr>
        <w:t>u</w:t>
      </w:r>
      <w:r w:rsidRPr="00574689">
        <w:rPr>
          <w:rFonts w:ascii="Calibri" w:hAnsi="Calibri" w:cs="Calibri"/>
        </w:rPr>
        <w:t xml:space="preserve"> 2011 m. birželio 28 d. </w:t>
      </w:r>
      <w:r w:rsidR="009563A1" w:rsidRPr="00574689">
        <w:rPr>
          <w:rFonts w:ascii="Calibri" w:hAnsi="Calibri" w:cs="Calibri"/>
        </w:rPr>
        <w:t xml:space="preserve">Aplinkos ministro </w:t>
      </w:r>
      <w:r w:rsidRPr="00574689">
        <w:rPr>
          <w:rFonts w:ascii="Calibri" w:hAnsi="Calibri" w:cs="Calibri"/>
        </w:rPr>
        <w:t>įsakymu D1-508 „</w:t>
      </w:r>
      <w:hyperlink r:id="rId8" w:history="1">
        <w:r w:rsidRPr="00574689">
          <w:rPr>
            <w:rStyle w:val="Hyperlink"/>
            <w:rFonts w:ascii="Calibri" w:hAnsi="Calibri" w:cs="Calibri"/>
            <w:color w:val="0000FF"/>
          </w:rPr>
          <w:t>Dėl Aplinkos apsaugos kriterijų taikymo, vykdant žaliuosius pirkimus, tvarkos aprašo patvirtinimo</w:t>
        </w:r>
      </w:hyperlink>
      <w:r w:rsidRPr="00574689">
        <w:rPr>
          <w:rFonts w:ascii="Calibri" w:hAnsi="Calibri" w:cs="Calibri"/>
        </w:rPr>
        <w:t xml:space="preserve">“ (toliau – </w:t>
      </w:r>
      <w:r w:rsidRPr="00574689">
        <w:rPr>
          <w:rFonts w:ascii="Calibri" w:hAnsi="Calibri" w:cs="Calibri"/>
          <w:b/>
          <w:bCs/>
        </w:rPr>
        <w:t>Tvarkos aprašas</w:t>
      </w:r>
      <w:r w:rsidRPr="00574689">
        <w:rPr>
          <w:rFonts w:ascii="Calibri" w:hAnsi="Calibri" w:cs="Calibri"/>
        </w:rPr>
        <w:t xml:space="preserve">). </w:t>
      </w:r>
      <w:r w:rsidR="00FB3AD7" w:rsidRPr="00574689">
        <w:rPr>
          <w:rFonts w:ascii="Calibri" w:hAnsi="Calibri" w:cs="Calibri"/>
        </w:rPr>
        <w:t>Aplinkos apsaugos kriterij</w:t>
      </w:r>
      <w:r w:rsidR="005E3AE8" w:rsidRPr="00574689">
        <w:rPr>
          <w:rFonts w:ascii="Calibri" w:hAnsi="Calibri" w:cs="Calibri"/>
        </w:rPr>
        <w:t>ai</w:t>
      </w:r>
      <w:r w:rsidR="00FB3AD7" w:rsidRPr="00574689">
        <w:rPr>
          <w:rFonts w:ascii="Calibri" w:hAnsi="Calibri" w:cs="Calibri"/>
        </w:rPr>
        <w:t xml:space="preserve"> gali </w:t>
      </w:r>
      <w:r w:rsidR="005E3AE8" w:rsidRPr="00574689">
        <w:rPr>
          <w:rFonts w:ascii="Calibri" w:hAnsi="Calibri" w:cs="Calibri"/>
        </w:rPr>
        <w:t xml:space="preserve">būti </w:t>
      </w:r>
      <w:r w:rsidR="00FB3AD7" w:rsidRPr="00574689">
        <w:rPr>
          <w:rFonts w:ascii="Calibri" w:hAnsi="Calibri" w:cs="Calibri"/>
        </w:rPr>
        <w:t>nustat</w:t>
      </w:r>
      <w:r w:rsidR="005E3AE8" w:rsidRPr="00574689">
        <w:rPr>
          <w:rFonts w:ascii="Calibri" w:hAnsi="Calibri" w:cs="Calibri"/>
        </w:rPr>
        <w:t>omi</w:t>
      </w:r>
      <w:r w:rsidR="00FB3AD7" w:rsidRPr="00574689">
        <w:rPr>
          <w:rFonts w:ascii="Calibri" w:hAnsi="Calibri" w:cs="Calibri"/>
        </w:rPr>
        <w:t xml:space="preserve"> rengiant technines specifikacijas, nustatant tiekėjų kvalifikacijos reikalavimus ar kvalifikacinės atrankos kriterijus, pasiūlymų vertinimo kriterijus, pirkimo sutarties vykdymo sąlygas ir (ar) kitus reikalavimus tiekėjams.</w:t>
      </w:r>
    </w:p>
    <w:p w14:paraId="560564BE" w14:textId="77777777" w:rsidR="00A203E8" w:rsidRPr="00574689" w:rsidRDefault="00A203E8" w:rsidP="003B5F32">
      <w:pPr>
        <w:spacing w:line="276" w:lineRule="auto"/>
        <w:ind w:firstLine="567"/>
        <w:rPr>
          <w:rFonts w:ascii="Calibri" w:hAnsi="Calibri" w:cs="Calibri"/>
          <w:b/>
          <w:bCs/>
        </w:rPr>
      </w:pPr>
    </w:p>
    <w:p w14:paraId="2866F4EB" w14:textId="2C2CE0FE" w:rsidR="00717416" w:rsidRPr="00574689" w:rsidRDefault="59380FD7" w:rsidP="003B5F32">
      <w:pPr>
        <w:spacing w:line="276" w:lineRule="auto"/>
        <w:ind w:firstLine="567"/>
        <w:rPr>
          <w:rFonts w:ascii="Calibri" w:hAnsi="Calibri" w:cs="Calibri"/>
        </w:rPr>
      </w:pPr>
      <w:r w:rsidRPr="00574689">
        <w:rPr>
          <w:rFonts w:ascii="Calibri" w:hAnsi="Calibri" w:cs="Calibri"/>
          <w:b/>
          <w:bCs/>
        </w:rPr>
        <w:t>Šiame dokumente pateikiami rekomenduojami aplinkos apsaugos kriterijai, kurie gali būti nustatomi kaip sutarčių vykdymo sąlygos</w:t>
      </w:r>
      <w:r w:rsidRPr="00574689">
        <w:rPr>
          <w:rFonts w:ascii="Calibri" w:hAnsi="Calibri" w:cs="Calibri"/>
        </w:rPr>
        <w:t xml:space="preserve"> sudarant pirkimo - pardavimo sutartis tiek pagal Viešųjų pirkimų tarnybos direktoriaus patvirtintas </w:t>
      </w:r>
      <w:hyperlink r:id="rId9">
        <w:r w:rsidRPr="00574689">
          <w:rPr>
            <w:rStyle w:val="Hyperlink"/>
            <w:rFonts w:ascii="Calibri" w:hAnsi="Calibri" w:cs="Calibri"/>
            <w:color w:val="0000FF"/>
          </w:rPr>
          <w:t>Prekių viešojo pirkimo-pardavimo sutarties tipines sąlygas</w:t>
        </w:r>
      </w:hyperlink>
      <w:r w:rsidRPr="00574689">
        <w:rPr>
          <w:rFonts w:ascii="Calibri" w:hAnsi="Calibri" w:cs="Calibri"/>
        </w:rPr>
        <w:t xml:space="preserve">, </w:t>
      </w:r>
      <w:r w:rsidR="006F1F57">
        <w:rPr>
          <w:rFonts w:ascii="Calibri" w:hAnsi="Calibri" w:cs="Calibri"/>
        </w:rPr>
        <w:t>arba</w:t>
      </w:r>
      <w:r w:rsidRPr="00574689">
        <w:rPr>
          <w:rFonts w:ascii="Calibri" w:hAnsi="Calibri" w:cs="Calibri"/>
        </w:rPr>
        <w:t xml:space="preserve"> </w:t>
      </w:r>
      <w:hyperlink r:id="rId10">
        <w:r w:rsidRPr="00574689">
          <w:rPr>
            <w:rStyle w:val="Hyperlink"/>
            <w:rFonts w:ascii="Calibri" w:hAnsi="Calibri" w:cs="Calibri"/>
            <w:color w:val="0000FF"/>
          </w:rPr>
          <w:t>Paslaugų viešojo pirkimo-pardavimo sutarties tipines sąlygas</w:t>
        </w:r>
      </w:hyperlink>
      <w:r w:rsidRPr="00574689">
        <w:rPr>
          <w:rFonts w:ascii="Calibri" w:hAnsi="Calibri" w:cs="Calibri"/>
        </w:rPr>
        <w:t xml:space="preserve">, </w:t>
      </w:r>
      <w:r w:rsidR="006F1F57">
        <w:rPr>
          <w:rFonts w:ascii="Calibri" w:hAnsi="Calibri" w:cs="Calibri"/>
        </w:rPr>
        <w:t>tiek</w:t>
      </w:r>
      <w:r w:rsidRPr="00574689">
        <w:rPr>
          <w:rFonts w:ascii="Calibri" w:hAnsi="Calibri" w:cs="Calibri"/>
        </w:rPr>
        <w:t xml:space="preserve"> pagal pirkimo vykdytojo pasirengtas prekių ar paslaugų sutartis. Pirkimo vykdytojas, atsižvelgdamas į perkamo objekto savybes, bei siekdamas kuo mažesnio neigiamo poveikio aplinkai, </w:t>
      </w:r>
      <w:r w:rsidRPr="00574689">
        <w:rPr>
          <w:rFonts w:ascii="Calibri" w:hAnsi="Calibri" w:cs="Calibri"/>
          <w:b/>
          <w:bCs/>
        </w:rPr>
        <w:t>gali nustatyti tiek vieną, tiek kelis rekomenduojamus aplinkos apsaugos kriterijus</w:t>
      </w:r>
      <w:r w:rsidRPr="00574689">
        <w:rPr>
          <w:rFonts w:ascii="Calibri" w:hAnsi="Calibri" w:cs="Calibri"/>
        </w:rPr>
        <w:t>, susijusius su perkamomis prekėmis ar perkamomis paslaugomis, taip pat gali nustatyti ir savo aplinkos apsaugos kriterijus. Nustatyti aplinkos apsaugos kriterijai turi derėti su kitose pirkimo dokumentų dalyse pirkimo vykdytojo nustatytais aplinkos apsaugos kriterijais, jei tokie nustatyti.</w:t>
      </w:r>
    </w:p>
    <w:p w14:paraId="1739E065" w14:textId="77777777" w:rsidR="00430990" w:rsidRPr="00574689" w:rsidRDefault="00430990" w:rsidP="003B5F32">
      <w:pPr>
        <w:spacing w:line="276" w:lineRule="auto"/>
        <w:ind w:firstLine="567"/>
        <w:rPr>
          <w:rFonts w:ascii="Calibri" w:hAnsi="Calibri" w:cs="Calibri"/>
        </w:rPr>
      </w:pPr>
    </w:p>
    <w:p w14:paraId="2ABB95D4" w14:textId="77777777" w:rsidR="00430990" w:rsidRPr="00574689" w:rsidRDefault="00430990" w:rsidP="0066303A">
      <w:pPr>
        <w:rPr>
          <w:rFonts w:ascii="Calibri" w:hAnsi="Calibri" w:cs="Calibri"/>
        </w:rPr>
      </w:pPr>
    </w:p>
    <w:p w14:paraId="70F58B11" w14:textId="77777777" w:rsidR="00A203E8" w:rsidRPr="00574689" w:rsidRDefault="00A203E8" w:rsidP="0066303A">
      <w:pPr>
        <w:rPr>
          <w:rFonts w:ascii="Calibri" w:hAnsi="Calibri" w:cs="Calibri"/>
        </w:rPr>
      </w:pPr>
    </w:p>
    <w:p w14:paraId="6AE42624" w14:textId="77777777" w:rsidR="00A203E8" w:rsidRPr="00574689" w:rsidRDefault="00A203E8" w:rsidP="0066303A">
      <w:pPr>
        <w:rPr>
          <w:rFonts w:ascii="Calibri" w:hAnsi="Calibri" w:cs="Calibri"/>
        </w:rPr>
      </w:pPr>
    </w:p>
    <w:p w14:paraId="5EBE3353" w14:textId="77777777" w:rsidR="00A203E8" w:rsidRPr="00574689" w:rsidRDefault="00A203E8" w:rsidP="0066303A">
      <w:pPr>
        <w:rPr>
          <w:rFonts w:ascii="Calibri" w:hAnsi="Calibri" w:cs="Calibri"/>
        </w:rPr>
      </w:pPr>
    </w:p>
    <w:p w14:paraId="11C4FFF9" w14:textId="77777777" w:rsidR="00A203E8" w:rsidRPr="00574689" w:rsidRDefault="00A203E8" w:rsidP="0066303A">
      <w:pPr>
        <w:rPr>
          <w:rFonts w:ascii="Calibri" w:hAnsi="Calibri" w:cs="Calibri"/>
        </w:rPr>
      </w:pPr>
    </w:p>
    <w:p w14:paraId="0E104CC0" w14:textId="77777777" w:rsidR="00A203E8" w:rsidRPr="00574689" w:rsidRDefault="00A203E8" w:rsidP="0066303A">
      <w:pPr>
        <w:rPr>
          <w:rFonts w:ascii="Calibri" w:hAnsi="Calibri" w:cs="Calibri"/>
        </w:rPr>
      </w:pPr>
    </w:p>
    <w:p w14:paraId="67494C25" w14:textId="77777777" w:rsidR="00A203E8" w:rsidRPr="00574689" w:rsidRDefault="00A203E8" w:rsidP="0066303A">
      <w:pPr>
        <w:rPr>
          <w:rFonts w:ascii="Calibri" w:hAnsi="Calibri" w:cs="Calibri"/>
        </w:rPr>
      </w:pPr>
    </w:p>
    <w:p w14:paraId="1B01988E" w14:textId="77777777" w:rsidR="00A203E8" w:rsidRPr="00574689" w:rsidRDefault="00A203E8" w:rsidP="0066303A">
      <w:pPr>
        <w:rPr>
          <w:rFonts w:ascii="Calibri" w:hAnsi="Calibri" w:cs="Calibri"/>
        </w:rPr>
      </w:pPr>
    </w:p>
    <w:p w14:paraId="4E944DC9" w14:textId="77777777" w:rsidR="00A203E8" w:rsidRPr="00574689" w:rsidRDefault="00A203E8" w:rsidP="0066303A">
      <w:pPr>
        <w:rPr>
          <w:rFonts w:ascii="Calibri" w:hAnsi="Calibri" w:cs="Calibri"/>
        </w:rPr>
      </w:pPr>
    </w:p>
    <w:p w14:paraId="7B95E598" w14:textId="77777777" w:rsidR="00A203E8" w:rsidRPr="00574689" w:rsidRDefault="00A203E8" w:rsidP="0066303A">
      <w:pPr>
        <w:rPr>
          <w:rFonts w:ascii="Calibri" w:hAnsi="Calibri" w:cs="Calibri"/>
        </w:rPr>
      </w:pPr>
    </w:p>
    <w:p w14:paraId="513D7D73" w14:textId="77777777" w:rsidR="00A203E8" w:rsidRPr="00574689" w:rsidRDefault="00A203E8" w:rsidP="0066303A">
      <w:pPr>
        <w:rPr>
          <w:rFonts w:ascii="Calibri" w:hAnsi="Calibri" w:cs="Calibri"/>
        </w:rPr>
      </w:pPr>
    </w:p>
    <w:p w14:paraId="6069866B" w14:textId="77777777" w:rsidR="00A203E8" w:rsidRPr="00574689" w:rsidRDefault="00A203E8" w:rsidP="0066303A">
      <w:pPr>
        <w:rPr>
          <w:rFonts w:ascii="Calibri" w:hAnsi="Calibri" w:cs="Calibri"/>
        </w:rPr>
      </w:pPr>
    </w:p>
    <w:p w14:paraId="64BA6924" w14:textId="77777777" w:rsidR="00A203E8" w:rsidRPr="00574689" w:rsidRDefault="00A203E8" w:rsidP="0066303A">
      <w:pPr>
        <w:rPr>
          <w:rFonts w:ascii="Calibri" w:hAnsi="Calibri" w:cs="Calibri"/>
        </w:rPr>
      </w:pPr>
    </w:p>
    <w:p w14:paraId="4A745773" w14:textId="77777777" w:rsidR="003B5F32" w:rsidRPr="00574689" w:rsidRDefault="003B5F32" w:rsidP="0066303A">
      <w:pPr>
        <w:rPr>
          <w:rFonts w:ascii="Calibri" w:hAnsi="Calibri" w:cs="Calibri"/>
        </w:rPr>
      </w:pPr>
    </w:p>
    <w:p w14:paraId="5E7F79BE" w14:textId="77777777" w:rsidR="00B67ADD" w:rsidRPr="00574689" w:rsidRDefault="00B67ADD" w:rsidP="0066303A">
      <w:pPr>
        <w:rPr>
          <w:rFonts w:ascii="Calibri" w:hAnsi="Calibri" w:cs="Calibri"/>
        </w:rPr>
      </w:pPr>
    </w:p>
    <w:p w14:paraId="343193A5" w14:textId="77777777" w:rsidR="00B67ADD" w:rsidRPr="00574689" w:rsidRDefault="00B67ADD" w:rsidP="0066303A">
      <w:pPr>
        <w:rPr>
          <w:rFonts w:ascii="Calibri" w:hAnsi="Calibri" w:cs="Calibri"/>
        </w:rPr>
      </w:pPr>
    </w:p>
    <w:p w14:paraId="493F888F" w14:textId="77777777" w:rsidR="00B67ADD" w:rsidRPr="00574689" w:rsidRDefault="00B67ADD" w:rsidP="0066303A">
      <w:pPr>
        <w:rPr>
          <w:rFonts w:ascii="Calibri" w:hAnsi="Calibri" w:cs="Calibri"/>
        </w:rPr>
      </w:pPr>
    </w:p>
    <w:p w14:paraId="54AA351D" w14:textId="77777777" w:rsidR="00B67ADD" w:rsidRPr="00574689" w:rsidRDefault="00B67ADD" w:rsidP="0066303A">
      <w:pPr>
        <w:rPr>
          <w:rFonts w:ascii="Calibri" w:hAnsi="Calibri" w:cs="Calibri"/>
        </w:rPr>
      </w:pPr>
    </w:p>
    <w:sdt>
      <w:sdtPr>
        <w:rPr>
          <w:rFonts w:ascii="Calibri" w:eastAsia="Times New Roman" w:hAnsi="Calibri" w:cs="Calibri"/>
          <w:color w:val="000000" w:themeColor="text1"/>
          <w:sz w:val="24"/>
          <w:szCs w:val="24"/>
          <w:lang w:val="lt-LT"/>
        </w:rPr>
        <w:id w:val="973259551"/>
        <w:docPartObj>
          <w:docPartGallery w:val="Table of Contents"/>
          <w:docPartUnique/>
        </w:docPartObj>
      </w:sdtPr>
      <w:sdtEndPr>
        <w:rPr>
          <w:b/>
          <w:bCs/>
          <w:color w:val="0F4761" w:themeColor="accent1" w:themeShade="BF"/>
        </w:rPr>
      </w:sdtEndPr>
      <w:sdtContent>
        <w:p w14:paraId="73D339C7" w14:textId="50FFF25C" w:rsidR="001B4D39" w:rsidRPr="00574689" w:rsidRDefault="00AB4EE0" w:rsidP="00AB4EE0">
          <w:pPr>
            <w:pStyle w:val="TOCHeading"/>
            <w:jc w:val="center"/>
            <w:rPr>
              <w:rFonts w:ascii="Calibri" w:hAnsi="Calibri" w:cs="Calibri"/>
              <w:b/>
              <w:bCs/>
              <w:color w:val="000000" w:themeColor="text1"/>
              <w:lang w:val="lt-LT"/>
            </w:rPr>
          </w:pPr>
          <w:r w:rsidRPr="00574689">
            <w:rPr>
              <w:rFonts w:ascii="Calibri" w:hAnsi="Calibri" w:cs="Calibri"/>
              <w:b/>
              <w:bCs/>
              <w:color w:val="000000" w:themeColor="text1"/>
              <w:lang w:val="lt-LT"/>
            </w:rPr>
            <w:t>TURINYS</w:t>
          </w:r>
        </w:p>
        <w:p w14:paraId="7F7BC916" w14:textId="77777777" w:rsidR="007039C0" w:rsidRPr="00574689" w:rsidRDefault="007039C0" w:rsidP="007039C0">
          <w:pPr>
            <w:rPr>
              <w:rFonts w:ascii="Calibri" w:hAnsi="Calibri" w:cs="Calibri"/>
              <w:szCs w:val="24"/>
            </w:rPr>
          </w:pPr>
        </w:p>
        <w:p w14:paraId="788E2C14" w14:textId="7B6F51A3" w:rsidR="006F12D8" w:rsidRPr="006F1F57" w:rsidRDefault="001B4D39" w:rsidP="004A4BF6">
          <w:pPr>
            <w:pStyle w:val="TOC2"/>
            <w:rPr>
              <w:rFonts w:eastAsiaTheme="minorEastAsia"/>
              <w:noProof/>
              <w:kern w:val="2"/>
              <w:szCs w:val="24"/>
              <w:lang w:val="en-US"/>
              <w14:ligatures w14:val="standardContextual"/>
            </w:rPr>
          </w:pPr>
          <w:r w:rsidRPr="00574689">
            <w:fldChar w:fldCharType="begin"/>
          </w:r>
          <w:r w:rsidRPr="00574689">
            <w:instrText xml:space="preserve"> TOC \o "1-3" \h \z \u </w:instrText>
          </w:r>
          <w:r w:rsidRPr="00574689">
            <w:fldChar w:fldCharType="separate"/>
          </w:r>
          <w:hyperlink w:anchor="_Toc190355912" w:history="1">
            <w:r w:rsidR="006F12D8" w:rsidRPr="006F1F57">
              <w:rPr>
                <w:rStyle w:val="Hyperlink"/>
                <w:rFonts w:ascii="Calibri" w:hAnsi="Calibri" w:cs="Calibri"/>
                <w:b/>
                <w:bCs/>
                <w:noProof/>
              </w:rPr>
              <w:t>Rekomenduojami aplinkos apsaugos kriterijai, sudarant Prekių pirkimo-pardavimo sutartis</w:t>
            </w:r>
            <w:r w:rsidR="006F12D8" w:rsidRPr="006F1F57">
              <w:rPr>
                <w:noProof/>
                <w:webHidden/>
              </w:rPr>
              <w:tab/>
            </w:r>
          </w:hyperlink>
        </w:p>
        <w:p w14:paraId="013DF926" w14:textId="3F63DAF9" w:rsidR="006F12D8" w:rsidRPr="006F1F57" w:rsidRDefault="006F12D8">
          <w:pPr>
            <w:pStyle w:val="TOC3"/>
            <w:rPr>
              <w:rFonts w:ascii="Calibri" w:eastAsiaTheme="minorEastAsia" w:hAnsi="Calibri" w:cs="Calibri"/>
              <w:noProof/>
              <w:kern w:val="2"/>
              <w:szCs w:val="24"/>
              <w:lang w:val="en-US"/>
              <w14:ligatures w14:val="standardContextual"/>
            </w:rPr>
          </w:pPr>
          <w:hyperlink w:anchor="_Toc190355913" w:history="1">
            <w:r w:rsidRPr="006F1F57">
              <w:rPr>
                <w:rStyle w:val="Hyperlink"/>
                <w:rFonts w:ascii="Calibri" w:hAnsi="Calibri" w:cs="Calibri"/>
                <w:noProof/>
              </w:rPr>
              <w:t>1.</w:t>
            </w:r>
            <w:r w:rsidRPr="006F1F57">
              <w:rPr>
                <w:rFonts w:ascii="Calibri" w:eastAsiaTheme="minorEastAsia" w:hAnsi="Calibri" w:cs="Calibri"/>
                <w:noProof/>
                <w:kern w:val="2"/>
                <w:szCs w:val="24"/>
                <w:lang w:val="en-US"/>
                <w14:ligatures w14:val="standardContextual"/>
              </w:rPr>
              <w:tab/>
            </w:r>
            <w:r w:rsidRPr="006F1F57">
              <w:rPr>
                <w:rStyle w:val="Hyperlink"/>
                <w:rFonts w:ascii="Calibri" w:hAnsi="Calibri" w:cs="Calibri"/>
                <w:noProof/>
              </w:rPr>
              <w:t>Su Prekių pakuotėmis susiję aplinkos apsaugos kriterijai</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_Toc190355913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3</w:t>
            </w:r>
            <w:r w:rsidRPr="006F1F57">
              <w:rPr>
                <w:rFonts w:ascii="Calibri" w:hAnsi="Calibri" w:cs="Calibri"/>
                <w:noProof/>
                <w:webHidden/>
              </w:rPr>
              <w:fldChar w:fldCharType="end"/>
            </w:r>
          </w:hyperlink>
        </w:p>
        <w:p w14:paraId="46833A1F" w14:textId="0EF7630A" w:rsidR="006F12D8" w:rsidRPr="006F1F57" w:rsidRDefault="006F12D8" w:rsidP="004F0F95">
          <w:pPr>
            <w:pStyle w:val="TOC3"/>
            <w:rPr>
              <w:rFonts w:ascii="Calibri" w:eastAsiaTheme="minorEastAsia" w:hAnsi="Calibri" w:cs="Calibri"/>
              <w:noProof/>
              <w:kern w:val="2"/>
              <w:szCs w:val="24"/>
              <w:lang w:val="en-US"/>
              <w14:ligatures w14:val="standardContextual"/>
            </w:rPr>
          </w:pPr>
          <w:hyperlink w:anchor="_Toc190355915" w:history="1">
            <w:r w:rsidRPr="006F1F57">
              <w:rPr>
                <w:rStyle w:val="Hyperlink"/>
                <w:rFonts w:ascii="Calibri" w:hAnsi="Calibri" w:cs="Calibri"/>
                <w:noProof/>
              </w:rPr>
              <w:t xml:space="preserve">2. </w:t>
            </w:r>
            <w:r w:rsidR="00245D36" w:rsidRPr="006F1F57">
              <w:rPr>
                <w:rStyle w:val="Hyperlink"/>
                <w:rFonts w:ascii="Calibri" w:hAnsi="Calibri" w:cs="Calibri"/>
                <w:noProof/>
              </w:rPr>
              <w:tab/>
            </w:r>
            <w:r w:rsidRPr="006F1F57">
              <w:rPr>
                <w:rStyle w:val="Hyperlink"/>
                <w:rFonts w:ascii="Calibri" w:hAnsi="Calibri" w:cs="Calibri"/>
                <w:noProof/>
              </w:rPr>
              <w:t>Su Prekių pristatymu susiję aplinkos</w:t>
            </w:r>
            <w:r w:rsidR="004A4BF6">
              <w:rPr>
                <w:rStyle w:val="Hyperlink"/>
                <w:rFonts w:ascii="Calibri" w:hAnsi="Calibri" w:cs="Calibri"/>
                <w:noProof/>
              </w:rPr>
              <w:t xml:space="preserve"> apsaugos</w:t>
            </w:r>
            <w:r w:rsidRPr="006F1F57">
              <w:rPr>
                <w:rStyle w:val="Hyperlink"/>
                <w:rFonts w:ascii="Calibri" w:hAnsi="Calibri" w:cs="Calibri"/>
                <w:noProof/>
              </w:rPr>
              <w:t xml:space="preserve"> kriterijai</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_Toc190355915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7</w:t>
            </w:r>
            <w:r w:rsidRPr="006F1F57">
              <w:rPr>
                <w:rFonts w:ascii="Calibri" w:hAnsi="Calibri" w:cs="Calibri"/>
                <w:noProof/>
                <w:webHidden/>
              </w:rPr>
              <w:fldChar w:fldCharType="end"/>
            </w:r>
          </w:hyperlink>
        </w:p>
        <w:p w14:paraId="0FAD1246" w14:textId="4C478408" w:rsidR="006F12D8" w:rsidRPr="006F1F57" w:rsidRDefault="006F12D8" w:rsidP="00C6276C">
          <w:pPr>
            <w:pStyle w:val="TOC3"/>
            <w:rPr>
              <w:rFonts w:ascii="Calibri" w:eastAsiaTheme="minorEastAsia" w:hAnsi="Calibri" w:cs="Calibri"/>
              <w:noProof/>
              <w:kern w:val="2"/>
              <w:szCs w:val="24"/>
              <w:lang w:val="en-US"/>
              <w14:ligatures w14:val="standardContextual"/>
            </w:rPr>
          </w:pPr>
          <w:hyperlink w:anchor="_Toc190355917" w:history="1">
            <w:r w:rsidRPr="006F1F57">
              <w:rPr>
                <w:rStyle w:val="Hyperlink"/>
                <w:rFonts w:ascii="Calibri" w:hAnsi="Calibri" w:cs="Calibri"/>
                <w:noProof/>
              </w:rPr>
              <w:t xml:space="preserve">3. </w:t>
            </w:r>
            <w:r w:rsidR="00245D36" w:rsidRPr="006F1F57">
              <w:rPr>
                <w:rStyle w:val="Hyperlink"/>
                <w:rFonts w:ascii="Calibri" w:hAnsi="Calibri" w:cs="Calibri"/>
                <w:noProof/>
              </w:rPr>
              <w:tab/>
            </w:r>
            <w:r w:rsidRPr="006F1F57">
              <w:rPr>
                <w:rStyle w:val="Hyperlink"/>
                <w:rFonts w:ascii="Calibri" w:hAnsi="Calibri" w:cs="Calibri"/>
                <w:noProof/>
              </w:rPr>
              <w:t>Su Prekėmis susijusių paslaugų (pavyzdžiui, montavimo, apmokymo ir kitos parengimui naudoti skirtos paslaugos) teikimu susiję aplinkos</w:t>
            </w:r>
            <w:r w:rsidR="004A4BF6">
              <w:rPr>
                <w:rStyle w:val="Hyperlink"/>
                <w:rFonts w:ascii="Calibri" w:hAnsi="Calibri" w:cs="Calibri"/>
                <w:noProof/>
              </w:rPr>
              <w:t xml:space="preserve"> apsaugos</w:t>
            </w:r>
            <w:r w:rsidRPr="006F1F57">
              <w:rPr>
                <w:rStyle w:val="Hyperlink"/>
                <w:rFonts w:ascii="Calibri" w:hAnsi="Calibri" w:cs="Calibri"/>
                <w:noProof/>
              </w:rPr>
              <w:t xml:space="preserve"> kriterijai</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_Toc190355917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8</w:t>
            </w:r>
            <w:r w:rsidRPr="006F1F57">
              <w:rPr>
                <w:rFonts w:ascii="Calibri" w:hAnsi="Calibri" w:cs="Calibri"/>
                <w:noProof/>
                <w:webHidden/>
              </w:rPr>
              <w:fldChar w:fldCharType="end"/>
            </w:r>
          </w:hyperlink>
        </w:p>
        <w:p w14:paraId="7DA2C132" w14:textId="346F50FD" w:rsidR="006F12D8" w:rsidRPr="006F1F57" w:rsidRDefault="006F12D8" w:rsidP="004A4BF6">
          <w:pPr>
            <w:pStyle w:val="TOC2"/>
            <w:rPr>
              <w:rFonts w:eastAsiaTheme="minorEastAsia"/>
              <w:noProof/>
              <w:kern w:val="2"/>
              <w:szCs w:val="24"/>
              <w:lang w:val="en-US"/>
              <w14:ligatures w14:val="standardContextual"/>
            </w:rPr>
          </w:pPr>
          <w:hyperlink w:anchor="_Toc190355919" w:history="1">
            <w:r w:rsidRPr="006F1F57">
              <w:rPr>
                <w:rStyle w:val="Hyperlink"/>
                <w:rFonts w:ascii="Calibri" w:hAnsi="Calibri" w:cs="Calibri"/>
                <w:b/>
                <w:bCs/>
                <w:noProof/>
              </w:rPr>
              <w:t>Rekomenduojami aplinkos apsaugos kriterijai, sudarant Paslaugų pirkimo-pardavimo sutartis</w:t>
            </w:r>
            <w:r w:rsidRPr="006F1F57">
              <w:rPr>
                <w:noProof/>
                <w:webHidden/>
              </w:rPr>
              <w:tab/>
            </w:r>
            <w:r w:rsidRPr="006F1F57">
              <w:rPr>
                <w:noProof/>
                <w:webHidden/>
              </w:rPr>
              <w:fldChar w:fldCharType="begin"/>
            </w:r>
            <w:r w:rsidRPr="006F1F57">
              <w:rPr>
                <w:noProof/>
                <w:webHidden/>
              </w:rPr>
              <w:instrText xml:space="preserve"> PAGEREF _Toc190355919 \h </w:instrText>
            </w:r>
            <w:r w:rsidRPr="006F1F57">
              <w:rPr>
                <w:noProof/>
                <w:webHidden/>
              </w:rPr>
            </w:r>
            <w:r w:rsidRPr="006F1F57">
              <w:rPr>
                <w:noProof/>
                <w:webHidden/>
              </w:rPr>
              <w:fldChar w:fldCharType="separate"/>
            </w:r>
            <w:r w:rsidR="004A4BF6">
              <w:rPr>
                <w:noProof/>
                <w:webHidden/>
              </w:rPr>
              <w:t>10</w:t>
            </w:r>
            <w:r w:rsidRPr="006F1F57">
              <w:rPr>
                <w:noProof/>
                <w:webHidden/>
              </w:rPr>
              <w:fldChar w:fldCharType="end"/>
            </w:r>
          </w:hyperlink>
        </w:p>
        <w:p w14:paraId="67DA9D16" w14:textId="0B47E95D" w:rsidR="006F12D8" w:rsidRPr="006F1F57" w:rsidRDefault="006F12D8">
          <w:pPr>
            <w:pStyle w:val="TOC3"/>
            <w:rPr>
              <w:rFonts w:ascii="Calibri" w:eastAsiaTheme="minorEastAsia" w:hAnsi="Calibri" w:cs="Calibri"/>
              <w:noProof/>
              <w:kern w:val="2"/>
              <w:szCs w:val="24"/>
              <w:lang w:val="en-US"/>
              <w14:ligatures w14:val="standardContextual"/>
            </w:rPr>
          </w:pPr>
          <w:hyperlink w:anchor="_Toc190355920" w:history="1">
            <w:r w:rsidRPr="006F1F57">
              <w:rPr>
                <w:rStyle w:val="Hyperlink"/>
                <w:rFonts w:ascii="Calibri" w:hAnsi="Calibri" w:cs="Calibri"/>
                <w:noProof/>
              </w:rPr>
              <w:t>1.</w:t>
            </w:r>
            <w:r w:rsidRPr="006F1F57">
              <w:rPr>
                <w:rFonts w:ascii="Calibri" w:eastAsiaTheme="minorEastAsia" w:hAnsi="Calibri" w:cs="Calibri"/>
                <w:noProof/>
                <w:kern w:val="2"/>
                <w:szCs w:val="24"/>
                <w:lang w:val="en-US"/>
                <w14:ligatures w14:val="standardContextual"/>
              </w:rPr>
              <w:tab/>
            </w:r>
            <w:r w:rsidRPr="006F1F57">
              <w:rPr>
                <w:rStyle w:val="Hyperlink"/>
                <w:rFonts w:ascii="Calibri" w:hAnsi="Calibri" w:cs="Calibri"/>
                <w:noProof/>
              </w:rPr>
              <w:t>Su Paslaugų teikimo metu naudojamų prekių pakuotėmis susiję aplinkos apsaugos kriterijai</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_Toc190355920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10</w:t>
            </w:r>
            <w:r w:rsidRPr="006F1F57">
              <w:rPr>
                <w:rFonts w:ascii="Calibri" w:hAnsi="Calibri" w:cs="Calibri"/>
                <w:noProof/>
                <w:webHidden/>
              </w:rPr>
              <w:fldChar w:fldCharType="end"/>
            </w:r>
          </w:hyperlink>
        </w:p>
        <w:p w14:paraId="6EA832E7" w14:textId="2F715B08" w:rsidR="006F12D8" w:rsidRPr="006F1F57" w:rsidRDefault="006F12D8">
          <w:pPr>
            <w:pStyle w:val="TOC3"/>
            <w:rPr>
              <w:rFonts w:ascii="Calibri" w:eastAsiaTheme="minorEastAsia" w:hAnsi="Calibri" w:cs="Calibri"/>
              <w:noProof/>
              <w:kern w:val="2"/>
              <w:szCs w:val="24"/>
              <w:lang w:val="en-US"/>
              <w14:ligatures w14:val="standardContextual"/>
            </w:rPr>
          </w:pPr>
          <w:hyperlink w:anchor="_Toc190355922" w:history="1">
            <w:r w:rsidRPr="006F1F57">
              <w:rPr>
                <w:rStyle w:val="Hyperlink"/>
                <w:rFonts w:ascii="Calibri" w:hAnsi="Calibri" w:cs="Calibri"/>
                <w:noProof/>
              </w:rPr>
              <w:t>2.</w:t>
            </w:r>
            <w:r w:rsidRPr="006F1F57">
              <w:rPr>
                <w:rFonts w:ascii="Calibri" w:eastAsiaTheme="minorEastAsia" w:hAnsi="Calibri" w:cs="Calibri"/>
                <w:noProof/>
                <w:kern w:val="2"/>
                <w:szCs w:val="24"/>
                <w:lang w:val="en-US"/>
                <w14:ligatures w14:val="standardContextual"/>
              </w:rPr>
              <w:tab/>
            </w:r>
            <w:r w:rsidRPr="006F1F57">
              <w:rPr>
                <w:rStyle w:val="Hyperlink"/>
                <w:rFonts w:ascii="Calibri" w:hAnsi="Calibri" w:cs="Calibri"/>
                <w:noProof/>
              </w:rPr>
              <w:t>Su P</w:t>
            </w:r>
            <w:r w:rsidRPr="006F1F57">
              <w:rPr>
                <w:rStyle w:val="Hyperlink"/>
                <w:rFonts w:ascii="Calibri" w:hAnsi="Calibri" w:cs="Calibri"/>
                <w:bCs/>
                <w:noProof/>
              </w:rPr>
              <w:t xml:space="preserve">aslaugų teikimo vietoje susidariusių atliekų tvarkymu susijęs aplinkos apsaugos </w:t>
            </w:r>
            <w:r w:rsidRPr="006F1F57">
              <w:rPr>
                <w:rStyle w:val="Hyperlink"/>
                <w:rFonts w:ascii="Calibri" w:hAnsi="Calibri" w:cs="Calibri"/>
                <w:noProof/>
              </w:rPr>
              <w:t>kriterijus</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_Toc190355922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13</w:t>
            </w:r>
            <w:r w:rsidRPr="006F1F57">
              <w:rPr>
                <w:rFonts w:ascii="Calibri" w:hAnsi="Calibri" w:cs="Calibri"/>
                <w:noProof/>
                <w:webHidden/>
              </w:rPr>
              <w:fldChar w:fldCharType="end"/>
            </w:r>
          </w:hyperlink>
        </w:p>
        <w:p w14:paraId="681BF268" w14:textId="5ADC38D1" w:rsidR="006F12D8" w:rsidRPr="006F1F57" w:rsidRDefault="006F12D8" w:rsidP="00312709">
          <w:pPr>
            <w:pStyle w:val="TOC3"/>
            <w:rPr>
              <w:rFonts w:ascii="Calibri" w:eastAsiaTheme="minorEastAsia" w:hAnsi="Calibri" w:cs="Calibri"/>
              <w:noProof/>
              <w:kern w:val="2"/>
              <w:szCs w:val="24"/>
              <w:lang w:val="en-US"/>
              <w14:ligatures w14:val="standardContextual"/>
            </w:rPr>
          </w:pPr>
          <w:hyperlink w:anchor="_Toc190355923" w:history="1">
            <w:r w:rsidRPr="006F1F57">
              <w:rPr>
                <w:rStyle w:val="Hyperlink"/>
                <w:rFonts w:ascii="Calibri" w:hAnsi="Calibri" w:cs="Calibri"/>
                <w:noProof/>
              </w:rPr>
              <w:t>3.</w:t>
            </w:r>
            <w:r w:rsidRPr="006F1F57">
              <w:rPr>
                <w:rFonts w:ascii="Calibri" w:eastAsiaTheme="minorEastAsia" w:hAnsi="Calibri" w:cs="Calibri"/>
                <w:noProof/>
                <w:kern w:val="2"/>
                <w:szCs w:val="24"/>
                <w:lang w:val="en-US"/>
                <w14:ligatures w14:val="standardContextual"/>
              </w:rPr>
              <w:tab/>
            </w:r>
            <w:r w:rsidRPr="006F1F57">
              <w:rPr>
                <w:rStyle w:val="Hyperlink"/>
                <w:rFonts w:ascii="Calibri" w:hAnsi="Calibri" w:cs="Calibri"/>
                <w:noProof/>
              </w:rPr>
              <w:t>Su P</w:t>
            </w:r>
            <w:r w:rsidRPr="006F1F57">
              <w:rPr>
                <w:rStyle w:val="Hyperlink"/>
                <w:rFonts w:ascii="Calibri" w:hAnsi="Calibri" w:cs="Calibri"/>
                <w:bCs/>
                <w:noProof/>
              </w:rPr>
              <w:t>aslaugoms teikti naudojamomis transporto priemonėmis susijęs aplinkos apsaugos</w:t>
            </w:r>
            <w:r w:rsidRPr="006F1F57">
              <w:rPr>
                <w:rStyle w:val="Hyperlink"/>
                <w:rFonts w:ascii="Calibri" w:hAnsi="Calibri" w:cs="Calibri"/>
                <w:noProof/>
              </w:rPr>
              <w:t xml:space="preserve"> kriterijus</w:t>
            </w:r>
            <w:r w:rsidRPr="006F1F57">
              <w:rPr>
                <w:rFonts w:ascii="Calibri" w:hAnsi="Calibri" w:cs="Calibri"/>
                <w:noProof/>
                <w:webHidden/>
              </w:rPr>
              <w:tab/>
            </w:r>
            <w:r w:rsidRPr="006F1F57">
              <w:rPr>
                <w:rFonts w:ascii="Calibri" w:hAnsi="Calibri" w:cs="Calibri"/>
                <w:noProof/>
                <w:webHidden/>
              </w:rPr>
              <w:fldChar w:fldCharType="begin"/>
            </w:r>
            <w:r w:rsidRPr="006F1F57">
              <w:rPr>
                <w:rFonts w:ascii="Calibri" w:hAnsi="Calibri" w:cs="Calibri"/>
                <w:noProof/>
                <w:webHidden/>
              </w:rPr>
              <w:instrText xml:space="preserve"> PAGEREF _Toc190355923 \h </w:instrText>
            </w:r>
            <w:r w:rsidRPr="006F1F57">
              <w:rPr>
                <w:rFonts w:ascii="Calibri" w:hAnsi="Calibri" w:cs="Calibri"/>
                <w:noProof/>
                <w:webHidden/>
              </w:rPr>
            </w:r>
            <w:r w:rsidRPr="006F1F57">
              <w:rPr>
                <w:rFonts w:ascii="Calibri" w:hAnsi="Calibri" w:cs="Calibri"/>
                <w:noProof/>
                <w:webHidden/>
              </w:rPr>
              <w:fldChar w:fldCharType="separate"/>
            </w:r>
            <w:r w:rsidR="004A4BF6">
              <w:rPr>
                <w:rFonts w:ascii="Calibri" w:hAnsi="Calibri" w:cs="Calibri"/>
                <w:noProof/>
                <w:webHidden/>
              </w:rPr>
              <w:t>14</w:t>
            </w:r>
            <w:r w:rsidRPr="006F1F57">
              <w:rPr>
                <w:rFonts w:ascii="Calibri" w:hAnsi="Calibri" w:cs="Calibri"/>
                <w:noProof/>
                <w:webHidden/>
              </w:rPr>
              <w:fldChar w:fldCharType="end"/>
            </w:r>
          </w:hyperlink>
        </w:p>
        <w:p w14:paraId="095C8D0B" w14:textId="132F647D" w:rsidR="001B4D39" w:rsidRPr="00574689" w:rsidRDefault="001B4D39">
          <w:pPr>
            <w:rPr>
              <w:rFonts w:ascii="Calibri" w:hAnsi="Calibri" w:cs="Calibri"/>
              <w:color w:val="0F4761" w:themeColor="accent1" w:themeShade="BF"/>
            </w:rPr>
          </w:pPr>
          <w:r w:rsidRPr="00574689">
            <w:rPr>
              <w:rFonts w:ascii="Calibri" w:hAnsi="Calibri" w:cs="Calibri"/>
              <w:b/>
              <w:color w:val="0F4761" w:themeColor="accent1" w:themeShade="BF"/>
              <w:szCs w:val="24"/>
            </w:rPr>
            <w:fldChar w:fldCharType="end"/>
          </w:r>
        </w:p>
      </w:sdtContent>
    </w:sdt>
    <w:p w14:paraId="1662B696" w14:textId="77777777" w:rsidR="001B4D39" w:rsidRPr="00574689" w:rsidRDefault="001B4D39" w:rsidP="0066303A">
      <w:pPr>
        <w:rPr>
          <w:rFonts w:ascii="Calibri" w:hAnsi="Calibri" w:cs="Calibri"/>
        </w:rPr>
      </w:pPr>
    </w:p>
    <w:p w14:paraId="6CCE430A" w14:textId="77777777" w:rsidR="001B4D39" w:rsidRPr="00574689" w:rsidRDefault="001B4D39" w:rsidP="0066303A">
      <w:pPr>
        <w:rPr>
          <w:rFonts w:ascii="Calibri" w:hAnsi="Calibri" w:cs="Calibri"/>
        </w:rPr>
      </w:pPr>
    </w:p>
    <w:p w14:paraId="7D4005F8" w14:textId="77777777" w:rsidR="00217762" w:rsidRPr="00574689" w:rsidRDefault="00217762" w:rsidP="0066303A">
      <w:pPr>
        <w:rPr>
          <w:rFonts w:ascii="Calibri" w:hAnsi="Calibri" w:cs="Calibri"/>
        </w:rPr>
      </w:pPr>
    </w:p>
    <w:p w14:paraId="58138F71" w14:textId="080B4C65" w:rsidR="007039C0" w:rsidRPr="00574689" w:rsidRDefault="00420AC5" w:rsidP="00A641D6">
      <w:pPr>
        <w:spacing w:after="160" w:line="259" w:lineRule="auto"/>
        <w:rPr>
          <w:rFonts w:ascii="Calibri" w:hAnsi="Calibri" w:cs="Calibri"/>
        </w:rPr>
      </w:pPr>
      <w:r w:rsidRPr="00574689">
        <w:rPr>
          <w:rFonts w:ascii="Calibri" w:hAnsi="Calibri" w:cs="Calibri"/>
        </w:rPr>
        <w:br w:type="page"/>
      </w:r>
    </w:p>
    <w:p w14:paraId="2F39DBD0" w14:textId="71DC36CC" w:rsidR="00506C6F" w:rsidRPr="00574689" w:rsidRDefault="00506C6F" w:rsidP="00506C6F">
      <w:pPr>
        <w:tabs>
          <w:tab w:val="left" w:pos="5400"/>
        </w:tabs>
        <w:textAlignment w:val="center"/>
        <w:rPr>
          <w:rFonts w:ascii="Calibri" w:hAnsi="Calibri" w:cs="Calibri"/>
          <w:szCs w:val="24"/>
        </w:rPr>
      </w:pPr>
      <w:r w:rsidRPr="00574689">
        <w:rPr>
          <w:rFonts w:ascii="Calibri" w:hAnsi="Calibri" w:cs="Calibri"/>
          <w:b/>
          <w:bCs/>
          <w:color w:val="156082" w:themeColor="accent1"/>
          <w:szCs w:val="24"/>
        </w:rPr>
        <w:lastRenderedPageBreak/>
        <w:t>Mėlyna</w:t>
      </w:r>
      <w:r w:rsidR="0083378B" w:rsidRPr="00574689">
        <w:rPr>
          <w:rFonts w:ascii="Calibri" w:hAnsi="Calibri" w:cs="Calibri"/>
          <w:szCs w:val="24"/>
        </w:rPr>
        <w:t xml:space="preserve"> </w:t>
      </w:r>
      <w:r w:rsidRPr="00574689">
        <w:rPr>
          <w:rFonts w:ascii="Calibri" w:hAnsi="Calibri" w:cs="Calibri"/>
          <w:szCs w:val="24"/>
        </w:rPr>
        <w:t>spalva parašytas tekstas numato</w:t>
      </w:r>
      <w:r w:rsidR="0083378B" w:rsidRPr="00574689">
        <w:rPr>
          <w:rFonts w:ascii="Calibri" w:hAnsi="Calibri" w:cs="Calibri"/>
          <w:szCs w:val="24"/>
        </w:rPr>
        <w:t xml:space="preserve"> </w:t>
      </w:r>
      <w:r w:rsidRPr="00574689">
        <w:rPr>
          <w:rFonts w:ascii="Calibri" w:hAnsi="Calibri" w:cs="Calibri"/>
          <w:szCs w:val="24"/>
        </w:rPr>
        <w:t>galimybę tikslinti arba įrašyti perkančiosios organizacijos poreikius atitinkančias nuostatas, nereikalingą – ištrinti, pateikti paaiškinimai perkančiajai organizacijai</w:t>
      </w:r>
      <w:r w:rsidR="0083378B" w:rsidRPr="00574689">
        <w:rPr>
          <w:rFonts w:ascii="Calibri" w:hAnsi="Calibri" w:cs="Calibri"/>
          <w:szCs w:val="24"/>
        </w:rPr>
        <w:t>.</w:t>
      </w:r>
    </w:p>
    <w:p w14:paraId="59B27FA5" w14:textId="39C0CCC6" w:rsidR="00506C6F" w:rsidRPr="00574689" w:rsidRDefault="00506C6F" w:rsidP="00506C6F">
      <w:pPr>
        <w:tabs>
          <w:tab w:val="left" w:pos="5400"/>
        </w:tabs>
        <w:textAlignment w:val="center"/>
        <w:rPr>
          <w:rFonts w:ascii="Calibri" w:hAnsi="Calibri" w:cs="Calibri"/>
          <w:szCs w:val="24"/>
        </w:rPr>
      </w:pPr>
      <w:r w:rsidRPr="00574689">
        <w:rPr>
          <w:rFonts w:ascii="Calibri" w:hAnsi="Calibri" w:cs="Calibri"/>
          <w:b/>
          <w:bCs/>
          <w:color w:val="FF0000"/>
          <w:szCs w:val="24"/>
        </w:rPr>
        <w:t>Raudona</w:t>
      </w:r>
      <w:r w:rsidR="0083378B" w:rsidRPr="00574689">
        <w:rPr>
          <w:rFonts w:ascii="Calibri" w:hAnsi="Calibri" w:cs="Calibri"/>
          <w:szCs w:val="24"/>
        </w:rPr>
        <w:t xml:space="preserve"> </w:t>
      </w:r>
      <w:r w:rsidRPr="00574689">
        <w:rPr>
          <w:rFonts w:ascii="Calibri" w:hAnsi="Calibri" w:cs="Calibri"/>
          <w:szCs w:val="24"/>
        </w:rPr>
        <w:t>spalva pažymėtos galimybės rinktis iš pateiktų variantų arba papildyti tikslia informacija paskelbus pirkimo laimėtoją ir su juo sudarant sutartį</w:t>
      </w:r>
      <w:r w:rsidR="0083378B" w:rsidRPr="00574689">
        <w:rPr>
          <w:rFonts w:ascii="Calibri" w:hAnsi="Calibri" w:cs="Calibri"/>
          <w:szCs w:val="24"/>
        </w:rPr>
        <w:t>.</w:t>
      </w:r>
    </w:p>
    <w:p w14:paraId="340BD313" w14:textId="77777777" w:rsidR="00506C6F" w:rsidRPr="00574689" w:rsidRDefault="00506C6F" w:rsidP="00A641D6">
      <w:pPr>
        <w:spacing w:after="160" w:line="259" w:lineRule="auto"/>
        <w:rPr>
          <w:rFonts w:ascii="Calibri" w:hAnsi="Calibri" w:cs="Calibri"/>
        </w:rPr>
      </w:pPr>
    </w:p>
    <w:p w14:paraId="1A77626B" w14:textId="4AF58463" w:rsidR="00712BD4" w:rsidRPr="00574689" w:rsidRDefault="00B744FE" w:rsidP="00BC1C2F">
      <w:pPr>
        <w:pStyle w:val="Heading2"/>
        <w:ind w:left="720"/>
        <w:jc w:val="center"/>
        <w:rPr>
          <w:rFonts w:cs="Calibri"/>
          <w:b/>
          <w:bCs/>
          <w:lang w:val="lt-LT"/>
        </w:rPr>
      </w:pPr>
      <w:bookmarkStart w:id="0" w:name="_Toc190355912"/>
      <w:r w:rsidRPr="00574689">
        <w:rPr>
          <w:rFonts w:cs="Calibri"/>
          <w:b/>
          <w:bCs/>
          <w:lang w:val="lt-LT"/>
        </w:rPr>
        <w:t>Rekomenduojami aplinkos</w:t>
      </w:r>
      <w:r w:rsidR="003D261E" w:rsidRPr="00574689">
        <w:rPr>
          <w:rFonts w:cs="Calibri"/>
          <w:b/>
          <w:bCs/>
          <w:lang w:val="lt-LT"/>
        </w:rPr>
        <w:t xml:space="preserve"> </w:t>
      </w:r>
      <w:r w:rsidRPr="00574689">
        <w:rPr>
          <w:rFonts w:cs="Calibri"/>
          <w:b/>
          <w:bCs/>
          <w:lang w:val="lt-LT"/>
        </w:rPr>
        <w:t>a</w:t>
      </w:r>
      <w:r w:rsidR="003D261E" w:rsidRPr="00574689">
        <w:rPr>
          <w:rFonts w:cs="Calibri"/>
          <w:b/>
          <w:bCs/>
          <w:lang w:val="lt-LT"/>
        </w:rPr>
        <w:t>psaugos</w:t>
      </w:r>
      <w:r w:rsidRPr="00574689">
        <w:rPr>
          <w:rFonts w:cs="Calibri"/>
          <w:b/>
          <w:bCs/>
          <w:lang w:val="lt-LT"/>
        </w:rPr>
        <w:t xml:space="preserve"> kriterijai, sudarant Prekių pirkimo-pardavimo sutartis</w:t>
      </w:r>
      <w:bookmarkEnd w:id="0"/>
    </w:p>
    <w:p w14:paraId="6442D1B8" w14:textId="7E9380D6" w:rsidR="00217762" w:rsidRPr="00574689" w:rsidRDefault="00217762" w:rsidP="00BC1C2F">
      <w:pPr>
        <w:pStyle w:val="Heading3"/>
        <w:numPr>
          <w:ilvl w:val="0"/>
          <w:numId w:val="17"/>
        </w:numPr>
        <w:rPr>
          <w:rFonts w:cs="Calibri"/>
          <w:lang w:val="lt-LT"/>
        </w:rPr>
      </w:pPr>
      <w:bookmarkStart w:id="1" w:name="_Toc190355913"/>
      <w:r w:rsidRPr="00574689">
        <w:rPr>
          <w:rFonts w:cs="Calibri"/>
          <w:lang w:val="lt-LT"/>
        </w:rPr>
        <w:t xml:space="preserve">Su </w:t>
      </w:r>
      <w:r w:rsidR="003329AE" w:rsidRPr="00574689">
        <w:rPr>
          <w:rFonts w:cs="Calibri"/>
          <w:lang w:val="lt-LT"/>
        </w:rPr>
        <w:t>P</w:t>
      </w:r>
      <w:r w:rsidRPr="00574689">
        <w:rPr>
          <w:rFonts w:cs="Calibri"/>
          <w:lang w:val="lt-LT"/>
        </w:rPr>
        <w:t>rekių pakuotėmis susiję aplinkos apsaugos kriterijai</w:t>
      </w:r>
      <w:bookmarkEnd w:id="1"/>
    </w:p>
    <w:p w14:paraId="517391B0" w14:textId="04EB6153" w:rsidR="00F81671" w:rsidRPr="00574689" w:rsidRDefault="00604CE5" w:rsidP="00B2361B">
      <w:pPr>
        <w:jc w:val="center"/>
        <w:rPr>
          <w:rFonts w:ascii="Calibri" w:hAnsi="Calibri" w:cs="Calibri"/>
          <w:color w:val="4C94D8" w:themeColor="text2" w:themeTint="80"/>
        </w:rPr>
      </w:pPr>
      <w:r w:rsidRPr="00574689">
        <w:rPr>
          <w:rFonts w:ascii="Calibri" w:hAnsi="Calibri" w:cs="Calibri"/>
          <w:color w:val="4C94D8" w:themeColor="text2" w:themeTint="80"/>
        </w:rPr>
        <w:t>[</w:t>
      </w:r>
      <w:r w:rsidR="00B2361B" w:rsidRPr="00574689">
        <w:rPr>
          <w:rFonts w:ascii="Calibri" w:hAnsi="Calibri" w:cs="Calibri"/>
          <w:color w:val="4C94D8" w:themeColor="text2" w:themeTint="80"/>
        </w:rPr>
        <w:t xml:space="preserve">Prekių pakuotėms </w:t>
      </w:r>
      <w:r w:rsidR="00293C7B" w:rsidRPr="00574689">
        <w:rPr>
          <w:rFonts w:ascii="Calibri" w:hAnsi="Calibri" w:cs="Calibri"/>
          <w:color w:val="4C94D8" w:themeColor="text2" w:themeTint="80"/>
        </w:rPr>
        <w:t>galima pasirinkti 1.1. arba 1.2</w:t>
      </w:r>
      <w:r w:rsidR="003511E1" w:rsidRPr="00574689">
        <w:rPr>
          <w:rFonts w:ascii="Calibri" w:hAnsi="Calibri" w:cs="Calibri"/>
          <w:color w:val="4C94D8" w:themeColor="text2" w:themeTint="80"/>
        </w:rPr>
        <w:t>.</w:t>
      </w:r>
      <w:r w:rsidR="00293C7B" w:rsidRPr="00574689">
        <w:rPr>
          <w:rFonts w:ascii="Calibri" w:hAnsi="Calibri" w:cs="Calibri"/>
          <w:color w:val="4C94D8" w:themeColor="text2" w:themeTint="80"/>
        </w:rPr>
        <w:t xml:space="preserve"> </w:t>
      </w:r>
      <w:r w:rsidR="00B2361B" w:rsidRPr="00574689">
        <w:rPr>
          <w:rFonts w:ascii="Calibri" w:hAnsi="Calibri" w:cs="Calibri"/>
          <w:color w:val="4C94D8" w:themeColor="text2" w:themeTint="80"/>
        </w:rPr>
        <w:t>ir</w:t>
      </w:r>
      <w:r w:rsidR="00C1041A" w:rsidRPr="00574689">
        <w:rPr>
          <w:rFonts w:ascii="Calibri" w:hAnsi="Calibri" w:cs="Calibri"/>
          <w:color w:val="4C94D8" w:themeColor="text2" w:themeTint="80"/>
        </w:rPr>
        <w:t xml:space="preserve"> </w:t>
      </w:r>
      <w:r w:rsidR="00B2361B" w:rsidRPr="00574689">
        <w:rPr>
          <w:rFonts w:ascii="Calibri" w:hAnsi="Calibri" w:cs="Calibri"/>
          <w:color w:val="4C94D8" w:themeColor="text2" w:themeTint="80"/>
        </w:rPr>
        <w:t>/</w:t>
      </w:r>
      <w:r w:rsidR="00C1041A" w:rsidRPr="00574689">
        <w:rPr>
          <w:rFonts w:ascii="Calibri" w:hAnsi="Calibri" w:cs="Calibri"/>
          <w:color w:val="4C94D8" w:themeColor="text2" w:themeTint="80"/>
        </w:rPr>
        <w:t xml:space="preserve"> </w:t>
      </w:r>
      <w:r w:rsidR="00D506FA" w:rsidRPr="00574689">
        <w:rPr>
          <w:rFonts w:ascii="Calibri" w:hAnsi="Calibri" w:cs="Calibri"/>
          <w:color w:val="4C94D8" w:themeColor="text2" w:themeTint="80"/>
        </w:rPr>
        <w:t>arba</w:t>
      </w:r>
      <w:r w:rsidR="00B2361B" w:rsidRPr="00574689">
        <w:rPr>
          <w:rFonts w:ascii="Calibri" w:hAnsi="Calibri" w:cs="Calibri"/>
          <w:color w:val="4C94D8" w:themeColor="text2" w:themeTint="80"/>
        </w:rPr>
        <w:t xml:space="preserve"> 1.3</w:t>
      </w:r>
      <w:r w:rsidR="003511E1" w:rsidRPr="00574689">
        <w:rPr>
          <w:rFonts w:ascii="Calibri" w:hAnsi="Calibri" w:cs="Calibri"/>
          <w:color w:val="4C94D8" w:themeColor="text2" w:themeTint="80"/>
        </w:rPr>
        <w:t>.</w:t>
      </w:r>
      <w:r w:rsidR="00B2361B" w:rsidRPr="00574689">
        <w:rPr>
          <w:rFonts w:ascii="Calibri" w:hAnsi="Calibri" w:cs="Calibri"/>
          <w:color w:val="4C94D8" w:themeColor="text2" w:themeTint="80"/>
        </w:rPr>
        <w:t xml:space="preserve"> kriterijų]</w:t>
      </w:r>
    </w:p>
    <w:p w14:paraId="2DA3F9C4" w14:textId="77777777" w:rsidR="00217762" w:rsidRPr="00574689" w:rsidRDefault="00217762" w:rsidP="00CF6F1A">
      <w:pPr>
        <w:rPr>
          <w:rFonts w:ascii="Calibri" w:hAnsi="Calibri" w:cs="Calibri"/>
        </w:rPr>
      </w:pPr>
    </w:p>
    <w:tbl>
      <w:tblPr>
        <w:tblStyle w:val="TableGrid"/>
        <w:tblW w:w="5000" w:type="pct"/>
        <w:tblLook w:val="04A0" w:firstRow="1" w:lastRow="0" w:firstColumn="1" w:lastColumn="0" w:noHBand="0" w:noVBand="1"/>
      </w:tblPr>
      <w:tblGrid>
        <w:gridCol w:w="3808"/>
        <w:gridCol w:w="5281"/>
      </w:tblGrid>
      <w:tr w:rsidR="001F317B" w:rsidRPr="00574689" w14:paraId="5EEDFF1A" w14:textId="77777777" w:rsidTr="00212AD8">
        <w:trPr>
          <w:trHeight w:val="340"/>
        </w:trPr>
        <w:tc>
          <w:tcPr>
            <w:tcW w:w="5000" w:type="pct"/>
            <w:gridSpan w:val="2"/>
            <w:shd w:val="clear" w:color="auto" w:fill="DAE9F7" w:themeFill="text2" w:themeFillTint="1A"/>
          </w:tcPr>
          <w:p w14:paraId="6138E675" w14:textId="6CAEEA08" w:rsidR="00E36647" w:rsidRPr="00574689" w:rsidRDefault="00513938" w:rsidP="00A203E8">
            <w:pPr>
              <w:spacing w:after="120"/>
              <w:jc w:val="center"/>
              <w:rPr>
                <w:rFonts w:ascii="Calibri" w:hAnsi="Calibri" w:cs="Calibri"/>
                <w:bCs/>
              </w:rPr>
            </w:pPr>
            <w:r w:rsidRPr="00574689">
              <w:rPr>
                <w:rFonts w:ascii="Calibri" w:hAnsi="Calibri" w:cs="Calibri"/>
                <w:b/>
                <w:bCs/>
              </w:rPr>
              <w:t>1.1.</w:t>
            </w:r>
            <w:r w:rsidR="0083378B" w:rsidRPr="00574689">
              <w:rPr>
                <w:rFonts w:ascii="Calibri" w:hAnsi="Calibri" w:cs="Calibri"/>
                <w:b/>
                <w:bCs/>
              </w:rPr>
              <w:t xml:space="preserve"> </w:t>
            </w:r>
            <w:r w:rsidR="00C55229" w:rsidRPr="00574689">
              <w:rPr>
                <w:rFonts w:ascii="Calibri" w:hAnsi="Calibri" w:cs="Calibri"/>
                <w:b/>
                <w:bCs/>
              </w:rPr>
              <w:t>Tik antrinė</w:t>
            </w:r>
            <w:r w:rsidR="00393767" w:rsidRPr="00574689">
              <w:rPr>
                <w:rFonts w:ascii="Calibri" w:hAnsi="Calibri" w:cs="Calibri"/>
                <w:b/>
                <w:bCs/>
              </w:rPr>
              <w:t>s</w:t>
            </w:r>
            <w:r w:rsidR="00C55229" w:rsidRPr="00574689">
              <w:rPr>
                <w:rFonts w:ascii="Calibri" w:hAnsi="Calibri" w:cs="Calibri"/>
                <w:b/>
                <w:bCs/>
              </w:rPr>
              <w:t xml:space="preserve"> pakuotė</w:t>
            </w:r>
            <w:r w:rsidR="00393767" w:rsidRPr="00574689">
              <w:rPr>
                <w:rFonts w:ascii="Calibri" w:hAnsi="Calibri" w:cs="Calibri"/>
                <w:b/>
                <w:bCs/>
              </w:rPr>
              <w:t>s reikalavimas</w:t>
            </w:r>
            <w:r w:rsidR="0013667A" w:rsidRPr="00574689">
              <w:rPr>
                <w:rFonts w:ascii="Calibri" w:hAnsi="Calibri" w:cs="Calibri"/>
                <w:b/>
                <w:bCs/>
              </w:rPr>
              <w:t>:</w:t>
            </w:r>
          </w:p>
        </w:tc>
      </w:tr>
      <w:tr w:rsidR="00096E1C" w:rsidRPr="00574689" w14:paraId="56D9656A" w14:textId="77777777" w:rsidTr="00050736">
        <w:tc>
          <w:tcPr>
            <w:tcW w:w="2095" w:type="pct"/>
          </w:tcPr>
          <w:p w14:paraId="452B0C35" w14:textId="33BE8128" w:rsidR="001F317B" w:rsidRPr="00574689" w:rsidRDefault="00096E1C" w:rsidP="00CF6F1A">
            <w:pPr>
              <w:rPr>
                <w:rFonts w:ascii="Calibri" w:hAnsi="Calibri" w:cs="Calibri"/>
                <w:b/>
                <w:bCs/>
              </w:rPr>
            </w:pPr>
            <w:r w:rsidRPr="00574689">
              <w:rPr>
                <w:rFonts w:ascii="Calibri" w:hAnsi="Calibri" w:cs="Calibri"/>
                <w:b/>
                <w:bCs/>
              </w:rPr>
              <w:t>Rekomenduojamas k</w:t>
            </w:r>
            <w:r w:rsidR="00123CFA" w:rsidRPr="00574689">
              <w:rPr>
                <w:rFonts w:ascii="Calibri" w:hAnsi="Calibri" w:cs="Calibri"/>
                <w:b/>
                <w:bCs/>
              </w:rPr>
              <w:t>riterijaus tekstas (kaip</w:t>
            </w:r>
            <w:r w:rsidRPr="00574689">
              <w:rPr>
                <w:rFonts w:ascii="Calibri" w:hAnsi="Calibri" w:cs="Calibri"/>
                <w:b/>
                <w:bCs/>
              </w:rPr>
              <w:t xml:space="preserve"> </w:t>
            </w:r>
            <w:r w:rsidR="00123CFA" w:rsidRPr="00574689">
              <w:rPr>
                <w:rFonts w:ascii="Calibri" w:hAnsi="Calibri" w:cs="Calibri"/>
                <w:b/>
                <w:bCs/>
              </w:rPr>
              <w:t>sutarties vykdymo sąlyg</w:t>
            </w:r>
            <w:r w:rsidR="00D16781" w:rsidRPr="00574689">
              <w:rPr>
                <w:rFonts w:ascii="Calibri" w:hAnsi="Calibri" w:cs="Calibri"/>
                <w:b/>
                <w:bCs/>
              </w:rPr>
              <w:t>a</w:t>
            </w:r>
            <w:r w:rsidR="00123CFA" w:rsidRPr="00574689">
              <w:rPr>
                <w:rFonts w:ascii="Calibri" w:hAnsi="Calibri" w:cs="Calibri"/>
                <w:b/>
                <w:bCs/>
              </w:rPr>
              <w:t>)</w:t>
            </w:r>
          </w:p>
          <w:p w14:paraId="28569719" w14:textId="77777777" w:rsidR="006308F4" w:rsidRPr="00574689" w:rsidRDefault="006308F4" w:rsidP="00CF6F1A">
            <w:pPr>
              <w:rPr>
                <w:rFonts w:ascii="Calibri" w:hAnsi="Calibri" w:cs="Calibri"/>
              </w:rPr>
            </w:pPr>
          </w:p>
          <w:p w14:paraId="21EDAC45" w14:textId="77777777" w:rsidR="002E6DCF" w:rsidRPr="00574689" w:rsidRDefault="002E6DCF" w:rsidP="00CF6F1A">
            <w:pPr>
              <w:rPr>
                <w:rFonts w:ascii="Calibri" w:hAnsi="Calibri" w:cs="Calibri"/>
              </w:rPr>
            </w:pPr>
          </w:p>
          <w:p w14:paraId="17DF8A13" w14:textId="77777777" w:rsidR="002E6DCF" w:rsidRPr="00574689" w:rsidRDefault="002E6DCF" w:rsidP="00CF6F1A">
            <w:pPr>
              <w:rPr>
                <w:rFonts w:ascii="Calibri" w:hAnsi="Calibri" w:cs="Calibri"/>
              </w:rPr>
            </w:pPr>
          </w:p>
          <w:p w14:paraId="54ABC387" w14:textId="77777777" w:rsidR="00E705B4" w:rsidRPr="00574689" w:rsidRDefault="00E705B4" w:rsidP="00CF6F1A">
            <w:pPr>
              <w:rPr>
                <w:rFonts w:ascii="Calibri" w:hAnsi="Calibri" w:cs="Calibri"/>
              </w:rPr>
            </w:pPr>
          </w:p>
          <w:p w14:paraId="19456124" w14:textId="77777777" w:rsidR="00E705B4" w:rsidRPr="00574689" w:rsidRDefault="00E705B4" w:rsidP="00CF6F1A">
            <w:pPr>
              <w:rPr>
                <w:rFonts w:ascii="Calibri" w:hAnsi="Calibri" w:cs="Calibri"/>
              </w:rPr>
            </w:pPr>
          </w:p>
          <w:p w14:paraId="12A2547F" w14:textId="77777777" w:rsidR="00E705B4" w:rsidRPr="00574689" w:rsidRDefault="00E705B4" w:rsidP="00CF6F1A">
            <w:pPr>
              <w:rPr>
                <w:rFonts w:ascii="Calibri" w:hAnsi="Calibri" w:cs="Calibri"/>
              </w:rPr>
            </w:pPr>
          </w:p>
          <w:p w14:paraId="54775295" w14:textId="77777777" w:rsidR="00E705B4" w:rsidRPr="00574689" w:rsidRDefault="00E705B4" w:rsidP="00CF6F1A">
            <w:pPr>
              <w:rPr>
                <w:rFonts w:ascii="Calibri" w:hAnsi="Calibri" w:cs="Calibri"/>
              </w:rPr>
            </w:pPr>
          </w:p>
          <w:p w14:paraId="45E3C225" w14:textId="77777777" w:rsidR="00E705B4" w:rsidRPr="00574689" w:rsidRDefault="00E705B4" w:rsidP="00CF6F1A">
            <w:pPr>
              <w:rPr>
                <w:rFonts w:ascii="Calibri" w:hAnsi="Calibri" w:cs="Calibri"/>
              </w:rPr>
            </w:pPr>
          </w:p>
          <w:p w14:paraId="725B4D10" w14:textId="77777777" w:rsidR="00E705B4" w:rsidRPr="00574689" w:rsidRDefault="00E705B4" w:rsidP="00CF6F1A">
            <w:pPr>
              <w:rPr>
                <w:rFonts w:ascii="Calibri" w:hAnsi="Calibri" w:cs="Calibri"/>
              </w:rPr>
            </w:pPr>
          </w:p>
          <w:p w14:paraId="5A74EF1A" w14:textId="77777777" w:rsidR="00E705B4" w:rsidRPr="00574689" w:rsidRDefault="00E705B4" w:rsidP="00CF6F1A">
            <w:pPr>
              <w:rPr>
                <w:rFonts w:ascii="Calibri" w:hAnsi="Calibri" w:cs="Calibri"/>
              </w:rPr>
            </w:pPr>
          </w:p>
          <w:p w14:paraId="19FA52FA" w14:textId="77777777" w:rsidR="00E705B4" w:rsidRPr="00574689" w:rsidRDefault="00E705B4" w:rsidP="00CF6F1A">
            <w:pPr>
              <w:rPr>
                <w:rFonts w:ascii="Calibri" w:hAnsi="Calibri" w:cs="Calibri"/>
              </w:rPr>
            </w:pPr>
          </w:p>
          <w:p w14:paraId="50DE3691" w14:textId="77777777" w:rsidR="00E705B4" w:rsidRPr="00574689" w:rsidRDefault="00E705B4" w:rsidP="00CF6F1A">
            <w:pPr>
              <w:rPr>
                <w:rFonts w:ascii="Calibri" w:hAnsi="Calibri" w:cs="Calibri"/>
              </w:rPr>
            </w:pPr>
          </w:p>
          <w:p w14:paraId="6D74F557" w14:textId="77777777" w:rsidR="00E705B4" w:rsidRPr="00574689" w:rsidRDefault="00E705B4" w:rsidP="00CF6F1A">
            <w:pPr>
              <w:rPr>
                <w:rFonts w:ascii="Calibri" w:hAnsi="Calibri" w:cs="Calibri"/>
              </w:rPr>
            </w:pPr>
          </w:p>
          <w:p w14:paraId="63FD4C58" w14:textId="77777777" w:rsidR="00E705B4" w:rsidRPr="00574689" w:rsidRDefault="00E705B4" w:rsidP="00CF6F1A">
            <w:pPr>
              <w:rPr>
                <w:rFonts w:ascii="Calibri" w:hAnsi="Calibri" w:cs="Calibri"/>
              </w:rPr>
            </w:pPr>
          </w:p>
          <w:p w14:paraId="0994951F" w14:textId="77777777" w:rsidR="00E705B4" w:rsidRPr="00574689" w:rsidRDefault="00E705B4" w:rsidP="00CF6F1A">
            <w:pPr>
              <w:rPr>
                <w:rFonts w:ascii="Calibri" w:hAnsi="Calibri" w:cs="Calibri"/>
              </w:rPr>
            </w:pPr>
          </w:p>
          <w:p w14:paraId="688E9E0B" w14:textId="77777777" w:rsidR="00E705B4" w:rsidRPr="00574689" w:rsidRDefault="00E705B4" w:rsidP="00CF6F1A">
            <w:pPr>
              <w:rPr>
                <w:rFonts w:ascii="Calibri" w:hAnsi="Calibri" w:cs="Calibri"/>
              </w:rPr>
            </w:pPr>
          </w:p>
          <w:p w14:paraId="5CC55F13" w14:textId="77777777" w:rsidR="00E705B4" w:rsidRPr="00574689" w:rsidRDefault="00E705B4" w:rsidP="00CF6F1A">
            <w:pPr>
              <w:rPr>
                <w:rFonts w:ascii="Calibri" w:hAnsi="Calibri" w:cs="Calibri"/>
              </w:rPr>
            </w:pPr>
          </w:p>
          <w:p w14:paraId="34E79A3D" w14:textId="77777777" w:rsidR="00E705B4" w:rsidRPr="00574689" w:rsidRDefault="00E705B4" w:rsidP="00CF6F1A">
            <w:pPr>
              <w:rPr>
                <w:rFonts w:ascii="Calibri" w:hAnsi="Calibri" w:cs="Calibri"/>
              </w:rPr>
            </w:pPr>
          </w:p>
          <w:p w14:paraId="1F5403B0" w14:textId="77777777" w:rsidR="00E705B4" w:rsidRPr="00574689" w:rsidRDefault="00E705B4" w:rsidP="00CF6F1A">
            <w:pPr>
              <w:rPr>
                <w:rFonts w:ascii="Calibri" w:hAnsi="Calibri" w:cs="Calibri"/>
              </w:rPr>
            </w:pPr>
          </w:p>
          <w:p w14:paraId="22AF8646" w14:textId="77777777" w:rsidR="00E705B4" w:rsidRPr="00574689" w:rsidRDefault="00E705B4" w:rsidP="00CF6F1A">
            <w:pPr>
              <w:rPr>
                <w:rFonts w:ascii="Calibri" w:hAnsi="Calibri" w:cs="Calibri"/>
              </w:rPr>
            </w:pPr>
          </w:p>
          <w:p w14:paraId="2A42BFCE" w14:textId="77777777" w:rsidR="00334EC5" w:rsidRPr="00574689" w:rsidRDefault="00334EC5" w:rsidP="00CF6F1A">
            <w:pPr>
              <w:rPr>
                <w:rFonts w:ascii="Calibri" w:hAnsi="Calibri" w:cs="Calibri"/>
              </w:rPr>
            </w:pPr>
          </w:p>
          <w:p w14:paraId="6B607829" w14:textId="77777777" w:rsidR="00334EC5" w:rsidRPr="00574689" w:rsidRDefault="00334EC5" w:rsidP="00CF6F1A">
            <w:pPr>
              <w:rPr>
                <w:rFonts w:ascii="Calibri" w:hAnsi="Calibri" w:cs="Calibri"/>
              </w:rPr>
            </w:pPr>
          </w:p>
        </w:tc>
        <w:tc>
          <w:tcPr>
            <w:tcW w:w="2905" w:type="pct"/>
          </w:tcPr>
          <w:p w14:paraId="6A4BD2FE" w14:textId="543FEBA9" w:rsidR="00BE083D" w:rsidRPr="00574689" w:rsidRDefault="00BE083D" w:rsidP="00BE083D">
            <w:pPr>
              <w:rPr>
                <w:rFonts w:ascii="Calibri" w:hAnsi="Calibri" w:cs="Calibri"/>
              </w:rPr>
            </w:pPr>
            <w:r w:rsidRPr="00574689">
              <w:rPr>
                <w:rFonts w:ascii="Calibri" w:hAnsi="Calibri" w:cs="Calibri"/>
              </w:rPr>
              <w:t xml:space="preserve">Jeigu </w:t>
            </w:r>
            <w:r w:rsidR="003329AE" w:rsidRPr="00574689">
              <w:rPr>
                <w:rFonts w:ascii="Calibri" w:hAnsi="Calibri" w:cs="Calibri"/>
              </w:rPr>
              <w:t>P</w:t>
            </w:r>
            <w:r w:rsidRPr="00574689">
              <w:rPr>
                <w:rFonts w:ascii="Calibri" w:hAnsi="Calibri" w:cs="Calibri"/>
              </w:rPr>
              <w:t>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2239"/>
              <w:gridCol w:w="2258"/>
            </w:tblGrid>
            <w:tr w:rsidR="00E11C04" w:rsidRPr="00574689" w14:paraId="3B27759F" w14:textId="77777777" w:rsidTr="00E971C9">
              <w:tc>
                <w:tcPr>
                  <w:tcW w:w="473" w:type="pct"/>
                  <w:tcMar>
                    <w:top w:w="0" w:type="dxa"/>
                    <w:left w:w="108" w:type="dxa"/>
                    <w:bottom w:w="0" w:type="dxa"/>
                    <w:right w:w="108" w:type="dxa"/>
                  </w:tcMar>
                  <w:hideMark/>
                </w:tcPr>
                <w:p w14:paraId="79EA4BC9"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Eil. Nr.</w:t>
                  </w:r>
                </w:p>
              </w:tc>
              <w:tc>
                <w:tcPr>
                  <w:tcW w:w="2035" w:type="pct"/>
                  <w:tcMar>
                    <w:top w:w="0" w:type="dxa"/>
                    <w:left w:w="108" w:type="dxa"/>
                    <w:bottom w:w="0" w:type="dxa"/>
                    <w:right w:w="108" w:type="dxa"/>
                  </w:tcMar>
                  <w:hideMark/>
                </w:tcPr>
                <w:p w14:paraId="2C6A6557"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Pakuotės medžiaga</w:t>
                  </w:r>
                </w:p>
              </w:tc>
              <w:tc>
                <w:tcPr>
                  <w:tcW w:w="2492" w:type="pct"/>
                  <w:tcMar>
                    <w:top w:w="0" w:type="dxa"/>
                    <w:left w:w="108" w:type="dxa"/>
                    <w:bottom w:w="0" w:type="dxa"/>
                    <w:right w:w="108" w:type="dxa"/>
                  </w:tcMar>
                  <w:hideMark/>
                </w:tcPr>
                <w:p w14:paraId="08BE963F"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Ženklinimas</w:t>
                  </w:r>
                </w:p>
              </w:tc>
            </w:tr>
            <w:tr w:rsidR="00E11C04" w:rsidRPr="00574689" w14:paraId="2C8A9855" w14:textId="77777777" w:rsidTr="00E971C9">
              <w:tc>
                <w:tcPr>
                  <w:tcW w:w="473" w:type="pct"/>
                  <w:tcMar>
                    <w:top w:w="0" w:type="dxa"/>
                    <w:left w:w="108" w:type="dxa"/>
                    <w:bottom w:w="0" w:type="dxa"/>
                    <w:right w:w="108" w:type="dxa"/>
                  </w:tcMar>
                  <w:hideMark/>
                </w:tcPr>
                <w:p w14:paraId="38B731C2"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1.</w:t>
                  </w:r>
                </w:p>
              </w:tc>
              <w:tc>
                <w:tcPr>
                  <w:tcW w:w="2035" w:type="pct"/>
                  <w:tcMar>
                    <w:top w:w="0" w:type="dxa"/>
                    <w:left w:w="108" w:type="dxa"/>
                    <w:bottom w:w="0" w:type="dxa"/>
                    <w:right w:w="108" w:type="dxa"/>
                  </w:tcMar>
                  <w:hideMark/>
                </w:tcPr>
                <w:p w14:paraId="66FCB6B1"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Stiklas</w:t>
                  </w:r>
                </w:p>
              </w:tc>
              <w:tc>
                <w:tcPr>
                  <w:tcW w:w="2492" w:type="pct"/>
                  <w:tcMar>
                    <w:top w:w="0" w:type="dxa"/>
                    <w:left w:w="108" w:type="dxa"/>
                    <w:bottom w:w="0" w:type="dxa"/>
                    <w:right w:w="108" w:type="dxa"/>
                  </w:tcMar>
                  <w:hideMark/>
                </w:tcPr>
                <w:p w14:paraId="07F98EA1"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GL (arba GL nuo 70 iki 79)</w:t>
                  </w:r>
                </w:p>
              </w:tc>
            </w:tr>
            <w:tr w:rsidR="00E11C04" w:rsidRPr="00574689" w14:paraId="48074892" w14:textId="77777777" w:rsidTr="00E971C9">
              <w:tc>
                <w:tcPr>
                  <w:tcW w:w="473" w:type="pct"/>
                  <w:tcMar>
                    <w:top w:w="0" w:type="dxa"/>
                    <w:left w:w="108" w:type="dxa"/>
                    <w:bottom w:w="0" w:type="dxa"/>
                    <w:right w:w="108" w:type="dxa"/>
                  </w:tcMar>
                  <w:hideMark/>
                </w:tcPr>
                <w:p w14:paraId="60382B15"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2.</w:t>
                  </w:r>
                </w:p>
              </w:tc>
              <w:tc>
                <w:tcPr>
                  <w:tcW w:w="2035" w:type="pct"/>
                  <w:tcMar>
                    <w:top w:w="0" w:type="dxa"/>
                    <w:left w:w="108" w:type="dxa"/>
                    <w:bottom w:w="0" w:type="dxa"/>
                    <w:right w:w="108" w:type="dxa"/>
                  </w:tcMar>
                  <w:hideMark/>
                </w:tcPr>
                <w:p w14:paraId="65D9BEE9"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Metalas</w:t>
                  </w:r>
                </w:p>
              </w:tc>
              <w:tc>
                <w:tcPr>
                  <w:tcW w:w="2492" w:type="pct"/>
                  <w:tcMar>
                    <w:top w:w="0" w:type="dxa"/>
                    <w:left w:w="108" w:type="dxa"/>
                    <w:bottom w:w="0" w:type="dxa"/>
                    <w:right w:w="108" w:type="dxa"/>
                  </w:tcMar>
                  <w:hideMark/>
                </w:tcPr>
                <w:p w14:paraId="6D7DDB44"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 xml:space="preserve">FE (arba FE 40), </w:t>
                  </w:r>
                </w:p>
                <w:p w14:paraId="1051ABC1"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ALU (arba ALU 41)</w:t>
                  </w:r>
                </w:p>
                <w:p w14:paraId="2836BBE5"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Nuo 42 iki 49</w:t>
                  </w:r>
                </w:p>
              </w:tc>
            </w:tr>
            <w:tr w:rsidR="00E11C04" w:rsidRPr="00574689" w14:paraId="38C1787C" w14:textId="77777777" w:rsidTr="00E971C9">
              <w:tc>
                <w:tcPr>
                  <w:tcW w:w="473" w:type="pct"/>
                  <w:tcMar>
                    <w:top w:w="0" w:type="dxa"/>
                    <w:left w:w="108" w:type="dxa"/>
                    <w:bottom w:w="0" w:type="dxa"/>
                    <w:right w:w="108" w:type="dxa"/>
                  </w:tcMar>
                  <w:hideMark/>
                </w:tcPr>
                <w:p w14:paraId="7747C85E"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3.</w:t>
                  </w:r>
                </w:p>
              </w:tc>
              <w:tc>
                <w:tcPr>
                  <w:tcW w:w="2035" w:type="pct"/>
                  <w:tcMar>
                    <w:top w:w="0" w:type="dxa"/>
                    <w:left w:w="108" w:type="dxa"/>
                    <w:bottom w:w="0" w:type="dxa"/>
                    <w:right w:w="108" w:type="dxa"/>
                  </w:tcMar>
                  <w:hideMark/>
                </w:tcPr>
                <w:p w14:paraId="17DEA541"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Popierius ar kartonas</w:t>
                  </w:r>
                </w:p>
              </w:tc>
              <w:tc>
                <w:tcPr>
                  <w:tcW w:w="2492" w:type="pct"/>
                  <w:tcMar>
                    <w:top w:w="0" w:type="dxa"/>
                    <w:left w:w="108" w:type="dxa"/>
                    <w:bottom w:w="0" w:type="dxa"/>
                    <w:right w:w="108" w:type="dxa"/>
                  </w:tcMar>
                  <w:hideMark/>
                </w:tcPr>
                <w:p w14:paraId="53765FB1"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PAP (arba PAP nuo 20 iki 39)</w:t>
                  </w:r>
                </w:p>
              </w:tc>
            </w:tr>
            <w:tr w:rsidR="00E11C04" w:rsidRPr="00574689" w14:paraId="20449625" w14:textId="77777777" w:rsidTr="00E971C9">
              <w:tc>
                <w:tcPr>
                  <w:tcW w:w="473" w:type="pct"/>
                  <w:tcMar>
                    <w:top w:w="0" w:type="dxa"/>
                    <w:left w:w="108" w:type="dxa"/>
                    <w:bottom w:w="0" w:type="dxa"/>
                    <w:right w:w="108" w:type="dxa"/>
                  </w:tcMar>
                  <w:hideMark/>
                </w:tcPr>
                <w:p w14:paraId="1D8E4F6F"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4.</w:t>
                  </w:r>
                </w:p>
              </w:tc>
              <w:tc>
                <w:tcPr>
                  <w:tcW w:w="2035" w:type="pct"/>
                  <w:tcMar>
                    <w:top w:w="0" w:type="dxa"/>
                    <w:left w:w="108" w:type="dxa"/>
                    <w:bottom w:w="0" w:type="dxa"/>
                    <w:right w:w="108" w:type="dxa"/>
                  </w:tcMar>
                  <w:hideMark/>
                </w:tcPr>
                <w:p w14:paraId="778A17A2"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Medis ar kamštinė medžiaga</w:t>
                  </w:r>
                </w:p>
              </w:tc>
              <w:tc>
                <w:tcPr>
                  <w:tcW w:w="2492" w:type="pct"/>
                  <w:tcMar>
                    <w:top w:w="0" w:type="dxa"/>
                    <w:left w:w="108" w:type="dxa"/>
                    <w:bottom w:w="0" w:type="dxa"/>
                    <w:right w:w="108" w:type="dxa"/>
                  </w:tcMar>
                  <w:hideMark/>
                </w:tcPr>
                <w:p w14:paraId="07B9988B"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FOR (arba FOR nuo 50 iki 59)</w:t>
                  </w:r>
                </w:p>
              </w:tc>
            </w:tr>
            <w:tr w:rsidR="00E11C04" w:rsidRPr="00574689" w14:paraId="1400A83D" w14:textId="77777777" w:rsidTr="00E971C9">
              <w:tc>
                <w:tcPr>
                  <w:tcW w:w="473" w:type="pct"/>
                  <w:tcMar>
                    <w:top w:w="0" w:type="dxa"/>
                    <w:left w:w="108" w:type="dxa"/>
                    <w:bottom w:w="0" w:type="dxa"/>
                    <w:right w:w="108" w:type="dxa"/>
                  </w:tcMar>
                  <w:hideMark/>
                </w:tcPr>
                <w:p w14:paraId="6CBC97C0"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5.</w:t>
                  </w:r>
                </w:p>
              </w:tc>
              <w:tc>
                <w:tcPr>
                  <w:tcW w:w="2035" w:type="pct"/>
                  <w:tcMar>
                    <w:top w:w="0" w:type="dxa"/>
                    <w:left w:w="108" w:type="dxa"/>
                    <w:bottom w:w="0" w:type="dxa"/>
                    <w:right w:w="108" w:type="dxa"/>
                  </w:tcMar>
                  <w:hideMark/>
                </w:tcPr>
                <w:p w14:paraId="1A168C46"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Medvilnė ar džiutas</w:t>
                  </w:r>
                </w:p>
              </w:tc>
              <w:tc>
                <w:tcPr>
                  <w:tcW w:w="2492" w:type="pct"/>
                  <w:tcMar>
                    <w:top w:w="0" w:type="dxa"/>
                    <w:left w:w="108" w:type="dxa"/>
                    <w:bottom w:w="0" w:type="dxa"/>
                    <w:right w:w="108" w:type="dxa"/>
                  </w:tcMar>
                  <w:hideMark/>
                </w:tcPr>
                <w:p w14:paraId="6E102614"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TEX (arba TEX nuo 60 iki 69)</w:t>
                  </w:r>
                </w:p>
              </w:tc>
            </w:tr>
            <w:tr w:rsidR="00E11C04" w:rsidRPr="00574689" w14:paraId="69CA05C8" w14:textId="77777777" w:rsidTr="00E971C9">
              <w:tc>
                <w:tcPr>
                  <w:tcW w:w="473" w:type="pct"/>
                  <w:tcMar>
                    <w:top w:w="0" w:type="dxa"/>
                    <w:left w:w="108" w:type="dxa"/>
                    <w:bottom w:w="0" w:type="dxa"/>
                    <w:right w:w="108" w:type="dxa"/>
                  </w:tcMar>
                  <w:hideMark/>
                </w:tcPr>
                <w:p w14:paraId="7F78F270"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6.</w:t>
                  </w:r>
                </w:p>
              </w:tc>
              <w:tc>
                <w:tcPr>
                  <w:tcW w:w="2035" w:type="pct"/>
                  <w:tcMar>
                    <w:top w:w="0" w:type="dxa"/>
                    <w:left w:w="108" w:type="dxa"/>
                    <w:bottom w:w="0" w:type="dxa"/>
                    <w:right w:w="108" w:type="dxa"/>
                  </w:tcMar>
                  <w:hideMark/>
                </w:tcPr>
                <w:p w14:paraId="5DF9C013"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Polietilentereftalatas</w:t>
                  </w:r>
                </w:p>
              </w:tc>
              <w:tc>
                <w:tcPr>
                  <w:tcW w:w="2492" w:type="pct"/>
                  <w:tcMar>
                    <w:top w:w="0" w:type="dxa"/>
                    <w:left w:w="108" w:type="dxa"/>
                    <w:bottom w:w="0" w:type="dxa"/>
                    <w:right w:w="108" w:type="dxa"/>
                  </w:tcMar>
                  <w:hideMark/>
                </w:tcPr>
                <w:p w14:paraId="514A8FD0"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PET arba PET 1</w:t>
                  </w:r>
                </w:p>
              </w:tc>
            </w:tr>
            <w:tr w:rsidR="00E11C04" w:rsidRPr="00574689" w14:paraId="1D47A528" w14:textId="77777777" w:rsidTr="00E971C9">
              <w:tc>
                <w:tcPr>
                  <w:tcW w:w="473" w:type="pct"/>
                  <w:tcMar>
                    <w:top w:w="0" w:type="dxa"/>
                    <w:left w:w="108" w:type="dxa"/>
                    <w:bottom w:w="0" w:type="dxa"/>
                    <w:right w:w="108" w:type="dxa"/>
                  </w:tcMar>
                  <w:hideMark/>
                </w:tcPr>
                <w:p w14:paraId="147967A2"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7.</w:t>
                  </w:r>
                </w:p>
              </w:tc>
              <w:tc>
                <w:tcPr>
                  <w:tcW w:w="2035" w:type="pct"/>
                  <w:tcMar>
                    <w:top w:w="0" w:type="dxa"/>
                    <w:left w:w="108" w:type="dxa"/>
                    <w:bottom w:w="0" w:type="dxa"/>
                    <w:right w:w="108" w:type="dxa"/>
                  </w:tcMar>
                  <w:hideMark/>
                </w:tcPr>
                <w:p w14:paraId="108977FD"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Aukšto tankumo polietilenas</w:t>
                  </w:r>
                </w:p>
              </w:tc>
              <w:tc>
                <w:tcPr>
                  <w:tcW w:w="2492" w:type="pct"/>
                  <w:tcMar>
                    <w:top w:w="0" w:type="dxa"/>
                    <w:left w:w="108" w:type="dxa"/>
                    <w:bottom w:w="0" w:type="dxa"/>
                    <w:right w:w="108" w:type="dxa"/>
                  </w:tcMar>
                  <w:hideMark/>
                </w:tcPr>
                <w:p w14:paraId="04CCD8FD"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HDPE (arba HDPE 2)</w:t>
                  </w:r>
                </w:p>
              </w:tc>
            </w:tr>
            <w:tr w:rsidR="00E11C04" w:rsidRPr="00574689" w14:paraId="42873B86" w14:textId="77777777" w:rsidTr="00E971C9">
              <w:tc>
                <w:tcPr>
                  <w:tcW w:w="473" w:type="pct"/>
                  <w:tcMar>
                    <w:top w:w="0" w:type="dxa"/>
                    <w:left w:w="108" w:type="dxa"/>
                    <w:bottom w:w="0" w:type="dxa"/>
                    <w:right w:w="108" w:type="dxa"/>
                  </w:tcMar>
                  <w:hideMark/>
                </w:tcPr>
                <w:p w14:paraId="297BD8BB"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8.</w:t>
                  </w:r>
                </w:p>
              </w:tc>
              <w:tc>
                <w:tcPr>
                  <w:tcW w:w="2035" w:type="pct"/>
                  <w:tcMar>
                    <w:top w:w="0" w:type="dxa"/>
                    <w:left w:w="108" w:type="dxa"/>
                    <w:bottom w:w="0" w:type="dxa"/>
                    <w:right w:w="108" w:type="dxa"/>
                  </w:tcMar>
                  <w:hideMark/>
                </w:tcPr>
                <w:p w14:paraId="0F364F29"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Polivinilchloridas</w:t>
                  </w:r>
                </w:p>
              </w:tc>
              <w:tc>
                <w:tcPr>
                  <w:tcW w:w="2492" w:type="pct"/>
                  <w:tcMar>
                    <w:top w:w="0" w:type="dxa"/>
                    <w:left w:w="108" w:type="dxa"/>
                    <w:bottom w:w="0" w:type="dxa"/>
                    <w:right w:w="108" w:type="dxa"/>
                  </w:tcMar>
                  <w:hideMark/>
                </w:tcPr>
                <w:p w14:paraId="3187877A"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PVC (arba PVC 3)</w:t>
                  </w:r>
                </w:p>
              </w:tc>
            </w:tr>
            <w:tr w:rsidR="00E11C04" w:rsidRPr="00574689" w14:paraId="3846520A" w14:textId="77777777" w:rsidTr="00E971C9">
              <w:tc>
                <w:tcPr>
                  <w:tcW w:w="473" w:type="pct"/>
                  <w:tcMar>
                    <w:top w:w="0" w:type="dxa"/>
                    <w:left w:w="108" w:type="dxa"/>
                    <w:bottom w:w="0" w:type="dxa"/>
                    <w:right w:w="108" w:type="dxa"/>
                  </w:tcMar>
                  <w:hideMark/>
                </w:tcPr>
                <w:p w14:paraId="3BB99B26"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9.</w:t>
                  </w:r>
                </w:p>
              </w:tc>
              <w:tc>
                <w:tcPr>
                  <w:tcW w:w="2035" w:type="pct"/>
                  <w:tcMar>
                    <w:top w:w="0" w:type="dxa"/>
                    <w:left w:w="108" w:type="dxa"/>
                    <w:bottom w:w="0" w:type="dxa"/>
                    <w:right w:w="108" w:type="dxa"/>
                  </w:tcMar>
                  <w:hideMark/>
                </w:tcPr>
                <w:p w14:paraId="5A81E1E9"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Žemo tankumo polietilenas</w:t>
                  </w:r>
                </w:p>
              </w:tc>
              <w:tc>
                <w:tcPr>
                  <w:tcW w:w="2492" w:type="pct"/>
                  <w:tcMar>
                    <w:top w:w="0" w:type="dxa"/>
                    <w:left w:w="108" w:type="dxa"/>
                    <w:bottom w:w="0" w:type="dxa"/>
                    <w:right w:w="108" w:type="dxa"/>
                  </w:tcMar>
                  <w:hideMark/>
                </w:tcPr>
                <w:p w14:paraId="43C49112"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LDPE (arba LDPE 4)</w:t>
                  </w:r>
                </w:p>
              </w:tc>
            </w:tr>
            <w:tr w:rsidR="00E11C04" w:rsidRPr="00574689" w14:paraId="7E9535BC" w14:textId="77777777" w:rsidTr="00E971C9">
              <w:tc>
                <w:tcPr>
                  <w:tcW w:w="473" w:type="pct"/>
                  <w:tcMar>
                    <w:top w:w="0" w:type="dxa"/>
                    <w:left w:w="108" w:type="dxa"/>
                    <w:bottom w:w="0" w:type="dxa"/>
                    <w:right w:w="108" w:type="dxa"/>
                  </w:tcMar>
                  <w:hideMark/>
                </w:tcPr>
                <w:p w14:paraId="3F70CC7E"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10.</w:t>
                  </w:r>
                </w:p>
              </w:tc>
              <w:tc>
                <w:tcPr>
                  <w:tcW w:w="2035" w:type="pct"/>
                  <w:tcMar>
                    <w:top w:w="0" w:type="dxa"/>
                    <w:left w:w="108" w:type="dxa"/>
                    <w:bottom w:w="0" w:type="dxa"/>
                    <w:right w:w="108" w:type="dxa"/>
                  </w:tcMar>
                  <w:hideMark/>
                </w:tcPr>
                <w:p w14:paraId="6561CD32"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Polipropilenas</w:t>
                  </w:r>
                </w:p>
              </w:tc>
              <w:tc>
                <w:tcPr>
                  <w:tcW w:w="2492" w:type="pct"/>
                  <w:tcMar>
                    <w:top w:w="0" w:type="dxa"/>
                    <w:left w:w="108" w:type="dxa"/>
                    <w:bottom w:w="0" w:type="dxa"/>
                    <w:right w:w="108" w:type="dxa"/>
                  </w:tcMar>
                  <w:hideMark/>
                </w:tcPr>
                <w:p w14:paraId="7409E5AE"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PP (arba PP 5)</w:t>
                  </w:r>
                </w:p>
              </w:tc>
            </w:tr>
            <w:tr w:rsidR="00E11C04" w:rsidRPr="00574689" w14:paraId="1F7BD111" w14:textId="77777777" w:rsidTr="00E971C9">
              <w:tc>
                <w:tcPr>
                  <w:tcW w:w="473" w:type="pct"/>
                  <w:tcMar>
                    <w:top w:w="0" w:type="dxa"/>
                    <w:left w:w="108" w:type="dxa"/>
                    <w:bottom w:w="0" w:type="dxa"/>
                    <w:right w:w="108" w:type="dxa"/>
                  </w:tcMar>
                  <w:hideMark/>
                </w:tcPr>
                <w:p w14:paraId="09808DA3"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11.</w:t>
                  </w:r>
                </w:p>
              </w:tc>
              <w:tc>
                <w:tcPr>
                  <w:tcW w:w="2035" w:type="pct"/>
                  <w:tcMar>
                    <w:top w:w="0" w:type="dxa"/>
                    <w:left w:w="108" w:type="dxa"/>
                    <w:bottom w:w="0" w:type="dxa"/>
                    <w:right w:w="108" w:type="dxa"/>
                  </w:tcMar>
                  <w:hideMark/>
                </w:tcPr>
                <w:p w14:paraId="23C65054" w14:textId="77777777" w:rsidR="00BE083D" w:rsidRPr="00574689" w:rsidRDefault="00BE083D" w:rsidP="00BE083D">
                  <w:pPr>
                    <w:rPr>
                      <w:rFonts w:ascii="Calibri" w:hAnsi="Calibri" w:cs="Calibri"/>
                      <w:noProof/>
                      <w:kern w:val="2"/>
                      <w:shd w:val="clear" w:color="auto" w:fill="FFFFFF"/>
                    </w:rPr>
                  </w:pPr>
                  <w:r w:rsidRPr="00574689">
                    <w:rPr>
                      <w:rFonts w:ascii="Calibri" w:hAnsi="Calibri" w:cs="Calibri"/>
                      <w:noProof/>
                      <w:kern w:val="2"/>
                      <w:shd w:val="clear" w:color="auto" w:fill="FFFFFF"/>
                    </w:rPr>
                    <w:t>Polistirenas</w:t>
                  </w:r>
                </w:p>
              </w:tc>
              <w:tc>
                <w:tcPr>
                  <w:tcW w:w="2492" w:type="pct"/>
                  <w:tcMar>
                    <w:top w:w="0" w:type="dxa"/>
                    <w:left w:w="108" w:type="dxa"/>
                    <w:bottom w:w="0" w:type="dxa"/>
                    <w:right w:w="108" w:type="dxa"/>
                  </w:tcMar>
                  <w:hideMark/>
                </w:tcPr>
                <w:p w14:paraId="0A045D24" w14:textId="77777777" w:rsidR="00BE083D" w:rsidRPr="00574689" w:rsidRDefault="00BE083D" w:rsidP="00BE083D">
                  <w:pPr>
                    <w:rPr>
                      <w:rFonts w:ascii="Calibri" w:hAnsi="Calibri" w:cs="Calibri"/>
                      <w:kern w:val="2"/>
                      <w:shd w:val="clear" w:color="auto" w:fill="FFFFFF"/>
                    </w:rPr>
                  </w:pPr>
                  <w:r w:rsidRPr="00574689">
                    <w:rPr>
                      <w:rFonts w:ascii="Calibri" w:hAnsi="Calibri" w:cs="Calibri"/>
                      <w:kern w:val="2"/>
                      <w:shd w:val="clear" w:color="auto" w:fill="FFFFFF"/>
                    </w:rPr>
                    <w:t>PS (arba PS 6)</w:t>
                  </w:r>
                </w:p>
              </w:tc>
            </w:tr>
          </w:tbl>
          <w:p w14:paraId="6EEEB66D" w14:textId="2B8F0085" w:rsidR="001F317B" w:rsidRPr="00574689" w:rsidRDefault="001F317B" w:rsidP="00BE083D">
            <w:pPr>
              <w:rPr>
                <w:rFonts w:ascii="Calibri" w:hAnsi="Calibri" w:cs="Calibri"/>
              </w:rPr>
            </w:pPr>
          </w:p>
        </w:tc>
      </w:tr>
      <w:tr w:rsidR="00693730" w:rsidRPr="00574689" w14:paraId="237812A1" w14:textId="77777777" w:rsidTr="00050736">
        <w:tc>
          <w:tcPr>
            <w:tcW w:w="2095" w:type="pct"/>
          </w:tcPr>
          <w:p w14:paraId="32325AF8" w14:textId="61136314" w:rsidR="00693730" w:rsidRPr="00574689" w:rsidRDefault="00693730" w:rsidP="00CF6F1A">
            <w:pPr>
              <w:rPr>
                <w:rFonts w:ascii="Calibri" w:hAnsi="Calibri" w:cs="Calibri"/>
                <w:b/>
                <w:bCs/>
              </w:rPr>
            </w:pPr>
            <w:r w:rsidRPr="00574689">
              <w:rPr>
                <w:rFonts w:ascii="Calibri" w:hAnsi="Calibri" w:cs="Calibri"/>
                <w:b/>
                <w:bCs/>
              </w:rPr>
              <w:t>Teikiami dokumentai</w:t>
            </w:r>
          </w:p>
        </w:tc>
        <w:tc>
          <w:tcPr>
            <w:tcW w:w="2905" w:type="pct"/>
          </w:tcPr>
          <w:p w14:paraId="40FE53CE" w14:textId="63BED77F" w:rsidR="00513938" w:rsidRPr="00574689" w:rsidRDefault="00CA540B" w:rsidP="00693730">
            <w:pPr>
              <w:rPr>
                <w:rFonts w:ascii="Calibri" w:hAnsi="Calibri" w:cs="Calibri"/>
                <w:color w:val="000000"/>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Prekių priėmimo – perdavimo aktu ar kitą momentą pagal Pirkėjo poreikį]</w:t>
            </w:r>
            <w:r w:rsidRPr="00574689">
              <w:rPr>
                <w:rFonts w:ascii="Calibri" w:hAnsi="Calibri" w:cs="Calibri"/>
                <w:kern w:val="2"/>
                <w:szCs w:val="24"/>
                <w:shd w:val="clear" w:color="auto" w:fill="FFFFFF"/>
              </w:rPr>
              <w:t xml:space="preserve">, pateikia </w:t>
            </w:r>
            <w:r w:rsidR="00C26944" w:rsidRPr="00574689">
              <w:rPr>
                <w:rFonts w:ascii="Calibri" w:hAnsi="Calibri" w:cs="Calibri"/>
                <w:color w:val="000000"/>
              </w:rPr>
              <w:t>P</w:t>
            </w:r>
            <w:r w:rsidR="00693730" w:rsidRPr="00574689">
              <w:rPr>
                <w:rFonts w:ascii="Calibri" w:hAnsi="Calibri" w:cs="Calibri"/>
                <w:color w:val="000000"/>
              </w:rPr>
              <w:t>rekių</w:t>
            </w:r>
            <w:r w:rsidR="00693730" w:rsidRPr="00574689">
              <w:rPr>
                <w:rFonts w:ascii="Calibri" w:hAnsi="Calibri" w:cs="Calibri"/>
              </w:rPr>
              <w:t xml:space="preserve"> </w:t>
            </w:r>
            <w:r w:rsidR="00693730" w:rsidRPr="00574689">
              <w:rPr>
                <w:rFonts w:ascii="Calibri" w:hAnsi="Calibri" w:cs="Calibri"/>
                <w:color w:val="000000"/>
              </w:rPr>
              <w:t>antrinių pakuočių tinkamumą perdirbti (perdirbamumą) ir (ar) homogeniškumą patvirtinančius dokumentus</w:t>
            </w:r>
            <w:r w:rsidR="00513938" w:rsidRPr="00574689">
              <w:rPr>
                <w:rFonts w:ascii="Calibri" w:hAnsi="Calibri" w:cs="Calibri"/>
                <w:color w:val="000000"/>
              </w:rPr>
              <w:t>:</w:t>
            </w:r>
          </w:p>
          <w:p w14:paraId="02DC6EEA" w14:textId="35FC839C" w:rsidR="00513938" w:rsidRPr="00574689" w:rsidRDefault="00513938" w:rsidP="00513938">
            <w:pPr>
              <w:pStyle w:val="ListParagraph"/>
              <w:numPr>
                <w:ilvl w:val="0"/>
                <w:numId w:val="7"/>
              </w:numPr>
              <w:rPr>
                <w:rFonts w:ascii="Calibri" w:hAnsi="Calibri" w:cs="Calibri"/>
                <w:color w:val="000000"/>
                <w:sz w:val="24"/>
                <w:szCs w:val="24"/>
                <w:lang w:val="lt-LT"/>
              </w:rPr>
            </w:pPr>
            <w:r w:rsidRPr="00574689">
              <w:rPr>
                <w:rFonts w:ascii="Calibri" w:hAnsi="Calibri" w:cs="Calibri"/>
                <w:sz w:val="24"/>
                <w:szCs w:val="24"/>
                <w:lang w:val="lt-LT"/>
              </w:rPr>
              <w:lastRenderedPageBreak/>
              <w:t xml:space="preserve">Tiekėjo ar gamintojo dokumentus, įrodančius, kad pakuotės yra homogeniškos ir (ar) atitinkamai paženklintos, arba </w:t>
            </w:r>
          </w:p>
          <w:p w14:paraId="5A9EE0FA" w14:textId="13F2D894" w:rsidR="002E763F" w:rsidRPr="0076196F" w:rsidRDefault="00513938" w:rsidP="00513938">
            <w:pPr>
              <w:pStyle w:val="ListParagraph"/>
              <w:numPr>
                <w:ilvl w:val="0"/>
                <w:numId w:val="7"/>
              </w:numPr>
              <w:rPr>
                <w:rFonts w:ascii="Calibri" w:hAnsi="Calibri" w:cs="Calibri"/>
                <w:color w:val="000000"/>
                <w:sz w:val="24"/>
                <w:szCs w:val="24"/>
                <w:lang w:val="lt-LT"/>
              </w:rPr>
            </w:pPr>
            <w:r w:rsidRPr="00574689">
              <w:rPr>
                <w:rFonts w:ascii="Calibri" w:hAnsi="Calibri" w:cs="Calibri"/>
                <w:sz w:val="24"/>
                <w:szCs w:val="24"/>
                <w:lang w:val="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w:t>
            </w:r>
            <w:r w:rsidRPr="00574689">
              <w:rPr>
                <w:rFonts w:ascii="Calibri" w:hAnsi="Calibri" w:cs="Calibri"/>
                <w:sz w:val="24"/>
                <w:szCs w:val="24"/>
              </w:rPr>
              <w:t xml:space="preserve">, </w:t>
            </w:r>
            <w:r w:rsidRPr="0076196F">
              <w:rPr>
                <w:rFonts w:ascii="Calibri" w:hAnsi="Calibri" w:cs="Calibri"/>
                <w:noProof/>
                <w:sz w:val="24"/>
                <w:szCs w:val="24"/>
                <w:lang w:val="lt-LT"/>
              </w:rPr>
              <w:t>reikalavimai.“,</w:t>
            </w:r>
            <w:r w:rsidRPr="00574689">
              <w:rPr>
                <w:rFonts w:ascii="Calibri" w:hAnsi="Calibri" w:cs="Calibri"/>
                <w:sz w:val="24"/>
                <w:szCs w:val="24"/>
              </w:rPr>
              <w:t xml:space="preserve"> </w:t>
            </w:r>
            <w:r w:rsidRPr="0076196F">
              <w:rPr>
                <w:rFonts w:ascii="Calibri" w:hAnsi="Calibri" w:cs="Calibri"/>
                <w:noProof/>
                <w:sz w:val="24"/>
                <w:szCs w:val="24"/>
                <w:lang w:val="lt-LT"/>
              </w:rPr>
              <w:t>standartas</w:t>
            </w:r>
            <w:r w:rsidRPr="00574689">
              <w:rPr>
                <w:rFonts w:ascii="Calibri" w:hAnsi="Calibri" w:cs="Calibri"/>
                <w:sz w:val="24"/>
                <w:szCs w:val="24"/>
              </w:rPr>
              <w:t xml:space="preserve"> Voluntary Standard for Repulping and Recycling Corrugated Fiberboard Treated to Improve Its Performance in the </w:t>
            </w:r>
            <w:r w:rsidRPr="0076196F">
              <w:rPr>
                <w:rFonts w:ascii="Calibri" w:hAnsi="Calibri" w:cs="Calibri"/>
                <w:sz w:val="24"/>
                <w:szCs w:val="24"/>
              </w:rPr>
              <w:t>Presence of Water and Water Vapor</w:t>
            </w:r>
            <w:r w:rsidRPr="0076196F">
              <w:rPr>
                <w:rFonts w:ascii="Calibri" w:hAnsi="Calibri" w:cs="Calibri"/>
                <w:sz w:val="24"/>
                <w:szCs w:val="24"/>
                <w:lang w:val="lt-LT"/>
              </w:rPr>
              <w:t xml:space="preserve">, standartas </w:t>
            </w:r>
            <w:r w:rsidRPr="0076196F">
              <w:rPr>
                <w:rFonts w:ascii="Calibri" w:hAnsi="Calibri" w:cs="Calibri"/>
                <w:noProof/>
                <w:sz w:val="24"/>
                <w:szCs w:val="24"/>
              </w:rPr>
              <w:t>RecyClass</w:t>
            </w:r>
            <w:r w:rsidR="00EA4093" w:rsidRPr="0076196F">
              <w:rPr>
                <w:rStyle w:val="FootnoteReference"/>
                <w:rFonts w:ascii="Calibri" w:hAnsi="Calibri" w:cs="Calibri"/>
                <w:sz w:val="24"/>
                <w:szCs w:val="24"/>
                <w:lang w:val="lt-LT"/>
              </w:rPr>
              <w:footnoteReference w:id="2"/>
            </w:r>
            <w:r w:rsidRPr="0076196F">
              <w:rPr>
                <w:rFonts w:ascii="Calibri" w:hAnsi="Calibri" w:cs="Calibri"/>
                <w:sz w:val="24"/>
                <w:szCs w:val="24"/>
                <w:lang w:val="lt-LT"/>
              </w:rPr>
              <w:t xml:space="preserve"> ar kitas lygiavertis standartas, arba </w:t>
            </w:r>
          </w:p>
          <w:p w14:paraId="26A50F7E" w14:textId="62774AAC" w:rsidR="002E763F" w:rsidRPr="00574689" w:rsidRDefault="00513938" w:rsidP="00513938">
            <w:pPr>
              <w:pStyle w:val="ListParagraph"/>
              <w:numPr>
                <w:ilvl w:val="0"/>
                <w:numId w:val="7"/>
              </w:numPr>
              <w:rPr>
                <w:rFonts w:ascii="Calibri" w:hAnsi="Calibri" w:cs="Calibri"/>
                <w:color w:val="000000"/>
                <w:sz w:val="24"/>
                <w:szCs w:val="24"/>
                <w:lang w:val="lt-LT"/>
              </w:rPr>
            </w:pPr>
            <w:r w:rsidRPr="0076196F">
              <w:rPr>
                <w:rFonts w:ascii="Calibri" w:hAnsi="Calibri" w:cs="Calibri"/>
                <w:sz w:val="24"/>
                <w:szCs w:val="24"/>
                <w:lang w:val="lt-LT"/>
              </w:rPr>
              <w:t>Aplinkos apsaugos</w:t>
            </w:r>
            <w:r w:rsidRPr="00574689">
              <w:rPr>
                <w:rFonts w:ascii="Calibri" w:hAnsi="Calibri" w:cs="Calibri"/>
                <w:sz w:val="24"/>
                <w:szCs w:val="24"/>
                <w:lang w:val="lt-LT"/>
              </w:rPr>
              <w:t xml:space="preserve"> agentūros interneto svetainėje (</w:t>
            </w:r>
            <w:hyperlink r:id="rId11" w:history="1">
              <w:r w:rsidR="002E763F" w:rsidRPr="00574689">
                <w:rPr>
                  <w:rStyle w:val="Hyperlink"/>
                  <w:rFonts w:ascii="Calibri" w:hAnsi="Calibri" w:cs="Calibri"/>
                  <w:color w:val="0000FF"/>
                  <w:sz w:val="24"/>
                  <w:szCs w:val="24"/>
                  <w:lang w:val="lt-LT"/>
                </w:rPr>
                <w:t>https://aaa.lrv.lt/</w:t>
              </w:r>
            </w:hyperlink>
            <w:r w:rsidRPr="00574689">
              <w:rPr>
                <w:rFonts w:ascii="Calibri" w:hAnsi="Calibri" w:cs="Calibri"/>
                <w:sz w:val="24"/>
                <w:szCs w:val="24"/>
                <w:lang w:val="lt-LT"/>
              </w:rPr>
              <w:t>) skelbiamame atliekų tvarkytojų, turinčių teisę išrašyti gaminių ir (ar) pakuočių atliekų sutvarkymą įrodančius dokumentus, sąraše</w:t>
            </w:r>
            <w:r w:rsidR="00EA4093" w:rsidRPr="00574689">
              <w:rPr>
                <w:rStyle w:val="FootnoteReference"/>
                <w:rFonts w:ascii="Calibri" w:hAnsi="Calibri" w:cs="Calibri"/>
                <w:sz w:val="24"/>
                <w:szCs w:val="24"/>
                <w:lang w:val="lt-LT"/>
              </w:rPr>
              <w:footnoteReference w:id="3"/>
            </w:r>
            <w:r w:rsidRPr="00574689">
              <w:rPr>
                <w:rFonts w:ascii="Calibri" w:hAnsi="Calibri" w:cs="Calibri"/>
                <w:sz w:val="24"/>
                <w:szCs w:val="24"/>
                <w:lang w:val="lt-LT"/>
              </w:rPr>
              <w:t xml:space="preserve"> nurodytų atliekų perdirbėjų ar eksportuotojų dokumentai, pagrindžiantys, kad tokios pakuotės, tapusios atliekomis, gali būti perdirbamos, arba </w:t>
            </w:r>
          </w:p>
          <w:p w14:paraId="50D8AD2A" w14:textId="7719C14B" w:rsidR="00334EC5" w:rsidRPr="00574689" w:rsidRDefault="002E763F" w:rsidP="00693730">
            <w:pPr>
              <w:pStyle w:val="ListParagraph"/>
              <w:numPr>
                <w:ilvl w:val="0"/>
                <w:numId w:val="7"/>
              </w:numPr>
              <w:rPr>
                <w:rFonts w:ascii="Calibri" w:hAnsi="Calibri" w:cs="Calibri"/>
                <w:color w:val="000000"/>
                <w:sz w:val="24"/>
                <w:szCs w:val="24"/>
              </w:rPr>
            </w:pPr>
            <w:r w:rsidRPr="00574689">
              <w:rPr>
                <w:rFonts w:ascii="Calibri" w:hAnsi="Calibri" w:cs="Calibri"/>
                <w:color w:val="000000"/>
                <w:sz w:val="24"/>
                <w:szCs w:val="24"/>
                <w:lang w:val="lt-LT"/>
              </w:rPr>
              <w:t>kitus lygiaverčius įrodymus</w:t>
            </w:r>
            <w:r w:rsidR="00513938" w:rsidRPr="00574689">
              <w:rPr>
                <w:rFonts w:ascii="Calibri" w:hAnsi="Calibri" w:cs="Calibri"/>
                <w:sz w:val="24"/>
                <w:szCs w:val="24"/>
                <w:lang w:val="lt-LT"/>
              </w:rPr>
              <w:t>.</w:t>
            </w:r>
          </w:p>
        </w:tc>
      </w:tr>
      <w:tr w:rsidR="007A0904" w:rsidRPr="00574689" w14:paraId="378826D9" w14:textId="77777777" w:rsidTr="007A0904">
        <w:tc>
          <w:tcPr>
            <w:tcW w:w="5000" w:type="pct"/>
            <w:gridSpan w:val="2"/>
            <w:tcBorders>
              <w:left w:val="single" w:sz="4" w:space="0" w:color="FFFFFF" w:themeColor="background1"/>
              <w:right w:val="single" w:sz="4" w:space="0" w:color="FFFFFF" w:themeColor="background1"/>
            </w:tcBorders>
          </w:tcPr>
          <w:p w14:paraId="3D43A492" w14:textId="77777777" w:rsidR="007A0904" w:rsidRDefault="001507A3" w:rsidP="000C2EDE">
            <w:pPr>
              <w:rPr>
                <w:rFonts w:ascii="Calibri" w:hAnsi="Calibri" w:cs="Calibri"/>
              </w:rPr>
            </w:pPr>
            <w:r w:rsidRPr="00574689">
              <w:rPr>
                <w:rFonts w:ascii="Calibri" w:hAnsi="Calibri" w:cs="Calibri"/>
                <w:b/>
                <w:bCs/>
              </w:rPr>
              <w:lastRenderedPageBreak/>
              <w:t>PASTABA</w:t>
            </w:r>
            <w:r w:rsidR="007A0904" w:rsidRPr="00574689">
              <w:rPr>
                <w:rFonts w:ascii="Calibri" w:hAnsi="Calibri" w:cs="Calibri"/>
                <w:b/>
                <w:bCs/>
              </w:rPr>
              <w:t>:</w:t>
            </w:r>
            <w:r w:rsidR="007A0904" w:rsidRPr="00574689">
              <w:rPr>
                <w:rFonts w:ascii="Calibri" w:hAnsi="Calibri" w:cs="Calibri"/>
              </w:rPr>
              <w:t xml:space="preserve"> </w:t>
            </w:r>
            <w:r w:rsidR="009471BA" w:rsidRPr="00574689">
              <w:rPr>
                <w:rFonts w:ascii="Calibri" w:hAnsi="Calibri" w:cs="Calibri"/>
              </w:rPr>
              <w:t xml:space="preserve">Jei </w:t>
            </w:r>
            <w:r w:rsidR="007A0904" w:rsidRPr="00574689">
              <w:rPr>
                <w:rFonts w:ascii="Calibri" w:hAnsi="Calibri" w:cs="Calibri"/>
              </w:rPr>
              <w:t xml:space="preserve">perkamos </w:t>
            </w:r>
            <w:r w:rsidR="00D439E1" w:rsidRPr="00574689">
              <w:rPr>
                <w:rFonts w:ascii="Calibri" w:hAnsi="Calibri" w:cs="Calibri"/>
              </w:rPr>
              <w:t>P</w:t>
            </w:r>
            <w:r w:rsidR="007A0904" w:rsidRPr="00574689">
              <w:rPr>
                <w:rFonts w:ascii="Calibri" w:hAnsi="Calibri" w:cs="Calibri"/>
              </w:rPr>
              <w:t>rekės yra Produktų, kuri</w:t>
            </w:r>
            <w:r w:rsidR="002761F0" w:rsidRPr="00574689">
              <w:rPr>
                <w:rFonts w:ascii="Calibri" w:hAnsi="Calibri" w:cs="Calibri"/>
              </w:rPr>
              <w:t>ems</w:t>
            </w:r>
            <w:r w:rsidR="007A0904" w:rsidRPr="00574689">
              <w:rPr>
                <w:rFonts w:ascii="Calibri" w:hAnsi="Calibri" w:cs="Calibri"/>
              </w:rPr>
              <w:t xml:space="preserve"> taikytini minimalūs aplinkos apsaugos kriterijai, sąraše, nurodytame Tvarkos aprašo 1 priede (toliau – </w:t>
            </w:r>
            <w:r w:rsidR="007A0904" w:rsidRPr="00574689">
              <w:rPr>
                <w:rFonts w:ascii="Calibri" w:hAnsi="Calibri" w:cs="Calibri"/>
                <w:b/>
                <w:bCs/>
              </w:rPr>
              <w:t>produktų sąrašas</w:t>
            </w:r>
            <w:r w:rsidR="007A0904" w:rsidRPr="00574689">
              <w:rPr>
                <w:rFonts w:ascii="Calibri" w:hAnsi="Calibri" w:cs="Calibri"/>
              </w:rPr>
              <w:t xml:space="preserve">), joms privalo būti nustatyti visi aplinkos ministro įsakymu patvirtinti minimalūs aplinkos apsaugos kriterijai </w:t>
            </w:r>
            <w:r w:rsidR="00DF62EB" w:rsidRPr="00574689">
              <w:rPr>
                <w:rFonts w:ascii="Calibri" w:hAnsi="Calibri" w:cs="Calibri"/>
              </w:rPr>
              <w:t>(</w:t>
            </w:r>
            <w:r w:rsidR="007A0904" w:rsidRPr="00574689">
              <w:rPr>
                <w:rFonts w:ascii="Calibri" w:hAnsi="Calibri" w:cs="Calibri"/>
              </w:rPr>
              <w:t>Tvarkos aprašo 2 pried</w:t>
            </w:r>
            <w:r w:rsidR="00DF62EB" w:rsidRPr="00574689">
              <w:rPr>
                <w:rFonts w:ascii="Calibri" w:hAnsi="Calibri" w:cs="Calibri"/>
              </w:rPr>
              <w:t>as)</w:t>
            </w:r>
            <w:r w:rsidR="007A0904" w:rsidRPr="00574689">
              <w:rPr>
                <w:rFonts w:ascii="Calibri" w:hAnsi="Calibri" w:cs="Calibri"/>
              </w:rPr>
              <w:t xml:space="preserve">. Taip pat </w:t>
            </w:r>
            <w:r w:rsidR="00D439E1" w:rsidRPr="00574689">
              <w:rPr>
                <w:rFonts w:ascii="Calibri" w:hAnsi="Calibri" w:cs="Calibri"/>
              </w:rPr>
              <w:t>P</w:t>
            </w:r>
            <w:r w:rsidR="007A0904" w:rsidRPr="00574689">
              <w:rPr>
                <w:rFonts w:ascii="Calibri" w:hAnsi="Calibri" w:cs="Calibri"/>
              </w:rPr>
              <w:t>rekė</w:t>
            </w:r>
            <w:r w:rsidR="00DF62EB" w:rsidRPr="00574689">
              <w:rPr>
                <w:rFonts w:ascii="Calibri" w:hAnsi="Calibri" w:cs="Calibri"/>
              </w:rPr>
              <w:t>s</w:t>
            </w:r>
            <w:r w:rsidR="007A0904" w:rsidRPr="00574689">
              <w:rPr>
                <w:rFonts w:ascii="Calibri" w:hAnsi="Calibri" w:cs="Calibri"/>
              </w:rPr>
              <w:t xml:space="preserve">, </w:t>
            </w:r>
            <w:r w:rsidR="00A815BD" w:rsidRPr="00574689">
              <w:rPr>
                <w:rFonts w:ascii="Calibri" w:hAnsi="Calibri" w:cs="Calibri"/>
              </w:rPr>
              <w:t xml:space="preserve">esančios produktų sąraše ir tiekiamos </w:t>
            </w:r>
            <w:r w:rsidR="007A0904" w:rsidRPr="00574689">
              <w:rPr>
                <w:rFonts w:ascii="Calibri" w:hAnsi="Calibri" w:cs="Calibri"/>
              </w:rPr>
              <w:t>antrinėje pakuotėje</w:t>
            </w:r>
            <w:r w:rsidR="00A815BD" w:rsidRPr="00574689">
              <w:rPr>
                <w:rFonts w:ascii="Calibri" w:hAnsi="Calibri" w:cs="Calibri"/>
              </w:rPr>
              <w:t>,</w:t>
            </w:r>
            <w:r w:rsidRPr="00574689">
              <w:rPr>
                <w:rFonts w:ascii="Calibri" w:hAnsi="Calibri" w:cs="Calibri"/>
              </w:rPr>
              <w:t xml:space="preserve"> t</w:t>
            </w:r>
            <w:r w:rsidR="007A0904" w:rsidRPr="00574689">
              <w:rPr>
                <w:rFonts w:ascii="Calibri" w:hAnsi="Calibri" w:cs="Calibri"/>
              </w:rPr>
              <w:t>uri atitikti pakuotėms nustatytus minimalius aplinkos apsaugos kriterijus (Tvarkos aprašo 2 priedo II skyrius „Pakuotės“), nebent tai prieštarauja higienos normoms.</w:t>
            </w:r>
          </w:p>
          <w:p w14:paraId="4FEC4E64" w14:textId="450A6B8D" w:rsidR="009B3081" w:rsidRPr="009B3081" w:rsidRDefault="009B3081" w:rsidP="000C2EDE">
            <w:pPr>
              <w:rPr>
                <w:rFonts w:ascii="Calibri" w:hAnsi="Calibri" w:cs="Calibri"/>
              </w:rPr>
            </w:pPr>
          </w:p>
        </w:tc>
      </w:tr>
      <w:tr w:rsidR="0013173E" w:rsidRPr="00574689" w14:paraId="5A1B6CA9" w14:textId="77777777" w:rsidTr="00212AD8">
        <w:trPr>
          <w:trHeight w:val="340"/>
        </w:trPr>
        <w:tc>
          <w:tcPr>
            <w:tcW w:w="5000" w:type="pct"/>
            <w:gridSpan w:val="2"/>
            <w:shd w:val="clear" w:color="auto" w:fill="DAE9F7" w:themeFill="text2" w:themeFillTint="1A"/>
          </w:tcPr>
          <w:p w14:paraId="4E88330E" w14:textId="6F8C7B22" w:rsidR="0013173E" w:rsidRPr="00574689" w:rsidRDefault="0031462A" w:rsidP="00A203E8">
            <w:pPr>
              <w:spacing w:after="120"/>
              <w:jc w:val="center"/>
              <w:rPr>
                <w:rFonts w:ascii="Calibri" w:hAnsi="Calibri" w:cs="Calibri"/>
                <w:b/>
                <w:bCs/>
              </w:rPr>
            </w:pPr>
            <w:r w:rsidRPr="00574689">
              <w:rPr>
                <w:rFonts w:ascii="Calibri" w:hAnsi="Calibri" w:cs="Calibri"/>
                <w:b/>
                <w:bCs/>
              </w:rPr>
              <w:t xml:space="preserve">1.2. </w:t>
            </w:r>
            <w:r w:rsidR="00C55229" w:rsidRPr="00574689">
              <w:rPr>
                <w:rFonts w:ascii="Calibri" w:hAnsi="Calibri" w:cs="Calibri"/>
                <w:b/>
                <w:bCs/>
              </w:rPr>
              <w:t>Pirminė</w:t>
            </w:r>
            <w:r w:rsidR="00873C4E" w:rsidRPr="00574689">
              <w:rPr>
                <w:rFonts w:ascii="Calibri" w:hAnsi="Calibri" w:cs="Calibri"/>
                <w:b/>
                <w:bCs/>
              </w:rPr>
              <w:t>s</w:t>
            </w:r>
            <w:r w:rsidR="00C55229" w:rsidRPr="00574689">
              <w:rPr>
                <w:rFonts w:ascii="Calibri" w:hAnsi="Calibri" w:cs="Calibri"/>
                <w:b/>
                <w:bCs/>
              </w:rPr>
              <w:t>, antrinė</w:t>
            </w:r>
            <w:r w:rsidR="00873C4E" w:rsidRPr="00574689">
              <w:rPr>
                <w:rFonts w:ascii="Calibri" w:hAnsi="Calibri" w:cs="Calibri"/>
                <w:b/>
                <w:bCs/>
              </w:rPr>
              <w:t>s</w:t>
            </w:r>
            <w:r w:rsidR="000E6C17" w:rsidRPr="00574689">
              <w:rPr>
                <w:rFonts w:ascii="Calibri" w:hAnsi="Calibri" w:cs="Calibri"/>
                <w:b/>
                <w:bCs/>
              </w:rPr>
              <w:t xml:space="preserve">, </w:t>
            </w:r>
            <w:r w:rsidR="00C55229" w:rsidRPr="00574689">
              <w:rPr>
                <w:rFonts w:ascii="Calibri" w:hAnsi="Calibri" w:cs="Calibri"/>
                <w:b/>
                <w:bCs/>
              </w:rPr>
              <w:t>tretinė</w:t>
            </w:r>
            <w:r w:rsidR="00873C4E" w:rsidRPr="00574689">
              <w:rPr>
                <w:rFonts w:ascii="Calibri" w:hAnsi="Calibri" w:cs="Calibri"/>
                <w:b/>
                <w:bCs/>
              </w:rPr>
              <w:t>s</w:t>
            </w:r>
            <w:r w:rsidR="00C55229" w:rsidRPr="00574689">
              <w:rPr>
                <w:rFonts w:ascii="Calibri" w:hAnsi="Calibri" w:cs="Calibri"/>
                <w:b/>
                <w:bCs/>
              </w:rPr>
              <w:t xml:space="preserve"> </w:t>
            </w:r>
            <w:r w:rsidR="000E6C17" w:rsidRPr="00574689">
              <w:rPr>
                <w:rFonts w:ascii="Calibri" w:hAnsi="Calibri" w:cs="Calibri"/>
                <w:b/>
                <w:bCs/>
              </w:rPr>
              <w:t>ir daugkartinio naudojimo pakuotė</w:t>
            </w:r>
            <w:r w:rsidR="00873C4E" w:rsidRPr="00574689">
              <w:rPr>
                <w:rFonts w:ascii="Calibri" w:hAnsi="Calibri" w:cs="Calibri"/>
                <w:b/>
                <w:bCs/>
              </w:rPr>
              <w:t>s</w:t>
            </w:r>
            <w:r w:rsidR="00BE4B92" w:rsidRPr="00574689">
              <w:rPr>
                <w:rFonts w:ascii="Calibri" w:hAnsi="Calibri" w:cs="Calibri"/>
                <w:b/>
                <w:bCs/>
              </w:rPr>
              <w:t xml:space="preserve"> </w:t>
            </w:r>
            <w:r w:rsidR="004538FD" w:rsidRPr="00574689">
              <w:rPr>
                <w:rFonts w:ascii="Calibri" w:hAnsi="Calibri" w:cs="Calibri"/>
                <w:b/>
                <w:bCs/>
              </w:rPr>
              <w:t>reikalavimas</w:t>
            </w:r>
            <w:r w:rsidR="0013667A" w:rsidRPr="00574689">
              <w:rPr>
                <w:rFonts w:ascii="Calibri" w:hAnsi="Calibri" w:cs="Calibri"/>
                <w:b/>
                <w:bCs/>
              </w:rPr>
              <w:t>:</w:t>
            </w:r>
          </w:p>
        </w:tc>
      </w:tr>
      <w:tr w:rsidR="00096E1C" w:rsidRPr="00574689" w14:paraId="628B5156" w14:textId="77777777" w:rsidTr="00050736">
        <w:tc>
          <w:tcPr>
            <w:tcW w:w="2095" w:type="pct"/>
          </w:tcPr>
          <w:p w14:paraId="760F3574" w14:textId="59FC7F34" w:rsidR="00FC6D8B" w:rsidRPr="00574689" w:rsidRDefault="0013667A" w:rsidP="00FC6D8B">
            <w:pPr>
              <w:rPr>
                <w:rFonts w:ascii="Calibri" w:hAnsi="Calibri" w:cs="Calibri"/>
                <w:b/>
                <w:bCs/>
              </w:rPr>
            </w:pPr>
            <w:r w:rsidRPr="00574689">
              <w:rPr>
                <w:rFonts w:ascii="Calibri" w:hAnsi="Calibri" w:cs="Calibri"/>
                <w:b/>
                <w:bCs/>
              </w:rPr>
              <w:t>Rekomenduojamas k</w:t>
            </w:r>
            <w:r w:rsidR="00FC6D8B" w:rsidRPr="00574689">
              <w:rPr>
                <w:rFonts w:ascii="Calibri" w:hAnsi="Calibri" w:cs="Calibri"/>
                <w:b/>
                <w:bCs/>
              </w:rPr>
              <w:t>riterijaus tekstas (kaip sutarties vykdymo sąlyg</w:t>
            </w:r>
            <w:r w:rsidR="00D16781" w:rsidRPr="00574689">
              <w:rPr>
                <w:rFonts w:ascii="Calibri" w:hAnsi="Calibri" w:cs="Calibri"/>
                <w:b/>
                <w:bCs/>
              </w:rPr>
              <w:t>a</w:t>
            </w:r>
            <w:r w:rsidR="00FC6D8B" w:rsidRPr="00574689">
              <w:rPr>
                <w:rFonts w:ascii="Calibri" w:hAnsi="Calibri" w:cs="Calibri"/>
                <w:b/>
                <w:bCs/>
              </w:rPr>
              <w:t>)</w:t>
            </w:r>
          </w:p>
          <w:p w14:paraId="6267924F" w14:textId="77777777" w:rsidR="00FC6D8B" w:rsidRPr="00574689" w:rsidRDefault="00FC6D8B" w:rsidP="00FC6D8B">
            <w:pPr>
              <w:rPr>
                <w:rFonts w:ascii="Calibri" w:hAnsi="Calibri" w:cs="Calibri"/>
              </w:rPr>
            </w:pPr>
          </w:p>
          <w:p w14:paraId="401EC526" w14:textId="77777777" w:rsidR="00F343D5" w:rsidRPr="00574689" w:rsidRDefault="00F343D5" w:rsidP="00FC6D8B">
            <w:pPr>
              <w:rPr>
                <w:rFonts w:ascii="Calibri" w:hAnsi="Calibri" w:cs="Calibri"/>
              </w:rPr>
            </w:pPr>
          </w:p>
          <w:p w14:paraId="544460ED" w14:textId="77777777" w:rsidR="00F343D5" w:rsidRPr="00574689" w:rsidRDefault="00F343D5" w:rsidP="00FC6D8B">
            <w:pPr>
              <w:rPr>
                <w:rFonts w:ascii="Calibri" w:hAnsi="Calibri" w:cs="Calibri"/>
              </w:rPr>
            </w:pPr>
          </w:p>
          <w:p w14:paraId="352495EF" w14:textId="77777777" w:rsidR="00F343D5" w:rsidRPr="00574689" w:rsidRDefault="00F343D5" w:rsidP="00FC6D8B">
            <w:pPr>
              <w:rPr>
                <w:rFonts w:ascii="Calibri" w:hAnsi="Calibri" w:cs="Calibri"/>
              </w:rPr>
            </w:pPr>
          </w:p>
          <w:p w14:paraId="692481A8" w14:textId="26BE4A3C" w:rsidR="00F343D5" w:rsidRPr="00574689" w:rsidRDefault="00F343D5" w:rsidP="00FC6D8B">
            <w:pPr>
              <w:rPr>
                <w:rFonts w:ascii="Calibri" w:hAnsi="Calibri" w:cs="Calibri"/>
              </w:rPr>
            </w:pPr>
          </w:p>
        </w:tc>
        <w:tc>
          <w:tcPr>
            <w:tcW w:w="2905" w:type="pct"/>
          </w:tcPr>
          <w:p w14:paraId="425BB408" w14:textId="49D13DF7" w:rsidR="00695189" w:rsidRPr="00574689" w:rsidRDefault="0002107C" w:rsidP="00695189">
            <w:pPr>
              <w:rPr>
                <w:rFonts w:ascii="Calibri" w:hAnsi="Calibri" w:cs="Calibri"/>
              </w:rPr>
            </w:pPr>
            <w:r w:rsidRPr="00852C9A">
              <w:rPr>
                <w:rStyle w:val="cf01"/>
                <w:rFonts w:ascii="Calibri" w:eastAsiaTheme="majorEastAsia" w:hAnsi="Calibri" w:cs="Calibri"/>
                <w:i w:val="0"/>
                <w:noProof/>
                <w:sz w:val="24"/>
                <w:szCs w:val="24"/>
              </w:rPr>
              <w:lastRenderedPageBreak/>
              <w:t>Pirminė, antrinė ir</w:t>
            </w:r>
            <w:r w:rsidR="00EE6930" w:rsidRPr="00852C9A">
              <w:rPr>
                <w:rStyle w:val="cf01"/>
                <w:rFonts w:ascii="Calibri" w:eastAsiaTheme="majorEastAsia" w:hAnsi="Calibri" w:cs="Calibri"/>
                <w:i w:val="0"/>
                <w:noProof/>
                <w:sz w:val="24"/>
                <w:szCs w:val="24"/>
              </w:rPr>
              <w:t xml:space="preserve"> </w:t>
            </w:r>
            <w:r w:rsidRPr="00852C9A">
              <w:rPr>
                <w:rStyle w:val="cf01"/>
                <w:rFonts w:ascii="Calibri" w:eastAsiaTheme="majorEastAsia" w:hAnsi="Calibri" w:cs="Calibri"/>
                <w:i w:val="0"/>
                <w:noProof/>
                <w:sz w:val="24"/>
                <w:szCs w:val="24"/>
              </w:rPr>
              <w:t>tretinė Prekių pakuotės (atsižvelgiant į tai</w:t>
            </w:r>
            <w:r w:rsidR="00EE6930" w:rsidRPr="00852C9A">
              <w:rPr>
                <w:rStyle w:val="cf01"/>
                <w:rFonts w:ascii="Calibri" w:eastAsiaTheme="majorEastAsia" w:hAnsi="Calibri" w:cs="Calibri"/>
                <w:i w:val="0"/>
                <w:noProof/>
                <w:sz w:val="24"/>
                <w:szCs w:val="24"/>
              </w:rPr>
              <w:t>,</w:t>
            </w:r>
            <w:r w:rsidRPr="00852C9A">
              <w:rPr>
                <w:rStyle w:val="cf01"/>
                <w:rFonts w:ascii="Calibri" w:eastAsiaTheme="majorEastAsia" w:hAnsi="Calibri" w:cs="Calibri"/>
                <w:i w:val="0"/>
                <w:noProof/>
                <w:sz w:val="24"/>
                <w:szCs w:val="24"/>
              </w:rPr>
              <w:t xml:space="preserve"> kurios (-ių) pakuotės (-čių) kategoriją (-as) </w:t>
            </w:r>
            <w:r w:rsidR="00056EDA" w:rsidRPr="00574689">
              <w:rPr>
                <w:rStyle w:val="cf01"/>
                <w:rFonts w:ascii="Calibri" w:eastAsiaTheme="majorEastAsia" w:hAnsi="Calibri" w:cs="Calibri"/>
                <w:i w:val="0"/>
                <w:noProof/>
                <w:sz w:val="24"/>
                <w:szCs w:val="24"/>
              </w:rPr>
              <w:t>T</w:t>
            </w:r>
            <w:r w:rsidRPr="00852C9A">
              <w:rPr>
                <w:rStyle w:val="cf01"/>
                <w:rFonts w:ascii="Calibri" w:eastAsiaTheme="majorEastAsia" w:hAnsi="Calibri" w:cs="Calibri"/>
                <w:i w:val="0"/>
                <w:noProof/>
                <w:sz w:val="24"/>
                <w:szCs w:val="24"/>
              </w:rPr>
              <w:t>iekėjas naudoja tiekdamas ar perduodamas Prekes</w:t>
            </w:r>
            <w:r w:rsidRPr="00852C9A">
              <w:rPr>
                <w:rStyle w:val="cf01"/>
                <w:rFonts w:ascii="Calibri" w:eastAsiaTheme="majorEastAsia" w:hAnsi="Calibri" w:cs="Calibri"/>
                <w:i w:val="0"/>
                <w:sz w:val="24"/>
                <w:szCs w:val="24"/>
              </w:rPr>
              <w:t xml:space="preserve"> Pirkėjui)</w:t>
            </w:r>
            <w:r w:rsidRPr="00574689">
              <w:rPr>
                <w:rStyle w:val="cf01"/>
                <w:rFonts w:ascii="Calibri" w:eastAsiaTheme="majorEastAsia" w:hAnsi="Calibri" w:cs="Calibri"/>
                <w:i w:val="0"/>
                <w:iCs w:val="0"/>
                <w:sz w:val="24"/>
                <w:szCs w:val="24"/>
              </w:rPr>
              <w:t xml:space="preserve">, turi būti laikytinos perdirbamosiomis pakuotėmis pagal Lietuvos </w:t>
            </w:r>
            <w:r w:rsidRPr="00574689">
              <w:rPr>
                <w:rStyle w:val="cf01"/>
                <w:rFonts w:ascii="Calibri" w:eastAsiaTheme="majorEastAsia" w:hAnsi="Calibri" w:cs="Calibri"/>
                <w:i w:val="0"/>
                <w:iCs w:val="0"/>
                <w:sz w:val="24"/>
                <w:szCs w:val="24"/>
              </w:rPr>
              <w:lastRenderedPageBreak/>
              <w:t xml:space="preserve">Respublikos mokesčio už aplinkos teršimą įstatymo nuostatas ir (ar) turi būti vienalytės (homogeniškos) pakuotės, pagamintos iš vienos rūšies </w:t>
            </w:r>
            <w:r w:rsidRPr="00574689">
              <w:rPr>
                <w:rFonts w:ascii="Calibri" w:eastAsiaTheme="majorEastAsia" w:hAnsi="Calibri" w:cs="Calibri"/>
              </w:rPr>
              <w:t>medžiagos</w:t>
            </w:r>
            <w:r w:rsidR="00695189" w:rsidRPr="00574689">
              <w:rPr>
                <w:rFonts w:ascii="Calibri" w:hAnsi="Calibri" w:cs="Calibri"/>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2239"/>
              <w:gridCol w:w="2258"/>
            </w:tblGrid>
            <w:tr w:rsidR="00695189" w:rsidRPr="00574689" w14:paraId="7D99E9B9" w14:textId="77777777" w:rsidTr="00501BA8">
              <w:tc>
                <w:tcPr>
                  <w:tcW w:w="473" w:type="pct"/>
                  <w:tcMar>
                    <w:top w:w="0" w:type="dxa"/>
                    <w:left w:w="108" w:type="dxa"/>
                    <w:bottom w:w="0" w:type="dxa"/>
                    <w:right w:w="108" w:type="dxa"/>
                  </w:tcMar>
                  <w:hideMark/>
                </w:tcPr>
                <w:p w14:paraId="531665CE"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Eil. Nr.</w:t>
                  </w:r>
                </w:p>
              </w:tc>
              <w:tc>
                <w:tcPr>
                  <w:tcW w:w="2035" w:type="pct"/>
                  <w:tcMar>
                    <w:top w:w="0" w:type="dxa"/>
                    <w:left w:w="108" w:type="dxa"/>
                    <w:bottom w:w="0" w:type="dxa"/>
                    <w:right w:w="108" w:type="dxa"/>
                  </w:tcMar>
                  <w:hideMark/>
                </w:tcPr>
                <w:p w14:paraId="1D4C73F1"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Pakuotės medžiaga</w:t>
                  </w:r>
                </w:p>
              </w:tc>
              <w:tc>
                <w:tcPr>
                  <w:tcW w:w="2492" w:type="pct"/>
                  <w:tcMar>
                    <w:top w:w="0" w:type="dxa"/>
                    <w:left w:w="108" w:type="dxa"/>
                    <w:bottom w:w="0" w:type="dxa"/>
                    <w:right w:w="108" w:type="dxa"/>
                  </w:tcMar>
                  <w:hideMark/>
                </w:tcPr>
                <w:p w14:paraId="1908B1CE"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Ženklinimas</w:t>
                  </w:r>
                </w:p>
              </w:tc>
            </w:tr>
            <w:tr w:rsidR="00695189" w:rsidRPr="00574689" w14:paraId="2D682931" w14:textId="77777777" w:rsidTr="00501BA8">
              <w:tc>
                <w:tcPr>
                  <w:tcW w:w="473" w:type="pct"/>
                  <w:tcMar>
                    <w:top w:w="0" w:type="dxa"/>
                    <w:left w:w="108" w:type="dxa"/>
                    <w:bottom w:w="0" w:type="dxa"/>
                    <w:right w:w="108" w:type="dxa"/>
                  </w:tcMar>
                  <w:hideMark/>
                </w:tcPr>
                <w:p w14:paraId="14A85FC3"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1.</w:t>
                  </w:r>
                </w:p>
              </w:tc>
              <w:tc>
                <w:tcPr>
                  <w:tcW w:w="2035" w:type="pct"/>
                  <w:tcMar>
                    <w:top w:w="0" w:type="dxa"/>
                    <w:left w:w="108" w:type="dxa"/>
                    <w:bottom w:w="0" w:type="dxa"/>
                    <w:right w:w="108" w:type="dxa"/>
                  </w:tcMar>
                  <w:hideMark/>
                </w:tcPr>
                <w:p w14:paraId="1A6E7191"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Stiklas</w:t>
                  </w:r>
                </w:p>
              </w:tc>
              <w:tc>
                <w:tcPr>
                  <w:tcW w:w="2492" w:type="pct"/>
                  <w:tcMar>
                    <w:top w:w="0" w:type="dxa"/>
                    <w:left w:w="108" w:type="dxa"/>
                    <w:bottom w:w="0" w:type="dxa"/>
                    <w:right w:w="108" w:type="dxa"/>
                  </w:tcMar>
                  <w:hideMark/>
                </w:tcPr>
                <w:p w14:paraId="1A078438"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GL (arba GL nuo 70 iki 79)</w:t>
                  </w:r>
                </w:p>
              </w:tc>
            </w:tr>
            <w:tr w:rsidR="00695189" w:rsidRPr="00574689" w14:paraId="18770C4E" w14:textId="77777777" w:rsidTr="00501BA8">
              <w:tc>
                <w:tcPr>
                  <w:tcW w:w="473" w:type="pct"/>
                  <w:tcMar>
                    <w:top w:w="0" w:type="dxa"/>
                    <w:left w:w="108" w:type="dxa"/>
                    <w:bottom w:w="0" w:type="dxa"/>
                    <w:right w:w="108" w:type="dxa"/>
                  </w:tcMar>
                  <w:hideMark/>
                </w:tcPr>
                <w:p w14:paraId="10011645"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2.</w:t>
                  </w:r>
                </w:p>
              </w:tc>
              <w:tc>
                <w:tcPr>
                  <w:tcW w:w="2035" w:type="pct"/>
                  <w:tcMar>
                    <w:top w:w="0" w:type="dxa"/>
                    <w:left w:w="108" w:type="dxa"/>
                    <w:bottom w:w="0" w:type="dxa"/>
                    <w:right w:w="108" w:type="dxa"/>
                  </w:tcMar>
                  <w:hideMark/>
                </w:tcPr>
                <w:p w14:paraId="14C003E6"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Metalas</w:t>
                  </w:r>
                </w:p>
              </w:tc>
              <w:tc>
                <w:tcPr>
                  <w:tcW w:w="2492" w:type="pct"/>
                  <w:tcMar>
                    <w:top w:w="0" w:type="dxa"/>
                    <w:left w:w="108" w:type="dxa"/>
                    <w:bottom w:w="0" w:type="dxa"/>
                    <w:right w:w="108" w:type="dxa"/>
                  </w:tcMar>
                  <w:hideMark/>
                </w:tcPr>
                <w:p w14:paraId="25625630"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 xml:space="preserve">FE (arba FE 40), </w:t>
                  </w:r>
                </w:p>
                <w:p w14:paraId="48913BCA"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ALU (arba ALU 41)</w:t>
                  </w:r>
                </w:p>
                <w:p w14:paraId="06AF91BF"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Nuo 42 iki 49</w:t>
                  </w:r>
                </w:p>
              </w:tc>
            </w:tr>
            <w:tr w:rsidR="00695189" w:rsidRPr="00574689" w14:paraId="68D8C460" w14:textId="77777777" w:rsidTr="00501BA8">
              <w:tc>
                <w:tcPr>
                  <w:tcW w:w="473" w:type="pct"/>
                  <w:tcMar>
                    <w:top w:w="0" w:type="dxa"/>
                    <w:left w:w="108" w:type="dxa"/>
                    <w:bottom w:w="0" w:type="dxa"/>
                    <w:right w:w="108" w:type="dxa"/>
                  </w:tcMar>
                  <w:hideMark/>
                </w:tcPr>
                <w:p w14:paraId="2A1FBD7E"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3.</w:t>
                  </w:r>
                </w:p>
              </w:tc>
              <w:tc>
                <w:tcPr>
                  <w:tcW w:w="2035" w:type="pct"/>
                  <w:tcMar>
                    <w:top w:w="0" w:type="dxa"/>
                    <w:left w:w="108" w:type="dxa"/>
                    <w:bottom w:w="0" w:type="dxa"/>
                    <w:right w:w="108" w:type="dxa"/>
                  </w:tcMar>
                  <w:hideMark/>
                </w:tcPr>
                <w:p w14:paraId="1EB5443F"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Popierius ar kartonas</w:t>
                  </w:r>
                </w:p>
              </w:tc>
              <w:tc>
                <w:tcPr>
                  <w:tcW w:w="2492" w:type="pct"/>
                  <w:tcMar>
                    <w:top w:w="0" w:type="dxa"/>
                    <w:left w:w="108" w:type="dxa"/>
                    <w:bottom w:w="0" w:type="dxa"/>
                    <w:right w:w="108" w:type="dxa"/>
                  </w:tcMar>
                  <w:hideMark/>
                </w:tcPr>
                <w:p w14:paraId="2B07E494"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PAP (arba PAP nuo 20 iki 39)</w:t>
                  </w:r>
                </w:p>
              </w:tc>
            </w:tr>
            <w:tr w:rsidR="00695189" w:rsidRPr="00574689" w14:paraId="3BD628DA" w14:textId="77777777" w:rsidTr="00501BA8">
              <w:tc>
                <w:tcPr>
                  <w:tcW w:w="473" w:type="pct"/>
                  <w:tcMar>
                    <w:top w:w="0" w:type="dxa"/>
                    <w:left w:w="108" w:type="dxa"/>
                    <w:bottom w:w="0" w:type="dxa"/>
                    <w:right w:w="108" w:type="dxa"/>
                  </w:tcMar>
                  <w:hideMark/>
                </w:tcPr>
                <w:p w14:paraId="5EF28312"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4.</w:t>
                  </w:r>
                </w:p>
              </w:tc>
              <w:tc>
                <w:tcPr>
                  <w:tcW w:w="2035" w:type="pct"/>
                  <w:tcMar>
                    <w:top w:w="0" w:type="dxa"/>
                    <w:left w:w="108" w:type="dxa"/>
                    <w:bottom w:w="0" w:type="dxa"/>
                    <w:right w:w="108" w:type="dxa"/>
                  </w:tcMar>
                  <w:hideMark/>
                </w:tcPr>
                <w:p w14:paraId="189B2E78"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Medis ar kamštinė medžiaga</w:t>
                  </w:r>
                </w:p>
              </w:tc>
              <w:tc>
                <w:tcPr>
                  <w:tcW w:w="2492" w:type="pct"/>
                  <w:tcMar>
                    <w:top w:w="0" w:type="dxa"/>
                    <w:left w:w="108" w:type="dxa"/>
                    <w:bottom w:w="0" w:type="dxa"/>
                    <w:right w:w="108" w:type="dxa"/>
                  </w:tcMar>
                  <w:hideMark/>
                </w:tcPr>
                <w:p w14:paraId="14527EC6"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FOR (arba FOR nuo 50 iki 59)</w:t>
                  </w:r>
                </w:p>
              </w:tc>
            </w:tr>
            <w:tr w:rsidR="00695189" w:rsidRPr="00574689" w14:paraId="751C6393" w14:textId="77777777" w:rsidTr="00501BA8">
              <w:tc>
                <w:tcPr>
                  <w:tcW w:w="473" w:type="pct"/>
                  <w:tcMar>
                    <w:top w:w="0" w:type="dxa"/>
                    <w:left w:w="108" w:type="dxa"/>
                    <w:bottom w:w="0" w:type="dxa"/>
                    <w:right w:w="108" w:type="dxa"/>
                  </w:tcMar>
                  <w:hideMark/>
                </w:tcPr>
                <w:p w14:paraId="21EA1282"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5.</w:t>
                  </w:r>
                </w:p>
              </w:tc>
              <w:tc>
                <w:tcPr>
                  <w:tcW w:w="2035" w:type="pct"/>
                  <w:tcMar>
                    <w:top w:w="0" w:type="dxa"/>
                    <w:left w:w="108" w:type="dxa"/>
                    <w:bottom w:w="0" w:type="dxa"/>
                    <w:right w:w="108" w:type="dxa"/>
                  </w:tcMar>
                  <w:hideMark/>
                </w:tcPr>
                <w:p w14:paraId="2BD4BA81"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Medvilnė ar džiutas</w:t>
                  </w:r>
                </w:p>
              </w:tc>
              <w:tc>
                <w:tcPr>
                  <w:tcW w:w="2492" w:type="pct"/>
                  <w:tcMar>
                    <w:top w:w="0" w:type="dxa"/>
                    <w:left w:w="108" w:type="dxa"/>
                    <w:bottom w:w="0" w:type="dxa"/>
                    <w:right w:w="108" w:type="dxa"/>
                  </w:tcMar>
                  <w:hideMark/>
                </w:tcPr>
                <w:p w14:paraId="1B039FF6"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TEX (arba TEX nuo 60 iki 69)</w:t>
                  </w:r>
                </w:p>
              </w:tc>
            </w:tr>
            <w:tr w:rsidR="00695189" w:rsidRPr="00574689" w14:paraId="392155AE" w14:textId="77777777" w:rsidTr="00501BA8">
              <w:tc>
                <w:tcPr>
                  <w:tcW w:w="473" w:type="pct"/>
                  <w:tcMar>
                    <w:top w:w="0" w:type="dxa"/>
                    <w:left w:w="108" w:type="dxa"/>
                    <w:bottom w:w="0" w:type="dxa"/>
                    <w:right w:w="108" w:type="dxa"/>
                  </w:tcMar>
                  <w:hideMark/>
                </w:tcPr>
                <w:p w14:paraId="5D24FBFB"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6.</w:t>
                  </w:r>
                </w:p>
              </w:tc>
              <w:tc>
                <w:tcPr>
                  <w:tcW w:w="2035" w:type="pct"/>
                  <w:tcMar>
                    <w:top w:w="0" w:type="dxa"/>
                    <w:left w:w="108" w:type="dxa"/>
                    <w:bottom w:w="0" w:type="dxa"/>
                    <w:right w:w="108" w:type="dxa"/>
                  </w:tcMar>
                  <w:hideMark/>
                </w:tcPr>
                <w:p w14:paraId="6EE3B681"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Polietilentereftalatas</w:t>
                  </w:r>
                </w:p>
              </w:tc>
              <w:tc>
                <w:tcPr>
                  <w:tcW w:w="2492" w:type="pct"/>
                  <w:tcMar>
                    <w:top w:w="0" w:type="dxa"/>
                    <w:left w:w="108" w:type="dxa"/>
                    <w:bottom w:w="0" w:type="dxa"/>
                    <w:right w:w="108" w:type="dxa"/>
                  </w:tcMar>
                  <w:hideMark/>
                </w:tcPr>
                <w:p w14:paraId="30DD6967"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PET arba PET 1</w:t>
                  </w:r>
                </w:p>
              </w:tc>
            </w:tr>
            <w:tr w:rsidR="00695189" w:rsidRPr="00574689" w14:paraId="5327EF8D" w14:textId="77777777" w:rsidTr="00501BA8">
              <w:tc>
                <w:tcPr>
                  <w:tcW w:w="473" w:type="pct"/>
                  <w:tcMar>
                    <w:top w:w="0" w:type="dxa"/>
                    <w:left w:w="108" w:type="dxa"/>
                    <w:bottom w:w="0" w:type="dxa"/>
                    <w:right w:w="108" w:type="dxa"/>
                  </w:tcMar>
                  <w:hideMark/>
                </w:tcPr>
                <w:p w14:paraId="4EE0D611"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7.</w:t>
                  </w:r>
                </w:p>
              </w:tc>
              <w:tc>
                <w:tcPr>
                  <w:tcW w:w="2035" w:type="pct"/>
                  <w:tcMar>
                    <w:top w:w="0" w:type="dxa"/>
                    <w:left w:w="108" w:type="dxa"/>
                    <w:bottom w:w="0" w:type="dxa"/>
                    <w:right w:w="108" w:type="dxa"/>
                  </w:tcMar>
                  <w:hideMark/>
                </w:tcPr>
                <w:p w14:paraId="22812C8F"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Aukšto tankumo polietilenas</w:t>
                  </w:r>
                </w:p>
              </w:tc>
              <w:tc>
                <w:tcPr>
                  <w:tcW w:w="2492" w:type="pct"/>
                  <w:tcMar>
                    <w:top w:w="0" w:type="dxa"/>
                    <w:left w:w="108" w:type="dxa"/>
                    <w:bottom w:w="0" w:type="dxa"/>
                    <w:right w:w="108" w:type="dxa"/>
                  </w:tcMar>
                  <w:hideMark/>
                </w:tcPr>
                <w:p w14:paraId="50973062"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HDPE (arba HDPE 2)</w:t>
                  </w:r>
                </w:p>
              </w:tc>
            </w:tr>
            <w:tr w:rsidR="00695189" w:rsidRPr="00574689" w14:paraId="2D045E3F" w14:textId="77777777" w:rsidTr="00501BA8">
              <w:tc>
                <w:tcPr>
                  <w:tcW w:w="473" w:type="pct"/>
                  <w:tcMar>
                    <w:top w:w="0" w:type="dxa"/>
                    <w:left w:w="108" w:type="dxa"/>
                    <w:bottom w:w="0" w:type="dxa"/>
                    <w:right w:w="108" w:type="dxa"/>
                  </w:tcMar>
                  <w:hideMark/>
                </w:tcPr>
                <w:p w14:paraId="3E1DC6CB"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8.</w:t>
                  </w:r>
                </w:p>
              </w:tc>
              <w:tc>
                <w:tcPr>
                  <w:tcW w:w="2035" w:type="pct"/>
                  <w:tcMar>
                    <w:top w:w="0" w:type="dxa"/>
                    <w:left w:w="108" w:type="dxa"/>
                    <w:bottom w:w="0" w:type="dxa"/>
                    <w:right w:w="108" w:type="dxa"/>
                  </w:tcMar>
                  <w:hideMark/>
                </w:tcPr>
                <w:p w14:paraId="17603A08"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Polivinilchloridas</w:t>
                  </w:r>
                </w:p>
              </w:tc>
              <w:tc>
                <w:tcPr>
                  <w:tcW w:w="2492" w:type="pct"/>
                  <w:tcMar>
                    <w:top w:w="0" w:type="dxa"/>
                    <w:left w:w="108" w:type="dxa"/>
                    <w:bottom w:w="0" w:type="dxa"/>
                    <w:right w:w="108" w:type="dxa"/>
                  </w:tcMar>
                  <w:hideMark/>
                </w:tcPr>
                <w:p w14:paraId="619F080A"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PVC (arba PVC 3)</w:t>
                  </w:r>
                </w:p>
              </w:tc>
            </w:tr>
            <w:tr w:rsidR="00695189" w:rsidRPr="00574689" w14:paraId="4C087F2D" w14:textId="77777777" w:rsidTr="00501BA8">
              <w:tc>
                <w:tcPr>
                  <w:tcW w:w="473" w:type="pct"/>
                  <w:tcMar>
                    <w:top w:w="0" w:type="dxa"/>
                    <w:left w:w="108" w:type="dxa"/>
                    <w:bottom w:w="0" w:type="dxa"/>
                    <w:right w:w="108" w:type="dxa"/>
                  </w:tcMar>
                  <w:hideMark/>
                </w:tcPr>
                <w:p w14:paraId="1BA05EF8"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9.</w:t>
                  </w:r>
                </w:p>
              </w:tc>
              <w:tc>
                <w:tcPr>
                  <w:tcW w:w="2035" w:type="pct"/>
                  <w:tcMar>
                    <w:top w:w="0" w:type="dxa"/>
                    <w:left w:w="108" w:type="dxa"/>
                    <w:bottom w:w="0" w:type="dxa"/>
                    <w:right w:w="108" w:type="dxa"/>
                  </w:tcMar>
                  <w:hideMark/>
                </w:tcPr>
                <w:p w14:paraId="72681FE4"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Žemo tankumo polietilenas</w:t>
                  </w:r>
                </w:p>
              </w:tc>
              <w:tc>
                <w:tcPr>
                  <w:tcW w:w="2492" w:type="pct"/>
                  <w:tcMar>
                    <w:top w:w="0" w:type="dxa"/>
                    <w:left w:w="108" w:type="dxa"/>
                    <w:bottom w:w="0" w:type="dxa"/>
                    <w:right w:w="108" w:type="dxa"/>
                  </w:tcMar>
                  <w:hideMark/>
                </w:tcPr>
                <w:p w14:paraId="1F9C58D4"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LDPE (arba LDPE 4)</w:t>
                  </w:r>
                </w:p>
              </w:tc>
            </w:tr>
            <w:tr w:rsidR="00695189" w:rsidRPr="00574689" w14:paraId="4A629BC2" w14:textId="77777777" w:rsidTr="00501BA8">
              <w:tc>
                <w:tcPr>
                  <w:tcW w:w="473" w:type="pct"/>
                  <w:tcMar>
                    <w:top w:w="0" w:type="dxa"/>
                    <w:left w:w="108" w:type="dxa"/>
                    <w:bottom w:w="0" w:type="dxa"/>
                    <w:right w:w="108" w:type="dxa"/>
                  </w:tcMar>
                  <w:hideMark/>
                </w:tcPr>
                <w:p w14:paraId="7D03CA18"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10.</w:t>
                  </w:r>
                </w:p>
              </w:tc>
              <w:tc>
                <w:tcPr>
                  <w:tcW w:w="2035" w:type="pct"/>
                  <w:tcMar>
                    <w:top w:w="0" w:type="dxa"/>
                    <w:left w:w="108" w:type="dxa"/>
                    <w:bottom w:w="0" w:type="dxa"/>
                    <w:right w:w="108" w:type="dxa"/>
                  </w:tcMar>
                  <w:hideMark/>
                </w:tcPr>
                <w:p w14:paraId="156CF860"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Polipropilenas</w:t>
                  </w:r>
                </w:p>
              </w:tc>
              <w:tc>
                <w:tcPr>
                  <w:tcW w:w="2492" w:type="pct"/>
                  <w:tcMar>
                    <w:top w:w="0" w:type="dxa"/>
                    <w:left w:w="108" w:type="dxa"/>
                    <w:bottom w:w="0" w:type="dxa"/>
                    <w:right w:w="108" w:type="dxa"/>
                  </w:tcMar>
                  <w:hideMark/>
                </w:tcPr>
                <w:p w14:paraId="108145E2"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PP (arba PP 5)</w:t>
                  </w:r>
                </w:p>
              </w:tc>
            </w:tr>
            <w:tr w:rsidR="00695189" w:rsidRPr="00574689" w14:paraId="2B9806F3" w14:textId="77777777" w:rsidTr="00501BA8">
              <w:tc>
                <w:tcPr>
                  <w:tcW w:w="473" w:type="pct"/>
                  <w:tcMar>
                    <w:top w:w="0" w:type="dxa"/>
                    <w:left w:w="108" w:type="dxa"/>
                    <w:bottom w:w="0" w:type="dxa"/>
                    <w:right w:w="108" w:type="dxa"/>
                  </w:tcMar>
                  <w:hideMark/>
                </w:tcPr>
                <w:p w14:paraId="43FE4535"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11.</w:t>
                  </w:r>
                </w:p>
              </w:tc>
              <w:tc>
                <w:tcPr>
                  <w:tcW w:w="2035" w:type="pct"/>
                  <w:tcMar>
                    <w:top w:w="0" w:type="dxa"/>
                    <w:left w:w="108" w:type="dxa"/>
                    <w:bottom w:w="0" w:type="dxa"/>
                    <w:right w:w="108" w:type="dxa"/>
                  </w:tcMar>
                  <w:hideMark/>
                </w:tcPr>
                <w:p w14:paraId="0CB1D308" w14:textId="77777777" w:rsidR="00695189" w:rsidRPr="00574689" w:rsidRDefault="00695189" w:rsidP="00695189">
                  <w:pPr>
                    <w:rPr>
                      <w:rFonts w:ascii="Calibri" w:hAnsi="Calibri" w:cs="Calibri"/>
                      <w:noProof/>
                      <w:kern w:val="2"/>
                      <w:shd w:val="clear" w:color="auto" w:fill="FFFFFF"/>
                    </w:rPr>
                  </w:pPr>
                  <w:r w:rsidRPr="00574689">
                    <w:rPr>
                      <w:rFonts w:ascii="Calibri" w:hAnsi="Calibri" w:cs="Calibri"/>
                      <w:noProof/>
                      <w:kern w:val="2"/>
                      <w:shd w:val="clear" w:color="auto" w:fill="FFFFFF"/>
                    </w:rPr>
                    <w:t>Polistirenas</w:t>
                  </w:r>
                </w:p>
              </w:tc>
              <w:tc>
                <w:tcPr>
                  <w:tcW w:w="2492" w:type="pct"/>
                  <w:tcMar>
                    <w:top w:w="0" w:type="dxa"/>
                    <w:left w:w="108" w:type="dxa"/>
                    <w:bottom w:w="0" w:type="dxa"/>
                    <w:right w:w="108" w:type="dxa"/>
                  </w:tcMar>
                  <w:hideMark/>
                </w:tcPr>
                <w:p w14:paraId="1CF9860B" w14:textId="77777777" w:rsidR="00695189" w:rsidRPr="00574689" w:rsidRDefault="00695189" w:rsidP="00695189">
                  <w:pPr>
                    <w:rPr>
                      <w:rFonts w:ascii="Calibri" w:hAnsi="Calibri" w:cs="Calibri"/>
                      <w:kern w:val="2"/>
                      <w:shd w:val="clear" w:color="auto" w:fill="FFFFFF"/>
                    </w:rPr>
                  </w:pPr>
                  <w:r w:rsidRPr="00574689">
                    <w:rPr>
                      <w:rFonts w:ascii="Calibri" w:hAnsi="Calibri" w:cs="Calibri"/>
                      <w:kern w:val="2"/>
                      <w:shd w:val="clear" w:color="auto" w:fill="FFFFFF"/>
                    </w:rPr>
                    <w:t>PS (arba PS 6)</w:t>
                  </w:r>
                </w:p>
              </w:tc>
            </w:tr>
          </w:tbl>
          <w:p w14:paraId="388F0A4F" w14:textId="06031BDC" w:rsidR="0002107C" w:rsidRPr="00574689" w:rsidRDefault="0002107C" w:rsidP="00FC6D8B">
            <w:pPr>
              <w:rPr>
                <w:rFonts w:ascii="Calibri" w:hAnsi="Calibri" w:cs="Calibri"/>
                <w:i/>
                <w:iCs/>
                <w:color w:val="000000"/>
                <w:kern w:val="2"/>
                <w:szCs w:val="24"/>
                <w:shd w:val="clear" w:color="auto" w:fill="FFFFFF"/>
              </w:rPr>
            </w:pPr>
            <w:r w:rsidRPr="00574689">
              <w:rPr>
                <w:rStyle w:val="cf01"/>
                <w:rFonts w:ascii="Calibri" w:eastAsiaTheme="majorEastAsia" w:hAnsi="Calibri" w:cs="Calibri"/>
                <w:i w:val="0"/>
                <w:iCs w:val="0"/>
                <w:sz w:val="24"/>
                <w:szCs w:val="24"/>
              </w:rPr>
              <w:t>arba turi būti naudojamos daugkartinio naudojimo pakuotės (talpos).</w:t>
            </w:r>
          </w:p>
        </w:tc>
      </w:tr>
      <w:tr w:rsidR="00C4154D" w:rsidRPr="00574689" w14:paraId="665AA50D" w14:textId="77777777" w:rsidTr="00050736">
        <w:tc>
          <w:tcPr>
            <w:tcW w:w="2095" w:type="pct"/>
          </w:tcPr>
          <w:p w14:paraId="3686B3B9" w14:textId="77777777" w:rsidR="00C4154D" w:rsidRPr="00574689" w:rsidRDefault="00C4154D" w:rsidP="00C4154D">
            <w:pPr>
              <w:rPr>
                <w:rFonts w:ascii="Calibri" w:hAnsi="Calibri" w:cs="Calibri"/>
                <w:b/>
                <w:bCs/>
              </w:rPr>
            </w:pPr>
            <w:r w:rsidRPr="00574689">
              <w:rPr>
                <w:rFonts w:ascii="Calibri" w:hAnsi="Calibri" w:cs="Calibri"/>
                <w:b/>
                <w:bCs/>
              </w:rPr>
              <w:lastRenderedPageBreak/>
              <w:t>Teikiami dokumentai</w:t>
            </w:r>
          </w:p>
          <w:p w14:paraId="15BC4BE0" w14:textId="2D3C31FE" w:rsidR="00C4154D" w:rsidRPr="00574689" w:rsidRDefault="00C4154D" w:rsidP="00C4154D">
            <w:pPr>
              <w:rPr>
                <w:rFonts w:ascii="Calibri" w:hAnsi="Calibri" w:cs="Calibri"/>
              </w:rPr>
            </w:pPr>
          </w:p>
        </w:tc>
        <w:tc>
          <w:tcPr>
            <w:tcW w:w="2905" w:type="pct"/>
          </w:tcPr>
          <w:p w14:paraId="06D95EF5" w14:textId="670D4B48" w:rsidR="00F7315C" w:rsidRPr="00574689" w:rsidRDefault="001D7038" w:rsidP="00F7315C">
            <w:pPr>
              <w:rPr>
                <w:rFonts w:ascii="Calibri" w:hAnsi="Calibri" w:cs="Calibri"/>
                <w:color w:val="000000"/>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Prekių priėmimo – perdavimo aktu ar kitą momentą pagal Pirkėjo poreikį]</w:t>
            </w:r>
            <w:r w:rsidRPr="00574689">
              <w:rPr>
                <w:rFonts w:ascii="Calibri" w:hAnsi="Calibri" w:cs="Calibri"/>
                <w:kern w:val="2"/>
                <w:szCs w:val="24"/>
                <w:shd w:val="clear" w:color="auto" w:fill="FFFFFF"/>
              </w:rPr>
              <w:t xml:space="preserve">, </w:t>
            </w:r>
            <w:r w:rsidR="009175F9" w:rsidRPr="00574689">
              <w:rPr>
                <w:rFonts w:ascii="Calibri" w:hAnsi="Calibri" w:cs="Calibri"/>
                <w:kern w:val="2"/>
                <w:szCs w:val="24"/>
                <w:shd w:val="clear" w:color="auto" w:fill="FFFFFF"/>
              </w:rPr>
              <w:t>pateikia</w:t>
            </w:r>
            <w:r w:rsidR="00D07DBB" w:rsidRPr="00574689">
              <w:rPr>
                <w:rFonts w:ascii="Calibri" w:hAnsi="Calibri" w:cs="Calibri"/>
                <w:kern w:val="2"/>
                <w:szCs w:val="24"/>
                <w:shd w:val="clear" w:color="auto" w:fill="FFFFFF"/>
              </w:rPr>
              <w:t xml:space="preserve"> </w:t>
            </w:r>
            <w:r w:rsidR="00F7315C" w:rsidRPr="00574689">
              <w:rPr>
                <w:rFonts w:ascii="Calibri" w:hAnsi="Calibri" w:cs="Calibri"/>
                <w:color w:val="000000"/>
              </w:rPr>
              <w:t>Prekių</w:t>
            </w:r>
            <w:r w:rsidR="00F7315C" w:rsidRPr="00574689">
              <w:rPr>
                <w:rFonts w:ascii="Calibri" w:hAnsi="Calibri" w:cs="Calibri"/>
              </w:rPr>
              <w:t xml:space="preserve"> pirminių, </w:t>
            </w:r>
            <w:r w:rsidR="00F7315C" w:rsidRPr="00574689">
              <w:rPr>
                <w:rFonts w:ascii="Calibri" w:hAnsi="Calibri" w:cs="Calibri"/>
                <w:color w:val="000000"/>
              </w:rPr>
              <w:t>antrinių ir tretinių pakuočių tinkamumą perdirbti (perdirbamumą) ir (ar) homogeniškumą, ir (ar) daugkartinio naudojimo pakuotės (talpos) patvirtinančius dokumentus:</w:t>
            </w:r>
          </w:p>
          <w:p w14:paraId="5CFE4799" w14:textId="1648309D" w:rsidR="00C4154D" w:rsidRPr="00574689" w:rsidRDefault="00C4154D" w:rsidP="009B3081">
            <w:pPr>
              <w:pStyle w:val="ListParagraph"/>
              <w:numPr>
                <w:ilvl w:val="0"/>
                <w:numId w:val="8"/>
              </w:numPr>
              <w:ind w:left="414" w:hanging="357"/>
              <w:rPr>
                <w:rFonts w:ascii="Calibri" w:hAnsi="Calibri" w:cs="Calibri"/>
                <w:color w:val="000000"/>
                <w:sz w:val="24"/>
                <w:szCs w:val="24"/>
                <w:lang w:val="lt-LT"/>
              </w:rPr>
            </w:pPr>
            <w:r w:rsidRPr="00574689">
              <w:rPr>
                <w:rFonts w:ascii="Calibri" w:hAnsi="Calibri" w:cs="Calibri"/>
                <w:sz w:val="24"/>
                <w:szCs w:val="24"/>
                <w:lang w:val="lt-LT"/>
              </w:rPr>
              <w:t xml:space="preserve">Tiekėjo ar gamintojo dokumentus, įrodančius, kad pakuotės yra homogeniškos ir (ar) atitinkamai paženklintos, arba </w:t>
            </w:r>
            <w:r w:rsidRPr="00574689">
              <w:rPr>
                <w:rFonts w:ascii="Calibri" w:hAnsi="Calibri" w:cs="Calibri"/>
                <w:color w:val="000000"/>
                <w:sz w:val="24"/>
                <w:szCs w:val="24"/>
                <w:lang w:val="lt-LT"/>
              </w:rPr>
              <w:t>yra daugkartinio naudojimo pakuotės (talpos);</w:t>
            </w:r>
          </w:p>
          <w:p w14:paraId="220D9C77" w14:textId="77777777" w:rsidR="00C4154D" w:rsidRPr="00C04223" w:rsidRDefault="00C4154D" w:rsidP="009B3081">
            <w:pPr>
              <w:pStyle w:val="ListParagraph"/>
              <w:numPr>
                <w:ilvl w:val="0"/>
                <w:numId w:val="8"/>
              </w:numPr>
              <w:ind w:left="414" w:hanging="357"/>
              <w:rPr>
                <w:rFonts w:ascii="Calibri" w:hAnsi="Calibri" w:cs="Calibri"/>
                <w:noProof/>
                <w:color w:val="000000"/>
                <w:sz w:val="24"/>
                <w:szCs w:val="24"/>
                <w:lang w:val="lt-LT"/>
              </w:rPr>
            </w:pPr>
            <w:r w:rsidRPr="00574689">
              <w:rPr>
                <w:rFonts w:ascii="Calibri" w:hAnsi="Calibri" w:cs="Calibri"/>
                <w:sz w:val="24"/>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w:t>
            </w:r>
            <w:r w:rsidRPr="00574689">
              <w:rPr>
                <w:rFonts w:ascii="Calibri" w:hAnsi="Calibri" w:cs="Calibri"/>
                <w:sz w:val="24"/>
                <w:szCs w:val="24"/>
                <w:lang w:val="lt-LT"/>
              </w:rPr>
              <w:lastRenderedPageBreak/>
              <w:t xml:space="preserve">numatomų kompostuoti ir </w:t>
            </w:r>
            <w:r w:rsidRPr="00C04223">
              <w:rPr>
                <w:rFonts w:ascii="Calibri" w:hAnsi="Calibri" w:cs="Calibri"/>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C04223">
              <w:rPr>
                <w:rStyle w:val="FootnoteReference"/>
                <w:rFonts w:ascii="Calibri" w:hAnsi="Calibri" w:cs="Calibri"/>
                <w:noProof/>
                <w:sz w:val="24"/>
                <w:szCs w:val="24"/>
                <w:lang w:val="lt-LT"/>
              </w:rPr>
              <w:footnoteReference w:id="4"/>
            </w:r>
            <w:r w:rsidRPr="00C04223">
              <w:rPr>
                <w:rFonts w:ascii="Calibri" w:hAnsi="Calibri" w:cs="Calibri"/>
                <w:noProof/>
                <w:sz w:val="24"/>
                <w:szCs w:val="24"/>
                <w:lang w:val="lt-LT"/>
              </w:rPr>
              <w:t xml:space="preserve"> ar kitas lygiavertis standartas, arba </w:t>
            </w:r>
          </w:p>
          <w:p w14:paraId="36259321" w14:textId="77777777" w:rsidR="00C4154D" w:rsidRPr="00574689" w:rsidRDefault="00C4154D" w:rsidP="009B3081">
            <w:pPr>
              <w:pStyle w:val="ListParagraph"/>
              <w:numPr>
                <w:ilvl w:val="0"/>
                <w:numId w:val="8"/>
              </w:numPr>
              <w:ind w:left="414" w:hanging="357"/>
              <w:rPr>
                <w:rFonts w:ascii="Calibri" w:hAnsi="Calibri" w:cs="Calibri"/>
                <w:color w:val="000000"/>
                <w:sz w:val="24"/>
                <w:szCs w:val="24"/>
                <w:lang w:val="lt-LT"/>
              </w:rPr>
            </w:pPr>
            <w:r w:rsidRPr="00574689">
              <w:rPr>
                <w:rFonts w:ascii="Calibri" w:hAnsi="Calibri" w:cs="Calibri"/>
                <w:sz w:val="24"/>
                <w:szCs w:val="24"/>
                <w:lang w:val="lt-LT"/>
              </w:rPr>
              <w:t>Aplinkos apsaugos agentūros interneto svetainėje (</w:t>
            </w:r>
            <w:hyperlink r:id="rId12" w:history="1">
              <w:r w:rsidRPr="00574689">
                <w:rPr>
                  <w:rStyle w:val="Hyperlink"/>
                  <w:rFonts w:ascii="Calibri" w:hAnsi="Calibri" w:cs="Calibri"/>
                  <w:color w:val="0000FF"/>
                  <w:sz w:val="24"/>
                  <w:szCs w:val="24"/>
                  <w:lang w:val="lt-LT"/>
                </w:rPr>
                <w:t>https://aaa.lrv.lt/</w:t>
              </w:r>
            </w:hyperlink>
            <w:r w:rsidRPr="00574689">
              <w:rPr>
                <w:rFonts w:ascii="Calibri" w:hAnsi="Calibri" w:cs="Calibri"/>
                <w:sz w:val="24"/>
                <w:szCs w:val="24"/>
                <w:lang w:val="lt-LT"/>
              </w:rPr>
              <w:t>) skelbiamame atliekų tvarkytojų, turinčių teisę išrašyti gaminių ir (ar) pakuočių atliekų sutvarkymą įrodančius dokumentus, sąraše</w:t>
            </w:r>
            <w:r w:rsidRPr="00574689">
              <w:rPr>
                <w:rStyle w:val="FootnoteReference"/>
                <w:rFonts w:ascii="Calibri" w:hAnsi="Calibri" w:cs="Calibri"/>
                <w:sz w:val="24"/>
                <w:szCs w:val="24"/>
                <w:lang w:val="lt-LT"/>
              </w:rPr>
              <w:footnoteReference w:id="5"/>
            </w:r>
            <w:r w:rsidRPr="00574689">
              <w:rPr>
                <w:rFonts w:ascii="Calibri" w:hAnsi="Calibri" w:cs="Calibri"/>
                <w:sz w:val="24"/>
                <w:szCs w:val="24"/>
                <w:lang w:val="lt-LT"/>
              </w:rPr>
              <w:t xml:space="preserve"> nurodytų atliekų perdirbėjų ar eksportuotojų dokumentai, pagrindžiantys, kad tokios pakuotės, tapusios atliekomis, gali būti perdirbamos, arba </w:t>
            </w:r>
          </w:p>
          <w:p w14:paraId="3B3AED99" w14:textId="1C132CA9" w:rsidR="002D6B4A" w:rsidRPr="00574689" w:rsidRDefault="006D277C" w:rsidP="009B3081">
            <w:pPr>
              <w:pStyle w:val="ListParagraph"/>
              <w:numPr>
                <w:ilvl w:val="0"/>
                <w:numId w:val="8"/>
              </w:numPr>
              <w:ind w:left="414" w:hanging="357"/>
              <w:rPr>
                <w:rFonts w:ascii="Calibri" w:hAnsi="Calibri" w:cs="Calibri"/>
                <w:color w:val="000000"/>
                <w:sz w:val="24"/>
                <w:szCs w:val="24"/>
                <w:lang w:val="lt-LT"/>
              </w:rPr>
            </w:pPr>
            <w:r w:rsidRPr="00574689">
              <w:rPr>
                <w:rFonts w:ascii="Calibri" w:hAnsi="Calibri" w:cs="Calibri"/>
                <w:color w:val="000000"/>
                <w:sz w:val="24"/>
                <w:szCs w:val="24"/>
                <w:lang w:val="lt-LT"/>
              </w:rPr>
              <w:t>Tiekėjo ar gamintojo dokumentus, įrodančius, kad pakuotės (talpos) yra daugkartinio naudojimo (pavyzdžiui, pakuotės aprašymo dokumentas, techninis dokumentas), arba</w:t>
            </w:r>
          </w:p>
          <w:p w14:paraId="73B79EF9" w14:textId="740FF7C6" w:rsidR="00C4154D" w:rsidRPr="00574689" w:rsidRDefault="00C4154D" w:rsidP="009B3081">
            <w:pPr>
              <w:pStyle w:val="ListParagraph"/>
              <w:numPr>
                <w:ilvl w:val="0"/>
                <w:numId w:val="8"/>
              </w:numPr>
              <w:ind w:left="414" w:hanging="357"/>
              <w:rPr>
                <w:rFonts w:ascii="Calibri" w:hAnsi="Calibri" w:cs="Calibri"/>
                <w:color w:val="000000"/>
                <w:sz w:val="24"/>
                <w:szCs w:val="24"/>
                <w:lang w:val="lt-LT"/>
              </w:rPr>
            </w:pPr>
            <w:r w:rsidRPr="00574689">
              <w:rPr>
                <w:rFonts w:ascii="Calibri" w:hAnsi="Calibri" w:cs="Calibri"/>
                <w:color w:val="000000"/>
                <w:sz w:val="24"/>
                <w:szCs w:val="24"/>
                <w:lang w:val="lt-LT"/>
              </w:rPr>
              <w:t>kitus lygiaverčius įrodymus</w:t>
            </w:r>
            <w:r w:rsidR="009B3081">
              <w:rPr>
                <w:rFonts w:ascii="Calibri" w:hAnsi="Calibri" w:cs="Calibri"/>
                <w:color w:val="000000"/>
                <w:sz w:val="24"/>
                <w:szCs w:val="24"/>
                <w:lang w:val="lt-LT"/>
              </w:rPr>
              <w:t>.</w:t>
            </w:r>
          </w:p>
        </w:tc>
      </w:tr>
      <w:tr w:rsidR="00C4154D" w:rsidRPr="00574689" w14:paraId="7F4E490E" w14:textId="77777777" w:rsidTr="00E6252C">
        <w:tc>
          <w:tcPr>
            <w:tcW w:w="5000" w:type="pct"/>
            <w:gridSpan w:val="2"/>
            <w:tcBorders>
              <w:left w:val="single" w:sz="4" w:space="0" w:color="FFFFFF" w:themeColor="background1"/>
              <w:right w:val="single" w:sz="4" w:space="0" w:color="FFFFFF" w:themeColor="background1"/>
            </w:tcBorders>
            <w:shd w:val="clear" w:color="auto" w:fill="FFFFFF" w:themeFill="background1"/>
          </w:tcPr>
          <w:p w14:paraId="76841E59" w14:textId="339403F4" w:rsidR="00245748" w:rsidRPr="00574689" w:rsidRDefault="007D5C97" w:rsidP="00245748">
            <w:pPr>
              <w:rPr>
                <w:rFonts w:ascii="Calibri" w:hAnsi="Calibri" w:cs="Calibri"/>
              </w:rPr>
            </w:pPr>
            <w:r w:rsidRPr="00574689">
              <w:rPr>
                <w:rFonts w:ascii="Calibri" w:hAnsi="Calibri" w:cs="Calibri"/>
                <w:b/>
                <w:bCs/>
              </w:rPr>
              <w:lastRenderedPageBreak/>
              <w:t xml:space="preserve">PASTABA: </w:t>
            </w:r>
            <w:r w:rsidRPr="00574689">
              <w:rPr>
                <w:rFonts w:ascii="Calibri" w:hAnsi="Calibri" w:cs="Calibri"/>
              </w:rPr>
              <w:t xml:space="preserve">Naudinga susipažinti su Aplinkos ministerijos parengta informacija </w:t>
            </w:r>
            <w:hyperlink r:id="rId13" w:history="1">
              <w:r w:rsidRPr="00574689">
                <w:rPr>
                  <w:rStyle w:val="Hyperlink"/>
                  <w:rFonts w:ascii="Calibri" w:hAnsi="Calibri" w:cs="Calibri"/>
                  <w:color w:val="0000FF"/>
                </w:rPr>
                <w:t>Pakuočių priskyrimas perdirbamoms / neperdirbamoms</w:t>
              </w:r>
            </w:hyperlink>
            <w:r w:rsidRPr="00574689">
              <w:rPr>
                <w:rFonts w:ascii="Calibri" w:hAnsi="Calibri" w:cs="Calibri"/>
              </w:rPr>
              <w:t>.</w:t>
            </w:r>
          </w:p>
          <w:p w14:paraId="000D8E75" w14:textId="77777777" w:rsidR="007D5C97" w:rsidRPr="00574689" w:rsidRDefault="007D5C97" w:rsidP="00245748">
            <w:pPr>
              <w:rPr>
                <w:rFonts w:ascii="Calibri" w:hAnsi="Calibri" w:cs="Calibri"/>
              </w:rPr>
            </w:pPr>
          </w:p>
          <w:tbl>
            <w:tblPr>
              <w:tblStyle w:val="TableGrid"/>
              <w:tblW w:w="5000" w:type="pct"/>
              <w:tblLook w:val="04A0" w:firstRow="1" w:lastRow="0" w:firstColumn="1" w:lastColumn="0" w:noHBand="0" w:noVBand="1"/>
            </w:tblPr>
            <w:tblGrid>
              <w:gridCol w:w="3636"/>
              <w:gridCol w:w="5227"/>
            </w:tblGrid>
            <w:tr w:rsidR="0060313E" w:rsidRPr="00574689" w14:paraId="75E807A9" w14:textId="77777777" w:rsidTr="00212AD8">
              <w:trPr>
                <w:trHeight w:val="340"/>
              </w:trPr>
              <w:tc>
                <w:tcPr>
                  <w:tcW w:w="5000" w:type="pct"/>
                  <w:gridSpan w:val="2"/>
                  <w:shd w:val="clear" w:color="auto" w:fill="DAE9F7" w:themeFill="text2" w:themeFillTint="1A"/>
                  <w:vAlign w:val="center"/>
                </w:tcPr>
                <w:p w14:paraId="0DA7B56E" w14:textId="2E3E6857" w:rsidR="0060313E" w:rsidRPr="00574689" w:rsidRDefault="0060313E" w:rsidP="00212AD8">
                  <w:pPr>
                    <w:pStyle w:val="Heading3"/>
                    <w:spacing w:before="0" w:after="120"/>
                    <w:jc w:val="center"/>
                    <w:rPr>
                      <w:rFonts w:cs="Calibri"/>
                      <w:sz w:val="24"/>
                      <w:szCs w:val="24"/>
                      <w:lang w:val="lt-LT"/>
                    </w:rPr>
                  </w:pPr>
                  <w:bookmarkStart w:id="2" w:name="_Toc190355914"/>
                  <w:r w:rsidRPr="00574689">
                    <w:rPr>
                      <w:rFonts w:cs="Calibri"/>
                      <w:sz w:val="24"/>
                      <w:szCs w:val="24"/>
                      <w:lang w:val="lt-LT"/>
                    </w:rPr>
                    <w:t>1.3. Pakuočių surinkimo, rūšiavimo ir perdirbimo reikalavimas:</w:t>
                  </w:r>
                  <w:bookmarkEnd w:id="2"/>
                </w:p>
              </w:tc>
            </w:tr>
            <w:tr w:rsidR="0060313E" w:rsidRPr="00574689" w14:paraId="01317687" w14:textId="77777777">
              <w:tc>
                <w:tcPr>
                  <w:tcW w:w="2051" w:type="pct"/>
                </w:tcPr>
                <w:p w14:paraId="617AE244" w14:textId="77777777" w:rsidR="0060313E" w:rsidRPr="00574689" w:rsidRDefault="0060313E" w:rsidP="0060313E">
                  <w:pPr>
                    <w:rPr>
                      <w:rFonts w:ascii="Calibri" w:hAnsi="Calibri" w:cs="Calibri"/>
                      <w:b/>
                      <w:bCs/>
                    </w:rPr>
                  </w:pPr>
                  <w:r w:rsidRPr="00574689">
                    <w:rPr>
                      <w:rFonts w:ascii="Calibri" w:hAnsi="Calibri" w:cs="Calibri"/>
                      <w:b/>
                      <w:bCs/>
                    </w:rPr>
                    <w:t>Rekomenduojamas kriterijaus tekstas (kaip sutarties vykdymo sąlyga)</w:t>
                  </w:r>
                </w:p>
                <w:p w14:paraId="03062386" w14:textId="77777777" w:rsidR="0060313E" w:rsidRPr="00574689" w:rsidRDefault="0060313E" w:rsidP="0060313E">
                  <w:pPr>
                    <w:rPr>
                      <w:rFonts w:ascii="Calibri" w:hAnsi="Calibri" w:cs="Calibri"/>
                      <w:b/>
                      <w:bCs/>
                    </w:rPr>
                  </w:pPr>
                </w:p>
                <w:p w14:paraId="6FFF5DEB" w14:textId="77777777" w:rsidR="002F1D9B" w:rsidRPr="00574689" w:rsidRDefault="002F1D9B" w:rsidP="0060313E">
                  <w:pPr>
                    <w:rPr>
                      <w:rFonts w:ascii="Calibri" w:hAnsi="Calibri" w:cs="Calibri"/>
                      <w:b/>
                      <w:bCs/>
                    </w:rPr>
                  </w:pPr>
                </w:p>
                <w:p w14:paraId="42473EEB" w14:textId="732D2A57" w:rsidR="002F1D9B" w:rsidRPr="00574689" w:rsidRDefault="002F1D9B" w:rsidP="0060313E">
                  <w:pPr>
                    <w:rPr>
                      <w:rFonts w:ascii="Calibri" w:hAnsi="Calibri" w:cs="Calibri"/>
                      <w:b/>
                      <w:bCs/>
                    </w:rPr>
                  </w:pPr>
                </w:p>
              </w:tc>
              <w:tc>
                <w:tcPr>
                  <w:tcW w:w="2949" w:type="pct"/>
                </w:tcPr>
                <w:p w14:paraId="42458CA5" w14:textId="72FF7CD8" w:rsidR="0060313E" w:rsidRPr="00574689" w:rsidRDefault="002F1D9B" w:rsidP="0060313E">
                  <w:pPr>
                    <w:rPr>
                      <w:rFonts w:ascii="Calibri" w:hAnsi="Calibri" w:cs="Calibri"/>
                      <w:kern w:val="2"/>
                      <w:szCs w:val="24"/>
                      <w:shd w:val="clear" w:color="auto" w:fill="FFFFFF"/>
                    </w:rPr>
                  </w:pPr>
                  <w:r w:rsidRPr="00574689">
                    <w:rPr>
                      <w:rFonts w:ascii="Calibri" w:hAnsi="Calibri" w:cs="Calibri"/>
                      <w:color w:val="000000"/>
                      <w:kern w:val="2"/>
                      <w:shd w:val="clear" w:color="auto" w:fill="FFFFFF"/>
                    </w:rPr>
                    <w:t xml:space="preserve">Tiekėjas privalo priimti atgal </w:t>
                  </w:r>
                  <w:r w:rsidRPr="00574689">
                    <w:rPr>
                      <w:rFonts w:ascii="Calibri" w:hAnsi="Calibri" w:cs="Calibri"/>
                      <w:color w:val="FF0000"/>
                      <w:kern w:val="2"/>
                      <w:shd w:val="clear" w:color="auto" w:fill="FFFFFF"/>
                    </w:rPr>
                    <w:t xml:space="preserve">bet kokias su Sutarties vykdymu susijusias </w:t>
                  </w:r>
                  <w:r w:rsidR="001C4BF9" w:rsidRPr="00574689">
                    <w:rPr>
                      <w:rFonts w:ascii="Calibri" w:hAnsi="Calibri" w:cs="Calibri"/>
                      <w:color w:val="FF0000"/>
                      <w:kern w:val="2"/>
                      <w:shd w:val="clear" w:color="auto" w:fill="FFFFFF"/>
                    </w:rPr>
                    <w:t>P</w:t>
                  </w:r>
                  <w:r w:rsidRPr="00574689">
                    <w:rPr>
                      <w:rFonts w:ascii="Calibri" w:hAnsi="Calibri" w:cs="Calibri"/>
                      <w:color w:val="FF0000"/>
                      <w:kern w:val="2"/>
                      <w:shd w:val="clear" w:color="auto" w:fill="FFFFFF"/>
                    </w:rPr>
                    <w:t>rekių pakuotes, (įskaitant talpas</w:t>
                  </w:r>
                  <w:r w:rsidRPr="00852C9A">
                    <w:rPr>
                      <w:rFonts w:ascii="Calibri" w:hAnsi="Calibri" w:cs="Calibri"/>
                      <w:color w:val="FF0000"/>
                      <w:kern w:val="2"/>
                      <w:shd w:val="clear" w:color="auto" w:fill="FFFFFF"/>
                    </w:rPr>
                    <w:t>)</w:t>
                  </w:r>
                  <w:r w:rsidRPr="00574689">
                    <w:rPr>
                      <w:rFonts w:ascii="Calibri" w:hAnsi="Calibri" w:cs="Calibri"/>
                      <w:color w:val="215E99" w:themeColor="text2" w:themeTint="BF"/>
                      <w:kern w:val="2"/>
                      <w:shd w:val="clear" w:color="auto" w:fill="FFFFFF"/>
                    </w:rPr>
                    <w:t xml:space="preserve"> [pirkimo vykdytojas gali nurodyti, kad </w:t>
                  </w:r>
                  <w:r w:rsidR="00900FEB" w:rsidRPr="00574689">
                    <w:rPr>
                      <w:rFonts w:ascii="Calibri" w:hAnsi="Calibri" w:cs="Calibri"/>
                      <w:color w:val="215E99" w:themeColor="text2" w:themeTint="BF"/>
                      <w:kern w:val="2"/>
                      <w:shd w:val="clear" w:color="auto" w:fill="FFFFFF"/>
                    </w:rPr>
                    <w:t>T</w:t>
                  </w:r>
                  <w:r w:rsidRPr="00574689">
                    <w:rPr>
                      <w:rFonts w:ascii="Calibri" w:hAnsi="Calibri" w:cs="Calibri"/>
                      <w:color w:val="215E99" w:themeColor="text2" w:themeTint="BF"/>
                      <w:kern w:val="2"/>
                      <w:shd w:val="clear" w:color="auto" w:fill="FFFFFF"/>
                    </w:rPr>
                    <w:t>iekėjas turi priimti visas pakuotes ir talpas arba nurodyti konkrečiai kurias pakuotes (ar talpas)]</w:t>
                  </w:r>
                  <w:r w:rsidRPr="00574689">
                    <w:rPr>
                      <w:rFonts w:ascii="Calibri" w:hAnsi="Calibri" w:cs="Calibri"/>
                      <w:color w:val="4C94D8" w:themeColor="text2" w:themeTint="80"/>
                      <w:kern w:val="2"/>
                      <w:shd w:val="clear" w:color="auto" w:fill="FFFFFF"/>
                    </w:rPr>
                    <w:t xml:space="preserve"> </w:t>
                  </w:r>
                  <w:r w:rsidRPr="00574689">
                    <w:rPr>
                      <w:rFonts w:ascii="Calibri" w:hAnsi="Calibri" w:cs="Calibri"/>
                      <w:color w:val="000000"/>
                      <w:kern w:val="2"/>
                      <w:shd w:val="clear" w:color="auto" w:fill="FFFFFF"/>
                    </w:rPr>
                    <w:t xml:space="preserve">tam, kad jos būtų tinkamai sutvarkytos, pakartotinai panaudotos arba perdirbtos ir užtikrinti tinkamą šių pakuočių (ar talpų) rūšiavimą ir (ar) antrinį jų perdirbimą, bendradarbiauti su įgaliotais atliekų tvarkytojais. </w:t>
                  </w:r>
                  <w:r w:rsidR="0060313E" w:rsidRPr="00574689">
                    <w:rPr>
                      <w:rFonts w:ascii="Calibri" w:hAnsi="Calibri" w:cs="Calibri"/>
                      <w:kern w:val="2"/>
                      <w:szCs w:val="24"/>
                      <w:shd w:val="clear" w:color="auto" w:fill="FFFFFF"/>
                    </w:rPr>
                    <w:t xml:space="preserve"> </w:t>
                  </w:r>
                </w:p>
              </w:tc>
            </w:tr>
            <w:tr w:rsidR="0060313E" w:rsidRPr="00574689" w14:paraId="2624E839" w14:textId="77777777">
              <w:tc>
                <w:tcPr>
                  <w:tcW w:w="2051" w:type="pct"/>
                </w:tcPr>
                <w:p w14:paraId="619CD1B0" w14:textId="77777777" w:rsidR="0060313E" w:rsidRPr="00574689" w:rsidRDefault="0060313E" w:rsidP="0060313E">
                  <w:pPr>
                    <w:rPr>
                      <w:rFonts w:ascii="Calibri" w:hAnsi="Calibri" w:cs="Calibri"/>
                      <w:b/>
                      <w:bCs/>
                    </w:rPr>
                  </w:pPr>
                  <w:r w:rsidRPr="00574689">
                    <w:rPr>
                      <w:rFonts w:ascii="Calibri" w:hAnsi="Calibri" w:cs="Calibri"/>
                      <w:b/>
                      <w:bCs/>
                    </w:rPr>
                    <w:t>Teikiami dokumentai</w:t>
                  </w:r>
                </w:p>
              </w:tc>
              <w:tc>
                <w:tcPr>
                  <w:tcW w:w="2949" w:type="pct"/>
                </w:tcPr>
                <w:p w14:paraId="58253311" w14:textId="22418B1A" w:rsidR="0060313E" w:rsidRPr="00574689" w:rsidRDefault="00E62AA5" w:rsidP="0060313E">
                  <w:pPr>
                    <w:rPr>
                      <w:rFonts w:ascii="Calibri" w:hAnsi="Calibri" w:cs="Calibri"/>
                      <w:color w:val="000000"/>
                    </w:rPr>
                  </w:pPr>
                  <w:r w:rsidRPr="00574689">
                    <w:rPr>
                      <w:rFonts w:ascii="Calibri" w:hAnsi="Calibri" w:cs="Calibri"/>
                      <w:color w:val="000000"/>
                    </w:rPr>
                    <w:t xml:space="preserve">Tiekėjas </w:t>
                  </w:r>
                  <w:r w:rsidRPr="00574689">
                    <w:rPr>
                      <w:rFonts w:ascii="Calibri" w:hAnsi="Calibri" w:cs="Calibri"/>
                      <w:color w:val="215E99" w:themeColor="text2" w:themeTint="BF"/>
                    </w:rPr>
                    <w:t xml:space="preserve">[nurodyti terminą ir (ar) momentą ar periodiškumą iki kurio </w:t>
                  </w:r>
                  <w:r w:rsidR="00900FEB" w:rsidRPr="00574689">
                    <w:rPr>
                      <w:rFonts w:ascii="Calibri" w:hAnsi="Calibri" w:cs="Calibri"/>
                      <w:color w:val="215E99" w:themeColor="text2" w:themeTint="BF"/>
                    </w:rPr>
                    <w:t>T</w:t>
                  </w:r>
                  <w:r w:rsidRPr="00574689">
                    <w:rPr>
                      <w:rFonts w:ascii="Calibri" w:hAnsi="Calibri" w:cs="Calibri"/>
                      <w:color w:val="215E99" w:themeColor="text2" w:themeTint="BF"/>
                    </w:rPr>
                    <w:t xml:space="preserve">iekėjas turi pateikti įrodymus] </w:t>
                  </w:r>
                  <w:r w:rsidRPr="00574689">
                    <w:rPr>
                      <w:rFonts w:ascii="Calibri" w:hAnsi="Calibri" w:cs="Calibri"/>
                      <w:color w:val="000000"/>
                    </w:rPr>
                    <w:t xml:space="preserve">pateikia Pirkėjui pakuočių atliekų tinkamą sutvarkymą įrodančius dokumentus </w:t>
                  </w:r>
                  <w:r w:rsidRPr="00574689">
                    <w:rPr>
                      <w:rFonts w:ascii="Calibri" w:hAnsi="Calibri" w:cs="Calibri"/>
                      <w:color w:val="000000"/>
                    </w:rPr>
                    <w:lastRenderedPageBreak/>
                    <w:t>(pavyzdžiui, pateikia sutartį su gaminių ir (ar) pakuočių atliekų surinkimą vykdančiu atliekų tvarkytoju, ar atliekų tvarkytoju, turinčiu teisę išrašyti gaminių ir (ar) pakuočių atliekų sutvarkymą įrodančius dokumentus ar kitus lygiaverčius įrodymus).</w:t>
                  </w:r>
                </w:p>
              </w:tc>
            </w:tr>
          </w:tbl>
          <w:p w14:paraId="6A712E9F" w14:textId="00B898BC" w:rsidR="00C4154D" w:rsidRPr="00574689" w:rsidRDefault="00C4154D" w:rsidP="00C4154D">
            <w:pPr>
              <w:pStyle w:val="Heading3"/>
              <w:jc w:val="center"/>
              <w:rPr>
                <w:rFonts w:cs="Calibri"/>
                <w:lang w:val="lt-LT"/>
              </w:rPr>
            </w:pPr>
            <w:bookmarkStart w:id="3" w:name="_Toc190355915"/>
            <w:r w:rsidRPr="00574689">
              <w:rPr>
                <w:rFonts w:cs="Calibri"/>
                <w:lang w:val="lt-LT"/>
              </w:rPr>
              <w:lastRenderedPageBreak/>
              <w:t xml:space="preserve">2. Su </w:t>
            </w:r>
            <w:r w:rsidR="0021389A" w:rsidRPr="00574689">
              <w:rPr>
                <w:rFonts w:cs="Calibri"/>
                <w:lang w:val="lt-LT"/>
              </w:rPr>
              <w:t>P</w:t>
            </w:r>
            <w:r w:rsidRPr="00574689">
              <w:rPr>
                <w:rFonts w:cs="Calibri"/>
                <w:lang w:val="lt-LT"/>
              </w:rPr>
              <w:t>rekių pristatymu susiję aplinkos</w:t>
            </w:r>
            <w:r w:rsidR="003E060B">
              <w:rPr>
                <w:rFonts w:cs="Calibri"/>
                <w:lang w:val="lt-LT"/>
              </w:rPr>
              <w:t xml:space="preserve"> apsaugos</w:t>
            </w:r>
            <w:r w:rsidRPr="00574689">
              <w:rPr>
                <w:rFonts w:cs="Calibri"/>
                <w:lang w:val="lt-LT"/>
              </w:rPr>
              <w:t xml:space="preserve"> kriterijai</w:t>
            </w:r>
            <w:bookmarkEnd w:id="3"/>
          </w:p>
          <w:p w14:paraId="2B35A9F3" w14:textId="6A2C9303" w:rsidR="000D2F2A" w:rsidRPr="00574689" w:rsidRDefault="000D2F2A" w:rsidP="000D2F2A">
            <w:pPr>
              <w:jc w:val="center"/>
              <w:rPr>
                <w:rFonts w:ascii="Calibri" w:hAnsi="Calibri" w:cs="Calibri"/>
                <w:color w:val="4C94D8" w:themeColor="text2" w:themeTint="80"/>
              </w:rPr>
            </w:pPr>
            <w:r w:rsidRPr="00574689">
              <w:rPr>
                <w:rFonts w:ascii="Calibri" w:hAnsi="Calibri" w:cs="Calibri"/>
                <w:color w:val="4C94D8" w:themeColor="text2" w:themeTint="80"/>
              </w:rPr>
              <w:t xml:space="preserve">[Prekių pristatymui galima pasirinkti </w:t>
            </w:r>
            <w:r w:rsidR="0009025F" w:rsidRPr="00574689">
              <w:rPr>
                <w:rFonts w:ascii="Calibri" w:hAnsi="Calibri" w:cs="Calibri"/>
                <w:color w:val="4C94D8" w:themeColor="text2" w:themeTint="80"/>
              </w:rPr>
              <w:t>2</w:t>
            </w:r>
            <w:r w:rsidRPr="00574689">
              <w:rPr>
                <w:rFonts w:ascii="Calibri" w:hAnsi="Calibri" w:cs="Calibri"/>
                <w:color w:val="4C94D8" w:themeColor="text2" w:themeTint="80"/>
              </w:rPr>
              <w:t>.1.</w:t>
            </w:r>
            <w:r w:rsidR="0009025F" w:rsidRPr="00574689">
              <w:rPr>
                <w:rFonts w:ascii="Calibri" w:hAnsi="Calibri" w:cs="Calibri"/>
                <w:color w:val="4C94D8" w:themeColor="text2" w:themeTint="80"/>
              </w:rPr>
              <w:t xml:space="preserve"> ir / arba 2</w:t>
            </w:r>
            <w:r w:rsidRPr="00574689">
              <w:rPr>
                <w:rFonts w:ascii="Calibri" w:hAnsi="Calibri" w:cs="Calibri"/>
                <w:color w:val="4C94D8" w:themeColor="text2" w:themeTint="80"/>
              </w:rPr>
              <w:t>.2</w:t>
            </w:r>
            <w:r w:rsidR="003511E1" w:rsidRPr="00574689">
              <w:rPr>
                <w:rFonts w:ascii="Calibri" w:hAnsi="Calibri" w:cs="Calibri"/>
                <w:color w:val="4C94D8" w:themeColor="text2" w:themeTint="80"/>
              </w:rPr>
              <w:t>.</w:t>
            </w:r>
            <w:r w:rsidRPr="00574689">
              <w:rPr>
                <w:rFonts w:ascii="Calibri" w:hAnsi="Calibri" w:cs="Calibri"/>
                <w:color w:val="4C94D8" w:themeColor="text2" w:themeTint="80"/>
              </w:rPr>
              <w:t xml:space="preserve"> ir</w:t>
            </w:r>
            <w:r w:rsidR="0009025F" w:rsidRPr="00574689">
              <w:rPr>
                <w:rFonts w:ascii="Calibri" w:hAnsi="Calibri" w:cs="Calibri"/>
                <w:color w:val="4C94D8" w:themeColor="text2" w:themeTint="80"/>
              </w:rPr>
              <w:t xml:space="preserve"> </w:t>
            </w:r>
            <w:r w:rsidRPr="00574689">
              <w:rPr>
                <w:rFonts w:ascii="Calibri" w:hAnsi="Calibri" w:cs="Calibri"/>
                <w:color w:val="4C94D8" w:themeColor="text2" w:themeTint="80"/>
              </w:rPr>
              <w:t>/</w:t>
            </w:r>
            <w:r w:rsidR="0009025F" w:rsidRPr="00574689">
              <w:rPr>
                <w:rFonts w:ascii="Calibri" w:hAnsi="Calibri" w:cs="Calibri"/>
                <w:color w:val="4C94D8" w:themeColor="text2" w:themeTint="80"/>
              </w:rPr>
              <w:t xml:space="preserve"> </w:t>
            </w:r>
            <w:r w:rsidRPr="00574689">
              <w:rPr>
                <w:rFonts w:ascii="Calibri" w:hAnsi="Calibri" w:cs="Calibri"/>
                <w:color w:val="4C94D8" w:themeColor="text2" w:themeTint="80"/>
              </w:rPr>
              <w:t xml:space="preserve">arba </w:t>
            </w:r>
            <w:r w:rsidR="0009025F" w:rsidRPr="00574689">
              <w:rPr>
                <w:rFonts w:ascii="Calibri" w:hAnsi="Calibri" w:cs="Calibri"/>
                <w:color w:val="4C94D8" w:themeColor="text2" w:themeTint="80"/>
              </w:rPr>
              <w:t>2</w:t>
            </w:r>
            <w:r w:rsidRPr="00574689">
              <w:rPr>
                <w:rFonts w:ascii="Calibri" w:hAnsi="Calibri" w:cs="Calibri"/>
                <w:color w:val="4C94D8" w:themeColor="text2" w:themeTint="80"/>
              </w:rPr>
              <w:t>.3</w:t>
            </w:r>
            <w:r w:rsidR="003511E1" w:rsidRPr="00574689">
              <w:rPr>
                <w:rFonts w:ascii="Calibri" w:hAnsi="Calibri" w:cs="Calibri"/>
                <w:color w:val="4C94D8" w:themeColor="text2" w:themeTint="80"/>
              </w:rPr>
              <w:t>.</w:t>
            </w:r>
            <w:r w:rsidRPr="00574689">
              <w:rPr>
                <w:rFonts w:ascii="Calibri" w:hAnsi="Calibri" w:cs="Calibri"/>
                <w:color w:val="4C94D8" w:themeColor="text2" w:themeTint="80"/>
              </w:rPr>
              <w:t xml:space="preserve"> kriterijų]</w:t>
            </w:r>
          </w:p>
          <w:p w14:paraId="05BB58E7" w14:textId="77777777" w:rsidR="00C4154D" w:rsidRPr="00574689" w:rsidRDefault="00C4154D" w:rsidP="00D95544">
            <w:pPr>
              <w:jc w:val="center"/>
              <w:rPr>
                <w:rFonts w:ascii="Calibri" w:hAnsi="Calibri" w:cs="Calibri"/>
                <w:color w:val="000000"/>
              </w:rPr>
            </w:pPr>
          </w:p>
        </w:tc>
      </w:tr>
      <w:tr w:rsidR="00C4154D" w:rsidRPr="00574689" w14:paraId="3281B9B0" w14:textId="77777777" w:rsidTr="0015505A">
        <w:trPr>
          <w:trHeight w:val="340"/>
        </w:trPr>
        <w:tc>
          <w:tcPr>
            <w:tcW w:w="5000" w:type="pct"/>
            <w:gridSpan w:val="2"/>
            <w:shd w:val="clear" w:color="auto" w:fill="DAE9F7" w:themeFill="text2" w:themeFillTint="1A"/>
            <w:vAlign w:val="center"/>
          </w:tcPr>
          <w:p w14:paraId="673D375C" w14:textId="1B704B50" w:rsidR="00C4154D" w:rsidRPr="00574689" w:rsidRDefault="002B23FC" w:rsidP="00B47168">
            <w:pPr>
              <w:pStyle w:val="Heading3"/>
              <w:spacing w:before="0" w:after="120"/>
              <w:jc w:val="center"/>
              <w:rPr>
                <w:rFonts w:cs="Calibri"/>
                <w:sz w:val="24"/>
                <w:szCs w:val="24"/>
                <w:lang w:val="lt-LT"/>
              </w:rPr>
            </w:pPr>
            <w:bookmarkStart w:id="4" w:name="_Toc189475247"/>
            <w:bookmarkStart w:id="5" w:name="_Toc190355916"/>
            <w:r w:rsidRPr="00574689">
              <w:rPr>
                <w:rFonts w:cs="Calibri"/>
                <w:sz w:val="24"/>
                <w:szCs w:val="24"/>
                <w:lang w:val="lt-LT"/>
              </w:rPr>
              <w:lastRenderedPageBreak/>
              <w:t xml:space="preserve">2.1. </w:t>
            </w:r>
            <w:r w:rsidR="00C4154D" w:rsidRPr="00574689">
              <w:rPr>
                <w:rFonts w:cs="Calibri"/>
                <w:sz w:val="24"/>
                <w:szCs w:val="24"/>
                <w:lang w:val="lt-LT"/>
              </w:rPr>
              <w:t>Pristatymo eismo valandų ir maršruto reikalavimas:</w:t>
            </w:r>
            <w:bookmarkEnd w:id="4"/>
            <w:bookmarkEnd w:id="5"/>
          </w:p>
        </w:tc>
      </w:tr>
      <w:tr w:rsidR="00C4154D" w:rsidRPr="00574689" w14:paraId="0D7AE3EC" w14:textId="77777777" w:rsidTr="00050736">
        <w:tc>
          <w:tcPr>
            <w:tcW w:w="2095" w:type="pct"/>
          </w:tcPr>
          <w:p w14:paraId="58413736" w14:textId="00C1B41E"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0913F888" w14:textId="77777777" w:rsidR="00C4154D" w:rsidRPr="00574689" w:rsidRDefault="00C4154D" w:rsidP="00C4154D">
            <w:pPr>
              <w:rPr>
                <w:rFonts w:ascii="Calibri" w:hAnsi="Calibri" w:cs="Calibri"/>
                <w:b/>
                <w:bCs/>
              </w:rPr>
            </w:pPr>
          </w:p>
          <w:p w14:paraId="6190F796" w14:textId="77777777" w:rsidR="00EE15D0" w:rsidRPr="00574689" w:rsidRDefault="00EE15D0" w:rsidP="00C4154D">
            <w:pPr>
              <w:rPr>
                <w:rFonts w:ascii="Calibri" w:hAnsi="Calibri" w:cs="Calibri"/>
                <w:b/>
                <w:bCs/>
              </w:rPr>
            </w:pPr>
          </w:p>
          <w:p w14:paraId="021F44BD" w14:textId="67383A9B" w:rsidR="00EE15D0" w:rsidRPr="00574689" w:rsidRDefault="00EE15D0" w:rsidP="00C4154D">
            <w:pPr>
              <w:rPr>
                <w:rFonts w:ascii="Calibri" w:hAnsi="Calibri" w:cs="Calibri"/>
                <w:b/>
                <w:bCs/>
              </w:rPr>
            </w:pPr>
          </w:p>
        </w:tc>
        <w:tc>
          <w:tcPr>
            <w:tcW w:w="2905" w:type="pct"/>
          </w:tcPr>
          <w:p w14:paraId="049CC695" w14:textId="15D10A27"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Tiekėjas privalo </w:t>
            </w:r>
            <w:r w:rsidR="00744ED7" w:rsidRPr="00574689">
              <w:rPr>
                <w:rFonts w:ascii="Calibri" w:hAnsi="Calibri" w:cs="Calibri"/>
                <w:kern w:val="2"/>
                <w:szCs w:val="24"/>
                <w:shd w:val="clear" w:color="auto" w:fill="FFFFFF"/>
              </w:rPr>
              <w:t xml:space="preserve">pristatyti </w:t>
            </w:r>
            <w:r w:rsidR="0021389A"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rekes Pirkėjui ne kelių eismo piko valandomis, </w:t>
            </w:r>
            <w:r w:rsidRPr="00574689">
              <w:rPr>
                <w:rFonts w:ascii="Calibri" w:hAnsi="Calibri" w:cs="Calibri"/>
                <w:color w:val="FF0000"/>
                <w:kern w:val="2"/>
                <w:szCs w:val="24"/>
                <w:shd w:val="clear" w:color="auto" w:fill="FFFFFF"/>
              </w:rPr>
              <w:t xml:space="preserve">pirmadieniais − ketvirtadieniais nuo 14:30 iki 16:00 val., penktadieniais ir švenčių dienų išvakarėse nuo 13:00 iki 14:00 val. </w:t>
            </w:r>
            <w:r w:rsidRPr="00574689">
              <w:rPr>
                <w:rFonts w:ascii="Calibri" w:hAnsi="Calibri" w:cs="Calibri"/>
                <w:color w:val="215E99" w:themeColor="text2" w:themeTint="BF"/>
                <w:kern w:val="2"/>
                <w:szCs w:val="24"/>
                <w:shd w:val="clear" w:color="auto" w:fill="FFFFFF"/>
              </w:rPr>
              <w:t>[</w:t>
            </w:r>
            <w:r w:rsidR="00744ED7" w:rsidRPr="00574689">
              <w:rPr>
                <w:rFonts w:ascii="Calibri" w:hAnsi="Calibri" w:cs="Calibri"/>
                <w:color w:val="215E99" w:themeColor="text2" w:themeTint="BF"/>
                <w:kern w:val="2"/>
                <w:szCs w:val="24"/>
                <w:shd w:val="clear" w:color="auto" w:fill="FFFFFF"/>
              </w:rPr>
              <w:t xml:space="preserve">pirkimo vykdytojas gali </w:t>
            </w:r>
            <w:r w:rsidRPr="00574689">
              <w:rPr>
                <w:rFonts w:ascii="Calibri" w:hAnsi="Calibri" w:cs="Calibri"/>
                <w:color w:val="215E99" w:themeColor="text2" w:themeTint="BF"/>
                <w:kern w:val="2"/>
                <w:szCs w:val="24"/>
                <w:shd w:val="clear" w:color="auto" w:fill="FFFFFF"/>
              </w:rPr>
              <w:t>nurodyti kitą ne piko valandų intervalą]</w:t>
            </w:r>
            <w:r w:rsidRPr="00574689">
              <w:rPr>
                <w:rFonts w:ascii="Calibri" w:hAnsi="Calibri" w:cs="Calibri"/>
                <w:color w:val="4C94D8" w:themeColor="text2" w:themeTint="80"/>
                <w:kern w:val="2"/>
                <w:szCs w:val="24"/>
                <w:shd w:val="clear" w:color="auto" w:fill="FFFFFF"/>
              </w:rPr>
              <w:t xml:space="preserve"> </w:t>
            </w:r>
            <w:r w:rsidRPr="00574689">
              <w:rPr>
                <w:rFonts w:ascii="Calibri" w:hAnsi="Calibri" w:cs="Calibri"/>
                <w:kern w:val="2"/>
                <w:szCs w:val="24"/>
                <w:shd w:val="clear" w:color="auto" w:fill="FFFFFF"/>
              </w:rPr>
              <w:t xml:space="preserve">ir trumpiausiais galimais maršrutais. Už </w:t>
            </w:r>
            <w:r w:rsidR="0021389A"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rekių priėmimą atsakingas Pirkėjo atstovas priimdamas </w:t>
            </w:r>
            <w:r w:rsidR="0021389A"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rekes fiziškai įsitikina, ar </w:t>
            </w:r>
            <w:r w:rsidR="00AF3E52" w:rsidRPr="00574689">
              <w:rPr>
                <w:rFonts w:ascii="Calibri" w:hAnsi="Calibri" w:cs="Calibri"/>
                <w:kern w:val="2"/>
                <w:szCs w:val="24"/>
                <w:shd w:val="clear" w:color="auto" w:fill="FFFFFF"/>
              </w:rPr>
              <w:t>T</w:t>
            </w:r>
            <w:r w:rsidRPr="00574689">
              <w:rPr>
                <w:rFonts w:ascii="Calibri" w:hAnsi="Calibri" w:cs="Calibri"/>
                <w:kern w:val="2"/>
                <w:szCs w:val="24"/>
                <w:shd w:val="clear" w:color="auto" w:fill="FFFFFF"/>
              </w:rPr>
              <w:t xml:space="preserve">iekėjas </w:t>
            </w:r>
            <w:r w:rsidR="0021389A"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rekes pristatė ne kelių eismo piko valandomis. </w:t>
            </w:r>
          </w:p>
        </w:tc>
      </w:tr>
      <w:tr w:rsidR="00C4154D" w:rsidRPr="00574689" w14:paraId="2943F967" w14:textId="77777777" w:rsidTr="00050736">
        <w:tc>
          <w:tcPr>
            <w:tcW w:w="2095" w:type="pct"/>
          </w:tcPr>
          <w:p w14:paraId="4CDF64F2" w14:textId="58F001BC" w:rsidR="00C4154D" w:rsidRPr="00574689" w:rsidRDefault="00C4154D" w:rsidP="00C4154D">
            <w:pPr>
              <w:rPr>
                <w:rFonts w:ascii="Calibri" w:hAnsi="Calibri" w:cs="Calibri"/>
                <w:b/>
                <w:bCs/>
              </w:rPr>
            </w:pPr>
            <w:r w:rsidRPr="00574689">
              <w:rPr>
                <w:rFonts w:ascii="Calibri" w:hAnsi="Calibri" w:cs="Calibri"/>
                <w:b/>
                <w:bCs/>
              </w:rPr>
              <w:t>Teikiami dokumentai</w:t>
            </w:r>
          </w:p>
        </w:tc>
        <w:tc>
          <w:tcPr>
            <w:tcW w:w="2905" w:type="pct"/>
          </w:tcPr>
          <w:p w14:paraId="3130694A" w14:textId="31C2554C" w:rsidR="00C4154D" w:rsidRPr="00574689" w:rsidRDefault="00C4154D" w:rsidP="00C4154D">
            <w:pPr>
              <w:rPr>
                <w:rFonts w:ascii="Calibri" w:hAnsi="Calibri" w:cs="Calibri"/>
                <w:color w:val="000000"/>
              </w:rPr>
            </w:pPr>
            <w:r w:rsidRPr="00574689">
              <w:rPr>
                <w:rFonts w:ascii="Calibri" w:hAnsi="Calibri" w:cs="Calibri"/>
                <w:color w:val="000000"/>
              </w:rPr>
              <w:t xml:space="preserve">Pirkėjas turi teisę </w:t>
            </w:r>
            <w:r w:rsidR="00EC5DAD" w:rsidRPr="00574689">
              <w:rPr>
                <w:rFonts w:ascii="Calibri" w:hAnsi="Calibri" w:cs="Calibri"/>
                <w:color w:val="000000"/>
              </w:rPr>
              <w:t>S</w:t>
            </w:r>
            <w:r w:rsidRPr="00574689">
              <w:rPr>
                <w:rFonts w:ascii="Calibri" w:hAnsi="Calibri" w:cs="Calibri"/>
                <w:color w:val="000000"/>
              </w:rPr>
              <w:t>utarties vykdymo metu pareikalauti trumpiausio galimo maršruto pasirinkimą įrodančių dokumentų, pavyzdžiui transporto priemonės maršruto plano arba kitų objektyvių įrodymų.</w:t>
            </w:r>
          </w:p>
        </w:tc>
      </w:tr>
      <w:tr w:rsidR="00C4154D" w:rsidRPr="00574689" w14:paraId="671CE261" w14:textId="77777777" w:rsidTr="0015505A">
        <w:trPr>
          <w:trHeight w:val="340"/>
        </w:trPr>
        <w:tc>
          <w:tcPr>
            <w:tcW w:w="5000" w:type="pct"/>
            <w:gridSpan w:val="2"/>
            <w:shd w:val="clear" w:color="auto" w:fill="DAE9F7" w:themeFill="text2" w:themeFillTint="1A"/>
          </w:tcPr>
          <w:p w14:paraId="57C97867" w14:textId="77123EFD" w:rsidR="00C4154D" w:rsidRPr="00574689" w:rsidRDefault="002B23FC" w:rsidP="00C4154D">
            <w:pPr>
              <w:spacing w:after="120" w:line="276" w:lineRule="auto"/>
              <w:jc w:val="center"/>
              <w:rPr>
                <w:rFonts w:ascii="Calibri" w:hAnsi="Calibri" w:cs="Calibri"/>
                <w:b/>
                <w:bCs/>
                <w:color w:val="000000"/>
              </w:rPr>
            </w:pPr>
            <w:r w:rsidRPr="00574689">
              <w:rPr>
                <w:rFonts w:ascii="Calibri" w:hAnsi="Calibri" w:cs="Calibri"/>
                <w:b/>
                <w:bCs/>
                <w:color w:val="000000"/>
              </w:rPr>
              <w:t xml:space="preserve">2.2. </w:t>
            </w:r>
            <w:r w:rsidR="00C4154D" w:rsidRPr="00574689">
              <w:rPr>
                <w:rFonts w:ascii="Calibri" w:hAnsi="Calibri" w:cs="Calibri"/>
                <w:b/>
                <w:bCs/>
                <w:color w:val="000000"/>
              </w:rPr>
              <w:t>Netaršių ir mažiau aplinką teršiančių transporto priemonių naudojimo reikalavimas:</w:t>
            </w:r>
          </w:p>
        </w:tc>
      </w:tr>
      <w:tr w:rsidR="00C4154D" w:rsidRPr="00574689" w14:paraId="7B9B07E0" w14:textId="77777777" w:rsidTr="00050736">
        <w:tc>
          <w:tcPr>
            <w:tcW w:w="2095" w:type="pct"/>
          </w:tcPr>
          <w:p w14:paraId="0C1D9106" w14:textId="3E7462A3"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6E3899E9" w14:textId="77777777" w:rsidR="00C4154D" w:rsidRPr="00574689" w:rsidRDefault="00C4154D" w:rsidP="00C4154D">
            <w:pPr>
              <w:rPr>
                <w:rFonts w:ascii="Calibri" w:hAnsi="Calibri" w:cs="Calibri"/>
                <w:b/>
                <w:bCs/>
              </w:rPr>
            </w:pPr>
          </w:p>
          <w:p w14:paraId="5C1B2E1D" w14:textId="77777777" w:rsidR="00C4154D" w:rsidRPr="00574689" w:rsidRDefault="00C4154D" w:rsidP="00C4154D">
            <w:pPr>
              <w:rPr>
                <w:rFonts w:ascii="Calibri" w:hAnsi="Calibri" w:cs="Calibri"/>
                <w:b/>
                <w:bCs/>
              </w:rPr>
            </w:pPr>
          </w:p>
          <w:p w14:paraId="3FF8F167" w14:textId="77777777" w:rsidR="00C4154D" w:rsidRPr="00574689" w:rsidRDefault="00C4154D" w:rsidP="00C4154D">
            <w:pPr>
              <w:rPr>
                <w:rFonts w:ascii="Calibri" w:hAnsi="Calibri" w:cs="Calibri"/>
                <w:b/>
                <w:bCs/>
              </w:rPr>
            </w:pPr>
          </w:p>
        </w:tc>
        <w:tc>
          <w:tcPr>
            <w:tcW w:w="2905" w:type="pct"/>
          </w:tcPr>
          <w:p w14:paraId="4C51DD13" w14:textId="6F7D677F" w:rsidR="00C4154D" w:rsidRPr="00574689" w:rsidRDefault="00C4154D" w:rsidP="00C4154D">
            <w:pPr>
              <w:rPr>
                <w:rFonts w:ascii="Calibri" w:hAnsi="Calibri" w:cs="Calibri"/>
                <w:color w:val="000000"/>
              </w:rPr>
            </w:pPr>
            <w:r w:rsidRPr="00574689">
              <w:rPr>
                <w:rFonts w:ascii="Calibri" w:hAnsi="Calibri" w:cs="Calibri"/>
                <w:color w:val="000000"/>
              </w:rPr>
              <w:t xml:space="preserve">Tiekėjas </w:t>
            </w:r>
            <w:r w:rsidR="00940D43" w:rsidRPr="00574689">
              <w:rPr>
                <w:rFonts w:ascii="Calibri" w:hAnsi="Calibri" w:cs="Calibri"/>
                <w:color w:val="000000"/>
              </w:rPr>
              <w:t>P</w:t>
            </w:r>
            <w:r w:rsidRPr="00574689">
              <w:rPr>
                <w:rFonts w:ascii="Calibri" w:hAnsi="Calibri" w:cs="Calibri"/>
                <w:color w:val="000000"/>
              </w:rPr>
              <w:t>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tc>
      </w:tr>
      <w:tr w:rsidR="00C4154D" w:rsidRPr="00574689" w14:paraId="4690E2BF" w14:textId="77777777" w:rsidTr="00050736">
        <w:tc>
          <w:tcPr>
            <w:tcW w:w="2095" w:type="pct"/>
          </w:tcPr>
          <w:p w14:paraId="50C55729" w14:textId="655158A3" w:rsidR="00C4154D" w:rsidRPr="00574689" w:rsidRDefault="00C4154D" w:rsidP="00C4154D">
            <w:pPr>
              <w:rPr>
                <w:rFonts w:ascii="Calibri" w:hAnsi="Calibri" w:cs="Calibri"/>
                <w:b/>
                <w:bCs/>
              </w:rPr>
            </w:pPr>
            <w:r w:rsidRPr="00574689">
              <w:rPr>
                <w:rFonts w:ascii="Calibri" w:hAnsi="Calibri" w:cs="Calibri"/>
                <w:b/>
                <w:bCs/>
              </w:rPr>
              <w:t>Teikiami dokumentai</w:t>
            </w:r>
          </w:p>
        </w:tc>
        <w:tc>
          <w:tcPr>
            <w:tcW w:w="2905" w:type="pct"/>
          </w:tcPr>
          <w:p w14:paraId="0BBC036F" w14:textId="77777777" w:rsidR="00745EE4" w:rsidRDefault="00745EE4" w:rsidP="00745EE4">
            <w:pPr>
              <w:rPr>
                <w:rFonts w:ascii="Calibri" w:hAnsi="Calibri" w:cs="Calibri"/>
                <w:color w:val="000000"/>
                <w:kern w:val="2"/>
                <w:szCs w:val="24"/>
                <w:shd w:val="clear" w:color="auto" w:fill="FFFFFF"/>
              </w:rPr>
            </w:pPr>
            <w:r w:rsidRPr="00574689">
              <w:rPr>
                <w:rFonts w:ascii="Calibri" w:hAnsi="Calibri" w:cs="Calibri"/>
                <w:color w:val="000000"/>
                <w:kern w:val="2"/>
                <w:shd w:val="clear" w:color="auto" w:fill="FFFFFF"/>
              </w:rPr>
              <w:t xml:space="preserve">Tiekėjas </w:t>
            </w:r>
            <w:r w:rsidRPr="00574689">
              <w:rPr>
                <w:rFonts w:ascii="Calibri" w:hAnsi="Calibri" w:cs="Calibri"/>
                <w:color w:val="215E99" w:themeColor="text2" w:themeTint="BF"/>
                <w:kern w:val="2"/>
                <w:shd w:val="clear" w:color="auto" w:fill="FFFFFF"/>
              </w:rPr>
              <w:t>[nurodyti terminą ir (ar) momentą</w:t>
            </w:r>
            <w:r>
              <w:rPr>
                <w:rFonts w:ascii="Calibri" w:hAnsi="Calibri" w:cs="Calibri"/>
                <w:color w:val="215E99" w:themeColor="text2" w:themeTint="BF"/>
                <w:kern w:val="2"/>
                <w:shd w:val="clear" w:color="auto" w:fill="FFFFFF"/>
              </w:rPr>
              <w:t xml:space="preserve">, pvz., </w:t>
            </w:r>
            <w:r w:rsidRPr="00E879C5">
              <w:rPr>
                <w:rFonts w:ascii="Calibri" w:hAnsi="Calibri" w:cs="Calibri"/>
                <w:color w:val="215E99" w:themeColor="text2" w:themeTint="BF"/>
                <w:kern w:val="2"/>
                <w:shd w:val="clear" w:color="auto" w:fill="FFFFFF"/>
              </w:rPr>
              <w:t>ne vėliau negu Sutartis pradedama vykdyti</w:t>
            </w:r>
            <w:r w:rsidRPr="00574689">
              <w:rPr>
                <w:rFonts w:ascii="Calibri" w:hAnsi="Calibri" w:cs="Calibri"/>
                <w:color w:val="215E99" w:themeColor="text2" w:themeTint="BF"/>
                <w:kern w:val="2"/>
                <w:shd w:val="clear" w:color="auto" w:fill="FFFFFF"/>
              </w:rPr>
              <w:t>]</w:t>
            </w:r>
            <w:r w:rsidRPr="00574689">
              <w:rPr>
                <w:rFonts w:ascii="Calibri" w:hAnsi="Calibri" w:cs="Calibri"/>
                <w:color w:val="000000"/>
                <w:kern w:val="2"/>
                <w:shd w:val="clear" w:color="auto" w:fill="FFFFFF"/>
              </w:rPr>
              <w:t>,</w:t>
            </w:r>
            <w:r w:rsidR="00C4154D" w:rsidRPr="00574689">
              <w:rPr>
                <w:rFonts w:ascii="Calibri" w:hAnsi="Calibri" w:cs="Calibri"/>
                <w:color w:val="000000"/>
                <w:kern w:val="2"/>
                <w:szCs w:val="24"/>
                <w:shd w:val="clear" w:color="auto" w:fill="FFFFFF"/>
              </w:rPr>
              <w:t xml:space="preserve"> Pirkėjui pateikia informaciją apie transporto priemones, kurias </w:t>
            </w:r>
            <w:r w:rsidR="00AF3E52" w:rsidRPr="00574689">
              <w:rPr>
                <w:rFonts w:ascii="Calibri" w:hAnsi="Calibri" w:cs="Calibri"/>
                <w:color w:val="000000"/>
                <w:kern w:val="2"/>
                <w:szCs w:val="24"/>
                <w:shd w:val="clear" w:color="auto" w:fill="FFFFFF"/>
              </w:rPr>
              <w:t>T</w:t>
            </w:r>
            <w:r w:rsidR="00C4154D" w:rsidRPr="00574689">
              <w:rPr>
                <w:rFonts w:ascii="Calibri" w:hAnsi="Calibri" w:cs="Calibri"/>
                <w:color w:val="000000"/>
                <w:kern w:val="2"/>
                <w:szCs w:val="24"/>
                <w:shd w:val="clear" w:color="auto" w:fill="FFFFFF"/>
              </w:rPr>
              <w:t xml:space="preserve">iekėjas naudos (nuomos, nuosavybės teise ar kitu būdu) </w:t>
            </w:r>
            <w:r w:rsidR="00917910" w:rsidRPr="00574689">
              <w:rPr>
                <w:rFonts w:ascii="Calibri" w:hAnsi="Calibri" w:cs="Calibri"/>
                <w:color w:val="000000"/>
                <w:kern w:val="2"/>
                <w:szCs w:val="24"/>
                <w:shd w:val="clear" w:color="auto" w:fill="FFFFFF"/>
              </w:rPr>
              <w:t>P</w:t>
            </w:r>
            <w:r w:rsidR="00C4154D" w:rsidRPr="00574689">
              <w:rPr>
                <w:rFonts w:ascii="Calibri" w:hAnsi="Calibri" w:cs="Calibri"/>
                <w:color w:val="000000"/>
                <w:kern w:val="2"/>
                <w:szCs w:val="24"/>
                <w:shd w:val="clear" w:color="auto" w:fill="FFFFFF"/>
              </w:rPr>
              <w:t>rekių tiekimui, kartu pateikiant šių transporto priemonių atitiktį minimaliems aplinkos apsaugos kriterijams įrodančius dokumentus</w:t>
            </w:r>
            <w:r>
              <w:rPr>
                <w:rFonts w:ascii="Calibri" w:hAnsi="Calibri" w:cs="Calibri"/>
                <w:color w:val="000000"/>
                <w:kern w:val="2"/>
                <w:szCs w:val="24"/>
                <w:shd w:val="clear" w:color="auto" w:fill="FFFFFF"/>
              </w:rPr>
              <w:t>:</w:t>
            </w:r>
          </w:p>
          <w:p w14:paraId="57BC95F5" w14:textId="77777777" w:rsidR="00745EE4" w:rsidRPr="00745EE4" w:rsidRDefault="00745EE4" w:rsidP="00745EE4">
            <w:pPr>
              <w:pStyle w:val="ListParagraph"/>
              <w:numPr>
                <w:ilvl w:val="0"/>
                <w:numId w:val="19"/>
              </w:numPr>
              <w:ind w:left="414" w:hanging="357"/>
              <w:rPr>
                <w:rFonts w:ascii="Calibri" w:hAnsi="Calibri" w:cs="Calibri"/>
                <w:sz w:val="24"/>
                <w:szCs w:val="24"/>
                <w:lang w:val="lt-LT"/>
              </w:rPr>
            </w:pPr>
            <w:r w:rsidRPr="00745EE4">
              <w:rPr>
                <w:rFonts w:ascii="Calibri" w:hAnsi="Calibri" w:cs="Calibri"/>
                <w:sz w:val="24"/>
                <w:szCs w:val="24"/>
                <w:lang w:val="lt-LT"/>
              </w:rPr>
              <w:t>gamintojo techninius dokumentus (transporto priemonės tipo patvirtinimo dokumentai) arba</w:t>
            </w:r>
          </w:p>
          <w:p w14:paraId="3DAD9098" w14:textId="44875F1D" w:rsidR="00C4154D" w:rsidRPr="00745EE4" w:rsidRDefault="00745EE4" w:rsidP="00C4154D">
            <w:pPr>
              <w:pStyle w:val="ListParagraph"/>
              <w:numPr>
                <w:ilvl w:val="0"/>
                <w:numId w:val="19"/>
              </w:numPr>
              <w:ind w:left="414" w:hanging="357"/>
              <w:rPr>
                <w:rFonts w:ascii="Calibri" w:hAnsi="Calibri" w:cs="Calibri"/>
                <w:sz w:val="24"/>
                <w:szCs w:val="24"/>
                <w:lang w:val="lt-LT"/>
              </w:rPr>
            </w:pPr>
            <w:r w:rsidRPr="00745EE4">
              <w:rPr>
                <w:rFonts w:ascii="Calibri" w:hAnsi="Calibri" w:cs="Calibri"/>
                <w:sz w:val="24"/>
                <w:szCs w:val="24"/>
                <w:lang w:val="lt-LT"/>
              </w:rPr>
              <w:t>kitus lygiaverčius įrodymus.</w:t>
            </w:r>
          </w:p>
        </w:tc>
      </w:tr>
      <w:tr w:rsidR="00C4154D" w:rsidRPr="00574689" w14:paraId="1D98B169" w14:textId="77777777" w:rsidTr="0015505A">
        <w:trPr>
          <w:trHeight w:val="340"/>
        </w:trPr>
        <w:tc>
          <w:tcPr>
            <w:tcW w:w="5000" w:type="pct"/>
            <w:gridSpan w:val="2"/>
            <w:shd w:val="clear" w:color="auto" w:fill="DAE9F7" w:themeFill="text2" w:themeFillTint="1A"/>
          </w:tcPr>
          <w:p w14:paraId="7AC61ECE" w14:textId="1101B9D8" w:rsidR="00C4154D" w:rsidRPr="00574689" w:rsidRDefault="002B23FC" w:rsidP="00C4154D">
            <w:pPr>
              <w:spacing w:after="120" w:line="276" w:lineRule="auto"/>
              <w:jc w:val="center"/>
              <w:rPr>
                <w:rFonts w:ascii="Calibri" w:hAnsi="Calibri" w:cs="Calibri"/>
                <w:b/>
                <w:bCs/>
                <w:color w:val="000000"/>
                <w:kern w:val="2"/>
                <w:szCs w:val="24"/>
                <w:shd w:val="clear" w:color="auto" w:fill="FFFFFF"/>
              </w:rPr>
            </w:pPr>
            <w:r w:rsidRPr="00574689">
              <w:rPr>
                <w:rFonts w:ascii="Calibri" w:hAnsi="Calibri" w:cs="Calibri"/>
                <w:b/>
                <w:bCs/>
                <w:color w:val="000000"/>
              </w:rPr>
              <w:lastRenderedPageBreak/>
              <w:t xml:space="preserve">2.3. Efektyvus </w:t>
            </w:r>
            <w:r w:rsidR="00EB353E" w:rsidRPr="00574689">
              <w:rPr>
                <w:rFonts w:ascii="Calibri" w:hAnsi="Calibri" w:cs="Calibri"/>
                <w:b/>
                <w:bCs/>
                <w:color w:val="000000"/>
              </w:rPr>
              <w:t>P</w:t>
            </w:r>
            <w:r w:rsidRPr="00574689">
              <w:rPr>
                <w:rFonts w:ascii="Calibri" w:hAnsi="Calibri" w:cs="Calibri"/>
                <w:b/>
                <w:bCs/>
                <w:color w:val="000000"/>
              </w:rPr>
              <w:t>rekių pristatymas į Pirkėjo padalinius</w:t>
            </w:r>
            <w:r w:rsidR="003829D1" w:rsidRPr="00574689">
              <w:rPr>
                <w:rFonts w:ascii="Calibri" w:hAnsi="Calibri" w:cs="Calibri"/>
                <w:b/>
                <w:bCs/>
                <w:color w:val="000000"/>
              </w:rPr>
              <w:t>:</w:t>
            </w:r>
            <w:r w:rsidRPr="00574689">
              <w:rPr>
                <w:rFonts w:ascii="Calibri" w:hAnsi="Calibri" w:cs="Calibri"/>
                <w:b/>
                <w:bCs/>
                <w:color w:val="000000"/>
              </w:rPr>
              <w:t xml:space="preserve"> </w:t>
            </w:r>
          </w:p>
        </w:tc>
      </w:tr>
      <w:tr w:rsidR="00C4154D" w:rsidRPr="00574689" w14:paraId="59421525" w14:textId="77777777" w:rsidTr="00050736">
        <w:tc>
          <w:tcPr>
            <w:tcW w:w="2095" w:type="pct"/>
          </w:tcPr>
          <w:p w14:paraId="7839C92D" w14:textId="2A8AB76F"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5E46739D" w14:textId="77777777" w:rsidR="00C4154D" w:rsidRPr="00574689" w:rsidRDefault="00C4154D" w:rsidP="00C4154D">
            <w:pPr>
              <w:rPr>
                <w:rFonts w:ascii="Calibri" w:hAnsi="Calibri" w:cs="Calibri"/>
                <w:b/>
                <w:bCs/>
              </w:rPr>
            </w:pPr>
          </w:p>
          <w:p w14:paraId="65563691" w14:textId="77777777" w:rsidR="00EE15D0" w:rsidRPr="00574689" w:rsidRDefault="00EE15D0" w:rsidP="00C4154D">
            <w:pPr>
              <w:rPr>
                <w:rFonts w:ascii="Calibri" w:hAnsi="Calibri" w:cs="Calibri"/>
                <w:b/>
                <w:bCs/>
              </w:rPr>
            </w:pPr>
          </w:p>
          <w:p w14:paraId="31833990" w14:textId="35552EB4" w:rsidR="00EE15D0" w:rsidRPr="00574689" w:rsidRDefault="00EE15D0" w:rsidP="00C4154D">
            <w:pPr>
              <w:rPr>
                <w:rFonts w:ascii="Calibri" w:hAnsi="Calibri" w:cs="Calibri"/>
                <w:b/>
                <w:bCs/>
              </w:rPr>
            </w:pPr>
          </w:p>
        </w:tc>
        <w:tc>
          <w:tcPr>
            <w:tcW w:w="2905" w:type="pct"/>
          </w:tcPr>
          <w:p w14:paraId="12441764" w14:textId="7DF84224"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Tuo atveju, kai atskiri Pirkėjo padaliniai, esantys vienu adresu, turi galimybę patys teikti užsakymus, </w:t>
            </w:r>
            <w:r w:rsidR="00AF3E52" w:rsidRPr="00574689">
              <w:rPr>
                <w:rFonts w:ascii="Calibri" w:hAnsi="Calibri" w:cs="Calibri"/>
                <w:kern w:val="2"/>
                <w:szCs w:val="24"/>
                <w:shd w:val="clear" w:color="auto" w:fill="FFFFFF"/>
              </w:rPr>
              <w:t>T</w:t>
            </w:r>
            <w:r w:rsidRPr="00574689">
              <w:rPr>
                <w:rFonts w:ascii="Calibri" w:hAnsi="Calibri" w:cs="Calibri"/>
                <w:kern w:val="2"/>
                <w:szCs w:val="24"/>
                <w:shd w:val="clear" w:color="auto" w:fill="FFFFFF"/>
              </w:rPr>
              <w:t>iekėjas įsipareigoja pristatyti užsakymus skirtingiems tuo pačiu adresu esantiems Pirkėjo padaliniams</w:t>
            </w:r>
            <w:r w:rsidRPr="00574689">
              <w:rPr>
                <w:rFonts w:ascii="Calibri" w:hAnsi="Calibri" w:cs="Calibri"/>
                <w:color w:val="215E99" w:themeColor="text2" w:themeTint="BF"/>
                <w:kern w:val="2"/>
                <w:szCs w:val="24"/>
                <w:shd w:val="clear" w:color="auto" w:fill="FFFFFF"/>
              </w:rPr>
              <w:t xml:space="preserve"> [nurodyti terminą, pvz., kartą per savaitę, mėnesį ar kitą dažnumą pagal Pirkėjo poreikį]</w:t>
            </w:r>
            <w:r w:rsidRPr="00574689">
              <w:rPr>
                <w:rFonts w:ascii="Calibri" w:hAnsi="Calibri" w:cs="Calibri"/>
                <w:kern w:val="2"/>
                <w:szCs w:val="24"/>
                <w:shd w:val="clear" w:color="auto" w:fill="FFFFFF"/>
              </w:rPr>
              <w:t xml:space="preserve">, taip išvengiant </w:t>
            </w:r>
            <w:r w:rsidR="00EB353E"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rekių pristatymo tuo pačiu adresu kelis kartus per nustatytą laikotarpį.</w:t>
            </w:r>
          </w:p>
        </w:tc>
      </w:tr>
      <w:tr w:rsidR="00C4154D" w:rsidRPr="00574689" w14:paraId="006E810A" w14:textId="77777777" w:rsidTr="005060D3">
        <w:tc>
          <w:tcPr>
            <w:tcW w:w="5000" w:type="pct"/>
            <w:gridSpan w:val="2"/>
            <w:tcBorders>
              <w:left w:val="single" w:sz="4" w:space="0" w:color="FFFFFF" w:themeColor="background1"/>
              <w:right w:val="single" w:sz="4" w:space="0" w:color="FFFFFF" w:themeColor="background1"/>
            </w:tcBorders>
            <w:shd w:val="clear" w:color="auto" w:fill="FFFFFF" w:themeFill="background1"/>
          </w:tcPr>
          <w:p w14:paraId="0431984C" w14:textId="58B33FA0" w:rsidR="00C4154D" w:rsidRPr="00574689" w:rsidRDefault="00C4154D" w:rsidP="00C4154D">
            <w:pPr>
              <w:pStyle w:val="Heading3"/>
              <w:jc w:val="center"/>
              <w:rPr>
                <w:rFonts w:cs="Calibri"/>
                <w:lang w:val="lt-LT"/>
              </w:rPr>
            </w:pPr>
            <w:bookmarkStart w:id="6" w:name="_Toc190355917"/>
            <w:r w:rsidRPr="00574689">
              <w:rPr>
                <w:rFonts w:cs="Calibri"/>
                <w:lang w:val="lt-LT"/>
              </w:rPr>
              <w:t xml:space="preserve">3. Su </w:t>
            </w:r>
            <w:r w:rsidR="00EB353E" w:rsidRPr="00574689">
              <w:rPr>
                <w:rFonts w:cs="Calibri"/>
                <w:lang w:val="lt-LT"/>
              </w:rPr>
              <w:t>P</w:t>
            </w:r>
            <w:r w:rsidRPr="00574689">
              <w:rPr>
                <w:rFonts w:cs="Calibri"/>
                <w:lang w:val="lt-LT"/>
              </w:rPr>
              <w:t>rekėmis susijusių paslaugų (pavyzdžiui, montavimo, apmokymo ir kitos parengimui naudoti skirtos paslaugos) teikimu susiję aplinkos</w:t>
            </w:r>
            <w:r w:rsidR="005C74E7">
              <w:rPr>
                <w:rFonts w:cs="Calibri"/>
                <w:lang w:val="lt-LT"/>
              </w:rPr>
              <w:t xml:space="preserve"> apsaugos</w:t>
            </w:r>
            <w:r w:rsidRPr="00574689">
              <w:rPr>
                <w:rFonts w:cs="Calibri"/>
                <w:lang w:val="lt-LT"/>
              </w:rPr>
              <w:t xml:space="preserve"> kriterijai</w:t>
            </w:r>
            <w:bookmarkEnd w:id="6"/>
          </w:p>
          <w:p w14:paraId="08EFFCF4" w14:textId="5A280EBB" w:rsidR="00CC75B4" w:rsidRPr="00574689" w:rsidRDefault="00CC75B4" w:rsidP="00CC75B4">
            <w:pPr>
              <w:jc w:val="center"/>
              <w:rPr>
                <w:rFonts w:ascii="Calibri" w:hAnsi="Calibri" w:cs="Calibri"/>
                <w:color w:val="4C94D8" w:themeColor="text2" w:themeTint="80"/>
              </w:rPr>
            </w:pPr>
            <w:r w:rsidRPr="00574689">
              <w:rPr>
                <w:rFonts w:ascii="Calibri" w:hAnsi="Calibri" w:cs="Calibri"/>
                <w:color w:val="4C94D8" w:themeColor="text2" w:themeTint="80"/>
              </w:rPr>
              <w:t xml:space="preserve">[Su Prekėmis susijusių paslaugų teikimui galima pasirinkti </w:t>
            </w:r>
            <w:r w:rsidR="00DB1493" w:rsidRPr="00574689">
              <w:rPr>
                <w:rFonts w:ascii="Calibri" w:hAnsi="Calibri" w:cs="Calibri"/>
                <w:color w:val="4C94D8" w:themeColor="text2" w:themeTint="80"/>
              </w:rPr>
              <w:t>3</w:t>
            </w:r>
            <w:r w:rsidRPr="00574689">
              <w:rPr>
                <w:rFonts w:ascii="Calibri" w:hAnsi="Calibri" w:cs="Calibri"/>
                <w:color w:val="4C94D8" w:themeColor="text2" w:themeTint="80"/>
              </w:rPr>
              <w:t xml:space="preserve">.1. ir / arba </w:t>
            </w:r>
            <w:r w:rsidR="00DB1493" w:rsidRPr="00574689">
              <w:rPr>
                <w:rFonts w:ascii="Calibri" w:hAnsi="Calibri" w:cs="Calibri"/>
                <w:color w:val="4C94D8" w:themeColor="text2" w:themeTint="80"/>
              </w:rPr>
              <w:t>3</w:t>
            </w:r>
            <w:r w:rsidRPr="00574689">
              <w:rPr>
                <w:rFonts w:ascii="Calibri" w:hAnsi="Calibri" w:cs="Calibri"/>
                <w:color w:val="4C94D8" w:themeColor="text2" w:themeTint="80"/>
              </w:rPr>
              <w:t xml:space="preserve">.2. ir / arba </w:t>
            </w:r>
            <w:r w:rsidR="00DB1493" w:rsidRPr="00574689">
              <w:rPr>
                <w:rFonts w:ascii="Calibri" w:hAnsi="Calibri" w:cs="Calibri"/>
                <w:color w:val="4C94D8" w:themeColor="text2" w:themeTint="80"/>
              </w:rPr>
              <w:t>3</w:t>
            </w:r>
            <w:r w:rsidRPr="00574689">
              <w:rPr>
                <w:rFonts w:ascii="Calibri" w:hAnsi="Calibri" w:cs="Calibri"/>
                <w:color w:val="4C94D8" w:themeColor="text2" w:themeTint="80"/>
              </w:rPr>
              <w:t>.3. kriterijų]</w:t>
            </w:r>
          </w:p>
          <w:p w14:paraId="1071FFC9" w14:textId="64B67B3A" w:rsidR="00CC75B4" w:rsidRPr="00574689" w:rsidRDefault="00CC75B4" w:rsidP="00CC75B4">
            <w:pPr>
              <w:rPr>
                <w:rFonts w:ascii="Calibri" w:hAnsi="Calibri" w:cs="Calibri"/>
              </w:rPr>
            </w:pPr>
          </w:p>
        </w:tc>
      </w:tr>
      <w:tr w:rsidR="00C4154D" w:rsidRPr="00574689" w14:paraId="6697758D" w14:textId="77777777" w:rsidTr="00876601">
        <w:trPr>
          <w:trHeight w:val="340"/>
        </w:trPr>
        <w:tc>
          <w:tcPr>
            <w:tcW w:w="5000" w:type="pct"/>
            <w:gridSpan w:val="2"/>
            <w:shd w:val="clear" w:color="auto" w:fill="DAE9F7" w:themeFill="text2" w:themeFillTint="1A"/>
          </w:tcPr>
          <w:p w14:paraId="6B3EE300" w14:textId="3AB05679" w:rsidR="00C4154D" w:rsidRPr="00574689" w:rsidRDefault="003E50EA" w:rsidP="00C4154D">
            <w:pPr>
              <w:pStyle w:val="Heading3"/>
              <w:spacing w:before="0" w:after="120" w:line="276" w:lineRule="auto"/>
              <w:jc w:val="center"/>
              <w:rPr>
                <w:rFonts w:cs="Calibri"/>
                <w:sz w:val="24"/>
                <w:szCs w:val="24"/>
                <w:lang w:val="lt-LT"/>
              </w:rPr>
            </w:pPr>
            <w:bookmarkStart w:id="7" w:name="_Toc189475249"/>
            <w:bookmarkStart w:id="8" w:name="_Toc190355918"/>
            <w:r w:rsidRPr="00574689">
              <w:rPr>
                <w:rFonts w:cs="Calibri"/>
                <w:sz w:val="24"/>
                <w:szCs w:val="24"/>
                <w:lang w:val="lt-LT"/>
              </w:rPr>
              <w:t xml:space="preserve">3.1. </w:t>
            </w:r>
            <w:r w:rsidR="00C4154D" w:rsidRPr="00574689">
              <w:rPr>
                <w:rFonts w:cs="Calibri"/>
                <w:sz w:val="24"/>
                <w:szCs w:val="24"/>
                <w:lang w:val="lt-LT"/>
              </w:rPr>
              <w:t>Montavimo ir naudotojo instrukcijos:</w:t>
            </w:r>
            <w:bookmarkEnd w:id="7"/>
            <w:bookmarkEnd w:id="8"/>
          </w:p>
        </w:tc>
      </w:tr>
      <w:tr w:rsidR="00C4154D" w:rsidRPr="00574689" w14:paraId="17EC8A79" w14:textId="77777777" w:rsidTr="00050736">
        <w:tc>
          <w:tcPr>
            <w:tcW w:w="2095" w:type="pct"/>
          </w:tcPr>
          <w:p w14:paraId="437ECCC7" w14:textId="77777777"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17B62796" w14:textId="77777777" w:rsidR="00EE15D0" w:rsidRPr="00574689" w:rsidRDefault="00EE15D0" w:rsidP="00C4154D">
            <w:pPr>
              <w:rPr>
                <w:rFonts w:ascii="Calibri" w:hAnsi="Calibri" w:cs="Calibri"/>
                <w:b/>
                <w:bCs/>
              </w:rPr>
            </w:pPr>
          </w:p>
          <w:p w14:paraId="6CE9E911" w14:textId="77777777" w:rsidR="00EE15D0" w:rsidRPr="00574689" w:rsidRDefault="00EE15D0" w:rsidP="00C4154D">
            <w:pPr>
              <w:rPr>
                <w:rFonts w:ascii="Calibri" w:hAnsi="Calibri" w:cs="Calibri"/>
                <w:b/>
                <w:bCs/>
              </w:rPr>
            </w:pPr>
          </w:p>
          <w:p w14:paraId="3CC44435" w14:textId="77777777" w:rsidR="00EE15D0" w:rsidRPr="00574689" w:rsidRDefault="00EE15D0" w:rsidP="00C4154D">
            <w:pPr>
              <w:rPr>
                <w:rFonts w:ascii="Calibri" w:hAnsi="Calibri" w:cs="Calibri"/>
                <w:b/>
                <w:bCs/>
              </w:rPr>
            </w:pPr>
          </w:p>
          <w:p w14:paraId="2D0DBA05" w14:textId="77777777" w:rsidR="00EE15D0" w:rsidRPr="00574689" w:rsidRDefault="00EE15D0" w:rsidP="00C4154D">
            <w:pPr>
              <w:rPr>
                <w:rFonts w:ascii="Calibri" w:hAnsi="Calibri" w:cs="Calibri"/>
                <w:b/>
                <w:bCs/>
              </w:rPr>
            </w:pPr>
          </w:p>
          <w:p w14:paraId="480DAD86" w14:textId="04A78DEC" w:rsidR="00EE15D0" w:rsidRPr="00574689" w:rsidRDefault="00EE15D0" w:rsidP="00C4154D">
            <w:pPr>
              <w:rPr>
                <w:rFonts w:ascii="Calibri" w:hAnsi="Calibri" w:cs="Calibri"/>
                <w:b/>
                <w:bCs/>
              </w:rPr>
            </w:pPr>
          </w:p>
        </w:tc>
        <w:tc>
          <w:tcPr>
            <w:tcW w:w="2905" w:type="pct"/>
          </w:tcPr>
          <w:p w14:paraId="06301729" w14:textId="221C9C0A" w:rsidR="00C4154D" w:rsidRPr="00574689" w:rsidRDefault="00755443"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Prekių priėmimo – perdavimo aktu ar kitą momentą pagal Pirkėjo poreikį]</w:t>
            </w:r>
            <w:r w:rsidRPr="00574689">
              <w:rPr>
                <w:rFonts w:ascii="Calibri" w:hAnsi="Calibri" w:cs="Calibri"/>
                <w:kern w:val="2"/>
                <w:szCs w:val="24"/>
                <w:shd w:val="clear" w:color="auto" w:fill="FFFFFF"/>
              </w:rPr>
              <w:t xml:space="preserve">, </w:t>
            </w:r>
            <w:r w:rsidR="00AD4AC4" w:rsidRPr="00574689">
              <w:rPr>
                <w:rFonts w:ascii="Calibri" w:hAnsi="Calibri" w:cs="Calibri"/>
                <w:kern w:val="2"/>
                <w:szCs w:val="24"/>
                <w:shd w:val="clear" w:color="auto" w:fill="FFFFFF"/>
              </w:rPr>
              <w:t xml:space="preserve">Pirkėjui </w:t>
            </w:r>
            <w:r w:rsidR="00C4154D" w:rsidRPr="00574689">
              <w:rPr>
                <w:rFonts w:ascii="Calibri" w:hAnsi="Calibri" w:cs="Calibri"/>
                <w:kern w:val="2"/>
                <w:szCs w:val="24"/>
                <w:shd w:val="clear" w:color="auto" w:fill="FFFFFF"/>
              </w:rPr>
              <w:t>turi pateikti:</w:t>
            </w:r>
          </w:p>
          <w:p w14:paraId="04626FF8" w14:textId="49E7A5BD" w:rsidR="00C4154D" w:rsidRPr="00574689" w:rsidRDefault="00C4154D" w:rsidP="00C4154D">
            <w:pPr>
              <w:spacing w:line="276" w:lineRule="auto"/>
              <w:rPr>
                <w:rFonts w:ascii="Calibri" w:hAnsi="Calibri" w:cs="Calibri"/>
                <w:color w:val="FF0000"/>
                <w:kern w:val="2"/>
                <w:szCs w:val="24"/>
                <w:shd w:val="clear" w:color="auto" w:fill="FFFFFF"/>
              </w:rPr>
            </w:pPr>
            <w:r w:rsidRPr="00574689">
              <w:rPr>
                <w:rFonts w:ascii="Calibri" w:hAnsi="Calibri" w:cs="Calibri"/>
                <w:color w:val="FF0000"/>
                <w:kern w:val="2"/>
                <w:szCs w:val="24"/>
                <w:shd w:val="clear" w:color="auto" w:fill="FFFFFF"/>
              </w:rPr>
              <w:t xml:space="preserve">1. </w:t>
            </w:r>
            <w:r w:rsidR="005C74E7">
              <w:rPr>
                <w:rFonts w:ascii="Calibri" w:hAnsi="Calibri" w:cs="Calibri"/>
                <w:color w:val="FF0000"/>
                <w:kern w:val="2"/>
                <w:szCs w:val="24"/>
                <w:shd w:val="clear" w:color="auto" w:fill="FFFFFF"/>
              </w:rPr>
              <w:t>Prekės (-ių) m</w:t>
            </w:r>
            <w:r w:rsidRPr="00574689">
              <w:rPr>
                <w:rFonts w:ascii="Calibri" w:hAnsi="Calibri" w:cs="Calibri"/>
                <w:color w:val="FF0000"/>
                <w:kern w:val="2"/>
                <w:szCs w:val="24"/>
                <w:shd w:val="clear" w:color="auto" w:fill="FFFFFF"/>
              </w:rPr>
              <w:t>ontavimo instrukcijas, įskaitant:</w:t>
            </w:r>
          </w:p>
          <w:p w14:paraId="142E6DB2" w14:textId="1819A746" w:rsidR="00C4154D" w:rsidRPr="00574689" w:rsidRDefault="00C4154D" w:rsidP="00C4154D">
            <w:pPr>
              <w:pStyle w:val="ListParagraph"/>
              <w:numPr>
                <w:ilvl w:val="0"/>
                <w:numId w:val="4"/>
              </w:numPr>
              <w:spacing w:after="0" w:line="276" w:lineRule="auto"/>
              <w:rPr>
                <w:rFonts w:ascii="Calibri" w:hAnsi="Calibri" w:cs="Calibri"/>
                <w:noProof/>
                <w:color w:val="FF0000"/>
                <w:sz w:val="24"/>
                <w:szCs w:val="24"/>
                <w:shd w:val="clear" w:color="auto" w:fill="FFFFFF"/>
                <w:lang w:val="lt-LT"/>
              </w:rPr>
            </w:pPr>
            <w:r w:rsidRPr="00574689">
              <w:rPr>
                <w:rFonts w:ascii="Calibri" w:hAnsi="Calibri" w:cs="Calibri"/>
                <w:noProof/>
                <w:color w:val="FF0000"/>
                <w:sz w:val="24"/>
                <w:szCs w:val="24"/>
                <w:shd w:val="clear" w:color="auto" w:fill="FFFFFF"/>
                <w:lang w:val="lt-LT"/>
              </w:rPr>
              <w:t xml:space="preserve">visas specialias atsargumo priemones, kurių reikia imtis montuojant </w:t>
            </w:r>
            <w:r w:rsidR="00386AB9" w:rsidRPr="00574689">
              <w:rPr>
                <w:rFonts w:ascii="Calibri" w:hAnsi="Calibri" w:cs="Calibri"/>
                <w:noProof/>
                <w:color w:val="FF0000"/>
                <w:sz w:val="24"/>
                <w:szCs w:val="24"/>
                <w:shd w:val="clear" w:color="auto" w:fill="FFFFFF"/>
                <w:lang w:val="lt-LT"/>
              </w:rPr>
              <w:t>P</w:t>
            </w:r>
            <w:r w:rsidRPr="00574689">
              <w:rPr>
                <w:rFonts w:ascii="Calibri" w:hAnsi="Calibri" w:cs="Calibri"/>
                <w:noProof/>
                <w:color w:val="FF0000"/>
                <w:sz w:val="24"/>
                <w:szCs w:val="24"/>
                <w:shd w:val="clear" w:color="auto" w:fill="FFFFFF"/>
                <w:lang w:val="lt-LT"/>
              </w:rPr>
              <w:t>rekę (-es);</w:t>
            </w:r>
          </w:p>
          <w:p w14:paraId="5BB7F722" w14:textId="3C1DAB5F" w:rsidR="00C4154D" w:rsidRPr="00574689" w:rsidRDefault="00C4154D" w:rsidP="00C4154D">
            <w:pPr>
              <w:pStyle w:val="ListParagraph"/>
              <w:numPr>
                <w:ilvl w:val="0"/>
                <w:numId w:val="4"/>
              </w:numPr>
              <w:spacing w:after="0" w:line="276" w:lineRule="auto"/>
              <w:rPr>
                <w:rFonts w:ascii="Calibri" w:hAnsi="Calibri" w:cs="Calibri"/>
                <w:noProof/>
                <w:color w:val="FF0000"/>
                <w:szCs w:val="24"/>
                <w:shd w:val="clear" w:color="auto" w:fill="FFFFFF"/>
              </w:rPr>
            </w:pPr>
            <w:r w:rsidRPr="00574689">
              <w:rPr>
                <w:rFonts w:ascii="Calibri" w:hAnsi="Calibri" w:cs="Calibri"/>
                <w:noProof/>
                <w:color w:val="FF0000"/>
                <w:sz w:val="24"/>
                <w:szCs w:val="24"/>
                <w:shd w:val="clear" w:color="auto" w:fill="FFFFFF"/>
                <w:lang w:val="lt-LT"/>
              </w:rPr>
              <w:t xml:space="preserve">instrukcijas, apie tai kaip tinkamai sureguliuoti </w:t>
            </w:r>
            <w:r w:rsidR="00386AB9" w:rsidRPr="00574689">
              <w:rPr>
                <w:rFonts w:ascii="Calibri" w:hAnsi="Calibri" w:cs="Calibri"/>
                <w:noProof/>
                <w:color w:val="FF0000"/>
                <w:sz w:val="24"/>
                <w:szCs w:val="24"/>
                <w:shd w:val="clear" w:color="auto" w:fill="FFFFFF"/>
                <w:lang w:val="lt-LT"/>
              </w:rPr>
              <w:t>P</w:t>
            </w:r>
            <w:r w:rsidRPr="00574689">
              <w:rPr>
                <w:rFonts w:ascii="Calibri" w:hAnsi="Calibri" w:cs="Calibri"/>
                <w:noProof/>
                <w:color w:val="FF0000"/>
                <w:sz w:val="24"/>
                <w:szCs w:val="24"/>
                <w:shd w:val="clear" w:color="auto" w:fill="FFFFFF"/>
                <w:lang w:val="lt-LT"/>
              </w:rPr>
              <w:t xml:space="preserve">rekės valdymo nustatymus sumontavus </w:t>
            </w:r>
            <w:r w:rsidR="00386AB9" w:rsidRPr="00574689">
              <w:rPr>
                <w:rFonts w:ascii="Calibri" w:hAnsi="Calibri" w:cs="Calibri"/>
                <w:noProof/>
                <w:color w:val="FF0000"/>
                <w:sz w:val="24"/>
                <w:szCs w:val="24"/>
                <w:shd w:val="clear" w:color="auto" w:fill="FFFFFF"/>
                <w:lang w:val="lt-LT"/>
              </w:rPr>
              <w:t>P</w:t>
            </w:r>
            <w:r w:rsidRPr="00574689">
              <w:rPr>
                <w:rFonts w:ascii="Calibri" w:hAnsi="Calibri" w:cs="Calibri"/>
                <w:noProof/>
                <w:color w:val="FF0000"/>
                <w:sz w:val="24"/>
                <w:szCs w:val="24"/>
                <w:shd w:val="clear" w:color="auto" w:fill="FFFFFF"/>
                <w:lang w:val="lt-LT"/>
              </w:rPr>
              <w:t>rekę</w:t>
            </w:r>
            <w:r w:rsidR="005C74E7">
              <w:rPr>
                <w:rFonts w:ascii="Calibri" w:hAnsi="Calibri" w:cs="Calibri"/>
                <w:noProof/>
                <w:color w:val="FF0000"/>
                <w:sz w:val="24"/>
                <w:szCs w:val="24"/>
                <w:shd w:val="clear" w:color="auto" w:fill="FFFFFF"/>
                <w:lang w:val="lt-LT"/>
              </w:rPr>
              <w:t>.</w:t>
            </w:r>
          </w:p>
          <w:p w14:paraId="6FB3667F" w14:textId="77777777" w:rsidR="00B977FB" w:rsidRPr="00574689" w:rsidRDefault="00B977FB" w:rsidP="00B977FB">
            <w:pPr>
              <w:rPr>
                <w:rFonts w:ascii="Calibri" w:hAnsi="Calibri" w:cs="Calibri"/>
                <w:noProof/>
                <w:color w:val="FF0000"/>
                <w:kern w:val="2"/>
                <w:szCs w:val="24"/>
                <w:shd w:val="clear" w:color="auto" w:fill="FFFFFF"/>
                <w:lang w:val="en-US"/>
              </w:rPr>
            </w:pPr>
          </w:p>
          <w:p w14:paraId="6319A2B4" w14:textId="4475A122" w:rsidR="00B977FB" w:rsidRPr="00574689" w:rsidRDefault="00B977FB" w:rsidP="00B977FB">
            <w:pPr>
              <w:rPr>
                <w:rFonts w:ascii="Calibri" w:hAnsi="Calibri" w:cs="Calibri"/>
                <w:color w:val="FF0000"/>
                <w:kern w:val="2"/>
                <w:szCs w:val="24"/>
                <w:shd w:val="clear" w:color="auto" w:fill="FFFFFF"/>
              </w:rPr>
            </w:pPr>
            <w:r w:rsidRPr="00574689">
              <w:rPr>
                <w:rFonts w:ascii="Calibri" w:hAnsi="Calibri" w:cs="Calibri"/>
                <w:color w:val="FF0000"/>
                <w:kern w:val="2"/>
                <w:szCs w:val="24"/>
                <w:shd w:val="clear" w:color="auto" w:fill="FFFFFF"/>
              </w:rPr>
              <w:t>ir / arba</w:t>
            </w:r>
          </w:p>
          <w:p w14:paraId="26CD1043" w14:textId="77777777" w:rsidR="00B977FB" w:rsidRPr="00574689" w:rsidRDefault="00B977FB" w:rsidP="00B977FB">
            <w:pPr>
              <w:rPr>
                <w:rFonts w:ascii="Calibri" w:hAnsi="Calibri" w:cs="Calibri"/>
                <w:color w:val="FF0000"/>
                <w:kern w:val="2"/>
                <w:szCs w:val="24"/>
                <w:shd w:val="clear" w:color="auto" w:fill="FFFFFF"/>
              </w:rPr>
            </w:pPr>
          </w:p>
          <w:p w14:paraId="30EF419A" w14:textId="6C5C5D08" w:rsidR="00C4154D" w:rsidRPr="00574689" w:rsidRDefault="00C4154D" w:rsidP="00C4154D">
            <w:pPr>
              <w:spacing w:line="276" w:lineRule="auto"/>
              <w:rPr>
                <w:rFonts w:ascii="Calibri" w:hAnsi="Calibri" w:cs="Calibri"/>
                <w:color w:val="FF0000"/>
                <w:kern w:val="2"/>
                <w:szCs w:val="24"/>
                <w:shd w:val="clear" w:color="auto" w:fill="FFFFFF"/>
              </w:rPr>
            </w:pPr>
            <w:r w:rsidRPr="00574689">
              <w:rPr>
                <w:rFonts w:ascii="Calibri" w:hAnsi="Calibri" w:cs="Calibri"/>
                <w:color w:val="FF0000"/>
                <w:kern w:val="2"/>
                <w:szCs w:val="24"/>
                <w:shd w:val="clear" w:color="auto" w:fill="FFFFFF"/>
              </w:rPr>
              <w:t>2. Naudotojo instrukcijas, įskaitant:</w:t>
            </w:r>
          </w:p>
          <w:p w14:paraId="68B3D900" w14:textId="450B2732" w:rsidR="00C4154D" w:rsidRPr="00574689" w:rsidRDefault="00C4154D" w:rsidP="00C4154D">
            <w:pPr>
              <w:pStyle w:val="ListParagraph"/>
              <w:numPr>
                <w:ilvl w:val="0"/>
                <w:numId w:val="6"/>
              </w:numPr>
              <w:spacing w:after="0" w:line="276" w:lineRule="auto"/>
              <w:rPr>
                <w:rFonts w:ascii="Calibri" w:hAnsi="Calibri" w:cs="Calibri"/>
                <w:color w:val="FF0000"/>
                <w:sz w:val="24"/>
                <w:szCs w:val="24"/>
                <w:shd w:val="clear" w:color="auto" w:fill="FFFFFF"/>
                <w:lang w:val="lt-LT"/>
              </w:rPr>
            </w:pPr>
            <w:r w:rsidRPr="00574689">
              <w:rPr>
                <w:rFonts w:ascii="Calibri" w:hAnsi="Calibri" w:cs="Calibri"/>
                <w:color w:val="FF0000"/>
                <w:sz w:val="24"/>
                <w:szCs w:val="24"/>
                <w:shd w:val="clear" w:color="auto" w:fill="FFFFFF"/>
                <w:lang w:val="lt-LT"/>
              </w:rPr>
              <w:t xml:space="preserve">rekomendacijas Pirkėjo personalui kaip tinkamai naudoti ir prižiūrėti </w:t>
            </w:r>
            <w:r w:rsidR="00386AB9" w:rsidRPr="00574689">
              <w:rPr>
                <w:rFonts w:ascii="Calibri" w:hAnsi="Calibri" w:cs="Calibri"/>
                <w:color w:val="FF0000"/>
                <w:sz w:val="24"/>
                <w:szCs w:val="24"/>
                <w:shd w:val="clear" w:color="auto" w:fill="FFFFFF"/>
                <w:lang w:val="lt-LT"/>
              </w:rPr>
              <w:t>P</w:t>
            </w:r>
            <w:r w:rsidRPr="00574689">
              <w:rPr>
                <w:rFonts w:ascii="Calibri" w:hAnsi="Calibri" w:cs="Calibri"/>
                <w:color w:val="FF0000"/>
                <w:sz w:val="24"/>
                <w:szCs w:val="24"/>
                <w:shd w:val="clear" w:color="auto" w:fill="FFFFFF"/>
                <w:lang w:val="lt-LT"/>
              </w:rPr>
              <w:t>rek</w:t>
            </w:r>
            <w:r w:rsidR="005C74E7">
              <w:rPr>
                <w:rFonts w:ascii="Calibri" w:hAnsi="Calibri" w:cs="Calibri"/>
                <w:color w:val="FF0000"/>
                <w:sz w:val="24"/>
                <w:szCs w:val="24"/>
                <w:shd w:val="clear" w:color="auto" w:fill="FFFFFF"/>
                <w:lang w:val="lt-LT"/>
              </w:rPr>
              <w:t>ę (-</w:t>
            </w:r>
            <w:r w:rsidRPr="00574689">
              <w:rPr>
                <w:rFonts w:ascii="Calibri" w:hAnsi="Calibri" w:cs="Calibri"/>
                <w:color w:val="FF0000"/>
                <w:sz w:val="24"/>
                <w:szCs w:val="24"/>
                <w:shd w:val="clear" w:color="auto" w:fill="FFFFFF"/>
                <w:lang w:val="lt-LT"/>
              </w:rPr>
              <w:t>es</w:t>
            </w:r>
            <w:r w:rsidR="005C74E7">
              <w:rPr>
                <w:rFonts w:ascii="Calibri" w:hAnsi="Calibri" w:cs="Calibri"/>
                <w:color w:val="FF0000"/>
                <w:sz w:val="24"/>
                <w:szCs w:val="24"/>
                <w:shd w:val="clear" w:color="auto" w:fill="FFFFFF"/>
                <w:lang w:val="lt-LT"/>
              </w:rPr>
              <w:t>)</w:t>
            </w:r>
            <w:r w:rsidRPr="00574689">
              <w:rPr>
                <w:rFonts w:ascii="Calibri" w:hAnsi="Calibri" w:cs="Calibri"/>
                <w:color w:val="FF0000"/>
                <w:sz w:val="24"/>
                <w:szCs w:val="24"/>
                <w:shd w:val="clear" w:color="auto" w:fill="FFFFFF"/>
                <w:lang w:val="lt-LT"/>
              </w:rPr>
              <w:t>;</w:t>
            </w:r>
          </w:p>
          <w:p w14:paraId="0282930B" w14:textId="09892158" w:rsidR="00C4154D" w:rsidRPr="00574689" w:rsidRDefault="00C4154D" w:rsidP="00C4154D">
            <w:pPr>
              <w:pStyle w:val="ListParagraph"/>
              <w:numPr>
                <w:ilvl w:val="0"/>
                <w:numId w:val="6"/>
              </w:numPr>
              <w:spacing w:after="0" w:line="276" w:lineRule="auto"/>
              <w:rPr>
                <w:rFonts w:ascii="Calibri" w:hAnsi="Calibri" w:cs="Calibri"/>
                <w:color w:val="FF0000"/>
                <w:sz w:val="24"/>
                <w:szCs w:val="24"/>
                <w:shd w:val="clear" w:color="auto" w:fill="FFFFFF"/>
                <w:lang w:val="lt-LT"/>
              </w:rPr>
            </w:pPr>
            <w:r w:rsidRPr="00574689">
              <w:rPr>
                <w:rFonts w:ascii="Calibri" w:hAnsi="Calibri" w:cs="Calibri"/>
                <w:color w:val="FF0000"/>
                <w:sz w:val="24"/>
                <w:szCs w:val="24"/>
                <w:shd w:val="clear" w:color="auto" w:fill="FFFFFF"/>
                <w:lang w:val="lt-LT"/>
              </w:rPr>
              <w:t xml:space="preserve">jei taikoma, nurodymus kaip naudotojai gali kuo labiau sumažinti </w:t>
            </w:r>
            <w:r w:rsidR="00386AB9" w:rsidRPr="00574689">
              <w:rPr>
                <w:rFonts w:ascii="Calibri" w:hAnsi="Calibri" w:cs="Calibri"/>
                <w:color w:val="FF0000"/>
                <w:sz w:val="24"/>
                <w:szCs w:val="24"/>
                <w:shd w:val="clear" w:color="auto" w:fill="FFFFFF"/>
                <w:lang w:val="lt-LT"/>
              </w:rPr>
              <w:t>P</w:t>
            </w:r>
            <w:r w:rsidRPr="00574689">
              <w:rPr>
                <w:rFonts w:ascii="Calibri" w:hAnsi="Calibri" w:cs="Calibri"/>
                <w:color w:val="FF0000"/>
                <w:sz w:val="24"/>
                <w:szCs w:val="24"/>
                <w:shd w:val="clear" w:color="auto" w:fill="FFFFFF"/>
                <w:lang w:val="lt-LT"/>
              </w:rPr>
              <w:t xml:space="preserve">rekės poveikį aplinkai siekiant didesnio </w:t>
            </w:r>
            <w:r w:rsidR="008E196A" w:rsidRPr="00574689">
              <w:rPr>
                <w:rFonts w:ascii="Calibri" w:hAnsi="Calibri" w:cs="Calibri"/>
                <w:color w:val="FF0000"/>
                <w:sz w:val="24"/>
                <w:szCs w:val="24"/>
                <w:shd w:val="clear" w:color="auto" w:fill="FFFFFF"/>
                <w:lang w:val="lt-LT"/>
              </w:rPr>
              <w:t xml:space="preserve">Prekės </w:t>
            </w:r>
            <w:r w:rsidRPr="00574689">
              <w:rPr>
                <w:rFonts w:ascii="Calibri" w:hAnsi="Calibri" w:cs="Calibri"/>
                <w:color w:val="FF0000"/>
                <w:sz w:val="24"/>
                <w:szCs w:val="24"/>
                <w:shd w:val="clear" w:color="auto" w:fill="FFFFFF"/>
                <w:lang w:val="lt-LT"/>
              </w:rPr>
              <w:t>naudojimo efektyvumo (pvz., energijos suvartojimo mažinimo, ilgesnio tarnavimo laiko ir pan.);</w:t>
            </w:r>
          </w:p>
          <w:p w14:paraId="62D18653" w14:textId="098AEC4E" w:rsidR="00C4154D" w:rsidRPr="00574689" w:rsidRDefault="00C4154D" w:rsidP="00C4154D">
            <w:pPr>
              <w:pStyle w:val="ListParagraph"/>
              <w:numPr>
                <w:ilvl w:val="0"/>
                <w:numId w:val="6"/>
              </w:numPr>
              <w:spacing w:after="0" w:line="276" w:lineRule="auto"/>
              <w:rPr>
                <w:rFonts w:ascii="Calibri" w:hAnsi="Calibri" w:cs="Calibri"/>
                <w:color w:val="FF0000"/>
                <w:szCs w:val="24"/>
                <w:shd w:val="clear" w:color="auto" w:fill="FFFFFF"/>
              </w:rPr>
            </w:pPr>
            <w:r w:rsidRPr="00574689">
              <w:rPr>
                <w:rFonts w:ascii="Calibri" w:hAnsi="Calibri" w:cs="Calibri"/>
                <w:color w:val="FF0000"/>
                <w:sz w:val="24"/>
                <w:szCs w:val="24"/>
                <w:shd w:val="clear" w:color="auto" w:fill="FFFFFF"/>
                <w:lang w:val="lt-LT"/>
              </w:rPr>
              <w:t>informacija apie tai, kokias atsargines dalis galima pakeisti.</w:t>
            </w:r>
          </w:p>
          <w:p w14:paraId="5D99C7F6" w14:textId="260813B3" w:rsidR="00C4154D" w:rsidRPr="00574689" w:rsidRDefault="00C4154D" w:rsidP="00C4154D">
            <w:pPr>
              <w:rPr>
                <w:rFonts w:ascii="Calibri" w:hAnsi="Calibri" w:cs="Calibri"/>
                <w:color w:val="215E99" w:themeColor="text2" w:themeTint="BF"/>
                <w:kern w:val="2"/>
                <w:szCs w:val="24"/>
                <w:shd w:val="clear" w:color="auto" w:fill="FFFFFF"/>
              </w:rPr>
            </w:pPr>
            <w:r w:rsidRPr="00574689">
              <w:rPr>
                <w:rFonts w:ascii="Calibri" w:hAnsi="Calibri" w:cs="Calibri"/>
                <w:color w:val="215E99" w:themeColor="text2" w:themeTint="BF"/>
                <w:kern w:val="2"/>
                <w:szCs w:val="24"/>
                <w:shd w:val="clear" w:color="auto" w:fill="FFFFFF"/>
              </w:rPr>
              <w:t xml:space="preserve">[pasirinkti pagal poreikį ir </w:t>
            </w:r>
            <w:r w:rsidR="00386AB9" w:rsidRPr="00574689">
              <w:rPr>
                <w:rFonts w:ascii="Calibri" w:hAnsi="Calibri" w:cs="Calibri"/>
                <w:color w:val="215E99" w:themeColor="text2" w:themeTint="BF"/>
                <w:kern w:val="2"/>
                <w:szCs w:val="24"/>
                <w:shd w:val="clear" w:color="auto" w:fill="FFFFFF"/>
              </w:rPr>
              <w:t>P</w:t>
            </w:r>
            <w:r w:rsidRPr="00574689">
              <w:rPr>
                <w:rFonts w:ascii="Calibri" w:hAnsi="Calibri" w:cs="Calibri"/>
                <w:color w:val="215E99" w:themeColor="text2" w:themeTint="BF"/>
                <w:kern w:val="2"/>
                <w:szCs w:val="24"/>
                <w:shd w:val="clear" w:color="auto" w:fill="FFFFFF"/>
              </w:rPr>
              <w:t xml:space="preserve">rekių specifiškumą; jeigu pageidaujama gali būti įrašomos kitos būtinos </w:t>
            </w:r>
            <w:r w:rsidR="008E196A" w:rsidRPr="00574689">
              <w:rPr>
                <w:rFonts w:ascii="Calibri" w:hAnsi="Calibri" w:cs="Calibri"/>
                <w:color w:val="215E99" w:themeColor="text2" w:themeTint="BF"/>
                <w:kern w:val="2"/>
                <w:szCs w:val="24"/>
                <w:shd w:val="clear" w:color="auto" w:fill="FFFFFF"/>
              </w:rPr>
              <w:lastRenderedPageBreak/>
              <w:t xml:space="preserve">instrukcijos </w:t>
            </w:r>
            <w:r w:rsidRPr="00574689">
              <w:rPr>
                <w:rFonts w:ascii="Calibri" w:hAnsi="Calibri" w:cs="Calibri"/>
                <w:color w:val="215E99" w:themeColor="text2" w:themeTint="BF"/>
                <w:kern w:val="2"/>
                <w:szCs w:val="24"/>
                <w:shd w:val="clear" w:color="auto" w:fill="FFFFFF"/>
              </w:rPr>
              <w:t xml:space="preserve">ar informacija, kurią </w:t>
            </w:r>
            <w:r w:rsidR="008E196A" w:rsidRPr="00574689">
              <w:rPr>
                <w:rFonts w:ascii="Calibri" w:hAnsi="Calibri" w:cs="Calibri"/>
                <w:color w:val="215E99" w:themeColor="text2" w:themeTint="BF"/>
                <w:kern w:val="2"/>
                <w:szCs w:val="24"/>
                <w:shd w:val="clear" w:color="auto" w:fill="FFFFFF"/>
              </w:rPr>
              <w:t>T</w:t>
            </w:r>
            <w:r w:rsidRPr="00574689">
              <w:rPr>
                <w:rFonts w:ascii="Calibri" w:hAnsi="Calibri" w:cs="Calibri"/>
                <w:color w:val="215E99" w:themeColor="text2" w:themeTint="BF"/>
                <w:kern w:val="2"/>
                <w:szCs w:val="24"/>
                <w:shd w:val="clear" w:color="auto" w:fill="FFFFFF"/>
              </w:rPr>
              <w:t>iekėjas turi pateikti</w:t>
            </w:r>
            <w:r w:rsidRPr="00574689">
              <w:rPr>
                <w:rFonts w:ascii="Calibri" w:hAnsi="Calibri" w:cs="Calibri"/>
              </w:rPr>
              <w:t xml:space="preserve"> </w:t>
            </w:r>
            <w:r w:rsidRPr="00574689">
              <w:rPr>
                <w:rFonts w:ascii="Calibri" w:hAnsi="Calibri" w:cs="Calibri"/>
                <w:color w:val="215E99" w:themeColor="text2" w:themeTint="BF"/>
                <w:kern w:val="2"/>
                <w:szCs w:val="24"/>
                <w:shd w:val="clear" w:color="auto" w:fill="FFFFFF"/>
              </w:rPr>
              <w:t xml:space="preserve">dėl tinkamo </w:t>
            </w:r>
            <w:r w:rsidR="00386AB9" w:rsidRPr="00574689">
              <w:rPr>
                <w:rFonts w:ascii="Calibri" w:hAnsi="Calibri" w:cs="Calibri"/>
                <w:color w:val="215E99" w:themeColor="text2" w:themeTint="BF"/>
                <w:kern w:val="2"/>
                <w:szCs w:val="24"/>
                <w:shd w:val="clear" w:color="auto" w:fill="FFFFFF"/>
              </w:rPr>
              <w:t>P</w:t>
            </w:r>
            <w:r w:rsidRPr="00574689">
              <w:rPr>
                <w:rFonts w:ascii="Calibri" w:hAnsi="Calibri" w:cs="Calibri"/>
                <w:color w:val="215E99" w:themeColor="text2" w:themeTint="BF"/>
                <w:kern w:val="2"/>
                <w:szCs w:val="24"/>
                <w:shd w:val="clear" w:color="auto" w:fill="FFFFFF"/>
              </w:rPr>
              <w:t>rekių naudojimo ir priežiūros</w:t>
            </w:r>
            <w:r w:rsidR="004310DC" w:rsidRPr="00574689">
              <w:rPr>
                <w:rFonts w:ascii="Calibri" w:hAnsi="Calibri" w:cs="Calibri"/>
                <w:color w:val="215E99" w:themeColor="text2" w:themeTint="BF"/>
                <w:kern w:val="2"/>
                <w:szCs w:val="24"/>
                <w:shd w:val="clear" w:color="auto" w:fill="FFFFFF"/>
              </w:rPr>
              <w:t xml:space="preserve">, siekiant pirkimo vykdytojui užsitikrinti </w:t>
            </w:r>
            <w:r w:rsidR="00386AB9" w:rsidRPr="00574689">
              <w:rPr>
                <w:rFonts w:ascii="Calibri" w:hAnsi="Calibri" w:cs="Calibri"/>
                <w:color w:val="215E99" w:themeColor="text2" w:themeTint="BF"/>
                <w:kern w:val="2"/>
                <w:szCs w:val="24"/>
                <w:shd w:val="clear" w:color="auto" w:fill="FFFFFF"/>
              </w:rPr>
              <w:t>P</w:t>
            </w:r>
            <w:r w:rsidR="004310DC" w:rsidRPr="00574689">
              <w:rPr>
                <w:rFonts w:ascii="Calibri" w:hAnsi="Calibri" w:cs="Calibri"/>
                <w:color w:val="215E99" w:themeColor="text2" w:themeTint="BF"/>
                <w:kern w:val="2"/>
                <w:szCs w:val="24"/>
                <w:shd w:val="clear" w:color="auto" w:fill="FFFFFF"/>
              </w:rPr>
              <w:t>rekių ilgaamžiškumą, funkcionalumą</w:t>
            </w:r>
            <w:r w:rsidR="00DB6589" w:rsidRPr="00574689">
              <w:rPr>
                <w:rFonts w:ascii="Calibri" w:hAnsi="Calibri" w:cs="Calibri"/>
                <w:color w:val="215E99" w:themeColor="text2" w:themeTint="BF"/>
                <w:kern w:val="2"/>
                <w:szCs w:val="24"/>
                <w:shd w:val="clear" w:color="auto" w:fill="FFFFFF"/>
              </w:rPr>
              <w:t xml:space="preserve"> ir pan.</w:t>
            </w:r>
            <w:r w:rsidRPr="00574689">
              <w:rPr>
                <w:rFonts w:ascii="Calibri" w:hAnsi="Calibri" w:cs="Calibri"/>
                <w:color w:val="215E99" w:themeColor="text2" w:themeTint="BF"/>
                <w:kern w:val="2"/>
                <w:szCs w:val="24"/>
                <w:shd w:val="clear" w:color="auto" w:fill="FFFFFF"/>
              </w:rPr>
              <w:t>]</w:t>
            </w:r>
          </w:p>
          <w:p w14:paraId="4FC6C7D1" w14:textId="1B951175" w:rsidR="00C4154D" w:rsidRPr="00574689" w:rsidRDefault="00C4154D" w:rsidP="00C4154D">
            <w:pPr>
              <w:rPr>
                <w:rFonts w:ascii="Calibri" w:hAnsi="Calibri" w:cs="Calibri"/>
                <w:color w:val="000000" w:themeColor="text1"/>
                <w:kern w:val="2"/>
                <w:szCs w:val="24"/>
                <w:shd w:val="clear" w:color="auto" w:fill="FFFFFF"/>
              </w:rPr>
            </w:pPr>
            <w:r w:rsidRPr="00574689">
              <w:rPr>
                <w:rFonts w:ascii="Calibri" w:hAnsi="Calibri" w:cs="Calibri"/>
                <w:color w:val="000000" w:themeColor="text1"/>
                <w:kern w:val="2"/>
                <w:szCs w:val="24"/>
                <w:shd w:val="clear" w:color="auto" w:fill="FFFFFF"/>
              </w:rPr>
              <w:t xml:space="preserve">Instrukcijas </w:t>
            </w:r>
            <w:r w:rsidR="00AF3E52" w:rsidRPr="00574689">
              <w:rPr>
                <w:rFonts w:ascii="Calibri" w:hAnsi="Calibri" w:cs="Calibri"/>
                <w:color w:val="000000" w:themeColor="text1"/>
                <w:kern w:val="2"/>
                <w:szCs w:val="24"/>
                <w:shd w:val="clear" w:color="auto" w:fill="FFFFFF"/>
              </w:rPr>
              <w:t>T</w:t>
            </w:r>
            <w:r w:rsidRPr="00574689">
              <w:rPr>
                <w:rFonts w:ascii="Calibri" w:hAnsi="Calibri" w:cs="Calibri"/>
                <w:color w:val="000000" w:themeColor="text1"/>
                <w:kern w:val="2"/>
                <w:szCs w:val="24"/>
                <w:shd w:val="clear" w:color="auto" w:fill="FFFFFF"/>
              </w:rPr>
              <w:t xml:space="preserve">iekėjas turi pateikti </w:t>
            </w:r>
            <w:r w:rsidRPr="00852C9A">
              <w:rPr>
                <w:rFonts w:ascii="Calibri" w:hAnsi="Calibri" w:cs="Calibri"/>
                <w:color w:val="FF0000"/>
                <w:kern w:val="2"/>
                <w:szCs w:val="24"/>
                <w:shd w:val="clear" w:color="auto" w:fill="FFFFFF"/>
              </w:rPr>
              <w:t>lietuvių kalba, elektroniniu formatu</w:t>
            </w:r>
            <w:r w:rsidR="00B06729" w:rsidRPr="00852C9A">
              <w:rPr>
                <w:rFonts w:ascii="Calibri" w:hAnsi="Calibri" w:cs="Calibri"/>
                <w:color w:val="FF0000"/>
                <w:kern w:val="2"/>
                <w:szCs w:val="24"/>
                <w:shd w:val="clear" w:color="auto" w:fill="FFFFFF"/>
              </w:rPr>
              <w:t xml:space="preserve"> </w:t>
            </w:r>
            <w:r w:rsidR="00B06729" w:rsidRPr="00574689">
              <w:rPr>
                <w:rFonts w:ascii="Calibri" w:hAnsi="Calibri" w:cs="Calibri"/>
                <w:color w:val="215E99" w:themeColor="text2" w:themeTint="BF"/>
                <w:kern w:val="2"/>
                <w:szCs w:val="24"/>
                <w:shd w:val="clear" w:color="auto" w:fill="FFFFFF"/>
              </w:rPr>
              <w:t>[</w:t>
            </w:r>
            <w:r w:rsidR="00935BF4" w:rsidRPr="00574689">
              <w:rPr>
                <w:rFonts w:ascii="Calibri" w:hAnsi="Calibri" w:cs="Calibri"/>
                <w:color w:val="215E99" w:themeColor="text2" w:themeTint="BF"/>
                <w:kern w:val="2"/>
                <w:szCs w:val="24"/>
                <w:shd w:val="clear" w:color="auto" w:fill="FFFFFF"/>
              </w:rPr>
              <w:t>jei reikalinga, nurodyti</w:t>
            </w:r>
            <w:r w:rsidR="00965632" w:rsidRPr="00574689">
              <w:rPr>
                <w:rFonts w:ascii="Calibri" w:hAnsi="Calibri" w:cs="Calibri"/>
                <w:color w:val="215E99" w:themeColor="text2" w:themeTint="BF"/>
                <w:kern w:val="2"/>
                <w:szCs w:val="24"/>
                <w:shd w:val="clear" w:color="auto" w:fill="FFFFFF"/>
              </w:rPr>
              <w:t xml:space="preserve"> </w:t>
            </w:r>
            <w:r w:rsidR="00935BF4" w:rsidRPr="00574689">
              <w:rPr>
                <w:rFonts w:ascii="Calibri" w:hAnsi="Calibri" w:cs="Calibri"/>
                <w:color w:val="215E99" w:themeColor="text2" w:themeTint="BF"/>
                <w:kern w:val="2"/>
                <w:szCs w:val="24"/>
                <w:shd w:val="clear" w:color="auto" w:fill="FFFFFF"/>
              </w:rPr>
              <w:t>kitas kalbas ar instrukcijų pateikimo sąlygas]</w:t>
            </w:r>
            <w:r w:rsidRPr="00574689">
              <w:rPr>
                <w:rFonts w:ascii="Calibri" w:hAnsi="Calibri" w:cs="Calibri"/>
                <w:color w:val="215E99" w:themeColor="text2" w:themeTint="BF"/>
                <w:kern w:val="2"/>
                <w:szCs w:val="24"/>
                <w:shd w:val="clear" w:color="auto" w:fill="FFFFFF"/>
              </w:rPr>
              <w:t>.</w:t>
            </w:r>
          </w:p>
        </w:tc>
      </w:tr>
      <w:tr w:rsidR="00C4154D" w:rsidRPr="00574689" w14:paraId="40081006" w14:textId="77777777" w:rsidTr="00841E3B">
        <w:trPr>
          <w:trHeight w:val="340"/>
        </w:trPr>
        <w:tc>
          <w:tcPr>
            <w:tcW w:w="5000" w:type="pct"/>
            <w:gridSpan w:val="2"/>
            <w:shd w:val="clear" w:color="auto" w:fill="DAE9F7" w:themeFill="text2" w:themeFillTint="1A"/>
          </w:tcPr>
          <w:p w14:paraId="46FF024D" w14:textId="01799AC8" w:rsidR="00C4154D" w:rsidRPr="00574689" w:rsidRDefault="003E50EA" w:rsidP="00C4154D">
            <w:pPr>
              <w:spacing w:after="120" w:line="276" w:lineRule="auto"/>
              <w:jc w:val="center"/>
              <w:rPr>
                <w:rFonts w:ascii="Calibri" w:hAnsi="Calibri" w:cs="Calibri"/>
                <w:b/>
                <w:bCs/>
                <w:kern w:val="2"/>
                <w:szCs w:val="24"/>
                <w:shd w:val="clear" w:color="auto" w:fill="FFFFFF"/>
              </w:rPr>
            </w:pPr>
            <w:r w:rsidRPr="00574689">
              <w:rPr>
                <w:rFonts w:ascii="Calibri" w:hAnsi="Calibri" w:cs="Calibri"/>
                <w:b/>
                <w:bCs/>
                <w:szCs w:val="24"/>
              </w:rPr>
              <w:lastRenderedPageBreak/>
              <w:t>3.2.</w:t>
            </w:r>
            <w:r w:rsidRPr="00574689">
              <w:rPr>
                <w:rFonts w:ascii="Calibri" w:hAnsi="Calibri" w:cs="Calibri"/>
              </w:rPr>
              <w:t xml:space="preserve"> </w:t>
            </w:r>
            <w:r w:rsidRPr="00574689">
              <w:rPr>
                <w:rFonts w:ascii="Calibri" w:hAnsi="Calibri" w:cs="Calibri"/>
                <w:b/>
                <w:bCs/>
                <w:szCs w:val="24"/>
              </w:rPr>
              <w:t xml:space="preserve">Atliekų rūšiavimo ir tvarkymo reikalavimai </w:t>
            </w:r>
            <w:r w:rsidR="008F5F84" w:rsidRPr="00574689">
              <w:rPr>
                <w:rFonts w:ascii="Calibri" w:hAnsi="Calibri" w:cs="Calibri"/>
                <w:b/>
                <w:bCs/>
                <w:szCs w:val="24"/>
              </w:rPr>
              <w:t>P</w:t>
            </w:r>
            <w:r w:rsidRPr="00574689">
              <w:rPr>
                <w:rFonts w:ascii="Calibri" w:hAnsi="Calibri" w:cs="Calibri"/>
                <w:b/>
                <w:bCs/>
                <w:szCs w:val="24"/>
              </w:rPr>
              <w:t>rekių montavimo metu:</w:t>
            </w:r>
            <w:r w:rsidRPr="00574689">
              <w:rPr>
                <w:rFonts w:ascii="Calibri" w:hAnsi="Calibri" w:cs="Calibri"/>
                <w:b/>
                <w:bCs/>
                <w:kern w:val="2"/>
                <w:szCs w:val="24"/>
                <w:shd w:val="clear" w:color="auto" w:fill="FFFFFF"/>
              </w:rPr>
              <w:t xml:space="preserve"> </w:t>
            </w:r>
          </w:p>
        </w:tc>
      </w:tr>
      <w:tr w:rsidR="00C4154D" w:rsidRPr="00574689" w14:paraId="16F69722" w14:textId="77777777" w:rsidTr="00050736">
        <w:tc>
          <w:tcPr>
            <w:tcW w:w="2095" w:type="pct"/>
          </w:tcPr>
          <w:p w14:paraId="4E11EA0E" w14:textId="3CA6D193"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1ADD0F2D" w14:textId="77777777" w:rsidR="00C4154D" w:rsidRPr="00574689" w:rsidRDefault="00C4154D" w:rsidP="00C4154D">
            <w:pPr>
              <w:rPr>
                <w:rFonts w:ascii="Calibri" w:hAnsi="Calibri" w:cs="Calibri"/>
                <w:b/>
                <w:bCs/>
              </w:rPr>
            </w:pPr>
          </w:p>
          <w:p w14:paraId="64E73CFB" w14:textId="77777777" w:rsidR="00D36567" w:rsidRPr="00574689" w:rsidRDefault="00D36567" w:rsidP="00C4154D">
            <w:pPr>
              <w:rPr>
                <w:rFonts w:ascii="Calibri" w:hAnsi="Calibri" w:cs="Calibri"/>
                <w:b/>
                <w:bCs/>
              </w:rPr>
            </w:pPr>
          </w:p>
          <w:p w14:paraId="3F7CAF2D" w14:textId="77777777" w:rsidR="00D36567" w:rsidRPr="00574689" w:rsidRDefault="00D36567" w:rsidP="00C4154D">
            <w:pPr>
              <w:rPr>
                <w:rFonts w:ascii="Calibri" w:hAnsi="Calibri" w:cs="Calibri"/>
                <w:b/>
                <w:bCs/>
              </w:rPr>
            </w:pPr>
          </w:p>
          <w:p w14:paraId="0F86C547" w14:textId="77F5086A" w:rsidR="00D36567" w:rsidRPr="00574689" w:rsidRDefault="00D36567" w:rsidP="00C4154D">
            <w:pPr>
              <w:rPr>
                <w:rFonts w:ascii="Calibri" w:hAnsi="Calibri" w:cs="Calibri"/>
                <w:b/>
                <w:bCs/>
              </w:rPr>
            </w:pPr>
          </w:p>
        </w:tc>
        <w:tc>
          <w:tcPr>
            <w:tcW w:w="2905" w:type="pct"/>
          </w:tcPr>
          <w:p w14:paraId="24EF5188" w14:textId="568456FC"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Tiekėjas, teikdamas </w:t>
            </w:r>
            <w:r w:rsidR="00937F4C"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rekių montavimo ir kitas </w:t>
            </w:r>
            <w:r w:rsidR="00937F4C"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w:t>
            </w:r>
            <w:r w:rsidR="00AF3E52" w:rsidRPr="00574689">
              <w:rPr>
                <w:rFonts w:ascii="Calibri" w:hAnsi="Calibri" w:cs="Calibri"/>
                <w:kern w:val="2"/>
                <w:szCs w:val="24"/>
                <w:shd w:val="clear" w:color="auto" w:fill="FFFFFF"/>
              </w:rPr>
              <w:t>T</w:t>
            </w:r>
            <w:r w:rsidRPr="00574689">
              <w:rPr>
                <w:rFonts w:ascii="Calibri" w:hAnsi="Calibri" w:cs="Calibri"/>
                <w:kern w:val="2"/>
                <w:szCs w:val="24"/>
                <w:shd w:val="clear" w:color="auto" w:fill="FFFFFF"/>
              </w:rPr>
              <w:t>iekėjas turi pasirūpinti pats.</w:t>
            </w:r>
          </w:p>
          <w:p w14:paraId="404AF71B" w14:textId="4BBF104D"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Už </w:t>
            </w:r>
            <w:r w:rsidR="004126DD"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rekių priėmimą atsakingas Pirkėjo atstovas fiziškai įsitikina, ar </w:t>
            </w:r>
            <w:r w:rsidR="00AF3E52" w:rsidRPr="00574689">
              <w:rPr>
                <w:rFonts w:ascii="Calibri" w:hAnsi="Calibri" w:cs="Calibri"/>
                <w:kern w:val="2"/>
                <w:szCs w:val="24"/>
                <w:shd w:val="clear" w:color="auto" w:fill="FFFFFF"/>
              </w:rPr>
              <w:t>T</w:t>
            </w:r>
            <w:r w:rsidRPr="00574689">
              <w:rPr>
                <w:rFonts w:ascii="Calibri" w:hAnsi="Calibri" w:cs="Calibri"/>
                <w:kern w:val="2"/>
                <w:szCs w:val="24"/>
                <w:shd w:val="clear" w:color="auto" w:fill="FFFFFF"/>
              </w:rPr>
              <w:t>iekėjas rūšiuoja atliekas jų susidarymo vietoje.</w:t>
            </w:r>
          </w:p>
        </w:tc>
      </w:tr>
      <w:tr w:rsidR="00C4154D" w:rsidRPr="00574689" w14:paraId="29C16591" w14:textId="77777777" w:rsidTr="00050736">
        <w:tc>
          <w:tcPr>
            <w:tcW w:w="2095" w:type="pct"/>
          </w:tcPr>
          <w:p w14:paraId="04764518" w14:textId="204D0171" w:rsidR="00C4154D" w:rsidRPr="00574689" w:rsidRDefault="00C4154D" w:rsidP="00C4154D">
            <w:pPr>
              <w:rPr>
                <w:rFonts w:ascii="Calibri" w:hAnsi="Calibri" w:cs="Calibri"/>
                <w:b/>
                <w:bCs/>
              </w:rPr>
            </w:pPr>
            <w:r w:rsidRPr="00574689">
              <w:rPr>
                <w:rFonts w:ascii="Calibri" w:hAnsi="Calibri" w:cs="Calibri"/>
                <w:b/>
                <w:bCs/>
              </w:rPr>
              <w:t>Teikiami dokumentai</w:t>
            </w:r>
          </w:p>
        </w:tc>
        <w:tc>
          <w:tcPr>
            <w:tcW w:w="2905" w:type="pct"/>
          </w:tcPr>
          <w:p w14:paraId="4845685C" w14:textId="394C09B6"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 xml:space="preserve">[nurodyti momentą, pvz., kartu su </w:t>
            </w:r>
            <w:r w:rsidR="004126DD" w:rsidRPr="00574689">
              <w:rPr>
                <w:rFonts w:ascii="Calibri" w:hAnsi="Calibri" w:cs="Calibri"/>
                <w:color w:val="215E99" w:themeColor="text2" w:themeTint="BF"/>
                <w:kern w:val="2"/>
                <w:szCs w:val="24"/>
                <w:shd w:val="clear" w:color="auto" w:fill="FFFFFF"/>
              </w:rPr>
              <w:t>P</w:t>
            </w:r>
            <w:r w:rsidRPr="00574689">
              <w:rPr>
                <w:rFonts w:ascii="Calibri" w:hAnsi="Calibri" w:cs="Calibri"/>
                <w:color w:val="215E99" w:themeColor="text2" w:themeTint="BF"/>
                <w:kern w:val="2"/>
                <w:szCs w:val="24"/>
                <w:shd w:val="clear" w:color="auto" w:fill="FFFFFF"/>
              </w:rPr>
              <w:t>rekių priėmimo – perdavimo aktu ar kitą momentą pagal Pirkėjo poreikį]</w:t>
            </w:r>
            <w:r w:rsidRPr="00574689">
              <w:rPr>
                <w:rFonts w:ascii="Calibri" w:hAnsi="Calibri" w:cs="Calibri"/>
                <w:kern w:val="2"/>
                <w:szCs w:val="24"/>
                <w:shd w:val="clear" w:color="auto" w:fill="FFFFFF"/>
              </w:rPr>
              <w:t>,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tc>
      </w:tr>
      <w:tr w:rsidR="00C4154D" w:rsidRPr="00574689" w14:paraId="3E9A5526" w14:textId="77777777" w:rsidTr="00841E3B">
        <w:trPr>
          <w:trHeight w:val="340"/>
        </w:trPr>
        <w:tc>
          <w:tcPr>
            <w:tcW w:w="5000" w:type="pct"/>
            <w:gridSpan w:val="2"/>
            <w:shd w:val="clear" w:color="auto" w:fill="DAE9F7" w:themeFill="text2" w:themeFillTint="1A"/>
          </w:tcPr>
          <w:p w14:paraId="478E7138" w14:textId="0FEC1978" w:rsidR="00C4154D" w:rsidRPr="00574689" w:rsidRDefault="003829D1" w:rsidP="003829D1">
            <w:pPr>
              <w:jc w:val="center"/>
              <w:rPr>
                <w:rFonts w:ascii="Calibri" w:hAnsi="Calibri" w:cs="Calibri"/>
                <w:kern w:val="2"/>
                <w:szCs w:val="24"/>
                <w:shd w:val="clear" w:color="auto" w:fill="FFFFFF"/>
              </w:rPr>
            </w:pPr>
            <w:r w:rsidRPr="00574689">
              <w:rPr>
                <w:rFonts w:ascii="Calibri" w:hAnsi="Calibri" w:cs="Calibri"/>
                <w:b/>
                <w:bCs/>
                <w:szCs w:val="24"/>
              </w:rPr>
              <w:t>3.</w:t>
            </w:r>
            <w:r w:rsidR="0076505B" w:rsidRPr="00574689">
              <w:rPr>
                <w:rFonts w:ascii="Calibri" w:hAnsi="Calibri" w:cs="Calibri"/>
                <w:b/>
                <w:bCs/>
                <w:szCs w:val="24"/>
              </w:rPr>
              <w:t>3</w:t>
            </w:r>
            <w:r w:rsidRPr="00574689">
              <w:rPr>
                <w:rFonts w:ascii="Calibri" w:hAnsi="Calibri" w:cs="Calibri"/>
                <w:b/>
                <w:bCs/>
                <w:szCs w:val="24"/>
              </w:rPr>
              <w:t>. Mokymai darbuotojams</w:t>
            </w:r>
          </w:p>
        </w:tc>
      </w:tr>
      <w:tr w:rsidR="00C4154D" w:rsidRPr="00574689" w14:paraId="58F74E39" w14:textId="77777777" w:rsidTr="00050736">
        <w:tc>
          <w:tcPr>
            <w:tcW w:w="2095" w:type="pct"/>
          </w:tcPr>
          <w:p w14:paraId="4B563E7E" w14:textId="2C413275" w:rsidR="00C4154D" w:rsidRPr="00574689" w:rsidRDefault="00C4154D" w:rsidP="00C4154D">
            <w:pPr>
              <w:rPr>
                <w:rFonts w:ascii="Calibri" w:hAnsi="Calibri" w:cs="Calibri"/>
                <w:b/>
                <w:bCs/>
              </w:rPr>
            </w:pPr>
            <w:r w:rsidRPr="00574689">
              <w:rPr>
                <w:rFonts w:ascii="Calibri" w:hAnsi="Calibri" w:cs="Calibri"/>
                <w:b/>
                <w:bCs/>
              </w:rPr>
              <w:t>Rekomenduojamas kriterijaus tekstas (kaip sutarties vykdymo sąlyga)</w:t>
            </w:r>
          </w:p>
          <w:p w14:paraId="15BB91CC" w14:textId="77777777" w:rsidR="00C4154D" w:rsidRPr="00574689" w:rsidRDefault="00C4154D" w:rsidP="00C4154D">
            <w:pPr>
              <w:rPr>
                <w:rFonts w:ascii="Calibri" w:hAnsi="Calibri" w:cs="Calibri"/>
                <w:b/>
                <w:bCs/>
              </w:rPr>
            </w:pPr>
          </w:p>
          <w:p w14:paraId="001C7DA8" w14:textId="77777777" w:rsidR="004F520C" w:rsidRPr="00574689" w:rsidRDefault="004F520C" w:rsidP="00C4154D">
            <w:pPr>
              <w:rPr>
                <w:rFonts w:ascii="Calibri" w:hAnsi="Calibri" w:cs="Calibri"/>
                <w:b/>
                <w:bCs/>
              </w:rPr>
            </w:pPr>
          </w:p>
          <w:p w14:paraId="3125AC50" w14:textId="20B6221D" w:rsidR="004F520C" w:rsidRPr="00574689" w:rsidRDefault="004F520C" w:rsidP="00C4154D">
            <w:pPr>
              <w:rPr>
                <w:rFonts w:ascii="Calibri" w:hAnsi="Calibri" w:cs="Calibri"/>
                <w:b/>
                <w:bCs/>
              </w:rPr>
            </w:pPr>
          </w:p>
        </w:tc>
        <w:tc>
          <w:tcPr>
            <w:tcW w:w="2905" w:type="pct"/>
          </w:tcPr>
          <w:p w14:paraId="0D503469" w14:textId="79DCC63D" w:rsidR="00C4154D" w:rsidRPr="00574689" w:rsidRDefault="00C4154D" w:rsidP="00C4154D">
            <w:pPr>
              <w:rPr>
                <w:rFonts w:ascii="Calibri" w:hAnsi="Calibri" w:cs="Calibri"/>
                <w:kern w:val="2"/>
                <w:szCs w:val="24"/>
                <w:shd w:val="clear" w:color="auto" w:fill="FFFFFF"/>
              </w:rPr>
            </w:pPr>
            <w:r w:rsidRPr="00574689">
              <w:rPr>
                <w:rFonts w:ascii="Calibri" w:hAnsi="Calibri" w:cs="Calibri"/>
                <w:kern w:val="2"/>
                <w:szCs w:val="24"/>
                <w:shd w:val="clear" w:color="auto" w:fill="FFFFFF"/>
              </w:rPr>
              <w:t>Tiekėjas</w:t>
            </w:r>
            <w:r w:rsidRPr="00574689">
              <w:rPr>
                <w:rFonts w:ascii="Calibri" w:hAnsi="Calibri" w:cs="Calibri"/>
                <w:color w:val="FF0000"/>
                <w:kern w:val="2"/>
                <w:szCs w:val="24"/>
                <w:shd w:val="clear" w:color="auto" w:fill="FFFFFF"/>
              </w:rPr>
              <w:t xml:space="preserve"> </w:t>
            </w:r>
            <w:r w:rsidRPr="00574689">
              <w:rPr>
                <w:rFonts w:ascii="Calibri" w:hAnsi="Calibri" w:cs="Calibri"/>
                <w:color w:val="215E99" w:themeColor="text2" w:themeTint="BF"/>
                <w:kern w:val="2"/>
                <w:szCs w:val="24"/>
                <w:shd w:val="clear" w:color="auto" w:fill="FFFFFF"/>
              </w:rPr>
              <w:t xml:space="preserve">[nurodyti terminą, per kurį Tiekėjas turi parengti mokymus] </w:t>
            </w:r>
            <w:r w:rsidRPr="00574689">
              <w:rPr>
                <w:rFonts w:ascii="Calibri" w:hAnsi="Calibri" w:cs="Calibri"/>
                <w:kern w:val="2"/>
                <w:szCs w:val="24"/>
                <w:shd w:val="clear" w:color="auto" w:fill="FFFFFF"/>
              </w:rPr>
              <w:t xml:space="preserve">turi įvykdyti mokymus Pirkėjo darbuotojams, kuriuose būtų aptarti </w:t>
            </w:r>
            <w:r w:rsidR="004126DD" w:rsidRPr="00574689">
              <w:rPr>
                <w:rFonts w:ascii="Calibri" w:hAnsi="Calibri" w:cs="Calibri"/>
                <w:kern w:val="2"/>
                <w:szCs w:val="24"/>
                <w:shd w:val="clear" w:color="auto" w:fill="FFFFFF"/>
              </w:rPr>
              <w:t>P</w:t>
            </w:r>
            <w:r w:rsidRPr="00574689">
              <w:rPr>
                <w:rFonts w:ascii="Calibri" w:hAnsi="Calibri" w:cs="Calibri"/>
                <w:kern w:val="2"/>
                <w:szCs w:val="24"/>
                <w:shd w:val="clear" w:color="auto" w:fill="FFFFFF"/>
              </w:rPr>
              <w:t xml:space="preserve">rekių energijos vartojimo efektyvumo didinimo aspektai (vartojimo parametrų reguliavimas, tikslinimas, ir kt.). Tiekėjas iki mokymų pradžios pateikia ir su Pirkėju raštu </w:t>
            </w:r>
            <w:r w:rsidR="00981963" w:rsidRPr="00574689">
              <w:rPr>
                <w:rFonts w:ascii="Calibri" w:hAnsi="Calibri" w:cs="Calibri"/>
                <w:color w:val="215E99" w:themeColor="text2" w:themeTint="BF"/>
                <w:kern w:val="2"/>
                <w:szCs w:val="24"/>
                <w:shd w:val="clear" w:color="auto" w:fill="FFFFFF"/>
              </w:rPr>
              <w:t>[</w:t>
            </w:r>
            <w:r w:rsidRPr="00574689">
              <w:rPr>
                <w:rFonts w:ascii="Calibri" w:hAnsi="Calibri" w:cs="Calibri"/>
                <w:color w:val="215E99" w:themeColor="text2" w:themeTint="BF"/>
                <w:kern w:val="2"/>
                <w:szCs w:val="24"/>
                <w:shd w:val="clear" w:color="auto" w:fill="FFFFFF"/>
              </w:rPr>
              <w:t>el. paštu</w:t>
            </w:r>
            <w:r w:rsidR="00981963" w:rsidRPr="00574689">
              <w:rPr>
                <w:rFonts w:ascii="Calibri" w:hAnsi="Calibri" w:cs="Calibri"/>
                <w:color w:val="215E99" w:themeColor="text2" w:themeTint="BF"/>
                <w:kern w:val="2"/>
                <w:szCs w:val="24"/>
                <w:shd w:val="clear" w:color="auto" w:fill="FFFFFF"/>
              </w:rPr>
              <w:t xml:space="preserve"> </w:t>
            </w:r>
            <w:r w:rsidR="000A0CE7" w:rsidRPr="00574689">
              <w:rPr>
                <w:rFonts w:ascii="Calibri" w:hAnsi="Calibri" w:cs="Calibri"/>
                <w:color w:val="215E99" w:themeColor="text2" w:themeTint="BF"/>
                <w:kern w:val="2"/>
                <w:szCs w:val="24"/>
                <w:shd w:val="clear" w:color="auto" w:fill="FFFFFF"/>
              </w:rPr>
              <w:t xml:space="preserve">arba kitomis nurodytomis priemonėmis] </w:t>
            </w:r>
            <w:r w:rsidRPr="00574689">
              <w:rPr>
                <w:rFonts w:ascii="Calibri" w:hAnsi="Calibri" w:cs="Calibri"/>
                <w:kern w:val="2"/>
                <w:szCs w:val="24"/>
                <w:shd w:val="clear" w:color="auto" w:fill="FFFFFF"/>
              </w:rPr>
              <w:t>suderina mokymų datą ir mokymo dalyvių skaičių.</w:t>
            </w:r>
          </w:p>
        </w:tc>
      </w:tr>
    </w:tbl>
    <w:p w14:paraId="4D086A9F" w14:textId="1A958536" w:rsidR="000C100A" w:rsidRPr="00574689" w:rsidRDefault="00D261E1" w:rsidP="00122CA1">
      <w:pPr>
        <w:spacing w:after="160" w:line="259" w:lineRule="auto"/>
        <w:rPr>
          <w:rFonts w:ascii="Calibri" w:hAnsi="Calibri" w:cs="Calibri"/>
        </w:rPr>
      </w:pPr>
      <w:r w:rsidRPr="00574689">
        <w:rPr>
          <w:rFonts w:ascii="Calibri" w:hAnsi="Calibri" w:cs="Calibri"/>
        </w:rPr>
        <w:br w:type="page"/>
      </w:r>
    </w:p>
    <w:p w14:paraId="3CB4C1B2" w14:textId="2C0F08CE" w:rsidR="002F7AAA" w:rsidRPr="00574689" w:rsidRDefault="002F7AAA" w:rsidP="000D3979">
      <w:pPr>
        <w:pStyle w:val="Heading2"/>
        <w:ind w:left="360"/>
        <w:jc w:val="center"/>
        <w:rPr>
          <w:rFonts w:cs="Calibri"/>
          <w:b/>
          <w:bCs/>
          <w:lang w:val="lt-LT"/>
        </w:rPr>
      </w:pPr>
      <w:bookmarkStart w:id="9" w:name="_Toc190355919"/>
      <w:r w:rsidRPr="00574689">
        <w:rPr>
          <w:rFonts w:cs="Calibri"/>
          <w:b/>
          <w:bCs/>
          <w:lang w:val="lt-LT"/>
        </w:rPr>
        <w:lastRenderedPageBreak/>
        <w:t xml:space="preserve">Rekomenduojami </w:t>
      </w:r>
      <w:r w:rsidR="003D261E" w:rsidRPr="00574689">
        <w:rPr>
          <w:rFonts w:cs="Calibri"/>
          <w:b/>
          <w:bCs/>
          <w:lang w:val="lt-LT"/>
        </w:rPr>
        <w:t>aplinkos apsaugos</w:t>
      </w:r>
      <w:r w:rsidRPr="00574689">
        <w:rPr>
          <w:rFonts w:cs="Calibri"/>
          <w:b/>
          <w:bCs/>
          <w:lang w:val="lt-LT"/>
        </w:rPr>
        <w:t xml:space="preserve"> kriterijai, sudarant P</w:t>
      </w:r>
      <w:r w:rsidR="00D67DAE" w:rsidRPr="00574689">
        <w:rPr>
          <w:rFonts w:cs="Calibri"/>
          <w:b/>
          <w:bCs/>
          <w:lang w:val="lt-LT"/>
        </w:rPr>
        <w:t>aslaugų</w:t>
      </w:r>
      <w:r w:rsidRPr="00574689">
        <w:rPr>
          <w:rFonts w:cs="Calibri"/>
          <w:b/>
          <w:bCs/>
          <w:lang w:val="lt-LT"/>
        </w:rPr>
        <w:t xml:space="preserve"> pirkimo-pardavimo sutartis</w:t>
      </w:r>
      <w:bookmarkEnd w:id="9"/>
    </w:p>
    <w:p w14:paraId="7091D3F7" w14:textId="77777777" w:rsidR="002F7AAA" w:rsidRPr="00574689" w:rsidRDefault="002F7AAA" w:rsidP="00CF6F1A">
      <w:pPr>
        <w:rPr>
          <w:rFonts w:ascii="Calibri" w:hAnsi="Calibri" w:cs="Calibri"/>
        </w:rPr>
      </w:pPr>
    </w:p>
    <w:p w14:paraId="112C618D" w14:textId="523C1390" w:rsidR="00862005" w:rsidRPr="00574689" w:rsidRDefault="00862005" w:rsidP="000D3979">
      <w:pPr>
        <w:pStyle w:val="Heading3"/>
        <w:numPr>
          <w:ilvl w:val="0"/>
          <w:numId w:val="1"/>
        </w:numPr>
        <w:jc w:val="center"/>
        <w:rPr>
          <w:rFonts w:cs="Calibri"/>
          <w:lang w:val="lt-LT"/>
        </w:rPr>
      </w:pPr>
      <w:bookmarkStart w:id="10" w:name="_Toc190355920"/>
      <w:r w:rsidRPr="00574689">
        <w:rPr>
          <w:rFonts w:cs="Calibri"/>
          <w:lang w:val="lt-LT"/>
        </w:rPr>
        <w:t xml:space="preserve">Su </w:t>
      </w:r>
      <w:r w:rsidR="00376B56" w:rsidRPr="00574689">
        <w:rPr>
          <w:rFonts w:cs="Calibri"/>
          <w:lang w:val="lt-LT"/>
        </w:rPr>
        <w:t>P</w:t>
      </w:r>
      <w:r w:rsidRPr="00574689">
        <w:rPr>
          <w:rFonts w:cs="Calibri"/>
          <w:lang w:val="lt-LT"/>
        </w:rPr>
        <w:t>aslaugų teikimo metu naudojamų prekių pakuotėmis susiję aplinkos apsaugos kriterijai</w:t>
      </w:r>
      <w:bookmarkEnd w:id="10"/>
    </w:p>
    <w:p w14:paraId="3C059997" w14:textId="7AC290AF" w:rsidR="008C2DFF" w:rsidRPr="00574689" w:rsidRDefault="008C2DFF" w:rsidP="008C2DFF">
      <w:pPr>
        <w:pStyle w:val="ListParagraph"/>
        <w:jc w:val="center"/>
        <w:rPr>
          <w:rFonts w:ascii="Calibri" w:hAnsi="Calibri" w:cs="Calibri"/>
          <w:color w:val="4C94D8" w:themeColor="text2" w:themeTint="80"/>
          <w:sz w:val="24"/>
          <w:szCs w:val="24"/>
          <w:lang w:val="lt-LT"/>
        </w:rPr>
      </w:pPr>
      <w:r w:rsidRPr="00574689">
        <w:rPr>
          <w:rFonts w:ascii="Calibri" w:hAnsi="Calibri" w:cs="Calibri"/>
          <w:color w:val="4C94D8" w:themeColor="text2" w:themeTint="80"/>
          <w:sz w:val="24"/>
          <w:szCs w:val="24"/>
          <w:lang w:val="lt-LT"/>
        </w:rPr>
        <w:t xml:space="preserve">[Paslaugų teikimo metu naudojamų </w:t>
      </w:r>
      <w:r w:rsidR="00E731B0" w:rsidRPr="00574689">
        <w:rPr>
          <w:rFonts w:ascii="Calibri" w:hAnsi="Calibri" w:cs="Calibri"/>
          <w:color w:val="4C94D8" w:themeColor="text2" w:themeTint="80"/>
          <w:sz w:val="24"/>
          <w:szCs w:val="24"/>
          <w:lang w:val="lt-LT"/>
        </w:rPr>
        <w:t>p</w:t>
      </w:r>
      <w:r w:rsidRPr="00574689">
        <w:rPr>
          <w:rFonts w:ascii="Calibri" w:hAnsi="Calibri" w:cs="Calibri"/>
          <w:color w:val="4C94D8" w:themeColor="text2" w:themeTint="80"/>
          <w:sz w:val="24"/>
          <w:szCs w:val="24"/>
          <w:lang w:val="lt-LT"/>
        </w:rPr>
        <w:t>rekių pakuotėms galima pasirinkti 1.1. arba 1.2. ir / arba 1.3. kriterijų]</w:t>
      </w:r>
    </w:p>
    <w:p w14:paraId="280D0FDA" w14:textId="77777777" w:rsidR="00862005" w:rsidRPr="00574689" w:rsidRDefault="00862005" w:rsidP="00CF6F1A">
      <w:pPr>
        <w:rPr>
          <w:rFonts w:ascii="Calibri" w:hAnsi="Calibri" w:cs="Calibri"/>
        </w:rPr>
      </w:pPr>
    </w:p>
    <w:tbl>
      <w:tblPr>
        <w:tblStyle w:val="TableGrid"/>
        <w:tblW w:w="0" w:type="auto"/>
        <w:tblLook w:val="04A0" w:firstRow="1" w:lastRow="0" w:firstColumn="1" w:lastColumn="0" w:noHBand="0" w:noVBand="1"/>
      </w:tblPr>
      <w:tblGrid>
        <w:gridCol w:w="2973"/>
        <w:gridCol w:w="6116"/>
      </w:tblGrid>
      <w:tr w:rsidR="00862005" w:rsidRPr="00574689" w14:paraId="2E763D23" w14:textId="77777777" w:rsidTr="00A00E50">
        <w:trPr>
          <w:trHeight w:val="340"/>
        </w:trPr>
        <w:tc>
          <w:tcPr>
            <w:tcW w:w="9089" w:type="dxa"/>
            <w:gridSpan w:val="2"/>
            <w:shd w:val="clear" w:color="auto" w:fill="D1D1D1" w:themeFill="background2" w:themeFillShade="E6"/>
          </w:tcPr>
          <w:p w14:paraId="26EEB3D8" w14:textId="5365CC7C" w:rsidR="00862005" w:rsidRPr="00574689" w:rsidRDefault="00862005" w:rsidP="000D3979">
            <w:pPr>
              <w:pStyle w:val="Heading3"/>
              <w:numPr>
                <w:ilvl w:val="1"/>
                <w:numId w:val="1"/>
              </w:numPr>
              <w:jc w:val="center"/>
              <w:rPr>
                <w:rFonts w:eastAsia="Times New Roman" w:cs="Calibri"/>
                <w:color w:val="auto"/>
                <w:kern w:val="0"/>
                <w:sz w:val="24"/>
                <w:szCs w:val="24"/>
                <w:lang w:val="lt-LT"/>
                <w14:ligatures w14:val="none"/>
              </w:rPr>
            </w:pPr>
            <w:bookmarkStart w:id="11" w:name="_Toc189475252"/>
            <w:bookmarkStart w:id="12" w:name="_Toc190355921"/>
            <w:r w:rsidRPr="00574689">
              <w:rPr>
                <w:rFonts w:eastAsia="Times New Roman" w:cs="Calibri"/>
                <w:color w:val="auto"/>
                <w:kern w:val="0"/>
                <w:sz w:val="24"/>
                <w:szCs w:val="24"/>
                <w:lang w:val="lt-LT"/>
                <w14:ligatures w14:val="none"/>
              </w:rPr>
              <w:t>Tik antrinė</w:t>
            </w:r>
            <w:r w:rsidRPr="00574689">
              <w:rPr>
                <w:rFonts w:cs="Calibri"/>
                <w:sz w:val="24"/>
                <w:szCs w:val="24"/>
                <w:lang w:val="lt-LT"/>
              </w:rPr>
              <w:t>s</w:t>
            </w:r>
            <w:r w:rsidRPr="00574689">
              <w:rPr>
                <w:rFonts w:eastAsia="Times New Roman" w:cs="Calibri"/>
                <w:color w:val="auto"/>
                <w:kern w:val="0"/>
                <w:sz w:val="24"/>
                <w:szCs w:val="24"/>
                <w:lang w:val="lt-LT"/>
                <w14:ligatures w14:val="none"/>
              </w:rPr>
              <w:t xml:space="preserve"> pakuotė</w:t>
            </w:r>
            <w:r w:rsidRPr="00574689">
              <w:rPr>
                <w:rFonts w:cs="Calibri"/>
                <w:sz w:val="24"/>
                <w:szCs w:val="24"/>
                <w:lang w:val="lt-LT"/>
              </w:rPr>
              <w:t>s reikalavimas:</w:t>
            </w:r>
            <w:bookmarkEnd w:id="11"/>
            <w:bookmarkEnd w:id="12"/>
          </w:p>
        </w:tc>
      </w:tr>
      <w:tr w:rsidR="00E61335" w:rsidRPr="00574689" w14:paraId="7789AE33" w14:textId="77777777" w:rsidTr="00CF2C94">
        <w:tc>
          <w:tcPr>
            <w:tcW w:w="2973" w:type="dxa"/>
          </w:tcPr>
          <w:p w14:paraId="061E7A38" w14:textId="77777777" w:rsidR="00E61335" w:rsidRPr="00574689" w:rsidRDefault="00E61335" w:rsidP="00E61335">
            <w:pPr>
              <w:rPr>
                <w:rFonts w:ascii="Calibri" w:hAnsi="Calibri" w:cs="Calibri"/>
                <w:b/>
                <w:bCs/>
              </w:rPr>
            </w:pPr>
            <w:r w:rsidRPr="00574689">
              <w:rPr>
                <w:rFonts w:ascii="Calibri" w:hAnsi="Calibri" w:cs="Calibri"/>
                <w:b/>
                <w:bCs/>
              </w:rPr>
              <w:t>Kriterijaus tekstas (kaip sutarties vykdymo sąlyga)</w:t>
            </w:r>
          </w:p>
          <w:p w14:paraId="5949826F" w14:textId="77777777" w:rsidR="008C1778" w:rsidRPr="00574689" w:rsidRDefault="008C1778" w:rsidP="00E61335">
            <w:pPr>
              <w:rPr>
                <w:rFonts w:ascii="Calibri" w:hAnsi="Calibri" w:cs="Calibri"/>
                <w:b/>
                <w:bCs/>
              </w:rPr>
            </w:pPr>
          </w:p>
          <w:p w14:paraId="5A7E0CE3" w14:textId="77777777" w:rsidR="008C1778" w:rsidRPr="00574689" w:rsidRDefault="008C1778" w:rsidP="00E61335">
            <w:pPr>
              <w:rPr>
                <w:rFonts w:ascii="Calibri" w:hAnsi="Calibri" w:cs="Calibri"/>
                <w:b/>
                <w:bCs/>
              </w:rPr>
            </w:pPr>
          </w:p>
          <w:p w14:paraId="56FACD8D" w14:textId="77777777" w:rsidR="008C1778" w:rsidRPr="00574689" w:rsidRDefault="008C1778" w:rsidP="00E61335">
            <w:pPr>
              <w:rPr>
                <w:rFonts w:ascii="Calibri" w:hAnsi="Calibri" w:cs="Calibri"/>
                <w:b/>
                <w:bCs/>
              </w:rPr>
            </w:pPr>
          </w:p>
          <w:p w14:paraId="32313D1F" w14:textId="77777777" w:rsidR="008C1778" w:rsidRPr="00574689" w:rsidRDefault="008C1778" w:rsidP="00E61335">
            <w:pPr>
              <w:rPr>
                <w:rFonts w:ascii="Calibri" w:hAnsi="Calibri" w:cs="Calibri"/>
                <w:b/>
                <w:bCs/>
              </w:rPr>
            </w:pPr>
          </w:p>
          <w:p w14:paraId="1F6BDDB0" w14:textId="6FFA04CE" w:rsidR="008C1778" w:rsidRPr="00574689" w:rsidRDefault="008C1778" w:rsidP="00E61335">
            <w:pPr>
              <w:rPr>
                <w:rFonts w:ascii="Calibri" w:hAnsi="Calibri" w:cs="Calibri"/>
                <w:b/>
                <w:bCs/>
              </w:rPr>
            </w:pPr>
          </w:p>
        </w:tc>
        <w:tc>
          <w:tcPr>
            <w:tcW w:w="6116" w:type="dxa"/>
          </w:tcPr>
          <w:p w14:paraId="5CD6E32D" w14:textId="4A7403F7" w:rsidR="00404A5D" w:rsidRPr="00574689" w:rsidRDefault="00A477E6" w:rsidP="00404A5D">
            <w:pPr>
              <w:rPr>
                <w:rFonts w:ascii="Calibri" w:hAnsi="Calibri" w:cs="Calibri"/>
              </w:rPr>
            </w:pPr>
            <w:r w:rsidRPr="00574689">
              <w:rPr>
                <w:rFonts w:ascii="Calibri" w:hAnsi="Calibri" w:cs="Calibri"/>
                <w:shd w:val="clear" w:color="auto" w:fill="FFFFFF"/>
              </w:rPr>
              <w:t xml:space="preserve">Jeigu </w:t>
            </w:r>
            <w:r w:rsidR="00376B56" w:rsidRPr="00574689">
              <w:rPr>
                <w:rFonts w:ascii="Calibri" w:hAnsi="Calibri" w:cs="Calibri"/>
                <w:shd w:val="clear" w:color="auto" w:fill="FFFFFF"/>
              </w:rPr>
              <w:t>P</w:t>
            </w:r>
            <w:r w:rsidRPr="00574689">
              <w:rPr>
                <w:rFonts w:ascii="Calibri" w:hAnsi="Calibri" w:cs="Calibri"/>
                <w:shd w:val="clear" w:color="auto" w:fill="FFFFFF"/>
              </w:rPr>
              <w:t xml:space="preserve">aslaugos teikimo metu naudojamos prekės </w:t>
            </w:r>
            <w:r w:rsidR="00477D2F" w:rsidRPr="00574689">
              <w:rPr>
                <w:rFonts w:ascii="Calibri" w:hAnsi="Calibri" w:cs="Calibri"/>
                <w:color w:val="215E99" w:themeColor="text2" w:themeTint="BF"/>
                <w:shd w:val="clear" w:color="auto" w:fill="FFFFFF"/>
              </w:rPr>
              <w:t>[</w:t>
            </w:r>
            <w:r w:rsidRPr="00574689">
              <w:rPr>
                <w:rFonts w:ascii="Calibri" w:hAnsi="Calibri" w:cs="Calibri"/>
                <w:color w:val="215E99" w:themeColor="text2" w:themeTint="BF"/>
                <w:shd w:val="clear" w:color="auto" w:fill="FFFFFF"/>
              </w:rPr>
              <w:t>išvardinti konkrečias prekes</w:t>
            </w:r>
            <w:r w:rsidR="00AC64B1" w:rsidRPr="00574689">
              <w:rPr>
                <w:rFonts w:ascii="Calibri" w:hAnsi="Calibri" w:cs="Calibri"/>
                <w:color w:val="215E99" w:themeColor="text2" w:themeTint="BF"/>
                <w:shd w:val="clear" w:color="auto" w:fill="FFFFFF"/>
              </w:rPr>
              <w:t>]</w:t>
            </w:r>
            <w:r w:rsidRPr="00574689">
              <w:rPr>
                <w:rFonts w:ascii="Calibri" w:hAnsi="Calibri" w:cs="Calibri"/>
                <w:color w:val="4C94D8" w:themeColor="text2" w:themeTint="80"/>
                <w:shd w:val="clear" w:color="auto" w:fill="FFFFFF"/>
              </w:rPr>
              <w:t xml:space="preserve"> </w:t>
            </w:r>
            <w:r w:rsidRPr="00574689">
              <w:rPr>
                <w:rFonts w:ascii="Calibri" w:hAnsi="Calibri" w:cs="Calibri"/>
                <w:shd w:val="clear" w:color="auto" w:fill="FFFFFF"/>
              </w:rPr>
              <w:t>supakuojamos į antrinę pakuotę, ji</w:t>
            </w:r>
            <w:r w:rsidR="00404A5D" w:rsidRPr="00574689">
              <w:rPr>
                <w:rFonts w:ascii="Calibri" w:hAnsi="Calibri" w:cs="Calibri"/>
              </w:rPr>
              <w:t xml:space="preserve">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2379"/>
              <w:gridCol w:w="2913"/>
            </w:tblGrid>
            <w:tr w:rsidR="00404A5D" w:rsidRPr="00574689" w14:paraId="0D1B5FE4" w14:textId="77777777" w:rsidTr="00044CC3">
              <w:tc>
                <w:tcPr>
                  <w:tcW w:w="473" w:type="pct"/>
                  <w:tcMar>
                    <w:top w:w="0" w:type="dxa"/>
                    <w:left w:w="108" w:type="dxa"/>
                    <w:bottom w:w="0" w:type="dxa"/>
                    <w:right w:w="108" w:type="dxa"/>
                  </w:tcMar>
                  <w:hideMark/>
                </w:tcPr>
                <w:p w14:paraId="3AD61E19"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Eil. Nr.</w:t>
                  </w:r>
                </w:p>
              </w:tc>
              <w:tc>
                <w:tcPr>
                  <w:tcW w:w="2035" w:type="pct"/>
                  <w:tcMar>
                    <w:top w:w="0" w:type="dxa"/>
                    <w:left w:w="108" w:type="dxa"/>
                    <w:bottom w:w="0" w:type="dxa"/>
                    <w:right w:w="108" w:type="dxa"/>
                  </w:tcMar>
                  <w:hideMark/>
                </w:tcPr>
                <w:p w14:paraId="434D7C60"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Pakuotės medžiaga</w:t>
                  </w:r>
                </w:p>
              </w:tc>
              <w:tc>
                <w:tcPr>
                  <w:tcW w:w="2492" w:type="pct"/>
                  <w:tcMar>
                    <w:top w:w="0" w:type="dxa"/>
                    <w:left w:w="108" w:type="dxa"/>
                    <w:bottom w:w="0" w:type="dxa"/>
                    <w:right w:w="108" w:type="dxa"/>
                  </w:tcMar>
                  <w:hideMark/>
                </w:tcPr>
                <w:p w14:paraId="0EA939CE"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Ženklinimas</w:t>
                  </w:r>
                </w:p>
              </w:tc>
            </w:tr>
            <w:tr w:rsidR="00404A5D" w:rsidRPr="00574689" w14:paraId="5D6187E9" w14:textId="77777777" w:rsidTr="00044CC3">
              <w:tc>
                <w:tcPr>
                  <w:tcW w:w="473" w:type="pct"/>
                  <w:tcMar>
                    <w:top w:w="0" w:type="dxa"/>
                    <w:left w:w="108" w:type="dxa"/>
                    <w:bottom w:w="0" w:type="dxa"/>
                    <w:right w:w="108" w:type="dxa"/>
                  </w:tcMar>
                  <w:hideMark/>
                </w:tcPr>
                <w:p w14:paraId="6E3A6F50"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1.</w:t>
                  </w:r>
                </w:p>
              </w:tc>
              <w:tc>
                <w:tcPr>
                  <w:tcW w:w="2035" w:type="pct"/>
                  <w:tcMar>
                    <w:top w:w="0" w:type="dxa"/>
                    <w:left w:w="108" w:type="dxa"/>
                    <w:bottom w:w="0" w:type="dxa"/>
                    <w:right w:w="108" w:type="dxa"/>
                  </w:tcMar>
                  <w:hideMark/>
                </w:tcPr>
                <w:p w14:paraId="52CD46D3"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Stiklas</w:t>
                  </w:r>
                </w:p>
              </w:tc>
              <w:tc>
                <w:tcPr>
                  <w:tcW w:w="2492" w:type="pct"/>
                  <w:tcMar>
                    <w:top w:w="0" w:type="dxa"/>
                    <w:left w:w="108" w:type="dxa"/>
                    <w:bottom w:w="0" w:type="dxa"/>
                    <w:right w:w="108" w:type="dxa"/>
                  </w:tcMar>
                  <w:hideMark/>
                </w:tcPr>
                <w:p w14:paraId="2822E2BF"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GL (arba GL nuo 70 iki 79)</w:t>
                  </w:r>
                </w:p>
              </w:tc>
            </w:tr>
            <w:tr w:rsidR="00404A5D" w:rsidRPr="00574689" w14:paraId="4D16C6CE" w14:textId="77777777" w:rsidTr="00044CC3">
              <w:tc>
                <w:tcPr>
                  <w:tcW w:w="473" w:type="pct"/>
                  <w:tcMar>
                    <w:top w:w="0" w:type="dxa"/>
                    <w:left w:w="108" w:type="dxa"/>
                    <w:bottom w:w="0" w:type="dxa"/>
                    <w:right w:w="108" w:type="dxa"/>
                  </w:tcMar>
                  <w:hideMark/>
                </w:tcPr>
                <w:p w14:paraId="01A7DD46"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2.</w:t>
                  </w:r>
                </w:p>
              </w:tc>
              <w:tc>
                <w:tcPr>
                  <w:tcW w:w="2035" w:type="pct"/>
                  <w:tcMar>
                    <w:top w:w="0" w:type="dxa"/>
                    <w:left w:w="108" w:type="dxa"/>
                    <w:bottom w:w="0" w:type="dxa"/>
                    <w:right w:w="108" w:type="dxa"/>
                  </w:tcMar>
                  <w:hideMark/>
                </w:tcPr>
                <w:p w14:paraId="1FE081ED"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Metalas</w:t>
                  </w:r>
                </w:p>
              </w:tc>
              <w:tc>
                <w:tcPr>
                  <w:tcW w:w="2492" w:type="pct"/>
                  <w:tcMar>
                    <w:top w:w="0" w:type="dxa"/>
                    <w:left w:w="108" w:type="dxa"/>
                    <w:bottom w:w="0" w:type="dxa"/>
                    <w:right w:w="108" w:type="dxa"/>
                  </w:tcMar>
                  <w:hideMark/>
                </w:tcPr>
                <w:p w14:paraId="02E51D1F"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 xml:space="preserve">FE (arba FE 40), </w:t>
                  </w:r>
                </w:p>
                <w:p w14:paraId="2A9AD9D6"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ALU (arba ALU 41)</w:t>
                  </w:r>
                </w:p>
                <w:p w14:paraId="11A39EFB"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Nuo 42 iki 49</w:t>
                  </w:r>
                </w:p>
              </w:tc>
            </w:tr>
            <w:tr w:rsidR="00404A5D" w:rsidRPr="00574689" w14:paraId="123F84BF" w14:textId="77777777" w:rsidTr="00044CC3">
              <w:tc>
                <w:tcPr>
                  <w:tcW w:w="473" w:type="pct"/>
                  <w:tcMar>
                    <w:top w:w="0" w:type="dxa"/>
                    <w:left w:w="108" w:type="dxa"/>
                    <w:bottom w:w="0" w:type="dxa"/>
                    <w:right w:w="108" w:type="dxa"/>
                  </w:tcMar>
                  <w:hideMark/>
                </w:tcPr>
                <w:p w14:paraId="7DD5B731"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3.</w:t>
                  </w:r>
                </w:p>
              </w:tc>
              <w:tc>
                <w:tcPr>
                  <w:tcW w:w="2035" w:type="pct"/>
                  <w:tcMar>
                    <w:top w:w="0" w:type="dxa"/>
                    <w:left w:w="108" w:type="dxa"/>
                    <w:bottom w:w="0" w:type="dxa"/>
                    <w:right w:w="108" w:type="dxa"/>
                  </w:tcMar>
                  <w:hideMark/>
                </w:tcPr>
                <w:p w14:paraId="0AE1DFF8"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Popierius ar kartonas</w:t>
                  </w:r>
                </w:p>
              </w:tc>
              <w:tc>
                <w:tcPr>
                  <w:tcW w:w="2492" w:type="pct"/>
                  <w:tcMar>
                    <w:top w:w="0" w:type="dxa"/>
                    <w:left w:w="108" w:type="dxa"/>
                    <w:bottom w:w="0" w:type="dxa"/>
                    <w:right w:w="108" w:type="dxa"/>
                  </w:tcMar>
                  <w:hideMark/>
                </w:tcPr>
                <w:p w14:paraId="1659E8AA"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PAP (arba PAP nuo 20 iki 39)</w:t>
                  </w:r>
                </w:p>
              </w:tc>
            </w:tr>
            <w:tr w:rsidR="00404A5D" w:rsidRPr="00574689" w14:paraId="4FDC4E10" w14:textId="77777777" w:rsidTr="00044CC3">
              <w:tc>
                <w:tcPr>
                  <w:tcW w:w="473" w:type="pct"/>
                  <w:tcMar>
                    <w:top w:w="0" w:type="dxa"/>
                    <w:left w:w="108" w:type="dxa"/>
                    <w:bottom w:w="0" w:type="dxa"/>
                    <w:right w:w="108" w:type="dxa"/>
                  </w:tcMar>
                  <w:hideMark/>
                </w:tcPr>
                <w:p w14:paraId="29D455B3"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4.</w:t>
                  </w:r>
                </w:p>
              </w:tc>
              <w:tc>
                <w:tcPr>
                  <w:tcW w:w="2035" w:type="pct"/>
                  <w:tcMar>
                    <w:top w:w="0" w:type="dxa"/>
                    <w:left w:w="108" w:type="dxa"/>
                    <w:bottom w:w="0" w:type="dxa"/>
                    <w:right w:w="108" w:type="dxa"/>
                  </w:tcMar>
                  <w:hideMark/>
                </w:tcPr>
                <w:p w14:paraId="51E8845A"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Medis ar kamštinė medžiaga</w:t>
                  </w:r>
                </w:p>
              </w:tc>
              <w:tc>
                <w:tcPr>
                  <w:tcW w:w="2492" w:type="pct"/>
                  <w:tcMar>
                    <w:top w:w="0" w:type="dxa"/>
                    <w:left w:w="108" w:type="dxa"/>
                    <w:bottom w:w="0" w:type="dxa"/>
                    <w:right w:w="108" w:type="dxa"/>
                  </w:tcMar>
                  <w:hideMark/>
                </w:tcPr>
                <w:p w14:paraId="602A3FBE"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FOR (arba FOR nuo 50 iki 59)</w:t>
                  </w:r>
                </w:p>
              </w:tc>
            </w:tr>
            <w:tr w:rsidR="00404A5D" w:rsidRPr="00574689" w14:paraId="2BD7EF50" w14:textId="77777777" w:rsidTr="00044CC3">
              <w:tc>
                <w:tcPr>
                  <w:tcW w:w="473" w:type="pct"/>
                  <w:tcMar>
                    <w:top w:w="0" w:type="dxa"/>
                    <w:left w:w="108" w:type="dxa"/>
                    <w:bottom w:w="0" w:type="dxa"/>
                    <w:right w:w="108" w:type="dxa"/>
                  </w:tcMar>
                  <w:hideMark/>
                </w:tcPr>
                <w:p w14:paraId="51ABA72F"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5.</w:t>
                  </w:r>
                </w:p>
              </w:tc>
              <w:tc>
                <w:tcPr>
                  <w:tcW w:w="2035" w:type="pct"/>
                  <w:tcMar>
                    <w:top w:w="0" w:type="dxa"/>
                    <w:left w:w="108" w:type="dxa"/>
                    <w:bottom w:w="0" w:type="dxa"/>
                    <w:right w:w="108" w:type="dxa"/>
                  </w:tcMar>
                  <w:hideMark/>
                </w:tcPr>
                <w:p w14:paraId="41399B14"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Medvilnė ar džiutas</w:t>
                  </w:r>
                </w:p>
              </w:tc>
              <w:tc>
                <w:tcPr>
                  <w:tcW w:w="2492" w:type="pct"/>
                  <w:tcMar>
                    <w:top w:w="0" w:type="dxa"/>
                    <w:left w:w="108" w:type="dxa"/>
                    <w:bottom w:w="0" w:type="dxa"/>
                    <w:right w:w="108" w:type="dxa"/>
                  </w:tcMar>
                  <w:hideMark/>
                </w:tcPr>
                <w:p w14:paraId="59FF2269"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TEX (arba TEX nuo 60 iki 69)</w:t>
                  </w:r>
                </w:p>
              </w:tc>
            </w:tr>
            <w:tr w:rsidR="00404A5D" w:rsidRPr="00574689" w14:paraId="2F060D1D" w14:textId="77777777" w:rsidTr="00044CC3">
              <w:tc>
                <w:tcPr>
                  <w:tcW w:w="473" w:type="pct"/>
                  <w:tcMar>
                    <w:top w:w="0" w:type="dxa"/>
                    <w:left w:w="108" w:type="dxa"/>
                    <w:bottom w:w="0" w:type="dxa"/>
                    <w:right w:w="108" w:type="dxa"/>
                  </w:tcMar>
                  <w:hideMark/>
                </w:tcPr>
                <w:p w14:paraId="16048963"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6.</w:t>
                  </w:r>
                </w:p>
              </w:tc>
              <w:tc>
                <w:tcPr>
                  <w:tcW w:w="2035" w:type="pct"/>
                  <w:tcMar>
                    <w:top w:w="0" w:type="dxa"/>
                    <w:left w:w="108" w:type="dxa"/>
                    <w:bottom w:w="0" w:type="dxa"/>
                    <w:right w:w="108" w:type="dxa"/>
                  </w:tcMar>
                  <w:hideMark/>
                </w:tcPr>
                <w:p w14:paraId="47174CB8"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Polietilentereftalatas</w:t>
                  </w:r>
                </w:p>
              </w:tc>
              <w:tc>
                <w:tcPr>
                  <w:tcW w:w="2492" w:type="pct"/>
                  <w:tcMar>
                    <w:top w:w="0" w:type="dxa"/>
                    <w:left w:w="108" w:type="dxa"/>
                    <w:bottom w:w="0" w:type="dxa"/>
                    <w:right w:w="108" w:type="dxa"/>
                  </w:tcMar>
                  <w:hideMark/>
                </w:tcPr>
                <w:p w14:paraId="63E6F9B2"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PET arba PET 1</w:t>
                  </w:r>
                </w:p>
              </w:tc>
            </w:tr>
            <w:tr w:rsidR="00404A5D" w:rsidRPr="00574689" w14:paraId="4AAD3DBA" w14:textId="77777777" w:rsidTr="00044CC3">
              <w:tc>
                <w:tcPr>
                  <w:tcW w:w="473" w:type="pct"/>
                  <w:tcMar>
                    <w:top w:w="0" w:type="dxa"/>
                    <w:left w:w="108" w:type="dxa"/>
                    <w:bottom w:w="0" w:type="dxa"/>
                    <w:right w:w="108" w:type="dxa"/>
                  </w:tcMar>
                  <w:hideMark/>
                </w:tcPr>
                <w:p w14:paraId="1631D725"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7.</w:t>
                  </w:r>
                </w:p>
              </w:tc>
              <w:tc>
                <w:tcPr>
                  <w:tcW w:w="2035" w:type="pct"/>
                  <w:tcMar>
                    <w:top w:w="0" w:type="dxa"/>
                    <w:left w:w="108" w:type="dxa"/>
                    <w:bottom w:w="0" w:type="dxa"/>
                    <w:right w:w="108" w:type="dxa"/>
                  </w:tcMar>
                  <w:hideMark/>
                </w:tcPr>
                <w:p w14:paraId="11177678"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Aukšto tankumo polietilenas</w:t>
                  </w:r>
                </w:p>
              </w:tc>
              <w:tc>
                <w:tcPr>
                  <w:tcW w:w="2492" w:type="pct"/>
                  <w:tcMar>
                    <w:top w:w="0" w:type="dxa"/>
                    <w:left w:w="108" w:type="dxa"/>
                    <w:bottom w:w="0" w:type="dxa"/>
                    <w:right w:w="108" w:type="dxa"/>
                  </w:tcMar>
                  <w:hideMark/>
                </w:tcPr>
                <w:p w14:paraId="4C288CC5"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HDPE (arba HDPE 2)</w:t>
                  </w:r>
                </w:p>
              </w:tc>
            </w:tr>
            <w:tr w:rsidR="00404A5D" w:rsidRPr="00574689" w14:paraId="7922BB0A" w14:textId="77777777" w:rsidTr="00044CC3">
              <w:tc>
                <w:tcPr>
                  <w:tcW w:w="473" w:type="pct"/>
                  <w:tcMar>
                    <w:top w:w="0" w:type="dxa"/>
                    <w:left w:w="108" w:type="dxa"/>
                    <w:bottom w:w="0" w:type="dxa"/>
                    <w:right w:w="108" w:type="dxa"/>
                  </w:tcMar>
                  <w:hideMark/>
                </w:tcPr>
                <w:p w14:paraId="7325F271"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8.</w:t>
                  </w:r>
                </w:p>
              </w:tc>
              <w:tc>
                <w:tcPr>
                  <w:tcW w:w="2035" w:type="pct"/>
                  <w:tcMar>
                    <w:top w:w="0" w:type="dxa"/>
                    <w:left w:w="108" w:type="dxa"/>
                    <w:bottom w:w="0" w:type="dxa"/>
                    <w:right w:w="108" w:type="dxa"/>
                  </w:tcMar>
                  <w:hideMark/>
                </w:tcPr>
                <w:p w14:paraId="11D2CC25"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Polivinilchloridas</w:t>
                  </w:r>
                </w:p>
              </w:tc>
              <w:tc>
                <w:tcPr>
                  <w:tcW w:w="2492" w:type="pct"/>
                  <w:tcMar>
                    <w:top w:w="0" w:type="dxa"/>
                    <w:left w:w="108" w:type="dxa"/>
                    <w:bottom w:w="0" w:type="dxa"/>
                    <w:right w:w="108" w:type="dxa"/>
                  </w:tcMar>
                  <w:hideMark/>
                </w:tcPr>
                <w:p w14:paraId="5EEE5AEA"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PVC (arba PVC 3)</w:t>
                  </w:r>
                </w:p>
              </w:tc>
            </w:tr>
            <w:tr w:rsidR="00404A5D" w:rsidRPr="00574689" w14:paraId="2FCB1E75" w14:textId="77777777" w:rsidTr="00044CC3">
              <w:tc>
                <w:tcPr>
                  <w:tcW w:w="473" w:type="pct"/>
                  <w:tcMar>
                    <w:top w:w="0" w:type="dxa"/>
                    <w:left w:w="108" w:type="dxa"/>
                    <w:bottom w:w="0" w:type="dxa"/>
                    <w:right w:w="108" w:type="dxa"/>
                  </w:tcMar>
                  <w:hideMark/>
                </w:tcPr>
                <w:p w14:paraId="446E6E63"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9.</w:t>
                  </w:r>
                </w:p>
              </w:tc>
              <w:tc>
                <w:tcPr>
                  <w:tcW w:w="2035" w:type="pct"/>
                  <w:tcMar>
                    <w:top w:w="0" w:type="dxa"/>
                    <w:left w:w="108" w:type="dxa"/>
                    <w:bottom w:w="0" w:type="dxa"/>
                    <w:right w:w="108" w:type="dxa"/>
                  </w:tcMar>
                  <w:hideMark/>
                </w:tcPr>
                <w:p w14:paraId="5B8D9A43"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Žemo tankumo polietilenas</w:t>
                  </w:r>
                </w:p>
              </w:tc>
              <w:tc>
                <w:tcPr>
                  <w:tcW w:w="2492" w:type="pct"/>
                  <w:tcMar>
                    <w:top w:w="0" w:type="dxa"/>
                    <w:left w:w="108" w:type="dxa"/>
                    <w:bottom w:w="0" w:type="dxa"/>
                    <w:right w:w="108" w:type="dxa"/>
                  </w:tcMar>
                  <w:hideMark/>
                </w:tcPr>
                <w:p w14:paraId="6263F56C"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LDPE (arba LDPE 4)</w:t>
                  </w:r>
                </w:p>
              </w:tc>
            </w:tr>
            <w:tr w:rsidR="00404A5D" w:rsidRPr="00574689" w14:paraId="74EA0193" w14:textId="77777777" w:rsidTr="00044CC3">
              <w:tc>
                <w:tcPr>
                  <w:tcW w:w="473" w:type="pct"/>
                  <w:tcMar>
                    <w:top w:w="0" w:type="dxa"/>
                    <w:left w:w="108" w:type="dxa"/>
                    <w:bottom w:w="0" w:type="dxa"/>
                    <w:right w:w="108" w:type="dxa"/>
                  </w:tcMar>
                  <w:hideMark/>
                </w:tcPr>
                <w:p w14:paraId="1E5C2966"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10.</w:t>
                  </w:r>
                </w:p>
              </w:tc>
              <w:tc>
                <w:tcPr>
                  <w:tcW w:w="2035" w:type="pct"/>
                  <w:tcMar>
                    <w:top w:w="0" w:type="dxa"/>
                    <w:left w:w="108" w:type="dxa"/>
                    <w:bottom w:w="0" w:type="dxa"/>
                    <w:right w:w="108" w:type="dxa"/>
                  </w:tcMar>
                  <w:hideMark/>
                </w:tcPr>
                <w:p w14:paraId="50ACFF0D"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Polipropilenas</w:t>
                  </w:r>
                </w:p>
              </w:tc>
              <w:tc>
                <w:tcPr>
                  <w:tcW w:w="2492" w:type="pct"/>
                  <w:tcMar>
                    <w:top w:w="0" w:type="dxa"/>
                    <w:left w:w="108" w:type="dxa"/>
                    <w:bottom w:w="0" w:type="dxa"/>
                    <w:right w:w="108" w:type="dxa"/>
                  </w:tcMar>
                  <w:hideMark/>
                </w:tcPr>
                <w:p w14:paraId="17C17D20"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PP (arba PP 5)</w:t>
                  </w:r>
                </w:p>
              </w:tc>
            </w:tr>
            <w:tr w:rsidR="00404A5D" w:rsidRPr="00574689" w14:paraId="5A181F50" w14:textId="77777777" w:rsidTr="00044CC3">
              <w:tc>
                <w:tcPr>
                  <w:tcW w:w="473" w:type="pct"/>
                  <w:tcMar>
                    <w:top w:w="0" w:type="dxa"/>
                    <w:left w:w="108" w:type="dxa"/>
                    <w:bottom w:w="0" w:type="dxa"/>
                    <w:right w:w="108" w:type="dxa"/>
                  </w:tcMar>
                  <w:hideMark/>
                </w:tcPr>
                <w:p w14:paraId="504B5325"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11.</w:t>
                  </w:r>
                </w:p>
              </w:tc>
              <w:tc>
                <w:tcPr>
                  <w:tcW w:w="2035" w:type="pct"/>
                  <w:tcMar>
                    <w:top w:w="0" w:type="dxa"/>
                    <w:left w:w="108" w:type="dxa"/>
                    <w:bottom w:w="0" w:type="dxa"/>
                    <w:right w:w="108" w:type="dxa"/>
                  </w:tcMar>
                  <w:hideMark/>
                </w:tcPr>
                <w:p w14:paraId="74C19E43" w14:textId="77777777" w:rsidR="00404A5D" w:rsidRPr="00574689" w:rsidRDefault="00404A5D" w:rsidP="00404A5D">
                  <w:pPr>
                    <w:rPr>
                      <w:rFonts w:ascii="Calibri" w:hAnsi="Calibri" w:cs="Calibri"/>
                      <w:noProof/>
                      <w:kern w:val="2"/>
                      <w:shd w:val="clear" w:color="auto" w:fill="FFFFFF"/>
                    </w:rPr>
                  </w:pPr>
                  <w:r w:rsidRPr="00574689">
                    <w:rPr>
                      <w:rFonts w:ascii="Calibri" w:hAnsi="Calibri" w:cs="Calibri"/>
                      <w:noProof/>
                      <w:kern w:val="2"/>
                      <w:shd w:val="clear" w:color="auto" w:fill="FFFFFF"/>
                    </w:rPr>
                    <w:t>Polistirenas</w:t>
                  </w:r>
                </w:p>
              </w:tc>
              <w:tc>
                <w:tcPr>
                  <w:tcW w:w="2492" w:type="pct"/>
                  <w:tcMar>
                    <w:top w:w="0" w:type="dxa"/>
                    <w:left w:w="108" w:type="dxa"/>
                    <w:bottom w:w="0" w:type="dxa"/>
                    <w:right w:w="108" w:type="dxa"/>
                  </w:tcMar>
                  <w:hideMark/>
                </w:tcPr>
                <w:p w14:paraId="42E158CA" w14:textId="77777777" w:rsidR="00404A5D" w:rsidRPr="00574689" w:rsidRDefault="00404A5D" w:rsidP="00404A5D">
                  <w:pPr>
                    <w:rPr>
                      <w:rFonts w:ascii="Calibri" w:hAnsi="Calibri" w:cs="Calibri"/>
                      <w:kern w:val="2"/>
                      <w:shd w:val="clear" w:color="auto" w:fill="FFFFFF"/>
                    </w:rPr>
                  </w:pPr>
                  <w:r w:rsidRPr="00574689">
                    <w:rPr>
                      <w:rFonts w:ascii="Calibri" w:hAnsi="Calibri" w:cs="Calibri"/>
                      <w:kern w:val="2"/>
                      <w:shd w:val="clear" w:color="auto" w:fill="FFFFFF"/>
                    </w:rPr>
                    <w:t>PS (arba PS 6)</w:t>
                  </w:r>
                </w:p>
              </w:tc>
            </w:tr>
          </w:tbl>
          <w:p w14:paraId="082466D5" w14:textId="6A762969" w:rsidR="00E61335" w:rsidRPr="00574689" w:rsidRDefault="00E61335" w:rsidP="00E61335">
            <w:pPr>
              <w:rPr>
                <w:rFonts w:ascii="Calibri" w:hAnsi="Calibri" w:cs="Calibri"/>
              </w:rPr>
            </w:pPr>
          </w:p>
        </w:tc>
      </w:tr>
      <w:tr w:rsidR="00E61335" w:rsidRPr="00574689" w14:paraId="32C7579A" w14:textId="77777777" w:rsidTr="00CF2C94">
        <w:tc>
          <w:tcPr>
            <w:tcW w:w="2973" w:type="dxa"/>
          </w:tcPr>
          <w:p w14:paraId="77ECDCE6" w14:textId="10FDBC0F" w:rsidR="00E61335" w:rsidRPr="00574689" w:rsidRDefault="00E61335" w:rsidP="00E61335">
            <w:pPr>
              <w:rPr>
                <w:rFonts w:ascii="Calibri" w:hAnsi="Calibri" w:cs="Calibri"/>
              </w:rPr>
            </w:pPr>
            <w:r w:rsidRPr="00574689">
              <w:rPr>
                <w:rFonts w:ascii="Calibri" w:hAnsi="Calibri" w:cs="Calibri"/>
                <w:b/>
                <w:bCs/>
              </w:rPr>
              <w:t>Teikiami dokumentai</w:t>
            </w:r>
          </w:p>
        </w:tc>
        <w:tc>
          <w:tcPr>
            <w:tcW w:w="6116" w:type="dxa"/>
          </w:tcPr>
          <w:p w14:paraId="602B2287" w14:textId="05113127" w:rsidR="00F505DF" w:rsidRPr="00574689" w:rsidRDefault="003878A7" w:rsidP="00F505DF">
            <w:pPr>
              <w:rPr>
                <w:rFonts w:ascii="Calibri" w:hAnsi="Calibri" w:cs="Calibri"/>
                <w:color w:val="000000"/>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Prekių priėmimo – perdavimo aktu ar kitą momentą pagal Pirkėjo poreikį]</w:t>
            </w:r>
            <w:r w:rsidRPr="00574689">
              <w:rPr>
                <w:rFonts w:ascii="Calibri" w:hAnsi="Calibri" w:cs="Calibri"/>
                <w:kern w:val="2"/>
                <w:szCs w:val="24"/>
                <w:shd w:val="clear" w:color="auto" w:fill="FFFFFF"/>
              </w:rPr>
              <w:t xml:space="preserve">, pateikia </w:t>
            </w:r>
            <w:r w:rsidR="00F505DF" w:rsidRPr="00574689">
              <w:rPr>
                <w:rFonts w:ascii="Calibri" w:hAnsi="Calibri" w:cs="Calibri"/>
                <w:color w:val="000000"/>
              </w:rPr>
              <w:t>prekių</w:t>
            </w:r>
            <w:r w:rsidR="00F505DF" w:rsidRPr="00574689">
              <w:rPr>
                <w:rFonts w:ascii="Calibri" w:hAnsi="Calibri" w:cs="Calibri"/>
              </w:rPr>
              <w:t xml:space="preserve"> </w:t>
            </w:r>
            <w:r w:rsidR="00F505DF" w:rsidRPr="00574689">
              <w:rPr>
                <w:rFonts w:ascii="Calibri" w:hAnsi="Calibri" w:cs="Calibri"/>
                <w:color w:val="000000"/>
              </w:rPr>
              <w:t>antrinių pakuočių tinkamumą perdirbti (perdirbamumą) ir (ar) homogeniškumą patvirtinančius dokumentus:</w:t>
            </w:r>
          </w:p>
          <w:p w14:paraId="74B9603B" w14:textId="77777777" w:rsidR="00920277" w:rsidRPr="00920277" w:rsidRDefault="00F505DF" w:rsidP="00920277">
            <w:pPr>
              <w:pStyle w:val="ListParagraph"/>
              <w:numPr>
                <w:ilvl w:val="0"/>
                <w:numId w:val="11"/>
              </w:numPr>
              <w:ind w:left="414" w:hanging="357"/>
              <w:rPr>
                <w:rFonts w:ascii="Calibri" w:hAnsi="Calibri" w:cs="Calibri"/>
                <w:color w:val="000000"/>
                <w:sz w:val="24"/>
                <w:szCs w:val="24"/>
                <w:lang w:val="lt-LT"/>
              </w:rPr>
            </w:pPr>
            <w:r w:rsidRPr="00574689">
              <w:rPr>
                <w:rFonts w:ascii="Calibri" w:hAnsi="Calibri" w:cs="Calibri"/>
                <w:sz w:val="24"/>
                <w:szCs w:val="24"/>
                <w:lang w:val="lt-LT"/>
              </w:rPr>
              <w:lastRenderedPageBreak/>
              <w:t xml:space="preserve">Tiekėjo ar gamintojo dokumentus, įrodančius, kad pakuotės yra homogeniškos ir (ar) atitinkamai paženklintos, arba </w:t>
            </w:r>
          </w:p>
          <w:p w14:paraId="590E5E6B" w14:textId="77777777" w:rsidR="00920277" w:rsidRPr="00920277" w:rsidRDefault="00F505DF" w:rsidP="00920277">
            <w:pPr>
              <w:pStyle w:val="ListParagraph"/>
              <w:numPr>
                <w:ilvl w:val="0"/>
                <w:numId w:val="11"/>
              </w:numPr>
              <w:ind w:left="414" w:hanging="357"/>
              <w:rPr>
                <w:rFonts w:ascii="Calibri" w:hAnsi="Calibri" w:cs="Calibri"/>
                <w:color w:val="000000"/>
                <w:sz w:val="24"/>
                <w:szCs w:val="24"/>
                <w:lang w:val="lt-LT"/>
              </w:rPr>
            </w:pPr>
            <w:r w:rsidRPr="00920277">
              <w:rPr>
                <w:rFonts w:ascii="Calibri" w:hAnsi="Calibri" w:cs="Calibri"/>
                <w:sz w:val="24"/>
                <w:szCs w:val="24"/>
                <w:lang w:val="lt-LT"/>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w:t>
            </w:r>
            <w:r w:rsidRPr="00920277">
              <w:rPr>
                <w:rFonts w:ascii="Calibri" w:hAnsi="Calibri" w:cs="Calibri"/>
                <w:sz w:val="24"/>
                <w:szCs w:val="24"/>
              </w:rPr>
              <w:t xml:space="preserve">, </w:t>
            </w:r>
            <w:r w:rsidRPr="00920277">
              <w:rPr>
                <w:rFonts w:ascii="Calibri" w:hAnsi="Calibri" w:cs="Calibri"/>
                <w:noProof/>
                <w:sz w:val="24"/>
                <w:szCs w:val="24"/>
                <w:lang w:val="lt-LT"/>
              </w:rPr>
              <w:t>reikalavimai.“, standartas</w:t>
            </w:r>
            <w:r w:rsidRPr="00920277">
              <w:rPr>
                <w:rFonts w:ascii="Calibri" w:hAnsi="Calibri" w:cs="Calibri"/>
                <w:sz w:val="24"/>
                <w:szCs w:val="24"/>
              </w:rPr>
              <w:t xml:space="preserve"> Voluntary Standard for Repulping and Recycling Corrugated Fiberboard Treated to Improve Its Performance in the Presence of Water and Water Vapor, </w:t>
            </w:r>
            <w:r w:rsidRPr="00920277">
              <w:rPr>
                <w:rFonts w:ascii="Calibri" w:hAnsi="Calibri" w:cs="Calibri"/>
                <w:noProof/>
                <w:sz w:val="24"/>
                <w:szCs w:val="24"/>
                <w:lang w:val="lt-LT"/>
              </w:rPr>
              <w:t>standartas RecyClass</w:t>
            </w:r>
            <w:r w:rsidRPr="009136AD">
              <w:rPr>
                <w:rStyle w:val="FootnoteReference"/>
                <w:rFonts w:ascii="Calibri" w:hAnsi="Calibri" w:cs="Calibri"/>
                <w:noProof/>
                <w:sz w:val="24"/>
                <w:szCs w:val="24"/>
                <w:lang w:val="lt-LT"/>
              </w:rPr>
              <w:footnoteReference w:id="6"/>
            </w:r>
            <w:r w:rsidRPr="00920277">
              <w:rPr>
                <w:rFonts w:ascii="Calibri" w:hAnsi="Calibri" w:cs="Calibri"/>
                <w:noProof/>
                <w:sz w:val="24"/>
                <w:szCs w:val="24"/>
                <w:lang w:val="lt-LT"/>
              </w:rPr>
              <w:t xml:space="preserve"> ar kitas lygiavertis standartas, arba </w:t>
            </w:r>
          </w:p>
          <w:p w14:paraId="3309D92F" w14:textId="77777777" w:rsidR="00920277" w:rsidRPr="00920277" w:rsidRDefault="00F505DF" w:rsidP="00920277">
            <w:pPr>
              <w:pStyle w:val="ListParagraph"/>
              <w:numPr>
                <w:ilvl w:val="0"/>
                <w:numId w:val="11"/>
              </w:numPr>
              <w:ind w:left="414" w:hanging="357"/>
              <w:rPr>
                <w:rFonts w:ascii="Calibri" w:hAnsi="Calibri" w:cs="Calibri"/>
                <w:color w:val="000000"/>
                <w:sz w:val="24"/>
                <w:szCs w:val="24"/>
                <w:lang w:val="lt-LT"/>
              </w:rPr>
            </w:pPr>
            <w:r w:rsidRPr="00920277">
              <w:rPr>
                <w:rFonts w:ascii="Calibri" w:hAnsi="Calibri" w:cs="Calibri"/>
                <w:sz w:val="24"/>
                <w:szCs w:val="24"/>
                <w:lang w:val="lt-LT"/>
              </w:rPr>
              <w:t>Aplinkos apsaugos agentūros interneto svetainėje (</w:t>
            </w:r>
            <w:hyperlink r:id="rId14" w:history="1">
              <w:r w:rsidRPr="00920277">
                <w:rPr>
                  <w:rStyle w:val="Hyperlink"/>
                  <w:rFonts w:ascii="Calibri" w:hAnsi="Calibri" w:cs="Calibri"/>
                  <w:color w:val="0000FF"/>
                  <w:sz w:val="24"/>
                  <w:szCs w:val="24"/>
                  <w:lang w:val="lt-LT"/>
                </w:rPr>
                <w:t>https://aaa.lrv.lt/</w:t>
              </w:r>
            </w:hyperlink>
            <w:r w:rsidRPr="00920277">
              <w:rPr>
                <w:rFonts w:ascii="Calibri" w:hAnsi="Calibri" w:cs="Calibri"/>
                <w:sz w:val="24"/>
                <w:szCs w:val="24"/>
                <w:lang w:val="lt-LT"/>
              </w:rPr>
              <w:t>) skelbiamame atliekų tvarkytojų, turinčių teisę išrašyti gaminių ir (ar) pakuočių atliekų sutvarkymą įrodančius dokumentus, sąraše</w:t>
            </w:r>
            <w:r w:rsidRPr="00574689">
              <w:rPr>
                <w:rStyle w:val="FootnoteReference"/>
                <w:rFonts w:ascii="Calibri" w:hAnsi="Calibri" w:cs="Calibri"/>
                <w:sz w:val="24"/>
                <w:szCs w:val="24"/>
                <w:lang w:val="lt-LT"/>
              </w:rPr>
              <w:footnoteReference w:id="7"/>
            </w:r>
            <w:r w:rsidRPr="00920277">
              <w:rPr>
                <w:rFonts w:ascii="Calibri" w:hAnsi="Calibri" w:cs="Calibri"/>
                <w:sz w:val="24"/>
                <w:szCs w:val="24"/>
                <w:lang w:val="lt-LT"/>
              </w:rPr>
              <w:t xml:space="preserve"> nurodytų atliekų perdirbėjų ar eksportuotojų dokumentai, pagrindžiantys, kad tokios pakuotės, tapusios atliekomis, gali būti perdirbamos, arba </w:t>
            </w:r>
          </w:p>
          <w:p w14:paraId="54E365DB" w14:textId="7C06FC4C" w:rsidR="00C33155" w:rsidRPr="00920277" w:rsidRDefault="00F505DF" w:rsidP="00920277">
            <w:pPr>
              <w:pStyle w:val="ListParagraph"/>
              <w:numPr>
                <w:ilvl w:val="0"/>
                <w:numId w:val="11"/>
              </w:numPr>
              <w:ind w:left="414" w:hanging="357"/>
              <w:rPr>
                <w:rFonts w:ascii="Calibri" w:hAnsi="Calibri" w:cs="Calibri"/>
                <w:color w:val="000000"/>
                <w:sz w:val="24"/>
                <w:szCs w:val="24"/>
                <w:lang w:val="lt-LT"/>
              </w:rPr>
            </w:pPr>
            <w:r w:rsidRPr="00920277">
              <w:rPr>
                <w:rFonts w:ascii="Calibri" w:hAnsi="Calibri" w:cs="Calibri"/>
                <w:color w:val="000000"/>
                <w:sz w:val="24"/>
                <w:szCs w:val="24"/>
                <w:lang w:val="lt-LT"/>
              </w:rPr>
              <w:t>kitus lygiaverčius įrodymus</w:t>
            </w:r>
            <w:r w:rsidRPr="00920277">
              <w:rPr>
                <w:rFonts w:ascii="Calibri" w:hAnsi="Calibri" w:cs="Calibri"/>
                <w:szCs w:val="24"/>
              </w:rPr>
              <w:t>.</w:t>
            </w:r>
          </w:p>
        </w:tc>
      </w:tr>
      <w:tr w:rsidR="00CF2C94" w:rsidRPr="00574689" w14:paraId="313FAC9E" w14:textId="77777777" w:rsidTr="00FC70AE">
        <w:trPr>
          <w:trHeight w:val="340"/>
        </w:trPr>
        <w:tc>
          <w:tcPr>
            <w:tcW w:w="9089" w:type="dxa"/>
            <w:gridSpan w:val="2"/>
            <w:shd w:val="clear" w:color="auto" w:fill="D1D1D1" w:themeFill="background2" w:themeFillShade="E6"/>
          </w:tcPr>
          <w:p w14:paraId="4012EDF5" w14:textId="0C326161" w:rsidR="00862005" w:rsidRPr="001F2417" w:rsidRDefault="00862005" w:rsidP="001F2417">
            <w:pPr>
              <w:jc w:val="center"/>
              <w:rPr>
                <w:rFonts w:ascii="Calibri" w:hAnsi="Calibri" w:cs="Calibri"/>
                <w:b/>
                <w:bCs/>
              </w:rPr>
            </w:pPr>
            <w:r w:rsidRPr="00574689">
              <w:rPr>
                <w:rFonts w:ascii="Calibri" w:hAnsi="Calibri" w:cs="Calibri"/>
                <w:b/>
                <w:bCs/>
              </w:rPr>
              <w:lastRenderedPageBreak/>
              <w:t xml:space="preserve">1.2. </w:t>
            </w:r>
            <w:r w:rsidR="00CF2C94" w:rsidRPr="00574689">
              <w:rPr>
                <w:rFonts w:ascii="Calibri" w:hAnsi="Calibri" w:cs="Calibri"/>
                <w:b/>
                <w:bCs/>
              </w:rPr>
              <w:t>Pirminės, antrinės, tretinės ir daugkartinio naudojimo pakuotės reikalavimas:</w:t>
            </w:r>
          </w:p>
        </w:tc>
      </w:tr>
      <w:tr w:rsidR="00CF2C94" w:rsidRPr="00574689" w14:paraId="202BE479" w14:textId="77777777" w:rsidTr="00CF2C94">
        <w:tc>
          <w:tcPr>
            <w:tcW w:w="2973" w:type="dxa"/>
          </w:tcPr>
          <w:p w14:paraId="02B80681" w14:textId="77777777" w:rsidR="00CF2C94" w:rsidRPr="00574689" w:rsidRDefault="00CF2C94" w:rsidP="00CF2C94">
            <w:pPr>
              <w:rPr>
                <w:rFonts w:ascii="Calibri" w:hAnsi="Calibri" w:cs="Calibri"/>
                <w:b/>
                <w:bCs/>
              </w:rPr>
            </w:pPr>
            <w:bookmarkStart w:id="13" w:name="_Hlk188880814"/>
            <w:r w:rsidRPr="00574689">
              <w:rPr>
                <w:rFonts w:ascii="Calibri" w:hAnsi="Calibri" w:cs="Calibri"/>
                <w:b/>
                <w:bCs/>
              </w:rPr>
              <w:t>Kriterijaus tekstas (kaip sutarties vykdymo sąlyga)</w:t>
            </w:r>
          </w:p>
          <w:p w14:paraId="5FEB8D81" w14:textId="77777777" w:rsidR="008C1778" w:rsidRPr="00574689" w:rsidRDefault="008C1778" w:rsidP="00CF2C94">
            <w:pPr>
              <w:rPr>
                <w:rFonts w:ascii="Calibri" w:hAnsi="Calibri" w:cs="Calibri"/>
                <w:b/>
                <w:bCs/>
              </w:rPr>
            </w:pPr>
          </w:p>
          <w:p w14:paraId="58DF0F03" w14:textId="77777777" w:rsidR="008C1778" w:rsidRPr="00574689" w:rsidRDefault="008C1778" w:rsidP="00CF2C94">
            <w:pPr>
              <w:rPr>
                <w:rFonts w:ascii="Calibri" w:hAnsi="Calibri" w:cs="Calibri"/>
                <w:b/>
                <w:bCs/>
              </w:rPr>
            </w:pPr>
          </w:p>
          <w:p w14:paraId="71AE0FE3" w14:textId="77777777" w:rsidR="008C1778" w:rsidRPr="00574689" w:rsidRDefault="008C1778" w:rsidP="00CF2C94">
            <w:pPr>
              <w:rPr>
                <w:rFonts w:ascii="Calibri" w:hAnsi="Calibri" w:cs="Calibri"/>
                <w:b/>
                <w:bCs/>
              </w:rPr>
            </w:pPr>
          </w:p>
          <w:p w14:paraId="72CDF05A" w14:textId="7E6B2867" w:rsidR="008C1778" w:rsidRPr="00574689" w:rsidRDefault="008C1778" w:rsidP="00CF2C94">
            <w:pPr>
              <w:rPr>
                <w:rFonts w:ascii="Calibri" w:hAnsi="Calibri" w:cs="Calibri"/>
              </w:rPr>
            </w:pPr>
          </w:p>
        </w:tc>
        <w:tc>
          <w:tcPr>
            <w:tcW w:w="6116" w:type="dxa"/>
          </w:tcPr>
          <w:p w14:paraId="7A91A96E" w14:textId="1BDDB75E" w:rsidR="00112F15" w:rsidRPr="00574689" w:rsidRDefault="00DF7A47" w:rsidP="00112F15">
            <w:pPr>
              <w:rPr>
                <w:rFonts w:ascii="Calibri" w:hAnsi="Calibri" w:cs="Calibri"/>
              </w:rPr>
            </w:pPr>
            <w:r w:rsidRPr="00852C9A">
              <w:rPr>
                <w:rStyle w:val="cf01"/>
                <w:rFonts w:ascii="Calibri" w:eastAsiaTheme="majorEastAsia" w:hAnsi="Calibri" w:cs="Calibri"/>
                <w:i w:val="0"/>
                <w:sz w:val="24"/>
                <w:szCs w:val="24"/>
              </w:rPr>
              <w:t>Pirminė, antrinė ir tretinė</w:t>
            </w:r>
            <w:r w:rsidR="00A93A5A" w:rsidRPr="00852C9A">
              <w:rPr>
                <w:rStyle w:val="cf01"/>
                <w:rFonts w:ascii="Calibri" w:eastAsiaTheme="majorEastAsia" w:hAnsi="Calibri" w:cs="Calibri"/>
                <w:i w:val="0"/>
                <w:sz w:val="24"/>
                <w:szCs w:val="24"/>
              </w:rPr>
              <w:t xml:space="preserve"> </w:t>
            </w:r>
            <w:r w:rsidR="00D94B6F" w:rsidRPr="00574689">
              <w:rPr>
                <w:rStyle w:val="cf01"/>
                <w:rFonts w:ascii="Calibri" w:eastAsiaTheme="majorEastAsia" w:hAnsi="Calibri" w:cs="Calibri"/>
                <w:i w:val="0"/>
                <w:iCs w:val="0"/>
                <w:sz w:val="24"/>
                <w:szCs w:val="24"/>
              </w:rPr>
              <w:t>P</w:t>
            </w:r>
            <w:r w:rsidR="00D92DA9" w:rsidRPr="00574689">
              <w:rPr>
                <w:rStyle w:val="cf01"/>
                <w:rFonts w:ascii="Calibri" w:eastAsiaTheme="majorEastAsia" w:hAnsi="Calibri" w:cs="Calibri"/>
                <w:i w:val="0"/>
                <w:iCs w:val="0"/>
                <w:color w:val="000000" w:themeColor="text1"/>
                <w:sz w:val="24"/>
                <w:szCs w:val="24"/>
              </w:rPr>
              <w:t>aslaugų</w:t>
            </w:r>
            <w:r w:rsidR="00030DE8" w:rsidRPr="00574689">
              <w:rPr>
                <w:rStyle w:val="cf01"/>
                <w:rFonts w:ascii="Calibri" w:eastAsiaTheme="majorEastAsia" w:hAnsi="Calibri" w:cs="Calibri"/>
                <w:i w:val="0"/>
                <w:iCs w:val="0"/>
                <w:color w:val="000000" w:themeColor="text1"/>
                <w:sz w:val="24"/>
                <w:szCs w:val="24"/>
              </w:rPr>
              <w:t xml:space="preserve"> </w:t>
            </w:r>
            <w:r w:rsidR="008A5491" w:rsidRPr="00574689">
              <w:rPr>
                <w:rStyle w:val="cf01"/>
                <w:rFonts w:ascii="Calibri" w:eastAsiaTheme="majorEastAsia" w:hAnsi="Calibri" w:cs="Calibri"/>
                <w:i w:val="0"/>
                <w:iCs w:val="0"/>
                <w:color w:val="000000" w:themeColor="text1"/>
                <w:sz w:val="24"/>
                <w:szCs w:val="24"/>
              </w:rPr>
              <w:t xml:space="preserve">teikimui </w:t>
            </w:r>
            <w:r w:rsidR="00271DEB" w:rsidRPr="00574689">
              <w:rPr>
                <w:rStyle w:val="cf01"/>
                <w:rFonts w:ascii="Calibri" w:eastAsiaTheme="majorEastAsia" w:hAnsi="Calibri" w:cs="Calibri"/>
                <w:i w:val="0"/>
                <w:iCs w:val="0"/>
                <w:color w:val="000000" w:themeColor="text1"/>
                <w:sz w:val="24"/>
                <w:szCs w:val="24"/>
              </w:rPr>
              <w:t>na</w:t>
            </w:r>
            <w:r w:rsidR="00030DE8" w:rsidRPr="00574689">
              <w:rPr>
                <w:rStyle w:val="cf01"/>
                <w:rFonts w:ascii="Calibri" w:eastAsiaTheme="majorEastAsia" w:hAnsi="Calibri" w:cs="Calibri"/>
                <w:i w:val="0"/>
                <w:iCs w:val="0"/>
                <w:color w:val="000000" w:themeColor="text1"/>
                <w:sz w:val="24"/>
                <w:szCs w:val="24"/>
              </w:rPr>
              <w:t>u</w:t>
            </w:r>
            <w:r w:rsidR="00271DEB" w:rsidRPr="00574689">
              <w:rPr>
                <w:rStyle w:val="cf01"/>
                <w:rFonts w:ascii="Calibri" w:eastAsiaTheme="majorEastAsia" w:hAnsi="Calibri" w:cs="Calibri"/>
                <w:i w:val="0"/>
                <w:iCs w:val="0"/>
                <w:color w:val="000000" w:themeColor="text1"/>
                <w:sz w:val="24"/>
                <w:szCs w:val="24"/>
              </w:rPr>
              <w:t>dojam</w:t>
            </w:r>
            <w:r w:rsidR="00030DE8" w:rsidRPr="00574689">
              <w:rPr>
                <w:rStyle w:val="cf01"/>
                <w:rFonts w:ascii="Calibri" w:eastAsiaTheme="majorEastAsia" w:hAnsi="Calibri" w:cs="Calibri"/>
                <w:i w:val="0"/>
                <w:iCs w:val="0"/>
                <w:color w:val="000000" w:themeColor="text1"/>
                <w:sz w:val="24"/>
                <w:szCs w:val="24"/>
              </w:rPr>
              <w:t>a</w:t>
            </w:r>
            <w:r w:rsidR="001C74F2" w:rsidRPr="00574689">
              <w:rPr>
                <w:rStyle w:val="cf01"/>
                <w:rFonts w:ascii="Calibri" w:eastAsiaTheme="majorEastAsia" w:hAnsi="Calibri" w:cs="Calibri"/>
                <w:i w:val="0"/>
                <w:iCs w:val="0"/>
                <w:color w:val="000000" w:themeColor="text1"/>
                <w:sz w:val="24"/>
                <w:szCs w:val="24"/>
              </w:rPr>
              <w:t xml:space="preserve"> </w:t>
            </w:r>
            <w:r w:rsidRPr="00574689">
              <w:rPr>
                <w:rStyle w:val="cf01"/>
                <w:rFonts w:ascii="Calibri" w:eastAsiaTheme="majorEastAsia" w:hAnsi="Calibri" w:cs="Calibri"/>
                <w:i w:val="0"/>
                <w:iCs w:val="0"/>
                <w:color w:val="000000" w:themeColor="text1"/>
                <w:sz w:val="24"/>
                <w:szCs w:val="24"/>
              </w:rPr>
              <w:t xml:space="preserve"> </w:t>
            </w:r>
            <w:r w:rsidR="00030DE8" w:rsidRPr="00574689">
              <w:rPr>
                <w:rStyle w:val="cf01"/>
                <w:rFonts w:ascii="Calibri" w:eastAsiaTheme="majorEastAsia" w:hAnsi="Calibri" w:cs="Calibri"/>
                <w:i w:val="0"/>
                <w:iCs w:val="0"/>
                <w:noProof/>
                <w:color w:val="000000" w:themeColor="text1"/>
                <w:sz w:val="24"/>
                <w:szCs w:val="24"/>
              </w:rPr>
              <w:t>p</w:t>
            </w:r>
            <w:r w:rsidRPr="00574689">
              <w:rPr>
                <w:rStyle w:val="cf01"/>
                <w:rFonts w:ascii="Calibri" w:eastAsiaTheme="majorEastAsia" w:hAnsi="Calibri" w:cs="Calibri"/>
                <w:i w:val="0"/>
                <w:iCs w:val="0"/>
                <w:noProof/>
                <w:color w:val="000000" w:themeColor="text1"/>
                <w:sz w:val="24"/>
                <w:szCs w:val="24"/>
              </w:rPr>
              <w:t>rekių</w:t>
            </w:r>
            <w:r w:rsidR="00030DE8" w:rsidRPr="00574689">
              <w:rPr>
                <w:rFonts w:ascii="Calibri" w:hAnsi="Calibri" w:cs="Calibri"/>
                <w:noProof/>
                <w:shd w:val="clear" w:color="auto" w:fill="FFFFFF"/>
              </w:rPr>
              <w:t xml:space="preserve"> </w:t>
            </w:r>
            <w:r w:rsidR="00030DE8" w:rsidRPr="00574689">
              <w:rPr>
                <w:rFonts w:ascii="Calibri" w:hAnsi="Calibri" w:cs="Calibri"/>
                <w:noProof/>
                <w:color w:val="215E99" w:themeColor="text2" w:themeTint="BF"/>
                <w:shd w:val="clear" w:color="auto" w:fill="FFFFFF"/>
              </w:rPr>
              <w:t xml:space="preserve">[išvardinti konkrečias prekes] </w:t>
            </w:r>
            <w:r w:rsidRPr="00574689">
              <w:rPr>
                <w:rStyle w:val="cf01"/>
                <w:rFonts w:ascii="Calibri" w:eastAsiaTheme="majorEastAsia" w:hAnsi="Calibri" w:cs="Calibri"/>
                <w:i w:val="0"/>
                <w:iCs w:val="0"/>
                <w:noProof/>
                <w:color w:val="000000" w:themeColor="text1"/>
                <w:sz w:val="24"/>
                <w:szCs w:val="24"/>
              </w:rPr>
              <w:t xml:space="preserve">pakuotė </w:t>
            </w:r>
            <w:r w:rsidRPr="00852C9A">
              <w:rPr>
                <w:rStyle w:val="cf01"/>
                <w:rFonts w:ascii="Calibri" w:eastAsiaTheme="majorEastAsia" w:hAnsi="Calibri" w:cs="Calibri"/>
                <w:i w:val="0"/>
                <w:iCs w:val="0"/>
                <w:noProof/>
                <w:sz w:val="24"/>
                <w:szCs w:val="24"/>
              </w:rPr>
              <w:t xml:space="preserve">(atsižvelgiant į tai, kurios (-ių) pakuotės (-čių) kategoriją (-as) </w:t>
            </w:r>
            <w:r w:rsidR="001302F7" w:rsidRPr="00574689">
              <w:rPr>
                <w:rStyle w:val="cf01"/>
                <w:rFonts w:ascii="Calibri" w:eastAsiaTheme="majorEastAsia" w:hAnsi="Calibri" w:cs="Calibri"/>
                <w:i w:val="0"/>
                <w:iCs w:val="0"/>
                <w:noProof/>
                <w:sz w:val="24"/>
                <w:szCs w:val="24"/>
              </w:rPr>
              <w:t>T</w:t>
            </w:r>
            <w:r w:rsidRPr="00852C9A">
              <w:rPr>
                <w:rStyle w:val="cf01"/>
                <w:rFonts w:ascii="Calibri" w:eastAsiaTheme="majorEastAsia" w:hAnsi="Calibri" w:cs="Calibri"/>
                <w:i w:val="0"/>
                <w:iCs w:val="0"/>
                <w:noProof/>
                <w:sz w:val="24"/>
                <w:szCs w:val="24"/>
              </w:rPr>
              <w:t>iekėjas naudoja)</w:t>
            </w:r>
            <w:r w:rsidRPr="00574689">
              <w:rPr>
                <w:rStyle w:val="cf01"/>
                <w:rFonts w:ascii="Calibri" w:eastAsiaTheme="majorEastAsia" w:hAnsi="Calibri" w:cs="Calibri"/>
                <w:i w:val="0"/>
                <w:iCs w:val="0"/>
                <w:noProof/>
                <w:sz w:val="24"/>
                <w:szCs w:val="24"/>
              </w:rPr>
              <w:t>, turi būti laikytinos perdirbamosiomis pakuotėmis pagal Lietuvos Respublikos</w:t>
            </w:r>
            <w:r w:rsidRPr="00574689">
              <w:rPr>
                <w:rStyle w:val="cf01"/>
                <w:rFonts w:ascii="Calibri" w:eastAsiaTheme="majorEastAsia" w:hAnsi="Calibri" w:cs="Calibri"/>
                <w:i w:val="0"/>
                <w:iCs w:val="0"/>
                <w:sz w:val="24"/>
                <w:szCs w:val="24"/>
              </w:rPr>
              <w:t xml:space="preserve"> mokesčio už aplinkos teršimą įstatymo nuostatas ir (ar) turi būti vienalytės (homogeniškos) pakuotės, pagamintos iš vienos rūšies medžiagos</w:t>
            </w:r>
            <w:r w:rsidR="00112F15" w:rsidRPr="00574689">
              <w:rPr>
                <w:rFonts w:ascii="Calibri" w:hAnsi="Calibri" w:cs="Calibri"/>
              </w:rPr>
              <w:t>:</w:t>
            </w:r>
          </w:p>
          <w:tbl>
            <w:tblPr>
              <w:tblW w:w="4962" w:type="pct"/>
              <w:tblCellMar>
                <w:left w:w="0" w:type="dxa"/>
                <w:right w:w="0" w:type="dxa"/>
              </w:tblCellMar>
              <w:tblLook w:val="04A0" w:firstRow="1" w:lastRow="0" w:firstColumn="1" w:lastColumn="0" w:noHBand="0" w:noVBand="1"/>
            </w:tblPr>
            <w:tblGrid>
              <w:gridCol w:w="553"/>
              <w:gridCol w:w="2379"/>
              <w:gridCol w:w="2913"/>
            </w:tblGrid>
            <w:tr w:rsidR="00112F15" w:rsidRPr="00574689" w14:paraId="78FFCCAC"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DCFEE"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Eil. Nr.</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EB7C0"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Pakuotės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C15DE"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Ženklinimas</w:t>
                  </w:r>
                </w:p>
              </w:tc>
            </w:tr>
            <w:tr w:rsidR="00112F15" w:rsidRPr="00574689" w14:paraId="206BD37A"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BD953"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CFBED"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Stiklas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98478"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GL (arba GL nuo 70 iki 79)</w:t>
                  </w:r>
                </w:p>
              </w:tc>
            </w:tr>
            <w:tr w:rsidR="00112F15" w:rsidRPr="00574689" w14:paraId="39F1BBB1"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CA7BD"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2.</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BF540"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Metalas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C47D5"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 xml:space="preserve">FE (arba FE 40), </w:t>
                  </w:r>
                </w:p>
                <w:p w14:paraId="3F3C76F8"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ALU (arba ALU 41)</w:t>
                  </w:r>
                </w:p>
                <w:p w14:paraId="0DACD19A"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Nuo 42 iki 49</w:t>
                  </w:r>
                </w:p>
              </w:tc>
            </w:tr>
            <w:tr w:rsidR="00112F15" w:rsidRPr="00574689" w14:paraId="14B1A9AA"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A385E"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3.</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11111"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Popierius ar kartonas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88561"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PAP (arba PAP nuo 20 iki 39)</w:t>
                  </w:r>
                </w:p>
              </w:tc>
            </w:tr>
            <w:tr w:rsidR="00112F15" w:rsidRPr="00574689" w14:paraId="580D2E7A"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6A6E9"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lastRenderedPageBreak/>
                    <w:t>4.</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E35C7"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Medis ar kamštinė medžiaga</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1D3F5"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FOR (arba FOR nuo 50 iki 59)</w:t>
                  </w:r>
                </w:p>
              </w:tc>
            </w:tr>
            <w:tr w:rsidR="00112F15" w:rsidRPr="00574689" w14:paraId="3F0DA4EB"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CDB4F"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5.</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62922"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Medvilnė ar džiutas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4E978"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TEX (arba TEX nuo 60 iki 69)</w:t>
                  </w:r>
                </w:p>
              </w:tc>
            </w:tr>
            <w:tr w:rsidR="00112F15" w:rsidRPr="00574689" w14:paraId="28CD8EF2"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C9CD2"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6.</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8E8C7"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Polietilentereftalatas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6CE84"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PET arba PET 1</w:t>
                  </w:r>
                </w:p>
              </w:tc>
            </w:tr>
            <w:tr w:rsidR="00112F15" w:rsidRPr="00574689" w14:paraId="024F7D32"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1B074"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7.</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B4A7B"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Aukšto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4F95E"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HDPE (arba HDPE 2)</w:t>
                  </w:r>
                </w:p>
              </w:tc>
            </w:tr>
            <w:tr w:rsidR="00112F15" w:rsidRPr="00574689" w14:paraId="1FCDEEFC"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29CD0"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8.</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6B381"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Polivinilchloridas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12178"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PVC (arba PVC 3)</w:t>
                  </w:r>
                </w:p>
              </w:tc>
            </w:tr>
            <w:tr w:rsidR="00112F15" w:rsidRPr="00574689" w14:paraId="31C84BE8"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5ECB9"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9.</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7515F"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Žemo tankumo polietilenas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96D05"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LDPE (arba LDPE 4)</w:t>
                  </w:r>
                </w:p>
              </w:tc>
            </w:tr>
            <w:tr w:rsidR="00112F15" w:rsidRPr="00574689" w14:paraId="73E88505"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4DD1E"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10.</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3BFEE"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Polipropilenas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70D5D"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PP (arba PP 5)</w:t>
                  </w:r>
                </w:p>
              </w:tc>
            </w:tr>
            <w:tr w:rsidR="00112F15" w:rsidRPr="00574689" w14:paraId="225D12EA" w14:textId="77777777" w:rsidTr="00044CC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401A9"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11.</w:t>
                  </w:r>
                </w:p>
              </w:tc>
              <w:tc>
                <w:tcPr>
                  <w:tcW w:w="2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07926" w14:textId="77777777" w:rsidR="00112F15" w:rsidRPr="00574689" w:rsidRDefault="00112F15" w:rsidP="00112F15">
                  <w:pPr>
                    <w:rPr>
                      <w:rFonts w:ascii="Calibri" w:hAnsi="Calibri" w:cs="Calibri"/>
                      <w:noProof/>
                      <w:kern w:val="2"/>
                      <w:shd w:val="clear" w:color="auto" w:fill="FFFFFF"/>
                    </w:rPr>
                  </w:pPr>
                  <w:r w:rsidRPr="00574689">
                    <w:rPr>
                      <w:rFonts w:ascii="Calibri" w:hAnsi="Calibri" w:cs="Calibri"/>
                      <w:noProof/>
                      <w:kern w:val="2"/>
                      <w:shd w:val="clear" w:color="auto" w:fill="FFFFFF"/>
                    </w:rPr>
                    <w:t>Polistirenas</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48EF4" w14:textId="77777777" w:rsidR="00112F15" w:rsidRPr="00574689" w:rsidRDefault="00112F15" w:rsidP="00112F15">
                  <w:pPr>
                    <w:rPr>
                      <w:rFonts w:ascii="Calibri" w:hAnsi="Calibri" w:cs="Calibri"/>
                      <w:kern w:val="2"/>
                      <w:shd w:val="clear" w:color="auto" w:fill="FFFFFF"/>
                    </w:rPr>
                  </w:pPr>
                  <w:r w:rsidRPr="00574689">
                    <w:rPr>
                      <w:rFonts w:ascii="Calibri" w:hAnsi="Calibri" w:cs="Calibri"/>
                      <w:kern w:val="2"/>
                      <w:shd w:val="clear" w:color="auto" w:fill="FFFFFF"/>
                    </w:rPr>
                    <w:t>PS (arba PS 6)</w:t>
                  </w:r>
                </w:p>
              </w:tc>
            </w:tr>
          </w:tbl>
          <w:p w14:paraId="618AAD6C" w14:textId="67AB608A" w:rsidR="00812792" w:rsidRPr="00574689" w:rsidRDefault="00DF7A47" w:rsidP="00CF2C94">
            <w:pPr>
              <w:rPr>
                <w:rFonts w:ascii="Calibri" w:hAnsi="Calibri" w:cs="Calibri"/>
              </w:rPr>
            </w:pPr>
            <w:r w:rsidRPr="00574689">
              <w:rPr>
                <w:rStyle w:val="cf01"/>
                <w:rFonts w:ascii="Calibri" w:eastAsiaTheme="majorEastAsia" w:hAnsi="Calibri" w:cs="Calibri"/>
                <w:i w:val="0"/>
                <w:iCs w:val="0"/>
                <w:sz w:val="24"/>
                <w:szCs w:val="24"/>
              </w:rPr>
              <w:t xml:space="preserve"> arba turi būti naudojamos daugkartinio naudojimo pakuotės (talpos).</w:t>
            </w:r>
          </w:p>
        </w:tc>
      </w:tr>
      <w:tr w:rsidR="00CF2C94" w:rsidRPr="00574689" w14:paraId="62DA8475" w14:textId="77777777" w:rsidTr="00CF2C94">
        <w:tc>
          <w:tcPr>
            <w:tcW w:w="2973" w:type="dxa"/>
          </w:tcPr>
          <w:p w14:paraId="4EE8C06F" w14:textId="635D8555" w:rsidR="00CF2C94" w:rsidRPr="00574689" w:rsidRDefault="00CF2C94" w:rsidP="00CF2C94">
            <w:pPr>
              <w:rPr>
                <w:rFonts w:ascii="Calibri" w:hAnsi="Calibri" w:cs="Calibri"/>
              </w:rPr>
            </w:pPr>
            <w:r w:rsidRPr="00574689">
              <w:rPr>
                <w:rFonts w:ascii="Calibri" w:hAnsi="Calibri" w:cs="Calibri"/>
                <w:b/>
                <w:bCs/>
              </w:rPr>
              <w:lastRenderedPageBreak/>
              <w:t>Teikiami dokumentai</w:t>
            </w:r>
          </w:p>
        </w:tc>
        <w:tc>
          <w:tcPr>
            <w:tcW w:w="6116" w:type="dxa"/>
          </w:tcPr>
          <w:p w14:paraId="4186B2FD" w14:textId="490C7AEE" w:rsidR="00E91861" w:rsidRPr="00574689" w:rsidRDefault="003878A7" w:rsidP="00E91861">
            <w:pPr>
              <w:rPr>
                <w:rFonts w:ascii="Calibri" w:hAnsi="Calibri" w:cs="Calibri"/>
                <w:color w:val="000000"/>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Prekių priėmimo – perdavimo aktu ar kitą momentą pagal Pirkėjo poreikį]</w:t>
            </w:r>
            <w:r w:rsidRPr="00574689">
              <w:rPr>
                <w:rFonts w:ascii="Calibri" w:hAnsi="Calibri" w:cs="Calibri"/>
                <w:kern w:val="2"/>
                <w:szCs w:val="24"/>
                <w:shd w:val="clear" w:color="auto" w:fill="FFFFFF"/>
              </w:rPr>
              <w:t xml:space="preserve">, pateikia </w:t>
            </w:r>
            <w:r w:rsidR="00B95976" w:rsidRPr="00574689">
              <w:rPr>
                <w:rFonts w:ascii="Calibri" w:hAnsi="Calibri" w:cs="Calibri"/>
                <w:color w:val="000000"/>
              </w:rPr>
              <w:t>P</w:t>
            </w:r>
            <w:r w:rsidR="00E91861" w:rsidRPr="00574689">
              <w:rPr>
                <w:rFonts w:ascii="Calibri" w:hAnsi="Calibri" w:cs="Calibri"/>
                <w:color w:val="000000"/>
              </w:rPr>
              <w:t>rekių</w:t>
            </w:r>
            <w:r w:rsidR="00E91861" w:rsidRPr="00574689">
              <w:rPr>
                <w:rFonts w:ascii="Calibri" w:hAnsi="Calibri" w:cs="Calibri"/>
              </w:rPr>
              <w:t xml:space="preserve"> </w:t>
            </w:r>
            <w:r w:rsidR="008641E8" w:rsidRPr="00574689">
              <w:rPr>
                <w:rFonts w:ascii="Calibri" w:hAnsi="Calibri" w:cs="Calibri"/>
              </w:rPr>
              <w:t>pirmin</w:t>
            </w:r>
            <w:r w:rsidR="00D11EBA" w:rsidRPr="00574689">
              <w:rPr>
                <w:rFonts w:ascii="Calibri" w:hAnsi="Calibri" w:cs="Calibri"/>
              </w:rPr>
              <w:t>ių</w:t>
            </w:r>
            <w:r w:rsidR="008641E8" w:rsidRPr="00574689">
              <w:rPr>
                <w:rFonts w:ascii="Calibri" w:hAnsi="Calibri" w:cs="Calibri"/>
              </w:rPr>
              <w:t xml:space="preserve">, </w:t>
            </w:r>
            <w:r w:rsidR="00E91861" w:rsidRPr="00574689">
              <w:rPr>
                <w:rFonts w:ascii="Calibri" w:hAnsi="Calibri" w:cs="Calibri"/>
                <w:color w:val="000000"/>
              </w:rPr>
              <w:t>antrin</w:t>
            </w:r>
            <w:r w:rsidR="00452B5B" w:rsidRPr="00574689">
              <w:rPr>
                <w:rFonts w:ascii="Calibri" w:hAnsi="Calibri" w:cs="Calibri"/>
                <w:color w:val="000000"/>
              </w:rPr>
              <w:t>ių</w:t>
            </w:r>
            <w:r w:rsidR="00FB414C" w:rsidRPr="00574689">
              <w:rPr>
                <w:rFonts w:ascii="Calibri" w:hAnsi="Calibri" w:cs="Calibri"/>
                <w:color w:val="000000"/>
              </w:rPr>
              <w:t xml:space="preserve"> ir tretin</w:t>
            </w:r>
            <w:r w:rsidR="00452B5B" w:rsidRPr="00574689">
              <w:rPr>
                <w:rFonts w:ascii="Calibri" w:hAnsi="Calibri" w:cs="Calibri"/>
                <w:color w:val="000000"/>
              </w:rPr>
              <w:t>ių</w:t>
            </w:r>
            <w:r w:rsidR="00FB414C" w:rsidRPr="00574689">
              <w:rPr>
                <w:rFonts w:ascii="Calibri" w:hAnsi="Calibri" w:cs="Calibri"/>
                <w:color w:val="000000"/>
              </w:rPr>
              <w:t xml:space="preserve"> </w:t>
            </w:r>
            <w:r w:rsidR="00E91861" w:rsidRPr="00574689">
              <w:rPr>
                <w:rFonts w:ascii="Calibri" w:hAnsi="Calibri" w:cs="Calibri"/>
                <w:color w:val="000000"/>
              </w:rPr>
              <w:t xml:space="preserve"> pakuočių tinkamumą perdirbti (perdirbamumą) ir (ar) homogeniškumą</w:t>
            </w:r>
            <w:r w:rsidR="007A7F3F" w:rsidRPr="00574689">
              <w:rPr>
                <w:rFonts w:ascii="Calibri" w:hAnsi="Calibri" w:cs="Calibri"/>
                <w:color w:val="000000"/>
              </w:rPr>
              <w:t>,</w:t>
            </w:r>
            <w:r w:rsidR="00B50777" w:rsidRPr="00574689">
              <w:rPr>
                <w:rFonts w:ascii="Calibri" w:hAnsi="Calibri" w:cs="Calibri"/>
                <w:color w:val="000000"/>
              </w:rPr>
              <w:t xml:space="preserve"> ir (ar)</w:t>
            </w:r>
            <w:r w:rsidR="00E91861" w:rsidRPr="00574689">
              <w:rPr>
                <w:rFonts w:ascii="Calibri" w:hAnsi="Calibri" w:cs="Calibri"/>
                <w:color w:val="000000"/>
              </w:rPr>
              <w:t xml:space="preserve"> </w:t>
            </w:r>
            <w:r w:rsidR="007A7F3F" w:rsidRPr="00574689">
              <w:rPr>
                <w:rFonts w:ascii="Calibri" w:hAnsi="Calibri" w:cs="Calibri"/>
                <w:color w:val="000000"/>
              </w:rPr>
              <w:t>daugkartinio naudojimo pakuotės (talpos)</w:t>
            </w:r>
            <w:r w:rsidR="008346C6" w:rsidRPr="00574689">
              <w:rPr>
                <w:rFonts w:ascii="Calibri" w:hAnsi="Calibri" w:cs="Calibri"/>
                <w:color w:val="000000"/>
              </w:rPr>
              <w:t xml:space="preserve"> </w:t>
            </w:r>
            <w:r w:rsidR="00E91861" w:rsidRPr="00574689">
              <w:rPr>
                <w:rFonts w:ascii="Calibri" w:hAnsi="Calibri" w:cs="Calibri"/>
                <w:color w:val="000000"/>
              </w:rPr>
              <w:t>patvirtinančius dokumentus:</w:t>
            </w:r>
          </w:p>
          <w:p w14:paraId="678D7936" w14:textId="77777777" w:rsidR="00E91861" w:rsidRPr="00574689" w:rsidRDefault="00E91861" w:rsidP="00920277">
            <w:pPr>
              <w:pStyle w:val="ListParagraph"/>
              <w:numPr>
                <w:ilvl w:val="0"/>
                <w:numId w:val="13"/>
              </w:numPr>
              <w:ind w:left="414" w:hanging="357"/>
              <w:rPr>
                <w:rFonts w:ascii="Calibri" w:hAnsi="Calibri" w:cs="Calibri"/>
                <w:color w:val="000000"/>
                <w:sz w:val="24"/>
                <w:szCs w:val="24"/>
                <w:lang w:val="lt-LT"/>
              </w:rPr>
            </w:pPr>
            <w:r w:rsidRPr="00574689">
              <w:rPr>
                <w:rFonts w:ascii="Calibri" w:hAnsi="Calibri" w:cs="Calibri"/>
                <w:sz w:val="24"/>
                <w:szCs w:val="24"/>
                <w:lang w:val="lt-LT"/>
              </w:rPr>
              <w:t xml:space="preserve">Tiekėjo ar gamintojo dokumentus, įrodančius, kad pakuotės yra homogeniškos ir (ar) atitinkamai paženklintos, arba </w:t>
            </w:r>
          </w:p>
          <w:p w14:paraId="396FFCA3" w14:textId="77777777" w:rsidR="00E91861" w:rsidRPr="00574689" w:rsidRDefault="00E91861" w:rsidP="00920277">
            <w:pPr>
              <w:pStyle w:val="ListParagraph"/>
              <w:numPr>
                <w:ilvl w:val="0"/>
                <w:numId w:val="13"/>
              </w:numPr>
              <w:ind w:left="414" w:hanging="357"/>
              <w:rPr>
                <w:rFonts w:ascii="Calibri" w:hAnsi="Calibri" w:cs="Calibri"/>
                <w:color w:val="000000"/>
                <w:sz w:val="24"/>
                <w:szCs w:val="24"/>
                <w:lang w:val="lt-LT"/>
              </w:rPr>
            </w:pPr>
            <w:r w:rsidRPr="00574689">
              <w:rPr>
                <w:rFonts w:ascii="Calibri" w:hAnsi="Calibri" w:cs="Calibri"/>
                <w:sz w:val="24"/>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w:t>
            </w:r>
            <w:r w:rsidRPr="00574689">
              <w:rPr>
                <w:rFonts w:ascii="Calibri" w:hAnsi="Calibri" w:cs="Calibri"/>
                <w:noProof/>
                <w:sz w:val="24"/>
                <w:szCs w:val="24"/>
                <w:lang w:val="lt-LT"/>
              </w:rPr>
              <w:t>standartas Voluntary Standard for Repulping and Recycling Corrugated Fiberboard Treated to Improve Its Performance in the Presence of Water and Water Vapor, standartas RecyClass</w:t>
            </w:r>
            <w:r w:rsidRPr="00574689">
              <w:rPr>
                <w:rStyle w:val="FootnoteReference"/>
                <w:rFonts w:ascii="Calibri" w:hAnsi="Calibri" w:cs="Calibri"/>
                <w:sz w:val="24"/>
                <w:szCs w:val="24"/>
                <w:lang w:val="lt-LT"/>
              </w:rPr>
              <w:footnoteReference w:id="8"/>
            </w:r>
            <w:r w:rsidRPr="00574689">
              <w:rPr>
                <w:rFonts w:ascii="Calibri" w:hAnsi="Calibri" w:cs="Calibri"/>
                <w:sz w:val="24"/>
                <w:szCs w:val="24"/>
                <w:lang w:val="lt-LT"/>
              </w:rPr>
              <w:t xml:space="preserve"> ar kitas lygiavertis standartas, arba </w:t>
            </w:r>
          </w:p>
          <w:p w14:paraId="183BC1E6" w14:textId="77777777" w:rsidR="00E91861" w:rsidRPr="00574689" w:rsidRDefault="00E91861" w:rsidP="00920277">
            <w:pPr>
              <w:pStyle w:val="ListParagraph"/>
              <w:numPr>
                <w:ilvl w:val="0"/>
                <w:numId w:val="13"/>
              </w:numPr>
              <w:ind w:left="414" w:hanging="357"/>
              <w:rPr>
                <w:rFonts w:ascii="Calibri" w:hAnsi="Calibri" w:cs="Calibri"/>
                <w:color w:val="000000"/>
                <w:sz w:val="24"/>
                <w:szCs w:val="24"/>
                <w:lang w:val="lt-LT"/>
              </w:rPr>
            </w:pPr>
            <w:r w:rsidRPr="00574689">
              <w:rPr>
                <w:rFonts w:ascii="Calibri" w:hAnsi="Calibri" w:cs="Calibri"/>
                <w:sz w:val="24"/>
                <w:szCs w:val="24"/>
                <w:lang w:val="lt-LT"/>
              </w:rPr>
              <w:t>Aplinkos apsaugos agentūros interneto svetainėje (</w:t>
            </w:r>
            <w:hyperlink r:id="rId15" w:history="1">
              <w:r w:rsidRPr="00574689">
                <w:rPr>
                  <w:rStyle w:val="Hyperlink"/>
                  <w:rFonts w:ascii="Calibri" w:hAnsi="Calibri" w:cs="Calibri"/>
                  <w:color w:val="0000FF"/>
                  <w:sz w:val="24"/>
                  <w:szCs w:val="24"/>
                  <w:lang w:val="lt-LT"/>
                </w:rPr>
                <w:t>https://aaa.lrv.lt/</w:t>
              </w:r>
            </w:hyperlink>
            <w:r w:rsidRPr="00574689">
              <w:rPr>
                <w:rFonts w:ascii="Calibri" w:hAnsi="Calibri" w:cs="Calibri"/>
                <w:sz w:val="24"/>
                <w:szCs w:val="24"/>
                <w:lang w:val="lt-LT"/>
              </w:rPr>
              <w:t>) skelbiamame atliekų tvarkytojų, turinčių teisę išrašyti gaminių ir (ar) pakuočių atliekų sutvarkymą įrodančius dokumentus, sąraše</w:t>
            </w:r>
            <w:r w:rsidRPr="00574689">
              <w:rPr>
                <w:rStyle w:val="FootnoteReference"/>
                <w:rFonts w:ascii="Calibri" w:hAnsi="Calibri" w:cs="Calibri"/>
                <w:sz w:val="24"/>
                <w:szCs w:val="24"/>
                <w:lang w:val="lt-LT"/>
              </w:rPr>
              <w:footnoteReference w:id="9"/>
            </w:r>
            <w:r w:rsidRPr="00574689">
              <w:rPr>
                <w:rFonts w:ascii="Calibri" w:hAnsi="Calibri" w:cs="Calibri"/>
                <w:sz w:val="24"/>
                <w:szCs w:val="24"/>
                <w:lang w:val="lt-LT"/>
              </w:rPr>
              <w:t xml:space="preserve"> nurodytų atliekų perdirbėjų ar eksportuotojų dokumentai, </w:t>
            </w:r>
            <w:r w:rsidRPr="00574689">
              <w:rPr>
                <w:rFonts w:ascii="Calibri" w:hAnsi="Calibri" w:cs="Calibri"/>
                <w:sz w:val="24"/>
                <w:szCs w:val="24"/>
                <w:lang w:val="lt-LT"/>
              </w:rPr>
              <w:lastRenderedPageBreak/>
              <w:t xml:space="preserve">pagrindžiantys, kad tokios pakuotės, tapusios atliekomis, gali būti perdirbamos, arba </w:t>
            </w:r>
          </w:p>
          <w:p w14:paraId="465A65A1" w14:textId="175E72A7" w:rsidR="007B6E2C" w:rsidRPr="00574689" w:rsidRDefault="001302F7" w:rsidP="00920277">
            <w:pPr>
              <w:pStyle w:val="ListParagraph"/>
              <w:numPr>
                <w:ilvl w:val="0"/>
                <w:numId w:val="13"/>
              </w:numPr>
              <w:ind w:left="414" w:hanging="357"/>
              <w:rPr>
                <w:rFonts w:ascii="Calibri" w:hAnsi="Calibri" w:cs="Calibri"/>
                <w:color w:val="000000"/>
                <w:sz w:val="24"/>
                <w:szCs w:val="24"/>
                <w:lang w:val="lt-LT"/>
              </w:rPr>
            </w:pPr>
            <w:r w:rsidRPr="00574689">
              <w:rPr>
                <w:rFonts w:ascii="Calibri" w:hAnsi="Calibri" w:cs="Calibri"/>
                <w:color w:val="000000"/>
                <w:sz w:val="24"/>
                <w:szCs w:val="24"/>
                <w:lang w:val="lt-LT"/>
              </w:rPr>
              <w:t>T</w:t>
            </w:r>
            <w:r w:rsidR="006E0888" w:rsidRPr="00574689">
              <w:rPr>
                <w:rFonts w:ascii="Calibri" w:hAnsi="Calibri" w:cs="Calibri"/>
                <w:color w:val="000000"/>
                <w:sz w:val="24"/>
                <w:szCs w:val="24"/>
                <w:lang w:val="lt-LT"/>
              </w:rPr>
              <w:t xml:space="preserve">iekėjo ar gamintojo dokumentus, įrodančius, kad pakuotės </w:t>
            </w:r>
            <w:r w:rsidR="00FF5A43" w:rsidRPr="00574689">
              <w:rPr>
                <w:rFonts w:ascii="Calibri" w:hAnsi="Calibri" w:cs="Calibri"/>
                <w:color w:val="000000"/>
                <w:sz w:val="24"/>
                <w:szCs w:val="24"/>
                <w:lang w:val="lt-LT"/>
              </w:rPr>
              <w:t>(talpos) yra daugkartinio naudojimo (</w:t>
            </w:r>
            <w:r w:rsidR="00B16BAF" w:rsidRPr="00574689">
              <w:rPr>
                <w:rFonts w:ascii="Calibri" w:hAnsi="Calibri" w:cs="Calibri"/>
                <w:color w:val="000000"/>
                <w:sz w:val="24"/>
                <w:szCs w:val="24"/>
                <w:lang w:val="lt-LT"/>
              </w:rPr>
              <w:t xml:space="preserve">pavyzdžiui, </w:t>
            </w:r>
            <w:r w:rsidR="000350CF" w:rsidRPr="00574689">
              <w:rPr>
                <w:rFonts w:ascii="Calibri" w:hAnsi="Calibri" w:cs="Calibri"/>
                <w:color w:val="000000"/>
                <w:sz w:val="24"/>
                <w:szCs w:val="24"/>
                <w:lang w:val="lt-LT"/>
              </w:rPr>
              <w:t>pakuotės aprašymo dokument</w:t>
            </w:r>
            <w:r w:rsidR="004A1FC7" w:rsidRPr="00574689">
              <w:rPr>
                <w:rFonts w:ascii="Calibri" w:hAnsi="Calibri" w:cs="Calibri"/>
                <w:color w:val="000000"/>
                <w:sz w:val="24"/>
                <w:szCs w:val="24"/>
                <w:lang w:val="lt-LT"/>
              </w:rPr>
              <w:t>as</w:t>
            </w:r>
            <w:r w:rsidR="000350CF" w:rsidRPr="00574689">
              <w:rPr>
                <w:rFonts w:ascii="Calibri" w:hAnsi="Calibri" w:cs="Calibri"/>
                <w:color w:val="000000"/>
                <w:sz w:val="24"/>
                <w:szCs w:val="24"/>
                <w:lang w:val="lt-LT"/>
              </w:rPr>
              <w:t>, technin</w:t>
            </w:r>
            <w:r w:rsidR="004A1FC7" w:rsidRPr="00574689">
              <w:rPr>
                <w:rFonts w:ascii="Calibri" w:hAnsi="Calibri" w:cs="Calibri"/>
                <w:color w:val="000000"/>
                <w:sz w:val="24"/>
                <w:szCs w:val="24"/>
                <w:lang w:val="lt-LT"/>
              </w:rPr>
              <w:t>is</w:t>
            </w:r>
            <w:r w:rsidR="000350CF" w:rsidRPr="00574689">
              <w:rPr>
                <w:rFonts w:ascii="Calibri" w:hAnsi="Calibri" w:cs="Calibri"/>
                <w:color w:val="000000"/>
                <w:sz w:val="24"/>
                <w:szCs w:val="24"/>
                <w:lang w:val="lt-LT"/>
              </w:rPr>
              <w:t xml:space="preserve"> dokument</w:t>
            </w:r>
            <w:r w:rsidR="004A1FC7" w:rsidRPr="00574689">
              <w:rPr>
                <w:rFonts w:ascii="Calibri" w:hAnsi="Calibri" w:cs="Calibri"/>
                <w:color w:val="000000"/>
                <w:sz w:val="24"/>
                <w:szCs w:val="24"/>
                <w:lang w:val="lt-LT"/>
              </w:rPr>
              <w:t>as</w:t>
            </w:r>
            <w:r w:rsidR="00B34B5E" w:rsidRPr="00574689">
              <w:rPr>
                <w:rFonts w:ascii="Calibri" w:hAnsi="Calibri" w:cs="Calibri"/>
                <w:color w:val="000000"/>
                <w:sz w:val="24"/>
                <w:szCs w:val="24"/>
                <w:lang w:val="lt-LT"/>
              </w:rPr>
              <w:t>)</w:t>
            </w:r>
            <w:r w:rsidR="00E11BEC" w:rsidRPr="00574689">
              <w:rPr>
                <w:rFonts w:ascii="Calibri" w:hAnsi="Calibri" w:cs="Calibri"/>
                <w:color w:val="000000"/>
                <w:sz w:val="24"/>
                <w:szCs w:val="24"/>
                <w:lang w:val="lt-LT"/>
              </w:rPr>
              <w:t>, arba</w:t>
            </w:r>
          </w:p>
          <w:p w14:paraId="522B514B" w14:textId="64608AF0" w:rsidR="00CF2C94" w:rsidRPr="00574689" w:rsidRDefault="00E91861" w:rsidP="00920277">
            <w:pPr>
              <w:pStyle w:val="ListParagraph"/>
              <w:numPr>
                <w:ilvl w:val="0"/>
                <w:numId w:val="13"/>
              </w:numPr>
              <w:ind w:left="414" w:hanging="357"/>
              <w:rPr>
                <w:rFonts w:ascii="Calibri" w:hAnsi="Calibri" w:cs="Calibri"/>
              </w:rPr>
            </w:pPr>
            <w:r w:rsidRPr="00574689">
              <w:rPr>
                <w:rFonts w:ascii="Calibri" w:hAnsi="Calibri" w:cs="Calibri"/>
                <w:color w:val="000000"/>
                <w:sz w:val="24"/>
                <w:szCs w:val="24"/>
                <w:lang w:val="lt-LT"/>
              </w:rPr>
              <w:t>kitus lygiaverčius įrodymus</w:t>
            </w:r>
            <w:r w:rsidRPr="00574689">
              <w:rPr>
                <w:rFonts w:ascii="Calibri" w:hAnsi="Calibri" w:cs="Calibri"/>
                <w:szCs w:val="24"/>
                <w:lang w:val="lt-LT"/>
              </w:rPr>
              <w:t>.</w:t>
            </w:r>
          </w:p>
        </w:tc>
      </w:tr>
      <w:tr w:rsidR="00862005" w:rsidRPr="00574689" w14:paraId="72429131" w14:textId="77777777" w:rsidTr="00461B11">
        <w:trPr>
          <w:trHeight w:val="340"/>
        </w:trPr>
        <w:tc>
          <w:tcPr>
            <w:tcW w:w="9089" w:type="dxa"/>
            <w:gridSpan w:val="2"/>
            <w:shd w:val="clear" w:color="auto" w:fill="D1D1D1" w:themeFill="background2" w:themeFillShade="E6"/>
          </w:tcPr>
          <w:p w14:paraId="68B49199" w14:textId="561A79A5" w:rsidR="00862005" w:rsidRPr="00574689" w:rsidRDefault="005F32A8" w:rsidP="005F32A8">
            <w:pPr>
              <w:jc w:val="center"/>
              <w:rPr>
                <w:rFonts w:ascii="Calibri" w:hAnsi="Calibri" w:cs="Calibri"/>
              </w:rPr>
            </w:pPr>
            <w:bookmarkStart w:id="14" w:name="_Hlk188881090"/>
            <w:bookmarkEnd w:id="13"/>
            <w:r w:rsidRPr="00574689">
              <w:rPr>
                <w:rFonts w:ascii="Calibri" w:hAnsi="Calibri" w:cs="Calibri"/>
                <w:b/>
                <w:bCs/>
                <w:color w:val="000000"/>
              </w:rPr>
              <w:lastRenderedPageBreak/>
              <w:t>1.3. Pakuočių surinkimo, rūšiavimo ir perdirbimo reikalavimas:</w:t>
            </w:r>
          </w:p>
        </w:tc>
      </w:tr>
      <w:tr w:rsidR="00CF2C94" w:rsidRPr="00574689" w14:paraId="7CFBAACD" w14:textId="77777777" w:rsidTr="00CF2C94">
        <w:tc>
          <w:tcPr>
            <w:tcW w:w="2973" w:type="dxa"/>
          </w:tcPr>
          <w:p w14:paraId="3221CC5A" w14:textId="77777777" w:rsidR="00CF2C94" w:rsidRPr="00574689" w:rsidRDefault="00CF2C94" w:rsidP="00CF2C94">
            <w:pPr>
              <w:rPr>
                <w:rFonts w:ascii="Calibri" w:hAnsi="Calibri" w:cs="Calibri"/>
                <w:b/>
                <w:bCs/>
              </w:rPr>
            </w:pPr>
            <w:r w:rsidRPr="00574689">
              <w:rPr>
                <w:rFonts w:ascii="Calibri" w:hAnsi="Calibri" w:cs="Calibri"/>
                <w:b/>
                <w:bCs/>
              </w:rPr>
              <w:t>Kriterijaus tekstas (kaip sutarties vykdymo sąlyga)</w:t>
            </w:r>
          </w:p>
          <w:p w14:paraId="1D471638" w14:textId="77777777" w:rsidR="008C1778" w:rsidRPr="00574689" w:rsidRDefault="008C1778" w:rsidP="00CF2C94">
            <w:pPr>
              <w:rPr>
                <w:rFonts w:ascii="Calibri" w:hAnsi="Calibri" w:cs="Calibri"/>
                <w:b/>
                <w:bCs/>
              </w:rPr>
            </w:pPr>
          </w:p>
          <w:p w14:paraId="44EA7181" w14:textId="77777777" w:rsidR="008C1778" w:rsidRPr="00574689" w:rsidRDefault="008C1778" w:rsidP="00CF2C94">
            <w:pPr>
              <w:rPr>
                <w:rFonts w:ascii="Calibri" w:hAnsi="Calibri" w:cs="Calibri"/>
                <w:b/>
                <w:bCs/>
              </w:rPr>
            </w:pPr>
          </w:p>
          <w:p w14:paraId="56BF904A" w14:textId="72E2B5F3" w:rsidR="008C1778" w:rsidRPr="00574689" w:rsidRDefault="008C1778" w:rsidP="00CF2C94">
            <w:pPr>
              <w:rPr>
                <w:rFonts w:ascii="Calibri" w:hAnsi="Calibri" w:cs="Calibri"/>
              </w:rPr>
            </w:pPr>
          </w:p>
        </w:tc>
        <w:tc>
          <w:tcPr>
            <w:tcW w:w="6116" w:type="dxa"/>
          </w:tcPr>
          <w:p w14:paraId="0E0F534F" w14:textId="4809BDA2" w:rsidR="008835D9" w:rsidRPr="00574689" w:rsidRDefault="008835D9" w:rsidP="00CF2C94">
            <w:pPr>
              <w:rPr>
                <w:rFonts w:ascii="Calibri" w:hAnsi="Calibri" w:cs="Calibri"/>
              </w:rPr>
            </w:pPr>
            <w:r w:rsidRPr="00574689">
              <w:rPr>
                <w:rFonts w:ascii="Calibri" w:hAnsi="Calibri" w:cs="Calibri"/>
                <w:color w:val="000000"/>
                <w:kern w:val="2"/>
                <w:shd w:val="clear" w:color="auto" w:fill="FFFFFF"/>
              </w:rPr>
              <w:t xml:space="preserve">Tiekėjas privalo pasiimti </w:t>
            </w:r>
            <w:r w:rsidRPr="00574689">
              <w:rPr>
                <w:rFonts w:ascii="Calibri" w:hAnsi="Calibri" w:cs="Calibri"/>
                <w:color w:val="FF0000"/>
                <w:kern w:val="2"/>
                <w:shd w:val="clear" w:color="auto" w:fill="FFFFFF"/>
              </w:rPr>
              <w:t xml:space="preserve">bet kokias su </w:t>
            </w:r>
            <w:r w:rsidR="00920277">
              <w:rPr>
                <w:rFonts w:ascii="Calibri" w:hAnsi="Calibri" w:cs="Calibri"/>
                <w:color w:val="FF0000"/>
                <w:kern w:val="2"/>
                <w:shd w:val="clear" w:color="auto" w:fill="FFFFFF"/>
              </w:rPr>
              <w:t>S</w:t>
            </w:r>
            <w:r w:rsidRPr="00574689">
              <w:rPr>
                <w:rFonts w:ascii="Calibri" w:hAnsi="Calibri" w:cs="Calibri"/>
                <w:color w:val="FF0000"/>
                <w:kern w:val="2"/>
                <w:shd w:val="clear" w:color="auto" w:fill="FFFFFF"/>
              </w:rPr>
              <w:t xml:space="preserve">utarties vykdymu susijusias </w:t>
            </w:r>
            <w:r w:rsidR="00920277">
              <w:rPr>
                <w:rFonts w:ascii="Calibri" w:hAnsi="Calibri" w:cs="Calibri"/>
                <w:color w:val="FF0000"/>
                <w:kern w:val="2"/>
                <w:shd w:val="clear" w:color="auto" w:fill="FFFFFF"/>
              </w:rPr>
              <w:t>P</w:t>
            </w:r>
            <w:r w:rsidRPr="00574689">
              <w:rPr>
                <w:rFonts w:ascii="Calibri" w:hAnsi="Calibri" w:cs="Calibri"/>
                <w:color w:val="FF0000"/>
                <w:kern w:val="2"/>
                <w:shd w:val="clear" w:color="auto" w:fill="FFFFFF"/>
              </w:rPr>
              <w:t>rekių pakuotes, (įskaitant talpas</w:t>
            </w:r>
            <w:r w:rsidRPr="00852C9A">
              <w:rPr>
                <w:rFonts w:ascii="Calibri" w:hAnsi="Calibri" w:cs="Calibri"/>
                <w:color w:val="FF0000"/>
                <w:kern w:val="2"/>
                <w:shd w:val="clear" w:color="auto" w:fill="FFFFFF"/>
              </w:rPr>
              <w:t>)</w:t>
            </w:r>
            <w:r w:rsidRPr="00574689">
              <w:rPr>
                <w:rFonts w:ascii="Calibri" w:hAnsi="Calibri" w:cs="Calibri"/>
                <w:color w:val="215E99" w:themeColor="text2" w:themeTint="BF"/>
                <w:kern w:val="2"/>
                <w:shd w:val="clear" w:color="auto" w:fill="FFFFFF"/>
              </w:rPr>
              <w:t xml:space="preserve"> [pirkimo vykdytojas gali nurodyti, kad </w:t>
            </w:r>
            <w:r w:rsidR="001302F7" w:rsidRPr="00574689">
              <w:rPr>
                <w:rFonts w:ascii="Calibri" w:hAnsi="Calibri" w:cs="Calibri"/>
                <w:color w:val="215E99" w:themeColor="text2" w:themeTint="BF"/>
                <w:kern w:val="2"/>
                <w:shd w:val="clear" w:color="auto" w:fill="FFFFFF"/>
              </w:rPr>
              <w:t>T</w:t>
            </w:r>
            <w:r w:rsidRPr="00574689">
              <w:rPr>
                <w:rFonts w:ascii="Calibri" w:hAnsi="Calibri" w:cs="Calibri"/>
                <w:color w:val="215E99" w:themeColor="text2" w:themeTint="BF"/>
                <w:kern w:val="2"/>
                <w:shd w:val="clear" w:color="auto" w:fill="FFFFFF"/>
              </w:rPr>
              <w:t>iekėjas turi priimti visas pakuotes ir talpas arba nurodyti konkrečiai kurias pakuotes (ar talpas)]</w:t>
            </w:r>
            <w:r w:rsidRPr="00574689">
              <w:rPr>
                <w:rFonts w:ascii="Calibri" w:hAnsi="Calibri" w:cs="Calibri"/>
                <w:color w:val="4C94D8" w:themeColor="text2" w:themeTint="80"/>
                <w:kern w:val="2"/>
                <w:shd w:val="clear" w:color="auto" w:fill="FFFFFF"/>
              </w:rPr>
              <w:t xml:space="preserve"> </w:t>
            </w:r>
            <w:r w:rsidRPr="00574689">
              <w:rPr>
                <w:rFonts w:ascii="Calibri" w:hAnsi="Calibri" w:cs="Calibri"/>
                <w:color w:val="000000"/>
                <w:kern w:val="2"/>
                <w:shd w:val="clear" w:color="auto" w:fill="FFFFFF"/>
              </w:rPr>
              <w:t>tam, kad jos būtų tinkamai sutvarkytos, pakartotinai panaudotos arba perdirbtos ir užtikrinti tinkamą šių pakuočių (ar talpų) rūšiavimą ir (ar) antrinį jų perdirbimą, bendradarbiauti su įgaliotais atliekų tvarkytojais.</w:t>
            </w:r>
          </w:p>
        </w:tc>
      </w:tr>
      <w:tr w:rsidR="00CF2C94" w:rsidRPr="00574689" w14:paraId="7546181D" w14:textId="77777777" w:rsidTr="00CF2C94">
        <w:tc>
          <w:tcPr>
            <w:tcW w:w="2973" w:type="dxa"/>
          </w:tcPr>
          <w:p w14:paraId="5DD48803" w14:textId="6231A230" w:rsidR="00CF2C94" w:rsidRPr="00574689" w:rsidRDefault="00CF2C94" w:rsidP="00CF2C94">
            <w:pPr>
              <w:rPr>
                <w:rFonts w:ascii="Calibri" w:hAnsi="Calibri" w:cs="Calibri"/>
              </w:rPr>
            </w:pPr>
            <w:r w:rsidRPr="00574689">
              <w:rPr>
                <w:rFonts w:ascii="Calibri" w:hAnsi="Calibri" w:cs="Calibri"/>
                <w:b/>
                <w:bCs/>
              </w:rPr>
              <w:t>Teikiami dokumentai</w:t>
            </w:r>
          </w:p>
        </w:tc>
        <w:tc>
          <w:tcPr>
            <w:tcW w:w="6116" w:type="dxa"/>
          </w:tcPr>
          <w:p w14:paraId="3D72B993" w14:textId="703F9DB0" w:rsidR="00C40B61" w:rsidRPr="00574689" w:rsidRDefault="00C40B61" w:rsidP="00CF2C94">
            <w:pPr>
              <w:rPr>
                <w:rFonts w:ascii="Calibri" w:hAnsi="Calibri" w:cs="Calibri"/>
              </w:rPr>
            </w:pPr>
            <w:r w:rsidRPr="00574689">
              <w:rPr>
                <w:rFonts w:ascii="Calibri" w:hAnsi="Calibri" w:cs="Calibri"/>
                <w:color w:val="000000"/>
                <w:kern w:val="2"/>
                <w:shd w:val="clear" w:color="auto" w:fill="FFFFFF"/>
              </w:rPr>
              <w:t>Tiekėjas</w:t>
            </w:r>
            <w:r w:rsidRPr="00574689">
              <w:rPr>
                <w:rFonts w:ascii="Calibri" w:hAnsi="Calibri" w:cs="Calibri"/>
                <w:color w:val="FF0000"/>
                <w:kern w:val="2"/>
                <w:shd w:val="clear" w:color="auto" w:fill="FFFFFF"/>
              </w:rPr>
              <w:t xml:space="preserve"> </w:t>
            </w:r>
            <w:r w:rsidRPr="00574689">
              <w:rPr>
                <w:rFonts w:ascii="Calibri" w:hAnsi="Calibri" w:cs="Calibri"/>
                <w:color w:val="215E99" w:themeColor="text2" w:themeTint="BF"/>
                <w:kern w:val="2"/>
                <w:shd w:val="clear" w:color="auto" w:fill="FFFFFF"/>
              </w:rPr>
              <w:t xml:space="preserve">[nurodyti terminą ir (ar) momentą ar periodiškumą iki kurio </w:t>
            </w:r>
            <w:r w:rsidR="001302F7" w:rsidRPr="00574689">
              <w:rPr>
                <w:rFonts w:ascii="Calibri" w:hAnsi="Calibri" w:cs="Calibri"/>
                <w:color w:val="215E99" w:themeColor="text2" w:themeTint="BF"/>
                <w:kern w:val="2"/>
                <w:shd w:val="clear" w:color="auto" w:fill="FFFFFF"/>
              </w:rPr>
              <w:t>T</w:t>
            </w:r>
            <w:r w:rsidRPr="00574689">
              <w:rPr>
                <w:rFonts w:ascii="Calibri" w:hAnsi="Calibri" w:cs="Calibri"/>
                <w:color w:val="215E99" w:themeColor="text2" w:themeTint="BF"/>
                <w:kern w:val="2"/>
                <w:shd w:val="clear" w:color="auto" w:fill="FFFFFF"/>
              </w:rPr>
              <w:t xml:space="preserve">iekėjas turi pateikti įrodymus] </w:t>
            </w:r>
            <w:r w:rsidRPr="00574689">
              <w:rPr>
                <w:rFonts w:ascii="Calibri" w:hAnsi="Calibri" w:cs="Calibri"/>
                <w:color w:val="000000"/>
                <w:kern w:val="2"/>
                <w:shd w:val="clear" w:color="auto" w:fill="FFFFFF"/>
              </w:rPr>
              <w:t xml:space="preserve">pateikia </w:t>
            </w:r>
            <w:r w:rsidR="00950080" w:rsidRPr="00574689">
              <w:rPr>
                <w:rFonts w:ascii="Calibri" w:hAnsi="Calibri" w:cs="Calibri"/>
                <w:color w:val="000000"/>
                <w:kern w:val="2"/>
                <w:shd w:val="clear" w:color="auto" w:fill="FFFFFF"/>
              </w:rPr>
              <w:t>P</w:t>
            </w:r>
            <w:r w:rsidRPr="00574689">
              <w:rPr>
                <w:rFonts w:ascii="Calibri" w:hAnsi="Calibri" w:cs="Calibri"/>
                <w:color w:val="000000"/>
                <w:kern w:val="2"/>
                <w:shd w:val="clear" w:color="auto" w:fill="FFFFFF"/>
              </w:rPr>
              <w:t xml:space="preserve">irkėjui pakuočių atliekų tinkamą sutvarkymą įrodančius dokumentus (pavyzdžiui, pateikia </w:t>
            </w:r>
            <w:r w:rsidRPr="00574689">
              <w:rPr>
                <w:rFonts w:ascii="Calibri" w:hAnsi="Calibri" w:cs="Calibri"/>
                <w:color w:val="000000"/>
                <w:kern w:val="2"/>
              </w:rPr>
              <w:t>sutartį</w:t>
            </w:r>
            <w:r w:rsidRPr="00574689">
              <w:rPr>
                <w:rFonts w:ascii="Calibri" w:hAnsi="Calibri" w:cs="Calibri"/>
                <w:color w:val="000000"/>
                <w:kern w:val="2"/>
                <w:shd w:val="clear" w:color="auto" w:fill="FFFFFF"/>
              </w:rPr>
              <w:t xml:space="preserve"> su gaminių ir (ar) pakuočių atliekų surinkimą vykdančiu atliekų tvarkytoju, ar atliekų tvarkytoju, turinčiu teisę išrašyti gaminių ir (ar) pakuočių atliekų sutvarkymą įrodančius dokumentus ar kitus lygiaverčius įrodymus).</w:t>
            </w:r>
          </w:p>
        </w:tc>
      </w:tr>
      <w:bookmarkEnd w:id="14"/>
    </w:tbl>
    <w:p w14:paraId="78836016" w14:textId="77777777" w:rsidR="009B7251" w:rsidRPr="00574689" w:rsidRDefault="009B7251" w:rsidP="00CF6F1A">
      <w:pPr>
        <w:rPr>
          <w:rFonts w:ascii="Calibri" w:hAnsi="Calibri" w:cs="Calibri"/>
        </w:rPr>
      </w:pPr>
    </w:p>
    <w:p w14:paraId="4DBCDCDE" w14:textId="77EA4670" w:rsidR="009B7251" w:rsidRPr="00574689" w:rsidRDefault="009B7251" w:rsidP="002D1328">
      <w:pPr>
        <w:pStyle w:val="Heading3"/>
        <w:numPr>
          <w:ilvl w:val="0"/>
          <w:numId w:val="1"/>
        </w:numPr>
        <w:jc w:val="center"/>
        <w:rPr>
          <w:rFonts w:cs="Calibri"/>
          <w:lang w:val="lt-LT"/>
        </w:rPr>
      </w:pPr>
      <w:bookmarkStart w:id="15" w:name="_Toc190355922"/>
      <w:r w:rsidRPr="00574689">
        <w:rPr>
          <w:rFonts w:cs="Calibri"/>
          <w:lang w:val="lt-LT"/>
        </w:rPr>
        <w:t xml:space="preserve">Su </w:t>
      </w:r>
      <w:r w:rsidR="00AE7C8F" w:rsidRPr="00574689">
        <w:rPr>
          <w:rFonts w:cs="Calibri"/>
          <w:lang w:val="lt-LT"/>
        </w:rPr>
        <w:t>P</w:t>
      </w:r>
      <w:r w:rsidRPr="00574689">
        <w:rPr>
          <w:rFonts w:cs="Calibri"/>
          <w:bCs/>
          <w:lang w:val="lt-LT"/>
        </w:rPr>
        <w:t xml:space="preserve">aslaugų teikimo vietoje susidariusių atliekų tvarkymu susijęs aplinkos apsaugos </w:t>
      </w:r>
      <w:r w:rsidRPr="00574689">
        <w:rPr>
          <w:rFonts w:cs="Calibri"/>
          <w:lang w:val="lt-LT"/>
        </w:rPr>
        <w:t>kriterijus</w:t>
      </w:r>
      <w:bookmarkEnd w:id="15"/>
    </w:p>
    <w:p w14:paraId="39BBB38A" w14:textId="77777777" w:rsidR="009B7251" w:rsidRPr="00574689" w:rsidRDefault="009B7251" w:rsidP="00CF6F1A">
      <w:pPr>
        <w:rPr>
          <w:rFonts w:ascii="Calibri" w:hAnsi="Calibri" w:cs="Calibri"/>
        </w:rPr>
      </w:pPr>
    </w:p>
    <w:tbl>
      <w:tblPr>
        <w:tblStyle w:val="TableGrid"/>
        <w:tblW w:w="0" w:type="auto"/>
        <w:tblLook w:val="04A0" w:firstRow="1" w:lastRow="0" w:firstColumn="1" w:lastColumn="0" w:noHBand="0" w:noVBand="1"/>
      </w:tblPr>
      <w:tblGrid>
        <w:gridCol w:w="2973"/>
        <w:gridCol w:w="6116"/>
      </w:tblGrid>
      <w:tr w:rsidR="009B7251" w:rsidRPr="00574689" w14:paraId="11F2CDDA" w14:textId="77777777">
        <w:tc>
          <w:tcPr>
            <w:tcW w:w="2973" w:type="dxa"/>
          </w:tcPr>
          <w:p w14:paraId="0CBC5897" w14:textId="77777777" w:rsidR="009B7251" w:rsidRPr="00574689" w:rsidRDefault="009B7251">
            <w:pPr>
              <w:rPr>
                <w:rFonts w:ascii="Calibri" w:hAnsi="Calibri" w:cs="Calibri"/>
                <w:b/>
                <w:bCs/>
              </w:rPr>
            </w:pPr>
            <w:bookmarkStart w:id="16" w:name="_Hlk188884728"/>
            <w:r w:rsidRPr="00574689">
              <w:rPr>
                <w:rFonts w:ascii="Calibri" w:hAnsi="Calibri" w:cs="Calibri"/>
                <w:b/>
                <w:bCs/>
              </w:rPr>
              <w:t>Kriterijaus tekstas (kaip sutarties vykdymo sąlyga)</w:t>
            </w:r>
          </w:p>
          <w:p w14:paraId="1891B8D5" w14:textId="77777777" w:rsidR="008C1778" w:rsidRPr="00574689" w:rsidRDefault="008C1778">
            <w:pPr>
              <w:rPr>
                <w:rFonts w:ascii="Calibri" w:hAnsi="Calibri" w:cs="Calibri"/>
                <w:b/>
                <w:bCs/>
              </w:rPr>
            </w:pPr>
          </w:p>
          <w:p w14:paraId="7148413D" w14:textId="77777777" w:rsidR="008C1778" w:rsidRPr="00574689" w:rsidRDefault="008C1778">
            <w:pPr>
              <w:rPr>
                <w:rFonts w:ascii="Calibri" w:hAnsi="Calibri" w:cs="Calibri"/>
                <w:b/>
                <w:bCs/>
              </w:rPr>
            </w:pPr>
          </w:p>
          <w:p w14:paraId="25803868" w14:textId="77777777" w:rsidR="008C1778" w:rsidRPr="00574689" w:rsidRDefault="008C1778">
            <w:pPr>
              <w:rPr>
                <w:rFonts w:ascii="Calibri" w:hAnsi="Calibri" w:cs="Calibri"/>
                <w:b/>
                <w:bCs/>
              </w:rPr>
            </w:pPr>
          </w:p>
          <w:p w14:paraId="2585DD55" w14:textId="77777777" w:rsidR="008C1778" w:rsidRPr="00574689" w:rsidRDefault="008C1778">
            <w:pPr>
              <w:rPr>
                <w:rFonts w:ascii="Calibri" w:hAnsi="Calibri" w:cs="Calibri"/>
                <w:b/>
                <w:bCs/>
              </w:rPr>
            </w:pPr>
          </w:p>
          <w:p w14:paraId="04ED30DD" w14:textId="6251B03B" w:rsidR="008C1778" w:rsidRPr="00574689" w:rsidRDefault="008C1778">
            <w:pPr>
              <w:rPr>
                <w:rFonts w:ascii="Calibri" w:hAnsi="Calibri" w:cs="Calibri"/>
                <w:b/>
                <w:bCs/>
              </w:rPr>
            </w:pPr>
          </w:p>
        </w:tc>
        <w:tc>
          <w:tcPr>
            <w:tcW w:w="6116" w:type="dxa"/>
          </w:tcPr>
          <w:p w14:paraId="1A783E18" w14:textId="0773ED5D" w:rsidR="009B7251" w:rsidRPr="00574689" w:rsidRDefault="009B7251">
            <w:pPr>
              <w:rPr>
                <w:rFonts w:ascii="Calibri" w:hAnsi="Calibri" w:cs="Calibri"/>
              </w:rPr>
            </w:pPr>
            <w:r w:rsidRPr="00574689">
              <w:rPr>
                <w:rFonts w:ascii="Calibri" w:hAnsi="Calibri" w:cs="Calibri"/>
                <w:kern w:val="2"/>
                <w:shd w:val="clear" w:color="auto" w:fill="FFFFFF"/>
              </w:rPr>
              <w:t xml:space="preserve">Tiekėjas, teikdamas </w:t>
            </w:r>
            <w:r w:rsidR="00AE7C8F" w:rsidRPr="00574689">
              <w:rPr>
                <w:rFonts w:ascii="Calibri" w:hAnsi="Calibri" w:cs="Calibri"/>
                <w:kern w:val="2"/>
                <w:shd w:val="clear" w:color="auto" w:fill="FFFFFF"/>
              </w:rPr>
              <w:t>P</w:t>
            </w:r>
            <w:r w:rsidRPr="00574689">
              <w:rPr>
                <w:rFonts w:ascii="Calibri" w:hAnsi="Calibri" w:cs="Calibri"/>
                <w:kern w:val="2"/>
                <w:shd w:val="clear" w:color="auto" w:fill="FFFFFF"/>
              </w:rPr>
              <w:t xml:space="preserve">aslaugas, </w:t>
            </w:r>
            <w:r w:rsidR="00AE7C8F" w:rsidRPr="00574689">
              <w:rPr>
                <w:rFonts w:ascii="Calibri" w:hAnsi="Calibri" w:cs="Calibri"/>
                <w:kern w:val="2"/>
                <w:shd w:val="clear" w:color="auto" w:fill="FFFFFF"/>
              </w:rPr>
              <w:t>P</w:t>
            </w:r>
            <w:r w:rsidRPr="00574689">
              <w:rPr>
                <w:rFonts w:ascii="Calibri" w:hAnsi="Calibri" w:cs="Calibri"/>
                <w:kern w:val="2"/>
                <w:shd w:val="clear" w:color="auto" w:fill="FFFFFF"/>
              </w:rPr>
              <w:t xml:space="preserve">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w:t>
            </w:r>
            <w:r w:rsidR="00336CF1" w:rsidRPr="00574689">
              <w:rPr>
                <w:rFonts w:ascii="Calibri" w:hAnsi="Calibri" w:cs="Calibri"/>
                <w:kern w:val="2"/>
                <w:shd w:val="clear" w:color="auto" w:fill="FFFFFF"/>
              </w:rPr>
              <w:t>T</w:t>
            </w:r>
            <w:r w:rsidRPr="00574689">
              <w:rPr>
                <w:rFonts w:ascii="Calibri" w:hAnsi="Calibri" w:cs="Calibri"/>
                <w:kern w:val="2"/>
                <w:shd w:val="clear" w:color="auto" w:fill="FFFFFF"/>
              </w:rPr>
              <w:t>iekėjas turi pasirūpinti pats. Už</w:t>
            </w:r>
            <w:r w:rsidRPr="00852C9A">
              <w:rPr>
                <w:rFonts w:ascii="Calibri" w:hAnsi="Calibri" w:cs="Calibri"/>
                <w:kern w:val="2"/>
                <w:shd w:val="clear" w:color="auto" w:fill="FFFFFF"/>
              </w:rPr>
              <w:t xml:space="preserve"> </w:t>
            </w:r>
            <w:r w:rsidR="00E879C5">
              <w:rPr>
                <w:rFonts w:ascii="Calibri" w:hAnsi="Calibri" w:cs="Calibri"/>
                <w:kern w:val="2"/>
                <w:shd w:val="clear" w:color="auto" w:fill="FFFFFF"/>
              </w:rPr>
              <w:t>P</w:t>
            </w:r>
            <w:r w:rsidRPr="00574689">
              <w:rPr>
                <w:rFonts w:ascii="Calibri" w:hAnsi="Calibri" w:cs="Calibri"/>
                <w:color w:val="000000"/>
                <w:kern w:val="2"/>
                <w:shd w:val="clear" w:color="auto" w:fill="FFFFFF"/>
              </w:rPr>
              <w:t xml:space="preserve">aslaugų </w:t>
            </w:r>
            <w:r w:rsidRPr="00574689">
              <w:rPr>
                <w:rFonts w:ascii="Calibri" w:hAnsi="Calibri" w:cs="Calibri"/>
                <w:color w:val="000000"/>
                <w:kern w:val="2"/>
                <w:shd w:val="clear" w:color="auto" w:fill="FFFFFF"/>
              </w:rPr>
              <w:lastRenderedPageBreak/>
              <w:t xml:space="preserve">priėmimą atsakingas </w:t>
            </w:r>
            <w:r w:rsidR="00950080" w:rsidRPr="00574689">
              <w:rPr>
                <w:rFonts w:ascii="Calibri" w:hAnsi="Calibri" w:cs="Calibri"/>
                <w:color w:val="000000"/>
                <w:kern w:val="2"/>
                <w:shd w:val="clear" w:color="auto" w:fill="FFFFFF"/>
              </w:rPr>
              <w:t>P</w:t>
            </w:r>
            <w:r w:rsidRPr="00574689">
              <w:rPr>
                <w:rFonts w:ascii="Calibri" w:hAnsi="Calibri" w:cs="Calibri"/>
                <w:color w:val="000000"/>
                <w:kern w:val="2"/>
                <w:shd w:val="clear" w:color="auto" w:fill="FFFFFF"/>
              </w:rPr>
              <w:t xml:space="preserve">irkėjo atstovas, </w:t>
            </w:r>
            <w:r w:rsidRPr="00574689">
              <w:rPr>
                <w:rFonts w:ascii="Calibri" w:hAnsi="Calibri" w:cs="Calibri"/>
                <w:kern w:val="2"/>
                <w:shd w:val="clear" w:color="auto" w:fill="FFFFFF"/>
              </w:rPr>
              <w:t xml:space="preserve">fiziškai įsitikina, ar </w:t>
            </w:r>
            <w:r w:rsidR="00CC6B19" w:rsidRPr="00574689">
              <w:rPr>
                <w:rFonts w:ascii="Calibri" w:hAnsi="Calibri" w:cs="Calibri"/>
                <w:kern w:val="2"/>
                <w:shd w:val="clear" w:color="auto" w:fill="FFFFFF"/>
              </w:rPr>
              <w:t>T</w:t>
            </w:r>
            <w:r w:rsidRPr="00574689">
              <w:rPr>
                <w:rFonts w:ascii="Calibri" w:hAnsi="Calibri" w:cs="Calibri"/>
                <w:kern w:val="2"/>
                <w:shd w:val="clear" w:color="auto" w:fill="FFFFFF"/>
              </w:rPr>
              <w:t xml:space="preserve">iekėjas tinkamai rūšiuoja atliekas jų susidarymo vietoje. </w:t>
            </w:r>
          </w:p>
        </w:tc>
      </w:tr>
      <w:tr w:rsidR="009B7251" w:rsidRPr="00574689" w14:paraId="3C0E3AD1" w14:textId="77777777">
        <w:tc>
          <w:tcPr>
            <w:tcW w:w="2973" w:type="dxa"/>
          </w:tcPr>
          <w:p w14:paraId="2ACFE157" w14:textId="77777777" w:rsidR="009B7251" w:rsidRPr="00574689" w:rsidRDefault="009B7251">
            <w:pPr>
              <w:rPr>
                <w:rFonts w:ascii="Calibri" w:hAnsi="Calibri" w:cs="Calibri"/>
                <w:b/>
                <w:bCs/>
              </w:rPr>
            </w:pPr>
            <w:r w:rsidRPr="00574689">
              <w:rPr>
                <w:rFonts w:ascii="Calibri" w:hAnsi="Calibri" w:cs="Calibri"/>
                <w:b/>
                <w:bCs/>
              </w:rPr>
              <w:lastRenderedPageBreak/>
              <w:t>Teikiami dokumentai</w:t>
            </w:r>
          </w:p>
        </w:tc>
        <w:tc>
          <w:tcPr>
            <w:tcW w:w="6116" w:type="dxa"/>
          </w:tcPr>
          <w:p w14:paraId="0404827A" w14:textId="11A07BDA" w:rsidR="009B7251" w:rsidRPr="00574689" w:rsidRDefault="0030707D">
            <w:pPr>
              <w:rPr>
                <w:rFonts w:ascii="Calibri" w:hAnsi="Calibri" w:cs="Calibri"/>
              </w:rPr>
            </w:pPr>
            <w:r w:rsidRPr="00574689">
              <w:rPr>
                <w:rFonts w:ascii="Calibri" w:hAnsi="Calibri" w:cs="Calibri"/>
                <w:kern w:val="2"/>
                <w:szCs w:val="24"/>
                <w:shd w:val="clear" w:color="auto" w:fill="FFFFFF"/>
              </w:rPr>
              <w:t xml:space="preserve">Tiekėjas </w:t>
            </w:r>
            <w:r w:rsidRPr="00574689">
              <w:rPr>
                <w:rFonts w:ascii="Calibri" w:hAnsi="Calibri" w:cs="Calibri"/>
                <w:color w:val="215E99" w:themeColor="text2" w:themeTint="BF"/>
                <w:kern w:val="2"/>
                <w:szCs w:val="24"/>
                <w:shd w:val="clear" w:color="auto" w:fill="FFFFFF"/>
              </w:rPr>
              <w:t>[nurodyti momentą, pvz., kartu su Paslaugų priėmimo – perdavimo aktu ar kitą momentą pagal Pirkėjo poreikį]</w:t>
            </w:r>
            <w:r w:rsidRPr="00574689">
              <w:rPr>
                <w:rFonts w:ascii="Calibri" w:hAnsi="Calibri" w:cs="Calibri"/>
                <w:kern w:val="2"/>
                <w:szCs w:val="24"/>
                <w:shd w:val="clear" w:color="auto" w:fill="FFFFFF"/>
              </w:rPr>
              <w:t xml:space="preserve">, Pirkėjui pateikia </w:t>
            </w:r>
            <w:r w:rsidR="009B7251" w:rsidRPr="00574689">
              <w:rPr>
                <w:rFonts w:ascii="Calibri" w:hAnsi="Calibri" w:cs="Calibri"/>
              </w:rPr>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tc>
      </w:tr>
    </w:tbl>
    <w:p w14:paraId="6F6DC500" w14:textId="1A44DD8C" w:rsidR="009B7251" w:rsidRPr="00574689" w:rsidRDefault="009B7251" w:rsidP="0030707D">
      <w:pPr>
        <w:pStyle w:val="Heading3"/>
        <w:numPr>
          <w:ilvl w:val="0"/>
          <w:numId w:val="1"/>
        </w:numPr>
        <w:jc w:val="center"/>
        <w:rPr>
          <w:rFonts w:cs="Calibri"/>
          <w:lang w:val="lt-LT"/>
        </w:rPr>
      </w:pPr>
      <w:bookmarkStart w:id="17" w:name="_Toc190355923"/>
      <w:bookmarkEnd w:id="16"/>
      <w:r w:rsidRPr="00574689">
        <w:rPr>
          <w:rFonts w:cs="Calibri"/>
          <w:lang w:val="lt-LT"/>
        </w:rPr>
        <w:t xml:space="preserve">Su </w:t>
      </w:r>
      <w:r w:rsidR="00520DBF" w:rsidRPr="00574689">
        <w:rPr>
          <w:rFonts w:cs="Calibri"/>
          <w:lang w:val="lt-LT"/>
        </w:rPr>
        <w:t>P</w:t>
      </w:r>
      <w:r w:rsidRPr="00574689">
        <w:rPr>
          <w:rFonts w:cs="Calibri"/>
          <w:bCs/>
          <w:lang w:val="lt-LT"/>
        </w:rPr>
        <w:t>aslaugoms teikti naudojamomis transporto priemonėmis susijęs aplinkos apsaugos</w:t>
      </w:r>
      <w:r w:rsidRPr="00574689">
        <w:rPr>
          <w:rFonts w:cs="Calibri"/>
          <w:lang w:val="lt-LT"/>
        </w:rPr>
        <w:t xml:space="preserve"> kriterijus</w:t>
      </w:r>
      <w:bookmarkEnd w:id="17"/>
    </w:p>
    <w:p w14:paraId="0A7F1487" w14:textId="77777777" w:rsidR="009B7251" w:rsidRPr="00574689" w:rsidRDefault="009B7251" w:rsidP="00CF6F1A">
      <w:pPr>
        <w:rPr>
          <w:rFonts w:ascii="Calibri" w:hAnsi="Calibri" w:cs="Calibri"/>
        </w:rPr>
      </w:pPr>
    </w:p>
    <w:tbl>
      <w:tblPr>
        <w:tblStyle w:val="TableGrid"/>
        <w:tblW w:w="0" w:type="auto"/>
        <w:tblLook w:val="04A0" w:firstRow="1" w:lastRow="0" w:firstColumn="1" w:lastColumn="0" w:noHBand="0" w:noVBand="1"/>
      </w:tblPr>
      <w:tblGrid>
        <w:gridCol w:w="2973"/>
        <w:gridCol w:w="6116"/>
      </w:tblGrid>
      <w:tr w:rsidR="009B7251" w:rsidRPr="00574689" w14:paraId="1DDDBCB3" w14:textId="77777777">
        <w:tc>
          <w:tcPr>
            <w:tcW w:w="2973" w:type="dxa"/>
          </w:tcPr>
          <w:p w14:paraId="47C952CE" w14:textId="77777777" w:rsidR="009B7251" w:rsidRPr="00574689" w:rsidRDefault="009B7251">
            <w:pPr>
              <w:rPr>
                <w:rFonts w:ascii="Calibri" w:hAnsi="Calibri" w:cs="Calibri"/>
                <w:b/>
                <w:bCs/>
              </w:rPr>
            </w:pPr>
            <w:r w:rsidRPr="00574689">
              <w:rPr>
                <w:rFonts w:ascii="Calibri" w:hAnsi="Calibri" w:cs="Calibri"/>
                <w:b/>
                <w:bCs/>
              </w:rPr>
              <w:t>Kriterijaus tekstas (kaip sutarties vykdymo sąlyga)</w:t>
            </w:r>
          </w:p>
          <w:p w14:paraId="220B49C5" w14:textId="77777777" w:rsidR="008C1778" w:rsidRPr="00574689" w:rsidRDefault="008C1778">
            <w:pPr>
              <w:rPr>
                <w:rFonts w:ascii="Calibri" w:hAnsi="Calibri" w:cs="Calibri"/>
                <w:b/>
                <w:bCs/>
              </w:rPr>
            </w:pPr>
          </w:p>
          <w:p w14:paraId="6486E954" w14:textId="5DECD91A" w:rsidR="008C1778" w:rsidRPr="00574689" w:rsidRDefault="008C1778">
            <w:pPr>
              <w:rPr>
                <w:rFonts w:ascii="Calibri" w:hAnsi="Calibri" w:cs="Calibri"/>
                <w:b/>
                <w:bCs/>
              </w:rPr>
            </w:pPr>
          </w:p>
        </w:tc>
        <w:tc>
          <w:tcPr>
            <w:tcW w:w="6116" w:type="dxa"/>
          </w:tcPr>
          <w:p w14:paraId="26B23666" w14:textId="2BD1BE7B" w:rsidR="009B7251" w:rsidRPr="00574689" w:rsidRDefault="009B7251">
            <w:pPr>
              <w:rPr>
                <w:rFonts w:ascii="Calibri" w:hAnsi="Calibri" w:cs="Calibri"/>
              </w:rPr>
            </w:pPr>
            <w:r w:rsidRPr="00574689">
              <w:rPr>
                <w:rFonts w:ascii="Calibri" w:hAnsi="Calibri" w:cs="Calibri"/>
                <w:color w:val="000000"/>
                <w:kern w:val="2"/>
                <w:shd w:val="clear" w:color="auto" w:fill="FFFFFF"/>
              </w:rPr>
              <w:t xml:space="preserve">Tiekėjas </w:t>
            </w:r>
            <w:r w:rsidR="00520DBF" w:rsidRPr="00574689">
              <w:rPr>
                <w:rFonts w:ascii="Calibri" w:hAnsi="Calibri" w:cs="Calibri"/>
                <w:color w:val="000000"/>
                <w:kern w:val="2"/>
                <w:shd w:val="clear" w:color="auto" w:fill="FFFFFF"/>
              </w:rPr>
              <w:t>P</w:t>
            </w:r>
            <w:r w:rsidRPr="00574689">
              <w:rPr>
                <w:rFonts w:ascii="Calibri" w:hAnsi="Calibri" w:cs="Calibri"/>
                <w:color w:val="000000"/>
                <w:kern w:val="2"/>
                <w:shd w:val="clear" w:color="auto" w:fill="FFFFFF"/>
              </w:rPr>
              <w:t>aslaugų teikimo metu turi naudoti netaršias ir (ar) mažiau aplinką teršiančias transporto priemones</w:t>
            </w:r>
            <w:r w:rsidRPr="00574689">
              <w:rPr>
                <w:rFonts w:ascii="Calibri" w:hAnsi="Calibri" w:cs="Calibri"/>
                <w:color w:val="000000"/>
                <w:kern w:val="2"/>
              </w:rPr>
              <w:t>,</w:t>
            </w:r>
            <w:r w:rsidRPr="00574689">
              <w:rPr>
                <w:rFonts w:ascii="Calibri" w:hAnsi="Calibri" w:cs="Calibri"/>
                <w:color w:val="000000"/>
                <w:kern w:val="2"/>
                <w:shd w:val="clear" w:color="auto" w:fill="FFFFFF"/>
              </w:rPr>
              <w:t xml:space="preserve"> atitinkančias M ir N kategorijų kelių transporto priemonėms taikomus minimalius aplinkos apsaugos kriterijus, nustatytus </w:t>
            </w:r>
            <w:r w:rsidRPr="00574689">
              <w:rPr>
                <w:rFonts w:ascii="Calibri" w:hAnsi="Calibri" w:cs="Calibri"/>
                <w:color w:val="000000"/>
                <w:kern w:val="2"/>
                <w:szCs w:val="24"/>
                <w:shd w:val="clear" w:color="auto" w:fill="FFFFFF"/>
              </w:rPr>
              <w:t>Tvarkos aprašo</w:t>
            </w:r>
            <w:r w:rsidRPr="00574689">
              <w:rPr>
                <w:rFonts w:ascii="Calibri" w:hAnsi="Calibri" w:cs="Calibri"/>
                <w:color w:val="000000"/>
                <w:kern w:val="2"/>
                <w:shd w:val="clear" w:color="auto" w:fill="FFFFFF"/>
              </w:rPr>
              <w:t xml:space="preserve"> 2 priedo X skyriuje „M ir N kategorijų kelių transporto priemonės“). </w:t>
            </w:r>
          </w:p>
        </w:tc>
      </w:tr>
      <w:tr w:rsidR="009B7251" w:rsidRPr="00574689" w14:paraId="4797123F" w14:textId="77777777">
        <w:tc>
          <w:tcPr>
            <w:tcW w:w="2973" w:type="dxa"/>
          </w:tcPr>
          <w:p w14:paraId="5E9CEA1B" w14:textId="77777777" w:rsidR="009B7251" w:rsidRPr="00574689" w:rsidRDefault="009B7251">
            <w:pPr>
              <w:rPr>
                <w:rFonts w:ascii="Calibri" w:hAnsi="Calibri" w:cs="Calibri"/>
                <w:b/>
                <w:bCs/>
              </w:rPr>
            </w:pPr>
            <w:r w:rsidRPr="00574689">
              <w:rPr>
                <w:rFonts w:ascii="Calibri" w:hAnsi="Calibri" w:cs="Calibri"/>
                <w:b/>
                <w:bCs/>
              </w:rPr>
              <w:t>Teikiami dokumentai</w:t>
            </w:r>
          </w:p>
        </w:tc>
        <w:tc>
          <w:tcPr>
            <w:tcW w:w="6116" w:type="dxa"/>
          </w:tcPr>
          <w:p w14:paraId="44CDE7CC" w14:textId="13591711" w:rsidR="009B7251" w:rsidRPr="00574689" w:rsidRDefault="009B7251">
            <w:pPr>
              <w:rPr>
                <w:rFonts w:ascii="Calibri" w:hAnsi="Calibri" w:cs="Calibri"/>
                <w:color w:val="000000"/>
                <w:kern w:val="2"/>
                <w:shd w:val="clear" w:color="auto" w:fill="FFFFFF"/>
              </w:rPr>
            </w:pPr>
            <w:r w:rsidRPr="00574689">
              <w:rPr>
                <w:rFonts w:ascii="Calibri" w:hAnsi="Calibri" w:cs="Calibri"/>
                <w:color w:val="000000"/>
                <w:kern w:val="2"/>
                <w:shd w:val="clear" w:color="auto" w:fill="FFFFFF"/>
              </w:rPr>
              <w:t xml:space="preserve">Tiekėjas </w:t>
            </w:r>
            <w:r w:rsidRPr="00574689">
              <w:rPr>
                <w:rFonts w:ascii="Calibri" w:hAnsi="Calibri" w:cs="Calibri"/>
                <w:color w:val="215E99" w:themeColor="text2" w:themeTint="BF"/>
                <w:kern w:val="2"/>
                <w:shd w:val="clear" w:color="auto" w:fill="FFFFFF"/>
              </w:rPr>
              <w:t>[nurodyti terminą ir (ar) momentą</w:t>
            </w:r>
            <w:r w:rsidR="00E879C5">
              <w:rPr>
                <w:rFonts w:ascii="Calibri" w:hAnsi="Calibri" w:cs="Calibri"/>
                <w:color w:val="215E99" w:themeColor="text2" w:themeTint="BF"/>
                <w:kern w:val="2"/>
                <w:shd w:val="clear" w:color="auto" w:fill="FFFFFF"/>
              </w:rPr>
              <w:t xml:space="preserve">, pvz., </w:t>
            </w:r>
            <w:r w:rsidR="00E879C5" w:rsidRPr="00E879C5">
              <w:rPr>
                <w:rFonts w:ascii="Calibri" w:hAnsi="Calibri" w:cs="Calibri"/>
                <w:color w:val="215E99" w:themeColor="text2" w:themeTint="BF"/>
                <w:kern w:val="2"/>
                <w:shd w:val="clear" w:color="auto" w:fill="FFFFFF"/>
              </w:rPr>
              <w:t>ne vėliau negu Sutartis pradedama vykdyti</w:t>
            </w:r>
            <w:r w:rsidRPr="00574689">
              <w:rPr>
                <w:rFonts w:ascii="Calibri" w:hAnsi="Calibri" w:cs="Calibri"/>
                <w:color w:val="215E99" w:themeColor="text2" w:themeTint="BF"/>
                <w:kern w:val="2"/>
                <w:shd w:val="clear" w:color="auto" w:fill="FFFFFF"/>
              </w:rPr>
              <w:t>]</w:t>
            </w:r>
            <w:r w:rsidRPr="00574689">
              <w:rPr>
                <w:rFonts w:ascii="Calibri" w:hAnsi="Calibri" w:cs="Calibri"/>
                <w:color w:val="000000"/>
                <w:kern w:val="2"/>
                <w:shd w:val="clear" w:color="auto" w:fill="FFFFFF"/>
              </w:rPr>
              <w:t xml:space="preserve">, </w:t>
            </w:r>
            <w:r w:rsidR="00950080" w:rsidRPr="00574689">
              <w:rPr>
                <w:rFonts w:ascii="Calibri" w:hAnsi="Calibri" w:cs="Calibri"/>
                <w:color w:val="000000"/>
                <w:kern w:val="2"/>
                <w:shd w:val="clear" w:color="auto" w:fill="FFFFFF"/>
              </w:rPr>
              <w:t>P</w:t>
            </w:r>
            <w:r w:rsidRPr="00574689">
              <w:rPr>
                <w:rFonts w:ascii="Calibri" w:hAnsi="Calibri" w:cs="Calibri"/>
                <w:color w:val="000000"/>
                <w:kern w:val="2"/>
                <w:shd w:val="clear" w:color="auto" w:fill="FFFFFF"/>
              </w:rPr>
              <w:t xml:space="preserve">irkėjui pateikia informaciją apie transporto priemones, kurias </w:t>
            </w:r>
            <w:r w:rsidR="00CC6B19" w:rsidRPr="00574689">
              <w:rPr>
                <w:rFonts w:ascii="Calibri" w:hAnsi="Calibri" w:cs="Calibri"/>
                <w:color w:val="000000"/>
                <w:kern w:val="2"/>
                <w:shd w:val="clear" w:color="auto" w:fill="FFFFFF"/>
              </w:rPr>
              <w:t>T</w:t>
            </w:r>
            <w:r w:rsidRPr="00574689">
              <w:rPr>
                <w:rFonts w:ascii="Calibri" w:hAnsi="Calibri" w:cs="Calibri"/>
                <w:color w:val="000000"/>
                <w:kern w:val="2"/>
                <w:shd w:val="clear" w:color="auto" w:fill="FFFFFF"/>
              </w:rPr>
              <w:t xml:space="preserve">iekėjas naudos (nuomos, nuosavybės teise ar kitu būdu) </w:t>
            </w:r>
            <w:r w:rsidR="00AF56AB" w:rsidRPr="00574689">
              <w:rPr>
                <w:rFonts w:ascii="Calibri" w:hAnsi="Calibri" w:cs="Calibri"/>
                <w:color w:val="000000"/>
                <w:kern w:val="2"/>
                <w:shd w:val="clear" w:color="auto" w:fill="FFFFFF"/>
              </w:rPr>
              <w:t>P</w:t>
            </w:r>
            <w:r w:rsidRPr="00574689">
              <w:rPr>
                <w:rFonts w:ascii="Calibri" w:hAnsi="Calibri" w:cs="Calibri"/>
                <w:color w:val="000000"/>
                <w:kern w:val="2"/>
                <w:shd w:val="clear" w:color="auto" w:fill="FFFFFF"/>
              </w:rPr>
              <w:t>aslaugos teikimo metu, kartu pateikiant šių transporto priemonių atitiktį minimaliems aplinkos apsaugos kriterijams įrodančius dokumentus:</w:t>
            </w:r>
          </w:p>
          <w:p w14:paraId="7FCC68BA" w14:textId="3DE52EA0" w:rsidR="00745EE4" w:rsidRPr="00745EE4" w:rsidRDefault="009B7251" w:rsidP="00745EE4">
            <w:pPr>
              <w:pStyle w:val="ListParagraph"/>
              <w:numPr>
                <w:ilvl w:val="0"/>
                <w:numId w:val="18"/>
              </w:numPr>
              <w:ind w:left="414" w:hanging="357"/>
              <w:rPr>
                <w:rFonts w:ascii="Calibri" w:hAnsi="Calibri" w:cs="Calibri"/>
                <w:sz w:val="24"/>
                <w:szCs w:val="24"/>
                <w:lang w:val="lt-LT"/>
              </w:rPr>
            </w:pPr>
            <w:r w:rsidRPr="00745EE4">
              <w:rPr>
                <w:rFonts w:ascii="Calibri" w:hAnsi="Calibri" w:cs="Calibri"/>
                <w:sz w:val="24"/>
                <w:szCs w:val="24"/>
                <w:lang w:val="lt-LT"/>
              </w:rPr>
              <w:t>gamintojo technini</w:t>
            </w:r>
            <w:r w:rsidR="00745EE4">
              <w:rPr>
                <w:rFonts w:ascii="Calibri" w:hAnsi="Calibri" w:cs="Calibri"/>
                <w:sz w:val="24"/>
                <w:szCs w:val="24"/>
                <w:lang w:val="lt-LT"/>
              </w:rPr>
              <w:t xml:space="preserve">us </w:t>
            </w:r>
            <w:r w:rsidRPr="00745EE4">
              <w:rPr>
                <w:rFonts w:ascii="Calibri" w:hAnsi="Calibri" w:cs="Calibri"/>
                <w:sz w:val="24"/>
                <w:szCs w:val="24"/>
                <w:lang w:val="lt-LT"/>
              </w:rPr>
              <w:t>dokument</w:t>
            </w:r>
            <w:r w:rsidR="00745EE4">
              <w:rPr>
                <w:rFonts w:ascii="Calibri" w:hAnsi="Calibri" w:cs="Calibri"/>
                <w:sz w:val="24"/>
                <w:szCs w:val="24"/>
                <w:lang w:val="lt-LT"/>
              </w:rPr>
              <w:t>us</w:t>
            </w:r>
            <w:r w:rsidRPr="00745EE4">
              <w:rPr>
                <w:rFonts w:ascii="Calibri" w:hAnsi="Calibri" w:cs="Calibri"/>
                <w:sz w:val="24"/>
                <w:szCs w:val="24"/>
                <w:lang w:val="lt-LT"/>
              </w:rPr>
              <w:t xml:space="preserve"> (transporto priemonės tipo patvirtinimo dokumentai) arba </w:t>
            </w:r>
          </w:p>
          <w:p w14:paraId="4EEBCFFE" w14:textId="7E21F21F" w:rsidR="00E879C5" w:rsidRPr="00745EE4" w:rsidRDefault="009B7251" w:rsidP="00745EE4">
            <w:pPr>
              <w:pStyle w:val="ListParagraph"/>
              <w:numPr>
                <w:ilvl w:val="0"/>
                <w:numId w:val="18"/>
              </w:numPr>
              <w:ind w:left="414" w:hanging="357"/>
              <w:rPr>
                <w:rFonts w:ascii="Calibri" w:hAnsi="Calibri" w:cs="Calibri"/>
                <w:sz w:val="24"/>
                <w:szCs w:val="24"/>
                <w:lang w:val="lt-LT"/>
              </w:rPr>
            </w:pPr>
            <w:r w:rsidRPr="00745EE4">
              <w:rPr>
                <w:rFonts w:ascii="Calibri" w:hAnsi="Calibri" w:cs="Calibri"/>
                <w:sz w:val="24"/>
                <w:szCs w:val="24"/>
                <w:lang w:val="lt-LT"/>
              </w:rPr>
              <w:t>kit</w:t>
            </w:r>
            <w:r w:rsidR="00745EE4">
              <w:rPr>
                <w:rFonts w:ascii="Calibri" w:hAnsi="Calibri" w:cs="Calibri"/>
                <w:sz w:val="24"/>
                <w:szCs w:val="24"/>
                <w:lang w:val="lt-LT"/>
              </w:rPr>
              <w:t>us</w:t>
            </w:r>
            <w:r w:rsidRPr="00745EE4">
              <w:rPr>
                <w:rFonts w:ascii="Calibri" w:hAnsi="Calibri" w:cs="Calibri"/>
                <w:sz w:val="24"/>
                <w:szCs w:val="24"/>
                <w:lang w:val="lt-LT"/>
              </w:rPr>
              <w:t xml:space="preserve"> lygiaverči</w:t>
            </w:r>
            <w:r w:rsidR="00745EE4">
              <w:rPr>
                <w:rFonts w:ascii="Calibri" w:hAnsi="Calibri" w:cs="Calibri"/>
                <w:sz w:val="24"/>
                <w:szCs w:val="24"/>
                <w:lang w:val="lt-LT"/>
              </w:rPr>
              <w:t>us</w:t>
            </w:r>
            <w:r w:rsidRPr="00745EE4">
              <w:rPr>
                <w:rFonts w:ascii="Calibri" w:hAnsi="Calibri" w:cs="Calibri"/>
                <w:sz w:val="24"/>
                <w:szCs w:val="24"/>
                <w:lang w:val="lt-LT"/>
              </w:rPr>
              <w:t xml:space="preserve"> įrodym</w:t>
            </w:r>
            <w:r w:rsidR="00745EE4">
              <w:rPr>
                <w:rFonts w:ascii="Calibri" w:hAnsi="Calibri" w:cs="Calibri"/>
                <w:sz w:val="24"/>
                <w:szCs w:val="24"/>
                <w:lang w:val="lt-LT"/>
              </w:rPr>
              <w:t>us.</w:t>
            </w:r>
          </w:p>
        </w:tc>
      </w:tr>
    </w:tbl>
    <w:p w14:paraId="3147FC0B" w14:textId="77777777" w:rsidR="009B7251" w:rsidRPr="00574689" w:rsidRDefault="009B7251" w:rsidP="00CF6F1A">
      <w:pPr>
        <w:rPr>
          <w:rFonts w:ascii="Calibri" w:hAnsi="Calibri" w:cs="Calibri"/>
        </w:rPr>
      </w:pPr>
    </w:p>
    <w:p w14:paraId="271234E1" w14:textId="77777777" w:rsidR="009B7251" w:rsidRPr="00574689" w:rsidRDefault="009B7251" w:rsidP="00CF6F1A">
      <w:pPr>
        <w:rPr>
          <w:rFonts w:ascii="Calibri" w:hAnsi="Calibri" w:cs="Calibri"/>
        </w:rPr>
      </w:pPr>
    </w:p>
    <w:p w14:paraId="31D2BE68" w14:textId="77777777" w:rsidR="009B7251" w:rsidRPr="00574689" w:rsidRDefault="009B7251" w:rsidP="009B7251">
      <w:pPr>
        <w:rPr>
          <w:rFonts w:ascii="Calibri" w:hAnsi="Calibri" w:cs="Calibri"/>
        </w:rPr>
      </w:pPr>
    </w:p>
    <w:p w14:paraId="7CDF7997" w14:textId="77777777" w:rsidR="009B7251" w:rsidRPr="00574689" w:rsidRDefault="009B7251" w:rsidP="009B7251">
      <w:pPr>
        <w:rPr>
          <w:rFonts w:ascii="Calibri" w:hAnsi="Calibri" w:cs="Calibri"/>
        </w:rPr>
      </w:pPr>
    </w:p>
    <w:p w14:paraId="4CFDAF0D" w14:textId="77777777" w:rsidR="009B7251" w:rsidRPr="00574689" w:rsidRDefault="009B7251" w:rsidP="00CF6F1A">
      <w:pPr>
        <w:rPr>
          <w:rFonts w:ascii="Calibri" w:hAnsi="Calibri" w:cs="Calibri"/>
        </w:rPr>
      </w:pPr>
    </w:p>
    <w:sectPr w:rsidR="009B7251" w:rsidRPr="00574689" w:rsidSect="00E705B4">
      <w:pgSz w:w="12240" w:h="15840"/>
      <w:pgMar w:top="1134" w:right="144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8047" w14:textId="77777777" w:rsidR="005A4D89" w:rsidRDefault="005A4D89" w:rsidP="00051646">
      <w:r>
        <w:separator/>
      </w:r>
    </w:p>
  </w:endnote>
  <w:endnote w:type="continuationSeparator" w:id="0">
    <w:p w14:paraId="23463965" w14:textId="77777777" w:rsidR="005A4D89" w:rsidRDefault="005A4D89" w:rsidP="00051646">
      <w:r>
        <w:continuationSeparator/>
      </w:r>
    </w:p>
  </w:endnote>
  <w:endnote w:type="continuationNotice" w:id="1">
    <w:p w14:paraId="2970682C" w14:textId="77777777" w:rsidR="005A4D89" w:rsidRDefault="005A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BF52" w14:textId="77777777" w:rsidR="005A4D89" w:rsidRDefault="005A4D89" w:rsidP="00051646">
      <w:r>
        <w:separator/>
      </w:r>
    </w:p>
  </w:footnote>
  <w:footnote w:type="continuationSeparator" w:id="0">
    <w:p w14:paraId="01DD92A8" w14:textId="77777777" w:rsidR="005A4D89" w:rsidRDefault="005A4D89" w:rsidP="00051646">
      <w:r>
        <w:continuationSeparator/>
      </w:r>
    </w:p>
  </w:footnote>
  <w:footnote w:type="continuationNotice" w:id="1">
    <w:p w14:paraId="12E6EEC0" w14:textId="77777777" w:rsidR="005A4D89" w:rsidRDefault="005A4D89"/>
  </w:footnote>
  <w:footnote w:id="2">
    <w:p w14:paraId="666B6A06" w14:textId="7B7256E3" w:rsidR="00EA4093" w:rsidRDefault="00EA4093">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3">
    <w:p w14:paraId="1578A445" w14:textId="00A93802" w:rsidR="00EA4093" w:rsidRPr="00EA4093" w:rsidRDefault="00EA4093">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 w:id="4">
    <w:p w14:paraId="13CB72F5" w14:textId="77777777" w:rsidR="00C4154D" w:rsidRDefault="00C4154D">
      <w:pPr>
        <w:pStyle w:val="FootnoteText"/>
      </w:pPr>
      <w:r>
        <w:rPr>
          <w:rStyle w:val="FootnoteReference"/>
        </w:rPr>
        <w:footnoteRef/>
      </w:r>
      <w:r>
        <w:t xml:space="preserve"> </w:t>
      </w:r>
      <w:hyperlink r:id="rId3"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5">
    <w:p w14:paraId="7F05E82F" w14:textId="77777777" w:rsidR="00C4154D" w:rsidRPr="00EA4093" w:rsidRDefault="00C4154D">
      <w:pPr>
        <w:pStyle w:val="FootnoteText"/>
        <w:rPr>
          <w:rFonts w:ascii="Calibri" w:hAnsi="Calibri" w:cs="Calibri"/>
        </w:rPr>
      </w:pPr>
      <w:r>
        <w:rPr>
          <w:rStyle w:val="FootnoteReference"/>
        </w:rPr>
        <w:footnoteRef/>
      </w:r>
      <w:r>
        <w:t xml:space="preserve"> </w:t>
      </w:r>
      <w:hyperlink r:id="rId4"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 w:id="6">
    <w:p w14:paraId="6F19E948" w14:textId="77777777" w:rsidR="00F505DF" w:rsidRDefault="00F505DF" w:rsidP="00F505DF">
      <w:pPr>
        <w:pStyle w:val="FootnoteText"/>
      </w:pPr>
      <w:r>
        <w:rPr>
          <w:rStyle w:val="FootnoteReference"/>
        </w:rPr>
        <w:footnoteRef/>
      </w:r>
      <w:r>
        <w:t xml:space="preserve"> </w:t>
      </w:r>
      <w:hyperlink r:id="rId5"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7">
    <w:p w14:paraId="50174F37" w14:textId="77777777" w:rsidR="00F505DF" w:rsidRPr="00EA4093" w:rsidRDefault="00F505DF" w:rsidP="00F505DF">
      <w:pPr>
        <w:pStyle w:val="FootnoteText"/>
        <w:rPr>
          <w:rFonts w:ascii="Calibri" w:hAnsi="Calibri" w:cs="Calibri"/>
        </w:rPr>
      </w:pPr>
      <w:r>
        <w:rPr>
          <w:rStyle w:val="FootnoteReference"/>
        </w:rPr>
        <w:footnoteRef/>
      </w:r>
      <w:r>
        <w:t xml:space="preserve"> </w:t>
      </w:r>
      <w:hyperlink r:id="rId6"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 w:id="8">
    <w:p w14:paraId="2013DFE8" w14:textId="77777777" w:rsidR="00E91861" w:rsidRDefault="00E91861" w:rsidP="00E91861">
      <w:pPr>
        <w:pStyle w:val="FootnoteText"/>
      </w:pPr>
      <w:r>
        <w:rPr>
          <w:rStyle w:val="FootnoteReference"/>
        </w:rPr>
        <w:footnoteRef/>
      </w:r>
      <w:r>
        <w:t xml:space="preserve"> </w:t>
      </w:r>
      <w:hyperlink r:id="rId7"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9">
    <w:p w14:paraId="4378425F" w14:textId="779721F5" w:rsidR="008B0C4C" w:rsidRPr="008B0C4C" w:rsidRDefault="00E91861" w:rsidP="00E91861">
      <w:pPr>
        <w:pStyle w:val="FootnoteText"/>
        <w:rPr>
          <w:rFonts w:ascii="Calibri" w:hAnsi="Calibri" w:cs="Calibri"/>
          <w:color w:val="0000FF"/>
          <w:u w:val="single"/>
        </w:rPr>
      </w:pPr>
      <w:r>
        <w:rPr>
          <w:rStyle w:val="FootnoteReference"/>
        </w:rPr>
        <w:footnoteRef/>
      </w:r>
      <w:r>
        <w:t xml:space="preserve"> </w:t>
      </w:r>
      <w:hyperlink r:id="rId8"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4625"/>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4D01EDB"/>
    <w:multiLevelType w:val="hybridMultilevel"/>
    <w:tmpl w:val="5D6434B0"/>
    <w:lvl w:ilvl="0" w:tplc="8C483328">
      <w:start w:val="1"/>
      <w:numFmt w:val="lowerLetter"/>
      <w:lvlText w:val="%1)"/>
      <w:lvlJc w:val="left"/>
      <w:pPr>
        <w:ind w:left="720" w:hanging="360"/>
      </w:pPr>
      <w:rPr>
        <w:rFonts w:ascii="Calibri" w:hAnsi="Calibri" w:cs="Calibri"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7"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5D0B66"/>
    <w:multiLevelType w:val="hybridMultilevel"/>
    <w:tmpl w:val="6DA020F4"/>
    <w:lvl w:ilvl="0" w:tplc="FFFFFFFF">
      <w:start w:val="1"/>
      <w:numFmt w:val="lowerLetter"/>
      <w:lvlText w:val="%1)"/>
      <w:lvlJc w:val="left"/>
      <w:pPr>
        <w:ind w:left="72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7C5125"/>
    <w:multiLevelType w:val="hybridMultilevel"/>
    <w:tmpl w:val="5D0C3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155403"/>
    <w:multiLevelType w:val="hybridMultilevel"/>
    <w:tmpl w:val="5E72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343E7B"/>
    <w:multiLevelType w:val="hybridMultilevel"/>
    <w:tmpl w:val="6DA020F4"/>
    <w:lvl w:ilvl="0" w:tplc="FFFFFFFF">
      <w:start w:val="1"/>
      <w:numFmt w:val="lowerLetter"/>
      <w:lvlText w:val="%1)"/>
      <w:lvlJc w:val="left"/>
      <w:pPr>
        <w:ind w:left="720" w:hanging="360"/>
      </w:pPr>
      <w:rPr>
        <w:rFonts w:ascii="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A80832"/>
    <w:multiLevelType w:val="hybridMultilevel"/>
    <w:tmpl w:val="107E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E30F54"/>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ED6419"/>
    <w:multiLevelType w:val="hybridMultilevel"/>
    <w:tmpl w:val="A044E40A"/>
    <w:lvl w:ilvl="0" w:tplc="B066D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7D5768"/>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63633A"/>
    <w:multiLevelType w:val="hybridMultilevel"/>
    <w:tmpl w:val="54E6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56190"/>
    <w:multiLevelType w:val="multilevel"/>
    <w:tmpl w:val="3CC60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02086232">
    <w:abstractNumId w:val="18"/>
  </w:num>
  <w:num w:numId="2" w16cid:durableId="862284365">
    <w:abstractNumId w:val="3"/>
  </w:num>
  <w:num w:numId="3" w16cid:durableId="788159408">
    <w:abstractNumId w:val="7"/>
  </w:num>
  <w:num w:numId="4" w16cid:durableId="1733044178">
    <w:abstractNumId w:val="13"/>
  </w:num>
  <w:num w:numId="5" w16cid:durableId="1285623760">
    <w:abstractNumId w:val="9"/>
  </w:num>
  <w:num w:numId="6" w16cid:durableId="1173179759">
    <w:abstractNumId w:val="11"/>
  </w:num>
  <w:num w:numId="7" w16cid:durableId="692613402">
    <w:abstractNumId w:val="5"/>
  </w:num>
  <w:num w:numId="8" w16cid:durableId="319770359">
    <w:abstractNumId w:val="1"/>
  </w:num>
  <w:num w:numId="9" w16cid:durableId="2079132719">
    <w:abstractNumId w:val="17"/>
  </w:num>
  <w:num w:numId="10" w16cid:durableId="1805152448">
    <w:abstractNumId w:val="8"/>
  </w:num>
  <w:num w:numId="11" w16cid:durableId="1433088387">
    <w:abstractNumId w:val="0"/>
  </w:num>
  <w:num w:numId="12" w16cid:durableId="897860669">
    <w:abstractNumId w:val="12"/>
  </w:num>
  <w:num w:numId="13" w16cid:durableId="1935161758">
    <w:abstractNumId w:val="4"/>
  </w:num>
  <w:num w:numId="14" w16cid:durableId="860162824">
    <w:abstractNumId w:val="2"/>
  </w:num>
  <w:num w:numId="15" w16cid:durableId="1098990348">
    <w:abstractNumId w:val="14"/>
  </w:num>
  <w:num w:numId="16" w16cid:durableId="2126658610">
    <w:abstractNumId w:val="16"/>
  </w:num>
  <w:num w:numId="17" w16cid:durableId="1381631378">
    <w:abstractNumId w:val="15"/>
  </w:num>
  <w:num w:numId="18" w16cid:durableId="198247154">
    <w:abstractNumId w:val="6"/>
  </w:num>
  <w:num w:numId="19" w16cid:durableId="133762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8B"/>
    <w:rsid w:val="00006447"/>
    <w:rsid w:val="000069DF"/>
    <w:rsid w:val="00010FBD"/>
    <w:rsid w:val="000138EB"/>
    <w:rsid w:val="0001456A"/>
    <w:rsid w:val="00017417"/>
    <w:rsid w:val="0002107C"/>
    <w:rsid w:val="000211C7"/>
    <w:rsid w:val="00021991"/>
    <w:rsid w:val="00030DE8"/>
    <w:rsid w:val="000322E0"/>
    <w:rsid w:val="000350CF"/>
    <w:rsid w:val="00035E08"/>
    <w:rsid w:val="000360D0"/>
    <w:rsid w:val="00036501"/>
    <w:rsid w:val="00037080"/>
    <w:rsid w:val="00037C06"/>
    <w:rsid w:val="00041A00"/>
    <w:rsid w:val="00042903"/>
    <w:rsid w:val="00044CC3"/>
    <w:rsid w:val="00046F40"/>
    <w:rsid w:val="00047C77"/>
    <w:rsid w:val="00047EEC"/>
    <w:rsid w:val="00050736"/>
    <w:rsid w:val="00051646"/>
    <w:rsid w:val="00051CDE"/>
    <w:rsid w:val="00053831"/>
    <w:rsid w:val="00056994"/>
    <w:rsid w:val="00056EDA"/>
    <w:rsid w:val="00061A21"/>
    <w:rsid w:val="00065B5C"/>
    <w:rsid w:val="000701B7"/>
    <w:rsid w:val="00070FA7"/>
    <w:rsid w:val="00070FAD"/>
    <w:rsid w:val="000724C2"/>
    <w:rsid w:val="00076B66"/>
    <w:rsid w:val="00081FB0"/>
    <w:rsid w:val="000845CE"/>
    <w:rsid w:val="00086757"/>
    <w:rsid w:val="00087D17"/>
    <w:rsid w:val="0009025F"/>
    <w:rsid w:val="00096E1C"/>
    <w:rsid w:val="000A084F"/>
    <w:rsid w:val="000A0CE7"/>
    <w:rsid w:val="000A4554"/>
    <w:rsid w:val="000A785A"/>
    <w:rsid w:val="000B0536"/>
    <w:rsid w:val="000B0858"/>
    <w:rsid w:val="000B1320"/>
    <w:rsid w:val="000B577A"/>
    <w:rsid w:val="000B5A76"/>
    <w:rsid w:val="000B7161"/>
    <w:rsid w:val="000B7888"/>
    <w:rsid w:val="000C100A"/>
    <w:rsid w:val="000C2870"/>
    <w:rsid w:val="000C2EDE"/>
    <w:rsid w:val="000C5BA8"/>
    <w:rsid w:val="000D0C2E"/>
    <w:rsid w:val="000D2F2A"/>
    <w:rsid w:val="000D3979"/>
    <w:rsid w:val="000D4BD2"/>
    <w:rsid w:val="000E6C17"/>
    <w:rsid w:val="000F39EC"/>
    <w:rsid w:val="001030B9"/>
    <w:rsid w:val="001046C1"/>
    <w:rsid w:val="00106366"/>
    <w:rsid w:val="00112231"/>
    <w:rsid w:val="00112F15"/>
    <w:rsid w:val="00114E20"/>
    <w:rsid w:val="00121470"/>
    <w:rsid w:val="00122CA1"/>
    <w:rsid w:val="00123CFA"/>
    <w:rsid w:val="00126A23"/>
    <w:rsid w:val="00126CDD"/>
    <w:rsid w:val="00127762"/>
    <w:rsid w:val="001277C3"/>
    <w:rsid w:val="001302B7"/>
    <w:rsid w:val="001302F7"/>
    <w:rsid w:val="0013173E"/>
    <w:rsid w:val="00131900"/>
    <w:rsid w:val="001329B7"/>
    <w:rsid w:val="001329DE"/>
    <w:rsid w:val="00134720"/>
    <w:rsid w:val="0013667A"/>
    <w:rsid w:val="001400D2"/>
    <w:rsid w:val="001418E9"/>
    <w:rsid w:val="001507A3"/>
    <w:rsid w:val="0015505A"/>
    <w:rsid w:val="00156227"/>
    <w:rsid w:val="00163ED8"/>
    <w:rsid w:val="001646BE"/>
    <w:rsid w:val="001679A6"/>
    <w:rsid w:val="001737CE"/>
    <w:rsid w:val="001759E7"/>
    <w:rsid w:val="0018084D"/>
    <w:rsid w:val="0018144F"/>
    <w:rsid w:val="00183AFE"/>
    <w:rsid w:val="00184072"/>
    <w:rsid w:val="00195D1E"/>
    <w:rsid w:val="00195F9D"/>
    <w:rsid w:val="0019771E"/>
    <w:rsid w:val="001A23EC"/>
    <w:rsid w:val="001A5622"/>
    <w:rsid w:val="001A654C"/>
    <w:rsid w:val="001A78E0"/>
    <w:rsid w:val="001B2300"/>
    <w:rsid w:val="001B32FE"/>
    <w:rsid w:val="001B34E1"/>
    <w:rsid w:val="001B40C2"/>
    <w:rsid w:val="001B4D39"/>
    <w:rsid w:val="001B50D6"/>
    <w:rsid w:val="001B545F"/>
    <w:rsid w:val="001B7683"/>
    <w:rsid w:val="001C3312"/>
    <w:rsid w:val="001C4BF9"/>
    <w:rsid w:val="001C4DEE"/>
    <w:rsid w:val="001C74F2"/>
    <w:rsid w:val="001D17AF"/>
    <w:rsid w:val="001D377D"/>
    <w:rsid w:val="001D600B"/>
    <w:rsid w:val="001D7038"/>
    <w:rsid w:val="001D7A3D"/>
    <w:rsid w:val="001E49E7"/>
    <w:rsid w:val="001E5A47"/>
    <w:rsid w:val="001E6972"/>
    <w:rsid w:val="001F1375"/>
    <w:rsid w:val="001F2417"/>
    <w:rsid w:val="001F317B"/>
    <w:rsid w:val="001F5524"/>
    <w:rsid w:val="00204FC7"/>
    <w:rsid w:val="00205BF7"/>
    <w:rsid w:val="00210AC7"/>
    <w:rsid w:val="0021249F"/>
    <w:rsid w:val="00212AD8"/>
    <w:rsid w:val="00213094"/>
    <w:rsid w:val="0021389A"/>
    <w:rsid w:val="00215DED"/>
    <w:rsid w:val="00217762"/>
    <w:rsid w:val="00217CDE"/>
    <w:rsid w:val="00221F40"/>
    <w:rsid w:val="00230143"/>
    <w:rsid w:val="00231F63"/>
    <w:rsid w:val="00234409"/>
    <w:rsid w:val="00245748"/>
    <w:rsid w:val="00245D36"/>
    <w:rsid w:val="00250243"/>
    <w:rsid w:val="002515BD"/>
    <w:rsid w:val="002516DD"/>
    <w:rsid w:val="00251BB4"/>
    <w:rsid w:val="002520F9"/>
    <w:rsid w:val="00253D2C"/>
    <w:rsid w:val="00253D51"/>
    <w:rsid w:val="0025567F"/>
    <w:rsid w:val="00255EB6"/>
    <w:rsid w:val="00256CD9"/>
    <w:rsid w:val="00257A34"/>
    <w:rsid w:val="0026305A"/>
    <w:rsid w:val="00264D4D"/>
    <w:rsid w:val="00265CA1"/>
    <w:rsid w:val="0026662D"/>
    <w:rsid w:val="002675E6"/>
    <w:rsid w:val="00271DEB"/>
    <w:rsid w:val="00273204"/>
    <w:rsid w:val="0027506B"/>
    <w:rsid w:val="0027576A"/>
    <w:rsid w:val="002761F0"/>
    <w:rsid w:val="002819E4"/>
    <w:rsid w:val="00282953"/>
    <w:rsid w:val="002865D6"/>
    <w:rsid w:val="002872F3"/>
    <w:rsid w:val="00287E96"/>
    <w:rsid w:val="00292076"/>
    <w:rsid w:val="002920C1"/>
    <w:rsid w:val="00293C7B"/>
    <w:rsid w:val="00294AAC"/>
    <w:rsid w:val="00295740"/>
    <w:rsid w:val="00297CC0"/>
    <w:rsid w:val="002A2F60"/>
    <w:rsid w:val="002A4765"/>
    <w:rsid w:val="002B1463"/>
    <w:rsid w:val="002B23FC"/>
    <w:rsid w:val="002B39BE"/>
    <w:rsid w:val="002B485B"/>
    <w:rsid w:val="002C2059"/>
    <w:rsid w:val="002C2D84"/>
    <w:rsid w:val="002C394C"/>
    <w:rsid w:val="002C6EBD"/>
    <w:rsid w:val="002C799B"/>
    <w:rsid w:val="002D1328"/>
    <w:rsid w:val="002D5B64"/>
    <w:rsid w:val="002D6B4A"/>
    <w:rsid w:val="002E224B"/>
    <w:rsid w:val="002E5063"/>
    <w:rsid w:val="002E6DCF"/>
    <w:rsid w:val="002E763F"/>
    <w:rsid w:val="002F1D9B"/>
    <w:rsid w:val="002F571B"/>
    <w:rsid w:val="002F6D73"/>
    <w:rsid w:val="002F7AAA"/>
    <w:rsid w:val="00301D16"/>
    <w:rsid w:val="00303FCF"/>
    <w:rsid w:val="0030528D"/>
    <w:rsid w:val="0030707D"/>
    <w:rsid w:val="0030726F"/>
    <w:rsid w:val="003123A2"/>
    <w:rsid w:val="00312709"/>
    <w:rsid w:val="0031462A"/>
    <w:rsid w:val="003156FA"/>
    <w:rsid w:val="00317C86"/>
    <w:rsid w:val="00324F1B"/>
    <w:rsid w:val="00325B1B"/>
    <w:rsid w:val="003307B1"/>
    <w:rsid w:val="003329AE"/>
    <w:rsid w:val="00334D4F"/>
    <w:rsid w:val="00334EC5"/>
    <w:rsid w:val="00336CF1"/>
    <w:rsid w:val="00346E8B"/>
    <w:rsid w:val="00350ADD"/>
    <w:rsid w:val="003511E1"/>
    <w:rsid w:val="003521C1"/>
    <w:rsid w:val="00352B39"/>
    <w:rsid w:val="00352F00"/>
    <w:rsid w:val="0035397F"/>
    <w:rsid w:val="00354853"/>
    <w:rsid w:val="003556BB"/>
    <w:rsid w:val="00357311"/>
    <w:rsid w:val="00362092"/>
    <w:rsid w:val="00363929"/>
    <w:rsid w:val="00364B6D"/>
    <w:rsid w:val="00370081"/>
    <w:rsid w:val="00376B56"/>
    <w:rsid w:val="003829D1"/>
    <w:rsid w:val="003839A1"/>
    <w:rsid w:val="003845D4"/>
    <w:rsid w:val="00385036"/>
    <w:rsid w:val="00385473"/>
    <w:rsid w:val="00386AB9"/>
    <w:rsid w:val="003878A7"/>
    <w:rsid w:val="0039050C"/>
    <w:rsid w:val="00393767"/>
    <w:rsid w:val="003939E5"/>
    <w:rsid w:val="00397BE1"/>
    <w:rsid w:val="003A3B3D"/>
    <w:rsid w:val="003A40EC"/>
    <w:rsid w:val="003B03C3"/>
    <w:rsid w:val="003B3F9C"/>
    <w:rsid w:val="003B435A"/>
    <w:rsid w:val="003B53E7"/>
    <w:rsid w:val="003B5F32"/>
    <w:rsid w:val="003B685D"/>
    <w:rsid w:val="003B7802"/>
    <w:rsid w:val="003C02EC"/>
    <w:rsid w:val="003C1FF7"/>
    <w:rsid w:val="003C2D52"/>
    <w:rsid w:val="003C2DD8"/>
    <w:rsid w:val="003C2FF8"/>
    <w:rsid w:val="003C711A"/>
    <w:rsid w:val="003C7742"/>
    <w:rsid w:val="003C7BE4"/>
    <w:rsid w:val="003D1FD0"/>
    <w:rsid w:val="003D261E"/>
    <w:rsid w:val="003D4319"/>
    <w:rsid w:val="003D6912"/>
    <w:rsid w:val="003D7925"/>
    <w:rsid w:val="003E060B"/>
    <w:rsid w:val="003E21D5"/>
    <w:rsid w:val="003E385D"/>
    <w:rsid w:val="003E4A76"/>
    <w:rsid w:val="003E4CA5"/>
    <w:rsid w:val="003E50EA"/>
    <w:rsid w:val="003F0004"/>
    <w:rsid w:val="003F0B6B"/>
    <w:rsid w:val="003F11A0"/>
    <w:rsid w:val="003F16E4"/>
    <w:rsid w:val="003F24CB"/>
    <w:rsid w:val="003F2CC7"/>
    <w:rsid w:val="003F50D7"/>
    <w:rsid w:val="00404A5D"/>
    <w:rsid w:val="00404DA6"/>
    <w:rsid w:val="004126DD"/>
    <w:rsid w:val="00413AAF"/>
    <w:rsid w:val="00414E27"/>
    <w:rsid w:val="00416BA3"/>
    <w:rsid w:val="00420AC5"/>
    <w:rsid w:val="00423C43"/>
    <w:rsid w:val="004245CA"/>
    <w:rsid w:val="004253B8"/>
    <w:rsid w:val="00427D21"/>
    <w:rsid w:val="00430990"/>
    <w:rsid w:val="004310DC"/>
    <w:rsid w:val="00431915"/>
    <w:rsid w:val="0043567B"/>
    <w:rsid w:val="00437995"/>
    <w:rsid w:val="00437A8D"/>
    <w:rsid w:val="00441038"/>
    <w:rsid w:val="00441C38"/>
    <w:rsid w:val="00442AD8"/>
    <w:rsid w:val="00442D95"/>
    <w:rsid w:val="0044393C"/>
    <w:rsid w:val="00443D83"/>
    <w:rsid w:val="00452B5B"/>
    <w:rsid w:val="004538FD"/>
    <w:rsid w:val="00453FB9"/>
    <w:rsid w:val="00454EAC"/>
    <w:rsid w:val="004611F9"/>
    <w:rsid w:val="00461B11"/>
    <w:rsid w:val="004634DC"/>
    <w:rsid w:val="004662CC"/>
    <w:rsid w:val="0046643C"/>
    <w:rsid w:val="0047379D"/>
    <w:rsid w:val="00473A24"/>
    <w:rsid w:val="00474434"/>
    <w:rsid w:val="00474499"/>
    <w:rsid w:val="00477D2F"/>
    <w:rsid w:val="00481527"/>
    <w:rsid w:val="00486940"/>
    <w:rsid w:val="00487810"/>
    <w:rsid w:val="00494F03"/>
    <w:rsid w:val="00497BF6"/>
    <w:rsid w:val="004A1E21"/>
    <w:rsid w:val="004A1FC7"/>
    <w:rsid w:val="004A2EC1"/>
    <w:rsid w:val="004A4BF6"/>
    <w:rsid w:val="004A66A8"/>
    <w:rsid w:val="004B09DD"/>
    <w:rsid w:val="004B16EC"/>
    <w:rsid w:val="004B29FB"/>
    <w:rsid w:val="004B73B6"/>
    <w:rsid w:val="004C028C"/>
    <w:rsid w:val="004C140F"/>
    <w:rsid w:val="004C1CB9"/>
    <w:rsid w:val="004C3867"/>
    <w:rsid w:val="004C5896"/>
    <w:rsid w:val="004D3FDF"/>
    <w:rsid w:val="004D4989"/>
    <w:rsid w:val="004E79D6"/>
    <w:rsid w:val="004E7EB3"/>
    <w:rsid w:val="004F0F95"/>
    <w:rsid w:val="004F520C"/>
    <w:rsid w:val="004F627B"/>
    <w:rsid w:val="004F650B"/>
    <w:rsid w:val="004F6B33"/>
    <w:rsid w:val="00501BA8"/>
    <w:rsid w:val="00501C0A"/>
    <w:rsid w:val="00502B2E"/>
    <w:rsid w:val="00502B7D"/>
    <w:rsid w:val="00503471"/>
    <w:rsid w:val="00504491"/>
    <w:rsid w:val="005060D3"/>
    <w:rsid w:val="0050663F"/>
    <w:rsid w:val="00506C6F"/>
    <w:rsid w:val="00507771"/>
    <w:rsid w:val="0051319B"/>
    <w:rsid w:val="00513938"/>
    <w:rsid w:val="00515B65"/>
    <w:rsid w:val="005169A1"/>
    <w:rsid w:val="00517772"/>
    <w:rsid w:val="00520DBF"/>
    <w:rsid w:val="0052206C"/>
    <w:rsid w:val="005330E8"/>
    <w:rsid w:val="005332FD"/>
    <w:rsid w:val="00533727"/>
    <w:rsid w:val="0053520C"/>
    <w:rsid w:val="00536E98"/>
    <w:rsid w:val="00544C12"/>
    <w:rsid w:val="00553A24"/>
    <w:rsid w:val="00553F67"/>
    <w:rsid w:val="005554FB"/>
    <w:rsid w:val="00555E71"/>
    <w:rsid w:val="00557ACF"/>
    <w:rsid w:val="00560206"/>
    <w:rsid w:val="0056080E"/>
    <w:rsid w:val="00561D8B"/>
    <w:rsid w:val="00562BAB"/>
    <w:rsid w:val="00563606"/>
    <w:rsid w:val="005744A8"/>
    <w:rsid w:val="00574689"/>
    <w:rsid w:val="00574D22"/>
    <w:rsid w:val="0057556A"/>
    <w:rsid w:val="00576253"/>
    <w:rsid w:val="00576570"/>
    <w:rsid w:val="00580C8C"/>
    <w:rsid w:val="00582648"/>
    <w:rsid w:val="005904F9"/>
    <w:rsid w:val="00594715"/>
    <w:rsid w:val="00597EC0"/>
    <w:rsid w:val="005A2E0F"/>
    <w:rsid w:val="005A4A3C"/>
    <w:rsid w:val="005A4D89"/>
    <w:rsid w:val="005A50A9"/>
    <w:rsid w:val="005A6A7E"/>
    <w:rsid w:val="005B0918"/>
    <w:rsid w:val="005B4619"/>
    <w:rsid w:val="005B6081"/>
    <w:rsid w:val="005C07E4"/>
    <w:rsid w:val="005C5AF8"/>
    <w:rsid w:val="005C71B7"/>
    <w:rsid w:val="005C74E7"/>
    <w:rsid w:val="005C7C82"/>
    <w:rsid w:val="005D04B7"/>
    <w:rsid w:val="005D0B52"/>
    <w:rsid w:val="005D4B26"/>
    <w:rsid w:val="005E1B68"/>
    <w:rsid w:val="005E2C80"/>
    <w:rsid w:val="005E3AE8"/>
    <w:rsid w:val="005E5738"/>
    <w:rsid w:val="005E57AE"/>
    <w:rsid w:val="005F32A8"/>
    <w:rsid w:val="00601804"/>
    <w:rsid w:val="0060313E"/>
    <w:rsid w:val="00604CE5"/>
    <w:rsid w:val="00610203"/>
    <w:rsid w:val="00610CF7"/>
    <w:rsid w:val="00611AD0"/>
    <w:rsid w:val="00613E4F"/>
    <w:rsid w:val="006166B8"/>
    <w:rsid w:val="00616831"/>
    <w:rsid w:val="006204D5"/>
    <w:rsid w:val="0062799E"/>
    <w:rsid w:val="006308F4"/>
    <w:rsid w:val="00630B47"/>
    <w:rsid w:val="0063141A"/>
    <w:rsid w:val="0063297C"/>
    <w:rsid w:val="00633F5D"/>
    <w:rsid w:val="00637B33"/>
    <w:rsid w:val="006407F1"/>
    <w:rsid w:val="006464F6"/>
    <w:rsid w:val="00651E75"/>
    <w:rsid w:val="00653020"/>
    <w:rsid w:val="00653D77"/>
    <w:rsid w:val="0065742B"/>
    <w:rsid w:val="00660D5C"/>
    <w:rsid w:val="0066264F"/>
    <w:rsid w:val="0066303A"/>
    <w:rsid w:val="00665990"/>
    <w:rsid w:val="00672353"/>
    <w:rsid w:val="006735D0"/>
    <w:rsid w:val="006755A7"/>
    <w:rsid w:val="00680074"/>
    <w:rsid w:val="00682982"/>
    <w:rsid w:val="00685F52"/>
    <w:rsid w:val="00693730"/>
    <w:rsid w:val="00695189"/>
    <w:rsid w:val="00696055"/>
    <w:rsid w:val="00697A44"/>
    <w:rsid w:val="006A12C7"/>
    <w:rsid w:val="006A5B57"/>
    <w:rsid w:val="006A6EC3"/>
    <w:rsid w:val="006B09FE"/>
    <w:rsid w:val="006B0B1A"/>
    <w:rsid w:val="006B6170"/>
    <w:rsid w:val="006B6D7C"/>
    <w:rsid w:val="006C08A8"/>
    <w:rsid w:val="006C3BA5"/>
    <w:rsid w:val="006C550C"/>
    <w:rsid w:val="006C6A8C"/>
    <w:rsid w:val="006C6D78"/>
    <w:rsid w:val="006C6E25"/>
    <w:rsid w:val="006C74AF"/>
    <w:rsid w:val="006C7AAD"/>
    <w:rsid w:val="006C7F59"/>
    <w:rsid w:val="006D277C"/>
    <w:rsid w:val="006D3C9C"/>
    <w:rsid w:val="006D54DA"/>
    <w:rsid w:val="006D5B7C"/>
    <w:rsid w:val="006D6608"/>
    <w:rsid w:val="006D66A9"/>
    <w:rsid w:val="006D698C"/>
    <w:rsid w:val="006D71E3"/>
    <w:rsid w:val="006E0286"/>
    <w:rsid w:val="006E0428"/>
    <w:rsid w:val="006E0888"/>
    <w:rsid w:val="006E2EFD"/>
    <w:rsid w:val="006F12D8"/>
    <w:rsid w:val="006F1F57"/>
    <w:rsid w:val="006F316C"/>
    <w:rsid w:val="006F50CF"/>
    <w:rsid w:val="006F74BD"/>
    <w:rsid w:val="00701694"/>
    <w:rsid w:val="00701771"/>
    <w:rsid w:val="007039C0"/>
    <w:rsid w:val="007057FB"/>
    <w:rsid w:val="00706744"/>
    <w:rsid w:val="00711F1D"/>
    <w:rsid w:val="00712BD4"/>
    <w:rsid w:val="00714BBA"/>
    <w:rsid w:val="00715A52"/>
    <w:rsid w:val="00716EEF"/>
    <w:rsid w:val="00717416"/>
    <w:rsid w:val="00720254"/>
    <w:rsid w:val="007207CA"/>
    <w:rsid w:val="00720998"/>
    <w:rsid w:val="00721A73"/>
    <w:rsid w:val="00721C40"/>
    <w:rsid w:val="00721CE9"/>
    <w:rsid w:val="007253F7"/>
    <w:rsid w:val="00727CCA"/>
    <w:rsid w:val="0073058B"/>
    <w:rsid w:val="00731F2E"/>
    <w:rsid w:val="0073307F"/>
    <w:rsid w:val="00733FEC"/>
    <w:rsid w:val="00736D03"/>
    <w:rsid w:val="0074298B"/>
    <w:rsid w:val="0074494D"/>
    <w:rsid w:val="007449FA"/>
    <w:rsid w:val="00744ED7"/>
    <w:rsid w:val="00745EE4"/>
    <w:rsid w:val="007475C6"/>
    <w:rsid w:val="007476F0"/>
    <w:rsid w:val="0075256B"/>
    <w:rsid w:val="00752E6B"/>
    <w:rsid w:val="00753D77"/>
    <w:rsid w:val="00755443"/>
    <w:rsid w:val="0076196F"/>
    <w:rsid w:val="0076505B"/>
    <w:rsid w:val="0077232B"/>
    <w:rsid w:val="00780492"/>
    <w:rsid w:val="00782E40"/>
    <w:rsid w:val="00784C58"/>
    <w:rsid w:val="00786CEE"/>
    <w:rsid w:val="0079015F"/>
    <w:rsid w:val="007927EE"/>
    <w:rsid w:val="007934DF"/>
    <w:rsid w:val="00794461"/>
    <w:rsid w:val="007A0904"/>
    <w:rsid w:val="007A25AF"/>
    <w:rsid w:val="007A2EDF"/>
    <w:rsid w:val="007A4BC6"/>
    <w:rsid w:val="007A7F3F"/>
    <w:rsid w:val="007B1443"/>
    <w:rsid w:val="007B4F55"/>
    <w:rsid w:val="007B4F6D"/>
    <w:rsid w:val="007B53BD"/>
    <w:rsid w:val="007B6E2C"/>
    <w:rsid w:val="007C089A"/>
    <w:rsid w:val="007C0F0A"/>
    <w:rsid w:val="007C2075"/>
    <w:rsid w:val="007C3A7F"/>
    <w:rsid w:val="007C3C8E"/>
    <w:rsid w:val="007C4FF3"/>
    <w:rsid w:val="007D2B26"/>
    <w:rsid w:val="007D5C97"/>
    <w:rsid w:val="007D6CC8"/>
    <w:rsid w:val="007E110A"/>
    <w:rsid w:val="007E2F73"/>
    <w:rsid w:val="007E5AF7"/>
    <w:rsid w:val="007E6AB3"/>
    <w:rsid w:val="007E7A8F"/>
    <w:rsid w:val="007F08CA"/>
    <w:rsid w:val="007F0D13"/>
    <w:rsid w:val="007F796B"/>
    <w:rsid w:val="0080225F"/>
    <w:rsid w:val="008035E6"/>
    <w:rsid w:val="00806541"/>
    <w:rsid w:val="00807404"/>
    <w:rsid w:val="00811587"/>
    <w:rsid w:val="008119FD"/>
    <w:rsid w:val="00812792"/>
    <w:rsid w:val="008154CD"/>
    <w:rsid w:val="0081690F"/>
    <w:rsid w:val="00817301"/>
    <w:rsid w:val="008174E8"/>
    <w:rsid w:val="00820EEE"/>
    <w:rsid w:val="008222F8"/>
    <w:rsid w:val="00822899"/>
    <w:rsid w:val="008311D4"/>
    <w:rsid w:val="0083378B"/>
    <w:rsid w:val="008346C6"/>
    <w:rsid w:val="00835467"/>
    <w:rsid w:val="00841E3B"/>
    <w:rsid w:val="00843932"/>
    <w:rsid w:val="00850489"/>
    <w:rsid w:val="00852C9A"/>
    <w:rsid w:val="00855E48"/>
    <w:rsid w:val="008565B4"/>
    <w:rsid w:val="00862005"/>
    <w:rsid w:val="008641E8"/>
    <w:rsid w:val="00864D5B"/>
    <w:rsid w:val="008671B4"/>
    <w:rsid w:val="00872AB9"/>
    <w:rsid w:val="00873C4E"/>
    <w:rsid w:val="00874991"/>
    <w:rsid w:val="00876601"/>
    <w:rsid w:val="00876F18"/>
    <w:rsid w:val="008813B0"/>
    <w:rsid w:val="0088246D"/>
    <w:rsid w:val="0088350B"/>
    <w:rsid w:val="008835D9"/>
    <w:rsid w:val="008858C5"/>
    <w:rsid w:val="0089056B"/>
    <w:rsid w:val="0089488D"/>
    <w:rsid w:val="00895AAB"/>
    <w:rsid w:val="008A0067"/>
    <w:rsid w:val="008A0D54"/>
    <w:rsid w:val="008A46E3"/>
    <w:rsid w:val="008A5491"/>
    <w:rsid w:val="008A65F2"/>
    <w:rsid w:val="008B0C4C"/>
    <w:rsid w:val="008B0FC0"/>
    <w:rsid w:val="008B364D"/>
    <w:rsid w:val="008B7377"/>
    <w:rsid w:val="008B7698"/>
    <w:rsid w:val="008C0E21"/>
    <w:rsid w:val="008C1778"/>
    <w:rsid w:val="008C2692"/>
    <w:rsid w:val="008C2DFF"/>
    <w:rsid w:val="008C31B4"/>
    <w:rsid w:val="008E045A"/>
    <w:rsid w:val="008E196A"/>
    <w:rsid w:val="008E20B7"/>
    <w:rsid w:val="008E3AFA"/>
    <w:rsid w:val="008E66E5"/>
    <w:rsid w:val="008F3B9F"/>
    <w:rsid w:val="008F5F84"/>
    <w:rsid w:val="008F6ACE"/>
    <w:rsid w:val="008F6BFA"/>
    <w:rsid w:val="00900FEB"/>
    <w:rsid w:val="00904FDE"/>
    <w:rsid w:val="00905A68"/>
    <w:rsid w:val="00906047"/>
    <w:rsid w:val="009129E1"/>
    <w:rsid w:val="0091333D"/>
    <w:rsid w:val="009136AD"/>
    <w:rsid w:val="00914341"/>
    <w:rsid w:val="00915401"/>
    <w:rsid w:val="00915DB1"/>
    <w:rsid w:val="00917320"/>
    <w:rsid w:val="009175F9"/>
    <w:rsid w:val="00917910"/>
    <w:rsid w:val="00920277"/>
    <w:rsid w:val="00920593"/>
    <w:rsid w:val="009213FA"/>
    <w:rsid w:val="00927456"/>
    <w:rsid w:val="00931913"/>
    <w:rsid w:val="00931D56"/>
    <w:rsid w:val="00933DE3"/>
    <w:rsid w:val="00935BF4"/>
    <w:rsid w:val="00936FAB"/>
    <w:rsid w:val="00937F4C"/>
    <w:rsid w:val="00940D43"/>
    <w:rsid w:val="009430D6"/>
    <w:rsid w:val="00946A08"/>
    <w:rsid w:val="009471BA"/>
    <w:rsid w:val="00950080"/>
    <w:rsid w:val="00950956"/>
    <w:rsid w:val="00951306"/>
    <w:rsid w:val="009563A1"/>
    <w:rsid w:val="009645A3"/>
    <w:rsid w:val="00965632"/>
    <w:rsid w:val="00971194"/>
    <w:rsid w:val="0097550C"/>
    <w:rsid w:val="00975955"/>
    <w:rsid w:val="00977B94"/>
    <w:rsid w:val="00981963"/>
    <w:rsid w:val="00982011"/>
    <w:rsid w:val="00982417"/>
    <w:rsid w:val="00986FFF"/>
    <w:rsid w:val="00996461"/>
    <w:rsid w:val="009A218E"/>
    <w:rsid w:val="009A2786"/>
    <w:rsid w:val="009A284C"/>
    <w:rsid w:val="009A3146"/>
    <w:rsid w:val="009B3081"/>
    <w:rsid w:val="009B3B60"/>
    <w:rsid w:val="009B4B88"/>
    <w:rsid w:val="009B7251"/>
    <w:rsid w:val="009C0D38"/>
    <w:rsid w:val="009C174A"/>
    <w:rsid w:val="009C29D7"/>
    <w:rsid w:val="009C3178"/>
    <w:rsid w:val="009C396D"/>
    <w:rsid w:val="009D1E2B"/>
    <w:rsid w:val="009D4246"/>
    <w:rsid w:val="009D4F8E"/>
    <w:rsid w:val="009D56D3"/>
    <w:rsid w:val="009E1034"/>
    <w:rsid w:val="009E2E6A"/>
    <w:rsid w:val="009E4D00"/>
    <w:rsid w:val="009E7762"/>
    <w:rsid w:val="009F06BD"/>
    <w:rsid w:val="009F0CCD"/>
    <w:rsid w:val="009F76EF"/>
    <w:rsid w:val="00A002BF"/>
    <w:rsid w:val="00A00E50"/>
    <w:rsid w:val="00A066E9"/>
    <w:rsid w:val="00A07033"/>
    <w:rsid w:val="00A119D7"/>
    <w:rsid w:val="00A15999"/>
    <w:rsid w:val="00A17367"/>
    <w:rsid w:val="00A17DB1"/>
    <w:rsid w:val="00A203E8"/>
    <w:rsid w:val="00A2178D"/>
    <w:rsid w:val="00A2179B"/>
    <w:rsid w:val="00A23248"/>
    <w:rsid w:val="00A2678E"/>
    <w:rsid w:val="00A306D4"/>
    <w:rsid w:val="00A31A87"/>
    <w:rsid w:val="00A3269A"/>
    <w:rsid w:val="00A326FF"/>
    <w:rsid w:val="00A32E92"/>
    <w:rsid w:val="00A36910"/>
    <w:rsid w:val="00A40ED4"/>
    <w:rsid w:val="00A43CF8"/>
    <w:rsid w:val="00A44368"/>
    <w:rsid w:val="00A46D46"/>
    <w:rsid w:val="00A477E6"/>
    <w:rsid w:val="00A506BA"/>
    <w:rsid w:val="00A52A3B"/>
    <w:rsid w:val="00A55220"/>
    <w:rsid w:val="00A57480"/>
    <w:rsid w:val="00A63BBF"/>
    <w:rsid w:val="00A641D6"/>
    <w:rsid w:val="00A64909"/>
    <w:rsid w:val="00A70637"/>
    <w:rsid w:val="00A729AC"/>
    <w:rsid w:val="00A739CA"/>
    <w:rsid w:val="00A75212"/>
    <w:rsid w:val="00A77114"/>
    <w:rsid w:val="00A80E9E"/>
    <w:rsid w:val="00A815BD"/>
    <w:rsid w:val="00A845BA"/>
    <w:rsid w:val="00A84B56"/>
    <w:rsid w:val="00A871B3"/>
    <w:rsid w:val="00A93A5A"/>
    <w:rsid w:val="00A951C6"/>
    <w:rsid w:val="00A95B4F"/>
    <w:rsid w:val="00AA0CA7"/>
    <w:rsid w:val="00AA0DEE"/>
    <w:rsid w:val="00AA7868"/>
    <w:rsid w:val="00AB4EE0"/>
    <w:rsid w:val="00AB5AEF"/>
    <w:rsid w:val="00AC1C0F"/>
    <w:rsid w:val="00AC64B1"/>
    <w:rsid w:val="00AD4AC4"/>
    <w:rsid w:val="00AD62F0"/>
    <w:rsid w:val="00AD641E"/>
    <w:rsid w:val="00AD6601"/>
    <w:rsid w:val="00AD69DA"/>
    <w:rsid w:val="00AD6E2F"/>
    <w:rsid w:val="00AE1D92"/>
    <w:rsid w:val="00AE284E"/>
    <w:rsid w:val="00AE3CD0"/>
    <w:rsid w:val="00AE68FC"/>
    <w:rsid w:val="00AE7840"/>
    <w:rsid w:val="00AE7C8F"/>
    <w:rsid w:val="00AF3E52"/>
    <w:rsid w:val="00AF56AB"/>
    <w:rsid w:val="00AF61D4"/>
    <w:rsid w:val="00AF79DE"/>
    <w:rsid w:val="00B01CBE"/>
    <w:rsid w:val="00B06729"/>
    <w:rsid w:val="00B12B03"/>
    <w:rsid w:val="00B16BAF"/>
    <w:rsid w:val="00B20228"/>
    <w:rsid w:val="00B2031E"/>
    <w:rsid w:val="00B2361B"/>
    <w:rsid w:val="00B23BAF"/>
    <w:rsid w:val="00B25680"/>
    <w:rsid w:val="00B320AA"/>
    <w:rsid w:val="00B32945"/>
    <w:rsid w:val="00B34B5E"/>
    <w:rsid w:val="00B35486"/>
    <w:rsid w:val="00B4012E"/>
    <w:rsid w:val="00B45487"/>
    <w:rsid w:val="00B47168"/>
    <w:rsid w:val="00B47C51"/>
    <w:rsid w:val="00B50777"/>
    <w:rsid w:val="00B52B54"/>
    <w:rsid w:val="00B56945"/>
    <w:rsid w:val="00B57D92"/>
    <w:rsid w:val="00B6140E"/>
    <w:rsid w:val="00B64DCF"/>
    <w:rsid w:val="00B6547F"/>
    <w:rsid w:val="00B67ADD"/>
    <w:rsid w:val="00B744FE"/>
    <w:rsid w:val="00B74D84"/>
    <w:rsid w:val="00B74EE5"/>
    <w:rsid w:val="00B8214B"/>
    <w:rsid w:val="00B84893"/>
    <w:rsid w:val="00B87953"/>
    <w:rsid w:val="00B87EAE"/>
    <w:rsid w:val="00B93758"/>
    <w:rsid w:val="00B9544A"/>
    <w:rsid w:val="00B95976"/>
    <w:rsid w:val="00B96774"/>
    <w:rsid w:val="00B9729B"/>
    <w:rsid w:val="00B9760B"/>
    <w:rsid w:val="00B977FB"/>
    <w:rsid w:val="00B97B65"/>
    <w:rsid w:val="00BA1922"/>
    <w:rsid w:val="00BA32C7"/>
    <w:rsid w:val="00BA40E4"/>
    <w:rsid w:val="00BA5756"/>
    <w:rsid w:val="00BA5995"/>
    <w:rsid w:val="00BB1543"/>
    <w:rsid w:val="00BB2867"/>
    <w:rsid w:val="00BB3A76"/>
    <w:rsid w:val="00BB770A"/>
    <w:rsid w:val="00BC1C2F"/>
    <w:rsid w:val="00BC6950"/>
    <w:rsid w:val="00BD2C3B"/>
    <w:rsid w:val="00BE083D"/>
    <w:rsid w:val="00BE325A"/>
    <w:rsid w:val="00BE45E2"/>
    <w:rsid w:val="00BE4B92"/>
    <w:rsid w:val="00BE7BDD"/>
    <w:rsid w:val="00BF254D"/>
    <w:rsid w:val="00BF3C40"/>
    <w:rsid w:val="00BF3FA2"/>
    <w:rsid w:val="00BF45EF"/>
    <w:rsid w:val="00BF6734"/>
    <w:rsid w:val="00BF7205"/>
    <w:rsid w:val="00BF72B2"/>
    <w:rsid w:val="00BF7DDB"/>
    <w:rsid w:val="00C03E77"/>
    <w:rsid w:val="00C04223"/>
    <w:rsid w:val="00C1041A"/>
    <w:rsid w:val="00C104B8"/>
    <w:rsid w:val="00C12EEE"/>
    <w:rsid w:val="00C14654"/>
    <w:rsid w:val="00C14A13"/>
    <w:rsid w:val="00C14C8F"/>
    <w:rsid w:val="00C15B4B"/>
    <w:rsid w:val="00C15C88"/>
    <w:rsid w:val="00C15CEC"/>
    <w:rsid w:val="00C166C0"/>
    <w:rsid w:val="00C169E1"/>
    <w:rsid w:val="00C17DCA"/>
    <w:rsid w:val="00C17FED"/>
    <w:rsid w:val="00C25B2D"/>
    <w:rsid w:val="00C26944"/>
    <w:rsid w:val="00C309A5"/>
    <w:rsid w:val="00C33155"/>
    <w:rsid w:val="00C35E4E"/>
    <w:rsid w:val="00C40B61"/>
    <w:rsid w:val="00C4154D"/>
    <w:rsid w:val="00C4759E"/>
    <w:rsid w:val="00C54283"/>
    <w:rsid w:val="00C55229"/>
    <w:rsid w:val="00C56CA6"/>
    <w:rsid w:val="00C6259B"/>
    <w:rsid w:val="00C6276C"/>
    <w:rsid w:val="00C62A2B"/>
    <w:rsid w:val="00C63FB9"/>
    <w:rsid w:val="00C664DF"/>
    <w:rsid w:val="00C6729D"/>
    <w:rsid w:val="00C72ECF"/>
    <w:rsid w:val="00C76184"/>
    <w:rsid w:val="00C761A4"/>
    <w:rsid w:val="00C84CDC"/>
    <w:rsid w:val="00C86FDF"/>
    <w:rsid w:val="00C8748D"/>
    <w:rsid w:val="00C9026B"/>
    <w:rsid w:val="00C912C2"/>
    <w:rsid w:val="00C93614"/>
    <w:rsid w:val="00C9511E"/>
    <w:rsid w:val="00C95D06"/>
    <w:rsid w:val="00C960B2"/>
    <w:rsid w:val="00C96352"/>
    <w:rsid w:val="00CA27DC"/>
    <w:rsid w:val="00CA2AA2"/>
    <w:rsid w:val="00CA540B"/>
    <w:rsid w:val="00CA7A40"/>
    <w:rsid w:val="00CB52AF"/>
    <w:rsid w:val="00CB5BBB"/>
    <w:rsid w:val="00CB6D70"/>
    <w:rsid w:val="00CB7533"/>
    <w:rsid w:val="00CC0D64"/>
    <w:rsid w:val="00CC2DD9"/>
    <w:rsid w:val="00CC61BF"/>
    <w:rsid w:val="00CC6B19"/>
    <w:rsid w:val="00CC7286"/>
    <w:rsid w:val="00CC75B4"/>
    <w:rsid w:val="00CD3E94"/>
    <w:rsid w:val="00CD6838"/>
    <w:rsid w:val="00CE1E2C"/>
    <w:rsid w:val="00CE3D5F"/>
    <w:rsid w:val="00CE5C64"/>
    <w:rsid w:val="00CE618B"/>
    <w:rsid w:val="00CF046D"/>
    <w:rsid w:val="00CF05FC"/>
    <w:rsid w:val="00CF078E"/>
    <w:rsid w:val="00CF15B6"/>
    <w:rsid w:val="00CF1762"/>
    <w:rsid w:val="00CF2C94"/>
    <w:rsid w:val="00CF6F1A"/>
    <w:rsid w:val="00CF7051"/>
    <w:rsid w:val="00CF7A67"/>
    <w:rsid w:val="00D02112"/>
    <w:rsid w:val="00D067F9"/>
    <w:rsid w:val="00D07DBB"/>
    <w:rsid w:val="00D1199C"/>
    <w:rsid w:val="00D11EBA"/>
    <w:rsid w:val="00D16781"/>
    <w:rsid w:val="00D17CC7"/>
    <w:rsid w:val="00D2332A"/>
    <w:rsid w:val="00D24EFC"/>
    <w:rsid w:val="00D261E1"/>
    <w:rsid w:val="00D2754A"/>
    <w:rsid w:val="00D318AF"/>
    <w:rsid w:val="00D34A4A"/>
    <w:rsid w:val="00D36567"/>
    <w:rsid w:val="00D439E1"/>
    <w:rsid w:val="00D44E0F"/>
    <w:rsid w:val="00D4619D"/>
    <w:rsid w:val="00D46B9F"/>
    <w:rsid w:val="00D506FA"/>
    <w:rsid w:val="00D524D4"/>
    <w:rsid w:val="00D551BE"/>
    <w:rsid w:val="00D557CA"/>
    <w:rsid w:val="00D56A61"/>
    <w:rsid w:val="00D67DAE"/>
    <w:rsid w:val="00D74EDA"/>
    <w:rsid w:val="00D7698A"/>
    <w:rsid w:val="00D77BB1"/>
    <w:rsid w:val="00D81EF3"/>
    <w:rsid w:val="00D86743"/>
    <w:rsid w:val="00D92DA9"/>
    <w:rsid w:val="00D92F31"/>
    <w:rsid w:val="00D94B6F"/>
    <w:rsid w:val="00D95544"/>
    <w:rsid w:val="00D9682C"/>
    <w:rsid w:val="00DA7BFD"/>
    <w:rsid w:val="00DB1493"/>
    <w:rsid w:val="00DB2229"/>
    <w:rsid w:val="00DB521E"/>
    <w:rsid w:val="00DB5C8E"/>
    <w:rsid w:val="00DB6589"/>
    <w:rsid w:val="00DC29D6"/>
    <w:rsid w:val="00DC6202"/>
    <w:rsid w:val="00DD1B4D"/>
    <w:rsid w:val="00DD3527"/>
    <w:rsid w:val="00DD54DB"/>
    <w:rsid w:val="00DE1AEB"/>
    <w:rsid w:val="00DE721A"/>
    <w:rsid w:val="00DE7C18"/>
    <w:rsid w:val="00DF0B84"/>
    <w:rsid w:val="00DF19C9"/>
    <w:rsid w:val="00DF1E09"/>
    <w:rsid w:val="00DF4AD1"/>
    <w:rsid w:val="00DF5083"/>
    <w:rsid w:val="00DF62EB"/>
    <w:rsid w:val="00DF7A47"/>
    <w:rsid w:val="00E007F3"/>
    <w:rsid w:val="00E01B71"/>
    <w:rsid w:val="00E040E5"/>
    <w:rsid w:val="00E05D1F"/>
    <w:rsid w:val="00E11BEC"/>
    <w:rsid w:val="00E11C04"/>
    <w:rsid w:val="00E13416"/>
    <w:rsid w:val="00E20BA5"/>
    <w:rsid w:val="00E23D1B"/>
    <w:rsid w:val="00E2450F"/>
    <w:rsid w:val="00E24B47"/>
    <w:rsid w:val="00E26E24"/>
    <w:rsid w:val="00E27756"/>
    <w:rsid w:val="00E31840"/>
    <w:rsid w:val="00E332B5"/>
    <w:rsid w:val="00E33F8F"/>
    <w:rsid w:val="00E3564A"/>
    <w:rsid w:val="00E3603C"/>
    <w:rsid w:val="00E36647"/>
    <w:rsid w:val="00E37082"/>
    <w:rsid w:val="00E376D2"/>
    <w:rsid w:val="00E37B08"/>
    <w:rsid w:val="00E37D1B"/>
    <w:rsid w:val="00E40D88"/>
    <w:rsid w:val="00E41E0C"/>
    <w:rsid w:val="00E44075"/>
    <w:rsid w:val="00E455B2"/>
    <w:rsid w:val="00E4627C"/>
    <w:rsid w:val="00E51BD7"/>
    <w:rsid w:val="00E5284D"/>
    <w:rsid w:val="00E52B76"/>
    <w:rsid w:val="00E54E41"/>
    <w:rsid w:val="00E55AF7"/>
    <w:rsid w:val="00E55FDB"/>
    <w:rsid w:val="00E56E24"/>
    <w:rsid w:val="00E61335"/>
    <w:rsid w:val="00E6252C"/>
    <w:rsid w:val="00E62AA5"/>
    <w:rsid w:val="00E70592"/>
    <w:rsid w:val="00E705B4"/>
    <w:rsid w:val="00E70607"/>
    <w:rsid w:val="00E731B0"/>
    <w:rsid w:val="00E75F5D"/>
    <w:rsid w:val="00E7633E"/>
    <w:rsid w:val="00E76959"/>
    <w:rsid w:val="00E77258"/>
    <w:rsid w:val="00E8351D"/>
    <w:rsid w:val="00E85580"/>
    <w:rsid w:val="00E879C5"/>
    <w:rsid w:val="00E90B1C"/>
    <w:rsid w:val="00E91861"/>
    <w:rsid w:val="00E91A42"/>
    <w:rsid w:val="00E971C9"/>
    <w:rsid w:val="00E97497"/>
    <w:rsid w:val="00EA3DEB"/>
    <w:rsid w:val="00EA4093"/>
    <w:rsid w:val="00EB11FC"/>
    <w:rsid w:val="00EB26DB"/>
    <w:rsid w:val="00EB353E"/>
    <w:rsid w:val="00EB4877"/>
    <w:rsid w:val="00EB666E"/>
    <w:rsid w:val="00EB6CCE"/>
    <w:rsid w:val="00EB7CC6"/>
    <w:rsid w:val="00EC14ED"/>
    <w:rsid w:val="00EC1855"/>
    <w:rsid w:val="00EC29A8"/>
    <w:rsid w:val="00EC3C30"/>
    <w:rsid w:val="00EC5DAD"/>
    <w:rsid w:val="00EC6DD4"/>
    <w:rsid w:val="00EC7F96"/>
    <w:rsid w:val="00ED78CA"/>
    <w:rsid w:val="00EE033D"/>
    <w:rsid w:val="00EE15D0"/>
    <w:rsid w:val="00EE3C04"/>
    <w:rsid w:val="00EE6158"/>
    <w:rsid w:val="00EE6930"/>
    <w:rsid w:val="00EF0599"/>
    <w:rsid w:val="00EF3F2B"/>
    <w:rsid w:val="00EF419B"/>
    <w:rsid w:val="00EF62DC"/>
    <w:rsid w:val="00EF6D8F"/>
    <w:rsid w:val="00F0686F"/>
    <w:rsid w:val="00F07011"/>
    <w:rsid w:val="00F11886"/>
    <w:rsid w:val="00F11DFD"/>
    <w:rsid w:val="00F13DAB"/>
    <w:rsid w:val="00F17BB6"/>
    <w:rsid w:val="00F17F86"/>
    <w:rsid w:val="00F217B0"/>
    <w:rsid w:val="00F2551F"/>
    <w:rsid w:val="00F3057C"/>
    <w:rsid w:val="00F32018"/>
    <w:rsid w:val="00F343D5"/>
    <w:rsid w:val="00F34CB3"/>
    <w:rsid w:val="00F36311"/>
    <w:rsid w:val="00F37FD1"/>
    <w:rsid w:val="00F40617"/>
    <w:rsid w:val="00F43E29"/>
    <w:rsid w:val="00F46612"/>
    <w:rsid w:val="00F470DE"/>
    <w:rsid w:val="00F50078"/>
    <w:rsid w:val="00F505DF"/>
    <w:rsid w:val="00F523D6"/>
    <w:rsid w:val="00F52DBB"/>
    <w:rsid w:val="00F53303"/>
    <w:rsid w:val="00F55099"/>
    <w:rsid w:val="00F566FE"/>
    <w:rsid w:val="00F63112"/>
    <w:rsid w:val="00F65230"/>
    <w:rsid w:val="00F72F24"/>
    <w:rsid w:val="00F7315C"/>
    <w:rsid w:val="00F731C5"/>
    <w:rsid w:val="00F7390E"/>
    <w:rsid w:val="00F74EF3"/>
    <w:rsid w:val="00F76C56"/>
    <w:rsid w:val="00F7735E"/>
    <w:rsid w:val="00F81671"/>
    <w:rsid w:val="00F8167F"/>
    <w:rsid w:val="00F81814"/>
    <w:rsid w:val="00F81EE3"/>
    <w:rsid w:val="00F83B98"/>
    <w:rsid w:val="00F8521B"/>
    <w:rsid w:val="00F86B88"/>
    <w:rsid w:val="00F906F6"/>
    <w:rsid w:val="00F961D2"/>
    <w:rsid w:val="00FA13A8"/>
    <w:rsid w:val="00FA4017"/>
    <w:rsid w:val="00FA7A22"/>
    <w:rsid w:val="00FB2B32"/>
    <w:rsid w:val="00FB3AD7"/>
    <w:rsid w:val="00FB414C"/>
    <w:rsid w:val="00FB6E97"/>
    <w:rsid w:val="00FB7B3F"/>
    <w:rsid w:val="00FC1B52"/>
    <w:rsid w:val="00FC5584"/>
    <w:rsid w:val="00FC685E"/>
    <w:rsid w:val="00FC6D8B"/>
    <w:rsid w:val="00FC70AE"/>
    <w:rsid w:val="00FC7319"/>
    <w:rsid w:val="00FC761D"/>
    <w:rsid w:val="00FD0FC4"/>
    <w:rsid w:val="00FD55FE"/>
    <w:rsid w:val="00FD5A62"/>
    <w:rsid w:val="00FE03FF"/>
    <w:rsid w:val="00FE1EDB"/>
    <w:rsid w:val="00FE27EA"/>
    <w:rsid w:val="00FE31B5"/>
    <w:rsid w:val="00FE33E7"/>
    <w:rsid w:val="00FE4580"/>
    <w:rsid w:val="00FE6360"/>
    <w:rsid w:val="00FE6A78"/>
    <w:rsid w:val="00FE78A5"/>
    <w:rsid w:val="00FF1594"/>
    <w:rsid w:val="00FF5A43"/>
    <w:rsid w:val="00FF5DE5"/>
    <w:rsid w:val="00FF5FB7"/>
    <w:rsid w:val="075C1755"/>
    <w:rsid w:val="1E632284"/>
    <w:rsid w:val="28F1B4F2"/>
    <w:rsid w:val="42C68056"/>
    <w:rsid w:val="59380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945F"/>
  <w15:chartTrackingRefBased/>
  <w15:docId w15:val="{ED44E361-1F13-4905-BBFB-B9DB98EB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E4"/>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CE61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AC64B1"/>
    <w:pPr>
      <w:keepNext/>
      <w:keepLines/>
      <w:spacing w:before="160" w:after="80" w:line="259" w:lineRule="auto"/>
      <w:outlineLvl w:val="1"/>
    </w:pPr>
    <w:rPr>
      <w:rFonts w:ascii="Calibri" w:eastAsiaTheme="majorEastAsia" w:hAnsi="Calibri" w:cstheme="majorBidi"/>
      <w:caps/>
      <w:color w:val="000000" w:themeColor="text1"/>
      <w:kern w:val="2"/>
      <w:sz w:val="28"/>
      <w:szCs w:val="32"/>
      <w:lang w:val="en-US"/>
      <w14:ligatures w14:val="standardContextual"/>
    </w:rPr>
  </w:style>
  <w:style w:type="paragraph" w:styleId="Heading3">
    <w:name w:val="heading 3"/>
    <w:basedOn w:val="Normal"/>
    <w:next w:val="Normal"/>
    <w:link w:val="Heading3Char"/>
    <w:uiPriority w:val="9"/>
    <w:unhideWhenUsed/>
    <w:qFormat/>
    <w:rsid w:val="00C55229"/>
    <w:pPr>
      <w:keepNext/>
      <w:keepLines/>
      <w:spacing w:before="160" w:after="80" w:line="259" w:lineRule="auto"/>
      <w:outlineLvl w:val="2"/>
    </w:pPr>
    <w:rPr>
      <w:rFonts w:ascii="Calibri" w:eastAsiaTheme="majorEastAsia" w:hAnsi="Calibri" w:cstheme="majorBidi"/>
      <w:b/>
      <w:color w:val="000000" w:themeColor="text1"/>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E61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CE61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CE61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CE61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CE61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CE61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64B1"/>
    <w:rPr>
      <w:rFonts w:ascii="Calibri" w:eastAsiaTheme="majorEastAsia" w:hAnsi="Calibri" w:cstheme="majorBidi"/>
      <w:caps/>
      <w:color w:val="000000" w:themeColor="text1"/>
      <w:sz w:val="28"/>
      <w:szCs w:val="32"/>
    </w:rPr>
  </w:style>
  <w:style w:type="character" w:customStyle="1" w:styleId="Heading3Char">
    <w:name w:val="Heading 3 Char"/>
    <w:basedOn w:val="DefaultParagraphFont"/>
    <w:link w:val="Heading3"/>
    <w:uiPriority w:val="9"/>
    <w:rsid w:val="00C55229"/>
    <w:rPr>
      <w:rFonts w:ascii="Calibri" w:eastAsiaTheme="majorEastAsia" w:hAnsi="Calibri" w:cstheme="majorBidi"/>
      <w:b/>
      <w:color w:val="000000" w:themeColor="text1"/>
      <w:sz w:val="28"/>
      <w:szCs w:val="28"/>
    </w:rPr>
  </w:style>
  <w:style w:type="character" w:customStyle="1" w:styleId="Heading4Char">
    <w:name w:val="Heading 4 Char"/>
    <w:basedOn w:val="DefaultParagraphFont"/>
    <w:link w:val="Heading4"/>
    <w:uiPriority w:val="9"/>
    <w:semiHidden/>
    <w:rsid w:val="00CE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18B"/>
    <w:rPr>
      <w:rFonts w:eastAsiaTheme="majorEastAsia" w:cstheme="majorBidi"/>
      <w:color w:val="272727" w:themeColor="text1" w:themeTint="D8"/>
    </w:rPr>
  </w:style>
  <w:style w:type="paragraph" w:styleId="Title">
    <w:name w:val="Title"/>
    <w:basedOn w:val="Normal"/>
    <w:next w:val="Normal"/>
    <w:link w:val="TitleChar"/>
    <w:uiPriority w:val="10"/>
    <w:qFormat/>
    <w:rsid w:val="00CE618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E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1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E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1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CE618B"/>
    <w:rPr>
      <w:i/>
      <w:iCs/>
      <w:color w:val="404040" w:themeColor="text1" w:themeTint="BF"/>
    </w:rPr>
  </w:style>
  <w:style w:type="paragraph" w:styleId="ListParagraph">
    <w:name w:val="List Paragraph"/>
    <w:basedOn w:val="Normal"/>
    <w:uiPriority w:val="34"/>
    <w:qFormat/>
    <w:rsid w:val="00CE618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CE618B"/>
    <w:rPr>
      <w:i/>
      <w:iCs/>
      <w:color w:val="0F4761" w:themeColor="accent1" w:themeShade="BF"/>
    </w:rPr>
  </w:style>
  <w:style w:type="paragraph" w:styleId="IntenseQuote">
    <w:name w:val="Intense Quote"/>
    <w:basedOn w:val="Normal"/>
    <w:next w:val="Normal"/>
    <w:link w:val="IntenseQuoteChar"/>
    <w:uiPriority w:val="30"/>
    <w:qFormat/>
    <w:rsid w:val="00CE61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CE618B"/>
    <w:rPr>
      <w:i/>
      <w:iCs/>
      <w:color w:val="0F4761" w:themeColor="accent1" w:themeShade="BF"/>
    </w:rPr>
  </w:style>
  <w:style w:type="character" w:styleId="IntenseReference">
    <w:name w:val="Intense Reference"/>
    <w:basedOn w:val="DefaultParagraphFont"/>
    <w:uiPriority w:val="32"/>
    <w:qFormat/>
    <w:rsid w:val="00CE618B"/>
    <w:rPr>
      <w:b/>
      <w:bCs/>
      <w:smallCaps/>
      <w:color w:val="0F4761" w:themeColor="accent1" w:themeShade="BF"/>
      <w:spacing w:val="5"/>
    </w:rPr>
  </w:style>
  <w:style w:type="character" w:styleId="CommentReference">
    <w:name w:val="annotation reference"/>
    <w:basedOn w:val="DefaultParagraphFont"/>
    <w:uiPriority w:val="99"/>
    <w:semiHidden/>
    <w:unhideWhenUsed/>
    <w:rsid w:val="00EE033D"/>
    <w:rPr>
      <w:sz w:val="16"/>
      <w:szCs w:val="16"/>
    </w:rPr>
  </w:style>
  <w:style w:type="paragraph" w:styleId="CommentText">
    <w:name w:val="annotation text"/>
    <w:basedOn w:val="Normal"/>
    <w:link w:val="CommentTextChar"/>
    <w:uiPriority w:val="99"/>
    <w:unhideWhenUsed/>
    <w:rsid w:val="00EE033D"/>
    <w:rPr>
      <w:sz w:val="20"/>
    </w:rPr>
  </w:style>
  <w:style w:type="character" w:customStyle="1" w:styleId="CommentTextChar">
    <w:name w:val="Comment Text Char"/>
    <w:basedOn w:val="DefaultParagraphFont"/>
    <w:link w:val="CommentText"/>
    <w:uiPriority w:val="99"/>
    <w:rsid w:val="00EE033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E033D"/>
    <w:rPr>
      <w:b/>
      <w:bCs/>
    </w:rPr>
  </w:style>
  <w:style w:type="character" w:customStyle="1" w:styleId="CommentSubjectChar">
    <w:name w:val="Comment Subject Char"/>
    <w:basedOn w:val="CommentTextChar"/>
    <w:link w:val="CommentSubject"/>
    <w:uiPriority w:val="99"/>
    <w:semiHidden/>
    <w:rsid w:val="00EE033D"/>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FF5DE5"/>
    <w:rPr>
      <w:color w:val="467886" w:themeColor="hyperlink"/>
      <w:u w:val="single"/>
    </w:rPr>
  </w:style>
  <w:style w:type="character" w:styleId="UnresolvedMention">
    <w:name w:val="Unresolved Mention"/>
    <w:basedOn w:val="DefaultParagraphFont"/>
    <w:uiPriority w:val="99"/>
    <w:semiHidden/>
    <w:unhideWhenUsed/>
    <w:rsid w:val="00FF5DE5"/>
    <w:rPr>
      <w:color w:val="605E5C"/>
      <w:shd w:val="clear" w:color="auto" w:fill="E1DFDD"/>
    </w:rPr>
  </w:style>
  <w:style w:type="table" w:styleId="TableGrid">
    <w:name w:val="Table Grid"/>
    <w:basedOn w:val="TableNormal"/>
    <w:uiPriority w:val="39"/>
    <w:rsid w:val="001F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3B8"/>
    <w:pPr>
      <w:tabs>
        <w:tab w:val="center" w:pos="4680"/>
        <w:tab w:val="right" w:pos="9360"/>
      </w:tabs>
    </w:pPr>
  </w:style>
  <w:style w:type="character" w:customStyle="1" w:styleId="HeaderChar">
    <w:name w:val="Header Char"/>
    <w:basedOn w:val="DefaultParagraphFont"/>
    <w:link w:val="Header"/>
    <w:uiPriority w:val="99"/>
    <w:rsid w:val="00736D03"/>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4253B8"/>
    <w:pPr>
      <w:tabs>
        <w:tab w:val="center" w:pos="4680"/>
        <w:tab w:val="right" w:pos="9360"/>
      </w:tabs>
    </w:pPr>
  </w:style>
  <w:style w:type="character" w:customStyle="1" w:styleId="FooterChar">
    <w:name w:val="Footer Char"/>
    <w:basedOn w:val="DefaultParagraphFont"/>
    <w:link w:val="Footer"/>
    <w:uiPriority w:val="99"/>
    <w:rsid w:val="00736D03"/>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1C3312"/>
    <w:pPr>
      <w:spacing w:after="0" w:line="240" w:lineRule="auto"/>
    </w:pPr>
    <w:rPr>
      <w:rFonts w:ascii="Times New Roman" w:eastAsia="Times New Roman" w:hAnsi="Times New Roman" w:cs="Times New Roman"/>
      <w:kern w:val="0"/>
      <w:sz w:val="24"/>
      <w:szCs w:val="20"/>
      <w:lang w:val="lt-LT"/>
      <w14:ligatures w14:val="none"/>
    </w:rPr>
  </w:style>
  <w:style w:type="character" w:styleId="FollowedHyperlink">
    <w:name w:val="FollowedHyperlink"/>
    <w:basedOn w:val="DefaultParagraphFont"/>
    <w:uiPriority w:val="99"/>
    <w:semiHidden/>
    <w:unhideWhenUsed/>
    <w:rsid w:val="00B6547F"/>
    <w:rPr>
      <w:color w:val="96607D" w:themeColor="followedHyperlink"/>
      <w:u w:val="single"/>
    </w:rPr>
  </w:style>
  <w:style w:type="paragraph" w:styleId="TOCHeading">
    <w:name w:val="TOC Heading"/>
    <w:basedOn w:val="Heading1"/>
    <w:next w:val="Normal"/>
    <w:uiPriority w:val="39"/>
    <w:unhideWhenUsed/>
    <w:qFormat/>
    <w:rsid w:val="00121470"/>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121470"/>
    <w:pPr>
      <w:spacing w:after="100"/>
    </w:pPr>
  </w:style>
  <w:style w:type="paragraph" w:styleId="TOC2">
    <w:name w:val="toc 2"/>
    <w:basedOn w:val="Normal"/>
    <w:next w:val="Normal"/>
    <w:autoRedefine/>
    <w:uiPriority w:val="39"/>
    <w:unhideWhenUsed/>
    <w:rsid w:val="004A4BF6"/>
    <w:pPr>
      <w:tabs>
        <w:tab w:val="left" w:pos="720"/>
        <w:tab w:val="right" w:leader="dot" w:pos="9350"/>
      </w:tabs>
      <w:spacing w:after="100"/>
    </w:pPr>
  </w:style>
  <w:style w:type="paragraph" w:styleId="TOC3">
    <w:name w:val="toc 3"/>
    <w:basedOn w:val="Normal"/>
    <w:next w:val="Normal"/>
    <w:autoRedefine/>
    <w:uiPriority w:val="39"/>
    <w:unhideWhenUsed/>
    <w:rsid w:val="002B39BE"/>
    <w:pPr>
      <w:tabs>
        <w:tab w:val="left" w:pos="1200"/>
        <w:tab w:val="right" w:leader="dot" w:pos="9350"/>
      </w:tabs>
      <w:spacing w:after="100"/>
      <w:ind w:left="567"/>
    </w:pPr>
  </w:style>
  <w:style w:type="paragraph" w:styleId="FootnoteText">
    <w:name w:val="footnote text"/>
    <w:basedOn w:val="Normal"/>
    <w:link w:val="FootnoteTextChar"/>
    <w:uiPriority w:val="99"/>
    <w:semiHidden/>
    <w:unhideWhenUsed/>
    <w:rsid w:val="00EA4093"/>
    <w:rPr>
      <w:sz w:val="20"/>
    </w:rPr>
  </w:style>
  <w:style w:type="character" w:customStyle="1" w:styleId="FootnoteTextChar">
    <w:name w:val="Footnote Text Char"/>
    <w:basedOn w:val="DefaultParagraphFont"/>
    <w:link w:val="FootnoteText"/>
    <w:uiPriority w:val="99"/>
    <w:semiHidden/>
    <w:rsid w:val="00EA4093"/>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EA4093"/>
    <w:rPr>
      <w:vertAlign w:val="superscript"/>
    </w:rPr>
  </w:style>
  <w:style w:type="character" w:customStyle="1" w:styleId="cf01">
    <w:name w:val="cf01"/>
    <w:basedOn w:val="DefaultParagraphFont"/>
    <w:rsid w:val="0002107C"/>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am.lrv.lt/lt/veiklos-sritys-1/atlieku-politika/atliekos/pakuociu-priskyrimas-perdirbamoms-neperdirbamoms-neperdirbamu-pakuociu-apmokestinimas/pakuociu-priskyrimas-perdirbamoms-neperdirbamo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a.lrv.lt/" TargetMode="External"/><Relationship Id="rId5" Type="http://schemas.openxmlformats.org/officeDocument/2006/relationships/webSettings" Target="webSettings.xml"/><Relationship Id="rId15" Type="http://schemas.openxmlformats.org/officeDocument/2006/relationships/hyperlink" Target="https://aaa.lrv.lt/" TargetMode="External"/><Relationship Id="rId10" Type="http://schemas.openxmlformats.org/officeDocument/2006/relationships/hyperlink" Target="https://www.e-tar.lt/portal/lt/legalAct/c9633836c69e11efa5ddd96c482819f5" TargetMode="External"/><Relationship Id="rId4" Type="http://schemas.openxmlformats.org/officeDocument/2006/relationships/settings" Target="settings.xml"/><Relationship Id="rId9" Type="http://schemas.openxmlformats.org/officeDocument/2006/relationships/hyperlink" Target="https://www.e-tar.lt/portal/lt/legalAct/383cf990c70811eea5a28c81c82193a8/asr" TargetMode="External"/><Relationship Id="rId14" Type="http://schemas.openxmlformats.org/officeDocument/2006/relationships/hyperlink" Target="https://aaa.lrv.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aa.lrv.lt/lt/veiklos-sritys/atliekos/atlieku-tvarkytojai/atlieku-tvarkytojai-turintys-teise-israsyti-gaminiu-ir-ar-pakuociu-atlieku-sutvarkyma-irodancius-dokumentus/" TargetMode="External"/><Relationship Id="rId3" Type="http://schemas.openxmlformats.org/officeDocument/2006/relationships/hyperlink" Target="https://recyclass.eu/" TargetMode="External"/><Relationship Id="rId7" Type="http://schemas.openxmlformats.org/officeDocument/2006/relationships/hyperlink" Target="https://recyclass.eu/" TargetMode="External"/><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 Id="rId6" Type="http://schemas.openxmlformats.org/officeDocument/2006/relationships/hyperlink" Target="https://aaa.lrv.lt/lt/veiklos-sritys/atliekos/atlieku-tvarkytojai/atlieku-tvarkytojai-turintys-teise-israsyti-gaminiu-ir-ar-pakuociu-atlieku-sutvarkyma-irodancius-dokumentus/" TargetMode="External"/><Relationship Id="rId5" Type="http://schemas.openxmlformats.org/officeDocument/2006/relationships/hyperlink" Target="https://recyclass.eu/" TargetMode="External"/><Relationship Id="rId4" Type="http://schemas.openxmlformats.org/officeDocument/2006/relationships/hyperlink" Target="https://aaa.lrv.lt/lt/veiklos-sritys/atliekos/atlieku-tvarkytojai/atlieku-tvarkytojai-turintys-teise-israsyti-gaminiu-ir-ar-pakuociu-atlieku-sutvarkyma-irodancius-dokumen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BF26-4079-4681-9A9D-9AFE3C31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25641</CharactersWithSpaces>
  <SharedDoc>false</SharedDoc>
  <HLinks>
    <vt:vector size="150" baseType="variant">
      <vt:variant>
        <vt:i4>7733302</vt:i4>
      </vt:variant>
      <vt:variant>
        <vt:i4>78</vt:i4>
      </vt:variant>
      <vt:variant>
        <vt:i4>0</vt:i4>
      </vt:variant>
      <vt:variant>
        <vt:i4>5</vt:i4>
      </vt:variant>
      <vt:variant>
        <vt:lpwstr>https://aaa.lrv.lt/</vt:lpwstr>
      </vt:variant>
      <vt:variant>
        <vt:lpwstr/>
      </vt:variant>
      <vt:variant>
        <vt:i4>7733302</vt:i4>
      </vt:variant>
      <vt:variant>
        <vt:i4>75</vt:i4>
      </vt:variant>
      <vt:variant>
        <vt:i4>0</vt:i4>
      </vt:variant>
      <vt:variant>
        <vt:i4>5</vt:i4>
      </vt:variant>
      <vt:variant>
        <vt:lpwstr>https://aaa.lrv.lt/</vt:lpwstr>
      </vt:variant>
      <vt:variant>
        <vt:lpwstr/>
      </vt:variant>
      <vt:variant>
        <vt:i4>3276857</vt:i4>
      </vt:variant>
      <vt:variant>
        <vt:i4>72</vt:i4>
      </vt:variant>
      <vt:variant>
        <vt:i4>0</vt:i4>
      </vt:variant>
      <vt:variant>
        <vt:i4>5</vt:i4>
      </vt:variant>
      <vt:variant>
        <vt:lpwstr>https://am.lrv.lt/lt/veiklos-sritys-1/atlieku-politika/atliekos/pakuociu-priskyrimas-perdirbamoms-neperdirbamoms-neperdirbamu-pakuociu-apmokestinimas/pakuociu-priskyrimas-perdirbamoms-neperdirbamoms/</vt:lpwstr>
      </vt:variant>
      <vt:variant>
        <vt:lpwstr/>
      </vt:variant>
      <vt:variant>
        <vt:i4>7733302</vt:i4>
      </vt:variant>
      <vt:variant>
        <vt:i4>69</vt:i4>
      </vt:variant>
      <vt:variant>
        <vt:i4>0</vt:i4>
      </vt:variant>
      <vt:variant>
        <vt:i4>5</vt:i4>
      </vt:variant>
      <vt:variant>
        <vt:lpwstr>https://aaa.lrv.lt/</vt:lpwstr>
      </vt:variant>
      <vt:variant>
        <vt:lpwstr/>
      </vt:variant>
      <vt:variant>
        <vt:i4>7733302</vt:i4>
      </vt:variant>
      <vt:variant>
        <vt:i4>66</vt:i4>
      </vt:variant>
      <vt:variant>
        <vt:i4>0</vt:i4>
      </vt:variant>
      <vt:variant>
        <vt:i4>5</vt:i4>
      </vt:variant>
      <vt:variant>
        <vt:lpwstr>https://aaa.lrv.lt/</vt:lpwstr>
      </vt:variant>
      <vt:variant>
        <vt:lpwstr/>
      </vt:variant>
      <vt:variant>
        <vt:i4>1703997</vt:i4>
      </vt:variant>
      <vt:variant>
        <vt:i4>59</vt:i4>
      </vt:variant>
      <vt:variant>
        <vt:i4>0</vt:i4>
      </vt:variant>
      <vt:variant>
        <vt:i4>5</vt:i4>
      </vt:variant>
      <vt:variant>
        <vt:lpwstr/>
      </vt:variant>
      <vt:variant>
        <vt:lpwstr>_Toc190355924</vt:lpwstr>
      </vt:variant>
      <vt:variant>
        <vt:i4>1703997</vt:i4>
      </vt:variant>
      <vt:variant>
        <vt:i4>53</vt:i4>
      </vt:variant>
      <vt:variant>
        <vt:i4>0</vt:i4>
      </vt:variant>
      <vt:variant>
        <vt:i4>5</vt:i4>
      </vt:variant>
      <vt:variant>
        <vt:lpwstr/>
      </vt:variant>
      <vt:variant>
        <vt:lpwstr>_Toc190355923</vt:lpwstr>
      </vt:variant>
      <vt:variant>
        <vt:i4>1703997</vt:i4>
      </vt:variant>
      <vt:variant>
        <vt:i4>47</vt:i4>
      </vt:variant>
      <vt:variant>
        <vt:i4>0</vt:i4>
      </vt:variant>
      <vt:variant>
        <vt:i4>5</vt:i4>
      </vt:variant>
      <vt:variant>
        <vt:lpwstr/>
      </vt:variant>
      <vt:variant>
        <vt:lpwstr>_Toc190355922</vt:lpwstr>
      </vt:variant>
      <vt:variant>
        <vt:i4>1703997</vt:i4>
      </vt:variant>
      <vt:variant>
        <vt:i4>41</vt:i4>
      </vt:variant>
      <vt:variant>
        <vt:i4>0</vt:i4>
      </vt:variant>
      <vt:variant>
        <vt:i4>5</vt:i4>
      </vt:variant>
      <vt:variant>
        <vt:lpwstr/>
      </vt:variant>
      <vt:variant>
        <vt:lpwstr>_Toc190355920</vt:lpwstr>
      </vt:variant>
      <vt:variant>
        <vt:i4>1638461</vt:i4>
      </vt:variant>
      <vt:variant>
        <vt:i4>35</vt:i4>
      </vt:variant>
      <vt:variant>
        <vt:i4>0</vt:i4>
      </vt:variant>
      <vt:variant>
        <vt:i4>5</vt:i4>
      </vt:variant>
      <vt:variant>
        <vt:lpwstr/>
      </vt:variant>
      <vt:variant>
        <vt:lpwstr>_Toc190355919</vt:lpwstr>
      </vt:variant>
      <vt:variant>
        <vt:i4>1638461</vt:i4>
      </vt:variant>
      <vt:variant>
        <vt:i4>29</vt:i4>
      </vt:variant>
      <vt:variant>
        <vt:i4>0</vt:i4>
      </vt:variant>
      <vt:variant>
        <vt:i4>5</vt:i4>
      </vt:variant>
      <vt:variant>
        <vt:lpwstr/>
      </vt:variant>
      <vt:variant>
        <vt:lpwstr>_Toc190355917</vt:lpwstr>
      </vt:variant>
      <vt:variant>
        <vt:i4>1638461</vt:i4>
      </vt:variant>
      <vt:variant>
        <vt:i4>23</vt:i4>
      </vt:variant>
      <vt:variant>
        <vt:i4>0</vt:i4>
      </vt:variant>
      <vt:variant>
        <vt:i4>5</vt:i4>
      </vt:variant>
      <vt:variant>
        <vt:lpwstr/>
      </vt:variant>
      <vt:variant>
        <vt:lpwstr>_Toc190355915</vt:lpwstr>
      </vt:variant>
      <vt:variant>
        <vt:i4>1638461</vt:i4>
      </vt:variant>
      <vt:variant>
        <vt:i4>17</vt:i4>
      </vt:variant>
      <vt:variant>
        <vt:i4>0</vt:i4>
      </vt:variant>
      <vt:variant>
        <vt:i4>5</vt:i4>
      </vt:variant>
      <vt:variant>
        <vt:lpwstr/>
      </vt:variant>
      <vt:variant>
        <vt:lpwstr>_Toc190355913</vt:lpwstr>
      </vt:variant>
      <vt:variant>
        <vt:i4>1638461</vt:i4>
      </vt:variant>
      <vt:variant>
        <vt:i4>11</vt:i4>
      </vt:variant>
      <vt:variant>
        <vt:i4>0</vt:i4>
      </vt:variant>
      <vt:variant>
        <vt:i4>5</vt:i4>
      </vt:variant>
      <vt:variant>
        <vt:lpwstr/>
      </vt:variant>
      <vt:variant>
        <vt:lpwstr>_Toc190355912</vt:lpwstr>
      </vt:variant>
      <vt:variant>
        <vt:i4>4849688</vt:i4>
      </vt:variant>
      <vt:variant>
        <vt:i4>6</vt:i4>
      </vt:variant>
      <vt:variant>
        <vt:i4>0</vt:i4>
      </vt:variant>
      <vt:variant>
        <vt:i4>5</vt:i4>
      </vt:variant>
      <vt:variant>
        <vt:lpwstr>https://www.e-tar.lt/portal/lt/legalAct/c9633836c69e11efa5ddd96c482819f5</vt:lpwstr>
      </vt:variant>
      <vt:variant>
        <vt:lpwstr/>
      </vt:variant>
      <vt:variant>
        <vt:i4>72</vt:i4>
      </vt:variant>
      <vt:variant>
        <vt:i4>3</vt:i4>
      </vt:variant>
      <vt:variant>
        <vt:i4>0</vt:i4>
      </vt:variant>
      <vt:variant>
        <vt:i4>5</vt:i4>
      </vt:variant>
      <vt:variant>
        <vt:lpwstr>https://www.e-tar.lt/portal/lt/legalAct/383cf990c70811eea5a28c81c82193a8/asr</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6291488</vt:i4>
      </vt:variant>
      <vt:variant>
        <vt:i4>21</vt:i4>
      </vt:variant>
      <vt:variant>
        <vt:i4>0</vt:i4>
      </vt:variant>
      <vt:variant>
        <vt:i4>5</vt:i4>
      </vt:variant>
      <vt:variant>
        <vt:lpwstr>https://aaa.lrv.lt/lt/veiklos-sritys/atliekos/atlieku-tvarkytojai/atlieku-tvarkytojai-turintys-teise-israsyti-gaminiu-ir-ar-pakuociu-atlieku-sutvarkyma-irodancius-dokumentus/</vt:lpwstr>
      </vt:variant>
      <vt:variant>
        <vt:lpwstr/>
      </vt:variant>
      <vt:variant>
        <vt:i4>4784197</vt:i4>
      </vt:variant>
      <vt:variant>
        <vt:i4>18</vt:i4>
      </vt:variant>
      <vt:variant>
        <vt:i4>0</vt:i4>
      </vt:variant>
      <vt:variant>
        <vt:i4>5</vt:i4>
      </vt:variant>
      <vt:variant>
        <vt:lpwstr>https://recyclass.eu/</vt:lpwstr>
      </vt:variant>
      <vt:variant>
        <vt:lpwstr/>
      </vt:variant>
      <vt:variant>
        <vt:i4>6291488</vt:i4>
      </vt:variant>
      <vt:variant>
        <vt:i4>15</vt:i4>
      </vt:variant>
      <vt:variant>
        <vt:i4>0</vt:i4>
      </vt:variant>
      <vt:variant>
        <vt:i4>5</vt:i4>
      </vt:variant>
      <vt:variant>
        <vt:lpwstr>https://aaa.lrv.lt/lt/veiklos-sritys/atliekos/atlieku-tvarkytojai/atlieku-tvarkytojai-turintys-teise-israsyti-gaminiu-ir-ar-pakuociu-atlieku-sutvarkyma-irodancius-dokumentus/</vt:lpwstr>
      </vt:variant>
      <vt:variant>
        <vt:lpwstr/>
      </vt:variant>
      <vt:variant>
        <vt:i4>4784197</vt:i4>
      </vt:variant>
      <vt:variant>
        <vt:i4>12</vt:i4>
      </vt:variant>
      <vt:variant>
        <vt:i4>0</vt:i4>
      </vt:variant>
      <vt:variant>
        <vt:i4>5</vt:i4>
      </vt:variant>
      <vt:variant>
        <vt:lpwstr>https://recyclass.eu/</vt:lpwstr>
      </vt:variant>
      <vt:variant>
        <vt:lpwstr/>
      </vt:variant>
      <vt:variant>
        <vt:i4>6291488</vt:i4>
      </vt:variant>
      <vt:variant>
        <vt:i4>9</vt:i4>
      </vt:variant>
      <vt:variant>
        <vt:i4>0</vt:i4>
      </vt:variant>
      <vt:variant>
        <vt:i4>5</vt:i4>
      </vt:variant>
      <vt:variant>
        <vt:lpwstr>https://aaa.lrv.lt/lt/veiklos-sritys/atliekos/atlieku-tvarkytojai/atlieku-tvarkytojai-turintys-teise-israsyti-gaminiu-ir-ar-pakuociu-atlieku-sutvarkyma-irodancius-dokumentus/</vt:lpwstr>
      </vt:variant>
      <vt:variant>
        <vt:lpwstr/>
      </vt:variant>
      <vt:variant>
        <vt:i4>4784197</vt:i4>
      </vt:variant>
      <vt:variant>
        <vt:i4>6</vt:i4>
      </vt:variant>
      <vt:variant>
        <vt:i4>0</vt:i4>
      </vt:variant>
      <vt:variant>
        <vt:i4>5</vt:i4>
      </vt:variant>
      <vt:variant>
        <vt:lpwstr>https://recyclass.eu/</vt:lpwstr>
      </vt:variant>
      <vt:variant>
        <vt:lpwstr/>
      </vt:variant>
      <vt:variant>
        <vt:i4>6291488</vt:i4>
      </vt:variant>
      <vt:variant>
        <vt:i4>3</vt:i4>
      </vt:variant>
      <vt:variant>
        <vt:i4>0</vt:i4>
      </vt:variant>
      <vt:variant>
        <vt:i4>5</vt:i4>
      </vt:variant>
      <vt:variant>
        <vt:lpwstr>https://aaa.lrv.lt/lt/veiklos-sritys/atliekos/atlieku-tvarkytojai/atlieku-tvarkytojai-turintys-teise-israsyti-gaminiu-ir-ar-pakuociu-atlieku-sutvarkyma-irodancius-dokumentus/</vt:lpwstr>
      </vt:variant>
      <vt:variant>
        <vt:lpwstr/>
      </vt:variant>
      <vt:variant>
        <vt:i4>4784197</vt:i4>
      </vt:variant>
      <vt:variant>
        <vt:i4>0</vt:i4>
      </vt:variant>
      <vt:variant>
        <vt:i4>0</vt:i4>
      </vt:variant>
      <vt:variant>
        <vt:i4>5</vt:i4>
      </vt:variant>
      <vt:variant>
        <vt:lpwstr>https://recyclass.eu/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Asta Šimkuvienė</cp:lastModifiedBy>
  <cp:revision>2</cp:revision>
  <dcterms:created xsi:type="dcterms:W3CDTF">2025-02-24T14:41:00Z</dcterms:created>
  <dcterms:modified xsi:type="dcterms:W3CDTF">2025-02-24T14:41:00Z</dcterms:modified>
</cp:coreProperties>
</file>