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MON_1301915618"/>
    <w:bookmarkEnd w:id="0"/>
    <w:p w14:paraId="658900F0" w14:textId="0E6CCB89" w:rsidR="000610C6" w:rsidRPr="009C7C20" w:rsidRDefault="000610C6" w:rsidP="000610C6">
      <w:pPr>
        <w:tabs>
          <w:tab w:val="left" w:pos="900"/>
        </w:tabs>
        <w:spacing w:line="276" w:lineRule="auto"/>
        <w:jc w:val="center"/>
        <w:rPr>
          <w:rFonts w:ascii="Calibri" w:hAnsi="Calibri" w:cs="Calibri"/>
          <w:b/>
          <w:bCs/>
          <w:sz w:val="24"/>
          <w:szCs w:val="24"/>
        </w:rPr>
      </w:pPr>
      <w:r w:rsidRPr="009C7C20">
        <w:rPr>
          <w:rFonts w:ascii="Calibri" w:hAnsi="Calibri" w:cs="Calibri"/>
          <w:b/>
          <w:bCs/>
          <w:sz w:val="24"/>
          <w:szCs w:val="24"/>
        </w:rPr>
        <w:object w:dxaOrig="871" w:dyaOrig="886" w14:anchorId="24598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6.8pt" o:ole="" fillcolor="window">
            <v:imagedata r:id="rId11" o:title=""/>
          </v:shape>
          <o:OLEObject Type="Embed" ProgID="Word.Picture.8" ShapeID="_x0000_i1025" DrawAspect="Content" ObjectID="_1793689682" r:id="rId12"/>
        </w:object>
      </w:r>
    </w:p>
    <w:p w14:paraId="6EABD311" w14:textId="77777777" w:rsidR="000610C6" w:rsidRPr="009C7C20" w:rsidRDefault="000610C6" w:rsidP="000610C6">
      <w:pPr>
        <w:tabs>
          <w:tab w:val="left" w:pos="900"/>
        </w:tabs>
        <w:spacing w:line="276" w:lineRule="auto"/>
        <w:jc w:val="center"/>
        <w:rPr>
          <w:rFonts w:ascii="Calibri" w:hAnsi="Calibri" w:cs="Calibri"/>
          <w:b/>
          <w:bCs/>
          <w:sz w:val="18"/>
          <w:szCs w:val="18"/>
        </w:rPr>
      </w:pPr>
    </w:p>
    <w:p w14:paraId="53F5F451" w14:textId="77777777" w:rsidR="000610C6" w:rsidRPr="009C7C20" w:rsidRDefault="000610C6" w:rsidP="000610C6">
      <w:pPr>
        <w:tabs>
          <w:tab w:val="left" w:pos="900"/>
        </w:tabs>
        <w:spacing w:line="276" w:lineRule="auto"/>
        <w:jc w:val="center"/>
        <w:rPr>
          <w:rFonts w:ascii="Calibri" w:hAnsi="Calibri" w:cs="Calibri"/>
          <w:b/>
          <w:bCs/>
          <w:sz w:val="24"/>
          <w:szCs w:val="24"/>
        </w:rPr>
      </w:pPr>
      <w:r w:rsidRPr="009C7C20">
        <w:rPr>
          <w:rFonts w:ascii="Calibri" w:hAnsi="Calibri" w:cs="Calibri"/>
          <w:b/>
          <w:bCs/>
          <w:sz w:val="24"/>
          <w:szCs w:val="24"/>
        </w:rPr>
        <w:t>VIEŠŲJŲ PIRKIMŲ TARNYBA</w:t>
      </w:r>
    </w:p>
    <w:p w14:paraId="0091DADB" w14:textId="77777777" w:rsidR="00F75CB5" w:rsidRPr="009C7C20" w:rsidRDefault="00F75CB5" w:rsidP="000610C6">
      <w:pPr>
        <w:tabs>
          <w:tab w:val="left" w:pos="900"/>
        </w:tabs>
        <w:spacing w:line="276" w:lineRule="auto"/>
        <w:jc w:val="center"/>
        <w:rPr>
          <w:rFonts w:ascii="Calibri" w:hAnsi="Calibri" w:cs="Calibri"/>
          <w:bCs/>
          <w:sz w:val="24"/>
          <w:szCs w:val="24"/>
        </w:rPr>
      </w:pPr>
    </w:p>
    <w:tbl>
      <w:tblPr>
        <w:tblW w:w="9789" w:type="dxa"/>
        <w:tblLayout w:type="fixed"/>
        <w:tblLook w:val="0000" w:firstRow="0" w:lastRow="0" w:firstColumn="0" w:lastColumn="0" w:noHBand="0" w:noVBand="0"/>
      </w:tblPr>
      <w:tblGrid>
        <w:gridCol w:w="4824"/>
        <w:gridCol w:w="1560"/>
        <w:gridCol w:w="3405"/>
      </w:tblGrid>
      <w:tr w:rsidR="005D1318" w:rsidRPr="009C7C20" w14:paraId="33E27AB9" w14:textId="77777777" w:rsidTr="00B76BD0">
        <w:trPr>
          <w:cantSplit/>
          <w:trHeight w:val="3485"/>
        </w:trPr>
        <w:tc>
          <w:tcPr>
            <w:tcW w:w="4824" w:type="dxa"/>
          </w:tcPr>
          <w:p w14:paraId="7DEE7043" w14:textId="77777777" w:rsidR="00F42B5F" w:rsidRPr="009C7C20" w:rsidRDefault="00F42B5F" w:rsidP="00F42B5F">
            <w:pPr>
              <w:spacing w:line="276" w:lineRule="auto"/>
              <w:textAlignment w:val="baseline"/>
              <w:rPr>
                <w:rFonts w:ascii="Calibri" w:hAnsi="Calibri" w:cs="Calibri"/>
                <w:bCs/>
                <w:position w:val="6"/>
                <w:sz w:val="24"/>
                <w:szCs w:val="24"/>
              </w:rPr>
            </w:pPr>
            <w:r w:rsidRPr="009C7C20">
              <w:rPr>
                <w:rFonts w:ascii="Calibri" w:hAnsi="Calibri" w:cs="Calibri"/>
                <w:bCs/>
                <w:position w:val="6"/>
                <w:sz w:val="24"/>
                <w:szCs w:val="24"/>
              </w:rPr>
              <w:t>VĮ Valstybinių miškų urėdijai</w:t>
            </w:r>
          </w:p>
          <w:p w14:paraId="3F55AFE7" w14:textId="7A3BDFAB" w:rsidR="00F42B5F" w:rsidRPr="009C7C20" w:rsidRDefault="00F42B5F" w:rsidP="00F42B5F">
            <w:pPr>
              <w:spacing w:line="276" w:lineRule="auto"/>
              <w:textAlignment w:val="baseline"/>
              <w:rPr>
                <w:rFonts w:ascii="Calibri" w:hAnsi="Calibri" w:cs="Calibri"/>
                <w:bCs/>
                <w:position w:val="6"/>
                <w:sz w:val="24"/>
                <w:szCs w:val="24"/>
              </w:rPr>
            </w:pPr>
            <w:r w:rsidRPr="009C7C20">
              <w:rPr>
                <w:rFonts w:ascii="Calibri" w:hAnsi="Calibri" w:cs="Calibri"/>
                <w:bCs/>
                <w:position w:val="6"/>
                <w:sz w:val="24"/>
                <w:szCs w:val="24"/>
              </w:rPr>
              <w:t>Pramonės pr. 11 A</w:t>
            </w:r>
          </w:p>
          <w:p w14:paraId="554A0A9B" w14:textId="77777777" w:rsidR="00F42B5F" w:rsidRPr="009C7C20" w:rsidRDefault="00F42B5F" w:rsidP="00F42B5F">
            <w:pPr>
              <w:spacing w:line="276" w:lineRule="auto"/>
              <w:textAlignment w:val="baseline"/>
              <w:rPr>
                <w:rFonts w:ascii="Calibri" w:hAnsi="Calibri" w:cs="Calibri"/>
                <w:bCs/>
                <w:position w:val="6"/>
                <w:sz w:val="24"/>
                <w:szCs w:val="24"/>
              </w:rPr>
            </w:pPr>
            <w:r w:rsidRPr="009C7C20">
              <w:rPr>
                <w:rFonts w:ascii="Calibri" w:hAnsi="Calibri" w:cs="Calibri"/>
                <w:bCs/>
                <w:position w:val="6"/>
                <w:sz w:val="24"/>
                <w:szCs w:val="24"/>
              </w:rPr>
              <w:t>LT-51327 Kaunas</w:t>
            </w:r>
          </w:p>
          <w:p w14:paraId="6908EB5D" w14:textId="777D6E4A" w:rsidR="0029070A" w:rsidRPr="009C7C20" w:rsidRDefault="00F42B5F" w:rsidP="00F42B5F">
            <w:pPr>
              <w:spacing w:line="276" w:lineRule="auto"/>
              <w:textAlignment w:val="baseline"/>
              <w:rPr>
                <w:rFonts w:ascii="Calibri" w:hAnsi="Calibri" w:cs="Calibri"/>
                <w:bCs/>
                <w:position w:val="6"/>
                <w:sz w:val="24"/>
                <w:szCs w:val="24"/>
              </w:rPr>
            </w:pPr>
            <w:r w:rsidRPr="009C7C20">
              <w:rPr>
                <w:rFonts w:ascii="Calibri" w:hAnsi="Calibri" w:cs="Calibri"/>
                <w:bCs/>
                <w:position w:val="6"/>
                <w:sz w:val="24"/>
                <w:szCs w:val="24"/>
              </w:rPr>
              <w:t xml:space="preserve">El. p. </w:t>
            </w:r>
            <w:hyperlink r:id="rId13" w:history="1">
              <w:r w:rsidRPr="009C7C20">
                <w:rPr>
                  <w:rStyle w:val="Hyperlink"/>
                  <w:rFonts w:ascii="Calibri" w:hAnsi="Calibri" w:cs="Calibri"/>
                  <w:bCs/>
                  <w:position w:val="6"/>
                  <w:sz w:val="24"/>
                  <w:szCs w:val="24"/>
                </w:rPr>
                <w:t>info@vmu.lt</w:t>
              </w:r>
            </w:hyperlink>
            <w:r w:rsidRPr="009C7C20">
              <w:rPr>
                <w:rFonts w:ascii="Calibri" w:hAnsi="Calibri" w:cs="Calibri"/>
                <w:bCs/>
                <w:position w:val="6"/>
                <w:sz w:val="24"/>
                <w:szCs w:val="24"/>
              </w:rPr>
              <w:t xml:space="preserve">   </w:t>
            </w:r>
            <w:r w:rsidR="00446C00" w:rsidRPr="009C7C20">
              <w:rPr>
                <w:rFonts w:ascii="Calibri" w:hAnsi="Calibri" w:cs="Calibri"/>
                <w:bCs/>
                <w:position w:val="6"/>
                <w:sz w:val="24"/>
                <w:szCs w:val="24"/>
              </w:rPr>
              <w:t xml:space="preserve"> </w:t>
            </w:r>
          </w:p>
          <w:p w14:paraId="236BF67A" w14:textId="77777777" w:rsidR="0029070A" w:rsidRPr="009C7C20" w:rsidRDefault="0029070A" w:rsidP="0029070A">
            <w:pPr>
              <w:spacing w:line="276" w:lineRule="auto"/>
              <w:textAlignment w:val="baseline"/>
              <w:rPr>
                <w:rFonts w:ascii="Calibri" w:hAnsi="Calibri" w:cs="Calibri"/>
                <w:bCs/>
                <w:position w:val="6"/>
                <w:sz w:val="24"/>
                <w:szCs w:val="24"/>
              </w:rPr>
            </w:pPr>
          </w:p>
          <w:p w14:paraId="7B9FBC3F" w14:textId="21DF58D2" w:rsidR="00446C00" w:rsidRPr="009C7C20" w:rsidRDefault="000D4F23" w:rsidP="0029070A">
            <w:pPr>
              <w:spacing w:line="276" w:lineRule="auto"/>
              <w:textAlignment w:val="baseline"/>
              <w:rPr>
                <w:rFonts w:ascii="Calibri" w:hAnsi="Calibri" w:cs="Calibri"/>
                <w:bCs/>
                <w:position w:val="6"/>
                <w:sz w:val="24"/>
                <w:szCs w:val="24"/>
              </w:rPr>
            </w:pPr>
            <w:r w:rsidRPr="009C7C20">
              <w:rPr>
                <w:rFonts w:ascii="Calibri" w:hAnsi="Calibri" w:cs="Calibri"/>
                <w:bCs/>
                <w:position w:val="6"/>
                <w:sz w:val="24"/>
                <w:szCs w:val="24"/>
              </w:rPr>
              <w:t>Žiniai</w:t>
            </w:r>
          </w:p>
          <w:p w14:paraId="1157B00D" w14:textId="77777777" w:rsidR="005D7CA9" w:rsidRPr="009C7C20" w:rsidRDefault="005D7CA9" w:rsidP="0029070A">
            <w:pPr>
              <w:spacing w:line="276" w:lineRule="auto"/>
              <w:textAlignment w:val="baseline"/>
              <w:rPr>
                <w:rFonts w:ascii="Calibri" w:hAnsi="Calibri" w:cs="Calibri"/>
                <w:bCs/>
                <w:position w:val="6"/>
                <w:sz w:val="24"/>
                <w:szCs w:val="24"/>
              </w:rPr>
            </w:pPr>
            <w:r w:rsidRPr="009C7C20">
              <w:rPr>
                <w:rFonts w:ascii="Calibri" w:hAnsi="Calibri" w:cs="Calibri"/>
                <w:bCs/>
                <w:position w:val="6"/>
                <w:sz w:val="24"/>
                <w:szCs w:val="24"/>
              </w:rPr>
              <w:t xml:space="preserve">Lietuvos Respublikos aplinkos ministerijai </w:t>
            </w:r>
          </w:p>
          <w:p w14:paraId="38055C1F" w14:textId="3CFB577A" w:rsidR="0029070A" w:rsidRPr="009C7C20" w:rsidRDefault="005D7CA9" w:rsidP="0029070A">
            <w:pPr>
              <w:spacing w:line="276" w:lineRule="auto"/>
              <w:textAlignment w:val="baseline"/>
              <w:rPr>
                <w:rFonts w:ascii="Calibri" w:hAnsi="Calibri" w:cs="Calibri"/>
                <w:bCs/>
                <w:position w:val="6"/>
                <w:sz w:val="24"/>
                <w:szCs w:val="24"/>
              </w:rPr>
            </w:pPr>
            <w:r w:rsidRPr="009C7C20">
              <w:rPr>
                <w:rFonts w:ascii="Calibri" w:hAnsi="Calibri" w:cs="Calibri"/>
                <w:bCs/>
                <w:position w:val="6"/>
                <w:sz w:val="24"/>
                <w:szCs w:val="24"/>
              </w:rPr>
              <w:t>A. Jakšto g. 4</w:t>
            </w:r>
          </w:p>
          <w:p w14:paraId="40ABE974" w14:textId="603C32C4" w:rsidR="0029070A" w:rsidRPr="009C7C20" w:rsidRDefault="0029070A" w:rsidP="0029070A">
            <w:pPr>
              <w:spacing w:line="276" w:lineRule="auto"/>
              <w:textAlignment w:val="baseline"/>
              <w:rPr>
                <w:rFonts w:ascii="Calibri" w:hAnsi="Calibri" w:cs="Calibri"/>
                <w:bCs/>
                <w:position w:val="6"/>
                <w:sz w:val="24"/>
                <w:szCs w:val="24"/>
              </w:rPr>
            </w:pPr>
            <w:r w:rsidRPr="009C7C20">
              <w:rPr>
                <w:rFonts w:ascii="Calibri" w:hAnsi="Calibri" w:cs="Calibri"/>
                <w:bCs/>
                <w:position w:val="6"/>
                <w:sz w:val="24"/>
                <w:szCs w:val="24"/>
              </w:rPr>
              <w:t>LT-</w:t>
            </w:r>
            <w:r w:rsidR="005D7CA9" w:rsidRPr="009C7C20">
              <w:rPr>
                <w:rFonts w:ascii="Calibri" w:hAnsi="Calibri" w:cs="Calibri"/>
                <w:bCs/>
                <w:position w:val="6"/>
                <w:sz w:val="24"/>
                <w:szCs w:val="24"/>
              </w:rPr>
              <w:t xml:space="preserve">01105 </w:t>
            </w:r>
            <w:r w:rsidRPr="009C7C20">
              <w:rPr>
                <w:rFonts w:ascii="Calibri" w:hAnsi="Calibri" w:cs="Calibri"/>
                <w:bCs/>
                <w:position w:val="6"/>
                <w:sz w:val="24"/>
                <w:szCs w:val="24"/>
              </w:rPr>
              <w:t>Vilnius</w:t>
            </w:r>
          </w:p>
          <w:p w14:paraId="5EA9CA29" w14:textId="1026D663" w:rsidR="00B76BD0" w:rsidRPr="009C7C20" w:rsidRDefault="0029070A" w:rsidP="00B76BD0">
            <w:pPr>
              <w:spacing w:line="276" w:lineRule="auto"/>
              <w:textAlignment w:val="baseline"/>
              <w:rPr>
                <w:rFonts w:ascii="Calibri" w:hAnsi="Calibri" w:cs="Calibri"/>
                <w:sz w:val="24"/>
                <w:szCs w:val="24"/>
              </w:rPr>
            </w:pPr>
            <w:r w:rsidRPr="009C7C20">
              <w:rPr>
                <w:rFonts w:ascii="Calibri" w:hAnsi="Calibri" w:cs="Calibri"/>
                <w:bCs/>
                <w:position w:val="6"/>
                <w:sz w:val="24"/>
                <w:szCs w:val="24"/>
              </w:rPr>
              <w:t>El. p.</w:t>
            </w:r>
            <w:r w:rsidR="005D7CA9" w:rsidRPr="009C7C20">
              <w:rPr>
                <w:rFonts w:ascii="Calibri" w:hAnsi="Calibri" w:cs="Calibri"/>
                <w:bCs/>
                <w:position w:val="6"/>
                <w:sz w:val="24"/>
                <w:szCs w:val="24"/>
              </w:rPr>
              <w:t xml:space="preserve"> </w:t>
            </w:r>
            <w:hyperlink r:id="rId14" w:history="1">
              <w:r w:rsidR="005D7CA9" w:rsidRPr="009C7C20">
                <w:rPr>
                  <w:rStyle w:val="Hyperlink"/>
                  <w:rFonts w:ascii="Calibri" w:hAnsi="Calibri" w:cs="Calibri"/>
                  <w:bCs/>
                  <w:position w:val="6"/>
                  <w:sz w:val="24"/>
                  <w:szCs w:val="24"/>
                </w:rPr>
                <w:t>info</w:t>
              </w:r>
              <w:r w:rsidR="005D7CA9" w:rsidRPr="007C3C99">
                <w:rPr>
                  <w:rStyle w:val="Hyperlink"/>
                  <w:rFonts w:ascii="Calibri" w:hAnsi="Calibri" w:cs="Calibri"/>
                  <w:bCs/>
                  <w:position w:val="6"/>
                  <w:sz w:val="24"/>
                  <w:szCs w:val="24"/>
                </w:rPr>
                <w:t>@am.lt</w:t>
              </w:r>
            </w:hyperlink>
            <w:r w:rsidR="005D7CA9" w:rsidRPr="007C3C99">
              <w:rPr>
                <w:rFonts w:ascii="Calibri" w:hAnsi="Calibri" w:cs="Calibri"/>
                <w:bCs/>
                <w:position w:val="6"/>
                <w:sz w:val="24"/>
                <w:szCs w:val="24"/>
              </w:rPr>
              <w:t xml:space="preserve"> </w:t>
            </w:r>
            <w:r w:rsidRPr="009C7C20">
              <w:rPr>
                <w:rFonts w:ascii="Calibri" w:hAnsi="Calibri" w:cs="Calibri"/>
                <w:bCs/>
                <w:position w:val="6"/>
                <w:sz w:val="24"/>
                <w:szCs w:val="24"/>
              </w:rPr>
              <w:t xml:space="preserve"> </w:t>
            </w:r>
          </w:p>
        </w:tc>
        <w:tc>
          <w:tcPr>
            <w:tcW w:w="1560" w:type="dxa"/>
          </w:tcPr>
          <w:p w14:paraId="32BD6F7F" w14:textId="07340E71" w:rsidR="005D1318" w:rsidRPr="009C7C20" w:rsidRDefault="005D1318" w:rsidP="0038269B">
            <w:pPr>
              <w:spacing w:line="276" w:lineRule="auto"/>
              <w:rPr>
                <w:rFonts w:ascii="Calibri" w:hAnsi="Calibri" w:cs="Calibri"/>
                <w:sz w:val="24"/>
                <w:szCs w:val="24"/>
              </w:rPr>
            </w:pPr>
            <w:r w:rsidRPr="009C7C20">
              <w:rPr>
                <w:rFonts w:ascii="Calibri" w:hAnsi="Calibri" w:cs="Calibri"/>
                <w:sz w:val="24"/>
                <w:szCs w:val="24"/>
              </w:rPr>
              <w:t>202</w:t>
            </w:r>
            <w:r w:rsidR="00CE08E7" w:rsidRPr="009C7C20">
              <w:rPr>
                <w:rFonts w:ascii="Calibri" w:hAnsi="Calibri" w:cs="Calibri"/>
                <w:sz w:val="24"/>
                <w:szCs w:val="24"/>
              </w:rPr>
              <w:t>4</w:t>
            </w:r>
            <w:r w:rsidRPr="009C7C20">
              <w:rPr>
                <w:rFonts w:ascii="Calibri" w:hAnsi="Calibri" w:cs="Calibri"/>
                <w:sz w:val="24"/>
                <w:szCs w:val="24"/>
              </w:rPr>
              <w:t>-</w:t>
            </w:r>
            <w:r w:rsidR="00F42B5F" w:rsidRPr="009C7C20">
              <w:rPr>
                <w:rFonts w:ascii="Calibri" w:hAnsi="Calibri" w:cs="Calibri"/>
                <w:sz w:val="24"/>
                <w:szCs w:val="24"/>
              </w:rPr>
              <w:t>11</w:t>
            </w:r>
            <w:r w:rsidRPr="009C7C20">
              <w:rPr>
                <w:rFonts w:ascii="Calibri" w:hAnsi="Calibri" w:cs="Calibri"/>
                <w:sz w:val="24"/>
                <w:szCs w:val="24"/>
              </w:rPr>
              <w:t>-</w:t>
            </w:r>
            <w:r w:rsidR="00A356C8">
              <w:rPr>
                <w:rFonts w:ascii="Calibri" w:hAnsi="Calibri" w:cs="Calibri"/>
                <w:sz w:val="24"/>
                <w:szCs w:val="24"/>
              </w:rPr>
              <w:t>21</w:t>
            </w:r>
          </w:p>
          <w:p w14:paraId="17E58CB9" w14:textId="015FC27B" w:rsidR="00696389" w:rsidRPr="009C7C20" w:rsidRDefault="005D1318" w:rsidP="0038269B">
            <w:pPr>
              <w:spacing w:line="276" w:lineRule="auto"/>
              <w:rPr>
                <w:rFonts w:ascii="Calibri" w:hAnsi="Calibri" w:cs="Calibri"/>
                <w:sz w:val="24"/>
                <w:szCs w:val="24"/>
              </w:rPr>
            </w:pPr>
            <w:r w:rsidRPr="009C7C20">
              <w:rPr>
                <w:rFonts w:ascii="Calibri" w:hAnsi="Calibri" w:cs="Calibri"/>
                <w:sz w:val="24"/>
                <w:szCs w:val="24"/>
              </w:rPr>
              <w:t xml:space="preserve">Į </w:t>
            </w:r>
            <w:r w:rsidR="0099570B" w:rsidRPr="009C7C20">
              <w:rPr>
                <w:rFonts w:ascii="Calibri" w:hAnsi="Calibri" w:cs="Calibri"/>
                <w:sz w:val="24"/>
                <w:szCs w:val="24"/>
              </w:rPr>
              <w:t>202</w:t>
            </w:r>
            <w:r w:rsidR="00037D3F" w:rsidRPr="009C7C20">
              <w:rPr>
                <w:rFonts w:ascii="Calibri" w:hAnsi="Calibri" w:cs="Calibri"/>
                <w:sz w:val="24"/>
                <w:szCs w:val="24"/>
              </w:rPr>
              <w:t>4</w:t>
            </w:r>
            <w:r w:rsidR="00CD7CFF" w:rsidRPr="009C7C20">
              <w:rPr>
                <w:rFonts w:ascii="Calibri" w:hAnsi="Calibri" w:cs="Calibri"/>
                <w:sz w:val="24"/>
                <w:szCs w:val="24"/>
              </w:rPr>
              <w:t>-</w:t>
            </w:r>
            <w:r w:rsidR="00383F4C" w:rsidRPr="009C7C20">
              <w:rPr>
                <w:rFonts w:ascii="Calibri" w:hAnsi="Calibri" w:cs="Calibri"/>
                <w:sz w:val="24"/>
                <w:szCs w:val="24"/>
              </w:rPr>
              <w:t>09</w:t>
            </w:r>
            <w:r w:rsidR="00CD7CFF" w:rsidRPr="009C7C20">
              <w:rPr>
                <w:rFonts w:ascii="Calibri" w:hAnsi="Calibri" w:cs="Calibri"/>
                <w:sz w:val="24"/>
                <w:szCs w:val="24"/>
              </w:rPr>
              <w:t>-</w:t>
            </w:r>
            <w:r w:rsidR="00383F4C" w:rsidRPr="009C7C20">
              <w:rPr>
                <w:rFonts w:ascii="Calibri" w:hAnsi="Calibri" w:cs="Calibri"/>
                <w:sz w:val="24"/>
                <w:szCs w:val="24"/>
              </w:rPr>
              <w:t>2</w:t>
            </w:r>
            <w:r w:rsidR="00027CCB" w:rsidRPr="009C7C20">
              <w:rPr>
                <w:rFonts w:ascii="Calibri" w:hAnsi="Calibri" w:cs="Calibri"/>
                <w:sz w:val="24"/>
                <w:szCs w:val="24"/>
              </w:rPr>
              <w:t>3</w:t>
            </w:r>
          </w:p>
          <w:p w14:paraId="163982E8" w14:textId="78D9A813" w:rsidR="006E6826" w:rsidRPr="009C7C20" w:rsidRDefault="008E409D" w:rsidP="00446C00">
            <w:pPr>
              <w:spacing w:line="276" w:lineRule="auto"/>
              <w:rPr>
                <w:rFonts w:ascii="Calibri" w:hAnsi="Calibri" w:cs="Calibri"/>
                <w:sz w:val="24"/>
                <w:szCs w:val="24"/>
              </w:rPr>
            </w:pPr>
            <w:r w:rsidRPr="009C7C20">
              <w:rPr>
                <w:rFonts w:ascii="Calibri" w:hAnsi="Calibri" w:cs="Calibri"/>
                <w:sz w:val="24"/>
                <w:szCs w:val="24"/>
              </w:rPr>
              <w:t xml:space="preserve"> </w:t>
            </w:r>
            <w:r w:rsidR="00027CCB" w:rsidRPr="009C7C20">
              <w:rPr>
                <w:rFonts w:ascii="Calibri" w:hAnsi="Calibri" w:cs="Calibri"/>
                <w:sz w:val="24"/>
                <w:szCs w:val="24"/>
              </w:rPr>
              <w:t xml:space="preserve"> 2024-11-15</w:t>
            </w:r>
            <w:r w:rsidRPr="009C7C20">
              <w:rPr>
                <w:rFonts w:ascii="Calibri" w:hAnsi="Calibri" w:cs="Calibri"/>
                <w:sz w:val="24"/>
                <w:szCs w:val="24"/>
              </w:rPr>
              <w:t xml:space="preserve"> </w:t>
            </w:r>
          </w:p>
          <w:p w14:paraId="300C3524" w14:textId="25922077" w:rsidR="007A07DF" w:rsidRPr="009C7C20" w:rsidRDefault="007A07DF" w:rsidP="006E6826">
            <w:pPr>
              <w:rPr>
                <w:rFonts w:ascii="Calibri" w:hAnsi="Calibri" w:cs="Calibri"/>
                <w:sz w:val="24"/>
                <w:szCs w:val="24"/>
              </w:rPr>
            </w:pPr>
            <w:r w:rsidRPr="009C7C20">
              <w:rPr>
                <w:rFonts w:ascii="Calibri" w:hAnsi="Calibri" w:cs="Calibri"/>
                <w:sz w:val="24"/>
                <w:szCs w:val="24"/>
              </w:rPr>
              <w:t xml:space="preserve">  </w:t>
            </w:r>
          </w:p>
          <w:p w14:paraId="32CED093" w14:textId="77777777" w:rsidR="00187B4F" w:rsidRPr="009C7C20" w:rsidRDefault="00187B4F" w:rsidP="006E6826">
            <w:pPr>
              <w:rPr>
                <w:rFonts w:ascii="Calibri" w:hAnsi="Calibri" w:cs="Calibri"/>
                <w:sz w:val="14"/>
                <w:szCs w:val="14"/>
              </w:rPr>
            </w:pPr>
          </w:p>
          <w:p w14:paraId="3163C8F2" w14:textId="39F133BD" w:rsidR="006E6826" w:rsidRPr="009C7C20" w:rsidRDefault="007A07DF" w:rsidP="00B76BD0">
            <w:pPr>
              <w:rPr>
                <w:rFonts w:ascii="Calibri" w:hAnsi="Calibri" w:cs="Calibri"/>
                <w:sz w:val="24"/>
                <w:szCs w:val="24"/>
              </w:rPr>
            </w:pPr>
            <w:r w:rsidRPr="009C7C20">
              <w:rPr>
                <w:rFonts w:ascii="Calibri" w:hAnsi="Calibri" w:cs="Calibri"/>
                <w:sz w:val="24"/>
                <w:szCs w:val="24"/>
              </w:rPr>
              <w:t xml:space="preserve">  </w:t>
            </w:r>
          </w:p>
        </w:tc>
        <w:tc>
          <w:tcPr>
            <w:tcW w:w="3405" w:type="dxa"/>
            <w:shd w:val="clear" w:color="auto" w:fill="auto"/>
          </w:tcPr>
          <w:p w14:paraId="14CACDFB" w14:textId="2342CAF5" w:rsidR="005D1318" w:rsidRPr="009C7C20" w:rsidRDefault="005D1318" w:rsidP="0038269B">
            <w:pPr>
              <w:spacing w:line="276" w:lineRule="auto"/>
              <w:rPr>
                <w:rFonts w:ascii="Calibri" w:hAnsi="Calibri" w:cs="Calibri"/>
                <w:sz w:val="24"/>
                <w:szCs w:val="24"/>
              </w:rPr>
            </w:pPr>
            <w:r w:rsidRPr="009C7C20">
              <w:rPr>
                <w:rFonts w:ascii="Calibri" w:hAnsi="Calibri" w:cs="Calibri"/>
                <w:sz w:val="24"/>
                <w:szCs w:val="24"/>
              </w:rPr>
              <w:t xml:space="preserve">Nr. </w:t>
            </w:r>
            <w:r w:rsidR="00772862" w:rsidRPr="009C7C20">
              <w:rPr>
                <w:rFonts w:ascii="Calibri" w:hAnsi="Calibri" w:cs="Calibri"/>
                <w:sz w:val="24"/>
                <w:szCs w:val="24"/>
              </w:rPr>
              <w:t>4S-</w:t>
            </w:r>
            <w:r w:rsidR="00A356C8">
              <w:rPr>
                <w:rFonts w:ascii="Calibri" w:hAnsi="Calibri" w:cs="Calibri"/>
                <w:sz w:val="24"/>
                <w:szCs w:val="24"/>
              </w:rPr>
              <w:t>1576</w:t>
            </w:r>
            <w:r w:rsidR="00F42B5F" w:rsidRPr="009C7C20">
              <w:rPr>
                <w:rFonts w:ascii="Calibri" w:hAnsi="Calibri" w:cs="Calibri"/>
                <w:sz w:val="24"/>
                <w:szCs w:val="24"/>
              </w:rPr>
              <w:t xml:space="preserve">   </w:t>
            </w:r>
            <w:r w:rsidR="00A66AEB" w:rsidRPr="009C7C20">
              <w:rPr>
                <w:rFonts w:ascii="Calibri" w:hAnsi="Calibri" w:cs="Calibri"/>
                <w:sz w:val="24"/>
                <w:szCs w:val="24"/>
              </w:rPr>
              <w:t xml:space="preserve"> </w:t>
            </w:r>
            <w:r w:rsidRPr="009C7C20">
              <w:rPr>
                <w:rFonts w:ascii="Calibri" w:hAnsi="Calibri" w:cs="Calibri"/>
                <w:sz w:val="24"/>
                <w:szCs w:val="24"/>
              </w:rPr>
              <w:t>(7.4Mr)</w:t>
            </w:r>
          </w:p>
          <w:p w14:paraId="6755E82D" w14:textId="4B265E41" w:rsidR="00206889" w:rsidRPr="009C7C20" w:rsidRDefault="005D1318" w:rsidP="0038269B">
            <w:pPr>
              <w:spacing w:line="276" w:lineRule="auto"/>
              <w:rPr>
                <w:rFonts w:ascii="Calibri" w:hAnsi="Calibri" w:cs="Calibri"/>
                <w:sz w:val="24"/>
                <w:szCs w:val="24"/>
              </w:rPr>
            </w:pPr>
            <w:r w:rsidRPr="009C7C20">
              <w:rPr>
                <w:rFonts w:ascii="Calibri" w:hAnsi="Calibri" w:cs="Calibri"/>
                <w:sz w:val="24"/>
                <w:szCs w:val="24"/>
              </w:rPr>
              <w:t>Nr.</w:t>
            </w:r>
            <w:r w:rsidR="00E04BBA" w:rsidRPr="009C7C20">
              <w:rPr>
                <w:rFonts w:ascii="Calibri" w:hAnsi="Calibri" w:cs="Calibri"/>
                <w:sz w:val="24"/>
                <w:szCs w:val="24"/>
              </w:rPr>
              <w:t xml:space="preserve"> </w:t>
            </w:r>
            <w:r w:rsidR="00027CCB" w:rsidRPr="009C7C20">
              <w:rPr>
                <w:rFonts w:ascii="Calibri" w:hAnsi="Calibri" w:cs="Calibri"/>
                <w:sz w:val="24"/>
                <w:szCs w:val="24"/>
              </w:rPr>
              <w:t>77-S-14315-2024</w:t>
            </w:r>
          </w:p>
          <w:p w14:paraId="2AAED83B" w14:textId="04C3E25C" w:rsidR="00187B4F" w:rsidRPr="009C7C20" w:rsidRDefault="00027CCB" w:rsidP="006E6826">
            <w:pPr>
              <w:rPr>
                <w:rFonts w:ascii="Calibri" w:hAnsi="Calibri" w:cs="Calibri"/>
                <w:sz w:val="24"/>
                <w:szCs w:val="24"/>
              </w:rPr>
            </w:pPr>
            <w:r w:rsidRPr="009C7C20">
              <w:rPr>
                <w:rFonts w:ascii="Calibri" w:hAnsi="Calibri" w:cs="Calibri"/>
                <w:sz w:val="24"/>
                <w:szCs w:val="24"/>
              </w:rPr>
              <w:t xml:space="preserve">El. laišką </w:t>
            </w:r>
            <w:bookmarkStart w:id="1" w:name="_Hlk182815361"/>
            <w:r w:rsidRPr="009C7C20">
              <w:rPr>
                <w:rFonts w:ascii="Calibri" w:hAnsi="Calibri" w:cs="Calibri"/>
                <w:sz w:val="24"/>
                <w:szCs w:val="24"/>
              </w:rPr>
              <w:t>(</w:t>
            </w:r>
            <w:proofErr w:type="spellStart"/>
            <w:r w:rsidRPr="009C7C20">
              <w:rPr>
                <w:rFonts w:ascii="Calibri" w:hAnsi="Calibri" w:cs="Calibri"/>
                <w:sz w:val="24"/>
                <w:szCs w:val="24"/>
              </w:rPr>
              <w:t>reg</w:t>
            </w:r>
            <w:proofErr w:type="spellEnd"/>
            <w:r w:rsidRPr="009C7C20">
              <w:rPr>
                <w:rFonts w:ascii="Calibri" w:hAnsi="Calibri" w:cs="Calibri"/>
                <w:sz w:val="24"/>
                <w:szCs w:val="24"/>
              </w:rPr>
              <w:t xml:space="preserve">. Nr. </w:t>
            </w:r>
            <w:r w:rsidR="003F6C43" w:rsidRPr="009C7C20">
              <w:rPr>
                <w:rFonts w:ascii="Calibri" w:hAnsi="Calibri" w:cs="Calibri"/>
                <w:sz w:val="24"/>
                <w:szCs w:val="24"/>
              </w:rPr>
              <w:t>3S-3153)</w:t>
            </w:r>
            <w:bookmarkEnd w:id="1"/>
          </w:p>
          <w:p w14:paraId="2C63E426" w14:textId="77777777" w:rsidR="002958E4" w:rsidRPr="009C7C20" w:rsidRDefault="002958E4" w:rsidP="006E6826">
            <w:pPr>
              <w:rPr>
                <w:rFonts w:ascii="Calibri" w:hAnsi="Calibri" w:cs="Calibri"/>
                <w:sz w:val="14"/>
                <w:szCs w:val="14"/>
              </w:rPr>
            </w:pPr>
          </w:p>
          <w:p w14:paraId="1C320F9F" w14:textId="55D80734" w:rsidR="006E6826" w:rsidRPr="009C7C20" w:rsidRDefault="006E6826" w:rsidP="00446C00">
            <w:pPr>
              <w:rPr>
                <w:rFonts w:ascii="Calibri" w:hAnsi="Calibri" w:cs="Calibri"/>
                <w:sz w:val="24"/>
                <w:szCs w:val="24"/>
              </w:rPr>
            </w:pPr>
          </w:p>
        </w:tc>
      </w:tr>
    </w:tbl>
    <w:p w14:paraId="4E3B835A" w14:textId="77777777" w:rsidR="00B76BD0" w:rsidRPr="009C7C20" w:rsidRDefault="00B76BD0" w:rsidP="0038269B">
      <w:pPr>
        <w:spacing w:line="360" w:lineRule="auto"/>
        <w:rPr>
          <w:rFonts w:ascii="Calibri" w:eastAsia="Calibri" w:hAnsi="Calibri" w:cs="Calibri"/>
          <w:b/>
          <w:bCs/>
          <w:sz w:val="24"/>
          <w:szCs w:val="24"/>
        </w:rPr>
      </w:pPr>
    </w:p>
    <w:p w14:paraId="2DBF2525" w14:textId="61FD51E4" w:rsidR="0088148E" w:rsidRPr="009C7C20" w:rsidRDefault="0088148E" w:rsidP="0038269B">
      <w:pPr>
        <w:spacing w:line="360" w:lineRule="auto"/>
        <w:rPr>
          <w:rFonts w:ascii="Calibri" w:eastAsia="Calibri" w:hAnsi="Calibri" w:cs="Calibri"/>
          <w:b/>
          <w:bCs/>
          <w:sz w:val="24"/>
          <w:szCs w:val="24"/>
        </w:rPr>
      </w:pPr>
      <w:r w:rsidRPr="009C7C20">
        <w:rPr>
          <w:rFonts w:ascii="Calibri" w:eastAsia="Calibri" w:hAnsi="Calibri" w:cs="Calibri"/>
          <w:b/>
          <w:bCs/>
          <w:sz w:val="24"/>
          <w:szCs w:val="24"/>
        </w:rPr>
        <w:t>VERTINIMO IŠVADA</w:t>
      </w:r>
    </w:p>
    <w:p w14:paraId="1900DAA1" w14:textId="77777777" w:rsidR="0088148E" w:rsidRPr="009C7C20" w:rsidRDefault="0088148E" w:rsidP="0038269B">
      <w:pPr>
        <w:spacing w:line="360" w:lineRule="auto"/>
        <w:rPr>
          <w:rFonts w:ascii="Calibri" w:eastAsia="Calibri" w:hAnsi="Calibri" w:cs="Calibri"/>
          <w:sz w:val="24"/>
          <w:szCs w:val="24"/>
        </w:rPr>
      </w:pPr>
    </w:p>
    <w:p w14:paraId="7D84AB12" w14:textId="18C2AAEF" w:rsidR="00446E79" w:rsidRPr="009C7C20" w:rsidRDefault="00446E79" w:rsidP="00446E79">
      <w:pPr>
        <w:spacing w:line="276" w:lineRule="auto"/>
        <w:ind w:firstLine="851"/>
        <w:rPr>
          <w:rFonts w:ascii="Calibri" w:eastAsia="Calibri" w:hAnsi="Calibri" w:cs="Calibri"/>
          <w:bCs/>
          <w:sz w:val="24"/>
          <w:szCs w:val="24"/>
        </w:rPr>
      </w:pPr>
      <w:r w:rsidRPr="009C7C20">
        <w:rPr>
          <w:rFonts w:ascii="Calibri" w:eastAsia="Calibri" w:hAnsi="Calibri" w:cs="Calibri"/>
          <w:bCs/>
          <w:sz w:val="24"/>
          <w:szCs w:val="24"/>
        </w:rPr>
        <w:t>Viešųjų pirkimų tarnyba (toliau – Tarnyba), vadovaudamasi Lietuvos Respublikos viešųjų pirkimų įstatymo (toliau – Įstatymas) 95 straipsnio 1 dalies 2 punktu ir Pirkimų ir koncesijų priežiūros vykdymo tvarkos aprašu, patvirtintu Tarnybos direktoriaus 2023 m. kovo 24 d. įsakymu Nr. 1S-44, atliko</w:t>
      </w:r>
      <w:r w:rsidR="00185AC3" w:rsidRPr="009C7C20">
        <w:rPr>
          <w:rFonts w:ascii="Calibri" w:eastAsia="Calibri" w:hAnsi="Calibri" w:cs="Calibri"/>
          <w:bCs/>
          <w:sz w:val="24"/>
          <w:szCs w:val="24"/>
        </w:rPr>
        <w:t xml:space="preserve"> </w:t>
      </w:r>
      <w:r w:rsidR="007F4EDA" w:rsidRPr="009C7C20">
        <w:rPr>
          <w:rFonts w:ascii="Calibri" w:eastAsia="Calibri" w:hAnsi="Calibri" w:cs="Calibri"/>
          <w:bCs/>
          <w:sz w:val="24"/>
          <w:szCs w:val="24"/>
        </w:rPr>
        <w:t xml:space="preserve">VĮ Valstybinių miškų urėdijos </w:t>
      </w:r>
      <w:r w:rsidR="002E1FF1" w:rsidRPr="009C7C20">
        <w:rPr>
          <w:rFonts w:ascii="Calibri" w:eastAsia="Calibri" w:hAnsi="Calibri" w:cs="Calibri"/>
          <w:bCs/>
          <w:sz w:val="24"/>
          <w:szCs w:val="24"/>
        </w:rPr>
        <w:t xml:space="preserve">(toliau – Perkančioji organizacija) </w:t>
      </w:r>
      <w:r w:rsidR="00185AC3" w:rsidRPr="009C7C20">
        <w:rPr>
          <w:rFonts w:ascii="Calibri" w:eastAsia="Calibri" w:hAnsi="Calibri" w:cs="Calibri"/>
          <w:bCs/>
          <w:sz w:val="24"/>
          <w:szCs w:val="24"/>
        </w:rPr>
        <w:t>vykdyt</w:t>
      </w:r>
      <w:r w:rsidR="007F4EDA" w:rsidRPr="009C7C20">
        <w:rPr>
          <w:rFonts w:ascii="Calibri" w:eastAsia="Calibri" w:hAnsi="Calibri" w:cs="Calibri"/>
          <w:bCs/>
          <w:sz w:val="24"/>
          <w:szCs w:val="24"/>
        </w:rPr>
        <w:t>ų</w:t>
      </w:r>
      <w:r w:rsidR="00185AC3" w:rsidRPr="009C7C20">
        <w:rPr>
          <w:rFonts w:ascii="Calibri" w:eastAsia="Calibri" w:hAnsi="Calibri" w:cs="Calibri"/>
          <w:bCs/>
          <w:sz w:val="24"/>
          <w:szCs w:val="24"/>
        </w:rPr>
        <w:t xml:space="preserve"> vieš</w:t>
      </w:r>
      <w:r w:rsidR="007F4EDA" w:rsidRPr="009C7C20">
        <w:rPr>
          <w:rFonts w:ascii="Calibri" w:eastAsia="Calibri" w:hAnsi="Calibri" w:cs="Calibri"/>
          <w:bCs/>
          <w:sz w:val="24"/>
          <w:szCs w:val="24"/>
        </w:rPr>
        <w:t>ųjų</w:t>
      </w:r>
      <w:r w:rsidR="00185AC3" w:rsidRPr="009C7C20">
        <w:rPr>
          <w:rFonts w:ascii="Calibri" w:eastAsia="Calibri" w:hAnsi="Calibri" w:cs="Calibri"/>
          <w:bCs/>
          <w:sz w:val="24"/>
          <w:szCs w:val="24"/>
        </w:rPr>
        <w:t xml:space="preserve"> pirkim</w:t>
      </w:r>
      <w:r w:rsidR="007F4EDA" w:rsidRPr="009C7C20">
        <w:rPr>
          <w:rFonts w:ascii="Calibri" w:eastAsia="Calibri" w:hAnsi="Calibri" w:cs="Calibri"/>
          <w:bCs/>
          <w:sz w:val="24"/>
          <w:szCs w:val="24"/>
        </w:rPr>
        <w:t>ų:</w:t>
      </w:r>
      <w:r w:rsidR="000D4F23" w:rsidRPr="009C7C20">
        <w:rPr>
          <w:rFonts w:ascii="Calibri" w:eastAsia="Calibri" w:hAnsi="Calibri" w:cs="Calibri"/>
          <w:bCs/>
          <w:sz w:val="24"/>
          <w:szCs w:val="24"/>
        </w:rPr>
        <w:t xml:space="preserve"> </w:t>
      </w:r>
      <w:r w:rsidR="007F4EDA" w:rsidRPr="009C7C20">
        <w:rPr>
          <w:rFonts w:ascii="Calibri" w:eastAsia="Calibri" w:hAnsi="Calibri" w:cs="Calibri"/>
          <w:bCs/>
          <w:sz w:val="24"/>
          <w:szCs w:val="24"/>
        </w:rPr>
        <w:t>„</w:t>
      </w:r>
      <w:proofErr w:type="spellStart"/>
      <w:r w:rsidR="007F4EDA" w:rsidRPr="009C7C20">
        <w:rPr>
          <w:rFonts w:ascii="Calibri" w:eastAsia="Calibri" w:hAnsi="Calibri" w:cs="Calibri"/>
          <w:bCs/>
          <w:sz w:val="24"/>
          <w:szCs w:val="24"/>
        </w:rPr>
        <w:t>Medvežių</w:t>
      </w:r>
      <w:proofErr w:type="spellEnd"/>
      <w:r w:rsidR="007F4EDA" w:rsidRPr="009C7C20">
        <w:rPr>
          <w:rFonts w:ascii="Calibri" w:eastAsia="Calibri" w:hAnsi="Calibri" w:cs="Calibri"/>
          <w:bCs/>
          <w:sz w:val="24"/>
          <w:szCs w:val="24"/>
        </w:rPr>
        <w:t>, medkirčių ir jų techninio aptarnavimo bei remonto paslaugų pirkimas</w:t>
      </w:r>
      <w:r w:rsidR="009C7C20">
        <w:rPr>
          <w:rFonts w:ascii="Calibri" w:eastAsia="Calibri" w:hAnsi="Calibri" w:cs="Calibri"/>
          <w:bCs/>
          <w:sz w:val="24"/>
          <w:szCs w:val="24"/>
        </w:rPr>
        <w:t>“</w:t>
      </w:r>
      <w:r w:rsidR="007F4EDA" w:rsidRPr="009C7C20">
        <w:rPr>
          <w:rFonts w:ascii="Calibri" w:eastAsia="Calibri" w:hAnsi="Calibri" w:cs="Calibri"/>
          <w:bCs/>
          <w:sz w:val="24"/>
          <w:szCs w:val="24"/>
        </w:rPr>
        <w:t xml:space="preserve">, </w:t>
      </w:r>
      <w:r w:rsidR="007C3C99">
        <w:rPr>
          <w:rFonts w:ascii="Calibri" w:eastAsia="Calibri" w:hAnsi="Calibri" w:cs="Calibri"/>
          <w:bCs/>
          <w:sz w:val="24"/>
          <w:szCs w:val="24"/>
        </w:rPr>
        <w:t xml:space="preserve">       </w:t>
      </w:r>
      <w:r w:rsidR="007F4EDA" w:rsidRPr="009C7C20">
        <w:rPr>
          <w:rFonts w:ascii="Calibri" w:eastAsia="Calibri" w:hAnsi="Calibri" w:cs="Calibri"/>
          <w:bCs/>
          <w:sz w:val="24"/>
          <w:szCs w:val="24"/>
        </w:rPr>
        <w:t>„VĮ Valstybinių miškų urėdijos darbuotojų asmeninių apsaugos priemonių pirkimas</w:t>
      </w:r>
      <w:r w:rsidR="009C7C20">
        <w:rPr>
          <w:rFonts w:ascii="Calibri" w:eastAsia="Calibri" w:hAnsi="Calibri" w:cs="Calibri"/>
          <w:bCs/>
          <w:sz w:val="24"/>
          <w:szCs w:val="24"/>
        </w:rPr>
        <w:t>“</w:t>
      </w:r>
      <w:r w:rsidR="007F4EDA" w:rsidRPr="009C7C20">
        <w:rPr>
          <w:rFonts w:ascii="Calibri" w:eastAsia="Calibri" w:hAnsi="Calibri" w:cs="Calibri"/>
          <w:bCs/>
          <w:sz w:val="24"/>
          <w:szCs w:val="24"/>
        </w:rPr>
        <w:t xml:space="preserve"> ir „Darbo aprangos siuvimo paslaugų pirkimas</w:t>
      </w:r>
      <w:r w:rsidR="009C7C20">
        <w:rPr>
          <w:rFonts w:ascii="Calibri" w:eastAsia="Calibri" w:hAnsi="Calibri" w:cs="Calibri"/>
          <w:bCs/>
          <w:sz w:val="24"/>
          <w:szCs w:val="24"/>
        </w:rPr>
        <w:t>“</w:t>
      </w:r>
      <w:r w:rsidR="00356795" w:rsidRPr="009C7C20">
        <w:rPr>
          <w:rFonts w:ascii="Calibri" w:eastAsia="Calibri" w:hAnsi="Calibri" w:cs="Calibri"/>
          <w:bCs/>
          <w:sz w:val="24"/>
          <w:szCs w:val="24"/>
        </w:rPr>
        <w:t xml:space="preserve"> </w:t>
      </w:r>
      <w:r w:rsidRPr="009C7C20">
        <w:rPr>
          <w:rFonts w:ascii="Calibri" w:eastAsia="Calibri" w:hAnsi="Calibri" w:cs="Calibri"/>
          <w:bCs/>
          <w:sz w:val="24"/>
          <w:szCs w:val="24"/>
        </w:rPr>
        <w:t>vertinimą.</w:t>
      </w:r>
    </w:p>
    <w:p w14:paraId="5F9DD6F9" w14:textId="77777777" w:rsidR="009E32E6" w:rsidRPr="009C7C20" w:rsidRDefault="009E32E6" w:rsidP="00446E79">
      <w:pPr>
        <w:spacing w:line="276" w:lineRule="auto"/>
        <w:ind w:firstLine="851"/>
        <w:rPr>
          <w:rFonts w:ascii="Calibri" w:eastAsia="Calibri" w:hAnsi="Calibri" w:cs="Calibri"/>
          <w:bCs/>
          <w:sz w:val="24"/>
          <w:szCs w:val="24"/>
        </w:rPr>
      </w:pPr>
    </w:p>
    <w:p w14:paraId="2BADA3C6" w14:textId="7B68CC11" w:rsidR="009E32E6" w:rsidRPr="009C7C20" w:rsidRDefault="009E32E6" w:rsidP="009E32E6">
      <w:pPr>
        <w:spacing w:line="360" w:lineRule="auto"/>
        <w:rPr>
          <w:rFonts w:ascii="Calibri" w:hAnsi="Calibri" w:cs="Calibri"/>
          <w:b/>
          <w:sz w:val="24"/>
          <w:szCs w:val="24"/>
        </w:rPr>
      </w:pPr>
      <w:r w:rsidRPr="009C7C20">
        <w:rPr>
          <w:rFonts w:ascii="Calibri" w:hAnsi="Calibri" w:cs="Calibri"/>
          <w:b/>
          <w:sz w:val="24"/>
          <w:szCs w:val="24"/>
        </w:rPr>
        <w:t>DĖL MEDVEŽIŲ, MEDKIRČIŲ IR JŲ TECHNINIO APTARNAVIMO BEI REMONTO PASLAUGŲ PIRKIMO</w:t>
      </w:r>
    </w:p>
    <w:p w14:paraId="2AB8C157" w14:textId="7A190CBC" w:rsidR="00653E01" w:rsidRPr="009C7C20" w:rsidRDefault="00653E01" w:rsidP="0038269B">
      <w:pPr>
        <w:spacing w:line="360" w:lineRule="auto"/>
        <w:rPr>
          <w:rFonts w:ascii="Calibri" w:hAnsi="Calibri" w:cs="Calibri"/>
          <w:sz w:val="24"/>
          <w:szCs w:val="24"/>
        </w:rPr>
      </w:pPr>
      <w:r w:rsidRPr="009C7C20">
        <w:rPr>
          <w:rFonts w:ascii="Calibri" w:hAnsi="Calibri" w:cs="Calibri"/>
          <w:b/>
          <w:sz w:val="24"/>
          <w:szCs w:val="24"/>
        </w:rPr>
        <w:t>I dalis. Bendra informacija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9C7C20"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9C7C20" w:rsidRDefault="00653E01" w:rsidP="0038269B">
            <w:pPr>
              <w:spacing w:line="276" w:lineRule="auto"/>
              <w:ind w:left="132" w:right="74"/>
              <w:rPr>
                <w:rFonts w:ascii="Calibri" w:hAnsi="Calibri" w:cs="Calibri"/>
                <w:sz w:val="24"/>
                <w:szCs w:val="24"/>
              </w:rPr>
            </w:pPr>
            <w:r w:rsidRPr="009C7C20">
              <w:rPr>
                <w:rFonts w:ascii="Calibri" w:eastAsia="Calibri" w:hAnsi="Calibri" w:cs="Calibri"/>
                <w:sz w:val="24"/>
                <w:szCs w:val="24"/>
                <w:lang w:eastAsia="lt-LT"/>
              </w:rPr>
              <w:t>Pirkimo* pavadinimas, numeris (jeigu skelbtas), pirkimo paskelbimo (kvietimo pateikti paraišką /</w:t>
            </w:r>
            <w:r w:rsidR="00455443" w:rsidRPr="009C7C20">
              <w:rPr>
                <w:rFonts w:ascii="Calibri" w:eastAsia="Calibri" w:hAnsi="Calibri" w:cs="Calibri"/>
                <w:sz w:val="24"/>
                <w:szCs w:val="24"/>
                <w:lang w:eastAsia="lt-LT"/>
              </w:rPr>
              <w:t xml:space="preserve"> </w:t>
            </w:r>
            <w:r w:rsidRPr="009C7C20">
              <w:rPr>
                <w:rFonts w:ascii="Calibri" w:eastAsia="Calibri" w:hAnsi="Calibri" w:cs="Calibri"/>
                <w:sz w:val="24"/>
                <w:szCs w:val="24"/>
                <w:lang w:eastAsia="lt-LT"/>
              </w:rPr>
              <w:t>pasiūlymą) data</w:t>
            </w:r>
            <w:r w:rsidR="00455443" w:rsidRPr="009C7C20">
              <w:rPr>
                <w:rFonts w:ascii="Calibri" w:eastAsia="Calibri" w:hAnsi="Calibri" w:cs="Calibri"/>
                <w:sz w:val="24"/>
                <w:szCs w:val="24"/>
                <w:lang w:eastAsia="lt-LT"/>
              </w:rPr>
              <w:t xml:space="preserve"> </w:t>
            </w:r>
            <w:r w:rsidRPr="009C7C20">
              <w:rPr>
                <w:rFonts w:ascii="Calibri" w:eastAsia="Calibri" w:hAnsi="Calibri" w:cs="Calibri"/>
                <w:sz w:val="24"/>
                <w:szCs w:val="24"/>
                <w:lang w:eastAsia="lt-LT"/>
              </w:rPr>
              <w:t>/</w:t>
            </w:r>
            <w:r w:rsidR="00455443" w:rsidRPr="009C7C20">
              <w:rPr>
                <w:rFonts w:ascii="Calibri" w:eastAsia="Calibri" w:hAnsi="Calibri" w:cs="Calibri"/>
                <w:sz w:val="24"/>
                <w:szCs w:val="24"/>
                <w:lang w:eastAsia="lt-LT"/>
              </w:rPr>
              <w:t xml:space="preserve"> </w:t>
            </w:r>
            <w:r w:rsidRPr="009C7C20">
              <w:rPr>
                <w:rFonts w:ascii="Calibri" w:eastAsia="Calibri" w:hAnsi="Calibri" w:cs="Calibri"/>
                <w:sz w:val="24"/>
                <w:szCs w:val="24"/>
                <w:lang w:eastAsia="lt-LT"/>
              </w:rPr>
              <w:t>sutarties pavadinimas, data, numeris</w:t>
            </w:r>
            <w:r w:rsidRPr="009C7C20">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F544E1E" w14:textId="3C65B0BB" w:rsidR="00612960" w:rsidRPr="009C7C20" w:rsidRDefault="009E32E6" w:rsidP="00D13081">
            <w:pPr>
              <w:pStyle w:val="ListParagraph"/>
              <w:spacing w:line="276" w:lineRule="auto"/>
              <w:ind w:left="68" w:right="142"/>
              <w:rPr>
                <w:rFonts w:ascii="Calibri" w:hAnsi="Calibri" w:cs="Calibri"/>
                <w:sz w:val="24"/>
                <w:szCs w:val="24"/>
              </w:rPr>
            </w:pPr>
            <w:r w:rsidRPr="009C7C20">
              <w:rPr>
                <w:rFonts w:ascii="Calibri" w:hAnsi="Calibri" w:cs="Calibri"/>
                <w:sz w:val="24"/>
                <w:szCs w:val="24"/>
              </w:rPr>
              <w:t>„</w:t>
            </w:r>
            <w:proofErr w:type="spellStart"/>
            <w:r w:rsidRPr="009C7C20">
              <w:rPr>
                <w:rFonts w:ascii="Calibri" w:hAnsi="Calibri" w:cs="Calibri"/>
                <w:sz w:val="24"/>
                <w:szCs w:val="24"/>
              </w:rPr>
              <w:t>Medvežių</w:t>
            </w:r>
            <w:proofErr w:type="spellEnd"/>
            <w:r w:rsidRPr="009C7C20">
              <w:rPr>
                <w:rFonts w:ascii="Calibri" w:hAnsi="Calibri" w:cs="Calibri"/>
                <w:sz w:val="24"/>
                <w:szCs w:val="24"/>
              </w:rPr>
              <w:t>, medkirčių ir jų techninio aptarnavimo bei remonto paslaugų pirkimas</w:t>
            </w:r>
            <w:r w:rsidR="009C7C20">
              <w:rPr>
                <w:rFonts w:ascii="Calibri" w:hAnsi="Calibri" w:cs="Calibri"/>
                <w:sz w:val="24"/>
                <w:szCs w:val="24"/>
              </w:rPr>
              <w:t>“</w:t>
            </w:r>
            <w:r w:rsidRPr="009C7C20">
              <w:rPr>
                <w:rFonts w:ascii="Calibri" w:hAnsi="Calibri" w:cs="Calibri"/>
                <w:sz w:val="24"/>
                <w:szCs w:val="24"/>
              </w:rPr>
              <w:t xml:space="preserve"> (Centrinėje viešųjų pirkimų informacinėje sistemoje (toliau – CVP IS) skelbtas 2023 m. lapkričio 24 d., pirkimo Nr. 698722)</w:t>
            </w:r>
            <w:r w:rsidR="003710EA" w:rsidRPr="009C7C20">
              <w:rPr>
                <w:rFonts w:ascii="Calibri" w:hAnsi="Calibri" w:cs="Calibri"/>
                <w:sz w:val="24"/>
                <w:szCs w:val="24"/>
              </w:rPr>
              <w:t xml:space="preserve"> </w:t>
            </w:r>
            <w:r w:rsidR="00D13081" w:rsidRPr="009C7C20">
              <w:rPr>
                <w:rFonts w:ascii="Calibri" w:hAnsi="Calibri" w:cs="Calibri"/>
                <w:sz w:val="24"/>
                <w:szCs w:val="24"/>
              </w:rPr>
              <w:t>(toliau – Pirkimas</w:t>
            </w:r>
            <w:r w:rsidRPr="009C7C20">
              <w:rPr>
                <w:rFonts w:ascii="Calibri" w:hAnsi="Calibri" w:cs="Calibri"/>
                <w:sz w:val="24"/>
                <w:szCs w:val="24"/>
              </w:rPr>
              <w:t>_1</w:t>
            </w:r>
            <w:r w:rsidR="00D13081" w:rsidRPr="009C7C20">
              <w:rPr>
                <w:rFonts w:ascii="Calibri" w:hAnsi="Calibri" w:cs="Calibri"/>
                <w:sz w:val="24"/>
                <w:szCs w:val="24"/>
              </w:rPr>
              <w:t>)</w:t>
            </w:r>
            <w:r w:rsidR="00612960" w:rsidRPr="009C7C20">
              <w:rPr>
                <w:rFonts w:ascii="Calibri" w:hAnsi="Calibri" w:cs="Calibri"/>
                <w:sz w:val="24"/>
                <w:szCs w:val="24"/>
              </w:rPr>
              <w:t>.</w:t>
            </w:r>
          </w:p>
          <w:p w14:paraId="38653BD6" w14:textId="28CE88AE" w:rsidR="007169DD" w:rsidRPr="009C7C20" w:rsidRDefault="007169DD" w:rsidP="007169DD">
            <w:pPr>
              <w:pStyle w:val="ListParagraph"/>
              <w:spacing w:line="276" w:lineRule="auto"/>
              <w:ind w:left="68" w:right="142"/>
              <w:rPr>
                <w:rFonts w:ascii="Calibri" w:hAnsi="Calibri" w:cs="Calibri"/>
                <w:sz w:val="24"/>
                <w:szCs w:val="24"/>
              </w:rPr>
            </w:pPr>
            <w:r w:rsidRPr="009C7C20">
              <w:rPr>
                <w:rFonts w:ascii="Calibri" w:hAnsi="Calibri" w:cs="Calibri"/>
                <w:sz w:val="24"/>
                <w:szCs w:val="24"/>
              </w:rPr>
              <w:t>Dėl Pirkimo</w:t>
            </w:r>
            <w:r w:rsidR="00942B02" w:rsidRPr="009C7C20">
              <w:rPr>
                <w:rFonts w:ascii="Calibri" w:hAnsi="Calibri" w:cs="Calibri"/>
                <w:sz w:val="24"/>
                <w:szCs w:val="24"/>
              </w:rPr>
              <w:t>_1</w:t>
            </w:r>
            <w:r w:rsidRPr="009C7C20">
              <w:rPr>
                <w:rFonts w:ascii="Calibri" w:hAnsi="Calibri" w:cs="Calibri"/>
                <w:sz w:val="24"/>
                <w:szCs w:val="24"/>
              </w:rPr>
              <w:t xml:space="preserve"> objekto </w:t>
            </w:r>
            <w:r w:rsidR="00F627EB" w:rsidRPr="009C7C20">
              <w:rPr>
                <w:rFonts w:ascii="Calibri" w:hAnsi="Calibri" w:cs="Calibri"/>
                <w:sz w:val="24"/>
                <w:szCs w:val="24"/>
              </w:rPr>
              <w:t>1</w:t>
            </w:r>
            <w:r w:rsidRPr="009C7C20">
              <w:rPr>
                <w:rFonts w:ascii="Calibri" w:hAnsi="Calibri" w:cs="Calibri"/>
                <w:sz w:val="24"/>
                <w:szCs w:val="24"/>
              </w:rPr>
              <w:t xml:space="preserve"> dalies 2024 m. balandžio 22 d. sudaryta </w:t>
            </w:r>
            <w:r w:rsidR="00F627EB" w:rsidRPr="009C7C20">
              <w:rPr>
                <w:rFonts w:ascii="Calibri" w:hAnsi="Calibri" w:cs="Calibri"/>
                <w:sz w:val="24"/>
                <w:szCs w:val="24"/>
              </w:rPr>
              <w:t xml:space="preserve">XXS dydžio mažos </w:t>
            </w:r>
            <w:proofErr w:type="spellStart"/>
            <w:r w:rsidR="00F627EB" w:rsidRPr="009C7C20">
              <w:rPr>
                <w:rFonts w:ascii="Calibri" w:hAnsi="Calibri" w:cs="Calibri"/>
                <w:sz w:val="24"/>
                <w:szCs w:val="24"/>
              </w:rPr>
              <w:t>medvežės</w:t>
            </w:r>
            <w:proofErr w:type="spellEnd"/>
            <w:r w:rsidR="00F627EB" w:rsidRPr="009C7C20">
              <w:rPr>
                <w:rFonts w:ascii="Calibri" w:hAnsi="Calibri" w:cs="Calibri"/>
                <w:sz w:val="24"/>
                <w:szCs w:val="24"/>
              </w:rPr>
              <w:t xml:space="preserve"> ir jos techninio aptarnavimo bei remonto paslaugų viešojo pirkimo–pardavimo sutartis </w:t>
            </w:r>
            <w:r w:rsidRPr="009C7C20">
              <w:rPr>
                <w:rFonts w:ascii="Calibri" w:hAnsi="Calibri" w:cs="Calibri"/>
                <w:sz w:val="24"/>
                <w:szCs w:val="24"/>
              </w:rPr>
              <w:t>Nr.</w:t>
            </w:r>
            <w:r w:rsidRPr="009C7C20">
              <w:t xml:space="preserve"> </w:t>
            </w:r>
            <w:r w:rsidR="00F627EB" w:rsidRPr="009C7C20">
              <w:rPr>
                <w:rFonts w:ascii="Calibri" w:hAnsi="Calibri" w:cs="Calibri"/>
                <w:sz w:val="24"/>
                <w:szCs w:val="24"/>
              </w:rPr>
              <w:t>77-VP-3315</w:t>
            </w:r>
            <w:r w:rsidRPr="009C7C20">
              <w:rPr>
                <w:rFonts w:ascii="Calibri" w:hAnsi="Calibri" w:cs="Calibri"/>
                <w:sz w:val="24"/>
                <w:szCs w:val="24"/>
              </w:rPr>
              <w:t xml:space="preserve"> (toliau – Sutartis Nr.</w:t>
            </w:r>
            <w:r w:rsidRPr="009C7C20">
              <w:t xml:space="preserve"> </w:t>
            </w:r>
            <w:r w:rsidR="00F627EB" w:rsidRPr="009C7C20">
              <w:rPr>
                <w:rFonts w:ascii="Calibri" w:hAnsi="Calibri" w:cs="Calibri"/>
                <w:sz w:val="24"/>
                <w:szCs w:val="24"/>
              </w:rPr>
              <w:t>77-VP-3315</w:t>
            </w:r>
            <w:r w:rsidRPr="009C7C20">
              <w:rPr>
                <w:rFonts w:ascii="Calibri" w:hAnsi="Calibri" w:cs="Calibri"/>
                <w:sz w:val="24"/>
                <w:szCs w:val="24"/>
              </w:rPr>
              <w:t>).</w:t>
            </w:r>
          </w:p>
          <w:p w14:paraId="66E69EC1" w14:textId="3884ECD7" w:rsidR="007169DD" w:rsidRPr="009C7C20" w:rsidRDefault="00F627EB" w:rsidP="00D13081">
            <w:pPr>
              <w:pStyle w:val="ListParagraph"/>
              <w:spacing w:line="276" w:lineRule="auto"/>
              <w:ind w:left="68" w:right="142"/>
              <w:rPr>
                <w:rFonts w:ascii="Calibri" w:hAnsi="Calibri" w:cs="Calibri"/>
                <w:sz w:val="24"/>
                <w:szCs w:val="24"/>
              </w:rPr>
            </w:pPr>
            <w:r w:rsidRPr="009C7C20">
              <w:rPr>
                <w:rFonts w:ascii="Calibri" w:hAnsi="Calibri" w:cs="Calibri"/>
                <w:sz w:val="24"/>
                <w:szCs w:val="24"/>
              </w:rPr>
              <w:lastRenderedPageBreak/>
              <w:t>Dėl Pirkimo</w:t>
            </w:r>
            <w:r w:rsidR="00942B02" w:rsidRPr="009C7C20">
              <w:rPr>
                <w:rFonts w:ascii="Calibri" w:hAnsi="Calibri" w:cs="Calibri"/>
                <w:sz w:val="24"/>
                <w:szCs w:val="24"/>
              </w:rPr>
              <w:t>_1</w:t>
            </w:r>
            <w:r w:rsidRPr="009C7C20">
              <w:rPr>
                <w:rFonts w:ascii="Calibri" w:hAnsi="Calibri" w:cs="Calibri"/>
                <w:sz w:val="24"/>
                <w:szCs w:val="24"/>
              </w:rPr>
              <w:t xml:space="preserve"> objekto </w:t>
            </w:r>
            <w:r w:rsidR="004D58AA" w:rsidRPr="009C7C20">
              <w:rPr>
                <w:rFonts w:ascii="Calibri" w:hAnsi="Calibri" w:cs="Calibri"/>
                <w:sz w:val="24"/>
                <w:szCs w:val="24"/>
              </w:rPr>
              <w:t>2</w:t>
            </w:r>
            <w:r w:rsidRPr="009C7C20">
              <w:rPr>
                <w:rFonts w:ascii="Calibri" w:hAnsi="Calibri" w:cs="Calibri"/>
                <w:sz w:val="24"/>
                <w:szCs w:val="24"/>
              </w:rPr>
              <w:t xml:space="preserve"> dalies 2024 m. balandžio 2</w:t>
            </w:r>
            <w:r w:rsidR="004D58AA" w:rsidRPr="009C7C20">
              <w:rPr>
                <w:rFonts w:ascii="Calibri" w:hAnsi="Calibri" w:cs="Calibri"/>
                <w:sz w:val="24"/>
                <w:szCs w:val="24"/>
              </w:rPr>
              <w:t>4</w:t>
            </w:r>
            <w:r w:rsidRPr="009C7C20">
              <w:rPr>
                <w:rFonts w:ascii="Calibri" w:hAnsi="Calibri" w:cs="Calibri"/>
                <w:sz w:val="24"/>
                <w:szCs w:val="24"/>
              </w:rPr>
              <w:t xml:space="preserve"> d. sudaryta </w:t>
            </w:r>
            <w:r w:rsidR="004D58AA" w:rsidRPr="009C7C20">
              <w:rPr>
                <w:rFonts w:ascii="Calibri" w:hAnsi="Calibri" w:cs="Calibri"/>
                <w:sz w:val="24"/>
                <w:szCs w:val="24"/>
              </w:rPr>
              <w:t xml:space="preserve">Mažos </w:t>
            </w:r>
            <w:proofErr w:type="spellStart"/>
            <w:r w:rsidR="004D58AA" w:rsidRPr="009C7C20">
              <w:rPr>
                <w:rFonts w:ascii="Calibri" w:hAnsi="Calibri" w:cs="Calibri"/>
                <w:sz w:val="24"/>
                <w:szCs w:val="24"/>
              </w:rPr>
              <w:t>medvežės</w:t>
            </w:r>
            <w:proofErr w:type="spellEnd"/>
            <w:r w:rsidR="004D58AA" w:rsidRPr="009C7C20">
              <w:rPr>
                <w:rFonts w:ascii="Calibri" w:hAnsi="Calibri" w:cs="Calibri"/>
                <w:sz w:val="24"/>
                <w:szCs w:val="24"/>
              </w:rPr>
              <w:t xml:space="preserve"> ir jos techninio aptarnavimo bei remonto paslaugų viešojo pirkimo–pardavimo sutartis </w:t>
            </w:r>
            <w:r w:rsidRPr="009C7C20">
              <w:rPr>
                <w:rFonts w:ascii="Calibri" w:hAnsi="Calibri" w:cs="Calibri"/>
                <w:sz w:val="24"/>
                <w:szCs w:val="24"/>
              </w:rPr>
              <w:t>Nr.</w:t>
            </w:r>
            <w:r w:rsidRPr="009C7C20">
              <w:t xml:space="preserve"> </w:t>
            </w:r>
            <w:r w:rsidR="004D58AA" w:rsidRPr="009C7C20">
              <w:rPr>
                <w:rFonts w:ascii="Calibri" w:hAnsi="Calibri" w:cs="Calibri"/>
                <w:sz w:val="24"/>
                <w:szCs w:val="24"/>
              </w:rPr>
              <w:t>77-VP-3399</w:t>
            </w:r>
            <w:r w:rsidRPr="009C7C20">
              <w:rPr>
                <w:rFonts w:ascii="Calibri" w:hAnsi="Calibri" w:cs="Calibri"/>
                <w:sz w:val="24"/>
                <w:szCs w:val="24"/>
              </w:rPr>
              <w:t xml:space="preserve"> (toliau – Sutartis Nr. </w:t>
            </w:r>
            <w:r w:rsidR="004D58AA" w:rsidRPr="009C7C20">
              <w:rPr>
                <w:rFonts w:ascii="Calibri" w:hAnsi="Calibri" w:cs="Calibri"/>
                <w:sz w:val="24"/>
                <w:szCs w:val="24"/>
              </w:rPr>
              <w:t>77-VP-3399</w:t>
            </w:r>
            <w:r w:rsidRPr="009C7C20">
              <w:rPr>
                <w:rFonts w:ascii="Calibri" w:hAnsi="Calibri" w:cs="Calibri"/>
                <w:sz w:val="24"/>
                <w:szCs w:val="24"/>
              </w:rPr>
              <w:t>).</w:t>
            </w:r>
          </w:p>
          <w:p w14:paraId="21F6BFE5" w14:textId="40427F03" w:rsidR="00F627EB" w:rsidRPr="009C7C20" w:rsidRDefault="00F627EB" w:rsidP="00D13081">
            <w:pPr>
              <w:pStyle w:val="ListParagraph"/>
              <w:spacing w:line="276" w:lineRule="auto"/>
              <w:ind w:left="68" w:right="142"/>
              <w:rPr>
                <w:rFonts w:ascii="Calibri" w:hAnsi="Calibri" w:cs="Calibri"/>
                <w:sz w:val="24"/>
                <w:szCs w:val="24"/>
              </w:rPr>
            </w:pPr>
            <w:r w:rsidRPr="009C7C20">
              <w:rPr>
                <w:rFonts w:ascii="Calibri" w:hAnsi="Calibri" w:cs="Calibri"/>
                <w:sz w:val="24"/>
                <w:szCs w:val="24"/>
              </w:rPr>
              <w:t>Dėl Pirkimo</w:t>
            </w:r>
            <w:r w:rsidR="00942B02" w:rsidRPr="009C7C20">
              <w:rPr>
                <w:rFonts w:ascii="Calibri" w:hAnsi="Calibri" w:cs="Calibri"/>
                <w:sz w:val="24"/>
                <w:szCs w:val="24"/>
              </w:rPr>
              <w:t>_1</w:t>
            </w:r>
            <w:r w:rsidRPr="009C7C20">
              <w:rPr>
                <w:rFonts w:ascii="Calibri" w:hAnsi="Calibri" w:cs="Calibri"/>
                <w:sz w:val="24"/>
                <w:szCs w:val="24"/>
              </w:rPr>
              <w:t xml:space="preserve"> objekto 3 dalies 2024 m. balandžio 22 d. sudaryta Vidutinės </w:t>
            </w:r>
            <w:proofErr w:type="spellStart"/>
            <w:r w:rsidRPr="009C7C20">
              <w:rPr>
                <w:rFonts w:ascii="Calibri" w:hAnsi="Calibri" w:cs="Calibri"/>
                <w:sz w:val="24"/>
                <w:szCs w:val="24"/>
              </w:rPr>
              <w:t>medvežės</w:t>
            </w:r>
            <w:proofErr w:type="spellEnd"/>
            <w:r w:rsidRPr="009C7C20">
              <w:rPr>
                <w:rFonts w:ascii="Calibri" w:hAnsi="Calibri" w:cs="Calibri"/>
                <w:sz w:val="24"/>
                <w:szCs w:val="24"/>
              </w:rPr>
              <w:t xml:space="preserve"> ir jos techninio aptarnavimo bei remonto paslaugų viešojo pirkimo–pardavimo sutartis</w:t>
            </w:r>
            <w:r w:rsidRPr="009C7C20">
              <w:rPr>
                <w:rFonts w:ascii="Calibri" w:hAnsi="Calibri" w:cs="Calibri"/>
                <w:b/>
                <w:bCs/>
                <w:sz w:val="24"/>
                <w:szCs w:val="24"/>
              </w:rPr>
              <w:t xml:space="preserve"> </w:t>
            </w:r>
            <w:r w:rsidRPr="009C7C20">
              <w:rPr>
                <w:rFonts w:ascii="Calibri" w:hAnsi="Calibri" w:cs="Calibri"/>
                <w:sz w:val="24"/>
                <w:szCs w:val="24"/>
              </w:rPr>
              <w:t>Nr.</w:t>
            </w:r>
            <w:r w:rsidRPr="009C7C20">
              <w:t xml:space="preserve"> </w:t>
            </w:r>
            <w:r w:rsidRPr="009C7C20">
              <w:rPr>
                <w:rFonts w:ascii="Calibri" w:hAnsi="Calibri" w:cs="Calibri"/>
                <w:sz w:val="24"/>
                <w:szCs w:val="24"/>
              </w:rPr>
              <w:t>77-VP-3316 (toliau – Sutartis Nr. 77-VP-3316).</w:t>
            </w:r>
          </w:p>
          <w:p w14:paraId="01EA0060" w14:textId="79BF24EC" w:rsidR="00612960" w:rsidRPr="009C7C20" w:rsidRDefault="00612960" w:rsidP="00D13081">
            <w:pPr>
              <w:pStyle w:val="ListParagraph"/>
              <w:spacing w:line="276" w:lineRule="auto"/>
              <w:ind w:left="68" w:right="142"/>
              <w:rPr>
                <w:rFonts w:ascii="Calibri" w:hAnsi="Calibri" w:cs="Calibri"/>
                <w:sz w:val="24"/>
                <w:szCs w:val="24"/>
              </w:rPr>
            </w:pPr>
            <w:r w:rsidRPr="009C7C20">
              <w:rPr>
                <w:rFonts w:ascii="Calibri" w:hAnsi="Calibri" w:cs="Calibri"/>
                <w:sz w:val="24"/>
                <w:szCs w:val="24"/>
              </w:rPr>
              <w:t>D</w:t>
            </w:r>
            <w:r w:rsidR="008C37A4" w:rsidRPr="009C7C20">
              <w:rPr>
                <w:rFonts w:ascii="Calibri" w:hAnsi="Calibri" w:cs="Calibri"/>
                <w:sz w:val="24"/>
                <w:szCs w:val="24"/>
              </w:rPr>
              <w:t xml:space="preserve">ėl </w:t>
            </w:r>
            <w:r w:rsidR="00942B02" w:rsidRPr="009C7C20">
              <w:rPr>
                <w:rFonts w:ascii="Calibri" w:hAnsi="Calibri" w:cs="Calibri"/>
                <w:sz w:val="24"/>
                <w:szCs w:val="24"/>
              </w:rPr>
              <w:t xml:space="preserve">Pirkimo_1 </w:t>
            </w:r>
            <w:r w:rsidR="008C37A4" w:rsidRPr="009C7C20">
              <w:rPr>
                <w:rFonts w:ascii="Calibri" w:hAnsi="Calibri" w:cs="Calibri"/>
                <w:sz w:val="24"/>
                <w:szCs w:val="24"/>
              </w:rPr>
              <w:t xml:space="preserve">objekto </w:t>
            </w:r>
            <w:r w:rsidR="007169DD" w:rsidRPr="009C7C20">
              <w:rPr>
                <w:rFonts w:ascii="Calibri" w:hAnsi="Calibri" w:cs="Calibri"/>
                <w:sz w:val="24"/>
                <w:szCs w:val="24"/>
              </w:rPr>
              <w:t>4</w:t>
            </w:r>
            <w:r w:rsidR="008C37A4" w:rsidRPr="009C7C20">
              <w:rPr>
                <w:rFonts w:ascii="Calibri" w:hAnsi="Calibri" w:cs="Calibri"/>
                <w:sz w:val="24"/>
                <w:szCs w:val="24"/>
              </w:rPr>
              <w:t xml:space="preserve"> dalies </w:t>
            </w:r>
            <w:r w:rsidR="003710EA" w:rsidRPr="009C7C20">
              <w:rPr>
                <w:rFonts w:ascii="Calibri" w:hAnsi="Calibri" w:cs="Calibri"/>
                <w:sz w:val="24"/>
                <w:szCs w:val="24"/>
              </w:rPr>
              <w:t>202</w:t>
            </w:r>
            <w:r w:rsidRPr="009C7C20">
              <w:rPr>
                <w:rFonts w:ascii="Calibri" w:hAnsi="Calibri" w:cs="Calibri"/>
                <w:sz w:val="24"/>
                <w:szCs w:val="24"/>
              </w:rPr>
              <w:t>4</w:t>
            </w:r>
            <w:r w:rsidR="003710EA" w:rsidRPr="009C7C20">
              <w:rPr>
                <w:rFonts w:ascii="Calibri" w:hAnsi="Calibri" w:cs="Calibri"/>
                <w:sz w:val="24"/>
                <w:szCs w:val="24"/>
              </w:rPr>
              <w:t xml:space="preserve"> m. </w:t>
            </w:r>
            <w:r w:rsidR="007169DD" w:rsidRPr="009C7C20">
              <w:rPr>
                <w:rFonts w:ascii="Calibri" w:hAnsi="Calibri" w:cs="Calibri"/>
                <w:sz w:val="24"/>
                <w:szCs w:val="24"/>
              </w:rPr>
              <w:t>balandžio</w:t>
            </w:r>
            <w:r w:rsidR="003710EA" w:rsidRPr="009C7C20">
              <w:rPr>
                <w:rFonts w:ascii="Calibri" w:hAnsi="Calibri" w:cs="Calibri"/>
                <w:sz w:val="24"/>
                <w:szCs w:val="24"/>
              </w:rPr>
              <w:t xml:space="preserve"> </w:t>
            </w:r>
            <w:r w:rsidR="007169DD" w:rsidRPr="009C7C20">
              <w:rPr>
                <w:rFonts w:ascii="Calibri" w:hAnsi="Calibri" w:cs="Calibri"/>
                <w:sz w:val="24"/>
                <w:szCs w:val="24"/>
              </w:rPr>
              <w:t>22</w:t>
            </w:r>
            <w:r w:rsidR="003710EA" w:rsidRPr="009C7C20">
              <w:rPr>
                <w:rFonts w:ascii="Calibri" w:hAnsi="Calibri" w:cs="Calibri"/>
                <w:sz w:val="24"/>
                <w:szCs w:val="24"/>
              </w:rPr>
              <w:t xml:space="preserve"> d. </w:t>
            </w:r>
            <w:r w:rsidRPr="009C7C20">
              <w:rPr>
                <w:rFonts w:ascii="Calibri" w:hAnsi="Calibri" w:cs="Calibri"/>
                <w:sz w:val="24"/>
                <w:szCs w:val="24"/>
              </w:rPr>
              <w:t xml:space="preserve">sudaryta </w:t>
            </w:r>
            <w:r w:rsidR="007169DD" w:rsidRPr="009C7C20">
              <w:rPr>
                <w:rFonts w:ascii="Calibri" w:hAnsi="Calibri" w:cs="Calibri"/>
                <w:sz w:val="24"/>
                <w:szCs w:val="24"/>
              </w:rPr>
              <w:t xml:space="preserve">XXS dydžio mažų medkirčių ir jų techninio aptarnavimo bei remonto paslaugų viešojo pirkimo–pardavimo </w:t>
            </w:r>
            <w:r w:rsidR="003710EA" w:rsidRPr="009C7C20">
              <w:rPr>
                <w:rFonts w:ascii="Calibri" w:hAnsi="Calibri" w:cs="Calibri"/>
                <w:sz w:val="24"/>
                <w:szCs w:val="24"/>
              </w:rPr>
              <w:t>sutartis</w:t>
            </w:r>
            <w:r w:rsidR="003710EA" w:rsidRPr="009C7C20">
              <w:rPr>
                <w:rFonts w:ascii="Calibri" w:hAnsi="Calibri" w:cs="Calibri"/>
                <w:b/>
                <w:bCs/>
                <w:sz w:val="24"/>
                <w:szCs w:val="24"/>
              </w:rPr>
              <w:t xml:space="preserve"> </w:t>
            </w:r>
            <w:r w:rsidR="003710EA" w:rsidRPr="009C7C20">
              <w:rPr>
                <w:rFonts w:ascii="Calibri" w:hAnsi="Calibri" w:cs="Calibri"/>
                <w:sz w:val="24"/>
                <w:szCs w:val="24"/>
              </w:rPr>
              <w:t>Nr</w:t>
            </w:r>
            <w:r w:rsidRPr="009C7C20">
              <w:rPr>
                <w:rFonts w:ascii="Calibri" w:hAnsi="Calibri" w:cs="Calibri"/>
                <w:sz w:val="24"/>
                <w:szCs w:val="24"/>
              </w:rPr>
              <w:t>.</w:t>
            </w:r>
            <w:r w:rsidRPr="009C7C20">
              <w:t xml:space="preserve"> </w:t>
            </w:r>
            <w:r w:rsidR="007169DD" w:rsidRPr="009C7C20">
              <w:rPr>
                <w:rFonts w:ascii="Calibri" w:hAnsi="Calibri" w:cs="Calibri"/>
                <w:sz w:val="24"/>
                <w:szCs w:val="24"/>
              </w:rPr>
              <w:t xml:space="preserve">77-VP-3323 </w:t>
            </w:r>
            <w:r w:rsidR="00913E2B" w:rsidRPr="009C7C20">
              <w:rPr>
                <w:rFonts w:ascii="Calibri" w:hAnsi="Calibri" w:cs="Calibri"/>
                <w:sz w:val="24"/>
                <w:szCs w:val="24"/>
              </w:rPr>
              <w:t>(toliau – Sutartis</w:t>
            </w:r>
            <w:r w:rsidR="007169DD" w:rsidRPr="009C7C20">
              <w:rPr>
                <w:rFonts w:ascii="Calibri" w:hAnsi="Calibri" w:cs="Calibri"/>
                <w:sz w:val="24"/>
                <w:szCs w:val="24"/>
              </w:rPr>
              <w:t xml:space="preserve"> Nr.</w:t>
            </w:r>
            <w:r w:rsidR="007169DD" w:rsidRPr="009C7C20">
              <w:t xml:space="preserve"> </w:t>
            </w:r>
            <w:r w:rsidR="007169DD" w:rsidRPr="009C7C20">
              <w:rPr>
                <w:rFonts w:ascii="Calibri" w:hAnsi="Calibri" w:cs="Calibri"/>
                <w:sz w:val="24"/>
                <w:szCs w:val="24"/>
              </w:rPr>
              <w:t>77-VP-3323</w:t>
            </w:r>
            <w:r w:rsidR="00913E2B" w:rsidRPr="009C7C20">
              <w:rPr>
                <w:rFonts w:ascii="Calibri" w:hAnsi="Calibri" w:cs="Calibri"/>
                <w:sz w:val="24"/>
                <w:szCs w:val="24"/>
              </w:rPr>
              <w:t>)</w:t>
            </w:r>
            <w:r w:rsidRPr="009C7C20">
              <w:rPr>
                <w:rFonts w:ascii="Calibri" w:hAnsi="Calibri" w:cs="Calibri"/>
                <w:sz w:val="24"/>
                <w:szCs w:val="24"/>
              </w:rPr>
              <w:t>.</w:t>
            </w:r>
          </w:p>
          <w:p w14:paraId="167A01CE" w14:textId="01127E1D" w:rsidR="004D58AA" w:rsidRPr="009C7C20" w:rsidRDefault="004D58AA" w:rsidP="004D58AA">
            <w:pPr>
              <w:pStyle w:val="ListParagraph"/>
              <w:spacing w:line="276" w:lineRule="auto"/>
              <w:ind w:left="68" w:right="142"/>
              <w:rPr>
                <w:rFonts w:ascii="Calibri" w:hAnsi="Calibri" w:cs="Calibri"/>
                <w:sz w:val="24"/>
                <w:szCs w:val="24"/>
              </w:rPr>
            </w:pPr>
            <w:r w:rsidRPr="009C7C20">
              <w:rPr>
                <w:rFonts w:ascii="Calibri" w:hAnsi="Calibri" w:cs="Calibri"/>
                <w:sz w:val="24"/>
                <w:szCs w:val="24"/>
              </w:rPr>
              <w:t xml:space="preserve">Dėl </w:t>
            </w:r>
            <w:r w:rsidR="00942B02" w:rsidRPr="009C7C20">
              <w:rPr>
                <w:rFonts w:ascii="Calibri" w:hAnsi="Calibri" w:cs="Calibri"/>
                <w:sz w:val="24"/>
                <w:szCs w:val="24"/>
              </w:rPr>
              <w:t xml:space="preserve">Pirkimo_1 </w:t>
            </w:r>
            <w:r w:rsidRPr="009C7C20">
              <w:rPr>
                <w:rFonts w:ascii="Calibri" w:hAnsi="Calibri" w:cs="Calibri"/>
                <w:sz w:val="24"/>
                <w:szCs w:val="24"/>
              </w:rPr>
              <w:t xml:space="preserve">objekto </w:t>
            </w:r>
            <w:r w:rsidR="00AC47C7" w:rsidRPr="009C7C20">
              <w:rPr>
                <w:rFonts w:ascii="Calibri" w:hAnsi="Calibri" w:cs="Calibri"/>
                <w:sz w:val="24"/>
                <w:szCs w:val="24"/>
              </w:rPr>
              <w:t>5</w:t>
            </w:r>
            <w:r w:rsidRPr="009C7C20">
              <w:rPr>
                <w:rFonts w:ascii="Calibri" w:hAnsi="Calibri" w:cs="Calibri"/>
                <w:sz w:val="24"/>
                <w:szCs w:val="24"/>
              </w:rPr>
              <w:t xml:space="preserve"> dalies 2024 m. balandžio 24 d. sudaryta </w:t>
            </w:r>
            <w:r w:rsidR="00AC47C7" w:rsidRPr="009C7C20">
              <w:rPr>
                <w:rFonts w:ascii="Calibri" w:hAnsi="Calibri" w:cs="Calibri"/>
                <w:sz w:val="24"/>
                <w:szCs w:val="24"/>
              </w:rPr>
              <w:t xml:space="preserve">XS dydžio mažų medkirčių ir jų techninio aptarnavimo bei remonto paslaugų viešojo pirkimo–pardavimo sutartis </w:t>
            </w:r>
            <w:r w:rsidRPr="009C7C20">
              <w:rPr>
                <w:rFonts w:ascii="Calibri" w:hAnsi="Calibri" w:cs="Calibri"/>
                <w:sz w:val="24"/>
                <w:szCs w:val="24"/>
              </w:rPr>
              <w:t>Nr.</w:t>
            </w:r>
            <w:r w:rsidRPr="009C7C20">
              <w:t xml:space="preserve"> </w:t>
            </w:r>
            <w:r w:rsidRPr="009C7C20">
              <w:rPr>
                <w:rFonts w:ascii="Calibri" w:hAnsi="Calibri" w:cs="Calibri"/>
                <w:sz w:val="24"/>
                <w:szCs w:val="24"/>
              </w:rPr>
              <w:t>77-VP-3410 (toliau – Sutartis Nr.</w:t>
            </w:r>
            <w:r w:rsidRPr="009C7C20">
              <w:t xml:space="preserve"> </w:t>
            </w:r>
            <w:r w:rsidRPr="009C7C20">
              <w:rPr>
                <w:rFonts w:ascii="Calibri" w:hAnsi="Calibri" w:cs="Calibri"/>
                <w:sz w:val="24"/>
                <w:szCs w:val="24"/>
              </w:rPr>
              <w:t>77-VP-3410).</w:t>
            </w:r>
          </w:p>
          <w:p w14:paraId="0599D445" w14:textId="28BC70C0" w:rsidR="00AC47C7" w:rsidRPr="009C7C20" w:rsidRDefault="00AC47C7" w:rsidP="00AC47C7">
            <w:pPr>
              <w:pStyle w:val="ListParagraph"/>
              <w:spacing w:line="276" w:lineRule="auto"/>
              <w:ind w:left="68" w:right="142"/>
              <w:rPr>
                <w:rFonts w:ascii="Calibri" w:hAnsi="Calibri" w:cs="Calibri"/>
                <w:sz w:val="24"/>
                <w:szCs w:val="24"/>
              </w:rPr>
            </w:pPr>
            <w:r w:rsidRPr="009C7C20">
              <w:rPr>
                <w:rFonts w:ascii="Calibri" w:hAnsi="Calibri" w:cs="Calibri"/>
                <w:sz w:val="24"/>
                <w:szCs w:val="24"/>
              </w:rPr>
              <w:t xml:space="preserve">Dėl </w:t>
            </w:r>
            <w:r w:rsidR="00942B02" w:rsidRPr="009C7C20">
              <w:rPr>
                <w:rFonts w:ascii="Calibri" w:hAnsi="Calibri" w:cs="Calibri"/>
                <w:sz w:val="24"/>
                <w:szCs w:val="24"/>
              </w:rPr>
              <w:t xml:space="preserve">Pirkimo_1 </w:t>
            </w:r>
            <w:r w:rsidRPr="009C7C20">
              <w:rPr>
                <w:rFonts w:ascii="Calibri" w:hAnsi="Calibri" w:cs="Calibri"/>
                <w:sz w:val="24"/>
                <w:szCs w:val="24"/>
              </w:rPr>
              <w:t>objekto 6 dalies 2024 m. balandžio 24 d. sudaryta Mažos medkirtės ir jos techninio aptarnavimo bei remonto paslaugų viešojo pirkimo–pardavimo sutartis Nr.</w:t>
            </w:r>
            <w:r w:rsidRPr="009C7C20">
              <w:t xml:space="preserve"> </w:t>
            </w:r>
            <w:r w:rsidRPr="009C7C20">
              <w:rPr>
                <w:rFonts w:ascii="Calibri" w:hAnsi="Calibri" w:cs="Calibri"/>
                <w:sz w:val="24"/>
                <w:szCs w:val="24"/>
              </w:rPr>
              <w:t>77-VP-3400 (toliau – Sutartis Nr.</w:t>
            </w:r>
            <w:r w:rsidRPr="009C7C20">
              <w:t xml:space="preserve"> </w:t>
            </w:r>
            <w:r w:rsidRPr="009C7C20">
              <w:rPr>
                <w:rFonts w:ascii="Calibri" w:hAnsi="Calibri" w:cs="Calibri"/>
                <w:sz w:val="24"/>
                <w:szCs w:val="24"/>
              </w:rPr>
              <w:t>77-VP-3400).</w:t>
            </w:r>
          </w:p>
          <w:p w14:paraId="2DAF9981" w14:textId="4C0441CC" w:rsidR="00AC47C7" w:rsidRPr="009C7C20" w:rsidRDefault="00AC47C7" w:rsidP="00AC47C7">
            <w:pPr>
              <w:pStyle w:val="ListParagraph"/>
              <w:spacing w:line="276" w:lineRule="auto"/>
              <w:ind w:left="68" w:right="142"/>
              <w:rPr>
                <w:rFonts w:ascii="Calibri" w:hAnsi="Calibri" w:cs="Calibri"/>
                <w:sz w:val="24"/>
                <w:szCs w:val="24"/>
              </w:rPr>
            </w:pPr>
            <w:r w:rsidRPr="009C7C20">
              <w:rPr>
                <w:rFonts w:ascii="Calibri" w:hAnsi="Calibri" w:cs="Calibri"/>
                <w:sz w:val="24"/>
                <w:szCs w:val="24"/>
              </w:rPr>
              <w:t xml:space="preserve">Dėl </w:t>
            </w:r>
            <w:r w:rsidR="00942B02" w:rsidRPr="009C7C20">
              <w:rPr>
                <w:rFonts w:ascii="Calibri" w:hAnsi="Calibri" w:cs="Calibri"/>
                <w:sz w:val="24"/>
                <w:szCs w:val="24"/>
              </w:rPr>
              <w:t xml:space="preserve">Pirkimo_1 </w:t>
            </w:r>
            <w:r w:rsidRPr="009C7C20">
              <w:rPr>
                <w:rFonts w:ascii="Calibri" w:hAnsi="Calibri" w:cs="Calibri"/>
                <w:sz w:val="24"/>
                <w:szCs w:val="24"/>
              </w:rPr>
              <w:t>objekto 7 dalies 2024 m. balandžio 24 d. sudaryta Didelių medkirčių ir jų techninio aptarnavimo bei remonto paslaugų viešojo pirkimo–pardavimo sutartis Nr.</w:t>
            </w:r>
            <w:r w:rsidRPr="009C7C20">
              <w:t xml:space="preserve"> </w:t>
            </w:r>
            <w:r w:rsidRPr="009C7C20">
              <w:rPr>
                <w:rFonts w:ascii="Calibri" w:hAnsi="Calibri" w:cs="Calibri"/>
                <w:sz w:val="24"/>
                <w:szCs w:val="24"/>
              </w:rPr>
              <w:t>77-VP-3401 (toliau – Sutartis Nr.</w:t>
            </w:r>
            <w:r w:rsidRPr="009C7C20">
              <w:t xml:space="preserve"> </w:t>
            </w:r>
            <w:r w:rsidRPr="009C7C20">
              <w:rPr>
                <w:rFonts w:ascii="Calibri" w:hAnsi="Calibri" w:cs="Calibri"/>
                <w:sz w:val="24"/>
                <w:szCs w:val="24"/>
              </w:rPr>
              <w:t>77-VP-3401).</w:t>
            </w:r>
          </w:p>
          <w:p w14:paraId="6819A885" w14:textId="4D4A9496" w:rsidR="00AC47C7" w:rsidRPr="009C7C20" w:rsidRDefault="00AC47C7" w:rsidP="00AC47C7">
            <w:pPr>
              <w:pStyle w:val="ListParagraph"/>
              <w:spacing w:line="276" w:lineRule="auto"/>
              <w:ind w:left="68" w:right="142"/>
              <w:rPr>
                <w:rFonts w:ascii="Calibri" w:hAnsi="Calibri" w:cs="Calibri"/>
                <w:sz w:val="24"/>
                <w:szCs w:val="24"/>
              </w:rPr>
            </w:pPr>
            <w:r w:rsidRPr="009C7C20">
              <w:rPr>
                <w:rFonts w:ascii="Calibri" w:hAnsi="Calibri" w:cs="Calibri"/>
                <w:sz w:val="24"/>
                <w:szCs w:val="24"/>
              </w:rPr>
              <w:t xml:space="preserve">Dėl </w:t>
            </w:r>
            <w:r w:rsidR="00942B02" w:rsidRPr="009C7C20">
              <w:rPr>
                <w:rFonts w:ascii="Calibri" w:hAnsi="Calibri" w:cs="Calibri"/>
                <w:sz w:val="24"/>
                <w:szCs w:val="24"/>
              </w:rPr>
              <w:t xml:space="preserve">Pirkimo_1 </w:t>
            </w:r>
            <w:r w:rsidRPr="009C7C20">
              <w:rPr>
                <w:rFonts w:ascii="Calibri" w:hAnsi="Calibri" w:cs="Calibri"/>
                <w:sz w:val="24"/>
                <w:szCs w:val="24"/>
              </w:rPr>
              <w:t xml:space="preserve">objekto </w:t>
            </w:r>
            <w:r w:rsidR="00DD7746" w:rsidRPr="009C7C20">
              <w:rPr>
                <w:rFonts w:ascii="Calibri" w:hAnsi="Calibri" w:cs="Calibri"/>
                <w:sz w:val="24"/>
                <w:szCs w:val="24"/>
              </w:rPr>
              <w:t>8</w:t>
            </w:r>
            <w:r w:rsidRPr="009C7C20">
              <w:rPr>
                <w:rFonts w:ascii="Calibri" w:hAnsi="Calibri" w:cs="Calibri"/>
                <w:sz w:val="24"/>
                <w:szCs w:val="24"/>
              </w:rPr>
              <w:t xml:space="preserve"> dalies 2024 m. balandžio 30 d. sudaryta </w:t>
            </w:r>
            <w:r w:rsidR="00DD7746" w:rsidRPr="009C7C20">
              <w:rPr>
                <w:rFonts w:ascii="Calibri" w:hAnsi="Calibri" w:cs="Calibri"/>
                <w:sz w:val="24"/>
                <w:szCs w:val="24"/>
              </w:rPr>
              <w:t xml:space="preserve">Medkirtės varomos dyzelinio ir elektros variklių ir jos techninio aptarnavimo bei remonto paslaugų viešojo pirkimo–pardavimo sutartis </w:t>
            </w:r>
            <w:r w:rsidRPr="009C7C20">
              <w:rPr>
                <w:rFonts w:ascii="Calibri" w:hAnsi="Calibri" w:cs="Calibri"/>
                <w:sz w:val="24"/>
                <w:szCs w:val="24"/>
              </w:rPr>
              <w:t>Nr.</w:t>
            </w:r>
            <w:r w:rsidRPr="009C7C20">
              <w:t xml:space="preserve"> </w:t>
            </w:r>
            <w:r w:rsidRPr="009C7C20">
              <w:rPr>
                <w:rFonts w:ascii="Calibri" w:hAnsi="Calibri" w:cs="Calibri"/>
                <w:sz w:val="24"/>
                <w:szCs w:val="24"/>
              </w:rPr>
              <w:t>77-VP-3540 (toliau – Sutartis Nr.</w:t>
            </w:r>
            <w:r w:rsidRPr="009C7C20">
              <w:t xml:space="preserve"> </w:t>
            </w:r>
            <w:r w:rsidRPr="009C7C20">
              <w:rPr>
                <w:rFonts w:ascii="Calibri" w:hAnsi="Calibri" w:cs="Calibri"/>
                <w:sz w:val="24"/>
                <w:szCs w:val="24"/>
              </w:rPr>
              <w:t>77-VP-3540).</w:t>
            </w:r>
          </w:p>
          <w:p w14:paraId="660184CF" w14:textId="028FC424" w:rsidR="00045D57" w:rsidRPr="009C7C20" w:rsidRDefault="00AC47C7" w:rsidP="00DD7746">
            <w:pPr>
              <w:pStyle w:val="ListParagraph"/>
              <w:spacing w:line="276" w:lineRule="auto"/>
              <w:ind w:left="68" w:right="142"/>
              <w:rPr>
                <w:rFonts w:ascii="Calibri" w:hAnsi="Calibri" w:cs="Calibri"/>
                <w:sz w:val="24"/>
                <w:szCs w:val="24"/>
              </w:rPr>
            </w:pPr>
            <w:r w:rsidRPr="009C7C20">
              <w:rPr>
                <w:rFonts w:ascii="Calibri" w:hAnsi="Calibri" w:cs="Calibri"/>
                <w:sz w:val="24"/>
                <w:szCs w:val="24"/>
              </w:rPr>
              <w:t xml:space="preserve">Dėl </w:t>
            </w:r>
            <w:r w:rsidR="00942B02" w:rsidRPr="009C7C20">
              <w:rPr>
                <w:rFonts w:ascii="Calibri" w:hAnsi="Calibri" w:cs="Calibri"/>
                <w:sz w:val="24"/>
                <w:szCs w:val="24"/>
              </w:rPr>
              <w:t xml:space="preserve">Pirkimo_1 </w:t>
            </w:r>
            <w:r w:rsidRPr="009C7C20">
              <w:rPr>
                <w:rFonts w:ascii="Calibri" w:hAnsi="Calibri" w:cs="Calibri"/>
                <w:sz w:val="24"/>
                <w:szCs w:val="24"/>
              </w:rPr>
              <w:t>objekto 10 dalies 2024 m. balandžio 22 d. sudaryta XXS dydžio mažų medkirčių-</w:t>
            </w:r>
            <w:proofErr w:type="spellStart"/>
            <w:r w:rsidRPr="009C7C20">
              <w:rPr>
                <w:rFonts w:ascii="Calibri" w:hAnsi="Calibri" w:cs="Calibri"/>
                <w:sz w:val="24"/>
                <w:szCs w:val="24"/>
              </w:rPr>
              <w:t>medvežių</w:t>
            </w:r>
            <w:proofErr w:type="spellEnd"/>
            <w:r w:rsidRPr="009C7C20">
              <w:rPr>
                <w:rFonts w:ascii="Calibri" w:hAnsi="Calibri" w:cs="Calibri"/>
                <w:sz w:val="24"/>
                <w:szCs w:val="24"/>
              </w:rPr>
              <w:t xml:space="preserve"> (su TRS profilio padangomis) ir jų techninio aptarnavimo bei remonto paslaugų viešojo pirkimo–pardavimo sutartis Nr.</w:t>
            </w:r>
            <w:r w:rsidRPr="009C7C20">
              <w:t xml:space="preserve"> </w:t>
            </w:r>
            <w:r w:rsidRPr="009C7C20">
              <w:rPr>
                <w:rFonts w:ascii="Calibri" w:hAnsi="Calibri" w:cs="Calibri"/>
                <w:sz w:val="24"/>
                <w:szCs w:val="24"/>
              </w:rPr>
              <w:t>77-VP-3322 (toliau – Sutartis Nr.</w:t>
            </w:r>
            <w:r w:rsidRPr="009C7C20">
              <w:t xml:space="preserve"> </w:t>
            </w:r>
            <w:r w:rsidRPr="009C7C20">
              <w:rPr>
                <w:rFonts w:ascii="Calibri" w:hAnsi="Calibri" w:cs="Calibri"/>
                <w:sz w:val="24"/>
                <w:szCs w:val="24"/>
              </w:rPr>
              <w:t>77-VP-3322).</w:t>
            </w:r>
          </w:p>
        </w:tc>
      </w:tr>
      <w:tr w:rsidR="00653E01" w:rsidRPr="009C7C20"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9C7C20" w:rsidRDefault="00653E01" w:rsidP="0038269B">
            <w:pPr>
              <w:spacing w:line="276" w:lineRule="auto"/>
              <w:ind w:left="132" w:right="74"/>
              <w:rPr>
                <w:rFonts w:ascii="Calibri" w:hAnsi="Calibri" w:cs="Calibri"/>
                <w:sz w:val="24"/>
                <w:szCs w:val="24"/>
              </w:rPr>
            </w:pPr>
            <w:r w:rsidRPr="009C7C20">
              <w:rPr>
                <w:rFonts w:ascii="Calibri" w:eastAsia="Calibri" w:hAnsi="Calibri" w:cs="Calibri"/>
                <w:sz w:val="24"/>
                <w:szCs w:val="24"/>
                <w:lang w:eastAsia="lt-LT"/>
              </w:rPr>
              <w:lastRenderedPageBreak/>
              <w:t>Pirkimo vykdymo</w:t>
            </w:r>
            <w:r w:rsidR="00AF21EE" w:rsidRPr="009C7C20">
              <w:rPr>
                <w:rFonts w:ascii="Calibri" w:eastAsia="Calibri" w:hAnsi="Calibri" w:cs="Calibri"/>
                <w:sz w:val="24"/>
                <w:szCs w:val="24"/>
                <w:lang w:eastAsia="lt-LT"/>
              </w:rPr>
              <w:t xml:space="preserve"> </w:t>
            </w:r>
            <w:r w:rsidRPr="009C7C20">
              <w:rPr>
                <w:rFonts w:ascii="Calibri" w:eastAsia="Calibri" w:hAnsi="Calibri" w:cs="Calibri"/>
                <w:sz w:val="24"/>
                <w:szCs w:val="24"/>
                <w:lang w:eastAsia="lt-LT"/>
              </w:rPr>
              <w:t>/</w:t>
            </w:r>
            <w:r w:rsidR="00AF21EE" w:rsidRPr="009C7C20">
              <w:rPr>
                <w:rFonts w:ascii="Calibri" w:eastAsia="Calibri" w:hAnsi="Calibri" w:cs="Calibri"/>
                <w:sz w:val="24"/>
                <w:szCs w:val="24"/>
                <w:lang w:eastAsia="lt-LT"/>
              </w:rPr>
              <w:t xml:space="preserve"> </w:t>
            </w:r>
            <w:r w:rsidRPr="009C7C20">
              <w:rPr>
                <w:rFonts w:ascii="Calibri" w:eastAsia="Calibri" w:hAnsi="Calibri" w:cs="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113FE087" w:rsidR="00653E01" w:rsidRPr="009C7C20" w:rsidRDefault="00D13081" w:rsidP="0038269B">
            <w:pPr>
              <w:spacing w:line="276" w:lineRule="auto"/>
              <w:ind w:left="68" w:right="142"/>
              <w:rPr>
                <w:rFonts w:ascii="Calibri" w:hAnsi="Calibri" w:cs="Calibri"/>
                <w:sz w:val="24"/>
                <w:szCs w:val="24"/>
              </w:rPr>
            </w:pPr>
            <w:r w:rsidRPr="009C7C20">
              <w:rPr>
                <w:rFonts w:ascii="Calibri" w:hAnsi="Calibri" w:cs="Calibri"/>
                <w:bCs/>
                <w:sz w:val="24"/>
                <w:szCs w:val="24"/>
              </w:rPr>
              <w:t xml:space="preserve">Įstatymas (redakcija nuo </w:t>
            </w:r>
            <w:r w:rsidR="00356B7A" w:rsidRPr="009C7C20">
              <w:rPr>
                <w:rFonts w:ascii="Calibri" w:hAnsi="Calibri" w:cs="Calibri"/>
                <w:bCs/>
                <w:sz w:val="24"/>
                <w:szCs w:val="24"/>
              </w:rPr>
              <w:t>202</w:t>
            </w:r>
            <w:r w:rsidR="00DD7746" w:rsidRPr="009C7C20">
              <w:rPr>
                <w:rFonts w:ascii="Calibri" w:hAnsi="Calibri" w:cs="Calibri"/>
                <w:bCs/>
                <w:sz w:val="24"/>
                <w:szCs w:val="24"/>
              </w:rPr>
              <w:t>3</w:t>
            </w:r>
            <w:r w:rsidR="00356B7A" w:rsidRPr="009C7C20">
              <w:rPr>
                <w:rFonts w:ascii="Calibri" w:hAnsi="Calibri" w:cs="Calibri"/>
                <w:bCs/>
                <w:sz w:val="24"/>
                <w:szCs w:val="24"/>
              </w:rPr>
              <w:t xml:space="preserve"> m. sausio 1 d. iki 202</w:t>
            </w:r>
            <w:r w:rsidR="00DD7746" w:rsidRPr="009C7C20">
              <w:rPr>
                <w:rFonts w:ascii="Calibri" w:hAnsi="Calibri" w:cs="Calibri"/>
                <w:bCs/>
                <w:sz w:val="24"/>
                <w:szCs w:val="24"/>
              </w:rPr>
              <w:t>3</w:t>
            </w:r>
            <w:r w:rsidR="00356B7A" w:rsidRPr="009C7C20">
              <w:rPr>
                <w:rFonts w:ascii="Calibri" w:hAnsi="Calibri" w:cs="Calibri"/>
                <w:bCs/>
                <w:sz w:val="24"/>
                <w:szCs w:val="24"/>
              </w:rPr>
              <w:t xml:space="preserve"> m. </w:t>
            </w:r>
            <w:r w:rsidR="00DD7746" w:rsidRPr="009C7C20">
              <w:rPr>
                <w:rFonts w:ascii="Calibri" w:hAnsi="Calibri" w:cs="Calibri"/>
                <w:bCs/>
                <w:sz w:val="24"/>
                <w:szCs w:val="24"/>
              </w:rPr>
              <w:t>gruodžio</w:t>
            </w:r>
            <w:r w:rsidR="00356B7A" w:rsidRPr="009C7C20">
              <w:rPr>
                <w:rFonts w:ascii="Calibri" w:hAnsi="Calibri" w:cs="Calibri"/>
                <w:bCs/>
                <w:sz w:val="24"/>
                <w:szCs w:val="24"/>
              </w:rPr>
              <w:t xml:space="preserve"> 3</w:t>
            </w:r>
            <w:r w:rsidR="00DD7746" w:rsidRPr="009C7C20">
              <w:rPr>
                <w:rFonts w:ascii="Calibri" w:hAnsi="Calibri" w:cs="Calibri"/>
                <w:bCs/>
                <w:sz w:val="24"/>
                <w:szCs w:val="24"/>
              </w:rPr>
              <w:t>1</w:t>
            </w:r>
            <w:r w:rsidR="00356B7A" w:rsidRPr="009C7C20">
              <w:rPr>
                <w:rFonts w:ascii="Calibri" w:hAnsi="Calibri" w:cs="Calibri"/>
                <w:bCs/>
                <w:sz w:val="24"/>
                <w:szCs w:val="24"/>
              </w:rPr>
              <w:t xml:space="preserve"> </w:t>
            </w:r>
            <w:r w:rsidRPr="009C7C20">
              <w:rPr>
                <w:rFonts w:ascii="Calibri" w:hAnsi="Calibri" w:cs="Calibri"/>
                <w:bCs/>
                <w:sz w:val="24"/>
                <w:szCs w:val="24"/>
              </w:rPr>
              <w:t>d.</w:t>
            </w:r>
            <w:r w:rsidR="003710EA" w:rsidRPr="009C7C20">
              <w:rPr>
                <w:rFonts w:ascii="Calibri" w:hAnsi="Calibri" w:cs="Calibri"/>
                <w:bCs/>
                <w:sz w:val="24"/>
                <w:szCs w:val="24"/>
              </w:rPr>
              <w:t>)</w:t>
            </w:r>
          </w:p>
        </w:tc>
      </w:tr>
      <w:tr w:rsidR="00653E01" w:rsidRPr="009C7C20"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9C7C20" w:rsidRDefault="00653E01" w:rsidP="0038269B">
            <w:pPr>
              <w:spacing w:line="276" w:lineRule="auto"/>
              <w:ind w:left="132" w:right="74"/>
              <w:rPr>
                <w:rFonts w:ascii="Calibri" w:eastAsia="Calibri" w:hAnsi="Calibri" w:cs="Calibri"/>
                <w:sz w:val="24"/>
                <w:szCs w:val="24"/>
              </w:rPr>
            </w:pPr>
            <w:r w:rsidRPr="009C7C20">
              <w:rPr>
                <w:rFonts w:ascii="Calibri" w:eastAsia="Calibri" w:hAnsi="Calibri" w:cs="Calibri"/>
                <w:sz w:val="24"/>
                <w:szCs w:val="24"/>
              </w:rPr>
              <w:t>Pirkimo rūšis pagal vertės ribas ir pirkimo būdas</w:t>
            </w:r>
            <w:r w:rsidR="00AF21EE" w:rsidRPr="009C7C20">
              <w:rPr>
                <w:rFonts w:ascii="Calibri" w:eastAsia="Calibri" w:hAnsi="Calibri" w:cs="Calibri"/>
                <w:sz w:val="24"/>
                <w:szCs w:val="24"/>
              </w:rPr>
              <w:t xml:space="preserve"> </w:t>
            </w:r>
            <w:r w:rsidRPr="009C7C20">
              <w:rPr>
                <w:rFonts w:ascii="Calibri" w:eastAsia="Calibri" w:hAnsi="Calibri" w:cs="Calibri"/>
                <w:sz w:val="24"/>
                <w:szCs w:val="24"/>
              </w:rPr>
              <w:t>/</w:t>
            </w:r>
            <w:r w:rsidR="00AF21EE" w:rsidRPr="009C7C20">
              <w:rPr>
                <w:rFonts w:ascii="Calibri" w:eastAsia="Calibri" w:hAnsi="Calibri" w:cs="Calibri"/>
                <w:sz w:val="24"/>
                <w:szCs w:val="24"/>
              </w:rPr>
              <w:t xml:space="preserve"> </w:t>
            </w:r>
            <w:r w:rsidRPr="009C7C20">
              <w:rPr>
                <w:rFonts w:ascii="Calibri" w:eastAsia="Calibri" w:hAnsi="Calibri" w:cs="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7546F982" w:rsidR="00653E01" w:rsidRPr="009C7C20" w:rsidRDefault="007D0CEA" w:rsidP="0038269B">
            <w:pPr>
              <w:spacing w:line="276" w:lineRule="auto"/>
              <w:ind w:left="68" w:right="142"/>
              <w:rPr>
                <w:rFonts w:ascii="Calibri" w:hAnsi="Calibri" w:cs="Calibri"/>
                <w:sz w:val="24"/>
                <w:szCs w:val="24"/>
              </w:rPr>
            </w:pPr>
            <w:r w:rsidRPr="009C7C20">
              <w:rPr>
                <w:rFonts w:ascii="Calibri" w:hAnsi="Calibri" w:cs="Calibri"/>
                <w:sz w:val="24"/>
                <w:szCs w:val="24"/>
              </w:rPr>
              <w:t>Tarptautinis pirkimas, atviras konkursas</w:t>
            </w:r>
          </w:p>
        </w:tc>
      </w:tr>
      <w:tr w:rsidR="00653E01" w:rsidRPr="009C7C20"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9C7C20" w:rsidRDefault="00653E01" w:rsidP="0038269B">
            <w:pPr>
              <w:spacing w:line="276" w:lineRule="auto"/>
              <w:ind w:left="132" w:right="74"/>
              <w:rPr>
                <w:rFonts w:ascii="Calibri" w:eastAsia="Calibri" w:hAnsi="Calibri" w:cs="Calibri"/>
                <w:sz w:val="24"/>
                <w:szCs w:val="24"/>
              </w:rPr>
            </w:pPr>
            <w:r w:rsidRPr="009C7C20">
              <w:rPr>
                <w:rFonts w:ascii="Calibri" w:eastAsia="Calibri" w:hAnsi="Calibri" w:cs="Calibri"/>
                <w:sz w:val="24"/>
                <w:szCs w:val="24"/>
              </w:rPr>
              <w:t>Planuota (nenurodoma, jeigu pirkimas vertinamas iki vokų su pasiūlymais atplėšimo procedūros) ir faktinė pirkimo</w:t>
            </w:r>
            <w:r w:rsidR="009C7661" w:rsidRPr="009C7C20">
              <w:rPr>
                <w:rFonts w:ascii="Calibri" w:eastAsia="Calibri" w:hAnsi="Calibri" w:cs="Calibri"/>
                <w:sz w:val="24"/>
                <w:szCs w:val="24"/>
              </w:rPr>
              <w:t xml:space="preserve"> </w:t>
            </w:r>
            <w:r w:rsidRPr="009C7C20">
              <w:rPr>
                <w:rFonts w:ascii="Calibri" w:eastAsia="Calibri" w:hAnsi="Calibri" w:cs="Calibri"/>
                <w:sz w:val="24"/>
                <w:szCs w:val="24"/>
              </w:rPr>
              <w:t>/</w:t>
            </w:r>
            <w:r w:rsidR="009C7661" w:rsidRPr="009C7C20">
              <w:rPr>
                <w:rFonts w:ascii="Calibri" w:eastAsia="Calibri" w:hAnsi="Calibri" w:cs="Calibri"/>
                <w:sz w:val="24"/>
                <w:szCs w:val="24"/>
              </w:rPr>
              <w:t xml:space="preserve"> </w:t>
            </w:r>
            <w:r w:rsidRPr="009C7C20">
              <w:rPr>
                <w:rFonts w:ascii="Calibri" w:eastAsia="Calibri" w:hAnsi="Calibri" w:cs="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919E8B5" w14:textId="77777777" w:rsidR="008717C1" w:rsidRPr="00FB2AD9" w:rsidRDefault="006A5300" w:rsidP="0038269B">
            <w:pPr>
              <w:spacing w:line="276" w:lineRule="auto"/>
              <w:ind w:left="68" w:right="142"/>
              <w:rPr>
                <w:rFonts w:asciiTheme="minorHAnsi" w:hAnsiTheme="minorHAnsi" w:cstheme="minorHAnsi"/>
                <w:sz w:val="24"/>
                <w:szCs w:val="24"/>
                <w:lang w:eastAsia="lt-LT"/>
              </w:rPr>
            </w:pPr>
            <w:r w:rsidRPr="00FB2AD9">
              <w:rPr>
                <w:rFonts w:asciiTheme="minorHAnsi" w:hAnsiTheme="minorHAnsi" w:cstheme="minorHAnsi"/>
                <w:sz w:val="24"/>
                <w:szCs w:val="24"/>
                <w:lang w:eastAsia="lt-LT"/>
              </w:rPr>
              <w:t>Planuota</w:t>
            </w:r>
            <w:r w:rsidR="003710EA" w:rsidRPr="00FB2AD9">
              <w:rPr>
                <w:rFonts w:asciiTheme="minorHAnsi" w:hAnsiTheme="minorHAnsi" w:cstheme="minorHAnsi"/>
                <w:sz w:val="24"/>
                <w:szCs w:val="24"/>
                <w:lang w:eastAsia="lt-LT"/>
              </w:rPr>
              <w:t xml:space="preserve"> </w:t>
            </w:r>
            <w:r w:rsidR="00942B02" w:rsidRPr="00FB2AD9">
              <w:rPr>
                <w:rFonts w:asciiTheme="minorHAnsi" w:hAnsiTheme="minorHAnsi" w:cstheme="minorHAnsi"/>
                <w:sz w:val="24"/>
                <w:szCs w:val="24"/>
              </w:rPr>
              <w:t xml:space="preserve">Pirkimo_1 objekto </w:t>
            </w:r>
            <w:r w:rsidR="00521A25" w:rsidRPr="00FB2AD9">
              <w:rPr>
                <w:rFonts w:asciiTheme="minorHAnsi" w:hAnsiTheme="minorHAnsi" w:cstheme="minorHAnsi"/>
                <w:sz w:val="24"/>
                <w:szCs w:val="24"/>
              </w:rPr>
              <w:t xml:space="preserve">1 </w:t>
            </w:r>
            <w:r w:rsidR="00913E2B" w:rsidRPr="00FB2AD9">
              <w:rPr>
                <w:rFonts w:asciiTheme="minorHAnsi" w:hAnsiTheme="minorHAnsi" w:cstheme="minorHAnsi"/>
                <w:sz w:val="24"/>
                <w:szCs w:val="24"/>
              </w:rPr>
              <w:t xml:space="preserve">dalies </w:t>
            </w:r>
            <w:r w:rsidR="003710EA" w:rsidRPr="00FB2AD9">
              <w:rPr>
                <w:rFonts w:asciiTheme="minorHAnsi" w:hAnsiTheme="minorHAnsi" w:cstheme="minorHAnsi"/>
                <w:sz w:val="24"/>
                <w:szCs w:val="24"/>
                <w:lang w:eastAsia="lt-LT"/>
              </w:rPr>
              <w:t>vertė</w:t>
            </w:r>
            <w:r w:rsidR="00D13081" w:rsidRPr="00FB2AD9">
              <w:rPr>
                <w:rFonts w:asciiTheme="minorHAnsi" w:hAnsiTheme="minorHAnsi" w:cstheme="minorHAnsi"/>
                <w:sz w:val="24"/>
                <w:szCs w:val="24"/>
                <w:lang w:eastAsia="lt-LT"/>
              </w:rPr>
              <w:t xml:space="preserve"> –</w:t>
            </w:r>
            <w:r w:rsidR="005C6553" w:rsidRPr="00FB2AD9">
              <w:rPr>
                <w:rFonts w:asciiTheme="minorHAnsi" w:hAnsiTheme="minorHAnsi" w:cstheme="minorHAnsi"/>
                <w:sz w:val="24"/>
                <w:szCs w:val="24"/>
                <w:lang w:eastAsia="lt-LT"/>
              </w:rPr>
              <w:t xml:space="preserve"> </w:t>
            </w:r>
            <w:r w:rsidR="008717C1" w:rsidRPr="00FB2AD9">
              <w:rPr>
                <w:rFonts w:asciiTheme="minorHAnsi" w:hAnsiTheme="minorHAnsi" w:cstheme="minorHAnsi"/>
                <w:sz w:val="24"/>
                <w:szCs w:val="24"/>
                <w:lang w:eastAsia="lt-LT"/>
              </w:rPr>
              <w:t xml:space="preserve">   </w:t>
            </w:r>
            <w:r w:rsidR="00942B02" w:rsidRPr="00FB2AD9">
              <w:rPr>
                <w:rFonts w:asciiTheme="minorHAnsi" w:hAnsiTheme="minorHAnsi" w:cstheme="minorHAnsi"/>
                <w:iCs/>
                <w:color w:val="000000" w:themeColor="text1"/>
                <w:sz w:val="24"/>
                <w:szCs w:val="24"/>
              </w:rPr>
              <w:t xml:space="preserve">880 000,00 </w:t>
            </w:r>
            <w:r w:rsidR="00D13081" w:rsidRPr="00FB2AD9">
              <w:rPr>
                <w:rFonts w:asciiTheme="minorHAnsi" w:hAnsiTheme="minorHAnsi" w:cstheme="minorHAnsi"/>
                <w:sz w:val="24"/>
                <w:szCs w:val="24"/>
                <w:lang w:eastAsia="lt-LT"/>
              </w:rPr>
              <w:t>Eur be PVM</w:t>
            </w:r>
            <w:r w:rsidR="003710EA" w:rsidRPr="00FB2AD9">
              <w:rPr>
                <w:rFonts w:asciiTheme="minorHAnsi" w:hAnsiTheme="minorHAnsi" w:cstheme="minorHAnsi"/>
                <w:sz w:val="24"/>
                <w:szCs w:val="24"/>
                <w:lang w:eastAsia="lt-LT"/>
              </w:rPr>
              <w:t xml:space="preserve"> / </w:t>
            </w:r>
          </w:p>
          <w:p w14:paraId="50948B89" w14:textId="7ADD5BDB" w:rsidR="00FA364C" w:rsidRPr="00FB2AD9" w:rsidRDefault="00942B02" w:rsidP="0038269B">
            <w:pPr>
              <w:spacing w:line="276" w:lineRule="auto"/>
              <w:ind w:left="68" w:right="142"/>
              <w:rPr>
                <w:rFonts w:asciiTheme="minorHAnsi" w:hAnsiTheme="minorHAnsi" w:cstheme="minorHAnsi"/>
                <w:sz w:val="24"/>
                <w:szCs w:val="24"/>
                <w:lang w:eastAsia="lt-LT"/>
              </w:rPr>
            </w:pPr>
            <w:r w:rsidRPr="00FB2AD9">
              <w:rPr>
                <w:rFonts w:asciiTheme="minorHAnsi" w:hAnsiTheme="minorHAnsi" w:cstheme="minorHAnsi"/>
                <w:sz w:val="24"/>
                <w:szCs w:val="24"/>
              </w:rPr>
              <w:t>Sutarti</w:t>
            </w:r>
            <w:r w:rsidR="008717C1" w:rsidRPr="00FB2AD9">
              <w:rPr>
                <w:rFonts w:asciiTheme="minorHAnsi" w:hAnsiTheme="minorHAnsi" w:cstheme="minorHAnsi"/>
                <w:sz w:val="24"/>
                <w:szCs w:val="24"/>
              </w:rPr>
              <w:t>e</w:t>
            </w:r>
            <w:r w:rsidRPr="00FB2AD9">
              <w:rPr>
                <w:rFonts w:asciiTheme="minorHAnsi" w:hAnsiTheme="minorHAnsi" w:cstheme="minorHAnsi"/>
                <w:sz w:val="24"/>
                <w:szCs w:val="24"/>
              </w:rPr>
              <w:t xml:space="preserve">s Nr. 77-VP-3315 </w:t>
            </w:r>
            <w:r w:rsidR="003710EA" w:rsidRPr="00FB2AD9">
              <w:rPr>
                <w:rFonts w:asciiTheme="minorHAnsi" w:hAnsiTheme="minorHAnsi" w:cstheme="minorHAnsi"/>
                <w:sz w:val="24"/>
                <w:szCs w:val="24"/>
                <w:lang w:eastAsia="lt-LT"/>
              </w:rPr>
              <w:t xml:space="preserve">vertė </w:t>
            </w:r>
            <w:r w:rsidR="006A5300" w:rsidRPr="00FB2AD9">
              <w:rPr>
                <w:rFonts w:asciiTheme="minorHAnsi" w:hAnsiTheme="minorHAnsi" w:cstheme="minorHAnsi"/>
                <w:sz w:val="24"/>
                <w:szCs w:val="24"/>
                <w:lang w:eastAsia="lt-LT"/>
              </w:rPr>
              <w:t>–</w:t>
            </w:r>
            <w:r w:rsidR="003710EA" w:rsidRPr="00FB2AD9">
              <w:rPr>
                <w:rFonts w:asciiTheme="minorHAnsi" w:hAnsiTheme="minorHAnsi" w:cstheme="minorHAnsi"/>
                <w:sz w:val="24"/>
                <w:szCs w:val="24"/>
                <w:lang w:eastAsia="lt-LT"/>
              </w:rPr>
              <w:t xml:space="preserve"> </w:t>
            </w:r>
            <w:r w:rsidR="008717C1" w:rsidRPr="00FB2AD9">
              <w:rPr>
                <w:rFonts w:asciiTheme="minorHAnsi" w:hAnsiTheme="minorHAnsi" w:cstheme="minorHAnsi"/>
                <w:sz w:val="24"/>
                <w:szCs w:val="24"/>
                <w:lang w:eastAsia="lt-LT"/>
              </w:rPr>
              <w:t xml:space="preserve">779 131,20 </w:t>
            </w:r>
            <w:r w:rsidR="005C6553" w:rsidRPr="00FB2AD9">
              <w:rPr>
                <w:rFonts w:asciiTheme="minorHAnsi" w:hAnsiTheme="minorHAnsi" w:cstheme="minorHAnsi"/>
                <w:sz w:val="24"/>
                <w:szCs w:val="24"/>
                <w:lang w:eastAsia="lt-LT"/>
              </w:rPr>
              <w:t>Eur</w:t>
            </w:r>
            <w:r w:rsidR="00521A25" w:rsidRPr="00FB2AD9">
              <w:rPr>
                <w:rFonts w:asciiTheme="minorHAnsi" w:hAnsiTheme="minorHAnsi" w:cstheme="minorHAnsi"/>
                <w:sz w:val="24"/>
                <w:szCs w:val="24"/>
                <w:lang w:eastAsia="lt-LT"/>
              </w:rPr>
              <w:t xml:space="preserve"> </w:t>
            </w:r>
            <w:r w:rsidR="006A5300" w:rsidRPr="00FB2AD9">
              <w:rPr>
                <w:rFonts w:asciiTheme="minorHAnsi" w:hAnsiTheme="minorHAnsi" w:cstheme="minorHAnsi"/>
                <w:sz w:val="24"/>
                <w:szCs w:val="24"/>
                <w:lang w:eastAsia="lt-LT"/>
              </w:rPr>
              <w:t>be PVM</w:t>
            </w:r>
            <w:r w:rsidR="005C6553" w:rsidRPr="00FB2AD9">
              <w:rPr>
                <w:rFonts w:asciiTheme="minorHAnsi" w:hAnsiTheme="minorHAnsi" w:cstheme="minorHAnsi"/>
                <w:sz w:val="24"/>
                <w:szCs w:val="24"/>
                <w:lang w:eastAsia="lt-LT"/>
              </w:rPr>
              <w:t>.</w:t>
            </w:r>
          </w:p>
          <w:p w14:paraId="4FBDB542" w14:textId="77777777" w:rsidR="008717C1" w:rsidRPr="00FB2AD9" w:rsidRDefault="005C6553" w:rsidP="005C6553">
            <w:pPr>
              <w:spacing w:line="276" w:lineRule="auto"/>
              <w:ind w:left="68" w:right="142"/>
              <w:rPr>
                <w:rFonts w:asciiTheme="minorHAnsi" w:hAnsiTheme="minorHAnsi" w:cstheme="minorHAnsi"/>
                <w:sz w:val="24"/>
                <w:szCs w:val="24"/>
                <w:lang w:eastAsia="lt-LT"/>
              </w:rPr>
            </w:pPr>
            <w:r w:rsidRPr="00FB2AD9">
              <w:rPr>
                <w:rFonts w:asciiTheme="minorHAnsi" w:hAnsiTheme="minorHAnsi" w:cstheme="minorHAnsi"/>
                <w:sz w:val="24"/>
                <w:szCs w:val="24"/>
                <w:lang w:eastAsia="lt-LT"/>
              </w:rPr>
              <w:t xml:space="preserve">Planuota </w:t>
            </w:r>
            <w:r w:rsidR="00942B02" w:rsidRPr="00FB2AD9">
              <w:rPr>
                <w:rFonts w:asciiTheme="minorHAnsi" w:hAnsiTheme="minorHAnsi" w:cstheme="minorHAnsi"/>
                <w:sz w:val="24"/>
                <w:szCs w:val="24"/>
              </w:rPr>
              <w:t xml:space="preserve">Pirkimo_1 objekto </w:t>
            </w:r>
            <w:r w:rsidRPr="00FB2AD9">
              <w:rPr>
                <w:rFonts w:asciiTheme="minorHAnsi" w:hAnsiTheme="minorHAnsi" w:cstheme="minorHAnsi"/>
                <w:sz w:val="24"/>
                <w:szCs w:val="24"/>
              </w:rPr>
              <w:t xml:space="preserve">2 dalies </w:t>
            </w:r>
            <w:r w:rsidRPr="00FB2AD9">
              <w:rPr>
                <w:rFonts w:asciiTheme="minorHAnsi" w:hAnsiTheme="minorHAnsi" w:cstheme="minorHAnsi"/>
                <w:sz w:val="24"/>
                <w:szCs w:val="24"/>
                <w:lang w:eastAsia="lt-LT"/>
              </w:rPr>
              <w:t xml:space="preserve">vertė – </w:t>
            </w:r>
            <w:r w:rsidR="008717C1" w:rsidRPr="00FB2AD9">
              <w:rPr>
                <w:rFonts w:asciiTheme="minorHAnsi" w:hAnsiTheme="minorHAnsi" w:cstheme="minorHAnsi"/>
                <w:sz w:val="24"/>
                <w:szCs w:val="24"/>
                <w:lang w:eastAsia="lt-LT"/>
              </w:rPr>
              <w:t xml:space="preserve">   </w:t>
            </w:r>
            <w:r w:rsidR="008717C1" w:rsidRPr="00FB2AD9">
              <w:rPr>
                <w:rFonts w:asciiTheme="minorHAnsi" w:hAnsiTheme="minorHAnsi" w:cstheme="minorHAnsi"/>
                <w:iCs/>
                <w:color w:val="000000" w:themeColor="text1"/>
                <w:sz w:val="24"/>
                <w:szCs w:val="24"/>
              </w:rPr>
              <w:t xml:space="preserve">990 000,00 </w:t>
            </w:r>
            <w:r w:rsidRPr="00FB2AD9">
              <w:rPr>
                <w:rFonts w:asciiTheme="minorHAnsi" w:hAnsiTheme="minorHAnsi" w:cstheme="minorHAnsi"/>
                <w:sz w:val="24"/>
                <w:szCs w:val="24"/>
                <w:lang w:eastAsia="lt-LT"/>
              </w:rPr>
              <w:t xml:space="preserve"> Eur be PVM / </w:t>
            </w:r>
          </w:p>
          <w:p w14:paraId="267EFC34" w14:textId="12011CE2" w:rsidR="005C6553" w:rsidRPr="00FB2AD9" w:rsidRDefault="005C6553" w:rsidP="005C6553">
            <w:pPr>
              <w:spacing w:line="276" w:lineRule="auto"/>
              <w:ind w:left="68" w:right="142"/>
              <w:rPr>
                <w:rFonts w:asciiTheme="minorHAnsi" w:hAnsiTheme="minorHAnsi" w:cstheme="minorHAnsi"/>
                <w:sz w:val="24"/>
                <w:szCs w:val="24"/>
                <w:lang w:eastAsia="lt-LT"/>
              </w:rPr>
            </w:pPr>
            <w:r w:rsidRPr="00FB2AD9">
              <w:rPr>
                <w:rFonts w:asciiTheme="minorHAnsi" w:hAnsiTheme="minorHAnsi" w:cstheme="minorHAnsi"/>
                <w:sz w:val="24"/>
                <w:szCs w:val="24"/>
                <w:lang w:eastAsia="lt-LT"/>
              </w:rPr>
              <w:t>Sutarties</w:t>
            </w:r>
            <w:r w:rsidR="008717C1" w:rsidRPr="00FB2AD9">
              <w:rPr>
                <w:rFonts w:asciiTheme="minorHAnsi" w:hAnsiTheme="minorHAnsi" w:cstheme="minorHAnsi"/>
                <w:sz w:val="24"/>
                <w:szCs w:val="24"/>
                <w:lang w:eastAsia="lt-LT"/>
              </w:rPr>
              <w:t xml:space="preserve"> Nr. </w:t>
            </w:r>
            <w:r w:rsidR="008717C1" w:rsidRPr="00FB2AD9">
              <w:rPr>
                <w:rFonts w:asciiTheme="minorHAnsi" w:hAnsiTheme="minorHAnsi" w:cstheme="minorHAnsi"/>
                <w:sz w:val="24"/>
                <w:szCs w:val="24"/>
              </w:rPr>
              <w:t xml:space="preserve">77-VP-3399 </w:t>
            </w:r>
            <w:r w:rsidRPr="00FB2AD9">
              <w:rPr>
                <w:rFonts w:asciiTheme="minorHAnsi" w:hAnsiTheme="minorHAnsi" w:cstheme="minorHAnsi"/>
                <w:sz w:val="24"/>
                <w:szCs w:val="24"/>
                <w:lang w:eastAsia="lt-LT"/>
              </w:rPr>
              <w:t xml:space="preserve">vertė – </w:t>
            </w:r>
            <w:r w:rsidR="008717C1" w:rsidRPr="00FB2AD9">
              <w:rPr>
                <w:rFonts w:asciiTheme="minorHAnsi" w:hAnsiTheme="minorHAnsi" w:cstheme="minorHAnsi"/>
                <w:sz w:val="24"/>
                <w:szCs w:val="24"/>
                <w:lang w:eastAsia="lt-LT"/>
              </w:rPr>
              <w:t xml:space="preserve">839 127,55 </w:t>
            </w:r>
            <w:r w:rsidRPr="00FB2AD9">
              <w:rPr>
                <w:rFonts w:asciiTheme="minorHAnsi" w:hAnsiTheme="minorHAnsi" w:cstheme="minorHAnsi"/>
                <w:sz w:val="24"/>
                <w:szCs w:val="24"/>
                <w:lang w:eastAsia="lt-LT"/>
              </w:rPr>
              <w:t>Eur be PVM.</w:t>
            </w:r>
          </w:p>
          <w:p w14:paraId="117E2469" w14:textId="1AD8978C" w:rsidR="008717C1" w:rsidRPr="00FB2AD9" w:rsidRDefault="008717C1" w:rsidP="008717C1">
            <w:pPr>
              <w:spacing w:line="276" w:lineRule="auto"/>
              <w:ind w:left="68" w:right="142"/>
              <w:rPr>
                <w:rFonts w:asciiTheme="minorHAnsi" w:hAnsiTheme="minorHAnsi" w:cstheme="minorHAnsi"/>
                <w:sz w:val="24"/>
                <w:szCs w:val="24"/>
                <w:lang w:eastAsia="lt-LT"/>
              </w:rPr>
            </w:pPr>
            <w:r w:rsidRPr="00FB2AD9">
              <w:rPr>
                <w:rFonts w:asciiTheme="minorHAnsi" w:hAnsiTheme="minorHAnsi" w:cstheme="minorHAnsi"/>
                <w:sz w:val="24"/>
                <w:szCs w:val="24"/>
                <w:lang w:eastAsia="lt-LT"/>
              </w:rPr>
              <w:t xml:space="preserve">Planuota </w:t>
            </w:r>
            <w:r w:rsidRPr="00FB2AD9">
              <w:rPr>
                <w:rFonts w:asciiTheme="minorHAnsi" w:hAnsiTheme="minorHAnsi" w:cstheme="minorHAnsi"/>
                <w:sz w:val="24"/>
                <w:szCs w:val="24"/>
              </w:rPr>
              <w:t xml:space="preserve">Pirkimo_1 objekto 3 dalies </w:t>
            </w:r>
            <w:r w:rsidRPr="00FB2AD9">
              <w:rPr>
                <w:rFonts w:asciiTheme="minorHAnsi" w:hAnsiTheme="minorHAnsi" w:cstheme="minorHAnsi"/>
                <w:sz w:val="24"/>
                <w:szCs w:val="24"/>
                <w:lang w:eastAsia="lt-LT"/>
              </w:rPr>
              <w:t xml:space="preserve">vertė –         </w:t>
            </w:r>
            <w:r w:rsidRPr="00FB2AD9">
              <w:rPr>
                <w:rFonts w:asciiTheme="minorHAnsi" w:hAnsiTheme="minorHAnsi" w:cstheme="minorHAnsi"/>
                <w:bCs/>
                <w:sz w:val="24"/>
                <w:szCs w:val="24"/>
              </w:rPr>
              <w:t xml:space="preserve">1 056 000,00 </w:t>
            </w:r>
            <w:r w:rsidRPr="00FB2AD9">
              <w:rPr>
                <w:rFonts w:asciiTheme="minorHAnsi" w:hAnsiTheme="minorHAnsi" w:cstheme="minorHAnsi"/>
                <w:sz w:val="24"/>
                <w:szCs w:val="24"/>
                <w:lang w:eastAsia="lt-LT"/>
              </w:rPr>
              <w:t xml:space="preserve">Eur be PVM / </w:t>
            </w:r>
          </w:p>
          <w:p w14:paraId="2F477A8E" w14:textId="6AC4E9E0" w:rsidR="008717C1" w:rsidRPr="00FB2AD9" w:rsidRDefault="008717C1" w:rsidP="008717C1">
            <w:pPr>
              <w:spacing w:line="276" w:lineRule="auto"/>
              <w:ind w:left="68" w:right="142"/>
              <w:rPr>
                <w:rFonts w:asciiTheme="minorHAnsi" w:hAnsiTheme="minorHAnsi" w:cstheme="minorHAnsi"/>
                <w:sz w:val="24"/>
                <w:szCs w:val="24"/>
                <w:lang w:eastAsia="lt-LT"/>
              </w:rPr>
            </w:pPr>
            <w:r w:rsidRPr="00FB2AD9">
              <w:rPr>
                <w:rFonts w:asciiTheme="minorHAnsi" w:hAnsiTheme="minorHAnsi" w:cstheme="minorHAnsi"/>
                <w:sz w:val="24"/>
                <w:szCs w:val="24"/>
              </w:rPr>
              <w:t xml:space="preserve">Sutarties Nr. 77-VP-3316 </w:t>
            </w:r>
            <w:r w:rsidRPr="00FB2AD9">
              <w:rPr>
                <w:rFonts w:asciiTheme="minorHAnsi" w:hAnsiTheme="minorHAnsi" w:cstheme="minorHAnsi"/>
                <w:sz w:val="24"/>
                <w:szCs w:val="24"/>
                <w:lang w:eastAsia="lt-LT"/>
              </w:rPr>
              <w:t>vertė – 894 227,55 Eur be PVM.</w:t>
            </w:r>
          </w:p>
          <w:p w14:paraId="5CFDCE3D" w14:textId="5D032945" w:rsidR="00164314" w:rsidRPr="00FB2AD9" w:rsidRDefault="00164314" w:rsidP="00164314">
            <w:pPr>
              <w:spacing w:line="276" w:lineRule="auto"/>
              <w:ind w:left="68" w:right="142"/>
              <w:rPr>
                <w:rFonts w:asciiTheme="minorHAnsi" w:hAnsiTheme="minorHAnsi" w:cstheme="minorHAnsi"/>
                <w:sz w:val="24"/>
                <w:szCs w:val="24"/>
                <w:lang w:eastAsia="lt-LT"/>
              </w:rPr>
            </w:pPr>
            <w:r w:rsidRPr="00FB2AD9">
              <w:rPr>
                <w:rFonts w:asciiTheme="minorHAnsi" w:hAnsiTheme="minorHAnsi" w:cstheme="minorHAnsi"/>
                <w:sz w:val="24"/>
                <w:szCs w:val="24"/>
                <w:lang w:eastAsia="lt-LT"/>
              </w:rPr>
              <w:t xml:space="preserve">Planuota </w:t>
            </w:r>
            <w:r w:rsidRPr="00FB2AD9">
              <w:rPr>
                <w:rFonts w:asciiTheme="minorHAnsi" w:hAnsiTheme="minorHAnsi" w:cstheme="minorHAnsi"/>
                <w:sz w:val="24"/>
                <w:szCs w:val="24"/>
              </w:rPr>
              <w:t xml:space="preserve">Pirkimo_1 objekto 4 dalies </w:t>
            </w:r>
            <w:r w:rsidRPr="00FB2AD9">
              <w:rPr>
                <w:rFonts w:asciiTheme="minorHAnsi" w:hAnsiTheme="minorHAnsi" w:cstheme="minorHAnsi"/>
                <w:sz w:val="24"/>
                <w:szCs w:val="24"/>
                <w:lang w:eastAsia="lt-LT"/>
              </w:rPr>
              <w:t xml:space="preserve">vertė –         </w:t>
            </w:r>
            <w:r w:rsidRPr="00FB2AD9">
              <w:rPr>
                <w:rFonts w:asciiTheme="minorHAnsi" w:hAnsiTheme="minorHAnsi" w:cstheme="minorHAnsi"/>
                <w:iCs/>
                <w:color w:val="000000" w:themeColor="text1"/>
                <w:sz w:val="24"/>
                <w:szCs w:val="24"/>
              </w:rPr>
              <w:t xml:space="preserve">2 420 000,00 </w:t>
            </w:r>
            <w:r w:rsidRPr="00FB2AD9">
              <w:rPr>
                <w:rFonts w:asciiTheme="minorHAnsi" w:hAnsiTheme="minorHAnsi" w:cstheme="minorHAnsi"/>
                <w:sz w:val="24"/>
                <w:szCs w:val="24"/>
                <w:lang w:eastAsia="lt-LT"/>
              </w:rPr>
              <w:t xml:space="preserve">Eur be PVM / </w:t>
            </w:r>
          </w:p>
          <w:p w14:paraId="0FDDF26C" w14:textId="3F9644BC" w:rsidR="00164314" w:rsidRPr="00FB2AD9" w:rsidRDefault="00164314" w:rsidP="00164314">
            <w:pPr>
              <w:spacing w:line="276" w:lineRule="auto"/>
              <w:ind w:left="68" w:right="142"/>
              <w:rPr>
                <w:rFonts w:asciiTheme="minorHAnsi" w:hAnsiTheme="minorHAnsi" w:cstheme="minorHAnsi"/>
                <w:sz w:val="24"/>
                <w:szCs w:val="24"/>
                <w:lang w:eastAsia="lt-LT"/>
              </w:rPr>
            </w:pPr>
            <w:r w:rsidRPr="00FB2AD9">
              <w:rPr>
                <w:rFonts w:asciiTheme="minorHAnsi" w:hAnsiTheme="minorHAnsi" w:cstheme="minorHAnsi"/>
                <w:sz w:val="24"/>
                <w:szCs w:val="24"/>
              </w:rPr>
              <w:t xml:space="preserve">Sutarties Nr. 77-VP-3323 </w:t>
            </w:r>
            <w:r w:rsidRPr="00FB2AD9">
              <w:rPr>
                <w:rFonts w:asciiTheme="minorHAnsi" w:hAnsiTheme="minorHAnsi" w:cstheme="minorHAnsi"/>
                <w:sz w:val="24"/>
                <w:szCs w:val="24"/>
                <w:lang w:eastAsia="lt-LT"/>
              </w:rPr>
              <w:t>vertė – 2 064 914,40 Eur be PVM.</w:t>
            </w:r>
          </w:p>
          <w:p w14:paraId="2DFD4E5B" w14:textId="10601C4A" w:rsidR="00164314" w:rsidRPr="00FB2AD9" w:rsidRDefault="00164314" w:rsidP="00164314">
            <w:pPr>
              <w:spacing w:line="276" w:lineRule="auto"/>
              <w:ind w:left="68" w:right="142"/>
              <w:rPr>
                <w:rFonts w:asciiTheme="minorHAnsi" w:hAnsiTheme="minorHAnsi" w:cstheme="minorHAnsi"/>
                <w:sz w:val="24"/>
                <w:szCs w:val="24"/>
                <w:lang w:eastAsia="lt-LT"/>
              </w:rPr>
            </w:pPr>
            <w:r w:rsidRPr="00FB2AD9">
              <w:rPr>
                <w:rFonts w:asciiTheme="minorHAnsi" w:hAnsiTheme="minorHAnsi" w:cstheme="minorHAnsi"/>
                <w:sz w:val="24"/>
                <w:szCs w:val="24"/>
                <w:lang w:eastAsia="lt-LT"/>
              </w:rPr>
              <w:t xml:space="preserve">Planuota </w:t>
            </w:r>
            <w:r w:rsidRPr="00FB2AD9">
              <w:rPr>
                <w:rFonts w:asciiTheme="minorHAnsi" w:hAnsiTheme="minorHAnsi" w:cstheme="minorHAnsi"/>
                <w:sz w:val="24"/>
                <w:szCs w:val="24"/>
              </w:rPr>
              <w:t xml:space="preserve">Pirkimo_1 objekto 5 dalies </w:t>
            </w:r>
            <w:r w:rsidRPr="00FB2AD9">
              <w:rPr>
                <w:rFonts w:asciiTheme="minorHAnsi" w:hAnsiTheme="minorHAnsi" w:cstheme="minorHAnsi"/>
                <w:sz w:val="24"/>
                <w:szCs w:val="24"/>
                <w:lang w:eastAsia="lt-LT"/>
              </w:rPr>
              <w:t xml:space="preserve">vertė –         </w:t>
            </w:r>
            <w:r w:rsidRPr="00FB2AD9">
              <w:rPr>
                <w:rFonts w:asciiTheme="minorHAnsi" w:hAnsiTheme="minorHAnsi" w:cstheme="minorHAnsi"/>
                <w:iCs/>
                <w:color w:val="000000" w:themeColor="text1"/>
                <w:sz w:val="24"/>
                <w:szCs w:val="24"/>
              </w:rPr>
              <w:t xml:space="preserve">2 420 000,00 </w:t>
            </w:r>
            <w:r w:rsidRPr="00FB2AD9">
              <w:rPr>
                <w:rFonts w:asciiTheme="minorHAnsi" w:hAnsiTheme="minorHAnsi" w:cstheme="minorHAnsi"/>
                <w:sz w:val="24"/>
                <w:szCs w:val="24"/>
                <w:lang w:eastAsia="lt-LT"/>
              </w:rPr>
              <w:t xml:space="preserve">Eur be PVM / </w:t>
            </w:r>
          </w:p>
          <w:p w14:paraId="69B3C4CF" w14:textId="7B85521E" w:rsidR="00164314" w:rsidRPr="00FB2AD9" w:rsidRDefault="00164314" w:rsidP="00164314">
            <w:pPr>
              <w:spacing w:line="276" w:lineRule="auto"/>
              <w:ind w:left="68" w:right="142"/>
              <w:rPr>
                <w:rFonts w:asciiTheme="minorHAnsi" w:hAnsiTheme="minorHAnsi" w:cstheme="minorHAnsi"/>
                <w:sz w:val="24"/>
                <w:szCs w:val="24"/>
                <w:lang w:eastAsia="lt-LT"/>
              </w:rPr>
            </w:pPr>
            <w:r w:rsidRPr="00FB2AD9">
              <w:rPr>
                <w:rFonts w:asciiTheme="minorHAnsi" w:hAnsiTheme="minorHAnsi" w:cstheme="minorHAnsi"/>
                <w:sz w:val="24"/>
                <w:szCs w:val="24"/>
              </w:rPr>
              <w:t>Sutarties Nr. 77-VP-</w:t>
            </w:r>
            <w:r w:rsidR="00FB2AD9" w:rsidRPr="00FB2AD9">
              <w:rPr>
                <w:rFonts w:asciiTheme="minorHAnsi" w:hAnsiTheme="minorHAnsi" w:cstheme="minorHAnsi"/>
                <w:sz w:val="24"/>
                <w:szCs w:val="24"/>
              </w:rPr>
              <w:t>3410</w:t>
            </w:r>
            <w:r w:rsidRPr="00FB2AD9">
              <w:rPr>
                <w:rFonts w:asciiTheme="minorHAnsi" w:hAnsiTheme="minorHAnsi" w:cstheme="minorHAnsi"/>
                <w:sz w:val="24"/>
                <w:szCs w:val="24"/>
              </w:rPr>
              <w:t xml:space="preserve"> </w:t>
            </w:r>
            <w:r w:rsidRPr="00FB2AD9">
              <w:rPr>
                <w:rFonts w:asciiTheme="minorHAnsi" w:hAnsiTheme="minorHAnsi" w:cstheme="minorHAnsi"/>
                <w:sz w:val="24"/>
                <w:szCs w:val="24"/>
                <w:lang w:eastAsia="lt-LT"/>
              </w:rPr>
              <w:t>vertė – 2 103 647,42 Eur be PVM.</w:t>
            </w:r>
          </w:p>
          <w:p w14:paraId="1FBC5B06" w14:textId="51338899" w:rsidR="00164314" w:rsidRPr="00FB2AD9" w:rsidRDefault="00164314" w:rsidP="00164314">
            <w:pPr>
              <w:spacing w:line="276" w:lineRule="auto"/>
              <w:ind w:left="68" w:right="142"/>
              <w:rPr>
                <w:rFonts w:asciiTheme="minorHAnsi" w:hAnsiTheme="minorHAnsi" w:cstheme="minorHAnsi"/>
                <w:sz w:val="24"/>
                <w:szCs w:val="24"/>
                <w:lang w:eastAsia="lt-LT"/>
              </w:rPr>
            </w:pPr>
            <w:r w:rsidRPr="00FB2AD9">
              <w:rPr>
                <w:rFonts w:asciiTheme="minorHAnsi" w:hAnsiTheme="minorHAnsi" w:cstheme="minorHAnsi"/>
                <w:sz w:val="24"/>
                <w:szCs w:val="24"/>
                <w:lang w:eastAsia="lt-LT"/>
              </w:rPr>
              <w:t xml:space="preserve">Planuota </w:t>
            </w:r>
            <w:r w:rsidRPr="00FB2AD9">
              <w:rPr>
                <w:rFonts w:asciiTheme="minorHAnsi" w:hAnsiTheme="minorHAnsi" w:cstheme="minorHAnsi"/>
                <w:sz w:val="24"/>
                <w:szCs w:val="24"/>
              </w:rPr>
              <w:t xml:space="preserve">Pirkimo_1 objekto 6 dalies </w:t>
            </w:r>
            <w:r w:rsidRPr="00FB2AD9">
              <w:rPr>
                <w:rFonts w:asciiTheme="minorHAnsi" w:hAnsiTheme="minorHAnsi" w:cstheme="minorHAnsi"/>
                <w:sz w:val="24"/>
                <w:szCs w:val="24"/>
                <w:lang w:eastAsia="lt-LT"/>
              </w:rPr>
              <w:t xml:space="preserve">vertė –         </w:t>
            </w:r>
            <w:r w:rsidRPr="00FB2AD9">
              <w:rPr>
                <w:rFonts w:asciiTheme="minorHAnsi" w:hAnsiTheme="minorHAnsi" w:cstheme="minorHAnsi"/>
                <w:iCs/>
                <w:color w:val="000000" w:themeColor="text1"/>
                <w:sz w:val="24"/>
                <w:szCs w:val="24"/>
              </w:rPr>
              <w:t xml:space="preserve">1 408 000,00 </w:t>
            </w:r>
            <w:r w:rsidRPr="00FB2AD9">
              <w:rPr>
                <w:rFonts w:asciiTheme="minorHAnsi" w:hAnsiTheme="minorHAnsi" w:cstheme="minorHAnsi"/>
                <w:sz w:val="24"/>
                <w:szCs w:val="24"/>
                <w:lang w:eastAsia="lt-LT"/>
              </w:rPr>
              <w:t xml:space="preserve">Eur be PVM / </w:t>
            </w:r>
          </w:p>
          <w:p w14:paraId="17FCBE16" w14:textId="2B532E33" w:rsidR="00164314" w:rsidRPr="00FB2AD9" w:rsidRDefault="00164314" w:rsidP="00164314">
            <w:pPr>
              <w:spacing w:line="276" w:lineRule="auto"/>
              <w:ind w:left="68" w:right="142"/>
              <w:rPr>
                <w:rFonts w:asciiTheme="minorHAnsi" w:hAnsiTheme="minorHAnsi" w:cstheme="minorHAnsi"/>
                <w:sz w:val="24"/>
                <w:szCs w:val="24"/>
                <w:lang w:eastAsia="lt-LT"/>
              </w:rPr>
            </w:pPr>
            <w:r w:rsidRPr="00FB2AD9">
              <w:rPr>
                <w:rFonts w:asciiTheme="minorHAnsi" w:hAnsiTheme="minorHAnsi" w:cstheme="minorHAnsi"/>
                <w:sz w:val="24"/>
                <w:szCs w:val="24"/>
              </w:rPr>
              <w:t xml:space="preserve">Sutarties Nr. 77-VP-3400 </w:t>
            </w:r>
            <w:r w:rsidRPr="00FB2AD9">
              <w:rPr>
                <w:rFonts w:asciiTheme="minorHAnsi" w:hAnsiTheme="minorHAnsi" w:cstheme="minorHAnsi"/>
                <w:sz w:val="24"/>
                <w:szCs w:val="24"/>
                <w:lang w:eastAsia="lt-LT"/>
              </w:rPr>
              <w:t xml:space="preserve">vertė – </w:t>
            </w:r>
            <w:r w:rsidR="00FB2AD9" w:rsidRPr="00FB2AD9">
              <w:rPr>
                <w:rFonts w:asciiTheme="minorHAnsi" w:hAnsiTheme="minorHAnsi" w:cstheme="minorHAnsi"/>
                <w:sz w:val="24"/>
                <w:szCs w:val="24"/>
                <w:lang w:eastAsia="lt-LT"/>
              </w:rPr>
              <w:t xml:space="preserve">1 202 458,76 </w:t>
            </w:r>
            <w:r w:rsidRPr="00FB2AD9">
              <w:rPr>
                <w:rFonts w:asciiTheme="minorHAnsi" w:hAnsiTheme="minorHAnsi" w:cstheme="minorHAnsi"/>
                <w:sz w:val="24"/>
                <w:szCs w:val="24"/>
                <w:lang w:eastAsia="lt-LT"/>
              </w:rPr>
              <w:t>Eur be PVM.</w:t>
            </w:r>
          </w:p>
          <w:p w14:paraId="1B940150" w14:textId="0194D9F8" w:rsidR="00737CCC" w:rsidRPr="00FB2AD9" w:rsidRDefault="00737CCC" w:rsidP="00737CCC">
            <w:pPr>
              <w:spacing w:line="276" w:lineRule="auto"/>
              <w:ind w:left="68" w:right="142"/>
              <w:rPr>
                <w:rFonts w:asciiTheme="minorHAnsi" w:hAnsiTheme="minorHAnsi" w:cstheme="minorHAnsi"/>
                <w:sz w:val="24"/>
                <w:szCs w:val="24"/>
                <w:lang w:eastAsia="lt-LT"/>
              </w:rPr>
            </w:pPr>
            <w:r w:rsidRPr="00FB2AD9">
              <w:rPr>
                <w:rFonts w:asciiTheme="minorHAnsi" w:hAnsiTheme="minorHAnsi" w:cstheme="minorHAnsi"/>
                <w:sz w:val="24"/>
                <w:szCs w:val="24"/>
                <w:lang w:eastAsia="lt-LT"/>
              </w:rPr>
              <w:t xml:space="preserve">Planuota </w:t>
            </w:r>
            <w:r w:rsidRPr="00FB2AD9">
              <w:rPr>
                <w:rFonts w:asciiTheme="minorHAnsi" w:hAnsiTheme="minorHAnsi" w:cstheme="minorHAnsi"/>
                <w:sz w:val="24"/>
                <w:szCs w:val="24"/>
              </w:rPr>
              <w:t xml:space="preserve">Pirkimo_1 objekto 7 dalies </w:t>
            </w:r>
            <w:r w:rsidRPr="00FB2AD9">
              <w:rPr>
                <w:rFonts w:asciiTheme="minorHAnsi" w:hAnsiTheme="minorHAnsi" w:cstheme="minorHAnsi"/>
                <w:sz w:val="24"/>
                <w:szCs w:val="24"/>
                <w:lang w:eastAsia="lt-LT"/>
              </w:rPr>
              <w:t xml:space="preserve">vertė –         </w:t>
            </w:r>
            <w:r w:rsidRPr="00FB2AD9">
              <w:rPr>
                <w:rFonts w:asciiTheme="minorHAnsi" w:hAnsiTheme="minorHAnsi" w:cstheme="minorHAnsi"/>
                <w:bCs/>
                <w:sz w:val="24"/>
                <w:szCs w:val="24"/>
              </w:rPr>
              <w:t xml:space="preserve">4 290 000,00 </w:t>
            </w:r>
            <w:r w:rsidRPr="00FB2AD9">
              <w:rPr>
                <w:rFonts w:asciiTheme="minorHAnsi" w:hAnsiTheme="minorHAnsi" w:cstheme="minorHAnsi"/>
                <w:sz w:val="24"/>
                <w:szCs w:val="24"/>
                <w:lang w:eastAsia="lt-LT"/>
              </w:rPr>
              <w:t xml:space="preserve">Eur be PVM / </w:t>
            </w:r>
          </w:p>
          <w:p w14:paraId="180318EE" w14:textId="28A5451C" w:rsidR="00737CCC" w:rsidRPr="00FB2AD9" w:rsidRDefault="00737CCC" w:rsidP="00737CCC">
            <w:pPr>
              <w:spacing w:line="276" w:lineRule="auto"/>
              <w:ind w:left="68" w:right="142"/>
              <w:rPr>
                <w:rFonts w:asciiTheme="minorHAnsi" w:hAnsiTheme="minorHAnsi" w:cstheme="minorHAnsi"/>
                <w:sz w:val="24"/>
                <w:szCs w:val="24"/>
                <w:lang w:eastAsia="lt-LT"/>
              </w:rPr>
            </w:pPr>
            <w:r w:rsidRPr="00FB2AD9">
              <w:rPr>
                <w:rFonts w:asciiTheme="minorHAnsi" w:hAnsiTheme="minorHAnsi" w:cstheme="minorHAnsi"/>
                <w:sz w:val="24"/>
                <w:szCs w:val="24"/>
              </w:rPr>
              <w:t xml:space="preserve">Sutarties Nr. </w:t>
            </w:r>
            <w:r w:rsidR="00C2771E" w:rsidRPr="00FB2AD9">
              <w:rPr>
                <w:rFonts w:asciiTheme="minorHAnsi" w:hAnsiTheme="minorHAnsi" w:cstheme="minorHAnsi"/>
                <w:sz w:val="24"/>
                <w:szCs w:val="24"/>
              </w:rPr>
              <w:t xml:space="preserve">77-VP-3401 </w:t>
            </w:r>
            <w:r w:rsidRPr="00FB2AD9">
              <w:rPr>
                <w:rFonts w:asciiTheme="minorHAnsi" w:hAnsiTheme="minorHAnsi" w:cstheme="minorHAnsi"/>
                <w:sz w:val="24"/>
                <w:szCs w:val="24"/>
                <w:lang w:eastAsia="lt-LT"/>
              </w:rPr>
              <w:t xml:space="preserve">vertė – </w:t>
            </w:r>
            <w:r w:rsidR="00C2771E" w:rsidRPr="00FB2AD9">
              <w:rPr>
                <w:rFonts w:asciiTheme="minorHAnsi" w:hAnsiTheme="minorHAnsi" w:cstheme="minorHAnsi"/>
                <w:sz w:val="24"/>
                <w:szCs w:val="24"/>
                <w:lang w:eastAsia="lt-LT"/>
              </w:rPr>
              <w:t xml:space="preserve">3 814 411,59 </w:t>
            </w:r>
            <w:r w:rsidRPr="00FB2AD9">
              <w:rPr>
                <w:rFonts w:asciiTheme="minorHAnsi" w:hAnsiTheme="minorHAnsi" w:cstheme="minorHAnsi"/>
                <w:sz w:val="24"/>
                <w:szCs w:val="24"/>
                <w:lang w:eastAsia="lt-LT"/>
              </w:rPr>
              <w:t>Eur be PVM.</w:t>
            </w:r>
          </w:p>
          <w:p w14:paraId="654BF848" w14:textId="122637CA" w:rsidR="00C2771E" w:rsidRPr="00FB2AD9" w:rsidRDefault="00C2771E" w:rsidP="00C2771E">
            <w:pPr>
              <w:spacing w:line="276" w:lineRule="auto"/>
              <w:ind w:left="68" w:right="142"/>
              <w:rPr>
                <w:rFonts w:asciiTheme="minorHAnsi" w:hAnsiTheme="minorHAnsi" w:cstheme="minorHAnsi"/>
                <w:sz w:val="24"/>
                <w:szCs w:val="24"/>
                <w:lang w:eastAsia="lt-LT"/>
              </w:rPr>
            </w:pPr>
            <w:r w:rsidRPr="00FB2AD9">
              <w:rPr>
                <w:rFonts w:asciiTheme="minorHAnsi" w:hAnsiTheme="minorHAnsi" w:cstheme="minorHAnsi"/>
                <w:sz w:val="24"/>
                <w:szCs w:val="24"/>
                <w:lang w:eastAsia="lt-LT"/>
              </w:rPr>
              <w:t xml:space="preserve">Planuota </w:t>
            </w:r>
            <w:r w:rsidRPr="00FB2AD9">
              <w:rPr>
                <w:rFonts w:asciiTheme="minorHAnsi" w:hAnsiTheme="minorHAnsi" w:cstheme="minorHAnsi"/>
                <w:sz w:val="24"/>
                <w:szCs w:val="24"/>
              </w:rPr>
              <w:t xml:space="preserve">Pirkimo_1 objekto 8 dalies </w:t>
            </w:r>
            <w:r w:rsidRPr="00FB2AD9">
              <w:rPr>
                <w:rFonts w:asciiTheme="minorHAnsi" w:hAnsiTheme="minorHAnsi" w:cstheme="minorHAnsi"/>
                <w:sz w:val="24"/>
                <w:szCs w:val="24"/>
                <w:lang w:eastAsia="lt-LT"/>
              </w:rPr>
              <w:t xml:space="preserve">vertė –         </w:t>
            </w:r>
            <w:r w:rsidRPr="00FB2AD9">
              <w:rPr>
                <w:rFonts w:asciiTheme="minorHAnsi" w:hAnsiTheme="minorHAnsi" w:cstheme="minorHAnsi"/>
                <w:bCs/>
                <w:sz w:val="24"/>
                <w:szCs w:val="24"/>
              </w:rPr>
              <w:t xml:space="preserve">1 430 000,00 </w:t>
            </w:r>
            <w:r w:rsidRPr="00FB2AD9">
              <w:rPr>
                <w:rFonts w:asciiTheme="minorHAnsi" w:hAnsiTheme="minorHAnsi" w:cstheme="minorHAnsi"/>
                <w:sz w:val="24"/>
                <w:szCs w:val="24"/>
                <w:lang w:eastAsia="lt-LT"/>
              </w:rPr>
              <w:t xml:space="preserve">Eur be PVM / </w:t>
            </w:r>
          </w:p>
          <w:p w14:paraId="2E80D2C6" w14:textId="1156EF35" w:rsidR="00C2771E" w:rsidRPr="00FB2AD9" w:rsidRDefault="00C2771E" w:rsidP="00C2771E">
            <w:pPr>
              <w:spacing w:line="276" w:lineRule="auto"/>
              <w:ind w:left="68" w:right="142"/>
              <w:rPr>
                <w:rFonts w:asciiTheme="minorHAnsi" w:hAnsiTheme="minorHAnsi" w:cstheme="minorHAnsi"/>
                <w:sz w:val="24"/>
                <w:szCs w:val="24"/>
                <w:lang w:eastAsia="lt-LT"/>
              </w:rPr>
            </w:pPr>
            <w:r w:rsidRPr="00FB2AD9">
              <w:rPr>
                <w:rFonts w:asciiTheme="minorHAnsi" w:hAnsiTheme="minorHAnsi" w:cstheme="minorHAnsi"/>
                <w:sz w:val="24"/>
                <w:szCs w:val="24"/>
              </w:rPr>
              <w:t xml:space="preserve">Sutarties Nr. 77-VP-3540 </w:t>
            </w:r>
            <w:r w:rsidRPr="00FB2AD9">
              <w:rPr>
                <w:rFonts w:asciiTheme="minorHAnsi" w:hAnsiTheme="minorHAnsi" w:cstheme="minorHAnsi"/>
                <w:sz w:val="24"/>
                <w:szCs w:val="24"/>
                <w:lang w:eastAsia="lt-LT"/>
              </w:rPr>
              <w:t>vertė – 1 419 751,93 Eur be PVM.</w:t>
            </w:r>
          </w:p>
          <w:p w14:paraId="00CBE26C" w14:textId="74D99EE5" w:rsidR="00C2771E" w:rsidRPr="00FB2AD9" w:rsidRDefault="00C2771E" w:rsidP="00C2771E">
            <w:pPr>
              <w:spacing w:line="276" w:lineRule="auto"/>
              <w:ind w:left="68" w:right="142"/>
              <w:rPr>
                <w:rFonts w:asciiTheme="minorHAnsi" w:hAnsiTheme="minorHAnsi" w:cstheme="minorHAnsi"/>
                <w:sz w:val="24"/>
                <w:szCs w:val="24"/>
                <w:lang w:eastAsia="lt-LT"/>
              </w:rPr>
            </w:pPr>
            <w:r w:rsidRPr="00FB2AD9">
              <w:rPr>
                <w:rFonts w:asciiTheme="minorHAnsi" w:hAnsiTheme="minorHAnsi" w:cstheme="minorHAnsi"/>
                <w:sz w:val="24"/>
                <w:szCs w:val="24"/>
                <w:lang w:eastAsia="lt-LT"/>
              </w:rPr>
              <w:t xml:space="preserve">Planuota </w:t>
            </w:r>
            <w:r w:rsidRPr="00FB2AD9">
              <w:rPr>
                <w:rFonts w:asciiTheme="minorHAnsi" w:hAnsiTheme="minorHAnsi" w:cstheme="minorHAnsi"/>
                <w:sz w:val="24"/>
                <w:szCs w:val="24"/>
              </w:rPr>
              <w:t xml:space="preserve">Pirkimo_1 objekto 9 dalies </w:t>
            </w:r>
            <w:r w:rsidRPr="00FB2AD9">
              <w:rPr>
                <w:rFonts w:asciiTheme="minorHAnsi" w:hAnsiTheme="minorHAnsi" w:cstheme="minorHAnsi"/>
                <w:sz w:val="24"/>
                <w:szCs w:val="24"/>
                <w:lang w:eastAsia="lt-LT"/>
              </w:rPr>
              <w:t xml:space="preserve">vertė –         </w:t>
            </w:r>
            <w:r w:rsidRPr="00FB2AD9">
              <w:rPr>
                <w:rFonts w:asciiTheme="minorHAnsi" w:hAnsiTheme="minorHAnsi" w:cstheme="minorHAnsi"/>
                <w:iCs/>
                <w:color w:val="000000" w:themeColor="text1"/>
                <w:sz w:val="24"/>
                <w:szCs w:val="24"/>
              </w:rPr>
              <w:t xml:space="preserve">990 000,00 </w:t>
            </w:r>
            <w:r w:rsidRPr="00FB2AD9">
              <w:rPr>
                <w:rFonts w:asciiTheme="minorHAnsi" w:hAnsiTheme="minorHAnsi" w:cstheme="minorHAnsi"/>
                <w:sz w:val="24"/>
                <w:szCs w:val="24"/>
                <w:lang w:eastAsia="lt-LT"/>
              </w:rPr>
              <w:t xml:space="preserve">Eur be PVM / sutartis nesudaryta. </w:t>
            </w:r>
          </w:p>
          <w:p w14:paraId="3739551C" w14:textId="4D6ECBB4" w:rsidR="00C2771E" w:rsidRPr="00FB2AD9" w:rsidRDefault="00C2771E" w:rsidP="00C2771E">
            <w:pPr>
              <w:spacing w:line="276" w:lineRule="auto"/>
              <w:ind w:left="68" w:right="142"/>
              <w:rPr>
                <w:rFonts w:asciiTheme="minorHAnsi" w:hAnsiTheme="minorHAnsi" w:cstheme="minorHAnsi"/>
                <w:sz w:val="24"/>
                <w:szCs w:val="24"/>
                <w:lang w:eastAsia="lt-LT"/>
              </w:rPr>
            </w:pPr>
            <w:r w:rsidRPr="00FB2AD9">
              <w:rPr>
                <w:rFonts w:asciiTheme="minorHAnsi" w:hAnsiTheme="minorHAnsi" w:cstheme="minorHAnsi"/>
                <w:sz w:val="24"/>
                <w:szCs w:val="24"/>
                <w:lang w:eastAsia="lt-LT"/>
              </w:rPr>
              <w:t xml:space="preserve">Planuota </w:t>
            </w:r>
            <w:r w:rsidRPr="00FB2AD9">
              <w:rPr>
                <w:rFonts w:asciiTheme="minorHAnsi" w:hAnsiTheme="minorHAnsi" w:cstheme="minorHAnsi"/>
                <w:sz w:val="24"/>
                <w:szCs w:val="24"/>
              </w:rPr>
              <w:t xml:space="preserve">Pirkimo_1 objekto 10 dalies </w:t>
            </w:r>
            <w:r w:rsidRPr="00FB2AD9">
              <w:rPr>
                <w:rFonts w:asciiTheme="minorHAnsi" w:hAnsiTheme="minorHAnsi" w:cstheme="minorHAnsi"/>
                <w:sz w:val="24"/>
                <w:szCs w:val="24"/>
                <w:lang w:eastAsia="lt-LT"/>
              </w:rPr>
              <w:t xml:space="preserve">vertė –         </w:t>
            </w:r>
            <w:r w:rsidRPr="00FB2AD9">
              <w:rPr>
                <w:rFonts w:asciiTheme="minorHAnsi" w:hAnsiTheme="minorHAnsi" w:cstheme="minorHAnsi"/>
                <w:iCs/>
                <w:color w:val="000000" w:themeColor="text1"/>
                <w:sz w:val="24"/>
                <w:szCs w:val="24"/>
              </w:rPr>
              <w:t xml:space="preserve">1 980 000,00 </w:t>
            </w:r>
            <w:r w:rsidRPr="00FB2AD9">
              <w:rPr>
                <w:rFonts w:asciiTheme="minorHAnsi" w:hAnsiTheme="minorHAnsi" w:cstheme="minorHAnsi"/>
                <w:sz w:val="24"/>
                <w:szCs w:val="24"/>
                <w:lang w:eastAsia="lt-LT"/>
              </w:rPr>
              <w:t xml:space="preserve">Eur be PVM / </w:t>
            </w:r>
          </w:p>
          <w:p w14:paraId="5FCEA356" w14:textId="39A236A6" w:rsidR="005C6553" w:rsidRPr="009C7C20" w:rsidRDefault="00C2771E" w:rsidP="00C2771E">
            <w:pPr>
              <w:spacing w:line="276" w:lineRule="auto"/>
              <w:ind w:left="68" w:right="142"/>
              <w:rPr>
                <w:rFonts w:asciiTheme="minorHAnsi" w:hAnsiTheme="minorHAnsi" w:cstheme="minorHAnsi"/>
                <w:sz w:val="24"/>
                <w:szCs w:val="24"/>
                <w:lang w:eastAsia="lt-LT"/>
              </w:rPr>
            </w:pPr>
            <w:r w:rsidRPr="00FB2AD9">
              <w:rPr>
                <w:rFonts w:asciiTheme="minorHAnsi" w:hAnsiTheme="minorHAnsi" w:cstheme="minorHAnsi"/>
                <w:sz w:val="24"/>
                <w:szCs w:val="24"/>
              </w:rPr>
              <w:t xml:space="preserve">Sutarties Nr. 77-VP-3322 </w:t>
            </w:r>
            <w:r w:rsidRPr="00FB2AD9">
              <w:rPr>
                <w:rFonts w:asciiTheme="minorHAnsi" w:hAnsiTheme="minorHAnsi" w:cstheme="minorHAnsi"/>
                <w:sz w:val="24"/>
                <w:szCs w:val="24"/>
                <w:lang w:eastAsia="lt-LT"/>
              </w:rPr>
              <w:t xml:space="preserve">vertė – </w:t>
            </w:r>
            <w:r w:rsidR="00A6511E" w:rsidRPr="00FB2AD9">
              <w:rPr>
                <w:rFonts w:asciiTheme="minorHAnsi" w:hAnsiTheme="minorHAnsi" w:cstheme="minorHAnsi"/>
                <w:sz w:val="24"/>
                <w:szCs w:val="24"/>
                <w:lang w:val="en-US" w:eastAsia="lt-LT"/>
              </w:rPr>
              <w:t xml:space="preserve">1 857 240,00 </w:t>
            </w:r>
            <w:r w:rsidRPr="00FB2AD9">
              <w:rPr>
                <w:rFonts w:asciiTheme="minorHAnsi" w:hAnsiTheme="minorHAnsi" w:cstheme="minorHAnsi"/>
                <w:sz w:val="24"/>
                <w:szCs w:val="24"/>
                <w:lang w:eastAsia="lt-LT"/>
              </w:rPr>
              <w:t>Eur be PVM</w:t>
            </w:r>
          </w:p>
        </w:tc>
      </w:tr>
      <w:tr w:rsidR="00653E01" w:rsidRPr="009C7C20"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6AB4AE28" w:rsidR="00F813CA" w:rsidRPr="009C7C20" w:rsidRDefault="00653E01" w:rsidP="00FD2EBC">
            <w:pPr>
              <w:spacing w:line="276" w:lineRule="auto"/>
              <w:ind w:left="132" w:right="74"/>
              <w:rPr>
                <w:rFonts w:ascii="Calibri" w:hAnsi="Calibri" w:cs="Calibri"/>
                <w:sz w:val="24"/>
                <w:szCs w:val="24"/>
              </w:rPr>
            </w:pPr>
            <w:r w:rsidRPr="009C7C20">
              <w:rPr>
                <w:rFonts w:ascii="Calibri" w:eastAsia="Calibri" w:hAnsi="Calibri" w:cs="Calibri"/>
                <w:sz w:val="24"/>
                <w:szCs w:val="24"/>
              </w:rPr>
              <w:lastRenderedPageBreak/>
              <w:t>Tiekėjo</w:t>
            </w:r>
            <w:r w:rsidR="009C7661" w:rsidRPr="009C7C20">
              <w:rPr>
                <w:rFonts w:ascii="Calibri" w:eastAsia="Calibri" w:hAnsi="Calibri" w:cs="Calibri"/>
                <w:sz w:val="24"/>
                <w:szCs w:val="24"/>
              </w:rPr>
              <w:t xml:space="preserve"> </w:t>
            </w:r>
            <w:r w:rsidRPr="009C7C20">
              <w:rPr>
                <w:rFonts w:ascii="Calibri" w:eastAsia="Calibri" w:hAnsi="Calibri" w:cs="Calibri"/>
                <w:sz w:val="24"/>
                <w:szCs w:val="24"/>
              </w:rPr>
              <w:t>/</w:t>
            </w:r>
            <w:r w:rsidR="009C7661" w:rsidRPr="009C7C20">
              <w:rPr>
                <w:rFonts w:ascii="Calibri" w:eastAsia="Calibri" w:hAnsi="Calibri" w:cs="Calibri"/>
                <w:sz w:val="24"/>
                <w:szCs w:val="24"/>
              </w:rPr>
              <w:t xml:space="preserve"> </w:t>
            </w:r>
            <w:r w:rsidRPr="009C7C20">
              <w:rPr>
                <w:rFonts w:ascii="Calibri" w:eastAsia="Calibri" w:hAnsi="Calibri" w:cs="Calibri"/>
                <w:sz w:val="24"/>
                <w:szCs w:val="24"/>
              </w:rPr>
              <w:t xml:space="preserve">koncesininko (su kuriuo sudaryta sutartis) pavadinimas, juridinio asmens kodas </w:t>
            </w:r>
            <w:r w:rsidR="00F813CA" w:rsidRPr="009C7C20">
              <w:rPr>
                <w:rFonts w:ascii="Calibri" w:hAnsi="Calibri" w:cs="Calibri"/>
                <w:sz w:val="24"/>
                <w:szCs w:val="24"/>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95CA9E4" w14:textId="77777777" w:rsidR="00C2771E" w:rsidRPr="009C7C20" w:rsidRDefault="00C2771E" w:rsidP="0038269B">
            <w:pPr>
              <w:spacing w:line="276" w:lineRule="auto"/>
              <w:rPr>
                <w:rFonts w:ascii="Calibri" w:hAnsi="Calibri" w:cs="Calibri"/>
                <w:sz w:val="24"/>
                <w:szCs w:val="24"/>
                <w:lang w:eastAsia="lt-LT"/>
              </w:rPr>
            </w:pPr>
            <w:r w:rsidRPr="009C7C20">
              <w:rPr>
                <w:rFonts w:ascii="Calibri" w:hAnsi="Calibri" w:cs="Calibri"/>
                <w:sz w:val="24"/>
                <w:szCs w:val="24"/>
              </w:rPr>
              <w:t xml:space="preserve">Dėl Pirkimo_1 objekto 1-7, 10 dalių sutartys sudarytos su </w:t>
            </w:r>
            <w:r w:rsidRPr="009C7C20">
              <w:rPr>
                <w:rFonts w:ascii="Calibri" w:hAnsi="Calibri" w:cs="Calibri"/>
                <w:sz w:val="24"/>
                <w:szCs w:val="24"/>
                <w:lang w:eastAsia="lt-LT"/>
              </w:rPr>
              <w:t>UAB „</w:t>
            </w:r>
            <w:proofErr w:type="spellStart"/>
            <w:r w:rsidRPr="009C7C20">
              <w:rPr>
                <w:rFonts w:ascii="Calibri" w:hAnsi="Calibri" w:cs="Calibri"/>
                <w:sz w:val="24"/>
                <w:szCs w:val="24"/>
                <w:lang w:eastAsia="lt-LT"/>
              </w:rPr>
              <w:t>Dojus</w:t>
            </w:r>
            <w:proofErr w:type="spellEnd"/>
            <w:r w:rsidRPr="009C7C20">
              <w:rPr>
                <w:rFonts w:ascii="Calibri" w:hAnsi="Calibri" w:cs="Calibri"/>
                <w:sz w:val="24"/>
                <w:szCs w:val="24"/>
                <w:lang w:eastAsia="lt-LT"/>
              </w:rPr>
              <w:t xml:space="preserve"> </w:t>
            </w:r>
            <w:proofErr w:type="spellStart"/>
            <w:r w:rsidRPr="009C7C20">
              <w:rPr>
                <w:rFonts w:ascii="Calibri" w:hAnsi="Calibri" w:cs="Calibri"/>
                <w:sz w:val="24"/>
                <w:szCs w:val="24"/>
                <w:lang w:eastAsia="lt-LT"/>
              </w:rPr>
              <w:t>agro</w:t>
            </w:r>
            <w:proofErr w:type="spellEnd"/>
            <w:r w:rsidRPr="009C7C20">
              <w:rPr>
                <w:rFonts w:ascii="Calibri" w:hAnsi="Calibri" w:cs="Calibri"/>
                <w:sz w:val="24"/>
                <w:szCs w:val="24"/>
                <w:lang w:eastAsia="lt-LT"/>
              </w:rPr>
              <w:t>“, juridinio asmens kodas 110360528.</w:t>
            </w:r>
          </w:p>
          <w:p w14:paraId="67B16C7E" w14:textId="481283F2" w:rsidR="00C77BC8" w:rsidRPr="009C7C20" w:rsidRDefault="00C2771E" w:rsidP="0038269B">
            <w:pPr>
              <w:spacing w:line="276" w:lineRule="auto"/>
              <w:rPr>
                <w:rFonts w:ascii="Calibri" w:hAnsi="Calibri" w:cs="Calibri"/>
                <w:sz w:val="24"/>
                <w:szCs w:val="24"/>
                <w:highlight w:val="yellow"/>
                <w:lang w:eastAsia="lt-LT"/>
              </w:rPr>
            </w:pPr>
            <w:r w:rsidRPr="009C7C20">
              <w:rPr>
                <w:rFonts w:ascii="Calibri" w:hAnsi="Calibri" w:cs="Calibri"/>
                <w:sz w:val="24"/>
                <w:szCs w:val="24"/>
              </w:rPr>
              <w:t xml:space="preserve">Dėl Pirkimo_1 objekto 8 dalies sutartis sudaryta su </w:t>
            </w:r>
            <w:r w:rsidR="006A5300" w:rsidRPr="009C7C20">
              <w:rPr>
                <w:rFonts w:ascii="Calibri" w:hAnsi="Calibri" w:cs="Calibri"/>
                <w:sz w:val="24"/>
                <w:szCs w:val="24"/>
                <w:lang w:eastAsia="lt-LT"/>
              </w:rPr>
              <w:t xml:space="preserve">UAB </w:t>
            </w:r>
            <w:r w:rsidRPr="009C7C20">
              <w:rPr>
                <w:rFonts w:ascii="Calibri" w:hAnsi="Calibri" w:cs="Calibri"/>
                <w:sz w:val="24"/>
                <w:szCs w:val="24"/>
                <w:lang w:eastAsia="lt-LT"/>
              </w:rPr>
              <w:t>„</w:t>
            </w:r>
            <w:proofErr w:type="spellStart"/>
            <w:r w:rsidRPr="009C7C20">
              <w:rPr>
                <w:rFonts w:ascii="Calibri" w:hAnsi="Calibri" w:cs="Calibri"/>
                <w:sz w:val="24"/>
                <w:szCs w:val="24"/>
                <w:lang w:eastAsia="lt-LT"/>
              </w:rPr>
              <w:t>Žemtiekimas</w:t>
            </w:r>
            <w:proofErr w:type="spellEnd"/>
            <w:r w:rsidRPr="009C7C20">
              <w:rPr>
                <w:rFonts w:ascii="Calibri" w:hAnsi="Calibri" w:cs="Calibri"/>
                <w:sz w:val="24"/>
                <w:szCs w:val="24"/>
                <w:lang w:eastAsia="lt-LT"/>
              </w:rPr>
              <w:t>“, juridinio asmens kodas 254785460</w:t>
            </w:r>
          </w:p>
        </w:tc>
      </w:tr>
      <w:tr w:rsidR="00653E01" w:rsidRPr="009C7C20"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9C7C20" w:rsidRDefault="00653E01" w:rsidP="0038269B">
            <w:pPr>
              <w:spacing w:line="276" w:lineRule="auto"/>
              <w:ind w:left="132" w:right="74"/>
              <w:rPr>
                <w:rFonts w:ascii="Calibri" w:eastAsia="Calibri" w:hAnsi="Calibri" w:cs="Calibri"/>
                <w:sz w:val="24"/>
                <w:szCs w:val="24"/>
              </w:rPr>
            </w:pPr>
            <w:r w:rsidRPr="009C7C20">
              <w:rPr>
                <w:rFonts w:ascii="Calibri" w:eastAsia="Calibri" w:hAnsi="Calibri" w:cs="Calibri"/>
                <w:sz w:val="24"/>
                <w:szCs w:val="24"/>
              </w:rPr>
              <w:t>Pirkimo</w:t>
            </w:r>
            <w:r w:rsidR="009C7661" w:rsidRPr="009C7C20">
              <w:rPr>
                <w:rFonts w:ascii="Calibri" w:eastAsia="Calibri" w:hAnsi="Calibri" w:cs="Calibri"/>
                <w:sz w:val="24"/>
                <w:szCs w:val="24"/>
              </w:rPr>
              <w:t xml:space="preserve"> </w:t>
            </w:r>
            <w:r w:rsidRPr="009C7C20">
              <w:rPr>
                <w:rFonts w:ascii="Calibri" w:eastAsia="Calibri" w:hAnsi="Calibri" w:cs="Calibri"/>
                <w:sz w:val="24"/>
                <w:szCs w:val="24"/>
              </w:rPr>
              <w:t>/</w:t>
            </w:r>
            <w:r w:rsidR="009C7661" w:rsidRPr="009C7C20">
              <w:rPr>
                <w:rFonts w:ascii="Calibri" w:eastAsia="Calibri" w:hAnsi="Calibri" w:cs="Calibri"/>
                <w:sz w:val="24"/>
                <w:szCs w:val="24"/>
              </w:rPr>
              <w:t xml:space="preserve"> </w:t>
            </w:r>
            <w:r w:rsidRPr="009C7C20">
              <w:rPr>
                <w:rFonts w:ascii="Calibri" w:eastAsia="Calibri" w:hAnsi="Calibri" w:cs="Calibri"/>
                <w:sz w:val="24"/>
                <w:szCs w:val="24"/>
              </w:rPr>
              <w:t>sutarties vertinimo apimtys</w:t>
            </w:r>
            <w:r w:rsidR="009C7661" w:rsidRPr="009C7C20">
              <w:rPr>
                <w:rFonts w:ascii="Calibri" w:eastAsia="Calibri" w:hAnsi="Calibri" w:cs="Calibri"/>
                <w:sz w:val="24"/>
                <w:szCs w:val="24"/>
              </w:rPr>
              <w:t xml:space="preserve"> </w:t>
            </w:r>
            <w:r w:rsidRPr="009C7C20">
              <w:rPr>
                <w:rFonts w:ascii="Calibri" w:eastAsia="Calibri" w:hAnsi="Calibri" w:cs="Calibri"/>
                <w:sz w:val="24"/>
                <w:szCs w:val="24"/>
              </w:rPr>
              <w:t>/</w:t>
            </w:r>
            <w:r w:rsidR="009C7661" w:rsidRPr="009C7C20">
              <w:rPr>
                <w:rFonts w:ascii="Calibri" w:eastAsia="Calibri" w:hAnsi="Calibri" w:cs="Calibri"/>
                <w:sz w:val="24"/>
                <w:szCs w:val="24"/>
              </w:rPr>
              <w:t xml:space="preserve"> </w:t>
            </w:r>
            <w:r w:rsidRPr="009C7C20">
              <w:rPr>
                <w:rFonts w:ascii="Calibri" w:eastAsia="Calibri" w:hAnsi="Calibri" w:cs="Calibri"/>
                <w:sz w:val="24"/>
                <w:szCs w:val="24"/>
              </w:rPr>
              <w:t>etapas</w:t>
            </w:r>
          </w:p>
          <w:p w14:paraId="32D39DBC" w14:textId="77777777" w:rsidR="00653E01" w:rsidRPr="009C7C20" w:rsidRDefault="00653E01" w:rsidP="0038269B">
            <w:pPr>
              <w:spacing w:line="276" w:lineRule="auto"/>
              <w:ind w:left="132" w:right="74"/>
              <w:rPr>
                <w:rFonts w:ascii="Calibri" w:hAnsi="Calibri" w:cs="Calibri"/>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5831ADC9" w:rsidR="00653E01" w:rsidRPr="009C7C20" w:rsidRDefault="00521A25" w:rsidP="0038269B">
            <w:pPr>
              <w:spacing w:line="276" w:lineRule="auto"/>
              <w:ind w:left="68" w:right="142"/>
              <w:rPr>
                <w:rFonts w:ascii="Calibri" w:hAnsi="Calibri" w:cs="Calibri"/>
                <w:sz w:val="24"/>
                <w:szCs w:val="24"/>
              </w:rPr>
            </w:pPr>
            <w:r w:rsidRPr="009C7C20">
              <w:rPr>
                <w:rFonts w:ascii="Calibri" w:hAnsi="Calibri" w:cs="Calibri"/>
                <w:sz w:val="24"/>
                <w:szCs w:val="24"/>
              </w:rPr>
              <w:t>Išsamus</w:t>
            </w:r>
            <w:r w:rsidR="00D13081" w:rsidRPr="009C7C20">
              <w:rPr>
                <w:rFonts w:ascii="Calibri" w:hAnsi="Calibri" w:cs="Calibri"/>
                <w:sz w:val="24"/>
                <w:szCs w:val="24"/>
              </w:rPr>
              <w:t xml:space="preserve"> </w:t>
            </w:r>
            <w:r w:rsidR="00BB2660" w:rsidRPr="009C7C20">
              <w:rPr>
                <w:rFonts w:ascii="Calibri" w:hAnsi="Calibri" w:cs="Calibri"/>
                <w:sz w:val="24"/>
                <w:szCs w:val="24"/>
              </w:rPr>
              <w:t>Pirkimo</w:t>
            </w:r>
            <w:r w:rsidR="00EC67AE" w:rsidRPr="009C7C20">
              <w:rPr>
                <w:rFonts w:ascii="Calibri" w:hAnsi="Calibri" w:cs="Calibri"/>
                <w:sz w:val="24"/>
                <w:szCs w:val="24"/>
              </w:rPr>
              <w:t>_1</w:t>
            </w:r>
            <w:r w:rsidR="00BB2660" w:rsidRPr="009C7C20">
              <w:rPr>
                <w:rFonts w:ascii="Calibri" w:hAnsi="Calibri" w:cs="Calibri"/>
                <w:sz w:val="24"/>
                <w:szCs w:val="24"/>
              </w:rPr>
              <w:t xml:space="preserve"> </w:t>
            </w:r>
            <w:r w:rsidR="00D13081" w:rsidRPr="009C7C20">
              <w:rPr>
                <w:rFonts w:ascii="Calibri" w:hAnsi="Calibri" w:cs="Calibri"/>
                <w:sz w:val="24"/>
                <w:szCs w:val="24"/>
              </w:rPr>
              <w:t xml:space="preserve">vertinimas / po </w:t>
            </w:r>
            <w:r w:rsidR="00EC67AE" w:rsidRPr="009C7C20">
              <w:rPr>
                <w:rFonts w:ascii="Calibri" w:hAnsi="Calibri" w:cs="Calibri"/>
                <w:sz w:val="24"/>
                <w:szCs w:val="24"/>
              </w:rPr>
              <w:t>Pirkimo</w:t>
            </w:r>
            <w:r w:rsidR="00BD46E6">
              <w:rPr>
                <w:rFonts w:ascii="Calibri" w:hAnsi="Calibri" w:cs="Calibri"/>
                <w:sz w:val="24"/>
                <w:szCs w:val="24"/>
              </w:rPr>
              <w:t xml:space="preserve">_1 </w:t>
            </w:r>
            <w:r w:rsidR="00EC67AE" w:rsidRPr="009C7C20">
              <w:rPr>
                <w:rFonts w:ascii="Calibri" w:hAnsi="Calibri" w:cs="Calibri"/>
                <w:sz w:val="24"/>
                <w:szCs w:val="24"/>
              </w:rPr>
              <w:t>pabaigos</w:t>
            </w:r>
            <w:r w:rsidR="00FD2EBC" w:rsidRPr="009C7C20">
              <w:rPr>
                <w:rFonts w:ascii="Calibri" w:hAnsi="Calibri" w:cs="Calibri"/>
                <w:sz w:val="24"/>
                <w:szCs w:val="24"/>
              </w:rPr>
              <w:t xml:space="preserve"> </w:t>
            </w:r>
          </w:p>
        </w:tc>
      </w:tr>
      <w:tr w:rsidR="00653E01" w:rsidRPr="009C7C20"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9C7C20" w:rsidRDefault="00653E01" w:rsidP="0038269B">
            <w:pPr>
              <w:spacing w:line="276" w:lineRule="auto"/>
              <w:ind w:left="132" w:right="74"/>
              <w:rPr>
                <w:rFonts w:ascii="Calibri" w:hAnsi="Calibri" w:cs="Calibri"/>
                <w:b/>
                <w:sz w:val="24"/>
                <w:szCs w:val="24"/>
              </w:rPr>
            </w:pPr>
            <w:r w:rsidRPr="009C7C20">
              <w:rPr>
                <w:rFonts w:ascii="Calibri" w:hAnsi="Calibri" w:cs="Calibr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A839A20" w:rsidR="00653E01" w:rsidRPr="009C7C20" w:rsidRDefault="00D13081" w:rsidP="0038269B">
            <w:pPr>
              <w:spacing w:line="276" w:lineRule="auto"/>
              <w:ind w:left="68" w:right="142"/>
              <w:rPr>
                <w:rFonts w:ascii="Calibri" w:hAnsi="Calibri" w:cs="Calibri"/>
                <w:sz w:val="24"/>
                <w:szCs w:val="24"/>
              </w:rPr>
            </w:pPr>
            <w:r w:rsidRPr="009C7C20">
              <w:rPr>
                <w:rFonts w:ascii="Calibri" w:hAnsi="Calibri" w:cs="Calibri"/>
                <w:color w:val="333333"/>
                <w:sz w:val="24"/>
                <w:szCs w:val="24"/>
                <w:shd w:val="clear" w:color="auto" w:fill="FFFFFF"/>
              </w:rPr>
              <w:t>–</w:t>
            </w:r>
          </w:p>
        </w:tc>
      </w:tr>
      <w:tr w:rsidR="00653E01" w:rsidRPr="009C7C20"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4B36EA6" w14:textId="224E0051" w:rsidR="00E8726E" w:rsidRPr="009C7C20" w:rsidRDefault="00653E01" w:rsidP="00FD2EBC">
            <w:pPr>
              <w:spacing w:line="276" w:lineRule="auto"/>
              <w:ind w:left="132" w:right="142"/>
              <w:rPr>
                <w:rFonts w:ascii="Calibri" w:eastAsia="Calibri" w:hAnsi="Calibri" w:cs="Calibri"/>
                <w:sz w:val="24"/>
                <w:szCs w:val="24"/>
              </w:rPr>
            </w:pPr>
            <w:r w:rsidRPr="009C7C20">
              <w:rPr>
                <w:rFonts w:ascii="Calibri" w:eastAsia="Calibri" w:hAnsi="Calibri" w:cs="Calibri"/>
                <w:sz w:val="24"/>
                <w:szCs w:val="24"/>
              </w:rPr>
              <w:t>Jei dėl pirkimo</w:t>
            </w:r>
            <w:r w:rsidR="00F465FB" w:rsidRPr="009C7C20">
              <w:rPr>
                <w:rFonts w:ascii="Calibri" w:eastAsia="Calibri" w:hAnsi="Calibri" w:cs="Calibri"/>
                <w:sz w:val="24"/>
                <w:szCs w:val="24"/>
              </w:rPr>
              <w:t xml:space="preserve"> </w:t>
            </w:r>
            <w:r w:rsidRPr="009C7C20">
              <w:rPr>
                <w:rFonts w:ascii="Calibri" w:eastAsia="Calibri" w:hAnsi="Calibri" w:cs="Calibri"/>
                <w:sz w:val="24"/>
                <w:szCs w:val="24"/>
              </w:rPr>
              <w:t>/</w:t>
            </w:r>
            <w:r w:rsidR="00F465FB" w:rsidRPr="009C7C20">
              <w:rPr>
                <w:rFonts w:ascii="Calibri" w:eastAsia="Calibri" w:hAnsi="Calibri" w:cs="Calibri"/>
                <w:sz w:val="24"/>
                <w:szCs w:val="24"/>
              </w:rPr>
              <w:t xml:space="preserve"> </w:t>
            </w:r>
            <w:r w:rsidRPr="009C7C20">
              <w:rPr>
                <w:rFonts w:ascii="Calibri" w:eastAsia="Calibri" w:hAnsi="Calibri" w:cs="Calibri"/>
                <w:sz w:val="24"/>
                <w:szCs w:val="24"/>
              </w:rPr>
              <w:t>sutarties vyksta teismo procesas</w:t>
            </w:r>
            <w:r w:rsidRPr="009C7C20">
              <w:rPr>
                <w:rFonts w:ascii="Calibri" w:hAnsi="Calibri" w:cs="Calibri"/>
                <w:sz w:val="24"/>
                <w:szCs w:val="24"/>
              </w:rPr>
              <w:t xml:space="preserve"> </w:t>
            </w:r>
            <w:r w:rsidRPr="009C7C20">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r w:rsidR="00FD2EBC" w:rsidRPr="009C7C20">
              <w:rPr>
                <w:rFonts w:ascii="Calibri" w:eastAsia="Calibri" w:hAnsi="Calibri" w:cs="Calibri"/>
                <w:sz w:val="24"/>
                <w:szCs w:val="24"/>
              </w:rPr>
              <w:t>.</w:t>
            </w:r>
            <w:r w:rsidR="00E8726E" w:rsidRPr="009C7C20">
              <w:rPr>
                <w:rFonts w:ascii="Calibri" w:hAnsi="Calibri" w:cs="Calibri"/>
                <w:sz w:val="24"/>
                <w:szCs w:val="24"/>
              </w:rPr>
              <w:t xml:space="preserve"> </w:t>
            </w:r>
          </w:p>
        </w:tc>
      </w:tr>
    </w:tbl>
    <w:p w14:paraId="23E74399" w14:textId="14DFFEA6" w:rsidR="000610C6" w:rsidRPr="009C7C20" w:rsidRDefault="00653E01" w:rsidP="000610C6">
      <w:pPr>
        <w:spacing w:line="276" w:lineRule="auto"/>
        <w:rPr>
          <w:rFonts w:ascii="Calibri" w:hAnsi="Calibri" w:cs="Calibri"/>
        </w:rPr>
      </w:pPr>
      <w:r w:rsidRPr="009C7C20">
        <w:rPr>
          <w:rFonts w:ascii="Calibri" w:hAnsi="Calibri" w:cs="Calibri"/>
        </w:rPr>
        <w:t>*viešasis pirkimas</w:t>
      </w:r>
      <w:r w:rsidR="00A736B7" w:rsidRPr="009C7C20">
        <w:rPr>
          <w:rFonts w:ascii="Calibri" w:hAnsi="Calibri" w:cs="Calibri"/>
        </w:rPr>
        <w:t xml:space="preserve"> </w:t>
      </w:r>
      <w:r w:rsidRPr="009C7C20">
        <w:rPr>
          <w:rFonts w:ascii="Calibri" w:hAnsi="Calibri" w:cs="Calibri"/>
        </w:rPr>
        <w:t>/</w:t>
      </w:r>
      <w:r w:rsidR="00A736B7" w:rsidRPr="009C7C20">
        <w:rPr>
          <w:rFonts w:ascii="Calibri" w:hAnsi="Calibri" w:cs="Calibri"/>
        </w:rPr>
        <w:t xml:space="preserve"> </w:t>
      </w:r>
      <w:r w:rsidRPr="009C7C20">
        <w:rPr>
          <w:rFonts w:ascii="Calibri" w:hAnsi="Calibri" w:cs="Calibri"/>
        </w:rPr>
        <w:t>pirkimas, atliekamas gynybos ir saugumo srityje</w:t>
      </w:r>
      <w:r w:rsidR="0016707E" w:rsidRPr="009C7C20">
        <w:rPr>
          <w:rFonts w:ascii="Calibri" w:hAnsi="Calibri" w:cs="Calibri"/>
        </w:rPr>
        <w:t xml:space="preserve"> </w:t>
      </w:r>
      <w:r w:rsidRPr="009C7C20">
        <w:rPr>
          <w:rFonts w:ascii="Calibri" w:hAnsi="Calibri" w:cs="Calibri"/>
        </w:rPr>
        <w:t>/</w:t>
      </w:r>
      <w:r w:rsidR="0016707E" w:rsidRPr="009C7C20">
        <w:rPr>
          <w:rFonts w:ascii="Calibri" w:hAnsi="Calibri" w:cs="Calibri"/>
        </w:rPr>
        <w:t xml:space="preserve"> </w:t>
      </w:r>
      <w:r w:rsidRPr="009C7C20">
        <w:rPr>
          <w:rFonts w:ascii="Calibri" w:hAnsi="Calibri" w:cs="Calibri"/>
        </w:rPr>
        <w:t>pirkimas, atliekamas vandentvarkos, energetikos, transporto ar pašto paslaugų srities perkančiųjų subjektų</w:t>
      </w:r>
      <w:r w:rsidR="00E462FD" w:rsidRPr="009C7C20">
        <w:rPr>
          <w:rFonts w:ascii="Calibri" w:hAnsi="Calibri" w:cs="Calibri"/>
        </w:rPr>
        <w:t xml:space="preserve"> </w:t>
      </w:r>
      <w:r w:rsidRPr="009C7C20">
        <w:rPr>
          <w:rFonts w:ascii="Calibri" w:hAnsi="Calibri" w:cs="Calibri"/>
        </w:rPr>
        <w:t>/</w:t>
      </w:r>
      <w:r w:rsidR="00E462FD" w:rsidRPr="009C7C20">
        <w:rPr>
          <w:rFonts w:ascii="Calibri" w:hAnsi="Calibri" w:cs="Calibri"/>
        </w:rPr>
        <w:t xml:space="preserve"> </w:t>
      </w:r>
      <w:r w:rsidRPr="009C7C20">
        <w:rPr>
          <w:rFonts w:ascii="Calibri" w:hAnsi="Calibri" w:cs="Calibri"/>
        </w:rPr>
        <w:t>įmonių, veikiančių energetikos srityje, energijos ar kuro, kurių reikia elektros ir šilumos energijai gaminti, pirkimas</w:t>
      </w:r>
      <w:r w:rsidR="006C030C" w:rsidRPr="009C7C20">
        <w:rPr>
          <w:rFonts w:ascii="Calibri" w:hAnsi="Calibri" w:cs="Calibri"/>
        </w:rPr>
        <w:t xml:space="preserve"> </w:t>
      </w:r>
      <w:r w:rsidRPr="009C7C20">
        <w:rPr>
          <w:rFonts w:ascii="Calibri" w:hAnsi="Calibri" w:cs="Calibri"/>
        </w:rPr>
        <w:t>/</w:t>
      </w:r>
      <w:r w:rsidR="006C030C" w:rsidRPr="009C7C20">
        <w:rPr>
          <w:rFonts w:ascii="Calibri" w:hAnsi="Calibri" w:cs="Calibri"/>
        </w:rPr>
        <w:t xml:space="preserve"> </w:t>
      </w:r>
      <w:r w:rsidRPr="009C7C20">
        <w:rPr>
          <w:rFonts w:ascii="Calibri" w:hAnsi="Calibri" w:cs="Calibri"/>
        </w:rPr>
        <w:t>koncesija.</w:t>
      </w:r>
    </w:p>
    <w:p w14:paraId="510493F2" w14:textId="77777777" w:rsidR="000610C6" w:rsidRPr="009C7C20" w:rsidRDefault="000610C6" w:rsidP="000610C6">
      <w:pPr>
        <w:spacing w:line="276" w:lineRule="auto"/>
        <w:rPr>
          <w:rFonts w:ascii="Calibri" w:hAnsi="Calibri" w:cs="Calibri"/>
          <w:b/>
          <w:sz w:val="24"/>
          <w:szCs w:val="24"/>
        </w:rPr>
      </w:pPr>
    </w:p>
    <w:p w14:paraId="1D47AF09" w14:textId="77985C50" w:rsidR="00653E01" w:rsidRPr="009C7C20" w:rsidRDefault="00653E01" w:rsidP="0038269B">
      <w:pPr>
        <w:spacing w:line="360" w:lineRule="auto"/>
        <w:rPr>
          <w:rFonts w:ascii="Calibri" w:hAnsi="Calibri" w:cs="Calibri"/>
          <w:b/>
          <w:sz w:val="24"/>
          <w:szCs w:val="24"/>
        </w:rPr>
      </w:pPr>
      <w:r w:rsidRPr="009C7C20">
        <w:rPr>
          <w:rFonts w:ascii="Calibri" w:hAnsi="Calibri" w:cs="Calibri"/>
          <w:b/>
          <w:sz w:val="24"/>
          <w:szCs w:val="24"/>
        </w:rPr>
        <w:t>II dalis. Vertinimo apimtyje nustatyti pažeidimai</w:t>
      </w:r>
    </w:p>
    <w:p w14:paraId="65A1B830" w14:textId="77777777" w:rsidR="003D21C5" w:rsidRPr="009C7C20" w:rsidRDefault="003D21C5" w:rsidP="0053572E">
      <w:pPr>
        <w:spacing w:line="360" w:lineRule="auto"/>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69"/>
      </w:tblGrid>
      <w:tr w:rsidR="003D21C5" w:rsidRPr="009C7C20" w14:paraId="4F01E9C5" w14:textId="77777777" w:rsidTr="00F045F1">
        <w:tc>
          <w:tcPr>
            <w:tcW w:w="570" w:type="dxa"/>
            <w:shd w:val="clear" w:color="auto" w:fill="auto"/>
            <w:vAlign w:val="center"/>
          </w:tcPr>
          <w:p w14:paraId="50715084" w14:textId="33B42714" w:rsidR="003D21C5" w:rsidRPr="009C7C20" w:rsidRDefault="00271A34" w:rsidP="0038269B">
            <w:pPr>
              <w:spacing w:before="120" w:after="120" w:line="276" w:lineRule="auto"/>
              <w:ind w:left="171" w:hanging="142"/>
              <w:rPr>
                <w:rFonts w:ascii="Calibri" w:hAnsi="Calibri" w:cs="Calibri"/>
                <w:sz w:val="24"/>
                <w:szCs w:val="24"/>
              </w:rPr>
            </w:pPr>
            <w:r w:rsidRPr="009C7C20">
              <w:rPr>
                <w:rFonts w:ascii="Calibri" w:hAnsi="Calibri" w:cs="Calibri"/>
                <w:sz w:val="24"/>
                <w:szCs w:val="24"/>
              </w:rPr>
              <w:t xml:space="preserve"> </w:t>
            </w:r>
            <w:r w:rsidR="00EF0AD7" w:rsidRPr="009C7C20">
              <w:rPr>
                <w:rFonts w:ascii="Calibri" w:hAnsi="Calibri" w:cs="Calibri"/>
                <w:sz w:val="24"/>
                <w:szCs w:val="24"/>
              </w:rPr>
              <w:t>1.</w:t>
            </w:r>
          </w:p>
        </w:tc>
        <w:tc>
          <w:tcPr>
            <w:tcW w:w="9069" w:type="dxa"/>
            <w:shd w:val="clear" w:color="auto" w:fill="auto"/>
            <w:vAlign w:val="center"/>
          </w:tcPr>
          <w:p w14:paraId="262AB22B" w14:textId="3D8DC8ED" w:rsidR="003D21C5" w:rsidRPr="009C7C20" w:rsidRDefault="00392BCA" w:rsidP="0038269B">
            <w:pPr>
              <w:widowControl w:val="0"/>
              <w:spacing w:line="276" w:lineRule="auto"/>
              <w:rPr>
                <w:rFonts w:ascii="Calibri" w:hAnsi="Calibri" w:cs="Calibri"/>
                <w:sz w:val="24"/>
                <w:szCs w:val="24"/>
              </w:rPr>
            </w:pPr>
            <w:r w:rsidRPr="009C7C20">
              <w:rPr>
                <w:rFonts w:ascii="Calibri" w:hAnsi="Calibri" w:cs="Calibri"/>
                <w:bCs/>
                <w:sz w:val="24"/>
                <w:szCs w:val="24"/>
              </w:rPr>
              <w:t>Įstatymo 17 straipsnio 1 dalis</w:t>
            </w:r>
            <w:r w:rsidRPr="009C7C20">
              <w:rPr>
                <w:rFonts w:ascii="Calibri" w:hAnsi="Calibri" w:cs="Calibri"/>
                <w:bCs/>
                <w:sz w:val="24"/>
                <w:szCs w:val="24"/>
                <w:vertAlign w:val="superscript"/>
              </w:rPr>
              <w:footnoteReference w:id="2"/>
            </w:r>
            <w:r w:rsidRPr="009C7C20">
              <w:rPr>
                <w:rFonts w:ascii="Calibri" w:hAnsi="Calibri" w:cs="Calibri"/>
                <w:bCs/>
                <w:sz w:val="24"/>
                <w:szCs w:val="24"/>
              </w:rPr>
              <w:t xml:space="preserve">, </w:t>
            </w:r>
            <w:r w:rsidR="009B2AA6">
              <w:rPr>
                <w:rFonts w:ascii="Calibri" w:hAnsi="Calibri" w:cs="Calibri"/>
                <w:sz w:val="24"/>
                <w:szCs w:val="24"/>
              </w:rPr>
              <w:t>17 straipsnio 3 dalis</w:t>
            </w:r>
            <w:r w:rsidR="00D37E5C" w:rsidRPr="009C7C20">
              <w:rPr>
                <w:rFonts w:ascii="Calibri" w:hAnsi="Calibri" w:cs="Calibri"/>
                <w:bCs/>
                <w:sz w:val="24"/>
                <w:szCs w:val="24"/>
                <w:vertAlign w:val="superscript"/>
              </w:rPr>
              <w:footnoteReference w:id="3"/>
            </w:r>
            <w:r w:rsidR="00D37E5C">
              <w:rPr>
                <w:rFonts w:ascii="Calibri" w:hAnsi="Calibri" w:cs="Calibri"/>
                <w:sz w:val="24"/>
                <w:szCs w:val="24"/>
              </w:rPr>
              <w:t xml:space="preserve">, </w:t>
            </w:r>
            <w:r w:rsidR="000C2989" w:rsidRPr="009C7C20">
              <w:rPr>
                <w:rFonts w:ascii="Calibri" w:hAnsi="Calibri" w:cs="Calibri"/>
                <w:bCs/>
                <w:sz w:val="24"/>
                <w:szCs w:val="24"/>
              </w:rPr>
              <w:t xml:space="preserve">37 straipsnio </w:t>
            </w:r>
            <w:r w:rsidRPr="009C7C20">
              <w:rPr>
                <w:rFonts w:ascii="Calibri" w:hAnsi="Calibri" w:cs="Calibri"/>
                <w:bCs/>
                <w:sz w:val="24"/>
                <w:szCs w:val="24"/>
              </w:rPr>
              <w:t>3 dalis</w:t>
            </w:r>
            <w:r w:rsidRPr="009C7C20">
              <w:rPr>
                <w:rFonts w:ascii="Calibri" w:hAnsi="Calibri" w:cs="Calibri"/>
                <w:bCs/>
                <w:sz w:val="24"/>
                <w:szCs w:val="24"/>
                <w:vertAlign w:val="superscript"/>
              </w:rPr>
              <w:footnoteReference w:id="4"/>
            </w:r>
          </w:p>
        </w:tc>
      </w:tr>
      <w:tr w:rsidR="00FD3E92" w:rsidRPr="009C7C20" w14:paraId="293276B7" w14:textId="77777777" w:rsidTr="001C4952">
        <w:tc>
          <w:tcPr>
            <w:tcW w:w="9639" w:type="dxa"/>
            <w:gridSpan w:val="2"/>
            <w:shd w:val="clear" w:color="auto" w:fill="auto"/>
            <w:vAlign w:val="center"/>
          </w:tcPr>
          <w:p w14:paraId="276A1670" w14:textId="5AF247DB" w:rsidR="0078707E" w:rsidRPr="009C7C20" w:rsidRDefault="00D13081" w:rsidP="000223DA">
            <w:pPr>
              <w:widowControl w:val="0"/>
              <w:spacing w:line="276" w:lineRule="auto"/>
              <w:ind w:left="34" w:firstLine="567"/>
              <w:rPr>
                <w:rFonts w:ascii="Calibri" w:hAnsi="Calibri" w:cs="Calibri"/>
                <w:sz w:val="24"/>
                <w:szCs w:val="24"/>
              </w:rPr>
            </w:pPr>
            <w:r w:rsidRPr="009C7C20">
              <w:rPr>
                <w:rFonts w:ascii="Calibri" w:hAnsi="Calibri" w:cs="Calibri"/>
                <w:sz w:val="24"/>
                <w:szCs w:val="24"/>
              </w:rPr>
              <w:t>Pirkim</w:t>
            </w:r>
            <w:r w:rsidR="00316B28" w:rsidRPr="009C7C20">
              <w:rPr>
                <w:rFonts w:ascii="Calibri" w:hAnsi="Calibri" w:cs="Calibri"/>
                <w:sz w:val="24"/>
                <w:szCs w:val="24"/>
              </w:rPr>
              <w:t>ą_</w:t>
            </w:r>
            <w:r w:rsidRPr="009C7C20">
              <w:rPr>
                <w:rFonts w:ascii="Calibri" w:hAnsi="Calibri" w:cs="Calibri"/>
                <w:sz w:val="24"/>
                <w:szCs w:val="24"/>
              </w:rPr>
              <w:t xml:space="preserve">1 </w:t>
            </w:r>
            <w:r w:rsidR="00392BCA" w:rsidRPr="009C7C20">
              <w:rPr>
                <w:rFonts w:ascii="Calibri" w:hAnsi="Calibri" w:cs="Calibri"/>
                <w:sz w:val="24"/>
                <w:szCs w:val="24"/>
              </w:rPr>
              <w:t xml:space="preserve">vykdė Perkančiosios organizacijos direktoriaus 2023 m. spalio 31 d. įsakymu </w:t>
            </w:r>
            <w:r w:rsidR="008A4685" w:rsidRPr="009C7C20">
              <w:rPr>
                <w:rFonts w:ascii="Calibri" w:hAnsi="Calibri" w:cs="Calibri"/>
                <w:sz w:val="24"/>
                <w:szCs w:val="24"/>
              </w:rPr>
              <w:t xml:space="preserve">  </w:t>
            </w:r>
            <w:r w:rsidR="00392BCA" w:rsidRPr="009C7C20">
              <w:rPr>
                <w:rFonts w:ascii="Calibri" w:hAnsi="Calibri" w:cs="Calibri"/>
                <w:sz w:val="24"/>
                <w:szCs w:val="24"/>
              </w:rPr>
              <w:t xml:space="preserve">Nr. 77-ĮT-193 </w:t>
            </w:r>
            <w:r w:rsidR="00E95441" w:rsidRPr="009C7C20">
              <w:rPr>
                <w:rFonts w:ascii="Calibri" w:hAnsi="Calibri" w:cs="Calibri"/>
                <w:sz w:val="24"/>
                <w:szCs w:val="24"/>
              </w:rPr>
              <w:t xml:space="preserve">(su vėlesniais pakeitimais) </w:t>
            </w:r>
            <w:r w:rsidR="00392BCA" w:rsidRPr="009C7C20">
              <w:rPr>
                <w:rFonts w:ascii="Calibri" w:hAnsi="Calibri" w:cs="Calibri"/>
                <w:sz w:val="24"/>
                <w:szCs w:val="24"/>
              </w:rPr>
              <w:t xml:space="preserve">sudaryta </w:t>
            </w:r>
            <w:r w:rsidR="00E95441" w:rsidRPr="009C7C20">
              <w:rPr>
                <w:rFonts w:ascii="Calibri" w:hAnsi="Calibri" w:cs="Calibri"/>
                <w:sz w:val="24"/>
                <w:szCs w:val="24"/>
              </w:rPr>
              <w:t xml:space="preserve">Perkančiosios organizacijos </w:t>
            </w:r>
            <w:proofErr w:type="spellStart"/>
            <w:r w:rsidR="00E95441" w:rsidRPr="009C7C20">
              <w:rPr>
                <w:rFonts w:ascii="Calibri" w:hAnsi="Calibri" w:cs="Calibri"/>
                <w:sz w:val="24"/>
                <w:szCs w:val="24"/>
              </w:rPr>
              <w:t>Medvežių</w:t>
            </w:r>
            <w:proofErr w:type="spellEnd"/>
            <w:r w:rsidR="00E95441" w:rsidRPr="009C7C20">
              <w:rPr>
                <w:rFonts w:ascii="Calibri" w:hAnsi="Calibri" w:cs="Calibri"/>
                <w:sz w:val="24"/>
                <w:szCs w:val="24"/>
              </w:rPr>
              <w:t xml:space="preserve">, medkirčių ir jų techninio aptarnavimo bei remonto paslaugų pirkimo Nr. PU-2953/2023 viešojo pirkimo </w:t>
            </w:r>
            <w:r w:rsidR="00392BCA" w:rsidRPr="009C7C20">
              <w:rPr>
                <w:rFonts w:ascii="Calibri" w:hAnsi="Calibri" w:cs="Calibri"/>
                <w:sz w:val="24"/>
                <w:szCs w:val="24"/>
              </w:rPr>
              <w:t>komisija</w:t>
            </w:r>
            <w:r w:rsidR="00AC3C20" w:rsidRPr="009C7C20">
              <w:rPr>
                <w:rFonts w:ascii="Calibri" w:hAnsi="Calibri" w:cs="Calibri"/>
                <w:sz w:val="24"/>
                <w:szCs w:val="24"/>
              </w:rPr>
              <w:t xml:space="preserve"> (toliau – Komisija)</w:t>
            </w:r>
            <w:r w:rsidR="00316B28" w:rsidRPr="009C7C20">
              <w:rPr>
                <w:rFonts w:ascii="Calibri" w:hAnsi="Calibri" w:cs="Calibri"/>
                <w:sz w:val="24"/>
                <w:szCs w:val="24"/>
              </w:rPr>
              <w:t>. Pirkimo_1 sąlyg</w:t>
            </w:r>
            <w:r w:rsidR="00E95441" w:rsidRPr="009C7C20">
              <w:rPr>
                <w:rFonts w:ascii="Calibri" w:hAnsi="Calibri" w:cs="Calibri"/>
                <w:sz w:val="24"/>
                <w:szCs w:val="24"/>
              </w:rPr>
              <w:t>os</w:t>
            </w:r>
            <w:r w:rsidR="00537CCF" w:rsidRPr="009C7C20">
              <w:rPr>
                <w:rFonts w:ascii="Calibri" w:hAnsi="Calibri" w:cs="Calibri"/>
                <w:sz w:val="24"/>
                <w:szCs w:val="24"/>
              </w:rPr>
              <w:t xml:space="preserve"> </w:t>
            </w:r>
            <w:r w:rsidR="00316B28" w:rsidRPr="009C7C20">
              <w:rPr>
                <w:rFonts w:ascii="Calibri" w:hAnsi="Calibri" w:cs="Calibri"/>
                <w:sz w:val="24"/>
                <w:szCs w:val="24"/>
              </w:rPr>
              <w:t>patvirtin</w:t>
            </w:r>
            <w:r w:rsidR="00E95441" w:rsidRPr="009C7C20">
              <w:rPr>
                <w:rFonts w:ascii="Calibri" w:hAnsi="Calibri" w:cs="Calibri"/>
                <w:sz w:val="24"/>
                <w:szCs w:val="24"/>
              </w:rPr>
              <w:t xml:space="preserve">tos </w:t>
            </w:r>
            <w:r w:rsidR="00537CCF" w:rsidRPr="009C7C20">
              <w:rPr>
                <w:rFonts w:ascii="Calibri" w:hAnsi="Calibri" w:cs="Calibri"/>
                <w:sz w:val="24"/>
                <w:szCs w:val="24"/>
              </w:rPr>
              <w:t xml:space="preserve">Komisijos </w:t>
            </w:r>
            <w:r w:rsidR="00E95441" w:rsidRPr="009C7C20">
              <w:rPr>
                <w:rFonts w:ascii="Calibri" w:hAnsi="Calibri" w:cs="Calibri"/>
                <w:sz w:val="24"/>
                <w:szCs w:val="24"/>
              </w:rPr>
              <w:t xml:space="preserve">2023 m. lapkričio 22 d. </w:t>
            </w:r>
            <w:r w:rsidR="0078707E" w:rsidRPr="009C7C20">
              <w:rPr>
                <w:rFonts w:ascii="Calibri" w:hAnsi="Calibri" w:cs="Calibri"/>
                <w:sz w:val="24"/>
                <w:szCs w:val="24"/>
              </w:rPr>
              <w:t>posėdžio protokol</w:t>
            </w:r>
            <w:r w:rsidR="00E95441" w:rsidRPr="009C7C20">
              <w:rPr>
                <w:rFonts w:ascii="Calibri" w:hAnsi="Calibri" w:cs="Calibri"/>
                <w:sz w:val="24"/>
                <w:szCs w:val="24"/>
              </w:rPr>
              <w:t>u</w:t>
            </w:r>
            <w:r w:rsidR="0078707E" w:rsidRPr="009C7C20">
              <w:rPr>
                <w:rFonts w:ascii="Calibri" w:hAnsi="Calibri" w:cs="Calibri"/>
                <w:sz w:val="24"/>
                <w:szCs w:val="24"/>
              </w:rPr>
              <w:t xml:space="preserve"> Nr. 1.</w:t>
            </w:r>
          </w:p>
          <w:p w14:paraId="10FEB294" w14:textId="77777777" w:rsidR="00DE71AC" w:rsidRPr="009C7C20" w:rsidRDefault="00B9405E" w:rsidP="00B9405E">
            <w:pPr>
              <w:widowControl w:val="0"/>
              <w:spacing w:line="276" w:lineRule="auto"/>
              <w:ind w:left="34" w:firstLine="567"/>
              <w:rPr>
                <w:rFonts w:ascii="Calibri" w:hAnsi="Calibri" w:cs="Calibri"/>
                <w:sz w:val="24"/>
                <w:szCs w:val="24"/>
              </w:rPr>
            </w:pPr>
            <w:r w:rsidRPr="009C7C20">
              <w:rPr>
                <w:rFonts w:ascii="Calibri" w:hAnsi="Calibri" w:cs="Calibri"/>
                <w:sz w:val="24"/>
                <w:szCs w:val="24"/>
              </w:rPr>
              <w:t>Pirkim</w:t>
            </w:r>
            <w:r w:rsidR="00516EDB" w:rsidRPr="009C7C20">
              <w:rPr>
                <w:rFonts w:ascii="Calibri" w:hAnsi="Calibri" w:cs="Calibri"/>
                <w:sz w:val="24"/>
                <w:szCs w:val="24"/>
              </w:rPr>
              <w:t>o</w:t>
            </w:r>
            <w:r w:rsidRPr="009C7C20">
              <w:rPr>
                <w:rFonts w:ascii="Calibri" w:hAnsi="Calibri" w:cs="Calibri"/>
                <w:sz w:val="24"/>
                <w:szCs w:val="24"/>
              </w:rPr>
              <w:t xml:space="preserve">_1 </w:t>
            </w:r>
            <w:r w:rsidR="00516EDB" w:rsidRPr="009C7C20">
              <w:rPr>
                <w:rFonts w:ascii="Calibri" w:hAnsi="Calibri" w:cs="Calibri"/>
                <w:sz w:val="24"/>
                <w:szCs w:val="24"/>
              </w:rPr>
              <w:t>objektas išskaidytas į 10 dalių. Reikalavimai Pirkimo_1 objektui nurodyti Pirkimo_1 sąlygų 1 priede „</w:t>
            </w:r>
            <w:proofErr w:type="spellStart"/>
            <w:r w:rsidR="00516EDB" w:rsidRPr="009C7C20">
              <w:rPr>
                <w:rFonts w:ascii="Calibri" w:hAnsi="Calibri" w:cs="Calibri"/>
                <w:sz w:val="24"/>
                <w:szCs w:val="24"/>
              </w:rPr>
              <w:t>Medvežių</w:t>
            </w:r>
            <w:proofErr w:type="spellEnd"/>
            <w:r w:rsidR="00516EDB" w:rsidRPr="009C7C20">
              <w:rPr>
                <w:rFonts w:ascii="Calibri" w:hAnsi="Calibri" w:cs="Calibri"/>
                <w:sz w:val="24"/>
                <w:szCs w:val="24"/>
              </w:rPr>
              <w:t>, medkirčių ir medkirčių-</w:t>
            </w:r>
            <w:proofErr w:type="spellStart"/>
            <w:r w:rsidR="00516EDB" w:rsidRPr="009C7C20">
              <w:rPr>
                <w:rFonts w:ascii="Calibri" w:hAnsi="Calibri" w:cs="Calibri"/>
                <w:sz w:val="24"/>
                <w:szCs w:val="24"/>
              </w:rPr>
              <w:t>medvežių</w:t>
            </w:r>
            <w:proofErr w:type="spellEnd"/>
            <w:r w:rsidR="00516EDB" w:rsidRPr="009C7C20">
              <w:rPr>
                <w:rFonts w:ascii="Calibri" w:hAnsi="Calibri" w:cs="Calibri"/>
                <w:sz w:val="24"/>
                <w:szCs w:val="24"/>
              </w:rPr>
              <w:t xml:space="preserve"> bei jų techninio aptarnavimo ir remonto paslaugų pirkimo specifikacijos“</w:t>
            </w:r>
            <w:r w:rsidR="00FE726A" w:rsidRPr="009C7C20">
              <w:rPr>
                <w:rFonts w:ascii="Calibri" w:hAnsi="Calibri" w:cs="Calibri"/>
                <w:sz w:val="24"/>
                <w:szCs w:val="24"/>
              </w:rPr>
              <w:t xml:space="preserve"> (toliau – Techninė specifikacija).</w:t>
            </w:r>
            <w:r w:rsidR="00F13254" w:rsidRPr="009C7C20">
              <w:rPr>
                <w:rFonts w:ascii="Calibri" w:hAnsi="Calibri" w:cs="Calibri"/>
                <w:sz w:val="24"/>
                <w:szCs w:val="24"/>
              </w:rPr>
              <w:t xml:space="preserve"> </w:t>
            </w:r>
          </w:p>
          <w:p w14:paraId="2068423A" w14:textId="630146A7" w:rsidR="00027225" w:rsidRPr="009C7C20" w:rsidRDefault="00DE71AC" w:rsidP="00B9405E">
            <w:pPr>
              <w:widowControl w:val="0"/>
              <w:spacing w:line="276" w:lineRule="auto"/>
              <w:ind w:left="34" w:firstLine="567"/>
              <w:rPr>
                <w:rFonts w:ascii="Calibri" w:hAnsi="Calibri" w:cs="Calibri"/>
                <w:sz w:val="24"/>
                <w:szCs w:val="24"/>
              </w:rPr>
            </w:pPr>
            <w:r w:rsidRPr="009C7C20">
              <w:rPr>
                <w:rFonts w:ascii="Calibri" w:hAnsi="Calibri" w:cs="Calibri"/>
                <w:sz w:val="24"/>
                <w:szCs w:val="24"/>
              </w:rPr>
              <w:t xml:space="preserve">Tarnyba </w:t>
            </w:r>
            <w:r w:rsidR="007C3C99">
              <w:rPr>
                <w:rFonts w:ascii="Calibri" w:hAnsi="Calibri" w:cs="Calibri"/>
                <w:sz w:val="24"/>
                <w:szCs w:val="24"/>
              </w:rPr>
              <w:t>pastebi</w:t>
            </w:r>
            <w:r w:rsidRPr="009C7C20">
              <w:rPr>
                <w:rFonts w:ascii="Calibri" w:hAnsi="Calibri" w:cs="Calibri"/>
                <w:sz w:val="24"/>
                <w:szCs w:val="24"/>
              </w:rPr>
              <w:t>, kad k</w:t>
            </w:r>
            <w:r w:rsidR="00F13254" w:rsidRPr="009C7C20">
              <w:rPr>
                <w:rFonts w:ascii="Calibri" w:hAnsi="Calibri" w:cs="Calibri"/>
                <w:sz w:val="24"/>
                <w:szCs w:val="24"/>
              </w:rPr>
              <w:t>ai kurie iš reikalavimų itin detalūs</w:t>
            </w:r>
            <w:r w:rsidR="007825CD" w:rsidRPr="009C7C20">
              <w:rPr>
                <w:rFonts w:ascii="Calibri" w:hAnsi="Calibri" w:cs="Calibri"/>
                <w:sz w:val="24"/>
                <w:szCs w:val="24"/>
              </w:rPr>
              <w:t>, dalis jų – tiesiogiai nesusiję</w:t>
            </w:r>
            <w:r w:rsidR="009C7C20">
              <w:rPr>
                <w:rFonts w:ascii="Calibri" w:hAnsi="Calibri" w:cs="Calibri"/>
                <w:sz w:val="24"/>
                <w:szCs w:val="24"/>
              </w:rPr>
              <w:t xml:space="preserve"> su</w:t>
            </w:r>
            <w:r w:rsidR="007825CD" w:rsidRPr="009C7C20">
              <w:rPr>
                <w:rFonts w:ascii="Calibri" w:hAnsi="Calibri" w:cs="Calibri"/>
                <w:sz w:val="24"/>
                <w:szCs w:val="24"/>
              </w:rPr>
              <w:t xml:space="preserve"> įsigyjamų mašinų funkcijomis, kai kurie reikalavimai – neracionalūs</w:t>
            </w:r>
            <w:r w:rsidR="00F13254" w:rsidRPr="009C7C20">
              <w:rPr>
                <w:rFonts w:ascii="Calibri" w:hAnsi="Calibri" w:cs="Calibri"/>
                <w:sz w:val="24"/>
                <w:szCs w:val="24"/>
              </w:rPr>
              <w:t>. Pvz.,</w:t>
            </w:r>
            <w:r w:rsidR="00027225" w:rsidRPr="009C7C20">
              <w:rPr>
                <w:rFonts w:ascii="Calibri" w:hAnsi="Calibri" w:cs="Calibri"/>
                <w:sz w:val="24"/>
                <w:szCs w:val="24"/>
              </w:rPr>
              <w:t xml:space="preserve"> </w:t>
            </w:r>
          </w:p>
          <w:p w14:paraId="7EA978BE" w14:textId="758B5674" w:rsidR="00035275" w:rsidRPr="009C7C20" w:rsidRDefault="000A2FA6" w:rsidP="00035275">
            <w:pPr>
              <w:pStyle w:val="ListParagraph"/>
              <w:widowControl w:val="0"/>
              <w:numPr>
                <w:ilvl w:val="0"/>
                <w:numId w:val="17"/>
              </w:numPr>
              <w:spacing w:line="276" w:lineRule="auto"/>
              <w:rPr>
                <w:rFonts w:ascii="Calibri" w:hAnsi="Calibri" w:cs="Calibri"/>
                <w:sz w:val="24"/>
                <w:szCs w:val="24"/>
              </w:rPr>
            </w:pPr>
            <w:r w:rsidRPr="009C7C20">
              <w:rPr>
                <w:rFonts w:ascii="Calibri" w:hAnsi="Calibri" w:cs="Calibri"/>
                <w:sz w:val="24"/>
                <w:szCs w:val="24"/>
              </w:rPr>
              <w:t>medžių karpymo žirklių svoris ne mažiau 180 ir ne daugiau 210 kg</w:t>
            </w:r>
            <w:r w:rsidR="00035275" w:rsidRPr="009C7C20">
              <w:rPr>
                <w:rFonts w:ascii="Calibri" w:hAnsi="Calibri" w:cs="Calibri"/>
                <w:sz w:val="24"/>
                <w:szCs w:val="24"/>
              </w:rPr>
              <w:t>;</w:t>
            </w:r>
            <w:r w:rsidRPr="009C7C20">
              <w:rPr>
                <w:rFonts w:asciiTheme="minorHAnsi" w:hAnsiTheme="minorHAnsi" w:cstheme="minorHAnsi"/>
                <w:bCs/>
                <w:vertAlign w:val="superscript"/>
              </w:rPr>
              <w:footnoteReference w:id="5"/>
            </w:r>
          </w:p>
          <w:p w14:paraId="4684CBA6" w14:textId="5F3A7957" w:rsidR="00027225" w:rsidRPr="009C7C20" w:rsidRDefault="00027225" w:rsidP="00027225">
            <w:pPr>
              <w:pStyle w:val="ListParagraph"/>
              <w:widowControl w:val="0"/>
              <w:numPr>
                <w:ilvl w:val="0"/>
                <w:numId w:val="17"/>
              </w:numPr>
              <w:spacing w:line="276" w:lineRule="auto"/>
              <w:rPr>
                <w:rFonts w:asciiTheme="minorHAnsi" w:hAnsiTheme="minorHAnsi" w:cstheme="minorHAnsi"/>
                <w:sz w:val="24"/>
                <w:szCs w:val="24"/>
              </w:rPr>
            </w:pPr>
            <w:r w:rsidRPr="009C7C20">
              <w:rPr>
                <w:rFonts w:asciiTheme="minorHAnsi" w:hAnsiTheme="minorHAnsi" w:cstheme="minorHAnsi"/>
                <w:sz w:val="24"/>
                <w:szCs w:val="24"/>
              </w:rPr>
              <w:t>vikšrai, sujungti su ne mažesniais kaip 26 mm nareliais, kurių vieno horizontalaus segmento plotis yra nuo 120 iki 150 mm</w:t>
            </w:r>
            <w:r w:rsidR="00035275" w:rsidRPr="009C7C20">
              <w:rPr>
                <w:rFonts w:asciiTheme="minorHAnsi" w:hAnsiTheme="minorHAnsi" w:cstheme="minorHAnsi"/>
                <w:sz w:val="24"/>
                <w:szCs w:val="24"/>
              </w:rPr>
              <w:t>;</w:t>
            </w:r>
            <w:r w:rsidRPr="009C7C20">
              <w:rPr>
                <w:rFonts w:asciiTheme="minorHAnsi" w:hAnsiTheme="minorHAnsi" w:cstheme="minorHAnsi"/>
                <w:bCs/>
                <w:sz w:val="24"/>
                <w:szCs w:val="24"/>
                <w:vertAlign w:val="superscript"/>
              </w:rPr>
              <w:footnoteReference w:id="6"/>
            </w:r>
          </w:p>
          <w:p w14:paraId="09EF9894" w14:textId="3FE9BD11" w:rsidR="00E95441" w:rsidRPr="009C7C20" w:rsidRDefault="00027225" w:rsidP="00027225">
            <w:pPr>
              <w:pStyle w:val="ListParagraph"/>
              <w:widowControl w:val="0"/>
              <w:numPr>
                <w:ilvl w:val="0"/>
                <w:numId w:val="17"/>
              </w:numPr>
              <w:spacing w:line="276" w:lineRule="auto"/>
              <w:rPr>
                <w:rFonts w:asciiTheme="minorHAnsi" w:hAnsiTheme="minorHAnsi" w:cstheme="minorHAnsi"/>
                <w:sz w:val="24"/>
                <w:szCs w:val="24"/>
              </w:rPr>
            </w:pPr>
            <w:proofErr w:type="spellStart"/>
            <w:r w:rsidRPr="009C7C20">
              <w:rPr>
                <w:rFonts w:asciiTheme="minorHAnsi" w:hAnsiTheme="minorHAnsi" w:cstheme="minorHAnsi"/>
                <w:sz w:val="24"/>
                <w:szCs w:val="24"/>
              </w:rPr>
              <w:lastRenderedPageBreak/>
              <w:t>priešslydimo</w:t>
            </w:r>
            <w:proofErr w:type="spellEnd"/>
            <w:r w:rsidRPr="009C7C20">
              <w:rPr>
                <w:rFonts w:asciiTheme="minorHAnsi" w:hAnsiTheme="minorHAnsi" w:cstheme="minorHAnsi"/>
                <w:sz w:val="24"/>
                <w:szCs w:val="24"/>
              </w:rPr>
              <w:t xml:space="preserve"> grandinių narelių metalo skersmuo ne mažesnis kaip 15 mm</w:t>
            </w:r>
            <w:r w:rsidR="00F75D58" w:rsidRPr="009C7C20">
              <w:rPr>
                <w:rFonts w:asciiTheme="minorHAnsi" w:hAnsiTheme="minorHAnsi" w:cstheme="minorHAnsi"/>
                <w:sz w:val="24"/>
                <w:szCs w:val="24"/>
              </w:rPr>
              <w:t>;</w:t>
            </w:r>
            <w:r w:rsidRPr="009C7C20">
              <w:rPr>
                <w:rFonts w:asciiTheme="minorHAnsi" w:hAnsiTheme="minorHAnsi" w:cstheme="minorHAnsi"/>
                <w:bCs/>
                <w:sz w:val="24"/>
                <w:szCs w:val="24"/>
                <w:vertAlign w:val="superscript"/>
              </w:rPr>
              <w:footnoteReference w:id="7"/>
            </w:r>
          </w:p>
          <w:p w14:paraId="0B84CCB5" w14:textId="77777777" w:rsidR="007825CD" w:rsidRPr="009C7C20" w:rsidRDefault="00F75D58" w:rsidP="00F75D58">
            <w:pPr>
              <w:pStyle w:val="ListParagraph"/>
              <w:widowControl w:val="0"/>
              <w:numPr>
                <w:ilvl w:val="0"/>
                <w:numId w:val="17"/>
              </w:numPr>
              <w:spacing w:line="276" w:lineRule="auto"/>
              <w:rPr>
                <w:rFonts w:asciiTheme="minorHAnsi" w:hAnsiTheme="minorHAnsi" w:cstheme="minorHAnsi"/>
                <w:sz w:val="24"/>
                <w:szCs w:val="24"/>
              </w:rPr>
            </w:pPr>
            <w:r w:rsidRPr="009C7C20">
              <w:rPr>
                <w:rFonts w:asciiTheme="minorHAnsi" w:hAnsiTheme="minorHAnsi" w:cstheme="minorHAnsi"/>
                <w:sz w:val="24"/>
                <w:szCs w:val="24"/>
              </w:rPr>
              <w:t>medkirtėse turėjo būti sumontuoti kompiuteriai, kurių operatyvinė atmintis (RAM) – ne mažiau 4 GB, kietasis diskas – ne mažiau kaip 40 GB laisvos vietos, kompiuterio procesorius (CPU) – kelių branduolių, dažnis ne mažesnis nei 1,6 GHz</w:t>
            </w:r>
            <w:r w:rsidRPr="009C7C20">
              <w:rPr>
                <w:rFonts w:asciiTheme="minorHAnsi" w:hAnsiTheme="minorHAnsi" w:cstheme="minorHAnsi"/>
                <w:bCs/>
                <w:sz w:val="24"/>
                <w:szCs w:val="24"/>
                <w:vertAlign w:val="superscript"/>
              </w:rPr>
              <w:footnoteReference w:id="8"/>
            </w:r>
            <w:r w:rsidR="007825CD" w:rsidRPr="009C7C20">
              <w:rPr>
                <w:rFonts w:asciiTheme="minorHAnsi" w:hAnsiTheme="minorHAnsi" w:cstheme="minorHAnsi"/>
                <w:sz w:val="24"/>
                <w:szCs w:val="24"/>
              </w:rPr>
              <w:t>;</w:t>
            </w:r>
          </w:p>
          <w:p w14:paraId="7CEE9188" w14:textId="34F7871F" w:rsidR="00F75D58" w:rsidRPr="009C7C20" w:rsidRDefault="00F75D58" w:rsidP="00F75D58">
            <w:pPr>
              <w:pStyle w:val="ListParagraph"/>
              <w:widowControl w:val="0"/>
              <w:numPr>
                <w:ilvl w:val="0"/>
                <w:numId w:val="17"/>
              </w:numPr>
              <w:spacing w:line="276" w:lineRule="auto"/>
              <w:rPr>
                <w:rFonts w:asciiTheme="minorHAnsi" w:hAnsiTheme="minorHAnsi" w:cstheme="minorHAnsi"/>
                <w:sz w:val="24"/>
                <w:szCs w:val="24"/>
              </w:rPr>
            </w:pPr>
            <w:r w:rsidRPr="009C7C20">
              <w:rPr>
                <w:rFonts w:asciiTheme="minorHAnsi" w:hAnsiTheme="minorHAnsi" w:cstheme="minorHAnsi"/>
                <w:sz w:val="24"/>
                <w:szCs w:val="24"/>
              </w:rPr>
              <w:t xml:space="preserve"> </w:t>
            </w:r>
            <w:r w:rsidR="00E24615" w:rsidRPr="009C7C20">
              <w:rPr>
                <w:rFonts w:asciiTheme="minorHAnsi" w:hAnsiTheme="minorHAnsi" w:cstheme="minorHAnsi"/>
                <w:sz w:val="24"/>
                <w:szCs w:val="24"/>
              </w:rPr>
              <w:t>prekės turi būti naujos, pagamintos ne anksčiau kaip 2023 metais</w:t>
            </w:r>
            <w:r w:rsidR="00E24615" w:rsidRPr="009C7C20">
              <w:rPr>
                <w:rFonts w:asciiTheme="minorHAnsi" w:hAnsiTheme="minorHAnsi" w:cstheme="minorHAnsi"/>
                <w:bCs/>
                <w:sz w:val="24"/>
                <w:szCs w:val="24"/>
                <w:vertAlign w:val="superscript"/>
              </w:rPr>
              <w:footnoteReference w:id="9"/>
            </w:r>
            <w:r w:rsidR="00E24615" w:rsidRPr="009C7C20">
              <w:rPr>
                <w:rFonts w:asciiTheme="minorHAnsi" w:hAnsiTheme="minorHAnsi" w:cstheme="minorHAnsi"/>
                <w:sz w:val="24"/>
                <w:szCs w:val="24"/>
              </w:rPr>
              <w:t xml:space="preserve"> </w:t>
            </w:r>
            <w:r w:rsidRPr="009C7C20">
              <w:rPr>
                <w:rFonts w:asciiTheme="minorHAnsi" w:hAnsiTheme="minorHAnsi" w:cstheme="minorHAnsi"/>
                <w:sz w:val="24"/>
                <w:szCs w:val="24"/>
              </w:rPr>
              <w:t>ir kt.</w:t>
            </w:r>
          </w:p>
          <w:p w14:paraId="0C78A521" w14:textId="58E5D073" w:rsidR="00A64448" w:rsidRPr="009C7C20" w:rsidRDefault="004619FE" w:rsidP="00460CAC">
            <w:pPr>
              <w:widowControl w:val="0"/>
              <w:spacing w:line="276" w:lineRule="auto"/>
              <w:ind w:left="34" w:firstLine="567"/>
              <w:rPr>
                <w:rFonts w:ascii="Calibri" w:hAnsi="Calibri" w:cs="Calibri"/>
                <w:sz w:val="24"/>
                <w:szCs w:val="24"/>
              </w:rPr>
            </w:pPr>
            <w:r w:rsidRPr="009C7C20">
              <w:rPr>
                <w:rFonts w:ascii="Calibri" w:hAnsi="Calibri" w:cs="Calibri"/>
                <w:sz w:val="24"/>
                <w:szCs w:val="24"/>
              </w:rPr>
              <w:t>Prieš Pirkimą_1 Perkančioji organizacija atliko išankstinę rinkos konsultaciją (CVP IS Nr.</w:t>
            </w:r>
            <w:r w:rsidR="00A75985">
              <w:rPr>
                <w:rFonts w:ascii="Calibri" w:hAnsi="Calibri" w:cs="Calibri"/>
                <w:sz w:val="24"/>
                <w:szCs w:val="24"/>
              </w:rPr>
              <w:t> </w:t>
            </w:r>
            <w:r w:rsidRPr="009C7C20">
              <w:rPr>
                <w:rFonts w:ascii="Calibri" w:hAnsi="Calibri" w:cs="Calibri"/>
                <w:sz w:val="24"/>
                <w:szCs w:val="24"/>
              </w:rPr>
              <w:t>685223). Jos metu net du tiekėjai Perkančiajai organizacijai nurodė, kad reikalavimai medkirtei, varomai dyzelinio ir elektros variklių (Pirkimo_1 objekto 8 dali</w:t>
            </w:r>
            <w:r w:rsidR="00B27BA4" w:rsidRPr="009C7C20">
              <w:rPr>
                <w:rFonts w:ascii="Calibri" w:hAnsi="Calibri" w:cs="Calibri"/>
                <w:sz w:val="24"/>
                <w:szCs w:val="24"/>
              </w:rPr>
              <w:t>s</w:t>
            </w:r>
            <w:r w:rsidRPr="009C7C20">
              <w:rPr>
                <w:rFonts w:ascii="Calibri" w:hAnsi="Calibri" w:cs="Calibri"/>
                <w:sz w:val="24"/>
                <w:szCs w:val="24"/>
              </w:rPr>
              <w:t>) pritaikyti gamintoj</w:t>
            </w:r>
            <w:r w:rsidR="00B27BA4" w:rsidRPr="009C7C20">
              <w:rPr>
                <w:rFonts w:ascii="Calibri" w:hAnsi="Calibri" w:cs="Calibri"/>
                <w:sz w:val="24"/>
                <w:szCs w:val="24"/>
              </w:rPr>
              <w:t>o</w:t>
            </w:r>
            <w:r w:rsidRPr="009C7C20">
              <w:rPr>
                <w:rFonts w:ascii="Calibri" w:hAnsi="Calibri" w:cs="Calibri"/>
                <w:sz w:val="24"/>
                <w:szCs w:val="24"/>
              </w:rPr>
              <w:t xml:space="preserve"> </w:t>
            </w:r>
            <w:proofErr w:type="spellStart"/>
            <w:r w:rsidRPr="009C7C20">
              <w:rPr>
                <w:rFonts w:ascii="Calibri" w:hAnsi="Calibri" w:cs="Calibri"/>
                <w:sz w:val="24"/>
                <w:szCs w:val="24"/>
              </w:rPr>
              <w:t>Logset</w:t>
            </w:r>
            <w:proofErr w:type="spellEnd"/>
            <w:r w:rsidRPr="009C7C20">
              <w:rPr>
                <w:rFonts w:ascii="Calibri" w:hAnsi="Calibri" w:cs="Calibri"/>
                <w:sz w:val="24"/>
                <w:szCs w:val="24"/>
              </w:rPr>
              <w:t xml:space="preserve"> </w:t>
            </w:r>
            <w:proofErr w:type="spellStart"/>
            <w:r w:rsidRPr="009C7C20">
              <w:rPr>
                <w:rFonts w:ascii="Calibri" w:hAnsi="Calibri" w:cs="Calibri"/>
                <w:sz w:val="24"/>
                <w:szCs w:val="24"/>
              </w:rPr>
              <w:t>Oy</w:t>
            </w:r>
            <w:proofErr w:type="spellEnd"/>
            <w:r w:rsidR="00B27BA4" w:rsidRPr="009C7C20">
              <w:rPr>
                <w:rFonts w:ascii="Calibri" w:hAnsi="Calibri" w:cs="Calibri"/>
                <w:sz w:val="24"/>
                <w:szCs w:val="24"/>
              </w:rPr>
              <w:t xml:space="preserve"> gaminamoms medkirtėms</w:t>
            </w:r>
            <w:r w:rsidRPr="009C7C20">
              <w:rPr>
                <w:rFonts w:ascii="Calibri" w:hAnsi="Calibri" w:cs="Calibri"/>
                <w:sz w:val="24"/>
                <w:szCs w:val="24"/>
              </w:rPr>
              <w:t>, vienas tiekėjas</w:t>
            </w:r>
            <w:r w:rsidR="00B27BA4" w:rsidRPr="009C7C20">
              <w:rPr>
                <w:rFonts w:ascii="Calibri" w:hAnsi="Calibri" w:cs="Calibri"/>
                <w:sz w:val="24"/>
                <w:szCs w:val="24"/>
              </w:rPr>
              <w:t xml:space="preserve"> teigė, kad reikalavimai XXS dydžio medkirtėms ir XXS dydžio medkirtėms-</w:t>
            </w:r>
            <w:proofErr w:type="spellStart"/>
            <w:r w:rsidR="00B27BA4" w:rsidRPr="009C7C20">
              <w:rPr>
                <w:rFonts w:ascii="Calibri" w:hAnsi="Calibri" w:cs="Calibri"/>
                <w:sz w:val="24"/>
                <w:szCs w:val="24"/>
              </w:rPr>
              <w:t>medvežėms</w:t>
            </w:r>
            <w:proofErr w:type="spellEnd"/>
            <w:r w:rsidR="00B27BA4" w:rsidRPr="009C7C20">
              <w:rPr>
                <w:rFonts w:ascii="Calibri" w:hAnsi="Calibri" w:cs="Calibri"/>
                <w:sz w:val="24"/>
                <w:szCs w:val="24"/>
              </w:rPr>
              <w:t xml:space="preserve"> (Pirkimo_1 objekto </w:t>
            </w:r>
            <w:r w:rsidR="00CC1DE6">
              <w:rPr>
                <w:rFonts w:ascii="Calibri" w:hAnsi="Calibri" w:cs="Calibri"/>
                <w:sz w:val="24"/>
                <w:szCs w:val="24"/>
              </w:rPr>
              <w:t xml:space="preserve">1, </w:t>
            </w:r>
            <w:r w:rsidR="00B27BA4" w:rsidRPr="009C7C20">
              <w:rPr>
                <w:rFonts w:ascii="Calibri" w:hAnsi="Calibri" w:cs="Calibri"/>
                <w:sz w:val="24"/>
                <w:szCs w:val="24"/>
              </w:rPr>
              <w:t xml:space="preserve">4, 9, 10 dalys) pritaikyti gamintojo </w:t>
            </w:r>
            <w:proofErr w:type="spellStart"/>
            <w:r w:rsidR="00ED72EF" w:rsidRPr="009C7C20">
              <w:rPr>
                <w:rFonts w:ascii="Calibri" w:hAnsi="Calibri" w:cs="Calibri"/>
                <w:sz w:val="24"/>
                <w:szCs w:val="24"/>
              </w:rPr>
              <w:t>Malwa</w:t>
            </w:r>
            <w:proofErr w:type="spellEnd"/>
            <w:r w:rsidR="00ED72EF" w:rsidRPr="009C7C20">
              <w:rPr>
                <w:rFonts w:ascii="Calibri" w:hAnsi="Calibri" w:cs="Calibri"/>
                <w:sz w:val="24"/>
                <w:szCs w:val="24"/>
              </w:rPr>
              <w:t xml:space="preserve"> </w:t>
            </w:r>
            <w:proofErr w:type="spellStart"/>
            <w:r w:rsidR="00ED72EF" w:rsidRPr="009C7C20">
              <w:rPr>
                <w:rFonts w:ascii="Calibri" w:hAnsi="Calibri" w:cs="Calibri"/>
                <w:sz w:val="24"/>
                <w:szCs w:val="24"/>
              </w:rPr>
              <w:t>Forest</w:t>
            </w:r>
            <w:proofErr w:type="spellEnd"/>
            <w:r w:rsidR="00ED72EF" w:rsidRPr="009C7C20">
              <w:rPr>
                <w:rFonts w:ascii="Calibri" w:hAnsi="Calibri" w:cs="Calibri"/>
                <w:sz w:val="24"/>
                <w:szCs w:val="24"/>
              </w:rPr>
              <w:t xml:space="preserve"> AB gaminamoms medkirtėms.</w:t>
            </w:r>
            <w:r w:rsidR="008B2534" w:rsidRPr="009C7C20">
              <w:rPr>
                <w:rFonts w:ascii="Calibri" w:hAnsi="Calibri" w:cs="Calibri"/>
                <w:sz w:val="24"/>
                <w:szCs w:val="24"/>
              </w:rPr>
              <w:t xml:space="preserve"> </w:t>
            </w:r>
          </w:p>
          <w:p w14:paraId="76116236" w14:textId="6B1D9689" w:rsidR="00460CAC" w:rsidRPr="009C7C20" w:rsidRDefault="008B2534" w:rsidP="00460CAC">
            <w:pPr>
              <w:widowControl w:val="0"/>
              <w:spacing w:line="276" w:lineRule="auto"/>
              <w:ind w:left="34" w:firstLine="567"/>
              <w:rPr>
                <w:rFonts w:ascii="Calibri" w:hAnsi="Calibri" w:cs="Calibri"/>
                <w:sz w:val="24"/>
                <w:szCs w:val="24"/>
              </w:rPr>
            </w:pPr>
            <w:r w:rsidRPr="009C7C20">
              <w:rPr>
                <w:rFonts w:ascii="Calibri" w:hAnsi="Calibri" w:cs="Calibri"/>
                <w:sz w:val="24"/>
                <w:szCs w:val="24"/>
              </w:rPr>
              <w:t xml:space="preserve">Visi rinkos konsultacijoje dalyvavę tiekėjai Perkančiajai organizacijai teikė pasiūlymus keisti </w:t>
            </w:r>
            <w:r w:rsidR="00B228BC" w:rsidRPr="009C7C20">
              <w:rPr>
                <w:rFonts w:ascii="Calibri" w:hAnsi="Calibri" w:cs="Calibri"/>
                <w:sz w:val="24"/>
                <w:szCs w:val="24"/>
              </w:rPr>
              <w:t>medkirtėms/</w:t>
            </w:r>
            <w:proofErr w:type="spellStart"/>
            <w:r w:rsidR="00B228BC" w:rsidRPr="009C7C20">
              <w:rPr>
                <w:rFonts w:ascii="Calibri" w:hAnsi="Calibri" w:cs="Calibri"/>
                <w:sz w:val="24"/>
                <w:szCs w:val="24"/>
              </w:rPr>
              <w:t>medvežėms</w:t>
            </w:r>
            <w:proofErr w:type="spellEnd"/>
            <w:r w:rsidRPr="009C7C20">
              <w:rPr>
                <w:rFonts w:ascii="Calibri" w:hAnsi="Calibri" w:cs="Calibri"/>
                <w:sz w:val="24"/>
                <w:szCs w:val="24"/>
              </w:rPr>
              <w:t xml:space="preserve"> nustatytus reikalavimus, tačiau Perkančioji organizacija į juos atsižvelgė tik iš dalies. </w:t>
            </w:r>
            <w:r w:rsidR="00863722" w:rsidRPr="009C7C20">
              <w:rPr>
                <w:rFonts w:ascii="Calibri" w:hAnsi="Calibri" w:cs="Calibri"/>
                <w:sz w:val="24"/>
                <w:szCs w:val="24"/>
              </w:rPr>
              <w:t>Pvz.</w:t>
            </w:r>
            <w:r w:rsidR="00460CAC" w:rsidRPr="009C7C20">
              <w:rPr>
                <w:rFonts w:ascii="Calibri" w:hAnsi="Calibri" w:cs="Calibri"/>
                <w:sz w:val="24"/>
                <w:szCs w:val="24"/>
              </w:rPr>
              <w:t>:</w:t>
            </w:r>
          </w:p>
          <w:p w14:paraId="43167924" w14:textId="430052DA" w:rsidR="00460CAC" w:rsidRPr="009C7C20" w:rsidRDefault="00460CAC" w:rsidP="00460CAC">
            <w:pPr>
              <w:widowControl w:val="0"/>
              <w:spacing w:line="276" w:lineRule="auto"/>
              <w:ind w:left="34" w:firstLine="567"/>
              <w:rPr>
                <w:rFonts w:ascii="Calibri" w:hAnsi="Calibri" w:cs="Calibri"/>
                <w:sz w:val="24"/>
                <w:szCs w:val="24"/>
              </w:rPr>
            </w:pPr>
            <w:r w:rsidRPr="009C7C20">
              <w:rPr>
                <w:rFonts w:ascii="Calibri" w:hAnsi="Calibri" w:cs="Calibri"/>
                <w:sz w:val="24"/>
                <w:szCs w:val="24"/>
              </w:rPr>
              <w:t xml:space="preserve">- </w:t>
            </w:r>
            <w:r w:rsidR="00312581" w:rsidRPr="009C7C20">
              <w:rPr>
                <w:rFonts w:ascii="Calibri" w:hAnsi="Calibri" w:cs="Calibri"/>
                <w:sz w:val="24"/>
                <w:szCs w:val="24"/>
              </w:rPr>
              <w:t xml:space="preserve">Perkančioji organizacija netenkino </w:t>
            </w:r>
            <w:proofErr w:type="spellStart"/>
            <w:r w:rsidR="007C3C99">
              <w:rPr>
                <w:rFonts w:ascii="Calibri" w:hAnsi="Calibri" w:cs="Calibri"/>
                <w:sz w:val="24"/>
                <w:szCs w:val="24"/>
              </w:rPr>
              <w:t>Tiekėjo_Nr</w:t>
            </w:r>
            <w:proofErr w:type="spellEnd"/>
            <w:r w:rsidR="007C3C99">
              <w:rPr>
                <w:rFonts w:ascii="Calibri" w:hAnsi="Calibri" w:cs="Calibri"/>
                <w:sz w:val="24"/>
                <w:szCs w:val="24"/>
              </w:rPr>
              <w:t xml:space="preserve">. 1 </w:t>
            </w:r>
            <w:r w:rsidR="00312581" w:rsidRPr="009C7C20">
              <w:rPr>
                <w:rFonts w:ascii="Calibri" w:hAnsi="Calibri" w:cs="Calibri"/>
                <w:sz w:val="24"/>
                <w:szCs w:val="24"/>
              </w:rPr>
              <w:t xml:space="preserve"> prašymo </w:t>
            </w:r>
            <w:r w:rsidR="00B54D97" w:rsidRPr="009C7C20">
              <w:rPr>
                <w:rFonts w:ascii="Calibri" w:hAnsi="Calibri" w:cs="Calibri"/>
                <w:sz w:val="24"/>
                <w:szCs w:val="24"/>
              </w:rPr>
              <w:t>techninės specifikacijos reikalavimą: „</w:t>
            </w:r>
            <w:r w:rsidR="003D27E8" w:rsidRPr="009C7C20">
              <w:rPr>
                <w:rFonts w:ascii="Calibri" w:hAnsi="Calibri" w:cs="Calibri"/>
                <w:sz w:val="24"/>
                <w:szCs w:val="24"/>
              </w:rPr>
              <w:t>&lt;...&gt;</w:t>
            </w:r>
            <w:r w:rsidR="00B54D97" w:rsidRPr="009C7C20">
              <w:rPr>
                <w:rFonts w:ascii="Calibri" w:hAnsi="Calibri" w:cs="Calibri"/>
                <w:sz w:val="24"/>
                <w:szCs w:val="24"/>
              </w:rPr>
              <w:t xml:space="preserve"> operatoriaus sėdyn</w:t>
            </w:r>
            <w:r w:rsidR="00A75985">
              <w:rPr>
                <w:rFonts w:ascii="Calibri" w:hAnsi="Calibri" w:cs="Calibri"/>
                <w:sz w:val="24"/>
                <w:szCs w:val="24"/>
              </w:rPr>
              <w:t>ė</w:t>
            </w:r>
            <w:r w:rsidR="00B54D97" w:rsidRPr="009C7C20">
              <w:rPr>
                <w:rFonts w:ascii="Calibri" w:hAnsi="Calibri" w:cs="Calibri"/>
                <w:sz w:val="24"/>
                <w:szCs w:val="24"/>
              </w:rPr>
              <w:t xml:space="preserve">, kurios pasisukimo kampas ne mažiau 200 laipsnių“ (nustatytą XXS dydžio </w:t>
            </w:r>
            <w:r w:rsidR="00B228BC" w:rsidRPr="009C7C20">
              <w:rPr>
                <w:rFonts w:ascii="Calibri" w:hAnsi="Calibri" w:cs="Calibri"/>
                <w:sz w:val="24"/>
                <w:szCs w:val="24"/>
              </w:rPr>
              <w:t>medkirtėms</w:t>
            </w:r>
            <w:r w:rsidR="00017A00" w:rsidRPr="009C7C20">
              <w:rPr>
                <w:rFonts w:ascii="Calibri" w:hAnsi="Calibri" w:cs="Calibri"/>
                <w:sz w:val="24"/>
                <w:szCs w:val="24"/>
              </w:rPr>
              <w:t xml:space="preserve"> ir</w:t>
            </w:r>
            <w:r w:rsidR="00B228BC" w:rsidRPr="009C7C20">
              <w:rPr>
                <w:rFonts w:ascii="Calibri" w:hAnsi="Calibri" w:cs="Calibri"/>
                <w:sz w:val="24"/>
                <w:szCs w:val="24"/>
              </w:rPr>
              <w:t xml:space="preserve"> </w:t>
            </w:r>
            <w:proofErr w:type="spellStart"/>
            <w:r w:rsidR="00B54D97" w:rsidRPr="009C7C20">
              <w:rPr>
                <w:rFonts w:ascii="Calibri" w:hAnsi="Calibri" w:cs="Calibri"/>
                <w:sz w:val="24"/>
                <w:szCs w:val="24"/>
              </w:rPr>
              <w:t>medvežėms</w:t>
            </w:r>
            <w:proofErr w:type="spellEnd"/>
            <w:r w:rsidR="00B54D97" w:rsidRPr="009C7C20">
              <w:rPr>
                <w:rFonts w:ascii="Calibri" w:hAnsi="Calibri" w:cs="Calibri"/>
                <w:sz w:val="24"/>
                <w:szCs w:val="24"/>
              </w:rPr>
              <w:t xml:space="preserve"> (Pirkimo_1 objekto 1 ir 4 dalys) </w:t>
            </w:r>
            <w:r w:rsidR="007D72BA" w:rsidRPr="009C7C20">
              <w:rPr>
                <w:rFonts w:ascii="Calibri" w:hAnsi="Calibri" w:cs="Calibri"/>
                <w:sz w:val="24"/>
                <w:szCs w:val="24"/>
              </w:rPr>
              <w:t xml:space="preserve">keisti </w:t>
            </w:r>
            <w:r w:rsidR="00B54D97" w:rsidRPr="009C7C20">
              <w:rPr>
                <w:rFonts w:ascii="Calibri" w:hAnsi="Calibri" w:cs="Calibri"/>
                <w:sz w:val="24"/>
                <w:szCs w:val="24"/>
              </w:rPr>
              <w:t xml:space="preserve">į </w:t>
            </w:r>
            <w:r w:rsidR="00A64448" w:rsidRPr="009C7C20">
              <w:rPr>
                <w:rFonts w:ascii="Calibri" w:hAnsi="Calibri" w:cs="Calibri"/>
                <w:sz w:val="24"/>
                <w:szCs w:val="24"/>
              </w:rPr>
              <w:t xml:space="preserve">reikalavimą: </w:t>
            </w:r>
            <w:r w:rsidR="00B54D97" w:rsidRPr="009C7C20">
              <w:rPr>
                <w:rFonts w:ascii="Calibri" w:hAnsi="Calibri" w:cs="Calibri"/>
                <w:sz w:val="24"/>
                <w:szCs w:val="24"/>
              </w:rPr>
              <w:t>„</w:t>
            </w:r>
            <w:r w:rsidR="003D27E8" w:rsidRPr="009C7C20">
              <w:rPr>
                <w:rFonts w:ascii="Calibri" w:hAnsi="Calibri" w:cs="Calibri"/>
                <w:sz w:val="24"/>
                <w:szCs w:val="24"/>
              </w:rPr>
              <w:t>&lt;...&gt;</w:t>
            </w:r>
            <w:r w:rsidR="00B54D97" w:rsidRPr="009C7C20">
              <w:rPr>
                <w:rFonts w:ascii="Calibri" w:hAnsi="Calibri" w:cs="Calibri"/>
                <w:sz w:val="24"/>
                <w:szCs w:val="24"/>
              </w:rPr>
              <w:t xml:space="preserve"> operatoriaus sėdynė, kurios pasisukimo kampas 180 laipsnių“</w:t>
            </w:r>
            <w:r w:rsidR="00017A00" w:rsidRPr="009C7C20">
              <w:rPr>
                <w:rFonts w:ascii="Calibri" w:hAnsi="Calibri" w:cs="Calibri"/>
                <w:sz w:val="24"/>
                <w:szCs w:val="24"/>
              </w:rPr>
              <w:t xml:space="preserve"> (nors toks pokytis esminės reikšmės funkcijai neturi); reikalavimą nustatytą mažai ir vidutinei </w:t>
            </w:r>
            <w:proofErr w:type="spellStart"/>
            <w:r w:rsidR="00017A00" w:rsidRPr="009C7C20">
              <w:rPr>
                <w:rFonts w:ascii="Calibri" w:hAnsi="Calibri" w:cs="Calibri"/>
                <w:sz w:val="24"/>
                <w:szCs w:val="24"/>
              </w:rPr>
              <w:t>medvežei</w:t>
            </w:r>
            <w:proofErr w:type="spellEnd"/>
            <w:r w:rsidR="00017A00" w:rsidRPr="009C7C20">
              <w:rPr>
                <w:rFonts w:ascii="Calibri" w:hAnsi="Calibri" w:cs="Calibri"/>
                <w:sz w:val="24"/>
                <w:szCs w:val="24"/>
              </w:rPr>
              <w:t xml:space="preserve"> (Pirkimo_1 objekto 2 ir 3 dalys): „kabinos pakėlimas </w:t>
            </w:r>
            <w:proofErr w:type="spellStart"/>
            <w:r w:rsidR="00017A00" w:rsidRPr="009C7C20">
              <w:rPr>
                <w:rFonts w:ascii="Calibri" w:hAnsi="Calibri" w:cs="Calibri"/>
                <w:sz w:val="24"/>
                <w:szCs w:val="24"/>
              </w:rPr>
              <w:t>elektrohidrauliniu</w:t>
            </w:r>
            <w:proofErr w:type="spellEnd"/>
            <w:r w:rsidR="00017A00" w:rsidRPr="009C7C20">
              <w:rPr>
                <w:rFonts w:ascii="Calibri" w:hAnsi="Calibri" w:cs="Calibri"/>
                <w:sz w:val="24"/>
                <w:szCs w:val="24"/>
              </w:rPr>
              <w:t xml:space="preserve"> mechanizmu“ keisti į reikalavimą:</w:t>
            </w:r>
            <w:r w:rsidR="0078122D" w:rsidRPr="009C7C20">
              <w:rPr>
                <w:rFonts w:ascii="Calibri" w:hAnsi="Calibri" w:cs="Calibri"/>
                <w:sz w:val="24"/>
                <w:szCs w:val="24"/>
              </w:rPr>
              <w:t xml:space="preserve"> </w:t>
            </w:r>
            <w:r w:rsidR="00017A00" w:rsidRPr="009C7C20">
              <w:rPr>
                <w:rFonts w:ascii="Calibri" w:hAnsi="Calibri" w:cs="Calibri"/>
                <w:sz w:val="24"/>
                <w:szCs w:val="24"/>
              </w:rPr>
              <w:t>„kabinos pakėlimas hidrauliniu mechanizmu“ (nors būtent toks techninės specifikacijos reikalavimas buvo nustatytas kitoms planuojamoms pirkti medkirtėms);</w:t>
            </w:r>
            <w:r w:rsidR="00A64448" w:rsidRPr="009C7C20">
              <w:rPr>
                <w:rFonts w:ascii="Calibri" w:hAnsi="Calibri" w:cs="Calibri"/>
                <w:sz w:val="24"/>
                <w:szCs w:val="24"/>
              </w:rPr>
              <w:t xml:space="preserve"> </w:t>
            </w:r>
            <w:r w:rsidR="0078122D" w:rsidRPr="009C7C20">
              <w:rPr>
                <w:rFonts w:ascii="Calibri" w:hAnsi="Calibri" w:cs="Calibri"/>
                <w:sz w:val="24"/>
                <w:szCs w:val="24"/>
              </w:rPr>
              <w:t>leisti siūlyti ne tik 6 ratais, bet ir 8 ratais varomas XXS dydžio medkirtes-</w:t>
            </w:r>
            <w:proofErr w:type="spellStart"/>
            <w:r w:rsidR="0078122D" w:rsidRPr="009C7C20">
              <w:rPr>
                <w:rFonts w:ascii="Calibri" w:hAnsi="Calibri" w:cs="Calibri"/>
                <w:sz w:val="24"/>
                <w:szCs w:val="24"/>
              </w:rPr>
              <w:t>medvežes</w:t>
            </w:r>
            <w:proofErr w:type="spellEnd"/>
            <w:r w:rsidR="0078122D" w:rsidRPr="009C7C20">
              <w:rPr>
                <w:rFonts w:ascii="Calibri" w:hAnsi="Calibri" w:cs="Calibri"/>
                <w:sz w:val="24"/>
                <w:szCs w:val="24"/>
              </w:rPr>
              <w:t xml:space="preserve"> (atitinkamai Pirkimo_1 objekto 9 ir 10 dalys) (nors mašinos su 8 varomais ratais </w:t>
            </w:r>
            <w:proofErr w:type="spellStart"/>
            <w:r w:rsidR="0078122D" w:rsidRPr="009C7C20">
              <w:rPr>
                <w:rFonts w:ascii="Calibri" w:hAnsi="Calibri" w:cs="Calibri"/>
                <w:sz w:val="24"/>
                <w:szCs w:val="24"/>
              </w:rPr>
              <w:t>pravaž</w:t>
            </w:r>
            <w:r w:rsidR="005E3326" w:rsidRPr="009C7C20">
              <w:rPr>
                <w:rFonts w:ascii="Calibri" w:hAnsi="Calibri" w:cs="Calibri"/>
                <w:sz w:val="24"/>
                <w:szCs w:val="24"/>
              </w:rPr>
              <w:t>e</w:t>
            </w:r>
            <w:r w:rsidR="0078122D" w:rsidRPr="009C7C20">
              <w:rPr>
                <w:rFonts w:ascii="Calibri" w:hAnsi="Calibri" w:cs="Calibri"/>
                <w:sz w:val="24"/>
                <w:szCs w:val="24"/>
              </w:rPr>
              <w:t>snės</w:t>
            </w:r>
            <w:proofErr w:type="spellEnd"/>
            <w:r w:rsidR="0078122D" w:rsidRPr="009C7C20">
              <w:rPr>
                <w:rFonts w:ascii="Calibri" w:hAnsi="Calibri" w:cs="Calibri"/>
                <w:sz w:val="24"/>
                <w:szCs w:val="24"/>
              </w:rPr>
              <w:t xml:space="preserve"> u</w:t>
            </w:r>
            <w:r w:rsidR="005E3326" w:rsidRPr="009C7C20">
              <w:rPr>
                <w:rFonts w:ascii="Calibri" w:hAnsi="Calibri" w:cs="Calibri"/>
                <w:sz w:val="24"/>
                <w:szCs w:val="24"/>
              </w:rPr>
              <w:t>ž varomas tik 6 ratais)</w:t>
            </w:r>
            <w:r w:rsidR="0078122D" w:rsidRPr="009C7C20">
              <w:rPr>
                <w:rFonts w:ascii="Calibri" w:hAnsi="Calibri" w:cs="Calibri"/>
                <w:sz w:val="24"/>
                <w:szCs w:val="24"/>
              </w:rPr>
              <w:t>;</w:t>
            </w:r>
          </w:p>
          <w:p w14:paraId="34392FF0" w14:textId="7E775B65" w:rsidR="00A64448" w:rsidRPr="009C7C20" w:rsidRDefault="00A64448" w:rsidP="00A64448">
            <w:pPr>
              <w:widowControl w:val="0"/>
              <w:spacing w:line="276" w:lineRule="auto"/>
              <w:ind w:left="34" w:firstLine="567"/>
              <w:rPr>
                <w:rFonts w:ascii="Calibri" w:hAnsi="Calibri" w:cs="Calibri"/>
                <w:sz w:val="24"/>
                <w:szCs w:val="24"/>
              </w:rPr>
            </w:pPr>
            <w:r w:rsidRPr="009C7C20">
              <w:rPr>
                <w:rFonts w:ascii="Calibri" w:hAnsi="Calibri" w:cs="Calibri"/>
                <w:sz w:val="24"/>
                <w:szCs w:val="24"/>
              </w:rPr>
              <w:t xml:space="preserve">- Perkančioji organizacija netenkino </w:t>
            </w:r>
            <w:r w:rsidR="007C3C99">
              <w:rPr>
                <w:rFonts w:ascii="Calibri" w:hAnsi="Calibri" w:cs="Calibri"/>
                <w:sz w:val="24"/>
                <w:szCs w:val="24"/>
              </w:rPr>
              <w:t>Tiekėjo Nr. 2</w:t>
            </w:r>
            <w:r w:rsidRPr="009C7C20">
              <w:rPr>
                <w:rFonts w:ascii="Calibri" w:hAnsi="Calibri" w:cs="Calibri"/>
                <w:sz w:val="24"/>
                <w:szCs w:val="24"/>
              </w:rPr>
              <w:t xml:space="preserve"> prašymo keisti mažai </w:t>
            </w:r>
            <w:proofErr w:type="spellStart"/>
            <w:r w:rsidRPr="009C7C20">
              <w:rPr>
                <w:rFonts w:ascii="Calibri" w:hAnsi="Calibri" w:cs="Calibri"/>
                <w:sz w:val="24"/>
                <w:szCs w:val="24"/>
              </w:rPr>
              <w:t>medvežei</w:t>
            </w:r>
            <w:proofErr w:type="spellEnd"/>
            <w:r w:rsidRPr="009C7C20">
              <w:rPr>
                <w:rFonts w:ascii="Calibri" w:hAnsi="Calibri" w:cs="Calibri"/>
                <w:sz w:val="24"/>
                <w:szCs w:val="24"/>
              </w:rPr>
              <w:t xml:space="preserve"> (Pirkimo_1 objekto 2 dalis) nustatytą techninės specifikacijos reikalavimą: „manipuliatoriaus kėlimo jėga – ne mažiau 100 </w:t>
            </w:r>
            <w:proofErr w:type="spellStart"/>
            <w:r w:rsidRPr="009C7C20">
              <w:rPr>
                <w:rFonts w:ascii="Calibri" w:hAnsi="Calibri" w:cs="Calibri"/>
                <w:sz w:val="24"/>
                <w:szCs w:val="24"/>
              </w:rPr>
              <w:t>kNm</w:t>
            </w:r>
            <w:proofErr w:type="spellEnd"/>
            <w:r w:rsidRPr="009C7C20">
              <w:rPr>
                <w:rFonts w:ascii="Calibri" w:hAnsi="Calibri" w:cs="Calibri"/>
                <w:sz w:val="24"/>
                <w:szCs w:val="24"/>
              </w:rPr>
              <w:t xml:space="preserve">“ į reikalavimą: „manipuliatoriaus kėlimo jėga – ne mažiau 99 </w:t>
            </w:r>
            <w:proofErr w:type="spellStart"/>
            <w:r w:rsidRPr="009C7C20">
              <w:rPr>
                <w:rFonts w:ascii="Calibri" w:hAnsi="Calibri" w:cs="Calibri"/>
                <w:sz w:val="24"/>
                <w:szCs w:val="24"/>
              </w:rPr>
              <w:t>kNm</w:t>
            </w:r>
            <w:proofErr w:type="spellEnd"/>
            <w:r w:rsidRPr="009C7C20">
              <w:rPr>
                <w:rFonts w:ascii="Calibri" w:hAnsi="Calibri" w:cs="Calibri"/>
                <w:sz w:val="24"/>
                <w:szCs w:val="24"/>
              </w:rPr>
              <w:t>“ (nors toks pokytis mechanizmo funkcij</w:t>
            </w:r>
            <w:r w:rsidR="0074093D" w:rsidRPr="009C7C20">
              <w:rPr>
                <w:rFonts w:ascii="Calibri" w:hAnsi="Calibri" w:cs="Calibri"/>
                <w:sz w:val="24"/>
                <w:szCs w:val="24"/>
              </w:rPr>
              <w:t>os</w:t>
            </w:r>
            <w:r w:rsidRPr="009C7C20">
              <w:rPr>
                <w:rFonts w:ascii="Calibri" w:hAnsi="Calibri" w:cs="Calibri"/>
                <w:sz w:val="24"/>
                <w:szCs w:val="24"/>
              </w:rPr>
              <w:t xml:space="preserve"> iš esmės ne</w:t>
            </w:r>
            <w:r w:rsidR="0074093D" w:rsidRPr="009C7C20">
              <w:rPr>
                <w:rFonts w:ascii="Calibri" w:hAnsi="Calibri" w:cs="Calibri"/>
                <w:sz w:val="24"/>
                <w:szCs w:val="24"/>
              </w:rPr>
              <w:t>keistų</w:t>
            </w:r>
            <w:r w:rsidRPr="009C7C20">
              <w:rPr>
                <w:rFonts w:ascii="Calibri" w:hAnsi="Calibri" w:cs="Calibri"/>
                <w:sz w:val="24"/>
                <w:szCs w:val="24"/>
              </w:rPr>
              <w:t xml:space="preserve">); reikalavimą kabinos įrangai: „kabinos pakėlimas </w:t>
            </w:r>
            <w:proofErr w:type="spellStart"/>
            <w:r w:rsidRPr="009C7C20">
              <w:rPr>
                <w:rFonts w:ascii="Calibri" w:hAnsi="Calibri" w:cs="Calibri"/>
                <w:sz w:val="24"/>
                <w:szCs w:val="24"/>
              </w:rPr>
              <w:t>elektrohidrauliniu</w:t>
            </w:r>
            <w:proofErr w:type="spellEnd"/>
            <w:r w:rsidRPr="009C7C20">
              <w:rPr>
                <w:rFonts w:ascii="Calibri" w:hAnsi="Calibri" w:cs="Calibri"/>
                <w:sz w:val="24"/>
                <w:szCs w:val="24"/>
              </w:rPr>
              <w:t xml:space="preserve"> mechanizmu“ keisti į reikalavimą: „kabinos pakėlimas hidrauliniu mechanizmu“ (nors būtent toks techninės specifikacijos reikalavimas buvo nustatytas kitoms planuojamoms pirkti medkirtėms);</w:t>
            </w:r>
          </w:p>
          <w:p w14:paraId="3BAD984D" w14:textId="43FA289A" w:rsidR="003D27E8" w:rsidRPr="009C7C20" w:rsidRDefault="003D27E8" w:rsidP="00A64448">
            <w:pPr>
              <w:widowControl w:val="0"/>
              <w:spacing w:line="276" w:lineRule="auto"/>
              <w:ind w:left="34" w:firstLine="567"/>
              <w:rPr>
                <w:rFonts w:ascii="Calibri" w:hAnsi="Calibri" w:cs="Calibri"/>
                <w:sz w:val="24"/>
                <w:szCs w:val="24"/>
              </w:rPr>
            </w:pPr>
            <w:r w:rsidRPr="009C7C20">
              <w:rPr>
                <w:rFonts w:ascii="Calibri" w:hAnsi="Calibri" w:cs="Calibri"/>
                <w:sz w:val="24"/>
                <w:szCs w:val="24"/>
              </w:rPr>
              <w:t>- Perkančioji organizacija netenkino</w:t>
            </w:r>
            <w:r w:rsidR="0074093D" w:rsidRPr="009C7C20">
              <w:rPr>
                <w:rFonts w:ascii="Calibri" w:hAnsi="Calibri" w:cs="Calibri"/>
                <w:sz w:val="24"/>
                <w:szCs w:val="24"/>
              </w:rPr>
              <w:t xml:space="preserve"> ir</w:t>
            </w:r>
            <w:r w:rsidRPr="009C7C20">
              <w:rPr>
                <w:rFonts w:ascii="Calibri" w:hAnsi="Calibri" w:cs="Calibri"/>
                <w:sz w:val="24"/>
                <w:szCs w:val="24"/>
              </w:rPr>
              <w:t xml:space="preserve"> </w:t>
            </w:r>
            <w:r w:rsidR="007C3C99">
              <w:rPr>
                <w:rFonts w:ascii="Calibri" w:hAnsi="Calibri" w:cs="Calibri"/>
                <w:sz w:val="24"/>
                <w:szCs w:val="24"/>
              </w:rPr>
              <w:t>Tiekėjo Nr. 3</w:t>
            </w:r>
            <w:r w:rsidRPr="009C7C20">
              <w:rPr>
                <w:rFonts w:ascii="Calibri" w:hAnsi="Calibri" w:cs="Calibri"/>
                <w:sz w:val="24"/>
                <w:szCs w:val="24"/>
              </w:rPr>
              <w:t xml:space="preserve"> prašymo keisti vidutinei </w:t>
            </w:r>
            <w:proofErr w:type="spellStart"/>
            <w:r w:rsidRPr="009C7C20">
              <w:rPr>
                <w:rFonts w:ascii="Calibri" w:hAnsi="Calibri" w:cs="Calibri"/>
                <w:sz w:val="24"/>
                <w:szCs w:val="24"/>
              </w:rPr>
              <w:t>medvežei</w:t>
            </w:r>
            <w:proofErr w:type="spellEnd"/>
            <w:r w:rsidRPr="009C7C20">
              <w:rPr>
                <w:rFonts w:ascii="Calibri" w:hAnsi="Calibri" w:cs="Calibri"/>
                <w:sz w:val="24"/>
                <w:szCs w:val="24"/>
              </w:rPr>
              <w:t xml:space="preserve"> (Pirkimo_1 objekto 3 dalis) nustatytą techninės specifikacijos reikalavimą: „&lt;...&gt; operatoriaus sėdyn</w:t>
            </w:r>
            <w:r w:rsidR="00A75985">
              <w:rPr>
                <w:rFonts w:ascii="Calibri" w:hAnsi="Calibri" w:cs="Calibri"/>
                <w:sz w:val="24"/>
                <w:szCs w:val="24"/>
              </w:rPr>
              <w:t>ė</w:t>
            </w:r>
            <w:r w:rsidRPr="009C7C20">
              <w:rPr>
                <w:rFonts w:ascii="Calibri" w:hAnsi="Calibri" w:cs="Calibri"/>
                <w:sz w:val="24"/>
                <w:szCs w:val="24"/>
              </w:rPr>
              <w:t xml:space="preserve">, kurios pasisukimo kampas ne mažiau 220 laipsnių“ į reikalavimą: „&lt;...&gt; operatoriaus sėdynė, kurios pasisukimo kampas 210 laipsnių“ (nors toks pokytis esminės reikšmės funkcijai neturi); </w:t>
            </w:r>
            <w:r w:rsidR="004F6FE9" w:rsidRPr="009C7C20">
              <w:rPr>
                <w:rFonts w:ascii="Calibri" w:hAnsi="Calibri" w:cs="Calibri"/>
                <w:sz w:val="24"/>
                <w:szCs w:val="24"/>
              </w:rPr>
              <w:t xml:space="preserve">panaikinti </w:t>
            </w:r>
            <w:r w:rsidR="0067300F" w:rsidRPr="009C7C20">
              <w:rPr>
                <w:rFonts w:ascii="Calibri" w:hAnsi="Calibri" w:cs="Calibri"/>
                <w:sz w:val="24"/>
                <w:szCs w:val="24"/>
              </w:rPr>
              <w:t>XS dydžio medkirtėms (Pirkimo_1 objekto 5 dal</w:t>
            </w:r>
            <w:r w:rsidR="004F6FE9" w:rsidRPr="009C7C20">
              <w:rPr>
                <w:rFonts w:ascii="Calibri" w:hAnsi="Calibri" w:cs="Calibri"/>
                <w:sz w:val="24"/>
                <w:szCs w:val="24"/>
              </w:rPr>
              <w:t>i</w:t>
            </w:r>
            <w:r w:rsidR="0067300F" w:rsidRPr="009C7C20">
              <w:rPr>
                <w:rFonts w:ascii="Calibri" w:hAnsi="Calibri" w:cs="Calibri"/>
                <w:sz w:val="24"/>
                <w:szCs w:val="24"/>
              </w:rPr>
              <w:t xml:space="preserve">s) nustatytą techninės specifikacijos </w:t>
            </w:r>
            <w:r w:rsidR="00053C08" w:rsidRPr="009C7C20">
              <w:rPr>
                <w:rFonts w:ascii="Calibri" w:hAnsi="Calibri" w:cs="Calibri"/>
                <w:sz w:val="24"/>
                <w:szCs w:val="24"/>
              </w:rPr>
              <w:t>apribojimą</w:t>
            </w:r>
            <w:r w:rsidR="004F6FE9" w:rsidRPr="009C7C20">
              <w:rPr>
                <w:rFonts w:ascii="Calibri" w:hAnsi="Calibri" w:cs="Calibri"/>
                <w:sz w:val="24"/>
                <w:szCs w:val="24"/>
              </w:rPr>
              <w:t xml:space="preserve"> matavimo ratuko dantų skaičiui</w:t>
            </w:r>
            <w:r w:rsidR="0067300F" w:rsidRPr="009C7C20">
              <w:rPr>
                <w:rFonts w:ascii="Calibri" w:hAnsi="Calibri" w:cs="Calibri"/>
                <w:sz w:val="24"/>
                <w:szCs w:val="24"/>
              </w:rPr>
              <w:t>: „</w:t>
            </w:r>
            <w:proofErr w:type="spellStart"/>
            <w:r w:rsidR="004F6FE9" w:rsidRPr="009C7C20">
              <w:rPr>
                <w:rFonts w:ascii="Calibri" w:hAnsi="Calibri" w:cs="Calibri"/>
                <w:sz w:val="24"/>
                <w:szCs w:val="24"/>
              </w:rPr>
              <w:t>sortimento</w:t>
            </w:r>
            <w:proofErr w:type="spellEnd"/>
            <w:r w:rsidR="004F6FE9" w:rsidRPr="009C7C20">
              <w:rPr>
                <w:rFonts w:ascii="Calibri" w:hAnsi="Calibri" w:cs="Calibri"/>
                <w:sz w:val="24"/>
                <w:szCs w:val="24"/>
              </w:rPr>
              <w:t xml:space="preserve"> ilgis matuojamas atskiru, lengvai keičiamu, kopijuojančiu medžio stiebo nelygumus, turinčiu </w:t>
            </w:r>
            <w:r w:rsidR="004F6FE9" w:rsidRPr="009C7C20">
              <w:rPr>
                <w:rFonts w:ascii="Calibri" w:hAnsi="Calibri" w:cs="Calibri"/>
                <w:sz w:val="24"/>
                <w:szCs w:val="24"/>
                <w:u w:val="single"/>
              </w:rPr>
              <w:t>ne daugiau 24 dantų</w:t>
            </w:r>
            <w:r w:rsidR="004F6FE9" w:rsidRPr="009C7C20">
              <w:rPr>
                <w:rFonts w:ascii="Calibri" w:hAnsi="Calibri" w:cs="Calibri"/>
                <w:sz w:val="24"/>
                <w:szCs w:val="24"/>
              </w:rPr>
              <w:t xml:space="preserve"> ratuku &lt;...&gt;</w:t>
            </w:r>
            <w:r w:rsidR="0067300F" w:rsidRPr="009C7C20">
              <w:rPr>
                <w:rFonts w:ascii="Calibri" w:hAnsi="Calibri" w:cs="Calibri"/>
                <w:sz w:val="24"/>
                <w:szCs w:val="24"/>
              </w:rPr>
              <w:t>“</w:t>
            </w:r>
            <w:r w:rsidR="007D72BA" w:rsidRPr="009C7C20">
              <w:rPr>
                <w:rFonts w:ascii="Calibri" w:hAnsi="Calibri" w:cs="Calibri"/>
                <w:sz w:val="24"/>
                <w:szCs w:val="24"/>
              </w:rPr>
              <w:t xml:space="preserve"> ir kt.</w:t>
            </w:r>
          </w:p>
          <w:p w14:paraId="2233B1D0" w14:textId="5219ADF8" w:rsidR="00A64448" w:rsidRPr="009C7C20" w:rsidRDefault="00C75B38" w:rsidP="00460CAC">
            <w:pPr>
              <w:widowControl w:val="0"/>
              <w:spacing w:line="276" w:lineRule="auto"/>
              <w:ind w:left="34" w:firstLine="567"/>
              <w:rPr>
                <w:rFonts w:ascii="Calibri" w:hAnsi="Calibri" w:cs="Calibri"/>
                <w:sz w:val="24"/>
                <w:szCs w:val="24"/>
              </w:rPr>
            </w:pPr>
            <w:r w:rsidRPr="009C7C20">
              <w:rPr>
                <w:rFonts w:ascii="Calibri" w:hAnsi="Calibri" w:cs="Calibri"/>
                <w:sz w:val="24"/>
                <w:szCs w:val="24"/>
              </w:rPr>
              <w:lastRenderedPageBreak/>
              <w:t xml:space="preserve">Nors šie (ir panašūs) </w:t>
            </w:r>
            <w:r w:rsidR="00D93FE8" w:rsidRPr="009C7C20">
              <w:rPr>
                <w:rFonts w:ascii="Calibri" w:hAnsi="Calibri" w:cs="Calibri"/>
                <w:sz w:val="24"/>
                <w:szCs w:val="24"/>
              </w:rPr>
              <w:t>techninės specifikacijos reikalavimų</w:t>
            </w:r>
            <w:r w:rsidR="007D72BA" w:rsidRPr="009C7C20">
              <w:rPr>
                <w:rFonts w:ascii="Calibri" w:hAnsi="Calibri" w:cs="Calibri"/>
                <w:sz w:val="24"/>
                <w:szCs w:val="24"/>
              </w:rPr>
              <w:t xml:space="preserve"> pakeitimai nebūtų turėję įtakos mašinų funkcionalumui (kai kurie siūlyti keitimai</w:t>
            </w:r>
            <w:r w:rsidR="00D93FE8" w:rsidRPr="009C7C20">
              <w:rPr>
                <w:rFonts w:ascii="Calibri" w:hAnsi="Calibri" w:cs="Calibri"/>
                <w:sz w:val="24"/>
                <w:szCs w:val="24"/>
              </w:rPr>
              <w:t xml:space="preserve"> </w:t>
            </w:r>
            <w:r w:rsidR="007D72BA" w:rsidRPr="009C7C20">
              <w:rPr>
                <w:rFonts w:ascii="Calibri" w:hAnsi="Calibri" w:cs="Calibri"/>
                <w:sz w:val="24"/>
                <w:szCs w:val="24"/>
              </w:rPr>
              <w:t>siekiamus funkcionalumus net būtų pagerinę)</w:t>
            </w:r>
            <w:r w:rsidRPr="009C7C20">
              <w:rPr>
                <w:rFonts w:ascii="Calibri" w:hAnsi="Calibri" w:cs="Calibri"/>
                <w:sz w:val="24"/>
                <w:szCs w:val="24"/>
              </w:rPr>
              <w:t>, jų</w:t>
            </w:r>
            <w:r w:rsidR="007D72BA" w:rsidRPr="009C7C20">
              <w:rPr>
                <w:rFonts w:ascii="Calibri" w:hAnsi="Calibri" w:cs="Calibri"/>
                <w:sz w:val="24"/>
                <w:szCs w:val="24"/>
              </w:rPr>
              <w:t xml:space="preserve"> </w:t>
            </w:r>
            <w:r w:rsidR="00D93FE8" w:rsidRPr="009C7C20">
              <w:rPr>
                <w:rFonts w:ascii="Calibri" w:hAnsi="Calibri" w:cs="Calibri"/>
                <w:sz w:val="24"/>
                <w:szCs w:val="24"/>
              </w:rPr>
              <w:t>nekoregavus</w:t>
            </w:r>
            <w:r w:rsidRPr="009C7C20">
              <w:rPr>
                <w:rFonts w:ascii="Calibri" w:hAnsi="Calibri" w:cs="Calibri"/>
                <w:sz w:val="24"/>
                <w:szCs w:val="24"/>
              </w:rPr>
              <w:t>,</w:t>
            </w:r>
            <w:r w:rsidR="00D93FE8" w:rsidRPr="009C7C20">
              <w:rPr>
                <w:rFonts w:ascii="Calibri" w:hAnsi="Calibri" w:cs="Calibri"/>
                <w:sz w:val="24"/>
                <w:szCs w:val="24"/>
              </w:rPr>
              <w:t xml:space="preserve"> </w:t>
            </w:r>
            <w:r w:rsidR="007C3C99">
              <w:rPr>
                <w:rFonts w:ascii="Calibri" w:hAnsi="Calibri" w:cs="Calibri"/>
                <w:sz w:val="24"/>
                <w:szCs w:val="24"/>
              </w:rPr>
              <w:t>prašymus teikę</w:t>
            </w:r>
            <w:r w:rsidR="007C3C99" w:rsidRPr="009C7C20">
              <w:rPr>
                <w:rFonts w:ascii="Calibri" w:hAnsi="Calibri" w:cs="Calibri"/>
                <w:sz w:val="24"/>
                <w:szCs w:val="24"/>
              </w:rPr>
              <w:t xml:space="preserve"> </w:t>
            </w:r>
            <w:r w:rsidR="00D93FE8" w:rsidRPr="009C7C20">
              <w:rPr>
                <w:rFonts w:ascii="Calibri" w:hAnsi="Calibri" w:cs="Calibri"/>
                <w:sz w:val="24"/>
                <w:szCs w:val="24"/>
              </w:rPr>
              <w:t xml:space="preserve">tiekėjai </w:t>
            </w:r>
            <w:r w:rsidR="007C3C99">
              <w:rPr>
                <w:rFonts w:ascii="Calibri" w:hAnsi="Calibri" w:cs="Calibri"/>
                <w:sz w:val="24"/>
                <w:szCs w:val="24"/>
              </w:rPr>
              <w:t xml:space="preserve">negalėjo </w:t>
            </w:r>
            <w:r w:rsidRPr="009C7C20">
              <w:rPr>
                <w:rFonts w:ascii="Calibri" w:hAnsi="Calibri" w:cs="Calibri"/>
                <w:sz w:val="24"/>
                <w:szCs w:val="24"/>
              </w:rPr>
              <w:t>teikti pasiūlymų dėl atitinkamų Pirkimo_1 objekto dalių.</w:t>
            </w:r>
          </w:p>
          <w:p w14:paraId="7BAC2367" w14:textId="77777777" w:rsidR="00053C08" w:rsidRPr="009C7C20" w:rsidRDefault="008B2534" w:rsidP="00460CAC">
            <w:pPr>
              <w:widowControl w:val="0"/>
              <w:spacing w:line="276" w:lineRule="auto"/>
              <w:ind w:left="34" w:firstLine="567"/>
              <w:rPr>
                <w:rFonts w:ascii="Calibri" w:hAnsi="Calibri" w:cs="Calibri"/>
                <w:sz w:val="24"/>
                <w:szCs w:val="24"/>
              </w:rPr>
            </w:pPr>
            <w:r w:rsidRPr="009C7C20">
              <w:rPr>
                <w:rFonts w:ascii="Calibri" w:hAnsi="Calibri" w:cs="Calibri"/>
                <w:sz w:val="24"/>
                <w:szCs w:val="24"/>
              </w:rPr>
              <w:t xml:space="preserve">Pastebėtina, kad Perkančioji organizacija </w:t>
            </w:r>
            <w:r w:rsidR="00CD42B5" w:rsidRPr="009C7C20">
              <w:rPr>
                <w:rFonts w:ascii="Calibri" w:hAnsi="Calibri" w:cs="Calibri"/>
                <w:sz w:val="24"/>
                <w:szCs w:val="24"/>
              </w:rPr>
              <w:t>tenkino</w:t>
            </w:r>
            <w:r w:rsidRPr="009C7C20">
              <w:rPr>
                <w:rFonts w:ascii="Calibri" w:hAnsi="Calibri" w:cs="Calibri"/>
                <w:sz w:val="24"/>
                <w:szCs w:val="24"/>
              </w:rPr>
              <w:t xml:space="preserve"> visus </w:t>
            </w:r>
            <w:r w:rsidRPr="009C7C20">
              <w:rPr>
                <w:rFonts w:ascii="Calibri" w:hAnsi="Calibri" w:cs="Calibri"/>
                <w:sz w:val="24"/>
                <w:szCs w:val="24"/>
                <w:lang w:eastAsia="lt-LT"/>
              </w:rPr>
              <w:t>UAB „</w:t>
            </w:r>
            <w:proofErr w:type="spellStart"/>
            <w:r w:rsidRPr="009C7C20">
              <w:rPr>
                <w:rFonts w:ascii="Calibri" w:hAnsi="Calibri" w:cs="Calibri"/>
                <w:sz w:val="24"/>
                <w:szCs w:val="24"/>
                <w:lang w:eastAsia="lt-LT"/>
              </w:rPr>
              <w:t>Dojus</w:t>
            </w:r>
            <w:proofErr w:type="spellEnd"/>
            <w:r w:rsidRPr="009C7C20">
              <w:rPr>
                <w:rFonts w:ascii="Calibri" w:hAnsi="Calibri" w:cs="Calibri"/>
                <w:sz w:val="24"/>
                <w:szCs w:val="24"/>
                <w:lang w:eastAsia="lt-LT"/>
              </w:rPr>
              <w:t xml:space="preserve"> </w:t>
            </w:r>
            <w:proofErr w:type="spellStart"/>
            <w:r w:rsidRPr="009C7C20">
              <w:rPr>
                <w:rFonts w:ascii="Calibri" w:hAnsi="Calibri" w:cs="Calibri"/>
                <w:sz w:val="24"/>
                <w:szCs w:val="24"/>
                <w:lang w:eastAsia="lt-LT"/>
              </w:rPr>
              <w:t>agro</w:t>
            </w:r>
            <w:proofErr w:type="spellEnd"/>
            <w:r w:rsidRPr="009C7C20">
              <w:rPr>
                <w:rFonts w:ascii="Calibri" w:hAnsi="Calibri" w:cs="Calibri"/>
                <w:sz w:val="24"/>
                <w:szCs w:val="24"/>
                <w:lang w:eastAsia="lt-LT"/>
              </w:rPr>
              <w:t>“</w:t>
            </w:r>
            <w:r w:rsidR="00CD42B5" w:rsidRPr="009C7C20">
              <w:rPr>
                <w:rFonts w:ascii="Calibri" w:hAnsi="Calibri" w:cs="Calibri"/>
                <w:sz w:val="24"/>
                <w:szCs w:val="24"/>
                <w:lang w:eastAsia="lt-LT"/>
              </w:rPr>
              <w:t xml:space="preserve"> (prekiaujančio </w:t>
            </w:r>
            <w:proofErr w:type="spellStart"/>
            <w:r w:rsidR="00CD42B5" w:rsidRPr="009C7C20">
              <w:rPr>
                <w:rFonts w:ascii="Calibri" w:hAnsi="Calibri" w:cs="Calibri"/>
                <w:sz w:val="24"/>
                <w:szCs w:val="24"/>
              </w:rPr>
              <w:t>Malwa</w:t>
            </w:r>
            <w:proofErr w:type="spellEnd"/>
            <w:r w:rsidR="00CD42B5" w:rsidRPr="009C7C20">
              <w:rPr>
                <w:rFonts w:ascii="Calibri" w:hAnsi="Calibri" w:cs="Calibri"/>
                <w:sz w:val="24"/>
                <w:szCs w:val="24"/>
              </w:rPr>
              <w:t xml:space="preserve"> </w:t>
            </w:r>
            <w:proofErr w:type="spellStart"/>
            <w:r w:rsidR="00CD42B5" w:rsidRPr="009C7C20">
              <w:rPr>
                <w:rFonts w:ascii="Calibri" w:hAnsi="Calibri" w:cs="Calibri"/>
                <w:sz w:val="24"/>
                <w:szCs w:val="24"/>
              </w:rPr>
              <w:t>Forest</w:t>
            </w:r>
            <w:proofErr w:type="spellEnd"/>
            <w:r w:rsidR="00CD42B5" w:rsidRPr="009C7C20">
              <w:rPr>
                <w:rFonts w:ascii="Calibri" w:hAnsi="Calibri" w:cs="Calibri"/>
                <w:sz w:val="24"/>
                <w:szCs w:val="24"/>
              </w:rPr>
              <w:t xml:space="preserve"> AB gaminamomis mašinomis)</w:t>
            </w:r>
            <w:r w:rsidRPr="009C7C20">
              <w:rPr>
                <w:rFonts w:ascii="Calibri" w:hAnsi="Calibri" w:cs="Calibri"/>
                <w:sz w:val="24"/>
                <w:szCs w:val="24"/>
                <w:lang w:eastAsia="lt-LT"/>
              </w:rPr>
              <w:t xml:space="preserve"> </w:t>
            </w:r>
            <w:r w:rsidR="00CD42B5" w:rsidRPr="009C7C20">
              <w:rPr>
                <w:rFonts w:ascii="Calibri" w:hAnsi="Calibri" w:cs="Calibri"/>
                <w:sz w:val="24"/>
                <w:szCs w:val="24"/>
                <w:lang w:eastAsia="lt-LT"/>
              </w:rPr>
              <w:t>prašymus</w:t>
            </w:r>
            <w:r w:rsidRPr="009C7C20">
              <w:rPr>
                <w:rFonts w:ascii="Calibri" w:hAnsi="Calibri" w:cs="Calibri"/>
                <w:sz w:val="24"/>
                <w:szCs w:val="24"/>
                <w:lang w:eastAsia="lt-LT"/>
              </w:rPr>
              <w:t xml:space="preserve"> keisti techninę specifikaciją (</w:t>
            </w:r>
            <w:r w:rsidR="00CD42B5" w:rsidRPr="009C7C20">
              <w:rPr>
                <w:rFonts w:ascii="Calibri" w:hAnsi="Calibri" w:cs="Calibri"/>
                <w:sz w:val="24"/>
                <w:szCs w:val="24"/>
                <w:lang w:eastAsia="lt-LT"/>
              </w:rPr>
              <w:t>išskyrus dalį prašymų dėl ilgesnio pristatymo termino) ir UAB „</w:t>
            </w:r>
            <w:proofErr w:type="spellStart"/>
            <w:r w:rsidR="00CD42B5" w:rsidRPr="009C7C20">
              <w:rPr>
                <w:rFonts w:ascii="Calibri" w:hAnsi="Calibri" w:cs="Calibri"/>
                <w:sz w:val="24"/>
                <w:szCs w:val="24"/>
                <w:lang w:eastAsia="lt-LT"/>
              </w:rPr>
              <w:t>Žemtiekimas</w:t>
            </w:r>
            <w:proofErr w:type="spellEnd"/>
            <w:r w:rsidR="00CD42B5" w:rsidRPr="009C7C20">
              <w:rPr>
                <w:rFonts w:ascii="Calibri" w:hAnsi="Calibri" w:cs="Calibri"/>
                <w:sz w:val="24"/>
                <w:szCs w:val="24"/>
                <w:lang w:eastAsia="lt-LT"/>
              </w:rPr>
              <w:t xml:space="preserve">“ (prekiaujančio </w:t>
            </w:r>
            <w:proofErr w:type="spellStart"/>
            <w:r w:rsidR="00CD42B5" w:rsidRPr="009C7C20">
              <w:rPr>
                <w:rFonts w:ascii="Calibri" w:hAnsi="Calibri" w:cs="Calibri"/>
                <w:sz w:val="24"/>
                <w:szCs w:val="24"/>
              </w:rPr>
              <w:t>Logset</w:t>
            </w:r>
            <w:proofErr w:type="spellEnd"/>
            <w:r w:rsidR="00CD42B5" w:rsidRPr="009C7C20">
              <w:rPr>
                <w:rFonts w:ascii="Calibri" w:hAnsi="Calibri" w:cs="Calibri"/>
                <w:sz w:val="24"/>
                <w:szCs w:val="24"/>
              </w:rPr>
              <w:t xml:space="preserve"> </w:t>
            </w:r>
            <w:proofErr w:type="spellStart"/>
            <w:r w:rsidR="00CD42B5" w:rsidRPr="009C7C20">
              <w:rPr>
                <w:rFonts w:ascii="Calibri" w:hAnsi="Calibri" w:cs="Calibri"/>
                <w:sz w:val="24"/>
                <w:szCs w:val="24"/>
              </w:rPr>
              <w:t>Oy</w:t>
            </w:r>
            <w:proofErr w:type="spellEnd"/>
            <w:r w:rsidR="00CD42B5" w:rsidRPr="009C7C20">
              <w:rPr>
                <w:rFonts w:ascii="Calibri" w:hAnsi="Calibri" w:cs="Calibri"/>
                <w:sz w:val="24"/>
                <w:szCs w:val="24"/>
              </w:rPr>
              <w:t xml:space="preserve"> gaminamomis mašinomis) prašym</w:t>
            </w:r>
            <w:r w:rsidR="00C75B38" w:rsidRPr="009C7C20">
              <w:rPr>
                <w:rFonts w:ascii="Calibri" w:hAnsi="Calibri" w:cs="Calibri"/>
                <w:sz w:val="24"/>
                <w:szCs w:val="24"/>
              </w:rPr>
              <w:t>ą</w:t>
            </w:r>
            <w:r w:rsidR="00CD42B5" w:rsidRPr="009C7C20">
              <w:rPr>
                <w:rFonts w:ascii="Calibri" w:hAnsi="Calibri" w:cs="Calibri"/>
                <w:sz w:val="24"/>
                <w:szCs w:val="24"/>
              </w:rPr>
              <w:t xml:space="preserve"> koreg</w:t>
            </w:r>
            <w:r w:rsidR="00C75B38" w:rsidRPr="009C7C20">
              <w:rPr>
                <w:rFonts w:ascii="Calibri" w:hAnsi="Calibri" w:cs="Calibri"/>
                <w:sz w:val="24"/>
                <w:szCs w:val="24"/>
              </w:rPr>
              <w:t>uoti</w:t>
            </w:r>
            <w:r w:rsidR="00CD42B5" w:rsidRPr="009C7C20">
              <w:rPr>
                <w:rFonts w:ascii="Calibri" w:hAnsi="Calibri" w:cs="Calibri"/>
                <w:sz w:val="24"/>
                <w:szCs w:val="24"/>
              </w:rPr>
              <w:t xml:space="preserve"> reikalavimus medkirtei, varomai dyzelinio ir elektros variklių.</w:t>
            </w:r>
          </w:p>
          <w:p w14:paraId="57E1A052" w14:textId="3E7CF87A" w:rsidR="00AB3515" w:rsidRPr="009C7C20" w:rsidRDefault="00053C08" w:rsidP="00460CAC">
            <w:pPr>
              <w:widowControl w:val="0"/>
              <w:spacing w:line="276" w:lineRule="auto"/>
              <w:ind w:left="34" w:firstLine="567"/>
              <w:rPr>
                <w:rFonts w:ascii="Calibri" w:hAnsi="Calibri" w:cs="Calibri"/>
                <w:sz w:val="24"/>
                <w:szCs w:val="24"/>
              </w:rPr>
            </w:pPr>
            <w:r w:rsidRPr="009C7C20">
              <w:rPr>
                <w:rFonts w:ascii="Calibri" w:hAnsi="Calibri" w:cs="Calibri"/>
                <w:sz w:val="24"/>
                <w:szCs w:val="24"/>
              </w:rPr>
              <w:t xml:space="preserve">Pirkime_1 dėl objekto 1, 4, 9 ir 10 dalių pasiūlymus pateikė tik </w:t>
            </w:r>
            <w:r w:rsidRPr="009C7C20">
              <w:rPr>
                <w:rFonts w:ascii="Calibri" w:hAnsi="Calibri" w:cs="Calibri"/>
                <w:sz w:val="24"/>
                <w:szCs w:val="24"/>
                <w:lang w:eastAsia="lt-LT"/>
              </w:rPr>
              <w:t>UAB „</w:t>
            </w:r>
            <w:proofErr w:type="spellStart"/>
            <w:r w:rsidRPr="009C7C20">
              <w:rPr>
                <w:rFonts w:ascii="Calibri" w:hAnsi="Calibri" w:cs="Calibri"/>
                <w:sz w:val="24"/>
                <w:szCs w:val="24"/>
                <w:lang w:eastAsia="lt-LT"/>
              </w:rPr>
              <w:t>Dojus</w:t>
            </w:r>
            <w:proofErr w:type="spellEnd"/>
            <w:r w:rsidRPr="009C7C20">
              <w:rPr>
                <w:rFonts w:ascii="Calibri" w:hAnsi="Calibri" w:cs="Calibri"/>
                <w:sz w:val="24"/>
                <w:szCs w:val="24"/>
                <w:lang w:eastAsia="lt-LT"/>
              </w:rPr>
              <w:t xml:space="preserve"> </w:t>
            </w:r>
            <w:proofErr w:type="spellStart"/>
            <w:r w:rsidRPr="009C7C20">
              <w:rPr>
                <w:rFonts w:ascii="Calibri" w:hAnsi="Calibri" w:cs="Calibri"/>
                <w:sz w:val="24"/>
                <w:szCs w:val="24"/>
                <w:lang w:eastAsia="lt-LT"/>
              </w:rPr>
              <w:t>agro</w:t>
            </w:r>
            <w:proofErr w:type="spellEnd"/>
            <w:r w:rsidRPr="009C7C20">
              <w:rPr>
                <w:rFonts w:ascii="Calibri" w:hAnsi="Calibri" w:cs="Calibri"/>
                <w:sz w:val="24"/>
                <w:szCs w:val="24"/>
                <w:lang w:eastAsia="lt-LT"/>
              </w:rPr>
              <w:t xml:space="preserve">“ (pasiūlęs </w:t>
            </w:r>
            <w:proofErr w:type="spellStart"/>
            <w:r w:rsidRPr="009C7C20">
              <w:rPr>
                <w:rFonts w:ascii="Calibri" w:hAnsi="Calibri" w:cs="Calibri"/>
                <w:sz w:val="24"/>
                <w:szCs w:val="24"/>
              </w:rPr>
              <w:t>Malwa</w:t>
            </w:r>
            <w:proofErr w:type="spellEnd"/>
            <w:r w:rsidRPr="009C7C20">
              <w:rPr>
                <w:rFonts w:ascii="Calibri" w:hAnsi="Calibri" w:cs="Calibri"/>
                <w:sz w:val="24"/>
                <w:szCs w:val="24"/>
              </w:rPr>
              <w:t xml:space="preserve"> </w:t>
            </w:r>
            <w:proofErr w:type="spellStart"/>
            <w:r w:rsidRPr="009C7C20">
              <w:rPr>
                <w:rFonts w:ascii="Calibri" w:hAnsi="Calibri" w:cs="Calibri"/>
                <w:sz w:val="24"/>
                <w:szCs w:val="24"/>
              </w:rPr>
              <w:t>Forest</w:t>
            </w:r>
            <w:proofErr w:type="spellEnd"/>
            <w:r w:rsidRPr="009C7C20">
              <w:rPr>
                <w:rFonts w:ascii="Calibri" w:hAnsi="Calibri" w:cs="Calibri"/>
                <w:sz w:val="24"/>
                <w:szCs w:val="24"/>
              </w:rPr>
              <w:t xml:space="preserve"> AB gamin</w:t>
            </w:r>
            <w:r w:rsidR="00186C41">
              <w:rPr>
                <w:rFonts w:ascii="Calibri" w:hAnsi="Calibri" w:cs="Calibri"/>
                <w:sz w:val="24"/>
                <w:szCs w:val="24"/>
              </w:rPr>
              <w:t>tas</w:t>
            </w:r>
            <w:r w:rsidRPr="009C7C20">
              <w:rPr>
                <w:rFonts w:ascii="Calibri" w:hAnsi="Calibri" w:cs="Calibri"/>
                <w:sz w:val="24"/>
                <w:szCs w:val="24"/>
              </w:rPr>
              <w:t xml:space="preserve"> mašinas), dėl objekto 8 dalies pasiūlymą pateikė tik </w:t>
            </w:r>
            <w:r w:rsidRPr="009C7C20">
              <w:rPr>
                <w:rFonts w:ascii="Calibri" w:hAnsi="Calibri" w:cs="Calibri"/>
                <w:sz w:val="24"/>
                <w:szCs w:val="24"/>
                <w:lang w:eastAsia="lt-LT"/>
              </w:rPr>
              <w:t>UAB „</w:t>
            </w:r>
            <w:proofErr w:type="spellStart"/>
            <w:r w:rsidRPr="009C7C20">
              <w:rPr>
                <w:rFonts w:ascii="Calibri" w:hAnsi="Calibri" w:cs="Calibri"/>
                <w:sz w:val="24"/>
                <w:szCs w:val="24"/>
                <w:lang w:eastAsia="lt-LT"/>
              </w:rPr>
              <w:t>Žemtiekimas</w:t>
            </w:r>
            <w:proofErr w:type="spellEnd"/>
            <w:r w:rsidRPr="009C7C20">
              <w:rPr>
                <w:rFonts w:ascii="Calibri" w:hAnsi="Calibri" w:cs="Calibri"/>
                <w:sz w:val="24"/>
                <w:szCs w:val="24"/>
                <w:lang w:eastAsia="lt-LT"/>
              </w:rPr>
              <w:t xml:space="preserve">“ (pasiūlęs </w:t>
            </w:r>
            <w:proofErr w:type="spellStart"/>
            <w:r w:rsidRPr="009C7C20">
              <w:rPr>
                <w:rFonts w:ascii="Calibri" w:hAnsi="Calibri" w:cs="Calibri"/>
                <w:sz w:val="24"/>
                <w:szCs w:val="24"/>
              </w:rPr>
              <w:t>Logset</w:t>
            </w:r>
            <w:proofErr w:type="spellEnd"/>
            <w:r w:rsidRPr="009C7C20">
              <w:rPr>
                <w:rFonts w:ascii="Calibri" w:hAnsi="Calibri" w:cs="Calibri"/>
                <w:sz w:val="24"/>
                <w:szCs w:val="24"/>
              </w:rPr>
              <w:t xml:space="preserve"> </w:t>
            </w:r>
            <w:proofErr w:type="spellStart"/>
            <w:r w:rsidRPr="009C7C20">
              <w:rPr>
                <w:rFonts w:ascii="Calibri" w:hAnsi="Calibri" w:cs="Calibri"/>
                <w:sz w:val="24"/>
                <w:szCs w:val="24"/>
              </w:rPr>
              <w:t>Oy</w:t>
            </w:r>
            <w:proofErr w:type="spellEnd"/>
            <w:r w:rsidRPr="009C7C20">
              <w:rPr>
                <w:rFonts w:ascii="Calibri" w:hAnsi="Calibri" w:cs="Calibri"/>
                <w:sz w:val="24"/>
                <w:szCs w:val="24"/>
              </w:rPr>
              <w:t xml:space="preserve"> gamin</w:t>
            </w:r>
            <w:r w:rsidR="00FC1F9F" w:rsidRPr="009C7C20">
              <w:rPr>
                <w:rFonts w:ascii="Calibri" w:hAnsi="Calibri" w:cs="Calibri"/>
                <w:sz w:val="24"/>
                <w:szCs w:val="24"/>
              </w:rPr>
              <w:t>tą</w:t>
            </w:r>
            <w:r w:rsidRPr="009C7C20">
              <w:rPr>
                <w:rFonts w:ascii="Calibri" w:hAnsi="Calibri" w:cs="Calibri"/>
                <w:sz w:val="24"/>
                <w:szCs w:val="24"/>
              </w:rPr>
              <w:t xml:space="preserve"> mašiną).</w:t>
            </w:r>
            <w:r w:rsidR="004B568D" w:rsidRPr="009C7C20">
              <w:rPr>
                <w:rFonts w:ascii="Calibri" w:hAnsi="Calibri" w:cs="Calibri"/>
                <w:sz w:val="24"/>
                <w:szCs w:val="24"/>
              </w:rPr>
              <w:t xml:space="preserve"> Dėl Pirkimo_1 objekto 2 ir 3 dalių pasiūlymus pateikė tik du tiekėjai, dėl 5 dalies – trys tiekėjai, dėl 6 ir 7 dalių – po keturis tiekėjus.</w:t>
            </w:r>
            <w:r w:rsidR="00FC1F9F" w:rsidRPr="009C7C20">
              <w:rPr>
                <w:rFonts w:ascii="Calibri" w:hAnsi="Calibri" w:cs="Calibri"/>
                <w:sz w:val="24"/>
                <w:szCs w:val="24"/>
              </w:rPr>
              <w:t xml:space="preserve"> </w:t>
            </w:r>
            <w:r w:rsidR="00FC1F9F" w:rsidRPr="00AC2606">
              <w:rPr>
                <w:rFonts w:ascii="Calibri" w:hAnsi="Calibri" w:cs="Calibri"/>
                <w:sz w:val="24"/>
                <w:szCs w:val="24"/>
              </w:rPr>
              <w:t xml:space="preserve">Pastebėtina, kad </w:t>
            </w:r>
            <w:r w:rsidR="00AE061D" w:rsidRPr="00AC2606">
              <w:rPr>
                <w:rFonts w:ascii="Calibri" w:hAnsi="Calibri" w:cs="Calibri"/>
                <w:sz w:val="24"/>
                <w:szCs w:val="24"/>
              </w:rPr>
              <w:t xml:space="preserve">santykinai </w:t>
            </w:r>
            <w:r w:rsidR="00FC1F9F" w:rsidRPr="00AC2606">
              <w:rPr>
                <w:rFonts w:ascii="Calibri" w:hAnsi="Calibri" w:cs="Calibri"/>
                <w:sz w:val="24"/>
                <w:szCs w:val="24"/>
              </w:rPr>
              <w:t xml:space="preserve">didesnis dėl Pirkimo_1 objekto </w:t>
            </w:r>
            <w:r w:rsidR="00115C0E" w:rsidRPr="00AC2606">
              <w:rPr>
                <w:rFonts w:ascii="Calibri" w:hAnsi="Calibri" w:cs="Calibri"/>
                <w:sz w:val="24"/>
                <w:szCs w:val="24"/>
              </w:rPr>
              <w:t xml:space="preserve">3, 5-7 </w:t>
            </w:r>
            <w:r w:rsidR="00FC1F9F" w:rsidRPr="00AC2606">
              <w:rPr>
                <w:rFonts w:ascii="Calibri" w:hAnsi="Calibri" w:cs="Calibri"/>
                <w:sz w:val="24"/>
                <w:szCs w:val="24"/>
              </w:rPr>
              <w:t>dalių pateiktų pasiūlymų skaičius nebūtinai reiškia, kad pasiūlytos mašinos atitiko Techninės specifikacijos reikalavimus</w:t>
            </w:r>
            <w:r w:rsidR="002960BD" w:rsidRPr="00AC2606">
              <w:rPr>
                <w:rFonts w:ascii="Calibri" w:hAnsi="Calibri" w:cs="Calibri"/>
                <w:sz w:val="24"/>
                <w:szCs w:val="24"/>
              </w:rPr>
              <w:t>, nes</w:t>
            </w:r>
            <w:r w:rsidR="00FC1F9F" w:rsidRPr="00AC2606">
              <w:rPr>
                <w:rFonts w:ascii="Calibri" w:hAnsi="Calibri" w:cs="Calibri"/>
                <w:sz w:val="24"/>
                <w:szCs w:val="24"/>
              </w:rPr>
              <w:t xml:space="preserve"> </w:t>
            </w:r>
            <w:r w:rsidR="002960BD" w:rsidRPr="00AC2606">
              <w:rPr>
                <w:rFonts w:ascii="Calibri" w:hAnsi="Calibri" w:cs="Calibri"/>
                <w:sz w:val="24"/>
                <w:szCs w:val="24"/>
              </w:rPr>
              <w:t xml:space="preserve">tiek </w:t>
            </w:r>
            <w:r w:rsidR="00D76FEA" w:rsidRPr="00AC2606">
              <w:rPr>
                <w:rFonts w:ascii="Calibri" w:hAnsi="Calibri" w:cs="Calibri"/>
                <w:sz w:val="24"/>
                <w:szCs w:val="24"/>
              </w:rPr>
              <w:t>UAB „</w:t>
            </w:r>
            <w:proofErr w:type="spellStart"/>
            <w:r w:rsidR="00D76FEA" w:rsidRPr="00AC2606">
              <w:rPr>
                <w:rFonts w:ascii="Calibri" w:hAnsi="Calibri" w:cs="Calibri"/>
                <w:sz w:val="24"/>
                <w:szCs w:val="24"/>
              </w:rPr>
              <w:t>Intrac</w:t>
            </w:r>
            <w:proofErr w:type="spellEnd"/>
            <w:r w:rsidR="00D76FEA" w:rsidRPr="00AC2606">
              <w:rPr>
                <w:rFonts w:ascii="Calibri" w:hAnsi="Calibri" w:cs="Calibri"/>
                <w:sz w:val="24"/>
                <w:szCs w:val="24"/>
              </w:rPr>
              <w:t xml:space="preserve"> Lietuva“</w:t>
            </w:r>
            <w:r w:rsidR="002960BD" w:rsidRPr="00AC2606">
              <w:rPr>
                <w:rFonts w:ascii="Calibri" w:hAnsi="Calibri" w:cs="Calibri"/>
                <w:sz w:val="24"/>
                <w:szCs w:val="24"/>
              </w:rPr>
              <w:t xml:space="preserve">, tiek UAB Baltic </w:t>
            </w:r>
            <w:proofErr w:type="spellStart"/>
            <w:r w:rsidR="002960BD" w:rsidRPr="00AC2606">
              <w:rPr>
                <w:rFonts w:ascii="Calibri" w:hAnsi="Calibri" w:cs="Calibri"/>
                <w:sz w:val="24"/>
                <w:szCs w:val="24"/>
              </w:rPr>
              <w:t>Agro</w:t>
            </w:r>
            <w:proofErr w:type="spellEnd"/>
            <w:r w:rsidR="002960BD" w:rsidRPr="00AC2606">
              <w:rPr>
                <w:rFonts w:ascii="Calibri" w:hAnsi="Calibri" w:cs="Calibri"/>
                <w:sz w:val="24"/>
                <w:szCs w:val="24"/>
              </w:rPr>
              <w:t xml:space="preserve"> </w:t>
            </w:r>
            <w:proofErr w:type="spellStart"/>
            <w:r w:rsidR="002960BD" w:rsidRPr="00AC2606">
              <w:rPr>
                <w:rFonts w:ascii="Calibri" w:hAnsi="Calibri" w:cs="Calibri"/>
                <w:sz w:val="24"/>
                <w:szCs w:val="24"/>
              </w:rPr>
              <w:t>Machinery</w:t>
            </w:r>
            <w:proofErr w:type="spellEnd"/>
            <w:r w:rsidR="002960BD" w:rsidRPr="00AC2606">
              <w:rPr>
                <w:rFonts w:ascii="Calibri" w:hAnsi="Calibri" w:cs="Calibri"/>
                <w:sz w:val="24"/>
                <w:szCs w:val="24"/>
              </w:rPr>
              <w:t xml:space="preserve"> dalį dėl minėtų objekto dalių</w:t>
            </w:r>
            <w:r w:rsidR="00D76FEA" w:rsidRPr="00AC2606">
              <w:rPr>
                <w:rFonts w:ascii="Calibri" w:hAnsi="Calibri" w:cs="Calibri"/>
                <w:sz w:val="24"/>
                <w:szCs w:val="24"/>
              </w:rPr>
              <w:t xml:space="preserve"> pasiūlytų medkirčių technini</w:t>
            </w:r>
            <w:r w:rsidR="002960BD" w:rsidRPr="00AC2606">
              <w:rPr>
                <w:rFonts w:ascii="Calibri" w:hAnsi="Calibri" w:cs="Calibri"/>
                <w:sz w:val="24"/>
                <w:szCs w:val="24"/>
              </w:rPr>
              <w:t>ų</w:t>
            </w:r>
            <w:r w:rsidR="00D76FEA" w:rsidRPr="00AC2606">
              <w:rPr>
                <w:rFonts w:ascii="Calibri" w:hAnsi="Calibri" w:cs="Calibri"/>
                <w:sz w:val="24"/>
                <w:szCs w:val="24"/>
              </w:rPr>
              <w:t xml:space="preserve"> parametr</w:t>
            </w:r>
            <w:r w:rsidR="002960BD" w:rsidRPr="00AC2606">
              <w:rPr>
                <w:rFonts w:ascii="Calibri" w:hAnsi="Calibri" w:cs="Calibri"/>
                <w:sz w:val="24"/>
                <w:szCs w:val="24"/>
              </w:rPr>
              <w:t>ų</w:t>
            </w:r>
            <w:r w:rsidR="00A179CC" w:rsidRPr="00AC2606">
              <w:rPr>
                <w:rFonts w:ascii="Calibri" w:hAnsi="Calibri" w:cs="Calibri"/>
                <w:sz w:val="24"/>
                <w:szCs w:val="24"/>
              </w:rPr>
              <w:t xml:space="preserve"> </w:t>
            </w:r>
            <w:r w:rsidR="00D76FEA" w:rsidRPr="00AC2606">
              <w:rPr>
                <w:rFonts w:ascii="Calibri" w:hAnsi="Calibri" w:cs="Calibri"/>
                <w:sz w:val="24"/>
                <w:szCs w:val="24"/>
              </w:rPr>
              <w:t>grindė</w:t>
            </w:r>
            <w:r w:rsidR="00115C0E" w:rsidRPr="00AC2606">
              <w:rPr>
                <w:rFonts w:ascii="Calibri" w:hAnsi="Calibri" w:cs="Calibri"/>
                <w:sz w:val="24"/>
                <w:szCs w:val="24"/>
              </w:rPr>
              <w:t xml:space="preserve"> ne gamintojo dokumentais, bet savo pa</w:t>
            </w:r>
            <w:r w:rsidR="002960BD" w:rsidRPr="00AC2606">
              <w:rPr>
                <w:rFonts w:ascii="Calibri" w:hAnsi="Calibri" w:cs="Calibri"/>
                <w:sz w:val="24"/>
                <w:szCs w:val="24"/>
              </w:rPr>
              <w:t>čių</w:t>
            </w:r>
            <w:r w:rsidR="00115C0E" w:rsidRPr="00AC2606">
              <w:rPr>
                <w:rFonts w:ascii="Calibri" w:hAnsi="Calibri" w:cs="Calibri"/>
                <w:sz w:val="24"/>
                <w:szCs w:val="24"/>
              </w:rPr>
              <w:t xml:space="preserve"> deklaracij</w:t>
            </w:r>
            <w:r w:rsidR="002960BD" w:rsidRPr="00AC2606">
              <w:rPr>
                <w:rFonts w:ascii="Calibri" w:hAnsi="Calibri" w:cs="Calibri"/>
                <w:sz w:val="24"/>
                <w:szCs w:val="24"/>
              </w:rPr>
              <w:t>omis</w:t>
            </w:r>
            <w:r w:rsidR="00115C0E" w:rsidRPr="00AC2606">
              <w:rPr>
                <w:rFonts w:asciiTheme="minorHAnsi" w:hAnsiTheme="minorHAnsi" w:cstheme="minorHAnsi"/>
                <w:bCs/>
                <w:sz w:val="24"/>
                <w:szCs w:val="24"/>
                <w:vertAlign w:val="superscript"/>
              </w:rPr>
              <w:footnoteReference w:id="10"/>
            </w:r>
            <w:r w:rsidR="00115C0E" w:rsidRPr="00AC2606">
              <w:rPr>
                <w:rFonts w:ascii="Calibri" w:hAnsi="Calibri" w:cs="Calibri"/>
                <w:sz w:val="24"/>
                <w:szCs w:val="24"/>
              </w:rPr>
              <w:t>.</w:t>
            </w:r>
            <w:r w:rsidR="00115C0E" w:rsidRPr="009C7C20">
              <w:rPr>
                <w:rFonts w:ascii="Calibri" w:hAnsi="Calibri" w:cs="Calibri"/>
                <w:sz w:val="24"/>
                <w:szCs w:val="24"/>
              </w:rPr>
              <w:t xml:space="preserve"> </w:t>
            </w:r>
          </w:p>
          <w:p w14:paraId="41FE3602" w14:textId="50663F25" w:rsidR="005701F4" w:rsidRPr="009C7C20" w:rsidRDefault="00D671F8" w:rsidP="00460CAC">
            <w:pPr>
              <w:widowControl w:val="0"/>
              <w:spacing w:line="276" w:lineRule="auto"/>
              <w:ind w:left="34" w:firstLine="567"/>
              <w:rPr>
                <w:rFonts w:ascii="Calibri" w:hAnsi="Calibri" w:cs="Calibri"/>
                <w:sz w:val="24"/>
                <w:szCs w:val="24"/>
              </w:rPr>
            </w:pPr>
            <w:r w:rsidRPr="009C7C20">
              <w:rPr>
                <w:rFonts w:ascii="Calibri" w:hAnsi="Calibri" w:cs="Calibri"/>
                <w:sz w:val="24"/>
                <w:szCs w:val="24"/>
              </w:rPr>
              <w:t>Tarnyba 2024 m. rugsėjo 9 d. raštu Nr. 4S-1225 kreipėsi į Perkančiąją organizaciją</w:t>
            </w:r>
            <w:r w:rsidR="00F513A8">
              <w:rPr>
                <w:rFonts w:ascii="Calibri" w:hAnsi="Calibri" w:cs="Calibri"/>
                <w:sz w:val="24"/>
                <w:szCs w:val="24"/>
              </w:rPr>
              <w:t>,</w:t>
            </w:r>
            <w:r w:rsidRPr="009C7C20">
              <w:rPr>
                <w:rFonts w:ascii="Calibri" w:hAnsi="Calibri" w:cs="Calibri"/>
                <w:sz w:val="24"/>
                <w:szCs w:val="24"/>
              </w:rPr>
              <w:t xml:space="preserve"> prašy</w:t>
            </w:r>
            <w:r w:rsidR="00F513A8">
              <w:rPr>
                <w:rFonts w:ascii="Calibri" w:hAnsi="Calibri" w:cs="Calibri"/>
                <w:sz w:val="24"/>
                <w:szCs w:val="24"/>
              </w:rPr>
              <w:t>dama</w:t>
            </w:r>
            <w:r w:rsidRPr="009C7C20">
              <w:rPr>
                <w:rFonts w:ascii="Calibri" w:hAnsi="Calibri" w:cs="Calibri"/>
                <w:sz w:val="24"/>
                <w:szCs w:val="24"/>
              </w:rPr>
              <w:t xml:space="preserve"> pagrįsti kai kuriuos Techninės specifikacijos reikalavimus. Perkančioji organizacija</w:t>
            </w:r>
            <w:r w:rsidR="00F513A8">
              <w:rPr>
                <w:rFonts w:ascii="Calibri" w:hAnsi="Calibri" w:cs="Calibri"/>
                <w:sz w:val="24"/>
                <w:szCs w:val="24"/>
              </w:rPr>
              <w:t>,</w:t>
            </w:r>
            <w:r w:rsidR="0031189A" w:rsidRPr="009C7C20">
              <w:rPr>
                <w:rFonts w:ascii="Calibri" w:hAnsi="Calibri" w:cs="Calibri"/>
                <w:sz w:val="24"/>
                <w:szCs w:val="24"/>
              </w:rPr>
              <w:t xml:space="preserve"> atsakydama (2024 m. rugsėjo 23 d. raštas Nr. 77-S-14315-2024) Techninės specifikacijos reikalavimų negrindė, tačiau stengėsi įrodyti, kad reikalavimai nebuvo pritaikyti konkretiems tiekėjams. </w:t>
            </w:r>
          </w:p>
          <w:p w14:paraId="164707CE" w14:textId="77777777" w:rsidR="009538A9" w:rsidRPr="009C7C20" w:rsidRDefault="0031189A" w:rsidP="00460CAC">
            <w:pPr>
              <w:widowControl w:val="0"/>
              <w:spacing w:line="276" w:lineRule="auto"/>
              <w:ind w:left="34" w:firstLine="567"/>
              <w:rPr>
                <w:rFonts w:ascii="Calibri" w:hAnsi="Calibri" w:cs="Calibri"/>
                <w:sz w:val="24"/>
                <w:szCs w:val="24"/>
              </w:rPr>
            </w:pPr>
            <w:r w:rsidRPr="009C7C20">
              <w:rPr>
                <w:rFonts w:ascii="Calibri" w:hAnsi="Calibri" w:cs="Calibri"/>
                <w:sz w:val="24"/>
                <w:szCs w:val="24"/>
              </w:rPr>
              <w:t>Perkančiosios organizacijos teigimu</w:t>
            </w:r>
            <w:r w:rsidR="00AE061D" w:rsidRPr="009C7C20">
              <w:rPr>
                <w:rFonts w:ascii="Calibri" w:hAnsi="Calibri" w:cs="Calibri"/>
                <w:sz w:val="24"/>
                <w:szCs w:val="24"/>
              </w:rPr>
              <w:t>:</w:t>
            </w:r>
            <w:r w:rsidRPr="009C7C20">
              <w:rPr>
                <w:rFonts w:ascii="Calibri" w:hAnsi="Calibri" w:cs="Calibri"/>
                <w:sz w:val="24"/>
                <w:szCs w:val="24"/>
              </w:rPr>
              <w:t xml:space="preserve"> </w:t>
            </w:r>
            <w:r w:rsidR="00AE061D" w:rsidRPr="009C7C20">
              <w:rPr>
                <w:rFonts w:ascii="Calibri" w:hAnsi="Calibri" w:cs="Calibri"/>
                <w:sz w:val="24"/>
                <w:szCs w:val="24"/>
              </w:rPr>
              <w:t xml:space="preserve">(i) </w:t>
            </w:r>
            <w:r w:rsidR="00127066" w:rsidRPr="009C7C20">
              <w:rPr>
                <w:rFonts w:ascii="Calibri" w:hAnsi="Calibri" w:cs="Calibri"/>
                <w:sz w:val="24"/>
                <w:szCs w:val="24"/>
              </w:rPr>
              <w:t>Techninės specifikacijos reikalavimus Pirkimo_1 objekto 1 ir 4 dalims (</w:t>
            </w:r>
            <w:r w:rsidR="00AE061D" w:rsidRPr="009C7C20">
              <w:rPr>
                <w:rFonts w:ascii="Calibri" w:hAnsi="Calibri" w:cs="Calibri"/>
                <w:sz w:val="24"/>
                <w:szCs w:val="24"/>
              </w:rPr>
              <w:t>dėl kurių</w:t>
            </w:r>
            <w:r w:rsidR="00127066" w:rsidRPr="009C7C20">
              <w:rPr>
                <w:rFonts w:ascii="Calibri" w:hAnsi="Calibri" w:cs="Calibri"/>
                <w:sz w:val="24"/>
                <w:szCs w:val="24"/>
              </w:rPr>
              <w:t xml:space="preserve"> pasiūlymus pateikė tik </w:t>
            </w:r>
            <w:r w:rsidR="00127066" w:rsidRPr="009C7C20">
              <w:rPr>
                <w:rFonts w:ascii="Calibri" w:hAnsi="Calibri" w:cs="Calibri"/>
                <w:sz w:val="24"/>
                <w:szCs w:val="24"/>
                <w:lang w:eastAsia="lt-LT"/>
              </w:rPr>
              <w:t>UAB „</w:t>
            </w:r>
            <w:proofErr w:type="spellStart"/>
            <w:r w:rsidR="00127066" w:rsidRPr="009C7C20">
              <w:rPr>
                <w:rFonts w:ascii="Calibri" w:hAnsi="Calibri" w:cs="Calibri"/>
                <w:sz w:val="24"/>
                <w:szCs w:val="24"/>
                <w:lang w:eastAsia="lt-LT"/>
              </w:rPr>
              <w:t>Dojus</w:t>
            </w:r>
            <w:proofErr w:type="spellEnd"/>
            <w:r w:rsidR="00127066" w:rsidRPr="009C7C20">
              <w:rPr>
                <w:rFonts w:ascii="Calibri" w:hAnsi="Calibri" w:cs="Calibri"/>
                <w:sz w:val="24"/>
                <w:szCs w:val="24"/>
                <w:lang w:eastAsia="lt-LT"/>
              </w:rPr>
              <w:t xml:space="preserve"> </w:t>
            </w:r>
            <w:proofErr w:type="spellStart"/>
            <w:r w:rsidR="00127066" w:rsidRPr="009C7C20">
              <w:rPr>
                <w:rFonts w:ascii="Calibri" w:hAnsi="Calibri" w:cs="Calibri"/>
                <w:sz w:val="24"/>
                <w:szCs w:val="24"/>
                <w:lang w:eastAsia="lt-LT"/>
              </w:rPr>
              <w:t>agro</w:t>
            </w:r>
            <w:proofErr w:type="spellEnd"/>
            <w:r w:rsidR="00127066" w:rsidRPr="009C7C20">
              <w:rPr>
                <w:rFonts w:ascii="Calibri" w:hAnsi="Calibri" w:cs="Calibri"/>
                <w:sz w:val="24"/>
                <w:szCs w:val="24"/>
                <w:lang w:eastAsia="lt-LT"/>
              </w:rPr>
              <w:t xml:space="preserve">“) atitinkančias mašinas gamina dar du gamintojai: </w:t>
            </w:r>
            <w:proofErr w:type="spellStart"/>
            <w:r w:rsidR="00127066" w:rsidRPr="009C7C20">
              <w:rPr>
                <w:rFonts w:ascii="Calibri" w:hAnsi="Calibri" w:cs="Calibri"/>
                <w:sz w:val="24"/>
                <w:szCs w:val="24"/>
                <w:lang w:eastAsia="lt-LT"/>
              </w:rPr>
              <w:t>Alfing</w:t>
            </w:r>
            <w:proofErr w:type="spellEnd"/>
            <w:r w:rsidR="00127066" w:rsidRPr="009C7C20">
              <w:rPr>
                <w:rFonts w:ascii="Calibri" w:hAnsi="Calibri" w:cs="Calibri"/>
                <w:sz w:val="24"/>
                <w:szCs w:val="24"/>
                <w:lang w:eastAsia="lt-LT"/>
              </w:rPr>
              <w:t xml:space="preserve"> i </w:t>
            </w:r>
            <w:proofErr w:type="spellStart"/>
            <w:r w:rsidR="00127066" w:rsidRPr="009C7C20">
              <w:rPr>
                <w:rFonts w:ascii="Calibri" w:hAnsi="Calibri" w:cs="Calibri"/>
                <w:sz w:val="24"/>
                <w:szCs w:val="24"/>
                <w:lang w:eastAsia="lt-LT"/>
              </w:rPr>
              <w:t>Älmhult</w:t>
            </w:r>
            <w:proofErr w:type="spellEnd"/>
            <w:r w:rsidR="00127066" w:rsidRPr="009C7C20">
              <w:rPr>
                <w:rFonts w:ascii="Calibri" w:hAnsi="Calibri" w:cs="Calibri"/>
                <w:sz w:val="24"/>
                <w:szCs w:val="24"/>
                <w:lang w:eastAsia="lt-LT"/>
              </w:rPr>
              <w:t xml:space="preserve"> AB (gaminantis </w:t>
            </w:r>
            <w:proofErr w:type="spellStart"/>
            <w:r w:rsidR="00127066" w:rsidRPr="009C7C20">
              <w:rPr>
                <w:rFonts w:ascii="Calibri" w:hAnsi="Calibri" w:cs="Calibri"/>
                <w:sz w:val="24"/>
                <w:szCs w:val="24"/>
                <w:lang w:eastAsia="lt-LT"/>
              </w:rPr>
              <w:t>Terri</w:t>
            </w:r>
            <w:proofErr w:type="spellEnd"/>
            <w:r w:rsidR="00127066" w:rsidRPr="009C7C20">
              <w:rPr>
                <w:rFonts w:ascii="Calibri" w:hAnsi="Calibri" w:cs="Calibri"/>
                <w:sz w:val="24"/>
                <w:szCs w:val="24"/>
                <w:lang w:eastAsia="lt-LT"/>
              </w:rPr>
              <w:t xml:space="preserve"> medkirtes) ir ENTRACON MACHINERY </w:t>
            </w:r>
            <w:proofErr w:type="spellStart"/>
            <w:r w:rsidR="00127066" w:rsidRPr="009C7C20">
              <w:rPr>
                <w:rFonts w:ascii="Calibri" w:hAnsi="Calibri" w:cs="Calibri"/>
                <w:sz w:val="24"/>
                <w:szCs w:val="24"/>
                <w:lang w:eastAsia="lt-LT"/>
              </w:rPr>
              <w:t>s.r.o</w:t>
            </w:r>
            <w:proofErr w:type="spellEnd"/>
            <w:r w:rsidR="00127066" w:rsidRPr="009C7C20">
              <w:rPr>
                <w:rFonts w:ascii="Calibri" w:hAnsi="Calibri" w:cs="Calibri"/>
                <w:sz w:val="24"/>
                <w:szCs w:val="24"/>
                <w:lang w:eastAsia="lt-LT"/>
              </w:rPr>
              <w:t>., kurių atstovai nei prie išankstinės rinkos konsultacijos, nei prie Pirkimo_1 paskyros CVP IS nebuvo prisijungę</w:t>
            </w:r>
            <w:r w:rsidR="00AE061D" w:rsidRPr="009C7C20">
              <w:rPr>
                <w:rFonts w:ascii="Calibri" w:hAnsi="Calibri" w:cs="Calibri"/>
                <w:sz w:val="24"/>
                <w:szCs w:val="24"/>
                <w:lang w:eastAsia="lt-LT"/>
              </w:rPr>
              <w:t xml:space="preserve">; (ii) </w:t>
            </w:r>
            <w:r w:rsidR="003B4E42" w:rsidRPr="009C7C20">
              <w:rPr>
                <w:rFonts w:ascii="Calibri" w:hAnsi="Calibri" w:cs="Calibri"/>
                <w:sz w:val="24"/>
                <w:szCs w:val="24"/>
                <w:lang w:eastAsia="lt-LT"/>
              </w:rPr>
              <w:t xml:space="preserve">tai, </w:t>
            </w:r>
            <w:r w:rsidR="003B4E42" w:rsidRPr="009C7C20">
              <w:rPr>
                <w:rFonts w:ascii="Calibri" w:hAnsi="Calibri" w:cs="Calibri"/>
                <w:sz w:val="24"/>
                <w:szCs w:val="24"/>
              </w:rPr>
              <w:t xml:space="preserve">kad reikalavimai nebuvo pritaikyti konkretiems tiekėjams esą patvirtina aplinkybė, kad pasiūlymus dėl Pirkimo_1 objekto 2, 3, 5-7 dalių teikė daugiau nei po vieną dalyvį. </w:t>
            </w:r>
            <w:r w:rsidR="005D37A3" w:rsidRPr="009C7C20">
              <w:rPr>
                <w:rFonts w:ascii="Calibri" w:hAnsi="Calibri" w:cs="Calibri"/>
                <w:sz w:val="24"/>
                <w:szCs w:val="24"/>
              </w:rPr>
              <w:t xml:space="preserve">Motyvuodama sprendimą pirkti prekes, pagamintas ne anksčiau nei 2023 m., Perkančioji organizacija nurodė: (iii) „&lt;...&gt;“ VMU manymu, tik naujausios kartos medkirtėse, </w:t>
            </w:r>
            <w:proofErr w:type="spellStart"/>
            <w:r w:rsidR="005D37A3" w:rsidRPr="009C7C20">
              <w:rPr>
                <w:rFonts w:ascii="Calibri" w:hAnsi="Calibri" w:cs="Calibri"/>
                <w:sz w:val="24"/>
                <w:szCs w:val="24"/>
              </w:rPr>
              <w:t>medvežėse</w:t>
            </w:r>
            <w:proofErr w:type="spellEnd"/>
            <w:r w:rsidR="005D37A3" w:rsidRPr="009C7C20">
              <w:rPr>
                <w:rFonts w:ascii="Calibri" w:hAnsi="Calibri" w:cs="Calibri"/>
                <w:sz w:val="24"/>
                <w:szCs w:val="24"/>
              </w:rPr>
              <w:t xml:space="preserve"> bei medkirtėse-</w:t>
            </w:r>
            <w:proofErr w:type="spellStart"/>
            <w:r w:rsidR="005D37A3" w:rsidRPr="009C7C20">
              <w:rPr>
                <w:rFonts w:ascii="Calibri" w:hAnsi="Calibri" w:cs="Calibri"/>
                <w:sz w:val="24"/>
                <w:szCs w:val="24"/>
              </w:rPr>
              <w:t>medvežėse</w:t>
            </w:r>
            <w:proofErr w:type="spellEnd"/>
            <w:r w:rsidR="005D37A3" w:rsidRPr="009C7C20">
              <w:rPr>
                <w:rFonts w:ascii="Calibri" w:hAnsi="Calibri" w:cs="Calibri"/>
                <w:sz w:val="24"/>
                <w:szCs w:val="24"/>
              </w:rPr>
              <w:t xml:space="preserve"> yra sukonstruoti bei įdiegti naujausi IT sprendiniai, kurie užtikrins VMU strateginių tikslų vykdymą“. Perkančioji organizacija taip pat paaiškino, kad: (iv) hibridinės pavaros sistema varomos medkirtės (Pirkimo_1 objekto 8 dalis) kai kuriais aspektais yra našesnės už įprastas medkirtes bei pateikė nuorodas internete, kurias analizavo renkant informaciją apie tokio tipo medkirtes.</w:t>
            </w:r>
          </w:p>
          <w:p w14:paraId="5E262451" w14:textId="482F4026" w:rsidR="009538A9" w:rsidRPr="009C7C20" w:rsidRDefault="009538A9" w:rsidP="00460CAC">
            <w:pPr>
              <w:widowControl w:val="0"/>
              <w:spacing w:line="276" w:lineRule="auto"/>
              <w:ind w:left="34" w:firstLine="567"/>
              <w:rPr>
                <w:rFonts w:ascii="Calibri" w:hAnsi="Calibri" w:cs="Calibri"/>
                <w:sz w:val="24"/>
                <w:szCs w:val="24"/>
              </w:rPr>
            </w:pPr>
            <w:r w:rsidRPr="009C7C20">
              <w:rPr>
                <w:rFonts w:ascii="Calibri" w:hAnsi="Calibri" w:cs="Calibri"/>
                <w:sz w:val="24"/>
                <w:szCs w:val="24"/>
              </w:rPr>
              <w:t>Tarnyba, atsižvelgdama į Perkančiosios organizacijos teiginius, pastebi, kad:</w:t>
            </w:r>
          </w:p>
          <w:p w14:paraId="3E5247C4" w14:textId="20386BC4" w:rsidR="00053C08" w:rsidRPr="009C7C20" w:rsidRDefault="009538A9" w:rsidP="00460CAC">
            <w:pPr>
              <w:widowControl w:val="0"/>
              <w:spacing w:line="276" w:lineRule="auto"/>
              <w:ind w:left="34" w:firstLine="567"/>
              <w:rPr>
                <w:rFonts w:ascii="Calibri" w:hAnsi="Calibri" w:cs="Calibri"/>
                <w:sz w:val="24"/>
                <w:szCs w:val="24"/>
              </w:rPr>
            </w:pPr>
            <w:r w:rsidRPr="009C7C20">
              <w:rPr>
                <w:rFonts w:ascii="Calibri" w:hAnsi="Calibri" w:cs="Calibri"/>
                <w:sz w:val="24"/>
                <w:szCs w:val="24"/>
              </w:rPr>
              <w:t xml:space="preserve">(i) </w:t>
            </w:r>
            <w:proofErr w:type="spellStart"/>
            <w:r w:rsidRPr="009C7C20">
              <w:rPr>
                <w:rFonts w:ascii="Calibri" w:hAnsi="Calibri" w:cs="Calibri"/>
                <w:sz w:val="24"/>
                <w:szCs w:val="24"/>
                <w:lang w:eastAsia="lt-LT"/>
              </w:rPr>
              <w:t>Terri</w:t>
            </w:r>
            <w:proofErr w:type="spellEnd"/>
            <w:r w:rsidRPr="009C7C20">
              <w:rPr>
                <w:rFonts w:ascii="Calibri" w:hAnsi="Calibri" w:cs="Calibri"/>
                <w:sz w:val="24"/>
                <w:szCs w:val="24"/>
                <w:lang w:eastAsia="lt-LT"/>
              </w:rPr>
              <w:t xml:space="preserve"> medkirtės</w:t>
            </w:r>
            <w:r w:rsidR="00CD361B" w:rsidRPr="009C7C20">
              <w:rPr>
                <w:rFonts w:ascii="Calibri" w:hAnsi="Calibri" w:cs="Calibri"/>
                <w:sz w:val="24"/>
                <w:szCs w:val="24"/>
                <w:lang w:eastAsia="lt-LT"/>
              </w:rPr>
              <w:t>-</w:t>
            </w:r>
            <w:proofErr w:type="spellStart"/>
            <w:r w:rsidR="00CD361B" w:rsidRPr="009C7C20">
              <w:rPr>
                <w:rFonts w:ascii="Calibri" w:hAnsi="Calibri" w:cs="Calibri"/>
                <w:sz w:val="24"/>
                <w:szCs w:val="24"/>
                <w:lang w:eastAsia="lt-LT"/>
              </w:rPr>
              <w:t>medvežės</w:t>
            </w:r>
            <w:proofErr w:type="spellEnd"/>
            <w:r w:rsidRPr="009C7C20">
              <w:rPr>
                <w:rFonts w:ascii="Calibri" w:hAnsi="Calibri" w:cs="Calibri"/>
                <w:sz w:val="24"/>
                <w:szCs w:val="24"/>
                <w:lang w:eastAsia="lt-LT"/>
              </w:rPr>
              <w:t xml:space="preserve"> neatitinka </w:t>
            </w:r>
            <w:r w:rsidRPr="009C7C20">
              <w:rPr>
                <w:rFonts w:ascii="Calibri" w:hAnsi="Calibri" w:cs="Calibri"/>
                <w:sz w:val="24"/>
                <w:szCs w:val="24"/>
              </w:rPr>
              <w:t>Techninės specifikacijos reikalavimų Pirkimo_1 objekto 1 ir 4 dalims:</w:t>
            </w:r>
            <w:r w:rsidR="00CD361B" w:rsidRPr="009C7C20">
              <w:rPr>
                <w:rFonts w:ascii="Calibri" w:hAnsi="Calibri" w:cs="Calibri"/>
                <w:sz w:val="24"/>
                <w:szCs w:val="24"/>
              </w:rPr>
              <w:t xml:space="preserve"> </w:t>
            </w:r>
            <w:proofErr w:type="spellStart"/>
            <w:r w:rsidR="00CD361B" w:rsidRPr="009C7C20">
              <w:rPr>
                <w:rFonts w:ascii="Calibri" w:hAnsi="Calibri" w:cs="Calibri"/>
                <w:sz w:val="24"/>
                <w:szCs w:val="24"/>
              </w:rPr>
              <w:t>Terri</w:t>
            </w:r>
            <w:proofErr w:type="spellEnd"/>
            <w:r w:rsidR="00CD361B" w:rsidRPr="009C7C20">
              <w:rPr>
                <w:rFonts w:ascii="Calibri" w:hAnsi="Calibri" w:cs="Calibri"/>
                <w:sz w:val="24"/>
                <w:szCs w:val="24"/>
              </w:rPr>
              <w:t xml:space="preserve"> gaminamos mini </w:t>
            </w:r>
            <w:r w:rsidR="00573808" w:rsidRPr="009C7C20">
              <w:rPr>
                <w:rFonts w:ascii="Calibri" w:hAnsi="Calibri" w:cs="Calibri"/>
                <w:sz w:val="24"/>
                <w:szCs w:val="24"/>
              </w:rPr>
              <w:t>medkirtės-</w:t>
            </w:r>
            <w:proofErr w:type="spellStart"/>
            <w:r w:rsidR="00573808" w:rsidRPr="009C7C20">
              <w:rPr>
                <w:rFonts w:ascii="Calibri" w:hAnsi="Calibri" w:cs="Calibri"/>
                <w:sz w:val="24"/>
                <w:szCs w:val="24"/>
              </w:rPr>
              <w:t>medvežės</w:t>
            </w:r>
            <w:proofErr w:type="spellEnd"/>
            <w:r w:rsidR="00CD361B" w:rsidRPr="009C7C20">
              <w:rPr>
                <w:rFonts w:ascii="Calibri" w:hAnsi="Calibri" w:cs="Calibri"/>
                <w:sz w:val="24"/>
                <w:szCs w:val="24"/>
              </w:rPr>
              <w:t xml:space="preserve"> </w:t>
            </w:r>
            <w:r w:rsidR="00AD0F68" w:rsidRPr="009C7C20">
              <w:rPr>
                <w:rFonts w:ascii="Calibri" w:hAnsi="Calibri" w:cs="Calibri"/>
                <w:sz w:val="24"/>
                <w:szCs w:val="24"/>
              </w:rPr>
              <w:t>varomos 8 ratais (reikalauta 6 ratų)</w:t>
            </w:r>
            <w:r w:rsidR="003831CC" w:rsidRPr="009C7C20">
              <w:rPr>
                <w:rFonts w:ascii="Calibri" w:hAnsi="Calibri" w:cs="Calibri"/>
                <w:sz w:val="24"/>
                <w:szCs w:val="24"/>
              </w:rPr>
              <w:t xml:space="preserve"> (neatitinka Pirkimo_1 objekto 1 dalies Techninės specifikacijos 1.1 reikalavimų</w:t>
            </w:r>
            <w:r w:rsidR="00CC60D6" w:rsidRPr="009C7C20">
              <w:rPr>
                <w:rFonts w:ascii="Calibri" w:hAnsi="Calibri" w:cs="Calibri"/>
                <w:sz w:val="24"/>
                <w:szCs w:val="24"/>
              </w:rPr>
              <w:t>)</w:t>
            </w:r>
            <w:r w:rsidR="00AD0F68" w:rsidRPr="009C7C20">
              <w:rPr>
                <w:rFonts w:ascii="Calibri" w:hAnsi="Calibri" w:cs="Calibri"/>
                <w:sz w:val="24"/>
                <w:szCs w:val="24"/>
              </w:rPr>
              <w:t xml:space="preserve">, </w:t>
            </w:r>
            <w:r w:rsidR="00CD361B" w:rsidRPr="009C7C20">
              <w:rPr>
                <w:rFonts w:ascii="Calibri" w:hAnsi="Calibri" w:cs="Calibri"/>
                <w:sz w:val="24"/>
                <w:szCs w:val="24"/>
              </w:rPr>
              <w:t xml:space="preserve">nekomplektuojamos su priekabomis (neatitinka </w:t>
            </w:r>
            <w:r w:rsidR="00B25AD4" w:rsidRPr="009C7C20">
              <w:rPr>
                <w:rFonts w:ascii="Calibri" w:hAnsi="Calibri" w:cs="Calibri"/>
                <w:sz w:val="24"/>
                <w:szCs w:val="24"/>
              </w:rPr>
              <w:t xml:space="preserve">Pirkimo_1 objekto 1 dalies Techninės </w:t>
            </w:r>
            <w:r w:rsidR="00B25AD4" w:rsidRPr="009C7C20">
              <w:rPr>
                <w:rFonts w:ascii="Calibri" w:hAnsi="Calibri" w:cs="Calibri"/>
                <w:sz w:val="24"/>
                <w:szCs w:val="24"/>
              </w:rPr>
              <w:lastRenderedPageBreak/>
              <w:t xml:space="preserve">specifikacijos 13.1-13.13 p. </w:t>
            </w:r>
            <w:r w:rsidR="00CD361B" w:rsidRPr="009C7C20">
              <w:rPr>
                <w:rFonts w:ascii="Calibri" w:hAnsi="Calibri" w:cs="Calibri"/>
                <w:sz w:val="24"/>
                <w:szCs w:val="24"/>
              </w:rPr>
              <w:t>reikalavimų</w:t>
            </w:r>
            <w:r w:rsidR="00B25AD4" w:rsidRPr="009C7C20">
              <w:rPr>
                <w:rFonts w:ascii="Calibri" w:hAnsi="Calibri" w:cs="Calibri"/>
                <w:sz w:val="24"/>
                <w:szCs w:val="24"/>
              </w:rPr>
              <w:t xml:space="preserve">). </w:t>
            </w:r>
            <w:proofErr w:type="spellStart"/>
            <w:r w:rsidR="00B25AD4" w:rsidRPr="009C7C20">
              <w:rPr>
                <w:rFonts w:ascii="Calibri" w:hAnsi="Calibri" w:cs="Calibri"/>
                <w:sz w:val="24"/>
                <w:szCs w:val="24"/>
              </w:rPr>
              <w:t>Terri</w:t>
            </w:r>
            <w:proofErr w:type="spellEnd"/>
            <w:r w:rsidR="00B25AD4" w:rsidRPr="009C7C20">
              <w:rPr>
                <w:rFonts w:ascii="Calibri" w:hAnsi="Calibri" w:cs="Calibri"/>
                <w:sz w:val="24"/>
                <w:szCs w:val="24"/>
              </w:rPr>
              <w:t xml:space="preserve"> mini medkirtės varomos 8 ratais</w:t>
            </w:r>
            <w:r w:rsidR="00505FFA" w:rsidRPr="009C7C20">
              <w:rPr>
                <w:rFonts w:ascii="Calibri" w:hAnsi="Calibri" w:cs="Calibri"/>
                <w:sz w:val="24"/>
                <w:szCs w:val="24"/>
              </w:rPr>
              <w:t xml:space="preserve"> (reikalauta 6 ratų)</w:t>
            </w:r>
            <w:r w:rsidR="00B25AD4" w:rsidRPr="009C7C20">
              <w:rPr>
                <w:rFonts w:ascii="Calibri" w:hAnsi="Calibri" w:cs="Calibri"/>
                <w:sz w:val="24"/>
                <w:szCs w:val="24"/>
              </w:rPr>
              <w:t>, kirtimo galvutės maksimalus genėjimo peilių atsidarymas 329 mm</w:t>
            </w:r>
            <w:r w:rsidR="00505FFA" w:rsidRPr="009C7C20">
              <w:rPr>
                <w:rFonts w:ascii="Calibri" w:hAnsi="Calibri" w:cs="Calibri"/>
                <w:sz w:val="24"/>
                <w:szCs w:val="24"/>
              </w:rPr>
              <w:t xml:space="preserve"> (reikalauta 350 mm)</w:t>
            </w:r>
            <w:r w:rsidR="005D37A3" w:rsidRPr="009C7C20">
              <w:rPr>
                <w:rFonts w:ascii="Calibri" w:hAnsi="Calibri" w:cs="Calibri"/>
                <w:sz w:val="24"/>
                <w:szCs w:val="24"/>
              </w:rPr>
              <w:t xml:space="preserve"> </w:t>
            </w:r>
            <w:r w:rsidR="00B25AD4" w:rsidRPr="009C7C20">
              <w:rPr>
                <w:rFonts w:ascii="Calibri" w:hAnsi="Calibri" w:cs="Calibri"/>
                <w:sz w:val="24"/>
                <w:szCs w:val="24"/>
              </w:rPr>
              <w:t>(neatitinka Pirkimo_1 objekto 4 dalies Techninės specifikacijos 1.1 ir 11.5 p. reikalavimų)</w:t>
            </w:r>
            <w:r w:rsidR="00505FFA" w:rsidRPr="009C7C20">
              <w:rPr>
                <w:rFonts w:asciiTheme="minorHAnsi" w:hAnsiTheme="minorHAnsi" w:cstheme="minorHAnsi"/>
                <w:bCs/>
                <w:sz w:val="24"/>
                <w:szCs w:val="24"/>
                <w:vertAlign w:val="superscript"/>
              </w:rPr>
              <w:footnoteReference w:id="11"/>
            </w:r>
            <w:r w:rsidR="00125EFA" w:rsidRPr="009C7C20">
              <w:rPr>
                <w:rFonts w:ascii="Calibri" w:hAnsi="Calibri" w:cs="Calibri"/>
                <w:sz w:val="24"/>
                <w:szCs w:val="24"/>
              </w:rPr>
              <w:t xml:space="preserve">. </w:t>
            </w:r>
            <w:proofErr w:type="spellStart"/>
            <w:r w:rsidR="00125EFA" w:rsidRPr="009C7C20">
              <w:rPr>
                <w:rFonts w:ascii="Calibri" w:hAnsi="Calibri" w:cs="Calibri"/>
                <w:sz w:val="24"/>
                <w:szCs w:val="24"/>
              </w:rPr>
              <w:t>Entracon</w:t>
            </w:r>
            <w:proofErr w:type="spellEnd"/>
            <w:r w:rsidR="00125EFA" w:rsidRPr="009C7C20">
              <w:rPr>
                <w:rFonts w:ascii="Calibri" w:hAnsi="Calibri" w:cs="Calibri"/>
                <w:sz w:val="24"/>
                <w:szCs w:val="24"/>
              </w:rPr>
              <w:t xml:space="preserve"> </w:t>
            </w:r>
            <w:r w:rsidR="00125EFA" w:rsidRPr="009C7C20">
              <w:rPr>
                <w:rFonts w:ascii="Calibri" w:hAnsi="Calibri" w:cs="Calibri"/>
                <w:sz w:val="24"/>
                <w:szCs w:val="24"/>
                <w:lang w:eastAsia="lt-LT"/>
              </w:rPr>
              <w:t>medkirtės-</w:t>
            </w:r>
            <w:proofErr w:type="spellStart"/>
            <w:r w:rsidR="00125EFA" w:rsidRPr="009C7C20">
              <w:rPr>
                <w:rFonts w:ascii="Calibri" w:hAnsi="Calibri" w:cs="Calibri"/>
                <w:sz w:val="24"/>
                <w:szCs w:val="24"/>
                <w:lang w:eastAsia="lt-LT"/>
              </w:rPr>
              <w:t>medvežės</w:t>
            </w:r>
            <w:proofErr w:type="spellEnd"/>
            <w:r w:rsidR="00125EFA" w:rsidRPr="009C7C20">
              <w:rPr>
                <w:rFonts w:ascii="Calibri" w:hAnsi="Calibri" w:cs="Calibri"/>
                <w:sz w:val="24"/>
                <w:szCs w:val="24"/>
                <w:lang w:eastAsia="lt-LT"/>
              </w:rPr>
              <w:t xml:space="preserve"> </w:t>
            </w:r>
            <w:r w:rsidR="00A5137B">
              <w:rPr>
                <w:rFonts w:ascii="Calibri" w:hAnsi="Calibri" w:cs="Calibri"/>
                <w:sz w:val="24"/>
                <w:szCs w:val="24"/>
                <w:lang w:eastAsia="lt-LT"/>
              </w:rPr>
              <w:t xml:space="preserve">taip pat </w:t>
            </w:r>
            <w:r w:rsidR="00125EFA" w:rsidRPr="009C7C20">
              <w:rPr>
                <w:rFonts w:ascii="Calibri" w:hAnsi="Calibri" w:cs="Calibri"/>
                <w:sz w:val="24"/>
                <w:szCs w:val="24"/>
                <w:lang w:eastAsia="lt-LT"/>
              </w:rPr>
              <w:t xml:space="preserve">neatitinka </w:t>
            </w:r>
            <w:r w:rsidR="00125EFA" w:rsidRPr="009C7C20">
              <w:rPr>
                <w:rFonts w:ascii="Calibri" w:hAnsi="Calibri" w:cs="Calibri"/>
                <w:sz w:val="24"/>
                <w:szCs w:val="24"/>
              </w:rPr>
              <w:t>Techninės specifikacijos reikalavimų Pirkimo_1 objekto 1 ir 4 dalims: gaminamos mini medkirtės-</w:t>
            </w:r>
            <w:proofErr w:type="spellStart"/>
            <w:r w:rsidR="00125EFA" w:rsidRPr="009C7C20">
              <w:rPr>
                <w:rFonts w:ascii="Calibri" w:hAnsi="Calibri" w:cs="Calibri"/>
                <w:sz w:val="24"/>
                <w:szCs w:val="24"/>
              </w:rPr>
              <w:t>medvežės</w:t>
            </w:r>
            <w:proofErr w:type="spellEnd"/>
            <w:r w:rsidR="00125EFA" w:rsidRPr="009C7C20">
              <w:rPr>
                <w:rFonts w:ascii="Calibri" w:hAnsi="Calibri" w:cs="Calibri"/>
                <w:sz w:val="24"/>
                <w:szCs w:val="24"/>
              </w:rPr>
              <w:t xml:space="preserve"> varomos 8 ratais (reikalauta 6 ratų) (neatitinka Pirkimo_1 objekto 1 ir dalių Techninės specifikacijos 1.1 reikalavimų). Pastebėtina, kad Lietuvoje jau kuris laikas nebėra gamintoją </w:t>
            </w:r>
            <w:r w:rsidR="00125EFA" w:rsidRPr="009C7C20">
              <w:rPr>
                <w:rFonts w:ascii="Calibri" w:hAnsi="Calibri" w:cs="Calibri"/>
                <w:sz w:val="24"/>
                <w:szCs w:val="24"/>
                <w:lang w:eastAsia="lt-LT"/>
              </w:rPr>
              <w:t xml:space="preserve">ENTRACON MACHINERY </w:t>
            </w:r>
            <w:proofErr w:type="spellStart"/>
            <w:r w:rsidR="00125EFA" w:rsidRPr="009C7C20">
              <w:rPr>
                <w:rFonts w:ascii="Calibri" w:hAnsi="Calibri" w:cs="Calibri"/>
                <w:sz w:val="24"/>
                <w:szCs w:val="24"/>
                <w:lang w:eastAsia="lt-LT"/>
              </w:rPr>
              <w:t>s.r.o</w:t>
            </w:r>
            <w:proofErr w:type="spellEnd"/>
            <w:r w:rsidR="00125EFA" w:rsidRPr="009C7C20">
              <w:rPr>
                <w:rFonts w:ascii="Calibri" w:hAnsi="Calibri" w:cs="Calibri"/>
                <w:sz w:val="24"/>
                <w:szCs w:val="24"/>
                <w:lang w:eastAsia="lt-LT"/>
              </w:rPr>
              <w:t>. atstovaujančių tiekėjų, kurie galėtų prekiauti naujomis šio gamintojo gaminamomis mašinomis;</w:t>
            </w:r>
          </w:p>
          <w:p w14:paraId="430CF278" w14:textId="3754F605" w:rsidR="002B1CD7" w:rsidRPr="009C7C20" w:rsidRDefault="002B1CD7" w:rsidP="00460CAC">
            <w:pPr>
              <w:widowControl w:val="0"/>
              <w:spacing w:line="276" w:lineRule="auto"/>
              <w:ind w:left="34" w:firstLine="567"/>
              <w:rPr>
                <w:rFonts w:ascii="Calibri" w:hAnsi="Calibri" w:cs="Calibri"/>
                <w:sz w:val="24"/>
                <w:szCs w:val="24"/>
              </w:rPr>
            </w:pPr>
            <w:r w:rsidRPr="009C7C20">
              <w:rPr>
                <w:rFonts w:ascii="Calibri" w:hAnsi="Calibri" w:cs="Calibri"/>
                <w:sz w:val="24"/>
                <w:szCs w:val="24"/>
              </w:rPr>
              <w:t xml:space="preserve">(ii) </w:t>
            </w:r>
            <w:r w:rsidRPr="00A5137B">
              <w:rPr>
                <w:rFonts w:ascii="Calibri" w:hAnsi="Calibri" w:cs="Calibri"/>
                <w:sz w:val="24"/>
                <w:szCs w:val="24"/>
              </w:rPr>
              <w:t>kaip jau minėta, santykinai didesnis dėl Pirkimo_1 objekto 3, 5-7 dalių pateiktų pasiūlymų skaičius nebūtinai reiškia, kad pasiūlytos mašinos atitiko Techninės specifikacijos reikalavimus</w:t>
            </w:r>
            <w:r w:rsidR="00A5137B">
              <w:rPr>
                <w:rFonts w:ascii="Calibri" w:hAnsi="Calibri" w:cs="Calibri"/>
                <w:sz w:val="24"/>
                <w:szCs w:val="24"/>
              </w:rPr>
              <w:t xml:space="preserve"> (ar</w:t>
            </w:r>
            <w:r w:rsidR="00FB4809">
              <w:rPr>
                <w:rFonts w:ascii="Calibri" w:hAnsi="Calibri" w:cs="Calibri"/>
                <w:sz w:val="24"/>
                <w:szCs w:val="24"/>
              </w:rPr>
              <w:t>,</w:t>
            </w:r>
            <w:r w:rsidR="00A5137B">
              <w:rPr>
                <w:rFonts w:ascii="Calibri" w:hAnsi="Calibri" w:cs="Calibri"/>
                <w:sz w:val="24"/>
                <w:szCs w:val="24"/>
              </w:rPr>
              <w:t xml:space="preserve"> kad reikalavimai nėra nepagrįstai ribojantys)</w:t>
            </w:r>
            <w:r w:rsidRPr="00A5137B">
              <w:rPr>
                <w:rFonts w:ascii="Calibri" w:hAnsi="Calibri" w:cs="Calibri"/>
                <w:sz w:val="24"/>
                <w:szCs w:val="24"/>
              </w:rPr>
              <w:t>.</w:t>
            </w:r>
            <w:r w:rsidRPr="009C7C20">
              <w:rPr>
                <w:rFonts w:ascii="Calibri" w:hAnsi="Calibri" w:cs="Calibri"/>
                <w:sz w:val="24"/>
                <w:szCs w:val="24"/>
              </w:rPr>
              <w:t xml:space="preserve"> Dėl Pirkimo_1 objekto 2 dalies pasiūlymus pateikė du tiekėjai, dėl </w:t>
            </w:r>
            <w:r w:rsidR="000D6455" w:rsidRPr="009C7C20">
              <w:rPr>
                <w:rFonts w:ascii="Calibri" w:hAnsi="Calibri" w:cs="Calibri"/>
                <w:sz w:val="24"/>
                <w:szCs w:val="24"/>
              </w:rPr>
              <w:t xml:space="preserve">1, 4, </w:t>
            </w:r>
            <w:r w:rsidRPr="009C7C20">
              <w:rPr>
                <w:rFonts w:ascii="Calibri" w:hAnsi="Calibri" w:cs="Calibri"/>
                <w:sz w:val="24"/>
                <w:szCs w:val="24"/>
              </w:rPr>
              <w:t>8-10 dalių pasiūlymus pateikė tik po vieną tiekėją. Perkančioji organizacija net nebandė įrodinėti, kad</w:t>
            </w:r>
            <w:r w:rsidR="000D6455" w:rsidRPr="009C7C20">
              <w:rPr>
                <w:rFonts w:ascii="Calibri" w:hAnsi="Calibri" w:cs="Calibri"/>
                <w:sz w:val="24"/>
                <w:szCs w:val="24"/>
              </w:rPr>
              <w:t xml:space="preserve"> medkirtes, atitinkančias</w:t>
            </w:r>
            <w:r w:rsidRPr="009C7C20">
              <w:rPr>
                <w:rFonts w:ascii="Calibri" w:hAnsi="Calibri" w:cs="Calibri"/>
                <w:sz w:val="24"/>
                <w:szCs w:val="24"/>
              </w:rPr>
              <w:t xml:space="preserve"> Techninės specifikacijos reikalavimus Pirkimo_1 objekto 8-10 dalims </w:t>
            </w:r>
            <w:r w:rsidR="000D6455" w:rsidRPr="009C7C20">
              <w:rPr>
                <w:rFonts w:ascii="Calibri" w:hAnsi="Calibri" w:cs="Calibri"/>
                <w:sz w:val="24"/>
                <w:szCs w:val="24"/>
              </w:rPr>
              <w:t>gali pasiūlyti</w:t>
            </w:r>
            <w:r w:rsidRPr="009C7C20">
              <w:rPr>
                <w:rFonts w:ascii="Calibri" w:hAnsi="Calibri" w:cs="Calibri"/>
                <w:sz w:val="24"/>
                <w:szCs w:val="24"/>
              </w:rPr>
              <w:t xml:space="preserve"> daugiau nei po vieną tiekėją;</w:t>
            </w:r>
          </w:p>
          <w:p w14:paraId="6AFAFCCA" w14:textId="6227C50D" w:rsidR="002B1CD7" w:rsidRPr="009C7C20" w:rsidRDefault="002B1CD7" w:rsidP="00460CAC">
            <w:pPr>
              <w:widowControl w:val="0"/>
              <w:spacing w:line="276" w:lineRule="auto"/>
              <w:ind w:left="34" w:firstLine="567"/>
              <w:rPr>
                <w:rFonts w:asciiTheme="minorHAnsi" w:hAnsiTheme="minorHAnsi" w:cstheme="minorHAnsi"/>
                <w:sz w:val="24"/>
                <w:szCs w:val="24"/>
              </w:rPr>
            </w:pPr>
            <w:r w:rsidRPr="009C7C20">
              <w:rPr>
                <w:rFonts w:ascii="Calibri" w:hAnsi="Calibri" w:cs="Calibri"/>
                <w:sz w:val="24"/>
                <w:szCs w:val="24"/>
              </w:rPr>
              <w:t xml:space="preserve">(iii) </w:t>
            </w:r>
            <w:r w:rsidR="006C5EA0" w:rsidRPr="009C7C20">
              <w:rPr>
                <w:rFonts w:ascii="Calibri" w:hAnsi="Calibri" w:cs="Calibri"/>
                <w:sz w:val="24"/>
                <w:szCs w:val="24"/>
              </w:rPr>
              <w:t xml:space="preserve">Perkančiosios organizacijos nurodyti motyvai dėl sprendimo pirkti ne anksčiau nei 2023 metais pagamintas prekes – neracionalūs. Mašinų pagaminimo metai nebūtinai reiškia, kad jose bus įdiegta ir atitinkamų metų programinė įranga (ir atvirkščiai: į prekes, pagamintas anksčiau gali būti diegiama naujausia programinė įranga). </w:t>
            </w:r>
            <w:r w:rsidR="00ED3336" w:rsidRPr="009C7C20">
              <w:rPr>
                <w:rFonts w:ascii="Calibri" w:hAnsi="Calibri" w:cs="Calibri"/>
                <w:sz w:val="24"/>
                <w:szCs w:val="24"/>
              </w:rPr>
              <w:t xml:space="preserve">Juo labiau, kad Techninėje specifikacijoje Perkančioji organizacija nustatė ir itin detalius reikalavimus programinei įrangai. </w:t>
            </w:r>
            <w:r w:rsidRPr="009C7C20">
              <w:rPr>
                <w:rFonts w:ascii="Calibri" w:hAnsi="Calibri" w:cs="Calibri"/>
                <w:sz w:val="24"/>
                <w:szCs w:val="24"/>
              </w:rPr>
              <w:t xml:space="preserve">Reikalavimu siūlyti </w:t>
            </w:r>
            <w:r w:rsidRPr="009C7C20">
              <w:rPr>
                <w:rFonts w:asciiTheme="minorHAnsi" w:hAnsiTheme="minorHAnsi" w:cstheme="minorHAnsi"/>
                <w:sz w:val="24"/>
                <w:szCs w:val="24"/>
              </w:rPr>
              <w:t xml:space="preserve">prekes, pagamintas ne anksčiau kaip 2023 metais, Perkančioji organizacija užkirto kelią siūlyti </w:t>
            </w:r>
            <w:r w:rsidR="006C5EA0" w:rsidRPr="009C7C20">
              <w:rPr>
                <w:rFonts w:asciiTheme="minorHAnsi" w:hAnsiTheme="minorHAnsi" w:cstheme="minorHAnsi"/>
                <w:sz w:val="24"/>
                <w:szCs w:val="24"/>
              </w:rPr>
              <w:t xml:space="preserve">anksčiau pagamintas, tačiau vis dar </w:t>
            </w:r>
            <w:r w:rsidRPr="009C7C20">
              <w:rPr>
                <w:rFonts w:asciiTheme="minorHAnsi" w:hAnsiTheme="minorHAnsi" w:cstheme="minorHAnsi"/>
                <w:sz w:val="24"/>
                <w:szCs w:val="24"/>
              </w:rPr>
              <w:t>naujas</w:t>
            </w:r>
            <w:r w:rsidR="006C5EA0" w:rsidRPr="009C7C20">
              <w:rPr>
                <w:rFonts w:asciiTheme="minorHAnsi" w:hAnsiTheme="minorHAnsi" w:cstheme="minorHAnsi"/>
                <w:sz w:val="24"/>
                <w:szCs w:val="24"/>
              </w:rPr>
              <w:t xml:space="preserve"> </w:t>
            </w:r>
            <w:r w:rsidR="00ED3336" w:rsidRPr="009C7C20">
              <w:rPr>
                <w:rFonts w:asciiTheme="minorHAnsi" w:hAnsiTheme="minorHAnsi" w:cstheme="minorHAnsi"/>
                <w:sz w:val="24"/>
                <w:szCs w:val="24"/>
              </w:rPr>
              <w:t xml:space="preserve">(nenaudotas) </w:t>
            </w:r>
            <w:r w:rsidR="006C5EA0" w:rsidRPr="009C7C20">
              <w:rPr>
                <w:rFonts w:asciiTheme="minorHAnsi" w:hAnsiTheme="minorHAnsi" w:cstheme="minorHAnsi"/>
                <w:sz w:val="24"/>
                <w:szCs w:val="24"/>
              </w:rPr>
              <w:t>prekes</w:t>
            </w:r>
            <w:r w:rsidR="00ED3336" w:rsidRPr="009C7C20">
              <w:rPr>
                <w:rFonts w:asciiTheme="minorHAnsi" w:hAnsiTheme="minorHAnsi" w:cstheme="minorHAnsi"/>
                <w:sz w:val="24"/>
                <w:szCs w:val="24"/>
              </w:rPr>
              <w:t>;</w:t>
            </w:r>
          </w:p>
          <w:p w14:paraId="0CA5B376" w14:textId="1D3CCEA7" w:rsidR="00ED3336" w:rsidRPr="009C7C20" w:rsidRDefault="00ED3336" w:rsidP="00460CAC">
            <w:pPr>
              <w:widowControl w:val="0"/>
              <w:spacing w:line="276" w:lineRule="auto"/>
              <w:ind w:left="34" w:firstLine="567"/>
              <w:rPr>
                <w:rFonts w:ascii="Calibri" w:hAnsi="Calibri" w:cs="Calibri"/>
                <w:sz w:val="24"/>
                <w:szCs w:val="24"/>
              </w:rPr>
            </w:pPr>
            <w:r w:rsidRPr="009C7C20">
              <w:rPr>
                <w:rFonts w:ascii="Calibri" w:hAnsi="Calibri" w:cs="Calibri"/>
                <w:sz w:val="24"/>
                <w:szCs w:val="24"/>
              </w:rPr>
              <w:t>(iv)</w:t>
            </w:r>
            <w:r w:rsidR="00E0796C" w:rsidRPr="009C7C20">
              <w:rPr>
                <w:rFonts w:ascii="Calibri" w:hAnsi="Calibri" w:cs="Calibri"/>
                <w:sz w:val="24"/>
                <w:szCs w:val="24"/>
              </w:rPr>
              <w:t xml:space="preserve"> visose Perkančiosios organizacijos pateiktose nuorodose apie hibridinės pavaros sistema varomas medkirtes, pateikiama informacija tik apie </w:t>
            </w:r>
            <w:proofErr w:type="spellStart"/>
            <w:r w:rsidR="00E0796C" w:rsidRPr="009C7C20">
              <w:rPr>
                <w:rFonts w:ascii="Calibri" w:hAnsi="Calibri" w:cs="Calibri"/>
                <w:sz w:val="24"/>
                <w:szCs w:val="24"/>
              </w:rPr>
              <w:t>Logset</w:t>
            </w:r>
            <w:proofErr w:type="spellEnd"/>
            <w:r w:rsidR="00E0796C" w:rsidRPr="009C7C20">
              <w:rPr>
                <w:rFonts w:ascii="Calibri" w:hAnsi="Calibri" w:cs="Calibri"/>
                <w:sz w:val="24"/>
                <w:szCs w:val="24"/>
              </w:rPr>
              <w:t xml:space="preserve"> </w:t>
            </w:r>
            <w:proofErr w:type="spellStart"/>
            <w:r w:rsidR="00E0796C" w:rsidRPr="009C7C20">
              <w:rPr>
                <w:rFonts w:ascii="Calibri" w:hAnsi="Calibri" w:cs="Calibri"/>
                <w:sz w:val="24"/>
                <w:szCs w:val="24"/>
              </w:rPr>
              <w:t>Oy</w:t>
            </w:r>
            <w:proofErr w:type="spellEnd"/>
            <w:r w:rsidR="00E0796C" w:rsidRPr="009C7C20">
              <w:rPr>
                <w:rFonts w:ascii="Calibri" w:hAnsi="Calibri" w:cs="Calibri"/>
                <w:sz w:val="24"/>
                <w:szCs w:val="24"/>
              </w:rPr>
              <w:t xml:space="preserve"> gaminamas hibridines medkirtes (būtent tokia ir buvo pasiūlyta dėl Pirkimo_1 objekto 8 dalies). Perkančiosios organizacijos motyvai dėl hibridinės medkirtės pirkimo nepaaiškina, kodėl buvo pasirinktos būtent šio gamintojo medkirtės. Juo labiau, kad Pirkime_1 dalyvavo dar bent du tiekėjai, atstovaujantys gamintojus (</w:t>
            </w:r>
            <w:proofErr w:type="spellStart"/>
            <w:r w:rsidR="00670956" w:rsidRPr="009C7C20">
              <w:rPr>
                <w:rFonts w:ascii="Calibri" w:hAnsi="Calibri" w:cs="Calibri"/>
                <w:sz w:val="24"/>
                <w:szCs w:val="24"/>
              </w:rPr>
              <w:t>Malwa</w:t>
            </w:r>
            <w:proofErr w:type="spellEnd"/>
            <w:r w:rsidR="00670956" w:rsidRPr="009C7C20">
              <w:rPr>
                <w:rFonts w:ascii="Calibri" w:hAnsi="Calibri" w:cs="Calibri"/>
                <w:sz w:val="24"/>
                <w:szCs w:val="24"/>
              </w:rPr>
              <w:t xml:space="preserve"> </w:t>
            </w:r>
            <w:proofErr w:type="spellStart"/>
            <w:r w:rsidR="00670956" w:rsidRPr="009C7C20">
              <w:rPr>
                <w:rFonts w:ascii="Calibri" w:hAnsi="Calibri" w:cs="Calibri"/>
                <w:sz w:val="24"/>
                <w:szCs w:val="24"/>
              </w:rPr>
              <w:t>Forest</w:t>
            </w:r>
            <w:proofErr w:type="spellEnd"/>
            <w:r w:rsidR="00670956" w:rsidRPr="009C7C20">
              <w:rPr>
                <w:rFonts w:ascii="Calibri" w:hAnsi="Calibri" w:cs="Calibri"/>
                <w:sz w:val="24"/>
                <w:szCs w:val="24"/>
              </w:rPr>
              <w:t xml:space="preserve"> AB</w:t>
            </w:r>
            <w:r w:rsidR="00670956" w:rsidRPr="009C7C20">
              <w:rPr>
                <w:rFonts w:asciiTheme="minorHAnsi" w:hAnsiTheme="minorHAnsi" w:cstheme="minorHAnsi"/>
                <w:bCs/>
                <w:sz w:val="24"/>
                <w:szCs w:val="24"/>
                <w:vertAlign w:val="superscript"/>
              </w:rPr>
              <w:footnoteReference w:id="12"/>
            </w:r>
            <w:r w:rsidR="00670956" w:rsidRPr="009C7C20">
              <w:rPr>
                <w:rFonts w:ascii="Calibri" w:hAnsi="Calibri" w:cs="Calibri"/>
                <w:sz w:val="24"/>
                <w:szCs w:val="24"/>
              </w:rPr>
              <w:t xml:space="preserve"> ir </w:t>
            </w:r>
            <w:proofErr w:type="spellStart"/>
            <w:r w:rsidR="00670956" w:rsidRPr="009C7C20">
              <w:rPr>
                <w:rFonts w:ascii="Calibri" w:hAnsi="Calibri" w:cs="Calibri"/>
                <w:sz w:val="24"/>
                <w:szCs w:val="24"/>
              </w:rPr>
              <w:t>Ponsse</w:t>
            </w:r>
            <w:proofErr w:type="spellEnd"/>
            <w:r w:rsidR="00670956" w:rsidRPr="009C7C20">
              <w:rPr>
                <w:rFonts w:ascii="Calibri" w:hAnsi="Calibri" w:cs="Calibri"/>
                <w:sz w:val="24"/>
                <w:szCs w:val="24"/>
              </w:rPr>
              <w:t xml:space="preserve"> </w:t>
            </w:r>
            <w:proofErr w:type="spellStart"/>
            <w:r w:rsidR="00670956" w:rsidRPr="009C7C20">
              <w:rPr>
                <w:rFonts w:ascii="Calibri" w:hAnsi="Calibri" w:cs="Calibri"/>
                <w:sz w:val="24"/>
                <w:szCs w:val="24"/>
              </w:rPr>
              <w:t>Plc</w:t>
            </w:r>
            <w:proofErr w:type="spellEnd"/>
            <w:r w:rsidR="00670956" w:rsidRPr="009C7C20">
              <w:rPr>
                <w:rFonts w:asciiTheme="minorHAnsi" w:hAnsiTheme="minorHAnsi" w:cstheme="minorHAnsi"/>
                <w:bCs/>
                <w:sz w:val="24"/>
                <w:szCs w:val="24"/>
                <w:vertAlign w:val="superscript"/>
              </w:rPr>
              <w:footnoteReference w:id="13"/>
            </w:r>
            <w:r w:rsidR="00670956" w:rsidRPr="009C7C20">
              <w:rPr>
                <w:rFonts w:ascii="Calibri" w:hAnsi="Calibri" w:cs="Calibri"/>
                <w:sz w:val="24"/>
                <w:szCs w:val="24"/>
              </w:rPr>
              <w:t>)</w:t>
            </w:r>
            <w:r w:rsidR="00E0796C" w:rsidRPr="009C7C20">
              <w:rPr>
                <w:rFonts w:ascii="Calibri" w:hAnsi="Calibri" w:cs="Calibri"/>
                <w:sz w:val="24"/>
                <w:szCs w:val="24"/>
              </w:rPr>
              <w:t>, gaminančius hibridines medkirtes.</w:t>
            </w:r>
          </w:p>
          <w:p w14:paraId="17476676" w14:textId="68EB94C2" w:rsidR="006C7266" w:rsidRPr="009C7C20" w:rsidRDefault="000C2989" w:rsidP="002E5D1D">
            <w:pPr>
              <w:widowControl w:val="0"/>
              <w:spacing w:line="276" w:lineRule="auto"/>
              <w:ind w:left="34" w:firstLine="567"/>
              <w:rPr>
                <w:rFonts w:ascii="Calibri" w:hAnsi="Calibri" w:cs="Calibri"/>
                <w:sz w:val="24"/>
                <w:szCs w:val="24"/>
              </w:rPr>
            </w:pPr>
            <w:r w:rsidRPr="009C7C20">
              <w:rPr>
                <w:rFonts w:ascii="Calibri" w:hAnsi="Calibri" w:cs="Calibri"/>
                <w:sz w:val="24"/>
                <w:szCs w:val="24"/>
              </w:rPr>
              <w:t xml:space="preserve">Atsižvelgdama į tai, </w:t>
            </w:r>
            <w:r w:rsidR="002A7A58" w:rsidRPr="009C7C20">
              <w:rPr>
                <w:rFonts w:ascii="Calibri" w:hAnsi="Calibri" w:cs="Calibri"/>
                <w:sz w:val="24"/>
                <w:szCs w:val="24"/>
              </w:rPr>
              <w:t>ka</w:t>
            </w:r>
            <w:r w:rsidR="006F5DC4" w:rsidRPr="009C7C20">
              <w:rPr>
                <w:rFonts w:ascii="Calibri" w:hAnsi="Calibri" w:cs="Calibri"/>
                <w:sz w:val="24"/>
                <w:szCs w:val="24"/>
              </w:rPr>
              <w:t>d:</w:t>
            </w:r>
            <w:r w:rsidRPr="009C7C20">
              <w:rPr>
                <w:rFonts w:ascii="Calibri" w:hAnsi="Calibri" w:cs="Calibri"/>
                <w:sz w:val="24"/>
                <w:szCs w:val="24"/>
              </w:rPr>
              <w:t xml:space="preserve"> </w:t>
            </w:r>
            <w:r w:rsidR="002A7A58" w:rsidRPr="009C7C20">
              <w:rPr>
                <w:rFonts w:ascii="Calibri" w:hAnsi="Calibri" w:cs="Calibri"/>
                <w:sz w:val="24"/>
                <w:szCs w:val="24"/>
              </w:rPr>
              <w:t>(</w:t>
            </w:r>
            <w:r w:rsidR="006F5DC4" w:rsidRPr="009C7C20">
              <w:rPr>
                <w:rFonts w:ascii="Calibri" w:hAnsi="Calibri" w:cs="Calibri"/>
                <w:sz w:val="24"/>
                <w:szCs w:val="24"/>
              </w:rPr>
              <w:t xml:space="preserve">i) Perkančioji organizacija nepagrindė Techninės specifikacijos reikalavimų, (ii) </w:t>
            </w:r>
            <w:r w:rsidRPr="009C7C20">
              <w:rPr>
                <w:rFonts w:ascii="Calibri" w:hAnsi="Calibri" w:cs="Calibri"/>
                <w:sz w:val="24"/>
                <w:szCs w:val="24"/>
              </w:rPr>
              <w:t xml:space="preserve">nežymiai pakeitus </w:t>
            </w:r>
            <w:r w:rsidR="0014335F" w:rsidRPr="009C7C20">
              <w:rPr>
                <w:rFonts w:ascii="Calibri" w:hAnsi="Calibri" w:cs="Calibri"/>
                <w:sz w:val="24"/>
                <w:szCs w:val="24"/>
              </w:rPr>
              <w:t xml:space="preserve">Techninės specifikacijos reikalavimus </w:t>
            </w:r>
            <w:r w:rsidR="002A7A58" w:rsidRPr="009C7C20">
              <w:rPr>
                <w:rFonts w:ascii="Calibri" w:hAnsi="Calibri" w:cs="Calibri"/>
                <w:sz w:val="24"/>
                <w:szCs w:val="24"/>
              </w:rPr>
              <w:t>Pirkimo_1 objekto 1-5, 7, 9, 10 dal</w:t>
            </w:r>
            <w:r w:rsidR="00B602A5" w:rsidRPr="009C7C20">
              <w:rPr>
                <w:rFonts w:ascii="Calibri" w:hAnsi="Calibri" w:cs="Calibri"/>
                <w:sz w:val="24"/>
                <w:szCs w:val="24"/>
              </w:rPr>
              <w:t>ims</w:t>
            </w:r>
            <w:r w:rsidR="002A7A58" w:rsidRPr="009C7C20">
              <w:rPr>
                <w:rFonts w:ascii="Calibri" w:hAnsi="Calibri" w:cs="Calibri"/>
                <w:sz w:val="24"/>
                <w:szCs w:val="24"/>
              </w:rPr>
              <w:t xml:space="preserve"> </w:t>
            </w:r>
            <w:r w:rsidR="0014335F" w:rsidRPr="009C7C20">
              <w:rPr>
                <w:rFonts w:ascii="Calibri" w:hAnsi="Calibri" w:cs="Calibri"/>
                <w:sz w:val="24"/>
                <w:szCs w:val="24"/>
              </w:rPr>
              <w:t xml:space="preserve">dalyvauti </w:t>
            </w:r>
            <w:r w:rsidRPr="009C7C20">
              <w:rPr>
                <w:rFonts w:ascii="Calibri" w:hAnsi="Calibri" w:cs="Calibri"/>
                <w:sz w:val="24"/>
                <w:szCs w:val="24"/>
              </w:rPr>
              <w:t>Pirkime_1 būtų galėję daugiau tiekėj</w:t>
            </w:r>
            <w:r w:rsidR="00EC11A8" w:rsidRPr="009C7C20">
              <w:rPr>
                <w:rFonts w:ascii="Calibri" w:hAnsi="Calibri" w:cs="Calibri"/>
                <w:sz w:val="24"/>
                <w:szCs w:val="24"/>
              </w:rPr>
              <w:t>ų</w:t>
            </w:r>
            <w:r w:rsidRPr="009C7C20">
              <w:rPr>
                <w:rFonts w:ascii="Calibri" w:hAnsi="Calibri" w:cs="Calibri"/>
                <w:sz w:val="24"/>
                <w:szCs w:val="24"/>
              </w:rPr>
              <w:t xml:space="preserve">, siūlančių ne prastesnių savybių </w:t>
            </w:r>
            <w:r w:rsidRPr="002805AC">
              <w:rPr>
                <w:rFonts w:ascii="Calibri" w:hAnsi="Calibri" w:cs="Calibri"/>
                <w:sz w:val="24"/>
                <w:szCs w:val="24"/>
              </w:rPr>
              <w:t>mašinas,</w:t>
            </w:r>
            <w:r w:rsidR="006F5DC4" w:rsidRPr="002805AC">
              <w:rPr>
                <w:rFonts w:ascii="Calibri" w:hAnsi="Calibri" w:cs="Calibri"/>
                <w:sz w:val="24"/>
                <w:szCs w:val="24"/>
              </w:rPr>
              <w:t xml:space="preserve"> (iii) </w:t>
            </w:r>
            <w:r w:rsidR="00EC11A8" w:rsidRPr="002805AC">
              <w:rPr>
                <w:rFonts w:ascii="Calibri" w:hAnsi="Calibri" w:cs="Calibri"/>
                <w:sz w:val="24"/>
                <w:szCs w:val="24"/>
              </w:rPr>
              <w:t>Perkančioji organizacija</w:t>
            </w:r>
            <w:r w:rsidRPr="002805AC">
              <w:rPr>
                <w:rFonts w:ascii="Calibri" w:hAnsi="Calibri" w:cs="Calibri"/>
                <w:sz w:val="24"/>
                <w:szCs w:val="24"/>
              </w:rPr>
              <w:t xml:space="preserve"> </w:t>
            </w:r>
            <w:r w:rsidR="009B2AA6" w:rsidRPr="002805AC">
              <w:rPr>
                <w:rFonts w:ascii="Calibri" w:hAnsi="Calibri" w:cs="Calibri"/>
                <w:sz w:val="24"/>
                <w:szCs w:val="24"/>
              </w:rPr>
              <w:t>nepateikė įrodymų, paneigiančių</w:t>
            </w:r>
            <w:r w:rsidRPr="002805AC">
              <w:rPr>
                <w:rFonts w:ascii="Calibri" w:hAnsi="Calibri" w:cs="Calibri"/>
                <w:sz w:val="24"/>
                <w:szCs w:val="24"/>
              </w:rPr>
              <w:t xml:space="preserve">, kad </w:t>
            </w:r>
            <w:r w:rsidR="00EC11A8" w:rsidRPr="002805AC">
              <w:rPr>
                <w:rFonts w:ascii="Calibri" w:hAnsi="Calibri" w:cs="Calibri"/>
                <w:sz w:val="24"/>
                <w:szCs w:val="24"/>
              </w:rPr>
              <w:t xml:space="preserve">Pirkimo_1 objekto 1, 4, 8-10 dalių Techninės specifikacijos reikalavimai </w:t>
            </w:r>
            <w:r w:rsidR="009B2AA6" w:rsidRPr="002805AC">
              <w:rPr>
                <w:rFonts w:ascii="Calibri" w:hAnsi="Calibri" w:cs="Calibri"/>
                <w:sz w:val="24"/>
                <w:szCs w:val="24"/>
              </w:rPr>
              <w:t xml:space="preserve">yra </w:t>
            </w:r>
            <w:r w:rsidR="00EC11A8" w:rsidRPr="002805AC">
              <w:rPr>
                <w:rFonts w:ascii="Calibri" w:hAnsi="Calibri" w:cs="Calibri"/>
                <w:sz w:val="24"/>
                <w:szCs w:val="24"/>
              </w:rPr>
              <w:t xml:space="preserve">pritaikyti konkretiems tiekėjams, </w:t>
            </w:r>
            <w:r w:rsidRPr="002805AC">
              <w:rPr>
                <w:rFonts w:ascii="Calibri" w:hAnsi="Calibri" w:cs="Calibri"/>
                <w:bCs/>
                <w:sz w:val="24"/>
                <w:szCs w:val="24"/>
              </w:rPr>
              <w:t>Tarnyba konstatuoja, kad</w:t>
            </w:r>
            <w:r w:rsidRPr="002805AC">
              <w:rPr>
                <w:rFonts w:ascii="Calibri" w:hAnsi="Calibri" w:cs="Calibri"/>
                <w:sz w:val="24"/>
                <w:szCs w:val="24"/>
              </w:rPr>
              <w:t xml:space="preserve"> </w:t>
            </w:r>
            <w:r w:rsidR="00EC11A8" w:rsidRPr="002805AC">
              <w:rPr>
                <w:rFonts w:ascii="Calibri" w:hAnsi="Calibri" w:cs="Calibri"/>
                <w:sz w:val="24"/>
                <w:szCs w:val="24"/>
              </w:rPr>
              <w:t>Techninės specifikacijos</w:t>
            </w:r>
            <w:r w:rsidRPr="002805AC">
              <w:rPr>
                <w:rFonts w:ascii="Calibri" w:hAnsi="Calibri" w:cs="Calibri"/>
                <w:sz w:val="24"/>
                <w:szCs w:val="24"/>
              </w:rPr>
              <w:t xml:space="preserve"> reikalavimai</w:t>
            </w:r>
            <w:r w:rsidR="006F5DC4" w:rsidRPr="002805AC">
              <w:rPr>
                <w:rFonts w:ascii="Calibri" w:hAnsi="Calibri" w:cs="Calibri"/>
                <w:sz w:val="24"/>
                <w:szCs w:val="24"/>
              </w:rPr>
              <w:t xml:space="preserve">s </w:t>
            </w:r>
            <w:r w:rsidR="002E5D1D" w:rsidRPr="002805AC">
              <w:rPr>
                <w:rFonts w:ascii="Calibri" w:hAnsi="Calibri" w:cs="Calibri"/>
                <w:sz w:val="24"/>
                <w:szCs w:val="24"/>
              </w:rPr>
              <w:t xml:space="preserve">Pirkimo_1 objekto 1-5, 7-10 dalims </w:t>
            </w:r>
            <w:r w:rsidRPr="002805AC">
              <w:rPr>
                <w:rFonts w:ascii="Calibri" w:hAnsi="Calibri" w:cs="Calibri"/>
                <w:sz w:val="24"/>
                <w:szCs w:val="24"/>
              </w:rPr>
              <w:t>Perkančioji organizacija dirbtinai sumažino konkurenciją, nepagrįstai sudarė palankesnes sąlygas konkre</w:t>
            </w:r>
            <w:r w:rsidR="006F5DC4" w:rsidRPr="002805AC">
              <w:rPr>
                <w:rFonts w:ascii="Calibri" w:hAnsi="Calibri" w:cs="Calibri"/>
                <w:sz w:val="24"/>
                <w:szCs w:val="24"/>
              </w:rPr>
              <w:t>tiems</w:t>
            </w:r>
            <w:r w:rsidRPr="002805AC">
              <w:rPr>
                <w:rFonts w:ascii="Calibri" w:hAnsi="Calibri" w:cs="Calibri"/>
                <w:sz w:val="24"/>
                <w:szCs w:val="24"/>
              </w:rPr>
              <w:t xml:space="preserve"> tiekėj</w:t>
            </w:r>
            <w:r w:rsidR="006F5DC4" w:rsidRPr="002805AC">
              <w:rPr>
                <w:rFonts w:ascii="Calibri" w:hAnsi="Calibri" w:cs="Calibri"/>
                <w:sz w:val="24"/>
                <w:szCs w:val="24"/>
              </w:rPr>
              <w:t>ams</w:t>
            </w:r>
            <w:r w:rsidRPr="002805AC">
              <w:rPr>
                <w:rFonts w:ascii="Calibri" w:hAnsi="Calibri" w:cs="Calibri"/>
                <w:sz w:val="24"/>
                <w:szCs w:val="24"/>
              </w:rPr>
              <w:t>. Tuo</w:t>
            </w:r>
            <w:r w:rsidRPr="009C7C20">
              <w:rPr>
                <w:rFonts w:ascii="Calibri" w:hAnsi="Calibri" w:cs="Calibri"/>
                <w:sz w:val="24"/>
                <w:szCs w:val="24"/>
              </w:rPr>
              <w:t xml:space="preserve"> pažeidė Įstatymo 17 straipsnio 1 dalyje įtvirtintus lygiateisiškumo, nediskriminavimo, proporcingumo ir skaidrumo principus, Įstatymo </w:t>
            </w:r>
            <w:r w:rsidR="009B2AA6">
              <w:rPr>
                <w:rFonts w:ascii="Calibri" w:hAnsi="Calibri" w:cs="Calibri"/>
                <w:sz w:val="24"/>
                <w:szCs w:val="24"/>
              </w:rPr>
              <w:t xml:space="preserve">17 straipsnio 3 dalies, </w:t>
            </w:r>
            <w:r w:rsidRPr="009C7C20">
              <w:rPr>
                <w:rFonts w:ascii="Calibri" w:hAnsi="Calibri" w:cs="Calibri"/>
                <w:sz w:val="24"/>
                <w:szCs w:val="24"/>
              </w:rPr>
              <w:t>37 straipsnio 3 dalies reikalavimus.</w:t>
            </w:r>
          </w:p>
        </w:tc>
      </w:tr>
      <w:tr w:rsidR="00F045F1" w:rsidRPr="009C7C20" w14:paraId="180DA62E" w14:textId="77777777" w:rsidTr="00F045F1">
        <w:tc>
          <w:tcPr>
            <w:tcW w:w="570" w:type="dxa"/>
            <w:shd w:val="clear" w:color="auto" w:fill="auto"/>
            <w:vAlign w:val="center"/>
          </w:tcPr>
          <w:p w14:paraId="164BBECC" w14:textId="49233B97" w:rsidR="00F045F1" w:rsidRPr="009C7C20" w:rsidRDefault="00F045F1" w:rsidP="00A367AE">
            <w:pPr>
              <w:spacing w:before="120" w:after="120" w:line="276" w:lineRule="auto"/>
              <w:ind w:left="171" w:hanging="142"/>
              <w:rPr>
                <w:rFonts w:ascii="Calibri" w:hAnsi="Calibri" w:cs="Calibri"/>
                <w:sz w:val="24"/>
                <w:szCs w:val="24"/>
              </w:rPr>
            </w:pPr>
            <w:r w:rsidRPr="009C7C20">
              <w:rPr>
                <w:rFonts w:ascii="Calibri" w:hAnsi="Calibri" w:cs="Calibri"/>
                <w:sz w:val="24"/>
                <w:szCs w:val="24"/>
              </w:rPr>
              <w:lastRenderedPageBreak/>
              <w:t>2.</w:t>
            </w:r>
          </w:p>
        </w:tc>
        <w:tc>
          <w:tcPr>
            <w:tcW w:w="9069" w:type="dxa"/>
            <w:shd w:val="clear" w:color="auto" w:fill="auto"/>
            <w:vAlign w:val="center"/>
          </w:tcPr>
          <w:p w14:paraId="72E36103" w14:textId="5AC216DA" w:rsidR="00F045F1" w:rsidRPr="009C7C20" w:rsidRDefault="00F045F1" w:rsidP="00A367AE">
            <w:pPr>
              <w:widowControl w:val="0"/>
              <w:spacing w:line="276" w:lineRule="auto"/>
              <w:rPr>
                <w:rFonts w:ascii="Calibri" w:hAnsi="Calibri" w:cs="Calibri"/>
                <w:sz w:val="24"/>
                <w:szCs w:val="24"/>
              </w:rPr>
            </w:pPr>
            <w:r w:rsidRPr="009C7C20">
              <w:rPr>
                <w:rFonts w:ascii="Calibri" w:hAnsi="Calibri" w:cs="Calibri"/>
                <w:bCs/>
                <w:sz w:val="24"/>
                <w:szCs w:val="24"/>
              </w:rPr>
              <w:t>Įstatymo 47 straipsnio 7 dalis</w:t>
            </w:r>
            <w:r w:rsidRPr="009C7C20">
              <w:rPr>
                <w:rFonts w:ascii="Calibri" w:hAnsi="Calibri" w:cs="Calibri"/>
                <w:bCs/>
                <w:sz w:val="24"/>
                <w:szCs w:val="24"/>
                <w:vertAlign w:val="superscript"/>
              </w:rPr>
              <w:footnoteReference w:id="14"/>
            </w:r>
            <w:r w:rsidR="009C57C0" w:rsidRPr="009C7C20">
              <w:rPr>
                <w:rFonts w:ascii="Calibri" w:hAnsi="Calibri" w:cs="Calibri"/>
                <w:bCs/>
                <w:sz w:val="24"/>
                <w:szCs w:val="24"/>
              </w:rPr>
              <w:t xml:space="preserve">, </w:t>
            </w:r>
            <w:r w:rsidR="009C57C0" w:rsidRPr="009C7C20">
              <w:rPr>
                <w:rFonts w:ascii="Calibri" w:hAnsi="Calibri" w:cs="Calibri"/>
                <w:bCs/>
                <w:iCs/>
                <w:sz w:val="24"/>
                <w:szCs w:val="24"/>
              </w:rPr>
              <w:t>51 straipsnio 7 dalies 2 punktas</w:t>
            </w:r>
            <w:r w:rsidR="009C57C0" w:rsidRPr="009C7C20">
              <w:rPr>
                <w:rFonts w:ascii="Calibri" w:hAnsi="Calibri" w:cs="Calibri"/>
                <w:bCs/>
                <w:iCs/>
                <w:sz w:val="24"/>
                <w:szCs w:val="24"/>
                <w:vertAlign w:val="superscript"/>
              </w:rPr>
              <w:footnoteReference w:id="15"/>
            </w:r>
            <w:r w:rsidR="009C57C0" w:rsidRPr="009C7C20">
              <w:rPr>
                <w:rFonts w:ascii="Calibri" w:hAnsi="Calibri" w:cs="Calibri"/>
                <w:bCs/>
                <w:iCs/>
                <w:sz w:val="24"/>
                <w:szCs w:val="24"/>
              </w:rPr>
              <w:t>, Tiekėjo kvalifikacijos reikalavimų nustatymo metodikos</w:t>
            </w:r>
            <w:r w:rsidR="009C57C0" w:rsidRPr="009C7C20">
              <w:rPr>
                <w:rFonts w:ascii="Calibri" w:hAnsi="Calibri" w:cs="Calibri"/>
                <w:bCs/>
                <w:iCs/>
                <w:sz w:val="24"/>
                <w:szCs w:val="24"/>
                <w:vertAlign w:val="superscript"/>
              </w:rPr>
              <w:footnoteReference w:id="16"/>
            </w:r>
            <w:r w:rsidR="009C57C0" w:rsidRPr="009C7C20">
              <w:rPr>
                <w:rFonts w:ascii="Calibri" w:hAnsi="Calibri" w:cs="Calibri"/>
                <w:bCs/>
                <w:iCs/>
                <w:sz w:val="24"/>
                <w:szCs w:val="24"/>
              </w:rPr>
              <w:t xml:space="preserve"> (toliau – Kvalifikacijos metodika) 16.2 papunktis</w:t>
            </w:r>
            <w:r w:rsidR="009C57C0" w:rsidRPr="009C7C20">
              <w:rPr>
                <w:rFonts w:ascii="Calibri" w:hAnsi="Calibri" w:cs="Calibri"/>
                <w:bCs/>
                <w:sz w:val="24"/>
                <w:szCs w:val="24"/>
                <w:vertAlign w:val="superscript"/>
              </w:rPr>
              <w:footnoteReference w:id="17"/>
            </w:r>
          </w:p>
        </w:tc>
      </w:tr>
      <w:tr w:rsidR="00F045F1" w:rsidRPr="009C7C20" w14:paraId="6BCA5C9B" w14:textId="77777777" w:rsidTr="00A367AE">
        <w:tc>
          <w:tcPr>
            <w:tcW w:w="9639" w:type="dxa"/>
            <w:gridSpan w:val="2"/>
            <w:shd w:val="clear" w:color="auto" w:fill="auto"/>
            <w:vAlign w:val="center"/>
          </w:tcPr>
          <w:p w14:paraId="126B6D1D" w14:textId="3CCD017D" w:rsidR="00F045F1" w:rsidRPr="009C7C20" w:rsidRDefault="007A71B3" w:rsidP="00A367AE">
            <w:pPr>
              <w:widowControl w:val="0"/>
              <w:spacing w:line="276" w:lineRule="auto"/>
              <w:ind w:left="34" w:firstLine="567"/>
              <w:rPr>
                <w:rFonts w:ascii="Calibri" w:hAnsi="Calibri" w:cs="Calibri"/>
                <w:sz w:val="24"/>
                <w:szCs w:val="24"/>
              </w:rPr>
            </w:pPr>
            <w:r w:rsidRPr="009C7C20">
              <w:rPr>
                <w:rFonts w:ascii="Calibri" w:hAnsi="Calibri" w:cs="Calibri"/>
                <w:sz w:val="24"/>
                <w:szCs w:val="24"/>
              </w:rPr>
              <w:t xml:space="preserve">Pirkimo_1 Specialiųjų sąlygų 4 priedo </w:t>
            </w:r>
            <w:r w:rsidR="009C57C0" w:rsidRPr="009C7C20">
              <w:rPr>
                <w:rFonts w:ascii="Calibri" w:hAnsi="Calibri" w:cs="Calibri"/>
                <w:sz w:val="24"/>
                <w:szCs w:val="24"/>
              </w:rPr>
              <w:t xml:space="preserve">1 lentelės </w:t>
            </w:r>
            <w:r w:rsidR="00AC2606">
              <w:rPr>
                <w:rFonts w:ascii="Calibri" w:hAnsi="Calibri" w:cs="Calibri"/>
                <w:sz w:val="24"/>
                <w:szCs w:val="24"/>
              </w:rPr>
              <w:t>eil. Nr. 1</w:t>
            </w:r>
            <w:r w:rsidRPr="009C7C20">
              <w:rPr>
                <w:rFonts w:ascii="Calibri" w:hAnsi="Calibri" w:cs="Calibri"/>
                <w:sz w:val="24"/>
                <w:szCs w:val="24"/>
              </w:rPr>
              <w:t xml:space="preserve"> nustatytas kvalifikacijos reikalavimas: „Tiekėjas per pastaruosius 3 (trejus) metus (iki pasiūlymo pateikimo termino pabaigos) &lt;...&gt; yra savo jėgomis pristatęs pagal vieną ar daugiau sutarčių (reikalavimas taikomas visoms Pirkimo objekto dalims): miško technikos (</w:t>
            </w:r>
            <w:proofErr w:type="spellStart"/>
            <w:r w:rsidRPr="009C7C20">
              <w:rPr>
                <w:rFonts w:ascii="Calibri" w:hAnsi="Calibri" w:cs="Calibri"/>
                <w:sz w:val="24"/>
                <w:szCs w:val="24"/>
              </w:rPr>
              <w:t>medvežės</w:t>
            </w:r>
            <w:proofErr w:type="spellEnd"/>
            <w:r w:rsidRPr="009C7C20">
              <w:rPr>
                <w:rFonts w:ascii="Calibri" w:hAnsi="Calibri" w:cs="Calibri"/>
                <w:sz w:val="24"/>
                <w:szCs w:val="24"/>
              </w:rPr>
              <w:t xml:space="preserve"> ar/ir medkirtės ar/ir kitos miško technikos) pardavimo ir/ar techninio aptarnavimo ir/ar remonto sutartį (-</w:t>
            </w:r>
            <w:proofErr w:type="spellStart"/>
            <w:r w:rsidRPr="009C7C20">
              <w:rPr>
                <w:rFonts w:ascii="Calibri" w:hAnsi="Calibri" w:cs="Calibri"/>
                <w:sz w:val="24"/>
                <w:szCs w:val="24"/>
              </w:rPr>
              <w:t>is</w:t>
            </w:r>
            <w:proofErr w:type="spellEnd"/>
            <w:r w:rsidRPr="009C7C20">
              <w:rPr>
                <w:rFonts w:ascii="Calibri" w:hAnsi="Calibri" w:cs="Calibri"/>
                <w:sz w:val="24"/>
                <w:szCs w:val="24"/>
              </w:rPr>
              <w:t>), kurios (-</w:t>
            </w:r>
            <w:proofErr w:type="spellStart"/>
            <w:r w:rsidRPr="009C7C20">
              <w:rPr>
                <w:rFonts w:ascii="Calibri" w:hAnsi="Calibri" w:cs="Calibri"/>
                <w:sz w:val="24"/>
                <w:szCs w:val="24"/>
              </w:rPr>
              <w:t>ių</w:t>
            </w:r>
            <w:proofErr w:type="spellEnd"/>
            <w:r w:rsidRPr="009C7C20">
              <w:rPr>
                <w:rFonts w:ascii="Calibri" w:hAnsi="Calibri" w:cs="Calibri"/>
                <w:sz w:val="24"/>
                <w:szCs w:val="24"/>
              </w:rPr>
              <w:t>) bendra vertė turi būti ne mažesnė kaip 600 000,00 Eur be PVM &lt;...&gt;“</w:t>
            </w:r>
            <w:r w:rsidR="00D40582" w:rsidRPr="009C7C20">
              <w:rPr>
                <w:rFonts w:ascii="Calibri" w:hAnsi="Calibri" w:cs="Calibri"/>
                <w:sz w:val="24"/>
                <w:szCs w:val="24"/>
              </w:rPr>
              <w:t xml:space="preserve"> (toliau – Kvalifikacijos reikalavimas)</w:t>
            </w:r>
            <w:r w:rsidRPr="009C7C20">
              <w:rPr>
                <w:rFonts w:ascii="Calibri" w:hAnsi="Calibri" w:cs="Calibri"/>
                <w:sz w:val="24"/>
                <w:szCs w:val="24"/>
              </w:rPr>
              <w:t>.</w:t>
            </w:r>
          </w:p>
          <w:p w14:paraId="182171AB" w14:textId="6D0BC34F" w:rsidR="009C57C0" w:rsidRPr="009C7C20" w:rsidRDefault="00357428" w:rsidP="009C57C0">
            <w:pPr>
              <w:widowControl w:val="0"/>
              <w:spacing w:line="276" w:lineRule="auto"/>
              <w:ind w:left="34" w:firstLine="567"/>
              <w:rPr>
                <w:rFonts w:ascii="Calibri" w:hAnsi="Calibri" w:cs="Calibri"/>
                <w:bCs/>
                <w:sz w:val="24"/>
                <w:szCs w:val="24"/>
              </w:rPr>
            </w:pPr>
            <w:r w:rsidRPr="009C7C20">
              <w:rPr>
                <w:rFonts w:ascii="Calibri" w:hAnsi="Calibri" w:cs="Calibri"/>
                <w:bCs/>
                <w:sz w:val="24"/>
                <w:szCs w:val="24"/>
              </w:rPr>
              <w:t>Kad įrodyti</w:t>
            </w:r>
            <w:r w:rsidR="009C57C0" w:rsidRPr="009C7C20">
              <w:rPr>
                <w:rFonts w:ascii="Calibri" w:hAnsi="Calibri" w:cs="Calibri"/>
                <w:bCs/>
                <w:sz w:val="24"/>
                <w:szCs w:val="24"/>
              </w:rPr>
              <w:t xml:space="preserve"> </w:t>
            </w:r>
            <w:r w:rsidR="00D40582" w:rsidRPr="009C7C20">
              <w:rPr>
                <w:rFonts w:ascii="Calibri" w:hAnsi="Calibri" w:cs="Calibri"/>
                <w:bCs/>
                <w:sz w:val="24"/>
                <w:szCs w:val="24"/>
              </w:rPr>
              <w:t>atitiktį K</w:t>
            </w:r>
            <w:r w:rsidR="009C57C0" w:rsidRPr="009C7C20">
              <w:rPr>
                <w:rFonts w:ascii="Calibri" w:hAnsi="Calibri" w:cs="Calibri"/>
                <w:bCs/>
                <w:sz w:val="24"/>
                <w:szCs w:val="24"/>
              </w:rPr>
              <w:t>valifikacijos reikalavim</w:t>
            </w:r>
            <w:r w:rsidR="00D40582" w:rsidRPr="009C7C20">
              <w:rPr>
                <w:rFonts w:ascii="Calibri" w:hAnsi="Calibri" w:cs="Calibri"/>
                <w:bCs/>
                <w:sz w:val="24"/>
                <w:szCs w:val="24"/>
              </w:rPr>
              <w:t>ui</w:t>
            </w:r>
            <w:r w:rsidR="009C57C0" w:rsidRPr="009C7C20">
              <w:rPr>
                <w:rFonts w:ascii="Calibri" w:hAnsi="Calibri" w:cs="Calibri"/>
                <w:bCs/>
                <w:sz w:val="24"/>
                <w:szCs w:val="24"/>
              </w:rPr>
              <w:t xml:space="preserve"> </w:t>
            </w:r>
            <w:r w:rsidRPr="009C7C20">
              <w:rPr>
                <w:rFonts w:ascii="Calibri" w:hAnsi="Calibri" w:cs="Calibri"/>
                <w:bCs/>
                <w:sz w:val="24"/>
                <w:szCs w:val="24"/>
              </w:rPr>
              <w:t>tiekėjai turėjo pateikti</w:t>
            </w:r>
            <w:r w:rsidR="009C57C0" w:rsidRPr="009C7C20">
              <w:rPr>
                <w:rFonts w:ascii="Calibri" w:hAnsi="Calibri" w:cs="Calibri"/>
                <w:bCs/>
                <w:sz w:val="24"/>
                <w:szCs w:val="24"/>
              </w:rPr>
              <w:t xml:space="preserve"> </w:t>
            </w:r>
            <w:r w:rsidRPr="009C7C20">
              <w:rPr>
                <w:rFonts w:ascii="Calibri" w:hAnsi="Calibri" w:cs="Calibri"/>
                <w:bCs/>
                <w:sz w:val="24"/>
                <w:szCs w:val="24"/>
              </w:rPr>
              <w:t xml:space="preserve">įvykdytų </w:t>
            </w:r>
            <w:r w:rsidR="009C57C0" w:rsidRPr="009C7C20">
              <w:rPr>
                <w:rFonts w:ascii="Calibri" w:hAnsi="Calibri" w:cs="Calibri"/>
                <w:bCs/>
                <w:sz w:val="24"/>
                <w:szCs w:val="24"/>
              </w:rPr>
              <w:t>sutarčių sąraš</w:t>
            </w:r>
            <w:r w:rsidRPr="009C7C20">
              <w:rPr>
                <w:rFonts w:ascii="Calibri" w:hAnsi="Calibri" w:cs="Calibri"/>
                <w:bCs/>
                <w:sz w:val="24"/>
                <w:szCs w:val="24"/>
              </w:rPr>
              <w:t>ą</w:t>
            </w:r>
            <w:r w:rsidR="009C57C0" w:rsidRPr="009C7C20">
              <w:rPr>
                <w:rFonts w:ascii="Calibri" w:hAnsi="Calibri" w:cs="Calibri"/>
                <w:bCs/>
                <w:sz w:val="24"/>
                <w:szCs w:val="24"/>
                <w:vertAlign w:val="superscript"/>
              </w:rPr>
              <w:footnoteReference w:id="18"/>
            </w:r>
            <w:r w:rsidR="009C57C0" w:rsidRPr="009C7C20">
              <w:rPr>
                <w:rFonts w:ascii="Calibri" w:hAnsi="Calibri" w:cs="Calibri"/>
                <w:bCs/>
                <w:sz w:val="24"/>
                <w:szCs w:val="24"/>
              </w:rPr>
              <w:t>.</w:t>
            </w:r>
          </w:p>
          <w:p w14:paraId="7F403CC2" w14:textId="5D9CCE50" w:rsidR="00357428" w:rsidRPr="009C7C20" w:rsidRDefault="00357428" w:rsidP="00357428">
            <w:pPr>
              <w:widowControl w:val="0"/>
              <w:spacing w:line="276" w:lineRule="auto"/>
              <w:ind w:left="34" w:firstLine="567"/>
              <w:rPr>
                <w:rFonts w:ascii="Calibri" w:hAnsi="Calibri" w:cs="Calibri"/>
                <w:bCs/>
                <w:iCs/>
                <w:sz w:val="24"/>
                <w:szCs w:val="24"/>
              </w:rPr>
            </w:pPr>
            <w:r w:rsidRPr="009C7C20">
              <w:rPr>
                <w:rFonts w:ascii="Calibri" w:hAnsi="Calibri" w:cs="Calibri"/>
                <w:bCs/>
                <w:iCs/>
                <w:sz w:val="24"/>
                <w:szCs w:val="24"/>
              </w:rPr>
              <w:t>Atkreiptinas dėmesys, kad tiek pagal Įstatymo 51 straipsnio 7 dalies 2 punktą, tiek pagal Kvalifikacijos metodikos 16</w:t>
            </w:r>
            <w:r w:rsidR="00B706D3" w:rsidRPr="009C7C20">
              <w:rPr>
                <w:rFonts w:ascii="Calibri" w:hAnsi="Calibri" w:cs="Calibri"/>
                <w:bCs/>
                <w:iCs/>
                <w:sz w:val="24"/>
                <w:szCs w:val="24"/>
              </w:rPr>
              <w:t>.2</w:t>
            </w:r>
            <w:r w:rsidRPr="009C7C20">
              <w:rPr>
                <w:rFonts w:ascii="Calibri" w:hAnsi="Calibri" w:cs="Calibri"/>
                <w:bCs/>
                <w:iCs/>
                <w:sz w:val="24"/>
                <w:szCs w:val="24"/>
              </w:rPr>
              <w:t xml:space="preserve"> </w:t>
            </w:r>
            <w:r w:rsidR="007930AC">
              <w:rPr>
                <w:rFonts w:ascii="Calibri" w:hAnsi="Calibri" w:cs="Calibri"/>
                <w:bCs/>
                <w:iCs/>
                <w:sz w:val="24"/>
                <w:szCs w:val="24"/>
              </w:rPr>
              <w:t>pa</w:t>
            </w:r>
            <w:r w:rsidRPr="009C7C20">
              <w:rPr>
                <w:rFonts w:ascii="Calibri" w:hAnsi="Calibri" w:cs="Calibri"/>
                <w:bCs/>
                <w:iCs/>
                <w:sz w:val="24"/>
                <w:szCs w:val="24"/>
              </w:rPr>
              <w:t>punkt</w:t>
            </w:r>
            <w:r w:rsidR="007930AC">
              <w:rPr>
                <w:rFonts w:ascii="Calibri" w:hAnsi="Calibri" w:cs="Calibri"/>
                <w:bCs/>
                <w:iCs/>
                <w:sz w:val="24"/>
                <w:szCs w:val="24"/>
              </w:rPr>
              <w:t>į</w:t>
            </w:r>
            <w:r w:rsidRPr="009C7C20">
              <w:rPr>
                <w:rFonts w:ascii="Calibri" w:hAnsi="Calibri" w:cs="Calibri"/>
                <w:bCs/>
                <w:iCs/>
                <w:sz w:val="24"/>
                <w:szCs w:val="24"/>
              </w:rPr>
              <w:t xml:space="preserve">, </w:t>
            </w:r>
            <w:r w:rsidR="00B706D3" w:rsidRPr="009C7C20">
              <w:rPr>
                <w:rFonts w:ascii="Calibri" w:hAnsi="Calibri" w:cs="Calibri"/>
                <w:bCs/>
                <w:iCs/>
                <w:sz w:val="24"/>
                <w:szCs w:val="24"/>
              </w:rPr>
              <w:t xml:space="preserve">turi būti </w:t>
            </w:r>
            <w:r w:rsidRPr="009C7C20">
              <w:rPr>
                <w:rFonts w:ascii="Calibri" w:hAnsi="Calibri" w:cs="Calibri"/>
                <w:bCs/>
                <w:iCs/>
                <w:sz w:val="24"/>
                <w:szCs w:val="24"/>
              </w:rPr>
              <w:t xml:space="preserve">reikalaujama </w:t>
            </w:r>
            <w:r w:rsidR="009178A4" w:rsidRPr="009C7C20">
              <w:rPr>
                <w:rFonts w:ascii="Calibri" w:hAnsi="Calibri" w:cs="Calibri"/>
                <w:bCs/>
                <w:iCs/>
                <w:sz w:val="24"/>
                <w:szCs w:val="24"/>
              </w:rPr>
              <w:t xml:space="preserve">ne sutarčių sąrašo, bet </w:t>
            </w:r>
            <w:r w:rsidRPr="009C7C20">
              <w:rPr>
                <w:rFonts w:ascii="Calibri" w:hAnsi="Calibri" w:cs="Calibri"/>
                <w:bCs/>
                <w:iCs/>
                <w:sz w:val="24"/>
                <w:szCs w:val="24"/>
              </w:rPr>
              <w:t>pagal sutartį</w:t>
            </w:r>
            <w:r w:rsidR="00B706D3" w:rsidRPr="009C7C20">
              <w:rPr>
                <w:rFonts w:ascii="Calibri" w:hAnsi="Calibri" w:cs="Calibri"/>
                <w:bCs/>
                <w:iCs/>
                <w:sz w:val="24"/>
                <w:szCs w:val="24"/>
              </w:rPr>
              <w:t>(-</w:t>
            </w:r>
            <w:proofErr w:type="spellStart"/>
            <w:r w:rsidR="00B706D3" w:rsidRPr="009C7C20">
              <w:rPr>
                <w:rFonts w:ascii="Calibri" w:hAnsi="Calibri" w:cs="Calibri"/>
                <w:bCs/>
                <w:iCs/>
                <w:sz w:val="24"/>
                <w:szCs w:val="24"/>
              </w:rPr>
              <w:t>is</w:t>
            </w:r>
            <w:proofErr w:type="spellEnd"/>
            <w:r w:rsidR="00B706D3" w:rsidRPr="009C7C20">
              <w:rPr>
                <w:rFonts w:ascii="Calibri" w:hAnsi="Calibri" w:cs="Calibri"/>
                <w:bCs/>
                <w:iCs/>
                <w:sz w:val="24"/>
                <w:szCs w:val="24"/>
              </w:rPr>
              <w:t>)</w:t>
            </w:r>
            <w:r w:rsidRPr="009C7C20">
              <w:rPr>
                <w:rFonts w:ascii="Calibri" w:hAnsi="Calibri" w:cs="Calibri"/>
                <w:bCs/>
                <w:iCs/>
                <w:sz w:val="24"/>
                <w:szCs w:val="24"/>
              </w:rPr>
              <w:t xml:space="preserve"> pristatytų prekių ar suteiktų paslaugų </w:t>
            </w:r>
            <w:r w:rsidR="009178A4" w:rsidRPr="009C7C20">
              <w:rPr>
                <w:rFonts w:ascii="Calibri" w:hAnsi="Calibri" w:cs="Calibri"/>
                <w:bCs/>
                <w:iCs/>
                <w:sz w:val="24"/>
                <w:szCs w:val="24"/>
              </w:rPr>
              <w:t>sąrašų, kuriuose nurodytos prekių ar paslaugų bendros sumos, datos ir prekių ar paslaugų gavėjai</w:t>
            </w:r>
            <w:r w:rsidRPr="009C7C20">
              <w:rPr>
                <w:rFonts w:ascii="Calibri" w:hAnsi="Calibri" w:cs="Calibri"/>
                <w:bCs/>
                <w:iCs/>
                <w:sz w:val="24"/>
                <w:szCs w:val="24"/>
              </w:rPr>
              <w:t xml:space="preserve">. </w:t>
            </w:r>
            <w:r w:rsidR="009178A4" w:rsidRPr="009C7C20">
              <w:rPr>
                <w:rFonts w:ascii="Calibri" w:hAnsi="Calibri" w:cs="Calibri"/>
                <w:bCs/>
                <w:iCs/>
                <w:sz w:val="24"/>
                <w:szCs w:val="24"/>
              </w:rPr>
              <w:t>Tai yra,</w:t>
            </w:r>
            <w:r w:rsidRPr="009C7C20">
              <w:rPr>
                <w:rFonts w:ascii="Calibri" w:hAnsi="Calibri" w:cs="Calibri"/>
                <w:bCs/>
                <w:iCs/>
                <w:sz w:val="24"/>
                <w:szCs w:val="24"/>
              </w:rPr>
              <w:t xml:space="preserve"> svarbu ne vykdoma/įvykdyta sutartis (t. y., ne pats dokumentas ir joje nurodyta </w:t>
            </w:r>
            <w:r w:rsidR="00B706D3" w:rsidRPr="009C7C20">
              <w:rPr>
                <w:rFonts w:ascii="Calibri" w:hAnsi="Calibri" w:cs="Calibri"/>
                <w:bCs/>
                <w:iCs/>
                <w:sz w:val="24"/>
                <w:szCs w:val="24"/>
              </w:rPr>
              <w:t xml:space="preserve">sutarties </w:t>
            </w:r>
            <w:r w:rsidRPr="009C7C20">
              <w:rPr>
                <w:rFonts w:ascii="Calibri" w:hAnsi="Calibri" w:cs="Calibri"/>
                <w:bCs/>
                <w:iCs/>
                <w:sz w:val="24"/>
                <w:szCs w:val="24"/>
              </w:rPr>
              <w:t xml:space="preserve">objekto apimtis), o </w:t>
            </w:r>
            <w:r w:rsidR="00A53C09" w:rsidRPr="009C7C20">
              <w:rPr>
                <w:rFonts w:ascii="Calibri" w:hAnsi="Calibri" w:cs="Calibri"/>
                <w:bCs/>
                <w:iCs/>
                <w:sz w:val="24"/>
                <w:szCs w:val="24"/>
              </w:rPr>
              <w:t xml:space="preserve">tai, ar </w:t>
            </w:r>
            <w:r w:rsidRPr="009C7C20">
              <w:rPr>
                <w:rFonts w:ascii="Calibri" w:hAnsi="Calibri" w:cs="Calibri"/>
                <w:bCs/>
                <w:iCs/>
                <w:sz w:val="24"/>
                <w:szCs w:val="24"/>
              </w:rPr>
              <w:t>pagal sutartį (-</w:t>
            </w:r>
            <w:proofErr w:type="spellStart"/>
            <w:r w:rsidRPr="009C7C20">
              <w:rPr>
                <w:rFonts w:ascii="Calibri" w:hAnsi="Calibri" w:cs="Calibri"/>
                <w:bCs/>
                <w:iCs/>
                <w:sz w:val="24"/>
                <w:szCs w:val="24"/>
              </w:rPr>
              <w:t>is</w:t>
            </w:r>
            <w:proofErr w:type="spellEnd"/>
            <w:r w:rsidRPr="009C7C20">
              <w:rPr>
                <w:rFonts w:ascii="Calibri" w:hAnsi="Calibri" w:cs="Calibri"/>
                <w:bCs/>
                <w:iCs/>
                <w:sz w:val="24"/>
                <w:szCs w:val="24"/>
              </w:rPr>
              <w:t>) realiai pristatytos prekės ar suteiktos paslaugos</w:t>
            </w:r>
            <w:r w:rsidR="0013308E" w:rsidRPr="009C7C20">
              <w:rPr>
                <w:rFonts w:ascii="Calibri" w:hAnsi="Calibri" w:cs="Calibri"/>
                <w:bCs/>
                <w:iCs/>
                <w:sz w:val="24"/>
                <w:szCs w:val="24"/>
              </w:rPr>
              <w:t xml:space="preserve"> aktualios vykdomame pirkime</w:t>
            </w:r>
            <w:r w:rsidRPr="009C7C20">
              <w:rPr>
                <w:rFonts w:ascii="Calibri" w:hAnsi="Calibri" w:cs="Calibri"/>
                <w:bCs/>
                <w:iCs/>
                <w:sz w:val="24"/>
                <w:szCs w:val="24"/>
              </w:rPr>
              <w:t>.</w:t>
            </w:r>
          </w:p>
          <w:p w14:paraId="75DAF3DD" w14:textId="67C5BD3A" w:rsidR="00972197" w:rsidRPr="009C7C20" w:rsidRDefault="00D40582" w:rsidP="00D40582">
            <w:pPr>
              <w:widowControl w:val="0"/>
              <w:spacing w:line="276" w:lineRule="auto"/>
              <w:ind w:left="34" w:firstLine="567"/>
              <w:rPr>
                <w:rFonts w:ascii="Calibri" w:hAnsi="Calibri" w:cs="Calibri"/>
                <w:sz w:val="24"/>
                <w:szCs w:val="24"/>
              </w:rPr>
            </w:pPr>
            <w:r w:rsidRPr="009C7C20">
              <w:rPr>
                <w:rFonts w:ascii="Calibri" w:hAnsi="Calibri" w:cs="Calibri"/>
                <w:bCs/>
                <w:sz w:val="24"/>
                <w:szCs w:val="24"/>
              </w:rPr>
              <w:t xml:space="preserve">Atsižvelgiant į išdėstytą, Tarnyba konstatuoja, kad Perkančioji organizacija </w:t>
            </w:r>
            <w:r w:rsidR="00357428" w:rsidRPr="009C7C20">
              <w:rPr>
                <w:rFonts w:ascii="Calibri" w:hAnsi="Calibri" w:cs="Calibri"/>
                <w:sz w:val="24"/>
                <w:szCs w:val="24"/>
              </w:rPr>
              <w:t>nustačiusi reikalavimą</w:t>
            </w:r>
            <w:r w:rsidRPr="009C7C20">
              <w:rPr>
                <w:rFonts w:ascii="Calibri" w:hAnsi="Calibri" w:cs="Calibri"/>
                <w:bCs/>
                <w:sz w:val="24"/>
                <w:szCs w:val="24"/>
              </w:rPr>
              <w:t xml:space="preserve"> pateikti ne „</w:t>
            </w:r>
            <w:r w:rsidR="00357428" w:rsidRPr="009C7C20">
              <w:rPr>
                <w:rFonts w:ascii="Calibri" w:hAnsi="Calibri" w:cs="Calibri"/>
                <w:bCs/>
                <w:sz w:val="24"/>
                <w:szCs w:val="24"/>
              </w:rPr>
              <w:t xml:space="preserve">pristatytų prekių, suteiktų </w:t>
            </w:r>
            <w:r w:rsidRPr="009C7C20">
              <w:rPr>
                <w:rFonts w:ascii="Calibri" w:hAnsi="Calibri" w:cs="Calibri"/>
                <w:bCs/>
                <w:sz w:val="24"/>
                <w:szCs w:val="24"/>
              </w:rPr>
              <w:t>paslaugų sąrašą“, bet „sutarčių sąrašą“, pažeidė Įstatymo 47 straipsnio 7 dalies, 51 straipsnio 7 dalies 2 punkto, Kvalifikacijos metodikos 16.2 papunkčio nuostatas. Tačiau Tarnyba, atsižvelgdama į pažeidimo pobūdį ir mastą, pažeidim</w:t>
            </w:r>
            <w:r w:rsidR="00D37E5C">
              <w:rPr>
                <w:rFonts w:ascii="Calibri" w:hAnsi="Calibri" w:cs="Calibri"/>
                <w:bCs/>
                <w:sz w:val="24"/>
                <w:szCs w:val="24"/>
              </w:rPr>
              <w:t>ą laiko neturėjusiu</w:t>
            </w:r>
            <w:r w:rsidRPr="009C7C20">
              <w:rPr>
                <w:rFonts w:ascii="Calibri" w:hAnsi="Calibri" w:cs="Calibri"/>
                <w:bCs/>
                <w:sz w:val="24"/>
                <w:szCs w:val="24"/>
              </w:rPr>
              <w:t xml:space="preserve"> įtak</w:t>
            </w:r>
            <w:r w:rsidR="00D37E5C">
              <w:rPr>
                <w:rFonts w:ascii="Calibri" w:hAnsi="Calibri" w:cs="Calibri"/>
                <w:bCs/>
                <w:sz w:val="24"/>
                <w:szCs w:val="24"/>
              </w:rPr>
              <w:t>os</w:t>
            </w:r>
            <w:r w:rsidRPr="009C7C20">
              <w:rPr>
                <w:rFonts w:ascii="Calibri" w:hAnsi="Calibri" w:cs="Calibri"/>
                <w:bCs/>
                <w:sz w:val="24"/>
                <w:szCs w:val="24"/>
              </w:rPr>
              <w:t xml:space="preserve"> Pirkimo_1 rezultatams.</w:t>
            </w:r>
          </w:p>
        </w:tc>
      </w:tr>
      <w:tr w:rsidR="00133F85" w:rsidRPr="009C7C20" w14:paraId="371A065B" w14:textId="77777777" w:rsidTr="00A367AE">
        <w:tc>
          <w:tcPr>
            <w:tcW w:w="570" w:type="dxa"/>
            <w:shd w:val="clear" w:color="auto" w:fill="auto"/>
            <w:vAlign w:val="center"/>
          </w:tcPr>
          <w:p w14:paraId="3E6D7B38" w14:textId="649ECB39" w:rsidR="00133F85" w:rsidRPr="009C7C20" w:rsidRDefault="00133F85" w:rsidP="00A367AE">
            <w:pPr>
              <w:spacing w:before="120" w:after="120" w:line="276" w:lineRule="auto"/>
              <w:ind w:left="171" w:hanging="142"/>
              <w:rPr>
                <w:rFonts w:ascii="Calibri" w:hAnsi="Calibri" w:cs="Calibri"/>
                <w:sz w:val="24"/>
                <w:szCs w:val="24"/>
              </w:rPr>
            </w:pPr>
            <w:r w:rsidRPr="009C7C20">
              <w:rPr>
                <w:rFonts w:ascii="Calibri" w:hAnsi="Calibri" w:cs="Calibri"/>
                <w:sz w:val="24"/>
                <w:szCs w:val="24"/>
              </w:rPr>
              <w:t>3.</w:t>
            </w:r>
          </w:p>
        </w:tc>
        <w:tc>
          <w:tcPr>
            <w:tcW w:w="9069" w:type="dxa"/>
            <w:shd w:val="clear" w:color="auto" w:fill="auto"/>
            <w:vAlign w:val="center"/>
          </w:tcPr>
          <w:p w14:paraId="091CF61A" w14:textId="22E5DF04" w:rsidR="00133F85" w:rsidRPr="009C7C20" w:rsidRDefault="00133F85" w:rsidP="00A367AE">
            <w:pPr>
              <w:widowControl w:val="0"/>
              <w:spacing w:line="276" w:lineRule="auto"/>
              <w:rPr>
                <w:rFonts w:ascii="Calibri" w:hAnsi="Calibri" w:cs="Calibri"/>
                <w:sz w:val="24"/>
                <w:szCs w:val="24"/>
              </w:rPr>
            </w:pPr>
            <w:r w:rsidRPr="009C7C20">
              <w:rPr>
                <w:rFonts w:ascii="Calibri" w:hAnsi="Calibri" w:cs="Calibri"/>
                <w:bCs/>
                <w:sz w:val="24"/>
                <w:szCs w:val="24"/>
              </w:rPr>
              <w:t xml:space="preserve">Įstatymo </w:t>
            </w:r>
            <w:r w:rsidR="00EA303B" w:rsidRPr="009C7C20">
              <w:rPr>
                <w:rFonts w:ascii="Calibri" w:hAnsi="Calibri" w:cs="Calibri"/>
                <w:bCs/>
                <w:sz w:val="24"/>
                <w:szCs w:val="24"/>
              </w:rPr>
              <w:t>86</w:t>
            </w:r>
            <w:r w:rsidRPr="009C7C20">
              <w:rPr>
                <w:rFonts w:ascii="Calibri" w:hAnsi="Calibri" w:cs="Calibri"/>
                <w:bCs/>
                <w:sz w:val="24"/>
                <w:szCs w:val="24"/>
              </w:rPr>
              <w:t xml:space="preserve"> straipsnio </w:t>
            </w:r>
            <w:r w:rsidR="00EA303B" w:rsidRPr="009C7C20">
              <w:rPr>
                <w:rFonts w:ascii="Calibri" w:hAnsi="Calibri" w:cs="Calibri"/>
                <w:bCs/>
                <w:sz w:val="24"/>
                <w:szCs w:val="24"/>
              </w:rPr>
              <w:t>9</w:t>
            </w:r>
            <w:r w:rsidRPr="009C7C20">
              <w:rPr>
                <w:rFonts w:ascii="Calibri" w:hAnsi="Calibri" w:cs="Calibri"/>
                <w:bCs/>
                <w:sz w:val="24"/>
                <w:szCs w:val="24"/>
              </w:rPr>
              <w:t xml:space="preserve"> dalis</w:t>
            </w:r>
            <w:r w:rsidRPr="009C7C20">
              <w:rPr>
                <w:rFonts w:ascii="Calibri" w:hAnsi="Calibri" w:cs="Calibri"/>
                <w:bCs/>
                <w:sz w:val="24"/>
                <w:szCs w:val="24"/>
                <w:vertAlign w:val="superscript"/>
              </w:rPr>
              <w:footnoteReference w:id="19"/>
            </w:r>
          </w:p>
        </w:tc>
      </w:tr>
      <w:tr w:rsidR="00133F85" w:rsidRPr="009C7C20" w14:paraId="62B31E41" w14:textId="77777777" w:rsidTr="00A367AE">
        <w:tc>
          <w:tcPr>
            <w:tcW w:w="9639" w:type="dxa"/>
            <w:gridSpan w:val="2"/>
            <w:shd w:val="clear" w:color="auto" w:fill="auto"/>
            <w:vAlign w:val="center"/>
          </w:tcPr>
          <w:p w14:paraId="57D00741" w14:textId="290E9979" w:rsidR="00133F85" w:rsidRPr="009C7C20" w:rsidRDefault="002A6220" w:rsidP="00A367AE">
            <w:pPr>
              <w:widowControl w:val="0"/>
              <w:spacing w:line="276" w:lineRule="auto"/>
              <w:ind w:left="34" w:firstLine="567"/>
              <w:rPr>
                <w:rFonts w:ascii="Calibri" w:hAnsi="Calibri" w:cs="Calibri"/>
                <w:sz w:val="24"/>
                <w:szCs w:val="24"/>
              </w:rPr>
            </w:pPr>
            <w:r w:rsidRPr="009C7C20">
              <w:rPr>
                <w:rFonts w:ascii="Calibri" w:hAnsi="Calibri" w:cs="Calibri"/>
                <w:sz w:val="24"/>
                <w:szCs w:val="24"/>
              </w:rPr>
              <w:t>Pirkimo_1 pagrindu sudarytas sutartis (kartu su laimėjusių dal</w:t>
            </w:r>
            <w:r w:rsidR="00D37E5C">
              <w:rPr>
                <w:rFonts w:ascii="Calibri" w:hAnsi="Calibri" w:cs="Calibri"/>
                <w:sz w:val="24"/>
                <w:szCs w:val="24"/>
              </w:rPr>
              <w:t>yvi</w:t>
            </w:r>
            <w:r w:rsidRPr="009C7C20">
              <w:rPr>
                <w:rFonts w:ascii="Calibri" w:hAnsi="Calibri" w:cs="Calibri"/>
                <w:sz w:val="24"/>
                <w:szCs w:val="24"/>
              </w:rPr>
              <w:t xml:space="preserve">ų pasiūlymais) </w:t>
            </w:r>
            <w:r w:rsidR="00E029BA" w:rsidRPr="009C7C20">
              <w:rPr>
                <w:rFonts w:ascii="Calibri" w:hAnsi="Calibri" w:cs="Calibri"/>
                <w:sz w:val="24"/>
                <w:szCs w:val="24"/>
              </w:rPr>
              <w:t>Perkančioji organizacija CVP IS paviešino pra</w:t>
            </w:r>
            <w:r w:rsidR="001E55A7" w:rsidRPr="009C7C20">
              <w:rPr>
                <w:rFonts w:ascii="Calibri" w:hAnsi="Calibri" w:cs="Calibri"/>
                <w:sz w:val="24"/>
                <w:szCs w:val="24"/>
              </w:rPr>
              <w:t>ėjus daugiau kaip</w:t>
            </w:r>
            <w:r w:rsidR="003A5E82" w:rsidRPr="009C7C20">
              <w:rPr>
                <w:rFonts w:ascii="Calibri" w:hAnsi="Calibri" w:cs="Calibri"/>
                <w:sz w:val="24"/>
                <w:szCs w:val="24"/>
              </w:rPr>
              <w:t xml:space="preserve"> 15 dienų</w:t>
            </w:r>
            <w:r w:rsidR="001E55A7" w:rsidRPr="009C7C20">
              <w:rPr>
                <w:rFonts w:ascii="Calibri" w:hAnsi="Calibri" w:cs="Calibri"/>
                <w:sz w:val="24"/>
                <w:szCs w:val="24"/>
              </w:rPr>
              <w:t xml:space="preserve"> po sutarčių sudarymo. Tuo pažeidė </w:t>
            </w:r>
            <w:r w:rsidR="001E55A7" w:rsidRPr="009C7C20">
              <w:rPr>
                <w:rFonts w:ascii="Calibri" w:hAnsi="Calibri" w:cs="Calibri"/>
                <w:bCs/>
                <w:sz w:val="24"/>
                <w:szCs w:val="24"/>
              </w:rPr>
              <w:t>Įstatymo 86 straipsnio 9 dalies reikalavimus.</w:t>
            </w:r>
          </w:p>
        </w:tc>
      </w:tr>
    </w:tbl>
    <w:p w14:paraId="081CC8AD" w14:textId="4002167E" w:rsidR="003D21C5" w:rsidRPr="009C7C20" w:rsidRDefault="003D21C5" w:rsidP="0038269B">
      <w:pPr>
        <w:spacing w:line="360" w:lineRule="auto"/>
        <w:rPr>
          <w:rFonts w:ascii="Calibri" w:hAnsi="Calibri" w:cs="Calibri"/>
          <w:b/>
          <w:bCs/>
          <w:sz w:val="24"/>
          <w:szCs w:val="24"/>
        </w:rPr>
      </w:pPr>
      <w:r w:rsidRPr="009C7C20">
        <w:rPr>
          <w:rFonts w:ascii="Calibri" w:hAnsi="Calibri" w:cs="Calibri"/>
          <w:b/>
          <w:bCs/>
          <w:sz w:val="24"/>
          <w:szCs w:val="24"/>
        </w:rPr>
        <w:lastRenderedPageBreak/>
        <w:t>III dalis. Kiti nustatyti pažeidimai</w:t>
      </w:r>
    </w:p>
    <w:p w14:paraId="007F2D58" w14:textId="77777777" w:rsidR="0038269B" w:rsidRPr="009C7C20" w:rsidRDefault="0038269B" w:rsidP="0038269B">
      <w:pPr>
        <w:spacing w:line="360" w:lineRule="auto"/>
        <w:rPr>
          <w:rFonts w:ascii="Calibri" w:eastAsia="Calibri" w:hAnsi="Calibri" w:cs="Calibri"/>
          <w:b/>
          <w:sz w:val="24"/>
          <w:szCs w:val="24"/>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74"/>
      </w:tblGrid>
      <w:tr w:rsidR="00D13081" w:rsidRPr="009C7C20" w14:paraId="1CA8D1E2" w14:textId="77777777" w:rsidTr="00D13081">
        <w:tc>
          <w:tcPr>
            <w:tcW w:w="570" w:type="dxa"/>
            <w:shd w:val="clear" w:color="auto" w:fill="auto"/>
            <w:vAlign w:val="center"/>
          </w:tcPr>
          <w:p w14:paraId="2B35B6AE" w14:textId="1B153A3E" w:rsidR="00D13081" w:rsidRPr="009C7C20" w:rsidRDefault="00D13081" w:rsidP="00803DC3">
            <w:pPr>
              <w:spacing w:before="120" w:after="120" w:line="276" w:lineRule="auto"/>
              <w:ind w:left="171" w:hanging="142"/>
              <w:rPr>
                <w:rFonts w:ascii="Calibri" w:hAnsi="Calibri" w:cs="Calibri"/>
                <w:sz w:val="24"/>
                <w:szCs w:val="24"/>
              </w:rPr>
            </w:pPr>
            <w:r w:rsidRPr="009C7C20">
              <w:rPr>
                <w:rFonts w:ascii="Calibri" w:hAnsi="Calibri" w:cs="Calibri"/>
                <w:sz w:val="24"/>
                <w:szCs w:val="24"/>
              </w:rPr>
              <w:t xml:space="preserve"> </w:t>
            </w:r>
          </w:p>
        </w:tc>
        <w:tc>
          <w:tcPr>
            <w:tcW w:w="9074" w:type="dxa"/>
            <w:shd w:val="clear" w:color="auto" w:fill="auto"/>
            <w:vAlign w:val="center"/>
          </w:tcPr>
          <w:p w14:paraId="46AE02A8" w14:textId="1FE91291" w:rsidR="000F42ED" w:rsidRPr="009C7C20" w:rsidRDefault="00246A7E" w:rsidP="006E66D1">
            <w:pPr>
              <w:widowControl w:val="0"/>
              <w:spacing w:line="276" w:lineRule="auto"/>
              <w:rPr>
                <w:rFonts w:ascii="Calibri" w:hAnsi="Calibri" w:cs="Calibri"/>
                <w:sz w:val="24"/>
                <w:szCs w:val="24"/>
              </w:rPr>
            </w:pPr>
            <w:r w:rsidRPr="009C7C20">
              <w:rPr>
                <w:rFonts w:ascii="Calibri" w:hAnsi="Calibri" w:cs="Calibri"/>
                <w:sz w:val="24"/>
                <w:szCs w:val="24"/>
              </w:rPr>
              <w:t>-</w:t>
            </w:r>
          </w:p>
        </w:tc>
      </w:tr>
      <w:tr w:rsidR="00D13081" w:rsidRPr="009C7C20" w14:paraId="77F59FB8" w14:textId="77777777" w:rsidTr="00D13081">
        <w:tc>
          <w:tcPr>
            <w:tcW w:w="9644" w:type="dxa"/>
            <w:gridSpan w:val="2"/>
            <w:shd w:val="clear" w:color="auto" w:fill="auto"/>
            <w:vAlign w:val="center"/>
          </w:tcPr>
          <w:p w14:paraId="0B2A7C77" w14:textId="186817B8" w:rsidR="00D13081" w:rsidRPr="009C7C20" w:rsidRDefault="006D6A86" w:rsidP="004B62CF">
            <w:pPr>
              <w:widowControl w:val="0"/>
              <w:spacing w:line="276" w:lineRule="auto"/>
              <w:ind w:left="34" w:firstLine="567"/>
              <w:rPr>
                <w:rFonts w:ascii="Calibri" w:hAnsi="Calibri" w:cs="Calibri"/>
                <w:sz w:val="24"/>
                <w:szCs w:val="24"/>
              </w:rPr>
            </w:pPr>
            <w:r w:rsidRPr="009C7C20">
              <w:rPr>
                <w:rFonts w:ascii="Calibri" w:hAnsi="Calibri" w:cs="Calibri"/>
                <w:iCs/>
                <w:sz w:val="24"/>
                <w:szCs w:val="24"/>
              </w:rPr>
              <w:t>–</w:t>
            </w:r>
            <w:r w:rsidR="00B860A4" w:rsidRPr="009C7C20">
              <w:rPr>
                <w:rFonts w:ascii="Calibri" w:hAnsi="Calibri" w:cs="Calibri"/>
                <w:iCs/>
                <w:sz w:val="24"/>
                <w:szCs w:val="24"/>
              </w:rPr>
              <w:t xml:space="preserve"> </w:t>
            </w:r>
          </w:p>
        </w:tc>
      </w:tr>
    </w:tbl>
    <w:p w14:paraId="231A00A5" w14:textId="77777777" w:rsidR="00703867" w:rsidRPr="009C7C20" w:rsidRDefault="00703867" w:rsidP="0038269B">
      <w:pPr>
        <w:tabs>
          <w:tab w:val="left" w:pos="993"/>
        </w:tabs>
        <w:spacing w:line="360" w:lineRule="auto"/>
        <w:rPr>
          <w:rFonts w:ascii="Calibri" w:hAnsi="Calibri" w:cs="Calibri"/>
          <w:b/>
          <w:bCs/>
          <w:sz w:val="24"/>
          <w:szCs w:val="24"/>
        </w:rPr>
      </w:pPr>
    </w:p>
    <w:p w14:paraId="108BD6DA" w14:textId="7B310858" w:rsidR="003D21C5" w:rsidRPr="009C7C20" w:rsidRDefault="003D21C5" w:rsidP="0038269B">
      <w:pPr>
        <w:tabs>
          <w:tab w:val="left" w:pos="993"/>
        </w:tabs>
        <w:spacing w:line="360" w:lineRule="auto"/>
        <w:rPr>
          <w:rFonts w:ascii="Calibri" w:hAnsi="Calibri" w:cs="Calibri"/>
          <w:b/>
          <w:bCs/>
          <w:sz w:val="24"/>
          <w:szCs w:val="24"/>
        </w:rPr>
      </w:pPr>
      <w:r w:rsidRPr="009C7C20">
        <w:rPr>
          <w:rFonts w:ascii="Calibri" w:hAnsi="Calibri" w:cs="Calibri"/>
          <w:b/>
          <w:bCs/>
          <w:sz w:val="24"/>
          <w:szCs w:val="24"/>
        </w:rPr>
        <w:t>IV dalis. Sprendimas</w:t>
      </w:r>
    </w:p>
    <w:p w14:paraId="26F16B97" w14:textId="77777777" w:rsidR="0038269B" w:rsidRPr="009C7C20" w:rsidRDefault="0038269B" w:rsidP="0038269B">
      <w:pPr>
        <w:tabs>
          <w:tab w:val="left" w:pos="993"/>
        </w:tabs>
        <w:spacing w:line="360" w:lineRule="auto"/>
        <w:rPr>
          <w:rFonts w:ascii="Calibri" w:eastAsia="Calibri" w:hAnsi="Calibri" w:cs="Calibri"/>
          <w:bCs/>
          <w:sz w:val="24"/>
          <w:szCs w:val="24"/>
        </w:rPr>
      </w:pPr>
    </w:p>
    <w:tbl>
      <w:tblPr>
        <w:tblStyle w:val="TableGrid"/>
        <w:tblW w:w="9634" w:type="dxa"/>
        <w:tblLook w:val="04A0" w:firstRow="1" w:lastRow="0" w:firstColumn="1" w:lastColumn="0" w:noHBand="0" w:noVBand="1"/>
      </w:tblPr>
      <w:tblGrid>
        <w:gridCol w:w="9634"/>
      </w:tblGrid>
      <w:tr w:rsidR="003D21C5" w:rsidRPr="009C7C20" w14:paraId="5C857CC8" w14:textId="77777777" w:rsidTr="000E42F3">
        <w:tc>
          <w:tcPr>
            <w:tcW w:w="9634" w:type="dxa"/>
          </w:tcPr>
          <w:p w14:paraId="1BE5DE15" w14:textId="5299E9E9" w:rsidR="00D36893" w:rsidRPr="009C7C20" w:rsidRDefault="002625FB" w:rsidP="002625FB">
            <w:pPr>
              <w:widowControl w:val="0"/>
              <w:spacing w:line="276" w:lineRule="auto"/>
              <w:ind w:left="34" w:firstLine="567"/>
              <w:rPr>
                <w:rFonts w:ascii="Calibri" w:hAnsi="Calibri" w:cs="Calibri"/>
                <w:bCs/>
                <w:sz w:val="24"/>
                <w:szCs w:val="24"/>
              </w:rPr>
            </w:pPr>
            <w:r w:rsidRPr="009C7C20">
              <w:rPr>
                <w:rFonts w:ascii="Calibri" w:hAnsi="Calibri" w:cs="Calibri"/>
                <w:bCs/>
                <w:sz w:val="24"/>
                <w:szCs w:val="24"/>
              </w:rPr>
              <w:t>Tarnyba, a</w:t>
            </w:r>
            <w:r w:rsidR="00A01DB6" w:rsidRPr="009C7C20">
              <w:rPr>
                <w:rFonts w:ascii="Calibri" w:hAnsi="Calibri" w:cs="Calibri"/>
                <w:bCs/>
                <w:sz w:val="24"/>
                <w:szCs w:val="24"/>
              </w:rPr>
              <w:t>tsižvelgdama į Perkančiosios organizacijos pateiktą informaciją</w:t>
            </w:r>
            <w:r w:rsidR="00A01DB6" w:rsidRPr="009C7C20">
              <w:rPr>
                <w:rFonts w:ascii="Calibri" w:hAnsi="Calibri" w:cs="Calibri"/>
                <w:bCs/>
                <w:sz w:val="24"/>
                <w:szCs w:val="24"/>
                <w:vertAlign w:val="superscript"/>
              </w:rPr>
              <w:footnoteReference w:id="20"/>
            </w:r>
            <w:r w:rsidR="00A01DB6" w:rsidRPr="009C7C20">
              <w:rPr>
                <w:rFonts w:ascii="Calibri" w:hAnsi="Calibri" w:cs="Calibri"/>
                <w:bCs/>
                <w:sz w:val="24"/>
                <w:szCs w:val="24"/>
              </w:rPr>
              <w:t>, kad medkirtės pagal Sutartis Nr. 77-VP-3540, 77-VP-3401, 77-VP-3400 jau pristatytos, o likusias medkirtes-</w:t>
            </w:r>
            <w:proofErr w:type="spellStart"/>
            <w:r w:rsidR="00A01DB6" w:rsidRPr="009C7C20">
              <w:rPr>
                <w:rFonts w:ascii="Calibri" w:hAnsi="Calibri" w:cs="Calibri"/>
                <w:bCs/>
                <w:sz w:val="24"/>
                <w:szCs w:val="24"/>
              </w:rPr>
              <w:t>medvežes</w:t>
            </w:r>
            <w:proofErr w:type="spellEnd"/>
            <w:r w:rsidR="00A01DB6" w:rsidRPr="009C7C20">
              <w:rPr>
                <w:rFonts w:ascii="Calibri" w:hAnsi="Calibri" w:cs="Calibri"/>
                <w:bCs/>
                <w:sz w:val="24"/>
                <w:szCs w:val="24"/>
              </w:rPr>
              <w:t xml:space="preserve"> pagal Sutartis Nr.</w:t>
            </w:r>
            <w:r w:rsidRPr="009C7C20">
              <w:rPr>
                <w:rFonts w:ascii="Calibri" w:hAnsi="Calibri" w:cs="Calibri"/>
                <w:bCs/>
                <w:sz w:val="24"/>
                <w:szCs w:val="24"/>
              </w:rPr>
              <w:t xml:space="preserve"> 77-VP-3410, 77-VP-3401, 77-VP-3399, 77-VP-3323, 77-VP-3322, 77-VP-3316, 77-VP-3315 planuojama pristatyti 2024 m. lapkričio 18 d. – 2025 m. sausio 18 d., </w:t>
            </w:r>
            <w:r w:rsidRPr="009C7C20">
              <w:rPr>
                <w:rFonts w:ascii="Calibri" w:eastAsia="Calibri" w:hAnsi="Calibri" w:cs="Calibri"/>
                <w:bCs/>
                <w:sz w:val="24"/>
                <w:szCs w:val="24"/>
              </w:rPr>
              <w:t>konstatuoja šios išvados II dalyje nustatytus pažeidimus, tačiau</w:t>
            </w:r>
            <w:r w:rsidR="00E42463" w:rsidRPr="009C7C20">
              <w:rPr>
                <w:rFonts w:ascii="Calibri" w:eastAsia="Calibri" w:hAnsi="Calibri" w:cs="Calibri"/>
                <w:bCs/>
                <w:sz w:val="24"/>
                <w:szCs w:val="24"/>
              </w:rPr>
              <w:t>,</w:t>
            </w:r>
            <w:r w:rsidRPr="009C7C20">
              <w:rPr>
                <w:rFonts w:ascii="Calibri" w:eastAsia="Calibri" w:hAnsi="Calibri" w:cs="Calibri"/>
                <w:bCs/>
                <w:sz w:val="24"/>
                <w:szCs w:val="24"/>
              </w:rPr>
              <w:t xml:space="preserve"> </w:t>
            </w:r>
            <w:r w:rsidR="00E42463" w:rsidRPr="009C7C20">
              <w:rPr>
                <w:rFonts w:ascii="Calibri" w:eastAsia="Calibri" w:hAnsi="Calibri" w:cs="Calibri"/>
                <w:bCs/>
                <w:sz w:val="24"/>
                <w:szCs w:val="24"/>
              </w:rPr>
              <w:t xml:space="preserve">vadovaudamasi protingumo ir teisingumo kriterijais, </w:t>
            </w:r>
            <w:r w:rsidRPr="009C7C20">
              <w:rPr>
                <w:rFonts w:ascii="Calibri" w:eastAsia="Calibri" w:hAnsi="Calibri" w:cs="Calibri"/>
                <w:bCs/>
                <w:sz w:val="24"/>
                <w:szCs w:val="24"/>
              </w:rPr>
              <w:t xml:space="preserve">neteikia rekomendacijos dėl </w:t>
            </w:r>
            <w:r w:rsidRPr="009C7C20">
              <w:rPr>
                <w:rFonts w:ascii="Calibri" w:hAnsi="Calibri" w:cs="Calibri"/>
                <w:bCs/>
                <w:sz w:val="24"/>
                <w:szCs w:val="24"/>
              </w:rPr>
              <w:t>Pirkimo_1 pagrindu sudarytų sutarčių nutraukimo.</w:t>
            </w:r>
          </w:p>
        </w:tc>
      </w:tr>
    </w:tbl>
    <w:p w14:paraId="545E2BAE" w14:textId="77777777" w:rsidR="00047822" w:rsidRPr="009C7C20" w:rsidRDefault="00047822" w:rsidP="0053572E">
      <w:pPr>
        <w:spacing w:line="360" w:lineRule="auto"/>
        <w:rPr>
          <w:rFonts w:ascii="Calibri" w:eastAsia="Calibri" w:hAnsi="Calibri" w:cs="Calibri"/>
          <w:bCs/>
          <w:sz w:val="24"/>
          <w:szCs w:val="24"/>
        </w:rPr>
      </w:pPr>
    </w:p>
    <w:p w14:paraId="51A61D18" w14:textId="4DFB6297" w:rsidR="003D21C5" w:rsidRPr="009C7C20" w:rsidRDefault="003D21C5" w:rsidP="0038269B">
      <w:pPr>
        <w:tabs>
          <w:tab w:val="left" w:pos="-142"/>
          <w:tab w:val="left" w:pos="284"/>
        </w:tabs>
        <w:spacing w:line="360" w:lineRule="auto"/>
        <w:rPr>
          <w:rFonts w:ascii="Calibri" w:hAnsi="Calibri" w:cs="Calibri"/>
          <w:b/>
          <w:bCs/>
          <w:sz w:val="24"/>
          <w:szCs w:val="24"/>
        </w:rPr>
      </w:pPr>
      <w:r w:rsidRPr="009C7C20">
        <w:rPr>
          <w:rFonts w:ascii="Calibri" w:hAnsi="Calibri" w:cs="Calibri"/>
          <w:b/>
          <w:bCs/>
          <w:sz w:val="24"/>
          <w:szCs w:val="24"/>
        </w:rPr>
        <w:t>Pastabos</w:t>
      </w:r>
    </w:p>
    <w:p w14:paraId="6CB6FF01" w14:textId="77777777" w:rsidR="003D21C5" w:rsidRPr="009C7C20" w:rsidRDefault="003D21C5" w:rsidP="0053572E">
      <w:pPr>
        <w:spacing w:line="360" w:lineRule="auto"/>
        <w:rPr>
          <w:rFonts w:ascii="Calibri" w:hAnsi="Calibri" w:cs="Calibri"/>
          <w:b/>
          <w:bCs/>
          <w:sz w:val="24"/>
          <w:szCs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FD4434" w:rsidRPr="009C7C20" w14:paraId="698C243A" w14:textId="77777777" w:rsidTr="00126D8C">
        <w:tc>
          <w:tcPr>
            <w:tcW w:w="9638" w:type="dxa"/>
            <w:tcBorders>
              <w:top w:val="single" w:sz="4" w:space="0" w:color="auto"/>
              <w:left w:val="single" w:sz="4" w:space="0" w:color="auto"/>
              <w:bottom w:val="single" w:sz="4" w:space="0" w:color="auto"/>
              <w:right w:val="single" w:sz="4" w:space="0" w:color="auto"/>
            </w:tcBorders>
          </w:tcPr>
          <w:p w14:paraId="4FC23C32" w14:textId="21ADB79D" w:rsidR="00FD4434" w:rsidRPr="009C7C20" w:rsidRDefault="006D6A86" w:rsidP="000E0E4D">
            <w:pPr>
              <w:spacing w:line="276" w:lineRule="auto"/>
              <w:ind w:firstLine="567"/>
              <w:rPr>
                <w:rFonts w:ascii="Calibri" w:hAnsi="Calibri" w:cs="Calibri"/>
                <w:sz w:val="24"/>
                <w:szCs w:val="24"/>
              </w:rPr>
            </w:pPr>
            <w:r w:rsidRPr="009C7C20">
              <w:rPr>
                <w:rFonts w:ascii="Calibri" w:eastAsia="Calibri" w:hAnsi="Calibri" w:cs="Calibri"/>
                <w:bCs/>
                <w:sz w:val="24"/>
                <w:szCs w:val="24"/>
              </w:rPr>
              <w:t>–</w:t>
            </w:r>
          </w:p>
        </w:tc>
      </w:tr>
    </w:tbl>
    <w:p w14:paraId="7DD211BB" w14:textId="77777777" w:rsidR="006B0F6C" w:rsidRDefault="006B0F6C" w:rsidP="006B0F6C">
      <w:pPr>
        <w:spacing w:line="360" w:lineRule="auto"/>
        <w:rPr>
          <w:rFonts w:ascii="Calibri" w:eastAsia="Calibri" w:hAnsi="Calibri" w:cs="Calibri"/>
          <w:b/>
          <w:bCs/>
          <w:sz w:val="24"/>
          <w:szCs w:val="24"/>
        </w:rPr>
      </w:pPr>
    </w:p>
    <w:p w14:paraId="2A3ED262" w14:textId="77777777" w:rsidR="00560590" w:rsidRPr="009C7C20" w:rsidRDefault="00560590" w:rsidP="006B0F6C">
      <w:pPr>
        <w:spacing w:line="360" w:lineRule="auto"/>
        <w:rPr>
          <w:rFonts w:ascii="Calibri" w:eastAsia="Calibri" w:hAnsi="Calibri" w:cs="Calibri"/>
          <w:b/>
          <w:bCs/>
          <w:sz w:val="24"/>
          <w:szCs w:val="24"/>
        </w:rPr>
      </w:pPr>
    </w:p>
    <w:p w14:paraId="75562AD9" w14:textId="77777777" w:rsidR="00560590" w:rsidRDefault="00560590" w:rsidP="00560590">
      <w:pPr>
        <w:spacing w:line="360" w:lineRule="auto"/>
        <w:rPr>
          <w:rFonts w:ascii="Calibri" w:hAnsi="Calibri" w:cs="Calibri"/>
          <w:b/>
          <w:sz w:val="24"/>
          <w:szCs w:val="24"/>
        </w:rPr>
      </w:pPr>
      <w:r w:rsidRPr="00446E79">
        <w:rPr>
          <w:rFonts w:ascii="Calibri" w:hAnsi="Calibri" w:cs="Calibri"/>
          <w:b/>
          <w:sz w:val="24"/>
          <w:szCs w:val="24"/>
        </w:rPr>
        <w:t xml:space="preserve">DĖL </w:t>
      </w:r>
      <w:r>
        <w:rPr>
          <w:rFonts w:ascii="Calibri" w:hAnsi="Calibri" w:cs="Calibri"/>
          <w:b/>
          <w:sz w:val="24"/>
          <w:szCs w:val="24"/>
        </w:rPr>
        <w:t xml:space="preserve">PIRKIMO, SKIRTO ĮSIGYTI </w:t>
      </w:r>
      <w:r w:rsidRPr="00097D65">
        <w:rPr>
          <w:rFonts w:ascii="Calibri" w:hAnsi="Calibri" w:cs="Calibri"/>
          <w:b/>
          <w:sz w:val="24"/>
          <w:szCs w:val="24"/>
        </w:rPr>
        <w:t>DARBO APRANGOS SIUVIMO PASLAUG</w:t>
      </w:r>
      <w:r>
        <w:rPr>
          <w:rFonts w:ascii="Calibri" w:hAnsi="Calibri" w:cs="Calibri"/>
          <w:b/>
          <w:sz w:val="24"/>
          <w:szCs w:val="24"/>
        </w:rPr>
        <w:t>AS</w:t>
      </w:r>
    </w:p>
    <w:p w14:paraId="4C6C5F24" w14:textId="44D503A4" w:rsidR="00560590" w:rsidRPr="00BA7AE2" w:rsidRDefault="00560590" w:rsidP="00560590">
      <w:pPr>
        <w:spacing w:line="360" w:lineRule="auto"/>
        <w:rPr>
          <w:rFonts w:ascii="Calibri" w:hAnsi="Calibri" w:cs="Calibri"/>
          <w:sz w:val="24"/>
          <w:szCs w:val="24"/>
        </w:rPr>
      </w:pPr>
      <w:r w:rsidRPr="00BA7AE2">
        <w:rPr>
          <w:rFonts w:ascii="Calibri" w:hAnsi="Calibri" w:cs="Calibri"/>
          <w:b/>
          <w:sz w:val="24"/>
          <w:szCs w:val="24"/>
        </w:rPr>
        <w:t>I dalis. Bendra informacija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560590" w:rsidRPr="00BA7AE2" w14:paraId="6FC28AF4" w14:textId="77777777" w:rsidTr="00A15525">
        <w:tc>
          <w:tcPr>
            <w:tcW w:w="4672" w:type="dxa"/>
            <w:tcBorders>
              <w:top w:val="single" w:sz="4" w:space="0" w:color="auto"/>
              <w:left w:val="single" w:sz="4" w:space="0" w:color="auto"/>
              <w:bottom w:val="single" w:sz="4" w:space="0" w:color="auto"/>
              <w:right w:val="single" w:sz="4" w:space="0" w:color="auto"/>
            </w:tcBorders>
            <w:shd w:val="clear" w:color="auto" w:fill="auto"/>
          </w:tcPr>
          <w:p w14:paraId="0C23F031" w14:textId="77777777" w:rsidR="00560590" w:rsidRPr="00BA7AE2" w:rsidRDefault="00560590" w:rsidP="00A15525">
            <w:pPr>
              <w:spacing w:line="276" w:lineRule="auto"/>
              <w:ind w:left="132" w:right="74"/>
              <w:rPr>
                <w:rFonts w:ascii="Calibri" w:hAnsi="Calibri" w:cs="Calibri"/>
                <w:sz w:val="24"/>
                <w:szCs w:val="24"/>
              </w:rPr>
            </w:pPr>
            <w:r w:rsidRPr="00BA7AE2">
              <w:rPr>
                <w:rFonts w:ascii="Calibri" w:eastAsia="Calibri" w:hAnsi="Calibri" w:cs="Calibri"/>
                <w:sz w:val="24"/>
                <w:szCs w:val="24"/>
                <w:lang w:eastAsia="lt-LT"/>
              </w:rPr>
              <w:t>Pirkimo* pavadinimas, numeris (jeigu skelbtas), pirkimo paskelbimo (kvietimo pateikti paraišką / pasiūlymą) data / sutarties pavadinimas, data, numeris</w:t>
            </w:r>
            <w:r w:rsidRPr="00BA7AE2">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9C234FB" w14:textId="154A8BC5" w:rsidR="00560590" w:rsidRDefault="00560590" w:rsidP="00A15525">
            <w:pPr>
              <w:pStyle w:val="ListParagraph"/>
              <w:spacing w:line="276" w:lineRule="auto"/>
              <w:ind w:left="68" w:right="142"/>
              <w:rPr>
                <w:rFonts w:ascii="Calibri" w:hAnsi="Calibri" w:cs="Calibri"/>
                <w:sz w:val="24"/>
                <w:szCs w:val="24"/>
              </w:rPr>
            </w:pPr>
            <w:r>
              <w:rPr>
                <w:rFonts w:ascii="Calibri" w:hAnsi="Calibri" w:cs="Calibri"/>
                <w:sz w:val="24"/>
                <w:szCs w:val="24"/>
              </w:rPr>
              <w:t>„</w:t>
            </w:r>
            <w:r w:rsidRPr="00097D65">
              <w:rPr>
                <w:rFonts w:ascii="Calibri" w:hAnsi="Calibri" w:cs="Calibri"/>
                <w:sz w:val="24"/>
                <w:szCs w:val="24"/>
              </w:rPr>
              <w:t>Darbo aprangos siuvimo paslaugų pirkimas</w:t>
            </w:r>
            <w:r>
              <w:rPr>
                <w:rFonts w:ascii="Calibri" w:hAnsi="Calibri" w:cs="Calibri"/>
                <w:sz w:val="24"/>
                <w:szCs w:val="24"/>
              </w:rPr>
              <w:t>“</w:t>
            </w:r>
            <w:r w:rsidRPr="00097D65">
              <w:rPr>
                <w:rFonts w:ascii="Calibri" w:hAnsi="Calibri" w:cs="Calibri"/>
                <w:sz w:val="24"/>
                <w:szCs w:val="24"/>
              </w:rPr>
              <w:t xml:space="preserve"> (CVP IS skelbtas 2024 m. balandžio 19 d., pirkimo Nr. 718019) </w:t>
            </w:r>
            <w:r w:rsidRPr="00BA7AE2">
              <w:rPr>
                <w:rFonts w:ascii="Calibri" w:hAnsi="Calibri" w:cs="Calibri"/>
                <w:sz w:val="24"/>
                <w:szCs w:val="24"/>
              </w:rPr>
              <w:t>(toliau – Pirkimas</w:t>
            </w:r>
            <w:r>
              <w:rPr>
                <w:rFonts w:ascii="Calibri" w:hAnsi="Calibri" w:cs="Calibri"/>
                <w:sz w:val="24"/>
                <w:szCs w:val="24"/>
              </w:rPr>
              <w:t>_2</w:t>
            </w:r>
            <w:r w:rsidRPr="00BA7AE2">
              <w:rPr>
                <w:rFonts w:ascii="Calibri" w:hAnsi="Calibri" w:cs="Calibri"/>
                <w:sz w:val="24"/>
                <w:szCs w:val="24"/>
              </w:rPr>
              <w:t>)</w:t>
            </w:r>
            <w:r>
              <w:rPr>
                <w:rFonts w:ascii="Calibri" w:hAnsi="Calibri" w:cs="Calibri"/>
                <w:sz w:val="24"/>
                <w:szCs w:val="24"/>
              </w:rPr>
              <w:t>.</w:t>
            </w:r>
          </w:p>
          <w:p w14:paraId="0A776F55" w14:textId="77777777" w:rsidR="00560590" w:rsidRDefault="00560590" w:rsidP="00A15525">
            <w:pPr>
              <w:pStyle w:val="ListParagraph"/>
              <w:spacing w:line="276" w:lineRule="auto"/>
              <w:ind w:left="68" w:right="142"/>
              <w:rPr>
                <w:rFonts w:ascii="Calibri" w:hAnsi="Calibri" w:cs="Calibri"/>
                <w:sz w:val="24"/>
                <w:szCs w:val="24"/>
              </w:rPr>
            </w:pPr>
            <w:r>
              <w:rPr>
                <w:rFonts w:ascii="Calibri" w:hAnsi="Calibri" w:cs="Calibri"/>
                <w:sz w:val="24"/>
                <w:szCs w:val="24"/>
              </w:rPr>
              <w:t>Dėl Pirkimo_2 objekto 1 dalies 2024 m. birželio 10 d. sudaryta P</w:t>
            </w:r>
            <w:r w:rsidRPr="00097D65">
              <w:rPr>
                <w:rFonts w:ascii="Calibri" w:hAnsi="Calibri" w:cs="Calibri"/>
                <w:sz w:val="24"/>
                <w:szCs w:val="24"/>
              </w:rPr>
              <w:t xml:space="preserve">aslaugų su prekėmis viešojo pirkimo – pardavimo sutartis </w:t>
            </w:r>
            <w:r>
              <w:rPr>
                <w:rFonts w:ascii="Calibri" w:hAnsi="Calibri" w:cs="Calibri"/>
                <w:sz w:val="24"/>
                <w:szCs w:val="24"/>
              </w:rPr>
              <w:t>Nr.</w:t>
            </w:r>
            <w:r>
              <w:t xml:space="preserve"> </w:t>
            </w:r>
            <w:r w:rsidRPr="00097D65">
              <w:rPr>
                <w:rFonts w:ascii="Calibri" w:hAnsi="Calibri" w:cs="Calibri"/>
                <w:sz w:val="24"/>
                <w:szCs w:val="24"/>
              </w:rPr>
              <w:t xml:space="preserve">77-VP-4313 </w:t>
            </w:r>
            <w:r>
              <w:rPr>
                <w:rFonts w:ascii="Calibri" w:hAnsi="Calibri" w:cs="Calibri"/>
                <w:sz w:val="24"/>
                <w:szCs w:val="24"/>
              </w:rPr>
              <w:t>(toliau – Sutartis Nr.</w:t>
            </w:r>
            <w:r>
              <w:t xml:space="preserve"> </w:t>
            </w:r>
            <w:r w:rsidRPr="00097D65">
              <w:rPr>
                <w:rFonts w:ascii="Calibri" w:hAnsi="Calibri" w:cs="Calibri"/>
                <w:sz w:val="24"/>
                <w:szCs w:val="24"/>
              </w:rPr>
              <w:t>77-VP-4313</w:t>
            </w:r>
            <w:r>
              <w:rPr>
                <w:rFonts w:ascii="Calibri" w:hAnsi="Calibri" w:cs="Calibri"/>
                <w:sz w:val="24"/>
                <w:szCs w:val="24"/>
              </w:rPr>
              <w:t>).</w:t>
            </w:r>
          </w:p>
          <w:p w14:paraId="22F6C3CE" w14:textId="77777777" w:rsidR="00560590" w:rsidRPr="00097D65" w:rsidRDefault="00560590" w:rsidP="00A15525">
            <w:pPr>
              <w:pStyle w:val="ListParagraph"/>
              <w:spacing w:line="276" w:lineRule="auto"/>
              <w:ind w:left="68" w:right="142"/>
              <w:rPr>
                <w:rFonts w:ascii="Calibri" w:hAnsi="Calibri" w:cs="Calibri"/>
                <w:sz w:val="24"/>
                <w:szCs w:val="24"/>
              </w:rPr>
            </w:pPr>
            <w:r>
              <w:rPr>
                <w:rFonts w:ascii="Calibri" w:hAnsi="Calibri" w:cs="Calibri"/>
                <w:sz w:val="24"/>
                <w:szCs w:val="24"/>
              </w:rPr>
              <w:t>Dėl Pirkimo_2 objekto 2 dalies 2024 m. birželio 10 d. sudaryta P</w:t>
            </w:r>
            <w:r w:rsidRPr="00097D65">
              <w:rPr>
                <w:rFonts w:ascii="Calibri" w:hAnsi="Calibri" w:cs="Calibri"/>
                <w:sz w:val="24"/>
                <w:szCs w:val="24"/>
              </w:rPr>
              <w:t xml:space="preserve">aslaugų su prekėmis viešojo pirkimo – pardavimo sutartis </w:t>
            </w:r>
            <w:r>
              <w:rPr>
                <w:rFonts w:ascii="Calibri" w:hAnsi="Calibri" w:cs="Calibri"/>
                <w:sz w:val="24"/>
                <w:szCs w:val="24"/>
              </w:rPr>
              <w:t>Nr.</w:t>
            </w:r>
            <w:r>
              <w:t xml:space="preserve"> </w:t>
            </w:r>
            <w:r w:rsidRPr="00097D65">
              <w:rPr>
                <w:rFonts w:ascii="Calibri" w:hAnsi="Calibri" w:cs="Calibri"/>
                <w:sz w:val="24"/>
                <w:szCs w:val="24"/>
              </w:rPr>
              <w:t>77-VP-431</w:t>
            </w:r>
            <w:r>
              <w:rPr>
                <w:rFonts w:ascii="Calibri" w:hAnsi="Calibri" w:cs="Calibri"/>
                <w:sz w:val="24"/>
                <w:szCs w:val="24"/>
              </w:rPr>
              <w:t>1</w:t>
            </w:r>
            <w:r w:rsidRPr="00097D65">
              <w:rPr>
                <w:rFonts w:ascii="Calibri" w:hAnsi="Calibri" w:cs="Calibri"/>
                <w:sz w:val="24"/>
                <w:szCs w:val="24"/>
              </w:rPr>
              <w:t xml:space="preserve"> </w:t>
            </w:r>
            <w:r>
              <w:rPr>
                <w:rFonts w:ascii="Calibri" w:hAnsi="Calibri" w:cs="Calibri"/>
                <w:sz w:val="24"/>
                <w:szCs w:val="24"/>
              </w:rPr>
              <w:t>(toliau – Sutartis Nr.</w:t>
            </w:r>
            <w:r>
              <w:t xml:space="preserve"> </w:t>
            </w:r>
            <w:r w:rsidRPr="00097D65">
              <w:rPr>
                <w:rFonts w:ascii="Calibri" w:hAnsi="Calibri" w:cs="Calibri"/>
                <w:sz w:val="24"/>
                <w:szCs w:val="24"/>
              </w:rPr>
              <w:t>77-VP-431</w:t>
            </w:r>
            <w:r>
              <w:rPr>
                <w:rFonts w:ascii="Calibri" w:hAnsi="Calibri" w:cs="Calibri"/>
                <w:sz w:val="24"/>
                <w:szCs w:val="24"/>
              </w:rPr>
              <w:t>1)</w:t>
            </w:r>
          </w:p>
        </w:tc>
      </w:tr>
      <w:tr w:rsidR="00560590" w:rsidRPr="00BA7AE2" w14:paraId="3D0B5513" w14:textId="77777777" w:rsidTr="00A15525">
        <w:tc>
          <w:tcPr>
            <w:tcW w:w="4672" w:type="dxa"/>
            <w:tcBorders>
              <w:top w:val="single" w:sz="4" w:space="0" w:color="auto"/>
              <w:left w:val="single" w:sz="4" w:space="0" w:color="auto"/>
              <w:bottom w:val="single" w:sz="4" w:space="0" w:color="auto"/>
              <w:right w:val="single" w:sz="4" w:space="0" w:color="auto"/>
            </w:tcBorders>
            <w:shd w:val="clear" w:color="auto" w:fill="auto"/>
          </w:tcPr>
          <w:p w14:paraId="155999AC" w14:textId="77777777" w:rsidR="00560590" w:rsidRPr="00BA7AE2" w:rsidRDefault="00560590" w:rsidP="00A15525">
            <w:pPr>
              <w:spacing w:line="276" w:lineRule="auto"/>
              <w:ind w:left="132" w:right="74"/>
              <w:rPr>
                <w:rFonts w:ascii="Calibri" w:hAnsi="Calibri" w:cs="Calibri"/>
                <w:sz w:val="24"/>
                <w:szCs w:val="24"/>
              </w:rPr>
            </w:pPr>
            <w:r w:rsidRPr="00BA7AE2">
              <w:rPr>
                <w:rFonts w:ascii="Calibri" w:eastAsia="Calibri" w:hAnsi="Calibri" w:cs="Calibri"/>
                <w:sz w:val="24"/>
                <w:szCs w:val="24"/>
                <w:lang w:eastAsia="lt-LT"/>
              </w:rPr>
              <w:t>Pirkimo vykdymo / 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96905AC" w14:textId="77777777" w:rsidR="00560590" w:rsidRPr="00BA7AE2" w:rsidRDefault="00560590" w:rsidP="00A15525">
            <w:pPr>
              <w:spacing w:line="276" w:lineRule="auto"/>
              <w:ind w:left="68" w:right="142"/>
              <w:rPr>
                <w:rFonts w:ascii="Calibri" w:hAnsi="Calibri" w:cs="Calibri"/>
                <w:sz w:val="24"/>
                <w:szCs w:val="24"/>
              </w:rPr>
            </w:pPr>
            <w:r w:rsidRPr="00BA7AE2">
              <w:rPr>
                <w:rFonts w:ascii="Calibri" w:hAnsi="Calibri" w:cs="Calibri"/>
                <w:bCs/>
                <w:sz w:val="24"/>
                <w:szCs w:val="24"/>
              </w:rPr>
              <w:t xml:space="preserve">Įstatymas (redakcija nuo </w:t>
            </w:r>
            <w:r w:rsidRPr="00356B7A">
              <w:rPr>
                <w:rFonts w:ascii="Calibri" w:hAnsi="Calibri" w:cs="Calibri"/>
                <w:bCs/>
                <w:sz w:val="24"/>
                <w:szCs w:val="24"/>
              </w:rPr>
              <w:t>202</w:t>
            </w:r>
            <w:r>
              <w:rPr>
                <w:rFonts w:ascii="Calibri" w:hAnsi="Calibri" w:cs="Calibri"/>
                <w:bCs/>
                <w:sz w:val="24"/>
                <w:szCs w:val="24"/>
              </w:rPr>
              <w:t xml:space="preserve">4 m. </w:t>
            </w:r>
            <w:r w:rsidRPr="001609D0">
              <w:rPr>
                <w:rFonts w:ascii="Calibri" w:hAnsi="Calibri" w:cs="Calibri"/>
                <w:bCs/>
                <w:sz w:val="24"/>
                <w:szCs w:val="24"/>
              </w:rPr>
              <w:t>sausio</w:t>
            </w:r>
            <w:r>
              <w:rPr>
                <w:rFonts w:ascii="Calibri" w:hAnsi="Calibri" w:cs="Calibri"/>
                <w:bCs/>
                <w:sz w:val="24"/>
                <w:szCs w:val="24"/>
              </w:rPr>
              <w:t xml:space="preserve"> </w:t>
            </w:r>
            <w:r w:rsidRPr="00356B7A">
              <w:rPr>
                <w:rFonts w:ascii="Calibri" w:hAnsi="Calibri" w:cs="Calibri"/>
                <w:bCs/>
                <w:sz w:val="24"/>
                <w:szCs w:val="24"/>
              </w:rPr>
              <w:t>1</w:t>
            </w:r>
            <w:r>
              <w:rPr>
                <w:rFonts w:ascii="Calibri" w:hAnsi="Calibri" w:cs="Calibri"/>
                <w:bCs/>
                <w:sz w:val="24"/>
                <w:szCs w:val="24"/>
              </w:rPr>
              <w:t xml:space="preserve"> d. iki </w:t>
            </w:r>
            <w:r w:rsidRPr="00356B7A">
              <w:rPr>
                <w:rFonts w:ascii="Calibri" w:hAnsi="Calibri" w:cs="Calibri"/>
                <w:bCs/>
                <w:sz w:val="24"/>
                <w:szCs w:val="24"/>
              </w:rPr>
              <w:t>202</w:t>
            </w:r>
            <w:r>
              <w:rPr>
                <w:rFonts w:ascii="Calibri" w:hAnsi="Calibri" w:cs="Calibri"/>
                <w:bCs/>
                <w:sz w:val="24"/>
                <w:szCs w:val="24"/>
              </w:rPr>
              <w:t xml:space="preserve">4 m. balandžio </w:t>
            </w:r>
            <w:r w:rsidRPr="00356B7A">
              <w:rPr>
                <w:rFonts w:ascii="Calibri" w:hAnsi="Calibri" w:cs="Calibri"/>
                <w:bCs/>
                <w:sz w:val="24"/>
                <w:szCs w:val="24"/>
              </w:rPr>
              <w:t>3</w:t>
            </w:r>
            <w:r>
              <w:rPr>
                <w:rFonts w:ascii="Calibri" w:hAnsi="Calibri" w:cs="Calibri"/>
                <w:bCs/>
                <w:sz w:val="24"/>
                <w:szCs w:val="24"/>
              </w:rPr>
              <w:t xml:space="preserve">0 </w:t>
            </w:r>
            <w:r w:rsidRPr="00BA7AE2">
              <w:rPr>
                <w:rFonts w:ascii="Calibri" w:hAnsi="Calibri" w:cs="Calibri"/>
                <w:bCs/>
                <w:sz w:val="24"/>
                <w:szCs w:val="24"/>
              </w:rPr>
              <w:t>d.</w:t>
            </w:r>
            <w:r>
              <w:rPr>
                <w:rFonts w:ascii="Calibri" w:hAnsi="Calibri" w:cs="Calibri"/>
                <w:bCs/>
                <w:sz w:val="24"/>
                <w:szCs w:val="24"/>
              </w:rPr>
              <w:t>)</w:t>
            </w:r>
          </w:p>
        </w:tc>
      </w:tr>
      <w:tr w:rsidR="00560590" w:rsidRPr="00BA7AE2" w14:paraId="67F62DC7" w14:textId="77777777" w:rsidTr="00A15525">
        <w:tc>
          <w:tcPr>
            <w:tcW w:w="4672" w:type="dxa"/>
            <w:tcBorders>
              <w:top w:val="single" w:sz="4" w:space="0" w:color="auto"/>
              <w:left w:val="single" w:sz="4" w:space="0" w:color="auto"/>
              <w:bottom w:val="single" w:sz="4" w:space="0" w:color="auto"/>
              <w:right w:val="single" w:sz="4" w:space="0" w:color="auto"/>
            </w:tcBorders>
            <w:shd w:val="clear" w:color="auto" w:fill="auto"/>
          </w:tcPr>
          <w:p w14:paraId="76CB9F94" w14:textId="77777777" w:rsidR="00560590" w:rsidRPr="00BA7AE2" w:rsidRDefault="00560590" w:rsidP="00A15525">
            <w:pPr>
              <w:spacing w:line="276" w:lineRule="auto"/>
              <w:ind w:left="132" w:right="74"/>
              <w:rPr>
                <w:rFonts w:ascii="Calibri" w:eastAsia="Calibri" w:hAnsi="Calibri" w:cs="Calibri"/>
                <w:sz w:val="24"/>
                <w:szCs w:val="24"/>
              </w:rPr>
            </w:pPr>
            <w:r w:rsidRPr="00BA7AE2">
              <w:rPr>
                <w:rFonts w:ascii="Calibri" w:eastAsia="Calibri" w:hAnsi="Calibri" w:cs="Calibri"/>
                <w:sz w:val="24"/>
                <w:szCs w:val="24"/>
              </w:rPr>
              <w:t>Pirkimo rūšis pagal vertės ribas ir pirkimo būdas / 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CB5DD42" w14:textId="77777777" w:rsidR="00560590" w:rsidRPr="00BA7AE2" w:rsidRDefault="00560590" w:rsidP="00A15525">
            <w:pPr>
              <w:spacing w:line="276" w:lineRule="auto"/>
              <w:ind w:left="68" w:right="142"/>
              <w:rPr>
                <w:rFonts w:ascii="Calibri" w:hAnsi="Calibri" w:cs="Calibri"/>
                <w:sz w:val="24"/>
                <w:szCs w:val="24"/>
              </w:rPr>
            </w:pPr>
            <w:r>
              <w:rPr>
                <w:rFonts w:ascii="Calibri" w:hAnsi="Calibri" w:cs="Calibri"/>
                <w:sz w:val="24"/>
                <w:szCs w:val="24"/>
              </w:rPr>
              <w:t xml:space="preserve">Tarptautinis </w:t>
            </w:r>
            <w:r w:rsidRPr="007D0CEA">
              <w:rPr>
                <w:rFonts w:ascii="Calibri" w:hAnsi="Calibri" w:cs="Calibri"/>
                <w:sz w:val="24"/>
                <w:szCs w:val="24"/>
              </w:rPr>
              <w:t>pirkimas, atviras konkursas</w:t>
            </w:r>
          </w:p>
        </w:tc>
      </w:tr>
      <w:tr w:rsidR="00560590" w:rsidRPr="00BA7AE2" w14:paraId="198515E2" w14:textId="77777777" w:rsidTr="00A15525">
        <w:tc>
          <w:tcPr>
            <w:tcW w:w="4672" w:type="dxa"/>
            <w:tcBorders>
              <w:top w:val="single" w:sz="4" w:space="0" w:color="auto"/>
              <w:left w:val="single" w:sz="4" w:space="0" w:color="auto"/>
              <w:bottom w:val="single" w:sz="4" w:space="0" w:color="auto"/>
              <w:right w:val="single" w:sz="4" w:space="0" w:color="auto"/>
            </w:tcBorders>
            <w:shd w:val="clear" w:color="auto" w:fill="auto"/>
          </w:tcPr>
          <w:p w14:paraId="6A470E6C" w14:textId="77777777" w:rsidR="00560590" w:rsidRPr="00BA7AE2" w:rsidRDefault="00560590" w:rsidP="00A15525">
            <w:pPr>
              <w:spacing w:line="276" w:lineRule="auto"/>
              <w:ind w:left="132" w:right="74"/>
              <w:rPr>
                <w:rFonts w:ascii="Calibri" w:eastAsia="Calibri" w:hAnsi="Calibri" w:cs="Calibri"/>
                <w:sz w:val="24"/>
                <w:szCs w:val="24"/>
              </w:rPr>
            </w:pPr>
            <w:r w:rsidRPr="00BA7AE2">
              <w:rPr>
                <w:rFonts w:ascii="Calibri" w:eastAsia="Calibri" w:hAnsi="Calibri" w:cs="Calibri"/>
                <w:sz w:val="24"/>
                <w:szCs w:val="24"/>
              </w:rPr>
              <w:lastRenderedPageBreak/>
              <w:t>Planuota (nenurodoma, jeigu pirkimas vertinamas iki vokų su pasiūlymais atplėšimo procedūros) ir faktinė pirkimo / 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3012AFD" w14:textId="77777777" w:rsidR="00560590" w:rsidRPr="00C2771E" w:rsidRDefault="00560590" w:rsidP="00A15525">
            <w:pPr>
              <w:spacing w:line="276" w:lineRule="auto"/>
              <w:ind w:left="68" w:right="142"/>
              <w:rPr>
                <w:rFonts w:asciiTheme="minorHAnsi" w:hAnsiTheme="minorHAnsi" w:cstheme="minorHAnsi"/>
                <w:sz w:val="24"/>
                <w:szCs w:val="24"/>
                <w:lang w:eastAsia="lt-LT"/>
              </w:rPr>
            </w:pPr>
            <w:r w:rsidRPr="00C2771E">
              <w:rPr>
                <w:rFonts w:asciiTheme="minorHAnsi" w:hAnsiTheme="minorHAnsi" w:cstheme="minorHAnsi"/>
                <w:sz w:val="24"/>
                <w:szCs w:val="24"/>
                <w:lang w:eastAsia="lt-LT"/>
              </w:rPr>
              <w:t xml:space="preserve">Planuota </w:t>
            </w:r>
            <w:r w:rsidRPr="00C2771E">
              <w:rPr>
                <w:rFonts w:asciiTheme="minorHAnsi" w:hAnsiTheme="minorHAnsi" w:cstheme="minorHAnsi"/>
                <w:sz w:val="24"/>
                <w:szCs w:val="24"/>
              </w:rPr>
              <w:t>Pirkimo_</w:t>
            </w:r>
            <w:r>
              <w:rPr>
                <w:rFonts w:asciiTheme="minorHAnsi" w:hAnsiTheme="minorHAnsi" w:cstheme="minorHAnsi"/>
                <w:sz w:val="24"/>
                <w:szCs w:val="24"/>
              </w:rPr>
              <w:t>2</w:t>
            </w:r>
            <w:r w:rsidRPr="00C2771E">
              <w:rPr>
                <w:rFonts w:asciiTheme="minorHAnsi" w:hAnsiTheme="minorHAnsi" w:cstheme="minorHAnsi"/>
                <w:sz w:val="24"/>
                <w:szCs w:val="24"/>
              </w:rPr>
              <w:t xml:space="preserve"> objekto 1 dalies </w:t>
            </w:r>
            <w:r w:rsidRPr="00C2771E">
              <w:rPr>
                <w:rFonts w:asciiTheme="minorHAnsi" w:hAnsiTheme="minorHAnsi" w:cstheme="minorHAnsi"/>
                <w:sz w:val="24"/>
                <w:szCs w:val="24"/>
                <w:lang w:eastAsia="lt-LT"/>
              </w:rPr>
              <w:t>vertė –</w:t>
            </w:r>
            <w:r w:rsidRPr="00C2771E">
              <w:rPr>
                <w:rFonts w:asciiTheme="minorHAnsi" w:hAnsiTheme="minorHAnsi" w:cstheme="minorHAnsi"/>
                <w:sz w:val="24"/>
                <w:szCs w:val="24"/>
                <w:lang w:val="en-US" w:eastAsia="lt-LT"/>
              </w:rPr>
              <w:t xml:space="preserve">    </w:t>
            </w:r>
            <w:r>
              <w:rPr>
                <w:rFonts w:asciiTheme="minorHAnsi" w:hAnsiTheme="minorHAnsi" w:cstheme="minorHAnsi"/>
                <w:sz w:val="24"/>
                <w:szCs w:val="24"/>
                <w:lang w:val="en-US" w:eastAsia="lt-LT"/>
              </w:rPr>
              <w:t xml:space="preserve">     </w:t>
            </w:r>
            <w:r w:rsidRPr="007B40E6">
              <w:rPr>
                <w:rFonts w:asciiTheme="minorHAnsi" w:hAnsiTheme="minorHAnsi" w:cstheme="minorHAnsi"/>
                <w:iCs/>
                <w:color w:val="000000" w:themeColor="text1"/>
                <w:sz w:val="24"/>
                <w:szCs w:val="24"/>
              </w:rPr>
              <w:t>2</w:t>
            </w:r>
            <w:r>
              <w:rPr>
                <w:rFonts w:asciiTheme="minorHAnsi" w:hAnsiTheme="minorHAnsi" w:cstheme="minorHAnsi"/>
                <w:iCs/>
                <w:color w:val="000000" w:themeColor="text1"/>
                <w:sz w:val="24"/>
                <w:szCs w:val="24"/>
              </w:rPr>
              <w:t xml:space="preserve"> </w:t>
            </w:r>
            <w:r w:rsidRPr="007B40E6">
              <w:rPr>
                <w:rFonts w:asciiTheme="minorHAnsi" w:hAnsiTheme="minorHAnsi" w:cstheme="minorHAnsi"/>
                <w:iCs/>
                <w:color w:val="000000" w:themeColor="text1"/>
                <w:sz w:val="24"/>
                <w:szCs w:val="24"/>
              </w:rPr>
              <w:t>646</w:t>
            </w:r>
            <w:r>
              <w:rPr>
                <w:rFonts w:asciiTheme="minorHAnsi" w:hAnsiTheme="minorHAnsi" w:cstheme="minorHAnsi"/>
                <w:iCs/>
                <w:color w:val="000000" w:themeColor="text1"/>
                <w:sz w:val="24"/>
                <w:szCs w:val="24"/>
              </w:rPr>
              <w:t xml:space="preserve"> </w:t>
            </w:r>
            <w:r w:rsidRPr="007B40E6">
              <w:rPr>
                <w:rFonts w:asciiTheme="minorHAnsi" w:hAnsiTheme="minorHAnsi" w:cstheme="minorHAnsi"/>
                <w:iCs/>
                <w:color w:val="000000" w:themeColor="text1"/>
                <w:sz w:val="24"/>
                <w:szCs w:val="24"/>
              </w:rPr>
              <w:t xml:space="preserve">750,00 </w:t>
            </w:r>
            <w:r w:rsidRPr="00C2771E">
              <w:rPr>
                <w:rFonts w:asciiTheme="minorHAnsi" w:hAnsiTheme="minorHAnsi" w:cstheme="minorHAnsi"/>
                <w:sz w:val="24"/>
                <w:szCs w:val="24"/>
                <w:lang w:eastAsia="lt-LT"/>
              </w:rPr>
              <w:t xml:space="preserve">Eur be PVM / </w:t>
            </w:r>
          </w:p>
          <w:p w14:paraId="1EDAF904" w14:textId="1D57CBA1" w:rsidR="00560590" w:rsidRPr="00C2771E" w:rsidRDefault="00560590" w:rsidP="00A15525">
            <w:pPr>
              <w:spacing w:line="276" w:lineRule="auto"/>
              <w:ind w:left="68" w:right="142"/>
              <w:rPr>
                <w:rFonts w:asciiTheme="minorHAnsi" w:hAnsiTheme="minorHAnsi" w:cstheme="minorHAnsi"/>
                <w:sz w:val="24"/>
                <w:szCs w:val="24"/>
                <w:lang w:eastAsia="lt-LT"/>
              </w:rPr>
            </w:pPr>
            <w:r w:rsidRPr="00C2771E">
              <w:rPr>
                <w:rFonts w:asciiTheme="minorHAnsi" w:hAnsiTheme="minorHAnsi" w:cstheme="minorHAnsi"/>
                <w:sz w:val="24"/>
                <w:szCs w:val="24"/>
              </w:rPr>
              <w:t xml:space="preserve">Sutarties Nr. </w:t>
            </w:r>
            <w:r w:rsidRPr="00097D65">
              <w:rPr>
                <w:rFonts w:ascii="Calibri" w:hAnsi="Calibri" w:cs="Calibri"/>
                <w:sz w:val="24"/>
                <w:szCs w:val="24"/>
              </w:rPr>
              <w:t>77-VP-4313</w:t>
            </w:r>
            <w:r>
              <w:rPr>
                <w:rFonts w:ascii="Calibri" w:hAnsi="Calibri" w:cs="Calibri"/>
                <w:sz w:val="24"/>
                <w:szCs w:val="24"/>
              </w:rPr>
              <w:t xml:space="preserve"> </w:t>
            </w:r>
            <w:r w:rsidRPr="00C2771E">
              <w:rPr>
                <w:rFonts w:asciiTheme="minorHAnsi" w:hAnsiTheme="minorHAnsi" w:cstheme="minorHAnsi"/>
                <w:sz w:val="24"/>
                <w:szCs w:val="24"/>
                <w:lang w:eastAsia="lt-LT"/>
              </w:rPr>
              <w:t xml:space="preserve">vertė – </w:t>
            </w:r>
            <w:r w:rsidRPr="007B40E6">
              <w:rPr>
                <w:rFonts w:asciiTheme="minorHAnsi" w:hAnsiTheme="minorHAnsi" w:cstheme="minorHAnsi"/>
                <w:iCs/>
                <w:color w:val="000000" w:themeColor="text1"/>
                <w:sz w:val="24"/>
                <w:szCs w:val="24"/>
              </w:rPr>
              <w:t>2</w:t>
            </w:r>
            <w:r>
              <w:rPr>
                <w:rFonts w:asciiTheme="minorHAnsi" w:hAnsiTheme="minorHAnsi" w:cstheme="minorHAnsi"/>
                <w:iCs/>
                <w:color w:val="000000" w:themeColor="text1"/>
                <w:sz w:val="24"/>
                <w:szCs w:val="24"/>
              </w:rPr>
              <w:t xml:space="preserve"> </w:t>
            </w:r>
            <w:r w:rsidRPr="007B40E6">
              <w:rPr>
                <w:rFonts w:asciiTheme="minorHAnsi" w:hAnsiTheme="minorHAnsi" w:cstheme="minorHAnsi"/>
                <w:iCs/>
                <w:color w:val="000000" w:themeColor="text1"/>
                <w:sz w:val="24"/>
                <w:szCs w:val="24"/>
              </w:rPr>
              <w:t>646</w:t>
            </w:r>
            <w:r>
              <w:rPr>
                <w:rFonts w:asciiTheme="minorHAnsi" w:hAnsiTheme="minorHAnsi" w:cstheme="minorHAnsi"/>
                <w:iCs/>
                <w:color w:val="000000" w:themeColor="text1"/>
                <w:sz w:val="24"/>
                <w:szCs w:val="24"/>
              </w:rPr>
              <w:t xml:space="preserve"> </w:t>
            </w:r>
            <w:r w:rsidRPr="007B40E6">
              <w:rPr>
                <w:rFonts w:asciiTheme="minorHAnsi" w:hAnsiTheme="minorHAnsi" w:cstheme="minorHAnsi"/>
                <w:iCs/>
                <w:color w:val="000000" w:themeColor="text1"/>
                <w:sz w:val="24"/>
                <w:szCs w:val="24"/>
              </w:rPr>
              <w:t>750,00</w:t>
            </w:r>
            <w:r>
              <w:rPr>
                <w:rFonts w:asciiTheme="minorHAnsi" w:hAnsiTheme="minorHAnsi" w:cstheme="minorHAnsi"/>
                <w:iCs/>
                <w:color w:val="000000" w:themeColor="text1"/>
                <w:sz w:val="24"/>
                <w:szCs w:val="24"/>
              </w:rPr>
              <w:t xml:space="preserve"> </w:t>
            </w:r>
            <w:r w:rsidRPr="00C2771E">
              <w:rPr>
                <w:rFonts w:asciiTheme="minorHAnsi" w:hAnsiTheme="minorHAnsi" w:cstheme="minorHAnsi"/>
                <w:sz w:val="24"/>
                <w:szCs w:val="24"/>
                <w:lang w:eastAsia="lt-LT"/>
              </w:rPr>
              <w:t>Eur be PVM.</w:t>
            </w:r>
          </w:p>
          <w:p w14:paraId="518FBE68" w14:textId="77777777" w:rsidR="00560590" w:rsidRPr="00C2771E" w:rsidRDefault="00560590" w:rsidP="00A15525">
            <w:pPr>
              <w:spacing w:line="276" w:lineRule="auto"/>
              <w:ind w:left="68" w:right="142"/>
              <w:rPr>
                <w:rFonts w:asciiTheme="minorHAnsi" w:hAnsiTheme="minorHAnsi" w:cstheme="minorHAnsi"/>
                <w:sz w:val="24"/>
                <w:szCs w:val="24"/>
                <w:lang w:eastAsia="lt-LT"/>
              </w:rPr>
            </w:pPr>
            <w:r w:rsidRPr="00C2771E">
              <w:rPr>
                <w:rFonts w:asciiTheme="minorHAnsi" w:hAnsiTheme="minorHAnsi" w:cstheme="minorHAnsi"/>
                <w:sz w:val="24"/>
                <w:szCs w:val="24"/>
                <w:lang w:eastAsia="lt-LT"/>
              </w:rPr>
              <w:t xml:space="preserve">Planuota </w:t>
            </w:r>
            <w:r w:rsidRPr="00C2771E">
              <w:rPr>
                <w:rFonts w:asciiTheme="minorHAnsi" w:hAnsiTheme="minorHAnsi" w:cstheme="minorHAnsi"/>
                <w:sz w:val="24"/>
                <w:szCs w:val="24"/>
              </w:rPr>
              <w:t>Pirkimo_</w:t>
            </w:r>
            <w:r>
              <w:rPr>
                <w:rFonts w:asciiTheme="minorHAnsi" w:hAnsiTheme="minorHAnsi" w:cstheme="minorHAnsi"/>
                <w:sz w:val="24"/>
                <w:szCs w:val="24"/>
              </w:rPr>
              <w:t>2</w:t>
            </w:r>
            <w:r w:rsidRPr="00C2771E">
              <w:rPr>
                <w:rFonts w:asciiTheme="minorHAnsi" w:hAnsiTheme="minorHAnsi" w:cstheme="minorHAnsi"/>
                <w:sz w:val="24"/>
                <w:szCs w:val="24"/>
              </w:rPr>
              <w:t xml:space="preserve"> objekto 2 dalies </w:t>
            </w:r>
            <w:r w:rsidRPr="00C2771E">
              <w:rPr>
                <w:rFonts w:asciiTheme="minorHAnsi" w:hAnsiTheme="minorHAnsi" w:cstheme="minorHAnsi"/>
                <w:sz w:val="24"/>
                <w:szCs w:val="24"/>
                <w:lang w:eastAsia="lt-LT"/>
              </w:rPr>
              <w:t>vertė –</w:t>
            </w:r>
            <w:r w:rsidRPr="00C2771E">
              <w:rPr>
                <w:rFonts w:asciiTheme="minorHAnsi" w:hAnsiTheme="minorHAnsi" w:cstheme="minorHAnsi"/>
                <w:sz w:val="24"/>
                <w:szCs w:val="24"/>
                <w:lang w:val="en-US" w:eastAsia="lt-LT"/>
              </w:rPr>
              <w:t xml:space="preserve">    </w:t>
            </w:r>
            <w:r>
              <w:rPr>
                <w:rFonts w:asciiTheme="minorHAnsi" w:hAnsiTheme="minorHAnsi" w:cstheme="minorHAnsi"/>
                <w:sz w:val="24"/>
                <w:szCs w:val="24"/>
                <w:lang w:val="en-US" w:eastAsia="lt-LT"/>
              </w:rPr>
              <w:t xml:space="preserve">     </w:t>
            </w:r>
            <w:r w:rsidRPr="007B40E6">
              <w:rPr>
                <w:rFonts w:asciiTheme="minorHAnsi" w:hAnsiTheme="minorHAnsi" w:cstheme="minorHAnsi"/>
                <w:iCs/>
                <w:color w:val="000000" w:themeColor="text1"/>
                <w:sz w:val="24"/>
                <w:szCs w:val="24"/>
              </w:rPr>
              <w:t>2</w:t>
            </w:r>
            <w:r>
              <w:rPr>
                <w:rFonts w:asciiTheme="minorHAnsi" w:hAnsiTheme="minorHAnsi" w:cstheme="minorHAnsi"/>
                <w:iCs/>
                <w:color w:val="000000" w:themeColor="text1"/>
                <w:sz w:val="24"/>
                <w:szCs w:val="24"/>
              </w:rPr>
              <w:t xml:space="preserve"> </w:t>
            </w:r>
            <w:r w:rsidRPr="007B40E6">
              <w:rPr>
                <w:rFonts w:asciiTheme="minorHAnsi" w:hAnsiTheme="minorHAnsi" w:cstheme="minorHAnsi"/>
                <w:iCs/>
                <w:color w:val="000000" w:themeColor="text1"/>
                <w:sz w:val="24"/>
                <w:szCs w:val="24"/>
              </w:rPr>
              <w:t>288</w:t>
            </w:r>
            <w:r>
              <w:rPr>
                <w:rFonts w:asciiTheme="minorHAnsi" w:hAnsiTheme="minorHAnsi" w:cstheme="minorHAnsi"/>
                <w:iCs/>
                <w:color w:val="000000" w:themeColor="text1"/>
                <w:sz w:val="24"/>
                <w:szCs w:val="24"/>
              </w:rPr>
              <w:t xml:space="preserve"> </w:t>
            </w:r>
            <w:r w:rsidRPr="007B40E6">
              <w:rPr>
                <w:rFonts w:asciiTheme="minorHAnsi" w:hAnsiTheme="minorHAnsi" w:cstheme="minorHAnsi"/>
                <w:iCs/>
                <w:color w:val="000000" w:themeColor="text1"/>
                <w:sz w:val="24"/>
                <w:szCs w:val="24"/>
              </w:rPr>
              <w:t>260,00</w:t>
            </w:r>
            <w:r>
              <w:rPr>
                <w:rFonts w:asciiTheme="minorHAnsi" w:hAnsiTheme="minorHAnsi" w:cstheme="minorHAnsi"/>
                <w:iCs/>
                <w:color w:val="000000" w:themeColor="text1"/>
                <w:sz w:val="24"/>
                <w:szCs w:val="24"/>
              </w:rPr>
              <w:t xml:space="preserve"> </w:t>
            </w:r>
            <w:r w:rsidRPr="00C2771E">
              <w:rPr>
                <w:rFonts w:asciiTheme="minorHAnsi" w:hAnsiTheme="minorHAnsi" w:cstheme="minorHAnsi"/>
                <w:sz w:val="24"/>
                <w:szCs w:val="24"/>
                <w:lang w:eastAsia="lt-LT"/>
              </w:rPr>
              <w:t xml:space="preserve">Eur be PVM / </w:t>
            </w:r>
          </w:p>
          <w:p w14:paraId="12887F37" w14:textId="77777777" w:rsidR="00560590" w:rsidRPr="00C2771E" w:rsidRDefault="00560590" w:rsidP="00A15525">
            <w:pPr>
              <w:spacing w:line="276" w:lineRule="auto"/>
              <w:ind w:left="68" w:right="142"/>
              <w:rPr>
                <w:rFonts w:asciiTheme="minorHAnsi" w:hAnsiTheme="minorHAnsi" w:cstheme="minorHAnsi"/>
                <w:sz w:val="24"/>
                <w:szCs w:val="24"/>
                <w:lang w:eastAsia="lt-LT"/>
              </w:rPr>
            </w:pPr>
            <w:r w:rsidRPr="00C2771E">
              <w:rPr>
                <w:rFonts w:asciiTheme="minorHAnsi" w:hAnsiTheme="minorHAnsi" w:cstheme="minorHAnsi"/>
                <w:sz w:val="24"/>
                <w:szCs w:val="24"/>
                <w:lang w:eastAsia="lt-LT"/>
              </w:rPr>
              <w:t xml:space="preserve">Sutarties Nr. </w:t>
            </w:r>
            <w:r w:rsidRPr="00C2771E">
              <w:rPr>
                <w:rFonts w:asciiTheme="minorHAnsi" w:hAnsiTheme="minorHAnsi" w:cstheme="minorHAnsi"/>
                <w:sz w:val="24"/>
                <w:szCs w:val="24"/>
              </w:rPr>
              <w:t>77-VP-</w:t>
            </w:r>
            <w:r>
              <w:rPr>
                <w:rFonts w:asciiTheme="minorHAnsi" w:hAnsiTheme="minorHAnsi" w:cstheme="minorHAnsi"/>
                <w:sz w:val="24"/>
                <w:szCs w:val="24"/>
              </w:rPr>
              <w:t>4311</w:t>
            </w:r>
            <w:r w:rsidRPr="00C2771E">
              <w:rPr>
                <w:rFonts w:asciiTheme="minorHAnsi" w:hAnsiTheme="minorHAnsi" w:cstheme="minorHAnsi"/>
                <w:sz w:val="24"/>
                <w:szCs w:val="24"/>
              </w:rPr>
              <w:t xml:space="preserve"> </w:t>
            </w:r>
            <w:r w:rsidRPr="00C2771E">
              <w:rPr>
                <w:rFonts w:asciiTheme="minorHAnsi" w:hAnsiTheme="minorHAnsi" w:cstheme="minorHAnsi"/>
                <w:sz w:val="24"/>
                <w:szCs w:val="24"/>
                <w:lang w:eastAsia="lt-LT"/>
              </w:rPr>
              <w:t xml:space="preserve">vertė – </w:t>
            </w:r>
            <w:r w:rsidRPr="007B40E6">
              <w:rPr>
                <w:rFonts w:asciiTheme="minorHAnsi" w:hAnsiTheme="minorHAnsi" w:cstheme="minorHAnsi"/>
                <w:iCs/>
                <w:color w:val="000000" w:themeColor="text1"/>
                <w:sz w:val="24"/>
                <w:szCs w:val="24"/>
              </w:rPr>
              <w:t>2</w:t>
            </w:r>
            <w:r>
              <w:rPr>
                <w:rFonts w:asciiTheme="minorHAnsi" w:hAnsiTheme="minorHAnsi" w:cstheme="minorHAnsi"/>
                <w:iCs/>
                <w:color w:val="000000" w:themeColor="text1"/>
                <w:sz w:val="24"/>
                <w:szCs w:val="24"/>
              </w:rPr>
              <w:t xml:space="preserve"> </w:t>
            </w:r>
            <w:r w:rsidRPr="007B40E6">
              <w:rPr>
                <w:rFonts w:asciiTheme="minorHAnsi" w:hAnsiTheme="minorHAnsi" w:cstheme="minorHAnsi"/>
                <w:iCs/>
                <w:color w:val="000000" w:themeColor="text1"/>
                <w:sz w:val="24"/>
                <w:szCs w:val="24"/>
              </w:rPr>
              <w:t>288</w:t>
            </w:r>
            <w:r>
              <w:rPr>
                <w:rFonts w:asciiTheme="minorHAnsi" w:hAnsiTheme="minorHAnsi" w:cstheme="minorHAnsi"/>
                <w:iCs/>
                <w:color w:val="000000" w:themeColor="text1"/>
                <w:sz w:val="24"/>
                <w:szCs w:val="24"/>
              </w:rPr>
              <w:t xml:space="preserve"> </w:t>
            </w:r>
            <w:r w:rsidRPr="007B40E6">
              <w:rPr>
                <w:rFonts w:asciiTheme="minorHAnsi" w:hAnsiTheme="minorHAnsi" w:cstheme="minorHAnsi"/>
                <w:iCs/>
                <w:color w:val="000000" w:themeColor="text1"/>
                <w:sz w:val="24"/>
                <w:szCs w:val="24"/>
              </w:rPr>
              <w:t>260,00</w:t>
            </w:r>
            <w:r>
              <w:rPr>
                <w:rFonts w:asciiTheme="minorHAnsi" w:hAnsiTheme="minorHAnsi" w:cstheme="minorHAnsi"/>
                <w:iCs/>
                <w:color w:val="000000" w:themeColor="text1"/>
                <w:sz w:val="24"/>
                <w:szCs w:val="24"/>
              </w:rPr>
              <w:t xml:space="preserve"> </w:t>
            </w:r>
            <w:r w:rsidRPr="00C2771E">
              <w:rPr>
                <w:rFonts w:asciiTheme="minorHAnsi" w:hAnsiTheme="minorHAnsi" w:cstheme="minorHAnsi"/>
                <w:sz w:val="24"/>
                <w:szCs w:val="24"/>
                <w:lang w:eastAsia="lt-LT"/>
              </w:rPr>
              <w:t>Eur be PVM</w:t>
            </w:r>
          </w:p>
        </w:tc>
      </w:tr>
      <w:tr w:rsidR="00560590" w:rsidRPr="00BA7AE2" w14:paraId="64DAFDBC" w14:textId="77777777" w:rsidTr="00A15525">
        <w:tc>
          <w:tcPr>
            <w:tcW w:w="4672" w:type="dxa"/>
            <w:tcBorders>
              <w:top w:val="single" w:sz="4" w:space="0" w:color="auto"/>
              <w:left w:val="single" w:sz="4" w:space="0" w:color="auto"/>
              <w:bottom w:val="single" w:sz="4" w:space="0" w:color="auto"/>
              <w:right w:val="single" w:sz="4" w:space="0" w:color="auto"/>
            </w:tcBorders>
            <w:shd w:val="clear" w:color="auto" w:fill="auto"/>
          </w:tcPr>
          <w:p w14:paraId="21A53BB9" w14:textId="77777777" w:rsidR="00560590" w:rsidRPr="00BA7AE2" w:rsidRDefault="00560590" w:rsidP="00A15525">
            <w:pPr>
              <w:spacing w:line="276" w:lineRule="auto"/>
              <w:ind w:left="132" w:right="74"/>
              <w:rPr>
                <w:rFonts w:ascii="Calibri" w:hAnsi="Calibri" w:cs="Calibri"/>
                <w:sz w:val="24"/>
                <w:szCs w:val="24"/>
              </w:rPr>
            </w:pPr>
            <w:r w:rsidRPr="00BA7AE2">
              <w:rPr>
                <w:rFonts w:ascii="Calibri" w:eastAsia="Calibri" w:hAnsi="Calibri" w:cs="Calibri"/>
                <w:sz w:val="24"/>
                <w:szCs w:val="24"/>
              </w:rPr>
              <w:t xml:space="preserve">Tiekėjo / koncesininko (su kuriuo sudaryta sutartis) pavadinimas, juridinio asmens kodas </w:t>
            </w:r>
            <w:r w:rsidRPr="00BA7AE2">
              <w:rPr>
                <w:rFonts w:ascii="Calibri" w:hAnsi="Calibri" w:cs="Calibri"/>
                <w:sz w:val="24"/>
                <w:szCs w:val="24"/>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AF0D9A9" w14:textId="3A315EEA" w:rsidR="00560590" w:rsidRPr="00BA7AE2" w:rsidRDefault="00560590" w:rsidP="00A15525">
            <w:pPr>
              <w:spacing w:line="276" w:lineRule="auto"/>
              <w:rPr>
                <w:rFonts w:ascii="Calibri" w:hAnsi="Calibri" w:cs="Calibri"/>
                <w:sz w:val="24"/>
                <w:szCs w:val="24"/>
                <w:highlight w:val="yellow"/>
                <w:lang w:eastAsia="lt-LT"/>
              </w:rPr>
            </w:pPr>
            <w:bookmarkStart w:id="2" w:name="_Hlk182881687"/>
            <w:r w:rsidRPr="006A5300">
              <w:rPr>
                <w:rFonts w:ascii="Calibri" w:hAnsi="Calibri" w:cs="Calibri"/>
                <w:sz w:val="24"/>
                <w:szCs w:val="24"/>
                <w:lang w:eastAsia="lt-LT"/>
              </w:rPr>
              <w:t xml:space="preserve">UAB </w:t>
            </w:r>
            <w:r w:rsidRPr="00C2771E">
              <w:rPr>
                <w:rFonts w:ascii="Calibri" w:hAnsi="Calibri" w:cs="Calibri"/>
                <w:sz w:val="24"/>
                <w:szCs w:val="24"/>
                <w:lang w:eastAsia="lt-LT"/>
              </w:rPr>
              <w:t>„</w:t>
            </w:r>
            <w:proofErr w:type="spellStart"/>
            <w:r>
              <w:rPr>
                <w:rFonts w:ascii="Calibri" w:hAnsi="Calibri" w:cs="Calibri"/>
                <w:sz w:val="24"/>
                <w:szCs w:val="24"/>
                <w:lang w:eastAsia="lt-LT"/>
              </w:rPr>
              <w:t>Butilora</w:t>
            </w:r>
            <w:proofErr w:type="spellEnd"/>
            <w:r w:rsidRPr="00C2771E">
              <w:rPr>
                <w:rFonts w:ascii="Calibri" w:hAnsi="Calibri" w:cs="Calibri"/>
                <w:sz w:val="24"/>
                <w:szCs w:val="24"/>
                <w:lang w:eastAsia="lt-LT"/>
              </w:rPr>
              <w:t xml:space="preserve">“ </w:t>
            </w:r>
            <w:r>
              <w:rPr>
                <w:rFonts w:ascii="Calibri" w:hAnsi="Calibri" w:cs="Calibri"/>
                <w:sz w:val="24"/>
                <w:szCs w:val="24"/>
                <w:lang w:eastAsia="lt-LT"/>
              </w:rPr>
              <w:t>(</w:t>
            </w:r>
            <w:r w:rsidRPr="00C2771E">
              <w:rPr>
                <w:rFonts w:ascii="Calibri" w:hAnsi="Calibri" w:cs="Calibri"/>
                <w:sz w:val="24"/>
                <w:szCs w:val="24"/>
                <w:lang w:eastAsia="lt-LT"/>
              </w:rPr>
              <w:t xml:space="preserve">juridinio asmens kodas </w:t>
            </w:r>
            <w:r w:rsidRPr="00C94EA5">
              <w:rPr>
                <w:rFonts w:ascii="Calibri" w:hAnsi="Calibri" w:cs="Calibri"/>
                <w:sz w:val="24"/>
                <w:szCs w:val="24"/>
                <w:lang w:eastAsia="lt-LT"/>
              </w:rPr>
              <w:t>125855798</w:t>
            </w:r>
            <w:r>
              <w:rPr>
                <w:rFonts w:ascii="Calibri" w:hAnsi="Calibri" w:cs="Calibri"/>
                <w:sz w:val="24"/>
                <w:szCs w:val="24"/>
                <w:lang w:eastAsia="lt-LT"/>
              </w:rPr>
              <w:t xml:space="preserve">) ir </w:t>
            </w:r>
            <w:r w:rsidRPr="00C94EA5">
              <w:rPr>
                <w:rFonts w:ascii="Calibri" w:hAnsi="Calibri" w:cs="Calibri"/>
                <w:sz w:val="24"/>
                <w:szCs w:val="24"/>
                <w:lang w:eastAsia="lt-LT"/>
              </w:rPr>
              <w:t>AB „ARLEN“</w:t>
            </w:r>
            <w:r>
              <w:rPr>
                <w:rFonts w:ascii="Calibri" w:hAnsi="Calibri" w:cs="Calibri"/>
                <w:sz w:val="24"/>
                <w:szCs w:val="24"/>
                <w:lang w:eastAsia="lt-LT"/>
              </w:rPr>
              <w:t xml:space="preserve"> </w:t>
            </w:r>
            <w:bookmarkEnd w:id="2"/>
            <w:r>
              <w:rPr>
                <w:rFonts w:ascii="Calibri" w:hAnsi="Calibri" w:cs="Calibri"/>
                <w:sz w:val="24"/>
                <w:szCs w:val="24"/>
                <w:lang w:eastAsia="lt-LT"/>
              </w:rPr>
              <w:t xml:space="preserve">(juridinio asmens kodas </w:t>
            </w:r>
            <w:r w:rsidRPr="00C94EA5">
              <w:rPr>
                <w:rFonts w:ascii="Calibri" w:hAnsi="Calibri" w:cs="Calibri"/>
                <w:sz w:val="24"/>
                <w:szCs w:val="24"/>
                <w:lang w:eastAsia="lt-LT"/>
              </w:rPr>
              <w:t>011346610</w:t>
            </w:r>
            <w:r>
              <w:rPr>
                <w:rFonts w:ascii="Calibri" w:hAnsi="Calibri" w:cs="Calibri"/>
                <w:sz w:val="24"/>
                <w:szCs w:val="24"/>
                <w:lang w:eastAsia="lt-LT"/>
              </w:rPr>
              <w:t xml:space="preserve">), veikiantys </w:t>
            </w:r>
            <w:r w:rsidRPr="00560590">
              <w:rPr>
                <w:rFonts w:ascii="Calibri" w:hAnsi="Calibri" w:cs="Calibri"/>
                <w:sz w:val="24"/>
                <w:szCs w:val="24"/>
                <w:lang w:eastAsia="lt-LT"/>
              </w:rPr>
              <w:t>pagal jungtinės veiklos sutartį</w:t>
            </w:r>
          </w:p>
        </w:tc>
      </w:tr>
      <w:tr w:rsidR="00560590" w:rsidRPr="00BA7AE2" w14:paraId="0CD4CB8C" w14:textId="77777777" w:rsidTr="00A15525">
        <w:tc>
          <w:tcPr>
            <w:tcW w:w="4672" w:type="dxa"/>
            <w:tcBorders>
              <w:top w:val="single" w:sz="4" w:space="0" w:color="auto"/>
              <w:left w:val="single" w:sz="4" w:space="0" w:color="auto"/>
              <w:bottom w:val="single" w:sz="4" w:space="0" w:color="auto"/>
              <w:right w:val="single" w:sz="4" w:space="0" w:color="auto"/>
            </w:tcBorders>
            <w:shd w:val="clear" w:color="auto" w:fill="auto"/>
          </w:tcPr>
          <w:p w14:paraId="4045113B" w14:textId="77777777" w:rsidR="00560590" w:rsidRPr="00BA7AE2" w:rsidRDefault="00560590" w:rsidP="00A15525">
            <w:pPr>
              <w:spacing w:line="276" w:lineRule="auto"/>
              <w:ind w:left="132" w:right="74"/>
              <w:rPr>
                <w:rFonts w:ascii="Calibri" w:eastAsia="Calibri" w:hAnsi="Calibri" w:cs="Calibri"/>
                <w:sz w:val="24"/>
                <w:szCs w:val="24"/>
              </w:rPr>
            </w:pPr>
            <w:r w:rsidRPr="00BA7AE2">
              <w:rPr>
                <w:rFonts w:ascii="Calibri" w:eastAsia="Calibri" w:hAnsi="Calibri" w:cs="Calibri"/>
                <w:sz w:val="24"/>
                <w:szCs w:val="24"/>
              </w:rPr>
              <w:t>Pirkimo / sutarties vertinimo apimtys / etapas</w:t>
            </w:r>
          </w:p>
          <w:p w14:paraId="34B2C88B" w14:textId="77777777" w:rsidR="00560590" w:rsidRPr="00BA7AE2" w:rsidRDefault="00560590" w:rsidP="00A15525">
            <w:pPr>
              <w:spacing w:line="276" w:lineRule="auto"/>
              <w:ind w:left="132" w:right="74"/>
              <w:rPr>
                <w:rFonts w:ascii="Calibri" w:hAnsi="Calibri" w:cs="Calibri"/>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9C45A9B" w14:textId="7D6C90C4" w:rsidR="00560590" w:rsidRPr="00BA7AE2" w:rsidRDefault="00560590" w:rsidP="00A15525">
            <w:pPr>
              <w:spacing w:line="276" w:lineRule="auto"/>
              <w:ind w:left="68" w:right="142"/>
              <w:rPr>
                <w:rFonts w:ascii="Calibri" w:hAnsi="Calibri" w:cs="Calibri"/>
                <w:sz w:val="24"/>
                <w:szCs w:val="24"/>
              </w:rPr>
            </w:pPr>
            <w:r>
              <w:rPr>
                <w:rFonts w:ascii="Calibri" w:hAnsi="Calibri" w:cs="Calibri"/>
                <w:sz w:val="24"/>
                <w:szCs w:val="24"/>
              </w:rPr>
              <w:t>Išsamus</w:t>
            </w:r>
            <w:r w:rsidRPr="00BA7AE2">
              <w:rPr>
                <w:rFonts w:ascii="Calibri" w:hAnsi="Calibri" w:cs="Calibri"/>
                <w:sz w:val="24"/>
                <w:szCs w:val="24"/>
              </w:rPr>
              <w:t xml:space="preserve"> </w:t>
            </w:r>
            <w:r>
              <w:rPr>
                <w:rFonts w:ascii="Calibri" w:hAnsi="Calibri" w:cs="Calibri"/>
                <w:sz w:val="24"/>
                <w:szCs w:val="24"/>
              </w:rPr>
              <w:t xml:space="preserve">Pirkimo_2 </w:t>
            </w:r>
            <w:r w:rsidRPr="00BA7AE2">
              <w:rPr>
                <w:rFonts w:ascii="Calibri" w:hAnsi="Calibri" w:cs="Calibri"/>
                <w:sz w:val="24"/>
                <w:szCs w:val="24"/>
              </w:rPr>
              <w:t xml:space="preserve">vertinimas / po </w:t>
            </w:r>
            <w:r>
              <w:rPr>
                <w:rFonts w:ascii="Calibri" w:hAnsi="Calibri" w:cs="Calibri"/>
                <w:sz w:val="24"/>
                <w:szCs w:val="24"/>
              </w:rPr>
              <w:t>Pirkimo</w:t>
            </w:r>
            <w:r w:rsidR="001E2396">
              <w:rPr>
                <w:rFonts w:ascii="Calibri" w:hAnsi="Calibri" w:cs="Calibri"/>
                <w:sz w:val="24"/>
                <w:szCs w:val="24"/>
              </w:rPr>
              <w:t>_2</w:t>
            </w:r>
            <w:r>
              <w:rPr>
                <w:rFonts w:ascii="Calibri" w:hAnsi="Calibri" w:cs="Calibri"/>
                <w:sz w:val="24"/>
                <w:szCs w:val="24"/>
              </w:rPr>
              <w:t xml:space="preserve"> pabaigos </w:t>
            </w:r>
          </w:p>
        </w:tc>
      </w:tr>
      <w:tr w:rsidR="00560590" w:rsidRPr="00BA7AE2" w14:paraId="57EB58F1" w14:textId="77777777" w:rsidTr="00A15525">
        <w:tc>
          <w:tcPr>
            <w:tcW w:w="4672" w:type="dxa"/>
            <w:tcBorders>
              <w:top w:val="single" w:sz="4" w:space="0" w:color="auto"/>
              <w:left w:val="single" w:sz="4" w:space="0" w:color="auto"/>
              <w:bottom w:val="single" w:sz="4" w:space="0" w:color="auto"/>
              <w:right w:val="single" w:sz="4" w:space="0" w:color="auto"/>
            </w:tcBorders>
            <w:shd w:val="clear" w:color="auto" w:fill="auto"/>
          </w:tcPr>
          <w:p w14:paraId="5A91682A" w14:textId="77777777" w:rsidR="00560590" w:rsidRPr="00BA7AE2" w:rsidRDefault="00560590" w:rsidP="00A15525">
            <w:pPr>
              <w:spacing w:line="276" w:lineRule="auto"/>
              <w:ind w:left="132" w:right="74"/>
              <w:rPr>
                <w:rFonts w:ascii="Calibri" w:hAnsi="Calibri" w:cs="Calibri"/>
                <w:b/>
                <w:sz w:val="24"/>
                <w:szCs w:val="24"/>
              </w:rPr>
            </w:pPr>
            <w:r w:rsidRPr="00BA7AE2">
              <w:rPr>
                <w:rFonts w:ascii="Calibri" w:hAnsi="Calibri" w:cs="Calibr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755F6D7" w14:textId="77777777" w:rsidR="00560590" w:rsidRPr="00BA7AE2" w:rsidRDefault="00560590" w:rsidP="00A15525">
            <w:pPr>
              <w:spacing w:line="276" w:lineRule="auto"/>
              <w:ind w:left="68" w:right="142"/>
              <w:rPr>
                <w:rFonts w:ascii="Calibri" w:hAnsi="Calibri" w:cs="Calibri"/>
                <w:sz w:val="24"/>
                <w:szCs w:val="24"/>
              </w:rPr>
            </w:pPr>
            <w:r w:rsidRPr="00BA7AE2">
              <w:rPr>
                <w:rFonts w:ascii="Calibri" w:hAnsi="Calibri" w:cs="Calibri"/>
                <w:color w:val="333333"/>
                <w:sz w:val="24"/>
                <w:szCs w:val="24"/>
                <w:shd w:val="clear" w:color="auto" w:fill="FFFFFF"/>
              </w:rPr>
              <w:t>–</w:t>
            </w:r>
          </w:p>
        </w:tc>
      </w:tr>
      <w:tr w:rsidR="00560590" w:rsidRPr="00BA7AE2" w14:paraId="30721F73" w14:textId="77777777" w:rsidTr="00A15525">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ABFF049" w14:textId="77777777" w:rsidR="00560590" w:rsidRPr="00FD2EBC" w:rsidRDefault="00560590" w:rsidP="00A15525">
            <w:pPr>
              <w:spacing w:line="276" w:lineRule="auto"/>
              <w:ind w:left="132" w:right="142"/>
              <w:rPr>
                <w:rFonts w:ascii="Calibri" w:eastAsia="Calibri" w:hAnsi="Calibri" w:cs="Calibri"/>
                <w:sz w:val="24"/>
                <w:szCs w:val="24"/>
              </w:rPr>
            </w:pPr>
            <w:r w:rsidRPr="00E8726E">
              <w:rPr>
                <w:rFonts w:ascii="Calibri" w:eastAsia="Calibri" w:hAnsi="Calibri" w:cs="Calibri"/>
                <w:sz w:val="24"/>
                <w:szCs w:val="24"/>
              </w:rPr>
              <w:t>Jei dėl pirkimo / sutarties vyksta teismo procesas</w:t>
            </w:r>
            <w:r w:rsidRPr="00E8726E">
              <w:rPr>
                <w:rFonts w:ascii="Calibri" w:hAnsi="Calibri" w:cs="Calibri"/>
                <w:sz w:val="24"/>
                <w:szCs w:val="24"/>
              </w:rPr>
              <w:t xml:space="preserve"> </w:t>
            </w:r>
            <w:r w:rsidRPr="00E8726E">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r>
              <w:rPr>
                <w:rFonts w:ascii="Calibri" w:eastAsia="Calibri" w:hAnsi="Calibri" w:cs="Calibri"/>
                <w:sz w:val="24"/>
                <w:szCs w:val="24"/>
              </w:rPr>
              <w:t>.</w:t>
            </w:r>
            <w:r>
              <w:rPr>
                <w:rFonts w:ascii="Calibri" w:hAnsi="Calibri" w:cs="Calibri"/>
                <w:sz w:val="24"/>
                <w:szCs w:val="24"/>
              </w:rPr>
              <w:t xml:space="preserve"> </w:t>
            </w:r>
          </w:p>
        </w:tc>
      </w:tr>
    </w:tbl>
    <w:p w14:paraId="252D4D3B" w14:textId="77777777" w:rsidR="00560590" w:rsidRPr="003F2286" w:rsidRDefault="00560590" w:rsidP="00560590">
      <w:pPr>
        <w:spacing w:line="276" w:lineRule="auto"/>
        <w:rPr>
          <w:rFonts w:ascii="Calibri" w:hAnsi="Calibri" w:cs="Calibri"/>
        </w:rPr>
      </w:pPr>
      <w:r w:rsidRPr="003F2286">
        <w:rPr>
          <w:rFonts w:ascii="Calibri" w:hAnsi="Calibri" w:cs="Calibri"/>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55F88ABA" w14:textId="77777777" w:rsidR="00560590" w:rsidRDefault="00560590" w:rsidP="00560590">
      <w:pPr>
        <w:spacing w:line="276" w:lineRule="auto"/>
        <w:rPr>
          <w:rFonts w:ascii="Calibri" w:hAnsi="Calibri" w:cs="Calibri"/>
          <w:b/>
          <w:sz w:val="24"/>
          <w:szCs w:val="24"/>
        </w:rPr>
      </w:pPr>
    </w:p>
    <w:p w14:paraId="3AEEE78C" w14:textId="77777777" w:rsidR="00560590" w:rsidRDefault="00560590" w:rsidP="00560590">
      <w:pPr>
        <w:spacing w:line="360" w:lineRule="auto"/>
        <w:rPr>
          <w:rFonts w:ascii="Calibri" w:hAnsi="Calibri" w:cs="Calibri"/>
          <w:b/>
          <w:sz w:val="24"/>
          <w:szCs w:val="24"/>
        </w:rPr>
      </w:pPr>
      <w:r w:rsidRPr="00BA7AE2">
        <w:rPr>
          <w:rFonts w:ascii="Calibri" w:hAnsi="Calibri" w:cs="Calibri"/>
          <w:b/>
          <w:sz w:val="24"/>
          <w:szCs w:val="24"/>
        </w:rPr>
        <w:t>II dalis. Vertinimo apimtyje nustatyti pažeidimai</w:t>
      </w:r>
    </w:p>
    <w:p w14:paraId="3DE73D8B" w14:textId="77777777" w:rsidR="00B35A1F" w:rsidRPr="00BA7AE2" w:rsidRDefault="00B35A1F" w:rsidP="00560590">
      <w:pPr>
        <w:spacing w:line="360" w:lineRule="auto"/>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69"/>
      </w:tblGrid>
      <w:tr w:rsidR="00560590" w:rsidRPr="00BA7AE2" w14:paraId="0307D826" w14:textId="77777777" w:rsidTr="00A15525">
        <w:tc>
          <w:tcPr>
            <w:tcW w:w="570" w:type="dxa"/>
            <w:shd w:val="clear" w:color="auto" w:fill="auto"/>
            <w:vAlign w:val="center"/>
          </w:tcPr>
          <w:p w14:paraId="7C415999" w14:textId="77777777" w:rsidR="00560590" w:rsidRPr="00BA7AE2" w:rsidRDefault="00560590" w:rsidP="00A15525">
            <w:pPr>
              <w:spacing w:before="120" w:after="120" w:line="276" w:lineRule="auto"/>
              <w:ind w:left="171" w:hanging="142"/>
              <w:rPr>
                <w:rFonts w:ascii="Calibri" w:hAnsi="Calibri" w:cs="Calibri"/>
                <w:sz w:val="24"/>
                <w:szCs w:val="24"/>
              </w:rPr>
            </w:pPr>
            <w:r w:rsidRPr="00BA7AE2">
              <w:rPr>
                <w:rFonts w:ascii="Calibri" w:hAnsi="Calibri" w:cs="Calibri"/>
                <w:sz w:val="24"/>
                <w:szCs w:val="24"/>
              </w:rPr>
              <w:t xml:space="preserve"> </w:t>
            </w:r>
            <w:r>
              <w:rPr>
                <w:rFonts w:ascii="Calibri" w:hAnsi="Calibri" w:cs="Calibri"/>
                <w:sz w:val="24"/>
                <w:szCs w:val="24"/>
              </w:rPr>
              <w:t>1.</w:t>
            </w:r>
          </w:p>
        </w:tc>
        <w:tc>
          <w:tcPr>
            <w:tcW w:w="9069" w:type="dxa"/>
            <w:shd w:val="clear" w:color="auto" w:fill="auto"/>
            <w:vAlign w:val="center"/>
          </w:tcPr>
          <w:p w14:paraId="72174D92" w14:textId="77777777" w:rsidR="00560590" w:rsidRPr="00BA7AE2" w:rsidRDefault="00560590" w:rsidP="00A15525">
            <w:pPr>
              <w:widowControl w:val="0"/>
              <w:spacing w:line="276" w:lineRule="auto"/>
              <w:rPr>
                <w:rFonts w:ascii="Calibri" w:hAnsi="Calibri" w:cs="Calibri"/>
                <w:sz w:val="24"/>
                <w:szCs w:val="24"/>
              </w:rPr>
            </w:pPr>
            <w:r w:rsidRPr="008A625F">
              <w:rPr>
                <w:rFonts w:ascii="Calibri" w:hAnsi="Calibri" w:cs="Calibri"/>
                <w:bCs/>
                <w:sz w:val="24"/>
                <w:szCs w:val="24"/>
              </w:rPr>
              <w:t>Įstatymo</w:t>
            </w:r>
            <w:r w:rsidRPr="00BA7AE2">
              <w:rPr>
                <w:rFonts w:ascii="Calibri" w:hAnsi="Calibri" w:cs="Calibri"/>
                <w:bCs/>
                <w:sz w:val="24"/>
                <w:szCs w:val="24"/>
              </w:rPr>
              <w:t xml:space="preserve"> 17 straipsnio 1 </w:t>
            </w:r>
            <w:r w:rsidRPr="00B35A1F">
              <w:rPr>
                <w:rFonts w:ascii="Calibri" w:hAnsi="Calibri" w:cs="Calibri"/>
                <w:bCs/>
                <w:sz w:val="24"/>
                <w:szCs w:val="24"/>
              </w:rPr>
              <w:t>dalis</w:t>
            </w:r>
            <w:r w:rsidRPr="00B35A1F">
              <w:rPr>
                <w:rFonts w:ascii="Calibri" w:hAnsi="Calibri" w:cs="Calibri"/>
                <w:bCs/>
                <w:sz w:val="24"/>
                <w:szCs w:val="24"/>
                <w:vertAlign w:val="superscript"/>
              </w:rPr>
              <w:footnoteReference w:id="21"/>
            </w:r>
            <w:r w:rsidRPr="00B35A1F">
              <w:rPr>
                <w:rFonts w:ascii="Calibri" w:hAnsi="Calibri" w:cs="Calibri"/>
                <w:bCs/>
                <w:sz w:val="24"/>
                <w:szCs w:val="24"/>
              </w:rPr>
              <w:t>, 37 straipsnio 3 dalis</w:t>
            </w:r>
            <w:r w:rsidRPr="00B35A1F">
              <w:rPr>
                <w:rFonts w:ascii="Calibri" w:hAnsi="Calibri" w:cs="Calibri"/>
                <w:bCs/>
                <w:sz w:val="24"/>
                <w:szCs w:val="24"/>
                <w:vertAlign w:val="superscript"/>
              </w:rPr>
              <w:footnoteReference w:id="22"/>
            </w:r>
          </w:p>
        </w:tc>
      </w:tr>
      <w:tr w:rsidR="00560590" w:rsidRPr="00BA7AE2" w14:paraId="56DCD5C0" w14:textId="77777777" w:rsidTr="00A15525">
        <w:tc>
          <w:tcPr>
            <w:tcW w:w="9639" w:type="dxa"/>
            <w:gridSpan w:val="2"/>
            <w:shd w:val="clear" w:color="auto" w:fill="auto"/>
            <w:vAlign w:val="center"/>
          </w:tcPr>
          <w:p w14:paraId="5EFBD1E4" w14:textId="0EA26BE9" w:rsidR="00560590" w:rsidRDefault="00560590" w:rsidP="00A15525">
            <w:pPr>
              <w:widowControl w:val="0"/>
              <w:spacing w:line="276" w:lineRule="auto"/>
              <w:ind w:left="34" w:firstLine="567"/>
              <w:rPr>
                <w:rFonts w:ascii="Calibri" w:hAnsi="Calibri" w:cs="Calibri"/>
                <w:sz w:val="24"/>
                <w:szCs w:val="24"/>
              </w:rPr>
            </w:pPr>
            <w:r w:rsidRPr="00E95441">
              <w:rPr>
                <w:rFonts w:ascii="Calibri" w:hAnsi="Calibri" w:cs="Calibri"/>
                <w:sz w:val="24"/>
                <w:szCs w:val="24"/>
              </w:rPr>
              <w:t>Pirkimą</w:t>
            </w:r>
            <w:r>
              <w:rPr>
                <w:rFonts w:ascii="Calibri" w:hAnsi="Calibri" w:cs="Calibri"/>
                <w:sz w:val="24"/>
                <w:szCs w:val="24"/>
              </w:rPr>
              <w:t>_2</w:t>
            </w:r>
            <w:r w:rsidRPr="00D13081">
              <w:rPr>
                <w:rFonts w:ascii="Calibri" w:hAnsi="Calibri" w:cs="Calibri"/>
                <w:sz w:val="24"/>
                <w:szCs w:val="24"/>
              </w:rPr>
              <w:t xml:space="preserve"> </w:t>
            </w:r>
            <w:r>
              <w:rPr>
                <w:rFonts w:ascii="Calibri" w:hAnsi="Calibri" w:cs="Calibri"/>
                <w:sz w:val="24"/>
                <w:szCs w:val="24"/>
              </w:rPr>
              <w:t xml:space="preserve">vykdė Perkančiosios organizacijos </w:t>
            </w:r>
            <w:r w:rsidRPr="00392BCA">
              <w:rPr>
                <w:rFonts w:ascii="Calibri" w:hAnsi="Calibri" w:cs="Calibri"/>
                <w:sz w:val="24"/>
                <w:szCs w:val="24"/>
              </w:rPr>
              <w:t xml:space="preserve">direktoriaus </w:t>
            </w:r>
            <w:r w:rsidRPr="007435B4">
              <w:rPr>
                <w:rFonts w:ascii="Calibri" w:hAnsi="Calibri" w:cs="Calibri"/>
                <w:sz w:val="24"/>
                <w:szCs w:val="24"/>
              </w:rPr>
              <w:t>2024</w:t>
            </w:r>
            <w:r>
              <w:rPr>
                <w:rFonts w:ascii="Calibri" w:hAnsi="Calibri" w:cs="Calibri"/>
                <w:sz w:val="24"/>
                <w:szCs w:val="24"/>
              </w:rPr>
              <w:t xml:space="preserve"> m. balandžio 12</w:t>
            </w:r>
            <w:r w:rsidRPr="00392BCA">
              <w:rPr>
                <w:rFonts w:ascii="Calibri" w:hAnsi="Calibri" w:cs="Calibri"/>
                <w:sz w:val="24"/>
                <w:szCs w:val="24"/>
              </w:rPr>
              <w:t xml:space="preserve"> </w:t>
            </w:r>
            <w:r>
              <w:rPr>
                <w:rFonts w:ascii="Calibri" w:hAnsi="Calibri" w:cs="Calibri"/>
                <w:sz w:val="24"/>
                <w:szCs w:val="24"/>
              </w:rPr>
              <w:t xml:space="preserve">d. </w:t>
            </w:r>
            <w:r w:rsidRPr="00392BCA">
              <w:rPr>
                <w:rFonts w:ascii="Calibri" w:hAnsi="Calibri" w:cs="Calibri"/>
                <w:sz w:val="24"/>
                <w:szCs w:val="24"/>
              </w:rPr>
              <w:t xml:space="preserve">įsakymu </w:t>
            </w:r>
            <w:r>
              <w:rPr>
                <w:rFonts w:ascii="Calibri" w:hAnsi="Calibri" w:cs="Calibri"/>
                <w:sz w:val="24"/>
                <w:szCs w:val="24"/>
              </w:rPr>
              <w:t xml:space="preserve">  </w:t>
            </w:r>
            <w:r w:rsidRPr="00392BCA">
              <w:rPr>
                <w:rFonts w:ascii="Calibri" w:hAnsi="Calibri" w:cs="Calibri"/>
                <w:sz w:val="24"/>
                <w:szCs w:val="24"/>
              </w:rPr>
              <w:t>Nr. 77-ĮT-</w:t>
            </w:r>
            <w:r>
              <w:rPr>
                <w:rFonts w:ascii="Calibri" w:hAnsi="Calibri" w:cs="Calibri"/>
                <w:sz w:val="24"/>
                <w:szCs w:val="24"/>
              </w:rPr>
              <w:t>86</w:t>
            </w:r>
            <w:r w:rsidRPr="00392BCA">
              <w:rPr>
                <w:rFonts w:ascii="Calibri" w:hAnsi="Calibri" w:cs="Calibri"/>
                <w:sz w:val="24"/>
                <w:szCs w:val="24"/>
              </w:rPr>
              <w:t xml:space="preserve"> sudaryta </w:t>
            </w:r>
            <w:r w:rsidRPr="00560590">
              <w:rPr>
                <w:rFonts w:ascii="Calibri" w:hAnsi="Calibri" w:cs="Calibri"/>
                <w:sz w:val="24"/>
                <w:szCs w:val="24"/>
              </w:rPr>
              <w:t xml:space="preserve">Darbo aprangos siuvimo paslaugų pirkimo </w:t>
            </w:r>
            <w:r w:rsidRPr="00392BCA">
              <w:rPr>
                <w:rFonts w:ascii="Calibri" w:hAnsi="Calibri" w:cs="Calibri"/>
                <w:sz w:val="24"/>
                <w:szCs w:val="24"/>
              </w:rPr>
              <w:t>komisija</w:t>
            </w:r>
            <w:r w:rsidRPr="0078707E">
              <w:rPr>
                <w:rFonts w:ascii="Calibri" w:hAnsi="Calibri" w:cs="Calibri"/>
                <w:sz w:val="24"/>
                <w:szCs w:val="24"/>
              </w:rPr>
              <w:t xml:space="preserve"> (toliau – </w:t>
            </w:r>
            <w:r>
              <w:rPr>
                <w:rFonts w:ascii="Calibri" w:hAnsi="Calibri" w:cs="Calibri"/>
                <w:sz w:val="24"/>
                <w:szCs w:val="24"/>
              </w:rPr>
              <w:t>K</w:t>
            </w:r>
            <w:r w:rsidRPr="0078707E">
              <w:rPr>
                <w:rFonts w:ascii="Calibri" w:hAnsi="Calibri" w:cs="Calibri"/>
                <w:sz w:val="24"/>
                <w:szCs w:val="24"/>
              </w:rPr>
              <w:t>omisija)</w:t>
            </w:r>
            <w:r>
              <w:rPr>
                <w:rFonts w:ascii="Calibri" w:hAnsi="Calibri" w:cs="Calibri"/>
                <w:sz w:val="24"/>
                <w:szCs w:val="24"/>
              </w:rPr>
              <w:t xml:space="preserve">. Pirkimo_2 sąlygos patvirtintos Komisijos </w:t>
            </w:r>
            <w:r w:rsidRPr="00E95441">
              <w:rPr>
                <w:rFonts w:ascii="Calibri" w:hAnsi="Calibri" w:cs="Calibri"/>
                <w:sz w:val="24"/>
                <w:szCs w:val="24"/>
              </w:rPr>
              <w:t>202</w:t>
            </w:r>
            <w:r w:rsidR="007435B4">
              <w:rPr>
                <w:rFonts w:ascii="Calibri" w:hAnsi="Calibri" w:cs="Calibri"/>
                <w:sz w:val="24"/>
                <w:szCs w:val="24"/>
              </w:rPr>
              <w:t>4</w:t>
            </w:r>
            <w:r w:rsidRPr="00E95441">
              <w:rPr>
                <w:rFonts w:ascii="Calibri" w:hAnsi="Calibri" w:cs="Calibri"/>
                <w:sz w:val="24"/>
                <w:szCs w:val="24"/>
              </w:rPr>
              <w:t xml:space="preserve"> m. </w:t>
            </w:r>
            <w:r w:rsidR="007435B4">
              <w:rPr>
                <w:rFonts w:ascii="Calibri" w:hAnsi="Calibri" w:cs="Calibri"/>
                <w:sz w:val="24"/>
                <w:szCs w:val="24"/>
              </w:rPr>
              <w:t>balandžio</w:t>
            </w:r>
            <w:r w:rsidRPr="00E95441">
              <w:rPr>
                <w:rFonts w:ascii="Calibri" w:hAnsi="Calibri" w:cs="Calibri"/>
                <w:sz w:val="24"/>
                <w:szCs w:val="24"/>
              </w:rPr>
              <w:t xml:space="preserve"> </w:t>
            </w:r>
            <w:r w:rsidR="007435B4">
              <w:rPr>
                <w:rFonts w:ascii="Calibri" w:hAnsi="Calibri" w:cs="Calibri"/>
                <w:sz w:val="24"/>
                <w:szCs w:val="24"/>
              </w:rPr>
              <w:t>17</w:t>
            </w:r>
            <w:r w:rsidRPr="00E95441">
              <w:rPr>
                <w:rFonts w:ascii="Calibri" w:hAnsi="Calibri" w:cs="Calibri"/>
                <w:sz w:val="24"/>
                <w:szCs w:val="24"/>
              </w:rPr>
              <w:t xml:space="preserve"> d. </w:t>
            </w:r>
            <w:r w:rsidRPr="0078707E">
              <w:rPr>
                <w:rFonts w:ascii="Calibri" w:hAnsi="Calibri" w:cs="Calibri"/>
                <w:sz w:val="24"/>
                <w:szCs w:val="24"/>
              </w:rPr>
              <w:t>posėdžio protokol</w:t>
            </w:r>
            <w:r>
              <w:rPr>
                <w:rFonts w:ascii="Calibri" w:hAnsi="Calibri" w:cs="Calibri"/>
                <w:sz w:val="24"/>
                <w:szCs w:val="24"/>
              </w:rPr>
              <w:t xml:space="preserve">u Nr. </w:t>
            </w:r>
            <w:r w:rsidR="007435B4">
              <w:rPr>
                <w:rFonts w:ascii="Calibri" w:hAnsi="Calibri" w:cs="Calibri"/>
                <w:sz w:val="24"/>
                <w:szCs w:val="24"/>
              </w:rPr>
              <w:t>PR-345</w:t>
            </w:r>
            <w:r>
              <w:rPr>
                <w:rFonts w:ascii="Calibri" w:hAnsi="Calibri" w:cs="Calibri"/>
                <w:sz w:val="24"/>
                <w:szCs w:val="24"/>
              </w:rPr>
              <w:t>.</w:t>
            </w:r>
          </w:p>
          <w:p w14:paraId="1633A543" w14:textId="2A4C1101" w:rsidR="009B1E0C" w:rsidRDefault="00560590" w:rsidP="000F7999">
            <w:pPr>
              <w:widowControl w:val="0"/>
              <w:spacing w:line="276" w:lineRule="auto"/>
              <w:ind w:left="34" w:firstLine="567"/>
            </w:pPr>
            <w:r w:rsidRPr="007435B4">
              <w:rPr>
                <w:rFonts w:ascii="Calibri" w:hAnsi="Calibri" w:cs="Calibri"/>
                <w:sz w:val="24"/>
                <w:szCs w:val="24"/>
              </w:rPr>
              <w:t>Pirkim</w:t>
            </w:r>
            <w:r w:rsidR="007435B4" w:rsidRPr="007435B4">
              <w:rPr>
                <w:rFonts w:ascii="Calibri" w:hAnsi="Calibri" w:cs="Calibri"/>
                <w:sz w:val="24"/>
                <w:szCs w:val="24"/>
              </w:rPr>
              <w:t>u</w:t>
            </w:r>
            <w:r>
              <w:rPr>
                <w:rFonts w:ascii="Calibri" w:hAnsi="Calibri" w:cs="Calibri"/>
                <w:sz w:val="24"/>
                <w:szCs w:val="24"/>
              </w:rPr>
              <w:t>_</w:t>
            </w:r>
            <w:r w:rsidR="007435B4">
              <w:rPr>
                <w:rFonts w:ascii="Calibri" w:hAnsi="Calibri" w:cs="Calibri"/>
                <w:sz w:val="24"/>
                <w:szCs w:val="24"/>
              </w:rPr>
              <w:t xml:space="preserve">2 siekta įsigyti 9 rūšių, </w:t>
            </w:r>
            <w:r w:rsidR="000F7999">
              <w:rPr>
                <w:rFonts w:ascii="Calibri" w:hAnsi="Calibri" w:cs="Calibri"/>
                <w:sz w:val="24"/>
                <w:szCs w:val="24"/>
              </w:rPr>
              <w:t xml:space="preserve">vyrams ir moterims tinkančių, </w:t>
            </w:r>
            <w:r w:rsidR="00F31471">
              <w:rPr>
                <w:rFonts w:ascii="Calibri" w:hAnsi="Calibri" w:cs="Calibri"/>
                <w:sz w:val="24"/>
                <w:szCs w:val="24"/>
              </w:rPr>
              <w:t>skirtingų</w:t>
            </w:r>
            <w:r w:rsidR="007435B4">
              <w:rPr>
                <w:rFonts w:ascii="Calibri" w:hAnsi="Calibri" w:cs="Calibri"/>
                <w:sz w:val="24"/>
                <w:szCs w:val="24"/>
              </w:rPr>
              <w:t xml:space="preserve"> dydžių </w:t>
            </w:r>
            <w:r w:rsidR="00CA2681">
              <w:rPr>
                <w:rFonts w:ascii="Calibri" w:hAnsi="Calibri" w:cs="Calibri"/>
                <w:sz w:val="24"/>
                <w:szCs w:val="24"/>
              </w:rPr>
              <w:t xml:space="preserve">ir spalvų </w:t>
            </w:r>
            <w:r w:rsidR="007435B4">
              <w:rPr>
                <w:rFonts w:ascii="Calibri" w:hAnsi="Calibri" w:cs="Calibri"/>
                <w:sz w:val="24"/>
                <w:szCs w:val="24"/>
              </w:rPr>
              <w:t>drabužių siuvimo paslaugas.</w:t>
            </w:r>
            <w:r w:rsidR="000F7999">
              <w:rPr>
                <w:rFonts w:ascii="Calibri" w:hAnsi="Calibri" w:cs="Calibri"/>
                <w:sz w:val="24"/>
                <w:szCs w:val="24"/>
              </w:rPr>
              <w:t xml:space="preserve"> Pasiūti rūbai turėjo </w:t>
            </w:r>
            <w:r w:rsidR="00F31471">
              <w:rPr>
                <w:rFonts w:ascii="Calibri" w:hAnsi="Calibri" w:cs="Calibri"/>
                <w:sz w:val="24"/>
                <w:szCs w:val="24"/>
              </w:rPr>
              <w:t>būti su įsiūtu (</w:t>
            </w:r>
            <w:r w:rsidR="001E2396">
              <w:rPr>
                <w:rFonts w:ascii="Calibri" w:hAnsi="Calibri" w:cs="Calibri"/>
                <w:sz w:val="24"/>
                <w:szCs w:val="24"/>
              </w:rPr>
              <w:t>į</w:t>
            </w:r>
            <w:r w:rsidR="00F31471" w:rsidRPr="00F31471">
              <w:rPr>
                <w:rFonts w:ascii="Calibri" w:hAnsi="Calibri" w:cs="Calibri"/>
                <w:sz w:val="24"/>
                <w:szCs w:val="24"/>
              </w:rPr>
              <w:t>aust</w:t>
            </w:r>
            <w:r w:rsidR="00F31471">
              <w:rPr>
                <w:rFonts w:ascii="Calibri" w:hAnsi="Calibri" w:cs="Calibri"/>
                <w:sz w:val="24"/>
                <w:szCs w:val="24"/>
              </w:rPr>
              <w:t>u)</w:t>
            </w:r>
            <w:r w:rsidR="00F31471" w:rsidRPr="00F31471">
              <w:rPr>
                <w:rFonts w:ascii="Calibri" w:hAnsi="Calibri" w:cs="Calibri"/>
                <w:sz w:val="24"/>
                <w:szCs w:val="24"/>
              </w:rPr>
              <w:t xml:space="preserve"> Perkančiosios organizacijos logotipu</w:t>
            </w:r>
            <w:r w:rsidR="00F31471">
              <w:rPr>
                <w:rFonts w:ascii="Calibri" w:hAnsi="Calibri" w:cs="Calibri"/>
                <w:sz w:val="24"/>
                <w:szCs w:val="24"/>
              </w:rPr>
              <w:t>,</w:t>
            </w:r>
            <w:r w:rsidR="00F31471" w:rsidRPr="00F31471">
              <w:rPr>
                <w:rFonts w:ascii="Calibri" w:hAnsi="Calibri" w:cs="Calibri"/>
                <w:sz w:val="24"/>
                <w:szCs w:val="24"/>
              </w:rPr>
              <w:t xml:space="preserve"> </w:t>
            </w:r>
            <w:r w:rsidR="000F7999">
              <w:rPr>
                <w:rFonts w:ascii="Calibri" w:hAnsi="Calibri" w:cs="Calibri"/>
                <w:sz w:val="24"/>
                <w:szCs w:val="24"/>
              </w:rPr>
              <w:t>atitikti</w:t>
            </w:r>
            <w:r w:rsidR="00F31471">
              <w:rPr>
                <w:rFonts w:ascii="Calibri" w:hAnsi="Calibri" w:cs="Calibri"/>
                <w:sz w:val="24"/>
                <w:szCs w:val="24"/>
              </w:rPr>
              <w:t xml:space="preserve"> kitus</w:t>
            </w:r>
            <w:r w:rsidR="000F7999">
              <w:rPr>
                <w:rFonts w:ascii="Calibri" w:hAnsi="Calibri" w:cs="Calibri"/>
                <w:sz w:val="24"/>
                <w:szCs w:val="24"/>
              </w:rPr>
              <w:t xml:space="preserve"> </w:t>
            </w:r>
            <w:r w:rsidR="0039201B">
              <w:rPr>
                <w:rFonts w:ascii="Calibri" w:hAnsi="Calibri" w:cs="Calibri"/>
                <w:sz w:val="24"/>
                <w:szCs w:val="24"/>
              </w:rPr>
              <w:t>Perkančiosios organizacijos</w:t>
            </w:r>
            <w:r w:rsidR="00F34876">
              <w:rPr>
                <w:rFonts w:ascii="Calibri" w:hAnsi="Calibri" w:cs="Calibri"/>
                <w:sz w:val="24"/>
                <w:szCs w:val="24"/>
              </w:rPr>
              <w:t xml:space="preserve"> nustatytus </w:t>
            </w:r>
            <w:r w:rsidR="001E2396">
              <w:rPr>
                <w:rFonts w:ascii="Calibri" w:hAnsi="Calibri" w:cs="Calibri"/>
                <w:sz w:val="24"/>
                <w:szCs w:val="24"/>
              </w:rPr>
              <w:t xml:space="preserve">specifinius </w:t>
            </w:r>
            <w:r w:rsidR="00F34876">
              <w:rPr>
                <w:rFonts w:ascii="Calibri" w:hAnsi="Calibri" w:cs="Calibri"/>
                <w:sz w:val="24"/>
                <w:szCs w:val="24"/>
              </w:rPr>
              <w:t xml:space="preserve">reikalavimus, nurodytus </w:t>
            </w:r>
            <w:r w:rsidR="000F7999">
              <w:rPr>
                <w:rFonts w:ascii="Calibri" w:hAnsi="Calibri" w:cs="Calibri"/>
                <w:sz w:val="24"/>
                <w:szCs w:val="24"/>
              </w:rPr>
              <w:t xml:space="preserve">Pirkimo_2 </w:t>
            </w:r>
            <w:r w:rsidR="000F7999" w:rsidRPr="000F7999">
              <w:rPr>
                <w:rFonts w:ascii="Calibri" w:hAnsi="Calibri" w:cs="Calibri"/>
                <w:sz w:val="24"/>
                <w:szCs w:val="24"/>
              </w:rPr>
              <w:t>Specialiųjų sąlygų</w:t>
            </w:r>
            <w:r w:rsidR="000F7999">
              <w:rPr>
                <w:rFonts w:ascii="Calibri" w:hAnsi="Calibri" w:cs="Calibri"/>
                <w:sz w:val="24"/>
                <w:szCs w:val="24"/>
              </w:rPr>
              <w:t xml:space="preserve"> </w:t>
            </w:r>
            <w:r w:rsidR="000F7999" w:rsidRPr="000F7999">
              <w:rPr>
                <w:rFonts w:ascii="Calibri" w:hAnsi="Calibri" w:cs="Calibri"/>
                <w:sz w:val="24"/>
                <w:szCs w:val="24"/>
              </w:rPr>
              <w:t>1 pried</w:t>
            </w:r>
            <w:r w:rsidR="00F34876">
              <w:rPr>
                <w:rFonts w:ascii="Calibri" w:hAnsi="Calibri" w:cs="Calibri"/>
                <w:sz w:val="24"/>
                <w:szCs w:val="24"/>
              </w:rPr>
              <w:t>e</w:t>
            </w:r>
            <w:r w:rsidR="000F7999">
              <w:rPr>
                <w:rFonts w:ascii="Calibri" w:hAnsi="Calibri" w:cs="Calibri"/>
                <w:sz w:val="24"/>
                <w:szCs w:val="24"/>
              </w:rPr>
              <w:t xml:space="preserve"> „Techninė specifikacija“ (toliau – Techninė specifikacija) </w:t>
            </w:r>
            <w:r w:rsidR="00F31471">
              <w:rPr>
                <w:rFonts w:ascii="Calibri" w:hAnsi="Calibri" w:cs="Calibri"/>
                <w:sz w:val="24"/>
                <w:szCs w:val="24"/>
              </w:rPr>
              <w:t>bei</w:t>
            </w:r>
            <w:r w:rsidR="000F7999" w:rsidRPr="000F7999">
              <w:rPr>
                <w:rFonts w:ascii="Calibri" w:hAnsi="Calibri" w:cs="Calibri"/>
                <w:sz w:val="24"/>
                <w:szCs w:val="24"/>
              </w:rPr>
              <w:t xml:space="preserve"> </w:t>
            </w:r>
            <w:r w:rsidR="000F7999">
              <w:rPr>
                <w:rFonts w:ascii="Calibri" w:hAnsi="Calibri" w:cs="Calibri"/>
                <w:sz w:val="24"/>
                <w:szCs w:val="24"/>
              </w:rPr>
              <w:t>Perkančiosios organizacijos</w:t>
            </w:r>
            <w:r w:rsidR="000F7999" w:rsidRPr="000F7999">
              <w:rPr>
                <w:rFonts w:ascii="Calibri" w:hAnsi="Calibri" w:cs="Calibri"/>
                <w:sz w:val="24"/>
                <w:szCs w:val="24"/>
              </w:rPr>
              <w:t xml:space="preserve"> turim</w:t>
            </w:r>
            <w:r w:rsidR="000F7999">
              <w:rPr>
                <w:rFonts w:ascii="Calibri" w:hAnsi="Calibri" w:cs="Calibri"/>
                <w:sz w:val="24"/>
                <w:szCs w:val="24"/>
              </w:rPr>
              <w:t>us</w:t>
            </w:r>
            <w:r w:rsidR="000F7999" w:rsidRPr="000F7999">
              <w:rPr>
                <w:rFonts w:ascii="Calibri" w:hAnsi="Calibri" w:cs="Calibri"/>
                <w:sz w:val="24"/>
                <w:szCs w:val="24"/>
              </w:rPr>
              <w:t xml:space="preserve"> pavyzd</w:t>
            </w:r>
            <w:r w:rsidR="000F7999">
              <w:rPr>
                <w:rFonts w:ascii="Calibri" w:hAnsi="Calibri" w:cs="Calibri"/>
                <w:sz w:val="24"/>
                <w:szCs w:val="24"/>
              </w:rPr>
              <w:t>žius.</w:t>
            </w:r>
            <w:r w:rsidR="00131AB3">
              <w:t xml:space="preserve"> </w:t>
            </w:r>
          </w:p>
          <w:p w14:paraId="4D32F798" w14:textId="451F5807" w:rsidR="007435B4" w:rsidRDefault="00131AB3" w:rsidP="000F7999">
            <w:pPr>
              <w:widowControl w:val="0"/>
              <w:spacing w:line="276" w:lineRule="auto"/>
              <w:ind w:left="34" w:firstLine="567"/>
              <w:rPr>
                <w:rFonts w:ascii="Calibri" w:hAnsi="Calibri" w:cs="Calibri"/>
                <w:sz w:val="24"/>
                <w:szCs w:val="24"/>
              </w:rPr>
            </w:pPr>
            <w:r w:rsidRPr="00202538">
              <w:rPr>
                <w:rFonts w:ascii="Calibri" w:hAnsi="Calibri" w:cs="Calibri"/>
                <w:sz w:val="24"/>
                <w:szCs w:val="24"/>
              </w:rPr>
              <w:t>Pastebėtina, kad</w:t>
            </w:r>
            <w:r w:rsidR="009B1E0C" w:rsidRPr="00202538">
              <w:rPr>
                <w:rFonts w:ascii="Calibri" w:hAnsi="Calibri" w:cs="Calibri"/>
                <w:sz w:val="24"/>
                <w:szCs w:val="24"/>
              </w:rPr>
              <w:t xml:space="preserve">: 1) Pirkimo_2 sąlygose nebuvo pateikti vektoriniai (erdviniai) įsigyjamų drabužių ir logotipų brėžiniai; 2) </w:t>
            </w:r>
            <w:r w:rsidRPr="00202538">
              <w:rPr>
                <w:rFonts w:ascii="Calibri" w:hAnsi="Calibri" w:cs="Calibri"/>
                <w:sz w:val="24"/>
                <w:szCs w:val="24"/>
              </w:rPr>
              <w:t>Perkančioji organizacija nesutiko leisti tiekėjams</w:t>
            </w:r>
            <w:r w:rsidR="00C150F9" w:rsidRPr="00202538">
              <w:rPr>
                <w:rFonts w:ascii="Calibri" w:hAnsi="Calibri" w:cs="Calibri"/>
                <w:sz w:val="24"/>
                <w:szCs w:val="24"/>
              </w:rPr>
              <w:t xml:space="preserve"> </w:t>
            </w:r>
            <w:r w:rsidRPr="00202538">
              <w:rPr>
                <w:rFonts w:ascii="Calibri" w:hAnsi="Calibri" w:cs="Calibri"/>
                <w:sz w:val="24"/>
                <w:szCs w:val="24"/>
              </w:rPr>
              <w:t xml:space="preserve">susipažinti su </w:t>
            </w:r>
            <w:r w:rsidRPr="00202538">
              <w:rPr>
                <w:rFonts w:ascii="Calibri" w:hAnsi="Calibri" w:cs="Calibri"/>
                <w:sz w:val="24"/>
                <w:szCs w:val="24"/>
              </w:rPr>
              <w:lastRenderedPageBreak/>
              <w:t>Perkančiosios organizacijos turimais pavyzdžiais</w:t>
            </w:r>
            <w:r w:rsidR="001E2396" w:rsidRPr="00B35A1F">
              <w:rPr>
                <w:rFonts w:ascii="Calibri" w:hAnsi="Calibri" w:cs="Calibri"/>
                <w:bCs/>
                <w:sz w:val="24"/>
                <w:szCs w:val="24"/>
                <w:vertAlign w:val="superscript"/>
              </w:rPr>
              <w:footnoteReference w:id="23"/>
            </w:r>
            <w:r w:rsidRPr="00202538">
              <w:rPr>
                <w:rFonts w:ascii="Calibri" w:hAnsi="Calibri" w:cs="Calibri"/>
                <w:sz w:val="24"/>
                <w:szCs w:val="24"/>
              </w:rPr>
              <w:t xml:space="preserve">. </w:t>
            </w:r>
          </w:p>
          <w:p w14:paraId="6C87CD8F" w14:textId="60733D3E" w:rsidR="00F31471" w:rsidRDefault="0013461A" w:rsidP="000F7999">
            <w:pPr>
              <w:widowControl w:val="0"/>
              <w:spacing w:line="276" w:lineRule="auto"/>
              <w:ind w:left="34" w:firstLine="567"/>
              <w:rPr>
                <w:rFonts w:ascii="Calibri" w:hAnsi="Calibri" w:cs="Calibri"/>
                <w:sz w:val="24"/>
                <w:szCs w:val="24"/>
              </w:rPr>
            </w:pPr>
            <w:r>
              <w:rPr>
                <w:rFonts w:ascii="Calibri" w:hAnsi="Calibri" w:cs="Calibri"/>
                <w:sz w:val="24"/>
                <w:szCs w:val="24"/>
              </w:rPr>
              <w:t xml:space="preserve">Techninės specifikacijos 17 punkte buvo nustatytas reikalavimas </w:t>
            </w:r>
            <w:r w:rsidRPr="0013461A">
              <w:rPr>
                <w:rFonts w:ascii="Calibri" w:hAnsi="Calibri" w:cs="Calibri"/>
                <w:sz w:val="24"/>
                <w:szCs w:val="24"/>
              </w:rPr>
              <w:t xml:space="preserve">kartu su pasiūlymu </w:t>
            </w:r>
            <w:r>
              <w:rPr>
                <w:rFonts w:ascii="Calibri" w:hAnsi="Calibri" w:cs="Calibri"/>
                <w:sz w:val="24"/>
                <w:szCs w:val="24"/>
              </w:rPr>
              <w:t xml:space="preserve">neatlygintinai </w:t>
            </w:r>
            <w:r w:rsidRPr="0013461A">
              <w:rPr>
                <w:rFonts w:ascii="Calibri" w:hAnsi="Calibri" w:cs="Calibri"/>
                <w:sz w:val="24"/>
                <w:szCs w:val="24"/>
              </w:rPr>
              <w:t xml:space="preserve">pateikti </w:t>
            </w:r>
            <w:r w:rsidR="0039201B">
              <w:rPr>
                <w:rFonts w:ascii="Calibri" w:hAnsi="Calibri" w:cs="Calibri"/>
                <w:sz w:val="24"/>
                <w:szCs w:val="24"/>
              </w:rPr>
              <w:t xml:space="preserve">pagal </w:t>
            </w:r>
            <w:r w:rsidR="0039201B" w:rsidRPr="0013461A">
              <w:rPr>
                <w:rFonts w:ascii="Calibri" w:hAnsi="Calibri" w:cs="Calibri"/>
                <w:sz w:val="24"/>
                <w:szCs w:val="24"/>
              </w:rPr>
              <w:t xml:space="preserve">visus </w:t>
            </w:r>
            <w:r w:rsidR="0039201B">
              <w:rPr>
                <w:rFonts w:ascii="Calibri" w:hAnsi="Calibri" w:cs="Calibri"/>
                <w:sz w:val="24"/>
                <w:szCs w:val="24"/>
              </w:rPr>
              <w:t>T</w:t>
            </w:r>
            <w:r w:rsidR="0039201B" w:rsidRPr="0013461A">
              <w:rPr>
                <w:rFonts w:ascii="Calibri" w:hAnsi="Calibri" w:cs="Calibri"/>
                <w:sz w:val="24"/>
                <w:szCs w:val="24"/>
              </w:rPr>
              <w:t>echninė</w:t>
            </w:r>
            <w:r w:rsidR="0039201B">
              <w:rPr>
                <w:rFonts w:ascii="Calibri" w:hAnsi="Calibri" w:cs="Calibri"/>
                <w:sz w:val="24"/>
                <w:szCs w:val="24"/>
              </w:rPr>
              <w:t>s</w:t>
            </w:r>
            <w:r w:rsidR="0039201B" w:rsidRPr="0013461A">
              <w:rPr>
                <w:rFonts w:ascii="Calibri" w:hAnsi="Calibri" w:cs="Calibri"/>
                <w:sz w:val="24"/>
                <w:szCs w:val="24"/>
              </w:rPr>
              <w:t xml:space="preserve"> specifikacijo</w:t>
            </w:r>
            <w:r w:rsidR="0039201B">
              <w:rPr>
                <w:rFonts w:ascii="Calibri" w:hAnsi="Calibri" w:cs="Calibri"/>
                <w:sz w:val="24"/>
                <w:szCs w:val="24"/>
              </w:rPr>
              <w:t>s</w:t>
            </w:r>
            <w:r w:rsidR="0039201B" w:rsidRPr="0013461A">
              <w:rPr>
                <w:rFonts w:ascii="Calibri" w:hAnsi="Calibri" w:cs="Calibri"/>
                <w:sz w:val="24"/>
                <w:szCs w:val="24"/>
              </w:rPr>
              <w:t xml:space="preserve"> reikalavimus </w:t>
            </w:r>
            <w:r w:rsidR="0039201B">
              <w:rPr>
                <w:rFonts w:ascii="Calibri" w:hAnsi="Calibri" w:cs="Calibri"/>
                <w:sz w:val="24"/>
                <w:szCs w:val="24"/>
              </w:rPr>
              <w:t>pasiūtų</w:t>
            </w:r>
            <w:r w:rsidRPr="0013461A">
              <w:rPr>
                <w:rFonts w:ascii="Calibri" w:hAnsi="Calibri" w:cs="Calibri"/>
                <w:sz w:val="24"/>
                <w:szCs w:val="24"/>
              </w:rPr>
              <w:t xml:space="preserve"> </w:t>
            </w:r>
            <w:r>
              <w:rPr>
                <w:rFonts w:ascii="Calibri" w:hAnsi="Calibri" w:cs="Calibri"/>
                <w:sz w:val="24"/>
                <w:szCs w:val="24"/>
              </w:rPr>
              <w:t>drabužių</w:t>
            </w:r>
            <w:r w:rsidRPr="0013461A">
              <w:rPr>
                <w:rFonts w:ascii="Calibri" w:hAnsi="Calibri" w:cs="Calibri"/>
                <w:sz w:val="24"/>
                <w:szCs w:val="24"/>
              </w:rPr>
              <w:t xml:space="preserve"> bazinio dydžio pavyzdžius.</w:t>
            </w:r>
            <w:r w:rsidR="00482F76">
              <w:rPr>
                <w:rFonts w:ascii="Calibri" w:hAnsi="Calibri" w:cs="Calibri"/>
                <w:sz w:val="24"/>
                <w:szCs w:val="24"/>
              </w:rPr>
              <w:t xml:space="preserve"> Pavyzdžių nepateikus, pasiūlymus numatyta atmesti (Pirkimo_</w:t>
            </w:r>
            <w:r w:rsidR="004608F3">
              <w:rPr>
                <w:rFonts w:ascii="Calibri" w:hAnsi="Calibri" w:cs="Calibri"/>
                <w:sz w:val="24"/>
                <w:szCs w:val="24"/>
              </w:rPr>
              <w:t>2</w:t>
            </w:r>
            <w:r w:rsidR="00482F76">
              <w:rPr>
                <w:rFonts w:ascii="Calibri" w:hAnsi="Calibri" w:cs="Calibri"/>
                <w:sz w:val="24"/>
                <w:szCs w:val="24"/>
              </w:rPr>
              <w:t xml:space="preserve"> Specialiųjų sąlygų 8.4 punktas).</w:t>
            </w:r>
            <w:r w:rsidR="00974308">
              <w:rPr>
                <w:rFonts w:ascii="Calibri" w:hAnsi="Calibri" w:cs="Calibri"/>
                <w:sz w:val="24"/>
                <w:szCs w:val="24"/>
              </w:rPr>
              <w:t xml:space="preserve"> Techninės specifikacijos 22 punkte taip pat numatyta, kad kilus </w:t>
            </w:r>
            <w:r w:rsidR="00974308" w:rsidRPr="00974308">
              <w:rPr>
                <w:rFonts w:ascii="Calibri" w:hAnsi="Calibri" w:cs="Calibri"/>
                <w:sz w:val="24"/>
                <w:szCs w:val="24"/>
              </w:rPr>
              <w:t xml:space="preserve">abejonių dėl gaminio ar medžiagų charakteristikų ar kokybinių rodiklių, </w:t>
            </w:r>
            <w:r w:rsidR="00974308">
              <w:rPr>
                <w:rFonts w:ascii="Calibri" w:hAnsi="Calibri" w:cs="Calibri"/>
                <w:sz w:val="24"/>
                <w:szCs w:val="24"/>
              </w:rPr>
              <w:t>Perkančioji organizacija</w:t>
            </w:r>
            <w:r w:rsidR="00974308" w:rsidRPr="00974308">
              <w:rPr>
                <w:rFonts w:ascii="Calibri" w:hAnsi="Calibri" w:cs="Calibri"/>
                <w:sz w:val="24"/>
                <w:szCs w:val="24"/>
              </w:rPr>
              <w:t xml:space="preserve"> turi teisę atlikti nepriklausomą pateiktų pavyzdžių tyrimą pasirinktoje akredituotoje laboratorijoje. </w:t>
            </w:r>
            <w:r w:rsidR="00974308">
              <w:rPr>
                <w:rFonts w:ascii="Calibri" w:hAnsi="Calibri" w:cs="Calibri"/>
                <w:sz w:val="24"/>
                <w:szCs w:val="24"/>
              </w:rPr>
              <w:t>J</w:t>
            </w:r>
            <w:r w:rsidR="00974308" w:rsidRPr="00974308">
              <w:rPr>
                <w:rFonts w:ascii="Calibri" w:hAnsi="Calibri" w:cs="Calibri"/>
                <w:sz w:val="24"/>
                <w:szCs w:val="24"/>
              </w:rPr>
              <w:t xml:space="preserve">eigu </w:t>
            </w:r>
            <w:r w:rsidR="00974308">
              <w:rPr>
                <w:rFonts w:ascii="Calibri" w:hAnsi="Calibri" w:cs="Calibri"/>
                <w:sz w:val="24"/>
                <w:szCs w:val="24"/>
              </w:rPr>
              <w:t xml:space="preserve">paaiškėtų, kad </w:t>
            </w:r>
            <w:r w:rsidR="00974308" w:rsidRPr="00974308">
              <w:rPr>
                <w:rFonts w:ascii="Calibri" w:hAnsi="Calibri" w:cs="Calibri"/>
                <w:sz w:val="24"/>
                <w:szCs w:val="24"/>
              </w:rPr>
              <w:t>bent vienas nepriklausomos laboratorijos atliktų tyrimų rezultatų yra blogesnis už techninėje specifikacijoje nurodytus minimalius reikalavimus</w:t>
            </w:r>
            <w:r w:rsidR="00974308">
              <w:rPr>
                <w:rFonts w:ascii="Calibri" w:hAnsi="Calibri" w:cs="Calibri"/>
                <w:sz w:val="24"/>
                <w:szCs w:val="24"/>
              </w:rPr>
              <w:t xml:space="preserve">, </w:t>
            </w:r>
            <w:r w:rsidR="00974308" w:rsidRPr="00974308">
              <w:rPr>
                <w:rFonts w:ascii="Calibri" w:hAnsi="Calibri" w:cs="Calibri"/>
                <w:sz w:val="24"/>
                <w:szCs w:val="24"/>
              </w:rPr>
              <w:t xml:space="preserve">pasiūlymas </w:t>
            </w:r>
            <w:r w:rsidR="00974308">
              <w:rPr>
                <w:rFonts w:ascii="Calibri" w:hAnsi="Calibri" w:cs="Calibri"/>
                <w:sz w:val="24"/>
                <w:szCs w:val="24"/>
              </w:rPr>
              <w:t xml:space="preserve">būtų </w:t>
            </w:r>
            <w:r w:rsidR="00974308" w:rsidRPr="00974308">
              <w:rPr>
                <w:rFonts w:ascii="Calibri" w:hAnsi="Calibri" w:cs="Calibri"/>
                <w:sz w:val="24"/>
                <w:szCs w:val="24"/>
              </w:rPr>
              <w:t xml:space="preserve">atmetamas. Jei nepriklausomos laboratorijos tyrimų rezultatai </w:t>
            </w:r>
            <w:r w:rsidR="00974308">
              <w:rPr>
                <w:rFonts w:ascii="Calibri" w:hAnsi="Calibri" w:cs="Calibri"/>
                <w:sz w:val="24"/>
                <w:szCs w:val="24"/>
              </w:rPr>
              <w:t>būtų</w:t>
            </w:r>
            <w:r w:rsidR="00974308" w:rsidRPr="00974308">
              <w:rPr>
                <w:rFonts w:ascii="Calibri" w:hAnsi="Calibri" w:cs="Calibri"/>
                <w:sz w:val="24"/>
                <w:szCs w:val="24"/>
              </w:rPr>
              <w:t xml:space="preserve"> blogesni už tiekėjo pasiūlyme nurodytas reikšmes, </w:t>
            </w:r>
            <w:r w:rsidR="00974308">
              <w:rPr>
                <w:rFonts w:ascii="Calibri" w:hAnsi="Calibri" w:cs="Calibri"/>
                <w:sz w:val="24"/>
                <w:szCs w:val="24"/>
              </w:rPr>
              <w:t>tiekėjas</w:t>
            </w:r>
            <w:r w:rsidR="00974308" w:rsidRPr="00974308">
              <w:rPr>
                <w:rFonts w:ascii="Calibri" w:hAnsi="Calibri" w:cs="Calibri"/>
                <w:sz w:val="24"/>
                <w:szCs w:val="24"/>
              </w:rPr>
              <w:t xml:space="preserve"> prival</w:t>
            </w:r>
            <w:r w:rsidR="00974308">
              <w:rPr>
                <w:rFonts w:ascii="Calibri" w:hAnsi="Calibri" w:cs="Calibri"/>
                <w:sz w:val="24"/>
                <w:szCs w:val="24"/>
              </w:rPr>
              <w:t>ėtų</w:t>
            </w:r>
            <w:r w:rsidR="00974308" w:rsidRPr="00974308">
              <w:rPr>
                <w:rFonts w:ascii="Calibri" w:hAnsi="Calibri" w:cs="Calibri"/>
                <w:sz w:val="24"/>
                <w:szCs w:val="24"/>
              </w:rPr>
              <w:t xml:space="preserve"> apmokėti visas dėl minėtų tyrimų </w:t>
            </w:r>
            <w:r w:rsidR="00974308">
              <w:rPr>
                <w:rFonts w:ascii="Calibri" w:hAnsi="Calibri" w:cs="Calibri"/>
                <w:sz w:val="24"/>
                <w:szCs w:val="24"/>
              </w:rPr>
              <w:t>Perkančiosios organizacijos</w:t>
            </w:r>
            <w:r w:rsidR="00974308" w:rsidRPr="00974308">
              <w:rPr>
                <w:rFonts w:ascii="Calibri" w:hAnsi="Calibri" w:cs="Calibri"/>
                <w:sz w:val="24"/>
                <w:szCs w:val="24"/>
              </w:rPr>
              <w:t xml:space="preserve"> patirtas išlaidas.</w:t>
            </w:r>
          </w:p>
          <w:p w14:paraId="4EB0A272" w14:textId="57BEB92C" w:rsidR="00521870" w:rsidRDefault="00521870" w:rsidP="000F7999">
            <w:pPr>
              <w:widowControl w:val="0"/>
              <w:spacing w:line="276" w:lineRule="auto"/>
              <w:ind w:left="34" w:firstLine="567"/>
              <w:rPr>
                <w:rFonts w:ascii="Calibri" w:hAnsi="Calibri" w:cs="Calibri"/>
                <w:sz w:val="24"/>
                <w:szCs w:val="24"/>
              </w:rPr>
            </w:pPr>
            <w:r w:rsidRPr="009C7C20">
              <w:rPr>
                <w:rFonts w:ascii="Calibri" w:hAnsi="Calibri" w:cs="Calibri"/>
                <w:sz w:val="24"/>
                <w:szCs w:val="24"/>
              </w:rPr>
              <w:t>Perkančioji organizacija</w:t>
            </w:r>
            <w:r>
              <w:rPr>
                <w:rFonts w:ascii="Calibri" w:hAnsi="Calibri" w:cs="Calibri"/>
                <w:sz w:val="24"/>
                <w:szCs w:val="24"/>
              </w:rPr>
              <w:t xml:space="preserve"> </w:t>
            </w:r>
            <w:r w:rsidRPr="009C7C20">
              <w:rPr>
                <w:rFonts w:ascii="Calibri" w:hAnsi="Calibri" w:cs="Calibri"/>
                <w:sz w:val="24"/>
                <w:szCs w:val="24"/>
              </w:rPr>
              <w:t>2024 m. rugsėjo 23 d. rašt</w:t>
            </w:r>
            <w:r>
              <w:rPr>
                <w:rFonts w:ascii="Calibri" w:hAnsi="Calibri" w:cs="Calibri"/>
                <w:sz w:val="24"/>
                <w:szCs w:val="24"/>
              </w:rPr>
              <w:t>u</w:t>
            </w:r>
            <w:r w:rsidRPr="009C7C20">
              <w:rPr>
                <w:rFonts w:ascii="Calibri" w:hAnsi="Calibri" w:cs="Calibri"/>
                <w:sz w:val="24"/>
                <w:szCs w:val="24"/>
              </w:rPr>
              <w:t xml:space="preserve"> Nr. 77-S-14315-2024</w:t>
            </w:r>
            <w:r>
              <w:rPr>
                <w:rFonts w:ascii="Calibri" w:hAnsi="Calibri" w:cs="Calibri"/>
                <w:sz w:val="24"/>
                <w:szCs w:val="24"/>
              </w:rPr>
              <w:t xml:space="preserve"> Tarnybai paaiškino, kad: &lt;...&gt; </w:t>
            </w:r>
            <w:r w:rsidRPr="00521870">
              <w:rPr>
                <w:rFonts w:ascii="Calibri" w:hAnsi="Calibri" w:cs="Calibri"/>
                <w:sz w:val="24"/>
                <w:szCs w:val="24"/>
              </w:rPr>
              <w:t>Prekių pavyzdžių pirkime buvo prašom</w:t>
            </w:r>
            <w:r>
              <w:rPr>
                <w:rFonts w:ascii="Calibri" w:hAnsi="Calibri" w:cs="Calibri"/>
                <w:sz w:val="24"/>
                <w:szCs w:val="24"/>
              </w:rPr>
              <w:t>a</w:t>
            </w:r>
            <w:r w:rsidRPr="00521870">
              <w:rPr>
                <w:rFonts w:ascii="Calibri" w:hAnsi="Calibri" w:cs="Calibri"/>
                <w:sz w:val="24"/>
                <w:szCs w:val="24"/>
              </w:rPr>
              <w:t xml:space="preserve"> tam, kad perkančioji organizacija galėtų patikrinti ar tiekėjo dokumentuose aprašytos prekės tikrai atitinka nustatytus reikalavimus, bei įvertinti jas vizualiai</w:t>
            </w:r>
            <w:r>
              <w:rPr>
                <w:rFonts w:ascii="Calibri" w:hAnsi="Calibri" w:cs="Calibri"/>
                <w:sz w:val="24"/>
                <w:szCs w:val="24"/>
              </w:rPr>
              <w:t xml:space="preserve"> &lt;...&gt;“.</w:t>
            </w:r>
          </w:p>
          <w:p w14:paraId="01D09597" w14:textId="28498187" w:rsidR="004608F3" w:rsidRDefault="004608F3" w:rsidP="000F7999">
            <w:pPr>
              <w:widowControl w:val="0"/>
              <w:spacing w:line="276" w:lineRule="auto"/>
              <w:ind w:left="34" w:firstLine="567"/>
              <w:rPr>
                <w:rFonts w:ascii="Calibri" w:hAnsi="Calibri" w:cs="Calibri"/>
                <w:sz w:val="24"/>
                <w:szCs w:val="24"/>
              </w:rPr>
            </w:pPr>
            <w:r>
              <w:rPr>
                <w:rFonts w:ascii="Calibri" w:hAnsi="Calibri" w:cs="Calibri"/>
                <w:sz w:val="24"/>
                <w:szCs w:val="24"/>
              </w:rPr>
              <w:t xml:space="preserve">Tarnybos vertinimu, reikalavimas </w:t>
            </w:r>
            <w:r w:rsidRPr="0013461A">
              <w:rPr>
                <w:rFonts w:ascii="Calibri" w:hAnsi="Calibri" w:cs="Calibri"/>
                <w:sz w:val="24"/>
                <w:szCs w:val="24"/>
              </w:rPr>
              <w:t xml:space="preserve">kartu su pasiūlymu </w:t>
            </w:r>
            <w:r>
              <w:rPr>
                <w:rFonts w:ascii="Calibri" w:hAnsi="Calibri" w:cs="Calibri"/>
                <w:sz w:val="24"/>
                <w:szCs w:val="24"/>
              </w:rPr>
              <w:t xml:space="preserve">neatlygintinai </w:t>
            </w:r>
            <w:r w:rsidRPr="0013461A">
              <w:rPr>
                <w:rFonts w:ascii="Calibri" w:hAnsi="Calibri" w:cs="Calibri"/>
                <w:sz w:val="24"/>
                <w:szCs w:val="24"/>
              </w:rPr>
              <w:t xml:space="preserve">pateikti visus </w:t>
            </w:r>
            <w:r>
              <w:rPr>
                <w:rFonts w:ascii="Calibri" w:hAnsi="Calibri" w:cs="Calibri"/>
                <w:sz w:val="24"/>
                <w:szCs w:val="24"/>
              </w:rPr>
              <w:t>T</w:t>
            </w:r>
            <w:r w:rsidRPr="0013461A">
              <w:rPr>
                <w:rFonts w:ascii="Calibri" w:hAnsi="Calibri" w:cs="Calibri"/>
                <w:sz w:val="24"/>
                <w:szCs w:val="24"/>
              </w:rPr>
              <w:t>echninė</w:t>
            </w:r>
            <w:r>
              <w:rPr>
                <w:rFonts w:ascii="Calibri" w:hAnsi="Calibri" w:cs="Calibri"/>
                <w:sz w:val="24"/>
                <w:szCs w:val="24"/>
              </w:rPr>
              <w:t>s</w:t>
            </w:r>
            <w:r w:rsidRPr="0013461A">
              <w:rPr>
                <w:rFonts w:ascii="Calibri" w:hAnsi="Calibri" w:cs="Calibri"/>
                <w:sz w:val="24"/>
                <w:szCs w:val="24"/>
              </w:rPr>
              <w:t xml:space="preserve"> specifikacijo</w:t>
            </w:r>
            <w:r>
              <w:rPr>
                <w:rFonts w:ascii="Calibri" w:hAnsi="Calibri" w:cs="Calibri"/>
                <w:sz w:val="24"/>
                <w:szCs w:val="24"/>
              </w:rPr>
              <w:t>s</w:t>
            </w:r>
            <w:r w:rsidRPr="0013461A">
              <w:rPr>
                <w:rFonts w:ascii="Calibri" w:hAnsi="Calibri" w:cs="Calibri"/>
                <w:sz w:val="24"/>
                <w:szCs w:val="24"/>
              </w:rPr>
              <w:t xml:space="preserve"> reikalavimus </w:t>
            </w:r>
            <w:r>
              <w:rPr>
                <w:rFonts w:ascii="Calibri" w:hAnsi="Calibri" w:cs="Calibri"/>
                <w:sz w:val="24"/>
                <w:szCs w:val="24"/>
              </w:rPr>
              <w:t xml:space="preserve">atitinkančius </w:t>
            </w:r>
            <w:r w:rsidRPr="0013461A">
              <w:rPr>
                <w:rFonts w:ascii="Calibri" w:hAnsi="Calibri" w:cs="Calibri"/>
                <w:sz w:val="24"/>
                <w:szCs w:val="24"/>
              </w:rPr>
              <w:t xml:space="preserve">siūlomų </w:t>
            </w:r>
            <w:r>
              <w:rPr>
                <w:rFonts w:ascii="Calibri" w:hAnsi="Calibri" w:cs="Calibri"/>
                <w:sz w:val="24"/>
                <w:szCs w:val="24"/>
              </w:rPr>
              <w:t>drabužių</w:t>
            </w:r>
            <w:r w:rsidRPr="0013461A">
              <w:rPr>
                <w:rFonts w:ascii="Calibri" w:hAnsi="Calibri" w:cs="Calibri"/>
                <w:sz w:val="24"/>
                <w:szCs w:val="24"/>
              </w:rPr>
              <w:t xml:space="preserve"> </w:t>
            </w:r>
            <w:r w:rsidR="00521870">
              <w:rPr>
                <w:rFonts w:ascii="Calibri" w:hAnsi="Calibri" w:cs="Calibri"/>
                <w:sz w:val="24"/>
                <w:szCs w:val="24"/>
              </w:rPr>
              <w:t xml:space="preserve">pavyzdžius </w:t>
            </w:r>
            <w:r>
              <w:rPr>
                <w:rFonts w:ascii="Calibri" w:hAnsi="Calibri" w:cs="Calibri"/>
                <w:sz w:val="24"/>
                <w:szCs w:val="24"/>
              </w:rPr>
              <w:t>yra nepagrįstas ir neproporcingas Pirkimu_2</w:t>
            </w:r>
            <w:r w:rsidRPr="0013461A">
              <w:rPr>
                <w:rFonts w:ascii="Calibri" w:hAnsi="Calibri" w:cs="Calibri"/>
                <w:sz w:val="24"/>
                <w:szCs w:val="24"/>
              </w:rPr>
              <w:t xml:space="preserve"> </w:t>
            </w:r>
            <w:r>
              <w:rPr>
                <w:rFonts w:ascii="Calibri" w:hAnsi="Calibri" w:cs="Calibri"/>
                <w:sz w:val="24"/>
                <w:szCs w:val="24"/>
              </w:rPr>
              <w:t>siektam tikslui</w:t>
            </w:r>
            <w:r w:rsidR="00521870">
              <w:rPr>
                <w:rFonts w:ascii="Calibri" w:hAnsi="Calibri" w:cs="Calibri"/>
                <w:sz w:val="24"/>
                <w:szCs w:val="24"/>
              </w:rPr>
              <w:t>.</w:t>
            </w:r>
          </w:p>
          <w:p w14:paraId="40FE4F8C" w14:textId="14859A4C" w:rsidR="00496546" w:rsidRDefault="00521870" w:rsidP="0039201B">
            <w:pPr>
              <w:widowControl w:val="0"/>
              <w:spacing w:line="276" w:lineRule="auto"/>
              <w:ind w:left="34" w:firstLine="567"/>
              <w:rPr>
                <w:rFonts w:ascii="Calibri" w:hAnsi="Calibri" w:cs="Calibri"/>
                <w:sz w:val="24"/>
                <w:szCs w:val="24"/>
              </w:rPr>
            </w:pPr>
            <w:r w:rsidRPr="0039201B">
              <w:rPr>
                <w:rFonts w:ascii="Calibri" w:hAnsi="Calibri" w:cs="Calibri"/>
                <w:i/>
                <w:iCs/>
                <w:sz w:val="24"/>
                <w:szCs w:val="24"/>
              </w:rPr>
              <w:t>Visų pirma,</w:t>
            </w:r>
            <w:r>
              <w:rPr>
                <w:rFonts w:ascii="Calibri" w:hAnsi="Calibri" w:cs="Calibri"/>
                <w:sz w:val="24"/>
                <w:szCs w:val="24"/>
              </w:rPr>
              <w:t xml:space="preserve"> </w:t>
            </w:r>
            <w:r w:rsidR="00496546">
              <w:rPr>
                <w:rFonts w:ascii="Calibri" w:hAnsi="Calibri" w:cs="Calibri"/>
                <w:sz w:val="24"/>
                <w:szCs w:val="24"/>
              </w:rPr>
              <w:t>tokiu reikalavimu tiekėjams</w:t>
            </w:r>
            <w:r w:rsidR="009F08A5">
              <w:rPr>
                <w:rFonts w:ascii="Calibri" w:hAnsi="Calibri" w:cs="Calibri"/>
                <w:sz w:val="24"/>
                <w:szCs w:val="24"/>
              </w:rPr>
              <w:t>,</w:t>
            </w:r>
            <w:r w:rsidR="00496546">
              <w:rPr>
                <w:rFonts w:ascii="Calibri" w:hAnsi="Calibri" w:cs="Calibri"/>
                <w:sz w:val="24"/>
                <w:szCs w:val="24"/>
              </w:rPr>
              <w:t xml:space="preserve"> dar nežinant</w:t>
            </w:r>
            <w:r w:rsidR="00E449C4">
              <w:rPr>
                <w:rFonts w:ascii="Calibri" w:hAnsi="Calibri" w:cs="Calibri"/>
                <w:sz w:val="24"/>
                <w:szCs w:val="24"/>
              </w:rPr>
              <w:t>iems</w:t>
            </w:r>
            <w:r w:rsidR="00496546">
              <w:rPr>
                <w:rFonts w:ascii="Calibri" w:hAnsi="Calibri" w:cs="Calibri"/>
                <w:sz w:val="24"/>
                <w:szCs w:val="24"/>
              </w:rPr>
              <w:t xml:space="preserve">, ar </w:t>
            </w:r>
            <w:r w:rsidR="00E449C4">
              <w:rPr>
                <w:rFonts w:ascii="Calibri" w:hAnsi="Calibri" w:cs="Calibri"/>
                <w:sz w:val="24"/>
                <w:szCs w:val="24"/>
              </w:rPr>
              <w:t xml:space="preserve">jie  </w:t>
            </w:r>
            <w:r w:rsidR="00496546">
              <w:rPr>
                <w:rFonts w:ascii="Calibri" w:hAnsi="Calibri" w:cs="Calibri"/>
                <w:sz w:val="24"/>
                <w:szCs w:val="24"/>
              </w:rPr>
              <w:t>bus pripažinti laimėtojais, ar su jais bus sudarytos paslaugų teikimo sutartys, sukur</w:t>
            </w:r>
            <w:r w:rsidR="00800CC5">
              <w:rPr>
                <w:rFonts w:ascii="Calibri" w:hAnsi="Calibri" w:cs="Calibri"/>
                <w:sz w:val="24"/>
                <w:szCs w:val="24"/>
              </w:rPr>
              <w:t>t</w:t>
            </w:r>
            <w:r w:rsidR="00E449C4">
              <w:rPr>
                <w:rFonts w:ascii="Calibri" w:hAnsi="Calibri" w:cs="Calibri"/>
                <w:sz w:val="24"/>
                <w:szCs w:val="24"/>
              </w:rPr>
              <w:t>i</w:t>
            </w:r>
            <w:r w:rsidR="00496546">
              <w:rPr>
                <w:rFonts w:ascii="Calibri" w:hAnsi="Calibri" w:cs="Calibri"/>
                <w:sz w:val="24"/>
                <w:szCs w:val="24"/>
              </w:rPr>
              <w:t xml:space="preserve"> nepagrįstai aukšti pasirengimo pasiūlymų teikimui kaštai</w:t>
            </w:r>
            <w:r w:rsidR="00E449C4">
              <w:rPr>
                <w:rFonts w:ascii="Calibri" w:hAnsi="Calibri" w:cs="Calibri"/>
                <w:sz w:val="24"/>
                <w:szCs w:val="24"/>
              </w:rPr>
              <w:t xml:space="preserve"> – tiekėjai dar prieš sutarties sudarymą tur</w:t>
            </w:r>
            <w:r w:rsidR="00800CC5">
              <w:rPr>
                <w:rFonts w:ascii="Calibri" w:hAnsi="Calibri" w:cs="Calibri"/>
                <w:sz w:val="24"/>
                <w:szCs w:val="24"/>
              </w:rPr>
              <w:t>ėjo</w:t>
            </w:r>
            <w:r w:rsidR="00E449C4">
              <w:rPr>
                <w:rFonts w:ascii="Calibri" w:hAnsi="Calibri" w:cs="Calibri"/>
                <w:sz w:val="24"/>
                <w:szCs w:val="24"/>
              </w:rPr>
              <w:t xml:space="preserve"> įsigyti vis</w:t>
            </w:r>
            <w:r w:rsidR="00202538">
              <w:rPr>
                <w:rFonts w:ascii="Calibri" w:hAnsi="Calibri" w:cs="Calibri"/>
                <w:sz w:val="24"/>
                <w:szCs w:val="24"/>
              </w:rPr>
              <w:t>a</w:t>
            </w:r>
            <w:r w:rsidR="009B1E0C">
              <w:rPr>
                <w:rFonts w:ascii="Calibri" w:hAnsi="Calibri" w:cs="Calibri"/>
                <w:sz w:val="24"/>
                <w:szCs w:val="24"/>
              </w:rPr>
              <w:t xml:space="preserve">s </w:t>
            </w:r>
            <w:r w:rsidR="009B1E0C" w:rsidRPr="00202538">
              <w:rPr>
                <w:rFonts w:ascii="Calibri" w:hAnsi="Calibri" w:cs="Calibri"/>
                <w:sz w:val="24"/>
                <w:szCs w:val="24"/>
              </w:rPr>
              <w:t xml:space="preserve">Techninės specifikacijos reikalavimus atitinkančias </w:t>
            </w:r>
            <w:r w:rsidR="00E449C4" w:rsidRPr="00202538">
              <w:rPr>
                <w:rFonts w:ascii="Calibri" w:hAnsi="Calibri" w:cs="Calibri"/>
                <w:sz w:val="24"/>
                <w:szCs w:val="24"/>
              </w:rPr>
              <w:t>medžiagas (bent jau bandomuosius jų kiekius)</w:t>
            </w:r>
            <w:r w:rsidR="00190A04" w:rsidRPr="00202538">
              <w:rPr>
                <w:rFonts w:ascii="Calibri" w:hAnsi="Calibri" w:cs="Calibri"/>
                <w:sz w:val="24"/>
                <w:szCs w:val="24"/>
              </w:rPr>
              <w:t xml:space="preserve">, </w:t>
            </w:r>
            <w:r w:rsidR="00C150F9" w:rsidRPr="00202538">
              <w:rPr>
                <w:rFonts w:ascii="Calibri" w:hAnsi="Calibri" w:cs="Calibri"/>
                <w:sz w:val="24"/>
                <w:szCs w:val="24"/>
              </w:rPr>
              <w:t xml:space="preserve">pasiruošti </w:t>
            </w:r>
            <w:proofErr w:type="spellStart"/>
            <w:r w:rsidR="00C150F9" w:rsidRPr="00202538">
              <w:rPr>
                <w:rFonts w:ascii="Calibri" w:hAnsi="Calibri" w:cs="Calibri"/>
                <w:sz w:val="24"/>
                <w:szCs w:val="24"/>
              </w:rPr>
              <w:t>lekalus</w:t>
            </w:r>
            <w:proofErr w:type="spellEnd"/>
            <w:r w:rsidR="00C150F9" w:rsidRPr="00202538">
              <w:rPr>
                <w:rFonts w:ascii="Calibri" w:hAnsi="Calibri" w:cs="Calibri"/>
                <w:sz w:val="24"/>
                <w:szCs w:val="24"/>
              </w:rPr>
              <w:t xml:space="preserve"> </w:t>
            </w:r>
            <w:r w:rsidR="009B1E0C" w:rsidRPr="00202538">
              <w:rPr>
                <w:rFonts w:ascii="Calibri" w:hAnsi="Calibri" w:cs="Calibri"/>
                <w:sz w:val="24"/>
                <w:szCs w:val="24"/>
              </w:rPr>
              <w:t xml:space="preserve">ir tinkamai </w:t>
            </w:r>
            <w:r w:rsidR="00190A04" w:rsidRPr="00202538">
              <w:rPr>
                <w:rFonts w:ascii="Calibri" w:hAnsi="Calibri" w:cs="Calibri"/>
                <w:sz w:val="24"/>
                <w:szCs w:val="24"/>
              </w:rPr>
              <w:t>pasi</w:t>
            </w:r>
            <w:r w:rsidR="00800CC5" w:rsidRPr="00202538">
              <w:rPr>
                <w:rFonts w:ascii="Calibri" w:hAnsi="Calibri" w:cs="Calibri"/>
                <w:sz w:val="24"/>
                <w:szCs w:val="24"/>
              </w:rPr>
              <w:t>ūti</w:t>
            </w:r>
            <w:r w:rsidR="00190A04" w:rsidRPr="00202538">
              <w:rPr>
                <w:rFonts w:ascii="Calibri" w:hAnsi="Calibri" w:cs="Calibri"/>
                <w:sz w:val="24"/>
                <w:szCs w:val="24"/>
              </w:rPr>
              <w:t xml:space="preserve"> drabuži</w:t>
            </w:r>
            <w:r w:rsidR="009B1E0C" w:rsidRPr="00202538">
              <w:rPr>
                <w:rFonts w:ascii="Calibri" w:hAnsi="Calibri" w:cs="Calibri"/>
                <w:sz w:val="24"/>
                <w:szCs w:val="24"/>
              </w:rPr>
              <w:t>ų pavyzdžius</w:t>
            </w:r>
            <w:r w:rsidR="00E449C4" w:rsidRPr="00202538">
              <w:rPr>
                <w:rFonts w:ascii="Calibri" w:hAnsi="Calibri" w:cs="Calibri"/>
                <w:sz w:val="24"/>
                <w:szCs w:val="24"/>
              </w:rPr>
              <w:t xml:space="preserve"> </w:t>
            </w:r>
            <w:r w:rsidR="00190A04" w:rsidRPr="00202538">
              <w:rPr>
                <w:rFonts w:ascii="Calibri" w:hAnsi="Calibri" w:cs="Calibri"/>
                <w:sz w:val="24"/>
                <w:szCs w:val="24"/>
              </w:rPr>
              <w:t>pagal visus Techninės specifikacijos reikalavimus</w:t>
            </w:r>
            <w:r w:rsidR="009B1E0C" w:rsidRPr="00202538">
              <w:rPr>
                <w:rFonts w:ascii="Calibri" w:hAnsi="Calibri" w:cs="Calibri"/>
                <w:sz w:val="24"/>
                <w:szCs w:val="24"/>
              </w:rPr>
              <w:t>. Tarnybos žiniomis,</w:t>
            </w:r>
            <w:r w:rsidR="00E778D4" w:rsidRPr="00202538">
              <w:rPr>
                <w:rFonts w:ascii="Calibri" w:hAnsi="Calibri" w:cs="Calibri"/>
                <w:sz w:val="24"/>
                <w:szCs w:val="24"/>
              </w:rPr>
              <w:t xml:space="preserve"> net ir turint reikiamas medžiagas (kurių gavimas</w:t>
            </w:r>
            <w:r w:rsidR="00713FA4">
              <w:rPr>
                <w:rFonts w:ascii="Calibri" w:hAnsi="Calibri" w:cs="Calibri"/>
                <w:sz w:val="24"/>
                <w:szCs w:val="24"/>
              </w:rPr>
              <w:t>,</w:t>
            </w:r>
            <w:r w:rsidR="00E778D4" w:rsidRPr="00202538">
              <w:rPr>
                <w:rFonts w:ascii="Calibri" w:hAnsi="Calibri" w:cs="Calibri"/>
                <w:sz w:val="24"/>
                <w:szCs w:val="24"/>
              </w:rPr>
              <w:t xml:space="preserve"> priklausomai nuo audiniui keliamų reikalavimų</w:t>
            </w:r>
            <w:r w:rsidR="00713FA4">
              <w:rPr>
                <w:rFonts w:ascii="Calibri" w:hAnsi="Calibri" w:cs="Calibri"/>
                <w:sz w:val="24"/>
                <w:szCs w:val="24"/>
              </w:rPr>
              <w:t>,</w:t>
            </w:r>
            <w:r w:rsidR="00E778D4" w:rsidRPr="00202538">
              <w:rPr>
                <w:rFonts w:ascii="Calibri" w:hAnsi="Calibri" w:cs="Calibri"/>
                <w:sz w:val="24"/>
                <w:szCs w:val="24"/>
              </w:rPr>
              <w:t xml:space="preserve"> gali užtrukti keletą mėnesių), </w:t>
            </w:r>
            <w:proofErr w:type="spellStart"/>
            <w:r w:rsidR="00E778D4" w:rsidRPr="00202538">
              <w:rPr>
                <w:rFonts w:ascii="Calibri" w:hAnsi="Calibri" w:cs="Calibri"/>
                <w:sz w:val="24"/>
                <w:szCs w:val="24"/>
              </w:rPr>
              <w:t>lekalo</w:t>
            </w:r>
            <w:proofErr w:type="spellEnd"/>
            <w:r w:rsidR="00E778D4" w:rsidRPr="00202538">
              <w:rPr>
                <w:rFonts w:ascii="Calibri" w:hAnsi="Calibri" w:cs="Calibri"/>
                <w:sz w:val="24"/>
                <w:szCs w:val="24"/>
              </w:rPr>
              <w:t xml:space="preserve"> paruošimas be vektorinių brėžinių ir drabužių pavyzdžių pasiuvimas užtrunka mažiausiai mėnesį</w:t>
            </w:r>
            <w:r w:rsidR="00496546" w:rsidRPr="00202538">
              <w:rPr>
                <w:rFonts w:ascii="Calibri" w:hAnsi="Calibri" w:cs="Calibri"/>
                <w:sz w:val="24"/>
                <w:szCs w:val="24"/>
              </w:rPr>
              <w:t>;</w:t>
            </w:r>
          </w:p>
          <w:p w14:paraId="11E20EAF" w14:textId="7D758D9E" w:rsidR="0039201B" w:rsidRDefault="00190A04" w:rsidP="0039201B">
            <w:pPr>
              <w:widowControl w:val="0"/>
              <w:spacing w:line="276" w:lineRule="auto"/>
              <w:ind w:left="34" w:firstLine="567"/>
              <w:rPr>
                <w:rFonts w:ascii="Calibri" w:hAnsi="Calibri" w:cs="Calibri"/>
                <w:sz w:val="24"/>
                <w:szCs w:val="24"/>
              </w:rPr>
            </w:pPr>
            <w:r w:rsidRPr="004226E9">
              <w:rPr>
                <w:rFonts w:ascii="Calibri" w:hAnsi="Calibri" w:cs="Calibri"/>
                <w:i/>
                <w:iCs/>
                <w:sz w:val="24"/>
                <w:szCs w:val="24"/>
              </w:rPr>
              <w:t>Antra</w:t>
            </w:r>
            <w:r>
              <w:rPr>
                <w:rFonts w:ascii="Calibri" w:hAnsi="Calibri" w:cs="Calibri"/>
                <w:sz w:val="24"/>
                <w:szCs w:val="24"/>
              </w:rPr>
              <w:t xml:space="preserve">, </w:t>
            </w:r>
            <w:r w:rsidR="004226E9">
              <w:rPr>
                <w:rFonts w:ascii="Calibri" w:hAnsi="Calibri" w:cs="Calibri"/>
                <w:sz w:val="24"/>
                <w:szCs w:val="24"/>
              </w:rPr>
              <w:t xml:space="preserve"> </w:t>
            </w:r>
            <w:r w:rsidR="0039201B">
              <w:rPr>
                <w:rFonts w:ascii="Calibri" w:hAnsi="Calibri" w:cs="Calibri"/>
                <w:sz w:val="24"/>
                <w:szCs w:val="24"/>
              </w:rPr>
              <w:t xml:space="preserve">įsigyjamų drabužių kokybės užtikrinimui Perkančioji organizacija ir taip </w:t>
            </w:r>
            <w:r w:rsidR="00F34876">
              <w:rPr>
                <w:rFonts w:ascii="Calibri" w:hAnsi="Calibri" w:cs="Calibri"/>
                <w:sz w:val="24"/>
                <w:szCs w:val="24"/>
              </w:rPr>
              <w:t xml:space="preserve">jau </w:t>
            </w:r>
            <w:r w:rsidR="0039201B">
              <w:rPr>
                <w:rFonts w:ascii="Calibri" w:hAnsi="Calibri" w:cs="Calibri"/>
                <w:sz w:val="24"/>
                <w:szCs w:val="24"/>
              </w:rPr>
              <w:t xml:space="preserve">buvo nustačiusi itin detalius reikalavimus. </w:t>
            </w:r>
            <w:r w:rsidR="00AD3D95">
              <w:rPr>
                <w:rFonts w:ascii="Calibri" w:hAnsi="Calibri" w:cs="Calibri"/>
                <w:sz w:val="24"/>
                <w:szCs w:val="24"/>
              </w:rPr>
              <w:t xml:space="preserve">Visi drabužiai turėjo būti pasiūti pagal Perkančiosios organizacijos parengtus brėžinius ir eskizus, atitikti medžiagiškumo, sukirpimo, išmatavimų, spalvos ir kt. reikalavimus. </w:t>
            </w:r>
            <w:r w:rsidR="0039201B">
              <w:rPr>
                <w:rFonts w:ascii="Calibri" w:hAnsi="Calibri" w:cs="Calibri"/>
                <w:sz w:val="24"/>
                <w:szCs w:val="24"/>
              </w:rPr>
              <w:t>T</w:t>
            </w:r>
            <w:r w:rsidR="0039201B" w:rsidRPr="00F7620A">
              <w:rPr>
                <w:rFonts w:ascii="Calibri" w:hAnsi="Calibri" w:cs="Calibri"/>
                <w:sz w:val="24"/>
                <w:szCs w:val="24"/>
              </w:rPr>
              <w:t>iekėja</w:t>
            </w:r>
            <w:r w:rsidR="0039201B">
              <w:rPr>
                <w:rFonts w:ascii="Calibri" w:hAnsi="Calibri" w:cs="Calibri"/>
                <w:sz w:val="24"/>
                <w:szCs w:val="24"/>
              </w:rPr>
              <w:t>i</w:t>
            </w:r>
            <w:r w:rsidR="0039201B" w:rsidRPr="00F7620A">
              <w:rPr>
                <w:rFonts w:ascii="Calibri" w:hAnsi="Calibri" w:cs="Calibri"/>
                <w:sz w:val="24"/>
                <w:szCs w:val="24"/>
              </w:rPr>
              <w:t xml:space="preserve"> kartu su pasiūlym</w:t>
            </w:r>
            <w:r w:rsidR="0039201B">
              <w:rPr>
                <w:rFonts w:ascii="Calibri" w:hAnsi="Calibri" w:cs="Calibri"/>
                <w:sz w:val="24"/>
                <w:szCs w:val="24"/>
              </w:rPr>
              <w:t>ais</w:t>
            </w:r>
            <w:r w:rsidR="0039201B" w:rsidRPr="00F7620A">
              <w:rPr>
                <w:rFonts w:ascii="Calibri" w:hAnsi="Calibri" w:cs="Calibri"/>
                <w:sz w:val="24"/>
                <w:szCs w:val="24"/>
              </w:rPr>
              <w:t xml:space="preserve"> tur</w:t>
            </w:r>
            <w:r w:rsidR="0039201B">
              <w:rPr>
                <w:rFonts w:ascii="Calibri" w:hAnsi="Calibri" w:cs="Calibri"/>
                <w:sz w:val="24"/>
                <w:szCs w:val="24"/>
              </w:rPr>
              <w:t>ėjo</w:t>
            </w:r>
            <w:r w:rsidR="0039201B" w:rsidRPr="00F7620A">
              <w:rPr>
                <w:rFonts w:ascii="Calibri" w:hAnsi="Calibri" w:cs="Calibri"/>
                <w:sz w:val="24"/>
                <w:szCs w:val="24"/>
              </w:rPr>
              <w:t xml:space="preserve"> pateikti objektyvius įrodymus (pvz.: gamintojo techninius dokumentus, bandymų ataskaitas, bandymų protokolus arba kitus lygiaverčius įrodymus), kurie patvirtina, kad </w:t>
            </w:r>
            <w:r w:rsidR="0039201B">
              <w:rPr>
                <w:rFonts w:ascii="Calibri" w:hAnsi="Calibri" w:cs="Calibri"/>
                <w:sz w:val="24"/>
                <w:szCs w:val="24"/>
              </w:rPr>
              <w:t>drabužiai</w:t>
            </w:r>
            <w:r w:rsidR="0039201B" w:rsidRPr="00F7620A">
              <w:rPr>
                <w:rFonts w:ascii="Calibri" w:hAnsi="Calibri" w:cs="Calibri"/>
                <w:sz w:val="24"/>
                <w:szCs w:val="24"/>
              </w:rPr>
              <w:t xml:space="preserve"> atitinka nustatytus reikalavimus</w:t>
            </w:r>
            <w:r w:rsidR="0039201B">
              <w:rPr>
                <w:rFonts w:ascii="Calibri" w:hAnsi="Calibri" w:cs="Calibri"/>
                <w:sz w:val="24"/>
                <w:szCs w:val="24"/>
              </w:rPr>
              <w:t xml:space="preserve"> (Techninės specifikacijos 18 punktas)</w:t>
            </w:r>
            <w:r w:rsidR="0039201B" w:rsidRPr="00F7620A">
              <w:rPr>
                <w:rFonts w:ascii="Calibri" w:hAnsi="Calibri" w:cs="Calibri"/>
                <w:sz w:val="24"/>
                <w:szCs w:val="24"/>
              </w:rPr>
              <w:t>.</w:t>
            </w:r>
            <w:r w:rsidR="0039201B">
              <w:rPr>
                <w:rFonts w:ascii="Calibri" w:hAnsi="Calibri" w:cs="Calibri"/>
                <w:sz w:val="24"/>
                <w:szCs w:val="24"/>
              </w:rPr>
              <w:t xml:space="preserve"> Pvz., striukės nuo lietaus pagalbinis (gobtuvo) audinys turėjo atitikti reikalavimus pagal 18 bandymų metodų (standartų) žymenų (iš viso 28 skirtingi reikalavimai). Tos pačios striukės kibieji tekstiliniai užsegimai turėjo atitikti reikalavimus pagal 5 bandymų metodų žymenis (iš viso 11 skirtingų reikalavimų). Tai pačiai striukei skirti užtrauktukai turėjo atitikti reikalavimus pagal 6 bandymų metodų žymenis (iš viso 8 skirtingi reikalavimai) ir </w:t>
            </w:r>
            <w:r w:rsidR="007E3DBD">
              <w:rPr>
                <w:rFonts w:ascii="Calibri" w:hAnsi="Calibri" w:cs="Calibri"/>
                <w:sz w:val="24"/>
                <w:szCs w:val="24"/>
              </w:rPr>
              <w:t xml:space="preserve"> </w:t>
            </w:r>
            <w:r w:rsidR="0039201B">
              <w:rPr>
                <w:rFonts w:ascii="Calibri" w:hAnsi="Calibri" w:cs="Calibri"/>
                <w:sz w:val="24"/>
                <w:szCs w:val="24"/>
              </w:rPr>
              <w:t>t. t.;</w:t>
            </w:r>
          </w:p>
          <w:p w14:paraId="5B9BAEC1" w14:textId="705C96B5" w:rsidR="00F34876" w:rsidRDefault="004226E9" w:rsidP="00F50E7D">
            <w:pPr>
              <w:widowControl w:val="0"/>
              <w:spacing w:line="276" w:lineRule="auto"/>
              <w:ind w:left="34" w:firstLine="567"/>
              <w:rPr>
                <w:rFonts w:ascii="Calibri" w:hAnsi="Calibri" w:cs="Calibri"/>
                <w:sz w:val="24"/>
                <w:szCs w:val="24"/>
              </w:rPr>
            </w:pPr>
            <w:r>
              <w:rPr>
                <w:rFonts w:ascii="Calibri" w:hAnsi="Calibri" w:cs="Calibri"/>
                <w:i/>
                <w:iCs/>
                <w:sz w:val="24"/>
                <w:szCs w:val="24"/>
              </w:rPr>
              <w:t>Trečia</w:t>
            </w:r>
            <w:r w:rsidR="00F34876">
              <w:rPr>
                <w:rFonts w:ascii="Calibri" w:hAnsi="Calibri" w:cs="Calibri"/>
                <w:i/>
                <w:iCs/>
                <w:sz w:val="24"/>
                <w:szCs w:val="24"/>
              </w:rPr>
              <w:t xml:space="preserve">, </w:t>
            </w:r>
            <w:r w:rsidR="00F34876">
              <w:rPr>
                <w:rFonts w:ascii="Calibri" w:hAnsi="Calibri" w:cs="Calibri"/>
                <w:sz w:val="24"/>
                <w:szCs w:val="24"/>
              </w:rPr>
              <w:t>įsitikinti</w:t>
            </w:r>
            <w:r w:rsidR="005A467A">
              <w:rPr>
                <w:rFonts w:ascii="Calibri" w:hAnsi="Calibri" w:cs="Calibri"/>
                <w:sz w:val="24"/>
                <w:szCs w:val="24"/>
              </w:rPr>
              <w:t>, kad</w:t>
            </w:r>
            <w:r w:rsidR="00F34876">
              <w:rPr>
                <w:rFonts w:ascii="Calibri" w:hAnsi="Calibri" w:cs="Calibri"/>
                <w:sz w:val="24"/>
                <w:szCs w:val="24"/>
              </w:rPr>
              <w:t xml:space="preserve"> tiekėj</w:t>
            </w:r>
            <w:r w:rsidR="005A467A">
              <w:rPr>
                <w:rFonts w:ascii="Calibri" w:hAnsi="Calibri" w:cs="Calibri"/>
                <w:sz w:val="24"/>
                <w:szCs w:val="24"/>
              </w:rPr>
              <w:t>ai</w:t>
            </w:r>
            <w:r w:rsidR="00F34876">
              <w:rPr>
                <w:rFonts w:ascii="Calibri" w:hAnsi="Calibri" w:cs="Calibri"/>
                <w:sz w:val="24"/>
                <w:szCs w:val="24"/>
              </w:rPr>
              <w:t xml:space="preserve"> </w:t>
            </w:r>
            <w:r w:rsidR="005A467A" w:rsidRPr="005A467A">
              <w:rPr>
                <w:rFonts w:ascii="Calibri" w:hAnsi="Calibri" w:cs="Calibri"/>
                <w:sz w:val="24"/>
                <w:szCs w:val="24"/>
              </w:rPr>
              <w:t xml:space="preserve">turi numatomos sudaryti pirkimo sutarties vykdymui </w:t>
            </w:r>
            <w:r w:rsidR="005A467A">
              <w:rPr>
                <w:rFonts w:ascii="Calibri" w:hAnsi="Calibri" w:cs="Calibri"/>
                <w:sz w:val="24"/>
                <w:szCs w:val="24"/>
              </w:rPr>
              <w:t>reikiamą</w:t>
            </w:r>
            <w:r w:rsidR="005A467A" w:rsidRPr="005A467A">
              <w:rPr>
                <w:rFonts w:ascii="Calibri" w:hAnsi="Calibri" w:cs="Calibri"/>
                <w:sz w:val="24"/>
                <w:szCs w:val="24"/>
              </w:rPr>
              <w:t xml:space="preserve"> patirtį</w:t>
            </w:r>
            <w:r w:rsidR="005A467A">
              <w:rPr>
                <w:rFonts w:ascii="Calibri" w:hAnsi="Calibri" w:cs="Calibri"/>
                <w:sz w:val="24"/>
                <w:szCs w:val="24"/>
              </w:rPr>
              <w:t xml:space="preserve">, </w:t>
            </w:r>
            <w:r w:rsidR="00F34876">
              <w:rPr>
                <w:rFonts w:ascii="Calibri" w:hAnsi="Calibri" w:cs="Calibri"/>
                <w:sz w:val="24"/>
                <w:szCs w:val="24"/>
              </w:rPr>
              <w:t>Perkančioji organizacija</w:t>
            </w:r>
            <w:r w:rsidR="00550F2C">
              <w:rPr>
                <w:rFonts w:ascii="Calibri" w:hAnsi="Calibri" w:cs="Calibri"/>
                <w:sz w:val="24"/>
                <w:szCs w:val="24"/>
              </w:rPr>
              <w:t xml:space="preserve"> Pirkimo_2 sąlygose buvo nustačiusi kvalifikacijos reikalavimą, </w:t>
            </w:r>
            <w:r w:rsidR="00550F2C">
              <w:rPr>
                <w:rFonts w:ascii="Calibri" w:hAnsi="Calibri" w:cs="Calibri"/>
                <w:sz w:val="24"/>
                <w:szCs w:val="24"/>
              </w:rPr>
              <w:lastRenderedPageBreak/>
              <w:t xml:space="preserve">susijusį su tiekėjų </w:t>
            </w:r>
            <w:r w:rsidR="005A467A">
              <w:rPr>
                <w:rFonts w:ascii="Calibri" w:hAnsi="Calibri" w:cs="Calibri"/>
                <w:sz w:val="24"/>
                <w:szCs w:val="24"/>
              </w:rPr>
              <w:t xml:space="preserve">profesine </w:t>
            </w:r>
            <w:r w:rsidR="00550F2C">
              <w:rPr>
                <w:rFonts w:ascii="Calibri" w:hAnsi="Calibri" w:cs="Calibri"/>
                <w:sz w:val="24"/>
                <w:szCs w:val="24"/>
              </w:rPr>
              <w:t>patirtimi</w:t>
            </w:r>
            <w:r w:rsidR="00F50E7D">
              <w:rPr>
                <w:rFonts w:ascii="Calibri" w:hAnsi="Calibri" w:cs="Calibri"/>
                <w:sz w:val="24"/>
                <w:szCs w:val="24"/>
              </w:rPr>
              <w:t xml:space="preserve">: tiekėjai turėjo pateikti </w:t>
            </w:r>
            <w:r w:rsidR="00F50E7D" w:rsidRPr="00F50E7D">
              <w:rPr>
                <w:rFonts w:ascii="Calibri" w:hAnsi="Calibri" w:cs="Calibri"/>
                <w:sz w:val="24"/>
                <w:szCs w:val="24"/>
              </w:rPr>
              <w:t xml:space="preserve">per paskutinius 3 metus sėkmingai įvykdytų ir (ar) vykdomų sutarčių / sutarčių dalių, susijusių su </w:t>
            </w:r>
            <w:r w:rsidR="00F50E7D">
              <w:rPr>
                <w:rFonts w:ascii="Calibri" w:hAnsi="Calibri" w:cs="Calibri"/>
                <w:sz w:val="24"/>
                <w:szCs w:val="24"/>
              </w:rPr>
              <w:t>P</w:t>
            </w:r>
            <w:r w:rsidR="00F50E7D" w:rsidRPr="00F50E7D">
              <w:rPr>
                <w:rFonts w:ascii="Calibri" w:hAnsi="Calibri" w:cs="Calibri"/>
                <w:sz w:val="24"/>
                <w:szCs w:val="24"/>
              </w:rPr>
              <w:t>irkimo</w:t>
            </w:r>
            <w:r w:rsidR="00F50E7D">
              <w:rPr>
                <w:rFonts w:ascii="Calibri" w:hAnsi="Calibri" w:cs="Calibri"/>
                <w:sz w:val="24"/>
                <w:szCs w:val="24"/>
              </w:rPr>
              <w:t>_2</w:t>
            </w:r>
            <w:r w:rsidR="00F50E7D" w:rsidRPr="00F50E7D">
              <w:rPr>
                <w:rFonts w:ascii="Calibri" w:hAnsi="Calibri" w:cs="Calibri"/>
                <w:sz w:val="24"/>
                <w:szCs w:val="24"/>
              </w:rPr>
              <w:t xml:space="preserve"> objektu, sąraš</w:t>
            </w:r>
            <w:r w:rsidR="00F50E7D">
              <w:rPr>
                <w:rFonts w:ascii="Calibri" w:hAnsi="Calibri" w:cs="Calibri"/>
                <w:sz w:val="24"/>
                <w:szCs w:val="24"/>
              </w:rPr>
              <w:t xml:space="preserve">ą, o </w:t>
            </w:r>
            <w:r w:rsidR="00F50E7D" w:rsidRPr="00F50E7D">
              <w:rPr>
                <w:rFonts w:ascii="Calibri" w:hAnsi="Calibri" w:cs="Calibri"/>
                <w:sz w:val="24"/>
                <w:szCs w:val="24"/>
              </w:rPr>
              <w:t>Perkančioji organizacija pasilik</w:t>
            </w:r>
            <w:r w:rsidR="00F50E7D">
              <w:rPr>
                <w:rFonts w:ascii="Calibri" w:hAnsi="Calibri" w:cs="Calibri"/>
                <w:sz w:val="24"/>
                <w:szCs w:val="24"/>
              </w:rPr>
              <w:t>o</w:t>
            </w:r>
            <w:r w:rsidR="00F50E7D" w:rsidRPr="00F50E7D">
              <w:rPr>
                <w:rFonts w:ascii="Calibri" w:hAnsi="Calibri" w:cs="Calibri"/>
                <w:sz w:val="24"/>
                <w:szCs w:val="24"/>
              </w:rPr>
              <w:t xml:space="preserve"> teisę be išankstinio įspėjimo susisiekti su užsakov</w:t>
            </w:r>
            <w:r w:rsidR="00F50E7D">
              <w:rPr>
                <w:rFonts w:ascii="Calibri" w:hAnsi="Calibri" w:cs="Calibri"/>
                <w:sz w:val="24"/>
                <w:szCs w:val="24"/>
              </w:rPr>
              <w:t>ais</w:t>
            </w:r>
            <w:r w:rsidR="00F50E7D" w:rsidRPr="00F50E7D">
              <w:rPr>
                <w:rFonts w:ascii="Calibri" w:hAnsi="Calibri" w:cs="Calibri"/>
                <w:sz w:val="24"/>
                <w:szCs w:val="24"/>
              </w:rPr>
              <w:t xml:space="preserve"> nurodytais kontaktiniais telefonais</w:t>
            </w:r>
            <w:r w:rsidR="00F50E7D">
              <w:rPr>
                <w:rFonts w:ascii="Calibri" w:hAnsi="Calibri" w:cs="Calibri"/>
                <w:sz w:val="24"/>
                <w:szCs w:val="24"/>
              </w:rPr>
              <w:t>,</w:t>
            </w:r>
            <w:r w:rsidR="00F50E7D" w:rsidRPr="00F50E7D">
              <w:rPr>
                <w:rFonts w:ascii="Calibri" w:hAnsi="Calibri" w:cs="Calibri"/>
                <w:sz w:val="24"/>
                <w:szCs w:val="24"/>
              </w:rPr>
              <w:t xml:space="preserve"> siekiant pasitikslinti informaciją apie įvykdytą (-</w:t>
            </w:r>
            <w:proofErr w:type="spellStart"/>
            <w:r w:rsidR="00F50E7D" w:rsidRPr="00F50E7D">
              <w:rPr>
                <w:rFonts w:ascii="Calibri" w:hAnsi="Calibri" w:cs="Calibri"/>
                <w:sz w:val="24"/>
                <w:szCs w:val="24"/>
              </w:rPr>
              <w:t>as</w:t>
            </w:r>
            <w:proofErr w:type="spellEnd"/>
            <w:r w:rsidR="00F50E7D" w:rsidRPr="00F50E7D">
              <w:rPr>
                <w:rFonts w:ascii="Calibri" w:hAnsi="Calibri" w:cs="Calibri"/>
                <w:sz w:val="24"/>
                <w:szCs w:val="24"/>
              </w:rPr>
              <w:t>)/vykdomą (-</w:t>
            </w:r>
            <w:proofErr w:type="spellStart"/>
            <w:r w:rsidR="00F50E7D" w:rsidRPr="00F50E7D">
              <w:rPr>
                <w:rFonts w:ascii="Calibri" w:hAnsi="Calibri" w:cs="Calibri"/>
                <w:sz w:val="24"/>
                <w:szCs w:val="24"/>
              </w:rPr>
              <w:t>as</w:t>
            </w:r>
            <w:proofErr w:type="spellEnd"/>
            <w:r w:rsidR="00F50E7D" w:rsidRPr="00F50E7D">
              <w:rPr>
                <w:rFonts w:ascii="Calibri" w:hAnsi="Calibri" w:cs="Calibri"/>
                <w:sz w:val="24"/>
                <w:szCs w:val="24"/>
              </w:rPr>
              <w:t>) sutartį (-</w:t>
            </w:r>
            <w:proofErr w:type="spellStart"/>
            <w:r w:rsidR="00F50E7D" w:rsidRPr="00F50E7D">
              <w:rPr>
                <w:rFonts w:ascii="Calibri" w:hAnsi="Calibri" w:cs="Calibri"/>
                <w:sz w:val="24"/>
                <w:szCs w:val="24"/>
              </w:rPr>
              <w:t>is</w:t>
            </w:r>
            <w:proofErr w:type="spellEnd"/>
            <w:r w:rsidR="00F50E7D" w:rsidRPr="00F50E7D">
              <w:rPr>
                <w:rFonts w:ascii="Calibri" w:hAnsi="Calibri" w:cs="Calibri"/>
                <w:sz w:val="24"/>
                <w:szCs w:val="24"/>
              </w:rPr>
              <w:t>), taip pat paprašyti tiekėjo pateikti įrodymus apie paslaugų suteikimą</w:t>
            </w:r>
            <w:r w:rsidR="00F50E7D">
              <w:rPr>
                <w:rFonts w:ascii="Calibri" w:hAnsi="Calibri" w:cs="Calibri"/>
                <w:sz w:val="24"/>
                <w:szCs w:val="24"/>
              </w:rPr>
              <w:t xml:space="preserve"> (Pirkimo_2 </w:t>
            </w:r>
            <w:r w:rsidR="00F50E7D" w:rsidRPr="00F50E7D">
              <w:rPr>
                <w:rFonts w:ascii="Calibri" w:hAnsi="Calibri" w:cs="Calibri"/>
                <w:sz w:val="24"/>
                <w:szCs w:val="24"/>
              </w:rPr>
              <w:t>Specialiųjų sąlygų 4 pried</w:t>
            </w:r>
            <w:r w:rsidR="00F50E7D">
              <w:rPr>
                <w:rFonts w:ascii="Calibri" w:hAnsi="Calibri" w:cs="Calibri"/>
                <w:sz w:val="24"/>
                <w:szCs w:val="24"/>
              </w:rPr>
              <w:t xml:space="preserve">o </w:t>
            </w:r>
            <w:r w:rsidR="00F50E7D" w:rsidRPr="00F50E7D">
              <w:rPr>
                <w:rFonts w:ascii="Calibri" w:hAnsi="Calibri" w:cs="Calibri"/>
                <w:sz w:val="24"/>
                <w:szCs w:val="24"/>
              </w:rPr>
              <w:t>2 lentelė</w:t>
            </w:r>
            <w:r w:rsidR="00F50E7D">
              <w:rPr>
                <w:rFonts w:ascii="Calibri" w:hAnsi="Calibri" w:cs="Calibri"/>
                <w:sz w:val="24"/>
                <w:szCs w:val="24"/>
              </w:rPr>
              <w:t>s</w:t>
            </w:r>
            <w:r w:rsidR="00F50E7D" w:rsidRPr="00F50E7D">
              <w:rPr>
                <w:rFonts w:ascii="Calibri" w:hAnsi="Calibri" w:cs="Calibri"/>
                <w:sz w:val="24"/>
                <w:szCs w:val="24"/>
              </w:rPr>
              <w:t xml:space="preserve"> </w:t>
            </w:r>
            <w:r w:rsidR="00F50E7D">
              <w:rPr>
                <w:rFonts w:ascii="Calibri" w:hAnsi="Calibri" w:cs="Calibri"/>
                <w:sz w:val="24"/>
                <w:szCs w:val="24"/>
              </w:rPr>
              <w:t>„</w:t>
            </w:r>
            <w:r w:rsidR="00F50E7D" w:rsidRPr="00F50E7D">
              <w:rPr>
                <w:rFonts w:ascii="Calibri" w:hAnsi="Calibri" w:cs="Calibri"/>
                <w:sz w:val="24"/>
                <w:szCs w:val="24"/>
              </w:rPr>
              <w:t>Tiekėjų kvalifikacijos reikalavimai</w:t>
            </w:r>
            <w:r w:rsidR="00F50E7D">
              <w:rPr>
                <w:rFonts w:ascii="Calibri" w:hAnsi="Calibri" w:cs="Calibri"/>
                <w:sz w:val="24"/>
                <w:szCs w:val="24"/>
              </w:rPr>
              <w:t>“ eil. Nr. 1.);</w:t>
            </w:r>
          </w:p>
          <w:p w14:paraId="39244A7C" w14:textId="0012CEC3" w:rsidR="007435B4" w:rsidRDefault="004226E9" w:rsidP="00AD3277">
            <w:pPr>
              <w:widowControl w:val="0"/>
              <w:spacing w:line="276" w:lineRule="auto"/>
              <w:ind w:left="34" w:firstLine="567"/>
              <w:rPr>
                <w:rFonts w:ascii="Calibri" w:hAnsi="Calibri" w:cs="Calibri"/>
                <w:sz w:val="24"/>
                <w:szCs w:val="24"/>
              </w:rPr>
            </w:pPr>
            <w:r>
              <w:rPr>
                <w:rFonts w:ascii="Calibri" w:hAnsi="Calibri" w:cs="Calibri"/>
                <w:i/>
                <w:iCs/>
                <w:sz w:val="24"/>
                <w:szCs w:val="24"/>
              </w:rPr>
              <w:t>Ketvirta</w:t>
            </w:r>
            <w:r w:rsidR="00F50E7D">
              <w:rPr>
                <w:rFonts w:ascii="Calibri" w:hAnsi="Calibri" w:cs="Calibri"/>
                <w:i/>
                <w:iCs/>
                <w:sz w:val="24"/>
                <w:szCs w:val="24"/>
              </w:rPr>
              <w:t xml:space="preserve">, </w:t>
            </w:r>
            <w:r w:rsidR="00F50E7D">
              <w:rPr>
                <w:rFonts w:ascii="Calibri" w:hAnsi="Calibri" w:cs="Calibri"/>
                <w:sz w:val="24"/>
                <w:szCs w:val="24"/>
              </w:rPr>
              <w:t>įsigyjamų drabužių kokybės kontrol</w:t>
            </w:r>
            <w:r w:rsidR="00E31AC5">
              <w:rPr>
                <w:rFonts w:ascii="Calibri" w:hAnsi="Calibri" w:cs="Calibri"/>
                <w:sz w:val="24"/>
                <w:szCs w:val="24"/>
              </w:rPr>
              <w:t>ei</w:t>
            </w:r>
            <w:r w:rsidR="00F50E7D">
              <w:rPr>
                <w:rFonts w:ascii="Calibri" w:hAnsi="Calibri" w:cs="Calibri"/>
                <w:sz w:val="24"/>
                <w:szCs w:val="24"/>
              </w:rPr>
              <w:t xml:space="preserve"> užtikrinti</w:t>
            </w:r>
            <w:r w:rsidR="00E31AC5">
              <w:rPr>
                <w:rFonts w:ascii="Calibri" w:hAnsi="Calibri" w:cs="Calibri"/>
                <w:sz w:val="24"/>
                <w:szCs w:val="24"/>
              </w:rPr>
              <w:t xml:space="preserve"> Perkančioji organizacija nu</w:t>
            </w:r>
            <w:r w:rsidR="00E276CF">
              <w:rPr>
                <w:rFonts w:ascii="Calibri" w:hAnsi="Calibri" w:cs="Calibri"/>
                <w:sz w:val="24"/>
                <w:szCs w:val="24"/>
              </w:rPr>
              <w:t>st</w:t>
            </w:r>
            <w:r w:rsidR="00E31AC5">
              <w:rPr>
                <w:rFonts w:ascii="Calibri" w:hAnsi="Calibri" w:cs="Calibri"/>
                <w:sz w:val="24"/>
                <w:szCs w:val="24"/>
              </w:rPr>
              <w:t>atė</w:t>
            </w:r>
            <w:r w:rsidR="00F50E7D">
              <w:rPr>
                <w:rFonts w:ascii="Calibri" w:hAnsi="Calibri" w:cs="Calibri"/>
                <w:sz w:val="24"/>
                <w:szCs w:val="24"/>
              </w:rPr>
              <w:t xml:space="preserve"> itin griežt</w:t>
            </w:r>
            <w:r w:rsidR="00E31AC5">
              <w:rPr>
                <w:rFonts w:ascii="Calibri" w:hAnsi="Calibri" w:cs="Calibri"/>
                <w:sz w:val="24"/>
                <w:szCs w:val="24"/>
              </w:rPr>
              <w:t>a</w:t>
            </w:r>
            <w:r w:rsidR="00F50E7D">
              <w:rPr>
                <w:rFonts w:ascii="Calibri" w:hAnsi="Calibri" w:cs="Calibri"/>
                <w:sz w:val="24"/>
                <w:szCs w:val="24"/>
              </w:rPr>
              <w:t>s su</w:t>
            </w:r>
            <w:r w:rsidR="00E31AC5">
              <w:rPr>
                <w:rFonts w:ascii="Calibri" w:hAnsi="Calibri" w:cs="Calibri"/>
                <w:sz w:val="24"/>
                <w:szCs w:val="24"/>
              </w:rPr>
              <w:t>t</w:t>
            </w:r>
            <w:r w:rsidR="00F50E7D">
              <w:rPr>
                <w:rFonts w:ascii="Calibri" w:hAnsi="Calibri" w:cs="Calibri"/>
                <w:sz w:val="24"/>
                <w:szCs w:val="24"/>
              </w:rPr>
              <w:t xml:space="preserve">artinę atsakomybę </w:t>
            </w:r>
            <w:r w:rsidR="00E276CF">
              <w:rPr>
                <w:rFonts w:ascii="Calibri" w:hAnsi="Calibri" w:cs="Calibri"/>
                <w:sz w:val="24"/>
                <w:szCs w:val="24"/>
              </w:rPr>
              <w:t>numatančias</w:t>
            </w:r>
            <w:r w:rsidR="00E31AC5">
              <w:rPr>
                <w:rFonts w:ascii="Calibri" w:hAnsi="Calibri" w:cs="Calibri"/>
                <w:sz w:val="24"/>
                <w:szCs w:val="24"/>
              </w:rPr>
              <w:t xml:space="preserve"> </w:t>
            </w:r>
            <w:r w:rsidR="00E276CF">
              <w:rPr>
                <w:rFonts w:ascii="Calibri" w:hAnsi="Calibri" w:cs="Calibri"/>
                <w:sz w:val="24"/>
                <w:szCs w:val="24"/>
              </w:rPr>
              <w:t>sąlygas. Remiantis viena jų, Perkančioji organizacija turi</w:t>
            </w:r>
            <w:r w:rsidR="00E276CF" w:rsidRPr="00E276CF">
              <w:rPr>
                <w:rFonts w:ascii="Calibri" w:hAnsi="Calibri" w:cs="Calibri"/>
                <w:sz w:val="24"/>
                <w:szCs w:val="24"/>
              </w:rPr>
              <w:t xml:space="preserve"> teisę vienašališkai nutraukti </w:t>
            </w:r>
            <w:r w:rsidR="00E276CF">
              <w:rPr>
                <w:rFonts w:ascii="Calibri" w:hAnsi="Calibri" w:cs="Calibri"/>
                <w:sz w:val="24"/>
                <w:szCs w:val="24"/>
              </w:rPr>
              <w:t>s</w:t>
            </w:r>
            <w:r w:rsidR="00E276CF" w:rsidRPr="00E276CF">
              <w:rPr>
                <w:rFonts w:ascii="Calibri" w:hAnsi="Calibri" w:cs="Calibri"/>
                <w:sz w:val="24"/>
                <w:szCs w:val="24"/>
              </w:rPr>
              <w:t>utartį</w:t>
            </w:r>
            <w:r w:rsidR="00E276CF">
              <w:rPr>
                <w:rFonts w:ascii="Calibri" w:hAnsi="Calibri" w:cs="Calibri"/>
                <w:sz w:val="24"/>
                <w:szCs w:val="24"/>
              </w:rPr>
              <w:t xml:space="preserve">, </w:t>
            </w:r>
            <w:r w:rsidR="00E276CF" w:rsidRPr="00E276CF">
              <w:rPr>
                <w:rFonts w:ascii="Calibri" w:hAnsi="Calibri" w:cs="Calibri"/>
                <w:sz w:val="24"/>
                <w:szCs w:val="24"/>
              </w:rPr>
              <w:t xml:space="preserve">nustačius, kad daugiau kaip 10 (dešimt) % </w:t>
            </w:r>
            <w:r w:rsidR="00E276CF">
              <w:rPr>
                <w:rFonts w:ascii="Calibri" w:hAnsi="Calibri" w:cs="Calibri"/>
                <w:sz w:val="24"/>
                <w:szCs w:val="24"/>
              </w:rPr>
              <w:t>p</w:t>
            </w:r>
            <w:r w:rsidR="00E276CF" w:rsidRPr="00E276CF">
              <w:rPr>
                <w:rFonts w:ascii="Calibri" w:hAnsi="Calibri" w:cs="Calibri"/>
                <w:sz w:val="24"/>
                <w:szCs w:val="24"/>
              </w:rPr>
              <w:t>rekių partijoje brokuotos, nekokybiškos</w:t>
            </w:r>
            <w:r w:rsidR="00E276CF">
              <w:rPr>
                <w:rFonts w:ascii="Calibri" w:hAnsi="Calibri" w:cs="Calibri"/>
                <w:sz w:val="24"/>
                <w:szCs w:val="24"/>
              </w:rPr>
              <w:t xml:space="preserve"> (Pirkimo_2 </w:t>
            </w:r>
            <w:r w:rsidR="00E276CF" w:rsidRPr="00E276CF">
              <w:rPr>
                <w:rFonts w:ascii="Calibri" w:hAnsi="Calibri" w:cs="Calibri"/>
                <w:sz w:val="24"/>
                <w:szCs w:val="24"/>
              </w:rPr>
              <w:t>Specialiųjų sąlygų 5 pried</w:t>
            </w:r>
            <w:r w:rsidR="00E276CF">
              <w:rPr>
                <w:rFonts w:ascii="Calibri" w:hAnsi="Calibri" w:cs="Calibri"/>
                <w:sz w:val="24"/>
                <w:szCs w:val="24"/>
              </w:rPr>
              <w:t xml:space="preserve">o </w:t>
            </w:r>
            <w:r w:rsidR="00AD3277">
              <w:rPr>
                <w:rFonts w:ascii="Calibri" w:hAnsi="Calibri" w:cs="Calibri"/>
                <w:sz w:val="24"/>
                <w:szCs w:val="24"/>
              </w:rPr>
              <w:t>„P</w:t>
            </w:r>
            <w:r w:rsidR="00AD3277" w:rsidRPr="00AD3277">
              <w:rPr>
                <w:rFonts w:ascii="Calibri" w:hAnsi="Calibri" w:cs="Calibri"/>
                <w:sz w:val="24"/>
                <w:szCs w:val="24"/>
              </w:rPr>
              <w:t>aslaugų su prekėmis viešojo pirkimo – pardavimo sutartis</w:t>
            </w:r>
            <w:r w:rsidR="00AD3277">
              <w:rPr>
                <w:rFonts w:ascii="Calibri" w:hAnsi="Calibri" w:cs="Calibri"/>
                <w:sz w:val="24"/>
                <w:szCs w:val="24"/>
              </w:rPr>
              <w:t>. s</w:t>
            </w:r>
            <w:r w:rsidR="00AD3277" w:rsidRPr="00AD3277">
              <w:rPr>
                <w:rFonts w:ascii="Calibri" w:hAnsi="Calibri" w:cs="Calibri"/>
                <w:sz w:val="24"/>
                <w:szCs w:val="24"/>
              </w:rPr>
              <w:t>pecialiosios sąlygos</w:t>
            </w:r>
            <w:r w:rsidR="00AD3277">
              <w:rPr>
                <w:rFonts w:ascii="Calibri" w:hAnsi="Calibri" w:cs="Calibri"/>
                <w:sz w:val="24"/>
                <w:szCs w:val="24"/>
              </w:rPr>
              <w:t xml:space="preserve">“ (toliau – Sutarties Specialiųjų sąlygų projektas) </w:t>
            </w:r>
            <w:r w:rsidR="00E276CF">
              <w:rPr>
                <w:rFonts w:ascii="Calibri" w:hAnsi="Calibri" w:cs="Calibri"/>
                <w:sz w:val="24"/>
                <w:szCs w:val="24"/>
              </w:rPr>
              <w:t xml:space="preserve">3.7 </w:t>
            </w:r>
            <w:r w:rsidR="001E2396">
              <w:rPr>
                <w:rFonts w:ascii="Calibri" w:hAnsi="Calibri" w:cs="Calibri"/>
                <w:sz w:val="24"/>
                <w:szCs w:val="24"/>
              </w:rPr>
              <w:t>pa</w:t>
            </w:r>
            <w:r w:rsidR="00E276CF">
              <w:rPr>
                <w:rFonts w:ascii="Calibri" w:hAnsi="Calibri" w:cs="Calibri"/>
                <w:sz w:val="24"/>
                <w:szCs w:val="24"/>
              </w:rPr>
              <w:t>punkt</w:t>
            </w:r>
            <w:r w:rsidR="001E2396">
              <w:rPr>
                <w:rFonts w:ascii="Calibri" w:hAnsi="Calibri" w:cs="Calibri"/>
                <w:sz w:val="24"/>
                <w:szCs w:val="24"/>
              </w:rPr>
              <w:t>i</w:t>
            </w:r>
            <w:r w:rsidR="00E276CF">
              <w:rPr>
                <w:rFonts w:ascii="Calibri" w:hAnsi="Calibri" w:cs="Calibri"/>
                <w:sz w:val="24"/>
                <w:szCs w:val="24"/>
              </w:rPr>
              <w:t>s).</w:t>
            </w:r>
          </w:p>
          <w:p w14:paraId="0F901418" w14:textId="43FB1408" w:rsidR="00800CC5" w:rsidRDefault="00800CC5" w:rsidP="00AD3277">
            <w:pPr>
              <w:widowControl w:val="0"/>
              <w:spacing w:line="276" w:lineRule="auto"/>
              <w:ind w:left="34" w:firstLine="567"/>
              <w:rPr>
                <w:rFonts w:ascii="Calibri" w:hAnsi="Calibri" w:cs="Calibri"/>
                <w:sz w:val="24"/>
                <w:szCs w:val="24"/>
              </w:rPr>
            </w:pPr>
            <w:r w:rsidRPr="00800CC5">
              <w:rPr>
                <w:rFonts w:ascii="Calibri" w:hAnsi="Calibri" w:cs="Calibri"/>
                <w:sz w:val="24"/>
                <w:szCs w:val="24"/>
              </w:rPr>
              <w:t>Pirkime_ pasiūlymus pateikė tik</w:t>
            </w:r>
            <w:r>
              <w:rPr>
                <w:rFonts w:ascii="Calibri" w:hAnsi="Calibri" w:cs="Calibri"/>
                <w:i/>
                <w:iCs/>
                <w:sz w:val="24"/>
                <w:szCs w:val="24"/>
              </w:rPr>
              <w:t xml:space="preserve"> </w:t>
            </w:r>
            <w:r w:rsidRPr="006A5300">
              <w:rPr>
                <w:rFonts w:ascii="Calibri" w:hAnsi="Calibri" w:cs="Calibri"/>
                <w:sz w:val="24"/>
                <w:szCs w:val="24"/>
                <w:lang w:eastAsia="lt-LT"/>
              </w:rPr>
              <w:t xml:space="preserve">UAB </w:t>
            </w:r>
            <w:r w:rsidRPr="00C2771E">
              <w:rPr>
                <w:rFonts w:ascii="Calibri" w:hAnsi="Calibri" w:cs="Calibri"/>
                <w:sz w:val="24"/>
                <w:szCs w:val="24"/>
                <w:lang w:eastAsia="lt-LT"/>
              </w:rPr>
              <w:t>„</w:t>
            </w:r>
            <w:proofErr w:type="spellStart"/>
            <w:r>
              <w:rPr>
                <w:rFonts w:ascii="Calibri" w:hAnsi="Calibri" w:cs="Calibri"/>
                <w:sz w:val="24"/>
                <w:szCs w:val="24"/>
                <w:lang w:eastAsia="lt-LT"/>
              </w:rPr>
              <w:t>Butilora</w:t>
            </w:r>
            <w:proofErr w:type="spellEnd"/>
            <w:r w:rsidRPr="00C2771E">
              <w:rPr>
                <w:rFonts w:ascii="Calibri" w:hAnsi="Calibri" w:cs="Calibri"/>
                <w:sz w:val="24"/>
                <w:szCs w:val="24"/>
                <w:lang w:eastAsia="lt-LT"/>
              </w:rPr>
              <w:t xml:space="preserve">“ </w:t>
            </w:r>
            <w:r>
              <w:rPr>
                <w:rFonts w:ascii="Calibri" w:hAnsi="Calibri" w:cs="Calibri"/>
                <w:sz w:val="24"/>
                <w:szCs w:val="24"/>
                <w:lang w:eastAsia="lt-LT"/>
              </w:rPr>
              <w:t xml:space="preserve">ir </w:t>
            </w:r>
            <w:r w:rsidRPr="00C94EA5">
              <w:rPr>
                <w:rFonts w:ascii="Calibri" w:hAnsi="Calibri" w:cs="Calibri"/>
                <w:sz w:val="24"/>
                <w:szCs w:val="24"/>
                <w:lang w:eastAsia="lt-LT"/>
              </w:rPr>
              <w:t>AB „ARLEN“</w:t>
            </w:r>
            <w:r>
              <w:rPr>
                <w:rFonts w:ascii="Calibri" w:hAnsi="Calibri" w:cs="Calibri"/>
                <w:sz w:val="24"/>
                <w:szCs w:val="24"/>
                <w:lang w:eastAsia="lt-LT"/>
              </w:rPr>
              <w:t xml:space="preserve">, veikiantys </w:t>
            </w:r>
            <w:r w:rsidRPr="00560590">
              <w:rPr>
                <w:rFonts w:ascii="Calibri" w:hAnsi="Calibri" w:cs="Calibri"/>
                <w:sz w:val="24"/>
                <w:szCs w:val="24"/>
                <w:lang w:eastAsia="lt-LT"/>
              </w:rPr>
              <w:t>pagal jungtinės veiklos sutartį</w:t>
            </w:r>
            <w:r>
              <w:rPr>
                <w:rFonts w:ascii="Calibri" w:hAnsi="Calibri" w:cs="Calibri"/>
                <w:sz w:val="24"/>
                <w:szCs w:val="24"/>
                <w:lang w:eastAsia="lt-LT"/>
              </w:rPr>
              <w:t>.</w:t>
            </w:r>
          </w:p>
          <w:p w14:paraId="19F493F5" w14:textId="26D390BA" w:rsidR="00560590" w:rsidRPr="00BA7AE2" w:rsidRDefault="00560590" w:rsidP="007435B4">
            <w:pPr>
              <w:widowControl w:val="0"/>
              <w:spacing w:line="276" w:lineRule="auto"/>
              <w:ind w:left="34" w:firstLine="567"/>
              <w:rPr>
                <w:rFonts w:ascii="Calibri" w:hAnsi="Calibri" w:cs="Calibri"/>
                <w:sz w:val="24"/>
                <w:szCs w:val="24"/>
              </w:rPr>
            </w:pPr>
            <w:r w:rsidRPr="00BA7AE2">
              <w:rPr>
                <w:rFonts w:ascii="Calibri" w:hAnsi="Calibri" w:cs="Calibri"/>
                <w:sz w:val="24"/>
                <w:szCs w:val="24"/>
              </w:rPr>
              <w:t xml:space="preserve">Atsižvelgdama į tai, </w:t>
            </w:r>
            <w:r w:rsidR="00E276CF">
              <w:rPr>
                <w:rFonts w:ascii="Calibri" w:hAnsi="Calibri" w:cs="Calibri"/>
                <w:sz w:val="24"/>
                <w:szCs w:val="24"/>
              </w:rPr>
              <w:t>kas pirmiau išdėstyta,</w:t>
            </w:r>
            <w:r>
              <w:rPr>
                <w:rFonts w:ascii="Calibri" w:hAnsi="Calibri" w:cs="Calibri"/>
                <w:sz w:val="24"/>
                <w:szCs w:val="24"/>
              </w:rPr>
              <w:t xml:space="preserve"> </w:t>
            </w:r>
            <w:r w:rsidRPr="00BA7AE2">
              <w:rPr>
                <w:rFonts w:ascii="Calibri" w:hAnsi="Calibri" w:cs="Calibri"/>
                <w:bCs/>
                <w:sz w:val="24"/>
                <w:szCs w:val="24"/>
              </w:rPr>
              <w:t>Tarnyba konstatuoja, kad</w:t>
            </w:r>
            <w:r w:rsidRPr="00BA7AE2">
              <w:rPr>
                <w:rFonts w:ascii="Calibri" w:hAnsi="Calibri" w:cs="Calibri"/>
                <w:sz w:val="24"/>
                <w:szCs w:val="24"/>
              </w:rPr>
              <w:t xml:space="preserve"> </w:t>
            </w:r>
            <w:r w:rsidR="00DB0F82">
              <w:rPr>
                <w:rFonts w:ascii="Calibri" w:hAnsi="Calibri" w:cs="Calibri"/>
                <w:sz w:val="24"/>
                <w:szCs w:val="24"/>
              </w:rPr>
              <w:t xml:space="preserve">reikalavimas </w:t>
            </w:r>
            <w:r w:rsidR="00DB0F82" w:rsidRPr="0013461A">
              <w:rPr>
                <w:rFonts w:ascii="Calibri" w:hAnsi="Calibri" w:cs="Calibri"/>
                <w:sz w:val="24"/>
                <w:szCs w:val="24"/>
              </w:rPr>
              <w:t xml:space="preserve">kartu su pasiūlymu </w:t>
            </w:r>
            <w:r w:rsidR="00DB0F82">
              <w:rPr>
                <w:rFonts w:ascii="Calibri" w:hAnsi="Calibri" w:cs="Calibri"/>
                <w:sz w:val="24"/>
                <w:szCs w:val="24"/>
              </w:rPr>
              <w:t xml:space="preserve">neatlygintinai </w:t>
            </w:r>
            <w:r w:rsidR="00DB0F82" w:rsidRPr="0013461A">
              <w:rPr>
                <w:rFonts w:ascii="Calibri" w:hAnsi="Calibri" w:cs="Calibri"/>
                <w:sz w:val="24"/>
                <w:szCs w:val="24"/>
              </w:rPr>
              <w:t xml:space="preserve">pateikti visus </w:t>
            </w:r>
            <w:r w:rsidR="00DB0F82">
              <w:rPr>
                <w:rFonts w:ascii="Calibri" w:hAnsi="Calibri" w:cs="Calibri"/>
                <w:sz w:val="24"/>
                <w:szCs w:val="24"/>
              </w:rPr>
              <w:t>T</w:t>
            </w:r>
            <w:r w:rsidR="00DB0F82" w:rsidRPr="0013461A">
              <w:rPr>
                <w:rFonts w:ascii="Calibri" w:hAnsi="Calibri" w:cs="Calibri"/>
                <w:sz w:val="24"/>
                <w:szCs w:val="24"/>
              </w:rPr>
              <w:t>echninė</w:t>
            </w:r>
            <w:r w:rsidR="00DB0F82">
              <w:rPr>
                <w:rFonts w:ascii="Calibri" w:hAnsi="Calibri" w:cs="Calibri"/>
                <w:sz w:val="24"/>
                <w:szCs w:val="24"/>
              </w:rPr>
              <w:t>s</w:t>
            </w:r>
            <w:r w:rsidR="00DB0F82" w:rsidRPr="0013461A">
              <w:rPr>
                <w:rFonts w:ascii="Calibri" w:hAnsi="Calibri" w:cs="Calibri"/>
                <w:sz w:val="24"/>
                <w:szCs w:val="24"/>
              </w:rPr>
              <w:t xml:space="preserve"> specifikacijo</w:t>
            </w:r>
            <w:r w:rsidR="00DB0F82">
              <w:rPr>
                <w:rFonts w:ascii="Calibri" w:hAnsi="Calibri" w:cs="Calibri"/>
                <w:sz w:val="24"/>
                <w:szCs w:val="24"/>
              </w:rPr>
              <w:t>s</w:t>
            </w:r>
            <w:r w:rsidR="00DB0F82" w:rsidRPr="0013461A">
              <w:rPr>
                <w:rFonts w:ascii="Calibri" w:hAnsi="Calibri" w:cs="Calibri"/>
                <w:sz w:val="24"/>
                <w:szCs w:val="24"/>
              </w:rPr>
              <w:t xml:space="preserve"> reikalavimus </w:t>
            </w:r>
            <w:r w:rsidR="00DB0F82">
              <w:rPr>
                <w:rFonts w:ascii="Calibri" w:hAnsi="Calibri" w:cs="Calibri"/>
                <w:sz w:val="24"/>
                <w:szCs w:val="24"/>
              </w:rPr>
              <w:t xml:space="preserve">atitinkančius </w:t>
            </w:r>
            <w:r w:rsidR="00DB0F82" w:rsidRPr="0013461A">
              <w:rPr>
                <w:rFonts w:ascii="Calibri" w:hAnsi="Calibri" w:cs="Calibri"/>
                <w:sz w:val="24"/>
                <w:szCs w:val="24"/>
              </w:rPr>
              <w:t xml:space="preserve">siūlomų </w:t>
            </w:r>
            <w:r w:rsidR="00DB0F82">
              <w:rPr>
                <w:rFonts w:ascii="Calibri" w:hAnsi="Calibri" w:cs="Calibri"/>
                <w:sz w:val="24"/>
                <w:szCs w:val="24"/>
              </w:rPr>
              <w:t>drabužių</w:t>
            </w:r>
            <w:r w:rsidR="00DB0F82" w:rsidRPr="0013461A">
              <w:rPr>
                <w:rFonts w:ascii="Calibri" w:hAnsi="Calibri" w:cs="Calibri"/>
                <w:sz w:val="24"/>
                <w:szCs w:val="24"/>
              </w:rPr>
              <w:t xml:space="preserve"> </w:t>
            </w:r>
            <w:r w:rsidR="00DB0F82">
              <w:rPr>
                <w:rFonts w:ascii="Calibri" w:hAnsi="Calibri" w:cs="Calibri"/>
                <w:sz w:val="24"/>
                <w:szCs w:val="24"/>
              </w:rPr>
              <w:t>pavyzdžius yra nepagrįstas ir neproporcingas Pirkimu_2</w:t>
            </w:r>
            <w:r w:rsidR="00DB0F82" w:rsidRPr="0013461A">
              <w:rPr>
                <w:rFonts w:ascii="Calibri" w:hAnsi="Calibri" w:cs="Calibri"/>
                <w:sz w:val="24"/>
                <w:szCs w:val="24"/>
              </w:rPr>
              <w:t xml:space="preserve"> </w:t>
            </w:r>
            <w:r w:rsidR="00DB0F82">
              <w:rPr>
                <w:rFonts w:ascii="Calibri" w:hAnsi="Calibri" w:cs="Calibri"/>
                <w:sz w:val="24"/>
                <w:szCs w:val="24"/>
              </w:rPr>
              <w:t>siektam tikslui. Jį nustatydama</w:t>
            </w:r>
            <w:r w:rsidR="009F08A5">
              <w:rPr>
                <w:rFonts w:ascii="Calibri" w:hAnsi="Calibri" w:cs="Calibri"/>
                <w:sz w:val="24"/>
                <w:szCs w:val="24"/>
              </w:rPr>
              <w:t>,</w:t>
            </w:r>
            <w:r w:rsidR="00DB0F82">
              <w:rPr>
                <w:rFonts w:ascii="Calibri" w:hAnsi="Calibri" w:cs="Calibri"/>
                <w:sz w:val="24"/>
                <w:szCs w:val="24"/>
              </w:rPr>
              <w:t xml:space="preserve"> </w:t>
            </w:r>
            <w:r>
              <w:rPr>
                <w:rFonts w:ascii="Calibri" w:hAnsi="Calibri" w:cs="Calibri"/>
                <w:sz w:val="24"/>
                <w:szCs w:val="24"/>
              </w:rPr>
              <w:t xml:space="preserve">Perkančioji organizacija </w:t>
            </w:r>
            <w:r w:rsidRPr="00926751">
              <w:rPr>
                <w:rFonts w:ascii="Calibri" w:hAnsi="Calibri" w:cs="Calibri"/>
                <w:sz w:val="24"/>
                <w:szCs w:val="24"/>
              </w:rPr>
              <w:t>dirbtinai sumažin</w:t>
            </w:r>
            <w:r>
              <w:rPr>
                <w:rFonts w:ascii="Calibri" w:hAnsi="Calibri" w:cs="Calibri"/>
                <w:sz w:val="24"/>
                <w:szCs w:val="24"/>
              </w:rPr>
              <w:t>o</w:t>
            </w:r>
            <w:r w:rsidRPr="00926751">
              <w:rPr>
                <w:rFonts w:ascii="Calibri" w:hAnsi="Calibri" w:cs="Calibri"/>
                <w:sz w:val="24"/>
                <w:szCs w:val="24"/>
              </w:rPr>
              <w:t xml:space="preserve"> konkurencij</w:t>
            </w:r>
            <w:r>
              <w:rPr>
                <w:rFonts w:ascii="Calibri" w:hAnsi="Calibri" w:cs="Calibri"/>
                <w:sz w:val="24"/>
                <w:szCs w:val="24"/>
              </w:rPr>
              <w:t>ą</w:t>
            </w:r>
            <w:r w:rsidR="00DB0F82">
              <w:rPr>
                <w:rFonts w:ascii="Calibri" w:hAnsi="Calibri" w:cs="Calibri"/>
                <w:sz w:val="24"/>
                <w:szCs w:val="24"/>
              </w:rPr>
              <w:t>, tuo</w:t>
            </w:r>
            <w:r>
              <w:rPr>
                <w:rFonts w:ascii="Calibri" w:hAnsi="Calibri" w:cs="Calibri"/>
                <w:sz w:val="24"/>
                <w:szCs w:val="24"/>
              </w:rPr>
              <w:t xml:space="preserve"> </w:t>
            </w:r>
            <w:r w:rsidRPr="00BA7AE2">
              <w:rPr>
                <w:rFonts w:ascii="Calibri" w:hAnsi="Calibri" w:cs="Calibri"/>
                <w:sz w:val="24"/>
                <w:szCs w:val="24"/>
              </w:rPr>
              <w:t>pažei</w:t>
            </w:r>
            <w:r>
              <w:rPr>
                <w:rFonts w:ascii="Calibri" w:hAnsi="Calibri" w:cs="Calibri"/>
                <w:sz w:val="24"/>
                <w:szCs w:val="24"/>
              </w:rPr>
              <w:t>dė</w:t>
            </w:r>
            <w:r w:rsidRPr="00BA7AE2">
              <w:rPr>
                <w:rFonts w:ascii="Calibri" w:hAnsi="Calibri" w:cs="Calibri"/>
                <w:sz w:val="24"/>
                <w:szCs w:val="24"/>
              </w:rPr>
              <w:t xml:space="preserve"> Įstatymo 17 straipsnio 1 dalyje įtvirtint</w:t>
            </w:r>
            <w:r w:rsidR="00800CC5">
              <w:rPr>
                <w:rFonts w:ascii="Calibri" w:hAnsi="Calibri" w:cs="Calibri"/>
                <w:sz w:val="24"/>
                <w:szCs w:val="24"/>
              </w:rPr>
              <w:t>ą</w:t>
            </w:r>
            <w:r>
              <w:rPr>
                <w:rFonts w:ascii="Calibri" w:hAnsi="Calibri" w:cs="Calibri"/>
                <w:sz w:val="24"/>
                <w:szCs w:val="24"/>
              </w:rPr>
              <w:t xml:space="preserve"> </w:t>
            </w:r>
            <w:r w:rsidRPr="007638FA">
              <w:rPr>
                <w:rFonts w:ascii="Calibri" w:hAnsi="Calibri" w:cs="Calibri"/>
                <w:sz w:val="24"/>
                <w:szCs w:val="24"/>
              </w:rPr>
              <w:t>proporcingumo</w:t>
            </w:r>
            <w:r w:rsidRPr="00BA7AE2">
              <w:rPr>
                <w:rFonts w:ascii="Calibri" w:hAnsi="Calibri" w:cs="Calibri"/>
                <w:sz w:val="24"/>
                <w:szCs w:val="24"/>
              </w:rPr>
              <w:t xml:space="preserve"> </w:t>
            </w:r>
            <w:r w:rsidRPr="00B35A1F">
              <w:rPr>
                <w:rFonts w:ascii="Calibri" w:hAnsi="Calibri" w:cs="Calibri"/>
                <w:sz w:val="24"/>
                <w:szCs w:val="24"/>
              </w:rPr>
              <w:t>princip</w:t>
            </w:r>
            <w:r w:rsidR="00800CC5" w:rsidRPr="00B35A1F">
              <w:rPr>
                <w:rFonts w:ascii="Calibri" w:hAnsi="Calibri" w:cs="Calibri"/>
                <w:sz w:val="24"/>
                <w:szCs w:val="24"/>
              </w:rPr>
              <w:t>ą</w:t>
            </w:r>
            <w:r w:rsidRPr="00B35A1F">
              <w:rPr>
                <w:rFonts w:ascii="Calibri" w:hAnsi="Calibri" w:cs="Calibri"/>
                <w:sz w:val="24"/>
                <w:szCs w:val="24"/>
              </w:rPr>
              <w:t>, 37 straipsnio 3 dalies reikalavimus.</w:t>
            </w:r>
          </w:p>
        </w:tc>
      </w:tr>
      <w:tr w:rsidR="00560590" w:rsidRPr="00BA7AE2" w14:paraId="348446B6" w14:textId="77777777" w:rsidTr="00A15525">
        <w:tc>
          <w:tcPr>
            <w:tcW w:w="570" w:type="dxa"/>
            <w:shd w:val="clear" w:color="auto" w:fill="auto"/>
            <w:vAlign w:val="center"/>
          </w:tcPr>
          <w:p w14:paraId="710105FB" w14:textId="77777777" w:rsidR="00560590" w:rsidRPr="00BA7AE2" w:rsidRDefault="00560590" w:rsidP="00A15525">
            <w:pPr>
              <w:spacing w:before="120" w:after="120" w:line="276" w:lineRule="auto"/>
              <w:ind w:left="171" w:hanging="142"/>
              <w:rPr>
                <w:rFonts w:ascii="Calibri" w:hAnsi="Calibri" w:cs="Calibri"/>
                <w:sz w:val="24"/>
                <w:szCs w:val="24"/>
              </w:rPr>
            </w:pPr>
            <w:r>
              <w:rPr>
                <w:rFonts w:ascii="Calibri" w:hAnsi="Calibri" w:cs="Calibri"/>
                <w:sz w:val="24"/>
                <w:szCs w:val="24"/>
              </w:rPr>
              <w:lastRenderedPageBreak/>
              <w:t>2.</w:t>
            </w:r>
          </w:p>
        </w:tc>
        <w:tc>
          <w:tcPr>
            <w:tcW w:w="9069" w:type="dxa"/>
            <w:shd w:val="clear" w:color="auto" w:fill="auto"/>
            <w:vAlign w:val="center"/>
          </w:tcPr>
          <w:p w14:paraId="4F4F6937" w14:textId="06E6FBAD" w:rsidR="00560590" w:rsidRPr="00BA7AE2" w:rsidRDefault="00560590" w:rsidP="00A15525">
            <w:pPr>
              <w:widowControl w:val="0"/>
              <w:spacing w:line="276" w:lineRule="auto"/>
              <w:rPr>
                <w:rFonts w:ascii="Calibri" w:hAnsi="Calibri" w:cs="Calibri"/>
                <w:sz w:val="24"/>
                <w:szCs w:val="24"/>
              </w:rPr>
            </w:pPr>
            <w:r w:rsidRPr="008A625F">
              <w:rPr>
                <w:rFonts w:ascii="Calibri" w:hAnsi="Calibri" w:cs="Calibri"/>
                <w:bCs/>
                <w:sz w:val="24"/>
                <w:szCs w:val="24"/>
              </w:rPr>
              <w:t>Įstatymo</w:t>
            </w:r>
            <w:r w:rsidRPr="00BA7AE2">
              <w:rPr>
                <w:rFonts w:ascii="Calibri" w:hAnsi="Calibri" w:cs="Calibri"/>
                <w:bCs/>
                <w:sz w:val="24"/>
                <w:szCs w:val="24"/>
              </w:rPr>
              <w:t xml:space="preserve"> </w:t>
            </w:r>
            <w:r>
              <w:rPr>
                <w:rFonts w:ascii="Calibri" w:hAnsi="Calibri" w:cs="Calibri"/>
                <w:bCs/>
                <w:sz w:val="24"/>
                <w:szCs w:val="24"/>
              </w:rPr>
              <w:t>47 straipsnio 7</w:t>
            </w:r>
            <w:r w:rsidRPr="00BA7AE2">
              <w:rPr>
                <w:rFonts w:ascii="Calibri" w:hAnsi="Calibri" w:cs="Calibri"/>
                <w:bCs/>
                <w:sz w:val="24"/>
                <w:szCs w:val="24"/>
              </w:rPr>
              <w:t xml:space="preserve"> dalis</w:t>
            </w:r>
            <w:r w:rsidRPr="00BA7AE2">
              <w:rPr>
                <w:rFonts w:ascii="Calibri" w:hAnsi="Calibri" w:cs="Calibri"/>
                <w:bCs/>
                <w:sz w:val="24"/>
                <w:szCs w:val="24"/>
                <w:vertAlign w:val="superscript"/>
              </w:rPr>
              <w:footnoteReference w:id="24"/>
            </w:r>
            <w:r>
              <w:rPr>
                <w:rFonts w:ascii="Calibri" w:hAnsi="Calibri" w:cs="Calibri"/>
                <w:bCs/>
                <w:sz w:val="24"/>
                <w:szCs w:val="24"/>
              </w:rPr>
              <w:t xml:space="preserve">, </w:t>
            </w:r>
            <w:r w:rsidRPr="009C57C0">
              <w:rPr>
                <w:rFonts w:ascii="Calibri" w:hAnsi="Calibri" w:cs="Calibri"/>
                <w:bCs/>
                <w:iCs/>
                <w:sz w:val="24"/>
                <w:szCs w:val="24"/>
              </w:rPr>
              <w:t>51 straipsnio 7 dalies 2 punktas</w:t>
            </w:r>
            <w:r w:rsidRPr="009C57C0">
              <w:rPr>
                <w:rFonts w:ascii="Calibri" w:hAnsi="Calibri" w:cs="Calibri"/>
                <w:bCs/>
                <w:iCs/>
                <w:sz w:val="24"/>
                <w:szCs w:val="24"/>
                <w:vertAlign w:val="superscript"/>
              </w:rPr>
              <w:footnoteReference w:id="25"/>
            </w:r>
            <w:r w:rsidRPr="009C57C0">
              <w:rPr>
                <w:rFonts w:ascii="Calibri" w:hAnsi="Calibri" w:cs="Calibri"/>
                <w:bCs/>
                <w:iCs/>
                <w:sz w:val="24"/>
                <w:szCs w:val="24"/>
              </w:rPr>
              <w:t>, Kvalifikacijos metodik</w:t>
            </w:r>
            <w:r w:rsidR="005A467A">
              <w:rPr>
                <w:rFonts w:ascii="Calibri" w:hAnsi="Calibri" w:cs="Calibri"/>
                <w:bCs/>
                <w:iCs/>
                <w:sz w:val="24"/>
                <w:szCs w:val="24"/>
              </w:rPr>
              <w:t>os</w:t>
            </w:r>
            <w:r w:rsidRPr="009C57C0">
              <w:rPr>
                <w:rFonts w:ascii="Calibri" w:hAnsi="Calibri" w:cs="Calibri"/>
                <w:bCs/>
                <w:iCs/>
                <w:sz w:val="24"/>
                <w:szCs w:val="24"/>
              </w:rPr>
              <w:t xml:space="preserve"> 16.2 papunktis</w:t>
            </w:r>
            <w:r w:rsidRPr="009C57C0">
              <w:rPr>
                <w:rFonts w:ascii="Calibri" w:hAnsi="Calibri" w:cs="Calibri"/>
                <w:bCs/>
                <w:sz w:val="24"/>
                <w:szCs w:val="24"/>
                <w:vertAlign w:val="superscript"/>
              </w:rPr>
              <w:footnoteReference w:id="26"/>
            </w:r>
          </w:p>
        </w:tc>
      </w:tr>
      <w:tr w:rsidR="00560590" w:rsidRPr="00BA7AE2" w14:paraId="15E8FB12" w14:textId="77777777" w:rsidTr="00A15525">
        <w:tc>
          <w:tcPr>
            <w:tcW w:w="9639" w:type="dxa"/>
            <w:gridSpan w:val="2"/>
            <w:shd w:val="clear" w:color="auto" w:fill="auto"/>
            <w:vAlign w:val="center"/>
          </w:tcPr>
          <w:p w14:paraId="519984E4" w14:textId="2069E01B" w:rsidR="00560590" w:rsidRDefault="0072306A" w:rsidP="00A15525">
            <w:pPr>
              <w:widowControl w:val="0"/>
              <w:spacing w:line="276" w:lineRule="auto"/>
              <w:ind w:left="34" w:firstLine="567"/>
              <w:rPr>
                <w:rFonts w:ascii="Calibri" w:hAnsi="Calibri" w:cs="Calibri"/>
                <w:sz w:val="24"/>
                <w:szCs w:val="24"/>
              </w:rPr>
            </w:pPr>
            <w:r>
              <w:rPr>
                <w:rFonts w:ascii="Calibri" w:hAnsi="Calibri" w:cs="Calibri"/>
                <w:sz w:val="24"/>
                <w:szCs w:val="24"/>
              </w:rPr>
              <w:t xml:space="preserve">Pirkimo_2 </w:t>
            </w:r>
            <w:r w:rsidRPr="00F50E7D">
              <w:rPr>
                <w:rFonts w:ascii="Calibri" w:hAnsi="Calibri" w:cs="Calibri"/>
                <w:sz w:val="24"/>
                <w:szCs w:val="24"/>
              </w:rPr>
              <w:t>Specialiųjų sąlygų 4 pried</w:t>
            </w:r>
            <w:r>
              <w:rPr>
                <w:rFonts w:ascii="Calibri" w:hAnsi="Calibri" w:cs="Calibri"/>
                <w:sz w:val="24"/>
                <w:szCs w:val="24"/>
              </w:rPr>
              <w:t xml:space="preserve">o </w:t>
            </w:r>
            <w:r w:rsidRPr="00F50E7D">
              <w:rPr>
                <w:rFonts w:ascii="Calibri" w:hAnsi="Calibri" w:cs="Calibri"/>
                <w:sz w:val="24"/>
                <w:szCs w:val="24"/>
              </w:rPr>
              <w:t>2 lentelė</w:t>
            </w:r>
            <w:r>
              <w:rPr>
                <w:rFonts w:ascii="Calibri" w:hAnsi="Calibri" w:cs="Calibri"/>
                <w:sz w:val="24"/>
                <w:szCs w:val="24"/>
              </w:rPr>
              <w:t>s</w:t>
            </w:r>
            <w:r w:rsidRPr="00F50E7D">
              <w:rPr>
                <w:rFonts w:ascii="Calibri" w:hAnsi="Calibri" w:cs="Calibri"/>
                <w:sz w:val="24"/>
                <w:szCs w:val="24"/>
              </w:rPr>
              <w:t xml:space="preserve"> </w:t>
            </w:r>
            <w:r>
              <w:rPr>
                <w:rFonts w:ascii="Calibri" w:hAnsi="Calibri" w:cs="Calibri"/>
                <w:sz w:val="24"/>
                <w:szCs w:val="24"/>
              </w:rPr>
              <w:t>„</w:t>
            </w:r>
            <w:r w:rsidRPr="00F50E7D">
              <w:rPr>
                <w:rFonts w:ascii="Calibri" w:hAnsi="Calibri" w:cs="Calibri"/>
                <w:sz w:val="24"/>
                <w:szCs w:val="24"/>
              </w:rPr>
              <w:t>Tiekėjų kvalifikacijos reikalavimai</w:t>
            </w:r>
            <w:r>
              <w:rPr>
                <w:rFonts w:ascii="Calibri" w:hAnsi="Calibri" w:cs="Calibri"/>
                <w:sz w:val="24"/>
                <w:szCs w:val="24"/>
              </w:rPr>
              <w:t xml:space="preserve">“ </w:t>
            </w:r>
            <w:r w:rsidR="00800CC5">
              <w:rPr>
                <w:rFonts w:ascii="Calibri" w:hAnsi="Calibri" w:cs="Calibri"/>
                <w:sz w:val="24"/>
                <w:szCs w:val="24"/>
              </w:rPr>
              <w:t xml:space="preserve">        </w:t>
            </w:r>
            <w:r>
              <w:rPr>
                <w:rFonts w:ascii="Calibri" w:hAnsi="Calibri" w:cs="Calibri"/>
                <w:sz w:val="24"/>
                <w:szCs w:val="24"/>
              </w:rPr>
              <w:t xml:space="preserve">eil. Nr. 1 </w:t>
            </w:r>
            <w:r w:rsidR="00560590">
              <w:rPr>
                <w:rFonts w:ascii="Calibri" w:hAnsi="Calibri" w:cs="Calibri"/>
                <w:sz w:val="24"/>
                <w:szCs w:val="24"/>
              </w:rPr>
              <w:t>nustatytas kvalifikacijos reikalavimas: „</w:t>
            </w:r>
            <w:r w:rsidRPr="0072306A">
              <w:rPr>
                <w:rFonts w:ascii="Calibri" w:hAnsi="Calibri" w:cs="Calibri"/>
                <w:sz w:val="24"/>
                <w:szCs w:val="24"/>
              </w:rPr>
              <w:t>Tiekėjas, teikiantis pasiūlymą (-</w:t>
            </w:r>
            <w:proofErr w:type="spellStart"/>
            <w:r w:rsidRPr="0072306A">
              <w:rPr>
                <w:rFonts w:ascii="Calibri" w:hAnsi="Calibri" w:cs="Calibri"/>
                <w:sz w:val="24"/>
                <w:szCs w:val="24"/>
              </w:rPr>
              <w:t>us</w:t>
            </w:r>
            <w:proofErr w:type="spellEnd"/>
            <w:r w:rsidRPr="0072306A">
              <w:rPr>
                <w:rFonts w:ascii="Calibri" w:hAnsi="Calibri" w:cs="Calibri"/>
                <w:sz w:val="24"/>
                <w:szCs w:val="24"/>
              </w:rPr>
              <w:t>) 1 ir (ar) 2 pirkimo daliai (-ims) per paskutiniuosius 3 metus arba per laiką nuo tiekėjo įregistravimo dienos (jeigu tiekėjas vykdė veiklą mažiau nei 3 metus) iki pasiūlymų pateikimo termino pabaigos yra sėkmingai įvykdęs ir (ar) vykdo bent vieną ar daugiau sutartį (-</w:t>
            </w:r>
            <w:proofErr w:type="spellStart"/>
            <w:r w:rsidRPr="0072306A">
              <w:rPr>
                <w:rFonts w:ascii="Calibri" w:hAnsi="Calibri" w:cs="Calibri"/>
                <w:sz w:val="24"/>
                <w:szCs w:val="24"/>
              </w:rPr>
              <w:t>is</w:t>
            </w:r>
            <w:proofErr w:type="spellEnd"/>
            <w:r w:rsidRPr="0072306A">
              <w:rPr>
                <w:rFonts w:ascii="Calibri" w:hAnsi="Calibri" w:cs="Calibri"/>
                <w:sz w:val="24"/>
                <w:szCs w:val="24"/>
              </w:rPr>
              <w:t>), kurių bendra vertė ne mažesnė kaip:</w:t>
            </w:r>
            <w:r>
              <w:rPr>
                <w:rFonts w:ascii="Calibri" w:hAnsi="Calibri" w:cs="Calibri"/>
                <w:sz w:val="24"/>
                <w:szCs w:val="24"/>
              </w:rPr>
              <w:t xml:space="preserve"> </w:t>
            </w:r>
            <w:r w:rsidR="00560590">
              <w:rPr>
                <w:rFonts w:ascii="Calibri" w:hAnsi="Calibri" w:cs="Calibri"/>
                <w:sz w:val="24"/>
                <w:szCs w:val="24"/>
              </w:rPr>
              <w:t>&lt;...&gt;“ (toliau – Kvalifikacijos reikalavimas).</w:t>
            </w:r>
          </w:p>
          <w:p w14:paraId="098BF154" w14:textId="04582219" w:rsidR="00560590" w:rsidRDefault="00560590" w:rsidP="00A15525">
            <w:pPr>
              <w:widowControl w:val="0"/>
              <w:spacing w:line="276" w:lineRule="auto"/>
              <w:ind w:left="34" w:firstLine="567"/>
              <w:rPr>
                <w:rFonts w:ascii="Calibri" w:hAnsi="Calibri" w:cs="Calibri"/>
                <w:bCs/>
                <w:sz w:val="24"/>
                <w:szCs w:val="24"/>
              </w:rPr>
            </w:pPr>
            <w:r>
              <w:rPr>
                <w:rFonts w:ascii="Calibri" w:hAnsi="Calibri" w:cs="Calibri"/>
                <w:bCs/>
                <w:sz w:val="24"/>
                <w:szCs w:val="24"/>
              </w:rPr>
              <w:t>Kad įrodyti</w:t>
            </w:r>
            <w:r w:rsidRPr="009C57C0">
              <w:rPr>
                <w:rFonts w:ascii="Calibri" w:hAnsi="Calibri" w:cs="Calibri"/>
                <w:bCs/>
                <w:sz w:val="24"/>
                <w:szCs w:val="24"/>
              </w:rPr>
              <w:t xml:space="preserve"> atitiktį </w:t>
            </w:r>
            <w:r>
              <w:rPr>
                <w:rFonts w:ascii="Calibri" w:hAnsi="Calibri" w:cs="Calibri"/>
                <w:bCs/>
                <w:sz w:val="24"/>
                <w:szCs w:val="24"/>
              </w:rPr>
              <w:t>K</w:t>
            </w:r>
            <w:r w:rsidRPr="009C57C0">
              <w:rPr>
                <w:rFonts w:ascii="Calibri" w:hAnsi="Calibri" w:cs="Calibri"/>
                <w:bCs/>
                <w:sz w:val="24"/>
                <w:szCs w:val="24"/>
              </w:rPr>
              <w:t>valifikacijos reikalavim</w:t>
            </w:r>
            <w:r>
              <w:rPr>
                <w:rFonts w:ascii="Calibri" w:hAnsi="Calibri" w:cs="Calibri"/>
                <w:bCs/>
                <w:sz w:val="24"/>
                <w:szCs w:val="24"/>
              </w:rPr>
              <w:t>ui</w:t>
            </w:r>
            <w:r w:rsidR="009F08A5">
              <w:rPr>
                <w:rFonts w:ascii="Calibri" w:hAnsi="Calibri" w:cs="Calibri"/>
                <w:bCs/>
                <w:sz w:val="24"/>
                <w:szCs w:val="24"/>
              </w:rPr>
              <w:t>,</w:t>
            </w:r>
            <w:r w:rsidRPr="009C57C0">
              <w:rPr>
                <w:rFonts w:ascii="Calibri" w:hAnsi="Calibri" w:cs="Calibri"/>
                <w:bCs/>
                <w:sz w:val="24"/>
                <w:szCs w:val="24"/>
              </w:rPr>
              <w:t xml:space="preserve"> </w:t>
            </w:r>
            <w:r>
              <w:rPr>
                <w:rFonts w:ascii="Calibri" w:hAnsi="Calibri" w:cs="Calibri"/>
                <w:bCs/>
                <w:sz w:val="24"/>
                <w:szCs w:val="24"/>
              </w:rPr>
              <w:t>tiekėjai turėjo pateikti</w:t>
            </w:r>
            <w:r w:rsidRPr="009C57C0">
              <w:rPr>
                <w:rFonts w:ascii="Calibri" w:hAnsi="Calibri" w:cs="Calibri"/>
                <w:bCs/>
                <w:sz w:val="24"/>
                <w:szCs w:val="24"/>
              </w:rPr>
              <w:t xml:space="preserve"> </w:t>
            </w:r>
            <w:r>
              <w:rPr>
                <w:rFonts w:ascii="Calibri" w:hAnsi="Calibri" w:cs="Calibri"/>
                <w:bCs/>
                <w:sz w:val="24"/>
                <w:szCs w:val="24"/>
              </w:rPr>
              <w:t xml:space="preserve">įvykdytų </w:t>
            </w:r>
            <w:r w:rsidRPr="009C57C0">
              <w:rPr>
                <w:rFonts w:ascii="Calibri" w:hAnsi="Calibri" w:cs="Calibri"/>
                <w:bCs/>
                <w:sz w:val="24"/>
                <w:szCs w:val="24"/>
              </w:rPr>
              <w:t>sutarčių sąraš</w:t>
            </w:r>
            <w:r>
              <w:rPr>
                <w:rFonts w:ascii="Calibri" w:hAnsi="Calibri" w:cs="Calibri"/>
                <w:bCs/>
                <w:sz w:val="24"/>
                <w:szCs w:val="24"/>
              </w:rPr>
              <w:t>ą</w:t>
            </w:r>
            <w:r w:rsidRPr="009C57C0">
              <w:rPr>
                <w:rFonts w:ascii="Calibri" w:hAnsi="Calibri" w:cs="Calibri"/>
                <w:bCs/>
                <w:sz w:val="24"/>
                <w:szCs w:val="24"/>
                <w:vertAlign w:val="superscript"/>
              </w:rPr>
              <w:footnoteReference w:id="27"/>
            </w:r>
            <w:r w:rsidRPr="009C57C0">
              <w:rPr>
                <w:rFonts w:ascii="Calibri" w:hAnsi="Calibri" w:cs="Calibri"/>
                <w:bCs/>
                <w:sz w:val="24"/>
                <w:szCs w:val="24"/>
              </w:rPr>
              <w:t>.</w:t>
            </w:r>
          </w:p>
          <w:p w14:paraId="58B5D677" w14:textId="0221D692" w:rsidR="00560590" w:rsidRPr="00357428" w:rsidRDefault="00560590" w:rsidP="00A15525">
            <w:pPr>
              <w:widowControl w:val="0"/>
              <w:spacing w:line="276" w:lineRule="auto"/>
              <w:ind w:left="34" w:firstLine="567"/>
              <w:rPr>
                <w:rFonts w:ascii="Calibri" w:hAnsi="Calibri" w:cs="Calibri"/>
                <w:bCs/>
                <w:iCs/>
                <w:sz w:val="24"/>
                <w:szCs w:val="24"/>
              </w:rPr>
            </w:pPr>
            <w:r w:rsidRPr="00357428">
              <w:rPr>
                <w:rFonts w:ascii="Calibri" w:hAnsi="Calibri" w:cs="Calibri"/>
                <w:bCs/>
                <w:iCs/>
                <w:sz w:val="24"/>
                <w:szCs w:val="24"/>
              </w:rPr>
              <w:t>Atkreiptinas dėmesys, kad tiek pagal Įstatymo 51 straipsnio 7 dalies 2 punktą, tiek pagal Kvalifikacijos metodikos 16</w:t>
            </w:r>
            <w:r>
              <w:rPr>
                <w:rFonts w:ascii="Calibri" w:hAnsi="Calibri" w:cs="Calibri"/>
                <w:bCs/>
                <w:iCs/>
                <w:sz w:val="24"/>
                <w:szCs w:val="24"/>
              </w:rPr>
              <w:t>.2</w:t>
            </w:r>
            <w:r w:rsidRPr="00357428">
              <w:rPr>
                <w:rFonts w:ascii="Calibri" w:hAnsi="Calibri" w:cs="Calibri"/>
                <w:bCs/>
                <w:iCs/>
                <w:sz w:val="24"/>
                <w:szCs w:val="24"/>
              </w:rPr>
              <w:t xml:space="preserve"> </w:t>
            </w:r>
            <w:r w:rsidR="0072306A">
              <w:rPr>
                <w:rFonts w:ascii="Calibri" w:hAnsi="Calibri" w:cs="Calibri"/>
                <w:bCs/>
                <w:iCs/>
                <w:sz w:val="24"/>
                <w:szCs w:val="24"/>
              </w:rPr>
              <w:t>pa</w:t>
            </w:r>
            <w:r w:rsidRPr="00357428">
              <w:rPr>
                <w:rFonts w:ascii="Calibri" w:hAnsi="Calibri" w:cs="Calibri"/>
                <w:bCs/>
                <w:iCs/>
                <w:sz w:val="24"/>
                <w:szCs w:val="24"/>
              </w:rPr>
              <w:t>punkt</w:t>
            </w:r>
            <w:r w:rsidR="0072306A">
              <w:rPr>
                <w:rFonts w:ascii="Calibri" w:hAnsi="Calibri" w:cs="Calibri"/>
                <w:bCs/>
                <w:iCs/>
                <w:sz w:val="24"/>
                <w:szCs w:val="24"/>
              </w:rPr>
              <w:t>į</w:t>
            </w:r>
            <w:r w:rsidRPr="00357428">
              <w:rPr>
                <w:rFonts w:ascii="Calibri" w:hAnsi="Calibri" w:cs="Calibri"/>
                <w:bCs/>
                <w:iCs/>
                <w:sz w:val="24"/>
                <w:szCs w:val="24"/>
              </w:rPr>
              <w:t xml:space="preserve">, </w:t>
            </w:r>
            <w:r>
              <w:rPr>
                <w:rFonts w:ascii="Calibri" w:hAnsi="Calibri" w:cs="Calibri"/>
                <w:bCs/>
                <w:iCs/>
                <w:sz w:val="24"/>
                <w:szCs w:val="24"/>
              </w:rPr>
              <w:t xml:space="preserve">turi būti </w:t>
            </w:r>
            <w:r w:rsidRPr="00357428">
              <w:rPr>
                <w:rFonts w:ascii="Calibri" w:hAnsi="Calibri" w:cs="Calibri"/>
                <w:bCs/>
                <w:iCs/>
                <w:sz w:val="24"/>
                <w:szCs w:val="24"/>
              </w:rPr>
              <w:t>reikalaujama ne sutarčių sąrašo</w:t>
            </w:r>
            <w:r>
              <w:rPr>
                <w:rFonts w:ascii="Calibri" w:hAnsi="Calibri" w:cs="Calibri"/>
                <w:bCs/>
                <w:iCs/>
                <w:sz w:val="24"/>
                <w:szCs w:val="24"/>
              </w:rPr>
              <w:t xml:space="preserve">, bet </w:t>
            </w:r>
            <w:r w:rsidRPr="00357428">
              <w:rPr>
                <w:rFonts w:ascii="Calibri" w:hAnsi="Calibri" w:cs="Calibri"/>
                <w:bCs/>
                <w:iCs/>
                <w:sz w:val="24"/>
                <w:szCs w:val="24"/>
              </w:rPr>
              <w:t>pagal sutartį</w:t>
            </w:r>
            <w:r>
              <w:rPr>
                <w:rFonts w:ascii="Calibri" w:hAnsi="Calibri" w:cs="Calibri"/>
                <w:bCs/>
                <w:iCs/>
                <w:sz w:val="24"/>
                <w:szCs w:val="24"/>
              </w:rPr>
              <w:t>(-</w:t>
            </w:r>
            <w:proofErr w:type="spellStart"/>
            <w:r>
              <w:rPr>
                <w:rFonts w:ascii="Calibri" w:hAnsi="Calibri" w:cs="Calibri"/>
                <w:bCs/>
                <w:iCs/>
                <w:sz w:val="24"/>
                <w:szCs w:val="24"/>
              </w:rPr>
              <w:t>is</w:t>
            </w:r>
            <w:proofErr w:type="spellEnd"/>
            <w:r>
              <w:rPr>
                <w:rFonts w:ascii="Calibri" w:hAnsi="Calibri" w:cs="Calibri"/>
                <w:bCs/>
                <w:iCs/>
                <w:sz w:val="24"/>
                <w:szCs w:val="24"/>
              </w:rPr>
              <w:t>)</w:t>
            </w:r>
            <w:r w:rsidRPr="00357428">
              <w:rPr>
                <w:rFonts w:ascii="Calibri" w:hAnsi="Calibri" w:cs="Calibri"/>
                <w:bCs/>
                <w:iCs/>
                <w:sz w:val="24"/>
                <w:szCs w:val="24"/>
              </w:rPr>
              <w:t xml:space="preserve"> pristatytų prekių ar suteiktų paslaugų </w:t>
            </w:r>
            <w:r>
              <w:rPr>
                <w:rFonts w:ascii="Calibri" w:hAnsi="Calibri" w:cs="Calibri"/>
                <w:bCs/>
                <w:iCs/>
                <w:sz w:val="24"/>
                <w:szCs w:val="24"/>
              </w:rPr>
              <w:t xml:space="preserve">sąrašų, </w:t>
            </w:r>
            <w:r w:rsidRPr="009178A4">
              <w:rPr>
                <w:rFonts w:ascii="Calibri" w:hAnsi="Calibri" w:cs="Calibri"/>
                <w:bCs/>
                <w:iCs/>
                <w:sz w:val="24"/>
                <w:szCs w:val="24"/>
              </w:rPr>
              <w:t>kuriuose nurodytos prekių ar paslaugų bendros sumos, datos ir prekių ar paslaugų gavėjai</w:t>
            </w:r>
            <w:r w:rsidRPr="00357428">
              <w:rPr>
                <w:rFonts w:ascii="Calibri" w:hAnsi="Calibri" w:cs="Calibri"/>
                <w:bCs/>
                <w:iCs/>
                <w:sz w:val="24"/>
                <w:szCs w:val="24"/>
              </w:rPr>
              <w:t xml:space="preserve">. </w:t>
            </w:r>
            <w:r>
              <w:rPr>
                <w:rFonts w:ascii="Calibri" w:hAnsi="Calibri" w:cs="Calibri"/>
                <w:bCs/>
                <w:iCs/>
                <w:sz w:val="24"/>
                <w:szCs w:val="24"/>
              </w:rPr>
              <w:t>Tai yra,</w:t>
            </w:r>
            <w:r w:rsidRPr="00357428">
              <w:rPr>
                <w:rFonts w:ascii="Calibri" w:hAnsi="Calibri" w:cs="Calibri"/>
                <w:bCs/>
                <w:iCs/>
                <w:sz w:val="24"/>
                <w:szCs w:val="24"/>
              </w:rPr>
              <w:t xml:space="preserve"> svarbu ne vykdoma/įvykdyta sutartis (t. y., ne pats dokumentas ir joje nurodyta </w:t>
            </w:r>
            <w:r>
              <w:rPr>
                <w:rFonts w:ascii="Calibri" w:hAnsi="Calibri" w:cs="Calibri"/>
                <w:bCs/>
                <w:iCs/>
                <w:sz w:val="24"/>
                <w:szCs w:val="24"/>
              </w:rPr>
              <w:t xml:space="preserve">sutarties </w:t>
            </w:r>
            <w:r w:rsidRPr="00357428">
              <w:rPr>
                <w:rFonts w:ascii="Calibri" w:hAnsi="Calibri" w:cs="Calibri"/>
                <w:bCs/>
                <w:iCs/>
                <w:sz w:val="24"/>
                <w:szCs w:val="24"/>
              </w:rPr>
              <w:t xml:space="preserve">objekto apimtis), o </w:t>
            </w:r>
            <w:r>
              <w:rPr>
                <w:rFonts w:ascii="Calibri" w:hAnsi="Calibri" w:cs="Calibri"/>
                <w:bCs/>
                <w:iCs/>
                <w:sz w:val="24"/>
                <w:szCs w:val="24"/>
              </w:rPr>
              <w:t xml:space="preserve">tai, ar </w:t>
            </w:r>
            <w:r w:rsidRPr="00357428">
              <w:rPr>
                <w:rFonts w:ascii="Calibri" w:hAnsi="Calibri" w:cs="Calibri"/>
                <w:bCs/>
                <w:iCs/>
                <w:sz w:val="24"/>
                <w:szCs w:val="24"/>
              </w:rPr>
              <w:t>pagal sutartį (-</w:t>
            </w:r>
            <w:proofErr w:type="spellStart"/>
            <w:r w:rsidRPr="00357428">
              <w:rPr>
                <w:rFonts w:ascii="Calibri" w:hAnsi="Calibri" w:cs="Calibri"/>
                <w:bCs/>
                <w:iCs/>
                <w:sz w:val="24"/>
                <w:szCs w:val="24"/>
              </w:rPr>
              <w:t>is</w:t>
            </w:r>
            <w:proofErr w:type="spellEnd"/>
            <w:r w:rsidRPr="00357428">
              <w:rPr>
                <w:rFonts w:ascii="Calibri" w:hAnsi="Calibri" w:cs="Calibri"/>
                <w:bCs/>
                <w:iCs/>
                <w:sz w:val="24"/>
                <w:szCs w:val="24"/>
              </w:rPr>
              <w:t xml:space="preserve">) </w:t>
            </w:r>
            <w:r w:rsidRPr="00357428">
              <w:rPr>
                <w:rFonts w:ascii="Calibri" w:hAnsi="Calibri" w:cs="Calibri"/>
                <w:bCs/>
                <w:iCs/>
                <w:sz w:val="24"/>
                <w:szCs w:val="24"/>
              </w:rPr>
              <w:lastRenderedPageBreak/>
              <w:t>realiai pristatytos prekės ar suteiktos paslaugos</w:t>
            </w:r>
            <w:r>
              <w:rPr>
                <w:rFonts w:ascii="Calibri" w:hAnsi="Calibri" w:cs="Calibri"/>
                <w:bCs/>
                <w:iCs/>
                <w:sz w:val="24"/>
                <w:szCs w:val="24"/>
              </w:rPr>
              <w:t xml:space="preserve"> aktualios vykdomame pirkime</w:t>
            </w:r>
            <w:r w:rsidRPr="00357428">
              <w:rPr>
                <w:rFonts w:ascii="Calibri" w:hAnsi="Calibri" w:cs="Calibri"/>
                <w:bCs/>
                <w:iCs/>
                <w:sz w:val="24"/>
                <w:szCs w:val="24"/>
              </w:rPr>
              <w:t>.</w:t>
            </w:r>
          </w:p>
          <w:p w14:paraId="52F180DA" w14:textId="59EB6CC7" w:rsidR="00560590" w:rsidRPr="00BA7AE2" w:rsidRDefault="0072306A" w:rsidP="00A15525">
            <w:pPr>
              <w:widowControl w:val="0"/>
              <w:spacing w:line="276" w:lineRule="auto"/>
              <w:ind w:left="34" w:firstLine="567"/>
              <w:rPr>
                <w:rFonts w:ascii="Calibri" w:hAnsi="Calibri" w:cs="Calibri"/>
                <w:sz w:val="24"/>
                <w:szCs w:val="24"/>
              </w:rPr>
            </w:pPr>
            <w:r w:rsidRPr="009C7C20">
              <w:rPr>
                <w:rFonts w:ascii="Calibri" w:hAnsi="Calibri" w:cs="Calibri"/>
                <w:bCs/>
                <w:sz w:val="24"/>
                <w:szCs w:val="24"/>
              </w:rPr>
              <w:t>Atsižvelgiant į išdėstytą, Tarnyba konstatuoja, kad Perkančioji organizacija</w:t>
            </w:r>
            <w:r w:rsidR="009F08A5">
              <w:rPr>
                <w:rFonts w:ascii="Calibri" w:hAnsi="Calibri" w:cs="Calibri"/>
                <w:bCs/>
                <w:sz w:val="24"/>
                <w:szCs w:val="24"/>
              </w:rPr>
              <w:t>,</w:t>
            </w:r>
            <w:r w:rsidRPr="009C7C20">
              <w:rPr>
                <w:rFonts w:ascii="Calibri" w:hAnsi="Calibri" w:cs="Calibri"/>
                <w:bCs/>
                <w:sz w:val="24"/>
                <w:szCs w:val="24"/>
              </w:rPr>
              <w:t xml:space="preserve"> </w:t>
            </w:r>
            <w:r w:rsidRPr="009C7C20">
              <w:rPr>
                <w:rFonts w:ascii="Calibri" w:hAnsi="Calibri" w:cs="Calibri"/>
                <w:sz w:val="24"/>
                <w:szCs w:val="24"/>
              </w:rPr>
              <w:t>nustačiusi reikalavimą</w:t>
            </w:r>
            <w:r w:rsidRPr="009C7C20">
              <w:rPr>
                <w:rFonts w:ascii="Calibri" w:hAnsi="Calibri" w:cs="Calibri"/>
                <w:bCs/>
                <w:sz w:val="24"/>
                <w:szCs w:val="24"/>
              </w:rPr>
              <w:t xml:space="preserve"> pateikti ne „pristatytų prekių, suteiktų paslaugų sąrašą“, bet „sutarčių sąrašą“, pažeidė Įstatymo 47 straipsnio 7 dalies, 51 straipsnio 7 dalies 2 punkto, Kvalifikacijos metodikos 16.2 papunkčio nuostatas. Tačiau Tarnyba, atsižvelgdama į pažeidimo pobūdį ir mastą, pažeidim</w:t>
            </w:r>
            <w:r>
              <w:rPr>
                <w:rFonts w:ascii="Calibri" w:hAnsi="Calibri" w:cs="Calibri"/>
                <w:bCs/>
                <w:sz w:val="24"/>
                <w:szCs w:val="24"/>
              </w:rPr>
              <w:t>ą laiko neturėjusiu</w:t>
            </w:r>
            <w:r w:rsidRPr="009C7C20">
              <w:rPr>
                <w:rFonts w:ascii="Calibri" w:hAnsi="Calibri" w:cs="Calibri"/>
                <w:bCs/>
                <w:sz w:val="24"/>
                <w:szCs w:val="24"/>
              </w:rPr>
              <w:t xml:space="preserve"> įtak</w:t>
            </w:r>
            <w:r>
              <w:rPr>
                <w:rFonts w:ascii="Calibri" w:hAnsi="Calibri" w:cs="Calibri"/>
                <w:bCs/>
                <w:sz w:val="24"/>
                <w:szCs w:val="24"/>
              </w:rPr>
              <w:t>os</w:t>
            </w:r>
            <w:r w:rsidRPr="009C7C20">
              <w:rPr>
                <w:rFonts w:ascii="Calibri" w:hAnsi="Calibri" w:cs="Calibri"/>
                <w:bCs/>
                <w:sz w:val="24"/>
                <w:szCs w:val="24"/>
              </w:rPr>
              <w:t xml:space="preserve"> Pirkimo_</w:t>
            </w:r>
            <w:r w:rsidR="00800CC5">
              <w:rPr>
                <w:rFonts w:ascii="Calibri" w:hAnsi="Calibri" w:cs="Calibri"/>
                <w:bCs/>
                <w:sz w:val="24"/>
                <w:szCs w:val="24"/>
              </w:rPr>
              <w:t>2</w:t>
            </w:r>
            <w:r w:rsidRPr="009C7C20">
              <w:rPr>
                <w:rFonts w:ascii="Calibri" w:hAnsi="Calibri" w:cs="Calibri"/>
                <w:bCs/>
                <w:sz w:val="24"/>
                <w:szCs w:val="24"/>
              </w:rPr>
              <w:t xml:space="preserve"> rezultatams</w:t>
            </w:r>
            <w:r>
              <w:rPr>
                <w:rFonts w:ascii="Calibri" w:hAnsi="Calibri" w:cs="Calibri"/>
                <w:bCs/>
                <w:sz w:val="24"/>
                <w:szCs w:val="24"/>
              </w:rPr>
              <w:t>.</w:t>
            </w:r>
          </w:p>
        </w:tc>
      </w:tr>
      <w:tr w:rsidR="00560590" w:rsidRPr="00BA7AE2" w14:paraId="2B6EB1CF" w14:textId="77777777" w:rsidTr="00A15525">
        <w:tc>
          <w:tcPr>
            <w:tcW w:w="570" w:type="dxa"/>
            <w:shd w:val="clear" w:color="auto" w:fill="auto"/>
            <w:vAlign w:val="center"/>
          </w:tcPr>
          <w:p w14:paraId="25F4AD25" w14:textId="173C0F84" w:rsidR="00560590" w:rsidRPr="00245DAE" w:rsidRDefault="003277DD" w:rsidP="00A15525">
            <w:pPr>
              <w:spacing w:before="120" w:after="120" w:line="276" w:lineRule="auto"/>
              <w:ind w:left="171" w:hanging="142"/>
              <w:rPr>
                <w:rFonts w:ascii="Calibri" w:hAnsi="Calibri" w:cs="Calibri"/>
                <w:sz w:val="24"/>
                <w:szCs w:val="24"/>
              </w:rPr>
            </w:pPr>
            <w:r>
              <w:rPr>
                <w:rFonts w:ascii="Calibri" w:hAnsi="Calibri" w:cs="Calibri"/>
                <w:sz w:val="24"/>
                <w:szCs w:val="24"/>
              </w:rPr>
              <w:lastRenderedPageBreak/>
              <w:t>3</w:t>
            </w:r>
            <w:r w:rsidR="00560590" w:rsidRPr="00245DAE">
              <w:rPr>
                <w:rFonts w:ascii="Calibri" w:hAnsi="Calibri" w:cs="Calibri"/>
                <w:sz w:val="24"/>
                <w:szCs w:val="24"/>
              </w:rPr>
              <w:t>.</w:t>
            </w:r>
          </w:p>
        </w:tc>
        <w:tc>
          <w:tcPr>
            <w:tcW w:w="9069" w:type="dxa"/>
            <w:shd w:val="clear" w:color="auto" w:fill="auto"/>
            <w:vAlign w:val="center"/>
          </w:tcPr>
          <w:p w14:paraId="36A3227C" w14:textId="77777777" w:rsidR="00560590" w:rsidRPr="00BA7AE2" w:rsidRDefault="00560590" w:rsidP="00A15525">
            <w:pPr>
              <w:widowControl w:val="0"/>
              <w:spacing w:line="276" w:lineRule="auto"/>
              <w:rPr>
                <w:rFonts w:ascii="Calibri" w:hAnsi="Calibri" w:cs="Calibri"/>
                <w:sz w:val="24"/>
                <w:szCs w:val="24"/>
              </w:rPr>
            </w:pPr>
            <w:r w:rsidRPr="00245DAE">
              <w:rPr>
                <w:rFonts w:ascii="Calibri" w:hAnsi="Calibri" w:cs="Calibri"/>
                <w:bCs/>
                <w:sz w:val="24"/>
                <w:szCs w:val="24"/>
              </w:rPr>
              <w:t xml:space="preserve">Įstatymo </w:t>
            </w:r>
            <w:r>
              <w:rPr>
                <w:rFonts w:ascii="Calibri" w:hAnsi="Calibri" w:cs="Calibri"/>
                <w:bCs/>
                <w:sz w:val="24"/>
                <w:szCs w:val="24"/>
              </w:rPr>
              <w:t>86</w:t>
            </w:r>
            <w:r w:rsidRPr="00245DAE">
              <w:rPr>
                <w:rFonts w:ascii="Calibri" w:hAnsi="Calibri" w:cs="Calibri"/>
                <w:bCs/>
                <w:sz w:val="24"/>
                <w:szCs w:val="24"/>
              </w:rPr>
              <w:t xml:space="preserve"> straipsnio </w:t>
            </w:r>
            <w:r>
              <w:rPr>
                <w:rFonts w:ascii="Calibri" w:hAnsi="Calibri" w:cs="Calibri"/>
                <w:bCs/>
                <w:sz w:val="24"/>
                <w:szCs w:val="24"/>
              </w:rPr>
              <w:t>9</w:t>
            </w:r>
            <w:r w:rsidRPr="00245DAE">
              <w:rPr>
                <w:rFonts w:ascii="Calibri" w:hAnsi="Calibri" w:cs="Calibri"/>
                <w:bCs/>
                <w:sz w:val="24"/>
                <w:szCs w:val="24"/>
              </w:rPr>
              <w:t xml:space="preserve"> </w:t>
            </w:r>
            <w:r w:rsidRPr="00E029BA">
              <w:rPr>
                <w:rFonts w:ascii="Calibri" w:hAnsi="Calibri" w:cs="Calibri"/>
                <w:bCs/>
                <w:sz w:val="24"/>
                <w:szCs w:val="24"/>
              </w:rPr>
              <w:t>dalis</w:t>
            </w:r>
            <w:r w:rsidRPr="00245DAE">
              <w:rPr>
                <w:rFonts w:ascii="Calibri" w:hAnsi="Calibri" w:cs="Calibri"/>
                <w:bCs/>
                <w:sz w:val="24"/>
                <w:szCs w:val="24"/>
                <w:vertAlign w:val="superscript"/>
              </w:rPr>
              <w:footnoteReference w:id="28"/>
            </w:r>
          </w:p>
        </w:tc>
      </w:tr>
      <w:tr w:rsidR="00560590" w:rsidRPr="00BA7AE2" w14:paraId="5DC577C7" w14:textId="77777777" w:rsidTr="00A15525">
        <w:tc>
          <w:tcPr>
            <w:tcW w:w="9639" w:type="dxa"/>
            <w:gridSpan w:val="2"/>
            <w:shd w:val="clear" w:color="auto" w:fill="auto"/>
            <w:vAlign w:val="center"/>
          </w:tcPr>
          <w:p w14:paraId="50A825F8" w14:textId="0DB23D1B" w:rsidR="00560590" w:rsidRPr="00BA7AE2" w:rsidRDefault="007F3DB7" w:rsidP="007F3DB7">
            <w:pPr>
              <w:widowControl w:val="0"/>
              <w:spacing w:line="276" w:lineRule="auto"/>
              <w:ind w:left="34" w:firstLine="567"/>
              <w:rPr>
                <w:rFonts w:ascii="Calibri" w:hAnsi="Calibri" w:cs="Calibri"/>
                <w:sz w:val="24"/>
                <w:szCs w:val="24"/>
              </w:rPr>
            </w:pPr>
            <w:r w:rsidRPr="007F3DB7">
              <w:rPr>
                <w:rFonts w:ascii="Calibri" w:hAnsi="Calibri" w:cs="Calibri"/>
                <w:sz w:val="24"/>
                <w:szCs w:val="24"/>
              </w:rPr>
              <w:t>Sutartis Nr. 77-VP-4313</w:t>
            </w:r>
            <w:r>
              <w:rPr>
                <w:rFonts w:ascii="Calibri" w:hAnsi="Calibri" w:cs="Calibri"/>
                <w:sz w:val="24"/>
                <w:szCs w:val="24"/>
              </w:rPr>
              <w:t xml:space="preserve"> ir</w:t>
            </w:r>
            <w:r w:rsidRPr="007F3DB7">
              <w:rPr>
                <w:rFonts w:ascii="Calibri" w:hAnsi="Calibri" w:cs="Calibri"/>
                <w:sz w:val="24"/>
                <w:szCs w:val="24"/>
              </w:rPr>
              <w:t xml:space="preserve"> Nr. 77-VP-4311</w:t>
            </w:r>
            <w:r>
              <w:rPr>
                <w:rFonts w:ascii="Calibri" w:hAnsi="Calibri" w:cs="Calibri"/>
                <w:sz w:val="24"/>
                <w:szCs w:val="24"/>
              </w:rPr>
              <w:t>, sudarytas 2024 m. birželio 10 d.</w:t>
            </w:r>
            <w:r w:rsidR="00560590">
              <w:rPr>
                <w:rFonts w:ascii="Calibri" w:hAnsi="Calibri" w:cs="Calibri"/>
                <w:sz w:val="24"/>
                <w:szCs w:val="24"/>
              </w:rPr>
              <w:t xml:space="preserve"> Perkančioji organizacija CVP IS </w:t>
            </w:r>
            <w:r>
              <w:rPr>
                <w:rFonts w:ascii="Calibri" w:hAnsi="Calibri" w:cs="Calibri"/>
                <w:sz w:val="24"/>
                <w:szCs w:val="24"/>
              </w:rPr>
              <w:t xml:space="preserve">(kartu su laimėjusių dalių pasiūlymais) </w:t>
            </w:r>
            <w:r w:rsidR="00560590">
              <w:rPr>
                <w:rFonts w:ascii="Calibri" w:hAnsi="Calibri" w:cs="Calibri"/>
                <w:sz w:val="24"/>
                <w:szCs w:val="24"/>
              </w:rPr>
              <w:t xml:space="preserve">paviešino </w:t>
            </w:r>
            <w:r>
              <w:rPr>
                <w:rFonts w:ascii="Calibri" w:hAnsi="Calibri" w:cs="Calibri"/>
                <w:sz w:val="24"/>
                <w:szCs w:val="24"/>
              </w:rPr>
              <w:t xml:space="preserve">tik 2024 m. liepos 2 d., t. y., </w:t>
            </w:r>
            <w:r w:rsidR="00560590">
              <w:rPr>
                <w:rFonts w:ascii="Calibri" w:hAnsi="Calibri" w:cs="Calibri"/>
                <w:sz w:val="24"/>
                <w:szCs w:val="24"/>
              </w:rPr>
              <w:t xml:space="preserve">praėjus daugiau kaip 15 dienų po sutarčių sudarymo. Tuo pažeidė </w:t>
            </w:r>
            <w:r w:rsidR="00560590" w:rsidRPr="00245DAE">
              <w:rPr>
                <w:rFonts w:ascii="Calibri" w:hAnsi="Calibri" w:cs="Calibri"/>
                <w:bCs/>
                <w:sz w:val="24"/>
                <w:szCs w:val="24"/>
              </w:rPr>
              <w:t xml:space="preserve">Įstatymo </w:t>
            </w:r>
            <w:r w:rsidR="00560590">
              <w:rPr>
                <w:rFonts w:ascii="Calibri" w:hAnsi="Calibri" w:cs="Calibri"/>
                <w:bCs/>
                <w:sz w:val="24"/>
                <w:szCs w:val="24"/>
              </w:rPr>
              <w:t>86</w:t>
            </w:r>
            <w:r w:rsidR="00560590" w:rsidRPr="00245DAE">
              <w:rPr>
                <w:rFonts w:ascii="Calibri" w:hAnsi="Calibri" w:cs="Calibri"/>
                <w:bCs/>
                <w:sz w:val="24"/>
                <w:szCs w:val="24"/>
              </w:rPr>
              <w:t xml:space="preserve"> straipsnio </w:t>
            </w:r>
            <w:r w:rsidR="00560590">
              <w:rPr>
                <w:rFonts w:ascii="Calibri" w:hAnsi="Calibri" w:cs="Calibri"/>
                <w:bCs/>
                <w:sz w:val="24"/>
                <w:szCs w:val="24"/>
              </w:rPr>
              <w:t>9</w:t>
            </w:r>
            <w:r w:rsidR="00560590" w:rsidRPr="00245DAE">
              <w:rPr>
                <w:rFonts w:ascii="Calibri" w:hAnsi="Calibri" w:cs="Calibri"/>
                <w:bCs/>
                <w:sz w:val="24"/>
                <w:szCs w:val="24"/>
              </w:rPr>
              <w:t xml:space="preserve"> </w:t>
            </w:r>
            <w:r w:rsidR="00560590" w:rsidRPr="00E029BA">
              <w:rPr>
                <w:rFonts w:ascii="Calibri" w:hAnsi="Calibri" w:cs="Calibri"/>
                <w:bCs/>
                <w:sz w:val="24"/>
                <w:szCs w:val="24"/>
              </w:rPr>
              <w:t>dali</w:t>
            </w:r>
            <w:r w:rsidR="00560590">
              <w:rPr>
                <w:rFonts w:ascii="Calibri" w:hAnsi="Calibri" w:cs="Calibri"/>
                <w:bCs/>
                <w:sz w:val="24"/>
                <w:szCs w:val="24"/>
              </w:rPr>
              <w:t>es reikalavimus.</w:t>
            </w:r>
          </w:p>
        </w:tc>
      </w:tr>
    </w:tbl>
    <w:p w14:paraId="7B910194" w14:textId="77777777" w:rsidR="00560590" w:rsidRDefault="00560590" w:rsidP="00560590">
      <w:pPr>
        <w:spacing w:line="360" w:lineRule="auto"/>
        <w:rPr>
          <w:rFonts w:ascii="Calibri" w:hAnsi="Calibri" w:cs="Calibri"/>
          <w:b/>
          <w:bCs/>
          <w:sz w:val="24"/>
          <w:szCs w:val="24"/>
        </w:rPr>
      </w:pPr>
    </w:p>
    <w:p w14:paraId="04F68760" w14:textId="77777777" w:rsidR="00560590" w:rsidRPr="00BA7AE2" w:rsidRDefault="00560590" w:rsidP="00560590">
      <w:pPr>
        <w:spacing w:line="360" w:lineRule="auto"/>
        <w:rPr>
          <w:rFonts w:ascii="Calibri" w:hAnsi="Calibri" w:cs="Calibri"/>
          <w:b/>
          <w:bCs/>
          <w:sz w:val="24"/>
          <w:szCs w:val="24"/>
        </w:rPr>
      </w:pPr>
      <w:r w:rsidRPr="00BA7AE2">
        <w:rPr>
          <w:rFonts w:ascii="Calibri" w:hAnsi="Calibri" w:cs="Calibri"/>
          <w:b/>
          <w:bCs/>
          <w:sz w:val="24"/>
          <w:szCs w:val="24"/>
        </w:rPr>
        <w:t>III dalis. Kiti nustatyti pažeidimai</w:t>
      </w:r>
    </w:p>
    <w:p w14:paraId="00B4240D" w14:textId="77777777" w:rsidR="00560590" w:rsidRPr="00BA7AE2" w:rsidRDefault="00560590" w:rsidP="00560590">
      <w:pPr>
        <w:spacing w:line="360" w:lineRule="auto"/>
        <w:rPr>
          <w:rFonts w:ascii="Calibri" w:eastAsia="Calibri" w:hAnsi="Calibri" w:cs="Calibri"/>
          <w:b/>
          <w:sz w:val="24"/>
          <w:szCs w:val="24"/>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74"/>
      </w:tblGrid>
      <w:tr w:rsidR="00560590" w:rsidRPr="00521A25" w14:paraId="3FA98529" w14:textId="77777777" w:rsidTr="00A15525">
        <w:tc>
          <w:tcPr>
            <w:tcW w:w="570" w:type="dxa"/>
            <w:shd w:val="clear" w:color="auto" w:fill="auto"/>
            <w:vAlign w:val="center"/>
          </w:tcPr>
          <w:p w14:paraId="19D7C6B7" w14:textId="77777777" w:rsidR="00560590" w:rsidRPr="00246A7E" w:rsidRDefault="00560590" w:rsidP="00A15525">
            <w:pPr>
              <w:spacing w:before="120" w:after="120" w:line="276" w:lineRule="auto"/>
              <w:ind w:left="171" w:hanging="142"/>
              <w:rPr>
                <w:rFonts w:ascii="Calibri" w:hAnsi="Calibri" w:cs="Calibri"/>
                <w:sz w:val="24"/>
                <w:szCs w:val="24"/>
              </w:rPr>
            </w:pPr>
            <w:r w:rsidRPr="00246A7E">
              <w:rPr>
                <w:rFonts w:ascii="Calibri" w:hAnsi="Calibri" w:cs="Calibri"/>
                <w:sz w:val="24"/>
                <w:szCs w:val="24"/>
              </w:rPr>
              <w:t xml:space="preserve"> </w:t>
            </w:r>
          </w:p>
        </w:tc>
        <w:tc>
          <w:tcPr>
            <w:tcW w:w="9074" w:type="dxa"/>
            <w:shd w:val="clear" w:color="auto" w:fill="auto"/>
            <w:vAlign w:val="center"/>
          </w:tcPr>
          <w:p w14:paraId="05EF129B" w14:textId="77777777" w:rsidR="00560590" w:rsidRPr="00246A7E" w:rsidRDefault="00560590" w:rsidP="00A15525">
            <w:pPr>
              <w:widowControl w:val="0"/>
              <w:spacing w:line="276" w:lineRule="auto"/>
              <w:rPr>
                <w:rFonts w:ascii="Calibri" w:hAnsi="Calibri" w:cs="Calibri"/>
                <w:sz w:val="24"/>
                <w:szCs w:val="24"/>
              </w:rPr>
            </w:pPr>
            <w:r w:rsidRPr="00246A7E">
              <w:rPr>
                <w:rFonts w:ascii="Calibri" w:hAnsi="Calibri" w:cs="Calibri"/>
                <w:sz w:val="24"/>
                <w:szCs w:val="24"/>
              </w:rPr>
              <w:t>-</w:t>
            </w:r>
          </w:p>
        </w:tc>
      </w:tr>
      <w:tr w:rsidR="00560590" w:rsidRPr="00BA7AE2" w14:paraId="1F62D437" w14:textId="77777777" w:rsidTr="00A15525">
        <w:tc>
          <w:tcPr>
            <w:tcW w:w="9644" w:type="dxa"/>
            <w:gridSpan w:val="2"/>
            <w:shd w:val="clear" w:color="auto" w:fill="auto"/>
            <w:vAlign w:val="center"/>
          </w:tcPr>
          <w:p w14:paraId="6566449B" w14:textId="77777777" w:rsidR="00560590" w:rsidRPr="00902E2E" w:rsidRDefault="00560590" w:rsidP="00A15525">
            <w:pPr>
              <w:widowControl w:val="0"/>
              <w:spacing w:line="276" w:lineRule="auto"/>
              <w:ind w:left="34" w:firstLine="567"/>
              <w:rPr>
                <w:rFonts w:ascii="Calibri" w:hAnsi="Calibri" w:cs="Calibri"/>
                <w:sz w:val="24"/>
                <w:szCs w:val="24"/>
              </w:rPr>
            </w:pPr>
            <w:r>
              <w:rPr>
                <w:rFonts w:ascii="Calibri" w:hAnsi="Calibri" w:cs="Calibri"/>
                <w:iCs/>
                <w:sz w:val="24"/>
                <w:szCs w:val="24"/>
              </w:rPr>
              <w:t>–</w:t>
            </w:r>
            <w:r w:rsidRPr="00902E2E">
              <w:rPr>
                <w:rFonts w:ascii="Calibri" w:hAnsi="Calibri" w:cs="Calibri"/>
                <w:iCs/>
                <w:sz w:val="24"/>
                <w:szCs w:val="24"/>
              </w:rPr>
              <w:t xml:space="preserve"> </w:t>
            </w:r>
          </w:p>
        </w:tc>
      </w:tr>
    </w:tbl>
    <w:p w14:paraId="2D73F6A8" w14:textId="77777777" w:rsidR="00560590" w:rsidRDefault="00560590" w:rsidP="00560590">
      <w:pPr>
        <w:tabs>
          <w:tab w:val="left" w:pos="993"/>
        </w:tabs>
        <w:spacing w:line="360" w:lineRule="auto"/>
        <w:rPr>
          <w:rFonts w:ascii="Calibri" w:hAnsi="Calibri" w:cs="Calibri"/>
          <w:b/>
          <w:bCs/>
          <w:sz w:val="24"/>
          <w:szCs w:val="24"/>
        </w:rPr>
      </w:pPr>
    </w:p>
    <w:p w14:paraId="54CA591B" w14:textId="77777777" w:rsidR="00560590" w:rsidRPr="00BA7AE2" w:rsidRDefault="00560590" w:rsidP="00560590">
      <w:pPr>
        <w:tabs>
          <w:tab w:val="left" w:pos="993"/>
        </w:tabs>
        <w:spacing w:line="360" w:lineRule="auto"/>
        <w:rPr>
          <w:rFonts w:ascii="Calibri" w:hAnsi="Calibri" w:cs="Calibri"/>
          <w:b/>
          <w:bCs/>
          <w:sz w:val="24"/>
          <w:szCs w:val="24"/>
        </w:rPr>
      </w:pPr>
      <w:r w:rsidRPr="00BA7AE2">
        <w:rPr>
          <w:rFonts w:ascii="Calibri" w:hAnsi="Calibri" w:cs="Calibri"/>
          <w:b/>
          <w:bCs/>
          <w:sz w:val="24"/>
          <w:szCs w:val="24"/>
        </w:rPr>
        <w:t>IV dalis. Sprendimas</w:t>
      </w:r>
    </w:p>
    <w:p w14:paraId="71C944FC" w14:textId="77777777" w:rsidR="00560590" w:rsidRPr="00BA7AE2" w:rsidRDefault="00560590" w:rsidP="00560590">
      <w:pPr>
        <w:tabs>
          <w:tab w:val="left" w:pos="993"/>
        </w:tabs>
        <w:spacing w:line="360" w:lineRule="auto"/>
        <w:rPr>
          <w:rFonts w:ascii="Calibri" w:eastAsia="Calibri" w:hAnsi="Calibri" w:cs="Calibri"/>
          <w:bCs/>
          <w:sz w:val="24"/>
          <w:szCs w:val="24"/>
        </w:rPr>
      </w:pPr>
    </w:p>
    <w:tbl>
      <w:tblPr>
        <w:tblStyle w:val="TableGrid"/>
        <w:tblW w:w="9634" w:type="dxa"/>
        <w:tblLook w:val="04A0" w:firstRow="1" w:lastRow="0" w:firstColumn="1" w:lastColumn="0" w:noHBand="0" w:noVBand="1"/>
      </w:tblPr>
      <w:tblGrid>
        <w:gridCol w:w="9634"/>
      </w:tblGrid>
      <w:tr w:rsidR="00560590" w:rsidRPr="00BA7AE2" w14:paraId="2EEF3C1F" w14:textId="77777777" w:rsidTr="00A15525">
        <w:tc>
          <w:tcPr>
            <w:tcW w:w="9634" w:type="dxa"/>
          </w:tcPr>
          <w:p w14:paraId="2B41CC9B" w14:textId="77777777" w:rsidR="00202538" w:rsidRDefault="00560590" w:rsidP="00202538">
            <w:pPr>
              <w:widowControl w:val="0"/>
              <w:spacing w:line="276" w:lineRule="auto"/>
              <w:ind w:left="34" w:firstLine="567"/>
              <w:rPr>
                <w:rFonts w:ascii="Calibri" w:hAnsi="Calibri" w:cs="Calibri"/>
                <w:sz w:val="24"/>
                <w:szCs w:val="24"/>
              </w:rPr>
            </w:pPr>
            <w:r w:rsidRPr="00157739">
              <w:rPr>
                <w:rFonts w:ascii="Calibri" w:hAnsi="Calibri" w:cs="Calibri"/>
                <w:bCs/>
                <w:sz w:val="24"/>
                <w:szCs w:val="24"/>
              </w:rPr>
              <w:t>Tarnyba, atsižvelgdama į Perkančiosios organizacijos pateiktą informaciją</w:t>
            </w:r>
            <w:r w:rsidRPr="00157739">
              <w:rPr>
                <w:rFonts w:ascii="Calibri" w:hAnsi="Calibri" w:cs="Calibri"/>
                <w:bCs/>
                <w:sz w:val="24"/>
                <w:szCs w:val="24"/>
                <w:vertAlign w:val="superscript"/>
              </w:rPr>
              <w:footnoteReference w:id="29"/>
            </w:r>
            <w:r w:rsidRPr="00157739">
              <w:rPr>
                <w:rFonts w:ascii="Calibri" w:hAnsi="Calibri" w:cs="Calibri"/>
                <w:bCs/>
                <w:sz w:val="24"/>
                <w:szCs w:val="24"/>
              </w:rPr>
              <w:t xml:space="preserve">, kad </w:t>
            </w:r>
            <w:r w:rsidR="007A0CFD" w:rsidRPr="007F3DB7">
              <w:rPr>
                <w:rFonts w:ascii="Calibri" w:hAnsi="Calibri" w:cs="Calibri"/>
                <w:sz w:val="24"/>
                <w:szCs w:val="24"/>
              </w:rPr>
              <w:t>Sutart</w:t>
            </w:r>
            <w:r w:rsidR="00157739">
              <w:rPr>
                <w:rFonts w:ascii="Calibri" w:hAnsi="Calibri" w:cs="Calibri"/>
                <w:sz w:val="24"/>
                <w:szCs w:val="24"/>
              </w:rPr>
              <w:t>y</w:t>
            </w:r>
            <w:r w:rsidR="007A0CFD" w:rsidRPr="007F3DB7">
              <w:rPr>
                <w:rFonts w:ascii="Calibri" w:hAnsi="Calibri" w:cs="Calibri"/>
                <w:sz w:val="24"/>
                <w:szCs w:val="24"/>
              </w:rPr>
              <w:t>s Nr. 77-VP-4313</w:t>
            </w:r>
            <w:r w:rsidR="007A0CFD" w:rsidRPr="00157739">
              <w:rPr>
                <w:rFonts w:ascii="Calibri" w:hAnsi="Calibri" w:cs="Calibri"/>
                <w:sz w:val="24"/>
                <w:szCs w:val="24"/>
              </w:rPr>
              <w:t xml:space="preserve"> ir Nr. 77-VP-4311</w:t>
            </w:r>
            <w:r w:rsidR="00157739">
              <w:rPr>
                <w:rFonts w:ascii="Calibri" w:hAnsi="Calibri" w:cs="Calibri"/>
                <w:sz w:val="24"/>
                <w:szCs w:val="24"/>
              </w:rPr>
              <w:t xml:space="preserve"> dar tik pradėtos vykdyti, taip pat į tai, kad paslaugas numatyta teikti pagal </w:t>
            </w:r>
            <w:r w:rsidR="00AD3277">
              <w:rPr>
                <w:rFonts w:ascii="Calibri" w:hAnsi="Calibri" w:cs="Calibri"/>
                <w:sz w:val="24"/>
                <w:szCs w:val="24"/>
              </w:rPr>
              <w:t xml:space="preserve">poreikį (Perkančiajai organizacijai </w:t>
            </w:r>
            <w:r w:rsidR="00AD3277" w:rsidRPr="00AD3277">
              <w:rPr>
                <w:rFonts w:ascii="Calibri" w:hAnsi="Calibri" w:cs="Calibri"/>
                <w:sz w:val="24"/>
                <w:szCs w:val="24"/>
              </w:rPr>
              <w:t xml:space="preserve">teikiant atskirus užsakymus) </w:t>
            </w:r>
            <w:r w:rsidR="00157739">
              <w:rPr>
                <w:rFonts w:ascii="Calibri" w:hAnsi="Calibri" w:cs="Calibri"/>
                <w:sz w:val="24"/>
                <w:szCs w:val="24"/>
              </w:rPr>
              <w:t>per vis</w:t>
            </w:r>
            <w:r w:rsidR="00F9180F">
              <w:rPr>
                <w:rFonts w:ascii="Calibri" w:hAnsi="Calibri" w:cs="Calibri"/>
                <w:sz w:val="24"/>
                <w:szCs w:val="24"/>
              </w:rPr>
              <w:t>ą</w:t>
            </w:r>
            <w:r w:rsidR="00157739">
              <w:rPr>
                <w:rFonts w:ascii="Calibri" w:hAnsi="Calibri" w:cs="Calibri"/>
                <w:sz w:val="24"/>
                <w:szCs w:val="24"/>
              </w:rPr>
              <w:t xml:space="preserve"> </w:t>
            </w:r>
            <w:r w:rsidR="0000251D">
              <w:rPr>
                <w:rFonts w:ascii="Calibri" w:hAnsi="Calibri" w:cs="Calibri"/>
                <w:sz w:val="24"/>
                <w:szCs w:val="24"/>
              </w:rPr>
              <w:t>minėtų s</w:t>
            </w:r>
            <w:r w:rsidR="0000251D" w:rsidRPr="007F3DB7">
              <w:rPr>
                <w:rFonts w:ascii="Calibri" w:hAnsi="Calibri" w:cs="Calibri"/>
                <w:sz w:val="24"/>
                <w:szCs w:val="24"/>
              </w:rPr>
              <w:t>utar</w:t>
            </w:r>
            <w:r w:rsidR="0000251D">
              <w:rPr>
                <w:rFonts w:ascii="Calibri" w:hAnsi="Calibri" w:cs="Calibri"/>
                <w:sz w:val="24"/>
                <w:szCs w:val="24"/>
              </w:rPr>
              <w:t>čių</w:t>
            </w:r>
            <w:r w:rsidR="0000251D" w:rsidRPr="007F3DB7">
              <w:rPr>
                <w:rFonts w:ascii="Calibri" w:hAnsi="Calibri" w:cs="Calibri"/>
                <w:sz w:val="24"/>
                <w:szCs w:val="24"/>
              </w:rPr>
              <w:t xml:space="preserve"> </w:t>
            </w:r>
            <w:r w:rsidR="00157739">
              <w:rPr>
                <w:rFonts w:ascii="Calibri" w:hAnsi="Calibri" w:cs="Calibri"/>
                <w:sz w:val="24"/>
                <w:szCs w:val="24"/>
              </w:rPr>
              <w:t>galiojimo laikotarpį</w:t>
            </w:r>
            <w:r w:rsidR="0000251D">
              <w:rPr>
                <w:rFonts w:ascii="Calibri" w:hAnsi="Calibri" w:cs="Calibri"/>
                <w:sz w:val="24"/>
                <w:szCs w:val="24"/>
              </w:rPr>
              <w:t xml:space="preserve"> (</w:t>
            </w:r>
            <w:r w:rsidR="0000251D" w:rsidRPr="0000251D">
              <w:rPr>
                <w:rFonts w:ascii="Calibri" w:hAnsi="Calibri" w:cs="Calibri"/>
                <w:sz w:val="24"/>
                <w:szCs w:val="24"/>
              </w:rPr>
              <w:t xml:space="preserve">trisdešimt šešis </w:t>
            </w:r>
            <w:r w:rsidR="0000251D" w:rsidRPr="00202538">
              <w:rPr>
                <w:rFonts w:ascii="Calibri" w:hAnsi="Calibri" w:cs="Calibri"/>
                <w:sz w:val="24"/>
                <w:szCs w:val="24"/>
              </w:rPr>
              <w:t>mėnesius)</w:t>
            </w:r>
            <w:r w:rsidR="00157739" w:rsidRPr="00202538">
              <w:rPr>
                <w:rFonts w:ascii="Calibri" w:hAnsi="Calibri" w:cs="Calibri"/>
                <w:sz w:val="24"/>
                <w:szCs w:val="24"/>
              </w:rPr>
              <w:t xml:space="preserve">, </w:t>
            </w:r>
            <w:r w:rsidRPr="00202538">
              <w:rPr>
                <w:rFonts w:ascii="Calibri" w:eastAsia="Calibri" w:hAnsi="Calibri" w:cs="Calibri"/>
                <w:bCs/>
                <w:sz w:val="24"/>
                <w:szCs w:val="24"/>
              </w:rPr>
              <w:t>rekomend</w:t>
            </w:r>
            <w:r w:rsidR="00157739" w:rsidRPr="00202538">
              <w:rPr>
                <w:rFonts w:ascii="Calibri" w:eastAsia="Calibri" w:hAnsi="Calibri" w:cs="Calibri"/>
                <w:bCs/>
                <w:sz w:val="24"/>
                <w:szCs w:val="24"/>
              </w:rPr>
              <w:t xml:space="preserve">uoja Perkančiajai organizacijai </w:t>
            </w:r>
            <w:r w:rsidR="00D075E8" w:rsidRPr="00202538">
              <w:rPr>
                <w:rFonts w:ascii="Calibri" w:hAnsi="Calibri" w:cs="Calibri"/>
                <w:sz w:val="24"/>
                <w:szCs w:val="24"/>
              </w:rPr>
              <w:t>Sutartis Nr. 77-VP-4313, 77-VP-4311 nutraukti</w:t>
            </w:r>
            <w:r w:rsidR="00202538" w:rsidRPr="00202538">
              <w:rPr>
                <w:rFonts w:ascii="Calibri" w:hAnsi="Calibri" w:cs="Calibri"/>
                <w:sz w:val="24"/>
                <w:szCs w:val="24"/>
              </w:rPr>
              <w:t>.</w:t>
            </w:r>
          </w:p>
          <w:p w14:paraId="51687221" w14:textId="42F77B4B" w:rsidR="00157739" w:rsidRPr="002625FB" w:rsidRDefault="00157739" w:rsidP="00202538">
            <w:pPr>
              <w:widowControl w:val="0"/>
              <w:spacing w:line="276" w:lineRule="auto"/>
              <w:ind w:left="34" w:firstLine="567"/>
              <w:rPr>
                <w:rFonts w:ascii="Calibri" w:hAnsi="Calibri" w:cs="Calibri"/>
                <w:bCs/>
                <w:sz w:val="24"/>
                <w:szCs w:val="24"/>
              </w:rPr>
            </w:pPr>
            <w:r w:rsidRPr="00E21382">
              <w:rPr>
                <w:rFonts w:ascii="Calibri" w:hAnsi="Calibri" w:cs="Calibri"/>
                <w:sz w:val="24"/>
                <w:szCs w:val="24"/>
              </w:rPr>
              <w:t>Prašome ne vėliau kaip per 10 darbo dienų nuo šios išvados gavimo dienos raštu informuoti Tarnybą apie priimtą sprendimą (-</w:t>
            </w:r>
            <w:proofErr w:type="spellStart"/>
            <w:r w:rsidRPr="00E21382">
              <w:rPr>
                <w:rFonts w:ascii="Calibri" w:hAnsi="Calibri" w:cs="Calibri"/>
                <w:sz w:val="24"/>
                <w:szCs w:val="24"/>
              </w:rPr>
              <w:t>us</w:t>
            </w:r>
            <w:proofErr w:type="spellEnd"/>
            <w:r w:rsidRPr="00E21382">
              <w:rPr>
                <w:rFonts w:ascii="Calibri" w:hAnsi="Calibri" w:cs="Calibri"/>
                <w:sz w:val="24"/>
                <w:szCs w:val="24"/>
              </w:rPr>
              <w:t>) dėl Tarnybos rekomendacijos vykdymo.</w:t>
            </w:r>
          </w:p>
        </w:tc>
      </w:tr>
    </w:tbl>
    <w:p w14:paraId="077F13E6" w14:textId="77777777" w:rsidR="0000251D" w:rsidRDefault="0000251D" w:rsidP="00FA54D5">
      <w:pPr>
        <w:tabs>
          <w:tab w:val="left" w:pos="-142"/>
          <w:tab w:val="left" w:pos="284"/>
        </w:tabs>
        <w:spacing w:line="360" w:lineRule="auto"/>
        <w:rPr>
          <w:rFonts w:ascii="Calibri" w:hAnsi="Calibri" w:cs="Calibri"/>
          <w:b/>
          <w:bCs/>
          <w:sz w:val="24"/>
          <w:szCs w:val="24"/>
        </w:rPr>
      </w:pPr>
    </w:p>
    <w:p w14:paraId="0A6D3C63" w14:textId="77777777" w:rsidR="00202538" w:rsidRDefault="00202538" w:rsidP="00FA54D5">
      <w:pPr>
        <w:tabs>
          <w:tab w:val="left" w:pos="-142"/>
          <w:tab w:val="left" w:pos="284"/>
        </w:tabs>
        <w:spacing w:line="360" w:lineRule="auto"/>
        <w:rPr>
          <w:rFonts w:ascii="Calibri" w:hAnsi="Calibri" w:cs="Calibri"/>
          <w:b/>
          <w:bCs/>
          <w:sz w:val="24"/>
          <w:szCs w:val="24"/>
        </w:rPr>
      </w:pPr>
    </w:p>
    <w:p w14:paraId="2256CF4E" w14:textId="77777777" w:rsidR="00202538" w:rsidRDefault="00202538" w:rsidP="00FA54D5">
      <w:pPr>
        <w:tabs>
          <w:tab w:val="left" w:pos="-142"/>
          <w:tab w:val="left" w:pos="284"/>
        </w:tabs>
        <w:spacing w:line="360" w:lineRule="auto"/>
        <w:rPr>
          <w:rFonts w:ascii="Calibri" w:hAnsi="Calibri" w:cs="Calibri"/>
          <w:b/>
          <w:bCs/>
          <w:sz w:val="24"/>
          <w:szCs w:val="24"/>
        </w:rPr>
      </w:pPr>
    </w:p>
    <w:p w14:paraId="113F4985" w14:textId="77777777" w:rsidR="00202538" w:rsidRDefault="00202538" w:rsidP="00FA54D5">
      <w:pPr>
        <w:tabs>
          <w:tab w:val="left" w:pos="-142"/>
          <w:tab w:val="left" w:pos="284"/>
        </w:tabs>
        <w:spacing w:line="360" w:lineRule="auto"/>
        <w:rPr>
          <w:rFonts w:ascii="Calibri" w:hAnsi="Calibri" w:cs="Calibri"/>
          <w:b/>
          <w:bCs/>
          <w:sz w:val="24"/>
          <w:szCs w:val="24"/>
        </w:rPr>
      </w:pPr>
    </w:p>
    <w:p w14:paraId="0A137951" w14:textId="77777777" w:rsidR="00202538" w:rsidRDefault="00202538" w:rsidP="00FA54D5">
      <w:pPr>
        <w:tabs>
          <w:tab w:val="left" w:pos="-142"/>
          <w:tab w:val="left" w:pos="284"/>
        </w:tabs>
        <w:spacing w:line="360" w:lineRule="auto"/>
        <w:rPr>
          <w:rFonts w:ascii="Calibri" w:hAnsi="Calibri" w:cs="Calibri"/>
          <w:b/>
          <w:bCs/>
          <w:sz w:val="24"/>
          <w:szCs w:val="24"/>
        </w:rPr>
      </w:pPr>
    </w:p>
    <w:p w14:paraId="0259ADB1" w14:textId="1653206A" w:rsidR="00FA54D5" w:rsidRDefault="00560590" w:rsidP="00FA54D5">
      <w:pPr>
        <w:tabs>
          <w:tab w:val="left" w:pos="-142"/>
          <w:tab w:val="left" w:pos="284"/>
        </w:tabs>
        <w:spacing w:line="360" w:lineRule="auto"/>
        <w:rPr>
          <w:rFonts w:ascii="Calibri" w:hAnsi="Calibri" w:cs="Calibri"/>
          <w:b/>
          <w:bCs/>
          <w:sz w:val="24"/>
          <w:szCs w:val="24"/>
        </w:rPr>
      </w:pPr>
      <w:r w:rsidRPr="00BA7AE2">
        <w:rPr>
          <w:rFonts w:ascii="Calibri" w:hAnsi="Calibri" w:cs="Calibri"/>
          <w:b/>
          <w:bCs/>
          <w:sz w:val="24"/>
          <w:szCs w:val="24"/>
        </w:rPr>
        <w:lastRenderedPageBreak/>
        <w:t>Pastabos</w:t>
      </w:r>
    </w:p>
    <w:p w14:paraId="7C488BAB" w14:textId="77777777" w:rsidR="00202538" w:rsidRPr="00BA7AE2" w:rsidRDefault="00202538" w:rsidP="00FA54D5">
      <w:pPr>
        <w:tabs>
          <w:tab w:val="left" w:pos="-142"/>
          <w:tab w:val="left" w:pos="284"/>
        </w:tabs>
        <w:spacing w:line="360" w:lineRule="auto"/>
        <w:rPr>
          <w:rFonts w:ascii="Calibri" w:hAnsi="Calibri" w:cs="Calibri"/>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60590" w:rsidRPr="00BA7AE2" w14:paraId="27FE6E6A" w14:textId="77777777" w:rsidTr="003277DD">
        <w:tc>
          <w:tcPr>
            <w:tcW w:w="9639" w:type="dxa"/>
            <w:tcBorders>
              <w:top w:val="single" w:sz="4" w:space="0" w:color="auto"/>
              <w:left w:val="single" w:sz="4" w:space="0" w:color="auto"/>
              <w:bottom w:val="single" w:sz="4" w:space="0" w:color="auto"/>
              <w:right w:val="single" w:sz="4" w:space="0" w:color="auto"/>
            </w:tcBorders>
          </w:tcPr>
          <w:p w14:paraId="618E37C5" w14:textId="6C92CA08" w:rsidR="00560590" w:rsidRPr="00BA7AE2" w:rsidRDefault="00300C12" w:rsidP="00A15525">
            <w:pPr>
              <w:spacing w:line="276" w:lineRule="auto"/>
              <w:ind w:firstLine="567"/>
              <w:rPr>
                <w:rFonts w:ascii="Calibri" w:hAnsi="Calibri" w:cs="Calibri"/>
                <w:sz w:val="24"/>
                <w:szCs w:val="24"/>
              </w:rPr>
            </w:pPr>
            <w:r>
              <w:rPr>
                <w:rFonts w:ascii="Calibri" w:hAnsi="Calibri" w:cs="Calibri"/>
                <w:sz w:val="24"/>
                <w:szCs w:val="24"/>
              </w:rPr>
              <w:t>Atsižvelgiant į Pirkime_2 pasiūlytas drabužių siuvimo kainas</w:t>
            </w:r>
            <w:r w:rsidR="00FA54D5" w:rsidRPr="00157739">
              <w:rPr>
                <w:rFonts w:ascii="Calibri" w:hAnsi="Calibri" w:cs="Calibri"/>
                <w:bCs/>
                <w:sz w:val="24"/>
                <w:szCs w:val="24"/>
                <w:vertAlign w:val="superscript"/>
              </w:rPr>
              <w:footnoteReference w:id="30"/>
            </w:r>
            <w:r>
              <w:rPr>
                <w:rFonts w:ascii="Calibri" w:hAnsi="Calibri" w:cs="Calibri"/>
                <w:sz w:val="24"/>
                <w:szCs w:val="24"/>
              </w:rPr>
              <w:t>, Perkančioji organizacija turėtų</w:t>
            </w:r>
            <w:r w:rsidR="00FA52AC">
              <w:rPr>
                <w:rFonts w:ascii="Calibri" w:hAnsi="Calibri" w:cs="Calibri"/>
                <w:sz w:val="24"/>
                <w:szCs w:val="24"/>
              </w:rPr>
              <w:t xml:space="preserve"> iš naujo įsivertinti </w:t>
            </w:r>
            <w:r w:rsidR="00FA54D5">
              <w:rPr>
                <w:rFonts w:ascii="Calibri" w:hAnsi="Calibri" w:cs="Calibri"/>
                <w:sz w:val="24"/>
                <w:szCs w:val="24"/>
              </w:rPr>
              <w:t>Techninėje specifikacijoje</w:t>
            </w:r>
            <w:r w:rsidR="00FA52AC">
              <w:rPr>
                <w:rFonts w:ascii="Calibri" w:hAnsi="Calibri" w:cs="Calibri"/>
                <w:sz w:val="24"/>
                <w:szCs w:val="24"/>
              </w:rPr>
              <w:t xml:space="preserve"> nustatytų reikalavimų tikslingumą</w:t>
            </w:r>
            <w:r w:rsidR="00113143">
              <w:rPr>
                <w:rFonts w:ascii="Calibri" w:hAnsi="Calibri" w:cs="Calibri"/>
                <w:sz w:val="24"/>
                <w:szCs w:val="24"/>
              </w:rPr>
              <w:t xml:space="preserve"> ir </w:t>
            </w:r>
            <w:r w:rsidR="00FA52AC">
              <w:rPr>
                <w:rFonts w:ascii="Calibri" w:hAnsi="Calibri" w:cs="Calibri"/>
                <w:sz w:val="24"/>
                <w:szCs w:val="24"/>
              </w:rPr>
              <w:t xml:space="preserve">tai, ar </w:t>
            </w:r>
            <w:r w:rsidR="005A467A">
              <w:rPr>
                <w:rFonts w:ascii="Calibri" w:hAnsi="Calibri" w:cs="Calibri"/>
                <w:sz w:val="24"/>
                <w:szCs w:val="24"/>
              </w:rPr>
              <w:t>įsigyjant darbo rūb</w:t>
            </w:r>
            <w:r w:rsidR="00EE456C">
              <w:rPr>
                <w:rFonts w:ascii="Calibri" w:hAnsi="Calibri" w:cs="Calibri"/>
                <w:sz w:val="24"/>
                <w:szCs w:val="24"/>
              </w:rPr>
              <w:t>ų siuvimo paslaugas</w:t>
            </w:r>
            <w:r w:rsidR="00FA52AC">
              <w:rPr>
                <w:rFonts w:ascii="Calibri" w:hAnsi="Calibri" w:cs="Calibri"/>
                <w:sz w:val="24"/>
                <w:szCs w:val="24"/>
              </w:rPr>
              <w:t xml:space="preserve"> racionaliai naudojamos skirtos lėšos. </w:t>
            </w:r>
          </w:p>
        </w:tc>
      </w:tr>
      <w:tr w:rsidR="003277DD" w:rsidRPr="00BA7AE2" w14:paraId="7680FD50" w14:textId="77777777" w:rsidTr="003277DD">
        <w:tc>
          <w:tcPr>
            <w:tcW w:w="9639" w:type="dxa"/>
            <w:shd w:val="clear" w:color="auto" w:fill="auto"/>
            <w:vAlign w:val="center"/>
          </w:tcPr>
          <w:p w14:paraId="2938ADF5" w14:textId="41327EE6" w:rsidR="00514BB8" w:rsidRPr="00202538" w:rsidRDefault="00514BB8" w:rsidP="00E46AC6">
            <w:pPr>
              <w:widowControl w:val="0"/>
              <w:spacing w:line="276" w:lineRule="auto"/>
              <w:ind w:left="34" w:firstLine="567"/>
              <w:rPr>
                <w:rFonts w:ascii="Calibri" w:hAnsi="Calibri" w:cs="Calibri"/>
                <w:sz w:val="24"/>
                <w:szCs w:val="24"/>
              </w:rPr>
            </w:pPr>
            <w:r w:rsidRPr="00202538">
              <w:rPr>
                <w:rFonts w:ascii="Calibri" w:hAnsi="Calibri" w:cs="Calibri"/>
                <w:sz w:val="24"/>
                <w:szCs w:val="24"/>
              </w:rPr>
              <w:t>Sutarties Specialiųjų sąlygų projekto 3.7 papunktyje buvo nustatytas sutarties nutraukimo pagrindas: „Prekių priėmimo metu ar per jų garantijos terminą nustačius, kad daugiau kaip 10 (dešimt) % Prekių partijoje brokuotos, nekokybiškos, Užsakovas įgyja teisę &lt;...&gt; vienašališkai nutraukti Sutartį &lt;...&gt;“.</w:t>
            </w:r>
          </w:p>
          <w:p w14:paraId="03308D04" w14:textId="77777777" w:rsidR="00AB22C7" w:rsidRDefault="001E2396" w:rsidP="00D075E8">
            <w:pPr>
              <w:widowControl w:val="0"/>
              <w:spacing w:line="276" w:lineRule="auto"/>
              <w:ind w:left="34" w:firstLine="567"/>
              <w:rPr>
                <w:rFonts w:ascii="Calibri" w:hAnsi="Calibri" w:cs="Calibri"/>
                <w:sz w:val="24"/>
                <w:szCs w:val="24"/>
              </w:rPr>
            </w:pPr>
            <w:r>
              <w:rPr>
                <w:rFonts w:ascii="Calibri" w:hAnsi="Calibri" w:cs="Calibri"/>
                <w:sz w:val="24"/>
                <w:szCs w:val="24"/>
              </w:rPr>
              <w:t>Techninės specifikacijos 32 punkte nustatyta, kad: „</w:t>
            </w:r>
            <w:r w:rsidRPr="001E2396">
              <w:rPr>
                <w:rFonts w:ascii="Calibri" w:hAnsi="Calibri" w:cs="Calibri"/>
                <w:sz w:val="24"/>
                <w:szCs w:val="24"/>
              </w:rPr>
              <w:t>Prekės užsakomos 1 kartą per metus (minimalus užsakymas ne mažesnis kaip 3% nuo bendros pirkimo objekto dalies vertės)</w:t>
            </w:r>
            <w:r w:rsidR="00AB22C7">
              <w:rPr>
                <w:rFonts w:ascii="Calibri" w:hAnsi="Calibri" w:cs="Calibri"/>
                <w:sz w:val="24"/>
                <w:szCs w:val="24"/>
              </w:rPr>
              <w:t xml:space="preserve"> &lt;..&gt;“.</w:t>
            </w:r>
          </w:p>
          <w:p w14:paraId="5DC555FF" w14:textId="399AD029" w:rsidR="003277DD" w:rsidRPr="00BA7AE2" w:rsidRDefault="003277DD" w:rsidP="00D075E8">
            <w:pPr>
              <w:widowControl w:val="0"/>
              <w:spacing w:line="276" w:lineRule="auto"/>
              <w:ind w:left="34" w:firstLine="567"/>
              <w:rPr>
                <w:rFonts w:ascii="Calibri" w:hAnsi="Calibri" w:cs="Calibri"/>
                <w:sz w:val="24"/>
                <w:szCs w:val="24"/>
              </w:rPr>
            </w:pPr>
            <w:r w:rsidRPr="00202538">
              <w:rPr>
                <w:rFonts w:ascii="Calibri" w:hAnsi="Calibri" w:cs="Calibri"/>
                <w:sz w:val="24"/>
                <w:szCs w:val="24"/>
              </w:rPr>
              <w:t>Tarnyb</w:t>
            </w:r>
            <w:r w:rsidR="00514BB8" w:rsidRPr="00202538">
              <w:rPr>
                <w:rFonts w:ascii="Calibri" w:hAnsi="Calibri" w:cs="Calibri"/>
                <w:sz w:val="24"/>
                <w:szCs w:val="24"/>
              </w:rPr>
              <w:t>a</w:t>
            </w:r>
            <w:r w:rsidRPr="00202538">
              <w:rPr>
                <w:rFonts w:ascii="Calibri" w:hAnsi="Calibri" w:cs="Calibri"/>
                <w:sz w:val="24"/>
                <w:szCs w:val="24"/>
              </w:rPr>
              <w:t xml:space="preserve"> </w:t>
            </w:r>
            <w:r w:rsidR="00514BB8" w:rsidRPr="00202538">
              <w:rPr>
                <w:rFonts w:ascii="Calibri" w:hAnsi="Calibri" w:cs="Calibri"/>
                <w:sz w:val="24"/>
                <w:szCs w:val="24"/>
              </w:rPr>
              <w:t>rekomenduoja Perkančiajai organizacijai</w:t>
            </w:r>
            <w:r w:rsidRPr="00202538">
              <w:rPr>
                <w:rFonts w:ascii="Calibri" w:hAnsi="Calibri" w:cs="Calibri"/>
                <w:sz w:val="24"/>
                <w:szCs w:val="24"/>
              </w:rPr>
              <w:t xml:space="preserve"> </w:t>
            </w:r>
            <w:r w:rsidR="00514BB8" w:rsidRPr="00202538">
              <w:rPr>
                <w:rFonts w:ascii="Calibri" w:hAnsi="Calibri" w:cs="Calibri"/>
                <w:sz w:val="24"/>
                <w:szCs w:val="24"/>
              </w:rPr>
              <w:t>nustatant panašius reikalavimus ateityje planuojamuose rengti pirkimuose įsivertinti, ar tokios sankcijos atitiks proporcingumo principą atsižvelgiant į galimas užsakyti prekių partijų apimtis.</w:t>
            </w:r>
          </w:p>
        </w:tc>
      </w:tr>
    </w:tbl>
    <w:p w14:paraId="50D62FDA" w14:textId="77777777" w:rsidR="00A23793" w:rsidRPr="009C7C20" w:rsidRDefault="00A23793" w:rsidP="006B0F6C">
      <w:pPr>
        <w:spacing w:line="360" w:lineRule="auto"/>
        <w:rPr>
          <w:rFonts w:ascii="Calibri" w:eastAsia="Calibri" w:hAnsi="Calibri" w:cs="Calibri"/>
          <w:b/>
          <w:bCs/>
          <w:sz w:val="24"/>
          <w:szCs w:val="24"/>
        </w:rPr>
      </w:pPr>
    </w:p>
    <w:p w14:paraId="58419004" w14:textId="27754A0B" w:rsidR="001059E2" w:rsidRDefault="001059E2" w:rsidP="001059E2">
      <w:pPr>
        <w:spacing w:line="360" w:lineRule="auto"/>
        <w:rPr>
          <w:rFonts w:ascii="Calibri" w:hAnsi="Calibri" w:cs="Calibri"/>
          <w:b/>
          <w:sz w:val="24"/>
          <w:szCs w:val="24"/>
        </w:rPr>
      </w:pPr>
      <w:r w:rsidRPr="00446E79">
        <w:rPr>
          <w:rFonts w:ascii="Calibri" w:hAnsi="Calibri" w:cs="Calibri"/>
          <w:b/>
          <w:sz w:val="24"/>
          <w:szCs w:val="24"/>
        </w:rPr>
        <w:t xml:space="preserve">DĖL </w:t>
      </w:r>
      <w:r>
        <w:rPr>
          <w:rFonts w:ascii="Calibri" w:hAnsi="Calibri" w:cs="Calibri"/>
          <w:b/>
          <w:sz w:val="24"/>
          <w:szCs w:val="24"/>
        </w:rPr>
        <w:t xml:space="preserve">PIRKIMO, SKIRTO ĮSIGYTI </w:t>
      </w:r>
      <w:r w:rsidR="007140CD" w:rsidRPr="007140CD">
        <w:rPr>
          <w:rFonts w:ascii="Calibri" w:hAnsi="Calibri" w:cs="Calibri"/>
          <w:b/>
          <w:sz w:val="24"/>
          <w:szCs w:val="24"/>
        </w:rPr>
        <w:t>ASMENIN</w:t>
      </w:r>
      <w:r w:rsidR="007140CD">
        <w:rPr>
          <w:rFonts w:ascii="Calibri" w:hAnsi="Calibri" w:cs="Calibri"/>
          <w:b/>
          <w:sz w:val="24"/>
          <w:szCs w:val="24"/>
        </w:rPr>
        <w:t>ES</w:t>
      </w:r>
      <w:r w:rsidR="007140CD" w:rsidRPr="007140CD">
        <w:rPr>
          <w:rFonts w:ascii="Calibri" w:hAnsi="Calibri" w:cs="Calibri"/>
          <w:b/>
          <w:sz w:val="24"/>
          <w:szCs w:val="24"/>
        </w:rPr>
        <w:t xml:space="preserve"> APSAUGOS PRIEMON</w:t>
      </w:r>
      <w:r w:rsidR="007140CD">
        <w:rPr>
          <w:rFonts w:ascii="Calibri" w:hAnsi="Calibri" w:cs="Calibri"/>
          <w:b/>
          <w:sz w:val="24"/>
          <w:szCs w:val="24"/>
        </w:rPr>
        <w:t>ES</w:t>
      </w:r>
    </w:p>
    <w:p w14:paraId="0FF0F044" w14:textId="77777777" w:rsidR="001059E2" w:rsidRPr="00BA7AE2" w:rsidRDefault="001059E2" w:rsidP="001059E2">
      <w:pPr>
        <w:spacing w:line="360" w:lineRule="auto"/>
        <w:rPr>
          <w:rFonts w:ascii="Calibri" w:hAnsi="Calibri" w:cs="Calibri"/>
          <w:sz w:val="24"/>
          <w:szCs w:val="24"/>
        </w:rPr>
      </w:pPr>
      <w:r w:rsidRPr="00BA7AE2">
        <w:rPr>
          <w:rFonts w:ascii="Calibri" w:hAnsi="Calibri" w:cs="Calibri"/>
          <w:b/>
          <w:sz w:val="24"/>
          <w:szCs w:val="24"/>
        </w:rPr>
        <w:t>I dalis. Bendra informacija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1059E2" w:rsidRPr="00BA7AE2" w14:paraId="4EF44DB6" w14:textId="77777777" w:rsidTr="00E62512">
        <w:tc>
          <w:tcPr>
            <w:tcW w:w="4672" w:type="dxa"/>
            <w:tcBorders>
              <w:top w:val="single" w:sz="4" w:space="0" w:color="auto"/>
              <w:left w:val="single" w:sz="4" w:space="0" w:color="auto"/>
              <w:bottom w:val="single" w:sz="4" w:space="0" w:color="auto"/>
              <w:right w:val="single" w:sz="4" w:space="0" w:color="auto"/>
            </w:tcBorders>
            <w:shd w:val="clear" w:color="auto" w:fill="auto"/>
          </w:tcPr>
          <w:p w14:paraId="50F193D8" w14:textId="77777777" w:rsidR="001059E2" w:rsidRPr="00BA7AE2" w:rsidRDefault="001059E2" w:rsidP="00E62512">
            <w:pPr>
              <w:spacing w:line="276" w:lineRule="auto"/>
              <w:ind w:left="132" w:right="74"/>
              <w:rPr>
                <w:rFonts w:ascii="Calibri" w:hAnsi="Calibri" w:cs="Calibri"/>
                <w:sz w:val="24"/>
                <w:szCs w:val="24"/>
              </w:rPr>
            </w:pPr>
            <w:r w:rsidRPr="00BA7AE2">
              <w:rPr>
                <w:rFonts w:ascii="Calibri" w:eastAsia="Calibri" w:hAnsi="Calibri" w:cs="Calibri"/>
                <w:sz w:val="24"/>
                <w:szCs w:val="24"/>
                <w:lang w:eastAsia="lt-LT"/>
              </w:rPr>
              <w:t>Pirkimo* pavadinimas, numeris (jeigu skelbtas), pirkimo paskelbimo (kvietimo pateikti paraišką / pasiūlymą) data / sutarties pavadinimas, data, numeris</w:t>
            </w:r>
            <w:r w:rsidRPr="00BA7AE2">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EC19E68" w14:textId="14A5D118" w:rsidR="001059E2" w:rsidRDefault="001E567D" w:rsidP="00E62512">
            <w:pPr>
              <w:pStyle w:val="ListParagraph"/>
              <w:spacing w:line="276" w:lineRule="auto"/>
              <w:ind w:left="68" w:right="142"/>
              <w:rPr>
                <w:rFonts w:ascii="Calibri" w:hAnsi="Calibri" w:cs="Calibri"/>
                <w:sz w:val="24"/>
                <w:szCs w:val="24"/>
              </w:rPr>
            </w:pPr>
            <w:r>
              <w:rPr>
                <w:rFonts w:ascii="Calibri" w:hAnsi="Calibri" w:cs="Calibri"/>
                <w:sz w:val="24"/>
                <w:szCs w:val="24"/>
              </w:rPr>
              <w:t>„</w:t>
            </w:r>
            <w:r w:rsidRPr="001E567D">
              <w:rPr>
                <w:rFonts w:ascii="Calibri" w:hAnsi="Calibri" w:cs="Calibri"/>
                <w:sz w:val="24"/>
                <w:szCs w:val="24"/>
              </w:rPr>
              <w:t xml:space="preserve">VĮ Valstybinių miškų urėdijos darbuotojų </w:t>
            </w:r>
            <w:bookmarkStart w:id="3" w:name="_Hlk182912323"/>
            <w:r w:rsidRPr="001E567D">
              <w:rPr>
                <w:rFonts w:ascii="Calibri" w:hAnsi="Calibri" w:cs="Calibri"/>
                <w:sz w:val="24"/>
                <w:szCs w:val="24"/>
              </w:rPr>
              <w:t xml:space="preserve">asmeninių apsaugos priemonių </w:t>
            </w:r>
            <w:bookmarkEnd w:id="3"/>
            <w:r w:rsidRPr="001E567D">
              <w:rPr>
                <w:rFonts w:ascii="Calibri" w:hAnsi="Calibri" w:cs="Calibri"/>
                <w:sz w:val="24"/>
                <w:szCs w:val="24"/>
              </w:rPr>
              <w:t>pirkimas</w:t>
            </w:r>
            <w:r>
              <w:rPr>
                <w:rFonts w:ascii="Calibri" w:hAnsi="Calibri" w:cs="Calibri"/>
                <w:sz w:val="24"/>
                <w:szCs w:val="24"/>
              </w:rPr>
              <w:t>“</w:t>
            </w:r>
            <w:r w:rsidRPr="001E567D">
              <w:rPr>
                <w:rFonts w:ascii="Calibri" w:hAnsi="Calibri" w:cs="Calibri"/>
                <w:sz w:val="24"/>
                <w:szCs w:val="24"/>
              </w:rPr>
              <w:t xml:space="preserve"> (CVP IS skelbtas 2023 m. spalio 22 d., pirkimo </w:t>
            </w:r>
            <w:r>
              <w:rPr>
                <w:rFonts w:ascii="Calibri" w:hAnsi="Calibri" w:cs="Calibri"/>
                <w:sz w:val="24"/>
                <w:szCs w:val="24"/>
              </w:rPr>
              <w:t xml:space="preserve">               </w:t>
            </w:r>
            <w:r w:rsidRPr="001E567D">
              <w:rPr>
                <w:rFonts w:ascii="Calibri" w:hAnsi="Calibri" w:cs="Calibri"/>
                <w:sz w:val="24"/>
                <w:szCs w:val="24"/>
              </w:rPr>
              <w:t xml:space="preserve">Nr. 693198) </w:t>
            </w:r>
            <w:r w:rsidR="001059E2" w:rsidRPr="00BA7AE2">
              <w:rPr>
                <w:rFonts w:ascii="Calibri" w:hAnsi="Calibri" w:cs="Calibri"/>
                <w:sz w:val="24"/>
                <w:szCs w:val="24"/>
              </w:rPr>
              <w:t>(toliau – Pirkimas</w:t>
            </w:r>
            <w:r w:rsidR="001059E2">
              <w:rPr>
                <w:rFonts w:ascii="Calibri" w:hAnsi="Calibri" w:cs="Calibri"/>
                <w:sz w:val="24"/>
                <w:szCs w:val="24"/>
              </w:rPr>
              <w:t>_</w:t>
            </w:r>
            <w:r>
              <w:rPr>
                <w:rFonts w:ascii="Calibri" w:hAnsi="Calibri" w:cs="Calibri"/>
                <w:sz w:val="24"/>
                <w:szCs w:val="24"/>
              </w:rPr>
              <w:t>3</w:t>
            </w:r>
            <w:r w:rsidR="001059E2" w:rsidRPr="00BA7AE2">
              <w:rPr>
                <w:rFonts w:ascii="Calibri" w:hAnsi="Calibri" w:cs="Calibri"/>
                <w:sz w:val="24"/>
                <w:szCs w:val="24"/>
              </w:rPr>
              <w:t>)</w:t>
            </w:r>
            <w:r>
              <w:rPr>
                <w:rFonts w:ascii="Calibri" w:hAnsi="Calibri" w:cs="Calibri"/>
                <w:sz w:val="24"/>
                <w:szCs w:val="24"/>
              </w:rPr>
              <w:t xml:space="preserve"> /</w:t>
            </w:r>
          </w:p>
          <w:p w14:paraId="6A1BFE36" w14:textId="3A4E39DF" w:rsidR="001059E2" w:rsidRPr="00097D65" w:rsidRDefault="001059E2" w:rsidP="00E62512">
            <w:pPr>
              <w:pStyle w:val="ListParagraph"/>
              <w:spacing w:line="276" w:lineRule="auto"/>
              <w:ind w:left="68" w:right="142"/>
              <w:rPr>
                <w:rFonts w:ascii="Calibri" w:hAnsi="Calibri" w:cs="Calibri"/>
                <w:sz w:val="24"/>
                <w:szCs w:val="24"/>
              </w:rPr>
            </w:pPr>
            <w:r>
              <w:rPr>
                <w:rFonts w:ascii="Calibri" w:hAnsi="Calibri" w:cs="Calibri"/>
                <w:sz w:val="24"/>
                <w:szCs w:val="24"/>
              </w:rPr>
              <w:t xml:space="preserve">2024 m. </w:t>
            </w:r>
            <w:r w:rsidR="001E567D">
              <w:rPr>
                <w:rFonts w:ascii="Calibri" w:hAnsi="Calibri" w:cs="Calibri"/>
                <w:sz w:val="24"/>
                <w:szCs w:val="24"/>
              </w:rPr>
              <w:t>vasario</w:t>
            </w:r>
            <w:r>
              <w:rPr>
                <w:rFonts w:ascii="Calibri" w:hAnsi="Calibri" w:cs="Calibri"/>
                <w:sz w:val="24"/>
                <w:szCs w:val="24"/>
              </w:rPr>
              <w:t xml:space="preserve"> </w:t>
            </w:r>
            <w:r w:rsidR="001E567D">
              <w:rPr>
                <w:rFonts w:ascii="Calibri" w:hAnsi="Calibri" w:cs="Calibri"/>
                <w:sz w:val="24"/>
                <w:szCs w:val="24"/>
              </w:rPr>
              <w:t>9</w:t>
            </w:r>
            <w:r>
              <w:rPr>
                <w:rFonts w:ascii="Calibri" w:hAnsi="Calibri" w:cs="Calibri"/>
                <w:sz w:val="24"/>
                <w:szCs w:val="24"/>
              </w:rPr>
              <w:t xml:space="preserve"> d. sudaryta </w:t>
            </w:r>
            <w:r w:rsidR="007140CD" w:rsidRPr="007140CD">
              <w:rPr>
                <w:rFonts w:ascii="Calibri" w:hAnsi="Calibri" w:cs="Calibri"/>
                <w:sz w:val="24"/>
                <w:szCs w:val="24"/>
              </w:rPr>
              <w:t>Prekių viešojo pirkimo–pardavimo sutart</w:t>
            </w:r>
            <w:r w:rsidR="007140CD">
              <w:rPr>
                <w:rFonts w:ascii="Calibri" w:hAnsi="Calibri" w:cs="Calibri"/>
                <w:sz w:val="24"/>
                <w:szCs w:val="24"/>
              </w:rPr>
              <w:t>is</w:t>
            </w:r>
            <w:r w:rsidR="007140CD" w:rsidRPr="007140CD">
              <w:rPr>
                <w:rFonts w:ascii="Calibri" w:hAnsi="Calibri" w:cs="Calibri"/>
                <w:sz w:val="24"/>
                <w:szCs w:val="24"/>
              </w:rPr>
              <w:t xml:space="preserve"> Nr. 77-VP-1682 </w:t>
            </w:r>
            <w:r>
              <w:rPr>
                <w:rFonts w:ascii="Calibri" w:hAnsi="Calibri" w:cs="Calibri"/>
                <w:sz w:val="24"/>
                <w:szCs w:val="24"/>
              </w:rPr>
              <w:t>(toliau – Sutartis Nr.</w:t>
            </w:r>
            <w:r>
              <w:t xml:space="preserve"> </w:t>
            </w:r>
            <w:r w:rsidR="007140CD" w:rsidRPr="007140CD">
              <w:rPr>
                <w:rFonts w:ascii="Calibri" w:hAnsi="Calibri" w:cs="Calibri"/>
                <w:sz w:val="24"/>
                <w:szCs w:val="24"/>
              </w:rPr>
              <w:t>77-VP-1682</w:t>
            </w:r>
            <w:r>
              <w:rPr>
                <w:rFonts w:ascii="Calibri" w:hAnsi="Calibri" w:cs="Calibri"/>
                <w:sz w:val="24"/>
                <w:szCs w:val="24"/>
              </w:rPr>
              <w:t>)</w:t>
            </w:r>
          </w:p>
        </w:tc>
      </w:tr>
      <w:tr w:rsidR="001059E2" w:rsidRPr="00BA7AE2" w14:paraId="313DC51C" w14:textId="77777777" w:rsidTr="00E62512">
        <w:tc>
          <w:tcPr>
            <w:tcW w:w="4672" w:type="dxa"/>
            <w:tcBorders>
              <w:top w:val="single" w:sz="4" w:space="0" w:color="auto"/>
              <w:left w:val="single" w:sz="4" w:space="0" w:color="auto"/>
              <w:bottom w:val="single" w:sz="4" w:space="0" w:color="auto"/>
              <w:right w:val="single" w:sz="4" w:space="0" w:color="auto"/>
            </w:tcBorders>
            <w:shd w:val="clear" w:color="auto" w:fill="auto"/>
          </w:tcPr>
          <w:p w14:paraId="0D560EC5" w14:textId="77777777" w:rsidR="001059E2" w:rsidRPr="00BA7AE2" w:rsidRDefault="001059E2" w:rsidP="00E62512">
            <w:pPr>
              <w:spacing w:line="276" w:lineRule="auto"/>
              <w:ind w:left="132" w:right="74"/>
              <w:rPr>
                <w:rFonts w:ascii="Calibri" w:hAnsi="Calibri" w:cs="Calibri"/>
                <w:sz w:val="24"/>
                <w:szCs w:val="24"/>
              </w:rPr>
            </w:pPr>
            <w:r w:rsidRPr="00BA7AE2">
              <w:rPr>
                <w:rFonts w:ascii="Calibri" w:eastAsia="Calibri" w:hAnsi="Calibri" w:cs="Calibri"/>
                <w:sz w:val="24"/>
                <w:szCs w:val="24"/>
                <w:lang w:eastAsia="lt-LT"/>
              </w:rPr>
              <w:t>Pirkimo vykdymo / 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9815244" w14:textId="3AF25C55" w:rsidR="001059E2" w:rsidRPr="00BA7AE2" w:rsidRDefault="001059E2" w:rsidP="00E62512">
            <w:pPr>
              <w:spacing w:line="276" w:lineRule="auto"/>
              <w:ind w:left="68" w:right="142"/>
              <w:rPr>
                <w:rFonts w:ascii="Calibri" w:hAnsi="Calibri" w:cs="Calibri"/>
                <w:sz w:val="24"/>
                <w:szCs w:val="24"/>
              </w:rPr>
            </w:pPr>
            <w:r w:rsidRPr="00BA7AE2">
              <w:rPr>
                <w:rFonts w:ascii="Calibri" w:hAnsi="Calibri" w:cs="Calibri"/>
                <w:bCs/>
                <w:sz w:val="24"/>
                <w:szCs w:val="24"/>
              </w:rPr>
              <w:t xml:space="preserve">Įstatymas (redakcija nuo </w:t>
            </w:r>
            <w:r w:rsidRPr="00356B7A">
              <w:rPr>
                <w:rFonts w:ascii="Calibri" w:hAnsi="Calibri" w:cs="Calibri"/>
                <w:bCs/>
                <w:sz w:val="24"/>
                <w:szCs w:val="24"/>
              </w:rPr>
              <w:t>202</w:t>
            </w:r>
            <w:r w:rsidR="007140CD">
              <w:rPr>
                <w:rFonts w:ascii="Calibri" w:hAnsi="Calibri" w:cs="Calibri"/>
                <w:bCs/>
                <w:sz w:val="24"/>
                <w:szCs w:val="24"/>
              </w:rPr>
              <w:t>3</w:t>
            </w:r>
            <w:r>
              <w:rPr>
                <w:rFonts w:ascii="Calibri" w:hAnsi="Calibri" w:cs="Calibri"/>
                <w:bCs/>
                <w:sz w:val="24"/>
                <w:szCs w:val="24"/>
              </w:rPr>
              <w:t xml:space="preserve"> m. </w:t>
            </w:r>
            <w:r w:rsidRPr="007140CD">
              <w:rPr>
                <w:rFonts w:ascii="Calibri" w:hAnsi="Calibri" w:cs="Calibri"/>
                <w:bCs/>
                <w:sz w:val="24"/>
                <w:szCs w:val="24"/>
              </w:rPr>
              <w:t>sausio</w:t>
            </w:r>
            <w:r>
              <w:rPr>
                <w:rFonts w:ascii="Calibri" w:hAnsi="Calibri" w:cs="Calibri"/>
                <w:bCs/>
                <w:sz w:val="24"/>
                <w:szCs w:val="24"/>
              </w:rPr>
              <w:t xml:space="preserve"> </w:t>
            </w:r>
            <w:r w:rsidRPr="00356B7A">
              <w:rPr>
                <w:rFonts w:ascii="Calibri" w:hAnsi="Calibri" w:cs="Calibri"/>
                <w:bCs/>
                <w:sz w:val="24"/>
                <w:szCs w:val="24"/>
              </w:rPr>
              <w:t>1</w:t>
            </w:r>
            <w:r>
              <w:rPr>
                <w:rFonts w:ascii="Calibri" w:hAnsi="Calibri" w:cs="Calibri"/>
                <w:bCs/>
                <w:sz w:val="24"/>
                <w:szCs w:val="24"/>
              </w:rPr>
              <w:t xml:space="preserve"> d. iki </w:t>
            </w:r>
            <w:r w:rsidRPr="00356B7A">
              <w:rPr>
                <w:rFonts w:ascii="Calibri" w:hAnsi="Calibri" w:cs="Calibri"/>
                <w:bCs/>
                <w:sz w:val="24"/>
                <w:szCs w:val="24"/>
              </w:rPr>
              <w:t>202</w:t>
            </w:r>
            <w:r w:rsidR="007140CD">
              <w:rPr>
                <w:rFonts w:ascii="Calibri" w:hAnsi="Calibri" w:cs="Calibri"/>
                <w:bCs/>
                <w:sz w:val="24"/>
                <w:szCs w:val="24"/>
              </w:rPr>
              <w:t>3</w:t>
            </w:r>
            <w:r>
              <w:rPr>
                <w:rFonts w:ascii="Calibri" w:hAnsi="Calibri" w:cs="Calibri"/>
                <w:bCs/>
                <w:sz w:val="24"/>
                <w:szCs w:val="24"/>
              </w:rPr>
              <w:t xml:space="preserve"> m. </w:t>
            </w:r>
            <w:r w:rsidR="007140CD">
              <w:rPr>
                <w:rFonts w:ascii="Calibri" w:hAnsi="Calibri" w:cs="Calibri"/>
                <w:bCs/>
                <w:sz w:val="24"/>
                <w:szCs w:val="24"/>
              </w:rPr>
              <w:t>gruodžio</w:t>
            </w:r>
            <w:r>
              <w:rPr>
                <w:rFonts w:ascii="Calibri" w:hAnsi="Calibri" w:cs="Calibri"/>
                <w:bCs/>
                <w:sz w:val="24"/>
                <w:szCs w:val="24"/>
              </w:rPr>
              <w:t xml:space="preserve"> </w:t>
            </w:r>
            <w:r w:rsidRPr="00356B7A">
              <w:rPr>
                <w:rFonts w:ascii="Calibri" w:hAnsi="Calibri" w:cs="Calibri"/>
                <w:bCs/>
                <w:sz w:val="24"/>
                <w:szCs w:val="24"/>
              </w:rPr>
              <w:t>3</w:t>
            </w:r>
            <w:r w:rsidR="007140CD">
              <w:rPr>
                <w:rFonts w:ascii="Calibri" w:hAnsi="Calibri" w:cs="Calibri"/>
                <w:bCs/>
                <w:sz w:val="24"/>
                <w:szCs w:val="24"/>
              </w:rPr>
              <w:t>1</w:t>
            </w:r>
            <w:r>
              <w:rPr>
                <w:rFonts w:ascii="Calibri" w:hAnsi="Calibri" w:cs="Calibri"/>
                <w:bCs/>
                <w:sz w:val="24"/>
                <w:szCs w:val="24"/>
              </w:rPr>
              <w:t xml:space="preserve"> </w:t>
            </w:r>
            <w:r w:rsidRPr="00BA7AE2">
              <w:rPr>
                <w:rFonts w:ascii="Calibri" w:hAnsi="Calibri" w:cs="Calibri"/>
                <w:bCs/>
                <w:sz w:val="24"/>
                <w:szCs w:val="24"/>
              </w:rPr>
              <w:t>d.</w:t>
            </w:r>
            <w:r>
              <w:rPr>
                <w:rFonts w:ascii="Calibri" w:hAnsi="Calibri" w:cs="Calibri"/>
                <w:bCs/>
                <w:sz w:val="24"/>
                <w:szCs w:val="24"/>
              </w:rPr>
              <w:t>)</w:t>
            </w:r>
          </w:p>
        </w:tc>
      </w:tr>
      <w:tr w:rsidR="001059E2" w:rsidRPr="00BA7AE2" w14:paraId="2597708C" w14:textId="77777777" w:rsidTr="00E62512">
        <w:tc>
          <w:tcPr>
            <w:tcW w:w="4672" w:type="dxa"/>
            <w:tcBorders>
              <w:top w:val="single" w:sz="4" w:space="0" w:color="auto"/>
              <w:left w:val="single" w:sz="4" w:space="0" w:color="auto"/>
              <w:bottom w:val="single" w:sz="4" w:space="0" w:color="auto"/>
              <w:right w:val="single" w:sz="4" w:space="0" w:color="auto"/>
            </w:tcBorders>
            <w:shd w:val="clear" w:color="auto" w:fill="auto"/>
          </w:tcPr>
          <w:p w14:paraId="29BF84D0" w14:textId="77777777" w:rsidR="001059E2" w:rsidRPr="00BA7AE2" w:rsidRDefault="001059E2" w:rsidP="00E62512">
            <w:pPr>
              <w:spacing w:line="276" w:lineRule="auto"/>
              <w:ind w:left="132" w:right="74"/>
              <w:rPr>
                <w:rFonts w:ascii="Calibri" w:eastAsia="Calibri" w:hAnsi="Calibri" w:cs="Calibri"/>
                <w:sz w:val="24"/>
                <w:szCs w:val="24"/>
              </w:rPr>
            </w:pPr>
            <w:r w:rsidRPr="00BA7AE2">
              <w:rPr>
                <w:rFonts w:ascii="Calibri" w:eastAsia="Calibri" w:hAnsi="Calibri" w:cs="Calibri"/>
                <w:sz w:val="24"/>
                <w:szCs w:val="24"/>
              </w:rPr>
              <w:t>Pirkimo rūšis pagal vertės ribas ir pirkimo būdas / 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356D789" w14:textId="77777777" w:rsidR="001059E2" w:rsidRPr="00BA7AE2" w:rsidRDefault="001059E2" w:rsidP="00E62512">
            <w:pPr>
              <w:spacing w:line="276" w:lineRule="auto"/>
              <w:ind w:left="68" w:right="142"/>
              <w:rPr>
                <w:rFonts w:ascii="Calibri" w:hAnsi="Calibri" w:cs="Calibri"/>
                <w:sz w:val="24"/>
                <w:szCs w:val="24"/>
              </w:rPr>
            </w:pPr>
            <w:r w:rsidRPr="007140CD">
              <w:rPr>
                <w:rFonts w:ascii="Calibri" w:hAnsi="Calibri" w:cs="Calibri"/>
                <w:sz w:val="24"/>
                <w:szCs w:val="24"/>
              </w:rPr>
              <w:t>Tarptautinis</w:t>
            </w:r>
            <w:r>
              <w:rPr>
                <w:rFonts w:ascii="Calibri" w:hAnsi="Calibri" w:cs="Calibri"/>
                <w:sz w:val="24"/>
                <w:szCs w:val="24"/>
              </w:rPr>
              <w:t xml:space="preserve"> </w:t>
            </w:r>
            <w:r w:rsidRPr="007D0CEA">
              <w:rPr>
                <w:rFonts w:ascii="Calibri" w:hAnsi="Calibri" w:cs="Calibri"/>
                <w:sz w:val="24"/>
                <w:szCs w:val="24"/>
              </w:rPr>
              <w:t>pirkimas, atviras konkursas</w:t>
            </w:r>
          </w:p>
        </w:tc>
      </w:tr>
      <w:tr w:rsidR="001059E2" w:rsidRPr="00BA7AE2" w14:paraId="11DC1A9E" w14:textId="77777777" w:rsidTr="00E62512">
        <w:tc>
          <w:tcPr>
            <w:tcW w:w="4672" w:type="dxa"/>
            <w:tcBorders>
              <w:top w:val="single" w:sz="4" w:space="0" w:color="auto"/>
              <w:left w:val="single" w:sz="4" w:space="0" w:color="auto"/>
              <w:bottom w:val="single" w:sz="4" w:space="0" w:color="auto"/>
              <w:right w:val="single" w:sz="4" w:space="0" w:color="auto"/>
            </w:tcBorders>
            <w:shd w:val="clear" w:color="auto" w:fill="auto"/>
          </w:tcPr>
          <w:p w14:paraId="3DC5732A" w14:textId="77777777" w:rsidR="001059E2" w:rsidRPr="00BA7AE2" w:rsidRDefault="001059E2" w:rsidP="00E62512">
            <w:pPr>
              <w:spacing w:line="276" w:lineRule="auto"/>
              <w:ind w:left="132" w:right="74"/>
              <w:rPr>
                <w:rFonts w:ascii="Calibri" w:eastAsia="Calibri" w:hAnsi="Calibri" w:cs="Calibri"/>
                <w:sz w:val="24"/>
                <w:szCs w:val="24"/>
              </w:rPr>
            </w:pPr>
            <w:r w:rsidRPr="00BA7AE2">
              <w:rPr>
                <w:rFonts w:ascii="Calibri" w:eastAsia="Calibri" w:hAnsi="Calibri" w:cs="Calibri"/>
                <w:sz w:val="24"/>
                <w:szCs w:val="24"/>
              </w:rPr>
              <w:t>Planuota (nenurodoma, jeigu pirkimas vertinamas iki vokų su pasiūlymais atplėšimo procedūros) ir faktinė pirkimo / 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ADFF6F6" w14:textId="12696B14" w:rsidR="001059E2" w:rsidRPr="00C2771E" w:rsidRDefault="001059E2" w:rsidP="00E62512">
            <w:pPr>
              <w:spacing w:line="276" w:lineRule="auto"/>
              <w:ind w:left="68" w:right="142"/>
              <w:rPr>
                <w:rFonts w:asciiTheme="minorHAnsi" w:hAnsiTheme="minorHAnsi" w:cstheme="minorHAnsi"/>
                <w:sz w:val="24"/>
                <w:szCs w:val="24"/>
                <w:lang w:eastAsia="lt-LT"/>
              </w:rPr>
            </w:pPr>
            <w:r w:rsidRPr="00C2771E">
              <w:rPr>
                <w:rFonts w:asciiTheme="minorHAnsi" w:hAnsiTheme="minorHAnsi" w:cstheme="minorHAnsi"/>
                <w:sz w:val="24"/>
                <w:szCs w:val="24"/>
                <w:lang w:eastAsia="lt-LT"/>
              </w:rPr>
              <w:t xml:space="preserve">Planuota </w:t>
            </w:r>
            <w:r w:rsidRPr="00C2771E">
              <w:rPr>
                <w:rFonts w:asciiTheme="minorHAnsi" w:hAnsiTheme="minorHAnsi" w:cstheme="minorHAnsi"/>
                <w:sz w:val="24"/>
                <w:szCs w:val="24"/>
              </w:rPr>
              <w:t>Pirkimo_</w:t>
            </w:r>
            <w:r w:rsidR="007140CD">
              <w:rPr>
                <w:rFonts w:asciiTheme="minorHAnsi" w:hAnsiTheme="minorHAnsi" w:cstheme="minorHAnsi"/>
                <w:sz w:val="24"/>
                <w:szCs w:val="24"/>
              </w:rPr>
              <w:t>2</w:t>
            </w:r>
            <w:r w:rsidRPr="00C2771E">
              <w:rPr>
                <w:rFonts w:asciiTheme="minorHAnsi" w:hAnsiTheme="minorHAnsi" w:cstheme="minorHAnsi"/>
                <w:sz w:val="24"/>
                <w:szCs w:val="24"/>
              </w:rPr>
              <w:t xml:space="preserve"> </w:t>
            </w:r>
            <w:r w:rsidRPr="00C2771E">
              <w:rPr>
                <w:rFonts w:asciiTheme="minorHAnsi" w:hAnsiTheme="minorHAnsi" w:cstheme="minorHAnsi"/>
                <w:sz w:val="24"/>
                <w:szCs w:val="24"/>
                <w:lang w:eastAsia="lt-LT"/>
              </w:rPr>
              <w:t>vertė –</w:t>
            </w:r>
            <w:r w:rsidRPr="00C2771E">
              <w:rPr>
                <w:rFonts w:asciiTheme="minorHAnsi" w:hAnsiTheme="minorHAnsi" w:cstheme="minorHAnsi"/>
                <w:sz w:val="24"/>
                <w:szCs w:val="24"/>
                <w:lang w:val="en-US" w:eastAsia="lt-LT"/>
              </w:rPr>
              <w:t xml:space="preserve"> </w:t>
            </w:r>
            <w:r w:rsidR="00A00491" w:rsidRPr="00A00491">
              <w:rPr>
                <w:rFonts w:asciiTheme="minorHAnsi" w:hAnsiTheme="minorHAnsi" w:cstheme="minorHAnsi"/>
                <w:iCs/>
                <w:color w:val="000000" w:themeColor="text1"/>
                <w:sz w:val="24"/>
                <w:szCs w:val="24"/>
              </w:rPr>
              <w:t>583</w:t>
            </w:r>
            <w:r w:rsidR="00A00491">
              <w:rPr>
                <w:rFonts w:asciiTheme="minorHAnsi" w:hAnsiTheme="minorHAnsi" w:cstheme="minorHAnsi"/>
                <w:iCs/>
                <w:color w:val="000000" w:themeColor="text1"/>
                <w:sz w:val="24"/>
                <w:szCs w:val="24"/>
              </w:rPr>
              <w:t xml:space="preserve"> </w:t>
            </w:r>
            <w:r w:rsidR="00A00491" w:rsidRPr="00A00491">
              <w:rPr>
                <w:rFonts w:asciiTheme="minorHAnsi" w:hAnsiTheme="minorHAnsi" w:cstheme="minorHAnsi"/>
                <w:iCs/>
                <w:color w:val="000000" w:themeColor="text1"/>
                <w:sz w:val="24"/>
                <w:szCs w:val="24"/>
              </w:rPr>
              <w:t>000,00</w:t>
            </w:r>
            <w:r w:rsidRPr="007B40E6">
              <w:rPr>
                <w:rFonts w:asciiTheme="minorHAnsi" w:hAnsiTheme="minorHAnsi" w:cstheme="minorHAnsi"/>
                <w:iCs/>
                <w:color w:val="000000" w:themeColor="text1"/>
                <w:sz w:val="24"/>
                <w:szCs w:val="24"/>
              </w:rPr>
              <w:t xml:space="preserve"> </w:t>
            </w:r>
            <w:r w:rsidRPr="00C2771E">
              <w:rPr>
                <w:rFonts w:asciiTheme="minorHAnsi" w:hAnsiTheme="minorHAnsi" w:cstheme="minorHAnsi"/>
                <w:sz w:val="24"/>
                <w:szCs w:val="24"/>
                <w:lang w:eastAsia="lt-LT"/>
              </w:rPr>
              <w:t xml:space="preserve">Eur be PVM / </w:t>
            </w:r>
          </w:p>
          <w:p w14:paraId="2FD4CD7E" w14:textId="5DB1ABAF" w:rsidR="001059E2" w:rsidRPr="00C2771E" w:rsidRDefault="001059E2" w:rsidP="00A00491">
            <w:pPr>
              <w:spacing w:line="276" w:lineRule="auto"/>
              <w:ind w:left="68" w:right="142"/>
              <w:rPr>
                <w:rFonts w:asciiTheme="minorHAnsi" w:hAnsiTheme="minorHAnsi" w:cstheme="minorHAnsi"/>
                <w:sz w:val="24"/>
                <w:szCs w:val="24"/>
                <w:lang w:eastAsia="lt-LT"/>
              </w:rPr>
            </w:pPr>
            <w:r w:rsidRPr="00C2771E">
              <w:rPr>
                <w:rFonts w:asciiTheme="minorHAnsi" w:hAnsiTheme="minorHAnsi" w:cstheme="minorHAnsi"/>
                <w:sz w:val="24"/>
                <w:szCs w:val="24"/>
              </w:rPr>
              <w:t xml:space="preserve">Sutarties Nr. </w:t>
            </w:r>
            <w:r w:rsidR="00A00491" w:rsidRPr="007140CD">
              <w:rPr>
                <w:rFonts w:ascii="Calibri" w:hAnsi="Calibri" w:cs="Calibri"/>
                <w:sz w:val="24"/>
                <w:szCs w:val="24"/>
              </w:rPr>
              <w:t>77-VP-1682</w:t>
            </w:r>
            <w:r w:rsidR="00A00491">
              <w:rPr>
                <w:rFonts w:ascii="Calibri" w:hAnsi="Calibri" w:cs="Calibri"/>
                <w:sz w:val="24"/>
                <w:szCs w:val="24"/>
              </w:rPr>
              <w:t xml:space="preserve"> </w:t>
            </w:r>
            <w:r w:rsidRPr="00C2771E">
              <w:rPr>
                <w:rFonts w:asciiTheme="minorHAnsi" w:hAnsiTheme="minorHAnsi" w:cstheme="minorHAnsi"/>
                <w:sz w:val="24"/>
                <w:szCs w:val="24"/>
                <w:lang w:eastAsia="lt-LT"/>
              </w:rPr>
              <w:t xml:space="preserve">vertė – </w:t>
            </w:r>
            <w:r w:rsidR="00DB353B" w:rsidRPr="00DB353B">
              <w:rPr>
                <w:rFonts w:asciiTheme="minorHAnsi" w:hAnsiTheme="minorHAnsi" w:cstheme="minorHAnsi"/>
                <w:iCs/>
                <w:color w:val="000000" w:themeColor="text1"/>
                <w:sz w:val="24"/>
                <w:szCs w:val="24"/>
                <w:lang w:val="en-US"/>
              </w:rPr>
              <w:t>583 000,00</w:t>
            </w:r>
            <w:r w:rsidR="00DB353B">
              <w:rPr>
                <w:rFonts w:asciiTheme="minorHAnsi" w:hAnsiTheme="minorHAnsi" w:cstheme="minorHAnsi"/>
                <w:iCs/>
                <w:color w:val="000000" w:themeColor="text1"/>
                <w:sz w:val="24"/>
                <w:szCs w:val="24"/>
                <w:lang w:val="en-US"/>
              </w:rPr>
              <w:t xml:space="preserve"> </w:t>
            </w:r>
            <w:r w:rsidRPr="00C2771E">
              <w:rPr>
                <w:rFonts w:asciiTheme="minorHAnsi" w:hAnsiTheme="minorHAnsi" w:cstheme="minorHAnsi"/>
                <w:sz w:val="24"/>
                <w:szCs w:val="24"/>
                <w:lang w:eastAsia="lt-LT"/>
              </w:rPr>
              <w:t>Eur be PVM</w:t>
            </w:r>
          </w:p>
        </w:tc>
      </w:tr>
      <w:tr w:rsidR="001059E2" w:rsidRPr="00BA7AE2" w14:paraId="798B344E" w14:textId="77777777" w:rsidTr="00E62512">
        <w:tc>
          <w:tcPr>
            <w:tcW w:w="4672" w:type="dxa"/>
            <w:tcBorders>
              <w:top w:val="single" w:sz="4" w:space="0" w:color="auto"/>
              <w:left w:val="single" w:sz="4" w:space="0" w:color="auto"/>
              <w:bottom w:val="single" w:sz="4" w:space="0" w:color="auto"/>
              <w:right w:val="single" w:sz="4" w:space="0" w:color="auto"/>
            </w:tcBorders>
            <w:shd w:val="clear" w:color="auto" w:fill="auto"/>
          </w:tcPr>
          <w:p w14:paraId="43F5C995" w14:textId="77777777" w:rsidR="001059E2" w:rsidRPr="00BA7AE2" w:rsidRDefault="001059E2" w:rsidP="00E62512">
            <w:pPr>
              <w:spacing w:line="276" w:lineRule="auto"/>
              <w:ind w:left="132" w:right="74"/>
              <w:rPr>
                <w:rFonts w:ascii="Calibri" w:hAnsi="Calibri" w:cs="Calibri"/>
                <w:sz w:val="24"/>
                <w:szCs w:val="24"/>
              </w:rPr>
            </w:pPr>
            <w:r w:rsidRPr="00BA7AE2">
              <w:rPr>
                <w:rFonts w:ascii="Calibri" w:eastAsia="Calibri" w:hAnsi="Calibri" w:cs="Calibri"/>
                <w:sz w:val="24"/>
                <w:szCs w:val="24"/>
              </w:rPr>
              <w:t xml:space="preserve">Tiekėjo / koncesininko (su kuriuo sudaryta sutartis) pavadinimas, juridinio asmens kodas </w:t>
            </w:r>
            <w:r w:rsidRPr="00BA7AE2">
              <w:rPr>
                <w:rFonts w:ascii="Calibri" w:hAnsi="Calibri" w:cs="Calibri"/>
                <w:sz w:val="24"/>
                <w:szCs w:val="24"/>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7433D15" w14:textId="3FFC2A10" w:rsidR="001059E2" w:rsidRPr="00BA7AE2" w:rsidRDefault="001059E2" w:rsidP="00E62512">
            <w:pPr>
              <w:spacing w:line="276" w:lineRule="auto"/>
              <w:rPr>
                <w:rFonts w:ascii="Calibri" w:hAnsi="Calibri" w:cs="Calibri"/>
                <w:sz w:val="24"/>
                <w:szCs w:val="24"/>
                <w:highlight w:val="yellow"/>
                <w:lang w:eastAsia="lt-LT"/>
              </w:rPr>
            </w:pPr>
            <w:r w:rsidRPr="006A5300">
              <w:rPr>
                <w:rFonts w:ascii="Calibri" w:hAnsi="Calibri" w:cs="Calibri"/>
                <w:sz w:val="24"/>
                <w:szCs w:val="24"/>
                <w:lang w:eastAsia="lt-LT"/>
              </w:rPr>
              <w:t xml:space="preserve">UAB </w:t>
            </w:r>
            <w:r w:rsidRPr="00C2771E">
              <w:rPr>
                <w:rFonts w:ascii="Calibri" w:hAnsi="Calibri" w:cs="Calibri"/>
                <w:sz w:val="24"/>
                <w:szCs w:val="24"/>
                <w:lang w:eastAsia="lt-LT"/>
              </w:rPr>
              <w:t>„</w:t>
            </w:r>
            <w:proofErr w:type="spellStart"/>
            <w:r w:rsidR="00DB353B">
              <w:rPr>
                <w:rFonts w:ascii="Calibri" w:hAnsi="Calibri" w:cs="Calibri"/>
                <w:sz w:val="24"/>
                <w:szCs w:val="24"/>
                <w:lang w:eastAsia="lt-LT"/>
              </w:rPr>
              <w:t>Saugima</w:t>
            </w:r>
            <w:proofErr w:type="spellEnd"/>
            <w:r w:rsidRPr="00C2771E">
              <w:rPr>
                <w:rFonts w:ascii="Calibri" w:hAnsi="Calibri" w:cs="Calibri"/>
                <w:sz w:val="24"/>
                <w:szCs w:val="24"/>
                <w:lang w:eastAsia="lt-LT"/>
              </w:rPr>
              <w:t>“</w:t>
            </w:r>
            <w:r w:rsidR="00DB353B">
              <w:rPr>
                <w:rFonts w:ascii="Calibri" w:hAnsi="Calibri" w:cs="Calibri"/>
                <w:sz w:val="24"/>
                <w:szCs w:val="24"/>
                <w:lang w:eastAsia="lt-LT"/>
              </w:rPr>
              <w:t xml:space="preserve">, </w:t>
            </w:r>
            <w:r w:rsidRPr="00C2771E">
              <w:rPr>
                <w:rFonts w:ascii="Calibri" w:hAnsi="Calibri" w:cs="Calibri"/>
                <w:sz w:val="24"/>
                <w:szCs w:val="24"/>
                <w:lang w:eastAsia="lt-LT"/>
              </w:rPr>
              <w:t xml:space="preserve">juridinio asmens kodas </w:t>
            </w:r>
            <w:r w:rsidR="00713FA4">
              <w:rPr>
                <w:rFonts w:ascii="Calibri" w:hAnsi="Calibri" w:cs="Calibri"/>
                <w:sz w:val="24"/>
                <w:szCs w:val="24"/>
                <w:lang w:eastAsia="lt-LT"/>
              </w:rPr>
              <w:t xml:space="preserve"> </w:t>
            </w:r>
            <w:r w:rsidR="00DB353B" w:rsidRPr="00DB353B">
              <w:rPr>
                <w:rFonts w:ascii="Calibri" w:hAnsi="Calibri" w:cs="Calibri"/>
                <w:sz w:val="24"/>
                <w:szCs w:val="24"/>
                <w:lang w:eastAsia="lt-LT"/>
              </w:rPr>
              <w:t>248238860</w:t>
            </w:r>
          </w:p>
        </w:tc>
      </w:tr>
      <w:tr w:rsidR="001059E2" w:rsidRPr="00BA7AE2" w14:paraId="7A806CD6" w14:textId="77777777" w:rsidTr="00E62512">
        <w:tc>
          <w:tcPr>
            <w:tcW w:w="4672" w:type="dxa"/>
            <w:tcBorders>
              <w:top w:val="single" w:sz="4" w:space="0" w:color="auto"/>
              <w:left w:val="single" w:sz="4" w:space="0" w:color="auto"/>
              <w:bottom w:val="single" w:sz="4" w:space="0" w:color="auto"/>
              <w:right w:val="single" w:sz="4" w:space="0" w:color="auto"/>
            </w:tcBorders>
            <w:shd w:val="clear" w:color="auto" w:fill="auto"/>
          </w:tcPr>
          <w:p w14:paraId="6C6280D4" w14:textId="77777777" w:rsidR="001059E2" w:rsidRPr="00BA7AE2" w:rsidRDefault="001059E2" w:rsidP="00E62512">
            <w:pPr>
              <w:spacing w:line="276" w:lineRule="auto"/>
              <w:ind w:left="132" w:right="74"/>
              <w:rPr>
                <w:rFonts w:ascii="Calibri" w:eastAsia="Calibri" w:hAnsi="Calibri" w:cs="Calibri"/>
                <w:sz w:val="24"/>
                <w:szCs w:val="24"/>
              </w:rPr>
            </w:pPr>
            <w:r w:rsidRPr="00BA7AE2">
              <w:rPr>
                <w:rFonts w:ascii="Calibri" w:eastAsia="Calibri" w:hAnsi="Calibri" w:cs="Calibri"/>
                <w:sz w:val="24"/>
                <w:szCs w:val="24"/>
              </w:rPr>
              <w:lastRenderedPageBreak/>
              <w:t>Pirkimo / sutarties vertinimo apimtys / etapas</w:t>
            </w:r>
          </w:p>
          <w:p w14:paraId="19F545D2" w14:textId="77777777" w:rsidR="001059E2" w:rsidRPr="00BA7AE2" w:rsidRDefault="001059E2" w:rsidP="00E62512">
            <w:pPr>
              <w:spacing w:line="276" w:lineRule="auto"/>
              <w:ind w:left="132" w:right="74"/>
              <w:rPr>
                <w:rFonts w:ascii="Calibri" w:hAnsi="Calibri" w:cs="Calibri"/>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184460E" w14:textId="0C06DD2D" w:rsidR="001059E2" w:rsidRPr="00BA7AE2" w:rsidRDefault="001059E2" w:rsidP="00E62512">
            <w:pPr>
              <w:spacing w:line="276" w:lineRule="auto"/>
              <w:ind w:left="68" w:right="142"/>
              <w:rPr>
                <w:rFonts w:ascii="Calibri" w:hAnsi="Calibri" w:cs="Calibri"/>
                <w:sz w:val="24"/>
                <w:szCs w:val="24"/>
              </w:rPr>
            </w:pPr>
            <w:r>
              <w:rPr>
                <w:rFonts w:ascii="Calibri" w:hAnsi="Calibri" w:cs="Calibri"/>
                <w:sz w:val="24"/>
                <w:szCs w:val="24"/>
              </w:rPr>
              <w:t>Išsamus</w:t>
            </w:r>
            <w:r w:rsidRPr="00BA7AE2">
              <w:rPr>
                <w:rFonts w:ascii="Calibri" w:hAnsi="Calibri" w:cs="Calibri"/>
                <w:sz w:val="24"/>
                <w:szCs w:val="24"/>
              </w:rPr>
              <w:t xml:space="preserve"> </w:t>
            </w:r>
            <w:r>
              <w:rPr>
                <w:rFonts w:ascii="Calibri" w:hAnsi="Calibri" w:cs="Calibri"/>
                <w:sz w:val="24"/>
                <w:szCs w:val="24"/>
              </w:rPr>
              <w:t>Pirkimo_</w:t>
            </w:r>
            <w:r w:rsidR="00DB353B">
              <w:rPr>
                <w:rFonts w:ascii="Calibri" w:hAnsi="Calibri" w:cs="Calibri"/>
                <w:sz w:val="24"/>
                <w:szCs w:val="24"/>
              </w:rPr>
              <w:t>3</w:t>
            </w:r>
            <w:r>
              <w:rPr>
                <w:rFonts w:ascii="Calibri" w:hAnsi="Calibri" w:cs="Calibri"/>
                <w:sz w:val="24"/>
                <w:szCs w:val="24"/>
              </w:rPr>
              <w:t xml:space="preserve"> </w:t>
            </w:r>
            <w:r w:rsidRPr="00BA7AE2">
              <w:rPr>
                <w:rFonts w:ascii="Calibri" w:hAnsi="Calibri" w:cs="Calibri"/>
                <w:sz w:val="24"/>
                <w:szCs w:val="24"/>
              </w:rPr>
              <w:t xml:space="preserve">vertinimas / po </w:t>
            </w:r>
            <w:r>
              <w:rPr>
                <w:rFonts w:ascii="Calibri" w:hAnsi="Calibri" w:cs="Calibri"/>
                <w:sz w:val="24"/>
                <w:szCs w:val="24"/>
              </w:rPr>
              <w:t xml:space="preserve">Pirkimo pabaigos </w:t>
            </w:r>
          </w:p>
        </w:tc>
      </w:tr>
      <w:tr w:rsidR="001059E2" w:rsidRPr="00BA7AE2" w14:paraId="6EB4CC1E" w14:textId="77777777" w:rsidTr="00E62512">
        <w:tc>
          <w:tcPr>
            <w:tcW w:w="4672" w:type="dxa"/>
            <w:tcBorders>
              <w:top w:val="single" w:sz="4" w:space="0" w:color="auto"/>
              <w:left w:val="single" w:sz="4" w:space="0" w:color="auto"/>
              <w:bottom w:val="single" w:sz="4" w:space="0" w:color="auto"/>
              <w:right w:val="single" w:sz="4" w:space="0" w:color="auto"/>
            </w:tcBorders>
            <w:shd w:val="clear" w:color="auto" w:fill="auto"/>
          </w:tcPr>
          <w:p w14:paraId="2BDC415C" w14:textId="77777777" w:rsidR="001059E2" w:rsidRPr="00BA7AE2" w:rsidRDefault="001059E2" w:rsidP="00E62512">
            <w:pPr>
              <w:spacing w:line="276" w:lineRule="auto"/>
              <w:ind w:left="132" w:right="74"/>
              <w:rPr>
                <w:rFonts w:ascii="Calibri" w:hAnsi="Calibri" w:cs="Calibri"/>
                <w:b/>
                <w:sz w:val="24"/>
                <w:szCs w:val="24"/>
              </w:rPr>
            </w:pPr>
            <w:r w:rsidRPr="00BA7AE2">
              <w:rPr>
                <w:rFonts w:ascii="Calibri" w:hAnsi="Calibri" w:cs="Calibr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BC42463" w14:textId="77777777" w:rsidR="001059E2" w:rsidRPr="00BA7AE2" w:rsidRDefault="001059E2" w:rsidP="00E62512">
            <w:pPr>
              <w:spacing w:line="276" w:lineRule="auto"/>
              <w:ind w:left="68" w:right="142"/>
              <w:rPr>
                <w:rFonts w:ascii="Calibri" w:hAnsi="Calibri" w:cs="Calibri"/>
                <w:sz w:val="24"/>
                <w:szCs w:val="24"/>
              </w:rPr>
            </w:pPr>
            <w:r w:rsidRPr="00BA7AE2">
              <w:rPr>
                <w:rFonts w:ascii="Calibri" w:hAnsi="Calibri" w:cs="Calibri"/>
                <w:color w:val="333333"/>
                <w:sz w:val="24"/>
                <w:szCs w:val="24"/>
                <w:shd w:val="clear" w:color="auto" w:fill="FFFFFF"/>
              </w:rPr>
              <w:t>–</w:t>
            </w:r>
          </w:p>
        </w:tc>
      </w:tr>
      <w:tr w:rsidR="001059E2" w:rsidRPr="00BA7AE2" w14:paraId="238B498E" w14:textId="77777777" w:rsidTr="00E62512">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29079928" w14:textId="77777777" w:rsidR="001059E2" w:rsidRPr="00FD2EBC" w:rsidRDefault="001059E2" w:rsidP="00E62512">
            <w:pPr>
              <w:spacing w:line="276" w:lineRule="auto"/>
              <w:ind w:left="132" w:right="142"/>
              <w:rPr>
                <w:rFonts w:ascii="Calibri" w:eastAsia="Calibri" w:hAnsi="Calibri" w:cs="Calibri"/>
                <w:sz w:val="24"/>
                <w:szCs w:val="24"/>
              </w:rPr>
            </w:pPr>
            <w:r w:rsidRPr="00E8726E">
              <w:rPr>
                <w:rFonts w:ascii="Calibri" w:eastAsia="Calibri" w:hAnsi="Calibri" w:cs="Calibri"/>
                <w:sz w:val="24"/>
                <w:szCs w:val="24"/>
              </w:rPr>
              <w:t>Jei dėl pirkimo / sutarties vyksta teismo procesas</w:t>
            </w:r>
            <w:r w:rsidRPr="00E8726E">
              <w:rPr>
                <w:rFonts w:ascii="Calibri" w:hAnsi="Calibri" w:cs="Calibri"/>
                <w:sz w:val="24"/>
                <w:szCs w:val="24"/>
              </w:rPr>
              <w:t xml:space="preserve"> </w:t>
            </w:r>
            <w:r w:rsidRPr="00E8726E">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r>
              <w:rPr>
                <w:rFonts w:ascii="Calibri" w:eastAsia="Calibri" w:hAnsi="Calibri" w:cs="Calibri"/>
                <w:sz w:val="24"/>
                <w:szCs w:val="24"/>
              </w:rPr>
              <w:t>.</w:t>
            </w:r>
            <w:r>
              <w:rPr>
                <w:rFonts w:ascii="Calibri" w:hAnsi="Calibri" w:cs="Calibri"/>
                <w:sz w:val="24"/>
                <w:szCs w:val="24"/>
              </w:rPr>
              <w:t xml:space="preserve"> </w:t>
            </w:r>
          </w:p>
        </w:tc>
      </w:tr>
    </w:tbl>
    <w:p w14:paraId="3191A501" w14:textId="77777777" w:rsidR="001059E2" w:rsidRPr="003F2286" w:rsidRDefault="001059E2" w:rsidP="001059E2">
      <w:pPr>
        <w:spacing w:line="276" w:lineRule="auto"/>
        <w:rPr>
          <w:rFonts w:ascii="Calibri" w:hAnsi="Calibri" w:cs="Calibri"/>
        </w:rPr>
      </w:pPr>
      <w:r w:rsidRPr="003F2286">
        <w:rPr>
          <w:rFonts w:ascii="Calibri" w:hAnsi="Calibri" w:cs="Calibri"/>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3B73D7BA" w14:textId="77777777" w:rsidR="001059E2" w:rsidRDefault="001059E2" w:rsidP="001059E2">
      <w:pPr>
        <w:spacing w:line="276" w:lineRule="auto"/>
        <w:rPr>
          <w:rFonts w:ascii="Calibri" w:hAnsi="Calibri" w:cs="Calibri"/>
          <w:b/>
          <w:sz w:val="24"/>
          <w:szCs w:val="24"/>
        </w:rPr>
      </w:pPr>
    </w:p>
    <w:p w14:paraId="6627D588" w14:textId="77777777" w:rsidR="001059E2" w:rsidRPr="00BA7AE2" w:rsidRDefault="001059E2" w:rsidP="001059E2">
      <w:pPr>
        <w:spacing w:line="360" w:lineRule="auto"/>
        <w:rPr>
          <w:rFonts w:ascii="Calibri" w:hAnsi="Calibri" w:cs="Calibri"/>
          <w:b/>
          <w:sz w:val="24"/>
          <w:szCs w:val="24"/>
        </w:rPr>
      </w:pPr>
      <w:r w:rsidRPr="00BA7AE2">
        <w:rPr>
          <w:rFonts w:ascii="Calibri" w:hAnsi="Calibri" w:cs="Calibri"/>
          <w:b/>
          <w:sz w:val="24"/>
          <w:szCs w:val="24"/>
        </w:rPr>
        <w:t>II dalis. Vertinimo apimtyje nustatyti pažeidimai</w:t>
      </w:r>
    </w:p>
    <w:p w14:paraId="2137AFE1" w14:textId="77777777" w:rsidR="001059E2" w:rsidRPr="00BA7AE2" w:rsidRDefault="001059E2" w:rsidP="001059E2">
      <w:pPr>
        <w:spacing w:line="360" w:lineRule="auto"/>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69"/>
      </w:tblGrid>
      <w:tr w:rsidR="001059E2" w:rsidRPr="00BA7AE2" w14:paraId="0A5B9609" w14:textId="77777777" w:rsidTr="00E62512">
        <w:tc>
          <w:tcPr>
            <w:tcW w:w="570" w:type="dxa"/>
            <w:shd w:val="clear" w:color="auto" w:fill="auto"/>
            <w:vAlign w:val="center"/>
          </w:tcPr>
          <w:p w14:paraId="70630CAC" w14:textId="77777777" w:rsidR="001059E2" w:rsidRPr="00BA7AE2" w:rsidRDefault="001059E2" w:rsidP="00E62512">
            <w:pPr>
              <w:spacing w:before="120" w:after="120" w:line="276" w:lineRule="auto"/>
              <w:ind w:left="171" w:hanging="142"/>
              <w:rPr>
                <w:rFonts w:ascii="Calibri" w:hAnsi="Calibri" w:cs="Calibri"/>
                <w:sz w:val="24"/>
                <w:szCs w:val="24"/>
              </w:rPr>
            </w:pPr>
            <w:r w:rsidRPr="00BA7AE2">
              <w:rPr>
                <w:rFonts w:ascii="Calibri" w:hAnsi="Calibri" w:cs="Calibri"/>
                <w:sz w:val="24"/>
                <w:szCs w:val="24"/>
              </w:rPr>
              <w:t xml:space="preserve"> </w:t>
            </w:r>
            <w:r>
              <w:rPr>
                <w:rFonts w:ascii="Calibri" w:hAnsi="Calibri" w:cs="Calibri"/>
                <w:sz w:val="24"/>
                <w:szCs w:val="24"/>
              </w:rPr>
              <w:t>1.</w:t>
            </w:r>
          </w:p>
        </w:tc>
        <w:tc>
          <w:tcPr>
            <w:tcW w:w="9069" w:type="dxa"/>
            <w:shd w:val="clear" w:color="auto" w:fill="auto"/>
            <w:vAlign w:val="center"/>
          </w:tcPr>
          <w:p w14:paraId="22EA1CB2" w14:textId="77777777" w:rsidR="001059E2" w:rsidRPr="00BA7AE2" w:rsidRDefault="001059E2" w:rsidP="00E62512">
            <w:pPr>
              <w:widowControl w:val="0"/>
              <w:spacing w:line="276" w:lineRule="auto"/>
              <w:rPr>
                <w:rFonts w:ascii="Calibri" w:hAnsi="Calibri" w:cs="Calibri"/>
                <w:sz w:val="24"/>
                <w:szCs w:val="24"/>
              </w:rPr>
            </w:pPr>
            <w:r w:rsidRPr="008A625F">
              <w:rPr>
                <w:rFonts w:ascii="Calibri" w:hAnsi="Calibri" w:cs="Calibri"/>
                <w:bCs/>
                <w:sz w:val="24"/>
                <w:szCs w:val="24"/>
              </w:rPr>
              <w:t>Įstatymo</w:t>
            </w:r>
            <w:r w:rsidRPr="00BA7AE2">
              <w:rPr>
                <w:rFonts w:ascii="Calibri" w:hAnsi="Calibri" w:cs="Calibri"/>
                <w:bCs/>
                <w:sz w:val="24"/>
                <w:szCs w:val="24"/>
              </w:rPr>
              <w:t xml:space="preserve"> 17 straipsnio 1 </w:t>
            </w:r>
            <w:r w:rsidRPr="00B35A1F">
              <w:rPr>
                <w:rFonts w:ascii="Calibri" w:hAnsi="Calibri" w:cs="Calibri"/>
                <w:bCs/>
                <w:sz w:val="24"/>
                <w:szCs w:val="24"/>
              </w:rPr>
              <w:t>dalis</w:t>
            </w:r>
            <w:r w:rsidRPr="00B35A1F">
              <w:rPr>
                <w:rFonts w:ascii="Calibri" w:hAnsi="Calibri" w:cs="Calibri"/>
                <w:bCs/>
                <w:sz w:val="24"/>
                <w:szCs w:val="24"/>
                <w:vertAlign w:val="superscript"/>
              </w:rPr>
              <w:footnoteReference w:id="31"/>
            </w:r>
            <w:r w:rsidRPr="00B35A1F">
              <w:rPr>
                <w:rFonts w:ascii="Calibri" w:hAnsi="Calibri" w:cs="Calibri"/>
                <w:bCs/>
                <w:sz w:val="24"/>
                <w:szCs w:val="24"/>
              </w:rPr>
              <w:t>, 37 straipsnio 3 dalis</w:t>
            </w:r>
            <w:r w:rsidRPr="00B35A1F">
              <w:rPr>
                <w:rFonts w:ascii="Calibri" w:hAnsi="Calibri" w:cs="Calibri"/>
                <w:bCs/>
                <w:sz w:val="24"/>
                <w:szCs w:val="24"/>
                <w:vertAlign w:val="superscript"/>
              </w:rPr>
              <w:footnoteReference w:id="32"/>
            </w:r>
          </w:p>
        </w:tc>
      </w:tr>
      <w:tr w:rsidR="001059E2" w:rsidRPr="00BA7AE2" w14:paraId="54FE543B" w14:textId="77777777" w:rsidTr="00E62512">
        <w:tc>
          <w:tcPr>
            <w:tcW w:w="9639" w:type="dxa"/>
            <w:gridSpan w:val="2"/>
            <w:shd w:val="clear" w:color="auto" w:fill="auto"/>
            <w:vAlign w:val="center"/>
          </w:tcPr>
          <w:p w14:paraId="769781AD" w14:textId="141D7D8A" w:rsidR="001059E2" w:rsidRDefault="001059E2" w:rsidP="00A00491">
            <w:pPr>
              <w:widowControl w:val="0"/>
              <w:spacing w:line="276" w:lineRule="auto"/>
              <w:ind w:left="34" w:firstLine="567"/>
              <w:rPr>
                <w:rFonts w:ascii="Calibri" w:hAnsi="Calibri" w:cs="Calibri"/>
                <w:sz w:val="24"/>
                <w:szCs w:val="24"/>
              </w:rPr>
            </w:pPr>
            <w:r w:rsidRPr="00E95441">
              <w:rPr>
                <w:rFonts w:ascii="Calibri" w:hAnsi="Calibri" w:cs="Calibri"/>
                <w:sz w:val="24"/>
                <w:szCs w:val="24"/>
              </w:rPr>
              <w:t>Pirkimą</w:t>
            </w:r>
            <w:r>
              <w:rPr>
                <w:rFonts w:ascii="Calibri" w:hAnsi="Calibri" w:cs="Calibri"/>
                <w:sz w:val="24"/>
                <w:szCs w:val="24"/>
              </w:rPr>
              <w:t>_</w:t>
            </w:r>
            <w:r w:rsidR="00A00491">
              <w:rPr>
                <w:rFonts w:ascii="Calibri" w:hAnsi="Calibri" w:cs="Calibri"/>
                <w:sz w:val="24"/>
                <w:szCs w:val="24"/>
              </w:rPr>
              <w:t>3</w:t>
            </w:r>
            <w:r w:rsidRPr="00D13081">
              <w:rPr>
                <w:rFonts w:ascii="Calibri" w:hAnsi="Calibri" w:cs="Calibri"/>
                <w:sz w:val="24"/>
                <w:szCs w:val="24"/>
              </w:rPr>
              <w:t xml:space="preserve"> </w:t>
            </w:r>
            <w:r>
              <w:rPr>
                <w:rFonts w:ascii="Calibri" w:hAnsi="Calibri" w:cs="Calibri"/>
                <w:sz w:val="24"/>
                <w:szCs w:val="24"/>
              </w:rPr>
              <w:t xml:space="preserve">vykdė Perkančiosios organizacijos </w:t>
            </w:r>
            <w:r w:rsidRPr="00392BCA">
              <w:rPr>
                <w:rFonts w:ascii="Calibri" w:hAnsi="Calibri" w:cs="Calibri"/>
                <w:sz w:val="24"/>
                <w:szCs w:val="24"/>
              </w:rPr>
              <w:t xml:space="preserve">direktoriaus </w:t>
            </w:r>
            <w:r w:rsidRPr="007435B4">
              <w:rPr>
                <w:rFonts w:ascii="Calibri" w:hAnsi="Calibri" w:cs="Calibri"/>
                <w:sz w:val="24"/>
                <w:szCs w:val="24"/>
              </w:rPr>
              <w:t>202</w:t>
            </w:r>
            <w:r w:rsidR="00A00491">
              <w:rPr>
                <w:rFonts w:ascii="Calibri" w:hAnsi="Calibri" w:cs="Calibri"/>
                <w:sz w:val="24"/>
                <w:szCs w:val="24"/>
              </w:rPr>
              <w:t>3</w:t>
            </w:r>
            <w:r>
              <w:rPr>
                <w:rFonts w:ascii="Calibri" w:hAnsi="Calibri" w:cs="Calibri"/>
                <w:sz w:val="24"/>
                <w:szCs w:val="24"/>
              </w:rPr>
              <w:t xml:space="preserve"> m. </w:t>
            </w:r>
            <w:r w:rsidR="00A00491">
              <w:rPr>
                <w:rFonts w:ascii="Calibri" w:hAnsi="Calibri" w:cs="Calibri"/>
                <w:sz w:val="24"/>
                <w:szCs w:val="24"/>
              </w:rPr>
              <w:t>spalio</w:t>
            </w:r>
            <w:r>
              <w:rPr>
                <w:rFonts w:ascii="Calibri" w:hAnsi="Calibri" w:cs="Calibri"/>
                <w:sz w:val="24"/>
                <w:szCs w:val="24"/>
              </w:rPr>
              <w:t xml:space="preserve"> 1</w:t>
            </w:r>
            <w:r w:rsidR="00A00491">
              <w:rPr>
                <w:rFonts w:ascii="Calibri" w:hAnsi="Calibri" w:cs="Calibri"/>
                <w:sz w:val="24"/>
                <w:szCs w:val="24"/>
              </w:rPr>
              <w:t>1</w:t>
            </w:r>
            <w:r w:rsidRPr="00392BCA">
              <w:rPr>
                <w:rFonts w:ascii="Calibri" w:hAnsi="Calibri" w:cs="Calibri"/>
                <w:sz w:val="24"/>
                <w:szCs w:val="24"/>
              </w:rPr>
              <w:t xml:space="preserve"> </w:t>
            </w:r>
            <w:r>
              <w:rPr>
                <w:rFonts w:ascii="Calibri" w:hAnsi="Calibri" w:cs="Calibri"/>
                <w:sz w:val="24"/>
                <w:szCs w:val="24"/>
              </w:rPr>
              <w:t xml:space="preserve">d. </w:t>
            </w:r>
            <w:r w:rsidRPr="00392BCA">
              <w:rPr>
                <w:rFonts w:ascii="Calibri" w:hAnsi="Calibri" w:cs="Calibri"/>
                <w:sz w:val="24"/>
                <w:szCs w:val="24"/>
              </w:rPr>
              <w:t xml:space="preserve">įsakymu </w:t>
            </w:r>
            <w:r>
              <w:rPr>
                <w:rFonts w:ascii="Calibri" w:hAnsi="Calibri" w:cs="Calibri"/>
                <w:sz w:val="24"/>
                <w:szCs w:val="24"/>
              </w:rPr>
              <w:t xml:space="preserve">  </w:t>
            </w:r>
            <w:r w:rsidRPr="00392BCA">
              <w:rPr>
                <w:rFonts w:ascii="Calibri" w:hAnsi="Calibri" w:cs="Calibri"/>
                <w:sz w:val="24"/>
                <w:szCs w:val="24"/>
              </w:rPr>
              <w:t xml:space="preserve">Nr. </w:t>
            </w:r>
            <w:r w:rsidR="00A00491" w:rsidRPr="00A00491">
              <w:rPr>
                <w:rFonts w:ascii="Calibri" w:hAnsi="Calibri" w:cs="Calibri"/>
                <w:sz w:val="24"/>
                <w:szCs w:val="24"/>
              </w:rPr>
              <w:t xml:space="preserve">77-ĮT-179 </w:t>
            </w:r>
            <w:r w:rsidRPr="00392BCA">
              <w:rPr>
                <w:rFonts w:ascii="Calibri" w:hAnsi="Calibri" w:cs="Calibri"/>
                <w:sz w:val="24"/>
                <w:szCs w:val="24"/>
              </w:rPr>
              <w:t xml:space="preserve">sudaryta </w:t>
            </w:r>
            <w:r w:rsidR="00A00491" w:rsidRPr="00A00491">
              <w:rPr>
                <w:rFonts w:ascii="Calibri" w:hAnsi="Calibri" w:cs="Calibri"/>
                <w:sz w:val="24"/>
                <w:szCs w:val="24"/>
              </w:rPr>
              <w:t>valstybės įmonės Valstybinių miškų urėdijos darbuotojų asmeninių apsaugos</w:t>
            </w:r>
            <w:r w:rsidR="00A00491">
              <w:rPr>
                <w:rFonts w:ascii="Calibri" w:hAnsi="Calibri" w:cs="Calibri"/>
                <w:sz w:val="24"/>
                <w:szCs w:val="24"/>
              </w:rPr>
              <w:t xml:space="preserve"> </w:t>
            </w:r>
            <w:r w:rsidR="00A00491" w:rsidRPr="00A00491">
              <w:rPr>
                <w:rFonts w:ascii="Calibri" w:hAnsi="Calibri" w:cs="Calibri"/>
                <w:sz w:val="24"/>
                <w:szCs w:val="24"/>
              </w:rPr>
              <w:t xml:space="preserve">priemonių (pirkimo numeris PU-3100/2023 ) viešojo pirkimo </w:t>
            </w:r>
            <w:r w:rsidRPr="00392BCA">
              <w:rPr>
                <w:rFonts w:ascii="Calibri" w:hAnsi="Calibri" w:cs="Calibri"/>
                <w:sz w:val="24"/>
                <w:szCs w:val="24"/>
              </w:rPr>
              <w:t>komisija</w:t>
            </w:r>
            <w:r w:rsidRPr="0078707E">
              <w:rPr>
                <w:rFonts w:ascii="Calibri" w:hAnsi="Calibri" w:cs="Calibri"/>
                <w:sz w:val="24"/>
                <w:szCs w:val="24"/>
              </w:rPr>
              <w:t xml:space="preserve"> (toliau – </w:t>
            </w:r>
            <w:r>
              <w:rPr>
                <w:rFonts w:ascii="Calibri" w:hAnsi="Calibri" w:cs="Calibri"/>
                <w:sz w:val="24"/>
                <w:szCs w:val="24"/>
              </w:rPr>
              <w:t>K</w:t>
            </w:r>
            <w:r w:rsidRPr="0078707E">
              <w:rPr>
                <w:rFonts w:ascii="Calibri" w:hAnsi="Calibri" w:cs="Calibri"/>
                <w:sz w:val="24"/>
                <w:szCs w:val="24"/>
              </w:rPr>
              <w:t>omisija)</w:t>
            </w:r>
            <w:r>
              <w:rPr>
                <w:rFonts w:ascii="Calibri" w:hAnsi="Calibri" w:cs="Calibri"/>
                <w:sz w:val="24"/>
                <w:szCs w:val="24"/>
              </w:rPr>
              <w:t>. Pirkimo_</w:t>
            </w:r>
            <w:r w:rsidR="001E4D2C">
              <w:rPr>
                <w:rFonts w:ascii="Calibri" w:hAnsi="Calibri" w:cs="Calibri"/>
                <w:sz w:val="24"/>
                <w:szCs w:val="24"/>
              </w:rPr>
              <w:t>3</w:t>
            </w:r>
            <w:r>
              <w:rPr>
                <w:rFonts w:ascii="Calibri" w:hAnsi="Calibri" w:cs="Calibri"/>
                <w:sz w:val="24"/>
                <w:szCs w:val="24"/>
              </w:rPr>
              <w:t xml:space="preserve"> sąlygos patvirtintos Komisijos </w:t>
            </w:r>
            <w:r w:rsidRPr="00E95441">
              <w:rPr>
                <w:rFonts w:ascii="Calibri" w:hAnsi="Calibri" w:cs="Calibri"/>
                <w:sz w:val="24"/>
                <w:szCs w:val="24"/>
              </w:rPr>
              <w:t>202</w:t>
            </w:r>
            <w:r w:rsidR="00A00491">
              <w:rPr>
                <w:rFonts w:ascii="Calibri" w:hAnsi="Calibri" w:cs="Calibri"/>
                <w:sz w:val="24"/>
                <w:szCs w:val="24"/>
              </w:rPr>
              <w:t>3</w:t>
            </w:r>
            <w:r w:rsidRPr="00E95441">
              <w:rPr>
                <w:rFonts w:ascii="Calibri" w:hAnsi="Calibri" w:cs="Calibri"/>
                <w:sz w:val="24"/>
                <w:szCs w:val="24"/>
              </w:rPr>
              <w:t xml:space="preserve"> m. </w:t>
            </w:r>
            <w:r w:rsidR="00A00491">
              <w:rPr>
                <w:rFonts w:ascii="Calibri" w:hAnsi="Calibri" w:cs="Calibri"/>
                <w:sz w:val="24"/>
                <w:szCs w:val="24"/>
              </w:rPr>
              <w:t>spalio</w:t>
            </w:r>
            <w:r w:rsidRPr="00E95441">
              <w:rPr>
                <w:rFonts w:ascii="Calibri" w:hAnsi="Calibri" w:cs="Calibri"/>
                <w:sz w:val="24"/>
                <w:szCs w:val="24"/>
              </w:rPr>
              <w:t xml:space="preserve"> </w:t>
            </w:r>
            <w:r>
              <w:rPr>
                <w:rFonts w:ascii="Calibri" w:hAnsi="Calibri" w:cs="Calibri"/>
                <w:sz w:val="24"/>
                <w:szCs w:val="24"/>
              </w:rPr>
              <w:t>17</w:t>
            </w:r>
            <w:r w:rsidRPr="00E95441">
              <w:rPr>
                <w:rFonts w:ascii="Calibri" w:hAnsi="Calibri" w:cs="Calibri"/>
                <w:sz w:val="24"/>
                <w:szCs w:val="24"/>
              </w:rPr>
              <w:t xml:space="preserve"> d. </w:t>
            </w:r>
            <w:r w:rsidRPr="0078707E">
              <w:rPr>
                <w:rFonts w:ascii="Calibri" w:hAnsi="Calibri" w:cs="Calibri"/>
                <w:sz w:val="24"/>
                <w:szCs w:val="24"/>
              </w:rPr>
              <w:t>posėdžio protokol</w:t>
            </w:r>
            <w:r>
              <w:rPr>
                <w:rFonts w:ascii="Calibri" w:hAnsi="Calibri" w:cs="Calibri"/>
                <w:sz w:val="24"/>
                <w:szCs w:val="24"/>
              </w:rPr>
              <w:t>u Nr.</w:t>
            </w:r>
            <w:r w:rsidR="00F9180F">
              <w:rPr>
                <w:rFonts w:ascii="Calibri" w:hAnsi="Calibri" w:cs="Calibri"/>
                <w:sz w:val="24"/>
                <w:szCs w:val="24"/>
              </w:rPr>
              <w:t> </w:t>
            </w:r>
            <w:r w:rsidR="00A00491">
              <w:rPr>
                <w:rFonts w:ascii="Calibri" w:hAnsi="Calibri" w:cs="Calibri"/>
                <w:sz w:val="24"/>
                <w:szCs w:val="24"/>
              </w:rPr>
              <w:t>2</w:t>
            </w:r>
            <w:r>
              <w:rPr>
                <w:rFonts w:ascii="Calibri" w:hAnsi="Calibri" w:cs="Calibri"/>
                <w:sz w:val="24"/>
                <w:szCs w:val="24"/>
              </w:rPr>
              <w:t>.</w:t>
            </w:r>
          </w:p>
          <w:p w14:paraId="2D56C2B5" w14:textId="589C4CD5" w:rsidR="001059E2" w:rsidRDefault="001059E2" w:rsidP="00E62512">
            <w:pPr>
              <w:widowControl w:val="0"/>
              <w:spacing w:line="276" w:lineRule="auto"/>
              <w:ind w:left="34" w:firstLine="567"/>
              <w:rPr>
                <w:rFonts w:ascii="Calibri" w:hAnsi="Calibri" w:cs="Calibri"/>
                <w:sz w:val="24"/>
                <w:szCs w:val="24"/>
              </w:rPr>
            </w:pPr>
            <w:r w:rsidRPr="007435B4">
              <w:rPr>
                <w:rFonts w:ascii="Calibri" w:hAnsi="Calibri" w:cs="Calibri"/>
                <w:sz w:val="24"/>
                <w:szCs w:val="24"/>
              </w:rPr>
              <w:t>Pirkimu</w:t>
            </w:r>
            <w:r>
              <w:rPr>
                <w:rFonts w:ascii="Calibri" w:hAnsi="Calibri" w:cs="Calibri"/>
                <w:sz w:val="24"/>
                <w:szCs w:val="24"/>
              </w:rPr>
              <w:t>_</w:t>
            </w:r>
            <w:r w:rsidR="00EC06A1">
              <w:rPr>
                <w:rFonts w:ascii="Calibri" w:hAnsi="Calibri" w:cs="Calibri"/>
                <w:sz w:val="24"/>
                <w:szCs w:val="24"/>
              </w:rPr>
              <w:t>3</w:t>
            </w:r>
            <w:r>
              <w:rPr>
                <w:rFonts w:ascii="Calibri" w:hAnsi="Calibri" w:cs="Calibri"/>
                <w:sz w:val="24"/>
                <w:szCs w:val="24"/>
              </w:rPr>
              <w:t xml:space="preserve"> siekta įsigyti </w:t>
            </w:r>
            <w:r w:rsidR="00AB573F" w:rsidRPr="00AB573F">
              <w:rPr>
                <w:rFonts w:ascii="Calibri" w:hAnsi="Calibri" w:cs="Calibri"/>
                <w:sz w:val="24"/>
                <w:szCs w:val="24"/>
              </w:rPr>
              <w:t>21</w:t>
            </w:r>
            <w:r w:rsidRPr="00AB573F">
              <w:rPr>
                <w:rFonts w:ascii="Calibri" w:hAnsi="Calibri" w:cs="Calibri"/>
                <w:sz w:val="24"/>
                <w:szCs w:val="24"/>
              </w:rPr>
              <w:t xml:space="preserve"> rūši</w:t>
            </w:r>
            <w:r w:rsidR="00AB573F" w:rsidRPr="00AB573F">
              <w:rPr>
                <w:rFonts w:ascii="Calibri" w:hAnsi="Calibri" w:cs="Calibri"/>
                <w:sz w:val="24"/>
                <w:szCs w:val="24"/>
              </w:rPr>
              <w:t>es</w:t>
            </w:r>
            <w:r w:rsidR="00AB573F">
              <w:rPr>
                <w:rFonts w:ascii="Calibri" w:hAnsi="Calibri" w:cs="Calibri"/>
                <w:sz w:val="24"/>
                <w:szCs w:val="24"/>
              </w:rPr>
              <w:t xml:space="preserve"> a</w:t>
            </w:r>
            <w:r w:rsidR="00AB573F" w:rsidRPr="00AB573F">
              <w:rPr>
                <w:rFonts w:ascii="Calibri" w:hAnsi="Calibri" w:cs="Calibri"/>
                <w:sz w:val="24"/>
                <w:szCs w:val="24"/>
              </w:rPr>
              <w:t>smeninės apsaugos priemon</w:t>
            </w:r>
            <w:r w:rsidR="00AB573F">
              <w:rPr>
                <w:rFonts w:ascii="Calibri" w:hAnsi="Calibri" w:cs="Calibri"/>
                <w:sz w:val="24"/>
                <w:szCs w:val="24"/>
              </w:rPr>
              <w:t>ių</w:t>
            </w:r>
            <w:r w:rsidR="00AB573F" w:rsidRPr="00AB573F">
              <w:rPr>
                <w:rFonts w:ascii="Calibri" w:hAnsi="Calibri" w:cs="Calibri"/>
                <w:sz w:val="24"/>
                <w:szCs w:val="24"/>
              </w:rPr>
              <w:t xml:space="preserve"> kūno apsaugai</w:t>
            </w:r>
            <w:r>
              <w:rPr>
                <w:rFonts w:ascii="Calibri" w:hAnsi="Calibri" w:cs="Calibri"/>
                <w:sz w:val="24"/>
                <w:szCs w:val="24"/>
              </w:rPr>
              <w:t xml:space="preserve">. </w:t>
            </w:r>
            <w:r w:rsidR="00AB573F">
              <w:rPr>
                <w:rFonts w:ascii="Calibri" w:hAnsi="Calibri" w:cs="Calibri"/>
                <w:sz w:val="24"/>
                <w:szCs w:val="24"/>
              </w:rPr>
              <w:t>Prekės turėjo būti paženklintos</w:t>
            </w:r>
            <w:r w:rsidRPr="00F31471">
              <w:rPr>
                <w:rFonts w:ascii="Calibri" w:hAnsi="Calibri" w:cs="Calibri"/>
                <w:sz w:val="24"/>
                <w:szCs w:val="24"/>
              </w:rPr>
              <w:t xml:space="preserve"> Perkančiosios organizacijos logotipu</w:t>
            </w:r>
            <w:r>
              <w:rPr>
                <w:rFonts w:ascii="Calibri" w:hAnsi="Calibri" w:cs="Calibri"/>
                <w:sz w:val="24"/>
                <w:szCs w:val="24"/>
              </w:rPr>
              <w:t>,</w:t>
            </w:r>
            <w:r w:rsidRPr="00F31471">
              <w:rPr>
                <w:rFonts w:ascii="Calibri" w:hAnsi="Calibri" w:cs="Calibri"/>
                <w:sz w:val="24"/>
                <w:szCs w:val="24"/>
              </w:rPr>
              <w:t xml:space="preserve"> </w:t>
            </w:r>
            <w:r>
              <w:rPr>
                <w:rFonts w:ascii="Calibri" w:hAnsi="Calibri" w:cs="Calibri"/>
                <w:sz w:val="24"/>
                <w:szCs w:val="24"/>
              </w:rPr>
              <w:t xml:space="preserve">atitikti kitus Perkančiosios organizacijos nustatytus </w:t>
            </w:r>
            <w:r w:rsidR="00713FA4">
              <w:rPr>
                <w:rFonts w:ascii="Calibri" w:hAnsi="Calibri" w:cs="Calibri"/>
                <w:sz w:val="24"/>
                <w:szCs w:val="24"/>
              </w:rPr>
              <w:t>specifinius</w:t>
            </w:r>
            <w:r>
              <w:rPr>
                <w:rFonts w:ascii="Calibri" w:hAnsi="Calibri" w:cs="Calibri"/>
                <w:sz w:val="24"/>
                <w:szCs w:val="24"/>
              </w:rPr>
              <w:t xml:space="preserve"> reikalavimus, nurodytus Pirkimo_</w:t>
            </w:r>
            <w:r w:rsidR="00AB573F">
              <w:rPr>
                <w:rFonts w:ascii="Calibri" w:hAnsi="Calibri" w:cs="Calibri"/>
                <w:sz w:val="24"/>
                <w:szCs w:val="24"/>
              </w:rPr>
              <w:t>3</w:t>
            </w:r>
            <w:r>
              <w:rPr>
                <w:rFonts w:ascii="Calibri" w:hAnsi="Calibri" w:cs="Calibri"/>
                <w:sz w:val="24"/>
                <w:szCs w:val="24"/>
              </w:rPr>
              <w:t xml:space="preserve"> </w:t>
            </w:r>
            <w:r w:rsidRPr="000F7999">
              <w:rPr>
                <w:rFonts w:ascii="Calibri" w:hAnsi="Calibri" w:cs="Calibri"/>
                <w:sz w:val="24"/>
                <w:szCs w:val="24"/>
              </w:rPr>
              <w:t>Specialiųjų sąlygų</w:t>
            </w:r>
            <w:r>
              <w:rPr>
                <w:rFonts w:ascii="Calibri" w:hAnsi="Calibri" w:cs="Calibri"/>
                <w:sz w:val="24"/>
                <w:szCs w:val="24"/>
              </w:rPr>
              <w:t xml:space="preserve"> </w:t>
            </w:r>
            <w:r w:rsidRPr="000F7999">
              <w:rPr>
                <w:rFonts w:ascii="Calibri" w:hAnsi="Calibri" w:cs="Calibri"/>
                <w:sz w:val="24"/>
                <w:szCs w:val="24"/>
              </w:rPr>
              <w:t>1 pried</w:t>
            </w:r>
            <w:r>
              <w:rPr>
                <w:rFonts w:ascii="Calibri" w:hAnsi="Calibri" w:cs="Calibri"/>
                <w:sz w:val="24"/>
                <w:szCs w:val="24"/>
              </w:rPr>
              <w:t>e „Techninė specifikacija“ (toliau – Techninė specifikacija)</w:t>
            </w:r>
            <w:r w:rsidR="00AB573F">
              <w:rPr>
                <w:rFonts w:ascii="Calibri" w:hAnsi="Calibri" w:cs="Calibri"/>
                <w:sz w:val="24"/>
                <w:szCs w:val="24"/>
              </w:rPr>
              <w:t>.</w:t>
            </w:r>
          </w:p>
          <w:p w14:paraId="6558DC4B" w14:textId="77777777" w:rsidR="00202538" w:rsidRDefault="001059E2" w:rsidP="00E62512">
            <w:pPr>
              <w:widowControl w:val="0"/>
              <w:spacing w:line="276" w:lineRule="auto"/>
              <w:ind w:left="34" w:firstLine="567"/>
              <w:rPr>
                <w:rFonts w:ascii="Calibri" w:hAnsi="Calibri" w:cs="Calibri"/>
                <w:sz w:val="24"/>
                <w:szCs w:val="24"/>
              </w:rPr>
            </w:pPr>
            <w:r>
              <w:rPr>
                <w:rFonts w:ascii="Calibri" w:hAnsi="Calibri" w:cs="Calibri"/>
                <w:sz w:val="24"/>
                <w:szCs w:val="24"/>
              </w:rPr>
              <w:t xml:space="preserve">Techninės specifikacijos </w:t>
            </w:r>
            <w:r w:rsidR="00AB573F">
              <w:rPr>
                <w:rFonts w:ascii="Calibri" w:hAnsi="Calibri" w:cs="Calibri"/>
                <w:sz w:val="24"/>
                <w:szCs w:val="24"/>
              </w:rPr>
              <w:t>3.21</w:t>
            </w:r>
            <w:r>
              <w:rPr>
                <w:rFonts w:ascii="Calibri" w:hAnsi="Calibri" w:cs="Calibri"/>
                <w:sz w:val="24"/>
                <w:szCs w:val="24"/>
              </w:rPr>
              <w:t xml:space="preserve"> </w:t>
            </w:r>
            <w:r w:rsidR="00AB573F">
              <w:rPr>
                <w:rFonts w:ascii="Calibri" w:hAnsi="Calibri" w:cs="Calibri"/>
                <w:sz w:val="24"/>
                <w:szCs w:val="24"/>
              </w:rPr>
              <w:t>pa</w:t>
            </w:r>
            <w:r>
              <w:rPr>
                <w:rFonts w:ascii="Calibri" w:hAnsi="Calibri" w:cs="Calibri"/>
                <w:sz w:val="24"/>
                <w:szCs w:val="24"/>
              </w:rPr>
              <w:t>punkt</w:t>
            </w:r>
            <w:r w:rsidR="00AB573F">
              <w:rPr>
                <w:rFonts w:ascii="Calibri" w:hAnsi="Calibri" w:cs="Calibri"/>
                <w:sz w:val="24"/>
                <w:szCs w:val="24"/>
              </w:rPr>
              <w:t>yj</w:t>
            </w:r>
            <w:r>
              <w:rPr>
                <w:rFonts w:ascii="Calibri" w:hAnsi="Calibri" w:cs="Calibri"/>
                <w:sz w:val="24"/>
                <w:szCs w:val="24"/>
              </w:rPr>
              <w:t xml:space="preserve">e </w:t>
            </w:r>
            <w:r w:rsidR="00AB573F">
              <w:rPr>
                <w:rFonts w:ascii="Calibri" w:hAnsi="Calibri" w:cs="Calibri"/>
                <w:sz w:val="24"/>
                <w:szCs w:val="24"/>
              </w:rPr>
              <w:t xml:space="preserve">nurodyta, kad: „&lt;...&gt; </w:t>
            </w:r>
            <w:r w:rsidR="00AB573F" w:rsidRPr="00AB573F">
              <w:rPr>
                <w:rFonts w:ascii="Calibri" w:hAnsi="Calibri" w:cs="Calibri"/>
                <w:sz w:val="24"/>
                <w:szCs w:val="24"/>
              </w:rPr>
              <w:t>Galimas laimėtojas, ne vėliau kaip per 10 (dešimt) darbo dienų nuo pranešimo CVPIS priemonėmis gavimo dienos, turės pateikti Pirkėjui etaloninius (pavyzdinius) Prekių (darbo drabužių, apsauginių šalmų, avalynės ir kt.) (nurodytus šioje Techninėje specifikacijoje) modelius kartu su logotipais, atitinkančius šioje Techninėje specifikacijoje nurodytus reikalavimus. Jeigu pateiktos prekės neatitinka techninės specifikacijos reikalavimų Tiekėjo pasiūlymas bus atmetamas</w:t>
            </w:r>
            <w:r w:rsidR="00AB573F">
              <w:rPr>
                <w:rFonts w:ascii="Calibri" w:hAnsi="Calibri" w:cs="Calibri"/>
                <w:sz w:val="24"/>
                <w:szCs w:val="24"/>
              </w:rPr>
              <w:t xml:space="preserve"> &lt;...&gt;“</w:t>
            </w:r>
            <w:r w:rsidR="00DB6FE0">
              <w:rPr>
                <w:rFonts w:ascii="Calibri" w:hAnsi="Calibri" w:cs="Calibri"/>
                <w:sz w:val="24"/>
                <w:szCs w:val="24"/>
              </w:rPr>
              <w:t xml:space="preserve">. </w:t>
            </w:r>
          </w:p>
          <w:p w14:paraId="1EC96484" w14:textId="0631ABCF" w:rsidR="001405D0" w:rsidRDefault="00095F4F" w:rsidP="00E62512">
            <w:pPr>
              <w:widowControl w:val="0"/>
              <w:spacing w:line="276" w:lineRule="auto"/>
              <w:ind w:left="34" w:firstLine="567"/>
              <w:rPr>
                <w:rFonts w:ascii="Calibri" w:hAnsi="Calibri" w:cs="Calibri"/>
                <w:sz w:val="24"/>
                <w:szCs w:val="24"/>
              </w:rPr>
            </w:pPr>
            <w:r>
              <w:rPr>
                <w:rFonts w:ascii="Calibri" w:hAnsi="Calibri" w:cs="Calibri"/>
                <w:sz w:val="24"/>
                <w:szCs w:val="24"/>
              </w:rPr>
              <w:t xml:space="preserve">Pastebėtina, kad: 1) </w:t>
            </w:r>
            <w:r w:rsidR="00DB6FE0">
              <w:rPr>
                <w:rFonts w:ascii="Calibri" w:hAnsi="Calibri" w:cs="Calibri"/>
                <w:sz w:val="24"/>
                <w:szCs w:val="24"/>
              </w:rPr>
              <w:t>Pirkimo_3 sąlygose nenumatyta galimybė atlyginti už prekių pavyzdžius</w:t>
            </w:r>
            <w:r>
              <w:rPr>
                <w:rFonts w:ascii="Calibri" w:hAnsi="Calibri" w:cs="Calibri"/>
                <w:sz w:val="24"/>
                <w:szCs w:val="24"/>
              </w:rPr>
              <w:t>; 2) s</w:t>
            </w:r>
            <w:r w:rsidR="001405D0">
              <w:rPr>
                <w:rFonts w:ascii="Calibri" w:hAnsi="Calibri" w:cs="Calibri"/>
                <w:sz w:val="24"/>
                <w:szCs w:val="24"/>
              </w:rPr>
              <w:t xml:space="preserve">u Pirkimo_3 dokumentais nebuvo pateikti </w:t>
            </w:r>
            <w:r w:rsidR="00202538">
              <w:rPr>
                <w:rFonts w:ascii="Calibri" w:hAnsi="Calibri" w:cs="Calibri"/>
                <w:sz w:val="24"/>
                <w:szCs w:val="24"/>
              </w:rPr>
              <w:t xml:space="preserve">drabužių siuvimui reikalingi drabužių ir </w:t>
            </w:r>
            <w:r w:rsidR="001405D0">
              <w:rPr>
                <w:rFonts w:ascii="Calibri" w:hAnsi="Calibri" w:cs="Calibri"/>
                <w:sz w:val="24"/>
                <w:szCs w:val="24"/>
              </w:rPr>
              <w:t xml:space="preserve">logotipo vektoriniai </w:t>
            </w:r>
            <w:r w:rsidR="00713FA4">
              <w:rPr>
                <w:rFonts w:ascii="Calibri" w:hAnsi="Calibri" w:cs="Calibri"/>
                <w:sz w:val="24"/>
                <w:szCs w:val="24"/>
              </w:rPr>
              <w:t xml:space="preserve">(erdviniai) </w:t>
            </w:r>
            <w:r w:rsidR="001405D0">
              <w:rPr>
                <w:rFonts w:ascii="Calibri" w:hAnsi="Calibri" w:cs="Calibri"/>
                <w:sz w:val="24"/>
                <w:szCs w:val="24"/>
              </w:rPr>
              <w:t>brėžiniai</w:t>
            </w:r>
            <w:r>
              <w:rPr>
                <w:rFonts w:ascii="Calibri" w:hAnsi="Calibri" w:cs="Calibri"/>
                <w:sz w:val="24"/>
                <w:szCs w:val="24"/>
              </w:rPr>
              <w:t xml:space="preserve">; 3) </w:t>
            </w:r>
            <w:r w:rsidR="00B35A1F">
              <w:rPr>
                <w:rFonts w:ascii="Calibri" w:hAnsi="Calibri" w:cs="Calibri"/>
                <w:sz w:val="24"/>
                <w:szCs w:val="24"/>
              </w:rPr>
              <w:t>tiekėjai neturėjo</w:t>
            </w:r>
            <w:r>
              <w:rPr>
                <w:rFonts w:ascii="Calibri" w:hAnsi="Calibri" w:cs="Calibri"/>
                <w:sz w:val="24"/>
                <w:szCs w:val="24"/>
              </w:rPr>
              <w:t xml:space="preserve"> galimybės</w:t>
            </w:r>
            <w:r w:rsidRPr="00202538">
              <w:rPr>
                <w:rFonts w:ascii="Calibri" w:hAnsi="Calibri" w:cs="Calibri"/>
                <w:sz w:val="24"/>
                <w:szCs w:val="24"/>
              </w:rPr>
              <w:t xml:space="preserve"> susipažinti su pavyzdžiais</w:t>
            </w:r>
            <w:r w:rsidR="00B35A1F">
              <w:rPr>
                <w:rFonts w:ascii="Calibri" w:hAnsi="Calibri" w:cs="Calibri"/>
                <w:sz w:val="24"/>
                <w:szCs w:val="24"/>
              </w:rPr>
              <w:t xml:space="preserve"> pagal kuriuos prekės turėtų būti pagamintos</w:t>
            </w:r>
            <w:r w:rsidRPr="00202538">
              <w:rPr>
                <w:rFonts w:ascii="Calibri" w:hAnsi="Calibri" w:cs="Calibri"/>
                <w:sz w:val="24"/>
                <w:szCs w:val="24"/>
              </w:rPr>
              <w:t>.</w:t>
            </w:r>
          </w:p>
          <w:p w14:paraId="4BE620AB" w14:textId="77777777" w:rsidR="001059E2" w:rsidRDefault="001059E2" w:rsidP="00E62512">
            <w:pPr>
              <w:widowControl w:val="0"/>
              <w:spacing w:line="276" w:lineRule="auto"/>
              <w:ind w:left="34" w:firstLine="567"/>
              <w:rPr>
                <w:rFonts w:ascii="Calibri" w:hAnsi="Calibri" w:cs="Calibri"/>
                <w:sz w:val="24"/>
                <w:szCs w:val="24"/>
              </w:rPr>
            </w:pPr>
            <w:r w:rsidRPr="009C7C20">
              <w:rPr>
                <w:rFonts w:ascii="Calibri" w:hAnsi="Calibri" w:cs="Calibri"/>
                <w:sz w:val="24"/>
                <w:szCs w:val="24"/>
              </w:rPr>
              <w:t>Perkančioji organizacija</w:t>
            </w:r>
            <w:r>
              <w:rPr>
                <w:rFonts w:ascii="Calibri" w:hAnsi="Calibri" w:cs="Calibri"/>
                <w:sz w:val="24"/>
                <w:szCs w:val="24"/>
              </w:rPr>
              <w:t xml:space="preserve"> </w:t>
            </w:r>
            <w:r w:rsidRPr="009C7C20">
              <w:rPr>
                <w:rFonts w:ascii="Calibri" w:hAnsi="Calibri" w:cs="Calibri"/>
                <w:sz w:val="24"/>
                <w:szCs w:val="24"/>
              </w:rPr>
              <w:t>2024 m. rugsėjo 23 d. rašt</w:t>
            </w:r>
            <w:r>
              <w:rPr>
                <w:rFonts w:ascii="Calibri" w:hAnsi="Calibri" w:cs="Calibri"/>
                <w:sz w:val="24"/>
                <w:szCs w:val="24"/>
              </w:rPr>
              <w:t>u</w:t>
            </w:r>
            <w:r w:rsidRPr="009C7C20">
              <w:rPr>
                <w:rFonts w:ascii="Calibri" w:hAnsi="Calibri" w:cs="Calibri"/>
                <w:sz w:val="24"/>
                <w:szCs w:val="24"/>
              </w:rPr>
              <w:t xml:space="preserve"> Nr. 77-S-14315-2024</w:t>
            </w:r>
            <w:r>
              <w:rPr>
                <w:rFonts w:ascii="Calibri" w:hAnsi="Calibri" w:cs="Calibri"/>
                <w:sz w:val="24"/>
                <w:szCs w:val="24"/>
              </w:rPr>
              <w:t xml:space="preserve"> Tarnybai paaiškino, kad: &lt;...&gt; </w:t>
            </w:r>
            <w:r w:rsidRPr="00521870">
              <w:rPr>
                <w:rFonts w:ascii="Calibri" w:hAnsi="Calibri" w:cs="Calibri"/>
                <w:sz w:val="24"/>
                <w:szCs w:val="24"/>
              </w:rPr>
              <w:t>Prekių pavyzdžių pirkime buvo prašom</w:t>
            </w:r>
            <w:r>
              <w:rPr>
                <w:rFonts w:ascii="Calibri" w:hAnsi="Calibri" w:cs="Calibri"/>
                <w:sz w:val="24"/>
                <w:szCs w:val="24"/>
              </w:rPr>
              <w:t>a</w:t>
            </w:r>
            <w:r w:rsidRPr="00521870">
              <w:rPr>
                <w:rFonts w:ascii="Calibri" w:hAnsi="Calibri" w:cs="Calibri"/>
                <w:sz w:val="24"/>
                <w:szCs w:val="24"/>
              </w:rPr>
              <w:t xml:space="preserve"> tam, kad perkančioji organizacija galėtų patikrinti ar tiekėjo dokumentuose aprašytos prekės tikrai atitinka nustatytus reikalavimus, bei įvertinti jas vizualiai</w:t>
            </w:r>
            <w:r>
              <w:rPr>
                <w:rFonts w:ascii="Calibri" w:hAnsi="Calibri" w:cs="Calibri"/>
                <w:sz w:val="24"/>
                <w:szCs w:val="24"/>
              </w:rPr>
              <w:t xml:space="preserve"> &lt;...&gt;“.</w:t>
            </w:r>
          </w:p>
          <w:p w14:paraId="56800BDF" w14:textId="34D9E690" w:rsidR="001059E2" w:rsidRDefault="001059E2" w:rsidP="00E62512">
            <w:pPr>
              <w:widowControl w:val="0"/>
              <w:spacing w:line="276" w:lineRule="auto"/>
              <w:ind w:left="34" w:firstLine="567"/>
              <w:rPr>
                <w:rFonts w:ascii="Calibri" w:hAnsi="Calibri" w:cs="Calibri"/>
                <w:sz w:val="24"/>
                <w:szCs w:val="24"/>
              </w:rPr>
            </w:pPr>
            <w:r>
              <w:rPr>
                <w:rFonts w:ascii="Calibri" w:hAnsi="Calibri" w:cs="Calibri"/>
                <w:sz w:val="24"/>
                <w:szCs w:val="24"/>
              </w:rPr>
              <w:lastRenderedPageBreak/>
              <w:t xml:space="preserve">Tarnybos vertinimu, reikalavimas </w:t>
            </w:r>
            <w:r w:rsidR="0024679E">
              <w:rPr>
                <w:rFonts w:ascii="Calibri" w:hAnsi="Calibri" w:cs="Calibri"/>
                <w:sz w:val="24"/>
                <w:szCs w:val="24"/>
              </w:rPr>
              <w:t xml:space="preserve">dar iki sutarties pasirašymo </w:t>
            </w:r>
            <w:r>
              <w:rPr>
                <w:rFonts w:ascii="Calibri" w:hAnsi="Calibri" w:cs="Calibri"/>
                <w:sz w:val="24"/>
                <w:szCs w:val="24"/>
              </w:rPr>
              <w:t xml:space="preserve">neatlygintinai </w:t>
            </w:r>
            <w:r w:rsidRPr="0013461A">
              <w:rPr>
                <w:rFonts w:ascii="Calibri" w:hAnsi="Calibri" w:cs="Calibri"/>
                <w:sz w:val="24"/>
                <w:szCs w:val="24"/>
              </w:rPr>
              <w:t xml:space="preserve">pateikti visus </w:t>
            </w:r>
            <w:r>
              <w:rPr>
                <w:rFonts w:ascii="Calibri" w:hAnsi="Calibri" w:cs="Calibri"/>
                <w:sz w:val="24"/>
                <w:szCs w:val="24"/>
              </w:rPr>
              <w:t>T</w:t>
            </w:r>
            <w:r w:rsidRPr="0013461A">
              <w:rPr>
                <w:rFonts w:ascii="Calibri" w:hAnsi="Calibri" w:cs="Calibri"/>
                <w:sz w:val="24"/>
                <w:szCs w:val="24"/>
              </w:rPr>
              <w:t>echninė</w:t>
            </w:r>
            <w:r>
              <w:rPr>
                <w:rFonts w:ascii="Calibri" w:hAnsi="Calibri" w:cs="Calibri"/>
                <w:sz w:val="24"/>
                <w:szCs w:val="24"/>
              </w:rPr>
              <w:t>s</w:t>
            </w:r>
            <w:r w:rsidRPr="0013461A">
              <w:rPr>
                <w:rFonts w:ascii="Calibri" w:hAnsi="Calibri" w:cs="Calibri"/>
                <w:sz w:val="24"/>
                <w:szCs w:val="24"/>
              </w:rPr>
              <w:t xml:space="preserve"> specifikacijo</w:t>
            </w:r>
            <w:r>
              <w:rPr>
                <w:rFonts w:ascii="Calibri" w:hAnsi="Calibri" w:cs="Calibri"/>
                <w:sz w:val="24"/>
                <w:szCs w:val="24"/>
              </w:rPr>
              <w:t>s</w:t>
            </w:r>
            <w:r w:rsidRPr="0013461A">
              <w:rPr>
                <w:rFonts w:ascii="Calibri" w:hAnsi="Calibri" w:cs="Calibri"/>
                <w:sz w:val="24"/>
                <w:szCs w:val="24"/>
              </w:rPr>
              <w:t xml:space="preserve"> reikalavimus </w:t>
            </w:r>
            <w:r>
              <w:rPr>
                <w:rFonts w:ascii="Calibri" w:hAnsi="Calibri" w:cs="Calibri"/>
                <w:sz w:val="24"/>
                <w:szCs w:val="24"/>
              </w:rPr>
              <w:t xml:space="preserve">atitinkančius </w:t>
            </w:r>
            <w:r w:rsidRPr="0013461A">
              <w:rPr>
                <w:rFonts w:ascii="Calibri" w:hAnsi="Calibri" w:cs="Calibri"/>
                <w:sz w:val="24"/>
                <w:szCs w:val="24"/>
              </w:rPr>
              <w:t xml:space="preserve">siūlomų </w:t>
            </w:r>
            <w:r w:rsidR="00DB6FE0">
              <w:rPr>
                <w:rFonts w:ascii="Calibri" w:hAnsi="Calibri" w:cs="Calibri"/>
                <w:sz w:val="24"/>
                <w:szCs w:val="24"/>
              </w:rPr>
              <w:t>prekių</w:t>
            </w:r>
            <w:r w:rsidRPr="0013461A">
              <w:rPr>
                <w:rFonts w:ascii="Calibri" w:hAnsi="Calibri" w:cs="Calibri"/>
                <w:sz w:val="24"/>
                <w:szCs w:val="24"/>
              </w:rPr>
              <w:t xml:space="preserve"> </w:t>
            </w:r>
            <w:r>
              <w:rPr>
                <w:rFonts w:ascii="Calibri" w:hAnsi="Calibri" w:cs="Calibri"/>
                <w:sz w:val="24"/>
                <w:szCs w:val="24"/>
              </w:rPr>
              <w:t>pavyzdžius yra nepagrįstas ir neproporcingas Pirkimu_</w:t>
            </w:r>
            <w:r w:rsidR="00DB6FE0">
              <w:rPr>
                <w:rFonts w:ascii="Calibri" w:hAnsi="Calibri" w:cs="Calibri"/>
                <w:sz w:val="24"/>
                <w:szCs w:val="24"/>
              </w:rPr>
              <w:t>3</w:t>
            </w:r>
            <w:r w:rsidRPr="0013461A">
              <w:rPr>
                <w:rFonts w:ascii="Calibri" w:hAnsi="Calibri" w:cs="Calibri"/>
                <w:sz w:val="24"/>
                <w:szCs w:val="24"/>
              </w:rPr>
              <w:t xml:space="preserve"> </w:t>
            </w:r>
            <w:r>
              <w:rPr>
                <w:rFonts w:ascii="Calibri" w:hAnsi="Calibri" w:cs="Calibri"/>
                <w:sz w:val="24"/>
                <w:szCs w:val="24"/>
              </w:rPr>
              <w:t>siektam tikslui.</w:t>
            </w:r>
          </w:p>
          <w:p w14:paraId="09545C5B" w14:textId="4C7EEA0C" w:rsidR="001059E2" w:rsidRDefault="001059E2" w:rsidP="00E62512">
            <w:pPr>
              <w:widowControl w:val="0"/>
              <w:spacing w:line="276" w:lineRule="auto"/>
              <w:ind w:left="34" w:firstLine="567"/>
              <w:rPr>
                <w:rFonts w:ascii="Calibri" w:hAnsi="Calibri" w:cs="Calibri"/>
                <w:sz w:val="24"/>
                <w:szCs w:val="24"/>
              </w:rPr>
            </w:pPr>
            <w:r w:rsidRPr="0039201B">
              <w:rPr>
                <w:rFonts w:ascii="Calibri" w:hAnsi="Calibri" w:cs="Calibri"/>
                <w:i/>
                <w:iCs/>
                <w:sz w:val="24"/>
                <w:szCs w:val="24"/>
              </w:rPr>
              <w:t>Visų pirma,</w:t>
            </w:r>
            <w:r>
              <w:rPr>
                <w:rFonts w:ascii="Calibri" w:hAnsi="Calibri" w:cs="Calibri"/>
                <w:sz w:val="24"/>
                <w:szCs w:val="24"/>
              </w:rPr>
              <w:t xml:space="preserve"> tokiu reikalavimu tiekėjams sukur</w:t>
            </w:r>
            <w:r w:rsidR="00AD3D95">
              <w:rPr>
                <w:rFonts w:ascii="Calibri" w:hAnsi="Calibri" w:cs="Calibri"/>
                <w:sz w:val="24"/>
                <w:szCs w:val="24"/>
              </w:rPr>
              <w:t>ti</w:t>
            </w:r>
            <w:r>
              <w:rPr>
                <w:rFonts w:ascii="Calibri" w:hAnsi="Calibri" w:cs="Calibri"/>
                <w:sz w:val="24"/>
                <w:szCs w:val="24"/>
              </w:rPr>
              <w:t xml:space="preserve"> nepagrįstai aukšti kaštai – tiekėjai dar</w:t>
            </w:r>
            <w:r w:rsidR="0024679E">
              <w:rPr>
                <w:rFonts w:ascii="Calibri" w:hAnsi="Calibri" w:cs="Calibri"/>
                <w:sz w:val="24"/>
                <w:szCs w:val="24"/>
              </w:rPr>
              <w:t xml:space="preserve"> nebūdami tikri</w:t>
            </w:r>
            <w:r w:rsidR="00AD3D95">
              <w:rPr>
                <w:rFonts w:ascii="Calibri" w:hAnsi="Calibri" w:cs="Calibri"/>
                <w:sz w:val="24"/>
                <w:szCs w:val="24"/>
              </w:rPr>
              <w:t>, ar</w:t>
            </w:r>
            <w:r w:rsidR="0024679E">
              <w:rPr>
                <w:rFonts w:ascii="Calibri" w:hAnsi="Calibri" w:cs="Calibri"/>
                <w:sz w:val="24"/>
                <w:szCs w:val="24"/>
              </w:rPr>
              <w:t xml:space="preserve"> sutartis</w:t>
            </w:r>
            <w:r>
              <w:rPr>
                <w:rFonts w:ascii="Calibri" w:hAnsi="Calibri" w:cs="Calibri"/>
                <w:sz w:val="24"/>
                <w:szCs w:val="24"/>
              </w:rPr>
              <w:t xml:space="preserve"> </w:t>
            </w:r>
            <w:r w:rsidR="00AD3D95">
              <w:rPr>
                <w:rFonts w:ascii="Calibri" w:hAnsi="Calibri" w:cs="Calibri"/>
                <w:sz w:val="24"/>
                <w:szCs w:val="24"/>
              </w:rPr>
              <w:t xml:space="preserve">bus su jais </w:t>
            </w:r>
            <w:r>
              <w:rPr>
                <w:rFonts w:ascii="Calibri" w:hAnsi="Calibri" w:cs="Calibri"/>
                <w:sz w:val="24"/>
                <w:szCs w:val="24"/>
              </w:rPr>
              <w:t>sudar</w:t>
            </w:r>
            <w:r w:rsidR="00AD3D95">
              <w:rPr>
                <w:rFonts w:ascii="Calibri" w:hAnsi="Calibri" w:cs="Calibri"/>
                <w:sz w:val="24"/>
                <w:szCs w:val="24"/>
              </w:rPr>
              <w:t>oma,</w:t>
            </w:r>
            <w:r>
              <w:rPr>
                <w:rFonts w:ascii="Calibri" w:hAnsi="Calibri" w:cs="Calibri"/>
                <w:sz w:val="24"/>
                <w:szCs w:val="24"/>
              </w:rPr>
              <w:t xml:space="preserve"> tur</w:t>
            </w:r>
            <w:r w:rsidR="00AD3D95">
              <w:rPr>
                <w:rFonts w:ascii="Calibri" w:hAnsi="Calibri" w:cs="Calibri"/>
                <w:sz w:val="24"/>
                <w:szCs w:val="24"/>
              </w:rPr>
              <w:t>ėjo</w:t>
            </w:r>
            <w:r>
              <w:rPr>
                <w:rFonts w:ascii="Calibri" w:hAnsi="Calibri" w:cs="Calibri"/>
                <w:sz w:val="24"/>
                <w:szCs w:val="24"/>
              </w:rPr>
              <w:t xml:space="preserve"> </w:t>
            </w:r>
            <w:r w:rsidR="0024679E">
              <w:rPr>
                <w:rFonts w:ascii="Calibri" w:hAnsi="Calibri" w:cs="Calibri"/>
                <w:sz w:val="24"/>
                <w:szCs w:val="24"/>
              </w:rPr>
              <w:t>užsakyti</w:t>
            </w:r>
            <w:r>
              <w:rPr>
                <w:rFonts w:ascii="Calibri" w:hAnsi="Calibri" w:cs="Calibri"/>
                <w:sz w:val="24"/>
                <w:szCs w:val="24"/>
              </w:rPr>
              <w:t xml:space="preserve"> </w:t>
            </w:r>
            <w:r w:rsidR="00AD3D95">
              <w:rPr>
                <w:rFonts w:ascii="Calibri" w:hAnsi="Calibri" w:cs="Calibri"/>
                <w:sz w:val="24"/>
                <w:szCs w:val="24"/>
              </w:rPr>
              <w:t xml:space="preserve">(ir apmokėti) </w:t>
            </w:r>
            <w:r>
              <w:rPr>
                <w:rFonts w:ascii="Calibri" w:hAnsi="Calibri" w:cs="Calibri"/>
                <w:sz w:val="24"/>
                <w:szCs w:val="24"/>
              </w:rPr>
              <w:t>vis</w:t>
            </w:r>
            <w:r w:rsidR="0024679E">
              <w:rPr>
                <w:rFonts w:ascii="Calibri" w:hAnsi="Calibri" w:cs="Calibri"/>
                <w:sz w:val="24"/>
                <w:szCs w:val="24"/>
              </w:rPr>
              <w:t>ų</w:t>
            </w:r>
            <w:r>
              <w:rPr>
                <w:rFonts w:ascii="Calibri" w:hAnsi="Calibri" w:cs="Calibri"/>
                <w:sz w:val="24"/>
                <w:szCs w:val="24"/>
              </w:rPr>
              <w:t xml:space="preserve"> reikiam</w:t>
            </w:r>
            <w:r w:rsidR="0024679E">
              <w:rPr>
                <w:rFonts w:ascii="Calibri" w:hAnsi="Calibri" w:cs="Calibri"/>
                <w:sz w:val="24"/>
                <w:szCs w:val="24"/>
              </w:rPr>
              <w:t>ų</w:t>
            </w:r>
            <w:r>
              <w:rPr>
                <w:rFonts w:ascii="Calibri" w:hAnsi="Calibri" w:cs="Calibri"/>
                <w:sz w:val="24"/>
                <w:szCs w:val="24"/>
              </w:rPr>
              <w:t xml:space="preserve"> </w:t>
            </w:r>
            <w:r w:rsidR="0024679E">
              <w:rPr>
                <w:rFonts w:ascii="Calibri" w:hAnsi="Calibri" w:cs="Calibri"/>
                <w:sz w:val="24"/>
                <w:szCs w:val="24"/>
              </w:rPr>
              <w:t>prekių pavyzdžių (su Perkančiosios organizacijos logotipais) gamybą pagal</w:t>
            </w:r>
            <w:r>
              <w:rPr>
                <w:rFonts w:ascii="Calibri" w:hAnsi="Calibri" w:cs="Calibri"/>
                <w:sz w:val="24"/>
                <w:szCs w:val="24"/>
              </w:rPr>
              <w:t xml:space="preserve"> Techninės specifikacijos reikalavimus</w:t>
            </w:r>
            <w:r w:rsidR="0000251D">
              <w:rPr>
                <w:rFonts w:ascii="Calibri" w:hAnsi="Calibri" w:cs="Calibri"/>
                <w:sz w:val="24"/>
                <w:szCs w:val="24"/>
              </w:rPr>
              <w:t xml:space="preserve">. </w:t>
            </w:r>
            <w:r w:rsidR="0000251D" w:rsidRPr="00095F4F">
              <w:rPr>
                <w:rFonts w:ascii="Calibri" w:hAnsi="Calibri" w:cs="Calibri"/>
                <w:sz w:val="24"/>
                <w:szCs w:val="24"/>
              </w:rPr>
              <w:t>Tarnybos žiniomis, net ir turint reikiamas medžiagas (kurių gavimas</w:t>
            </w:r>
            <w:r w:rsidR="00202538" w:rsidRPr="00095F4F">
              <w:rPr>
                <w:rFonts w:ascii="Calibri" w:hAnsi="Calibri" w:cs="Calibri"/>
                <w:sz w:val="24"/>
                <w:szCs w:val="24"/>
              </w:rPr>
              <w:t>,</w:t>
            </w:r>
            <w:r w:rsidR="0000251D" w:rsidRPr="00095F4F">
              <w:rPr>
                <w:rFonts w:ascii="Calibri" w:hAnsi="Calibri" w:cs="Calibri"/>
                <w:sz w:val="24"/>
                <w:szCs w:val="24"/>
              </w:rPr>
              <w:t xml:space="preserve"> priklausomai nuo audiniui keliamų reikalavimų</w:t>
            </w:r>
            <w:r w:rsidR="00202538" w:rsidRPr="00095F4F">
              <w:rPr>
                <w:rFonts w:ascii="Calibri" w:hAnsi="Calibri" w:cs="Calibri"/>
                <w:sz w:val="24"/>
                <w:szCs w:val="24"/>
              </w:rPr>
              <w:t>,</w:t>
            </w:r>
            <w:r w:rsidR="0000251D" w:rsidRPr="00095F4F">
              <w:rPr>
                <w:rFonts w:ascii="Calibri" w:hAnsi="Calibri" w:cs="Calibri"/>
                <w:sz w:val="24"/>
                <w:szCs w:val="24"/>
              </w:rPr>
              <w:t xml:space="preserve"> gali užtrukti keletą mėnesių), </w:t>
            </w:r>
            <w:proofErr w:type="spellStart"/>
            <w:r w:rsidR="0000251D" w:rsidRPr="00095F4F">
              <w:rPr>
                <w:rFonts w:ascii="Calibri" w:hAnsi="Calibri" w:cs="Calibri"/>
                <w:sz w:val="24"/>
                <w:szCs w:val="24"/>
              </w:rPr>
              <w:t>lekalo</w:t>
            </w:r>
            <w:proofErr w:type="spellEnd"/>
            <w:r w:rsidR="0000251D" w:rsidRPr="00095F4F">
              <w:rPr>
                <w:rFonts w:ascii="Calibri" w:hAnsi="Calibri" w:cs="Calibri"/>
                <w:sz w:val="24"/>
                <w:szCs w:val="24"/>
              </w:rPr>
              <w:t xml:space="preserve"> paruošimas be vektorinių brėžinių ir drabužių pavyzdžių pasiuvimas užtrunka mažiausiai mėnesį</w:t>
            </w:r>
            <w:r w:rsidRPr="00095F4F">
              <w:rPr>
                <w:rFonts w:ascii="Calibri" w:hAnsi="Calibri" w:cs="Calibri"/>
                <w:sz w:val="24"/>
                <w:szCs w:val="24"/>
              </w:rPr>
              <w:t>;</w:t>
            </w:r>
          </w:p>
          <w:p w14:paraId="0467C995" w14:textId="5B5D7F75" w:rsidR="001059E2" w:rsidRDefault="001059E2" w:rsidP="00E62512">
            <w:pPr>
              <w:widowControl w:val="0"/>
              <w:spacing w:line="276" w:lineRule="auto"/>
              <w:ind w:left="34" w:firstLine="567"/>
              <w:rPr>
                <w:rFonts w:ascii="Calibri" w:hAnsi="Calibri" w:cs="Calibri"/>
                <w:sz w:val="24"/>
                <w:szCs w:val="24"/>
              </w:rPr>
            </w:pPr>
            <w:r w:rsidRPr="004226E9">
              <w:rPr>
                <w:rFonts w:ascii="Calibri" w:hAnsi="Calibri" w:cs="Calibri"/>
                <w:i/>
                <w:iCs/>
                <w:sz w:val="24"/>
                <w:szCs w:val="24"/>
              </w:rPr>
              <w:t>Antra</w:t>
            </w:r>
            <w:r>
              <w:rPr>
                <w:rFonts w:ascii="Calibri" w:hAnsi="Calibri" w:cs="Calibri"/>
                <w:sz w:val="24"/>
                <w:szCs w:val="24"/>
              </w:rPr>
              <w:t xml:space="preserve">,  įsigyjamų </w:t>
            </w:r>
            <w:r w:rsidR="0024679E">
              <w:rPr>
                <w:rFonts w:ascii="Calibri" w:hAnsi="Calibri" w:cs="Calibri"/>
                <w:sz w:val="24"/>
                <w:szCs w:val="24"/>
              </w:rPr>
              <w:t>prekių</w:t>
            </w:r>
            <w:r>
              <w:rPr>
                <w:rFonts w:ascii="Calibri" w:hAnsi="Calibri" w:cs="Calibri"/>
                <w:sz w:val="24"/>
                <w:szCs w:val="24"/>
              </w:rPr>
              <w:t xml:space="preserve"> kokybės užtikrinimui Perkančioji organizacija ir taip jau buvo nustačiusi itin detalius </w:t>
            </w:r>
            <w:r w:rsidR="00825067">
              <w:rPr>
                <w:rFonts w:ascii="Calibri" w:hAnsi="Calibri" w:cs="Calibri"/>
                <w:sz w:val="24"/>
                <w:szCs w:val="24"/>
              </w:rPr>
              <w:t xml:space="preserve">medžiagiškumo, tankio, dydžio, išmatavimų, spalvos, formos, tipo, atsparumo, tamprumo, matomumo ir kt. </w:t>
            </w:r>
            <w:r>
              <w:rPr>
                <w:rFonts w:ascii="Calibri" w:hAnsi="Calibri" w:cs="Calibri"/>
                <w:sz w:val="24"/>
                <w:szCs w:val="24"/>
              </w:rPr>
              <w:t>reikalavimus.</w:t>
            </w:r>
            <w:r w:rsidR="00825067">
              <w:rPr>
                <w:rFonts w:ascii="Calibri" w:hAnsi="Calibri" w:cs="Calibri"/>
                <w:sz w:val="24"/>
                <w:szCs w:val="24"/>
              </w:rPr>
              <w:t xml:space="preserve"> Prekių atitiktį šiems reikalavimams tiekėjai turėjo įrodyti</w:t>
            </w:r>
            <w:r w:rsidR="00DF6D10">
              <w:rPr>
                <w:rFonts w:ascii="Calibri" w:hAnsi="Calibri" w:cs="Calibri"/>
                <w:sz w:val="24"/>
                <w:szCs w:val="24"/>
              </w:rPr>
              <w:t>,</w:t>
            </w:r>
            <w:r w:rsidR="00825067">
              <w:rPr>
                <w:rFonts w:ascii="Calibri" w:hAnsi="Calibri" w:cs="Calibri"/>
                <w:sz w:val="24"/>
                <w:szCs w:val="24"/>
              </w:rPr>
              <w:t xml:space="preserve"> pateikdami </w:t>
            </w:r>
            <w:r w:rsidR="00825067" w:rsidRPr="00825067">
              <w:rPr>
                <w:rFonts w:ascii="Calibri" w:hAnsi="Calibri" w:cs="Calibri"/>
                <w:sz w:val="24"/>
                <w:szCs w:val="24"/>
              </w:rPr>
              <w:t>ekologini</w:t>
            </w:r>
            <w:r w:rsidR="00825067">
              <w:rPr>
                <w:rFonts w:ascii="Calibri" w:hAnsi="Calibri" w:cs="Calibri"/>
                <w:sz w:val="24"/>
                <w:szCs w:val="24"/>
              </w:rPr>
              <w:t>us</w:t>
            </w:r>
            <w:r w:rsidR="00825067" w:rsidRPr="00825067">
              <w:rPr>
                <w:rFonts w:ascii="Calibri" w:hAnsi="Calibri" w:cs="Calibri"/>
                <w:sz w:val="24"/>
                <w:szCs w:val="24"/>
              </w:rPr>
              <w:t xml:space="preserve"> ženkl</w:t>
            </w:r>
            <w:r w:rsidR="00825067">
              <w:rPr>
                <w:rFonts w:ascii="Calibri" w:hAnsi="Calibri" w:cs="Calibri"/>
                <w:sz w:val="24"/>
                <w:szCs w:val="24"/>
              </w:rPr>
              <w:t>us</w:t>
            </w:r>
            <w:r w:rsidR="00825067" w:rsidRPr="00825067">
              <w:rPr>
                <w:rFonts w:ascii="Calibri" w:hAnsi="Calibri" w:cs="Calibri"/>
                <w:sz w:val="24"/>
                <w:szCs w:val="24"/>
              </w:rPr>
              <w:t xml:space="preserve">, gamintojo </w:t>
            </w:r>
            <w:r w:rsidR="00825067">
              <w:rPr>
                <w:rFonts w:ascii="Calibri" w:hAnsi="Calibri" w:cs="Calibri"/>
                <w:sz w:val="24"/>
                <w:szCs w:val="24"/>
              </w:rPr>
              <w:t>t</w:t>
            </w:r>
            <w:r w:rsidR="00825067" w:rsidRPr="00825067">
              <w:rPr>
                <w:rFonts w:ascii="Calibri" w:hAnsi="Calibri" w:cs="Calibri"/>
                <w:sz w:val="24"/>
                <w:szCs w:val="24"/>
              </w:rPr>
              <w:t>echnini</w:t>
            </w:r>
            <w:r w:rsidR="00825067">
              <w:rPr>
                <w:rFonts w:ascii="Calibri" w:hAnsi="Calibri" w:cs="Calibri"/>
                <w:sz w:val="24"/>
                <w:szCs w:val="24"/>
              </w:rPr>
              <w:t>us</w:t>
            </w:r>
            <w:r w:rsidR="00825067" w:rsidRPr="00825067">
              <w:rPr>
                <w:rFonts w:ascii="Calibri" w:hAnsi="Calibri" w:cs="Calibri"/>
                <w:sz w:val="24"/>
                <w:szCs w:val="24"/>
              </w:rPr>
              <w:t xml:space="preserve"> dokument</w:t>
            </w:r>
            <w:r w:rsidR="00825067">
              <w:rPr>
                <w:rFonts w:ascii="Calibri" w:hAnsi="Calibri" w:cs="Calibri"/>
                <w:sz w:val="24"/>
                <w:szCs w:val="24"/>
              </w:rPr>
              <w:t>us</w:t>
            </w:r>
            <w:r w:rsidR="00825067" w:rsidRPr="00825067">
              <w:rPr>
                <w:rFonts w:ascii="Calibri" w:hAnsi="Calibri" w:cs="Calibri"/>
                <w:sz w:val="24"/>
                <w:szCs w:val="24"/>
              </w:rPr>
              <w:t>, saugos duomenų lap</w:t>
            </w:r>
            <w:r w:rsidR="00825067">
              <w:rPr>
                <w:rFonts w:ascii="Calibri" w:hAnsi="Calibri" w:cs="Calibri"/>
                <w:sz w:val="24"/>
                <w:szCs w:val="24"/>
              </w:rPr>
              <w:t>us</w:t>
            </w:r>
            <w:r w:rsidR="00825067" w:rsidRPr="00825067">
              <w:rPr>
                <w:rFonts w:ascii="Calibri" w:hAnsi="Calibri" w:cs="Calibri"/>
                <w:sz w:val="24"/>
                <w:szCs w:val="24"/>
              </w:rPr>
              <w:t>, gamintojų bandymų ataskaita</w:t>
            </w:r>
            <w:r w:rsidR="00825067">
              <w:rPr>
                <w:rFonts w:ascii="Calibri" w:hAnsi="Calibri" w:cs="Calibri"/>
                <w:sz w:val="24"/>
                <w:szCs w:val="24"/>
              </w:rPr>
              <w:t>s</w:t>
            </w:r>
            <w:r w:rsidR="00825067" w:rsidRPr="00825067">
              <w:rPr>
                <w:rFonts w:ascii="Calibri" w:hAnsi="Calibri" w:cs="Calibri"/>
                <w:sz w:val="24"/>
                <w:szCs w:val="24"/>
              </w:rPr>
              <w:t>, protokol</w:t>
            </w:r>
            <w:r w:rsidR="00825067">
              <w:rPr>
                <w:rFonts w:ascii="Calibri" w:hAnsi="Calibri" w:cs="Calibri"/>
                <w:sz w:val="24"/>
                <w:szCs w:val="24"/>
              </w:rPr>
              <w:t>u</w:t>
            </w:r>
            <w:r w:rsidR="00825067" w:rsidRPr="00825067">
              <w:rPr>
                <w:rFonts w:ascii="Calibri" w:hAnsi="Calibri" w:cs="Calibri"/>
                <w:sz w:val="24"/>
                <w:szCs w:val="24"/>
              </w:rPr>
              <w:t>s</w:t>
            </w:r>
            <w:r w:rsidR="00825067">
              <w:rPr>
                <w:rFonts w:ascii="Calibri" w:hAnsi="Calibri" w:cs="Calibri"/>
                <w:sz w:val="24"/>
                <w:szCs w:val="24"/>
              </w:rPr>
              <w:t xml:space="preserve"> </w:t>
            </w:r>
            <w:r w:rsidR="00825067" w:rsidRPr="00825067">
              <w:rPr>
                <w:rFonts w:ascii="Calibri" w:hAnsi="Calibri" w:cs="Calibri"/>
                <w:sz w:val="24"/>
                <w:szCs w:val="24"/>
              </w:rPr>
              <w:t>arba kit</w:t>
            </w:r>
            <w:r w:rsidR="00825067">
              <w:rPr>
                <w:rFonts w:ascii="Calibri" w:hAnsi="Calibri" w:cs="Calibri"/>
                <w:sz w:val="24"/>
                <w:szCs w:val="24"/>
              </w:rPr>
              <w:t>us</w:t>
            </w:r>
            <w:r w:rsidR="00825067" w:rsidRPr="00825067">
              <w:rPr>
                <w:rFonts w:ascii="Calibri" w:hAnsi="Calibri" w:cs="Calibri"/>
                <w:sz w:val="24"/>
                <w:szCs w:val="24"/>
              </w:rPr>
              <w:t xml:space="preserve"> lygiaverči</w:t>
            </w:r>
            <w:r w:rsidR="00825067">
              <w:rPr>
                <w:rFonts w:ascii="Calibri" w:hAnsi="Calibri" w:cs="Calibri"/>
                <w:sz w:val="24"/>
                <w:szCs w:val="24"/>
              </w:rPr>
              <w:t>us</w:t>
            </w:r>
            <w:r w:rsidR="00825067" w:rsidRPr="00825067">
              <w:rPr>
                <w:rFonts w:ascii="Calibri" w:hAnsi="Calibri" w:cs="Calibri"/>
                <w:sz w:val="24"/>
                <w:szCs w:val="24"/>
              </w:rPr>
              <w:t xml:space="preserve"> įrodym</w:t>
            </w:r>
            <w:r w:rsidR="00825067">
              <w:rPr>
                <w:rFonts w:ascii="Calibri" w:hAnsi="Calibri" w:cs="Calibri"/>
                <w:sz w:val="24"/>
                <w:szCs w:val="24"/>
              </w:rPr>
              <w:t>us</w:t>
            </w:r>
            <w:r w:rsidR="00825067" w:rsidRPr="00BA7AE2">
              <w:rPr>
                <w:rFonts w:ascii="Calibri" w:hAnsi="Calibri" w:cs="Calibri"/>
                <w:bCs/>
                <w:sz w:val="24"/>
                <w:szCs w:val="24"/>
                <w:vertAlign w:val="superscript"/>
              </w:rPr>
              <w:footnoteReference w:id="33"/>
            </w:r>
            <w:r>
              <w:rPr>
                <w:rFonts w:ascii="Calibri" w:hAnsi="Calibri" w:cs="Calibri"/>
                <w:sz w:val="24"/>
                <w:szCs w:val="24"/>
              </w:rPr>
              <w:t>;</w:t>
            </w:r>
          </w:p>
          <w:p w14:paraId="34FD512A" w14:textId="438C0662" w:rsidR="001059E2" w:rsidRDefault="001059E2" w:rsidP="00E2308B">
            <w:pPr>
              <w:widowControl w:val="0"/>
              <w:spacing w:line="276" w:lineRule="auto"/>
              <w:ind w:left="34" w:firstLine="567"/>
              <w:rPr>
                <w:rFonts w:ascii="Calibri" w:hAnsi="Calibri" w:cs="Calibri"/>
                <w:sz w:val="24"/>
                <w:szCs w:val="24"/>
              </w:rPr>
            </w:pPr>
            <w:r>
              <w:rPr>
                <w:rFonts w:ascii="Calibri" w:hAnsi="Calibri" w:cs="Calibri"/>
                <w:i/>
                <w:iCs/>
                <w:sz w:val="24"/>
                <w:szCs w:val="24"/>
              </w:rPr>
              <w:t xml:space="preserve">Trečia, </w:t>
            </w:r>
            <w:r>
              <w:rPr>
                <w:rFonts w:ascii="Calibri" w:hAnsi="Calibri" w:cs="Calibri"/>
                <w:sz w:val="24"/>
                <w:szCs w:val="24"/>
              </w:rPr>
              <w:t xml:space="preserve">įsigyjamų </w:t>
            </w:r>
            <w:r w:rsidR="00E2308B">
              <w:rPr>
                <w:rFonts w:ascii="Calibri" w:hAnsi="Calibri" w:cs="Calibri"/>
                <w:sz w:val="24"/>
                <w:szCs w:val="24"/>
              </w:rPr>
              <w:t>prekių</w:t>
            </w:r>
            <w:r>
              <w:rPr>
                <w:rFonts w:ascii="Calibri" w:hAnsi="Calibri" w:cs="Calibri"/>
                <w:sz w:val="24"/>
                <w:szCs w:val="24"/>
              </w:rPr>
              <w:t xml:space="preserve"> kokybės kontrolei užtikrinti Perkančioji organizacija nustatė itin griežtas sutartinę atsakomybę numatančias sąlygas. Remiantis viena jų, Perkančioji organizacija turi</w:t>
            </w:r>
            <w:r w:rsidRPr="00E276CF">
              <w:rPr>
                <w:rFonts w:ascii="Calibri" w:hAnsi="Calibri" w:cs="Calibri"/>
                <w:sz w:val="24"/>
                <w:szCs w:val="24"/>
              </w:rPr>
              <w:t xml:space="preserve"> teisę vienašališkai nutraukti </w:t>
            </w:r>
            <w:r>
              <w:rPr>
                <w:rFonts w:ascii="Calibri" w:hAnsi="Calibri" w:cs="Calibri"/>
                <w:sz w:val="24"/>
                <w:szCs w:val="24"/>
              </w:rPr>
              <w:t>s</w:t>
            </w:r>
            <w:r w:rsidRPr="00E276CF">
              <w:rPr>
                <w:rFonts w:ascii="Calibri" w:hAnsi="Calibri" w:cs="Calibri"/>
                <w:sz w:val="24"/>
                <w:szCs w:val="24"/>
              </w:rPr>
              <w:t>utartį</w:t>
            </w:r>
            <w:r>
              <w:rPr>
                <w:rFonts w:ascii="Calibri" w:hAnsi="Calibri" w:cs="Calibri"/>
                <w:sz w:val="24"/>
                <w:szCs w:val="24"/>
              </w:rPr>
              <w:t xml:space="preserve">, </w:t>
            </w:r>
            <w:r w:rsidR="00E2308B">
              <w:rPr>
                <w:rFonts w:ascii="Calibri" w:hAnsi="Calibri" w:cs="Calibri"/>
                <w:sz w:val="24"/>
                <w:szCs w:val="24"/>
              </w:rPr>
              <w:t xml:space="preserve">jei būtų nustatyta, kad </w:t>
            </w:r>
            <w:r>
              <w:rPr>
                <w:rFonts w:ascii="Calibri" w:hAnsi="Calibri" w:cs="Calibri"/>
                <w:sz w:val="24"/>
                <w:szCs w:val="24"/>
              </w:rPr>
              <w:t>p</w:t>
            </w:r>
            <w:r w:rsidRPr="00E276CF">
              <w:rPr>
                <w:rFonts w:ascii="Calibri" w:hAnsi="Calibri" w:cs="Calibri"/>
                <w:sz w:val="24"/>
                <w:szCs w:val="24"/>
              </w:rPr>
              <w:t>rek</w:t>
            </w:r>
            <w:r w:rsidR="00E2308B">
              <w:rPr>
                <w:rFonts w:ascii="Calibri" w:hAnsi="Calibri" w:cs="Calibri"/>
                <w:sz w:val="24"/>
                <w:szCs w:val="24"/>
              </w:rPr>
              <w:t>ės yra</w:t>
            </w:r>
            <w:r w:rsidRPr="00E276CF">
              <w:rPr>
                <w:rFonts w:ascii="Calibri" w:hAnsi="Calibri" w:cs="Calibri"/>
                <w:sz w:val="24"/>
                <w:szCs w:val="24"/>
              </w:rPr>
              <w:t xml:space="preserve"> brokuotos, nekokybiškos</w:t>
            </w:r>
            <w:r>
              <w:rPr>
                <w:rFonts w:ascii="Calibri" w:hAnsi="Calibri" w:cs="Calibri"/>
                <w:sz w:val="24"/>
                <w:szCs w:val="24"/>
              </w:rPr>
              <w:t xml:space="preserve"> (Pirkimo_</w:t>
            </w:r>
            <w:r w:rsidR="00E2308B">
              <w:rPr>
                <w:rFonts w:ascii="Calibri" w:hAnsi="Calibri" w:cs="Calibri"/>
                <w:sz w:val="24"/>
                <w:szCs w:val="24"/>
              </w:rPr>
              <w:t>3</w:t>
            </w:r>
            <w:r>
              <w:rPr>
                <w:rFonts w:ascii="Calibri" w:hAnsi="Calibri" w:cs="Calibri"/>
                <w:sz w:val="24"/>
                <w:szCs w:val="24"/>
              </w:rPr>
              <w:t xml:space="preserve"> </w:t>
            </w:r>
            <w:r w:rsidRPr="00E276CF">
              <w:rPr>
                <w:rFonts w:ascii="Calibri" w:hAnsi="Calibri" w:cs="Calibri"/>
                <w:sz w:val="24"/>
                <w:szCs w:val="24"/>
              </w:rPr>
              <w:t>Specialiųjų sąlygų 5 pried</w:t>
            </w:r>
            <w:r>
              <w:rPr>
                <w:rFonts w:ascii="Calibri" w:hAnsi="Calibri" w:cs="Calibri"/>
                <w:sz w:val="24"/>
                <w:szCs w:val="24"/>
              </w:rPr>
              <w:t xml:space="preserve">o </w:t>
            </w:r>
            <w:r w:rsidR="00E2308B">
              <w:rPr>
                <w:rFonts w:ascii="Calibri" w:hAnsi="Calibri" w:cs="Calibri"/>
                <w:sz w:val="24"/>
                <w:szCs w:val="24"/>
              </w:rPr>
              <w:t>„P</w:t>
            </w:r>
            <w:r w:rsidR="00E2308B" w:rsidRPr="00E2308B">
              <w:rPr>
                <w:rFonts w:ascii="Calibri" w:hAnsi="Calibri" w:cs="Calibri"/>
                <w:sz w:val="24"/>
                <w:szCs w:val="24"/>
              </w:rPr>
              <w:t>rekių viešojo pirkimo–pardavimo sutartis</w:t>
            </w:r>
            <w:r w:rsidR="00E2308B">
              <w:rPr>
                <w:rFonts w:ascii="Calibri" w:hAnsi="Calibri" w:cs="Calibri"/>
                <w:sz w:val="24"/>
                <w:szCs w:val="24"/>
              </w:rPr>
              <w:t>. S</w:t>
            </w:r>
            <w:r w:rsidR="00E2308B" w:rsidRPr="00E2308B">
              <w:rPr>
                <w:rFonts w:ascii="Calibri" w:hAnsi="Calibri" w:cs="Calibri"/>
                <w:sz w:val="24"/>
                <w:szCs w:val="24"/>
              </w:rPr>
              <w:t>pecialiosios sąlygos</w:t>
            </w:r>
            <w:r w:rsidR="00E2308B">
              <w:rPr>
                <w:rFonts w:ascii="Calibri" w:hAnsi="Calibri" w:cs="Calibri"/>
                <w:sz w:val="24"/>
                <w:szCs w:val="24"/>
              </w:rPr>
              <w:t xml:space="preserve">“ (toliau – Sutarties Specialiųjų sąlygų projektas) </w:t>
            </w:r>
            <w:r>
              <w:rPr>
                <w:rFonts w:ascii="Calibri" w:hAnsi="Calibri" w:cs="Calibri"/>
                <w:sz w:val="24"/>
                <w:szCs w:val="24"/>
              </w:rPr>
              <w:t>3.</w:t>
            </w:r>
            <w:r w:rsidR="00E2308B">
              <w:rPr>
                <w:rFonts w:ascii="Calibri" w:hAnsi="Calibri" w:cs="Calibri"/>
                <w:sz w:val="24"/>
                <w:szCs w:val="24"/>
              </w:rPr>
              <w:t>6</w:t>
            </w:r>
            <w:r>
              <w:rPr>
                <w:rFonts w:ascii="Calibri" w:hAnsi="Calibri" w:cs="Calibri"/>
                <w:sz w:val="24"/>
                <w:szCs w:val="24"/>
              </w:rPr>
              <w:t xml:space="preserve"> </w:t>
            </w:r>
            <w:r w:rsidR="00EE456C">
              <w:rPr>
                <w:rFonts w:ascii="Calibri" w:hAnsi="Calibri" w:cs="Calibri"/>
                <w:sz w:val="24"/>
                <w:szCs w:val="24"/>
              </w:rPr>
              <w:t>pa</w:t>
            </w:r>
            <w:r>
              <w:rPr>
                <w:rFonts w:ascii="Calibri" w:hAnsi="Calibri" w:cs="Calibri"/>
                <w:sz w:val="24"/>
                <w:szCs w:val="24"/>
              </w:rPr>
              <w:t>punkt</w:t>
            </w:r>
            <w:r w:rsidR="00EE456C">
              <w:rPr>
                <w:rFonts w:ascii="Calibri" w:hAnsi="Calibri" w:cs="Calibri"/>
                <w:sz w:val="24"/>
                <w:szCs w:val="24"/>
              </w:rPr>
              <w:t>i</w:t>
            </w:r>
            <w:r>
              <w:rPr>
                <w:rFonts w:ascii="Calibri" w:hAnsi="Calibri" w:cs="Calibri"/>
                <w:sz w:val="24"/>
                <w:szCs w:val="24"/>
              </w:rPr>
              <w:t>s).</w:t>
            </w:r>
          </w:p>
          <w:p w14:paraId="7A1AF170" w14:textId="66DB1C9E" w:rsidR="00EE456C" w:rsidRPr="00EE456C" w:rsidRDefault="00EE456C" w:rsidP="00E2308B">
            <w:pPr>
              <w:widowControl w:val="0"/>
              <w:spacing w:line="276" w:lineRule="auto"/>
              <w:ind w:left="34" w:firstLine="567"/>
              <w:rPr>
                <w:rFonts w:ascii="Calibri" w:hAnsi="Calibri" w:cs="Calibri"/>
                <w:sz w:val="24"/>
                <w:szCs w:val="24"/>
              </w:rPr>
            </w:pPr>
            <w:r w:rsidRPr="00EE456C">
              <w:rPr>
                <w:rFonts w:ascii="Calibri" w:hAnsi="Calibri" w:cs="Calibri"/>
                <w:sz w:val="24"/>
                <w:szCs w:val="24"/>
              </w:rPr>
              <w:t>Pirkime_3 pasiūlymą pateikė tik UAB „</w:t>
            </w:r>
            <w:proofErr w:type="spellStart"/>
            <w:r w:rsidRPr="00EE456C">
              <w:rPr>
                <w:rFonts w:ascii="Calibri" w:hAnsi="Calibri" w:cs="Calibri"/>
                <w:sz w:val="24"/>
                <w:szCs w:val="24"/>
              </w:rPr>
              <w:t>Saugima</w:t>
            </w:r>
            <w:proofErr w:type="spellEnd"/>
            <w:r w:rsidRPr="00EE456C">
              <w:rPr>
                <w:rFonts w:ascii="Calibri" w:hAnsi="Calibri" w:cs="Calibri"/>
                <w:sz w:val="24"/>
                <w:szCs w:val="24"/>
              </w:rPr>
              <w:t>“.</w:t>
            </w:r>
          </w:p>
          <w:p w14:paraId="751F8355" w14:textId="00D5C5D6" w:rsidR="001059E2" w:rsidRPr="00BA7AE2" w:rsidRDefault="001059E2" w:rsidP="00E62512">
            <w:pPr>
              <w:widowControl w:val="0"/>
              <w:spacing w:line="276" w:lineRule="auto"/>
              <w:ind w:left="34" w:firstLine="567"/>
              <w:rPr>
                <w:rFonts w:ascii="Calibri" w:hAnsi="Calibri" w:cs="Calibri"/>
                <w:sz w:val="24"/>
                <w:szCs w:val="24"/>
              </w:rPr>
            </w:pPr>
            <w:r w:rsidRPr="00BA7AE2">
              <w:rPr>
                <w:rFonts w:ascii="Calibri" w:hAnsi="Calibri" w:cs="Calibri"/>
                <w:sz w:val="24"/>
                <w:szCs w:val="24"/>
              </w:rPr>
              <w:t xml:space="preserve">Atsižvelgdama į tai, </w:t>
            </w:r>
            <w:r>
              <w:rPr>
                <w:rFonts w:ascii="Calibri" w:hAnsi="Calibri" w:cs="Calibri"/>
                <w:sz w:val="24"/>
                <w:szCs w:val="24"/>
              </w:rPr>
              <w:t xml:space="preserve">kas pirmiau išdėstyta, </w:t>
            </w:r>
            <w:r w:rsidRPr="00BA7AE2">
              <w:rPr>
                <w:rFonts w:ascii="Calibri" w:hAnsi="Calibri" w:cs="Calibri"/>
                <w:bCs/>
                <w:sz w:val="24"/>
                <w:szCs w:val="24"/>
              </w:rPr>
              <w:t>Tarnyba konstatuoja, kad</w:t>
            </w:r>
            <w:r w:rsidRPr="00BA7AE2">
              <w:rPr>
                <w:rFonts w:ascii="Calibri" w:hAnsi="Calibri" w:cs="Calibri"/>
                <w:sz w:val="24"/>
                <w:szCs w:val="24"/>
              </w:rPr>
              <w:t xml:space="preserve"> </w:t>
            </w:r>
            <w:r>
              <w:rPr>
                <w:rFonts w:ascii="Calibri" w:hAnsi="Calibri" w:cs="Calibri"/>
                <w:sz w:val="24"/>
                <w:szCs w:val="24"/>
              </w:rPr>
              <w:t xml:space="preserve">reikalavimas </w:t>
            </w:r>
            <w:r w:rsidR="00E2308B">
              <w:rPr>
                <w:rFonts w:ascii="Calibri" w:hAnsi="Calibri" w:cs="Calibri"/>
                <w:sz w:val="24"/>
                <w:szCs w:val="24"/>
              </w:rPr>
              <w:t>dar iki sutarties sudarymo</w:t>
            </w:r>
            <w:r w:rsidRPr="0013461A">
              <w:rPr>
                <w:rFonts w:ascii="Calibri" w:hAnsi="Calibri" w:cs="Calibri"/>
                <w:sz w:val="24"/>
                <w:szCs w:val="24"/>
              </w:rPr>
              <w:t xml:space="preserve"> </w:t>
            </w:r>
            <w:r>
              <w:rPr>
                <w:rFonts w:ascii="Calibri" w:hAnsi="Calibri" w:cs="Calibri"/>
                <w:sz w:val="24"/>
                <w:szCs w:val="24"/>
              </w:rPr>
              <w:t xml:space="preserve">neatlygintinai </w:t>
            </w:r>
            <w:r w:rsidRPr="0013461A">
              <w:rPr>
                <w:rFonts w:ascii="Calibri" w:hAnsi="Calibri" w:cs="Calibri"/>
                <w:sz w:val="24"/>
                <w:szCs w:val="24"/>
              </w:rPr>
              <w:t xml:space="preserve">pateikti visus </w:t>
            </w:r>
            <w:r>
              <w:rPr>
                <w:rFonts w:ascii="Calibri" w:hAnsi="Calibri" w:cs="Calibri"/>
                <w:sz w:val="24"/>
                <w:szCs w:val="24"/>
              </w:rPr>
              <w:t>T</w:t>
            </w:r>
            <w:r w:rsidRPr="0013461A">
              <w:rPr>
                <w:rFonts w:ascii="Calibri" w:hAnsi="Calibri" w:cs="Calibri"/>
                <w:sz w:val="24"/>
                <w:szCs w:val="24"/>
              </w:rPr>
              <w:t>echninė</w:t>
            </w:r>
            <w:r>
              <w:rPr>
                <w:rFonts w:ascii="Calibri" w:hAnsi="Calibri" w:cs="Calibri"/>
                <w:sz w:val="24"/>
                <w:szCs w:val="24"/>
              </w:rPr>
              <w:t>s</w:t>
            </w:r>
            <w:r w:rsidRPr="0013461A">
              <w:rPr>
                <w:rFonts w:ascii="Calibri" w:hAnsi="Calibri" w:cs="Calibri"/>
                <w:sz w:val="24"/>
                <w:szCs w:val="24"/>
              </w:rPr>
              <w:t xml:space="preserve"> specifikacijo</w:t>
            </w:r>
            <w:r>
              <w:rPr>
                <w:rFonts w:ascii="Calibri" w:hAnsi="Calibri" w:cs="Calibri"/>
                <w:sz w:val="24"/>
                <w:szCs w:val="24"/>
              </w:rPr>
              <w:t>s</w:t>
            </w:r>
            <w:r w:rsidRPr="0013461A">
              <w:rPr>
                <w:rFonts w:ascii="Calibri" w:hAnsi="Calibri" w:cs="Calibri"/>
                <w:sz w:val="24"/>
                <w:szCs w:val="24"/>
              </w:rPr>
              <w:t xml:space="preserve"> reikalavimus </w:t>
            </w:r>
            <w:r>
              <w:rPr>
                <w:rFonts w:ascii="Calibri" w:hAnsi="Calibri" w:cs="Calibri"/>
                <w:sz w:val="24"/>
                <w:szCs w:val="24"/>
              </w:rPr>
              <w:t xml:space="preserve">atitinkančius </w:t>
            </w:r>
            <w:r w:rsidRPr="0013461A">
              <w:rPr>
                <w:rFonts w:ascii="Calibri" w:hAnsi="Calibri" w:cs="Calibri"/>
                <w:sz w:val="24"/>
                <w:szCs w:val="24"/>
              </w:rPr>
              <w:t xml:space="preserve">siūlomų </w:t>
            </w:r>
            <w:r w:rsidR="00E2308B">
              <w:rPr>
                <w:rFonts w:ascii="Calibri" w:hAnsi="Calibri" w:cs="Calibri"/>
                <w:sz w:val="24"/>
                <w:szCs w:val="24"/>
              </w:rPr>
              <w:t>prekių</w:t>
            </w:r>
            <w:r w:rsidRPr="0013461A">
              <w:rPr>
                <w:rFonts w:ascii="Calibri" w:hAnsi="Calibri" w:cs="Calibri"/>
                <w:sz w:val="24"/>
                <w:szCs w:val="24"/>
              </w:rPr>
              <w:t xml:space="preserve"> </w:t>
            </w:r>
            <w:r>
              <w:rPr>
                <w:rFonts w:ascii="Calibri" w:hAnsi="Calibri" w:cs="Calibri"/>
                <w:sz w:val="24"/>
                <w:szCs w:val="24"/>
              </w:rPr>
              <w:t>pavyzdžius yra nepagrįstas ir neproporcingas Pirkimu_</w:t>
            </w:r>
            <w:r w:rsidR="00E2308B">
              <w:rPr>
                <w:rFonts w:ascii="Calibri" w:hAnsi="Calibri" w:cs="Calibri"/>
                <w:sz w:val="24"/>
                <w:szCs w:val="24"/>
              </w:rPr>
              <w:t>3</w:t>
            </w:r>
            <w:r w:rsidRPr="0013461A">
              <w:rPr>
                <w:rFonts w:ascii="Calibri" w:hAnsi="Calibri" w:cs="Calibri"/>
                <w:sz w:val="24"/>
                <w:szCs w:val="24"/>
              </w:rPr>
              <w:t xml:space="preserve"> </w:t>
            </w:r>
            <w:r>
              <w:rPr>
                <w:rFonts w:ascii="Calibri" w:hAnsi="Calibri" w:cs="Calibri"/>
                <w:sz w:val="24"/>
                <w:szCs w:val="24"/>
              </w:rPr>
              <w:t xml:space="preserve">siektam tikslui. Jį nustatydama Perkančioji organizacija </w:t>
            </w:r>
            <w:r w:rsidRPr="00926751">
              <w:rPr>
                <w:rFonts w:ascii="Calibri" w:hAnsi="Calibri" w:cs="Calibri"/>
                <w:sz w:val="24"/>
                <w:szCs w:val="24"/>
              </w:rPr>
              <w:t>dirbtinai sumažin</w:t>
            </w:r>
            <w:r>
              <w:rPr>
                <w:rFonts w:ascii="Calibri" w:hAnsi="Calibri" w:cs="Calibri"/>
                <w:sz w:val="24"/>
                <w:szCs w:val="24"/>
              </w:rPr>
              <w:t>o</w:t>
            </w:r>
            <w:r w:rsidRPr="00926751">
              <w:rPr>
                <w:rFonts w:ascii="Calibri" w:hAnsi="Calibri" w:cs="Calibri"/>
                <w:sz w:val="24"/>
                <w:szCs w:val="24"/>
              </w:rPr>
              <w:t xml:space="preserve"> konkurencij</w:t>
            </w:r>
            <w:r>
              <w:rPr>
                <w:rFonts w:ascii="Calibri" w:hAnsi="Calibri" w:cs="Calibri"/>
                <w:sz w:val="24"/>
                <w:szCs w:val="24"/>
              </w:rPr>
              <w:t xml:space="preserve">ą, tuo </w:t>
            </w:r>
            <w:r w:rsidRPr="00BA7AE2">
              <w:rPr>
                <w:rFonts w:ascii="Calibri" w:hAnsi="Calibri" w:cs="Calibri"/>
                <w:sz w:val="24"/>
                <w:szCs w:val="24"/>
              </w:rPr>
              <w:t>pažei</w:t>
            </w:r>
            <w:r>
              <w:rPr>
                <w:rFonts w:ascii="Calibri" w:hAnsi="Calibri" w:cs="Calibri"/>
                <w:sz w:val="24"/>
                <w:szCs w:val="24"/>
              </w:rPr>
              <w:t>dė</w:t>
            </w:r>
            <w:r w:rsidRPr="00BA7AE2">
              <w:rPr>
                <w:rFonts w:ascii="Calibri" w:hAnsi="Calibri" w:cs="Calibri"/>
                <w:sz w:val="24"/>
                <w:szCs w:val="24"/>
              </w:rPr>
              <w:t xml:space="preserve"> Įstatymo 17 straipsnio 1 dalyje įtvirtint</w:t>
            </w:r>
            <w:r w:rsidR="00EE456C">
              <w:rPr>
                <w:rFonts w:ascii="Calibri" w:hAnsi="Calibri" w:cs="Calibri"/>
                <w:sz w:val="24"/>
                <w:szCs w:val="24"/>
              </w:rPr>
              <w:t>ą</w:t>
            </w:r>
            <w:r>
              <w:rPr>
                <w:rFonts w:ascii="Calibri" w:hAnsi="Calibri" w:cs="Calibri"/>
                <w:sz w:val="24"/>
                <w:szCs w:val="24"/>
              </w:rPr>
              <w:t xml:space="preserve"> </w:t>
            </w:r>
            <w:r w:rsidRPr="007638FA">
              <w:rPr>
                <w:rFonts w:ascii="Calibri" w:hAnsi="Calibri" w:cs="Calibri"/>
                <w:sz w:val="24"/>
                <w:szCs w:val="24"/>
              </w:rPr>
              <w:t>proporcingumo</w:t>
            </w:r>
            <w:r w:rsidR="00EE456C">
              <w:rPr>
                <w:rFonts w:ascii="Calibri" w:hAnsi="Calibri" w:cs="Calibri"/>
                <w:sz w:val="24"/>
                <w:szCs w:val="24"/>
              </w:rPr>
              <w:t xml:space="preserve"> </w:t>
            </w:r>
            <w:r w:rsidR="00EE456C" w:rsidRPr="00B35A1F">
              <w:rPr>
                <w:rFonts w:ascii="Calibri" w:hAnsi="Calibri" w:cs="Calibri"/>
                <w:sz w:val="24"/>
                <w:szCs w:val="24"/>
              </w:rPr>
              <w:t>p</w:t>
            </w:r>
            <w:r w:rsidRPr="00B35A1F">
              <w:rPr>
                <w:rFonts w:ascii="Calibri" w:hAnsi="Calibri" w:cs="Calibri"/>
                <w:sz w:val="24"/>
                <w:szCs w:val="24"/>
              </w:rPr>
              <w:t>rincip</w:t>
            </w:r>
            <w:r w:rsidR="00EE456C" w:rsidRPr="00B35A1F">
              <w:rPr>
                <w:rFonts w:ascii="Calibri" w:hAnsi="Calibri" w:cs="Calibri"/>
                <w:sz w:val="24"/>
                <w:szCs w:val="24"/>
              </w:rPr>
              <w:t>ą</w:t>
            </w:r>
            <w:r w:rsidRPr="00B35A1F">
              <w:rPr>
                <w:rFonts w:ascii="Calibri" w:hAnsi="Calibri" w:cs="Calibri"/>
                <w:sz w:val="24"/>
                <w:szCs w:val="24"/>
              </w:rPr>
              <w:t>, 37 straipsnio 3 dalies reikalavimus.</w:t>
            </w:r>
          </w:p>
        </w:tc>
      </w:tr>
      <w:tr w:rsidR="001059E2" w:rsidRPr="00BA7AE2" w14:paraId="37517851" w14:textId="77777777" w:rsidTr="00E62512">
        <w:tc>
          <w:tcPr>
            <w:tcW w:w="570" w:type="dxa"/>
            <w:shd w:val="clear" w:color="auto" w:fill="auto"/>
            <w:vAlign w:val="center"/>
          </w:tcPr>
          <w:p w14:paraId="7A83589E" w14:textId="3C69217A" w:rsidR="001059E2" w:rsidRPr="00245DAE" w:rsidRDefault="00DB353B" w:rsidP="00E62512">
            <w:pPr>
              <w:spacing w:before="120" w:after="120" w:line="276" w:lineRule="auto"/>
              <w:ind w:left="171" w:hanging="142"/>
              <w:rPr>
                <w:rFonts w:ascii="Calibri" w:hAnsi="Calibri" w:cs="Calibri"/>
                <w:sz w:val="24"/>
                <w:szCs w:val="24"/>
              </w:rPr>
            </w:pPr>
            <w:r>
              <w:rPr>
                <w:rFonts w:ascii="Calibri" w:hAnsi="Calibri" w:cs="Calibri"/>
                <w:sz w:val="24"/>
                <w:szCs w:val="24"/>
              </w:rPr>
              <w:lastRenderedPageBreak/>
              <w:t>2</w:t>
            </w:r>
            <w:r w:rsidR="001059E2">
              <w:rPr>
                <w:rFonts w:ascii="Calibri" w:hAnsi="Calibri" w:cs="Calibri"/>
                <w:sz w:val="24"/>
                <w:szCs w:val="24"/>
              </w:rPr>
              <w:t>.</w:t>
            </w:r>
          </w:p>
        </w:tc>
        <w:tc>
          <w:tcPr>
            <w:tcW w:w="9069" w:type="dxa"/>
            <w:shd w:val="clear" w:color="auto" w:fill="auto"/>
            <w:vAlign w:val="center"/>
          </w:tcPr>
          <w:p w14:paraId="1BEB921F" w14:textId="77777777" w:rsidR="001059E2" w:rsidRPr="00245DAE" w:rsidRDefault="001059E2" w:rsidP="00E62512">
            <w:pPr>
              <w:widowControl w:val="0"/>
              <w:spacing w:line="276" w:lineRule="auto"/>
              <w:rPr>
                <w:rFonts w:ascii="Calibri" w:hAnsi="Calibri" w:cs="Calibri"/>
                <w:bCs/>
                <w:sz w:val="24"/>
                <w:szCs w:val="24"/>
              </w:rPr>
            </w:pPr>
            <w:r w:rsidRPr="008A625F">
              <w:rPr>
                <w:rFonts w:ascii="Calibri" w:hAnsi="Calibri" w:cs="Calibri"/>
                <w:bCs/>
                <w:sz w:val="24"/>
                <w:szCs w:val="24"/>
              </w:rPr>
              <w:t>Įstatymo</w:t>
            </w:r>
            <w:r w:rsidRPr="00BA7AE2">
              <w:rPr>
                <w:rFonts w:ascii="Calibri" w:hAnsi="Calibri" w:cs="Calibri"/>
                <w:bCs/>
                <w:sz w:val="24"/>
                <w:szCs w:val="24"/>
              </w:rPr>
              <w:t xml:space="preserve"> 17 straipsnio 1 dalis</w:t>
            </w:r>
            <w:r w:rsidRPr="00BA7AE2">
              <w:rPr>
                <w:rFonts w:ascii="Calibri" w:hAnsi="Calibri" w:cs="Calibri"/>
                <w:bCs/>
                <w:sz w:val="24"/>
                <w:szCs w:val="24"/>
                <w:vertAlign w:val="superscript"/>
              </w:rPr>
              <w:footnoteReference w:id="34"/>
            </w:r>
          </w:p>
        </w:tc>
      </w:tr>
      <w:tr w:rsidR="001059E2" w:rsidRPr="00BA7AE2" w14:paraId="45DABCC8" w14:textId="77777777" w:rsidTr="00E62512">
        <w:tc>
          <w:tcPr>
            <w:tcW w:w="9639" w:type="dxa"/>
            <w:gridSpan w:val="2"/>
            <w:shd w:val="clear" w:color="auto" w:fill="auto"/>
            <w:vAlign w:val="center"/>
          </w:tcPr>
          <w:p w14:paraId="57725642" w14:textId="1A612737" w:rsidR="003B77B1" w:rsidRDefault="001059E2" w:rsidP="005973B9">
            <w:pPr>
              <w:widowControl w:val="0"/>
              <w:spacing w:line="276" w:lineRule="auto"/>
              <w:ind w:left="34" w:firstLine="567"/>
              <w:rPr>
                <w:rFonts w:ascii="Calibri" w:hAnsi="Calibri" w:cs="Calibri"/>
                <w:sz w:val="24"/>
                <w:szCs w:val="24"/>
              </w:rPr>
            </w:pPr>
            <w:r>
              <w:rPr>
                <w:rFonts w:ascii="Calibri" w:hAnsi="Calibri" w:cs="Calibri"/>
                <w:sz w:val="24"/>
                <w:szCs w:val="24"/>
              </w:rPr>
              <w:t xml:space="preserve">Tarnybos vertinimu, </w:t>
            </w:r>
            <w:r w:rsidR="00B35A1F">
              <w:rPr>
                <w:rFonts w:ascii="Calibri" w:hAnsi="Calibri" w:cs="Calibri"/>
                <w:sz w:val="24"/>
                <w:szCs w:val="24"/>
              </w:rPr>
              <w:t xml:space="preserve">atsižvelgiant į tai, kad </w:t>
            </w:r>
            <w:r w:rsidR="00B35A1F" w:rsidRPr="00AD3277">
              <w:rPr>
                <w:rFonts w:ascii="Calibri" w:hAnsi="Calibri" w:cs="Calibri"/>
                <w:sz w:val="24"/>
                <w:szCs w:val="24"/>
              </w:rPr>
              <w:t>prekes numatyta t</w:t>
            </w:r>
            <w:r w:rsidR="00CB72DF">
              <w:rPr>
                <w:rFonts w:ascii="Calibri" w:hAnsi="Calibri" w:cs="Calibri"/>
                <w:sz w:val="24"/>
                <w:szCs w:val="24"/>
              </w:rPr>
              <w:t>i</w:t>
            </w:r>
            <w:r w:rsidR="00B35A1F" w:rsidRPr="00AD3277">
              <w:rPr>
                <w:rFonts w:ascii="Calibri" w:hAnsi="Calibri" w:cs="Calibri"/>
                <w:sz w:val="24"/>
                <w:szCs w:val="24"/>
              </w:rPr>
              <w:t xml:space="preserve">ekti </w:t>
            </w:r>
            <w:r w:rsidR="00CB72DF">
              <w:rPr>
                <w:rFonts w:ascii="Calibri" w:hAnsi="Calibri" w:cs="Calibri"/>
                <w:sz w:val="24"/>
                <w:szCs w:val="24"/>
              </w:rPr>
              <w:t>neapibrėžtos apimties partijomis (</w:t>
            </w:r>
            <w:r w:rsidR="00B35A1F">
              <w:rPr>
                <w:rFonts w:ascii="Calibri" w:hAnsi="Calibri" w:cs="Calibri"/>
                <w:sz w:val="24"/>
                <w:szCs w:val="24"/>
              </w:rPr>
              <w:t xml:space="preserve">Perkančiajai organizacijai </w:t>
            </w:r>
            <w:r w:rsidR="00CB72DF" w:rsidRPr="00AD3277">
              <w:rPr>
                <w:rFonts w:ascii="Calibri" w:hAnsi="Calibri" w:cs="Calibri"/>
                <w:sz w:val="24"/>
                <w:szCs w:val="24"/>
              </w:rPr>
              <w:t xml:space="preserve">pagal poreikį </w:t>
            </w:r>
            <w:r w:rsidR="00B35A1F" w:rsidRPr="00AD3277">
              <w:rPr>
                <w:rFonts w:ascii="Calibri" w:hAnsi="Calibri" w:cs="Calibri"/>
                <w:sz w:val="24"/>
                <w:szCs w:val="24"/>
              </w:rPr>
              <w:t xml:space="preserve">teikiant atskirus </w:t>
            </w:r>
            <w:r w:rsidR="00B35A1F" w:rsidRPr="00202538">
              <w:rPr>
                <w:rFonts w:ascii="Calibri" w:hAnsi="Calibri" w:cs="Calibri"/>
                <w:sz w:val="24"/>
                <w:szCs w:val="24"/>
              </w:rPr>
              <w:t xml:space="preserve">užsakymus per visą </w:t>
            </w:r>
            <w:r w:rsidR="00CB72DF">
              <w:rPr>
                <w:rFonts w:ascii="Calibri" w:hAnsi="Calibri" w:cs="Calibri"/>
                <w:sz w:val="24"/>
                <w:szCs w:val="24"/>
              </w:rPr>
              <w:t>s</w:t>
            </w:r>
            <w:r w:rsidR="00B35A1F" w:rsidRPr="00202538">
              <w:rPr>
                <w:rFonts w:ascii="Calibri" w:hAnsi="Calibri" w:cs="Calibri"/>
                <w:sz w:val="24"/>
                <w:szCs w:val="24"/>
              </w:rPr>
              <w:t>utarties galiojimo laikotarpį (trisdešimt šešis mėnesius)</w:t>
            </w:r>
            <w:r w:rsidR="00CB72DF">
              <w:rPr>
                <w:rFonts w:ascii="Calibri" w:hAnsi="Calibri" w:cs="Calibri"/>
                <w:sz w:val="24"/>
                <w:szCs w:val="24"/>
              </w:rPr>
              <w:t xml:space="preserve">, </w:t>
            </w:r>
            <w:r w:rsidR="00E2308B">
              <w:rPr>
                <w:rFonts w:ascii="Calibri" w:hAnsi="Calibri" w:cs="Calibri"/>
                <w:sz w:val="24"/>
                <w:szCs w:val="24"/>
              </w:rPr>
              <w:t xml:space="preserve">Sutarties Specialiųjų sąlygų projekto 3.6 </w:t>
            </w:r>
            <w:r w:rsidR="00EE456C">
              <w:rPr>
                <w:rFonts w:ascii="Calibri" w:hAnsi="Calibri" w:cs="Calibri"/>
                <w:sz w:val="24"/>
                <w:szCs w:val="24"/>
              </w:rPr>
              <w:t>pa</w:t>
            </w:r>
            <w:r>
              <w:rPr>
                <w:rFonts w:ascii="Calibri" w:hAnsi="Calibri" w:cs="Calibri"/>
                <w:sz w:val="24"/>
                <w:szCs w:val="24"/>
              </w:rPr>
              <w:t>punk</w:t>
            </w:r>
            <w:r w:rsidR="00EE456C">
              <w:rPr>
                <w:rFonts w:ascii="Calibri" w:hAnsi="Calibri" w:cs="Calibri"/>
                <w:sz w:val="24"/>
                <w:szCs w:val="24"/>
              </w:rPr>
              <w:t>čio</w:t>
            </w:r>
            <w:r w:rsidR="003B77B1">
              <w:rPr>
                <w:rFonts w:ascii="Calibri" w:hAnsi="Calibri" w:cs="Calibri"/>
                <w:sz w:val="24"/>
                <w:szCs w:val="24"/>
              </w:rPr>
              <w:t xml:space="preserve"> </w:t>
            </w:r>
            <w:r w:rsidR="00DF6D10">
              <w:rPr>
                <w:rFonts w:ascii="Calibri" w:hAnsi="Calibri" w:cs="Calibri"/>
                <w:sz w:val="24"/>
                <w:szCs w:val="24"/>
              </w:rPr>
              <w:t>reikalavimas</w:t>
            </w:r>
            <w:r w:rsidR="003B77B1">
              <w:rPr>
                <w:rFonts w:ascii="Calibri" w:hAnsi="Calibri" w:cs="Calibri"/>
                <w:sz w:val="24"/>
                <w:szCs w:val="24"/>
              </w:rPr>
              <w:t>,</w:t>
            </w:r>
            <w:r>
              <w:rPr>
                <w:rFonts w:ascii="Calibri" w:hAnsi="Calibri" w:cs="Calibri"/>
                <w:sz w:val="24"/>
                <w:szCs w:val="24"/>
              </w:rPr>
              <w:t xml:space="preserve"> nustat</w:t>
            </w:r>
            <w:r w:rsidR="003B77B1">
              <w:rPr>
                <w:rFonts w:ascii="Calibri" w:hAnsi="Calibri" w:cs="Calibri"/>
                <w:sz w:val="24"/>
                <w:szCs w:val="24"/>
              </w:rPr>
              <w:t>anti</w:t>
            </w:r>
            <w:r w:rsidR="00DF6D10">
              <w:rPr>
                <w:rFonts w:ascii="Calibri" w:hAnsi="Calibri" w:cs="Calibri"/>
                <w:sz w:val="24"/>
                <w:szCs w:val="24"/>
              </w:rPr>
              <w:t>s</w:t>
            </w:r>
            <w:r w:rsidR="005C6E6A">
              <w:rPr>
                <w:rFonts w:ascii="Calibri" w:hAnsi="Calibri" w:cs="Calibri"/>
                <w:sz w:val="24"/>
                <w:szCs w:val="24"/>
              </w:rPr>
              <w:t xml:space="preserve"> sankcij</w:t>
            </w:r>
            <w:r w:rsidR="003B77B1">
              <w:rPr>
                <w:rFonts w:ascii="Calibri" w:hAnsi="Calibri" w:cs="Calibri"/>
                <w:sz w:val="24"/>
                <w:szCs w:val="24"/>
              </w:rPr>
              <w:t>ą</w:t>
            </w:r>
            <w:r w:rsidR="005C6E6A">
              <w:rPr>
                <w:rFonts w:ascii="Calibri" w:hAnsi="Calibri" w:cs="Calibri"/>
                <w:sz w:val="24"/>
                <w:szCs w:val="24"/>
              </w:rPr>
              <w:t xml:space="preserve"> už netinkamų prekių pristatymą</w:t>
            </w:r>
            <w:r>
              <w:rPr>
                <w:rFonts w:ascii="Calibri" w:hAnsi="Calibri" w:cs="Calibri"/>
                <w:sz w:val="24"/>
                <w:szCs w:val="24"/>
              </w:rPr>
              <w:t>: „</w:t>
            </w:r>
            <w:r w:rsidR="005973B9" w:rsidRPr="005973B9">
              <w:rPr>
                <w:rFonts w:ascii="Calibri" w:hAnsi="Calibri" w:cs="Calibri"/>
                <w:sz w:val="24"/>
                <w:szCs w:val="24"/>
              </w:rPr>
              <w:t>Prekių priėmimo metu nustačius, kad Prekės yra brokuotos, nekokybiškos, Pirkėjas įgyja</w:t>
            </w:r>
            <w:r w:rsidR="005973B9">
              <w:rPr>
                <w:rFonts w:ascii="Calibri" w:hAnsi="Calibri" w:cs="Calibri"/>
                <w:sz w:val="24"/>
                <w:szCs w:val="24"/>
              </w:rPr>
              <w:t xml:space="preserve"> </w:t>
            </w:r>
            <w:r w:rsidR="005973B9" w:rsidRPr="005973B9">
              <w:rPr>
                <w:rFonts w:ascii="Calibri" w:hAnsi="Calibri" w:cs="Calibri"/>
                <w:sz w:val="24"/>
                <w:szCs w:val="24"/>
              </w:rPr>
              <w:t xml:space="preserve">teisę </w:t>
            </w:r>
            <w:r w:rsidR="005C6E6A">
              <w:rPr>
                <w:rFonts w:ascii="Calibri" w:hAnsi="Calibri" w:cs="Calibri"/>
                <w:sz w:val="24"/>
                <w:szCs w:val="24"/>
              </w:rPr>
              <w:t>&lt;...&gt;</w:t>
            </w:r>
            <w:r w:rsidR="005973B9" w:rsidRPr="005973B9">
              <w:rPr>
                <w:rFonts w:ascii="Calibri" w:hAnsi="Calibri" w:cs="Calibri"/>
                <w:sz w:val="24"/>
                <w:szCs w:val="24"/>
              </w:rPr>
              <w:t xml:space="preserve"> ir vienašališkai nutraukti Sutartį</w:t>
            </w:r>
            <w:r>
              <w:rPr>
                <w:rFonts w:ascii="Calibri" w:hAnsi="Calibri" w:cs="Calibri"/>
                <w:sz w:val="24"/>
                <w:szCs w:val="24"/>
              </w:rPr>
              <w:t xml:space="preserve"> &lt;...&gt;“ yra </w:t>
            </w:r>
            <w:r w:rsidR="005C6E6A">
              <w:rPr>
                <w:rFonts w:ascii="Calibri" w:hAnsi="Calibri" w:cs="Calibri"/>
                <w:sz w:val="24"/>
                <w:szCs w:val="24"/>
              </w:rPr>
              <w:t>neadekvat</w:t>
            </w:r>
            <w:r w:rsidR="00713FA4">
              <w:rPr>
                <w:rFonts w:ascii="Calibri" w:hAnsi="Calibri" w:cs="Calibri"/>
                <w:sz w:val="24"/>
                <w:szCs w:val="24"/>
              </w:rPr>
              <w:t>us</w:t>
            </w:r>
            <w:r w:rsidR="005C6E6A">
              <w:rPr>
                <w:rFonts w:ascii="Calibri" w:hAnsi="Calibri" w:cs="Calibri"/>
                <w:sz w:val="24"/>
                <w:szCs w:val="24"/>
              </w:rPr>
              <w:t xml:space="preserve">, </w:t>
            </w:r>
            <w:r>
              <w:rPr>
                <w:rFonts w:ascii="Calibri" w:hAnsi="Calibri" w:cs="Calibri"/>
                <w:sz w:val="24"/>
                <w:szCs w:val="24"/>
              </w:rPr>
              <w:t>neproporcinga</w:t>
            </w:r>
            <w:r w:rsidR="00713FA4">
              <w:rPr>
                <w:rFonts w:ascii="Calibri" w:hAnsi="Calibri" w:cs="Calibri"/>
                <w:sz w:val="24"/>
                <w:szCs w:val="24"/>
              </w:rPr>
              <w:t>s</w:t>
            </w:r>
            <w:r>
              <w:rPr>
                <w:rFonts w:ascii="Calibri" w:hAnsi="Calibri" w:cs="Calibri"/>
                <w:sz w:val="24"/>
                <w:szCs w:val="24"/>
              </w:rPr>
              <w:t xml:space="preserve"> </w:t>
            </w:r>
            <w:r w:rsidR="005C6E6A">
              <w:rPr>
                <w:rFonts w:ascii="Calibri" w:hAnsi="Calibri" w:cs="Calibri"/>
                <w:sz w:val="24"/>
                <w:szCs w:val="24"/>
              </w:rPr>
              <w:t>numanomam sutarties pažeidimo mastui ir iškreipianti</w:t>
            </w:r>
            <w:r w:rsidR="00713FA4">
              <w:rPr>
                <w:rFonts w:ascii="Calibri" w:hAnsi="Calibri" w:cs="Calibri"/>
                <w:sz w:val="24"/>
                <w:szCs w:val="24"/>
              </w:rPr>
              <w:t>s</w:t>
            </w:r>
            <w:r w:rsidR="005C6E6A">
              <w:rPr>
                <w:rFonts w:ascii="Calibri" w:hAnsi="Calibri" w:cs="Calibri"/>
                <w:sz w:val="24"/>
                <w:szCs w:val="24"/>
              </w:rPr>
              <w:t xml:space="preserve"> sutarties šalių pusiausvyrą, nes suteikia teisę Perkančiajai organizacijai nutraukti sutartį nustačius vos dviejų pristatytų prekių broką.</w:t>
            </w:r>
            <w:r>
              <w:rPr>
                <w:rFonts w:ascii="Calibri" w:hAnsi="Calibri" w:cs="Calibri"/>
                <w:sz w:val="24"/>
                <w:szCs w:val="24"/>
              </w:rPr>
              <w:t xml:space="preserve"> </w:t>
            </w:r>
          </w:p>
          <w:p w14:paraId="4B819916" w14:textId="2AA011FB" w:rsidR="001059E2" w:rsidRPr="00BA7AE2" w:rsidRDefault="003B77B1" w:rsidP="005973B9">
            <w:pPr>
              <w:widowControl w:val="0"/>
              <w:spacing w:line="276" w:lineRule="auto"/>
              <w:ind w:left="34" w:firstLine="567"/>
              <w:rPr>
                <w:rFonts w:ascii="Calibri" w:hAnsi="Calibri" w:cs="Calibri"/>
                <w:sz w:val="24"/>
                <w:szCs w:val="24"/>
              </w:rPr>
            </w:pPr>
            <w:r w:rsidRPr="003B77B1">
              <w:rPr>
                <w:rFonts w:ascii="Calibri" w:hAnsi="Calibri" w:cs="Calibri"/>
                <w:sz w:val="24"/>
                <w:szCs w:val="24"/>
              </w:rPr>
              <w:t>Tarnyba konstatuoja, kad minėta</w:t>
            </w:r>
            <w:r w:rsidR="003B5E05">
              <w:rPr>
                <w:rFonts w:ascii="Calibri" w:hAnsi="Calibri" w:cs="Calibri"/>
                <w:sz w:val="24"/>
                <w:szCs w:val="24"/>
              </w:rPr>
              <w:t>s</w:t>
            </w:r>
            <w:r w:rsidRPr="003B77B1">
              <w:rPr>
                <w:rFonts w:ascii="Calibri" w:hAnsi="Calibri" w:cs="Calibri"/>
                <w:sz w:val="24"/>
                <w:szCs w:val="24"/>
              </w:rPr>
              <w:t xml:space="preserve"> </w:t>
            </w:r>
            <w:r w:rsidR="00E2308B">
              <w:rPr>
                <w:rFonts w:ascii="Calibri" w:hAnsi="Calibri" w:cs="Calibri"/>
                <w:sz w:val="24"/>
                <w:szCs w:val="24"/>
              </w:rPr>
              <w:t>Sutarties Specialiųjų sąlygų projekto</w:t>
            </w:r>
            <w:r w:rsidR="00E2308B" w:rsidRPr="003B77B1">
              <w:rPr>
                <w:rFonts w:ascii="Calibri" w:hAnsi="Calibri" w:cs="Calibri"/>
                <w:sz w:val="24"/>
                <w:szCs w:val="24"/>
              </w:rPr>
              <w:t xml:space="preserve"> </w:t>
            </w:r>
            <w:r w:rsidRPr="003B77B1">
              <w:rPr>
                <w:rFonts w:ascii="Calibri" w:hAnsi="Calibri" w:cs="Calibri"/>
                <w:sz w:val="24"/>
                <w:szCs w:val="24"/>
              </w:rPr>
              <w:t xml:space="preserve">3.6 </w:t>
            </w:r>
            <w:r w:rsidR="00EE456C">
              <w:rPr>
                <w:rFonts w:ascii="Calibri" w:hAnsi="Calibri" w:cs="Calibri"/>
                <w:sz w:val="24"/>
                <w:szCs w:val="24"/>
              </w:rPr>
              <w:t>pa</w:t>
            </w:r>
            <w:r w:rsidRPr="003B77B1">
              <w:rPr>
                <w:rFonts w:ascii="Calibri" w:hAnsi="Calibri" w:cs="Calibri"/>
                <w:sz w:val="24"/>
                <w:szCs w:val="24"/>
              </w:rPr>
              <w:t>punk</w:t>
            </w:r>
            <w:r w:rsidR="00EE456C">
              <w:rPr>
                <w:rFonts w:ascii="Calibri" w:hAnsi="Calibri" w:cs="Calibri"/>
                <w:sz w:val="24"/>
                <w:szCs w:val="24"/>
              </w:rPr>
              <w:t>či</w:t>
            </w:r>
            <w:r w:rsidRPr="003B77B1">
              <w:rPr>
                <w:rFonts w:ascii="Calibri" w:hAnsi="Calibri" w:cs="Calibri"/>
                <w:sz w:val="24"/>
                <w:szCs w:val="24"/>
              </w:rPr>
              <w:t xml:space="preserve">o </w:t>
            </w:r>
            <w:r w:rsidR="003B5E05">
              <w:rPr>
                <w:rFonts w:ascii="Calibri" w:hAnsi="Calibri" w:cs="Calibri"/>
                <w:sz w:val="24"/>
                <w:szCs w:val="24"/>
              </w:rPr>
              <w:t>reikalavimas</w:t>
            </w:r>
            <w:r w:rsidR="003B5E05" w:rsidRPr="003B77B1">
              <w:rPr>
                <w:rFonts w:ascii="Calibri" w:hAnsi="Calibri" w:cs="Calibri"/>
                <w:sz w:val="24"/>
                <w:szCs w:val="24"/>
              </w:rPr>
              <w:t xml:space="preserve"> </w:t>
            </w:r>
            <w:r w:rsidR="001059E2" w:rsidRPr="003B77B1">
              <w:rPr>
                <w:rFonts w:ascii="Calibri" w:hAnsi="Calibri" w:cs="Calibri"/>
                <w:sz w:val="24"/>
                <w:szCs w:val="24"/>
              </w:rPr>
              <w:t>nustatyta</w:t>
            </w:r>
            <w:r w:rsidR="003B5E05">
              <w:rPr>
                <w:rFonts w:ascii="Calibri" w:hAnsi="Calibri" w:cs="Calibri"/>
                <w:sz w:val="24"/>
                <w:szCs w:val="24"/>
              </w:rPr>
              <w:t>s</w:t>
            </w:r>
            <w:r w:rsidR="001059E2" w:rsidRPr="003B77B1">
              <w:rPr>
                <w:rFonts w:ascii="Calibri" w:hAnsi="Calibri" w:cs="Calibri"/>
                <w:sz w:val="24"/>
                <w:szCs w:val="24"/>
              </w:rPr>
              <w:t xml:space="preserve"> pažeidžiant Įstatymo 17 straipsnio 1 dalyje įtvirtintą proporcingumo principą.</w:t>
            </w:r>
          </w:p>
        </w:tc>
      </w:tr>
    </w:tbl>
    <w:p w14:paraId="74539527" w14:textId="77777777" w:rsidR="001059E2" w:rsidRDefault="001059E2" w:rsidP="001059E2">
      <w:pPr>
        <w:spacing w:line="360" w:lineRule="auto"/>
        <w:rPr>
          <w:rFonts w:ascii="Calibri" w:hAnsi="Calibri" w:cs="Calibri"/>
          <w:b/>
          <w:bCs/>
          <w:sz w:val="24"/>
          <w:szCs w:val="24"/>
        </w:rPr>
      </w:pPr>
    </w:p>
    <w:p w14:paraId="458DF373" w14:textId="77777777" w:rsidR="001059E2" w:rsidRPr="00BA7AE2" w:rsidRDefault="001059E2" w:rsidP="001059E2">
      <w:pPr>
        <w:spacing w:line="360" w:lineRule="auto"/>
        <w:rPr>
          <w:rFonts w:ascii="Calibri" w:hAnsi="Calibri" w:cs="Calibri"/>
          <w:b/>
          <w:bCs/>
          <w:sz w:val="24"/>
          <w:szCs w:val="24"/>
        </w:rPr>
      </w:pPr>
      <w:r w:rsidRPr="00BA7AE2">
        <w:rPr>
          <w:rFonts w:ascii="Calibri" w:hAnsi="Calibri" w:cs="Calibri"/>
          <w:b/>
          <w:bCs/>
          <w:sz w:val="24"/>
          <w:szCs w:val="24"/>
        </w:rPr>
        <w:t>III dalis. Kiti nustatyti pažeidimai</w:t>
      </w:r>
    </w:p>
    <w:p w14:paraId="71C16D66" w14:textId="77777777" w:rsidR="001059E2" w:rsidRPr="00BA7AE2" w:rsidRDefault="001059E2" w:rsidP="001059E2">
      <w:pPr>
        <w:spacing w:line="360" w:lineRule="auto"/>
        <w:rPr>
          <w:rFonts w:ascii="Calibri" w:eastAsia="Calibri" w:hAnsi="Calibri" w:cs="Calibri"/>
          <w:b/>
          <w:sz w:val="24"/>
          <w:szCs w:val="24"/>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74"/>
      </w:tblGrid>
      <w:tr w:rsidR="001059E2" w:rsidRPr="00521A25" w14:paraId="405567D9" w14:textId="77777777" w:rsidTr="00E62512">
        <w:tc>
          <w:tcPr>
            <w:tcW w:w="570" w:type="dxa"/>
            <w:shd w:val="clear" w:color="auto" w:fill="auto"/>
            <w:vAlign w:val="center"/>
          </w:tcPr>
          <w:p w14:paraId="248ECE1A" w14:textId="77777777" w:rsidR="001059E2" w:rsidRPr="00246A7E" w:rsidRDefault="001059E2" w:rsidP="00E62512">
            <w:pPr>
              <w:spacing w:before="120" w:after="120" w:line="276" w:lineRule="auto"/>
              <w:ind w:left="171" w:hanging="142"/>
              <w:rPr>
                <w:rFonts w:ascii="Calibri" w:hAnsi="Calibri" w:cs="Calibri"/>
                <w:sz w:val="24"/>
                <w:szCs w:val="24"/>
              </w:rPr>
            </w:pPr>
            <w:r w:rsidRPr="00246A7E">
              <w:rPr>
                <w:rFonts w:ascii="Calibri" w:hAnsi="Calibri" w:cs="Calibri"/>
                <w:sz w:val="24"/>
                <w:szCs w:val="24"/>
              </w:rPr>
              <w:t xml:space="preserve"> </w:t>
            </w:r>
          </w:p>
        </w:tc>
        <w:tc>
          <w:tcPr>
            <w:tcW w:w="9074" w:type="dxa"/>
            <w:shd w:val="clear" w:color="auto" w:fill="auto"/>
            <w:vAlign w:val="center"/>
          </w:tcPr>
          <w:p w14:paraId="15859297" w14:textId="77777777" w:rsidR="001059E2" w:rsidRPr="00246A7E" w:rsidRDefault="001059E2" w:rsidP="00E62512">
            <w:pPr>
              <w:widowControl w:val="0"/>
              <w:spacing w:line="276" w:lineRule="auto"/>
              <w:rPr>
                <w:rFonts w:ascii="Calibri" w:hAnsi="Calibri" w:cs="Calibri"/>
                <w:sz w:val="24"/>
                <w:szCs w:val="24"/>
              </w:rPr>
            </w:pPr>
            <w:r w:rsidRPr="00246A7E">
              <w:rPr>
                <w:rFonts w:ascii="Calibri" w:hAnsi="Calibri" w:cs="Calibri"/>
                <w:sz w:val="24"/>
                <w:szCs w:val="24"/>
              </w:rPr>
              <w:t>-</w:t>
            </w:r>
          </w:p>
        </w:tc>
      </w:tr>
      <w:tr w:rsidR="001059E2" w:rsidRPr="00BA7AE2" w14:paraId="1ED9E6BB" w14:textId="77777777" w:rsidTr="00E62512">
        <w:tc>
          <w:tcPr>
            <w:tcW w:w="9644" w:type="dxa"/>
            <w:gridSpan w:val="2"/>
            <w:shd w:val="clear" w:color="auto" w:fill="auto"/>
            <w:vAlign w:val="center"/>
          </w:tcPr>
          <w:p w14:paraId="277DC421" w14:textId="77777777" w:rsidR="001059E2" w:rsidRPr="00902E2E" w:rsidRDefault="001059E2" w:rsidP="00E62512">
            <w:pPr>
              <w:widowControl w:val="0"/>
              <w:spacing w:line="276" w:lineRule="auto"/>
              <w:ind w:left="34" w:firstLine="567"/>
              <w:rPr>
                <w:rFonts w:ascii="Calibri" w:hAnsi="Calibri" w:cs="Calibri"/>
                <w:sz w:val="24"/>
                <w:szCs w:val="24"/>
              </w:rPr>
            </w:pPr>
            <w:r>
              <w:rPr>
                <w:rFonts w:ascii="Calibri" w:hAnsi="Calibri" w:cs="Calibri"/>
                <w:iCs/>
                <w:sz w:val="24"/>
                <w:szCs w:val="24"/>
              </w:rPr>
              <w:t>–</w:t>
            </w:r>
            <w:r w:rsidRPr="00902E2E">
              <w:rPr>
                <w:rFonts w:ascii="Calibri" w:hAnsi="Calibri" w:cs="Calibri"/>
                <w:iCs/>
                <w:sz w:val="24"/>
                <w:szCs w:val="24"/>
              </w:rPr>
              <w:t xml:space="preserve"> </w:t>
            </w:r>
          </w:p>
        </w:tc>
      </w:tr>
    </w:tbl>
    <w:p w14:paraId="28754503" w14:textId="77777777" w:rsidR="001059E2" w:rsidRDefault="001059E2" w:rsidP="001059E2">
      <w:pPr>
        <w:tabs>
          <w:tab w:val="left" w:pos="993"/>
        </w:tabs>
        <w:spacing w:line="360" w:lineRule="auto"/>
        <w:rPr>
          <w:rFonts w:ascii="Calibri" w:hAnsi="Calibri" w:cs="Calibri"/>
          <w:b/>
          <w:bCs/>
          <w:sz w:val="24"/>
          <w:szCs w:val="24"/>
        </w:rPr>
      </w:pPr>
    </w:p>
    <w:p w14:paraId="35E55CF5" w14:textId="77777777" w:rsidR="001059E2" w:rsidRPr="00BA7AE2" w:rsidRDefault="001059E2" w:rsidP="001059E2">
      <w:pPr>
        <w:tabs>
          <w:tab w:val="left" w:pos="993"/>
        </w:tabs>
        <w:spacing w:line="360" w:lineRule="auto"/>
        <w:rPr>
          <w:rFonts w:ascii="Calibri" w:hAnsi="Calibri" w:cs="Calibri"/>
          <w:b/>
          <w:bCs/>
          <w:sz w:val="24"/>
          <w:szCs w:val="24"/>
        </w:rPr>
      </w:pPr>
      <w:r w:rsidRPr="00BA7AE2">
        <w:rPr>
          <w:rFonts w:ascii="Calibri" w:hAnsi="Calibri" w:cs="Calibri"/>
          <w:b/>
          <w:bCs/>
          <w:sz w:val="24"/>
          <w:szCs w:val="24"/>
        </w:rPr>
        <w:t>IV dalis. Sprendimas</w:t>
      </w:r>
    </w:p>
    <w:p w14:paraId="3B2BE6D1" w14:textId="77777777" w:rsidR="001059E2" w:rsidRPr="00BA7AE2" w:rsidRDefault="001059E2" w:rsidP="001059E2">
      <w:pPr>
        <w:tabs>
          <w:tab w:val="left" w:pos="993"/>
        </w:tabs>
        <w:spacing w:line="360" w:lineRule="auto"/>
        <w:rPr>
          <w:rFonts w:ascii="Calibri" w:eastAsia="Calibri" w:hAnsi="Calibri" w:cs="Calibri"/>
          <w:bCs/>
          <w:sz w:val="24"/>
          <w:szCs w:val="24"/>
        </w:rPr>
      </w:pPr>
    </w:p>
    <w:tbl>
      <w:tblPr>
        <w:tblStyle w:val="TableGrid"/>
        <w:tblW w:w="9634" w:type="dxa"/>
        <w:tblLook w:val="04A0" w:firstRow="1" w:lastRow="0" w:firstColumn="1" w:lastColumn="0" w:noHBand="0" w:noVBand="1"/>
      </w:tblPr>
      <w:tblGrid>
        <w:gridCol w:w="9634"/>
      </w:tblGrid>
      <w:tr w:rsidR="001059E2" w:rsidRPr="00BA7AE2" w14:paraId="17F5D035" w14:textId="77777777" w:rsidTr="00E62512">
        <w:tc>
          <w:tcPr>
            <w:tcW w:w="9634" w:type="dxa"/>
          </w:tcPr>
          <w:p w14:paraId="1E42A22A" w14:textId="38C0928E" w:rsidR="001059E2" w:rsidRDefault="001059E2" w:rsidP="00E62512">
            <w:pPr>
              <w:widowControl w:val="0"/>
              <w:spacing w:line="276" w:lineRule="auto"/>
              <w:ind w:left="34" w:firstLine="567"/>
              <w:rPr>
                <w:rFonts w:ascii="Calibri" w:hAnsi="Calibri" w:cs="Calibri"/>
                <w:bCs/>
                <w:sz w:val="24"/>
                <w:szCs w:val="24"/>
              </w:rPr>
            </w:pPr>
            <w:r w:rsidRPr="00AD3277">
              <w:rPr>
                <w:rFonts w:ascii="Calibri" w:hAnsi="Calibri" w:cs="Calibri"/>
                <w:bCs/>
                <w:sz w:val="24"/>
                <w:szCs w:val="24"/>
              </w:rPr>
              <w:t>Tarnyba, atsižvelgdama į Perkančiosios organizacijos pateiktą informaciją</w:t>
            </w:r>
            <w:r w:rsidRPr="00AD3277">
              <w:rPr>
                <w:rFonts w:ascii="Calibri" w:hAnsi="Calibri" w:cs="Calibri"/>
                <w:bCs/>
                <w:sz w:val="24"/>
                <w:szCs w:val="24"/>
                <w:vertAlign w:val="superscript"/>
              </w:rPr>
              <w:footnoteReference w:id="35"/>
            </w:r>
            <w:r w:rsidRPr="00AD3277">
              <w:rPr>
                <w:rFonts w:ascii="Calibri" w:hAnsi="Calibri" w:cs="Calibri"/>
                <w:bCs/>
                <w:sz w:val="24"/>
                <w:szCs w:val="24"/>
              </w:rPr>
              <w:t xml:space="preserve">, kad </w:t>
            </w:r>
            <w:r w:rsidR="00E2308B" w:rsidRPr="00AD3277">
              <w:rPr>
                <w:rFonts w:ascii="Calibri" w:hAnsi="Calibri" w:cs="Calibri"/>
                <w:sz w:val="24"/>
                <w:szCs w:val="24"/>
              </w:rPr>
              <w:t>Sutartis Nr.</w:t>
            </w:r>
            <w:r w:rsidR="00E2308B" w:rsidRPr="00AD3277">
              <w:t xml:space="preserve"> </w:t>
            </w:r>
            <w:r w:rsidR="00E2308B" w:rsidRPr="00AD3277">
              <w:rPr>
                <w:rFonts w:ascii="Calibri" w:hAnsi="Calibri" w:cs="Calibri"/>
                <w:sz w:val="24"/>
                <w:szCs w:val="24"/>
              </w:rPr>
              <w:t>77-VP-1682 jau</w:t>
            </w:r>
            <w:r w:rsidRPr="00AD3277">
              <w:rPr>
                <w:rFonts w:ascii="Calibri" w:hAnsi="Calibri" w:cs="Calibri"/>
                <w:sz w:val="24"/>
                <w:szCs w:val="24"/>
              </w:rPr>
              <w:t xml:space="preserve"> pradėt</w:t>
            </w:r>
            <w:r w:rsidR="00E2308B" w:rsidRPr="00AD3277">
              <w:rPr>
                <w:rFonts w:ascii="Calibri" w:hAnsi="Calibri" w:cs="Calibri"/>
                <w:sz w:val="24"/>
                <w:szCs w:val="24"/>
              </w:rPr>
              <w:t>a</w:t>
            </w:r>
            <w:r w:rsidRPr="00AD3277">
              <w:rPr>
                <w:rFonts w:ascii="Calibri" w:hAnsi="Calibri" w:cs="Calibri"/>
                <w:sz w:val="24"/>
                <w:szCs w:val="24"/>
              </w:rPr>
              <w:t xml:space="preserve"> vykdyti, taip pat į tai, kad </w:t>
            </w:r>
            <w:r w:rsidR="00E2308B" w:rsidRPr="00AD3277">
              <w:rPr>
                <w:rFonts w:ascii="Calibri" w:hAnsi="Calibri" w:cs="Calibri"/>
                <w:sz w:val="24"/>
                <w:szCs w:val="24"/>
              </w:rPr>
              <w:t>prekes</w:t>
            </w:r>
            <w:r w:rsidRPr="00AD3277">
              <w:rPr>
                <w:rFonts w:ascii="Calibri" w:hAnsi="Calibri" w:cs="Calibri"/>
                <w:sz w:val="24"/>
                <w:szCs w:val="24"/>
              </w:rPr>
              <w:t xml:space="preserve"> numatyta teikti pagal </w:t>
            </w:r>
            <w:r w:rsidR="00E2308B" w:rsidRPr="00AD3277">
              <w:rPr>
                <w:rFonts w:ascii="Calibri" w:hAnsi="Calibri" w:cs="Calibri"/>
                <w:sz w:val="24"/>
                <w:szCs w:val="24"/>
              </w:rPr>
              <w:t>poreikį (</w:t>
            </w:r>
            <w:r w:rsidR="00AD3277">
              <w:rPr>
                <w:rFonts w:ascii="Calibri" w:hAnsi="Calibri" w:cs="Calibri"/>
                <w:sz w:val="24"/>
                <w:szCs w:val="24"/>
              </w:rPr>
              <w:t xml:space="preserve">Perkančiajai organizacijai </w:t>
            </w:r>
            <w:r w:rsidR="00E2308B" w:rsidRPr="00AD3277">
              <w:rPr>
                <w:rFonts w:ascii="Calibri" w:hAnsi="Calibri" w:cs="Calibri"/>
                <w:sz w:val="24"/>
                <w:szCs w:val="24"/>
              </w:rPr>
              <w:t xml:space="preserve">teikiant </w:t>
            </w:r>
            <w:r w:rsidRPr="00AD3277">
              <w:rPr>
                <w:rFonts w:ascii="Calibri" w:hAnsi="Calibri" w:cs="Calibri"/>
                <w:sz w:val="24"/>
                <w:szCs w:val="24"/>
              </w:rPr>
              <w:t xml:space="preserve">atskirus </w:t>
            </w:r>
            <w:r w:rsidRPr="00202538">
              <w:rPr>
                <w:rFonts w:ascii="Calibri" w:hAnsi="Calibri" w:cs="Calibri"/>
                <w:sz w:val="24"/>
                <w:szCs w:val="24"/>
              </w:rPr>
              <w:t>užsakymus</w:t>
            </w:r>
            <w:r w:rsidR="00E2308B" w:rsidRPr="00202538">
              <w:rPr>
                <w:rFonts w:ascii="Calibri" w:hAnsi="Calibri" w:cs="Calibri"/>
                <w:sz w:val="24"/>
                <w:szCs w:val="24"/>
              </w:rPr>
              <w:t>)</w:t>
            </w:r>
            <w:r w:rsidRPr="00202538">
              <w:rPr>
                <w:rFonts w:ascii="Calibri" w:hAnsi="Calibri" w:cs="Calibri"/>
                <w:sz w:val="24"/>
                <w:szCs w:val="24"/>
              </w:rPr>
              <w:t xml:space="preserve"> per </w:t>
            </w:r>
            <w:r w:rsidR="00E2308B" w:rsidRPr="00202538">
              <w:rPr>
                <w:rFonts w:ascii="Calibri" w:hAnsi="Calibri" w:cs="Calibri"/>
                <w:sz w:val="24"/>
                <w:szCs w:val="24"/>
              </w:rPr>
              <w:t>visą Sutarties Nr.</w:t>
            </w:r>
            <w:r w:rsidR="00E2308B" w:rsidRPr="00202538">
              <w:t xml:space="preserve"> </w:t>
            </w:r>
            <w:r w:rsidR="00E2308B" w:rsidRPr="00202538">
              <w:rPr>
                <w:rFonts w:ascii="Calibri" w:hAnsi="Calibri" w:cs="Calibri"/>
                <w:sz w:val="24"/>
                <w:szCs w:val="24"/>
              </w:rPr>
              <w:t>77-VP-1682</w:t>
            </w:r>
            <w:r w:rsidRPr="00202538">
              <w:rPr>
                <w:rFonts w:ascii="Calibri" w:hAnsi="Calibri" w:cs="Calibri"/>
                <w:sz w:val="24"/>
                <w:szCs w:val="24"/>
              </w:rPr>
              <w:t xml:space="preserve"> galiojimo laikotarpį</w:t>
            </w:r>
            <w:r w:rsidR="0021580B" w:rsidRPr="00202538">
              <w:rPr>
                <w:rFonts w:ascii="Calibri" w:hAnsi="Calibri" w:cs="Calibri"/>
                <w:sz w:val="24"/>
                <w:szCs w:val="24"/>
              </w:rPr>
              <w:t xml:space="preserve"> (trisdešimt šešis mėnesius)</w:t>
            </w:r>
            <w:r w:rsidRPr="00202538">
              <w:rPr>
                <w:rFonts w:ascii="Calibri" w:hAnsi="Calibri" w:cs="Calibri"/>
                <w:sz w:val="24"/>
                <w:szCs w:val="24"/>
              </w:rPr>
              <w:t xml:space="preserve">, </w:t>
            </w:r>
            <w:r w:rsidRPr="00202538">
              <w:rPr>
                <w:rFonts w:ascii="Calibri" w:eastAsia="Calibri" w:hAnsi="Calibri" w:cs="Calibri"/>
                <w:bCs/>
                <w:sz w:val="24"/>
                <w:szCs w:val="24"/>
              </w:rPr>
              <w:t xml:space="preserve">rekomenduoja Perkančiajai organizacijai </w:t>
            </w:r>
            <w:r w:rsidR="0000251D" w:rsidRPr="00202538">
              <w:rPr>
                <w:rFonts w:ascii="Calibri" w:eastAsia="Calibri" w:hAnsi="Calibri" w:cs="Calibri"/>
                <w:bCs/>
                <w:sz w:val="24"/>
                <w:szCs w:val="24"/>
              </w:rPr>
              <w:t xml:space="preserve">minėtą sutartį </w:t>
            </w:r>
            <w:r w:rsidRPr="00202538">
              <w:rPr>
                <w:rFonts w:ascii="Calibri" w:hAnsi="Calibri" w:cs="Calibri"/>
                <w:bCs/>
                <w:sz w:val="24"/>
                <w:szCs w:val="24"/>
              </w:rPr>
              <w:t>nutraukti</w:t>
            </w:r>
            <w:r w:rsidR="00202538" w:rsidRPr="00202538">
              <w:rPr>
                <w:rFonts w:ascii="Calibri" w:hAnsi="Calibri" w:cs="Calibri"/>
                <w:bCs/>
                <w:sz w:val="24"/>
                <w:szCs w:val="24"/>
              </w:rPr>
              <w:t>.</w:t>
            </w:r>
          </w:p>
          <w:p w14:paraId="7D53EE9C" w14:textId="77777777" w:rsidR="001059E2" w:rsidRPr="002625FB" w:rsidRDefault="001059E2" w:rsidP="00E62512">
            <w:pPr>
              <w:widowControl w:val="0"/>
              <w:spacing w:line="276" w:lineRule="auto"/>
              <w:ind w:left="34" w:firstLine="567"/>
              <w:rPr>
                <w:rFonts w:ascii="Calibri" w:hAnsi="Calibri" w:cs="Calibri"/>
                <w:bCs/>
                <w:sz w:val="24"/>
                <w:szCs w:val="24"/>
              </w:rPr>
            </w:pPr>
            <w:r w:rsidRPr="00E21382">
              <w:rPr>
                <w:rFonts w:ascii="Calibri" w:hAnsi="Calibri" w:cs="Calibri"/>
                <w:sz w:val="24"/>
                <w:szCs w:val="24"/>
              </w:rPr>
              <w:t>Prašome ne vėliau kaip per 10 darbo dienų nuo šios išvados gavimo dienos raštu informuoti Tarnybą apie priimtą sprendimą (-</w:t>
            </w:r>
            <w:proofErr w:type="spellStart"/>
            <w:r w:rsidRPr="00E21382">
              <w:rPr>
                <w:rFonts w:ascii="Calibri" w:hAnsi="Calibri" w:cs="Calibri"/>
                <w:sz w:val="24"/>
                <w:szCs w:val="24"/>
              </w:rPr>
              <w:t>us</w:t>
            </w:r>
            <w:proofErr w:type="spellEnd"/>
            <w:r w:rsidRPr="00E21382">
              <w:rPr>
                <w:rFonts w:ascii="Calibri" w:hAnsi="Calibri" w:cs="Calibri"/>
                <w:sz w:val="24"/>
                <w:szCs w:val="24"/>
              </w:rPr>
              <w:t>) dėl Tarnybos rekomendacijos vykdymo.</w:t>
            </w:r>
          </w:p>
        </w:tc>
      </w:tr>
    </w:tbl>
    <w:p w14:paraId="61ACBF17" w14:textId="77777777" w:rsidR="00AD3277" w:rsidRDefault="00AD3277" w:rsidP="001059E2">
      <w:pPr>
        <w:tabs>
          <w:tab w:val="left" w:pos="-142"/>
          <w:tab w:val="left" w:pos="284"/>
        </w:tabs>
        <w:spacing w:line="360" w:lineRule="auto"/>
        <w:rPr>
          <w:rFonts w:ascii="Calibri" w:hAnsi="Calibri" w:cs="Calibri"/>
          <w:b/>
          <w:bCs/>
          <w:sz w:val="24"/>
          <w:szCs w:val="24"/>
        </w:rPr>
      </w:pPr>
    </w:p>
    <w:p w14:paraId="4C414CB5" w14:textId="720FC2B0" w:rsidR="001059E2" w:rsidRDefault="001059E2" w:rsidP="001059E2">
      <w:pPr>
        <w:tabs>
          <w:tab w:val="left" w:pos="-142"/>
          <w:tab w:val="left" w:pos="284"/>
        </w:tabs>
        <w:spacing w:line="360" w:lineRule="auto"/>
        <w:rPr>
          <w:rFonts w:ascii="Calibri" w:hAnsi="Calibri" w:cs="Calibri"/>
          <w:b/>
          <w:bCs/>
          <w:sz w:val="24"/>
          <w:szCs w:val="24"/>
        </w:rPr>
      </w:pPr>
      <w:r w:rsidRPr="00BA7AE2">
        <w:rPr>
          <w:rFonts w:ascii="Calibri" w:hAnsi="Calibri" w:cs="Calibri"/>
          <w:b/>
          <w:bCs/>
          <w:sz w:val="24"/>
          <w:szCs w:val="24"/>
        </w:rPr>
        <w:t>Pastabos</w:t>
      </w:r>
    </w:p>
    <w:p w14:paraId="0028923A" w14:textId="77777777" w:rsidR="001059E2" w:rsidRPr="00BA7AE2" w:rsidRDefault="001059E2" w:rsidP="001059E2">
      <w:pPr>
        <w:tabs>
          <w:tab w:val="left" w:pos="-142"/>
          <w:tab w:val="left" w:pos="284"/>
        </w:tabs>
        <w:spacing w:line="360" w:lineRule="auto"/>
        <w:rPr>
          <w:rFonts w:ascii="Calibri" w:hAnsi="Calibri" w:cs="Calibri"/>
          <w:b/>
          <w:bCs/>
          <w:sz w:val="24"/>
          <w:szCs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1059E2" w:rsidRPr="00BA7AE2" w14:paraId="1E2A9C24" w14:textId="77777777" w:rsidTr="00E62512">
        <w:tc>
          <w:tcPr>
            <w:tcW w:w="9638" w:type="dxa"/>
            <w:tcBorders>
              <w:top w:val="single" w:sz="4" w:space="0" w:color="auto"/>
              <w:left w:val="single" w:sz="4" w:space="0" w:color="auto"/>
              <w:bottom w:val="single" w:sz="4" w:space="0" w:color="auto"/>
              <w:right w:val="single" w:sz="4" w:space="0" w:color="auto"/>
            </w:tcBorders>
          </w:tcPr>
          <w:p w14:paraId="2F7E5FB6" w14:textId="7B3003A6" w:rsidR="001059E2" w:rsidRPr="00BA7AE2" w:rsidRDefault="00DB353B" w:rsidP="00E62512">
            <w:pPr>
              <w:spacing w:line="276" w:lineRule="auto"/>
              <w:ind w:firstLine="567"/>
              <w:rPr>
                <w:rFonts w:ascii="Calibri" w:hAnsi="Calibri" w:cs="Calibri"/>
                <w:sz w:val="24"/>
                <w:szCs w:val="24"/>
              </w:rPr>
            </w:pPr>
            <w:r>
              <w:rPr>
                <w:rFonts w:ascii="Calibri" w:hAnsi="Calibri" w:cs="Calibri"/>
                <w:sz w:val="24"/>
                <w:szCs w:val="24"/>
              </w:rPr>
              <w:t>-</w:t>
            </w:r>
          </w:p>
        </w:tc>
      </w:tr>
    </w:tbl>
    <w:p w14:paraId="66DFF211" w14:textId="77777777" w:rsidR="006B0F6C" w:rsidRPr="009C7C20" w:rsidRDefault="006B0F6C" w:rsidP="0053572E">
      <w:pPr>
        <w:spacing w:line="360" w:lineRule="auto"/>
        <w:rPr>
          <w:rFonts w:ascii="Calibri" w:eastAsia="Calibri" w:hAnsi="Calibri" w:cs="Calibri"/>
          <w:bCs/>
          <w:sz w:val="24"/>
          <w:szCs w:val="24"/>
        </w:rPr>
      </w:pPr>
    </w:p>
    <w:p w14:paraId="6E7252E0" w14:textId="77777777" w:rsidR="00A23793" w:rsidRPr="009C7C20" w:rsidRDefault="00A23793" w:rsidP="0053572E">
      <w:pPr>
        <w:spacing w:line="360" w:lineRule="auto"/>
        <w:rPr>
          <w:rFonts w:ascii="Calibri" w:eastAsia="Calibri" w:hAnsi="Calibri" w:cs="Calibri"/>
          <w:bCs/>
          <w:sz w:val="24"/>
          <w:szCs w:val="24"/>
        </w:rPr>
      </w:pPr>
    </w:p>
    <w:p w14:paraId="26FF3D02" w14:textId="1C8DC5EA" w:rsidR="00842E7E" w:rsidRPr="009C7C20" w:rsidRDefault="00842E7E" w:rsidP="0038269B">
      <w:pPr>
        <w:spacing w:line="276" w:lineRule="auto"/>
        <w:rPr>
          <w:rFonts w:ascii="Calibri" w:eastAsia="Calibri" w:hAnsi="Calibri" w:cs="Calibri"/>
          <w:bCs/>
          <w:sz w:val="24"/>
          <w:szCs w:val="24"/>
        </w:rPr>
      </w:pPr>
      <w:r w:rsidRPr="009C7C20">
        <w:rPr>
          <w:rFonts w:ascii="Calibri" w:eastAsia="Calibri" w:hAnsi="Calibri" w:cs="Calibri"/>
          <w:bCs/>
          <w:sz w:val="24"/>
          <w:szCs w:val="24"/>
        </w:rPr>
        <w:t>Direktorius</w:t>
      </w:r>
      <w:r w:rsidRPr="009C7C20">
        <w:rPr>
          <w:rFonts w:ascii="Calibri" w:eastAsia="Calibri" w:hAnsi="Calibri" w:cs="Calibri"/>
          <w:bCs/>
          <w:sz w:val="24"/>
          <w:szCs w:val="24"/>
        </w:rPr>
        <w:tab/>
      </w:r>
      <w:r w:rsidRPr="009C7C20">
        <w:rPr>
          <w:rFonts w:ascii="Calibri" w:eastAsia="Calibri" w:hAnsi="Calibri" w:cs="Calibri"/>
          <w:bCs/>
          <w:sz w:val="24"/>
          <w:szCs w:val="24"/>
        </w:rPr>
        <w:tab/>
      </w:r>
      <w:r w:rsidR="002A0F87" w:rsidRPr="009C7C20">
        <w:rPr>
          <w:rFonts w:ascii="Calibri" w:eastAsia="Calibri" w:hAnsi="Calibri" w:cs="Calibri"/>
          <w:bCs/>
          <w:sz w:val="24"/>
          <w:szCs w:val="24"/>
        </w:rPr>
        <w:t xml:space="preserve">                                                                </w:t>
      </w:r>
      <w:r w:rsidR="008A16C3" w:rsidRPr="009C7C20">
        <w:rPr>
          <w:rFonts w:ascii="Calibri" w:eastAsia="Calibri" w:hAnsi="Calibri" w:cs="Calibri"/>
          <w:bCs/>
          <w:sz w:val="24"/>
          <w:szCs w:val="24"/>
        </w:rPr>
        <w:t xml:space="preserve">       </w:t>
      </w:r>
      <w:r w:rsidR="00AD077F" w:rsidRPr="009C7C20">
        <w:rPr>
          <w:rFonts w:ascii="Calibri" w:eastAsia="Calibri" w:hAnsi="Calibri" w:cs="Calibri"/>
          <w:bCs/>
          <w:sz w:val="24"/>
          <w:szCs w:val="24"/>
        </w:rPr>
        <w:t xml:space="preserve">                                 Darius Vedrickas</w:t>
      </w:r>
      <w:r w:rsidRPr="009C7C20">
        <w:rPr>
          <w:rFonts w:ascii="Calibri" w:eastAsia="Calibri" w:hAnsi="Calibri" w:cs="Calibri"/>
          <w:bCs/>
          <w:sz w:val="24"/>
          <w:szCs w:val="24"/>
        </w:rPr>
        <w:tab/>
      </w:r>
      <w:r w:rsidRPr="009C7C20">
        <w:rPr>
          <w:rFonts w:ascii="Calibri" w:eastAsia="Calibri" w:hAnsi="Calibri" w:cs="Calibri"/>
          <w:bCs/>
          <w:sz w:val="24"/>
          <w:szCs w:val="24"/>
        </w:rPr>
        <w:tab/>
      </w:r>
      <w:r w:rsidR="00E11EA0" w:rsidRPr="009C7C20">
        <w:rPr>
          <w:rFonts w:ascii="Calibri" w:eastAsia="Calibri" w:hAnsi="Calibri" w:cs="Calibri"/>
          <w:bCs/>
          <w:sz w:val="24"/>
          <w:szCs w:val="24"/>
        </w:rPr>
        <w:tab/>
      </w:r>
      <w:r w:rsidR="00E11EA0" w:rsidRPr="009C7C20">
        <w:rPr>
          <w:rFonts w:ascii="Calibri" w:eastAsia="Calibri" w:hAnsi="Calibri" w:cs="Calibri"/>
          <w:bCs/>
          <w:sz w:val="24"/>
          <w:szCs w:val="24"/>
        </w:rPr>
        <w:tab/>
      </w:r>
      <w:r w:rsidR="00E11EA0" w:rsidRPr="009C7C20">
        <w:rPr>
          <w:rFonts w:ascii="Calibri" w:eastAsia="Calibri" w:hAnsi="Calibri" w:cs="Calibri"/>
          <w:bCs/>
          <w:sz w:val="24"/>
          <w:szCs w:val="24"/>
        </w:rPr>
        <w:tab/>
      </w:r>
    </w:p>
    <w:p w14:paraId="786368EE" w14:textId="77777777" w:rsidR="00EF7515" w:rsidRPr="009C7C20" w:rsidRDefault="00EF7515" w:rsidP="0038269B">
      <w:pPr>
        <w:tabs>
          <w:tab w:val="left" w:pos="900"/>
        </w:tabs>
        <w:spacing w:line="276" w:lineRule="auto"/>
        <w:rPr>
          <w:rFonts w:ascii="Calibri" w:hAnsi="Calibri" w:cs="Calibri"/>
          <w:sz w:val="24"/>
          <w:szCs w:val="24"/>
        </w:rPr>
      </w:pPr>
    </w:p>
    <w:p w14:paraId="076630C3" w14:textId="77777777" w:rsidR="007111C2" w:rsidRPr="009C7C20" w:rsidRDefault="007111C2" w:rsidP="0038269B">
      <w:pPr>
        <w:tabs>
          <w:tab w:val="left" w:pos="900"/>
        </w:tabs>
        <w:spacing w:line="276" w:lineRule="auto"/>
        <w:rPr>
          <w:rFonts w:ascii="Calibri" w:hAnsi="Calibri" w:cs="Calibri"/>
          <w:sz w:val="24"/>
          <w:szCs w:val="24"/>
        </w:rPr>
      </w:pPr>
    </w:p>
    <w:p w14:paraId="2EBAE666" w14:textId="77777777" w:rsidR="00AF0BF5" w:rsidRPr="009C7C20" w:rsidRDefault="00AF0BF5" w:rsidP="0038269B">
      <w:pPr>
        <w:tabs>
          <w:tab w:val="left" w:pos="900"/>
        </w:tabs>
        <w:spacing w:line="276" w:lineRule="auto"/>
        <w:rPr>
          <w:rFonts w:ascii="Calibri" w:hAnsi="Calibri" w:cs="Calibri"/>
          <w:sz w:val="24"/>
          <w:szCs w:val="24"/>
        </w:rPr>
      </w:pPr>
    </w:p>
    <w:p w14:paraId="6628A812" w14:textId="77777777" w:rsidR="00AF0BF5" w:rsidRPr="009C7C20" w:rsidRDefault="00AF0BF5" w:rsidP="0038269B">
      <w:pPr>
        <w:tabs>
          <w:tab w:val="left" w:pos="900"/>
        </w:tabs>
        <w:spacing w:line="276" w:lineRule="auto"/>
        <w:rPr>
          <w:rFonts w:ascii="Calibri" w:hAnsi="Calibri" w:cs="Calibri"/>
          <w:sz w:val="24"/>
          <w:szCs w:val="24"/>
        </w:rPr>
      </w:pPr>
    </w:p>
    <w:p w14:paraId="2DEC1074" w14:textId="77777777" w:rsidR="00A23793" w:rsidRPr="009C7C20" w:rsidRDefault="00A23793" w:rsidP="0038269B">
      <w:pPr>
        <w:tabs>
          <w:tab w:val="left" w:pos="900"/>
        </w:tabs>
        <w:spacing w:line="276" w:lineRule="auto"/>
        <w:rPr>
          <w:rFonts w:ascii="Calibri" w:hAnsi="Calibri" w:cs="Calibri"/>
          <w:sz w:val="24"/>
          <w:szCs w:val="24"/>
        </w:rPr>
      </w:pPr>
    </w:p>
    <w:p w14:paraId="33BA402A" w14:textId="77777777" w:rsidR="00A23793" w:rsidRPr="009C7C20" w:rsidRDefault="00A23793" w:rsidP="0038269B">
      <w:pPr>
        <w:tabs>
          <w:tab w:val="left" w:pos="900"/>
        </w:tabs>
        <w:spacing w:line="276" w:lineRule="auto"/>
        <w:rPr>
          <w:rFonts w:ascii="Calibri" w:hAnsi="Calibri" w:cs="Calibri"/>
          <w:sz w:val="24"/>
          <w:szCs w:val="24"/>
        </w:rPr>
      </w:pPr>
    </w:p>
    <w:p w14:paraId="25B4B0A1" w14:textId="77777777" w:rsidR="00A23793" w:rsidRPr="009C7C20" w:rsidRDefault="00A23793" w:rsidP="0038269B">
      <w:pPr>
        <w:tabs>
          <w:tab w:val="left" w:pos="900"/>
        </w:tabs>
        <w:spacing w:line="276" w:lineRule="auto"/>
        <w:rPr>
          <w:rFonts w:ascii="Calibri" w:hAnsi="Calibri" w:cs="Calibri"/>
          <w:sz w:val="24"/>
          <w:szCs w:val="24"/>
        </w:rPr>
      </w:pPr>
    </w:p>
    <w:p w14:paraId="41A9B5C5" w14:textId="77777777" w:rsidR="00A23793" w:rsidRPr="009C7C20" w:rsidRDefault="00A23793" w:rsidP="0038269B">
      <w:pPr>
        <w:tabs>
          <w:tab w:val="left" w:pos="900"/>
        </w:tabs>
        <w:spacing w:line="276" w:lineRule="auto"/>
        <w:rPr>
          <w:rFonts w:ascii="Calibri" w:hAnsi="Calibri" w:cs="Calibri"/>
          <w:sz w:val="24"/>
          <w:szCs w:val="24"/>
        </w:rPr>
      </w:pPr>
    </w:p>
    <w:p w14:paraId="2891DAE9" w14:textId="77777777" w:rsidR="00A23793" w:rsidRPr="009C7C20" w:rsidRDefault="00A23793" w:rsidP="0038269B">
      <w:pPr>
        <w:tabs>
          <w:tab w:val="left" w:pos="900"/>
        </w:tabs>
        <w:spacing w:line="276" w:lineRule="auto"/>
        <w:rPr>
          <w:rFonts w:ascii="Calibri" w:hAnsi="Calibri" w:cs="Calibri"/>
          <w:sz w:val="24"/>
          <w:szCs w:val="24"/>
        </w:rPr>
      </w:pPr>
    </w:p>
    <w:p w14:paraId="3E8C814D" w14:textId="77777777" w:rsidR="00A23793" w:rsidRPr="009C7C20" w:rsidRDefault="00A23793" w:rsidP="0038269B">
      <w:pPr>
        <w:tabs>
          <w:tab w:val="left" w:pos="900"/>
        </w:tabs>
        <w:spacing w:line="276" w:lineRule="auto"/>
        <w:rPr>
          <w:rFonts w:ascii="Calibri" w:hAnsi="Calibri" w:cs="Calibri"/>
          <w:sz w:val="24"/>
          <w:szCs w:val="24"/>
        </w:rPr>
      </w:pPr>
    </w:p>
    <w:p w14:paraId="26BB8F15" w14:textId="77777777" w:rsidR="00A23793" w:rsidRPr="009C7C20" w:rsidRDefault="00A23793" w:rsidP="0038269B">
      <w:pPr>
        <w:tabs>
          <w:tab w:val="left" w:pos="900"/>
        </w:tabs>
        <w:spacing w:line="276" w:lineRule="auto"/>
        <w:rPr>
          <w:rFonts w:ascii="Calibri" w:hAnsi="Calibri" w:cs="Calibri"/>
          <w:sz w:val="24"/>
          <w:szCs w:val="24"/>
        </w:rPr>
      </w:pPr>
    </w:p>
    <w:p w14:paraId="618AC3AE" w14:textId="77777777" w:rsidR="00A23793" w:rsidRDefault="00A23793" w:rsidP="0038269B">
      <w:pPr>
        <w:tabs>
          <w:tab w:val="left" w:pos="900"/>
        </w:tabs>
        <w:spacing w:line="276" w:lineRule="auto"/>
        <w:rPr>
          <w:rFonts w:ascii="Calibri" w:hAnsi="Calibri" w:cs="Calibri"/>
          <w:sz w:val="24"/>
          <w:szCs w:val="24"/>
        </w:rPr>
      </w:pPr>
    </w:p>
    <w:p w14:paraId="18E3C0B2" w14:textId="77777777" w:rsidR="00AD3277" w:rsidRDefault="00AD3277" w:rsidP="0038269B">
      <w:pPr>
        <w:tabs>
          <w:tab w:val="left" w:pos="900"/>
        </w:tabs>
        <w:spacing w:line="276" w:lineRule="auto"/>
        <w:rPr>
          <w:rFonts w:ascii="Calibri" w:hAnsi="Calibri" w:cs="Calibri"/>
          <w:sz w:val="24"/>
          <w:szCs w:val="24"/>
        </w:rPr>
      </w:pPr>
    </w:p>
    <w:p w14:paraId="666E3CCF" w14:textId="0399FC7B" w:rsidR="00665A6A" w:rsidRPr="009C7C20" w:rsidRDefault="00AD077F" w:rsidP="002A0F87">
      <w:pPr>
        <w:spacing w:line="276" w:lineRule="auto"/>
        <w:rPr>
          <w:rFonts w:ascii="Calibri" w:eastAsia="Calibri" w:hAnsi="Calibri" w:cs="Calibri"/>
          <w:sz w:val="24"/>
          <w:szCs w:val="24"/>
        </w:rPr>
      </w:pPr>
      <w:bookmarkStart w:id="4" w:name="_Hlk156560516"/>
      <w:r w:rsidRPr="009C7C20">
        <w:rPr>
          <w:rFonts w:ascii="Calibri" w:hAnsi="Calibri" w:cs="Calibri"/>
          <w:bCs/>
          <w:sz w:val="24"/>
          <w:szCs w:val="24"/>
        </w:rPr>
        <w:t>Darius Butavičius, tel. +370 690 24137, el. p. Darius.Butavicius@vpt.lt</w:t>
      </w:r>
      <w:bookmarkEnd w:id="4"/>
    </w:p>
    <w:sectPr w:rsidR="00665A6A" w:rsidRPr="009C7C20" w:rsidSect="00B846F6">
      <w:headerReference w:type="even" r:id="rId15"/>
      <w:headerReference w:type="default" r:id="rId16"/>
      <w:footerReference w:type="first" r:id="rId17"/>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E9A0C" w14:textId="77777777" w:rsidR="003B602F" w:rsidRDefault="003B602F">
      <w:r>
        <w:separator/>
      </w:r>
    </w:p>
  </w:endnote>
  <w:endnote w:type="continuationSeparator" w:id="0">
    <w:p w14:paraId="4AC0F3B0" w14:textId="77777777" w:rsidR="003B602F" w:rsidRDefault="003B602F">
      <w:r>
        <w:continuationSeparator/>
      </w:r>
    </w:p>
  </w:endnote>
  <w:endnote w:type="continuationNotice" w:id="1">
    <w:p w14:paraId="3C95462A" w14:textId="77777777" w:rsidR="003B602F" w:rsidRDefault="003B6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39A6"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Biudžetinė įstaiga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Tel.  (8 5) 219 7001            </w:t>
    </w:r>
    <w:r w:rsidRPr="0016514D">
      <w:rPr>
        <w:rFonts w:ascii="Calibri" w:hAnsi="Calibri" w:cs="Calibri"/>
        <w:sz w:val="18"/>
      </w:rPr>
      <w:tab/>
      <w:t xml:space="preserve">            Duomenys kaupiami ir saugomi </w:t>
    </w:r>
  </w:p>
  <w:p w14:paraId="247D7657"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Kareivių g. 1, 08351 Vilnius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Faks. (8 5) 213 6213       </w:t>
    </w:r>
    <w:r w:rsidRPr="0016514D">
      <w:rPr>
        <w:rFonts w:ascii="Calibri" w:hAnsi="Calibri" w:cs="Calibri"/>
        <w:sz w:val="18"/>
      </w:rPr>
      <w:tab/>
      <w:t xml:space="preserve">            Juridinių asmenų registre </w:t>
    </w:r>
  </w:p>
  <w:p w14:paraId="7C31A3B2"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http://www.vpt.lt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El. p. </w:t>
    </w:r>
    <w:proofErr w:type="spellStart"/>
    <w:r w:rsidRPr="0016514D">
      <w:rPr>
        <w:rFonts w:ascii="Calibri" w:hAnsi="Calibri" w:cs="Calibri"/>
        <w:sz w:val="18"/>
      </w:rPr>
      <w:t>info@vpt.lt</w:t>
    </w:r>
    <w:proofErr w:type="spellEnd"/>
    <w:r w:rsidRPr="0016514D">
      <w:rPr>
        <w:rFonts w:ascii="Calibri" w:hAnsi="Calibri" w:cs="Calibri"/>
        <w:sz w:val="18"/>
      </w:rPr>
      <w:t xml:space="preserve">               </w:t>
    </w:r>
    <w:r w:rsidRPr="0016514D">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101B4" w14:textId="77777777" w:rsidR="003B602F" w:rsidRDefault="003B602F">
      <w:r>
        <w:separator/>
      </w:r>
    </w:p>
  </w:footnote>
  <w:footnote w:type="continuationSeparator" w:id="0">
    <w:p w14:paraId="033F5635" w14:textId="77777777" w:rsidR="003B602F" w:rsidRDefault="003B602F">
      <w:r>
        <w:continuationSeparator/>
      </w:r>
    </w:p>
  </w:footnote>
  <w:footnote w:type="continuationNotice" w:id="1">
    <w:p w14:paraId="7C21C721" w14:textId="77777777" w:rsidR="003B602F" w:rsidRDefault="003B602F"/>
  </w:footnote>
  <w:footnote w:id="2">
    <w:p w14:paraId="7FF45F07" w14:textId="77777777" w:rsidR="00392BCA" w:rsidRPr="00BA7AE2" w:rsidRDefault="00392BCA" w:rsidP="00392BCA">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C6649C">
        <w:rPr>
          <w:rFonts w:asciiTheme="minorHAnsi" w:hAnsiTheme="minorHAnsi" w:cstheme="minorHAnsi"/>
        </w:rPr>
        <w:t>Perkančioji organizacija užtikrina, kad vykdant pirkimą būtų laikomasi lygiateisiškumo, nediskriminavimo, abipusio pripažinimo, proporcingumo, skaidrumo principų</w:t>
      </w:r>
      <w:r>
        <w:rPr>
          <w:rFonts w:asciiTheme="minorHAnsi" w:hAnsiTheme="minorHAnsi" w:cstheme="minorHAnsi"/>
        </w:rPr>
        <w:t>.</w:t>
      </w:r>
      <w:r w:rsidRPr="00BA7AE2">
        <w:rPr>
          <w:rFonts w:asciiTheme="minorHAnsi" w:hAnsiTheme="minorHAnsi" w:cstheme="minorHAnsi"/>
        </w:rPr>
        <w:t>“</w:t>
      </w:r>
    </w:p>
  </w:footnote>
  <w:footnote w:id="3">
    <w:p w14:paraId="036211DB" w14:textId="09D87591" w:rsidR="00D37E5C" w:rsidRPr="00BA7AE2" w:rsidRDefault="00D37E5C" w:rsidP="00D37E5C">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D37E5C">
        <w:rPr>
          <w:rFonts w:asciiTheme="minorHAnsi" w:hAnsiTheme="minorHAnsi" w:cstheme="minorHAnsi"/>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rsidRPr="00BA7AE2">
        <w:rPr>
          <w:rFonts w:asciiTheme="minorHAnsi" w:hAnsiTheme="minorHAnsi" w:cstheme="minorHAnsi"/>
        </w:rPr>
        <w:t>“</w:t>
      </w:r>
    </w:p>
  </w:footnote>
  <w:footnote w:id="4">
    <w:p w14:paraId="5CEE9DC1" w14:textId="2A89205C" w:rsidR="00392BCA" w:rsidRPr="00BA7AE2" w:rsidRDefault="00392BCA" w:rsidP="00392BCA">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000C2989" w:rsidRPr="000C2989">
        <w:rPr>
          <w:rFonts w:asciiTheme="minorHAnsi" w:hAnsiTheme="minorHAnsi" w:cstheme="minorHAnsi"/>
        </w:rPr>
        <w:t>Techninė specifikacija turi užtikrinti konkurenciją ir nediskriminuoti tiekėjų</w:t>
      </w:r>
      <w:r>
        <w:rPr>
          <w:rFonts w:asciiTheme="minorHAnsi" w:hAnsiTheme="minorHAnsi" w:cstheme="minorHAnsi"/>
        </w:rPr>
        <w:t>.</w:t>
      </w:r>
      <w:r w:rsidRPr="00BA7AE2">
        <w:rPr>
          <w:rFonts w:asciiTheme="minorHAnsi" w:hAnsiTheme="minorHAnsi" w:cstheme="minorHAnsi"/>
        </w:rPr>
        <w:t>“</w:t>
      </w:r>
    </w:p>
  </w:footnote>
  <w:footnote w:id="5">
    <w:p w14:paraId="087C484F" w14:textId="697B4FE3" w:rsidR="000A2FA6" w:rsidRPr="00BA7AE2" w:rsidRDefault="000A2FA6" w:rsidP="000A2FA6">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Techninės specifikacijos 1 p. o. d. 9.8 p./ </w:t>
      </w:r>
      <w:r w:rsidRPr="000A2FA6">
        <w:rPr>
          <w:rFonts w:asciiTheme="minorHAnsi" w:hAnsiTheme="minorHAnsi" w:cstheme="minorHAnsi"/>
        </w:rPr>
        <w:t>9</w:t>
      </w:r>
      <w:r>
        <w:rPr>
          <w:rFonts w:asciiTheme="minorHAnsi" w:hAnsiTheme="minorHAnsi" w:cstheme="minorHAnsi"/>
        </w:rPr>
        <w:t>, 10</w:t>
      </w:r>
      <w:r w:rsidRPr="000A2FA6">
        <w:rPr>
          <w:rFonts w:asciiTheme="minorHAnsi" w:hAnsiTheme="minorHAnsi" w:cstheme="minorHAnsi"/>
        </w:rPr>
        <w:t xml:space="preserve"> p. o. d. 15.8 p.</w:t>
      </w:r>
    </w:p>
  </w:footnote>
  <w:footnote w:id="6">
    <w:p w14:paraId="510B7580" w14:textId="39E46AAB" w:rsidR="00027225" w:rsidRPr="00BA7AE2" w:rsidRDefault="00027225" w:rsidP="00027225">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Techninės specifikacijos 2, </w:t>
      </w:r>
      <w:r w:rsidRPr="000F1BB1">
        <w:rPr>
          <w:rFonts w:asciiTheme="minorHAnsi" w:hAnsiTheme="minorHAnsi" w:cstheme="minorHAnsi"/>
        </w:rPr>
        <w:t>3</w:t>
      </w:r>
      <w:r>
        <w:rPr>
          <w:rFonts w:asciiTheme="minorHAnsi" w:hAnsiTheme="minorHAnsi" w:cstheme="minorHAnsi"/>
        </w:rPr>
        <w:t xml:space="preserve">, 5, </w:t>
      </w:r>
      <w:r w:rsidR="000F1BB1">
        <w:rPr>
          <w:rFonts w:asciiTheme="minorHAnsi" w:hAnsiTheme="minorHAnsi" w:cstheme="minorHAnsi"/>
        </w:rPr>
        <w:t>6, 7, 8</w:t>
      </w:r>
      <w:r>
        <w:rPr>
          <w:rFonts w:asciiTheme="minorHAnsi" w:hAnsiTheme="minorHAnsi" w:cstheme="minorHAnsi"/>
        </w:rPr>
        <w:t xml:space="preserve"> p. o. d. 11.9 p.</w:t>
      </w:r>
    </w:p>
  </w:footnote>
  <w:footnote w:id="7">
    <w:p w14:paraId="0FC954B5" w14:textId="22BCDE1A" w:rsidR="00027225" w:rsidRPr="00BA7AE2" w:rsidRDefault="00027225" w:rsidP="00027225">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Techninės specifikacijos 2 ir 3 p. o. d. 11.15 p.</w:t>
      </w:r>
    </w:p>
  </w:footnote>
  <w:footnote w:id="8">
    <w:p w14:paraId="50DF35AA" w14:textId="36C6D3BE" w:rsidR="00F75D58" w:rsidRPr="00BA7AE2" w:rsidRDefault="00F75D58" w:rsidP="00F75D58">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Techninės specifikacijos 1, 2</w:t>
      </w:r>
      <w:r w:rsidRPr="00035275">
        <w:rPr>
          <w:rFonts w:asciiTheme="minorHAnsi" w:hAnsiTheme="minorHAnsi" w:cstheme="minorHAnsi"/>
        </w:rPr>
        <w:t>, 3</w:t>
      </w:r>
      <w:r>
        <w:rPr>
          <w:rFonts w:asciiTheme="minorHAnsi" w:hAnsiTheme="minorHAnsi" w:cstheme="minorHAnsi"/>
        </w:rPr>
        <w:t xml:space="preserve"> p. o. d. 10.6 p.</w:t>
      </w:r>
      <w:r w:rsidR="00C75B38">
        <w:rPr>
          <w:rFonts w:asciiTheme="minorHAnsi" w:hAnsiTheme="minorHAnsi" w:cstheme="minorHAnsi"/>
        </w:rPr>
        <w:t xml:space="preserve"> </w:t>
      </w:r>
      <w:r>
        <w:rPr>
          <w:rFonts w:asciiTheme="minorHAnsi" w:hAnsiTheme="minorHAnsi" w:cstheme="minorHAnsi"/>
        </w:rPr>
        <w:t>/ 4, 5, 6, 7, 8, 9, 10 p. o. d. 4.6 p.</w:t>
      </w:r>
    </w:p>
  </w:footnote>
  <w:footnote w:id="9">
    <w:p w14:paraId="17078B4D" w14:textId="7C6475EA" w:rsidR="00E24615" w:rsidRPr="00BA7AE2" w:rsidRDefault="00E24615" w:rsidP="00E24615">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Techninės specifikacijos 3.1 p.</w:t>
      </w:r>
    </w:p>
  </w:footnote>
  <w:footnote w:id="10">
    <w:p w14:paraId="656E69D4" w14:textId="225CB1DB" w:rsidR="00115C0E" w:rsidRPr="00BA7AE2" w:rsidRDefault="00115C0E" w:rsidP="00115C0E">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115C0E">
        <w:rPr>
          <w:rFonts w:asciiTheme="minorHAnsi" w:hAnsiTheme="minorHAnsi" w:cstheme="minorHAnsi"/>
        </w:rPr>
        <w:t>UAB „Intrac Lietuva“</w:t>
      </w:r>
      <w:r>
        <w:rPr>
          <w:rFonts w:asciiTheme="minorHAnsi" w:hAnsiTheme="minorHAnsi" w:cstheme="minorHAnsi"/>
        </w:rPr>
        <w:t xml:space="preserve"> 2024 m. vasario 21 d. p</w:t>
      </w:r>
      <w:r w:rsidRPr="00115C0E">
        <w:rPr>
          <w:rFonts w:asciiTheme="minorHAnsi" w:hAnsiTheme="minorHAnsi" w:cstheme="minorHAnsi"/>
        </w:rPr>
        <w:t>ranešimas </w:t>
      </w:r>
      <w:r>
        <w:rPr>
          <w:rFonts w:asciiTheme="minorHAnsi" w:hAnsiTheme="minorHAnsi" w:cstheme="minorHAnsi"/>
        </w:rPr>
        <w:t xml:space="preserve">CVP IS Nr. </w:t>
      </w:r>
      <w:r w:rsidRPr="00115C0E">
        <w:rPr>
          <w:rFonts w:asciiTheme="minorHAnsi" w:hAnsiTheme="minorHAnsi" w:cstheme="minorHAnsi"/>
        </w:rPr>
        <w:t>12292052</w:t>
      </w:r>
      <w:r w:rsidR="002960BD">
        <w:rPr>
          <w:rFonts w:asciiTheme="minorHAnsi" w:hAnsiTheme="minorHAnsi" w:cstheme="minorHAnsi"/>
        </w:rPr>
        <w:t xml:space="preserve">. </w:t>
      </w:r>
      <w:r w:rsidR="002960BD" w:rsidRPr="00115C0E">
        <w:rPr>
          <w:rFonts w:asciiTheme="minorHAnsi" w:hAnsiTheme="minorHAnsi" w:cstheme="minorHAnsi"/>
        </w:rPr>
        <w:t xml:space="preserve">UAB Baltic Agro Machinery </w:t>
      </w:r>
      <w:r w:rsidR="002960BD">
        <w:rPr>
          <w:rFonts w:asciiTheme="minorHAnsi" w:hAnsiTheme="minorHAnsi" w:cstheme="minorHAnsi"/>
        </w:rPr>
        <w:t>2024 m. vasario 26 d. p</w:t>
      </w:r>
      <w:r w:rsidR="002960BD" w:rsidRPr="00115C0E">
        <w:rPr>
          <w:rFonts w:asciiTheme="minorHAnsi" w:hAnsiTheme="minorHAnsi" w:cstheme="minorHAnsi"/>
        </w:rPr>
        <w:t>ranešimas </w:t>
      </w:r>
      <w:r w:rsidR="002960BD">
        <w:rPr>
          <w:rFonts w:asciiTheme="minorHAnsi" w:hAnsiTheme="minorHAnsi" w:cstheme="minorHAnsi"/>
        </w:rPr>
        <w:t xml:space="preserve">CVP IS Nr. </w:t>
      </w:r>
      <w:r w:rsidR="002960BD" w:rsidRPr="00115C0E">
        <w:rPr>
          <w:rFonts w:asciiTheme="minorHAnsi" w:hAnsiTheme="minorHAnsi" w:cstheme="minorHAnsi"/>
        </w:rPr>
        <w:t>12294828</w:t>
      </w:r>
      <w:r>
        <w:rPr>
          <w:rFonts w:asciiTheme="minorHAnsi" w:hAnsiTheme="minorHAnsi" w:cstheme="minorHAnsi"/>
        </w:rPr>
        <w:t>.</w:t>
      </w:r>
    </w:p>
  </w:footnote>
  <w:footnote w:id="11">
    <w:p w14:paraId="6E5C87A7" w14:textId="6CDA19C4" w:rsidR="00505FFA" w:rsidRPr="00BA7AE2" w:rsidRDefault="00505FFA" w:rsidP="00505FFA">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Gamintojo dokumentai čia </w:t>
      </w:r>
      <w:hyperlink r:id="rId1" w:history="1">
        <w:r w:rsidRPr="005B64E5">
          <w:rPr>
            <w:rStyle w:val="Hyperlink"/>
            <w:rFonts w:asciiTheme="minorHAnsi" w:hAnsiTheme="minorHAnsi" w:cstheme="minorHAnsi"/>
          </w:rPr>
          <w:t>https://www.terri.se/en/machines/wheeled/terri-3hw/</w:t>
        </w:r>
      </w:hyperlink>
      <w:r>
        <w:rPr>
          <w:rFonts w:asciiTheme="minorHAnsi" w:hAnsiTheme="minorHAnsi" w:cstheme="minorHAnsi"/>
        </w:rPr>
        <w:t xml:space="preserve">. </w:t>
      </w:r>
    </w:p>
  </w:footnote>
  <w:footnote w:id="12">
    <w:p w14:paraId="40D0AFEA" w14:textId="3C1E2E11" w:rsidR="00670956" w:rsidRPr="00BA7AE2" w:rsidRDefault="00670956" w:rsidP="00670956">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hyperlink r:id="rId2" w:history="1">
        <w:r w:rsidRPr="005B64E5">
          <w:rPr>
            <w:rStyle w:val="Hyperlink"/>
            <w:rFonts w:asciiTheme="minorHAnsi" w:hAnsiTheme="minorHAnsi" w:cstheme="minorHAnsi"/>
          </w:rPr>
          <w:t>https://nordicwoodjournal.com/editorial/equipments/malwa-its-electrifying/</w:t>
        </w:r>
      </w:hyperlink>
      <w:r>
        <w:rPr>
          <w:rFonts w:asciiTheme="minorHAnsi" w:hAnsiTheme="minorHAnsi" w:cstheme="minorHAnsi"/>
        </w:rPr>
        <w:t xml:space="preserve">.   </w:t>
      </w:r>
    </w:p>
  </w:footnote>
  <w:footnote w:id="13">
    <w:p w14:paraId="17DE671C" w14:textId="69CD90DA" w:rsidR="00670956" w:rsidRPr="00BA7AE2" w:rsidRDefault="00670956" w:rsidP="00670956">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hyperlink r:id="rId3" w:anchor="/" w:history="1">
        <w:r w:rsidRPr="005B64E5">
          <w:rPr>
            <w:rStyle w:val="Hyperlink"/>
            <w:rFonts w:asciiTheme="minorHAnsi" w:hAnsiTheme="minorHAnsi" w:cstheme="minorHAnsi"/>
          </w:rPr>
          <w:t>https://www.ponsse.com/news2/-/asset_publisher/ZE4CjSrtQpXR/content/ponsse-launches-new-technology-an-electric-forest-machine#/</w:t>
        </w:r>
      </w:hyperlink>
      <w:r>
        <w:rPr>
          <w:rFonts w:asciiTheme="minorHAnsi" w:hAnsiTheme="minorHAnsi" w:cstheme="minorHAnsi"/>
        </w:rPr>
        <w:t xml:space="preserve">.  </w:t>
      </w:r>
    </w:p>
  </w:footnote>
  <w:footnote w:id="14">
    <w:p w14:paraId="0F2F4634" w14:textId="77E8E82E" w:rsidR="00F045F1" w:rsidRPr="00BA7AE2" w:rsidRDefault="00F045F1" w:rsidP="00F045F1">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F045F1">
        <w:rPr>
          <w:rFonts w:asciiTheme="minorHAnsi" w:hAnsiTheme="minorHAnsi" w:cstheme="minorHAnsi"/>
        </w:rPr>
        <w:t>Tiekėjo kvalifikacijos reikalavimai nustatomi pagal Viešųjų pirkimų tarnybos patvirtintą tiekėjo kvalifikacijos reikalavimų nustatymo metodiką.</w:t>
      </w:r>
      <w:r w:rsidRPr="00BA7AE2">
        <w:rPr>
          <w:rFonts w:asciiTheme="minorHAnsi" w:hAnsiTheme="minorHAnsi" w:cstheme="minorHAnsi"/>
        </w:rPr>
        <w:t>“</w:t>
      </w:r>
    </w:p>
  </w:footnote>
  <w:footnote w:id="15">
    <w:p w14:paraId="62F39278" w14:textId="77777777" w:rsidR="009C57C0" w:rsidRPr="009C57C0" w:rsidRDefault="009C57C0" w:rsidP="009C57C0">
      <w:pPr>
        <w:pStyle w:val="FootnoteText"/>
        <w:jc w:val="both"/>
        <w:rPr>
          <w:rFonts w:asciiTheme="minorHAnsi" w:hAnsiTheme="minorHAnsi" w:cstheme="minorHAnsi"/>
        </w:rPr>
      </w:pPr>
      <w:r w:rsidRPr="009C57C0">
        <w:rPr>
          <w:rStyle w:val="FootnoteReference"/>
          <w:rFonts w:asciiTheme="minorHAnsi" w:hAnsiTheme="minorHAnsi" w:cstheme="minorHAnsi"/>
        </w:rPr>
        <w:footnoteRef/>
      </w:r>
      <w:r w:rsidRPr="009C57C0">
        <w:rPr>
          <w:rFonts w:asciiTheme="minorHAnsi" w:hAnsiTheme="minorHAnsi" w:cstheme="minorHAnsi"/>
        </w:rPr>
        <w:t xml:space="preserve"> „Perkančioji organizacija, atsižvelgdama į perkamų prekių, paslaugų ar darbų pobūdį, kiekį, svarbą ir paskirtį, gali reikalauti iš tiekėjų pateikti šiuos dokumentus (vieną ar kelis), patvirtinančius jų techninį ir profesinį pajėgumą: &lt;...&gt; pagrindinių per paskutinius 3 metus patiektų prekių ar suteiktų paslaugų sąrašus, kuriuose nurodytos prekių ar paslaugų bendros sumos, datos ir prekių ar paslaugų gavėjai – tiek viešieji, tiek privatieji &lt;...&gt;“.</w:t>
      </w:r>
    </w:p>
  </w:footnote>
  <w:footnote w:id="16">
    <w:p w14:paraId="3546E74D" w14:textId="7AA3B3DE" w:rsidR="009C57C0" w:rsidRPr="009C57C0" w:rsidRDefault="009C57C0" w:rsidP="009C57C0">
      <w:pPr>
        <w:pStyle w:val="FootnoteText"/>
        <w:ind w:right="-284"/>
        <w:jc w:val="both"/>
        <w:rPr>
          <w:rFonts w:asciiTheme="minorHAnsi" w:hAnsiTheme="minorHAnsi" w:cstheme="minorHAnsi"/>
          <w:sz w:val="24"/>
          <w:szCs w:val="24"/>
        </w:rPr>
      </w:pPr>
      <w:r w:rsidRPr="009C57C0">
        <w:rPr>
          <w:rStyle w:val="FootnoteReference"/>
          <w:rFonts w:asciiTheme="minorHAnsi" w:hAnsiTheme="minorHAnsi" w:cstheme="minorHAnsi"/>
        </w:rPr>
        <w:footnoteRef/>
      </w:r>
      <w:r w:rsidRPr="009C57C0">
        <w:rPr>
          <w:rFonts w:asciiTheme="minorHAnsi" w:hAnsiTheme="minorHAnsi" w:cstheme="minorHAnsi"/>
        </w:rPr>
        <w:t xml:space="preserve"> Patvirtinta Tarnybos direktoriaus 2017 m. birželio 29 d. </w:t>
      </w:r>
      <w:r w:rsidR="00245DAE">
        <w:rPr>
          <w:rFonts w:asciiTheme="minorHAnsi" w:hAnsiTheme="minorHAnsi" w:cstheme="minorHAnsi"/>
        </w:rPr>
        <w:t xml:space="preserve">įsakymu </w:t>
      </w:r>
      <w:r w:rsidRPr="009C57C0">
        <w:rPr>
          <w:rFonts w:asciiTheme="minorHAnsi" w:hAnsiTheme="minorHAnsi" w:cstheme="minorHAnsi"/>
        </w:rPr>
        <w:t>Nr. 1S-105</w:t>
      </w:r>
      <w:r w:rsidR="00245DAE">
        <w:rPr>
          <w:rFonts w:asciiTheme="minorHAnsi" w:hAnsiTheme="minorHAnsi" w:cstheme="minorHAnsi"/>
        </w:rPr>
        <w:t>.</w:t>
      </w:r>
    </w:p>
  </w:footnote>
  <w:footnote w:id="17">
    <w:p w14:paraId="7C24496A" w14:textId="0B18B374" w:rsidR="009C57C0" w:rsidRPr="009C57C0" w:rsidRDefault="009C57C0" w:rsidP="00D40582">
      <w:pPr>
        <w:pStyle w:val="FootnoteText"/>
        <w:jc w:val="both"/>
        <w:rPr>
          <w:rFonts w:asciiTheme="minorHAnsi" w:hAnsiTheme="minorHAnsi" w:cstheme="minorHAnsi"/>
        </w:rPr>
      </w:pPr>
      <w:r w:rsidRPr="00D40582">
        <w:rPr>
          <w:rStyle w:val="FootnoteReference"/>
          <w:rFonts w:asciiTheme="minorHAnsi" w:hAnsiTheme="minorHAnsi" w:cstheme="minorHAnsi"/>
        </w:rPr>
        <w:footnoteRef/>
      </w:r>
      <w:r w:rsidRPr="00D40582">
        <w:rPr>
          <w:rFonts w:asciiTheme="minorHAnsi" w:hAnsiTheme="minorHAnsi" w:cstheme="minorHAnsi"/>
        </w:rPr>
        <w:t xml:space="preserve"> </w:t>
      </w:r>
      <w:r w:rsidR="00D40582" w:rsidRPr="00D40582">
        <w:rPr>
          <w:rFonts w:asciiTheme="minorHAnsi" w:hAnsiTheme="minorHAnsi" w:cstheme="minorHAnsi"/>
        </w:rPr>
        <w:t>Kai pirkimo objektas dalus: Tiekėjas per paskutinius 3* metus iki pasiūlymo pateikimo termino pabaigos pagal vieną ar daugiau sutarčių (projektų) yra savo jėgomis pristatęs [ir sumontavęs] [nurodomos panašios prekės (jų apimtis ar vertė, ar kt., jei reikia)].</w:t>
      </w:r>
    </w:p>
  </w:footnote>
  <w:footnote w:id="18">
    <w:p w14:paraId="56125FFF" w14:textId="26E13BE2" w:rsidR="009C57C0" w:rsidRPr="009C57C0" w:rsidRDefault="009C57C0" w:rsidP="009C57C0">
      <w:pPr>
        <w:pStyle w:val="FootnoteText"/>
        <w:jc w:val="both"/>
        <w:rPr>
          <w:rFonts w:asciiTheme="minorHAnsi" w:hAnsiTheme="minorHAnsi" w:cstheme="minorHAnsi"/>
        </w:rPr>
      </w:pPr>
      <w:r w:rsidRPr="009C57C0">
        <w:rPr>
          <w:rStyle w:val="FootnoteReference"/>
          <w:rFonts w:asciiTheme="minorHAnsi" w:hAnsiTheme="minorHAnsi" w:cstheme="minorHAnsi"/>
        </w:rPr>
        <w:footnoteRef/>
      </w:r>
      <w:r w:rsidRPr="009C57C0">
        <w:rPr>
          <w:rFonts w:asciiTheme="minorHAnsi" w:hAnsiTheme="minorHAnsi" w:cstheme="minorHAnsi"/>
        </w:rPr>
        <w:t xml:space="preserve"> Pirkimo_1 Specialiųjų sąlygų 4 priedo </w:t>
      </w:r>
      <w:r>
        <w:rPr>
          <w:rFonts w:asciiTheme="minorHAnsi" w:hAnsiTheme="minorHAnsi" w:cstheme="minorHAnsi"/>
        </w:rPr>
        <w:t xml:space="preserve">1 lentelės </w:t>
      </w:r>
      <w:r w:rsidR="00AC2606">
        <w:rPr>
          <w:rFonts w:asciiTheme="minorHAnsi" w:hAnsiTheme="minorHAnsi" w:cstheme="minorHAnsi"/>
        </w:rPr>
        <w:t xml:space="preserve">1 eil. </w:t>
      </w:r>
      <w:r>
        <w:rPr>
          <w:rFonts w:asciiTheme="minorHAnsi" w:hAnsiTheme="minorHAnsi" w:cstheme="minorHAnsi"/>
        </w:rPr>
        <w:t xml:space="preserve">2 </w:t>
      </w:r>
      <w:r w:rsidR="00AC2606">
        <w:rPr>
          <w:rFonts w:asciiTheme="minorHAnsi" w:hAnsiTheme="minorHAnsi" w:cstheme="minorHAnsi"/>
        </w:rPr>
        <w:t>stulpelio</w:t>
      </w:r>
      <w:r>
        <w:rPr>
          <w:rFonts w:asciiTheme="minorHAnsi" w:hAnsiTheme="minorHAnsi" w:cstheme="minorHAnsi"/>
        </w:rPr>
        <w:t xml:space="preserve"> „</w:t>
      </w:r>
      <w:r w:rsidRPr="009C57C0">
        <w:rPr>
          <w:rFonts w:asciiTheme="minorHAnsi" w:hAnsiTheme="minorHAnsi" w:cstheme="minorHAnsi"/>
        </w:rPr>
        <w:t>Atitiktį reikalavimui įrodantys</w:t>
      </w:r>
      <w:r>
        <w:rPr>
          <w:rFonts w:asciiTheme="minorHAnsi" w:hAnsiTheme="minorHAnsi" w:cstheme="minorHAnsi"/>
        </w:rPr>
        <w:t xml:space="preserve"> d</w:t>
      </w:r>
      <w:r w:rsidRPr="009C57C0">
        <w:rPr>
          <w:rFonts w:asciiTheme="minorHAnsi" w:hAnsiTheme="minorHAnsi" w:cstheme="minorHAnsi"/>
        </w:rPr>
        <w:t>okumentai</w:t>
      </w:r>
      <w:r>
        <w:rPr>
          <w:rFonts w:asciiTheme="minorHAnsi" w:hAnsiTheme="minorHAnsi" w:cstheme="minorHAnsi"/>
        </w:rPr>
        <w:t xml:space="preserve">“ </w:t>
      </w:r>
      <w:r w:rsidRPr="009C57C0">
        <w:rPr>
          <w:rFonts w:asciiTheme="minorHAnsi" w:hAnsiTheme="minorHAnsi" w:cstheme="minorHAnsi"/>
        </w:rPr>
        <w:t>1 punkt</w:t>
      </w:r>
      <w:r>
        <w:rPr>
          <w:rFonts w:asciiTheme="minorHAnsi" w:hAnsiTheme="minorHAnsi" w:cstheme="minorHAnsi"/>
        </w:rPr>
        <w:t>as</w:t>
      </w:r>
      <w:r w:rsidRPr="009C57C0">
        <w:rPr>
          <w:rFonts w:asciiTheme="minorHAnsi" w:hAnsiTheme="minorHAnsi" w:cstheme="minorHAnsi"/>
        </w:rPr>
        <w:t>: „Pateikiamas Tiekėjo vadovo ar jo įgalioto asmens pasirašytas tiekėjo įvykdytų sutarčių sąrašas (pildomas pagal Pirkimo sąlygų 4.1 priedą „Sutarčių sąrašas““.</w:t>
      </w:r>
    </w:p>
  </w:footnote>
  <w:footnote w:id="19">
    <w:p w14:paraId="6E0F1413" w14:textId="5E2BC2E5" w:rsidR="00133F85" w:rsidRPr="00BA7AE2" w:rsidRDefault="00133F85" w:rsidP="00133F85">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00E029BA" w:rsidRPr="00E029BA">
        <w:rPr>
          <w:rFonts w:asciiTheme="minorHAnsi" w:hAnsiTheme="minorHAnsi" w:cstheme="minorHAnsi"/>
        </w:rPr>
        <w:t>Perkančioji organizacija raštu pateiktą laimėjusį pasiūlymą (išskyrus atvejus, kai pirkimo sutartis sudaroma žodžiu), raštu sudarytą pirkimo sutartį, preliminariąją sutartį ir šių sutarčių pakeitimus,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r w:rsidR="00E029BA">
        <w:rPr>
          <w:rFonts w:asciiTheme="minorHAnsi" w:hAnsiTheme="minorHAnsi" w:cstheme="minorHAnsi"/>
        </w:rPr>
        <w:t xml:space="preserve"> &lt;...&gt;</w:t>
      </w:r>
      <w:r w:rsidRPr="00BA7AE2">
        <w:rPr>
          <w:rFonts w:asciiTheme="minorHAnsi" w:hAnsiTheme="minorHAnsi" w:cstheme="minorHAnsi"/>
        </w:rPr>
        <w:t>“</w:t>
      </w:r>
    </w:p>
  </w:footnote>
  <w:footnote w:id="20">
    <w:p w14:paraId="4F5F13DD" w14:textId="6F60ADB9" w:rsidR="00A01DB6" w:rsidRPr="00BA7AE2" w:rsidRDefault="00A01DB6" w:rsidP="00A01DB6">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Perkančiosios organizacijos 2024 m. lapkričio 15 d. el. laiškas </w:t>
      </w:r>
      <w:r w:rsidRPr="00A01DB6">
        <w:rPr>
          <w:rFonts w:asciiTheme="minorHAnsi" w:hAnsiTheme="minorHAnsi" w:cstheme="minorHAnsi"/>
        </w:rPr>
        <w:t>(reg. Nr. 3S-3153)</w:t>
      </w:r>
      <w:r>
        <w:rPr>
          <w:rFonts w:asciiTheme="minorHAnsi" w:hAnsiTheme="minorHAnsi" w:cstheme="minorHAnsi"/>
        </w:rPr>
        <w:t>.</w:t>
      </w:r>
    </w:p>
  </w:footnote>
  <w:footnote w:id="21">
    <w:p w14:paraId="6984F376" w14:textId="77777777" w:rsidR="00560590" w:rsidRPr="00BA7AE2" w:rsidRDefault="00560590" w:rsidP="00560590">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C6649C">
        <w:rPr>
          <w:rFonts w:asciiTheme="minorHAnsi" w:hAnsiTheme="minorHAnsi" w:cstheme="minorHAnsi"/>
        </w:rPr>
        <w:t>Perkančioji organizacija užtikrina, kad vykdant pirkimą būtų laikomasi lygiateisiškumo, nediskriminavimo, abipusio pripažinimo, proporcingumo, skaidrumo principų</w:t>
      </w:r>
      <w:r>
        <w:rPr>
          <w:rFonts w:asciiTheme="minorHAnsi" w:hAnsiTheme="minorHAnsi" w:cstheme="minorHAnsi"/>
        </w:rPr>
        <w:t>.</w:t>
      </w:r>
      <w:r w:rsidRPr="00BA7AE2">
        <w:rPr>
          <w:rFonts w:asciiTheme="minorHAnsi" w:hAnsiTheme="minorHAnsi" w:cstheme="minorHAnsi"/>
        </w:rPr>
        <w:t>“</w:t>
      </w:r>
    </w:p>
  </w:footnote>
  <w:footnote w:id="22">
    <w:p w14:paraId="2C7CDE52" w14:textId="77777777" w:rsidR="00560590" w:rsidRPr="00BA7AE2" w:rsidRDefault="00560590" w:rsidP="00560590">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0C2989">
        <w:rPr>
          <w:rFonts w:asciiTheme="minorHAnsi" w:hAnsiTheme="minorHAnsi" w:cstheme="minorHAnsi"/>
        </w:rPr>
        <w:t>Techninė specifikacija turi užtikrinti konkurenciją ir nediskriminuoti tiekėjų</w:t>
      </w:r>
      <w:r>
        <w:rPr>
          <w:rFonts w:asciiTheme="minorHAnsi" w:hAnsiTheme="minorHAnsi" w:cstheme="minorHAnsi"/>
        </w:rPr>
        <w:t>.</w:t>
      </w:r>
      <w:r w:rsidRPr="00BA7AE2">
        <w:rPr>
          <w:rFonts w:asciiTheme="minorHAnsi" w:hAnsiTheme="minorHAnsi" w:cstheme="minorHAnsi"/>
        </w:rPr>
        <w:t>“</w:t>
      </w:r>
    </w:p>
  </w:footnote>
  <w:footnote w:id="23">
    <w:p w14:paraId="5A4707A8" w14:textId="32C35A7A" w:rsidR="001E2396" w:rsidRPr="00BA7AE2" w:rsidRDefault="001E2396" w:rsidP="001E2396">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1E2396">
        <w:rPr>
          <w:rFonts w:asciiTheme="minorHAnsi" w:hAnsiTheme="minorHAnsi" w:cstheme="minorHAnsi"/>
        </w:rPr>
        <w:t>Perkančioji organizacija savo sprendimą motyvavo tuo, kad Pirkimo_2 dokumentuose yra pateikti brėžiniai ir eskizai (Perkančiosios organizacijos 2024 m. gegužės 14 d. raštas Nr. PU-1729-1).</w:t>
      </w:r>
    </w:p>
  </w:footnote>
  <w:footnote w:id="24">
    <w:p w14:paraId="317F3ED8" w14:textId="77777777" w:rsidR="00560590" w:rsidRPr="00BA7AE2" w:rsidRDefault="00560590" w:rsidP="00560590">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F045F1">
        <w:rPr>
          <w:rFonts w:asciiTheme="minorHAnsi" w:hAnsiTheme="minorHAnsi" w:cstheme="minorHAnsi"/>
        </w:rPr>
        <w:t>Tiekėjo kvalifikacijos reikalavimai nustatomi pagal Viešųjų pirkimų tarnybos patvirtintą tiekėjo kvalifikacijos reikalavimų nustatymo metodiką.</w:t>
      </w:r>
      <w:r w:rsidRPr="00BA7AE2">
        <w:rPr>
          <w:rFonts w:asciiTheme="minorHAnsi" w:hAnsiTheme="minorHAnsi" w:cstheme="minorHAnsi"/>
        </w:rPr>
        <w:t>“</w:t>
      </w:r>
    </w:p>
  </w:footnote>
  <w:footnote w:id="25">
    <w:p w14:paraId="799AC2A7" w14:textId="77777777" w:rsidR="00560590" w:rsidRPr="009C57C0" w:rsidRDefault="00560590" w:rsidP="00560590">
      <w:pPr>
        <w:pStyle w:val="FootnoteText"/>
        <w:jc w:val="both"/>
        <w:rPr>
          <w:rFonts w:asciiTheme="minorHAnsi" w:hAnsiTheme="minorHAnsi" w:cstheme="minorHAnsi"/>
        </w:rPr>
      </w:pPr>
      <w:r w:rsidRPr="009C57C0">
        <w:rPr>
          <w:rStyle w:val="FootnoteReference"/>
          <w:rFonts w:asciiTheme="minorHAnsi" w:hAnsiTheme="minorHAnsi" w:cstheme="minorHAnsi"/>
        </w:rPr>
        <w:footnoteRef/>
      </w:r>
      <w:r w:rsidRPr="009C57C0">
        <w:rPr>
          <w:rFonts w:asciiTheme="minorHAnsi" w:hAnsiTheme="minorHAnsi" w:cstheme="minorHAnsi"/>
        </w:rPr>
        <w:t xml:space="preserve"> „Perkančioji organizacija, atsižvelgdama į perkamų prekių, paslaugų ar darbų pobūdį, kiekį, svarbą ir paskirtį, gali reikalauti iš tiekėjų pateikti šiuos dokumentus (vieną ar kelis), patvirtinančius jų techninį ir profesinį pajėgumą: &lt;...&gt; pagrindinių per paskutinius 3 metus patiektų prekių ar suteiktų paslaugų sąrašus, kuriuose nurodytos prekių ar paslaugų bendros sumos, datos ir prekių ar paslaugų gavėjai – tiek viešieji, tiek privatieji &lt;...&gt;“.</w:t>
      </w:r>
    </w:p>
  </w:footnote>
  <w:footnote w:id="26">
    <w:p w14:paraId="12B94990" w14:textId="77777777" w:rsidR="00560590" w:rsidRPr="009C57C0" w:rsidRDefault="00560590" w:rsidP="00560590">
      <w:pPr>
        <w:pStyle w:val="FootnoteText"/>
        <w:jc w:val="both"/>
        <w:rPr>
          <w:rFonts w:asciiTheme="minorHAnsi" w:hAnsiTheme="minorHAnsi" w:cstheme="minorHAnsi"/>
        </w:rPr>
      </w:pPr>
      <w:r w:rsidRPr="00D40582">
        <w:rPr>
          <w:rStyle w:val="FootnoteReference"/>
          <w:rFonts w:asciiTheme="minorHAnsi" w:hAnsiTheme="minorHAnsi" w:cstheme="minorHAnsi"/>
        </w:rPr>
        <w:footnoteRef/>
      </w:r>
      <w:r w:rsidRPr="00D40582">
        <w:rPr>
          <w:rFonts w:asciiTheme="minorHAnsi" w:hAnsiTheme="minorHAnsi" w:cstheme="minorHAnsi"/>
        </w:rPr>
        <w:t xml:space="preserve"> Kai pirkimo objektas dalus: Tiekėjas per paskutinius 3* metus iki pasiūlymo pateikimo termino pabaigos pagal vieną ar daugiau sutarčių (projektų) yra savo jėgomis pristatęs [ir sumontavęs] [nurodomos panašios prekės (jų apimtis ar vertė, ar kt., jei reikia)].</w:t>
      </w:r>
    </w:p>
  </w:footnote>
  <w:footnote w:id="27">
    <w:p w14:paraId="348719E3" w14:textId="77777777" w:rsidR="0072306A" w:rsidRPr="0072306A" w:rsidRDefault="00560590" w:rsidP="0072306A">
      <w:pPr>
        <w:pStyle w:val="FootnoteText"/>
        <w:jc w:val="both"/>
        <w:rPr>
          <w:rFonts w:asciiTheme="minorHAnsi" w:hAnsiTheme="minorHAnsi" w:cstheme="minorHAnsi"/>
        </w:rPr>
      </w:pPr>
      <w:r w:rsidRPr="009C57C0">
        <w:rPr>
          <w:rStyle w:val="FootnoteReference"/>
          <w:rFonts w:asciiTheme="minorHAnsi" w:hAnsiTheme="minorHAnsi" w:cstheme="minorHAnsi"/>
        </w:rPr>
        <w:footnoteRef/>
      </w:r>
      <w:r w:rsidRPr="009C57C0">
        <w:rPr>
          <w:rFonts w:asciiTheme="minorHAnsi" w:hAnsiTheme="minorHAnsi" w:cstheme="minorHAnsi"/>
        </w:rPr>
        <w:t xml:space="preserve"> </w:t>
      </w:r>
      <w:r w:rsidR="0072306A" w:rsidRPr="0072306A">
        <w:rPr>
          <w:rFonts w:asciiTheme="minorHAnsi" w:hAnsiTheme="minorHAnsi" w:cstheme="minorHAnsi"/>
        </w:rPr>
        <w:t xml:space="preserve">Pirkimo_2 Specialiųjų sąlygų 4 priedo 2 lentelės „Tiekėjų kvalifikacijos reikalavimai“ </w:t>
      </w:r>
      <w:r w:rsidR="0072306A">
        <w:rPr>
          <w:rFonts w:asciiTheme="minorHAnsi" w:hAnsiTheme="minorHAnsi" w:cstheme="minorHAnsi"/>
        </w:rPr>
        <w:t xml:space="preserve">1 </w:t>
      </w:r>
      <w:r w:rsidR="0072306A" w:rsidRPr="0072306A">
        <w:rPr>
          <w:rFonts w:asciiTheme="minorHAnsi" w:hAnsiTheme="minorHAnsi" w:cstheme="minorHAnsi"/>
        </w:rPr>
        <w:t xml:space="preserve">eil. </w:t>
      </w:r>
      <w:r w:rsidR="0072306A">
        <w:rPr>
          <w:rFonts w:asciiTheme="minorHAnsi" w:hAnsiTheme="minorHAnsi" w:cstheme="minorHAnsi"/>
        </w:rPr>
        <w:t>2 stulpelis</w:t>
      </w:r>
      <w:r w:rsidRPr="009C57C0">
        <w:rPr>
          <w:rFonts w:asciiTheme="minorHAnsi" w:hAnsiTheme="minorHAnsi" w:cstheme="minorHAnsi"/>
        </w:rPr>
        <w:t>: „</w:t>
      </w:r>
      <w:r w:rsidR="0072306A" w:rsidRPr="0072306A">
        <w:rPr>
          <w:rFonts w:asciiTheme="minorHAnsi" w:hAnsiTheme="minorHAnsi" w:cstheme="minorHAnsi"/>
        </w:rPr>
        <w:t>Pateikiama:</w:t>
      </w:r>
    </w:p>
    <w:p w14:paraId="6947D6E7" w14:textId="2CABE3BF" w:rsidR="00560590" w:rsidRPr="009C57C0" w:rsidRDefault="0072306A" w:rsidP="0072306A">
      <w:pPr>
        <w:pStyle w:val="FootnoteText"/>
        <w:jc w:val="both"/>
        <w:rPr>
          <w:rFonts w:asciiTheme="minorHAnsi" w:hAnsiTheme="minorHAnsi" w:cstheme="minorHAnsi"/>
        </w:rPr>
      </w:pPr>
      <w:r w:rsidRPr="0072306A">
        <w:rPr>
          <w:rFonts w:asciiTheme="minorHAnsi" w:hAnsiTheme="minorHAnsi" w:cstheme="minorHAnsi"/>
        </w:rPr>
        <w:t>per paskutinius 3 metus sėkmingai įvykdytų ir (ar) vykdomų sutarčių / sutarčių dalių, susijusių su pirkimo objektu, sąrašas</w:t>
      </w:r>
      <w:r w:rsidR="00560590" w:rsidRPr="009C57C0">
        <w:rPr>
          <w:rFonts w:asciiTheme="minorHAnsi" w:hAnsiTheme="minorHAnsi" w:cstheme="minorHAnsi"/>
        </w:rPr>
        <w:t>“.</w:t>
      </w:r>
    </w:p>
  </w:footnote>
  <w:footnote w:id="28">
    <w:p w14:paraId="040C419A" w14:textId="77777777" w:rsidR="00560590" w:rsidRPr="00BA7AE2" w:rsidRDefault="00560590" w:rsidP="00560590">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E029BA">
        <w:rPr>
          <w:rFonts w:asciiTheme="minorHAnsi" w:hAnsiTheme="minorHAnsi" w:cstheme="minorHAnsi"/>
        </w:rPr>
        <w:t>Perkančioji organizacija raštu pateiktą laimėjusį pasiūlymą (išskyrus atvejus, kai pirkimo sutartis sudaroma žodžiu), raštu sudarytą pirkimo sutartį, preliminariąją sutartį ir šių sutarčių pakeitimus,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r>
        <w:rPr>
          <w:rFonts w:asciiTheme="minorHAnsi" w:hAnsiTheme="minorHAnsi" w:cstheme="minorHAnsi"/>
        </w:rPr>
        <w:t xml:space="preserve"> &lt;...&gt;</w:t>
      </w:r>
      <w:r w:rsidRPr="00BA7AE2">
        <w:rPr>
          <w:rFonts w:asciiTheme="minorHAnsi" w:hAnsiTheme="minorHAnsi" w:cstheme="minorHAnsi"/>
        </w:rPr>
        <w:t>“</w:t>
      </w:r>
    </w:p>
  </w:footnote>
  <w:footnote w:id="29">
    <w:p w14:paraId="653D50B7" w14:textId="77777777" w:rsidR="00560590" w:rsidRPr="00BA7AE2" w:rsidRDefault="00560590" w:rsidP="00560590">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Perkančiosios organizacijos 2024 m. lapkričio 15 d. el. laiškas </w:t>
      </w:r>
      <w:r w:rsidRPr="00A01DB6">
        <w:rPr>
          <w:rFonts w:asciiTheme="minorHAnsi" w:hAnsiTheme="minorHAnsi" w:cstheme="minorHAnsi"/>
        </w:rPr>
        <w:t>(reg. Nr. 3S-3153)</w:t>
      </w:r>
      <w:r>
        <w:rPr>
          <w:rFonts w:asciiTheme="minorHAnsi" w:hAnsiTheme="minorHAnsi" w:cstheme="minorHAnsi"/>
        </w:rPr>
        <w:t>.</w:t>
      </w:r>
    </w:p>
  </w:footnote>
  <w:footnote w:id="30">
    <w:p w14:paraId="16CE27F3" w14:textId="1D1E78C4" w:rsidR="00FA54D5" w:rsidRPr="00BA7AE2" w:rsidRDefault="00FA54D5" w:rsidP="00FA54D5">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FA54D5">
        <w:rPr>
          <w:rFonts w:asciiTheme="minorHAnsi" w:hAnsiTheme="minorHAnsi" w:cstheme="minorHAnsi"/>
        </w:rPr>
        <w:t>UAB „Butilora“ ir AB „ARLEN“</w:t>
      </w:r>
      <w:r>
        <w:rPr>
          <w:rFonts w:asciiTheme="minorHAnsi" w:hAnsiTheme="minorHAnsi" w:cstheme="minorHAnsi"/>
        </w:rPr>
        <w:t xml:space="preserve"> pasiūlyt</w:t>
      </w:r>
      <w:r w:rsidR="00C50F2E">
        <w:rPr>
          <w:rFonts w:asciiTheme="minorHAnsi" w:hAnsiTheme="minorHAnsi" w:cstheme="minorHAnsi"/>
        </w:rPr>
        <w:t>i</w:t>
      </w:r>
      <w:r>
        <w:rPr>
          <w:rFonts w:asciiTheme="minorHAnsi" w:hAnsiTheme="minorHAnsi" w:cstheme="minorHAnsi"/>
        </w:rPr>
        <w:t xml:space="preserve"> įkaini</w:t>
      </w:r>
      <w:r w:rsidR="00C50F2E">
        <w:rPr>
          <w:rFonts w:asciiTheme="minorHAnsi" w:hAnsiTheme="minorHAnsi" w:cstheme="minorHAnsi"/>
        </w:rPr>
        <w:t>ai, pvz.,</w:t>
      </w:r>
      <w:r>
        <w:rPr>
          <w:rFonts w:asciiTheme="minorHAnsi" w:hAnsiTheme="minorHAnsi" w:cstheme="minorHAnsi"/>
        </w:rPr>
        <w:t xml:space="preserve"> </w:t>
      </w:r>
      <w:r w:rsidR="001E567D">
        <w:rPr>
          <w:rFonts w:asciiTheme="minorHAnsi" w:hAnsiTheme="minorHAnsi" w:cstheme="minorHAnsi"/>
        </w:rPr>
        <w:t>vasarinės kepurės</w:t>
      </w:r>
      <w:r w:rsidR="00113143" w:rsidRPr="00113143">
        <w:rPr>
          <w:rFonts w:asciiTheme="minorHAnsi" w:hAnsiTheme="minorHAnsi" w:cstheme="minorHAnsi"/>
        </w:rPr>
        <w:t xml:space="preserve"> pasiuvimas</w:t>
      </w:r>
      <w:r w:rsidR="00113143">
        <w:rPr>
          <w:rFonts w:asciiTheme="minorHAnsi" w:hAnsiTheme="minorHAnsi" w:cstheme="minorHAnsi"/>
        </w:rPr>
        <w:t xml:space="preserve"> – </w:t>
      </w:r>
      <w:r w:rsidR="001E567D">
        <w:rPr>
          <w:rFonts w:asciiTheme="minorHAnsi" w:hAnsiTheme="minorHAnsi" w:cstheme="minorHAnsi"/>
        </w:rPr>
        <w:t>23</w:t>
      </w:r>
      <w:r w:rsidR="00113143">
        <w:rPr>
          <w:rFonts w:asciiTheme="minorHAnsi" w:hAnsiTheme="minorHAnsi" w:cstheme="minorHAnsi"/>
        </w:rPr>
        <w:t xml:space="preserve">,00 Eur be PVM; </w:t>
      </w:r>
      <w:r w:rsidR="001E567D">
        <w:rPr>
          <w:rFonts w:asciiTheme="minorHAnsi" w:hAnsiTheme="minorHAnsi" w:cstheme="minorHAnsi"/>
        </w:rPr>
        <w:t>pašiltintos</w:t>
      </w:r>
      <w:r w:rsidR="00113143" w:rsidRPr="00113143">
        <w:rPr>
          <w:rFonts w:asciiTheme="minorHAnsi" w:hAnsiTheme="minorHAnsi" w:cstheme="minorHAnsi"/>
        </w:rPr>
        <w:t xml:space="preserve"> pūkinės </w:t>
      </w:r>
      <w:r w:rsidR="001E567D">
        <w:rPr>
          <w:rFonts w:asciiTheme="minorHAnsi" w:hAnsiTheme="minorHAnsi" w:cstheme="minorHAnsi"/>
        </w:rPr>
        <w:t xml:space="preserve">striukės </w:t>
      </w:r>
      <w:r w:rsidR="00113143" w:rsidRPr="00113143">
        <w:rPr>
          <w:rFonts w:asciiTheme="minorHAnsi" w:hAnsiTheme="minorHAnsi" w:cstheme="minorHAnsi"/>
        </w:rPr>
        <w:t>pasiuvimas</w:t>
      </w:r>
      <w:r w:rsidR="00113143">
        <w:rPr>
          <w:rFonts w:asciiTheme="minorHAnsi" w:hAnsiTheme="minorHAnsi" w:cstheme="minorHAnsi"/>
        </w:rPr>
        <w:t xml:space="preserve"> – 155,00 Eur be PVM</w:t>
      </w:r>
      <w:r w:rsidR="00C50F2E">
        <w:rPr>
          <w:rFonts w:asciiTheme="minorHAnsi" w:hAnsiTheme="minorHAnsi" w:cstheme="minorHAnsi"/>
        </w:rPr>
        <w:t xml:space="preserve">, yra ženkliai aukštesni už </w:t>
      </w:r>
      <w:r w:rsidR="00AD333A">
        <w:rPr>
          <w:rFonts w:asciiTheme="minorHAnsi" w:hAnsiTheme="minorHAnsi" w:cstheme="minorHAnsi"/>
        </w:rPr>
        <w:t>kitų tiekėjų siūlomas jau pagamintų darb</w:t>
      </w:r>
      <w:r w:rsidR="002B4A5D">
        <w:rPr>
          <w:rFonts w:asciiTheme="minorHAnsi" w:hAnsiTheme="minorHAnsi" w:cstheme="minorHAnsi"/>
        </w:rPr>
        <w:t>o</w:t>
      </w:r>
      <w:r w:rsidR="00AD333A">
        <w:rPr>
          <w:rFonts w:asciiTheme="minorHAnsi" w:hAnsiTheme="minorHAnsi" w:cstheme="minorHAnsi"/>
        </w:rPr>
        <w:t xml:space="preserve"> rūbų kainas. Pvz.,</w:t>
      </w:r>
      <w:r w:rsidR="00C50F2E">
        <w:rPr>
          <w:rFonts w:asciiTheme="minorHAnsi" w:hAnsiTheme="minorHAnsi" w:cstheme="minorHAnsi"/>
        </w:rPr>
        <w:t xml:space="preserve"> Perkančio</w:t>
      </w:r>
      <w:r w:rsidR="00AD333A">
        <w:rPr>
          <w:rFonts w:asciiTheme="minorHAnsi" w:hAnsiTheme="minorHAnsi" w:cstheme="minorHAnsi"/>
        </w:rPr>
        <w:t>sios</w:t>
      </w:r>
      <w:r w:rsidR="00C50F2E">
        <w:rPr>
          <w:rFonts w:asciiTheme="minorHAnsi" w:hAnsiTheme="minorHAnsi" w:cstheme="minorHAnsi"/>
        </w:rPr>
        <w:t xml:space="preserve"> organizacij</w:t>
      </w:r>
      <w:r w:rsidR="00AD333A">
        <w:rPr>
          <w:rFonts w:asciiTheme="minorHAnsi" w:hAnsiTheme="minorHAnsi" w:cstheme="minorHAnsi"/>
        </w:rPr>
        <w:t>os ir UAB „Saugima“</w:t>
      </w:r>
      <w:r w:rsidR="00C50F2E">
        <w:rPr>
          <w:rFonts w:asciiTheme="minorHAnsi" w:hAnsiTheme="minorHAnsi" w:cstheme="minorHAnsi"/>
        </w:rPr>
        <w:t xml:space="preserve"> </w:t>
      </w:r>
      <w:r w:rsidR="00AD333A">
        <w:rPr>
          <w:rFonts w:asciiTheme="minorHAnsi" w:hAnsiTheme="minorHAnsi" w:cstheme="minorHAnsi"/>
        </w:rPr>
        <w:t>2024 m vasario 9 d. sudaryt</w:t>
      </w:r>
      <w:r w:rsidR="001E567D">
        <w:rPr>
          <w:rFonts w:asciiTheme="minorHAnsi" w:hAnsiTheme="minorHAnsi" w:cstheme="minorHAnsi"/>
        </w:rPr>
        <w:t>oje</w:t>
      </w:r>
      <w:r w:rsidR="00AD333A">
        <w:rPr>
          <w:rFonts w:asciiTheme="minorHAnsi" w:hAnsiTheme="minorHAnsi" w:cstheme="minorHAnsi"/>
        </w:rPr>
        <w:t xml:space="preserve"> P</w:t>
      </w:r>
      <w:r w:rsidR="00AD333A" w:rsidRPr="00AD333A">
        <w:rPr>
          <w:rFonts w:asciiTheme="minorHAnsi" w:hAnsiTheme="minorHAnsi" w:cstheme="minorHAnsi"/>
        </w:rPr>
        <w:t>rekių viešojo pirkimo–pardavimo</w:t>
      </w:r>
      <w:r w:rsidR="00AD333A">
        <w:rPr>
          <w:rFonts w:asciiTheme="minorHAnsi" w:hAnsiTheme="minorHAnsi" w:cstheme="minorHAnsi"/>
        </w:rPr>
        <w:t xml:space="preserve"> sutart</w:t>
      </w:r>
      <w:r w:rsidR="002B4A5D">
        <w:rPr>
          <w:rFonts w:asciiTheme="minorHAnsi" w:hAnsiTheme="minorHAnsi" w:cstheme="minorHAnsi"/>
        </w:rPr>
        <w:t>yje</w:t>
      </w:r>
      <w:r w:rsidR="00AD333A">
        <w:rPr>
          <w:rFonts w:asciiTheme="minorHAnsi" w:hAnsiTheme="minorHAnsi" w:cstheme="minorHAnsi"/>
        </w:rPr>
        <w:t xml:space="preserve"> Nr. </w:t>
      </w:r>
      <w:r w:rsidR="00AD333A" w:rsidRPr="00AD333A">
        <w:rPr>
          <w:rFonts w:asciiTheme="minorHAnsi" w:hAnsiTheme="minorHAnsi" w:cstheme="minorHAnsi"/>
        </w:rPr>
        <w:t>77-VP-1682</w:t>
      </w:r>
      <w:r w:rsidR="00AD333A">
        <w:rPr>
          <w:rFonts w:asciiTheme="minorHAnsi" w:hAnsiTheme="minorHAnsi" w:cstheme="minorHAnsi"/>
        </w:rPr>
        <w:t xml:space="preserve"> </w:t>
      </w:r>
      <w:r w:rsidR="002B4A5D">
        <w:rPr>
          <w:rFonts w:asciiTheme="minorHAnsi" w:hAnsiTheme="minorHAnsi" w:cstheme="minorHAnsi"/>
        </w:rPr>
        <w:t>nurodyta</w:t>
      </w:r>
      <w:r w:rsidR="001E567D">
        <w:rPr>
          <w:rFonts w:asciiTheme="minorHAnsi" w:hAnsiTheme="minorHAnsi" w:cstheme="minorHAnsi"/>
        </w:rPr>
        <w:t xml:space="preserve"> vasarinės kepurės (su įsiūtais Perkančiosios organizacijos logotipais) kaina – 5,9 Eur be PVM, žieminės striukės (su įsiūtais Perkančiosios organizacijos logotipais) kaina – 49 Eur be PVM </w:t>
      </w:r>
      <w:r w:rsidR="00A02E03">
        <w:rPr>
          <w:rFonts w:asciiTheme="minorHAnsi" w:hAnsiTheme="minorHAnsi" w:cstheme="minorHAnsi"/>
        </w:rPr>
        <w:t>i</w:t>
      </w:r>
      <w:r w:rsidR="002B4A5D">
        <w:rPr>
          <w:rFonts w:asciiTheme="minorHAnsi" w:hAnsiTheme="minorHAnsi" w:cstheme="minorHAnsi"/>
        </w:rPr>
        <w:t xml:space="preserve">r </w:t>
      </w:r>
      <w:r w:rsidR="003B5E05">
        <w:rPr>
          <w:rFonts w:asciiTheme="minorHAnsi" w:hAnsiTheme="minorHAnsi" w:cstheme="minorHAnsi"/>
        </w:rPr>
        <w:t xml:space="preserve"> </w:t>
      </w:r>
      <w:r w:rsidR="002B4A5D">
        <w:rPr>
          <w:rFonts w:asciiTheme="minorHAnsi" w:hAnsiTheme="minorHAnsi" w:cstheme="minorHAnsi"/>
        </w:rPr>
        <w:t>t. t.</w:t>
      </w:r>
    </w:p>
  </w:footnote>
  <w:footnote w:id="31">
    <w:p w14:paraId="762214BF" w14:textId="77777777" w:rsidR="001059E2" w:rsidRPr="00BA7AE2" w:rsidRDefault="001059E2" w:rsidP="001059E2">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C6649C">
        <w:rPr>
          <w:rFonts w:asciiTheme="minorHAnsi" w:hAnsiTheme="minorHAnsi" w:cstheme="minorHAnsi"/>
        </w:rPr>
        <w:t>Perkančioji organizacija užtikrina, kad vykdant pirkimą būtų laikomasi lygiateisiškumo, nediskriminavimo, abipusio pripažinimo, proporcingumo, skaidrumo principų</w:t>
      </w:r>
      <w:r>
        <w:rPr>
          <w:rFonts w:asciiTheme="minorHAnsi" w:hAnsiTheme="minorHAnsi" w:cstheme="minorHAnsi"/>
        </w:rPr>
        <w:t>.</w:t>
      </w:r>
      <w:r w:rsidRPr="00BA7AE2">
        <w:rPr>
          <w:rFonts w:asciiTheme="minorHAnsi" w:hAnsiTheme="minorHAnsi" w:cstheme="minorHAnsi"/>
        </w:rPr>
        <w:t>“</w:t>
      </w:r>
    </w:p>
  </w:footnote>
  <w:footnote w:id="32">
    <w:p w14:paraId="1482E16B" w14:textId="77777777" w:rsidR="001059E2" w:rsidRPr="00BA7AE2" w:rsidRDefault="001059E2" w:rsidP="001059E2">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0C2989">
        <w:rPr>
          <w:rFonts w:asciiTheme="minorHAnsi" w:hAnsiTheme="minorHAnsi" w:cstheme="minorHAnsi"/>
        </w:rPr>
        <w:t>Techninė specifikacija turi užtikrinti konkurenciją ir nediskriminuoti tiekėjų</w:t>
      </w:r>
      <w:r>
        <w:rPr>
          <w:rFonts w:asciiTheme="minorHAnsi" w:hAnsiTheme="minorHAnsi" w:cstheme="minorHAnsi"/>
        </w:rPr>
        <w:t>.</w:t>
      </w:r>
      <w:r w:rsidRPr="00BA7AE2">
        <w:rPr>
          <w:rFonts w:asciiTheme="minorHAnsi" w:hAnsiTheme="minorHAnsi" w:cstheme="minorHAnsi"/>
        </w:rPr>
        <w:t>“</w:t>
      </w:r>
    </w:p>
  </w:footnote>
  <w:footnote w:id="33">
    <w:p w14:paraId="070175AE" w14:textId="6E7BF841" w:rsidR="00825067" w:rsidRPr="00BA7AE2" w:rsidRDefault="00825067" w:rsidP="00825067">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0C2989">
        <w:rPr>
          <w:rFonts w:asciiTheme="minorHAnsi" w:hAnsiTheme="minorHAnsi" w:cstheme="minorHAnsi"/>
        </w:rPr>
        <w:t>Techninė</w:t>
      </w:r>
      <w:r>
        <w:rPr>
          <w:rFonts w:asciiTheme="minorHAnsi" w:hAnsiTheme="minorHAnsi" w:cstheme="minorHAnsi"/>
        </w:rPr>
        <w:t>s</w:t>
      </w:r>
      <w:r w:rsidRPr="000C2989">
        <w:rPr>
          <w:rFonts w:asciiTheme="minorHAnsi" w:hAnsiTheme="minorHAnsi" w:cstheme="minorHAnsi"/>
        </w:rPr>
        <w:t xml:space="preserve"> specifikacij</w:t>
      </w:r>
      <w:r>
        <w:rPr>
          <w:rFonts w:asciiTheme="minorHAnsi" w:hAnsiTheme="minorHAnsi" w:cstheme="minorHAnsi"/>
        </w:rPr>
        <w:t>os 4 dalies 4.4 punktas.</w:t>
      </w:r>
    </w:p>
  </w:footnote>
  <w:footnote w:id="34">
    <w:p w14:paraId="6A0D0A11" w14:textId="77777777" w:rsidR="001059E2" w:rsidRPr="00BA7AE2" w:rsidRDefault="001059E2" w:rsidP="001059E2">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C6649C">
        <w:rPr>
          <w:rFonts w:asciiTheme="minorHAnsi" w:hAnsiTheme="minorHAnsi" w:cstheme="minorHAnsi"/>
        </w:rPr>
        <w:t>Perkančioji organizacija užtikrina, kad vykdant pirkimą būtų laikomasi lygiateisiškumo, nediskriminavimo, abipusio pripažinimo, proporcingumo, skaidrumo principų</w:t>
      </w:r>
      <w:r>
        <w:rPr>
          <w:rFonts w:asciiTheme="minorHAnsi" w:hAnsiTheme="minorHAnsi" w:cstheme="minorHAnsi"/>
        </w:rPr>
        <w:t>.</w:t>
      </w:r>
      <w:r w:rsidRPr="00BA7AE2">
        <w:rPr>
          <w:rFonts w:asciiTheme="minorHAnsi" w:hAnsiTheme="minorHAnsi" w:cstheme="minorHAnsi"/>
        </w:rPr>
        <w:t>“</w:t>
      </w:r>
    </w:p>
  </w:footnote>
  <w:footnote w:id="35">
    <w:p w14:paraId="17E33F87" w14:textId="77777777" w:rsidR="001059E2" w:rsidRPr="00BA7AE2" w:rsidRDefault="001059E2" w:rsidP="001059E2">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Perkančiosios organizacijos 2024 m. lapkričio 15 d. el. laiškas </w:t>
      </w:r>
      <w:r w:rsidRPr="00A01DB6">
        <w:rPr>
          <w:rFonts w:asciiTheme="minorHAnsi" w:hAnsiTheme="minorHAnsi" w:cstheme="minorHAnsi"/>
        </w:rPr>
        <w:t>(reg. Nr. 3S-3153)</w:t>
      </w:r>
      <w:r>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1CEE0EEC"/>
    <w:multiLevelType w:val="hybridMultilevel"/>
    <w:tmpl w:val="C4989F28"/>
    <w:lvl w:ilvl="0" w:tplc="45C04CC6">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7"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45FD2B63"/>
    <w:multiLevelType w:val="hybridMultilevel"/>
    <w:tmpl w:val="17D6B552"/>
    <w:lvl w:ilvl="0" w:tplc="7FEAC766">
      <w:start w:val="1"/>
      <w:numFmt w:val="decimal"/>
      <w:lvlText w:val="%1."/>
      <w:lvlJc w:val="left"/>
      <w:pPr>
        <w:ind w:left="961" w:hanging="360"/>
      </w:pPr>
      <w:rPr>
        <w:rFonts w:ascii="Calibri" w:eastAsia="Times New Roman" w:hAnsi="Calibri" w:cs="Calibri"/>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9" w15:restartNumberingAfterBreak="0">
    <w:nsid w:val="4E931685"/>
    <w:multiLevelType w:val="hybridMultilevel"/>
    <w:tmpl w:val="EB98A584"/>
    <w:lvl w:ilvl="0" w:tplc="2222DE40">
      <w:numFmt w:val="bullet"/>
      <w:lvlText w:val="-"/>
      <w:lvlJc w:val="left"/>
      <w:pPr>
        <w:ind w:left="961" w:hanging="360"/>
      </w:pPr>
      <w:rPr>
        <w:rFonts w:ascii="Calibri" w:eastAsia="Times New Roman" w:hAnsi="Calibri" w:cs="Calibri"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0" w15:restartNumberingAfterBreak="0">
    <w:nsid w:val="58CF3EEB"/>
    <w:multiLevelType w:val="hybridMultilevel"/>
    <w:tmpl w:val="4C06FF32"/>
    <w:lvl w:ilvl="0" w:tplc="5A7CDE92">
      <w:numFmt w:val="bullet"/>
      <w:lvlText w:val="-"/>
      <w:lvlJc w:val="left"/>
      <w:pPr>
        <w:ind w:left="961" w:hanging="360"/>
      </w:pPr>
      <w:rPr>
        <w:rFonts w:ascii="Calibri" w:eastAsia="Times New Roman" w:hAnsi="Calibri" w:cs="Calibri"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1" w15:restartNumberingAfterBreak="0">
    <w:nsid w:val="64607E9D"/>
    <w:multiLevelType w:val="hybridMultilevel"/>
    <w:tmpl w:val="66BCAF06"/>
    <w:lvl w:ilvl="0" w:tplc="1EFAA6F4">
      <w:numFmt w:val="bullet"/>
      <w:lvlText w:val="-"/>
      <w:lvlJc w:val="left"/>
      <w:pPr>
        <w:ind w:left="961" w:hanging="360"/>
      </w:pPr>
      <w:rPr>
        <w:rFonts w:ascii="Calibri" w:eastAsia="Times New Roman" w:hAnsi="Calibri" w:cs="Calibri"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2" w15:restartNumberingAfterBreak="0">
    <w:nsid w:val="64BB259C"/>
    <w:multiLevelType w:val="hybridMultilevel"/>
    <w:tmpl w:val="DD12BD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4"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5"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6"/>
  </w:num>
  <w:num w:numId="3" w16cid:durableId="733241345">
    <w:abstractNumId w:val="5"/>
  </w:num>
  <w:num w:numId="4" w16cid:durableId="769273578">
    <w:abstractNumId w:val="2"/>
  </w:num>
  <w:num w:numId="5" w16cid:durableId="1346403977">
    <w:abstractNumId w:val="15"/>
  </w:num>
  <w:num w:numId="6" w16cid:durableId="1784230190">
    <w:abstractNumId w:val="13"/>
  </w:num>
  <w:num w:numId="7" w16cid:durableId="1822231206">
    <w:abstractNumId w:val="6"/>
  </w:num>
  <w:num w:numId="8" w16cid:durableId="1222256115">
    <w:abstractNumId w:val="1"/>
  </w:num>
  <w:num w:numId="9" w16cid:durableId="216355296">
    <w:abstractNumId w:val="7"/>
  </w:num>
  <w:num w:numId="10" w16cid:durableId="104614541">
    <w:abstractNumId w:val="14"/>
  </w:num>
  <w:num w:numId="11" w16cid:durableId="1276131817">
    <w:abstractNumId w:val="3"/>
  </w:num>
  <w:num w:numId="12" w16cid:durableId="465197963">
    <w:abstractNumId w:val="8"/>
  </w:num>
  <w:num w:numId="13" w16cid:durableId="1083382799">
    <w:abstractNumId w:val="4"/>
  </w:num>
  <w:num w:numId="14" w16cid:durableId="1167818488">
    <w:abstractNumId w:val="12"/>
  </w:num>
  <w:num w:numId="15" w16cid:durableId="8335800">
    <w:abstractNumId w:val="10"/>
  </w:num>
  <w:num w:numId="16" w16cid:durableId="314644908">
    <w:abstractNumId w:val="9"/>
  </w:num>
  <w:num w:numId="17" w16cid:durableId="91956126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2A7"/>
    <w:rsid w:val="00001821"/>
    <w:rsid w:val="00001C86"/>
    <w:rsid w:val="00001CD7"/>
    <w:rsid w:val="0000251D"/>
    <w:rsid w:val="000027BC"/>
    <w:rsid w:val="000029AE"/>
    <w:rsid w:val="00002E01"/>
    <w:rsid w:val="00003022"/>
    <w:rsid w:val="00003386"/>
    <w:rsid w:val="00003869"/>
    <w:rsid w:val="000039EE"/>
    <w:rsid w:val="00004665"/>
    <w:rsid w:val="000046E2"/>
    <w:rsid w:val="00005217"/>
    <w:rsid w:val="00005373"/>
    <w:rsid w:val="0000560D"/>
    <w:rsid w:val="00006329"/>
    <w:rsid w:val="00007341"/>
    <w:rsid w:val="00007372"/>
    <w:rsid w:val="00007F4B"/>
    <w:rsid w:val="00010978"/>
    <w:rsid w:val="00010D1A"/>
    <w:rsid w:val="00010E4B"/>
    <w:rsid w:val="000112AC"/>
    <w:rsid w:val="00011331"/>
    <w:rsid w:val="000117C5"/>
    <w:rsid w:val="00011B9D"/>
    <w:rsid w:val="00011E0B"/>
    <w:rsid w:val="00012167"/>
    <w:rsid w:val="00012A03"/>
    <w:rsid w:val="00012ADC"/>
    <w:rsid w:val="00012CF3"/>
    <w:rsid w:val="0001347B"/>
    <w:rsid w:val="0001370A"/>
    <w:rsid w:val="0001384A"/>
    <w:rsid w:val="000138A4"/>
    <w:rsid w:val="00013971"/>
    <w:rsid w:val="00013F24"/>
    <w:rsid w:val="00014F02"/>
    <w:rsid w:val="00014FE0"/>
    <w:rsid w:val="00016ABB"/>
    <w:rsid w:val="00016D1C"/>
    <w:rsid w:val="00016D30"/>
    <w:rsid w:val="00017429"/>
    <w:rsid w:val="0001755C"/>
    <w:rsid w:val="000177DE"/>
    <w:rsid w:val="00017A00"/>
    <w:rsid w:val="0002073D"/>
    <w:rsid w:val="0002081A"/>
    <w:rsid w:val="00021053"/>
    <w:rsid w:val="00021235"/>
    <w:rsid w:val="0002147B"/>
    <w:rsid w:val="000220AE"/>
    <w:rsid w:val="000223DA"/>
    <w:rsid w:val="0002259F"/>
    <w:rsid w:val="000228A3"/>
    <w:rsid w:val="00023291"/>
    <w:rsid w:val="00023304"/>
    <w:rsid w:val="000235E3"/>
    <w:rsid w:val="00023B43"/>
    <w:rsid w:val="00023C23"/>
    <w:rsid w:val="00023CF6"/>
    <w:rsid w:val="00023D2F"/>
    <w:rsid w:val="00024393"/>
    <w:rsid w:val="00024BE0"/>
    <w:rsid w:val="00026144"/>
    <w:rsid w:val="00026734"/>
    <w:rsid w:val="000268FD"/>
    <w:rsid w:val="00026BC6"/>
    <w:rsid w:val="00027225"/>
    <w:rsid w:val="000275C8"/>
    <w:rsid w:val="00027BDD"/>
    <w:rsid w:val="00027CCB"/>
    <w:rsid w:val="00027CEE"/>
    <w:rsid w:val="000310F0"/>
    <w:rsid w:val="000310FD"/>
    <w:rsid w:val="000315EE"/>
    <w:rsid w:val="00031974"/>
    <w:rsid w:val="00031C2C"/>
    <w:rsid w:val="00032628"/>
    <w:rsid w:val="000327A3"/>
    <w:rsid w:val="00032A61"/>
    <w:rsid w:val="00032E55"/>
    <w:rsid w:val="0003370C"/>
    <w:rsid w:val="00033A32"/>
    <w:rsid w:val="00033CC7"/>
    <w:rsid w:val="00034128"/>
    <w:rsid w:val="00034597"/>
    <w:rsid w:val="00034CBC"/>
    <w:rsid w:val="00034D09"/>
    <w:rsid w:val="000350B1"/>
    <w:rsid w:val="00035275"/>
    <w:rsid w:val="00035617"/>
    <w:rsid w:val="00035EB7"/>
    <w:rsid w:val="00036B71"/>
    <w:rsid w:val="00036D7B"/>
    <w:rsid w:val="0003700A"/>
    <w:rsid w:val="000377FD"/>
    <w:rsid w:val="00037A49"/>
    <w:rsid w:val="00037D3F"/>
    <w:rsid w:val="0004031D"/>
    <w:rsid w:val="000408AB"/>
    <w:rsid w:val="0004095E"/>
    <w:rsid w:val="000413A0"/>
    <w:rsid w:val="00041877"/>
    <w:rsid w:val="000428AB"/>
    <w:rsid w:val="000429D0"/>
    <w:rsid w:val="00042D2A"/>
    <w:rsid w:val="00043152"/>
    <w:rsid w:val="000439B1"/>
    <w:rsid w:val="00043E9E"/>
    <w:rsid w:val="00044105"/>
    <w:rsid w:val="00044AFE"/>
    <w:rsid w:val="000453FB"/>
    <w:rsid w:val="000453FF"/>
    <w:rsid w:val="00045924"/>
    <w:rsid w:val="00045B87"/>
    <w:rsid w:val="00045D57"/>
    <w:rsid w:val="000460CC"/>
    <w:rsid w:val="000466D3"/>
    <w:rsid w:val="000467D4"/>
    <w:rsid w:val="00046849"/>
    <w:rsid w:val="00046F36"/>
    <w:rsid w:val="0004756D"/>
    <w:rsid w:val="00047822"/>
    <w:rsid w:val="000506A7"/>
    <w:rsid w:val="000506B5"/>
    <w:rsid w:val="00050A6C"/>
    <w:rsid w:val="00051527"/>
    <w:rsid w:val="000515C3"/>
    <w:rsid w:val="00051E8E"/>
    <w:rsid w:val="00052305"/>
    <w:rsid w:val="00052C07"/>
    <w:rsid w:val="00052D68"/>
    <w:rsid w:val="00053355"/>
    <w:rsid w:val="00053C08"/>
    <w:rsid w:val="00053C22"/>
    <w:rsid w:val="00053D15"/>
    <w:rsid w:val="00054002"/>
    <w:rsid w:val="0005431B"/>
    <w:rsid w:val="00054600"/>
    <w:rsid w:val="0005465D"/>
    <w:rsid w:val="0005467B"/>
    <w:rsid w:val="00054CD7"/>
    <w:rsid w:val="00055561"/>
    <w:rsid w:val="00055576"/>
    <w:rsid w:val="00055CC1"/>
    <w:rsid w:val="00055E82"/>
    <w:rsid w:val="000563D2"/>
    <w:rsid w:val="00056901"/>
    <w:rsid w:val="00056E26"/>
    <w:rsid w:val="00057B99"/>
    <w:rsid w:val="00057FC8"/>
    <w:rsid w:val="0006067F"/>
    <w:rsid w:val="00060BAA"/>
    <w:rsid w:val="000610C6"/>
    <w:rsid w:val="00061EE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95B"/>
    <w:rsid w:val="000679C2"/>
    <w:rsid w:val="000701C1"/>
    <w:rsid w:val="000704D0"/>
    <w:rsid w:val="00071027"/>
    <w:rsid w:val="00071190"/>
    <w:rsid w:val="00071704"/>
    <w:rsid w:val="000717C1"/>
    <w:rsid w:val="00071A23"/>
    <w:rsid w:val="00072251"/>
    <w:rsid w:val="0007252B"/>
    <w:rsid w:val="00072775"/>
    <w:rsid w:val="00073104"/>
    <w:rsid w:val="00073128"/>
    <w:rsid w:val="00073EAD"/>
    <w:rsid w:val="00074502"/>
    <w:rsid w:val="00075402"/>
    <w:rsid w:val="0007600C"/>
    <w:rsid w:val="000767A4"/>
    <w:rsid w:val="00076AE0"/>
    <w:rsid w:val="00076CEA"/>
    <w:rsid w:val="00077262"/>
    <w:rsid w:val="00077A8F"/>
    <w:rsid w:val="00077D1A"/>
    <w:rsid w:val="00077DA4"/>
    <w:rsid w:val="00077E4B"/>
    <w:rsid w:val="000800D1"/>
    <w:rsid w:val="00080205"/>
    <w:rsid w:val="00080371"/>
    <w:rsid w:val="00080C3F"/>
    <w:rsid w:val="00080EBA"/>
    <w:rsid w:val="0008142D"/>
    <w:rsid w:val="00081FCD"/>
    <w:rsid w:val="00082CD3"/>
    <w:rsid w:val="00083B0D"/>
    <w:rsid w:val="00083F42"/>
    <w:rsid w:val="000845C1"/>
    <w:rsid w:val="00084DDD"/>
    <w:rsid w:val="000859E9"/>
    <w:rsid w:val="00085B4B"/>
    <w:rsid w:val="00085D83"/>
    <w:rsid w:val="00086075"/>
    <w:rsid w:val="0008682A"/>
    <w:rsid w:val="00087420"/>
    <w:rsid w:val="00087CE3"/>
    <w:rsid w:val="000900F8"/>
    <w:rsid w:val="00090AA8"/>
    <w:rsid w:val="00091503"/>
    <w:rsid w:val="0009207D"/>
    <w:rsid w:val="00092283"/>
    <w:rsid w:val="0009233A"/>
    <w:rsid w:val="000923FE"/>
    <w:rsid w:val="00092446"/>
    <w:rsid w:val="000925CB"/>
    <w:rsid w:val="0009260D"/>
    <w:rsid w:val="00093365"/>
    <w:rsid w:val="0009375D"/>
    <w:rsid w:val="00093B86"/>
    <w:rsid w:val="0009406E"/>
    <w:rsid w:val="00094361"/>
    <w:rsid w:val="000956A9"/>
    <w:rsid w:val="00095A08"/>
    <w:rsid w:val="00095B21"/>
    <w:rsid w:val="00095F4F"/>
    <w:rsid w:val="00096CD2"/>
    <w:rsid w:val="000974BF"/>
    <w:rsid w:val="00097A68"/>
    <w:rsid w:val="00097D69"/>
    <w:rsid w:val="00097F19"/>
    <w:rsid w:val="000A1147"/>
    <w:rsid w:val="000A11D3"/>
    <w:rsid w:val="000A158B"/>
    <w:rsid w:val="000A180B"/>
    <w:rsid w:val="000A1BD6"/>
    <w:rsid w:val="000A1C7A"/>
    <w:rsid w:val="000A2730"/>
    <w:rsid w:val="000A28F6"/>
    <w:rsid w:val="000A2FA6"/>
    <w:rsid w:val="000A3A04"/>
    <w:rsid w:val="000A3A59"/>
    <w:rsid w:val="000A3C67"/>
    <w:rsid w:val="000A430F"/>
    <w:rsid w:val="000A449F"/>
    <w:rsid w:val="000A44C7"/>
    <w:rsid w:val="000A4528"/>
    <w:rsid w:val="000A4E9C"/>
    <w:rsid w:val="000A5052"/>
    <w:rsid w:val="000A5546"/>
    <w:rsid w:val="000A5C41"/>
    <w:rsid w:val="000A5D59"/>
    <w:rsid w:val="000A5DA0"/>
    <w:rsid w:val="000A5F61"/>
    <w:rsid w:val="000A614D"/>
    <w:rsid w:val="000A6B1E"/>
    <w:rsid w:val="000A6E1F"/>
    <w:rsid w:val="000A6F88"/>
    <w:rsid w:val="000A7285"/>
    <w:rsid w:val="000B0A36"/>
    <w:rsid w:val="000B1268"/>
    <w:rsid w:val="000B16A4"/>
    <w:rsid w:val="000B1B1C"/>
    <w:rsid w:val="000B1B60"/>
    <w:rsid w:val="000B24B5"/>
    <w:rsid w:val="000B2D9A"/>
    <w:rsid w:val="000B2F66"/>
    <w:rsid w:val="000B32CC"/>
    <w:rsid w:val="000B35FE"/>
    <w:rsid w:val="000B3972"/>
    <w:rsid w:val="000B3DED"/>
    <w:rsid w:val="000B3F1A"/>
    <w:rsid w:val="000B47DD"/>
    <w:rsid w:val="000B520A"/>
    <w:rsid w:val="000B5259"/>
    <w:rsid w:val="000B58C5"/>
    <w:rsid w:val="000B602F"/>
    <w:rsid w:val="000B60BF"/>
    <w:rsid w:val="000B6318"/>
    <w:rsid w:val="000B6B7A"/>
    <w:rsid w:val="000B711A"/>
    <w:rsid w:val="000B726B"/>
    <w:rsid w:val="000B766E"/>
    <w:rsid w:val="000B77AC"/>
    <w:rsid w:val="000B7A8D"/>
    <w:rsid w:val="000B7D89"/>
    <w:rsid w:val="000B7E71"/>
    <w:rsid w:val="000C02EF"/>
    <w:rsid w:val="000C131A"/>
    <w:rsid w:val="000C1488"/>
    <w:rsid w:val="000C1B52"/>
    <w:rsid w:val="000C1BAD"/>
    <w:rsid w:val="000C1BD8"/>
    <w:rsid w:val="000C1CD0"/>
    <w:rsid w:val="000C2281"/>
    <w:rsid w:val="000C2977"/>
    <w:rsid w:val="000C2989"/>
    <w:rsid w:val="000C2B12"/>
    <w:rsid w:val="000C2FED"/>
    <w:rsid w:val="000C3491"/>
    <w:rsid w:val="000C361D"/>
    <w:rsid w:val="000C36B1"/>
    <w:rsid w:val="000C3B8B"/>
    <w:rsid w:val="000C3DAE"/>
    <w:rsid w:val="000C4491"/>
    <w:rsid w:val="000C4AA3"/>
    <w:rsid w:val="000C529C"/>
    <w:rsid w:val="000C5928"/>
    <w:rsid w:val="000C5B91"/>
    <w:rsid w:val="000C5C9B"/>
    <w:rsid w:val="000C5DF7"/>
    <w:rsid w:val="000C68CA"/>
    <w:rsid w:val="000C6BEF"/>
    <w:rsid w:val="000C6EFE"/>
    <w:rsid w:val="000C722B"/>
    <w:rsid w:val="000C72F3"/>
    <w:rsid w:val="000C7484"/>
    <w:rsid w:val="000C7625"/>
    <w:rsid w:val="000C7CB3"/>
    <w:rsid w:val="000C7F4A"/>
    <w:rsid w:val="000D0469"/>
    <w:rsid w:val="000D07AE"/>
    <w:rsid w:val="000D0AE4"/>
    <w:rsid w:val="000D1392"/>
    <w:rsid w:val="000D13FD"/>
    <w:rsid w:val="000D1852"/>
    <w:rsid w:val="000D197A"/>
    <w:rsid w:val="000D19BE"/>
    <w:rsid w:val="000D1C54"/>
    <w:rsid w:val="000D1F86"/>
    <w:rsid w:val="000D2313"/>
    <w:rsid w:val="000D23D1"/>
    <w:rsid w:val="000D3050"/>
    <w:rsid w:val="000D3566"/>
    <w:rsid w:val="000D35FF"/>
    <w:rsid w:val="000D4D51"/>
    <w:rsid w:val="000D4F23"/>
    <w:rsid w:val="000D511A"/>
    <w:rsid w:val="000D5F85"/>
    <w:rsid w:val="000D63E3"/>
    <w:rsid w:val="000D6455"/>
    <w:rsid w:val="000D6594"/>
    <w:rsid w:val="000D6784"/>
    <w:rsid w:val="000D6881"/>
    <w:rsid w:val="000D6EAF"/>
    <w:rsid w:val="000E08A2"/>
    <w:rsid w:val="000E096C"/>
    <w:rsid w:val="000E0C06"/>
    <w:rsid w:val="000E0C48"/>
    <w:rsid w:val="000E0D7D"/>
    <w:rsid w:val="000E0E4D"/>
    <w:rsid w:val="000E0F48"/>
    <w:rsid w:val="000E10A7"/>
    <w:rsid w:val="000E1347"/>
    <w:rsid w:val="000E164B"/>
    <w:rsid w:val="000E1D07"/>
    <w:rsid w:val="000E1E71"/>
    <w:rsid w:val="000E24DB"/>
    <w:rsid w:val="000E2AD7"/>
    <w:rsid w:val="000E2FFC"/>
    <w:rsid w:val="000E341F"/>
    <w:rsid w:val="000E3A04"/>
    <w:rsid w:val="000E4171"/>
    <w:rsid w:val="000E4277"/>
    <w:rsid w:val="000E42F3"/>
    <w:rsid w:val="000E4432"/>
    <w:rsid w:val="000E4E09"/>
    <w:rsid w:val="000E5146"/>
    <w:rsid w:val="000E5635"/>
    <w:rsid w:val="000E59FA"/>
    <w:rsid w:val="000E5B78"/>
    <w:rsid w:val="000E5D45"/>
    <w:rsid w:val="000E7044"/>
    <w:rsid w:val="000E7202"/>
    <w:rsid w:val="000E7BC1"/>
    <w:rsid w:val="000F015C"/>
    <w:rsid w:val="000F0DE8"/>
    <w:rsid w:val="000F1139"/>
    <w:rsid w:val="000F1BB1"/>
    <w:rsid w:val="000F219F"/>
    <w:rsid w:val="000F259D"/>
    <w:rsid w:val="000F2D8E"/>
    <w:rsid w:val="000F3561"/>
    <w:rsid w:val="000F3A51"/>
    <w:rsid w:val="000F3A53"/>
    <w:rsid w:val="000F3D1E"/>
    <w:rsid w:val="000F428D"/>
    <w:rsid w:val="000F42ED"/>
    <w:rsid w:val="000F5667"/>
    <w:rsid w:val="000F5757"/>
    <w:rsid w:val="000F64EB"/>
    <w:rsid w:val="000F678F"/>
    <w:rsid w:val="000F68EE"/>
    <w:rsid w:val="000F6A1D"/>
    <w:rsid w:val="000F7133"/>
    <w:rsid w:val="000F7999"/>
    <w:rsid w:val="000F7DDD"/>
    <w:rsid w:val="001002D2"/>
    <w:rsid w:val="0010032E"/>
    <w:rsid w:val="0010047E"/>
    <w:rsid w:val="00100BF3"/>
    <w:rsid w:val="00100C5B"/>
    <w:rsid w:val="00100CCA"/>
    <w:rsid w:val="00100EC1"/>
    <w:rsid w:val="001014D7"/>
    <w:rsid w:val="00102C4C"/>
    <w:rsid w:val="00102D67"/>
    <w:rsid w:val="001030D2"/>
    <w:rsid w:val="00103D1F"/>
    <w:rsid w:val="00103DFB"/>
    <w:rsid w:val="001043E2"/>
    <w:rsid w:val="001045EB"/>
    <w:rsid w:val="0010482D"/>
    <w:rsid w:val="0010493E"/>
    <w:rsid w:val="00104DC5"/>
    <w:rsid w:val="00104EFB"/>
    <w:rsid w:val="001051BE"/>
    <w:rsid w:val="00105284"/>
    <w:rsid w:val="001052D9"/>
    <w:rsid w:val="001059E2"/>
    <w:rsid w:val="00105D65"/>
    <w:rsid w:val="00106187"/>
    <w:rsid w:val="00106596"/>
    <w:rsid w:val="00106E6A"/>
    <w:rsid w:val="00107D48"/>
    <w:rsid w:val="00107D97"/>
    <w:rsid w:val="001101AD"/>
    <w:rsid w:val="001101B1"/>
    <w:rsid w:val="0011054C"/>
    <w:rsid w:val="0011071D"/>
    <w:rsid w:val="00110EF1"/>
    <w:rsid w:val="001111F7"/>
    <w:rsid w:val="0011174A"/>
    <w:rsid w:val="001121F0"/>
    <w:rsid w:val="001128BA"/>
    <w:rsid w:val="001129AD"/>
    <w:rsid w:val="00113143"/>
    <w:rsid w:val="00113574"/>
    <w:rsid w:val="001137FC"/>
    <w:rsid w:val="00113816"/>
    <w:rsid w:val="00113C02"/>
    <w:rsid w:val="001150CC"/>
    <w:rsid w:val="00115830"/>
    <w:rsid w:val="00115C0E"/>
    <w:rsid w:val="00116384"/>
    <w:rsid w:val="00116832"/>
    <w:rsid w:val="00116F43"/>
    <w:rsid w:val="00117AAD"/>
    <w:rsid w:val="00120214"/>
    <w:rsid w:val="001205AB"/>
    <w:rsid w:val="00121512"/>
    <w:rsid w:val="00122266"/>
    <w:rsid w:val="00122D01"/>
    <w:rsid w:val="00122DAB"/>
    <w:rsid w:val="00123351"/>
    <w:rsid w:val="0012349C"/>
    <w:rsid w:val="00123982"/>
    <w:rsid w:val="00123ADC"/>
    <w:rsid w:val="001240A2"/>
    <w:rsid w:val="001244D8"/>
    <w:rsid w:val="001245AE"/>
    <w:rsid w:val="001245CC"/>
    <w:rsid w:val="00124DA9"/>
    <w:rsid w:val="00124E88"/>
    <w:rsid w:val="00125EFA"/>
    <w:rsid w:val="001264C1"/>
    <w:rsid w:val="00126570"/>
    <w:rsid w:val="001267B9"/>
    <w:rsid w:val="00126A98"/>
    <w:rsid w:val="00126D8C"/>
    <w:rsid w:val="00126F18"/>
    <w:rsid w:val="00127066"/>
    <w:rsid w:val="0012712B"/>
    <w:rsid w:val="00127216"/>
    <w:rsid w:val="00127CE0"/>
    <w:rsid w:val="00127D46"/>
    <w:rsid w:val="00127F0D"/>
    <w:rsid w:val="0013002A"/>
    <w:rsid w:val="00130192"/>
    <w:rsid w:val="00130A4F"/>
    <w:rsid w:val="001311B6"/>
    <w:rsid w:val="001316D9"/>
    <w:rsid w:val="00131A20"/>
    <w:rsid w:val="00131AB3"/>
    <w:rsid w:val="00132078"/>
    <w:rsid w:val="001327F9"/>
    <w:rsid w:val="00132937"/>
    <w:rsid w:val="00132953"/>
    <w:rsid w:val="00132D72"/>
    <w:rsid w:val="00133070"/>
    <w:rsid w:val="00133086"/>
    <w:rsid w:val="0013308E"/>
    <w:rsid w:val="00133213"/>
    <w:rsid w:val="00133344"/>
    <w:rsid w:val="00133672"/>
    <w:rsid w:val="001338AA"/>
    <w:rsid w:val="00133C73"/>
    <w:rsid w:val="00133F85"/>
    <w:rsid w:val="00134118"/>
    <w:rsid w:val="00134361"/>
    <w:rsid w:val="00134493"/>
    <w:rsid w:val="0013461A"/>
    <w:rsid w:val="00134692"/>
    <w:rsid w:val="00134A0E"/>
    <w:rsid w:val="00134EE0"/>
    <w:rsid w:val="0013568D"/>
    <w:rsid w:val="00135AC8"/>
    <w:rsid w:val="001361D2"/>
    <w:rsid w:val="00136B1F"/>
    <w:rsid w:val="001372F6"/>
    <w:rsid w:val="00137376"/>
    <w:rsid w:val="00137740"/>
    <w:rsid w:val="0013792D"/>
    <w:rsid w:val="001400B3"/>
    <w:rsid w:val="001405D0"/>
    <w:rsid w:val="00140E7C"/>
    <w:rsid w:val="00140ED8"/>
    <w:rsid w:val="00140FF9"/>
    <w:rsid w:val="00141076"/>
    <w:rsid w:val="001410F6"/>
    <w:rsid w:val="00141ADF"/>
    <w:rsid w:val="001422D9"/>
    <w:rsid w:val="001425CC"/>
    <w:rsid w:val="001426E6"/>
    <w:rsid w:val="001428B2"/>
    <w:rsid w:val="00142D71"/>
    <w:rsid w:val="0014304C"/>
    <w:rsid w:val="0014335F"/>
    <w:rsid w:val="00143372"/>
    <w:rsid w:val="00143516"/>
    <w:rsid w:val="00143A39"/>
    <w:rsid w:val="00143D71"/>
    <w:rsid w:val="001443E3"/>
    <w:rsid w:val="0014453E"/>
    <w:rsid w:val="001448E0"/>
    <w:rsid w:val="00144CEB"/>
    <w:rsid w:val="00145162"/>
    <w:rsid w:val="0014577E"/>
    <w:rsid w:val="00145C1F"/>
    <w:rsid w:val="00146CE2"/>
    <w:rsid w:val="00146D63"/>
    <w:rsid w:val="001472BA"/>
    <w:rsid w:val="001473E4"/>
    <w:rsid w:val="001507AF"/>
    <w:rsid w:val="00150919"/>
    <w:rsid w:val="0015114D"/>
    <w:rsid w:val="0015172A"/>
    <w:rsid w:val="00151E40"/>
    <w:rsid w:val="001523BF"/>
    <w:rsid w:val="00152858"/>
    <w:rsid w:val="00152E68"/>
    <w:rsid w:val="001530D4"/>
    <w:rsid w:val="001531DC"/>
    <w:rsid w:val="0015397B"/>
    <w:rsid w:val="00153C55"/>
    <w:rsid w:val="00153D28"/>
    <w:rsid w:val="00153D43"/>
    <w:rsid w:val="00154200"/>
    <w:rsid w:val="00155A27"/>
    <w:rsid w:val="00155C39"/>
    <w:rsid w:val="00155C4C"/>
    <w:rsid w:val="00155C54"/>
    <w:rsid w:val="001561E8"/>
    <w:rsid w:val="00156DAF"/>
    <w:rsid w:val="00156F13"/>
    <w:rsid w:val="00157739"/>
    <w:rsid w:val="0015788B"/>
    <w:rsid w:val="00157961"/>
    <w:rsid w:val="00157F83"/>
    <w:rsid w:val="0016057A"/>
    <w:rsid w:val="00160D47"/>
    <w:rsid w:val="00160E55"/>
    <w:rsid w:val="00160F5B"/>
    <w:rsid w:val="0016112B"/>
    <w:rsid w:val="0016154B"/>
    <w:rsid w:val="001616C1"/>
    <w:rsid w:val="00161D03"/>
    <w:rsid w:val="0016270C"/>
    <w:rsid w:val="00162725"/>
    <w:rsid w:val="00162F65"/>
    <w:rsid w:val="00163211"/>
    <w:rsid w:val="00163349"/>
    <w:rsid w:val="001638CE"/>
    <w:rsid w:val="00163AD3"/>
    <w:rsid w:val="00163D63"/>
    <w:rsid w:val="00164314"/>
    <w:rsid w:val="00164ACF"/>
    <w:rsid w:val="0016514D"/>
    <w:rsid w:val="0016525C"/>
    <w:rsid w:val="00165813"/>
    <w:rsid w:val="00165B5F"/>
    <w:rsid w:val="00166538"/>
    <w:rsid w:val="00166628"/>
    <w:rsid w:val="00166B23"/>
    <w:rsid w:val="00166C31"/>
    <w:rsid w:val="0016707E"/>
    <w:rsid w:val="001672D8"/>
    <w:rsid w:val="00167A49"/>
    <w:rsid w:val="00167F93"/>
    <w:rsid w:val="0017077F"/>
    <w:rsid w:val="0017083A"/>
    <w:rsid w:val="001709FB"/>
    <w:rsid w:val="00170A17"/>
    <w:rsid w:val="00170BAD"/>
    <w:rsid w:val="00170C00"/>
    <w:rsid w:val="00170F68"/>
    <w:rsid w:val="00170FE6"/>
    <w:rsid w:val="0017166B"/>
    <w:rsid w:val="0017231D"/>
    <w:rsid w:val="0017287F"/>
    <w:rsid w:val="0017357C"/>
    <w:rsid w:val="001737C4"/>
    <w:rsid w:val="001737D8"/>
    <w:rsid w:val="00173A11"/>
    <w:rsid w:val="00173A54"/>
    <w:rsid w:val="00173C1B"/>
    <w:rsid w:val="00173DDB"/>
    <w:rsid w:val="0017409A"/>
    <w:rsid w:val="00174911"/>
    <w:rsid w:val="00174ADE"/>
    <w:rsid w:val="00174F02"/>
    <w:rsid w:val="001753A4"/>
    <w:rsid w:val="0017576A"/>
    <w:rsid w:val="001757A3"/>
    <w:rsid w:val="00175CAB"/>
    <w:rsid w:val="00176046"/>
    <w:rsid w:val="00176630"/>
    <w:rsid w:val="00176664"/>
    <w:rsid w:val="00176B70"/>
    <w:rsid w:val="00176E36"/>
    <w:rsid w:val="0017740A"/>
    <w:rsid w:val="00177E59"/>
    <w:rsid w:val="00180706"/>
    <w:rsid w:val="00181077"/>
    <w:rsid w:val="0018148F"/>
    <w:rsid w:val="00181B98"/>
    <w:rsid w:val="001824CB"/>
    <w:rsid w:val="0018291E"/>
    <w:rsid w:val="0018323E"/>
    <w:rsid w:val="00183779"/>
    <w:rsid w:val="0018488A"/>
    <w:rsid w:val="00184D84"/>
    <w:rsid w:val="00185249"/>
    <w:rsid w:val="001854D6"/>
    <w:rsid w:val="0018575F"/>
    <w:rsid w:val="001857CC"/>
    <w:rsid w:val="00185AC3"/>
    <w:rsid w:val="00186255"/>
    <w:rsid w:val="001862A6"/>
    <w:rsid w:val="001865B7"/>
    <w:rsid w:val="00186C41"/>
    <w:rsid w:val="00186F16"/>
    <w:rsid w:val="0018706D"/>
    <w:rsid w:val="0018757F"/>
    <w:rsid w:val="001877DE"/>
    <w:rsid w:val="00187B4F"/>
    <w:rsid w:val="00187DE1"/>
    <w:rsid w:val="00187EF5"/>
    <w:rsid w:val="0019059D"/>
    <w:rsid w:val="00190A04"/>
    <w:rsid w:val="00190C90"/>
    <w:rsid w:val="00191245"/>
    <w:rsid w:val="00191264"/>
    <w:rsid w:val="001914E0"/>
    <w:rsid w:val="00191AA6"/>
    <w:rsid w:val="00191E94"/>
    <w:rsid w:val="00191FFF"/>
    <w:rsid w:val="00192110"/>
    <w:rsid w:val="00192C0E"/>
    <w:rsid w:val="00193657"/>
    <w:rsid w:val="00193730"/>
    <w:rsid w:val="00193A41"/>
    <w:rsid w:val="00193F9C"/>
    <w:rsid w:val="001941B6"/>
    <w:rsid w:val="0019468A"/>
    <w:rsid w:val="001947C6"/>
    <w:rsid w:val="00194A16"/>
    <w:rsid w:val="0019532A"/>
    <w:rsid w:val="00196198"/>
    <w:rsid w:val="00196291"/>
    <w:rsid w:val="001962D7"/>
    <w:rsid w:val="001963D5"/>
    <w:rsid w:val="001970DE"/>
    <w:rsid w:val="00197406"/>
    <w:rsid w:val="00197D68"/>
    <w:rsid w:val="001A0060"/>
    <w:rsid w:val="001A02BA"/>
    <w:rsid w:val="001A02BE"/>
    <w:rsid w:val="001A0989"/>
    <w:rsid w:val="001A0A9F"/>
    <w:rsid w:val="001A0BE7"/>
    <w:rsid w:val="001A10C8"/>
    <w:rsid w:val="001A13D3"/>
    <w:rsid w:val="001A1436"/>
    <w:rsid w:val="001A1472"/>
    <w:rsid w:val="001A14AB"/>
    <w:rsid w:val="001A189C"/>
    <w:rsid w:val="001A2A3C"/>
    <w:rsid w:val="001A2B7E"/>
    <w:rsid w:val="001A323D"/>
    <w:rsid w:val="001A3262"/>
    <w:rsid w:val="001A334E"/>
    <w:rsid w:val="001A368C"/>
    <w:rsid w:val="001A39E9"/>
    <w:rsid w:val="001A3B0A"/>
    <w:rsid w:val="001A3D43"/>
    <w:rsid w:val="001A44E5"/>
    <w:rsid w:val="001A47DB"/>
    <w:rsid w:val="001A4AF1"/>
    <w:rsid w:val="001A5012"/>
    <w:rsid w:val="001A54E9"/>
    <w:rsid w:val="001A574C"/>
    <w:rsid w:val="001A5834"/>
    <w:rsid w:val="001A5978"/>
    <w:rsid w:val="001A5B0D"/>
    <w:rsid w:val="001A5F28"/>
    <w:rsid w:val="001A66D9"/>
    <w:rsid w:val="001A68FC"/>
    <w:rsid w:val="001A6949"/>
    <w:rsid w:val="001A6C51"/>
    <w:rsid w:val="001A6C7D"/>
    <w:rsid w:val="001A72D0"/>
    <w:rsid w:val="001A77BC"/>
    <w:rsid w:val="001A7CC4"/>
    <w:rsid w:val="001B01BF"/>
    <w:rsid w:val="001B0624"/>
    <w:rsid w:val="001B066C"/>
    <w:rsid w:val="001B07A8"/>
    <w:rsid w:val="001B112A"/>
    <w:rsid w:val="001B1775"/>
    <w:rsid w:val="001B2603"/>
    <w:rsid w:val="001B2907"/>
    <w:rsid w:val="001B2C58"/>
    <w:rsid w:val="001B2C71"/>
    <w:rsid w:val="001B2D19"/>
    <w:rsid w:val="001B2D97"/>
    <w:rsid w:val="001B31A0"/>
    <w:rsid w:val="001B4034"/>
    <w:rsid w:val="001B44AC"/>
    <w:rsid w:val="001B457D"/>
    <w:rsid w:val="001B5504"/>
    <w:rsid w:val="001B564D"/>
    <w:rsid w:val="001B61DE"/>
    <w:rsid w:val="001B7418"/>
    <w:rsid w:val="001B75AB"/>
    <w:rsid w:val="001B762A"/>
    <w:rsid w:val="001C0E68"/>
    <w:rsid w:val="001C1627"/>
    <w:rsid w:val="001C2314"/>
    <w:rsid w:val="001C38D4"/>
    <w:rsid w:val="001C3E95"/>
    <w:rsid w:val="001C4A3F"/>
    <w:rsid w:val="001C50B5"/>
    <w:rsid w:val="001C5730"/>
    <w:rsid w:val="001C573C"/>
    <w:rsid w:val="001C5CF3"/>
    <w:rsid w:val="001C64A9"/>
    <w:rsid w:val="001C708D"/>
    <w:rsid w:val="001D0FAD"/>
    <w:rsid w:val="001D11A0"/>
    <w:rsid w:val="001D1910"/>
    <w:rsid w:val="001D1A58"/>
    <w:rsid w:val="001D1E59"/>
    <w:rsid w:val="001D2042"/>
    <w:rsid w:val="001D23DF"/>
    <w:rsid w:val="001D2667"/>
    <w:rsid w:val="001D2BE6"/>
    <w:rsid w:val="001D3B61"/>
    <w:rsid w:val="001D3DCE"/>
    <w:rsid w:val="001D512F"/>
    <w:rsid w:val="001D5209"/>
    <w:rsid w:val="001D5362"/>
    <w:rsid w:val="001D58DB"/>
    <w:rsid w:val="001D5ACD"/>
    <w:rsid w:val="001D5B90"/>
    <w:rsid w:val="001D61A7"/>
    <w:rsid w:val="001D68F4"/>
    <w:rsid w:val="001D73C2"/>
    <w:rsid w:val="001E00CA"/>
    <w:rsid w:val="001E03F4"/>
    <w:rsid w:val="001E0802"/>
    <w:rsid w:val="001E0F20"/>
    <w:rsid w:val="001E0F3D"/>
    <w:rsid w:val="001E1929"/>
    <w:rsid w:val="001E1D61"/>
    <w:rsid w:val="001E1DDC"/>
    <w:rsid w:val="001E2062"/>
    <w:rsid w:val="001E2183"/>
    <w:rsid w:val="001E2396"/>
    <w:rsid w:val="001E23E6"/>
    <w:rsid w:val="001E268A"/>
    <w:rsid w:val="001E2B32"/>
    <w:rsid w:val="001E2D6B"/>
    <w:rsid w:val="001E3045"/>
    <w:rsid w:val="001E3E57"/>
    <w:rsid w:val="001E3FAB"/>
    <w:rsid w:val="001E49A3"/>
    <w:rsid w:val="001E4D19"/>
    <w:rsid w:val="001E4D2C"/>
    <w:rsid w:val="001E55A7"/>
    <w:rsid w:val="001E567D"/>
    <w:rsid w:val="001E5695"/>
    <w:rsid w:val="001E57E8"/>
    <w:rsid w:val="001E5E3F"/>
    <w:rsid w:val="001E67B5"/>
    <w:rsid w:val="001E68BC"/>
    <w:rsid w:val="001E69C7"/>
    <w:rsid w:val="001E6F94"/>
    <w:rsid w:val="001E7376"/>
    <w:rsid w:val="001E7501"/>
    <w:rsid w:val="001E7898"/>
    <w:rsid w:val="001F1507"/>
    <w:rsid w:val="001F1732"/>
    <w:rsid w:val="001F1830"/>
    <w:rsid w:val="001F1FF0"/>
    <w:rsid w:val="001F259A"/>
    <w:rsid w:val="001F269F"/>
    <w:rsid w:val="001F318E"/>
    <w:rsid w:val="001F3579"/>
    <w:rsid w:val="001F3905"/>
    <w:rsid w:val="001F3A52"/>
    <w:rsid w:val="001F3B9C"/>
    <w:rsid w:val="001F3C4D"/>
    <w:rsid w:val="001F3F9C"/>
    <w:rsid w:val="001F45AE"/>
    <w:rsid w:val="001F5029"/>
    <w:rsid w:val="001F52F2"/>
    <w:rsid w:val="001F556E"/>
    <w:rsid w:val="001F5E39"/>
    <w:rsid w:val="001F6053"/>
    <w:rsid w:val="001F6517"/>
    <w:rsid w:val="001F6A55"/>
    <w:rsid w:val="001F7070"/>
    <w:rsid w:val="001F7DA1"/>
    <w:rsid w:val="00200462"/>
    <w:rsid w:val="00200B67"/>
    <w:rsid w:val="002011C3"/>
    <w:rsid w:val="0020163D"/>
    <w:rsid w:val="002016D1"/>
    <w:rsid w:val="00201952"/>
    <w:rsid w:val="00201B2C"/>
    <w:rsid w:val="00201BF9"/>
    <w:rsid w:val="00201C10"/>
    <w:rsid w:val="0020247F"/>
    <w:rsid w:val="00202538"/>
    <w:rsid w:val="002026FC"/>
    <w:rsid w:val="00202BD8"/>
    <w:rsid w:val="00203909"/>
    <w:rsid w:val="00203BCD"/>
    <w:rsid w:val="002045E5"/>
    <w:rsid w:val="0020475F"/>
    <w:rsid w:val="00204975"/>
    <w:rsid w:val="00204B2F"/>
    <w:rsid w:val="00204E2F"/>
    <w:rsid w:val="00205414"/>
    <w:rsid w:val="00205544"/>
    <w:rsid w:val="00205B0D"/>
    <w:rsid w:val="002061CA"/>
    <w:rsid w:val="002066DB"/>
    <w:rsid w:val="00206889"/>
    <w:rsid w:val="0020690B"/>
    <w:rsid w:val="00207236"/>
    <w:rsid w:val="00207281"/>
    <w:rsid w:val="002074A2"/>
    <w:rsid w:val="002074D0"/>
    <w:rsid w:val="002074DE"/>
    <w:rsid w:val="00207590"/>
    <w:rsid w:val="002075B2"/>
    <w:rsid w:val="002116D9"/>
    <w:rsid w:val="00211767"/>
    <w:rsid w:val="0021190D"/>
    <w:rsid w:val="00211E03"/>
    <w:rsid w:val="002120D4"/>
    <w:rsid w:val="002124C2"/>
    <w:rsid w:val="002128A0"/>
    <w:rsid w:val="00212F33"/>
    <w:rsid w:val="0021377F"/>
    <w:rsid w:val="0021425C"/>
    <w:rsid w:val="00214683"/>
    <w:rsid w:val="00214A81"/>
    <w:rsid w:val="00214C83"/>
    <w:rsid w:val="00214F7B"/>
    <w:rsid w:val="0021516B"/>
    <w:rsid w:val="002155E2"/>
    <w:rsid w:val="0021580B"/>
    <w:rsid w:val="00216774"/>
    <w:rsid w:val="00216D65"/>
    <w:rsid w:val="00217E11"/>
    <w:rsid w:val="0022072E"/>
    <w:rsid w:val="0022082D"/>
    <w:rsid w:val="00220D58"/>
    <w:rsid w:val="00221631"/>
    <w:rsid w:val="00221C1C"/>
    <w:rsid w:val="00221C4F"/>
    <w:rsid w:val="00221E1F"/>
    <w:rsid w:val="00222D0A"/>
    <w:rsid w:val="00222DFE"/>
    <w:rsid w:val="00223249"/>
    <w:rsid w:val="002239BC"/>
    <w:rsid w:val="00223E47"/>
    <w:rsid w:val="002247A8"/>
    <w:rsid w:val="002249A5"/>
    <w:rsid w:val="00224BE6"/>
    <w:rsid w:val="00225780"/>
    <w:rsid w:val="00225B05"/>
    <w:rsid w:val="00225E80"/>
    <w:rsid w:val="00225ED0"/>
    <w:rsid w:val="00226101"/>
    <w:rsid w:val="00226FA4"/>
    <w:rsid w:val="002270E1"/>
    <w:rsid w:val="00227D7B"/>
    <w:rsid w:val="00227E2A"/>
    <w:rsid w:val="00227F45"/>
    <w:rsid w:val="00227FCF"/>
    <w:rsid w:val="002303AA"/>
    <w:rsid w:val="00230848"/>
    <w:rsid w:val="00230FF8"/>
    <w:rsid w:val="0023192F"/>
    <w:rsid w:val="002325B4"/>
    <w:rsid w:val="00232EAC"/>
    <w:rsid w:val="002336AC"/>
    <w:rsid w:val="002339C8"/>
    <w:rsid w:val="00233A5B"/>
    <w:rsid w:val="00233DEB"/>
    <w:rsid w:val="00233EC7"/>
    <w:rsid w:val="00234177"/>
    <w:rsid w:val="00234E8E"/>
    <w:rsid w:val="00234FC6"/>
    <w:rsid w:val="00234FEA"/>
    <w:rsid w:val="00235BB1"/>
    <w:rsid w:val="00235D12"/>
    <w:rsid w:val="00236059"/>
    <w:rsid w:val="00236A08"/>
    <w:rsid w:val="00237033"/>
    <w:rsid w:val="00237A6F"/>
    <w:rsid w:val="00237ED7"/>
    <w:rsid w:val="00240D5A"/>
    <w:rsid w:val="002415A4"/>
    <w:rsid w:val="002420D4"/>
    <w:rsid w:val="002423A6"/>
    <w:rsid w:val="00242909"/>
    <w:rsid w:val="00243323"/>
    <w:rsid w:val="00243AF1"/>
    <w:rsid w:val="00244233"/>
    <w:rsid w:val="0024440F"/>
    <w:rsid w:val="002444AD"/>
    <w:rsid w:val="002446E0"/>
    <w:rsid w:val="00244987"/>
    <w:rsid w:val="00244FD4"/>
    <w:rsid w:val="0024531A"/>
    <w:rsid w:val="002456F8"/>
    <w:rsid w:val="00245992"/>
    <w:rsid w:val="00245D0E"/>
    <w:rsid w:val="00245DAE"/>
    <w:rsid w:val="002465D8"/>
    <w:rsid w:val="002465EB"/>
    <w:rsid w:val="0024679E"/>
    <w:rsid w:val="00246A7E"/>
    <w:rsid w:val="00246C3A"/>
    <w:rsid w:val="00247C03"/>
    <w:rsid w:val="00250BBD"/>
    <w:rsid w:val="00250E6A"/>
    <w:rsid w:val="0025138A"/>
    <w:rsid w:val="00251AA5"/>
    <w:rsid w:val="00251B01"/>
    <w:rsid w:val="00251C58"/>
    <w:rsid w:val="002533B3"/>
    <w:rsid w:val="00253885"/>
    <w:rsid w:val="00253B42"/>
    <w:rsid w:val="00254067"/>
    <w:rsid w:val="002546CB"/>
    <w:rsid w:val="00254CC1"/>
    <w:rsid w:val="00255F48"/>
    <w:rsid w:val="002563D1"/>
    <w:rsid w:val="0025698D"/>
    <w:rsid w:val="002569E9"/>
    <w:rsid w:val="00256C1F"/>
    <w:rsid w:val="00256CEF"/>
    <w:rsid w:val="002571B3"/>
    <w:rsid w:val="002577E5"/>
    <w:rsid w:val="00257EA5"/>
    <w:rsid w:val="00260586"/>
    <w:rsid w:val="00260B9E"/>
    <w:rsid w:val="0026173E"/>
    <w:rsid w:val="00262247"/>
    <w:rsid w:val="002625FB"/>
    <w:rsid w:val="00262C68"/>
    <w:rsid w:val="00262D5D"/>
    <w:rsid w:val="0026301F"/>
    <w:rsid w:val="0026487A"/>
    <w:rsid w:val="00264928"/>
    <w:rsid w:val="002652F3"/>
    <w:rsid w:val="00265354"/>
    <w:rsid w:val="00266362"/>
    <w:rsid w:val="00266F0D"/>
    <w:rsid w:val="00266F33"/>
    <w:rsid w:val="00266F4B"/>
    <w:rsid w:val="0026709A"/>
    <w:rsid w:val="0026744D"/>
    <w:rsid w:val="0026782E"/>
    <w:rsid w:val="00267D74"/>
    <w:rsid w:val="00270221"/>
    <w:rsid w:val="00270FA5"/>
    <w:rsid w:val="00270FAB"/>
    <w:rsid w:val="00271A34"/>
    <w:rsid w:val="002727FF"/>
    <w:rsid w:val="002732E5"/>
    <w:rsid w:val="002737B9"/>
    <w:rsid w:val="00273AF1"/>
    <w:rsid w:val="002742B2"/>
    <w:rsid w:val="00274954"/>
    <w:rsid w:val="00274FB8"/>
    <w:rsid w:val="00275657"/>
    <w:rsid w:val="00275AF5"/>
    <w:rsid w:val="002765EA"/>
    <w:rsid w:val="00276A4A"/>
    <w:rsid w:val="00276A8B"/>
    <w:rsid w:val="0027706B"/>
    <w:rsid w:val="00277201"/>
    <w:rsid w:val="00277DEB"/>
    <w:rsid w:val="00277E2C"/>
    <w:rsid w:val="00277E6F"/>
    <w:rsid w:val="00280350"/>
    <w:rsid w:val="0028049F"/>
    <w:rsid w:val="002805AC"/>
    <w:rsid w:val="00280603"/>
    <w:rsid w:val="00280A76"/>
    <w:rsid w:val="00280DF0"/>
    <w:rsid w:val="00280EC3"/>
    <w:rsid w:val="002811CB"/>
    <w:rsid w:val="0028133C"/>
    <w:rsid w:val="00281553"/>
    <w:rsid w:val="00282A9C"/>
    <w:rsid w:val="00282B7A"/>
    <w:rsid w:val="00282CB9"/>
    <w:rsid w:val="00282E93"/>
    <w:rsid w:val="0028329A"/>
    <w:rsid w:val="00283D01"/>
    <w:rsid w:val="00285104"/>
    <w:rsid w:val="0028515F"/>
    <w:rsid w:val="002854DA"/>
    <w:rsid w:val="002859C8"/>
    <w:rsid w:val="0028682C"/>
    <w:rsid w:val="00287365"/>
    <w:rsid w:val="002878B6"/>
    <w:rsid w:val="002905C8"/>
    <w:rsid w:val="0029070A"/>
    <w:rsid w:val="002907DA"/>
    <w:rsid w:val="002909AD"/>
    <w:rsid w:val="00291368"/>
    <w:rsid w:val="002913ED"/>
    <w:rsid w:val="002918C5"/>
    <w:rsid w:val="00291949"/>
    <w:rsid w:val="00291CE1"/>
    <w:rsid w:val="00291D9D"/>
    <w:rsid w:val="002920A1"/>
    <w:rsid w:val="00292119"/>
    <w:rsid w:val="00292356"/>
    <w:rsid w:val="0029278D"/>
    <w:rsid w:val="002927CC"/>
    <w:rsid w:val="002929B1"/>
    <w:rsid w:val="00293085"/>
    <w:rsid w:val="002932AB"/>
    <w:rsid w:val="0029382D"/>
    <w:rsid w:val="002939CC"/>
    <w:rsid w:val="0029421A"/>
    <w:rsid w:val="00295456"/>
    <w:rsid w:val="002958B8"/>
    <w:rsid w:val="002958E4"/>
    <w:rsid w:val="002960BD"/>
    <w:rsid w:val="002960D6"/>
    <w:rsid w:val="0029661C"/>
    <w:rsid w:val="00297410"/>
    <w:rsid w:val="0029742C"/>
    <w:rsid w:val="0029784C"/>
    <w:rsid w:val="00297B55"/>
    <w:rsid w:val="002A06B0"/>
    <w:rsid w:val="002A0B93"/>
    <w:rsid w:val="002A0F87"/>
    <w:rsid w:val="002A107F"/>
    <w:rsid w:val="002A14D9"/>
    <w:rsid w:val="002A17D4"/>
    <w:rsid w:val="002A1D16"/>
    <w:rsid w:val="002A2A1D"/>
    <w:rsid w:val="002A309B"/>
    <w:rsid w:val="002A363C"/>
    <w:rsid w:val="002A3F5B"/>
    <w:rsid w:val="002A40E8"/>
    <w:rsid w:val="002A494F"/>
    <w:rsid w:val="002A4E0C"/>
    <w:rsid w:val="002A5AC3"/>
    <w:rsid w:val="002A5BAB"/>
    <w:rsid w:val="002A6220"/>
    <w:rsid w:val="002A71DB"/>
    <w:rsid w:val="002A7275"/>
    <w:rsid w:val="002A790E"/>
    <w:rsid w:val="002A7A58"/>
    <w:rsid w:val="002A7C64"/>
    <w:rsid w:val="002A7D3B"/>
    <w:rsid w:val="002A7D49"/>
    <w:rsid w:val="002B04E3"/>
    <w:rsid w:val="002B0542"/>
    <w:rsid w:val="002B0D9C"/>
    <w:rsid w:val="002B1CD7"/>
    <w:rsid w:val="002B1FFC"/>
    <w:rsid w:val="002B2306"/>
    <w:rsid w:val="002B28F7"/>
    <w:rsid w:val="002B3600"/>
    <w:rsid w:val="002B40F8"/>
    <w:rsid w:val="002B417A"/>
    <w:rsid w:val="002B4248"/>
    <w:rsid w:val="002B4497"/>
    <w:rsid w:val="002B4A5D"/>
    <w:rsid w:val="002B52E1"/>
    <w:rsid w:val="002B54F2"/>
    <w:rsid w:val="002B560F"/>
    <w:rsid w:val="002B5FFD"/>
    <w:rsid w:val="002B64A5"/>
    <w:rsid w:val="002B64E7"/>
    <w:rsid w:val="002B6A22"/>
    <w:rsid w:val="002B6FEC"/>
    <w:rsid w:val="002B7015"/>
    <w:rsid w:val="002B7052"/>
    <w:rsid w:val="002B7243"/>
    <w:rsid w:val="002B76ED"/>
    <w:rsid w:val="002B7863"/>
    <w:rsid w:val="002B79CB"/>
    <w:rsid w:val="002B7F75"/>
    <w:rsid w:val="002C04D0"/>
    <w:rsid w:val="002C06F0"/>
    <w:rsid w:val="002C0ECF"/>
    <w:rsid w:val="002C0ED1"/>
    <w:rsid w:val="002C10F6"/>
    <w:rsid w:val="002C1493"/>
    <w:rsid w:val="002C18AB"/>
    <w:rsid w:val="002C1E16"/>
    <w:rsid w:val="002C2B74"/>
    <w:rsid w:val="002C341F"/>
    <w:rsid w:val="002C37A2"/>
    <w:rsid w:val="002C3F0B"/>
    <w:rsid w:val="002C42C8"/>
    <w:rsid w:val="002C485D"/>
    <w:rsid w:val="002C4A68"/>
    <w:rsid w:val="002C4CE0"/>
    <w:rsid w:val="002C570E"/>
    <w:rsid w:val="002C5A16"/>
    <w:rsid w:val="002C5B85"/>
    <w:rsid w:val="002C5E6F"/>
    <w:rsid w:val="002C669C"/>
    <w:rsid w:val="002C74EF"/>
    <w:rsid w:val="002C7AB4"/>
    <w:rsid w:val="002C7F9D"/>
    <w:rsid w:val="002D0702"/>
    <w:rsid w:val="002D072B"/>
    <w:rsid w:val="002D0A94"/>
    <w:rsid w:val="002D13A4"/>
    <w:rsid w:val="002D1F71"/>
    <w:rsid w:val="002D2001"/>
    <w:rsid w:val="002D2069"/>
    <w:rsid w:val="002D215C"/>
    <w:rsid w:val="002D21D0"/>
    <w:rsid w:val="002D2221"/>
    <w:rsid w:val="002D251A"/>
    <w:rsid w:val="002D2CE4"/>
    <w:rsid w:val="002D2E6B"/>
    <w:rsid w:val="002D3208"/>
    <w:rsid w:val="002D3786"/>
    <w:rsid w:val="002D38DA"/>
    <w:rsid w:val="002D3BBF"/>
    <w:rsid w:val="002D427B"/>
    <w:rsid w:val="002D46B4"/>
    <w:rsid w:val="002D471D"/>
    <w:rsid w:val="002D4753"/>
    <w:rsid w:val="002D4CF0"/>
    <w:rsid w:val="002D4DE4"/>
    <w:rsid w:val="002D5101"/>
    <w:rsid w:val="002D5292"/>
    <w:rsid w:val="002D58B0"/>
    <w:rsid w:val="002D5B3F"/>
    <w:rsid w:val="002D5B86"/>
    <w:rsid w:val="002D5BE9"/>
    <w:rsid w:val="002D5DA6"/>
    <w:rsid w:val="002D5ED2"/>
    <w:rsid w:val="002D6495"/>
    <w:rsid w:val="002D6A98"/>
    <w:rsid w:val="002D702B"/>
    <w:rsid w:val="002D7250"/>
    <w:rsid w:val="002D7C21"/>
    <w:rsid w:val="002D7F15"/>
    <w:rsid w:val="002E0294"/>
    <w:rsid w:val="002E0915"/>
    <w:rsid w:val="002E0A2E"/>
    <w:rsid w:val="002E0C83"/>
    <w:rsid w:val="002E142A"/>
    <w:rsid w:val="002E1D0C"/>
    <w:rsid w:val="002E1EFF"/>
    <w:rsid w:val="002E1FF1"/>
    <w:rsid w:val="002E214C"/>
    <w:rsid w:val="002E2391"/>
    <w:rsid w:val="002E2E9C"/>
    <w:rsid w:val="002E32C2"/>
    <w:rsid w:val="002E3546"/>
    <w:rsid w:val="002E364A"/>
    <w:rsid w:val="002E3CC5"/>
    <w:rsid w:val="002E41E8"/>
    <w:rsid w:val="002E480C"/>
    <w:rsid w:val="002E4825"/>
    <w:rsid w:val="002E53C3"/>
    <w:rsid w:val="002E54F7"/>
    <w:rsid w:val="002E5609"/>
    <w:rsid w:val="002E59D1"/>
    <w:rsid w:val="002E5ACE"/>
    <w:rsid w:val="002E5B84"/>
    <w:rsid w:val="002E5BD3"/>
    <w:rsid w:val="002E5BE3"/>
    <w:rsid w:val="002E5D1D"/>
    <w:rsid w:val="002E60E8"/>
    <w:rsid w:val="002E65D1"/>
    <w:rsid w:val="002E679F"/>
    <w:rsid w:val="002E7138"/>
    <w:rsid w:val="002E7695"/>
    <w:rsid w:val="002E7910"/>
    <w:rsid w:val="002F09E5"/>
    <w:rsid w:val="002F0B32"/>
    <w:rsid w:val="002F0C3D"/>
    <w:rsid w:val="002F110E"/>
    <w:rsid w:val="002F15FC"/>
    <w:rsid w:val="002F1E52"/>
    <w:rsid w:val="002F1F5F"/>
    <w:rsid w:val="002F234D"/>
    <w:rsid w:val="002F2837"/>
    <w:rsid w:val="002F2B58"/>
    <w:rsid w:val="002F34B2"/>
    <w:rsid w:val="002F40CC"/>
    <w:rsid w:val="002F4533"/>
    <w:rsid w:val="002F49DB"/>
    <w:rsid w:val="002F4D98"/>
    <w:rsid w:val="002F566D"/>
    <w:rsid w:val="002F60E8"/>
    <w:rsid w:val="002F637B"/>
    <w:rsid w:val="002F6A88"/>
    <w:rsid w:val="002F6C5E"/>
    <w:rsid w:val="002F751E"/>
    <w:rsid w:val="002F7642"/>
    <w:rsid w:val="002F7A71"/>
    <w:rsid w:val="002F7C2B"/>
    <w:rsid w:val="002F7F97"/>
    <w:rsid w:val="00300C12"/>
    <w:rsid w:val="00300CAD"/>
    <w:rsid w:val="00301A5B"/>
    <w:rsid w:val="00301ACE"/>
    <w:rsid w:val="00301FC1"/>
    <w:rsid w:val="0030258E"/>
    <w:rsid w:val="0030262A"/>
    <w:rsid w:val="00303446"/>
    <w:rsid w:val="00303488"/>
    <w:rsid w:val="00304217"/>
    <w:rsid w:val="00304358"/>
    <w:rsid w:val="0030473E"/>
    <w:rsid w:val="00305375"/>
    <w:rsid w:val="00305706"/>
    <w:rsid w:val="00305C99"/>
    <w:rsid w:val="00306277"/>
    <w:rsid w:val="00306C18"/>
    <w:rsid w:val="00306ED7"/>
    <w:rsid w:val="00307683"/>
    <w:rsid w:val="003079CA"/>
    <w:rsid w:val="00307C12"/>
    <w:rsid w:val="003102B6"/>
    <w:rsid w:val="003103A2"/>
    <w:rsid w:val="003106E5"/>
    <w:rsid w:val="00310843"/>
    <w:rsid w:val="00310C15"/>
    <w:rsid w:val="0031140F"/>
    <w:rsid w:val="0031189A"/>
    <w:rsid w:val="00311AC8"/>
    <w:rsid w:val="00311CD7"/>
    <w:rsid w:val="00311EC6"/>
    <w:rsid w:val="00312406"/>
    <w:rsid w:val="00312581"/>
    <w:rsid w:val="0031261A"/>
    <w:rsid w:val="00312D35"/>
    <w:rsid w:val="00312E1B"/>
    <w:rsid w:val="00312E37"/>
    <w:rsid w:val="00313220"/>
    <w:rsid w:val="00313253"/>
    <w:rsid w:val="003139E3"/>
    <w:rsid w:val="00313C09"/>
    <w:rsid w:val="00313FC6"/>
    <w:rsid w:val="003146FA"/>
    <w:rsid w:val="00315532"/>
    <w:rsid w:val="00315F5C"/>
    <w:rsid w:val="00316284"/>
    <w:rsid w:val="00316624"/>
    <w:rsid w:val="00316696"/>
    <w:rsid w:val="00316B28"/>
    <w:rsid w:val="0031754B"/>
    <w:rsid w:val="0031788D"/>
    <w:rsid w:val="003179BE"/>
    <w:rsid w:val="00317F93"/>
    <w:rsid w:val="0032013A"/>
    <w:rsid w:val="003209EA"/>
    <w:rsid w:val="00320E5A"/>
    <w:rsid w:val="00320F80"/>
    <w:rsid w:val="00321C61"/>
    <w:rsid w:val="0032223E"/>
    <w:rsid w:val="00322543"/>
    <w:rsid w:val="00322CD2"/>
    <w:rsid w:val="00323923"/>
    <w:rsid w:val="00324100"/>
    <w:rsid w:val="00324147"/>
    <w:rsid w:val="00324593"/>
    <w:rsid w:val="003250FB"/>
    <w:rsid w:val="00325209"/>
    <w:rsid w:val="00325609"/>
    <w:rsid w:val="003258AF"/>
    <w:rsid w:val="00325D9A"/>
    <w:rsid w:val="00326457"/>
    <w:rsid w:val="00326B35"/>
    <w:rsid w:val="003271F3"/>
    <w:rsid w:val="0032728A"/>
    <w:rsid w:val="003277DD"/>
    <w:rsid w:val="00327CFF"/>
    <w:rsid w:val="00327D59"/>
    <w:rsid w:val="00327E2F"/>
    <w:rsid w:val="00327F87"/>
    <w:rsid w:val="00330783"/>
    <w:rsid w:val="003307EB"/>
    <w:rsid w:val="0033110C"/>
    <w:rsid w:val="0033158B"/>
    <w:rsid w:val="00331A57"/>
    <w:rsid w:val="00331EAE"/>
    <w:rsid w:val="0033241B"/>
    <w:rsid w:val="003331C0"/>
    <w:rsid w:val="00333580"/>
    <w:rsid w:val="00333836"/>
    <w:rsid w:val="00333906"/>
    <w:rsid w:val="00333C0F"/>
    <w:rsid w:val="00334538"/>
    <w:rsid w:val="003348BB"/>
    <w:rsid w:val="00334B16"/>
    <w:rsid w:val="00335248"/>
    <w:rsid w:val="003354E4"/>
    <w:rsid w:val="0033554E"/>
    <w:rsid w:val="0033587A"/>
    <w:rsid w:val="0033621E"/>
    <w:rsid w:val="0033622A"/>
    <w:rsid w:val="003364DA"/>
    <w:rsid w:val="00337D02"/>
    <w:rsid w:val="0034024E"/>
    <w:rsid w:val="003406A1"/>
    <w:rsid w:val="00340786"/>
    <w:rsid w:val="0034086A"/>
    <w:rsid w:val="00340AD7"/>
    <w:rsid w:val="00340D7F"/>
    <w:rsid w:val="00341013"/>
    <w:rsid w:val="003411A7"/>
    <w:rsid w:val="003412E2"/>
    <w:rsid w:val="0034140A"/>
    <w:rsid w:val="0034142C"/>
    <w:rsid w:val="00341D5E"/>
    <w:rsid w:val="00341EC8"/>
    <w:rsid w:val="00341F3B"/>
    <w:rsid w:val="00342C10"/>
    <w:rsid w:val="00342F1D"/>
    <w:rsid w:val="00343ABB"/>
    <w:rsid w:val="00343B11"/>
    <w:rsid w:val="00343D8F"/>
    <w:rsid w:val="003440CA"/>
    <w:rsid w:val="00344844"/>
    <w:rsid w:val="00344BE8"/>
    <w:rsid w:val="00344E7D"/>
    <w:rsid w:val="0034536A"/>
    <w:rsid w:val="00345464"/>
    <w:rsid w:val="00345B0A"/>
    <w:rsid w:val="00345C4B"/>
    <w:rsid w:val="00345D0B"/>
    <w:rsid w:val="00345D8C"/>
    <w:rsid w:val="0034660D"/>
    <w:rsid w:val="00346B16"/>
    <w:rsid w:val="003473BA"/>
    <w:rsid w:val="003474AA"/>
    <w:rsid w:val="00347594"/>
    <w:rsid w:val="00350266"/>
    <w:rsid w:val="0035036E"/>
    <w:rsid w:val="00350400"/>
    <w:rsid w:val="003505CF"/>
    <w:rsid w:val="003507C5"/>
    <w:rsid w:val="00350917"/>
    <w:rsid w:val="00350A75"/>
    <w:rsid w:val="003511EB"/>
    <w:rsid w:val="00351336"/>
    <w:rsid w:val="003515F8"/>
    <w:rsid w:val="00351E8D"/>
    <w:rsid w:val="00351EEF"/>
    <w:rsid w:val="0035223A"/>
    <w:rsid w:val="00352E4D"/>
    <w:rsid w:val="003532E3"/>
    <w:rsid w:val="00353E5C"/>
    <w:rsid w:val="003542BD"/>
    <w:rsid w:val="0035480A"/>
    <w:rsid w:val="0035548E"/>
    <w:rsid w:val="0035557A"/>
    <w:rsid w:val="00355818"/>
    <w:rsid w:val="00355CF5"/>
    <w:rsid w:val="0035640A"/>
    <w:rsid w:val="00356795"/>
    <w:rsid w:val="003569E3"/>
    <w:rsid w:val="00356A47"/>
    <w:rsid w:val="00356B7A"/>
    <w:rsid w:val="00356FF2"/>
    <w:rsid w:val="003572D6"/>
    <w:rsid w:val="00357428"/>
    <w:rsid w:val="00357639"/>
    <w:rsid w:val="00357A1F"/>
    <w:rsid w:val="00357ACB"/>
    <w:rsid w:val="0036036D"/>
    <w:rsid w:val="00360D16"/>
    <w:rsid w:val="0036169B"/>
    <w:rsid w:val="00361879"/>
    <w:rsid w:val="00361C94"/>
    <w:rsid w:val="0036223E"/>
    <w:rsid w:val="003626D4"/>
    <w:rsid w:val="00362EE0"/>
    <w:rsid w:val="00363575"/>
    <w:rsid w:val="00363C49"/>
    <w:rsid w:val="00363EB6"/>
    <w:rsid w:val="00364631"/>
    <w:rsid w:val="00364784"/>
    <w:rsid w:val="003647DF"/>
    <w:rsid w:val="00364827"/>
    <w:rsid w:val="003652E9"/>
    <w:rsid w:val="003663E8"/>
    <w:rsid w:val="00366612"/>
    <w:rsid w:val="00366A1E"/>
    <w:rsid w:val="00366C37"/>
    <w:rsid w:val="00366E8C"/>
    <w:rsid w:val="003676D6"/>
    <w:rsid w:val="00367940"/>
    <w:rsid w:val="00367FDA"/>
    <w:rsid w:val="00370483"/>
    <w:rsid w:val="00370536"/>
    <w:rsid w:val="003710EA"/>
    <w:rsid w:val="00371729"/>
    <w:rsid w:val="003723FB"/>
    <w:rsid w:val="003727E5"/>
    <w:rsid w:val="003731E9"/>
    <w:rsid w:val="003732DC"/>
    <w:rsid w:val="00373309"/>
    <w:rsid w:val="003733A4"/>
    <w:rsid w:val="00373E3F"/>
    <w:rsid w:val="00373F8E"/>
    <w:rsid w:val="003745BD"/>
    <w:rsid w:val="0037525C"/>
    <w:rsid w:val="003753D9"/>
    <w:rsid w:val="003756B1"/>
    <w:rsid w:val="00375851"/>
    <w:rsid w:val="00375B2A"/>
    <w:rsid w:val="0037646D"/>
    <w:rsid w:val="0037694E"/>
    <w:rsid w:val="00376C9B"/>
    <w:rsid w:val="00376D87"/>
    <w:rsid w:val="00377230"/>
    <w:rsid w:val="0037734B"/>
    <w:rsid w:val="00377BD9"/>
    <w:rsid w:val="00380466"/>
    <w:rsid w:val="00380747"/>
    <w:rsid w:val="00380B80"/>
    <w:rsid w:val="00380CE0"/>
    <w:rsid w:val="0038171A"/>
    <w:rsid w:val="00382029"/>
    <w:rsid w:val="0038250F"/>
    <w:rsid w:val="0038269B"/>
    <w:rsid w:val="0038299A"/>
    <w:rsid w:val="0038303F"/>
    <w:rsid w:val="003831CC"/>
    <w:rsid w:val="00383A20"/>
    <w:rsid w:val="00383E99"/>
    <w:rsid w:val="00383F4C"/>
    <w:rsid w:val="00384211"/>
    <w:rsid w:val="00385151"/>
    <w:rsid w:val="00385E25"/>
    <w:rsid w:val="003864FC"/>
    <w:rsid w:val="0038654B"/>
    <w:rsid w:val="00386B32"/>
    <w:rsid w:val="00386CC3"/>
    <w:rsid w:val="00387160"/>
    <w:rsid w:val="00387B4F"/>
    <w:rsid w:val="00387ED7"/>
    <w:rsid w:val="003904F4"/>
    <w:rsid w:val="003913CD"/>
    <w:rsid w:val="0039183C"/>
    <w:rsid w:val="00391C83"/>
    <w:rsid w:val="0039201B"/>
    <w:rsid w:val="00392BCA"/>
    <w:rsid w:val="003934B9"/>
    <w:rsid w:val="003934C7"/>
    <w:rsid w:val="00394AD3"/>
    <w:rsid w:val="00394BAF"/>
    <w:rsid w:val="00395519"/>
    <w:rsid w:val="00395CC5"/>
    <w:rsid w:val="00395E1D"/>
    <w:rsid w:val="003962D1"/>
    <w:rsid w:val="00396367"/>
    <w:rsid w:val="003963E6"/>
    <w:rsid w:val="003964C9"/>
    <w:rsid w:val="00396975"/>
    <w:rsid w:val="00396AA4"/>
    <w:rsid w:val="00396B0F"/>
    <w:rsid w:val="00396BE7"/>
    <w:rsid w:val="00397688"/>
    <w:rsid w:val="00397915"/>
    <w:rsid w:val="00397FD3"/>
    <w:rsid w:val="003A065F"/>
    <w:rsid w:val="003A0EF8"/>
    <w:rsid w:val="003A1533"/>
    <w:rsid w:val="003A1EFA"/>
    <w:rsid w:val="003A2C4D"/>
    <w:rsid w:val="003A2F7A"/>
    <w:rsid w:val="003A2FC4"/>
    <w:rsid w:val="003A34C1"/>
    <w:rsid w:val="003A3FCA"/>
    <w:rsid w:val="003A4151"/>
    <w:rsid w:val="003A434B"/>
    <w:rsid w:val="003A4571"/>
    <w:rsid w:val="003A4CEF"/>
    <w:rsid w:val="003A508F"/>
    <w:rsid w:val="003A515D"/>
    <w:rsid w:val="003A51F3"/>
    <w:rsid w:val="003A554A"/>
    <w:rsid w:val="003A5675"/>
    <w:rsid w:val="003A5696"/>
    <w:rsid w:val="003A5803"/>
    <w:rsid w:val="003A5E82"/>
    <w:rsid w:val="003A649E"/>
    <w:rsid w:val="003A66D9"/>
    <w:rsid w:val="003A7A99"/>
    <w:rsid w:val="003B006E"/>
    <w:rsid w:val="003B093A"/>
    <w:rsid w:val="003B1118"/>
    <w:rsid w:val="003B1CB8"/>
    <w:rsid w:val="003B2259"/>
    <w:rsid w:val="003B2AD6"/>
    <w:rsid w:val="003B2B5A"/>
    <w:rsid w:val="003B2D67"/>
    <w:rsid w:val="003B36AA"/>
    <w:rsid w:val="003B36FF"/>
    <w:rsid w:val="003B373E"/>
    <w:rsid w:val="003B3873"/>
    <w:rsid w:val="003B3932"/>
    <w:rsid w:val="003B3A64"/>
    <w:rsid w:val="003B4922"/>
    <w:rsid w:val="003B492C"/>
    <w:rsid w:val="003B4A12"/>
    <w:rsid w:val="003B4DAE"/>
    <w:rsid w:val="003B4E42"/>
    <w:rsid w:val="003B4E5E"/>
    <w:rsid w:val="003B5E05"/>
    <w:rsid w:val="003B602F"/>
    <w:rsid w:val="003B60D8"/>
    <w:rsid w:val="003B613F"/>
    <w:rsid w:val="003B61F5"/>
    <w:rsid w:val="003B63D8"/>
    <w:rsid w:val="003B6574"/>
    <w:rsid w:val="003B682D"/>
    <w:rsid w:val="003B6F14"/>
    <w:rsid w:val="003B6FED"/>
    <w:rsid w:val="003B7012"/>
    <w:rsid w:val="003B75BE"/>
    <w:rsid w:val="003B77B1"/>
    <w:rsid w:val="003B78F2"/>
    <w:rsid w:val="003B7BB3"/>
    <w:rsid w:val="003C01D5"/>
    <w:rsid w:val="003C0273"/>
    <w:rsid w:val="003C0701"/>
    <w:rsid w:val="003C15F6"/>
    <w:rsid w:val="003C1672"/>
    <w:rsid w:val="003C1BA7"/>
    <w:rsid w:val="003C1F7F"/>
    <w:rsid w:val="003C2853"/>
    <w:rsid w:val="003C285C"/>
    <w:rsid w:val="003C2C8B"/>
    <w:rsid w:val="003C31CE"/>
    <w:rsid w:val="003C31F3"/>
    <w:rsid w:val="003C35C6"/>
    <w:rsid w:val="003C3601"/>
    <w:rsid w:val="003C3609"/>
    <w:rsid w:val="003C377C"/>
    <w:rsid w:val="003C441C"/>
    <w:rsid w:val="003C47D5"/>
    <w:rsid w:val="003C4C09"/>
    <w:rsid w:val="003C4F5A"/>
    <w:rsid w:val="003C51B8"/>
    <w:rsid w:val="003C5758"/>
    <w:rsid w:val="003C6717"/>
    <w:rsid w:val="003C690D"/>
    <w:rsid w:val="003C75FF"/>
    <w:rsid w:val="003C77C4"/>
    <w:rsid w:val="003C7B76"/>
    <w:rsid w:val="003D06F2"/>
    <w:rsid w:val="003D0E0F"/>
    <w:rsid w:val="003D0F32"/>
    <w:rsid w:val="003D1119"/>
    <w:rsid w:val="003D1369"/>
    <w:rsid w:val="003D1ED0"/>
    <w:rsid w:val="003D21C5"/>
    <w:rsid w:val="003D25A7"/>
    <w:rsid w:val="003D27E8"/>
    <w:rsid w:val="003D2CC2"/>
    <w:rsid w:val="003D2DA8"/>
    <w:rsid w:val="003D3089"/>
    <w:rsid w:val="003D3D13"/>
    <w:rsid w:val="003D3D92"/>
    <w:rsid w:val="003D3FD9"/>
    <w:rsid w:val="003D443D"/>
    <w:rsid w:val="003D4521"/>
    <w:rsid w:val="003D507D"/>
    <w:rsid w:val="003D5878"/>
    <w:rsid w:val="003D5D59"/>
    <w:rsid w:val="003D5E0D"/>
    <w:rsid w:val="003D6049"/>
    <w:rsid w:val="003D667A"/>
    <w:rsid w:val="003D66FC"/>
    <w:rsid w:val="003D6BC9"/>
    <w:rsid w:val="003D6EC3"/>
    <w:rsid w:val="003D7650"/>
    <w:rsid w:val="003D7E5C"/>
    <w:rsid w:val="003E03E4"/>
    <w:rsid w:val="003E05BF"/>
    <w:rsid w:val="003E06EF"/>
    <w:rsid w:val="003E11A7"/>
    <w:rsid w:val="003E18E5"/>
    <w:rsid w:val="003E1EAE"/>
    <w:rsid w:val="003E2566"/>
    <w:rsid w:val="003E2A2F"/>
    <w:rsid w:val="003E2F9D"/>
    <w:rsid w:val="003E3157"/>
    <w:rsid w:val="003E3273"/>
    <w:rsid w:val="003E3A71"/>
    <w:rsid w:val="003E3A97"/>
    <w:rsid w:val="003E3F09"/>
    <w:rsid w:val="003E4019"/>
    <w:rsid w:val="003E4359"/>
    <w:rsid w:val="003E4FC5"/>
    <w:rsid w:val="003E60B6"/>
    <w:rsid w:val="003E6E3D"/>
    <w:rsid w:val="003E6F68"/>
    <w:rsid w:val="003E7797"/>
    <w:rsid w:val="003E790F"/>
    <w:rsid w:val="003E7CA5"/>
    <w:rsid w:val="003F019D"/>
    <w:rsid w:val="003F08BE"/>
    <w:rsid w:val="003F0A4A"/>
    <w:rsid w:val="003F1034"/>
    <w:rsid w:val="003F2286"/>
    <w:rsid w:val="003F2492"/>
    <w:rsid w:val="003F2892"/>
    <w:rsid w:val="003F2AFD"/>
    <w:rsid w:val="003F327D"/>
    <w:rsid w:val="003F380F"/>
    <w:rsid w:val="003F4D38"/>
    <w:rsid w:val="003F5351"/>
    <w:rsid w:val="003F54BD"/>
    <w:rsid w:val="003F5730"/>
    <w:rsid w:val="003F5CFB"/>
    <w:rsid w:val="003F5D27"/>
    <w:rsid w:val="003F5EE6"/>
    <w:rsid w:val="003F6177"/>
    <w:rsid w:val="003F667E"/>
    <w:rsid w:val="003F6798"/>
    <w:rsid w:val="003F6C43"/>
    <w:rsid w:val="003F6EA7"/>
    <w:rsid w:val="003F7368"/>
    <w:rsid w:val="003F73F5"/>
    <w:rsid w:val="003F7827"/>
    <w:rsid w:val="003F7ECB"/>
    <w:rsid w:val="004000B5"/>
    <w:rsid w:val="00400419"/>
    <w:rsid w:val="004008FA"/>
    <w:rsid w:val="0040092E"/>
    <w:rsid w:val="00400AB5"/>
    <w:rsid w:val="00400EC2"/>
    <w:rsid w:val="00401089"/>
    <w:rsid w:val="00401FA5"/>
    <w:rsid w:val="004031EB"/>
    <w:rsid w:val="00403221"/>
    <w:rsid w:val="004035CC"/>
    <w:rsid w:val="00403610"/>
    <w:rsid w:val="00404563"/>
    <w:rsid w:val="004048A1"/>
    <w:rsid w:val="00405180"/>
    <w:rsid w:val="004058F4"/>
    <w:rsid w:val="0040599B"/>
    <w:rsid w:val="00405B99"/>
    <w:rsid w:val="00405FAE"/>
    <w:rsid w:val="00406205"/>
    <w:rsid w:val="00406380"/>
    <w:rsid w:val="0040682E"/>
    <w:rsid w:val="00407261"/>
    <w:rsid w:val="00407574"/>
    <w:rsid w:val="004076C4"/>
    <w:rsid w:val="00407A69"/>
    <w:rsid w:val="004104C9"/>
    <w:rsid w:val="00410B19"/>
    <w:rsid w:val="00410BFD"/>
    <w:rsid w:val="00410C4E"/>
    <w:rsid w:val="004114B1"/>
    <w:rsid w:val="00411C36"/>
    <w:rsid w:val="00412169"/>
    <w:rsid w:val="004126BE"/>
    <w:rsid w:val="004126D7"/>
    <w:rsid w:val="0041270B"/>
    <w:rsid w:val="0041282A"/>
    <w:rsid w:val="00412888"/>
    <w:rsid w:val="0041314A"/>
    <w:rsid w:val="0041331C"/>
    <w:rsid w:val="004135DB"/>
    <w:rsid w:val="00413ACA"/>
    <w:rsid w:val="00413E92"/>
    <w:rsid w:val="0041421A"/>
    <w:rsid w:val="00414BE7"/>
    <w:rsid w:val="00414E24"/>
    <w:rsid w:val="00414FBC"/>
    <w:rsid w:val="00415487"/>
    <w:rsid w:val="00415897"/>
    <w:rsid w:val="004161FA"/>
    <w:rsid w:val="0041628F"/>
    <w:rsid w:val="00416599"/>
    <w:rsid w:val="004168DD"/>
    <w:rsid w:val="00416C6C"/>
    <w:rsid w:val="00416D51"/>
    <w:rsid w:val="00420432"/>
    <w:rsid w:val="00420796"/>
    <w:rsid w:val="0042079E"/>
    <w:rsid w:val="00420D05"/>
    <w:rsid w:val="0042101A"/>
    <w:rsid w:val="004211B8"/>
    <w:rsid w:val="00421241"/>
    <w:rsid w:val="00421265"/>
    <w:rsid w:val="00422117"/>
    <w:rsid w:val="004226E9"/>
    <w:rsid w:val="00422942"/>
    <w:rsid w:val="0042300A"/>
    <w:rsid w:val="00423BAA"/>
    <w:rsid w:val="00423BBF"/>
    <w:rsid w:val="00424142"/>
    <w:rsid w:val="0042524B"/>
    <w:rsid w:val="004252B4"/>
    <w:rsid w:val="00425585"/>
    <w:rsid w:val="004257F3"/>
    <w:rsid w:val="0042684C"/>
    <w:rsid w:val="004268B9"/>
    <w:rsid w:val="004277A9"/>
    <w:rsid w:val="00427805"/>
    <w:rsid w:val="00427FFC"/>
    <w:rsid w:val="00430585"/>
    <w:rsid w:val="004306E5"/>
    <w:rsid w:val="00431259"/>
    <w:rsid w:val="00431390"/>
    <w:rsid w:val="00431BCF"/>
    <w:rsid w:val="00431D44"/>
    <w:rsid w:val="004321E3"/>
    <w:rsid w:val="00432225"/>
    <w:rsid w:val="0043261E"/>
    <w:rsid w:val="00432790"/>
    <w:rsid w:val="00432AA5"/>
    <w:rsid w:val="00432D34"/>
    <w:rsid w:val="00432DAE"/>
    <w:rsid w:val="0043323F"/>
    <w:rsid w:val="004334D2"/>
    <w:rsid w:val="004335D2"/>
    <w:rsid w:val="00433B70"/>
    <w:rsid w:val="00433B81"/>
    <w:rsid w:val="00433CCA"/>
    <w:rsid w:val="004341AA"/>
    <w:rsid w:val="00434257"/>
    <w:rsid w:val="0043522D"/>
    <w:rsid w:val="004354BB"/>
    <w:rsid w:val="00435799"/>
    <w:rsid w:val="00435984"/>
    <w:rsid w:val="0043638A"/>
    <w:rsid w:val="0043660F"/>
    <w:rsid w:val="00436732"/>
    <w:rsid w:val="00436AB4"/>
    <w:rsid w:val="00436AD6"/>
    <w:rsid w:val="00436CD9"/>
    <w:rsid w:val="00436FDA"/>
    <w:rsid w:val="0043702B"/>
    <w:rsid w:val="00437B7E"/>
    <w:rsid w:val="004403D8"/>
    <w:rsid w:val="00440447"/>
    <w:rsid w:val="00440C0F"/>
    <w:rsid w:val="00440E48"/>
    <w:rsid w:val="00440F15"/>
    <w:rsid w:val="0044283C"/>
    <w:rsid w:val="00442974"/>
    <w:rsid w:val="00443055"/>
    <w:rsid w:val="004432B3"/>
    <w:rsid w:val="004434D2"/>
    <w:rsid w:val="004435D1"/>
    <w:rsid w:val="00443892"/>
    <w:rsid w:val="004439DC"/>
    <w:rsid w:val="00444936"/>
    <w:rsid w:val="00444B7F"/>
    <w:rsid w:val="00445263"/>
    <w:rsid w:val="0044580A"/>
    <w:rsid w:val="004459CF"/>
    <w:rsid w:val="00445A7E"/>
    <w:rsid w:val="00445E61"/>
    <w:rsid w:val="004467E6"/>
    <w:rsid w:val="00446BD5"/>
    <w:rsid w:val="00446C00"/>
    <w:rsid w:val="00446C5A"/>
    <w:rsid w:val="00446DC6"/>
    <w:rsid w:val="00446E79"/>
    <w:rsid w:val="00446FB3"/>
    <w:rsid w:val="0044729E"/>
    <w:rsid w:val="0044747C"/>
    <w:rsid w:val="004501F4"/>
    <w:rsid w:val="004506E9"/>
    <w:rsid w:val="00450745"/>
    <w:rsid w:val="00450875"/>
    <w:rsid w:val="0045154A"/>
    <w:rsid w:val="00451981"/>
    <w:rsid w:val="0045292C"/>
    <w:rsid w:val="0045295A"/>
    <w:rsid w:val="0045415E"/>
    <w:rsid w:val="004548CC"/>
    <w:rsid w:val="00454D65"/>
    <w:rsid w:val="00455068"/>
    <w:rsid w:val="00455302"/>
    <w:rsid w:val="00455443"/>
    <w:rsid w:val="00455BF0"/>
    <w:rsid w:val="0045647B"/>
    <w:rsid w:val="00456493"/>
    <w:rsid w:val="004567A8"/>
    <w:rsid w:val="00456D78"/>
    <w:rsid w:val="00456F48"/>
    <w:rsid w:val="004573F4"/>
    <w:rsid w:val="00457C60"/>
    <w:rsid w:val="00460340"/>
    <w:rsid w:val="00460447"/>
    <w:rsid w:val="004608F3"/>
    <w:rsid w:val="00460CAC"/>
    <w:rsid w:val="004617DA"/>
    <w:rsid w:val="004619FE"/>
    <w:rsid w:val="0046214D"/>
    <w:rsid w:val="0046266F"/>
    <w:rsid w:val="00462902"/>
    <w:rsid w:val="00462A10"/>
    <w:rsid w:val="00462D1D"/>
    <w:rsid w:val="00463EF5"/>
    <w:rsid w:val="00464185"/>
    <w:rsid w:val="004646FE"/>
    <w:rsid w:val="00464840"/>
    <w:rsid w:val="0046534A"/>
    <w:rsid w:val="004653D9"/>
    <w:rsid w:val="00465B94"/>
    <w:rsid w:val="00467004"/>
    <w:rsid w:val="004670F6"/>
    <w:rsid w:val="00467670"/>
    <w:rsid w:val="00467D43"/>
    <w:rsid w:val="00470C9A"/>
    <w:rsid w:val="00471459"/>
    <w:rsid w:val="0047176C"/>
    <w:rsid w:val="00471A43"/>
    <w:rsid w:val="00471DC7"/>
    <w:rsid w:val="0047218D"/>
    <w:rsid w:val="004723BF"/>
    <w:rsid w:val="004726CF"/>
    <w:rsid w:val="00472705"/>
    <w:rsid w:val="00472F78"/>
    <w:rsid w:val="004732B7"/>
    <w:rsid w:val="00473CCE"/>
    <w:rsid w:val="00473E49"/>
    <w:rsid w:val="004740E5"/>
    <w:rsid w:val="00474221"/>
    <w:rsid w:val="004745B9"/>
    <w:rsid w:val="00474CD4"/>
    <w:rsid w:val="00474D28"/>
    <w:rsid w:val="00475379"/>
    <w:rsid w:val="00475E85"/>
    <w:rsid w:val="00475F3B"/>
    <w:rsid w:val="0047689F"/>
    <w:rsid w:val="004776CA"/>
    <w:rsid w:val="00477D64"/>
    <w:rsid w:val="004800C4"/>
    <w:rsid w:val="004802AC"/>
    <w:rsid w:val="0048076E"/>
    <w:rsid w:val="004807C7"/>
    <w:rsid w:val="00480CAB"/>
    <w:rsid w:val="00480EA6"/>
    <w:rsid w:val="00480EC9"/>
    <w:rsid w:val="00480FC4"/>
    <w:rsid w:val="0048148B"/>
    <w:rsid w:val="00481832"/>
    <w:rsid w:val="00482102"/>
    <w:rsid w:val="00482923"/>
    <w:rsid w:val="00482B01"/>
    <w:rsid w:val="00482DF3"/>
    <w:rsid w:val="00482F76"/>
    <w:rsid w:val="00483F3B"/>
    <w:rsid w:val="00484D75"/>
    <w:rsid w:val="0048507C"/>
    <w:rsid w:val="00485124"/>
    <w:rsid w:val="004851CD"/>
    <w:rsid w:val="00485304"/>
    <w:rsid w:val="00485A69"/>
    <w:rsid w:val="004867A2"/>
    <w:rsid w:val="00486E0D"/>
    <w:rsid w:val="00486FF4"/>
    <w:rsid w:val="00487A5A"/>
    <w:rsid w:val="00487D3C"/>
    <w:rsid w:val="00490296"/>
    <w:rsid w:val="00490CB9"/>
    <w:rsid w:val="00491154"/>
    <w:rsid w:val="00491621"/>
    <w:rsid w:val="00491908"/>
    <w:rsid w:val="00491F07"/>
    <w:rsid w:val="00491F47"/>
    <w:rsid w:val="00491FAF"/>
    <w:rsid w:val="00492234"/>
    <w:rsid w:val="004922ED"/>
    <w:rsid w:val="00492768"/>
    <w:rsid w:val="00492866"/>
    <w:rsid w:val="00492AB9"/>
    <w:rsid w:val="00492B06"/>
    <w:rsid w:val="0049350B"/>
    <w:rsid w:val="00493A57"/>
    <w:rsid w:val="00493E4F"/>
    <w:rsid w:val="00494661"/>
    <w:rsid w:val="00494B2C"/>
    <w:rsid w:val="0049525F"/>
    <w:rsid w:val="0049557F"/>
    <w:rsid w:val="004959B9"/>
    <w:rsid w:val="00495B5D"/>
    <w:rsid w:val="00495BB0"/>
    <w:rsid w:val="00495DCD"/>
    <w:rsid w:val="00495FE4"/>
    <w:rsid w:val="00496538"/>
    <w:rsid w:val="00496546"/>
    <w:rsid w:val="0049718F"/>
    <w:rsid w:val="00497446"/>
    <w:rsid w:val="004975B8"/>
    <w:rsid w:val="004A09DC"/>
    <w:rsid w:val="004A0A5D"/>
    <w:rsid w:val="004A0BA5"/>
    <w:rsid w:val="004A0C0F"/>
    <w:rsid w:val="004A19F6"/>
    <w:rsid w:val="004A26A8"/>
    <w:rsid w:val="004A2BDD"/>
    <w:rsid w:val="004A2F66"/>
    <w:rsid w:val="004A312D"/>
    <w:rsid w:val="004A32E9"/>
    <w:rsid w:val="004A37DB"/>
    <w:rsid w:val="004A388E"/>
    <w:rsid w:val="004A3B31"/>
    <w:rsid w:val="004A3EBF"/>
    <w:rsid w:val="004A4240"/>
    <w:rsid w:val="004A4F53"/>
    <w:rsid w:val="004A52EB"/>
    <w:rsid w:val="004A5818"/>
    <w:rsid w:val="004A6052"/>
    <w:rsid w:val="004A6E8F"/>
    <w:rsid w:val="004A78DE"/>
    <w:rsid w:val="004A7C5D"/>
    <w:rsid w:val="004B00A2"/>
    <w:rsid w:val="004B1B33"/>
    <w:rsid w:val="004B2626"/>
    <w:rsid w:val="004B2689"/>
    <w:rsid w:val="004B2AA5"/>
    <w:rsid w:val="004B31B8"/>
    <w:rsid w:val="004B33AE"/>
    <w:rsid w:val="004B35BC"/>
    <w:rsid w:val="004B452D"/>
    <w:rsid w:val="004B4602"/>
    <w:rsid w:val="004B4926"/>
    <w:rsid w:val="004B4C5B"/>
    <w:rsid w:val="004B5149"/>
    <w:rsid w:val="004B533D"/>
    <w:rsid w:val="004B5390"/>
    <w:rsid w:val="004B53AA"/>
    <w:rsid w:val="004B568D"/>
    <w:rsid w:val="004B588B"/>
    <w:rsid w:val="004B5A43"/>
    <w:rsid w:val="004B5CFF"/>
    <w:rsid w:val="004B5F51"/>
    <w:rsid w:val="004B5F8E"/>
    <w:rsid w:val="004B6006"/>
    <w:rsid w:val="004B62CF"/>
    <w:rsid w:val="004B67B9"/>
    <w:rsid w:val="004B6A37"/>
    <w:rsid w:val="004B6BFB"/>
    <w:rsid w:val="004B6E7E"/>
    <w:rsid w:val="004B726F"/>
    <w:rsid w:val="004C000E"/>
    <w:rsid w:val="004C0093"/>
    <w:rsid w:val="004C0C7C"/>
    <w:rsid w:val="004C108A"/>
    <w:rsid w:val="004C1640"/>
    <w:rsid w:val="004C16B5"/>
    <w:rsid w:val="004C1965"/>
    <w:rsid w:val="004C1C26"/>
    <w:rsid w:val="004C2872"/>
    <w:rsid w:val="004C38E6"/>
    <w:rsid w:val="004C39B1"/>
    <w:rsid w:val="004C3C36"/>
    <w:rsid w:val="004C3E53"/>
    <w:rsid w:val="004C40BB"/>
    <w:rsid w:val="004C44D9"/>
    <w:rsid w:val="004C4A1D"/>
    <w:rsid w:val="004C4A54"/>
    <w:rsid w:val="004C5000"/>
    <w:rsid w:val="004C52D6"/>
    <w:rsid w:val="004C65EA"/>
    <w:rsid w:val="004C6891"/>
    <w:rsid w:val="004C6D4B"/>
    <w:rsid w:val="004C6D96"/>
    <w:rsid w:val="004C77F6"/>
    <w:rsid w:val="004C7D04"/>
    <w:rsid w:val="004D0168"/>
    <w:rsid w:val="004D03A6"/>
    <w:rsid w:val="004D0D4A"/>
    <w:rsid w:val="004D1BAD"/>
    <w:rsid w:val="004D1E32"/>
    <w:rsid w:val="004D2891"/>
    <w:rsid w:val="004D2C17"/>
    <w:rsid w:val="004D2D1A"/>
    <w:rsid w:val="004D30E1"/>
    <w:rsid w:val="004D38A9"/>
    <w:rsid w:val="004D38BE"/>
    <w:rsid w:val="004D45A5"/>
    <w:rsid w:val="004D46F3"/>
    <w:rsid w:val="004D49AA"/>
    <w:rsid w:val="004D4EDD"/>
    <w:rsid w:val="004D50DD"/>
    <w:rsid w:val="004D5376"/>
    <w:rsid w:val="004D58AA"/>
    <w:rsid w:val="004D5B54"/>
    <w:rsid w:val="004D61CF"/>
    <w:rsid w:val="004D63B3"/>
    <w:rsid w:val="004D6A5A"/>
    <w:rsid w:val="004D6B6A"/>
    <w:rsid w:val="004D6C99"/>
    <w:rsid w:val="004D6F2D"/>
    <w:rsid w:val="004E1FAC"/>
    <w:rsid w:val="004E31DC"/>
    <w:rsid w:val="004E335F"/>
    <w:rsid w:val="004E38E0"/>
    <w:rsid w:val="004E3F13"/>
    <w:rsid w:val="004E410F"/>
    <w:rsid w:val="004E4CA7"/>
    <w:rsid w:val="004E525E"/>
    <w:rsid w:val="004E52E3"/>
    <w:rsid w:val="004E5622"/>
    <w:rsid w:val="004E57D4"/>
    <w:rsid w:val="004E6066"/>
    <w:rsid w:val="004E61A1"/>
    <w:rsid w:val="004E62FF"/>
    <w:rsid w:val="004E6458"/>
    <w:rsid w:val="004E6C56"/>
    <w:rsid w:val="004E6EEA"/>
    <w:rsid w:val="004E772C"/>
    <w:rsid w:val="004F032C"/>
    <w:rsid w:val="004F0A11"/>
    <w:rsid w:val="004F0B7A"/>
    <w:rsid w:val="004F1719"/>
    <w:rsid w:val="004F19FB"/>
    <w:rsid w:val="004F1BBE"/>
    <w:rsid w:val="004F2642"/>
    <w:rsid w:val="004F2FEC"/>
    <w:rsid w:val="004F322C"/>
    <w:rsid w:val="004F3322"/>
    <w:rsid w:val="004F3323"/>
    <w:rsid w:val="004F398B"/>
    <w:rsid w:val="004F39F0"/>
    <w:rsid w:val="004F3C72"/>
    <w:rsid w:val="004F4972"/>
    <w:rsid w:val="004F4C21"/>
    <w:rsid w:val="004F4DDD"/>
    <w:rsid w:val="004F50F8"/>
    <w:rsid w:val="004F5158"/>
    <w:rsid w:val="004F5169"/>
    <w:rsid w:val="004F5F28"/>
    <w:rsid w:val="004F636E"/>
    <w:rsid w:val="004F64B0"/>
    <w:rsid w:val="004F67BF"/>
    <w:rsid w:val="004F6833"/>
    <w:rsid w:val="004F68B4"/>
    <w:rsid w:val="004F68CF"/>
    <w:rsid w:val="004F6AA8"/>
    <w:rsid w:val="004F6B07"/>
    <w:rsid w:val="004F6FE9"/>
    <w:rsid w:val="004F72BA"/>
    <w:rsid w:val="004F733B"/>
    <w:rsid w:val="004F7669"/>
    <w:rsid w:val="004F7B43"/>
    <w:rsid w:val="004F7B84"/>
    <w:rsid w:val="004F7C38"/>
    <w:rsid w:val="005000D5"/>
    <w:rsid w:val="005001EC"/>
    <w:rsid w:val="005001FC"/>
    <w:rsid w:val="005003BF"/>
    <w:rsid w:val="0050047C"/>
    <w:rsid w:val="0050047F"/>
    <w:rsid w:val="00500817"/>
    <w:rsid w:val="00501159"/>
    <w:rsid w:val="0050173D"/>
    <w:rsid w:val="005018D9"/>
    <w:rsid w:val="005019F5"/>
    <w:rsid w:val="00501B31"/>
    <w:rsid w:val="0050248A"/>
    <w:rsid w:val="00502601"/>
    <w:rsid w:val="00502EDD"/>
    <w:rsid w:val="00503717"/>
    <w:rsid w:val="00503CA8"/>
    <w:rsid w:val="00503E26"/>
    <w:rsid w:val="005044C7"/>
    <w:rsid w:val="0050528B"/>
    <w:rsid w:val="005052B8"/>
    <w:rsid w:val="005052F6"/>
    <w:rsid w:val="005055C0"/>
    <w:rsid w:val="00505FFA"/>
    <w:rsid w:val="00506014"/>
    <w:rsid w:val="005061BF"/>
    <w:rsid w:val="005062AA"/>
    <w:rsid w:val="00506CA7"/>
    <w:rsid w:val="00506ED8"/>
    <w:rsid w:val="005074E4"/>
    <w:rsid w:val="0050750F"/>
    <w:rsid w:val="005103BA"/>
    <w:rsid w:val="005108CE"/>
    <w:rsid w:val="00510BD5"/>
    <w:rsid w:val="00510C55"/>
    <w:rsid w:val="00510D7D"/>
    <w:rsid w:val="00510EE1"/>
    <w:rsid w:val="00511850"/>
    <w:rsid w:val="005118A1"/>
    <w:rsid w:val="005118B9"/>
    <w:rsid w:val="00512A31"/>
    <w:rsid w:val="00513144"/>
    <w:rsid w:val="005134A1"/>
    <w:rsid w:val="0051365E"/>
    <w:rsid w:val="00513A4A"/>
    <w:rsid w:val="00513D7D"/>
    <w:rsid w:val="00513E90"/>
    <w:rsid w:val="0051460F"/>
    <w:rsid w:val="00514B13"/>
    <w:rsid w:val="00514BB8"/>
    <w:rsid w:val="00514BF7"/>
    <w:rsid w:val="00514F79"/>
    <w:rsid w:val="005150F8"/>
    <w:rsid w:val="00515225"/>
    <w:rsid w:val="005160B8"/>
    <w:rsid w:val="00516788"/>
    <w:rsid w:val="00516EDB"/>
    <w:rsid w:val="00516EE9"/>
    <w:rsid w:val="00516F30"/>
    <w:rsid w:val="00517079"/>
    <w:rsid w:val="005178A3"/>
    <w:rsid w:val="00517EEE"/>
    <w:rsid w:val="005201E3"/>
    <w:rsid w:val="00520908"/>
    <w:rsid w:val="00520F4D"/>
    <w:rsid w:val="00521668"/>
    <w:rsid w:val="00521870"/>
    <w:rsid w:val="00521A25"/>
    <w:rsid w:val="00521B6B"/>
    <w:rsid w:val="00521D6C"/>
    <w:rsid w:val="00522183"/>
    <w:rsid w:val="00522644"/>
    <w:rsid w:val="00522823"/>
    <w:rsid w:val="00522C10"/>
    <w:rsid w:val="005239AB"/>
    <w:rsid w:val="0052419F"/>
    <w:rsid w:val="0052460B"/>
    <w:rsid w:val="00524BF1"/>
    <w:rsid w:val="00524C55"/>
    <w:rsid w:val="00525099"/>
    <w:rsid w:val="00526082"/>
    <w:rsid w:val="00526593"/>
    <w:rsid w:val="00526E3C"/>
    <w:rsid w:val="00527065"/>
    <w:rsid w:val="00530242"/>
    <w:rsid w:val="005308B9"/>
    <w:rsid w:val="0053098E"/>
    <w:rsid w:val="00530D55"/>
    <w:rsid w:val="00530E72"/>
    <w:rsid w:val="005317F6"/>
    <w:rsid w:val="00531CB4"/>
    <w:rsid w:val="00531F80"/>
    <w:rsid w:val="00532210"/>
    <w:rsid w:val="00532610"/>
    <w:rsid w:val="005328E3"/>
    <w:rsid w:val="00532965"/>
    <w:rsid w:val="00532B44"/>
    <w:rsid w:val="00532E39"/>
    <w:rsid w:val="00533305"/>
    <w:rsid w:val="0053334F"/>
    <w:rsid w:val="00533398"/>
    <w:rsid w:val="00533A80"/>
    <w:rsid w:val="005341C3"/>
    <w:rsid w:val="00534328"/>
    <w:rsid w:val="00534396"/>
    <w:rsid w:val="005346C5"/>
    <w:rsid w:val="0053480B"/>
    <w:rsid w:val="00534AEF"/>
    <w:rsid w:val="0053572E"/>
    <w:rsid w:val="005358E8"/>
    <w:rsid w:val="005369BE"/>
    <w:rsid w:val="00536E65"/>
    <w:rsid w:val="00537CCF"/>
    <w:rsid w:val="00537E4F"/>
    <w:rsid w:val="00537F17"/>
    <w:rsid w:val="00537F70"/>
    <w:rsid w:val="00537FF8"/>
    <w:rsid w:val="005402A5"/>
    <w:rsid w:val="005403FD"/>
    <w:rsid w:val="0054069C"/>
    <w:rsid w:val="00540AEF"/>
    <w:rsid w:val="00541F93"/>
    <w:rsid w:val="0054202B"/>
    <w:rsid w:val="005428DC"/>
    <w:rsid w:val="00542FAC"/>
    <w:rsid w:val="0054307D"/>
    <w:rsid w:val="00543581"/>
    <w:rsid w:val="005439EA"/>
    <w:rsid w:val="00543C0A"/>
    <w:rsid w:val="00543F95"/>
    <w:rsid w:val="00544EF6"/>
    <w:rsid w:val="005450AC"/>
    <w:rsid w:val="00545AC9"/>
    <w:rsid w:val="00546B50"/>
    <w:rsid w:val="00547417"/>
    <w:rsid w:val="005503B9"/>
    <w:rsid w:val="00550F2C"/>
    <w:rsid w:val="00551796"/>
    <w:rsid w:val="0055224C"/>
    <w:rsid w:val="00552A4A"/>
    <w:rsid w:val="00552D45"/>
    <w:rsid w:val="005546D4"/>
    <w:rsid w:val="00554E90"/>
    <w:rsid w:val="0055570C"/>
    <w:rsid w:val="00555953"/>
    <w:rsid w:val="00555ACF"/>
    <w:rsid w:val="00555E25"/>
    <w:rsid w:val="00555E3E"/>
    <w:rsid w:val="00555F52"/>
    <w:rsid w:val="0055654F"/>
    <w:rsid w:val="0055669E"/>
    <w:rsid w:val="00556995"/>
    <w:rsid w:val="005569DA"/>
    <w:rsid w:val="00556F4A"/>
    <w:rsid w:val="005574FE"/>
    <w:rsid w:val="00557549"/>
    <w:rsid w:val="0055791B"/>
    <w:rsid w:val="00557C7F"/>
    <w:rsid w:val="0056002B"/>
    <w:rsid w:val="00560590"/>
    <w:rsid w:val="00560A8B"/>
    <w:rsid w:val="00560B12"/>
    <w:rsid w:val="00560C76"/>
    <w:rsid w:val="00561090"/>
    <w:rsid w:val="005615D9"/>
    <w:rsid w:val="00561AD9"/>
    <w:rsid w:val="00562347"/>
    <w:rsid w:val="00562480"/>
    <w:rsid w:val="00562688"/>
    <w:rsid w:val="00562779"/>
    <w:rsid w:val="00562C3A"/>
    <w:rsid w:val="00562F19"/>
    <w:rsid w:val="00562F9E"/>
    <w:rsid w:val="005635D6"/>
    <w:rsid w:val="00563735"/>
    <w:rsid w:val="005637FB"/>
    <w:rsid w:val="00564629"/>
    <w:rsid w:val="00564665"/>
    <w:rsid w:val="00564CE4"/>
    <w:rsid w:val="00564E50"/>
    <w:rsid w:val="00565083"/>
    <w:rsid w:val="00565106"/>
    <w:rsid w:val="0056566A"/>
    <w:rsid w:val="00565B81"/>
    <w:rsid w:val="00566064"/>
    <w:rsid w:val="0056615D"/>
    <w:rsid w:val="005661FF"/>
    <w:rsid w:val="005663BA"/>
    <w:rsid w:val="0056652D"/>
    <w:rsid w:val="005670E8"/>
    <w:rsid w:val="0056742A"/>
    <w:rsid w:val="0056775B"/>
    <w:rsid w:val="005700DD"/>
    <w:rsid w:val="005701F4"/>
    <w:rsid w:val="00570B55"/>
    <w:rsid w:val="00570BB7"/>
    <w:rsid w:val="00570D7E"/>
    <w:rsid w:val="005711EB"/>
    <w:rsid w:val="005712D5"/>
    <w:rsid w:val="0057192C"/>
    <w:rsid w:val="00572353"/>
    <w:rsid w:val="005723AE"/>
    <w:rsid w:val="005725B0"/>
    <w:rsid w:val="005725D8"/>
    <w:rsid w:val="00572B2E"/>
    <w:rsid w:val="00572EC0"/>
    <w:rsid w:val="0057317E"/>
    <w:rsid w:val="00573338"/>
    <w:rsid w:val="005736FB"/>
    <w:rsid w:val="00573808"/>
    <w:rsid w:val="00573F73"/>
    <w:rsid w:val="005740AD"/>
    <w:rsid w:val="00574B21"/>
    <w:rsid w:val="005757A0"/>
    <w:rsid w:val="005762AE"/>
    <w:rsid w:val="0057655A"/>
    <w:rsid w:val="0057679F"/>
    <w:rsid w:val="00576D20"/>
    <w:rsid w:val="00577408"/>
    <w:rsid w:val="00577552"/>
    <w:rsid w:val="00580C59"/>
    <w:rsid w:val="00580D09"/>
    <w:rsid w:val="005811EC"/>
    <w:rsid w:val="00581865"/>
    <w:rsid w:val="005818E1"/>
    <w:rsid w:val="00581C6B"/>
    <w:rsid w:val="00581D3D"/>
    <w:rsid w:val="00582109"/>
    <w:rsid w:val="00582246"/>
    <w:rsid w:val="0058267A"/>
    <w:rsid w:val="00582B7C"/>
    <w:rsid w:val="00582C13"/>
    <w:rsid w:val="00582CE7"/>
    <w:rsid w:val="00582D05"/>
    <w:rsid w:val="00582E72"/>
    <w:rsid w:val="00582E77"/>
    <w:rsid w:val="00582F9E"/>
    <w:rsid w:val="00582FD5"/>
    <w:rsid w:val="005832AB"/>
    <w:rsid w:val="005834EE"/>
    <w:rsid w:val="00583785"/>
    <w:rsid w:val="005838A6"/>
    <w:rsid w:val="00584278"/>
    <w:rsid w:val="005843DA"/>
    <w:rsid w:val="00584626"/>
    <w:rsid w:val="005847DA"/>
    <w:rsid w:val="005849E6"/>
    <w:rsid w:val="00585FBE"/>
    <w:rsid w:val="005863B1"/>
    <w:rsid w:val="00586530"/>
    <w:rsid w:val="0058691E"/>
    <w:rsid w:val="00586E94"/>
    <w:rsid w:val="005872B5"/>
    <w:rsid w:val="00587439"/>
    <w:rsid w:val="00587757"/>
    <w:rsid w:val="005877D6"/>
    <w:rsid w:val="00587EA8"/>
    <w:rsid w:val="005904FB"/>
    <w:rsid w:val="00590521"/>
    <w:rsid w:val="00590CED"/>
    <w:rsid w:val="00590F23"/>
    <w:rsid w:val="00591057"/>
    <w:rsid w:val="0059114D"/>
    <w:rsid w:val="005913B7"/>
    <w:rsid w:val="005919E2"/>
    <w:rsid w:val="00591B48"/>
    <w:rsid w:val="0059230F"/>
    <w:rsid w:val="0059241B"/>
    <w:rsid w:val="00592755"/>
    <w:rsid w:val="00592848"/>
    <w:rsid w:val="005929BE"/>
    <w:rsid w:val="00592B6F"/>
    <w:rsid w:val="00592E40"/>
    <w:rsid w:val="00594096"/>
    <w:rsid w:val="00594765"/>
    <w:rsid w:val="005951E9"/>
    <w:rsid w:val="00595A44"/>
    <w:rsid w:val="005966E5"/>
    <w:rsid w:val="00596717"/>
    <w:rsid w:val="005967AD"/>
    <w:rsid w:val="00596DCB"/>
    <w:rsid w:val="005972D8"/>
    <w:rsid w:val="005973B9"/>
    <w:rsid w:val="00597CEB"/>
    <w:rsid w:val="00597D0F"/>
    <w:rsid w:val="005A003E"/>
    <w:rsid w:val="005A034B"/>
    <w:rsid w:val="005A0839"/>
    <w:rsid w:val="005A0B60"/>
    <w:rsid w:val="005A0D98"/>
    <w:rsid w:val="005A0E8B"/>
    <w:rsid w:val="005A13EC"/>
    <w:rsid w:val="005A166B"/>
    <w:rsid w:val="005A1BA4"/>
    <w:rsid w:val="005A1DFA"/>
    <w:rsid w:val="005A1F92"/>
    <w:rsid w:val="005A227A"/>
    <w:rsid w:val="005A236E"/>
    <w:rsid w:val="005A33C1"/>
    <w:rsid w:val="005A37E9"/>
    <w:rsid w:val="005A3853"/>
    <w:rsid w:val="005A3A78"/>
    <w:rsid w:val="005A3C6F"/>
    <w:rsid w:val="005A3E02"/>
    <w:rsid w:val="005A3EC7"/>
    <w:rsid w:val="005A3FD3"/>
    <w:rsid w:val="005A467A"/>
    <w:rsid w:val="005A539D"/>
    <w:rsid w:val="005A5446"/>
    <w:rsid w:val="005A5859"/>
    <w:rsid w:val="005A5EE4"/>
    <w:rsid w:val="005A6127"/>
    <w:rsid w:val="005A6EB9"/>
    <w:rsid w:val="005A795F"/>
    <w:rsid w:val="005B005A"/>
    <w:rsid w:val="005B0234"/>
    <w:rsid w:val="005B0845"/>
    <w:rsid w:val="005B0E98"/>
    <w:rsid w:val="005B0F81"/>
    <w:rsid w:val="005B118F"/>
    <w:rsid w:val="005B2A9D"/>
    <w:rsid w:val="005B2DE5"/>
    <w:rsid w:val="005B3170"/>
    <w:rsid w:val="005B327B"/>
    <w:rsid w:val="005B44CB"/>
    <w:rsid w:val="005B609E"/>
    <w:rsid w:val="005B6253"/>
    <w:rsid w:val="005B6858"/>
    <w:rsid w:val="005B6914"/>
    <w:rsid w:val="005B6FCB"/>
    <w:rsid w:val="005B715E"/>
    <w:rsid w:val="005B7C60"/>
    <w:rsid w:val="005B7D04"/>
    <w:rsid w:val="005B7F6D"/>
    <w:rsid w:val="005C00E7"/>
    <w:rsid w:val="005C07E0"/>
    <w:rsid w:val="005C0A9B"/>
    <w:rsid w:val="005C1647"/>
    <w:rsid w:val="005C1684"/>
    <w:rsid w:val="005C1C2C"/>
    <w:rsid w:val="005C1DC0"/>
    <w:rsid w:val="005C1F93"/>
    <w:rsid w:val="005C2615"/>
    <w:rsid w:val="005C27F3"/>
    <w:rsid w:val="005C2F90"/>
    <w:rsid w:val="005C31BC"/>
    <w:rsid w:val="005C34BA"/>
    <w:rsid w:val="005C43C5"/>
    <w:rsid w:val="005C4585"/>
    <w:rsid w:val="005C4889"/>
    <w:rsid w:val="005C48D1"/>
    <w:rsid w:val="005C4A0B"/>
    <w:rsid w:val="005C4C2B"/>
    <w:rsid w:val="005C4D45"/>
    <w:rsid w:val="005C5468"/>
    <w:rsid w:val="005C549E"/>
    <w:rsid w:val="005C5B8C"/>
    <w:rsid w:val="005C5EF1"/>
    <w:rsid w:val="005C6032"/>
    <w:rsid w:val="005C616E"/>
    <w:rsid w:val="005C6553"/>
    <w:rsid w:val="005C65C7"/>
    <w:rsid w:val="005C6E6A"/>
    <w:rsid w:val="005C738D"/>
    <w:rsid w:val="005C7418"/>
    <w:rsid w:val="005D057A"/>
    <w:rsid w:val="005D0D46"/>
    <w:rsid w:val="005D12DA"/>
    <w:rsid w:val="005D1318"/>
    <w:rsid w:val="005D2153"/>
    <w:rsid w:val="005D21C9"/>
    <w:rsid w:val="005D27D3"/>
    <w:rsid w:val="005D31B1"/>
    <w:rsid w:val="005D3300"/>
    <w:rsid w:val="005D341E"/>
    <w:rsid w:val="005D37A3"/>
    <w:rsid w:val="005D38AB"/>
    <w:rsid w:val="005D3AB0"/>
    <w:rsid w:val="005D400E"/>
    <w:rsid w:val="005D4056"/>
    <w:rsid w:val="005D408D"/>
    <w:rsid w:val="005D4285"/>
    <w:rsid w:val="005D42B6"/>
    <w:rsid w:val="005D439B"/>
    <w:rsid w:val="005D459D"/>
    <w:rsid w:val="005D483F"/>
    <w:rsid w:val="005D4F3F"/>
    <w:rsid w:val="005D502A"/>
    <w:rsid w:val="005D551A"/>
    <w:rsid w:val="005D5603"/>
    <w:rsid w:val="005D5E74"/>
    <w:rsid w:val="005D6634"/>
    <w:rsid w:val="005D6DFD"/>
    <w:rsid w:val="005D6F79"/>
    <w:rsid w:val="005D706C"/>
    <w:rsid w:val="005D72B2"/>
    <w:rsid w:val="005D767B"/>
    <w:rsid w:val="005D7A7F"/>
    <w:rsid w:val="005D7BC1"/>
    <w:rsid w:val="005D7CA9"/>
    <w:rsid w:val="005D7F5C"/>
    <w:rsid w:val="005E042B"/>
    <w:rsid w:val="005E0DD2"/>
    <w:rsid w:val="005E0F68"/>
    <w:rsid w:val="005E1A9B"/>
    <w:rsid w:val="005E1DAF"/>
    <w:rsid w:val="005E213C"/>
    <w:rsid w:val="005E2206"/>
    <w:rsid w:val="005E241B"/>
    <w:rsid w:val="005E310B"/>
    <w:rsid w:val="005E3326"/>
    <w:rsid w:val="005E34E4"/>
    <w:rsid w:val="005E37CD"/>
    <w:rsid w:val="005E3DC9"/>
    <w:rsid w:val="005E533A"/>
    <w:rsid w:val="005E5379"/>
    <w:rsid w:val="005E5427"/>
    <w:rsid w:val="005E5587"/>
    <w:rsid w:val="005E576D"/>
    <w:rsid w:val="005E5854"/>
    <w:rsid w:val="005E5AF0"/>
    <w:rsid w:val="005E61AD"/>
    <w:rsid w:val="005E61D1"/>
    <w:rsid w:val="005E6625"/>
    <w:rsid w:val="005E6BB3"/>
    <w:rsid w:val="005E7486"/>
    <w:rsid w:val="005E7A44"/>
    <w:rsid w:val="005E7CA7"/>
    <w:rsid w:val="005F034C"/>
    <w:rsid w:val="005F038C"/>
    <w:rsid w:val="005F0EBE"/>
    <w:rsid w:val="005F12EB"/>
    <w:rsid w:val="005F1325"/>
    <w:rsid w:val="005F1627"/>
    <w:rsid w:val="005F18B6"/>
    <w:rsid w:val="005F1A12"/>
    <w:rsid w:val="005F3063"/>
    <w:rsid w:val="005F30FE"/>
    <w:rsid w:val="005F3551"/>
    <w:rsid w:val="005F3602"/>
    <w:rsid w:val="005F3A60"/>
    <w:rsid w:val="005F410B"/>
    <w:rsid w:val="005F4144"/>
    <w:rsid w:val="005F4353"/>
    <w:rsid w:val="005F4417"/>
    <w:rsid w:val="005F4500"/>
    <w:rsid w:val="005F489B"/>
    <w:rsid w:val="005F568F"/>
    <w:rsid w:val="005F580D"/>
    <w:rsid w:val="005F59FB"/>
    <w:rsid w:val="005F5F70"/>
    <w:rsid w:val="005F650B"/>
    <w:rsid w:val="005F67BB"/>
    <w:rsid w:val="005F6BF6"/>
    <w:rsid w:val="005F6C36"/>
    <w:rsid w:val="005F7783"/>
    <w:rsid w:val="005F778E"/>
    <w:rsid w:val="00600103"/>
    <w:rsid w:val="0060019F"/>
    <w:rsid w:val="00600534"/>
    <w:rsid w:val="006005BF"/>
    <w:rsid w:val="00601032"/>
    <w:rsid w:val="00601AD3"/>
    <w:rsid w:val="00601D8F"/>
    <w:rsid w:val="00601E47"/>
    <w:rsid w:val="00601F3F"/>
    <w:rsid w:val="00601F7D"/>
    <w:rsid w:val="006020F8"/>
    <w:rsid w:val="006023D0"/>
    <w:rsid w:val="006024E8"/>
    <w:rsid w:val="00602C02"/>
    <w:rsid w:val="00603B52"/>
    <w:rsid w:val="00604645"/>
    <w:rsid w:val="006047AC"/>
    <w:rsid w:val="00604D11"/>
    <w:rsid w:val="00604DCE"/>
    <w:rsid w:val="00605035"/>
    <w:rsid w:val="00605451"/>
    <w:rsid w:val="00605F2A"/>
    <w:rsid w:val="006067CF"/>
    <w:rsid w:val="0060688B"/>
    <w:rsid w:val="00606982"/>
    <w:rsid w:val="00606D86"/>
    <w:rsid w:val="00607F66"/>
    <w:rsid w:val="006102A4"/>
    <w:rsid w:val="00611356"/>
    <w:rsid w:val="00611DFA"/>
    <w:rsid w:val="0061280D"/>
    <w:rsid w:val="00612960"/>
    <w:rsid w:val="00612BE5"/>
    <w:rsid w:val="006130F2"/>
    <w:rsid w:val="006134C3"/>
    <w:rsid w:val="00613535"/>
    <w:rsid w:val="006136FF"/>
    <w:rsid w:val="00614129"/>
    <w:rsid w:val="0061434E"/>
    <w:rsid w:val="006148D4"/>
    <w:rsid w:val="006150B0"/>
    <w:rsid w:val="0061513F"/>
    <w:rsid w:val="0061564A"/>
    <w:rsid w:val="00615EA7"/>
    <w:rsid w:val="00616027"/>
    <w:rsid w:val="00616255"/>
    <w:rsid w:val="006166C3"/>
    <w:rsid w:val="00616B3C"/>
    <w:rsid w:val="00617073"/>
    <w:rsid w:val="006174AC"/>
    <w:rsid w:val="00617575"/>
    <w:rsid w:val="00617673"/>
    <w:rsid w:val="00617735"/>
    <w:rsid w:val="00617AEB"/>
    <w:rsid w:val="00620667"/>
    <w:rsid w:val="0062084A"/>
    <w:rsid w:val="00620DFE"/>
    <w:rsid w:val="006210F1"/>
    <w:rsid w:val="0062158D"/>
    <w:rsid w:val="006216A1"/>
    <w:rsid w:val="0062276C"/>
    <w:rsid w:val="00622BC9"/>
    <w:rsid w:val="00622D95"/>
    <w:rsid w:val="00622DC6"/>
    <w:rsid w:val="00623098"/>
    <w:rsid w:val="00623195"/>
    <w:rsid w:val="006239BE"/>
    <w:rsid w:val="00623B43"/>
    <w:rsid w:val="00624306"/>
    <w:rsid w:val="00624EF8"/>
    <w:rsid w:val="006252AB"/>
    <w:rsid w:val="006268B1"/>
    <w:rsid w:val="00626943"/>
    <w:rsid w:val="00626C25"/>
    <w:rsid w:val="00626EB9"/>
    <w:rsid w:val="00627625"/>
    <w:rsid w:val="00627E34"/>
    <w:rsid w:val="00627EB6"/>
    <w:rsid w:val="006300F3"/>
    <w:rsid w:val="00630C86"/>
    <w:rsid w:val="00630EBC"/>
    <w:rsid w:val="00631130"/>
    <w:rsid w:val="0063136A"/>
    <w:rsid w:val="0063139C"/>
    <w:rsid w:val="0063180B"/>
    <w:rsid w:val="006325CA"/>
    <w:rsid w:val="00632C0B"/>
    <w:rsid w:val="00632FCE"/>
    <w:rsid w:val="00633160"/>
    <w:rsid w:val="006335C9"/>
    <w:rsid w:val="00633A96"/>
    <w:rsid w:val="00633E2F"/>
    <w:rsid w:val="0063452E"/>
    <w:rsid w:val="006346CD"/>
    <w:rsid w:val="006351CA"/>
    <w:rsid w:val="006354AC"/>
    <w:rsid w:val="006354C3"/>
    <w:rsid w:val="006358E2"/>
    <w:rsid w:val="00635A40"/>
    <w:rsid w:val="00635C40"/>
    <w:rsid w:val="00635C9B"/>
    <w:rsid w:val="00636004"/>
    <w:rsid w:val="006367D6"/>
    <w:rsid w:val="00636878"/>
    <w:rsid w:val="00636C2D"/>
    <w:rsid w:val="006405EE"/>
    <w:rsid w:val="006410F7"/>
    <w:rsid w:val="006416BA"/>
    <w:rsid w:val="006416BB"/>
    <w:rsid w:val="006416F8"/>
    <w:rsid w:val="00641790"/>
    <w:rsid w:val="00641920"/>
    <w:rsid w:val="00641957"/>
    <w:rsid w:val="00641982"/>
    <w:rsid w:val="00641BD9"/>
    <w:rsid w:val="00641C46"/>
    <w:rsid w:val="00642B6D"/>
    <w:rsid w:val="00642C67"/>
    <w:rsid w:val="006430AE"/>
    <w:rsid w:val="0064354C"/>
    <w:rsid w:val="00643AAD"/>
    <w:rsid w:val="00643B8C"/>
    <w:rsid w:val="00643D9F"/>
    <w:rsid w:val="0064425A"/>
    <w:rsid w:val="0064431E"/>
    <w:rsid w:val="00644787"/>
    <w:rsid w:val="00644858"/>
    <w:rsid w:val="006455CF"/>
    <w:rsid w:val="006459E3"/>
    <w:rsid w:val="00645E59"/>
    <w:rsid w:val="006462AE"/>
    <w:rsid w:val="00646864"/>
    <w:rsid w:val="00646A68"/>
    <w:rsid w:val="00646B3E"/>
    <w:rsid w:val="00646B59"/>
    <w:rsid w:val="00646FF2"/>
    <w:rsid w:val="00647066"/>
    <w:rsid w:val="0064738D"/>
    <w:rsid w:val="00647533"/>
    <w:rsid w:val="00647772"/>
    <w:rsid w:val="00647C11"/>
    <w:rsid w:val="0065084A"/>
    <w:rsid w:val="00650A6B"/>
    <w:rsid w:val="006515AB"/>
    <w:rsid w:val="00651A23"/>
    <w:rsid w:val="00652574"/>
    <w:rsid w:val="006529B3"/>
    <w:rsid w:val="00653209"/>
    <w:rsid w:val="00653884"/>
    <w:rsid w:val="00653A00"/>
    <w:rsid w:val="00653A4A"/>
    <w:rsid w:val="00653E01"/>
    <w:rsid w:val="00653E83"/>
    <w:rsid w:val="00654627"/>
    <w:rsid w:val="00654BA2"/>
    <w:rsid w:val="00654BAE"/>
    <w:rsid w:val="00655779"/>
    <w:rsid w:val="00656419"/>
    <w:rsid w:val="00656597"/>
    <w:rsid w:val="006565B3"/>
    <w:rsid w:val="00657223"/>
    <w:rsid w:val="006572F9"/>
    <w:rsid w:val="006579C2"/>
    <w:rsid w:val="006579F4"/>
    <w:rsid w:val="00657DCF"/>
    <w:rsid w:val="006605CE"/>
    <w:rsid w:val="006606B3"/>
    <w:rsid w:val="006608AC"/>
    <w:rsid w:val="006608D2"/>
    <w:rsid w:val="006609D8"/>
    <w:rsid w:val="0066112C"/>
    <w:rsid w:val="00661465"/>
    <w:rsid w:val="00661660"/>
    <w:rsid w:val="00661BA7"/>
    <w:rsid w:val="00661EBC"/>
    <w:rsid w:val="006626FC"/>
    <w:rsid w:val="00662E36"/>
    <w:rsid w:val="00663153"/>
    <w:rsid w:val="00663222"/>
    <w:rsid w:val="00663A29"/>
    <w:rsid w:val="006646BD"/>
    <w:rsid w:val="00664877"/>
    <w:rsid w:val="006648F7"/>
    <w:rsid w:val="00664AE8"/>
    <w:rsid w:val="00664CE5"/>
    <w:rsid w:val="00665549"/>
    <w:rsid w:val="00665593"/>
    <w:rsid w:val="0066570C"/>
    <w:rsid w:val="00665A6A"/>
    <w:rsid w:val="00665CE3"/>
    <w:rsid w:val="00665FC3"/>
    <w:rsid w:val="0066646D"/>
    <w:rsid w:val="00666FF9"/>
    <w:rsid w:val="00667371"/>
    <w:rsid w:val="00670956"/>
    <w:rsid w:val="00670AB3"/>
    <w:rsid w:val="00671CC4"/>
    <w:rsid w:val="00671DCE"/>
    <w:rsid w:val="00671F6B"/>
    <w:rsid w:val="00672311"/>
    <w:rsid w:val="00672C7D"/>
    <w:rsid w:val="00672F75"/>
    <w:rsid w:val="0067300F"/>
    <w:rsid w:val="00673144"/>
    <w:rsid w:val="00673606"/>
    <w:rsid w:val="006736A5"/>
    <w:rsid w:val="006741F3"/>
    <w:rsid w:val="0067468D"/>
    <w:rsid w:val="00674770"/>
    <w:rsid w:val="00674A62"/>
    <w:rsid w:val="00675214"/>
    <w:rsid w:val="0067549C"/>
    <w:rsid w:val="006763BA"/>
    <w:rsid w:val="00677218"/>
    <w:rsid w:val="00677628"/>
    <w:rsid w:val="00677BC9"/>
    <w:rsid w:val="00677C91"/>
    <w:rsid w:val="00680473"/>
    <w:rsid w:val="006809D8"/>
    <w:rsid w:val="00680F9A"/>
    <w:rsid w:val="00681331"/>
    <w:rsid w:val="006814C8"/>
    <w:rsid w:val="006816DB"/>
    <w:rsid w:val="00681703"/>
    <w:rsid w:val="00681EFE"/>
    <w:rsid w:val="00681F41"/>
    <w:rsid w:val="006820E2"/>
    <w:rsid w:val="00682563"/>
    <w:rsid w:val="0068328E"/>
    <w:rsid w:val="006837F9"/>
    <w:rsid w:val="0068392F"/>
    <w:rsid w:val="00683DC6"/>
    <w:rsid w:val="00683E25"/>
    <w:rsid w:val="00684120"/>
    <w:rsid w:val="0068413F"/>
    <w:rsid w:val="0068439E"/>
    <w:rsid w:val="00684959"/>
    <w:rsid w:val="00684E34"/>
    <w:rsid w:val="00685A96"/>
    <w:rsid w:val="00685D9C"/>
    <w:rsid w:val="006862A6"/>
    <w:rsid w:val="00686630"/>
    <w:rsid w:val="00686AB3"/>
    <w:rsid w:val="006872C1"/>
    <w:rsid w:val="00687524"/>
    <w:rsid w:val="00687B25"/>
    <w:rsid w:val="00691084"/>
    <w:rsid w:val="00691152"/>
    <w:rsid w:val="00691633"/>
    <w:rsid w:val="0069169D"/>
    <w:rsid w:val="00691ADF"/>
    <w:rsid w:val="00691AF5"/>
    <w:rsid w:val="00691E73"/>
    <w:rsid w:val="00692322"/>
    <w:rsid w:val="00692553"/>
    <w:rsid w:val="0069282F"/>
    <w:rsid w:val="00692F8F"/>
    <w:rsid w:val="006935D2"/>
    <w:rsid w:val="00693605"/>
    <w:rsid w:val="006939EA"/>
    <w:rsid w:val="00693D78"/>
    <w:rsid w:val="00693F43"/>
    <w:rsid w:val="00694136"/>
    <w:rsid w:val="0069419F"/>
    <w:rsid w:val="0069420F"/>
    <w:rsid w:val="00694854"/>
    <w:rsid w:val="00694AA4"/>
    <w:rsid w:val="00694D13"/>
    <w:rsid w:val="00694EC5"/>
    <w:rsid w:val="00695294"/>
    <w:rsid w:val="006953BB"/>
    <w:rsid w:val="0069566C"/>
    <w:rsid w:val="0069593E"/>
    <w:rsid w:val="00695E72"/>
    <w:rsid w:val="0069617B"/>
    <w:rsid w:val="00696389"/>
    <w:rsid w:val="0069667B"/>
    <w:rsid w:val="00696995"/>
    <w:rsid w:val="00696BF7"/>
    <w:rsid w:val="0069789F"/>
    <w:rsid w:val="00697CA9"/>
    <w:rsid w:val="00697F96"/>
    <w:rsid w:val="006A0218"/>
    <w:rsid w:val="006A0806"/>
    <w:rsid w:val="006A189E"/>
    <w:rsid w:val="006A18A6"/>
    <w:rsid w:val="006A259E"/>
    <w:rsid w:val="006A2C29"/>
    <w:rsid w:val="006A33EE"/>
    <w:rsid w:val="006A354D"/>
    <w:rsid w:val="006A409D"/>
    <w:rsid w:val="006A4515"/>
    <w:rsid w:val="006A4BC7"/>
    <w:rsid w:val="006A4C9E"/>
    <w:rsid w:val="006A4F1E"/>
    <w:rsid w:val="006A4F39"/>
    <w:rsid w:val="006A5300"/>
    <w:rsid w:val="006A58F0"/>
    <w:rsid w:val="006A5DFD"/>
    <w:rsid w:val="006A6DE5"/>
    <w:rsid w:val="006A702C"/>
    <w:rsid w:val="006A75D3"/>
    <w:rsid w:val="006A7F80"/>
    <w:rsid w:val="006B0107"/>
    <w:rsid w:val="006B0F6C"/>
    <w:rsid w:val="006B1AE7"/>
    <w:rsid w:val="006B1E1B"/>
    <w:rsid w:val="006B22C5"/>
    <w:rsid w:val="006B28E6"/>
    <w:rsid w:val="006B2EE5"/>
    <w:rsid w:val="006B38C5"/>
    <w:rsid w:val="006B4102"/>
    <w:rsid w:val="006B412C"/>
    <w:rsid w:val="006B42BF"/>
    <w:rsid w:val="006B4A70"/>
    <w:rsid w:val="006B4E5B"/>
    <w:rsid w:val="006B54D4"/>
    <w:rsid w:val="006B59BF"/>
    <w:rsid w:val="006B5CBC"/>
    <w:rsid w:val="006B5EEC"/>
    <w:rsid w:val="006B6099"/>
    <w:rsid w:val="006B6254"/>
    <w:rsid w:val="006B682C"/>
    <w:rsid w:val="006B69B0"/>
    <w:rsid w:val="006B7199"/>
    <w:rsid w:val="006B71E4"/>
    <w:rsid w:val="006B75D8"/>
    <w:rsid w:val="006B787B"/>
    <w:rsid w:val="006B7885"/>
    <w:rsid w:val="006C030C"/>
    <w:rsid w:val="006C05D2"/>
    <w:rsid w:val="006C0C66"/>
    <w:rsid w:val="006C0CCC"/>
    <w:rsid w:val="006C10C4"/>
    <w:rsid w:val="006C187A"/>
    <w:rsid w:val="006C1942"/>
    <w:rsid w:val="006C2932"/>
    <w:rsid w:val="006C2CF2"/>
    <w:rsid w:val="006C2D4E"/>
    <w:rsid w:val="006C3595"/>
    <w:rsid w:val="006C46E4"/>
    <w:rsid w:val="006C4795"/>
    <w:rsid w:val="006C4A53"/>
    <w:rsid w:val="006C4DCE"/>
    <w:rsid w:val="006C506D"/>
    <w:rsid w:val="006C54B6"/>
    <w:rsid w:val="006C54CB"/>
    <w:rsid w:val="006C5A0A"/>
    <w:rsid w:val="006C5EA0"/>
    <w:rsid w:val="006C5F42"/>
    <w:rsid w:val="006C6868"/>
    <w:rsid w:val="006C6973"/>
    <w:rsid w:val="006C69AD"/>
    <w:rsid w:val="006C6E8A"/>
    <w:rsid w:val="006C6FDB"/>
    <w:rsid w:val="006C7266"/>
    <w:rsid w:val="006C7367"/>
    <w:rsid w:val="006C750F"/>
    <w:rsid w:val="006C7A9F"/>
    <w:rsid w:val="006C7E6E"/>
    <w:rsid w:val="006C7FE4"/>
    <w:rsid w:val="006D03C5"/>
    <w:rsid w:val="006D0752"/>
    <w:rsid w:val="006D0A91"/>
    <w:rsid w:val="006D0FD2"/>
    <w:rsid w:val="006D147B"/>
    <w:rsid w:val="006D1714"/>
    <w:rsid w:val="006D1773"/>
    <w:rsid w:val="006D1BA5"/>
    <w:rsid w:val="006D1C2C"/>
    <w:rsid w:val="006D2C70"/>
    <w:rsid w:val="006D2E16"/>
    <w:rsid w:val="006D3161"/>
    <w:rsid w:val="006D38C3"/>
    <w:rsid w:val="006D3F21"/>
    <w:rsid w:val="006D428D"/>
    <w:rsid w:val="006D44EB"/>
    <w:rsid w:val="006D4814"/>
    <w:rsid w:val="006D5A3B"/>
    <w:rsid w:val="006D602E"/>
    <w:rsid w:val="006D6071"/>
    <w:rsid w:val="006D6140"/>
    <w:rsid w:val="006D6A66"/>
    <w:rsid w:val="006D6A86"/>
    <w:rsid w:val="006D6F78"/>
    <w:rsid w:val="006D6FC3"/>
    <w:rsid w:val="006D7229"/>
    <w:rsid w:val="006E056E"/>
    <w:rsid w:val="006E0DA2"/>
    <w:rsid w:val="006E1B48"/>
    <w:rsid w:val="006E1D60"/>
    <w:rsid w:val="006E2104"/>
    <w:rsid w:val="006E299F"/>
    <w:rsid w:val="006E2E2F"/>
    <w:rsid w:val="006E3837"/>
    <w:rsid w:val="006E38AD"/>
    <w:rsid w:val="006E3974"/>
    <w:rsid w:val="006E39F2"/>
    <w:rsid w:val="006E3F30"/>
    <w:rsid w:val="006E4727"/>
    <w:rsid w:val="006E498F"/>
    <w:rsid w:val="006E49B7"/>
    <w:rsid w:val="006E49E8"/>
    <w:rsid w:val="006E4CB0"/>
    <w:rsid w:val="006E4D64"/>
    <w:rsid w:val="006E5146"/>
    <w:rsid w:val="006E51DB"/>
    <w:rsid w:val="006E5236"/>
    <w:rsid w:val="006E548D"/>
    <w:rsid w:val="006E66D1"/>
    <w:rsid w:val="006E6826"/>
    <w:rsid w:val="006E6E59"/>
    <w:rsid w:val="006E71D1"/>
    <w:rsid w:val="006E7CBA"/>
    <w:rsid w:val="006E7EF3"/>
    <w:rsid w:val="006F0B36"/>
    <w:rsid w:val="006F1685"/>
    <w:rsid w:val="006F21E1"/>
    <w:rsid w:val="006F31BE"/>
    <w:rsid w:val="006F3E0D"/>
    <w:rsid w:val="006F40CE"/>
    <w:rsid w:val="006F4E62"/>
    <w:rsid w:val="006F567F"/>
    <w:rsid w:val="006F58EC"/>
    <w:rsid w:val="006F596A"/>
    <w:rsid w:val="006F5DC4"/>
    <w:rsid w:val="006F6A21"/>
    <w:rsid w:val="006F74BC"/>
    <w:rsid w:val="006F790F"/>
    <w:rsid w:val="006F7EE9"/>
    <w:rsid w:val="006F7F78"/>
    <w:rsid w:val="007001C1"/>
    <w:rsid w:val="007004D4"/>
    <w:rsid w:val="00700508"/>
    <w:rsid w:val="00700704"/>
    <w:rsid w:val="00700B2F"/>
    <w:rsid w:val="007014CC"/>
    <w:rsid w:val="00701528"/>
    <w:rsid w:val="00701795"/>
    <w:rsid w:val="00701801"/>
    <w:rsid w:val="0070200A"/>
    <w:rsid w:val="00702090"/>
    <w:rsid w:val="00702AA0"/>
    <w:rsid w:val="00702BFC"/>
    <w:rsid w:val="00702C44"/>
    <w:rsid w:val="00702DFF"/>
    <w:rsid w:val="007034A6"/>
    <w:rsid w:val="007035D9"/>
    <w:rsid w:val="00703867"/>
    <w:rsid w:val="007039AE"/>
    <w:rsid w:val="00703D0F"/>
    <w:rsid w:val="00703D29"/>
    <w:rsid w:val="00703F4E"/>
    <w:rsid w:val="0070462E"/>
    <w:rsid w:val="007046D7"/>
    <w:rsid w:val="007048B6"/>
    <w:rsid w:val="00704AE1"/>
    <w:rsid w:val="00704EF4"/>
    <w:rsid w:val="0070555E"/>
    <w:rsid w:val="00705697"/>
    <w:rsid w:val="0070579D"/>
    <w:rsid w:val="00705B4F"/>
    <w:rsid w:val="007064C6"/>
    <w:rsid w:val="00706BD4"/>
    <w:rsid w:val="0070702A"/>
    <w:rsid w:val="007070FC"/>
    <w:rsid w:val="00707161"/>
    <w:rsid w:val="007074ED"/>
    <w:rsid w:val="00707A9D"/>
    <w:rsid w:val="00707E51"/>
    <w:rsid w:val="00710079"/>
    <w:rsid w:val="007101CC"/>
    <w:rsid w:val="007105E7"/>
    <w:rsid w:val="007111C2"/>
    <w:rsid w:val="0071138D"/>
    <w:rsid w:val="007113E8"/>
    <w:rsid w:val="00711450"/>
    <w:rsid w:val="00711D27"/>
    <w:rsid w:val="00711E90"/>
    <w:rsid w:val="00712B2A"/>
    <w:rsid w:val="00713024"/>
    <w:rsid w:val="007130A6"/>
    <w:rsid w:val="0071380F"/>
    <w:rsid w:val="0071381D"/>
    <w:rsid w:val="007139FB"/>
    <w:rsid w:val="00713FA4"/>
    <w:rsid w:val="007140A0"/>
    <w:rsid w:val="007140CD"/>
    <w:rsid w:val="007142D2"/>
    <w:rsid w:val="00714423"/>
    <w:rsid w:val="0071485D"/>
    <w:rsid w:val="00714F94"/>
    <w:rsid w:val="00715426"/>
    <w:rsid w:val="007154E7"/>
    <w:rsid w:val="00716221"/>
    <w:rsid w:val="0071641A"/>
    <w:rsid w:val="007169DD"/>
    <w:rsid w:val="00716B28"/>
    <w:rsid w:val="00716ECD"/>
    <w:rsid w:val="00717CA0"/>
    <w:rsid w:val="00717E7D"/>
    <w:rsid w:val="00720453"/>
    <w:rsid w:val="00720718"/>
    <w:rsid w:val="0072074D"/>
    <w:rsid w:val="007207AD"/>
    <w:rsid w:val="0072096B"/>
    <w:rsid w:val="00721186"/>
    <w:rsid w:val="00721205"/>
    <w:rsid w:val="00721B41"/>
    <w:rsid w:val="00721FFF"/>
    <w:rsid w:val="00722213"/>
    <w:rsid w:val="00722636"/>
    <w:rsid w:val="00722BA9"/>
    <w:rsid w:val="00722D1F"/>
    <w:rsid w:val="00722DC6"/>
    <w:rsid w:val="0072306A"/>
    <w:rsid w:val="00723825"/>
    <w:rsid w:val="00723A69"/>
    <w:rsid w:val="007241FC"/>
    <w:rsid w:val="007244B0"/>
    <w:rsid w:val="0072464A"/>
    <w:rsid w:val="00724791"/>
    <w:rsid w:val="00724B79"/>
    <w:rsid w:val="00724F27"/>
    <w:rsid w:val="00725B83"/>
    <w:rsid w:val="00725C40"/>
    <w:rsid w:val="007265B1"/>
    <w:rsid w:val="00726875"/>
    <w:rsid w:val="0072687A"/>
    <w:rsid w:val="007269E3"/>
    <w:rsid w:val="00726B5A"/>
    <w:rsid w:val="00726D28"/>
    <w:rsid w:val="00727867"/>
    <w:rsid w:val="00727CA6"/>
    <w:rsid w:val="00731C25"/>
    <w:rsid w:val="00732060"/>
    <w:rsid w:val="00732127"/>
    <w:rsid w:val="007327E1"/>
    <w:rsid w:val="007331A0"/>
    <w:rsid w:val="007334D2"/>
    <w:rsid w:val="0073370E"/>
    <w:rsid w:val="00733D75"/>
    <w:rsid w:val="007340D3"/>
    <w:rsid w:val="0073429E"/>
    <w:rsid w:val="007344E8"/>
    <w:rsid w:val="007346AC"/>
    <w:rsid w:val="00735168"/>
    <w:rsid w:val="00735316"/>
    <w:rsid w:val="0073573D"/>
    <w:rsid w:val="00735CDA"/>
    <w:rsid w:val="007362F2"/>
    <w:rsid w:val="00736888"/>
    <w:rsid w:val="00736AF1"/>
    <w:rsid w:val="00736D35"/>
    <w:rsid w:val="00736FD7"/>
    <w:rsid w:val="00737260"/>
    <w:rsid w:val="00737302"/>
    <w:rsid w:val="00737C83"/>
    <w:rsid w:val="00737CCC"/>
    <w:rsid w:val="00737F39"/>
    <w:rsid w:val="0074007A"/>
    <w:rsid w:val="0074065E"/>
    <w:rsid w:val="0074093D"/>
    <w:rsid w:val="00740980"/>
    <w:rsid w:val="007409ED"/>
    <w:rsid w:val="00740CF7"/>
    <w:rsid w:val="00741105"/>
    <w:rsid w:val="00741109"/>
    <w:rsid w:val="00741687"/>
    <w:rsid w:val="0074199C"/>
    <w:rsid w:val="007421A8"/>
    <w:rsid w:val="00742DAD"/>
    <w:rsid w:val="00742E8E"/>
    <w:rsid w:val="00743340"/>
    <w:rsid w:val="007435B4"/>
    <w:rsid w:val="00743C85"/>
    <w:rsid w:val="00743FF6"/>
    <w:rsid w:val="0074438F"/>
    <w:rsid w:val="007445CB"/>
    <w:rsid w:val="0074477B"/>
    <w:rsid w:val="00744E44"/>
    <w:rsid w:val="007450B9"/>
    <w:rsid w:val="00745833"/>
    <w:rsid w:val="007459F8"/>
    <w:rsid w:val="00745A8D"/>
    <w:rsid w:val="00746079"/>
    <w:rsid w:val="00746200"/>
    <w:rsid w:val="00746776"/>
    <w:rsid w:val="00746823"/>
    <w:rsid w:val="00746EB7"/>
    <w:rsid w:val="00747E45"/>
    <w:rsid w:val="007502A9"/>
    <w:rsid w:val="00750345"/>
    <w:rsid w:val="0075061D"/>
    <w:rsid w:val="00750BF1"/>
    <w:rsid w:val="00750FDF"/>
    <w:rsid w:val="0075122D"/>
    <w:rsid w:val="007515F0"/>
    <w:rsid w:val="00751CC5"/>
    <w:rsid w:val="00752184"/>
    <w:rsid w:val="00752459"/>
    <w:rsid w:val="00752595"/>
    <w:rsid w:val="00753131"/>
    <w:rsid w:val="0075313C"/>
    <w:rsid w:val="0075374B"/>
    <w:rsid w:val="007538E9"/>
    <w:rsid w:val="0075448B"/>
    <w:rsid w:val="00754B12"/>
    <w:rsid w:val="00755EA5"/>
    <w:rsid w:val="00756616"/>
    <w:rsid w:val="007567EA"/>
    <w:rsid w:val="00756C6D"/>
    <w:rsid w:val="00756EED"/>
    <w:rsid w:val="00757D31"/>
    <w:rsid w:val="00760663"/>
    <w:rsid w:val="00760B0B"/>
    <w:rsid w:val="00760B50"/>
    <w:rsid w:val="00760B7C"/>
    <w:rsid w:val="00760BCA"/>
    <w:rsid w:val="00760CBC"/>
    <w:rsid w:val="007617B4"/>
    <w:rsid w:val="00761D43"/>
    <w:rsid w:val="00762A75"/>
    <w:rsid w:val="00762D6E"/>
    <w:rsid w:val="007633B4"/>
    <w:rsid w:val="007638FA"/>
    <w:rsid w:val="00763992"/>
    <w:rsid w:val="007642CF"/>
    <w:rsid w:val="00764AE6"/>
    <w:rsid w:val="00764B1C"/>
    <w:rsid w:val="00764EFD"/>
    <w:rsid w:val="0076529A"/>
    <w:rsid w:val="007659C1"/>
    <w:rsid w:val="00765ED2"/>
    <w:rsid w:val="0076642F"/>
    <w:rsid w:val="00766568"/>
    <w:rsid w:val="00767717"/>
    <w:rsid w:val="00767A96"/>
    <w:rsid w:val="00767B40"/>
    <w:rsid w:val="00767CFC"/>
    <w:rsid w:val="0077010C"/>
    <w:rsid w:val="00770726"/>
    <w:rsid w:val="00770B6C"/>
    <w:rsid w:val="00770E94"/>
    <w:rsid w:val="00771589"/>
    <w:rsid w:val="0077187F"/>
    <w:rsid w:val="0077223C"/>
    <w:rsid w:val="0077240C"/>
    <w:rsid w:val="00772862"/>
    <w:rsid w:val="007729BF"/>
    <w:rsid w:val="00772B18"/>
    <w:rsid w:val="007733E6"/>
    <w:rsid w:val="00773B2D"/>
    <w:rsid w:val="00773E76"/>
    <w:rsid w:val="00774664"/>
    <w:rsid w:val="00775361"/>
    <w:rsid w:val="00775484"/>
    <w:rsid w:val="00775A25"/>
    <w:rsid w:val="00775ABC"/>
    <w:rsid w:val="0077606F"/>
    <w:rsid w:val="007766BF"/>
    <w:rsid w:val="00776EF9"/>
    <w:rsid w:val="00780357"/>
    <w:rsid w:val="0078044D"/>
    <w:rsid w:val="0078058C"/>
    <w:rsid w:val="007805D4"/>
    <w:rsid w:val="00780851"/>
    <w:rsid w:val="0078122D"/>
    <w:rsid w:val="00781269"/>
    <w:rsid w:val="007813E0"/>
    <w:rsid w:val="00781570"/>
    <w:rsid w:val="007817BE"/>
    <w:rsid w:val="007819ED"/>
    <w:rsid w:val="00781BB5"/>
    <w:rsid w:val="00782279"/>
    <w:rsid w:val="007825CD"/>
    <w:rsid w:val="00782638"/>
    <w:rsid w:val="00782C55"/>
    <w:rsid w:val="00782E64"/>
    <w:rsid w:val="00782F2D"/>
    <w:rsid w:val="00783586"/>
    <w:rsid w:val="0078369F"/>
    <w:rsid w:val="00783977"/>
    <w:rsid w:val="00783D31"/>
    <w:rsid w:val="007840D4"/>
    <w:rsid w:val="007843EF"/>
    <w:rsid w:val="00784BF7"/>
    <w:rsid w:val="00784E23"/>
    <w:rsid w:val="00785255"/>
    <w:rsid w:val="007853CD"/>
    <w:rsid w:val="0078550F"/>
    <w:rsid w:val="00786373"/>
    <w:rsid w:val="0078657B"/>
    <w:rsid w:val="007865A4"/>
    <w:rsid w:val="007868EA"/>
    <w:rsid w:val="0078707E"/>
    <w:rsid w:val="0078716D"/>
    <w:rsid w:val="007876D0"/>
    <w:rsid w:val="00787D00"/>
    <w:rsid w:val="00790529"/>
    <w:rsid w:val="00791B4C"/>
    <w:rsid w:val="00791CAE"/>
    <w:rsid w:val="00792F77"/>
    <w:rsid w:val="007930AC"/>
    <w:rsid w:val="00793418"/>
    <w:rsid w:val="00793677"/>
    <w:rsid w:val="00794094"/>
    <w:rsid w:val="0079427D"/>
    <w:rsid w:val="00794342"/>
    <w:rsid w:val="00794894"/>
    <w:rsid w:val="00794BA9"/>
    <w:rsid w:val="00794CEC"/>
    <w:rsid w:val="00794D31"/>
    <w:rsid w:val="00794EE5"/>
    <w:rsid w:val="0079506D"/>
    <w:rsid w:val="007953C4"/>
    <w:rsid w:val="00795BE1"/>
    <w:rsid w:val="00795CD8"/>
    <w:rsid w:val="007965D6"/>
    <w:rsid w:val="00796719"/>
    <w:rsid w:val="00796721"/>
    <w:rsid w:val="00796751"/>
    <w:rsid w:val="00796C4B"/>
    <w:rsid w:val="00797218"/>
    <w:rsid w:val="00797958"/>
    <w:rsid w:val="00797BB4"/>
    <w:rsid w:val="00797EA3"/>
    <w:rsid w:val="007A0050"/>
    <w:rsid w:val="007A0238"/>
    <w:rsid w:val="007A02B1"/>
    <w:rsid w:val="007A07DF"/>
    <w:rsid w:val="007A0AB2"/>
    <w:rsid w:val="007A0B46"/>
    <w:rsid w:val="007A0C80"/>
    <w:rsid w:val="007A0CFD"/>
    <w:rsid w:val="007A0E8F"/>
    <w:rsid w:val="007A1057"/>
    <w:rsid w:val="007A1234"/>
    <w:rsid w:val="007A17C6"/>
    <w:rsid w:val="007A2A61"/>
    <w:rsid w:val="007A3192"/>
    <w:rsid w:val="007A32F3"/>
    <w:rsid w:val="007A354B"/>
    <w:rsid w:val="007A384E"/>
    <w:rsid w:val="007A3952"/>
    <w:rsid w:val="007A3CE6"/>
    <w:rsid w:val="007A422A"/>
    <w:rsid w:val="007A43E3"/>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FB3"/>
    <w:rsid w:val="007A71B3"/>
    <w:rsid w:val="007A7402"/>
    <w:rsid w:val="007A75CC"/>
    <w:rsid w:val="007A7CD9"/>
    <w:rsid w:val="007A7D5B"/>
    <w:rsid w:val="007A7FEC"/>
    <w:rsid w:val="007B0287"/>
    <w:rsid w:val="007B0A0E"/>
    <w:rsid w:val="007B0FA4"/>
    <w:rsid w:val="007B0FBE"/>
    <w:rsid w:val="007B13A4"/>
    <w:rsid w:val="007B1516"/>
    <w:rsid w:val="007B1ECA"/>
    <w:rsid w:val="007B1F45"/>
    <w:rsid w:val="007B396E"/>
    <w:rsid w:val="007B3EE2"/>
    <w:rsid w:val="007B3FCC"/>
    <w:rsid w:val="007B4629"/>
    <w:rsid w:val="007B52AD"/>
    <w:rsid w:val="007B5A2F"/>
    <w:rsid w:val="007B5C2E"/>
    <w:rsid w:val="007B6046"/>
    <w:rsid w:val="007B6DA2"/>
    <w:rsid w:val="007B6F71"/>
    <w:rsid w:val="007B7485"/>
    <w:rsid w:val="007B7860"/>
    <w:rsid w:val="007B7BFB"/>
    <w:rsid w:val="007C01B6"/>
    <w:rsid w:val="007C043E"/>
    <w:rsid w:val="007C0ACD"/>
    <w:rsid w:val="007C13D1"/>
    <w:rsid w:val="007C1625"/>
    <w:rsid w:val="007C19EF"/>
    <w:rsid w:val="007C24FD"/>
    <w:rsid w:val="007C30E3"/>
    <w:rsid w:val="007C3198"/>
    <w:rsid w:val="007C332C"/>
    <w:rsid w:val="007C344F"/>
    <w:rsid w:val="007C3867"/>
    <w:rsid w:val="007C3AAB"/>
    <w:rsid w:val="007C3C99"/>
    <w:rsid w:val="007C4161"/>
    <w:rsid w:val="007C431F"/>
    <w:rsid w:val="007C49F8"/>
    <w:rsid w:val="007C5F64"/>
    <w:rsid w:val="007C657E"/>
    <w:rsid w:val="007C65DC"/>
    <w:rsid w:val="007C678A"/>
    <w:rsid w:val="007C762B"/>
    <w:rsid w:val="007C7BCA"/>
    <w:rsid w:val="007D0CEA"/>
    <w:rsid w:val="007D0FBD"/>
    <w:rsid w:val="007D125A"/>
    <w:rsid w:val="007D1918"/>
    <w:rsid w:val="007D1F30"/>
    <w:rsid w:val="007D209F"/>
    <w:rsid w:val="007D2285"/>
    <w:rsid w:val="007D2BF9"/>
    <w:rsid w:val="007D2DD5"/>
    <w:rsid w:val="007D30AA"/>
    <w:rsid w:val="007D3936"/>
    <w:rsid w:val="007D3CE1"/>
    <w:rsid w:val="007D43BA"/>
    <w:rsid w:val="007D45AC"/>
    <w:rsid w:val="007D4ED7"/>
    <w:rsid w:val="007D5223"/>
    <w:rsid w:val="007D5459"/>
    <w:rsid w:val="007D550A"/>
    <w:rsid w:val="007D55D1"/>
    <w:rsid w:val="007D560A"/>
    <w:rsid w:val="007D561A"/>
    <w:rsid w:val="007D5673"/>
    <w:rsid w:val="007D6566"/>
    <w:rsid w:val="007D72BA"/>
    <w:rsid w:val="007D76CB"/>
    <w:rsid w:val="007D7AE1"/>
    <w:rsid w:val="007E0032"/>
    <w:rsid w:val="007E0331"/>
    <w:rsid w:val="007E05F5"/>
    <w:rsid w:val="007E0DB1"/>
    <w:rsid w:val="007E0EDB"/>
    <w:rsid w:val="007E0F57"/>
    <w:rsid w:val="007E104A"/>
    <w:rsid w:val="007E17A0"/>
    <w:rsid w:val="007E1807"/>
    <w:rsid w:val="007E19B6"/>
    <w:rsid w:val="007E2416"/>
    <w:rsid w:val="007E2DE3"/>
    <w:rsid w:val="007E34D3"/>
    <w:rsid w:val="007E3DBD"/>
    <w:rsid w:val="007E3EAF"/>
    <w:rsid w:val="007E3EF6"/>
    <w:rsid w:val="007E47EB"/>
    <w:rsid w:val="007E4A6A"/>
    <w:rsid w:val="007E4DE5"/>
    <w:rsid w:val="007E5283"/>
    <w:rsid w:val="007E52CB"/>
    <w:rsid w:val="007E535C"/>
    <w:rsid w:val="007E564A"/>
    <w:rsid w:val="007E567E"/>
    <w:rsid w:val="007E5ED3"/>
    <w:rsid w:val="007E5F47"/>
    <w:rsid w:val="007E66B0"/>
    <w:rsid w:val="007E6D21"/>
    <w:rsid w:val="007E7008"/>
    <w:rsid w:val="007E732B"/>
    <w:rsid w:val="007E7DA8"/>
    <w:rsid w:val="007F0A77"/>
    <w:rsid w:val="007F176B"/>
    <w:rsid w:val="007F1801"/>
    <w:rsid w:val="007F1F7C"/>
    <w:rsid w:val="007F2980"/>
    <w:rsid w:val="007F29D9"/>
    <w:rsid w:val="007F32F8"/>
    <w:rsid w:val="007F33B1"/>
    <w:rsid w:val="007F39CC"/>
    <w:rsid w:val="007F3AAF"/>
    <w:rsid w:val="007F3DB7"/>
    <w:rsid w:val="007F4704"/>
    <w:rsid w:val="007F4A23"/>
    <w:rsid w:val="007F4EDA"/>
    <w:rsid w:val="007F4FC0"/>
    <w:rsid w:val="007F4FCB"/>
    <w:rsid w:val="007F52D0"/>
    <w:rsid w:val="007F5647"/>
    <w:rsid w:val="007F62F4"/>
    <w:rsid w:val="007F6A5D"/>
    <w:rsid w:val="007F75B9"/>
    <w:rsid w:val="007F7CD4"/>
    <w:rsid w:val="007F7F92"/>
    <w:rsid w:val="008003D7"/>
    <w:rsid w:val="00800661"/>
    <w:rsid w:val="00800B4B"/>
    <w:rsid w:val="00800CC2"/>
    <w:rsid w:val="00800CC5"/>
    <w:rsid w:val="00800D3D"/>
    <w:rsid w:val="00800E5D"/>
    <w:rsid w:val="0080115D"/>
    <w:rsid w:val="008017FB"/>
    <w:rsid w:val="00801D0A"/>
    <w:rsid w:val="00801ED3"/>
    <w:rsid w:val="0080215A"/>
    <w:rsid w:val="00802384"/>
    <w:rsid w:val="00802448"/>
    <w:rsid w:val="00802496"/>
    <w:rsid w:val="00802AB1"/>
    <w:rsid w:val="00802B47"/>
    <w:rsid w:val="00802CE4"/>
    <w:rsid w:val="00802FE6"/>
    <w:rsid w:val="00802FF9"/>
    <w:rsid w:val="008031B3"/>
    <w:rsid w:val="00803211"/>
    <w:rsid w:val="0080358A"/>
    <w:rsid w:val="00804212"/>
    <w:rsid w:val="00804D99"/>
    <w:rsid w:val="0080526A"/>
    <w:rsid w:val="00805F9F"/>
    <w:rsid w:val="008066B7"/>
    <w:rsid w:val="00806914"/>
    <w:rsid w:val="00806986"/>
    <w:rsid w:val="00806D5E"/>
    <w:rsid w:val="00807FF4"/>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2B8F"/>
    <w:rsid w:val="008137D9"/>
    <w:rsid w:val="00813E6B"/>
    <w:rsid w:val="00813F23"/>
    <w:rsid w:val="00813FA0"/>
    <w:rsid w:val="0081404E"/>
    <w:rsid w:val="00814D7C"/>
    <w:rsid w:val="00815770"/>
    <w:rsid w:val="00816002"/>
    <w:rsid w:val="0081696C"/>
    <w:rsid w:val="00816CE0"/>
    <w:rsid w:val="008175E3"/>
    <w:rsid w:val="00817A49"/>
    <w:rsid w:val="00817F3A"/>
    <w:rsid w:val="00820B36"/>
    <w:rsid w:val="00820CF4"/>
    <w:rsid w:val="00820EAA"/>
    <w:rsid w:val="0082105B"/>
    <w:rsid w:val="00821AC3"/>
    <w:rsid w:val="00821F39"/>
    <w:rsid w:val="0082229C"/>
    <w:rsid w:val="0082286C"/>
    <w:rsid w:val="00822D5E"/>
    <w:rsid w:val="00822DD1"/>
    <w:rsid w:val="00823267"/>
    <w:rsid w:val="00823292"/>
    <w:rsid w:val="00823A2B"/>
    <w:rsid w:val="0082410E"/>
    <w:rsid w:val="008241A3"/>
    <w:rsid w:val="00824C49"/>
    <w:rsid w:val="00824DCE"/>
    <w:rsid w:val="00825067"/>
    <w:rsid w:val="00825150"/>
    <w:rsid w:val="008252E5"/>
    <w:rsid w:val="00825C57"/>
    <w:rsid w:val="00825F68"/>
    <w:rsid w:val="008261DB"/>
    <w:rsid w:val="00827360"/>
    <w:rsid w:val="0082771B"/>
    <w:rsid w:val="00827945"/>
    <w:rsid w:val="00827A5A"/>
    <w:rsid w:val="00827D93"/>
    <w:rsid w:val="00830071"/>
    <w:rsid w:val="00830CBB"/>
    <w:rsid w:val="00830D43"/>
    <w:rsid w:val="00830DED"/>
    <w:rsid w:val="008315C9"/>
    <w:rsid w:val="00831E70"/>
    <w:rsid w:val="00832837"/>
    <w:rsid w:val="00832DBE"/>
    <w:rsid w:val="00832F10"/>
    <w:rsid w:val="008330BC"/>
    <w:rsid w:val="00833355"/>
    <w:rsid w:val="0083369F"/>
    <w:rsid w:val="00833833"/>
    <w:rsid w:val="008339B0"/>
    <w:rsid w:val="00834585"/>
    <w:rsid w:val="00835109"/>
    <w:rsid w:val="008352BA"/>
    <w:rsid w:val="00835516"/>
    <w:rsid w:val="008355D2"/>
    <w:rsid w:val="00835A10"/>
    <w:rsid w:val="00835E58"/>
    <w:rsid w:val="008360AF"/>
    <w:rsid w:val="008360FC"/>
    <w:rsid w:val="0083629E"/>
    <w:rsid w:val="0083695F"/>
    <w:rsid w:val="00836AAA"/>
    <w:rsid w:val="00836AB0"/>
    <w:rsid w:val="00836E92"/>
    <w:rsid w:val="008377DD"/>
    <w:rsid w:val="00840451"/>
    <w:rsid w:val="008405B0"/>
    <w:rsid w:val="00840688"/>
    <w:rsid w:val="00840C06"/>
    <w:rsid w:val="008422BC"/>
    <w:rsid w:val="008429AC"/>
    <w:rsid w:val="00842E7E"/>
    <w:rsid w:val="008434A5"/>
    <w:rsid w:val="008438B9"/>
    <w:rsid w:val="00843987"/>
    <w:rsid w:val="00844043"/>
    <w:rsid w:val="00844076"/>
    <w:rsid w:val="0084505A"/>
    <w:rsid w:val="008454D8"/>
    <w:rsid w:val="008454F4"/>
    <w:rsid w:val="00845929"/>
    <w:rsid w:val="008460B5"/>
    <w:rsid w:val="008462C8"/>
    <w:rsid w:val="008465EF"/>
    <w:rsid w:val="00846E64"/>
    <w:rsid w:val="00847360"/>
    <w:rsid w:val="008474D5"/>
    <w:rsid w:val="00847541"/>
    <w:rsid w:val="008477DD"/>
    <w:rsid w:val="00847AFE"/>
    <w:rsid w:val="00850421"/>
    <w:rsid w:val="0085054B"/>
    <w:rsid w:val="008509D8"/>
    <w:rsid w:val="00851128"/>
    <w:rsid w:val="00852B45"/>
    <w:rsid w:val="00853194"/>
    <w:rsid w:val="00853C52"/>
    <w:rsid w:val="00853D2D"/>
    <w:rsid w:val="00853E5E"/>
    <w:rsid w:val="00854578"/>
    <w:rsid w:val="00854AA2"/>
    <w:rsid w:val="00854B91"/>
    <w:rsid w:val="00854F66"/>
    <w:rsid w:val="00855670"/>
    <w:rsid w:val="00855B10"/>
    <w:rsid w:val="00856642"/>
    <w:rsid w:val="00856FE5"/>
    <w:rsid w:val="008602CD"/>
    <w:rsid w:val="0086036A"/>
    <w:rsid w:val="00860CF7"/>
    <w:rsid w:val="008611DF"/>
    <w:rsid w:val="008615D8"/>
    <w:rsid w:val="00861C2E"/>
    <w:rsid w:val="00861C52"/>
    <w:rsid w:val="008622DF"/>
    <w:rsid w:val="00862880"/>
    <w:rsid w:val="00862E08"/>
    <w:rsid w:val="008631DC"/>
    <w:rsid w:val="008632D3"/>
    <w:rsid w:val="00863722"/>
    <w:rsid w:val="00863D04"/>
    <w:rsid w:val="008644B2"/>
    <w:rsid w:val="00864D48"/>
    <w:rsid w:val="00864E0F"/>
    <w:rsid w:val="00864EFB"/>
    <w:rsid w:val="00865B92"/>
    <w:rsid w:val="00866477"/>
    <w:rsid w:val="00866F6E"/>
    <w:rsid w:val="008673B6"/>
    <w:rsid w:val="008673DC"/>
    <w:rsid w:val="00867C85"/>
    <w:rsid w:val="008700A1"/>
    <w:rsid w:val="0087065D"/>
    <w:rsid w:val="0087107A"/>
    <w:rsid w:val="00871268"/>
    <w:rsid w:val="008717C1"/>
    <w:rsid w:val="00871852"/>
    <w:rsid w:val="00871BCC"/>
    <w:rsid w:val="00871CC3"/>
    <w:rsid w:val="00871D51"/>
    <w:rsid w:val="0087226A"/>
    <w:rsid w:val="00872E10"/>
    <w:rsid w:val="00873616"/>
    <w:rsid w:val="008736D6"/>
    <w:rsid w:val="00873876"/>
    <w:rsid w:val="00873B8C"/>
    <w:rsid w:val="00873EAC"/>
    <w:rsid w:val="008743B0"/>
    <w:rsid w:val="00874A46"/>
    <w:rsid w:val="00874A48"/>
    <w:rsid w:val="00874C16"/>
    <w:rsid w:val="008751A0"/>
    <w:rsid w:val="00875F94"/>
    <w:rsid w:val="0087698F"/>
    <w:rsid w:val="00876FF4"/>
    <w:rsid w:val="00877384"/>
    <w:rsid w:val="0087749B"/>
    <w:rsid w:val="00877740"/>
    <w:rsid w:val="00880DCC"/>
    <w:rsid w:val="008811C8"/>
    <w:rsid w:val="0088148E"/>
    <w:rsid w:val="00881646"/>
    <w:rsid w:val="008818E9"/>
    <w:rsid w:val="0088196C"/>
    <w:rsid w:val="00881F52"/>
    <w:rsid w:val="008821BF"/>
    <w:rsid w:val="008833D9"/>
    <w:rsid w:val="008834F5"/>
    <w:rsid w:val="00884124"/>
    <w:rsid w:val="00884E99"/>
    <w:rsid w:val="00885039"/>
    <w:rsid w:val="008850BB"/>
    <w:rsid w:val="00885A6D"/>
    <w:rsid w:val="00885DE9"/>
    <w:rsid w:val="0088624F"/>
    <w:rsid w:val="00886CB4"/>
    <w:rsid w:val="00886E9D"/>
    <w:rsid w:val="008879AD"/>
    <w:rsid w:val="00887AC0"/>
    <w:rsid w:val="00887F6B"/>
    <w:rsid w:val="0089022E"/>
    <w:rsid w:val="00890545"/>
    <w:rsid w:val="00890985"/>
    <w:rsid w:val="00890FBF"/>
    <w:rsid w:val="008917F5"/>
    <w:rsid w:val="008920C2"/>
    <w:rsid w:val="0089268D"/>
    <w:rsid w:val="008929C8"/>
    <w:rsid w:val="00893695"/>
    <w:rsid w:val="00893A25"/>
    <w:rsid w:val="00893BBD"/>
    <w:rsid w:val="00893F8A"/>
    <w:rsid w:val="0089443D"/>
    <w:rsid w:val="008944C3"/>
    <w:rsid w:val="008949B8"/>
    <w:rsid w:val="00894FBE"/>
    <w:rsid w:val="00895870"/>
    <w:rsid w:val="008968DD"/>
    <w:rsid w:val="00896A09"/>
    <w:rsid w:val="00896A62"/>
    <w:rsid w:val="00896CEE"/>
    <w:rsid w:val="00897B60"/>
    <w:rsid w:val="008A03FE"/>
    <w:rsid w:val="008A08A8"/>
    <w:rsid w:val="008A0987"/>
    <w:rsid w:val="008A0A57"/>
    <w:rsid w:val="008A0CCF"/>
    <w:rsid w:val="008A1589"/>
    <w:rsid w:val="008A163E"/>
    <w:rsid w:val="008A16C3"/>
    <w:rsid w:val="008A190B"/>
    <w:rsid w:val="008A1B38"/>
    <w:rsid w:val="008A253C"/>
    <w:rsid w:val="008A2546"/>
    <w:rsid w:val="008A277A"/>
    <w:rsid w:val="008A35B6"/>
    <w:rsid w:val="008A3AD7"/>
    <w:rsid w:val="008A3C73"/>
    <w:rsid w:val="008A3F4A"/>
    <w:rsid w:val="008A4685"/>
    <w:rsid w:val="008A4A32"/>
    <w:rsid w:val="008A50C5"/>
    <w:rsid w:val="008A5843"/>
    <w:rsid w:val="008A5A68"/>
    <w:rsid w:val="008A5A7B"/>
    <w:rsid w:val="008A5B01"/>
    <w:rsid w:val="008A625F"/>
    <w:rsid w:val="008A641F"/>
    <w:rsid w:val="008A6637"/>
    <w:rsid w:val="008A7142"/>
    <w:rsid w:val="008A7C2F"/>
    <w:rsid w:val="008B04CE"/>
    <w:rsid w:val="008B0777"/>
    <w:rsid w:val="008B088E"/>
    <w:rsid w:val="008B1664"/>
    <w:rsid w:val="008B172C"/>
    <w:rsid w:val="008B1BB3"/>
    <w:rsid w:val="008B1C6F"/>
    <w:rsid w:val="008B223F"/>
    <w:rsid w:val="008B2534"/>
    <w:rsid w:val="008B30BF"/>
    <w:rsid w:val="008B349D"/>
    <w:rsid w:val="008B369B"/>
    <w:rsid w:val="008B4AF6"/>
    <w:rsid w:val="008B4C3F"/>
    <w:rsid w:val="008B52F3"/>
    <w:rsid w:val="008B60F3"/>
    <w:rsid w:val="008B633E"/>
    <w:rsid w:val="008B6EE0"/>
    <w:rsid w:val="008B7F1E"/>
    <w:rsid w:val="008C017A"/>
    <w:rsid w:val="008C06E5"/>
    <w:rsid w:val="008C08DC"/>
    <w:rsid w:val="008C0C83"/>
    <w:rsid w:val="008C1139"/>
    <w:rsid w:val="008C11BB"/>
    <w:rsid w:val="008C12A8"/>
    <w:rsid w:val="008C2106"/>
    <w:rsid w:val="008C2229"/>
    <w:rsid w:val="008C2F12"/>
    <w:rsid w:val="008C305E"/>
    <w:rsid w:val="008C37A4"/>
    <w:rsid w:val="008C3CBA"/>
    <w:rsid w:val="008C3D8A"/>
    <w:rsid w:val="008C41C7"/>
    <w:rsid w:val="008C434D"/>
    <w:rsid w:val="008C43AD"/>
    <w:rsid w:val="008C451E"/>
    <w:rsid w:val="008C466B"/>
    <w:rsid w:val="008C5084"/>
    <w:rsid w:val="008C51C0"/>
    <w:rsid w:val="008C5689"/>
    <w:rsid w:val="008C63D3"/>
    <w:rsid w:val="008C6A22"/>
    <w:rsid w:val="008C7228"/>
    <w:rsid w:val="008C73AE"/>
    <w:rsid w:val="008C7ADE"/>
    <w:rsid w:val="008C7C77"/>
    <w:rsid w:val="008D011C"/>
    <w:rsid w:val="008D032B"/>
    <w:rsid w:val="008D09E1"/>
    <w:rsid w:val="008D1042"/>
    <w:rsid w:val="008D131F"/>
    <w:rsid w:val="008D170F"/>
    <w:rsid w:val="008D1892"/>
    <w:rsid w:val="008D18A1"/>
    <w:rsid w:val="008D20EB"/>
    <w:rsid w:val="008D24D3"/>
    <w:rsid w:val="008D2773"/>
    <w:rsid w:val="008D2EF0"/>
    <w:rsid w:val="008D40B8"/>
    <w:rsid w:val="008D4D41"/>
    <w:rsid w:val="008D4F2A"/>
    <w:rsid w:val="008D5159"/>
    <w:rsid w:val="008D53DD"/>
    <w:rsid w:val="008D54B1"/>
    <w:rsid w:val="008D59E6"/>
    <w:rsid w:val="008D619A"/>
    <w:rsid w:val="008D66B6"/>
    <w:rsid w:val="008D6B9C"/>
    <w:rsid w:val="008D6E50"/>
    <w:rsid w:val="008D6F0E"/>
    <w:rsid w:val="008D7572"/>
    <w:rsid w:val="008D77ED"/>
    <w:rsid w:val="008E0AE4"/>
    <w:rsid w:val="008E0CA9"/>
    <w:rsid w:val="008E0EAB"/>
    <w:rsid w:val="008E140C"/>
    <w:rsid w:val="008E162C"/>
    <w:rsid w:val="008E1DDE"/>
    <w:rsid w:val="008E20A5"/>
    <w:rsid w:val="008E2247"/>
    <w:rsid w:val="008E2BEA"/>
    <w:rsid w:val="008E38C1"/>
    <w:rsid w:val="008E3AA1"/>
    <w:rsid w:val="008E3C5F"/>
    <w:rsid w:val="008E3FC7"/>
    <w:rsid w:val="008E409D"/>
    <w:rsid w:val="008E41D1"/>
    <w:rsid w:val="008E4263"/>
    <w:rsid w:val="008E43B1"/>
    <w:rsid w:val="008E4434"/>
    <w:rsid w:val="008E54E3"/>
    <w:rsid w:val="008E556F"/>
    <w:rsid w:val="008E5A8E"/>
    <w:rsid w:val="008E5EB0"/>
    <w:rsid w:val="008E6087"/>
    <w:rsid w:val="008E620F"/>
    <w:rsid w:val="008E6867"/>
    <w:rsid w:val="008E698C"/>
    <w:rsid w:val="008E6CDE"/>
    <w:rsid w:val="008E6EDF"/>
    <w:rsid w:val="008E6EE9"/>
    <w:rsid w:val="008E70D2"/>
    <w:rsid w:val="008E7100"/>
    <w:rsid w:val="008E7582"/>
    <w:rsid w:val="008E778B"/>
    <w:rsid w:val="008E797D"/>
    <w:rsid w:val="008E7A8E"/>
    <w:rsid w:val="008E7D4C"/>
    <w:rsid w:val="008E7E0A"/>
    <w:rsid w:val="008F040E"/>
    <w:rsid w:val="008F0EB9"/>
    <w:rsid w:val="008F1037"/>
    <w:rsid w:val="008F10BE"/>
    <w:rsid w:val="008F1479"/>
    <w:rsid w:val="008F1AD4"/>
    <w:rsid w:val="008F1BC4"/>
    <w:rsid w:val="008F2919"/>
    <w:rsid w:val="008F2BF3"/>
    <w:rsid w:val="008F2F04"/>
    <w:rsid w:val="008F3B32"/>
    <w:rsid w:val="008F4B58"/>
    <w:rsid w:val="008F50EF"/>
    <w:rsid w:val="008F58C1"/>
    <w:rsid w:val="008F5FD5"/>
    <w:rsid w:val="008F63A4"/>
    <w:rsid w:val="008F6788"/>
    <w:rsid w:val="008F68FF"/>
    <w:rsid w:val="008F6B4C"/>
    <w:rsid w:val="008F6ED1"/>
    <w:rsid w:val="008F6F16"/>
    <w:rsid w:val="008F74BC"/>
    <w:rsid w:val="008F75AC"/>
    <w:rsid w:val="008F7DE6"/>
    <w:rsid w:val="00900040"/>
    <w:rsid w:val="00900135"/>
    <w:rsid w:val="0090065B"/>
    <w:rsid w:val="00900C12"/>
    <w:rsid w:val="00900DDD"/>
    <w:rsid w:val="00900FAC"/>
    <w:rsid w:val="009011B3"/>
    <w:rsid w:val="009012E7"/>
    <w:rsid w:val="00901629"/>
    <w:rsid w:val="009018C1"/>
    <w:rsid w:val="00901C34"/>
    <w:rsid w:val="00901C61"/>
    <w:rsid w:val="0090236A"/>
    <w:rsid w:val="009025CA"/>
    <w:rsid w:val="00902862"/>
    <w:rsid w:val="00902C30"/>
    <w:rsid w:val="00902E2E"/>
    <w:rsid w:val="009038A5"/>
    <w:rsid w:val="00903D62"/>
    <w:rsid w:val="00904185"/>
    <w:rsid w:val="00904C3C"/>
    <w:rsid w:val="00904D25"/>
    <w:rsid w:val="00904F5C"/>
    <w:rsid w:val="00905482"/>
    <w:rsid w:val="00905863"/>
    <w:rsid w:val="00906164"/>
    <w:rsid w:val="009061B3"/>
    <w:rsid w:val="00906253"/>
    <w:rsid w:val="00906AA1"/>
    <w:rsid w:val="00907132"/>
    <w:rsid w:val="0090721D"/>
    <w:rsid w:val="0090731F"/>
    <w:rsid w:val="0090747B"/>
    <w:rsid w:val="00907C82"/>
    <w:rsid w:val="00907ECE"/>
    <w:rsid w:val="00910064"/>
    <w:rsid w:val="009101FC"/>
    <w:rsid w:val="0091064E"/>
    <w:rsid w:val="00910A57"/>
    <w:rsid w:val="00910B6F"/>
    <w:rsid w:val="009118C2"/>
    <w:rsid w:val="00911CFD"/>
    <w:rsid w:val="00912434"/>
    <w:rsid w:val="00912A37"/>
    <w:rsid w:val="009138BE"/>
    <w:rsid w:val="00913E2B"/>
    <w:rsid w:val="0091404B"/>
    <w:rsid w:val="00914193"/>
    <w:rsid w:val="00914770"/>
    <w:rsid w:val="00914DC2"/>
    <w:rsid w:val="00914E11"/>
    <w:rsid w:val="00914E47"/>
    <w:rsid w:val="009156F8"/>
    <w:rsid w:val="00916ACF"/>
    <w:rsid w:val="00916E02"/>
    <w:rsid w:val="009172A4"/>
    <w:rsid w:val="009177A0"/>
    <w:rsid w:val="009178A4"/>
    <w:rsid w:val="00920812"/>
    <w:rsid w:val="00920BB3"/>
    <w:rsid w:val="009210ED"/>
    <w:rsid w:val="0092137A"/>
    <w:rsid w:val="00921973"/>
    <w:rsid w:val="009227B9"/>
    <w:rsid w:val="00922DE5"/>
    <w:rsid w:val="0092302F"/>
    <w:rsid w:val="009233B1"/>
    <w:rsid w:val="00923A13"/>
    <w:rsid w:val="00923D9A"/>
    <w:rsid w:val="00923F0F"/>
    <w:rsid w:val="00924869"/>
    <w:rsid w:val="00924C48"/>
    <w:rsid w:val="00925575"/>
    <w:rsid w:val="009255E9"/>
    <w:rsid w:val="00925BF7"/>
    <w:rsid w:val="00926552"/>
    <w:rsid w:val="0092665A"/>
    <w:rsid w:val="00926751"/>
    <w:rsid w:val="009267F7"/>
    <w:rsid w:val="0092772E"/>
    <w:rsid w:val="00927D90"/>
    <w:rsid w:val="00927E97"/>
    <w:rsid w:val="0093007D"/>
    <w:rsid w:val="00930D54"/>
    <w:rsid w:val="009310AB"/>
    <w:rsid w:val="00931C6A"/>
    <w:rsid w:val="009322E8"/>
    <w:rsid w:val="009324E6"/>
    <w:rsid w:val="00932774"/>
    <w:rsid w:val="00932C0A"/>
    <w:rsid w:val="00932E66"/>
    <w:rsid w:val="00933A96"/>
    <w:rsid w:val="00933B37"/>
    <w:rsid w:val="0093494E"/>
    <w:rsid w:val="00934951"/>
    <w:rsid w:val="00935202"/>
    <w:rsid w:val="0093595F"/>
    <w:rsid w:val="009363D8"/>
    <w:rsid w:val="00936E98"/>
    <w:rsid w:val="00937005"/>
    <w:rsid w:val="009373C2"/>
    <w:rsid w:val="00937598"/>
    <w:rsid w:val="00937BA3"/>
    <w:rsid w:val="00937DA5"/>
    <w:rsid w:val="00937E7D"/>
    <w:rsid w:val="009405EC"/>
    <w:rsid w:val="00940B34"/>
    <w:rsid w:val="009410F9"/>
    <w:rsid w:val="00941593"/>
    <w:rsid w:val="009418F6"/>
    <w:rsid w:val="00941BC7"/>
    <w:rsid w:val="0094241B"/>
    <w:rsid w:val="00942B02"/>
    <w:rsid w:val="00943134"/>
    <w:rsid w:val="009436AB"/>
    <w:rsid w:val="00943B44"/>
    <w:rsid w:val="00943DBD"/>
    <w:rsid w:val="00944115"/>
    <w:rsid w:val="009448AE"/>
    <w:rsid w:val="00945641"/>
    <w:rsid w:val="00945850"/>
    <w:rsid w:val="00945F9A"/>
    <w:rsid w:val="009461C0"/>
    <w:rsid w:val="0094629C"/>
    <w:rsid w:val="0094631D"/>
    <w:rsid w:val="00946648"/>
    <w:rsid w:val="0094677E"/>
    <w:rsid w:val="00947321"/>
    <w:rsid w:val="009478CC"/>
    <w:rsid w:val="0095132B"/>
    <w:rsid w:val="00951519"/>
    <w:rsid w:val="00951BF7"/>
    <w:rsid w:val="00951DC3"/>
    <w:rsid w:val="00952775"/>
    <w:rsid w:val="009538A9"/>
    <w:rsid w:val="00953921"/>
    <w:rsid w:val="00953E21"/>
    <w:rsid w:val="00954760"/>
    <w:rsid w:val="00955292"/>
    <w:rsid w:val="00955370"/>
    <w:rsid w:val="009553CB"/>
    <w:rsid w:val="00955B40"/>
    <w:rsid w:val="00955DED"/>
    <w:rsid w:val="00955EC9"/>
    <w:rsid w:val="00956550"/>
    <w:rsid w:val="009565FC"/>
    <w:rsid w:val="0095689C"/>
    <w:rsid w:val="00956B26"/>
    <w:rsid w:val="00956DE6"/>
    <w:rsid w:val="00956EC6"/>
    <w:rsid w:val="009574D9"/>
    <w:rsid w:val="00957BC4"/>
    <w:rsid w:val="00960778"/>
    <w:rsid w:val="009607FC"/>
    <w:rsid w:val="009608A6"/>
    <w:rsid w:val="0096103F"/>
    <w:rsid w:val="0096113D"/>
    <w:rsid w:val="00961717"/>
    <w:rsid w:val="00961CDB"/>
    <w:rsid w:val="00961D2E"/>
    <w:rsid w:val="009626F2"/>
    <w:rsid w:val="009627AD"/>
    <w:rsid w:val="009628FE"/>
    <w:rsid w:val="00962A1E"/>
    <w:rsid w:val="00963451"/>
    <w:rsid w:val="0096366E"/>
    <w:rsid w:val="00963EE7"/>
    <w:rsid w:val="00963F1B"/>
    <w:rsid w:val="00964056"/>
    <w:rsid w:val="009647F1"/>
    <w:rsid w:val="0096502D"/>
    <w:rsid w:val="009650CF"/>
    <w:rsid w:val="00965118"/>
    <w:rsid w:val="009652D2"/>
    <w:rsid w:val="00965937"/>
    <w:rsid w:val="0096594C"/>
    <w:rsid w:val="0096684B"/>
    <w:rsid w:val="00966ABB"/>
    <w:rsid w:val="00967386"/>
    <w:rsid w:val="00967D09"/>
    <w:rsid w:val="00967E26"/>
    <w:rsid w:val="009700F0"/>
    <w:rsid w:val="009704A9"/>
    <w:rsid w:val="00970AF5"/>
    <w:rsid w:val="00971142"/>
    <w:rsid w:val="00971417"/>
    <w:rsid w:val="00972197"/>
    <w:rsid w:val="009730CD"/>
    <w:rsid w:val="0097361A"/>
    <w:rsid w:val="00973C47"/>
    <w:rsid w:val="00974308"/>
    <w:rsid w:val="00974657"/>
    <w:rsid w:val="00974669"/>
    <w:rsid w:val="009746AE"/>
    <w:rsid w:val="009748ED"/>
    <w:rsid w:val="00974AFF"/>
    <w:rsid w:val="00974B9C"/>
    <w:rsid w:val="00975231"/>
    <w:rsid w:val="009753BB"/>
    <w:rsid w:val="0097581A"/>
    <w:rsid w:val="00975D6E"/>
    <w:rsid w:val="009774F7"/>
    <w:rsid w:val="00977A35"/>
    <w:rsid w:val="009802E2"/>
    <w:rsid w:val="00980C2E"/>
    <w:rsid w:val="00980D28"/>
    <w:rsid w:val="00980F37"/>
    <w:rsid w:val="00981EEB"/>
    <w:rsid w:val="009823F8"/>
    <w:rsid w:val="00982F2E"/>
    <w:rsid w:val="00982FC0"/>
    <w:rsid w:val="00983160"/>
    <w:rsid w:val="009831BF"/>
    <w:rsid w:val="00983993"/>
    <w:rsid w:val="00983B40"/>
    <w:rsid w:val="0098427F"/>
    <w:rsid w:val="009842F7"/>
    <w:rsid w:val="00984517"/>
    <w:rsid w:val="009845F9"/>
    <w:rsid w:val="00984A5D"/>
    <w:rsid w:val="0098503E"/>
    <w:rsid w:val="00985614"/>
    <w:rsid w:val="0098570E"/>
    <w:rsid w:val="009857AF"/>
    <w:rsid w:val="00985975"/>
    <w:rsid w:val="009859DA"/>
    <w:rsid w:val="00985E75"/>
    <w:rsid w:val="0098615A"/>
    <w:rsid w:val="00986BC9"/>
    <w:rsid w:val="00987111"/>
    <w:rsid w:val="00987112"/>
    <w:rsid w:val="009871D3"/>
    <w:rsid w:val="00987208"/>
    <w:rsid w:val="0098735F"/>
    <w:rsid w:val="00987538"/>
    <w:rsid w:val="00987795"/>
    <w:rsid w:val="00987F49"/>
    <w:rsid w:val="00987F7F"/>
    <w:rsid w:val="009900D7"/>
    <w:rsid w:val="00990937"/>
    <w:rsid w:val="00990A21"/>
    <w:rsid w:val="00990CB8"/>
    <w:rsid w:val="0099118C"/>
    <w:rsid w:val="0099149E"/>
    <w:rsid w:val="0099157D"/>
    <w:rsid w:val="00992407"/>
    <w:rsid w:val="009925E2"/>
    <w:rsid w:val="009929DC"/>
    <w:rsid w:val="00993629"/>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68E0"/>
    <w:rsid w:val="00997650"/>
    <w:rsid w:val="009976FC"/>
    <w:rsid w:val="00997D46"/>
    <w:rsid w:val="009A06B5"/>
    <w:rsid w:val="009A0C16"/>
    <w:rsid w:val="009A0D31"/>
    <w:rsid w:val="009A1A19"/>
    <w:rsid w:val="009A1A43"/>
    <w:rsid w:val="009A1ADF"/>
    <w:rsid w:val="009A1C64"/>
    <w:rsid w:val="009A1EDC"/>
    <w:rsid w:val="009A1FE0"/>
    <w:rsid w:val="009A27AB"/>
    <w:rsid w:val="009A2CF2"/>
    <w:rsid w:val="009A2E69"/>
    <w:rsid w:val="009A347D"/>
    <w:rsid w:val="009A3AAB"/>
    <w:rsid w:val="009A3AC4"/>
    <w:rsid w:val="009A404B"/>
    <w:rsid w:val="009A5367"/>
    <w:rsid w:val="009A57B8"/>
    <w:rsid w:val="009A5EEA"/>
    <w:rsid w:val="009A65B0"/>
    <w:rsid w:val="009A6C9F"/>
    <w:rsid w:val="009A707A"/>
    <w:rsid w:val="009A7CC2"/>
    <w:rsid w:val="009A7F65"/>
    <w:rsid w:val="009B019E"/>
    <w:rsid w:val="009B0E4D"/>
    <w:rsid w:val="009B0E76"/>
    <w:rsid w:val="009B1AB6"/>
    <w:rsid w:val="009B1E0C"/>
    <w:rsid w:val="009B2191"/>
    <w:rsid w:val="009B2513"/>
    <w:rsid w:val="009B2799"/>
    <w:rsid w:val="009B294F"/>
    <w:rsid w:val="009B2AA6"/>
    <w:rsid w:val="009B2FD7"/>
    <w:rsid w:val="009B3BBD"/>
    <w:rsid w:val="009B3BC4"/>
    <w:rsid w:val="009B422C"/>
    <w:rsid w:val="009B4276"/>
    <w:rsid w:val="009B4525"/>
    <w:rsid w:val="009B5B29"/>
    <w:rsid w:val="009B5DB9"/>
    <w:rsid w:val="009B615B"/>
    <w:rsid w:val="009B6325"/>
    <w:rsid w:val="009B6AAD"/>
    <w:rsid w:val="009B6FC8"/>
    <w:rsid w:val="009B709B"/>
    <w:rsid w:val="009B70B4"/>
    <w:rsid w:val="009B775F"/>
    <w:rsid w:val="009B78C3"/>
    <w:rsid w:val="009B79A7"/>
    <w:rsid w:val="009B7DC7"/>
    <w:rsid w:val="009C0CF4"/>
    <w:rsid w:val="009C2007"/>
    <w:rsid w:val="009C217A"/>
    <w:rsid w:val="009C2D5F"/>
    <w:rsid w:val="009C2EEE"/>
    <w:rsid w:val="009C3526"/>
    <w:rsid w:val="009C376D"/>
    <w:rsid w:val="009C3D03"/>
    <w:rsid w:val="009C476B"/>
    <w:rsid w:val="009C4840"/>
    <w:rsid w:val="009C48C9"/>
    <w:rsid w:val="009C503B"/>
    <w:rsid w:val="009C51F2"/>
    <w:rsid w:val="009C57C0"/>
    <w:rsid w:val="009C595F"/>
    <w:rsid w:val="009C59D3"/>
    <w:rsid w:val="009C5A4C"/>
    <w:rsid w:val="009C6244"/>
    <w:rsid w:val="009C62F0"/>
    <w:rsid w:val="009C6A46"/>
    <w:rsid w:val="009C7661"/>
    <w:rsid w:val="009C77A9"/>
    <w:rsid w:val="009C7B40"/>
    <w:rsid w:val="009C7C20"/>
    <w:rsid w:val="009D018D"/>
    <w:rsid w:val="009D0FA0"/>
    <w:rsid w:val="009D12E2"/>
    <w:rsid w:val="009D19FF"/>
    <w:rsid w:val="009D3EC8"/>
    <w:rsid w:val="009D47CD"/>
    <w:rsid w:val="009D485B"/>
    <w:rsid w:val="009D48D8"/>
    <w:rsid w:val="009D53D1"/>
    <w:rsid w:val="009D5887"/>
    <w:rsid w:val="009D5929"/>
    <w:rsid w:val="009D5994"/>
    <w:rsid w:val="009D5C48"/>
    <w:rsid w:val="009D5DAC"/>
    <w:rsid w:val="009D5FEA"/>
    <w:rsid w:val="009D63E4"/>
    <w:rsid w:val="009D69BC"/>
    <w:rsid w:val="009D7033"/>
    <w:rsid w:val="009D7224"/>
    <w:rsid w:val="009D74F5"/>
    <w:rsid w:val="009D75CB"/>
    <w:rsid w:val="009D78D2"/>
    <w:rsid w:val="009E0725"/>
    <w:rsid w:val="009E073E"/>
    <w:rsid w:val="009E0D27"/>
    <w:rsid w:val="009E14FF"/>
    <w:rsid w:val="009E16EC"/>
    <w:rsid w:val="009E1982"/>
    <w:rsid w:val="009E1A07"/>
    <w:rsid w:val="009E1EAE"/>
    <w:rsid w:val="009E2D7F"/>
    <w:rsid w:val="009E307D"/>
    <w:rsid w:val="009E32E6"/>
    <w:rsid w:val="009E420D"/>
    <w:rsid w:val="009E4291"/>
    <w:rsid w:val="009E45DD"/>
    <w:rsid w:val="009E4BF7"/>
    <w:rsid w:val="009E56E9"/>
    <w:rsid w:val="009E576D"/>
    <w:rsid w:val="009E58BC"/>
    <w:rsid w:val="009E590A"/>
    <w:rsid w:val="009E5B76"/>
    <w:rsid w:val="009E6B4A"/>
    <w:rsid w:val="009E6EB6"/>
    <w:rsid w:val="009E7140"/>
    <w:rsid w:val="009E721F"/>
    <w:rsid w:val="009E768E"/>
    <w:rsid w:val="009E7A40"/>
    <w:rsid w:val="009E7D0C"/>
    <w:rsid w:val="009F0003"/>
    <w:rsid w:val="009F023A"/>
    <w:rsid w:val="009F08A5"/>
    <w:rsid w:val="009F0F79"/>
    <w:rsid w:val="009F0FB0"/>
    <w:rsid w:val="009F1114"/>
    <w:rsid w:val="009F13E9"/>
    <w:rsid w:val="009F152B"/>
    <w:rsid w:val="009F1576"/>
    <w:rsid w:val="009F1654"/>
    <w:rsid w:val="009F1E6E"/>
    <w:rsid w:val="009F1EF5"/>
    <w:rsid w:val="009F2476"/>
    <w:rsid w:val="009F2590"/>
    <w:rsid w:val="009F2EC1"/>
    <w:rsid w:val="009F31C6"/>
    <w:rsid w:val="009F41CA"/>
    <w:rsid w:val="009F4801"/>
    <w:rsid w:val="009F4C76"/>
    <w:rsid w:val="009F536B"/>
    <w:rsid w:val="009F55F5"/>
    <w:rsid w:val="009F56A2"/>
    <w:rsid w:val="009F5719"/>
    <w:rsid w:val="009F62C3"/>
    <w:rsid w:val="009F6333"/>
    <w:rsid w:val="009F6CB9"/>
    <w:rsid w:val="009F75A5"/>
    <w:rsid w:val="009F78F9"/>
    <w:rsid w:val="00A00491"/>
    <w:rsid w:val="00A0083D"/>
    <w:rsid w:val="00A00853"/>
    <w:rsid w:val="00A00BA9"/>
    <w:rsid w:val="00A0130B"/>
    <w:rsid w:val="00A01334"/>
    <w:rsid w:val="00A01466"/>
    <w:rsid w:val="00A01B97"/>
    <w:rsid w:val="00A01DB6"/>
    <w:rsid w:val="00A01F9A"/>
    <w:rsid w:val="00A02138"/>
    <w:rsid w:val="00A0214A"/>
    <w:rsid w:val="00A02672"/>
    <w:rsid w:val="00A02DA7"/>
    <w:rsid w:val="00A02E03"/>
    <w:rsid w:val="00A031CB"/>
    <w:rsid w:val="00A03927"/>
    <w:rsid w:val="00A03A71"/>
    <w:rsid w:val="00A03B96"/>
    <w:rsid w:val="00A051AF"/>
    <w:rsid w:val="00A0575E"/>
    <w:rsid w:val="00A067F5"/>
    <w:rsid w:val="00A0696F"/>
    <w:rsid w:val="00A06D15"/>
    <w:rsid w:val="00A07134"/>
    <w:rsid w:val="00A0798D"/>
    <w:rsid w:val="00A07FB5"/>
    <w:rsid w:val="00A07FB6"/>
    <w:rsid w:val="00A10223"/>
    <w:rsid w:val="00A10430"/>
    <w:rsid w:val="00A106E9"/>
    <w:rsid w:val="00A10776"/>
    <w:rsid w:val="00A10963"/>
    <w:rsid w:val="00A10D9E"/>
    <w:rsid w:val="00A11F8F"/>
    <w:rsid w:val="00A12A4F"/>
    <w:rsid w:val="00A1382B"/>
    <w:rsid w:val="00A139C4"/>
    <w:rsid w:val="00A14262"/>
    <w:rsid w:val="00A146AA"/>
    <w:rsid w:val="00A14DF8"/>
    <w:rsid w:val="00A15C5B"/>
    <w:rsid w:val="00A15ECC"/>
    <w:rsid w:val="00A15F25"/>
    <w:rsid w:val="00A16045"/>
    <w:rsid w:val="00A16171"/>
    <w:rsid w:val="00A1643B"/>
    <w:rsid w:val="00A1665E"/>
    <w:rsid w:val="00A170D5"/>
    <w:rsid w:val="00A179CC"/>
    <w:rsid w:val="00A20561"/>
    <w:rsid w:val="00A205F0"/>
    <w:rsid w:val="00A205FF"/>
    <w:rsid w:val="00A20DDC"/>
    <w:rsid w:val="00A20E77"/>
    <w:rsid w:val="00A21935"/>
    <w:rsid w:val="00A21966"/>
    <w:rsid w:val="00A221E9"/>
    <w:rsid w:val="00A22C6E"/>
    <w:rsid w:val="00A22E8A"/>
    <w:rsid w:val="00A23793"/>
    <w:rsid w:val="00A23EBB"/>
    <w:rsid w:val="00A244DE"/>
    <w:rsid w:val="00A24CC9"/>
    <w:rsid w:val="00A24D9A"/>
    <w:rsid w:val="00A2504B"/>
    <w:rsid w:val="00A25084"/>
    <w:rsid w:val="00A253DE"/>
    <w:rsid w:val="00A257F4"/>
    <w:rsid w:val="00A25D2E"/>
    <w:rsid w:val="00A26587"/>
    <w:rsid w:val="00A26FAE"/>
    <w:rsid w:val="00A27500"/>
    <w:rsid w:val="00A277D8"/>
    <w:rsid w:val="00A300BD"/>
    <w:rsid w:val="00A306EA"/>
    <w:rsid w:val="00A30B95"/>
    <w:rsid w:val="00A3153C"/>
    <w:rsid w:val="00A3206B"/>
    <w:rsid w:val="00A32BD1"/>
    <w:rsid w:val="00A347B0"/>
    <w:rsid w:val="00A34ADE"/>
    <w:rsid w:val="00A34F04"/>
    <w:rsid w:val="00A356AE"/>
    <w:rsid w:val="00A356C8"/>
    <w:rsid w:val="00A36119"/>
    <w:rsid w:val="00A364DD"/>
    <w:rsid w:val="00A3686E"/>
    <w:rsid w:val="00A36CF3"/>
    <w:rsid w:val="00A37B81"/>
    <w:rsid w:val="00A4030A"/>
    <w:rsid w:val="00A403A2"/>
    <w:rsid w:val="00A403D4"/>
    <w:rsid w:val="00A404D1"/>
    <w:rsid w:val="00A40640"/>
    <w:rsid w:val="00A40D3E"/>
    <w:rsid w:val="00A40F75"/>
    <w:rsid w:val="00A414BE"/>
    <w:rsid w:val="00A41515"/>
    <w:rsid w:val="00A41680"/>
    <w:rsid w:val="00A41860"/>
    <w:rsid w:val="00A41990"/>
    <w:rsid w:val="00A41E19"/>
    <w:rsid w:val="00A41F79"/>
    <w:rsid w:val="00A429DC"/>
    <w:rsid w:val="00A42A6F"/>
    <w:rsid w:val="00A42D4F"/>
    <w:rsid w:val="00A43035"/>
    <w:rsid w:val="00A43254"/>
    <w:rsid w:val="00A4328E"/>
    <w:rsid w:val="00A43FB2"/>
    <w:rsid w:val="00A4438F"/>
    <w:rsid w:val="00A44517"/>
    <w:rsid w:val="00A44631"/>
    <w:rsid w:val="00A451D3"/>
    <w:rsid w:val="00A455CD"/>
    <w:rsid w:val="00A45963"/>
    <w:rsid w:val="00A45F9E"/>
    <w:rsid w:val="00A46517"/>
    <w:rsid w:val="00A46827"/>
    <w:rsid w:val="00A47035"/>
    <w:rsid w:val="00A4740E"/>
    <w:rsid w:val="00A475C2"/>
    <w:rsid w:val="00A47BCE"/>
    <w:rsid w:val="00A47FE2"/>
    <w:rsid w:val="00A50251"/>
    <w:rsid w:val="00A5035D"/>
    <w:rsid w:val="00A50899"/>
    <w:rsid w:val="00A5137B"/>
    <w:rsid w:val="00A51552"/>
    <w:rsid w:val="00A51799"/>
    <w:rsid w:val="00A51CBE"/>
    <w:rsid w:val="00A52005"/>
    <w:rsid w:val="00A5216C"/>
    <w:rsid w:val="00A52509"/>
    <w:rsid w:val="00A526B1"/>
    <w:rsid w:val="00A52B1B"/>
    <w:rsid w:val="00A52CCD"/>
    <w:rsid w:val="00A5315F"/>
    <w:rsid w:val="00A53239"/>
    <w:rsid w:val="00A53B2E"/>
    <w:rsid w:val="00A53C09"/>
    <w:rsid w:val="00A54C1F"/>
    <w:rsid w:val="00A54C71"/>
    <w:rsid w:val="00A551DD"/>
    <w:rsid w:val="00A55244"/>
    <w:rsid w:val="00A5560E"/>
    <w:rsid w:val="00A55B04"/>
    <w:rsid w:val="00A55D40"/>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7F1"/>
    <w:rsid w:val="00A6182B"/>
    <w:rsid w:val="00A61F4D"/>
    <w:rsid w:val="00A6212A"/>
    <w:rsid w:val="00A62856"/>
    <w:rsid w:val="00A62977"/>
    <w:rsid w:val="00A630A8"/>
    <w:rsid w:val="00A6359B"/>
    <w:rsid w:val="00A63CD2"/>
    <w:rsid w:val="00A63F46"/>
    <w:rsid w:val="00A6407F"/>
    <w:rsid w:val="00A64448"/>
    <w:rsid w:val="00A64665"/>
    <w:rsid w:val="00A648F5"/>
    <w:rsid w:val="00A64FBB"/>
    <w:rsid w:val="00A6511E"/>
    <w:rsid w:val="00A6568B"/>
    <w:rsid w:val="00A6596D"/>
    <w:rsid w:val="00A65C13"/>
    <w:rsid w:val="00A65F3B"/>
    <w:rsid w:val="00A65FBF"/>
    <w:rsid w:val="00A664F2"/>
    <w:rsid w:val="00A667C4"/>
    <w:rsid w:val="00A66AEB"/>
    <w:rsid w:val="00A66CA5"/>
    <w:rsid w:val="00A67074"/>
    <w:rsid w:val="00A679F0"/>
    <w:rsid w:val="00A716C5"/>
    <w:rsid w:val="00A717B9"/>
    <w:rsid w:val="00A719B6"/>
    <w:rsid w:val="00A72210"/>
    <w:rsid w:val="00A736B7"/>
    <w:rsid w:val="00A73A36"/>
    <w:rsid w:val="00A73EA2"/>
    <w:rsid w:val="00A74919"/>
    <w:rsid w:val="00A74958"/>
    <w:rsid w:val="00A74A8A"/>
    <w:rsid w:val="00A74C7C"/>
    <w:rsid w:val="00A74E62"/>
    <w:rsid w:val="00A754C1"/>
    <w:rsid w:val="00A75985"/>
    <w:rsid w:val="00A75B24"/>
    <w:rsid w:val="00A75D37"/>
    <w:rsid w:val="00A7611E"/>
    <w:rsid w:val="00A76D45"/>
    <w:rsid w:val="00A76E45"/>
    <w:rsid w:val="00A77381"/>
    <w:rsid w:val="00A77B98"/>
    <w:rsid w:val="00A77BDD"/>
    <w:rsid w:val="00A77C0D"/>
    <w:rsid w:val="00A77D62"/>
    <w:rsid w:val="00A800B9"/>
    <w:rsid w:val="00A800E5"/>
    <w:rsid w:val="00A8090D"/>
    <w:rsid w:val="00A819CF"/>
    <w:rsid w:val="00A82473"/>
    <w:rsid w:val="00A826E3"/>
    <w:rsid w:val="00A8296B"/>
    <w:rsid w:val="00A82C6C"/>
    <w:rsid w:val="00A82D4A"/>
    <w:rsid w:val="00A836B0"/>
    <w:rsid w:val="00A83A4A"/>
    <w:rsid w:val="00A84542"/>
    <w:rsid w:val="00A84A82"/>
    <w:rsid w:val="00A850D6"/>
    <w:rsid w:val="00A852B8"/>
    <w:rsid w:val="00A85D64"/>
    <w:rsid w:val="00A85D78"/>
    <w:rsid w:val="00A86048"/>
    <w:rsid w:val="00A8656D"/>
    <w:rsid w:val="00A869D6"/>
    <w:rsid w:val="00A87A7F"/>
    <w:rsid w:val="00A87E2F"/>
    <w:rsid w:val="00A90091"/>
    <w:rsid w:val="00A900B4"/>
    <w:rsid w:val="00A902CF"/>
    <w:rsid w:val="00A91671"/>
    <w:rsid w:val="00A918A4"/>
    <w:rsid w:val="00A91B2D"/>
    <w:rsid w:val="00A923FA"/>
    <w:rsid w:val="00A928BA"/>
    <w:rsid w:val="00A92A39"/>
    <w:rsid w:val="00A92CC0"/>
    <w:rsid w:val="00A93ED2"/>
    <w:rsid w:val="00A94406"/>
    <w:rsid w:val="00A94473"/>
    <w:rsid w:val="00A949C3"/>
    <w:rsid w:val="00A94AB8"/>
    <w:rsid w:val="00A94C8F"/>
    <w:rsid w:val="00A94E23"/>
    <w:rsid w:val="00A95564"/>
    <w:rsid w:val="00A95B62"/>
    <w:rsid w:val="00A95CC1"/>
    <w:rsid w:val="00A95DF9"/>
    <w:rsid w:val="00A9670A"/>
    <w:rsid w:val="00A9755B"/>
    <w:rsid w:val="00A97753"/>
    <w:rsid w:val="00A979BE"/>
    <w:rsid w:val="00A97A9F"/>
    <w:rsid w:val="00AA0327"/>
    <w:rsid w:val="00AA1956"/>
    <w:rsid w:val="00AA1E79"/>
    <w:rsid w:val="00AA1E89"/>
    <w:rsid w:val="00AA2604"/>
    <w:rsid w:val="00AA292D"/>
    <w:rsid w:val="00AA2950"/>
    <w:rsid w:val="00AA29ED"/>
    <w:rsid w:val="00AA2AEA"/>
    <w:rsid w:val="00AA2EE5"/>
    <w:rsid w:val="00AA37B5"/>
    <w:rsid w:val="00AA3802"/>
    <w:rsid w:val="00AA4065"/>
    <w:rsid w:val="00AA415D"/>
    <w:rsid w:val="00AA444C"/>
    <w:rsid w:val="00AA470B"/>
    <w:rsid w:val="00AA48E5"/>
    <w:rsid w:val="00AA4964"/>
    <w:rsid w:val="00AA4B60"/>
    <w:rsid w:val="00AA4CD5"/>
    <w:rsid w:val="00AA5C9D"/>
    <w:rsid w:val="00AA60A5"/>
    <w:rsid w:val="00AA61A7"/>
    <w:rsid w:val="00AA65D4"/>
    <w:rsid w:val="00AA6776"/>
    <w:rsid w:val="00AA6781"/>
    <w:rsid w:val="00AA6B7E"/>
    <w:rsid w:val="00AA6E20"/>
    <w:rsid w:val="00AA7411"/>
    <w:rsid w:val="00AA7688"/>
    <w:rsid w:val="00AB0C01"/>
    <w:rsid w:val="00AB10E9"/>
    <w:rsid w:val="00AB1190"/>
    <w:rsid w:val="00AB1DB4"/>
    <w:rsid w:val="00AB2199"/>
    <w:rsid w:val="00AB22C7"/>
    <w:rsid w:val="00AB25FD"/>
    <w:rsid w:val="00AB2D55"/>
    <w:rsid w:val="00AB2F5E"/>
    <w:rsid w:val="00AB319A"/>
    <w:rsid w:val="00AB3515"/>
    <w:rsid w:val="00AB3762"/>
    <w:rsid w:val="00AB3B99"/>
    <w:rsid w:val="00AB46D2"/>
    <w:rsid w:val="00AB49BC"/>
    <w:rsid w:val="00AB4D59"/>
    <w:rsid w:val="00AB5153"/>
    <w:rsid w:val="00AB573F"/>
    <w:rsid w:val="00AB5B28"/>
    <w:rsid w:val="00AB5CD0"/>
    <w:rsid w:val="00AB5F04"/>
    <w:rsid w:val="00AB609F"/>
    <w:rsid w:val="00AB60BD"/>
    <w:rsid w:val="00AB7516"/>
    <w:rsid w:val="00AB79A5"/>
    <w:rsid w:val="00AB7C57"/>
    <w:rsid w:val="00AC02E5"/>
    <w:rsid w:val="00AC0FDC"/>
    <w:rsid w:val="00AC14C2"/>
    <w:rsid w:val="00AC1C79"/>
    <w:rsid w:val="00AC24AE"/>
    <w:rsid w:val="00AC2606"/>
    <w:rsid w:val="00AC2847"/>
    <w:rsid w:val="00AC2CA8"/>
    <w:rsid w:val="00AC2FB8"/>
    <w:rsid w:val="00AC3287"/>
    <w:rsid w:val="00AC3839"/>
    <w:rsid w:val="00AC389C"/>
    <w:rsid w:val="00AC3C20"/>
    <w:rsid w:val="00AC420B"/>
    <w:rsid w:val="00AC47AE"/>
    <w:rsid w:val="00AC47C7"/>
    <w:rsid w:val="00AC487A"/>
    <w:rsid w:val="00AC4987"/>
    <w:rsid w:val="00AC5948"/>
    <w:rsid w:val="00AC5D9D"/>
    <w:rsid w:val="00AC6517"/>
    <w:rsid w:val="00AC65E5"/>
    <w:rsid w:val="00AC6A9D"/>
    <w:rsid w:val="00AC6B92"/>
    <w:rsid w:val="00AC6C0C"/>
    <w:rsid w:val="00AC6CD7"/>
    <w:rsid w:val="00AC720E"/>
    <w:rsid w:val="00AC74CC"/>
    <w:rsid w:val="00AC7FBB"/>
    <w:rsid w:val="00AD077F"/>
    <w:rsid w:val="00AD0A8F"/>
    <w:rsid w:val="00AD0AFB"/>
    <w:rsid w:val="00AD0F68"/>
    <w:rsid w:val="00AD1162"/>
    <w:rsid w:val="00AD1CA8"/>
    <w:rsid w:val="00AD1F1A"/>
    <w:rsid w:val="00AD23C3"/>
    <w:rsid w:val="00AD2462"/>
    <w:rsid w:val="00AD26F2"/>
    <w:rsid w:val="00AD2BE5"/>
    <w:rsid w:val="00AD2C3C"/>
    <w:rsid w:val="00AD304E"/>
    <w:rsid w:val="00AD322D"/>
    <w:rsid w:val="00AD3277"/>
    <w:rsid w:val="00AD333A"/>
    <w:rsid w:val="00AD337D"/>
    <w:rsid w:val="00AD36DE"/>
    <w:rsid w:val="00AD3848"/>
    <w:rsid w:val="00AD3D95"/>
    <w:rsid w:val="00AD3F4A"/>
    <w:rsid w:val="00AD4220"/>
    <w:rsid w:val="00AD4E00"/>
    <w:rsid w:val="00AD4FCC"/>
    <w:rsid w:val="00AD552A"/>
    <w:rsid w:val="00AD5861"/>
    <w:rsid w:val="00AD598C"/>
    <w:rsid w:val="00AD6013"/>
    <w:rsid w:val="00AD6706"/>
    <w:rsid w:val="00AD6A3C"/>
    <w:rsid w:val="00AD6B9F"/>
    <w:rsid w:val="00AD734E"/>
    <w:rsid w:val="00AD745A"/>
    <w:rsid w:val="00AD7631"/>
    <w:rsid w:val="00AD7852"/>
    <w:rsid w:val="00AD79AA"/>
    <w:rsid w:val="00AD7C62"/>
    <w:rsid w:val="00AD7CA1"/>
    <w:rsid w:val="00AD7D6F"/>
    <w:rsid w:val="00AD7FF6"/>
    <w:rsid w:val="00AE0619"/>
    <w:rsid w:val="00AE061D"/>
    <w:rsid w:val="00AE0C34"/>
    <w:rsid w:val="00AE1849"/>
    <w:rsid w:val="00AE1A40"/>
    <w:rsid w:val="00AE1A79"/>
    <w:rsid w:val="00AE28C8"/>
    <w:rsid w:val="00AE3683"/>
    <w:rsid w:val="00AE37EB"/>
    <w:rsid w:val="00AE3AD0"/>
    <w:rsid w:val="00AE3C6F"/>
    <w:rsid w:val="00AE4710"/>
    <w:rsid w:val="00AE482D"/>
    <w:rsid w:val="00AE4CB2"/>
    <w:rsid w:val="00AE4EAF"/>
    <w:rsid w:val="00AE568C"/>
    <w:rsid w:val="00AE56B0"/>
    <w:rsid w:val="00AE56B4"/>
    <w:rsid w:val="00AE56F6"/>
    <w:rsid w:val="00AE5E1E"/>
    <w:rsid w:val="00AE6204"/>
    <w:rsid w:val="00AE6205"/>
    <w:rsid w:val="00AE693A"/>
    <w:rsid w:val="00AE74AF"/>
    <w:rsid w:val="00AF052B"/>
    <w:rsid w:val="00AF05AD"/>
    <w:rsid w:val="00AF09A5"/>
    <w:rsid w:val="00AF0BCA"/>
    <w:rsid w:val="00AF0BF5"/>
    <w:rsid w:val="00AF12FF"/>
    <w:rsid w:val="00AF1FB3"/>
    <w:rsid w:val="00AF21EE"/>
    <w:rsid w:val="00AF270B"/>
    <w:rsid w:val="00AF28F8"/>
    <w:rsid w:val="00AF2BCF"/>
    <w:rsid w:val="00AF2D97"/>
    <w:rsid w:val="00AF3021"/>
    <w:rsid w:val="00AF33E3"/>
    <w:rsid w:val="00AF346F"/>
    <w:rsid w:val="00AF35A9"/>
    <w:rsid w:val="00AF3CB5"/>
    <w:rsid w:val="00AF3E81"/>
    <w:rsid w:val="00AF3FBD"/>
    <w:rsid w:val="00AF40C6"/>
    <w:rsid w:val="00AF4241"/>
    <w:rsid w:val="00AF4472"/>
    <w:rsid w:val="00AF448A"/>
    <w:rsid w:val="00AF45FA"/>
    <w:rsid w:val="00AF4F64"/>
    <w:rsid w:val="00AF51EA"/>
    <w:rsid w:val="00AF5612"/>
    <w:rsid w:val="00AF5C53"/>
    <w:rsid w:val="00AF5DF1"/>
    <w:rsid w:val="00AF63C7"/>
    <w:rsid w:val="00AF67A1"/>
    <w:rsid w:val="00AF6EA4"/>
    <w:rsid w:val="00AF74E4"/>
    <w:rsid w:val="00AF77D9"/>
    <w:rsid w:val="00AF7EA8"/>
    <w:rsid w:val="00AF7EB1"/>
    <w:rsid w:val="00B00B52"/>
    <w:rsid w:val="00B01368"/>
    <w:rsid w:val="00B013C5"/>
    <w:rsid w:val="00B0166B"/>
    <w:rsid w:val="00B01BDD"/>
    <w:rsid w:val="00B01E17"/>
    <w:rsid w:val="00B024EC"/>
    <w:rsid w:val="00B02571"/>
    <w:rsid w:val="00B02593"/>
    <w:rsid w:val="00B02C0D"/>
    <w:rsid w:val="00B02D0E"/>
    <w:rsid w:val="00B02D49"/>
    <w:rsid w:val="00B02E7F"/>
    <w:rsid w:val="00B03372"/>
    <w:rsid w:val="00B035EC"/>
    <w:rsid w:val="00B03899"/>
    <w:rsid w:val="00B03AF4"/>
    <w:rsid w:val="00B03B4E"/>
    <w:rsid w:val="00B04893"/>
    <w:rsid w:val="00B04BDE"/>
    <w:rsid w:val="00B0654B"/>
    <w:rsid w:val="00B068D5"/>
    <w:rsid w:val="00B06B27"/>
    <w:rsid w:val="00B06B69"/>
    <w:rsid w:val="00B07B2A"/>
    <w:rsid w:val="00B07F71"/>
    <w:rsid w:val="00B07F94"/>
    <w:rsid w:val="00B1004C"/>
    <w:rsid w:val="00B10232"/>
    <w:rsid w:val="00B106CA"/>
    <w:rsid w:val="00B106D3"/>
    <w:rsid w:val="00B10B83"/>
    <w:rsid w:val="00B10FF2"/>
    <w:rsid w:val="00B11281"/>
    <w:rsid w:val="00B112A2"/>
    <w:rsid w:val="00B1182C"/>
    <w:rsid w:val="00B11E4C"/>
    <w:rsid w:val="00B12626"/>
    <w:rsid w:val="00B12995"/>
    <w:rsid w:val="00B12A78"/>
    <w:rsid w:val="00B12C26"/>
    <w:rsid w:val="00B12D86"/>
    <w:rsid w:val="00B134DE"/>
    <w:rsid w:val="00B13D09"/>
    <w:rsid w:val="00B1433F"/>
    <w:rsid w:val="00B14F12"/>
    <w:rsid w:val="00B15115"/>
    <w:rsid w:val="00B152AF"/>
    <w:rsid w:val="00B157B3"/>
    <w:rsid w:val="00B15880"/>
    <w:rsid w:val="00B165B3"/>
    <w:rsid w:val="00B16D19"/>
    <w:rsid w:val="00B17031"/>
    <w:rsid w:val="00B1745F"/>
    <w:rsid w:val="00B1747E"/>
    <w:rsid w:val="00B17804"/>
    <w:rsid w:val="00B20203"/>
    <w:rsid w:val="00B20505"/>
    <w:rsid w:val="00B20C06"/>
    <w:rsid w:val="00B20D4B"/>
    <w:rsid w:val="00B20FDA"/>
    <w:rsid w:val="00B21363"/>
    <w:rsid w:val="00B217A8"/>
    <w:rsid w:val="00B228BC"/>
    <w:rsid w:val="00B22A34"/>
    <w:rsid w:val="00B22F2E"/>
    <w:rsid w:val="00B22F82"/>
    <w:rsid w:val="00B22FD5"/>
    <w:rsid w:val="00B23540"/>
    <w:rsid w:val="00B23C74"/>
    <w:rsid w:val="00B24667"/>
    <w:rsid w:val="00B246C2"/>
    <w:rsid w:val="00B246E5"/>
    <w:rsid w:val="00B24847"/>
    <w:rsid w:val="00B24DEE"/>
    <w:rsid w:val="00B25A4E"/>
    <w:rsid w:val="00B25AD4"/>
    <w:rsid w:val="00B25C75"/>
    <w:rsid w:val="00B27BA4"/>
    <w:rsid w:val="00B307C3"/>
    <w:rsid w:val="00B308D0"/>
    <w:rsid w:val="00B3098C"/>
    <w:rsid w:val="00B31475"/>
    <w:rsid w:val="00B31A6B"/>
    <w:rsid w:val="00B32794"/>
    <w:rsid w:val="00B32DCA"/>
    <w:rsid w:val="00B32EA2"/>
    <w:rsid w:val="00B334B9"/>
    <w:rsid w:val="00B33832"/>
    <w:rsid w:val="00B33CCA"/>
    <w:rsid w:val="00B33D1F"/>
    <w:rsid w:val="00B33E49"/>
    <w:rsid w:val="00B34117"/>
    <w:rsid w:val="00B341B1"/>
    <w:rsid w:val="00B34E81"/>
    <w:rsid w:val="00B35286"/>
    <w:rsid w:val="00B35A1F"/>
    <w:rsid w:val="00B36738"/>
    <w:rsid w:val="00B369A6"/>
    <w:rsid w:val="00B36B0C"/>
    <w:rsid w:val="00B36CFF"/>
    <w:rsid w:val="00B36D2A"/>
    <w:rsid w:val="00B36DDA"/>
    <w:rsid w:val="00B371EE"/>
    <w:rsid w:val="00B37691"/>
    <w:rsid w:val="00B40131"/>
    <w:rsid w:val="00B403A2"/>
    <w:rsid w:val="00B4093B"/>
    <w:rsid w:val="00B411B7"/>
    <w:rsid w:val="00B4193C"/>
    <w:rsid w:val="00B42077"/>
    <w:rsid w:val="00B42D30"/>
    <w:rsid w:val="00B42FC9"/>
    <w:rsid w:val="00B43206"/>
    <w:rsid w:val="00B43442"/>
    <w:rsid w:val="00B43BB9"/>
    <w:rsid w:val="00B44671"/>
    <w:rsid w:val="00B44718"/>
    <w:rsid w:val="00B4508F"/>
    <w:rsid w:val="00B453A7"/>
    <w:rsid w:val="00B459DC"/>
    <w:rsid w:val="00B479B4"/>
    <w:rsid w:val="00B47D15"/>
    <w:rsid w:val="00B50752"/>
    <w:rsid w:val="00B50853"/>
    <w:rsid w:val="00B50927"/>
    <w:rsid w:val="00B50955"/>
    <w:rsid w:val="00B50B84"/>
    <w:rsid w:val="00B50E45"/>
    <w:rsid w:val="00B51465"/>
    <w:rsid w:val="00B51499"/>
    <w:rsid w:val="00B514B6"/>
    <w:rsid w:val="00B51C25"/>
    <w:rsid w:val="00B51F15"/>
    <w:rsid w:val="00B51F51"/>
    <w:rsid w:val="00B527EB"/>
    <w:rsid w:val="00B52B77"/>
    <w:rsid w:val="00B52FA0"/>
    <w:rsid w:val="00B53447"/>
    <w:rsid w:val="00B538C7"/>
    <w:rsid w:val="00B53DC4"/>
    <w:rsid w:val="00B53E6D"/>
    <w:rsid w:val="00B54147"/>
    <w:rsid w:val="00B54D97"/>
    <w:rsid w:val="00B54F65"/>
    <w:rsid w:val="00B54FD7"/>
    <w:rsid w:val="00B550EB"/>
    <w:rsid w:val="00B55458"/>
    <w:rsid w:val="00B55A00"/>
    <w:rsid w:val="00B55A91"/>
    <w:rsid w:val="00B55AEE"/>
    <w:rsid w:val="00B55C56"/>
    <w:rsid w:val="00B55CDA"/>
    <w:rsid w:val="00B55DDD"/>
    <w:rsid w:val="00B56A14"/>
    <w:rsid w:val="00B56E34"/>
    <w:rsid w:val="00B56E97"/>
    <w:rsid w:val="00B56FD3"/>
    <w:rsid w:val="00B572CC"/>
    <w:rsid w:val="00B57403"/>
    <w:rsid w:val="00B602A5"/>
    <w:rsid w:val="00B60C16"/>
    <w:rsid w:val="00B60F6A"/>
    <w:rsid w:val="00B61442"/>
    <w:rsid w:val="00B61E88"/>
    <w:rsid w:val="00B61FDD"/>
    <w:rsid w:val="00B62033"/>
    <w:rsid w:val="00B624D1"/>
    <w:rsid w:val="00B62719"/>
    <w:rsid w:val="00B62BC8"/>
    <w:rsid w:val="00B62E10"/>
    <w:rsid w:val="00B62F9D"/>
    <w:rsid w:val="00B638C6"/>
    <w:rsid w:val="00B639EC"/>
    <w:rsid w:val="00B63DEA"/>
    <w:rsid w:val="00B640AE"/>
    <w:rsid w:val="00B64871"/>
    <w:rsid w:val="00B658A1"/>
    <w:rsid w:val="00B66819"/>
    <w:rsid w:val="00B67722"/>
    <w:rsid w:val="00B6773A"/>
    <w:rsid w:val="00B67ABF"/>
    <w:rsid w:val="00B67ACC"/>
    <w:rsid w:val="00B67F07"/>
    <w:rsid w:val="00B70097"/>
    <w:rsid w:val="00B702FE"/>
    <w:rsid w:val="00B704C0"/>
    <w:rsid w:val="00B706D3"/>
    <w:rsid w:val="00B708C0"/>
    <w:rsid w:val="00B70A9B"/>
    <w:rsid w:val="00B70B66"/>
    <w:rsid w:val="00B714B6"/>
    <w:rsid w:val="00B714DE"/>
    <w:rsid w:val="00B7152D"/>
    <w:rsid w:val="00B71E75"/>
    <w:rsid w:val="00B734E3"/>
    <w:rsid w:val="00B734FA"/>
    <w:rsid w:val="00B73E75"/>
    <w:rsid w:val="00B74BD4"/>
    <w:rsid w:val="00B74DBA"/>
    <w:rsid w:val="00B757C5"/>
    <w:rsid w:val="00B7581C"/>
    <w:rsid w:val="00B75CE1"/>
    <w:rsid w:val="00B760F8"/>
    <w:rsid w:val="00B7623F"/>
    <w:rsid w:val="00B763F4"/>
    <w:rsid w:val="00B76BD0"/>
    <w:rsid w:val="00B77328"/>
    <w:rsid w:val="00B7765D"/>
    <w:rsid w:val="00B776B9"/>
    <w:rsid w:val="00B7779C"/>
    <w:rsid w:val="00B77D3B"/>
    <w:rsid w:val="00B8025F"/>
    <w:rsid w:val="00B80F18"/>
    <w:rsid w:val="00B81057"/>
    <w:rsid w:val="00B8182C"/>
    <w:rsid w:val="00B81E33"/>
    <w:rsid w:val="00B82014"/>
    <w:rsid w:val="00B8230D"/>
    <w:rsid w:val="00B8243C"/>
    <w:rsid w:val="00B82FC1"/>
    <w:rsid w:val="00B83750"/>
    <w:rsid w:val="00B84681"/>
    <w:rsid w:val="00B846F6"/>
    <w:rsid w:val="00B848C8"/>
    <w:rsid w:val="00B84F44"/>
    <w:rsid w:val="00B85328"/>
    <w:rsid w:val="00B857B0"/>
    <w:rsid w:val="00B85F0B"/>
    <w:rsid w:val="00B860A4"/>
    <w:rsid w:val="00B86138"/>
    <w:rsid w:val="00B863DC"/>
    <w:rsid w:val="00B86A23"/>
    <w:rsid w:val="00B8717A"/>
    <w:rsid w:val="00B87FB3"/>
    <w:rsid w:val="00B90429"/>
    <w:rsid w:val="00B90EF2"/>
    <w:rsid w:val="00B91874"/>
    <w:rsid w:val="00B91C82"/>
    <w:rsid w:val="00B91FFE"/>
    <w:rsid w:val="00B9229D"/>
    <w:rsid w:val="00B92AEE"/>
    <w:rsid w:val="00B9405E"/>
    <w:rsid w:val="00B95292"/>
    <w:rsid w:val="00B954B3"/>
    <w:rsid w:val="00B95635"/>
    <w:rsid w:val="00B9576A"/>
    <w:rsid w:val="00B95DB7"/>
    <w:rsid w:val="00B9645F"/>
    <w:rsid w:val="00B9652C"/>
    <w:rsid w:val="00B96A68"/>
    <w:rsid w:val="00B96F7B"/>
    <w:rsid w:val="00B97066"/>
    <w:rsid w:val="00B97470"/>
    <w:rsid w:val="00BA03C5"/>
    <w:rsid w:val="00BA0805"/>
    <w:rsid w:val="00BA10F3"/>
    <w:rsid w:val="00BA13EE"/>
    <w:rsid w:val="00BA144C"/>
    <w:rsid w:val="00BA1C36"/>
    <w:rsid w:val="00BA249A"/>
    <w:rsid w:val="00BA2A89"/>
    <w:rsid w:val="00BA3947"/>
    <w:rsid w:val="00BA3B34"/>
    <w:rsid w:val="00BA3F07"/>
    <w:rsid w:val="00BA41B2"/>
    <w:rsid w:val="00BA4850"/>
    <w:rsid w:val="00BA48F6"/>
    <w:rsid w:val="00BA4F02"/>
    <w:rsid w:val="00BA5078"/>
    <w:rsid w:val="00BA51B7"/>
    <w:rsid w:val="00BA5356"/>
    <w:rsid w:val="00BA5927"/>
    <w:rsid w:val="00BA5A56"/>
    <w:rsid w:val="00BA6C27"/>
    <w:rsid w:val="00BA7A71"/>
    <w:rsid w:val="00BA7AE2"/>
    <w:rsid w:val="00BB0636"/>
    <w:rsid w:val="00BB0904"/>
    <w:rsid w:val="00BB0ACB"/>
    <w:rsid w:val="00BB0AE4"/>
    <w:rsid w:val="00BB11AF"/>
    <w:rsid w:val="00BB13B7"/>
    <w:rsid w:val="00BB1BBF"/>
    <w:rsid w:val="00BB1E6C"/>
    <w:rsid w:val="00BB20BF"/>
    <w:rsid w:val="00BB214D"/>
    <w:rsid w:val="00BB2349"/>
    <w:rsid w:val="00BB2473"/>
    <w:rsid w:val="00BB24B8"/>
    <w:rsid w:val="00BB2513"/>
    <w:rsid w:val="00BB2660"/>
    <w:rsid w:val="00BB27D4"/>
    <w:rsid w:val="00BB2867"/>
    <w:rsid w:val="00BB2EF3"/>
    <w:rsid w:val="00BB3371"/>
    <w:rsid w:val="00BB43EF"/>
    <w:rsid w:val="00BB4ED2"/>
    <w:rsid w:val="00BB5017"/>
    <w:rsid w:val="00BB51C7"/>
    <w:rsid w:val="00BB53C2"/>
    <w:rsid w:val="00BB57EF"/>
    <w:rsid w:val="00BB5B53"/>
    <w:rsid w:val="00BB5D26"/>
    <w:rsid w:val="00BB668B"/>
    <w:rsid w:val="00BB693D"/>
    <w:rsid w:val="00BB6B43"/>
    <w:rsid w:val="00BB6D51"/>
    <w:rsid w:val="00BB75F7"/>
    <w:rsid w:val="00BB77D7"/>
    <w:rsid w:val="00BB78DE"/>
    <w:rsid w:val="00BB7BD5"/>
    <w:rsid w:val="00BC03C4"/>
    <w:rsid w:val="00BC08AC"/>
    <w:rsid w:val="00BC0A19"/>
    <w:rsid w:val="00BC0A90"/>
    <w:rsid w:val="00BC0FC8"/>
    <w:rsid w:val="00BC1907"/>
    <w:rsid w:val="00BC195B"/>
    <w:rsid w:val="00BC1974"/>
    <w:rsid w:val="00BC2436"/>
    <w:rsid w:val="00BC2522"/>
    <w:rsid w:val="00BC27C9"/>
    <w:rsid w:val="00BC2A65"/>
    <w:rsid w:val="00BC36FD"/>
    <w:rsid w:val="00BC3D29"/>
    <w:rsid w:val="00BC4010"/>
    <w:rsid w:val="00BC4475"/>
    <w:rsid w:val="00BC4E29"/>
    <w:rsid w:val="00BC4EB8"/>
    <w:rsid w:val="00BC53ED"/>
    <w:rsid w:val="00BC54DA"/>
    <w:rsid w:val="00BC5D5D"/>
    <w:rsid w:val="00BC61D9"/>
    <w:rsid w:val="00BC621E"/>
    <w:rsid w:val="00BC6417"/>
    <w:rsid w:val="00BC7D78"/>
    <w:rsid w:val="00BC7ED5"/>
    <w:rsid w:val="00BD0E5E"/>
    <w:rsid w:val="00BD1205"/>
    <w:rsid w:val="00BD1226"/>
    <w:rsid w:val="00BD19A9"/>
    <w:rsid w:val="00BD1A39"/>
    <w:rsid w:val="00BD2C08"/>
    <w:rsid w:val="00BD2F8B"/>
    <w:rsid w:val="00BD312F"/>
    <w:rsid w:val="00BD324A"/>
    <w:rsid w:val="00BD37DB"/>
    <w:rsid w:val="00BD3837"/>
    <w:rsid w:val="00BD3B36"/>
    <w:rsid w:val="00BD3B68"/>
    <w:rsid w:val="00BD4446"/>
    <w:rsid w:val="00BD461A"/>
    <w:rsid w:val="00BD46E6"/>
    <w:rsid w:val="00BD4760"/>
    <w:rsid w:val="00BD5090"/>
    <w:rsid w:val="00BD5624"/>
    <w:rsid w:val="00BD5656"/>
    <w:rsid w:val="00BD5DBD"/>
    <w:rsid w:val="00BD63C5"/>
    <w:rsid w:val="00BD6638"/>
    <w:rsid w:val="00BD6836"/>
    <w:rsid w:val="00BD6A37"/>
    <w:rsid w:val="00BD7426"/>
    <w:rsid w:val="00BD7C29"/>
    <w:rsid w:val="00BD7C84"/>
    <w:rsid w:val="00BD7CFA"/>
    <w:rsid w:val="00BD7F83"/>
    <w:rsid w:val="00BE07BE"/>
    <w:rsid w:val="00BE09F4"/>
    <w:rsid w:val="00BE1782"/>
    <w:rsid w:val="00BE1BF2"/>
    <w:rsid w:val="00BE1D7A"/>
    <w:rsid w:val="00BE239A"/>
    <w:rsid w:val="00BE277F"/>
    <w:rsid w:val="00BE2C41"/>
    <w:rsid w:val="00BE2CE5"/>
    <w:rsid w:val="00BE3384"/>
    <w:rsid w:val="00BE3491"/>
    <w:rsid w:val="00BE4059"/>
    <w:rsid w:val="00BE4190"/>
    <w:rsid w:val="00BE4C48"/>
    <w:rsid w:val="00BE4CDB"/>
    <w:rsid w:val="00BE4D85"/>
    <w:rsid w:val="00BE573C"/>
    <w:rsid w:val="00BE5897"/>
    <w:rsid w:val="00BE5EBC"/>
    <w:rsid w:val="00BE5F43"/>
    <w:rsid w:val="00BE6C5A"/>
    <w:rsid w:val="00BE7CEB"/>
    <w:rsid w:val="00BE7F79"/>
    <w:rsid w:val="00BF099D"/>
    <w:rsid w:val="00BF09AD"/>
    <w:rsid w:val="00BF0CE3"/>
    <w:rsid w:val="00BF11D4"/>
    <w:rsid w:val="00BF12F2"/>
    <w:rsid w:val="00BF2763"/>
    <w:rsid w:val="00BF2CFC"/>
    <w:rsid w:val="00BF30D4"/>
    <w:rsid w:val="00BF3348"/>
    <w:rsid w:val="00BF3824"/>
    <w:rsid w:val="00BF3B61"/>
    <w:rsid w:val="00BF448B"/>
    <w:rsid w:val="00BF46E1"/>
    <w:rsid w:val="00BF4A51"/>
    <w:rsid w:val="00BF4C3E"/>
    <w:rsid w:val="00BF51DA"/>
    <w:rsid w:val="00BF5410"/>
    <w:rsid w:val="00BF54DA"/>
    <w:rsid w:val="00BF5913"/>
    <w:rsid w:val="00BF5F5B"/>
    <w:rsid w:val="00BF62A0"/>
    <w:rsid w:val="00BF63C0"/>
    <w:rsid w:val="00BF6BA7"/>
    <w:rsid w:val="00BF6DED"/>
    <w:rsid w:val="00BF71A5"/>
    <w:rsid w:val="00BF7414"/>
    <w:rsid w:val="00BF751C"/>
    <w:rsid w:val="00BF78F7"/>
    <w:rsid w:val="00C0010B"/>
    <w:rsid w:val="00C00241"/>
    <w:rsid w:val="00C00D92"/>
    <w:rsid w:val="00C01B02"/>
    <w:rsid w:val="00C020FD"/>
    <w:rsid w:val="00C02B40"/>
    <w:rsid w:val="00C02BBC"/>
    <w:rsid w:val="00C030C0"/>
    <w:rsid w:val="00C0375B"/>
    <w:rsid w:val="00C038F7"/>
    <w:rsid w:val="00C042C4"/>
    <w:rsid w:val="00C043DC"/>
    <w:rsid w:val="00C04AB2"/>
    <w:rsid w:val="00C055FF"/>
    <w:rsid w:val="00C05666"/>
    <w:rsid w:val="00C05E31"/>
    <w:rsid w:val="00C06460"/>
    <w:rsid w:val="00C0685E"/>
    <w:rsid w:val="00C068C8"/>
    <w:rsid w:val="00C06CB5"/>
    <w:rsid w:val="00C077F1"/>
    <w:rsid w:val="00C104B5"/>
    <w:rsid w:val="00C108DE"/>
    <w:rsid w:val="00C1119A"/>
    <w:rsid w:val="00C11535"/>
    <w:rsid w:val="00C116F5"/>
    <w:rsid w:val="00C11895"/>
    <w:rsid w:val="00C122C0"/>
    <w:rsid w:val="00C12A64"/>
    <w:rsid w:val="00C13019"/>
    <w:rsid w:val="00C1378F"/>
    <w:rsid w:val="00C142E3"/>
    <w:rsid w:val="00C1475A"/>
    <w:rsid w:val="00C14D57"/>
    <w:rsid w:val="00C150E4"/>
    <w:rsid w:val="00C150F9"/>
    <w:rsid w:val="00C1533D"/>
    <w:rsid w:val="00C15A20"/>
    <w:rsid w:val="00C15B2C"/>
    <w:rsid w:val="00C16B04"/>
    <w:rsid w:val="00C170D4"/>
    <w:rsid w:val="00C17116"/>
    <w:rsid w:val="00C177A7"/>
    <w:rsid w:val="00C17B58"/>
    <w:rsid w:val="00C201B5"/>
    <w:rsid w:val="00C208AA"/>
    <w:rsid w:val="00C20D01"/>
    <w:rsid w:val="00C2118B"/>
    <w:rsid w:val="00C216F1"/>
    <w:rsid w:val="00C21C19"/>
    <w:rsid w:val="00C220D5"/>
    <w:rsid w:val="00C233F7"/>
    <w:rsid w:val="00C237EE"/>
    <w:rsid w:val="00C239C3"/>
    <w:rsid w:val="00C23B49"/>
    <w:rsid w:val="00C24168"/>
    <w:rsid w:val="00C24771"/>
    <w:rsid w:val="00C249AF"/>
    <w:rsid w:val="00C25487"/>
    <w:rsid w:val="00C25526"/>
    <w:rsid w:val="00C259A7"/>
    <w:rsid w:val="00C25BBE"/>
    <w:rsid w:val="00C25CFE"/>
    <w:rsid w:val="00C25FCC"/>
    <w:rsid w:val="00C267ED"/>
    <w:rsid w:val="00C26A44"/>
    <w:rsid w:val="00C26F2A"/>
    <w:rsid w:val="00C2701D"/>
    <w:rsid w:val="00C2771E"/>
    <w:rsid w:val="00C30123"/>
    <w:rsid w:val="00C3102D"/>
    <w:rsid w:val="00C31B68"/>
    <w:rsid w:val="00C320E7"/>
    <w:rsid w:val="00C3254B"/>
    <w:rsid w:val="00C3256F"/>
    <w:rsid w:val="00C32620"/>
    <w:rsid w:val="00C32DDD"/>
    <w:rsid w:val="00C330F8"/>
    <w:rsid w:val="00C33AC5"/>
    <w:rsid w:val="00C340F0"/>
    <w:rsid w:val="00C345C8"/>
    <w:rsid w:val="00C347DD"/>
    <w:rsid w:val="00C34AFB"/>
    <w:rsid w:val="00C34E57"/>
    <w:rsid w:val="00C351E3"/>
    <w:rsid w:val="00C355DC"/>
    <w:rsid w:val="00C37ACD"/>
    <w:rsid w:val="00C4042D"/>
    <w:rsid w:val="00C417A4"/>
    <w:rsid w:val="00C4193E"/>
    <w:rsid w:val="00C41C06"/>
    <w:rsid w:val="00C43011"/>
    <w:rsid w:val="00C43728"/>
    <w:rsid w:val="00C43AC4"/>
    <w:rsid w:val="00C43BF9"/>
    <w:rsid w:val="00C442AA"/>
    <w:rsid w:val="00C4443B"/>
    <w:rsid w:val="00C44DBA"/>
    <w:rsid w:val="00C44FF6"/>
    <w:rsid w:val="00C45829"/>
    <w:rsid w:val="00C45B3F"/>
    <w:rsid w:val="00C46270"/>
    <w:rsid w:val="00C462FF"/>
    <w:rsid w:val="00C46A1F"/>
    <w:rsid w:val="00C47080"/>
    <w:rsid w:val="00C470EF"/>
    <w:rsid w:val="00C472BD"/>
    <w:rsid w:val="00C47406"/>
    <w:rsid w:val="00C47FE7"/>
    <w:rsid w:val="00C50224"/>
    <w:rsid w:val="00C50CA6"/>
    <w:rsid w:val="00C50F2E"/>
    <w:rsid w:val="00C50FCB"/>
    <w:rsid w:val="00C5156E"/>
    <w:rsid w:val="00C51ACD"/>
    <w:rsid w:val="00C51C84"/>
    <w:rsid w:val="00C539A3"/>
    <w:rsid w:val="00C544F8"/>
    <w:rsid w:val="00C54F2E"/>
    <w:rsid w:val="00C5536A"/>
    <w:rsid w:val="00C558E0"/>
    <w:rsid w:val="00C55A91"/>
    <w:rsid w:val="00C55B08"/>
    <w:rsid w:val="00C55B1E"/>
    <w:rsid w:val="00C55F76"/>
    <w:rsid w:val="00C56635"/>
    <w:rsid w:val="00C57782"/>
    <w:rsid w:val="00C57CF0"/>
    <w:rsid w:val="00C600B6"/>
    <w:rsid w:val="00C6037D"/>
    <w:rsid w:val="00C60599"/>
    <w:rsid w:val="00C616E4"/>
    <w:rsid w:val="00C61786"/>
    <w:rsid w:val="00C61EEB"/>
    <w:rsid w:val="00C62B4C"/>
    <w:rsid w:val="00C62E82"/>
    <w:rsid w:val="00C63366"/>
    <w:rsid w:val="00C647CB"/>
    <w:rsid w:val="00C6491E"/>
    <w:rsid w:val="00C6533D"/>
    <w:rsid w:val="00C65FBC"/>
    <w:rsid w:val="00C66173"/>
    <w:rsid w:val="00C66352"/>
    <w:rsid w:val="00C6649C"/>
    <w:rsid w:val="00C6658A"/>
    <w:rsid w:val="00C667FC"/>
    <w:rsid w:val="00C668E3"/>
    <w:rsid w:val="00C66CE8"/>
    <w:rsid w:val="00C67194"/>
    <w:rsid w:val="00C67724"/>
    <w:rsid w:val="00C67A58"/>
    <w:rsid w:val="00C700AB"/>
    <w:rsid w:val="00C7071B"/>
    <w:rsid w:val="00C7098A"/>
    <w:rsid w:val="00C711B6"/>
    <w:rsid w:val="00C7162D"/>
    <w:rsid w:val="00C71937"/>
    <w:rsid w:val="00C71B4A"/>
    <w:rsid w:val="00C7210E"/>
    <w:rsid w:val="00C7234C"/>
    <w:rsid w:val="00C72896"/>
    <w:rsid w:val="00C737CA"/>
    <w:rsid w:val="00C73BDB"/>
    <w:rsid w:val="00C73BDE"/>
    <w:rsid w:val="00C73C79"/>
    <w:rsid w:val="00C73FD7"/>
    <w:rsid w:val="00C7434C"/>
    <w:rsid w:val="00C74962"/>
    <w:rsid w:val="00C74B55"/>
    <w:rsid w:val="00C752CC"/>
    <w:rsid w:val="00C753E5"/>
    <w:rsid w:val="00C7551B"/>
    <w:rsid w:val="00C75B38"/>
    <w:rsid w:val="00C75DEA"/>
    <w:rsid w:val="00C75E07"/>
    <w:rsid w:val="00C76681"/>
    <w:rsid w:val="00C768D7"/>
    <w:rsid w:val="00C76A98"/>
    <w:rsid w:val="00C76EFF"/>
    <w:rsid w:val="00C77A41"/>
    <w:rsid w:val="00C77BC8"/>
    <w:rsid w:val="00C80ACB"/>
    <w:rsid w:val="00C80D9A"/>
    <w:rsid w:val="00C810A6"/>
    <w:rsid w:val="00C8144B"/>
    <w:rsid w:val="00C819D2"/>
    <w:rsid w:val="00C820CA"/>
    <w:rsid w:val="00C8216A"/>
    <w:rsid w:val="00C821D4"/>
    <w:rsid w:val="00C82247"/>
    <w:rsid w:val="00C8247B"/>
    <w:rsid w:val="00C82583"/>
    <w:rsid w:val="00C8259A"/>
    <w:rsid w:val="00C82884"/>
    <w:rsid w:val="00C8291A"/>
    <w:rsid w:val="00C829B5"/>
    <w:rsid w:val="00C82F24"/>
    <w:rsid w:val="00C83908"/>
    <w:rsid w:val="00C83CD3"/>
    <w:rsid w:val="00C84AC3"/>
    <w:rsid w:val="00C84F64"/>
    <w:rsid w:val="00C85AE5"/>
    <w:rsid w:val="00C86798"/>
    <w:rsid w:val="00C86837"/>
    <w:rsid w:val="00C86B73"/>
    <w:rsid w:val="00C86BE6"/>
    <w:rsid w:val="00C90612"/>
    <w:rsid w:val="00C9067B"/>
    <w:rsid w:val="00C90FD8"/>
    <w:rsid w:val="00C914A1"/>
    <w:rsid w:val="00C925EC"/>
    <w:rsid w:val="00C9277E"/>
    <w:rsid w:val="00C92BBB"/>
    <w:rsid w:val="00C92E7B"/>
    <w:rsid w:val="00C932D5"/>
    <w:rsid w:val="00C93B40"/>
    <w:rsid w:val="00C9438A"/>
    <w:rsid w:val="00C94825"/>
    <w:rsid w:val="00C9482E"/>
    <w:rsid w:val="00C959DD"/>
    <w:rsid w:val="00C95B7C"/>
    <w:rsid w:val="00C960A6"/>
    <w:rsid w:val="00C9636E"/>
    <w:rsid w:val="00C96A96"/>
    <w:rsid w:val="00C96BFF"/>
    <w:rsid w:val="00C96CAB"/>
    <w:rsid w:val="00C96CBB"/>
    <w:rsid w:val="00C96F1B"/>
    <w:rsid w:val="00CA01C8"/>
    <w:rsid w:val="00CA0580"/>
    <w:rsid w:val="00CA067D"/>
    <w:rsid w:val="00CA07B7"/>
    <w:rsid w:val="00CA07DA"/>
    <w:rsid w:val="00CA09B7"/>
    <w:rsid w:val="00CA0DAE"/>
    <w:rsid w:val="00CA0EC2"/>
    <w:rsid w:val="00CA0FFC"/>
    <w:rsid w:val="00CA181A"/>
    <w:rsid w:val="00CA1CB4"/>
    <w:rsid w:val="00CA2681"/>
    <w:rsid w:val="00CA2851"/>
    <w:rsid w:val="00CA2CC5"/>
    <w:rsid w:val="00CA3D72"/>
    <w:rsid w:val="00CA465B"/>
    <w:rsid w:val="00CA4FAE"/>
    <w:rsid w:val="00CA585C"/>
    <w:rsid w:val="00CA5C64"/>
    <w:rsid w:val="00CA5FF7"/>
    <w:rsid w:val="00CA6122"/>
    <w:rsid w:val="00CA6695"/>
    <w:rsid w:val="00CA6C83"/>
    <w:rsid w:val="00CA6CA1"/>
    <w:rsid w:val="00CA702B"/>
    <w:rsid w:val="00CA71C2"/>
    <w:rsid w:val="00CA74AC"/>
    <w:rsid w:val="00CB01D3"/>
    <w:rsid w:val="00CB02F4"/>
    <w:rsid w:val="00CB04A1"/>
    <w:rsid w:val="00CB05E1"/>
    <w:rsid w:val="00CB2222"/>
    <w:rsid w:val="00CB267F"/>
    <w:rsid w:val="00CB2C08"/>
    <w:rsid w:val="00CB2C42"/>
    <w:rsid w:val="00CB36A4"/>
    <w:rsid w:val="00CB4238"/>
    <w:rsid w:val="00CB433A"/>
    <w:rsid w:val="00CB4CB6"/>
    <w:rsid w:val="00CB4DB6"/>
    <w:rsid w:val="00CB5DB3"/>
    <w:rsid w:val="00CB6281"/>
    <w:rsid w:val="00CB639A"/>
    <w:rsid w:val="00CB686D"/>
    <w:rsid w:val="00CB69D5"/>
    <w:rsid w:val="00CB6A6E"/>
    <w:rsid w:val="00CB7216"/>
    <w:rsid w:val="00CB7232"/>
    <w:rsid w:val="00CB72DF"/>
    <w:rsid w:val="00CC0C63"/>
    <w:rsid w:val="00CC0DE3"/>
    <w:rsid w:val="00CC1551"/>
    <w:rsid w:val="00CC163E"/>
    <w:rsid w:val="00CC16C5"/>
    <w:rsid w:val="00CC1A91"/>
    <w:rsid w:val="00CC1DE6"/>
    <w:rsid w:val="00CC1E21"/>
    <w:rsid w:val="00CC1E28"/>
    <w:rsid w:val="00CC202A"/>
    <w:rsid w:val="00CC21D8"/>
    <w:rsid w:val="00CC27CE"/>
    <w:rsid w:val="00CC2EAF"/>
    <w:rsid w:val="00CC3099"/>
    <w:rsid w:val="00CC30EE"/>
    <w:rsid w:val="00CC43B6"/>
    <w:rsid w:val="00CC43D6"/>
    <w:rsid w:val="00CC454E"/>
    <w:rsid w:val="00CC4DA3"/>
    <w:rsid w:val="00CC4FB4"/>
    <w:rsid w:val="00CC538E"/>
    <w:rsid w:val="00CC5646"/>
    <w:rsid w:val="00CC59F2"/>
    <w:rsid w:val="00CC5CDB"/>
    <w:rsid w:val="00CC60D6"/>
    <w:rsid w:val="00CC6BE9"/>
    <w:rsid w:val="00CC712A"/>
    <w:rsid w:val="00CC7B88"/>
    <w:rsid w:val="00CC7C26"/>
    <w:rsid w:val="00CD0696"/>
    <w:rsid w:val="00CD0D68"/>
    <w:rsid w:val="00CD127C"/>
    <w:rsid w:val="00CD1854"/>
    <w:rsid w:val="00CD1EC9"/>
    <w:rsid w:val="00CD2684"/>
    <w:rsid w:val="00CD29A8"/>
    <w:rsid w:val="00CD2C73"/>
    <w:rsid w:val="00CD361B"/>
    <w:rsid w:val="00CD36B0"/>
    <w:rsid w:val="00CD3767"/>
    <w:rsid w:val="00CD42B5"/>
    <w:rsid w:val="00CD43D2"/>
    <w:rsid w:val="00CD49F1"/>
    <w:rsid w:val="00CD560F"/>
    <w:rsid w:val="00CD58D3"/>
    <w:rsid w:val="00CD5C8A"/>
    <w:rsid w:val="00CD5D62"/>
    <w:rsid w:val="00CD607B"/>
    <w:rsid w:val="00CD6188"/>
    <w:rsid w:val="00CD6302"/>
    <w:rsid w:val="00CD6608"/>
    <w:rsid w:val="00CD6D14"/>
    <w:rsid w:val="00CD6DC4"/>
    <w:rsid w:val="00CD6F53"/>
    <w:rsid w:val="00CD7116"/>
    <w:rsid w:val="00CD717C"/>
    <w:rsid w:val="00CD771E"/>
    <w:rsid w:val="00CD7CFF"/>
    <w:rsid w:val="00CD7DCD"/>
    <w:rsid w:val="00CE03DA"/>
    <w:rsid w:val="00CE08E7"/>
    <w:rsid w:val="00CE09C2"/>
    <w:rsid w:val="00CE0F07"/>
    <w:rsid w:val="00CE0FEC"/>
    <w:rsid w:val="00CE122C"/>
    <w:rsid w:val="00CE1279"/>
    <w:rsid w:val="00CE1ECD"/>
    <w:rsid w:val="00CE214D"/>
    <w:rsid w:val="00CE23F1"/>
    <w:rsid w:val="00CE2870"/>
    <w:rsid w:val="00CE2A17"/>
    <w:rsid w:val="00CE2D44"/>
    <w:rsid w:val="00CE3471"/>
    <w:rsid w:val="00CE3E4E"/>
    <w:rsid w:val="00CE4C01"/>
    <w:rsid w:val="00CE506F"/>
    <w:rsid w:val="00CE5650"/>
    <w:rsid w:val="00CE56EE"/>
    <w:rsid w:val="00CE5BCD"/>
    <w:rsid w:val="00CE64C3"/>
    <w:rsid w:val="00CE6B99"/>
    <w:rsid w:val="00CE6C99"/>
    <w:rsid w:val="00CE76CB"/>
    <w:rsid w:val="00CE78E8"/>
    <w:rsid w:val="00CE7912"/>
    <w:rsid w:val="00CE7B00"/>
    <w:rsid w:val="00CF04CE"/>
    <w:rsid w:val="00CF0742"/>
    <w:rsid w:val="00CF07B7"/>
    <w:rsid w:val="00CF080D"/>
    <w:rsid w:val="00CF0B2D"/>
    <w:rsid w:val="00CF0D74"/>
    <w:rsid w:val="00CF0E0F"/>
    <w:rsid w:val="00CF160A"/>
    <w:rsid w:val="00CF1EFD"/>
    <w:rsid w:val="00CF24BB"/>
    <w:rsid w:val="00CF2991"/>
    <w:rsid w:val="00CF2F93"/>
    <w:rsid w:val="00CF3E00"/>
    <w:rsid w:val="00CF3E6C"/>
    <w:rsid w:val="00CF4493"/>
    <w:rsid w:val="00CF49AA"/>
    <w:rsid w:val="00CF4CFF"/>
    <w:rsid w:val="00CF4F72"/>
    <w:rsid w:val="00CF4F8B"/>
    <w:rsid w:val="00CF5680"/>
    <w:rsid w:val="00CF58A8"/>
    <w:rsid w:val="00CF58BB"/>
    <w:rsid w:val="00CF5BE9"/>
    <w:rsid w:val="00CF68A5"/>
    <w:rsid w:val="00CF6EBC"/>
    <w:rsid w:val="00CF6ED4"/>
    <w:rsid w:val="00CF6FAC"/>
    <w:rsid w:val="00CF79A8"/>
    <w:rsid w:val="00CF7AE4"/>
    <w:rsid w:val="00CF7E96"/>
    <w:rsid w:val="00D00E29"/>
    <w:rsid w:val="00D01379"/>
    <w:rsid w:val="00D01598"/>
    <w:rsid w:val="00D01FA1"/>
    <w:rsid w:val="00D02115"/>
    <w:rsid w:val="00D021FE"/>
    <w:rsid w:val="00D022B3"/>
    <w:rsid w:val="00D02A15"/>
    <w:rsid w:val="00D02D27"/>
    <w:rsid w:val="00D03B71"/>
    <w:rsid w:val="00D04041"/>
    <w:rsid w:val="00D042D2"/>
    <w:rsid w:val="00D04AF6"/>
    <w:rsid w:val="00D04BBF"/>
    <w:rsid w:val="00D04E3D"/>
    <w:rsid w:val="00D05206"/>
    <w:rsid w:val="00D0552A"/>
    <w:rsid w:val="00D05D06"/>
    <w:rsid w:val="00D06D1D"/>
    <w:rsid w:val="00D0713A"/>
    <w:rsid w:val="00D075E8"/>
    <w:rsid w:val="00D07CF2"/>
    <w:rsid w:val="00D1000E"/>
    <w:rsid w:val="00D103A0"/>
    <w:rsid w:val="00D105CA"/>
    <w:rsid w:val="00D10BA6"/>
    <w:rsid w:val="00D10D48"/>
    <w:rsid w:val="00D115F4"/>
    <w:rsid w:val="00D11675"/>
    <w:rsid w:val="00D119FF"/>
    <w:rsid w:val="00D11A4A"/>
    <w:rsid w:val="00D12C80"/>
    <w:rsid w:val="00D12F62"/>
    <w:rsid w:val="00D1307F"/>
    <w:rsid w:val="00D13081"/>
    <w:rsid w:val="00D13843"/>
    <w:rsid w:val="00D13962"/>
    <w:rsid w:val="00D13CAE"/>
    <w:rsid w:val="00D14546"/>
    <w:rsid w:val="00D159F9"/>
    <w:rsid w:val="00D1620D"/>
    <w:rsid w:val="00D16825"/>
    <w:rsid w:val="00D16A0C"/>
    <w:rsid w:val="00D16D01"/>
    <w:rsid w:val="00D17CDA"/>
    <w:rsid w:val="00D200BB"/>
    <w:rsid w:val="00D20C21"/>
    <w:rsid w:val="00D214E2"/>
    <w:rsid w:val="00D215F6"/>
    <w:rsid w:val="00D22153"/>
    <w:rsid w:val="00D226DD"/>
    <w:rsid w:val="00D22A2E"/>
    <w:rsid w:val="00D22A88"/>
    <w:rsid w:val="00D2434A"/>
    <w:rsid w:val="00D24701"/>
    <w:rsid w:val="00D24D03"/>
    <w:rsid w:val="00D25484"/>
    <w:rsid w:val="00D254EA"/>
    <w:rsid w:val="00D2558B"/>
    <w:rsid w:val="00D255DD"/>
    <w:rsid w:val="00D2567C"/>
    <w:rsid w:val="00D25962"/>
    <w:rsid w:val="00D25E26"/>
    <w:rsid w:val="00D25F0C"/>
    <w:rsid w:val="00D25F3B"/>
    <w:rsid w:val="00D2671E"/>
    <w:rsid w:val="00D26764"/>
    <w:rsid w:val="00D26BC2"/>
    <w:rsid w:val="00D26C7E"/>
    <w:rsid w:val="00D27675"/>
    <w:rsid w:val="00D27863"/>
    <w:rsid w:val="00D279D8"/>
    <w:rsid w:val="00D27C22"/>
    <w:rsid w:val="00D27F15"/>
    <w:rsid w:val="00D30231"/>
    <w:rsid w:val="00D303F1"/>
    <w:rsid w:val="00D305B9"/>
    <w:rsid w:val="00D30739"/>
    <w:rsid w:val="00D3119F"/>
    <w:rsid w:val="00D31445"/>
    <w:rsid w:val="00D31828"/>
    <w:rsid w:val="00D31C99"/>
    <w:rsid w:val="00D323D5"/>
    <w:rsid w:val="00D324E2"/>
    <w:rsid w:val="00D32E20"/>
    <w:rsid w:val="00D337AF"/>
    <w:rsid w:val="00D338DC"/>
    <w:rsid w:val="00D339F0"/>
    <w:rsid w:val="00D33E0E"/>
    <w:rsid w:val="00D345E5"/>
    <w:rsid w:val="00D34E04"/>
    <w:rsid w:val="00D35789"/>
    <w:rsid w:val="00D35B16"/>
    <w:rsid w:val="00D3670A"/>
    <w:rsid w:val="00D36893"/>
    <w:rsid w:val="00D368FD"/>
    <w:rsid w:val="00D36C75"/>
    <w:rsid w:val="00D373C3"/>
    <w:rsid w:val="00D37A20"/>
    <w:rsid w:val="00D37AE0"/>
    <w:rsid w:val="00D37CA9"/>
    <w:rsid w:val="00D37E5C"/>
    <w:rsid w:val="00D40582"/>
    <w:rsid w:val="00D405C3"/>
    <w:rsid w:val="00D408F6"/>
    <w:rsid w:val="00D40D40"/>
    <w:rsid w:val="00D41058"/>
    <w:rsid w:val="00D41882"/>
    <w:rsid w:val="00D41B61"/>
    <w:rsid w:val="00D4218A"/>
    <w:rsid w:val="00D42C23"/>
    <w:rsid w:val="00D42E97"/>
    <w:rsid w:val="00D42EFA"/>
    <w:rsid w:val="00D437F1"/>
    <w:rsid w:val="00D43939"/>
    <w:rsid w:val="00D4499D"/>
    <w:rsid w:val="00D456B7"/>
    <w:rsid w:val="00D46271"/>
    <w:rsid w:val="00D46580"/>
    <w:rsid w:val="00D47901"/>
    <w:rsid w:val="00D47A2F"/>
    <w:rsid w:val="00D47E18"/>
    <w:rsid w:val="00D502C7"/>
    <w:rsid w:val="00D5057E"/>
    <w:rsid w:val="00D50BB5"/>
    <w:rsid w:val="00D51023"/>
    <w:rsid w:val="00D51378"/>
    <w:rsid w:val="00D513DE"/>
    <w:rsid w:val="00D52486"/>
    <w:rsid w:val="00D526ED"/>
    <w:rsid w:val="00D5270C"/>
    <w:rsid w:val="00D52A88"/>
    <w:rsid w:val="00D52DE2"/>
    <w:rsid w:val="00D53253"/>
    <w:rsid w:val="00D5362F"/>
    <w:rsid w:val="00D53667"/>
    <w:rsid w:val="00D53DAD"/>
    <w:rsid w:val="00D5417A"/>
    <w:rsid w:val="00D546AA"/>
    <w:rsid w:val="00D54D31"/>
    <w:rsid w:val="00D5547E"/>
    <w:rsid w:val="00D556C1"/>
    <w:rsid w:val="00D55A24"/>
    <w:rsid w:val="00D55D87"/>
    <w:rsid w:val="00D567B0"/>
    <w:rsid w:val="00D56BEA"/>
    <w:rsid w:val="00D56D8B"/>
    <w:rsid w:val="00D57EA6"/>
    <w:rsid w:val="00D60898"/>
    <w:rsid w:val="00D61033"/>
    <w:rsid w:val="00D61310"/>
    <w:rsid w:val="00D61DF5"/>
    <w:rsid w:val="00D621D4"/>
    <w:rsid w:val="00D623F8"/>
    <w:rsid w:val="00D626E0"/>
    <w:rsid w:val="00D626E5"/>
    <w:rsid w:val="00D62889"/>
    <w:rsid w:val="00D62AC2"/>
    <w:rsid w:val="00D630C8"/>
    <w:rsid w:val="00D63143"/>
    <w:rsid w:val="00D64152"/>
    <w:rsid w:val="00D643CA"/>
    <w:rsid w:val="00D64C6C"/>
    <w:rsid w:val="00D64E6D"/>
    <w:rsid w:val="00D64EDC"/>
    <w:rsid w:val="00D64FAF"/>
    <w:rsid w:val="00D65771"/>
    <w:rsid w:val="00D657F6"/>
    <w:rsid w:val="00D66211"/>
    <w:rsid w:val="00D664E2"/>
    <w:rsid w:val="00D6686D"/>
    <w:rsid w:val="00D66A64"/>
    <w:rsid w:val="00D66E42"/>
    <w:rsid w:val="00D671F8"/>
    <w:rsid w:val="00D6737B"/>
    <w:rsid w:val="00D7016A"/>
    <w:rsid w:val="00D70550"/>
    <w:rsid w:val="00D7062B"/>
    <w:rsid w:val="00D71AF4"/>
    <w:rsid w:val="00D72634"/>
    <w:rsid w:val="00D72BB1"/>
    <w:rsid w:val="00D73C3F"/>
    <w:rsid w:val="00D73CF3"/>
    <w:rsid w:val="00D74661"/>
    <w:rsid w:val="00D74A0D"/>
    <w:rsid w:val="00D74BC3"/>
    <w:rsid w:val="00D74DE6"/>
    <w:rsid w:val="00D74E6B"/>
    <w:rsid w:val="00D757E5"/>
    <w:rsid w:val="00D75ADF"/>
    <w:rsid w:val="00D75D32"/>
    <w:rsid w:val="00D75F7D"/>
    <w:rsid w:val="00D75F99"/>
    <w:rsid w:val="00D76315"/>
    <w:rsid w:val="00D763F8"/>
    <w:rsid w:val="00D76409"/>
    <w:rsid w:val="00D7659C"/>
    <w:rsid w:val="00D766D9"/>
    <w:rsid w:val="00D76FEA"/>
    <w:rsid w:val="00D771BA"/>
    <w:rsid w:val="00D77400"/>
    <w:rsid w:val="00D77456"/>
    <w:rsid w:val="00D77C6D"/>
    <w:rsid w:val="00D8044B"/>
    <w:rsid w:val="00D80688"/>
    <w:rsid w:val="00D80945"/>
    <w:rsid w:val="00D80ACF"/>
    <w:rsid w:val="00D80D50"/>
    <w:rsid w:val="00D81732"/>
    <w:rsid w:val="00D81845"/>
    <w:rsid w:val="00D81B9E"/>
    <w:rsid w:val="00D81C6D"/>
    <w:rsid w:val="00D82108"/>
    <w:rsid w:val="00D828C2"/>
    <w:rsid w:val="00D829A6"/>
    <w:rsid w:val="00D82B20"/>
    <w:rsid w:val="00D82CE5"/>
    <w:rsid w:val="00D82DD4"/>
    <w:rsid w:val="00D83067"/>
    <w:rsid w:val="00D835B4"/>
    <w:rsid w:val="00D838EB"/>
    <w:rsid w:val="00D838EE"/>
    <w:rsid w:val="00D842C7"/>
    <w:rsid w:val="00D844B1"/>
    <w:rsid w:val="00D844EF"/>
    <w:rsid w:val="00D84AAC"/>
    <w:rsid w:val="00D85378"/>
    <w:rsid w:val="00D85383"/>
    <w:rsid w:val="00D858A1"/>
    <w:rsid w:val="00D858E3"/>
    <w:rsid w:val="00D85AFE"/>
    <w:rsid w:val="00D860B1"/>
    <w:rsid w:val="00D86A86"/>
    <w:rsid w:val="00D86E72"/>
    <w:rsid w:val="00D8749E"/>
    <w:rsid w:val="00D87661"/>
    <w:rsid w:val="00D8772B"/>
    <w:rsid w:val="00D8793E"/>
    <w:rsid w:val="00D87973"/>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397"/>
    <w:rsid w:val="00D92655"/>
    <w:rsid w:val="00D92BC2"/>
    <w:rsid w:val="00D932E8"/>
    <w:rsid w:val="00D93ED9"/>
    <w:rsid w:val="00D93FE8"/>
    <w:rsid w:val="00D9403A"/>
    <w:rsid w:val="00D9412A"/>
    <w:rsid w:val="00D942AB"/>
    <w:rsid w:val="00D944B0"/>
    <w:rsid w:val="00D946C9"/>
    <w:rsid w:val="00D947B6"/>
    <w:rsid w:val="00D94D3E"/>
    <w:rsid w:val="00D95358"/>
    <w:rsid w:val="00D95F6F"/>
    <w:rsid w:val="00D96311"/>
    <w:rsid w:val="00D967B3"/>
    <w:rsid w:val="00D96926"/>
    <w:rsid w:val="00D96B27"/>
    <w:rsid w:val="00D96BEC"/>
    <w:rsid w:val="00D97024"/>
    <w:rsid w:val="00DA132F"/>
    <w:rsid w:val="00DA1358"/>
    <w:rsid w:val="00DA18F5"/>
    <w:rsid w:val="00DA1C70"/>
    <w:rsid w:val="00DA2A24"/>
    <w:rsid w:val="00DA4270"/>
    <w:rsid w:val="00DA44E3"/>
    <w:rsid w:val="00DA49D6"/>
    <w:rsid w:val="00DA4E8C"/>
    <w:rsid w:val="00DA5191"/>
    <w:rsid w:val="00DA5533"/>
    <w:rsid w:val="00DA5614"/>
    <w:rsid w:val="00DA5833"/>
    <w:rsid w:val="00DA5BB6"/>
    <w:rsid w:val="00DA5EAA"/>
    <w:rsid w:val="00DA5EEB"/>
    <w:rsid w:val="00DA5FE7"/>
    <w:rsid w:val="00DA6045"/>
    <w:rsid w:val="00DA60C1"/>
    <w:rsid w:val="00DA6383"/>
    <w:rsid w:val="00DA6480"/>
    <w:rsid w:val="00DA6507"/>
    <w:rsid w:val="00DA69D0"/>
    <w:rsid w:val="00DA6D1A"/>
    <w:rsid w:val="00DA6EB0"/>
    <w:rsid w:val="00DA745F"/>
    <w:rsid w:val="00DA7E03"/>
    <w:rsid w:val="00DA7F9C"/>
    <w:rsid w:val="00DB087F"/>
    <w:rsid w:val="00DB0A88"/>
    <w:rsid w:val="00DB0E8C"/>
    <w:rsid w:val="00DB0F82"/>
    <w:rsid w:val="00DB141C"/>
    <w:rsid w:val="00DB16CE"/>
    <w:rsid w:val="00DB27AF"/>
    <w:rsid w:val="00DB2912"/>
    <w:rsid w:val="00DB2F39"/>
    <w:rsid w:val="00DB3332"/>
    <w:rsid w:val="00DB353B"/>
    <w:rsid w:val="00DB377D"/>
    <w:rsid w:val="00DB38D6"/>
    <w:rsid w:val="00DB3D63"/>
    <w:rsid w:val="00DB41F7"/>
    <w:rsid w:val="00DB465B"/>
    <w:rsid w:val="00DB470E"/>
    <w:rsid w:val="00DB4866"/>
    <w:rsid w:val="00DB4EC4"/>
    <w:rsid w:val="00DB5162"/>
    <w:rsid w:val="00DB5CD9"/>
    <w:rsid w:val="00DB5D4A"/>
    <w:rsid w:val="00DB5D6B"/>
    <w:rsid w:val="00DB5DAD"/>
    <w:rsid w:val="00DB68F5"/>
    <w:rsid w:val="00DB6D9B"/>
    <w:rsid w:val="00DB6FE0"/>
    <w:rsid w:val="00DB7B07"/>
    <w:rsid w:val="00DC0061"/>
    <w:rsid w:val="00DC1454"/>
    <w:rsid w:val="00DC14DB"/>
    <w:rsid w:val="00DC1BB9"/>
    <w:rsid w:val="00DC1F20"/>
    <w:rsid w:val="00DC2877"/>
    <w:rsid w:val="00DC2A38"/>
    <w:rsid w:val="00DC3A45"/>
    <w:rsid w:val="00DC3BE2"/>
    <w:rsid w:val="00DC3BF8"/>
    <w:rsid w:val="00DC408E"/>
    <w:rsid w:val="00DC4F69"/>
    <w:rsid w:val="00DC4FB5"/>
    <w:rsid w:val="00DC557D"/>
    <w:rsid w:val="00DC57FE"/>
    <w:rsid w:val="00DC5D24"/>
    <w:rsid w:val="00DC627D"/>
    <w:rsid w:val="00DC6292"/>
    <w:rsid w:val="00DC65BC"/>
    <w:rsid w:val="00DC6CB9"/>
    <w:rsid w:val="00DC6EE2"/>
    <w:rsid w:val="00DC70D3"/>
    <w:rsid w:val="00DC7286"/>
    <w:rsid w:val="00DC740A"/>
    <w:rsid w:val="00DC743D"/>
    <w:rsid w:val="00DC764F"/>
    <w:rsid w:val="00DD083B"/>
    <w:rsid w:val="00DD092E"/>
    <w:rsid w:val="00DD0FE2"/>
    <w:rsid w:val="00DD1FE0"/>
    <w:rsid w:val="00DD2296"/>
    <w:rsid w:val="00DD26EA"/>
    <w:rsid w:val="00DD2909"/>
    <w:rsid w:val="00DD2AC3"/>
    <w:rsid w:val="00DD2C4D"/>
    <w:rsid w:val="00DD2C9A"/>
    <w:rsid w:val="00DD3350"/>
    <w:rsid w:val="00DD3BA9"/>
    <w:rsid w:val="00DD3FC9"/>
    <w:rsid w:val="00DD40D8"/>
    <w:rsid w:val="00DD453A"/>
    <w:rsid w:val="00DD511A"/>
    <w:rsid w:val="00DD5228"/>
    <w:rsid w:val="00DD5406"/>
    <w:rsid w:val="00DD5FC1"/>
    <w:rsid w:val="00DD69D8"/>
    <w:rsid w:val="00DD6B59"/>
    <w:rsid w:val="00DD6FF1"/>
    <w:rsid w:val="00DD7006"/>
    <w:rsid w:val="00DD75A6"/>
    <w:rsid w:val="00DD7746"/>
    <w:rsid w:val="00DE05BB"/>
    <w:rsid w:val="00DE13D2"/>
    <w:rsid w:val="00DE1551"/>
    <w:rsid w:val="00DE15B7"/>
    <w:rsid w:val="00DE22FF"/>
    <w:rsid w:val="00DE2388"/>
    <w:rsid w:val="00DE23F7"/>
    <w:rsid w:val="00DE2453"/>
    <w:rsid w:val="00DE34F3"/>
    <w:rsid w:val="00DE3552"/>
    <w:rsid w:val="00DE3FF0"/>
    <w:rsid w:val="00DE4146"/>
    <w:rsid w:val="00DE4B6D"/>
    <w:rsid w:val="00DE5053"/>
    <w:rsid w:val="00DE5310"/>
    <w:rsid w:val="00DE59C8"/>
    <w:rsid w:val="00DE5A33"/>
    <w:rsid w:val="00DE5B11"/>
    <w:rsid w:val="00DE637D"/>
    <w:rsid w:val="00DE69EA"/>
    <w:rsid w:val="00DE6A0A"/>
    <w:rsid w:val="00DE718F"/>
    <w:rsid w:val="00DE71AC"/>
    <w:rsid w:val="00DE7300"/>
    <w:rsid w:val="00DE74CB"/>
    <w:rsid w:val="00DE7BB2"/>
    <w:rsid w:val="00DF0036"/>
    <w:rsid w:val="00DF01B2"/>
    <w:rsid w:val="00DF0894"/>
    <w:rsid w:val="00DF0A12"/>
    <w:rsid w:val="00DF1567"/>
    <w:rsid w:val="00DF1595"/>
    <w:rsid w:val="00DF184E"/>
    <w:rsid w:val="00DF1918"/>
    <w:rsid w:val="00DF1A61"/>
    <w:rsid w:val="00DF1E7B"/>
    <w:rsid w:val="00DF26B5"/>
    <w:rsid w:val="00DF2C6A"/>
    <w:rsid w:val="00DF3AF7"/>
    <w:rsid w:val="00DF4BC8"/>
    <w:rsid w:val="00DF59FF"/>
    <w:rsid w:val="00DF5C1A"/>
    <w:rsid w:val="00DF5DD6"/>
    <w:rsid w:val="00DF64C3"/>
    <w:rsid w:val="00DF669D"/>
    <w:rsid w:val="00DF6D10"/>
    <w:rsid w:val="00DF72B2"/>
    <w:rsid w:val="00DF75BF"/>
    <w:rsid w:val="00DF7AE3"/>
    <w:rsid w:val="00DF7DC0"/>
    <w:rsid w:val="00E00CCF"/>
    <w:rsid w:val="00E01234"/>
    <w:rsid w:val="00E01475"/>
    <w:rsid w:val="00E01D0A"/>
    <w:rsid w:val="00E01F4F"/>
    <w:rsid w:val="00E02102"/>
    <w:rsid w:val="00E02450"/>
    <w:rsid w:val="00E029BA"/>
    <w:rsid w:val="00E02CDD"/>
    <w:rsid w:val="00E02E4F"/>
    <w:rsid w:val="00E0365B"/>
    <w:rsid w:val="00E03CAA"/>
    <w:rsid w:val="00E04BBA"/>
    <w:rsid w:val="00E05526"/>
    <w:rsid w:val="00E05C3E"/>
    <w:rsid w:val="00E05F0F"/>
    <w:rsid w:val="00E06611"/>
    <w:rsid w:val="00E066E2"/>
    <w:rsid w:val="00E06A4E"/>
    <w:rsid w:val="00E06C93"/>
    <w:rsid w:val="00E06F3C"/>
    <w:rsid w:val="00E07236"/>
    <w:rsid w:val="00E0756A"/>
    <w:rsid w:val="00E0796C"/>
    <w:rsid w:val="00E1020E"/>
    <w:rsid w:val="00E10247"/>
    <w:rsid w:val="00E10488"/>
    <w:rsid w:val="00E106E9"/>
    <w:rsid w:val="00E109EA"/>
    <w:rsid w:val="00E10B87"/>
    <w:rsid w:val="00E1176B"/>
    <w:rsid w:val="00E117B3"/>
    <w:rsid w:val="00E117ED"/>
    <w:rsid w:val="00E11AC6"/>
    <w:rsid w:val="00E11CC2"/>
    <w:rsid w:val="00E11EA0"/>
    <w:rsid w:val="00E12248"/>
    <w:rsid w:val="00E12303"/>
    <w:rsid w:val="00E124BD"/>
    <w:rsid w:val="00E13347"/>
    <w:rsid w:val="00E133DA"/>
    <w:rsid w:val="00E1387D"/>
    <w:rsid w:val="00E13ABC"/>
    <w:rsid w:val="00E145C3"/>
    <w:rsid w:val="00E1506E"/>
    <w:rsid w:val="00E151C0"/>
    <w:rsid w:val="00E15B48"/>
    <w:rsid w:val="00E16230"/>
    <w:rsid w:val="00E16B59"/>
    <w:rsid w:val="00E16CAF"/>
    <w:rsid w:val="00E172D1"/>
    <w:rsid w:val="00E172DA"/>
    <w:rsid w:val="00E174CA"/>
    <w:rsid w:val="00E1755C"/>
    <w:rsid w:val="00E176C8"/>
    <w:rsid w:val="00E1788F"/>
    <w:rsid w:val="00E17AE8"/>
    <w:rsid w:val="00E200F6"/>
    <w:rsid w:val="00E20602"/>
    <w:rsid w:val="00E2063E"/>
    <w:rsid w:val="00E206D4"/>
    <w:rsid w:val="00E20BCB"/>
    <w:rsid w:val="00E20D2B"/>
    <w:rsid w:val="00E21AD9"/>
    <w:rsid w:val="00E21F92"/>
    <w:rsid w:val="00E2308B"/>
    <w:rsid w:val="00E23191"/>
    <w:rsid w:val="00E23209"/>
    <w:rsid w:val="00E2371D"/>
    <w:rsid w:val="00E23DD1"/>
    <w:rsid w:val="00E244C5"/>
    <w:rsid w:val="00E24615"/>
    <w:rsid w:val="00E248A8"/>
    <w:rsid w:val="00E25519"/>
    <w:rsid w:val="00E262BF"/>
    <w:rsid w:val="00E2644E"/>
    <w:rsid w:val="00E26523"/>
    <w:rsid w:val="00E2664B"/>
    <w:rsid w:val="00E26684"/>
    <w:rsid w:val="00E276CF"/>
    <w:rsid w:val="00E276FE"/>
    <w:rsid w:val="00E27D57"/>
    <w:rsid w:val="00E27F60"/>
    <w:rsid w:val="00E27FC5"/>
    <w:rsid w:val="00E30498"/>
    <w:rsid w:val="00E304D0"/>
    <w:rsid w:val="00E30F21"/>
    <w:rsid w:val="00E311F0"/>
    <w:rsid w:val="00E31892"/>
    <w:rsid w:val="00E31A48"/>
    <w:rsid w:val="00E31AC5"/>
    <w:rsid w:val="00E31C73"/>
    <w:rsid w:val="00E31CBD"/>
    <w:rsid w:val="00E3200B"/>
    <w:rsid w:val="00E32C86"/>
    <w:rsid w:val="00E32F0C"/>
    <w:rsid w:val="00E3330A"/>
    <w:rsid w:val="00E33325"/>
    <w:rsid w:val="00E33AA4"/>
    <w:rsid w:val="00E33CBA"/>
    <w:rsid w:val="00E33E60"/>
    <w:rsid w:val="00E33E6D"/>
    <w:rsid w:val="00E3418F"/>
    <w:rsid w:val="00E34847"/>
    <w:rsid w:val="00E34C4E"/>
    <w:rsid w:val="00E34CE8"/>
    <w:rsid w:val="00E34DE8"/>
    <w:rsid w:val="00E35445"/>
    <w:rsid w:val="00E35A2E"/>
    <w:rsid w:val="00E35B4E"/>
    <w:rsid w:val="00E35FD2"/>
    <w:rsid w:val="00E365BC"/>
    <w:rsid w:val="00E36872"/>
    <w:rsid w:val="00E40443"/>
    <w:rsid w:val="00E40531"/>
    <w:rsid w:val="00E4055A"/>
    <w:rsid w:val="00E40600"/>
    <w:rsid w:val="00E409F7"/>
    <w:rsid w:val="00E411E6"/>
    <w:rsid w:val="00E41AE1"/>
    <w:rsid w:val="00E41FCE"/>
    <w:rsid w:val="00E421EB"/>
    <w:rsid w:val="00E42463"/>
    <w:rsid w:val="00E42C48"/>
    <w:rsid w:val="00E42D4E"/>
    <w:rsid w:val="00E43235"/>
    <w:rsid w:val="00E436D5"/>
    <w:rsid w:val="00E43DA7"/>
    <w:rsid w:val="00E449C4"/>
    <w:rsid w:val="00E44E21"/>
    <w:rsid w:val="00E45505"/>
    <w:rsid w:val="00E462FD"/>
    <w:rsid w:val="00E46B51"/>
    <w:rsid w:val="00E46D0B"/>
    <w:rsid w:val="00E4757C"/>
    <w:rsid w:val="00E47785"/>
    <w:rsid w:val="00E47DEF"/>
    <w:rsid w:val="00E50761"/>
    <w:rsid w:val="00E50AEE"/>
    <w:rsid w:val="00E50BC8"/>
    <w:rsid w:val="00E51043"/>
    <w:rsid w:val="00E51308"/>
    <w:rsid w:val="00E513B5"/>
    <w:rsid w:val="00E51863"/>
    <w:rsid w:val="00E51F65"/>
    <w:rsid w:val="00E5206B"/>
    <w:rsid w:val="00E522E6"/>
    <w:rsid w:val="00E523F6"/>
    <w:rsid w:val="00E52781"/>
    <w:rsid w:val="00E5283B"/>
    <w:rsid w:val="00E52BFE"/>
    <w:rsid w:val="00E52ECE"/>
    <w:rsid w:val="00E531D9"/>
    <w:rsid w:val="00E53713"/>
    <w:rsid w:val="00E538A9"/>
    <w:rsid w:val="00E53B40"/>
    <w:rsid w:val="00E544BB"/>
    <w:rsid w:val="00E549B9"/>
    <w:rsid w:val="00E549DE"/>
    <w:rsid w:val="00E5539E"/>
    <w:rsid w:val="00E55D38"/>
    <w:rsid w:val="00E57238"/>
    <w:rsid w:val="00E57CC2"/>
    <w:rsid w:val="00E57E4F"/>
    <w:rsid w:val="00E6032A"/>
    <w:rsid w:val="00E6131F"/>
    <w:rsid w:val="00E615DD"/>
    <w:rsid w:val="00E626DF"/>
    <w:rsid w:val="00E62963"/>
    <w:rsid w:val="00E62F40"/>
    <w:rsid w:val="00E62F7B"/>
    <w:rsid w:val="00E630A4"/>
    <w:rsid w:val="00E633A3"/>
    <w:rsid w:val="00E636FF"/>
    <w:rsid w:val="00E63CD7"/>
    <w:rsid w:val="00E64458"/>
    <w:rsid w:val="00E6449C"/>
    <w:rsid w:val="00E64E73"/>
    <w:rsid w:val="00E65600"/>
    <w:rsid w:val="00E6570A"/>
    <w:rsid w:val="00E65971"/>
    <w:rsid w:val="00E65FD8"/>
    <w:rsid w:val="00E66330"/>
    <w:rsid w:val="00E66879"/>
    <w:rsid w:val="00E669CF"/>
    <w:rsid w:val="00E66B1E"/>
    <w:rsid w:val="00E6714D"/>
    <w:rsid w:val="00E67E63"/>
    <w:rsid w:val="00E67ED1"/>
    <w:rsid w:val="00E70076"/>
    <w:rsid w:val="00E701FE"/>
    <w:rsid w:val="00E70382"/>
    <w:rsid w:val="00E70A12"/>
    <w:rsid w:val="00E71488"/>
    <w:rsid w:val="00E71D9D"/>
    <w:rsid w:val="00E72211"/>
    <w:rsid w:val="00E722B5"/>
    <w:rsid w:val="00E7250A"/>
    <w:rsid w:val="00E72851"/>
    <w:rsid w:val="00E72CCA"/>
    <w:rsid w:val="00E73306"/>
    <w:rsid w:val="00E735C3"/>
    <w:rsid w:val="00E73677"/>
    <w:rsid w:val="00E73AD2"/>
    <w:rsid w:val="00E74084"/>
    <w:rsid w:val="00E744C4"/>
    <w:rsid w:val="00E7487C"/>
    <w:rsid w:val="00E74FE1"/>
    <w:rsid w:val="00E753E9"/>
    <w:rsid w:val="00E76216"/>
    <w:rsid w:val="00E76371"/>
    <w:rsid w:val="00E7655B"/>
    <w:rsid w:val="00E76A45"/>
    <w:rsid w:val="00E76F9B"/>
    <w:rsid w:val="00E778D4"/>
    <w:rsid w:val="00E77D83"/>
    <w:rsid w:val="00E80866"/>
    <w:rsid w:val="00E80884"/>
    <w:rsid w:val="00E80A0A"/>
    <w:rsid w:val="00E80B4F"/>
    <w:rsid w:val="00E80BC3"/>
    <w:rsid w:val="00E80F4F"/>
    <w:rsid w:val="00E8168A"/>
    <w:rsid w:val="00E828CE"/>
    <w:rsid w:val="00E829C5"/>
    <w:rsid w:val="00E82EBB"/>
    <w:rsid w:val="00E8336D"/>
    <w:rsid w:val="00E836A1"/>
    <w:rsid w:val="00E839A5"/>
    <w:rsid w:val="00E8428E"/>
    <w:rsid w:val="00E8449C"/>
    <w:rsid w:val="00E8464A"/>
    <w:rsid w:val="00E847E4"/>
    <w:rsid w:val="00E8488D"/>
    <w:rsid w:val="00E84BB4"/>
    <w:rsid w:val="00E84E49"/>
    <w:rsid w:val="00E8507C"/>
    <w:rsid w:val="00E85183"/>
    <w:rsid w:val="00E8569A"/>
    <w:rsid w:val="00E85B46"/>
    <w:rsid w:val="00E86151"/>
    <w:rsid w:val="00E865DB"/>
    <w:rsid w:val="00E867B6"/>
    <w:rsid w:val="00E8691E"/>
    <w:rsid w:val="00E86FE0"/>
    <w:rsid w:val="00E8726E"/>
    <w:rsid w:val="00E87463"/>
    <w:rsid w:val="00E87902"/>
    <w:rsid w:val="00E87D23"/>
    <w:rsid w:val="00E87E46"/>
    <w:rsid w:val="00E90F0E"/>
    <w:rsid w:val="00E912C2"/>
    <w:rsid w:val="00E921DD"/>
    <w:rsid w:val="00E9229F"/>
    <w:rsid w:val="00E92A12"/>
    <w:rsid w:val="00E92C4B"/>
    <w:rsid w:val="00E92C94"/>
    <w:rsid w:val="00E93062"/>
    <w:rsid w:val="00E93AD9"/>
    <w:rsid w:val="00E940A7"/>
    <w:rsid w:val="00E946BA"/>
    <w:rsid w:val="00E94776"/>
    <w:rsid w:val="00E94B65"/>
    <w:rsid w:val="00E94C98"/>
    <w:rsid w:val="00E94D47"/>
    <w:rsid w:val="00E95120"/>
    <w:rsid w:val="00E952DA"/>
    <w:rsid w:val="00E95441"/>
    <w:rsid w:val="00E954FE"/>
    <w:rsid w:val="00E95798"/>
    <w:rsid w:val="00E95D9D"/>
    <w:rsid w:val="00E9612B"/>
    <w:rsid w:val="00E96349"/>
    <w:rsid w:val="00E9724E"/>
    <w:rsid w:val="00E97368"/>
    <w:rsid w:val="00EA0690"/>
    <w:rsid w:val="00EA19C9"/>
    <w:rsid w:val="00EA1A75"/>
    <w:rsid w:val="00EA1DAE"/>
    <w:rsid w:val="00EA2A99"/>
    <w:rsid w:val="00EA2D86"/>
    <w:rsid w:val="00EA303B"/>
    <w:rsid w:val="00EA39E9"/>
    <w:rsid w:val="00EA3BC6"/>
    <w:rsid w:val="00EA465B"/>
    <w:rsid w:val="00EA47C7"/>
    <w:rsid w:val="00EA524D"/>
    <w:rsid w:val="00EA54BD"/>
    <w:rsid w:val="00EA54F2"/>
    <w:rsid w:val="00EA57F7"/>
    <w:rsid w:val="00EA5883"/>
    <w:rsid w:val="00EA59C5"/>
    <w:rsid w:val="00EA5D77"/>
    <w:rsid w:val="00EA5FC8"/>
    <w:rsid w:val="00EA6062"/>
    <w:rsid w:val="00EA67BE"/>
    <w:rsid w:val="00EA6BCB"/>
    <w:rsid w:val="00EA7971"/>
    <w:rsid w:val="00EA79A9"/>
    <w:rsid w:val="00EA7FF9"/>
    <w:rsid w:val="00EB0B53"/>
    <w:rsid w:val="00EB0EBD"/>
    <w:rsid w:val="00EB0EEB"/>
    <w:rsid w:val="00EB112A"/>
    <w:rsid w:val="00EB1651"/>
    <w:rsid w:val="00EB1842"/>
    <w:rsid w:val="00EB1856"/>
    <w:rsid w:val="00EB1882"/>
    <w:rsid w:val="00EB23F4"/>
    <w:rsid w:val="00EB2F4E"/>
    <w:rsid w:val="00EB39B7"/>
    <w:rsid w:val="00EB3B6A"/>
    <w:rsid w:val="00EB3BA0"/>
    <w:rsid w:val="00EB540B"/>
    <w:rsid w:val="00EB58A9"/>
    <w:rsid w:val="00EB62B4"/>
    <w:rsid w:val="00EB6910"/>
    <w:rsid w:val="00EB6B39"/>
    <w:rsid w:val="00EB6BD1"/>
    <w:rsid w:val="00EB6CA2"/>
    <w:rsid w:val="00EB6DBA"/>
    <w:rsid w:val="00EB6ED8"/>
    <w:rsid w:val="00EB6F63"/>
    <w:rsid w:val="00EB7252"/>
    <w:rsid w:val="00EB7394"/>
    <w:rsid w:val="00EB7B61"/>
    <w:rsid w:val="00EB7DCC"/>
    <w:rsid w:val="00EC01B4"/>
    <w:rsid w:val="00EC06A1"/>
    <w:rsid w:val="00EC0FD9"/>
    <w:rsid w:val="00EC1185"/>
    <w:rsid w:val="00EC11A8"/>
    <w:rsid w:val="00EC1275"/>
    <w:rsid w:val="00EC2BA1"/>
    <w:rsid w:val="00EC3016"/>
    <w:rsid w:val="00EC3B31"/>
    <w:rsid w:val="00EC3B33"/>
    <w:rsid w:val="00EC4657"/>
    <w:rsid w:val="00EC4E88"/>
    <w:rsid w:val="00EC5FA2"/>
    <w:rsid w:val="00EC67AE"/>
    <w:rsid w:val="00EC68CB"/>
    <w:rsid w:val="00EC6A17"/>
    <w:rsid w:val="00EC73E1"/>
    <w:rsid w:val="00EC7413"/>
    <w:rsid w:val="00EC7D09"/>
    <w:rsid w:val="00EC7F08"/>
    <w:rsid w:val="00ED038A"/>
    <w:rsid w:val="00ED0677"/>
    <w:rsid w:val="00ED0BB8"/>
    <w:rsid w:val="00ED306A"/>
    <w:rsid w:val="00ED32C2"/>
    <w:rsid w:val="00ED3336"/>
    <w:rsid w:val="00ED3860"/>
    <w:rsid w:val="00ED3CEF"/>
    <w:rsid w:val="00ED4083"/>
    <w:rsid w:val="00ED4A57"/>
    <w:rsid w:val="00ED4AD3"/>
    <w:rsid w:val="00ED53B5"/>
    <w:rsid w:val="00ED5AED"/>
    <w:rsid w:val="00ED68F5"/>
    <w:rsid w:val="00ED6BC2"/>
    <w:rsid w:val="00ED6BF0"/>
    <w:rsid w:val="00ED6FE3"/>
    <w:rsid w:val="00ED72EF"/>
    <w:rsid w:val="00ED7CB6"/>
    <w:rsid w:val="00ED7D2D"/>
    <w:rsid w:val="00EE0064"/>
    <w:rsid w:val="00EE014D"/>
    <w:rsid w:val="00EE0457"/>
    <w:rsid w:val="00EE0B08"/>
    <w:rsid w:val="00EE19B9"/>
    <w:rsid w:val="00EE1B05"/>
    <w:rsid w:val="00EE2127"/>
    <w:rsid w:val="00EE2602"/>
    <w:rsid w:val="00EE277F"/>
    <w:rsid w:val="00EE29FA"/>
    <w:rsid w:val="00EE2AEC"/>
    <w:rsid w:val="00EE2B7C"/>
    <w:rsid w:val="00EE3405"/>
    <w:rsid w:val="00EE378D"/>
    <w:rsid w:val="00EE3893"/>
    <w:rsid w:val="00EE4097"/>
    <w:rsid w:val="00EE456C"/>
    <w:rsid w:val="00EE4A70"/>
    <w:rsid w:val="00EE514D"/>
    <w:rsid w:val="00EE5316"/>
    <w:rsid w:val="00EE6416"/>
    <w:rsid w:val="00EE64D1"/>
    <w:rsid w:val="00EE6758"/>
    <w:rsid w:val="00EE6A9E"/>
    <w:rsid w:val="00EE6B9A"/>
    <w:rsid w:val="00EE6BF4"/>
    <w:rsid w:val="00EE7474"/>
    <w:rsid w:val="00EF07DF"/>
    <w:rsid w:val="00EF0908"/>
    <w:rsid w:val="00EF0AD7"/>
    <w:rsid w:val="00EF1641"/>
    <w:rsid w:val="00EF16F1"/>
    <w:rsid w:val="00EF22DE"/>
    <w:rsid w:val="00EF23ED"/>
    <w:rsid w:val="00EF2C40"/>
    <w:rsid w:val="00EF2CCE"/>
    <w:rsid w:val="00EF34FA"/>
    <w:rsid w:val="00EF356A"/>
    <w:rsid w:val="00EF39D7"/>
    <w:rsid w:val="00EF3B34"/>
    <w:rsid w:val="00EF48F9"/>
    <w:rsid w:val="00EF4994"/>
    <w:rsid w:val="00EF568B"/>
    <w:rsid w:val="00EF5698"/>
    <w:rsid w:val="00EF57E4"/>
    <w:rsid w:val="00EF5D71"/>
    <w:rsid w:val="00EF5D7A"/>
    <w:rsid w:val="00EF609A"/>
    <w:rsid w:val="00EF6D85"/>
    <w:rsid w:val="00EF6F87"/>
    <w:rsid w:val="00EF714A"/>
    <w:rsid w:val="00EF7515"/>
    <w:rsid w:val="00EF7603"/>
    <w:rsid w:val="00EF7C0B"/>
    <w:rsid w:val="00EF7C5F"/>
    <w:rsid w:val="00EF7C68"/>
    <w:rsid w:val="00EF7CD0"/>
    <w:rsid w:val="00F000BB"/>
    <w:rsid w:val="00F013E2"/>
    <w:rsid w:val="00F02A3A"/>
    <w:rsid w:val="00F02DBE"/>
    <w:rsid w:val="00F034E4"/>
    <w:rsid w:val="00F03930"/>
    <w:rsid w:val="00F039B7"/>
    <w:rsid w:val="00F03F09"/>
    <w:rsid w:val="00F042CD"/>
    <w:rsid w:val="00F045F1"/>
    <w:rsid w:val="00F04602"/>
    <w:rsid w:val="00F04B44"/>
    <w:rsid w:val="00F05698"/>
    <w:rsid w:val="00F059C5"/>
    <w:rsid w:val="00F05F2D"/>
    <w:rsid w:val="00F0604A"/>
    <w:rsid w:val="00F060A9"/>
    <w:rsid w:val="00F06476"/>
    <w:rsid w:val="00F06805"/>
    <w:rsid w:val="00F06859"/>
    <w:rsid w:val="00F06A95"/>
    <w:rsid w:val="00F06D30"/>
    <w:rsid w:val="00F07C56"/>
    <w:rsid w:val="00F07FBE"/>
    <w:rsid w:val="00F10FFC"/>
    <w:rsid w:val="00F1202D"/>
    <w:rsid w:val="00F1228D"/>
    <w:rsid w:val="00F12901"/>
    <w:rsid w:val="00F129B8"/>
    <w:rsid w:val="00F12C15"/>
    <w:rsid w:val="00F12F16"/>
    <w:rsid w:val="00F13254"/>
    <w:rsid w:val="00F13539"/>
    <w:rsid w:val="00F139D9"/>
    <w:rsid w:val="00F13A5D"/>
    <w:rsid w:val="00F13BCB"/>
    <w:rsid w:val="00F13C77"/>
    <w:rsid w:val="00F14722"/>
    <w:rsid w:val="00F1530E"/>
    <w:rsid w:val="00F1560D"/>
    <w:rsid w:val="00F15764"/>
    <w:rsid w:val="00F15BB7"/>
    <w:rsid w:val="00F1648D"/>
    <w:rsid w:val="00F170B2"/>
    <w:rsid w:val="00F17B34"/>
    <w:rsid w:val="00F17CA4"/>
    <w:rsid w:val="00F2041D"/>
    <w:rsid w:val="00F20511"/>
    <w:rsid w:val="00F205D0"/>
    <w:rsid w:val="00F20AF6"/>
    <w:rsid w:val="00F215B1"/>
    <w:rsid w:val="00F21C5B"/>
    <w:rsid w:val="00F21E4E"/>
    <w:rsid w:val="00F224BA"/>
    <w:rsid w:val="00F2281E"/>
    <w:rsid w:val="00F22D2D"/>
    <w:rsid w:val="00F2378C"/>
    <w:rsid w:val="00F23F0C"/>
    <w:rsid w:val="00F2446B"/>
    <w:rsid w:val="00F244B9"/>
    <w:rsid w:val="00F24E9C"/>
    <w:rsid w:val="00F24FC4"/>
    <w:rsid w:val="00F25E22"/>
    <w:rsid w:val="00F25F42"/>
    <w:rsid w:val="00F2646D"/>
    <w:rsid w:val="00F264D0"/>
    <w:rsid w:val="00F2658F"/>
    <w:rsid w:val="00F2687F"/>
    <w:rsid w:val="00F26B91"/>
    <w:rsid w:val="00F26E0C"/>
    <w:rsid w:val="00F27753"/>
    <w:rsid w:val="00F27799"/>
    <w:rsid w:val="00F27FC5"/>
    <w:rsid w:val="00F300A9"/>
    <w:rsid w:val="00F30476"/>
    <w:rsid w:val="00F309FD"/>
    <w:rsid w:val="00F30F3A"/>
    <w:rsid w:val="00F31471"/>
    <w:rsid w:val="00F32428"/>
    <w:rsid w:val="00F32762"/>
    <w:rsid w:val="00F327BB"/>
    <w:rsid w:val="00F32A8E"/>
    <w:rsid w:val="00F32AEA"/>
    <w:rsid w:val="00F3376D"/>
    <w:rsid w:val="00F338E4"/>
    <w:rsid w:val="00F34035"/>
    <w:rsid w:val="00F34056"/>
    <w:rsid w:val="00F34876"/>
    <w:rsid w:val="00F34E3A"/>
    <w:rsid w:val="00F35245"/>
    <w:rsid w:val="00F35809"/>
    <w:rsid w:val="00F35A49"/>
    <w:rsid w:val="00F35D9B"/>
    <w:rsid w:val="00F3611B"/>
    <w:rsid w:val="00F36B56"/>
    <w:rsid w:val="00F36FC7"/>
    <w:rsid w:val="00F37206"/>
    <w:rsid w:val="00F37856"/>
    <w:rsid w:val="00F37CF5"/>
    <w:rsid w:val="00F37E7E"/>
    <w:rsid w:val="00F404E6"/>
    <w:rsid w:val="00F40A0B"/>
    <w:rsid w:val="00F40CAF"/>
    <w:rsid w:val="00F4114A"/>
    <w:rsid w:val="00F41175"/>
    <w:rsid w:val="00F41595"/>
    <w:rsid w:val="00F4227A"/>
    <w:rsid w:val="00F422C9"/>
    <w:rsid w:val="00F42496"/>
    <w:rsid w:val="00F42B5F"/>
    <w:rsid w:val="00F431FD"/>
    <w:rsid w:val="00F43283"/>
    <w:rsid w:val="00F433C9"/>
    <w:rsid w:val="00F43625"/>
    <w:rsid w:val="00F43E36"/>
    <w:rsid w:val="00F44D14"/>
    <w:rsid w:val="00F44E61"/>
    <w:rsid w:val="00F4554B"/>
    <w:rsid w:val="00F45D1B"/>
    <w:rsid w:val="00F45E23"/>
    <w:rsid w:val="00F46126"/>
    <w:rsid w:val="00F465FB"/>
    <w:rsid w:val="00F4701D"/>
    <w:rsid w:val="00F47145"/>
    <w:rsid w:val="00F5078A"/>
    <w:rsid w:val="00F50799"/>
    <w:rsid w:val="00F50A80"/>
    <w:rsid w:val="00F50B4D"/>
    <w:rsid w:val="00F50BBE"/>
    <w:rsid w:val="00F50E7D"/>
    <w:rsid w:val="00F51022"/>
    <w:rsid w:val="00F513A8"/>
    <w:rsid w:val="00F51EAE"/>
    <w:rsid w:val="00F521B8"/>
    <w:rsid w:val="00F52623"/>
    <w:rsid w:val="00F52807"/>
    <w:rsid w:val="00F52A54"/>
    <w:rsid w:val="00F52B6E"/>
    <w:rsid w:val="00F52D7D"/>
    <w:rsid w:val="00F52E2A"/>
    <w:rsid w:val="00F5302C"/>
    <w:rsid w:val="00F5333A"/>
    <w:rsid w:val="00F536FA"/>
    <w:rsid w:val="00F53913"/>
    <w:rsid w:val="00F53C30"/>
    <w:rsid w:val="00F53FA8"/>
    <w:rsid w:val="00F54247"/>
    <w:rsid w:val="00F5458A"/>
    <w:rsid w:val="00F54614"/>
    <w:rsid w:val="00F5499A"/>
    <w:rsid w:val="00F54A6F"/>
    <w:rsid w:val="00F552BF"/>
    <w:rsid w:val="00F5530C"/>
    <w:rsid w:val="00F553A5"/>
    <w:rsid w:val="00F55BDA"/>
    <w:rsid w:val="00F566E4"/>
    <w:rsid w:val="00F56746"/>
    <w:rsid w:val="00F56D95"/>
    <w:rsid w:val="00F56E54"/>
    <w:rsid w:val="00F570DD"/>
    <w:rsid w:val="00F5710E"/>
    <w:rsid w:val="00F57DE6"/>
    <w:rsid w:val="00F57F18"/>
    <w:rsid w:val="00F60056"/>
    <w:rsid w:val="00F600AE"/>
    <w:rsid w:val="00F602E7"/>
    <w:rsid w:val="00F60447"/>
    <w:rsid w:val="00F606BC"/>
    <w:rsid w:val="00F60C5D"/>
    <w:rsid w:val="00F614A8"/>
    <w:rsid w:val="00F61A1F"/>
    <w:rsid w:val="00F61B3D"/>
    <w:rsid w:val="00F61E60"/>
    <w:rsid w:val="00F620E7"/>
    <w:rsid w:val="00F621D4"/>
    <w:rsid w:val="00F62741"/>
    <w:rsid w:val="00F627EB"/>
    <w:rsid w:val="00F62B6A"/>
    <w:rsid w:val="00F62F5A"/>
    <w:rsid w:val="00F63200"/>
    <w:rsid w:val="00F63573"/>
    <w:rsid w:val="00F636FE"/>
    <w:rsid w:val="00F63D27"/>
    <w:rsid w:val="00F645AD"/>
    <w:rsid w:val="00F646FA"/>
    <w:rsid w:val="00F64865"/>
    <w:rsid w:val="00F64F0E"/>
    <w:rsid w:val="00F6579E"/>
    <w:rsid w:val="00F65E5C"/>
    <w:rsid w:val="00F67D6E"/>
    <w:rsid w:val="00F707C4"/>
    <w:rsid w:val="00F70837"/>
    <w:rsid w:val="00F70C94"/>
    <w:rsid w:val="00F70DBD"/>
    <w:rsid w:val="00F70E85"/>
    <w:rsid w:val="00F71163"/>
    <w:rsid w:val="00F71819"/>
    <w:rsid w:val="00F7194D"/>
    <w:rsid w:val="00F722F1"/>
    <w:rsid w:val="00F72515"/>
    <w:rsid w:val="00F725BB"/>
    <w:rsid w:val="00F72A76"/>
    <w:rsid w:val="00F72B39"/>
    <w:rsid w:val="00F73391"/>
    <w:rsid w:val="00F73AB4"/>
    <w:rsid w:val="00F73C9F"/>
    <w:rsid w:val="00F73CEF"/>
    <w:rsid w:val="00F73DAD"/>
    <w:rsid w:val="00F73FC0"/>
    <w:rsid w:val="00F741BC"/>
    <w:rsid w:val="00F74807"/>
    <w:rsid w:val="00F74AA4"/>
    <w:rsid w:val="00F75737"/>
    <w:rsid w:val="00F75962"/>
    <w:rsid w:val="00F75C32"/>
    <w:rsid w:val="00F75CB5"/>
    <w:rsid w:val="00F75D57"/>
    <w:rsid w:val="00F75D58"/>
    <w:rsid w:val="00F75E6C"/>
    <w:rsid w:val="00F7620A"/>
    <w:rsid w:val="00F76476"/>
    <w:rsid w:val="00F76A12"/>
    <w:rsid w:val="00F76CD2"/>
    <w:rsid w:val="00F771B3"/>
    <w:rsid w:val="00F7730D"/>
    <w:rsid w:val="00F7749D"/>
    <w:rsid w:val="00F77C22"/>
    <w:rsid w:val="00F80432"/>
    <w:rsid w:val="00F8066D"/>
    <w:rsid w:val="00F813CA"/>
    <w:rsid w:val="00F81BE3"/>
    <w:rsid w:val="00F81EE3"/>
    <w:rsid w:val="00F8202A"/>
    <w:rsid w:val="00F822F1"/>
    <w:rsid w:val="00F823E7"/>
    <w:rsid w:val="00F828EA"/>
    <w:rsid w:val="00F829BC"/>
    <w:rsid w:val="00F830A2"/>
    <w:rsid w:val="00F830CF"/>
    <w:rsid w:val="00F83642"/>
    <w:rsid w:val="00F83953"/>
    <w:rsid w:val="00F83E2B"/>
    <w:rsid w:val="00F8431B"/>
    <w:rsid w:val="00F843A1"/>
    <w:rsid w:val="00F843C4"/>
    <w:rsid w:val="00F8467F"/>
    <w:rsid w:val="00F8496A"/>
    <w:rsid w:val="00F84ABB"/>
    <w:rsid w:val="00F85784"/>
    <w:rsid w:val="00F85854"/>
    <w:rsid w:val="00F85B47"/>
    <w:rsid w:val="00F85E20"/>
    <w:rsid w:val="00F85F57"/>
    <w:rsid w:val="00F8609A"/>
    <w:rsid w:val="00F86215"/>
    <w:rsid w:val="00F8646C"/>
    <w:rsid w:val="00F869E6"/>
    <w:rsid w:val="00F86D32"/>
    <w:rsid w:val="00F86F1F"/>
    <w:rsid w:val="00F87306"/>
    <w:rsid w:val="00F87611"/>
    <w:rsid w:val="00F87B70"/>
    <w:rsid w:val="00F87C35"/>
    <w:rsid w:val="00F9018C"/>
    <w:rsid w:val="00F90553"/>
    <w:rsid w:val="00F90D16"/>
    <w:rsid w:val="00F90F76"/>
    <w:rsid w:val="00F91233"/>
    <w:rsid w:val="00F9180F"/>
    <w:rsid w:val="00F91A5F"/>
    <w:rsid w:val="00F9211A"/>
    <w:rsid w:val="00F924A6"/>
    <w:rsid w:val="00F93041"/>
    <w:rsid w:val="00F93201"/>
    <w:rsid w:val="00F93206"/>
    <w:rsid w:val="00F93CC8"/>
    <w:rsid w:val="00F93F1D"/>
    <w:rsid w:val="00F93F54"/>
    <w:rsid w:val="00F94195"/>
    <w:rsid w:val="00F9424E"/>
    <w:rsid w:val="00F943B1"/>
    <w:rsid w:val="00F943D1"/>
    <w:rsid w:val="00F94496"/>
    <w:rsid w:val="00F948CD"/>
    <w:rsid w:val="00F94D21"/>
    <w:rsid w:val="00F9505A"/>
    <w:rsid w:val="00F951E9"/>
    <w:rsid w:val="00F95340"/>
    <w:rsid w:val="00F9545A"/>
    <w:rsid w:val="00F9587E"/>
    <w:rsid w:val="00F95EF0"/>
    <w:rsid w:val="00F96315"/>
    <w:rsid w:val="00F9637A"/>
    <w:rsid w:val="00F969D1"/>
    <w:rsid w:val="00F96FE3"/>
    <w:rsid w:val="00FA0294"/>
    <w:rsid w:val="00FA0C34"/>
    <w:rsid w:val="00FA178F"/>
    <w:rsid w:val="00FA23A8"/>
    <w:rsid w:val="00FA2718"/>
    <w:rsid w:val="00FA2AD5"/>
    <w:rsid w:val="00FA2B8C"/>
    <w:rsid w:val="00FA2BF8"/>
    <w:rsid w:val="00FA3073"/>
    <w:rsid w:val="00FA3191"/>
    <w:rsid w:val="00FA347F"/>
    <w:rsid w:val="00FA364C"/>
    <w:rsid w:val="00FA387C"/>
    <w:rsid w:val="00FA3BF6"/>
    <w:rsid w:val="00FA3CC2"/>
    <w:rsid w:val="00FA3D77"/>
    <w:rsid w:val="00FA444A"/>
    <w:rsid w:val="00FA48EF"/>
    <w:rsid w:val="00FA4D3B"/>
    <w:rsid w:val="00FA4FF5"/>
    <w:rsid w:val="00FA515B"/>
    <w:rsid w:val="00FA52AC"/>
    <w:rsid w:val="00FA54D5"/>
    <w:rsid w:val="00FA65AC"/>
    <w:rsid w:val="00FA6713"/>
    <w:rsid w:val="00FA67BE"/>
    <w:rsid w:val="00FA6FA5"/>
    <w:rsid w:val="00FA6FBC"/>
    <w:rsid w:val="00FA73F1"/>
    <w:rsid w:val="00FA753C"/>
    <w:rsid w:val="00FA76E1"/>
    <w:rsid w:val="00FA7CED"/>
    <w:rsid w:val="00FB0871"/>
    <w:rsid w:val="00FB0BF6"/>
    <w:rsid w:val="00FB116E"/>
    <w:rsid w:val="00FB1322"/>
    <w:rsid w:val="00FB1C82"/>
    <w:rsid w:val="00FB200E"/>
    <w:rsid w:val="00FB263A"/>
    <w:rsid w:val="00FB2AD9"/>
    <w:rsid w:val="00FB31BA"/>
    <w:rsid w:val="00FB38C4"/>
    <w:rsid w:val="00FB39FA"/>
    <w:rsid w:val="00FB3FF6"/>
    <w:rsid w:val="00FB4512"/>
    <w:rsid w:val="00FB4809"/>
    <w:rsid w:val="00FB4A63"/>
    <w:rsid w:val="00FB4D7A"/>
    <w:rsid w:val="00FB5674"/>
    <w:rsid w:val="00FB5AAB"/>
    <w:rsid w:val="00FB5C25"/>
    <w:rsid w:val="00FB6ED5"/>
    <w:rsid w:val="00FB7321"/>
    <w:rsid w:val="00FB75FE"/>
    <w:rsid w:val="00FB7ADF"/>
    <w:rsid w:val="00FB7C1D"/>
    <w:rsid w:val="00FB7CBA"/>
    <w:rsid w:val="00FB7E14"/>
    <w:rsid w:val="00FC00E7"/>
    <w:rsid w:val="00FC08DB"/>
    <w:rsid w:val="00FC0CAE"/>
    <w:rsid w:val="00FC0E4A"/>
    <w:rsid w:val="00FC17B7"/>
    <w:rsid w:val="00FC19D5"/>
    <w:rsid w:val="00FC19F8"/>
    <w:rsid w:val="00FC1F9F"/>
    <w:rsid w:val="00FC22C3"/>
    <w:rsid w:val="00FC290C"/>
    <w:rsid w:val="00FC2AFF"/>
    <w:rsid w:val="00FC2E5B"/>
    <w:rsid w:val="00FC2FBB"/>
    <w:rsid w:val="00FC3011"/>
    <w:rsid w:val="00FC3DE7"/>
    <w:rsid w:val="00FC400D"/>
    <w:rsid w:val="00FC46CB"/>
    <w:rsid w:val="00FC4BE0"/>
    <w:rsid w:val="00FC4C6C"/>
    <w:rsid w:val="00FC4EBF"/>
    <w:rsid w:val="00FC5512"/>
    <w:rsid w:val="00FC5527"/>
    <w:rsid w:val="00FC6487"/>
    <w:rsid w:val="00FC6632"/>
    <w:rsid w:val="00FC66F1"/>
    <w:rsid w:val="00FC6ACB"/>
    <w:rsid w:val="00FC6B4D"/>
    <w:rsid w:val="00FC6ECC"/>
    <w:rsid w:val="00FC72D4"/>
    <w:rsid w:val="00FC780C"/>
    <w:rsid w:val="00FD029E"/>
    <w:rsid w:val="00FD049D"/>
    <w:rsid w:val="00FD1612"/>
    <w:rsid w:val="00FD1E2D"/>
    <w:rsid w:val="00FD2BED"/>
    <w:rsid w:val="00FD2DC4"/>
    <w:rsid w:val="00FD2EBC"/>
    <w:rsid w:val="00FD3964"/>
    <w:rsid w:val="00FD3E92"/>
    <w:rsid w:val="00FD3E99"/>
    <w:rsid w:val="00FD4057"/>
    <w:rsid w:val="00FD4434"/>
    <w:rsid w:val="00FD445A"/>
    <w:rsid w:val="00FD5124"/>
    <w:rsid w:val="00FD581E"/>
    <w:rsid w:val="00FD5B2F"/>
    <w:rsid w:val="00FD5E41"/>
    <w:rsid w:val="00FD60BE"/>
    <w:rsid w:val="00FD694C"/>
    <w:rsid w:val="00FD74D3"/>
    <w:rsid w:val="00FD77AF"/>
    <w:rsid w:val="00FE0193"/>
    <w:rsid w:val="00FE027D"/>
    <w:rsid w:val="00FE0AA9"/>
    <w:rsid w:val="00FE0CF5"/>
    <w:rsid w:val="00FE1625"/>
    <w:rsid w:val="00FE17BB"/>
    <w:rsid w:val="00FE26A4"/>
    <w:rsid w:val="00FE27E3"/>
    <w:rsid w:val="00FE2B44"/>
    <w:rsid w:val="00FE31AD"/>
    <w:rsid w:val="00FE485F"/>
    <w:rsid w:val="00FE4860"/>
    <w:rsid w:val="00FE545C"/>
    <w:rsid w:val="00FE5CC6"/>
    <w:rsid w:val="00FE65EF"/>
    <w:rsid w:val="00FE726A"/>
    <w:rsid w:val="00FE72D9"/>
    <w:rsid w:val="00FE75F7"/>
    <w:rsid w:val="00FE7902"/>
    <w:rsid w:val="00FE7A84"/>
    <w:rsid w:val="00FF013B"/>
    <w:rsid w:val="00FF0320"/>
    <w:rsid w:val="00FF05C3"/>
    <w:rsid w:val="00FF0706"/>
    <w:rsid w:val="00FF08A6"/>
    <w:rsid w:val="00FF0A3D"/>
    <w:rsid w:val="00FF0E24"/>
    <w:rsid w:val="00FF19F2"/>
    <w:rsid w:val="00FF1E35"/>
    <w:rsid w:val="00FF2051"/>
    <w:rsid w:val="00FF2231"/>
    <w:rsid w:val="00FF2270"/>
    <w:rsid w:val="00FF2D05"/>
    <w:rsid w:val="00FF3078"/>
    <w:rsid w:val="00FF3B29"/>
    <w:rsid w:val="00FF3E73"/>
    <w:rsid w:val="00FF47BB"/>
    <w:rsid w:val="00FF58CD"/>
    <w:rsid w:val="00FF5B71"/>
    <w:rsid w:val="00FF5FFC"/>
    <w:rsid w:val="00FF6085"/>
    <w:rsid w:val="00FF60FC"/>
    <w:rsid w:val="00FF6404"/>
    <w:rsid w:val="00FF67B2"/>
    <w:rsid w:val="00FF6905"/>
    <w:rsid w:val="00FF6CD3"/>
    <w:rsid w:val="00FF70D6"/>
    <w:rsid w:val="00FF7164"/>
    <w:rsid w:val="00FF7606"/>
    <w:rsid w:val="00FF76EF"/>
    <w:rsid w:val="00FF77F3"/>
    <w:rsid w:val="00FF7B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9E2"/>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5">
    <w:name w:val="heading 5"/>
    <w:basedOn w:val="Normal"/>
    <w:next w:val="Normal"/>
    <w:link w:val="Heading5Char"/>
    <w:semiHidden/>
    <w:unhideWhenUsed/>
    <w:qFormat/>
    <w:rsid w:val="000D4F23"/>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character" w:customStyle="1" w:styleId="Heading5Char">
    <w:name w:val="Heading 5 Char"/>
    <w:basedOn w:val="DefaultParagraphFont"/>
    <w:link w:val="Heading5"/>
    <w:semiHidden/>
    <w:rsid w:val="000D4F23"/>
    <w:rPr>
      <w:rFonts w:asciiTheme="majorHAnsi" w:eastAsiaTheme="majorEastAsia" w:hAnsiTheme="majorHAnsi" w:cstheme="majorBidi"/>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51734973">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1827706">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26557878">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214512295">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04163461">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03525586">
      <w:bodyDiv w:val="1"/>
      <w:marLeft w:val="0"/>
      <w:marRight w:val="0"/>
      <w:marTop w:val="0"/>
      <w:marBottom w:val="0"/>
      <w:divBdr>
        <w:top w:val="none" w:sz="0" w:space="0" w:color="auto"/>
        <w:left w:val="none" w:sz="0" w:space="0" w:color="auto"/>
        <w:bottom w:val="none" w:sz="0" w:space="0" w:color="auto"/>
        <w:right w:val="none" w:sz="0" w:space="0" w:color="auto"/>
      </w:divBdr>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468518066">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4571881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686062628">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36125250">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84806564">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070496718">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153528959">
      <w:bodyDiv w:val="1"/>
      <w:marLeft w:val="0"/>
      <w:marRight w:val="0"/>
      <w:marTop w:val="0"/>
      <w:marBottom w:val="0"/>
      <w:divBdr>
        <w:top w:val="none" w:sz="0" w:space="0" w:color="auto"/>
        <w:left w:val="none" w:sz="0" w:space="0" w:color="auto"/>
        <w:bottom w:val="none" w:sz="0" w:space="0" w:color="auto"/>
        <w:right w:val="none" w:sz="0" w:space="0" w:color="auto"/>
      </w:divBdr>
    </w:div>
    <w:div w:id="1230723468">
      <w:bodyDiv w:val="1"/>
      <w:marLeft w:val="0"/>
      <w:marRight w:val="0"/>
      <w:marTop w:val="0"/>
      <w:marBottom w:val="0"/>
      <w:divBdr>
        <w:top w:val="none" w:sz="0" w:space="0" w:color="auto"/>
        <w:left w:val="none" w:sz="0" w:space="0" w:color="auto"/>
        <w:bottom w:val="none" w:sz="0" w:space="0" w:color="auto"/>
        <w:right w:val="none" w:sz="0" w:space="0" w:color="auto"/>
      </w:divBdr>
    </w:div>
    <w:div w:id="1237205591">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2948134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21679629">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66510810">
      <w:bodyDiv w:val="1"/>
      <w:marLeft w:val="0"/>
      <w:marRight w:val="0"/>
      <w:marTop w:val="0"/>
      <w:marBottom w:val="0"/>
      <w:divBdr>
        <w:top w:val="none" w:sz="0" w:space="0" w:color="auto"/>
        <w:left w:val="none" w:sz="0" w:space="0" w:color="auto"/>
        <w:bottom w:val="none" w:sz="0" w:space="0" w:color="auto"/>
        <w:right w:val="none" w:sz="0" w:space="0" w:color="auto"/>
      </w:divBdr>
    </w:div>
    <w:div w:id="1548178729">
      <w:bodyDiv w:val="1"/>
      <w:marLeft w:val="0"/>
      <w:marRight w:val="0"/>
      <w:marTop w:val="0"/>
      <w:marBottom w:val="0"/>
      <w:divBdr>
        <w:top w:val="none" w:sz="0" w:space="0" w:color="auto"/>
        <w:left w:val="none" w:sz="0" w:space="0" w:color="auto"/>
        <w:bottom w:val="none" w:sz="0" w:space="0" w:color="auto"/>
        <w:right w:val="none" w:sz="0" w:space="0" w:color="auto"/>
      </w:divBdr>
    </w:div>
    <w:div w:id="1572735596">
      <w:bodyDiv w:val="1"/>
      <w:marLeft w:val="0"/>
      <w:marRight w:val="0"/>
      <w:marTop w:val="0"/>
      <w:marBottom w:val="0"/>
      <w:divBdr>
        <w:top w:val="none" w:sz="0" w:space="0" w:color="auto"/>
        <w:left w:val="none" w:sz="0" w:space="0" w:color="auto"/>
        <w:bottom w:val="none" w:sz="0" w:space="0" w:color="auto"/>
        <w:right w:val="none" w:sz="0" w:space="0" w:color="auto"/>
      </w:divBdr>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13979566">
      <w:bodyDiv w:val="1"/>
      <w:marLeft w:val="0"/>
      <w:marRight w:val="0"/>
      <w:marTop w:val="0"/>
      <w:marBottom w:val="0"/>
      <w:divBdr>
        <w:top w:val="none" w:sz="0" w:space="0" w:color="auto"/>
        <w:left w:val="none" w:sz="0" w:space="0" w:color="auto"/>
        <w:bottom w:val="none" w:sz="0" w:space="0" w:color="auto"/>
        <w:right w:val="none" w:sz="0" w:space="0" w:color="auto"/>
      </w:divBdr>
    </w:div>
    <w:div w:id="1650935099">
      <w:bodyDiv w:val="1"/>
      <w:marLeft w:val="0"/>
      <w:marRight w:val="0"/>
      <w:marTop w:val="0"/>
      <w:marBottom w:val="0"/>
      <w:divBdr>
        <w:top w:val="none" w:sz="0" w:space="0" w:color="auto"/>
        <w:left w:val="none" w:sz="0" w:space="0" w:color="auto"/>
        <w:bottom w:val="none" w:sz="0" w:space="0" w:color="auto"/>
        <w:right w:val="none" w:sz="0" w:space="0" w:color="auto"/>
      </w:divBdr>
    </w:div>
    <w:div w:id="1652832455">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798795029">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29856130">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22514149">
      <w:bodyDiv w:val="1"/>
      <w:marLeft w:val="0"/>
      <w:marRight w:val="0"/>
      <w:marTop w:val="0"/>
      <w:marBottom w:val="0"/>
      <w:divBdr>
        <w:top w:val="none" w:sz="0" w:space="0" w:color="auto"/>
        <w:left w:val="none" w:sz="0" w:space="0" w:color="auto"/>
        <w:bottom w:val="none" w:sz="0" w:space="0" w:color="auto"/>
        <w:right w:val="none" w:sz="0" w:space="0" w:color="auto"/>
      </w:divBdr>
    </w:div>
    <w:div w:id="205569213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75078215">
      <w:bodyDiv w:val="1"/>
      <w:marLeft w:val="0"/>
      <w:marRight w:val="0"/>
      <w:marTop w:val="0"/>
      <w:marBottom w:val="0"/>
      <w:divBdr>
        <w:top w:val="none" w:sz="0" w:space="0" w:color="auto"/>
        <w:left w:val="none" w:sz="0" w:space="0" w:color="auto"/>
        <w:bottom w:val="none" w:sz="0" w:space="0" w:color="auto"/>
        <w:right w:val="none" w:sz="0" w:space="0" w:color="auto"/>
      </w:divBdr>
    </w:div>
    <w:div w:id="2082020881">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 w:id="2138643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m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m.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onsse.com/news2/-/asset_publisher/ZE4CjSrtQpXR/content/ponsse-launches-new-technology-an-electric-forest-machine" TargetMode="External"/><Relationship Id="rId2" Type="http://schemas.openxmlformats.org/officeDocument/2006/relationships/hyperlink" Target="https://nordicwoodjournal.com/editorial/equipments/malwa-its-electrifying/" TargetMode="External"/><Relationship Id="rId1" Type="http://schemas.openxmlformats.org/officeDocument/2006/relationships/hyperlink" Target="https://www.terri.se/en/machines/wheeled/terri-3h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0F8002-3AEF-4DD8-A60F-2FD8C4E6E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3.xml><?xml version="1.0" encoding="utf-8"?>
<ds:datastoreItem xmlns:ds="http://schemas.openxmlformats.org/officeDocument/2006/customXml" ds:itemID="{7194215E-429D-4E84-9453-4EB90B630F76}">
  <ds:schemaRefs>
    <ds:schemaRef ds:uri="http://schemas.microsoft.com/office/2006/metadata/properties"/>
    <ds:schemaRef ds:uri="http://schemas.microsoft.com/office/infopath/2007/PartnerControls"/>
    <ds:schemaRef ds:uri="ba23be25-28b5-45d8-9a79-f7b987b3b623"/>
  </ds:schemaRefs>
</ds:datastoreItem>
</file>

<file path=customXml/itemProps4.xml><?xml version="1.0" encoding="utf-8"?>
<ds:datastoreItem xmlns:ds="http://schemas.openxmlformats.org/officeDocument/2006/customXml" ds:itemID="{B0265647-5B81-4979-AB9C-F5E790AC0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Blankas</Template>
  <TotalTime>1</TotalTime>
  <Pages>17</Pages>
  <Words>6056</Words>
  <Characters>34525</Characters>
  <Application>Microsoft Office Word</Application>
  <DocSecurity>0</DocSecurity>
  <Lines>287</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40501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Butavičius</dc:creator>
  <cp:lastModifiedBy>Asta Šimkuvienė</cp:lastModifiedBy>
  <cp:revision>3</cp:revision>
  <cp:lastPrinted>2020-09-01T12:00:00Z</cp:lastPrinted>
  <dcterms:created xsi:type="dcterms:W3CDTF">2024-11-21T08:19:00Z</dcterms:created>
  <dcterms:modified xsi:type="dcterms:W3CDTF">2024-11-21T08:22:00Z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