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C0746C" w14:textId="77777777" w:rsidR="00334A5A" w:rsidRPr="002112CF" w:rsidRDefault="00334A5A" w:rsidP="00334A5A">
      <w:pPr>
        <w:ind w:firstLine="720"/>
        <w:rPr>
          <w:rFonts w:cstheme="minorHAnsi"/>
          <w:sz w:val="24"/>
          <w:szCs w:val="24"/>
          <w:lang w:val="lt-LT"/>
        </w:rPr>
      </w:pPr>
      <w:r w:rsidRPr="002112CF">
        <w:rPr>
          <w:rFonts w:cstheme="minorHAnsi"/>
          <w:sz w:val="24"/>
          <w:szCs w:val="24"/>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3D277C14" w14:textId="1600899D" w:rsidR="00334A5A" w:rsidRPr="002112CF" w:rsidRDefault="00334A5A" w:rsidP="00AB47AA">
      <w:pPr>
        <w:ind w:firstLine="720"/>
        <w:rPr>
          <w:rFonts w:cstheme="minorHAnsi"/>
          <w:sz w:val="24"/>
          <w:szCs w:val="24"/>
          <w:lang w:val="lt-LT"/>
        </w:rPr>
      </w:pPr>
      <w:r w:rsidRPr="002112CF">
        <w:rPr>
          <w:rFonts w:cstheme="minorHAnsi"/>
          <w:sz w:val="24"/>
          <w:szCs w:val="24"/>
          <w:lang w:val="lt-LT"/>
        </w:rPr>
        <w:t xml:space="preserve">Vadovaujantis Tarnybai Įstatyme nustatyta pažeidimų prevencijos funkcija, šiuo metu atliekama </w:t>
      </w:r>
      <w:r w:rsidR="00236B61" w:rsidRPr="002112CF">
        <w:rPr>
          <w:rFonts w:cstheme="minorHAnsi"/>
          <w:sz w:val="24"/>
          <w:szCs w:val="24"/>
          <w:lang w:val="lt-LT"/>
        </w:rPr>
        <w:t xml:space="preserve">Rietavo savivaldybės administracijos </w:t>
      </w:r>
      <w:r w:rsidRPr="002112CF">
        <w:rPr>
          <w:rFonts w:cstheme="minorHAnsi"/>
          <w:sz w:val="24"/>
          <w:szCs w:val="24"/>
          <w:lang w:val="lt-LT"/>
        </w:rPr>
        <w:t>(toliau – Perkančioji organizacija) vykdom</w:t>
      </w:r>
      <w:r w:rsidR="00A8014D" w:rsidRPr="002112CF">
        <w:rPr>
          <w:rFonts w:cstheme="minorHAnsi"/>
          <w:sz w:val="24"/>
          <w:szCs w:val="24"/>
          <w:lang w:val="lt-LT"/>
        </w:rPr>
        <w:t>o</w:t>
      </w:r>
      <w:r w:rsidRPr="002112CF">
        <w:rPr>
          <w:rFonts w:cstheme="minorHAnsi"/>
          <w:sz w:val="24"/>
          <w:szCs w:val="24"/>
          <w:lang w:val="lt-LT"/>
        </w:rPr>
        <w:t xml:space="preserve"> pirkim</w:t>
      </w:r>
      <w:r w:rsidR="00A8014D" w:rsidRPr="002112CF">
        <w:rPr>
          <w:rFonts w:cstheme="minorHAnsi"/>
          <w:sz w:val="24"/>
          <w:szCs w:val="24"/>
          <w:lang w:val="lt-LT"/>
        </w:rPr>
        <w:t>o</w:t>
      </w:r>
      <w:r w:rsidRPr="002112CF">
        <w:rPr>
          <w:rFonts w:cstheme="minorHAnsi"/>
          <w:sz w:val="24"/>
          <w:szCs w:val="24"/>
          <w:lang w:val="lt-LT"/>
        </w:rPr>
        <w:t xml:space="preserve"> </w:t>
      </w:r>
      <w:r w:rsidR="00A8014D" w:rsidRPr="002112CF">
        <w:rPr>
          <w:rFonts w:cstheme="minorHAnsi"/>
          <w:sz w:val="24"/>
          <w:szCs w:val="24"/>
          <w:lang w:val="lt-LT"/>
        </w:rPr>
        <w:t xml:space="preserve">Nr. </w:t>
      </w:r>
      <w:r w:rsidR="004162E4" w:rsidRPr="002112CF">
        <w:rPr>
          <w:rFonts w:cstheme="minorHAnsi"/>
          <w:sz w:val="24"/>
          <w:szCs w:val="24"/>
          <w:lang w:val="lt-LT"/>
        </w:rPr>
        <w:t>742946 “</w:t>
      </w:r>
      <w:r w:rsidR="00B07FCB" w:rsidRPr="002112CF">
        <w:rPr>
          <w:rFonts w:cstheme="minorHAnsi"/>
          <w:sz w:val="24"/>
          <w:szCs w:val="24"/>
          <w:lang w:val="lt-LT"/>
        </w:rPr>
        <w:t xml:space="preserve">Rietavo miesto Pievų g. Nr. RT7034 kapitalinio remonto su lietaus nuotekų tinklų statybos darbų pirkimas” </w:t>
      </w:r>
      <w:r w:rsidR="00AB47AA" w:rsidRPr="002112CF">
        <w:rPr>
          <w:rFonts w:cstheme="minorHAnsi"/>
          <w:sz w:val="24"/>
          <w:szCs w:val="24"/>
          <w:lang w:val="lt-LT"/>
        </w:rPr>
        <w:t xml:space="preserve">(toliau – Pirkimas) </w:t>
      </w:r>
      <w:r w:rsidRPr="002112CF">
        <w:rPr>
          <w:rFonts w:cstheme="minorHAnsi"/>
          <w:sz w:val="24"/>
          <w:szCs w:val="24"/>
          <w:lang w:val="lt-LT"/>
        </w:rPr>
        <w:t>dokumentų atitikties Įstatymui ir su jo įgyvendinimu susijusiems teisės aktams peržiūra (peržiūra prevenciniais tikslais atliekama tam tikra apimtimi)</w:t>
      </w:r>
      <w:r w:rsidR="00AB47AA" w:rsidRPr="002112CF">
        <w:rPr>
          <w:rFonts w:cstheme="minorHAnsi"/>
          <w:sz w:val="24"/>
          <w:szCs w:val="24"/>
          <w:lang w:val="lt-LT"/>
        </w:rPr>
        <w:t>.</w:t>
      </w:r>
    </w:p>
    <w:p w14:paraId="382F0E5B" w14:textId="37139A58" w:rsidR="0015623D" w:rsidRPr="002112CF" w:rsidRDefault="00334A5A" w:rsidP="00C84206">
      <w:pPr>
        <w:ind w:firstLine="720"/>
        <w:rPr>
          <w:rFonts w:cstheme="minorHAnsi"/>
          <w:sz w:val="24"/>
          <w:szCs w:val="24"/>
          <w:lang w:val="lt-LT"/>
        </w:rPr>
      </w:pPr>
      <w:r w:rsidRPr="002112CF">
        <w:rPr>
          <w:rFonts w:cstheme="minorHAnsi"/>
          <w:sz w:val="24"/>
          <w:szCs w:val="24"/>
          <w:lang w:val="lt-LT"/>
        </w:rPr>
        <w:t>Tarnyba, prevencine tvarka peržiūrėjusi Pirkimo dokumentus</w:t>
      </w:r>
      <w:r w:rsidR="00AB47AA" w:rsidRPr="002112CF">
        <w:rPr>
          <w:rFonts w:cstheme="minorHAnsi"/>
          <w:sz w:val="24"/>
          <w:szCs w:val="24"/>
          <w:lang w:val="lt-LT"/>
        </w:rPr>
        <w:t xml:space="preserve">, teikia </w:t>
      </w:r>
      <w:r w:rsidR="00D41823" w:rsidRPr="002112CF">
        <w:rPr>
          <w:rFonts w:cstheme="minorHAnsi"/>
          <w:sz w:val="24"/>
          <w:szCs w:val="24"/>
          <w:lang w:val="lt-LT"/>
        </w:rPr>
        <w:t>pastabas dėl Pirkimo dokumentų tikslinimo</w:t>
      </w:r>
      <w:r w:rsidR="00E00A9A" w:rsidRPr="002112CF">
        <w:rPr>
          <w:rFonts w:cstheme="minorHAnsi"/>
          <w:sz w:val="24"/>
          <w:szCs w:val="24"/>
          <w:lang w:val="lt-LT"/>
        </w:rPr>
        <w:t xml:space="preserve"> (toliau – Rekomendacija):</w:t>
      </w:r>
    </w:p>
    <w:p w14:paraId="1234C122" w14:textId="5FFED29A" w:rsidR="007953D9" w:rsidRPr="001C76A0" w:rsidRDefault="007953D9" w:rsidP="007953D9">
      <w:pPr>
        <w:pStyle w:val="ListParagraph"/>
        <w:numPr>
          <w:ilvl w:val="0"/>
          <w:numId w:val="6"/>
        </w:numPr>
        <w:rPr>
          <w:rFonts w:cstheme="minorHAnsi"/>
          <w:b/>
          <w:bCs/>
          <w:sz w:val="24"/>
          <w:szCs w:val="24"/>
          <w:lang w:val="lt-LT"/>
        </w:rPr>
      </w:pPr>
      <w:r w:rsidRPr="001C76A0">
        <w:rPr>
          <w:rFonts w:cstheme="minorHAnsi"/>
          <w:b/>
          <w:bCs/>
          <w:sz w:val="24"/>
          <w:szCs w:val="24"/>
          <w:lang w:val="lt-LT"/>
        </w:rPr>
        <w:t>Dėl Pirkimo sąlygų 34 punkto</w:t>
      </w:r>
      <w:r w:rsidR="00661396" w:rsidRPr="001C76A0">
        <w:rPr>
          <w:rFonts w:cstheme="minorHAnsi"/>
          <w:b/>
          <w:bCs/>
          <w:sz w:val="24"/>
          <w:szCs w:val="24"/>
          <w:lang w:val="lt-LT"/>
        </w:rPr>
        <w:t xml:space="preserve"> </w:t>
      </w:r>
      <w:r w:rsidR="009C0370" w:rsidRPr="001C76A0">
        <w:rPr>
          <w:rFonts w:cstheme="minorHAnsi"/>
          <w:b/>
          <w:bCs/>
          <w:sz w:val="24"/>
          <w:szCs w:val="24"/>
          <w:lang w:val="lt-LT"/>
        </w:rPr>
        <w:t>ir Sutarties projekto</w:t>
      </w:r>
      <w:r w:rsidR="00770992" w:rsidRPr="001C76A0">
        <w:rPr>
          <w:rStyle w:val="FootnoteReference"/>
          <w:rFonts w:cstheme="minorHAnsi"/>
          <w:b/>
          <w:bCs/>
          <w:sz w:val="24"/>
          <w:szCs w:val="24"/>
          <w:lang w:val="lt-LT"/>
        </w:rPr>
        <w:footnoteReference w:id="1"/>
      </w:r>
      <w:r w:rsidR="009C0370" w:rsidRPr="001C76A0">
        <w:rPr>
          <w:rFonts w:cstheme="minorHAnsi"/>
          <w:b/>
          <w:bCs/>
          <w:sz w:val="24"/>
          <w:szCs w:val="24"/>
          <w:lang w:val="lt-LT"/>
        </w:rPr>
        <w:t xml:space="preserve"> </w:t>
      </w:r>
      <w:r w:rsidR="00107BB5" w:rsidRPr="001C76A0">
        <w:rPr>
          <w:rFonts w:cstheme="minorHAnsi"/>
          <w:b/>
          <w:bCs/>
          <w:sz w:val="24"/>
          <w:szCs w:val="24"/>
          <w:lang w:val="lt-LT"/>
        </w:rPr>
        <w:t>5.25 papunkčio</w:t>
      </w:r>
      <w:r w:rsidRPr="001C76A0">
        <w:rPr>
          <w:rFonts w:cstheme="minorHAnsi"/>
          <w:b/>
          <w:bCs/>
          <w:sz w:val="24"/>
          <w:szCs w:val="24"/>
          <w:lang w:val="lt-LT"/>
        </w:rPr>
        <w:t>:</w:t>
      </w:r>
    </w:p>
    <w:p w14:paraId="22715C62" w14:textId="7370BBD4" w:rsidR="00E63119" w:rsidRPr="002112CF" w:rsidRDefault="0045203F" w:rsidP="00D26A3E">
      <w:pPr>
        <w:spacing w:after="0"/>
        <w:ind w:firstLine="720"/>
        <w:rPr>
          <w:rFonts w:cstheme="minorHAnsi"/>
          <w:sz w:val="24"/>
          <w:szCs w:val="24"/>
          <w:lang w:val="lt-LT"/>
        </w:rPr>
      </w:pPr>
      <w:r>
        <w:rPr>
          <w:rFonts w:cstheme="minorHAnsi"/>
          <w:sz w:val="24"/>
          <w:szCs w:val="24"/>
          <w:lang w:val="lt-LT"/>
        </w:rPr>
        <w:t>Dalis Pirkimo objekto</w:t>
      </w:r>
      <w:r w:rsidR="006D0FD0">
        <w:rPr>
          <w:rFonts w:cstheme="minorHAnsi"/>
          <w:sz w:val="24"/>
          <w:szCs w:val="24"/>
          <w:lang w:val="lt-LT"/>
        </w:rPr>
        <w:t xml:space="preserve"> (susiekimo komunikacijos) </w:t>
      </w:r>
      <w:r w:rsidR="00B7427F" w:rsidRPr="002112CF">
        <w:rPr>
          <w:rFonts w:cstheme="minorHAnsi"/>
          <w:sz w:val="24"/>
          <w:szCs w:val="24"/>
          <w:lang w:val="lt-LT"/>
        </w:rPr>
        <w:t xml:space="preserve">patenka </w:t>
      </w:r>
      <w:r w:rsidR="00BF7ECF">
        <w:rPr>
          <w:rFonts w:cstheme="minorHAnsi"/>
          <w:sz w:val="24"/>
          <w:szCs w:val="24"/>
          <w:lang w:val="lt-LT"/>
        </w:rPr>
        <w:t>į</w:t>
      </w:r>
      <w:r w:rsidR="00B7427F" w:rsidRPr="002112CF">
        <w:rPr>
          <w:rFonts w:cstheme="minorHAnsi"/>
          <w:sz w:val="24"/>
          <w:szCs w:val="24"/>
          <w:lang w:val="lt-LT"/>
        </w:rPr>
        <w:t xml:space="preserve"> Tvarkos aprašo</w:t>
      </w:r>
      <w:r w:rsidR="007953D9" w:rsidRPr="002112CF">
        <w:rPr>
          <w:rStyle w:val="FootnoteReference"/>
          <w:rFonts w:cstheme="minorHAnsi"/>
          <w:sz w:val="24"/>
          <w:szCs w:val="24"/>
          <w:lang w:val="lt-LT"/>
        </w:rPr>
        <w:footnoteReference w:id="2"/>
      </w:r>
      <w:r w:rsidR="00B7427F" w:rsidRPr="002112CF">
        <w:rPr>
          <w:rFonts w:cstheme="minorHAnsi"/>
          <w:sz w:val="24"/>
          <w:szCs w:val="24"/>
          <w:lang w:val="lt-LT"/>
        </w:rPr>
        <w:t xml:space="preserve"> 1 priede nurodytą Produktų, kurių viešiesiems pirkimams ir pirkimams taikytini minimalūs aplinkos apsaugos kriterijai, sąrašą, kurio 17.1 punkte nurodyta kelių projektavimo paslaugos ir jų statybos darbai. Tvarkos aprašo 4 punkte nustatyta, kad pirkimas laikomas žaliuoju, kai perkama paslauga arba darbas tenkina bent vieną iš žemiau esančių papunkčių:  </w:t>
      </w:r>
      <w:r w:rsidR="0082138D" w:rsidRPr="002112CF">
        <w:rPr>
          <w:rFonts w:cstheme="minorHAnsi"/>
          <w:sz w:val="24"/>
          <w:szCs w:val="24"/>
          <w:lang w:val="lt-LT"/>
        </w:rPr>
        <w:t>„</w:t>
      </w:r>
      <w:r w:rsidR="00B7427F" w:rsidRPr="002112CF">
        <w:rPr>
          <w:rFonts w:cstheme="minorHAnsi"/>
          <w:sz w:val="24"/>
          <w:szCs w:val="24"/>
          <w:lang w:val="lt-LT"/>
        </w:rPr>
        <w:t>4.1.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82138D" w:rsidRPr="002112CF">
        <w:rPr>
          <w:rFonts w:cstheme="minorHAnsi"/>
          <w:sz w:val="24"/>
          <w:szCs w:val="24"/>
          <w:lang w:val="lt-LT"/>
        </w:rPr>
        <w:t>“</w:t>
      </w:r>
      <w:r w:rsidR="00DD4A8C" w:rsidRPr="002112CF">
        <w:rPr>
          <w:rFonts w:cstheme="minorHAnsi"/>
          <w:sz w:val="24"/>
          <w:szCs w:val="24"/>
          <w:lang w:val="lt-LT"/>
        </w:rPr>
        <w:t xml:space="preserve"> </w:t>
      </w:r>
      <w:r w:rsidR="00B7427F" w:rsidRPr="002112CF">
        <w:rPr>
          <w:rFonts w:cstheme="minorHAnsi"/>
          <w:sz w:val="24"/>
          <w:szCs w:val="24"/>
          <w:lang w:val="lt-LT"/>
        </w:rPr>
        <w:t>Tvarkos aprašo 2 priedo 26 punkte nurodyti kelių projektavimo paslaugų ir jų statybos darbų minimalūs aplinkos apsaugos kriterijai, kuriuos privaloma taikyti vykdant žaliąjį pirkimą.</w:t>
      </w:r>
    </w:p>
    <w:p w14:paraId="33108FAF" w14:textId="4E8502E9" w:rsidR="00F433EB" w:rsidRPr="002112CF" w:rsidRDefault="00D26A3E" w:rsidP="00121BCA">
      <w:pPr>
        <w:spacing w:after="0"/>
        <w:ind w:firstLine="720"/>
        <w:rPr>
          <w:rFonts w:cstheme="minorHAnsi"/>
          <w:sz w:val="24"/>
          <w:szCs w:val="24"/>
          <w:lang w:val="lt-LT"/>
        </w:rPr>
      </w:pPr>
      <w:r w:rsidRPr="002112CF">
        <w:rPr>
          <w:rFonts w:cstheme="minorHAnsi"/>
          <w:sz w:val="24"/>
          <w:szCs w:val="24"/>
          <w:lang w:val="lt-LT"/>
        </w:rPr>
        <w:t xml:space="preserve">Pažymėtina, jog Pirkimo sąlygų </w:t>
      </w:r>
      <w:r w:rsidR="00393466" w:rsidRPr="002112CF">
        <w:rPr>
          <w:rFonts w:cstheme="minorHAnsi"/>
          <w:sz w:val="24"/>
          <w:szCs w:val="24"/>
          <w:lang w:val="lt-LT"/>
        </w:rPr>
        <w:t xml:space="preserve">34 punktas, nustatantis, jog </w:t>
      </w:r>
      <w:r w:rsidR="00121BCA" w:rsidRPr="002112CF">
        <w:rPr>
          <w:rFonts w:cstheme="minorHAnsi"/>
          <w:sz w:val="24"/>
          <w:szCs w:val="24"/>
          <w:lang w:val="lt-LT"/>
        </w:rPr>
        <w:t xml:space="preserve">„Tiekėjas </w:t>
      </w:r>
      <w:r w:rsidR="00121BCA" w:rsidRPr="00DA74D3">
        <w:rPr>
          <w:rFonts w:cstheme="minorHAnsi"/>
          <w:b/>
          <w:bCs/>
          <w:sz w:val="24"/>
          <w:szCs w:val="24"/>
          <w:lang w:val="lt-LT"/>
        </w:rPr>
        <w:t>vykdydamas darbus (Susisiekimo komunikacijos)</w:t>
      </w:r>
      <w:r w:rsidR="00121BCA" w:rsidRPr="002112CF">
        <w:rPr>
          <w:rFonts w:cstheme="minorHAnsi"/>
          <w:sz w:val="24"/>
          <w:szCs w:val="24"/>
          <w:lang w:val="lt-LT"/>
        </w:rPr>
        <w:t xml:space="preserve"> laikosi: </w:t>
      </w:r>
      <w:r w:rsidR="00764136" w:rsidRPr="002112CF">
        <w:rPr>
          <w:rFonts w:cstheme="minorHAnsi"/>
          <w:sz w:val="24"/>
          <w:szCs w:val="24"/>
          <w:lang w:val="lt-LT"/>
        </w:rPr>
        <w:t xml:space="preserve">-  2009 m. lapkričio 25 d. Europos Parlamento ir Tarybos reglamentu (EB) Nr. 1221/2009 pripažįstamos Europos Sąjungos aplinkos apsaugos vadybos ir audito sistemos (angl. </w:t>
      </w:r>
      <w:proofErr w:type="spellStart"/>
      <w:r w:rsidR="00764136" w:rsidRPr="002112CF">
        <w:rPr>
          <w:rFonts w:cstheme="minorHAnsi"/>
          <w:sz w:val="24"/>
          <w:szCs w:val="24"/>
          <w:lang w:val="lt-LT"/>
        </w:rPr>
        <w:t>Eco-Managment</w:t>
      </w:r>
      <w:proofErr w:type="spellEnd"/>
      <w:r w:rsidR="00764136" w:rsidRPr="002112CF">
        <w:rPr>
          <w:rFonts w:cstheme="minorHAnsi"/>
          <w:sz w:val="24"/>
          <w:szCs w:val="24"/>
          <w:lang w:val="lt-LT"/>
        </w:rPr>
        <w:t xml:space="preserve"> </w:t>
      </w:r>
      <w:proofErr w:type="spellStart"/>
      <w:r w:rsidR="00764136" w:rsidRPr="002112CF">
        <w:rPr>
          <w:rFonts w:cstheme="minorHAnsi"/>
          <w:sz w:val="24"/>
          <w:szCs w:val="24"/>
          <w:lang w:val="lt-LT"/>
        </w:rPr>
        <w:t>and</w:t>
      </w:r>
      <w:proofErr w:type="spellEnd"/>
      <w:r w:rsidR="00764136" w:rsidRPr="002112CF">
        <w:rPr>
          <w:rFonts w:cstheme="minorHAnsi"/>
          <w:sz w:val="24"/>
          <w:szCs w:val="24"/>
          <w:lang w:val="lt-LT"/>
        </w:rPr>
        <w:t xml:space="preserve"> </w:t>
      </w:r>
      <w:proofErr w:type="spellStart"/>
      <w:r w:rsidR="00764136" w:rsidRPr="002112CF">
        <w:rPr>
          <w:rFonts w:cstheme="minorHAnsi"/>
          <w:sz w:val="24"/>
          <w:szCs w:val="24"/>
          <w:lang w:val="lt-LT"/>
        </w:rPr>
        <w:t>Audit</w:t>
      </w:r>
      <w:proofErr w:type="spellEnd"/>
      <w:r w:rsidR="00764136" w:rsidRPr="002112CF">
        <w:rPr>
          <w:rFonts w:cstheme="minorHAnsi"/>
          <w:sz w:val="24"/>
          <w:szCs w:val="24"/>
          <w:lang w:val="lt-LT"/>
        </w:rPr>
        <w:t xml:space="preserve"> </w:t>
      </w:r>
      <w:proofErr w:type="spellStart"/>
      <w:r w:rsidR="00764136" w:rsidRPr="002112CF">
        <w:rPr>
          <w:rFonts w:cstheme="minorHAnsi"/>
          <w:sz w:val="24"/>
          <w:szCs w:val="24"/>
          <w:lang w:val="lt-LT"/>
        </w:rPr>
        <w:t>Scheme</w:t>
      </w:r>
      <w:proofErr w:type="spellEnd"/>
      <w:r w:rsidR="00764136" w:rsidRPr="002112CF">
        <w:rPr>
          <w:rFonts w:cstheme="minorHAnsi"/>
          <w:sz w:val="24"/>
          <w:szCs w:val="24"/>
          <w:lang w:val="lt-LT"/>
        </w:rPr>
        <w:t>, EMAS) &lt;...&gt;“ atitinka Tvarkos aprašo 26.1 papunk</w:t>
      </w:r>
      <w:r w:rsidR="00B25CFA" w:rsidRPr="002112CF">
        <w:rPr>
          <w:rFonts w:cstheme="minorHAnsi"/>
          <w:sz w:val="24"/>
          <w:szCs w:val="24"/>
          <w:lang w:val="lt-LT"/>
        </w:rPr>
        <w:t>č</w:t>
      </w:r>
      <w:r w:rsidR="00764136" w:rsidRPr="002112CF">
        <w:rPr>
          <w:rFonts w:cstheme="minorHAnsi"/>
          <w:sz w:val="24"/>
          <w:szCs w:val="24"/>
          <w:lang w:val="lt-LT"/>
        </w:rPr>
        <w:t>io reikalavim</w:t>
      </w:r>
      <w:r w:rsidR="00825658" w:rsidRPr="002112CF">
        <w:rPr>
          <w:rFonts w:cstheme="minorHAnsi"/>
          <w:sz w:val="24"/>
          <w:szCs w:val="24"/>
          <w:lang w:val="lt-LT"/>
        </w:rPr>
        <w:t xml:space="preserve">us. </w:t>
      </w:r>
      <w:r w:rsidR="00770992" w:rsidRPr="002112CF">
        <w:rPr>
          <w:rFonts w:cstheme="minorHAnsi"/>
          <w:sz w:val="24"/>
          <w:szCs w:val="24"/>
          <w:lang w:val="lt-LT"/>
        </w:rPr>
        <w:t xml:space="preserve">Sutarties projekto </w:t>
      </w:r>
      <w:r w:rsidR="00B13896" w:rsidRPr="002112CF">
        <w:rPr>
          <w:rFonts w:cstheme="minorHAnsi"/>
          <w:sz w:val="24"/>
          <w:szCs w:val="24"/>
          <w:lang w:val="lt-LT"/>
        </w:rPr>
        <w:t>5.25 papunktis</w:t>
      </w:r>
      <w:r w:rsidR="00F069D6" w:rsidRPr="002112CF">
        <w:rPr>
          <w:rFonts w:cstheme="minorHAnsi"/>
          <w:sz w:val="24"/>
          <w:szCs w:val="24"/>
          <w:lang w:val="lt-LT"/>
        </w:rPr>
        <w:t xml:space="preserve">, užtikrinantis </w:t>
      </w:r>
      <w:r w:rsidR="005127F7" w:rsidRPr="002112CF">
        <w:rPr>
          <w:rFonts w:cstheme="minorHAnsi"/>
          <w:sz w:val="24"/>
          <w:szCs w:val="24"/>
          <w:lang w:val="lt-LT"/>
        </w:rPr>
        <w:t>Pirkimo sąlygų 34 punkto įgyvendinimą sutarties vykdymo metu</w:t>
      </w:r>
      <w:r w:rsidR="00D3366F" w:rsidRPr="002112CF">
        <w:rPr>
          <w:rFonts w:cstheme="minorHAnsi"/>
          <w:sz w:val="24"/>
          <w:szCs w:val="24"/>
          <w:lang w:val="lt-LT"/>
        </w:rPr>
        <w:t xml:space="preserve">, </w:t>
      </w:r>
      <w:r w:rsidR="007E280B" w:rsidRPr="002112CF">
        <w:rPr>
          <w:rFonts w:cstheme="minorHAnsi"/>
          <w:sz w:val="24"/>
          <w:szCs w:val="24"/>
          <w:lang w:val="lt-LT"/>
        </w:rPr>
        <w:t>nustato</w:t>
      </w:r>
      <w:r w:rsidR="00F433EB" w:rsidRPr="002112CF">
        <w:rPr>
          <w:rFonts w:cstheme="minorHAnsi"/>
          <w:sz w:val="24"/>
          <w:szCs w:val="24"/>
          <w:lang w:val="lt-LT"/>
        </w:rPr>
        <w:t xml:space="preserve">: </w:t>
      </w:r>
      <w:r w:rsidR="00254930" w:rsidRPr="002112CF">
        <w:rPr>
          <w:rFonts w:cstheme="minorHAnsi"/>
          <w:sz w:val="24"/>
          <w:szCs w:val="24"/>
          <w:lang w:val="lt-LT"/>
        </w:rPr>
        <w:t>„</w:t>
      </w:r>
      <w:r w:rsidR="00B7107E" w:rsidRPr="002112CF">
        <w:rPr>
          <w:rFonts w:cstheme="minorHAnsi"/>
          <w:sz w:val="24"/>
          <w:szCs w:val="24"/>
          <w:lang w:val="lt-LT"/>
        </w:rPr>
        <w:t xml:space="preserve">Rangovas vykdant Sutartį privalo užtikrinti, kad </w:t>
      </w:r>
      <w:r w:rsidR="00B7107E" w:rsidRPr="00DA74D3">
        <w:rPr>
          <w:rFonts w:cstheme="minorHAnsi"/>
          <w:b/>
          <w:bCs/>
          <w:sz w:val="24"/>
          <w:szCs w:val="24"/>
          <w:lang w:val="lt-LT"/>
        </w:rPr>
        <w:t>vykdant Darbus, būtų taikant</w:t>
      </w:r>
      <w:r w:rsidR="00B7107E" w:rsidRPr="002112CF">
        <w:rPr>
          <w:rFonts w:cstheme="minorHAnsi"/>
          <w:sz w:val="24"/>
          <w:szCs w:val="24"/>
          <w:lang w:val="lt-LT"/>
        </w:rPr>
        <w:t xml:space="preserve"> aplinkos apsaugos vadybos sistemą EMAS arba kitą aplinkos apsaugos vadybos sistemą, įdiegtą pagal standartą LST EN ISO 14001 </w:t>
      </w:r>
      <w:r w:rsidR="00A839EC" w:rsidRPr="002112CF">
        <w:rPr>
          <w:rFonts w:cstheme="minorHAnsi"/>
          <w:sz w:val="24"/>
          <w:szCs w:val="24"/>
          <w:lang w:val="lt-LT"/>
        </w:rPr>
        <w:t>&lt;...&gt;“. Lyginant Pirkimo sąlygų 34 punktą ir Sutarties projekto 5.25 p</w:t>
      </w:r>
      <w:r w:rsidR="00E2332C" w:rsidRPr="002112CF">
        <w:rPr>
          <w:rFonts w:cstheme="minorHAnsi"/>
          <w:sz w:val="24"/>
          <w:szCs w:val="24"/>
          <w:lang w:val="lt-LT"/>
        </w:rPr>
        <w:t xml:space="preserve">apunktį, matyti ,jog šių nuostatų taikymo apimtis nėra vienoda, t. y. </w:t>
      </w:r>
      <w:r w:rsidR="00944F4F" w:rsidRPr="002112CF">
        <w:rPr>
          <w:rFonts w:cstheme="minorHAnsi"/>
          <w:sz w:val="24"/>
          <w:szCs w:val="24"/>
          <w:lang w:val="lt-LT"/>
        </w:rPr>
        <w:t xml:space="preserve">Pirkimo sąlygų 34 punktas reikalauja </w:t>
      </w:r>
      <w:r w:rsidR="00632797" w:rsidRPr="002112CF">
        <w:rPr>
          <w:rFonts w:cstheme="minorHAnsi"/>
          <w:sz w:val="24"/>
          <w:szCs w:val="24"/>
          <w:lang w:val="lt-LT"/>
        </w:rPr>
        <w:t>nu</w:t>
      </w:r>
      <w:r w:rsidR="002112CF" w:rsidRPr="002112CF">
        <w:rPr>
          <w:rFonts w:cstheme="minorHAnsi"/>
          <w:sz w:val="24"/>
          <w:szCs w:val="24"/>
          <w:lang w:val="lt-LT"/>
        </w:rPr>
        <w:t>r</w:t>
      </w:r>
      <w:r w:rsidR="00632797" w:rsidRPr="002112CF">
        <w:rPr>
          <w:rFonts w:cstheme="minorHAnsi"/>
          <w:sz w:val="24"/>
          <w:szCs w:val="24"/>
          <w:lang w:val="lt-LT"/>
        </w:rPr>
        <w:t xml:space="preserve">odytus aplinkos apsaugos vadybos sistemos standartus taikyti </w:t>
      </w:r>
      <w:r w:rsidR="00632797" w:rsidRPr="002112CF">
        <w:rPr>
          <w:rFonts w:cstheme="minorHAnsi"/>
          <w:b/>
          <w:bCs/>
          <w:sz w:val="24"/>
          <w:szCs w:val="24"/>
          <w:lang w:val="lt-LT"/>
        </w:rPr>
        <w:t xml:space="preserve">atliekant </w:t>
      </w:r>
      <w:r w:rsidR="00E83D60" w:rsidRPr="002112CF">
        <w:rPr>
          <w:rFonts w:cstheme="minorHAnsi"/>
          <w:b/>
          <w:bCs/>
          <w:sz w:val="24"/>
          <w:szCs w:val="24"/>
          <w:lang w:val="lt-LT"/>
        </w:rPr>
        <w:t xml:space="preserve">Susisiekimo komunikacijų </w:t>
      </w:r>
      <w:r w:rsidR="00E83D60" w:rsidRPr="002112CF">
        <w:rPr>
          <w:rFonts w:cstheme="minorHAnsi"/>
          <w:b/>
          <w:bCs/>
          <w:sz w:val="24"/>
          <w:szCs w:val="24"/>
          <w:lang w:val="lt-LT"/>
        </w:rPr>
        <w:lastRenderedPageBreak/>
        <w:t>darbus</w:t>
      </w:r>
      <w:r w:rsidR="00E83D60" w:rsidRPr="002112CF">
        <w:rPr>
          <w:rFonts w:cstheme="minorHAnsi"/>
          <w:sz w:val="24"/>
          <w:szCs w:val="24"/>
          <w:lang w:val="lt-LT"/>
        </w:rPr>
        <w:t xml:space="preserve">, o Sutarties </w:t>
      </w:r>
      <w:r w:rsidR="00A0378A" w:rsidRPr="002112CF">
        <w:rPr>
          <w:rFonts w:cstheme="minorHAnsi"/>
          <w:sz w:val="24"/>
          <w:szCs w:val="24"/>
          <w:lang w:val="lt-LT"/>
        </w:rPr>
        <w:t>projekto 5.25 papunktis išplečia šių reikalavimų</w:t>
      </w:r>
      <w:r w:rsidR="00875CD1" w:rsidRPr="002112CF">
        <w:rPr>
          <w:rFonts w:cstheme="minorHAnsi"/>
          <w:sz w:val="24"/>
          <w:szCs w:val="24"/>
          <w:lang w:val="lt-LT"/>
        </w:rPr>
        <w:t xml:space="preserve"> taikymą </w:t>
      </w:r>
      <w:r w:rsidR="00875CD1" w:rsidRPr="002112CF">
        <w:rPr>
          <w:rFonts w:cstheme="minorHAnsi"/>
          <w:b/>
          <w:bCs/>
          <w:sz w:val="24"/>
          <w:szCs w:val="24"/>
          <w:lang w:val="lt-LT"/>
        </w:rPr>
        <w:t>visam Pirkimo objektui</w:t>
      </w:r>
      <w:r w:rsidR="00875CD1" w:rsidRPr="002112CF">
        <w:rPr>
          <w:rFonts w:cstheme="minorHAnsi"/>
          <w:sz w:val="24"/>
          <w:szCs w:val="24"/>
          <w:lang w:val="lt-LT"/>
        </w:rPr>
        <w:t xml:space="preserve">, nes pagal </w:t>
      </w:r>
      <w:r w:rsidR="002112CF" w:rsidRPr="002112CF">
        <w:rPr>
          <w:rFonts w:cstheme="minorHAnsi"/>
          <w:sz w:val="24"/>
          <w:szCs w:val="24"/>
          <w:lang w:val="lt-LT"/>
        </w:rPr>
        <w:t>Sutarties projekto 1.1. papunktį, „</w:t>
      </w:r>
      <w:r w:rsidR="002112CF" w:rsidRPr="00D3366F">
        <w:rPr>
          <w:rFonts w:cstheme="minorHAnsi"/>
          <w:b/>
          <w:sz w:val="24"/>
          <w:szCs w:val="24"/>
          <w:lang w:val="lt-LT"/>
        </w:rPr>
        <w:t>Darbai</w:t>
      </w:r>
      <w:r w:rsidR="002112CF" w:rsidRPr="00D3366F">
        <w:rPr>
          <w:rFonts w:cstheme="minorHAnsi"/>
          <w:sz w:val="24"/>
          <w:szCs w:val="24"/>
          <w:lang w:val="lt-LT"/>
        </w:rPr>
        <w:t xml:space="preserve"> – visi darbai, nustatyti Techninio projekto sprendiniuose, ir kiti darbai, projektavimas bei kitos būtinos Sutarčiai atlikti paslaugos, kurias pagal Sutartį privalo atlikti Rangovas</w:t>
      </w:r>
      <w:r w:rsidR="002112CF" w:rsidRPr="002112CF">
        <w:rPr>
          <w:rFonts w:cstheme="minorHAnsi"/>
          <w:sz w:val="24"/>
          <w:szCs w:val="24"/>
          <w:lang w:val="lt-LT"/>
        </w:rPr>
        <w:t>“.</w:t>
      </w:r>
    </w:p>
    <w:p w14:paraId="5F72571E" w14:textId="61A0C3BA" w:rsidR="00436B45" w:rsidRPr="002112CF" w:rsidRDefault="002112CF" w:rsidP="00E00248">
      <w:pPr>
        <w:spacing w:after="0"/>
        <w:ind w:firstLine="720"/>
        <w:rPr>
          <w:rFonts w:cstheme="minorHAnsi"/>
          <w:sz w:val="24"/>
          <w:szCs w:val="24"/>
          <w:lang w:val="lt-LT"/>
        </w:rPr>
      </w:pPr>
      <w:r w:rsidRPr="002112CF">
        <w:rPr>
          <w:rFonts w:cstheme="minorHAnsi"/>
          <w:sz w:val="24"/>
          <w:szCs w:val="24"/>
          <w:lang w:val="lt-LT"/>
        </w:rPr>
        <w:t xml:space="preserve">Atsižvelgiant į tai, jog </w:t>
      </w:r>
      <w:r w:rsidR="002938F0">
        <w:rPr>
          <w:rFonts w:cstheme="minorHAnsi"/>
          <w:sz w:val="24"/>
          <w:szCs w:val="24"/>
          <w:lang w:val="lt-LT"/>
        </w:rPr>
        <w:t xml:space="preserve">Pirkimo dokumentai turi būti </w:t>
      </w:r>
      <w:r w:rsidR="008A0898" w:rsidRPr="00B03B8F">
        <w:rPr>
          <w:rFonts w:cstheme="minorHAnsi"/>
          <w:sz w:val="24"/>
          <w:szCs w:val="24"/>
          <w:lang w:val="lt-LT"/>
        </w:rPr>
        <w:t>tikslūs, aiškūs, be dviprasmybių</w:t>
      </w:r>
      <w:r w:rsidR="008A0898">
        <w:rPr>
          <w:rStyle w:val="FootnoteReference"/>
          <w:rFonts w:cstheme="minorHAnsi"/>
          <w:sz w:val="24"/>
          <w:szCs w:val="24"/>
        </w:rPr>
        <w:footnoteReference w:id="3"/>
      </w:r>
      <w:r w:rsidR="008A0898" w:rsidRPr="00B03B8F">
        <w:rPr>
          <w:rFonts w:cstheme="minorHAnsi"/>
          <w:sz w:val="24"/>
          <w:szCs w:val="24"/>
          <w:lang w:val="lt-LT"/>
        </w:rPr>
        <w:t xml:space="preserve">, </w:t>
      </w:r>
      <w:r w:rsidR="00E00248" w:rsidRPr="00B03B8F">
        <w:rPr>
          <w:rFonts w:cstheme="minorHAnsi"/>
          <w:sz w:val="24"/>
          <w:szCs w:val="24"/>
          <w:lang w:val="lt-LT"/>
        </w:rPr>
        <w:t xml:space="preserve">rekomenduotina </w:t>
      </w:r>
      <w:r w:rsidR="00D60226">
        <w:rPr>
          <w:rFonts w:cstheme="minorHAnsi"/>
          <w:sz w:val="24"/>
          <w:szCs w:val="24"/>
          <w:lang w:val="lt-LT"/>
        </w:rPr>
        <w:t>tikslinti</w:t>
      </w:r>
      <w:r w:rsidR="00D60226" w:rsidRPr="00B03B8F">
        <w:rPr>
          <w:rFonts w:cstheme="minorHAnsi"/>
          <w:sz w:val="24"/>
          <w:szCs w:val="24"/>
          <w:lang w:val="lt-LT"/>
        </w:rPr>
        <w:t xml:space="preserve"> </w:t>
      </w:r>
      <w:r w:rsidR="008B731D" w:rsidRPr="00290730">
        <w:rPr>
          <w:rFonts w:cstheme="minorHAnsi"/>
          <w:sz w:val="24"/>
          <w:szCs w:val="24"/>
          <w:lang w:val="lt-LT"/>
        </w:rPr>
        <w:t>Sutarties projekto 5.25 papunk</w:t>
      </w:r>
      <w:r w:rsidR="008B731D">
        <w:rPr>
          <w:rFonts w:cstheme="minorHAnsi"/>
          <w:sz w:val="24"/>
          <w:szCs w:val="24"/>
          <w:lang w:val="lt-LT"/>
        </w:rPr>
        <w:t xml:space="preserve">tį, suderinant jį </w:t>
      </w:r>
      <w:r w:rsidR="00B03B8F">
        <w:rPr>
          <w:rFonts w:cstheme="minorHAnsi"/>
          <w:sz w:val="24"/>
          <w:szCs w:val="24"/>
          <w:lang w:val="lt-LT"/>
        </w:rPr>
        <w:t xml:space="preserve">su </w:t>
      </w:r>
      <w:r w:rsidR="00E00248" w:rsidRPr="00B03B8F">
        <w:rPr>
          <w:rFonts w:cstheme="minorHAnsi"/>
          <w:sz w:val="24"/>
          <w:szCs w:val="24"/>
          <w:lang w:val="lt-LT"/>
        </w:rPr>
        <w:t>Pirkimo s</w:t>
      </w:r>
      <w:r w:rsidR="00E00248">
        <w:rPr>
          <w:rFonts w:cstheme="minorHAnsi"/>
          <w:sz w:val="24"/>
          <w:szCs w:val="24"/>
          <w:lang w:val="lt-LT"/>
        </w:rPr>
        <w:t xml:space="preserve">ąlygų </w:t>
      </w:r>
      <w:r w:rsidR="00E00248" w:rsidRPr="00B03B8F">
        <w:rPr>
          <w:rFonts w:cstheme="minorHAnsi"/>
          <w:sz w:val="24"/>
          <w:szCs w:val="24"/>
          <w:lang w:val="lt-LT"/>
        </w:rPr>
        <w:t>34 punkt</w:t>
      </w:r>
      <w:r w:rsidR="008B731D">
        <w:rPr>
          <w:rFonts w:cstheme="minorHAnsi"/>
          <w:sz w:val="24"/>
          <w:szCs w:val="24"/>
          <w:lang w:val="lt-LT"/>
        </w:rPr>
        <w:t>u</w:t>
      </w:r>
      <w:r w:rsidR="00E00248" w:rsidRPr="00B03B8F">
        <w:rPr>
          <w:rFonts w:cstheme="minorHAnsi"/>
          <w:sz w:val="24"/>
          <w:szCs w:val="24"/>
          <w:lang w:val="lt-LT"/>
        </w:rPr>
        <w:t>.</w:t>
      </w:r>
    </w:p>
    <w:p w14:paraId="5AC5C400" w14:textId="355F5284" w:rsidR="00EB0231" w:rsidRPr="008468BB" w:rsidRDefault="00B7427F" w:rsidP="00AB67DC">
      <w:pPr>
        <w:spacing w:after="0"/>
        <w:ind w:firstLine="720"/>
        <w:rPr>
          <w:rFonts w:cstheme="minorHAnsi"/>
          <w:sz w:val="24"/>
          <w:szCs w:val="24"/>
          <w:lang w:val="lt-LT"/>
        </w:rPr>
      </w:pPr>
      <w:r w:rsidRPr="002112CF">
        <w:rPr>
          <w:rFonts w:cstheme="minorHAnsi"/>
          <w:sz w:val="24"/>
          <w:szCs w:val="24"/>
          <w:lang w:val="lt-LT"/>
        </w:rPr>
        <w:t xml:space="preserve">Taip pat, atkreiptinas dėmesys, jog </w:t>
      </w:r>
      <w:r w:rsidR="00882BC7" w:rsidRPr="002112CF">
        <w:rPr>
          <w:rFonts w:cstheme="minorHAnsi"/>
          <w:sz w:val="24"/>
          <w:szCs w:val="24"/>
          <w:lang w:val="lt-LT"/>
        </w:rPr>
        <w:t xml:space="preserve">Pirkimo sąlygų 34 punkte </w:t>
      </w:r>
      <w:r w:rsidR="00084004" w:rsidRPr="002112CF">
        <w:rPr>
          <w:rFonts w:cstheme="minorHAnsi"/>
          <w:sz w:val="24"/>
          <w:szCs w:val="24"/>
          <w:lang w:val="lt-LT"/>
        </w:rPr>
        <w:t>p</w:t>
      </w:r>
      <w:r w:rsidRPr="002112CF">
        <w:rPr>
          <w:rFonts w:cstheme="minorHAnsi"/>
          <w:sz w:val="24"/>
          <w:szCs w:val="24"/>
          <w:lang w:val="lt-LT"/>
        </w:rPr>
        <w:t xml:space="preserve">rie patvirtinančių </w:t>
      </w:r>
      <w:r w:rsidRPr="008468BB">
        <w:rPr>
          <w:rFonts w:cstheme="minorHAnsi"/>
          <w:sz w:val="24"/>
          <w:szCs w:val="24"/>
          <w:lang w:val="lt-LT"/>
        </w:rPr>
        <w:t xml:space="preserve">dokumentų sąrašo </w:t>
      </w:r>
      <w:r w:rsidR="00C430FC" w:rsidRPr="008468BB">
        <w:rPr>
          <w:rFonts w:cstheme="minorHAnsi"/>
          <w:sz w:val="24"/>
          <w:szCs w:val="24"/>
          <w:lang w:val="lt-LT"/>
        </w:rPr>
        <w:t xml:space="preserve">yra nurodyta, kad </w:t>
      </w:r>
      <w:r w:rsidR="00C430FC" w:rsidRPr="00B03B8F">
        <w:rPr>
          <w:rFonts w:eastAsia="SimSun"/>
          <w:sz w:val="24"/>
          <w:szCs w:val="24"/>
          <w:lang w:val="lt-LT"/>
        </w:rPr>
        <w:t xml:space="preserve">pateikti lygiaverčius įrodymus (pavyzdžiui, tiekėjo patvirtintus aplinkos apsaugos vadybos sistemų aprašymus) </w:t>
      </w:r>
      <w:r w:rsidR="00C430FC" w:rsidRPr="008468BB">
        <w:rPr>
          <w:rFonts w:cstheme="minorHAnsi"/>
          <w:sz w:val="24"/>
          <w:szCs w:val="24"/>
          <w:lang w:val="lt-LT"/>
        </w:rPr>
        <w:t>t</w:t>
      </w:r>
      <w:r w:rsidR="00C430FC" w:rsidRPr="00B03B8F">
        <w:rPr>
          <w:rFonts w:eastAsia="SimSun"/>
          <w:sz w:val="24"/>
          <w:szCs w:val="24"/>
          <w:lang w:val="lt-LT"/>
        </w:rPr>
        <w:t xml:space="preserve">iekėjas gali tik, jeigu dėl nuo jo nepriklausančių objektyvių priežasčių negali pateikti sertifikatų per nustatytą laiką, tačiau </w:t>
      </w:r>
      <w:r w:rsidRPr="008468BB">
        <w:rPr>
          <w:rFonts w:cstheme="minorHAnsi"/>
          <w:sz w:val="24"/>
          <w:szCs w:val="24"/>
          <w:lang w:val="lt-LT"/>
        </w:rPr>
        <w:t>nėra nurodyta</w:t>
      </w:r>
      <w:r w:rsidR="00B41415" w:rsidRPr="008468BB">
        <w:rPr>
          <w:rFonts w:cstheme="minorHAnsi"/>
          <w:sz w:val="24"/>
          <w:szCs w:val="24"/>
          <w:lang w:val="lt-LT"/>
        </w:rPr>
        <w:t xml:space="preserve"> (kaip tai nustatyta </w:t>
      </w:r>
      <w:r w:rsidRPr="008468BB">
        <w:rPr>
          <w:rFonts w:cstheme="minorHAnsi"/>
          <w:sz w:val="24"/>
          <w:szCs w:val="24"/>
          <w:lang w:val="lt-LT"/>
        </w:rPr>
        <w:t>Tvarkos aprašo 26.1 p</w:t>
      </w:r>
      <w:r w:rsidR="00A5515B" w:rsidRPr="008468BB">
        <w:rPr>
          <w:rFonts w:cstheme="minorHAnsi"/>
          <w:sz w:val="24"/>
          <w:szCs w:val="24"/>
          <w:lang w:val="lt-LT"/>
        </w:rPr>
        <w:t>apunktyje</w:t>
      </w:r>
      <w:r w:rsidRPr="008468BB">
        <w:rPr>
          <w:rFonts w:cstheme="minorHAnsi"/>
          <w:sz w:val="24"/>
          <w:szCs w:val="24"/>
          <w:lang w:val="lt-LT"/>
        </w:rPr>
        <w:t xml:space="preserve"> </w:t>
      </w:r>
      <w:r w:rsidR="00EE02D7" w:rsidRPr="008468BB">
        <w:rPr>
          <w:rFonts w:cstheme="minorHAnsi"/>
          <w:sz w:val="24"/>
          <w:szCs w:val="24"/>
          <w:lang w:val="lt-LT"/>
        </w:rPr>
        <w:t>supaprastintų pirkimų atveju)</w:t>
      </w:r>
      <w:r w:rsidR="00084004" w:rsidRPr="008468BB">
        <w:rPr>
          <w:rFonts w:cstheme="minorHAnsi"/>
          <w:sz w:val="24"/>
          <w:szCs w:val="24"/>
          <w:lang w:val="lt-LT"/>
        </w:rPr>
        <w:t xml:space="preserve">, </w:t>
      </w:r>
      <w:r w:rsidR="00EE02D7" w:rsidRPr="008468BB">
        <w:rPr>
          <w:rFonts w:cstheme="minorHAnsi"/>
          <w:sz w:val="24"/>
          <w:szCs w:val="24"/>
          <w:lang w:val="lt-LT"/>
        </w:rPr>
        <w:t xml:space="preserve">kad </w:t>
      </w:r>
      <w:r w:rsidRPr="008468BB">
        <w:rPr>
          <w:rFonts w:cstheme="minorHAnsi"/>
          <w:sz w:val="24"/>
          <w:szCs w:val="24"/>
          <w:lang w:val="lt-LT"/>
        </w:rPr>
        <w:t>tinkami ir kiti tiekėjo pateikti lygiaverčiai įrodymai</w:t>
      </w:r>
      <w:r w:rsidR="00871C28" w:rsidRPr="008468BB">
        <w:rPr>
          <w:rFonts w:cstheme="minorHAnsi"/>
          <w:sz w:val="24"/>
          <w:szCs w:val="24"/>
          <w:lang w:val="lt-LT"/>
        </w:rPr>
        <w:t xml:space="preserve">, </w:t>
      </w:r>
      <w:r w:rsidR="00EB0231" w:rsidRPr="008468BB">
        <w:rPr>
          <w:rFonts w:cstheme="minorHAnsi"/>
          <w:sz w:val="24"/>
          <w:szCs w:val="24"/>
          <w:lang w:val="lt-LT"/>
        </w:rPr>
        <w:t>kurie patvirtintų, kad</w:t>
      </w:r>
      <w:r w:rsidR="00871C28" w:rsidRPr="008468BB">
        <w:rPr>
          <w:rFonts w:cstheme="minorHAnsi"/>
          <w:sz w:val="24"/>
          <w:szCs w:val="24"/>
          <w:lang w:val="lt-LT"/>
        </w:rPr>
        <w:t xml:space="preserve"> </w:t>
      </w:r>
      <w:r w:rsidR="00EB0231" w:rsidRPr="008468BB">
        <w:rPr>
          <w:rFonts w:cstheme="minorHAnsi"/>
          <w:sz w:val="24"/>
          <w:szCs w:val="24"/>
          <w:lang w:val="lt-LT"/>
        </w:rPr>
        <w:t>siūlomos aplinkos apsaugos vadybos užtikrinimo priemonės atitinka reikalaujamus aplinkos apsaugos vadybos sistemos standartus (tai gali būti tiekėjo taikomų aplinkos apsaugos vadybos priemonių aprašymas, atitinkantis visus Tvarkos aprašo 10 punkte nustatytus reikalavimus</w:t>
      </w:r>
      <w:r w:rsidR="006117A4" w:rsidRPr="008468BB">
        <w:rPr>
          <w:rFonts w:cstheme="minorHAnsi"/>
          <w:sz w:val="24"/>
          <w:szCs w:val="24"/>
          <w:lang w:val="lt-LT"/>
        </w:rPr>
        <w:t xml:space="preserve">. Taip pat pastebėtina, kad, jeigu </w:t>
      </w:r>
      <w:r w:rsidR="00A3799A" w:rsidRPr="008468BB">
        <w:rPr>
          <w:rFonts w:cstheme="minorHAnsi"/>
          <w:sz w:val="24"/>
          <w:szCs w:val="24"/>
          <w:lang w:val="lt-LT"/>
        </w:rPr>
        <w:t xml:space="preserve">tiekėjas </w:t>
      </w:r>
      <w:r w:rsidR="006117A4" w:rsidRPr="00B03B8F">
        <w:rPr>
          <w:rFonts w:eastAsia="SimSun"/>
          <w:sz w:val="24"/>
          <w:szCs w:val="24"/>
          <w:lang w:val="lt-LT"/>
        </w:rPr>
        <w:t>dėl nuo jo nepriklausančių objektyvių priežasčių negali pateikti sertifikatų per nustatytą laiką</w:t>
      </w:r>
      <w:r w:rsidR="00A3799A" w:rsidRPr="00B03B8F">
        <w:rPr>
          <w:rFonts w:eastAsia="SimSun"/>
          <w:sz w:val="24"/>
          <w:szCs w:val="24"/>
          <w:lang w:val="lt-LT"/>
        </w:rPr>
        <w:t>, tiekėjas turi pateikti</w:t>
      </w:r>
      <w:r w:rsidR="00EB0231" w:rsidRPr="008468BB">
        <w:rPr>
          <w:rFonts w:cstheme="minorHAnsi"/>
          <w:sz w:val="24"/>
          <w:szCs w:val="24"/>
          <w:lang w:val="lt-LT"/>
        </w:rPr>
        <w:t xml:space="preserve"> informacij</w:t>
      </w:r>
      <w:r w:rsidR="00A3799A" w:rsidRPr="008468BB">
        <w:rPr>
          <w:rFonts w:cstheme="minorHAnsi"/>
          <w:sz w:val="24"/>
          <w:szCs w:val="24"/>
          <w:lang w:val="lt-LT"/>
        </w:rPr>
        <w:t>ą</w:t>
      </w:r>
      <w:r w:rsidR="00EB0231" w:rsidRPr="008468BB">
        <w:rPr>
          <w:rFonts w:cstheme="minorHAnsi"/>
          <w:sz w:val="24"/>
          <w:szCs w:val="24"/>
          <w:lang w:val="lt-LT"/>
        </w:rPr>
        <w:t>, kad aplinkos apsaugos vadybos sistema pas tiekėją jau yra įdiegta, atliktas auditas (kartu pateikiamas sertifikavimo įmonės patvirtinimas) ir šiuo metu tik laukiama, kol sertifikavimo įmonė išduos sertifikatą)</w:t>
      </w:r>
      <w:r w:rsidR="00AB67DC" w:rsidRPr="008468BB">
        <w:rPr>
          <w:rFonts w:cstheme="minorHAnsi"/>
          <w:sz w:val="24"/>
          <w:szCs w:val="24"/>
          <w:lang w:val="lt-LT"/>
        </w:rPr>
        <w:t>.</w:t>
      </w:r>
    </w:p>
    <w:p w14:paraId="1DD8AAA0" w14:textId="1D2ABD9D" w:rsidR="00AB67DC" w:rsidRPr="002112CF" w:rsidRDefault="00B91D4D" w:rsidP="00AB67DC">
      <w:pPr>
        <w:spacing w:after="0"/>
        <w:ind w:firstLine="720"/>
        <w:rPr>
          <w:rFonts w:cstheme="minorHAnsi"/>
          <w:sz w:val="24"/>
          <w:szCs w:val="24"/>
          <w:lang w:val="lt-LT"/>
        </w:rPr>
      </w:pPr>
      <w:r w:rsidRPr="002112CF">
        <w:rPr>
          <w:rFonts w:cstheme="minorHAnsi"/>
          <w:sz w:val="24"/>
          <w:szCs w:val="24"/>
          <w:lang w:val="lt-LT"/>
        </w:rPr>
        <w:t>Rekomendacijos dėl minimalių aplinkos apsaugos kriterijų</w:t>
      </w:r>
      <w:r w:rsidR="00905926" w:rsidRPr="002112CF">
        <w:rPr>
          <w:rFonts w:cstheme="minorHAnsi"/>
          <w:sz w:val="24"/>
          <w:szCs w:val="24"/>
          <w:lang w:val="lt-LT"/>
        </w:rPr>
        <w:t xml:space="preserve"> nustatymo</w:t>
      </w:r>
      <w:r w:rsidR="00B925B0" w:rsidRPr="002112CF">
        <w:rPr>
          <w:rFonts w:cstheme="minorHAnsi"/>
          <w:sz w:val="24"/>
          <w:szCs w:val="24"/>
          <w:lang w:val="lt-LT"/>
        </w:rPr>
        <w:t xml:space="preserve"> </w:t>
      </w:r>
      <w:r w:rsidR="00905926" w:rsidRPr="002112CF">
        <w:rPr>
          <w:rFonts w:cstheme="minorHAnsi"/>
          <w:sz w:val="24"/>
          <w:szCs w:val="24"/>
          <w:lang w:val="lt-LT"/>
        </w:rPr>
        <w:t>pirkimo dokumentuose, galimi atitiktį įrodantys dokumentai yra skelbiami viešai, Tarnybos tinkl</w:t>
      </w:r>
      <w:r w:rsidR="00B925B0" w:rsidRPr="002112CF">
        <w:rPr>
          <w:rFonts w:cstheme="minorHAnsi"/>
          <w:sz w:val="24"/>
          <w:szCs w:val="24"/>
          <w:lang w:val="lt-LT"/>
        </w:rPr>
        <w:t xml:space="preserve">apyje: </w:t>
      </w:r>
    </w:p>
    <w:p w14:paraId="12A0E0FD" w14:textId="5A808FF1" w:rsidR="00B7427F" w:rsidRPr="002112CF" w:rsidRDefault="00B925B0" w:rsidP="008321E5">
      <w:pPr>
        <w:spacing w:after="0"/>
        <w:rPr>
          <w:rFonts w:cstheme="minorHAnsi"/>
          <w:sz w:val="24"/>
          <w:szCs w:val="24"/>
          <w:lang w:val="lt-LT"/>
        </w:rPr>
      </w:pPr>
      <w:hyperlink r:id="rId7" w:history="1">
        <w:r w:rsidRPr="002112CF">
          <w:rPr>
            <w:rStyle w:val="Hyperlink"/>
            <w:rFonts w:cstheme="minorHAnsi"/>
            <w:sz w:val="24"/>
            <w:szCs w:val="24"/>
            <w:lang w:val="lt-LT"/>
          </w:rPr>
          <w:t>https://vpt.lrv.lt/media/viesa/saugykla/2024/7/vDSn-e_0uJU.pdf</w:t>
        </w:r>
      </w:hyperlink>
      <w:r w:rsidR="008321E5" w:rsidRPr="002112CF">
        <w:rPr>
          <w:rFonts w:cstheme="minorHAnsi"/>
          <w:sz w:val="24"/>
          <w:szCs w:val="24"/>
          <w:lang w:val="lt-LT"/>
        </w:rPr>
        <w:t xml:space="preserve"> . </w:t>
      </w:r>
      <w:r w:rsidR="009E39D6" w:rsidRPr="002112CF">
        <w:rPr>
          <w:rFonts w:cstheme="minorHAnsi"/>
          <w:sz w:val="24"/>
          <w:szCs w:val="24"/>
          <w:lang w:val="lt-LT"/>
        </w:rPr>
        <w:t xml:space="preserve">Tarnyba rekomenduoja tikslinti 34 punktą, </w:t>
      </w:r>
      <w:r w:rsidR="008321E5" w:rsidRPr="002112CF">
        <w:rPr>
          <w:rFonts w:cstheme="minorHAnsi"/>
          <w:sz w:val="24"/>
          <w:szCs w:val="24"/>
          <w:lang w:val="lt-LT"/>
        </w:rPr>
        <w:t xml:space="preserve">pagal Tarnybos pateikiamą pavyzdį bei papildyti </w:t>
      </w:r>
      <w:r w:rsidR="00A11346" w:rsidRPr="002112CF">
        <w:rPr>
          <w:rFonts w:cstheme="minorHAnsi"/>
          <w:sz w:val="24"/>
          <w:szCs w:val="24"/>
          <w:lang w:val="lt-LT"/>
        </w:rPr>
        <w:t>patvirtinančių dokumentų sąrašą nuostatomis, leidžiančiomis supaprastintuose pirkimuose pateikti lygiaverčius įrodymus.</w:t>
      </w:r>
    </w:p>
    <w:p w14:paraId="69E7C8F1" w14:textId="77777777" w:rsidR="00A11346" w:rsidRPr="002112CF" w:rsidRDefault="00A11346" w:rsidP="008321E5">
      <w:pPr>
        <w:spacing w:after="0"/>
        <w:rPr>
          <w:rFonts w:cstheme="minorHAnsi"/>
          <w:sz w:val="24"/>
          <w:szCs w:val="24"/>
          <w:lang w:val="lt-LT"/>
        </w:rPr>
      </w:pPr>
    </w:p>
    <w:p w14:paraId="2F5E8924" w14:textId="366DF906" w:rsidR="0015623D" w:rsidRPr="002112CF" w:rsidRDefault="00C84206" w:rsidP="00B925B0">
      <w:pPr>
        <w:pStyle w:val="ListParagraph"/>
        <w:numPr>
          <w:ilvl w:val="0"/>
          <w:numId w:val="6"/>
        </w:numPr>
        <w:rPr>
          <w:rFonts w:cstheme="minorHAnsi"/>
          <w:b/>
          <w:bCs/>
          <w:sz w:val="24"/>
          <w:szCs w:val="24"/>
          <w:lang w:val="lt-LT"/>
        </w:rPr>
      </w:pPr>
      <w:r w:rsidRPr="002112CF">
        <w:rPr>
          <w:rFonts w:cstheme="minorHAnsi"/>
          <w:b/>
          <w:bCs/>
          <w:sz w:val="24"/>
          <w:szCs w:val="24"/>
          <w:lang w:val="lt-LT"/>
        </w:rPr>
        <w:t xml:space="preserve">Dėl </w:t>
      </w:r>
      <w:r w:rsidR="00E00A9A" w:rsidRPr="002112CF">
        <w:rPr>
          <w:rFonts w:cstheme="minorHAnsi"/>
          <w:b/>
          <w:bCs/>
          <w:sz w:val="24"/>
          <w:szCs w:val="24"/>
          <w:lang w:val="lt-LT"/>
        </w:rPr>
        <w:t>Pirkimo skelbime nurodytos informacijo</w:t>
      </w:r>
      <w:r w:rsidR="003B5A3D" w:rsidRPr="002112CF">
        <w:rPr>
          <w:rFonts w:cstheme="minorHAnsi"/>
          <w:b/>
          <w:bCs/>
          <w:sz w:val="24"/>
          <w:szCs w:val="24"/>
          <w:lang w:val="lt-LT"/>
        </w:rPr>
        <w:t>s</w:t>
      </w:r>
    </w:p>
    <w:p w14:paraId="1B39B2BA" w14:textId="23BF900E" w:rsidR="00AF77C9" w:rsidRPr="002112CF" w:rsidRDefault="00891B96" w:rsidP="005730FE">
      <w:pPr>
        <w:spacing w:after="0"/>
        <w:ind w:firstLine="720"/>
        <w:rPr>
          <w:rFonts w:cstheme="minorHAnsi"/>
          <w:sz w:val="24"/>
          <w:szCs w:val="24"/>
          <w:lang w:val="lt-LT"/>
        </w:rPr>
      </w:pPr>
      <w:r w:rsidRPr="002112CF">
        <w:rPr>
          <w:rFonts w:cstheme="minorHAnsi"/>
          <w:sz w:val="24"/>
          <w:szCs w:val="24"/>
          <w:lang w:val="lt-LT"/>
        </w:rPr>
        <w:t xml:space="preserve">Pirkimo </w:t>
      </w:r>
      <w:r w:rsidR="00610E0B" w:rsidRPr="002112CF">
        <w:rPr>
          <w:rFonts w:cstheme="minorHAnsi"/>
          <w:sz w:val="24"/>
          <w:szCs w:val="24"/>
          <w:lang w:val="lt-LT"/>
        </w:rPr>
        <w:t>S</w:t>
      </w:r>
      <w:r w:rsidRPr="002112CF">
        <w:rPr>
          <w:rFonts w:cstheme="minorHAnsi"/>
          <w:sz w:val="24"/>
          <w:szCs w:val="24"/>
          <w:lang w:val="lt-LT"/>
        </w:rPr>
        <w:t>kelbim</w:t>
      </w:r>
      <w:r w:rsidR="00235D69" w:rsidRPr="002112CF">
        <w:rPr>
          <w:rFonts w:cstheme="minorHAnsi"/>
          <w:sz w:val="24"/>
          <w:szCs w:val="24"/>
          <w:lang w:val="lt-LT"/>
        </w:rPr>
        <w:t xml:space="preserve">e nurodyta informacija apie Pirkimui taikomus </w:t>
      </w:r>
      <w:r w:rsidR="00682F0E" w:rsidRPr="002112CF">
        <w:rPr>
          <w:rFonts w:cstheme="minorHAnsi"/>
          <w:sz w:val="24"/>
          <w:szCs w:val="24"/>
          <w:lang w:val="lt-LT"/>
        </w:rPr>
        <w:t xml:space="preserve">aplinkos apsaugos kriterijus pagal </w:t>
      </w:r>
      <w:r w:rsidR="003B5D28" w:rsidRPr="002112CF">
        <w:rPr>
          <w:rFonts w:cstheme="minorHAnsi"/>
          <w:sz w:val="24"/>
          <w:szCs w:val="24"/>
          <w:lang w:val="lt-LT"/>
        </w:rPr>
        <w:t>Tvarkos a</w:t>
      </w:r>
      <w:r w:rsidR="00682F0E" w:rsidRPr="002112CF">
        <w:rPr>
          <w:rFonts w:cstheme="minorHAnsi"/>
          <w:sz w:val="24"/>
          <w:szCs w:val="24"/>
          <w:lang w:val="lt-LT"/>
        </w:rPr>
        <w:t>prašo 4.3</w:t>
      </w:r>
      <w:r w:rsidR="00F44D6F" w:rsidRPr="002112CF">
        <w:rPr>
          <w:rFonts w:cstheme="minorHAnsi"/>
          <w:sz w:val="24"/>
          <w:szCs w:val="24"/>
          <w:lang w:val="lt-LT"/>
        </w:rPr>
        <w:t>.</w:t>
      </w:r>
      <w:r w:rsidR="00682F0E" w:rsidRPr="002112CF">
        <w:rPr>
          <w:rFonts w:cstheme="minorHAnsi"/>
          <w:sz w:val="24"/>
          <w:szCs w:val="24"/>
          <w:lang w:val="lt-LT"/>
        </w:rPr>
        <w:t xml:space="preserve"> </w:t>
      </w:r>
      <w:r w:rsidR="002C253D" w:rsidRPr="002112CF">
        <w:rPr>
          <w:rFonts w:cstheme="minorHAnsi"/>
          <w:sz w:val="24"/>
          <w:szCs w:val="24"/>
          <w:lang w:val="lt-LT"/>
        </w:rPr>
        <w:t xml:space="preserve">papunktį. </w:t>
      </w:r>
      <w:r w:rsidR="00682F0E" w:rsidRPr="002112CF">
        <w:rPr>
          <w:rFonts w:cstheme="minorHAnsi"/>
          <w:sz w:val="24"/>
          <w:szCs w:val="24"/>
          <w:lang w:val="lt-LT"/>
        </w:rPr>
        <w:t xml:space="preserve">Atsižvelgiant į tai, jog </w:t>
      </w:r>
      <w:r w:rsidR="00F24B23" w:rsidRPr="002112CF">
        <w:rPr>
          <w:rFonts w:cstheme="minorHAnsi"/>
          <w:sz w:val="24"/>
          <w:szCs w:val="24"/>
          <w:lang w:val="lt-LT"/>
        </w:rPr>
        <w:t>P</w:t>
      </w:r>
      <w:r w:rsidR="00682F0E" w:rsidRPr="002112CF">
        <w:rPr>
          <w:rFonts w:cstheme="minorHAnsi"/>
          <w:sz w:val="24"/>
          <w:szCs w:val="24"/>
          <w:lang w:val="lt-LT"/>
        </w:rPr>
        <w:t>irkimo objektas patenka į Produktų, kuri</w:t>
      </w:r>
      <w:r w:rsidR="00F24B23" w:rsidRPr="002112CF">
        <w:rPr>
          <w:rFonts w:cstheme="minorHAnsi"/>
          <w:sz w:val="24"/>
          <w:szCs w:val="24"/>
          <w:lang w:val="lt-LT"/>
        </w:rPr>
        <w:t>ų viešiesiems pirkimams</w:t>
      </w:r>
      <w:r w:rsidR="007F0190" w:rsidRPr="002112CF">
        <w:rPr>
          <w:rFonts w:cstheme="minorHAnsi"/>
          <w:sz w:val="24"/>
          <w:szCs w:val="24"/>
          <w:lang w:val="lt-LT"/>
        </w:rPr>
        <w:t xml:space="preserve"> </w:t>
      </w:r>
      <w:r w:rsidR="00F44D6F" w:rsidRPr="002112CF">
        <w:rPr>
          <w:rFonts w:cstheme="minorHAnsi"/>
          <w:sz w:val="24"/>
          <w:szCs w:val="24"/>
          <w:lang w:val="lt-LT"/>
        </w:rPr>
        <w:t xml:space="preserve">ir pirkimams </w:t>
      </w:r>
      <w:r w:rsidR="007F0190" w:rsidRPr="002112CF">
        <w:rPr>
          <w:rFonts w:cstheme="minorHAnsi"/>
          <w:sz w:val="24"/>
          <w:szCs w:val="24"/>
          <w:lang w:val="lt-LT"/>
        </w:rPr>
        <w:t>taikytini minimalūs aplinkos apsaugos kriterijai są</w:t>
      </w:r>
      <w:r w:rsidR="00F333FC" w:rsidRPr="002112CF">
        <w:rPr>
          <w:rFonts w:cstheme="minorHAnsi"/>
          <w:sz w:val="24"/>
          <w:szCs w:val="24"/>
          <w:lang w:val="lt-LT"/>
        </w:rPr>
        <w:t xml:space="preserve">rašą, </w:t>
      </w:r>
      <w:r w:rsidR="00F44D6F" w:rsidRPr="002112CF">
        <w:rPr>
          <w:rFonts w:cstheme="minorHAnsi"/>
          <w:sz w:val="24"/>
          <w:szCs w:val="24"/>
          <w:lang w:val="lt-LT"/>
        </w:rPr>
        <w:t>tiksliau būtų</w:t>
      </w:r>
      <w:r w:rsidR="003935F1" w:rsidRPr="002112CF">
        <w:rPr>
          <w:rFonts w:cstheme="minorHAnsi"/>
          <w:sz w:val="24"/>
          <w:szCs w:val="24"/>
          <w:lang w:val="lt-LT"/>
        </w:rPr>
        <w:t xml:space="preserve">, </w:t>
      </w:r>
      <w:r w:rsidR="00F44D6F" w:rsidRPr="002112CF">
        <w:rPr>
          <w:rFonts w:cstheme="minorHAnsi"/>
          <w:sz w:val="24"/>
          <w:szCs w:val="24"/>
          <w:lang w:val="lt-LT"/>
        </w:rPr>
        <w:t xml:space="preserve">vietoje 4.3 nurodyti </w:t>
      </w:r>
      <w:r w:rsidR="003B5D28" w:rsidRPr="002112CF">
        <w:rPr>
          <w:rFonts w:cstheme="minorHAnsi"/>
          <w:sz w:val="24"/>
          <w:szCs w:val="24"/>
          <w:lang w:val="lt-LT"/>
        </w:rPr>
        <w:t>Tvarkos a</w:t>
      </w:r>
      <w:r w:rsidR="00F44D6F" w:rsidRPr="002112CF">
        <w:rPr>
          <w:rFonts w:cstheme="minorHAnsi"/>
          <w:sz w:val="24"/>
          <w:szCs w:val="24"/>
          <w:lang w:val="lt-LT"/>
        </w:rPr>
        <w:t>prašo 4.1 papunktį.</w:t>
      </w:r>
      <w:r w:rsidR="00F32F80" w:rsidRPr="002112CF">
        <w:rPr>
          <w:rFonts w:cstheme="minorHAnsi"/>
          <w:sz w:val="24"/>
          <w:szCs w:val="24"/>
          <w:lang w:val="lt-LT"/>
        </w:rPr>
        <w:t xml:space="preserve"> Pastebėtina, jog </w:t>
      </w:r>
      <w:r w:rsidR="00AF77C9" w:rsidRPr="002112CF">
        <w:rPr>
          <w:rFonts w:cstheme="minorHAnsi"/>
          <w:sz w:val="24"/>
          <w:szCs w:val="24"/>
          <w:lang w:val="lt-LT"/>
        </w:rPr>
        <w:t>Pirkim</w:t>
      </w:r>
      <w:r w:rsidR="00E4571F" w:rsidRPr="002112CF">
        <w:rPr>
          <w:rFonts w:cstheme="minorHAnsi"/>
          <w:sz w:val="24"/>
          <w:szCs w:val="24"/>
          <w:lang w:val="lt-LT"/>
        </w:rPr>
        <w:t xml:space="preserve">o sąlygų </w:t>
      </w:r>
      <w:r w:rsidR="00AF77C9" w:rsidRPr="002112CF">
        <w:rPr>
          <w:rFonts w:cstheme="minorHAnsi"/>
          <w:sz w:val="24"/>
          <w:szCs w:val="24"/>
          <w:lang w:val="lt-LT"/>
        </w:rPr>
        <w:t>1</w:t>
      </w:r>
      <w:r w:rsidR="006C683D" w:rsidRPr="002112CF">
        <w:rPr>
          <w:rFonts w:cstheme="minorHAnsi"/>
          <w:sz w:val="24"/>
          <w:szCs w:val="24"/>
          <w:lang w:val="lt-LT"/>
        </w:rPr>
        <w:t xml:space="preserve">5 punkte </w:t>
      </w:r>
      <w:r w:rsidR="00B518EB" w:rsidRPr="002112CF">
        <w:rPr>
          <w:rFonts w:cstheme="minorHAnsi"/>
          <w:sz w:val="24"/>
          <w:szCs w:val="24"/>
          <w:lang w:val="lt-LT"/>
        </w:rPr>
        <w:t xml:space="preserve">informacija apie </w:t>
      </w:r>
      <w:r w:rsidR="00832A61" w:rsidRPr="002112CF">
        <w:rPr>
          <w:rFonts w:cstheme="minorHAnsi"/>
          <w:sz w:val="24"/>
          <w:szCs w:val="24"/>
          <w:lang w:val="lt-LT"/>
        </w:rPr>
        <w:t xml:space="preserve">Pirkimui taikomą </w:t>
      </w:r>
      <w:r w:rsidR="003B5D28" w:rsidRPr="002112CF">
        <w:rPr>
          <w:rFonts w:cstheme="minorHAnsi"/>
          <w:sz w:val="24"/>
          <w:szCs w:val="24"/>
          <w:lang w:val="lt-LT"/>
        </w:rPr>
        <w:t>Tvarkos a</w:t>
      </w:r>
      <w:r w:rsidR="00832A61" w:rsidRPr="002112CF">
        <w:rPr>
          <w:rFonts w:cstheme="minorHAnsi"/>
          <w:sz w:val="24"/>
          <w:szCs w:val="24"/>
          <w:lang w:val="lt-LT"/>
        </w:rPr>
        <w:t xml:space="preserve">prašo 4.1 papunktį nurodyta </w:t>
      </w:r>
      <w:r w:rsidR="009C26B3" w:rsidRPr="002112CF">
        <w:rPr>
          <w:rFonts w:cstheme="minorHAnsi"/>
          <w:sz w:val="24"/>
          <w:szCs w:val="24"/>
          <w:lang w:val="lt-LT"/>
        </w:rPr>
        <w:t>tinkamai</w:t>
      </w:r>
      <w:r w:rsidR="00AF77C9" w:rsidRPr="002112CF">
        <w:rPr>
          <w:rFonts w:cstheme="minorHAnsi"/>
          <w:sz w:val="24"/>
          <w:szCs w:val="24"/>
          <w:lang w:val="lt-LT"/>
        </w:rPr>
        <w:t>.</w:t>
      </w:r>
    </w:p>
    <w:p w14:paraId="011979EB" w14:textId="375FF3FC" w:rsidR="00E2154C" w:rsidRPr="002112CF" w:rsidRDefault="00E2154C" w:rsidP="005730FE">
      <w:pPr>
        <w:spacing w:after="0"/>
        <w:ind w:firstLine="720"/>
        <w:rPr>
          <w:rFonts w:cstheme="minorHAnsi"/>
          <w:sz w:val="24"/>
          <w:szCs w:val="24"/>
          <w:lang w:val="lt-LT"/>
        </w:rPr>
      </w:pPr>
      <w:r w:rsidRPr="002112CF">
        <w:rPr>
          <w:rFonts w:cstheme="minorHAnsi"/>
          <w:sz w:val="24"/>
          <w:szCs w:val="24"/>
          <w:lang w:val="lt-LT"/>
        </w:rPr>
        <w:t xml:space="preserve">Tarnyba rekomenduoja ateityje, vykdant pirkimus, nurodyti tikslius Tvarkos aprašo punktus </w:t>
      </w:r>
      <w:r w:rsidR="000800C4" w:rsidRPr="002112CF">
        <w:rPr>
          <w:rFonts w:cstheme="minorHAnsi"/>
          <w:sz w:val="24"/>
          <w:szCs w:val="24"/>
          <w:lang w:val="lt-LT"/>
        </w:rPr>
        <w:t>skelbimuose.</w:t>
      </w:r>
      <w:r w:rsidR="005730FE" w:rsidRPr="002112CF">
        <w:rPr>
          <w:rFonts w:cstheme="minorHAnsi"/>
          <w:sz w:val="24"/>
          <w:szCs w:val="24"/>
          <w:lang w:val="lt-LT"/>
        </w:rPr>
        <w:t xml:space="preserve"> </w:t>
      </w:r>
      <w:r w:rsidRPr="002112CF">
        <w:rPr>
          <w:rFonts w:cstheme="minorHAnsi"/>
          <w:sz w:val="24"/>
          <w:szCs w:val="24"/>
          <w:lang w:val="lt-LT"/>
        </w:rPr>
        <w:t>Detalesnė informacija dėl informacijos apie žaliuosius pirkimus pildymo Skelbimuose apie pirkimą:</w:t>
      </w:r>
    </w:p>
    <w:p w14:paraId="4966E82A" w14:textId="77777777" w:rsidR="00E2154C" w:rsidRPr="002112CF" w:rsidRDefault="00E2154C" w:rsidP="005730FE">
      <w:pPr>
        <w:spacing w:after="0"/>
        <w:ind w:firstLine="720"/>
        <w:rPr>
          <w:rFonts w:cstheme="minorHAnsi"/>
          <w:sz w:val="24"/>
          <w:szCs w:val="24"/>
          <w:lang w:val="lt-LT"/>
        </w:rPr>
      </w:pPr>
      <w:hyperlink r:id="rId8" w:history="1">
        <w:r w:rsidRPr="002112CF">
          <w:rPr>
            <w:rStyle w:val="Hyperlink"/>
            <w:rFonts w:cstheme="minorHAnsi"/>
            <w:sz w:val="24"/>
            <w:szCs w:val="24"/>
            <w:lang w:val="lt-LT"/>
          </w:rPr>
          <w:t>https://vpt.lrv.lt/lt/naujienos-3/informacijos-apie-zaliuosius-reikalavimus-zymejimas-skelbimuose/</w:t>
        </w:r>
      </w:hyperlink>
    </w:p>
    <w:sectPr w:rsidR="00E2154C" w:rsidRPr="002112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420108" w14:textId="77777777" w:rsidR="00904F24" w:rsidRDefault="00904F24" w:rsidP="00682F0E">
      <w:pPr>
        <w:spacing w:after="0" w:line="240" w:lineRule="auto"/>
      </w:pPr>
      <w:r>
        <w:separator/>
      </w:r>
    </w:p>
  </w:endnote>
  <w:endnote w:type="continuationSeparator" w:id="0">
    <w:p w14:paraId="062DACF0" w14:textId="77777777" w:rsidR="00904F24" w:rsidRDefault="00904F24" w:rsidP="00682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A2AE9C" w14:textId="77777777" w:rsidR="00904F24" w:rsidRDefault="00904F24" w:rsidP="00682F0E">
      <w:pPr>
        <w:spacing w:after="0" w:line="240" w:lineRule="auto"/>
      </w:pPr>
      <w:r>
        <w:separator/>
      </w:r>
    </w:p>
  </w:footnote>
  <w:footnote w:type="continuationSeparator" w:id="0">
    <w:p w14:paraId="38D1265E" w14:textId="77777777" w:rsidR="00904F24" w:rsidRDefault="00904F24" w:rsidP="00682F0E">
      <w:pPr>
        <w:spacing w:after="0" w:line="240" w:lineRule="auto"/>
      </w:pPr>
      <w:r>
        <w:continuationSeparator/>
      </w:r>
    </w:p>
  </w:footnote>
  <w:footnote w:id="1">
    <w:p w14:paraId="4DE23BD4" w14:textId="7E135D8F" w:rsidR="00770992" w:rsidRPr="00CB6BE0" w:rsidRDefault="00770992">
      <w:pPr>
        <w:pStyle w:val="FootnoteText"/>
        <w:rPr>
          <w:lang w:val="lt-LT"/>
        </w:rPr>
      </w:pPr>
      <w:r>
        <w:rPr>
          <w:rStyle w:val="FootnoteReference"/>
        </w:rPr>
        <w:footnoteRef/>
      </w:r>
      <w:r w:rsidRPr="00B03B8F">
        <w:rPr>
          <w:lang w:val="pt-BR"/>
        </w:rPr>
        <w:t xml:space="preserve"> </w:t>
      </w:r>
      <w:r w:rsidRPr="00CB6BE0">
        <w:rPr>
          <w:lang w:val="lt-LT"/>
        </w:rPr>
        <w:t>Pirkimo są</w:t>
      </w:r>
      <w:r w:rsidR="00D22AEC" w:rsidRPr="00CB6BE0">
        <w:rPr>
          <w:lang w:val="lt-LT"/>
        </w:rPr>
        <w:t xml:space="preserve">lygų 3 priedas </w:t>
      </w:r>
      <w:r w:rsidR="00EC0BA7" w:rsidRPr="00CB6BE0">
        <w:rPr>
          <w:lang w:val="lt-LT"/>
        </w:rPr>
        <w:t>“Statybos rangos sutartis. Rietavo miesto Pievų g. Nr. RT7</w:t>
      </w:r>
      <w:r w:rsidR="00CB6BE0" w:rsidRPr="00CB6BE0">
        <w:rPr>
          <w:lang w:val="lt-LT"/>
        </w:rPr>
        <w:t>034 kapitalinio remonto su lietaus nuotekų tinklų statybos darbai</w:t>
      </w:r>
      <w:r w:rsidR="00CB6BE0">
        <w:rPr>
          <w:lang w:val="lt-LT"/>
        </w:rPr>
        <w:t>“.</w:t>
      </w:r>
    </w:p>
  </w:footnote>
  <w:footnote w:id="2">
    <w:p w14:paraId="353C7964" w14:textId="3E5F07A4" w:rsidR="007953D9" w:rsidRPr="00CB6BE0" w:rsidRDefault="007953D9">
      <w:pPr>
        <w:pStyle w:val="FootnoteText"/>
        <w:rPr>
          <w:lang w:val="lt-LT"/>
        </w:rPr>
      </w:pPr>
      <w:r w:rsidRPr="00CB6BE0">
        <w:rPr>
          <w:rStyle w:val="FootnoteReference"/>
          <w:lang w:val="lt-LT"/>
        </w:rPr>
        <w:footnoteRef/>
      </w:r>
      <w:r w:rsidRPr="00CB6BE0">
        <w:rPr>
          <w:lang w:val="lt-LT"/>
        </w:rPr>
        <w:t xml:space="preserve"> Lietuvos Respublikos aplinkos ministro 2011 m. birželio 28 d. įsakymu Nr. D1-508 “Dėl Aplinkos apsaugos kriterijų taikymų, vykdant žaliuosius pirkimus, tvarkos aprašo patvirtinimo“ patvirtintas Aplinkos apsaugos kriterijų taikymo, vykdant žaliuosius pirkimus, tvarkos aprašas.</w:t>
      </w:r>
    </w:p>
  </w:footnote>
  <w:footnote w:id="3">
    <w:p w14:paraId="1CC3255A" w14:textId="4E2D8B1A" w:rsidR="008A0898" w:rsidRPr="00E00248" w:rsidRDefault="008A0898">
      <w:pPr>
        <w:pStyle w:val="FootnoteText"/>
      </w:pPr>
      <w:r>
        <w:rPr>
          <w:rStyle w:val="FootnoteReference"/>
        </w:rPr>
        <w:footnoteRef/>
      </w:r>
      <w:r>
        <w:t xml:space="preserve"> </w:t>
      </w:r>
      <w:r>
        <w:rPr>
          <w:lang w:val="lt-LT"/>
        </w:rPr>
        <w:t xml:space="preserve">Įstatymo </w:t>
      </w:r>
      <w:r w:rsidR="00E00248">
        <w:t xml:space="preserve">35 </w:t>
      </w:r>
      <w:proofErr w:type="spellStart"/>
      <w:r w:rsidR="00E00248">
        <w:t>straipsnio</w:t>
      </w:r>
      <w:proofErr w:type="spellEnd"/>
      <w:r w:rsidR="00E00248">
        <w:t xml:space="preserve"> 4 </w:t>
      </w:r>
      <w:proofErr w:type="spellStart"/>
      <w:r w:rsidR="00E00248">
        <w:t>dalis</w:t>
      </w:r>
      <w:proofErr w:type="spellEnd"/>
      <w:r w:rsidR="00E0024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97768"/>
    <w:multiLevelType w:val="hybridMultilevel"/>
    <w:tmpl w:val="AB8A4F24"/>
    <w:lvl w:ilvl="0" w:tplc="36023CE6">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7504171"/>
    <w:multiLevelType w:val="hybridMultilevel"/>
    <w:tmpl w:val="4048916A"/>
    <w:lvl w:ilvl="0" w:tplc="4366180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DB93187"/>
    <w:multiLevelType w:val="hybridMultilevel"/>
    <w:tmpl w:val="1B74AB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DF3F00"/>
    <w:multiLevelType w:val="hybridMultilevel"/>
    <w:tmpl w:val="A7003D4C"/>
    <w:lvl w:ilvl="0" w:tplc="3CD89D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6BEF0341"/>
    <w:multiLevelType w:val="hybridMultilevel"/>
    <w:tmpl w:val="8E9A2E02"/>
    <w:lvl w:ilvl="0" w:tplc="68026A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5977F9B"/>
    <w:multiLevelType w:val="hybridMultilevel"/>
    <w:tmpl w:val="D17896B8"/>
    <w:lvl w:ilvl="0" w:tplc="FFFFFFFF">
      <w:start w:val="1"/>
      <w:numFmt w:val="decimal"/>
      <w:lvlText w:val="1.%1"/>
      <w:lvlJc w:val="left"/>
      <w:pPr>
        <w:ind w:left="644" w:hanging="360"/>
      </w:pPr>
      <w:rPr>
        <w:rFonts w:cs="Times New Roman"/>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6" w15:restartNumberingAfterBreak="0">
    <w:nsid w:val="7EB658D5"/>
    <w:multiLevelType w:val="hybridMultilevel"/>
    <w:tmpl w:val="8EBAFE96"/>
    <w:lvl w:ilvl="0" w:tplc="C75A5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44070765">
    <w:abstractNumId w:val="6"/>
  </w:num>
  <w:num w:numId="2" w16cid:durableId="1220048748">
    <w:abstractNumId w:val="4"/>
  </w:num>
  <w:num w:numId="3" w16cid:durableId="1794403475">
    <w:abstractNumId w:val="3"/>
  </w:num>
  <w:num w:numId="4" w16cid:durableId="1291519633">
    <w:abstractNumId w:val="0"/>
  </w:num>
  <w:num w:numId="5" w16cid:durableId="911550840">
    <w:abstractNumId w:val="2"/>
  </w:num>
  <w:num w:numId="6" w16cid:durableId="102725230">
    <w:abstractNumId w:val="1"/>
  </w:num>
  <w:num w:numId="7" w16cid:durableId="14843922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C08"/>
    <w:rsid w:val="0002532C"/>
    <w:rsid w:val="00043736"/>
    <w:rsid w:val="000739A6"/>
    <w:rsid w:val="000800C4"/>
    <w:rsid w:val="00084004"/>
    <w:rsid w:val="00091411"/>
    <w:rsid w:val="000A52DE"/>
    <w:rsid w:val="000B3553"/>
    <w:rsid w:val="000C519A"/>
    <w:rsid w:val="00105407"/>
    <w:rsid w:val="00107BB5"/>
    <w:rsid w:val="0012194F"/>
    <w:rsid w:val="00121BCA"/>
    <w:rsid w:val="0014095D"/>
    <w:rsid w:val="001415AA"/>
    <w:rsid w:val="00151E4D"/>
    <w:rsid w:val="001547C3"/>
    <w:rsid w:val="0015623D"/>
    <w:rsid w:val="00163DEF"/>
    <w:rsid w:val="001742A6"/>
    <w:rsid w:val="001902E7"/>
    <w:rsid w:val="001B0AFC"/>
    <w:rsid w:val="001C76A0"/>
    <w:rsid w:val="001F0AA7"/>
    <w:rsid w:val="001F40DD"/>
    <w:rsid w:val="0020769D"/>
    <w:rsid w:val="00210594"/>
    <w:rsid w:val="002112CF"/>
    <w:rsid w:val="00212C61"/>
    <w:rsid w:val="00235D69"/>
    <w:rsid w:val="00236B61"/>
    <w:rsid w:val="00241B27"/>
    <w:rsid w:val="00247E20"/>
    <w:rsid w:val="0025472A"/>
    <w:rsid w:val="00254930"/>
    <w:rsid w:val="002938F0"/>
    <w:rsid w:val="002A392A"/>
    <w:rsid w:val="002C253D"/>
    <w:rsid w:val="002C34FF"/>
    <w:rsid w:val="002D2904"/>
    <w:rsid w:val="0030573C"/>
    <w:rsid w:val="003206EC"/>
    <w:rsid w:val="00334A5A"/>
    <w:rsid w:val="00340372"/>
    <w:rsid w:val="003557DF"/>
    <w:rsid w:val="003841E0"/>
    <w:rsid w:val="00384C9B"/>
    <w:rsid w:val="00393466"/>
    <w:rsid w:val="003935F1"/>
    <w:rsid w:val="00395624"/>
    <w:rsid w:val="003B5A3D"/>
    <w:rsid w:val="003B5D28"/>
    <w:rsid w:val="004162E4"/>
    <w:rsid w:val="0041633C"/>
    <w:rsid w:val="004316CF"/>
    <w:rsid w:val="00436B45"/>
    <w:rsid w:val="0045203F"/>
    <w:rsid w:val="00481033"/>
    <w:rsid w:val="00483233"/>
    <w:rsid w:val="004C4446"/>
    <w:rsid w:val="004E71F2"/>
    <w:rsid w:val="005005E5"/>
    <w:rsid w:val="005127F7"/>
    <w:rsid w:val="00536C08"/>
    <w:rsid w:val="00563C1D"/>
    <w:rsid w:val="005730FE"/>
    <w:rsid w:val="005964CD"/>
    <w:rsid w:val="005B26D5"/>
    <w:rsid w:val="005C0901"/>
    <w:rsid w:val="005D0C89"/>
    <w:rsid w:val="005D32C7"/>
    <w:rsid w:val="005D4093"/>
    <w:rsid w:val="005F1A32"/>
    <w:rsid w:val="00610E0B"/>
    <w:rsid w:val="006117A4"/>
    <w:rsid w:val="006231E0"/>
    <w:rsid w:val="00632797"/>
    <w:rsid w:val="00632DAB"/>
    <w:rsid w:val="00635DE7"/>
    <w:rsid w:val="006375F4"/>
    <w:rsid w:val="0064737D"/>
    <w:rsid w:val="00661396"/>
    <w:rsid w:val="00662044"/>
    <w:rsid w:val="00682F0E"/>
    <w:rsid w:val="006A22B9"/>
    <w:rsid w:val="006A6304"/>
    <w:rsid w:val="006C683D"/>
    <w:rsid w:val="006D0FD0"/>
    <w:rsid w:val="006D571B"/>
    <w:rsid w:val="00711254"/>
    <w:rsid w:val="00723F19"/>
    <w:rsid w:val="00764136"/>
    <w:rsid w:val="00767943"/>
    <w:rsid w:val="00770992"/>
    <w:rsid w:val="007850DC"/>
    <w:rsid w:val="007953D9"/>
    <w:rsid w:val="007E2568"/>
    <w:rsid w:val="007E280B"/>
    <w:rsid w:val="007F0190"/>
    <w:rsid w:val="00806EB5"/>
    <w:rsid w:val="0081173F"/>
    <w:rsid w:val="0082138D"/>
    <w:rsid w:val="00825658"/>
    <w:rsid w:val="008321E5"/>
    <w:rsid w:val="00832A61"/>
    <w:rsid w:val="008468BB"/>
    <w:rsid w:val="00861278"/>
    <w:rsid w:val="00871C28"/>
    <w:rsid w:val="00875CD1"/>
    <w:rsid w:val="00882BC7"/>
    <w:rsid w:val="00891B96"/>
    <w:rsid w:val="00895EF3"/>
    <w:rsid w:val="008A0898"/>
    <w:rsid w:val="008B731D"/>
    <w:rsid w:val="008C384F"/>
    <w:rsid w:val="008E2B79"/>
    <w:rsid w:val="008F0887"/>
    <w:rsid w:val="00904F24"/>
    <w:rsid w:val="00905926"/>
    <w:rsid w:val="00911C71"/>
    <w:rsid w:val="00927822"/>
    <w:rsid w:val="0093607E"/>
    <w:rsid w:val="00944F4F"/>
    <w:rsid w:val="00946867"/>
    <w:rsid w:val="00947546"/>
    <w:rsid w:val="009530F3"/>
    <w:rsid w:val="00974A24"/>
    <w:rsid w:val="009C0370"/>
    <w:rsid w:val="009C26B3"/>
    <w:rsid w:val="009E39D6"/>
    <w:rsid w:val="00A0378A"/>
    <w:rsid w:val="00A07CE3"/>
    <w:rsid w:val="00A11346"/>
    <w:rsid w:val="00A11EBA"/>
    <w:rsid w:val="00A3799A"/>
    <w:rsid w:val="00A5515B"/>
    <w:rsid w:val="00A56696"/>
    <w:rsid w:val="00A8014D"/>
    <w:rsid w:val="00A839EC"/>
    <w:rsid w:val="00A85A51"/>
    <w:rsid w:val="00AB185E"/>
    <w:rsid w:val="00AB1E16"/>
    <w:rsid w:val="00AB30F6"/>
    <w:rsid w:val="00AB3169"/>
    <w:rsid w:val="00AB47AA"/>
    <w:rsid w:val="00AB67DC"/>
    <w:rsid w:val="00AC25F7"/>
    <w:rsid w:val="00AC2B81"/>
    <w:rsid w:val="00AE61DF"/>
    <w:rsid w:val="00AF77C9"/>
    <w:rsid w:val="00B03B8F"/>
    <w:rsid w:val="00B07FCB"/>
    <w:rsid w:val="00B13896"/>
    <w:rsid w:val="00B20C5A"/>
    <w:rsid w:val="00B25CFA"/>
    <w:rsid w:val="00B31B1A"/>
    <w:rsid w:val="00B357E7"/>
    <w:rsid w:val="00B41415"/>
    <w:rsid w:val="00B518EB"/>
    <w:rsid w:val="00B5629F"/>
    <w:rsid w:val="00B7107E"/>
    <w:rsid w:val="00B7427F"/>
    <w:rsid w:val="00B91D4D"/>
    <w:rsid w:val="00B925B0"/>
    <w:rsid w:val="00BA3A03"/>
    <w:rsid w:val="00BB3CE4"/>
    <w:rsid w:val="00BB4B8F"/>
    <w:rsid w:val="00BC15F0"/>
    <w:rsid w:val="00BC4D1A"/>
    <w:rsid w:val="00BE383C"/>
    <w:rsid w:val="00BF7ECF"/>
    <w:rsid w:val="00C04E02"/>
    <w:rsid w:val="00C20DE1"/>
    <w:rsid w:val="00C430FC"/>
    <w:rsid w:val="00C47CF8"/>
    <w:rsid w:val="00C5000F"/>
    <w:rsid w:val="00C54FF2"/>
    <w:rsid w:val="00C65178"/>
    <w:rsid w:val="00C750E8"/>
    <w:rsid w:val="00C7543C"/>
    <w:rsid w:val="00C76481"/>
    <w:rsid w:val="00C81E87"/>
    <w:rsid w:val="00C84206"/>
    <w:rsid w:val="00CA290B"/>
    <w:rsid w:val="00CB6BE0"/>
    <w:rsid w:val="00CD7131"/>
    <w:rsid w:val="00CE602C"/>
    <w:rsid w:val="00D10B53"/>
    <w:rsid w:val="00D22AEC"/>
    <w:rsid w:val="00D26A3E"/>
    <w:rsid w:val="00D3366F"/>
    <w:rsid w:val="00D37751"/>
    <w:rsid w:val="00D41823"/>
    <w:rsid w:val="00D47CD3"/>
    <w:rsid w:val="00D5671C"/>
    <w:rsid w:val="00D60226"/>
    <w:rsid w:val="00D62DA5"/>
    <w:rsid w:val="00DA74D3"/>
    <w:rsid w:val="00DA75A4"/>
    <w:rsid w:val="00DB68DA"/>
    <w:rsid w:val="00DD4A8C"/>
    <w:rsid w:val="00DF2577"/>
    <w:rsid w:val="00E00248"/>
    <w:rsid w:val="00E00A9A"/>
    <w:rsid w:val="00E2154C"/>
    <w:rsid w:val="00E2332C"/>
    <w:rsid w:val="00E23A6A"/>
    <w:rsid w:val="00E27E72"/>
    <w:rsid w:val="00E425AF"/>
    <w:rsid w:val="00E4571F"/>
    <w:rsid w:val="00E53FA0"/>
    <w:rsid w:val="00E63119"/>
    <w:rsid w:val="00E83D60"/>
    <w:rsid w:val="00EB0231"/>
    <w:rsid w:val="00EC0BA7"/>
    <w:rsid w:val="00ED67E8"/>
    <w:rsid w:val="00EE02D7"/>
    <w:rsid w:val="00EE0EC2"/>
    <w:rsid w:val="00EF2D9A"/>
    <w:rsid w:val="00F04DE3"/>
    <w:rsid w:val="00F069D6"/>
    <w:rsid w:val="00F24B23"/>
    <w:rsid w:val="00F32F80"/>
    <w:rsid w:val="00F333FC"/>
    <w:rsid w:val="00F433EB"/>
    <w:rsid w:val="00F4486E"/>
    <w:rsid w:val="00F44D6F"/>
    <w:rsid w:val="00F607B6"/>
    <w:rsid w:val="00F94C22"/>
    <w:rsid w:val="00F979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483E0"/>
  <w15:chartTrackingRefBased/>
  <w15:docId w15:val="{1AC50487-CA76-435C-94BA-E1C521C2A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A5A"/>
    <w:pPr>
      <w:ind w:left="720"/>
      <w:contextualSpacing/>
    </w:pPr>
  </w:style>
  <w:style w:type="character" w:styleId="Hyperlink">
    <w:name w:val="Hyperlink"/>
    <w:basedOn w:val="DefaultParagraphFont"/>
    <w:uiPriority w:val="99"/>
    <w:unhideWhenUsed/>
    <w:rsid w:val="00AB185E"/>
    <w:rPr>
      <w:color w:val="0563C1" w:themeColor="hyperlink"/>
      <w:u w:val="single"/>
    </w:rPr>
  </w:style>
  <w:style w:type="character" w:styleId="UnresolvedMention">
    <w:name w:val="Unresolved Mention"/>
    <w:basedOn w:val="DefaultParagraphFont"/>
    <w:uiPriority w:val="99"/>
    <w:semiHidden/>
    <w:unhideWhenUsed/>
    <w:rsid w:val="00AB185E"/>
    <w:rPr>
      <w:color w:val="605E5C"/>
      <w:shd w:val="clear" w:color="auto" w:fill="E1DFDD"/>
    </w:rPr>
  </w:style>
  <w:style w:type="character" w:styleId="FollowedHyperlink">
    <w:name w:val="FollowedHyperlink"/>
    <w:basedOn w:val="DefaultParagraphFont"/>
    <w:uiPriority w:val="99"/>
    <w:semiHidden/>
    <w:unhideWhenUsed/>
    <w:rsid w:val="00B31B1A"/>
    <w:rPr>
      <w:color w:val="954F72" w:themeColor="followedHyperlink"/>
      <w:u w:val="single"/>
    </w:rPr>
  </w:style>
  <w:style w:type="character" w:styleId="CommentReference">
    <w:name w:val="annotation reference"/>
    <w:basedOn w:val="DefaultParagraphFont"/>
    <w:uiPriority w:val="99"/>
    <w:semiHidden/>
    <w:unhideWhenUsed/>
    <w:rsid w:val="00C54FF2"/>
    <w:rPr>
      <w:sz w:val="16"/>
      <w:szCs w:val="16"/>
    </w:rPr>
  </w:style>
  <w:style w:type="paragraph" w:styleId="CommentText">
    <w:name w:val="annotation text"/>
    <w:basedOn w:val="Normal"/>
    <w:link w:val="CommentTextChar"/>
    <w:uiPriority w:val="99"/>
    <w:unhideWhenUsed/>
    <w:rsid w:val="00C54FF2"/>
    <w:pPr>
      <w:spacing w:line="240" w:lineRule="auto"/>
    </w:pPr>
    <w:rPr>
      <w:sz w:val="20"/>
      <w:szCs w:val="20"/>
    </w:rPr>
  </w:style>
  <w:style w:type="character" w:customStyle="1" w:styleId="CommentTextChar">
    <w:name w:val="Comment Text Char"/>
    <w:basedOn w:val="DefaultParagraphFont"/>
    <w:link w:val="CommentText"/>
    <w:uiPriority w:val="99"/>
    <w:rsid w:val="00C54FF2"/>
    <w:rPr>
      <w:sz w:val="20"/>
      <w:szCs w:val="20"/>
    </w:rPr>
  </w:style>
  <w:style w:type="paragraph" w:styleId="CommentSubject">
    <w:name w:val="annotation subject"/>
    <w:basedOn w:val="CommentText"/>
    <w:next w:val="CommentText"/>
    <w:link w:val="CommentSubjectChar"/>
    <w:uiPriority w:val="99"/>
    <w:semiHidden/>
    <w:unhideWhenUsed/>
    <w:rsid w:val="00C54FF2"/>
    <w:rPr>
      <w:b/>
      <w:bCs/>
    </w:rPr>
  </w:style>
  <w:style w:type="character" w:customStyle="1" w:styleId="CommentSubjectChar">
    <w:name w:val="Comment Subject Char"/>
    <w:basedOn w:val="CommentTextChar"/>
    <w:link w:val="CommentSubject"/>
    <w:uiPriority w:val="99"/>
    <w:semiHidden/>
    <w:rsid w:val="00C54FF2"/>
    <w:rPr>
      <w:b/>
      <w:bCs/>
      <w:sz w:val="20"/>
      <w:szCs w:val="20"/>
    </w:rPr>
  </w:style>
  <w:style w:type="paragraph" w:styleId="Revision">
    <w:name w:val="Revision"/>
    <w:hidden/>
    <w:uiPriority w:val="99"/>
    <w:semiHidden/>
    <w:rsid w:val="005B26D5"/>
    <w:pPr>
      <w:spacing w:after="0" w:line="240" w:lineRule="auto"/>
    </w:pPr>
  </w:style>
  <w:style w:type="paragraph" w:styleId="FootnoteText">
    <w:name w:val="footnote text"/>
    <w:basedOn w:val="Normal"/>
    <w:link w:val="FootnoteTextChar"/>
    <w:uiPriority w:val="99"/>
    <w:semiHidden/>
    <w:unhideWhenUsed/>
    <w:rsid w:val="00682F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2F0E"/>
    <w:rPr>
      <w:sz w:val="20"/>
      <w:szCs w:val="20"/>
    </w:rPr>
  </w:style>
  <w:style w:type="character" w:styleId="FootnoteReference">
    <w:name w:val="footnote reference"/>
    <w:basedOn w:val="DefaultParagraphFont"/>
    <w:uiPriority w:val="99"/>
    <w:semiHidden/>
    <w:unhideWhenUsed/>
    <w:rsid w:val="00682F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aujienos-3/informacijos-apie-zaliuosius-reikalavimus-zymejimas-skelbimuose/" TargetMode="External"/><Relationship Id="rId3" Type="http://schemas.openxmlformats.org/officeDocument/2006/relationships/settings" Target="settings.xml"/><Relationship Id="rId7" Type="http://schemas.openxmlformats.org/officeDocument/2006/relationships/hyperlink" Target="https://vpt.lrv.lt/media/viesa/saugykla/2024/7/vDSn-e_0uJU.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3854</Words>
  <Characters>2198</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Gasiulienė</dc:creator>
  <cp:keywords/>
  <dc:description/>
  <cp:lastModifiedBy>Živilė Gasiulienė</cp:lastModifiedBy>
  <cp:revision>3</cp:revision>
  <dcterms:created xsi:type="dcterms:W3CDTF">2024-10-29T08:29:00Z</dcterms:created>
  <dcterms:modified xsi:type="dcterms:W3CDTF">2024-10-29T08:40:00Z</dcterms:modified>
</cp:coreProperties>
</file>