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MON_1301915618"/>
    <w:bookmarkEnd w:id="0"/>
    <w:p w14:paraId="78F35B6A" w14:textId="2C34F619" w:rsidR="00907C82" w:rsidRPr="00D02115" w:rsidRDefault="00364784" w:rsidP="00E02EF5">
      <w:pPr>
        <w:tabs>
          <w:tab w:val="left" w:pos="9463"/>
        </w:tabs>
        <w:jc w:val="center"/>
        <w:rPr>
          <w:sz w:val="24"/>
          <w:szCs w:val="24"/>
        </w:rPr>
      </w:pPr>
      <w:r w:rsidRPr="00D02115">
        <w:rPr>
          <w:sz w:val="24"/>
          <w:szCs w:val="24"/>
        </w:rPr>
        <w:object w:dxaOrig="871" w:dyaOrig="886" w14:anchorId="19332E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pt;height:46pt" o:ole="" fillcolor="window">
            <v:imagedata r:id="rId8" o:title=""/>
          </v:shape>
          <o:OLEObject Type="Embed" ProgID="Word.Picture.8" ShapeID="_x0000_i1025" DrawAspect="Content" ObjectID="_1762754899" r:id="rId9"/>
        </w:object>
      </w:r>
    </w:p>
    <w:p w14:paraId="5724501F" w14:textId="77777777" w:rsidR="00A61433" w:rsidRPr="00D02115" w:rsidRDefault="00A61433" w:rsidP="00E02EF5">
      <w:pPr>
        <w:pStyle w:val="Heading1"/>
        <w:tabs>
          <w:tab w:val="left" w:pos="900"/>
        </w:tabs>
        <w:jc w:val="center"/>
        <w:rPr>
          <w:sz w:val="24"/>
          <w:szCs w:val="24"/>
        </w:rPr>
      </w:pPr>
    </w:p>
    <w:p w14:paraId="418E063B" w14:textId="0B0EF045" w:rsidR="00351E8D" w:rsidRPr="00D02115" w:rsidRDefault="00351E8D" w:rsidP="00E02EF5">
      <w:pPr>
        <w:pStyle w:val="Heading1"/>
        <w:tabs>
          <w:tab w:val="left" w:pos="900"/>
        </w:tabs>
        <w:jc w:val="center"/>
        <w:rPr>
          <w:sz w:val="24"/>
          <w:szCs w:val="24"/>
        </w:rPr>
      </w:pPr>
      <w:r w:rsidRPr="00D02115">
        <w:rPr>
          <w:sz w:val="24"/>
          <w:szCs w:val="24"/>
        </w:rPr>
        <w:t>VIEŠŲJŲ PIRKIMŲ TARNYBA</w:t>
      </w:r>
    </w:p>
    <w:p w14:paraId="0091DADB" w14:textId="77777777" w:rsidR="00F75CB5" w:rsidRPr="00D02115" w:rsidRDefault="00F75CB5" w:rsidP="00E02EF5">
      <w:pPr>
        <w:tabs>
          <w:tab w:val="left" w:pos="900"/>
        </w:tabs>
        <w:rPr>
          <w:bCs/>
          <w:sz w:val="24"/>
          <w:szCs w:val="24"/>
        </w:rPr>
      </w:pPr>
    </w:p>
    <w:tbl>
      <w:tblPr>
        <w:tblW w:w="9781" w:type="dxa"/>
        <w:tblLayout w:type="fixed"/>
        <w:tblLook w:val="0000" w:firstRow="0" w:lastRow="0" w:firstColumn="0" w:lastColumn="0" w:noHBand="0" w:noVBand="0"/>
      </w:tblPr>
      <w:tblGrid>
        <w:gridCol w:w="4820"/>
        <w:gridCol w:w="1559"/>
        <w:gridCol w:w="3402"/>
      </w:tblGrid>
      <w:tr w:rsidR="005D1318" w:rsidRPr="00D02115" w14:paraId="33E27AB9" w14:textId="77777777" w:rsidTr="00925575">
        <w:trPr>
          <w:cantSplit/>
          <w:trHeight w:val="1513"/>
        </w:trPr>
        <w:tc>
          <w:tcPr>
            <w:tcW w:w="4820" w:type="dxa"/>
          </w:tcPr>
          <w:p w14:paraId="3035F316" w14:textId="77777777" w:rsidR="003F2492" w:rsidRPr="003F2492" w:rsidRDefault="003F2492" w:rsidP="00E02EF5">
            <w:pPr>
              <w:shd w:val="clear" w:color="auto" w:fill="FFFFFF"/>
              <w:ind w:hanging="110"/>
              <w:rPr>
                <w:sz w:val="24"/>
                <w:szCs w:val="24"/>
              </w:rPr>
            </w:pPr>
            <w:r w:rsidRPr="003F2492">
              <w:rPr>
                <w:sz w:val="24"/>
                <w:szCs w:val="24"/>
              </w:rPr>
              <w:t>AB Lietuvos automobilių kelių direkcijai</w:t>
            </w:r>
          </w:p>
          <w:p w14:paraId="4D4E86F6" w14:textId="640E319D" w:rsidR="003F2492" w:rsidRPr="003F2492" w:rsidRDefault="003F2492" w:rsidP="00E02EF5">
            <w:pPr>
              <w:shd w:val="clear" w:color="auto" w:fill="FFFFFF"/>
              <w:ind w:hanging="110"/>
              <w:rPr>
                <w:sz w:val="24"/>
                <w:szCs w:val="24"/>
              </w:rPr>
            </w:pPr>
            <w:r w:rsidRPr="003F2492">
              <w:rPr>
                <w:sz w:val="24"/>
                <w:szCs w:val="24"/>
              </w:rPr>
              <w:t>J. Basanavičiaus g. 36, 03109 Vilnius</w:t>
            </w:r>
          </w:p>
          <w:p w14:paraId="069E3DAA" w14:textId="31965643" w:rsidR="005E61AD" w:rsidRPr="009D75CB" w:rsidRDefault="003F2492" w:rsidP="00E02EF5">
            <w:pPr>
              <w:tabs>
                <w:tab w:val="left" w:pos="900"/>
              </w:tabs>
              <w:ind w:hanging="110"/>
              <w:rPr>
                <w:rStyle w:val="Hyperlink"/>
                <w:color w:val="auto"/>
                <w:sz w:val="24"/>
                <w:szCs w:val="24"/>
                <w:u w:val="none"/>
              </w:rPr>
            </w:pPr>
            <w:r w:rsidRPr="003F2492">
              <w:rPr>
                <w:sz w:val="24"/>
                <w:szCs w:val="24"/>
              </w:rPr>
              <w:t>El. p.</w:t>
            </w:r>
            <w:r>
              <w:rPr>
                <w:sz w:val="24"/>
                <w:szCs w:val="24"/>
              </w:rPr>
              <w:t xml:space="preserve"> </w:t>
            </w:r>
            <w:r w:rsidRPr="003F2492">
              <w:rPr>
                <w:sz w:val="24"/>
                <w:szCs w:val="24"/>
              </w:rPr>
              <w:t xml:space="preserve">lakd@lakd.lt  </w:t>
            </w:r>
          </w:p>
          <w:p w14:paraId="79D75D9D" w14:textId="77777777" w:rsidR="00D626E5" w:rsidRDefault="00D626E5" w:rsidP="00E02EF5">
            <w:pPr>
              <w:tabs>
                <w:tab w:val="left" w:pos="900"/>
              </w:tabs>
              <w:ind w:left="-87"/>
              <w:rPr>
                <w:rStyle w:val="Hyperlink"/>
                <w:color w:val="auto"/>
                <w:sz w:val="24"/>
                <w:szCs w:val="24"/>
                <w:u w:val="none"/>
              </w:rPr>
            </w:pPr>
          </w:p>
          <w:p w14:paraId="001EF016" w14:textId="06E77DF2" w:rsidR="00601F7D" w:rsidRPr="00E73AD2" w:rsidRDefault="00396BE7" w:rsidP="00E02EF5">
            <w:pPr>
              <w:tabs>
                <w:tab w:val="left" w:pos="900"/>
              </w:tabs>
              <w:ind w:left="-87"/>
              <w:rPr>
                <w:rStyle w:val="Hyperlink"/>
                <w:color w:val="auto"/>
                <w:sz w:val="24"/>
                <w:szCs w:val="24"/>
                <w:u w:val="none"/>
              </w:rPr>
            </w:pPr>
            <w:r w:rsidRPr="00E73AD2">
              <w:rPr>
                <w:rStyle w:val="Hyperlink"/>
                <w:color w:val="auto"/>
                <w:sz w:val="24"/>
                <w:szCs w:val="24"/>
                <w:u w:val="none"/>
              </w:rPr>
              <w:t>Žiniai</w:t>
            </w:r>
          </w:p>
          <w:p w14:paraId="1371C01F" w14:textId="77777777" w:rsidR="00396BE7" w:rsidRPr="00E73AD2" w:rsidRDefault="00396BE7" w:rsidP="00E02EF5">
            <w:pPr>
              <w:tabs>
                <w:tab w:val="left" w:pos="900"/>
              </w:tabs>
              <w:ind w:left="-87"/>
              <w:rPr>
                <w:rStyle w:val="Hyperlink"/>
                <w:color w:val="auto"/>
                <w:sz w:val="24"/>
                <w:szCs w:val="24"/>
              </w:rPr>
            </w:pPr>
          </w:p>
          <w:p w14:paraId="6CD9E9A3" w14:textId="005A8F4D" w:rsidR="00E84BB4" w:rsidRDefault="00E84BB4" w:rsidP="00E02EF5">
            <w:pPr>
              <w:tabs>
                <w:tab w:val="left" w:pos="900"/>
              </w:tabs>
              <w:ind w:left="-87"/>
              <w:rPr>
                <w:rStyle w:val="Hyperlink"/>
                <w:color w:val="auto"/>
                <w:sz w:val="24"/>
                <w:szCs w:val="24"/>
                <w:u w:val="none"/>
              </w:rPr>
            </w:pPr>
            <w:r>
              <w:rPr>
                <w:rStyle w:val="Hyperlink"/>
                <w:color w:val="auto"/>
                <w:sz w:val="24"/>
                <w:szCs w:val="24"/>
                <w:u w:val="none"/>
              </w:rPr>
              <w:t>Lietuvos Respublikos</w:t>
            </w:r>
            <w:r w:rsidR="003F2492">
              <w:rPr>
                <w:rStyle w:val="Hyperlink"/>
                <w:color w:val="auto"/>
                <w:sz w:val="24"/>
                <w:szCs w:val="24"/>
                <w:u w:val="none"/>
              </w:rPr>
              <w:t xml:space="preserve"> susisiekimo</w:t>
            </w:r>
            <w:r>
              <w:rPr>
                <w:rStyle w:val="Hyperlink"/>
                <w:color w:val="auto"/>
                <w:sz w:val="24"/>
                <w:szCs w:val="24"/>
                <w:u w:val="none"/>
              </w:rPr>
              <w:t xml:space="preserve"> ministerijai</w:t>
            </w:r>
          </w:p>
          <w:p w14:paraId="53CBB3F8" w14:textId="77777777" w:rsidR="003F2492" w:rsidRDefault="003F2492" w:rsidP="00E02EF5">
            <w:pPr>
              <w:tabs>
                <w:tab w:val="left" w:pos="900"/>
              </w:tabs>
              <w:ind w:left="-87"/>
              <w:rPr>
                <w:rStyle w:val="Hyperlink"/>
                <w:color w:val="auto"/>
                <w:sz w:val="24"/>
                <w:szCs w:val="24"/>
                <w:u w:val="none"/>
              </w:rPr>
            </w:pPr>
            <w:r w:rsidRPr="003F2492">
              <w:rPr>
                <w:rStyle w:val="Hyperlink"/>
                <w:color w:val="auto"/>
                <w:sz w:val="24"/>
                <w:szCs w:val="24"/>
                <w:u w:val="none"/>
              </w:rPr>
              <w:t>Gedimino pr. 17, 01505 Vilnius</w:t>
            </w:r>
          </w:p>
          <w:p w14:paraId="5EA9CA29" w14:textId="7ADEE387" w:rsidR="00D626E5" w:rsidRPr="00694854" w:rsidRDefault="003F2492" w:rsidP="00E02EF5">
            <w:pPr>
              <w:tabs>
                <w:tab w:val="left" w:pos="900"/>
              </w:tabs>
              <w:ind w:left="-87"/>
              <w:rPr>
                <w:sz w:val="24"/>
                <w:szCs w:val="24"/>
              </w:rPr>
            </w:pPr>
            <w:r>
              <w:rPr>
                <w:rStyle w:val="Hyperlink"/>
                <w:color w:val="auto"/>
                <w:sz w:val="24"/>
                <w:szCs w:val="24"/>
                <w:u w:val="none"/>
              </w:rPr>
              <w:t>E</w:t>
            </w:r>
            <w:r w:rsidRPr="003F2492">
              <w:rPr>
                <w:rStyle w:val="Hyperlink"/>
                <w:color w:val="auto"/>
                <w:sz w:val="24"/>
                <w:szCs w:val="24"/>
                <w:u w:val="none"/>
              </w:rPr>
              <w:t>l. p. sumin@sumin.lt</w:t>
            </w:r>
          </w:p>
        </w:tc>
        <w:tc>
          <w:tcPr>
            <w:tcW w:w="1559" w:type="dxa"/>
          </w:tcPr>
          <w:p w14:paraId="32BD6F7F" w14:textId="1FD9C6E9" w:rsidR="005D1318" w:rsidRPr="00D42EFA" w:rsidRDefault="005D1318" w:rsidP="00E02EF5">
            <w:pPr>
              <w:rPr>
                <w:sz w:val="24"/>
                <w:szCs w:val="24"/>
              </w:rPr>
            </w:pPr>
            <w:r w:rsidRPr="00D42EFA">
              <w:rPr>
                <w:sz w:val="24"/>
                <w:szCs w:val="24"/>
              </w:rPr>
              <w:t>202</w:t>
            </w:r>
            <w:r w:rsidR="002E59D1" w:rsidRPr="00D42EFA">
              <w:rPr>
                <w:sz w:val="24"/>
                <w:szCs w:val="24"/>
              </w:rPr>
              <w:t>3</w:t>
            </w:r>
            <w:r w:rsidRPr="00D42EFA">
              <w:rPr>
                <w:sz w:val="24"/>
                <w:szCs w:val="24"/>
              </w:rPr>
              <w:t>-</w:t>
            </w:r>
            <w:r w:rsidR="007403AF">
              <w:rPr>
                <w:sz w:val="24"/>
                <w:szCs w:val="24"/>
              </w:rPr>
              <w:t xml:space="preserve">  </w:t>
            </w:r>
            <w:r w:rsidRPr="00D42EFA">
              <w:rPr>
                <w:sz w:val="24"/>
                <w:szCs w:val="24"/>
              </w:rPr>
              <w:t>-</w:t>
            </w:r>
          </w:p>
          <w:p w14:paraId="1A838726" w14:textId="77777777" w:rsidR="00696389" w:rsidRDefault="005D1318" w:rsidP="00E02EF5">
            <w:pPr>
              <w:rPr>
                <w:sz w:val="24"/>
                <w:szCs w:val="24"/>
              </w:rPr>
            </w:pPr>
            <w:r w:rsidRPr="00D42EFA">
              <w:rPr>
                <w:sz w:val="24"/>
                <w:szCs w:val="24"/>
              </w:rPr>
              <w:t xml:space="preserve">Į </w:t>
            </w:r>
            <w:r w:rsidR="0099570B">
              <w:rPr>
                <w:sz w:val="24"/>
                <w:szCs w:val="24"/>
              </w:rPr>
              <w:t>2023-</w:t>
            </w:r>
            <w:r w:rsidR="0099118C">
              <w:rPr>
                <w:sz w:val="24"/>
                <w:szCs w:val="24"/>
              </w:rPr>
              <w:t>10</w:t>
            </w:r>
            <w:r w:rsidR="0099570B">
              <w:rPr>
                <w:sz w:val="24"/>
                <w:szCs w:val="24"/>
              </w:rPr>
              <w:t>-</w:t>
            </w:r>
            <w:r w:rsidR="00127495">
              <w:rPr>
                <w:sz w:val="24"/>
                <w:szCs w:val="24"/>
              </w:rPr>
              <w:t>30</w:t>
            </w:r>
          </w:p>
          <w:p w14:paraId="0B6355EC" w14:textId="77777777" w:rsidR="00EE075E" w:rsidRDefault="00EE075E" w:rsidP="00E02EF5">
            <w:pPr>
              <w:rPr>
                <w:sz w:val="24"/>
                <w:szCs w:val="24"/>
              </w:rPr>
            </w:pPr>
            <w:r>
              <w:rPr>
                <w:sz w:val="24"/>
                <w:szCs w:val="24"/>
              </w:rPr>
              <w:t>Į 2023-11-</w:t>
            </w:r>
            <w:r w:rsidR="007A6830">
              <w:rPr>
                <w:sz w:val="24"/>
                <w:szCs w:val="24"/>
              </w:rPr>
              <w:t>13</w:t>
            </w:r>
          </w:p>
          <w:p w14:paraId="3163C8F2" w14:textId="4FA98C21" w:rsidR="007A6830" w:rsidRPr="00D42EFA" w:rsidRDefault="007A6830" w:rsidP="00E02EF5">
            <w:pPr>
              <w:rPr>
                <w:sz w:val="24"/>
                <w:szCs w:val="24"/>
              </w:rPr>
            </w:pPr>
            <w:r>
              <w:rPr>
                <w:sz w:val="24"/>
                <w:szCs w:val="24"/>
              </w:rPr>
              <w:t>Į 2023-11-</w:t>
            </w:r>
            <w:r w:rsidR="003D64EA">
              <w:rPr>
                <w:sz w:val="24"/>
                <w:szCs w:val="24"/>
              </w:rPr>
              <w:t>20</w:t>
            </w:r>
          </w:p>
        </w:tc>
        <w:tc>
          <w:tcPr>
            <w:tcW w:w="3402" w:type="dxa"/>
            <w:shd w:val="clear" w:color="auto" w:fill="auto"/>
          </w:tcPr>
          <w:p w14:paraId="14CACDFB" w14:textId="77B0CB4B" w:rsidR="005D1318" w:rsidRPr="00D42EFA" w:rsidRDefault="005D1318" w:rsidP="00E02EF5">
            <w:pPr>
              <w:rPr>
                <w:sz w:val="24"/>
                <w:szCs w:val="24"/>
              </w:rPr>
            </w:pPr>
            <w:r w:rsidRPr="00D42EFA">
              <w:rPr>
                <w:sz w:val="24"/>
                <w:szCs w:val="24"/>
              </w:rPr>
              <w:t xml:space="preserve">Nr. </w:t>
            </w:r>
            <w:r w:rsidR="00772862">
              <w:rPr>
                <w:sz w:val="24"/>
                <w:szCs w:val="24"/>
              </w:rPr>
              <w:t>4S-</w:t>
            </w:r>
            <w:r w:rsidR="00E84BB4">
              <w:rPr>
                <w:sz w:val="24"/>
                <w:szCs w:val="24"/>
              </w:rPr>
              <w:t xml:space="preserve">    </w:t>
            </w:r>
            <w:r w:rsidR="00A66AEB">
              <w:rPr>
                <w:sz w:val="24"/>
                <w:szCs w:val="24"/>
              </w:rPr>
              <w:t xml:space="preserve"> </w:t>
            </w:r>
            <w:r w:rsidRPr="00D42EFA">
              <w:rPr>
                <w:sz w:val="24"/>
                <w:szCs w:val="24"/>
              </w:rPr>
              <w:t>(7.4Mr)</w:t>
            </w:r>
          </w:p>
          <w:p w14:paraId="1269E71A" w14:textId="77777777" w:rsidR="00206889" w:rsidRDefault="005D1318" w:rsidP="00E02EF5">
            <w:pPr>
              <w:rPr>
                <w:sz w:val="24"/>
                <w:szCs w:val="24"/>
              </w:rPr>
            </w:pPr>
            <w:r w:rsidRPr="00D42EFA">
              <w:rPr>
                <w:sz w:val="24"/>
                <w:szCs w:val="24"/>
              </w:rPr>
              <w:t>Nr.</w:t>
            </w:r>
            <w:r w:rsidR="00127495">
              <w:rPr>
                <w:sz w:val="24"/>
                <w:szCs w:val="24"/>
              </w:rPr>
              <w:t xml:space="preserve"> </w:t>
            </w:r>
            <w:r w:rsidR="00127495" w:rsidRPr="00127495">
              <w:rPr>
                <w:sz w:val="24"/>
                <w:szCs w:val="24"/>
              </w:rPr>
              <w:t>(11.7) 2-15883</w:t>
            </w:r>
          </w:p>
          <w:p w14:paraId="2243E600" w14:textId="77777777" w:rsidR="00EE075E" w:rsidRDefault="007A6830" w:rsidP="00EE075E">
            <w:pPr>
              <w:rPr>
                <w:sz w:val="24"/>
                <w:szCs w:val="24"/>
              </w:rPr>
            </w:pPr>
            <w:r>
              <w:rPr>
                <w:sz w:val="24"/>
                <w:szCs w:val="24"/>
              </w:rPr>
              <w:t>Nr. (11.7) 2-16407</w:t>
            </w:r>
          </w:p>
          <w:p w14:paraId="1C320F9F" w14:textId="7AEA4113" w:rsidR="003D64EA" w:rsidRPr="003D64EA" w:rsidRDefault="003D64EA" w:rsidP="003D64EA">
            <w:pPr>
              <w:rPr>
                <w:sz w:val="24"/>
                <w:szCs w:val="24"/>
              </w:rPr>
            </w:pPr>
            <w:r>
              <w:rPr>
                <w:sz w:val="24"/>
                <w:szCs w:val="24"/>
              </w:rPr>
              <w:t xml:space="preserve">Nr. </w:t>
            </w:r>
            <w:r w:rsidRPr="003D64EA">
              <w:rPr>
                <w:sz w:val="24"/>
                <w:szCs w:val="24"/>
              </w:rPr>
              <w:t>2-16737</w:t>
            </w:r>
          </w:p>
        </w:tc>
      </w:tr>
    </w:tbl>
    <w:p w14:paraId="2DBF2525" w14:textId="3AAEC1DF" w:rsidR="0088148E" w:rsidRPr="00D02115" w:rsidRDefault="0088148E" w:rsidP="00E02EF5">
      <w:pPr>
        <w:jc w:val="center"/>
        <w:rPr>
          <w:rFonts w:eastAsia="Calibri"/>
          <w:b/>
          <w:bCs/>
          <w:sz w:val="24"/>
          <w:szCs w:val="24"/>
        </w:rPr>
      </w:pPr>
      <w:r w:rsidRPr="00D02115">
        <w:rPr>
          <w:rFonts w:eastAsia="Calibri"/>
          <w:b/>
          <w:bCs/>
          <w:sz w:val="24"/>
          <w:szCs w:val="24"/>
        </w:rPr>
        <w:t>VERTINIMO IŠVADA</w:t>
      </w:r>
      <w:r w:rsidR="009E420D" w:rsidRPr="00D02115">
        <w:rPr>
          <w:rFonts w:eastAsia="Calibri"/>
          <w:b/>
          <w:bCs/>
          <w:sz w:val="24"/>
          <w:szCs w:val="24"/>
        </w:rPr>
        <w:t xml:space="preserve"> </w:t>
      </w:r>
    </w:p>
    <w:p w14:paraId="1900DAA1" w14:textId="77777777" w:rsidR="0088148E" w:rsidRPr="00D02115" w:rsidRDefault="0088148E" w:rsidP="00E02EF5">
      <w:pPr>
        <w:rPr>
          <w:rFonts w:eastAsia="Calibri"/>
          <w:sz w:val="24"/>
          <w:szCs w:val="24"/>
        </w:rPr>
      </w:pPr>
    </w:p>
    <w:p w14:paraId="50D01254" w14:textId="3CAB7758" w:rsidR="0088148E" w:rsidRPr="003343ED" w:rsidRDefault="00806D5E" w:rsidP="00E02EF5">
      <w:pPr>
        <w:ind w:firstLine="851"/>
        <w:jc w:val="both"/>
        <w:rPr>
          <w:rFonts w:eastAsia="Calibri"/>
          <w:bCs/>
          <w:sz w:val="24"/>
          <w:szCs w:val="24"/>
        </w:rPr>
      </w:pPr>
      <w:r w:rsidRPr="003343ED">
        <w:rPr>
          <w:rFonts w:eastAsia="Calibri"/>
          <w:bCs/>
          <w:sz w:val="24"/>
          <w:szCs w:val="24"/>
        </w:rPr>
        <w:t xml:space="preserve">Viešųjų pirkimų tarnyba (toliau – Tarnyba), </w:t>
      </w:r>
      <w:r w:rsidR="00CE7B00" w:rsidRPr="003343ED">
        <w:rPr>
          <w:rFonts w:eastAsia="Calibri"/>
          <w:bCs/>
          <w:sz w:val="24"/>
          <w:szCs w:val="24"/>
        </w:rPr>
        <w:t xml:space="preserve">vadovaudamasi </w:t>
      </w:r>
      <w:r w:rsidR="008E2247" w:rsidRPr="003343ED">
        <w:rPr>
          <w:sz w:val="24"/>
          <w:szCs w:val="24"/>
        </w:rPr>
        <w:t>Lietuvos Respublikos</w:t>
      </w:r>
      <w:r w:rsidR="00C73BDE" w:rsidRPr="003343ED">
        <w:rPr>
          <w:sz w:val="24"/>
          <w:szCs w:val="24"/>
        </w:rPr>
        <w:t xml:space="preserve"> viešųjų</w:t>
      </w:r>
      <w:r w:rsidR="008E2247" w:rsidRPr="003343ED">
        <w:rPr>
          <w:sz w:val="24"/>
          <w:szCs w:val="24"/>
        </w:rPr>
        <w:t xml:space="preserve"> pirkimų</w:t>
      </w:r>
      <w:r w:rsidR="00C73BDE" w:rsidRPr="003343ED">
        <w:rPr>
          <w:sz w:val="24"/>
          <w:szCs w:val="24"/>
        </w:rPr>
        <w:t xml:space="preserve"> </w:t>
      </w:r>
      <w:r w:rsidR="008E2247" w:rsidRPr="003343ED">
        <w:rPr>
          <w:sz w:val="24"/>
          <w:szCs w:val="24"/>
        </w:rPr>
        <w:t>įstatymo</w:t>
      </w:r>
      <w:r w:rsidR="00C73BDE" w:rsidRPr="003343ED">
        <w:rPr>
          <w:sz w:val="24"/>
          <w:szCs w:val="24"/>
        </w:rPr>
        <w:t xml:space="preserve"> (toliau – VPĮ)</w:t>
      </w:r>
      <w:r w:rsidR="008E2247" w:rsidRPr="003343ED">
        <w:rPr>
          <w:sz w:val="24"/>
          <w:szCs w:val="24"/>
        </w:rPr>
        <w:t xml:space="preserve"> </w:t>
      </w:r>
      <w:r w:rsidR="00C470EF" w:rsidRPr="003343ED">
        <w:rPr>
          <w:sz w:val="24"/>
          <w:szCs w:val="24"/>
        </w:rPr>
        <w:t>95</w:t>
      </w:r>
      <w:r w:rsidR="008E2247" w:rsidRPr="003343ED">
        <w:rPr>
          <w:sz w:val="24"/>
          <w:szCs w:val="24"/>
        </w:rPr>
        <w:t xml:space="preserve"> straipsnio 1 dalies 2 punktu </w:t>
      </w:r>
      <w:r w:rsidR="00D96B27" w:rsidRPr="003343ED">
        <w:rPr>
          <w:rFonts w:eastAsia="Calibri"/>
          <w:bCs/>
          <w:sz w:val="24"/>
          <w:szCs w:val="24"/>
        </w:rPr>
        <w:t xml:space="preserve">ir </w:t>
      </w:r>
      <w:r w:rsidR="00601AD3" w:rsidRPr="003343ED">
        <w:rPr>
          <w:sz w:val="24"/>
          <w:szCs w:val="24"/>
          <w:lang w:eastAsia="lt-LT"/>
        </w:rPr>
        <w:t>Pirkimų ir koncesijų priežiūros vykdymo tvarkos aprašu</w:t>
      </w:r>
      <w:r w:rsidR="00601AD3" w:rsidRPr="003343ED">
        <w:rPr>
          <w:sz w:val="24"/>
          <w:szCs w:val="24"/>
        </w:rPr>
        <w:t>, patvirtintu Tarnybos direktoriaus</w:t>
      </w:r>
      <w:r w:rsidR="00601AD3" w:rsidRPr="003343ED">
        <w:t xml:space="preserve"> </w:t>
      </w:r>
      <w:r w:rsidR="00601AD3" w:rsidRPr="003343ED">
        <w:rPr>
          <w:sz w:val="24"/>
          <w:szCs w:val="24"/>
        </w:rPr>
        <w:t>2023 m. kovo 24 d. įsakymu Nr. 1S-44</w:t>
      </w:r>
      <w:r w:rsidR="00D96B27" w:rsidRPr="003343ED">
        <w:rPr>
          <w:rFonts w:eastAsia="Calibri"/>
          <w:bCs/>
          <w:sz w:val="24"/>
          <w:szCs w:val="24"/>
        </w:rPr>
        <w:t xml:space="preserve">, </w:t>
      </w:r>
      <w:r w:rsidR="00FA2AD5" w:rsidRPr="003343ED">
        <w:rPr>
          <w:rFonts w:eastAsia="Calibri"/>
          <w:bCs/>
          <w:sz w:val="24"/>
          <w:szCs w:val="24"/>
        </w:rPr>
        <w:t xml:space="preserve">atliko </w:t>
      </w:r>
      <w:r w:rsidR="005F4500" w:rsidRPr="003343ED">
        <w:rPr>
          <w:rFonts w:eastAsia="Calibri"/>
          <w:bCs/>
          <w:sz w:val="24"/>
          <w:szCs w:val="24"/>
        </w:rPr>
        <w:t>AB</w:t>
      </w:r>
      <w:r w:rsidR="005F4500" w:rsidRPr="003343ED">
        <w:rPr>
          <w:sz w:val="24"/>
          <w:szCs w:val="24"/>
        </w:rPr>
        <w:t xml:space="preserve"> Lietuvos automobilių kelių direkcijos (toliau – Perkančioji organizacija) vykdomo viešojo pirkimo</w:t>
      </w:r>
      <w:r w:rsidR="005F4500" w:rsidRPr="003343ED">
        <w:rPr>
          <w:rFonts w:eastAsia="Calibri"/>
          <w:color w:val="000000"/>
          <w:sz w:val="24"/>
          <w:szCs w:val="24"/>
          <w:lang w:eastAsia="lt-LT"/>
        </w:rPr>
        <w:t xml:space="preserve"> Nr. 684531 „Kelių saugumo audito paslaugos” (toliau – Pirkimas)</w:t>
      </w:r>
      <w:r w:rsidR="005F4500" w:rsidRPr="003343ED">
        <w:rPr>
          <w:b/>
          <w:bCs/>
          <w:sz w:val="24"/>
          <w:szCs w:val="24"/>
        </w:rPr>
        <w:t xml:space="preserve"> </w:t>
      </w:r>
      <w:r w:rsidR="005F4500" w:rsidRPr="003343ED">
        <w:rPr>
          <w:sz w:val="24"/>
          <w:szCs w:val="24"/>
        </w:rPr>
        <w:t>vertinimą</w:t>
      </w:r>
      <w:r w:rsidR="002909AD" w:rsidRPr="003343ED">
        <w:rPr>
          <w:rFonts w:eastAsia="Calibri"/>
          <w:bCs/>
          <w:sz w:val="24"/>
          <w:szCs w:val="24"/>
        </w:rPr>
        <w:t>.</w:t>
      </w:r>
    </w:p>
    <w:p w14:paraId="595BF110" w14:textId="77777777" w:rsidR="0088148E" w:rsidRPr="00D02115" w:rsidRDefault="0088148E" w:rsidP="00E02EF5">
      <w:pPr>
        <w:rPr>
          <w:rFonts w:eastAsia="Calibri"/>
        </w:rPr>
      </w:pPr>
    </w:p>
    <w:p w14:paraId="2AB8C157" w14:textId="77777777" w:rsidR="00653E01" w:rsidRPr="003162FC" w:rsidRDefault="00653E01" w:rsidP="00E02EF5">
      <w:pPr>
        <w:jc w:val="center"/>
        <w:rPr>
          <w:sz w:val="24"/>
          <w:szCs w:val="24"/>
        </w:rPr>
      </w:pPr>
      <w:r w:rsidRPr="003162FC">
        <w:rPr>
          <w:b/>
          <w:sz w:val="24"/>
          <w:szCs w:val="24"/>
        </w:rPr>
        <w:t>I dalis. Bendra informacija</w:t>
      </w:r>
    </w:p>
    <w:p w14:paraId="0CDDECF7" w14:textId="77777777" w:rsidR="00653E01" w:rsidRPr="003162FC" w:rsidRDefault="00653E01" w:rsidP="00E02EF5">
      <w:pPr>
        <w:rPr>
          <w:sz w:val="24"/>
          <w:szCs w:val="24"/>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606"/>
        <w:gridCol w:w="5031"/>
      </w:tblGrid>
      <w:tr w:rsidR="00653E01" w:rsidRPr="003162FC" w14:paraId="6350D91B" w14:textId="77777777" w:rsidTr="004104C9">
        <w:tc>
          <w:tcPr>
            <w:tcW w:w="4672" w:type="dxa"/>
            <w:tcBorders>
              <w:top w:val="single" w:sz="4" w:space="0" w:color="auto"/>
              <w:left w:val="single" w:sz="4" w:space="0" w:color="auto"/>
              <w:bottom w:val="single" w:sz="4" w:space="0" w:color="auto"/>
              <w:right w:val="single" w:sz="4" w:space="0" w:color="auto"/>
            </w:tcBorders>
            <w:shd w:val="clear" w:color="auto" w:fill="auto"/>
          </w:tcPr>
          <w:p w14:paraId="38D888B6" w14:textId="3ECB6B86" w:rsidR="00653E01" w:rsidRPr="003162FC" w:rsidRDefault="00653E01" w:rsidP="00E02EF5">
            <w:pPr>
              <w:ind w:left="132" w:right="74"/>
              <w:jc w:val="both"/>
              <w:rPr>
                <w:sz w:val="24"/>
                <w:szCs w:val="24"/>
              </w:rPr>
            </w:pPr>
            <w:r w:rsidRPr="003162FC">
              <w:rPr>
                <w:rFonts w:eastAsia="Calibri"/>
                <w:sz w:val="24"/>
                <w:szCs w:val="24"/>
                <w:lang w:eastAsia="lt-LT"/>
              </w:rPr>
              <w:t>Pirkimo</w:t>
            </w:r>
            <w:r w:rsidRPr="009960C2">
              <w:rPr>
                <w:rFonts w:eastAsia="Calibri"/>
                <w:sz w:val="24"/>
                <w:szCs w:val="24"/>
                <w:lang w:eastAsia="lt-LT"/>
              </w:rPr>
              <w:t>*</w:t>
            </w:r>
            <w:r w:rsidRPr="003162FC">
              <w:rPr>
                <w:rFonts w:eastAsia="Calibri"/>
                <w:sz w:val="24"/>
                <w:szCs w:val="24"/>
                <w:lang w:eastAsia="lt-LT"/>
              </w:rPr>
              <w:t xml:space="preserve"> pavadinimas, numeris (jeigu skelbtas), pirkimo paskelbimo (kvietimo pateikti paraišką</w:t>
            </w:r>
            <w:r>
              <w:rPr>
                <w:rFonts w:eastAsia="Calibri"/>
                <w:sz w:val="24"/>
                <w:szCs w:val="24"/>
                <w:lang w:eastAsia="lt-LT"/>
              </w:rPr>
              <w:t xml:space="preserve"> </w:t>
            </w:r>
            <w:r w:rsidRPr="003162FC">
              <w:rPr>
                <w:rFonts w:eastAsia="Calibri"/>
                <w:sz w:val="24"/>
                <w:szCs w:val="24"/>
                <w:lang w:eastAsia="lt-LT"/>
              </w:rPr>
              <w:t>/</w:t>
            </w:r>
            <w:r w:rsidR="00455443">
              <w:rPr>
                <w:rFonts w:eastAsia="Calibri"/>
                <w:sz w:val="24"/>
                <w:szCs w:val="24"/>
                <w:lang w:eastAsia="lt-LT"/>
              </w:rPr>
              <w:t xml:space="preserve"> </w:t>
            </w:r>
            <w:r w:rsidRPr="003162FC">
              <w:rPr>
                <w:rFonts w:eastAsia="Calibri"/>
                <w:sz w:val="24"/>
                <w:szCs w:val="24"/>
                <w:lang w:eastAsia="lt-LT"/>
              </w:rPr>
              <w:t>pasiūlymą) data</w:t>
            </w:r>
            <w:r w:rsidR="00455443">
              <w:rPr>
                <w:rFonts w:eastAsia="Calibri"/>
                <w:sz w:val="24"/>
                <w:szCs w:val="24"/>
                <w:lang w:eastAsia="lt-LT"/>
              </w:rPr>
              <w:t xml:space="preserve"> </w:t>
            </w:r>
            <w:r w:rsidRPr="003162FC">
              <w:rPr>
                <w:rFonts w:eastAsia="Calibri"/>
                <w:sz w:val="24"/>
                <w:szCs w:val="24"/>
                <w:lang w:eastAsia="lt-LT"/>
              </w:rPr>
              <w:t>/</w:t>
            </w:r>
            <w:r w:rsidR="00455443">
              <w:rPr>
                <w:rFonts w:eastAsia="Calibri"/>
                <w:sz w:val="24"/>
                <w:szCs w:val="24"/>
                <w:lang w:eastAsia="lt-LT"/>
              </w:rPr>
              <w:t xml:space="preserve"> </w:t>
            </w:r>
            <w:r w:rsidRPr="003162FC">
              <w:rPr>
                <w:rFonts w:eastAsia="Calibri"/>
                <w:sz w:val="24"/>
                <w:szCs w:val="24"/>
                <w:lang w:eastAsia="lt-LT"/>
              </w:rPr>
              <w:t>sutarties pavadinimas, data, numeris</w:t>
            </w:r>
            <w:r>
              <w:rPr>
                <w:rFonts w:eastAsia="Calibri"/>
                <w:sz w:val="24"/>
                <w:szCs w:val="24"/>
              </w:rPr>
              <w:t xml:space="preserve"> </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660184CF" w14:textId="1EC01FAF" w:rsidR="00653E01" w:rsidRPr="003162FC" w:rsidRDefault="009960C2" w:rsidP="00E02EF5">
            <w:pPr>
              <w:ind w:left="68" w:right="142"/>
              <w:jc w:val="both"/>
              <w:rPr>
                <w:sz w:val="24"/>
                <w:szCs w:val="24"/>
              </w:rPr>
            </w:pPr>
            <w:r w:rsidRPr="00F00777">
              <w:rPr>
                <w:i/>
                <w:iCs/>
                <w:sz w:val="24"/>
                <w:szCs w:val="24"/>
              </w:rPr>
              <w:t>„</w:t>
            </w:r>
            <w:r w:rsidR="00CA067D" w:rsidRPr="00CA067D">
              <w:rPr>
                <w:i/>
                <w:iCs/>
                <w:sz w:val="24"/>
                <w:szCs w:val="24"/>
              </w:rPr>
              <w:t>Kelių saugumo audito paslaugos</w:t>
            </w:r>
            <w:r w:rsidRPr="00F00777">
              <w:rPr>
                <w:bCs/>
                <w:i/>
                <w:iCs/>
                <w:sz w:val="24"/>
                <w:szCs w:val="24"/>
              </w:rPr>
              <w:t>“</w:t>
            </w:r>
            <w:r w:rsidR="00104DC5">
              <w:rPr>
                <w:bCs/>
                <w:i/>
                <w:iCs/>
                <w:sz w:val="24"/>
                <w:szCs w:val="24"/>
              </w:rPr>
              <w:t xml:space="preserve"> </w:t>
            </w:r>
            <w:r w:rsidR="00104DC5" w:rsidRPr="00104DC5">
              <w:rPr>
                <w:bCs/>
                <w:sz w:val="24"/>
                <w:szCs w:val="24"/>
              </w:rPr>
              <w:t>(toliau</w:t>
            </w:r>
            <w:r w:rsidR="00CA067D">
              <w:rPr>
                <w:bCs/>
                <w:sz w:val="24"/>
                <w:szCs w:val="24"/>
              </w:rPr>
              <w:t> </w:t>
            </w:r>
            <w:r w:rsidR="00104DC5" w:rsidRPr="00104DC5">
              <w:rPr>
                <w:bCs/>
                <w:sz w:val="24"/>
                <w:szCs w:val="24"/>
              </w:rPr>
              <w:t>–</w:t>
            </w:r>
            <w:r w:rsidR="00CA067D">
              <w:rPr>
                <w:bCs/>
                <w:sz w:val="24"/>
                <w:szCs w:val="24"/>
              </w:rPr>
              <w:t> </w:t>
            </w:r>
            <w:r w:rsidR="00104DC5" w:rsidRPr="00104DC5">
              <w:rPr>
                <w:bCs/>
                <w:sz w:val="24"/>
                <w:szCs w:val="24"/>
              </w:rPr>
              <w:t>Pirkimas)</w:t>
            </w:r>
            <w:r w:rsidR="00104DC5">
              <w:rPr>
                <w:bCs/>
                <w:sz w:val="24"/>
                <w:szCs w:val="24"/>
              </w:rPr>
              <w:t>,</w:t>
            </w:r>
            <w:r w:rsidR="00873B8C">
              <w:rPr>
                <w:bCs/>
                <w:sz w:val="24"/>
                <w:szCs w:val="24"/>
              </w:rPr>
              <w:t xml:space="preserve"> Centrinėje viešųjų pirkimų informacinėje sistemoje (toliau – CVP IS) </w:t>
            </w:r>
            <w:r w:rsidR="00617073" w:rsidRPr="00617073">
              <w:rPr>
                <w:bCs/>
                <w:sz w:val="24"/>
                <w:szCs w:val="24"/>
              </w:rPr>
              <w:t xml:space="preserve">Pirkimo Nr. </w:t>
            </w:r>
            <w:r w:rsidR="00873B8C">
              <w:rPr>
                <w:bCs/>
                <w:sz w:val="24"/>
                <w:szCs w:val="24"/>
              </w:rPr>
              <w:t>6</w:t>
            </w:r>
            <w:r w:rsidR="00A257F4">
              <w:rPr>
                <w:bCs/>
                <w:sz w:val="24"/>
                <w:szCs w:val="24"/>
              </w:rPr>
              <w:t>84531</w:t>
            </w:r>
            <w:r w:rsidR="00873B8C">
              <w:rPr>
                <w:bCs/>
                <w:sz w:val="24"/>
                <w:szCs w:val="24"/>
              </w:rPr>
              <w:t xml:space="preserve">, </w:t>
            </w:r>
            <w:r w:rsidR="00A257F4">
              <w:rPr>
                <w:color w:val="000000"/>
                <w:sz w:val="24"/>
                <w:szCs w:val="24"/>
              </w:rPr>
              <w:t xml:space="preserve">Pirkimas paskelbtas </w:t>
            </w:r>
            <w:r w:rsidR="00373309">
              <w:rPr>
                <w:color w:val="000000"/>
                <w:sz w:val="24"/>
                <w:szCs w:val="24"/>
              </w:rPr>
              <w:t>2023 m. rugpjūčio 19 d.</w:t>
            </w:r>
          </w:p>
        </w:tc>
      </w:tr>
      <w:tr w:rsidR="00653E01" w:rsidRPr="003162FC" w14:paraId="60048B38" w14:textId="77777777" w:rsidTr="004104C9">
        <w:tc>
          <w:tcPr>
            <w:tcW w:w="4672" w:type="dxa"/>
            <w:tcBorders>
              <w:top w:val="single" w:sz="4" w:space="0" w:color="auto"/>
              <w:left w:val="single" w:sz="4" w:space="0" w:color="auto"/>
              <w:bottom w:val="single" w:sz="4" w:space="0" w:color="auto"/>
              <w:right w:val="single" w:sz="4" w:space="0" w:color="auto"/>
            </w:tcBorders>
            <w:shd w:val="clear" w:color="auto" w:fill="auto"/>
          </w:tcPr>
          <w:p w14:paraId="2FA5CDD5" w14:textId="6CD39D13" w:rsidR="00653E01" w:rsidRPr="003162FC" w:rsidRDefault="00653E01" w:rsidP="00E02EF5">
            <w:pPr>
              <w:ind w:left="132" w:right="74"/>
              <w:jc w:val="both"/>
              <w:rPr>
                <w:sz w:val="24"/>
                <w:szCs w:val="24"/>
              </w:rPr>
            </w:pPr>
            <w:r w:rsidRPr="003162FC">
              <w:rPr>
                <w:rFonts w:eastAsia="Calibri"/>
                <w:sz w:val="24"/>
                <w:szCs w:val="24"/>
                <w:lang w:eastAsia="lt-LT"/>
              </w:rPr>
              <w:t>Pirkimo vykdymo</w:t>
            </w:r>
            <w:r w:rsidR="00AF21EE">
              <w:rPr>
                <w:rFonts w:eastAsia="Calibri"/>
                <w:sz w:val="24"/>
                <w:szCs w:val="24"/>
                <w:lang w:eastAsia="lt-LT"/>
              </w:rPr>
              <w:t xml:space="preserve"> </w:t>
            </w:r>
            <w:r w:rsidRPr="003162FC">
              <w:rPr>
                <w:rFonts w:eastAsia="Calibri"/>
                <w:sz w:val="24"/>
                <w:szCs w:val="24"/>
                <w:lang w:eastAsia="lt-LT"/>
              </w:rPr>
              <w:t>/</w:t>
            </w:r>
            <w:r w:rsidR="00AF21EE">
              <w:rPr>
                <w:rFonts w:eastAsia="Calibri"/>
                <w:sz w:val="24"/>
                <w:szCs w:val="24"/>
                <w:lang w:eastAsia="lt-LT"/>
              </w:rPr>
              <w:t xml:space="preserve"> </w:t>
            </w:r>
            <w:r w:rsidRPr="003162FC">
              <w:rPr>
                <w:rFonts w:eastAsia="Calibri"/>
                <w:sz w:val="24"/>
                <w:szCs w:val="24"/>
                <w:lang w:eastAsia="lt-LT"/>
              </w:rPr>
              <w:t>sutarties sudarymo teisinis pagrindas</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06D622DF" w14:textId="29240524" w:rsidR="00653E01" w:rsidRPr="003162FC" w:rsidRDefault="00F36FC7" w:rsidP="00E02EF5">
            <w:pPr>
              <w:ind w:left="68" w:right="142"/>
              <w:jc w:val="both"/>
              <w:rPr>
                <w:sz w:val="24"/>
                <w:szCs w:val="24"/>
              </w:rPr>
            </w:pPr>
            <w:r>
              <w:rPr>
                <w:bCs/>
                <w:sz w:val="24"/>
                <w:szCs w:val="24"/>
              </w:rPr>
              <w:t>VPĮ</w:t>
            </w:r>
            <w:r w:rsidR="008E2247" w:rsidRPr="008E2247">
              <w:rPr>
                <w:bCs/>
                <w:sz w:val="24"/>
                <w:szCs w:val="24"/>
              </w:rPr>
              <w:t xml:space="preserve"> </w:t>
            </w:r>
            <w:r w:rsidR="003B4DAE" w:rsidRPr="00D64091">
              <w:rPr>
                <w:bCs/>
                <w:sz w:val="24"/>
                <w:szCs w:val="24"/>
              </w:rPr>
              <w:t>(redakcija nuo 202</w:t>
            </w:r>
            <w:r w:rsidR="00127495">
              <w:rPr>
                <w:bCs/>
                <w:sz w:val="24"/>
                <w:szCs w:val="24"/>
              </w:rPr>
              <w:t>3</w:t>
            </w:r>
            <w:r w:rsidR="003B4DAE" w:rsidRPr="00D64091">
              <w:rPr>
                <w:bCs/>
                <w:sz w:val="24"/>
                <w:szCs w:val="24"/>
              </w:rPr>
              <w:t xml:space="preserve"> m. </w:t>
            </w:r>
            <w:r w:rsidR="00174ADE">
              <w:rPr>
                <w:bCs/>
                <w:sz w:val="24"/>
                <w:szCs w:val="24"/>
              </w:rPr>
              <w:t>balandžio 1 d.</w:t>
            </w:r>
            <w:r w:rsidR="008405B0">
              <w:rPr>
                <w:bCs/>
                <w:sz w:val="24"/>
                <w:szCs w:val="24"/>
              </w:rPr>
              <w:t>)</w:t>
            </w:r>
          </w:p>
        </w:tc>
      </w:tr>
      <w:tr w:rsidR="00653E01" w:rsidRPr="003162FC" w14:paraId="17F290BC" w14:textId="77777777" w:rsidTr="004104C9">
        <w:tc>
          <w:tcPr>
            <w:tcW w:w="4672" w:type="dxa"/>
            <w:tcBorders>
              <w:top w:val="single" w:sz="4" w:space="0" w:color="auto"/>
              <w:left w:val="single" w:sz="4" w:space="0" w:color="auto"/>
              <w:bottom w:val="single" w:sz="4" w:space="0" w:color="auto"/>
              <w:right w:val="single" w:sz="4" w:space="0" w:color="auto"/>
            </w:tcBorders>
            <w:shd w:val="clear" w:color="auto" w:fill="auto"/>
          </w:tcPr>
          <w:p w14:paraId="295DC4C1" w14:textId="109CBD7E" w:rsidR="00653E01" w:rsidRPr="003162FC" w:rsidRDefault="00653E01" w:rsidP="00E02EF5">
            <w:pPr>
              <w:ind w:left="132" w:right="74"/>
              <w:jc w:val="both"/>
              <w:rPr>
                <w:rFonts w:eastAsia="Calibri"/>
                <w:sz w:val="24"/>
                <w:szCs w:val="24"/>
              </w:rPr>
            </w:pPr>
            <w:r>
              <w:rPr>
                <w:rFonts w:eastAsia="Calibri"/>
                <w:sz w:val="24"/>
                <w:szCs w:val="24"/>
              </w:rPr>
              <w:t>Pirkimo rūšis pagal vertės ribas ir p</w:t>
            </w:r>
            <w:r w:rsidRPr="003162FC">
              <w:rPr>
                <w:rFonts w:eastAsia="Calibri"/>
                <w:sz w:val="24"/>
                <w:szCs w:val="24"/>
              </w:rPr>
              <w:t>irkimo būdas</w:t>
            </w:r>
            <w:r w:rsidR="00AF21EE">
              <w:rPr>
                <w:rFonts w:eastAsia="Calibri"/>
                <w:sz w:val="24"/>
                <w:szCs w:val="24"/>
              </w:rPr>
              <w:t xml:space="preserve"> </w:t>
            </w:r>
            <w:r>
              <w:rPr>
                <w:rFonts w:eastAsia="Calibri"/>
                <w:sz w:val="24"/>
                <w:szCs w:val="24"/>
              </w:rPr>
              <w:t>/</w:t>
            </w:r>
            <w:r w:rsidR="00AF21EE">
              <w:rPr>
                <w:rFonts w:eastAsia="Calibri"/>
                <w:sz w:val="24"/>
                <w:szCs w:val="24"/>
              </w:rPr>
              <w:t xml:space="preserve"> </w:t>
            </w:r>
            <w:r>
              <w:rPr>
                <w:rFonts w:eastAsia="Calibri"/>
                <w:sz w:val="24"/>
                <w:szCs w:val="24"/>
              </w:rPr>
              <w:t>pirkimo priemonės pavadinimas</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0D51D8B0" w14:textId="7F5EF215" w:rsidR="00653E01" w:rsidRPr="003162FC" w:rsidRDefault="004D49AA" w:rsidP="00E02EF5">
            <w:pPr>
              <w:ind w:left="68" w:right="142"/>
              <w:jc w:val="both"/>
              <w:rPr>
                <w:sz w:val="24"/>
                <w:szCs w:val="24"/>
              </w:rPr>
            </w:pPr>
            <w:r>
              <w:rPr>
                <w:sz w:val="24"/>
                <w:szCs w:val="24"/>
              </w:rPr>
              <w:t>Tarptautinės</w:t>
            </w:r>
            <w:r w:rsidR="00201B2C">
              <w:rPr>
                <w:sz w:val="24"/>
                <w:szCs w:val="24"/>
              </w:rPr>
              <w:t xml:space="preserve"> vertės pirkimas, </w:t>
            </w:r>
            <w:r w:rsidR="00EF609A">
              <w:rPr>
                <w:sz w:val="24"/>
                <w:szCs w:val="24"/>
              </w:rPr>
              <w:t>atviras konkursas</w:t>
            </w:r>
          </w:p>
        </w:tc>
      </w:tr>
      <w:tr w:rsidR="00653E01" w:rsidRPr="003162FC" w14:paraId="155D0312" w14:textId="77777777" w:rsidTr="004104C9">
        <w:tc>
          <w:tcPr>
            <w:tcW w:w="4672" w:type="dxa"/>
            <w:tcBorders>
              <w:top w:val="single" w:sz="4" w:space="0" w:color="auto"/>
              <w:left w:val="single" w:sz="4" w:space="0" w:color="auto"/>
              <w:bottom w:val="single" w:sz="4" w:space="0" w:color="auto"/>
              <w:right w:val="single" w:sz="4" w:space="0" w:color="auto"/>
            </w:tcBorders>
            <w:shd w:val="clear" w:color="auto" w:fill="auto"/>
          </w:tcPr>
          <w:p w14:paraId="4FA749FF" w14:textId="543D54AA" w:rsidR="00653E01" w:rsidRPr="003162FC" w:rsidRDefault="00653E01" w:rsidP="00E02EF5">
            <w:pPr>
              <w:ind w:left="132" w:right="74"/>
              <w:jc w:val="both"/>
              <w:rPr>
                <w:rFonts w:eastAsia="Calibri"/>
                <w:sz w:val="24"/>
                <w:szCs w:val="24"/>
              </w:rPr>
            </w:pPr>
            <w:r w:rsidRPr="003162FC">
              <w:rPr>
                <w:rFonts w:eastAsia="Calibri"/>
                <w:sz w:val="24"/>
                <w:szCs w:val="24"/>
              </w:rPr>
              <w:t>Planuo</w:t>
            </w:r>
            <w:r>
              <w:rPr>
                <w:rFonts w:eastAsia="Calibri"/>
                <w:sz w:val="24"/>
                <w:szCs w:val="24"/>
              </w:rPr>
              <w:t>t</w:t>
            </w:r>
            <w:r w:rsidRPr="003162FC">
              <w:rPr>
                <w:rFonts w:eastAsia="Calibri"/>
                <w:sz w:val="24"/>
                <w:szCs w:val="24"/>
              </w:rPr>
              <w:t>a (nenurodoma, jeigu pirkimas vertinamas iki vokų su pasiūlymais atplėšimo procedūros)</w:t>
            </w:r>
            <w:r>
              <w:rPr>
                <w:rFonts w:eastAsia="Calibri"/>
                <w:sz w:val="24"/>
                <w:szCs w:val="24"/>
              </w:rPr>
              <w:t xml:space="preserve"> ir</w:t>
            </w:r>
            <w:r w:rsidRPr="003162FC">
              <w:rPr>
                <w:rFonts w:eastAsia="Calibri"/>
                <w:sz w:val="24"/>
                <w:szCs w:val="24"/>
              </w:rPr>
              <w:t xml:space="preserve"> faktinė pirkimo</w:t>
            </w:r>
            <w:r w:rsidR="009C7661">
              <w:rPr>
                <w:rFonts w:eastAsia="Calibri"/>
                <w:sz w:val="24"/>
                <w:szCs w:val="24"/>
              </w:rPr>
              <w:t xml:space="preserve"> </w:t>
            </w:r>
            <w:r w:rsidRPr="003162FC">
              <w:rPr>
                <w:rFonts w:eastAsia="Calibri"/>
                <w:sz w:val="24"/>
                <w:szCs w:val="24"/>
              </w:rPr>
              <w:t>/</w:t>
            </w:r>
            <w:r w:rsidR="009C7661">
              <w:rPr>
                <w:rFonts w:eastAsia="Calibri"/>
                <w:sz w:val="24"/>
                <w:szCs w:val="24"/>
              </w:rPr>
              <w:t xml:space="preserve"> </w:t>
            </w:r>
            <w:r w:rsidRPr="003162FC">
              <w:rPr>
                <w:rFonts w:eastAsia="Calibri"/>
                <w:sz w:val="24"/>
                <w:szCs w:val="24"/>
              </w:rPr>
              <w:t>sutarties vertė Eur be PVM</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5FCEA356" w14:textId="5CB054E9" w:rsidR="00EF16F1" w:rsidRPr="00EF16F1" w:rsidRDefault="004211B8" w:rsidP="00E02EF5">
            <w:pPr>
              <w:ind w:left="68" w:right="142"/>
              <w:jc w:val="both"/>
              <w:rPr>
                <w:color w:val="000000" w:themeColor="text1"/>
                <w:sz w:val="24"/>
                <w:szCs w:val="24"/>
              </w:rPr>
            </w:pPr>
            <w:r w:rsidRPr="00023291">
              <w:rPr>
                <w:color w:val="000000" w:themeColor="text1"/>
                <w:sz w:val="24"/>
                <w:szCs w:val="24"/>
              </w:rPr>
              <w:t>Planuota</w:t>
            </w:r>
            <w:r w:rsidR="00077262" w:rsidRPr="00023291">
              <w:rPr>
                <w:color w:val="000000" w:themeColor="text1"/>
                <w:sz w:val="24"/>
                <w:szCs w:val="24"/>
              </w:rPr>
              <w:t xml:space="preserve"> Pirkim</w:t>
            </w:r>
            <w:r w:rsidRPr="00023291">
              <w:rPr>
                <w:color w:val="000000" w:themeColor="text1"/>
                <w:sz w:val="24"/>
                <w:szCs w:val="24"/>
              </w:rPr>
              <w:t xml:space="preserve">o vertė – </w:t>
            </w:r>
            <w:r w:rsidR="006A2C29">
              <w:rPr>
                <w:color w:val="000000" w:themeColor="text1"/>
                <w:sz w:val="24"/>
                <w:szCs w:val="24"/>
              </w:rPr>
              <w:t>205 700,00</w:t>
            </w:r>
            <w:r w:rsidRPr="00023291">
              <w:rPr>
                <w:color w:val="000000" w:themeColor="text1"/>
                <w:sz w:val="24"/>
                <w:szCs w:val="24"/>
              </w:rPr>
              <w:t xml:space="preserve"> Eur be</w:t>
            </w:r>
            <w:r w:rsidR="00023291" w:rsidRPr="00023291">
              <w:rPr>
                <w:color w:val="000000" w:themeColor="text1"/>
                <w:sz w:val="24"/>
                <w:szCs w:val="24"/>
              </w:rPr>
              <w:t xml:space="preserve"> </w:t>
            </w:r>
            <w:r w:rsidRPr="00023291">
              <w:rPr>
                <w:color w:val="000000" w:themeColor="text1"/>
                <w:sz w:val="24"/>
                <w:szCs w:val="24"/>
              </w:rPr>
              <w:t>PVM</w:t>
            </w:r>
          </w:p>
        </w:tc>
      </w:tr>
      <w:tr w:rsidR="00653E01" w:rsidRPr="003162FC" w14:paraId="1C9C1091" w14:textId="77777777" w:rsidTr="004104C9">
        <w:tc>
          <w:tcPr>
            <w:tcW w:w="4672" w:type="dxa"/>
            <w:tcBorders>
              <w:top w:val="single" w:sz="4" w:space="0" w:color="auto"/>
              <w:left w:val="single" w:sz="4" w:space="0" w:color="auto"/>
              <w:bottom w:val="single" w:sz="4" w:space="0" w:color="auto"/>
              <w:right w:val="single" w:sz="4" w:space="0" w:color="auto"/>
            </w:tcBorders>
            <w:shd w:val="clear" w:color="auto" w:fill="auto"/>
          </w:tcPr>
          <w:p w14:paraId="2C4B8170" w14:textId="42EE1354" w:rsidR="00653E01" w:rsidRPr="003162FC" w:rsidRDefault="00653E01" w:rsidP="00E02EF5">
            <w:pPr>
              <w:ind w:left="132" w:right="74"/>
              <w:jc w:val="both"/>
              <w:rPr>
                <w:sz w:val="24"/>
                <w:szCs w:val="24"/>
              </w:rPr>
            </w:pPr>
            <w:r w:rsidRPr="003162FC">
              <w:rPr>
                <w:rFonts w:eastAsia="Calibri"/>
                <w:sz w:val="24"/>
                <w:szCs w:val="24"/>
              </w:rPr>
              <w:t>Tiekėj</w:t>
            </w:r>
            <w:r>
              <w:rPr>
                <w:rFonts w:eastAsia="Calibri"/>
                <w:sz w:val="24"/>
                <w:szCs w:val="24"/>
              </w:rPr>
              <w:t>o</w:t>
            </w:r>
            <w:r w:rsidR="009C7661">
              <w:rPr>
                <w:rFonts w:eastAsia="Calibri"/>
                <w:sz w:val="24"/>
                <w:szCs w:val="24"/>
              </w:rPr>
              <w:t xml:space="preserve"> </w:t>
            </w:r>
            <w:r w:rsidRPr="00F71129">
              <w:rPr>
                <w:rFonts w:eastAsia="Calibri"/>
                <w:sz w:val="24"/>
                <w:szCs w:val="24"/>
              </w:rPr>
              <w:t>/</w:t>
            </w:r>
            <w:r w:rsidR="009C7661">
              <w:rPr>
                <w:rFonts w:eastAsia="Calibri"/>
                <w:sz w:val="24"/>
                <w:szCs w:val="24"/>
              </w:rPr>
              <w:t xml:space="preserve"> </w:t>
            </w:r>
            <w:r w:rsidRPr="00F71129">
              <w:rPr>
                <w:rFonts w:eastAsia="Calibri"/>
                <w:sz w:val="24"/>
                <w:szCs w:val="24"/>
              </w:rPr>
              <w:t>koncesinink</w:t>
            </w:r>
            <w:r>
              <w:rPr>
                <w:rFonts w:eastAsia="Calibri"/>
                <w:sz w:val="24"/>
                <w:szCs w:val="24"/>
              </w:rPr>
              <w:t xml:space="preserve">o </w:t>
            </w:r>
            <w:r w:rsidRPr="003162FC">
              <w:rPr>
                <w:rFonts w:eastAsia="Calibri"/>
                <w:sz w:val="24"/>
                <w:szCs w:val="24"/>
              </w:rPr>
              <w:t>(su kuriuo sudaryta sutartis)</w:t>
            </w:r>
            <w:r>
              <w:rPr>
                <w:rFonts w:eastAsia="Calibri"/>
                <w:sz w:val="24"/>
                <w:szCs w:val="24"/>
              </w:rPr>
              <w:t xml:space="preserve"> pavadinimas</w:t>
            </w:r>
            <w:r w:rsidRPr="003162FC">
              <w:rPr>
                <w:rFonts w:eastAsia="Calibri"/>
                <w:sz w:val="24"/>
                <w:szCs w:val="24"/>
              </w:rPr>
              <w:t>, juridinio asmens</w:t>
            </w:r>
            <w:r>
              <w:rPr>
                <w:rFonts w:eastAsia="Calibri"/>
                <w:sz w:val="24"/>
                <w:szCs w:val="24"/>
              </w:rPr>
              <w:t xml:space="preserve"> </w:t>
            </w:r>
            <w:r w:rsidRPr="003162FC">
              <w:rPr>
                <w:rFonts w:eastAsia="Calibri"/>
                <w:sz w:val="24"/>
                <w:szCs w:val="24"/>
              </w:rPr>
              <w:t xml:space="preserve"> kodas </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67B16C7E" w14:textId="0172BD66" w:rsidR="00C77BC8" w:rsidRPr="003162FC" w:rsidRDefault="00F63200" w:rsidP="00E02EF5">
            <w:pPr>
              <w:ind w:left="68" w:right="142"/>
              <w:jc w:val="both"/>
              <w:rPr>
                <w:sz w:val="24"/>
                <w:szCs w:val="24"/>
              </w:rPr>
            </w:pPr>
            <w:r>
              <w:rPr>
                <w:rFonts w:eastAsia="Calibri"/>
                <w:sz w:val="24"/>
                <w:szCs w:val="24"/>
              </w:rPr>
              <w:t>-</w:t>
            </w:r>
          </w:p>
        </w:tc>
      </w:tr>
      <w:tr w:rsidR="00653E01" w:rsidRPr="003162FC" w14:paraId="55A1C6C0" w14:textId="77777777" w:rsidTr="004104C9">
        <w:tc>
          <w:tcPr>
            <w:tcW w:w="4672" w:type="dxa"/>
            <w:tcBorders>
              <w:top w:val="single" w:sz="4" w:space="0" w:color="auto"/>
              <w:left w:val="single" w:sz="4" w:space="0" w:color="auto"/>
              <w:bottom w:val="single" w:sz="4" w:space="0" w:color="auto"/>
              <w:right w:val="single" w:sz="4" w:space="0" w:color="auto"/>
            </w:tcBorders>
            <w:shd w:val="clear" w:color="auto" w:fill="auto"/>
          </w:tcPr>
          <w:p w14:paraId="2A3448A5" w14:textId="22B3947D" w:rsidR="00653E01" w:rsidRPr="003162FC" w:rsidRDefault="00653E01" w:rsidP="00E02EF5">
            <w:pPr>
              <w:ind w:left="132" w:right="74"/>
              <w:jc w:val="both"/>
              <w:rPr>
                <w:rFonts w:eastAsia="Calibri"/>
                <w:sz w:val="24"/>
                <w:szCs w:val="24"/>
              </w:rPr>
            </w:pPr>
            <w:r w:rsidRPr="00561090">
              <w:rPr>
                <w:rFonts w:eastAsia="Calibri"/>
                <w:sz w:val="24"/>
                <w:szCs w:val="24"/>
              </w:rPr>
              <w:t>Pirkimo</w:t>
            </w:r>
            <w:r w:rsidR="009C7661">
              <w:rPr>
                <w:rFonts w:eastAsia="Calibri"/>
                <w:sz w:val="24"/>
                <w:szCs w:val="24"/>
              </w:rPr>
              <w:t xml:space="preserve"> </w:t>
            </w:r>
            <w:r w:rsidRPr="003162FC">
              <w:rPr>
                <w:rFonts w:eastAsia="Calibri"/>
                <w:sz w:val="24"/>
                <w:szCs w:val="24"/>
              </w:rPr>
              <w:t>/</w:t>
            </w:r>
            <w:r w:rsidR="009C7661">
              <w:rPr>
                <w:rFonts w:eastAsia="Calibri"/>
                <w:sz w:val="24"/>
                <w:szCs w:val="24"/>
              </w:rPr>
              <w:t xml:space="preserve"> </w:t>
            </w:r>
            <w:r w:rsidRPr="003162FC">
              <w:rPr>
                <w:rFonts w:eastAsia="Calibri"/>
                <w:sz w:val="24"/>
                <w:szCs w:val="24"/>
              </w:rPr>
              <w:t>sutarties vertinimo apimtys</w:t>
            </w:r>
            <w:r w:rsidR="009C7661">
              <w:rPr>
                <w:rFonts w:eastAsia="Calibri"/>
                <w:sz w:val="24"/>
                <w:szCs w:val="24"/>
              </w:rPr>
              <w:t xml:space="preserve"> </w:t>
            </w:r>
            <w:r w:rsidRPr="003162FC">
              <w:rPr>
                <w:rFonts w:eastAsia="Calibri"/>
                <w:sz w:val="24"/>
                <w:szCs w:val="24"/>
              </w:rPr>
              <w:t>/</w:t>
            </w:r>
            <w:r w:rsidR="009C7661">
              <w:rPr>
                <w:rFonts w:eastAsia="Calibri"/>
                <w:sz w:val="24"/>
                <w:szCs w:val="24"/>
              </w:rPr>
              <w:t xml:space="preserve"> </w:t>
            </w:r>
            <w:r w:rsidRPr="003162FC">
              <w:rPr>
                <w:rFonts w:eastAsia="Calibri"/>
                <w:sz w:val="24"/>
                <w:szCs w:val="24"/>
              </w:rPr>
              <w:t>etapas</w:t>
            </w:r>
          </w:p>
          <w:p w14:paraId="32D39DBC" w14:textId="77777777" w:rsidR="00653E01" w:rsidRPr="003162FC" w:rsidRDefault="00653E01" w:rsidP="00E02EF5">
            <w:pPr>
              <w:ind w:left="132" w:right="74"/>
              <w:jc w:val="both"/>
              <w:rPr>
                <w:sz w:val="24"/>
                <w:szCs w:val="24"/>
              </w:rPr>
            </w:pP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7B570D2F" w14:textId="39FF1061" w:rsidR="00653E01" w:rsidRPr="003162FC" w:rsidRDefault="00F63200" w:rsidP="00E02EF5">
            <w:pPr>
              <w:ind w:left="68" w:right="142"/>
              <w:jc w:val="both"/>
              <w:rPr>
                <w:sz w:val="24"/>
                <w:szCs w:val="24"/>
              </w:rPr>
            </w:pPr>
            <w:r>
              <w:rPr>
                <w:sz w:val="24"/>
                <w:szCs w:val="24"/>
              </w:rPr>
              <w:t>Dalinis</w:t>
            </w:r>
            <w:r w:rsidR="00761D43" w:rsidRPr="000E2D0B">
              <w:rPr>
                <w:sz w:val="24"/>
                <w:szCs w:val="24"/>
              </w:rPr>
              <w:t xml:space="preserve"> </w:t>
            </w:r>
            <w:r w:rsidR="00D32E20">
              <w:rPr>
                <w:sz w:val="24"/>
                <w:szCs w:val="24"/>
              </w:rPr>
              <w:t xml:space="preserve">Pirkimo </w:t>
            </w:r>
            <w:r w:rsidR="00761D43" w:rsidRPr="000E2D0B">
              <w:rPr>
                <w:sz w:val="24"/>
                <w:szCs w:val="24"/>
              </w:rPr>
              <w:t>vertinima</w:t>
            </w:r>
            <w:r w:rsidR="00761D43">
              <w:rPr>
                <w:sz w:val="24"/>
                <w:szCs w:val="24"/>
              </w:rPr>
              <w:t>s</w:t>
            </w:r>
            <w:r w:rsidR="005B6253">
              <w:rPr>
                <w:sz w:val="24"/>
                <w:szCs w:val="24"/>
              </w:rPr>
              <w:t xml:space="preserve"> </w:t>
            </w:r>
            <w:r>
              <w:rPr>
                <w:sz w:val="24"/>
                <w:szCs w:val="24"/>
              </w:rPr>
              <w:t xml:space="preserve">dėl Pirkimo dokumentuose keliamų kvalifikacijos reikalavimų </w:t>
            </w:r>
            <w:r w:rsidR="005B6253">
              <w:rPr>
                <w:sz w:val="24"/>
                <w:szCs w:val="24"/>
              </w:rPr>
              <w:t xml:space="preserve">/ </w:t>
            </w:r>
            <w:r>
              <w:rPr>
                <w:sz w:val="24"/>
                <w:szCs w:val="24"/>
              </w:rPr>
              <w:t>iki</w:t>
            </w:r>
            <w:r w:rsidR="005B6253">
              <w:rPr>
                <w:sz w:val="24"/>
                <w:szCs w:val="24"/>
              </w:rPr>
              <w:t xml:space="preserve"> </w:t>
            </w:r>
            <w:r>
              <w:rPr>
                <w:sz w:val="24"/>
                <w:szCs w:val="24"/>
              </w:rPr>
              <w:t>s</w:t>
            </w:r>
            <w:r w:rsidR="005B6253">
              <w:rPr>
                <w:sz w:val="24"/>
                <w:szCs w:val="24"/>
              </w:rPr>
              <w:t>utar</w:t>
            </w:r>
            <w:r w:rsidR="004211B8">
              <w:rPr>
                <w:sz w:val="24"/>
                <w:szCs w:val="24"/>
              </w:rPr>
              <w:t>ties</w:t>
            </w:r>
            <w:r w:rsidR="005B6253">
              <w:rPr>
                <w:sz w:val="24"/>
                <w:szCs w:val="24"/>
              </w:rPr>
              <w:t xml:space="preserve"> sudarymo</w:t>
            </w:r>
          </w:p>
        </w:tc>
      </w:tr>
      <w:tr w:rsidR="00653E01" w:rsidRPr="003162FC" w14:paraId="6B08DFAD" w14:textId="77777777" w:rsidTr="004104C9">
        <w:tc>
          <w:tcPr>
            <w:tcW w:w="4672" w:type="dxa"/>
            <w:tcBorders>
              <w:top w:val="single" w:sz="4" w:space="0" w:color="auto"/>
              <w:left w:val="single" w:sz="4" w:space="0" w:color="auto"/>
              <w:bottom w:val="single" w:sz="4" w:space="0" w:color="auto"/>
              <w:right w:val="single" w:sz="4" w:space="0" w:color="auto"/>
            </w:tcBorders>
            <w:shd w:val="clear" w:color="auto" w:fill="auto"/>
          </w:tcPr>
          <w:p w14:paraId="3A528533" w14:textId="77777777" w:rsidR="00653E01" w:rsidRPr="003162FC" w:rsidRDefault="00653E01" w:rsidP="00E02EF5">
            <w:pPr>
              <w:ind w:left="132" w:right="74"/>
              <w:jc w:val="both"/>
              <w:rPr>
                <w:b/>
                <w:sz w:val="24"/>
                <w:szCs w:val="24"/>
              </w:rPr>
            </w:pPr>
            <w:r>
              <w:rPr>
                <w:sz w:val="24"/>
                <w:szCs w:val="24"/>
              </w:rPr>
              <w:t>Jei p</w:t>
            </w:r>
            <w:r w:rsidRPr="003162FC">
              <w:rPr>
                <w:sz w:val="24"/>
                <w:szCs w:val="24"/>
              </w:rPr>
              <w:t>irkimas finansuojamas E</w:t>
            </w:r>
            <w:r>
              <w:rPr>
                <w:sz w:val="24"/>
                <w:szCs w:val="24"/>
              </w:rPr>
              <w:t xml:space="preserve">uropos </w:t>
            </w:r>
            <w:r w:rsidRPr="003162FC">
              <w:rPr>
                <w:sz w:val="24"/>
                <w:szCs w:val="24"/>
              </w:rPr>
              <w:t>S</w:t>
            </w:r>
            <w:r>
              <w:rPr>
                <w:sz w:val="24"/>
                <w:szCs w:val="24"/>
              </w:rPr>
              <w:t>ąjungos</w:t>
            </w:r>
            <w:r w:rsidRPr="003162FC">
              <w:rPr>
                <w:sz w:val="24"/>
                <w:szCs w:val="24"/>
              </w:rPr>
              <w:t xml:space="preserve"> lėšomis</w:t>
            </w:r>
            <w:r>
              <w:rPr>
                <w:sz w:val="24"/>
                <w:szCs w:val="24"/>
              </w:rPr>
              <w:t xml:space="preserve"> –</w:t>
            </w:r>
            <w:r w:rsidRPr="003162FC">
              <w:rPr>
                <w:sz w:val="24"/>
                <w:szCs w:val="24"/>
              </w:rPr>
              <w:t xml:space="preserve"> projekto pavadinimas, </w:t>
            </w:r>
            <w:r>
              <w:rPr>
                <w:sz w:val="24"/>
                <w:szCs w:val="24"/>
              </w:rPr>
              <w:t xml:space="preserve"> projektą administruojanti</w:t>
            </w:r>
            <w:r w:rsidRPr="003162FC">
              <w:rPr>
                <w:sz w:val="24"/>
                <w:szCs w:val="24"/>
              </w:rPr>
              <w:t xml:space="preserve"> institucija</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0ACCBA04" w14:textId="027A7F9B" w:rsidR="00653E01" w:rsidRPr="003162FC" w:rsidRDefault="005B6253" w:rsidP="00E02EF5">
            <w:pPr>
              <w:ind w:left="68" w:right="142"/>
              <w:jc w:val="both"/>
              <w:rPr>
                <w:sz w:val="24"/>
                <w:szCs w:val="24"/>
              </w:rPr>
            </w:pPr>
            <w:r>
              <w:rPr>
                <w:sz w:val="24"/>
                <w:szCs w:val="24"/>
              </w:rPr>
              <w:t>–</w:t>
            </w:r>
          </w:p>
        </w:tc>
      </w:tr>
      <w:tr w:rsidR="00653E01" w:rsidRPr="003162FC" w14:paraId="62A8A846" w14:textId="77777777" w:rsidTr="004104C9">
        <w:tc>
          <w:tcPr>
            <w:tcW w:w="9776" w:type="dxa"/>
            <w:gridSpan w:val="2"/>
            <w:tcBorders>
              <w:top w:val="single" w:sz="4" w:space="0" w:color="auto"/>
              <w:left w:val="single" w:sz="4" w:space="0" w:color="auto"/>
              <w:bottom w:val="single" w:sz="4" w:space="0" w:color="auto"/>
              <w:right w:val="single" w:sz="4" w:space="0" w:color="auto"/>
            </w:tcBorders>
            <w:shd w:val="clear" w:color="auto" w:fill="auto"/>
          </w:tcPr>
          <w:p w14:paraId="4E79E0D7" w14:textId="5A51EB72" w:rsidR="00653E01" w:rsidRDefault="00653E01" w:rsidP="00E02EF5">
            <w:pPr>
              <w:ind w:left="132" w:right="142"/>
              <w:jc w:val="both"/>
              <w:rPr>
                <w:rFonts w:eastAsia="Calibri"/>
                <w:sz w:val="24"/>
                <w:szCs w:val="24"/>
              </w:rPr>
            </w:pPr>
            <w:r w:rsidRPr="002A17D4">
              <w:rPr>
                <w:rFonts w:eastAsia="Calibri"/>
                <w:sz w:val="24"/>
                <w:szCs w:val="24"/>
              </w:rPr>
              <w:t>Jei dėl pirkimo</w:t>
            </w:r>
            <w:r w:rsidR="00F465FB">
              <w:rPr>
                <w:rFonts w:eastAsia="Calibri"/>
                <w:sz w:val="24"/>
                <w:szCs w:val="24"/>
              </w:rPr>
              <w:t xml:space="preserve"> </w:t>
            </w:r>
            <w:r w:rsidRPr="002A17D4">
              <w:rPr>
                <w:rFonts w:eastAsia="Calibri"/>
                <w:sz w:val="24"/>
                <w:szCs w:val="24"/>
              </w:rPr>
              <w:t>/</w:t>
            </w:r>
            <w:r w:rsidR="00F465FB">
              <w:rPr>
                <w:rFonts w:eastAsia="Calibri"/>
                <w:sz w:val="24"/>
                <w:szCs w:val="24"/>
              </w:rPr>
              <w:t xml:space="preserve"> </w:t>
            </w:r>
            <w:r w:rsidRPr="002A17D4">
              <w:rPr>
                <w:rFonts w:eastAsia="Calibri"/>
                <w:sz w:val="24"/>
                <w:szCs w:val="24"/>
              </w:rPr>
              <w:t>sutarties vyksta teismo procesas</w:t>
            </w:r>
            <w:r w:rsidRPr="002A17D4">
              <w:rPr>
                <w:sz w:val="24"/>
                <w:szCs w:val="24"/>
              </w:rPr>
              <w:t xml:space="preserve"> </w:t>
            </w:r>
            <w:r w:rsidRPr="002A17D4">
              <w:rPr>
                <w:rFonts w:eastAsia="Calibri"/>
                <w:sz w:val="24"/>
                <w:szCs w:val="24"/>
              </w:rPr>
              <w:t>arba ginčas nagrinėjamas ikiteisminės institucijos, nurodyti ieškinio (skundo) dalyką, bylos šalių pavadinimus, ar taikomos laikinosios apsaugos priemonės, nagrinėjimo stadiją:</w:t>
            </w:r>
          </w:p>
          <w:p w14:paraId="34B36EA6" w14:textId="5C2D08B3" w:rsidR="00653E01" w:rsidRPr="003162FC" w:rsidRDefault="004211B8" w:rsidP="00E02EF5">
            <w:pPr>
              <w:ind w:left="132" w:right="142"/>
              <w:jc w:val="both"/>
              <w:rPr>
                <w:sz w:val="24"/>
                <w:szCs w:val="24"/>
              </w:rPr>
            </w:pPr>
            <w:r>
              <w:rPr>
                <w:rFonts w:eastAsia="Calibri"/>
                <w:sz w:val="24"/>
                <w:szCs w:val="24"/>
              </w:rPr>
              <w:t>–</w:t>
            </w:r>
            <w:r w:rsidR="009960C2">
              <w:rPr>
                <w:sz w:val="24"/>
                <w:szCs w:val="24"/>
              </w:rPr>
              <w:t xml:space="preserve"> </w:t>
            </w:r>
          </w:p>
        </w:tc>
      </w:tr>
    </w:tbl>
    <w:p w14:paraId="7B4C7AB0" w14:textId="205BAF9B" w:rsidR="00653E01" w:rsidRDefault="00653E01" w:rsidP="00E02EF5">
      <w:pPr>
        <w:jc w:val="both"/>
      </w:pPr>
      <w:r w:rsidRPr="003162FC">
        <w:t>*viešasis pirkimas</w:t>
      </w:r>
      <w:r w:rsidR="00A736B7">
        <w:t xml:space="preserve"> </w:t>
      </w:r>
      <w:r w:rsidRPr="003162FC">
        <w:t>/</w:t>
      </w:r>
      <w:r w:rsidR="00A736B7">
        <w:t xml:space="preserve"> </w:t>
      </w:r>
      <w:r w:rsidRPr="003162FC">
        <w:t>pirkimas, atliekamas gynybos ir saugumo srityje</w:t>
      </w:r>
      <w:r w:rsidR="0016707E">
        <w:t xml:space="preserve"> </w:t>
      </w:r>
      <w:r w:rsidRPr="003162FC">
        <w:t>/</w:t>
      </w:r>
      <w:r w:rsidR="0016707E">
        <w:t xml:space="preserve"> </w:t>
      </w:r>
      <w:r w:rsidRPr="003162FC">
        <w:t>pirkimas, atliekamas vandentvarkos, energetikos, transporto ar pašto paslaugų srities perkančiųjų subjektų</w:t>
      </w:r>
      <w:r w:rsidR="00E462FD">
        <w:t xml:space="preserve"> </w:t>
      </w:r>
      <w:r w:rsidRPr="003162FC">
        <w:t>/</w:t>
      </w:r>
      <w:r w:rsidR="00E462FD">
        <w:t xml:space="preserve"> </w:t>
      </w:r>
      <w:r w:rsidRPr="003162FC">
        <w:t>įmonių, veikiančių energetikos srityje, energijos ar</w:t>
      </w:r>
      <w:r>
        <w:t xml:space="preserve"> </w:t>
      </w:r>
      <w:r w:rsidRPr="003162FC">
        <w:t>kuro, kurių reikia elektros ir šilumos energijai gaminti, pirkimas</w:t>
      </w:r>
      <w:r w:rsidR="006C030C">
        <w:t xml:space="preserve"> </w:t>
      </w:r>
      <w:r w:rsidRPr="003162FC">
        <w:t>/</w:t>
      </w:r>
      <w:r w:rsidR="006C030C">
        <w:t xml:space="preserve"> </w:t>
      </w:r>
      <w:r w:rsidRPr="003162FC">
        <w:t>koncesija</w:t>
      </w:r>
      <w:r>
        <w:t>.</w:t>
      </w:r>
    </w:p>
    <w:p w14:paraId="400BBC68" w14:textId="77777777" w:rsidR="00653E01" w:rsidRDefault="00653E01" w:rsidP="00E02EF5">
      <w:pPr>
        <w:jc w:val="both"/>
      </w:pPr>
    </w:p>
    <w:p w14:paraId="1D47AF09" w14:textId="46B3905F" w:rsidR="00653E01" w:rsidRDefault="00653E01" w:rsidP="00E02EF5">
      <w:pPr>
        <w:jc w:val="center"/>
        <w:rPr>
          <w:b/>
          <w:sz w:val="24"/>
          <w:szCs w:val="24"/>
        </w:rPr>
      </w:pPr>
      <w:r w:rsidRPr="003162FC">
        <w:rPr>
          <w:b/>
          <w:sz w:val="24"/>
          <w:szCs w:val="24"/>
        </w:rPr>
        <w:t>II dalis. Vertinimo apimtyje nustatyti pažeidimai</w:t>
      </w:r>
    </w:p>
    <w:p w14:paraId="65A1B830" w14:textId="77777777" w:rsidR="003D21C5" w:rsidRPr="003162FC" w:rsidRDefault="003D21C5" w:rsidP="00E02EF5">
      <w:pPr>
        <w:jc w:val="center"/>
        <w:rPr>
          <w:b/>
          <w:sz w:val="24"/>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9072"/>
      </w:tblGrid>
      <w:tr w:rsidR="003D21C5" w:rsidRPr="00D02115" w14:paraId="4F01E9C5" w14:textId="77777777" w:rsidTr="000E42F3">
        <w:tc>
          <w:tcPr>
            <w:tcW w:w="567" w:type="dxa"/>
            <w:shd w:val="clear" w:color="auto" w:fill="auto"/>
            <w:vAlign w:val="center"/>
          </w:tcPr>
          <w:p w14:paraId="50715084" w14:textId="0AF1FDDA" w:rsidR="003D21C5" w:rsidRPr="00163211" w:rsidRDefault="00271A34" w:rsidP="00E02EF5">
            <w:pPr>
              <w:spacing w:before="120" w:after="120"/>
              <w:ind w:left="171" w:hanging="142"/>
              <w:jc w:val="both"/>
              <w:rPr>
                <w:sz w:val="24"/>
                <w:szCs w:val="24"/>
              </w:rPr>
            </w:pPr>
            <w:r w:rsidRPr="00163211">
              <w:rPr>
                <w:sz w:val="24"/>
                <w:szCs w:val="24"/>
              </w:rPr>
              <w:t xml:space="preserve">1. </w:t>
            </w:r>
          </w:p>
        </w:tc>
        <w:tc>
          <w:tcPr>
            <w:tcW w:w="9072" w:type="dxa"/>
            <w:shd w:val="clear" w:color="auto" w:fill="auto"/>
            <w:vAlign w:val="center"/>
          </w:tcPr>
          <w:p w14:paraId="262AB22B" w14:textId="40FBA5C6" w:rsidR="003D21C5" w:rsidRPr="002C37A2" w:rsidRDefault="00BA10F3" w:rsidP="00E02EF5">
            <w:pPr>
              <w:widowControl w:val="0"/>
              <w:jc w:val="both"/>
              <w:rPr>
                <w:sz w:val="24"/>
                <w:szCs w:val="24"/>
              </w:rPr>
            </w:pPr>
            <w:r w:rsidRPr="002C37A2">
              <w:rPr>
                <w:sz w:val="24"/>
                <w:szCs w:val="24"/>
              </w:rPr>
              <w:t>VPĮ 17 straipsnio 1 dalis</w:t>
            </w:r>
            <w:r w:rsidRPr="002C37A2">
              <w:rPr>
                <w:rStyle w:val="FootnoteReference"/>
                <w:sz w:val="24"/>
                <w:szCs w:val="24"/>
              </w:rPr>
              <w:footnoteReference w:id="1"/>
            </w:r>
            <w:r w:rsidRPr="002C37A2">
              <w:rPr>
                <w:sz w:val="24"/>
                <w:szCs w:val="24"/>
              </w:rPr>
              <w:t xml:space="preserve">, </w:t>
            </w:r>
            <w:r w:rsidR="00B01927">
              <w:rPr>
                <w:sz w:val="24"/>
                <w:szCs w:val="24"/>
              </w:rPr>
              <w:t>47</w:t>
            </w:r>
            <w:r w:rsidRPr="002C37A2">
              <w:rPr>
                <w:sz w:val="24"/>
                <w:szCs w:val="24"/>
              </w:rPr>
              <w:t xml:space="preserve"> straipsnio 1 dali</w:t>
            </w:r>
            <w:r w:rsidR="00B01927">
              <w:rPr>
                <w:sz w:val="24"/>
                <w:szCs w:val="24"/>
              </w:rPr>
              <w:t>s</w:t>
            </w:r>
            <w:r w:rsidR="00B01927">
              <w:rPr>
                <w:rStyle w:val="FootnoteReference"/>
                <w:sz w:val="24"/>
                <w:szCs w:val="24"/>
              </w:rPr>
              <w:footnoteReference w:id="2"/>
            </w:r>
            <w:r w:rsidR="00B01927">
              <w:rPr>
                <w:sz w:val="24"/>
                <w:szCs w:val="24"/>
              </w:rPr>
              <w:t xml:space="preserve"> ir 9 dalis</w:t>
            </w:r>
            <w:r w:rsidR="003150D5">
              <w:rPr>
                <w:rStyle w:val="FootnoteReference"/>
                <w:sz w:val="24"/>
                <w:szCs w:val="24"/>
              </w:rPr>
              <w:footnoteReference w:id="3"/>
            </w:r>
            <w:r w:rsidR="00B01927">
              <w:rPr>
                <w:sz w:val="24"/>
                <w:szCs w:val="24"/>
              </w:rPr>
              <w:t xml:space="preserve">, </w:t>
            </w:r>
            <w:r w:rsidR="003150D5">
              <w:rPr>
                <w:sz w:val="24"/>
                <w:szCs w:val="24"/>
              </w:rPr>
              <w:t>Tiekėjo kvalifikacijos reikalavimų nustatymo metodikos</w:t>
            </w:r>
            <w:r w:rsidR="003150D5">
              <w:rPr>
                <w:rStyle w:val="FootnoteReference"/>
                <w:sz w:val="24"/>
                <w:szCs w:val="24"/>
              </w:rPr>
              <w:footnoteReference w:id="4"/>
            </w:r>
            <w:r w:rsidR="003150D5">
              <w:rPr>
                <w:sz w:val="24"/>
                <w:szCs w:val="24"/>
              </w:rPr>
              <w:t xml:space="preserve"> </w:t>
            </w:r>
            <w:r w:rsidR="00941930">
              <w:rPr>
                <w:sz w:val="24"/>
                <w:szCs w:val="24"/>
              </w:rPr>
              <w:t xml:space="preserve">(toliau – Kvalifikacijos metodika) </w:t>
            </w:r>
            <w:r w:rsidR="00B93311">
              <w:rPr>
                <w:sz w:val="24"/>
                <w:szCs w:val="24"/>
              </w:rPr>
              <w:t>7.3 papunktis</w:t>
            </w:r>
            <w:r w:rsidR="00B93311">
              <w:rPr>
                <w:rStyle w:val="FootnoteReference"/>
                <w:sz w:val="24"/>
                <w:szCs w:val="24"/>
              </w:rPr>
              <w:footnoteReference w:id="5"/>
            </w:r>
            <w:r w:rsidR="00D06349">
              <w:rPr>
                <w:sz w:val="24"/>
                <w:szCs w:val="24"/>
              </w:rPr>
              <w:t xml:space="preserve">, </w:t>
            </w:r>
            <w:r w:rsidR="00B20D7C">
              <w:rPr>
                <w:sz w:val="24"/>
                <w:szCs w:val="24"/>
              </w:rPr>
              <w:t>16 punktas</w:t>
            </w:r>
            <w:r w:rsidR="00B20D7C">
              <w:rPr>
                <w:rStyle w:val="FootnoteReference"/>
                <w:sz w:val="24"/>
                <w:szCs w:val="24"/>
              </w:rPr>
              <w:footnoteReference w:id="6"/>
            </w:r>
          </w:p>
        </w:tc>
      </w:tr>
      <w:tr w:rsidR="000C1B52" w:rsidRPr="00D02115" w14:paraId="36F29E00" w14:textId="77777777" w:rsidTr="00705792">
        <w:tc>
          <w:tcPr>
            <w:tcW w:w="9639" w:type="dxa"/>
            <w:gridSpan w:val="2"/>
            <w:shd w:val="clear" w:color="auto" w:fill="auto"/>
            <w:vAlign w:val="center"/>
          </w:tcPr>
          <w:p w14:paraId="62599771" w14:textId="0973173E" w:rsidR="00395599" w:rsidRDefault="001E7501" w:rsidP="00E02EF5">
            <w:pPr>
              <w:ind w:firstLine="601"/>
              <w:jc w:val="both"/>
              <w:rPr>
                <w:iCs/>
                <w:sz w:val="24"/>
                <w:szCs w:val="24"/>
                <w:lang w:eastAsia="lt-LT"/>
              </w:rPr>
            </w:pPr>
            <w:r w:rsidRPr="00481832">
              <w:rPr>
                <w:iCs/>
                <w:sz w:val="24"/>
                <w:szCs w:val="24"/>
                <w:lang w:eastAsia="lt-LT"/>
              </w:rPr>
              <w:t xml:space="preserve">Pirkimą vykdė Perkančiosios organizacijos </w:t>
            </w:r>
            <w:r w:rsidR="00BD6003">
              <w:rPr>
                <w:iCs/>
                <w:sz w:val="24"/>
                <w:szCs w:val="24"/>
                <w:lang w:eastAsia="lt-LT"/>
              </w:rPr>
              <w:t xml:space="preserve">generalinio </w:t>
            </w:r>
            <w:r w:rsidRPr="00481832">
              <w:rPr>
                <w:iCs/>
                <w:sz w:val="24"/>
                <w:szCs w:val="24"/>
                <w:lang w:eastAsia="lt-LT"/>
              </w:rPr>
              <w:t>direktoriaus 202</w:t>
            </w:r>
            <w:r w:rsidR="00BD6003">
              <w:rPr>
                <w:iCs/>
                <w:sz w:val="24"/>
                <w:szCs w:val="24"/>
                <w:lang w:eastAsia="lt-LT"/>
              </w:rPr>
              <w:t>3 </w:t>
            </w:r>
            <w:r w:rsidRPr="00481832">
              <w:rPr>
                <w:iCs/>
                <w:sz w:val="24"/>
                <w:szCs w:val="24"/>
                <w:lang w:eastAsia="lt-LT"/>
              </w:rPr>
              <w:t>m.</w:t>
            </w:r>
            <w:r w:rsidR="00BD6003">
              <w:rPr>
                <w:iCs/>
                <w:sz w:val="24"/>
                <w:szCs w:val="24"/>
                <w:lang w:eastAsia="lt-LT"/>
              </w:rPr>
              <w:t> liepos </w:t>
            </w:r>
            <w:r w:rsidRPr="00481832">
              <w:rPr>
                <w:iCs/>
                <w:sz w:val="24"/>
                <w:szCs w:val="24"/>
                <w:lang w:eastAsia="lt-LT"/>
              </w:rPr>
              <w:t>1</w:t>
            </w:r>
            <w:r w:rsidR="00BD6003">
              <w:rPr>
                <w:iCs/>
                <w:sz w:val="24"/>
                <w:szCs w:val="24"/>
                <w:lang w:eastAsia="lt-LT"/>
              </w:rPr>
              <w:t>0 </w:t>
            </w:r>
            <w:r w:rsidRPr="00481832">
              <w:rPr>
                <w:iCs/>
                <w:sz w:val="24"/>
                <w:szCs w:val="24"/>
                <w:lang w:eastAsia="lt-LT"/>
              </w:rPr>
              <w:t>d.</w:t>
            </w:r>
            <w:r w:rsidR="00BD6003">
              <w:rPr>
                <w:iCs/>
                <w:sz w:val="24"/>
                <w:szCs w:val="24"/>
                <w:lang w:eastAsia="lt-LT"/>
              </w:rPr>
              <w:t> </w:t>
            </w:r>
            <w:r w:rsidRPr="00481832">
              <w:rPr>
                <w:iCs/>
                <w:sz w:val="24"/>
                <w:szCs w:val="24"/>
                <w:lang w:eastAsia="lt-LT"/>
              </w:rPr>
              <w:t>įsakymu Nr. </w:t>
            </w:r>
            <w:r w:rsidR="00BD6003">
              <w:rPr>
                <w:iCs/>
                <w:sz w:val="24"/>
                <w:szCs w:val="24"/>
                <w:lang w:eastAsia="lt-LT"/>
              </w:rPr>
              <w:t>TVE-18</w:t>
            </w:r>
            <w:r w:rsidRPr="00481832">
              <w:rPr>
                <w:iCs/>
                <w:sz w:val="24"/>
                <w:szCs w:val="24"/>
                <w:lang w:eastAsia="lt-LT"/>
              </w:rPr>
              <w:t xml:space="preserve"> sudaryta </w:t>
            </w:r>
            <w:r w:rsidR="00BD6003">
              <w:rPr>
                <w:iCs/>
                <w:sz w:val="24"/>
                <w:szCs w:val="24"/>
                <w:lang w:eastAsia="lt-LT"/>
              </w:rPr>
              <w:t>d</w:t>
            </w:r>
            <w:r w:rsidR="00BD6003" w:rsidRPr="00BD6003">
              <w:rPr>
                <w:iCs/>
                <w:sz w:val="24"/>
                <w:szCs w:val="24"/>
                <w:lang w:eastAsia="lt-LT"/>
              </w:rPr>
              <w:t>arbų, prekių ir paslaugų viešojo pirkimo laikin</w:t>
            </w:r>
            <w:r w:rsidR="00BD6003">
              <w:rPr>
                <w:iCs/>
                <w:sz w:val="24"/>
                <w:szCs w:val="24"/>
                <w:lang w:eastAsia="lt-LT"/>
              </w:rPr>
              <w:t>o</w:t>
            </w:r>
            <w:r w:rsidR="00BD6003" w:rsidRPr="00BD6003">
              <w:rPr>
                <w:iCs/>
                <w:sz w:val="24"/>
                <w:szCs w:val="24"/>
                <w:lang w:eastAsia="lt-LT"/>
              </w:rPr>
              <w:t>j</w:t>
            </w:r>
            <w:r w:rsidR="00BD6003">
              <w:rPr>
                <w:iCs/>
                <w:sz w:val="24"/>
                <w:szCs w:val="24"/>
                <w:lang w:eastAsia="lt-LT"/>
              </w:rPr>
              <w:t>i</w:t>
            </w:r>
            <w:r w:rsidR="00BD6003" w:rsidRPr="00BD6003">
              <w:rPr>
                <w:iCs/>
                <w:sz w:val="24"/>
                <w:szCs w:val="24"/>
                <w:lang w:eastAsia="lt-LT"/>
              </w:rPr>
              <w:t xml:space="preserve"> komisij</w:t>
            </w:r>
            <w:r w:rsidR="00BD6003">
              <w:rPr>
                <w:iCs/>
                <w:sz w:val="24"/>
                <w:szCs w:val="24"/>
                <w:lang w:eastAsia="lt-LT"/>
              </w:rPr>
              <w:t>a</w:t>
            </w:r>
            <w:r w:rsidRPr="00481832">
              <w:rPr>
                <w:iCs/>
                <w:sz w:val="24"/>
                <w:szCs w:val="24"/>
                <w:lang w:eastAsia="lt-LT"/>
              </w:rPr>
              <w:t xml:space="preserve"> (toliau – </w:t>
            </w:r>
            <w:r w:rsidR="00BD6003">
              <w:rPr>
                <w:iCs/>
                <w:sz w:val="24"/>
                <w:szCs w:val="24"/>
                <w:lang w:eastAsia="lt-LT"/>
              </w:rPr>
              <w:t>Pirkimo k</w:t>
            </w:r>
            <w:r w:rsidRPr="00481832">
              <w:rPr>
                <w:iCs/>
                <w:sz w:val="24"/>
                <w:szCs w:val="24"/>
                <w:lang w:eastAsia="lt-LT"/>
              </w:rPr>
              <w:t>omisija)</w:t>
            </w:r>
            <w:r w:rsidR="00E61F35">
              <w:rPr>
                <w:iCs/>
                <w:sz w:val="24"/>
                <w:szCs w:val="24"/>
                <w:lang w:eastAsia="lt-LT"/>
              </w:rPr>
              <w:t xml:space="preserve">. </w:t>
            </w:r>
            <w:r w:rsidR="00FE7811">
              <w:rPr>
                <w:iCs/>
                <w:sz w:val="24"/>
                <w:szCs w:val="24"/>
                <w:lang w:eastAsia="lt-LT"/>
              </w:rPr>
              <w:t xml:space="preserve">Perkančioji organizacija Tarnybai nenurodė, kokio subjekto sprendimu buvo patvirtintos šio </w:t>
            </w:r>
            <w:r w:rsidR="00E61F35">
              <w:rPr>
                <w:iCs/>
                <w:sz w:val="24"/>
                <w:szCs w:val="24"/>
                <w:lang w:eastAsia="lt-LT"/>
              </w:rPr>
              <w:t xml:space="preserve">Pirkimo sąlygos. </w:t>
            </w:r>
          </w:p>
          <w:p w14:paraId="71698126" w14:textId="7F564113" w:rsidR="00A95D35" w:rsidRDefault="00395599" w:rsidP="00E02EF5">
            <w:pPr>
              <w:ind w:firstLine="601"/>
              <w:jc w:val="both"/>
              <w:rPr>
                <w:iCs/>
                <w:sz w:val="24"/>
                <w:szCs w:val="24"/>
                <w:lang w:eastAsia="lt-LT"/>
              </w:rPr>
            </w:pPr>
            <w:r>
              <w:rPr>
                <w:iCs/>
                <w:sz w:val="24"/>
                <w:szCs w:val="24"/>
                <w:lang w:eastAsia="lt-LT"/>
              </w:rPr>
              <w:t>P</w:t>
            </w:r>
            <w:r w:rsidR="00E61F35">
              <w:rPr>
                <w:iCs/>
                <w:sz w:val="24"/>
                <w:szCs w:val="24"/>
                <w:lang w:eastAsia="lt-LT"/>
              </w:rPr>
              <w:t>rie Pirkimo CVP IS prisijungė šeši tiekėjai. Gauti du pasiūlymai, iš kurių vienas (tiekėjo UAB „</w:t>
            </w:r>
            <w:r w:rsidR="00E47B0B">
              <w:rPr>
                <w:iCs/>
                <w:sz w:val="24"/>
                <w:szCs w:val="24"/>
                <w:lang w:eastAsia="lt-LT"/>
              </w:rPr>
              <w:t>Inžinerinis projektavimas</w:t>
            </w:r>
            <w:r w:rsidR="00E61F35">
              <w:rPr>
                <w:iCs/>
                <w:sz w:val="24"/>
                <w:szCs w:val="24"/>
                <w:lang w:eastAsia="lt-LT"/>
              </w:rPr>
              <w:t>“) buvo atmestas</w:t>
            </w:r>
            <w:r w:rsidR="00367240">
              <w:rPr>
                <w:rStyle w:val="FootnoteReference"/>
                <w:iCs/>
                <w:sz w:val="24"/>
                <w:szCs w:val="24"/>
                <w:lang w:eastAsia="lt-LT"/>
              </w:rPr>
              <w:footnoteReference w:id="7"/>
            </w:r>
            <w:r w:rsidR="00E61F35">
              <w:rPr>
                <w:iCs/>
                <w:sz w:val="24"/>
                <w:szCs w:val="24"/>
                <w:lang w:eastAsia="lt-LT"/>
              </w:rPr>
              <w:t>, nes neatitiko Pirkimo dokumentų sąlygų</w:t>
            </w:r>
            <w:r w:rsidR="00F7287F">
              <w:rPr>
                <w:iCs/>
                <w:sz w:val="24"/>
                <w:szCs w:val="24"/>
                <w:lang w:eastAsia="lt-LT"/>
              </w:rPr>
              <w:t xml:space="preserve"> (kartu su pasiūlymu nebuvo pateikt</w:t>
            </w:r>
            <w:r w:rsidR="00214DCB">
              <w:rPr>
                <w:iCs/>
                <w:sz w:val="24"/>
                <w:szCs w:val="24"/>
                <w:lang w:eastAsia="lt-LT"/>
              </w:rPr>
              <w:t>as</w:t>
            </w:r>
            <w:r w:rsidR="00F7287F">
              <w:rPr>
                <w:iCs/>
                <w:sz w:val="24"/>
                <w:szCs w:val="24"/>
                <w:lang w:eastAsia="lt-LT"/>
              </w:rPr>
              <w:t xml:space="preserve"> </w:t>
            </w:r>
            <w:r w:rsidR="00214DCB" w:rsidRPr="00214DCB">
              <w:rPr>
                <w:iCs/>
                <w:sz w:val="24"/>
                <w:szCs w:val="24"/>
                <w:lang w:eastAsia="lt-LT"/>
              </w:rPr>
              <w:t>Europos bendr</w:t>
            </w:r>
            <w:r w:rsidR="00214DCB">
              <w:rPr>
                <w:iCs/>
                <w:sz w:val="24"/>
                <w:szCs w:val="24"/>
                <w:lang w:eastAsia="lt-LT"/>
              </w:rPr>
              <w:t>asis</w:t>
            </w:r>
            <w:r w:rsidR="00214DCB" w:rsidRPr="00214DCB">
              <w:rPr>
                <w:iCs/>
                <w:sz w:val="24"/>
                <w:szCs w:val="24"/>
                <w:lang w:eastAsia="lt-LT"/>
              </w:rPr>
              <w:t xml:space="preserve"> viešųjų pirkimų dokument</w:t>
            </w:r>
            <w:r w:rsidR="00214DCB">
              <w:rPr>
                <w:iCs/>
                <w:sz w:val="24"/>
                <w:szCs w:val="24"/>
                <w:lang w:eastAsia="lt-LT"/>
              </w:rPr>
              <w:t>as, p</w:t>
            </w:r>
            <w:r w:rsidR="00214DCB" w:rsidRPr="00214DCB">
              <w:rPr>
                <w:iCs/>
                <w:sz w:val="24"/>
                <w:szCs w:val="24"/>
                <w:lang w:eastAsia="lt-LT"/>
              </w:rPr>
              <w:t>asiūlymo galiojimo užtikrinim</w:t>
            </w:r>
            <w:r w:rsidR="00214DCB">
              <w:rPr>
                <w:iCs/>
                <w:sz w:val="24"/>
                <w:szCs w:val="24"/>
                <w:lang w:eastAsia="lt-LT"/>
              </w:rPr>
              <w:t>as, t</w:t>
            </w:r>
            <w:r w:rsidR="00214DCB" w:rsidRPr="00214DCB">
              <w:rPr>
                <w:iCs/>
                <w:sz w:val="24"/>
                <w:szCs w:val="24"/>
                <w:lang w:eastAsia="lt-LT"/>
              </w:rPr>
              <w:t>iekėjo deklaracij</w:t>
            </w:r>
            <w:r w:rsidR="00214DCB">
              <w:rPr>
                <w:iCs/>
                <w:sz w:val="24"/>
                <w:szCs w:val="24"/>
                <w:lang w:eastAsia="lt-LT"/>
              </w:rPr>
              <w:t>a</w:t>
            </w:r>
            <w:r w:rsidR="00214DCB" w:rsidRPr="00214DCB">
              <w:rPr>
                <w:iCs/>
                <w:sz w:val="24"/>
                <w:szCs w:val="24"/>
                <w:lang w:eastAsia="lt-LT"/>
              </w:rPr>
              <w:t xml:space="preserve"> dėl atitikimo nacionalinio saugumo reikalavimams</w:t>
            </w:r>
            <w:r w:rsidR="00214DCB">
              <w:rPr>
                <w:iCs/>
                <w:sz w:val="24"/>
                <w:szCs w:val="24"/>
                <w:lang w:eastAsia="lt-LT"/>
              </w:rPr>
              <w:t>)</w:t>
            </w:r>
            <w:r w:rsidR="00E61F35">
              <w:rPr>
                <w:iCs/>
                <w:sz w:val="24"/>
                <w:szCs w:val="24"/>
                <w:lang w:eastAsia="lt-LT"/>
              </w:rPr>
              <w:t>.</w:t>
            </w:r>
            <w:r w:rsidR="00E633D2">
              <w:rPr>
                <w:iCs/>
                <w:sz w:val="24"/>
                <w:szCs w:val="24"/>
                <w:lang w:eastAsia="lt-LT"/>
              </w:rPr>
              <w:t xml:space="preserve"> </w:t>
            </w:r>
            <w:r w:rsidR="00BB70C2">
              <w:rPr>
                <w:iCs/>
                <w:sz w:val="24"/>
                <w:szCs w:val="24"/>
                <w:lang w:eastAsia="lt-LT"/>
              </w:rPr>
              <w:t>Šis tiekėjas Pirkime taip pat teikė pretenziją</w:t>
            </w:r>
            <w:r w:rsidR="008E5663">
              <w:rPr>
                <w:rStyle w:val="FootnoteReference"/>
                <w:iCs/>
                <w:sz w:val="24"/>
                <w:szCs w:val="24"/>
                <w:lang w:eastAsia="lt-LT"/>
              </w:rPr>
              <w:footnoteReference w:id="8"/>
            </w:r>
            <w:r w:rsidR="00920C30">
              <w:rPr>
                <w:iCs/>
                <w:sz w:val="24"/>
                <w:szCs w:val="24"/>
                <w:lang w:eastAsia="lt-LT"/>
              </w:rPr>
              <w:t>, kuri Perkančiosios organizacijos buvo atmesta</w:t>
            </w:r>
            <w:r w:rsidR="00920C30">
              <w:rPr>
                <w:rStyle w:val="FootnoteReference"/>
                <w:iCs/>
                <w:sz w:val="24"/>
                <w:szCs w:val="24"/>
                <w:lang w:eastAsia="lt-LT"/>
              </w:rPr>
              <w:footnoteReference w:id="9"/>
            </w:r>
            <w:r w:rsidR="00920C30">
              <w:rPr>
                <w:iCs/>
                <w:sz w:val="24"/>
                <w:szCs w:val="24"/>
                <w:lang w:eastAsia="lt-LT"/>
              </w:rPr>
              <w:t xml:space="preserve">, </w:t>
            </w:r>
            <w:r w:rsidR="00BB70C2">
              <w:rPr>
                <w:iCs/>
                <w:sz w:val="24"/>
                <w:szCs w:val="24"/>
                <w:lang w:eastAsia="lt-LT"/>
              </w:rPr>
              <w:t>dė</w:t>
            </w:r>
            <w:r w:rsidR="00496D0B">
              <w:rPr>
                <w:iCs/>
                <w:sz w:val="24"/>
                <w:szCs w:val="24"/>
                <w:lang w:eastAsia="lt-LT"/>
              </w:rPr>
              <w:t>l</w:t>
            </w:r>
            <w:r w:rsidR="00BB70C2">
              <w:rPr>
                <w:iCs/>
                <w:sz w:val="24"/>
                <w:szCs w:val="24"/>
                <w:lang w:eastAsia="lt-LT"/>
              </w:rPr>
              <w:t xml:space="preserve"> </w:t>
            </w:r>
            <w:r w:rsidR="00496D0B">
              <w:rPr>
                <w:iCs/>
                <w:sz w:val="24"/>
                <w:szCs w:val="24"/>
                <w:lang w:eastAsia="lt-LT"/>
              </w:rPr>
              <w:t xml:space="preserve">Pirkimo dokumentuose </w:t>
            </w:r>
            <w:r w:rsidR="00BB70C2">
              <w:rPr>
                <w:iCs/>
                <w:sz w:val="24"/>
                <w:szCs w:val="24"/>
                <w:lang w:eastAsia="lt-LT"/>
              </w:rPr>
              <w:t>keliamų kvalifikacinių reikal</w:t>
            </w:r>
            <w:r w:rsidR="00FD6607">
              <w:rPr>
                <w:iCs/>
                <w:sz w:val="24"/>
                <w:szCs w:val="24"/>
                <w:lang w:eastAsia="lt-LT"/>
              </w:rPr>
              <w:t>a</w:t>
            </w:r>
            <w:r w:rsidR="00BB70C2">
              <w:rPr>
                <w:iCs/>
                <w:sz w:val="24"/>
                <w:szCs w:val="24"/>
                <w:lang w:eastAsia="lt-LT"/>
              </w:rPr>
              <w:t>vimų</w:t>
            </w:r>
            <w:r w:rsidR="00920C30">
              <w:rPr>
                <w:iCs/>
                <w:sz w:val="24"/>
                <w:szCs w:val="24"/>
                <w:lang w:eastAsia="lt-LT"/>
              </w:rPr>
              <w:t>.</w:t>
            </w:r>
            <w:r w:rsidR="00A95D35">
              <w:rPr>
                <w:iCs/>
                <w:sz w:val="24"/>
                <w:szCs w:val="24"/>
                <w:lang w:eastAsia="lt-LT"/>
              </w:rPr>
              <w:t xml:space="preserve"> </w:t>
            </w:r>
            <w:r w:rsidR="00F7287F">
              <w:rPr>
                <w:iCs/>
                <w:sz w:val="24"/>
                <w:szCs w:val="24"/>
                <w:lang w:eastAsia="lt-LT"/>
              </w:rPr>
              <w:t xml:space="preserve">Taigi, Perkančioji organizacija faktiškai </w:t>
            </w:r>
            <w:r w:rsidR="00091E64">
              <w:rPr>
                <w:iCs/>
                <w:sz w:val="24"/>
                <w:szCs w:val="24"/>
                <w:lang w:eastAsia="lt-LT"/>
              </w:rPr>
              <w:t xml:space="preserve">nagrinėjo </w:t>
            </w:r>
            <w:r w:rsidR="00F7287F">
              <w:rPr>
                <w:iCs/>
                <w:sz w:val="24"/>
                <w:szCs w:val="24"/>
                <w:lang w:eastAsia="lt-LT"/>
              </w:rPr>
              <w:t>vien</w:t>
            </w:r>
            <w:r w:rsidR="00091E64">
              <w:rPr>
                <w:iCs/>
                <w:sz w:val="24"/>
                <w:szCs w:val="24"/>
                <w:lang w:eastAsia="lt-LT"/>
              </w:rPr>
              <w:t>ą</w:t>
            </w:r>
            <w:r w:rsidR="00F7287F">
              <w:rPr>
                <w:iCs/>
                <w:sz w:val="24"/>
                <w:szCs w:val="24"/>
                <w:lang w:eastAsia="lt-LT"/>
              </w:rPr>
              <w:t xml:space="preserve"> pasiūlym</w:t>
            </w:r>
            <w:r w:rsidR="00091E64">
              <w:rPr>
                <w:iCs/>
                <w:sz w:val="24"/>
                <w:szCs w:val="24"/>
                <w:lang w:eastAsia="lt-LT"/>
              </w:rPr>
              <w:t>ą</w:t>
            </w:r>
            <w:r w:rsidR="006B4C12">
              <w:rPr>
                <w:iCs/>
                <w:sz w:val="24"/>
                <w:szCs w:val="24"/>
                <w:lang w:eastAsia="lt-LT"/>
              </w:rPr>
              <w:t xml:space="preserve"> (VšĮ Vilniaus Gedimino technikos universiteto pasiūlymas)</w:t>
            </w:r>
            <w:r w:rsidR="00F7287F">
              <w:rPr>
                <w:iCs/>
                <w:sz w:val="24"/>
                <w:szCs w:val="24"/>
                <w:lang w:eastAsia="lt-LT"/>
              </w:rPr>
              <w:t>.</w:t>
            </w:r>
          </w:p>
          <w:p w14:paraId="45A3727C" w14:textId="740E9184" w:rsidR="000C1B52" w:rsidRPr="00A95D35" w:rsidRDefault="000C1B52" w:rsidP="00E02EF5">
            <w:pPr>
              <w:ind w:firstLine="601"/>
              <w:jc w:val="both"/>
              <w:rPr>
                <w:iCs/>
                <w:sz w:val="24"/>
                <w:szCs w:val="24"/>
                <w:lang w:eastAsia="lt-LT"/>
              </w:rPr>
            </w:pPr>
            <w:r w:rsidRPr="00A17B4E">
              <w:rPr>
                <w:iCs/>
                <w:sz w:val="24"/>
                <w:szCs w:val="24"/>
                <w:lang w:eastAsia="lt-LT"/>
              </w:rPr>
              <w:t>Tarnybai paprašius</w:t>
            </w:r>
            <w:r w:rsidRPr="00A17B4E">
              <w:rPr>
                <w:rStyle w:val="FootnoteReference"/>
                <w:iCs/>
                <w:sz w:val="24"/>
                <w:szCs w:val="24"/>
                <w:lang w:eastAsia="lt-LT"/>
              </w:rPr>
              <w:footnoteReference w:id="10"/>
            </w:r>
            <w:r w:rsidRPr="00A17B4E">
              <w:rPr>
                <w:iCs/>
                <w:sz w:val="24"/>
                <w:szCs w:val="24"/>
                <w:lang w:eastAsia="lt-LT"/>
              </w:rPr>
              <w:t xml:space="preserve"> pagrįsti </w:t>
            </w:r>
            <w:r w:rsidR="00533F44" w:rsidRPr="00A17B4E">
              <w:rPr>
                <w:iCs/>
                <w:sz w:val="24"/>
                <w:szCs w:val="24"/>
                <w:lang w:eastAsia="lt-LT"/>
              </w:rPr>
              <w:t>Pirkimo dokumentuose tiekėjams keliamo kvalifikacinio reikalavimo</w:t>
            </w:r>
            <w:r w:rsidR="00533F44" w:rsidRPr="00A17B4E">
              <w:rPr>
                <w:rStyle w:val="FootnoteReference"/>
                <w:iCs/>
                <w:sz w:val="24"/>
                <w:szCs w:val="24"/>
                <w:lang w:eastAsia="lt-LT"/>
              </w:rPr>
              <w:footnoteReference w:id="11"/>
            </w:r>
            <w:r w:rsidR="00533F44" w:rsidRPr="00A17B4E">
              <w:rPr>
                <w:iCs/>
                <w:sz w:val="24"/>
                <w:szCs w:val="24"/>
                <w:lang w:eastAsia="lt-LT"/>
              </w:rPr>
              <w:t xml:space="preserve"> proporcingumą ir atitiktį Kvalifikacijos metodikos nuostatoms</w:t>
            </w:r>
            <w:r w:rsidRPr="00A17B4E">
              <w:rPr>
                <w:iCs/>
                <w:sz w:val="24"/>
                <w:szCs w:val="24"/>
                <w:lang w:eastAsia="lt-LT"/>
              </w:rPr>
              <w:t xml:space="preserve">, Perkančioji </w:t>
            </w:r>
            <w:r w:rsidRPr="00A17B4E">
              <w:rPr>
                <w:iCs/>
                <w:sz w:val="24"/>
                <w:szCs w:val="24"/>
                <w:lang w:eastAsia="lt-LT"/>
              </w:rPr>
              <w:lastRenderedPageBreak/>
              <w:t>organizacija nurodė</w:t>
            </w:r>
            <w:r w:rsidRPr="00A17B4E">
              <w:rPr>
                <w:rStyle w:val="FootnoteReference"/>
                <w:iCs/>
                <w:sz w:val="24"/>
                <w:szCs w:val="24"/>
                <w:lang w:eastAsia="lt-LT"/>
              </w:rPr>
              <w:footnoteReference w:id="12"/>
            </w:r>
            <w:r w:rsidRPr="00A17B4E">
              <w:rPr>
                <w:iCs/>
                <w:sz w:val="24"/>
                <w:szCs w:val="24"/>
                <w:lang w:eastAsia="lt-LT"/>
              </w:rPr>
              <w:t>:</w:t>
            </w:r>
            <w:r w:rsidR="00A17B4E">
              <w:rPr>
                <w:iCs/>
              </w:rPr>
              <w:t xml:space="preserve"> </w:t>
            </w:r>
            <w:r w:rsidRPr="00A17B4E">
              <w:rPr>
                <w:iCs/>
                <w:sz w:val="24"/>
                <w:szCs w:val="24"/>
                <w:lang w:eastAsia="lt-LT"/>
              </w:rPr>
              <w:t>„</w:t>
            </w:r>
            <w:r w:rsidR="00A17B4E">
              <w:t>&lt;...&gt;</w:t>
            </w:r>
            <w:r w:rsidR="005D4F68">
              <w:rPr>
                <w:sz w:val="24"/>
                <w:szCs w:val="24"/>
              </w:rPr>
              <w:t xml:space="preserve"> </w:t>
            </w:r>
            <w:r w:rsidR="00A17B4E" w:rsidRPr="00A17B4E">
              <w:rPr>
                <w:sz w:val="24"/>
                <w:szCs w:val="24"/>
              </w:rPr>
              <w:t xml:space="preserve">VPĮ konkrečiai nenurodyta, kokius kvalifikacijos reikalavimus perkančioji organizacija turi teisę nustatyti konkretaus pirkimo atveju – tai, įvertinusi pirkimo pobūdį ir kitas reikšmingas aplinkybes, sprendžia pati perkančioji organizacija. Tačiau bet kokiu atveju pirkimo sąlygose nustatyti tiekėjo kvalifikacijos reikalavimai turi atitikti esminį kriterijų (tikslą) – jie turi būti pakankami tam, kad perkančioji organizacija galėtų būti užtikrinta tiekėjo pajėgumu įvykdyti pirkimo užduotį </w:t>
            </w:r>
            <w:r w:rsidR="00D10D4C">
              <w:t>&lt;...&gt;</w:t>
            </w:r>
            <w:r w:rsidR="00BA5E78">
              <w:t>.</w:t>
            </w:r>
            <w:r w:rsidR="00D10D4C">
              <w:t xml:space="preserve"> </w:t>
            </w:r>
            <w:r w:rsidR="00A17B4E" w:rsidRPr="00A17B4E">
              <w:rPr>
                <w:sz w:val="24"/>
                <w:szCs w:val="24"/>
              </w:rPr>
              <w:t>Šio konkretaus Pirkimo atveju Perkančioji organizacija, vadovaudamasi VPĮ 47 str. 1 d., siekdama užtikrinti, kad Pirkimo laimėtojas būtų kompetentingas, patikimas ir pajėgus įvykdyti Pirkimo sutartį, Pirkimo specialiųjų sąlygų priedo Nr. 6 „Tiekėjų kvalifikacijos reikalavimai“ 1 p. nustatė tikslų, aiškų ir nedviprasmišką (VPĮ 35 str. 4 d.) kvalifikacijos reikalavimą bei nurodė dokumentus, pagrindžiančius atitiktį nustatytam kvalifikacijos reikalavimui, kuriuos tiekėjai turi pateikti. Minėtas reikalavimas nustatytas pagal Viešųjų pirkimų tarnybos direktoriaus 2017-06-29</w:t>
            </w:r>
            <w:r w:rsidR="00BA5E78">
              <w:t xml:space="preserve"> </w:t>
            </w:r>
            <w:r w:rsidR="00A17B4E" w:rsidRPr="00A17B4E">
              <w:rPr>
                <w:sz w:val="24"/>
                <w:szCs w:val="24"/>
              </w:rPr>
              <w:t>įsakymu Nr. 1S-105 patvirtintos Tiekėjo kvalifikacijos reikalavimų nustatymo metodikos (toliau – Metodika) 16.2. p. „Panašių prekių tiekimo ar panašių paslaugų teikimo patirtis“. Pagal minėtą Metodikos reikalavimą teiktini dokumentai (VPĮ 51 straipsnio 7 dalies 2 punktas): „pagrindinių per pastaruosius 3 metus suteiktų paslaugų sąrašas, kuriame nurodytos paslaugų bendros sumos, datos ir paslaugų gavėjai (tiek viešieji, tiek privatieji)</w:t>
            </w:r>
            <w:r w:rsidR="00BA5E78">
              <w:t xml:space="preserve"> &lt;...&gt;</w:t>
            </w:r>
            <w:r w:rsidR="00A17B4E" w:rsidRPr="00A17B4E">
              <w:rPr>
                <w:sz w:val="24"/>
                <w:szCs w:val="24"/>
              </w:rPr>
              <w:t>“</w:t>
            </w:r>
            <w:r w:rsidR="00BA5E78">
              <w:t>.</w:t>
            </w:r>
            <w:r w:rsidR="00A17B4E" w:rsidRPr="00A17B4E">
              <w:rPr>
                <w:sz w:val="24"/>
                <w:szCs w:val="24"/>
              </w:rPr>
              <w:t xml:space="preserve"> Šio reikalavimo taikymui papildomai nurodoma, kad „Nustatomas pagal poreikį, įvertinus Metodikos 15 ir 16 punktuose nurodytas su pirkimu susijusias aplinkybes.“ </w:t>
            </w:r>
            <w:r w:rsidR="005D4F68">
              <w:rPr>
                <w:sz w:val="24"/>
                <w:szCs w:val="24"/>
              </w:rPr>
              <w:t xml:space="preserve">&lt;...&gt; </w:t>
            </w:r>
            <w:r w:rsidR="00A17B4E" w:rsidRPr="00A17B4E">
              <w:rPr>
                <w:sz w:val="24"/>
                <w:szCs w:val="24"/>
              </w:rPr>
              <w:t>Įvertinus Metodikoje išdėstytą reglamentavimą, vertinamas kvalifikacinis reikalavimas nustatytas vadovaujantis Metodikos reikalavimais.</w:t>
            </w:r>
            <w:r w:rsidR="0091396C">
              <w:t xml:space="preserve"> </w:t>
            </w:r>
            <w:r w:rsidR="00A17B4E" w:rsidRPr="00A17B4E">
              <w:rPr>
                <w:sz w:val="24"/>
                <w:szCs w:val="24"/>
              </w:rPr>
              <w:t>Pažymėtina ir tai, kad kelių saugumo audito atlikimo paslaugos yra susijusios su viešuoju interesu, t.</w:t>
            </w:r>
            <w:r w:rsidR="00C713E1">
              <w:t xml:space="preserve"> </w:t>
            </w:r>
            <w:r w:rsidR="00A17B4E" w:rsidRPr="00A17B4E">
              <w:rPr>
                <w:sz w:val="24"/>
                <w:szCs w:val="24"/>
              </w:rPr>
              <w:t xml:space="preserve">y. juo siekiama nustatyti ir prevenciškai išvengti kelių infrastruktūros saugumo trūkumų (Kelių saugumo audito atlikimo reikalavimų ir tvarkos aprašo 14 p.), ypatinguose statiniuose – valstybinės reikšmės keliuose, kuriuose eismo saugumo užtikrinimas yra privalomas, todėl jį atlikti turi patyrę šios srities specialistai, priešingu atveju, netinkamo ir nekompetentingo kelių saugumo atlikimo pasekmės gali būti katastrofiškos. Pagal Kelių saugumo auditorių mokymo, egzaminavimo, pažymėjimų išdavimo, galiojimo sustabdymo, galiojimo sustabdymo panaikinimo ir galiojimo panaikinimo reikalavimų ir tvarkos aprašą asmuo, pageidaujantis įgyti auditoriaus pažymėjimą, agentūrai turi pateikti pastarųjų 3 metų kelių saugumo auditų, kuriuose dalyvavo, sąrašą (5, 5.2. p.), t. y. reikalaujama patirtis yra formali, todėl auditoriaus pažymėjimo gavimui pakankama turėti patirties, kuri nebūtinai yra gauta iš ypatingų valstybinės reikšmės kelių. Atitinkamai todėl vertintina, kad vien auditoriaus pažymėjimo turėjimas nėra pakankamas patirties įrodymas šiame Pirkime, ir būtent todėl keliams patirties reikalavimas tiekėjui. Tinkamą patirtį </w:t>
            </w:r>
            <w:r w:rsidR="00A17B4E" w:rsidRPr="002D02CD">
              <w:rPr>
                <w:sz w:val="24"/>
                <w:szCs w:val="24"/>
              </w:rPr>
              <w:t>turintis tiekėjas galės tinkamai organizuoti didelės apimties ir skubiai reikalingų paslaugų suteikimą Perkančiajai</w:t>
            </w:r>
            <w:r w:rsidR="00FB55BB" w:rsidRPr="002D02CD">
              <w:rPr>
                <w:sz w:val="24"/>
                <w:szCs w:val="24"/>
              </w:rPr>
              <w:t xml:space="preserve"> organizacijai, kuriomis bus užtikrintas tinkamas kelių eismo saugumas.</w:t>
            </w:r>
            <w:r w:rsidR="00A17B4E" w:rsidRPr="002D02CD">
              <w:rPr>
                <w:sz w:val="24"/>
                <w:szCs w:val="24"/>
              </w:rPr>
              <w:t xml:space="preserve"> Be to atsižvelgiant į tai, kad planuojamų atlikti Kelių saugumo auditų apimtys</w:t>
            </w:r>
            <w:r w:rsidR="00A17B4E" w:rsidRPr="00A17B4E">
              <w:rPr>
                <w:sz w:val="24"/>
                <w:szCs w:val="24"/>
              </w:rPr>
              <w:t xml:space="preserve">, kurios nurodytos techninėje specifikacijoje, reikalauja ne tik kvalifikacijos, bet ir žmogiškųjų bei techninių pajėgumų, būtina įvertinti tiekėjo techninius pajėgumus atlikti šias paslaugas. Taip pat pabrėžtina, kad remiantis ankstesnių metų duomenimis kasmet buvo atliekama apie 100 kelių saugumo auditų. Taip pat pabrėžtina, kad įsigaliojus Lietuvos Respublikos susisiekimo ministro 2022-02-17 įsakymu Nr. 3-97 patvirtintam Kelių saugumo audito atlikimo reikalavimų ir tvarkos aprašui, Kelių saugumo auditai turi būti atliekami ir prieš pradedant eksploatuoti kelią, bei po eksploatacijos parėjus 12 mėn. (nauja sąlyga, kurios iki šio įsakymo </w:t>
            </w:r>
            <w:r w:rsidR="00494257">
              <w:rPr>
                <w:sz w:val="24"/>
                <w:szCs w:val="24"/>
              </w:rPr>
              <w:t>p</w:t>
            </w:r>
            <w:r w:rsidR="00A17B4E" w:rsidRPr="00A17B4E">
              <w:rPr>
                <w:sz w:val="24"/>
                <w:szCs w:val="24"/>
              </w:rPr>
              <w:t>atvirtinimo nebuvo taikoma). Tai reiškia, kad auditų atlikimo apimtys dar padidės, todėl Perkančiajai organizacija ypatingai svarbu įsitikinti, kad paslaugos tiekėjas bus pajėgus ir turintis patirtį teikti šias paslaugas</w:t>
            </w:r>
            <w:r w:rsidR="00D97024" w:rsidRPr="00A17B4E">
              <w:rPr>
                <w:sz w:val="24"/>
                <w:szCs w:val="24"/>
                <w:lang w:eastAsia="lt-LT"/>
              </w:rPr>
              <w:t>“.</w:t>
            </w:r>
          </w:p>
          <w:p w14:paraId="1697BF3D" w14:textId="242CA988" w:rsidR="007C4077" w:rsidRDefault="00C303D9" w:rsidP="00BD58D3">
            <w:pPr>
              <w:pStyle w:val="BodyText"/>
              <w:tabs>
                <w:tab w:val="left" w:pos="567"/>
                <w:tab w:val="left" w:pos="1560"/>
              </w:tabs>
              <w:suppressAutoHyphens/>
              <w:ind w:firstLine="567"/>
              <w:jc w:val="both"/>
              <w:rPr>
                <w:iCs/>
                <w:sz w:val="24"/>
                <w:szCs w:val="24"/>
              </w:rPr>
            </w:pPr>
            <w:r>
              <w:rPr>
                <w:iCs/>
                <w:sz w:val="24"/>
                <w:szCs w:val="24"/>
                <w:lang w:eastAsia="lt-LT"/>
              </w:rPr>
              <w:lastRenderedPageBreak/>
              <w:t>Tarnyba taip pat prašė</w:t>
            </w:r>
            <w:r>
              <w:rPr>
                <w:rStyle w:val="FootnoteReference"/>
                <w:iCs/>
                <w:sz w:val="24"/>
                <w:szCs w:val="24"/>
                <w:lang w:eastAsia="lt-LT"/>
              </w:rPr>
              <w:footnoteReference w:id="13"/>
            </w:r>
            <w:r>
              <w:rPr>
                <w:iCs/>
                <w:sz w:val="24"/>
                <w:szCs w:val="24"/>
                <w:lang w:eastAsia="lt-LT"/>
              </w:rPr>
              <w:t xml:space="preserve"> Perkančiosios organizacijos pateikti kopijas </w:t>
            </w:r>
            <w:r w:rsidRPr="00F54735">
              <w:rPr>
                <w:sz w:val="24"/>
                <w:szCs w:val="24"/>
              </w:rPr>
              <w:t xml:space="preserve">dokumentų, įrodančių, kad Perkančioji organizacija atliko rinkos tyrimus ir (ar) rinkos konsultacijas, siekdama nustatyti, kiek rinkoje yra Pirkimo dokumentų (kvalifikacijos, techninės specifikacijos reikalavimų ir kt.) visumą </w:t>
            </w:r>
            <w:r w:rsidRPr="00795691">
              <w:rPr>
                <w:sz w:val="24"/>
                <w:szCs w:val="24"/>
              </w:rPr>
              <w:t>potencialiai atitinkančių tiekėjų. Perkančioji organizacija atsakė</w:t>
            </w:r>
            <w:r w:rsidR="0010607D" w:rsidRPr="00795691">
              <w:rPr>
                <w:rStyle w:val="FootnoteReference"/>
                <w:sz w:val="24"/>
                <w:szCs w:val="24"/>
              </w:rPr>
              <w:footnoteReference w:id="14"/>
            </w:r>
            <w:r w:rsidRPr="00795691">
              <w:rPr>
                <w:sz w:val="24"/>
                <w:szCs w:val="24"/>
              </w:rPr>
              <w:t>, kad</w:t>
            </w:r>
            <w:r w:rsidR="00514143" w:rsidRPr="00795691">
              <w:rPr>
                <w:sz w:val="24"/>
                <w:szCs w:val="24"/>
              </w:rPr>
              <w:t xml:space="preserve"> neatliko rinkos tyrimų ir (ar) rinkos konsultacijų.</w:t>
            </w:r>
            <w:r w:rsidR="00DE096A">
              <w:rPr>
                <w:sz w:val="24"/>
                <w:szCs w:val="24"/>
              </w:rPr>
              <w:t xml:space="preserve"> </w:t>
            </w:r>
            <w:r w:rsidR="00D826F2" w:rsidRPr="00795691">
              <w:rPr>
                <w:sz w:val="24"/>
                <w:szCs w:val="24"/>
              </w:rPr>
              <w:t>Perkančioji organizacija Tarnybai taip pat nurodė</w:t>
            </w:r>
            <w:r w:rsidR="00D826F2" w:rsidRPr="00795691">
              <w:rPr>
                <w:rStyle w:val="FootnoteReference"/>
                <w:sz w:val="24"/>
                <w:szCs w:val="24"/>
              </w:rPr>
              <w:footnoteReference w:id="15"/>
            </w:r>
            <w:r w:rsidR="00D826F2" w:rsidRPr="00795691">
              <w:rPr>
                <w:sz w:val="24"/>
                <w:szCs w:val="24"/>
              </w:rPr>
              <w:t>: „&lt;...&gt;</w:t>
            </w:r>
            <w:r w:rsidR="00C7222A">
              <w:rPr>
                <w:sz w:val="24"/>
                <w:szCs w:val="24"/>
              </w:rPr>
              <w:t xml:space="preserve"> </w:t>
            </w:r>
            <w:r w:rsidR="00D826F2" w:rsidRPr="00795691">
              <w:rPr>
                <w:sz w:val="24"/>
                <w:szCs w:val="24"/>
              </w:rPr>
              <w:t xml:space="preserve">Europos </w:t>
            </w:r>
            <w:r w:rsidR="00D826F2" w:rsidRPr="003B0310">
              <w:rPr>
                <w:sz w:val="24"/>
                <w:szCs w:val="24"/>
              </w:rPr>
              <w:t>sąjungoje veikia ne vienas potencialus tiekėjas, galintis suteikti kelių saugumo auditus. Pavyzdžiui, Vokietijos paskelbtą pirkimą, susijusį su kelių saugumo auditu, laimėjo</w:t>
            </w:r>
            <w:r w:rsidR="003E1D2D" w:rsidRPr="003B0310">
              <w:rPr>
                <w:color w:val="000000"/>
                <w:sz w:val="24"/>
                <w:szCs w:val="24"/>
                <w:lang w:eastAsia="lt-LT"/>
              </w:rPr>
              <w:t xml:space="preserve"> </w:t>
            </w:r>
            <w:r w:rsidR="00D826F2" w:rsidRPr="003B0310">
              <w:rPr>
                <w:color w:val="000000"/>
                <w:sz w:val="24"/>
                <w:szCs w:val="24"/>
                <w:lang w:eastAsia="lt-LT"/>
              </w:rPr>
              <w:t>Umwelttechnik &amp; ingenieure GmbH, bendra pirkimo vertė 2 651 000.00 Eur be PVM (žr. Priedo 7 pirkimą). Kitas pavyzdys – Airijos paskelbtame pirkime (2 dalies) vienas iš laimėtojų – tiekėjas A/S Ramboll Danmark (sutarties/pirkimo dalies vertė – 9 300 000,00 Eur be PVM) (žr. Priedo 9 pirkimą). Atkreiptinas dėmesys, kad šis ti</w:t>
            </w:r>
            <w:r w:rsidR="006C49F6">
              <w:rPr>
                <w:color w:val="000000"/>
                <w:sz w:val="24"/>
                <w:szCs w:val="24"/>
                <w:lang w:eastAsia="lt-LT"/>
              </w:rPr>
              <w:t>e</w:t>
            </w:r>
            <w:r w:rsidR="00D826F2" w:rsidRPr="003B0310">
              <w:rPr>
                <w:color w:val="000000"/>
                <w:sz w:val="24"/>
                <w:szCs w:val="24"/>
                <w:lang w:eastAsia="lt-LT"/>
              </w:rPr>
              <w:t>kėjas Ramboll (tik Sweden padalinys</w:t>
            </w:r>
            <w:r w:rsidR="00D826F2" w:rsidRPr="00795691">
              <w:rPr>
                <w:color w:val="000000"/>
                <w:sz w:val="24"/>
                <w:szCs w:val="24"/>
                <w:lang w:eastAsia="lt-LT"/>
              </w:rPr>
              <w:t>) yra dalyvavęs Bendrovės kitame pirkime (</w:t>
            </w:r>
            <w:hyperlink r:id="rId10" w:history="1">
              <w:r w:rsidR="00D826F2" w:rsidRPr="00795691">
                <w:rPr>
                  <w:color w:val="0000FF"/>
                  <w:sz w:val="24"/>
                  <w:szCs w:val="24"/>
                  <w:u w:val="single"/>
                </w:rPr>
                <w:t>CVPP (eviesiejipirkimai.lt)</w:t>
              </w:r>
            </w:hyperlink>
            <w:r w:rsidR="00D826F2" w:rsidRPr="00795691">
              <w:rPr>
                <w:sz w:val="24"/>
                <w:szCs w:val="24"/>
              </w:rPr>
              <w:t>.</w:t>
            </w:r>
            <w:r w:rsidR="00795691">
              <w:rPr>
                <w:sz w:val="24"/>
                <w:szCs w:val="24"/>
              </w:rPr>
              <w:t xml:space="preserve"> </w:t>
            </w:r>
            <w:r w:rsidR="00D826F2" w:rsidRPr="00795691">
              <w:rPr>
                <w:sz w:val="24"/>
                <w:szCs w:val="24"/>
                <w:shd w:val="clear" w:color="auto" w:fill="FFFFFF"/>
              </w:rPr>
              <w:t xml:space="preserve">Detaliau susipažinus su TED skelbiamų pirkimų informacija, akivaizdu, kad Bendrovės </w:t>
            </w:r>
            <w:r w:rsidR="00D826F2" w:rsidRPr="00795691">
              <w:rPr>
                <w:iCs/>
                <w:sz w:val="24"/>
                <w:szCs w:val="24"/>
              </w:rPr>
              <w:t>iškeltą kvalifikacinį reikalavimą atitinka ne vienas Europos sąjungoje veikiantis tiekėjas, todėl nėra pagrindo teigti, kad Bendrovės kvalifikacinis reikalavimas yra neproporcingas ir ribojantis konkurenciją vykdant tarptautinės vertės pirkimą</w:t>
            </w:r>
            <w:r w:rsidR="00F619C7">
              <w:rPr>
                <w:iCs/>
                <w:sz w:val="24"/>
                <w:szCs w:val="24"/>
              </w:rPr>
              <w:t xml:space="preserve"> &lt;...&gt;“.</w:t>
            </w:r>
          </w:p>
          <w:p w14:paraId="15E254CD" w14:textId="2387A888" w:rsidR="003B2D46" w:rsidRPr="004F35B1" w:rsidRDefault="00306FE5" w:rsidP="00E02EF5">
            <w:pPr>
              <w:ind w:firstLine="601"/>
              <w:jc w:val="both"/>
              <w:rPr>
                <w:iCs/>
                <w:sz w:val="24"/>
                <w:szCs w:val="24"/>
                <w:lang w:eastAsia="lt-LT"/>
              </w:rPr>
            </w:pPr>
            <w:r w:rsidRPr="00795691">
              <w:rPr>
                <w:iCs/>
                <w:sz w:val="24"/>
                <w:szCs w:val="24"/>
                <w:lang w:eastAsia="lt-LT"/>
              </w:rPr>
              <w:t>Lietuvos Aukščiausiasis Teismas (toliau – LAT) savo praktikoje</w:t>
            </w:r>
            <w:r>
              <w:rPr>
                <w:rStyle w:val="FootnoteReference"/>
                <w:iCs/>
                <w:sz w:val="24"/>
                <w:szCs w:val="24"/>
                <w:lang w:eastAsia="lt-LT"/>
              </w:rPr>
              <w:footnoteReference w:id="16"/>
            </w:r>
            <w:r>
              <w:rPr>
                <w:iCs/>
                <w:sz w:val="24"/>
                <w:szCs w:val="24"/>
                <w:lang w:eastAsia="lt-LT"/>
              </w:rPr>
              <w:t xml:space="preserve"> yra nurodęs, kad </w:t>
            </w:r>
            <w:r w:rsidRPr="00306FE5">
              <w:rPr>
                <w:iCs/>
                <w:sz w:val="24"/>
                <w:szCs w:val="24"/>
                <w:lang w:eastAsia="lt-LT"/>
              </w:rPr>
              <w:t xml:space="preserve">neatsižvelgiant į tai, jog VPĮ normose perkančiajai organizacijai suteikiama tam tikra sprendimo laisvė ir teisė taikyti vieną ar kitą kriterijų, vis dėlto ši pasirinkimo laisvė yra ribojama VPĮ 47 straipsnio 1 dalyje įtvirtintų principinių nuostatų. Kaip neatitinkantys jų gali būti vertinami tiek per žemi, nepakankami užtikrinti, kad tiekėjas bus pajėgus įvykdyti pirkimą, kvalifikacijos kriterijai, tiek </w:t>
            </w:r>
            <w:r w:rsidRPr="004F35B1">
              <w:rPr>
                <w:b/>
                <w:bCs/>
                <w:iCs/>
                <w:sz w:val="24"/>
                <w:szCs w:val="24"/>
                <w:lang w:eastAsia="lt-LT"/>
              </w:rPr>
              <w:t>per aukšti, nepagrįstai ribojantys konkurenciją reikalavimai tiekėjų pajėgumui</w:t>
            </w:r>
            <w:r w:rsidRPr="004F35B1">
              <w:rPr>
                <w:iCs/>
                <w:sz w:val="24"/>
                <w:szCs w:val="24"/>
                <w:lang w:eastAsia="lt-LT"/>
              </w:rPr>
              <w:t>.</w:t>
            </w:r>
            <w:r w:rsidR="004F35B1" w:rsidRPr="004F35B1">
              <w:rPr>
                <w:iCs/>
                <w:sz w:val="24"/>
                <w:szCs w:val="24"/>
                <w:lang w:eastAsia="lt-LT"/>
              </w:rPr>
              <w:t xml:space="preserve"> </w:t>
            </w:r>
            <w:r w:rsidR="004F35B1">
              <w:rPr>
                <w:iCs/>
                <w:sz w:val="24"/>
                <w:szCs w:val="24"/>
                <w:lang w:eastAsia="lt-LT"/>
              </w:rPr>
              <w:t>Kvalifikacijos m</w:t>
            </w:r>
            <w:r w:rsidR="004F35B1" w:rsidRPr="004F35B1">
              <w:rPr>
                <w:iCs/>
                <w:sz w:val="24"/>
                <w:szCs w:val="24"/>
                <w:lang w:eastAsia="lt-LT"/>
              </w:rPr>
              <w:t xml:space="preserve">etodikos 5 punkte įtvirtinta, kad: </w:t>
            </w:r>
            <w:r w:rsidR="004F35B1">
              <w:rPr>
                <w:iCs/>
                <w:sz w:val="24"/>
                <w:szCs w:val="24"/>
                <w:lang w:eastAsia="lt-LT"/>
              </w:rPr>
              <w:t>„</w:t>
            </w:r>
            <w:r w:rsidR="004F35B1" w:rsidRPr="004F35B1">
              <w:rPr>
                <w:color w:val="000000"/>
                <w:sz w:val="24"/>
                <w:szCs w:val="24"/>
                <w:shd w:val="clear" w:color="auto" w:fill="FFFFFF"/>
              </w:rPr>
              <w:t xml:space="preserve">Pirkimo vykdytojas, siekdamas išsiaiškinti, ar tiekėjas yra kompetentingas, patikimas ir pajėgus įvykdyti numatomos sutaryti pirkimo sutarties sąlygas, turi teisę, vadovaudamasis šia Metodika, pirkimo dokumentuose </w:t>
            </w:r>
            <w:r w:rsidR="004F35B1" w:rsidRPr="004F35B1">
              <w:rPr>
                <w:b/>
                <w:bCs/>
                <w:color w:val="000000"/>
                <w:sz w:val="24"/>
                <w:szCs w:val="24"/>
                <w:shd w:val="clear" w:color="auto" w:fill="FFFFFF"/>
              </w:rPr>
              <w:t>nustatyti būtinus</w:t>
            </w:r>
            <w:r w:rsidR="004F35B1" w:rsidRPr="004F35B1">
              <w:rPr>
                <w:color w:val="000000"/>
                <w:sz w:val="24"/>
                <w:szCs w:val="24"/>
                <w:shd w:val="clear" w:color="auto" w:fill="FFFFFF"/>
              </w:rPr>
              <w:t xml:space="preserve"> tiekėjų kvalifikacijos reikalavimus (ir jų reikšmes) ir šių reikalavimų atitiktį patvirtinančius dokumentus ar informaciją</w:t>
            </w:r>
            <w:r w:rsidR="004F35B1">
              <w:rPr>
                <w:color w:val="000000"/>
                <w:sz w:val="24"/>
                <w:szCs w:val="24"/>
                <w:shd w:val="clear" w:color="auto" w:fill="FFFFFF"/>
              </w:rPr>
              <w:t>“</w:t>
            </w:r>
            <w:r w:rsidR="004F35B1" w:rsidRPr="004F35B1">
              <w:rPr>
                <w:color w:val="000000"/>
                <w:sz w:val="24"/>
                <w:szCs w:val="24"/>
                <w:shd w:val="clear" w:color="auto" w:fill="FFFFFF"/>
              </w:rPr>
              <w:t>.</w:t>
            </w:r>
            <w:r w:rsidR="004F35B1">
              <w:rPr>
                <w:color w:val="000000"/>
                <w:sz w:val="24"/>
                <w:szCs w:val="24"/>
                <w:shd w:val="clear" w:color="auto" w:fill="FFFFFF"/>
              </w:rPr>
              <w:t xml:space="preserve"> </w:t>
            </w:r>
            <w:r w:rsidR="00622363">
              <w:rPr>
                <w:color w:val="000000"/>
                <w:sz w:val="24"/>
                <w:szCs w:val="24"/>
                <w:shd w:val="clear" w:color="auto" w:fill="FFFFFF"/>
              </w:rPr>
              <w:t xml:space="preserve">Kvalifikacijos metodikos </w:t>
            </w:r>
            <w:r w:rsidR="00622363" w:rsidRPr="00622363">
              <w:rPr>
                <w:color w:val="000000"/>
                <w:sz w:val="24"/>
                <w:szCs w:val="24"/>
                <w:shd w:val="clear" w:color="auto" w:fill="FFFFFF"/>
              </w:rPr>
              <w:t>7.3</w:t>
            </w:r>
            <w:r w:rsidR="00622363">
              <w:rPr>
                <w:color w:val="000000"/>
                <w:sz w:val="24"/>
                <w:szCs w:val="24"/>
                <w:shd w:val="clear" w:color="auto" w:fill="FFFFFF"/>
              </w:rPr>
              <w:t xml:space="preserve"> papunktyje nustatyta, kad: „</w:t>
            </w:r>
            <w:r w:rsidR="00622363" w:rsidRPr="00622363">
              <w:rPr>
                <w:color w:val="000000"/>
                <w:sz w:val="24"/>
                <w:szCs w:val="24"/>
                <w:shd w:val="clear" w:color="auto" w:fill="FFFFFF"/>
              </w:rPr>
              <w:t xml:space="preserve">pirkimo vykdytojo nustatyti tiekėjų kvalifikacijos reikalavimai </w:t>
            </w:r>
            <w:r w:rsidR="00622363" w:rsidRPr="00622363">
              <w:rPr>
                <w:b/>
                <w:bCs/>
                <w:color w:val="000000"/>
                <w:sz w:val="24"/>
                <w:szCs w:val="24"/>
                <w:shd w:val="clear" w:color="auto" w:fill="FFFFFF"/>
              </w:rPr>
              <w:t>negali dirbtinai riboti konkurencijos, turi būti proporcingi</w:t>
            </w:r>
            <w:r w:rsidR="00622363" w:rsidRPr="00622363">
              <w:rPr>
                <w:color w:val="000000"/>
                <w:sz w:val="24"/>
                <w:szCs w:val="24"/>
                <w:shd w:val="clear" w:color="auto" w:fill="FFFFFF"/>
              </w:rPr>
              <w:t xml:space="preserve"> ir susiję su pirkimo objektu. Tais atvejais, kai tam tikras tiekėjo gebėjimas sėkmingai įvykdyti pirkimo sutartį gali būti patikrinamas skirtingais kvalifikacijos reikalavimais, pirkimo vykdytojas turi siekti, kad pirkimo dokumentuose </w:t>
            </w:r>
            <w:r w:rsidR="00622363" w:rsidRPr="00352A93">
              <w:rPr>
                <w:b/>
                <w:bCs/>
                <w:color w:val="000000"/>
                <w:sz w:val="24"/>
                <w:szCs w:val="24"/>
                <w:shd w:val="clear" w:color="auto" w:fill="FFFFFF"/>
              </w:rPr>
              <w:t>būtų nustatomi mažiausiai konkurenciją ribojantys kvalifikacijos reikalavimai</w:t>
            </w:r>
            <w:r w:rsidR="00622363" w:rsidRPr="00622363">
              <w:rPr>
                <w:color w:val="000000"/>
                <w:sz w:val="24"/>
                <w:szCs w:val="24"/>
                <w:shd w:val="clear" w:color="auto" w:fill="FFFFFF"/>
              </w:rPr>
              <w:t>. Pirkimo vykdytojas turi galėti motyvuotai pagrįsti, kodėl nustatė atitinkamus kvalifikacijos reikalavimus ir jų reikšmes. Įvertindamas, ar pasirinkti kvalifikacijos reikalavimai yra proporcingi pirkimo objektui ir dirbtinai neriboja konkurencijos, pirkimo vykdytojas turi atsižvelgti ne tik į atskirus kvalifikacijos reikalavimus, bet ir į šių reikalavimų visumą</w:t>
            </w:r>
            <w:r w:rsidR="00352A93">
              <w:rPr>
                <w:color w:val="000000"/>
                <w:sz w:val="24"/>
                <w:szCs w:val="24"/>
                <w:shd w:val="clear" w:color="auto" w:fill="FFFFFF"/>
              </w:rPr>
              <w:t xml:space="preserve">“. </w:t>
            </w:r>
            <w:r w:rsidR="00664A96">
              <w:rPr>
                <w:color w:val="000000"/>
                <w:sz w:val="24"/>
                <w:szCs w:val="24"/>
                <w:shd w:val="clear" w:color="auto" w:fill="FFFFFF"/>
              </w:rPr>
              <w:t>Kvalifikacijos metodikos 16 punkte nustatyta, kad: „&lt;...&gt;</w:t>
            </w:r>
            <w:r w:rsidR="00905707">
              <w:rPr>
                <w:color w:val="000000"/>
                <w:sz w:val="24"/>
                <w:szCs w:val="24"/>
                <w:shd w:val="clear" w:color="auto" w:fill="FFFFFF"/>
              </w:rPr>
              <w:t xml:space="preserve"> </w:t>
            </w:r>
            <w:r w:rsidR="00664A96" w:rsidRPr="00664A96">
              <w:rPr>
                <w:color w:val="000000"/>
                <w:sz w:val="24"/>
                <w:szCs w:val="24"/>
                <w:shd w:val="clear" w:color="auto" w:fill="FFFFFF"/>
              </w:rPr>
              <w:t xml:space="preserve">Kvalifikacijos reikalavimų nustatymo tikslas – </w:t>
            </w:r>
            <w:r w:rsidR="00664A96" w:rsidRPr="00905707">
              <w:rPr>
                <w:b/>
                <w:bCs/>
                <w:color w:val="000000"/>
                <w:sz w:val="24"/>
                <w:szCs w:val="24"/>
                <w:shd w:val="clear" w:color="auto" w:fill="FFFFFF"/>
              </w:rPr>
              <w:t>leisti pateikti pasiūlymus visiems tiekėjams, kurie galės įvykdyti ketinamą sudaryti pirkimo sutartį, o ne atrinkti tuos, kurie geriausiai galėtų įvykdyti pirkimo sutartį</w:t>
            </w:r>
            <w:r w:rsidR="00664A96" w:rsidRPr="00664A96">
              <w:rPr>
                <w:color w:val="000000"/>
                <w:sz w:val="24"/>
                <w:szCs w:val="24"/>
                <w:shd w:val="clear" w:color="auto" w:fill="FFFFFF"/>
              </w:rPr>
              <w:t xml:space="preserve">, todėl turi būti </w:t>
            </w:r>
            <w:r w:rsidR="00664A96" w:rsidRPr="00A24257">
              <w:rPr>
                <w:b/>
                <w:bCs/>
                <w:color w:val="000000"/>
                <w:sz w:val="24"/>
                <w:szCs w:val="24"/>
                <w:shd w:val="clear" w:color="auto" w:fill="FFFFFF"/>
              </w:rPr>
              <w:t>nustatomi ne didesni nei būtini</w:t>
            </w:r>
            <w:r w:rsidR="00664A96" w:rsidRPr="00664A96">
              <w:rPr>
                <w:color w:val="000000"/>
                <w:sz w:val="24"/>
                <w:szCs w:val="24"/>
                <w:shd w:val="clear" w:color="auto" w:fill="FFFFFF"/>
              </w:rPr>
              <w:t xml:space="preserve"> reikalavimai dėl patirties. Tokia praktika formuotina atsižvelgiant į tai, jog nustatant aukštą kvalifikacijos reikalavimą dėl patirties, lyginant su numatoma sudaryti pirkimo sutartimi, dalyje pirkimų </w:t>
            </w:r>
            <w:r w:rsidR="00664A96" w:rsidRPr="00387358">
              <w:rPr>
                <w:b/>
                <w:bCs/>
                <w:color w:val="000000"/>
                <w:sz w:val="24"/>
                <w:szCs w:val="24"/>
                <w:shd w:val="clear" w:color="auto" w:fill="FFFFFF"/>
              </w:rPr>
              <w:t>susidaro ydinga situacija, kad pasiūlymą neretai gali pateikti tik vienas tiekėjas, tuo tarpu pirkimo vykdytojo tikslas yra gauti konkurencingus pasiūlymus. Tai įmanoma užtikrinti tik tais atvejais, kai pirkime dalyvauja kuo daugiau tiekėjų ir ne tik didelės įmonės, bet ir smulkaus ar vidutinio verslo atstovai</w:t>
            </w:r>
            <w:r w:rsidR="00664A96" w:rsidRPr="00664A96">
              <w:rPr>
                <w:color w:val="000000"/>
                <w:sz w:val="24"/>
                <w:szCs w:val="24"/>
                <w:shd w:val="clear" w:color="auto" w:fill="FFFFFF"/>
              </w:rPr>
              <w:t>.</w:t>
            </w:r>
            <w:r w:rsidR="00664A96">
              <w:rPr>
                <w:color w:val="000000"/>
                <w:sz w:val="24"/>
                <w:szCs w:val="24"/>
                <w:shd w:val="clear" w:color="auto" w:fill="FFFFFF"/>
              </w:rPr>
              <w:t xml:space="preserve"> &lt;...&gt;“.</w:t>
            </w:r>
          </w:p>
          <w:p w14:paraId="72B09FAD" w14:textId="3C379346" w:rsidR="002E1E37" w:rsidRDefault="00673A19" w:rsidP="00E02EF5">
            <w:pPr>
              <w:ind w:firstLine="601"/>
              <w:jc w:val="both"/>
              <w:rPr>
                <w:iCs/>
                <w:sz w:val="24"/>
                <w:szCs w:val="24"/>
                <w:lang w:eastAsia="lt-LT"/>
              </w:rPr>
            </w:pPr>
            <w:r>
              <w:rPr>
                <w:iCs/>
                <w:sz w:val="24"/>
                <w:szCs w:val="24"/>
                <w:lang w:eastAsia="lt-LT"/>
              </w:rPr>
              <w:lastRenderedPageBreak/>
              <w:t xml:space="preserve">Tarnyba </w:t>
            </w:r>
            <w:r w:rsidR="002E1E37">
              <w:rPr>
                <w:iCs/>
                <w:sz w:val="24"/>
                <w:szCs w:val="24"/>
                <w:lang w:eastAsia="lt-LT"/>
              </w:rPr>
              <w:t>Pirkimo dokumentuose nustatytą kvalifikacinį reikalavimą</w:t>
            </w:r>
            <w:r w:rsidR="002E1E37">
              <w:rPr>
                <w:rStyle w:val="FootnoteReference"/>
                <w:iCs/>
                <w:sz w:val="24"/>
                <w:szCs w:val="24"/>
                <w:lang w:eastAsia="lt-LT"/>
              </w:rPr>
              <w:footnoteReference w:id="17"/>
            </w:r>
            <w:r w:rsidR="0074775A">
              <w:rPr>
                <w:iCs/>
                <w:sz w:val="24"/>
                <w:szCs w:val="24"/>
                <w:lang w:eastAsia="lt-LT"/>
              </w:rPr>
              <w:t xml:space="preserve"> </w:t>
            </w:r>
            <w:r w:rsidR="00572E60">
              <w:rPr>
                <w:iCs/>
                <w:sz w:val="24"/>
                <w:szCs w:val="24"/>
                <w:lang w:eastAsia="lt-LT"/>
              </w:rPr>
              <w:t>(</w:t>
            </w:r>
            <w:r w:rsidR="00572E60" w:rsidRPr="00572E60">
              <w:rPr>
                <w:iCs/>
                <w:sz w:val="24"/>
                <w:szCs w:val="24"/>
                <w:lang w:eastAsia="lt-LT"/>
              </w:rPr>
              <w:t>per paskutinius 3 metus savo jėgomis tinkamai atlik</w:t>
            </w:r>
            <w:r w:rsidR="00F22A42">
              <w:rPr>
                <w:iCs/>
                <w:sz w:val="24"/>
                <w:szCs w:val="24"/>
                <w:lang w:eastAsia="lt-LT"/>
              </w:rPr>
              <w:t>tų</w:t>
            </w:r>
            <w:r w:rsidR="00572E60" w:rsidRPr="00572E60">
              <w:rPr>
                <w:iCs/>
                <w:sz w:val="24"/>
                <w:szCs w:val="24"/>
                <w:lang w:eastAsia="lt-LT"/>
              </w:rPr>
              <w:t xml:space="preserve"> kelių saugumo audit</w:t>
            </w:r>
            <w:r w:rsidR="00F22A42">
              <w:rPr>
                <w:iCs/>
                <w:sz w:val="24"/>
                <w:szCs w:val="24"/>
                <w:lang w:eastAsia="lt-LT"/>
              </w:rPr>
              <w:t>ų</w:t>
            </w:r>
            <w:r w:rsidR="00572E60" w:rsidRPr="00572E60">
              <w:rPr>
                <w:iCs/>
                <w:sz w:val="24"/>
                <w:szCs w:val="24"/>
                <w:lang w:eastAsia="lt-LT"/>
              </w:rPr>
              <w:t xml:space="preserve"> ir pareng</w:t>
            </w:r>
            <w:r w:rsidR="00F22A42">
              <w:rPr>
                <w:iCs/>
                <w:sz w:val="24"/>
                <w:szCs w:val="24"/>
                <w:lang w:eastAsia="lt-LT"/>
              </w:rPr>
              <w:t>tų</w:t>
            </w:r>
            <w:r w:rsidR="00572E60" w:rsidRPr="00572E60">
              <w:rPr>
                <w:iCs/>
                <w:sz w:val="24"/>
                <w:szCs w:val="24"/>
                <w:lang w:eastAsia="lt-LT"/>
              </w:rPr>
              <w:t xml:space="preserve"> kelių saugumo audito ataskait</w:t>
            </w:r>
            <w:r w:rsidR="00F22A42">
              <w:rPr>
                <w:iCs/>
                <w:sz w:val="24"/>
                <w:szCs w:val="24"/>
                <w:lang w:eastAsia="lt-LT"/>
              </w:rPr>
              <w:t>ų</w:t>
            </w:r>
            <w:r w:rsidR="00572E60" w:rsidRPr="00572E60">
              <w:rPr>
                <w:iCs/>
                <w:sz w:val="24"/>
                <w:szCs w:val="24"/>
                <w:lang w:eastAsia="lt-LT"/>
              </w:rPr>
              <w:t xml:space="preserve"> bendr</w:t>
            </w:r>
            <w:r w:rsidR="00F22A42">
              <w:rPr>
                <w:iCs/>
                <w:sz w:val="24"/>
                <w:szCs w:val="24"/>
                <w:lang w:eastAsia="lt-LT"/>
              </w:rPr>
              <w:t>ą</w:t>
            </w:r>
            <w:r w:rsidR="00572E60" w:rsidRPr="00572E60">
              <w:rPr>
                <w:iCs/>
                <w:sz w:val="24"/>
                <w:szCs w:val="24"/>
                <w:lang w:eastAsia="lt-LT"/>
              </w:rPr>
              <w:t xml:space="preserve"> vert</w:t>
            </w:r>
            <w:r w:rsidR="00F22A42">
              <w:rPr>
                <w:iCs/>
                <w:sz w:val="24"/>
                <w:szCs w:val="24"/>
                <w:lang w:eastAsia="lt-LT"/>
              </w:rPr>
              <w:t>ę</w:t>
            </w:r>
            <w:r w:rsidR="00572E60" w:rsidRPr="00572E60">
              <w:rPr>
                <w:iCs/>
                <w:sz w:val="24"/>
                <w:szCs w:val="24"/>
                <w:lang w:eastAsia="lt-LT"/>
              </w:rPr>
              <w:t xml:space="preserve"> ne mažesn</w:t>
            </w:r>
            <w:r w:rsidR="00F22A42">
              <w:rPr>
                <w:iCs/>
                <w:sz w:val="24"/>
                <w:szCs w:val="24"/>
                <w:lang w:eastAsia="lt-LT"/>
              </w:rPr>
              <w:t>ę</w:t>
            </w:r>
            <w:r w:rsidR="00572E60" w:rsidRPr="00572E60">
              <w:rPr>
                <w:iCs/>
                <w:sz w:val="24"/>
                <w:szCs w:val="24"/>
                <w:lang w:eastAsia="lt-LT"/>
              </w:rPr>
              <w:t xml:space="preserve"> kaip 61</w:t>
            </w:r>
            <w:r w:rsidR="00F22A42">
              <w:rPr>
                <w:iCs/>
                <w:sz w:val="24"/>
                <w:szCs w:val="24"/>
                <w:lang w:eastAsia="lt-LT"/>
              </w:rPr>
              <w:t xml:space="preserve"> </w:t>
            </w:r>
            <w:r w:rsidR="00572E60" w:rsidRPr="00572E60">
              <w:rPr>
                <w:iCs/>
                <w:sz w:val="24"/>
                <w:szCs w:val="24"/>
                <w:lang w:eastAsia="lt-LT"/>
              </w:rPr>
              <w:t>710,00 Eur</w:t>
            </w:r>
            <w:r w:rsidR="00F22A42">
              <w:rPr>
                <w:iCs/>
                <w:sz w:val="24"/>
                <w:szCs w:val="24"/>
                <w:lang w:eastAsia="lt-LT"/>
              </w:rPr>
              <w:t xml:space="preserve"> be PVM</w:t>
            </w:r>
            <w:r w:rsidR="00572E60">
              <w:rPr>
                <w:iCs/>
                <w:sz w:val="24"/>
                <w:szCs w:val="24"/>
                <w:lang w:eastAsia="lt-LT"/>
              </w:rPr>
              <w:t xml:space="preserve">) </w:t>
            </w:r>
            <w:r w:rsidR="00C87506">
              <w:rPr>
                <w:iCs/>
                <w:sz w:val="24"/>
                <w:szCs w:val="24"/>
                <w:lang w:eastAsia="lt-LT"/>
              </w:rPr>
              <w:t>v</w:t>
            </w:r>
            <w:r w:rsidR="002E1E37">
              <w:rPr>
                <w:iCs/>
                <w:sz w:val="24"/>
                <w:szCs w:val="24"/>
                <w:lang w:eastAsia="lt-LT"/>
              </w:rPr>
              <w:t xml:space="preserve">ertina kaip neproporcingą, aukštesnį nei </w:t>
            </w:r>
            <w:r w:rsidR="00F94217">
              <w:rPr>
                <w:iCs/>
                <w:sz w:val="24"/>
                <w:szCs w:val="24"/>
                <w:lang w:eastAsia="lt-LT"/>
              </w:rPr>
              <w:t xml:space="preserve">objektyviai </w:t>
            </w:r>
            <w:r w:rsidR="002E1E37">
              <w:rPr>
                <w:iCs/>
                <w:sz w:val="24"/>
                <w:szCs w:val="24"/>
                <w:lang w:eastAsia="lt-LT"/>
              </w:rPr>
              <w:t>būtin</w:t>
            </w:r>
            <w:r w:rsidR="00F84DC1">
              <w:rPr>
                <w:iCs/>
                <w:sz w:val="24"/>
                <w:szCs w:val="24"/>
                <w:lang w:eastAsia="lt-LT"/>
              </w:rPr>
              <w:t>ą</w:t>
            </w:r>
            <w:r w:rsidR="00A9711C">
              <w:rPr>
                <w:iCs/>
                <w:sz w:val="24"/>
                <w:szCs w:val="24"/>
                <w:lang w:eastAsia="lt-LT"/>
              </w:rPr>
              <w:t xml:space="preserve">, neatitinkantį </w:t>
            </w:r>
            <w:r w:rsidR="00A9711C" w:rsidRPr="00A9711C">
              <w:rPr>
                <w:iCs/>
                <w:sz w:val="24"/>
                <w:szCs w:val="24"/>
                <w:lang w:eastAsia="lt-LT"/>
              </w:rPr>
              <w:t>mažiausiai konkurenciją ribojan</w:t>
            </w:r>
            <w:r w:rsidR="00A9711C">
              <w:rPr>
                <w:iCs/>
                <w:sz w:val="24"/>
                <w:szCs w:val="24"/>
                <w:lang w:eastAsia="lt-LT"/>
              </w:rPr>
              <w:t>čio</w:t>
            </w:r>
            <w:r w:rsidR="00A9711C" w:rsidRPr="00A9711C">
              <w:rPr>
                <w:iCs/>
                <w:sz w:val="24"/>
                <w:szCs w:val="24"/>
                <w:lang w:eastAsia="lt-LT"/>
              </w:rPr>
              <w:t xml:space="preserve"> kvalifikacijos reikalavim</w:t>
            </w:r>
            <w:r w:rsidR="00A9711C">
              <w:rPr>
                <w:iCs/>
                <w:sz w:val="24"/>
                <w:szCs w:val="24"/>
                <w:lang w:eastAsia="lt-LT"/>
              </w:rPr>
              <w:t>o sąlygos</w:t>
            </w:r>
            <w:r w:rsidR="002E1E37">
              <w:rPr>
                <w:iCs/>
                <w:sz w:val="24"/>
                <w:szCs w:val="24"/>
                <w:lang w:eastAsia="lt-LT"/>
              </w:rPr>
              <w:t xml:space="preserve"> dėl toliau nurodytų priežasčių:</w:t>
            </w:r>
          </w:p>
          <w:p w14:paraId="4DFFC7EE" w14:textId="2D56170A" w:rsidR="00146ADB" w:rsidRPr="002E1E37" w:rsidRDefault="002E1E37" w:rsidP="00E02EF5">
            <w:pPr>
              <w:ind w:firstLine="601"/>
              <w:jc w:val="both"/>
              <w:rPr>
                <w:iCs/>
                <w:sz w:val="24"/>
                <w:szCs w:val="24"/>
                <w:lang w:eastAsia="lt-LT"/>
              </w:rPr>
            </w:pPr>
            <w:r w:rsidRPr="002E1E37">
              <w:rPr>
                <w:iCs/>
                <w:sz w:val="24"/>
                <w:szCs w:val="24"/>
                <w:lang w:eastAsia="lt-LT"/>
              </w:rPr>
              <w:t>1)</w:t>
            </w:r>
            <w:r>
              <w:rPr>
                <w:iCs/>
                <w:sz w:val="24"/>
                <w:szCs w:val="24"/>
                <w:lang w:eastAsia="lt-LT"/>
              </w:rPr>
              <w:t xml:space="preserve"> </w:t>
            </w:r>
            <w:r w:rsidR="003B2D46" w:rsidRPr="002E1E37">
              <w:rPr>
                <w:iCs/>
                <w:sz w:val="24"/>
                <w:szCs w:val="24"/>
                <w:lang w:eastAsia="lt-LT"/>
              </w:rPr>
              <w:t xml:space="preserve">Tarnyba nustatė, jog </w:t>
            </w:r>
            <w:r w:rsidR="00215DE1">
              <w:rPr>
                <w:iCs/>
                <w:sz w:val="24"/>
                <w:szCs w:val="24"/>
                <w:lang w:eastAsia="lt-LT"/>
              </w:rPr>
              <w:t xml:space="preserve">pirkimų vykdytojai </w:t>
            </w:r>
            <w:r w:rsidR="00146ADB" w:rsidRPr="002E1E37">
              <w:rPr>
                <w:iCs/>
                <w:sz w:val="24"/>
                <w:szCs w:val="24"/>
                <w:lang w:eastAsia="lt-LT"/>
              </w:rPr>
              <w:t>CVP IS paskelb</w:t>
            </w:r>
            <w:r w:rsidR="00215DE1">
              <w:rPr>
                <w:iCs/>
                <w:sz w:val="24"/>
                <w:szCs w:val="24"/>
                <w:lang w:eastAsia="lt-LT"/>
              </w:rPr>
              <w:t>ė</w:t>
            </w:r>
            <w:r w:rsidR="00146ADB" w:rsidRPr="002E1E37">
              <w:rPr>
                <w:iCs/>
                <w:sz w:val="24"/>
                <w:szCs w:val="24"/>
                <w:lang w:eastAsia="lt-LT"/>
              </w:rPr>
              <w:t xml:space="preserve"> 54 kelių saugumo audito paslaugų pirkimo sutart</w:t>
            </w:r>
            <w:r w:rsidR="00215DE1">
              <w:rPr>
                <w:iCs/>
                <w:sz w:val="24"/>
                <w:szCs w:val="24"/>
                <w:lang w:eastAsia="lt-LT"/>
              </w:rPr>
              <w:t>i</w:t>
            </w:r>
            <w:r w:rsidR="00146ADB" w:rsidRPr="002E1E37">
              <w:rPr>
                <w:iCs/>
                <w:sz w:val="24"/>
                <w:szCs w:val="24"/>
                <w:lang w:eastAsia="lt-LT"/>
              </w:rPr>
              <w:t>s laikotarpiu</w:t>
            </w:r>
            <w:r w:rsidR="00435C03" w:rsidRPr="004F35B1">
              <w:rPr>
                <w:rStyle w:val="FootnoteReference"/>
                <w:iCs/>
                <w:sz w:val="24"/>
                <w:szCs w:val="24"/>
                <w:lang w:eastAsia="lt-LT"/>
              </w:rPr>
              <w:footnoteReference w:id="18"/>
            </w:r>
            <w:r w:rsidR="00146ADB" w:rsidRPr="002E1E37">
              <w:rPr>
                <w:iCs/>
                <w:sz w:val="24"/>
                <w:szCs w:val="24"/>
                <w:lang w:eastAsia="lt-LT"/>
              </w:rPr>
              <w:t xml:space="preserve"> nuo 2020</w:t>
            </w:r>
            <w:r w:rsidR="00435C03" w:rsidRPr="002E1E37">
              <w:rPr>
                <w:iCs/>
                <w:sz w:val="24"/>
                <w:szCs w:val="24"/>
                <w:lang w:eastAsia="lt-LT"/>
              </w:rPr>
              <w:t xml:space="preserve"> m. rugsėjo </w:t>
            </w:r>
            <w:r w:rsidR="00146ADB" w:rsidRPr="002E1E37">
              <w:rPr>
                <w:iCs/>
                <w:sz w:val="24"/>
                <w:szCs w:val="24"/>
                <w:lang w:eastAsia="lt-LT"/>
              </w:rPr>
              <w:t>19</w:t>
            </w:r>
            <w:r w:rsidR="00435C03" w:rsidRPr="002E1E37">
              <w:rPr>
                <w:iCs/>
                <w:sz w:val="24"/>
                <w:szCs w:val="24"/>
                <w:lang w:eastAsia="lt-LT"/>
              </w:rPr>
              <w:t xml:space="preserve"> d.</w:t>
            </w:r>
            <w:r w:rsidR="00146ADB" w:rsidRPr="002E1E37">
              <w:rPr>
                <w:iCs/>
                <w:sz w:val="24"/>
                <w:szCs w:val="24"/>
                <w:lang w:eastAsia="lt-LT"/>
              </w:rPr>
              <w:t xml:space="preserve"> iki 2023</w:t>
            </w:r>
            <w:r w:rsidR="00435C03" w:rsidRPr="002E1E37">
              <w:rPr>
                <w:iCs/>
                <w:sz w:val="24"/>
                <w:szCs w:val="24"/>
                <w:lang w:eastAsia="lt-LT"/>
              </w:rPr>
              <w:t xml:space="preserve"> m. rugsėjo </w:t>
            </w:r>
            <w:r w:rsidR="00146ADB" w:rsidRPr="002E1E37">
              <w:rPr>
                <w:iCs/>
                <w:sz w:val="24"/>
                <w:szCs w:val="24"/>
                <w:lang w:eastAsia="lt-LT"/>
              </w:rPr>
              <w:t>19</w:t>
            </w:r>
            <w:r w:rsidR="00435C03" w:rsidRPr="002E1E37">
              <w:rPr>
                <w:iCs/>
                <w:sz w:val="24"/>
                <w:szCs w:val="24"/>
                <w:lang w:eastAsia="lt-LT"/>
              </w:rPr>
              <w:t xml:space="preserve"> d</w:t>
            </w:r>
            <w:r w:rsidR="00146ADB" w:rsidRPr="002E1E37">
              <w:rPr>
                <w:iCs/>
                <w:sz w:val="24"/>
                <w:szCs w:val="24"/>
                <w:lang w:eastAsia="lt-LT"/>
              </w:rPr>
              <w:t xml:space="preserve">. </w:t>
            </w:r>
            <w:r w:rsidR="00324A38">
              <w:rPr>
                <w:iCs/>
                <w:sz w:val="24"/>
                <w:szCs w:val="24"/>
                <w:lang w:eastAsia="lt-LT"/>
              </w:rPr>
              <w:t>2 iš šių 54 sutarčių s</w:t>
            </w:r>
            <w:r w:rsidR="00627FE6">
              <w:rPr>
                <w:iCs/>
                <w:sz w:val="24"/>
                <w:szCs w:val="24"/>
                <w:lang w:eastAsia="lt-LT"/>
              </w:rPr>
              <w:t>udarytos su</w:t>
            </w:r>
            <w:r w:rsidR="00324A38">
              <w:rPr>
                <w:iCs/>
                <w:sz w:val="24"/>
                <w:szCs w:val="24"/>
                <w:lang w:eastAsia="lt-LT"/>
              </w:rPr>
              <w:t xml:space="preserve"> užsieni</w:t>
            </w:r>
            <w:r w:rsidR="00B126EC">
              <w:rPr>
                <w:iCs/>
                <w:sz w:val="24"/>
                <w:szCs w:val="24"/>
                <w:lang w:eastAsia="lt-LT"/>
              </w:rPr>
              <w:t>o tiekėja</w:t>
            </w:r>
            <w:r w:rsidR="00627FE6">
              <w:rPr>
                <w:iCs/>
                <w:sz w:val="24"/>
                <w:szCs w:val="24"/>
                <w:lang w:eastAsia="lt-LT"/>
              </w:rPr>
              <w:t>is</w:t>
            </w:r>
            <w:r w:rsidR="0020765A">
              <w:rPr>
                <w:rStyle w:val="FootnoteReference"/>
                <w:iCs/>
                <w:sz w:val="24"/>
                <w:szCs w:val="24"/>
                <w:lang w:eastAsia="lt-LT"/>
              </w:rPr>
              <w:footnoteReference w:id="19"/>
            </w:r>
            <w:r w:rsidR="00B126EC">
              <w:rPr>
                <w:iCs/>
                <w:sz w:val="24"/>
                <w:szCs w:val="24"/>
                <w:lang w:eastAsia="lt-LT"/>
              </w:rPr>
              <w:t>,</w:t>
            </w:r>
            <w:r w:rsidR="00324A38">
              <w:rPr>
                <w:iCs/>
                <w:sz w:val="24"/>
                <w:szCs w:val="24"/>
                <w:lang w:eastAsia="lt-LT"/>
              </w:rPr>
              <w:t xml:space="preserve"> 52 – </w:t>
            </w:r>
            <w:r w:rsidR="00856E34">
              <w:rPr>
                <w:iCs/>
                <w:sz w:val="24"/>
                <w:szCs w:val="24"/>
                <w:lang w:eastAsia="lt-LT"/>
              </w:rPr>
              <w:t xml:space="preserve">su </w:t>
            </w:r>
            <w:r w:rsidR="00324A38">
              <w:rPr>
                <w:iCs/>
                <w:sz w:val="24"/>
                <w:szCs w:val="24"/>
                <w:lang w:eastAsia="lt-LT"/>
              </w:rPr>
              <w:t>Lietuvos tiekėja</w:t>
            </w:r>
            <w:r w:rsidR="00856E34">
              <w:rPr>
                <w:iCs/>
                <w:sz w:val="24"/>
                <w:szCs w:val="24"/>
                <w:lang w:eastAsia="lt-LT"/>
              </w:rPr>
              <w:t>is</w:t>
            </w:r>
            <w:r w:rsidR="00324A38">
              <w:rPr>
                <w:iCs/>
                <w:sz w:val="24"/>
                <w:szCs w:val="24"/>
                <w:lang w:eastAsia="lt-LT"/>
              </w:rPr>
              <w:t xml:space="preserve">. </w:t>
            </w:r>
            <w:r w:rsidR="00146ADB" w:rsidRPr="002E1E37">
              <w:rPr>
                <w:iCs/>
                <w:sz w:val="24"/>
                <w:szCs w:val="24"/>
                <w:lang w:eastAsia="lt-LT"/>
              </w:rPr>
              <w:t xml:space="preserve">Šių </w:t>
            </w:r>
            <w:r w:rsidR="00B126EC">
              <w:rPr>
                <w:iCs/>
                <w:sz w:val="24"/>
                <w:szCs w:val="24"/>
                <w:lang w:eastAsia="lt-LT"/>
              </w:rPr>
              <w:t xml:space="preserve">54 </w:t>
            </w:r>
            <w:r w:rsidR="00146ADB" w:rsidRPr="002E1E37">
              <w:rPr>
                <w:iCs/>
                <w:sz w:val="24"/>
                <w:szCs w:val="24"/>
                <w:lang w:eastAsia="lt-LT"/>
              </w:rPr>
              <w:t>sutarčių bendra vertė yra 145</w:t>
            </w:r>
            <w:r w:rsidR="00D360A4" w:rsidRPr="002E1E37">
              <w:rPr>
                <w:iCs/>
                <w:sz w:val="24"/>
                <w:szCs w:val="24"/>
                <w:lang w:eastAsia="lt-LT"/>
              </w:rPr>
              <w:t> </w:t>
            </w:r>
            <w:r w:rsidR="00146ADB" w:rsidRPr="002E1E37">
              <w:rPr>
                <w:iCs/>
                <w:sz w:val="24"/>
                <w:szCs w:val="24"/>
                <w:lang w:eastAsia="lt-LT"/>
              </w:rPr>
              <w:t xml:space="preserve">212,36 Eur su PVM (120 010,21 Eur be PVM). </w:t>
            </w:r>
            <w:r w:rsidR="00712FB6">
              <w:rPr>
                <w:iCs/>
                <w:sz w:val="24"/>
                <w:szCs w:val="24"/>
                <w:lang w:eastAsia="lt-LT"/>
              </w:rPr>
              <w:t xml:space="preserve">Atkreiptinas dėmesys, kad </w:t>
            </w:r>
            <w:r w:rsidR="00BB1CB0">
              <w:rPr>
                <w:iCs/>
                <w:sz w:val="24"/>
                <w:szCs w:val="24"/>
                <w:lang w:eastAsia="lt-LT"/>
              </w:rPr>
              <w:t xml:space="preserve">į nurodytą sutarčių skaičių ir sutarčių bendrą vertę yra įtrauktos kelių saugumo audito paslaugų sutartys nepriklausomai nuo </w:t>
            </w:r>
            <w:r w:rsidR="00EF57E0">
              <w:rPr>
                <w:iCs/>
                <w:sz w:val="24"/>
                <w:szCs w:val="24"/>
                <w:lang w:eastAsia="lt-LT"/>
              </w:rPr>
              <w:t xml:space="preserve">audituotų objektų </w:t>
            </w:r>
            <w:r w:rsidR="00BB1CB0">
              <w:rPr>
                <w:iCs/>
                <w:sz w:val="24"/>
                <w:szCs w:val="24"/>
                <w:lang w:eastAsia="lt-LT"/>
              </w:rPr>
              <w:t>statinių kategorijos</w:t>
            </w:r>
            <w:r w:rsidR="00D967D7">
              <w:rPr>
                <w:iCs/>
                <w:sz w:val="24"/>
                <w:szCs w:val="24"/>
                <w:lang w:eastAsia="lt-LT"/>
              </w:rPr>
              <w:t>.</w:t>
            </w:r>
            <w:r w:rsidR="00BB1CB0">
              <w:rPr>
                <w:iCs/>
                <w:sz w:val="24"/>
                <w:szCs w:val="24"/>
                <w:lang w:eastAsia="lt-LT"/>
              </w:rPr>
              <w:t xml:space="preserve"> </w:t>
            </w:r>
            <w:r w:rsidR="00DD437B">
              <w:rPr>
                <w:iCs/>
                <w:sz w:val="24"/>
                <w:szCs w:val="24"/>
                <w:lang w:eastAsia="lt-LT"/>
              </w:rPr>
              <w:t>Turint omenyje,</w:t>
            </w:r>
            <w:r w:rsidR="00BB1CB0">
              <w:rPr>
                <w:iCs/>
                <w:sz w:val="24"/>
                <w:szCs w:val="24"/>
                <w:lang w:eastAsia="lt-LT"/>
              </w:rPr>
              <w:t xml:space="preserve"> kad Perkančioji</w:t>
            </w:r>
            <w:r w:rsidR="00D057F6">
              <w:rPr>
                <w:iCs/>
                <w:sz w:val="24"/>
                <w:szCs w:val="24"/>
                <w:lang w:eastAsia="lt-LT"/>
              </w:rPr>
              <w:t xml:space="preserve"> organizacija </w:t>
            </w:r>
            <w:r w:rsidR="00BB1CB0">
              <w:rPr>
                <w:iCs/>
                <w:sz w:val="24"/>
                <w:szCs w:val="24"/>
                <w:lang w:eastAsia="lt-LT"/>
              </w:rPr>
              <w:t xml:space="preserve">Pirkime </w:t>
            </w:r>
            <w:r w:rsidR="00D967D7">
              <w:rPr>
                <w:iCs/>
                <w:sz w:val="24"/>
                <w:szCs w:val="24"/>
                <w:lang w:eastAsia="lt-LT"/>
              </w:rPr>
              <w:t>kaip kvalifikacijos reikalavimą kelia kelių saugum</w:t>
            </w:r>
            <w:r w:rsidR="00E02C7C">
              <w:rPr>
                <w:iCs/>
                <w:sz w:val="24"/>
                <w:szCs w:val="24"/>
                <w:lang w:eastAsia="lt-LT"/>
              </w:rPr>
              <w:t>o audito paslaugų suteikimą ypatinguose statiniuose, analizuojamu laikotarpiu tokių sutarčių skaičius ir vertė būtų dar mažesn</w:t>
            </w:r>
            <w:r w:rsidR="00703A8E">
              <w:rPr>
                <w:iCs/>
                <w:sz w:val="24"/>
                <w:szCs w:val="24"/>
                <w:lang w:eastAsia="lt-LT"/>
              </w:rPr>
              <w:t>i</w:t>
            </w:r>
            <w:r w:rsidR="00E02C7C">
              <w:rPr>
                <w:iCs/>
                <w:sz w:val="24"/>
                <w:szCs w:val="24"/>
                <w:lang w:eastAsia="lt-LT"/>
              </w:rPr>
              <w:t xml:space="preserve"> nei 54 sutartys už </w:t>
            </w:r>
            <w:r w:rsidR="00E02C7C" w:rsidRPr="002E1E37">
              <w:rPr>
                <w:iCs/>
                <w:sz w:val="24"/>
                <w:szCs w:val="24"/>
                <w:lang w:eastAsia="lt-LT"/>
              </w:rPr>
              <w:t>145 212,36 Eur su PVM (120 010,21 Eur be PVM)</w:t>
            </w:r>
            <w:r w:rsidR="00E02C7C">
              <w:rPr>
                <w:iCs/>
                <w:sz w:val="24"/>
                <w:szCs w:val="24"/>
                <w:lang w:eastAsia="lt-LT"/>
              </w:rPr>
              <w:t xml:space="preserve">. </w:t>
            </w:r>
            <w:r w:rsidR="00146ADB" w:rsidRPr="002E1E37">
              <w:rPr>
                <w:iCs/>
                <w:sz w:val="24"/>
                <w:szCs w:val="24"/>
                <w:lang w:eastAsia="lt-LT"/>
              </w:rPr>
              <w:t>Didžiausios šiuo laikotarpiu sudarytos sutarties vertė yra 18 150,00 su PVM (15 000,00 Eur be PVM). Vidutinė vienos kelių saugumo audito paslaugų sutarties vertė yra 2 689,12 Eur su PVM (2 222,41 Eur be PVM). Perkančios</w:t>
            </w:r>
            <w:r w:rsidR="00494257">
              <w:rPr>
                <w:iCs/>
                <w:sz w:val="24"/>
                <w:szCs w:val="24"/>
                <w:lang w:eastAsia="lt-LT"/>
              </w:rPr>
              <w:t>ios</w:t>
            </w:r>
            <w:r w:rsidR="00146ADB" w:rsidRPr="002E1E37">
              <w:rPr>
                <w:iCs/>
                <w:sz w:val="24"/>
                <w:szCs w:val="24"/>
                <w:lang w:eastAsia="lt-LT"/>
              </w:rPr>
              <w:t xml:space="preserve"> organizacijos Pirkimo dokumentuose keliamas kvalifikacijos reikalavimas yra per paskutinius 3 metus iki pasiūlymų pateikimo termino pabaigos pagal vieną ar daugiau sutarčių savo jėgomis būti tinkamai atlikus kelių saugumo auditų ir parengus kelių saugumo audito ataskaitų ypatingų statinių grupei priskiriamuose statiniuose, kurių bendra vertė be PVM yra ne mažesnė kaip 61 710,00 Eur. Iš pirmiau nurodyto seka, kad tiekėjas, siekiantis dalyvauti Pirkime (atitikti tiekėjui keliamą patirties kvalifikacijos reikalavimą), turėtų būti įvykdęs bent 28 vidutinės vertės (2 222,41 Eur be PVM) kelių saugumo audito paslaugų sutartis, t. y. būti įvykdęs sutarčių už 42,5 proc. </w:t>
            </w:r>
            <w:r w:rsidR="000A2EAC">
              <w:rPr>
                <w:iCs/>
                <w:sz w:val="24"/>
                <w:szCs w:val="24"/>
                <w:lang w:eastAsia="lt-LT"/>
              </w:rPr>
              <w:t xml:space="preserve">nuo </w:t>
            </w:r>
            <w:r w:rsidR="00146ADB" w:rsidRPr="002E1E37">
              <w:rPr>
                <w:iCs/>
                <w:sz w:val="24"/>
                <w:szCs w:val="24"/>
                <w:lang w:eastAsia="lt-LT"/>
              </w:rPr>
              <w:t>visos laikotarpiu nuo 2020</w:t>
            </w:r>
            <w:r w:rsidR="00673A19" w:rsidRPr="002E1E37">
              <w:rPr>
                <w:iCs/>
                <w:sz w:val="24"/>
                <w:szCs w:val="24"/>
                <w:lang w:eastAsia="lt-LT"/>
              </w:rPr>
              <w:t xml:space="preserve"> m. rugsėjo 19 d.</w:t>
            </w:r>
            <w:r w:rsidR="00146ADB" w:rsidRPr="002E1E37">
              <w:rPr>
                <w:iCs/>
                <w:sz w:val="24"/>
                <w:szCs w:val="24"/>
                <w:lang w:eastAsia="lt-LT"/>
              </w:rPr>
              <w:t xml:space="preserve"> iki 2023</w:t>
            </w:r>
            <w:r w:rsidR="00673A19" w:rsidRPr="002E1E37">
              <w:rPr>
                <w:iCs/>
                <w:sz w:val="24"/>
                <w:szCs w:val="24"/>
                <w:lang w:eastAsia="lt-LT"/>
              </w:rPr>
              <w:t xml:space="preserve"> m. rugsėjo </w:t>
            </w:r>
            <w:r w:rsidR="00146ADB" w:rsidRPr="002E1E37">
              <w:rPr>
                <w:iCs/>
                <w:sz w:val="24"/>
                <w:szCs w:val="24"/>
                <w:lang w:eastAsia="lt-LT"/>
              </w:rPr>
              <w:t>19</w:t>
            </w:r>
            <w:r w:rsidR="00673A19" w:rsidRPr="002E1E37">
              <w:rPr>
                <w:iCs/>
                <w:sz w:val="24"/>
                <w:szCs w:val="24"/>
                <w:lang w:eastAsia="lt-LT"/>
              </w:rPr>
              <w:t xml:space="preserve"> d.</w:t>
            </w:r>
            <w:r w:rsidR="00146ADB" w:rsidRPr="002E1E37">
              <w:rPr>
                <w:iCs/>
                <w:sz w:val="24"/>
                <w:szCs w:val="24"/>
                <w:lang w:eastAsia="lt-LT"/>
              </w:rPr>
              <w:t xml:space="preserve"> paskelbtų sudarytų kelių saugumo audito paslaugų sutarčių vertės</w:t>
            </w:r>
            <w:r w:rsidR="00162286">
              <w:rPr>
                <w:iCs/>
                <w:sz w:val="24"/>
                <w:szCs w:val="24"/>
                <w:lang w:eastAsia="lt-LT"/>
              </w:rPr>
              <w:t xml:space="preserve">. </w:t>
            </w:r>
            <w:r w:rsidR="00CA277E">
              <w:rPr>
                <w:iCs/>
                <w:sz w:val="24"/>
                <w:szCs w:val="24"/>
                <w:lang w:eastAsia="lt-LT"/>
              </w:rPr>
              <w:t>Kadangi</w:t>
            </w:r>
            <w:r w:rsidR="00162286">
              <w:rPr>
                <w:iCs/>
                <w:sz w:val="24"/>
                <w:szCs w:val="24"/>
                <w:lang w:eastAsia="lt-LT"/>
              </w:rPr>
              <w:t xml:space="preserve"> Perkančiosios organizacijos keliamą reikalavimą atitiktų tik ypatingų statinių grupei priskiriam</w:t>
            </w:r>
            <w:r w:rsidR="005F7F46">
              <w:rPr>
                <w:iCs/>
                <w:sz w:val="24"/>
                <w:szCs w:val="24"/>
                <w:lang w:eastAsia="lt-LT"/>
              </w:rPr>
              <w:t>uose</w:t>
            </w:r>
            <w:r w:rsidR="00162286">
              <w:rPr>
                <w:iCs/>
                <w:sz w:val="24"/>
                <w:szCs w:val="24"/>
                <w:lang w:eastAsia="lt-LT"/>
              </w:rPr>
              <w:t xml:space="preserve"> </w:t>
            </w:r>
            <w:r w:rsidR="006A55F0">
              <w:rPr>
                <w:iCs/>
                <w:sz w:val="24"/>
                <w:szCs w:val="24"/>
                <w:lang w:eastAsia="lt-LT"/>
              </w:rPr>
              <w:t>statiniuo</w:t>
            </w:r>
            <w:r w:rsidR="005F7F46">
              <w:rPr>
                <w:iCs/>
                <w:sz w:val="24"/>
                <w:szCs w:val="24"/>
                <w:lang w:eastAsia="lt-LT"/>
              </w:rPr>
              <w:t>se atliktas</w:t>
            </w:r>
            <w:r w:rsidR="00162286">
              <w:rPr>
                <w:iCs/>
                <w:sz w:val="24"/>
                <w:szCs w:val="24"/>
                <w:lang w:eastAsia="lt-LT"/>
              </w:rPr>
              <w:t xml:space="preserve"> kelių saugumo auditas, </w:t>
            </w:r>
            <w:r w:rsidR="00696149">
              <w:rPr>
                <w:iCs/>
                <w:sz w:val="24"/>
                <w:szCs w:val="24"/>
                <w:lang w:eastAsia="lt-LT"/>
              </w:rPr>
              <w:t xml:space="preserve">per pastaruosius 3 metus sudarytų kelių saugumo audito sutarčių vertė būtų dar mažesnė nei </w:t>
            </w:r>
            <w:r w:rsidR="00162286">
              <w:rPr>
                <w:iCs/>
                <w:sz w:val="24"/>
                <w:szCs w:val="24"/>
                <w:lang w:eastAsia="lt-LT"/>
              </w:rPr>
              <w:t xml:space="preserve">pirmiau nurodyta </w:t>
            </w:r>
            <w:r w:rsidR="00162286" w:rsidRPr="002E1E37">
              <w:rPr>
                <w:iCs/>
                <w:sz w:val="24"/>
                <w:szCs w:val="24"/>
                <w:lang w:eastAsia="lt-LT"/>
              </w:rPr>
              <w:t>145 212,36 Eur su PVM (120 010,21 Eur be PVM)</w:t>
            </w:r>
            <w:r w:rsidR="00162286">
              <w:rPr>
                <w:iCs/>
                <w:sz w:val="24"/>
                <w:szCs w:val="24"/>
                <w:lang w:eastAsia="lt-LT"/>
              </w:rPr>
              <w:t xml:space="preserve"> </w:t>
            </w:r>
            <w:r w:rsidR="009A6E43">
              <w:rPr>
                <w:iCs/>
                <w:sz w:val="24"/>
                <w:szCs w:val="24"/>
                <w:lang w:eastAsia="lt-LT"/>
              </w:rPr>
              <w:t>vertė</w:t>
            </w:r>
            <w:r w:rsidR="005F7F46">
              <w:rPr>
                <w:iCs/>
                <w:sz w:val="24"/>
                <w:szCs w:val="24"/>
                <w:lang w:eastAsia="lt-LT"/>
              </w:rPr>
              <w:t xml:space="preserve"> (į kurią įskaičiuoti visi kelių saugumo audito objektai, nepriklausomai nuo statinio kategor</w:t>
            </w:r>
            <w:r w:rsidR="00881B9C">
              <w:rPr>
                <w:iCs/>
                <w:sz w:val="24"/>
                <w:szCs w:val="24"/>
                <w:lang w:eastAsia="lt-LT"/>
              </w:rPr>
              <w:t>i</w:t>
            </w:r>
            <w:r w:rsidR="005F7F46">
              <w:rPr>
                <w:iCs/>
                <w:sz w:val="24"/>
                <w:szCs w:val="24"/>
                <w:lang w:eastAsia="lt-LT"/>
              </w:rPr>
              <w:t>jos)</w:t>
            </w:r>
            <w:r w:rsidR="009A6E43">
              <w:rPr>
                <w:iCs/>
                <w:sz w:val="24"/>
                <w:szCs w:val="24"/>
                <w:lang w:eastAsia="lt-LT"/>
              </w:rPr>
              <w:t xml:space="preserve">, kas tik dar labiau </w:t>
            </w:r>
            <w:r w:rsidR="00006E8A">
              <w:rPr>
                <w:iCs/>
                <w:sz w:val="24"/>
                <w:szCs w:val="24"/>
                <w:lang w:eastAsia="lt-LT"/>
              </w:rPr>
              <w:t xml:space="preserve">įrodo </w:t>
            </w:r>
            <w:r w:rsidR="00F76CAF">
              <w:rPr>
                <w:iCs/>
                <w:sz w:val="24"/>
                <w:szCs w:val="24"/>
                <w:lang w:eastAsia="lt-LT"/>
              </w:rPr>
              <w:t xml:space="preserve">kvalifikacinio </w:t>
            </w:r>
            <w:r w:rsidR="009A6E43">
              <w:rPr>
                <w:iCs/>
                <w:sz w:val="24"/>
                <w:szCs w:val="24"/>
                <w:lang w:eastAsia="lt-LT"/>
              </w:rPr>
              <w:t xml:space="preserve">reikalavimo neproporcingumą, nesuderinamumą su kelių saugumo audito paslaugų rinkos </w:t>
            </w:r>
            <w:r w:rsidR="00D52644">
              <w:rPr>
                <w:iCs/>
                <w:sz w:val="24"/>
                <w:szCs w:val="24"/>
                <w:lang w:eastAsia="lt-LT"/>
              </w:rPr>
              <w:t>apimtimi</w:t>
            </w:r>
            <w:r w:rsidR="00BE5C4B">
              <w:rPr>
                <w:iCs/>
                <w:sz w:val="24"/>
                <w:szCs w:val="24"/>
                <w:lang w:eastAsia="lt-LT"/>
              </w:rPr>
              <w:t>.</w:t>
            </w:r>
            <w:r w:rsidR="004A70BF">
              <w:rPr>
                <w:iCs/>
                <w:sz w:val="24"/>
                <w:szCs w:val="24"/>
                <w:lang w:eastAsia="lt-LT"/>
              </w:rPr>
              <w:t xml:space="preserve"> </w:t>
            </w:r>
            <w:r w:rsidR="000A6388">
              <w:rPr>
                <w:iCs/>
                <w:sz w:val="24"/>
                <w:szCs w:val="24"/>
                <w:lang w:eastAsia="lt-LT"/>
              </w:rPr>
              <w:t>Pažymėtina, kad ir ankstesniais laikotarpiais</w:t>
            </w:r>
            <w:r w:rsidR="0038725E">
              <w:rPr>
                <w:iCs/>
                <w:sz w:val="24"/>
                <w:szCs w:val="24"/>
                <w:lang w:eastAsia="lt-LT"/>
              </w:rPr>
              <w:t>,</w:t>
            </w:r>
            <w:r w:rsidR="000A6388">
              <w:rPr>
                <w:iCs/>
                <w:sz w:val="24"/>
                <w:szCs w:val="24"/>
                <w:lang w:eastAsia="lt-LT"/>
              </w:rPr>
              <w:t xml:space="preserve"> nei analizuotas </w:t>
            </w:r>
            <w:r w:rsidR="00A65590" w:rsidRPr="002E1E37">
              <w:rPr>
                <w:iCs/>
                <w:sz w:val="24"/>
                <w:szCs w:val="24"/>
                <w:lang w:eastAsia="lt-LT"/>
              </w:rPr>
              <w:t>2020</w:t>
            </w:r>
            <w:r w:rsidR="00A65590">
              <w:rPr>
                <w:iCs/>
                <w:sz w:val="24"/>
                <w:szCs w:val="24"/>
                <w:lang w:eastAsia="lt-LT"/>
              </w:rPr>
              <w:t> </w:t>
            </w:r>
            <w:r w:rsidR="00A65590" w:rsidRPr="002E1E37">
              <w:rPr>
                <w:iCs/>
                <w:sz w:val="24"/>
                <w:szCs w:val="24"/>
                <w:lang w:eastAsia="lt-LT"/>
              </w:rPr>
              <w:t>m. rugsėjo 19 d. iki 2023 m. rugsėjo 19 d.</w:t>
            </w:r>
            <w:r w:rsidR="00A65590">
              <w:rPr>
                <w:iCs/>
                <w:sz w:val="24"/>
                <w:szCs w:val="24"/>
                <w:lang w:eastAsia="lt-LT"/>
              </w:rPr>
              <w:t xml:space="preserve">, pastebimos panašios tendencijos dėl </w:t>
            </w:r>
            <w:r w:rsidR="0038725E">
              <w:rPr>
                <w:iCs/>
                <w:sz w:val="24"/>
                <w:szCs w:val="24"/>
                <w:lang w:eastAsia="lt-LT"/>
              </w:rPr>
              <w:t>mažos kelių saugumo audito paslaugų pirkimų vertės, užsienio tiekėjų nesuinteresuotum</w:t>
            </w:r>
            <w:r w:rsidR="0013185A">
              <w:rPr>
                <w:iCs/>
                <w:sz w:val="24"/>
                <w:szCs w:val="24"/>
                <w:lang w:eastAsia="lt-LT"/>
              </w:rPr>
              <w:t xml:space="preserve">o </w:t>
            </w:r>
            <w:r w:rsidR="0038725E">
              <w:rPr>
                <w:iCs/>
                <w:sz w:val="24"/>
                <w:szCs w:val="24"/>
                <w:lang w:eastAsia="lt-LT"/>
              </w:rPr>
              <w:t xml:space="preserve">šiais pirkimais. </w:t>
            </w:r>
            <w:r w:rsidR="0026396E">
              <w:rPr>
                <w:iCs/>
                <w:sz w:val="24"/>
                <w:szCs w:val="24"/>
                <w:lang w:eastAsia="lt-LT"/>
              </w:rPr>
              <w:t>Pavyzdžiui, p</w:t>
            </w:r>
            <w:r w:rsidR="003C197E">
              <w:rPr>
                <w:iCs/>
                <w:sz w:val="24"/>
                <w:szCs w:val="24"/>
                <w:lang w:eastAsia="lt-LT"/>
              </w:rPr>
              <w:t xml:space="preserve">irkimų vykdytojai </w:t>
            </w:r>
            <w:r w:rsidR="00BE5C4B">
              <w:rPr>
                <w:iCs/>
                <w:sz w:val="24"/>
                <w:szCs w:val="24"/>
                <w:lang w:eastAsia="lt-LT"/>
              </w:rPr>
              <w:t xml:space="preserve">CVP IS </w:t>
            </w:r>
            <w:r w:rsidR="003C197E" w:rsidRPr="002E1E37">
              <w:rPr>
                <w:iCs/>
                <w:sz w:val="24"/>
                <w:szCs w:val="24"/>
                <w:lang w:eastAsia="lt-LT"/>
              </w:rPr>
              <w:t>paskelb</w:t>
            </w:r>
            <w:r w:rsidR="003C197E">
              <w:rPr>
                <w:iCs/>
                <w:sz w:val="24"/>
                <w:szCs w:val="24"/>
                <w:lang w:eastAsia="lt-LT"/>
              </w:rPr>
              <w:t>ė</w:t>
            </w:r>
            <w:r w:rsidR="003C197E" w:rsidRPr="002E1E37">
              <w:rPr>
                <w:iCs/>
                <w:sz w:val="24"/>
                <w:szCs w:val="24"/>
                <w:lang w:eastAsia="lt-LT"/>
              </w:rPr>
              <w:t xml:space="preserve"> </w:t>
            </w:r>
            <w:r w:rsidR="003C197E">
              <w:rPr>
                <w:iCs/>
                <w:sz w:val="24"/>
                <w:szCs w:val="24"/>
                <w:lang w:eastAsia="lt-LT"/>
              </w:rPr>
              <w:t>39</w:t>
            </w:r>
            <w:r w:rsidR="003C197E" w:rsidRPr="002E1E37">
              <w:rPr>
                <w:iCs/>
                <w:sz w:val="24"/>
                <w:szCs w:val="24"/>
                <w:lang w:eastAsia="lt-LT"/>
              </w:rPr>
              <w:t xml:space="preserve"> kelių saugumo audito paslaugų pirkimo sutart</w:t>
            </w:r>
            <w:r w:rsidR="003C197E">
              <w:rPr>
                <w:iCs/>
                <w:sz w:val="24"/>
                <w:szCs w:val="24"/>
                <w:lang w:eastAsia="lt-LT"/>
              </w:rPr>
              <w:t>i</w:t>
            </w:r>
            <w:r w:rsidR="003C197E" w:rsidRPr="002E1E37">
              <w:rPr>
                <w:iCs/>
                <w:sz w:val="24"/>
                <w:szCs w:val="24"/>
                <w:lang w:eastAsia="lt-LT"/>
              </w:rPr>
              <w:t>s laikotarpiu</w:t>
            </w:r>
            <w:r w:rsidR="003C197E" w:rsidRPr="004F35B1">
              <w:rPr>
                <w:rStyle w:val="FootnoteReference"/>
                <w:iCs/>
                <w:sz w:val="24"/>
                <w:szCs w:val="24"/>
                <w:lang w:eastAsia="lt-LT"/>
              </w:rPr>
              <w:footnoteReference w:id="20"/>
            </w:r>
            <w:r w:rsidR="003C197E" w:rsidRPr="002E1E37">
              <w:rPr>
                <w:iCs/>
                <w:sz w:val="24"/>
                <w:szCs w:val="24"/>
                <w:lang w:eastAsia="lt-LT"/>
              </w:rPr>
              <w:t xml:space="preserve"> nuo 20</w:t>
            </w:r>
            <w:r w:rsidR="003C197E">
              <w:rPr>
                <w:iCs/>
                <w:sz w:val="24"/>
                <w:szCs w:val="24"/>
                <w:lang w:eastAsia="lt-LT"/>
              </w:rPr>
              <w:t>17</w:t>
            </w:r>
            <w:r w:rsidR="003C197E" w:rsidRPr="002E1E37">
              <w:rPr>
                <w:iCs/>
                <w:sz w:val="24"/>
                <w:szCs w:val="24"/>
                <w:lang w:eastAsia="lt-LT"/>
              </w:rPr>
              <w:t xml:space="preserve"> m. rugsėjo 19 d. iki 202</w:t>
            </w:r>
            <w:r w:rsidR="003C197E">
              <w:rPr>
                <w:iCs/>
                <w:sz w:val="24"/>
                <w:szCs w:val="24"/>
                <w:lang w:eastAsia="lt-LT"/>
              </w:rPr>
              <w:t>0</w:t>
            </w:r>
            <w:r w:rsidR="003C197E" w:rsidRPr="002E1E37">
              <w:rPr>
                <w:iCs/>
                <w:sz w:val="24"/>
                <w:szCs w:val="24"/>
                <w:lang w:eastAsia="lt-LT"/>
              </w:rPr>
              <w:t xml:space="preserve"> m. rugsėjo 1</w:t>
            </w:r>
            <w:r w:rsidR="003C197E">
              <w:rPr>
                <w:iCs/>
                <w:sz w:val="24"/>
                <w:szCs w:val="24"/>
                <w:lang w:eastAsia="lt-LT"/>
              </w:rPr>
              <w:t>8</w:t>
            </w:r>
            <w:r w:rsidR="003C197E" w:rsidRPr="002E1E37">
              <w:rPr>
                <w:iCs/>
                <w:sz w:val="24"/>
                <w:szCs w:val="24"/>
                <w:lang w:eastAsia="lt-LT"/>
              </w:rPr>
              <w:t xml:space="preserve"> d.</w:t>
            </w:r>
            <w:r w:rsidR="003C197E">
              <w:rPr>
                <w:iCs/>
                <w:sz w:val="24"/>
                <w:szCs w:val="24"/>
                <w:lang w:eastAsia="lt-LT"/>
              </w:rPr>
              <w:t xml:space="preserve"> </w:t>
            </w:r>
            <w:r w:rsidR="00727B65">
              <w:rPr>
                <w:iCs/>
                <w:sz w:val="24"/>
                <w:szCs w:val="24"/>
                <w:lang w:eastAsia="lt-LT"/>
              </w:rPr>
              <w:t>Visos sutart</w:t>
            </w:r>
            <w:r w:rsidR="009A387A">
              <w:rPr>
                <w:iCs/>
                <w:sz w:val="24"/>
                <w:szCs w:val="24"/>
                <w:lang w:eastAsia="lt-LT"/>
              </w:rPr>
              <w:t>y</w:t>
            </w:r>
            <w:r w:rsidR="00727B65">
              <w:rPr>
                <w:iCs/>
                <w:sz w:val="24"/>
                <w:szCs w:val="24"/>
                <w:lang w:eastAsia="lt-LT"/>
              </w:rPr>
              <w:t xml:space="preserve">s </w:t>
            </w:r>
            <w:r w:rsidR="005C1BF7">
              <w:rPr>
                <w:iCs/>
                <w:sz w:val="24"/>
                <w:szCs w:val="24"/>
                <w:lang w:eastAsia="lt-LT"/>
              </w:rPr>
              <w:t>sudarytos su</w:t>
            </w:r>
            <w:r w:rsidR="00727B65">
              <w:rPr>
                <w:iCs/>
                <w:sz w:val="24"/>
                <w:szCs w:val="24"/>
                <w:lang w:eastAsia="lt-LT"/>
              </w:rPr>
              <w:t xml:space="preserve"> Lietuvos tiekėja</w:t>
            </w:r>
            <w:r w:rsidR="005C1BF7">
              <w:rPr>
                <w:iCs/>
                <w:sz w:val="24"/>
                <w:szCs w:val="24"/>
                <w:lang w:eastAsia="lt-LT"/>
              </w:rPr>
              <w:t>i</w:t>
            </w:r>
            <w:r w:rsidR="00727B65">
              <w:rPr>
                <w:iCs/>
                <w:sz w:val="24"/>
                <w:szCs w:val="24"/>
                <w:lang w:eastAsia="lt-LT"/>
              </w:rPr>
              <w:t xml:space="preserve">s. </w:t>
            </w:r>
            <w:r w:rsidR="00E96B48" w:rsidRPr="002E1E37">
              <w:rPr>
                <w:iCs/>
                <w:sz w:val="24"/>
                <w:szCs w:val="24"/>
                <w:lang w:eastAsia="lt-LT"/>
              </w:rPr>
              <w:t>Šių</w:t>
            </w:r>
            <w:r w:rsidR="00FF750D">
              <w:rPr>
                <w:iCs/>
                <w:sz w:val="24"/>
                <w:szCs w:val="24"/>
                <w:lang w:eastAsia="lt-LT"/>
              </w:rPr>
              <w:t xml:space="preserve"> </w:t>
            </w:r>
            <w:r w:rsidR="00E96B48" w:rsidRPr="002E1E37">
              <w:rPr>
                <w:iCs/>
                <w:sz w:val="24"/>
                <w:szCs w:val="24"/>
                <w:lang w:eastAsia="lt-LT"/>
              </w:rPr>
              <w:t xml:space="preserve">sutarčių bendra vertė yra </w:t>
            </w:r>
            <w:r w:rsidR="00E96B48">
              <w:rPr>
                <w:iCs/>
                <w:sz w:val="24"/>
                <w:szCs w:val="24"/>
                <w:lang w:eastAsia="lt-LT"/>
              </w:rPr>
              <w:t>578 338,03</w:t>
            </w:r>
            <w:r w:rsidR="00E96B48" w:rsidRPr="002E1E37">
              <w:rPr>
                <w:iCs/>
                <w:sz w:val="24"/>
                <w:szCs w:val="24"/>
                <w:lang w:eastAsia="lt-LT"/>
              </w:rPr>
              <w:t xml:space="preserve"> Eur su PVM (</w:t>
            </w:r>
            <w:r w:rsidR="00E96B48">
              <w:rPr>
                <w:iCs/>
                <w:sz w:val="24"/>
                <w:szCs w:val="24"/>
                <w:lang w:eastAsia="lt-LT"/>
              </w:rPr>
              <w:t>477 965,31</w:t>
            </w:r>
            <w:r w:rsidR="00E96B48" w:rsidRPr="002E1E37">
              <w:rPr>
                <w:iCs/>
                <w:sz w:val="24"/>
                <w:szCs w:val="24"/>
                <w:lang w:eastAsia="lt-LT"/>
              </w:rPr>
              <w:t xml:space="preserve"> Eur be PVM).</w:t>
            </w:r>
            <w:r w:rsidR="00046912">
              <w:rPr>
                <w:iCs/>
                <w:sz w:val="24"/>
                <w:szCs w:val="24"/>
                <w:lang w:eastAsia="lt-LT"/>
              </w:rPr>
              <w:t xml:space="preserve"> </w:t>
            </w:r>
            <w:r w:rsidR="004A08BA">
              <w:rPr>
                <w:iCs/>
                <w:sz w:val="24"/>
                <w:szCs w:val="24"/>
                <w:lang w:eastAsia="lt-LT"/>
              </w:rPr>
              <w:t xml:space="preserve">Atkreiptinas dėmesys, kad į nurodytą sutarčių skaičių ir sutarčių bendrą vertę yra įtrauktos kelių saugumo audito paslaugų sutartys nepriklausomai nuo audituotų objektų statinių kategorijos. </w:t>
            </w:r>
            <w:r w:rsidR="004A08BA" w:rsidRPr="002E1E37">
              <w:rPr>
                <w:iCs/>
                <w:sz w:val="24"/>
                <w:szCs w:val="24"/>
                <w:lang w:eastAsia="lt-LT"/>
              </w:rPr>
              <w:t xml:space="preserve">Didžiausios šiuo laikotarpiu sudarytos sutarties vertė yra </w:t>
            </w:r>
            <w:r w:rsidR="00A26929" w:rsidRPr="00A26929">
              <w:rPr>
                <w:iCs/>
                <w:sz w:val="24"/>
                <w:szCs w:val="24"/>
                <w:lang w:eastAsia="lt-LT"/>
              </w:rPr>
              <w:t>389</w:t>
            </w:r>
            <w:r w:rsidR="00A26929">
              <w:rPr>
                <w:iCs/>
                <w:sz w:val="24"/>
                <w:szCs w:val="24"/>
                <w:lang w:eastAsia="lt-LT"/>
              </w:rPr>
              <w:t xml:space="preserve"> </w:t>
            </w:r>
            <w:r w:rsidR="00A26929" w:rsidRPr="00A26929">
              <w:rPr>
                <w:iCs/>
                <w:sz w:val="24"/>
                <w:szCs w:val="24"/>
                <w:lang w:eastAsia="lt-LT"/>
              </w:rPr>
              <w:t>317,50</w:t>
            </w:r>
            <w:r w:rsidR="004A08BA" w:rsidRPr="002E1E37">
              <w:rPr>
                <w:iCs/>
                <w:sz w:val="24"/>
                <w:szCs w:val="24"/>
                <w:lang w:eastAsia="lt-LT"/>
              </w:rPr>
              <w:t xml:space="preserve"> </w:t>
            </w:r>
            <w:r w:rsidR="008F37B1">
              <w:rPr>
                <w:iCs/>
                <w:sz w:val="24"/>
                <w:szCs w:val="24"/>
                <w:lang w:eastAsia="lt-LT"/>
              </w:rPr>
              <w:t xml:space="preserve">Eur </w:t>
            </w:r>
            <w:r w:rsidR="004A08BA" w:rsidRPr="002E1E37">
              <w:rPr>
                <w:iCs/>
                <w:sz w:val="24"/>
                <w:szCs w:val="24"/>
                <w:lang w:eastAsia="lt-LT"/>
              </w:rPr>
              <w:t>su PVM (</w:t>
            </w:r>
            <w:r w:rsidR="00A26929" w:rsidRPr="00A26929">
              <w:rPr>
                <w:iCs/>
                <w:sz w:val="24"/>
                <w:szCs w:val="24"/>
                <w:lang w:eastAsia="lt-LT"/>
              </w:rPr>
              <w:t>321</w:t>
            </w:r>
            <w:r w:rsidR="00A26929">
              <w:rPr>
                <w:iCs/>
                <w:sz w:val="24"/>
                <w:szCs w:val="24"/>
                <w:lang w:eastAsia="lt-LT"/>
              </w:rPr>
              <w:t xml:space="preserve"> </w:t>
            </w:r>
            <w:r w:rsidR="00A26929" w:rsidRPr="00A26929">
              <w:rPr>
                <w:iCs/>
                <w:sz w:val="24"/>
                <w:szCs w:val="24"/>
                <w:lang w:eastAsia="lt-LT"/>
              </w:rPr>
              <w:t>750</w:t>
            </w:r>
            <w:r w:rsidR="00A26929">
              <w:rPr>
                <w:iCs/>
                <w:sz w:val="24"/>
                <w:szCs w:val="24"/>
                <w:lang w:eastAsia="lt-LT"/>
              </w:rPr>
              <w:t xml:space="preserve">,00 </w:t>
            </w:r>
            <w:r w:rsidR="004A08BA" w:rsidRPr="002E1E37">
              <w:rPr>
                <w:iCs/>
                <w:sz w:val="24"/>
                <w:szCs w:val="24"/>
                <w:lang w:eastAsia="lt-LT"/>
              </w:rPr>
              <w:t xml:space="preserve">Eur </w:t>
            </w:r>
            <w:r w:rsidR="004A08BA" w:rsidRPr="002E1E37">
              <w:rPr>
                <w:iCs/>
                <w:sz w:val="24"/>
                <w:szCs w:val="24"/>
                <w:lang w:eastAsia="lt-LT"/>
              </w:rPr>
              <w:lastRenderedPageBreak/>
              <w:t>be PVM).</w:t>
            </w:r>
            <w:r w:rsidR="008501CF">
              <w:rPr>
                <w:iCs/>
                <w:sz w:val="24"/>
                <w:szCs w:val="24"/>
                <w:lang w:eastAsia="lt-LT"/>
              </w:rPr>
              <w:t xml:space="preserve"> Ši sutartis yra sudaryta tarp Perkančiosios organizacijos ir tiekėjų grupės, susidedančios iš </w:t>
            </w:r>
            <w:r w:rsidR="00AE65D3" w:rsidRPr="00864438">
              <w:rPr>
                <w:iCs/>
                <w:sz w:val="24"/>
                <w:szCs w:val="24"/>
                <w:lang w:eastAsia="lt-LT"/>
              </w:rPr>
              <w:t>VšĮ Vilniaus Gedimino technikos universiteto</w:t>
            </w:r>
            <w:r w:rsidR="00AE65D3" w:rsidRPr="002E1E37">
              <w:rPr>
                <w:iCs/>
                <w:sz w:val="24"/>
                <w:szCs w:val="24"/>
                <w:lang w:eastAsia="lt-LT"/>
              </w:rPr>
              <w:t xml:space="preserve"> </w:t>
            </w:r>
            <w:r w:rsidR="00AE65D3">
              <w:rPr>
                <w:iCs/>
                <w:sz w:val="24"/>
                <w:szCs w:val="24"/>
                <w:lang w:eastAsia="lt-LT"/>
              </w:rPr>
              <w:t xml:space="preserve">ir </w:t>
            </w:r>
            <w:r w:rsidR="00DC1346" w:rsidRPr="002D5F4B">
              <w:rPr>
                <w:iCs/>
                <w:sz w:val="24"/>
                <w:szCs w:val="24"/>
                <w:lang w:eastAsia="lt-LT"/>
              </w:rPr>
              <w:t xml:space="preserve">VšĮ </w:t>
            </w:r>
            <w:r w:rsidR="00DC1346">
              <w:rPr>
                <w:iCs/>
                <w:sz w:val="24"/>
                <w:szCs w:val="24"/>
                <w:lang w:eastAsia="lt-LT"/>
              </w:rPr>
              <w:t>T</w:t>
            </w:r>
            <w:r w:rsidR="00DC1346" w:rsidRPr="002D5F4B">
              <w:rPr>
                <w:iCs/>
                <w:sz w:val="24"/>
                <w:szCs w:val="24"/>
                <w:lang w:eastAsia="lt-LT"/>
              </w:rPr>
              <w:t xml:space="preserve">ransporto </w:t>
            </w:r>
            <w:r w:rsidR="00DC1346">
              <w:rPr>
                <w:iCs/>
                <w:sz w:val="24"/>
                <w:szCs w:val="24"/>
                <w:lang w:eastAsia="lt-LT"/>
              </w:rPr>
              <w:t>kompetencijų agentūros</w:t>
            </w:r>
            <w:r w:rsidR="00DC1346" w:rsidRPr="002D5F4B">
              <w:rPr>
                <w:iCs/>
                <w:sz w:val="24"/>
                <w:szCs w:val="24"/>
                <w:lang w:eastAsia="lt-LT"/>
              </w:rPr>
              <w:t xml:space="preserve"> </w:t>
            </w:r>
            <w:r w:rsidR="00DC1346">
              <w:rPr>
                <w:iCs/>
                <w:sz w:val="24"/>
                <w:szCs w:val="24"/>
                <w:lang w:eastAsia="lt-LT"/>
              </w:rPr>
              <w:t>(</w:t>
            </w:r>
            <w:r w:rsidR="00AE65D3" w:rsidRPr="002D5F4B">
              <w:rPr>
                <w:iCs/>
                <w:sz w:val="24"/>
                <w:szCs w:val="24"/>
                <w:lang w:eastAsia="lt-LT"/>
              </w:rPr>
              <w:t>VšĮ Kelių ir transporto tyrimo institut</w:t>
            </w:r>
            <w:r w:rsidR="003A2416">
              <w:rPr>
                <w:iCs/>
                <w:sz w:val="24"/>
                <w:szCs w:val="24"/>
                <w:lang w:eastAsia="lt-LT"/>
              </w:rPr>
              <w:t>o</w:t>
            </w:r>
            <w:r w:rsidR="003A2416" w:rsidRPr="002D5F4B">
              <w:rPr>
                <w:iCs/>
                <w:sz w:val="24"/>
                <w:szCs w:val="24"/>
                <w:lang w:eastAsia="lt-LT"/>
              </w:rPr>
              <w:t>)</w:t>
            </w:r>
            <w:r w:rsidR="003A2416">
              <w:rPr>
                <w:iCs/>
                <w:sz w:val="24"/>
                <w:szCs w:val="24"/>
                <w:lang w:eastAsia="lt-LT"/>
              </w:rPr>
              <w:t>.</w:t>
            </w:r>
            <w:r w:rsidR="00AE65D3" w:rsidRPr="00864438">
              <w:rPr>
                <w:iCs/>
                <w:sz w:val="24"/>
                <w:szCs w:val="24"/>
                <w:lang w:eastAsia="lt-LT"/>
              </w:rPr>
              <w:t xml:space="preserve"> </w:t>
            </w:r>
            <w:r w:rsidR="004A08BA" w:rsidRPr="002E1E37">
              <w:rPr>
                <w:iCs/>
                <w:sz w:val="24"/>
                <w:szCs w:val="24"/>
                <w:lang w:eastAsia="lt-LT"/>
              </w:rPr>
              <w:t xml:space="preserve">Vidutinė vienos kelių saugumo audito paslaugų sutarties vertė yra </w:t>
            </w:r>
            <w:r w:rsidR="005F49CE" w:rsidRPr="005F49CE">
              <w:rPr>
                <w:iCs/>
                <w:sz w:val="24"/>
                <w:szCs w:val="24"/>
                <w:lang w:eastAsia="lt-LT"/>
              </w:rPr>
              <w:t>14</w:t>
            </w:r>
            <w:r w:rsidR="009A201F">
              <w:rPr>
                <w:iCs/>
                <w:sz w:val="24"/>
                <w:szCs w:val="24"/>
                <w:lang w:eastAsia="lt-LT"/>
              </w:rPr>
              <w:t> </w:t>
            </w:r>
            <w:r w:rsidR="005F49CE" w:rsidRPr="005F49CE">
              <w:rPr>
                <w:iCs/>
                <w:sz w:val="24"/>
                <w:szCs w:val="24"/>
                <w:lang w:eastAsia="lt-LT"/>
              </w:rPr>
              <w:t>829,18</w:t>
            </w:r>
            <w:r w:rsidR="004A08BA" w:rsidRPr="002E1E37">
              <w:rPr>
                <w:iCs/>
                <w:sz w:val="24"/>
                <w:szCs w:val="24"/>
                <w:lang w:eastAsia="lt-LT"/>
              </w:rPr>
              <w:t xml:space="preserve"> Eur su PVM (</w:t>
            </w:r>
            <w:r w:rsidR="00F665B0" w:rsidRPr="00F665B0">
              <w:rPr>
                <w:iCs/>
                <w:sz w:val="24"/>
                <w:szCs w:val="24"/>
                <w:lang w:eastAsia="lt-LT"/>
              </w:rPr>
              <w:t>12</w:t>
            </w:r>
            <w:r w:rsidR="00F665B0">
              <w:rPr>
                <w:iCs/>
                <w:sz w:val="24"/>
                <w:szCs w:val="24"/>
                <w:lang w:eastAsia="lt-LT"/>
              </w:rPr>
              <w:t xml:space="preserve"> </w:t>
            </w:r>
            <w:r w:rsidR="00F665B0" w:rsidRPr="00F665B0">
              <w:rPr>
                <w:iCs/>
                <w:sz w:val="24"/>
                <w:szCs w:val="24"/>
                <w:lang w:eastAsia="lt-LT"/>
              </w:rPr>
              <w:t>255,52</w:t>
            </w:r>
            <w:r w:rsidR="00DA029A">
              <w:rPr>
                <w:iCs/>
                <w:sz w:val="24"/>
                <w:szCs w:val="24"/>
                <w:lang w:eastAsia="lt-LT"/>
              </w:rPr>
              <w:t xml:space="preserve"> </w:t>
            </w:r>
            <w:r w:rsidR="004A08BA" w:rsidRPr="002E1E37">
              <w:rPr>
                <w:iCs/>
                <w:sz w:val="24"/>
                <w:szCs w:val="24"/>
                <w:lang w:eastAsia="lt-LT"/>
              </w:rPr>
              <w:t>Eur be PVM).</w:t>
            </w:r>
            <w:r w:rsidR="0058308B">
              <w:rPr>
                <w:iCs/>
                <w:sz w:val="24"/>
                <w:szCs w:val="24"/>
                <w:lang w:eastAsia="lt-LT"/>
              </w:rPr>
              <w:t xml:space="preserve"> </w:t>
            </w:r>
            <w:r w:rsidR="009B53AA">
              <w:rPr>
                <w:iCs/>
                <w:sz w:val="24"/>
                <w:szCs w:val="24"/>
                <w:lang w:eastAsia="lt-LT"/>
              </w:rPr>
              <w:t xml:space="preserve">Pažymėtina, kad šią vertę </w:t>
            </w:r>
            <w:r w:rsidR="00E17C74">
              <w:rPr>
                <w:iCs/>
                <w:sz w:val="24"/>
                <w:szCs w:val="24"/>
                <w:lang w:eastAsia="lt-LT"/>
              </w:rPr>
              <w:t xml:space="preserve">ženkliai </w:t>
            </w:r>
            <w:r w:rsidR="009B53AA">
              <w:rPr>
                <w:iCs/>
                <w:sz w:val="24"/>
                <w:szCs w:val="24"/>
                <w:lang w:eastAsia="lt-LT"/>
              </w:rPr>
              <w:t>įtakoja pirmiau nurodytas Perkančiosios organizacijos kelių saugumo audito paslaugų pirkimas,</w:t>
            </w:r>
            <w:r w:rsidR="00B623B0">
              <w:rPr>
                <w:iCs/>
                <w:sz w:val="24"/>
                <w:szCs w:val="24"/>
                <w:lang w:eastAsia="lt-LT"/>
              </w:rPr>
              <w:t xml:space="preserve"> sudarantis 67,32 proc. nuo vis</w:t>
            </w:r>
            <w:r w:rsidR="00A02519">
              <w:rPr>
                <w:iCs/>
                <w:sz w:val="24"/>
                <w:szCs w:val="24"/>
                <w:lang w:eastAsia="lt-LT"/>
              </w:rPr>
              <w:t>os</w:t>
            </w:r>
            <w:r w:rsidR="00B623B0">
              <w:rPr>
                <w:iCs/>
                <w:sz w:val="24"/>
                <w:szCs w:val="24"/>
                <w:lang w:eastAsia="lt-LT"/>
              </w:rPr>
              <w:t xml:space="preserve"> 39 sutarčių vertė</w:t>
            </w:r>
            <w:r w:rsidR="00A15545">
              <w:rPr>
                <w:iCs/>
                <w:sz w:val="24"/>
                <w:szCs w:val="24"/>
                <w:lang w:eastAsia="lt-LT"/>
              </w:rPr>
              <w:t>s</w:t>
            </w:r>
            <w:r w:rsidR="00B623B0">
              <w:rPr>
                <w:iCs/>
                <w:sz w:val="24"/>
                <w:szCs w:val="24"/>
                <w:lang w:eastAsia="lt-LT"/>
              </w:rPr>
              <w:t>,</w:t>
            </w:r>
            <w:r w:rsidR="00A15545">
              <w:rPr>
                <w:iCs/>
                <w:sz w:val="24"/>
                <w:szCs w:val="24"/>
                <w:lang w:eastAsia="lt-LT"/>
              </w:rPr>
              <w:t xml:space="preserve"> </w:t>
            </w:r>
            <w:r w:rsidR="009B53AA">
              <w:rPr>
                <w:iCs/>
                <w:sz w:val="24"/>
                <w:szCs w:val="24"/>
                <w:lang w:eastAsia="lt-LT"/>
              </w:rPr>
              <w:t xml:space="preserve">be kurio vidutinė vieno pirkimo vertė būtų </w:t>
            </w:r>
            <w:r w:rsidR="002E5E43" w:rsidRPr="002E5E43">
              <w:rPr>
                <w:iCs/>
                <w:sz w:val="24"/>
                <w:szCs w:val="24"/>
                <w:lang w:eastAsia="lt-LT"/>
              </w:rPr>
              <w:t>4</w:t>
            </w:r>
            <w:r w:rsidR="002E5E43">
              <w:rPr>
                <w:iCs/>
                <w:sz w:val="24"/>
                <w:szCs w:val="24"/>
                <w:lang w:eastAsia="lt-LT"/>
              </w:rPr>
              <w:t xml:space="preserve"> </w:t>
            </w:r>
            <w:r w:rsidR="002E5E43" w:rsidRPr="002E5E43">
              <w:rPr>
                <w:iCs/>
                <w:sz w:val="24"/>
                <w:szCs w:val="24"/>
                <w:lang w:eastAsia="lt-LT"/>
              </w:rPr>
              <w:t>974,22</w:t>
            </w:r>
            <w:r w:rsidR="002E5E43">
              <w:rPr>
                <w:iCs/>
                <w:sz w:val="24"/>
                <w:szCs w:val="24"/>
                <w:lang w:eastAsia="lt-LT"/>
              </w:rPr>
              <w:t xml:space="preserve"> Eur su PVM (</w:t>
            </w:r>
            <w:r w:rsidR="00164628" w:rsidRPr="00164628">
              <w:rPr>
                <w:iCs/>
                <w:sz w:val="24"/>
                <w:szCs w:val="24"/>
                <w:lang w:eastAsia="lt-LT"/>
              </w:rPr>
              <w:t>4</w:t>
            </w:r>
            <w:r w:rsidR="00164628">
              <w:rPr>
                <w:iCs/>
                <w:sz w:val="24"/>
                <w:szCs w:val="24"/>
                <w:lang w:eastAsia="lt-LT"/>
              </w:rPr>
              <w:t xml:space="preserve"> </w:t>
            </w:r>
            <w:r w:rsidR="00164628" w:rsidRPr="00164628">
              <w:rPr>
                <w:iCs/>
                <w:sz w:val="24"/>
                <w:szCs w:val="24"/>
                <w:lang w:eastAsia="lt-LT"/>
              </w:rPr>
              <w:t>110,9</w:t>
            </w:r>
            <w:r w:rsidR="00164628">
              <w:rPr>
                <w:iCs/>
                <w:sz w:val="24"/>
                <w:szCs w:val="24"/>
                <w:lang w:eastAsia="lt-LT"/>
              </w:rPr>
              <w:t xml:space="preserve">3 </w:t>
            </w:r>
            <w:r w:rsidR="002E5E43">
              <w:rPr>
                <w:iCs/>
                <w:sz w:val="24"/>
                <w:szCs w:val="24"/>
                <w:lang w:eastAsia="lt-LT"/>
              </w:rPr>
              <w:t>be PVM)</w:t>
            </w:r>
            <w:r w:rsidR="009A5F75">
              <w:rPr>
                <w:iCs/>
                <w:sz w:val="24"/>
                <w:szCs w:val="24"/>
                <w:lang w:eastAsia="lt-LT"/>
              </w:rPr>
              <w:t>;</w:t>
            </w:r>
          </w:p>
          <w:p w14:paraId="3F033C58" w14:textId="74560949" w:rsidR="00B64289" w:rsidRPr="00D836AB" w:rsidRDefault="00990A1A" w:rsidP="00E02EF5">
            <w:pPr>
              <w:ind w:firstLine="601"/>
              <w:jc w:val="both"/>
              <w:rPr>
                <w:iCs/>
                <w:sz w:val="24"/>
                <w:szCs w:val="24"/>
                <w:lang w:eastAsia="lt-LT"/>
              </w:rPr>
            </w:pPr>
            <w:r>
              <w:rPr>
                <w:iCs/>
                <w:sz w:val="24"/>
                <w:szCs w:val="24"/>
                <w:lang w:eastAsia="lt-LT"/>
              </w:rPr>
              <w:t>2</w:t>
            </w:r>
            <w:r w:rsidR="00B64289" w:rsidRPr="00D836AB">
              <w:rPr>
                <w:iCs/>
                <w:sz w:val="24"/>
                <w:szCs w:val="24"/>
                <w:lang w:eastAsia="lt-LT"/>
              </w:rPr>
              <w:t xml:space="preserve">) </w:t>
            </w:r>
            <w:r w:rsidR="001C0743">
              <w:rPr>
                <w:iCs/>
                <w:sz w:val="24"/>
                <w:szCs w:val="24"/>
                <w:lang w:eastAsia="lt-LT"/>
              </w:rPr>
              <w:t>vertin</w:t>
            </w:r>
            <w:r w:rsidR="001C0743" w:rsidRPr="00D836AB">
              <w:rPr>
                <w:iCs/>
                <w:sz w:val="24"/>
                <w:szCs w:val="24"/>
                <w:lang w:eastAsia="lt-LT"/>
              </w:rPr>
              <w:t xml:space="preserve">tina, kad 61 710,00 Eur be PVM vertė </w:t>
            </w:r>
            <w:r w:rsidR="001C0743">
              <w:rPr>
                <w:iCs/>
                <w:sz w:val="24"/>
                <w:szCs w:val="24"/>
                <w:lang w:eastAsia="lt-LT"/>
              </w:rPr>
              <w:t xml:space="preserve">Perkančiosios organizacijos </w:t>
            </w:r>
            <w:r w:rsidR="001C0743" w:rsidRPr="00D836AB">
              <w:rPr>
                <w:iCs/>
                <w:sz w:val="24"/>
                <w:szCs w:val="24"/>
                <w:lang w:eastAsia="lt-LT"/>
              </w:rPr>
              <w:t>buvo nustatyta mechaniškai (nesigilinant į rinkos specifiką</w:t>
            </w:r>
            <w:r w:rsidR="00FC2722">
              <w:rPr>
                <w:iCs/>
                <w:sz w:val="24"/>
                <w:szCs w:val="24"/>
                <w:lang w:eastAsia="lt-LT"/>
              </w:rPr>
              <w:t xml:space="preserve">, ką </w:t>
            </w:r>
            <w:r w:rsidR="00FD2599">
              <w:rPr>
                <w:iCs/>
                <w:sz w:val="24"/>
                <w:szCs w:val="24"/>
                <w:lang w:eastAsia="lt-LT"/>
              </w:rPr>
              <w:t xml:space="preserve">papildomai </w:t>
            </w:r>
            <w:r w:rsidR="00FC2722">
              <w:rPr>
                <w:iCs/>
                <w:sz w:val="24"/>
                <w:szCs w:val="24"/>
                <w:lang w:eastAsia="lt-LT"/>
              </w:rPr>
              <w:t>liudija ir pirmiau nurodyta CVP IS duomenų analizė</w:t>
            </w:r>
            <w:r w:rsidR="00E65E68">
              <w:rPr>
                <w:iCs/>
                <w:sz w:val="24"/>
                <w:szCs w:val="24"/>
                <w:lang w:eastAsia="lt-LT"/>
              </w:rPr>
              <w:t xml:space="preserve"> ir toliau pateikta informacija</w:t>
            </w:r>
            <w:r w:rsidR="002C57DF">
              <w:rPr>
                <w:iCs/>
                <w:sz w:val="24"/>
                <w:szCs w:val="24"/>
                <w:lang w:eastAsia="lt-LT"/>
              </w:rPr>
              <w:t xml:space="preserve"> (pvz.: Pirkime gautų pasiūlymų skaičius; prie Pirkimo prisijungusių tiekėjų apklausa</w:t>
            </w:r>
            <w:r w:rsidR="003657A2">
              <w:rPr>
                <w:iCs/>
                <w:sz w:val="24"/>
                <w:szCs w:val="24"/>
                <w:lang w:eastAsia="lt-LT"/>
              </w:rPr>
              <w:t>; pretenzija dėl kvalifikacinių reikalavimų</w:t>
            </w:r>
            <w:r w:rsidR="001A2187">
              <w:rPr>
                <w:iCs/>
                <w:sz w:val="24"/>
                <w:szCs w:val="24"/>
                <w:lang w:eastAsia="lt-LT"/>
              </w:rPr>
              <w:t>; Perkančiosios organizacijos analogiškus pirkimus nuolat laimintis tas pats tiekėjas</w:t>
            </w:r>
            <w:r w:rsidR="00423F73">
              <w:rPr>
                <w:iCs/>
                <w:sz w:val="24"/>
                <w:szCs w:val="24"/>
                <w:lang w:eastAsia="lt-LT"/>
              </w:rPr>
              <w:t xml:space="preserve"> / ta pati ūkio subjektų grupė</w:t>
            </w:r>
            <w:r w:rsidR="00A040A1">
              <w:rPr>
                <w:iCs/>
                <w:sz w:val="24"/>
                <w:szCs w:val="24"/>
                <w:lang w:eastAsia="lt-LT"/>
              </w:rPr>
              <w:t xml:space="preserve">; užsienio tiekėjų nesuinteresuotumas </w:t>
            </w:r>
            <w:r w:rsidR="00DC3752">
              <w:rPr>
                <w:iCs/>
                <w:sz w:val="24"/>
                <w:szCs w:val="24"/>
                <w:lang w:eastAsia="lt-LT"/>
              </w:rPr>
              <w:t>Lietuvos kelių saugumo audito paslaugų pirkimais</w:t>
            </w:r>
            <w:r w:rsidR="001C0743" w:rsidRPr="00D836AB">
              <w:rPr>
                <w:iCs/>
                <w:sz w:val="24"/>
                <w:szCs w:val="24"/>
                <w:lang w:eastAsia="lt-LT"/>
              </w:rPr>
              <w:t>) – paskaičiavus 0,3 dydį nuo Pirkimui skirtų 205</w:t>
            </w:r>
            <w:r w:rsidR="001C0743">
              <w:rPr>
                <w:iCs/>
                <w:sz w:val="24"/>
                <w:szCs w:val="24"/>
                <w:lang w:eastAsia="lt-LT"/>
              </w:rPr>
              <w:t> </w:t>
            </w:r>
            <w:r w:rsidR="0090340B">
              <w:rPr>
                <w:iCs/>
                <w:sz w:val="24"/>
                <w:szCs w:val="24"/>
                <w:lang w:eastAsia="lt-LT"/>
              </w:rPr>
              <w:t>7</w:t>
            </w:r>
            <w:r w:rsidR="001C0743" w:rsidRPr="00D836AB">
              <w:rPr>
                <w:iCs/>
                <w:sz w:val="24"/>
                <w:szCs w:val="24"/>
                <w:lang w:eastAsia="lt-LT"/>
              </w:rPr>
              <w:t xml:space="preserve">00,00 be PVM lėšų </w:t>
            </w:r>
            <w:r w:rsidR="00FD2599">
              <w:rPr>
                <w:iCs/>
                <w:sz w:val="24"/>
                <w:szCs w:val="24"/>
                <w:lang w:eastAsia="lt-LT"/>
              </w:rPr>
              <w:t>sumos</w:t>
            </w:r>
            <w:r w:rsidR="001C0743" w:rsidRPr="00D836AB">
              <w:rPr>
                <w:iCs/>
                <w:sz w:val="24"/>
                <w:szCs w:val="24"/>
                <w:lang w:eastAsia="lt-LT"/>
              </w:rPr>
              <w:t>. Nors šis dydis ir neviršija Kvalifikacijos metodikos 16 punkte nurodyto dydžio (</w:t>
            </w:r>
            <w:r w:rsidR="001C0743" w:rsidRPr="00D836AB">
              <w:rPr>
                <w:color w:val="000000"/>
                <w:sz w:val="24"/>
                <w:szCs w:val="24"/>
                <w:shd w:val="clear" w:color="auto" w:fill="FFFFFF"/>
              </w:rPr>
              <w:t>ne daugiau kaip 0,7 dydžio, lyginant su numatoma atitinkamų prekių, paslaugų ar darbų verte, kiekiu, apimtimi)</w:t>
            </w:r>
            <w:r w:rsidR="001C0743">
              <w:rPr>
                <w:color w:val="000000"/>
                <w:sz w:val="24"/>
                <w:szCs w:val="24"/>
                <w:shd w:val="clear" w:color="auto" w:fill="FFFFFF"/>
              </w:rPr>
              <w:t xml:space="preserve">, </w:t>
            </w:r>
            <w:r w:rsidR="00B64289" w:rsidRPr="00D836AB">
              <w:rPr>
                <w:iCs/>
                <w:sz w:val="24"/>
                <w:szCs w:val="24"/>
                <w:lang w:eastAsia="lt-LT"/>
              </w:rPr>
              <w:t xml:space="preserve">Perkančioji organizacija </w:t>
            </w:r>
            <w:r w:rsidR="0016779B">
              <w:rPr>
                <w:iCs/>
                <w:sz w:val="24"/>
                <w:szCs w:val="24"/>
                <w:lang w:eastAsia="lt-LT"/>
              </w:rPr>
              <w:t xml:space="preserve">jį nustatė </w:t>
            </w:r>
            <w:r w:rsidR="00B64289" w:rsidRPr="00D836AB">
              <w:rPr>
                <w:iCs/>
                <w:sz w:val="24"/>
                <w:szCs w:val="24"/>
                <w:lang w:eastAsia="lt-LT"/>
              </w:rPr>
              <w:t>neatlik</w:t>
            </w:r>
            <w:r w:rsidR="0016779B">
              <w:rPr>
                <w:iCs/>
                <w:sz w:val="24"/>
                <w:szCs w:val="24"/>
                <w:lang w:eastAsia="lt-LT"/>
              </w:rPr>
              <w:t>usi</w:t>
            </w:r>
            <w:r w:rsidR="00B64289" w:rsidRPr="00D836AB">
              <w:rPr>
                <w:iCs/>
                <w:sz w:val="24"/>
                <w:szCs w:val="24"/>
                <w:lang w:eastAsia="lt-LT"/>
              </w:rPr>
              <w:t xml:space="preserve"> rinkos tyrimo ir (ar) rinkos konsultacijos</w:t>
            </w:r>
            <w:r w:rsidR="0097191E">
              <w:rPr>
                <w:iCs/>
                <w:sz w:val="24"/>
                <w:szCs w:val="24"/>
                <w:lang w:eastAsia="lt-LT"/>
              </w:rPr>
              <w:t xml:space="preserve">, </w:t>
            </w:r>
            <w:r w:rsidR="00B64289" w:rsidRPr="00D836AB">
              <w:rPr>
                <w:iCs/>
                <w:sz w:val="24"/>
                <w:szCs w:val="24"/>
                <w:lang w:eastAsia="lt-LT"/>
              </w:rPr>
              <w:t>neišsiaiškin</w:t>
            </w:r>
            <w:r w:rsidR="0097191E">
              <w:rPr>
                <w:iCs/>
                <w:sz w:val="24"/>
                <w:szCs w:val="24"/>
                <w:lang w:eastAsia="lt-LT"/>
              </w:rPr>
              <w:t>usi</w:t>
            </w:r>
            <w:r w:rsidR="00B64289" w:rsidRPr="00D836AB">
              <w:rPr>
                <w:iCs/>
                <w:sz w:val="24"/>
                <w:szCs w:val="24"/>
                <w:lang w:eastAsia="lt-LT"/>
              </w:rPr>
              <w:t>, kiek rinkoje yra Pirkimo sąlygose keliamus reikalavimus (kvalifikacijos reikalavimus) atitinkanči</w:t>
            </w:r>
            <w:r w:rsidR="006578BF" w:rsidRPr="00D836AB">
              <w:rPr>
                <w:iCs/>
                <w:sz w:val="24"/>
                <w:szCs w:val="24"/>
                <w:lang w:eastAsia="lt-LT"/>
              </w:rPr>
              <w:t>ų</w:t>
            </w:r>
            <w:r w:rsidR="00B64289" w:rsidRPr="00D836AB">
              <w:rPr>
                <w:iCs/>
                <w:sz w:val="24"/>
                <w:szCs w:val="24"/>
                <w:lang w:eastAsia="lt-LT"/>
              </w:rPr>
              <w:t xml:space="preserve"> tiekėj</w:t>
            </w:r>
            <w:r w:rsidR="006578BF" w:rsidRPr="00D836AB">
              <w:rPr>
                <w:iCs/>
                <w:sz w:val="24"/>
                <w:szCs w:val="24"/>
                <w:lang w:eastAsia="lt-LT"/>
              </w:rPr>
              <w:t>ų</w:t>
            </w:r>
            <w:r w:rsidR="005D2C00">
              <w:rPr>
                <w:iCs/>
                <w:sz w:val="24"/>
                <w:szCs w:val="24"/>
                <w:lang w:eastAsia="lt-LT"/>
              </w:rPr>
              <w:t>, neįvertinusi kelių saugumo audito rinkos dydžio</w:t>
            </w:r>
            <w:r w:rsidR="00502261">
              <w:rPr>
                <w:iCs/>
                <w:sz w:val="24"/>
                <w:szCs w:val="24"/>
                <w:lang w:eastAsia="lt-LT"/>
              </w:rPr>
              <w:t>;</w:t>
            </w:r>
          </w:p>
          <w:p w14:paraId="781891CB" w14:textId="2320BAB8" w:rsidR="00306FE5" w:rsidRDefault="00990A1A" w:rsidP="00E02EF5">
            <w:pPr>
              <w:ind w:firstLine="601"/>
              <w:jc w:val="both"/>
              <w:rPr>
                <w:iCs/>
                <w:sz w:val="24"/>
                <w:szCs w:val="24"/>
                <w:lang w:eastAsia="lt-LT"/>
              </w:rPr>
            </w:pPr>
            <w:r>
              <w:rPr>
                <w:iCs/>
                <w:sz w:val="24"/>
                <w:szCs w:val="24"/>
                <w:lang w:eastAsia="lt-LT"/>
              </w:rPr>
              <w:t>3</w:t>
            </w:r>
            <w:r w:rsidR="000B2AA6" w:rsidRPr="00D836AB">
              <w:rPr>
                <w:iCs/>
                <w:sz w:val="24"/>
                <w:szCs w:val="24"/>
                <w:lang w:eastAsia="lt-LT"/>
              </w:rPr>
              <w:t>) a</w:t>
            </w:r>
            <w:r w:rsidR="00146ADB" w:rsidRPr="00D836AB">
              <w:rPr>
                <w:iCs/>
                <w:sz w:val="24"/>
                <w:szCs w:val="24"/>
                <w:lang w:eastAsia="lt-LT"/>
              </w:rPr>
              <w:t xml:space="preserve">pie </w:t>
            </w:r>
            <w:r w:rsidR="000B2AA6" w:rsidRPr="00D836AB">
              <w:rPr>
                <w:iCs/>
                <w:sz w:val="24"/>
                <w:szCs w:val="24"/>
                <w:lang w:eastAsia="lt-LT"/>
              </w:rPr>
              <w:t xml:space="preserve">analizuojamo </w:t>
            </w:r>
            <w:r w:rsidR="00146ADB" w:rsidRPr="00D836AB">
              <w:rPr>
                <w:iCs/>
                <w:sz w:val="24"/>
                <w:szCs w:val="24"/>
                <w:lang w:eastAsia="lt-LT"/>
              </w:rPr>
              <w:t xml:space="preserve">kvalifikacinio reikalavimo </w:t>
            </w:r>
            <w:r w:rsidR="000B2AA6" w:rsidRPr="00D836AB">
              <w:rPr>
                <w:iCs/>
                <w:sz w:val="24"/>
                <w:szCs w:val="24"/>
                <w:lang w:eastAsia="lt-LT"/>
              </w:rPr>
              <w:t>ydingumą</w:t>
            </w:r>
            <w:r w:rsidR="00146ADB" w:rsidRPr="00D836AB">
              <w:rPr>
                <w:iCs/>
                <w:sz w:val="24"/>
                <w:szCs w:val="24"/>
                <w:lang w:eastAsia="lt-LT"/>
              </w:rPr>
              <w:t xml:space="preserve"> taip pat sprę</w:t>
            </w:r>
            <w:r w:rsidR="00146ADB" w:rsidRPr="00146ADB">
              <w:rPr>
                <w:iCs/>
                <w:sz w:val="24"/>
                <w:szCs w:val="24"/>
                <w:lang w:eastAsia="lt-LT"/>
              </w:rPr>
              <w:t xml:space="preserve">stina </w:t>
            </w:r>
            <w:r w:rsidR="000B2AA6">
              <w:rPr>
                <w:iCs/>
                <w:sz w:val="24"/>
                <w:szCs w:val="24"/>
                <w:lang w:eastAsia="lt-LT"/>
              </w:rPr>
              <w:t xml:space="preserve">ir </w:t>
            </w:r>
            <w:r w:rsidR="00146ADB" w:rsidRPr="00146ADB">
              <w:rPr>
                <w:iCs/>
                <w:sz w:val="24"/>
                <w:szCs w:val="24"/>
                <w:lang w:eastAsia="lt-LT"/>
              </w:rPr>
              <w:t>iš Pirkime gautų pasiūlymų skaičiaus: prie Pirkimo CVP IS prisijungė 6 tiekėjai, tačiau</w:t>
            </w:r>
            <w:r w:rsidR="00030AD1">
              <w:rPr>
                <w:iCs/>
                <w:sz w:val="24"/>
                <w:szCs w:val="24"/>
                <w:lang w:eastAsia="lt-LT"/>
              </w:rPr>
              <w:t xml:space="preserve"> </w:t>
            </w:r>
            <w:r w:rsidR="005F270B">
              <w:rPr>
                <w:iCs/>
                <w:sz w:val="24"/>
                <w:szCs w:val="24"/>
                <w:lang w:eastAsia="lt-LT"/>
              </w:rPr>
              <w:t>gautas tik vienas Pirkimo sąlygų visumą atitinkantis pasiūlymas</w:t>
            </w:r>
            <w:r w:rsidR="008D0A2D">
              <w:rPr>
                <w:iCs/>
                <w:sz w:val="24"/>
                <w:szCs w:val="24"/>
                <w:lang w:eastAsia="lt-LT"/>
              </w:rPr>
              <w:t xml:space="preserve">. 4 prie Pirkimo prisijungę tiekėjai pasiūlymų neteikė, 1 tiekėjas pateikė Pirkimo sąlygų neatitinkantį pasiūlymą;  </w:t>
            </w:r>
          </w:p>
          <w:p w14:paraId="346CEABC" w14:textId="74FF0C4D" w:rsidR="000B2AA6" w:rsidRDefault="00990A1A" w:rsidP="00E02EF5">
            <w:pPr>
              <w:ind w:firstLine="601"/>
              <w:jc w:val="both"/>
              <w:rPr>
                <w:iCs/>
                <w:sz w:val="24"/>
                <w:szCs w:val="24"/>
                <w:lang w:eastAsia="lt-LT"/>
              </w:rPr>
            </w:pPr>
            <w:r>
              <w:rPr>
                <w:iCs/>
                <w:sz w:val="24"/>
                <w:szCs w:val="24"/>
                <w:lang w:eastAsia="lt-LT"/>
              </w:rPr>
              <w:t>4</w:t>
            </w:r>
            <w:r w:rsidR="000B2AA6">
              <w:rPr>
                <w:iCs/>
                <w:sz w:val="24"/>
                <w:szCs w:val="24"/>
                <w:lang w:eastAsia="lt-LT"/>
              </w:rPr>
              <w:t>) Tarnybos atlikt</w:t>
            </w:r>
            <w:r w:rsidR="000E3794">
              <w:rPr>
                <w:iCs/>
                <w:sz w:val="24"/>
                <w:szCs w:val="24"/>
                <w:lang w:eastAsia="lt-LT"/>
              </w:rPr>
              <w:t>os</w:t>
            </w:r>
            <w:r w:rsidR="000B2AA6">
              <w:rPr>
                <w:iCs/>
                <w:sz w:val="24"/>
                <w:szCs w:val="24"/>
                <w:lang w:eastAsia="lt-LT"/>
              </w:rPr>
              <w:t xml:space="preserve"> prie Pirkimo prisijungusių ir savo pasiūlymų neteikusių (pateikus</w:t>
            </w:r>
            <w:r w:rsidR="000E3794">
              <w:rPr>
                <w:iCs/>
                <w:sz w:val="24"/>
                <w:szCs w:val="24"/>
                <w:lang w:eastAsia="lt-LT"/>
              </w:rPr>
              <w:t>ių</w:t>
            </w:r>
            <w:r w:rsidR="000B2AA6">
              <w:rPr>
                <w:iCs/>
                <w:sz w:val="24"/>
                <w:szCs w:val="24"/>
                <w:lang w:eastAsia="lt-LT"/>
              </w:rPr>
              <w:t xml:space="preserve"> Pirkimo sąlygų reikalavimų neatitinkantį pasiūlymą) apklaus</w:t>
            </w:r>
            <w:r w:rsidR="000E3794">
              <w:rPr>
                <w:iCs/>
                <w:sz w:val="24"/>
                <w:szCs w:val="24"/>
                <w:lang w:eastAsia="lt-LT"/>
              </w:rPr>
              <w:t xml:space="preserve">os rezultatai liudija, kad </w:t>
            </w:r>
            <w:r w:rsidR="000153F6">
              <w:rPr>
                <w:iCs/>
                <w:sz w:val="24"/>
                <w:szCs w:val="24"/>
                <w:lang w:eastAsia="lt-LT"/>
              </w:rPr>
              <w:t xml:space="preserve">tiekėjai savo pasiūlymų neteikė (teikė Pirkimo sąlygų neatitinkantį pasiūlymą) dėl per </w:t>
            </w:r>
            <w:r w:rsidR="00105EA3">
              <w:rPr>
                <w:iCs/>
                <w:sz w:val="24"/>
                <w:szCs w:val="24"/>
                <w:lang w:eastAsia="lt-LT"/>
              </w:rPr>
              <w:t xml:space="preserve">aukšto kvalifikacinio reikalavimo – per </w:t>
            </w:r>
            <w:r w:rsidR="000153F6">
              <w:rPr>
                <w:iCs/>
                <w:sz w:val="24"/>
                <w:szCs w:val="24"/>
                <w:lang w:eastAsia="lt-LT"/>
              </w:rPr>
              <w:t xml:space="preserve">didelės </w:t>
            </w:r>
            <w:r w:rsidR="00105EA3">
              <w:rPr>
                <w:iCs/>
                <w:sz w:val="24"/>
                <w:szCs w:val="24"/>
                <w:lang w:eastAsia="lt-LT"/>
              </w:rPr>
              <w:t xml:space="preserve">reikalaujamos </w:t>
            </w:r>
            <w:r w:rsidR="000153F6">
              <w:rPr>
                <w:iCs/>
                <w:sz w:val="24"/>
                <w:szCs w:val="24"/>
                <w:lang w:eastAsia="lt-LT"/>
              </w:rPr>
              <w:t>suteiktų panašaus pobūdžio paslaugų vertės (</w:t>
            </w:r>
            <w:r w:rsidR="000153F6" w:rsidRPr="00572E60">
              <w:rPr>
                <w:iCs/>
                <w:sz w:val="24"/>
                <w:szCs w:val="24"/>
                <w:lang w:eastAsia="lt-LT"/>
              </w:rPr>
              <w:t>61</w:t>
            </w:r>
            <w:r w:rsidR="00465FD2">
              <w:rPr>
                <w:iCs/>
                <w:sz w:val="24"/>
                <w:szCs w:val="24"/>
                <w:lang w:eastAsia="lt-LT"/>
              </w:rPr>
              <w:t> </w:t>
            </w:r>
            <w:r w:rsidR="000153F6" w:rsidRPr="00572E60">
              <w:rPr>
                <w:iCs/>
                <w:sz w:val="24"/>
                <w:szCs w:val="24"/>
                <w:lang w:eastAsia="lt-LT"/>
              </w:rPr>
              <w:t>710,00</w:t>
            </w:r>
            <w:r w:rsidR="00465FD2">
              <w:rPr>
                <w:iCs/>
                <w:sz w:val="24"/>
                <w:szCs w:val="24"/>
                <w:lang w:eastAsia="lt-LT"/>
              </w:rPr>
              <w:t> </w:t>
            </w:r>
            <w:r w:rsidR="000153F6" w:rsidRPr="00572E60">
              <w:rPr>
                <w:iCs/>
                <w:sz w:val="24"/>
                <w:szCs w:val="24"/>
                <w:lang w:eastAsia="lt-LT"/>
              </w:rPr>
              <w:t>Eur</w:t>
            </w:r>
            <w:r w:rsidR="000153F6">
              <w:rPr>
                <w:iCs/>
                <w:sz w:val="24"/>
                <w:szCs w:val="24"/>
                <w:lang w:eastAsia="lt-LT"/>
              </w:rPr>
              <w:t xml:space="preserve"> be PVM</w:t>
            </w:r>
            <w:r w:rsidR="00213143">
              <w:rPr>
                <w:iCs/>
                <w:sz w:val="24"/>
                <w:szCs w:val="24"/>
                <w:lang w:eastAsia="lt-LT"/>
              </w:rPr>
              <w:t xml:space="preserve"> per 3 metus</w:t>
            </w:r>
            <w:r w:rsidR="000153F6">
              <w:rPr>
                <w:iCs/>
                <w:sz w:val="24"/>
                <w:szCs w:val="24"/>
                <w:lang w:eastAsia="lt-LT"/>
              </w:rPr>
              <w:t>)</w:t>
            </w:r>
            <w:r w:rsidR="00B479A4">
              <w:rPr>
                <w:iCs/>
                <w:sz w:val="24"/>
                <w:szCs w:val="24"/>
                <w:lang w:eastAsia="lt-LT"/>
              </w:rPr>
              <w:t>. Pavyzdžiui, vienas iš prie Pirkimo prisijungusių</w:t>
            </w:r>
            <w:r w:rsidR="00FF4E98">
              <w:rPr>
                <w:iCs/>
                <w:sz w:val="24"/>
                <w:szCs w:val="24"/>
                <w:lang w:eastAsia="lt-LT"/>
              </w:rPr>
              <w:t xml:space="preserve"> ir savo pasiūlymo neteikusių</w:t>
            </w:r>
            <w:r w:rsidR="00B479A4">
              <w:rPr>
                <w:iCs/>
                <w:sz w:val="24"/>
                <w:szCs w:val="24"/>
                <w:lang w:eastAsia="lt-LT"/>
              </w:rPr>
              <w:t xml:space="preserve"> tiekėjų </w:t>
            </w:r>
            <w:r w:rsidR="00FF4E98">
              <w:rPr>
                <w:iCs/>
                <w:sz w:val="24"/>
                <w:szCs w:val="24"/>
                <w:lang w:eastAsia="lt-LT"/>
              </w:rPr>
              <w:t xml:space="preserve">Tarnybai </w:t>
            </w:r>
            <w:r w:rsidR="00B479A4">
              <w:rPr>
                <w:iCs/>
                <w:sz w:val="24"/>
                <w:szCs w:val="24"/>
                <w:lang w:eastAsia="lt-LT"/>
              </w:rPr>
              <w:t>nurodė</w:t>
            </w:r>
            <w:r w:rsidR="00B479A4">
              <w:rPr>
                <w:rStyle w:val="FootnoteReference"/>
                <w:iCs/>
                <w:sz w:val="24"/>
                <w:szCs w:val="24"/>
                <w:lang w:eastAsia="lt-LT"/>
              </w:rPr>
              <w:footnoteReference w:id="21"/>
            </w:r>
            <w:r w:rsidR="00B479A4">
              <w:rPr>
                <w:iCs/>
                <w:sz w:val="24"/>
                <w:szCs w:val="24"/>
                <w:lang w:eastAsia="lt-LT"/>
              </w:rPr>
              <w:t>: „</w:t>
            </w:r>
            <w:r w:rsidR="002A7DB9" w:rsidRPr="002A7DB9">
              <w:rPr>
                <w:iCs/>
                <w:sz w:val="24"/>
                <w:szCs w:val="24"/>
                <w:lang w:eastAsia="lt-LT"/>
              </w:rPr>
              <w:t>Nuo 2022-03-01 įsigaliojus „Kelių saugumo audito atlikimo reikalavimų ir tvarkos aprašui“, atestavome savo darbuotojus šioms paslaugoms atlikti ir labai norime teikti šias paslaugas. Tačiau jūsų minimame pirkime negalėjome dalyvauti dėl nesuvokiamai didelio kvalifikacinio reikalavimo tiekėjui kelių saugumo auditų ir parengtų kelių saugumo audito ataskaitų, kurių bendra vertė be PVM yra ne mažesnė kaip 61.710,00 Eur.</w:t>
            </w:r>
            <w:r w:rsidR="002A7DB9">
              <w:rPr>
                <w:iCs/>
                <w:sz w:val="24"/>
                <w:szCs w:val="24"/>
                <w:lang w:eastAsia="lt-LT"/>
              </w:rPr>
              <w:t xml:space="preserve"> &lt;...&gt; </w:t>
            </w:r>
            <w:r w:rsidR="00E33C05" w:rsidRPr="00E33C05">
              <w:rPr>
                <w:iCs/>
                <w:sz w:val="24"/>
                <w:szCs w:val="24"/>
                <w:lang w:eastAsia="lt-LT"/>
              </w:rPr>
              <w:t>tokios patirties arba negalėjo turėti joks Tiekėjas, arba turėjo tik labai pavieniai tiekėjai</w:t>
            </w:r>
            <w:r w:rsidR="00E33C05">
              <w:rPr>
                <w:iCs/>
                <w:sz w:val="24"/>
                <w:szCs w:val="24"/>
                <w:lang w:eastAsia="lt-LT"/>
              </w:rPr>
              <w:t xml:space="preserve"> &lt;...&gt;</w:t>
            </w:r>
            <w:r w:rsidR="00101F3D">
              <w:rPr>
                <w:iCs/>
                <w:sz w:val="24"/>
                <w:szCs w:val="24"/>
                <w:lang w:eastAsia="lt-LT"/>
              </w:rPr>
              <w:t>.</w:t>
            </w:r>
            <w:r w:rsidR="00E33C05">
              <w:rPr>
                <w:iCs/>
                <w:sz w:val="24"/>
                <w:szCs w:val="24"/>
                <w:lang w:eastAsia="lt-LT"/>
              </w:rPr>
              <w:t xml:space="preserve"> </w:t>
            </w:r>
            <w:r w:rsidR="002A7DB9" w:rsidRPr="002A7DB9">
              <w:rPr>
                <w:iCs/>
                <w:sz w:val="24"/>
                <w:szCs w:val="24"/>
                <w:lang w:eastAsia="lt-LT"/>
              </w:rPr>
              <w:t xml:space="preserve">Gauname pakvietimus iš Šiaulių sav. Kelių saugumo audito </w:t>
            </w:r>
            <w:r w:rsidR="00DC1F62">
              <w:rPr>
                <w:iCs/>
                <w:sz w:val="24"/>
                <w:szCs w:val="24"/>
                <w:lang w:eastAsia="lt-LT"/>
              </w:rPr>
              <w:t>paslaugoms</w:t>
            </w:r>
            <w:r w:rsidR="002A7DB9" w:rsidRPr="002A7DB9">
              <w:rPr>
                <w:iCs/>
                <w:sz w:val="24"/>
                <w:szCs w:val="24"/>
                <w:lang w:eastAsia="lt-LT"/>
              </w:rPr>
              <w:t xml:space="preserve">, tačiau gatvės saugaus eismo audito paslauga būna -400,00-700,00 Eur be PVM, net ir laimėjus </w:t>
            </w:r>
            <w:r w:rsidR="0043386E">
              <w:rPr>
                <w:iCs/>
                <w:sz w:val="24"/>
                <w:szCs w:val="24"/>
                <w:lang w:eastAsia="lt-LT"/>
              </w:rPr>
              <w:t>&lt;...&gt;</w:t>
            </w:r>
            <w:r w:rsidR="002A7DB9" w:rsidRPr="002A7DB9">
              <w:rPr>
                <w:iCs/>
                <w:sz w:val="24"/>
                <w:szCs w:val="24"/>
                <w:lang w:eastAsia="lt-LT"/>
              </w:rPr>
              <w:t xml:space="preserve"> surinkti 61</w:t>
            </w:r>
            <w:r w:rsidR="00A7252D">
              <w:rPr>
                <w:iCs/>
                <w:sz w:val="24"/>
                <w:szCs w:val="24"/>
                <w:lang w:eastAsia="lt-LT"/>
              </w:rPr>
              <w:t> </w:t>
            </w:r>
            <w:r w:rsidR="002A7DB9" w:rsidRPr="002A7DB9">
              <w:rPr>
                <w:iCs/>
                <w:sz w:val="24"/>
                <w:szCs w:val="24"/>
                <w:lang w:eastAsia="lt-LT"/>
              </w:rPr>
              <w:t>000 Eur be PVM patirtį yra neįmanoma.</w:t>
            </w:r>
            <w:r w:rsidR="002A7DB9">
              <w:rPr>
                <w:iCs/>
                <w:sz w:val="24"/>
                <w:szCs w:val="24"/>
                <w:lang w:eastAsia="lt-LT"/>
              </w:rPr>
              <w:t xml:space="preserve"> &lt;...&gt;“</w:t>
            </w:r>
            <w:r w:rsidR="00251040">
              <w:rPr>
                <w:iCs/>
                <w:sz w:val="24"/>
                <w:szCs w:val="24"/>
                <w:lang w:eastAsia="lt-LT"/>
              </w:rPr>
              <w:t xml:space="preserve">. </w:t>
            </w:r>
            <w:r w:rsidR="00BA52BB">
              <w:rPr>
                <w:iCs/>
                <w:sz w:val="24"/>
                <w:szCs w:val="24"/>
                <w:lang w:eastAsia="lt-LT"/>
              </w:rPr>
              <w:t>Kitas prie Pirkimo prisijungęs, tačiau savo pasiūlymo neteik</w:t>
            </w:r>
            <w:r w:rsidR="00972084">
              <w:rPr>
                <w:iCs/>
                <w:sz w:val="24"/>
                <w:szCs w:val="24"/>
                <w:lang w:eastAsia="lt-LT"/>
              </w:rPr>
              <w:t>ęs,</w:t>
            </w:r>
            <w:r w:rsidR="009C6859">
              <w:rPr>
                <w:iCs/>
                <w:sz w:val="24"/>
                <w:szCs w:val="24"/>
                <w:lang w:eastAsia="lt-LT"/>
              </w:rPr>
              <w:t xml:space="preserve"> </w:t>
            </w:r>
            <w:r w:rsidR="00251040">
              <w:rPr>
                <w:iCs/>
                <w:sz w:val="24"/>
                <w:szCs w:val="24"/>
                <w:lang w:eastAsia="lt-LT"/>
              </w:rPr>
              <w:t>tiekėjas Tarnybai nurodė</w:t>
            </w:r>
            <w:r w:rsidR="00251040">
              <w:rPr>
                <w:rStyle w:val="FootnoteReference"/>
                <w:iCs/>
                <w:sz w:val="24"/>
                <w:szCs w:val="24"/>
                <w:lang w:eastAsia="lt-LT"/>
              </w:rPr>
              <w:footnoteReference w:id="22"/>
            </w:r>
            <w:r w:rsidR="00251040">
              <w:rPr>
                <w:iCs/>
                <w:sz w:val="24"/>
                <w:szCs w:val="24"/>
                <w:lang w:eastAsia="lt-LT"/>
              </w:rPr>
              <w:t>: „</w:t>
            </w:r>
            <w:r w:rsidR="00E4683D">
              <w:rPr>
                <w:iCs/>
                <w:sz w:val="24"/>
                <w:szCs w:val="24"/>
                <w:lang w:eastAsia="lt-LT"/>
              </w:rPr>
              <w:t xml:space="preserve">&lt;...&gt; </w:t>
            </w:r>
            <w:r w:rsidR="00E4683D" w:rsidRPr="00E4683D">
              <w:rPr>
                <w:iCs/>
                <w:sz w:val="24"/>
                <w:szCs w:val="24"/>
                <w:lang w:eastAsia="lt-LT"/>
              </w:rPr>
              <w:t>apsisprendimą nedalyvauti pirkime nulėmė keliami kvalifikaciniai reikalavimai, t.</w:t>
            </w:r>
            <w:r w:rsidR="00574480">
              <w:rPr>
                <w:iCs/>
                <w:sz w:val="24"/>
                <w:szCs w:val="24"/>
                <w:lang w:eastAsia="lt-LT"/>
              </w:rPr>
              <w:t xml:space="preserve"> </w:t>
            </w:r>
            <w:r w:rsidR="00E4683D" w:rsidRPr="00E4683D">
              <w:rPr>
                <w:iCs/>
                <w:sz w:val="24"/>
                <w:szCs w:val="24"/>
                <w:lang w:eastAsia="lt-LT"/>
              </w:rPr>
              <w:t xml:space="preserve">y. UAB </w:t>
            </w:r>
            <w:r w:rsidR="005B1DC5">
              <w:rPr>
                <w:iCs/>
                <w:sz w:val="24"/>
                <w:szCs w:val="24"/>
                <w:lang w:eastAsia="lt-LT"/>
              </w:rPr>
              <w:t>&lt;...&gt;</w:t>
            </w:r>
            <w:r w:rsidR="00E4683D" w:rsidRPr="00E4683D">
              <w:rPr>
                <w:iCs/>
                <w:sz w:val="24"/>
                <w:szCs w:val="24"/>
                <w:lang w:eastAsia="lt-LT"/>
              </w:rPr>
              <w:t xml:space="preserve"> neatitinka šiame pirkime nustatytų kvalifikacinių reikalavimų</w:t>
            </w:r>
            <w:r w:rsidR="00824E31">
              <w:rPr>
                <w:iCs/>
                <w:sz w:val="24"/>
                <w:szCs w:val="24"/>
                <w:lang w:eastAsia="lt-LT"/>
              </w:rPr>
              <w:t>.</w:t>
            </w:r>
            <w:r w:rsidR="00E04C81">
              <w:rPr>
                <w:iCs/>
                <w:sz w:val="24"/>
                <w:szCs w:val="24"/>
                <w:lang w:eastAsia="lt-LT"/>
              </w:rPr>
              <w:t>“</w:t>
            </w:r>
            <w:r w:rsidR="00574480">
              <w:rPr>
                <w:iCs/>
                <w:sz w:val="24"/>
                <w:szCs w:val="24"/>
                <w:lang w:eastAsia="lt-LT"/>
              </w:rPr>
              <w:t>;</w:t>
            </w:r>
          </w:p>
          <w:p w14:paraId="48A53BBE" w14:textId="5E434CE8" w:rsidR="00425808" w:rsidRDefault="00990A1A" w:rsidP="00E02EF5">
            <w:pPr>
              <w:ind w:firstLine="601"/>
              <w:jc w:val="both"/>
              <w:rPr>
                <w:iCs/>
                <w:sz w:val="24"/>
                <w:szCs w:val="24"/>
                <w:lang w:eastAsia="lt-LT"/>
              </w:rPr>
            </w:pPr>
            <w:r>
              <w:rPr>
                <w:iCs/>
                <w:sz w:val="24"/>
                <w:szCs w:val="24"/>
                <w:lang w:eastAsia="lt-LT"/>
              </w:rPr>
              <w:t>5</w:t>
            </w:r>
            <w:r w:rsidR="00D6031B">
              <w:rPr>
                <w:iCs/>
                <w:sz w:val="24"/>
                <w:szCs w:val="24"/>
                <w:lang w:eastAsia="lt-LT"/>
              </w:rPr>
              <w:t>) Perkančiosios organizacijos kelių saugumo audito paslaugų pirkimus sistemingai (nuo pat 201</w:t>
            </w:r>
            <w:r w:rsidR="00123A15">
              <w:rPr>
                <w:iCs/>
                <w:sz w:val="24"/>
                <w:szCs w:val="24"/>
                <w:lang w:eastAsia="lt-LT"/>
              </w:rPr>
              <w:t>3</w:t>
            </w:r>
            <w:r w:rsidR="00D6031B">
              <w:rPr>
                <w:iCs/>
                <w:sz w:val="24"/>
                <w:szCs w:val="24"/>
                <w:lang w:eastAsia="lt-LT"/>
              </w:rPr>
              <w:t xml:space="preserve"> m.) laimi </w:t>
            </w:r>
            <w:r w:rsidR="00721274">
              <w:rPr>
                <w:iCs/>
                <w:sz w:val="24"/>
                <w:szCs w:val="24"/>
                <w:lang w:eastAsia="lt-LT"/>
              </w:rPr>
              <w:t xml:space="preserve">ir juose dalyvauja </w:t>
            </w:r>
            <w:r w:rsidR="005509BE">
              <w:rPr>
                <w:iCs/>
                <w:sz w:val="24"/>
                <w:szCs w:val="24"/>
                <w:lang w:eastAsia="lt-LT"/>
              </w:rPr>
              <w:t xml:space="preserve">praktiškai </w:t>
            </w:r>
            <w:r w:rsidR="00D6031B">
              <w:rPr>
                <w:iCs/>
                <w:sz w:val="24"/>
                <w:szCs w:val="24"/>
                <w:lang w:eastAsia="lt-LT"/>
              </w:rPr>
              <w:t>vienintelis</w:t>
            </w:r>
            <w:r w:rsidR="00123A15">
              <w:rPr>
                <w:rStyle w:val="FootnoteReference"/>
                <w:iCs/>
                <w:sz w:val="24"/>
                <w:szCs w:val="24"/>
                <w:lang w:eastAsia="lt-LT"/>
              </w:rPr>
              <w:footnoteReference w:id="23"/>
            </w:r>
            <w:r w:rsidR="00D6031B">
              <w:rPr>
                <w:iCs/>
                <w:sz w:val="24"/>
                <w:szCs w:val="24"/>
                <w:lang w:eastAsia="lt-LT"/>
              </w:rPr>
              <w:t xml:space="preserve"> tiekėjas – VšĮ Vilniaus Gedimino technikos universitetas, pasiūlymą teikiantis </w:t>
            </w:r>
            <w:r w:rsidR="00EB4855">
              <w:rPr>
                <w:iCs/>
                <w:sz w:val="24"/>
                <w:szCs w:val="24"/>
                <w:lang w:eastAsia="lt-LT"/>
              </w:rPr>
              <w:t>kartu</w:t>
            </w:r>
            <w:r w:rsidR="002634C0">
              <w:rPr>
                <w:rStyle w:val="FootnoteReference"/>
                <w:iCs/>
                <w:sz w:val="24"/>
                <w:szCs w:val="24"/>
                <w:lang w:eastAsia="lt-LT"/>
              </w:rPr>
              <w:footnoteReference w:id="24"/>
            </w:r>
            <w:r w:rsidR="00D6031B">
              <w:rPr>
                <w:iCs/>
                <w:sz w:val="24"/>
                <w:szCs w:val="24"/>
                <w:lang w:eastAsia="lt-LT"/>
              </w:rPr>
              <w:t xml:space="preserve"> su jungtinės veiklos partneriu VšĮ</w:t>
            </w:r>
            <w:r w:rsidR="002D5F4B">
              <w:rPr>
                <w:iCs/>
                <w:sz w:val="24"/>
                <w:szCs w:val="24"/>
                <w:lang w:eastAsia="lt-LT"/>
              </w:rPr>
              <w:t xml:space="preserve"> </w:t>
            </w:r>
            <w:r w:rsidR="002D5F4B" w:rsidRPr="002D5F4B">
              <w:rPr>
                <w:iCs/>
                <w:sz w:val="24"/>
                <w:szCs w:val="24"/>
                <w:lang w:eastAsia="lt-LT"/>
              </w:rPr>
              <w:t xml:space="preserve">Transporto kompetencijų agentūra </w:t>
            </w:r>
            <w:r w:rsidR="002D5F4B">
              <w:rPr>
                <w:iCs/>
                <w:sz w:val="24"/>
                <w:szCs w:val="24"/>
                <w:lang w:eastAsia="lt-LT"/>
              </w:rPr>
              <w:t>(</w:t>
            </w:r>
            <w:r w:rsidR="002D5F4B" w:rsidRPr="002D5F4B">
              <w:rPr>
                <w:iCs/>
                <w:sz w:val="24"/>
                <w:szCs w:val="24"/>
                <w:lang w:eastAsia="lt-LT"/>
              </w:rPr>
              <w:t>VšĮ Kelių ir transporto tyrimo institutas)</w:t>
            </w:r>
            <w:r w:rsidR="00970C18">
              <w:rPr>
                <w:iCs/>
                <w:sz w:val="24"/>
                <w:szCs w:val="24"/>
                <w:lang w:eastAsia="lt-LT"/>
              </w:rPr>
              <w:t>.</w:t>
            </w:r>
            <w:r w:rsidR="00AC0E23">
              <w:rPr>
                <w:iCs/>
                <w:sz w:val="24"/>
                <w:szCs w:val="24"/>
                <w:lang w:eastAsia="lt-LT"/>
              </w:rPr>
              <w:t xml:space="preserve"> </w:t>
            </w:r>
            <w:r w:rsidR="00425808">
              <w:rPr>
                <w:iCs/>
                <w:sz w:val="24"/>
                <w:szCs w:val="24"/>
                <w:lang w:eastAsia="lt-LT"/>
              </w:rPr>
              <w:t>Pavyzdžiui:</w:t>
            </w:r>
          </w:p>
          <w:p w14:paraId="1C058A63" w14:textId="35C609A4" w:rsidR="004F1A5F" w:rsidRDefault="00EB4855" w:rsidP="00E02EF5">
            <w:pPr>
              <w:ind w:firstLine="601"/>
              <w:jc w:val="both"/>
              <w:rPr>
                <w:iCs/>
                <w:sz w:val="24"/>
                <w:szCs w:val="24"/>
                <w:lang w:eastAsia="lt-LT"/>
              </w:rPr>
            </w:pPr>
            <w:r>
              <w:rPr>
                <w:iCs/>
                <w:sz w:val="24"/>
                <w:szCs w:val="24"/>
                <w:lang w:eastAsia="lt-LT"/>
              </w:rPr>
              <w:lastRenderedPageBreak/>
              <w:t xml:space="preserve">- </w:t>
            </w:r>
            <w:r w:rsidR="00AC0E23" w:rsidRPr="00AE56D7">
              <w:rPr>
                <w:iCs/>
                <w:sz w:val="24"/>
                <w:szCs w:val="24"/>
                <w:lang w:eastAsia="lt-LT"/>
              </w:rPr>
              <w:t xml:space="preserve">CVP IS anksčiausia randama </w:t>
            </w:r>
            <w:r w:rsidR="00425808" w:rsidRPr="00AE56D7">
              <w:rPr>
                <w:iCs/>
                <w:sz w:val="24"/>
                <w:szCs w:val="24"/>
                <w:lang w:eastAsia="lt-LT"/>
              </w:rPr>
              <w:t xml:space="preserve">Perkančiosios organizacijos kelių saugumo audito paslaugų pirkimo procedūrų ataskaita yra </w:t>
            </w:r>
            <w:r w:rsidR="004F1A5F" w:rsidRPr="00AE56D7">
              <w:rPr>
                <w:iCs/>
                <w:sz w:val="24"/>
                <w:szCs w:val="24"/>
                <w:lang w:eastAsia="lt-LT"/>
              </w:rPr>
              <w:t xml:space="preserve">2013 m. liepos 1 d. </w:t>
            </w:r>
            <w:r w:rsidR="00425808" w:rsidRPr="00AE56D7">
              <w:rPr>
                <w:iCs/>
                <w:sz w:val="24"/>
                <w:szCs w:val="24"/>
                <w:lang w:eastAsia="lt-LT"/>
              </w:rPr>
              <w:t xml:space="preserve">Nr. 8120. </w:t>
            </w:r>
            <w:r w:rsidR="007E7AD6" w:rsidRPr="00AE56D7">
              <w:rPr>
                <w:iCs/>
                <w:sz w:val="24"/>
                <w:szCs w:val="24"/>
                <w:lang w:eastAsia="lt-LT"/>
              </w:rPr>
              <w:t xml:space="preserve">Procedūrų ataskaitoje </w:t>
            </w:r>
            <w:r w:rsidR="00864438" w:rsidRPr="00AE56D7">
              <w:rPr>
                <w:iCs/>
                <w:sz w:val="24"/>
                <w:szCs w:val="24"/>
                <w:lang w:eastAsia="lt-LT"/>
              </w:rPr>
              <w:t>nenurodyta informacija apie dalyvius (kandidatus), apie pasiūlymų</w:t>
            </w:r>
            <w:r w:rsidR="00864438" w:rsidRPr="00864438">
              <w:rPr>
                <w:iCs/>
                <w:sz w:val="24"/>
                <w:szCs w:val="24"/>
                <w:lang w:eastAsia="lt-LT"/>
              </w:rPr>
              <w:t xml:space="preserve"> nepateikusius kandidatus (dalyvius), atmestus pasiūlymus (gautus pasiūlymus)</w:t>
            </w:r>
            <w:r w:rsidR="00A501B1">
              <w:rPr>
                <w:iCs/>
                <w:sz w:val="24"/>
                <w:szCs w:val="24"/>
                <w:lang w:eastAsia="lt-LT"/>
              </w:rPr>
              <w:t>, p</w:t>
            </w:r>
            <w:r w:rsidR="00864438" w:rsidRPr="00864438">
              <w:rPr>
                <w:iCs/>
                <w:sz w:val="24"/>
                <w:szCs w:val="24"/>
                <w:lang w:eastAsia="lt-LT"/>
              </w:rPr>
              <w:t xml:space="preserve">asiūlymų eilėje </w:t>
            </w:r>
            <w:r w:rsidR="00325EBE">
              <w:rPr>
                <w:iCs/>
                <w:sz w:val="24"/>
                <w:szCs w:val="24"/>
                <w:lang w:eastAsia="lt-LT"/>
              </w:rPr>
              <w:t>nurodytas</w:t>
            </w:r>
            <w:r w:rsidR="00864438" w:rsidRPr="00864438">
              <w:rPr>
                <w:iCs/>
                <w:sz w:val="24"/>
                <w:szCs w:val="24"/>
                <w:lang w:eastAsia="lt-LT"/>
              </w:rPr>
              <w:t xml:space="preserve"> vienintelis dalyvis – ūkio subjektų grupė, susidedanti iš VšĮ Transporto kompetencijų agentūros</w:t>
            </w:r>
            <w:r w:rsidR="0068221E">
              <w:rPr>
                <w:iCs/>
                <w:sz w:val="24"/>
                <w:szCs w:val="24"/>
                <w:lang w:eastAsia="lt-LT"/>
              </w:rPr>
              <w:t xml:space="preserve"> (</w:t>
            </w:r>
            <w:r w:rsidR="0068221E" w:rsidRPr="002D5F4B">
              <w:rPr>
                <w:iCs/>
                <w:sz w:val="24"/>
                <w:szCs w:val="24"/>
                <w:lang w:eastAsia="lt-LT"/>
              </w:rPr>
              <w:t>VšĮ Kelių ir transporto tyrimo institutas)</w:t>
            </w:r>
            <w:r w:rsidR="00864438" w:rsidRPr="00864438">
              <w:rPr>
                <w:iCs/>
                <w:sz w:val="24"/>
                <w:szCs w:val="24"/>
                <w:lang w:eastAsia="lt-LT"/>
              </w:rPr>
              <w:t xml:space="preserve"> ir VšĮ Vilniaus Gedimino technikos universiteto</w:t>
            </w:r>
            <w:r w:rsidR="00A501B1">
              <w:rPr>
                <w:iCs/>
                <w:sz w:val="24"/>
                <w:szCs w:val="24"/>
                <w:lang w:eastAsia="lt-LT"/>
              </w:rPr>
              <w:t>;</w:t>
            </w:r>
          </w:p>
          <w:p w14:paraId="3B11E1EA" w14:textId="31EB9834" w:rsidR="00B836B3" w:rsidRDefault="00EB4855" w:rsidP="00E02EF5">
            <w:pPr>
              <w:ind w:firstLine="601"/>
              <w:jc w:val="both"/>
              <w:rPr>
                <w:iCs/>
                <w:sz w:val="24"/>
                <w:szCs w:val="24"/>
                <w:lang w:eastAsia="lt-LT"/>
              </w:rPr>
            </w:pPr>
            <w:r>
              <w:rPr>
                <w:iCs/>
                <w:sz w:val="24"/>
                <w:szCs w:val="24"/>
                <w:lang w:eastAsia="lt-LT"/>
              </w:rPr>
              <w:t xml:space="preserve">- </w:t>
            </w:r>
            <w:r w:rsidR="00192C0B">
              <w:rPr>
                <w:iCs/>
                <w:sz w:val="24"/>
                <w:szCs w:val="24"/>
                <w:lang w:eastAsia="lt-LT"/>
              </w:rPr>
              <w:t xml:space="preserve">2015 m. birželio 12 d. paskelbtas papildomas susitarimas Nr. 1 prie 2014 m. rugpjūčio 14 d. pirkimo sutarties Nr. S-539. </w:t>
            </w:r>
            <w:r w:rsidR="007B25DC">
              <w:rPr>
                <w:iCs/>
                <w:sz w:val="24"/>
                <w:szCs w:val="24"/>
                <w:lang w:eastAsia="lt-LT"/>
              </w:rPr>
              <w:t xml:space="preserve">Pati sutartis CVP IS nėra paviešinta, todėl nežinoma, kokio pirkimo pagrindu sutartis buvo sudaryta, kokiu būdu atliktas šis pirkimas, kokie kvalifikaciniai ir kitokie reikalavimai kelti, kokie tiekėjai prisijungė prie pirkimo ir teikė jame pasiūlymus, t. t. </w:t>
            </w:r>
            <w:r w:rsidR="00192C0B">
              <w:rPr>
                <w:iCs/>
                <w:sz w:val="24"/>
                <w:szCs w:val="24"/>
                <w:lang w:eastAsia="lt-LT"/>
              </w:rPr>
              <w:t>Sprendžiant iš CVP IS paviešintų duomenų, pirmiau nurodytos sutarties vertė yra 1 128 000,00 Eur su PVM, Perkančioji organizacija ją sudar</w:t>
            </w:r>
            <w:r w:rsidR="00522022">
              <w:rPr>
                <w:iCs/>
                <w:sz w:val="24"/>
                <w:szCs w:val="24"/>
                <w:lang w:eastAsia="lt-LT"/>
              </w:rPr>
              <w:t>ė</w:t>
            </w:r>
            <w:r w:rsidR="00192C0B">
              <w:rPr>
                <w:iCs/>
                <w:sz w:val="24"/>
                <w:szCs w:val="24"/>
                <w:lang w:eastAsia="lt-LT"/>
              </w:rPr>
              <w:t xml:space="preserve"> su jungtinės veiklos partneriais (VšĮ Vilniaus Gedimino technikos universitetu ir VšĮ Kelių ir transporto tyrimo institutu</w:t>
            </w:r>
            <w:r w:rsidR="0000243C" w:rsidRPr="00864438">
              <w:rPr>
                <w:iCs/>
                <w:sz w:val="24"/>
                <w:szCs w:val="24"/>
                <w:lang w:eastAsia="lt-LT"/>
              </w:rPr>
              <w:t xml:space="preserve"> </w:t>
            </w:r>
            <w:r w:rsidR="0000243C">
              <w:rPr>
                <w:iCs/>
                <w:sz w:val="24"/>
                <w:szCs w:val="24"/>
                <w:lang w:eastAsia="lt-LT"/>
              </w:rPr>
              <w:t>(</w:t>
            </w:r>
            <w:r w:rsidR="0000243C" w:rsidRPr="00864438">
              <w:rPr>
                <w:iCs/>
                <w:sz w:val="24"/>
                <w:szCs w:val="24"/>
                <w:lang w:eastAsia="lt-LT"/>
              </w:rPr>
              <w:t>VšĮ Transporto kompetencijų agentūr</w:t>
            </w:r>
            <w:r w:rsidR="0000243C">
              <w:rPr>
                <w:iCs/>
                <w:sz w:val="24"/>
                <w:szCs w:val="24"/>
                <w:lang w:eastAsia="lt-LT"/>
              </w:rPr>
              <w:t>a</w:t>
            </w:r>
            <w:r w:rsidR="00192C0B">
              <w:rPr>
                <w:iCs/>
                <w:sz w:val="24"/>
                <w:szCs w:val="24"/>
                <w:lang w:eastAsia="lt-LT"/>
              </w:rPr>
              <w:t>)</w:t>
            </w:r>
            <w:r w:rsidR="00B836B3">
              <w:rPr>
                <w:iCs/>
                <w:sz w:val="24"/>
                <w:szCs w:val="24"/>
                <w:lang w:eastAsia="lt-LT"/>
              </w:rPr>
              <w:t>;</w:t>
            </w:r>
          </w:p>
          <w:p w14:paraId="31F61710" w14:textId="7354B223" w:rsidR="00D76980" w:rsidRDefault="00EB4855" w:rsidP="00E02EF5">
            <w:pPr>
              <w:ind w:firstLine="601"/>
              <w:jc w:val="both"/>
              <w:rPr>
                <w:iCs/>
                <w:sz w:val="24"/>
                <w:szCs w:val="24"/>
                <w:lang w:eastAsia="lt-LT"/>
              </w:rPr>
            </w:pPr>
            <w:r>
              <w:rPr>
                <w:iCs/>
                <w:sz w:val="24"/>
                <w:szCs w:val="24"/>
                <w:lang w:eastAsia="lt-LT"/>
              </w:rPr>
              <w:t xml:space="preserve">- </w:t>
            </w:r>
            <w:r w:rsidR="00B836B3">
              <w:rPr>
                <w:iCs/>
                <w:sz w:val="24"/>
                <w:szCs w:val="24"/>
                <w:lang w:eastAsia="lt-LT"/>
              </w:rPr>
              <w:t>p</w:t>
            </w:r>
            <w:r w:rsidR="00522022">
              <w:rPr>
                <w:iCs/>
                <w:sz w:val="24"/>
                <w:szCs w:val="24"/>
                <w:lang w:eastAsia="lt-LT"/>
              </w:rPr>
              <w:t xml:space="preserve">o 2014 m. rugpjūčio 14 d. pirkimo sutarties Nr. S-539, sekė </w:t>
            </w:r>
            <w:r w:rsidR="00AA3990">
              <w:rPr>
                <w:iCs/>
                <w:sz w:val="24"/>
                <w:szCs w:val="24"/>
                <w:lang w:eastAsia="lt-LT"/>
              </w:rPr>
              <w:t xml:space="preserve">2017 m. balandžio 5 d. sutartis Nr. S-141 dėl kelių saugumo audito ir poveikio </w:t>
            </w:r>
            <w:r w:rsidR="00AA3990" w:rsidRPr="00BB6AC8">
              <w:rPr>
                <w:iCs/>
                <w:sz w:val="24"/>
                <w:szCs w:val="24"/>
                <w:lang w:eastAsia="lt-LT"/>
              </w:rPr>
              <w:t>kelių saugumui vertinimo paslaugų</w:t>
            </w:r>
            <w:r w:rsidR="004A15DE" w:rsidRPr="00BB6AC8">
              <w:rPr>
                <w:rStyle w:val="FootnoteReference"/>
                <w:iCs/>
                <w:sz w:val="24"/>
                <w:szCs w:val="24"/>
                <w:lang w:eastAsia="lt-LT"/>
              </w:rPr>
              <w:footnoteReference w:id="25"/>
            </w:r>
            <w:r w:rsidR="00AA3990" w:rsidRPr="00BB6AC8">
              <w:rPr>
                <w:iCs/>
                <w:sz w:val="24"/>
                <w:szCs w:val="24"/>
                <w:lang w:eastAsia="lt-LT"/>
              </w:rPr>
              <w:t xml:space="preserve">. Sutartį Perkančioji organizacija sudarė </w:t>
            </w:r>
            <w:r w:rsidR="000E4A5D" w:rsidRPr="00BB6AC8">
              <w:rPr>
                <w:iCs/>
                <w:sz w:val="24"/>
                <w:szCs w:val="24"/>
                <w:lang w:eastAsia="lt-LT"/>
              </w:rPr>
              <w:t>su ta pačia ūkio subjektų grupe – VšĮ Transporto kompetencijų agentūra</w:t>
            </w:r>
            <w:r w:rsidR="00EA30C1">
              <w:rPr>
                <w:iCs/>
                <w:sz w:val="24"/>
                <w:szCs w:val="24"/>
                <w:lang w:eastAsia="lt-LT"/>
              </w:rPr>
              <w:t xml:space="preserve"> (</w:t>
            </w:r>
            <w:r w:rsidR="00EA30C1" w:rsidRPr="002D5F4B">
              <w:rPr>
                <w:iCs/>
                <w:sz w:val="24"/>
                <w:szCs w:val="24"/>
                <w:lang w:eastAsia="lt-LT"/>
              </w:rPr>
              <w:t>VšĮ Kelių ir transporto tyrimo institutas)</w:t>
            </w:r>
            <w:r w:rsidR="000E4A5D" w:rsidRPr="00BB6AC8">
              <w:rPr>
                <w:iCs/>
                <w:sz w:val="24"/>
                <w:szCs w:val="24"/>
                <w:lang w:eastAsia="lt-LT"/>
              </w:rPr>
              <w:t xml:space="preserve"> ir VšĮ Vilniaus Gedimino technikos universitetu. </w:t>
            </w:r>
            <w:r w:rsidR="00CF0F82" w:rsidRPr="00BB6AC8">
              <w:rPr>
                <w:iCs/>
                <w:sz w:val="24"/>
                <w:szCs w:val="24"/>
                <w:lang w:eastAsia="lt-LT"/>
              </w:rPr>
              <w:t>Atitiktį pirkimo sąlygose keltiems kvalifikacijos reikalavimams ūkio subjektų grupė</w:t>
            </w:r>
            <w:r w:rsidR="00E928C9" w:rsidRPr="00BB6AC8">
              <w:rPr>
                <w:iCs/>
                <w:sz w:val="24"/>
                <w:szCs w:val="24"/>
                <w:lang w:eastAsia="lt-LT"/>
              </w:rPr>
              <w:t>, be kita ko,</w:t>
            </w:r>
            <w:r w:rsidR="00CF0F82" w:rsidRPr="00BB6AC8">
              <w:rPr>
                <w:iCs/>
                <w:sz w:val="24"/>
                <w:szCs w:val="24"/>
                <w:lang w:eastAsia="lt-LT"/>
              </w:rPr>
              <w:t xml:space="preserve"> grindė </w:t>
            </w:r>
            <w:r w:rsidR="00E928C9" w:rsidRPr="00BB6AC8">
              <w:rPr>
                <w:iCs/>
                <w:sz w:val="24"/>
                <w:szCs w:val="24"/>
                <w:lang w:eastAsia="lt-LT"/>
              </w:rPr>
              <w:t>prieš tai minėta su Perkančiąja organizacija sudaryta 2014 m. rugpjūčio 14 d. pirkimo sutartimi Nr. S-539</w:t>
            </w:r>
            <w:r w:rsidR="00F8029B" w:rsidRPr="00BB6AC8">
              <w:rPr>
                <w:iCs/>
                <w:sz w:val="24"/>
                <w:szCs w:val="24"/>
                <w:lang w:eastAsia="lt-LT"/>
              </w:rPr>
              <w:t xml:space="preserve">. </w:t>
            </w:r>
            <w:r w:rsidR="000E4A5D" w:rsidRPr="00BB6AC8">
              <w:rPr>
                <w:iCs/>
                <w:sz w:val="24"/>
                <w:szCs w:val="24"/>
                <w:lang w:eastAsia="lt-LT"/>
              </w:rPr>
              <w:t xml:space="preserve">Iš </w:t>
            </w:r>
            <w:r w:rsidR="00402A66">
              <w:rPr>
                <w:iCs/>
                <w:sz w:val="24"/>
                <w:szCs w:val="24"/>
                <w:lang w:eastAsia="lt-LT"/>
              </w:rPr>
              <w:t xml:space="preserve">pirkimo </w:t>
            </w:r>
            <w:r w:rsidR="000E4A5D" w:rsidRPr="00BB6AC8">
              <w:rPr>
                <w:iCs/>
                <w:sz w:val="24"/>
                <w:szCs w:val="24"/>
                <w:lang w:eastAsia="lt-LT"/>
              </w:rPr>
              <w:t>procedūrų</w:t>
            </w:r>
            <w:r w:rsidR="000E4A5D">
              <w:rPr>
                <w:iCs/>
                <w:sz w:val="24"/>
                <w:szCs w:val="24"/>
                <w:lang w:eastAsia="lt-LT"/>
              </w:rPr>
              <w:t xml:space="preserve"> ataskaitoje pateiktos informacijos taip pat spręstina, kad kitų tiekėjų pasiūlymų pirkime nebuvo sulaukta</w:t>
            </w:r>
            <w:r w:rsidR="00D76980">
              <w:rPr>
                <w:iCs/>
                <w:sz w:val="24"/>
                <w:szCs w:val="24"/>
                <w:lang w:eastAsia="lt-LT"/>
              </w:rPr>
              <w:t>;</w:t>
            </w:r>
          </w:p>
          <w:p w14:paraId="67081D77" w14:textId="50E1DB36" w:rsidR="007209BF" w:rsidRDefault="00EB4855" w:rsidP="00E02EF5">
            <w:pPr>
              <w:ind w:firstLine="601"/>
              <w:jc w:val="both"/>
              <w:rPr>
                <w:iCs/>
                <w:sz w:val="24"/>
                <w:szCs w:val="24"/>
                <w:lang w:eastAsia="lt-LT"/>
              </w:rPr>
            </w:pPr>
            <w:r>
              <w:rPr>
                <w:iCs/>
                <w:sz w:val="24"/>
                <w:szCs w:val="24"/>
                <w:lang w:eastAsia="lt-LT"/>
              </w:rPr>
              <w:t>-</w:t>
            </w:r>
            <w:r w:rsidR="000E4A5D">
              <w:rPr>
                <w:iCs/>
                <w:sz w:val="24"/>
                <w:szCs w:val="24"/>
                <w:lang w:eastAsia="lt-LT"/>
              </w:rPr>
              <w:t xml:space="preserve"> </w:t>
            </w:r>
            <w:r w:rsidR="00B2585B">
              <w:rPr>
                <w:iCs/>
                <w:sz w:val="24"/>
                <w:szCs w:val="24"/>
                <w:lang w:eastAsia="lt-LT"/>
              </w:rPr>
              <w:t xml:space="preserve">2020 m. rugpjūčio </w:t>
            </w:r>
            <w:r w:rsidR="00561B2B">
              <w:rPr>
                <w:iCs/>
                <w:sz w:val="24"/>
                <w:szCs w:val="24"/>
                <w:lang w:eastAsia="lt-LT"/>
              </w:rPr>
              <w:t>28 d. pirkimo sutartis Nr. S-1182</w:t>
            </w:r>
            <w:r w:rsidR="008F6DD8">
              <w:rPr>
                <w:iCs/>
                <w:sz w:val="24"/>
                <w:szCs w:val="24"/>
                <w:lang w:eastAsia="lt-LT"/>
              </w:rPr>
              <w:t xml:space="preserve">, sudaryta </w:t>
            </w:r>
            <w:r w:rsidR="00947EB8">
              <w:rPr>
                <w:iCs/>
                <w:sz w:val="24"/>
                <w:szCs w:val="24"/>
                <w:lang w:eastAsia="lt-LT"/>
              </w:rPr>
              <w:t xml:space="preserve">CVP IS </w:t>
            </w:r>
            <w:r w:rsidR="008F6DD8">
              <w:rPr>
                <w:iCs/>
                <w:sz w:val="24"/>
                <w:szCs w:val="24"/>
                <w:lang w:eastAsia="lt-LT"/>
              </w:rPr>
              <w:t>2020 m. liepos 2 d. paskelbto pirkimo Nr. 494853 pagrindu.</w:t>
            </w:r>
            <w:r w:rsidR="005A7A84">
              <w:rPr>
                <w:iCs/>
                <w:sz w:val="24"/>
                <w:szCs w:val="24"/>
                <w:lang w:eastAsia="lt-LT"/>
              </w:rPr>
              <w:t xml:space="preserve"> Pirkime dalyvavo vienintelis subjektas, su kuriuo ir buvo sudaryta sutartis, ūkio subjektų grupė, susidedanti iš VšĮ </w:t>
            </w:r>
            <w:r w:rsidR="005A7A84" w:rsidRPr="00BB6AC8">
              <w:rPr>
                <w:iCs/>
                <w:sz w:val="24"/>
                <w:szCs w:val="24"/>
                <w:lang w:eastAsia="lt-LT"/>
              </w:rPr>
              <w:t>Vilniaus Gedimino technikos universitet</w:t>
            </w:r>
            <w:r w:rsidR="005A7A84">
              <w:rPr>
                <w:iCs/>
                <w:sz w:val="24"/>
                <w:szCs w:val="24"/>
                <w:lang w:eastAsia="lt-LT"/>
              </w:rPr>
              <w:t xml:space="preserve">o ir VšĮ </w:t>
            </w:r>
            <w:r w:rsidR="005A7A84" w:rsidRPr="00BB6AC8">
              <w:rPr>
                <w:iCs/>
                <w:sz w:val="24"/>
                <w:szCs w:val="24"/>
                <w:lang w:eastAsia="lt-LT"/>
              </w:rPr>
              <w:t>Transporto kompetencijų agentūr</w:t>
            </w:r>
            <w:r w:rsidR="005A7A84">
              <w:rPr>
                <w:iCs/>
                <w:sz w:val="24"/>
                <w:szCs w:val="24"/>
                <w:lang w:eastAsia="lt-LT"/>
              </w:rPr>
              <w:t>os</w:t>
            </w:r>
            <w:r w:rsidR="00D41123">
              <w:rPr>
                <w:iCs/>
                <w:sz w:val="24"/>
                <w:szCs w:val="24"/>
                <w:lang w:eastAsia="lt-LT"/>
              </w:rPr>
              <w:t xml:space="preserve"> (</w:t>
            </w:r>
            <w:r w:rsidR="00D41123" w:rsidRPr="002D5F4B">
              <w:rPr>
                <w:iCs/>
                <w:sz w:val="24"/>
                <w:szCs w:val="24"/>
                <w:lang w:eastAsia="lt-LT"/>
              </w:rPr>
              <w:t>VšĮ Kelių ir transporto tyrimo institutas)</w:t>
            </w:r>
            <w:r w:rsidR="00BF5B87">
              <w:rPr>
                <w:iCs/>
                <w:sz w:val="24"/>
                <w:szCs w:val="24"/>
                <w:lang w:eastAsia="lt-LT"/>
              </w:rPr>
              <w:t xml:space="preserve">. Ūkio subjektų grupė šiame pirkime atitiktį kvalifikacijos reikalavimams, be kita ko, grindė </w:t>
            </w:r>
            <w:r w:rsidR="00310980">
              <w:rPr>
                <w:iCs/>
                <w:sz w:val="24"/>
                <w:szCs w:val="24"/>
                <w:lang w:eastAsia="lt-LT"/>
              </w:rPr>
              <w:t xml:space="preserve">su Perkančiąja organizacija 2017 m. balandžio 5 d. sudaryta sutartimi Nr. S-141 dėl kelių saugumo audito ir poveikio </w:t>
            </w:r>
            <w:r w:rsidR="00310980" w:rsidRPr="00BB6AC8">
              <w:rPr>
                <w:iCs/>
                <w:sz w:val="24"/>
                <w:szCs w:val="24"/>
                <w:lang w:eastAsia="lt-LT"/>
              </w:rPr>
              <w:t>kelių saugumui vertinimo p</w:t>
            </w:r>
            <w:r w:rsidR="00310980">
              <w:rPr>
                <w:iCs/>
                <w:sz w:val="24"/>
                <w:szCs w:val="24"/>
                <w:lang w:eastAsia="lt-LT"/>
              </w:rPr>
              <w:t>aslaugų;</w:t>
            </w:r>
          </w:p>
          <w:p w14:paraId="4748ED42" w14:textId="77777777" w:rsidR="00592560" w:rsidRDefault="00EB4855" w:rsidP="00E02EF5">
            <w:pPr>
              <w:ind w:firstLine="601"/>
              <w:jc w:val="both"/>
              <w:rPr>
                <w:iCs/>
                <w:sz w:val="24"/>
                <w:szCs w:val="24"/>
                <w:lang w:eastAsia="lt-LT"/>
              </w:rPr>
            </w:pPr>
            <w:r>
              <w:rPr>
                <w:iCs/>
                <w:sz w:val="24"/>
                <w:szCs w:val="24"/>
                <w:lang w:eastAsia="lt-LT"/>
              </w:rPr>
              <w:t xml:space="preserve">- </w:t>
            </w:r>
            <w:r w:rsidR="002634C0">
              <w:rPr>
                <w:iCs/>
                <w:sz w:val="24"/>
                <w:szCs w:val="24"/>
                <w:lang w:eastAsia="lt-LT"/>
              </w:rPr>
              <w:t xml:space="preserve">šioje išvadoje vertinamas Pirkimas, </w:t>
            </w:r>
            <w:r w:rsidR="00372538">
              <w:rPr>
                <w:iCs/>
                <w:sz w:val="24"/>
                <w:szCs w:val="24"/>
                <w:lang w:eastAsia="lt-LT"/>
              </w:rPr>
              <w:t>kuriame vienintelis dalyvis – VšĮ Vilniaus Gedimino technikos universitetas – pateikė Pirkimo sąlygas atitinkantį pasiūlymą</w:t>
            </w:r>
            <w:r w:rsidR="00592560">
              <w:rPr>
                <w:iCs/>
                <w:sz w:val="24"/>
                <w:szCs w:val="24"/>
                <w:lang w:eastAsia="lt-LT"/>
              </w:rPr>
              <w:t>;</w:t>
            </w:r>
          </w:p>
          <w:p w14:paraId="3DF6455D" w14:textId="7E4D19D6" w:rsidR="00917556" w:rsidRPr="00B60093" w:rsidRDefault="00592560" w:rsidP="00B60093">
            <w:pPr>
              <w:ind w:firstLine="601"/>
              <w:jc w:val="both"/>
              <w:rPr>
                <w:sz w:val="24"/>
                <w:szCs w:val="24"/>
              </w:rPr>
            </w:pPr>
            <w:r>
              <w:rPr>
                <w:iCs/>
                <w:sz w:val="24"/>
                <w:szCs w:val="24"/>
                <w:lang w:eastAsia="lt-LT"/>
              </w:rPr>
              <w:t>6) Tarnyba kaip netinkamus ir nepakankamus Pirkime keliamam, pirmiau nurodytam, kvalifikacijos reikalavimui pagrįsti vertina Perkančiosios organizacijos argumentus</w:t>
            </w:r>
            <w:r>
              <w:rPr>
                <w:rStyle w:val="FootnoteReference"/>
                <w:iCs/>
                <w:sz w:val="24"/>
                <w:szCs w:val="24"/>
                <w:lang w:eastAsia="lt-LT"/>
              </w:rPr>
              <w:footnoteReference w:id="26"/>
            </w:r>
            <w:r>
              <w:rPr>
                <w:iCs/>
                <w:sz w:val="24"/>
                <w:szCs w:val="24"/>
                <w:lang w:eastAsia="lt-LT"/>
              </w:rPr>
              <w:t xml:space="preserve"> dėl </w:t>
            </w:r>
            <w:r w:rsidRPr="00795691">
              <w:rPr>
                <w:sz w:val="24"/>
                <w:szCs w:val="24"/>
              </w:rPr>
              <w:t xml:space="preserve">Europos </w:t>
            </w:r>
            <w:r>
              <w:rPr>
                <w:sz w:val="24"/>
                <w:szCs w:val="24"/>
              </w:rPr>
              <w:t>S</w:t>
            </w:r>
            <w:r w:rsidRPr="00795691">
              <w:rPr>
                <w:sz w:val="24"/>
                <w:szCs w:val="24"/>
              </w:rPr>
              <w:t>ąjungoje veikia</w:t>
            </w:r>
            <w:r>
              <w:rPr>
                <w:sz w:val="24"/>
                <w:szCs w:val="24"/>
              </w:rPr>
              <w:t>nčių</w:t>
            </w:r>
            <w:r w:rsidRPr="00795691">
              <w:rPr>
                <w:sz w:val="24"/>
                <w:szCs w:val="24"/>
              </w:rPr>
              <w:t xml:space="preserve"> potencial</w:t>
            </w:r>
            <w:r>
              <w:rPr>
                <w:sz w:val="24"/>
                <w:szCs w:val="24"/>
              </w:rPr>
              <w:t>ių</w:t>
            </w:r>
            <w:r w:rsidRPr="00795691">
              <w:rPr>
                <w:sz w:val="24"/>
                <w:szCs w:val="24"/>
              </w:rPr>
              <w:t xml:space="preserve"> tiekėj</w:t>
            </w:r>
            <w:r>
              <w:rPr>
                <w:sz w:val="24"/>
                <w:szCs w:val="24"/>
              </w:rPr>
              <w:t>ų</w:t>
            </w:r>
            <w:r w:rsidRPr="00795691">
              <w:rPr>
                <w:sz w:val="24"/>
                <w:szCs w:val="24"/>
              </w:rPr>
              <w:t>, galin</w:t>
            </w:r>
            <w:r>
              <w:rPr>
                <w:sz w:val="24"/>
                <w:szCs w:val="24"/>
              </w:rPr>
              <w:t>čių</w:t>
            </w:r>
            <w:r w:rsidRPr="00795691">
              <w:rPr>
                <w:sz w:val="24"/>
                <w:szCs w:val="24"/>
              </w:rPr>
              <w:t xml:space="preserve"> suteikti kelių saugumo audit</w:t>
            </w:r>
            <w:r>
              <w:rPr>
                <w:sz w:val="24"/>
                <w:szCs w:val="24"/>
              </w:rPr>
              <w:t xml:space="preserve">o paslaugas. Visų pirma, kaip rodo CVP IS paskelbtų kelių saugumo audito paslaugų sutarčių, sudarytų 2017 m. rugsėjo 19 d. – 2023 m. rugsėjo 19 d. laikotarpiu, analizė – iš minėtu laikotarpiu CVP IS paviešintų 93 kelių saugumo audito paslaugų sutarčių, tik </w:t>
            </w:r>
            <w:r w:rsidR="000504B6">
              <w:rPr>
                <w:sz w:val="24"/>
                <w:szCs w:val="24"/>
              </w:rPr>
              <w:t>2</w:t>
            </w:r>
            <w:r>
              <w:rPr>
                <w:sz w:val="24"/>
                <w:szCs w:val="24"/>
              </w:rPr>
              <w:t xml:space="preserve"> buvo sudarytos su užsienio tiekėju</w:t>
            </w:r>
            <w:r>
              <w:rPr>
                <w:rStyle w:val="FootnoteReference"/>
                <w:sz w:val="24"/>
                <w:szCs w:val="24"/>
              </w:rPr>
              <w:footnoteReference w:id="27"/>
            </w:r>
            <w:r>
              <w:rPr>
                <w:sz w:val="24"/>
                <w:szCs w:val="24"/>
              </w:rPr>
              <w:t xml:space="preserve">. Antra, Perkančiosios organizacijos skelbtuose kelių saugumo audito paslaugų pirkimuose užsienio tiekėjai pasiūlymų neteikė. </w:t>
            </w:r>
            <w:r w:rsidR="00543DDF">
              <w:rPr>
                <w:sz w:val="24"/>
                <w:szCs w:val="24"/>
              </w:rPr>
              <w:t>Trečia, u</w:t>
            </w:r>
            <w:r>
              <w:rPr>
                <w:sz w:val="24"/>
                <w:szCs w:val="24"/>
              </w:rPr>
              <w:t>žsienio tiekėjai neprisijungė ir prie Pirkimo</w:t>
            </w:r>
            <w:r w:rsidR="001B1E8D">
              <w:rPr>
                <w:sz w:val="24"/>
                <w:szCs w:val="24"/>
              </w:rPr>
              <w:t xml:space="preserve"> (tame tarpe ir</w:t>
            </w:r>
            <w:r>
              <w:rPr>
                <w:sz w:val="24"/>
                <w:szCs w:val="24"/>
              </w:rPr>
              <w:t xml:space="preserve"> Perkančiosios organizacijos įvardyt</w:t>
            </w:r>
            <w:r w:rsidR="00556F07">
              <w:rPr>
                <w:sz w:val="24"/>
                <w:szCs w:val="24"/>
              </w:rPr>
              <w:t>ų</w:t>
            </w:r>
            <w:r w:rsidR="00B94029">
              <w:rPr>
                <w:rStyle w:val="FootnoteReference"/>
                <w:sz w:val="24"/>
                <w:szCs w:val="24"/>
              </w:rPr>
              <w:footnoteReference w:id="28"/>
            </w:r>
            <w:r>
              <w:rPr>
                <w:sz w:val="24"/>
                <w:szCs w:val="24"/>
              </w:rPr>
              <w:t xml:space="preserve"> tarptautinės vertės kelių saugumo audito paslaugų </w:t>
            </w:r>
            <w:r w:rsidRPr="00F70CD1">
              <w:rPr>
                <w:sz w:val="24"/>
                <w:szCs w:val="24"/>
              </w:rPr>
              <w:t>pirkim</w:t>
            </w:r>
            <w:r w:rsidR="00556F07">
              <w:rPr>
                <w:sz w:val="24"/>
                <w:szCs w:val="24"/>
              </w:rPr>
              <w:t>ų</w:t>
            </w:r>
            <w:r w:rsidR="006945DE">
              <w:rPr>
                <w:sz w:val="24"/>
                <w:szCs w:val="24"/>
              </w:rPr>
              <w:t xml:space="preserve"> laimėtojai</w:t>
            </w:r>
            <w:r w:rsidRPr="00F70CD1">
              <w:rPr>
                <w:sz w:val="24"/>
                <w:szCs w:val="24"/>
              </w:rPr>
              <w:t xml:space="preserve"> (Vokietijos paskelbtas pirkimas</w:t>
            </w:r>
            <w:r w:rsidR="006847CB">
              <w:rPr>
                <w:rStyle w:val="FootnoteReference"/>
                <w:sz w:val="24"/>
                <w:szCs w:val="24"/>
              </w:rPr>
              <w:footnoteReference w:id="29"/>
            </w:r>
            <w:r w:rsidRPr="00F70CD1">
              <w:rPr>
                <w:sz w:val="24"/>
                <w:szCs w:val="24"/>
              </w:rPr>
              <w:t>,</w:t>
            </w:r>
            <w:r w:rsidR="006E44A3" w:rsidRPr="003B0310">
              <w:rPr>
                <w:sz w:val="24"/>
                <w:szCs w:val="24"/>
              </w:rPr>
              <w:t xml:space="preserve"> laimėjo</w:t>
            </w:r>
            <w:r w:rsidR="006E44A3" w:rsidRPr="003B0310">
              <w:rPr>
                <w:color w:val="000000"/>
                <w:sz w:val="24"/>
                <w:szCs w:val="24"/>
                <w:lang w:eastAsia="lt-LT"/>
              </w:rPr>
              <w:t xml:space="preserve"> Umwelttechnik &amp; ingenieure GmbH</w:t>
            </w:r>
            <w:r w:rsidR="006E44A3">
              <w:rPr>
                <w:color w:val="000000"/>
                <w:sz w:val="24"/>
                <w:szCs w:val="24"/>
                <w:lang w:eastAsia="lt-LT"/>
              </w:rPr>
              <w:t>,</w:t>
            </w:r>
            <w:r w:rsidRPr="00F70CD1">
              <w:rPr>
                <w:sz w:val="24"/>
                <w:szCs w:val="24"/>
              </w:rPr>
              <w:t xml:space="preserve"> </w:t>
            </w:r>
            <w:r w:rsidRPr="00F70CD1">
              <w:rPr>
                <w:color w:val="000000"/>
                <w:sz w:val="24"/>
                <w:szCs w:val="24"/>
                <w:lang w:eastAsia="lt-LT"/>
              </w:rPr>
              <w:t>pirkimo vertė 2 651 000</w:t>
            </w:r>
            <w:r w:rsidR="00FC3C06">
              <w:rPr>
                <w:color w:val="000000"/>
                <w:sz w:val="24"/>
                <w:szCs w:val="24"/>
                <w:lang w:eastAsia="lt-LT"/>
              </w:rPr>
              <w:t>,</w:t>
            </w:r>
            <w:r w:rsidRPr="00F70CD1">
              <w:rPr>
                <w:color w:val="000000"/>
                <w:sz w:val="24"/>
                <w:szCs w:val="24"/>
                <w:lang w:eastAsia="lt-LT"/>
              </w:rPr>
              <w:t>00 Eur be PVM; Airijos paskelbtas pirkimas</w:t>
            </w:r>
            <w:r w:rsidR="006847CB">
              <w:rPr>
                <w:rStyle w:val="FootnoteReference"/>
                <w:color w:val="000000"/>
                <w:sz w:val="24"/>
                <w:szCs w:val="24"/>
                <w:lang w:eastAsia="lt-LT"/>
              </w:rPr>
              <w:footnoteReference w:id="30"/>
            </w:r>
            <w:r w:rsidRPr="00F70CD1">
              <w:rPr>
                <w:color w:val="000000"/>
                <w:sz w:val="24"/>
                <w:szCs w:val="24"/>
                <w:lang w:eastAsia="lt-LT"/>
              </w:rPr>
              <w:t>,</w:t>
            </w:r>
            <w:r w:rsidR="000322A6">
              <w:rPr>
                <w:color w:val="000000"/>
                <w:sz w:val="24"/>
                <w:szCs w:val="24"/>
                <w:lang w:eastAsia="lt-LT"/>
              </w:rPr>
              <w:t xml:space="preserve"> </w:t>
            </w:r>
            <w:r w:rsidR="006847CB">
              <w:rPr>
                <w:color w:val="000000"/>
                <w:sz w:val="24"/>
                <w:szCs w:val="24"/>
                <w:lang w:eastAsia="lt-LT"/>
              </w:rPr>
              <w:t xml:space="preserve">laimėjo </w:t>
            </w:r>
            <w:r w:rsidR="000322A6" w:rsidRPr="003B0310">
              <w:rPr>
                <w:color w:val="000000"/>
                <w:sz w:val="24"/>
                <w:szCs w:val="24"/>
                <w:lang w:eastAsia="lt-LT"/>
              </w:rPr>
              <w:t>A/S Ramboll Danmark</w:t>
            </w:r>
            <w:r w:rsidR="000322A6">
              <w:rPr>
                <w:color w:val="000000"/>
                <w:sz w:val="24"/>
                <w:szCs w:val="24"/>
                <w:lang w:eastAsia="lt-LT"/>
              </w:rPr>
              <w:t>,</w:t>
            </w:r>
            <w:r w:rsidRPr="00F70CD1">
              <w:rPr>
                <w:color w:val="000000"/>
                <w:sz w:val="24"/>
                <w:szCs w:val="24"/>
                <w:lang w:eastAsia="lt-LT"/>
              </w:rPr>
              <w:t xml:space="preserve"> 2 dalies vertė 9</w:t>
            </w:r>
            <w:r w:rsidR="0009351B">
              <w:rPr>
                <w:color w:val="000000"/>
                <w:sz w:val="24"/>
                <w:szCs w:val="24"/>
                <w:lang w:eastAsia="lt-LT"/>
              </w:rPr>
              <w:t> </w:t>
            </w:r>
            <w:r w:rsidRPr="00F70CD1">
              <w:rPr>
                <w:color w:val="000000"/>
                <w:sz w:val="24"/>
                <w:szCs w:val="24"/>
                <w:lang w:eastAsia="lt-LT"/>
              </w:rPr>
              <w:t>300</w:t>
            </w:r>
            <w:r w:rsidR="006577E8">
              <w:rPr>
                <w:color w:val="000000"/>
                <w:sz w:val="24"/>
                <w:szCs w:val="24"/>
                <w:lang w:eastAsia="lt-LT"/>
              </w:rPr>
              <w:t> </w:t>
            </w:r>
            <w:r w:rsidRPr="00F70CD1">
              <w:rPr>
                <w:color w:val="000000"/>
                <w:sz w:val="24"/>
                <w:szCs w:val="24"/>
                <w:lang w:eastAsia="lt-LT"/>
              </w:rPr>
              <w:t>000,00 Eur be PVM</w:t>
            </w:r>
            <w:r w:rsidRPr="00F70CD1">
              <w:rPr>
                <w:sz w:val="24"/>
                <w:szCs w:val="24"/>
              </w:rPr>
              <w:t>)</w:t>
            </w:r>
            <w:r w:rsidR="00F715B0">
              <w:rPr>
                <w:sz w:val="24"/>
                <w:szCs w:val="24"/>
              </w:rPr>
              <w:t>.</w:t>
            </w:r>
            <w:r w:rsidR="0059064B" w:rsidRPr="00F70CD1">
              <w:rPr>
                <w:sz w:val="24"/>
                <w:szCs w:val="24"/>
              </w:rPr>
              <w:t xml:space="preserve"> </w:t>
            </w:r>
            <w:r w:rsidR="00C74A62">
              <w:rPr>
                <w:sz w:val="24"/>
                <w:szCs w:val="24"/>
              </w:rPr>
              <w:t xml:space="preserve">Pastebėtina, kad Perkančiosios organizacijos nurodyti </w:t>
            </w:r>
            <w:r w:rsidR="00C74A62">
              <w:rPr>
                <w:sz w:val="24"/>
                <w:szCs w:val="24"/>
              </w:rPr>
              <w:lastRenderedPageBreak/>
              <w:t>tiekėjai</w:t>
            </w:r>
            <w:r w:rsidR="00340C18">
              <w:rPr>
                <w:sz w:val="24"/>
                <w:szCs w:val="24"/>
              </w:rPr>
              <w:t xml:space="preserve"> – </w:t>
            </w:r>
            <w:r w:rsidR="00340C18" w:rsidRPr="003B0310">
              <w:rPr>
                <w:color w:val="000000"/>
                <w:sz w:val="24"/>
                <w:szCs w:val="24"/>
                <w:lang w:eastAsia="lt-LT"/>
              </w:rPr>
              <w:t>Umwelttechnik &amp; ingenieure GmbH</w:t>
            </w:r>
            <w:r w:rsidR="00FF7891">
              <w:rPr>
                <w:sz w:val="24"/>
                <w:szCs w:val="24"/>
              </w:rPr>
              <w:t xml:space="preserve"> </w:t>
            </w:r>
            <w:r w:rsidR="00340C18">
              <w:rPr>
                <w:sz w:val="24"/>
                <w:szCs w:val="24"/>
              </w:rPr>
              <w:t>ir</w:t>
            </w:r>
            <w:r w:rsidR="00FF7891">
              <w:rPr>
                <w:sz w:val="24"/>
                <w:szCs w:val="24"/>
              </w:rPr>
              <w:t xml:space="preserve"> </w:t>
            </w:r>
            <w:r w:rsidR="00340C18" w:rsidRPr="003B0310">
              <w:rPr>
                <w:color w:val="000000"/>
                <w:sz w:val="24"/>
                <w:szCs w:val="24"/>
                <w:lang w:eastAsia="lt-LT"/>
              </w:rPr>
              <w:t>A/S Ramboll Danmark</w:t>
            </w:r>
            <w:r w:rsidR="00340C18">
              <w:rPr>
                <w:color w:val="000000"/>
                <w:sz w:val="24"/>
                <w:szCs w:val="24"/>
                <w:lang w:eastAsia="lt-LT"/>
              </w:rPr>
              <w:t xml:space="preserve"> – nėra dalyvavę Perkančiosios organizacijos kelių saugumo audito paslaugų pirkimuose</w:t>
            </w:r>
            <w:r w:rsidR="00FD3206">
              <w:rPr>
                <w:rStyle w:val="FootnoteReference"/>
                <w:color w:val="000000"/>
                <w:sz w:val="24"/>
                <w:szCs w:val="24"/>
                <w:lang w:eastAsia="lt-LT"/>
              </w:rPr>
              <w:footnoteReference w:id="31"/>
            </w:r>
            <w:r w:rsidR="00340C18">
              <w:rPr>
                <w:color w:val="000000"/>
                <w:sz w:val="24"/>
                <w:szCs w:val="24"/>
                <w:lang w:eastAsia="lt-LT"/>
              </w:rPr>
              <w:t>,</w:t>
            </w:r>
            <w:r w:rsidR="008E7668">
              <w:rPr>
                <w:color w:val="000000"/>
                <w:sz w:val="24"/>
                <w:szCs w:val="24"/>
                <w:lang w:eastAsia="lt-LT"/>
              </w:rPr>
              <w:t xml:space="preserve"> su jais kiti Lietuvos pirkimų vykdytojai</w:t>
            </w:r>
            <w:r w:rsidR="00EB2AEA">
              <w:rPr>
                <w:color w:val="000000"/>
                <w:sz w:val="24"/>
                <w:szCs w:val="24"/>
                <w:lang w:eastAsia="lt-LT"/>
              </w:rPr>
              <w:t xml:space="preserve">, </w:t>
            </w:r>
            <w:r w:rsidR="00D92D39">
              <w:rPr>
                <w:color w:val="000000"/>
                <w:sz w:val="24"/>
                <w:szCs w:val="24"/>
                <w:lang w:eastAsia="lt-LT"/>
              </w:rPr>
              <w:t>CVP IS</w:t>
            </w:r>
            <w:r w:rsidR="00EB2AEA">
              <w:rPr>
                <w:color w:val="000000"/>
                <w:sz w:val="24"/>
                <w:szCs w:val="24"/>
                <w:lang w:eastAsia="lt-LT"/>
              </w:rPr>
              <w:t xml:space="preserve"> duomenimis,</w:t>
            </w:r>
            <w:r w:rsidR="008E7668">
              <w:rPr>
                <w:color w:val="000000"/>
                <w:sz w:val="24"/>
                <w:szCs w:val="24"/>
                <w:lang w:eastAsia="lt-LT"/>
              </w:rPr>
              <w:t xml:space="preserve"> nėra sudarę kelių saugumo audito paslaugų pirkimo sutarčių</w:t>
            </w:r>
            <w:r w:rsidR="00F1406F">
              <w:rPr>
                <w:color w:val="000000"/>
                <w:sz w:val="24"/>
                <w:szCs w:val="24"/>
                <w:lang w:eastAsia="lt-LT"/>
              </w:rPr>
              <w:t>. Taip pat pastebėtina, kad vieš</w:t>
            </w:r>
            <w:r w:rsidR="00231AC3">
              <w:rPr>
                <w:color w:val="000000"/>
                <w:sz w:val="24"/>
                <w:szCs w:val="24"/>
                <w:lang w:eastAsia="lt-LT"/>
              </w:rPr>
              <w:t>ųjų</w:t>
            </w:r>
            <w:r w:rsidR="00F1406F">
              <w:rPr>
                <w:color w:val="000000"/>
                <w:sz w:val="24"/>
                <w:szCs w:val="24"/>
                <w:lang w:eastAsia="lt-LT"/>
              </w:rPr>
              <w:t xml:space="preserve"> pirkim</w:t>
            </w:r>
            <w:r w:rsidR="00231AC3">
              <w:rPr>
                <w:color w:val="000000"/>
                <w:sz w:val="24"/>
                <w:szCs w:val="24"/>
                <w:lang w:eastAsia="lt-LT"/>
              </w:rPr>
              <w:t>ų</w:t>
            </w:r>
            <w:r w:rsidR="00F1406F">
              <w:rPr>
                <w:color w:val="000000"/>
                <w:sz w:val="24"/>
                <w:szCs w:val="24"/>
                <w:lang w:eastAsia="lt-LT"/>
              </w:rPr>
              <w:t xml:space="preserve">, kuriuose dalyvavo </w:t>
            </w:r>
            <w:r w:rsidR="00340C18">
              <w:rPr>
                <w:color w:val="000000"/>
                <w:sz w:val="24"/>
                <w:szCs w:val="24"/>
                <w:lang w:eastAsia="lt-LT"/>
              </w:rPr>
              <w:t>Perkančiosios organizacijos nurodyt</w:t>
            </w:r>
            <w:r w:rsidR="00231AC3">
              <w:rPr>
                <w:color w:val="000000"/>
                <w:sz w:val="24"/>
                <w:szCs w:val="24"/>
                <w:lang w:eastAsia="lt-LT"/>
              </w:rPr>
              <w:t>i užsienio tiekėjai</w:t>
            </w:r>
            <w:r w:rsidR="009B6193">
              <w:rPr>
                <w:color w:val="000000"/>
                <w:sz w:val="24"/>
                <w:szCs w:val="24"/>
                <w:lang w:eastAsia="lt-LT"/>
              </w:rPr>
              <w:t xml:space="preserve"> (</w:t>
            </w:r>
            <w:r w:rsidR="009B6193" w:rsidRPr="003B0310">
              <w:rPr>
                <w:color w:val="000000"/>
                <w:sz w:val="24"/>
                <w:szCs w:val="24"/>
                <w:lang w:eastAsia="lt-LT"/>
              </w:rPr>
              <w:t>Umwelttechnik &amp; ingenieure GmbH</w:t>
            </w:r>
            <w:r w:rsidR="009B6193">
              <w:rPr>
                <w:sz w:val="24"/>
                <w:szCs w:val="24"/>
              </w:rPr>
              <w:t xml:space="preserve"> ir </w:t>
            </w:r>
            <w:r w:rsidR="009B6193" w:rsidRPr="003B0310">
              <w:rPr>
                <w:color w:val="000000"/>
                <w:sz w:val="24"/>
                <w:szCs w:val="24"/>
                <w:lang w:eastAsia="lt-LT"/>
              </w:rPr>
              <w:t>A/S Ramboll Danmark</w:t>
            </w:r>
            <w:r w:rsidR="009B6193">
              <w:rPr>
                <w:color w:val="000000"/>
                <w:sz w:val="24"/>
                <w:szCs w:val="24"/>
                <w:lang w:eastAsia="lt-LT"/>
              </w:rPr>
              <w:t>)</w:t>
            </w:r>
            <w:r w:rsidR="00CD2EF3">
              <w:rPr>
                <w:color w:val="000000"/>
                <w:sz w:val="24"/>
                <w:szCs w:val="24"/>
                <w:lang w:eastAsia="lt-LT"/>
              </w:rPr>
              <w:t xml:space="preserve">, </w:t>
            </w:r>
            <w:r w:rsidR="00457D8A">
              <w:rPr>
                <w:sz w:val="24"/>
                <w:szCs w:val="24"/>
              </w:rPr>
              <w:t>vertės yra 12,89 karto ir 45,21 karto didesnės nei Pirkimo</w:t>
            </w:r>
            <w:r w:rsidR="00CD2EF3">
              <w:rPr>
                <w:sz w:val="24"/>
                <w:szCs w:val="24"/>
              </w:rPr>
              <w:t xml:space="preserve">, todėl </w:t>
            </w:r>
            <w:r w:rsidR="00301F6A">
              <w:rPr>
                <w:sz w:val="24"/>
                <w:szCs w:val="24"/>
              </w:rPr>
              <w:t>vien Pirkimo paskelbimas papildomai nesiimant veiksmų</w:t>
            </w:r>
            <w:r w:rsidR="00C56407">
              <w:rPr>
                <w:rStyle w:val="FootnoteReference"/>
                <w:sz w:val="24"/>
                <w:szCs w:val="24"/>
              </w:rPr>
              <w:footnoteReference w:id="32"/>
            </w:r>
            <w:r w:rsidR="00301F6A">
              <w:rPr>
                <w:sz w:val="24"/>
                <w:szCs w:val="24"/>
              </w:rPr>
              <w:t xml:space="preserve"> </w:t>
            </w:r>
            <w:r w:rsidR="00301F6A" w:rsidRPr="00AB2B50">
              <w:rPr>
                <w:sz w:val="24"/>
                <w:szCs w:val="24"/>
              </w:rPr>
              <w:t xml:space="preserve">pritraukti </w:t>
            </w:r>
            <w:r w:rsidR="00B31BBE">
              <w:rPr>
                <w:sz w:val="24"/>
                <w:szCs w:val="24"/>
              </w:rPr>
              <w:t xml:space="preserve">pirmiau nurodytus ar kitus </w:t>
            </w:r>
            <w:r w:rsidR="00301F6A" w:rsidRPr="00AB2B50">
              <w:rPr>
                <w:sz w:val="24"/>
                <w:szCs w:val="24"/>
              </w:rPr>
              <w:t>užsienio tiekėj</w:t>
            </w:r>
            <w:r w:rsidR="00301F6A">
              <w:rPr>
                <w:sz w:val="24"/>
                <w:szCs w:val="24"/>
              </w:rPr>
              <w:t>us</w:t>
            </w:r>
            <w:r w:rsidR="00301F6A" w:rsidRPr="00AB2B50">
              <w:rPr>
                <w:sz w:val="24"/>
                <w:szCs w:val="24"/>
              </w:rPr>
              <w:t xml:space="preserve"> dalyvauti </w:t>
            </w:r>
            <w:r w:rsidR="00A53543">
              <w:rPr>
                <w:sz w:val="24"/>
                <w:szCs w:val="24"/>
              </w:rPr>
              <w:t xml:space="preserve">santykinai mažos vertės </w:t>
            </w:r>
            <w:r w:rsidR="00301F6A">
              <w:rPr>
                <w:sz w:val="24"/>
                <w:szCs w:val="24"/>
              </w:rPr>
              <w:t xml:space="preserve">Pirkime, </w:t>
            </w:r>
            <w:r w:rsidR="007966C4">
              <w:rPr>
                <w:sz w:val="24"/>
                <w:szCs w:val="24"/>
              </w:rPr>
              <w:t xml:space="preserve">yra </w:t>
            </w:r>
            <w:r w:rsidR="006673FE">
              <w:rPr>
                <w:sz w:val="24"/>
                <w:szCs w:val="24"/>
              </w:rPr>
              <w:t>nepakankamas ir neracionalus, grindžiant Pirkime keliamų kvalifikacinių reikalavimų tinkamumą, proporcingumą</w:t>
            </w:r>
            <w:r w:rsidR="00D41CA5">
              <w:rPr>
                <w:sz w:val="24"/>
                <w:szCs w:val="24"/>
              </w:rPr>
              <w:t>. Taip pat pažymėtina, kad Perkančiosios organizacijos</w:t>
            </w:r>
            <w:r w:rsidR="00232D90">
              <w:rPr>
                <w:sz w:val="24"/>
                <w:szCs w:val="24"/>
              </w:rPr>
              <w:t xml:space="preserve"> nuoroda </w:t>
            </w:r>
            <w:r w:rsidR="00894F58">
              <w:rPr>
                <w:sz w:val="24"/>
                <w:szCs w:val="24"/>
              </w:rPr>
              <w:t xml:space="preserve">į </w:t>
            </w:r>
            <w:r w:rsidR="00232D90">
              <w:rPr>
                <w:sz w:val="24"/>
                <w:szCs w:val="24"/>
              </w:rPr>
              <w:t>užsienio tiekėją</w:t>
            </w:r>
            <w:r w:rsidR="00D41CA5">
              <w:rPr>
                <w:sz w:val="24"/>
                <w:szCs w:val="24"/>
              </w:rPr>
              <w:t xml:space="preserve"> </w:t>
            </w:r>
            <w:r w:rsidR="006C49F6" w:rsidRPr="006C49F6">
              <w:rPr>
                <w:sz w:val="24"/>
                <w:szCs w:val="24"/>
              </w:rPr>
              <w:t xml:space="preserve">Ramboll </w:t>
            </w:r>
            <w:r w:rsidR="00232D90">
              <w:rPr>
                <w:sz w:val="24"/>
                <w:szCs w:val="24"/>
              </w:rPr>
              <w:t>ir jo</w:t>
            </w:r>
            <w:r w:rsidR="006C49F6" w:rsidRPr="006C49F6">
              <w:rPr>
                <w:sz w:val="24"/>
                <w:szCs w:val="24"/>
              </w:rPr>
              <w:t xml:space="preserve"> dalyvav</w:t>
            </w:r>
            <w:r w:rsidR="00232D90">
              <w:rPr>
                <w:sz w:val="24"/>
                <w:szCs w:val="24"/>
              </w:rPr>
              <w:t>imą</w:t>
            </w:r>
            <w:r w:rsidR="006C49F6" w:rsidRPr="006C49F6">
              <w:rPr>
                <w:sz w:val="24"/>
                <w:szCs w:val="24"/>
              </w:rPr>
              <w:t xml:space="preserve"> </w:t>
            </w:r>
            <w:r w:rsidR="00232D90">
              <w:rPr>
                <w:sz w:val="24"/>
                <w:szCs w:val="24"/>
              </w:rPr>
              <w:t>Perkančiosios organizacijos</w:t>
            </w:r>
            <w:r w:rsidR="006C49F6" w:rsidRPr="006C49F6">
              <w:rPr>
                <w:sz w:val="24"/>
                <w:szCs w:val="24"/>
              </w:rPr>
              <w:t xml:space="preserve"> kitame pirkime (</w:t>
            </w:r>
            <w:hyperlink r:id="rId11" w:history="1">
              <w:r w:rsidR="006C49F6" w:rsidRPr="00AE31E5">
                <w:rPr>
                  <w:rStyle w:val="Hyperlink"/>
                  <w:sz w:val="24"/>
                  <w:szCs w:val="24"/>
                </w:rPr>
                <w:t>CVPP (eviesiejipirkimai.lt</w:t>
              </w:r>
            </w:hyperlink>
            <w:r w:rsidR="006C49F6" w:rsidRPr="006C49F6">
              <w:rPr>
                <w:sz w:val="24"/>
                <w:szCs w:val="24"/>
              </w:rPr>
              <w:t>)</w:t>
            </w:r>
            <w:r w:rsidR="00232D90">
              <w:rPr>
                <w:sz w:val="24"/>
                <w:szCs w:val="24"/>
              </w:rPr>
              <w:t xml:space="preserve"> yra ne</w:t>
            </w:r>
            <w:r w:rsidR="000D494F">
              <w:rPr>
                <w:sz w:val="24"/>
                <w:szCs w:val="24"/>
              </w:rPr>
              <w:t>aktuali</w:t>
            </w:r>
            <w:r w:rsidR="00232D90">
              <w:rPr>
                <w:sz w:val="24"/>
                <w:szCs w:val="24"/>
              </w:rPr>
              <w:t xml:space="preserve">, kadangi </w:t>
            </w:r>
            <w:r w:rsidR="00C36F11">
              <w:rPr>
                <w:sz w:val="24"/>
                <w:szCs w:val="24"/>
              </w:rPr>
              <w:t>šis tiekėjas dalyv</w:t>
            </w:r>
            <w:r w:rsidR="00AC6444">
              <w:rPr>
                <w:sz w:val="24"/>
                <w:szCs w:val="24"/>
              </w:rPr>
              <w:t>avo</w:t>
            </w:r>
            <w:r w:rsidR="00C36F11">
              <w:rPr>
                <w:sz w:val="24"/>
                <w:szCs w:val="24"/>
              </w:rPr>
              <w:t xml:space="preserve"> visiškai kito objekto pirkime (</w:t>
            </w:r>
            <w:r w:rsidR="00CA5502" w:rsidRPr="00CA5502">
              <w:rPr>
                <w:sz w:val="24"/>
                <w:szCs w:val="24"/>
              </w:rPr>
              <w:t>Mobilios kelių tyrimo įrangos Ramboll Laser RST63 remonto ir priežiūros paslaugos</w:t>
            </w:r>
            <w:r w:rsidR="00CA5502">
              <w:rPr>
                <w:sz w:val="24"/>
                <w:szCs w:val="24"/>
              </w:rPr>
              <w:t xml:space="preserve">, </w:t>
            </w:r>
            <w:r w:rsidR="00894F58">
              <w:rPr>
                <w:sz w:val="24"/>
                <w:szCs w:val="24"/>
              </w:rPr>
              <w:t>p</w:t>
            </w:r>
            <w:r w:rsidR="00B60093" w:rsidRPr="00B60093">
              <w:rPr>
                <w:sz w:val="24"/>
                <w:szCs w:val="24"/>
              </w:rPr>
              <w:t>agrindinis BVPŽ kodas</w:t>
            </w:r>
            <w:r w:rsidR="00B60093">
              <w:rPr>
                <w:sz w:val="24"/>
                <w:szCs w:val="24"/>
              </w:rPr>
              <w:t xml:space="preserve"> </w:t>
            </w:r>
            <w:r w:rsidR="00B60093" w:rsidRPr="00B60093">
              <w:rPr>
                <w:sz w:val="24"/>
                <w:szCs w:val="24"/>
              </w:rPr>
              <w:t>50312600</w:t>
            </w:r>
            <w:r w:rsidR="00B60093">
              <w:rPr>
                <w:sz w:val="24"/>
                <w:szCs w:val="24"/>
              </w:rPr>
              <w:t xml:space="preserve"> – </w:t>
            </w:r>
            <w:r w:rsidR="00B60093" w:rsidRPr="00B60093">
              <w:rPr>
                <w:sz w:val="24"/>
                <w:szCs w:val="24"/>
              </w:rPr>
              <w:t>Informacijos technologijos įrangos priežiūra ir remontas</w:t>
            </w:r>
            <w:r w:rsidR="008E1097">
              <w:rPr>
                <w:sz w:val="24"/>
                <w:szCs w:val="24"/>
              </w:rPr>
              <w:t>).</w:t>
            </w:r>
            <w:r w:rsidR="000F73D3">
              <w:rPr>
                <w:sz w:val="24"/>
                <w:szCs w:val="24"/>
              </w:rPr>
              <w:t xml:space="preserve"> </w:t>
            </w:r>
          </w:p>
          <w:p w14:paraId="6ED33058" w14:textId="040B3B80" w:rsidR="00D2434A" w:rsidRPr="00481832" w:rsidRDefault="00D3665F" w:rsidP="00E02EF5">
            <w:pPr>
              <w:ind w:firstLine="601"/>
              <w:jc w:val="both"/>
              <w:rPr>
                <w:sz w:val="24"/>
                <w:szCs w:val="24"/>
              </w:rPr>
            </w:pPr>
            <w:r w:rsidRPr="008E126B">
              <w:rPr>
                <w:sz w:val="24"/>
                <w:szCs w:val="24"/>
              </w:rPr>
              <w:t>D</w:t>
            </w:r>
            <w:r w:rsidR="008C41C7" w:rsidRPr="008E126B">
              <w:rPr>
                <w:sz w:val="24"/>
                <w:szCs w:val="24"/>
              </w:rPr>
              <w:t xml:space="preserve">ėl pirmiau </w:t>
            </w:r>
            <w:r w:rsidR="00AF2BCF" w:rsidRPr="008E126B">
              <w:rPr>
                <w:sz w:val="24"/>
                <w:szCs w:val="24"/>
              </w:rPr>
              <w:t xml:space="preserve">šioje išvadoje </w:t>
            </w:r>
            <w:r w:rsidR="008C41C7" w:rsidRPr="008E126B">
              <w:rPr>
                <w:sz w:val="24"/>
                <w:szCs w:val="24"/>
              </w:rPr>
              <w:t>nurodytų aplinkybių</w:t>
            </w:r>
            <w:r w:rsidR="001002D2" w:rsidRPr="008E126B">
              <w:rPr>
                <w:sz w:val="24"/>
                <w:szCs w:val="24"/>
              </w:rPr>
              <w:t>,</w:t>
            </w:r>
            <w:r w:rsidR="008C41C7" w:rsidRPr="008E126B">
              <w:rPr>
                <w:sz w:val="24"/>
                <w:szCs w:val="24"/>
              </w:rPr>
              <w:t xml:space="preserve"> </w:t>
            </w:r>
            <w:r w:rsidR="00EB4855">
              <w:rPr>
                <w:sz w:val="24"/>
                <w:szCs w:val="24"/>
              </w:rPr>
              <w:t>konstatuotina,</w:t>
            </w:r>
            <w:r w:rsidR="008C41C7" w:rsidRPr="008E126B">
              <w:rPr>
                <w:sz w:val="24"/>
                <w:szCs w:val="24"/>
              </w:rPr>
              <w:t xml:space="preserve"> kad Perkančioji organizacija</w:t>
            </w:r>
            <w:r w:rsidR="00A205F0" w:rsidRPr="008E126B">
              <w:rPr>
                <w:sz w:val="24"/>
                <w:szCs w:val="24"/>
              </w:rPr>
              <w:t>,</w:t>
            </w:r>
            <w:r w:rsidR="008C41C7" w:rsidRPr="008E126B">
              <w:rPr>
                <w:sz w:val="24"/>
                <w:szCs w:val="24"/>
              </w:rPr>
              <w:t xml:space="preserve"> pažei</w:t>
            </w:r>
            <w:r w:rsidR="00A205F0" w:rsidRPr="008E126B">
              <w:rPr>
                <w:sz w:val="24"/>
                <w:szCs w:val="24"/>
              </w:rPr>
              <w:t>dė</w:t>
            </w:r>
            <w:r w:rsidR="008C41C7" w:rsidRPr="008E126B">
              <w:rPr>
                <w:sz w:val="24"/>
                <w:szCs w:val="24"/>
              </w:rPr>
              <w:t xml:space="preserve"> </w:t>
            </w:r>
            <w:r w:rsidR="00613855" w:rsidRPr="008E126B">
              <w:rPr>
                <w:sz w:val="24"/>
                <w:szCs w:val="24"/>
              </w:rPr>
              <w:t>VPĮ 17 straipsnio 1 dalyje</w:t>
            </w:r>
            <w:r w:rsidR="00613855" w:rsidRPr="008E126B">
              <w:rPr>
                <w:rStyle w:val="FootnoteReference"/>
                <w:sz w:val="24"/>
                <w:szCs w:val="24"/>
              </w:rPr>
              <w:footnoteReference w:id="33"/>
            </w:r>
            <w:r w:rsidR="00613855" w:rsidRPr="008E126B">
              <w:rPr>
                <w:sz w:val="24"/>
                <w:szCs w:val="24"/>
              </w:rPr>
              <w:t xml:space="preserve"> įtvirtintą proporcingumo principą, 47 straipsnio 1 dali</w:t>
            </w:r>
            <w:r w:rsidR="00887D6D" w:rsidRPr="008E126B">
              <w:rPr>
                <w:sz w:val="24"/>
                <w:szCs w:val="24"/>
              </w:rPr>
              <w:t>es</w:t>
            </w:r>
            <w:r w:rsidR="00613855" w:rsidRPr="008E126B">
              <w:rPr>
                <w:rStyle w:val="FootnoteReference"/>
                <w:sz w:val="24"/>
                <w:szCs w:val="24"/>
              </w:rPr>
              <w:footnoteReference w:id="34"/>
            </w:r>
            <w:r w:rsidR="00613855" w:rsidRPr="008E126B">
              <w:rPr>
                <w:sz w:val="24"/>
                <w:szCs w:val="24"/>
              </w:rPr>
              <w:t xml:space="preserve"> ir 9 dali</w:t>
            </w:r>
            <w:r w:rsidR="00887D6D" w:rsidRPr="008E126B">
              <w:rPr>
                <w:sz w:val="24"/>
                <w:szCs w:val="24"/>
              </w:rPr>
              <w:t>es</w:t>
            </w:r>
            <w:r w:rsidR="00613855" w:rsidRPr="008E126B">
              <w:rPr>
                <w:rStyle w:val="FootnoteReference"/>
                <w:sz w:val="24"/>
                <w:szCs w:val="24"/>
              </w:rPr>
              <w:footnoteReference w:id="35"/>
            </w:r>
            <w:r w:rsidR="00887D6D" w:rsidRPr="008E126B">
              <w:rPr>
                <w:sz w:val="24"/>
                <w:szCs w:val="24"/>
              </w:rPr>
              <w:t xml:space="preserve"> nuostatas</w:t>
            </w:r>
            <w:r w:rsidR="00613855" w:rsidRPr="008E126B">
              <w:rPr>
                <w:sz w:val="24"/>
                <w:szCs w:val="24"/>
              </w:rPr>
              <w:t>, Kvalifikacijos metodik</w:t>
            </w:r>
            <w:r w:rsidR="00887D6D" w:rsidRPr="008E126B">
              <w:rPr>
                <w:sz w:val="24"/>
                <w:szCs w:val="24"/>
              </w:rPr>
              <w:t>os</w:t>
            </w:r>
            <w:r w:rsidR="00613855" w:rsidRPr="008E126B">
              <w:rPr>
                <w:sz w:val="24"/>
                <w:szCs w:val="24"/>
              </w:rPr>
              <w:t xml:space="preserve"> 7.3 papunkt</w:t>
            </w:r>
            <w:r w:rsidR="00887D6D" w:rsidRPr="008E126B">
              <w:rPr>
                <w:sz w:val="24"/>
                <w:szCs w:val="24"/>
              </w:rPr>
              <w:t>į</w:t>
            </w:r>
            <w:r w:rsidR="00613855" w:rsidRPr="008E126B">
              <w:rPr>
                <w:rStyle w:val="FootnoteReference"/>
                <w:sz w:val="24"/>
                <w:szCs w:val="24"/>
              </w:rPr>
              <w:footnoteReference w:id="36"/>
            </w:r>
            <w:r w:rsidR="00887D6D" w:rsidRPr="008E126B">
              <w:rPr>
                <w:sz w:val="24"/>
                <w:szCs w:val="24"/>
              </w:rPr>
              <w:t xml:space="preserve"> ir </w:t>
            </w:r>
            <w:r w:rsidR="00613855" w:rsidRPr="008E126B">
              <w:rPr>
                <w:sz w:val="24"/>
                <w:szCs w:val="24"/>
              </w:rPr>
              <w:t>16 punkt</w:t>
            </w:r>
            <w:r w:rsidR="00887D6D" w:rsidRPr="008E126B">
              <w:rPr>
                <w:sz w:val="24"/>
                <w:szCs w:val="24"/>
              </w:rPr>
              <w:t>ą</w:t>
            </w:r>
            <w:r w:rsidR="00613855" w:rsidRPr="008E126B">
              <w:rPr>
                <w:rStyle w:val="FootnoteReference"/>
                <w:sz w:val="24"/>
                <w:szCs w:val="24"/>
              </w:rPr>
              <w:footnoteReference w:id="37"/>
            </w:r>
            <w:r w:rsidR="00887D6D" w:rsidRPr="008E126B">
              <w:rPr>
                <w:sz w:val="24"/>
                <w:szCs w:val="24"/>
              </w:rPr>
              <w:t>.</w:t>
            </w:r>
          </w:p>
        </w:tc>
      </w:tr>
    </w:tbl>
    <w:p w14:paraId="5A6CF078" w14:textId="77777777" w:rsidR="003D21C5" w:rsidRPr="00D02115" w:rsidRDefault="003D21C5" w:rsidP="00E02EF5">
      <w:pPr>
        <w:jc w:val="center"/>
        <w:rPr>
          <w:b/>
          <w:bCs/>
          <w:sz w:val="24"/>
          <w:szCs w:val="24"/>
        </w:rPr>
      </w:pPr>
    </w:p>
    <w:p w14:paraId="205215D8" w14:textId="77777777" w:rsidR="003D21C5" w:rsidRPr="00D02115" w:rsidRDefault="003D21C5" w:rsidP="00E02EF5">
      <w:pPr>
        <w:jc w:val="center"/>
        <w:rPr>
          <w:b/>
          <w:bCs/>
          <w:sz w:val="24"/>
          <w:szCs w:val="24"/>
        </w:rPr>
      </w:pPr>
      <w:r w:rsidRPr="00D02115">
        <w:rPr>
          <w:b/>
          <w:bCs/>
          <w:sz w:val="24"/>
          <w:szCs w:val="24"/>
        </w:rPr>
        <w:t xml:space="preserve">III dalis. </w:t>
      </w:r>
      <w:r w:rsidRPr="00FC6B4D">
        <w:rPr>
          <w:b/>
          <w:bCs/>
          <w:sz w:val="24"/>
          <w:szCs w:val="24"/>
        </w:rPr>
        <w:t>Kiti nustatyti pažeidimai</w:t>
      </w:r>
    </w:p>
    <w:p w14:paraId="081CC8AD" w14:textId="77777777" w:rsidR="003D21C5" w:rsidRPr="00D02115" w:rsidRDefault="003D21C5" w:rsidP="00E02EF5">
      <w:pPr>
        <w:jc w:val="center"/>
        <w:rPr>
          <w:rFonts w:eastAsia="Calibri"/>
          <w:b/>
          <w:sz w:val="24"/>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9072"/>
      </w:tblGrid>
      <w:tr w:rsidR="00890FBF" w:rsidRPr="00D02115" w14:paraId="024D98A2" w14:textId="77777777" w:rsidTr="006C5B4D">
        <w:tc>
          <w:tcPr>
            <w:tcW w:w="567" w:type="dxa"/>
            <w:shd w:val="clear" w:color="auto" w:fill="auto"/>
            <w:vAlign w:val="center"/>
          </w:tcPr>
          <w:p w14:paraId="67FB6B2F" w14:textId="77777777" w:rsidR="00890FBF" w:rsidRPr="00D02115" w:rsidRDefault="00890FBF" w:rsidP="00E02EF5">
            <w:pPr>
              <w:spacing w:before="120" w:after="120"/>
              <w:ind w:left="171" w:hanging="142"/>
              <w:jc w:val="center"/>
              <w:rPr>
                <w:szCs w:val="24"/>
              </w:rPr>
            </w:pPr>
          </w:p>
        </w:tc>
        <w:tc>
          <w:tcPr>
            <w:tcW w:w="9072" w:type="dxa"/>
            <w:shd w:val="clear" w:color="auto" w:fill="auto"/>
            <w:vAlign w:val="center"/>
          </w:tcPr>
          <w:p w14:paraId="334BE99A" w14:textId="749E62AF" w:rsidR="00890FBF" w:rsidRPr="00524C55" w:rsidRDefault="001D23DF" w:rsidP="00E02EF5">
            <w:pPr>
              <w:widowControl w:val="0"/>
              <w:rPr>
                <w:sz w:val="24"/>
                <w:szCs w:val="24"/>
              </w:rPr>
            </w:pPr>
            <w:r>
              <w:rPr>
                <w:sz w:val="24"/>
                <w:szCs w:val="24"/>
              </w:rPr>
              <w:t>-</w:t>
            </w:r>
          </w:p>
        </w:tc>
      </w:tr>
    </w:tbl>
    <w:p w14:paraId="0543AE8C" w14:textId="77777777" w:rsidR="003D21C5" w:rsidRDefault="003D21C5" w:rsidP="00E02EF5">
      <w:pPr>
        <w:tabs>
          <w:tab w:val="left" w:pos="993"/>
        </w:tabs>
        <w:jc w:val="center"/>
        <w:rPr>
          <w:b/>
          <w:bCs/>
          <w:sz w:val="24"/>
          <w:szCs w:val="24"/>
        </w:rPr>
      </w:pPr>
    </w:p>
    <w:p w14:paraId="108BD6DA" w14:textId="77777777" w:rsidR="003D21C5" w:rsidRPr="00D02115" w:rsidRDefault="003D21C5" w:rsidP="00E02EF5">
      <w:pPr>
        <w:tabs>
          <w:tab w:val="left" w:pos="993"/>
        </w:tabs>
        <w:jc w:val="center"/>
        <w:rPr>
          <w:b/>
          <w:bCs/>
          <w:sz w:val="24"/>
          <w:szCs w:val="24"/>
        </w:rPr>
      </w:pPr>
      <w:r w:rsidRPr="00D02115">
        <w:rPr>
          <w:b/>
          <w:bCs/>
          <w:sz w:val="24"/>
          <w:szCs w:val="24"/>
        </w:rPr>
        <w:t>IV dalis. Sprendimas</w:t>
      </w:r>
    </w:p>
    <w:p w14:paraId="5FBE2031" w14:textId="77777777" w:rsidR="003D21C5" w:rsidRPr="00D02115" w:rsidRDefault="003D21C5" w:rsidP="00E02EF5">
      <w:pPr>
        <w:tabs>
          <w:tab w:val="left" w:pos="993"/>
        </w:tabs>
        <w:ind w:firstLine="709"/>
        <w:jc w:val="center"/>
        <w:rPr>
          <w:rFonts w:eastAsia="Calibri"/>
          <w:bCs/>
          <w:sz w:val="24"/>
          <w:szCs w:val="24"/>
        </w:rPr>
      </w:pPr>
    </w:p>
    <w:tbl>
      <w:tblPr>
        <w:tblStyle w:val="TableGrid"/>
        <w:tblW w:w="9634" w:type="dxa"/>
        <w:tblLook w:val="04A0" w:firstRow="1" w:lastRow="0" w:firstColumn="1" w:lastColumn="0" w:noHBand="0" w:noVBand="1"/>
      </w:tblPr>
      <w:tblGrid>
        <w:gridCol w:w="9634"/>
      </w:tblGrid>
      <w:tr w:rsidR="003D21C5" w:rsidRPr="00D02115" w14:paraId="5C857CC8" w14:textId="77777777" w:rsidTr="000E42F3">
        <w:tc>
          <w:tcPr>
            <w:tcW w:w="9634" w:type="dxa"/>
          </w:tcPr>
          <w:p w14:paraId="55550035" w14:textId="6DAD3579" w:rsidR="0054690D" w:rsidRPr="00F5493B" w:rsidRDefault="003963E6" w:rsidP="00E02EF5">
            <w:pPr>
              <w:ind w:firstLine="567"/>
              <w:jc w:val="both"/>
              <w:rPr>
                <w:rFonts w:eastAsia="Calibri"/>
                <w:bCs/>
                <w:sz w:val="24"/>
                <w:szCs w:val="24"/>
              </w:rPr>
            </w:pPr>
            <w:r w:rsidRPr="00F5493B">
              <w:rPr>
                <w:rFonts w:eastAsia="Calibri"/>
                <w:bCs/>
                <w:sz w:val="24"/>
                <w:szCs w:val="24"/>
              </w:rPr>
              <w:t xml:space="preserve">Atsižvelgdama į </w:t>
            </w:r>
            <w:r w:rsidR="00DC53F6" w:rsidRPr="00F5493B">
              <w:rPr>
                <w:rFonts w:eastAsia="Calibri"/>
                <w:bCs/>
                <w:sz w:val="24"/>
                <w:szCs w:val="24"/>
              </w:rPr>
              <w:t xml:space="preserve">šios išvados II-oje dalyje </w:t>
            </w:r>
            <w:r w:rsidR="006B054C" w:rsidRPr="00F5493B">
              <w:rPr>
                <w:rFonts w:eastAsia="Calibri"/>
                <w:bCs/>
                <w:sz w:val="24"/>
                <w:szCs w:val="24"/>
              </w:rPr>
              <w:t>konstatuotus VPĮ ir Kvalifikacijos metodikos</w:t>
            </w:r>
            <w:r w:rsidR="00DC53F6" w:rsidRPr="00F5493B">
              <w:rPr>
                <w:rFonts w:eastAsia="Calibri"/>
                <w:bCs/>
                <w:sz w:val="24"/>
                <w:szCs w:val="24"/>
              </w:rPr>
              <w:t xml:space="preserve"> pažeidimus</w:t>
            </w:r>
            <w:r w:rsidR="004B726F" w:rsidRPr="00F5493B">
              <w:rPr>
                <w:rFonts w:eastAsia="Calibri"/>
                <w:bCs/>
                <w:sz w:val="24"/>
                <w:szCs w:val="24"/>
              </w:rPr>
              <w:t>,</w:t>
            </w:r>
            <w:r w:rsidR="0073370E" w:rsidRPr="00F5493B">
              <w:rPr>
                <w:rFonts w:eastAsia="Calibri"/>
                <w:bCs/>
                <w:sz w:val="24"/>
                <w:szCs w:val="24"/>
              </w:rPr>
              <w:t xml:space="preserve"> </w:t>
            </w:r>
            <w:r w:rsidR="0054690D" w:rsidRPr="00F5493B">
              <w:rPr>
                <w:rFonts w:eastAsia="Calibri"/>
                <w:sz w:val="24"/>
                <w:szCs w:val="24"/>
              </w:rPr>
              <w:t xml:space="preserve">vadovaudamasi Įstatymo 95 straipsnio 2 dalies 6 punktu, Tarnyba </w:t>
            </w:r>
            <w:r w:rsidR="0054690D" w:rsidRPr="00F5493B">
              <w:rPr>
                <w:rFonts w:eastAsia="Calibri"/>
                <w:b/>
                <w:bCs/>
                <w:sz w:val="24"/>
                <w:szCs w:val="24"/>
              </w:rPr>
              <w:t>įpareigoja</w:t>
            </w:r>
            <w:r w:rsidR="0054690D" w:rsidRPr="00F5493B">
              <w:rPr>
                <w:rFonts w:eastAsia="Calibri"/>
                <w:sz w:val="24"/>
                <w:szCs w:val="24"/>
              </w:rPr>
              <w:t xml:space="preserve"> </w:t>
            </w:r>
            <w:r w:rsidR="0054690D" w:rsidRPr="00F5493B">
              <w:rPr>
                <w:sz w:val="24"/>
                <w:szCs w:val="24"/>
              </w:rPr>
              <w:t>Perkančiąją organizaciją:</w:t>
            </w:r>
          </w:p>
          <w:p w14:paraId="38F5DDD3" w14:textId="6D366CC4" w:rsidR="0054690D" w:rsidRPr="00F5493B" w:rsidRDefault="0064143F" w:rsidP="00E02EF5">
            <w:pPr>
              <w:pStyle w:val="ListParagraph"/>
              <w:numPr>
                <w:ilvl w:val="0"/>
                <w:numId w:val="16"/>
              </w:numPr>
              <w:ind w:left="32" w:firstLine="567"/>
              <w:jc w:val="both"/>
              <w:rPr>
                <w:sz w:val="24"/>
                <w:szCs w:val="24"/>
              </w:rPr>
            </w:pPr>
            <w:r w:rsidRPr="00F5493B">
              <w:rPr>
                <w:b/>
                <w:bCs/>
                <w:sz w:val="24"/>
                <w:szCs w:val="24"/>
              </w:rPr>
              <w:t>nutrauk</w:t>
            </w:r>
            <w:r w:rsidR="0054690D" w:rsidRPr="00F5493B">
              <w:rPr>
                <w:b/>
                <w:bCs/>
                <w:sz w:val="24"/>
                <w:szCs w:val="24"/>
              </w:rPr>
              <w:t>ti Pirkimo procedūr</w:t>
            </w:r>
            <w:r w:rsidRPr="00F5493B">
              <w:rPr>
                <w:b/>
                <w:bCs/>
                <w:sz w:val="24"/>
                <w:szCs w:val="24"/>
              </w:rPr>
              <w:t>as</w:t>
            </w:r>
            <w:r w:rsidR="0054690D" w:rsidRPr="00F5493B">
              <w:rPr>
                <w:sz w:val="24"/>
                <w:szCs w:val="24"/>
              </w:rPr>
              <w:t>;</w:t>
            </w:r>
          </w:p>
          <w:p w14:paraId="4B4BC90F" w14:textId="77777777" w:rsidR="0054690D" w:rsidRDefault="0054690D" w:rsidP="00E02EF5">
            <w:pPr>
              <w:pStyle w:val="ListParagraph"/>
              <w:numPr>
                <w:ilvl w:val="0"/>
                <w:numId w:val="16"/>
              </w:numPr>
              <w:ind w:left="32" w:firstLine="567"/>
              <w:jc w:val="both"/>
              <w:rPr>
                <w:sz w:val="24"/>
                <w:szCs w:val="24"/>
              </w:rPr>
            </w:pPr>
            <w:r>
              <w:rPr>
                <w:sz w:val="24"/>
                <w:szCs w:val="24"/>
              </w:rPr>
              <w:lastRenderedPageBreak/>
              <w:t>per 21 d. d. nuo šio rašto gavimo dienos raštu informuoti Tarnybą apie įpareigojimo įvykdymą, pateikiant tai pagrindžiančius dokumentus.</w:t>
            </w:r>
          </w:p>
          <w:p w14:paraId="1BE5DE15" w14:textId="356D2362" w:rsidR="00C70D01" w:rsidRPr="00D02115" w:rsidRDefault="0054690D" w:rsidP="00E02EF5">
            <w:pPr>
              <w:ind w:firstLine="567"/>
              <w:jc w:val="both"/>
              <w:rPr>
                <w:rFonts w:eastAsia="Calibri"/>
                <w:bCs/>
                <w:sz w:val="24"/>
                <w:szCs w:val="24"/>
              </w:rPr>
            </w:pPr>
            <w:r>
              <w:rPr>
                <w:sz w:val="24"/>
                <w:szCs w:val="24"/>
              </w:rPr>
              <w:t xml:space="preserve">Perkančioji organizacija, nesutikusi su Tarnybos įpareigojimu, gali apskųsti šį administracinį sprendimą per 1 (vieną) mėnesį nuo jo gavimo dienos. Vadovaujantis </w:t>
            </w:r>
            <w:bookmarkStart w:id="1" w:name="_Hlk69577266"/>
            <w:r>
              <w:rPr>
                <w:sz w:val="24"/>
                <w:szCs w:val="24"/>
              </w:rPr>
              <w:t xml:space="preserve">Lietuvos Respublikos administracinių bylų teisenos įstatymu </w:t>
            </w:r>
            <w:bookmarkEnd w:id="1"/>
            <w:r>
              <w:rPr>
                <w:sz w:val="24"/>
                <w:szCs w:val="24"/>
              </w:rPr>
              <w:t xml:space="preserve">ir Lietuvos Respublikos ikiteisminio administracinių ginčų nagrinėjimo tvarkos įstatymu, skundai paduodami </w:t>
            </w:r>
            <w:bookmarkStart w:id="2" w:name="_Hlk69577353"/>
            <w:r>
              <w:rPr>
                <w:sz w:val="24"/>
                <w:szCs w:val="24"/>
              </w:rPr>
              <w:t>Lietuvos administracinių ginčų komisijai (Vilniaus g. 27, 01402 Vilnius) ar Vilniaus apygardos administraciniam teismui</w:t>
            </w:r>
            <w:bookmarkEnd w:id="2"/>
            <w:r>
              <w:rPr>
                <w:sz w:val="24"/>
                <w:szCs w:val="24"/>
              </w:rPr>
              <w:t xml:space="preserve"> (Žygimantų g. 2, 01102 Vilnius).</w:t>
            </w:r>
          </w:p>
        </w:tc>
      </w:tr>
    </w:tbl>
    <w:p w14:paraId="72CF2C37" w14:textId="77777777" w:rsidR="00917556" w:rsidRDefault="00917556" w:rsidP="00E02EF5">
      <w:pPr>
        <w:tabs>
          <w:tab w:val="left" w:pos="-142"/>
          <w:tab w:val="left" w:pos="284"/>
        </w:tabs>
        <w:jc w:val="center"/>
        <w:rPr>
          <w:b/>
          <w:bCs/>
          <w:sz w:val="24"/>
          <w:szCs w:val="24"/>
        </w:rPr>
      </w:pPr>
    </w:p>
    <w:p w14:paraId="51A61D18" w14:textId="77FAFD2A" w:rsidR="003D21C5" w:rsidRPr="00D02115" w:rsidRDefault="003D21C5" w:rsidP="00E02EF5">
      <w:pPr>
        <w:tabs>
          <w:tab w:val="left" w:pos="-142"/>
          <w:tab w:val="left" w:pos="284"/>
        </w:tabs>
        <w:jc w:val="center"/>
        <w:rPr>
          <w:b/>
          <w:bCs/>
          <w:sz w:val="24"/>
          <w:szCs w:val="24"/>
        </w:rPr>
      </w:pPr>
      <w:r w:rsidRPr="00D02115">
        <w:rPr>
          <w:b/>
          <w:bCs/>
          <w:sz w:val="24"/>
          <w:szCs w:val="24"/>
        </w:rPr>
        <w:t>Pastabos</w:t>
      </w:r>
    </w:p>
    <w:p w14:paraId="6CB6FF01" w14:textId="77777777" w:rsidR="003D21C5" w:rsidRPr="00D02115" w:rsidRDefault="003D21C5" w:rsidP="00E02EF5">
      <w:pPr>
        <w:tabs>
          <w:tab w:val="left" w:pos="-142"/>
          <w:tab w:val="left" w:pos="284"/>
        </w:tabs>
        <w:jc w:val="center"/>
        <w:rPr>
          <w:b/>
          <w:bCs/>
          <w:sz w:val="24"/>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3D21C5" w14:paraId="67E50399" w14:textId="77777777" w:rsidTr="002128A0">
        <w:tc>
          <w:tcPr>
            <w:tcW w:w="9639" w:type="dxa"/>
            <w:tcBorders>
              <w:top w:val="single" w:sz="4" w:space="0" w:color="auto"/>
              <w:left w:val="single" w:sz="4" w:space="0" w:color="auto"/>
              <w:bottom w:val="single" w:sz="4" w:space="0" w:color="auto"/>
              <w:right w:val="single" w:sz="4" w:space="0" w:color="auto"/>
            </w:tcBorders>
          </w:tcPr>
          <w:p w14:paraId="391B5051" w14:textId="03C187A4" w:rsidR="002724BB" w:rsidRPr="008C749F" w:rsidRDefault="008C749F" w:rsidP="00E02EF5">
            <w:pPr>
              <w:jc w:val="both"/>
              <w:rPr>
                <w:bCs/>
                <w:sz w:val="24"/>
                <w:szCs w:val="24"/>
              </w:rPr>
            </w:pPr>
            <w:r>
              <w:rPr>
                <w:bCs/>
                <w:sz w:val="24"/>
                <w:szCs w:val="24"/>
              </w:rPr>
              <w:t>-</w:t>
            </w:r>
          </w:p>
        </w:tc>
      </w:tr>
    </w:tbl>
    <w:p w14:paraId="0C2BAFA8" w14:textId="77777777" w:rsidR="003756B1" w:rsidRDefault="003756B1" w:rsidP="00E02EF5">
      <w:pPr>
        <w:jc w:val="both"/>
        <w:rPr>
          <w:rFonts w:eastAsia="Calibri"/>
          <w:bCs/>
          <w:sz w:val="24"/>
          <w:szCs w:val="24"/>
        </w:rPr>
      </w:pPr>
    </w:p>
    <w:p w14:paraId="3C486884" w14:textId="10CF45B9" w:rsidR="00653E01" w:rsidRDefault="00653E01" w:rsidP="00E02EF5">
      <w:pPr>
        <w:jc w:val="both"/>
        <w:rPr>
          <w:rFonts w:eastAsia="Calibri"/>
          <w:bCs/>
          <w:sz w:val="24"/>
          <w:szCs w:val="24"/>
        </w:rPr>
      </w:pPr>
      <w:r>
        <w:rPr>
          <w:rFonts w:eastAsia="Calibri"/>
          <w:bCs/>
          <w:sz w:val="24"/>
          <w:szCs w:val="24"/>
        </w:rPr>
        <w:t>Direktori</w:t>
      </w:r>
      <w:r w:rsidR="002B7243">
        <w:rPr>
          <w:rFonts w:eastAsia="Calibri"/>
          <w:bCs/>
          <w:sz w:val="24"/>
          <w:szCs w:val="24"/>
        </w:rPr>
        <w:t>us</w:t>
      </w:r>
      <w:r>
        <w:rPr>
          <w:rFonts w:eastAsia="Calibri"/>
          <w:bCs/>
          <w:sz w:val="24"/>
          <w:szCs w:val="24"/>
        </w:rPr>
        <w:tab/>
      </w:r>
      <w:r>
        <w:rPr>
          <w:rFonts w:eastAsia="Calibri"/>
          <w:bCs/>
          <w:sz w:val="24"/>
          <w:szCs w:val="24"/>
        </w:rPr>
        <w:tab/>
      </w:r>
      <w:r>
        <w:rPr>
          <w:rFonts w:eastAsia="Calibri"/>
          <w:bCs/>
          <w:sz w:val="24"/>
          <w:szCs w:val="24"/>
        </w:rPr>
        <w:tab/>
      </w:r>
      <w:r>
        <w:rPr>
          <w:rFonts w:eastAsia="Calibri"/>
          <w:bCs/>
          <w:sz w:val="24"/>
          <w:szCs w:val="24"/>
        </w:rPr>
        <w:tab/>
      </w:r>
      <w:r>
        <w:rPr>
          <w:rFonts w:eastAsia="Calibri"/>
          <w:bCs/>
          <w:sz w:val="24"/>
          <w:szCs w:val="24"/>
        </w:rPr>
        <w:tab/>
      </w:r>
      <w:r w:rsidR="003B36FF">
        <w:rPr>
          <w:rFonts w:eastAsia="Calibri"/>
          <w:bCs/>
          <w:sz w:val="24"/>
          <w:szCs w:val="24"/>
        </w:rPr>
        <w:tab/>
      </w:r>
      <w:r w:rsidR="003B36FF">
        <w:rPr>
          <w:rFonts w:eastAsia="Calibri"/>
          <w:bCs/>
          <w:sz w:val="24"/>
          <w:szCs w:val="24"/>
        </w:rPr>
        <w:tab/>
      </w:r>
      <w:r w:rsidR="002B7243">
        <w:rPr>
          <w:rFonts w:eastAsia="Calibri"/>
          <w:bCs/>
          <w:sz w:val="24"/>
          <w:szCs w:val="24"/>
        </w:rPr>
        <w:tab/>
      </w:r>
      <w:r w:rsidR="002B7243">
        <w:rPr>
          <w:rFonts w:eastAsia="Calibri"/>
          <w:bCs/>
          <w:sz w:val="24"/>
          <w:szCs w:val="24"/>
        </w:rPr>
        <w:tab/>
      </w:r>
      <w:r w:rsidR="002B7243">
        <w:rPr>
          <w:rFonts w:eastAsia="Calibri"/>
          <w:bCs/>
          <w:sz w:val="24"/>
          <w:szCs w:val="24"/>
        </w:rPr>
        <w:tab/>
        <w:t>Darius Vedrickas</w:t>
      </w:r>
    </w:p>
    <w:p w14:paraId="68D8DEC2" w14:textId="77777777" w:rsidR="00917556" w:rsidRDefault="00917556" w:rsidP="00E02EF5">
      <w:pPr>
        <w:tabs>
          <w:tab w:val="left" w:pos="900"/>
        </w:tabs>
        <w:rPr>
          <w:sz w:val="24"/>
          <w:szCs w:val="24"/>
        </w:rPr>
      </w:pPr>
    </w:p>
    <w:p w14:paraId="10056320" w14:textId="77777777" w:rsidR="000D494F" w:rsidRDefault="000D494F" w:rsidP="00E02EF5">
      <w:pPr>
        <w:tabs>
          <w:tab w:val="left" w:pos="900"/>
        </w:tabs>
      </w:pPr>
    </w:p>
    <w:p w14:paraId="75CC6CB1" w14:textId="77777777" w:rsidR="000D494F" w:rsidRDefault="000D494F" w:rsidP="00E02EF5">
      <w:pPr>
        <w:tabs>
          <w:tab w:val="left" w:pos="900"/>
        </w:tabs>
      </w:pPr>
    </w:p>
    <w:p w14:paraId="54F59117" w14:textId="77777777" w:rsidR="000D494F" w:rsidRDefault="000D494F" w:rsidP="00E02EF5">
      <w:pPr>
        <w:tabs>
          <w:tab w:val="left" w:pos="900"/>
        </w:tabs>
      </w:pPr>
    </w:p>
    <w:p w14:paraId="0CBED259" w14:textId="77777777" w:rsidR="000D494F" w:rsidRDefault="000D494F" w:rsidP="00E02EF5">
      <w:pPr>
        <w:tabs>
          <w:tab w:val="left" w:pos="900"/>
        </w:tabs>
      </w:pPr>
    </w:p>
    <w:p w14:paraId="5FB1D671" w14:textId="77777777" w:rsidR="000D494F" w:rsidRDefault="000D494F" w:rsidP="00E02EF5">
      <w:pPr>
        <w:tabs>
          <w:tab w:val="left" w:pos="900"/>
        </w:tabs>
      </w:pPr>
    </w:p>
    <w:p w14:paraId="32E63DCB" w14:textId="77777777" w:rsidR="000D494F" w:rsidRDefault="000D494F" w:rsidP="00E02EF5">
      <w:pPr>
        <w:tabs>
          <w:tab w:val="left" w:pos="900"/>
        </w:tabs>
      </w:pPr>
    </w:p>
    <w:p w14:paraId="580B4324" w14:textId="77777777" w:rsidR="000D494F" w:rsidRDefault="000D494F" w:rsidP="00E02EF5">
      <w:pPr>
        <w:tabs>
          <w:tab w:val="left" w:pos="900"/>
        </w:tabs>
      </w:pPr>
    </w:p>
    <w:p w14:paraId="1683B0D4" w14:textId="77777777" w:rsidR="000D494F" w:rsidRDefault="000D494F" w:rsidP="00E02EF5">
      <w:pPr>
        <w:tabs>
          <w:tab w:val="left" w:pos="900"/>
        </w:tabs>
      </w:pPr>
    </w:p>
    <w:p w14:paraId="4AA8D8BB" w14:textId="77777777" w:rsidR="000D494F" w:rsidRDefault="000D494F" w:rsidP="00E02EF5">
      <w:pPr>
        <w:tabs>
          <w:tab w:val="left" w:pos="900"/>
        </w:tabs>
      </w:pPr>
    </w:p>
    <w:p w14:paraId="769D4A51" w14:textId="77777777" w:rsidR="000D494F" w:rsidRDefault="000D494F" w:rsidP="00E02EF5">
      <w:pPr>
        <w:tabs>
          <w:tab w:val="left" w:pos="900"/>
        </w:tabs>
      </w:pPr>
    </w:p>
    <w:p w14:paraId="23E7B6B1" w14:textId="77777777" w:rsidR="000D494F" w:rsidRDefault="000D494F" w:rsidP="00E02EF5">
      <w:pPr>
        <w:tabs>
          <w:tab w:val="left" w:pos="900"/>
        </w:tabs>
      </w:pPr>
    </w:p>
    <w:p w14:paraId="585FD120" w14:textId="77777777" w:rsidR="000D494F" w:rsidRDefault="000D494F" w:rsidP="00E02EF5">
      <w:pPr>
        <w:tabs>
          <w:tab w:val="left" w:pos="900"/>
        </w:tabs>
      </w:pPr>
    </w:p>
    <w:p w14:paraId="2164F02F" w14:textId="77777777" w:rsidR="000D494F" w:rsidRDefault="000D494F" w:rsidP="00E02EF5">
      <w:pPr>
        <w:tabs>
          <w:tab w:val="left" w:pos="900"/>
        </w:tabs>
      </w:pPr>
    </w:p>
    <w:p w14:paraId="319E3319" w14:textId="77777777" w:rsidR="000D494F" w:rsidRDefault="000D494F" w:rsidP="00E02EF5">
      <w:pPr>
        <w:tabs>
          <w:tab w:val="left" w:pos="900"/>
        </w:tabs>
      </w:pPr>
    </w:p>
    <w:p w14:paraId="309F60B5" w14:textId="77777777" w:rsidR="000D494F" w:rsidRDefault="000D494F" w:rsidP="00E02EF5">
      <w:pPr>
        <w:tabs>
          <w:tab w:val="left" w:pos="900"/>
        </w:tabs>
      </w:pPr>
    </w:p>
    <w:p w14:paraId="23F36436" w14:textId="77777777" w:rsidR="000D494F" w:rsidRDefault="000D494F" w:rsidP="00E02EF5">
      <w:pPr>
        <w:tabs>
          <w:tab w:val="left" w:pos="900"/>
        </w:tabs>
      </w:pPr>
    </w:p>
    <w:p w14:paraId="09F5B79A" w14:textId="77777777" w:rsidR="000D494F" w:rsidRDefault="000D494F" w:rsidP="00E02EF5">
      <w:pPr>
        <w:tabs>
          <w:tab w:val="left" w:pos="900"/>
        </w:tabs>
      </w:pPr>
    </w:p>
    <w:p w14:paraId="3B67327C" w14:textId="77777777" w:rsidR="000D494F" w:rsidRDefault="000D494F" w:rsidP="00E02EF5">
      <w:pPr>
        <w:tabs>
          <w:tab w:val="left" w:pos="900"/>
        </w:tabs>
      </w:pPr>
    </w:p>
    <w:p w14:paraId="21846C21" w14:textId="77777777" w:rsidR="000D494F" w:rsidRDefault="000D494F" w:rsidP="00E02EF5">
      <w:pPr>
        <w:tabs>
          <w:tab w:val="left" w:pos="900"/>
        </w:tabs>
      </w:pPr>
    </w:p>
    <w:p w14:paraId="4EAE02A2" w14:textId="77777777" w:rsidR="000D494F" w:rsidRDefault="000D494F" w:rsidP="00E02EF5">
      <w:pPr>
        <w:tabs>
          <w:tab w:val="left" w:pos="900"/>
        </w:tabs>
      </w:pPr>
    </w:p>
    <w:p w14:paraId="03CF5682" w14:textId="77777777" w:rsidR="000D494F" w:rsidRDefault="000D494F" w:rsidP="00E02EF5">
      <w:pPr>
        <w:tabs>
          <w:tab w:val="left" w:pos="900"/>
        </w:tabs>
      </w:pPr>
    </w:p>
    <w:p w14:paraId="6C2EB4CA" w14:textId="77777777" w:rsidR="000D494F" w:rsidRDefault="000D494F" w:rsidP="00E02EF5">
      <w:pPr>
        <w:tabs>
          <w:tab w:val="left" w:pos="900"/>
        </w:tabs>
      </w:pPr>
    </w:p>
    <w:p w14:paraId="710DC0B7" w14:textId="77777777" w:rsidR="000D494F" w:rsidRDefault="000D494F" w:rsidP="00E02EF5">
      <w:pPr>
        <w:tabs>
          <w:tab w:val="left" w:pos="900"/>
        </w:tabs>
      </w:pPr>
    </w:p>
    <w:p w14:paraId="6A162168" w14:textId="77777777" w:rsidR="000D494F" w:rsidRDefault="000D494F" w:rsidP="00E02EF5">
      <w:pPr>
        <w:tabs>
          <w:tab w:val="left" w:pos="900"/>
        </w:tabs>
      </w:pPr>
    </w:p>
    <w:p w14:paraId="78AC8918" w14:textId="77777777" w:rsidR="000D494F" w:rsidRDefault="000D494F" w:rsidP="00E02EF5">
      <w:pPr>
        <w:tabs>
          <w:tab w:val="left" w:pos="900"/>
        </w:tabs>
      </w:pPr>
    </w:p>
    <w:p w14:paraId="3D082834" w14:textId="77777777" w:rsidR="000D494F" w:rsidRDefault="000D494F" w:rsidP="00E02EF5">
      <w:pPr>
        <w:tabs>
          <w:tab w:val="left" w:pos="900"/>
        </w:tabs>
      </w:pPr>
    </w:p>
    <w:p w14:paraId="33233ABE" w14:textId="77777777" w:rsidR="000D494F" w:rsidRDefault="000D494F" w:rsidP="00E02EF5">
      <w:pPr>
        <w:tabs>
          <w:tab w:val="left" w:pos="900"/>
        </w:tabs>
      </w:pPr>
    </w:p>
    <w:p w14:paraId="08562314" w14:textId="77777777" w:rsidR="000D494F" w:rsidRDefault="000D494F" w:rsidP="00E02EF5">
      <w:pPr>
        <w:tabs>
          <w:tab w:val="left" w:pos="900"/>
        </w:tabs>
      </w:pPr>
    </w:p>
    <w:p w14:paraId="583CADB3" w14:textId="77777777" w:rsidR="000D494F" w:rsidRDefault="000D494F" w:rsidP="00E02EF5">
      <w:pPr>
        <w:tabs>
          <w:tab w:val="left" w:pos="900"/>
        </w:tabs>
      </w:pPr>
    </w:p>
    <w:p w14:paraId="0ABF40F3" w14:textId="77777777" w:rsidR="000D494F" w:rsidRDefault="000D494F" w:rsidP="00E02EF5">
      <w:pPr>
        <w:tabs>
          <w:tab w:val="left" w:pos="900"/>
        </w:tabs>
      </w:pPr>
    </w:p>
    <w:p w14:paraId="3540FF9C" w14:textId="77777777" w:rsidR="000D494F" w:rsidRDefault="000D494F" w:rsidP="00E02EF5">
      <w:pPr>
        <w:tabs>
          <w:tab w:val="left" w:pos="900"/>
        </w:tabs>
      </w:pPr>
    </w:p>
    <w:p w14:paraId="615108E1" w14:textId="77777777" w:rsidR="000D494F" w:rsidRDefault="000D494F" w:rsidP="00E02EF5">
      <w:pPr>
        <w:tabs>
          <w:tab w:val="left" w:pos="900"/>
        </w:tabs>
      </w:pPr>
    </w:p>
    <w:p w14:paraId="1862D135" w14:textId="77777777" w:rsidR="000D494F" w:rsidRDefault="000D494F" w:rsidP="00E02EF5">
      <w:pPr>
        <w:tabs>
          <w:tab w:val="left" w:pos="900"/>
        </w:tabs>
      </w:pPr>
    </w:p>
    <w:p w14:paraId="11E55F03" w14:textId="77777777" w:rsidR="000D494F" w:rsidRDefault="000D494F" w:rsidP="00E02EF5">
      <w:pPr>
        <w:tabs>
          <w:tab w:val="left" w:pos="900"/>
        </w:tabs>
      </w:pPr>
    </w:p>
    <w:p w14:paraId="23F07DBE" w14:textId="77777777" w:rsidR="000D494F" w:rsidRDefault="000D494F" w:rsidP="00E02EF5">
      <w:pPr>
        <w:tabs>
          <w:tab w:val="left" w:pos="900"/>
        </w:tabs>
      </w:pPr>
    </w:p>
    <w:p w14:paraId="21192EBD" w14:textId="77777777" w:rsidR="000D494F" w:rsidRDefault="000D494F" w:rsidP="00E02EF5">
      <w:pPr>
        <w:tabs>
          <w:tab w:val="left" w:pos="900"/>
        </w:tabs>
      </w:pPr>
    </w:p>
    <w:p w14:paraId="459401B0" w14:textId="77777777" w:rsidR="000D494F" w:rsidRDefault="000D494F" w:rsidP="00E02EF5">
      <w:pPr>
        <w:tabs>
          <w:tab w:val="left" w:pos="900"/>
        </w:tabs>
      </w:pPr>
    </w:p>
    <w:p w14:paraId="75674055" w14:textId="77777777" w:rsidR="000D494F" w:rsidRDefault="000D494F" w:rsidP="00E02EF5">
      <w:pPr>
        <w:tabs>
          <w:tab w:val="left" w:pos="900"/>
        </w:tabs>
      </w:pPr>
    </w:p>
    <w:p w14:paraId="66E3315E" w14:textId="77777777" w:rsidR="00111D3A" w:rsidRDefault="00111D3A" w:rsidP="00E02EF5">
      <w:pPr>
        <w:tabs>
          <w:tab w:val="left" w:pos="900"/>
        </w:tabs>
      </w:pPr>
    </w:p>
    <w:p w14:paraId="07BBADB0" w14:textId="2F4BAC52" w:rsidR="008F75AC" w:rsidRPr="009519EC" w:rsidRDefault="0084505A" w:rsidP="00E02EF5">
      <w:pPr>
        <w:tabs>
          <w:tab w:val="left" w:pos="900"/>
        </w:tabs>
        <w:rPr>
          <w:rFonts w:eastAsia="Calibri"/>
          <w:sz w:val="24"/>
          <w:szCs w:val="24"/>
        </w:rPr>
      </w:pPr>
      <w:r w:rsidRPr="009519EC">
        <w:rPr>
          <w:sz w:val="24"/>
          <w:szCs w:val="24"/>
        </w:rPr>
        <w:t>Domas Galkauskas, tel. (8 5) 213 3483, el. p. Domas.Galkauskas@vpt.lt</w:t>
      </w:r>
    </w:p>
    <w:sectPr w:rsidR="008F75AC" w:rsidRPr="009519EC" w:rsidSect="00A244DE">
      <w:headerReference w:type="even" r:id="rId12"/>
      <w:headerReference w:type="default" r:id="rId13"/>
      <w:footerReference w:type="first" r:id="rId14"/>
      <w:pgSz w:w="11907" w:h="16840" w:code="9"/>
      <w:pgMar w:top="993" w:right="567" w:bottom="1135" w:left="1701" w:header="573" w:footer="454"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ACCA7B" w14:textId="77777777" w:rsidR="00C137F9" w:rsidRDefault="00C137F9">
      <w:r>
        <w:separator/>
      </w:r>
    </w:p>
  </w:endnote>
  <w:endnote w:type="continuationSeparator" w:id="0">
    <w:p w14:paraId="11C97389" w14:textId="77777777" w:rsidR="00C137F9" w:rsidRDefault="00C137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139A6" w14:textId="77777777" w:rsidR="00C233F7" w:rsidRPr="00700CF5" w:rsidRDefault="00C233F7" w:rsidP="00C233F7">
    <w:pPr>
      <w:pBdr>
        <w:top w:val="single" w:sz="4" w:space="1" w:color="auto"/>
      </w:pBdr>
      <w:rPr>
        <w:sz w:val="18"/>
      </w:rPr>
    </w:pPr>
    <w:r w:rsidRPr="00700CF5">
      <w:rPr>
        <w:sz w:val="18"/>
      </w:rPr>
      <w:t xml:space="preserve">Biudžetinė įstaiga                               </w:t>
    </w:r>
    <w:r>
      <w:rPr>
        <w:sz w:val="18"/>
      </w:rPr>
      <w:tab/>
    </w:r>
    <w:r w:rsidRPr="00700CF5">
      <w:rPr>
        <w:sz w:val="18"/>
      </w:rPr>
      <w:t xml:space="preserve"> </w:t>
    </w:r>
    <w:r>
      <w:rPr>
        <w:sz w:val="18"/>
      </w:rPr>
      <w:tab/>
    </w:r>
    <w:r>
      <w:rPr>
        <w:sz w:val="18"/>
      </w:rPr>
      <w:tab/>
    </w:r>
    <w:r w:rsidRPr="00700CF5">
      <w:rPr>
        <w:sz w:val="18"/>
      </w:rPr>
      <w:t xml:space="preserve"> Tel.  (8 5) 219 7001            </w:t>
    </w:r>
    <w:r>
      <w:rPr>
        <w:sz w:val="18"/>
      </w:rPr>
      <w:tab/>
      <w:t xml:space="preserve">            </w:t>
    </w:r>
    <w:r w:rsidRPr="00700CF5">
      <w:rPr>
        <w:sz w:val="18"/>
      </w:rPr>
      <w:t>Duomenys kaupiami ir saugomi </w:t>
    </w:r>
  </w:p>
  <w:p w14:paraId="247D7657" w14:textId="77777777" w:rsidR="00C233F7" w:rsidRPr="00700CF5" w:rsidRDefault="00C233F7" w:rsidP="00C233F7">
    <w:pPr>
      <w:pBdr>
        <w:top w:val="single" w:sz="4" w:space="1" w:color="auto"/>
      </w:pBdr>
      <w:jc w:val="both"/>
      <w:rPr>
        <w:sz w:val="18"/>
      </w:rPr>
    </w:pPr>
    <w:r w:rsidRPr="00700CF5">
      <w:rPr>
        <w:sz w:val="18"/>
      </w:rPr>
      <w:t>Kareivių g. 1, 08</w:t>
    </w:r>
    <w:r>
      <w:rPr>
        <w:sz w:val="18"/>
      </w:rPr>
      <w:t>351</w:t>
    </w:r>
    <w:r w:rsidRPr="00700CF5">
      <w:rPr>
        <w:sz w:val="18"/>
      </w:rPr>
      <w:t xml:space="preserve"> Vilnius  </w:t>
    </w:r>
    <w:r>
      <w:rPr>
        <w:sz w:val="18"/>
      </w:rPr>
      <w:t xml:space="preserve">       </w:t>
    </w:r>
    <w:r w:rsidRPr="00700CF5">
      <w:rPr>
        <w:sz w:val="18"/>
      </w:rPr>
      <w:t xml:space="preserve">       </w:t>
    </w:r>
    <w:r>
      <w:rPr>
        <w:sz w:val="18"/>
      </w:rPr>
      <w:tab/>
      <w:t xml:space="preserve"> </w:t>
    </w:r>
    <w:r>
      <w:rPr>
        <w:sz w:val="18"/>
      </w:rPr>
      <w:tab/>
    </w:r>
    <w:r>
      <w:rPr>
        <w:sz w:val="18"/>
      </w:rPr>
      <w:tab/>
    </w:r>
    <w:r w:rsidRPr="00700CF5">
      <w:rPr>
        <w:sz w:val="18"/>
      </w:rPr>
      <w:t xml:space="preserve"> Faks. (8 5) 213 6213       </w:t>
    </w:r>
    <w:r>
      <w:rPr>
        <w:sz w:val="18"/>
      </w:rPr>
      <w:tab/>
      <w:t xml:space="preserve">         </w:t>
    </w:r>
    <w:r w:rsidRPr="00700CF5">
      <w:rPr>
        <w:sz w:val="18"/>
      </w:rPr>
      <w:t xml:space="preserve">   Juridinių asmenų registre </w:t>
    </w:r>
  </w:p>
  <w:p w14:paraId="7C31A3B2" w14:textId="77777777" w:rsidR="00C233F7" w:rsidRPr="00700CF5" w:rsidRDefault="00C233F7" w:rsidP="00C233F7">
    <w:pPr>
      <w:pBdr>
        <w:top w:val="single" w:sz="4" w:space="1" w:color="auto"/>
      </w:pBdr>
      <w:jc w:val="both"/>
      <w:rPr>
        <w:sz w:val="18"/>
      </w:rPr>
    </w:pPr>
    <w:r w:rsidRPr="00700CF5">
      <w:rPr>
        <w:sz w:val="18"/>
      </w:rPr>
      <w:t xml:space="preserve">http://www.vpt.lt                                  </w:t>
    </w:r>
    <w:r>
      <w:rPr>
        <w:sz w:val="18"/>
      </w:rPr>
      <w:tab/>
      <w:t xml:space="preserve"> </w:t>
    </w:r>
    <w:r>
      <w:rPr>
        <w:sz w:val="18"/>
      </w:rPr>
      <w:tab/>
    </w:r>
    <w:r>
      <w:rPr>
        <w:sz w:val="18"/>
      </w:rPr>
      <w:tab/>
      <w:t xml:space="preserve"> </w:t>
    </w:r>
    <w:r w:rsidRPr="00700CF5">
      <w:rPr>
        <w:sz w:val="18"/>
      </w:rPr>
      <w:t xml:space="preserve">El. p. info@vpt.lt               </w:t>
    </w:r>
    <w:r>
      <w:rPr>
        <w:sz w:val="18"/>
      </w:rPr>
      <w:tab/>
      <w:t xml:space="preserve">           </w:t>
    </w:r>
    <w:r w:rsidRPr="00700CF5">
      <w:rPr>
        <w:sz w:val="18"/>
      </w:rPr>
      <w:t xml:space="preserve"> Kodas 188656261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213727" w14:textId="77777777" w:rsidR="00C137F9" w:rsidRDefault="00C137F9">
      <w:r>
        <w:separator/>
      </w:r>
    </w:p>
  </w:footnote>
  <w:footnote w:type="continuationSeparator" w:id="0">
    <w:p w14:paraId="69A0A035" w14:textId="77777777" w:rsidR="00C137F9" w:rsidRDefault="00C137F9">
      <w:r>
        <w:continuationSeparator/>
      </w:r>
    </w:p>
  </w:footnote>
  <w:footnote w:id="1">
    <w:p w14:paraId="193EF24D" w14:textId="77777777" w:rsidR="00BA10F3" w:rsidRDefault="00BA10F3" w:rsidP="00F04D1B">
      <w:pPr>
        <w:pStyle w:val="FootnoteText"/>
        <w:jc w:val="both"/>
      </w:pPr>
      <w:r>
        <w:rPr>
          <w:rStyle w:val="FootnoteReference"/>
        </w:rPr>
        <w:footnoteRef/>
      </w:r>
      <w:r>
        <w:t xml:space="preserve"> „</w:t>
      </w:r>
      <w:r w:rsidRPr="00271A34">
        <w:t>Perkančioji organizacija užtikrina, kad vykdant pirkimą būtų laikomasi lygiateisiškumo, nediskriminavimo, abipusio pripažinimo, proporcingumo, skaidrumo principų</w:t>
      </w:r>
      <w:r>
        <w:t>“.</w:t>
      </w:r>
    </w:p>
  </w:footnote>
  <w:footnote w:id="2">
    <w:p w14:paraId="4D470493" w14:textId="356E47EC" w:rsidR="00B01927" w:rsidRDefault="00B01927" w:rsidP="00F04D1B">
      <w:pPr>
        <w:pStyle w:val="FootnoteText"/>
        <w:jc w:val="both"/>
      </w:pPr>
      <w:r>
        <w:rPr>
          <w:rStyle w:val="FootnoteReference"/>
        </w:rPr>
        <w:footnoteRef/>
      </w:r>
      <w:r>
        <w:t xml:space="preserve"> „</w:t>
      </w:r>
      <w:r w:rsidRPr="00B01927">
        <w:t>Perkančioji organizacija privalo išsiaiškinti, ar tiekėjas yra kompetentingas, patikimas ir pajėgus įvykdyti pirkimo sąlygas, todėl ji turi teisę skelbime apie pirkimą ar kituose pirkimo dokumentuose nustatyti būtinus kandidatų ar dalyvių kvalifikacijos reikalavimus ir šių reikalavimų atitiktį patvirtinančius dokumentus ar informaciją. Perkančiosios organizacijos nustatyti kandidatų ar dalyvių kvalifikacijos reikalavimai negali dirbtinai riboti konkurencijos, turi būti proporcingi ir susiję su pirkimo objektu, tikslūs ir aiškūs</w:t>
      </w:r>
      <w:r>
        <w:t>. &lt;...&gt;“.</w:t>
      </w:r>
    </w:p>
  </w:footnote>
  <w:footnote w:id="3">
    <w:p w14:paraId="6FAD7EFF" w14:textId="106B156D" w:rsidR="003150D5" w:rsidRDefault="003150D5" w:rsidP="00F04D1B">
      <w:pPr>
        <w:pStyle w:val="FootnoteText"/>
        <w:jc w:val="both"/>
      </w:pPr>
      <w:r>
        <w:rPr>
          <w:rStyle w:val="FootnoteReference"/>
        </w:rPr>
        <w:footnoteRef/>
      </w:r>
      <w:r>
        <w:t xml:space="preserve"> „</w:t>
      </w:r>
      <w:r w:rsidRPr="003150D5">
        <w:t>Tiekėjo kvalifikacijos reikalavimai nustatomi pagal Viešųjų pirkimų tarnybos patvirtintą tiekėjo kvalifikacijos</w:t>
      </w:r>
      <w:r>
        <w:t xml:space="preserve"> </w:t>
      </w:r>
      <w:r w:rsidRPr="003150D5">
        <w:t>reikalavimų nustatymo metodiką</w:t>
      </w:r>
      <w:r>
        <w:t>“.</w:t>
      </w:r>
    </w:p>
  </w:footnote>
  <w:footnote w:id="4">
    <w:p w14:paraId="075802D3" w14:textId="5978BFD6" w:rsidR="003150D5" w:rsidRDefault="003150D5" w:rsidP="00F04D1B">
      <w:pPr>
        <w:pStyle w:val="FootnoteText"/>
        <w:jc w:val="both"/>
      </w:pPr>
      <w:r>
        <w:rPr>
          <w:rStyle w:val="FootnoteReference"/>
        </w:rPr>
        <w:footnoteRef/>
      </w:r>
      <w:r>
        <w:t xml:space="preserve"> Patvirtinta Tarnybos direktoriaus 2017 m. birželio 29 d. įsakymu Nr. 1S-105.</w:t>
      </w:r>
    </w:p>
  </w:footnote>
  <w:footnote w:id="5">
    <w:p w14:paraId="2EC97C76" w14:textId="0D8E2B41" w:rsidR="00B93311" w:rsidRDefault="00B93311" w:rsidP="00F04D1B">
      <w:pPr>
        <w:pStyle w:val="FootnoteText"/>
        <w:jc w:val="both"/>
      </w:pPr>
      <w:r>
        <w:rPr>
          <w:rStyle w:val="FootnoteReference"/>
        </w:rPr>
        <w:footnoteRef/>
      </w:r>
      <w:r>
        <w:t xml:space="preserve"> „</w:t>
      </w:r>
      <w:r w:rsidRPr="00B93311">
        <w:t>pirkimo vykdytojo nustatyti tiekėjų kvalifikacijos reikalavimai negali dirbtinai riboti konkurencijos, turi būti proporcingi ir susiję su pirkimo objektu. Tais atvejais, kai tam tikras tiekėjo gebėjimas sėkmingai įvykdyti pirkimo sutartį gali būti patikrinamas skirtingais kvalifikacijos reikalavimais, pirkimo vykdytojas turi siekti, kad pirkimo dokumentuose būtų nustatomi mažiausiai konkurenciją ribojantys kvalifikacijos reikalavimai. Pirkimo vykdytojas turi galėti motyvuotai pagrįsti, kodėl nustatė atitinkamus kvalifikacijos reikalavimus ir jų reikšmes. Įvertindamas, ar pasirinkti kvalifikacijos reikalavimai yra proporcingi pirkimo objektui ir dirbtinai neriboja konkurencijos, pirkimo vykdytojas turi atsižvelgti ne tik į atskirus kvalifikacijos reikalavimus, bet ir į šių reikalavimų visumą</w:t>
      </w:r>
      <w:r>
        <w:t>;“.</w:t>
      </w:r>
    </w:p>
  </w:footnote>
  <w:footnote w:id="6">
    <w:p w14:paraId="4C896B92" w14:textId="23B0C662" w:rsidR="00B20D7C" w:rsidRDefault="00B20D7C" w:rsidP="00F04D1B">
      <w:pPr>
        <w:pStyle w:val="FootnoteText"/>
        <w:jc w:val="both"/>
      </w:pPr>
      <w:r>
        <w:rPr>
          <w:rStyle w:val="FootnoteReference"/>
        </w:rPr>
        <w:footnoteRef/>
      </w:r>
      <w:r>
        <w:t xml:space="preserve"> „&lt;...&gt; </w:t>
      </w:r>
      <w:r w:rsidRPr="00B20D7C">
        <w:t>Pirkimo vykdytojas turi įvertinti, kokia patirtis gali įrodyti tiekėjo gebėjimą tiekti panašias prekes, teikti panašias paslaugas, atlikti panašius darbus. Kvalifikacijos reikalavimų nustatymo tikslas – leisti pateikti pasiūlymus visiems tiekėjams, kurie galės įvykdyti ketinamą sudaryti pirkimo sutartį, o ne atrinkti tuos, kurie geriausiai galėtų įvykdyti pirkimo sutartį, todėl turi būti nustatomi ne didesni nei būtini reikalavimai dėl patirties. Tokia praktika formuotina atsižvelgiant į tai, jog nustatant aukštą kvalifikacijos reikalavimą dėl patirties, lyginant su numatoma sudaryti pirkimo sutartimi, dalyje pirkimų susidaro ydinga situacija, kad pasiūlymą neretai gali pateikti tik vienas tiekėjas, tuo tarpu pirkimo vykdytojo tikslas yra gauti konkurencingus pasiūlymus. Tai įmanoma užtikrinti tik tais atvejais, kai pirkime dalyvauja kuo daugiau tiekėjų ir ne tik didelės įmonės, bet ir smulkaus ar vidutinio verslo atstovai.</w:t>
      </w:r>
      <w:r>
        <w:t xml:space="preserve"> &lt;...&gt;“.</w:t>
      </w:r>
    </w:p>
  </w:footnote>
  <w:footnote w:id="7">
    <w:p w14:paraId="30FF8C1F" w14:textId="786862C4" w:rsidR="00367240" w:rsidRDefault="00367240" w:rsidP="00F04D1B">
      <w:pPr>
        <w:pStyle w:val="FootnoteText"/>
        <w:jc w:val="both"/>
      </w:pPr>
      <w:r>
        <w:rPr>
          <w:rStyle w:val="FootnoteReference"/>
        </w:rPr>
        <w:footnoteRef/>
      </w:r>
      <w:r>
        <w:t xml:space="preserve"> Pirkimo komisijos 2023 m. rugsėjo 26 d. protokolas Nr. </w:t>
      </w:r>
      <w:r w:rsidRPr="00367240">
        <w:t>2023-PROT-641</w:t>
      </w:r>
      <w:r>
        <w:t xml:space="preserve">: „&lt;...&gt; </w:t>
      </w:r>
      <w:r w:rsidR="005811D7">
        <w:t>Viešųjų pirkimų komisija (toliau – Komisija) Centrinės viešųjų pirkimų informacinės sistemos priemonėmis 2023-09-19 pranešimu Nr. 11912181 kreipėsi į UAB „Inžinerinis projektavimas“ su prašymu pateikti dokumentus, kurių UAB „Inžinerinis projektavimas“ nepateikė kartu su pasiūlymu: - Europos bendrąjį viešųjų pirkimų dokumentą (toliau – EBVPD) (SPS 19 p., 4 priedas); - Pasiūlymo galiojimo užtikrinimą (SPS 17 p., 3 priedas); - Tiekėjo deklaraciją dėl atitikimo nacionalinio saugumo reikalavimams (SPS 19 p., 11 priedas). Iki nustatyto termino, t. y. 2023-09-22, UAB „Inžinerinis projektavimas“ prašomų dokumentų nepateikė. &lt;...&gt; NUTARTA: 1.1. Atmesti dalyvės UAB „Inžinerinis projektavimas“ pasiūlymą vadovaujantis Bendrųjų pirkimo sąlygų 95 punkto 95.1., 95.1.3., 95.4. papunkčiais, ir apie atmetimo priežastis informuoti dalyvę UAB „Inžinerinis projektavimas“.</w:t>
      </w:r>
    </w:p>
  </w:footnote>
  <w:footnote w:id="8">
    <w:p w14:paraId="2FB6801D" w14:textId="21A87290" w:rsidR="008E5663" w:rsidRDefault="008E5663" w:rsidP="00F04D1B">
      <w:pPr>
        <w:pStyle w:val="FootnoteText"/>
        <w:jc w:val="both"/>
      </w:pPr>
      <w:r>
        <w:rPr>
          <w:rStyle w:val="FootnoteReference"/>
        </w:rPr>
        <w:footnoteRef/>
      </w:r>
      <w:r>
        <w:t xml:space="preserve"> 2023 m. rugpjūčio 29 d. raštas (pretenzija) Perkančiajai organizacijai Nr. S2023-682.</w:t>
      </w:r>
    </w:p>
  </w:footnote>
  <w:footnote w:id="9">
    <w:p w14:paraId="221FDDAC" w14:textId="65918DE6" w:rsidR="00920C30" w:rsidRDefault="00920C30" w:rsidP="00F04D1B">
      <w:pPr>
        <w:pStyle w:val="FootnoteText"/>
        <w:jc w:val="both"/>
      </w:pPr>
      <w:r>
        <w:rPr>
          <w:rStyle w:val="FootnoteReference"/>
        </w:rPr>
        <w:footnoteRef/>
      </w:r>
      <w:r>
        <w:t xml:space="preserve"> Perkančiosios organizacijos 2023 m. </w:t>
      </w:r>
      <w:r w:rsidR="002A2D30">
        <w:t>rugsėjo 5 d. raštas tiekėjui Nr. (11.7.2) 2-12994.</w:t>
      </w:r>
    </w:p>
  </w:footnote>
  <w:footnote w:id="10">
    <w:p w14:paraId="2A6BE806" w14:textId="5F732BE8" w:rsidR="000C1B52" w:rsidRDefault="000C1B52" w:rsidP="00F04D1B">
      <w:pPr>
        <w:pStyle w:val="FootnoteText"/>
        <w:jc w:val="both"/>
      </w:pPr>
      <w:r>
        <w:rPr>
          <w:rStyle w:val="FootnoteReference"/>
        </w:rPr>
        <w:footnoteRef/>
      </w:r>
      <w:r>
        <w:t xml:space="preserve"> Tarnybos </w:t>
      </w:r>
      <w:r>
        <w:rPr>
          <w:color w:val="000000"/>
        </w:rPr>
        <w:t>2023</w:t>
      </w:r>
      <w:r w:rsidR="005755A5">
        <w:rPr>
          <w:color w:val="000000"/>
        </w:rPr>
        <w:t xml:space="preserve"> m. spalio 23</w:t>
      </w:r>
      <w:r>
        <w:rPr>
          <w:color w:val="000000"/>
        </w:rPr>
        <w:t xml:space="preserve"> </w:t>
      </w:r>
      <w:r w:rsidR="005755A5">
        <w:rPr>
          <w:color w:val="000000"/>
        </w:rPr>
        <w:t xml:space="preserve">d. </w:t>
      </w:r>
      <w:r>
        <w:rPr>
          <w:color w:val="000000"/>
        </w:rPr>
        <w:t xml:space="preserve">raštas Nr. </w:t>
      </w:r>
      <w:r w:rsidR="005755A5">
        <w:t>4S-1157</w:t>
      </w:r>
      <w:r>
        <w:t>.</w:t>
      </w:r>
    </w:p>
  </w:footnote>
  <w:footnote w:id="11">
    <w:p w14:paraId="1B665638" w14:textId="190887DC" w:rsidR="00B03AD4" w:rsidRDefault="00533F44" w:rsidP="00F04D1B">
      <w:pPr>
        <w:pStyle w:val="FootnoteText"/>
        <w:jc w:val="both"/>
      </w:pPr>
      <w:r>
        <w:rPr>
          <w:rStyle w:val="FootnoteReference"/>
        </w:rPr>
        <w:footnoteRef/>
      </w:r>
      <w:r>
        <w:t xml:space="preserve"> </w:t>
      </w:r>
      <w:r w:rsidR="00B03AD4">
        <w:t xml:space="preserve">„Tiekėjas (ar jungtinės veiklos sutarties pagrindu veikianti tiekėjų grupė) per paskutinius 3 metus iki pasiūlymų pateikimo termino pabaigos pagal vieną ar daugiau sutarčių yra </w:t>
      </w:r>
      <w:r w:rsidR="00B03AD4" w:rsidRPr="00036F03">
        <w:rPr>
          <w:b/>
          <w:bCs/>
        </w:rPr>
        <w:t>savo jėgomis</w:t>
      </w:r>
      <w:r w:rsidR="00B03AD4">
        <w:t xml:space="preserve"> tinkamai atlikęs </w:t>
      </w:r>
      <w:r w:rsidR="00B03AD4" w:rsidRPr="00036F03">
        <w:rPr>
          <w:b/>
          <w:bCs/>
        </w:rPr>
        <w:t>kelių saugumo auditus ir parengęs kelių saugumo audito ataskaitas</w:t>
      </w:r>
      <w:r w:rsidR="00B03AD4">
        <w:t xml:space="preserve"> ypatingų statinių grupei priskiriamuose statiniuose (užsienio lygiaverčiuose statiniuose):</w:t>
      </w:r>
    </w:p>
    <w:p w14:paraId="40066A5A" w14:textId="77777777" w:rsidR="00B03AD4" w:rsidRDefault="00B03AD4" w:rsidP="00F04D1B">
      <w:pPr>
        <w:pStyle w:val="FootnoteText"/>
        <w:jc w:val="both"/>
      </w:pPr>
      <w:r>
        <w:t xml:space="preserve">- valstybinės reikšmės keliuose, priklausomai nuo jų suskirstymo pagal reikšmę (magistraliniai ar (ir) krašto, ar (ir) rajoniniai keliai) arba (ir) </w:t>
      </w:r>
    </w:p>
    <w:p w14:paraId="512AC786" w14:textId="77777777" w:rsidR="00B03AD4" w:rsidRDefault="00B03AD4" w:rsidP="00F04D1B">
      <w:pPr>
        <w:pStyle w:val="FootnoteText"/>
        <w:jc w:val="both"/>
      </w:pPr>
      <w:r>
        <w:t>- miestų, miestelių gatvėse su indeksu A ar (ir) B, ar (ir) C (greito eismo ar (ir) pagrindinės, ar (ir) aptarnaujančios gatvės), ar (ir) jų sankryžose, arba (ir)</w:t>
      </w:r>
    </w:p>
    <w:p w14:paraId="71354ECC" w14:textId="77777777" w:rsidR="00B03AD4" w:rsidRDefault="00B03AD4" w:rsidP="00F04D1B">
      <w:pPr>
        <w:pStyle w:val="FootnoteText"/>
        <w:jc w:val="both"/>
      </w:pPr>
      <w:r>
        <w:t xml:space="preserve">- oro uostų (aerodromų) statiniuose – oro uostų (aerodromų) kilimo ir tūpimo ar  (ir) riedėjimo takuose, ar  (ir) peronuose, ar (ir) orlaivių stovėjimo, ar (ir) specialiose aikštelėse, </w:t>
      </w:r>
    </w:p>
    <w:p w14:paraId="5A4A1DB2" w14:textId="251CD043" w:rsidR="00533F44" w:rsidRDefault="00B03AD4" w:rsidP="00F04D1B">
      <w:pPr>
        <w:pStyle w:val="FootnoteText"/>
        <w:jc w:val="both"/>
      </w:pPr>
      <w:r>
        <w:t xml:space="preserve">kurių bendra vertė </w:t>
      </w:r>
      <w:r w:rsidRPr="00036F03">
        <w:rPr>
          <w:b/>
          <w:bCs/>
        </w:rPr>
        <w:t>be PVM</w:t>
      </w:r>
      <w:r>
        <w:t xml:space="preserve"> yra ne mažesnė kaip </w:t>
      </w:r>
      <w:r w:rsidRPr="00036F03">
        <w:rPr>
          <w:b/>
          <w:bCs/>
        </w:rPr>
        <w:t>61.710,00 Eur</w:t>
      </w:r>
      <w:r>
        <w:t>“.</w:t>
      </w:r>
    </w:p>
  </w:footnote>
  <w:footnote w:id="12">
    <w:p w14:paraId="08B0F404" w14:textId="4026B270" w:rsidR="000C1B52" w:rsidRDefault="000C1B52" w:rsidP="00F04D1B">
      <w:pPr>
        <w:pStyle w:val="FootnoteText"/>
        <w:jc w:val="both"/>
      </w:pPr>
      <w:r>
        <w:rPr>
          <w:rStyle w:val="FootnoteReference"/>
        </w:rPr>
        <w:footnoteRef/>
      </w:r>
      <w:r>
        <w:t xml:space="preserve"> Perkančiosios organizacijos </w:t>
      </w:r>
      <w:r w:rsidRPr="00965937">
        <w:t>2023</w:t>
      </w:r>
      <w:r w:rsidR="0090587E">
        <w:t xml:space="preserve"> m. spalio 30 d.</w:t>
      </w:r>
      <w:r w:rsidRPr="00965937">
        <w:t xml:space="preserve"> </w:t>
      </w:r>
      <w:r>
        <w:t xml:space="preserve">raštas </w:t>
      </w:r>
      <w:r w:rsidRPr="00965937">
        <w:t xml:space="preserve">Nr. </w:t>
      </w:r>
      <w:r w:rsidR="0090587E" w:rsidRPr="0090587E">
        <w:t>(11.7) 2-15883</w:t>
      </w:r>
      <w:r>
        <w:t>.</w:t>
      </w:r>
    </w:p>
  </w:footnote>
  <w:footnote w:id="13">
    <w:p w14:paraId="4F02C4B9" w14:textId="481D8316" w:rsidR="00C303D9" w:rsidRDefault="00C303D9" w:rsidP="00F04D1B">
      <w:pPr>
        <w:pStyle w:val="FootnoteText"/>
        <w:jc w:val="both"/>
      </w:pPr>
      <w:r>
        <w:rPr>
          <w:rStyle w:val="FootnoteReference"/>
        </w:rPr>
        <w:footnoteRef/>
      </w:r>
      <w:r>
        <w:t xml:space="preserve"> Tarnybos </w:t>
      </w:r>
      <w:r>
        <w:rPr>
          <w:color w:val="000000"/>
        </w:rPr>
        <w:t xml:space="preserve">2023 m. spalio 23 d. raštas Nr. </w:t>
      </w:r>
      <w:r>
        <w:t>4S-1157.</w:t>
      </w:r>
    </w:p>
  </w:footnote>
  <w:footnote w:id="14">
    <w:p w14:paraId="30F544D4" w14:textId="6FA130A6" w:rsidR="0010607D" w:rsidRDefault="0010607D" w:rsidP="00F04D1B">
      <w:pPr>
        <w:pStyle w:val="FootnoteText"/>
        <w:jc w:val="both"/>
      </w:pPr>
      <w:r>
        <w:rPr>
          <w:rStyle w:val="FootnoteReference"/>
        </w:rPr>
        <w:footnoteRef/>
      </w:r>
      <w:r>
        <w:t xml:space="preserve"> Perkančiosios organizacijos </w:t>
      </w:r>
      <w:r w:rsidRPr="00965937">
        <w:t>2023</w:t>
      </w:r>
      <w:r>
        <w:t xml:space="preserve"> m. spalio 30 d.</w:t>
      </w:r>
      <w:r w:rsidRPr="00965937">
        <w:t xml:space="preserve"> </w:t>
      </w:r>
      <w:r>
        <w:t xml:space="preserve">raštas </w:t>
      </w:r>
      <w:r w:rsidRPr="00965937">
        <w:t xml:space="preserve">Nr. </w:t>
      </w:r>
      <w:r w:rsidRPr="0090587E">
        <w:t>(11.7) 2-15883</w:t>
      </w:r>
      <w:r>
        <w:t>.</w:t>
      </w:r>
    </w:p>
  </w:footnote>
  <w:footnote w:id="15">
    <w:p w14:paraId="3B0B19D7" w14:textId="1CAB2820" w:rsidR="00D826F2" w:rsidRDefault="00D826F2" w:rsidP="00F04D1B">
      <w:pPr>
        <w:pStyle w:val="FootnoteText"/>
        <w:jc w:val="both"/>
      </w:pPr>
      <w:r>
        <w:rPr>
          <w:rStyle w:val="FootnoteReference"/>
        </w:rPr>
        <w:footnoteRef/>
      </w:r>
      <w:r>
        <w:t xml:space="preserve"> Perkančiosios organizacijos 2023 m. lapkričio 20 d.</w:t>
      </w:r>
      <w:r w:rsidR="00D955AC">
        <w:t xml:space="preserve"> raštas </w:t>
      </w:r>
      <w:r w:rsidR="00D955AC" w:rsidRPr="00D955AC">
        <w:t>Nr. 2-16737</w:t>
      </w:r>
      <w:r>
        <w:t>.</w:t>
      </w:r>
    </w:p>
  </w:footnote>
  <w:footnote w:id="16">
    <w:p w14:paraId="18AFE3CA" w14:textId="0F6F8EAD" w:rsidR="00306FE5" w:rsidRDefault="00306FE5" w:rsidP="00F04D1B">
      <w:pPr>
        <w:pStyle w:val="FootnoteText"/>
        <w:jc w:val="both"/>
      </w:pPr>
      <w:r>
        <w:rPr>
          <w:rStyle w:val="FootnoteReference"/>
        </w:rPr>
        <w:footnoteRef/>
      </w:r>
      <w:r>
        <w:t xml:space="preserve"> Pvz.</w:t>
      </w:r>
      <w:r w:rsidR="006A25C0">
        <w:t>:</w:t>
      </w:r>
      <w:r>
        <w:t xml:space="preserve"> LAT 2018 m. spalio 31 d. nutartis Nr. e3K-3-398-469/2018</w:t>
      </w:r>
      <w:r w:rsidR="000427FA">
        <w:t xml:space="preserve">; LAT </w:t>
      </w:r>
      <w:r w:rsidR="000427FA" w:rsidRPr="000427FA">
        <w:t>2023</w:t>
      </w:r>
      <w:r w:rsidR="000427FA">
        <w:t xml:space="preserve"> m. vasario </w:t>
      </w:r>
      <w:r w:rsidR="000427FA" w:rsidRPr="000427FA">
        <w:t>2</w:t>
      </w:r>
      <w:r w:rsidR="000427FA">
        <w:t xml:space="preserve"> d. nutartis</w:t>
      </w:r>
      <w:r w:rsidR="000427FA" w:rsidRPr="000427FA">
        <w:t xml:space="preserve"> Nr. e3K-3-10-469/2023</w:t>
      </w:r>
      <w:r w:rsidR="000427FA">
        <w:t>.</w:t>
      </w:r>
    </w:p>
  </w:footnote>
  <w:footnote w:id="17">
    <w:p w14:paraId="19BF571A" w14:textId="1C1A7E72" w:rsidR="002E1E37" w:rsidRPr="002E1E37" w:rsidRDefault="002E1E37" w:rsidP="00F04D1B">
      <w:pPr>
        <w:jc w:val="both"/>
        <w:rPr>
          <w:szCs w:val="24"/>
        </w:rPr>
      </w:pPr>
      <w:r>
        <w:rPr>
          <w:rStyle w:val="FootnoteReference"/>
        </w:rPr>
        <w:footnoteRef/>
      </w:r>
      <w:r>
        <w:t xml:space="preserve"> Specialiųjų Pirkimo sąlygų 6 priedo (Tiekėjų kvalifikacijos </w:t>
      </w:r>
      <w:r w:rsidR="00736EB3">
        <w:t>reikalavimai</w:t>
      </w:r>
      <w:r>
        <w:t>)</w:t>
      </w:r>
      <w:r w:rsidR="00B248F8">
        <w:t xml:space="preserve"> eil. Nr. 1</w:t>
      </w:r>
      <w:r>
        <w:t>:</w:t>
      </w:r>
      <w:r w:rsidR="00B248F8">
        <w:t xml:space="preserve"> „</w:t>
      </w:r>
      <w:r w:rsidRPr="002E1E37">
        <w:t xml:space="preserve">Tiekėjas (ar jungtinės veiklos sutarties pagrindu veikianti tiekėjų grupė) per paskutinius 3 metus iki pasiūlymų pateikimo termino pabaigos pagal vieną ar daugiau sutarčių yra </w:t>
      </w:r>
      <w:r w:rsidRPr="00116D71">
        <w:rPr>
          <w:b/>
          <w:bCs/>
        </w:rPr>
        <w:t>savo jėgomis</w:t>
      </w:r>
      <w:r w:rsidRPr="002E1E37">
        <w:t xml:space="preserve"> tinkamai atlikęs </w:t>
      </w:r>
      <w:r w:rsidRPr="00116D71">
        <w:rPr>
          <w:b/>
          <w:bCs/>
        </w:rPr>
        <w:t>kelių saugumo auditus ir parengęs kelių saugumo audito ataskaitas</w:t>
      </w:r>
      <w:r w:rsidRPr="002E1E37">
        <w:t xml:space="preserve"> ypatingų statinių grupei priskiriamuose statiniuose (užsienio lygiaverčiuose statiniuose)</w:t>
      </w:r>
      <w:r>
        <w:t xml:space="preserve"> &lt;...&gt; </w:t>
      </w:r>
      <w:r w:rsidRPr="00BA5300">
        <w:rPr>
          <w:szCs w:val="24"/>
        </w:rPr>
        <w:t xml:space="preserve">kurių </w:t>
      </w:r>
      <w:r>
        <w:rPr>
          <w:szCs w:val="24"/>
        </w:rPr>
        <w:t xml:space="preserve">bendra </w:t>
      </w:r>
      <w:r w:rsidRPr="00BA5300">
        <w:rPr>
          <w:szCs w:val="24"/>
        </w:rPr>
        <w:t xml:space="preserve">vertė </w:t>
      </w:r>
      <w:r w:rsidRPr="00BA5300">
        <w:rPr>
          <w:b/>
          <w:szCs w:val="24"/>
        </w:rPr>
        <w:t>be</w:t>
      </w:r>
      <w:r w:rsidRPr="00F511E0">
        <w:rPr>
          <w:b/>
          <w:szCs w:val="24"/>
        </w:rPr>
        <w:t xml:space="preserve"> PVM</w:t>
      </w:r>
      <w:r w:rsidRPr="00F511E0">
        <w:rPr>
          <w:szCs w:val="24"/>
        </w:rPr>
        <w:t xml:space="preserve"> yra ne mažesnė kaip </w:t>
      </w:r>
      <w:r w:rsidRPr="00D26BA2">
        <w:rPr>
          <w:b/>
          <w:szCs w:val="24"/>
        </w:rPr>
        <w:t>61</w:t>
      </w:r>
      <w:r>
        <w:rPr>
          <w:b/>
          <w:szCs w:val="24"/>
        </w:rPr>
        <w:t>.</w:t>
      </w:r>
      <w:r w:rsidRPr="00D26BA2">
        <w:rPr>
          <w:b/>
          <w:szCs w:val="24"/>
        </w:rPr>
        <w:t>710</w:t>
      </w:r>
      <w:r w:rsidRPr="00F511E0">
        <w:rPr>
          <w:b/>
          <w:szCs w:val="24"/>
        </w:rPr>
        <w:t>,00 Eur</w:t>
      </w:r>
      <w:r w:rsidRPr="002E1E37">
        <w:rPr>
          <w:bCs/>
          <w:szCs w:val="24"/>
        </w:rPr>
        <w:t>. &lt;...&gt;“.</w:t>
      </w:r>
    </w:p>
  </w:footnote>
  <w:footnote w:id="18">
    <w:p w14:paraId="6A7A849D" w14:textId="198B1212" w:rsidR="00435C03" w:rsidRDefault="00435C03" w:rsidP="00F04D1B">
      <w:pPr>
        <w:pStyle w:val="FootnoteText"/>
        <w:jc w:val="both"/>
      </w:pPr>
      <w:r>
        <w:rPr>
          <w:rStyle w:val="FootnoteReference"/>
        </w:rPr>
        <w:footnoteRef/>
      </w:r>
      <w:r>
        <w:t xml:space="preserve"> Analizuotas </w:t>
      </w:r>
      <w:r w:rsidRPr="00435C03">
        <w:t xml:space="preserve">2020 m. rugsėjo 19 d. </w:t>
      </w:r>
      <w:r>
        <w:t xml:space="preserve">– </w:t>
      </w:r>
      <w:r w:rsidRPr="00435C03">
        <w:t xml:space="preserve"> 2023 m. rugsėjo 19 d.</w:t>
      </w:r>
      <w:r>
        <w:t xml:space="preserve"> laikotarpis</w:t>
      </w:r>
      <w:r w:rsidR="000D63A0">
        <w:t>, atsižvelgiant į Pirkimo paskelbimo datą ir pasiūlymų Pirkime pateikimo termino pabaigos datą.</w:t>
      </w:r>
      <w:r w:rsidR="00DE5846">
        <w:t xml:space="preserve"> Sutarčių </w:t>
      </w:r>
      <w:r w:rsidR="009A2C59">
        <w:t xml:space="preserve">paieška </w:t>
      </w:r>
      <w:r w:rsidR="00DE5846">
        <w:t xml:space="preserve">CVP IS </w:t>
      </w:r>
      <w:r w:rsidR="00AA09AF">
        <w:t>atlikta</w:t>
      </w:r>
      <w:r w:rsidR="00DE5846">
        <w:t xml:space="preserve"> naudojant du paieškos kriterijus: 1) paieškos laukelyje „Sutarties objekto pavadinimas“ nurodant „kelių saugumo audit“; 2) paieškos laukelyje „Sutarties sudarymo data nuo“ nurodant „</w:t>
      </w:r>
      <w:r w:rsidR="00DA3C3C">
        <w:t>2020-09-19</w:t>
      </w:r>
      <w:r w:rsidR="00704426">
        <w:t>“</w:t>
      </w:r>
      <w:r w:rsidR="00DA3C3C">
        <w:t>, „Sutarties sudarymo data iki“ nurodant „2023-09-19“.</w:t>
      </w:r>
    </w:p>
  </w:footnote>
  <w:footnote w:id="19">
    <w:p w14:paraId="61949AFA" w14:textId="425249FA" w:rsidR="0020765A" w:rsidRDefault="0020765A" w:rsidP="00F04D1B">
      <w:pPr>
        <w:pStyle w:val="FootnoteText"/>
        <w:jc w:val="both"/>
      </w:pPr>
      <w:r>
        <w:rPr>
          <w:rStyle w:val="FootnoteReference"/>
        </w:rPr>
        <w:footnoteRef/>
      </w:r>
      <w:r>
        <w:t xml:space="preserve"> Kauno miesto savivaldybės </w:t>
      </w:r>
      <w:r w:rsidR="008D65EB">
        <w:t xml:space="preserve">administracijos 2022 m. gegužės 3 d. sutartis Nr. SR-255 (sutarties vertė </w:t>
      </w:r>
      <w:r w:rsidR="00501195">
        <w:t>–</w:t>
      </w:r>
      <w:r w:rsidR="008D65EB">
        <w:t xml:space="preserve"> 12 000,00 Eur su PVM)</w:t>
      </w:r>
      <w:r w:rsidR="00C1739A">
        <w:t xml:space="preserve"> su MC Mobility Consultants GmbH</w:t>
      </w:r>
      <w:r w:rsidR="007A2CE1">
        <w:t xml:space="preserve"> </w:t>
      </w:r>
      <w:r w:rsidR="00C91BD2">
        <w:t xml:space="preserve">ir </w:t>
      </w:r>
      <w:r w:rsidR="008D65EB">
        <w:t>2023 m. balandžio 4 d. sutartis Nr. SR-215 (sutarties vertė – 10 708,5 Eur su PVM)</w:t>
      </w:r>
      <w:r w:rsidR="007A2CE1">
        <w:t xml:space="preserve"> su </w:t>
      </w:r>
      <w:r w:rsidR="00C1739A">
        <w:t>tuo pačiu tiekėju (</w:t>
      </w:r>
      <w:r w:rsidR="00771A39">
        <w:t>MC Mobility Consultants GmbH</w:t>
      </w:r>
      <w:r w:rsidR="00C1739A">
        <w:t>)</w:t>
      </w:r>
      <w:r w:rsidR="008D65EB">
        <w:t>.</w:t>
      </w:r>
    </w:p>
  </w:footnote>
  <w:footnote w:id="20">
    <w:p w14:paraId="5023A630" w14:textId="7BB927AF" w:rsidR="003C197E" w:rsidRDefault="003C197E" w:rsidP="00F04D1B">
      <w:pPr>
        <w:pStyle w:val="FootnoteText"/>
        <w:jc w:val="both"/>
      </w:pPr>
      <w:r>
        <w:rPr>
          <w:rStyle w:val="FootnoteReference"/>
        </w:rPr>
        <w:footnoteRef/>
      </w:r>
      <w:r>
        <w:t xml:space="preserve"> Sutarčių </w:t>
      </w:r>
      <w:r w:rsidR="009A2C59">
        <w:t xml:space="preserve">paieška </w:t>
      </w:r>
      <w:r>
        <w:t xml:space="preserve">CVP IS </w:t>
      </w:r>
      <w:r w:rsidR="00564938">
        <w:t>a</w:t>
      </w:r>
      <w:r>
        <w:t>tlikta naudojant du paieškos kriterijus: 1) paieškos laukelyje „Sutarties objekto pavadinimas“ nurodant „kelių saugumo audit“; 2) paieškos laukelyje „Sutarties sudarymo data nuo“ nurodant „20</w:t>
      </w:r>
      <w:r w:rsidR="002A7F4C">
        <w:t>17</w:t>
      </w:r>
      <w:r>
        <w:t>-09-19“, „Sutarties sudarymo data iki“ nurodant „202</w:t>
      </w:r>
      <w:r w:rsidR="002A7F4C">
        <w:t>0</w:t>
      </w:r>
      <w:r>
        <w:t>-09-1</w:t>
      </w:r>
      <w:r w:rsidR="002A7F4C">
        <w:t>8</w:t>
      </w:r>
      <w:r>
        <w:t>“.</w:t>
      </w:r>
    </w:p>
  </w:footnote>
  <w:footnote w:id="21">
    <w:p w14:paraId="6C1587D3" w14:textId="499E6AC1" w:rsidR="00B479A4" w:rsidRDefault="00B479A4" w:rsidP="00F04D1B">
      <w:pPr>
        <w:pStyle w:val="FootnoteText"/>
        <w:jc w:val="both"/>
      </w:pPr>
      <w:r>
        <w:rPr>
          <w:rStyle w:val="FootnoteReference"/>
        </w:rPr>
        <w:footnoteRef/>
      </w:r>
      <w:r>
        <w:t xml:space="preserve"> 2023 m. spalio 31 d. el. laiškas.</w:t>
      </w:r>
    </w:p>
  </w:footnote>
  <w:footnote w:id="22">
    <w:p w14:paraId="6027B0B7" w14:textId="753FCE12" w:rsidR="00251040" w:rsidRDefault="00251040" w:rsidP="00F04D1B">
      <w:pPr>
        <w:pStyle w:val="FootnoteText"/>
        <w:jc w:val="both"/>
      </w:pPr>
      <w:r>
        <w:rPr>
          <w:rStyle w:val="FootnoteReference"/>
        </w:rPr>
        <w:footnoteRef/>
      </w:r>
      <w:r>
        <w:t xml:space="preserve"> 2023 m. spalio 31 d. </w:t>
      </w:r>
      <w:r w:rsidR="00840289">
        <w:t xml:space="preserve">el. </w:t>
      </w:r>
      <w:r>
        <w:t>laiškai.</w:t>
      </w:r>
    </w:p>
  </w:footnote>
  <w:footnote w:id="23">
    <w:p w14:paraId="29B85FBA" w14:textId="3843C5A1" w:rsidR="00123A15" w:rsidRDefault="00123A15" w:rsidP="00F04D1B">
      <w:pPr>
        <w:pStyle w:val="FootnoteText"/>
        <w:jc w:val="both"/>
      </w:pPr>
      <w:r>
        <w:rPr>
          <w:rStyle w:val="FootnoteReference"/>
        </w:rPr>
        <w:footnoteRef/>
      </w:r>
      <w:r>
        <w:t xml:space="preserve"> Išskyrus mažos vertės kelių saugumo audito ir poveikio kelių saugumui vertinimo paslaugų pirkimą Nr. 472234 (CVP IS skelbtas 2020 m. vasario 7 d., pirkimo sutartis Nr. S-126 sudaryta 2020 m. kovo 2 d. su UAB „Inžinerinis projektavimas“. CVP IS nėra paskelbta šio pirkimo procedūrų ataskaita, todėl nėra žinoma, pavyzdžiui, kokie tiekėjai pirkime teikė savo pasiūlymus.</w:t>
      </w:r>
      <w:r w:rsidR="00FF498C">
        <w:t xml:space="preserve"> Šis tiekėjas </w:t>
      </w:r>
      <w:r w:rsidR="00854405">
        <w:t xml:space="preserve">taip pat </w:t>
      </w:r>
      <w:r w:rsidR="00FF498C">
        <w:t>buvo prisijungęs prie Pirkimo, tačiau pasiūlymo</w:t>
      </w:r>
      <w:r w:rsidR="00854405">
        <w:t xml:space="preserve"> neteikė. Pasiūlymo</w:t>
      </w:r>
      <w:r w:rsidR="00FF498C">
        <w:t xml:space="preserve"> neteikimo priežastimi Tarnybai įvardijo neproporcingai aukštą kvalifikacijos reikalavimą (</w:t>
      </w:r>
      <w:r w:rsidR="00C96A7F">
        <w:t xml:space="preserve">suteiktų panašaus pobūdžio </w:t>
      </w:r>
      <w:r w:rsidR="000B0D00">
        <w:t xml:space="preserve">paslaugų </w:t>
      </w:r>
      <w:r w:rsidR="00C96A7F">
        <w:t xml:space="preserve">per pastaruosius 3 metus vertę – </w:t>
      </w:r>
      <w:r w:rsidR="00C96A7F" w:rsidRPr="00C96A7F">
        <w:t>61</w:t>
      </w:r>
      <w:r w:rsidR="00F51760">
        <w:t xml:space="preserve"> </w:t>
      </w:r>
      <w:r w:rsidR="00C96A7F" w:rsidRPr="00C96A7F">
        <w:t>710,00 Eur</w:t>
      </w:r>
      <w:r w:rsidR="00C96A7F">
        <w:t xml:space="preserve"> be PVM).</w:t>
      </w:r>
    </w:p>
  </w:footnote>
  <w:footnote w:id="24">
    <w:p w14:paraId="24C0DF69" w14:textId="363813F8" w:rsidR="002634C0" w:rsidRDefault="002634C0" w:rsidP="00F04D1B">
      <w:pPr>
        <w:pStyle w:val="FootnoteText"/>
        <w:jc w:val="both"/>
      </w:pPr>
      <w:r>
        <w:rPr>
          <w:rStyle w:val="FootnoteReference"/>
        </w:rPr>
        <w:footnoteRef/>
      </w:r>
      <w:r>
        <w:t xml:space="preserve"> Išskyrus šioje išvadoje vertinamą Pirkimą, kuriame VšĮ Vilniaus Gedimino technikos universitetas pasiūlymą pateikė savarankiškai, nedalyvaudamas </w:t>
      </w:r>
      <w:r w:rsidR="001B78B2">
        <w:t>ūkio subjektų grupėje.</w:t>
      </w:r>
    </w:p>
  </w:footnote>
  <w:footnote w:id="25">
    <w:p w14:paraId="1D1B69C9" w14:textId="4EBFC91B" w:rsidR="004A15DE" w:rsidRPr="004A15DE" w:rsidRDefault="004A15DE" w:rsidP="00F04D1B">
      <w:pPr>
        <w:pStyle w:val="FootnoteText"/>
        <w:jc w:val="both"/>
      </w:pPr>
      <w:r w:rsidRPr="004A15DE">
        <w:rPr>
          <w:rStyle w:val="FootnoteReference"/>
        </w:rPr>
        <w:footnoteRef/>
      </w:r>
      <w:r w:rsidRPr="004A15DE">
        <w:t xml:space="preserve"> Sutartis sudaryta CVP IS </w:t>
      </w:r>
      <w:r w:rsidR="0044355B" w:rsidRPr="004A15DE">
        <w:t xml:space="preserve">2017 m. vasario 8 d. </w:t>
      </w:r>
      <w:r w:rsidRPr="004A15DE">
        <w:t>skelbto pirkimo Nr. 183413 pagrindu. Pirkimo procedūrų ataskaitoje (</w:t>
      </w:r>
      <w:r w:rsidRPr="004A15DE">
        <w:rPr>
          <w:color w:val="333333"/>
        </w:rPr>
        <w:t>2017 m. balandžio 11 d. Nr. 3257</w:t>
      </w:r>
      <w:r>
        <w:rPr>
          <w:color w:val="333333"/>
        </w:rPr>
        <w:t>)</w:t>
      </w:r>
      <w:r w:rsidR="00845EDB">
        <w:rPr>
          <w:color w:val="333333"/>
        </w:rPr>
        <w:t xml:space="preserve"> nenurodyta informacija apie dalyvius (kandidatus), apie pasiūlymų nepateikusius kandidatus (dalyvius), atmestus pasiūlymus (gautus pasiūlymus). Pasiūlymų eilėje </w:t>
      </w:r>
      <w:r w:rsidR="00BE045C">
        <w:rPr>
          <w:color w:val="333333"/>
        </w:rPr>
        <w:t>nurodytas</w:t>
      </w:r>
      <w:r w:rsidR="00845EDB">
        <w:rPr>
          <w:color w:val="333333"/>
        </w:rPr>
        <w:t xml:space="preserve"> vienintelis dalyvis – ūkio subjektų grupė, susidedanti iš VšĮ</w:t>
      </w:r>
      <w:r w:rsidR="00845EDB" w:rsidRPr="00845EDB">
        <w:rPr>
          <w:color w:val="333333"/>
        </w:rPr>
        <w:t xml:space="preserve"> Transporto kompetencijų agentūr</w:t>
      </w:r>
      <w:r w:rsidR="00845EDB">
        <w:rPr>
          <w:color w:val="333333"/>
        </w:rPr>
        <w:t>os ir VšĮ</w:t>
      </w:r>
      <w:r w:rsidR="00845EDB" w:rsidRPr="00845EDB">
        <w:rPr>
          <w:color w:val="333333"/>
        </w:rPr>
        <w:t xml:space="preserve"> Vilniaus Gedimino technikos universitet</w:t>
      </w:r>
      <w:r w:rsidR="00845EDB">
        <w:rPr>
          <w:color w:val="333333"/>
        </w:rPr>
        <w:t>o.</w:t>
      </w:r>
    </w:p>
  </w:footnote>
  <w:footnote w:id="26">
    <w:p w14:paraId="07C6D9B1" w14:textId="7D262271" w:rsidR="00592560" w:rsidRDefault="00592560" w:rsidP="00D41CA5">
      <w:pPr>
        <w:pStyle w:val="FootnoteText"/>
        <w:jc w:val="both"/>
      </w:pPr>
      <w:r>
        <w:rPr>
          <w:rStyle w:val="FootnoteReference"/>
        </w:rPr>
        <w:footnoteRef/>
      </w:r>
      <w:r>
        <w:t xml:space="preserve"> </w:t>
      </w:r>
      <w:r w:rsidR="002F4AD1">
        <w:t xml:space="preserve">Perkančiosios organizacijos 2023 m. lapkričio 20 d. raštas </w:t>
      </w:r>
      <w:r w:rsidR="002F4AD1" w:rsidRPr="00D955AC">
        <w:t>Nr. 2-16737</w:t>
      </w:r>
      <w:r w:rsidR="002F4AD1">
        <w:t>.</w:t>
      </w:r>
    </w:p>
  </w:footnote>
  <w:footnote w:id="27">
    <w:p w14:paraId="7299FD51" w14:textId="6E629DB7" w:rsidR="00592560" w:rsidRDefault="00592560" w:rsidP="00D41CA5">
      <w:pPr>
        <w:pStyle w:val="FootnoteText"/>
        <w:jc w:val="both"/>
      </w:pPr>
      <w:r>
        <w:rPr>
          <w:rStyle w:val="FootnoteReference"/>
        </w:rPr>
        <w:footnoteRef/>
      </w:r>
      <w:r>
        <w:t xml:space="preserve"> </w:t>
      </w:r>
      <w:r w:rsidR="00A30C83" w:rsidRPr="00A30C83">
        <w:t xml:space="preserve">Kauno miesto savivaldybės administracijos 2022 m. gegužės 3 d. sutartis Nr. SR-255 (sutarties vertė – 12 000,00 Eur su PVM) </w:t>
      </w:r>
      <w:r w:rsidR="002F6202" w:rsidRPr="00A30C83">
        <w:t xml:space="preserve">su MC Mobility Consultants GmbH </w:t>
      </w:r>
      <w:r w:rsidR="00A30C83" w:rsidRPr="00A30C83">
        <w:t>ir 2023 m. balandžio 4 d. sutartis Nr. SR-215 (sutarties vertė – 10 708,5</w:t>
      </w:r>
      <w:r w:rsidR="003E718F">
        <w:t> </w:t>
      </w:r>
      <w:r w:rsidR="00A30C83" w:rsidRPr="00A30C83">
        <w:t xml:space="preserve">Eur su PVM) su </w:t>
      </w:r>
      <w:r w:rsidR="002F6202">
        <w:t>tuo pačiu tiekėju (</w:t>
      </w:r>
      <w:r w:rsidR="00A30C83" w:rsidRPr="00A30C83">
        <w:t>MC Mobility Consultants GmbH</w:t>
      </w:r>
      <w:r w:rsidR="002F6202">
        <w:t>)</w:t>
      </w:r>
      <w:r w:rsidR="00A30C83">
        <w:t>.</w:t>
      </w:r>
    </w:p>
  </w:footnote>
  <w:footnote w:id="28">
    <w:p w14:paraId="124FA084" w14:textId="7807A1D8" w:rsidR="00B94029" w:rsidRDefault="00B94029" w:rsidP="00D41CA5">
      <w:pPr>
        <w:pStyle w:val="FootnoteText"/>
        <w:jc w:val="both"/>
      </w:pPr>
      <w:r>
        <w:rPr>
          <w:rStyle w:val="FootnoteReference"/>
        </w:rPr>
        <w:footnoteRef/>
      </w:r>
      <w:r>
        <w:t xml:space="preserve"> </w:t>
      </w:r>
      <w:r w:rsidR="00BA1E02">
        <w:t xml:space="preserve">Perkančiosios organizacijos 2023 m. lapkričio 20 d. raštas </w:t>
      </w:r>
      <w:r w:rsidR="00BA1E02" w:rsidRPr="00D955AC">
        <w:t>Nr. 2-16737</w:t>
      </w:r>
      <w:r w:rsidR="00242664">
        <w:t>.</w:t>
      </w:r>
    </w:p>
  </w:footnote>
  <w:footnote w:id="29">
    <w:p w14:paraId="2DAC8756" w14:textId="2E5ECECB" w:rsidR="006847CB" w:rsidRDefault="006847CB" w:rsidP="00D41CA5">
      <w:pPr>
        <w:pStyle w:val="FootnoteText"/>
        <w:jc w:val="both"/>
      </w:pPr>
      <w:r>
        <w:rPr>
          <w:rStyle w:val="FootnoteReference"/>
        </w:rPr>
        <w:footnoteRef/>
      </w:r>
      <w:r>
        <w:t xml:space="preserve"> </w:t>
      </w:r>
      <w:r w:rsidR="00E43EF1" w:rsidRPr="00E43EF1">
        <w:t>https://ted.europa.eu/udl?uri=TED:NOTICE:611862-2022:TEXT:LT:HTML&amp;src=0</w:t>
      </w:r>
      <w:r w:rsidR="00E43EF1">
        <w:t>.</w:t>
      </w:r>
    </w:p>
  </w:footnote>
  <w:footnote w:id="30">
    <w:p w14:paraId="070D12EE" w14:textId="0CBFA0D9" w:rsidR="006847CB" w:rsidRDefault="006847CB" w:rsidP="00D41CA5">
      <w:pPr>
        <w:pStyle w:val="FootnoteText"/>
        <w:jc w:val="both"/>
      </w:pPr>
      <w:r>
        <w:rPr>
          <w:rStyle w:val="FootnoteReference"/>
        </w:rPr>
        <w:footnoteRef/>
      </w:r>
      <w:r>
        <w:t xml:space="preserve"> </w:t>
      </w:r>
      <w:r w:rsidR="00D41CA5" w:rsidRPr="00D41CA5">
        <w:t>https://ted.europa.eu/udl?uri=TED:NOTICE:301654-2022:TEXT:LT:HTML&amp;src=0</w:t>
      </w:r>
      <w:r w:rsidR="00D41CA5">
        <w:t>.</w:t>
      </w:r>
    </w:p>
  </w:footnote>
  <w:footnote w:id="31">
    <w:p w14:paraId="3851FD1A" w14:textId="446CE67E" w:rsidR="00FD3206" w:rsidRDefault="00FD3206" w:rsidP="009E22A4">
      <w:pPr>
        <w:pStyle w:val="FootnoteText"/>
        <w:jc w:val="both"/>
      </w:pPr>
      <w:r>
        <w:rPr>
          <w:rStyle w:val="FootnoteReference"/>
        </w:rPr>
        <w:footnoteRef/>
      </w:r>
      <w:r>
        <w:t xml:space="preserve"> Tarnyba neturi duomenų apie tai, kad šie tiekėjai būtų dalyvavę kitų Lietuvos pirkimų vykdytojų kelių saugumo audito paslaugų pirkimuose.</w:t>
      </w:r>
    </w:p>
  </w:footnote>
  <w:footnote w:id="32">
    <w:p w14:paraId="10BC7478" w14:textId="6D328EEE" w:rsidR="00C56407" w:rsidRDefault="00C56407" w:rsidP="009E22A4">
      <w:pPr>
        <w:pStyle w:val="FootnoteText"/>
        <w:jc w:val="both"/>
      </w:pPr>
      <w:r>
        <w:rPr>
          <w:rStyle w:val="FootnoteReference"/>
        </w:rPr>
        <w:footnoteRef/>
      </w:r>
      <w:r>
        <w:t xml:space="preserve"> </w:t>
      </w:r>
      <w:r w:rsidRPr="00C56407">
        <w:t>Perkančioji organizacija Tarnybai neteikė jokių argumentų (įrodymų) apie tai, ar ėmėsi kokių nors veiksmų pritraukti užsienio tiekėjus dalyvauti Pirkime</w:t>
      </w:r>
      <w:r>
        <w:t>.</w:t>
      </w:r>
    </w:p>
  </w:footnote>
  <w:footnote w:id="33">
    <w:p w14:paraId="0F49F90B" w14:textId="77777777" w:rsidR="00613855" w:rsidRDefault="00613855" w:rsidP="009E22A4">
      <w:pPr>
        <w:pStyle w:val="FootnoteText"/>
        <w:jc w:val="both"/>
      </w:pPr>
      <w:r>
        <w:rPr>
          <w:rStyle w:val="FootnoteReference"/>
        </w:rPr>
        <w:footnoteRef/>
      </w:r>
      <w:r>
        <w:t xml:space="preserve"> „</w:t>
      </w:r>
      <w:r w:rsidRPr="00271A34">
        <w:t>Perkančioji organizacija užtikrina, kad vykdant pirkimą būtų laikomasi lygiateisiškumo, nediskriminavimo, abipusio pripažinimo, proporcingumo, skaidrumo principų</w:t>
      </w:r>
      <w:r>
        <w:t>“.</w:t>
      </w:r>
    </w:p>
  </w:footnote>
  <w:footnote w:id="34">
    <w:p w14:paraId="23E3C9FA" w14:textId="77777777" w:rsidR="00613855" w:rsidRDefault="00613855" w:rsidP="009E22A4">
      <w:pPr>
        <w:pStyle w:val="FootnoteText"/>
        <w:jc w:val="both"/>
      </w:pPr>
      <w:r>
        <w:rPr>
          <w:rStyle w:val="FootnoteReference"/>
        </w:rPr>
        <w:footnoteRef/>
      </w:r>
      <w:r>
        <w:t xml:space="preserve"> „</w:t>
      </w:r>
      <w:r w:rsidRPr="00B01927">
        <w:t>Perkančioji organizacija privalo išsiaiškinti, ar tiekėjas yra kompetentingas, patikimas ir pajėgus įvykdyti pirkimo sąlygas, todėl ji turi teisę skelbime apie pirkimą ar kituose pirkimo dokumentuose nustatyti būtinus kandidatų ar dalyvių kvalifikacijos reikalavimus ir šių reikalavimų atitiktį patvirtinančius dokumentus ar informaciją. Perkančiosios organizacijos nustatyti kandidatų ar dalyvių kvalifikacijos reikalavimai negali dirbtinai riboti konkurencijos, turi būti proporcingi ir susiję su pirkimo objektu, tikslūs ir aiškūs</w:t>
      </w:r>
      <w:r>
        <w:t>. &lt;...&gt;“.</w:t>
      </w:r>
    </w:p>
  </w:footnote>
  <w:footnote w:id="35">
    <w:p w14:paraId="74C85163" w14:textId="77777777" w:rsidR="00613855" w:rsidRDefault="00613855" w:rsidP="009E22A4">
      <w:pPr>
        <w:pStyle w:val="FootnoteText"/>
        <w:jc w:val="both"/>
      </w:pPr>
      <w:r>
        <w:rPr>
          <w:rStyle w:val="FootnoteReference"/>
        </w:rPr>
        <w:footnoteRef/>
      </w:r>
      <w:r>
        <w:t xml:space="preserve"> „</w:t>
      </w:r>
      <w:r w:rsidRPr="003150D5">
        <w:t>Tiekėjo kvalifikacijos reikalavimai nustatomi pagal Viešųjų pirkimų tarnybos patvirtintą tiekėjo kvalifikacijos</w:t>
      </w:r>
      <w:r>
        <w:t xml:space="preserve"> </w:t>
      </w:r>
      <w:r w:rsidRPr="003150D5">
        <w:t>reikalavimų nustatymo metodiką</w:t>
      </w:r>
      <w:r>
        <w:t>“.</w:t>
      </w:r>
    </w:p>
  </w:footnote>
  <w:footnote w:id="36">
    <w:p w14:paraId="16C6FFE0" w14:textId="77777777" w:rsidR="00613855" w:rsidRDefault="00613855" w:rsidP="009E22A4">
      <w:pPr>
        <w:pStyle w:val="FootnoteText"/>
        <w:jc w:val="both"/>
      </w:pPr>
      <w:r>
        <w:rPr>
          <w:rStyle w:val="FootnoteReference"/>
        </w:rPr>
        <w:footnoteRef/>
      </w:r>
      <w:r>
        <w:t xml:space="preserve"> „</w:t>
      </w:r>
      <w:r w:rsidRPr="00B93311">
        <w:t>pirkimo vykdytojo nustatyti tiekėjų kvalifikacijos reikalavimai negali dirbtinai riboti konkurencijos, turi būti proporcingi ir susiję su pirkimo objektu. Tais atvejais, kai tam tikras tiekėjo gebėjimas sėkmingai įvykdyti pirkimo sutartį gali būti patikrinamas skirtingais kvalifikacijos reikalavimais, pirkimo vykdytojas turi siekti, kad pirkimo dokumentuose būtų nustatomi mažiausiai konkurenciją ribojantys kvalifikacijos reikalavimai. Pirkimo vykdytojas turi galėti motyvuotai pagrįsti, kodėl nustatė atitinkamus kvalifikacijos reikalavimus ir jų reikšmes. Įvertindamas, ar pasirinkti kvalifikacijos reikalavimai yra proporcingi pirkimo objektui ir dirbtinai neriboja konkurencijos, pirkimo vykdytojas turi atsižvelgti ne tik į atskirus kvalifikacijos reikalavimus, bet ir į šių reikalavimų visumą</w:t>
      </w:r>
      <w:r>
        <w:t>;“.</w:t>
      </w:r>
    </w:p>
  </w:footnote>
  <w:footnote w:id="37">
    <w:p w14:paraId="6B52F436" w14:textId="77777777" w:rsidR="00613855" w:rsidRDefault="00613855" w:rsidP="009E22A4">
      <w:pPr>
        <w:pStyle w:val="FootnoteText"/>
        <w:jc w:val="both"/>
      </w:pPr>
      <w:r>
        <w:rPr>
          <w:rStyle w:val="FootnoteReference"/>
        </w:rPr>
        <w:footnoteRef/>
      </w:r>
      <w:r>
        <w:t xml:space="preserve"> „&lt;...&gt; </w:t>
      </w:r>
      <w:r w:rsidRPr="00B20D7C">
        <w:t>Pirkimo vykdytojas turi įvertinti, kokia patirtis gali įrodyti tiekėjo gebėjimą tiekti panašias prekes, teikti panašias paslaugas, atlikti panašius darbus. Kvalifikacijos reikalavimų nustatymo tikslas – leisti pateikti pasiūlymus visiems tiekėjams, kurie galės įvykdyti ketinamą sudaryti pirkimo sutartį, o ne atrinkti tuos, kurie geriausiai galėtų įvykdyti pirkimo sutartį, todėl turi būti nustatomi ne didesni nei būtini reikalavimai dėl patirties. Tokia praktika formuotina atsižvelgiant į tai, jog nustatant aukštą kvalifikacijos reikalavimą dėl patirties, lyginant su numatoma sudaryti pirkimo sutartimi, dalyje pirkimų susidaro ydinga situacija, kad pasiūlymą neretai gali pateikti tik vienas tiekėjas, tuo tarpu pirkimo vykdytojo tikslas yra gauti konkurencingus pasiūlymus. Tai įmanoma užtikrinti tik tais atvejais, kai pirkime dalyvauja kuo daugiau tiekėjų ir ne tik didelės įmonės, bet ir smulkaus ar vidutinio verslo atstovai.</w:t>
      </w:r>
      <w:r>
        <w:t xml:space="preserve"> &lt;...&gt;“.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05510" w14:textId="77777777" w:rsidR="00C21C19" w:rsidRDefault="00665CE3">
    <w:pPr>
      <w:pStyle w:val="Header"/>
      <w:framePr w:wrap="around" w:vAnchor="text" w:hAnchor="margin" w:xAlign="center" w:y="1"/>
      <w:rPr>
        <w:rStyle w:val="PageNumber"/>
      </w:rPr>
    </w:pPr>
    <w:r>
      <w:rPr>
        <w:rStyle w:val="PageNumber"/>
      </w:rPr>
      <w:fldChar w:fldCharType="begin"/>
    </w:r>
    <w:r w:rsidR="00C21C19">
      <w:rPr>
        <w:rStyle w:val="PageNumber"/>
      </w:rPr>
      <w:instrText xml:space="preserve">PAGE  </w:instrText>
    </w:r>
    <w:r>
      <w:rPr>
        <w:rStyle w:val="PageNumber"/>
      </w:rPr>
      <w:fldChar w:fldCharType="separate"/>
    </w:r>
    <w:r w:rsidR="00C21C19">
      <w:rPr>
        <w:rStyle w:val="PageNumber"/>
        <w:noProof/>
      </w:rPr>
      <w:t>1</w:t>
    </w:r>
    <w:r>
      <w:rPr>
        <w:rStyle w:val="PageNumber"/>
      </w:rPr>
      <w:fldChar w:fldCharType="end"/>
    </w:r>
  </w:p>
  <w:p w14:paraId="1B6C157D" w14:textId="77777777" w:rsidR="00C21C19" w:rsidRDefault="00C21C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2D94A" w14:textId="77777777" w:rsidR="00C21C19" w:rsidRDefault="00665CE3">
    <w:pPr>
      <w:pStyle w:val="Header"/>
      <w:framePr w:wrap="around" w:vAnchor="text" w:hAnchor="margin" w:xAlign="center" w:y="1"/>
      <w:rPr>
        <w:rStyle w:val="PageNumber"/>
      </w:rPr>
    </w:pPr>
    <w:r>
      <w:rPr>
        <w:rStyle w:val="PageNumber"/>
      </w:rPr>
      <w:fldChar w:fldCharType="begin"/>
    </w:r>
    <w:r w:rsidR="00C21C19">
      <w:rPr>
        <w:rStyle w:val="PageNumber"/>
      </w:rPr>
      <w:instrText xml:space="preserve">PAGE  </w:instrText>
    </w:r>
    <w:r>
      <w:rPr>
        <w:rStyle w:val="PageNumber"/>
      </w:rPr>
      <w:fldChar w:fldCharType="separate"/>
    </w:r>
    <w:r w:rsidR="00743C85">
      <w:rPr>
        <w:rStyle w:val="PageNumber"/>
        <w:noProof/>
      </w:rPr>
      <w:t>2</w:t>
    </w:r>
    <w:r>
      <w:rPr>
        <w:rStyle w:val="PageNumber"/>
      </w:rPr>
      <w:fldChar w:fldCharType="end"/>
    </w:r>
  </w:p>
  <w:p w14:paraId="2B06A8A7" w14:textId="77777777" w:rsidR="00C21C19" w:rsidRDefault="00C21C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F32F6"/>
    <w:multiLevelType w:val="hybridMultilevel"/>
    <w:tmpl w:val="D02CABA6"/>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 w15:restartNumberingAfterBreak="0">
    <w:nsid w:val="07F72FF4"/>
    <w:multiLevelType w:val="hybridMultilevel"/>
    <w:tmpl w:val="A42CA8DC"/>
    <w:lvl w:ilvl="0" w:tplc="D2A8EFFE">
      <w:start w:val="1"/>
      <w:numFmt w:val="decimal"/>
      <w:lvlText w:val="%1)"/>
      <w:lvlJc w:val="left"/>
      <w:pPr>
        <w:ind w:left="959" w:hanging="360"/>
      </w:pPr>
    </w:lvl>
    <w:lvl w:ilvl="1" w:tplc="04270019">
      <w:start w:val="1"/>
      <w:numFmt w:val="lowerLetter"/>
      <w:lvlText w:val="%2."/>
      <w:lvlJc w:val="left"/>
      <w:pPr>
        <w:ind w:left="1679" w:hanging="360"/>
      </w:pPr>
    </w:lvl>
    <w:lvl w:ilvl="2" w:tplc="0427001B">
      <w:start w:val="1"/>
      <w:numFmt w:val="lowerRoman"/>
      <w:lvlText w:val="%3."/>
      <w:lvlJc w:val="right"/>
      <w:pPr>
        <w:ind w:left="2399" w:hanging="180"/>
      </w:pPr>
    </w:lvl>
    <w:lvl w:ilvl="3" w:tplc="0427000F">
      <w:start w:val="1"/>
      <w:numFmt w:val="decimal"/>
      <w:lvlText w:val="%4."/>
      <w:lvlJc w:val="left"/>
      <w:pPr>
        <w:ind w:left="3119" w:hanging="360"/>
      </w:pPr>
    </w:lvl>
    <w:lvl w:ilvl="4" w:tplc="04270019">
      <w:start w:val="1"/>
      <w:numFmt w:val="lowerLetter"/>
      <w:lvlText w:val="%5."/>
      <w:lvlJc w:val="left"/>
      <w:pPr>
        <w:ind w:left="3839" w:hanging="360"/>
      </w:pPr>
    </w:lvl>
    <w:lvl w:ilvl="5" w:tplc="0427001B">
      <w:start w:val="1"/>
      <w:numFmt w:val="lowerRoman"/>
      <w:lvlText w:val="%6."/>
      <w:lvlJc w:val="right"/>
      <w:pPr>
        <w:ind w:left="4559" w:hanging="180"/>
      </w:pPr>
    </w:lvl>
    <w:lvl w:ilvl="6" w:tplc="0427000F">
      <w:start w:val="1"/>
      <w:numFmt w:val="decimal"/>
      <w:lvlText w:val="%7."/>
      <w:lvlJc w:val="left"/>
      <w:pPr>
        <w:ind w:left="5279" w:hanging="360"/>
      </w:pPr>
    </w:lvl>
    <w:lvl w:ilvl="7" w:tplc="04270019">
      <w:start w:val="1"/>
      <w:numFmt w:val="lowerLetter"/>
      <w:lvlText w:val="%8."/>
      <w:lvlJc w:val="left"/>
      <w:pPr>
        <w:ind w:left="5999" w:hanging="360"/>
      </w:pPr>
    </w:lvl>
    <w:lvl w:ilvl="8" w:tplc="0427001B">
      <w:start w:val="1"/>
      <w:numFmt w:val="lowerRoman"/>
      <w:lvlText w:val="%9."/>
      <w:lvlJc w:val="right"/>
      <w:pPr>
        <w:ind w:left="6719" w:hanging="180"/>
      </w:pPr>
    </w:lvl>
  </w:abstractNum>
  <w:abstractNum w:abstractNumId="2" w15:restartNumberingAfterBreak="0">
    <w:nsid w:val="08D17A60"/>
    <w:multiLevelType w:val="hybridMultilevel"/>
    <w:tmpl w:val="D02CABA6"/>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3" w15:restartNumberingAfterBreak="0">
    <w:nsid w:val="115F22DE"/>
    <w:multiLevelType w:val="hybridMultilevel"/>
    <w:tmpl w:val="0632253A"/>
    <w:lvl w:ilvl="0" w:tplc="D3BC89E8">
      <w:start w:val="1"/>
      <w:numFmt w:val="decimal"/>
      <w:lvlText w:val="%1."/>
      <w:lvlJc w:val="left"/>
      <w:pPr>
        <w:ind w:left="961" w:hanging="360"/>
      </w:pPr>
      <w:rPr>
        <w:rFonts w:hint="default"/>
      </w:rPr>
    </w:lvl>
    <w:lvl w:ilvl="1" w:tplc="04270019" w:tentative="1">
      <w:start w:val="1"/>
      <w:numFmt w:val="lowerLetter"/>
      <w:lvlText w:val="%2."/>
      <w:lvlJc w:val="left"/>
      <w:pPr>
        <w:ind w:left="1681" w:hanging="360"/>
      </w:pPr>
    </w:lvl>
    <w:lvl w:ilvl="2" w:tplc="0427001B" w:tentative="1">
      <w:start w:val="1"/>
      <w:numFmt w:val="lowerRoman"/>
      <w:lvlText w:val="%3."/>
      <w:lvlJc w:val="right"/>
      <w:pPr>
        <w:ind w:left="2401" w:hanging="180"/>
      </w:pPr>
    </w:lvl>
    <w:lvl w:ilvl="3" w:tplc="0427000F" w:tentative="1">
      <w:start w:val="1"/>
      <w:numFmt w:val="decimal"/>
      <w:lvlText w:val="%4."/>
      <w:lvlJc w:val="left"/>
      <w:pPr>
        <w:ind w:left="3121" w:hanging="360"/>
      </w:pPr>
    </w:lvl>
    <w:lvl w:ilvl="4" w:tplc="04270019" w:tentative="1">
      <w:start w:val="1"/>
      <w:numFmt w:val="lowerLetter"/>
      <w:lvlText w:val="%5."/>
      <w:lvlJc w:val="left"/>
      <w:pPr>
        <w:ind w:left="3841" w:hanging="360"/>
      </w:pPr>
    </w:lvl>
    <w:lvl w:ilvl="5" w:tplc="0427001B" w:tentative="1">
      <w:start w:val="1"/>
      <w:numFmt w:val="lowerRoman"/>
      <w:lvlText w:val="%6."/>
      <w:lvlJc w:val="right"/>
      <w:pPr>
        <w:ind w:left="4561" w:hanging="180"/>
      </w:pPr>
    </w:lvl>
    <w:lvl w:ilvl="6" w:tplc="0427000F" w:tentative="1">
      <w:start w:val="1"/>
      <w:numFmt w:val="decimal"/>
      <w:lvlText w:val="%7."/>
      <w:lvlJc w:val="left"/>
      <w:pPr>
        <w:ind w:left="5281" w:hanging="360"/>
      </w:pPr>
    </w:lvl>
    <w:lvl w:ilvl="7" w:tplc="04270019" w:tentative="1">
      <w:start w:val="1"/>
      <w:numFmt w:val="lowerLetter"/>
      <w:lvlText w:val="%8."/>
      <w:lvlJc w:val="left"/>
      <w:pPr>
        <w:ind w:left="6001" w:hanging="360"/>
      </w:pPr>
    </w:lvl>
    <w:lvl w:ilvl="8" w:tplc="0427001B" w:tentative="1">
      <w:start w:val="1"/>
      <w:numFmt w:val="lowerRoman"/>
      <w:lvlText w:val="%9."/>
      <w:lvlJc w:val="right"/>
      <w:pPr>
        <w:ind w:left="6721" w:hanging="180"/>
      </w:pPr>
    </w:lvl>
  </w:abstractNum>
  <w:abstractNum w:abstractNumId="4" w15:restartNumberingAfterBreak="0">
    <w:nsid w:val="1446051E"/>
    <w:multiLevelType w:val="hybridMultilevel"/>
    <w:tmpl w:val="47364DBE"/>
    <w:lvl w:ilvl="0" w:tplc="330EF024">
      <w:start w:val="1"/>
      <w:numFmt w:val="decimal"/>
      <w:lvlText w:val="%1)"/>
      <w:lvlJc w:val="left"/>
      <w:pPr>
        <w:ind w:left="961" w:hanging="360"/>
      </w:pPr>
      <w:rPr>
        <w:rFonts w:hint="default"/>
      </w:rPr>
    </w:lvl>
    <w:lvl w:ilvl="1" w:tplc="04270019" w:tentative="1">
      <w:start w:val="1"/>
      <w:numFmt w:val="lowerLetter"/>
      <w:lvlText w:val="%2."/>
      <w:lvlJc w:val="left"/>
      <w:pPr>
        <w:ind w:left="1681" w:hanging="360"/>
      </w:pPr>
    </w:lvl>
    <w:lvl w:ilvl="2" w:tplc="0427001B" w:tentative="1">
      <w:start w:val="1"/>
      <w:numFmt w:val="lowerRoman"/>
      <w:lvlText w:val="%3."/>
      <w:lvlJc w:val="right"/>
      <w:pPr>
        <w:ind w:left="2401" w:hanging="180"/>
      </w:pPr>
    </w:lvl>
    <w:lvl w:ilvl="3" w:tplc="0427000F" w:tentative="1">
      <w:start w:val="1"/>
      <w:numFmt w:val="decimal"/>
      <w:lvlText w:val="%4."/>
      <w:lvlJc w:val="left"/>
      <w:pPr>
        <w:ind w:left="3121" w:hanging="360"/>
      </w:pPr>
    </w:lvl>
    <w:lvl w:ilvl="4" w:tplc="04270019" w:tentative="1">
      <w:start w:val="1"/>
      <w:numFmt w:val="lowerLetter"/>
      <w:lvlText w:val="%5."/>
      <w:lvlJc w:val="left"/>
      <w:pPr>
        <w:ind w:left="3841" w:hanging="360"/>
      </w:pPr>
    </w:lvl>
    <w:lvl w:ilvl="5" w:tplc="0427001B" w:tentative="1">
      <w:start w:val="1"/>
      <w:numFmt w:val="lowerRoman"/>
      <w:lvlText w:val="%6."/>
      <w:lvlJc w:val="right"/>
      <w:pPr>
        <w:ind w:left="4561" w:hanging="180"/>
      </w:pPr>
    </w:lvl>
    <w:lvl w:ilvl="6" w:tplc="0427000F" w:tentative="1">
      <w:start w:val="1"/>
      <w:numFmt w:val="decimal"/>
      <w:lvlText w:val="%7."/>
      <w:lvlJc w:val="left"/>
      <w:pPr>
        <w:ind w:left="5281" w:hanging="360"/>
      </w:pPr>
    </w:lvl>
    <w:lvl w:ilvl="7" w:tplc="04270019" w:tentative="1">
      <w:start w:val="1"/>
      <w:numFmt w:val="lowerLetter"/>
      <w:lvlText w:val="%8."/>
      <w:lvlJc w:val="left"/>
      <w:pPr>
        <w:ind w:left="6001" w:hanging="360"/>
      </w:pPr>
    </w:lvl>
    <w:lvl w:ilvl="8" w:tplc="0427001B" w:tentative="1">
      <w:start w:val="1"/>
      <w:numFmt w:val="lowerRoman"/>
      <w:lvlText w:val="%9."/>
      <w:lvlJc w:val="right"/>
      <w:pPr>
        <w:ind w:left="6721" w:hanging="180"/>
      </w:pPr>
    </w:lvl>
  </w:abstractNum>
  <w:abstractNum w:abstractNumId="5" w15:restartNumberingAfterBreak="0">
    <w:nsid w:val="145F2A31"/>
    <w:multiLevelType w:val="hybridMultilevel"/>
    <w:tmpl w:val="21E6DA8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C0B1593"/>
    <w:multiLevelType w:val="hybridMultilevel"/>
    <w:tmpl w:val="394C9250"/>
    <w:lvl w:ilvl="0" w:tplc="03FE7DEC">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7" w15:restartNumberingAfterBreak="0">
    <w:nsid w:val="253A6135"/>
    <w:multiLevelType w:val="hybridMultilevel"/>
    <w:tmpl w:val="B710618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251076A"/>
    <w:multiLevelType w:val="hybridMultilevel"/>
    <w:tmpl w:val="BF62CAAC"/>
    <w:lvl w:ilvl="0" w:tplc="9D928528">
      <w:start w:val="1"/>
      <w:numFmt w:val="lowerLetter"/>
      <w:lvlText w:val="%1)"/>
      <w:lvlJc w:val="left"/>
      <w:pPr>
        <w:ind w:left="1593" w:hanging="360"/>
      </w:pPr>
      <w:rPr>
        <w:rFonts w:hint="default"/>
      </w:rPr>
    </w:lvl>
    <w:lvl w:ilvl="1" w:tplc="04270019" w:tentative="1">
      <w:start w:val="1"/>
      <w:numFmt w:val="lowerLetter"/>
      <w:lvlText w:val="%2."/>
      <w:lvlJc w:val="left"/>
      <w:pPr>
        <w:ind w:left="2313" w:hanging="360"/>
      </w:pPr>
    </w:lvl>
    <w:lvl w:ilvl="2" w:tplc="0427001B" w:tentative="1">
      <w:start w:val="1"/>
      <w:numFmt w:val="lowerRoman"/>
      <w:lvlText w:val="%3."/>
      <w:lvlJc w:val="right"/>
      <w:pPr>
        <w:ind w:left="3033" w:hanging="180"/>
      </w:pPr>
    </w:lvl>
    <w:lvl w:ilvl="3" w:tplc="0427000F" w:tentative="1">
      <w:start w:val="1"/>
      <w:numFmt w:val="decimal"/>
      <w:lvlText w:val="%4."/>
      <w:lvlJc w:val="left"/>
      <w:pPr>
        <w:ind w:left="3753" w:hanging="360"/>
      </w:pPr>
    </w:lvl>
    <w:lvl w:ilvl="4" w:tplc="04270019" w:tentative="1">
      <w:start w:val="1"/>
      <w:numFmt w:val="lowerLetter"/>
      <w:lvlText w:val="%5."/>
      <w:lvlJc w:val="left"/>
      <w:pPr>
        <w:ind w:left="4473" w:hanging="360"/>
      </w:pPr>
    </w:lvl>
    <w:lvl w:ilvl="5" w:tplc="0427001B" w:tentative="1">
      <w:start w:val="1"/>
      <w:numFmt w:val="lowerRoman"/>
      <w:lvlText w:val="%6."/>
      <w:lvlJc w:val="right"/>
      <w:pPr>
        <w:ind w:left="5193" w:hanging="180"/>
      </w:pPr>
    </w:lvl>
    <w:lvl w:ilvl="6" w:tplc="0427000F" w:tentative="1">
      <w:start w:val="1"/>
      <w:numFmt w:val="decimal"/>
      <w:lvlText w:val="%7."/>
      <w:lvlJc w:val="left"/>
      <w:pPr>
        <w:ind w:left="5913" w:hanging="360"/>
      </w:pPr>
    </w:lvl>
    <w:lvl w:ilvl="7" w:tplc="04270019" w:tentative="1">
      <w:start w:val="1"/>
      <w:numFmt w:val="lowerLetter"/>
      <w:lvlText w:val="%8."/>
      <w:lvlJc w:val="left"/>
      <w:pPr>
        <w:ind w:left="6633" w:hanging="360"/>
      </w:pPr>
    </w:lvl>
    <w:lvl w:ilvl="8" w:tplc="0427001B" w:tentative="1">
      <w:start w:val="1"/>
      <w:numFmt w:val="lowerRoman"/>
      <w:lvlText w:val="%9."/>
      <w:lvlJc w:val="right"/>
      <w:pPr>
        <w:ind w:left="7353" w:hanging="180"/>
      </w:pPr>
    </w:lvl>
  </w:abstractNum>
  <w:abstractNum w:abstractNumId="9" w15:restartNumberingAfterBreak="0">
    <w:nsid w:val="362153A5"/>
    <w:multiLevelType w:val="hybridMultilevel"/>
    <w:tmpl w:val="63D08778"/>
    <w:lvl w:ilvl="0" w:tplc="30882BAA">
      <w:start w:val="1"/>
      <w:numFmt w:val="decimal"/>
      <w:lvlText w:val="%1)"/>
      <w:lvlJc w:val="left"/>
      <w:pPr>
        <w:ind w:left="1240" w:hanging="360"/>
      </w:pPr>
      <w:rPr>
        <w:rFonts w:hint="default"/>
      </w:rPr>
    </w:lvl>
    <w:lvl w:ilvl="1" w:tplc="04270019" w:tentative="1">
      <w:start w:val="1"/>
      <w:numFmt w:val="lowerLetter"/>
      <w:lvlText w:val="%2."/>
      <w:lvlJc w:val="left"/>
      <w:pPr>
        <w:ind w:left="1960" w:hanging="360"/>
      </w:pPr>
    </w:lvl>
    <w:lvl w:ilvl="2" w:tplc="0427001B" w:tentative="1">
      <w:start w:val="1"/>
      <w:numFmt w:val="lowerRoman"/>
      <w:lvlText w:val="%3."/>
      <w:lvlJc w:val="right"/>
      <w:pPr>
        <w:ind w:left="2680" w:hanging="180"/>
      </w:pPr>
    </w:lvl>
    <w:lvl w:ilvl="3" w:tplc="0427000F" w:tentative="1">
      <w:start w:val="1"/>
      <w:numFmt w:val="decimal"/>
      <w:lvlText w:val="%4."/>
      <w:lvlJc w:val="left"/>
      <w:pPr>
        <w:ind w:left="3400" w:hanging="360"/>
      </w:pPr>
    </w:lvl>
    <w:lvl w:ilvl="4" w:tplc="04270019" w:tentative="1">
      <w:start w:val="1"/>
      <w:numFmt w:val="lowerLetter"/>
      <w:lvlText w:val="%5."/>
      <w:lvlJc w:val="left"/>
      <w:pPr>
        <w:ind w:left="4120" w:hanging="360"/>
      </w:pPr>
    </w:lvl>
    <w:lvl w:ilvl="5" w:tplc="0427001B" w:tentative="1">
      <w:start w:val="1"/>
      <w:numFmt w:val="lowerRoman"/>
      <w:lvlText w:val="%6."/>
      <w:lvlJc w:val="right"/>
      <w:pPr>
        <w:ind w:left="4840" w:hanging="180"/>
      </w:pPr>
    </w:lvl>
    <w:lvl w:ilvl="6" w:tplc="0427000F" w:tentative="1">
      <w:start w:val="1"/>
      <w:numFmt w:val="decimal"/>
      <w:lvlText w:val="%7."/>
      <w:lvlJc w:val="left"/>
      <w:pPr>
        <w:ind w:left="5560" w:hanging="360"/>
      </w:pPr>
    </w:lvl>
    <w:lvl w:ilvl="7" w:tplc="04270019" w:tentative="1">
      <w:start w:val="1"/>
      <w:numFmt w:val="lowerLetter"/>
      <w:lvlText w:val="%8."/>
      <w:lvlJc w:val="left"/>
      <w:pPr>
        <w:ind w:left="6280" w:hanging="360"/>
      </w:pPr>
    </w:lvl>
    <w:lvl w:ilvl="8" w:tplc="0427001B" w:tentative="1">
      <w:start w:val="1"/>
      <w:numFmt w:val="lowerRoman"/>
      <w:lvlText w:val="%9."/>
      <w:lvlJc w:val="right"/>
      <w:pPr>
        <w:ind w:left="7000" w:hanging="180"/>
      </w:pPr>
    </w:lvl>
  </w:abstractNum>
  <w:abstractNum w:abstractNumId="10" w15:restartNumberingAfterBreak="0">
    <w:nsid w:val="3C9015AB"/>
    <w:multiLevelType w:val="hybridMultilevel"/>
    <w:tmpl w:val="890876CE"/>
    <w:lvl w:ilvl="0" w:tplc="F4341AC0">
      <w:numFmt w:val="bullet"/>
      <w:lvlText w:val="-"/>
      <w:lvlJc w:val="left"/>
      <w:pPr>
        <w:ind w:left="961" w:hanging="360"/>
      </w:pPr>
      <w:rPr>
        <w:rFonts w:ascii="Times New Roman" w:eastAsia="Times New Roman" w:hAnsi="Times New Roman" w:cs="Times New Roman" w:hint="default"/>
      </w:rPr>
    </w:lvl>
    <w:lvl w:ilvl="1" w:tplc="04270003" w:tentative="1">
      <w:start w:val="1"/>
      <w:numFmt w:val="bullet"/>
      <w:lvlText w:val="o"/>
      <w:lvlJc w:val="left"/>
      <w:pPr>
        <w:ind w:left="1681" w:hanging="360"/>
      </w:pPr>
      <w:rPr>
        <w:rFonts w:ascii="Courier New" w:hAnsi="Courier New" w:cs="Courier New" w:hint="default"/>
      </w:rPr>
    </w:lvl>
    <w:lvl w:ilvl="2" w:tplc="04270005" w:tentative="1">
      <w:start w:val="1"/>
      <w:numFmt w:val="bullet"/>
      <w:lvlText w:val=""/>
      <w:lvlJc w:val="left"/>
      <w:pPr>
        <w:ind w:left="2401" w:hanging="360"/>
      </w:pPr>
      <w:rPr>
        <w:rFonts w:ascii="Wingdings" w:hAnsi="Wingdings" w:hint="default"/>
      </w:rPr>
    </w:lvl>
    <w:lvl w:ilvl="3" w:tplc="04270001" w:tentative="1">
      <w:start w:val="1"/>
      <w:numFmt w:val="bullet"/>
      <w:lvlText w:val=""/>
      <w:lvlJc w:val="left"/>
      <w:pPr>
        <w:ind w:left="3121" w:hanging="360"/>
      </w:pPr>
      <w:rPr>
        <w:rFonts w:ascii="Symbol" w:hAnsi="Symbol" w:hint="default"/>
      </w:rPr>
    </w:lvl>
    <w:lvl w:ilvl="4" w:tplc="04270003" w:tentative="1">
      <w:start w:val="1"/>
      <w:numFmt w:val="bullet"/>
      <w:lvlText w:val="o"/>
      <w:lvlJc w:val="left"/>
      <w:pPr>
        <w:ind w:left="3841" w:hanging="360"/>
      </w:pPr>
      <w:rPr>
        <w:rFonts w:ascii="Courier New" w:hAnsi="Courier New" w:cs="Courier New" w:hint="default"/>
      </w:rPr>
    </w:lvl>
    <w:lvl w:ilvl="5" w:tplc="04270005" w:tentative="1">
      <w:start w:val="1"/>
      <w:numFmt w:val="bullet"/>
      <w:lvlText w:val=""/>
      <w:lvlJc w:val="left"/>
      <w:pPr>
        <w:ind w:left="4561" w:hanging="360"/>
      </w:pPr>
      <w:rPr>
        <w:rFonts w:ascii="Wingdings" w:hAnsi="Wingdings" w:hint="default"/>
      </w:rPr>
    </w:lvl>
    <w:lvl w:ilvl="6" w:tplc="04270001" w:tentative="1">
      <w:start w:val="1"/>
      <w:numFmt w:val="bullet"/>
      <w:lvlText w:val=""/>
      <w:lvlJc w:val="left"/>
      <w:pPr>
        <w:ind w:left="5281" w:hanging="360"/>
      </w:pPr>
      <w:rPr>
        <w:rFonts w:ascii="Symbol" w:hAnsi="Symbol" w:hint="default"/>
      </w:rPr>
    </w:lvl>
    <w:lvl w:ilvl="7" w:tplc="04270003" w:tentative="1">
      <w:start w:val="1"/>
      <w:numFmt w:val="bullet"/>
      <w:lvlText w:val="o"/>
      <w:lvlJc w:val="left"/>
      <w:pPr>
        <w:ind w:left="6001" w:hanging="360"/>
      </w:pPr>
      <w:rPr>
        <w:rFonts w:ascii="Courier New" w:hAnsi="Courier New" w:cs="Courier New" w:hint="default"/>
      </w:rPr>
    </w:lvl>
    <w:lvl w:ilvl="8" w:tplc="04270005" w:tentative="1">
      <w:start w:val="1"/>
      <w:numFmt w:val="bullet"/>
      <w:lvlText w:val=""/>
      <w:lvlJc w:val="left"/>
      <w:pPr>
        <w:ind w:left="6721" w:hanging="360"/>
      </w:pPr>
      <w:rPr>
        <w:rFonts w:ascii="Wingdings" w:hAnsi="Wingdings" w:hint="default"/>
      </w:rPr>
    </w:lvl>
  </w:abstractNum>
  <w:abstractNum w:abstractNumId="11" w15:restartNumberingAfterBreak="0">
    <w:nsid w:val="620AC189"/>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679E76E3"/>
    <w:multiLevelType w:val="hybridMultilevel"/>
    <w:tmpl w:val="E39ED84E"/>
    <w:lvl w:ilvl="0" w:tplc="B0683118">
      <w:start w:val="1"/>
      <w:numFmt w:val="decimal"/>
      <w:lvlText w:val="%1)"/>
      <w:lvlJc w:val="left"/>
      <w:pPr>
        <w:ind w:left="1233" w:hanging="360"/>
      </w:pPr>
      <w:rPr>
        <w:rFonts w:hint="default"/>
      </w:rPr>
    </w:lvl>
    <w:lvl w:ilvl="1" w:tplc="04270019" w:tentative="1">
      <w:start w:val="1"/>
      <w:numFmt w:val="lowerLetter"/>
      <w:lvlText w:val="%2."/>
      <w:lvlJc w:val="left"/>
      <w:pPr>
        <w:ind w:left="1953" w:hanging="360"/>
      </w:pPr>
    </w:lvl>
    <w:lvl w:ilvl="2" w:tplc="0427001B" w:tentative="1">
      <w:start w:val="1"/>
      <w:numFmt w:val="lowerRoman"/>
      <w:lvlText w:val="%3."/>
      <w:lvlJc w:val="right"/>
      <w:pPr>
        <w:ind w:left="2673" w:hanging="180"/>
      </w:pPr>
    </w:lvl>
    <w:lvl w:ilvl="3" w:tplc="0427000F" w:tentative="1">
      <w:start w:val="1"/>
      <w:numFmt w:val="decimal"/>
      <w:lvlText w:val="%4."/>
      <w:lvlJc w:val="left"/>
      <w:pPr>
        <w:ind w:left="3393" w:hanging="360"/>
      </w:pPr>
    </w:lvl>
    <w:lvl w:ilvl="4" w:tplc="04270019" w:tentative="1">
      <w:start w:val="1"/>
      <w:numFmt w:val="lowerLetter"/>
      <w:lvlText w:val="%5."/>
      <w:lvlJc w:val="left"/>
      <w:pPr>
        <w:ind w:left="4113" w:hanging="360"/>
      </w:pPr>
    </w:lvl>
    <w:lvl w:ilvl="5" w:tplc="0427001B" w:tentative="1">
      <w:start w:val="1"/>
      <w:numFmt w:val="lowerRoman"/>
      <w:lvlText w:val="%6."/>
      <w:lvlJc w:val="right"/>
      <w:pPr>
        <w:ind w:left="4833" w:hanging="180"/>
      </w:pPr>
    </w:lvl>
    <w:lvl w:ilvl="6" w:tplc="0427000F" w:tentative="1">
      <w:start w:val="1"/>
      <w:numFmt w:val="decimal"/>
      <w:lvlText w:val="%7."/>
      <w:lvlJc w:val="left"/>
      <w:pPr>
        <w:ind w:left="5553" w:hanging="360"/>
      </w:pPr>
    </w:lvl>
    <w:lvl w:ilvl="7" w:tplc="04270019" w:tentative="1">
      <w:start w:val="1"/>
      <w:numFmt w:val="lowerLetter"/>
      <w:lvlText w:val="%8."/>
      <w:lvlJc w:val="left"/>
      <w:pPr>
        <w:ind w:left="6273" w:hanging="360"/>
      </w:pPr>
    </w:lvl>
    <w:lvl w:ilvl="8" w:tplc="0427001B" w:tentative="1">
      <w:start w:val="1"/>
      <w:numFmt w:val="lowerRoman"/>
      <w:lvlText w:val="%9."/>
      <w:lvlJc w:val="right"/>
      <w:pPr>
        <w:ind w:left="6993" w:hanging="180"/>
      </w:pPr>
    </w:lvl>
  </w:abstractNum>
  <w:abstractNum w:abstractNumId="13" w15:restartNumberingAfterBreak="0">
    <w:nsid w:val="6A51674A"/>
    <w:multiLevelType w:val="hybridMultilevel"/>
    <w:tmpl w:val="8ACACC16"/>
    <w:lvl w:ilvl="0" w:tplc="BFD04AB6">
      <w:start w:val="1"/>
      <w:numFmt w:val="decimal"/>
      <w:lvlText w:val="%1."/>
      <w:lvlJc w:val="left"/>
      <w:pPr>
        <w:ind w:left="1240" w:hanging="360"/>
      </w:pPr>
      <w:rPr>
        <w:rFonts w:hint="default"/>
      </w:rPr>
    </w:lvl>
    <w:lvl w:ilvl="1" w:tplc="04270019" w:tentative="1">
      <w:start w:val="1"/>
      <w:numFmt w:val="lowerLetter"/>
      <w:lvlText w:val="%2."/>
      <w:lvlJc w:val="left"/>
      <w:pPr>
        <w:ind w:left="1960" w:hanging="360"/>
      </w:pPr>
    </w:lvl>
    <w:lvl w:ilvl="2" w:tplc="0427001B" w:tentative="1">
      <w:start w:val="1"/>
      <w:numFmt w:val="lowerRoman"/>
      <w:lvlText w:val="%3."/>
      <w:lvlJc w:val="right"/>
      <w:pPr>
        <w:ind w:left="2680" w:hanging="180"/>
      </w:pPr>
    </w:lvl>
    <w:lvl w:ilvl="3" w:tplc="0427000F" w:tentative="1">
      <w:start w:val="1"/>
      <w:numFmt w:val="decimal"/>
      <w:lvlText w:val="%4."/>
      <w:lvlJc w:val="left"/>
      <w:pPr>
        <w:ind w:left="3400" w:hanging="360"/>
      </w:pPr>
    </w:lvl>
    <w:lvl w:ilvl="4" w:tplc="04270019" w:tentative="1">
      <w:start w:val="1"/>
      <w:numFmt w:val="lowerLetter"/>
      <w:lvlText w:val="%5."/>
      <w:lvlJc w:val="left"/>
      <w:pPr>
        <w:ind w:left="4120" w:hanging="360"/>
      </w:pPr>
    </w:lvl>
    <w:lvl w:ilvl="5" w:tplc="0427001B" w:tentative="1">
      <w:start w:val="1"/>
      <w:numFmt w:val="lowerRoman"/>
      <w:lvlText w:val="%6."/>
      <w:lvlJc w:val="right"/>
      <w:pPr>
        <w:ind w:left="4840" w:hanging="180"/>
      </w:pPr>
    </w:lvl>
    <w:lvl w:ilvl="6" w:tplc="0427000F" w:tentative="1">
      <w:start w:val="1"/>
      <w:numFmt w:val="decimal"/>
      <w:lvlText w:val="%7."/>
      <w:lvlJc w:val="left"/>
      <w:pPr>
        <w:ind w:left="5560" w:hanging="360"/>
      </w:pPr>
    </w:lvl>
    <w:lvl w:ilvl="7" w:tplc="04270019" w:tentative="1">
      <w:start w:val="1"/>
      <w:numFmt w:val="lowerLetter"/>
      <w:lvlText w:val="%8."/>
      <w:lvlJc w:val="left"/>
      <w:pPr>
        <w:ind w:left="6280" w:hanging="360"/>
      </w:pPr>
    </w:lvl>
    <w:lvl w:ilvl="8" w:tplc="0427001B" w:tentative="1">
      <w:start w:val="1"/>
      <w:numFmt w:val="lowerRoman"/>
      <w:lvlText w:val="%9."/>
      <w:lvlJc w:val="right"/>
      <w:pPr>
        <w:ind w:left="7000" w:hanging="180"/>
      </w:pPr>
    </w:lvl>
  </w:abstractNum>
  <w:abstractNum w:abstractNumId="14" w15:restartNumberingAfterBreak="0">
    <w:nsid w:val="76557B42"/>
    <w:multiLevelType w:val="hybridMultilevel"/>
    <w:tmpl w:val="B602DC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9CD7A4F"/>
    <w:multiLevelType w:val="hybridMultilevel"/>
    <w:tmpl w:val="E6EA3490"/>
    <w:lvl w:ilvl="0" w:tplc="80EE9210">
      <w:start w:val="1"/>
      <w:numFmt w:val="decimal"/>
      <w:lvlText w:val="%1)"/>
      <w:lvlJc w:val="left"/>
      <w:pPr>
        <w:ind w:left="1233" w:hanging="360"/>
      </w:pPr>
      <w:rPr>
        <w:rFonts w:hint="default"/>
      </w:rPr>
    </w:lvl>
    <w:lvl w:ilvl="1" w:tplc="04270019" w:tentative="1">
      <w:start w:val="1"/>
      <w:numFmt w:val="lowerLetter"/>
      <w:lvlText w:val="%2."/>
      <w:lvlJc w:val="left"/>
      <w:pPr>
        <w:ind w:left="1953" w:hanging="360"/>
      </w:pPr>
    </w:lvl>
    <w:lvl w:ilvl="2" w:tplc="0427001B" w:tentative="1">
      <w:start w:val="1"/>
      <w:numFmt w:val="lowerRoman"/>
      <w:lvlText w:val="%3."/>
      <w:lvlJc w:val="right"/>
      <w:pPr>
        <w:ind w:left="2673" w:hanging="180"/>
      </w:pPr>
    </w:lvl>
    <w:lvl w:ilvl="3" w:tplc="0427000F" w:tentative="1">
      <w:start w:val="1"/>
      <w:numFmt w:val="decimal"/>
      <w:lvlText w:val="%4."/>
      <w:lvlJc w:val="left"/>
      <w:pPr>
        <w:ind w:left="3393" w:hanging="360"/>
      </w:pPr>
    </w:lvl>
    <w:lvl w:ilvl="4" w:tplc="04270019" w:tentative="1">
      <w:start w:val="1"/>
      <w:numFmt w:val="lowerLetter"/>
      <w:lvlText w:val="%5."/>
      <w:lvlJc w:val="left"/>
      <w:pPr>
        <w:ind w:left="4113" w:hanging="360"/>
      </w:pPr>
    </w:lvl>
    <w:lvl w:ilvl="5" w:tplc="0427001B" w:tentative="1">
      <w:start w:val="1"/>
      <w:numFmt w:val="lowerRoman"/>
      <w:lvlText w:val="%6."/>
      <w:lvlJc w:val="right"/>
      <w:pPr>
        <w:ind w:left="4833" w:hanging="180"/>
      </w:pPr>
    </w:lvl>
    <w:lvl w:ilvl="6" w:tplc="0427000F" w:tentative="1">
      <w:start w:val="1"/>
      <w:numFmt w:val="decimal"/>
      <w:lvlText w:val="%7."/>
      <w:lvlJc w:val="left"/>
      <w:pPr>
        <w:ind w:left="5553" w:hanging="360"/>
      </w:pPr>
    </w:lvl>
    <w:lvl w:ilvl="7" w:tplc="04270019" w:tentative="1">
      <w:start w:val="1"/>
      <w:numFmt w:val="lowerLetter"/>
      <w:lvlText w:val="%8."/>
      <w:lvlJc w:val="left"/>
      <w:pPr>
        <w:ind w:left="6273" w:hanging="360"/>
      </w:pPr>
    </w:lvl>
    <w:lvl w:ilvl="8" w:tplc="0427001B" w:tentative="1">
      <w:start w:val="1"/>
      <w:numFmt w:val="lowerRoman"/>
      <w:lvlText w:val="%9."/>
      <w:lvlJc w:val="right"/>
      <w:pPr>
        <w:ind w:left="6993" w:hanging="180"/>
      </w:pPr>
    </w:lvl>
  </w:abstractNum>
  <w:num w:numId="1" w16cid:durableId="750858312">
    <w:abstractNumId w:val="0"/>
  </w:num>
  <w:num w:numId="2" w16cid:durableId="35204606">
    <w:abstractNumId w:val="15"/>
  </w:num>
  <w:num w:numId="3" w16cid:durableId="733241345">
    <w:abstractNumId w:val="7"/>
  </w:num>
  <w:num w:numId="4" w16cid:durableId="769273578">
    <w:abstractNumId w:val="5"/>
  </w:num>
  <w:num w:numId="5" w16cid:durableId="1346403977">
    <w:abstractNumId w:val="14"/>
  </w:num>
  <w:num w:numId="6" w16cid:durableId="1784230190">
    <w:abstractNumId w:val="12"/>
  </w:num>
  <w:num w:numId="7" w16cid:durableId="1822231206">
    <w:abstractNumId w:val="8"/>
  </w:num>
  <w:num w:numId="8" w16cid:durableId="1222256115">
    <w:abstractNumId w:val="2"/>
  </w:num>
  <w:num w:numId="9" w16cid:durableId="216355296">
    <w:abstractNumId w:val="9"/>
  </w:num>
  <w:num w:numId="10" w16cid:durableId="104614541">
    <w:abstractNumId w:val="13"/>
  </w:num>
  <w:num w:numId="11" w16cid:durableId="1276131817">
    <w:abstractNumId w:val="6"/>
  </w:num>
  <w:num w:numId="12" w16cid:durableId="973411315">
    <w:abstractNumId w:val="10"/>
  </w:num>
  <w:num w:numId="13" w16cid:durableId="930822290">
    <w:abstractNumId w:val="3"/>
  </w:num>
  <w:num w:numId="14" w16cid:durableId="1562448616">
    <w:abstractNumId w:val="11"/>
  </w:num>
  <w:num w:numId="15" w16cid:durableId="827133015">
    <w:abstractNumId w:val="4"/>
  </w:num>
  <w:num w:numId="16" w16cid:durableId="10702253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77F"/>
    <w:rsid w:val="000004FF"/>
    <w:rsid w:val="0000093C"/>
    <w:rsid w:val="00001821"/>
    <w:rsid w:val="00001C86"/>
    <w:rsid w:val="00001CD7"/>
    <w:rsid w:val="0000243C"/>
    <w:rsid w:val="000029AE"/>
    <w:rsid w:val="00002E01"/>
    <w:rsid w:val="00003022"/>
    <w:rsid w:val="00003386"/>
    <w:rsid w:val="00003869"/>
    <w:rsid w:val="000039EE"/>
    <w:rsid w:val="00004665"/>
    <w:rsid w:val="000046E2"/>
    <w:rsid w:val="00005217"/>
    <w:rsid w:val="00005373"/>
    <w:rsid w:val="0000560D"/>
    <w:rsid w:val="00006329"/>
    <w:rsid w:val="00006E8A"/>
    <w:rsid w:val="00007341"/>
    <w:rsid w:val="00007372"/>
    <w:rsid w:val="000079E8"/>
    <w:rsid w:val="00007F4B"/>
    <w:rsid w:val="000104E0"/>
    <w:rsid w:val="00010978"/>
    <w:rsid w:val="00010D1A"/>
    <w:rsid w:val="00010E4B"/>
    <w:rsid w:val="00011331"/>
    <w:rsid w:val="000117C5"/>
    <w:rsid w:val="00011B9D"/>
    <w:rsid w:val="00011E0B"/>
    <w:rsid w:val="00012167"/>
    <w:rsid w:val="00012A03"/>
    <w:rsid w:val="00012ADC"/>
    <w:rsid w:val="00012CF3"/>
    <w:rsid w:val="0001347B"/>
    <w:rsid w:val="0001370A"/>
    <w:rsid w:val="0001384A"/>
    <w:rsid w:val="000138A4"/>
    <w:rsid w:val="00013971"/>
    <w:rsid w:val="00013F24"/>
    <w:rsid w:val="00014F02"/>
    <w:rsid w:val="00014FE0"/>
    <w:rsid w:val="000153F6"/>
    <w:rsid w:val="00016D1C"/>
    <w:rsid w:val="00016D30"/>
    <w:rsid w:val="00017429"/>
    <w:rsid w:val="000177DE"/>
    <w:rsid w:val="000206FD"/>
    <w:rsid w:val="0002073D"/>
    <w:rsid w:val="0002081A"/>
    <w:rsid w:val="00021053"/>
    <w:rsid w:val="0002147B"/>
    <w:rsid w:val="000220AE"/>
    <w:rsid w:val="0002259F"/>
    <w:rsid w:val="000228A3"/>
    <w:rsid w:val="00022D68"/>
    <w:rsid w:val="00023291"/>
    <w:rsid w:val="00023304"/>
    <w:rsid w:val="000235E3"/>
    <w:rsid w:val="00023B43"/>
    <w:rsid w:val="00023C23"/>
    <w:rsid w:val="00023D2F"/>
    <w:rsid w:val="00024393"/>
    <w:rsid w:val="00024BE0"/>
    <w:rsid w:val="00025376"/>
    <w:rsid w:val="00026144"/>
    <w:rsid w:val="00026734"/>
    <w:rsid w:val="000268FD"/>
    <w:rsid w:val="00026BC6"/>
    <w:rsid w:val="000275C8"/>
    <w:rsid w:val="00027BDD"/>
    <w:rsid w:val="00027CEE"/>
    <w:rsid w:val="0003073B"/>
    <w:rsid w:val="00030AD1"/>
    <w:rsid w:val="000310F0"/>
    <w:rsid w:val="000310FD"/>
    <w:rsid w:val="000315EE"/>
    <w:rsid w:val="000322A6"/>
    <w:rsid w:val="00032628"/>
    <w:rsid w:val="000327A3"/>
    <w:rsid w:val="00032A61"/>
    <w:rsid w:val="0003370C"/>
    <w:rsid w:val="00033A32"/>
    <w:rsid w:val="00033CC7"/>
    <w:rsid w:val="00034597"/>
    <w:rsid w:val="00034D09"/>
    <w:rsid w:val="000350B1"/>
    <w:rsid w:val="00035617"/>
    <w:rsid w:val="00035EB7"/>
    <w:rsid w:val="00036B71"/>
    <w:rsid w:val="00036D7B"/>
    <w:rsid w:val="00036F03"/>
    <w:rsid w:val="0003700A"/>
    <w:rsid w:val="000377FD"/>
    <w:rsid w:val="00037A49"/>
    <w:rsid w:val="0004031D"/>
    <w:rsid w:val="000408AB"/>
    <w:rsid w:val="000427FA"/>
    <w:rsid w:val="000428AB"/>
    <w:rsid w:val="00042965"/>
    <w:rsid w:val="000429D0"/>
    <w:rsid w:val="00043152"/>
    <w:rsid w:val="00043320"/>
    <w:rsid w:val="000439B1"/>
    <w:rsid w:val="00043E9E"/>
    <w:rsid w:val="00044105"/>
    <w:rsid w:val="00044AFE"/>
    <w:rsid w:val="000453FB"/>
    <w:rsid w:val="00045B87"/>
    <w:rsid w:val="000460CC"/>
    <w:rsid w:val="000466D3"/>
    <w:rsid w:val="000467D4"/>
    <w:rsid w:val="00046849"/>
    <w:rsid w:val="00046912"/>
    <w:rsid w:val="0004756D"/>
    <w:rsid w:val="000504B6"/>
    <w:rsid w:val="000506A7"/>
    <w:rsid w:val="000506B5"/>
    <w:rsid w:val="000515C3"/>
    <w:rsid w:val="00051E8E"/>
    <w:rsid w:val="00052C07"/>
    <w:rsid w:val="00052D68"/>
    <w:rsid w:val="00053355"/>
    <w:rsid w:val="00053C22"/>
    <w:rsid w:val="00054002"/>
    <w:rsid w:val="0005431B"/>
    <w:rsid w:val="00054600"/>
    <w:rsid w:val="0005467B"/>
    <w:rsid w:val="00054D8B"/>
    <w:rsid w:val="00055561"/>
    <w:rsid w:val="00055576"/>
    <w:rsid w:val="00055CC1"/>
    <w:rsid w:val="00055E82"/>
    <w:rsid w:val="000563D2"/>
    <w:rsid w:val="00056901"/>
    <w:rsid w:val="00056E26"/>
    <w:rsid w:val="00057B99"/>
    <w:rsid w:val="00057FC8"/>
    <w:rsid w:val="0006067F"/>
    <w:rsid w:val="00061EE5"/>
    <w:rsid w:val="00062E9A"/>
    <w:rsid w:val="00063476"/>
    <w:rsid w:val="00064642"/>
    <w:rsid w:val="00064882"/>
    <w:rsid w:val="00064C16"/>
    <w:rsid w:val="00064D40"/>
    <w:rsid w:val="00065371"/>
    <w:rsid w:val="000656FB"/>
    <w:rsid w:val="0006582E"/>
    <w:rsid w:val="00066644"/>
    <w:rsid w:val="00066697"/>
    <w:rsid w:val="0006683B"/>
    <w:rsid w:val="000669F0"/>
    <w:rsid w:val="00066A7E"/>
    <w:rsid w:val="00066C6B"/>
    <w:rsid w:val="00066DA4"/>
    <w:rsid w:val="000675E0"/>
    <w:rsid w:val="0006795B"/>
    <w:rsid w:val="000679C2"/>
    <w:rsid w:val="000704D0"/>
    <w:rsid w:val="00071027"/>
    <w:rsid w:val="00071704"/>
    <w:rsid w:val="000717C1"/>
    <w:rsid w:val="00071A23"/>
    <w:rsid w:val="00072251"/>
    <w:rsid w:val="00072775"/>
    <w:rsid w:val="00073128"/>
    <w:rsid w:val="00073EAD"/>
    <w:rsid w:val="00074502"/>
    <w:rsid w:val="00075402"/>
    <w:rsid w:val="0007600C"/>
    <w:rsid w:val="000767A4"/>
    <w:rsid w:val="00076CEA"/>
    <w:rsid w:val="00077262"/>
    <w:rsid w:val="00077A8F"/>
    <w:rsid w:val="00077DA4"/>
    <w:rsid w:val="00077E4B"/>
    <w:rsid w:val="000800D1"/>
    <w:rsid w:val="00080205"/>
    <w:rsid w:val="00080C3F"/>
    <w:rsid w:val="0008142D"/>
    <w:rsid w:val="00081FCD"/>
    <w:rsid w:val="00083B0D"/>
    <w:rsid w:val="00083BDA"/>
    <w:rsid w:val="00083F53"/>
    <w:rsid w:val="000845C1"/>
    <w:rsid w:val="000859E9"/>
    <w:rsid w:val="00085B4B"/>
    <w:rsid w:val="0008682A"/>
    <w:rsid w:val="00087420"/>
    <w:rsid w:val="00087CE3"/>
    <w:rsid w:val="000900F8"/>
    <w:rsid w:val="00090AA8"/>
    <w:rsid w:val="00091503"/>
    <w:rsid w:val="00091E64"/>
    <w:rsid w:val="0009207D"/>
    <w:rsid w:val="00092283"/>
    <w:rsid w:val="0009233A"/>
    <w:rsid w:val="000923FE"/>
    <w:rsid w:val="000925CB"/>
    <w:rsid w:val="00093365"/>
    <w:rsid w:val="0009351B"/>
    <w:rsid w:val="0009375D"/>
    <w:rsid w:val="00093B86"/>
    <w:rsid w:val="00094361"/>
    <w:rsid w:val="000956A9"/>
    <w:rsid w:val="00095A08"/>
    <w:rsid w:val="00095B21"/>
    <w:rsid w:val="00096CD2"/>
    <w:rsid w:val="000974BF"/>
    <w:rsid w:val="00097A68"/>
    <w:rsid w:val="00097D69"/>
    <w:rsid w:val="00097F19"/>
    <w:rsid w:val="000A0540"/>
    <w:rsid w:val="000A1147"/>
    <w:rsid w:val="000A11D3"/>
    <w:rsid w:val="000A158B"/>
    <w:rsid w:val="000A180B"/>
    <w:rsid w:val="000A1BD6"/>
    <w:rsid w:val="000A1C7A"/>
    <w:rsid w:val="000A28F6"/>
    <w:rsid w:val="000A2EAC"/>
    <w:rsid w:val="000A3A59"/>
    <w:rsid w:val="000A3C67"/>
    <w:rsid w:val="000A430F"/>
    <w:rsid w:val="000A449F"/>
    <w:rsid w:val="000A44C7"/>
    <w:rsid w:val="000A4528"/>
    <w:rsid w:val="000A47A6"/>
    <w:rsid w:val="000A4E9C"/>
    <w:rsid w:val="000A5052"/>
    <w:rsid w:val="000A5546"/>
    <w:rsid w:val="000A5C41"/>
    <w:rsid w:val="000A5D59"/>
    <w:rsid w:val="000A5F61"/>
    <w:rsid w:val="000A614D"/>
    <w:rsid w:val="000A6388"/>
    <w:rsid w:val="000A6B1E"/>
    <w:rsid w:val="000A6E1F"/>
    <w:rsid w:val="000A6F88"/>
    <w:rsid w:val="000A7285"/>
    <w:rsid w:val="000B0A36"/>
    <w:rsid w:val="000B0D00"/>
    <w:rsid w:val="000B1268"/>
    <w:rsid w:val="000B16A4"/>
    <w:rsid w:val="000B1B1C"/>
    <w:rsid w:val="000B1B60"/>
    <w:rsid w:val="000B24B5"/>
    <w:rsid w:val="000B24F0"/>
    <w:rsid w:val="000B2AA6"/>
    <w:rsid w:val="000B2D9A"/>
    <w:rsid w:val="000B2F66"/>
    <w:rsid w:val="000B32CC"/>
    <w:rsid w:val="000B3972"/>
    <w:rsid w:val="000B3DED"/>
    <w:rsid w:val="000B47DD"/>
    <w:rsid w:val="000B520A"/>
    <w:rsid w:val="000B5259"/>
    <w:rsid w:val="000B58C5"/>
    <w:rsid w:val="000B602F"/>
    <w:rsid w:val="000B60BF"/>
    <w:rsid w:val="000B6318"/>
    <w:rsid w:val="000B6925"/>
    <w:rsid w:val="000B6B7A"/>
    <w:rsid w:val="000B711A"/>
    <w:rsid w:val="000B77AC"/>
    <w:rsid w:val="000B7A8D"/>
    <w:rsid w:val="000B7D89"/>
    <w:rsid w:val="000B7E71"/>
    <w:rsid w:val="000C131A"/>
    <w:rsid w:val="000C1488"/>
    <w:rsid w:val="000C1B52"/>
    <w:rsid w:val="000C1BAD"/>
    <w:rsid w:val="000C1BD8"/>
    <w:rsid w:val="000C1CD0"/>
    <w:rsid w:val="000C2281"/>
    <w:rsid w:val="000C2977"/>
    <w:rsid w:val="000C2B12"/>
    <w:rsid w:val="000C2FED"/>
    <w:rsid w:val="000C3452"/>
    <w:rsid w:val="000C3491"/>
    <w:rsid w:val="000C361D"/>
    <w:rsid w:val="000C36B1"/>
    <w:rsid w:val="000C3B8B"/>
    <w:rsid w:val="000C3DAE"/>
    <w:rsid w:val="000C4491"/>
    <w:rsid w:val="000C4AA3"/>
    <w:rsid w:val="000C529C"/>
    <w:rsid w:val="000C5928"/>
    <w:rsid w:val="000C592B"/>
    <w:rsid w:val="000C5B91"/>
    <w:rsid w:val="000C5C9B"/>
    <w:rsid w:val="000C68CA"/>
    <w:rsid w:val="000C72F3"/>
    <w:rsid w:val="000C7625"/>
    <w:rsid w:val="000C7CB3"/>
    <w:rsid w:val="000C7F4A"/>
    <w:rsid w:val="000D0469"/>
    <w:rsid w:val="000D0AE4"/>
    <w:rsid w:val="000D1392"/>
    <w:rsid w:val="000D13FD"/>
    <w:rsid w:val="000D1852"/>
    <w:rsid w:val="000D197A"/>
    <w:rsid w:val="000D19BE"/>
    <w:rsid w:val="000D1C54"/>
    <w:rsid w:val="000D1F86"/>
    <w:rsid w:val="000D2313"/>
    <w:rsid w:val="000D23D1"/>
    <w:rsid w:val="000D2DDC"/>
    <w:rsid w:val="000D3050"/>
    <w:rsid w:val="000D3566"/>
    <w:rsid w:val="000D35FF"/>
    <w:rsid w:val="000D494F"/>
    <w:rsid w:val="000D4D51"/>
    <w:rsid w:val="000D5F85"/>
    <w:rsid w:val="000D63A0"/>
    <w:rsid w:val="000D6594"/>
    <w:rsid w:val="000D6784"/>
    <w:rsid w:val="000D6EAF"/>
    <w:rsid w:val="000E096C"/>
    <w:rsid w:val="000E09D9"/>
    <w:rsid w:val="000E0C06"/>
    <w:rsid w:val="000E0C48"/>
    <w:rsid w:val="000E0D7D"/>
    <w:rsid w:val="000E0F48"/>
    <w:rsid w:val="000E10A7"/>
    <w:rsid w:val="000E1347"/>
    <w:rsid w:val="000E164B"/>
    <w:rsid w:val="000E1D07"/>
    <w:rsid w:val="000E2AD7"/>
    <w:rsid w:val="000E2FFC"/>
    <w:rsid w:val="000E341F"/>
    <w:rsid w:val="000E3794"/>
    <w:rsid w:val="000E3A04"/>
    <w:rsid w:val="000E4171"/>
    <w:rsid w:val="000E42F3"/>
    <w:rsid w:val="000E4432"/>
    <w:rsid w:val="000E4A5D"/>
    <w:rsid w:val="000E4E09"/>
    <w:rsid w:val="000E5146"/>
    <w:rsid w:val="000E5635"/>
    <w:rsid w:val="000E59FA"/>
    <w:rsid w:val="000E5B78"/>
    <w:rsid w:val="000E5D45"/>
    <w:rsid w:val="000E7044"/>
    <w:rsid w:val="000E7202"/>
    <w:rsid w:val="000E7BC1"/>
    <w:rsid w:val="000F015C"/>
    <w:rsid w:val="000F0DE8"/>
    <w:rsid w:val="000F1139"/>
    <w:rsid w:val="000F219F"/>
    <w:rsid w:val="000F259D"/>
    <w:rsid w:val="000F2D8E"/>
    <w:rsid w:val="000F3561"/>
    <w:rsid w:val="000F3A51"/>
    <w:rsid w:val="000F3A53"/>
    <w:rsid w:val="000F3D1E"/>
    <w:rsid w:val="000F5667"/>
    <w:rsid w:val="000F5757"/>
    <w:rsid w:val="000F64EB"/>
    <w:rsid w:val="000F678F"/>
    <w:rsid w:val="000F7133"/>
    <w:rsid w:val="000F73D3"/>
    <w:rsid w:val="000F7DDD"/>
    <w:rsid w:val="001002D2"/>
    <w:rsid w:val="0010032E"/>
    <w:rsid w:val="0010047E"/>
    <w:rsid w:val="001006A9"/>
    <w:rsid w:val="00100BF3"/>
    <w:rsid w:val="00100CCA"/>
    <w:rsid w:val="00100EC1"/>
    <w:rsid w:val="001014D7"/>
    <w:rsid w:val="00101F3D"/>
    <w:rsid w:val="001024AE"/>
    <w:rsid w:val="00102C4C"/>
    <w:rsid w:val="00103D1F"/>
    <w:rsid w:val="00103DFB"/>
    <w:rsid w:val="001043E2"/>
    <w:rsid w:val="001045EB"/>
    <w:rsid w:val="0010482D"/>
    <w:rsid w:val="00104DC5"/>
    <w:rsid w:val="00104EFB"/>
    <w:rsid w:val="001051BE"/>
    <w:rsid w:val="00105284"/>
    <w:rsid w:val="001052D9"/>
    <w:rsid w:val="00105D65"/>
    <w:rsid w:val="00105EA3"/>
    <w:rsid w:val="0010607D"/>
    <w:rsid w:val="00106187"/>
    <w:rsid w:val="00106596"/>
    <w:rsid w:val="00107D48"/>
    <w:rsid w:val="001101AD"/>
    <w:rsid w:val="001101B1"/>
    <w:rsid w:val="0011054C"/>
    <w:rsid w:val="0011071D"/>
    <w:rsid w:val="001111F7"/>
    <w:rsid w:val="0011174A"/>
    <w:rsid w:val="00111D3A"/>
    <w:rsid w:val="001121F0"/>
    <w:rsid w:val="001128BA"/>
    <w:rsid w:val="001129AD"/>
    <w:rsid w:val="00113574"/>
    <w:rsid w:val="001137FC"/>
    <w:rsid w:val="00113C02"/>
    <w:rsid w:val="001150CC"/>
    <w:rsid w:val="00116832"/>
    <w:rsid w:val="00116D71"/>
    <w:rsid w:val="00116F43"/>
    <w:rsid w:val="00117AAD"/>
    <w:rsid w:val="00120214"/>
    <w:rsid w:val="00120263"/>
    <w:rsid w:val="001205AB"/>
    <w:rsid w:val="00121512"/>
    <w:rsid w:val="00122266"/>
    <w:rsid w:val="00122DAB"/>
    <w:rsid w:val="001232B8"/>
    <w:rsid w:val="00123351"/>
    <w:rsid w:val="0012349C"/>
    <w:rsid w:val="00123982"/>
    <w:rsid w:val="00123A15"/>
    <w:rsid w:val="00123ADC"/>
    <w:rsid w:val="001240A2"/>
    <w:rsid w:val="001244D8"/>
    <w:rsid w:val="001245AE"/>
    <w:rsid w:val="001245CC"/>
    <w:rsid w:val="00124DA9"/>
    <w:rsid w:val="00124E88"/>
    <w:rsid w:val="00126570"/>
    <w:rsid w:val="001267B9"/>
    <w:rsid w:val="00126A98"/>
    <w:rsid w:val="00126F18"/>
    <w:rsid w:val="0012712B"/>
    <w:rsid w:val="00127216"/>
    <w:rsid w:val="00127495"/>
    <w:rsid w:val="00127CE0"/>
    <w:rsid w:val="00127D46"/>
    <w:rsid w:val="00127F0D"/>
    <w:rsid w:val="0013002A"/>
    <w:rsid w:val="00130192"/>
    <w:rsid w:val="00130A4F"/>
    <w:rsid w:val="001311B6"/>
    <w:rsid w:val="001316D9"/>
    <w:rsid w:val="0013185A"/>
    <w:rsid w:val="00131A20"/>
    <w:rsid w:val="00132078"/>
    <w:rsid w:val="001327F9"/>
    <w:rsid w:val="00132937"/>
    <w:rsid w:val="00132953"/>
    <w:rsid w:val="00132D72"/>
    <w:rsid w:val="00133070"/>
    <w:rsid w:val="00133213"/>
    <w:rsid w:val="00133344"/>
    <w:rsid w:val="00133618"/>
    <w:rsid w:val="00133672"/>
    <w:rsid w:val="00133C73"/>
    <w:rsid w:val="00134361"/>
    <w:rsid w:val="00134493"/>
    <w:rsid w:val="00134692"/>
    <w:rsid w:val="00134A0E"/>
    <w:rsid w:val="00134EE0"/>
    <w:rsid w:val="0013568D"/>
    <w:rsid w:val="00135AC8"/>
    <w:rsid w:val="001361D2"/>
    <w:rsid w:val="00136B1F"/>
    <w:rsid w:val="001372F6"/>
    <w:rsid w:val="00137376"/>
    <w:rsid w:val="00137740"/>
    <w:rsid w:val="0013792D"/>
    <w:rsid w:val="001400B3"/>
    <w:rsid w:val="00140E7C"/>
    <w:rsid w:val="00140ED8"/>
    <w:rsid w:val="00140FF9"/>
    <w:rsid w:val="00141076"/>
    <w:rsid w:val="001410F6"/>
    <w:rsid w:val="00141ADF"/>
    <w:rsid w:val="001422D9"/>
    <w:rsid w:val="001425CC"/>
    <w:rsid w:val="001426E6"/>
    <w:rsid w:val="001428B2"/>
    <w:rsid w:val="00142D71"/>
    <w:rsid w:val="0014304C"/>
    <w:rsid w:val="00143372"/>
    <w:rsid w:val="001443E3"/>
    <w:rsid w:val="001448E0"/>
    <w:rsid w:val="00145162"/>
    <w:rsid w:val="00145C1F"/>
    <w:rsid w:val="00146ADB"/>
    <w:rsid w:val="00146CE2"/>
    <w:rsid w:val="00146D63"/>
    <w:rsid w:val="001473E4"/>
    <w:rsid w:val="001507AF"/>
    <w:rsid w:val="00150919"/>
    <w:rsid w:val="0015114D"/>
    <w:rsid w:val="0015172A"/>
    <w:rsid w:val="00151E40"/>
    <w:rsid w:val="001523BF"/>
    <w:rsid w:val="00152858"/>
    <w:rsid w:val="001530D4"/>
    <w:rsid w:val="001531DC"/>
    <w:rsid w:val="0015397B"/>
    <w:rsid w:val="00153D28"/>
    <w:rsid w:val="00153D43"/>
    <w:rsid w:val="00154200"/>
    <w:rsid w:val="00155A27"/>
    <w:rsid w:val="00155C39"/>
    <w:rsid w:val="00155C4C"/>
    <w:rsid w:val="001561E8"/>
    <w:rsid w:val="00156DAF"/>
    <w:rsid w:val="00157961"/>
    <w:rsid w:val="00157F83"/>
    <w:rsid w:val="0016057A"/>
    <w:rsid w:val="00160A89"/>
    <w:rsid w:val="00160D47"/>
    <w:rsid w:val="00160E55"/>
    <w:rsid w:val="00160F5B"/>
    <w:rsid w:val="0016112B"/>
    <w:rsid w:val="0016154B"/>
    <w:rsid w:val="001616C1"/>
    <w:rsid w:val="00161D03"/>
    <w:rsid w:val="00162286"/>
    <w:rsid w:val="0016270C"/>
    <w:rsid w:val="00162725"/>
    <w:rsid w:val="00163211"/>
    <w:rsid w:val="00163349"/>
    <w:rsid w:val="001638CE"/>
    <w:rsid w:val="00163AD3"/>
    <w:rsid w:val="00163D63"/>
    <w:rsid w:val="001640D6"/>
    <w:rsid w:val="00164628"/>
    <w:rsid w:val="00164ACF"/>
    <w:rsid w:val="0016525C"/>
    <w:rsid w:val="00165813"/>
    <w:rsid w:val="00165B5F"/>
    <w:rsid w:val="00166538"/>
    <w:rsid w:val="00166628"/>
    <w:rsid w:val="00166B23"/>
    <w:rsid w:val="0016707E"/>
    <w:rsid w:val="001672D8"/>
    <w:rsid w:val="0016779B"/>
    <w:rsid w:val="0017077F"/>
    <w:rsid w:val="0017083A"/>
    <w:rsid w:val="001709FB"/>
    <w:rsid w:val="00170A17"/>
    <w:rsid w:val="00170BAD"/>
    <w:rsid w:val="00170F68"/>
    <w:rsid w:val="00170FE6"/>
    <w:rsid w:val="0017166B"/>
    <w:rsid w:val="0017231D"/>
    <w:rsid w:val="0017287F"/>
    <w:rsid w:val="0017342D"/>
    <w:rsid w:val="0017357C"/>
    <w:rsid w:val="001737C4"/>
    <w:rsid w:val="001737D8"/>
    <w:rsid w:val="00173A11"/>
    <w:rsid w:val="00173A54"/>
    <w:rsid w:val="00173C1B"/>
    <w:rsid w:val="00173DDB"/>
    <w:rsid w:val="0017409A"/>
    <w:rsid w:val="00174911"/>
    <w:rsid w:val="00174ADE"/>
    <w:rsid w:val="00174F02"/>
    <w:rsid w:val="001753A4"/>
    <w:rsid w:val="001753D5"/>
    <w:rsid w:val="0017576A"/>
    <w:rsid w:val="001757A3"/>
    <w:rsid w:val="00175CAB"/>
    <w:rsid w:val="00176630"/>
    <w:rsid w:val="00176664"/>
    <w:rsid w:val="00176B70"/>
    <w:rsid w:val="00176E36"/>
    <w:rsid w:val="0017740A"/>
    <w:rsid w:val="00177E59"/>
    <w:rsid w:val="00180706"/>
    <w:rsid w:val="0018148F"/>
    <w:rsid w:val="0018291E"/>
    <w:rsid w:val="00183779"/>
    <w:rsid w:val="0018488A"/>
    <w:rsid w:val="00184D84"/>
    <w:rsid w:val="001854D6"/>
    <w:rsid w:val="0018575F"/>
    <w:rsid w:val="001857CC"/>
    <w:rsid w:val="001862A6"/>
    <w:rsid w:val="001865B7"/>
    <w:rsid w:val="0018706D"/>
    <w:rsid w:val="0018757F"/>
    <w:rsid w:val="001877DE"/>
    <w:rsid w:val="00187DE1"/>
    <w:rsid w:val="00187EF5"/>
    <w:rsid w:val="0019059D"/>
    <w:rsid w:val="00191245"/>
    <w:rsid w:val="00191264"/>
    <w:rsid w:val="001914E0"/>
    <w:rsid w:val="00191AA6"/>
    <w:rsid w:val="00191E94"/>
    <w:rsid w:val="00191FFF"/>
    <w:rsid w:val="00192110"/>
    <w:rsid w:val="00192C0B"/>
    <w:rsid w:val="00192C0E"/>
    <w:rsid w:val="00193A41"/>
    <w:rsid w:val="00193F9C"/>
    <w:rsid w:val="001941B6"/>
    <w:rsid w:val="0019468A"/>
    <w:rsid w:val="001947C6"/>
    <w:rsid w:val="00194A16"/>
    <w:rsid w:val="00196198"/>
    <w:rsid w:val="00196291"/>
    <w:rsid w:val="001962D7"/>
    <w:rsid w:val="001963D5"/>
    <w:rsid w:val="001970DE"/>
    <w:rsid w:val="00197406"/>
    <w:rsid w:val="00197D68"/>
    <w:rsid w:val="001A0060"/>
    <w:rsid w:val="001A02BA"/>
    <w:rsid w:val="001A02BE"/>
    <w:rsid w:val="001A0A9F"/>
    <w:rsid w:val="001A0BE7"/>
    <w:rsid w:val="001A10C8"/>
    <w:rsid w:val="001A13D3"/>
    <w:rsid w:val="001A1436"/>
    <w:rsid w:val="001A1472"/>
    <w:rsid w:val="001A2187"/>
    <w:rsid w:val="001A2A3C"/>
    <w:rsid w:val="001A2B7E"/>
    <w:rsid w:val="001A323D"/>
    <w:rsid w:val="001A3262"/>
    <w:rsid w:val="001A334E"/>
    <w:rsid w:val="001A34B7"/>
    <w:rsid w:val="001A368C"/>
    <w:rsid w:val="001A39E9"/>
    <w:rsid w:val="001A3B0A"/>
    <w:rsid w:val="001A47DB"/>
    <w:rsid w:val="001A4AF1"/>
    <w:rsid w:val="001A5012"/>
    <w:rsid w:val="001A54E9"/>
    <w:rsid w:val="001A574C"/>
    <w:rsid w:val="001A5978"/>
    <w:rsid w:val="001A5F28"/>
    <w:rsid w:val="001A66D9"/>
    <w:rsid w:val="001A68FC"/>
    <w:rsid w:val="001A6C51"/>
    <w:rsid w:val="001A6C7D"/>
    <w:rsid w:val="001A77BC"/>
    <w:rsid w:val="001A7CC4"/>
    <w:rsid w:val="001B01BF"/>
    <w:rsid w:val="001B0624"/>
    <w:rsid w:val="001B07A8"/>
    <w:rsid w:val="001B0DD3"/>
    <w:rsid w:val="001B112A"/>
    <w:rsid w:val="001B1775"/>
    <w:rsid w:val="001B1E8D"/>
    <w:rsid w:val="001B2603"/>
    <w:rsid w:val="001B2907"/>
    <w:rsid w:val="001B2C71"/>
    <w:rsid w:val="001B2D19"/>
    <w:rsid w:val="001B2D97"/>
    <w:rsid w:val="001B44AC"/>
    <w:rsid w:val="001B457D"/>
    <w:rsid w:val="001B61DE"/>
    <w:rsid w:val="001B75AB"/>
    <w:rsid w:val="001B762A"/>
    <w:rsid w:val="001B78B2"/>
    <w:rsid w:val="001C0743"/>
    <w:rsid w:val="001C0E68"/>
    <w:rsid w:val="001C1627"/>
    <w:rsid w:val="001C2314"/>
    <w:rsid w:val="001C38D4"/>
    <w:rsid w:val="001C3E95"/>
    <w:rsid w:val="001C4A3F"/>
    <w:rsid w:val="001C50B5"/>
    <w:rsid w:val="001C5730"/>
    <w:rsid w:val="001C573C"/>
    <w:rsid w:val="001C5CF3"/>
    <w:rsid w:val="001C64A9"/>
    <w:rsid w:val="001C708D"/>
    <w:rsid w:val="001D0FAD"/>
    <w:rsid w:val="001D1910"/>
    <w:rsid w:val="001D1A58"/>
    <w:rsid w:val="001D1E59"/>
    <w:rsid w:val="001D2042"/>
    <w:rsid w:val="001D23DF"/>
    <w:rsid w:val="001D2BE6"/>
    <w:rsid w:val="001D3B61"/>
    <w:rsid w:val="001D3DCE"/>
    <w:rsid w:val="001D512F"/>
    <w:rsid w:val="001D5209"/>
    <w:rsid w:val="001D5362"/>
    <w:rsid w:val="001D58DB"/>
    <w:rsid w:val="001D5ACD"/>
    <w:rsid w:val="001D5B90"/>
    <w:rsid w:val="001D68F4"/>
    <w:rsid w:val="001E03F4"/>
    <w:rsid w:val="001E0802"/>
    <w:rsid w:val="001E0F20"/>
    <w:rsid w:val="001E0F3D"/>
    <w:rsid w:val="001E146D"/>
    <w:rsid w:val="001E1929"/>
    <w:rsid w:val="001E1D61"/>
    <w:rsid w:val="001E1DDC"/>
    <w:rsid w:val="001E2062"/>
    <w:rsid w:val="001E2183"/>
    <w:rsid w:val="001E23E6"/>
    <w:rsid w:val="001E268A"/>
    <w:rsid w:val="001E2D6B"/>
    <w:rsid w:val="001E3045"/>
    <w:rsid w:val="001E3E57"/>
    <w:rsid w:val="001E3FAB"/>
    <w:rsid w:val="001E4D19"/>
    <w:rsid w:val="001E67B5"/>
    <w:rsid w:val="001E68BC"/>
    <w:rsid w:val="001E69C7"/>
    <w:rsid w:val="001E6F94"/>
    <w:rsid w:val="001E7376"/>
    <w:rsid w:val="001E7501"/>
    <w:rsid w:val="001F1507"/>
    <w:rsid w:val="001F1830"/>
    <w:rsid w:val="001F1FF0"/>
    <w:rsid w:val="001F259A"/>
    <w:rsid w:val="001F269F"/>
    <w:rsid w:val="001F318E"/>
    <w:rsid w:val="001F3905"/>
    <w:rsid w:val="001F3A52"/>
    <w:rsid w:val="001F3B9C"/>
    <w:rsid w:val="001F3C4D"/>
    <w:rsid w:val="001F3CAB"/>
    <w:rsid w:val="001F3F9C"/>
    <w:rsid w:val="001F45AE"/>
    <w:rsid w:val="001F52F2"/>
    <w:rsid w:val="001F556E"/>
    <w:rsid w:val="001F5E39"/>
    <w:rsid w:val="001F6053"/>
    <w:rsid w:val="001F6517"/>
    <w:rsid w:val="001F7070"/>
    <w:rsid w:val="001F7DA1"/>
    <w:rsid w:val="00200462"/>
    <w:rsid w:val="00200B67"/>
    <w:rsid w:val="002011C3"/>
    <w:rsid w:val="0020163D"/>
    <w:rsid w:val="002016D1"/>
    <w:rsid w:val="00201952"/>
    <w:rsid w:val="00201B2C"/>
    <w:rsid w:val="00201BF9"/>
    <w:rsid w:val="00201C10"/>
    <w:rsid w:val="0020247F"/>
    <w:rsid w:val="002026FC"/>
    <w:rsid w:val="00203BCD"/>
    <w:rsid w:val="002045E5"/>
    <w:rsid w:val="0020475F"/>
    <w:rsid w:val="00204975"/>
    <w:rsid w:val="00204E2F"/>
    <w:rsid w:val="00205544"/>
    <w:rsid w:val="00206292"/>
    <w:rsid w:val="002066DB"/>
    <w:rsid w:val="00206889"/>
    <w:rsid w:val="0020690B"/>
    <w:rsid w:val="00207281"/>
    <w:rsid w:val="002074A2"/>
    <w:rsid w:val="002074D0"/>
    <w:rsid w:val="002074DE"/>
    <w:rsid w:val="00207590"/>
    <w:rsid w:val="002075B2"/>
    <w:rsid w:val="0020765A"/>
    <w:rsid w:val="002116D9"/>
    <w:rsid w:val="0021190D"/>
    <w:rsid w:val="00211E03"/>
    <w:rsid w:val="002120D4"/>
    <w:rsid w:val="002124C2"/>
    <w:rsid w:val="002128A0"/>
    <w:rsid w:val="00213143"/>
    <w:rsid w:val="002138FB"/>
    <w:rsid w:val="0021425C"/>
    <w:rsid w:val="00214683"/>
    <w:rsid w:val="00214A81"/>
    <w:rsid w:val="00214DCB"/>
    <w:rsid w:val="00214F7B"/>
    <w:rsid w:val="0021516B"/>
    <w:rsid w:val="002155E2"/>
    <w:rsid w:val="00215DE1"/>
    <w:rsid w:val="00216D65"/>
    <w:rsid w:val="00217E11"/>
    <w:rsid w:val="0022072E"/>
    <w:rsid w:val="0022082D"/>
    <w:rsid w:val="00220D58"/>
    <w:rsid w:val="002212FE"/>
    <w:rsid w:val="00221C1C"/>
    <w:rsid w:val="00221C4F"/>
    <w:rsid w:val="00221E1F"/>
    <w:rsid w:val="002220A9"/>
    <w:rsid w:val="00222DFE"/>
    <w:rsid w:val="002239BC"/>
    <w:rsid w:val="00223E47"/>
    <w:rsid w:val="002247A8"/>
    <w:rsid w:val="002249A5"/>
    <w:rsid w:val="00224BE6"/>
    <w:rsid w:val="00225780"/>
    <w:rsid w:val="00225ED0"/>
    <w:rsid w:val="00226101"/>
    <w:rsid w:val="002270E1"/>
    <w:rsid w:val="00227D7B"/>
    <w:rsid w:val="00227E2A"/>
    <w:rsid w:val="00227F45"/>
    <w:rsid w:val="00227FCF"/>
    <w:rsid w:val="002303AA"/>
    <w:rsid w:val="00230848"/>
    <w:rsid w:val="00230FF8"/>
    <w:rsid w:val="0023192F"/>
    <w:rsid w:val="00231AC3"/>
    <w:rsid w:val="002325B4"/>
    <w:rsid w:val="00232D90"/>
    <w:rsid w:val="00232EAC"/>
    <w:rsid w:val="002339C8"/>
    <w:rsid w:val="00233DEB"/>
    <w:rsid w:val="00233EC7"/>
    <w:rsid w:val="00234177"/>
    <w:rsid w:val="00234E8E"/>
    <w:rsid w:val="00234FC6"/>
    <w:rsid w:val="00235BB1"/>
    <w:rsid w:val="00235D12"/>
    <w:rsid w:val="00236059"/>
    <w:rsid w:val="00236A08"/>
    <w:rsid w:val="00237033"/>
    <w:rsid w:val="00237A6F"/>
    <w:rsid w:val="00237ED7"/>
    <w:rsid w:val="002415A4"/>
    <w:rsid w:val="002420D4"/>
    <w:rsid w:val="002423A6"/>
    <w:rsid w:val="00242664"/>
    <w:rsid w:val="00242909"/>
    <w:rsid w:val="00242C1B"/>
    <w:rsid w:val="00243323"/>
    <w:rsid w:val="00243AF1"/>
    <w:rsid w:val="0024417E"/>
    <w:rsid w:val="00244233"/>
    <w:rsid w:val="002444AD"/>
    <w:rsid w:val="002446E0"/>
    <w:rsid w:val="00244987"/>
    <w:rsid w:val="00244FD4"/>
    <w:rsid w:val="0024531A"/>
    <w:rsid w:val="002456F8"/>
    <w:rsid w:val="00245D0E"/>
    <w:rsid w:val="002465D8"/>
    <w:rsid w:val="002465EB"/>
    <w:rsid w:val="00246C3A"/>
    <w:rsid w:val="00247C03"/>
    <w:rsid w:val="00250E6A"/>
    <w:rsid w:val="00251040"/>
    <w:rsid w:val="0025138A"/>
    <w:rsid w:val="00251AA5"/>
    <w:rsid w:val="00251C58"/>
    <w:rsid w:val="002533B3"/>
    <w:rsid w:val="00253B42"/>
    <w:rsid w:val="002546CB"/>
    <w:rsid w:val="00255F48"/>
    <w:rsid w:val="002563D1"/>
    <w:rsid w:val="0025698D"/>
    <w:rsid w:val="002569E9"/>
    <w:rsid w:val="00256C1F"/>
    <w:rsid w:val="00256CEF"/>
    <w:rsid w:val="002571B3"/>
    <w:rsid w:val="002577E5"/>
    <w:rsid w:val="00260586"/>
    <w:rsid w:val="00260B9E"/>
    <w:rsid w:val="00262C68"/>
    <w:rsid w:val="002634C0"/>
    <w:rsid w:val="0026396E"/>
    <w:rsid w:val="0026487A"/>
    <w:rsid w:val="00264928"/>
    <w:rsid w:val="002652F3"/>
    <w:rsid w:val="00265354"/>
    <w:rsid w:val="00266362"/>
    <w:rsid w:val="002668BF"/>
    <w:rsid w:val="00266F0D"/>
    <w:rsid w:val="00266F33"/>
    <w:rsid w:val="00266F4B"/>
    <w:rsid w:val="0026709A"/>
    <w:rsid w:val="0026782E"/>
    <w:rsid w:val="00267D74"/>
    <w:rsid w:val="00270221"/>
    <w:rsid w:val="00270FAB"/>
    <w:rsid w:val="00271A34"/>
    <w:rsid w:val="002724BB"/>
    <w:rsid w:val="002727FF"/>
    <w:rsid w:val="00272C5B"/>
    <w:rsid w:val="002732E5"/>
    <w:rsid w:val="002737B9"/>
    <w:rsid w:val="00273AF1"/>
    <w:rsid w:val="002742B2"/>
    <w:rsid w:val="00274954"/>
    <w:rsid w:val="00274FB8"/>
    <w:rsid w:val="00275657"/>
    <w:rsid w:val="00276A4A"/>
    <w:rsid w:val="00276A8B"/>
    <w:rsid w:val="0027706B"/>
    <w:rsid w:val="00277201"/>
    <w:rsid w:val="00277DEB"/>
    <w:rsid w:val="00277E2C"/>
    <w:rsid w:val="00277E6F"/>
    <w:rsid w:val="00280350"/>
    <w:rsid w:val="0028049F"/>
    <w:rsid w:val="00280603"/>
    <w:rsid w:val="00280A76"/>
    <w:rsid w:val="00280DF0"/>
    <w:rsid w:val="00280EC3"/>
    <w:rsid w:val="002811CB"/>
    <w:rsid w:val="00281553"/>
    <w:rsid w:val="00282A9C"/>
    <w:rsid w:val="00282B7A"/>
    <w:rsid w:val="00282E93"/>
    <w:rsid w:val="0028329A"/>
    <w:rsid w:val="00284F79"/>
    <w:rsid w:val="00285104"/>
    <w:rsid w:val="0028515F"/>
    <w:rsid w:val="002854DA"/>
    <w:rsid w:val="002859C8"/>
    <w:rsid w:val="0028682C"/>
    <w:rsid w:val="00287365"/>
    <w:rsid w:val="002878B6"/>
    <w:rsid w:val="002905C8"/>
    <w:rsid w:val="002907DA"/>
    <w:rsid w:val="002909AD"/>
    <w:rsid w:val="00291368"/>
    <w:rsid w:val="002918C5"/>
    <w:rsid w:val="00291949"/>
    <w:rsid w:val="00291D9D"/>
    <w:rsid w:val="002920A1"/>
    <w:rsid w:val="00292119"/>
    <w:rsid w:val="0029278D"/>
    <w:rsid w:val="002927CC"/>
    <w:rsid w:val="002929B1"/>
    <w:rsid w:val="00293085"/>
    <w:rsid w:val="0029382D"/>
    <w:rsid w:val="002939CC"/>
    <w:rsid w:val="0029421A"/>
    <w:rsid w:val="00295456"/>
    <w:rsid w:val="0029661C"/>
    <w:rsid w:val="00297410"/>
    <w:rsid w:val="0029742C"/>
    <w:rsid w:val="0029784C"/>
    <w:rsid w:val="00297B55"/>
    <w:rsid w:val="002A06B0"/>
    <w:rsid w:val="002A0B93"/>
    <w:rsid w:val="002A107F"/>
    <w:rsid w:val="002A14D9"/>
    <w:rsid w:val="002A17D4"/>
    <w:rsid w:val="002A1D16"/>
    <w:rsid w:val="002A2A1D"/>
    <w:rsid w:val="002A2D30"/>
    <w:rsid w:val="002A363C"/>
    <w:rsid w:val="002A3F5B"/>
    <w:rsid w:val="002A40E8"/>
    <w:rsid w:val="002A4E0C"/>
    <w:rsid w:val="002A5BAB"/>
    <w:rsid w:val="002A71DB"/>
    <w:rsid w:val="002A7275"/>
    <w:rsid w:val="002A790E"/>
    <w:rsid w:val="002A7C64"/>
    <w:rsid w:val="002A7D3B"/>
    <w:rsid w:val="002A7D49"/>
    <w:rsid w:val="002A7DB9"/>
    <w:rsid w:val="002A7F4C"/>
    <w:rsid w:val="002B04E3"/>
    <w:rsid w:val="002B0542"/>
    <w:rsid w:val="002B0D9C"/>
    <w:rsid w:val="002B1FFC"/>
    <w:rsid w:val="002B2306"/>
    <w:rsid w:val="002B28F7"/>
    <w:rsid w:val="002B3600"/>
    <w:rsid w:val="002B40F8"/>
    <w:rsid w:val="002B4497"/>
    <w:rsid w:val="002B52E1"/>
    <w:rsid w:val="002B54F2"/>
    <w:rsid w:val="002B560F"/>
    <w:rsid w:val="002B5FFD"/>
    <w:rsid w:val="002B64A5"/>
    <w:rsid w:val="002B64E7"/>
    <w:rsid w:val="002B6A22"/>
    <w:rsid w:val="002B6C54"/>
    <w:rsid w:val="002B6FEC"/>
    <w:rsid w:val="002B7015"/>
    <w:rsid w:val="002B7052"/>
    <w:rsid w:val="002B7243"/>
    <w:rsid w:val="002B7863"/>
    <w:rsid w:val="002B79CB"/>
    <w:rsid w:val="002B7F75"/>
    <w:rsid w:val="002C04D0"/>
    <w:rsid w:val="002C0ED1"/>
    <w:rsid w:val="002C10F6"/>
    <w:rsid w:val="002C1493"/>
    <w:rsid w:val="002C18AB"/>
    <w:rsid w:val="002C341F"/>
    <w:rsid w:val="002C37A2"/>
    <w:rsid w:val="002C42C8"/>
    <w:rsid w:val="002C485D"/>
    <w:rsid w:val="002C4A68"/>
    <w:rsid w:val="002C570E"/>
    <w:rsid w:val="002C57DF"/>
    <w:rsid w:val="002C5A16"/>
    <w:rsid w:val="002C5B85"/>
    <w:rsid w:val="002C669C"/>
    <w:rsid w:val="002C74EF"/>
    <w:rsid w:val="002C7F9D"/>
    <w:rsid w:val="002D02CD"/>
    <w:rsid w:val="002D0702"/>
    <w:rsid w:val="002D072B"/>
    <w:rsid w:val="002D0A94"/>
    <w:rsid w:val="002D13A4"/>
    <w:rsid w:val="002D1A2B"/>
    <w:rsid w:val="002D1F71"/>
    <w:rsid w:val="002D2001"/>
    <w:rsid w:val="002D2069"/>
    <w:rsid w:val="002D215C"/>
    <w:rsid w:val="002D21D0"/>
    <w:rsid w:val="002D2221"/>
    <w:rsid w:val="002D251A"/>
    <w:rsid w:val="002D2DD8"/>
    <w:rsid w:val="002D2E6B"/>
    <w:rsid w:val="002D3208"/>
    <w:rsid w:val="002D38DA"/>
    <w:rsid w:val="002D3BBF"/>
    <w:rsid w:val="002D427B"/>
    <w:rsid w:val="002D46B4"/>
    <w:rsid w:val="002D4753"/>
    <w:rsid w:val="002D4CF0"/>
    <w:rsid w:val="002D4DE4"/>
    <w:rsid w:val="002D5292"/>
    <w:rsid w:val="002D58B0"/>
    <w:rsid w:val="002D5B3F"/>
    <w:rsid w:val="002D5B86"/>
    <w:rsid w:val="002D5BE9"/>
    <w:rsid w:val="002D5DA6"/>
    <w:rsid w:val="002D5ED2"/>
    <w:rsid w:val="002D5F4B"/>
    <w:rsid w:val="002D6495"/>
    <w:rsid w:val="002D6A98"/>
    <w:rsid w:val="002D702B"/>
    <w:rsid w:val="002D7250"/>
    <w:rsid w:val="002D7F15"/>
    <w:rsid w:val="002E0294"/>
    <w:rsid w:val="002E0915"/>
    <w:rsid w:val="002E142A"/>
    <w:rsid w:val="002E1D0C"/>
    <w:rsid w:val="002E1E37"/>
    <w:rsid w:val="002E1EFF"/>
    <w:rsid w:val="002E214C"/>
    <w:rsid w:val="002E2391"/>
    <w:rsid w:val="002E2E9C"/>
    <w:rsid w:val="002E32C2"/>
    <w:rsid w:val="002E3546"/>
    <w:rsid w:val="002E480C"/>
    <w:rsid w:val="002E53C3"/>
    <w:rsid w:val="002E54F7"/>
    <w:rsid w:val="002E5609"/>
    <w:rsid w:val="002E59D1"/>
    <w:rsid w:val="002E5ACE"/>
    <w:rsid w:val="002E5B84"/>
    <w:rsid w:val="002E5BD3"/>
    <w:rsid w:val="002E5BE3"/>
    <w:rsid w:val="002E5E43"/>
    <w:rsid w:val="002E60E8"/>
    <w:rsid w:val="002E65D1"/>
    <w:rsid w:val="002E679F"/>
    <w:rsid w:val="002E7138"/>
    <w:rsid w:val="002E7695"/>
    <w:rsid w:val="002E7910"/>
    <w:rsid w:val="002F09E5"/>
    <w:rsid w:val="002F0B32"/>
    <w:rsid w:val="002F110E"/>
    <w:rsid w:val="002F15FC"/>
    <w:rsid w:val="002F1E52"/>
    <w:rsid w:val="002F1F5F"/>
    <w:rsid w:val="002F2837"/>
    <w:rsid w:val="002F2B58"/>
    <w:rsid w:val="002F34B2"/>
    <w:rsid w:val="002F40CC"/>
    <w:rsid w:val="002F4533"/>
    <w:rsid w:val="002F49DB"/>
    <w:rsid w:val="002F4AD1"/>
    <w:rsid w:val="002F4D98"/>
    <w:rsid w:val="002F566D"/>
    <w:rsid w:val="002F60E8"/>
    <w:rsid w:val="002F6202"/>
    <w:rsid w:val="002F637B"/>
    <w:rsid w:val="002F6A88"/>
    <w:rsid w:val="002F6C5E"/>
    <w:rsid w:val="002F751E"/>
    <w:rsid w:val="002F7642"/>
    <w:rsid w:val="002F7C2B"/>
    <w:rsid w:val="002F7F97"/>
    <w:rsid w:val="00300CAD"/>
    <w:rsid w:val="00301F6A"/>
    <w:rsid w:val="00301FC1"/>
    <w:rsid w:val="0030258E"/>
    <w:rsid w:val="0030262A"/>
    <w:rsid w:val="00303446"/>
    <w:rsid w:val="00303488"/>
    <w:rsid w:val="00304217"/>
    <w:rsid w:val="00304358"/>
    <w:rsid w:val="0030473E"/>
    <w:rsid w:val="00305375"/>
    <w:rsid w:val="00305706"/>
    <w:rsid w:val="00305C99"/>
    <w:rsid w:val="00306C18"/>
    <w:rsid w:val="00306ED7"/>
    <w:rsid w:val="00306FE5"/>
    <w:rsid w:val="003071B6"/>
    <w:rsid w:val="003071E8"/>
    <w:rsid w:val="00307683"/>
    <w:rsid w:val="003079CA"/>
    <w:rsid w:val="003102B6"/>
    <w:rsid w:val="003103A2"/>
    <w:rsid w:val="003106E5"/>
    <w:rsid w:val="00310843"/>
    <w:rsid w:val="00310980"/>
    <w:rsid w:val="00310C15"/>
    <w:rsid w:val="0031140F"/>
    <w:rsid w:val="00311AC8"/>
    <w:rsid w:val="00311CD7"/>
    <w:rsid w:val="00311EC6"/>
    <w:rsid w:val="00312406"/>
    <w:rsid w:val="00312D35"/>
    <w:rsid w:val="00312E1B"/>
    <w:rsid w:val="00312E37"/>
    <w:rsid w:val="00313220"/>
    <w:rsid w:val="00313253"/>
    <w:rsid w:val="003139E3"/>
    <w:rsid w:val="00313FC6"/>
    <w:rsid w:val="003146FA"/>
    <w:rsid w:val="003150D5"/>
    <w:rsid w:val="00316284"/>
    <w:rsid w:val="00316624"/>
    <w:rsid w:val="0031754B"/>
    <w:rsid w:val="0031788D"/>
    <w:rsid w:val="003179BE"/>
    <w:rsid w:val="00317F93"/>
    <w:rsid w:val="0032013A"/>
    <w:rsid w:val="00320E5A"/>
    <w:rsid w:val="00320F80"/>
    <w:rsid w:val="00321C61"/>
    <w:rsid w:val="0032223E"/>
    <w:rsid w:val="00322CD2"/>
    <w:rsid w:val="00323923"/>
    <w:rsid w:val="00324100"/>
    <w:rsid w:val="00324147"/>
    <w:rsid w:val="00324A38"/>
    <w:rsid w:val="003250FB"/>
    <w:rsid w:val="00325209"/>
    <w:rsid w:val="00325609"/>
    <w:rsid w:val="003258AF"/>
    <w:rsid w:val="00325EBE"/>
    <w:rsid w:val="00326457"/>
    <w:rsid w:val="00326B35"/>
    <w:rsid w:val="003271F3"/>
    <w:rsid w:val="00327CFF"/>
    <w:rsid w:val="00327D59"/>
    <w:rsid w:val="00327E2F"/>
    <w:rsid w:val="00330783"/>
    <w:rsid w:val="003307EB"/>
    <w:rsid w:val="0033158B"/>
    <w:rsid w:val="00331A57"/>
    <w:rsid w:val="00331EAE"/>
    <w:rsid w:val="0033241B"/>
    <w:rsid w:val="003331C0"/>
    <w:rsid w:val="00333580"/>
    <w:rsid w:val="00333906"/>
    <w:rsid w:val="00333C0F"/>
    <w:rsid w:val="003343ED"/>
    <w:rsid w:val="00334538"/>
    <w:rsid w:val="00334B16"/>
    <w:rsid w:val="00335248"/>
    <w:rsid w:val="003354E4"/>
    <w:rsid w:val="0033554E"/>
    <w:rsid w:val="0033587A"/>
    <w:rsid w:val="0033621E"/>
    <w:rsid w:val="0033622A"/>
    <w:rsid w:val="003364DA"/>
    <w:rsid w:val="00337D02"/>
    <w:rsid w:val="0034024E"/>
    <w:rsid w:val="003406A1"/>
    <w:rsid w:val="00340786"/>
    <w:rsid w:val="00340AD7"/>
    <w:rsid w:val="00340C18"/>
    <w:rsid w:val="00341013"/>
    <w:rsid w:val="003412E2"/>
    <w:rsid w:val="0034140A"/>
    <w:rsid w:val="0034142C"/>
    <w:rsid w:val="00341D5E"/>
    <w:rsid w:val="00341EC8"/>
    <w:rsid w:val="00341F3B"/>
    <w:rsid w:val="00342C10"/>
    <w:rsid w:val="00343ABB"/>
    <w:rsid w:val="00343B11"/>
    <w:rsid w:val="00343D8F"/>
    <w:rsid w:val="00344BE8"/>
    <w:rsid w:val="00344E7D"/>
    <w:rsid w:val="0034536A"/>
    <w:rsid w:val="00345464"/>
    <w:rsid w:val="00345B0A"/>
    <w:rsid w:val="00345C4B"/>
    <w:rsid w:val="00345D0B"/>
    <w:rsid w:val="00345D8C"/>
    <w:rsid w:val="00346B16"/>
    <w:rsid w:val="00350266"/>
    <w:rsid w:val="0035036E"/>
    <w:rsid w:val="00350400"/>
    <w:rsid w:val="003505CF"/>
    <w:rsid w:val="003507C5"/>
    <w:rsid w:val="00350917"/>
    <w:rsid w:val="00350A75"/>
    <w:rsid w:val="003511EB"/>
    <w:rsid w:val="00351336"/>
    <w:rsid w:val="00351E8D"/>
    <w:rsid w:val="0035223A"/>
    <w:rsid w:val="00352A93"/>
    <w:rsid w:val="003532E3"/>
    <w:rsid w:val="0035480A"/>
    <w:rsid w:val="0035548E"/>
    <w:rsid w:val="0035557A"/>
    <w:rsid w:val="00355818"/>
    <w:rsid w:val="00355CF5"/>
    <w:rsid w:val="0035640A"/>
    <w:rsid w:val="003569E3"/>
    <w:rsid w:val="00356A47"/>
    <w:rsid w:val="00356FF2"/>
    <w:rsid w:val="003572D6"/>
    <w:rsid w:val="00357639"/>
    <w:rsid w:val="00357A1F"/>
    <w:rsid w:val="00357ACB"/>
    <w:rsid w:val="0036036D"/>
    <w:rsid w:val="00360D16"/>
    <w:rsid w:val="0036169B"/>
    <w:rsid w:val="00361879"/>
    <w:rsid w:val="00361C94"/>
    <w:rsid w:val="00362EE0"/>
    <w:rsid w:val="00363575"/>
    <w:rsid w:val="00363EB6"/>
    <w:rsid w:val="00364631"/>
    <w:rsid w:val="00364784"/>
    <w:rsid w:val="003647DF"/>
    <w:rsid w:val="00364827"/>
    <w:rsid w:val="003652E9"/>
    <w:rsid w:val="003657A2"/>
    <w:rsid w:val="00366612"/>
    <w:rsid w:val="00366A1E"/>
    <w:rsid w:val="00366E8C"/>
    <w:rsid w:val="00367240"/>
    <w:rsid w:val="003676D6"/>
    <w:rsid w:val="00367940"/>
    <w:rsid w:val="00367FDA"/>
    <w:rsid w:val="00370483"/>
    <w:rsid w:val="00370536"/>
    <w:rsid w:val="003723FB"/>
    <w:rsid w:val="00372538"/>
    <w:rsid w:val="00373309"/>
    <w:rsid w:val="003733A4"/>
    <w:rsid w:val="00373E04"/>
    <w:rsid w:val="00373E3F"/>
    <w:rsid w:val="00373F8E"/>
    <w:rsid w:val="003745BD"/>
    <w:rsid w:val="0037525C"/>
    <w:rsid w:val="003753D9"/>
    <w:rsid w:val="003756B1"/>
    <w:rsid w:val="00375851"/>
    <w:rsid w:val="00375B2A"/>
    <w:rsid w:val="0037646D"/>
    <w:rsid w:val="0037694E"/>
    <w:rsid w:val="00376C9B"/>
    <w:rsid w:val="00376D87"/>
    <w:rsid w:val="00377230"/>
    <w:rsid w:val="0037734B"/>
    <w:rsid w:val="00380466"/>
    <w:rsid w:val="00380747"/>
    <w:rsid w:val="00380B80"/>
    <w:rsid w:val="00380CE0"/>
    <w:rsid w:val="0038171A"/>
    <w:rsid w:val="00382029"/>
    <w:rsid w:val="0038250F"/>
    <w:rsid w:val="0038303F"/>
    <w:rsid w:val="00383A20"/>
    <w:rsid w:val="00383E99"/>
    <w:rsid w:val="00384211"/>
    <w:rsid w:val="00385151"/>
    <w:rsid w:val="00385C47"/>
    <w:rsid w:val="00385E25"/>
    <w:rsid w:val="003864FC"/>
    <w:rsid w:val="00386B32"/>
    <w:rsid w:val="00387160"/>
    <w:rsid w:val="0038725E"/>
    <w:rsid w:val="00387358"/>
    <w:rsid w:val="00387B4F"/>
    <w:rsid w:val="00387DB4"/>
    <w:rsid w:val="00387ED7"/>
    <w:rsid w:val="003904F4"/>
    <w:rsid w:val="0039104E"/>
    <w:rsid w:val="00391C83"/>
    <w:rsid w:val="003929FA"/>
    <w:rsid w:val="003934B9"/>
    <w:rsid w:val="003934C7"/>
    <w:rsid w:val="00394AD3"/>
    <w:rsid w:val="00394BAF"/>
    <w:rsid w:val="00395519"/>
    <w:rsid w:val="00395599"/>
    <w:rsid w:val="00395CC5"/>
    <w:rsid w:val="003962D1"/>
    <w:rsid w:val="00396367"/>
    <w:rsid w:val="003963E6"/>
    <w:rsid w:val="003964C9"/>
    <w:rsid w:val="00396975"/>
    <w:rsid w:val="00396B0F"/>
    <w:rsid w:val="00396BE7"/>
    <w:rsid w:val="00397688"/>
    <w:rsid w:val="00397FD3"/>
    <w:rsid w:val="003A1533"/>
    <w:rsid w:val="003A1EFA"/>
    <w:rsid w:val="003A2416"/>
    <w:rsid w:val="003A2C4D"/>
    <w:rsid w:val="003A2F7A"/>
    <w:rsid w:val="003A2FC4"/>
    <w:rsid w:val="003A3020"/>
    <w:rsid w:val="003A34C1"/>
    <w:rsid w:val="003A3FCA"/>
    <w:rsid w:val="003A4151"/>
    <w:rsid w:val="003A434B"/>
    <w:rsid w:val="003A4571"/>
    <w:rsid w:val="003A4CEF"/>
    <w:rsid w:val="003A508F"/>
    <w:rsid w:val="003A51F3"/>
    <w:rsid w:val="003A5696"/>
    <w:rsid w:val="003A5803"/>
    <w:rsid w:val="003A649E"/>
    <w:rsid w:val="003A66B1"/>
    <w:rsid w:val="003A7A99"/>
    <w:rsid w:val="003B006E"/>
    <w:rsid w:val="003B0310"/>
    <w:rsid w:val="003B093A"/>
    <w:rsid w:val="003B1118"/>
    <w:rsid w:val="003B1CB8"/>
    <w:rsid w:val="003B2AD6"/>
    <w:rsid w:val="003B2B5A"/>
    <w:rsid w:val="003B2D46"/>
    <w:rsid w:val="003B2D67"/>
    <w:rsid w:val="003B36AA"/>
    <w:rsid w:val="003B36FF"/>
    <w:rsid w:val="003B373E"/>
    <w:rsid w:val="003B3873"/>
    <w:rsid w:val="003B3A64"/>
    <w:rsid w:val="003B4922"/>
    <w:rsid w:val="003B492C"/>
    <w:rsid w:val="003B4A12"/>
    <w:rsid w:val="003B4DAE"/>
    <w:rsid w:val="003B4E5E"/>
    <w:rsid w:val="003B60D8"/>
    <w:rsid w:val="003B613F"/>
    <w:rsid w:val="003B61F5"/>
    <w:rsid w:val="003B63D8"/>
    <w:rsid w:val="003B6574"/>
    <w:rsid w:val="003B682D"/>
    <w:rsid w:val="003B6F14"/>
    <w:rsid w:val="003B6FED"/>
    <w:rsid w:val="003B7012"/>
    <w:rsid w:val="003B75BE"/>
    <w:rsid w:val="003B78F2"/>
    <w:rsid w:val="003C01D5"/>
    <w:rsid w:val="003C0273"/>
    <w:rsid w:val="003C0701"/>
    <w:rsid w:val="003C15F6"/>
    <w:rsid w:val="003C1672"/>
    <w:rsid w:val="003C197E"/>
    <w:rsid w:val="003C1BA7"/>
    <w:rsid w:val="003C1F7F"/>
    <w:rsid w:val="003C2853"/>
    <w:rsid w:val="003C285C"/>
    <w:rsid w:val="003C2C8B"/>
    <w:rsid w:val="003C31CE"/>
    <w:rsid w:val="003C31F3"/>
    <w:rsid w:val="003C3601"/>
    <w:rsid w:val="003C441C"/>
    <w:rsid w:val="003C47D5"/>
    <w:rsid w:val="003C4F5A"/>
    <w:rsid w:val="003C51B8"/>
    <w:rsid w:val="003C5758"/>
    <w:rsid w:val="003C6717"/>
    <w:rsid w:val="003C690D"/>
    <w:rsid w:val="003C77C4"/>
    <w:rsid w:val="003C7B76"/>
    <w:rsid w:val="003D06F2"/>
    <w:rsid w:val="003D0E0F"/>
    <w:rsid w:val="003D1369"/>
    <w:rsid w:val="003D1ED0"/>
    <w:rsid w:val="003D21C5"/>
    <w:rsid w:val="003D2CC2"/>
    <w:rsid w:val="003D2DA8"/>
    <w:rsid w:val="003D3D13"/>
    <w:rsid w:val="003D3D92"/>
    <w:rsid w:val="003D3FD9"/>
    <w:rsid w:val="003D443D"/>
    <w:rsid w:val="003D4521"/>
    <w:rsid w:val="003D507D"/>
    <w:rsid w:val="003D5878"/>
    <w:rsid w:val="003D5E0D"/>
    <w:rsid w:val="003D6049"/>
    <w:rsid w:val="003D61E9"/>
    <w:rsid w:val="003D64EA"/>
    <w:rsid w:val="003D667A"/>
    <w:rsid w:val="003D6BC9"/>
    <w:rsid w:val="003D6EC3"/>
    <w:rsid w:val="003D7E5C"/>
    <w:rsid w:val="003E03E4"/>
    <w:rsid w:val="003E05BF"/>
    <w:rsid w:val="003E06EF"/>
    <w:rsid w:val="003E11A7"/>
    <w:rsid w:val="003E18E5"/>
    <w:rsid w:val="003E1D2D"/>
    <w:rsid w:val="003E2A2F"/>
    <w:rsid w:val="003E2F9D"/>
    <w:rsid w:val="003E3157"/>
    <w:rsid w:val="003E3273"/>
    <w:rsid w:val="003E3A71"/>
    <w:rsid w:val="003E3A97"/>
    <w:rsid w:val="003E3F09"/>
    <w:rsid w:val="003E4019"/>
    <w:rsid w:val="003E4359"/>
    <w:rsid w:val="003E4FC5"/>
    <w:rsid w:val="003E60B6"/>
    <w:rsid w:val="003E6E3D"/>
    <w:rsid w:val="003E718F"/>
    <w:rsid w:val="003E7797"/>
    <w:rsid w:val="003E7CA5"/>
    <w:rsid w:val="003F019D"/>
    <w:rsid w:val="003F08BE"/>
    <w:rsid w:val="003F0A4A"/>
    <w:rsid w:val="003F1034"/>
    <w:rsid w:val="003F2492"/>
    <w:rsid w:val="003F2AFD"/>
    <w:rsid w:val="003F327D"/>
    <w:rsid w:val="003F380F"/>
    <w:rsid w:val="003F4D38"/>
    <w:rsid w:val="003F5351"/>
    <w:rsid w:val="003F54BD"/>
    <w:rsid w:val="003F5CFB"/>
    <w:rsid w:val="003F5D27"/>
    <w:rsid w:val="003F5EE6"/>
    <w:rsid w:val="003F6177"/>
    <w:rsid w:val="003F6798"/>
    <w:rsid w:val="003F6EA7"/>
    <w:rsid w:val="003F7368"/>
    <w:rsid w:val="003F73F5"/>
    <w:rsid w:val="003F7827"/>
    <w:rsid w:val="003F7ECB"/>
    <w:rsid w:val="00400419"/>
    <w:rsid w:val="004008FA"/>
    <w:rsid w:val="0040092E"/>
    <w:rsid w:val="00401089"/>
    <w:rsid w:val="00401FA5"/>
    <w:rsid w:val="00402A66"/>
    <w:rsid w:val="004031EB"/>
    <w:rsid w:val="00403221"/>
    <w:rsid w:val="004035CC"/>
    <w:rsid w:val="00403610"/>
    <w:rsid w:val="00404563"/>
    <w:rsid w:val="004048A1"/>
    <w:rsid w:val="004058F4"/>
    <w:rsid w:val="0040599B"/>
    <w:rsid w:val="00405FAE"/>
    <w:rsid w:val="00406205"/>
    <w:rsid w:val="00406380"/>
    <w:rsid w:val="004063F4"/>
    <w:rsid w:val="0040682E"/>
    <w:rsid w:val="00407261"/>
    <w:rsid w:val="00407574"/>
    <w:rsid w:val="004076C4"/>
    <w:rsid w:val="00407A69"/>
    <w:rsid w:val="004104C9"/>
    <w:rsid w:val="00410B19"/>
    <w:rsid w:val="00410BFD"/>
    <w:rsid w:val="004114B1"/>
    <w:rsid w:val="00411C36"/>
    <w:rsid w:val="00412169"/>
    <w:rsid w:val="004126BE"/>
    <w:rsid w:val="004126D7"/>
    <w:rsid w:val="0041270B"/>
    <w:rsid w:val="0041282A"/>
    <w:rsid w:val="00412888"/>
    <w:rsid w:val="0041331C"/>
    <w:rsid w:val="0041344C"/>
    <w:rsid w:val="004135DB"/>
    <w:rsid w:val="00413ACA"/>
    <w:rsid w:val="0041421A"/>
    <w:rsid w:val="00414BE7"/>
    <w:rsid w:val="00414FBC"/>
    <w:rsid w:val="00415487"/>
    <w:rsid w:val="004156A1"/>
    <w:rsid w:val="00415897"/>
    <w:rsid w:val="004161FA"/>
    <w:rsid w:val="0041628F"/>
    <w:rsid w:val="00416599"/>
    <w:rsid w:val="004168DD"/>
    <w:rsid w:val="00416C6C"/>
    <w:rsid w:val="00420432"/>
    <w:rsid w:val="00420796"/>
    <w:rsid w:val="0042079E"/>
    <w:rsid w:val="00420D05"/>
    <w:rsid w:val="0042101A"/>
    <w:rsid w:val="004211B8"/>
    <w:rsid w:val="00421241"/>
    <w:rsid w:val="00421265"/>
    <w:rsid w:val="00422942"/>
    <w:rsid w:val="0042300A"/>
    <w:rsid w:val="0042378D"/>
    <w:rsid w:val="00423BBF"/>
    <w:rsid w:val="00423F73"/>
    <w:rsid w:val="00424142"/>
    <w:rsid w:val="0042524B"/>
    <w:rsid w:val="004252B4"/>
    <w:rsid w:val="00425808"/>
    <w:rsid w:val="0042684C"/>
    <w:rsid w:val="004268B9"/>
    <w:rsid w:val="004277A9"/>
    <w:rsid w:val="00427805"/>
    <w:rsid w:val="00427FFC"/>
    <w:rsid w:val="00430585"/>
    <w:rsid w:val="004306E5"/>
    <w:rsid w:val="00431259"/>
    <w:rsid w:val="00431390"/>
    <w:rsid w:val="00431BCF"/>
    <w:rsid w:val="00431D44"/>
    <w:rsid w:val="004321E3"/>
    <w:rsid w:val="00432225"/>
    <w:rsid w:val="0043261E"/>
    <w:rsid w:val="00432790"/>
    <w:rsid w:val="00432AA5"/>
    <w:rsid w:val="00432D34"/>
    <w:rsid w:val="00432DAE"/>
    <w:rsid w:val="0043323F"/>
    <w:rsid w:val="004334D2"/>
    <w:rsid w:val="004335D2"/>
    <w:rsid w:val="0043386E"/>
    <w:rsid w:val="00433B81"/>
    <w:rsid w:val="00433CCA"/>
    <w:rsid w:val="004341AA"/>
    <w:rsid w:val="00434257"/>
    <w:rsid w:val="00435737"/>
    <w:rsid w:val="00435799"/>
    <w:rsid w:val="00435984"/>
    <w:rsid w:val="00435C03"/>
    <w:rsid w:val="0043638A"/>
    <w:rsid w:val="0043660F"/>
    <w:rsid w:val="00436732"/>
    <w:rsid w:val="00436AD6"/>
    <w:rsid w:val="00436CD9"/>
    <w:rsid w:val="00436FDA"/>
    <w:rsid w:val="0043702B"/>
    <w:rsid w:val="00437B7E"/>
    <w:rsid w:val="004403D8"/>
    <w:rsid w:val="00440447"/>
    <w:rsid w:val="00440C0F"/>
    <w:rsid w:val="00440E48"/>
    <w:rsid w:val="00440F15"/>
    <w:rsid w:val="004420C3"/>
    <w:rsid w:val="00443055"/>
    <w:rsid w:val="004432B3"/>
    <w:rsid w:val="004434D2"/>
    <w:rsid w:val="0044355B"/>
    <w:rsid w:val="00443892"/>
    <w:rsid w:val="004439DC"/>
    <w:rsid w:val="00444936"/>
    <w:rsid w:val="00444B3C"/>
    <w:rsid w:val="00444B7F"/>
    <w:rsid w:val="00445263"/>
    <w:rsid w:val="00445E61"/>
    <w:rsid w:val="00446BD5"/>
    <w:rsid w:val="00446DC6"/>
    <w:rsid w:val="00446FB3"/>
    <w:rsid w:val="0044729E"/>
    <w:rsid w:val="0044747C"/>
    <w:rsid w:val="004501F4"/>
    <w:rsid w:val="004506E9"/>
    <w:rsid w:val="00450745"/>
    <w:rsid w:val="00450875"/>
    <w:rsid w:val="0045154A"/>
    <w:rsid w:val="00451981"/>
    <w:rsid w:val="0045292C"/>
    <w:rsid w:val="0045415E"/>
    <w:rsid w:val="00454624"/>
    <w:rsid w:val="00454D65"/>
    <w:rsid w:val="00455302"/>
    <w:rsid w:val="00455443"/>
    <w:rsid w:val="00455BF0"/>
    <w:rsid w:val="0045647B"/>
    <w:rsid w:val="00456493"/>
    <w:rsid w:val="004567A8"/>
    <w:rsid w:val="00456D78"/>
    <w:rsid w:val="00456F48"/>
    <w:rsid w:val="004573F4"/>
    <w:rsid w:val="00457C60"/>
    <w:rsid w:val="00457D8A"/>
    <w:rsid w:val="00460340"/>
    <w:rsid w:val="00460447"/>
    <w:rsid w:val="0046214D"/>
    <w:rsid w:val="00462902"/>
    <w:rsid w:val="00462A10"/>
    <w:rsid w:val="00462D1D"/>
    <w:rsid w:val="00463EF5"/>
    <w:rsid w:val="00464185"/>
    <w:rsid w:val="004646FE"/>
    <w:rsid w:val="00464840"/>
    <w:rsid w:val="0046534A"/>
    <w:rsid w:val="004653D9"/>
    <w:rsid w:val="00465961"/>
    <w:rsid w:val="00465B94"/>
    <w:rsid w:val="00465FD2"/>
    <w:rsid w:val="00467004"/>
    <w:rsid w:val="00467670"/>
    <w:rsid w:val="00467D43"/>
    <w:rsid w:val="00470C9A"/>
    <w:rsid w:val="00471459"/>
    <w:rsid w:val="0047176C"/>
    <w:rsid w:val="00471A43"/>
    <w:rsid w:val="00471DC7"/>
    <w:rsid w:val="0047218D"/>
    <w:rsid w:val="004723BF"/>
    <w:rsid w:val="004726CF"/>
    <w:rsid w:val="00472705"/>
    <w:rsid w:val="00472F78"/>
    <w:rsid w:val="00473CCE"/>
    <w:rsid w:val="00473E49"/>
    <w:rsid w:val="004740E5"/>
    <w:rsid w:val="00474221"/>
    <w:rsid w:val="004745B9"/>
    <w:rsid w:val="00474CD4"/>
    <w:rsid w:val="00474D28"/>
    <w:rsid w:val="00475379"/>
    <w:rsid w:val="00475E85"/>
    <w:rsid w:val="00475F3B"/>
    <w:rsid w:val="0047689F"/>
    <w:rsid w:val="004776CA"/>
    <w:rsid w:val="00477D64"/>
    <w:rsid w:val="004800C4"/>
    <w:rsid w:val="004802AC"/>
    <w:rsid w:val="0048076E"/>
    <w:rsid w:val="004807C7"/>
    <w:rsid w:val="00480EA6"/>
    <w:rsid w:val="00480FC4"/>
    <w:rsid w:val="0048148B"/>
    <w:rsid w:val="00481832"/>
    <w:rsid w:val="00482102"/>
    <w:rsid w:val="00482923"/>
    <w:rsid w:val="00482B01"/>
    <w:rsid w:val="00483F3B"/>
    <w:rsid w:val="00484D75"/>
    <w:rsid w:val="0048507C"/>
    <w:rsid w:val="00485124"/>
    <w:rsid w:val="00485304"/>
    <w:rsid w:val="00485A69"/>
    <w:rsid w:val="004867A2"/>
    <w:rsid w:val="00486E0D"/>
    <w:rsid w:val="00486FF4"/>
    <w:rsid w:val="00487A5A"/>
    <w:rsid w:val="00487D3C"/>
    <w:rsid w:val="00490296"/>
    <w:rsid w:val="00490CB9"/>
    <w:rsid w:val="00490F16"/>
    <w:rsid w:val="00491154"/>
    <w:rsid w:val="00491621"/>
    <w:rsid w:val="00491908"/>
    <w:rsid w:val="00491F07"/>
    <w:rsid w:val="00491F47"/>
    <w:rsid w:val="00491FAF"/>
    <w:rsid w:val="00492234"/>
    <w:rsid w:val="00492768"/>
    <w:rsid w:val="00492866"/>
    <w:rsid w:val="00492AB9"/>
    <w:rsid w:val="00492B06"/>
    <w:rsid w:val="0049350B"/>
    <w:rsid w:val="00493E4F"/>
    <w:rsid w:val="00494257"/>
    <w:rsid w:val="00494661"/>
    <w:rsid w:val="0049525F"/>
    <w:rsid w:val="0049557F"/>
    <w:rsid w:val="004959B9"/>
    <w:rsid w:val="00495B5D"/>
    <w:rsid w:val="00495BB0"/>
    <w:rsid w:val="00495DCD"/>
    <w:rsid w:val="00495FE4"/>
    <w:rsid w:val="00496538"/>
    <w:rsid w:val="00496D0B"/>
    <w:rsid w:val="0049718F"/>
    <w:rsid w:val="00497446"/>
    <w:rsid w:val="004A08BA"/>
    <w:rsid w:val="004A09DC"/>
    <w:rsid w:val="004A0BA5"/>
    <w:rsid w:val="004A0C0F"/>
    <w:rsid w:val="004A15DE"/>
    <w:rsid w:val="004A19F6"/>
    <w:rsid w:val="004A231A"/>
    <w:rsid w:val="004A26A8"/>
    <w:rsid w:val="004A2BDD"/>
    <w:rsid w:val="004A2F66"/>
    <w:rsid w:val="004A312D"/>
    <w:rsid w:val="004A32E9"/>
    <w:rsid w:val="004A37DB"/>
    <w:rsid w:val="004A388E"/>
    <w:rsid w:val="004A3B31"/>
    <w:rsid w:val="004A4240"/>
    <w:rsid w:val="004A4F53"/>
    <w:rsid w:val="004A52EB"/>
    <w:rsid w:val="004A6052"/>
    <w:rsid w:val="004A6E8F"/>
    <w:rsid w:val="004A70BF"/>
    <w:rsid w:val="004A78DE"/>
    <w:rsid w:val="004B00A2"/>
    <w:rsid w:val="004B0A8A"/>
    <w:rsid w:val="004B1B33"/>
    <w:rsid w:val="004B2626"/>
    <w:rsid w:val="004B2689"/>
    <w:rsid w:val="004B2AA5"/>
    <w:rsid w:val="004B33AE"/>
    <w:rsid w:val="004B452D"/>
    <w:rsid w:val="004B4602"/>
    <w:rsid w:val="004B4926"/>
    <w:rsid w:val="004B4C5B"/>
    <w:rsid w:val="004B5149"/>
    <w:rsid w:val="004B533D"/>
    <w:rsid w:val="004B5390"/>
    <w:rsid w:val="004B53AA"/>
    <w:rsid w:val="004B588B"/>
    <w:rsid w:val="004B5A43"/>
    <w:rsid w:val="004B5CFF"/>
    <w:rsid w:val="004B5F51"/>
    <w:rsid w:val="004B6006"/>
    <w:rsid w:val="004B63AE"/>
    <w:rsid w:val="004B67B9"/>
    <w:rsid w:val="004B6E7E"/>
    <w:rsid w:val="004B726F"/>
    <w:rsid w:val="004C0093"/>
    <w:rsid w:val="004C0C7C"/>
    <w:rsid w:val="004C108A"/>
    <w:rsid w:val="004C1640"/>
    <w:rsid w:val="004C1C26"/>
    <w:rsid w:val="004C38E6"/>
    <w:rsid w:val="004C39B1"/>
    <w:rsid w:val="004C3C36"/>
    <w:rsid w:val="004C3E53"/>
    <w:rsid w:val="004C40BB"/>
    <w:rsid w:val="004C44D9"/>
    <w:rsid w:val="004C4A1D"/>
    <w:rsid w:val="004C4A54"/>
    <w:rsid w:val="004C5000"/>
    <w:rsid w:val="004C52D6"/>
    <w:rsid w:val="004C611F"/>
    <w:rsid w:val="004C65EA"/>
    <w:rsid w:val="004C6D4B"/>
    <w:rsid w:val="004C6D96"/>
    <w:rsid w:val="004C77F6"/>
    <w:rsid w:val="004C7D04"/>
    <w:rsid w:val="004D0168"/>
    <w:rsid w:val="004D03A6"/>
    <w:rsid w:val="004D0D4A"/>
    <w:rsid w:val="004D1BAD"/>
    <w:rsid w:val="004D1E32"/>
    <w:rsid w:val="004D211E"/>
    <w:rsid w:val="004D2891"/>
    <w:rsid w:val="004D2C17"/>
    <w:rsid w:val="004D2D1A"/>
    <w:rsid w:val="004D30E1"/>
    <w:rsid w:val="004D45A5"/>
    <w:rsid w:val="004D46F3"/>
    <w:rsid w:val="004D49AA"/>
    <w:rsid w:val="004D4EDD"/>
    <w:rsid w:val="004D50DD"/>
    <w:rsid w:val="004D5376"/>
    <w:rsid w:val="004D5B54"/>
    <w:rsid w:val="004D61CF"/>
    <w:rsid w:val="004D63B3"/>
    <w:rsid w:val="004D6A5A"/>
    <w:rsid w:val="004D6B6A"/>
    <w:rsid w:val="004D6C99"/>
    <w:rsid w:val="004D6F2D"/>
    <w:rsid w:val="004E1FAC"/>
    <w:rsid w:val="004E31DC"/>
    <w:rsid w:val="004E38E0"/>
    <w:rsid w:val="004E3F13"/>
    <w:rsid w:val="004E4CA7"/>
    <w:rsid w:val="004E525E"/>
    <w:rsid w:val="004E5622"/>
    <w:rsid w:val="004E57D4"/>
    <w:rsid w:val="004E6066"/>
    <w:rsid w:val="004E61A1"/>
    <w:rsid w:val="004E62FF"/>
    <w:rsid w:val="004E6458"/>
    <w:rsid w:val="004E6C56"/>
    <w:rsid w:val="004E6EEA"/>
    <w:rsid w:val="004F032C"/>
    <w:rsid w:val="004F0A11"/>
    <w:rsid w:val="004F0B7A"/>
    <w:rsid w:val="004F1719"/>
    <w:rsid w:val="004F19FB"/>
    <w:rsid w:val="004F1A5F"/>
    <w:rsid w:val="004F2642"/>
    <w:rsid w:val="004F279F"/>
    <w:rsid w:val="004F2EAA"/>
    <w:rsid w:val="004F2FEC"/>
    <w:rsid w:val="004F322C"/>
    <w:rsid w:val="004F3322"/>
    <w:rsid w:val="004F3323"/>
    <w:rsid w:val="004F35B1"/>
    <w:rsid w:val="004F398B"/>
    <w:rsid w:val="004F3C72"/>
    <w:rsid w:val="004F4C21"/>
    <w:rsid w:val="004F4DDD"/>
    <w:rsid w:val="004F5158"/>
    <w:rsid w:val="004F5169"/>
    <w:rsid w:val="004F5F28"/>
    <w:rsid w:val="004F636E"/>
    <w:rsid w:val="004F64B0"/>
    <w:rsid w:val="004F67BF"/>
    <w:rsid w:val="004F6833"/>
    <w:rsid w:val="004F68B4"/>
    <w:rsid w:val="004F68CF"/>
    <w:rsid w:val="004F6AA8"/>
    <w:rsid w:val="004F6B07"/>
    <w:rsid w:val="004F733B"/>
    <w:rsid w:val="004F7669"/>
    <w:rsid w:val="004F7B43"/>
    <w:rsid w:val="004F7B84"/>
    <w:rsid w:val="005001EC"/>
    <w:rsid w:val="005001FC"/>
    <w:rsid w:val="005003BF"/>
    <w:rsid w:val="0050047C"/>
    <w:rsid w:val="00500817"/>
    <w:rsid w:val="00501159"/>
    <w:rsid w:val="00501195"/>
    <w:rsid w:val="0050173D"/>
    <w:rsid w:val="005018D9"/>
    <w:rsid w:val="00501B31"/>
    <w:rsid w:val="00502261"/>
    <w:rsid w:val="0050248A"/>
    <w:rsid w:val="00502601"/>
    <w:rsid w:val="00502AC0"/>
    <w:rsid w:val="00502EDD"/>
    <w:rsid w:val="00503717"/>
    <w:rsid w:val="00503E26"/>
    <w:rsid w:val="0050528B"/>
    <w:rsid w:val="005052B8"/>
    <w:rsid w:val="005052F6"/>
    <w:rsid w:val="005055C0"/>
    <w:rsid w:val="00506014"/>
    <w:rsid w:val="005061BF"/>
    <w:rsid w:val="005061D2"/>
    <w:rsid w:val="005062AA"/>
    <w:rsid w:val="00506ED8"/>
    <w:rsid w:val="005074E4"/>
    <w:rsid w:val="0050750F"/>
    <w:rsid w:val="005103BA"/>
    <w:rsid w:val="005108CE"/>
    <w:rsid w:val="00510BD5"/>
    <w:rsid w:val="00510C55"/>
    <w:rsid w:val="00510D7D"/>
    <w:rsid w:val="00510EE1"/>
    <w:rsid w:val="00511850"/>
    <w:rsid w:val="005118A1"/>
    <w:rsid w:val="005118B9"/>
    <w:rsid w:val="00512A31"/>
    <w:rsid w:val="00513144"/>
    <w:rsid w:val="00513B2B"/>
    <w:rsid w:val="00513E90"/>
    <w:rsid w:val="00514143"/>
    <w:rsid w:val="0051460F"/>
    <w:rsid w:val="00514B13"/>
    <w:rsid w:val="00514BF7"/>
    <w:rsid w:val="00514F79"/>
    <w:rsid w:val="005150F8"/>
    <w:rsid w:val="00515225"/>
    <w:rsid w:val="005160B8"/>
    <w:rsid w:val="00516788"/>
    <w:rsid w:val="00516EE9"/>
    <w:rsid w:val="00516F30"/>
    <w:rsid w:val="00517079"/>
    <w:rsid w:val="005178A3"/>
    <w:rsid w:val="00517E3D"/>
    <w:rsid w:val="00517EEE"/>
    <w:rsid w:val="005201E3"/>
    <w:rsid w:val="00520908"/>
    <w:rsid w:val="00520F4D"/>
    <w:rsid w:val="00521668"/>
    <w:rsid w:val="00521B6B"/>
    <w:rsid w:val="00521D6C"/>
    <w:rsid w:val="00522022"/>
    <w:rsid w:val="00522644"/>
    <w:rsid w:val="00522C10"/>
    <w:rsid w:val="005239AB"/>
    <w:rsid w:val="0052419F"/>
    <w:rsid w:val="0052460B"/>
    <w:rsid w:val="00524BF1"/>
    <w:rsid w:val="00524C55"/>
    <w:rsid w:val="00525099"/>
    <w:rsid w:val="00526082"/>
    <w:rsid w:val="00526593"/>
    <w:rsid w:val="00527248"/>
    <w:rsid w:val="00530242"/>
    <w:rsid w:val="005308B9"/>
    <w:rsid w:val="0053098E"/>
    <w:rsid w:val="00530D55"/>
    <w:rsid w:val="00530E72"/>
    <w:rsid w:val="005317F6"/>
    <w:rsid w:val="00531F80"/>
    <w:rsid w:val="00532610"/>
    <w:rsid w:val="005328E3"/>
    <w:rsid w:val="00532B44"/>
    <w:rsid w:val="00532E39"/>
    <w:rsid w:val="00533305"/>
    <w:rsid w:val="00533398"/>
    <w:rsid w:val="00533A80"/>
    <w:rsid w:val="00533F44"/>
    <w:rsid w:val="00534328"/>
    <w:rsid w:val="00534396"/>
    <w:rsid w:val="0053480B"/>
    <w:rsid w:val="00534AEF"/>
    <w:rsid w:val="005369BE"/>
    <w:rsid w:val="00536E65"/>
    <w:rsid w:val="00537E4F"/>
    <w:rsid w:val="00537FF8"/>
    <w:rsid w:val="005402A5"/>
    <w:rsid w:val="005403FD"/>
    <w:rsid w:val="0054069C"/>
    <w:rsid w:val="00540AEF"/>
    <w:rsid w:val="00541F93"/>
    <w:rsid w:val="0054202B"/>
    <w:rsid w:val="005428DC"/>
    <w:rsid w:val="00542FAC"/>
    <w:rsid w:val="00543581"/>
    <w:rsid w:val="005439EA"/>
    <w:rsid w:val="00543C0A"/>
    <w:rsid w:val="00543DDF"/>
    <w:rsid w:val="00543F95"/>
    <w:rsid w:val="00544EF6"/>
    <w:rsid w:val="005450AC"/>
    <w:rsid w:val="00545AC9"/>
    <w:rsid w:val="0054690D"/>
    <w:rsid w:val="00546B50"/>
    <w:rsid w:val="00547417"/>
    <w:rsid w:val="005503B9"/>
    <w:rsid w:val="005509BE"/>
    <w:rsid w:val="00551796"/>
    <w:rsid w:val="0055224C"/>
    <w:rsid w:val="00552A4A"/>
    <w:rsid w:val="00552D45"/>
    <w:rsid w:val="005546D4"/>
    <w:rsid w:val="00554E90"/>
    <w:rsid w:val="0055570C"/>
    <w:rsid w:val="00555953"/>
    <w:rsid w:val="00555ACF"/>
    <w:rsid w:val="00555E25"/>
    <w:rsid w:val="00555E3E"/>
    <w:rsid w:val="00555F52"/>
    <w:rsid w:val="0055654F"/>
    <w:rsid w:val="0055669E"/>
    <w:rsid w:val="00556995"/>
    <w:rsid w:val="00556F07"/>
    <w:rsid w:val="00556F4A"/>
    <w:rsid w:val="005574FE"/>
    <w:rsid w:val="00557549"/>
    <w:rsid w:val="0055791B"/>
    <w:rsid w:val="00557C7F"/>
    <w:rsid w:val="0056002B"/>
    <w:rsid w:val="00560A8B"/>
    <w:rsid w:val="00560B12"/>
    <w:rsid w:val="00560C76"/>
    <w:rsid w:val="00561090"/>
    <w:rsid w:val="005615D9"/>
    <w:rsid w:val="00561699"/>
    <w:rsid w:val="00561B2B"/>
    <w:rsid w:val="00562347"/>
    <w:rsid w:val="00562480"/>
    <w:rsid w:val="00562688"/>
    <w:rsid w:val="00562F19"/>
    <w:rsid w:val="00562F9E"/>
    <w:rsid w:val="005635D6"/>
    <w:rsid w:val="00563735"/>
    <w:rsid w:val="005637FB"/>
    <w:rsid w:val="00564665"/>
    <w:rsid w:val="00564938"/>
    <w:rsid w:val="00564CE4"/>
    <w:rsid w:val="00564E50"/>
    <w:rsid w:val="00565106"/>
    <w:rsid w:val="00565B81"/>
    <w:rsid w:val="00566064"/>
    <w:rsid w:val="0056615D"/>
    <w:rsid w:val="005661FF"/>
    <w:rsid w:val="005663BA"/>
    <w:rsid w:val="0056652D"/>
    <w:rsid w:val="005670E8"/>
    <w:rsid w:val="0056742A"/>
    <w:rsid w:val="0056775B"/>
    <w:rsid w:val="0057001F"/>
    <w:rsid w:val="005700DD"/>
    <w:rsid w:val="00570B55"/>
    <w:rsid w:val="00570BB7"/>
    <w:rsid w:val="00570D7E"/>
    <w:rsid w:val="005711EB"/>
    <w:rsid w:val="005712D5"/>
    <w:rsid w:val="0057192C"/>
    <w:rsid w:val="005723AE"/>
    <w:rsid w:val="005725B0"/>
    <w:rsid w:val="005725D8"/>
    <w:rsid w:val="00572B2E"/>
    <w:rsid w:val="00572B87"/>
    <w:rsid w:val="00572E60"/>
    <w:rsid w:val="00572EC0"/>
    <w:rsid w:val="0057317E"/>
    <w:rsid w:val="00573338"/>
    <w:rsid w:val="005736FB"/>
    <w:rsid w:val="00573F73"/>
    <w:rsid w:val="005740AD"/>
    <w:rsid w:val="00574480"/>
    <w:rsid w:val="00574B21"/>
    <w:rsid w:val="005755A5"/>
    <w:rsid w:val="005757A0"/>
    <w:rsid w:val="005762AE"/>
    <w:rsid w:val="0057655A"/>
    <w:rsid w:val="0057679F"/>
    <w:rsid w:val="00576D20"/>
    <w:rsid w:val="00577408"/>
    <w:rsid w:val="00577552"/>
    <w:rsid w:val="00580C59"/>
    <w:rsid w:val="00580D09"/>
    <w:rsid w:val="005811D7"/>
    <w:rsid w:val="005811EC"/>
    <w:rsid w:val="005818E1"/>
    <w:rsid w:val="00581C6B"/>
    <w:rsid w:val="00582109"/>
    <w:rsid w:val="0058267A"/>
    <w:rsid w:val="00582B7C"/>
    <w:rsid w:val="00582C13"/>
    <w:rsid w:val="00582CE7"/>
    <w:rsid w:val="00582D05"/>
    <w:rsid w:val="00582E72"/>
    <w:rsid w:val="00582E77"/>
    <w:rsid w:val="00582F9E"/>
    <w:rsid w:val="0058308B"/>
    <w:rsid w:val="005832AB"/>
    <w:rsid w:val="005834EE"/>
    <w:rsid w:val="00583785"/>
    <w:rsid w:val="005838A6"/>
    <w:rsid w:val="00584278"/>
    <w:rsid w:val="005843DA"/>
    <w:rsid w:val="00584626"/>
    <w:rsid w:val="005847DA"/>
    <w:rsid w:val="005849E6"/>
    <w:rsid w:val="00585FBE"/>
    <w:rsid w:val="005863B1"/>
    <w:rsid w:val="00586530"/>
    <w:rsid w:val="0058691E"/>
    <w:rsid w:val="00586E94"/>
    <w:rsid w:val="005872B5"/>
    <w:rsid w:val="005872F3"/>
    <w:rsid w:val="00587439"/>
    <w:rsid w:val="005877D6"/>
    <w:rsid w:val="005904FB"/>
    <w:rsid w:val="00590521"/>
    <w:rsid w:val="0059064B"/>
    <w:rsid w:val="00590F23"/>
    <w:rsid w:val="00591057"/>
    <w:rsid w:val="0059114D"/>
    <w:rsid w:val="005913B7"/>
    <w:rsid w:val="0059230F"/>
    <w:rsid w:val="0059241B"/>
    <w:rsid w:val="00592560"/>
    <w:rsid w:val="00592755"/>
    <w:rsid w:val="00592848"/>
    <w:rsid w:val="005929BE"/>
    <w:rsid w:val="00592B6F"/>
    <w:rsid w:val="00592E40"/>
    <w:rsid w:val="00594096"/>
    <w:rsid w:val="00594765"/>
    <w:rsid w:val="005951E9"/>
    <w:rsid w:val="00595A44"/>
    <w:rsid w:val="005966E5"/>
    <w:rsid w:val="005967AD"/>
    <w:rsid w:val="00596DCB"/>
    <w:rsid w:val="005972D8"/>
    <w:rsid w:val="00597CEB"/>
    <w:rsid w:val="00597D0F"/>
    <w:rsid w:val="005A003E"/>
    <w:rsid w:val="005A0839"/>
    <w:rsid w:val="005A0B60"/>
    <w:rsid w:val="005A0D98"/>
    <w:rsid w:val="005A0E8B"/>
    <w:rsid w:val="005A13EC"/>
    <w:rsid w:val="005A166B"/>
    <w:rsid w:val="005A1BA4"/>
    <w:rsid w:val="005A1DFA"/>
    <w:rsid w:val="005A227A"/>
    <w:rsid w:val="005A33C1"/>
    <w:rsid w:val="005A37E9"/>
    <w:rsid w:val="005A3853"/>
    <w:rsid w:val="005A3A78"/>
    <w:rsid w:val="005A3C6F"/>
    <w:rsid w:val="005A3E02"/>
    <w:rsid w:val="005A3EC7"/>
    <w:rsid w:val="005A3FD3"/>
    <w:rsid w:val="005A42FA"/>
    <w:rsid w:val="005A539D"/>
    <w:rsid w:val="005A5859"/>
    <w:rsid w:val="005A6127"/>
    <w:rsid w:val="005A6EB9"/>
    <w:rsid w:val="005A7A84"/>
    <w:rsid w:val="005B005A"/>
    <w:rsid w:val="005B0234"/>
    <w:rsid w:val="005B0845"/>
    <w:rsid w:val="005B0E98"/>
    <w:rsid w:val="005B0F81"/>
    <w:rsid w:val="005B110B"/>
    <w:rsid w:val="005B118F"/>
    <w:rsid w:val="005B1DC5"/>
    <w:rsid w:val="005B2A9D"/>
    <w:rsid w:val="005B3170"/>
    <w:rsid w:val="005B327B"/>
    <w:rsid w:val="005B609E"/>
    <w:rsid w:val="005B6253"/>
    <w:rsid w:val="005B6858"/>
    <w:rsid w:val="005B6914"/>
    <w:rsid w:val="005B6FCB"/>
    <w:rsid w:val="005B7C60"/>
    <w:rsid w:val="005B7F6D"/>
    <w:rsid w:val="005C00E7"/>
    <w:rsid w:val="005C07E0"/>
    <w:rsid w:val="005C0A9B"/>
    <w:rsid w:val="005C1647"/>
    <w:rsid w:val="005C1684"/>
    <w:rsid w:val="005C1BF7"/>
    <w:rsid w:val="005C1DC0"/>
    <w:rsid w:val="005C1F93"/>
    <w:rsid w:val="005C2615"/>
    <w:rsid w:val="005C27F3"/>
    <w:rsid w:val="005C2F90"/>
    <w:rsid w:val="005C31BC"/>
    <w:rsid w:val="005C34BA"/>
    <w:rsid w:val="005C43C5"/>
    <w:rsid w:val="005C4585"/>
    <w:rsid w:val="005C4889"/>
    <w:rsid w:val="005C48D1"/>
    <w:rsid w:val="005C4A0B"/>
    <w:rsid w:val="005C4C2B"/>
    <w:rsid w:val="005C4D45"/>
    <w:rsid w:val="005C5B8C"/>
    <w:rsid w:val="005C5EF1"/>
    <w:rsid w:val="005C616E"/>
    <w:rsid w:val="005C61A6"/>
    <w:rsid w:val="005C65C7"/>
    <w:rsid w:val="005C738D"/>
    <w:rsid w:val="005C7418"/>
    <w:rsid w:val="005C755A"/>
    <w:rsid w:val="005D057A"/>
    <w:rsid w:val="005D0D46"/>
    <w:rsid w:val="005D12DA"/>
    <w:rsid w:val="005D1318"/>
    <w:rsid w:val="005D2153"/>
    <w:rsid w:val="005D21C9"/>
    <w:rsid w:val="005D27D3"/>
    <w:rsid w:val="005D2C00"/>
    <w:rsid w:val="005D31B1"/>
    <w:rsid w:val="005D3300"/>
    <w:rsid w:val="005D341E"/>
    <w:rsid w:val="005D38AB"/>
    <w:rsid w:val="005D3AB0"/>
    <w:rsid w:val="005D400E"/>
    <w:rsid w:val="005D4056"/>
    <w:rsid w:val="005D408D"/>
    <w:rsid w:val="005D42B6"/>
    <w:rsid w:val="005D439B"/>
    <w:rsid w:val="005D459D"/>
    <w:rsid w:val="005D483F"/>
    <w:rsid w:val="005D4F3F"/>
    <w:rsid w:val="005D4F68"/>
    <w:rsid w:val="005D502A"/>
    <w:rsid w:val="005D551A"/>
    <w:rsid w:val="005D5603"/>
    <w:rsid w:val="005D5F3E"/>
    <w:rsid w:val="005D6634"/>
    <w:rsid w:val="005D6DFD"/>
    <w:rsid w:val="005D6F79"/>
    <w:rsid w:val="005D706C"/>
    <w:rsid w:val="005D72B2"/>
    <w:rsid w:val="005D767B"/>
    <w:rsid w:val="005D7A7F"/>
    <w:rsid w:val="005D7BC1"/>
    <w:rsid w:val="005D7F5C"/>
    <w:rsid w:val="005E042B"/>
    <w:rsid w:val="005E06B9"/>
    <w:rsid w:val="005E0DD2"/>
    <w:rsid w:val="005E1DAF"/>
    <w:rsid w:val="005E213C"/>
    <w:rsid w:val="005E2206"/>
    <w:rsid w:val="005E241B"/>
    <w:rsid w:val="005E310B"/>
    <w:rsid w:val="005E34E4"/>
    <w:rsid w:val="005E37CD"/>
    <w:rsid w:val="005E3DC9"/>
    <w:rsid w:val="005E533A"/>
    <w:rsid w:val="005E5379"/>
    <w:rsid w:val="005E5427"/>
    <w:rsid w:val="005E576D"/>
    <w:rsid w:val="005E5854"/>
    <w:rsid w:val="005E5AF0"/>
    <w:rsid w:val="005E61AD"/>
    <w:rsid w:val="005E61D1"/>
    <w:rsid w:val="005E642C"/>
    <w:rsid w:val="005E6625"/>
    <w:rsid w:val="005E6BB3"/>
    <w:rsid w:val="005E7486"/>
    <w:rsid w:val="005E7A44"/>
    <w:rsid w:val="005E7CA7"/>
    <w:rsid w:val="005F034C"/>
    <w:rsid w:val="005F038C"/>
    <w:rsid w:val="005F12EB"/>
    <w:rsid w:val="005F1325"/>
    <w:rsid w:val="005F1627"/>
    <w:rsid w:val="005F18B6"/>
    <w:rsid w:val="005F1A12"/>
    <w:rsid w:val="005F216B"/>
    <w:rsid w:val="005F270B"/>
    <w:rsid w:val="005F3063"/>
    <w:rsid w:val="005F30FE"/>
    <w:rsid w:val="005F3602"/>
    <w:rsid w:val="005F3A60"/>
    <w:rsid w:val="005F3C3C"/>
    <w:rsid w:val="005F410B"/>
    <w:rsid w:val="005F4144"/>
    <w:rsid w:val="005F4353"/>
    <w:rsid w:val="005F4500"/>
    <w:rsid w:val="005F489B"/>
    <w:rsid w:val="005F49CE"/>
    <w:rsid w:val="005F568F"/>
    <w:rsid w:val="005F580D"/>
    <w:rsid w:val="005F59FB"/>
    <w:rsid w:val="005F5F70"/>
    <w:rsid w:val="005F650B"/>
    <w:rsid w:val="005F6C36"/>
    <w:rsid w:val="005F778E"/>
    <w:rsid w:val="005F79A0"/>
    <w:rsid w:val="005F7F46"/>
    <w:rsid w:val="00600103"/>
    <w:rsid w:val="0060019F"/>
    <w:rsid w:val="00600534"/>
    <w:rsid w:val="006005BF"/>
    <w:rsid w:val="00601032"/>
    <w:rsid w:val="00601AD3"/>
    <w:rsid w:val="00601D8F"/>
    <w:rsid w:val="00601E47"/>
    <w:rsid w:val="00601F7D"/>
    <w:rsid w:val="006020F8"/>
    <w:rsid w:val="006023D0"/>
    <w:rsid w:val="00602C02"/>
    <w:rsid w:val="00603B52"/>
    <w:rsid w:val="00604645"/>
    <w:rsid w:val="006047AC"/>
    <w:rsid w:val="00604D11"/>
    <w:rsid w:val="00604DCE"/>
    <w:rsid w:val="00605035"/>
    <w:rsid w:val="00605451"/>
    <w:rsid w:val="00605F2A"/>
    <w:rsid w:val="006067CF"/>
    <w:rsid w:val="0060688B"/>
    <w:rsid w:val="00606982"/>
    <w:rsid w:val="00606D86"/>
    <w:rsid w:val="006102A4"/>
    <w:rsid w:val="00611356"/>
    <w:rsid w:val="00611B38"/>
    <w:rsid w:val="00611DFA"/>
    <w:rsid w:val="0061280D"/>
    <w:rsid w:val="00612BE5"/>
    <w:rsid w:val="006130F2"/>
    <w:rsid w:val="006134C3"/>
    <w:rsid w:val="00613535"/>
    <w:rsid w:val="006136FF"/>
    <w:rsid w:val="00613855"/>
    <w:rsid w:val="00614129"/>
    <w:rsid w:val="0061434E"/>
    <w:rsid w:val="006148D4"/>
    <w:rsid w:val="006150B0"/>
    <w:rsid w:val="0061513F"/>
    <w:rsid w:val="00615EA7"/>
    <w:rsid w:val="00616027"/>
    <w:rsid w:val="00616255"/>
    <w:rsid w:val="006166C3"/>
    <w:rsid w:val="00616B3C"/>
    <w:rsid w:val="00617073"/>
    <w:rsid w:val="006174AC"/>
    <w:rsid w:val="00617575"/>
    <w:rsid w:val="00617673"/>
    <w:rsid w:val="00617735"/>
    <w:rsid w:val="00617AEB"/>
    <w:rsid w:val="00620667"/>
    <w:rsid w:val="0062084A"/>
    <w:rsid w:val="00620A25"/>
    <w:rsid w:val="006210F1"/>
    <w:rsid w:val="0062158D"/>
    <w:rsid w:val="006216A1"/>
    <w:rsid w:val="00622363"/>
    <w:rsid w:val="0062276C"/>
    <w:rsid w:val="00622BC9"/>
    <w:rsid w:val="00622D95"/>
    <w:rsid w:val="00623098"/>
    <w:rsid w:val="006239BE"/>
    <w:rsid w:val="00623B43"/>
    <w:rsid w:val="00624306"/>
    <w:rsid w:val="00624EF8"/>
    <w:rsid w:val="006252AB"/>
    <w:rsid w:val="006254DA"/>
    <w:rsid w:val="006268B1"/>
    <w:rsid w:val="00626943"/>
    <w:rsid w:val="00626EB9"/>
    <w:rsid w:val="00627EB6"/>
    <w:rsid w:val="00627FE6"/>
    <w:rsid w:val="006300B7"/>
    <w:rsid w:val="006300F3"/>
    <w:rsid w:val="00630C86"/>
    <w:rsid w:val="00630EBC"/>
    <w:rsid w:val="00631130"/>
    <w:rsid w:val="0063136A"/>
    <w:rsid w:val="0063139C"/>
    <w:rsid w:val="0063180B"/>
    <w:rsid w:val="00632C0B"/>
    <w:rsid w:val="00632FCE"/>
    <w:rsid w:val="00633160"/>
    <w:rsid w:val="006335C9"/>
    <w:rsid w:val="00633E2F"/>
    <w:rsid w:val="0063452E"/>
    <w:rsid w:val="006346CD"/>
    <w:rsid w:val="006351CA"/>
    <w:rsid w:val="006354AC"/>
    <w:rsid w:val="006354C3"/>
    <w:rsid w:val="006358E2"/>
    <w:rsid w:val="00635A40"/>
    <w:rsid w:val="00635C40"/>
    <w:rsid w:val="00635C9B"/>
    <w:rsid w:val="00636004"/>
    <w:rsid w:val="00636878"/>
    <w:rsid w:val="00636C2D"/>
    <w:rsid w:val="006405EE"/>
    <w:rsid w:val="0064143F"/>
    <w:rsid w:val="006416BA"/>
    <w:rsid w:val="006416BB"/>
    <w:rsid w:val="006416F8"/>
    <w:rsid w:val="00641790"/>
    <w:rsid w:val="00641920"/>
    <w:rsid w:val="00641957"/>
    <w:rsid w:val="00641982"/>
    <w:rsid w:val="00641BD9"/>
    <w:rsid w:val="00642B6D"/>
    <w:rsid w:val="00642C67"/>
    <w:rsid w:val="006430AE"/>
    <w:rsid w:val="0064354C"/>
    <w:rsid w:val="00643AAD"/>
    <w:rsid w:val="00643B8C"/>
    <w:rsid w:val="00643D9F"/>
    <w:rsid w:val="0064425A"/>
    <w:rsid w:val="0064431E"/>
    <w:rsid w:val="006455CF"/>
    <w:rsid w:val="006459E3"/>
    <w:rsid w:val="00645E59"/>
    <w:rsid w:val="006462AE"/>
    <w:rsid w:val="00646864"/>
    <w:rsid w:val="00646B3E"/>
    <w:rsid w:val="00646B59"/>
    <w:rsid w:val="00646CAB"/>
    <w:rsid w:val="00646FF2"/>
    <w:rsid w:val="00647066"/>
    <w:rsid w:val="0064738D"/>
    <w:rsid w:val="00647533"/>
    <w:rsid w:val="00647772"/>
    <w:rsid w:val="00647C11"/>
    <w:rsid w:val="00650A6B"/>
    <w:rsid w:val="00651A23"/>
    <w:rsid w:val="00652639"/>
    <w:rsid w:val="006529B3"/>
    <w:rsid w:val="00653209"/>
    <w:rsid w:val="00653884"/>
    <w:rsid w:val="00653A00"/>
    <w:rsid w:val="00653A4A"/>
    <w:rsid w:val="00653E01"/>
    <w:rsid w:val="00653E83"/>
    <w:rsid w:val="00654627"/>
    <w:rsid w:val="00654BA2"/>
    <w:rsid w:val="00654BAE"/>
    <w:rsid w:val="00655779"/>
    <w:rsid w:val="00656419"/>
    <w:rsid w:val="00656597"/>
    <w:rsid w:val="006565B3"/>
    <w:rsid w:val="00657223"/>
    <w:rsid w:val="006572F9"/>
    <w:rsid w:val="006577E8"/>
    <w:rsid w:val="006578BF"/>
    <w:rsid w:val="006579C2"/>
    <w:rsid w:val="006579F4"/>
    <w:rsid w:val="00657DCF"/>
    <w:rsid w:val="006605CE"/>
    <w:rsid w:val="006606B3"/>
    <w:rsid w:val="006608AC"/>
    <w:rsid w:val="006608D2"/>
    <w:rsid w:val="0066112C"/>
    <w:rsid w:val="00661465"/>
    <w:rsid w:val="00661660"/>
    <w:rsid w:val="00661BA7"/>
    <w:rsid w:val="00661EBC"/>
    <w:rsid w:val="006626FC"/>
    <w:rsid w:val="00663222"/>
    <w:rsid w:val="00664877"/>
    <w:rsid w:val="006648F7"/>
    <w:rsid w:val="00664A96"/>
    <w:rsid w:val="00664AE8"/>
    <w:rsid w:val="00664CE5"/>
    <w:rsid w:val="00665549"/>
    <w:rsid w:val="00665593"/>
    <w:rsid w:val="0066570C"/>
    <w:rsid w:val="00665CE3"/>
    <w:rsid w:val="00665FC3"/>
    <w:rsid w:val="00666FF9"/>
    <w:rsid w:val="006673FE"/>
    <w:rsid w:val="00670AB3"/>
    <w:rsid w:val="006713E1"/>
    <w:rsid w:val="00671CC4"/>
    <w:rsid w:val="00671DCE"/>
    <w:rsid w:val="00671F6B"/>
    <w:rsid w:val="00672311"/>
    <w:rsid w:val="00672C7D"/>
    <w:rsid w:val="00672F75"/>
    <w:rsid w:val="00673606"/>
    <w:rsid w:val="006736A5"/>
    <w:rsid w:val="00673A19"/>
    <w:rsid w:val="006741F3"/>
    <w:rsid w:val="0067468D"/>
    <w:rsid w:val="00674770"/>
    <w:rsid w:val="00675214"/>
    <w:rsid w:val="006763BA"/>
    <w:rsid w:val="00677628"/>
    <w:rsid w:val="00677BC9"/>
    <w:rsid w:val="00677C91"/>
    <w:rsid w:val="006809D8"/>
    <w:rsid w:val="00680F9A"/>
    <w:rsid w:val="00681331"/>
    <w:rsid w:val="006816DB"/>
    <w:rsid w:val="00681703"/>
    <w:rsid w:val="00681EFE"/>
    <w:rsid w:val="00681F41"/>
    <w:rsid w:val="006820E2"/>
    <w:rsid w:val="0068221E"/>
    <w:rsid w:val="00682563"/>
    <w:rsid w:val="0068328E"/>
    <w:rsid w:val="006837F9"/>
    <w:rsid w:val="0068392F"/>
    <w:rsid w:val="00683DC6"/>
    <w:rsid w:val="00683E25"/>
    <w:rsid w:val="00684120"/>
    <w:rsid w:val="0068413F"/>
    <w:rsid w:val="0068439E"/>
    <w:rsid w:val="006847CB"/>
    <w:rsid w:val="00684E34"/>
    <w:rsid w:val="00685A96"/>
    <w:rsid w:val="00685D9C"/>
    <w:rsid w:val="006862A6"/>
    <w:rsid w:val="00686630"/>
    <w:rsid w:val="006872C1"/>
    <w:rsid w:val="00687524"/>
    <w:rsid w:val="00687B25"/>
    <w:rsid w:val="00691084"/>
    <w:rsid w:val="00691152"/>
    <w:rsid w:val="006915B3"/>
    <w:rsid w:val="00691633"/>
    <w:rsid w:val="0069169D"/>
    <w:rsid w:val="00691ADF"/>
    <w:rsid w:val="00691AF5"/>
    <w:rsid w:val="00691E73"/>
    <w:rsid w:val="00692322"/>
    <w:rsid w:val="00692553"/>
    <w:rsid w:val="0069282F"/>
    <w:rsid w:val="00692F8F"/>
    <w:rsid w:val="006935D2"/>
    <w:rsid w:val="00693D78"/>
    <w:rsid w:val="00693F43"/>
    <w:rsid w:val="00694136"/>
    <w:rsid w:val="0069419F"/>
    <w:rsid w:val="0069420F"/>
    <w:rsid w:val="006945DE"/>
    <w:rsid w:val="00694854"/>
    <w:rsid w:val="00694AA4"/>
    <w:rsid w:val="00694D13"/>
    <w:rsid w:val="00694EC5"/>
    <w:rsid w:val="00695294"/>
    <w:rsid w:val="0069593E"/>
    <w:rsid w:val="00695E72"/>
    <w:rsid w:val="00696149"/>
    <w:rsid w:val="0069617B"/>
    <w:rsid w:val="00696389"/>
    <w:rsid w:val="0069667B"/>
    <w:rsid w:val="00696995"/>
    <w:rsid w:val="00696BF7"/>
    <w:rsid w:val="0069789F"/>
    <w:rsid w:val="00697CA9"/>
    <w:rsid w:val="00697F96"/>
    <w:rsid w:val="006A0806"/>
    <w:rsid w:val="006A189E"/>
    <w:rsid w:val="006A18A6"/>
    <w:rsid w:val="006A25C0"/>
    <w:rsid w:val="006A2C29"/>
    <w:rsid w:val="006A2E2B"/>
    <w:rsid w:val="006A33EE"/>
    <w:rsid w:val="006A409D"/>
    <w:rsid w:val="006A4515"/>
    <w:rsid w:val="006A4BC7"/>
    <w:rsid w:val="006A4C9E"/>
    <w:rsid w:val="006A4F1E"/>
    <w:rsid w:val="006A4F39"/>
    <w:rsid w:val="006A55F0"/>
    <w:rsid w:val="006A58F0"/>
    <w:rsid w:val="006A6DE5"/>
    <w:rsid w:val="006A702C"/>
    <w:rsid w:val="006B0107"/>
    <w:rsid w:val="006B054C"/>
    <w:rsid w:val="006B1AE7"/>
    <w:rsid w:val="006B1E1B"/>
    <w:rsid w:val="006B22C5"/>
    <w:rsid w:val="006B28E6"/>
    <w:rsid w:val="006B2EE5"/>
    <w:rsid w:val="006B38C5"/>
    <w:rsid w:val="006B4102"/>
    <w:rsid w:val="006B412C"/>
    <w:rsid w:val="006B42BF"/>
    <w:rsid w:val="006B4A70"/>
    <w:rsid w:val="006B4C12"/>
    <w:rsid w:val="006B4E5B"/>
    <w:rsid w:val="006B54D4"/>
    <w:rsid w:val="006B59BF"/>
    <w:rsid w:val="006B5CBC"/>
    <w:rsid w:val="006B5EEC"/>
    <w:rsid w:val="006B6099"/>
    <w:rsid w:val="006B6254"/>
    <w:rsid w:val="006B682C"/>
    <w:rsid w:val="006B7199"/>
    <w:rsid w:val="006B71E4"/>
    <w:rsid w:val="006B769B"/>
    <w:rsid w:val="006B787B"/>
    <w:rsid w:val="006B7885"/>
    <w:rsid w:val="006C030C"/>
    <w:rsid w:val="006C05D2"/>
    <w:rsid w:val="006C0CCC"/>
    <w:rsid w:val="006C10C4"/>
    <w:rsid w:val="006C187A"/>
    <w:rsid w:val="006C1942"/>
    <w:rsid w:val="006C26BF"/>
    <w:rsid w:val="006C2932"/>
    <w:rsid w:val="006C2CF2"/>
    <w:rsid w:val="006C2D4E"/>
    <w:rsid w:val="006C3595"/>
    <w:rsid w:val="006C46E4"/>
    <w:rsid w:val="006C4795"/>
    <w:rsid w:val="006C49F6"/>
    <w:rsid w:val="006C4A53"/>
    <w:rsid w:val="006C4DCE"/>
    <w:rsid w:val="006C4E61"/>
    <w:rsid w:val="006C54B6"/>
    <w:rsid w:val="006C54CB"/>
    <w:rsid w:val="006C5A0A"/>
    <w:rsid w:val="006C5F42"/>
    <w:rsid w:val="006C66EA"/>
    <w:rsid w:val="006C6973"/>
    <w:rsid w:val="006C69AD"/>
    <w:rsid w:val="006C6E8A"/>
    <w:rsid w:val="006C6FDB"/>
    <w:rsid w:val="006C7367"/>
    <w:rsid w:val="006C750F"/>
    <w:rsid w:val="006C7A9F"/>
    <w:rsid w:val="006C7E6E"/>
    <w:rsid w:val="006C7FE4"/>
    <w:rsid w:val="006D03C5"/>
    <w:rsid w:val="006D0752"/>
    <w:rsid w:val="006D0A91"/>
    <w:rsid w:val="006D0FD2"/>
    <w:rsid w:val="006D147B"/>
    <w:rsid w:val="006D1714"/>
    <w:rsid w:val="006D1BA5"/>
    <w:rsid w:val="006D1C2C"/>
    <w:rsid w:val="006D2BB8"/>
    <w:rsid w:val="006D2C70"/>
    <w:rsid w:val="006D3161"/>
    <w:rsid w:val="006D38C3"/>
    <w:rsid w:val="006D3B90"/>
    <w:rsid w:val="006D3F21"/>
    <w:rsid w:val="006D428D"/>
    <w:rsid w:val="006D44EB"/>
    <w:rsid w:val="006D4814"/>
    <w:rsid w:val="006D5A3B"/>
    <w:rsid w:val="006D602E"/>
    <w:rsid w:val="006D6071"/>
    <w:rsid w:val="006D6140"/>
    <w:rsid w:val="006D6F78"/>
    <w:rsid w:val="006D6FC3"/>
    <w:rsid w:val="006D7229"/>
    <w:rsid w:val="006E0DA2"/>
    <w:rsid w:val="006E1B48"/>
    <w:rsid w:val="006E2104"/>
    <w:rsid w:val="006E299F"/>
    <w:rsid w:val="006E2E2F"/>
    <w:rsid w:val="006E3837"/>
    <w:rsid w:val="006E3974"/>
    <w:rsid w:val="006E39F2"/>
    <w:rsid w:val="006E3F30"/>
    <w:rsid w:val="006E44A3"/>
    <w:rsid w:val="006E4727"/>
    <w:rsid w:val="006E498F"/>
    <w:rsid w:val="006E49B7"/>
    <w:rsid w:val="006E49E8"/>
    <w:rsid w:val="006E4CB0"/>
    <w:rsid w:val="006E4D64"/>
    <w:rsid w:val="006E5146"/>
    <w:rsid w:val="006E5236"/>
    <w:rsid w:val="006E548D"/>
    <w:rsid w:val="006E71D1"/>
    <w:rsid w:val="006E7CBA"/>
    <w:rsid w:val="006E7EF3"/>
    <w:rsid w:val="006F0B36"/>
    <w:rsid w:val="006F1685"/>
    <w:rsid w:val="006F21E1"/>
    <w:rsid w:val="006F31BE"/>
    <w:rsid w:val="006F3E0D"/>
    <w:rsid w:val="006F40CE"/>
    <w:rsid w:val="006F4E62"/>
    <w:rsid w:val="006F567F"/>
    <w:rsid w:val="006F58EC"/>
    <w:rsid w:val="006F596A"/>
    <w:rsid w:val="006F6A21"/>
    <w:rsid w:val="006F74BC"/>
    <w:rsid w:val="006F790F"/>
    <w:rsid w:val="006F7F78"/>
    <w:rsid w:val="007004D4"/>
    <w:rsid w:val="00700508"/>
    <w:rsid w:val="00700704"/>
    <w:rsid w:val="007014CC"/>
    <w:rsid w:val="00701528"/>
    <w:rsid w:val="00701795"/>
    <w:rsid w:val="00701801"/>
    <w:rsid w:val="0070200A"/>
    <w:rsid w:val="00702090"/>
    <w:rsid w:val="00702AA0"/>
    <w:rsid w:val="00702BFC"/>
    <w:rsid w:val="00702C44"/>
    <w:rsid w:val="00702DFF"/>
    <w:rsid w:val="007034A6"/>
    <w:rsid w:val="007035D9"/>
    <w:rsid w:val="007039AE"/>
    <w:rsid w:val="00703A8E"/>
    <w:rsid w:val="00703D0F"/>
    <w:rsid w:val="00703D29"/>
    <w:rsid w:val="00703F4E"/>
    <w:rsid w:val="00704426"/>
    <w:rsid w:val="0070462E"/>
    <w:rsid w:val="007048B6"/>
    <w:rsid w:val="00704EF4"/>
    <w:rsid w:val="0070555E"/>
    <w:rsid w:val="00705697"/>
    <w:rsid w:val="00705758"/>
    <w:rsid w:val="0070579D"/>
    <w:rsid w:val="007064C6"/>
    <w:rsid w:val="00706BD4"/>
    <w:rsid w:val="0070702A"/>
    <w:rsid w:val="00707161"/>
    <w:rsid w:val="007074ED"/>
    <w:rsid w:val="00707A9D"/>
    <w:rsid w:val="00707E51"/>
    <w:rsid w:val="00710079"/>
    <w:rsid w:val="007101CC"/>
    <w:rsid w:val="007105E7"/>
    <w:rsid w:val="0071138D"/>
    <w:rsid w:val="007113E8"/>
    <w:rsid w:val="00711450"/>
    <w:rsid w:val="00711D27"/>
    <w:rsid w:val="00711E90"/>
    <w:rsid w:val="00712B2A"/>
    <w:rsid w:val="00712D72"/>
    <w:rsid w:val="00712FB6"/>
    <w:rsid w:val="00713024"/>
    <w:rsid w:val="007130A6"/>
    <w:rsid w:val="0071380F"/>
    <w:rsid w:val="0071381D"/>
    <w:rsid w:val="007139FB"/>
    <w:rsid w:val="007140A0"/>
    <w:rsid w:val="007142D2"/>
    <w:rsid w:val="00714423"/>
    <w:rsid w:val="00714F94"/>
    <w:rsid w:val="00716221"/>
    <w:rsid w:val="0071638B"/>
    <w:rsid w:val="0071641A"/>
    <w:rsid w:val="00716B28"/>
    <w:rsid w:val="00716ECD"/>
    <w:rsid w:val="00717CA0"/>
    <w:rsid w:val="00717E7D"/>
    <w:rsid w:val="00720718"/>
    <w:rsid w:val="0072074D"/>
    <w:rsid w:val="007207AD"/>
    <w:rsid w:val="0072096B"/>
    <w:rsid w:val="007209BF"/>
    <w:rsid w:val="00721186"/>
    <w:rsid w:val="00721205"/>
    <w:rsid w:val="00721274"/>
    <w:rsid w:val="00721B41"/>
    <w:rsid w:val="00721FFF"/>
    <w:rsid w:val="00722213"/>
    <w:rsid w:val="00722636"/>
    <w:rsid w:val="00722BA9"/>
    <w:rsid w:val="00722D1F"/>
    <w:rsid w:val="00722DC6"/>
    <w:rsid w:val="00723A69"/>
    <w:rsid w:val="007241FC"/>
    <w:rsid w:val="007244B0"/>
    <w:rsid w:val="00724720"/>
    <w:rsid w:val="00724791"/>
    <w:rsid w:val="00724B79"/>
    <w:rsid w:val="00724F27"/>
    <w:rsid w:val="00725B83"/>
    <w:rsid w:val="00725C40"/>
    <w:rsid w:val="007265B1"/>
    <w:rsid w:val="0072687A"/>
    <w:rsid w:val="007269E3"/>
    <w:rsid w:val="00726B5A"/>
    <w:rsid w:val="00727867"/>
    <w:rsid w:val="00727B65"/>
    <w:rsid w:val="00727CA6"/>
    <w:rsid w:val="00731C25"/>
    <w:rsid w:val="00732060"/>
    <w:rsid w:val="007331A0"/>
    <w:rsid w:val="007334D2"/>
    <w:rsid w:val="0073370E"/>
    <w:rsid w:val="00733D75"/>
    <w:rsid w:val="007340D3"/>
    <w:rsid w:val="0073429E"/>
    <w:rsid w:val="007344E8"/>
    <w:rsid w:val="00735168"/>
    <w:rsid w:val="0073573D"/>
    <w:rsid w:val="00735CDA"/>
    <w:rsid w:val="00736888"/>
    <w:rsid w:val="00736AF1"/>
    <w:rsid w:val="00736D35"/>
    <w:rsid w:val="00736EB3"/>
    <w:rsid w:val="00736FD7"/>
    <w:rsid w:val="00737260"/>
    <w:rsid w:val="00737302"/>
    <w:rsid w:val="00737C83"/>
    <w:rsid w:val="00737F39"/>
    <w:rsid w:val="0074007A"/>
    <w:rsid w:val="007403AF"/>
    <w:rsid w:val="0074065E"/>
    <w:rsid w:val="00740980"/>
    <w:rsid w:val="00740CF7"/>
    <w:rsid w:val="00741687"/>
    <w:rsid w:val="0074199C"/>
    <w:rsid w:val="007421A8"/>
    <w:rsid w:val="00742DAD"/>
    <w:rsid w:val="00742E8E"/>
    <w:rsid w:val="00743340"/>
    <w:rsid w:val="00743C85"/>
    <w:rsid w:val="00743FF6"/>
    <w:rsid w:val="0074438F"/>
    <w:rsid w:val="007445CB"/>
    <w:rsid w:val="00744E44"/>
    <w:rsid w:val="007450B9"/>
    <w:rsid w:val="00745833"/>
    <w:rsid w:val="00745A8D"/>
    <w:rsid w:val="00745D12"/>
    <w:rsid w:val="00746079"/>
    <w:rsid w:val="00746823"/>
    <w:rsid w:val="00746EB7"/>
    <w:rsid w:val="0074775A"/>
    <w:rsid w:val="00747E45"/>
    <w:rsid w:val="007502A9"/>
    <w:rsid w:val="00750345"/>
    <w:rsid w:val="0075061D"/>
    <w:rsid w:val="00750BF1"/>
    <w:rsid w:val="00750FDF"/>
    <w:rsid w:val="0075122D"/>
    <w:rsid w:val="007515F0"/>
    <w:rsid w:val="00752184"/>
    <w:rsid w:val="00752459"/>
    <w:rsid w:val="00752595"/>
    <w:rsid w:val="0075313C"/>
    <w:rsid w:val="0075374B"/>
    <w:rsid w:val="007538E9"/>
    <w:rsid w:val="0075448B"/>
    <w:rsid w:val="00755EA5"/>
    <w:rsid w:val="007567EA"/>
    <w:rsid w:val="00756C6D"/>
    <w:rsid w:val="00756EED"/>
    <w:rsid w:val="00760663"/>
    <w:rsid w:val="00760952"/>
    <w:rsid w:val="00760B50"/>
    <w:rsid w:val="00760B7C"/>
    <w:rsid w:val="00760CBC"/>
    <w:rsid w:val="007617B4"/>
    <w:rsid w:val="00761D43"/>
    <w:rsid w:val="00762A75"/>
    <w:rsid w:val="00762D6E"/>
    <w:rsid w:val="007633B4"/>
    <w:rsid w:val="007642CF"/>
    <w:rsid w:val="00764B1C"/>
    <w:rsid w:val="00764EFD"/>
    <w:rsid w:val="0076529A"/>
    <w:rsid w:val="007653B8"/>
    <w:rsid w:val="007659C1"/>
    <w:rsid w:val="00765ED2"/>
    <w:rsid w:val="0076642F"/>
    <w:rsid w:val="00766568"/>
    <w:rsid w:val="00767717"/>
    <w:rsid w:val="00767B40"/>
    <w:rsid w:val="00767CFC"/>
    <w:rsid w:val="00771589"/>
    <w:rsid w:val="0077187F"/>
    <w:rsid w:val="00771A39"/>
    <w:rsid w:val="0077223C"/>
    <w:rsid w:val="0077240C"/>
    <w:rsid w:val="00772862"/>
    <w:rsid w:val="007729BF"/>
    <w:rsid w:val="007729D1"/>
    <w:rsid w:val="00772B18"/>
    <w:rsid w:val="007733E6"/>
    <w:rsid w:val="0077381D"/>
    <w:rsid w:val="00773B2D"/>
    <w:rsid w:val="00773E76"/>
    <w:rsid w:val="00774664"/>
    <w:rsid w:val="00775361"/>
    <w:rsid w:val="00775A25"/>
    <w:rsid w:val="00775ABC"/>
    <w:rsid w:val="007766BF"/>
    <w:rsid w:val="00776EF9"/>
    <w:rsid w:val="00780357"/>
    <w:rsid w:val="0078058C"/>
    <w:rsid w:val="007805D4"/>
    <w:rsid w:val="00780851"/>
    <w:rsid w:val="00781269"/>
    <w:rsid w:val="007813E0"/>
    <w:rsid w:val="00781570"/>
    <w:rsid w:val="007817BE"/>
    <w:rsid w:val="007819ED"/>
    <w:rsid w:val="00781BB5"/>
    <w:rsid w:val="00782638"/>
    <w:rsid w:val="00782C55"/>
    <w:rsid w:val="00782E64"/>
    <w:rsid w:val="00782F2D"/>
    <w:rsid w:val="00783586"/>
    <w:rsid w:val="0078369F"/>
    <w:rsid w:val="00783977"/>
    <w:rsid w:val="00783B53"/>
    <w:rsid w:val="007840D4"/>
    <w:rsid w:val="00784130"/>
    <w:rsid w:val="007843EF"/>
    <w:rsid w:val="007849A3"/>
    <w:rsid w:val="00784BF7"/>
    <w:rsid w:val="00784E23"/>
    <w:rsid w:val="00785255"/>
    <w:rsid w:val="007853CD"/>
    <w:rsid w:val="0078550F"/>
    <w:rsid w:val="00786373"/>
    <w:rsid w:val="0078657B"/>
    <w:rsid w:val="007865A4"/>
    <w:rsid w:val="007868EA"/>
    <w:rsid w:val="0078716D"/>
    <w:rsid w:val="007876D0"/>
    <w:rsid w:val="00787D00"/>
    <w:rsid w:val="00790529"/>
    <w:rsid w:val="00791B4C"/>
    <w:rsid w:val="00792F77"/>
    <w:rsid w:val="00793418"/>
    <w:rsid w:val="00793677"/>
    <w:rsid w:val="00794094"/>
    <w:rsid w:val="0079427D"/>
    <w:rsid w:val="00794342"/>
    <w:rsid w:val="00794894"/>
    <w:rsid w:val="00794BA9"/>
    <w:rsid w:val="00794CEC"/>
    <w:rsid w:val="00794D31"/>
    <w:rsid w:val="00794EE5"/>
    <w:rsid w:val="0079506D"/>
    <w:rsid w:val="007953C4"/>
    <w:rsid w:val="00795691"/>
    <w:rsid w:val="00795BE1"/>
    <w:rsid w:val="007965D2"/>
    <w:rsid w:val="007965D6"/>
    <w:rsid w:val="007966C4"/>
    <w:rsid w:val="00796719"/>
    <w:rsid w:val="00796721"/>
    <w:rsid w:val="00796751"/>
    <w:rsid w:val="00796C4B"/>
    <w:rsid w:val="00797218"/>
    <w:rsid w:val="00797958"/>
    <w:rsid w:val="00797BB4"/>
    <w:rsid w:val="00797EA3"/>
    <w:rsid w:val="007A0050"/>
    <w:rsid w:val="007A02B1"/>
    <w:rsid w:val="007A0B46"/>
    <w:rsid w:val="007A0C80"/>
    <w:rsid w:val="007A1057"/>
    <w:rsid w:val="007A17C6"/>
    <w:rsid w:val="007A2A61"/>
    <w:rsid w:val="007A2CE1"/>
    <w:rsid w:val="007A3192"/>
    <w:rsid w:val="007A32F3"/>
    <w:rsid w:val="007A354B"/>
    <w:rsid w:val="007A384E"/>
    <w:rsid w:val="007A3952"/>
    <w:rsid w:val="007A3CE6"/>
    <w:rsid w:val="007A422A"/>
    <w:rsid w:val="007A44ED"/>
    <w:rsid w:val="007A46B0"/>
    <w:rsid w:val="007A47E6"/>
    <w:rsid w:val="007A4A19"/>
    <w:rsid w:val="007A4AEF"/>
    <w:rsid w:val="007A4B1B"/>
    <w:rsid w:val="007A5140"/>
    <w:rsid w:val="007A54CF"/>
    <w:rsid w:val="007A59F0"/>
    <w:rsid w:val="007A5D22"/>
    <w:rsid w:val="007A5FCF"/>
    <w:rsid w:val="007A6102"/>
    <w:rsid w:val="007A64BB"/>
    <w:rsid w:val="007A6700"/>
    <w:rsid w:val="007A6830"/>
    <w:rsid w:val="007A69AE"/>
    <w:rsid w:val="007A6FB3"/>
    <w:rsid w:val="007A75CC"/>
    <w:rsid w:val="007A7CD9"/>
    <w:rsid w:val="007A7D5B"/>
    <w:rsid w:val="007A7FEC"/>
    <w:rsid w:val="007B0287"/>
    <w:rsid w:val="007B0A0E"/>
    <w:rsid w:val="007B0FBE"/>
    <w:rsid w:val="007B13A4"/>
    <w:rsid w:val="007B1516"/>
    <w:rsid w:val="007B1719"/>
    <w:rsid w:val="007B1B23"/>
    <w:rsid w:val="007B1ECA"/>
    <w:rsid w:val="007B25DC"/>
    <w:rsid w:val="007B3FCC"/>
    <w:rsid w:val="007B4629"/>
    <w:rsid w:val="007B52AD"/>
    <w:rsid w:val="007B5A2F"/>
    <w:rsid w:val="007B5C2E"/>
    <w:rsid w:val="007B6046"/>
    <w:rsid w:val="007B6DA2"/>
    <w:rsid w:val="007B6F71"/>
    <w:rsid w:val="007B7485"/>
    <w:rsid w:val="007B7860"/>
    <w:rsid w:val="007B7BFB"/>
    <w:rsid w:val="007C043E"/>
    <w:rsid w:val="007C0ACD"/>
    <w:rsid w:val="007C13D1"/>
    <w:rsid w:val="007C1625"/>
    <w:rsid w:val="007C19EF"/>
    <w:rsid w:val="007C24FD"/>
    <w:rsid w:val="007C30E3"/>
    <w:rsid w:val="007C344F"/>
    <w:rsid w:val="007C3867"/>
    <w:rsid w:val="007C3AAB"/>
    <w:rsid w:val="007C4077"/>
    <w:rsid w:val="007C4161"/>
    <w:rsid w:val="007C431F"/>
    <w:rsid w:val="007C49F8"/>
    <w:rsid w:val="007C5F64"/>
    <w:rsid w:val="007C657E"/>
    <w:rsid w:val="007C65DC"/>
    <w:rsid w:val="007C678A"/>
    <w:rsid w:val="007C762B"/>
    <w:rsid w:val="007D0FBD"/>
    <w:rsid w:val="007D125A"/>
    <w:rsid w:val="007D1918"/>
    <w:rsid w:val="007D209F"/>
    <w:rsid w:val="007D2285"/>
    <w:rsid w:val="007D2DD5"/>
    <w:rsid w:val="007D30AA"/>
    <w:rsid w:val="007D3CE1"/>
    <w:rsid w:val="007D43BA"/>
    <w:rsid w:val="007D4ED7"/>
    <w:rsid w:val="007D5223"/>
    <w:rsid w:val="007D5459"/>
    <w:rsid w:val="007D550A"/>
    <w:rsid w:val="007D55D1"/>
    <w:rsid w:val="007D560A"/>
    <w:rsid w:val="007D561A"/>
    <w:rsid w:val="007D5673"/>
    <w:rsid w:val="007D6566"/>
    <w:rsid w:val="007E0032"/>
    <w:rsid w:val="007E0331"/>
    <w:rsid w:val="007E05F5"/>
    <w:rsid w:val="007E0DB1"/>
    <w:rsid w:val="007E0EDB"/>
    <w:rsid w:val="007E0F57"/>
    <w:rsid w:val="007E104A"/>
    <w:rsid w:val="007E17A0"/>
    <w:rsid w:val="007E19B6"/>
    <w:rsid w:val="007E2416"/>
    <w:rsid w:val="007E2DE3"/>
    <w:rsid w:val="007E34D3"/>
    <w:rsid w:val="007E3EAF"/>
    <w:rsid w:val="007E3EF6"/>
    <w:rsid w:val="007E47EB"/>
    <w:rsid w:val="007E4A6A"/>
    <w:rsid w:val="007E4DE5"/>
    <w:rsid w:val="007E5283"/>
    <w:rsid w:val="007E52CB"/>
    <w:rsid w:val="007E535C"/>
    <w:rsid w:val="007E567E"/>
    <w:rsid w:val="007E5ED3"/>
    <w:rsid w:val="007E5F47"/>
    <w:rsid w:val="007E66B0"/>
    <w:rsid w:val="007E6D21"/>
    <w:rsid w:val="007E7008"/>
    <w:rsid w:val="007E732B"/>
    <w:rsid w:val="007E7AD6"/>
    <w:rsid w:val="007F0A77"/>
    <w:rsid w:val="007F176B"/>
    <w:rsid w:val="007F1801"/>
    <w:rsid w:val="007F1F7C"/>
    <w:rsid w:val="007F32F8"/>
    <w:rsid w:val="007F33B1"/>
    <w:rsid w:val="007F39CC"/>
    <w:rsid w:val="007F3AAF"/>
    <w:rsid w:val="007F3D50"/>
    <w:rsid w:val="007F4704"/>
    <w:rsid w:val="007F4A23"/>
    <w:rsid w:val="007F4FC0"/>
    <w:rsid w:val="007F4FCB"/>
    <w:rsid w:val="007F52D0"/>
    <w:rsid w:val="007F5647"/>
    <w:rsid w:val="007F62F4"/>
    <w:rsid w:val="007F63C1"/>
    <w:rsid w:val="007F6A5D"/>
    <w:rsid w:val="007F75B9"/>
    <w:rsid w:val="007F7F92"/>
    <w:rsid w:val="008003D7"/>
    <w:rsid w:val="00800661"/>
    <w:rsid w:val="00800B4B"/>
    <w:rsid w:val="00800CC2"/>
    <w:rsid w:val="00800D3D"/>
    <w:rsid w:val="00800E5D"/>
    <w:rsid w:val="0080115D"/>
    <w:rsid w:val="008017FB"/>
    <w:rsid w:val="00801D0A"/>
    <w:rsid w:val="00801ED3"/>
    <w:rsid w:val="0080215A"/>
    <w:rsid w:val="00802448"/>
    <w:rsid w:val="00802AB1"/>
    <w:rsid w:val="00802B47"/>
    <w:rsid w:val="00802CE4"/>
    <w:rsid w:val="00802FE6"/>
    <w:rsid w:val="00802FF9"/>
    <w:rsid w:val="008031B3"/>
    <w:rsid w:val="00803211"/>
    <w:rsid w:val="0080358A"/>
    <w:rsid w:val="00804212"/>
    <w:rsid w:val="00804D99"/>
    <w:rsid w:val="0080526A"/>
    <w:rsid w:val="00805F9F"/>
    <w:rsid w:val="008066B7"/>
    <w:rsid w:val="00806986"/>
    <w:rsid w:val="00806D5E"/>
    <w:rsid w:val="00807FF4"/>
    <w:rsid w:val="00810277"/>
    <w:rsid w:val="008102CD"/>
    <w:rsid w:val="00810514"/>
    <w:rsid w:val="00810645"/>
    <w:rsid w:val="00810B4E"/>
    <w:rsid w:val="00810BEB"/>
    <w:rsid w:val="008111D3"/>
    <w:rsid w:val="00811271"/>
    <w:rsid w:val="0081142B"/>
    <w:rsid w:val="008114D6"/>
    <w:rsid w:val="008119D9"/>
    <w:rsid w:val="00811B4A"/>
    <w:rsid w:val="00811BDC"/>
    <w:rsid w:val="00811F53"/>
    <w:rsid w:val="008123CA"/>
    <w:rsid w:val="00812456"/>
    <w:rsid w:val="008124CA"/>
    <w:rsid w:val="00812548"/>
    <w:rsid w:val="008137D9"/>
    <w:rsid w:val="00813CFF"/>
    <w:rsid w:val="00813E6B"/>
    <w:rsid w:val="00813F23"/>
    <w:rsid w:val="00813FA0"/>
    <w:rsid w:val="0081404E"/>
    <w:rsid w:val="00814C6B"/>
    <w:rsid w:val="00814D7C"/>
    <w:rsid w:val="00816002"/>
    <w:rsid w:val="0081696C"/>
    <w:rsid w:val="00816CE0"/>
    <w:rsid w:val="00817248"/>
    <w:rsid w:val="008175E3"/>
    <w:rsid w:val="00817A49"/>
    <w:rsid w:val="00820CF4"/>
    <w:rsid w:val="00820EAA"/>
    <w:rsid w:val="0082105B"/>
    <w:rsid w:val="00821F39"/>
    <w:rsid w:val="0082286C"/>
    <w:rsid w:val="00822D5E"/>
    <w:rsid w:val="00822DD1"/>
    <w:rsid w:val="00823A2B"/>
    <w:rsid w:val="0082410E"/>
    <w:rsid w:val="008241A3"/>
    <w:rsid w:val="00824C49"/>
    <w:rsid w:val="00824DCE"/>
    <w:rsid w:val="00824E31"/>
    <w:rsid w:val="00825150"/>
    <w:rsid w:val="008252E5"/>
    <w:rsid w:val="00825571"/>
    <w:rsid w:val="00825C57"/>
    <w:rsid w:val="00825F68"/>
    <w:rsid w:val="008261DB"/>
    <w:rsid w:val="0082771B"/>
    <w:rsid w:val="00827945"/>
    <w:rsid w:val="00827A5A"/>
    <w:rsid w:val="00827D93"/>
    <w:rsid w:val="00830071"/>
    <w:rsid w:val="00830DED"/>
    <w:rsid w:val="00831E70"/>
    <w:rsid w:val="00832837"/>
    <w:rsid w:val="00832DBE"/>
    <w:rsid w:val="00832F10"/>
    <w:rsid w:val="008330BC"/>
    <w:rsid w:val="00833355"/>
    <w:rsid w:val="0083369F"/>
    <w:rsid w:val="00833833"/>
    <w:rsid w:val="00834585"/>
    <w:rsid w:val="008352BA"/>
    <w:rsid w:val="00835516"/>
    <w:rsid w:val="00835A10"/>
    <w:rsid w:val="00835E58"/>
    <w:rsid w:val="008360AF"/>
    <w:rsid w:val="008360FC"/>
    <w:rsid w:val="0083695F"/>
    <w:rsid w:val="00836AAA"/>
    <w:rsid w:val="00836AB0"/>
    <w:rsid w:val="008377DD"/>
    <w:rsid w:val="00840289"/>
    <w:rsid w:val="00840451"/>
    <w:rsid w:val="008405B0"/>
    <w:rsid w:val="00840688"/>
    <w:rsid w:val="008422BC"/>
    <w:rsid w:val="008427FD"/>
    <w:rsid w:val="008429AC"/>
    <w:rsid w:val="008434A5"/>
    <w:rsid w:val="008438B9"/>
    <w:rsid w:val="00843987"/>
    <w:rsid w:val="00844076"/>
    <w:rsid w:val="0084505A"/>
    <w:rsid w:val="00845929"/>
    <w:rsid w:val="00845EDB"/>
    <w:rsid w:val="008462C8"/>
    <w:rsid w:val="008465EF"/>
    <w:rsid w:val="00846E64"/>
    <w:rsid w:val="008474D5"/>
    <w:rsid w:val="00847541"/>
    <w:rsid w:val="008477DD"/>
    <w:rsid w:val="00847AFE"/>
    <w:rsid w:val="008501CF"/>
    <w:rsid w:val="00850421"/>
    <w:rsid w:val="0085054B"/>
    <w:rsid w:val="008509D8"/>
    <w:rsid w:val="00851128"/>
    <w:rsid w:val="00852B45"/>
    <w:rsid w:val="00853194"/>
    <w:rsid w:val="00853C52"/>
    <w:rsid w:val="00854405"/>
    <w:rsid w:val="00854578"/>
    <w:rsid w:val="00854AA2"/>
    <w:rsid w:val="00854F66"/>
    <w:rsid w:val="00855670"/>
    <w:rsid w:val="00855B10"/>
    <w:rsid w:val="00856642"/>
    <w:rsid w:val="00856E34"/>
    <w:rsid w:val="00856FE5"/>
    <w:rsid w:val="008602CD"/>
    <w:rsid w:val="00860CF7"/>
    <w:rsid w:val="008611DF"/>
    <w:rsid w:val="008615D8"/>
    <w:rsid w:val="00861C2E"/>
    <w:rsid w:val="00861C52"/>
    <w:rsid w:val="008622DF"/>
    <w:rsid w:val="00862880"/>
    <w:rsid w:val="00862E08"/>
    <w:rsid w:val="008631DC"/>
    <w:rsid w:val="00863D04"/>
    <w:rsid w:val="00864438"/>
    <w:rsid w:val="008644B2"/>
    <w:rsid w:val="00864D48"/>
    <w:rsid w:val="00864E0F"/>
    <w:rsid w:val="00864EFB"/>
    <w:rsid w:val="00865B92"/>
    <w:rsid w:val="00866477"/>
    <w:rsid w:val="00866F6E"/>
    <w:rsid w:val="008673B6"/>
    <w:rsid w:val="008673DC"/>
    <w:rsid w:val="00867C85"/>
    <w:rsid w:val="008700A1"/>
    <w:rsid w:val="0087065D"/>
    <w:rsid w:val="0087107A"/>
    <w:rsid w:val="00871268"/>
    <w:rsid w:val="00871BCC"/>
    <w:rsid w:val="00871D51"/>
    <w:rsid w:val="0087226A"/>
    <w:rsid w:val="00872E10"/>
    <w:rsid w:val="00873616"/>
    <w:rsid w:val="008736D6"/>
    <w:rsid w:val="00873876"/>
    <w:rsid w:val="00873B8C"/>
    <w:rsid w:val="00873EAC"/>
    <w:rsid w:val="008743B0"/>
    <w:rsid w:val="00874A46"/>
    <w:rsid w:val="00874A48"/>
    <w:rsid w:val="00874C16"/>
    <w:rsid w:val="008751A0"/>
    <w:rsid w:val="00875F94"/>
    <w:rsid w:val="0087698F"/>
    <w:rsid w:val="00876FF4"/>
    <w:rsid w:val="00877384"/>
    <w:rsid w:val="0087749B"/>
    <w:rsid w:val="00877740"/>
    <w:rsid w:val="00880DCC"/>
    <w:rsid w:val="008811C8"/>
    <w:rsid w:val="0088148E"/>
    <w:rsid w:val="00881646"/>
    <w:rsid w:val="008818E9"/>
    <w:rsid w:val="0088196C"/>
    <w:rsid w:val="00881B9C"/>
    <w:rsid w:val="00881F52"/>
    <w:rsid w:val="008821BF"/>
    <w:rsid w:val="008833D9"/>
    <w:rsid w:val="008834F5"/>
    <w:rsid w:val="0088399C"/>
    <w:rsid w:val="008839C5"/>
    <w:rsid w:val="00884124"/>
    <w:rsid w:val="00884E99"/>
    <w:rsid w:val="00885039"/>
    <w:rsid w:val="008850BB"/>
    <w:rsid w:val="00885A6D"/>
    <w:rsid w:val="00886CB4"/>
    <w:rsid w:val="00886E9D"/>
    <w:rsid w:val="008879AD"/>
    <w:rsid w:val="00887AC0"/>
    <w:rsid w:val="00887D6D"/>
    <w:rsid w:val="00887F6B"/>
    <w:rsid w:val="0089022E"/>
    <w:rsid w:val="00890545"/>
    <w:rsid w:val="00890985"/>
    <w:rsid w:val="00890FBF"/>
    <w:rsid w:val="008920C2"/>
    <w:rsid w:val="008929C8"/>
    <w:rsid w:val="00893695"/>
    <w:rsid w:val="00893A25"/>
    <w:rsid w:val="00893BBD"/>
    <w:rsid w:val="00893F8A"/>
    <w:rsid w:val="0089443D"/>
    <w:rsid w:val="008944C3"/>
    <w:rsid w:val="00894831"/>
    <w:rsid w:val="008949B8"/>
    <w:rsid w:val="00894F58"/>
    <w:rsid w:val="00894FBE"/>
    <w:rsid w:val="00895506"/>
    <w:rsid w:val="00895870"/>
    <w:rsid w:val="00896A09"/>
    <w:rsid w:val="00896C87"/>
    <w:rsid w:val="00897B60"/>
    <w:rsid w:val="008A03FE"/>
    <w:rsid w:val="008A0987"/>
    <w:rsid w:val="008A0A57"/>
    <w:rsid w:val="008A0CCF"/>
    <w:rsid w:val="008A163E"/>
    <w:rsid w:val="008A190B"/>
    <w:rsid w:val="008A253C"/>
    <w:rsid w:val="008A277A"/>
    <w:rsid w:val="008A35B6"/>
    <w:rsid w:val="008A3AD7"/>
    <w:rsid w:val="008A3C73"/>
    <w:rsid w:val="008A3F4A"/>
    <w:rsid w:val="008A4A32"/>
    <w:rsid w:val="008A50C5"/>
    <w:rsid w:val="008A5A68"/>
    <w:rsid w:val="008A5A7B"/>
    <w:rsid w:val="008A5B01"/>
    <w:rsid w:val="008A641F"/>
    <w:rsid w:val="008A6637"/>
    <w:rsid w:val="008A7142"/>
    <w:rsid w:val="008A7C2F"/>
    <w:rsid w:val="008B04CE"/>
    <w:rsid w:val="008B0777"/>
    <w:rsid w:val="008B088E"/>
    <w:rsid w:val="008B1664"/>
    <w:rsid w:val="008B1BB3"/>
    <w:rsid w:val="008B1C6F"/>
    <w:rsid w:val="008B1F28"/>
    <w:rsid w:val="008B223F"/>
    <w:rsid w:val="008B30BF"/>
    <w:rsid w:val="008B3135"/>
    <w:rsid w:val="008B349D"/>
    <w:rsid w:val="008B369B"/>
    <w:rsid w:val="008B4AF6"/>
    <w:rsid w:val="008B4C3F"/>
    <w:rsid w:val="008B52F3"/>
    <w:rsid w:val="008B60F3"/>
    <w:rsid w:val="008B633E"/>
    <w:rsid w:val="008B6EE0"/>
    <w:rsid w:val="008B7F1E"/>
    <w:rsid w:val="008C06E5"/>
    <w:rsid w:val="008C08DC"/>
    <w:rsid w:val="008C11BB"/>
    <w:rsid w:val="008C12A8"/>
    <w:rsid w:val="008C2106"/>
    <w:rsid w:val="008C2229"/>
    <w:rsid w:val="008C27A0"/>
    <w:rsid w:val="008C2F12"/>
    <w:rsid w:val="008C305E"/>
    <w:rsid w:val="008C3CBA"/>
    <w:rsid w:val="008C3D8A"/>
    <w:rsid w:val="008C41C7"/>
    <w:rsid w:val="008C434D"/>
    <w:rsid w:val="008C451E"/>
    <w:rsid w:val="008C466B"/>
    <w:rsid w:val="008C5084"/>
    <w:rsid w:val="008C5689"/>
    <w:rsid w:val="008C7228"/>
    <w:rsid w:val="008C749F"/>
    <w:rsid w:val="008C7ADE"/>
    <w:rsid w:val="008C7C77"/>
    <w:rsid w:val="008D032B"/>
    <w:rsid w:val="008D09E1"/>
    <w:rsid w:val="008D0A2D"/>
    <w:rsid w:val="008D1042"/>
    <w:rsid w:val="008D131F"/>
    <w:rsid w:val="008D170F"/>
    <w:rsid w:val="008D1892"/>
    <w:rsid w:val="008D18A1"/>
    <w:rsid w:val="008D20EB"/>
    <w:rsid w:val="008D24D3"/>
    <w:rsid w:val="008D2773"/>
    <w:rsid w:val="008D2EF0"/>
    <w:rsid w:val="008D40B8"/>
    <w:rsid w:val="008D4D41"/>
    <w:rsid w:val="008D4F2A"/>
    <w:rsid w:val="008D5159"/>
    <w:rsid w:val="008D53DD"/>
    <w:rsid w:val="008D54B1"/>
    <w:rsid w:val="008D59E6"/>
    <w:rsid w:val="008D5D77"/>
    <w:rsid w:val="008D619A"/>
    <w:rsid w:val="008D65EB"/>
    <w:rsid w:val="008D66B6"/>
    <w:rsid w:val="008D6B9C"/>
    <w:rsid w:val="008D6E50"/>
    <w:rsid w:val="008D7572"/>
    <w:rsid w:val="008D77ED"/>
    <w:rsid w:val="008D7881"/>
    <w:rsid w:val="008E0AE4"/>
    <w:rsid w:val="008E0B92"/>
    <w:rsid w:val="008E0CA9"/>
    <w:rsid w:val="008E1097"/>
    <w:rsid w:val="008E11D9"/>
    <w:rsid w:val="008E126B"/>
    <w:rsid w:val="008E140C"/>
    <w:rsid w:val="008E181B"/>
    <w:rsid w:val="008E1DDE"/>
    <w:rsid w:val="008E20A5"/>
    <w:rsid w:val="008E2247"/>
    <w:rsid w:val="008E38C1"/>
    <w:rsid w:val="008E3AA1"/>
    <w:rsid w:val="008E3FC7"/>
    <w:rsid w:val="008E41D1"/>
    <w:rsid w:val="008E4263"/>
    <w:rsid w:val="008E43B1"/>
    <w:rsid w:val="008E4434"/>
    <w:rsid w:val="008E4507"/>
    <w:rsid w:val="008E54E3"/>
    <w:rsid w:val="008E5663"/>
    <w:rsid w:val="008E5EB0"/>
    <w:rsid w:val="008E6087"/>
    <w:rsid w:val="008E620F"/>
    <w:rsid w:val="008E6867"/>
    <w:rsid w:val="008E6CDE"/>
    <w:rsid w:val="008E6EDF"/>
    <w:rsid w:val="008E6EE9"/>
    <w:rsid w:val="008E70D2"/>
    <w:rsid w:val="008E7100"/>
    <w:rsid w:val="008E7582"/>
    <w:rsid w:val="008E7668"/>
    <w:rsid w:val="008E778B"/>
    <w:rsid w:val="008E7A8E"/>
    <w:rsid w:val="008E7D4C"/>
    <w:rsid w:val="008E7E0A"/>
    <w:rsid w:val="008F040E"/>
    <w:rsid w:val="008F0EB9"/>
    <w:rsid w:val="008F1037"/>
    <w:rsid w:val="008F10BE"/>
    <w:rsid w:val="008F1479"/>
    <w:rsid w:val="008F1BC4"/>
    <w:rsid w:val="008F2919"/>
    <w:rsid w:val="008F2BF3"/>
    <w:rsid w:val="008F37B1"/>
    <w:rsid w:val="008F3B32"/>
    <w:rsid w:val="008F4B58"/>
    <w:rsid w:val="008F50EF"/>
    <w:rsid w:val="008F58C1"/>
    <w:rsid w:val="008F5FD5"/>
    <w:rsid w:val="008F63A4"/>
    <w:rsid w:val="008F6788"/>
    <w:rsid w:val="008F68FF"/>
    <w:rsid w:val="008F6DD8"/>
    <w:rsid w:val="008F6ED1"/>
    <w:rsid w:val="008F6F16"/>
    <w:rsid w:val="008F74BC"/>
    <w:rsid w:val="008F75AC"/>
    <w:rsid w:val="008F7DE6"/>
    <w:rsid w:val="00900040"/>
    <w:rsid w:val="00900135"/>
    <w:rsid w:val="0090065B"/>
    <w:rsid w:val="00900C12"/>
    <w:rsid w:val="00900DDD"/>
    <w:rsid w:val="00900FAC"/>
    <w:rsid w:val="009011B3"/>
    <w:rsid w:val="009012E7"/>
    <w:rsid w:val="00901629"/>
    <w:rsid w:val="00901C34"/>
    <w:rsid w:val="00901C61"/>
    <w:rsid w:val="0090236A"/>
    <w:rsid w:val="00902C30"/>
    <w:rsid w:val="0090340B"/>
    <w:rsid w:val="009038A5"/>
    <w:rsid w:val="00903D62"/>
    <w:rsid w:val="00904185"/>
    <w:rsid w:val="00904C3C"/>
    <w:rsid w:val="00904D25"/>
    <w:rsid w:val="00904F5C"/>
    <w:rsid w:val="00905482"/>
    <w:rsid w:val="00905707"/>
    <w:rsid w:val="00905863"/>
    <w:rsid w:val="0090587E"/>
    <w:rsid w:val="009061B3"/>
    <w:rsid w:val="00906253"/>
    <w:rsid w:val="00906AA1"/>
    <w:rsid w:val="00907132"/>
    <w:rsid w:val="0090721D"/>
    <w:rsid w:val="0090731F"/>
    <w:rsid w:val="0090747B"/>
    <w:rsid w:val="00907C82"/>
    <w:rsid w:val="00907ECE"/>
    <w:rsid w:val="00910064"/>
    <w:rsid w:val="009100B5"/>
    <w:rsid w:val="009101FC"/>
    <w:rsid w:val="00910A57"/>
    <w:rsid w:val="00910B6F"/>
    <w:rsid w:val="00911CFD"/>
    <w:rsid w:val="00912434"/>
    <w:rsid w:val="009138BE"/>
    <w:rsid w:val="0091396C"/>
    <w:rsid w:val="00914193"/>
    <w:rsid w:val="00914770"/>
    <w:rsid w:val="00914DC2"/>
    <w:rsid w:val="00914E11"/>
    <w:rsid w:val="00914E47"/>
    <w:rsid w:val="00916ACF"/>
    <w:rsid w:val="00916E02"/>
    <w:rsid w:val="009172A4"/>
    <w:rsid w:val="00917556"/>
    <w:rsid w:val="009177A0"/>
    <w:rsid w:val="00920BB3"/>
    <w:rsid w:val="00920C30"/>
    <w:rsid w:val="009210ED"/>
    <w:rsid w:val="00921973"/>
    <w:rsid w:val="00922DE5"/>
    <w:rsid w:val="009233B1"/>
    <w:rsid w:val="00923A13"/>
    <w:rsid w:val="00923D9A"/>
    <w:rsid w:val="00923F0F"/>
    <w:rsid w:val="00924869"/>
    <w:rsid w:val="00924C48"/>
    <w:rsid w:val="00925575"/>
    <w:rsid w:val="009255E9"/>
    <w:rsid w:val="00925BF7"/>
    <w:rsid w:val="00926552"/>
    <w:rsid w:val="0092665A"/>
    <w:rsid w:val="009267F7"/>
    <w:rsid w:val="0092772E"/>
    <w:rsid w:val="00927D90"/>
    <w:rsid w:val="00927E97"/>
    <w:rsid w:val="0093007D"/>
    <w:rsid w:val="009310AB"/>
    <w:rsid w:val="00931C6A"/>
    <w:rsid w:val="009322E8"/>
    <w:rsid w:val="00932774"/>
    <w:rsid w:val="00933A96"/>
    <w:rsid w:val="00933B37"/>
    <w:rsid w:val="0093494E"/>
    <w:rsid w:val="00934951"/>
    <w:rsid w:val="00935202"/>
    <w:rsid w:val="0093595F"/>
    <w:rsid w:val="009363D8"/>
    <w:rsid w:val="00936E98"/>
    <w:rsid w:val="009373C2"/>
    <w:rsid w:val="00937598"/>
    <w:rsid w:val="00937BA3"/>
    <w:rsid w:val="00937DA5"/>
    <w:rsid w:val="00937E7D"/>
    <w:rsid w:val="009405EC"/>
    <w:rsid w:val="00940B34"/>
    <w:rsid w:val="009410F9"/>
    <w:rsid w:val="00941593"/>
    <w:rsid w:val="009418F6"/>
    <w:rsid w:val="00941930"/>
    <w:rsid w:val="00941BC7"/>
    <w:rsid w:val="0094241B"/>
    <w:rsid w:val="00943134"/>
    <w:rsid w:val="00943B44"/>
    <w:rsid w:val="00943DBD"/>
    <w:rsid w:val="00944115"/>
    <w:rsid w:val="009448AE"/>
    <w:rsid w:val="00945641"/>
    <w:rsid w:val="00945F9A"/>
    <w:rsid w:val="009461C0"/>
    <w:rsid w:val="0094629C"/>
    <w:rsid w:val="0094631D"/>
    <w:rsid w:val="00946648"/>
    <w:rsid w:val="0094677E"/>
    <w:rsid w:val="00947321"/>
    <w:rsid w:val="009478CC"/>
    <w:rsid w:val="00947EB8"/>
    <w:rsid w:val="0095132B"/>
    <w:rsid w:val="00951519"/>
    <w:rsid w:val="009519EC"/>
    <w:rsid w:val="00951BF7"/>
    <w:rsid w:val="00951DC3"/>
    <w:rsid w:val="00953911"/>
    <w:rsid w:val="00953921"/>
    <w:rsid w:val="00954760"/>
    <w:rsid w:val="00955292"/>
    <w:rsid w:val="00955370"/>
    <w:rsid w:val="009553CB"/>
    <w:rsid w:val="00955B40"/>
    <w:rsid w:val="00955DED"/>
    <w:rsid w:val="00955EC9"/>
    <w:rsid w:val="00956550"/>
    <w:rsid w:val="009565FC"/>
    <w:rsid w:val="0095689C"/>
    <w:rsid w:val="00956B26"/>
    <w:rsid w:val="00956DE6"/>
    <w:rsid w:val="00956EC6"/>
    <w:rsid w:val="009574D9"/>
    <w:rsid w:val="00957BC4"/>
    <w:rsid w:val="00957EEB"/>
    <w:rsid w:val="00960778"/>
    <w:rsid w:val="009607FC"/>
    <w:rsid w:val="009608A6"/>
    <w:rsid w:val="0096113D"/>
    <w:rsid w:val="00961717"/>
    <w:rsid w:val="00961CDB"/>
    <w:rsid w:val="00961D2E"/>
    <w:rsid w:val="009626F2"/>
    <w:rsid w:val="009628FE"/>
    <w:rsid w:val="00962A1E"/>
    <w:rsid w:val="00963451"/>
    <w:rsid w:val="0096366E"/>
    <w:rsid w:val="00963EE7"/>
    <w:rsid w:val="00963F1B"/>
    <w:rsid w:val="00964056"/>
    <w:rsid w:val="009647F1"/>
    <w:rsid w:val="0096502D"/>
    <w:rsid w:val="009650CF"/>
    <w:rsid w:val="00965118"/>
    <w:rsid w:val="009652D2"/>
    <w:rsid w:val="00965937"/>
    <w:rsid w:val="0096684B"/>
    <w:rsid w:val="00966ABB"/>
    <w:rsid w:val="00967386"/>
    <w:rsid w:val="00967D09"/>
    <w:rsid w:val="00967E26"/>
    <w:rsid w:val="009700F0"/>
    <w:rsid w:val="009704A9"/>
    <w:rsid w:val="00970AF5"/>
    <w:rsid w:val="00970C18"/>
    <w:rsid w:val="00971142"/>
    <w:rsid w:val="0097191E"/>
    <w:rsid w:val="00972084"/>
    <w:rsid w:val="009730CD"/>
    <w:rsid w:val="0097322A"/>
    <w:rsid w:val="0097361A"/>
    <w:rsid w:val="00974657"/>
    <w:rsid w:val="00974669"/>
    <w:rsid w:val="009748ED"/>
    <w:rsid w:val="00974AFF"/>
    <w:rsid w:val="00974B9C"/>
    <w:rsid w:val="00975231"/>
    <w:rsid w:val="009753BB"/>
    <w:rsid w:val="0097581A"/>
    <w:rsid w:val="00975D6E"/>
    <w:rsid w:val="0097618E"/>
    <w:rsid w:val="009774F7"/>
    <w:rsid w:val="00977A35"/>
    <w:rsid w:val="009802E2"/>
    <w:rsid w:val="00980F37"/>
    <w:rsid w:val="00981EEB"/>
    <w:rsid w:val="00982FC0"/>
    <w:rsid w:val="00983160"/>
    <w:rsid w:val="009831BF"/>
    <w:rsid w:val="00983993"/>
    <w:rsid w:val="00983B40"/>
    <w:rsid w:val="009842F7"/>
    <w:rsid w:val="009845F9"/>
    <w:rsid w:val="0098503E"/>
    <w:rsid w:val="009854D9"/>
    <w:rsid w:val="00985614"/>
    <w:rsid w:val="0098570E"/>
    <w:rsid w:val="009857AF"/>
    <w:rsid w:val="00985975"/>
    <w:rsid w:val="00985E75"/>
    <w:rsid w:val="0098615A"/>
    <w:rsid w:val="00986BC9"/>
    <w:rsid w:val="00987111"/>
    <w:rsid w:val="009871D3"/>
    <w:rsid w:val="00987208"/>
    <w:rsid w:val="0098735F"/>
    <w:rsid w:val="00987795"/>
    <w:rsid w:val="00987F49"/>
    <w:rsid w:val="00987F7F"/>
    <w:rsid w:val="009900D7"/>
    <w:rsid w:val="00990937"/>
    <w:rsid w:val="00990A1A"/>
    <w:rsid w:val="00990A21"/>
    <w:rsid w:val="00990CB8"/>
    <w:rsid w:val="0099118C"/>
    <w:rsid w:val="0099149E"/>
    <w:rsid w:val="0099157D"/>
    <w:rsid w:val="00992407"/>
    <w:rsid w:val="009925E2"/>
    <w:rsid w:val="0099380A"/>
    <w:rsid w:val="00993EE9"/>
    <w:rsid w:val="0099427A"/>
    <w:rsid w:val="0099427E"/>
    <w:rsid w:val="009942A0"/>
    <w:rsid w:val="00994A0B"/>
    <w:rsid w:val="00994C46"/>
    <w:rsid w:val="00994E64"/>
    <w:rsid w:val="00995088"/>
    <w:rsid w:val="0099530C"/>
    <w:rsid w:val="00995603"/>
    <w:rsid w:val="0099570B"/>
    <w:rsid w:val="00995D7D"/>
    <w:rsid w:val="009960C2"/>
    <w:rsid w:val="00997650"/>
    <w:rsid w:val="009976FC"/>
    <w:rsid w:val="00997D46"/>
    <w:rsid w:val="009A0D31"/>
    <w:rsid w:val="009A0F41"/>
    <w:rsid w:val="009A1A19"/>
    <w:rsid w:val="009A1A43"/>
    <w:rsid w:val="009A1ADF"/>
    <w:rsid w:val="009A1EDC"/>
    <w:rsid w:val="009A1FE0"/>
    <w:rsid w:val="009A201F"/>
    <w:rsid w:val="009A27AB"/>
    <w:rsid w:val="009A2C59"/>
    <w:rsid w:val="009A2CF2"/>
    <w:rsid w:val="009A2E69"/>
    <w:rsid w:val="009A347D"/>
    <w:rsid w:val="009A387A"/>
    <w:rsid w:val="009A3AAB"/>
    <w:rsid w:val="009A3AC4"/>
    <w:rsid w:val="009A404B"/>
    <w:rsid w:val="009A5367"/>
    <w:rsid w:val="009A57B8"/>
    <w:rsid w:val="009A5F75"/>
    <w:rsid w:val="009A65B0"/>
    <w:rsid w:val="009A6E43"/>
    <w:rsid w:val="009A707A"/>
    <w:rsid w:val="009A7CC2"/>
    <w:rsid w:val="009A7F65"/>
    <w:rsid w:val="009B0E4D"/>
    <w:rsid w:val="009B0E76"/>
    <w:rsid w:val="009B1AB6"/>
    <w:rsid w:val="009B2191"/>
    <w:rsid w:val="009B2513"/>
    <w:rsid w:val="009B2799"/>
    <w:rsid w:val="009B2FD7"/>
    <w:rsid w:val="009B3BBD"/>
    <w:rsid w:val="009B422C"/>
    <w:rsid w:val="009B4276"/>
    <w:rsid w:val="009B53AA"/>
    <w:rsid w:val="009B5B29"/>
    <w:rsid w:val="009B5DB9"/>
    <w:rsid w:val="009B6193"/>
    <w:rsid w:val="009B6325"/>
    <w:rsid w:val="009B6AAD"/>
    <w:rsid w:val="009B6FC8"/>
    <w:rsid w:val="009B709B"/>
    <w:rsid w:val="009B70B4"/>
    <w:rsid w:val="009B72CA"/>
    <w:rsid w:val="009B775F"/>
    <w:rsid w:val="009B78C3"/>
    <w:rsid w:val="009B79A7"/>
    <w:rsid w:val="009B7DC7"/>
    <w:rsid w:val="009C0CF4"/>
    <w:rsid w:val="009C2007"/>
    <w:rsid w:val="009C217A"/>
    <w:rsid w:val="009C2D5F"/>
    <w:rsid w:val="009C2EEE"/>
    <w:rsid w:val="009C31F1"/>
    <w:rsid w:val="009C33AA"/>
    <w:rsid w:val="009C3526"/>
    <w:rsid w:val="009C376D"/>
    <w:rsid w:val="009C3D03"/>
    <w:rsid w:val="009C476B"/>
    <w:rsid w:val="009C4840"/>
    <w:rsid w:val="009C48C9"/>
    <w:rsid w:val="009C503B"/>
    <w:rsid w:val="009C51F2"/>
    <w:rsid w:val="009C595F"/>
    <w:rsid w:val="009C59D3"/>
    <w:rsid w:val="009C5A4C"/>
    <w:rsid w:val="009C62F0"/>
    <w:rsid w:val="009C6859"/>
    <w:rsid w:val="009C6A46"/>
    <w:rsid w:val="009C7661"/>
    <w:rsid w:val="009C7B40"/>
    <w:rsid w:val="009D018D"/>
    <w:rsid w:val="009D0FA0"/>
    <w:rsid w:val="009D12E2"/>
    <w:rsid w:val="009D19FF"/>
    <w:rsid w:val="009D3EC8"/>
    <w:rsid w:val="009D47CD"/>
    <w:rsid w:val="009D485B"/>
    <w:rsid w:val="009D48D8"/>
    <w:rsid w:val="009D53D1"/>
    <w:rsid w:val="009D5887"/>
    <w:rsid w:val="009D5929"/>
    <w:rsid w:val="009D5DAC"/>
    <w:rsid w:val="009D5FEA"/>
    <w:rsid w:val="009D69BC"/>
    <w:rsid w:val="009D7033"/>
    <w:rsid w:val="009D74F5"/>
    <w:rsid w:val="009D75CB"/>
    <w:rsid w:val="009D78D2"/>
    <w:rsid w:val="009E0D27"/>
    <w:rsid w:val="009E14FF"/>
    <w:rsid w:val="009E1A07"/>
    <w:rsid w:val="009E1EAE"/>
    <w:rsid w:val="009E22A4"/>
    <w:rsid w:val="009E2D7F"/>
    <w:rsid w:val="009E2F8D"/>
    <w:rsid w:val="009E420D"/>
    <w:rsid w:val="009E4291"/>
    <w:rsid w:val="009E45DD"/>
    <w:rsid w:val="009E56E9"/>
    <w:rsid w:val="009E576D"/>
    <w:rsid w:val="009E58BC"/>
    <w:rsid w:val="009E590A"/>
    <w:rsid w:val="009E5B76"/>
    <w:rsid w:val="009E6B4A"/>
    <w:rsid w:val="009E6EB6"/>
    <w:rsid w:val="009E768E"/>
    <w:rsid w:val="009E7D0C"/>
    <w:rsid w:val="009F0003"/>
    <w:rsid w:val="009F0F79"/>
    <w:rsid w:val="009F1114"/>
    <w:rsid w:val="009F13E9"/>
    <w:rsid w:val="009F152B"/>
    <w:rsid w:val="009F1576"/>
    <w:rsid w:val="009F1654"/>
    <w:rsid w:val="009F1E6E"/>
    <w:rsid w:val="009F1EF5"/>
    <w:rsid w:val="009F21AB"/>
    <w:rsid w:val="009F2476"/>
    <w:rsid w:val="009F2590"/>
    <w:rsid w:val="009F2EC1"/>
    <w:rsid w:val="009F41CA"/>
    <w:rsid w:val="009F4801"/>
    <w:rsid w:val="009F4C76"/>
    <w:rsid w:val="009F536B"/>
    <w:rsid w:val="009F55F5"/>
    <w:rsid w:val="009F56A2"/>
    <w:rsid w:val="009F5719"/>
    <w:rsid w:val="009F5BC3"/>
    <w:rsid w:val="009F62C3"/>
    <w:rsid w:val="009F6CB9"/>
    <w:rsid w:val="009F75A5"/>
    <w:rsid w:val="009F78F9"/>
    <w:rsid w:val="00A0083D"/>
    <w:rsid w:val="00A00853"/>
    <w:rsid w:val="00A00BA9"/>
    <w:rsid w:val="00A0130B"/>
    <w:rsid w:val="00A01334"/>
    <w:rsid w:val="00A01466"/>
    <w:rsid w:val="00A01B97"/>
    <w:rsid w:val="00A01C9A"/>
    <w:rsid w:val="00A01F9A"/>
    <w:rsid w:val="00A02138"/>
    <w:rsid w:val="00A02519"/>
    <w:rsid w:val="00A02672"/>
    <w:rsid w:val="00A02DA7"/>
    <w:rsid w:val="00A031CB"/>
    <w:rsid w:val="00A03927"/>
    <w:rsid w:val="00A03A71"/>
    <w:rsid w:val="00A040A1"/>
    <w:rsid w:val="00A051AF"/>
    <w:rsid w:val="00A0575E"/>
    <w:rsid w:val="00A060CD"/>
    <w:rsid w:val="00A067F5"/>
    <w:rsid w:val="00A0696F"/>
    <w:rsid w:val="00A06D15"/>
    <w:rsid w:val="00A07134"/>
    <w:rsid w:val="00A0798D"/>
    <w:rsid w:val="00A07FB5"/>
    <w:rsid w:val="00A07FB6"/>
    <w:rsid w:val="00A10223"/>
    <w:rsid w:val="00A10430"/>
    <w:rsid w:val="00A106E9"/>
    <w:rsid w:val="00A10776"/>
    <w:rsid w:val="00A10963"/>
    <w:rsid w:val="00A10D9E"/>
    <w:rsid w:val="00A11F8F"/>
    <w:rsid w:val="00A12A4F"/>
    <w:rsid w:val="00A1382B"/>
    <w:rsid w:val="00A139C4"/>
    <w:rsid w:val="00A13E0A"/>
    <w:rsid w:val="00A14262"/>
    <w:rsid w:val="00A146AA"/>
    <w:rsid w:val="00A14DC9"/>
    <w:rsid w:val="00A14DF8"/>
    <w:rsid w:val="00A15545"/>
    <w:rsid w:val="00A15C5B"/>
    <w:rsid w:val="00A15ECC"/>
    <w:rsid w:val="00A16045"/>
    <w:rsid w:val="00A1665E"/>
    <w:rsid w:val="00A170D5"/>
    <w:rsid w:val="00A17B4E"/>
    <w:rsid w:val="00A204BB"/>
    <w:rsid w:val="00A20561"/>
    <w:rsid w:val="00A205F0"/>
    <w:rsid w:val="00A205FF"/>
    <w:rsid w:val="00A20DDC"/>
    <w:rsid w:val="00A21935"/>
    <w:rsid w:val="00A21966"/>
    <w:rsid w:val="00A221E9"/>
    <w:rsid w:val="00A22C6E"/>
    <w:rsid w:val="00A22E8A"/>
    <w:rsid w:val="00A23EBB"/>
    <w:rsid w:val="00A24257"/>
    <w:rsid w:val="00A244DE"/>
    <w:rsid w:val="00A24D9A"/>
    <w:rsid w:val="00A2504B"/>
    <w:rsid w:val="00A25084"/>
    <w:rsid w:val="00A253DE"/>
    <w:rsid w:val="00A257F4"/>
    <w:rsid w:val="00A25D2E"/>
    <w:rsid w:val="00A26587"/>
    <w:rsid w:val="00A26929"/>
    <w:rsid w:val="00A26FAE"/>
    <w:rsid w:val="00A27500"/>
    <w:rsid w:val="00A277D8"/>
    <w:rsid w:val="00A300BD"/>
    <w:rsid w:val="00A306EA"/>
    <w:rsid w:val="00A30B95"/>
    <w:rsid w:val="00A30C83"/>
    <w:rsid w:val="00A3153C"/>
    <w:rsid w:val="00A31DB7"/>
    <w:rsid w:val="00A3206B"/>
    <w:rsid w:val="00A32BD1"/>
    <w:rsid w:val="00A34ADE"/>
    <w:rsid w:val="00A34F04"/>
    <w:rsid w:val="00A356AE"/>
    <w:rsid w:val="00A364DD"/>
    <w:rsid w:val="00A3686E"/>
    <w:rsid w:val="00A36CF3"/>
    <w:rsid w:val="00A4030A"/>
    <w:rsid w:val="00A403D4"/>
    <w:rsid w:val="00A40640"/>
    <w:rsid w:val="00A40D3E"/>
    <w:rsid w:val="00A40F75"/>
    <w:rsid w:val="00A414BE"/>
    <w:rsid w:val="00A41680"/>
    <w:rsid w:val="00A41860"/>
    <w:rsid w:val="00A41990"/>
    <w:rsid w:val="00A41F79"/>
    <w:rsid w:val="00A42A6F"/>
    <w:rsid w:val="00A42D4F"/>
    <w:rsid w:val="00A43035"/>
    <w:rsid w:val="00A43254"/>
    <w:rsid w:val="00A4328E"/>
    <w:rsid w:val="00A43FB2"/>
    <w:rsid w:val="00A4438F"/>
    <w:rsid w:val="00A44517"/>
    <w:rsid w:val="00A451D3"/>
    <w:rsid w:val="00A455CD"/>
    <w:rsid w:val="00A45F9E"/>
    <w:rsid w:val="00A46517"/>
    <w:rsid w:val="00A46827"/>
    <w:rsid w:val="00A47035"/>
    <w:rsid w:val="00A4740E"/>
    <w:rsid w:val="00A475C2"/>
    <w:rsid w:val="00A47BCE"/>
    <w:rsid w:val="00A47FE2"/>
    <w:rsid w:val="00A501B1"/>
    <w:rsid w:val="00A50899"/>
    <w:rsid w:val="00A51552"/>
    <w:rsid w:val="00A51799"/>
    <w:rsid w:val="00A51CBE"/>
    <w:rsid w:val="00A52005"/>
    <w:rsid w:val="00A5216C"/>
    <w:rsid w:val="00A52509"/>
    <w:rsid w:val="00A526B1"/>
    <w:rsid w:val="00A52B1B"/>
    <w:rsid w:val="00A52CCD"/>
    <w:rsid w:val="00A5315F"/>
    <w:rsid w:val="00A53239"/>
    <w:rsid w:val="00A53543"/>
    <w:rsid w:val="00A53B2E"/>
    <w:rsid w:val="00A54C1F"/>
    <w:rsid w:val="00A551DD"/>
    <w:rsid w:val="00A55244"/>
    <w:rsid w:val="00A5560E"/>
    <w:rsid w:val="00A55B04"/>
    <w:rsid w:val="00A55D40"/>
    <w:rsid w:val="00A5604A"/>
    <w:rsid w:val="00A56465"/>
    <w:rsid w:val="00A56581"/>
    <w:rsid w:val="00A566B8"/>
    <w:rsid w:val="00A56A31"/>
    <w:rsid w:val="00A570AE"/>
    <w:rsid w:val="00A574CD"/>
    <w:rsid w:val="00A57A05"/>
    <w:rsid w:val="00A57E71"/>
    <w:rsid w:val="00A57EF6"/>
    <w:rsid w:val="00A603F5"/>
    <w:rsid w:val="00A6052C"/>
    <w:rsid w:val="00A6106B"/>
    <w:rsid w:val="00A61433"/>
    <w:rsid w:val="00A61724"/>
    <w:rsid w:val="00A6182B"/>
    <w:rsid w:val="00A61F4D"/>
    <w:rsid w:val="00A6212A"/>
    <w:rsid w:val="00A62856"/>
    <w:rsid w:val="00A62977"/>
    <w:rsid w:val="00A630A8"/>
    <w:rsid w:val="00A6359B"/>
    <w:rsid w:val="00A63F46"/>
    <w:rsid w:val="00A640A4"/>
    <w:rsid w:val="00A64665"/>
    <w:rsid w:val="00A648F5"/>
    <w:rsid w:val="00A64FBB"/>
    <w:rsid w:val="00A65590"/>
    <w:rsid w:val="00A6568B"/>
    <w:rsid w:val="00A6596D"/>
    <w:rsid w:val="00A65C13"/>
    <w:rsid w:val="00A65F3B"/>
    <w:rsid w:val="00A65F4D"/>
    <w:rsid w:val="00A664F2"/>
    <w:rsid w:val="00A66AEB"/>
    <w:rsid w:val="00A66CA5"/>
    <w:rsid w:val="00A67074"/>
    <w:rsid w:val="00A679F0"/>
    <w:rsid w:val="00A717B9"/>
    <w:rsid w:val="00A719B6"/>
    <w:rsid w:val="00A72210"/>
    <w:rsid w:val="00A724AB"/>
    <w:rsid w:val="00A7252D"/>
    <w:rsid w:val="00A736B7"/>
    <w:rsid w:val="00A73A36"/>
    <w:rsid w:val="00A73EA2"/>
    <w:rsid w:val="00A74919"/>
    <w:rsid w:val="00A74958"/>
    <w:rsid w:val="00A74A8A"/>
    <w:rsid w:val="00A74C7C"/>
    <w:rsid w:val="00A754C1"/>
    <w:rsid w:val="00A75B24"/>
    <w:rsid w:val="00A75D37"/>
    <w:rsid w:val="00A75E95"/>
    <w:rsid w:val="00A7611E"/>
    <w:rsid w:val="00A76D45"/>
    <w:rsid w:val="00A77381"/>
    <w:rsid w:val="00A77B98"/>
    <w:rsid w:val="00A77BDD"/>
    <w:rsid w:val="00A800B9"/>
    <w:rsid w:val="00A800E5"/>
    <w:rsid w:val="00A8090D"/>
    <w:rsid w:val="00A819CF"/>
    <w:rsid w:val="00A82473"/>
    <w:rsid w:val="00A826E3"/>
    <w:rsid w:val="00A8296B"/>
    <w:rsid w:val="00A82D4A"/>
    <w:rsid w:val="00A836B0"/>
    <w:rsid w:val="00A83A4A"/>
    <w:rsid w:val="00A84542"/>
    <w:rsid w:val="00A84A82"/>
    <w:rsid w:val="00A850D6"/>
    <w:rsid w:val="00A852B8"/>
    <w:rsid w:val="00A85D64"/>
    <w:rsid w:val="00A85D78"/>
    <w:rsid w:val="00A86048"/>
    <w:rsid w:val="00A8656D"/>
    <w:rsid w:val="00A869D6"/>
    <w:rsid w:val="00A87A7F"/>
    <w:rsid w:val="00A87E2F"/>
    <w:rsid w:val="00A90091"/>
    <w:rsid w:val="00A900B4"/>
    <w:rsid w:val="00A902CF"/>
    <w:rsid w:val="00A91671"/>
    <w:rsid w:val="00A918A4"/>
    <w:rsid w:val="00A91A19"/>
    <w:rsid w:val="00A91B2D"/>
    <w:rsid w:val="00A928BA"/>
    <w:rsid w:val="00A92A39"/>
    <w:rsid w:val="00A92CC0"/>
    <w:rsid w:val="00A93ED2"/>
    <w:rsid w:val="00A94406"/>
    <w:rsid w:val="00A949C3"/>
    <w:rsid w:val="00A94AB8"/>
    <w:rsid w:val="00A94C8F"/>
    <w:rsid w:val="00A94E23"/>
    <w:rsid w:val="00A95564"/>
    <w:rsid w:val="00A95B62"/>
    <w:rsid w:val="00A95CC1"/>
    <w:rsid w:val="00A95D35"/>
    <w:rsid w:val="00A95DF9"/>
    <w:rsid w:val="00A9670A"/>
    <w:rsid w:val="00A9711C"/>
    <w:rsid w:val="00A9755B"/>
    <w:rsid w:val="00A97753"/>
    <w:rsid w:val="00A979BE"/>
    <w:rsid w:val="00AA0327"/>
    <w:rsid w:val="00AA09AF"/>
    <w:rsid w:val="00AA1956"/>
    <w:rsid w:val="00AA1E79"/>
    <w:rsid w:val="00AA1E89"/>
    <w:rsid w:val="00AA292D"/>
    <w:rsid w:val="00AA2950"/>
    <w:rsid w:val="00AA29ED"/>
    <w:rsid w:val="00AA2AEA"/>
    <w:rsid w:val="00AA2EE5"/>
    <w:rsid w:val="00AA37B5"/>
    <w:rsid w:val="00AA3802"/>
    <w:rsid w:val="00AA3990"/>
    <w:rsid w:val="00AA4065"/>
    <w:rsid w:val="00AA415D"/>
    <w:rsid w:val="00AA444C"/>
    <w:rsid w:val="00AA470B"/>
    <w:rsid w:val="00AA48E5"/>
    <w:rsid w:val="00AA4964"/>
    <w:rsid w:val="00AA4B60"/>
    <w:rsid w:val="00AA4CD5"/>
    <w:rsid w:val="00AA5C9D"/>
    <w:rsid w:val="00AA60A5"/>
    <w:rsid w:val="00AA61A7"/>
    <w:rsid w:val="00AA65D4"/>
    <w:rsid w:val="00AA6776"/>
    <w:rsid w:val="00AA6B7E"/>
    <w:rsid w:val="00AA6E20"/>
    <w:rsid w:val="00AA7411"/>
    <w:rsid w:val="00AA7688"/>
    <w:rsid w:val="00AB10E9"/>
    <w:rsid w:val="00AB1190"/>
    <w:rsid w:val="00AB1DB4"/>
    <w:rsid w:val="00AB2199"/>
    <w:rsid w:val="00AB25FD"/>
    <w:rsid w:val="00AB2B50"/>
    <w:rsid w:val="00AB2D55"/>
    <w:rsid w:val="00AB2F5E"/>
    <w:rsid w:val="00AB319A"/>
    <w:rsid w:val="00AB3762"/>
    <w:rsid w:val="00AB3B99"/>
    <w:rsid w:val="00AB46D2"/>
    <w:rsid w:val="00AB49BC"/>
    <w:rsid w:val="00AB4D59"/>
    <w:rsid w:val="00AB5153"/>
    <w:rsid w:val="00AB5B28"/>
    <w:rsid w:val="00AB5CD0"/>
    <w:rsid w:val="00AB5F04"/>
    <w:rsid w:val="00AB609F"/>
    <w:rsid w:val="00AB60BD"/>
    <w:rsid w:val="00AB7516"/>
    <w:rsid w:val="00AB7C57"/>
    <w:rsid w:val="00AB7EFA"/>
    <w:rsid w:val="00AC02E5"/>
    <w:rsid w:val="00AC0E23"/>
    <w:rsid w:val="00AC14C2"/>
    <w:rsid w:val="00AC24AE"/>
    <w:rsid w:val="00AC2847"/>
    <w:rsid w:val="00AC2CA8"/>
    <w:rsid w:val="00AC2FB8"/>
    <w:rsid w:val="00AC3246"/>
    <w:rsid w:val="00AC3287"/>
    <w:rsid w:val="00AC3839"/>
    <w:rsid w:val="00AC389C"/>
    <w:rsid w:val="00AC420B"/>
    <w:rsid w:val="00AC487A"/>
    <w:rsid w:val="00AC4987"/>
    <w:rsid w:val="00AC6444"/>
    <w:rsid w:val="00AC65E5"/>
    <w:rsid w:val="00AC6B92"/>
    <w:rsid w:val="00AC6C0C"/>
    <w:rsid w:val="00AC6CD7"/>
    <w:rsid w:val="00AC720E"/>
    <w:rsid w:val="00AC74CC"/>
    <w:rsid w:val="00AC7FBB"/>
    <w:rsid w:val="00AD0AFB"/>
    <w:rsid w:val="00AD1162"/>
    <w:rsid w:val="00AD1CA8"/>
    <w:rsid w:val="00AD1F1A"/>
    <w:rsid w:val="00AD2462"/>
    <w:rsid w:val="00AD2C3C"/>
    <w:rsid w:val="00AD304E"/>
    <w:rsid w:val="00AD322D"/>
    <w:rsid w:val="00AD337D"/>
    <w:rsid w:val="00AD3848"/>
    <w:rsid w:val="00AD3F4A"/>
    <w:rsid w:val="00AD4220"/>
    <w:rsid w:val="00AD4E00"/>
    <w:rsid w:val="00AD4FCC"/>
    <w:rsid w:val="00AD552A"/>
    <w:rsid w:val="00AD5861"/>
    <w:rsid w:val="00AD598C"/>
    <w:rsid w:val="00AD6013"/>
    <w:rsid w:val="00AD6706"/>
    <w:rsid w:val="00AD6A3C"/>
    <w:rsid w:val="00AD6B9F"/>
    <w:rsid w:val="00AD7852"/>
    <w:rsid w:val="00AD79AA"/>
    <w:rsid w:val="00AD7C62"/>
    <w:rsid w:val="00AD7CA1"/>
    <w:rsid w:val="00AD7D6F"/>
    <w:rsid w:val="00AD7FF6"/>
    <w:rsid w:val="00AE0619"/>
    <w:rsid w:val="00AE0C34"/>
    <w:rsid w:val="00AE1A40"/>
    <w:rsid w:val="00AE1A79"/>
    <w:rsid w:val="00AE28C8"/>
    <w:rsid w:val="00AE31A0"/>
    <w:rsid w:val="00AE31E5"/>
    <w:rsid w:val="00AE3AD0"/>
    <w:rsid w:val="00AE3C6F"/>
    <w:rsid w:val="00AE4710"/>
    <w:rsid w:val="00AE482D"/>
    <w:rsid w:val="00AE4CB2"/>
    <w:rsid w:val="00AE4EAF"/>
    <w:rsid w:val="00AE56B0"/>
    <w:rsid w:val="00AE56B4"/>
    <w:rsid w:val="00AE56D7"/>
    <w:rsid w:val="00AE5E1E"/>
    <w:rsid w:val="00AE6204"/>
    <w:rsid w:val="00AE6205"/>
    <w:rsid w:val="00AE65D3"/>
    <w:rsid w:val="00AE693A"/>
    <w:rsid w:val="00AE73DE"/>
    <w:rsid w:val="00AE74AF"/>
    <w:rsid w:val="00AF052B"/>
    <w:rsid w:val="00AF05AD"/>
    <w:rsid w:val="00AF09A5"/>
    <w:rsid w:val="00AF0BCA"/>
    <w:rsid w:val="00AF12FF"/>
    <w:rsid w:val="00AF1FB3"/>
    <w:rsid w:val="00AF21EE"/>
    <w:rsid w:val="00AF2BCF"/>
    <w:rsid w:val="00AF2D97"/>
    <w:rsid w:val="00AF3021"/>
    <w:rsid w:val="00AF33E3"/>
    <w:rsid w:val="00AF346F"/>
    <w:rsid w:val="00AF35A9"/>
    <w:rsid w:val="00AF3CB5"/>
    <w:rsid w:val="00AF3E81"/>
    <w:rsid w:val="00AF3FBD"/>
    <w:rsid w:val="00AF4472"/>
    <w:rsid w:val="00AF45FA"/>
    <w:rsid w:val="00AF4E9D"/>
    <w:rsid w:val="00AF4F64"/>
    <w:rsid w:val="00AF51EA"/>
    <w:rsid w:val="00AF5612"/>
    <w:rsid w:val="00AF5DF1"/>
    <w:rsid w:val="00AF63C7"/>
    <w:rsid w:val="00AF6EA4"/>
    <w:rsid w:val="00AF74E4"/>
    <w:rsid w:val="00AF77D9"/>
    <w:rsid w:val="00AF7EA8"/>
    <w:rsid w:val="00AF7EB1"/>
    <w:rsid w:val="00B0107E"/>
    <w:rsid w:val="00B01368"/>
    <w:rsid w:val="00B013C5"/>
    <w:rsid w:val="00B0166B"/>
    <w:rsid w:val="00B01927"/>
    <w:rsid w:val="00B01BDD"/>
    <w:rsid w:val="00B01E17"/>
    <w:rsid w:val="00B024EC"/>
    <w:rsid w:val="00B02571"/>
    <w:rsid w:val="00B02593"/>
    <w:rsid w:val="00B02C0D"/>
    <w:rsid w:val="00B02D0E"/>
    <w:rsid w:val="00B02D49"/>
    <w:rsid w:val="00B035EC"/>
    <w:rsid w:val="00B03899"/>
    <w:rsid w:val="00B03AD4"/>
    <w:rsid w:val="00B03B4E"/>
    <w:rsid w:val="00B04893"/>
    <w:rsid w:val="00B04BDE"/>
    <w:rsid w:val="00B05EDC"/>
    <w:rsid w:val="00B062C5"/>
    <w:rsid w:val="00B0654B"/>
    <w:rsid w:val="00B068D5"/>
    <w:rsid w:val="00B06B27"/>
    <w:rsid w:val="00B06B69"/>
    <w:rsid w:val="00B07B2A"/>
    <w:rsid w:val="00B07F71"/>
    <w:rsid w:val="00B07F94"/>
    <w:rsid w:val="00B1004C"/>
    <w:rsid w:val="00B10232"/>
    <w:rsid w:val="00B106CA"/>
    <w:rsid w:val="00B106D3"/>
    <w:rsid w:val="00B10FF2"/>
    <w:rsid w:val="00B11281"/>
    <w:rsid w:val="00B112A2"/>
    <w:rsid w:val="00B1182C"/>
    <w:rsid w:val="00B11E4C"/>
    <w:rsid w:val="00B12626"/>
    <w:rsid w:val="00B126EC"/>
    <w:rsid w:val="00B12995"/>
    <w:rsid w:val="00B12A78"/>
    <w:rsid w:val="00B12C26"/>
    <w:rsid w:val="00B12D86"/>
    <w:rsid w:val="00B134DE"/>
    <w:rsid w:val="00B13D09"/>
    <w:rsid w:val="00B1433F"/>
    <w:rsid w:val="00B14F12"/>
    <w:rsid w:val="00B15115"/>
    <w:rsid w:val="00B152AF"/>
    <w:rsid w:val="00B157B3"/>
    <w:rsid w:val="00B15880"/>
    <w:rsid w:val="00B165B3"/>
    <w:rsid w:val="00B16CEA"/>
    <w:rsid w:val="00B17031"/>
    <w:rsid w:val="00B1747E"/>
    <w:rsid w:val="00B17804"/>
    <w:rsid w:val="00B20505"/>
    <w:rsid w:val="00B20C06"/>
    <w:rsid w:val="00B20D4B"/>
    <w:rsid w:val="00B20D7C"/>
    <w:rsid w:val="00B20FDA"/>
    <w:rsid w:val="00B21363"/>
    <w:rsid w:val="00B22A34"/>
    <w:rsid w:val="00B22F2E"/>
    <w:rsid w:val="00B22F82"/>
    <w:rsid w:val="00B22FD5"/>
    <w:rsid w:val="00B23540"/>
    <w:rsid w:val="00B23C74"/>
    <w:rsid w:val="00B24667"/>
    <w:rsid w:val="00B24847"/>
    <w:rsid w:val="00B248F8"/>
    <w:rsid w:val="00B24DEE"/>
    <w:rsid w:val="00B2585B"/>
    <w:rsid w:val="00B25A4E"/>
    <w:rsid w:val="00B25C75"/>
    <w:rsid w:val="00B307C3"/>
    <w:rsid w:val="00B308D0"/>
    <w:rsid w:val="00B31475"/>
    <w:rsid w:val="00B31A6B"/>
    <w:rsid w:val="00B31BBE"/>
    <w:rsid w:val="00B32794"/>
    <w:rsid w:val="00B32DCA"/>
    <w:rsid w:val="00B32EA2"/>
    <w:rsid w:val="00B334B9"/>
    <w:rsid w:val="00B33832"/>
    <w:rsid w:val="00B33CCA"/>
    <w:rsid w:val="00B33D1F"/>
    <w:rsid w:val="00B33E49"/>
    <w:rsid w:val="00B34117"/>
    <w:rsid w:val="00B341B1"/>
    <w:rsid w:val="00B34E81"/>
    <w:rsid w:val="00B35286"/>
    <w:rsid w:val="00B36738"/>
    <w:rsid w:val="00B369A6"/>
    <w:rsid w:val="00B36B0C"/>
    <w:rsid w:val="00B36CFF"/>
    <w:rsid w:val="00B36D2A"/>
    <w:rsid w:val="00B36DDA"/>
    <w:rsid w:val="00B371EE"/>
    <w:rsid w:val="00B40131"/>
    <w:rsid w:val="00B403A2"/>
    <w:rsid w:val="00B4093B"/>
    <w:rsid w:val="00B411B7"/>
    <w:rsid w:val="00B4193C"/>
    <w:rsid w:val="00B42077"/>
    <w:rsid w:val="00B42D30"/>
    <w:rsid w:val="00B42FC9"/>
    <w:rsid w:val="00B43206"/>
    <w:rsid w:val="00B43442"/>
    <w:rsid w:val="00B43BB9"/>
    <w:rsid w:val="00B44671"/>
    <w:rsid w:val="00B44718"/>
    <w:rsid w:val="00B4508F"/>
    <w:rsid w:val="00B453A7"/>
    <w:rsid w:val="00B459DC"/>
    <w:rsid w:val="00B46170"/>
    <w:rsid w:val="00B479A4"/>
    <w:rsid w:val="00B479B4"/>
    <w:rsid w:val="00B47D15"/>
    <w:rsid w:val="00B50752"/>
    <w:rsid w:val="00B50853"/>
    <w:rsid w:val="00B50955"/>
    <w:rsid w:val="00B50B84"/>
    <w:rsid w:val="00B50E45"/>
    <w:rsid w:val="00B51499"/>
    <w:rsid w:val="00B514B6"/>
    <w:rsid w:val="00B51C25"/>
    <w:rsid w:val="00B51F15"/>
    <w:rsid w:val="00B51F51"/>
    <w:rsid w:val="00B527EB"/>
    <w:rsid w:val="00B52B77"/>
    <w:rsid w:val="00B52FA0"/>
    <w:rsid w:val="00B53447"/>
    <w:rsid w:val="00B53DC4"/>
    <w:rsid w:val="00B53E6D"/>
    <w:rsid w:val="00B54147"/>
    <w:rsid w:val="00B54F65"/>
    <w:rsid w:val="00B54FD7"/>
    <w:rsid w:val="00B550EB"/>
    <w:rsid w:val="00B55458"/>
    <w:rsid w:val="00B55A91"/>
    <w:rsid w:val="00B55AEE"/>
    <w:rsid w:val="00B55C56"/>
    <w:rsid w:val="00B55CDA"/>
    <w:rsid w:val="00B55DDD"/>
    <w:rsid w:val="00B56A14"/>
    <w:rsid w:val="00B56FD3"/>
    <w:rsid w:val="00B57403"/>
    <w:rsid w:val="00B60093"/>
    <w:rsid w:val="00B60F6A"/>
    <w:rsid w:val="00B61442"/>
    <w:rsid w:val="00B61E88"/>
    <w:rsid w:val="00B61FDD"/>
    <w:rsid w:val="00B623B0"/>
    <w:rsid w:val="00B624D1"/>
    <w:rsid w:val="00B62719"/>
    <w:rsid w:val="00B62E10"/>
    <w:rsid w:val="00B62F9D"/>
    <w:rsid w:val="00B638C6"/>
    <w:rsid w:val="00B639EC"/>
    <w:rsid w:val="00B63DEA"/>
    <w:rsid w:val="00B64289"/>
    <w:rsid w:val="00B64871"/>
    <w:rsid w:val="00B658A1"/>
    <w:rsid w:val="00B66819"/>
    <w:rsid w:val="00B67722"/>
    <w:rsid w:val="00B6773A"/>
    <w:rsid w:val="00B67ABF"/>
    <w:rsid w:val="00B67ACC"/>
    <w:rsid w:val="00B67F07"/>
    <w:rsid w:val="00B70097"/>
    <w:rsid w:val="00B702FE"/>
    <w:rsid w:val="00B704C0"/>
    <w:rsid w:val="00B7070A"/>
    <w:rsid w:val="00B708C0"/>
    <w:rsid w:val="00B70A9B"/>
    <w:rsid w:val="00B70B66"/>
    <w:rsid w:val="00B714B6"/>
    <w:rsid w:val="00B714DE"/>
    <w:rsid w:val="00B7152D"/>
    <w:rsid w:val="00B71E75"/>
    <w:rsid w:val="00B72231"/>
    <w:rsid w:val="00B734E3"/>
    <w:rsid w:val="00B734FA"/>
    <w:rsid w:val="00B73E75"/>
    <w:rsid w:val="00B74BD4"/>
    <w:rsid w:val="00B74DBA"/>
    <w:rsid w:val="00B757C5"/>
    <w:rsid w:val="00B7581C"/>
    <w:rsid w:val="00B75CE1"/>
    <w:rsid w:val="00B760F8"/>
    <w:rsid w:val="00B7623F"/>
    <w:rsid w:val="00B763F4"/>
    <w:rsid w:val="00B77328"/>
    <w:rsid w:val="00B7765D"/>
    <w:rsid w:val="00B776B9"/>
    <w:rsid w:val="00B77D3B"/>
    <w:rsid w:val="00B80F18"/>
    <w:rsid w:val="00B81057"/>
    <w:rsid w:val="00B8182C"/>
    <w:rsid w:val="00B82014"/>
    <w:rsid w:val="00B8230D"/>
    <w:rsid w:val="00B8243C"/>
    <w:rsid w:val="00B82FC1"/>
    <w:rsid w:val="00B836B3"/>
    <w:rsid w:val="00B83750"/>
    <w:rsid w:val="00B84681"/>
    <w:rsid w:val="00B848C8"/>
    <w:rsid w:val="00B84CA7"/>
    <w:rsid w:val="00B85328"/>
    <w:rsid w:val="00B85F0B"/>
    <w:rsid w:val="00B86138"/>
    <w:rsid w:val="00B863DC"/>
    <w:rsid w:val="00B86A23"/>
    <w:rsid w:val="00B8717A"/>
    <w:rsid w:val="00B87FB3"/>
    <w:rsid w:val="00B90429"/>
    <w:rsid w:val="00B91874"/>
    <w:rsid w:val="00B91C82"/>
    <w:rsid w:val="00B91FFE"/>
    <w:rsid w:val="00B9229D"/>
    <w:rsid w:val="00B92AEE"/>
    <w:rsid w:val="00B93311"/>
    <w:rsid w:val="00B94029"/>
    <w:rsid w:val="00B95292"/>
    <w:rsid w:val="00B954B3"/>
    <w:rsid w:val="00B95635"/>
    <w:rsid w:val="00B95DB7"/>
    <w:rsid w:val="00B95F0B"/>
    <w:rsid w:val="00B95F5E"/>
    <w:rsid w:val="00B9645F"/>
    <w:rsid w:val="00B96A68"/>
    <w:rsid w:val="00B96F7B"/>
    <w:rsid w:val="00B97066"/>
    <w:rsid w:val="00B97470"/>
    <w:rsid w:val="00BA03C5"/>
    <w:rsid w:val="00BA0805"/>
    <w:rsid w:val="00BA10F3"/>
    <w:rsid w:val="00BA132D"/>
    <w:rsid w:val="00BA13EE"/>
    <w:rsid w:val="00BA144C"/>
    <w:rsid w:val="00BA1C36"/>
    <w:rsid w:val="00BA1E02"/>
    <w:rsid w:val="00BA2A89"/>
    <w:rsid w:val="00BA3947"/>
    <w:rsid w:val="00BA41B2"/>
    <w:rsid w:val="00BA48F6"/>
    <w:rsid w:val="00BA4F02"/>
    <w:rsid w:val="00BA5078"/>
    <w:rsid w:val="00BA51B7"/>
    <w:rsid w:val="00BA52BB"/>
    <w:rsid w:val="00BA5356"/>
    <w:rsid w:val="00BA5927"/>
    <w:rsid w:val="00BA5E78"/>
    <w:rsid w:val="00BA6C27"/>
    <w:rsid w:val="00BA7A71"/>
    <w:rsid w:val="00BB0636"/>
    <w:rsid w:val="00BB0904"/>
    <w:rsid w:val="00BB1BBF"/>
    <w:rsid w:val="00BB1CB0"/>
    <w:rsid w:val="00BB214D"/>
    <w:rsid w:val="00BB2349"/>
    <w:rsid w:val="00BB2473"/>
    <w:rsid w:val="00BB24B8"/>
    <w:rsid w:val="00BB2513"/>
    <w:rsid w:val="00BB27D4"/>
    <w:rsid w:val="00BB2EF3"/>
    <w:rsid w:val="00BB3371"/>
    <w:rsid w:val="00BB43EF"/>
    <w:rsid w:val="00BB4ED2"/>
    <w:rsid w:val="00BB5017"/>
    <w:rsid w:val="00BB51C7"/>
    <w:rsid w:val="00BB53C2"/>
    <w:rsid w:val="00BB57EF"/>
    <w:rsid w:val="00BB5B53"/>
    <w:rsid w:val="00BB5D26"/>
    <w:rsid w:val="00BB668B"/>
    <w:rsid w:val="00BB693D"/>
    <w:rsid w:val="00BB6AC8"/>
    <w:rsid w:val="00BB6B43"/>
    <w:rsid w:val="00BB6D51"/>
    <w:rsid w:val="00BB70C2"/>
    <w:rsid w:val="00BB75F7"/>
    <w:rsid w:val="00BB78DE"/>
    <w:rsid w:val="00BB7BD5"/>
    <w:rsid w:val="00BC03C4"/>
    <w:rsid w:val="00BC08AC"/>
    <w:rsid w:val="00BC0A19"/>
    <w:rsid w:val="00BC0A90"/>
    <w:rsid w:val="00BC0FC8"/>
    <w:rsid w:val="00BC195B"/>
    <w:rsid w:val="00BC1974"/>
    <w:rsid w:val="00BC2436"/>
    <w:rsid w:val="00BC2522"/>
    <w:rsid w:val="00BC27C9"/>
    <w:rsid w:val="00BC2823"/>
    <w:rsid w:val="00BC2A65"/>
    <w:rsid w:val="00BC36FD"/>
    <w:rsid w:val="00BC3D29"/>
    <w:rsid w:val="00BC4968"/>
    <w:rsid w:val="00BC4E29"/>
    <w:rsid w:val="00BC53ED"/>
    <w:rsid w:val="00BC54DA"/>
    <w:rsid w:val="00BC5D5D"/>
    <w:rsid w:val="00BC61D9"/>
    <w:rsid w:val="00BC6417"/>
    <w:rsid w:val="00BC7D78"/>
    <w:rsid w:val="00BD0E5E"/>
    <w:rsid w:val="00BD1205"/>
    <w:rsid w:val="00BD1226"/>
    <w:rsid w:val="00BD19A9"/>
    <w:rsid w:val="00BD1A39"/>
    <w:rsid w:val="00BD2C08"/>
    <w:rsid w:val="00BD312F"/>
    <w:rsid w:val="00BD37DB"/>
    <w:rsid w:val="00BD3837"/>
    <w:rsid w:val="00BD3B36"/>
    <w:rsid w:val="00BD3B68"/>
    <w:rsid w:val="00BD461A"/>
    <w:rsid w:val="00BD4760"/>
    <w:rsid w:val="00BD5624"/>
    <w:rsid w:val="00BD58D3"/>
    <w:rsid w:val="00BD5DBD"/>
    <w:rsid w:val="00BD6003"/>
    <w:rsid w:val="00BD63C5"/>
    <w:rsid w:val="00BD6638"/>
    <w:rsid w:val="00BD6836"/>
    <w:rsid w:val="00BD7C29"/>
    <w:rsid w:val="00BD7CFA"/>
    <w:rsid w:val="00BD7F83"/>
    <w:rsid w:val="00BE045C"/>
    <w:rsid w:val="00BE1BF2"/>
    <w:rsid w:val="00BE1D7A"/>
    <w:rsid w:val="00BE239A"/>
    <w:rsid w:val="00BE277F"/>
    <w:rsid w:val="00BE2C41"/>
    <w:rsid w:val="00BE2CE5"/>
    <w:rsid w:val="00BE3384"/>
    <w:rsid w:val="00BE3491"/>
    <w:rsid w:val="00BE4059"/>
    <w:rsid w:val="00BE4C48"/>
    <w:rsid w:val="00BE4CDB"/>
    <w:rsid w:val="00BE4D85"/>
    <w:rsid w:val="00BE573C"/>
    <w:rsid w:val="00BE5897"/>
    <w:rsid w:val="00BE5C4B"/>
    <w:rsid w:val="00BE5F43"/>
    <w:rsid w:val="00BE6C5A"/>
    <w:rsid w:val="00BE7F79"/>
    <w:rsid w:val="00BF099D"/>
    <w:rsid w:val="00BF09AD"/>
    <w:rsid w:val="00BF0CE3"/>
    <w:rsid w:val="00BF11D4"/>
    <w:rsid w:val="00BF12F2"/>
    <w:rsid w:val="00BF2763"/>
    <w:rsid w:val="00BF28E6"/>
    <w:rsid w:val="00BF2CFC"/>
    <w:rsid w:val="00BF30D4"/>
    <w:rsid w:val="00BF3348"/>
    <w:rsid w:val="00BF3824"/>
    <w:rsid w:val="00BF3B61"/>
    <w:rsid w:val="00BF448B"/>
    <w:rsid w:val="00BF46E1"/>
    <w:rsid w:val="00BF4A51"/>
    <w:rsid w:val="00BF4C3E"/>
    <w:rsid w:val="00BF5410"/>
    <w:rsid w:val="00BF54DA"/>
    <w:rsid w:val="00BF5913"/>
    <w:rsid w:val="00BF5B87"/>
    <w:rsid w:val="00BF5F5B"/>
    <w:rsid w:val="00BF62A0"/>
    <w:rsid w:val="00BF6BA7"/>
    <w:rsid w:val="00BF6DED"/>
    <w:rsid w:val="00BF71A5"/>
    <w:rsid w:val="00BF751C"/>
    <w:rsid w:val="00BF78F7"/>
    <w:rsid w:val="00C0010B"/>
    <w:rsid w:val="00C00241"/>
    <w:rsid w:val="00C00D92"/>
    <w:rsid w:val="00C01B02"/>
    <w:rsid w:val="00C020FD"/>
    <w:rsid w:val="00C02B40"/>
    <w:rsid w:val="00C02BBC"/>
    <w:rsid w:val="00C030C0"/>
    <w:rsid w:val="00C0375B"/>
    <w:rsid w:val="00C038F7"/>
    <w:rsid w:val="00C043DC"/>
    <w:rsid w:val="00C04AB2"/>
    <w:rsid w:val="00C05666"/>
    <w:rsid w:val="00C05E31"/>
    <w:rsid w:val="00C06460"/>
    <w:rsid w:val="00C0685E"/>
    <w:rsid w:val="00C068C8"/>
    <w:rsid w:val="00C06CB5"/>
    <w:rsid w:val="00C077F1"/>
    <w:rsid w:val="00C108DE"/>
    <w:rsid w:val="00C1119A"/>
    <w:rsid w:val="00C11535"/>
    <w:rsid w:val="00C116F5"/>
    <w:rsid w:val="00C11895"/>
    <w:rsid w:val="00C13019"/>
    <w:rsid w:val="00C1378F"/>
    <w:rsid w:val="00C137F9"/>
    <w:rsid w:val="00C142E3"/>
    <w:rsid w:val="00C14D57"/>
    <w:rsid w:val="00C150E4"/>
    <w:rsid w:val="00C1533D"/>
    <w:rsid w:val="00C15860"/>
    <w:rsid w:val="00C15A20"/>
    <w:rsid w:val="00C15B2C"/>
    <w:rsid w:val="00C16B04"/>
    <w:rsid w:val="00C17116"/>
    <w:rsid w:val="00C1739A"/>
    <w:rsid w:val="00C17B58"/>
    <w:rsid w:val="00C17D2C"/>
    <w:rsid w:val="00C201B5"/>
    <w:rsid w:val="00C20216"/>
    <w:rsid w:val="00C208AA"/>
    <w:rsid w:val="00C20D01"/>
    <w:rsid w:val="00C2118B"/>
    <w:rsid w:val="00C21C19"/>
    <w:rsid w:val="00C220D5"/>
    <w:rsid w:val="00C233F7"/>
    <w:rsid w:val="00C237EE"/>
    <w:rsid w:val="00C239C3"/>
    <w:rsid w:val="00C23B49"/>
    <w:rsid w:val="00C24168"/>
    <w:rsid w:val="00C24771"/>
    <w:rsid w:val="00C249AF"/>
    <w:rsid w:val="00C25487"/>
    <w:rsid w:val="00C25526"/>
    <w:rsid w:val="00C259A7"/>
    <w:rsid w:val="00C25BBE"/>
    <w:rsid w:val="00C25CFE"/>
    <w:rsid w:val="00C25FCC"/>
    <w:rsid w:val="00C267ED"/>
    <w:rsid w:val="00C26A44"/>
    <w:rsid w:val="00C26F2A"/>
    <w:rsid w:val="00C2701D"/>
    <w:rsid w:val="00C30123"/>
    <w:rsid w:val="00C303D9"/>
    <w:rsid w:val="00C30DE1"/>
    <w:rsid w:val="00C3102D"/>
    <w:rsid w:val="00C31B68"/>
    <w:rsid w:val="00C320E7"/>
    <w:rsid w:val="00C3254B"/>
    <w:rsid w:val="00C3256F"/>
    <w:rsid w:val="00C32DDD"/>
    <w:rsid w:val="00C33AC5"/>
    <w:rsid w:val="00C340F0"/>
    <w:rsid w:val="00C345C8"/>
    <w:rsid w:val="00C347DD"/>
    <w:rsid w:val="00C34AFB"/>
    <w:rsid w:val="00C34E57"/>
    <w:rsid w:val="00C351E3"/>
    <w:rsid w:val="00C355DC"/>
    <w:rsid w:val="00C36F11"/>
    <w:rsid w:val="00C37ACD"/>
    <w:rsid w:val="00C417A4"/>
    <w:rsid w:val="00C41C06"/>
    <w:rsid w:val="00C43011"/>
    <w:rsid w:val="00C43728"/>
    <w:rsid w:val="00C43AC4"/>
    <w:rsid w:val="00C43BF9"/>
    <w:rsid w:val="00C442AA"/>
    <w:rsid w:val="00C4443B"/>
    <w:rsid w:val="00C446F8"/>
    <w:rsid w:val="00C44DBA"/>
    <w:rsid w:val="00C44FF6"/>
    <w:rsid w:val="00C45B3F"/>
    <w:rsid w:val="00C46270"/>
    <w:rsid w:val="00C46A1F"/>
    <w:rsid w:val="00C47080"/>
    <w:rsid w:val="00C470EF"/>
    <w:rsid w:val="00C472BD"/>
    <w:rsid w:val="00C47406"/>
    <w:rsid w:val="00C47477"/>
    <w:rsid w:val="00C47FE7"/>
    <w:rsid w:val="00C50224"/>
    <w:rsid w:val="00C50CA6"/>
    <w:rsid w:val="00C50FCB"/>
    <w:rsid w:val="00C5156E"/>
    <w:rsid w:val="00C51ACD"/>
    <w:rsid w:val="00C539A3"/>
    <w:rsid w:val="00C544F8"/>
    <w:rsid w:val="00C5536A"/>
    <w:rsid w:val="00C55B08"/>
    <w:rsid w:val="00C55B1E"/>
    <w:rsid w:val="00C55F76"/>
    <w:rsid w:val="00C56407"/>
    <w:rsid w:val="00C57782"/>
    <w:rsid w:val="00C57CF0"/>
    <w:rsid w:val="00C600B6"/>
    <w:rsid w:val="00C6037D"/>
    <w:rsid w:val="00C60599"/>
    <w:rsid w:val="00C616E4"/>
    <w:rsid w:val="00C61786"/>
    <w:rsid w:val="00C62638"/>
    <w:rsid w:val="00C62B4C"/>
    <w:rsid w:val="00C62E82"/>
    <w:rsid w:val="00C63366"/>
    <w:rsid w:val="00C647CB"/>
    <w:rsid w:val="00C6491E"/>
    <w:rsid w:val="00C6533D"/>
    <w:rsid w:val="00C65FBC"/>
    <w:rsid w:val="00C66173"/>
    <w:rsid w:val="00C66352"/>
    <w:rsid w:val="00C6658A"/>
    <w:rsid w:val="00C667FC"/>
    <w:rsid w:val="00C668E3"/>
    <w:rsid w:val="00C66CE8"/>
    <w:rsid w:val="00C66D04"/>
    <w:rsid w:val="00C67194"/>
    <w:rsid w:val="00C67724"/>
    <w:rsid w:val="00C700AB"/>
    <w:rsid w:val="00C7098A"/>
    <w:rsid w:val="00C70D01"/>
    <w:rsid w:val="00C713E1"/>
    <w:rsid w:val="00C71937"/>
    <w:rsid w:val="00C71B4A"/>
    <w:rsid w:val="00C7210E"/>
    <w:rsid w:val="00C7222A"/>
    <w:rsid w:val="00C7234C"/>
    <w:rsid w:val="00C72896"/>
    <w:rsid w:val="00C737CA"/>
    <w:rsid w:val="00C73909"/>
    <w:rsid w:val="00C73BDB"/>
    <w:rsid w:val="00C73BDE"/>
    <w:rsid w:val="00C73C79"/>
    <w:rsid w:val="00C73FD7"/>
    <w:rsid w:val="00C7434C"/>
    <w:rsid w:val="00C74962"/>
    <w:rsid w:val="00C74A62"/>
    <w:rsid w:val="00C74B55"/>
    <w:rsid w:val="00C752CC"/>
    <w:rsid w:val="00C753E5"/>
    <w:rsid w:val="00C7551B"/>
    <w:rsid w:val="00C75E07"/>
    <w:rsid w:val="00C76681"/>
    <w:rsid w:val="00C768D7"/>
    <w:rsid w:val="00C76A98"/>
    <w:rsid w:val="00C76EFF"/>
    <w:rsid w:val="00C77A41"/>
    <w:rsid w:val="00C77BC8"/>
    <w:rsid w:val="00C80ACB"/>
    <w:rsid w:val="00C80D9A"/>
    <w:rsid w:val="00C810A6"/>
    <w:rsid w:val="00C820CA"/>
    <w:rsid w:val="00C8216A"/>
    <w:rsid w:val="00C821D4"/>
    <w:rsid w:val="00C82247"/>
    <w:rsid w:val="00C8247B"/>
    <w:rsid w:val="00C8259A"/>
    <w:rsid w:val="00C82884"/>
    <w:rsid w:val="00C8291A"/>
    <w:rsid w:val="00C829B5"/>
    <w:rsid w:val="00C82F24"/>
    <w:rsid w:val="00C82F54"/>
    <w:rsid w:val="00C84AC3"/>
    <w:rsid w:val="00C84F64"/>
    <w:rsid w:val="00C85AE5"/>
    <w:rsid w:val="00C86798"/>
    <w:rsid w:val="00C86837"/>
    <w:rsid w:val="00C86B73"/>
    <w:rsid w:val="00C86BE6"/>
    <w:rsid w:val="00C87506"/>
    <w:rsid w:val="00C90612"/>
    <w:rsid w:val="00C9067B"/>
    <w:rsid w:val="00C90FD8"/>
    <w:rsid w:val="00C914A1"/>
    <w:rsid w:val="00C91BD2"/>
    <w:rsid w:val="00C925EC"/>
    <w:rsid w:val="00C9277E"/>
    <w:rsid w:val="00C92BBB"/>
    <w:rsid w:val="00C92E7B"/>
    <w:rsid w:val="00C93B40"/>
    <w:rsid w:val="00C9438A"/>
    <w:rsid w:val="00C94825"/>
    <w:rsid w:val="00C9482E"/>
    <w:rsid w:val="00C94E6D"/>
    <w:rsid w:val="00C959DD"/>
    <w:rsid w:val="00C95B7C"/>
    <w:rsid w:val="00C95CD1"/>
    <w:rsid w:val="00C9636E"/>
    <w:rsid w:val="00C96611"/>
    <w:rsid w:val="00C96A7F"/>
    <w:rsid w:val="00C96A96"/>
    <w:rsid w:val="00C96BFF"/>
    <w:rsid w:val="00C96CAB"/>
    <w:rsid w:val="00C96CBB"/>
    <w:rsid w:val="00C96F1B"/>
    <w:rsid w:val="00CA067D"/>
    <w:rsid w:val="00CA07B7"/>
    <w:rsid w:val="00CA07DA"/>
    <w:rsid w:val="00CA09B7"/>
    <w:rsid w:val="00CA0FFC"/>
    <w:rsid w:val="00CA181A"/>
    <w:rsid w:val="00CA277E"/>
    <w:rsid w:val="00CA2851"/>
    <w:rsid w:val="00CA2CC5"/>
    <w:rsid w:val="00CA3D72"/>
    <w:rsid w:val="00CA465B"/>
    <w:rsid w:val="00CA4FAE"/>
    <w:rsid w:val="00CA5502"/>
    <w:rsid w:val="00CA5C64"/>
    <w:rsid w:val="00CA5EB9"/>
    <w:rsid w:val="00CA5FF7"/>
    <w:rsid w:val="00CA6122"/>
    <w:rsid w:val="00CA6C83"/>
    <w:rsid w:val="00CA6CA1"/>
    <w:rsid w:val="00CA702B"/>
    <w:rsid w:val="00CA71C2"/>
    <w:rsid w:val="00CA74AC"/>
    <w:rsid w:val="00CA794C"/>
    <w:rsid w:val="00CB01D3"/>
    <w:rsid w:val="00CB02F4"/>
    <w:rsid w:val="00CB04A1"/>
    <w:rsid w:val="00CB05E1"/>
    <w:rsid w:val="00CB2222"/>
    <w:rsid w:val="00CB267F"/>
    <w:rsid w:val="00CB2C08"/>
    <w:rsid w:val="00CB2C42"/>
    <w:rsid w:val="00CB36A4"/>
    <w:rsid w:val="00CB3C2A"/>
    <w:rsid w:val="00CB4238"/>
    <w:rsid w:val="00CB433A"/>
    <w:rsid w:val="00CB4CB6"/>
    <w:rsid w:val="00CB4DB6"/>
    <w:rsid w:val="00CB5DB3"/>
    <w:rsid w:val="00CB6281"/>
    <w:rsid w:val="00CB639A"/>
    <w:rsid w:val="00CB686D"/>
    <w:rsid w:val="00CB69D5"/>
    <w:rsid w:val="00CB6A6E"/>
    <w:rsid w:val="00CB7216"/>
    <w:rsid w:val="00CB7232"/>
    <w:rsid w:val="00CC0C63"/>
    <w:rsid w:val="00CC0DE3"/>
    <w:rsid w:val="00CC1551"/>
    <w:rsid w:val="00CC163E"/>
    <w:rsid w:val="00CC16C5"/>
    <w:rsid w:val="00CC1A91"/>
    <w:rsid w:val="00CC1E21"/>
    <w:rsid w:val="00CC1E28"/>
    <w:rsid w:val="00CC202A"/>
    <w:rsid w:val="00CC21D8"/>
    <w:rsid w:val="00CC30EE"/>
    <w:rsid w:val="00CC4811"/>
    <w:rsid w:val="00CC4888"/>
    <w:rsid w:val="00CC538E"/>
    <w:rsid w:val="00CC5646"/>
    <w:rsid w:val="00CC59F2"/>
    <w:rsid w:val="00CC5CDB"/>
    <w:rsid w:val="00CC5D74"/>
    <w:rsid w:val="00CC6BE9"/>
    <w:rsid w:val="00CC712A"/>
    <w:rsid w:val="00CC7B88"/>
    <w:rsid w:val="00CC7C26"/>
    <w:rsid w:val="00CD0696"/>
    <w:rsid w:val="00CD0D68"/>
    <w:rsid w:val="00CD1854"/>
    <w:rsid w:val="00CD1EC9"/>
    <w:rsid w:val="00CD2684"/>
    <w:rsid w:val="00CD29A8"/>
    <w:rsid w:val="00CD2C73"/>
    <w:rsid w:val="00CD2EF3"/>
    <w:rsid w:val="00CD36B0"/>
    <w:rsid w:val="00CD3767"/>
    <w:rsid w:val="00CD43D2"/>
    <w:rsid w:val="00CD58D3"/>
    <w:rsid w:val="00CD5C8A"/>
    <w:rsid w:val="00CD5D62"/>
    <w:rsid w:val="00CD607B"/>
    <w:rsid w:val="00CD6188"/>
    <w:rsid w:val="00CD6608"/>
    <w:rsid w:val="00CD6D14"/>
    <w:rsid w:val="00CD6DC4"/>
    <w:rsid w:val="00CD6F53"/>
    <w:rsid w:val="00CD7116"/>
    <w:rsid w:val="00CD717C"/>
    <w:rsid w:val="00CD73A9"/>
    <w:rsid w:val="00CD771E"/>
    <w:rsid w:val="00CE03DA"/>
    <w:rsid w:val="00CE09C2"/>
    <w:rsid w:val="00CE0F07"/>
    <w:rsid w:val="00CE0FEC"/>
    <w:rsid w:val="00CE122C"/>
    <w:rsid w:val="00CE1279"/>
    <w:rsid w:val="00CE1ECD"/>
    <w:rsid w:val="00CE210F"/>
    <w:rsid w:val="00CE214D"/>
    <w:rsid w:val="00CE23F1"/>
    <w:rsid w:val="00CE2870"/>
    <w:rsid w:val="00CE2A17"/>
    <w:rsid w:val="00CE2D44"/>
    <w:rsid w:val="00CE3051"/>
    <w:rsid w:val="00CE3471"/>
    <w:rsid w:val="00CE3E4E"/>
    <w:rsid w:val="00CE3E78"/>
    <w:rsid w:val="00CE4C01"/>
    <w:rsid w:val="00CE506F"/>
    <w:rsid w:val="00CE5650"/>
    <w:rsid w:val="00CE56EE"/>
    <w:rsid w:val="00CE5BCD"/>
    <w:rsid w:val="00CE64C3"/>
    <w:rsid w:val="00CE6B99"/>
    <w:rsid w:val="00CE6C99"/>
    <w:rsid w:val="00CE76CB"/>
    <w:rsid w:val="00CE78E8"/>
    <w:rsid w:val="00CE7912"/>
    <w:rsid w:val="00CE7B00"/>
    <w:rsid w:val="00CF04CE"/>
    <w:rsid w:val="00CF07B7"/>
    <w:rsid w:val="00CF080D"/>
    <w:rsid w:val="00CF0B2D"/>
    <w:rsid w:val="00CF0D74"/>
    <w:rsid w:val="00CF0E0F"/>
    <w:rsid w:val="00CF0F82"/>
    <w:rsid w:val="00CF1EFD"/>
    <w:rsid w:val="00CF2F93"/>
    <w:rsid w:val="00CF3E00"/>
    <w:rsid w:val="00CF3E6C"/>
    <w:rsid w:val="00CF4493"/>
    <w:rsid w:val="00CF49AA"/>
    <w:rsid w:val="00CF4CFF"/>
    <w:rsid w:val="00CF5680"/>
    <w:rsid w:val="00CF58A8"/>
    <w:rsid w:val="00CF58BB"/>
    <w:rsid w:val="00CF5A97"/>
    <w:rsid w:val="00CF5BE9"/>
    <w:rsid w:val="00CF68A5"/>
    <w:rsid w:val="00CF6EBC"/>
    <w:rsid w:val="00CF6ED4"/>
    <w:rsid w:val="00CF79A8"/>
    <w:rsid w:val="00CF7E96"/>
    <w:rsid w:val="00D00E29"/>
    <w:rsid w:val="00D01379"/>
    <w:rsid w:val="00D01598"/>
    <w:rsid w:val="00D01FA1"/>
    <w:rsid w:val="00D02115"/>
    <w:rsid w:val="00D021FE"/>
    <w:rsid w:val="00D022B3"/>
    <w:rsid w:val="00D02D27"/>
    <w:rsid w:val="00D04041"/>
    <w:rsid w:val="00D042D2"/>
    <w:rsid w:val="00D04BBF"/>
    <w:rsid w:val="00D04E3D"/>
    <w:rsid w:val="00D05206"/>
    <w:rsid w:val="00D0552A"/>
    <w:rsid w:val="00D057F6"/>
    <w:rsid w:val="00D05D06"/>
    <w:rsid w:val="00D06349"/>
    <w:rsid w:val="00D0713A"/>
    <w:rsid w:val="00D07CF2"/>
    <w:rsid w:val="00D103A0"/>
    <w:rsid w:val="00D105CA"/>
    <w:rsid w:val="00D10D48"/>
    <w:rsid w:val="00D10D4C"/>
    <w:rsid w:val="00D115F4"/>
    <w:rsid w:val="00D11675"/>
    <w:rsid w:val="00D119FF"/>
    <w:rsid w:val="00D11A4A"/>
    <w:rsid w:val="00D12C80"/>
    <w:rsid w:val="00D12F62"/>
    <w:rsid w:val="00D13843"/>
    <w:rsid w:val="00D13962"/>
    <w:rsid w:val="00D13CAE"/>
    <w:rsid w:val="00D14546"/>
    <w:rsid w:val="00D159F9"/>
    <w:rsid w:val="00D16519"/>
    <w:rsid w:val="00D16825"/>
    <w:rsid w:val="00D16D01"/>
    <w:rsid w:val="00D17CDA"/>
    <w:rsid w:val="00D200BB"/>
    <w:rsid w:val="00D20C21"/>
    <w:rsid w:val="00D214E2"/>
    <w:rsid w:val="00D215F6"/>
    <w:rsid w:val="00D22153"/>
    <w:rsid w:val="00D22A2E"/>
    <w:rsid w:val="00D22A88"/>
    <w:rsid w:val="00D2434A"/>
    <w:rsid w:val="00D24701"/>
    <w:rsid w:val="00D24D03"/>
    <w:rsid w:val="00D254EA"/>
    <w:rsid w:val="00D2558B"/>
    <w:rsid w:val="00D255DD"/>
    <w:rsid w:val="00D2567C"/>
    <w:rsid w:val="00D25E26"/>
    <w:rsid w:val="00D25F0C"/>
    <w:rsid w:val="00D25F3B"/>
    <w:rsid w:val="00D2671E"/>
    <w:rsid w:val="00D26764"/>
    <w:rsid w:val="00D26BC2"/>
    <w:rsid w:val="00D26C7E"/>
    <w:rsid w:val="00D279D8"/>
    <w:rsid w:val="00D27C22"/>
    <w:rsid w:val="00D27F15"/>
    <w:rsid w:val="00D30231"/>
    <w:rsid w:val="00D303F1"/>
    <w:rsid w:val="00D305B9"/>
    <w:rsid w:val="00D30739"/>
    <w:rsid w:val="00D3119F"/>
    <w:rsid w:val="00D31445"/>
    <w:rsid w:val="00D31828"/>
    <w:rsid w:val="00D31C99"/>
    <w:rsid w:val="00D32E20"/>
    <w:rsid w:val="00D333E9"/>
    <w:rsid w:val="00D337AF"/>
    <w:rsid w:val="00D339F0"/>
    <w:rsid w:val="00D340F3"/>
    <w:rsid w:val="00D34E04"/>
    <w:rsid w:val="00D35789"/>
    <w:rsid w:val="00D360A4"/>
    <w:rsid w:val="00D3665F"/>
    <w:rsid w:val="00D3670A"/>
    <w:rsid w:val="00D36893"/>
    <w:rsid w:val="00D368FD"/>
    <w:rsid w:val="00D36C75"/>
    <w:rsid w:val="00D373C3"/>
    <w:rsid w:val="00D37A20"/>
    <w:rsid w:val="00D37AE0"/>
    <w:rsid w:val="00D37CA9"/>
    <w:rsid w:val="00D405C3"/>
    <w:rsid w:val="00D40D40"/>
    <w:rsid w:val="00D41058"/>
    <w:rsid w:val="00D41123"/>
    <w:rsid w:val="00D41882"/>
    <w:rsid w:val="00D41CA5"/>
    <w:rsid w:val="00D4218A"/>
    <w:rsid w:val="00D42C23"/>
    <w:rsid w:val="00D42E97"/>
    <w:rsid w:val="00D42EFA"/>
    <w:rsid w:val="00D437F1"/>
    <w:rsid w:val="00D43939"/>
    <w:rsid w:val="00D4499D"/>
    <w:rsid w:val="00D456B7"/>
    <w:rsid w:val="00D46271"/>
    <w:rsid w:val="00D46580"/>
    <w:rsid w:val="00D47A2F"/>
    <w:rsid w:val="00D47E18"/>
    <w:rsid w:val="00D502C7"/>
    <w:rsid w:val="00D50473"/>
    <w:rsid w:val="00D5057E"/>
    <w:rsid w:val="00D50BB5"/>
    <w:rsid w:val="00D51023"/>
    <w:rsid w:val="00D51378"/>
    <w:rsid w:val="00D513DE"/>
    <w:rsid w:val="00D52486"/>
    <w:rsid w:val="00D52644"/>
    <w:rsid w:val="00D526ED"/>
    <w:rsid w:val="00D52A88"/>
    <w:rsid w:val="00D52DE2"/>
    <w:rsid w:val="00D5309B"/>
    <w:rsid w:val="00D53253"/>
    <w:rsid w:val="00D53DAD"/>
    <w:rsid w:val="00D5417A"/>
    <w:rsid w:val="00D546AA"/>
    <w:rsid w:val="00D54D31"/>
    <w:rsid w:val="00D5547E"/>
    <w:rsid w:val="00D556C1"/>
    <w:rsid w:val="00D55D87"/>
    <w:rsid w:val="00D567B0"/>
    <w:rsid w:val="00D56BEA"/>
    <w:rsid w:val="00D56D8B"/>
    <w:rsid w:val="00D57EA6"/>
    <w:rsid w:val="00D6031B"/>
    <w:rsid w:val="00D61033"/>
    <w:rsid w:val="00D61A3D"/>
    <w:rsid w:val="00D626E0"/>
    <w:rsid w:val="00D626E5"/>
    <w:rsid w:val="00D62889"/>
    <w:rsid w:val="00D62AC2"/>
    <w:rsid w:val="00D630C8"/>
    <w:rsid w:val="00D63143"/>
    <w:rsid w:val="00D6393B"/>
    <w:rsid w:val="00D64152"/>
    <w:rsid w:val="00D643CA"/>
    <w:rsid w:val="00D64C6C"/>
    <w:rsid w:val="00D64EDC"/>
    <w:rsid w:val="00D64FAF"/>
    <w:rsid w:val="00D65771"/>
    <w:rsid w:val="00D657F6"/>
    <w:rsid w:val="00D66211"/>
    <w:rsid w:val="00D664E2"/>
    <w:rsid w:val="00D6686D"/>
    <w:rsid w:val="00D66A64"/>
    <w:rsid w:val="00D6737B"/>
    <w:rsid w:val="00D70550"/>
    <w:rsid w:val="00D7062B"/>
    <w:rsid w:val="00D71AF4"/>
    <w:rsid w:val="00D72634"/>
    <w:rsid w:val="00D72BB1"/>
    <w:rsid w:val="00D73C3F"/>
    <w:rsid w:val="00D73CF3"/>
    <w:rsid w:val="00D73F6F"/>
    <w:rsid w:val="00D74661"/>
    <w:rsid w:val="00D74A0D"/>
    <w:rsid w:val="00D74BC3"/>
    <w:rsid w:val="00D74E6B"/>
    <w:rsid w:val="00D757E5"/>
    <w:rsid w:val="00D75D32"/>
    <w:rsid w:val="00D75F7D"/>
    <w:rsid w:val="00D75F99"/>
    <w:rsid w:val="00D76315"/>
    <w:rsid w:val="00D763F8"/>
    <w:rsid w:val="00D76980"/>
    <w:rsid w:val="00D771BA"/>
    <w:rsid w:val="00D77400"/>
    <w:rsid w:val="00D77456"/>
    <w:rsid w:val="00D77C6D"/>
    <w:rsid w:val="00D8044B"/>
    <w:rsid w:val="00D80688"/>
    <w:rsid w:val="00D80945"/>
    <w:rsid w:val="00D80ACF"/>
    <w:rsid w:val="00D81732"/>
    <w:rsid w:val="00D81845"/>
    <w:rsid w:val="00D81975"/>
    <w:rsid w:val="00D81B9E"/>
    <w:rsid w:val="00D81C6D"/>
    <w:rsid w:val="00D82108"/>
    <w:rsid w:val="00D826F2"/>
    <w:rsid w:val="00D828C2"/>
    <w:rsid w:val="00D829A6"/>
    <w:rsid w:val="00D82B20"/>
    <w:rsid w:val="00D82CE5"/>
    <w:rsid w:val="00D83067"/>
    <w:rsid w:val="00D835B4"/>
    <w:rsid w:val="00D836AB"/>
    <w:rsid w:val="00D838EB"/>
    <w:rsid w:val="00D838EE"/>
    <w:rsid w:val="00D844EF"/>
    <w:rsid w:val="00D84888"/>
    <w:rsid w:val="00D84AAC"/>
    <w:rsid w:val="00D85378"/>
    <w:rsid w:val="00D85383"/>
    <w:rsid w:val="00D858A1"/>
    <w:rsid w:val="00D858E3"/>
    <w:rsid w:val="00D85AFE"/>
    <w:rsid w:val="00D860B1"/>
    <w:rsid w:val="00D86A86"/>
    <w:rsid w:val="00D86E72"/>
    <w:rsid w:val="00D8749E"/>
    <w:rsid w:val="00D87661"/>
    <w:rsid w:val="00D8772B"/>
    <w:rsid w:val="00D8793E"/>
    <w:rsid w:val="00D87D34"/>
    <w:rsid w:val="00D87EE8"/>
    <w:rsid w:val="00D87FA3"/>
    <w:rsid w:val="00D900BB"/>
    <w:rsid w:val="00D902D4"/>
    <w:rsid w:val="00D904A5"/>
    <w:rsid w:val="00D9052E"/>
    <w:rsid w:val="00D909E8"/>
    <w:rsid w:val="00D909FB"/>
    <w:rsid w:val="00D90DC4"/>
    <w:rsid w:val="00D91172"/>
    <w:rsid w:val="00D9142D"/>
    <w:rsid w:val="00D9168B"/>
    <w:rsid w:val="00D917BE"/>
    <w:rsid w:val="00D91D5C"/>
    <w:rsid w:val="00D922AE"/>
    <w:rsid w:val="00D92397"/>
    <w:rsid w:val="00D92655"/>
    <w:rsid w:val="00D92BC2"/>
    <w:rsid w:val="00D92D39"/>
    <w:rsid w:val="00D932E8"/>
    <w:rsid w:val="00D93ED9"/>
    <w:rsid w:val="00D9412A"/>
    <w:rsid w:val="00D942AB"/>
    <w:rsid w:val="00D944B0"/>
    <w:rsid w:val="00D946C9"/>
    <w:rsid w:val="00D947B6"/>
    <w:rsid w:val="00D94D3E"/>
    <w:rsid w:val="00D95358"/>
    <w:rsid w:val="00D955AC"/>
    <w:rsid w:val="00D96311"/>
    <w:rsid w:val="00D967B3"/>
    <w:rsid w:val="00D967D7"/>
    <w:rsid w:val="00D96926"/>
    <w:rsid w:val="00D96B27"/>
    <w:rsid w:val="00D96BEC"/>
    <w:rsid w:val="00D97024"/>
    <w:rsid w:val="00DA029A"/>
    <w:rsid w:val="00DA18F5"/>
    <w:rsid w:val="00DA1C70"/>
    <w:rsid w:val="00DA2A24"/>
    <w:rsid w:val="00DA2D23"/>
    <w:rsid w:val="00DA3C3C"/>
    <w:rsid w:val="00DA49D6"/>
    <w:rsid w:val="00DA4E8C"/>
    <w:rsid w:val="00DA5533"/>
    <w:rsid w:val="00DA5833"/>
    <w:rsid w:val="00DA5A3B"/>
    <w:rsid w:val="00DA5BB6"/>
    <w:rsid w:val="00DA5EAA"/>
    <w:rsid w:val="00DA5FE7"/>
    <w:rsid w:val="00DA60C1"/>
    <w:rsid w:val="00DA6383"/>
    <w:rsid w:val="00DA6480"/>
    <w:rsid w:val="00DA6507"/>
    <w:rsid w:val="00DA69D0"/>
    <w:rsid w:val="00DA6D1A"/>
    <w:rsid w:val="00DA6EB0"/>
    <w:rsid w:val="00DA7E03"/>
    <w:rsid w:val="00DA7F9C"/>
    <w:rsid w:val="00DB087F"/>
    <w:rsid w:val="00DB0A88"/>
    <w:rsid w:val="00DB0E8C"/>
    <w:rsid w:val="00DB141C"/>
    <w:rsid w:val="00DB16CE"/>
    <w:rsid w:val="00DB27AF"/>
    <w:rsid w:val="00DB2912"/>
    <w:rsid w:val="00DB2F39"/>
    <w:rsid w:val="00DB3332"/>
    <w:rsid w:val="00DB377D"/>
    <w:rsid w:val="00DB38D6"/>
    <w:rsid w:val="00DB3D63"/>
    <w:rsid w:val="00DB41F7"/>
    <w:rsid w:val="00DB465B"/>
    <w:rsid w:val="00DB470E"/>
    <w:rsid w:val="00DB4866"/>
    <w:rsid w:val="00DB4EC4"/>
    <w:rsid w:val="00DB5162"/>
    <w:rsid w:val="00DB5CD9"/>
    <w:rsid w:val="00DB5D4A"/>
    <w:rsid w:val="00DB5DAD"/>
    <w:rsid w:val="00DB68F5"/>
    <w:rsid w:val="00DB6D9B"/>
    <w:rsid w:val="00DB7B07"/>
    <w:rsid w:val="00DC0061"/>
    <w:rsid w:val="00DC1346"/>
    <w:rsid w:val="00DC1454"/>
    <w:rsid w:val="00DC14DB"/>
    <w:rsid w:val="00DC1BB9"/>
    <w:rsid w:val="00DC1F20"/>
    <w:rsid w:val="00DC1F62"/>
    <w:rsid w:val="00DC2A38"/>
    <w:rsid w:val="00DC3752"/>
    <w:rsid w:val="00DC3A45"/>
    <w:rsid w:val="00DC3BE2"/>
    <w:rsid w:val="00DC3BF8"/>
    <w:rsid w:val="00DC4F69"/>
    <w:rsid w:val="00DC4FB5"/>
    <w:rsid w:val="00DC53F6"/>
    <w:rsid w:val="00DC57FE"/>
    <w:rsid w:val="00DC5D24"/>
    <w:rsid w:val="00DC627D"/>
    <w:rsid w:val="00DC6292"/>
    <w:rsid w:val="00DC6CB9"/>
    <w:rsid w:val="00DC6EE2"/>
    <w:rsid w:val="00DC70D3"/>
    <w:rsid w:val="00DC743D"/>
    <w:rsid w:val="00DC764F"/>
    <w:rsid w:val="00DD083B"/>
    <w:rsid w:val="00DD092E"/>
    <w:rsid w:val="00DD0FE2"/>
    <w:rsid w:val="00DD26EA"/>
    <w:rsid w:val="00DD2AC3"/>
    <w:rsid w:val="00DD2C4D"/>
    <w:rsid w:val="00DD2C9A"/>
    <w:rsid w:val="00DD3350"/>
    <w:rsid w:val="00DD3BA9"/>
    <w:rsid w:val="00DD3FC9"/>
    <w:rsid w:val="00DD40D8"/>
    <w:rsid w:val="00DD437B"/>
    <w:rsid w:val="00DD453A"/>
    <w:rsid w:val="00DD511A"/>
    <w:rsid w:val="00DD5406"/>
    <w:rsid w:val="00DD69D8"/>
    <w:rsid w:val="00DD6AD4"/>
    <w:rsid w:val="00DD6B59"/>
    <w:rsid w:val="00DD6FF1"/>
    <w:rsid w:val="00DD7006"/>
    <w:rsid w:val="00DD75A6"/>
    <w:rsid w:val="00DE05BB"/>
    <w:rsid w:val="00DE096A"/>
    <w:rsid w:val="00DE15B7"/>
    <w:rsid w:val="00DE22FF"/>
    <w:rsid w:val="00DE2388"/>
    <w:rsid w:val="00DE23F7"/>
    <w:rsid w:val="00DE2453"/>
    <w:rsid w:val="00DE3552"/>
    <w:rsid w:val="00DE3FF0"/>
    <w:rsid w:val="00DE4B6D"/>
    <w:rsid w:val="00DE5053"/>
    <w:rsid w:val="00DE5310"/>
    <w:rsid w:val="00DE5846"/>
    <w:rsid w:val="00DE59C8"/>
    <w:rsid w:val="00DE5A33"/>
    <w:rsid w:val="00DE5B11"/>
    <w:rsid w:val="00DE637D"/>
    <w:rsid w:val="00DE69EA"/>
    <w:rsid w:val="00DE718F"/>
    <w:rsid w:val="00DE7300"/>
    <w:rsid w:val="00DE7BB2"/>
    <w:rsid w:val="00DF0036"/>
    <w:rsid w:val="00DF01B2"/>
    <w:rsid w:val="00DF0894"/>
    <w:rsid w:val="00DF0A12"/>
    <w:rsid w:val="00DF1567"/>
    <w:rsid w:val="00DF1595"/>
    <w:rsid w:val="00DF184E"/>
    <w:rsid w:val="00DF1918"/>
    <w:rsid w:val="00DF1A61"/>
    <w:rsid w:val="00DF1E7B"/>
    <w:rsid w:val="00DF26B5"/>
    <w:rsid w:val="00DF2C6A"/>
    <w:rsid w:val="00DF3AF7"/>
    <w:rsid w:val="00DF5C1A"/>
    <w:rsid w:val="00DF64C3"/>
    <w:rsid w:val="00DF669D"/>
    <w:rsid w:val="00DF72B2"/>
    <w:rsid w:val="00DF75BF"/>
    <w:rsid w:val="00DF7AE3"/>
    <w:rsid w:val="00E00CCF"/>
    <w:rsid w:val="00E01234"/>
    <w:rsid w:val="00E01475"/>
    <w:rsid w:val="00E01F4F"/>
    <w:rsid w:val="00E02102"/>
    <w:rsid w:val="00E02450"/>
    <w:rsid w:val="00E02C7C"/>
    <w:rsid w:val="00E02CDD"/>
    <w:rsid w:val="00E02E4F"/>
    <w:rsid w:val="00E02EF5"/>
    <w:rsid w:val="00E0365B"/>
    <w:rsid w:val="00E03CAA"/>
    <w:rsid w:val="00E04C81"/>
    <w:rsid w:val="00E05526"/>
    <w:rsid w:val="00E05C3E"/>
    <w:rsid w:val="00E06611"/>
    <w:rsid w:val="00E06A4E"/>
    <w:rsid w:val="00E06C93"/>
    <w:rsid w:val="00E0756A"/>
    <w:rsid w:val="00E1020E"/>
    <w:rsid w:val="00E10247"/>
    <w:rsid w:val="00E10488"/>
    <w:rsid w:val="00E109EA"/>
    <w:rsid w:val="00E10B87"/>
    <w:rsid w:val="00E1176B"/>
    <w:rsid w:val="00E117ED"/>
    <w:rsid w:val="00E11AC6"/>
    <w:rsid w:val="00E11AD2"/>
    <w:rsid w:val="00E11CC2"/>
    <w:rsid w:val="00E12248"/>
    <w:rsid w:val="00E12303"/>
    <w:rsid w:val="00E12458"/>
    <w:rsid w:val="00E124BD"/>
    <w:rsid w:val="00E13347"/>
    <w:rsid w:val="00E133DA"/>
    <w:rsid w:val="00E1387D"/>
    <w:rsid w:val="00E13ABC"/>
    <w:rsid w:val="00E1506E"/>
    <w:rsid w:val="00E151C0"/>
    <w:rsid w:val="00E15B48"/>
    <w:rsid w:val="00E16B59"/>
    <w:rsid w:val="00E16CAF"/>
    <w:rsid w:val="00E172D1"/>
    <w:rsid w:val="00E172DA"/>
    <w:rsid w:val="00E174CA"/>
    <w:rsid w:val="00E1755C"/>
    <w:rsid w:val="00E1788F"/>
    <w:rsid w:val="00E17AE8"/>
    <w:rsid w:val="00E17C74"/>
    <w:rsid w:val="00E200F6"/>
    <w:rsid w:val="00E20602"/>
    <w:rsid w:val="00E2063E"/>
    <w:rsid w:val="00E20BCB"/>
    <w:rsid w:val="00E20D2B"/>
    <w:rsid w:val="00E21AD9"/>
    <w:rsid w:val="00E21F92"/>
    <w:rsid w:val="00E23191"/>
    <w:rsid w:val="00E23209"/>
    <w:rsid w:val="00E23DD1"/>
    <w:rsid w:val="00E244C5"/>
    <w:rsid w:val="00E248A8"/>
    <w:rsid w:val="00E25519"/>
    <w:rsid w:val="00E262BF"/>
    <w:rsid w:val="00E2644E"/>
    <w:rsid w:val="00E26523"/>
    <w:rsid w:val="00E2664B"/>
    <w:rsid w:val="00E26684"/>
    <w:rsid w:val="00E276FE"/>
    <w:rsid w:val="00E27D57"/>
    <w:rsid w:val="00E27F60"/>
    <w:rsid w:val="00E27FC5"/>
    <w:rsid w:val="00E30498"/>
    <w:rsid w:val="00E30F21"/>
    <w:rsid w:val="00E311F0"/>
    <w:rsid w:val="00E31892"/>
    <w:rsid w:val="00E31A48"/>
    <w:rsid w:val="00E31C73"/>
    <w:rsid w:val="00E31CBD"/>
    <w:rsid w:val="00E3200B"/>
    <w:rsid w:val="00E32C86"/>
    <w:rsid w:val="00E32F0C"/>
    <w:rsid w:val="00E3330A"/>
    <w:rsid w:val="00E33325"/>
    <w:rsid w:val="00E33AA4"/>
    <w:rsid w:val="00E33C05"/>
    <w:rsid w:val="00E33CBA"/>
    <w:rsid w:val="00E33E60"/>
    <w:rsid w:val="00E3418F"/>
    <w:rsid w:val="00E34847"/>
    <w:rsid w:val="00E34C4E"/>
    <w:rsid w:val="00E34CE8"/>
    <w:rsid w:val="00E34DE8"/>
    <w:rsid w:val="00E35445"/>
    <w:rsid w:val="00E35A2E"/>
    <w:rsid w:val="00E35B4E"/>
    <w:rsid w:val="00E35FD2"/>
    <w:rsid w:val="00E365BC"/>
    <w:rsid w:val="00E36872"/>
    <w:rsid w:val="00E36B57"/>
    <w:rsid w:val="00E40443"/>
    <w:rsid w:val="00E40531"/>
    <w:rsid w:val="00E40600"/>
    <w:rsid w:val="00E409F7"/>
    <w:rsid w:val="00E411E6"/>
    <w:rsid w:val="00E41AE1"/>
    <w:rsid w:val="00E41FCE"/>
    <w:rsid w:val="00E421EB"/>
    <w:rsid w:val="00E42C48"/>
    <w:rsid w:val="00E42D4E"/>
    <w:rsid w:val="00E43235"/>
    <w:rsid w:val="00E436D5"/>
    <w:rsid w:val="00E43DA7"/>
    <w:rsid w:val="00E43EF1"/>
    <w:rsid w:val="00E44E21"/>
    <w:rsid w:val="00E45505"/>
    <w:rsid w:val="00E462FD"/>
    <w:rsid w:val="00E465B0"/>
    <w:rsid w:val="00E4683D"/>
    <w:rsid w:val="00E46B51"/>
    <w:rsid w:val="00E4757C"/>
    <w:rsid w:val="00E47785"/>
    <w:rsid w:val="00E47B0B"/>
    <w:rsid w:val="00E47DEF"/>
    <w:rsid w:val="00E50AEE"/>
    <w:rsid w:val="00E50BC8"/>
    <w:rsid w:val="00E51043"/>
    <w:rsid w:val="00E51308"/>
    <w:rsid w:val="00E513B5"/>
    <w:rsid w:val="00E51F65"/>
    <w:rsid w:val="00E5206B"/>
    <w:rsid w:val="00E522E6"/>
    <w:rsid w:val="00E523F6"/>
    <w:rsid w:val="00E52781"/>
    <w:rsid w:val="00E5283B"/>
    <w:rsid w:val="00E52BFE"/>
    <w:rsid w:val="00E52ECE"/>
    <w:rsid w:val="00E531D9"/>
    <w:rsid w:val="00E53713"/>
    <w:rsid w:val="00E538A9"/>
    <w:rsid w:val="00E544BB"/>
    <w:rsid w:val="00E549B9"/>
    <w:rsid w:val="00E549DE"/>
    <w:rsid w:val="00E5539E"/>
    <w:rsid w:val="00E55D38"/>
    <w:rsid w:val="00E57238"/>
    <w:rsid w:val="00E57CC2"/>
    <w:rsid w:val="00E57E4F"/>
    <w:rsid w:val="00E6032A"/>
    <w:rsid w:val="00E60A7C"/>
    <w:rsid w:val="00E6131F"/>
    <w:rsid w:val="00E615DD"/>
    <w:rsid w:val="00E61F35"/>
    <w:rsid w:val="00E62817"/>
    <w:rsid w:val="00E62963"/>
    <w:rsid w:val="00E62F7B"/>
    <w:rsid w:val="00E630A4"/>
    <w:rsid w:val="00E633A3"/>
    <w:rsid w:val="00E633D2"/>
    <w:rsid w:val="00E634FC"/>
    <w:rsid w:val="00E636FF"/>
    <w:rsid w:val="00E63CD7"/>
    <w:rsid w:val="00E64458"/>
    <w:rsid w:val="00E6449C"/>
    <w:rsid w:val="00E64E73"/>
    <w:rsid w:val="00E65600"/>
    <w:rsid w:val="00E6570A"/>
    <w:rsid w:val="00E65971"/>
    <w:rsid w:val="00E65E68"/>
    <w:rsid w:val="00E65FD8"/>
    <w:rsid w:val="00E66330"/>
    <w:rsid w:val="00E66879"/>
    <w:rsid w:val="00E66B1E"/>
    <w:rsid w:val="00E6714D"/>
    <w:rsid w:val="00E67E63"/>
    <w:rsid w:val="00E67ED1"/>
    <w:rsid w:val="00E70076"/>
    <w:rsid w:val="00E701FE"/>
    <w:rsid w:val="00E70382"/>
    <w:rsid w:val="00E70A12"/>
    <w:rsid w:val="00E71D9D"/>
    <w:rsid w:val="00E72211"/>
    <w:rsid w:val="00E722B5"/>
    <w:rsid w:val="00E7250A"/>
    <w:rsid w:val="00E72622"/>
    <w:rsid w:val="00E72851"/>
    <w:rsid w:val="00E729E6"/>
    <w:rsid w:val="00E72CCA"/>
    <w:rsid w:val="00E73306"/>
    <w:rsid w:val="00E73677"/>
    <w:rsid w:val="00E73AD2"/>
    <w:rsid w:val="00E744C4"/>
    <w:rsid w:val="00E7487C"/>
    <w:rsid w:val="00E74FE1"/>
    <w:rsid w:val="00E753E9"/>
    <w:rsid w:val="00E76216"/>
    <w:rsid w:val="00E76371"/>
    <w:rsid w:val="00E7655B"/>
    <w:rsid w:val="00E76A45"/>
    <w:rsid w:val="00E76F9B"/>
    <w:rsid w:val="00E77D83"/>
    <w:rsid w:val="00E77FD6"/>
    <w:rsid w:val="00E80866"/>
    <w:rsid w:val="00E80884"/>
    <w:rsid w:val="00E80A0A"/>
    <w:rsid w:val="00E80B4F"/>
    <w:rsid w:val="00E80BC3"/>
    <w:rsid w:val="00E80F4F"/>
    <w:rsid w:val="00E8168A"/>
    <w:rsid w:val="00E828CE"/>
    <w:rsid w:val="00E829C5"/>
    <w:rsid w:val="00E82EBB"/>
    <w:rsid w:val="00E8336D"/>
    <w:rsid w:val="00E836A1"/>
    <w:rsid w:val="00E839A5"/>
    <w:rsid w:val="00E8428E"/>
    <w:rsid w:val="00E8449C"/>
    <w:rsid w:val="00E847E4"/>
    <w:rsid w:val="00E8488D"/>
    <w:rsid w:val="00E84BB4"/>
    <w:rsid w:val="00E84E49"/>
    <w:rsid w:val="00E8507C"/>
    <w:rsid w:val="00E85183"/>
    <w:rsid w:val="00E85B46"/>
    <w:rsid w:val="00E86151"/>
    <w:rsid w:val="00E865DB"/>
    <w:rsid w:val="00E867B6"/>
    <w:rsid w:val="00E8691E"/>
    <w:rsid w:val="00E86FE0"/>
    <w:rsid w:val="00E87463"/>
    <w:rsid w:val="00E87902"/>
    <w:rsid w:val="00E87D23"/>
    <w:rsid w:val="00E90F0E"/>
    <w:rsid w:val="00E912C2"/>
    <w:rsid w:val="00E921DD"/>
    <w:rsid w:val="00E9229F"/>
    <w:rsid w:val="00E928C9"/>
    <w:rsid w:val="00E92A12"/>
    <w:rsid w:val="00E92C4B"/>
    <w:rsid w:val="00E92C94"/>
    <w:rsid w:val="00E93062"/>
    <w:rsid w:val="00E93899"/>
    <w:rsid w:val="00E940A7"/>
    <w:rsid w:val="00E94776"/>
    <w:rsid w:val="00E94B65"/>
    <w:rsid w:val="00E94BF6"/>
    <w:rsid w:val="00E94D47"/>
    <w:rsid w:val="00E95120"/>
    <w:rsid w:val="00E952DA"/>
    <w:rsid w:val="00E954FE"/>
    <w:rsid w:val="00E95798"/>
    <w:rsid w:val="00E95D9D"/>
    <w:rsid w:val="00E9612B"/>
    <w:rsid w:val="00E96349"/>
    <w:rsid w:val="00E96B48"/>
    <w:rsid w:val="00E9724E"/>
    <w:rsid w:val="00E97368"/>
    <w:rsid w:val="00EA19C9"/>
    <w:rsid w:val="00EA1A75"/>
    <w:rsid w:val="00EA1DAE"/>
    <w:rsid w:val="00EA2A99"/>
    <w:rsid w:val="00EA2D86"/>
    <w:rsid w:val="00EA30C1"/>
    <w:rsid w:val="00EA3BC6"/>
    <w:rsid w:val="00EA465B"/>
    <w:rsid w:val="00EA47C7"/>
    <w:rsid w:val="00EA54BD"/>
    <w:rsid w:val="00EA54F2"/>
    <w:rsid w:val="00EA57F7"/>
    <w:rsid w:val="00EA5883"/>
    <w:rsid w:val="00EA59C5"/>
    <w:rsid w:val="00EA5D77"/>
    <w:rsid w:val="00EA5FC8"/>
    <w:rsid w:val="00EA6062"/>
    <w:rsid w:val="00EA67BE"/>
    <w:rsid w:val="00EA6BCB"/>
    <w:rsid w:val="00EA7971"/>
    <w:rsid w:val="00EA79A9"/>
    <w:rsid w:val="00EB0B53"/>
    <w:rsid w:val="00EB0EBD"/>
    <w:rsid w:val="00EB0EEB"/>
    <w:rsid w:val="00EB112A"/>
    <w:rsid w:val="00EB1651"/>
    <w:rsid w:val="00EB1856"/>
    <w:rsid w:val="00EB1882"/>
    <w:rsid w:val="00EB1C33"/>
    <w:rsid w:val="00EB23F4"/>
    <w:rsid w:val="00EB2AEA"/>
    <w:rsid w:val="00EB2F7F"/>
    <w:rsid w:val="00EB3B6A"/>
    <w:rsid w:val="00EB3BA0"/>
    <w:rsid w:val="00EB4855"/>
    <w:rsid w:val="00EB540B"/>
    <w:rsid w:val="00EB58A9"/>
    <w:rsid w:val="00EB5987"/>
    <w:rsid w:val="00EB62B4"/>
    <w:rsid w:val="00EB6910"/>
    <w:rsid w:val="00EB6B39"/>
    <w:rsid w:val="00EB6BD1"/>
    <w:rsid w:val="00EB6CA2"/>
    <w:rsid w:val="00EB6DBA"/>
    <w:rsid w:val="00EB6ED8"/>
    <w:rsid w:val="00EB6F63"/>
    <w:rsid w:val="00EB7DCC"/>
    <w:rsid w:val="00EC01B4"/>
    <w:rsid w:val="00EC0FD9"/>
    <w:rsid w:val="00EC1185"/>
    <w:rsid w:val="00EC3016"/>
    <w:rsid w:val="00EC3B31"/>
    <w:rsid w:val="00EC3B33"/>
    <w:rsid w:val="00EC4E88"/>
    <w:rsid w:val="00EC5FA2"/>
    <w:rsid w:val="00EC68CB"/>
    <w:rsid w:val="00EC6A17"/>
    <w:rsid w:val="00EC73E1"/>
    <w:rsid w:val="00EC7413"/>
    <w:rsid w:val="00EC7D09"/>
    <w:rsid w:val="00EC7F08"/>
    <w:rsid w:val="00ED038A"/>
    <w:rsid w:val="00ED0677"/>
    <w:rsid w:val="00ED0BB8"/>
    <w:rsid w:val="00ED306A"/>
    <w:rsid w:val="00ED32C2"/>
    <w:rsid w:val="00ED3860"/>
    <w:rsid w:val="00ED3CEF"/>
    <w:rsid w:val="00ED4083"/>
    <w:rsid w:val="00ED4A57"/>
    <w:rsid w:val="00ED4AD3"/>
    <w:rsid w:val="00ED53B5"/>
    <w:rsid w:val="00ED5AED"/>
    <w:rsid w:val="00ED68F5"/>
    <w:rsid w:val="00ED6BC2"/>
    <w:rsid w:val="00ED6BF0"/>
    <w:rsid w:val="00ED7CB6"/>
    <w:rsid w:val="00EE0064"/>
    <w:rsid w:val="00EE014D"/>
    <w:rsid w:val="00EE075E"/>
    <w:rsid w:val="00EE0B08"/>
    <w:rsid w:val="00EE19B9"/>
    <w:rsid w:val="00EE1B05"/>
    <w:rsid w:val="00EE2602"/>
    <w:rsid w:val="00EE277F"/>
    <w:rsid w:val="00EE2AEC"/>
    <w:rsid w:val="00EE2B7C"/>
    <w:rsid w:val="00EE3405"/>
    <w:rsid w:val="00EE378D"/>
    <w:rsid w:val="00EE3893"/>
    <w:rsid w:val="00EE4097"/>
    <w:rsid w:val="00EE514D"/>
    <w:rsid w:val="00EE6416"/>
    <w:rsid w:val="00EE64D1"/>
    <w:rsid w:val="00EE6758"/>
    <w:rsid w:val="00EE6A9E"/>
    <w:rsid w:val="00EE6B9A"/>
    <w:rsid w:val="00EE6BF4"/>
    <w:rsid w:val="00EE7474"/>
    <w:rsid w:val="00EF07DF"/>
    <w:rsid w:val="00EF1641"/>
    <w:rsid w:val="00EF16F1"/>
    <w:rsid w:val="00EF22DE"/>
    <w:rsid w:val="00EF23ED"/>
    <w:rsid w:val="00EF2C40"/>
    <w:rsid w:val="00EF2FC8"/>
    <w:rsid w:val="00EF34FA"/>
    <w:rsid w:val="00EF356A"/>
    <w:rsid w:val="00EF3B34"/>
    <w:rsid w:val="00EF48F9"/>
    <w:rsid w:val="00EF4994"/>
    <w:rsid w:val="00EF568B"/>
    <w:rsid w:val="00EF5698"/>
    <w:rsid w:val="00EF57E0"/>
    <w:rsid w:val="00EF57E4"/>
    <w:rsid w:val="00EF5D71"/>
    <w:rsid w:val="00EF609A"/>
    <w:rsid w:val="00EF6F87"/>
    <w:rsid w:val="00EF714A"/>
    <w:rsid w:val="00EF7603"/>
    <w:rsid w:val="00EF7C0B"/>
    <w:rsid w:val="00EF7C5F"/>
    <w:rsid w:val="00EF7C68"/>
    <w:rsid w:val="00EF7CD0"/>
    <w:rsid w:val="00F000BB"/>
    <w:rsid w:val="00F013E2"/>
    <w:rsid w:val="00F02A3A"/>
    <w:rsid w:val="00F03930"/>
    <w:rsid w:val="00F0414E"/>
    <w:rsid w:val="00F04602"/>
    <w:rsid w:val="00F0476E"/>
    <w:rsid w:val="00F04B44"/>
    <w:rsid w:val="00F04D1B"/>
    <w:rsid w:val="00F059C5"/>
    <w:rsid w:val="00F05F2D"/>
    <w:rsid w:val="00F0604A"/>
    <w:rsid w:val="00F060A9"/>
    <w:rsid w:val="00F06805"/>
    <w:rsid w:val="00F06859"/>
    <w:rsid w:val="00F06D30"/>
    <w:rsid w:val="00F07C56"/>
    <w:rsid w:val="00F10FFC"/>
    <w:rsid w:val="00F1202D"/>
    <w:rsid w:val="00F1228D"/>
    <w:rsid w:val="00F12901"/>
    <w:rsid w:val="00F129B8"/>
    <w:rsid w:val="00F12C15"/>
    <w:rsid w:val="00F12D23"/>
    <w:rsid w:val="00F12F16"/>
    <w:rsid w:val="00F13539"/>
    <w:rsid w:val="00F139D9"/>
    <w:rsid w:val="00F13A5D"/>
    <w:rsid w:val="00F13BCB"/>
    <w:rsid w:val="00F13C77"/>
    <w:rsid w:val="00F1406F"/>
    <w:rsid w:val="00F14722"/>
    <w:rsid w:val="00F1560D"/>
    <w:rsid w:val="00F15764"/>
    <w:rsid w:val="00F15BB7"/>
    <w:rsid w:val="00F1609D"/>
    <w:rsid w:val="00F1648D"/>
    <w:rsid w:val="00F17045"/>
    <w:rsid w:val="00F170B2"/>
    <w:rsid w:val="00F17B34"/>
    <w:rsid w:val="00F17CA4"/>
    <w:rsid w:val="00F2041D"/>
    <w:rsid w:val="00F205D0"/>
    <w:rsid w:val="00F210CC"/>
    <w:rsid w:val="00F215B1"/>
    <w:rsid w:val="00F21C5B"/>
    <w:rsid w:val="00F21E4E"/>
    <w:rsid w:val="00F224BA"/>
    <w:rsid w:val="00F2281E"/>
    <w:rsid w:val="00F22A42"/>
    <w:rsid w:val="00F22D2D"/>
    <w:rsid w:val="00F2378C"/>
    <w:rsid w:val="00F23F0C"/>
    <w:rsid w:val="00F2446B"/>
    <w:rsid w:val="00F244B9"/>
    <w:rsid w:val="00F25F42"/>
    <w:rsid w:val="00F2646D"/>
    <w:rsid w:val="00F264D0"/>
    <w:rsid w:val="00F2658F"/>
    <w:rsid w:val="00F2687F"/>
    <w:rsid w:val="00F27753"/>
    <w:rsid w:val="00F27799"/>
    <w:rsid w:val="00F300A9"/>
    <w:rsid w:val="00F30476"/>
    <w:rsid w:val="00F309FD"/>
    <w:rsid w:val="00F30F3A"/>
    <w:rsid w:val="00F32428"/>
    <w:rsid w:val="00F32762"/>
    <w:rsid w:val="00F327BB"/>
    <w:rsid w:val="00F32A8E"/>
    <w:rsid w:val="00F32AEA"/>
    <w:rsid w:val="00F338E4"/>
    <w:rsid w:val="00F34035"/>
    <w:rsid w:val="00F34056"/>
    <w:rsid w:val="00F35245"/>
    <w:rsid w:val="00F35809"/>
    <w:rsid w:val="00F35A49"/>
    <w:rsid w:val="00F35A55"/>
    <w:rsid w:val="00F35D9B"/>
    <w:rsid w:val="00F3611B"/>
    <w:rsid w:val="00F36B56"/>
    <w:rsid w:val="00F36FC7"/>
    <w:rsid w:val="00F37206"/>
    <w:rsid w:val="00F37856"/>
    <w:rsid w:val="00F37CF5"/>
    <w:rsid w:val="00F404E6"/>
    <w:rsid w:val="00F40A0B"/>
    <w:rsid w:val="00F40CAF"/>
    <w:rsid w:val="00F4114A"/>
    <w:rsid w:val="00F41175"/>
    <w:rsid w:val="00F41595"/>
    <w:rsid w:val="00F4227A"/>
    <w:rsid w:val="00F422C9"/>
    <w:rsid w:val="00F42496"/>
    <w:rsid w:val="00F431FD"/>
    <w:rsid w:val="00F43283"/>
    <w:rsid w:val="00F43625"/>
    <w:rsid w:val="00F43E36"/>
    <w:rsid w:val="00F44E61"/>
    <w:rsid w:val="00F4554B"/>
    <w:rsid w:val="00F45D1B"/>
    <w:rsid w:val="00F45E23"/>
    <w:rsid w:val="00F46126"/>
    <w:rsid w:val="00F465FB"/>
    <w:rsid w:val="00F4701D"/>
    <w:rsid w:val="00F47145"/>
    <w:rsid w:val="00F5078A"/>
    <w:rsid w:val="00F50799"/>
    <w:rsid w:val="00F50A80"/>
    <w:rsid w:val="00F50B4D"/>
    <w:rsid w:val="00F50BBE"/>
    <w:rsid w:val="00F51022"/>
    <w:rsid w:val="00F51760"/>
    <w:rsid w:val="00F51EAE"/>
    <w:rsid w:val="00F521B8"/>
    <w:rsid w:val="00F52623"/>
    <w:rsid w:val="00F52807"/>
    <w:rsid w:val="00F52813"/>
    <w:rsid w:val="00F52A54"/>
    <w:rsid w:val="00F52B6E"/>
    <w:rsid w:val="00F52D7D"/>
    <w:rsid w:val="00F52E2A"/>
    <w:rsid w:val="00F5302C"/>
    <w:rsid w:val="00F5333A"/>
    <w:rsid w:val="00F536FA"/>
    <w:rsid w:val="00F53913"/>
    <w:rsid w:val="00F53C30"/>
    <w:rsid w:val="00F54247"/>
    <w:rsid w:val="00F5458A"/>
    <w:rsid w:val="00F5493B"/>
    <w:rsid w:val="00F5499A"/>
    <w:rsid w:val="00F54A6F"/>
    <w:rsid w:val="00F5530C"/>
    <w:rsid w:val="00F55BDA"/>
    <w:rsid w:val="00F56746"/>
    <w:rsid w:val="00F570DD"/>
    <w:rsid w:val="00F5710E"/>
    <w:rsid w:val="00F57DE6"/>
    <w:rsid w:val="00F57F18"/>
    <w:rsid w:val="00F60056"/>
    <w:rsid w:val="00F600AE"/>
    <w:rsid w:val="00F602E7"/>
    <w:rsid w:val="00F60447"/>
    <w:rsid w:val="00F606BC"/>
    <w:rsid w:val="00F60C5D"/>
    <w:rsid w:val="00F614A8"/>
    <w:rsid w:val="00F619C7"/>
    <w:rsid w:val="00F61A1F"/>
    <w:rsid w:val="00F61B3D"/>
    <w:rsid w:val="00F61E60"/>
    <w:rsid w:val="00F620E7"/>
    <w:rsid w:val="00F6227D"/>
    <w:rsid w:val="00F62741"/>
    <w:rsid w:val="00F62B6A"/>
    <w:rsid w:val="00F62F5A"/>
    <w:rsid w:val="00F63200"/>
    <w:rsid w:val="00F63573"/>
    <w:rsid w:val="00F636FE"/>
    <w:rsid w:val="00F645AD"/>
    <w:rsid w:val="00F646FA"/>
    <w:rsid w:val="00F64865"/>
    <w:rsid w:val="00F64AF6"/>
    <w:rsid w:val="00F64F0E"/>
    <w:rsid w:val="00F6579E"/>
    <w:rsid w:val="00F65E5C"/>
    <w:rsid w:val="00F665B0"/>
    <w:rsid w:val="00F67C4B"/>
    <w:rsid w:val="00F67D6E"/>
    <w:rsid w:val="00F707C4"/>
    <w:rsid w:val="00F70837"/>
    <w:rsid w:val="00F70C94"/>
    <w:rsid w:val="00F70CD1"/>
    <w:rsid w:val="00F70DBD"/>
    <w:rsid w:val="00F70E85"/>
    <w:rsid w:val="00F71163"/>
    <w:rsid w:val="00F71312"/>
    <w:rsid w:val="00F715B0"/>
    <w:rsid w:val="00F71819"/>
    <w:rsid w:val="00F7194D"/>
    <w:rsid w:val="00F71F54"/>
    <w:rsid w:val="00F722F1"/>
    <w:rsid w:val="00F72515"/>
    <w:rsid w:val="00F7287F"/>
    <w:rsid w:val="00F72A76"/>
    <w:rsid w:val="00F72B39"/>
    <w:rsid w:val="00F73391"/>
    <w:rsid w:val="00F737EF"/>
    <w:rsid w:val="00F73AB4"/>
    <w:rsid w:val="00F73C9F"/>
    <w:rsid w:val="00F73CEF"/>
    <w:rsid w:val="00F73DAD"/>
    <w:rsid w:val="00F73FC0"/>
    <w:rsid w:val="00F741BC"/>
    <w:rsid w:val="00F74807"/>
    <w:rsid w:val="00F75737"/>
    <w:rsid w:val="00F75962"/>
    <w:rsid w:val="00F75C32"/>
    <w:rsid w:val="00F75CB5"/>
    <w:rsid w:val="00F75D57"/>
    <w:rsid w:val="00F75E6C"/>
    <w:rsid w:val="00F76476"/>
    <w:rsid w:val="00F76A12"/>
    <w:rsid w:val="00F76CAF"/>
    <w:rsid w:val="00F76CD2"/>
    <w:rsid w:val="00F771B3"/>
    <w:rsid w:val="00F7730D"/>
    <w:rsid w:val="00F7749D"/>
    <w:rsid w:val="00F77C22"/>
    <w:rsid w:val="00F8029B"/>
    <w:rsid w:val="00F8066D"/>
    <w:rsid w:val="00F81B59"/>
    <w:rsid w:val="00F81BE3"/>
    <w:rsid w:val="00F81EE3"/>
    <w:rsid w:val="00F822F1"/>
    <w:rsid w:val="00F823E7"/>
    <w:rsid w:val="00F828EA"/>
    <w:rsid w:val="00F829BC"/>
    <w:rsid w:val="00F830CF"/>
    <w:rsid w:val="00F83953"/>
    <w:rsid w:val="00F83E2B"/>
    <w:rsid w:val="00F8431B"/>
    <w:rsid w:val="00F843A1"/>
    <w:rsid w:val="00F843C4"/>
    <w:rsid w:val="00F8496A"/>
    <w:rsid w:val="00F84ABB"/>
    <w:rsid w:val="00F84DC1"/>
    <w:rsid w:val="00F856FE"/>
    <w:rsid w:val="00F85784"/>
    <w:rsid w:val="00F85B47"/>
    <w:rsid w:val="00F85E20"/>
    <w:rsid w:val="00F85F57"/>
    <w:rsid w:val="00F8609A"/>
    <w:rsid w:val="00F86215"/>
    <w:rsid w:val="00F8646C"/>
    <w:rsid w:val="00F869E6"/>
    <w:rsid w:val="00F86F1F"/>
    <w:rsid w:val="00F87B70"/>
    <w:rsid w:val="00F87C35"/>
    <w:rsid w:val="00F90553"/>
    <w:rsid w:val="00F90D16"/>
    <w:rsid w:val="00F90F76"/>
    <w:rsid w:val="00F91233"/>
    <w:rsid w:val="00F91A5F"/>
    <w:rsid w:val="00F9211A"/>
    <w:rsid w:val="00F924A6"/>
    <w:rsid w:val="00F93041"/>
    <w:rsid w:val="00F93201"/>
    <w:rsid w:val="00F93206"/>
    <w:rsid w:val="00F93C05"/>
    <w:rsid w:val="00F93CC8"/>
    <w:rsid w:val="00F93F1D"/>
    <w:rsid w:val="00F94195"/>
    <w:rsid w:val="00F94217"/>
    <w:rsid w:val="00F9424E"/>
    <w:rsid w:val="00F943B1"/>
    <w:rsid w:val="00F943D1"/>
    <w:rsid w:val="00F94496"/>
    <w:rsid w:val="00F948CD"/>
    <w:rsid w:val="00F94D21"/>
    <w:rsid w:val="00F9505A"/>
    <w:rsid w:val="00F951E9"/>
    <w:rsid w:val="00F95340"/>
    <w:rsid w:val="00F9545A"/>
    <w:rsid w:val="00F9587E"/>
    <w:rsid w:val="00F95EF0"/>
    <w:rsid w:val="00F96315"/>
    <w:rsid w:val="00F969D1"/>
    <w:rsid w:val="00F96C21"/>
    <w:rsid w:val="00FA0294"/>
    <w:rsid w:val="00FA0C34"/>
    <w:rsid w:val="00FA178F"/>
    <w:rsid w:val="00FA23A8"/>
    <w:rsid w:val="00FA2718"/>
    <w:rsid w:val="00FA2AD5"/>
    <w:rsid w:val="00FA2B8C"/>
    <w:rsid w:val="00FA2BF8"/>
    <w:rsid w:val="00FA3073"/>
    <w:rsid w:val="00FA3191"/>
    <w:rsid w:val="00FA387C"/>
    <w:rsid w:val="00FA3BF6"/>
    <w:rsid w:val="00FA3CC2"/>
    <w:rsid w:val="00FA3D77"/>
    <w:rsid w:val="00FA444A"/>
    <w:rsid w:val="00FA48EF"/>
    <w:rsid w:val="00FA4D3B"/>
    <w:rsid w:val="00FA65AC"/>
    <w:rsid w:val="00FA6713"/>
    <w:rsid w:val="00FA67BE"/>
    <w:rsid w:val="00FA6BB5"/>
    <w:rsid w:val="00FA6FA5"/>
    <w:rsid w:val="00FA73F1"/>
    <w:rsid w:val="00FA753C"/>
    <w:rsid w:val="00FA76E1"/>
    <w:rsid w:val="00FA78D9"/>
    <w:rsid w:val="00FA7CED"/>
    <w:rsid w:val="00FB0871"/>
    <w:rsid w:val="00FB0BF6"/>
    <w:rsid w:val="00FB116E"/>
    <w:rsid w:val="00FB1322"/>
    <w:rsid w:val="00FB1C82"/>
    <w:rsid w:val="00FB200E"/>
    <w:rsid w:val="00FB263A"/>
    <w:rsid w:val="00FB31BA"/>
    <w:rsid w:val="00FB3FF6"/>
    <w:rsid w:val="00FB4512"/>
    <w:rsid w:val="00FB4D7A"/>
    <w:rsid w:val="00FB55BB"/>
    <w:rsid w:val="00FB5674"/>
    <w:rsid w:val="00FB5AAB"/>
    <w:rsid w:val="00FB5C25"/>
    <w:rsid w:val="00FB6EAB"/>
    <w:rsid w:val="00FB6ED5"/>
    <w:rsid w:val="00FB7321"/>
    <w:rsid w:val="00FB75FE"/>
    <w:rsid w:val="00FB7ADF"/>
    <w:rsid w:val="00FB7C1D"/>
    <w:rsid w:val="00FB7CBA"/>
    <w:rsid w:val="00FC00E7"/>
    <w:rsid w:val="00FC08DB"/>
    <w:rsid w:val="00FC0CAE"/>
    <w:rsid w:val="00FC19F8"/>
    <w:rsid w:val="00FC22C3"/>
    <w:rsid w:val="00FC26C8"/>
    <w:rsid w:val="00FC2722"/>
    <w:rsid w:val="00FC290C"/>
    <w:rsid w:val="00FC2AFF"/>
    <w:rsid w:val="00FC2E5B"/>
    <w:rsid w:val="00FC3C06"/>
    <w:rsid w:val="00FC3DE7"/>
    <w:rsid w:val="00FC400D"/>
    <w:rsid w:val="00FC46CB"/>
    <w:rsid w:val="00FC4C6C"/>
    <w:rsid w:val="00FC4EBF"/>
    <w:rsid w:val="00FC5512"/>
    <w:rsid w:val="00FC5527"/>
    <w:rsid w:val="00FC6487"/>
    <w:rsid w:val="00FC6632"/>
    <w:rsid w:val="00FC66F1"/>
    <w:rsid w:val="00FC6ACB"/>
    <w:rsid w:val="00FC6B4D"/>
    <w:rsid w:val="00FC6ECC"/>
    <w:rsid w:val="00FC72D4"/>
    <w:rsid w:val="00FC780C"/>
    <w:rsid w:val="00FD029E"/>
    <w:rsid w:val="00FD049D"/>
    <w:rsid w:val="00FD1612"/>
    <w:rsid w:val="00FD1E2D"/>
    <w:rsid w:val="00FD2599"/>
    <w:rsid w:val="00FD2BED"/>
    <w:rsid w:val="00FD3206"/>
    <w:rsid w:val="00FD3E99"/>
    <w:rsid w:val="00FD4057"/>
    <w:rsid w:val="00FD445A"/>
    <w:rsid w:val="00FD581E"/>
    <w:rsid w:val="00FD5B2F"/>
    <w:rsid w:val="00FD60BE"/>
    <w:rsid w:val="00FD6607"/>
    <w:rsid w:val="00FD6FA0"/>
    <w:rsid w:val="00FD77AF"/>
    <w:rsid w:val="00FE027D"/>
    <w:rsid w:val="00FE0AA9"/>
    <w:rsid w:val="00FE1625"/>
    <w:rsid w:val="00FE17BB"/>
    <w:rsid w:val="00FE26A4"/>
    <w:rsid w:val="00FE27E3"/>
    <w:rsid w:val="00FE31AD"/>
    <w:rsid w:val="00FE485F"/>
    <w:rsid w:val="00FE4860"/>
    <w:rsid w:val="00FE545C"/>
    <w:rsid w:val="00FE5CC6"/>
    <w:rsid w:val="00FE65EF"/>
    <w:rsid w:val="00FE72D9"/>
    <w:rsid w:val="00FE75F7"/>
    <w:rsid w:val="00FE7811"/>
    <w:rsid w:val="00FE7902"/>
    <w:rsid w:val="00FF013B"/>
    <w:rsid w:val="00FF0320"/>
    <w:rsid w:val="00FF05C3"/>
    <w:rsid w:val="00FF0706"/>
    <w:rsid w:val="00FF0A3D"/>
    <w:rsid w:val="00FF0E24"/>
    <w:rsid w:val="00FF19F2"/>
    <w:rsid w:val="00FF1E35"/>
    <w:rsid w:val="00FF2051"/>
    <w:rsid w:val="00FF2270"/>
    <w:rsid w:val="00FF2D05"/>
    <w:rsid w:val="00FF3B29"/>
    <w:rsid w:val="00FF47BB"/>
    <w:rsid w:val="00FF498C"/>
    <w:rsid w:val="00FF4E98"/>
    <w:rsid w:val="00FF58CD"/>
    <w:rsid w:val="00FF5B71"/>
    <w:rsid w:val="00FF6085"/>
    <w:rsid w:val="00FF60FC"/>
    <w:rsid w:val="00FF6404"/>
    <w:rsid w:val="00FF67B2"/>
    <w:rsid w:val="00FF6905"/>
    <w:rsid w:val="00FF6CD3"/>
    <w:rsid w:val="00FF70D6"/>
    <w:rsid w:val="00FF7164"/>
    <w:rsid w:val="00FF750D"/>
    <w:rsid w:val="00FF76CB"/>
    <w:rsid w:val="00FF76EF"/>
    <w:rsid w:val="00FF7891"/>
    <w:rsid w:val="00FF7A1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C64BC"/>
  <w15:docId w15:val="{9C313B5F-6486-4B34-AEE9-F86B1F32F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128A0"/>
    <w:rPr>
      <w:lang w:eastAsia="en-US"/>
    </w:rPr>
  </w:style>
  <w:style w:type="paragraph" w:styleId="Heading1">
    <w:name w:val="heading 1"/>
    <w:basedOn w:val="Normal"/>
    <w:next w:val="Normal"/>
    <w:qFormat/>
    <w:rsid w:val="00351E8D"/>
    <w:pPr>
      <w:keepNext/>
      <w:outlineLvl w:val="0"/>
    </w:pPr>
    <w:rPr>
      <w:b/>
      <w:bCs/>
      <w:sz w:val="32"/>
      <w:szCs w:val="32"/>
    </w:rPr>
  </w:style>
  <w:style w:type="paragraph" w:styleId="Heading2">
    <w:name w:val="heading 2"/>
    <w:basedOn w:val="Normal"/>
    <w:next w:val="Normal"/>
    <w:qFormat/>
    <w:rsid w:val="00351E8D"/>
    <w:pPr>
      <w:keepNext/>
      <w:jc w:val="center"/>
      <w:outlineLvl w:val="1"/>
    </w:pPr>
    <w:rPr>
      <w:b/>
      <w:bCs/>
      <w:sz w:val="32"/>
      <w:szCs w:val="32"/>
    </w:rPr>
  </w:style>
  <w:style w:type="paragraph" w:styleId="Heading3">
    <w:name w:val="heading 3"/>
    <w:basedOn w:val="Normal"/>
    <w:next w:val="Normal"/>
    <w:qFormat/>
    <w:rsid w:val="00351E8D"/>
    <w:pPr>
      <w:keepNext/>
      <w:jc w:val="right"/>
      <w:outlineLvl w:val="2"/>
    </w:pPr>
    <w:rPr>
      <w:sz w:val="24"/>
      <w:szCs w:val="24"/>
    </w:rPr>
  </w:style>
  <w:style w:type="paragraph" w:styleId="Heading9">
    <w:name w:val="heading 9"/>
    <w:basedOn w:val="Normal"/>
    <w:next w:val="Normal"/>
    <w:link w:val="Heading9Char"/>
    <w:semiHidden/>
    <w:unhideWhenUsed/>
    <w:qFormat/>
    <w:rsid w:val="006430A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51E8D"/>
    <w:pPr>
      <w:tabs>
        <w:tab w:val="center" w:pos="4320"/>
        <w:tab w:val="right" w:pos="8640"/>
      </w:tabs>
    </w:pPr>
  </w:style>
  <w:style w:type="paragraph" w:styleId="Footer">
    <w:name w:val="footer"/>
    <w:basedOn w:val="Normal"/>
    <w:link w:val="FooterChar"/>
    <w:rsid w:val="00351E8D"/>
    <w:pPr>
      <w:tabs>
        <w:tab w:val="center" w:pos="4320"/>
        <w:tab w:val="right" w:pos="8640"/>
      </w:tabs>
    </w:pPr>
  </w:style>
  <w:style w:type="character" w:styleId="PageNumber">
    <w:name w:val="page number"/>
    <w:basedOn w:val="DefaultParagraphFont"/>
    <w:rsid w:val="00351E8D"/>
  </w:style>
  <w:style w:type="paragraph" w:customStyle="1" w:styleId="DiagramaCharChar1Diagrama">
    <w:name w:val="Diagrama Char Char1 Diagrama"/>
    <w:basedOn w:val="Normal"/>
    <w:rsid w:val="00351E8D"/>
    <w:pPr>
      <w:spacing w:after="160" w:line="240" w:lineRule="exact"/>
    </w:pPr>
    <w:rPr>
      <w:rFonts w:ascii="Tahoma" w:hAnsi="Tahoma"/>
      <w:lang w:val="en-US"/>
    </w:rPr>
  </w:style>
  <w:style w:type="character" w:styleId="Hyperlink">
    <w:name w:val="Hyperlink"/>
    <w:basedOn w:val="DefaultParagraphFont"/>
    <w:rsid w:val="00F90553"/>
    <w:rPr>
      <w:color w:val="0000FF"/>
      <w:u w:val="single"/>
    </w:rPr>
  </w:style>
  <w:style w:type="table" w:styleId="TableGrid">
    <w:name w:val="Table Grid"/>
    <w:basedOn w:val="TableNormal"/>
    <w:rsid w:val="00F905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
    <w:name w:val="Diagrama"/>
    <w:basedOn w:val="Normal"/>
    <w:rsid w:val="00F90553"/>
    <w:pPr>
      <w:spacing w:after="160" w:line="240" w:lineRule="exact"/>
    </w:pPr>
    <w:rPr>
      <w:rFonts w:ascii="Tahoma" w:hAnsi="Tahoma"/>
      <w:lang w:val="en-US"/>
    </w:rPr>
  </w:style>
  <w:style w:type="paragraph" w:styleId="BalloonText">
    <w:name w:val="Balloon Text"/>
    <w:basedOn w:val="Normal"/>
    <w:semiHidden/>
    <w:rsid w:val="009F1576"/>
    <w:rPr>
      <w:rFonts w:ascii="Tahoma" w:hAnsi="Tahoma" w:cs="Tahoma"/>
      <w:sz w:val="16"/>
      <w:szCs w:val="16"/>
    </w:rPr>
  </w:style>
  <w:style w:type="paragraph" w:styleId="ListParagraph">
    <w:name w:val="List Paragraph"/>
    <w:aliases w:val="List Paragraph Red,Numbering,ERP-List Paragraph,List Paragraph11,List Paragraph111,Medium Grid 1 - Accent 21,List Paragraph2,Buletai,List Paragraph21,lp1,Bullet 1,Use Case List Paragraph,Sąrašo pastraipa1,List Paragraph1,List Paragr1"/>
    <w:basedOn w:val="Normal"/>
    <w:link w:val="ListParagraphChar"/>
    <w:uiPriority w:val="34"/>
    <w:qFormat/>
    <w:rsid w:val="0006795B"/>
    <w:pPr>
      <w:ind w:left="720"/>
      <w:contextualSpacing/>
    </w:pPr>
  </w:style>
  <w:style w:type="character" w:customStyle="1" w:styleId="HeaderChar">
    <w:name w:val="Header Char"/>
    <w:link w:val="Header"/>
    <w:rsid w:val="0006795B"/>
    <w:rPr>
      <w:lang w:eastAsia="en-US"/>
    </w:rPr>
  </w:style>
  <w:style w:type="paragraph" w:customStyle="1" w:styleId="Default">
    <w:name w:val="Default"/>
    <w:rsid w:val="00063476"/>
    <w:pPr>
      <w:autoSpaceDE w:val="0"/>
      <w:autoSpaceDN w:val="0"/>
      <w:adjustRightInd w:val="0"/>
    </w:pPr>
    <w:rPr>
      <w:color w:val="000000"/>
      <w:sz w:val="24"/>
      <w:szCs w:val="24"/>
    </w:rPr>
  </w:style>
  <w:style w:type="paragraph" w:customStyle="1" w:styleId="normnum2">
    <w:name w:val="norm_num2"/>
    <w:basedOn w:val="Normal"/>
    <w:rsid w:val="00782C55"/>
    <w:pPr>
      <w:tabs>
        <w:tab w:val="num" w:pos="1069"/>
        <w:tab w:val="left" w:pos="1134"/>
      </w:tabs>
      <w:spacing w:line="360" w:lineRule="auto"/>
      <w:ind w:firstLine="709"/>
      <w:jc w:val="both"/>
    </w:pPr>
  </w:style>
  <w:style w:type="paragraph" w:styleId="BodyText">
    <w:name w:val="Body Text"/>
    <w:basedOn w:val="Normal"/>
    <w:link w:val="BodyTextChar"/>
    <w:unhideWhenUsed/>
    <w:rsid w:val="006E49E8"/>
    <w:pPr>
      <w:jc w:val="center"/>
    </w:pPr>
    <w:rPr>
      <w:sz w:val="22"/>
    </w:rPr>
  </w:style>
  <w:style w:type="character" w:customStyle="1" w:styleId="BodyTextChar">
    <w:name w:val="Body Text Char"/>
    <w:basedOn w:val="DefaultParagraphFont"/>
    <w:link w:val="BodyText"/>
    <w:semiHidden/>
    <w:rsid w:val="006E49E8"/>
    <w:rPr>
      <w:sz w:val="22"/>
      <w:lang w:eastAsia="en-US"/>
    </w:rPr>
  </w:style>
  <w:style w:type="paragraph" w:customStyle="1" w:styleId="pad-left">
    <w:name w:val="pad-left"/>
    <w:basedOn w:val="Normal"/>
    <w:rsid w:val="0024531A"/>
    <w:pPr>
      <w:spacing w:before="100" w:beforeAutospacing="1" w:after="100" w:afterAutospacing="1"/>
    </w:pPr>
    <w:rPr>
      <w:sz w:val="24"/>
      <w:szCs w:val="24"/>
      <w:lang w:eastAsia="lt-LT"/>
    </w:rPr>
  </w:style>
  <w:style w:type="paragraph" w:styleId="FootnoteText">
    <w:name w:val="footnote text"/>
    <w:aliases w:val="ColumnText,Footnote,Footnote Text Char Char,Fußnotentextf,Išnaša,Footnote Text Char2,Footnote Text Char1 Char Char,Footnote Text Char Char Char Char,Footnote Text Char1 Char Char Char Char"/>
    <w:basedOn w:val="Normal"/>
    <w:link w:val="FootnoteTextChar"/>
    <w:uiPriority w:val="99"/>
    <w:unhideWhenUsed/>
    <w:qFormat/>
    <w:rsid w:val="0088148E"/>
  </w:style>
  <w:style w:type="character" w:customStyle="1" w:styleId="FootnoteTextChar">
    <w:name w:val="Footnote Text Char"/>
    <w:aliases w:val="ColumnText Char,Footnote Char,Footnote Text Char Char Char,Fußnotentextf Char,Išnaša Char,Footnote Text Char2 Char,Footnote Text Char1 Char Char Char,Footnote Text Char Char Char Char Char,Footnote Text Char1 Char Char Char Char Char"/>
    <w:basedOn w:val="DefaultParagraphFont"/>
    <w:link w:val="FootnoteText"/>
    <w:uiPriority w:val="99"/>
    <w:rsid w:val="0088148E"/>
    <w:rPr>
      <w:lang w:eastAsia="en-US"/>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Style 4,FR"/>
    <w:uiPriority w:val="99"/>
    <w:unhideWhenUsed/>
    <w:rsid w:val="0088148E"/>
    <w:rPr>
      <w:vertAlign w:val="superscript"/>
    </w:rPr>
  </w:style>
  <w:style w:type="character" w:customStyle="1" w:styleId="UnresolvedMention1">
    <w:name w:val="Unresolved Mention1"/>
    <w:basedOn w:val="DefaultParagraphFont"/>
    <w:uiPriority w:val="99"/>
    <w:semiHidden/>
    <w:unhideWhenUsed/>
    <w:rsid w:val="00362EE0"/>
    <w:rPr>
      <w:color w:val="605E5C"/>
      <w:shd w:val="clear" w:color="auto" w:fill="E1DFDD"/>
    </w:rPr>
  </w:style>
  <w:style w:type="character" w:styleId="CommentReference">
    <w:name w:val="annotation reference"/>
    <w:basedOn w:val="DefaultParagraphFont"/>
    <w:uiPriority w:val="99"/>
    <w:semiHidden/>
    <w:unhideWhenUsed/>
    <w:rsid w:val="005C4889"/>
    <w:rPr>
      <w:sz w:val="16"/>
      <w:szCs w:val="16"/>
    </w:rPr>
  </w:style>
  <w:style w:type="paragraph" w:styleId="CommentText">
    <w:name w:val="annotation text"/>
    <w:basedOn w:val="Normal"/>
    <w:link w:val="CommentTextChar"/>
    <w:uiPriority w:val="99"/>
    <w:unhideWhenUsed/>
    <w:rsid w:val="005C4889"/>
  </w:style>
  <w:style w:type="character" w:customStyle="1" w:styleId="CommentTextChar">
    <w:name w:val="Comment Text Char"/>
    <w:basedOn w:val="DefaultParagraphFont"/>
    <w:link w:val="CommentText"/>
    <w:uiPriority w:val="99"/>
    <w:rsid w:val="005C4889"/>
    <w:rPr>
      <w:lang w:eastAsia="en-US"/>
    </w:rPr>
  </w:style>
  <w:style w:type="paragraph" w:styleId="CommentSubject">
    <w:name w:val="annotation subject"/>
    <w:basedOn w:val="CommentText"/>
    <w:next w:val="CommentText"/>
    <w:link w:val="CommentSubjectChar"/>
    <w:semiHidden/>
    <w:unhideWhenUsed/>
    <w:rsid w:val="005C4889"/>
    <w:rPr>
      <w:b/>
      <w:bCs/>
    </w:rPr>
  </w:style>
  <w:style w:type="character" w:customStyle="1" w:styleId="CommentSubjectChar">
    <w:name w:val="Comment Subject Char"/>
    <w:basedOn w:val="CommentTextChar"/>
    <w:link w:val="CommentSubject"/>
    <w:semiHidden/>
    <w:rsid w:val="005C4889"/>
    <w:rPr>
      <w:b/>
      <w:bCs/>
      <w:lang w:eastAsia="en-US"/>
    </w:rPr>
  </w:style>
  <w:style w:type="character" w:customStyle="1" w:styleId="Neapdorotaspaminjimas1">
    <w:name w:val="Neapdorotas paminėjimas1"/>
    <w:basedOn w:val="DefaultParagraphFont"/>
    <w:uiPriority w:val="99"/>
    <w:semiHidden/>
    <w:unhideWhenUsed/>
    <w:rsid w:val="00C116F5"/>
    <w:rPr>
      <w:color w:val="605E5C"/>
      <w:shd w:val="clear" w:color="auto" w:fill="E1DFDD"/>
    </w:rPr>
  </w:style>
  <w:style w:type="character" w:customStyle="1" w:styleId="Heading9Char">
    <w:name w:val="Heading 9 Char"/>
    <w:basedOn w:val="DefaultParagraphFont"/>
    <w:link w:val="Heading9"/>
    <w:uiPriority w:val="9"/>
    <w:semiHidden/>
    <w:rsid w:val="006430AE"/>
    <w:rPr>
      <w:rFonts w:asciiTheme="majorHAnsi" w:eastAsiaTheme="majorEastAsia" w:hAnsiTheme="majorHAnsi" w:cstheme="majorBidi"/>
      <w:i/>
      <w:iCs/>
      <w:color w:val="272727" w:themeColor="text1" w:themeTint="D8"/>
      <w:sz w:val="21"/>
      <w:szCs w:val="21"/>
      <w:lang w:eastAsia="en-US"/>
    </w:rPr>
  </w:style>
  <w:style w:type="character" w:styleId="Emphasis">
    <w:name w:val="Emphasis"/>
    <w:basedOn w:val="DefaultParagraphFont"/>
    <w:qFormat/>
    <w:rsid w:val="00F205D0"/>
    <w:rPr>
      <w:i/>
      <w:iCs/>
    </w:rPr>
  </w:style>
  <w:style w:type="character" w:customStyle="1" w:styleId="FooterChar">
    <w:name w:val="Footer Char"/>
    <w:link w:val="Footer"/>
    <w:rsid w:val="00D9052E"/>
    <w:rPr>
      <w:lang w:eastAsia="en-US"/>
    </w:rPr>
  </w:style>
  <w:style w:type="paragraph" w:customStyle="1" w:styleId="Standard">
    <w:name w:val="Standard"/>
    <w:rsid w:val="004C108A"/>
    <w:pPr>
      <w:suppressAutoHyphens/>
      <w:autoSpaceDN w:val="0"/>
      <w:spacing w:after="200" w:line="276" w:lineRule="auto"/>
      <w:textAlignment w:val="baseline"/>
    </w:pPr>
    <w:rPr>
      <w:rFonts w:eastAsia="Calibri"/>
      <w:kern w:val="3"/>
      <w:sz w:val="24"/>
      <w:szCs w:val="22"/>
      <w:lang w:eastAsia="en-US"/>
    </w:rPr>
  </w:style>
  <w:style w:type="character" w:customStyle="1" w:styleId="ListParagraphChar">
    <w:name w:val="List Paragraph Char"/>
    <w:aliases w:val="List Paragraph Red Char,Numbering Char,ERP-List Paragraph Char,List Paragraph11 Char,List Paragraph111 Char,Medium Grid 1 - Accent 21 Char,List Paragraph2 Char,Buletai Char,List Paragraph21 Char,lp1 Char,Bullet 1 Char"/>
    <w:link w:val="ListParagraph"/>
    <w:uiPriority w:val="34"/>
    <w:qFormat/>
    <w:rsid w:val="005F778E"/>
    <w:rPr>
      <w:lang w:eastAsia="en-US"/>
    </w:rPr>
  </w:style>
  <w:style w:type="paragraph" w:styleId="Revision">
    <w:name w:val="Revision"/>
    <w:hidden/>
    <w:uiPriority w:val="99"/>
    <w:semiHidden/>
    <w:rsid w:val="006D3F21"/>
    <w:rPr>
      <w:lang w:eastAsia="en-US"/>
    </w:rPr>
  </w:style>
  <w:style w:type="character" w:customStyle="1" w:styleId="UnresolvedMention2">
    <w:name w:val="Unresolved Mention2"/>
    <w:basedOn w:val="DefaultParagraphFont"/>
    <w:uiPriority w:val="99"/>
    <w:semiHidden/>
    <w:unhideWhenUsed/>
    <w:rsid w:val="00173A54"/>
    <w:rPr>
      <w:color w:val="605E5C"/>
      <w:shd w:val="clear" w:color="auto" w:fill="E1DFDD"/>
    </w:rPr>
  </w:style>
  <w:style w:type="character" w:customStyle="1" w:styleId="UnresolvedMention3">
    <w:name w:val="Unresolved Mention3"/>
    <w:basedOn w:val="DefaultParagraphFont"/>
    <w:uiPriority w:val="99"/>
    <w:semiHidden/>
    <w:unhideWhenUsed/>
    <w:rsid w:val="00BA2A89"/>
    <w:rPr>
      <w:color w:val="605E5C"/>
      <w:shd w:val="clear" w:color="auto" w:fill="E1DFDD"/>
    </w:rPr>
  </w:style>
  <w:style w:type="character" w:styleId="FollowedHyperlink">
    <w:name w:val="FollowedHyperlink"/>
    <w:basedOn w:val="DefaultParagraphFont"/>
    <w:semiHidden/>
    <w:unhideWhenUsed/>
    <w:rsid w:val="007A6102"/>
    <w:rPr>
      <w:color w:val="800080" w:themeColor="followedHyperlink"/>
      <w:u w:val="single"/>
    </w:rPr>
  </w:style>
  <w:style w:type="character" w:customStyle="1" w:styleId="CharStyle28">
    <w:name w:val="Char Style 28"/>
    <w:basedOn w:val="DefaultParagraphFont"/>
    <w:rsid w:val="00C8291A"/>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lt-LT" w:eastAsia="lt-LT" w:bidi="lt-LT"/>
    </w:rPr>
  </w:style>
  <w:style w:type="character" w:styleId="UnresolvedMention">
    <w:name w:val="Unresolved Mention"/>
    <w:basedOn w:val="DefaultParagraphFont"/>
    <w:uiPriority w:val="99"/>
    <w:semiHidden/>
    <w:unhideWhenUsed/>
    <w:rsid w:val="0057655A"/>
    <w:rPr>
      <w:color w:val="605E5C"/>
      <w:shd w:val="clear" w:color="auto" w:fill="E1DFDD"/>
    </w:rPr>
  </w:style>
  <w:style w:type="character" w:customStyle="1" w:styleId="wysiwyg-color-black">
    <w:name w:val="wysiwyg-color-black"/>
    <w:basedOn w:val="DefaultParagraphFont"/>
    <w:rsid w:val="00DA5FE7"/>
  </w:style>
  <w:style w:type="character" w:customStyle="1" w:styleId="wysiwyg-font-size-medium">
    <w:name w:val="wysiwyg-font-size-medium"/>
    <w:basedOn w:val="DefaultParagraphFont"/>
    <w:rsid w:val="00DA5FE7"/>
  </w:style>
  <w:style w:type="character" w:styleId="Strong">
    <w:name w:val="Strong"/>
    <w:basedOn w:val="DefaultParagraphFont"/>
    <w:uiPriority w:val="22"/>
    <w:qFormat/>
    <w:rsid w:val="00997D46"/>
    <w:rPr>
      <w:b/>
      <w:bCs/>
    </w:rPr>
  </w:style>
  <w:style w:type="paragraph" w:customStyle="1" w:styleId="xmsolistparagraph">
    <w:name w:val="x_msolistparagraph"/>
    <w:basedOn w:val="Normal"/>
    <w:rsid w:val="00107D48"/>
    <w:pPr>
      <w:ind w:left="720"/>
    </w:pPr>
    <w:rPr>
      <w:rFonts w:ascii="Calibri" w:eastAsiaTheme="minorHAnsi" w:hAnsi="Calibri" w:cs="Calibri"/>
      <w:sz w:val="22"/>
      <w:szCs w:val="22"/>
      <w:lang w:val="en-US"/>
    </w:rPr>
  </w:style>
  <w:style w:type="paragraph" w:customStyle="1" w:styleId="Spalvotassraas1parykinimas1">
    <w:name w:val="Spalvotas sąrašas – 1 paryškinimas1"/>
    <w:basedOn w:val="Normal"/>
    <w:link w:val="Spalvotassraas1parykinimasDiagrama"/>
    <w:uiPriority w:val="34"/>
    <w:qFormat/>
    <w:rsid w:val="0074199C"/>
    <w:pPr>
      <w:widowControl w:val="0"/>
      <w:autoSpaceDE w:val="0"/>
      <w:autoSpaceDN w:val="0"/>
      <w:adjustRightInd w:val="0"/>
      <w:ind w:left="720"/>
      <w:contextualSpacing/>
    </w:pPr>
    <w:rPr>
      <w:lang w:val="x-none" w:eastAsia="x-none"/>
    </w:rPr>
  </w:style>
  <w:style w:type="character" w:customStyle="1" w:styleId="Spalvotassraas1parykinimasDiagrama">
    <w:name w:val="Spalvotas sąrašas – 1 paryškinimas Diagrama"/>
    <w:link w:val="Spalvotassraas1parykinimas1"/>
    <w:uiPriority w:val="34"/>
    <w:rsid w:val="0074199C"/>
    <w:rPr>
      <w:lang w:val="x-none" w:eastAsia="x-none"/>
    </w:rPr>
  </w:style>
  <w:style w:type="paragraph" w:styleId="NoSpacing">
    <w:name w:val="No Spacing"/>
    <w:uiPriority w:val="1"/>
    <w:qFormat/>
    <w:rsid w:val="004723BF"/>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76671">
      <w:bodyDiv w:val="1"/>
      <w:marLeft w:val="0"/>
      <w:marRight w:val="0"/>
      <w:marTop w:val="0"/>
      <w:marBottom w:val="0"/>
      <w:divBdr>
        <w:top w:val="none" w:sz="0" w:space="0" w:color="auto"/>
        <w:left w:val="none" w:sz="0" w:space="0" w:color="auto"/>
        <w:bottom w:val="none" w:sz="0" w:space="0" w:color="auto"/>
        <w:right w:val="none" w:sz="0" w:space="0" w:color="auto"/>
      </w:divBdr>
    </w:div>
    <w:div w:id="77947404">
      <w:bodyDiv w:val="1"/>
      <w:marLeft w:val="0"/>
      <w:marRight w:val="0"/>
      <w:marTop w:val="0"/>
      <w:marBottom w:val="0"/>
      <w:divBdr>
        <w:top w:val="none" w:sz="0" w:space="0" w:color="auto"/>
        <w:left w:val="none" w:sz="0" w:space="0" w:color="auto"/>
        <w:bottom w:val="none" w:sz="0" w:space="0" w:color="auto"/>
        <w:right w:val="none" w:sz="0" w:space="0" w:color="auto"/>
      </w:divBdr>
    </w:div>
    <w:div w:id="84768264">
      <w:bodyDiv w:val="1"/>
      <w:marLeft w:val="0"/>
      <w:marRight w:val="0"/>
      <w:marTop w:val="0"/>
      <w:marBottom w:val="0"/>
      <w:divBdr>
        <w:top w:val="none" w:sz="0" w:space="0" w:color="auto"/>
        <w:left w:val="none" w:sz="0" w:space="0" w:color="auto"/>
        <w:bottom w:val="none" w:sz="0" w:space="0" w:color="auto"/>
        <w:right w:val="none" w:sz="0" w:space="0" w:color="auto"/>
      </w:divBdr>
      <w:divsChild>
        <w:div w:id="1198860191">
          <w:marLeft w:val="0"/>
          <w:marRight w:val="0"/>
          <w:marTop w:val="0"/>
          <w:marBottom w:val="0"/>
          <w:divBdr>
            <w:top w:val="none" w:sz="0" w:space="0" w:color="auto"/>
            <w:left w:val="none" w:sz="0" w:space="0" w:color="auto"/>
            <w:bottom w:val="none" w:sz="0" w:space="0" w:color="auto"/>
            <w:right w:val="none" w:sz="0" w:space="0" w:color="auto"/>
          </w:divBdr>
        </w:div>
        <w:div w:id="1405303124">
          <w:marLeft w:val="0"/>
          <w:marRight w:val="0"/>
          <w:marTop w:val="0"/>
          <w:marBottom w:val="0"/>
          <w:divBdr>
            <w:top w:val="none" w:sz="0" w:space="0" w:color="auto"/>
            <w:left w:val="none" w:sz="0" w:space="0" w:color="auto"/>
            <w:bottom w:val="none" w:sz="0" w:space="0" w:color="auto"/>
            <w:right w:val="none" w:sz="0" w:space="0" w:color="auto"/>
          </w:divBdr>
        </w:div>
        <w:div w:id="1418866584">
          <w:marLeft w:val="0"/>
          <w:marRight w:val="0"/>
          <w:marTop w:val="0"/>
          <w:marBottom w:val="0"/>
          <w:divBdr>
            <w:top w:val="none" w:sz="0" w:space="0" w:color="auto"/>
            <w:left w:val="none" w:sz="0" w:space="0" w:color="auto"/>
            <w:bottom w:val="none" w:sz="0" w:space="0" w:color="auto"/>
            <w:right w:val="none" w:sz="0" w:space="0" w:color="auto"/>
          </w:divBdr>
        </w:div>
        <w:div w:id="1572278900">
          <w:marLeft w:val="0"/>
          <w:marRight w:val="0"/>
          <w:marTop w:val="0"/>
          <w:marBottom w:val="0"/>
          <w:divBdr>
            <w:top w:val="none" w:sz="0" w:space="0" w:color="auto"/>
            <w:left w:val="none" w:sz="0" w:space="0" w:color="auto"/>
            <w:bottom w:val="none" w:sz="0" w:space="0" w:color="auto"/>
            <w:right w:val="none" w:sz="0" w:space="0" w:color="auto"/>
          </w:divBdr>
        </w:div>
        <w:div w:id="1881164687">
          <w:marLeft w:val="0"/>
          <w:marRight w:val="0"/>
          <w:marTop w:val="0"/>
          <w:marBottom w:val="0"/>
          <w:divBdr>
            <w:top w:val="none" w:sz="0" w:space="0" w:color="auto"/>
            <w:left w:val="none" w:sz="0" w:space="0" w:color="auto"/>
            <w:bottom w:val="none" w:sz="0" w:space="0" w:color="auto"/>
            <w:right w:val="none" w:sz="0" w:space="0" w:color="auto"/>
          </w:divBdr>
        </w:div>
      </w:divsChild>
    </w:div>
    <w:div w:id="88278410">
      <w:bodyDiv w:val="1"/>
      <w:marLeft w:val="0"/>
      <w:marRight w:val="0"/>
      <w:marTop w:val="0"/>
      <w:marBottom w:val="0"/>
      <w:divBdr>
        <w:top w:val="none" w:sz="0" w:space="0" w:color="auto"/>
        <w:left w:val="none" w:sz="0" w:space="0" w:color="auto"/>
        <w:bottom w:val="none" w:sz="0" w:space="0" w:color="auto"/>
        <w:right w:val="none" w:sz="0" w:space="0" w:color="auto"/>
      </w:divBdr>
    </w:div>
    <w:div w:id="96022096">
      <w:bodyDiv w:val="1"/>
      <w:marLeft w:val="0"/>
      <w:marRight w:val="0"/>
      <w:marTop w:val="0"/>
      <w:marBottom w:val="0"/>
      <w:divBdr>
        <w:top w:val="none" w:sz="0" w:space="0" w:color="auto"/>
        <w:left w:val="none" w:sz="0" w:space="0" w:color="auto"/>
        <w:bottom w:val="none" w:sz="0" w:space="0" w:color="auto"/>
        <w:right w:val="none" w:sz="0" w:space="0" w:color="auto"/>
      </w:divBdr>
    </w:div>
    <w:div w:id="99951916">
      <w:bodyDiv w:val="1"/>
      <w:marLeft w:val="0"/>
      <w:marRight w:val="0"/>
      <w:marTop w:val="0"/>
      <w:marBottom w:val="0"/>
      <w:divBdr>
        <w:top w:val="none" w:sz="0" w:space="0" w:color="auto"/>
        <w:left w:val="none" w:sz="0" w:space="0" w:color="auto"/>
        <w:bottom w:val="none" w:sz="0" w:space="0" w:color="auto"/>
        <w:right w:val="none" w:sz="0" w:space="0" w:color="auto"/>
      </w:divBdr>
    </w:div>
    <w:div w:id="139275855">
      <w:bodyDiv w:val="1"/>
      <w:marLeft w:val="0"/>
      <w:marRight w:val="0"/>
      <w:marTop w:val="0"/>
      <w:marBottom w:val="0"/>
      <w:divBdr>
        <w:top w:val="none" w:sz="0" w:space="0" w:color="auto"/>
        <w:left w:val="none" w:sz="0" w:space="0" w:color="auto"/>
        <w:bottom w:val="none" w:sz="0" w:space="0" w:color="auto"/>
        <w:right w:val="none" w:sz="0" w:space="0" w:color="auto"/>
      </w:divBdr>
    </w:div>
    <w:div w:id="148980736">
      <w:bodyDiv w:val="1"/>
      <w:marLeft w:val="0"/>
      <w:marRight w:val="0"/>
      <w:marTop w:val="0"/>
      <w:marBottom w:val="0"/>
      <w:divBdr>
        <w:top w:val="none" w:sz="0" w:space="0" w:color="auto"/>
        <w:left w:val="none" w:sz="0" w:space="0" w:color="auto"/>
        <w:bottom w:val="none" w:sz="0" w:space="0" w:color="auto"/>
        <w:right w:val="none" w:sz="0" w:space="0" w:color="auto"/>
      </w:divBdr>
      <w:divsChild>
        <w:div w:id="1372028443">
          <w:marLeft w:val="0"/>
          <w:marRight w:val="0"/>
          <w:marTop w:val="0"/>
          <w:marBottom w:val="0"/>
          <w:divBdr>
            <w:top w:val="none" w:sz="0" w:space="0" w:color="auto"/>
            <w:left w:val="none" w:sz="0" w:space="0" w:color="auto"/>
            <w:bottom w:val="none" w:sz="0" w:space="0" w:color="auto"/>
            <w:right w:val="none" w:sz="0" w:space="0" w:color="auto"/>
          </w:divBdr>
        </w:div>
      </w:divsChild>
    </w:div>
    <w:div w:id="151335757">
      <w:bodyDiv w:val="1"/>
      <w:marLeft w:val="0"/>
      <w:marRight w:val="0"/>
      <w:marTop w:val="0"/>
      <w:marBottom w:val="0"/>
      <w:divBdr>
        <w:top w:val="none" w:sz="0" w:space="0" w:color="auto"/>
        <w:left w:val="none" w:sz="0" w:space="0" w:color="auto"/>
        <w:bottom w:val="none" w:sz="0" w:space="0" w:color="auto"/>
        <w:right w:val="none" w:sz="0" w:space="0" w:color="auto"/>
      </w:divBdr>
    </w:div>
    <w:div w:id="248583186">
      <w:bodyDiv w:val="1"/>
      <w:marLeft w:val="0"/>
      <w:marRight w:val="0"/>
      <w:marTop w:val="0"/>
      <w:marBottom w:val="0"/>
      <w:divBdr>
        <w:top w:val="none" w:sz="0" w:space="0" w:color="auto"/>
        <w:left w:val="none" w:sz="0" w:space="0" w:color="auto"/>
        <w:bottom w:val="none" w:sz="0" w:space="0" w:color="auto"/>
        <w:right w:val="none" w:sz="0" w:space="0" w:color="auto"/>
      </w:divBdr>
    </w:div>
    <w:div w:id="271018113">
      <w:bodyDiv w:val="1"/>
      <w:marLeft w:val="0"/>
      <w:marRight w:val="0"/>
      <w:marTop w:val="0"/>
      <w:marBottom w:val="0"/>
      <w:divBdr>
        <w:top w:val="none" w:sz="0" w:space="0" w:color="auto"/>
        <w:left w:val="none" w:sz="0" w:space="0" w:color="auto"/>
        <w:bottom w:val="none" w:sz="0" w:space="0" w:color="auto"/>
        <w:right w:val="none" w:sz="0" w:space="0" w:color="auto"/>
      </w:divBdr>
      <w:divsChild>
        <w:div w:id="1583179533">
          <w:marLeft w:val="0"/>
          <w:marRight w:val="0"/>
          <w:marTop w:val="0"/>
          <w:marBottom w:val="0"/>
          <w:divBdr>
            <w:top w:val="none" w:sz="0" w:space="0" w:color="auto"/>
            <w:left w:val="none" w:sz="0" w:space="0" w:color="auto"/>
            <w:bottom w:val="none" w:sz="0" w:space="0" w:color="auto"/>
            <w:right w:val="none" w:sz="0" w:space="0" w:color="auto"/>
          </w:divBdr>
          <w:divsChild>
            <w:div w:id="165452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745808">
      <w:bodyDiv w:val="1"/>
      <w:marLeft w:val="0"/>
      <w:marRight w:val="0"/>
      <w:marTop w:val="0"/>
      <w:marBottom w:val="0"/>
      <w:divBdr>
        <w:top w:val="none" w:sz="0" w:space="0" w:color="auto"/>
        <w:left w:val="none" w:sz="0" w:space="0" w:color="auto"/>
        <w:bottom w:val="none" w:sz="0" w:space="0" w:color="auto"/>
        <w:right w:val="none" w:sz="0" w:space="0" w:color="auto"/>
      </w:divBdr>
      <w:divsChild>
        <w:div w:id="1880319147">
          <w:marLeft w:val="0"/>
          <w:marRight w:val="0"/>
          <w:marTop w:val="0"/>
          <w:marBottom w:val="0"/>
          <w:divBdr>
            <w:top w:val="none" w:sz="0" w:space="0" w:color="auto"/>
            <w:left w:val="none" w:sz="0" w:space="0" w:color="auto"/>
            <w:bottom w:val="none" w:sz="0" w:space="0" w:color="auto"/>
            <w:right w:val="none" w:sz="0" w:space="0" w:color="auto"/>
          </w:divBdr>
          <w:divsChild>
            <w:div w:id="992221055">
              <w:marLeft w:val="0"/>
              <w:marRight w:val="0"/>
              <w:marTop w:val="0"/>
              <w:marBottom w:val="0"/>
              <w:divBdr>
                <w:top w:val="none" w:sz="0" w:space="0" w:color="auto"/>
                <w:left w:val="none" w:sz="0" w:space="0" w:color="auto"/>
                <w:bottom w:val="none" w:sz="0" w:space="0" w:color="auto"/>
                <w:right w:val="none" w:sz="0" w:space="0" w:color="auto"/>
              </w:divBdr>
            </w:div>
          </w:divsChild>
        </w:div>
        <w:div w:id="960963030">
          <w:marLeft w:val="0"/>
          <w:marRight w:val="0"/>
          <w:marTop w:val="0"/>
          <w:marBottom w:val="0"/>
          <w:divBdr>
            <w:top w:val="none" w:sz="0" w:space="0" w:color="auto"/>
            <w:left w:val="none" w:sz="0" w:space="0" w:color="auto"/>
            <w:bottom w:val="none" w:sz="0" w:space="0" w:color="auto"/>
            <w:right w:val="none" w:sz="0" w:space="0" w:color="auto"/>
          </w:divBdr>
          <w:divsChild>
            <w:div w:id="719398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076549">
      <w:bodyDiv w:val="1"/>
      <w:marLeft w:val="0"/>
      <w:marRight w:val="0"/>
      <w:marTop w:val="0"/>
      <w:marBottom w:val="0"/>
      <w:divBdr>
        <w:top w:val="none" w:sz="0" w:space="0" w:color="auto"/>
        <w:left w:val="none" w:sz="0" w:space="0" w:color="auto"/>
        <w:bottom w:val="none" w:sz="0" w:space="0" w:color="auto"/>
        <w:right w:val="none" w:sz="0" w:space="0" w:color="auto"/>
      </w:divBdr>
    </w:div>
    <w:div w:id="336805728">
      <w:bodyDiv w:val="1"/>
      <w:marLeft w:val="0"/>
      <w:marRight w:val="0"/>
      <w:marTop w:val="0"/>
      <w:marBottom w:val="0"/>
      <w:divBdr>
        <w:top w:val="none" w:sz="0" w:space="0" w:color="auto"/>
        <w:left w:val="none" w:sz="0" w:space="0" w:color="auto"/>
        <w:bottom w:val="none" w:sz="0" w:space="0" w:color="auto"/>
        <w:right w:val="none" w:sz="0" w:space="0" w:color="auto"/>
      </w:divBdr>
      <w:divsChild>
        <w:div w:id="533152529">
          <w:marLeft w:val="0"/>
          <w:marRight w:val="0"/>
          <w:marTop w:val="0"/>
          <w:marBottom w:val="0"/>
          <w:divBdr>
            <w:top w:val="none" w:sz="0" w:space="0" w:color="auto"/>
            <w:left w:val="none" w:sz="0" w:space="0" w:color="auto"/>
            <w:bottom w:val="none" w:sz="0" w:space="0" w:color="auto"/>
            <w:right w:val="none" w:sz="0" w:space="0" w:color="auto"/>
          </w:divBdr>
        </w:div>
        <w:div w:id="551894017">
          <w:marLeft w:val="0"/>
          <w:marRight w:val="0"/>
          <w:marTop w:val="0"/>
          <w:marBottom w:val="0"/>
          <w:divBdr>
            <w:top w:val="none" w:sz="0" w:space="0" w:color="auto"/>
            <w:left w:val="none" w:sz="0" w:space="0" w:color="auto"/>
            <w:bottom w:val="none" w:sz="0" w:space="0" w:color="auto"/>
            <w:right w:val="none" w:sz="0" w:space="0" w:color="auto"/>
          </w:divBdr>
        </w:div>
        <w:div w:id="1305693750">
          <w:marLeft w:val="0"/>
          <w:marRight w:val="0"/>
          <w:marTop w:val="0"/>
          <w:marBottom w:val="0"/>
          <w:divBdr>
            <w:top w:val="none" w:sz="0" w:space="0" w:color="auto"/>
            <w:left w:val="none" w:sz="0" w:space="0" w:color="auto"/>
            <w:bottom w:val="none" w:sz="0" w:space="0" w:color="auto"/>
            <w:right w:val="none" w:sz="0" w:space="0" w:color="auto"/>
          </w:divBdr>
        </w:div>
        <w:div w:id="1853953498">
          <w:marLeft w:val="0"/>
          <w:marRight w:val="0"/>
          <w:marTop w:val="0"/>
          <w:marBottom w:val="0"/>
          <w:divBdr>
            <w:top w:val="none" w:sz="0" w:space="0" w:color="auto"/>
            <w:left w:val="none" w:sz="0" w:space="0" w:color="auto"/>
            <w:bottom w:val="none" w:sz="0" w:space="0" w:color="auto"/>
            <w:right w:val="none" w:sz="0" w:space="0" w:color="auto"/>
          </w:divBdr>
        </w:div>
        <w:div w:id="2030791268">
          <w:marLeft w:val="0"/>
          <w:marRight w:val="0"/>
          <w:marTop w:val="0"/>
          <w:marBottom w:val="0"/>
          <w:divBdr>
            <w:top w:val="none" w:sz="0" w:space="0" w:color="auto"/>
            <w:left w:val="none" w:sz="0" w:space="0" w:color="auto"/>
            <w:bottom w:val="none" w:sz="0" w:space="0" w:color="auto"/>
            <w:right w:val="none" w:sz="0" w:space="0" w:color="auto"/>
          </w:divBdr>
        </w:div>
        <w:div w:id="2069381649">
          <w:marLeft w:val="0"/>
          <w:marRight w:val="0"/>
          <w:marTop w:val="0"/>
          <w:marBottom w:val="0"/>
          <w:divBdr>
            <w:top w:val="none" w:sz="0" w:space="0" w:color="auto"/>
            <w:left w:val="none" w:sz="0" w:space="0" w:color="auto"/>
            <w:bottom w:val="none" w:sz="0" w:space="0" w:color="auto"/>
            <w:right w:val="none" w:sz="0" w:space="0" w:color="auto"/>
          </w:divBdr>
        </w:div>
      </w:divsChild>
    </w:div>
    <w:div w:id="520969621">
      <w:bodyDiv w:val="1"/>
      <w:marLeft w:val="0"/>
      <w:marRight w:val="0"/>
      <w:marTop w:val="0"/>
      <w:marBottom w:val="0"/>
      <w:divBdr>
        <w:top w:val="none" w:sz="0" w:space="0" w:color="auto"/>
        <w:left w:val="none" w:sz="0" w:space="0" w:color="auto"/>
        <w:bottom w:val="none" w:sz="0" w:space="0" w:color="auto"/>
        <w:right w:val="none" w:sz="0" w:space="0" w:color="auto"/>
      </w:divBdr>
    </w:div>
    <w:div w:id="557012969">
      <w:bodyDiv w:val="1"/>
      <w:marLeft w:val="0"/>
      <w:marRight w:val="0"/>
      <w:marTop w:val="0"/>
      <w:marBottom w:val="0"/>
      <w:divBdr>
        <w:top w:val="none" w:sz="0" w:space="0" w:color="auto"/>
        <w:left w:val="none" w:sz="0" w:space="0" w:color="auto"/>
        <w:bottom w:val="none" w:sz="0" w:space="0" w:color="auto"/>
        <w:right w:val="none" w:sz="0" w:space="0" w:color="auto"/>
      </w:divBdr>
    </w:div>
    <w:div w:id="576863271">
      <w:bodyDiv w:val="1"/>
      <w:marLeft w:val="0"/>
      <w:marRight w:val="0"/>
      <w:marTop w:val="0"/>
      <w:marBottom w:val="0"/>
      <w:divBdr>
        <w:top w:val="none" w:sz="0" w:space="0" w:color="auto"/>
        <w:left w:val="none" w:sz="0" w:space="0" w:color="auto"/>
        <w:bottom w:val="none" w:sz="0" w:space="0" w:color="auto"/>
        <w:right w:val="none" w:sz="0" w:space="0" w:color="auto"/>
      </w:divBdr>
    </w:div>
    <w:div w:id="583220361">
      <w:bodyDiv w:val="1"/>
      <w:marLeft w:val="0"/>
      <w:marRight w:val="0"/>
      <w:marTop w:val="0"/>
      <w:marBottom w:val="0"/>
      <w:divBdr>
        <w:top w:val="none" w:sz="0" w:space="0" w:color="auto"/>
        <w:left w:val="none" w:sz="0" w:space="0" w:color="auto"/>
        <w:bottom w:val="none" w:sz="0" w:space="0" w:color="auto"/>
        <w:right w:val="none" w:sz="0" w:space="0" w:color="auto"/>
      </w:divBdr>
    </w:div>
    <w:div w:id="597757886">
      <w:bodyDiv w:val="1"/>
      <w:marLeft w:val="0"/>
      <w:marRight w:val="0"/>
      <w:marTop w:val="0"/>
      <w:marBottom w:val="0"/>
      <w:divBdr>
        <w:top w:val="none" w:sz="0" w:space="0" w:color="auto"/>
        <w:left w:val="none" w:sz="0" w:space="0" w:color="auto"/>
        <w:bottom w:val="none" w:sz="0" w:space="0" w:color="auto"/>
        <w:right w:val="none" w:sz="0" w:space="0" w:color="auto"/>
      </w:divBdr>
      <w:divsChild>
        <w:div w:id="2128115855">
          <w:marLeft w:val="0"/>
          <w:marRight w:val="0"/>
          <w:marTop w:val="0"/>
          <w:marBottom w:val="0"/>
          <w:divBdr>
            <w:top w:val="none" w:sz="0" w:space="0" w:color="auto"/>
            <w:left w:val="none" w:sz="0" w:space="0" w:color="auto"/>
            <w:bottom w:val="none" w:sz="0" w:space="0" w:color="auto"/>
            <w:right w:val="none" w:sz="0" w:space="0" w:color="auto"/>
          </w:divBdr>
        </w:div>
      </w:divsChild>
    </w:div>
    <w:div w:id="654647209">
      <w:bodyDiv w:val="1"/>
      <w:marLeft w:val="0"/>
      <w:marRight w:val="0"/>
      <w:marTop w:val="0"/>
      <w:marBottom w:val="0"/>
      <w:divBdr>
        <w:top w:val="none" w:sz="0" w:space="0" w:color="auto"/>
        <w:left w:val="none" w:sz="0" w:space="0" w:color="auto"/>
        <w:bottom w:val="none" w:sz="0" w:space="0" w:color="auto"/>
        <w:right w:val="none" w:sz="0" w:space="0" w:color="auto"/>
      </w:divBdr>
      <w:divsChild>
        <w:div w:id="1921327291">
          <w:marLeft w:val="0"/>
          <w:marRight w:val="0"/>
          <w:marTop w:val="0"/>
          <w:marBottom w:val="0"/>
          <w:divBdr>
            <w:top w:val="none" w:sz="0" w:space="0" w:color="auto"/>
            <w:left w:val="none" w:sz="0" w:space="0" w:color="auto"/>
            <w:bottom w:val="none" w:sz="0" w:space="0" w:color="auto"/>
            <w:right w:val="none" w:sz="0" w:space="0" w:color="auto"/>
          </w:divBdr>
          <w:divsChild>
            <w:div w:id="1796362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798431">
      <w:bodyDiv w:val="1"/>
      <w:marLeft w:val="0"/>
      <w:marRight w:val="0"/>
      <w:marTop w:val="0"/>
      <w:marBottom w:val="0"/>
      <w:divBdr>
        <w:top w:val="none" w:sz="0" w:space="0" w:color="auto"/>
        <w:left w:val="none" w:sz="0" w:space="0" w:color="auto"/>
        <w:bottom w:val="none" w:sz="0" w:space="0" w:color="auto"/>
        <w:right w:val="none" w:sz="0" w:space="0" w:color="auto"/>
      </w:divBdr>
    </w:div>
    <w:div w:id="723723473">
      <w:bodyDiv w:val="1"/>
      <w:marLeft w:val="0"/>
      <w:marRight w:val="0"/>
      <w:marTop w:val="0"/>
      <w:marBottom w:val="0"/>
      <w:divBdr>
        <w:top w:val="none" w:sz="0" w:space="0" w:color="auto"/>
        <w:left w:val="none" w:sz="0" w:space="0" w:color="auto"/>
        <w:bottom w:val="none" w:sz="0" w:space="0" w:color="auto"/>
        <w:right w:val="none" w:sz="0" w:space="0" w:color="auto"/>
      </w:divBdr>
      <w:divsChild>
        <w:div w:id="182672562">
          <w:marLeft w:val="0"/>
          <w:marRight w:val="0"/>
          <w:marTop w:val="0"/>
          <w:marBottom w:val="0"/>
          <w:divBdr>
            <w:top w:val="none" w:sz="0" w:space="0" w:color="auto"/>
            <w:left w:val="none" w:sz="0" w:space="0" w:color="auto"/>
            <w:bottom w:val="none" w:sz="0" w:space="0" w:color="auto"/>
            <w:right w:val="none" w:sz="0" w:space="0" w:color="auto"/>
          </w:divBdr>
        </w:div>
      </w:divsChild>
    </w:div>
    <w:div w:id="776753798">
      <w:bodyDiv w:val="1"/>
      <w:marLeft w:val="0"/>
      <w:marRight w:val="0"/>
      <w:marTop w:val="0"/>
      <w:marBottom w:val="0"/>
      <w:divBdr>
        <w:top w:val="none" w:sz="0" w:space="0" w:color="auto"/>
        <w:left w:val="none" w:sz="0" w:space="0" w:color="auto"/>
        <w:bottom w:val="none" w:sz="0" w:space="0" w:color="auto"/>
        <w:right w:val="none" w:sz="0" w:space="0" w:color="auto"/>
      </w:divBdr>
    </w:div>
    <w:div w:id="796487634">
      <w:bodyDiv w:val="1"/>
      <w:marLeft w:val="0"/>
      <w:marRight w:val="0"/>
      <w:marTop w:val="0"/>
      <w:marBottom w:val="0"/>
      <w:divBdr>
        <w:top w:val="none" w:sz="0" w:space="0" w:color="auto"/>
        <w:left w:val="none" w:sz="0" w:space="0" w:color="auto"/>
        <w:bottom w:val="none" w:sz="0" w:space="0" w:color="auto"/>
        <w:right w:val="none" w:sz="0" w:space="0" w:color="auto"/>
      </w:divBdr>
    </w:div>
    <w:div w:id="834346839">
      <w:bodyDiv w:val="1"/>
      <w:marLeft w:val="0"/>
      <w:marRight w:val="0"/>
      <w:marTop w:val="0"/>
      <w:marBottom w:val="0"/>
      <w:divBdr>
        <w:top w:val="none" w:sz="0" w:space="0" w:color="auto"/>
        <w:left w:val="none" w:sz="0" w:space="0" w:color="auto"/>
        <w:bottom w:val="none" w:sz="0" w:space="0" w:color="auto"/>
        <w:right w:val="none" w:sz="0" w:space="0" w:color="auto"/>
      </w:divBdr>
    </w:div>
    <w:div w:id="882715812">
      <w:bodyDiv w:val="1"/>
      <w:marLeft w:val="0"/>
      <w:marRight w:val="0"/>
      <w:marTop w:val="0"/>
      <w:marBottom w:val="0"/>
      <w:divBdr>
        <w:top w:val="none" w:sz="0" w:space="0" w:color="auto"/>
        <w:left w:val="none" w:sz="0" w:space="0" w:color="auto"/>
        <w:bottom w:val="none" w:sz="0" w:space="0" w:color="auto"/>
        <w:right w:val="none" w:sz="0" w:space="0" w:color="auto"/>
      </w:divBdr>
      <w:divsChild>
        <w:div w:id="173224618">
          <w:marLeft w:val="0"/>
          <w:marRight w:val="0"/>
          <w:marTop w:val="280"/>
          <w:marBottom w:val="280"/>
          <w:divBdr>
            <w:top w:val="none" w:sz="0" w:space="0" w:color="auto"/>
            <w:left w:val="none" w:sz="0" w:space="0" w:color="auto"/>
            <w:bottom w:val="none" w:sz="0" w:space="0" w:color="auto"/>
            <w:right w:val="none" w:sz="0" w:space="0" w:color="auto"/>
          </w:divBdr>
        </w:div>
        <w:div w:id="1840076790">
          <w:marLeft w:val="0"/>
          <w:marRight w:val="0"/>
          <w:marTop w:val="280"/>
          <w:marBottom w:val="280"/>
          <w:divBdr>
            <w:top w:val="none" w:sz="0" w:space="0" w:color="auto"/>
            <w:left w:val="none" w:sz="0" w:space="0" w:color="auto"/>
            <w:bottom w:val="none" w:sz="0" w:space="0" w:color="auto"/>
            <w:right w:val="none" w:sz="0" w:space="0" w:color="auto"/>
          </w:divBdr>
        </w:div>
      </w:divsChild>
    </w:div>
    <w:div w:id="929123450">
      <w:bodyDiv w:val="1"/>
      <w:marLeft w:val="0"/>
      <w:marRight w:val="0"/>
      <w:marTop w:val="0"/>
      <w:marBottom w:val="0"/>
      <w:divBdr>
        <w:top w:val="none" w:sz="0" w:space="0" w:color="auto"/>
        <w:left w:val="none" w:sz="0" w:space="0" w:color="auto"/>
        <w:bottom w:val="none" w:sz="0" w:space="0" w:color="auto"/>
        <w:right w:val="none" w:sz="0" w:space="0" w:color="auto"/>
      </w:divBdr>
    </w:div>
    <w:div w:id="1115516183">
      <w:bodyDiv w:val="1"/>
      <w:marLeft w:val="0"/>
      <w:marRight w:val="0"/>
      <w:marTop w:val="0"/>
      <w:marBottom w:val="0"/>
      <w:divBdr>
        <w:top w:val="none" w:sz="0" w:space="0" w:color="auto"/>
        <w:left w:val="none" w:sz="0" w:space="0" w:color="auto"/>
        <w:bottom w:val="none" w:sz="0" w:space="0" w:color="auto"/>
        <w:right w:val="none" w:sz="0" w:space="0" w:color="auto"/>
      </w:divBdr>
    </w:div>
    <w:div w:id="1119180905">
      <w:bodyDiv w:val="1"/>
      <w:marLeft w:val="0"/>
      <w:marRight w:val="0"/>
      <w:marTop w:val="0"/>
      <w:marBottom w:val="0"/>
      <w:divBdr>
        <w:top w:val="none" w:sz="0" w:space="0" w:color="auto"/>
        <w:left w:val="none" w:sz="0" w:space="0" w:color="auto"/>
        <w:bottom w:val="none" w:sz="0" w:space="0" w:color="auto"/>
        <w:right w:val="none" w:sz="0" w:space="0" w:color="auto"/>
      </w:divBdr>
    </w:div>
    <w:div w:id="1292202638">
      <w:bodyDiv w:val="1"/>
      <w:marLeft w:val="0"/>
      <w:marRight w:val="0"/>
      <w:marTop w:val="0"/>
      <w:marBottom w:val="0"/>
      <w:divBdr>
        <w:top w:val="none" w:sz="0" w:space="0" w:color="auto"/>
        <w:left w:val="none" w:sz="0" w:space="0" w:color="auto"/>
        <w:bottom w:val="none" w:sz="0" w:space="0" w:color="auto"/>
        <w:right w:val="none" w:sz="0" w:space="0" w:color="auto"/>
      </w:divBdr>
    </w:div>
    <w:div w:id="1307904182">
      <w:bodyDiv w:val="1"/>
      <w:marLeft w:val="0"/>
      <w:marRight w:val="0"/>
      <w:marTop w:val="0"/>
      <w:marBottom w:val="0"/>
      <w:divBdr>
        <w:top w:val="none" w:sz="0" w:space="0" w:color="auto"/>
        <w:left w:val="none" w:sz="0" w:space="0" w:color="auto"/>
        <w:bottom w:val="none" w:sz="0" w:space="0" w:color="auto"/>
        <w:right w:val="none" w:sz="0" w:space="0" w:color="auto"/>
      </w:divBdr>
    </w:div>
    <w:div w:id="1351948513">
      <w:bodyDiv w:val="1"/>
      <w:marLeft w:val="0"/>
      <w:marRight w:val="0"/>
      <w:marTop w:val="0"/>
      <w:marBottom w:val="0"/>
      <w:divBdr>
        <w:top w:val="none" w:sz="0" w:space="0" w:color="auto"/>
        <w:left w:val="none" w:sz="0" w:space="0" w:color="auto"/>
        <w:bottom w:val="none" w:sz="0" w:space="0" w:color="auto"/>
        <w:right w:val="none" w:sz="0" w:space="0" w:color="auto"/>
      </w:divBdr>
      <w:divsChild>
        <w:div w:id="365377906">
          <w:marLeft w:val="0"/>
          <w:marRight w:val="0"/>
          <w:marTop w:val="0"/>
          <w:marBottom w:val="0"/>
          <w:divBdr>
            <w:top w:val="none" w:sz="0" w:space="0" w:color="auto"/>
            <w:left w:val="none" w:sz="0" w:space="0" w:color="auto"/>
            <w:bottom w:val="none" w:sz="0" w:space="0" w:color="auto"/>
            <w:right w:val="none" w:sz="0" w:space="0" w:color="auto"/>
          </w:divBdr>
          <w:divsChild>
            <w:div w:id="717361954">
              <w:marLeft w:val="0"/>
              <w:marRight w:val="0"/>
              <w:marTop w:val="0"/>
              <w:marBottom w:val="0"/>
              <w:divBdr>
                <w:top w:val="none" w:sz="0" w:space="0" w:color="auto"/>
                <w:left w:val="none" w:sz="0" w:space="0" w:color="auto"/>
                <w:bottom w:val="none" w:sz="0" w:space="0" w:color="auto"/>
                <w:right w:val="none" w:sz="0" w:space="0" w:color="auto"/>
              </w:divBdr>
            </w:div>
          </w:divsChild>
        </w:div>
        <w:div w:id="1039009638">
          <w:marLeft w:val="0"/>
          <w:marRight w:val="0"/>
          <w:marTop w:val="0"/>
          <w:marBottom w:val="0"/>
          <w:divBdr>
            <w:top w:val="none" w:sz="0" w:space="0" w:color="auto"/>
            <w:left w:val="none" w:sz="0" w:space="0" w:color="auto"/>
            <w:bottom w:val="none" w:sz="0" w:space="0" w:color="auto"/>
            <w:right w:val="none" w:sz="0" w:space="0" w:color="auto"/>
          </w:divBdr>
          <w:divsChild>
            <w:div w:id="1462306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271702">
      <w:bodyDiv w:val="1"/>
      <w:marLeft w:val="0"/>
      <w:marRight w:val="0"/>
      <w:marTop w:val="0"/>
      <w:marBottom w:val="0"/>
      <w:divBdr>
        <w:top w:val="none" w:sz="0" w:space="0" w:color="auto"/>
        <w:left w:val="none" w:sz="0" w:space="0" w:color="auto"/>
        <w:bottom w:val="none" w:sz="0" w:space="0" w:color="auto"/>
        <w:right w:val="none" w:sz="0" w:space="0" w:color="auto"/>
      </w:divBdr>
    </w:div>
    <w:div w:id="1377268379">
      <w:bodyDiv w:val="1"/>
      <w:marLeft w:val="0"/>
      <w:marRight w:val="0"/>
      <w:marTop w:val="0"/>
      <w:marBottom w:val="0"/>
      <w:divBdr>
        <w:top w:val="none" w:sz="0" w:space="0" w:color="auto"/>
        <w:left w:val="none" w:sz="0" w:space="0" w:color="auto"/>
        <w:bottom w:val="none" w:sz="0" w:space="0" w:color="auto"/>
        <w:right w:val="none" w:sz="0" w:space="0" w:color="auto"/>
      </w:divBdr>
      <w:divsChild>
        <w:div w:id="184680902">
          <w:marLeft w:val="0"/>
          <w:marRight w:val="0"/>
          <w:marTop w:val="0"/>
          <w:marBottom w:val="0"/>
          <w:divBdr>
            <w:top w:val="none" w:sz="0" w:space="0" w:color="auto"/>
            <w:left w:val="none" w:sz="0" w:space="0" w:color="auto"/>
            <w:bottom w:val="none" w:sz="0" w:space="0" w:color="auto"/>
            <w:right w:val="none" w:sz="0" w:space="0" w:color="auto"/>
          </w:divBdr>
        </w:div>
        <w:div w:id="351305455">
          <w:marLeft w:val="0"/>
          <w:marRight w:val="0"/>
          <w:marTop w:val="0"/>
          <w:marBottom w:val="0"/>
          <w:divBdr>
            <w:top w:val="none" w:sz="0" w:space="0" w:color="auto"/>
            <w:left w:val="none" w:sz="0" w:space="0" w:color="auto"/>
            <w:bottom w:val="none" w:sz="0" w:space="0" w:color="auto"/>
            <w:right w:val="none" w:sz="0" w:space="0" w:color="auto"/>
          </w:divBdr>
        </w:div>
      </w:divsChild>
    </w:div>
    <w:div w:id="1463426312">
      <w:bodyDiv w:val="1"/>
      <w:marLeft w:val="0"/>
      <w:marRight w:val="0"/>
      <w:marTop w:val="0"/>
      <w:marBottom w:val="0"/>
      <w:divBdr>
        <w:top w:val="none" w:sz="0" w:space="0" w:color="auto"/>
        <w:left w:val="none" w:sz="0" w:space="0" w:color="auto"/>
        <w:bottom w:val="none" w:sz="0" w:space="0" w:color="auto"/>
        <w:right w:val="none" w:sz="0" w:space="0" w:color="auto"/>
      </w:divBdr>
      <w:divsChild>
        <w:div w:id="1767113223">
          <w:marLeft w:val="0"/>
          <w:marRight w:val="0"/>
          <w:marTop w:val="0"/>
          <w:marBottom w:val="0"/>
          <w:divBdr>
            <w:top w:val="none" w:sz="0" w:space="0" w:color="auto"/>
            <w:left w:val="none" w:sz="0" w:space="0" w:color="auto"/>
            <w:bottom w:val="none" w:sz="0" w:space="0" w:color="auto"/>
            <w:right w:val="none" w:sz="0" w:space="0" w:color="auto"/>
          </w:divBdr>
        </w:div>
      </w:divsChild>
    </w:div>
    <w:div w:id="1572887132">
      <w:bodyDiv w:val="1"/>
      <w:marLeft w:val="0"/>
      <w:marRight w:val="0"/>
      <w:marTop w:val="0"/>
      <w:marBottom w:val="0"/>
      <w:divBdr>
        <w:top w:val="none" w:sz="0" w:space="0" w:color="auto"/>
        <w:left w:val="none" w:sz="0" w:space="0" w:color="auto"/>
        <w:bottom w:val="none" w:sz="0" w:space="0" w:color="auto"/>
        <w:right w:val="none" w:sz="0" w:space="0" w:color="auto"/>
      </w:divBdr>
    </w:div>
    <w:div w:id="1610818638">
      <w:bodyDiv w:val="1"/>
      <w:marLeft w:val="0"/>
      <w:marRight w:val="0"/>
      <w:marTop w:val="0"/>
      <w:marBottom w:val="0"/>
      <w:divBdr>
        <w:top w:val="none" w:sz="0" w:space="0" w:color="auto"/>
        <w:left w:val="none" w:sz="0" w:space="0" w:color="auto"/>
        <w:bottom w:val="none" w:sz="0" w:space="0" w:color="auto"/>
        <w:right w:val="none" w:sz="0" w:space="0" w:color="auto"/>
      </w:divBdr>
    </w:div>
    <w:div w:id="1682658974">
      <w:bodyDiv w:val="1"/>
      <w:marLeft w:val="0"/>
      <w:marRight w:val="0"/>
      <w:marTop w:val="0"/>
      <w:marBottom w:val="0"/>
      <w:divBdr>
        <w:top w:val="none" w:sz="0" w:space="0" w:color="auto"/>
        <w:left w:val="none" w:sz="0" w:space="0" w:color="auto"/>
        <w:bottom w:val="none" w:sz="0" w:space="0" w:color="auto"/>
        <w:right w:val="none" w:sz="0" w:space="0" w:color="auto"/>
      </w:divBdr>
    </w:div>
    <w:div w:id="1686901352">
      <w:bodyDiv w:val="1"/>
      <w:marLeft w:val="0"/>
      <w:marRight w:val="0"/>
      <w:marTop w:val="0"/>
      <w:marBottom w:val="0"/>
      <w:divBdr>
        <w:top w:val="none" w:sz="0" w:space="0" w:color="auto"/>
        <w:left w:val="none" w:sz="0" w:space="0" w:color="auto"/>
        <w:bottom w:val="none" w:sz="0" w:space="0" w:color="auto"/>
        <w:right w:val="none" w:sz="0" w:space="0" w:color="auto"/>
      </w:divBdr>
    </w:div>
    <w:div w:id="1712463461">
      <w:bodyDiv w:val="1"/>
      <w:marLeft w:val="0"/>
      <w:marRight w:val="0"/>
      <w:marTop w:val="0"/>
      <w:marBottom w:val="0"/>
      <w:divBdr>
        <w:top w:val="none" w:sz="0" w:space="0" w:color="auto"/>
        <w:left w:val="none" w:sz="0" w:space="0" w:color="auto"/>
        <w:bottom w:val="none" w:sz="0" w:space="0" w:color="auto"/>
        <w:right w:val="none" w:sz="0" w:space="0" w:color="auto"/>
      </w:divBdr>
    </w:div>
    <w:div w:id="1719936202">
      <w:bodyDiv w:val="1"/>
      <w:marLeft w:val="0"/>
      <w:marRight w:val="0"/>
      <w:marTop w:val="0"/>
      <w:marBottom w:val="0"/>
      <w:divBdr>
        <w:top w:val="none" w:sz="0" w:space="0" w:color="auto"/>
        <w:left w:val="none" w:sz="0" w:space="0" w:color="auto"/>
        <w:bottom w:val="none" w:sz="0" w:space="0" w:color="auto"/>
        <w:right w:val="none" w:sz="0" w:space="0" w:color="auto"/>
      </w:divBdr>
      <w:divsChild>
        <w:div w:id="1462456288">
          <w:marLeft w:val="0"/>
          <w:marRight w:val="0"/>
          <w:marTop w:val="0"/>
          <w:marBottom w:val="0"/>
          <w:divBdr>
            <w:top w:val="none" w:sz="0" w:space="0" w:color="auto"/>
            <w:left w:val="none" w:sz="0" w:space="0" w:color="auto"/>
            <w:bottom w:val="none" w:sz="0" w:space="0" w:color="auto"/>
            <w:right w:val="none" w:sz="0" w:space="0" w:color="auto"/>
          </w:divBdr>
          <w:divsChild>
            <w:div w:id="24184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450713">
      <w:bodyDiv w:val="1"/>
      <w:marLeft w:val="0"/>
      <w:marRight w:val="0"/>
      <w:marTop w:val="0"/>
      <w:marBottom w:val="0"/>
      <w:divBdr>
        <w:top w:val="none" w:sz="0" w:space="0" w:color="auto"/>
        <w:left w:val="none" w:sz="0" w:space="0" w:color="auto"/>
        <w:bottom w:val="none" w:sz="0" w:space="0" w:color="auto"/>
        <w:right w:val="none" w:sz="0" w:space="0" w:color="auto"/>
      </w:divBdr>
    </w:div>
    <w:div w:id="1756248853">
      <w:bodyDiv w:val="1"/>
      <w:marLeft w:val="0"/>
      <w:marRight w:val="0"/>
      <w:marTop w:val="0"/>
      <w:marBottom w:val="0"/>
      <w:divBdr>
        <w:top w:val="none" w:sz="0" w:space="0" w:color="auto"/>
        <w:left w:val="none" w:sz="0" w:space="0" w:color="auto"/>
        <w:bottom w:val="none" w:sz="0" w:space="0" w:color="auto"/>
        <w:right w:val="none" w:sz="0" w:space="0" w:color="auto"/>
      </w:divBdr>
    </w:div>
    <w:div w:id="1794320747">
      <w:bodyDiv w:val="1"/>
      <w:marLeft w:val="0"/>
      <w:marRight w:val="0"/>
      <w:marTop w:val="0"/>
      <w:marBottom w:val="0"/>
      <w:divBdr>
        <w:top w:val="none" w:sz="0" w:space="0" w:color="auto"/>
        <w:left w:val="none" w:sz="0" w:space="0" w:color="auto"/>
        <w:bottom w:val="none" w:sz="0" w:space="0" w:color="auto"/>
        <w:right w:val="none" w:sz="0" w:space="0" w:color="auto"/>
      </w:divBdr>
    </w:div>
    <w:div w:id="1812556471">
      <w:bodyDiv w:val="1"/>
      <w:marLeft w:val="0"/>
      <w:marRight w:val="0"/>
      <w:marTop w:val="0"/>
      <w:marBottom w:val="0"/>
      <w:divBdr>
        <w:top w:val="none" w:sz="0" w:space="0" w:color="auto"/>
        <w:left w:val="none" w:sz="0" w:space="0" w:color="auto"/>
        <w:bottom w:val="none" w:sz="0" w:space="0" w:color="auto"/>
        <w:right w:val="none" w:sz="0" w:space="0" w:color="auto"/>
      </w:divBdr>
    </w:div>
    <w:div w:id="1910193490">
      <w:bodyDiv w:val="1"/>
      <w:marLeft w:val="0"/>
      <w:marRight w:val="0"/>
      <w:marTop w:val="0"/>
      <w:marBottom w:val="0"/>
      <w:divBdr>
        <w:top w:val="none" w:sz="0" w:space="0" w:color="auto"/>
        <w:left w:val="none" w:sz="0" w:space="0" w:color="auto"/>
        <w:bottom w:val="none" w:sz="0" w:space="0" w:color="auto"/>
        <w:right w:val="none" w:sz="0" w:space="0" w:color="auto"/>
      </w:divBdr>
    </w:div>
    <w:div w:id="1939098007">
      <w:bodyDiv w:val="1"/>
      <w:marLeft w:val="0"/>
      <w:marRight w:val="0"/>
      <w:marTop w:val="0"/>
      <w:marBottom w:val="0"/>
      <w:divBdr>
        <w:top w:val="none" w:sz="0" w:space="0" w:color="auto"/>
        <w:left w:val="none" w:sz="0" w:space="0" w:color="auto"/>
        <w:bottom w:val="none" w:sz="0" w:space="0" w:color="auto"/>
        <w:right w:val="none" w:sz="0" w:space="0" w:color="auto"/>
      </w:divBdr>
    </w:div>
    <w:div w:id="1999653144">
      <w:bodyDiv w:val="1"/>
      <w:marLeft w:val="0"/>
      <w:marRight w:val="0"/>
      <w:marTop w:val="0"/>
      <w:marBottom w:val="0"/>
      <w:divBdr>
        <w:top w:val="none" w:sz="0" w:space="0" w:color="auto"/>
        <w:left w:val="none" w:sz="0" w:space="0" w:color="auto"/>
        <w:bottom w:val="none" w:sz="0" w:space="0" w:color="auto"/>
        <w:right w:val="none" w:sz="0" w:space="0" w:color="auto"/>
      </w:divBdr>
    </w:div>
    <w:div w:id="2068649760">
      <w:bodyDiv w:val="1"/>
      <w:marLeft w:val="0"/>
      <w:marRight w:val="0"/>
      <w:marTop w:val="0"/>
      <w:marBottom w:val="0"/>
      <w:divBdr>
        <w:top w:val="none" w:sz="0" w:space="0" w:color="auto"/>
        <w:left w:val="none" w:sz="0" w:space="0" w:color="auto"/>
        <w:bottom w:val="none" w:sz="0" w:space="0" w:color="auto"/>
        <w:right w:val="none" w:sz="0" w:space="0" w:color="auto"/>
      </w:divBdr>
    </w:div>
    <w:div w:id="2087259459">
      <w:bodyDiv w:val="1"/>
      <w:marLeft w:val="0"/>
      <w:marRight w:val="0"/>
      <w:marTop w:val="0"/>
      <w:marBottom w:val="0"/>
      <w:divBdr>
        <w:top w:val="none" w:sz="0" w:space="0" w:color="auto"/>
        <w:left w:val="none" w:sz="0" w:space="0" w:color="auto"/>
        <w:bottom w:val="none" w:sz="0" w:space="0" w:color="auto"/>
        <w:right w:val="none" w:sz="0" w:space="0" w:color="auto"/>
      </w:divBdr>
    </w:div>
    <w:div w:id="2090033437">
      <w:bodyDiv w:val="1"/>
      <w:marLeft w:val="0"/>
      <w:marRight w:val="0"/>
      <w:marTop w:val="0"/>
      <w:marBottom w:val="0"/>
      <w:divBdr>
        <w:top w:val="none" w:sz="0" w:space="0" w:color="auto"/>
        <w:left w:val="none" w:sz="0" w:space="0" w:color="auto"/>
        <w:bottom w:val="none" w:sz="0" w:space="0" w:color="auto"/>
        <w:right w:val="none" w:sz="0" w:space="0" w:color="auto"/>
      </w:divBdr>
    </w:div>
    <w:div w:id="21272645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vpp.eviesiejipirkimai.lt/Notice/Details/2023-629949"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cvpp.eviesiejipirkimai.lt/Notice/Details/2023-629949"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wnloads\Blank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EB822C-ADFC-4E67-B425-5C4D173A2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Blankas</Template>
  <TotalTime>44</TotalTime>
  <Pages>9</Pages>
  <Words>16826</Words>
  <Characters>9591</Characters>
  <Application>Microsoft Office Word</Application>
  <DocSecurity>0</DocSecurity>
  <Lines>79</Lines>
  <Paragraphs>52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Viešųjų pirkimų tarnyba</Company>
  <LinksUpToDate>false</LinksUpToDate>
  <CharactersWithSpaces>26365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Raimondas Valentinas</dc:creator>
  <cp:keywords/>
  <dc:description/>
  <cp:lastModifiedBy>Domas Galkauskas</cp:lastModifiedBy>
  <cp:revision>35</cp:revision>
  <cp:lastPrinted>2020-09-01T12:00:00Z</cp:lastPrinted>
  <dcterms:created xsi:type="dcterms:W3CDTF">2023-11-28T18:50:00Z</dcterms:created>
  <dcterms:modified xsi:type="dcterms:W3CDTF">2023-11-29T07:22:00Z</dcterms:modified>
</cp:coreProperties>
</file>