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20D59" w14:textId="35F42698" w:rsidR="00BA7FB9" w:rsidRPr="005D63B9" w:rsidRDefault="00BA7FB9" w:rsidP="00673CD4">
      <w:pPr>
        <w:spacing w:after="0"/>
        <w:jc w:val="both"/>
        <w:rPr>
          <w:rFonts w:cstheme="minorHAnsi"/>
          <w:sz w:val="24"/>
          <w:szCs w:val="24"/>
          <w:lang w:eastAsia="lt-LT"/>
        </w:rPr>
      </w:pPr>
      <w:bookmarkStart w:id="0" w:name="_Hlk512592556"/>
      <w:r w:rsidRPr="005D63B9">
        <w:rPr>
          <w:rFonts w:cstheme="minorHAnsi"/>
          <w:sz w:val="24"/>
          <w:szCs w:val="24"/>
          <w:lang w:eastAsia="lt-LT"/>
        </w:rPr>
        <w:t xml:space="preserve">Viešųjų pirkimų tarnyba (toliau – Tarnyba), vadovaudamasi Lietuvos Respublikos viešųjų pirkimų įstatymo (toliau – Įstatymas) 95 straipsnio 1 dalies 2 punkte nustatyta pažeidimų prevencijos funkcija, šiuo metu atlieka </w:t>
      </w:r>
      <w:r w:rsidR="00F23CBC" w:rsidRPr="005D63B9">
        <w:rPr>
          <w:rFonts w:cstheme="minorHAnsi"/>
          <w:b/>
          <w:bCs/>
          <w:spacing w:val="-2"/>
          <w:sz w:val="24"/>
          <w:szCs w:val="24"/>
        </w:rPr>
        <w:t>a</w:t>
      </w:r>
      <w:r w:rsidR="00D24698" w:rsidRPr="005D63B9">
        <w:rPr>
          <w:rFonts w:cstheme="minorHAnsi"/>
          <w:b/>
          <w:bCs/>
          <w:spacing w:val="-2"/>
          <w:sz w:val="24"/>
          <w:szCs w:val="24"/>
        </w:rPr>
        <w:t>kcinės bendrovės</w:t>
      </w:r>
      <w:r w:rsidR="00DE3E38" w:rsidRPr="005D63B9">
        <w:rPr>
          <w:rFonts w:cstheme="minorHAnsi"/>
          <w:b/>
          <w:bCs/>
          <w:spacing w:val="-2"/>
          <w:sz w:val="24"/>
          <w:szCs w:val="24"/>
        </w:rPr>
        <w:t xml:space="preserve"> „Via Lietuva“</w:t>
      </w:r>
      <w:r w:rsidRPr="005D63B9">
        <w:rPr>
          <w:rFonts w:cstheme="minorHAnsi"/>
          <w:sz w:val="24"/>
          <w:szCs w:val="24"/>
          <w:lang w:eastAsia="lt-LT"/>
        </w:rPr>
        <w:t xml:space="preserve"> (toliau – </w:t>
      </w:r>
      <w:r w:rsidR="00293567" w:rsidRPr="005D63B9">
        <w:rPr>
          <w:rFonts w:cstheme="minorHAnsi"/>
          <w:sz w:val="24"/>
          <w:szCs w:val="24"/>
          <w:lang w:eastAsia="lt-LT"/>
        </w:rPr>
        <w:t>Vykdantysis partneris</w:t>
      </w:r>
      <w:r w:rsidRPr="005D63B9">
        <w:rPr>
          <w:rFonts w:cstheme="minorHAnsi"/>
          <w:sz w:val="24"/>
          <w:szCs w:val="24"/>
          <w:lang w:eastAsia="lt-LT"/>
        </w:rPr>
        <w:t xml:space="preserve">) </w:t>
      </w:r>
      <w:r w:rsidR="00F23CBC" w:rsidRPr="005D63B9">
        <w:rPr>
          <w:rFonts w:cstheme="minorHAnsi"/>
          <w:sz w:val="24"/>
          <w:szCs w:val="24"/>
          <w:lang w:eastAsia="lt-LT"/>
        </w:rPr>
        <w:t xml:space="preserve">ir </w:t>
      </w:r>
      <w:r w:rsidR="00F23CBC" w:rsidRPr="005D63B9">
        <w:rPr>
          <w:rFonts w:cstheme="minorHAnsi"/>
          <w:b/>
          <w:bCs/>
          <w:sz w:val="24"/>
          <w:szCs w:val="24"/>
          <w:lang w:eastAsia="lt-LT"/>
        </w:rPr>
        <w:t>akc</w:t>
      </w:r>
      <w:r w:rsidR="00B1201C" w:rsidRPr="005D63B9">
        <w:rPr>
          <w:rFonts w:cstheme="minorHAnsi"/>
          <w:b/>
          <w:bCs/>
          <w:sz w:val="24"/>
          <w:szCs w:val="24"/>
          <w:lang w:eastAsia="lt-LT"/>
        </w:rPr>
        <w:t>in</w:t>
      </w:r>
      <w:r w:rsidR="00F23CBC" w:rsidRPr="005D63B9">
        <w:rPr>
          <w:rFonts w:cstheme="minorHAnsi"/>
          <w:b/>
          <w:bCs/>
          <w:sz w:val="24"/>
          <w:szCs w:val="24"/>
          <w:lang w:eastAsia="lt-LT"/>
        </w:rPr>
        <w:t xml:space="preserve">ės bendrovės „LTG </w:t>
      </w:r>
      <w:proofErr w:type="spellStart"/>
      <w:r w:rsidR="00F23CBC" w:rsidRPr="005D63B9">
        <w:rPr>
          <w:rFonts w:cstheme="minorHAnsi"/>
          <w:b/>
          <w:bCs/>
          <w:sz w:val="24"/>
          <w:szCs w:val="24"/>
          <w:lang w:eastAsia="lt-LT"/>
        </w:rPr>
        <w:t>Infra</w:t>
      </w:r>
      <w:proofErr w:type="spellEnd"/>
      <w:r w:rsidR="00B1201C" w:rsidRPr="005D63B9">
        <w:rPr>
          <w:rFonts w:cstheme="minorHAnsi"/>
          <w:sz w:val="24"/>
          <w:szCs w:val="24"/>
          <w:lang w:eastAsia="lt-LT"/>
        </w:rPr>
        <w:t>“</w:t>
      </w:r>
      <w:r w:rsidR="00F23CBC" w:rsidRPr="005D63B9">
        <w:rPr>
          <w:rFonts w:cstheme="minorHAnsi"/>
          <w:sz w:val="24"/>
          <w:szCs w:val="24"/>
          <w:lang w:eastAsia="lt-LT"/>
        </w:rPr>
        <w:t xml:space="preserve"> (toliau </w:t>
      </w:r>
      <w:r w:rsidR="00E855EE" w:rsidRPr="005D63B9">
        <w:rPr>
          <w:rFonts w:cstheme="minorHAnsi"/>
          <w:sz w:val="24"/>
          <w:szCs w:val="24"/>
          <w:lang w:eastAsia="lt-LT"/>
        </w:rPr>
        <w:t>–</w:t>
      </w:r>
      <w:r w:rsidR="00F23CBC" w:rsidRPr="005D63B9">
        <w:rPr>
          <w:rFonts w:cstheme="minorHAnsi"/>
          <w:sz w:val="24"/>
          <w:szCs w:val="24"/>
          <w:lang w:eastAsia="lt-LT"/>
        </w:rPr>
        <w:t xml:space="preserve"> Partneris</w:t>
      </w:r>
      <w:r w:rsidR="00E855EE" w:rsidRPr="005D63B9">
        <w:rPr>
          <w:rFonts w:cstheme="minorHAnsi"/>
          <w:sz w:val="24"/>
          <w:szCs w:val="24"/>
          <w:lang w:eastAsia="lt-LT"/>
        </w:rPr>
        <w:t xml:space="preserve">, toliau kartu </w:t>
      </w:r>
      <w:r w:rsidR="00B1201C" w:rsidRPr="005D63B9">
        <w:rPr>
          <w:rFonts w:cstheme="minorHAnsi"/>
          <w:sz w:val="24"/>
          <w:szCs w:val="24"/>
          <w:lang w:eastAsia="lt-LT"/>
        </w:rPr>
        <w:t>–</w:t>
      </w:r>
      <w:r w:rsidR="00E855EE" w:rsidRPr="005D63B9">
        <w:rPr>
          <w:rFonts w:cstheme="minorHAnsi"/>
          <w:sz w:val="24"/>
          <w:szCs w:val="24"/>
          <w:lang w:eastAsia="lt-LT"/>
        </w:rPr>
        <w:t xml:space="preserve"> </w:t>
      </w:r>
      <w:r w:rsidR="00B1201C" w:rsidRPr="005D63B9">
        <w:rPr>
          <w:rFonts w:cstheme="minorHAnsi"/>
          <w:sz w:val="24"/>
          <w:szCs w:val="24"/>
          <w:lang w:eastAsia="lt-LT"/>
        </w:rPr>
        <w:t xml:space="preserve">Perkančioji organizacija) </w:t>
      </w:r>
      <w:r w:rsidRPr="005D63B9">
        <w:rPr>
          <w:rFonts w:cstheme="minorHAnsi"/>
          <w:sz w:val="24"/>
          <w:szCs w:val="24"/>
          <w:lang w:eastAsia="lt-LT"/>
        </w:rPr>
        <w:t>vykdom</w:t>
      </w:r>
      <w:r w:rsidR="00BC7771" w:rsidRPr="005D63B9">
        <w:rPr>
          <w:rFonts w:cstheme="minorHAnsi"/>
          <w:sz w:val="24"/>
          <w:szCs w:val="24"/>
          <w:lang w:eastAsia="lt-LT"/>
        </w:rPr>
        <w:t>o</w:t>
      </w:r>
      <w:r w:rsidRPr="005D63B9">
        <w:rPr>
          <w:rFonts w:cstheme="minorHAnsi"/>
          <w:sz w:val="24"/>
          <w:szCs w:val="24"/>
          <w:lang w:eastAsia="lt-LT"/>
        </w:rPr>
        <w:t xml:space="preserve"> pirkim</w:t>
      </w:r>
      <w:r w:rsidR="00BC7771" w:rsidRPr="005D63B9">
        <w:rPr>
          <w:rFonts w:cstheme="minorHAnsi"/>
          <w:sz w:val="24"/>
          <w:szCs w:val="24"/>
          <w:lang w:eastAsia="lt-LT"/>
        </w:rPr>
        <w:t>o</w:t>
      </w:r>
      <w:r w:rsidRPr="005D63B9">
        <w:rPr>
          <w:rFonts w:cstheme="minorHAnsi"/>
          <w:sz w:val="24"/>
          <w:szCs w:val="24"/>
          <w:lang w:eastAsia="lt-LT"/>
        </w:rPr>
        <w:t xml:space="preserve"> Nr.</w:t>
      </w:r>
      <w:r w:rsidRPr="005D63B9">
        <w:rPr>
          <w:rFonts w:cstheme="minorHAnsi"/>
          <w:b/>
          <w:bCs/>
          <w:sz w:val="24"/>
          <w:szCs w:val="24"/>
          <w:lang w:eastAsia="lt-LT"/>
        </w:rPr>
        <w:t xml:space="preserve"> </w:t>
      </w:r>
      <w:r w:rsidR="000E0B0D" w:rsidRPr="005D63B9">
        <w:rPr>
          <w:rFonts w:cstheme="minorHAnsi"/>
          <w:b/>
          <w:bCs/>
          <w:sz w:val="24"/>
          <w:szCs w:val="24"/>
          <w:lang w:eastAsia="lt-LT"/>
        </w:rPr>
        <w:t>724362 „</w:t>
      </w:r>
      <w:r w:rsidR="000E0B0D" w:rsidRPr="005D63B9">
        <w:rPr>
          <w:rFonts w:cstheme="minorHAnsi"/>
          <w:b/>
          <w:sz w:val="24"/>
          <w:szCs w:val="24"/>
        </w:rPr>
        <w:t>Krašto kelio Nr. 176 Pirčiupiai</w:t>
      </w:r>
      <w:r w:rsidR="009E7B9B" w:rsidRPr="005D63B9">
        <w:rPr>
          <w:rFonts w:cstheme="minorHAnsi"/>
          <w:b/>
          <w:sz w:val="24"/>
          <w:szCs w:val="24"/>
        </w:rPr>
        <w:t xml:space="preserve"> </w:t>
      </w:r>
      <w:r w:rsidR="000E0B0D" w:rsidRPr="005D63B9">
        <w:rPr>
          <w:rFonts w:cstheme="minorHAnsi"/>
          <w:b/>
          <w:sz w:val="24"/>
          <w:szCs w:val="24"/>
        </w:rPr>
        <w:t>–</w:t>
      </w:r>
      <w:r w:rsidR="009E7B9B" w:rsidRPr="005D63B9">
        <w:rPr>
          <w:rFonts w:cstheme="minorHAnsi"/>
          <w:b/>
          <w:sz w:val="24"/>
          <w:szCs w:val="24"/>
        </w:rPr>
        <w:t xml:space="preserve"> </w:t>
      </w:r>
      <w:proofErr w:type="spellStart"/>
      <w:r w:rsidR="000E0B0D" w:rsidRPr="005D63B9">
        <w:rPr>
          <w:rFonts w:cstheme="minorHAnsi"/>
          <w:b/>
          <w:sz w:val="24"/>
          <w:szCs w:val="24"/>
        </w:rPr>
        <w:t>Jašiūnai</w:t>
      </w:r>
      <w:proofErr w:type="spellEnd"/>
      <w:r w:rsidR="000E0B0D" w:rsidRPr="005D63B9">
        <w:rPr>
          <w:rFonts w:cstheme="minorHAnsi"/>
          <w:b/>
          <w:sz w:val="24"/>
          <w:szCs w:val="24"/>
        </w:rPr>
        <w:t xml:space="preserve"> ruožo nuo 21,809 iki 24,790 km ir geležinkelio pervažos (apie 23,686 km) km rekonstravimas</w:t>
      </w:r>
      <w:r w:rsidR="0085494A" w:rsidRPr="005D63B9">
        <w:rPr>
          <w:rFonts w:cstheme="minorHAnsi"/>
          <w:b/>
          <w:bCs/>
          <w:sz w:val="24"/>
          <w:szCs w:val="24"/>
          <w:lang w:eastAsia="lt-LT"/>
        </w:rPr>
        <w:t>“</w:t>
      </w:r>
      <w:r w:rsidRPr="005D63B9">
        <w:rPr>
          <w:rFonts w:cstheme="minorHAnsi"/>
          <w:sz w:val="24"/>
          <w:szCs w:val="24"/>
          <w:lang w:eastAsia="lt-LT"/>
        </w:rPr>
        <w:t xml:space="preserve"> (toliau – Pirkima</w:t>
      </w:r>
      <w:r w:rsidR="002C22FB" w:rsidRPr="005D63B9">
        <w:rPr>
          <w:rFonts w:cstheme="minorHAnsi"/>
          <w:sz w:val="24"/>
          <w:szCs w:val="24"/>
          <w:lang w:eastAsia="lt-LT"/>
        </w:rPr>
        <w:t>s</w:t>
      </w:r>
      <w:r w:rsidRPr="005D63B9">
        <w:rPr>
          <w:rFonts w:cstheme="minorHAnsi"/>
          <w:sz w:val="24"/>
          <w:szCs w:val="24"/>
          <w:lang w:eastAsia="lt-LT"/>
        </w:rPr>
        <w:t xml:space="preserve">) dokumentų atitikties Įstatymui ir su jo įgyvendinimu susijusiems teisės aktams peržiūrą (peržiūra prevenciniais tikslais atliekama tam tikra apimtimi). </w:t>
      </w:r>
    </w:p>
    <w:p w14:paraId="5B4B275B" w14:textId="5AB4571E" w:rsidR="00BE6BEB" w:rsidRPr="005D63B9" w:rsidRDefault="00BA7FB9" w:rsidP="00673CD4">
      <w:pPr>
        <w:spacing w:after="0"/>
        <w:jc w:val="both"/>
        <w:rPr>
          <w:rFonts w:cstheme="minorHAnsi"/>
          <w:sz w:val="24"/>
          <w:szCs w:val="24"/>
          <w:lang w:eastAsia="lt-LT"/>
        </w:rPr>
      </w:pPr>
      <w:r w:rsidRPr="005D63B9">
        <w:rPr>
          <w:rFonts w:cstheme="minorHAnsi"/>
          <w:sz w:val="24"/>
          <w:szCs w:val="24"/>
          <w:lang w:eastAsia="lt-LT"/>
        </w:rPr>
        <w:t>Tarnyba, prevencine tvarka peržiūrėjusi Pirkim</w:t>
      </w:r>
      <w:r w:rsidR="002C22FB" w:rsidRPr="005D63B9">
        <w:rPr>
          <w:rFonts w:cstheme="minorHAnsi"/>
          <w:sz w:val="24"/>
          <w:szCs w:val="24"/>
          <w:lang w:eastAsia="lt-LT"/>
        </w:rPr>
        <w:t>o</w:t>
      </w:r>
      <w:r w:rsidRPr="005D63B9">
        <w:rPr>
          <w:rFonts w:cstheme="minorHAnsi"/>
          <w:sz w:val="24"/>
          <w:szCs w:val="24"/>
          <w:lang w:eastAsia="lt-LT"/>
        </w:rPr>
        <w:t xml:space="preserve"> dokumentus, </w:t>
      </w:r>
      <w:r w:rsidR="00C727B3" w:rsidRPr="005D63B9">
        <w:rPr>
          <w:rFonts w:cstheme="minorHAnsi"/>
          <w:sz w:val="24"/>
          <w:szCs w:val="24"/>
          <w:lang w:eastAsia="lt-LT"/>
        </w:rPr>
        <w:t>teikia pastabas</w:t>
      </w:r>
      <w:r w:rsidR="00EE0130" w:rsidRPr="005D63B9">
        <w:rPr>
          <w:rFonts w:cstheme="minorHAnsi"/>
          <w:sz w:val="24"/>
          <w:szCs w:val="24"/>
          <w:lang w:eastAsia="lt-LT"/>
        </w:rPr>
        <w:t>, klausimus</w:t>
      </w:r>
      <w:r w:rsidR="00E33740" w:rsidRPr="005D63B9">
        <w:rPr>
          <w:rFonts w:cstheme="minorHAnsi"/>
          <w:sz w:val="24"/>
          <w:szCs w:val="24"/>
          <w:lang w:eastAsia="lt-LT"/>
        </w:rPr>
        <w:t xml:space="preserve"> </w:t>
      </w:r>
      <w:r w:rsidR="00C727B3" w:rsidRPr="005D63B9">
        <w:rPr>
          <w:rFonts w:cstheme="minorHAnsi"/>
          <w:sz w:val="24"/>
          <w:szCs w:val="24"/>
          <w:lang w:eastAsia="lt-LT"/>
        </w:rPr>
        <w:t xml:space="preserve">ir </w:t>
      </w:r>
      <w:r w:rsidRPr="005D63B9">
        <w:rPr>
          <w:rFonts w:cstheme="minorHAnsi"/>
          <w:sz w:val="24"/>
          <w:szCs w:val="24"/>
          <w:lang w:eastAsia="lt-LT"/>
        </w:rPr>
        <w:t>rekomendacijas (toliau – Rekomendacija) dėl Pirkim</w:t>
      </w:r>
      <w:r w:rsidR="002C22FB" w:rsidRPr="005D63B9">
        <w:rPr>
          <w:rFonts w:cstheme="minorHAnsi"/>
          <w:sz w:val="24"/>
          <w:szCs w:val="24"/>
          <w:lang w:eastAsia="lt-LT"/>
        </w:rPr>
        <w:t>o</w:t>
      </w:r>
      <w:r w:rsidRPr="005D63B9">
        <w:rPr>
          <w:rFonts w:cstheme="minorHAnsi"/>
          <w:sz w:val="24"/>
          <w:szCs w:val="24"/>
          <w:lang w:eastAsia="lt-LT"/>
        </w:rPr>
        <w:t xml:space="preserve"> dokumentų nuostatų.</w:t>
      </w:r>
      <w:r w:rsidR="00AD2A60" w:rsidRPr="005D63B9">
        <w:rPr>
          <w:rFonts w:cstheme="minorHAnsi"/>
          <w:sz w:val="24"/>
          <w:szCs w:val="24"/>
          <w:lang w:eastAsia="lt-LT"/>
        </w:rPr>
        <w:t xml:space="preserve"> </w:t>
      </w:r>
    </w:p>
    <w:p w14:paraId="461A4C16" w14:textId="77777777" w:rsidR="00F86833" w:rsidRPr="0089566F" w:rsidRDefault="00F86833" w:rsidP="003E4416">
      <w:pPr>
        <w:spacing w:after="0"/>
        <w:ind w:firstLine="1134"/>
        <w:rPr>
          <w:rFonts w:cstheme="minorHAnsi"/>
          <w:sz w:val="24"/>
          <w:szCs w:val="24"/>
          <w:lang w:eastAsia="lt-LT"/>
        </w:rPr>
      </w:pPr>
    </w:p>
    <w:p w14:paraId="459CBE94" w14:textId="67F7D068" w:rsidR="00686C58" w:rsidRPr="00686C58" w:rsidRDefault="000A1AFB" w:rsidP="00535C37">
      <w:pPr>
        <w:pStyle w:val="prastasiniatinklio"/>
        <w:numPr>
          <w:ilvl w:val="0"/>
          <w:numId w:val="16"/>
        </w:numPr>
        <w:tabs>
          <w:tab w:val="left" w:pos="0"/>
          <w:tab w:val="left" w:pos="426"/>
          <w:tab w:val="left" w:pos="1560"/>
        </w:tabs>
        <w:spacing w:before="0" w:beforeAutospacing="0" w:after="0" w:afterAutospacing="0" w:line="276" w:lineRule="auto"/>
        <w:ind w:left="0" w:firstLine="0"/>
        <w:contextualSpacing/>
        <w:rPr>
          <w:rFonts w:asciiTheme="minorHAnsi" w:hAnsiTheme="minorHAnsi" w:cstheme="minorHAnsi"/>
          <w:color w:val="000000"/>
          <w:shd w:val="clear" w:color="auto" w:fill="FFFFFF"/>
          <w:lang w:eastAsia="lt-LT"/>
        </w:rPr>
      </w:pPr>
      <w:r w:rsidRPr="00686C58">
        <w:rPr>
          <w:rFonts w:asciiTheme="minorHAnsi" w:hAnsiTheme="minorHAnsi" w:cstheme="minorHAnsi"/>
          <w:b/>
          <w:bCs/>
          <w:lang w:val="lt-LT"/>
        </w:rPr>
        <w:t xml:space="preserve">Dėl </w:t>
      </w:r>
      <w:r w:rsidR="00BE5C18">
        <w:rPr>
          <w:rFonts w:asciiTheme="minorHAnsi" w:hAnsiTheme="minorHAnsi" w:cstheme="minorHAnsi"/>
          <w:b/>
          <w:bCs/>
          <w:lang w:val="lt-LT"/>
        </w:rPr>
        <w:t>informacijos</w:t>
      </w:r>
      <w:r w:rsidR="006A47B7">
        <w:rPr>
          <w:rFonts w:asciiTheme="minorHAnsi" w:hAnsiTheme="minorHAnsi" w:cstheme="minorHAnsi"/>
          <w:b/>
          <w:bCs/>
          <w:lang w:val="lt-LT"/>
        </w:rPr>
        <w:t xml:space="preserve"> pateikimo skelbimo apie pirkimą elektroninėje TED formoje (toliau –</w:t>
      </w:r>
      <w:r w:rsidR="00F42433">
        <w:rPr>
          <w:rFonts w:asciiTheme="minorHAnsi" w:hAnsiTheme="minorHAnsi" w:cstheme="minorHAnsi"/>
          <w:b/>
          <w:bCs/>
          <w:lang w:val="lt-LT"/>
        </w:rPr>
        <w:t xml:space="preserve"> </w:t>
      </w:r>
      <w:proofErr w:type="spellStart"/>
      <w:r w:rsidR="00F42433">
        <w:rPr>
          <w:rFonts w:asciiTheme="minorHAnsi" w:hAnsiTheme="minorHAnsi" w:cstheme="minorHAnsi"/>
          <w:b/>
          <w:bCs/>
          <w:lang w:val="lt-LT"/>
        </w:rPr>
        <w:t>eforma</w:t>
      </w:r>
      <w:proofErr w:type="spellEnd"/>
      <w:r w:rsidR="00F42433">
        <w:rPr>
          <w:rFonts w:asciiTheme="minorHAnsi" w:hAnsiTheme="minorHAnsi" w:cstheme="minorHAnsi"/>
          <w:b/>
          <w:bCs/>
          <w:lang w:val="lt-LT"/>
        </w:rPr>
        <w:t>)</w:t>
      </w:r>
    </w:p>
    <w:p w14:paraId="7B43FF5A" w14:textId="2EB24FBC" w:rsidR="00195208" w:rsidRDefault="00F42433" w:rsidP="009E7B9B">
      <w:pPr>
        <w:pStyle w:val="Sraopastraipa"/>
        <w:tabs>
          <w:tab w:val="left" w:pos="0"/>
          <w:tab w:val="left" w:pos="1134"/>
        </w:tabs>
        <w:spacing w:line="276" w:lineRule="auto"/>
        <w:ind w:left="0"/>
        <w:contextualSpacing/>
        <w:rPr>
          <w:rFonts w:asciiTheme="minorHAnsi" w:eastAsia="Times New Roman" w:hAnsiTheme="minorHAnsi" w:cstheme="minorHAnsi"/>
          <w:color w:val="000000"/>
          <w:sz w:val="24"/>
          <w:szCs w:val="24"/>
          <w:shd w:val="clear" w:color="auto" w:fill="FFFFFF"/>
          <w:lang w:eastAsia="lt-LT"/>
        </w:rPr>
      </w:pPr>
      <w:r>
        <w:rPr>
          <w:rFonts w:asciiTheme="minorHAnsi" w:eastAsia="Times New Roman" w:hAnsiTheme="minorHAnsi" w:cstheme="minorHAnsi"/>
          <w:color w:val="000000"/>
          <w:sz w:val="24"/>
          <w:szCs w:val="24"/>
          <w:shd w:val="clear" w:color="auto" w:fill="FFFFFF"/>
          <w:lang w:eastAsia="lt-LT"/>
        </w:rPr>
        <w:t>Specialiųjų pirkimo sąlygų</w:t>
      </w:r>
      <w:r w:rsidR="009A0B61">
        <w:rPr>
          <w:rFonts w:asciiTheme="minorHAnsi" w:eastAsia="Times New Roman" w:hAnsiTheme="minorHAnsi" w:cstheme="minorHAnsi"/>
          <w:color w:val="000000"/>
          <w:sz w:val="24"/>
          <w:szCs w:val="24"/>
          <w:shd w:val="clear" w:color="auto" w:fill="FFFFFF"/>
          <w:lang w:eastAsia="lt-LT"/>
        </w:rPr>
        <w:t xml:space="preserve"> 1 punkte nurodyta, kad </w:t>
      </w:r>
      <w:r w:rsidR="00154197">
        <w:rPr>
          <w:rFonts w:asciiTheme="minorHAnsi" w:eastAsia="Times New Roman" w:hAnsiTheme="minorHAnsi" w:cstheme="minorHAnsi"/>
          <w:color w:val="000000"/>
          <w:sz w:val="24"/>
          <w:szCs w:val="24"/>
          <w:shd w:val="clear" w:color="auto" w:fill="FFFFFF"/>
          <w:lang w:eastAsia="lt-LT"/>
        </w:rPr>
        <w:t xml:space="preserve">šį Pirkimą vykdo </w:t>
      </w:r>
      <w:r w:rsidR="002F012C">
        <w:rPr>
          <w:rFonts w:asciiTheme="minorHAnsi" w:eastAsia="Times New Roman" w:hAnsiTheme="minorHAnsi" w:cstheme="minorHAnsi"/>
          <w:color w:val="000000"/>
          <w:sz w:val="24"/>
          <w:szCs w:val="24"/>
          <w:shd w:val="clear" w:color="auto" w:fill="FFFFFF"/>
          <w:lang w:eastAsia="lt-LT"/>
        </w:rPr>
        <w:t xml:space="preserve">Vykdantysis partneris </w:t>
      </w:r>
      <w:r w:rsidR="003400A1">
        <w:rPr>
          <w:rFonts w:asciiTheme="minorHAnsi" w:eastAsia="Times New Roman" w:hAnsiTheme="minorHAnsi" w:cstheme="minorHAnsi"/>
          <w:color w:val="000000"/>
          <w:sz w:val="24"/>
          <w:szCs w:val="24"/>
          <w:shd w:val="clear" w:color="auto" w:fill="FFFFFF"/>
          <w:lang w:eastAsia="lt-LT"/>
        </w:rPr>
        <w:t>sudaryt</w:t>
      </w:r>
      <w:r w:rsidR="009E3F81">
        <w:rPr>
          <w:rFonts w:asciiTheme="minorHAnsi" w:eastAsia="Times New Roman" w:hAnsiTheme="minorHAnsi" w:cstheme="minorHAnsi"/>
          <w:color w:val="000000"/>
          <w:sz w:val="24"/>
          <w:szCs w:val="24"/>
          <w:shd w:val="clear" w:color="auto" w:fill="FFFFFF"/>
          <w:lang w:eastAsia="lt-LT"/>
        </w:rPr>
        <w:t xml:space="preserve">u jungtinės veiklos susitarimu kartu su </w:t>
      </w:r>
      <w:r w:rsidR="002F012C">
        <w:rPr>
          <w:rFonts w:asciiTheme="minorHAnsi" w:eastAsia="Times New Roman" w:hAnsiTheme="minorHAnsi" w:cstheme="minorHAnsi"/>
          <w:color w:val="000000"/>
          <w:sz w:val="24"/>
          <w:szCs w:val="24"/>
          <w:shd w:val="clear" w:color="auto" w:fill="FFFFFF"/>
          <w:lang w:eastAsia="lt-LT"/>
        </w:rPr>
        <w:t>Partneri</w:t>
      </w:r>
      <w:r w:rsidR="009E3F81">
        <w:rPr>
          <w:rFonts w:asciiTheme="minorHAnsi" w:eastAsia="Times New Roman" w:hAnsiTheme="minorHAnsi" w:cstheme="minorHAnsi"/>
          <w:color w:val="000000"/>
          <w:sz w:val="24"/>
          <w:szCs w:val="24"/>
          <w:shd w:val="clear" w:color="auto" w:fill="FFFFFF"/>
          <w:lang w:eastAsia="lt-LT"/>
        </w:rPr>
        <w:t>u</w:t>
      </w:r>
      <w:r w:rsidR="00D70B60">
        <w:rPr>
          <w:rFonts w:asciiTheme="minorHAnsi" w:eastAsia="Times New Roman" w:hAnsiTheme="minorHAnsi" w:cstheme="minorHAnsi"/>
          <w:color w:val="000000"/>
          <w:sz w:val="24"/>
          <w:szCs w:val="24"/>
          <w:shd w:val="clear" w:color="auto" w:fill="FFFFFF"/>
          <w:lang w:eastAsia="lt-LT"/>
        </w:rPr>
        <w:t xml:space="preserve">, 3 punkte – </w:t>
      </w:r>
      <w:r w:rsidR="008C5C4F">
        <w:rPr>
          <w:rFonts w:asciiTheme="minorHAnsi" w:eastAsia="Times New Roman" w:hAnsiTheme="minorHAnsi" w:cstheme="minorHAnsi"/>
          <w:color w:val="000000"/>
          <w:sz w:val="24"/>
          <w:szCs w:val="24"/>
          <w:shd w:val="clear" w:color="auto" w:fill="FFFFFF"/>
          <w:lang w:eastAsia="lt-LT"/>
        </w:rPr>
        <w:t xml:space="preserve">„&lt;...&gt; </w:t>
      </w:r>
      <w:r w:rsidR="008C5C4F" w:rsidRPr="008C5C4F">
        <w:rPr>
          <w:rFonts w:asciiTheme="minorHAnsi" w:eastAsia="Times New Roman" w:hAnsiTheme="minorHAnsi" w:cstheme="minorHAnsi"/>
          <w:color w:val="000000"/>
          <w:sz w:val="24"/>
          <w:szCs w:val="24"/>
          <w:shd w:val="clear" w:color="auto" w:fill="FFFFFF"/>
          <w:lang w:eastAsia="lt-LT"/>
        </w:rPr>
        <w:t>Pasiūlymai bus vertinami kiekvienai Pirkimo objekto daliai atskirai.</w:t>
      </w:r>
      <w:r w:rsidR="008C5C4F">
        <w:rPr>
          <w:rFonts w:asciiTheme="minorHAnsi" w:eastAsia="Times New Roman" w:hAnsiTheme="minorHAnsi" w:cstheme="minorHAnsi"/>
          <w:color w:val="000000"/>
          <w:sz w:val="24"/>
          <w:szCs w:val="24"/>
          <w:shd w:val="clear" w:color="auto" w:fill="FFFFFF"/>
          <w:lang w:eastAsia="lt-LT"/>
        </w:rPr>
        <w:t xml:space="preserve"> </w:t>
      </w:r>
      <w:r w:rsidR="00F53AE8" w:rsidRPr="00F53AE8">
        <w:rPr>
          <w:rFonts w:asciiTheme="minorHAnsi" w:eastAsia="Times New Roman" w:hAnsiTheme="minorHAnsi" w:cstheme="minorHAnsi"/>
          <w:color w:val="000000"/>
          <w:sz w:val="24"/>
          <w:szCs w:val="24"/>
          <w:shd w:val="clear" w:color="auto" w:fill="FFFFFF"/>
          <w:lang w:eastAsia="lt-LT"/>
        </w:rPr>
        <w:t>Perkančioji organizacija  sudarys atskirą Sutartį kiekvienai Pirkimo objekto daliai atskirai</w:t>
      </w:r>
      <w:r w:rsidR="008C5C4F">
        <w:rPr>
          <w:rFonts w:asciiTheme="minorHAnsi" w:eastAsia="Times New Roman" w:hAnsiTheme="minorHAnsi" w:cstheme="minorHAnsi"/>
          <w:color w:val="000000"/>
          <w:sz w:val="24"/>
          <w:szCs w:val="24"/>
          <w:shd w:val="clear" w:color="auto" w:fill="FFFFFF"/>
          <w:lang w:eastAsia="lt-LT"/>
        </w:rPr>
        <w:t>“</w:t>
      </w:r>
      <w:r w:rsidR="00F53AE8" w:rsidRPr="00F53AE8">
        <w:rPr>
          <w:rFonts w:asciiTheme="minorHAnsi" w:eastAsia="Times New Roman" w:hAnsiTheme="minorHAnsi" w:cstheme="minorHAnsi"/>
          <w:color w:val="000000"/>
          <w:sz w:val="24"/>
          <w:szCs w:val="24"/>
          <w:shd w:val="clear" w:color="auto" w:fill="FFFFFF"/>
          <w:lang w:eastAsia="lt-LT"/>
        </w:rPr>
        <w:t>.</w:t>
      </w:r>
      <w:r w:rsidR="0005508F">
        <w:rPr>
          <w:rFonts w:asciiTheme="minorHAnsi" w:eastAsia="Times New Roman" w:hAnsiTheme="minorHAnsi" w:cstheme="minorHAnsi"/>
          <w:color w:val="000000"/>
          <w:sz w:val="24"/>
          <w:szCs w:val="24"/>
          <w:shd w:val="clear" w:color="auto" w:fill="FFFFFF"/>
          <w:lang w:eastAsia="lt-LT"/>
        </w:rPr>
        <w:t xml:space="preserve"> </w:t>
      </w:r>
      <w:r w:rsidR="00E10FD9">
        <w:rPr>
          <w:rFonts w:asciiTheme="minorHAnsi" w:eastAsia="Times New Roman" w:hAnsiTheme="minorHAnsi" w:cstheme="minorHAnsi"/>
          <w:color w:val="000000"/>
          <w:sz w:val="24"/>
          <w:szCs w:val="24"/>
          <w:shd w:val="clear" w:color="auto" w:fill="FFFFFF"/>
          <w:lang w:eastAsia="lt-LT"/>
        </w:rPr>
        <w:t xml:space="preserve">Atsižvelgiant į tai, kad </w:t>
      </w:r>
      <w:r w:rsidR="00865384">
        <w:rPr>
          <w:rFonts w:asciiTheme="minorHAnsi" w:eastAsia="Times New Roman" w:hAnsiTheme="minorHAnsi" w:cstheme="minorHAnsi"/>
          <w:color w:val="000000"/>
          <w:sz w:val="24"/>
          <w:szCs w:val="24"/>
          <w:shd w:val="clear" w:color="auto" w:fill="FFFFFF"/>
          <w:lang w:eastAsia="lt-LT"/>
        </w:rPr>
        <w:t>vykdomas bendras pirkimas (</w:t>
      </w:r>
      <w:r w:rsidR="00E53CA8">
        <w:rPr>
          <w:rFonts w:asciiTheme="minorHAnsi" w:eastAsia="Times New Roman" w:hAnsiTheme="minorHAnsi" w:cstheme="minorHAnsi"/>
          <w:color w:val="000000"/>
          <w:sz w:val="24"/>
          <w:szCs w:val="24"/>
          <w:shd w:val="clear" w:color="auto" w:fill="FFFFFF"/>
          <w:lang w:eastAsia="lt-LT"/>
        </w:rPr>
        <w:t xml:space="preserve">Įstatymo </w:t>
      </w:r>
      <w:r w:rsidR="0089221F">
        <w:rPr>
          <w:rFonts w:asciiTheme="minorHAnsi" w:eastAsia="Times New Roman" w:hAnsiTheme="minorHAnsi" w:cstheme="minorHAnsi"/>
          <w:color w:val="000000"/>
          <w:sz w:val="24"/>
          <w:szCs w:val="24"/>
          <w:shd w:val="clear" w:color="auto" w:fill="FFFFFF"/>
          <w:lang w:eastAsia="lt-LT"/>
        </w:rPr>
        <w:t>87 straipsnis „</w:t>
      </w:r>
      <w:r w:rsidR="00A54017">
        <w:rPr>
          <w:rFonts w:asciiTheme="minorHAnsi" w:eastAsia="Times New Roman" w:hAnsiTheme="minorHAnsi" w:cstheme="minorHAnsi"/>
          <w:color w:val="000000"/>
          <w:sz w:val="24"/>
          <w:szCs w:val="24"/>
          <w:shd w:val="clear" w:color="auto" w:fill="FFFFFF"/>
          <w:lang w:eastAsia="lt-LT"/>
        </w:rPr>
        <w:t>B</w:t>
      </w:r>
      <w:r w:rsidR="0089221F">
        <w:rPr>
          <w:rFonts w:asciiTheme="minorHAnsi" w:eastAsia="Times New Roman" w:hAnsiTheme="minorHAnsi" w:cstheme="minorHAnsi"/>
          <w:color w:val="000000"/>
          <w:sz w:val="24"/>
          <w:szCs w:val="24"/>
          <w:shd w:val="clear" w:color="auto" w:fill="FFFFFF"/>
          <w:lang w:eastAsia="lt-LT"/>
        </w:rPr>
        <w:t>endrai atliekamas pirkimas</w:t>
      </w:r>
      <w:r w:rsidR="00A54017">
        <w:rPr>
          <w:rFonts w:asciiTheme="minorHAnsi" w:eastAsia="Times New Roman" w:hAnsiTheme="minorHAnsi" w:cstheme="minorHAnsi"/>
          <w:color w:val="000000"/>
          <w:sz w:val="24"/>
          <w:szCs w:val="24"/>
          <w:shd w:val="clear" w:color="auto" w:fill="FFFFFF"/>
          <w:lang w:eastAsia="lt-LT"/>
        </w:rPr>
        <w:t>“</w:t>
      </w:r>
      <w:r w:rsidR="0089221F">
        <w:rPr>
          <w:rFonts w:asciiTheme="minorHAnsi" w:eastAsia="Times New Roman" w:hAnsiTheme="minorHAnsi" w:cstheme="minorHAnsi"/>
          <w:color w:val="000000"/>
          <w:sz w:val="24"/>
          <w:szCs w:val="24"/>
          <w:shd w:val="clear" w:color="auto" w:fill="FFFFFF"/>
          <w:lang w:eastAsia="lt-LT"/>
        </w:rPr>
        <w:t>)</w:t>
      </w:r>
      <w:r w:rsidR="00A54017">
        <w:rPr>
          <w:rFonts w:asciiTheme="minorHAnsi" w:eastAsia="Times New Roman" w:hAnsiTheme="minorHAnsi" w:cstheme="minorHAnsi"/>
          <w:color w:val="000000"/>
          <w:sz w:val="24"/>
          <w:szCs w:val="24"/>
          <w:shd w:val="clear" w:color="auto" w:fill="FFFFFF"/>
          <w:lang w:eastAsia="lt-LT"/>
        </w:rPr>
        <w:t xml:space="preserve">, taip pat </w:t>
      </w:r>
      <w:r w:rsidR="0052651B">
        <w:rPr>
          <w:rFonts w:asciiTheme="minorHAnsi" w:eastAsia="Times New Roman" w:hAnsiTheme="minorHAnsi" w:cstheme="minorHAnsi"/>
          <w:color w:val="000000"/>
          <w:sz w:val="24"/>
          <w:szCs w:val="24"/>
          <w:shd w:val="clear" w:color="auto" w:fill="FFFFFF"/>
          <w:lang w:eastAsia="lt-LT"/>
        </w:rPr>
        <w:t>į tai, kad sudarius atskiras sutartis, bus pildom</w:t>
      </w:r>
      <w:r w:rsidR="00654BEB">
        <w:rPr>
          <w:rFonts w:asciiTheme="minorHAnsi" w:eastAsia="Times New Roman" w:hAnsiTheme="minorHAnsi" w:cstheme="minorHAnsi"/>
          <w:color w:val="000000"/>
          <w:sz w:val="24"/>
          <w:szCs w:val="24"/>
          <w:shd w:val="clear" w:color="auto" w:fill="FFFFFF"/>
          <w:lang w:eastAsia="lt-LT"/>
        </w:rPr>
        <w:t>as skelbimas apie sutarties skyrimą</w:t>
      </w:r>
      <w:r w:rsidR="000A34C9">
        <w:rPr>
          <w:rFonts w:asciiTheme="minorHAnsi" w:eastAsia="Times New Roman" w:hAnsiTheme="minorHAnsi" w:cstheme="minorHAnsi"/>
          <w:color w:val="000000"/>
          <w:sz w:val="24"/>
          <w:szCs w:val="24"/>
          <w:shd w:val="clear" w:color="auto" w:fill="FFFFFF"/>
          <w:lang w:eastAsia="lt-LT"/>
        </w:rPr>
        <w:t>, kuriame turės būti nurodyti skirtingi Pirkėjai</w:t>
      </w:r>
      <w:r w:rsidR="009347CB">
        <w:rPr>
          <w:rFonts w:asciiTheme="minorHAnsi" w:eastAsia="Times New Roman" w:hAnsiTheme="minorHAnsi" w:cstheme="minorHAnsi"/>
          <w:color w:val="000000"/>
          <w:sz w:val="24"/>
          <w:szCs w:val="24"/>
          <w:shd w:val="clear" w:color="auto" w:fill="FFFFFF"/>
          <w:lang w:eastAsia="lt-LT"/>
        </w:rPr>
        <w:t xml:space="preserve"> (Vykdantysis partne</w:t>
      </w:r>
      <w:r w:rsidR="00162670">
        <w:rPr>
          <w:rFonts w:asciiTheme="minorHAnsi" w:eastAsia="Times New Roman" w:hAnsiTheme="minorHAnsi" w:cstheme="minorHAnsi"/>
          <w:color w:val="000000"/>
          <w:sz w:val="24"/>
          <w:szCs w:val="24"/>
          <w:shd w:val="clear" w:color="auto" w:fill="FFFFFF"/>
          <w:lang w:eastAsia="lt-LT"/>
        </w:rPr>
        <w:t xml:space="preserve">ris ir </w:t>
      </w:r>
      <w:r w:rsidR="00482C25">
        <w:rPr>
          <w:rFonts w:asciiTheme="minorHAnsi" w:eastAsia="Times New Roman" w:hAnsiTheme="minorHAnsi" w:cstheme="minorHAnsi"/>
          <w:color w:val="000000"/>
          <w:sz w:val="24"/>
          <w:szCs w:val="24"/>
          <w:shd w:val="clear" w:color="auto" w:fill="FFFFFF"/>
          <w:lang w:eastAsia="lt-LT"/>
        </w:rPr>
        <w:t>P</w:t>
      </w:r>
      <w:r w:rsidR="00162670">
        <w:rPr>
          <w:rFonts w:asciiTheme="minorHAnsi" w:eastAsia="Times New Roman" w:hAnsiTheme="minorHAnsi" w:cstheme="minorHAnsi"/>
          <w:color w:val="000000"/>
          <w:sz w:val="24"/>
          <w:szCs w:val="24"/>
          <w:shd w:val="clear" w:color="auto" w:fill="FFFFFF"/>
          <w:lang w:eastAsia="lt-LT"/>
        </w:rPr>
        <w:t>artneris)</w:t>
      </w:r>
      <w:r w:rsidR="008C0DBE">
        <w:rPr>
          <w:rFonts w:asciiTheme="minorHAnsi" w:eastAsia="Times New Roman" w:hAnsiTheme="minorHAnsi" w:cstheme="minorHAnsi"/>
          <w:color w:val="000000"/>
          <w:sz w:val="24"/>
          <w:szCs w:val="24"/>
          <w:shd w:val="clear" w:color="auto" w:fill="FFFFFF"/>
          <w:lang w:eastAsia="lt-LT"/>
        </w:rPr>
        <w:t xml:space="preserve">, sudarę sutartis </w:t>
      </w:r>
      <w:r w:rsidR="009347CB">
        <w:rPr>
          <w:rFonts w:asciiTheme="minorHAnsi" w:eastAsia="Times New Roman" w:hAnsiTheme="minorHAnsi" w:cstheme="minorHAnsi"/>
          <w:color w:val="000000"/>
          <w:sz w:val="24"/>
          <w:szCs w:val="24"/>
          <w:shd w:val="clear" w:color="auto" w:fill="FFFFFF"/>
          <w:lang w:eastAsia="lt-LT"/>
        </w:rPr>
        <w:t>skirtingose Pirkimo dalyse</w:t>
      </w:r>
      <w:r w:rsidR="00DE26F6">
        <w:rPr>
          <w:rFonts w:asciiTheme="minorHAnsi" w:eastAsia="Times New Roman" w:hAnsiTheme="minorHAnsi" w:cstheme="minorHAnsi"/>
          <w:color w:val="000000"/>
          <w:sz w:val="24"/>
          <w:szCs w:val="24"/>
          <w:shd w:val="clear" w:color="auto" w:fill="FFFFFF"/>
          <w:lang w:eastAsia="lt-LT"/>
        </w:rPr>
        <w:t>, Tarnyba rekomenduoja patik</w:t>
      </w:r>
      <w:r w:rsidR="00015F3A">
        <w:rPr>
          <w:rFonts w:asciiTheme="minorHAnsi" w:eastAsia="Times New Roman" w:hAnsiTheme="minorHAnsi" w:cstheme="minorHAnsi"/>
          <w:color w:val="000000"/>
          <w:sz w:val="24"/>
          <w:szCs w:val="24"/>
          <w:shd w:val="clear" w:color="auto" w:fill="FFFFFF"/>
          <w:lang w:eastAsia="lt-LT"/>
        </w:rPr>
        <w:t>s</w:t>
      </w:r>
      <w:r w:rsidR="00DE26F6">
        <w:rPr>
          <w:rFonts w:asciiTheme="minorHAnsi" w:eastAsia="Times New Roman" w:hAnsiTheme="minorHAnsi" w:cstheme="minorHAnsi"/>
          <w:color w:val="000000"/>
          <w:sz w:val="24"/>
          <w:szCs w:val="24"/>
          <w:shd w:val="clear" w:color="auto" w:fill="FFFFFF"/>
          <w:lang w:eastAsia="lt-LT"/>
        </w:rPr>
        <w:t xml:space="preserve">linti skelbimo </w:t>
      </w:r>
      <w:r w:rsidR="00015F3A">
        <w:rPr>
          <w:rFonts w:asciiTheme="minorHAnsi" w:eastAsia="Times New Roman" w:hAnsiTheme="minorHAnsi" w:cstheme="minorHAnsi"/>
          <w:color w:val="000000"/>
          <w:sz w:val="24"/>
          <w:szCs w:val="24"/>
          <w:shd w:val="clear" w:color="auto" w:fill="FFFFFF"/>
          <w:lang w:eastAsia="lt-LT"/>
        </w:rPr>
        <w:t>ap</w:t>
      </w:r>
      <w:r w:rsidR="00DE26F6">
        <w:rPr>
          <w:rFonts w:asciiTheme="minorHAnsi" w:eastAsia="Times New Roman" w:hAnsiTheme="minorHAnsi" w:cstheme="minorHAnsi"/>
          <w:color w:val="000000"/>
          <w:sz w:val="24"/>
          <w:szCs w:val="24"/>
          <w:shd w:val="clear" w:color="auto" w:fill="FFFFFF"/>
          <w:lang w:eastAsia="lt-LT"/>
        </w:rPr>
        <w:t xml:space="preserve">ie pirkimą </w:t>
      </w:r>
      <w:proofErr w:type="spellStart"/>
      <w:r w:rsidR="00DE26F6">
        <w:rPr>
          <w:rFonts w:asciiTheme="minorHAnsi" w:eastAsia="Times New Roman" w:hAnsiTheme="minorHAnsi" w:cstheme="minorHAnsi"/>
          <w:color w:val="000000"/>
          <w:sz w:val="24"/>
          <w:szCs w:val="24"/>
          <w:shd w:val="clear" w:color="auto" w:fill="FFFFFF"/>
          <w:lang w:eastAsia="lt-LT"/>
        </w:rPr>
        <w:t>eformą</w:t>
      </w:r>
      <w:proofErr w:type="spellEnd"/>
      <w:r w:rsidR="00015F3A">
        <w:rPr>
          <w:rFonts w:asciiTheme="minorHAnsi" w:eastAsia="Times New Roman" w:hAnsiTheme="minorHAnsi" w:cstheme="minorHAnsi"/>
          <w:color w:val="000000"/>
          <w:sz w:val="24"/>
          <w:szCs w:val="24"/>
          <w:shd w:val="clear" w:color="auto" w:fill="FFFFFF"/>
          <w:lang w:eastAsia="lt-LT"/>
        </w:rPr>
        <w:t xml:space="preserve"> užpildant Pakeitimų </w:t>
      </w:r>
      <w:proofErr w:type="spellStart"/>
      <w:r w:rsidR="00015F3A">
        <w:rPr>
          <w:rFonts w:asciiTheme="minorHAnsi" w:eastAsia="Times New Roman" w:hAnsiTheme="minorHAnsi" w:cstheme="minorHAnsi"/>
          <w:color w:val="000000"/>
          <w:sz w:val="24"/>
          <w:szCs w:val="24"/>
          <w:shd w:val="clear" w:color="auto" w:fill="FFFFFF"/>
          <w:lang w:eastAsia="lt-LT"/>
        </w:rPr>
        <w:t>eformą</w:t>
      </w:r>
      <w:proofErr w:type="spellEnd"/>
      <w:r w:rsidR="005319A9">
        <w:rPr>
          <w:rFonts w:asciiTheme="minorHAnsi" w:eastAsia="Times New Roman" w:hAnsiTheme="minorHAnsi" w:cstheme="minorHAnsi"/>
          <w:color w:val="000000"/>
          <w:sz w:val="24"/>
          <w:szCs w:val="24"/>
          <w:shd w:val="clear" w:color="auto" w:fill="FFFFFF"/>
          <w:lang w:eastAsia="lt-LT"/>
        </w:rPr>
        <w:t>:</w:t>
      </w:r>
      <w:r w:rsidR="00015F3A">
        <w:rPr>
          <w:rFonts w:asciiTheme="minorHAnsi" w:eastAsia="Times New Roman" w:hAnsiTheme="minorHAnsi" w:cstheme="minorHAnsi"/>
          <w:color w:val="000000"/>
          <w:sz w:val="24"/>
          <w:szCs w:val="24"/>
          <w:shd w:val="clear" w:color="auto" w:fill="FFFFFF"/>
          <w:lang w:eastAsia="lt-LT"/>
        </w:rPr>
        <w:t xml:space="preserve"> skiltyje </w:t>
      </w:r>
      <w:r w:rsidR="002F5393">
        <w:rPr>
          <w:rFonts w:asciiTheme="minorHAnsi" w:eastAsia="Times New Roman" w:hAnsiTheme="minorHAnsi" w:cstheme="minorHAnsi"/>
          <w:color w:val="000000"/>
          <w:sz w:val="24"/>
          <w:szCs w:val="24"/>
          <w:shd w:val="clear" w:color="auto" w:fill="FFFFFF"/>
          <w:lang w:eastAsia="lt-LT"/>
        </w:rPr>
        <w:t>„</w:t>
      </w:r>
      <w:r w:rsidR="00015F3A">
        <w:rPr>
          <w:rFonts w:asciiTheme="minorHAnsi" w:eastAsia="Times New Roman" w:hAnsiTheme="minorHAnsi" w:cstheme="minorHAnsi"/>
          <w:color w:val="000000"/>
          <w:sz w:val="24"/>
          <w:szCs w:val="24"/>
          <w:shd w:val="clear" w:color="auto" w:fill="FFFFFF"/>
          <w:lang w:eastAsia="lt-LT"/>
        </w:rPr>
        <w:t>Organizacijos</w:t>
      </w:r>
      <w:r w:rsidR="002F5393">
        <w:rPr>
          <w:rFonts w:asciiTheme="minorHAnsi" w:eastAsia="Times New Roman" w:hAnsiTheme="minorHAnsi" w:cstheme="minorHAnsi"/>
          <w:color w:val="000000"/>
          <w:sz w:val="24"/>
          <w:szCs w:val="24"/>
          <w:shd w:val="clear" w:color="auto" w:fill="FFFFFF"/>
          <w:lang w:eastAsia="lt-LT"/>
        </w:rPr>
        <w:t>“</w:t>
      </w:r>
      <w:r w:rsidR="00015F3A">
        <w:rPr>
          <w:rFonts w:asciiTheme="minorHAnsi" w:eastAsia="Times New Roman" w:hAnsiTheme="minorHAnsi" w:cstheme="minorHAnsi"/>
          <w:color w:val="000000"/>
          <w:sz w:val="24"/>
          <w:szCs w:val="24"/>
          <w:shd w:val="clear" w:color="auto" w:fill="FFFFFF"/>
          <w:lang w:eastAsia="lt-LT"/>
        </w:rPr>
        <w:t xml:space="preserve"> įtrauk</w:t>
      </w:r>
      <w:r w:rsidR="005319A9">
        <w:rPr>
          <w:rFonts w:asciiTheme="minorHAnsi" w:eastAsia="Times New Roman" w:hAnsiTheme="minorHAnsi" w:cstheme="minorHAnsi"/>
          <w:color w:val="000000"/>
          <w:sz w:val="24"/>
          <w:szCs w:val="24"/>
          <w:shd w:val="clear" w:color="auto" w:fill="FFFFFF"/>
          <w:lang w:eastAsia="lt-LT"/>
        </w:rPr>
        <w:t>ti</w:t>
      </w:r>
      <w:r w:rsidR="00015F3A">
        <w:rPr>
          <w:rFonts w:asciiTheme="minorHAnsi" w:eastAsia="Times New Roman" w:hAnsiTheme="minorHAnsi" w:cstheme="minorHAnsi"/>
          <w:color w:val="000000"/>
          <w:sz w:val="24"/>
          <w:szCs w:val="24"/>
          <w:shd w:val="clear" w:color="auto" w:fill="FFFFFF"/>
          <w:lang w:eastAsia="lt-LT"/>
        </w:rPr>
        <w:t xml:space="preserve"> dar vieną Pirkėją (</w:t>
      </w:r>
      <w:r w:rsidR="00AD154C">
        <w:rPr>
          <w:rFonts w:asciiTheme="minorHAnsi" w:eastAsia="Times New Roman" w:hAnsiTheme="minorHAnsi" w:cstheme="minorHAnsi"/>
          <w:color w:val="000000"/>
          <w:sz w:val="24"/>
          <w:szCs w:val="24"/>
          <w:shd w:val="clear" w:color="auto" w:fill="FFFFFF"/>
          <w:lang w:eastAsia="lt-LT"/>
        </w:rPr>
        <w:t>suvesti reikalaujamą Partnerio informaciją)</w:t>
      </w:r>
      <w:r w:rsidR="003350D5">
        <w:rPr>
          <w:rFonts w:asciiTheme="minorHAnsi" w:eastAsia="Times New Roman" w:hAnsiTheme="minorHAnsi" w:cstheme="minorHAnsi"/>
          <w:color w:val="000000"/>
          <w:sz w:val="24"/>
          <w:szCs w:val="24"/>
          <w:shd w:val="clear" w:color="auto" w:fill="FFFFFF"/>
          <w:lang w:eastAsia="lt-LT"/>
        </w:rPr>
        <w:t>;</w:t>
      </w:r>
      <w:r w:rsidR="00024F5F">
        <w:rPr>
          <w:rFonts w:asciiTheme="minorHAnsi" w:eastAsia="Times New Roman" w:hAnsiTheme="minorHAnsi" w:cstheme="minorHAnsi"/>
          <w:color w:val="000000"/>
          <w:sz w:val="24"/>
          <w:szCs w:val="24"/>
          <w:shd w:val="clear" w:color="auto" w:fill="FFFFFF"/>
          <w:lang w:eastAsia="lt-LT"/>
        </w:rPr>
        <w:t xml:space="preserve"> </w:t>
      </w:r>
      <w:r w:rsidR="00B53A88">
        <w:rPr>
          <w:rFonts w:asciiTheme="minorHAnsi" w:eastAsia="Times New Roman" w:hAnsiTheme="minorHAnsi" w:cstheme="minorHAnsi"/>
          <w:color w:val="000000"/>
          <w:sz w:val="24"/>
          <w:szCs w:val="24"/>
          <w:shd w:val="clear" w:color="auto" w:fill="FFFFFF"/>
          <w:lang w:eastAsia="lt-LT"/>
        </w:rPr>
        <w:t xml:space="preserve">skilties </w:t>
      </w:r>
      <w:r w:rsidR="002F5393">
        <w:rPr>
          <w:rFonts w:asciiTheme="minorHAnsi" w:eastAsia="Times New Roman" w:hAnsiTheme="minorHAnsi" w:cstheme="minorHAnsi"/>
          <w:color w:val="000000"/>
          <w:sz w:val="24"/>
          <w:szCs w:val="24"/>
          <w:shd w:val="clear" w:color="auto" w:fill="FFFFFF"/>
          <w:lang w:eastAsia="lt-LT"/>
        </w:rPr>
        <w:t>„</w:t>
      </w:r>
      <w:r w:rsidR="00B53A88">
        <w:rPr>
          <w:rFonts w:asciiTheme="minorHAnsi" w:eastAsia="Times New Roman" w:hAnsiTheme="minorHAnsi" w:cstheme="minorHAnsi"/>
          <w:color w:val="000000"/>
          <w:sz w:val="24"/>
          <w:szCs w:val="24"/>
          <w:shd w:val="clear" w:color="auto" w:fill="FFFFFF"/>
          <w:lang w:eastAsia="lt-LT"/>
        </w:rPr>
        <w:t>Objektas</w:t>
      </w:r>
      <w:r w:rsidR="002F5393">
        <w:rPr>
          <w:rFonts w:asciiTheme="minorHAnsi" w:eastAsia="Times New Roman" w:hAnsiTheme="minorHAnsi" w:cstheme="minorHAnsi"/>
          <w:color w:val="000000"/>
          <w:sz w:val="24"/>
          <w:szCs w:val="24"/>
          <w:shd w:val="clear" w:color="auto" w:fill="FFFFFF"/>
          <w:lang w:eastAsia="lt-LT"/>
        </w:rPr>
        <w:t>“</w:t>
      </w:r>
      <w:r w:rsidR="00B802EE">
        <w:rPr>
          <w:rFonts w:asciiTheme="minorHAnsi" w:eastAsia="Times New Roman" w:hAnsiTheme="minorHAnsi" w:cstheme="minorHAnsi"/>
          <w:color w:val="000000"/>
          <w:sz w:val="24"/>
          <w:szCs w:val="24"/>
          <w:shd w:val="clear" w:color="auto" w:fill="FFFFFF"/>
          <w:lang w:eastAsia="lt-LT"/>
        </w:rPr>
        <w:t xml:space="preserve"> dalyje </w:t>
      </w:r>
      <w:r w:rsidR="002F5393">
        <w:rPr>
          <w:rFonts w:asciiTheme="minorHAnsi" w:eastAsia="Times New Roman" w:hAnsiTheme="minorHAnsi" w:cstheme="minorHAnsi"/>
          <w:color w:val="000000"/>
          <w:sz w:val="24"/>
          <w:szCs w:val="24"/>
          <w:shd w:val="clear" w:color="auto" w:fill="FFFFFF"/>
          <w:lang w:eastAsia="lt-LT"/>
        </w:rPr>
        <w:t>„</w:t>
      </w:r>
      <w:r w:rsidR="00B802EE">
        <w:rPr>
          <w:rFonts w:asciiTheme="minorHAnsi" w:eastAsia="Times New Roman" w:hAnsiTheme="minorHAnsi" w:cstheme="minorHAnsi"/>
          <w:color w:val="000000"/>
          <w:sz w:val="24"/>
          <w:szCs w:val="24"/>
          <w:shd w:val="clear" w:color="auto" w:fill="FFFFFF"/>
          <w:lang w:eastAsia="lt-LT"/>
        </w:rPr>
        <w:t>Bendrieji viešieji pirkimai</w:t>
      </w:r>
      <w:r w:rsidR="002F5393">
        <w:rPr>
          <w:rFonts w:asciiTheme="minorHAnsi" w:eastAsia="Times New Roman" w:hAnsiTheme="minorHAnsi" w:cstheme="minorHAnsi"/>
          <w:color w:val="000000"/>
          <w:sz w:val="24"/>
          <w:szCs w:val="24"/>
          <w:shd w:val="clear" w:color="auto" w:fill="FFFFFF"/>
          <w:lang w:eastAsia="lt-LT"/>
        </w:rPr>
        <w:t>“</w:t>
      </w:r>
      <w:r w:rsidR="00B802EE">
        <w:rPr>
          <w:rFonts w:asciiTheme="minorHAnsi" w:eastAsia="Times New Roman" w:hAnsiTheme="minorHAnsi" w:cstheme="minorHAnsi"/>
          <w:color w:val="000000"/>
          <w:sz w:val="24"/>
          <w:szCs w:val="24"/>
          <w:shd w:val="clear" w:color="auto" w:fill="FFFFFF"/>
          <w:lang w:eastAsia="lt-LT"/>
        </w:rPr>
        <w:t xml:space="preserve"> laukelyje </w:t>
      </w:r>
      <w:r w:rsidR="002F5393">
        <w:rPr>
          <w:rFonts w:asciiTheme="minorHAnsi" w:eastAsia="Times New Roman" w:hAnsiTheme="minorHAnsi" w:cstheme="minorHAnsi"/>
          <w:color w:val="000000"/>
          <w:sz w:val="24"/>
          <w:szCs w:val="24"/>
          <w:shd w:val="clear" w:color="auto" w:fill="FFFFFF"/>
          <w:lang w:eastAsia="lt-LT"/>
        </w:rPr>
        <w:t>„</w:t>
      </w:r>
      <w:r w:rsidR="00B802EE">
        <w:rPr>
          <w:rFonts w:asciiTheme="minorHAnsi" w:eastAsia="Times New Roman" w:hAnsiTheme="minorHAnsi" w:cstheme="minorHAnsi"/>
          <w:color w:val="000000"/>
          <w:sz w:val="24"/>
          <w:szCs w:val="24"/>
          <w:shd w:val="clear" w:color="auto" w:fill="FFFFFF"/>
          <w:lang w:eastAsia="lt-LT"/>
        </w:rPr>
        <w:t>Grupės vadovas</w:t>
      </w:r>
      <w:r w:rsidR="002F5393">
        <w:rPr>
          <w:rFonts w:asciiTheme="minorHAnsi" w:eastAsia="Times New Roman" w:hAnsiTheme="minorHAnsi" w:cstheme="minorHAnsi"/>
          <w:color w:val="000000"/>
          <w:sz w:val="24"/>
          <w:szCs w:val="24"/>
          <w:shd w:val="clear" w:color="auto" w:fill="FFFFFF"/>
          <w:lang w:eastAsia="lt-LT"/>
        </w:rPr>
        <w:t>“</w:t>
      </w:r>
      <w:r w:rsidR="00E95CF5">
        <w:rPr>
          <w:rFonts w:asciiTheme="minorHAnsi" w:eastAsia="Times New Roman" w:hAnsiTheme="minorHAnsi" w:cstheme="minorHAnsi"/>
          <w:color w:val="000000"/>
          <w:sz w:val="24"/>
          <w:szCs w:val="24"/>
          <w:shd w:val="clear" w:color="auto" w:fill="FFFFFF"/>
          <w:lang w:eastAsia="lt-LT"/>
        </w:rPr>
        <w:t xml:space="preserve"> nurodyti Vykdantįjį partnerį</w:t>
      </w:r>
      <w:r w:rsidR="003350D5">
        <w:rPr>
          <w:rFonts w:asciiTheme="minorHAnsi" w:eastAsia="Times New Roman" w:hAnsiTheme="minorHAnsi" w:cstheme="minorHAnsi"/>
          <w:color w:val="000000"/>
          <w:sz w:val="24"/>
          <w:szCs w:val="24"/>
          <w:shd w:val="clear" w:color="auto" w:fill="FFFFFF"/>
          <w:lang w:eastAsia="lt-LT"/>
        </w:rPr>
        <w:t>; kiekvieno</w:t>
      </w:r>
      <w:r w:rsidR="00F01621">
        <w:rPr>
          <w:rFonts w:asciiTheme="minorHAnsi" w:eastAsia="Times New Roman" w:hAnsiTheme="minorHAnsi" w:cstheme="minorHAnsi"/>
          <w:color w:val="000000"/>
          <w:sz w:val="24"/>
          <w:szCs w:val="24"/>
          <w:shd w:val="clear" w:color="auto" w:fill="FFFFFF"/>
          <w:lang w:eastAsia="lt-LT"/>
        </w:rPr>
        <w:t>je</w:t>
      </w:r>
      <w:r w:rsidR="003350D5">
        <w:rPr>
          <w:rFonts w:asciiTheme="minorHAnsi" w:eastAsia="Times New Roman" w:hAnsiTheme="minorHAnsi" w:cstheme="minorHAnsi"/>
          <w:color w:val="000000"/>
          <w:sz w:val="24"/>
          <w:szCs w:val="24"/>
          <w:shd w:val="clear" w:color="auto" w:fill="FFFFFF"/>
          <w:lang w:eastAsia="lt-LT"/>
        </w:rPr>
        <w:t xml:space="preserve"> pirkimo dal</w:t>
      </w:r>
      <w:r w:rsidR="00F01621">
        <w:rPr>
          <w:rFonts w:asciiTheme="minorHAnsi" w:eastAsia="Times New Roman" w:hAnsiTheme="minorHAnsi" w:cstheme="minorHAnsi"/>
          <w:color w:val="000000"/>
          <w:sz w:val="24"/>
          <w:szCs w:val="24"/>
          <w:shd w:val="clear" w:color="auto" w:fill="FFFFFF"/>
          <w:lang w:eastAsia="lt-LT"/>
        </w:rPr>
        <w:t>yje skilties „Procedūra“ dalyje</w:t>
      </w:r>
      <w:r w:rsidR="00943C8D">
        <w:rPr>
          <w:rFonts w:asciiTheme="minorHAnsi" w:eastAsia="Times New Roman" w:hAnsiTheme="minorHAnsi" w:cstheme="minorHAnsi"/>
          <w:color w:val="000000"/>
          <w:sz w:val="24"/>
          <w:szCs w:val="24"/>
          <w:shd w:val="clear" w:color="auto" w:fill="FFFFFF"/>
          <w:lang w:eastAsia="lt-LT"/>
        </w:rPr>
        <w:t xml:space="preserve"> „Pasiūlymų gavėjai ir vertinimo organizacijos“ pažymėti</w:t>
      </w:r>
      <w:r w:rsidR="00AB4C39">
        <w:rPr>
          <w:rFonts w:asciiTheme="minorHAnsi" w:eastAsia="Times New Roman" w:hAnsiTheme="minorHAnsi" w:cstheme="minorHAnsi"/>
          <w:color w:val="000000"/>
          <w:sz w:val="24"/>
          <w:szCs w:val="24"/>
          <w:shd w:val="clear" w:color="auto" w:fill="FFFFFF"/>
          <w:lang w:eastAsia="lt-LT"/>
        </w:rPr>
        <w:t xml:space="preserve">, kuris iš partnerių </w:t>
      </w:r>
      <w:r w:rsidR="003238C1">
        <w:rPr>
          <w:rFonts w:asciiTheme="minorHAnsi" w:eastAsia="Times New Roman" w:hAnsiTheme="minorHAnsi" w:cstheme="minorHAnsi"/>
          <w:color w:val="000000"/>
          <w:sz w:val="24"/>
          <w:szCs w:val="24"/>
          <w:shd w:val="clear" w:color="auto" w:fill="FFFFFF"/>
          <w:lang w:eastAsia="lt-LT"/>
        </w:rPr>
        <w:t>gaus ir vertins pasiūlymus</w:t>
      </w:r>
      <w:r w:rsidR="00BA3DBB">
        <w:rPr>
          <w:rFonts w:asciiTheme="minorHAnsi" w:eastAsia="Times New Roman" w:hAnsiTheme="minorHAnsi" w:cstheme="minorHAnsi"/>
          <w:color w:val="000000"/>
          <w:sz w:val="24"/>
          <w:szCs w:val="24"/>
          <w:shd w:val="clear" w:color="auto" w:fill="FFFFFF"/>
          <w:lang w:eastAsia="lt-LT"/>
        </w:rPr>
        <w:t xml:space="preserve">. </w:t>
      </w:r>
      <w:r w:rsidR="00BD0B7B">
        <w:rPr>
          <w:rFonts w:asciiTheme="minorHAnsi" w:eastAsia="Times New Roman" w:hAnsiTheme="minorHAnsi" w:cstheme="minorHAnsi"/>
          <w:color w:val="000000"/>
          <w:sz w:val="24"/>
          <w:szCs w:val="24"/>
          <w:shd w:val="clear" w:color="auto" w:fill="FFFFFF"/>
          <w:lang w:eastAsia="lt-LT"/>
        </w:rPr>
        <w:t xml:space="preserve">Tokiu </w:t>
      </w:r>
      <w:r w:rsidR="009C1671">
        <w:rPr>
          <w:rFonts w:asciiTheme="minorHAnsi" w:eastAsia="Times New Roman" w:hAnsiTheme="minorHAnsi" w:cstheme="minorHAnsi"/>
          <w:color w:val="000000"/>
          <w:sz w:val="24"/>
          <w:szCs w:val="24"/>
          <w:shd w:val="clear" w:color="auto" w:fill="FFFFFF"/>
          <w:lang w:eastAsia="lt-LT"/>
        </w:rPr>
        <w:t>būd</w:t>
      </w:r>
      <w:r w:rsidR="00BD0B7B">
        <w:rPr>
          <w:rFonts w:asciiTheme="minorHAnsi" w:eastAsia="Times New Roman" w:hAnsiTheme="minorHAnsi" w:cstheme="minorHAnsi"/>
          <w:color w:val="000000"/>
          <w:sz w:val="24"/>
          <w:szCs w:val="24"/>
          <w:shd w:val="clear" w:color="auto" w:fill="FFFFFF"/>
          <w:lang w:eastAsia="lt-LT"/>
        </w:rPr>
        <w:t xml:space="preserve">u </w:t>
      </w:r>
      <w:r w:rsidR="00004A41">
        <w:rPr>
          <w:rFonts w:asciiTheme="minorHAnsi" w:eastAsia="Times New Roman" w:hAnsiTheme="minorHAnsi" w:cstheme="minorHAnsi"/>
          <w:color w:val="000000"/>
          <w:sz w:val="24"/>
          <w:szCs w:val="24"/>
          <w:shd w:val="clear" w:color="auto" w:fill="FFFFFF"/>
          <w:lang w:eastAsia="lt-LT"/>
        </w:rPr>
        <w:t>atsinaujins</w:t>
      </w:r>
      <w:r w:rsidR="00AF0A35">
        <w:rPr>
          <w:rFonts w:asciiTheme="minorHAnsi" w:eastAsia="Times New Roman" w:hAnsiTheme="minorHAnsi" w:cstheme="minorHAnsi"/>
          <w:color w:val="000000"/>
          <w:sz w:val="24"/>
          <w:szCs w:val="24"/>
          <w:shd w:val="clear" w:color="auto" w:fill="FFFFFF"/>
          <w:lang w:eastAsia="lt-LT"/>
        </w:rPr>
        <w:t xml:space="preserve"> skelbimo apie pirkimą </w:t>
      </w:r>
      <w:proofErr w:type="spellStart"/>
      <w:r w:rsidR="00AF0A35">
        <w:rPr>
          <w:rFonts w:asciiTheme="minorHAnsi" w:eastAsia="Times New Roman" w:hAnsiTheme="minorHAnsi" w:cstheme="minorHAnsi"/>
          <w:color w:val="000000"/>
          <w:sz w:val="24"/>
          <w:szCs w:val="24"/>
          <w:shd w:val="clear" w:color="auto" w:fill="FFFFFF"/>
          <w:lang w:eastAsia="lt-LT"/>
        </w:rPr>
        <w:t>eform</w:t>
      </w:r>
      <w:r w:rsidR="00004A41">
        <w:rPr>
          <w:rFonts w:asciiTheme="minorHAnsi" w:eastAsia="Times New Roman" w:hAnsiTheme="minorHAnsi" w:cstheme="minorHAnsi"/>
          <w:color w:val="000000"/>
          <w:sz w:val="24"/>
          <w:szCs w:val="24"/>
          <w:shd w:val="clear" w:color="auto" w:fill="FFFFFF"/>
          <w:lang w:eastAsia="lt-LT"/>
        </w:rPr>
        <w:t>os</w:t>
      </w:r>
      <w:proofErr w:type="spellEnd"/>
      <w:r w:rsidR="00004A41">
        <w:rPr>
          <w:rFonts w:asciiTheme="minorHAnsi" w:eastAsia="Times New Roman" w:hAnsiTheme="minorHAnsi" w:cstheme="minorHAnsi"/>
          <w:color w:val="000000"/>
          <w:sz w:val="24"/>
          <w:szCs w:val="24"/>
          <w:shd w:val="clear" w:color="auto" w:fill="FFFFFF"/>
          <w:lang w:eastAsia="lt-LT"/>
        </w:rPr>
        <w:t xml:space="preserve"> versija, </w:t>
      </w:r>
      <w:r w:rsidR="00EC55D8">
        <w:rPr>
          <w:rFonts w:asciiTheme="minorHAnsi" w:eastAsia="Times New Roman" w:hAnsiTheme="minorHAnsi" w:cstheme="minorHAnsi"/>
          <w:color w:val="000000"/>
          <w:sz w:val="24"/>
          <w:szCs w:val="24"/>
          <w:shd w:val="clear" w:color="auto" w:fill="FFFFFF"/>
          <w:lang w:eastAsia="lt-LT"/>
        </w:rPr>
        <w:t xml:space="preserve">ir </w:t>
      </w:r>
      <w:r w:rsidR="00004A41">
        <w:rPr>
          <w:rFonts w:asciiTheme="minorHAnsi" w:eastAsia="Times New Roman" w:hAnsiTheme="minorHAnsi" w:cstheme="minorHAnsi"/>
          <w:color w:val="000000"/>
          <w:sz w:val="24"/>
          <w:szCs w:val="24"/>
          <w:shd w:val="clear" w:color="auto" w:fill="FFFFFF"/>
          <w:lang w:eastAsia="lt-LT"/>
        </w:rPr>
        <w:t xml:space="preserve">pildant skelbimą apie sutarčių skyrimą, </w:t>
      </w:r>
      <w:r w:rsidR="00994D1D">
        <w:rPr>
          <w:rFonts w:asciiTheme="minorHAnsi" w:eastAsia="Times New Roman" w:hAnsiTheme="minorHAnsi" w:cstheme="minorHAnsi"/>
          <w:color w:val="000000"/>
          <w:sz w:val="24"/>
          <w:szCs w:val="24"/>
          <w:shd w:val="clear" w:color="auto" w:fill="FFFFFF"/>
          <w:lang w:eastAsia="lt-LT"/>
        </w:rPr>
        <w:t>kiekvienoje pirkimo dalyje</w:t>
      </w:r>
      <w:r w:rsidR="00CE1D64">
        <w:rPr>
          <w:rFonts w:asciiTheme="minorHAnsi" w:eastAsia="Times New Roman" w:hAnsiTheme="minorHAnsi" w:cstheme="minorHAnsi"/>
          <w:color w:val="000000"/>
          <w:sz w:val="24"/>
          <w:szCs w:val="24"/>
          <w:shd w:val="clear" w:color="auto" w:fill="FFFFFF"/>
          <w:lang w:eastAsia="lt-LT"/>
        </w:rPr>
        <w:t xml:space="preserve"> bus galima </w:t>
      </w:r>
      <w:r w:rsidR="006E30D2">
        <w:rPr>
          <w:rFonts w:asciiTheme="minorHAnsi" w:eastAsia="Times New Roman" w:hAnsiTheme="minorHAnsi" w:cstheme="minorHAnsi"/>
          <w:color w:val="000000"/>
          <w:sz w:val="24"/>
          <w:szCs w:val="24"/>
          <w:shd w:val="clear" w:color="auto" w:fill="FFFFFF"/>
          <w:lang w:eastAsia="lt-LT"/>
        </w:rPr>
        <w:t xml:space="preserve">aiškiai </w:t>
      </w:r>
      <w:r w:rsidR="00CE1D64">
        <w:rPr>
          <w:rFonts w:asciiTheme="minorHAnsi" w:eastAsia="Times New Roman" w:hAnsiTheme="minorHAnsi" w:cstheme="minorHAnsi"/>
          <w:color w:val="000000"/>
          <w:sz w:val="24"/>
          <w:szCs w:val="24"/>
          <w:shd w:val="clear" w:color="auto" w:fill="FFFFFF"/>
          <w:lang w:eastAsia="lt-LT"/>
        </w:rPr>
        <w:t>nurodyti</w:t>
      </w:r>
      <w:r w:rsidR="00994D1D">
        <w:rPr>
          <w:rFonts w:asciiTheme="minorHAnsi" w:eastAsia="Times New Roman" w:hAnsiTheme="minorHAnsi" w:cstheme="minorHAnsi"/>
          <w:color w:val="000000"/>
          <w:sz w:val="24"/>
          <w:szCs w:val="24"/>
          <w:shd w:val="clear" w:color="auto" w:fill="FFFFFF"/>
          <w:lang w:eastAsia="lt-LT"/>
        </w:rPr>
        <w:t>, kurią sutartį kuris partneris sudarė</w:t>
      </w:r>
      <w:r w:rsidR="00850C7D">
        <w:rPr>
          <w:rFonts w:asciiTheme="minorHAnsi" w:eastAsia="Times New Roman" w:hAnsiTheme="minorHAnsi" w:cstheme="minorHAnsi"/>
          <w:color w:val="000000"/>
          <w:sz w:val="24"/>
          <w:szCs w:val="24"/>
          <w:shd w:val="clear" w:color="auto" w:fill="FFFFFF"/>
          <w:lang w:eastAsia="lt-LT"/>
        </w:rPr>
        <w:t xml:space="preserve"> (skiltyje „Sutartys“ </w:t>
      </w:r>
      <w:r w:rsidR="00B32019">
        <w:rPr>
          <w:rFonts w:asciiTheme="minorHAnsi" w:eastAsia="Times New Roman" w:hAnsiTheme="minorHAnsi" w:cstheme="minorHAnsi"/>
          <w:color w:val="000000"/>
          <w:sz w:val="24"/>
          <w:szCs w:val="24"/>
          <w:shd w:val="clear" w:color="auto" w:fill="FFFFFF"/>
          <w:lang w:eastAsia="lt-LT"/>
        </w:rPr>
        <w:t xml:space="preserve">atitinkamai </w:t>
      </w:r>
      <w:r w:rsidR="00E42D2A">
        <w:rPr>
          <w:rFonts w:asciiTheme="minorHAnsi" w:eastAsia="Times New Roman" w:hAnsiTheme="minorHAnsi" w:cstheme="minorHAnsi"/>
          <w:color w:val="000000"/>
          <w:sz w:val="24"/>
          <w:szCs w:val="24"/>
          <w:shd w:val="clear" w:color="auto" w:fill="FFFFFF"/>
          <w:lang w:eastAsia="lt-LT"/>
        </w:rPr>
        <w:t>bus pažymima</w:t>
      </w:r>
      <w:r w:rsidR="00B32019">
        <w:rPr>
          <w:rFonts w:asciiTheme="minorHAnsi" w:eastAsia="Times New Roman" w:hAnsiTheme="minorHAnsi" w:cstheme="minorHAnsi"/>
          <w:color w:val="000000"/>
          <w:sz w:val="24"/>
          <w:szCs w:val="24"/>
          <w:shd w:val="clear" w:color="auto" w:fill="FFFFFF"/>
          <w:lang w:eastAsia="lt-LT"/>
        </w:rPr>
        <w:t xml:space="preserve"> </w:t>
      </w:r>
      <w:r w:rsidR="00205F4A">
        <w:rPr>
          <w:rFonts w:asciiTheme="minorHAnsi" w:eastAsia="Times New Roman" w:hAnsiTheme="minorHAnsi" w:cstheme="minorHAnsi"/>
          <w:color w:val="000000"/>
          <w:sz w:val="24"/>
          <w:szCs w:val="24"/>
          <w:shd w:val="clear" w:color="auto" w:fill="FFFFFF"/>
          <w:lang w:eastAsia="lt-LT"/>
        </w:rPr>
        <w:t>„Sutartį pasirašantis asmuo“).</w:t>
      </w:r>
    </w:p>
    <w:p w14:paraId="470A612B" w14:textId="77777777" w:rsidR="002C4ED1" w:rsidRDefault="002C4ED1" w:rsidP="009E7B9B">
      <w:pPr>
        <w:pStyle w:val="Sraopastraipa"/>
        <w:tabs>
          <w:tab w:val="left" w:pos="0"/>
          <w:tab w:val="left" w:pos="1134"/>
        </w:tabs>
        <w:spacing w:line="276" w:lineRule="auto"/>
        <w:ind w:left="0"/>
        <w:contextualSpacing/>
        <w:rPr>
          <w:rFonts w:asciiTheme="minorHAnsi" w:eastAsia="Times New Roman" w:hAnsiTheme="minorHAnsi" w:cstheme="minorHAnsi"/>
          <w:color w:val="000000"/>
          <w:sz w:val="24"/>
          <w:szCs w:val="24"/>
          <w:shd w:val="clear" w:color="auto" w:fill="FFFFFF"/>
          <w:lang w:eastAsia="lt-LT"/>
        </w:rPr>
      </w:pPr>
    </w:p>
    <w:p w14:paraId="1D706F44" w14:textId="3DEF31F7" w:rsidR="002C4ED1" w:rsidRPr="00AB4D23" w:rsidRDefault="00AB4D23" w:rsidP="00AB4D23">
      <w:pPr>
        <w:pStyle w:val="Sraopastraipa"/>
        <w:numPr>
          <w:ilvl w:val="0"/>
          <w:numId w:val="16"/>
        </w:numPr>
        <w:tabs>
          <w:tab w:val="left" w:pos="0"/>
          <w:tab w:val="left" w:pos="284"/>
          <w:tab w:val="left" w:pos="1134"/>
          <w:tab w:val="left" w:pos="1276"/>
        </w:tabs>
        <w:spacing w:line="276" w:lineRule="auto"/>
        <w:ind w:left="0" w:firstLine="0"/>
        <w:contextualSpacing/>
        <w:rPr>
          <w:rFonts w:asciiTheme="minorHAnsi" w:eastAsia="Times New Roman" w:hAnsiTheme="minorHAnsi" w:cstheme="minorHAnsi"/>
          <w:b/>
          <w:bCs/>
          <w:color w:val="000000"/>
          <w:sz w:val="24"/>
          <w:szCs w:val="24"/>
          <w:shd w:val="clear" w:color="auto" w:fill="FFFFFF"/>
          <w:lang w:eastAsia="lt-LT"/>
        </w:rPr>
      </w:pPr>
      <w:r w:rsidRPr="00AB4D23">
        <w:rPr>
          <w:rFonts w:asciiTheme="minorHAnsi" w:eastAsia="Times New Roman" w:hAnsiTheme="minorHAnsi" w:cstheme="minorHAnsi"/>
          <w:b/>
          <w:bCs/>
          <w:color w:val="000000"/>
          <w:sz w:val="24"/>
          <w:szCs w:val="24"/>
          <w:shd w:val="clear" w:color="auto" w:fill="FFFFFF"/>
          <w:lang w:eastAsia="lt-LT"/>
        </w:rPr>
        <w:t xml:space="preserve">Dėl kvalifikacijos reikalavimo </w:t>
      </w:r>
      <w:r w:rsidR="007708C4">
        <w:rPr>
          <w:rFonts w:asciiTheme="minorHAnsi" w:eastAsia="Times New Roman" w:hAnsiTheme="minorHAnsi" w:cstheme="minorHAnsi"/>
          <w:b/>
          <w:bCs/>
          <w:color w:val="000000"/>
          <w:sz w:val="24"/>
          <w:szCs w:val="24"/>
          <w:shd w:val="clear" w:color="auto" w:fill="FFFFFF"/>
          <w:lang w:eastAsia="lt-LT"/>
        </w:rPr>
        <w:t>II</w:t>
      </w:r>
      <w:r w:rsidRPr="00AB4D23">
        <w:rPr>
          <w:rFonts w:asciiTheme="minorHAnsi" w:eastAsia="Times New Roman" w:hAnsiTheme="minorHAnsi" w:cstheme="minorHAnsi"/>
          <w:b/>
          <w:bCs/>
          <w:color w:val="000000"/>
          <w:sz w:val="24"/>
          <w:szCs w:val="24"/>
          <w:shd w:val="clear" w:color="auto" w:fill="FFFFFF"/>
          <w:lang w:eastAsia="lt-LT"/>
        </w:rPr>
        <w:t>-oje pirkimo dalyje</w:t>
      </w:r>
    </w:p>
    <w:p w14:paraId="450C6A5A" w14:textId="77777777" w:rsidR="00AB4D23" w:rsidRPr="00AB4D23" w:rsidRDefault="00AB4D23" w:rsidP="00AB4D23">
      <w:pPr>
        <w:pStyle w:val="Sraopastraipa"/>
        <w:tabs>
          <w:tab w:val="left" w:pos="0"/>
          <w:tab w:val="left" w:pos="1134"/>
        </w:tabs>
        <w:ind w:left="0"/>
        <w:contextualSpacing/>
        <w:rPr>
          <w:rFonts w:asciiTheme="minorHAnsi" w:eastAsia="Times New Roman" w:hAnsiTheme="minorHAnsi" w:cstheme="minorHAnsi"/>
          <w:color w:val="000000"/>
          <w:sz w:val="24"/>
          <w:szCs w:val="24"/>
          <w:shd w:val="clear" w:color="auto" w:fill="FFFFFF"/>
          <w:lang w:eastAsia="lt-LT"/>
        </w:rPr>
      </w:pPr>
    </w:p>
    <w:p w14:paraId="0F0089BA" w14:textId="229ECF80" w:rsidR="00676FC4" w:rsidRPr="00676FC4" w:rsidRDefault="00AB4D23" w:rsidP="00A022CA">
      <w:pPr>
        <w:pStyle w:val="Sraopastraipa"/>
        <w:tabs>
          <w:tab w:val="left" w:pos="0"/>
          <w:tab w:val="left" w:pos="1134"/>
        </w:tabs>
        <w:spacing w:line="276" w:lineRule="auto"/>
        <w:ind w:left="0"/>
        <w:contextualSpacing/>
        <w:rPr>
          <w:rFonts w:eastAsia="Times New Roman" w:cstheme="minorHAnsi"/>
          <w:bCs/>
          <w:color w:val="000000"/>
          <w:sz w:val="24"/>
          <w:szCs w:val="24"/>
          <w:shd w:val="clear" w:color="auto" w:fill="FFFFFF"/>
          <w:lang w:eastAsia="lt-LT"/>
        </w:rPr>
      </w:pPr>
      <w:r w:rsidRPr="00AB4D23">
        <w:rPr>
          <w:rFonts w:asciiTheme="minorHAnsi" w:eastAsia="Times New Roman" w:hAnsiTheme="minorHAnsi" w:cstheme="minorHAnsi"/>
          <w:color w:val="000000"/>
          <w:sz w:val="24"/>
          <w:szCs w:val="24"/>
          <w:shd w:val="clear" w:color="auto" w:fill="FFFFFF"/>
          <w:lang w:eastAsia="lt-LT"/>
        </w:rPr>
        <w:t xml:space="preserve">Pirkimo sąlygų </w:t>
      </w:r>
      <w:r w:rsidR="009A00C1">
        <w:rPr>
          <w:rFonts w:asciiTheme="minorHAnsi" w:eastAsia="Times New Roman" w:hAnsiTheme="minorHAnsi" w:cstheme="minorHAnsi"/>
          <w:color w:val="000000"/>
          <w:sz w:val="24"/>
          <w:szCs w:val="24"/>
          <w:shd w:val="clear" w:color="auto" w:fill="FFFFFF"/>
          <w:lang w:eastAsia="lt-LT"/>
        </w:rPr>
        <w:t>6 priedo</w:t>
      </w:r>
      <w:r w:rsidRPr="00AB4D23">
        <w:rPr>
          <w:rFonts w:asciiTheme="minorHAnsi" w:eastAsia="Times New Roman" w:hAnsiTheme="minorHAnsi" w:cstheme="minorHAnsi"/>
          <w:color w:val="000000"/>
          <w:sz w:val="24"/>
          <w:szCs w:val="24"/>
          <w:shd w:val="clear" w:color="auto" w:fill="FFFFFF"/>
          <w:lang w:eastAsia="lt-LT"/>
        </w:rPr>
        <w:t xml:space="preserve"> „Tiekėjų kvalifikacijos reikalavimai </w:t>
      </w:r>
      <w:r w:rsidR="00622812">
        <w:rPr>
          <w:rFonts w:asciiTheme="minorHAnsi" w:eastAsia="Times New Roman" w:hAnsiTheme="minorHAnsi" w:cstheme="minorHAnsi"/>
          <w:color w:val="000000"/>
          <w:sz w:val="24"/>
          <w:szCs w:val="24"/>
          <w:shd w:val="clear" w:color="auto" w:fill="FFFFFF"/>
          <w:lang w:eastAsia="lt-LT"/>
        </w:rPr>
        <w:t>II pirkimo objekto daliai</w:t>
      </w:r>
      <w:r w:rsidR="00674EAB">
        <w:rPr>
          <w:rFonts w:asciiTheme="minorHAnsi" w:eastAsia="Times New Roman" w:hAnsiTheme="minorHAnsi" w:cstheme="minorHAnsi"/>
          <w:color w:val="000000"/>
          <w:sz w:val="24"/>
          <w:szCs w:val="24"/>
          <w:shd w:val="clear" w:color="auto" w:fill="FFFFFF"/>
          <w:lang w:eastAsia="lt-LT"/>
        </w:rPr>
        <w:t>“</w:t>
      </w:r>
      <w:r w:rsidR="00622812">
        <w:rPr>
          <w:rFonts w:asciiTheme="minorHAnsi" w:eastAsia="Times New Roman" w:hAnsiTheme="minorHAnsi" w:cstheme="minorHAnsi"/>
          <w:color w:val="000000"/>
          <w:sz w:val="24"/>
          <w:szCs w:val="24"/>
          <w:shd w:val="clear" w:color="auto" w:fill="FFFFFF"/>
          <w:lang w:eastAsia="lt-LT"/>
        </w:rPr>
        <w:t xml:space="preserve"> </w:t>
      </w:r>
      <w:r w:rsidR="00FD0938">
        <w:rPr>
          <w:rFonts w:asciiTheme="minorHAnsi" w:eastAsia="Times New Roman" w:hAnsiTheme="minorHAnsi" w:cstheme="minorHAnsi"/>
          <w:color w:val="000000"/>
          <w:sz w:val="24"/>
          <w:szCs w:val="24"/>
          <w:shd w:val="clear" w:color="auto" w:fill="FFFFFF"/>
          <w:lang w:eastAsia="lt-LT"/>
        </w:rPr>
        <w:t>2</w:t>
      </w:r>
      <w:r w:rsidRPr="00AB4D23">
        <w:rPr>
          <w:rFonts w:asciiTheme="minorHAnsi" w:eastAsia="Times New Roman" w:hAnsiTheme="minorHAnsi" w:cstheme="minorHAnsi"/>
          <w:color w:val="000000"/>
          <w:sz w:val="24"/>
          <w:szCs w:val="24"/>
          <w:shd w:val="clear" w:color="auto" w:fill="FFFFFF"/>
          <w:lang w:eastAsia="lt-LT"/>
        </w:rPr>
        <w:t xml:space="preserve">.1 </w:t>
      </w:r>
      <w:r w:rsidR="00674EAB">
        <w:rPr>
          <w:rFonts w:asciiTheme="minorHAnsi" w:eastAsia="Times New Roman" w:hAnsiTheme="minorHAnsi" w:cstheme="minorHAnsi"/>
          <w:color w:val="000000"/>
          <w:sz w:val="24"/>
          <w:szCs w:val="24"/>
          <w:shd w:val="clear" w:color="auto" w:fill="FFFFFF"/>
          <w:lang w:eastAsia="lt-LT"/>
        </w:rPr>
        <w:t>punkte</w:t>
      </w:r>
      <w:r w:rsidRPr="00AB4D23">
        <w:rPr>
          <w:rFonts w:asciiTheme="minorHAnsi" w:eastAsia="Times New Roman" w:hAnsiTheme="minorHAnsi" w:cstheme="minorHAnsi"/>
          <w:color w:val="000000"/>
          <w:sz w:val="24"/>
          <w:szCs w:val="24"/>
          <w:shd w:val="clear" w:color="auto" w:fill="FFFFFF"/>
          <w:lang w:eastAsia="lt-LT"/>
        </w:rPr>
        <w:t xml:space="preserve"> nustatytas reikalavimas, kad „</w:t>
      </w:r>
      <w:r w:rsidR="0097522C" w:rsidRPr="0097522C">
        <w:rPr>
          <w:rFonts w:asciiTheme="minorHAnsi" w:eastAsia="Times New Roman" w:hAnsiTheme="minorHAnsi" w:cstheme="minorHAnsi"/>
          <w:color w:val="000000"/>
          <w:sz w:val="24"/>
          <w:szCs w:val="24"/>
          <w:shd w:val="clear" w:color="auto" w:fill="FFFFFF"/>
          <w:lang w:eastAsia="lt-LT"/>
        </w:rPr>
        <w:t xml:space="preserve">Tiekėjas </w:t>
      </w:r>
      <w:r w:rsidR="00CA2B6E">
        <w:rPr>
          <w:rFonts w:asciiTheme="minorHAnsi" w:eastAsia="Times New Roman" w:hAnsiTheme="minorHAnsi" w:cstheme="minorHAnsi"/>
          <w:color w:val="000000"/>
          <w:sz w:val="24"/>
          <w:szCs w:val="24"/>
          <w:shd w:val="clear" w:color="auto" w:fill="FFFFFF"/>
          <w:lang w:eastAsia="lt-LT"/>
        </w:rPr>
        <w:t>&lt;...&gt;</w:t>
      </w:r>
      <w:r w:rsidR="0097522C" w:rsidRPr="0097522C">
        <w:rPr>
          <w:rFonts w:asciiTheme="minorHAnsi" w:eastAsia="Times New Roman" w:hAnsiTheme="minorHAnsi" w:cstheme="minorHAnsi"/>
          <w:color w:val="000000"/>
          <w:sz w:val="24"/>
          <w:szCs w:val="24"/>
          <w:shd w:val="clear" w:color="auto" w:fill="FFFFFF"/>
          <w:lang w:eastAsia="lt-LT"/>
        </w:rPr>
        <w:t xml:space="preserve"> </w:t>
      </w:r>
      <w:r w:rsidR="0097522C" w:rsidRPr="00CA2B6E">
        <w:rPr>
          <w:rFonts w:asciiTheme="minorHAnsi" w:eastAsia="Times New Roman" w:hAnsiTheme="minorHAnsi" w:cstheme="minorHAnsi"/>
          <w:b/>
          <w:bCs/>
          <w:color w:val="000000"/>
          <w:sz w:val="24"/>
          <w:szCs w:val="24"/>
          <w:shd w:val="clear" w:color="auto" w:fill="FFFFFF"/>
          <w:lang w:eastAsia="lt-LT"/>
        </w:rPr>
        <w:t>pagal vieną ar daugiau sutarčių</w:t>
      </w:r>
      <w:r w:rsidR="0097522C" w:rsidRPr="0097522C">
        <w:rPr>
          <w:rFonts w:asciiTheme="minorHAnsi" w:eastAsia="Times New Roman" w:hAnsiTheme="minorHAnsi" w:cstheme="minorHAnsi"/>
          <w:color w:val="000000"/>
          <w:sz w:val="24"/>
          <w:szCs w:val="24"/>
          <w:shd w:val="clear" w:color="auto" w:fill="FFFFFF"/>
          <w:lang w:eastAsia="lt-LT"/>
        </w:rPr>
        <w:t xml:space="preserve"> yra tinkamai </w:t>
      </w:r>
      <w:r w:rsidR="0097522C" w:rsidRPr="00CA2B6E">
        <w:rPr>
          <w:rFonts w:asciiTheme="minorHAnsi" w:eastAsia="Times New Roman" w:hAnsiTheme="minorHAnsi" w:cstheme="minorHAnsi"/>
          <w:b/>
          <w:bCs/>
          <w:color w:val="000000"/>
          <w:sz w:val="24"/>
          <w:szCs w:val="24"/>
          <w:shd w:val="clear" w:color="auto" w:fill="FFFFFF"/>
          <w:lang w:eastAsia="lt-LT"/>
        </w:rPr>
        <w:t>atlikęs</w:t>
      </w:r>
      <w:r w:rsidR="0097522C" w:rsidRPr="0097522C">
        <w:rPr>
          <w:rFonts w:asciiTheme="minorHAnsi" w:eastAsia="Times New Roman" w:hAnsiTheme="minorHAnsi" w:cstheme="minorHAnsi"/>
          <w:color w:val="000000"/>
          <w:sz w:val="24"/>
          <w:szCs w:val="24"/>
          <w:shd w:val="clear" w:color="auto" w:fill="FFFFFF"/>
          <w:lang w:eastAsia="lt-LT"/>
        </w:rPr>
        <w:t xml:space="preserve"> geležinkelio kelio ir/ arba pervažų statybos (bet kuri iš šių statybos rūšių: naujo objekto statyba, objekto rekonstravimas, objekto kapitalinis remontas) </w:t>
      </w:r>
      <w:r w:rsidR="0097522C" w:rsidRPr="00CA2B6E">
        <w:rPr>
          <w:rFonts w:asciiTheme="minorHAnsi" w:eastAsia="Times New Roman" w:hAnsiTheme="minorHAnsi" w:cstheme="minorHAnsi"/>
          <w:b/>
          <w:bCs/>
          <w:color w:val="000000"/>
          <w:sz w:val="24"/>
          <w:szCs w:val="24"/>
          <w:shd w:val="clear" w:color="auto" w:fill="FFFFFF"/>
          <w:lang w:eastAsia="lt-LT"/>
        </w:rPr>
        <w:t>sutartį ,-</w:t>
      </w:r>
      <w:proofErr w:type="spellStart"/>
      <w:r w:rsidR="0097522C" w:rsidRPr="00CA2B6E">
        <w:rPr>
          <w:rFonts w:asciiTheme="minorHAnsi" w:eastAsia="Times New Roman" w:hAnsiTheme="minorHAnsi" w:cstheme="minorHAnsi"/>
          <w:b/>
          <w:bCs/>
          <w:color w:val="000000"/>
          <w:sz w:val="24"/>
          <w:szCs w:val="24"/>
          <w:shd w:val="clear" w:color="auto" w:fill="FFFFFF"/>
          <w:lang w:eastAsia="lt-LT"/>
        </w:rPr>
        <w:t>is</w:t>
      </w:r>
      <w:proofErr w:type="spellEnd"/>
      <w:r w:rsidR="0097522C" w:rsidRPr="00CA2B6E">
        <w:rPr>
          <w:rFonts w:asciiTheme="minorHAnsi" w:eastAsia="Times New Roman" w:hAnsiTheme="minorHAnsi" w:cstheme="minorHAnsi"/>
          <w:b/>
          <w:bCs/>
          <w:color w:val="000000"/>
          <w:sz w:val="24"/>
          <w:szCs w:val="24"/>
          <w:shd w:val="clear" w:color="auto" w:fill="FFFFFF"/>
          <w:lang w:eastAsia="lt-LT"/>
        </w:rPr>
        <w:t>,</w:t>
      </w:r>
      <w:r w:rsidR="0097522C" w:rsidRPr="0097522C">
        <w:rPr>
          <w:rFonts w:asciiTheme="minorHAnsi" w:eastAsia="Times New Roman" w:hAnsiTheme="minorHAnsi" w:cstheme="minorHAnsi"/>
          <w:color w:val="000000"/>
          <w:sz w:val="24"/>
          <w:szCs w:val="24"/>
          <w:shd w:val="clear" w:color="auto" w:fill="FFFFFF"/>
          <w:lang w:eastAsia="lt-LT"/>
        </w:rPr>
        <w:t xml:space="preserve"> kurios,-</w:t>
      </w:r>
      <w:proofErr w:type="spellStart"/>
      <w:r w:rsidR="0097522C" w:rsidRPr="0097522C">
        <w:rPr>
          <w:rFonts w:asciiTheme="minorHAnsi" w:eastAsia="Times New Roman" w:hAnsiTheme="minorHAnsi" w:cstheme="minorHAnsi"/>
          <w:color w:val="000000"/>
          <w:sz w:val="24"/>
          <w:szCs w:val="24"/>
          <w:shd w:val="clear" w:color="auto" w:fill="FFFFFF"/>
          <w:lang w:eastAsia="lt-LT"/>
        </w:rPr>
        <w:t>ių</w:t>
      </w:r>
      <w:proofErr w:type="spellEnd"/>
      <w:r w:rsidR="0097522C" w:rsidRPr="0097522C">
        <w:rPr>
          <w:rFonts w:asciiTheme="minorHAnsi" w:eastAsia="Times New Roman" w:hAnsiTheme="minorHAnsi" w:cstheme="minorHAnsi"/>
          <w:color w:val="000000"/>
          <w:sz w:val="24"/>
          <w:szCs w:val="24"/>
          <w:shd w:val="clear" w:color="auto" w:fill="FFFFFF"/>
          <w:lang w:eastAsia="lt-LT"/>
        </w:rPr>
        <w:t xml:space="preserve"> vertė – ne mažesnė kaip </w:t>
      </w:r>
      <w:r w:rsidRPr="00AB4D23">
        <w:rPr>
          <w:rFonts w:asciiTheme="minorHAnsi" w:eastAsia="Times New Roman" w:hAnsiTheme="minorHAnsi" w:cstheme="minorHAnsi"/>
          <w:color w:val="000000"/>
          <w:sz w:val="24"/>
          <w:szCs w:val="24"/>
          <w:shd w:val="clear" w:color="auto" w:fill="FFFFFF"/>
          <w:lang w:eastAsia="lt-LT"/>
        </w:rPr>
        <w:t>&lt;…&gt;”</w:t>
      </w:r>
      <w:r w:rsidR="00AB4E82">
        <w:rPr>
          <w:rFonts w:asciiTheme="minorHAnsi" w:eastAsia="Times New Roman" w:hAnsiTheme="minorHAnsi" w:cstheme="minorHAnsi"/>
          <w:color w:val="000000"/>
          <w:sz w:val="24"/>
          <w:szCs w:val="24"/>
          <w:shd w:val="clear" w:color="auto" w:fill="FFFFFF"/>
          <w:lang w:eastAsia="lt-LT"/>
        </w:rPr>
        <w:t>ir</w:t>
      </w:r>
      <w:r w:rsidR="00676FC4">
        <w:rPr>
          <w:rFonts w:eastAsia="Times New Roman" w:cstheme="minorHAnsi"/>
          <w:bCs/>
          <w:color w:val="000000"/>
          <w:sz w:val="24"/>
          <w:szCs w:val="24"/>
          <w:shd w:val="clear" w:color="auto" w:fill="FFFFFF"/>
          <w:lang w:eastAsia="lt-LT"/>
        </w:rPr>
        <w:t xml:space="preserve"> atitiktį </w:t>
      </w:r>
      <w:r w:rsidR="004E0F1C">
        <w:rPr>
          <w:rFonts w:eastAsia="Times New Roman" w:cstheme="minorHAnsi"/>
          <w:bCs/>
          <w:color w:val="000000"/>
          <w:sz w:val="24"/>
          <w:szCs w:val="24"/>
          <w:shd w:val="clear" w:color="auto" w:fill="FFFFFF"/>
          <w:lang w:eastAsia="lt-LT"/>
        </w:rPr>
        <w:t xml:space="preserve">šiam </w:t>
      </w:r>
      <w:r w:rsidR="00676FC4">
        <w:rPr>
          <w:rFonts w:eastAsia="Times New Roman" w:cstheme="minorHAnsi"/>
          <w:bCs/>
          <w:color w:val="000000"/>
          <w:sz w:val="24"/>
          <w:szCs w:val="24"/>
          <w:shd w:val="clear" w:color="auto" w:fill="FFFFFF"/>
          <w:lang w:eastAsia="lt-LT"/>
        </w:rPr>
        <w:t>reikalavimui</w:t>
      </w:r>
      <w:r w:rsidR="00676FC4" w:rsidRPr="00676FC4">
        <w:rPr>
          <w:rFonts w:eastAsia="Times New Roman" w:cstheme="minorHAnsi"/>
          <w:bCs/>
          <w:color w:val="000000"/>
          <w:sz w:val="24"/>
          <w:szCs w:val="24"/>
          <w:shd w:val="clear" w:color="auto" w:fill="FFFFFF"/>
          <w:lang w:eastAsia="lt-LT"/>
        </w:rPr>
        <w:t xml:space="preserve"> </w:t>
      </w:r>
      <w:r w:rsidR="00676FC4">
        <w:rPr>
          <w:rFonts w:eastAsia="Times New Roman" w:cstheme="minorHAnsi"/>
          <w:bCs/>
          <w:color w:val="000000"/>
          <w:sz w:val="24"/>
          <w:szCs w:val="24"/>
          <w:shd w:val="clear" w:color="auto" w:fill="FFFFFF"/>
          <w:lang w:eastAsia="lt-LT"/>
        </w:rPr>
        <w:t>įrodan</w:t>
      </w:r>
      <w:r w:rsidR="00AB4E82">
        <w:rPr>
          <w:rFonts w:eastAsia="Times New Roman" w:cstheme="minorHAnsi"/>
          <w:bCs/>
          <w:color w:val="000000"/>
          <w:sz w:val="24"/>
          <w:szCs w:val="24"/>
          <w:shd w:val="clear" w:color="auto" w:fill="FFFFFF"/>
          <w:lang w:eastAsia="lt-LT"/>
        </w:rPr>
        <w:t xml:space="preserve">tis </w:t>
      </w:r>
      <w:r w:rsidR="001935E2">
        <w:rPr>
          <w:rFonts w:eastAsia="Times New Roman" w:cstheme="minorHAnsi"/>
          <w:bCs/>
          <w:color w:val="000000"/>
          <w:sz w:val="24"/>
          <w:szCs w:val="24"/>
          <w:shd w:val="clear" w:color="auto" w:fill="FFFFFF"/>
          <w:lang w:eastAsia="lt-LT"/>
        </w:rPr>
        <w:t xml:space="preserve"> dokument</w:t>
      </w:r>
      <w:r w:rsidR="00AB4E82">
        <w:rPr>
          <w:rFonts w:eastAsia="Times New Roman" w:cstheme="minorHAnsi"/>
          <w:bCs/>
          <w:color w:val="000000"/>
          <w:sz w:val="24"/>
          <w:szCs w:val="24"/>
          <w:shd w:val="clear" w:color="auto" w:fill="FFFFFF"/>
          <w:lang w:eastAsia="lt-LT"/>
        </w:rPr>
        <w:t>as</w:t>
      </w:r>
      <w:r w:rsidR="001935E2">
        <w:rPr>
          <w:rFonts w:eastAsia="Times New Roman" w:cstheme="minorHAnsi"/>
          <w:bCs/>
          <w:color w:val="000000"/>
          <w:sz w:val="24"/>
          <w:szCs w:val="24"/>
          <w:shd w:val="clear" w:color="auto" w:fill="FFFFFF"/>
          <w:lang w:eastAsia="lt-LT"/>
        </w:rPr>
        <w:t xml:space="preserve"> </w:t>
      </w:r>
      <w:r w:rsidR="00AB4E82">
        <w:rPr>
          <w:rFonts w:eastAsia="Times New Roman" w:cstheme="minorHAnsi"/>
          <w:bCs/>
          <w:color w:val="000000"/>
          <w:sz w:val="24"/>
          <w:szCs w:val="24"/>
          <w:shd w:val="clear" w:color="auto" w:fill="FFFFFF"/>
          <w:lang w:eastAsia="lt-LT"/>
        </w:rPr>
        <w:t xml:space="preserve">nurodytas </w:t>
      </w:r>
      <w:r w:rsidR="00676FC4" w:rsidRPr="00676FC4">
        <w:rPr>
          <w:rFonts w:eastAsia="Times New Roman" w:cstheme="minorHAnsi"/>
          <w:color w:val="000000"/>
          <w:sz w:val="24"/>
          <w:szCs w:val="24"/>
          <w:shd w:val="clear" w:color="auto" w:fill="FFFFFF"/>
          <w:lang w:eastAsia="lt-LT"/>
        </w:rPr>
        <w:t xml:space="preserve">Tiekėjo įvykdytų darbų, </w:t>
      </w:r>
      <w:r w:rsidR="00676FC4" w:rsidRPr="00024C7A">
        <w:rPr>
          <w:rFonts w:eastAsia="Times New Roman" w:cstheme="minorHAnsi"/>
          <w:b/>
          <w:bCs/>
          <w:color w:val="000000"/>
          <w:sz w:val="24"/>
          <w:szCs w:val="24"/>
          <w:shd w:val="clear" w:color="auto" w:fill="FFFFFF"/>
          <w:lang w:eastAsia="lt-LT"/>
        </w:rPr>
        <w:t>pristatytų prekių, atliktų paslaugų</w:t>
      </w:r>
      <w:r w:rsidR="00676FC4" w:rsidRPr="00676FC4">
        <w:rPr>
          <w:rFonts w:eastAsia="Times New Roman" w:cstheme="minorHAnsi"/>
          <w:color w:val="000000"/>
          <w:sz w:val="24"/>
          <w:szCs w:val="24"/>
          <w:shd w:val="clear" w:color="auto" w:fill="FFFFFF"/>
          <w:lang w:eastAsia="lt-LT"/>
        </w:rPr>
        <w:t xml:space="preserve"> sąraš</w:t>
      </w:r>
      <w:r w:rsidR="00AB4E82">
        <w:rPr>
          <w:rFonts w:eastAsia="Times New Roman" w:cstheme="minorHAnsi"/>
          <w:color w:val="000000"/>
          <w:sz w:val="24"/>
          <w:szCs w:val="24"/>
          <w:shd w:val="clear" w:color="auto" w:fill="FFFFFF"/>
          <w:lang w:eastAsia="lt-LT"/>
        </w:rPr>
        <w:t>as</w:t>
      </w:r>
      <w:r w:rsidR="001935E2">
        <w:rPr>
          <w:rFonts w:eastAsia="Times New Roman" w:cstheme="minorHAnsi"/>
          <w:color w:val="000000"/>
          <w:sz w:val="24"/>
          <w:szCs w:val="24"/>
          <w:shd w:val="clear" w:color="auto" w:fill="FFFFFF"/>
          <w:lang w:eastAsia="lt-LT"/>
        </w:rPr>
        <w:t>.</w:t>
      </w:r>
      <w:r w:rsidR="00676FC4" w:rsidRPr="00676FC4">
        <w:rPr>
          <w:rFonts w:eastAsia="Times New Roman" w:cstheme="minorHAnsi"/>
          <w:color w:val="000000"/>
          <w:sz w:val="24"/>
          <w:szCs w:val="24"/>
          <w:shd w:val="clear" w:color="auto" w:fill="FFFFFF"/>
          <w:lang w:eastAsia="lt-LT"/>
        </w:rPr>
        <w:t xml:space="preserve"> </w:t>
      </w:r>
    </w:p>
    <w:p w14:paraId="0D356CCE" w14:textId="6A7DEFB3" w:rsidR="0067191F" w:rsidRDefault="00AB4D23" w:rsidP="00A022CA">
      <w:pPr>
        <w:pStyle w:val="Sraopastraipa"/>
        <w:tabs>
          <w:tab w:val="left" w:pos="0"/>
          <w:tab w:val="left" w:pos="1134"/>
        </w:tabs>
        <w:spacing w:line="276" w:lineRule="auto"/>
        <w:ind w:left="0"/>
        <w:contextualSpacing/>
        <w:rPr>
          <w:rFonts w:asciiTheme="minorHAnsi" w:eastAsia="Times New Roman" w:hAnsiTheme="minorHAnsi" w:cstheme="minorHAnsi"/>
          <w:color w:val="000000"/>
          <w:sz w:val="24"/>
          <w:szCs w:val="24"/>
          <w:shd w:val="clear" w:color="auto" w:fill="FFFFFF"/>
          <w:lang w:eastAsia="lt-LT"/>
        </w:rPr>
      </w:pPr>
      <w:r w:rsidRPr="00AB4D23">
        <w:rPr>
          <w:rFonts w:asciiTheme="minorHAnsi" w:eastAsia="Times New Roman" w:hAnsiTheme="minorHAnsi" w:cstheme="minorHAnsi"/>
          <w:color w:val="000000"/>
          <w:sz w:val="24"/>
          <w:szCs w:val="24"/>
          <w:shd w:val="clear" w:color="auto" w:fill="FFFFFF"/>
          <w:lang w:eastAsia="lt-LT"/>
        </w:rPr>
        <w:t xml:space="preserve">Tarnyba pažymi, kad Įstatymo 47 straipsnio 7 dalyje nustatyta, kad Tiekėjo kvalifikacijos reikalavimai nustatomi pagal </w:t>
      </w:r>
      <w:hyperlink r:id="rId11" w:history="1">
        <w:r w:rsidRPr="00293427">
          <w:rPr>
            <w:rStyle w:val="Hipersaitas"/>
            <w:rFonts w:asciiTheme="minorHAnsi" w:eastAsia="Times New Roman" w:hAnsiTheme="minorHAnsi" w:cstheme="minorHAnsi"/>
            <w:sz w:val="24"/>
            <w:szCs w:val="24"/>
            <w:shd w:val="clear" w:color="auto" w:fill="FFFFFF"/>
            <w:lang w:eastAsia="lt-LT"/>
          </w:rPr>
          <w:t>Tiekėjo kvalifikacijos reikalavimų nustatymo metodiką</w:t>
        </w:r>
      </w:hyperlink>
      <w:r w:rsidRPr="00AB4D23">
        <w:rPr>
          <w:rFonts w:asciiTheme="minorHAnsi" w:eastAsia="Times New Roman" w:hAnsiTheme="minorHAnsi" w:cstheme="minorHAnsi"/>
          <w:color w:val="000000"/>
          <w:sz w:val="24"/>
          <w:szCs w:val="24"/>
          <w:shd w:val="clear" w:color="auto" w:fill="FFFFFF"/>
          <w:lang w:eastAsia="lt-LT"/>
        </w:rPr>
        <w:t xml:space="preserve"> (toliau – Metodika). </w:t>
      </w:r>
      <w:r w:rsidR="009F0252">
        <w:rPr>
          <w:rFonts w:asciiTheme="minorHAnsi" w:eastAsia="Times New Roman" w:hAnsiTheme="minorHAnsi" w:cstheme="minorHAnsi"/>
          <w:color w:val="000000"/>
          <w:sz w:val="24"/>
          <w:szCs w:val="24"/>
          <w:shd w:val="clear" w:color="auto" w:fill="FFFFFF"/>
          <w:lang w:eastAsia="lt-LT"/>
        </w:rPr>
        <w:t xml:space="preserve">Vadovaujantis </w:t>
      </w:r>
      <w:r w:rsidRPr="00AB4D23">
        <w:rPr>
          <w:rFonts w:asciiTheme="minorHAnsi" w:eastAsia="Times New Roman" w:hAnsiTheme="minorHAnsi" w:cstheme="minorHAnsi"/>
          <w:color w:val="000000"/>
          <w:sz w:val="24"/>
          <w:szCs w:val="24"/>
          <w:shd w:val="clear" w:color="auto" w:fill="FFFFFF"/>
          <w:lang w:eastAsia="lt-LT"/>
        </w:rPr>
        <w:t>Įstatymo 51 straipsnio 7 dalies 1 punkt</w:t>
      </w:r>
      <w:r w:rsidR="00DE2D43">
        <w:rPr>
          <w:rFonts w:asciiTheme="minorHAnsi" w:eastAsia="Times New Roman" w:hAnsiTheme="minorHAnsi" w:cstheme="minorHAnsi"/>
          <w:color w:val="000000"/>
          <w:sz w:val="24"/>
          <w:szCs w:val="24"/>
          <w:shd w:val="clear" w:color="auto" w:fill="FFFFFF"/>
          <w:lang w:eastAsia="lt-LT"/>
        </w:rPr>
        <w:t>u</w:t>
      </w:r>
      <w:r w:rsidRPr="00AB4D23">
        <w:rPr>
          <w:rFonts w:asciiTheme="minorHAnsi" w:eastAsia="Times New Roman" w:hAnsiTheme="minorHAnsi" w:cstheme="minorHAnsi"/>
          <w:color w:val="000000"/>
          <w:sz w:val="24"/>
          <w:szCs w:val="24"/>
          <w:shd w:val="clear" w:color="auto" w:fill="FFFFFF"/>
          <w:lang w:eastAsia="lt-LT"/>
        </w:rPr>
        <w:t xml:space="preserve"> ir Metodikos 16.1 punkt</w:t>
      </w:r>
      <w:r w:rsidR="00DE2D43">
        <w:rPr>
          <w:rFonts w:asciiTheme="minorHAnsi" w:eastAsia="Times New Roman" w:hAnsiTheme="minorHAnsi" w:cstheme="minorHAnsi"/>
          <w:color w:val="000000"/>
          <w:sz w:val="24"/>
          <w:szCs w:val="24"/>
          <w:shd w:val="clear" w:color="auto" w:fill="FFFFFF"/>
          <w:lang w:eastAsia="lt-LT"/>
        </w:rPr>
        <w:t>u</w:t>
      </w:r>
      <w:r w:rsidRPr="00AB4D23">
        <w:rPr>
          <w:rFonts w:asciiTheme="minorHAnsi" w:eastAsia="Times New Roman" w:hAnsiTheme="minorHAnsi" w:cstheme="minorHAnsi"/>
          <w:color w:val="000000"/>
          <w:sz w:val="24"/>
          <w:szCs w:val="24"/>
          <w:shd w:val="clear" w:color="auto" w:fill="FFFFFF"/>
          <w:lang w:eastAsia="lt-LT"/>
        </w:rPr>
        <w:t xml:space="preserve"> kvalifikacijos reikalavimas tur</w:t>
      </w:r>
      <w:r w:rsidR="0068002C">
        <w:rPr>
          <w:rFonts w:asciiTheme="minorHAnsi" w:eastAsia="Times New Roman" w:hAnsiTheme="minorHAnsi" w:cstheme="minorHAnsi"/>
          <w:color w:val="000000"/>
          <w:sz w:val="24"/>
          <w:szCs w:val="24"/>
          <w:shd w:val="clear" w:color="auto" w:fill="FFFFFF"/>
          <w:lang w:eastAsia="lt-LT"/>
        </w:rPr>
        <w:t>ėtų</w:t>
      </w:r>
      <w:r w:rsidRPr="00AB4D23">
        <w:rPr>
          <w:rFonts w:asciiTheme="minorHAnsi" w:eastAsia="Times New Roman" w:hAnsiTheme="minorHAnsi" w:cstheme="minorHAnsi"/>
          <w:color w:val="000000"/>
          <w:sz w:val="24"/>
          <w:szCs w:val="24"/>
          <w:shd w:val="clear" w:color="auto" w:fill="FFFFFF"/>
          <w:lang w:eastAsia="lt-LT"/>
        </w:rPr>
        <w:t xml:space="preserve"> būti formuluojamas </w:t>
      </w:r>
      <w:r w:rsidR="00A95CB7">
        <w:rPr>
          <w:rFonts w:asciiTheme="minorHAnsi" w:eastAsia="Times New Roman" w:hAnsiTheme="minorHAnsi" w:cstheme="minorHAnsi"/>
          <w:color w:val="000000"/>
          <w:sz w:val="24"/>
          <w:szCs w:val="24"/>
          <w:shd w:val="clear" w:color="auto" w:fill="FFFFFF"/>
          <w:lang w:eastAsia="lt-LT"/>
        </w:rPr>
        <w:t xml:space="preserve">sekančiai: </w:t>
      </w:r>
      <w:r w:rsidRPr="00AB4D23">
        <w:rPr>
          <w:rFonts w:asciiTheme="minorHAnsi" w:eastAsia="Times New Roman" w:hAnsiTheme="minorHAnsi" w:cstheme="minorHAnsi"/>
          <w:color w:val="000000"/>
          <w:sz w:val="24"/>
          <w:szCs w:val="24"/>
          <w:shd w:val="clear" w:color="auto" w:fill="FFFFFF"/>
          <w:lang w:eastAsia="lt-LT"/>
        </w:rPr>
        <w:t xml:space="preserve">„Tiekėjas </w:t>
      </w:r>
      <w:r w:rsidR="00297C05">
        <w:rPr>
          <w:rFonts w:asciiTheme="minorHAnsi" w:eastAsia="Times New Roman" w:hAnsiTheme="minorHAnsi" w:cstheme="minorHAnsi"/>
          <w:color w:val="000000"/>
          <w:sz w:val="24"/>
          <w:szCs w:val="24"/>
          <w:shd w:val="clear" w:color="auto" w:fill="FFFFFF"/>
          <w:lang w:eastAsia="lt-LT"/>
        </w:rPr>
        <w:t>&lt;...&gt;</w:t>
      </w:r>
      <w:r w:rsidRPr="00AB4D23">
        <w:rPr>
          <w:rFonts w:asciiTheme="minorHAnsi" w:eastAsia="Times New Roman" w:hAnsiTheme="minorHAnsi" w:cstheme="minorHAnsi"/>
          <w:color w:val="000000"/>
          <w:sz w:val="24"/>
          <w:szCs w:val="24"/>
          <w:shd w:val="clear" w:color="auto" w:fill="FFFFFF"/>
          <w:lang w:eastAsia="lt-LT"/>
        </w:rPr>
        <w:t xml:space="preserve"> pagal vieną ar daugiau sutarčių yra </w:t>
      </w:r>
      <w:r w:rsidRPr="00297C05">
        <w:rPr>
          <w:rFonts w:asciiTheme="minorHAnsi" w:eastAsia="Times New Roman" w:hAnsiTheme="minorHAnsi" w:cstheme="minorHAnsi"/>
          <w:b/>
          <w:bCs/>
          <w:color w:val="000000"/>
          <w:sz w:val="24"/>
          <w:szCs w:val="24"/>
          <w:shd w:val="clear" w:color="auto" w:fill="FFFFFF"/>
          <w:lang w:eastAsia="lt-LT"/>
        </w:rPr>
        <w:t>atlikęs darbų</w:t>
      </w:r>
      <w:r w:rsidRPr="00AB4D23">
        <w:rPr>
          <w:rFonts w:asciiTheme="minorHAnsi" w:eastAsia="Times New Roman" w:hAnsiTheme="minorHAnsi" w:cstheme="minorHAnsi"/>
          <w:color w:val="000000"/>
          <w:sz w:val="24"/>
          <w:szCs w:val="24"/>
          <w:shd w:val="clear" w:color="auto" w:fill="FFFFFF"/>
          <w:lang w:eastAsia="lt-LT"/>
        </w:rPr>
        <w:t xml:space="preserve"> &lt;...&gt;“ (o ne </w:t>
      </w:r>
      <w:r w:rsidR="00297C05">
        <w:rPr>
          <w:rFonts w:asciiTheme="minorHAnsi" w:eastAsia="Times New Roman" w:hAnsiTheme="minorHAnsi" w:cstheme="minorHAnsi"/>
          <w:color w:val="000000"/>
          <w:sz w:val="24"/>
          <w:szCs w:val="24"/>
          <w:shd w:val="clear" w:color="auto" w:fill="FFFFFF"/>
          <w:lang w:eastAsia="lt-LT"/>
        </w:rPr>
        <w:t>atlikęs</w:t>
      </w:r>
      <w:r w:rsidRPr="00AB4D23">
        <w:rPr>
          <w:rFonts w:asciiTheme="minorHAnsi" w:eastAsia="Times New Roman" w:hAnsiTheme="minorHAnsi" w:cstheme="minorHAnsi"/>
          <w:color w:val="000000"/>
          <w:sz w:val="24"/>
          <w:szCs w:val="24"/>
          <w:shd w:val="clear" w:color="auto" w:fill="FFFFFF"/>
          <w:lang w:eastAsia="lt-LT"/>
        </w:rPr>
        <w:t xml:space="preserve"> sutartį</w:t>
      </w:r>
      <w:r w:rsidR="006F6929">
        <w:rPr>
          <w:rFonts w:asciiTheme="minorHAnsi" w:eastAsia="Times New Roman" w:hAnsiTheme="minorHAnsi" w:cstheme="minorHAnsi"/>
          <w:color w:val="000000"/>
          <w:sz w:val="24"/>
          <w:szCs w:val="24"/>
          <w:shd w:val="clear" w:color="auto" w:fill="FFFFFF"/>
          <w:lang w:eastAsia="lt-LT"/>
        </w:rPr>
        <w:t>, -</w:t>
      </w:r>
      <w:proofErr w:type="spellStart"/>
      <w:r w:rsidR="006F6929">
        <w:rPr>
          <w:rFonts w:asciiTheme="minorHAnsi" w:eastAsia="Times New Roman" w:hAnsiTheme="minorHAnsi" w:cstheme="minorHAnsi"/>
          <w:color w:val="000000"/>
          <w:sz w:val="24"/>
          <w:szCs w:val="24"/>
          <w:shd w:val="clear" w:color="auto" w:fill="FFFFFF"/>
          <w:lang w:eastAsia="lt-LT"/>
        </w:rPr>
        <w:t>is</w:t>
      </w:r>
      <w:proofErr w:type="spellEnd"/>
      <w:r w:rsidRPr="00AB4D23">
        <w:rPr>
          <w:rFonts w:asciiTheme="minorHAnsi" w:eastAsia="Times New Roman" w:hAnsiTheme="minorHAnsi" w:cstheme="minorHAnsi"/>
          <w:color w:val="000000"/>
          <w:sz w:val="24"/>
          <w:szCs w:val="24"/>
          <w:shd w:val="clear" w:color="auto" w:fill="FFFFFF"/>
          <w:lang w:eastAsia="lt-LT"/>
        </w:rPr>
        <w:t>)</w:t>
      </w:r>
      <w:r w:rsidR="00433955">
        <w:rPr>
          <w:rFonts w:asciiTheme="minorHAnsi" w:eastAsia="Times New Roman" w:hAnsiTheme="minorHAnsi" w:cstheme="minorHAnsi"/>
          <w:color w:val="000000"/>
          <w:sz w:val="24"/>
          <w:szCs w:val="24"/>
          <w:shd w:val="clear" w:color="auto" w:fill="FFFFFF"/>
          <w:lang w:eastAsia="lt-LT"/>
        </w:rPr>
        <w:t xml:space="preserve">, </w:t>
      </w:r>
      <w:r w:rsidR="008E0DA7">
        <w:rPr>
          <w:rFonts w:asciiTheme="minorHAnsi" w:eastAsia="Times New Roman" w:hAnsiTheme="minorHAnsi" w:cstheme="minorHAnsi"/>
          <w:color w:val="000000"/>
          <w:sz w:val="24"/>
          <w:szCs w:val="24"/>
          <w:shd w:val="clear" w:color="auto" w:fill="FFFFFF"/>
          <w:lang w:eastAsia="lt-LT"/>
        </w:rPr>
        <w:t>bei</w:t>
      </w:r>
      <w:r w:rsidR="00433955">
        <w:rPr>
          <w:rFonts w:asciiTheme="minorHAnsi" w:eastAsia="Times New Roman" w:hAnsiTheme="minorHAnsi" w:cstheme="minorHAnsi"/>
          <w:color w:val="000000"/>
          <w:sz w:val="24"/>
          <w:szCs w:val="24"/>
          <w:shd w:val="clear" w:color="auto" w:fill="FFFFFF"/>
          <w:lang w:eastAsia="lt-LT"/>
        </w:rPr>
        <w:t xml:space="preserve"> k</w:t>
      </w:r>
      <w:r w:rsidR="00FC2E52">
        <w:rPr>
          <w:rFonts w:asciiTheme="minorHAnsi" w:eastAsia="Times New Roman" w:hAnsiTheme="minorHAnsi" w:cstheme="minorHAnsi"/>
          <w:color w:val="000000"/>
          <w:sz w:val="24"/>
          <w:szCs w:val="24"/>
          <w:shd w:val="clear" w:color="auto" w:fill="FFFFFF"/>
          <w:lang w:eastAsia="lt-LT"/>
        </w:rPr>
        <w:t xml:space="preserve">valifikacijos reikalavimui </w:t>
      </w:r>
      <w:r w:rsidR="00FC2E52">
        <w:rPr>
          <w:rFonts w:asciiTheme="minorHAnsi" w:eastAsia="Times New Roman" w:hAnsiTheme="minorHAnsi" w:cstheme="minorHAnsi"/>
          <w:color w:val="000000"/>
          <w:sz w:val="24"/>
          <w:szCs w:val="24"/>
          <w:shd w:val="clear" w:color="auto" w:fill="FFFFFF"/>
          <w:lang w:eastAsia="lt-LT"/>
        </w:rPr>
        <w:lastRenderedPageBreak/>
        <w:t xml:space="preserve">pagrįsti turi būti aiškiai nurodyta, kad </w:t>
      </w:r>
      <w:r w:rsidR="00024C7A">
        <w:rPr>
          <w:rFonts w:asciiTheme="minorHAnsi" w:eastAsia="Times New Roman" w:hAnsiTheme="minorHAnsi" w:cstheme="minorHAnsi"/>
          <w:color w:val="000000"/>
          <w:sz w:val="24"/>
          <w:szCs w:val="24"/>
          <w:shd w:val="clear" w:color="auto" w:fill="FFFFFF"/>
          <w:lang w:eastAsia="lt-LT"/>
        </w:rPr>
        <w:t xml:space="preserve">pateikiamas Tiekėjo </w:t>
      </w:r>
      <w:r w:rsidR="00024C7A" w:rsidRPr="008E0DA7">
        <w:rPr>
          <w:rFonts w:asciiTheme="minorHAnsi" w:eastAsia="Times New Roman" w:hAnsiTheme="minorHAnsi" w:cstheme="minorHAnsi"/>
          <w:b/>
          <w:bCs/>
          <w:color w:val="000000"/>
          <w:sz w:val="24"/>
          <w:szCs w:val="24"/>
          <w:shd w:val="clear" w:color="auto" w:fill="FFFFFF"/>
          <w:lang w:eastAsia="lt-LT"/>
        </w:rPr>
        <w:t>atliktų darbų</w:t>
      </w:r>
      <w:r w:rsidR="00024C7A">
        <w:rPr>
          <w:rFonts w:asciiTheme="minorHAnsi" w:eastAsia="Times New Roman" w:hAnsiTheme="minorHAnsi" w:cstheme="minorHAnsi"/>
          <w:color w:val="000000"/>
          <w:sz w:val="24"/>
          <w:szCs w:val="24"/>
          <w:shd w:val="clear" w:color="auto" w:fill="FFFFFF"/>
          <w:lang w:eastAsia="lt-LT"/>
        </w:rPr>
        <w:t xml:space="preserve"> sąrašas</w:t>
      </w:r>
      <w:r w:rsidR="00FC11E6">
        <w:rPr>
          <w:rFonts w:asciiTheme="minorHAnsi" w:eastAsia="Times New Roman" w:hAnsiTheme="minorHAnsi" w:cstheme="minorHAnsi"/>
          <w:color w:val="000000"/>
          <w:sz w:val="24"/>
          <w:szCs w:val="24"/>
          <w:shd w:val="clear" w:color="auto" w:fill="FFFFFF"/>
          <w:lang w:eastAsia="lt-LT"/>
        </w:rPr>
        <w:t xml:space="preserve"> (be pristatytų prekių ar suteiktų paslaugų). </w:t>
      </w:r>
    </w:p>
    <w:p w14:paraId="53389449" w14:textId="7B661176" w:rsidR="00AB4D23" w:rsidRDefault="00EF5DB9" w:rsidP="00A022CA">
      <w:pPr>
        <w:pStyle w:val="Sraopastraipa"/>
        <w:tabs>
          <w:tab w:val="left" w:pos="0"/>
          <w:tab w:val="left" w:pos="1134"/>
        </w:tabs>
        <w:spacing w:line="276" w:lineRule="auto"/>
        <w:ind w:left="0"/>
        <w:contextualSpacing/>
        <w:rPr>
          <w:rFonts w:asciiTheme="minorHAnsi" w:eastAsia="Times New Roman" w:hAnsiTheme="minorHAnsi" w:cstheme="minorHAnsi"/>
          <w:bCs/>
          <w:color w:val="000000"/>
          <w:sz w:val="24"/>
          <w:szCs w:val="24"/>
          <w:shd w:val="clear" w:color="auto" w:fill="FFFFFF"/>
          <w:lang w:eastAsia="lt-LT"/>
        </w:rPr>
      </w:pPr>
      <w:r>
        <w:rPr>
          <w:rFonts w:asciiTheme="minorHAnsi" w:eastAsia="Times New Roman" w:hAnsiTheme="minorHAnsi" w:cstheme="minorHAnsi"/>
          <w:color w:val="000000"/>
          <w:sz w:val="24"/>
          <w:szCs w:val="24"/>
          <w:shd w:val="clear" w:color="auto" w:fill="FFFFFF"/>
          <w:lang w:eastAsia="lt-LT"/>
        </w:rPr>
        <w:t>Taip pat atkreiptinas dėmesys</w:t>
      </w:r>
      <w:r w:rsidR="0038760D">
        <w:rPr>
          <w:rFonts w:asciiTheme="minorHAnsi" w:eastAsia="Times New Roman" w:hAnsiTheme="minorHAnsi" w:cstheme="minorHAnsi"/>
          <w:color w:val="000000"/>
          <w:sz w:val="24"/>
          <w:szCs w:val="24"/>
          <w:shd w:val="clear" w:color="auto" w:fill="FFFFFF"/>
          <w:lang w:eastAsia="lt-LT"/>
        </w:rPr>
        <w:t xml:space="preserve">, </w:t>
      </w:r>
      <w:r w:rsidR="0084046A">
        <w:rPr>
          <w:rFonts w:asciiTheme="minorHAnsi" w:eastAsia="Times New Roman" w:hAnsiTheme="minorHAnsi" w:cstheme="minorHAnsi"/>
          <w:color w:val="000000"/>
          <w:sz w:val="24"/>
          <w:szCs w:val="24"/>
          <w:shd w:val="clear" w:color="auto" w:fill="FFFFFF"/>
          <w:lang w:eastAsia="lt-LT"/>
        </w:rPr>
        <w:t xml:space="preserve">kad Pirkimo sąlygų </w:t>
      </w:r>
      <w:r w:rsidR="009906D2">
        <w:rPr>
          <w:rFonts w:asciiTheme="minorHAnsi" w:eastAsia="Times New Roman" w:hAnsiTheme="minorHAnsi" w:cstheme="minorHAnsi"/>
          <w:color w:val="000000"/>
          <w:sz w:val="24"/>
          <w:szCs w:val="24"/>
          <w:shd w:val="clear" w:color="auto" w:fill="FFFFFF"/>
          <w:lang w:eastAsia="lt-LT"/>
        </w:rPr>
        <w:t>Specialiosios dalies priede Nr. 9</w:t>
      </w:r>
      <w:r w:rsidR="004D2B35">
        <w:rPr>
          <w:rFonts w:asciiTheme="minorHAnsi" w:eastAsia="Times New Roman" w:hAnsiTheme="minorHAnsi" w:cstheme="minorHAnsi"/>
          <w:color w:val="000000"/>
          <w:sz w:val="24"/>
          <w:szCs w:val="24"/>
          <w:shd w:val="clear" w:color="auto" w:fill="FFFFFF"/>
          <w:lang w:eastAsia="lt-LT"/>
        </w:rPr>
        <w:t xml:space="preserve"> „</w:t>
      </w:r>
      <w:r w:rsidR="004D2B35" w:rsidRPr="004D2B35">
        <w:rPr>
          <w:rFonts w:asciiTheme="minorHAnsi" w:eastAsia="Times New Roman" w:hAnsiTheme="minorHAnsi" w:cstheme="minorHAnsi"/>
          <w:color w:val="000000"/>
          <w:sz w:val="24"/>
          <w:szCs w:val="24"/>
          <w:shd w:val="clear" w:color="auto" w:fill="FFFFFF"/>
          <w:lang w:eastAsia="lt-LT"/>
        </w:rPr>
        <w:t xml:space="preserve">Tiekėjo įvykdytų darbų, </w:t>
      </w:r>
      <w:r w:rsidR="004D2B35" w:rsidRPr="007E3A39">
        <w:rPr>
          <w:rFonts w:asciiTheme="minorHAnsi" w:eastAsia="Times New Roman" w:hAnsiTheme="minorHAnsi" w:cstheme="minorHAnsi"/>
          <w:color w:val="000000"/>
          <w:sz w:val="24"/>
          <w:szCs w:val="24"/>
          <w:shd w:val="clear" w:color="auto" w:fill="FFFFFF"/>
          <w:lang w:eastAsia="lt-LT"/>
        </w:rPr>
        <w:t>pristatytų prekių, atliktų paslaugų</w:t>
      </w:r>
      <w:r w:rsidR="004D2B35" w:rsidRPr="004D2B35">
        <w:rPr>
          <w:rFonts w:asciiTheme="minorHAnsi" w:eastAsia="Times New Roman" w:hAnsiTheme="minorHAnsi" w:cstheme="minorHAnsi"/>
          <w:color w:val="000000"/>
          <w:sz w:val="24"/>
          <w:szCs w:val="24"/>
          <w:shd w:val="clear" w:color="auto" w:fill="FFFFFF"/>
          <w:lang w:eastAsia="lt-LT"/>
        </w:rPr>
        <w:t xml:space="preserve"> sąrašas</w:t>
      </w:r>
      <w:r w:rsidR="004D2B35">
        <w:rPr>
          <w:rFonts w:asciiTheme="minorHAnsi" w:eastAsia="Times New Roman" w:hAnsiTheme="minorHAnsi" w:cstheme="minorHAnsi"/>
          <w:color w:val="000000"/>
          <w:sz w:val="24"/>
          <w:szCs w:val="24"/>
          <w:shd w:val="clear" w:color="auto" w:fill="FFFFFF"/>
          <w:lang w:eastAsia="lt-LT"/>
        </w:rPr>
        <w:t>“</w:t>
      </w:r>
      <w:r w:rsidR="004D2B35" w:rsidRPr="004D2B35">
        <w:rPr>
          <w:rFonts w:asciiTheme="minorHAnsi" w:eastAsia="Times New Roman" w:hAnsiTheme="minorHAnsi" w:cstheme="minorHAnsi"/>
          <w:color w:val="000000"/>
          <w:sz w:val="24"/>
          <w:szCs w:val="24"/>
          <w:shd w:val="clear" w:color="auto" w:fill="FFFFFF"/>
          <w:lang w:eastAsia="lt-LT"/>
        </w:rPr>
        <w:t xml:space="preserve"> </w:t>
      </w:r>
      <w:r w:rsidR="004D2B35">
        <w:rPr>
          <w:rFonts w:asciiTheme="minorHAnsi" w:eastAsia="Times New Roman" w:hAnsiTheme="minorHAnsi" w:cstheme="minorHAnsi"/>
          <w:color w:val="000000"/>
          <w:sz w:val="24"/>
          <w:szCs w:val="24"/>
          <w:shd w:val="clear" w:color="auto" w:fill="FFFFFF"/>
          <w:lang w:eastAsia="lt-LT"/>
        </w:rPr>
        <w:t xml:space="preserve">po lentele </w:t>
      </w:r>
      <w:r w:rsidR="009F5575">
        <w:rPr>
          <w:rFonts w:asciiTheme="minorHAnsi" w:eastAsia="Times New Roman" w:hAnsiTheme="minorHAnsi" w:cstheme="minorHAnsi"/>
          <w:color w:val="000000"/>
          <w:sz w:val="24"/>
          <w:szCs w:val="24"/>
          <w:shd w:val="clear" w:color="auto" w:fill="FFFFFF"/>
          <w:lang w:eastAsia="lt-LT"/>
        </w:rPr>
        <w:t>pateikta pastaba „</w:t>
      </w:r>
      <w:r w:rsidR="00852B42" w:rsidRPr="00852B42">
        <w:rPr>
          <w:rFonts w:asciiTheme="minorHAnsi" w:eastAsia="Times New Roman" w:hAnsiTheme="minorHAnsi" w:cstheme="minorHAnsi"/>
          <w:bCs/>
          <w:color w:val="000000"/>
          <w:sz w:val="24"/>
          <w:szCs w:val="24"/>
          <w:shd w:val="clear" w:color="auto" w:fill="FFFFFF"/>
          <w:lang w:eastAsia="lt-LT"/>
        </w:rPr>
        <w:t>Pateikiama Užsakovo pažyma</w:t>
      </w:r>
      <w:r w:rsidR="00852B42" w:rsidRPr="00852B42">
        <w:rPr>
          <w:rFonts w:asciiTheme="minorHAnsi" w:eastAsia="Times New Roman" w:hAnsiTheme="minorHAnsi" w:cstheme="minorHAnsi"/>
          <w:bCs/>
          <w:i/>
          <w:iCs/>
          <w:color w:val="000000"/>
          <w:sz w:val="24"/>
          <w:szCs w:val="24"/>
          <w:shd w:val="clear" w:color="auto" w:fill="FFFFFF"/>
          <w:lang w:eastAsia="lt-LT"/>
        </w:rPr>
        <w:t xml:space="preserve"> </w:t>
      </w:r>
      <w:r w:rsidR="00852B42" w:rsidRPr="001A59D6">
        <w:rPr>
          <w:rFonts w:asciiTheme="minorHAnsi" w:eastAsia="Times New Roman" w:hAnsiTheme="minorHAnsi" w:cstheme="minorHAnsi"/>
          <w:b/>
          <w:color w:val="000000"/>
          <w:sz w:val="24"/>
          <w:szCs w:val="24"/>
          <w:shd w:val="clear" w:color="auto" w:fill="FFFFFF"/>
          <w:lang w:eastAsia="lt-LT"/>
        </w:rPr>
        <w:t>arba perdavimo-priėmimo aktas</w:t>
      </w:r>
      <w:r w:rsidR="00852B42">
        <w:rPr>
          <w:rFonts w:asciiTheme="minorHAnsi" w:eastAsia="Times New Roman" w:hAnsiTheme="minorHAnsi" w:cstheme="minorHAnsi"/>
          <w:bCs/>
          <w:color w:val="000000"/>
          <w:sz w:val="24"/>
          <w:szCs w:val="24"/>
          <w:shd w:val="clear" w:color="auto" w:fill="FFFFFF"/>
          <w:lang w:eastAsia="lt-LT"/>
        </w:rPr>
        <w:t xml:space="preserve">“ prieštarauja prie </w:t>
      </w:r>
      <w:r w:rsidR="00AA15BB">
        <w:rPr>
          <w:rFonts w:asciiTheme="minorHAnsi" w:eastAsia="Times New Roman" w:hAnsiTheme="minorHAnsi" w:cstheme="minorHAnsi"/>
          <w:bCs/>
          <w:color w:val="000000"/>
          <w:sz w:val="24"/>
          <w:szCs w:val="24"/>
          <w:shd w:val="clear" w:color="auto" w:fill="FFFFFF"/>
          <w:lang w:eastAsia="lt-LT"/>
        </w:rPr>
        <w:t xml:space="preserve">paties </w:t>
      </w:r>
      <w:r w:rsidR="00852B42">
        <w:rPr>
          <w:rFonts w:asciiTheme="minorHAnsi" w:eastAsia="Times New Roman" w:hAnsiTheme="minorHAnsi" w:cstheme="minorHAnsi"/>
          <w:bCs/>
          <w:color w:val="000000"/>
          <w:sz w:val="24"/>
          <w:szCs w:val="24"/>
          <w:shd w:val="clear" w:color="auto" w:fill="FFFFFF"/>
          <w:lang w:eastAsia="lt-LT"/>
        </w:rPr>
        <w:t xml:space="preserve">kvalifikacijos </w:t>
      </w:r>
      <w:r w:rsidR="00AA15BB">
        <w:rPr>
          <w:rFonts w:asciiTheme="minorHAnsi" w:eastAsia="Times New Roman" w:hAnsiTheme="minorHAnsi" w:cstheme="minorHAnsi"/>
          <w:bCs/>
          <w:color w:val="000000"/>
          <w:sz w:val="24"/>
          <w:szCs w:val="24"/>
          <w:shd w:val="clear" w:color="auto" w:fill="FFFFFF"/>
          <w:lang w:eastAsia="lt-LT"/>
        </w:rPr>
        <w:t xml:space="preserve">reikalavimą įrodančių dokumentų nurodytai sąlygai, kad </w:t>
      </w:r>
      <w:r w:rsidR="006A1F3B">
        <w:rPr>
          <w:rFonts w:asciiTheme="minorHAnsi" w:eastAsia="Times New Roman" w:hAnsiTheme="minorHAnsi" w:cstheme="minorHAnsi"/>
          <w:bCs/>
          <w:color w:val="000000"/>
          <w:sz w:val="24"/>
          <w:szCs w:val="24"/>
          <w:shd w:val="clear" w:color="auto" w:fill="FFFFFF"/>
          <w:lang w:eastAsia="lt-LT"/>
        </w:rPr>
        <w:t>turi būti pateikiam</w:t>
      </w:r>
      <w:r w:rsidR="001A59D6">
        <w:rPr>
          <w:rFonts w:asciiTheme="minorHAnsi" w:eastAsia="Times New Roman" w:hAnsiTheme="minorHAnsi" w:cstheme="minorHAnsi"/>
          <w:bCs/>
          <w:color w:val="000000"/>
          <w:sz w:val="24"/>
          <w:szCs w:val="24"/>
          <w:shd w:val="clear" w:color="auto" w:fill="FFFFFF"/>
          <w:lang w:eastAsia="lt-LT"/>
        </w:rPr>
        <w:t>os</w:t>
      </w:r>
      <w:r w:rsidR="002403A7">
        <w:rPr>
          <w:rFonts w:asciiTheme="minorHAnsi" w:eastAsia="Times New Roman" w:hAnsiTheme="minorHAnsi" w:cstheme="minorHAnsi"/>
          <w:bCs/>
          <w:color w:val="000000"/>
          <w:sz w:val="24"/>
          <w:szCs w:val="24"/>
          <w:shd w:val="clear" w:color="auto" w:fill="FFFFFF"/>
          <w:lang w:eastAsia="lt-LT"/>
        </w:rPr>
        <w:t xml:space="preserve"> </w:t>
      </w:r>
      <w:r w:rsidR="001A59D6">
        <w:rPr>
          <w:rFonts w:asciiTheme="minorHAnsi" w:eastAsia="Times New Roman" w:hAnsiTheme="minorHAnsi" w:cstheme="minorHAnsi"/>
          <w:bCs/>
          <w:color w:val="000000"/>
          <w:sz w:val="24"/>
          <w:szCs w:val="24"/>
          <w:shd w:val="clear" w:color="auto" w:fill="FFFFFF"/>
          <w:lang w:eastAsia="lt-LT"/>
        </w:rPr>
        <w:t xml:space="preserve">tik </w:t>
      </w:r>
      <w:r w:rsidR="001A59D6" w:rsidRPr="001A59D6">
        <w:rPr>
          <w:rFonts w:asciiTheme="minorHAnsi" w:eastAsia="Times New Roman" w:hAnsiTheme="minorHAnsi" w:cstheme="minorHAnsi"/>
          <w:bCs/>
          <w:color w:val="000000"/>
          <w:sz w:val="24"/>
          <w:szCs w:val="24"/>
          <w:shd w:val="clear" w:color="auto" w:fill="FFFFFF"/>
          <w:lang w:eastAsia="lt-LT"/>
        </w:rPr>
        <w:t>Užsakovų (tiek viešųjų, tiek privačiųjų) pažymos, kuriose nurodoma, kad svarbiausių darbų atlikimas ir galutiniai rezultatai buvo tinkami.</w:t>
      </w:r>
      <w:r w:rsidR="00FB34E7">
        <w:rPr>
          <w:rFonts w:asciiTheme="minorHAnsi" w:eastAsia="Times New Roman" w:hAnsiTheme="minorHAnsi" w:cstheme="minorHAnsi"/>
          <w:bCs/>
          <w:color w:val="000000"/>
          <w:sz w:val="24"/>
          <w:szCs w:val="24"/>
          <w:shd w:val="clear" w:color="auto" w:fill="FFFFFF"/>
          <w:lang w:eastAsia="lt-LT"/>
        </w:rPr>
        <w:t xml:space="preserve"> </w:t>
      </w:r>
      <w:r w:rsidR="00C822A2">
        <w:rPr>
          <w:rFonts w:asciiTheme="minorHAnsi" w:eastAsia="Times New Roman" w:hAnsiTheme="minorHAnsi" w:cstheme="minorHAnsi"/>
          <w:bCs/>
          <w:color w:val="000000"/>
          <w:sz w:val="24"/>
          <w:szCs w:val="24"/>
          <w:shd w:val="clear" w:color="auto" w:fill="FFFFFF"/>
          <w:lang w:eastAsia="lt-LT"/>
        </w:rPr>
        <w:t>Rekomenduotina įsivertinti</w:t>
      </w:r>
      <w:r w:rsidR="00FB34E7">
        <w:rPr>
          <w:rFonts w:asciiTheme="minorHAnsi" w:eastAsia="Times New Roman" w:hAnsiTheme="minorHAnsi" w:cstheme="minorHAnsi"/>
          <w:bCs/>
          <w:color w:val="000000"/>
          <w:sz w:val="24"/>
          <w:szCs w:val="24"/>
          <w:shd w:val="clear" w:color="auto" w:fill="FFFFFF"/>
          <w:lang w:eastAsia="lt-LT"/>
        </w:rPr>
        <w:t xml:space="preserve">, ar </w:t>
      </w:r>
      <w:r w:rsidR="00C822A2">
        <w:rPr>
          <w:rFonts w:asciiTheme="minorHAnsi" w:eastAsia="Times New Roman" w:hAnsiTheme="minorHAnsi" w:cstheme="minorHAnsi"/>
          <w:bCs/>
          <w:color w:val="000000"/>
          <w:sz w:val="24"/>
          <w:szCs w:val="24"/>
          <w:shd w:val="clear" w:color="auto" w:fill="FFFFFF"/>
          <w:lang w:eastAsia="lt-LT"/>
        </w:rPr>
        <w:t xml:space="preserve">tikrai šiuo atveju </w:t>
      </w:r>
      <w:r w:rsidR="00581BF6">
        <w:rPr>
          <w:rFonts w:asciiTheme="minorHAnsi" w:eastAsia="Times New Roman" w:hAnsiTheme="minorHAnsi" w:cstheme="minorHAnsi"/>
          <w:bCs/>
          <w:color w:val="000000"/>
          <w:sz w:val="24"/>
          <w:szCs w:val="24"/>
          <w:shd w:val="clear" w:color="auto" w:fill="FFFFFF"/>
          <w:lang w:eastAsia="lt-LT"/>
        </w:rPr>
        <w:t>perdavimo-priėmimo aktas įrody</w:t>
      </w:r>
      <w:r w:rsidR="00C822A2">
        <w:rPr>
          <w:rFonts w:asciiTheme="minorHAnsi" w:eastAsia="Times New Roman" w:hAnsiTheme="minorHAnsi" w:cstheme="minorHAnsi"/>
          <w:bCs/>
          <w:color w:val="000000"/>
          <w:sz w:val="24"/>
          <w:szCs w:val="24"/>
          <w:shd w:val="clear" w:color="auto" w:fill="FFFFFF"/>
          <w:lang w:eastAsia="lt-LT"/>
        </w:rPr>
        <w:t>s</w:t>
      </w:r>
      <w:r w:rsidR="00581BF6">
        <w:rPr>
          <w:rFonts w:asciiTheme="minorHAnsi" w:eastAsia="Times New Roman" w:hAnsiTheme="minorHAnsi" w:cstheme="minorHAnsi"/>
          <w:bCs/>
          <w:color w:val="000000"/>
          <w:sz w:val="24"/>
          <w:szCs w:val="24"/>
          <w:shd w:val="clear" w:color="auto" w:fill="FFFFFF"/>
          <w:lang w:eastAsia="lt-LT"/>
        </w:rPr>
        <w:t xml:space="preserve">, kad </w:t>
      </w:r>
      <w:r w:rsidR="00DA22FA" w:rsidRPr="00DA22FA">
        <w:rPr>
          <w:rFonts w:asciiTheme="minorHAnsi" w:eastAsia="Times New Roman" w:hAnsiTheme="minorHAnsi" w:cstheme="minorHAnsi"/>
          <w:bCs/>
          <w:color w:val="000000"/>
          <w:sz w:val="24"/>
          <w:szCs w:val="24"/>
          <w:shd w:val="clear" w:color="auto" w:fill="FFFFFF"/>
          <w:lang w:eastAsia="lt-LT"/>
        </w:rPr>
        <w:t xml:space="preserve">darbai buvo </w:t>
      </w:r>
      <w:r w:rsidR="00F273ED" w:rsidRPr="0047507B">
        <w:rPr>
          <w:rFonts w:asciiTheme="minorHAnsi" w:eastAsia="Times New Roman" w:hAnsiTheme="minorHAnsi" w:cstheme="minorHAnsi"/>
          <w:b/>
          <w:color w:val="000000"/>
          <w:sz w:val="24"/>
          <w:szCs w:val="24"/>
          <w:shd w:val="clear" w:color="auto" w:fill="FFFFFF"/>
          <w:lang w:eastAsia="lt-LT"/>
        </w:rPr>
        <w:t xml:space="preserve">tinkamai </w:t>
      </w:r>
      <w:r w:rsidR="00DA22FA" w:rsidRPr="00DA22FA">
        <w:rPr>
          <w:rFonts w:asciiTheme="minorHAnsi" w:eastAsia="Times New Roman" w:hAnsiTheme="minorHAnsi" w:cstheme="minorHAnsi"/>
          <w:bCs/>
          <w:color w:val="000000"/>
          <w:sz w:val="24"/>
          <w:szCs w:val="24"/>
          <w:shd w:val="clear" w:color="auto" w:fill="FFFFFF"/>
          <w:lang w:eastAsia="lt-LT"/>
        </w:rPr>
        <w:t>atlikti ir užbaigti pagal darbų atlikimą reglamentuojančių teisės aktų bei pirkimo sutarties reikalavimus.</w:t>
      </w:r>
      <w:r w:rsidR="0047507B">
        <w:rPr>
          <w:rFonts w:asciiTheme="minorHAnsi" w:eastAsia="Times New Roman" w:hAnsiTheme="minorHAnsi" w:cstheme="minorHAnsi"/>
          <w:bCs/>
          <w:color w:val="000000"/>
          <w:sz w:val="24"/>
          <w:szCs w:val="24"/>
          <w:shd w:val="clear" w:color="auto" w:fill="FFFFFF"/>
          <w:lang w:eastAsia="lt-LT"/>
        </w:rPr>
        <w:t xml:space="preserve"> </w:t>
      </w:r>
    </w:p>
    <w:p w14:paraId="279C48E2" w14:textId="79185A8D" w:rsidR="00261B4A" w:rsidRPr="00261B4A" w:rsidRDefault="009D4127" w:rsidP="00A022CA">
      <w:pPr>
        <w:pStyle w:val="Sraopastraipa"/>
        <w:tabs>
          <w:tab w:val="left" w:pos="0"/>
          <w:tab w:val="left" w:pos="1134"/>
        </w:tabs>
        <w:spacing w:line="276" w:lineRule="auto"/>
        <w:ind w:left="0"/>
        <w:contextualSpacing/>
        <w:rPr>
          <w:rFonts w:eastAsia="Times New Roman" w:cstheme="minorHAnsi"/>
          <w:bCs/>
          <w:color w:val="000000"/>
          <w:sz w:val="24"/>
          <w:szCs w:val="24"/>
          <w:shd w:val="clear" w:color="auto" w:fill="FFFFFF"/>
          <w:lang w:eastAsia="lt-LT"/>
        </w:rPr>
      </w:pPr>
      <w:r>
        <w:rPr>
          <w:rFonts w:asciiTheme="minorHAnsi" w:eastAsia="Times New Roman" w:hAnsiTheme="minorHAnsi" w:cstheme="minorHAnsi"/>
          <w:bCs/>
          <w:color w:val="000000"/>
          <w:sz w:val="24"/>
          <w:szCs w:val="24"/>
          <w:shd w:val="clear" w:color="auto" w:fill="FFFFFF"/>
          <w:lang w:eastAsia="lt-LT"/>
        </w:rPr>
        <w:t xml:space="preserve">Pastebėtina, kad </w:t>
      </w:r>
      <w:r w:rsidR="00F47ED7">
        <w:rPr>
          <w:rFonts w:asciiTheme="minorHAnsi" w:eastAsia="Times New Roman" w:hAnsiTheme="minorHAnsi" w:cstheme="minorHAnsi"/>
          <w:bCs/>
          <w:color w:val="000000"/>
          <w:sz w:val="24"/>
          <w:szCs w:val="24"/>
          <w:shd w:val="clear" w:color="auto" w:fill="FFFFFF"/>
          <w:lang w:eastAsia="lt-LT"/>
        </w:rPr>
        <w:t>ši</w:t>
      </w:r>
      <w:r w:rsidR="0082612D">
        <w:rPr>
          <w:rFonts w:asciiTheme="minorHAnsi" w:eastAsia="Times New Roman" w:hAnsiTheme="minorHAnsi" w:cstheme="minorHAnsi"/>
          <w:bCs/>
          <w:color w:val="000000"/>
          <w:sz w:val="24"/>
          <w:szCs w:val="24"/>
          <w:shd w:val="clear" w:color="auto" w:fill="FFFFFF"/>
          <w:lang w:eastAsia="lt-LT"/>
        </w:rPr>
        <w:t>o</w:t>
      </w:r>
      <w:r w:rsidR="00F47ED7">
        <w:rPr>
          <w:rFonts w:asciiTheme="minorHAnsi" w:eastAsia="Times New Roman" w:hAnsiTheme="minorHAnsi" w:cstheme="minorHAnsi"/>
          <w:bCs/>
          <w:color w:val="000000"/>
          <w:sz w:val="24"/>
          <w:szCs w:val="24"/>
          <w:shd w:val="clear" w:color="auto" w:fill="FFFFFF"/>
          <w:lang w:eastAsia="lt-LT"/>
        </w:rPr>
        <w:t xml:space="preserve"> kvalifikacijos reikalavim</w:t>
      </w:r>
      <w:r w:rsidR="0082612D">
        <w:rPr>
          <w:rFonts w:asciiTheme="minorHAnsi" w:eastAsia="Times New Roman" w:hAnsiTheme="minorHAnsi" w:cstheme="minorHAnsi"/>
          <w:bCs/>
          <w:color w:val="000000"/>
          <w:sz w:val="24"/>
          <w:szCs w:val="24"/>
          <w:shd w:val="clear" w:color="auto" w:fill="FFFFFF"/>
          <w:lang w:eastAsia="lt-LT"/>
        </w:rPr>
        <w:t>o</w:t>
      </w:r>
      <w:r w:rsidR="00F47ED7">
        <w:rPr>
          <w:rFonts w:asciiTheme="minorHAnsi" w:eastAsia="Times New Roman" w:hAnsiTheme="minorHAnsi" w:cstheme="minorHAnsi"/>
          <w:bCs/>
          <w:color w:val="000000"/>
          <w:sz w:val="24"/>
          <w:szCs w:val="24"/>
          <w:shd w:val="clear" w:color="auto" w:fill="FFFFFF"/>
          <w:lang w:eastAsia="lt-LT"/>
        </w:rPr>
        <w:t xml:space="preserve"> </w:t>
      </w:r>
      <w:r w:rsidR="0082612D">
        <w:rPr>
          <w:rFonts w:asciiTheme="minorHAnsi" w:eastAsia="Times New Roman" w:hAnsiTheme="minorHAnsi" w:cstheme="minorHAnsi"/>
          <w:bCs/>
          <w:color w:val="000000"/>
          <w:sz w:val="24"/>
          <w:szCs w:val="24"/>
          <w:shd w:val="clear" w:color="auto" w:fill="FFFFFF"/>
          <w:lang w:eastAsia="lt-LT"/>
        </w:rPr>
        <w:t>skiltyje</w:t>
      </w:r>
      <w:r w:rsidR="00103C39">
        <w:rPr>
          <w:rFonts w:asciiTheme="minorHAnsi" w:eastAsia="Times New Roman" w:hAnsiTheme="minorHAnsi" w:cstheme="minorHAnsi"/>
          <w:bCs/>
          <w:color w:val="000000"/>
          <w:sz w:val="24"/>
          <w:szCs w:val="24"/>
          <w:shd w:val="clear" w:color="auto" w:fill="FFFFFF"/>
          <w:lang w:eastAsia="lt-LT"/>
        </w:rPr>
        <w:t xml:space="preserve"> </w:t>
      </w:r>
      <w:r w:rsidR="00E764A6">
        <w:rPr>
          <w:rFonts w:asciiTheme="minorHAnsi" w:eastAsia="Times New Roman" w:hAnsiTheme="minorHAnsi" w:cstheme="minorHAnsi"/>
          <w:bCs/>
          <w:color w:val="000000"/>
          <w:sz w:val="24"/>
          <w:szCs w:val="24"/>
          <w:shd w:val="clear" w:color="auto" w:fill="FFFFFF"/>
          <w:lang w:eastAsia="lt-LT"/>
        </w:rPr>
        <w:t>„</w:t>
      </w:r>
      <w:r w:rsidR="00103C39">
        <w:rPr>
          <w:rFonts w:asciiTheme="minorHAnsi" w:eastAsia="Times New Roman" w:hAnsiTheme="minorHAnsi" w:cstheme="minorHAnsi"/>
          <w:bCs/>
          <w:color w:val="000000"/>
          <w:sz w:val="24"/>
          <w:szCs w:val="24"/>
          <w:shd w:val="clear" w:color="auto" w:fill="FFFFFF"/>
          <w:lang w:eastAsia="lt-LT"/>
        </w:rPr>
        <w:t>Reikalavim</w:t>
      </w:r>
      <w:r w:rsidR="0082612D">
        <w:rPr>
          <w:rFonts w:asciiTheme="minorHAnsi" w:eastAsia="Times New Roman" w:hAnsiTheme="minorHAnsi" w:cstheme="minorHAnsi"/>
          <w:bCs/>
          <w:color w:val="000000"/>
          <w:sz w:val="24"/>
          <w:szCs w:val="24"/>
          <w:shd w:val="clear" w:color="auto" w:fill="FFFFFF"/>
          <w:lang w:eastAsia="lt-LT"/>
        </w:rPr>
        <w:t>as</w:t>
      </w:r>
      <w:r w:rsidR="00E764A6">
        <w:rPr>
          <w:rFonts w:asciiTheme="minorHAnsi" w:eastAsia="Times New Roman" w:hAnsiTheme="minorHAnsi" w:cstheme="minorHAnsi"/>
          <w:bCs/>
          <w:color w:val="000000"/>
          <w:sz w:val="24"/>
          <w:szCs w:val="24"/>
          <w:shd w:val="clear" w:color="auto" w:fill="FFFFFF"/>
          <w:lang w:eastAsia="lt-LT"/>
        </w:rPr>
        <w:t>“</w:t>
      </w:r>
      <w:r w:rsidR="00103C39">
        <w:rPr>
          <w:rFonts w:asciiTheme="minorHAnsi" w:eastAsia="Times New Roman" w:hAnsiTheme="minorHAnsi" w:cstheme="minorHAnsi"/>
          <w:bCs/>
          <w:color w:val="000000"/>
          <w:sz w:val="24"/>
          <w:szCs w:val="24"/>
          <w:shd w:val="clear" w:color="auto" w:fill="FFFFFF"/>
          <w:lang w:eastAsia="lt-LT"/>
        </w:rPr>
        <w:t xml:space="preserve"> </w:t>
      </w:r>
      <w:r w:rsidR="000E22B5">
        <w:rPr>
          <w:rFonts w:asciiTheme="minorHAnsi" w:eastAsia="Times New Roman" w:hAnsiTheme="minorHAnsi" w:cstheme="minorHAnsi"/>
          <w:bCs/>
          <w:color w:val="000000"/>
          <w:sz w:val="24"/>
          <w:szCs w:val="24"/>
          <w:shd w:val="clear" w:color="auto" w:fill="FFFFFF"/>
          <w:lang w:eastAsia="lt-LT"/>
        </w:rPr>
        <w:t>nurodyta: „</w:t>
      </w:r>
      <w:r w:rsidR="003A37BE">
        <w:rPr>
          <w:rFonts w:asciiTheme="minorHAnsi" w:eastAsia="Times New Roman" w:hAnsiTheme="minorHAnsi" w:cstheme="minorHAnsi"/>
          <w:bCs/>
          <w:color w:val="000000"/>
          <w:sz w:val="24"/>
          <w:szCs w:val="24"/>
          <w:shd w:val="clear" w:color="auto" w:fill="FFFFFF"/>
          <w:lang w:eastAsia="lt-LT"/>
        </w:rPr>
        <w:t>J</w:t>
      </w:r>
      <w:r w:rsidR="00261B4A" w:rsidRPr="00261B4A">
        <w:rPr>
          <w:rFonts w:eastAsia="Times New Roman" w:cstheme="minorHAnsi"/>
          <w:bCs/>
          <w:color w:val="000000"/>
          <w:sz w:val="24"/>
          <w:szCs w:val="24"/>
          <w:shd w:val="clear" w:color="auto" w:fill="FFFFFF"/>
          <w:lang w:eastAsia="lt-LT"/>
        </w:rPr>
        <w:t xml:space="preserve">ei pasiūlymą teikia Tiekėjų grupė – reikalavimą turi atitikti visi Tiekėjų grupės nariai kartu (patirtis sumuojama) </w:t>
      </w:r>
      <w:r w:rsidR="00261B4A" w:rsidRPr="00D907ED">
        <w:rPr>
          <w:rFonts w:eastAsia="Times New Roman" w:cstheme="minorHAnsi"/>
          <w:b/>
          <w:color w:val="000000"/>
          <w:sz w:val="24"/>
          <w:szCs w:val="24"/>
          <w:shd w:val="clear" w:color="auto" w:fill="FFFFFF"/>
          <w:lang w:eastAsia="lt-LT"/>
        </w:rPr>
        <w:t>atsižvelgiant į jų prisiimamus įsipareigojimus</w:t>
      </w:r>
      <w:r w:rsidR="000E22B5">
        <w:rPr>
          <w:rFonts w:eastAsia="Times New Roman" w:cstheme="minorHAnsi"/>
          <w:bCs/>
          <w:color w:val="000000"/>
          <w:sz w:val="24"/>
          <w:szCs w:val="24"/>
          <w:shd w:val="clear" w:color="auto" w:fill="FFFFFF"/>
          <w:lang w:eastAsia="lt-LT"/>
        </w:rPr>
        <w:t>“, o</w:t>
      </w:r>
      <w:r w:rsidR="00261B4A">
        <w:rPr>
          <w:rFonts w:asciiTheme="minorHAnsi" w:eastAsia="Times New Roman" w:hAnsiTheme="minorHAnsi" w:cstheme="minorHAnsi"/>
          <w:bCs/>
          <w:color w:val="000000"/>
          <w:sz w:val="24"/>
          <w:szCs w:val="24"/>
          <w:shd w:val="clear" w:color="auto" w:fill="FFFFFF"/>
          <w:lang w:eastAsia="lt-LT"/>
        </w:rPr>
        <w:t xml:space="preserve"> skiltyje „Subjektas, kuris turi atitikti reikalavimą“ </w:t>
      </w:r>
      <w:r w:rsidR="000E22B5">
        <w:rPr>
          <w:rFonts w:asciiTheme="minorHAnsi" w:eastAsia="Times New Roman" w:hAnsiTheme="minorHAnsi" w:cstheme="minorHAnsi"/>
          <w:bCs/>
          <w:color w:val="000000"/>
          <w:sz w:val="24"/>
          <w:szCs w:val="24"/>
          <w:shd w:val="clear" w:color="auto" w:fill="FFFFFF"/>
          <w:lang w:eastAsia="lt-LT"/>
        </w:rPr>
        <w:t xml:space="preserve">nurodyta: </w:t>
      </w:r>
      <w:r w:rsidR="006B3A17" w:rsidRPr="006B3A17">
        <w:rPr>
          <w:rFonts w:asciiTheme="minorHAnsi" w:eastAsia="Times New Roman" w:hAnsiTheme="minorHAnsi" w:cstheme="minorHAnsi"/>
          <w:bCs/>
          <w:color w:val="000000"/>
          <w:sz w:val="24"/>
          <w:szCs w:val="24"/>
          <w:shd w:val="clear" w:color="auto" w:fill="FFFFFF"/>
          <w:lang w:eastAsia="lt-LT"/>
        </w:rPr>
        <w:t>Tiekėjas, tiekėjų grupės nariai bendrai (</w:t>
      </w:r>
      <w:r w:rsidR="006B3A17" w:rsidRPr="00D907ED">
        <w:rPr>
          <w:rFonts w:asciiTheme="minorHAnsi" w:eastAsia="Times New Roman" w:hAnsiTheme="minorHAnsi" w:cstheme="minorHAnsi"/>
          <w:b/>
          <w:color w:val="000000"/>
          <w:sz w:val="24"/>
          <w:szCs w:val="24"/>
          <w:shd w:val="clear" w:color="auto" w:fill="FFFFFF"/>
          <w:lang w:eastAsia="lt-LT"/>
        </w:rPr>
        <w:t>gali ir vienas tiekėjų grupės narys</w:t>
      </w:r>
      <w:r w:rsidR="006B3A17" w:rsidRPr="006B3A17">
        <w:rPr>
          <w:rFonts w:asciiTheme="minorHAnsi" w:eastAsia="Times New Roman" w:hAnsiTheme="minorHAnsi" w:cstheme="minorHAnsi"/>
          <w:bCs/>
          <w:color w:val="000000"/>
          <w:sz w:val="24"/>
          <w:szCs w:val="24"/>
          <w:shd w:val="clear" w:color="auto" w:fill="FFFFFF"/>
          <w:lang w:eastAsia="lt-LT"/>
        </w:rPr>
        <w:t>)</w:t>
      </w:r>
      <w:r w:rsidR="00261B4A">
        <w:rPr>
          <w:rFonts w:asciiTheme="minorHAnsi" w:eastAsia="Times New Roman" w:hAnsiTheme="minorHAnsi" w:cstheme="minorHAnsi"/>
          <w:bCs/>
          <w:color w:val="000000"/>
          <w:sz w:val="24"/>
          <w:szCs w:val="24"/>
          <w:shd w:val="clear" w:color="auto" w:fill="FFFFFF"/>
          <w:lang w:eastAsia="lt-LT"/>
        </w:rPr>
        <w:t xml:space="preserve"> </w:t>
      </w:r>
      <w:r w:rsidR="00FA2A86" w:rsidRPr="00FA2A86">
        <w:rPr>
          <w:rFonts w:asciiTheme="minorHAnsi" w:eastAsia="Times New Roman" w:hAnsiTheme="minorHAnsi" w:cstheme="minorHAnsi"/>
          <w:bCs/>
          <w:color w:val="000000"/>
          <w:sz w:val="24"/>
          <w:szCs w:val="24"/>
          <w:shd w:val="clear" w:color="auto" w:fill="FFFFFF"/>
          <w:lang w:eastAsia="lt-LT"/>
        </w:rPr>
        <w:t>ir (arba) ūkio subjektas, kurio pajėgumais remiasi tiekėjas, jeigu tas subjektas pats vykdys tą pirkimo sutarties dalį, kuriai reikia jo turimų pajėgumų</w:t>
      </w:r>
      <w:r w:rsidR="00D907ED">
        <w:rPr>
          <w:rFonts w:asciiTheme="minorHAnsi" w:eastAsia="Times New Roman" w:hAnsiTheme="minorHAnsi" w:cstheme="minorHAnsi"/>
          <w:bCs/>
          <w:color w:val="000000"/>
          <w:sz w:val="24"/>
          <w:szCs w:val="24"/>
          <w:shd w:val="clear" w:color="auto" w:fill="FFFFFF"/>
          <w:lang w:eastAsia="lt-LT"/>
        </w:rPr>
        <w:t>“</w:t>
      </w:r>
      <w:r w:rsidR="009F30C7">
        <w:rPr>
          <w:rFonts w:asciiTheme="minorHAnsi" w:eastAsia="Times New Roman" w:hAnsiTheme="minorHAnsi" w:cstheme="minorHAnsi"/>
          <w:bCs/>
          <w:color w:val="000000"/>
          <w:sz w:val="24"/>
          <w:szCs w:val="24"/>
          <w:shd w:val="clear" w:color="auto" w:fill="FFFFFF"/>
          <w:lang w:eastAsia="lt-LT"/>
        </w:rPr>
        <w:t>, t.</w:t>
      </w:r>
      <w:r w:rsidR="00891E8E">
        <w:rPr>
          <w:rFonts w:asciiTheme="minorHAnsi" w:eastAsia="Times New Roman" w:hAnsiTheme="minorHAnsi" w:cstheme="minorHAnsi"/>
          <w:bCs/>
          <w:color w:val="000000"/>
          <w:sz w:val="24"/>
          <w:szCs w:val="24"/>
          <w:shd w:val="clear" w:color="auto" w:fill="FFFFFF"/>
          <w:lang w:eastAsia="lt-LT"/>
        </w:rPr>
        <w:t xml:space="preserve"> </w:t>
      </w:r>
      <w:r w:rsidR="009F30C7">
        <w:rPr>
          <w:rFonts w:asciiTheme="minorHAnsi" w:eastAsia="Times New Roman" w:hAnsiTheme="minorHAnsi" w:cstheme="minorHAnsi"/>
          <w:bCs/>
          <w:color w:val="000000"/>
          <w:sz w:val="24"/>
          <w:szCs w:val="24"/>
          <w:shd w:val="clear" w:color="auto" w:fill="FFFFFF"/>
          <w:lang w:eastAsia="lt-LT"/>
        </w:rPr>
        <w:t xml:space="preserve">y. pateikta </w:t>
      </w:r>
      <w:r w:rsidR="00891E8E">
        <w:rPr>
          <w:rFonts w:asciiTheme="minorHAnsi" w:eastAsia="Times New Roman" w:hAnsiTheme="minorHAnsi" w:cstheme="minorHAnsi"/>
          <w:bCs/>
          <w:color w:val="000000"/>
          <w:sz w:val="24"/>
          <w:szCs w:val="24"/>
          <w:shd w:val="clear" w:color="auto" w:fill="FFFFFF"/>
          <w:lang w:eastAsia="lt-LT"/>
        </w:rPr>
        <w:t>dviprasmiškai</w:t>
      </w:r>
      <w:r w:rsidR="00C34689">
        <w:rPr>
          <w:rFonts w:asciiTheme="minorHAnsi" w:eastAsia="Times New Roman" w:hAnsiTheme="minorHAnsi" w:cstheme="minorHAnsi"/>
          <w:bCs/>
          <w:color w:val="000000"/>
          <w:sz w:val="24"/>
          <w:szCs w:val="24"/>
          <w:shd w:val="clear" w:color="auto" w:fill="FFFFFF"/>
          <w:lang w:eastAsia="lt-LT"/>
        </w:rPr>
        <w:t xml:space="preserve"> suprantama</w:t>
      </w:r>
      <w:r w:rsidR="00261B4A">
        <w:rPr>
          <w:rFonts w:asciiTheme="minorHAnsi" w:eastAsia="Times New Roman" w:hAnsiTheme="minorHAnsi" w:cstheme="minorHAnsi"/>
          <w:bCs/>
          <w:color w:val="000000"/>
          <w:sz w:val="24"/>
          <w:szCs w:val="24"/>
          <w:shd w:val="clear" w:color="auto" w:fill="FFFFFF"/>
          <w:lang w:eastAsia="lt-LT"/>
        </w:rPr>
        <w:t xml:space="preserve"> informacija, kaip šį reikalavimą turi atitikti Tiekėjų grupės nariai</w:t>
      </w:r>
      <w:r w:rsidR="00891E8E">
        <w:rPr>
          <w:rFonts w:asciiTheme="minorHAnsi" w:eastAsia="Times New Roman" w:hAnsiTheme="minorHAnsi" w:cstheme="minorHAnsi"/>
          <w:bCs/>
          <w:color w:val="000000"/>
          <w:sz w:val="24"/>
          <w:szCs w:val="24"/>
          <w:shd w:val="clear" w:color="auto" w:fill="FFFFFF"/>
          <w:lang w:eastAsia="lt-LT"/>
        </w:rPr>
        <w:t>.</w:t>
      </w:r>
      <w:r w:rsidR="0054404D">
        <w:rPr>
          <w:rFonts w:asciiTheme="minorHAnsi" w:eastAsia="Times New Roman" w:hAnsiTheme="minorHAnsi" w:cstheme="minorHAnsi"/>
          <w:bCs/>
          <w:color w:val="000000"/>
          <w:sz w:val="24"/>
          <w:szCs w:val="24"/>
          <w:shd w:val="clear" w:color="auto" w:fill="FFFFFF"/>
          <w:lang w:eastAsia="lt-LT"/>
        </w:rPr>
        <w:t xml:space="preserve"> </w:t>
      </w:r>
      <w:r w:rsidR="00EA4851">
        <w:rPr>
          <w:rFonts w:asciiTheme="minorHAnsi" w:eastAsia="Times New Roman" w:hAnsiTheme="minorHAnsi" w:cstheme="minorHAnsi"/>
          <w:bCs/>
          <w:color w:val="000000"/>
          <w:sz w:val="24"/>
          <w:szCs w:val="24"/>
          <w:shd w:val="clear" w:color="auto" w:fill="FFFFFF"/>
          <w:lang w:eastAsia="lt-LT"/>
        </w:rPr>
        <w:t xml:space="preserve">Tarnyba rekomenduoja </w:t>
      </w:r>
      <w:r w:rsidR="00006FE7">
        <w:rPr>
          <w:rFonts w:asciiTheme="minorHAnsi" w:eastAsia="Times New Roman" w:hAnsiTheme="minorHAnsi" w:cstheme="minorHAnsi"/>
          <w:bCs/>
          <w:color w:val="000000"/>
          <w:sz w:val="24"/>
          <w:szCs w:val="24"/>
          <w:shd w:val="clear" w:color="auto" w:fill="FFFFFF"/>
          <w:lang w:eastAsia="lt-LT"/>
        </w:rPr>
        <w:t xml:space="preserve">vadovautis Metodikos </w:t>
      </w:r>
      <w:r w:rsidR="00315E8F">
        <w:rPr>
          <w:rFonts w:asciiTheme="minorHAnsi" w:eastAsia="Times New Roman" w:hAnsiTheme="minorHAnsi" w:cstheme="minorHAnsi"/>
          <w:bCs/>
          <w:color w:val="000000"/>
          <w:sz w:val="24"/>
          <w:szCs w:val="24"/>
          <w:shd w:val="clear" w:color="auto" w:fill="FFFFFF"/>
          <w:lang w:eastAsia="lt-LT"/>
        </w:rPr>
        <w:t>16.1 punkte pateiktu</w:t>
      </w:r>
      <w:r w:rsidR="00826361">
        <w:rPr>
          <w:rFonts w:asciiTheme="minorHAnsi" w:eastAsia="Times New Roman" w:hAnsiTheme="minorHAnsi" w:cstheme="minorHAnsi"/>
          <w:bCs/>
          <w:color w:val="000000"/>
          <w:sz w:val="24"/>
          <w:szCs w:val="24"/>
          <w:shd w:val="clear" w:color="auto" w:fill="FFFFFF"/>
          <w:lang w:eastAsia="lt-LT"/>
        </w:rPr>
        <w:t xml:space="preserve"> </w:t>
      </w:r>
      <w:r w:rsidR="009D1186">
        <w:rPr>
          <w:rFonts w:asciiTheme="minorHAnsi" w:eastAsia="Times New Roman" w:hAnsiTheme="minorHAnsi" w:cstheme="minorHAnsi"/>
          <w:bCs/>
          <w:color w:val="000000"/>
          <w:sz w:val="24"/>
          <w:szCs w:val="24"/>
          <w:shd w:val="clear" w:color="auto" w:fill="FFFFFF"/>
          <w:lang w:eastAsia="lt-LT"/>
        </w:rPr>
        <w:t xml:space="preserve">išaiškinimu dėl </w:t>
      </w:r>
      <w:r w:rsidR="00027C81">
        <w:rPr>
          <w:rFonts w:asciiTheme="minorHAnsi" w:eastAsia="Times New Roman" w:hAnsiTheme="minorHAnsi" w:cstheme="minorHAnsi"/>
          <w:bCs/>
          <w:color w:val="000000"/>
          <w:sz w:val="24"/>
          <w:szCs w:val="24"/>
          <w:shd w:val="clear" w:color="auto" w:fill="FFFFFF"/>
          <w:lang w:eastAsia="lt-LT"/>
        </w:rPr>
        <w:t xml:space="preserve">šio kvalifikacijos reikalavimo </w:t>
      </w:r>
      <w:r w:rsidR="009D1186">
        <w:rPr>
          <w:rFonts w:asciiTheme="minorHAnsi" w:eastAsia="Times New Roman" w:hAnsiTheme="minorHAnsi" w:cstheme="minorHAnsi"/>
          <w:bCs/>
          <w:color w:val="000000"/>
          <w:sz w:val="24"/>
          <w:szCs w:val="24"/>
          <w:shd w:val="clear" w:color="auto" w:fill="FFFFFF"/>
          <w:lang w:eastAsia="lt-LT"/>
        </w:rPr>
        <w:t>nustatymo</w:t>
      </w:r>
      <w:r w:rsidR="00027C81">
        <w:rPr>
          <w:rFonts w:asciiTheme="minorHAnsi" w:eastAsia="Times New Roman" w:hAnsiTheme="minorHAnsi" w:cstheme="minorHAnsi"/>
          <w:bCs/>
          <w:color w:val="000000"/>
          <w:sz w:val="24"/>
          <w:szCs w:val="24"/>
          <w:shd w:val="clear" w:color="auto" w:fill="FFFFFF"/>
          <w:lang w:eastAsia="lt-LT"/>
        </w:rPr>
        <w:t xml:space="preserve"> skirtingiems</w:t>
      </w:r>
      <w:r w:rsidR="00B8169D">
        <w:rPr>
          <w:rFonts w:asciiTheme="minorHAnsi" w:eastAsia="Times New Roman" w:hAnsiTheme="minorHAnsi" w:cstheme="minorHAnsi"/>
          <w:bCs/>
          <w:color w:val="000000"/>
          <w:sz w:val="24"/>
          <w:szCs w:val="24"/>
          <w:shd w:val="clear" w:color="auto" w:fill="FFFFFF"/>
          <w:lang w:eastAsia="lt-LT"/>
        </w:rPr>
        <w:t xml:space="preserve"> ūkio subjektams</w:t>
      </w:r>
      <w:r w:rsidR="00B8169D">
        <w:rPr>
          <w:rStyle w:val="Puslapioinaosnuoroda"/>
          <w:rFonts w:asciiTheme="minorHAnsi" w:eastAsia="Times New Roman" w:hAnsiTheme="minorHAnsi" w:cstheme="minorHAnsi"/>
          <w:bCs/>
          <w:color w:val="000000"/>
          <w:sz w:val="24"/>
          <w:szCs w:val="24"/>
          <w:shd w:val="clear" w:color="auto" w:fill="FFFFFF"/>
          <w:lang w:eastAsia="lt-LT"/>
        </w:rPr>
        <w:footnoteReference w:id="2"/>
      </w:r>
      <w:r w:rsidR="00B36EBB">
        <w:rPr>
          <w:rFonts w:asciiTheme="minorHAnsi" w:eastAsia="Times New Roman" w:hAnsiTheme="minorHAnsi" w:cstheme="minorHAnsi"/>
          <w:bCs/>
          <w:color w:val="000000"/>
          <w:sz w:val="24"/>
          <w:szCs w:val="24"/>
          <w:shd w:val="clear" w:color="auto" w:fill="FFFFFF"/>
          <w:lang w:eastAsia="lt-LT"/>
        </w:rPr>
        <w:t>.</w:t>
      </w:r>
      <w:r w:rsidR="00315E8F">
        <w:rPr>
          <w:rFonts w:asciiTheme="minorHAnsi" w:eastAsia="Times New Roman" w:hAnsiTheme="minorHAnsi" w:cstheme="minorHAnsi"/>
          <w:bCs/>
          <w:color w:val="000000"/>
          <w:sz w:val="24"/>
          <w:szCs w:val="24"/>
          <w:shd w:val="clear" w:color="auto" w:fill="FFFFFF"/>
          <w:lang w:eastAsia="lt-LT"/>
        </w:rPr>
        <w:t xml:space="preserve"> </w:t>
      </w:r>
      <w:r w:rsidR="00891E8E">
        <w:rPr>
          <w:rFonts w:asciiTheme="minorHAnsi" w:eastAsia="Times New Roman" w:hAnsiTheme="minorHAnsi" w:cstheme="minorHAnsi"/>
          <w:bCs/>
          <w:color w:val="000000"/>
          <w:sz w:val="24"/>
          <w:szCs w:val="24"/>
          <w:shd w:val="clear" w:color="auto" w:fill="FFFFFF"/>
          <w:lang w:eastAsia="lt-LT"/>
        </w:rPr>
        <w:t xml:space="preserve"> </w:t>
      </w:r>
    </w:p>
    <w:p w14:paraId="53EDB441" w14:textId="04F1D726" w:rsidR="0067191F" w:rsidRDefault="00D06212" w:rsidP="00A022CA">
      <w:pPr>
        <w:pStyle w:val="Sraopastraipa"/>
        <w:tabs>
          <w:tab w:val="left" w:pos="0"/>
          <w:tab w:val="left" w:pos="1134"/>
        </w:tabs>
        <w:spacing w:line="276" w:lineRule="auto"/>
        <w:ind w:left="0"/>
        <w:contextualSpacing/>
        <w:rPr>
          <w:rFonts w:asciiTheme="minorHAnsi" w:eastAsia="Times New Roman" w:hAnsiTheme="minorHAnsi" w:cstheme="minorHAnsi"/>
          <w:bCs/>
          <w:color w:val="000000"/>
          <w:sz w:val="24"/>
          <w:szCs w:val="24"/>
          <w:shd w:val="clear" w:color="auto" w:fill="FFFFFF"/>
          <w:lang w:eastAsia="lt-LT"/>
        </w:rPr>
      </w:pPr>
      <w:r>
        <w:rPr>
          <w:rFonts w:asciiTheme="minorHAnsi" w:eastAsia="Times New Roman" w:hAnsiTheme="minorHAnsi" w:cstheme="minorHAnsi"/>
          <w:bCs/>
          <w:color w:val="000000"/>
          <w:sz w:val="24"/>
          <w:szCs w:val="24"/>
          <w:shd w:val="clear" w:color="auto" w:fill="FFFFFF"/>
          <w:lang w:eastAsia="lt-LT"/>
        </w:rPr>
        <w:t xml:space="preserve">Atsižvelgiant į aukščiau išdėstytą ir į </w:t>
      </w:r>
      <w:r w:rsidR="00A12132" w:rsidRPr="00A12132">
        <w:rPr>
          <w:rFonts w:asciiTheme="minorHAnsi" w:eastAsia="Times New Roman" w:hAnsiTheme="minorHAnsi" w:cstheme="minorHAnsi"/>
          <w:bCs/>
          <w:color w:val="000000"/>
          <w:sz w:val="24"/>
          <w:szCs w:val="24"/>
          <w:shd w:val="clear" w:color="auto" w:fill="FFFFFF"/>
          <w:lang w:eastAsia="lt-LT"/>
        </w:rPr>
        <w:t>Įstatymo 35 straipsnio 4 dalies nuostat</w:t>
      </w:r>
      <w:r w:rsidR="00B113C4">
        <w:rPr>
          <w:rFonts w:asciiTheme="minorHAnsi" w:eastAsia="Times New Roman" w:hAnsiTheme="minorHAnsi" w:cstheme="minorHAnsi"/>
          <w:bCs/>
          <w:color w:val="000000"/>
          <w:sz w:val="24"/>
          <w:szCs w:val="24"/>
          <w:shd w:val="clear" w:color="auto" w:fill="FFFFFF"/>
          <w:lang w:eastAsia="lt-LT"/>
        </w:rPr>
        <w:t>ą, kad</w:t>
      </w:r>
      <w:r w:rsidR="00A12132" w:rsidRPr="00A12132">
        <w:rPr>
          <w:rFonts w:asciiTheme="minorHAnsi" w:eastAsia="Times New Roman" w:hAnsiTheme="minorHAnsi" w:cstheme="minorHAnsi"/>
          <w:bCs/>
          <w:color w:val="000000"/>
          <w:sz w:val="24"/>
          <w:szCs w:val="24"/>
          <w:shd w:val="clear" w:color="auto" w:fill="FFFFFF"/>
          <w:lang w:eastAsia="lt-LT"/>
        </w:rPr>
        <w:t xml:space="preserve"> „Pirkimo dokumentai turi būti </w:t>
      </w:r>
      <w:r w:rsidR="00A12132" w:rsidRPr="00B113C4">
        <w:rPr>
          <w:rFonts w:asciiTheme="minorHAnsi" w:eastAsia="Times New Roman" w:hAnsiTheme="minorHAnsi" w:cstheme="minorHAnsi"/>
          <w:b/>
          <w:color w:val="000000"/>
          <w:sz w:val="24"/>
          <w:szCs w:val="24"/>
          <w:shd w:val="clear" w:color="auto" w:fill="FFFFFF"/>
          <w:lang w:eastAsia="lt-LT"/>
        </w:rPr>
        <w:t>tikslūs, aiškūs, be dviprasmybių</w:t>
      </w:r>
      <w:r w:rsidR="00A12132" w:rsidRPr="00A12132">
        <w:rPr>
          <w:rFonts w:asciiTheme="minorHAnsi" w:eastAsia="Times New Roman" w:hAnsiTheme="minorHAnsi" w:cstheme="minorHAnsi"/>
          <w:bCs/>
          <w:color w:val="000000"/>
          <w:sz w:val="24"/>
          <w:szCs w:val="24"/>
          <w:shd w:val="clear" w:color="auto" w:fill="FFFFFF"/>
          <w:lang w:eastAsia="lt-LT"/>
        </w:rPr>
        <w:t>, kad tiekėjai galėtų pateikti pasiūlymus, o perkančioji organizacija – nupirkti tai, ko reikia“</w:t>
      </w:r>
      <w:r w:rsidR="00B113C4">
        <w:rPr>
          <w:rFonts w:asciiTheme="minorHAnsi" w:eastAsia="Times New Roman" w:hAnsiTheme="minorHAnsi" w:cstheme="minorHAnsi"/>
          <w:bCs/>
          <w:color w:val="000000"/>
          <w:sz w:val="24"/>
          <w:szCs w:val="24"/>
          <w:shd w:val="clear" w:color="auto" w:fill="FFFFFF"/>
          <w:lang w:eastAsia="lt-LT"/>
        </w:rPr>
        <w:t xml:space="preserve">, </w:t>
      </w:r>
      <w:r w:rsidR="00681342">
        <w:rPr>
          <w:rFonts w:asciiTheme="minorHAnsi" w:eastAsia="Times New Roman" w:hAnsiTheme="minorHAnsi" w:cstheme="minorHAnsi"/>
          <w:bCs/>
          <w:color w:val="000000"/>
          <w:sz w:val="24"/>
          <w:szCs w:val="24"/>
          <w:shd w:val="clear" w:color="auto" w:fill="FFFFFF"/>
          <w:lang w:eastAsia="lt-LT"/>
        </w:rPr>
        <w:t>Tarnyba rekomenduoja tikslinti</w:t>
      </w:r>
      <w:r w:rsidR="00975F72">
        <w:rPr>
          <w:rFonts w:asciiTheme="minorHAnsi" w:eastAsia="Times New Roman" w:hAnsiTheme="minorHAnsi" w:cstheme="minorHAnsi"/>
          <w:bCs/>
          <w:color w:val="000000"/>
          <w:sz w:val="24"/>
          <w:szCs w:val="24"/>
          <w:shd w:val="clear" w:color="auto" w:fill="FFFFFF"/>
          <w:lang w:eastAsia="lt-LT"/>
        </w:rPr>
        <w:t xml:space="preserve"> </w:t>
      </w:r>
      <w:r w:rsidR="00975F72" w:rsidRPr="00975F72">
        <w:rPr>
          <w:rFonts w:asciiTheme="minorHAnsi" w:eastAsia="Times New Roman" w:hAnsiTheme="minorHAnsi" w:cstheme="minorHAnsi"/>
          <w:bCs/>
          <w:color w:val="000000"/>
          <w:sz w:val="24"/>
          <w:szCs w:val="24"/>
          <w:shd w:val="clear" w:color="auto" w:fill="FFFFFF"/>
          <w:lang w:eastAsia="lt-LT"/>
        </w:rPr>
        <w:t>„Tiekėjų kvalifikacijos reikalavimai II pirkimo objekto daliai</w:t>
      </w:r>
      <w:r w:rsidR="004D1A46">
        <w:rPr>
          <w:rFonts w:asciiTheme="minorHAnsi" w:eastAsia="Times New Roman" w:hAnsiTheme="minorHAnsi" w:cstheme="minorHAnsi"/>
          <w:bCs/>
          <w:color w:val="000000"/>
          <w:sz w:val="24"/>
          <w:szCs w:val="24"/>
          <w:shd w:val="clear" w:color="auto" w:fill="FFFFFF"/>
          <w:lang w:eastAsia="lt-LT"/>
        </w:rPr>
        <w:t>“</w:t>
      </w:r>
      <w:r w:rsidR="00975F72" w:rsidRPr="00975F72">
        <w:rPr>
          <w:rFonts w:asciiTheme="minorHAnsi" w:eastAsia="Times New Roman" w:hAnsiTheme="minorHAnsi" w:cstheme="minorHAnsi"/>
          <w:bCs/>
          <w:color w:val="000000"/>
          <w:sz w:val="24"/>
          <w:szCs w:val="24"/>
          <w:shd w:val="clear" w:color="auto" w:fill="FFFFFF"/>
          <w:lang w:eastAsia="lt-LT"/>
        </w:rPr>
        <w:t xml:space="preserve"> 2.1 </w:t>
      </w:r>
      <w:r w:rsidR="004D1A46">
        <w:rPr>
          <w:rFonts w:asciiTheme="minorHAnsi" w:eastAsia="Times New Roman" w:hAnsiTheme="minorHAnsi" w:cstheme="minorHAnsi"/>
          <w:bCs/>
          <w:color w:val="000000"/>
          <w:sz w:val="24"/>
          <w:szCs w:val="24"/>
          <w:shd w:val="clear" w:color="auto" w:fill="FFFFFF"/>
          <w:lang w:eastAsia="lt-LT"/>
        </w:rPr>
        <w:t>punkte</w:t>
      </w:r>
      <w:r w:rsidR="00975F72" w:rsidRPr="00975F72">
        <w:rPr>
          <w:rFonts w:asciiTheme="minorHAnsi" w:eastAsia="Times New Roman" w:hAnsiTheme="minorHAnsi" w:cstheme="minorHAnsi"/>
          <w:bCs/>
          <w:color w:val="000000"/>
          <w:sz w:val="24"/>
          <w:szCs w:val="24"/>
          <w:shd w:val="clear" w:color="auto" w:fill="FFFFFF"/>
          <w:lang w:eastAsia="lt-LT"/>
        </w:rPr>
        <w:t xml:space="preserve"> nustatyt</w:t>
      </w:r>
      <w:r w:rsidR="00975F72">
        <w:rPr>
          <w:rFonts w:asciiTheme="minorHAnsi" w:eastAsia="Times New Roman" w:hAnsiTheme="minorHAnsi" w:cstheme="minorHAnsi"/>
          <w:bCs/>
          <w:color w:val="000000"/>
          <w:sz w:val="24"/>
          <w:szCs w:val="24"/>
          <w:shd w:val="clear" w:color="auto" w:fill="FFFFFF"/>
          <w:lang w:eastAsia="lt-LT"/>
        </w:rPr>
        <w:t>ą</w:t>
      </w:r>
      <w:r w:rsidR="00975F72" w:rsidRPr="00975F72">
        <w:rPr>
          <w:rFonts w:asciiTheme="minorHAnsi" w:eastAsia="Times New Roman" w:hAnsiTheme="minorHAnsi" w:cstheme="minorHAnsi"/>
          <w:bCs/>
          <w:color w:val="000000"/>
          <w:sz w:val="24"/>
          <w:szCs w:val="24"/>
          <w:shd w:val="clear" w:color="auto" w:fill="FFFFFF"/>
          <w:lang w:eastAsia="lt-LT"/>
        </w:rPr>
        <w:t xml:space="preserve"> </w:t>
      </w:r>
      <w:r w:rsidR="004C13C3">
        <w:rPr>
          <w:rFonts w:asciiTheme="minorHAnsi" w:eastAsia="Times New Roman" w:hAnsiTheme="minorHAnsi" w:cstheme="minorHAnsi"/>
          <w:bCs/>
          <w:color w:val="000000"/>
          <w:sz w:val="24"/>
          <w:szCs w:val="24"/>
          <w:shd w:val="clear" w:color="auto" w:fill="FFFFFF"/>
          <w:lang w:eastAsia="lt-LT"/>
        </w:rPr>
        <w:t xml:space="preserve">kvalifikacijos </w:t>
      </w:r>
      <w:r w:rsidR="00975F72" w:rsidRPr="00975F72">
        <w:rPr>
          <w:rFonts w:asciiTheme="minorHAnsi" w:eastAsia="Times New Roman" w:hAnsiTheme="minorHAnsi" w:cstheme="minorHAnsi"/>
          <w:bCs/>
          <w:color w:val="000000"/>
          <w:sz w:val="24"/>
          <w:szCs w:val="24"/>
          <w:shd w:val="clear" w:color="auto" w:fill="FFFFFF"/>
          <w:lang w:eastAsia="lt-LT"/>
        </w:rPr>
        <w:t>reikalavim</w:t>
      </w:r>
      <w:r w:rsidR="00975F72">
        <w:rPr>
          <w:rFonts w:asciiTheme="minorHAnsi" w:eastAsia="Times New Roman" w:hAnsiTheme="minorHAnsi" w:cstheme="minorHAnsi"/>
          <w:bCs/>
          <w:color w:val="000000"/>
          <w:sz w:val="24"/>
          <w:szCs w:val="24"/>
          <w:shd w:val="clear" w:color="auto" w:fill="FFFFFF"/>
          <w:lang w:eastAsia="lt-LT"/>
        </w:rPr>
        <w:t xml:space="preserve">ą ir </w:t>
      </w:r>
      <w:r w:rsidR="000857AB">
        <w:rPr>
          <w:rFonts w:asciiTheme="minorHAnsi" w:eastAsia="Times New Roman" w:hAnsiTheme="minorHAnsi" w:cstheme="minorHAnsi"/>
          <w:bCs/>
          <w:color w:val="000000"/>
          <w:sz w:val="24"/>
          <w:szCs w:val="24"/>
          <w:shd w:val="clear" w:color="auto" w:fill="FFFFFF"/>
          <w:lang w:eastAsia="lt-LT"/>
        </w:rPr>
        <w:t>su juo susijusią informaciją.</w:t>
      </w:r>
    </w:p>
    <w:p w14:paraId="4F15C664" w14:textId="77777777" w:rsidR="005077EB" w:rsidRDefault="005077EB" w:rsidP="00A022CA">
      <w:pPr>
        <w:pStyle w:val="Sraopastraipa"/>
        <w:tabs>
          <w:tab w:val="left" w:pos="0"/>
          <w:tab w:val="left" w:pos="1134"/>
        </w:tabs>
        <w:spacing w:line="276" w:lineRule="auto"/>
        <w:ind w:left="0"/>
        <w:contextualSpacing/>
        <w:rPr>
          <w:rFonts w:asciiTheme="minorHAnsi" w:eastAsia="Times New Roman" w:hAnsiTheme="minorHAnsi" w:cstheme="minorHAnsi"/>
          <w:bCs/>
          <w:color w:val="000000"/>
          <w:sz w:val="24"/>
          <w:szCs w:val="24"/>
          <w:shd w:val="clear" w:color="auto" w:fill="FFFFFF"/>
          <w:lang w:eastAsia="lt-LT"/>
        </w:rPr>
      </w:pPr>
    </w:p>
    <w:p w14:paraId="0E16C15F" w14:textId="0DA675BF" w:rsidR="00DA22FA" w:rsidRPr="007D65EF" w:rsidRDefault="00237FE2" w:rsidP="00E84029">
      <w:pPr>
        <w:pStyle w:val="Sraopastraipa"/>
        <w:numPr>
          <w:ilvl w:val="0"/>
          <w:numId w:val="16"/>
        </w:numPr>
        <w:tabs>
          <w:tab w:val="left" w:pos="0"/>
          <w:tab w:val="left" w:pos="284"/>
        </w:tabs>
        <w:spacing w:line="276" w:lineRule="auto"/>
        <w:ind w:left="0" w:firstLine="0"/>
        <w:contextualSpacing/>
        <w:rPr>
          <w:rFonts w:asciiTheme="minorHAnsi" w:eastAsia="Times New Roman" w:hAnsiTheme="minorHAnsi" w:cstheme="minorHAnsi"/>
          <w:color w:val="000000"/>
          <w:sz w:val="24"/>
          <w:szCs w:val="24"/>
          <w:shd w:val="clear" w:color="auto" w:fill="FFFFFF"/>
          <w:lang w:eastAsia="lt-LT"/>
        </w:rPr>
      </w:pPr>
      <w:r w:rsidRPr="007D65EF">
        <w:rPr>
          <w:rFonts w:asciiTheme="minorHAnsi" w:eastAsia="Times New Roman" w:hAnsiTheme="minorHAnsi" w:cstheme="minorHAnsi"/>
          <w:b/>
          <w:color w:val="000000"/>
          <w:sz w:val="24"/>
          <w:szCs w:val="24"/>
          <w:shd w:val="clear" w:color="auto" w:fill="FFFFFF"/>
          <w:lang w:eastAsia="lt-LT"/>
        </w:rPr>
        <w:t xml:space="preserve">Dėl </w:t>
      </w:r>
      <w:r w:rsidR="00804287" w:rsidRPr="007D65EF">
        <w:rPr>
          <w:rFonts w:asciiTheme="minorHAnsi" w:eastAsia="Times New Roman" w:hAnsiTheme="minorHAnsi" w:cstheme="minorHAnsi"/>
          <w:b/>
          <w:color w:val="000000"/>
          <w:sz w:val="24"/>
          <w:szCs w:val="24"/>
          <w:shd w:val="clear" w:color="auto" w:fill="FFFFFF"/>
          <w:lang w:eastAsia="lt-LT"/>
        </w:rPr>
        <w:t xml:space="preserve">kokybės vadybos sistemos </w:t>
      </w:r>
      <w:r w:rsidR="007708C4" w:rsidRPr="007D65EF">
        <w:rPr>
          <w:rFonts w:asciiTheme="minorHAnsi" w:eastAsia="Times New Roman" w:hAnsiTheme="minorHAnsi" w:cstheme="minorHAnsi"/>
          <w:b/>
          <w:color w:val="000000"/>
          <w:sz w:val="24"/>
          <w:szCs w:val="24"/>
          <w:shd w:val="clear" w:color="auto" w:fill="FFFFFF"/>
          <w:lang w:eastAsia="lt-LT"/>
        </w:rPr>
        <w:t>i</w:t>
      </w:r>
      <w:r w:rsidR="006F23BC" w:rsidRPr="007D65EF">
        <w:rPr>
          <w:rFonts w:asciiTheme="minorHAnsi" w:eastAsia="Times New Roman" w:hAnsiTheme="minorHAnsi" w:cstheme="minorHAnsi"/>
          <w:b/>
          <w:color w:val="000000"/>
          <w:sz w:val="24"/>
          <w:szCs w:val="24"/>
          <w:shd w:val="clear" w:color="auto" w:fill="FFFFFF"/>
          <w:lang w:eastAsia="lt-LT"/>
        </w:rPr>
        <w:t>r</w:t>
      </w:r>
      <w:r w:rsidR="007708C4" w:rsidRPr="007D65EF">
        <w:rPr>
          <w:rFonts w:asciiTheme="minorHAnsi" w:eastAsia="Times New Roman" w:hAnsiTheme="minorHAnsi" w:cstheme="minorHAnsi"/>
          <w:b/>
          <w:color w:val="000000"/>
          <w:sz w:val="24"/>
          <w:szCs w:val="24"/>
          <w:shd w:val="clear" w:color="auto" w:fill="FFFFFF"/>
          <w:lang w:eastAsia="lt-LT"/>
        </w:rPr>
        <w:t xml:space="preserve"> aplinkos apsaugos vadybos sistemos standartų reikalavim</w:t>
      </w:r>
      <w:r w:rsidR="007D65EF" w:rsidRPr="007D65EF">
        <w:rPr>
          <w:rFonts w:asciiTheme="minorHAnsi" w:eastAsia="Times New Roman" w:hAnsiTheme="minorHAnsi" w:cstheme="minorHAnsi"/>
          <w:b/>
          <w:color w:val="000000"/>
          <w:sz w:val="24"/>
          <w:szCs w:val="24"/>
          <w:shd w:val="clear" w:color="auto" w:fill="FFFFFF"/>
          <w:lang w:eastAsia="lt-LT"/>
        </w:rPr>
        <w:t>ų</w:t>
      </w:r>
      <w:r w:rsidR="007708C4" w:rsidRPr="007D65EF">
        <w:rPr>
          <w:rFonts w:asciiTheme="minorHAnsi" w:eastAsia="Times New Roman" w:hAnsiTheme="minorHAnsi" w:cstheme="minorHAnsi"/>
          <w:b/>
          <w:color w:val="000000"/>
          <w:sz w:val="24"/>
          <w:szCs w:val="24"/>
          <w:shd w:val="clear" w:color="auto" w:fill="FFFFFF"/>
          <w:lang w:eastAsia="lt-LT"/>
        </w:rPr>
        <w:t xml:space="preserve"> </w:t>
      </w:r>
    </w:p>
    <w:p w14:paraId="3E5C9B05" w14:textId="6BEFCE1D" w:rsidR="006065A2" w:rsidRDefault="00674EAB" w:rsidP="00634972">
      <w:pPr>
        <w:pStyle w:val="Sraopastraipa"/>
        <w:tabs>
          <w:tab w:val="left" w:pos="0"/>
          <w:tab w:val="left" w:pos="1134"/>
        </w:tabs>
        <w:spacing w:line="276" w:lineRule="auto"/>
        <w:ind w:left="0"/>
        <w:contextualSpacing/>
        <w:rPr>
          <w:rFonts w:asciiTheme="minorHAnsi" w:eastAsia="Times New Roman" w:hAnsiTheme="minorHAnsi" w:cstheme="minorHAnsi"/>
          <w:color w:val="000000"/>
          <w:sz w:val="24"/>
          <w:szCs w:val="24"/>
          <w:shd w:val="clear" w:color="auto" w:fill="FFFFFF"/>
          <w:lang w:eastAsia="lt-LT"/>
        </w:rPr>
      </w:pPr>
      <w:r w:rsidRPr="00674EAB">
        <w:rPr>
          <w:rFonts w:asciiTheme="minorHAnsi" w:eastAsia="Times New Roman" w:hAnsiTheme="minorHAnsi" w:cstheme="minorHAnsi"/>
          <w:color w:val="000000"/>
          <w:sz w:val="24"/>
          <w:szCs w:val="24"/>
          <w:shd w:val="clear" w:color="auto" w:fill="FFFFFF"/>
          <w:lang w:eastAsia="lt-LT"/>
        </w:rPr>
        <w:t xml:space="preserve">Pirkimo sąlygų </w:t>
      </w:r>
      <w:r>
        <w:rPr>
          <w:rFonts w:asciiTheme="minorHAnsi" w:eastAsia="Times New Roman" w:hAnsiTheme="minorHAnsi" w:cstheme="minorHAnsi"/>
          <w:color w:val="000000"/>
          <w:sz w:val="24"/>
          <w:szCs w:val="24"/>
          <w:shd w:val="clear" w:color="auto" w:fill="FFFFFF"/>
          <w:lang w:eastAsia="lt-LT"/>
        </w:rPr>
        <w:t>7</w:t>
      </w:r>
      <w:r w:rsidRPr="00674EAB">
        <w:rPr>
          <w:rFonts w:asciiTheme="minorHAnsi" w:eastAsia="Times New Roman" w:hAnsiTheme="minorHAnsi" w:cstheme="minorHAnsi"/>
          <w:color w:val="000000"/>
          <w:sz w:val="24"/>
          <w:szCs w:val="24"/>
          <w:shd w:val="clear" w:color="auto" w:fill="FFFFFF"/>
          <w:lang w:eastAsia="lt-LT"/>
        </w:rPr>
        <w:t xml:space="preserve"> priedo </w:t>
      </w:r>
      <w:r w:rsidR="00D91FC0">
        <w:rPr>
          <w:rFonts w:asciiTheme="minorHAnsi" w:eastAsia="Times New Roman" w:hAnsiTheme="minorHAnsi" w:cstheme="minorHAnsi"/>
          <w:color w:val="000000"/>
          <w:sz w:val="24"/>
          <w:szCs w:val="24"/>
          <w:shd w:val="clear" w:color="auto" w:fill="FFFFFF"/>
          <w:lang w:eastAsia="lt-LT"/>
        </w:rPr>
        <w:t xml:space="preserve">lentelės </w:t>
      </w:r>
      <w:r w:rsidRPr="00674EAB">
        <w:rPr>
          <w:rFonts w:asciiTheme="minorHAnsi" w:eastAsia="Times New Roman" w:hAnsiTheme="minorHAnsi" w:cstheme="minorHAnsi"/>
          <w:color w:val="000000"/>
          <w:sz w:val="24"/>
          <w:szCs w:val="24"/>
          <w:shd w:val="clear" w:color="auto" w:fill="FFFFFF"/>
          <w:lang w:eastAsia="lt-LT"/>
        </w:rPr>
        <w:t>„</w:t>
      </w:r>
      <w:r w:rsidR="0093365E">
        <w:rPr>
          <w:rFonts w:asciiTheme="minorHAnsi" w:eastAsia="Times New Roman" w:hAnsiTheme="minorHAnsi" w:cstheme="minorHAnsi"/>
          <w:color w:val="000000"/>
          <w:sz w:val="24"/>
          <w:szCs w:val="24"/>
          <w:shd w:val="clear" w:color="auto" w:fill="FFFFFF"/>
          <w:lang w:eastAsia="lt-LT"/>
        </w:rPr>
        <w:t xml:space="preserve">Reikalaujami </w:t>
      </w:r>
      <w:r w:rsidR="0093365E" w:rsidRPr="0093365E">
        <w:rPr>
          <w:rFonts w:asciiTheme="minorHAnsi" w:eastAsia="Times New Roman" w:hAnsiTheme="minorHAnsi" w:cstheme="minorHAnsi"/>
          <w:bCs/>
          <w:color w:val="000000"/>
          <w:sz w:val="24"/>
          <w:szCs w:val="24"/>
          <w:shd w:val="clear" w:color="auto" w:fill="FFFFFF"/>
          <w:lang w:eastAsia="lt-LT"/>
        </w:rPr>
        <w:t xml:space="preserve">kokybės vadybos sistemos </w:t>
      </w:r>
      <w:r w:rsidR="0093365E">
        <w:rPr>
          <w:rFonts w:asciiTheme="minorHAnsi" w:eastAsia="Times New Roman" w:hAnsiTheme="minorHAnsi" w:cstheme="minorHAnsi"/>
          <w:bCs/>
          <w:color w:val="000000"/>
          <w:sz w:val="24"/>
          <w:szCs w:val="24"/>
          <w:shd w:val="clear" w:color="auto" w:fill="FFFFFF"/>
          <w:lang w:eastAsia="lt-LT"/>
        </w:rPr>
        <w:t>ir (arba)</w:t>
      </w:r>
      <w:r w:rsidR="0093365E" w:rsidRPr="0093365E">
        <w:rPr>
          <w:rFonts w:asciiTheme="minorHAnsi" w:eastAsia="Times New Roman" w:hAnsiTheme="minorHAnsi" w:cstheme="minorHAnsi"/>
          <w:bCs/>
          <w:color w:val="000000"/>
          <w:sz w:val="24"/>
          <w:szCs w:val="24"/>
          <w:shd w:val="clear" w:color="auto" w:fill="FFFFFF"/>
          <w:lang w:eastAsia="lt-LT"/>
        </w:rPr>
        <w:t xml:space="preserve"> aplinkos apsaugos vadybos sistemos standart</w:t>
      </w:r>
      <w:r w:rsidR="005537AA">
        <w:rPr>
          <w:rFonts w:asciiTheme="minorHAnsi" w:eastAsia="Times New Roman" w:hAnsiTheme="minorHAnsi" w:cstheme="minorHAnsi"/>
          <w:bCs/>
          <w:color w:val="000000"/>
          <w:sz w:val="24"/>
          <w:szCs w:val="24"/>
          <w:shd w:val="clear" w:color="auto" w:fill="FFFFFF"/>
          <w:lang w:eastAsia="lt-LT"/>
        </w:rPr>
        <w:t xml:space="preserve">ai </w:t>
      </w:r>
      <w:r w:rsidR="005537AA" w:rsidRPr="00634972">
        <w:rPr>
          <w:rFonts w:asciiTheme="minorHAnsi" w:eastAsia="Times New Roman" w:hAnsiTheme="minorHAnsi" w:cstheme="minorHAnsi"/>
          <w:b/>
          <w:color w:val="000000"/>
          <w:sz w:val="24"/>
          <w:szCs w:val="24"/>
          <w:shd w:val="clear" w:color="auto" w:fill="FFFFFF"/>
          <w:lang w:eastAsia="lt-LT"/>
        </w:rPr>
        <w:t>I pirkimo objekto daliai</w:t>
      </w:r>
      <w:r w:rsidR="005537AA">
        <w:rPr>
          <w:rFonts w:asciiTheme="minorHAnsi" w:eastAsia="Times New Roman" w:hAnsiTheme="minorHAnsi" w:cstheme="minorHAnsi"/>
          <w:bCs/>
          <w:color w:val="000000"/>
          <w:sz w:val="24"/>
          <w:szCs w:val="24"/>
          <w:shd w:val="clear" w:color="auto" w:fill="FFFFFF"/>
          <w:lang w:eastAsia="lt-LT"/>
        </w:rPr>
        <w:t>“</w:t>
      </w:r>
      <w:r w:rsidR="0093365E" w:rsidRPr="0093365E">
        <w:rPr>
          <w:rFonts w:asciiTheme="minorHAnsi" w:eastAsia="Times New Roman" w:hAnsiTheme="minorHAnsi" w:cstheme="minorHAnsi"/>
          <w:color w:val="000000"/>
          <w:sz w:val="24"/>
          <w:szCs w:val="24"/>
          <w:shd w:val="clear" w:color="auto" w:fill="FFFFFF"/>
          <w:lang w:eastAsia="lt-LT"/>
        </w:rPr>
        <w:t xml:space="preserve"> </w:t>
      </w:r>
      <w:r w:rsidR="006B60F0">
        <w:rPr>
          <w:rFonts w:asciiTheme="minorHAnsi" w:eastAsia="Times New Roman" w:hAnsiTheme="minorHAnsi" w:cstheme="minorHAnsi"/>
          <w:color w:val="000000"/>
          <w:sz w:val="24"/>
          <w:szCs w:val="24"/>
          <w:shd w:val="clear" w:color="auto" w:fill="FFFFFF"/>
          <w:lang w:eastAsia="lt-LT"/>
        </w:rPr>
        <w:t>1 ir 2 punktuose nurodyta, kad šie reikalavimai taikomi</w:t>
      </w:r>
      <w:r w:rsidR="003A499D">
        <w:rPr>
          <w:rFonts w:asciiTheme="minorHAnsi" w:eastAsia="Times New Roman" w:hAnsiTheme="minorHAnsi" w:cstheme="minorHAnsi"/>
          <w:color w:val="000000"/>
          <w:sz w:val="24"/>
          <w:szCs w:val="24"/>
          <w:shd w:val="clear" w:color="auto" w:fill="FFFFFF"/>
          <w:lang w:eastAsia="lt-LT"/>
        </w:rPr>
        <w:t xml:space="preserve"> tik</w:t>
      </w:r>
      <w:r w:rsidR="006B60F0">
        <w:rPr>
          <w:rFonts w:asciiTheme="minorHAnsi" w:eastAsia="Times New Roman" w:hAnsiTheme="minorHAnsi" w:cstheme="minorHAnsi"/>
          <w:color w:val="000000"/>
          <w:sz w:val="24"/>
          <w:szCs w:val="24"/>
          <w:shd w:val="clear" w:color="auto" w:fill="FFFFFF"/>
          <w:lang w:eastAsia="lt-LT"/>
        </w:rPr>
        <w:t xml:space="preserve"> </w:t>
      </w:r>
      <w:r w:rsidR="0014208F" w:rsidRPr="00A14DE0">
        <w:rPr>
          <w:rFonts w:asciiTheme="minorHAnsi" w:eastAsia="Times New Roman" w:hAnsiTheme="minorHAnsi" w:cstheme="minorHAnsi"/>
          <w:b/>
          <w:bCs/>
          <w:color w:val="000000"/>
          <w:sz w:val="24"/>
          <w:szCs w:val="24"/>
          <w:shd w:val="clear" w:color="auto" w:fill="FFFFFF"/>
          <w:lang w:eastAsia="lt-LT"/>
        </w:rPr>
        <w:t>t</w:t>
      </w:r>
      <w:r w:rsidR="006B60F0" w:rsidRPr="00A14DE0">
        <w:rPr>
          <w:rFonts w:asciiTheme="minorHAnsi" w:eastAsia="Times New Roman" w:hAnsiTheme="minorHAnsi" w:cstheme="minorHAnsi"/>
          <w:b/>
          <w:bCs/>
          <w:color w:val="000000"/>
          <w:sz w:val="24"/>
          <w:szCs w:val="24"/>
          <w:shd w:val="clear" w:color="auto" w:fill="FFFFFF"/>
          <w:lang w:eastAsia="lt-LT"/>
        </w:rPr>
        <w:t>iekėjui</w:t>
      </w:r>
      <w:r w:rsidR="006F23BC" w:rsidRPr="00A14DE0">
        <w:rPr>
          <w:rFonts w:asciiTheme="minorHAnsi" w:eastAsia="Times New Roman" w:hAnsiTheme="minorHAnsi" w:cstheme="minorHAnsi"/>
          <w:b/>
          <w:bCs/>
          <w:color w:val="000000"/>
          <w:sz w:val="24"/>
          <w:szCs w:val="24"/>
          <w:shd w:val="clear" w:color="auto" w:fill="FFFFFF"/>
          <w:lang w:eastAsia="lt-LT"/>
        </w:rPr>
        <w:t>, tiekėjų grupės partne</w:t>
      </w:r>
      <w:r w:rsidR="0014208F" w:rsidRPr="00A14DE0">
        <w:rPr>
          <w:rFonts w:asciiTheme="minorHAnsi" w:eastAsia="Times New Roman" w:hAnsiTheme="minorHAnsi" w:cstheme="minorHAnsi"/>
          <w:b/>
          <w:bCs/>
          <w:color w:val="000000"/>
          <w:sz w:val="24"/>
          <w:szCs w:val="24"/>
          <w:shd w:val="clear" w:color="auto" w:fill="FFFFFF"/>
          <w:lang w:eastAsia="lt-LT"/>
        </w:rPr>
        <w:t>r</w:t>
      </w:r>
      <w:r w:rsidR="006F23BC" w:rsidRPr="00A14DE0">
        <w:rPr>
          <w:rFonts w:asciiTheme="minorHAnsi" w:eastAsia="Times New Roman" w:hAnsiTheme="minorHAnsi" w:cstheme="minorHAnsi"/>
          <w:b/>
          <w:bCs/>
          <w:color w:val="000000"/>
          <w:sz w:val="24"/>
          <w:szCs w:val="24"/>
          <w:shd w:val="clear" w:color="auto" w:fill="FFFFFF"/>
          <w:lang w:eastAsia="lt-LT"/>
        </w:rPr>
        <w:t>iui</w:t>
      </w:r>
      <w:r w:rsidR="006F23BC">
        <w:rPr>
          <w:rFonts w:asciiTheme="minorHAnsi" w:eastAsia="Times New Roman" w:hAnsiTheme="minorHAnsi" w:cstheme="minorHAnsi"/>
          <w:color w:val="000000"/>
          <w:sz w:val="24"/>
          <w:szCs w:val="24"/>
          <w:shd w:val="clear" w:color="auto" w:fill="FFFFFF"/>
          <w:lang w:eastAsia="lt-LT"/>
        </w:rPr>
        <w:t xml:space="preserve"> pagal prisiimamus įsipareigojimus</w:t>
      </w:r>
      <w:r w:rsidR="0014208F">
        <w:rPr>
          <w:rFonts w:asciiTheme="minorHAnsi" w:eastAsia="Times New Roman" w:hAnsiTheme="minorHAnsi" w:cstheme="minorHAnsi"/>
          <w:color w:val="000000"/>
          <w:sz w:val="24"/>
          <w:szCs w:val="24"/>
          <w:shd w:val="clear" w:color="auto" w:fill="FFFFFF"/>
          <w:lang w:eastAsia="lt-LT"/>
        </w:rPr>
        <w:t xml:space="preserve">, </w:t>
      </w:r>
      <w:r w:rsidR="005E4670">
        <w:rPr>
          <w:rFonts w:asciiTheme="minorHAnsi" w:eastAsia="Times New Roman" w:hAnsiTheme="minorHAnsi" w:cstheme="minorHAnsi"/>
          <w:color w:val="000000"/>
          <w:sz w:val="24"/>
          <w:szCs w:val="24"/>
          <w:shd w:val="clear" w:color="auto" w:fill="FFFFFF"/>
          <w:lang w:eastAsia="lt-LT"/>
        </w:rPr>
        <w:t>šio priedo</w:t>
      </w:r>
      <w:r w:rsidR="00260C3D">
        <w:rPr>
          <w:rFonts w:asciiTheme="minorHAnsi" w:eastAsia="Times New Roman" w:hAnsiTheme="minorHAnsi" w:cstheme="minorHAnsi"/>
          <w:color w:val="000000"/>
          <w:sz w:val="24"/>
          <w:szCs w:val="24"/>
          <w:shd w:val="clear" w:color="auto" w:fill="FFFFFF"/>
          <w:lang w:eastAsia="lt-LT"/>
        </w:rPr>
        <w:t xml:space="preserve"> </w:t>
      </w:r>
      <w:bookmarkStart w:id="1" w:name="_Hlk133246194"/>
      <w:r w:rsidR="00D91FC0">
        <w:rPr>
          <w:rFonts w:asciiTheme="minorHAnsi" w:eastAsia="Times New Roman" w:hAnsiTheme="minorHAnsi" w:cstheme="minorHAnsi"/>
          <w:color w:val="000000"/>
          <w:sz w:val="24"/>
          <w:szCs w:val="24"/>
          <w:shd w:val="clear" w:color="auto" w:fill="FFFFFF"/>
          <w:lang w:eastAsia="lt-LT"/>
        </w:rPr>
        <w:t>lentelės „</w:t>
      </w:r>
      <w:r w:rsidR="00260C3D" w:rsidRPr="00D91FC0">
        <w:rPr>
          <w:rFonts w:eastAsia="Times New Roman" w:cstheme="minorHAnsi"/>
          <w:color w:val="000000"/>
          <w:sz w:val="24"/>
          <w:szCs w:val="24"/>
          <w:shd w:val="clear" w:color="auto" w:fill="FFFFFF"/>
          <w:lang w:eastAsia="lt-LT"/>
        </w:rPr>
        <w:t>Tiekėjams keliami reikalavimai dėl kokybės vadybos sistemos ir aplinkos apsaugos vadybos sistemos standartų</w:t>
      </w:r>
      <w:bookmarkEnd w:id="1"/>
      <w:r w:rsidR="00260C3D" w:rsidRPr="00D91FC0">
        <w:rPr>
          <w:rFonts w:eastAsia="Times New Roman" w:cstheme="minorHAnsi"/>
          <w:color w:val="000000"/>
          <w:sz w:val="24"/>
          <w:szCs w:val="24"/>
          <w:shd w:val="clear" w:color="auto" w:fill="FFFFFF"/>
          <w:lang w:eastAsia="lt-LT"/>
        </w:rPr>
        <w:t xml:space="preserve"> </w:t>
      </w:r>
      <w:r w:rsidR="00260C3D" w:rsidRPr="00260C3D">
        <w:rPr>
          <w:rFonts w:eastAsia="Times New Roman" w:cstheme="minorHAnsi"/>
          <w:b/>
          <w:bCs/>
          <w:color w:val="000000"/>
          <w:sz w:val="24"/>
          <w:szCs w:val="24"/>
          <w:shd w:val="clear" w:color="auto" w:fill="FFFFFF"/>
          <w:lang w:eastAsia="lt-LT"/>
        </w:rPr>
        <w:t>II pirkimo objekto dalis</w:t>
      </w:r>
      <w:r w:rsidR="00D91FC0" w:rsidRPr="00D91FC0">
        <w:rPr>
          <w:rFonts w:eastAsia="Times New Roman" w:cstheme="minorHAnsi"/>
          <w:color w:val="000000"/>
          <w:sz w:val="24"/>
          <w:szCs w:val="24"/>
          <w:shd w:val="clear" w:color="auto" w:fill="FFFFFF"/>
          <w:lang w:eastAsia="lt-LT"/>
        </w:rPr>
        <w:t xml:space="preserve">“ </w:t>
      </w:r>
      <w:r w:rsidR="0017100D">
        <w:rPr>
          <w:rFonts w:asciiTheme="minorHAnsi" w:eastAsia="Times New Roman" w:hAnsiTheme="minorHAnsi" w:cstheme="minorHAnsi"/>
          <w:bCs/>
          <w:color w:val="000000"/>
          <w:sz w:val="24"/>
          <w:szCs w:val="24"/>
          <w:shd w:val="clear" w:color="auto" w:fill="FFFFFF"/>
          <w:lang w:eastAsia="lt-LT"/>
        </w:rPr>
        <w:t>1 punkto</w:t>
      </w:r>
      <w:r w:rsidR="004B6F51" w:rsidRPr="004B6F51">
        <w:rPr>
          <w:rFonts w:asciiTheme="minorHAnsi" w:eastAsia="Times New Roman" w:hAnsiTheme="minorHAnsi" w:cstheme="minorHAnsi"/>
          <w:bCs/>
          <w:color w:val="000000"/>
          <w:sz w:val="24"/>
          <w:szCs w:val="24"/>
          <w:shd w:val="clear" w:color="auto" w:fill="FFFFFF"/>
          <w:lang w:eastAsia="lt-LT"/>
        </w:rPr>
        <w:t xml:space="preserve"> </w:t>
      </w:r>
      <w:r w:rsidR="00706163">
        <w:rPr>
          <w:rFonts w:asciiTheme="minorHAnsi" w:eastAsia="Times New Roman" w:hAnsiTheme="minorHAnsi" w:cstheme="minorHAnsi"/>
          <w:color w:val="000000"/>
          <w:sz w:val="24"/>
          <w:szCs w:val="24"/>
          <w:shd w:val="clear" w:color="auto" w:fill="FFFFFF"/>
          <w:lang w:eastAsia="lt-LT"/>
        </w:rPr>
        <w:t>skiltyje “Subjektas, kuris turi atitikti reikalavimą“</w:t>
      </w:r>
      <w:r w:rsidR="00D37C66">
        <w:rPr>
          <w:rFonts w:asciiTheme="minorHAnsi" w:eastAsia="Times New Roman" w:hAnsiTheme="minorHAnsi" w:cstheme="minorHAnsi"/>
          <w:color w:val="000000"/>
          <w:sz w:val="24"/>
          <w:szCs w:val="24"/>
          <w:shd w:val="clear" w:color="auto" w:fill="FFFFFF"/>
          <w:lang w:eastAsia="lt-LT"/>
        </w:rPr>
        <w:t xml:space="preserve"> </w:t>
      </w:r>
      <w:r w:rsidR="00706163">
        <w:rPr>
          <w:rFonts w:asciiTheme="minorHAnsi" w:eastAsia="Times New Roman" w:hAnsiTheme="minorHAnsi" w:cstheme="minorHAnsi"/>
          <w:color w:val="000000"/>
          <w:sz w:val="24"/>
          <w:szCs w:val="24"/>
          <w:shd w:val="clear" w:color="auto" w:fill="FFFFFF"/>
          <w:lang w:eastAsia="lt-LT"/>
        </w:rPr>
        <w:t xml:space="preserve">nurodyta, kad </w:t>
      </w:r>
      <w:bookmarkStart w:id="2" w:name="_Hlk133246300"/>
      <w:r w:rsidR="00F53D97">
        <w:rPr>
          <w:rFonts w:eastAsia="Times New Roman" w:cstheme="minorHAnsi"/>
          <w:color w:val="000000"/>
          <w:sz w:val="24"/>
          <w:szCs w:val="24"/>
          <w:shd w:val="clear" w:color="auto" w:fill="FFFFFF"/>
          <w:lang w:eastAsia="lt-LT"/>
        </w:rPr>
        <w:t xml:space="preserve">reikalavimus turi </w:t>
      </w:r>
      <w:r w:rsidR="006065A2">
        <w:rPr>
          <w:rFonts w:eastAsia="Times New Roman" w:cstheme="minorHAnsi"/>
          <w:color w:val="000000"/>
          <w:sz w:val="24"/>
          <w:szCs w:val="24"/>
          <w:shd w:val="clear" w:color="auto" w:fill="FFFFFF"/>
          <w:lang w:eastAsia="lt-LT"/>
        </w:rPr>
        <w:t>atitikti: „A</w:t>
      </w:r>
      <w:r w:rsidR="00BA649D" w:rsidRPr="00BA649D">
        <w:rPr>
          <w:rFonts w:eastAsia="Times New Roman" w:cstheme="minorHAnsi"/>
          <w:color w:val="000000"/>
          <w:sz w:val="24"/>
          <w:szCs w:val="24"/>
          <w:shd w:val="clear" w:color="auto" w:fill="FFFFFF"/>
          <w:lang w:eastAsia="lt-LT"/>
        </w:rPr>
        <w:t>tsižvelgiant į prisiimamus įsipareigojimus sutarčiai vykdyti:</w:t>
      </w:r>
      <w:r w:rsidR="00CA30BB">
        <w:rPr>
          <w:rFonts w:eastAsia="Times New Roman" w:cstheme="minorHAnsi"/>
          <w:color w:val="000000"/>
          <w:sz w:val="24"/>
          <w:szCs w:val="24"/>
          <w:shd w:val="clear" w:color="auto" w:fill="FFFFFF"/>
          <w:lang w:eastAsia="lt-LT"/>
        </w:rPr>
        <w:t xml:space="preserve"> </w:t>
      </w:r>
      <w:r w:rsidR="00BA649D" w:rsidRPr="00BA649D">
        <w:rPr>
          <w:rFonts w:asciiTheme="minorHAnsi" w:eastAsia="Times New Roman" w:hAnsiTheme="minorHAnsi" w:cstheme="minorHAnsi"/>
          <w:color w:val="000000"/>
          <w:sz w:val="24"/>
          <w:szCs w:val="24"/>
          <w:shd w:val="clear" w:color="auto" w:fill="FFFFFF"/>
          <w:lang w:eastAsia="lt-LT"/>
        </w:rPr>
        <w:t xml:space="preserve">Tiekėjas, tiekėjų grupės nariai arba </w:t>
      </w:r>
      <w:r w:rsidR="00BA649D" w:rsidRPr="00245283">
        <w:rPr>
          <w:rFonts w:asciiTheme="minorHAnsi" w:eastAsia="Times New Roman" w:hAnsiTheme="minorHAnsi" w:cstheme="minorHAnsi"/>
          <w:b/>
          <w:bCs/>
          <w:color w:val="000000"/>
          <w:sz w:val="24"/>
          <w:szCs w:val="24"/>
          <w:shd w:val="clear" w:color="auto" w:fill="FFFFFF"/>
          <w:lang w:eastAsia="lt-LT"/>
        </w:rPr>
        <w:t>ūkio subjektas, kurio pajėgumais remiasi tiekėjas</w:t>
      </w:r>
      <w:r w:rsidR="006065A2">
        <w:rPr>
          <w:rFonts w:asciiTheme="minorHAnsi" w:eastAsia="Times New Roman" w:hAnsiTheme="minorHAnsi" w:cstheme="minorHAnsi"/>
          <w:color w:val="000000"/>
          <w:sz w:val="24"/>
          <w:szCs w:val="24"/>
          <w:shd w:val="clear" w:color="auto" w:fill="FFFFFF"/>
          <w:lang w:eastAsia="lt-LT"/>
        </w:rPr>
        <w:t>“</w:t>
      </w:r>
      <w:r w:rsidR="000E699E">
        <w:rPr>
          <w:rFonts w:asciiTheme="minorHAnsi" w:eastAsia="Times New Roman" w:hAnsiTheme="minorHAnsi" w:cstheme="minorHAnsi"/>
          <w:color w:val="000000"/>
          <w:sz w:val="24"/>
          <w:szCs w:val="24"/>
          <w:shd w:val="clear" w:color="auto" w:fill="FFFFFF"/>
          <w:lang w:eastAsia="lt-LT"/>
        </w:rPr>
        <w:t xml:space="preserve">. </w:t>
      </w:r>
    </w:p>
    <w:p w14:paraId="196D6817" w14:textId="5F3499CE" w:rsidR="000C2671" w:rsidRDefault="0086239E" w:rsidP="00A022CA">
      <w:pPr>
        <w:pStyle w:val="Sraopastraipa"/>
        <w:tabs>
          <w:tab w:val="left" w:pos="0"/>
          <w:tab w:val="left" w:pos="1134"/>
        </w:tabs>
        <w:spacing w:line="276" w:lineRule="auto"/>
        <w:ind w:left="0"/>
        <w:contextualSpacing/>
        <w:rPr>
          <w:rFonts w:asciiTheme="minorHAnsi" w:eastAsia="Times New Roman" w:hAnsiTheme="minorHAnsi" w:cstheme="minorHAnsi"/>
          <w:bCs/>
          <w:color w:val="000000"/>
          <w:sz w:val="24"/>
          <w:szCs w:val="24"/>
          <w:shd w:val="clear" w:color="auto" w:fill="FFFFFF"/>
          <w:lang w:eastAsia="lt-LT"/>
        </w:rPr>
      </w:pPr>
      <w:r>
        <w:rPr>
          <w:rFonts w:asciiTheme="minorHAnsi" w:eastAsia="Times New Roman" w:hAnsiTheme="minorHAnsi" w:cstheme="minorHAnsi"/>
          <w:color w:val="000000"/>
          <w:sz w:val="24"/>
          <w:szCs w:val="24"/>
          <w:shd w:val="clear" w:color="auto" w:fill="FFFFFF"/>
          <w:lang w:eastAsia="lt-LT"/>
        </w:rPr>
        <w:lastRenderedPageBreak/>
        <w:t>Nus</w:t>
      </w:r>
      <w:r w:rsidR="00080123">
        <w:rPr>
          <w:rFonts w:asciiTheme="minorHAnsi" w:eastAsia="Times New Roman" w:hAnsiTheme="minorHAnsi" w:cstheme="minorHAnsi"/>
          <w:color w:val="000000"/>
          <w:sz w:val="24"/>
          <w:szCs w:val="24"/>
          <w:shd w:val="clear" w:color="auto" w:fill="FFFFFF"/>
          <w:lang w:eastAsia="lt-LT"/>
        </w:rPr>
        <w:t>tatant</w:t>
      </w:r>
      <w:r w:rsidR="002A3290">
        <w:rPr>
          <w:rFonts w:asciiTheme="minorHAnsi" w:eastAsia="Times New Roman" w:hAnsiTheme="minorHAnsi" w:cstheme="minorHAnsi"/>
          <w:color w:val="000000"/>
          <w:sz w:val="24"/>
          <w:szCs w:val="24"/>
          <w:shd w:val="clear" w:color="auto" w:fill="FFFFFF"/>
          <w:lang w:eastAsia="lt-LT"/>
        </w:rPr>
        <w:t xml:space="preserve"> </w:t>
      </w:r>
      <w:r w:rsidR="00073776" w:rsidRPr="00073776">
        <w:rPr>
          <w:rFonts w:asciiTheme="minorHAnsi" w:eastAsia="Times New Roman" w:hAnsiTheme="minorHAnsi" w:cstheme="minorHAnsi"/>
          <w:bCs/>
          <w:color w:val="000000"/>
          <w:sz w:val="24"/>
          <w:szCs w:val="24"/>
          <w:shd w:val="clear" w:color="auto" w:fill="FFFFFF"/>
          <w:lang w:eastAsia="lt-LT"/>
        </w:rPr>
        <w:t>kokybės vadybos sistemos ir aplinkos apsaugos vadybos sistemos standartų reikalavimų taikymą</w:t>
      </w:r>
      <w:r w:rsidR="00FC3CB4">
        <w:rPr>
          <w:rFonts w:asciiTheme="minorHAnsi" w:eastAsia="Times New Roman" w:hAnsiTheme="minorHAnsi" w:cstheme="minorHAnsi"/>
          <w:bCs/>
          <w:color w:val="000000"/>
          <w:sz w:val="24"/>
          <w:szCs w:val="24"/>
          <w:shd w:val="clear" w:color="auto" w:fill="FFFFFF"/>
          <w:lang w:eastAsia="lt-LT"/>
        </w:rPr>
        <w:t xml:space="preserve"> skirtingiems ūkio subje</w:t>
      </w:r>
      <w:r w:rsidR="003A45C1">
        <w:rPr>
          <w:rFonts w:asciiTheme="minorHAnsi" w:eastAsia="Times New Roman" w:hAnsiTheme="minorHAnsi" w:cstheme="minorHAnsi"/>
          <w:bCs/>
          <w:color w:val="000000"/>
          <w:sz w:val="24"/>
          <w:szCs w:val="24"/>
          <w:shd w:val="clear" w:color="auto" w:fill="FFFFFF"/>
          <w:lang w:eastAsia="lt-LT"/>
        </w:rPr>
        <w:t>k</w:t>
      </w:r>
      <w:r w:rsidR="00FC3CB4">
        <w:rPr>
          <w:rFonts w:asciiTheme="minorHAnsi" w:eastAsia="Times New Roman" w:hAnsiTheme="minorHAnsi" w:cstheme="minorHAnsi"/>
          <w:bCs/>
          <w:color w:val="000000"/>
          <w:sz w:val="24"/>
          <w:szCs w:val="24"/>
          <w:shd w:val="clear" w:color="auto" w:fill="FFFFFF"/>
          <w:lang w:eastAsia="lt-LT"/>
        </w:rPr>
        <w:t>tams</w:t>
      </w:r>
      <w:r w:rsidR="00062E8E">
        <w:rPr>
          <w:rFonts w:asciiTheme="minorHAnsi" w:eastAsia="Times New Roman" w:hAnsiTheme="minorHAnsi" w:cstheme="minorHAnsi"/>
          <w:bCs/>
          <w:color w:val="000000"/>
          <w:sz w:val="24"/>
          <w:szCs w:val="24"/>
          <w:shd w:val="clear" w:color="auto" w:fill="FFFFFF"/>
          <w:lang w:eastAsia="lt-LT"/>
        </w:rPr>
        <w:t>, Tarnyba rekomenduoja susipažinti su atnaujint</w:t>
      </w:r>
      <w:r w:rsidR="00B65753">
        <w:rPr>
          <w:rFonts w:asciiTheme="minorHAnsi" w:eastAsia="Times New Roman" w:hAnsiTheme="minorHAnsi" w:cstheme="minorHAnsi"/>
          <w:bCs/>
          <w:color w:val="000000"/>
          <w:sz w:val="24"/>
          <w:szCs w:val="24"/>
          <w:shd w:val="clear" w:color="auto" w:fill="FFFFFF"/>
          <w:lang w:eastAsia="lt-LT"/>
        </w:rPr>
        <w:t>o</w:t>
      </w:r>
      <w:r w:rsidR="00062E8E">
        <w:rPr>
          <w:rFonts w:asciiTheme="minorHAnsi" w:eastAsia="Times New Roman" w:hAnsiTheme="minorHAnsi" w:cstheme="minorHAnsi"/>
          <w:bCs/>
          <w:color w:val="000000"/>
          <w:sz w:val="24"/>
          <w:szCs w:val="24"/>
          <w:shd w:val="clear" w:color="auto" w:fill="FFFFFF"/>
          <w:lang w:eastAsia="lt-LT"/>
        </w:rPr>
        <w:t xml:space="preserve"> pranešim</w:t>
      </w:r>
      <w:r w:rsidR="00B65753">
        <w:rPr>
          <w:rFonts w:asciiTheme="minorHAnsi" w:eastAsia="Times New Roman" w:hAnsiTheme="minorHAnsi" w:cstheme="minorHAnsi"/>
          <w:bCs/>
          <w:color w:val="000000"/>
          <w:sz w:val="24"/>
          <w:szCs w:val="24"/>
          <w:shd w:val="clear" w:color="auto" w:fill="FFFFFF"/>
          <w:lang w:eastAsia="lt-LT"/>
        </w:rPr>
        <w:t>o</w:t>
      </w:r>
      <w:r w:rsidR="00062E8E">
        <w:rPr>
          <w:rFonts w:asciiTheme="minorHAnsi" w:eastAsia="Times New Roman" w:hAnsiTheme="minorHAnsi" w:cstheme="minorHAnsi"/>
          <w:bCs/>
          <w:color w:val="000000"/>
          <w:sz w:val="24"/>
          <w:szCs w:val="24"/>
          <w:shd w:val="clear" w:color="auto" w:fill="FFFFFF"/>
          <w:lang w:eastAsia="lt-LT"/>
        </w:rPr>
        <w:t xml:space="preserve"> „</w:t>
      </w:r>
      <w:hyperlink r:id="rId12" w:history="1">
        <w:r w:rsidR="00062E8E" w:rsidRPr="000D4A38">
          <w:rPr>
            <w:rStyle w:val="Hipersaitas"/>
            <w:rFonts w:asciiTheme="minorHAnsi" w:eastAsia="Times New Roman" w:hAnsiTheme="minorHAnsi" w:cstheme="minorHAnsi"/>
            <w:bCs/>
            <w:sz w:val="24"/>
            <w:szCs w:val="24"/>
            <w:shd w:val="clear" w:color="auto" w:fill="FFFFFF"/>
            <w:lang w:eastAsia="lt-LT"/>
          </w:rPr>
          <w:t xml:space="preserve">Aplinkos apsaugos </w:t>
        </w:r>
        <w:r w:rsidR="00465BDF" w:rsidRPr="000D4A38">
          <w:rPr>
            <w:rStyle w:val="Hipersaitas"/>
            <w:rFonts w:asciiTheme="minorHAnsi" w:eastAsia="Times New Roman" w:hAnsiTheme="minorHAnsi" w:cstheme="minorHAnsi"/>
            <w:bCs/>
            <w:sz w:val="24"/>
            <w:szCs w:val="24"/>
            <w:shd w:val="clear" w:color="auto" w:fill="FFFFFF"/>
            <w:lang w:eastAsia="lt-LT"/>
          </w:rPr>
          <w:t>vadybos sistemos</w:t>
        </w:r>
      </w:hyperlink>
      <w:r w:rsidR="00465BDF">
        <w:rPr>
          <w:rFonts w:asciiTheme="minorHAnsi" w:eastAsia="Times New Roman" w:hAnsiTheme="minorHAnsi" w:cstheme="minorHAnsi"/>
          <w:bCs/>
          <w:color w:val="000000"/>
          <w:sz w:val="24"/>
          <w:szCs w:val="24"/>
          <w:shd w:val="clear" w:color="auto" w:fill="FFFFFF"/>
          <w:lang w:eastAsia="lt-LT"/>
        </w:rPr>
        <w:t>“</w:t>
      </w:r>
      <w:r w:rsidR="00062E8E">
        <w:rPr>
          <w:rFonts w:asciiTheme="minorHAnsi" w:eastAsia="Times New Roman" w:hAnsiTheme="minorHAnsi" w:cstheme="minorHAnsi"/>
          <w:bCs/>
          <w:color w:val="000000"/>
          <w:sz w:val="24"/>
          <w:szCs w:val="24"/>
          <w:shd w:val="clear" w:color="auto" w:fill="FFFFFF"/>
          <w:lang w:eastAsia="lt-LT"/>
        </w:rPr>
        <w:t xml:space="preserve"> </w:t>
      </w:r>
      <w:r w:rsidR="00B65753">
        <w:rPr>
          <w:rFonts w:asciiTheme="minorHAnsi" w:eastAsia="Times New Roman" w:hAnsiTheme="minorHAnsi" w:cstheme="minorHAnsi"/>
          <w:bCs/>
          <w:color w:val="000000"/>
          <w:sz w:val="24"/>
          <w:szCs w:val="24"/>
          <w:shd w:val="clear" w:color="auto" w:fill="FFFFFF"/>
          <w:lang w:eastAsia="lt-LT"/>
        </w:rPr>
        <w:t>5 skyriumi</w:t>
      </w:r>
      <w:r w:rsidR="00373EBD">
        <w:rPr>
          <w:rFonts w:asciiTheme="minorHAnsi" w:eastAsia="Times New Roman" w:hAnsiTheme="minorHAnsi" w:cstheme="minorHAnsi"/>
          <w:bCs/>
          <w:color w:val="000000"/>
          <w:sz w:val="24"/>
          <w:szCs w:val="24"/>
          <w:shd w:val="clear" w:color="auto" w:fill="FFFFFF"/>
          <w:lang w:eastAsia="lt-LT"/>
        </w:rPr>
        <w:t xml:space="preserve"> (11 psl.)</w:t>
      </w:r>
      <w:r w:rsidR="00A45618">
        <w:rPr>
          <w:rFonts w:asciiTheme="minorHAnsi" w:eastAsia="Times New Roman" w:hAnsiTheme="minorHAnsi" w:cstheme="minorHAnsi"/>
          <w:bCs/>
          <w:color w:val="000000"/>
          <w:sz w:val="24"/>
          <w:szCs w:val="24"/>
          <w:shd w:val="clear" w:color="auto" w:fill="FFFFFF"/>
          <w:lang w:eastAsia="lt-LT"/>
        </w:rPr>
        <w:t>, kuriame detaliai aptarta</w:t>
      </w:r>
      <w:r w:rsidR="006306B2">
        <w:rPr>
          <w:rFonts w:asciiTheme="minorHAnsi" w:eastAsia="Times New Roman" w:hAnsiTheme="minorHAnsi" w:cstheme="minorHAnsi"/>
          <w:bCs/>
          <w:color w:val="000000"/>
          <w:sz w:val="24"/>
          <w:szCs w:val="24"/>
          <w:shd w:val="clear" w:color="auto" w:fill="FFFFFF"/>
          <w:lang w:eastAsia="lt-LT"/>
        </w:rPr>
        <w:t xml:space="preserve"> </w:t>
      </w:r>
      <w:r w:rsidR="005156D5">
        <w:rPr>
          <w:rFonts w:asciiTheme="minorHAnsi" w:eastAsia="Times New Roman" w:hAnsiTheme="minorHAnsi" w:cstheme="minorHAnsi"/>
          <w:bCs/>
          <w:color w:val="000000"/>
          <w:sz w:val="24"/>
          <w:szCs w:val="24"/>
          <w:shd w:val="clear" w:color="auto" w:fill="FFFFFF"/>
          <w:lang w:eastAsia="lt-LT"/>
        </w:rPr>
        <w:t>tiekėjo ir subtiekėjų ar ūkio subjektų, kurių pajėgumais remiamasi</w:t>
      </w:r>
      <w:r w:rsidR="0054609C">
        <w:rPr>
          <w:rFonts w:asciiTheme="minorHAnsi" w:eastAsia="Times New Roman" w:hAnsiTheme="minorHAnsi" w:cstheme="minorHAnsi"/>
          <w:bCs/>
          <w:color w:val="000000"/>
          <w:sz w:val="24"/>
          <w:szCs w:val="24"/>
          <w:shd w:val="clear" w:color="auto" w:fill="FFFFFF"/>
          <w:lang w:eastAsia="lt-LT"/>
        </w:rPr>
        <w:t xml:space="preserve"> (toliau kartu – subtiekėjai)</w:t>
      </w:r>
      <w:r w:rsidR="00552D0E">
        <w:rPr>
          <w:rFonts w:asciiTheme="minorHAnsi" w:eastAsia="Times New Roman" w:hAnsiTheme="minorHAnsi" w:cstheme="minorHAnsi"/>
          <w:bCs/>
          <w:color w:val="000000"/>
          <w:sz w:val="24"/>
          <w:szCs w:val="24"/>
          <w:shd w:val="clear" w:color="auto" w:fill="FFFFFF"/>
          <w:lang w:eastAsia="lt-LT"/>
        </w:rPr>
        <w:t xml:space="preserve"> </w:t>
      </w:r>
      <w:r w:rsidR="00363BD8">
        <w:rPr>
          <w:rFonts w:asciiTheme="minorHAnsi" w:eastAsia="Times New Roman" w:hAnsiTheme="minorHAnsi" w:cstheme="minorHAnsi"/>
          <w:bCs/>
          <w:color w:val="000000"/>
          <w:sz w:val="24"/>
          <w:szCs w:val="24"/>
          <w:shd w:val="clear" w:color="auto" w:fill="FFFFFF"/>
          <w:lang w:eastAsia="lt-LT"/>
        </w:rPr>
        <w:t>atitikimas nustatytiems r</w:t>
      </w:r>
      <w:r w:rsidR="00E769E8">
        <w:rPr>
          <w:rFonts w:asciiTheme="minorHAnsi" w:eastAsia="Times New Roman" w:hAnsiTheme="minorHAnsi" w:cstheme="minorHAnsi"/>
          <w:bCs/>
          <w:color w:val="000000"/>
          <w:sz w:val="24"/>
          <w:szCs w:val="24"/>
          <w:shd w:val="clear" w:color="auto" w:fill="FFFFFF"/>
          <w:lang w:eastAsia="lt-LT"/>
        </w:rPr>
        <w:t>eikalavimams</w:t>
      </w:r>
      <w:r w:rsidR="00C47FC2">
        <w:rPr>
          <w:rFonts w:asciiTheme="minorHAnsi" w:eastAsia="Times New Roman" w:hAnsiTheme="minorHAnsi" w:cstheme="minorHAnsi"/>
          <w:bCs/>
          <w:color w:val="000000"/>
          <w:sz w:val="24"/>
          <w:szCs w:val="24"/>
          <w:shd w:val="clear" w:color="auto" w:fill="FFFFFF"/>
          <w:lang w:eastAsia="lt-LT"/>
        </w:rPr>
        <w:t xml:space="preserve">, </w:t>
      </w:r>
      <w:r w:rsidR="0031068C">
        <w:rPr>
          <w:rFonts w:asciiTheme="minorHAnsi" w:eastAsia="Times New Roman" w:hAnsiTheme="minorHAnsi" w:cstheme="minorHAnsi"/>
          <w:bCs/>
          <w:color w:val="000000"/>
          <w:sz w:val="24"/>
          <w:szCs w:val="24"/>
          <w:shd w:val="clear" w:color="auto" w:fill="FFFFFF"/>
          <w:lang w:eastAsia="lt-LT"/>
        </w:rPr>
        <w:t>kok</w:t>
      </w:r>
      <w:r w:rsidR="00647C26">
        <w:rPr>
          <w:rFonts w:asciiTheme="minorHAnsi" w:eastAsia="Times New Roman" w:hAnsiTheme="minorHAnsi" w:cstheme="minorHAnsi"/>
          <w:bCs/>
          <w:color w:val="000000"/>
          <w:sz w:val="24"/>
          <w:szCs w:val="24"/>
          <w:shd w:val="clear" w:color="auto" w:fill="FFFFFF"/>
          <w:lang w:eastAsia="lt-LT"/>
        </w:rPr>
        <w:t>i</w:t>
      </w:r>
      <w:r w:rsidR="00411627">
        <w:rPr>
          <w:rFonts w:asciiTheme="minorHAnsi" w:eastAsia="Times New Roman" w:hAnsiTheme="minorHAnsi" w:cstheme="minorHAnsi"/>
          <w:bCs/>
          <w:color w:val="000000"/>
          <w:sz w:val="24"/>
          <w:szCs w:val="24"/>
          <w:shd w:val="clear" w:color="auto" w:fill="FFFFFF"/>
          <w:lang w:eastAsia="lt-LT"/>
        </w:rPr>
        <w:t>a</w:t>
      </w:r>
      <w:r w:rsidR="00647C26">
        <w:rPr>
          <w:rFonts w:asciiTheme="minorHAnsi" w:eastAsia="Times New Roman" w:hAnsiTheme="minorHAnsi" w:cstheme="minorHAnsi"/>
          <w:bCs/>
          <w:color w:val="000000"/>
          <w:sz w:val="24"/>
          <w:szCs w:val="24"/>
          <w:shd w:val="clear" w:color="auto" w:fill="FFFFFF"/>
          <w:lang w:eastAsia="lt-LT"/>
        </w:rPr>
        <w:t xml:space="preserve">s sąlygas </w:t>
      </w:r>
      <w:r w:rsidR="00F66C13">
        <w:rPr>
          <w:rFonts w:asciiTheme="minorHAnsi" w:eastAsia="Times New Roman" w:hAnsiTheme="minorHAnsi" w:cstheme="minorHAnsi"/>
          <w:bCs/>
          <w:color w:val="000000"/>
          <w:sz w:val="24"/>
          <w:szCs w:val="24"/>
          <w:shd w:val="clear" w:color="auto" w:fill="FFFFFF"/>
          <w:lang w:eastAsia="lt-LT"/>
        </w:rPr>
        <w:t xml:space="preserve">Pirkimo dokumentuose </w:t>
      </w:r>
      <w:r w:rsidR="00647C26">
        <w:rPr>
          <w:rFonts w:asciiTheme="minorHAnsi" w:eastAsia="Times New Roman" w:hAnsiTheme="minorHAnsi" w:cstheme="minorHAnsi"/>
          <w:bCs/>
          <w:color w:val="000000"/>
          <w:sz w:val="24"/>
          <w:szCs w:val="24"/>
          <w:shd w:val="clear" w:color="auto" w:fill="FFFFFF"/>
          <w:lang w:eastAsia="lt-LT"/>
        </w:rPr>
        <w:t xml:space="preserve">rekomenduotina nustatyti </w:t>
      </w:r>
      <w:r w:rsidR="00411627">
        <w:rPr>
          <w:rFonts w:asciiTheme="minorHAnsi" w:eastAsia="Times New Roman" w:hAnsiTheme="minorHAnsi" w:cstheme="minorHAnsi"/>
          <w:bCs/>
          <w:color w:val="000000"/>
          <w:sz w:val="24"/>
          <w:szCs w:val="24"/>
          <w:shd w:val="clear" w:color="auto" w:fill="FFFFFF"/>
          <w:lang w:eastAsia="lt-LT"/>
        </w:rPr>
        <w:t>dėl subtiekėj</w:t>
      </w:r>
      <w:r w:rsidR="0049798F">
        <w:rPr>
          <w:rFonts w:asciiTheme="minorHAnsi" w:eastAsia="Times New Roman" w:hAnsiTheme="minorHAnsi" w:cstheme="minorHAnsi"/>
          <w:bCs/>
          <w:color w:val="000000"/>
          <w:sz w:val="24"/>
          <w:szCs w:val="24"/>
          <w:shd w:val="clear" w:color="auto" w:fill="FFFFFF"/>
          <w:lang w:eastAsia="lt-LT"/>
        </w:rPr>
        <w:t>ams taikomų aplinkosauginių reikalavimų</w:t>
      </w:r>
      <w:r w:rsidR="00B941F7">
        <w:rPr>
          <w:rFonts w:asciiTheme="minorHAnsi" w:eastAsia="Times New Roman" w:hAnsiTheme="minorHAnsi" w:cstheme="minorHAnsi"/>
          <w:bCs/>
          <w:color w:val="000000"/>
          <w:sz w:val="24"/>
          <w:szCs w:val="24"/>
          <w:shd w:val="clear" w:color="auto" w:fill="FFFFFF"/>
          <w:lang w:eastAsia="lt-LT"/>
        </w:rPr>
        <w:t xml:space="preserve"> ar </w:t>
      </w:r>
      <w:r w:rsidR="00B24F9B">
        <w:rPr>
          <w:rFonts w:asciiTheme="minorHAnsi" w:eastAsia="Times New Roman" w:hAnsiTheme="minorHAnsi" w:cstheme="minorHAnsi"/>
          <w:bCs/>
          <w:color w:val="000000"/>
          <w:sz w:val="24"/>
          <w:szCs w:val="24"/>
          <w:shd w:val="clear" w:color="auto" w:fill="FFFFFF"/>
          <w:lang w:eastAsia="lt-LT"/>
        </w:rPr>
        <w:t xml:space="preserve">dėl </w:t>
      </w:r>
      <w:r w:rsidR="00B941F7">
        <w:rPr>
          <w:rFonts w:asciiTheme="minorHAnsi" w:eastAsia="Times New Roman" w:hAnsiTheme="minorHAnsi" w:cstheme="minorHAnsi"/>
          <w:bCs/>
          <w:color w:val="000000"/>
          <w:sz w:val="24"/>
          <w:szCs w:val="24"/>
          <w:shd w:val="clear" w:color="auto" w:fill="FFFFFF"/>
          <w:lang w:eastAsia="lt-LT"/>
        </w:rPr>
        <w:t>subtiekėjų</w:t>
      </w:r>
      <w:r w:rsidR="00411627">
        <w:rPr>
          <w:rFonts w:asciiTheme="minorHAnsi" w:eastAsia="Times New Roman" w:hAnsiTheme="minorHAnsi" w:cstheme="minorHAnsi"/>
          <w:bCs/>
          <w:color w:val="000000"/>
          <w:sz w:val="24"/>
          <w:szCs w:val="24"/>
          <w:shd w:val="clear" w:color="auto" w:fill="FFFFFF"/>
          <w:lang w:eastAsia="lt-LT"/>
        </w:rPr>
        <w:t xml:space="preserve"> </w:t>
      </w:r>
      <w:r w:rsidR="00622A04">
        <w:rPr>
          <w:rFonts w:asciiTheme="minorHAnsi" w:eastAsia="Times New Roman" w:hAnsiTheme="minorHAnsi" w:cstheme="minorHAnsi"/>
          <w:bCs/>
          <w:color w:val="000000"/>
          <w:sz w:val="24"/>
          <w:szCs w:val="24"/>
          <w:shd w:val="clear" w:color="auto" w:fill="FFFFFF"/>
          <w:lang w:eastAsia="lt-LT"/>
        </w:rPr>
        <w:t xml:space="preserve">pareigos </w:t>
      </w:r>
      <w:r w:rsidR="00430AAE">
        <w:rPr>
          <w:rFonts w:asciiTheme="minorHAnsi" w:eastAsia="Times New Roman" w:hAnsiTheme="minorHAnsi" w:cstheme="minorHAnsi"/>
          <w:bCs/>
          <w:color w:val="000000"/>
          <w:sz w:val="24"/>
          <w:szCs w:val="24"/>
          <w:shd w:val="clear" w:color="auto" w:fill="FFFFFF"/>
          <w:lang w:eastAsia="lt-LT"/>
        </w:rPr>
        <w:t>la</w:t>
      </w:r>
      <w:r w:rsidR="00622A04">
        <w:rPr>
          <w:rFonts w:asciiTheme="minorHAnsi" w:eastAsia="Times New Roman" w:hAnsiTheme="minorHAnsi" w:cstheme="minorHAnsi"/>
          <w:bCs/>
          <w:color w:val="000000"/>
          <w:sz w:val="24"/>
          <w:szCs w:val="24"/>
          <w:shd w:val="clear" w:color="auto" w:fill="FFFFFF"/>
          <w:lang w:eastAsia="lt-LT"/>
        </w:rPr>
        <w:t>ikytis tiekėjo</w:t>
      </w:r>
      <w:r w:rsidR="006A385D">
        <w:rPr>
          <w:rFonts w:asciiTheme="minorHAnsi" w:eastAsia="Times New Roman" w:hAnsiTheme="minorHAnsi" w:cstheme="minorHAnsi"/>
          <w:bCs/>
          <w:color w:val="000000"/>
          <w:sz w:val="24"/>
          <w:szCs w:val="24"/>
          <w:shd w:val="clear" w:color="auto" w:fill="FFFFFF"/>
          <w:lang w:eastAsia="lt-LT"/>
        </w:rPr>
        <w:t xml:space="preserve"> turimo aplinkos</w:t>
      </w:r>
      <w:r w:rsidR="00DE3C78">
        <w:rPr>
          <w:rFonts w:asciiTheme="minorHAnsi" w:eastAsia="Times New Roman" w:hAnsiTheme="minorHAnsi" w:cstheme="minorHAnsi"/>
          <w:bCs/>
          <w:color w:val="000000"/>
          <w:sz w:val="24"/>
          <w:szCs w:val="24"/>
          <w:shd w:val="clear" w:color="auto" w:fill="FFFFFF"/>
          <w:lang w:eastAsia="lt-LT"/>
        </w:rPr>
        <w:t xml:space="preserve"> apsaugos vadybos sistemos standarto ir pan.</w:t>
      </w:r>
      <w:r w:rsidR="00131C95">
        <w:rPr>
          <w:rFonts w:asciiTheme="minorHAnsi" w:eastAsia="Times New Roman" w:hAnsiTheme="minorHAnsi" w:cstheme="minorHAnsi"/>
          <w:bCs/>
          <w:color w:val="000000"/>
          <w:sz w:val="24"/>
          <w:szCs w:val="24"/>
          <w:shd w:val="clear" w:color="auto" w:fill="FFFFFF"/>
          <w:lang w:eastAsia="lt-LT"/>
        </w:rPr>
        <w:t xml:space="preserve">, ir </w:t>
      </w:r>
      <w:r w:rsidR="00DA3D5D">
        <w:rPr>
          <w:rFonts w:asciiTheme="minorHAnsi" w:eastAsia="Times New Roman" w:hAnsiTheme="minorHAnsi" w:cstheme="minorHAnsi"/>
          <w:bCs/>
          <w:color w:val="000000"/>
          <w:sz w:val="24"/>
          <w:szCs w:val="24"/>
          <w:shd w:val="clear" w:color="auto" w:fill="FFFFFF"/>
          <w:lang w:eastAsia="lt-LT"/>
        </w:rPr>
        <w:t xml:space="preserve">atsižvelgiant į tai, </w:t>
      </w:r>
      <w:r w:rsidR="00131C95">
        <w:rPr>
          <w:rFonts w:asciiTheme="minorHAnsi" w:eastAsia="Times New Roman" w:hAnsiTheme="minorHAnsi" w:cstheme="minorHAnsi"/>
          <w:bCs/>
          <w:color w:val="000000"/>
          <w:sz w:val="24"/>
          <w:szCs w:val="24"/>
          <w:shd w:val="clear" w:color="auto" w:fill="FFFFFF"/>
          <w:lang w:eastAsia="lt-LT"/>
        </w:rPr>
        <w:t>patikslinti</w:t>
      </w:r>
      <w:r w:rsidR="009B649C">
        <w:rPr>
          <w:rFonts w:asciiTheme="minorHAnsi" w:eastAsia="Times New Roman" w:hAnsiTheme="minorHAnsi" w:cstheme="minorHAnsi"/>
          <w:bCs/>
          <w:color w:val="000000"/>
          <w:sz w:val="24"/>
          <w:szCs w:val="24"/>
          <w:shd w:val="clear" w:color="auto" w:fill="FFFFFF"/>
          <w:lang w:eastAsia="lt-LT"/>
        </w:rPr>
        <w:t xml:space="preserve"> Pirkimo dokumentus</w:t>
      </w:r>
      <w:r w:rsidR="00344522">
        <w:rPr>
          <w:rFonts w:asciiTheme="minorHAnsi" w:eastAsia="Times New Roman" w:hAnsiTheme="minorHAnsi" w:cstheme="minorHAnsi"/>
          <w:bCs/>
          <w:color w:val="000000"/>
          <w:sz w:val="24"/>
          <w:szCs w:val="24"/>
          <w:shd w:val="clear" w:color="auto" w:fill="FFFFFF"/>
          <w:lang w:eastAsia="lt-LT"/>
        </w:rPr>
        <w:t>.</w:t>
      </w:r>
    </w:p>
    <w:p w14:paraId="143D2911" w14:textId="193A7D5E" w:rsidR="00C2063E" w:rsidRDefault="00C2063E" w:rsidP="00A022CA">
      <w:pPr>
        <w:pStyle w:val="Sraopastraipa"/>
        <w:tabs>
          <w:tab w:val="left" w:pos="0"/>
          <w:tab w:val="left" w:pos="1134"/>
        </w:tabs>
        <w:spacing w:line="276" w:lineRule="auto"/>
        <w:ind w:left="0"/>
        <w:contextualSpacing/>
        <w:rPr>
          <w:rFonts w:asciiTheme="minorHAnsi" w:eastAsia="Times New Roman" w:hAnsiTheme="minorHAnsi" w:cstheme="minorHAnsi"/>
          <w:bCs/>
          <w:color w:val="000000"/>
          <w:sz w:val="24"/>
          <w:szCs w:val="24"/>
          <w:shd w:val="clear" w:color="auto" w:fill="FFFFFF"/>
          <w:lang w:eastAsia="lt-LT"/>
        </w:rPr>
      </w:pPr>
      <w:r>
        <w:rPr>
          <w:rFonts w:asciiTheme="minorHAnsi" w:eastAsia="Times New Roman" w:hAnsiTheme="minorHAnsi" w:cstheme="minorHAnsi"/>
          <w:bCs/>
          <w:color w:val="000000"/>
          <w:sz w:val="24"/>
          <w:szCs w:val="24"/>
          <w:shd w:val="clear" w:color="auto" w:fill="FFFFFF"/>
          <w:lang w:eastAsia="lt-LT"/>
        </w:rPr>
        <w:t>Taip pat atkreiptinas dėmesys, kad II-</w:t>
      </w:r>
      <w:proofErr w:type="spellStart"/>
      <w:r>
        <w:rPr>
          <w:rFonts w:asciiTheme="minorHAnsi" w:eastAsia="Times New Roman" w:hAnsiTheme="minorHAnsi" w:cstheme="minorHAnsi"/>
          <w:bCs/>
          <w:color w:val="000000"/>
          <w:sz w:val="24"/>
          <w:szCs w:val="24"/>
          <w:shd w:val="clear" w:color="auto" w:fill="FFFFFF"/>
          <w:lang w:eastAsia="lt-LT"/>
        </w:rPr>
        <w:t>os</w:t>
      </w:r>
      <w:proofErr w:type="spellEnd"/>
      <w:r>
        <w:rPr>
          <w:rFonts w:asciiTheme="minorHAnsi" w:eastAsia="Times New Roman" w:hAnsiTheme="minorHAnsi" w:cstheme="minorHAnsi"/>
          <w:bCs/>
          <w:color w:val="000000"/>
          <w:sz w:val="24"/>
          <w:szCs w:val="24"/>
          <w:shd w:val="clear" w:color="auto" w:fill="FFFFFF"/>
          <w:lang w:eastAsia="lt-LT"/>
        </w:rPr>
        <w:t xml:space="preserve"> pirkimo dalies </w:t>
      </w:r>
      <w:r w:rsidR="00E102E6" w:rsidRPr="00073776">
        <w:rPr>
          <w:rFonts w:asciiTheme="minorHAnsi" w:eastAsia="Times New Roman" w:hAnsiTheme="minorHAnsi" w:cstheme="minorHAnsi"/>
          <w:bCs/>
          <w:color w:val="000000"/>
          <w:sz w:val="24"/>
          <w:szCs w:val="24"/>
          <w:shd w:val="clear" w:color="auto" w:fill="FFFFFF"/>
          <w:lang w:eastAsia="lt-LT"/>
        </w:rPr>
        <w:t>aplinkos apsaugos vadybos sistemos standartų</w:t>
      </w:r>
      <w:r w:rsidR="00E102E6">
        <w:rPr>
          <w:rFonts w:asciiTheme="minorHAnsi" w:eastAsia="Times New Roman" w:hAnsiTheme="minorHAnsi" w:cstheme="minorHAnsi"/>
          <w:bCs/>
          <w:color w:val="000000"/>
          <w:sz w:val="24"/>
          <w:szCs w:val="24"/>
          <w:shd w:val="clear" w:color="auto" w:fill="FFFFFF"/>
          <w:lang w:eastAsia="lt-LT"/>
        </w:rPr>
        <w:t xml:space="preserve"> </w:t>
      </w:r>
      <w:r w:rsidR="00B425B9">
        <w:rPr>
          <w:rFonts w:asciiTheme="minorHAnsi" w:eastAsia="Times New Roman" w:hAnsiTheme="minorHAnsi" w:cstheme="minorHAnsi"/>
          <w:bCs/>
          <w:color w:val="000000"/>
          <w:sz w:val="24"/>
          <w:szCs w:val="24"/>
          <w:shd w:val="clear" w:color="auto" w:fill="FFFFFF"/>
          <w:lang w:eastAsia="lt-LT"/>
        </w:rPr>
        <w:t xml:space="preserve">reikalavimai nėra </w:t>
      </w:r>
      <w:r w:rsidR="00B7590D">
        <w:rPr>
          <w:rFonts w:asciiTheme="minorHAnsi" w:eastAsia="Times New Roman" w:hAnsiTheme="minorHAnsi" w:cstheme="minorHAnsi"/>
          <w:bCs/>
          <w:color w:val="000000"/>
          <w:sz w:val="24"/>
          <w:szCs w:val="24"/>
          <w:shd w:val="clear" w:color="auto" w:fill="FFFFFF"/>
          <w:lang w:eastAsia="lt-LT"/>
        </w:rPr>
        <w:t xml:space="preserve">aiškiai </w:t>
      </w:r>
      <w:r w:rsidR="00585B15">
        <w:rPr>
          <w:rFonts w:asciiTheme="minorHAnsi" w:eastAsia="Times New Roman" w:hAnsiTheme="minorHAnsi" w:cstheme="minorHAnsi"/>
          <w:bCs/>
          <w:color w:val="000000"/>
          <w:sz w:val="24"/>
          <w:szCs w:val="24"/>
          <w:shd w:val="clear" w:color="auto" w:fill="FFFFFF"/>
          <w:lang w:eastAsia="lt-LT"/>
        </w:rPr>
        <w:t>perkelti į sutarties vykdymo sąlygas</w:t>
      </w:r>
      <w:r w:rsidR="00B7590D">
        <w:rPr>
          <w:rFonts w:asciiTheme="minorHAnsi" w:eastAsia="Times New Roman" w:hAnsiTheme="minorHAnsi" w:cstheme="minorHAnsi"/>
          <w:bCs/>
          <w:color w:val="000000"/>
          <w:sz w:val="24"/>
          <w:szCs w:val="24"/>
          <w:shd w:val="clear" w:color="auto" w:fill="FFFFFF"/>
          <w:lang w:eastAsia="lt-LT"/>
        </w:rPr>
        <w:t xml:space="preserve">, t. y. </w:t>
      </w:r>
      <w:r w:rsidR="00AC183C">
        <w:rPr>
          <w:rFonts w:asciiTheme="minorHAnsi" w:eastAsia="Times New Roman" w:hAnsiTheme="minorHAnsi" w:cstheme="minorHAnsi"/>
          <w:bCs/>
          <w:color w:val="000000"/>
          <w:sz w:val="24"/>
          <w:szCs w:val="24"/>
          <w:shd w:val="clear" w:color="auto" w:fill="FFFFFF"/>
          <w:lang w:eastAsia="lt-LT"/>
        </w:rPr>
        <w:t>nėra aišku, kaip sutarties vykdymo metu bus tikrinama</w:t>
      </w:r>
      <w:r w:rsidR="00A83664">
        <w:rPr>
          <w:rFonts w:asciiTheme="minorHAnsi" w:eastAsia="Times New Roman" w:hAnsiTheme="minorHAnsi" w:cstheme="minorHAnsi"/>
          <w:bCs/>
          <w:color w:val="000000"/>
          <w:sz w:val="24"/>
          <w:szCs w:val="24"/>
          <w:shd w:val="clear" w:color="auto" w:fill="FFFFFF"/>
          <w:lang w:eastAsia="lt-LT"/>
        </w:rPr>
        <w:t xml:space="preserve">, ar tiekėjas laikosi </w:t>
      </w:r>
      <w:r w:rsidR="002B4769">
        <w:rPr>
          <w:rFonts w:asciiTheme="minorHAnsi" w:eastAsia="Times New Roman" w:hAnsiTheme="minorHAnsi" w:cstheme="minorHAnsi"/>
          <w:bCs/>
          <w:color w:val="000000"/>
          <w:sz w:val="24"/>
          <w:szCs w:val="24"/>
          <w:shd w:val="clear" w:color="auto" w:fill="FFFFFF"/>
          <w:lang w:eastAsia="lt-LT"/>
        </w:rPr>
        <w:t>šių</w:t>
      </w:r>
      <w:r w:rsidR="00B7590D">
        <w:rPr>
          <w:rFonts w:asciiTheme="minorHAnsi" w:eastAsia="Times New Roman" w:hAnsiTheme="minorHAnsi" w:cstheme="minorHAnsi"/>
          <w:bCs/>
          <w:color w:val="000000"/>
          <w:sz w:val="24"/>
          <w:szCs w:val="24"/>
          <w:shd w:val="clear" w:color="auto" w:fill="FFFFFF"/>
          <w:lang w:eastAsia="lt-LT"/>
        </w:rPr>
        <w:t xml:space="preserve"> įsipareigojimų</w:t>
      </w:r>
      <w:r w:rsidR="001D0BC1">
        <w:rPr>
          <w:rFonts w:asciiTheme="minorHAnsi" w:eastAsia="Times New Roman" w:hAnsiTheme="minorHAnsi" w:cstheme="minorHAnsi"/>
          <w:bCs/>
          <w:color w:val="000000"/>
          <w:sz w:val="24"/>
          <w:szCs w:val="24"/>
          <w:shd w:val="clear" w:color="auto" w:fill="FFFFFF"/>
          <w:lang w:eastAsia="lt-LT"/>
        </w:rPr>
        <w:t xml:space="preserve">, </w:t>
      </w:r>
      <w:r w:rsidR="007D7874">
        <w:rPr>
          <w:rFonts w:asciiTheme="minorHAnsi" w:eastAsia="Times New Roman" w:hAnsiTheme="minorHAnsi" w:cstheme="minorHAnsi"/>
          <w:bCs/>
          <w:color w:val="000000"/>
          <w:sz w:val="24"/>
          <w:szCs w:val="24"/>
          <w:shd w:val="clear" w:color="auto" w:fill="FFFFFF"/>
          <w:lang w:eastAsia="lt-LT"/>
        </w:rPr>
        <w:t>kokios sankcijos bus taikomos už šių įsipareig</w:t>
      </w:r>
      <w:r w:rsidR="0018397A">
        <w:rPr>
          <w:rFonts w:asciiTheme="minorHAnsi" w:eastAsia="Times New Roman" w:hAnsiTheme="minorHAnsi" w:cstheme="minorHAnsi"/>
          <w:bCs/>
          <w:color w:val="000000"/>
          <w:sz w:val="24"/>
          <w:szCs w:val="24"/>
          <w:shd w:val="clear" w:color="auto" w:fill="FFFFFF"/>
          <w:lang w:eastAsia="lt-LT"/>
        </w:rPr>
        <w:t>o</w:t>
      </w:r>
      <w:r w:rsidR="007D7874">
        <w:rPr>
          <w:rFonts w:asciiTheme="minorHAnsi" w:eastAsia="Times New Roman" w:hAnsiTheme="minorHAnsi" w:cstheme="minorHAnsi"/>
          <w:bCs/>
          <w:color w:val="000000"/>
          <w:sz w:val="24"/>
          <w:szCs w:val="24"/>
          <w:shd w:val="clear" w:color="auto" w:fill="FFFFFF"/>
          <w:lang w:eastAsia="lt-LT"/>
        </w:rPr>
        <w:t>jimų nevykdymą</w:t>
      </w:r>
      <w:r w:rsidR="0018397A">
        <w:rPr>
          <w:rFonts w:asciiTheme="minorHAnsi" w:eastAsia="Times New Roman" w:hAnsiTheme="minorHAnsi" w:cstheme="minorHAnsi"/>
          <w:bCs/>
          <w:color w:val="000000"/>
          <w:sz w:val="24"/>
          <w:szCs w:val="24"/>
          <w:shd w:val="clear" w:color="auto" w:fill="FFFFFF"/>
          <w:lang w:eastAsia="lt-LT"/>
        </w:rPr>
        <w:t xml:space="preserve"> ir pan. Plačiau </w:t>
      </w:r>
      <w:r w:rsidR="006C396D">
        <w:rPr>
          <w:rFonts w:asciiTheme="minorHAnsi" w:eastAsia="Times New Roman" w:hAnsiTheme="minorHAnsi" w:cstheme="minorHAnsi"/>
          <w:bCs/>
          <w:color w:val="000000"/>
          <w:sz w:val="24"/>
          <w:szCs w:val="24"/>
          <w:shd w:val="clear" w:color="auto" w:fill="FFFFFF"/>
          <w:lang w:eastAsia="lt-LT"/>
        </w:rPr>
        <w:t xml:space="preserve">apie </w:t>
      </w:r>
      <w:r w:rsidR="006B70AF">
        <w:rPr>
          <w:rFonts w:asciiTheme="minorHAnsi" w:eastAsia="Times New Roman" w:hAnsiTheme="minorHAnsi" w:cstheme="minorHAnsi"/>
          <w:bCs/>
          <w:color w:val="000000"/>
          <w:sz w:val="24"/>
          <w:szCs w:val="24"/>
          <w:shd w:val="clear" w:color="auto" w:fill="FFFFFF"/>
          <w:lang w:eastAsia="lt-LT"/>
        </w:rPr>
        <w:t xml:space="preserve">aplinkos apsaugos vadybos sistemos standarto laikymosi priežiūrą sutarties </w:t>
      </w:r>
      <w:r w:rsidR="00C617CC">
        <w:rPr>
          <w:rFonts w:asciiTheme="minorHAnsi" w:eastAsia="Times New Roman" w:hAnsiTheme="minorHAnsi" w:cstheme="minorHAnsi"/>
          <w:bCs/>
          <w:color w:val="000000"/>
          <w:sz w:val="24"/>
          <w:szCs w:val="24"/>
          <w:shd w:val="clear" w:color="auto" w:fill="FFFFFF"/>
          <w:lang w:eastAsia="lt-LT"/>
        </w:rPr>
        <w:t>vykdymo metu ž</w:t>
      </w:r>
      <w:r w:rsidR="004D0029">
        <w:rPr>
          <w:rFonts w:asciiTheme="minorHAnsi" w:eastAsia="Times New Roman" w:hAnsiTheme="minorHAnsi" w:cstheme="minorHAnsi"/>
          <w:bCs/>
          <w:color w:val="000000"/>
          <w:sz w:val="24"/>
          <w:szCs w:val="24"/>
          <w:shd w:val="clear" w:color="auto" w:fill="FFFFFF"/>
          <w:lang w:eastAsia="lt-LT"/>
        </w:rPr>
        <w:t>iūrėkite</w:t>
      </w:r>
      <w:r w:rsidR="00C617CC">
        <w:rPr>
          <w:rFonts w:asciiTheme="minorHAnsi" w:eastAsia="Times New Roman" w:hAnsiTheme="minorHAnsi" w:cstheme="minorHAnsi"/>
          <w:bCs/>
          <w:color w:val="000000"/>
          <w:sz w:val="24"/>
          <w:szCs w:val="24"/>
          <w:shd w:val="clear" w:color="auto" w:fill="FFFFFF"/>
          <w:lang w:eastAsia="lt-LT"/>
        </w:rPr>
        <w:t xml:space="preserve"> </w:t>
      </w:r>
      <w:r w:rsidR="00C617CC" w:rsidRPr="00C617CC">
        <w:rPr>
          <w:rFonts w:asciiTheme="minorHAnsi" w:eastAsia="Times New Roman" w:hAnsiTheme="minorHAnsi" w:cstheme="minorHAnsi"/>
          <w:bCs/>
          <w:color w:val="000000"/>
          <w:sz w:val="24"/>
          <w:szCs w:val="24"/>
          <w:shd w:val="clear" w:color="auto" w:fill="FFFFFF"/>
          <w:lang w:eastAsia="lt-LT"/>
        </w:rPr>
        <w:t>„</w:t>
      </w:r>
      <w:hyperlink r:id="rId13" w:history="1">
        <w:r w:rsidR="00C617CC" w:rsidRPr="00C617CC">
          <w:rPr>
            <w:rStyle w:val="Hipersaitas"/>
            <w:rFonts w:asciiTheme="minorHAnsi" w:eastAsia="Times New Roman" w:hAnsiTheme="minorHAnsi" w:cstheme="minorHAnsi"/>
            <w:bCs/>
            <w:sz w:val="24"/>
            <w:szCs w:val="24"/>
            <w:shd w:val="clear" w:color="auto" w:fill="FFFFFF"/>
            <w:lang w:eastAsia="lt-LT"/>
          </w:rPr>
          <w:t>Aplinkos apsaugos vadybos sistemos</w:t>
        </w:r>
      </w:hyperlink>
      <w:r w:rsidR="00C617CC" w:rsidRPr="00C617CC">
        <w:rPr>
          <w:rFonts w:asciiTheme="minorHAnsi" w:eastAsia="Times New Roman" w:hAnsiTheme="minorHAnsi" w:cstheme="minorHAnsi"/>
          <w:bCs/>
          <w:color w:val="000000"/>
          <w:sz w:val="24"/>
          <w:szCs w:val="24"/>
          <w:shd w:val="clear" w:color="auto" w:fill="FFFFFF"/>
          <w:lang w:eastAsia="lt-LT"/>
        </w:rPr>
        <w:t xml:space="preserve">“ </w:t>
      </w:r>
      <w:r w:rsidR="00C617CC">
        <w:rPr>
          <w:rFonts w:asciiTheme="minorHAnsi" w:eastAsia="Times New Roman" w:hAnsiTheme="minorHAnsi" w:cstheme="minorHAnsi"/>
          <w:bCs/>
          <w:color w:val="000000"/>
          <w:sz w:val="24"/>
          <w:szCs w:val="24"/>
          <w:shd w:val="clear" w:color="auto" w:fill="FFFFFF"/>
          <w:lang w:eastAsia="lt-LT"/>
        </w:rPr>
        <w:t>9 skyriuje.</w:t>
      </w:r>
      <w:r w:rsidR="00C617CC" w:rsidRPr="00C617CC">
        <w:rPr>
          <w:rFonts w:asciiTheme="minorHAnsi" w:eastAsia="Times New Roman" w:hAnsiTheme="minorHAnsi" w:cstheme="minorHAnsi"/>
          <w:bCs/>
          <w:color w:val="000000"/>
          <w:sz w:val="24"/>
          <w:szCs w:val="24"/>
          <w:shd w:val="clear" w:color="auto" w:fill="FFFFFF"/>
          <w:lang w:eastAsia="lt-LT"/>
        </w:rPr>
        <w:t xml:space="preserve"> </w:t>
      </w:r>
      <w:r w:rsidR="00523ED6">
        <w:rPr>
          <w:rFonts w:asciiTheme="minorHAnsi" w:eastAsia="Times New Roman" w:hAnsiTheme="minorHAnsi" w:cstheme="minorHAnsi"/>
          <w:bCs/>
          <w:color w:val="000000"/>
          <w:sz w:val="24"/>
          <w:szCs w:val="24"/>
          <w:shd w:val="clear" w:color="auto" w:fill="FFFFFF"/>
          <w:lang w:eastAsia="lt-LT"/>
        </w:rPr>
        <w:t xml:space="preserve">Atsižvelgiant į </w:t>
      </w:r>
      <w:r w:rsidR="00DA0859">
        <w:rPr>
          <w:rFonts w:asciiTheme="minorHAnsi" w:eastAsia="Times New Roman" w:hAnsiTheme="minorHAnsi" w:cstheme="minorHAnsi"/>
          <w:bCs/>
          <w:color w:val="000000"/>
          <w:sz w:val="24"/>
          <w:szCs w:val="24"/>
          <w:shd w:val="clear" w:color="auto" w:fill="FFFFFF"/>
          <w:lang w:eastAsia="lt-LT"/>
        </w:rPr>
        <w:t>tai, Tarnyba rekomenduoja II-</w:t>
      </w:r>
      <w:proofErr w:type="spellStart"/>
      <w:r w:rsidR="00DA0859">
        <w:rPr>
          <w:rFonts w:asciiTheme="minorHAnsi" w:eastAsia="Times New Roman" w:hAnsiTheme="minorHAnsi" w:cstheme="minorHAnsi"/>
          <w:bCs/>
          <w:color w:val="000000"/>
          <w:sz w:val="24"/>
          <w:szCs w:val="24"/>
          <w:shd w:val="clear" w:color="auto" w:fill="FFFFFF"/>
          <w:lang w:eastAsia="lt-LT"/>
        </w:rPr>
        <w:t>o</w:t>
      </w:r>
      <w:r w:rsidR="00344522">
        <w:rPr>
          <w:rFonts w:asciiTheme="minorHAnsi" w:eastAsia="Times New Roman" w:hAnsiTheme="minorHAnsi" w:cstheme="minorHAnsi"/>
          <w:bCs/>
          <w:color w:val="000000"/>
          <w:sz w:val="24"/>
          <w:szCs w:val="24"/>
          <w:shd w:val="clear" w:color="auto" w:fill="FFFFFF"/>
          <w:lang w:eastAsia="lt-LT"/>
        </w:rPr>
        <w:t>s</w:t>
      </w:r>
      <w:proofErr w:type="spellEnd"/>
      <w:r w:rsidR="00DA0859">
        <w:rPr>
          <w:rFonts w:asciiTheme="minorHAnsi" w:eastAsia="Times New Roman" w:hAnsiTheme="minorHAnsi" w:cstheme="minorHAnsi"/>
          <w:bCs/>
          <w:color w:val="000000"/>
          <w:sz w:val="24"/>
          <w:szCs w:val="24"/>
          <w:shd w:val="clear" w:color="auto" w:fill="FFFFFF"/>
          <w:lang w:eastAsia="lt-LT"/>
        </w:rPr>
        <w:t xml:space="preserve"> pirkimo dalies sutarties sąlygas papildyti aiški</w:t>
      </w:r>
      <w:r w:rsidR="001B5D3F">
        <w:rPr>
          <w:rFonts w:asciiTheme="minorHAnsi" w:eastAsia="Times New Roman" w:hAnsiTheme="minorHAnsi" w:cstheme="minorHAnsi"/>
          <w:bCs/>
          <w:color w:val="000000"/>
          <w:sz w:val="24"/>
          <w:szCs w:val="24"/>
          <w:shd w:val="clear" w:color="auto" w:fill="FFFFFF"/>
          <w:lang w:eastAsia="lt-LT"/>
        </w:rPr>
        <w:t>u</w:t>
      </w:r>
      <w:r w:rsidR="00DA0859">
        <w:rPr>
          <w:rFonts w:asciiTheme="minorHAnsi" w:eastAsia="Times New Roman" w:hAnsiTheme="minorHAnsi" w:cstheme="minorHAnsi"/>
          <w:bCs/>
          <w:color w:val="000000"/>
          <w:sz w:val="24"/>
          <w:szCs w:val="24"/>
          <w:shd w:val="clear" w:color="auto" w:fill="FFFFFF"/>
          <w:lang w:eastAsia="lt-LT"/>
        </w:rPr>
        <w:t xml:space="preserve"> ir tiksli</w:t>
      </w:r>
      <w:r w:rsidR="00D72EEF">
        <w:rPr>
          <w:rFonts w:asciiTheme="minorHAnsi" w:eastAsia="Times New Roman" w:hAnsiTheme="minorHAnsi" w:cstheme="minorHAnsi"/>
          <w:bCs/>
          <w:color w:val="000000"/>
          <w:sz w:val="24"/>
          <w:szCs w:val="24"/>
          <w:shd w:val="clear" w:color="auto" w:fill="FFFFFF"/>
          <w:lang w:eastAsia="lt-LT"/>
        </w:rPr>
        <w:t xml:space="preserve">u </w:t>
      </w:r>
      <w:r w:rsidR="007D36D1">
        <w:rPr>
          <w:rFonts w:asciiTheme="minorHAnsi" w:eastAsia="Times New Roman" w:hAnsiTheme="minorHAnsi" w:cstheme="minorHAnsi"/>
          <w:bCs/>
          <w:color w:val="000000"/>
          <w:sz w:val="24"/>
          <w:szCs w:val="24"/>
          <w:shd w:val="clear" w:color="auto" w:fill="FFFFFF"/>
          <w:lang w:eastAsia="lt-LT"/>
        </w:rPr>
        <w:t xml:space="preserve">aplinkos apsaugos vadybos sistemos standarto reikalavimų </w:t>
      </w:r>
      <w:r w:rsidR="0040120B">
        <w:rPr>
          <w:rFonts w:asciiTheme="minorHAnsi" w:eastAsia="Times New Roman" w:hAnsiTheme="minorHAnsi" w:cstheme="minorHAnsi"/>
          <w:bCs/>
          <w:color w:val="000000"/>
          <w:sz w:val="24"/>
          <w:szCs w:val="24"/>
          <w:shd w:val="clear" w:color="auto" w:fill="FFFFFF"/>
          <w:lang w:eastAsia="lt-LT"/>
        </w:rPr>
        <w:t>priežiūros, kontrolės ir sankcijų</w:t>
      </w:r>
      <w:r w:rsidR="007D36D1">
        <w:rPr>
          <w:rFonts w:asciiTheme="minorHAnsi" w:eastAsia="Times New Roman" w:hAnsiTheme="minorHAnsi" w:cstheme="minorHAnsi"/>
          <w:bCs/>
          <w:color w:val="000000"/>
          <w:sz w:val="24"/>
          <w:szCs w:val="24"/>
          <w:shd w:val="clear" w:color="auto" w:fill="FFFFFF"/>
          <w:lang w:eastAsia="lt-LT"/>
        </w:rPr>
        <w:t xml:space="preserve"> mechanizmu.</w:t>
      </w:r>
      <w:r w:rsidR="0040120B">
        <w:rPr>
          <w:rFonts w:asciiTheme="minorHAnsi" w:eastAsia="Times New Roman" w:hAnsiTheme="minorHAnsi" w:cstheme="minorHAnsi"/>
          <w:bCs/>
          <w:color w:val="000000"/>
          <w:sz w:val="24"/>
          <w:szCs w:val="24"/>
          <w:shd w:val="clear" w:color="auto" w:fill="FFFFFF"/>
          <w:lang w:eastAsia="lt-LT"/>
        </w:rPr>
        <w:t xml:space="preserve"> </w:t>
      </w:r>
      <w:r w:rsidR="00DA0859">
        <w:rPr>
          <w:rFonts w:asciiTheme="minorHAnsi" w:eastAsia="Times New Roman" w:hAnsiTheme="minorHAnsi" w:cstheme="minorHAnsi"/>
          <w:bCs/>
          <w:color w:val="000000"/>
          <w:sz w:val="24"/>
          <w:szCs w:val="24"/>
          <w:shd w:val="clear" w:color="auto" w:fill="FFFFFF"/>
          <w:lang w:eastAsia="lt-LT"/>
        </w:rPr>
        <w:t xml:space="preserve"> </w:t>
      </w:r>
    </w:p>
    <w:p w14:paraId="6A6D8F2E" w14:textId="03E81207" w:rsidR="006065A2" w:rsidRPr="00073776" w:rsidRDefault="006065A2" w:rsidP="00A022CA">
      <w:pPr>
        <w:pStyle w:val="Sraopastraipa"/>
        <w:tabs>
          <w:tab w:val="left" w:pos="0"/>
          <w:tab w:val="left" w:pos="1134"/>
        </w:tabs>
        <w:spacing w:line="276" w:lineRule="auto"/>
        <w:ind w:left="0"/>
        <w:contextualSpacing/>
        <w:rPr>
          <w:rFonts w:asciiTheme="minorHAnsi" w:eastAsia="Times New Roman" w:hAnsiTheme="minorHAnsi" w:cstheme="minorHAnsi"/>
          <w:bCs/>
          <w:color w:val="000000"/>
          <w:sz w:val="24"/>
          <w:szCs w:val="24"/>
          <w:shd w:val="clear" w:color="auto" w:fill="FFFFFF"/>
          <w:lang w:eastAsia="lt-LT"/>
        </w:rPr>
      </w:pPr>
    </w:p>
    <w:p w14:paraId="73786AC4" w14:textId="4077740B" w:rsidR="0069063D" w:rsidRPr="007D5124" w:rsidRDefault="0069063D" w:rsidP="007D5124">
      <w:pPr>
        <w:pStyle w:val="Sraopastraipa"/>
        <w:numPr>
          <w:ilvl w:val="0"/>
          <w:numId w:val="16"/>
        </w:numPr>
        <w:tabs>
          <w:tab w:val="left" w:pos="0"/>
          <w:tab w:val="left" w:pos="284"/>
        </w:tabs>
        <w:spacing w:line="276" w:lineRule="auto"/>
        <w:ind w:left="0" w:firstLine="0"/>
        <w:contextualSpacing/>
        <w:rPr>
          <w:rFonts w:asciiTheme="minorHAnsi" w:eastAsia="Times New Roman" w:hAnsiTheme="minorHAnsi" w:cstheme="minorHAnsi"/>
          <w:b/>
          <w:bCs/>
          <w:color w:val="000000"/>
          <w:sz w:val="24"/>
          <w:szCs w:val="24"/>
          <w:shd w:val="clear" w:color="auto" w:fill="FFFFFF"/>
          <w:lang w:eastAsia="lt-LT"/>
        </w:rPr>
      </w:pPr>
      <w:r w:rsidRPr="007D5124">
        <w:rPr>
          <w:rFonts w:asciiTheme="minorHAnsi" w:eastAsia="Times New Roman" w:hAnsiTheme="minorHAnsi" w:cstheme="minorHAnsi"/>
          <w:b/>
          <w:bCs/>
          <w:color w:val="000000"/>
          <w:sz w:val="24"/>
          <w:szCs w:val="24"/>
          <w:shd w:val="clear" w:color="auto" w:fill="FFFFFF"/>
          <w:lang w:eastAsia="lt-LT"/>
        </w:rPr>
        <w:t>Dėl Sutarties sąlygų II-oje pirkimo dalyje</w:t>
      </w:r>
    </w:p>
    <w:p w14:paraId="1E32F3DC" w14:textId="510C121E" w:rsidR="00195208" w:rsidRDefault="00E22B4C" w:rsidP="00092E4D">
      <w:pPr>
        <w:tabs>
          <w:tab w:val="left" w:pos="0"/>
          <w:tab w:val="left" w:pos="1134"/>
        </w:tabs>
        <w:contextualSpacing/>
        <w:rPr>
          <w:rFonts w:eastAsia="Times New Roman" w:cstheme="minorHAnsi"/>
          <w:color w:val="000000"/>
          <w:sz w:val="24"/>
          <w:szCs w:val="24"/>
          <w:shd w:val="clear" w:color="auto" w:fill="FFFFFF"/>
          <w:lang w:eastAsia="lt-LT"/>
        </w:rPr>
      </w:pPr>
      <w:r>
        <w:rPr>
          <w:rFonts w:eastAsia="Times New Roman" w:cstheme="minorHAnsi"/>
          <w:color w:val="000000"/>
          <w:sz w:val="24"/>
          <w:szCs w:val="24"/>
          <w:shd w:val="clear" w:color="auto" w:fill="FFFFFF"/>
          <w:lang w:eastAsia="lt-LT"/>
        </w:rPr>
        <w:t>II-</w:t>
      </w:r>
      <w:proofErr w:type="spellStart"/>
      <w:r>
        <w:rPr>
          <w:rFonts w:eastAsia="Times New Roman" w:cstheme="minorHAnsi"/>
          <w:color w:val="000000"/>
          <w:sz w:val="24"/>
          <w:szCs w:val="24"/>
          <w:shd w:val="clear" w:color="auto" w:fill="FFFFFF"/>
          <w:lang w:eastAsia="lt-LT"/>
        </w:rPr>
        <w:t>os</w:t>
      </w:r>
      <w:proofErr w:type="spellEnd"/>
      <w:r>
        <w:rPr>
          <w:rFonts w:eastAsia="Times New Roman" w:cstheme="minorHAnsi"/>
          <w:color w:val="000000"/>
          <w:sz w:val="24"/>
          <w:szCs w:val="24"/>
          <w:shd w:val="clear" w:color="auto" w:fill="FFFFFF"/>
          <w:lang w:eastAsia="lt-LT"/>
        </w:rPr>
        <w:t xml:space="preserve"> pirkimo dalies Statybos rangos sutarties Specialiųjų sąlygų</w:t>
      </w:r>
      <w:r w:rsidR="00AD46C2">
        <w:rPr>
          <w:rFonts w:eastAsia="Times New Roman" w:cstheme="minorHAnsi"/>
          <w:color w:val="000000"/>
          <w:sz w:val="24"/>
          <w:szCs w:val="24"/>
          <w:shd w:val="clear" w:color="auto" w:fill="FFFFFF"/>
          <w:lang w:eastAsia="lt-LT"/>
        </w:rPr>
        <w:t xml:space="preserve"> (toliau – Sutarties </w:t>
      </w:r>
      <w:r w:rsidR="00AD4D5E">
        <w:rPr>
          <w:rFonts w:eastAsia="Times New Roman" w:cstheme="minorHAnsi"/>
          <w:color w:val="000000"/>
          <w:sz w:val="24"/>
          <w:szCs w:val="24"/>
          <w:shd w:val="clear" w:color="auto" w:fill="FFFFFF"/>
          <w:lang w:eastAsia="lt-LT"/>
        </w:rPr>
        <w:t>Specialiosios</w:t>
      </w:r>
      <w:r>
        <w:rPr>
          <w:rFonts w:eastAsia="Times New Roman" w:cstheme="minorHAnsi"/>
          <w:color w:val="000000"/>
          <w:sz w:val="24"/>
          <w:szCs w:val="24"/>
          <w:shd w:val="clear" w:color="auto" w:fill="FFFFFF"/>
          <w:lang w:eastAsia="lt-LT"/>
        </w:rPr>
        <w:t xml:space="preserve"> </w:t>
      </w:r>
      <w:r w:rsidR="00AD4D5E">
        <w:rPr>
          <w:rFonts w:eastAsia="Times New Roman" w:cstheme="minorHAnsi"/>
          <w:color w:val="000000"/>
          <w:sz w:val="24"/>
          <w:szCs w:val="24"/>
          <w:shd w:val="clear" w:color="auto" w:fill="FFFFFF"/>
          <w:lang w:eastAsia="lt-LT"/>
        </w:rPr>
        <w:t xml:space="preserve">sąlygos) </w:t>
      </w:r>
      <w:r w:rsidR="002016FA">
        <w:rPr>
          <w:rFonts w:eastAsia="Times New Roman" w:cstheme="minorHAnsi"/>
          <w:color w:val="000000"/>
          <w:sz w:val="24"/>
          <w:szCs w:val="24"/>
          <w:shd w:val="clear" w:color="auto" w:fill="FFFFFF"/>
          <w:lang w:eastAsia="lt-LT"/>
        </w:rPr>
        <w:t xml:space="preserve">3.3 punkte nurodyta </w:t>
      </w:r>
      <w:r w:rsidR="006D1C82">
        <w:rPr>
          <w:rFonts w:eastAsia="Times New Roman" w:cstheme="minorHAnsi"/>
          <w:color w:val="000000"/>
          <w:sz w:val="24"/>
          <w:szCs w:val="24"/>
          <w:shd w:val="clear" w:color="auto" w:fill="FFFFFF"/>
          <w:lang w:eastAsia="lt-LT"/>
        </w:rPr>
        <w:t>„</w:t>
      </w:r>
      <w:r w:rsidR="00717669" w:rsidRPr="00AD4D5E">
        <w:rPr>
          <w:rFonts w:eastAsia="Times New Roman" w:cstheme="minorHAnsi"/>
          <w:color w:val="000000"/>
          <w:sz w:val="24"/>
          <w:szCs w:val="24"/>
          <w:shd w:val="clear" w:color="auto" w:fill="FFFFFF"/>
          <w:lang w:eastAsia="lt-LT"/>
        </w:rPr>
        <w:t>Galutinis Darbų priėmimo-perdavimo aktas pasirašomas</w:t>
      </w:r>
      <w:r w:rsidR="00717669" w:rsidRPr="00717669">
        <w:rPr>
          <w:rFonts w:eastAsia="Times New Roman" w:cstheme="minorHAnsi"/>
          <w:color w:val="000000"/>
          <w:sz w:val="24"/>
          <w:szCs w:val="24"/>
          <w:shd w:val="clear" w:color="auto" w:fill="FFFFFF"/>
          <w:lang w:eastAsia="lt-LT"/>
        </w:rPr>
        <w:t xml:space="preserve"> per 5 (penkias) kalendorines dienas po to, </w:t>
      </w:r>
      <w:r w:rsidR="00717669" w:rsidRPr="00AD4D5E">
        <w:rPr>
          <w:rFonts w:eastAsia="Times New Roman" w:cstheme="minorHAnsi"/>
          <w:b/>
          <w:bCs/>
          <w:color w:val="000000"/>
          <w:sz w:val="24"/>
          <w:szCs w:val="24"/>
          <w:shd w:val="clear" w:color="auto" w:fill="FFFFFF"/>
          <w:lang w:eastAsia="lt-LT"/>
        </w:rPr>
        <w:t>kai Rangovas įvykdo visus savo sutartinius įsipareigojimus</w:t>
      </w:r>
      <w:r w:rsidR="00717669" w:rsidRPr="00717669">
        <w:rPr>
          <w:rFonts w:eastAsia="Times New Roman" w:cstheme="minorHAnsi"/>
          <w:color w:val="000000"/>
          <w:sz w:val="24"/>
          <w:szCs w:val="24"/>
          <w:shd w:val="clear" w:color="auto" w:fill="FFFFFF"/>
          <w:lang w:eastAsia="lt-LT"/>
        </w:rPr>
        <w:t xml:space="preserve">, pateikia visus dokumentus, nurodytus Sutarties Bendrųjų sąlygų </w:t>
      </w:r>
      <w:r w:rsidR="00717669" w:rsidRPr="00717669">
        <w:rPr>
          <w:rFonts w:eastAsia="Times New Roman" w:cstheme="minorHAnsi"/>
          <w:color w:val="000000"/>
          <w:sz w:val="24"/>
          <w:szCs w:val="24"/>
          <w:shd w:val="clear" w:color="auto" w:fill="FFFFFF"/>
          <w:lang w:eastAsia="lt-LT"/>
        </w:rPr>
        <w:fldChar w:fldCharType="begin"/>
      </w:r>
      <w:r w:rsidR="00717669" w:rsidRPr="00717669">
        <w:rPr>
          <w:rFonts w:eastAsia="Times New Roman" w:cstheme="minorHAnsi"/>
          <w:color w:val="000000"/>
          <w:sz w:val="24"/>
          <w:szCs w:val="24"/>
          <w:shd w:val="clear" w:color="auto" w:fill="FFFFFF"/>
          <w:lang w:eastAsia="lt-LT"/>
        </w:rPr>
        <w:instrText xml:space="preserve"> REF _Ref104198063 \r \h  \* MERGEFORMAT </w:instrText>
      </w:r>
      <w:r w:rsidR="00717669" w:rsidRPr="00717669">
        <w:rPr>
          <w:rFonts w:eastAsia="Times New Roman" w:cstheme="minorHAnsi"/>
          <w:color w:val="000000"/>
          <w:sz w:val="24"/>
          <w:szCs w:val="24"/>
          <w:shd w:val="clear" w:color="auto" w:fill="FFFFFF"/>
          <w:lang w:eastAsia="lt-LT"/>
        </w:rPr>
      </w:r>
      <w:r w:rsidR="00717669" w:rsidRPr="00717669">
        <w:rPr>
          <w:rFonts w:eastAsia="Times New Roman" w:cstheme="minorHAnsi"/>
          <w:color w:val="000000"/>
          <w:sz w:val="24"/>
          <w:szCs w:val="24"/>
          <w:shd w:val="clear" w:color="auto" w:fill="FFFFFF"/>
          <w:lang w:eastAsia="lt-LT"/>
        </w:rPr>
        <w:fldChar w:fldCharType="separate"/>
      </w:r>
      <w:r w:rsidR="00717669" w:rsidRPr="00717669">
        <w:rPr>
          <w:rFonts w:eastAsia="Times New Roman" w:cstheme="minorHAnsi"/>
          <w:color w:val="000000"/>
          <w:sz w:val="24"/>
          <w:szCs w:val="24"/>
          <w:shd w:val="clear" w:color="auto" w:fill="FFFFFF"/>
          <w:lang w:eastAsia="lt-LT"/>
        </w:rPr>
        <w:t>10.1</w:t>
      </w:r>
      <w:r w:rsidR="00717669" w:rsidRPr="00717669">
        <w:rPr>
          <w:rFonts w:eastAsia="Times New Roman" w:cstheme="minorHAnsi"/>
          <w:color w:val="000000"/>
          <w:sz w:val="24"/>
          <w:szCs w:val="24"/>
          <w:shd w:val="clear" w:color="auto" w:fill="FFFFFF"/>
          <w:lang w:eastAsia="lt-LT"/>
        </w:rPr>
        <w:fldChar w:fldCharType="end"/>
      </w:r>
      <w:r w:rsidR="00717669" w:rsidRPr="00717669">
        <w:rPr>
          <w:rFonts w:eastAsia="Times New Roman" w:cstheme="minorHAnsi"/>
          <w:color w:val="000000"/>
          <w:sz w:val="24"/>
          <w:szCs w:val="24"/>
          <w:shd w:val="clear" w:color="auto" w:fill="FFFFFF"/>
          <w:lang w:eastAsia="lt-LT"/>
        </w:rPr>
        <w:t xml:space="preserve"> punkte bei Priedo Nr. 1, </w:t>
      </w:r>
      <w:r w:rsidR="00717669" w:rsidRPr="00D53142">
        <w:rPr>
          <w:rFonts w:eastAsia="Times New Roman" w:cstheme="minorHAnsi"/>
          <w:b/>
          <w:bCs/>
          <w:color w:val="000000"/>
          <w:sz w:val="24"/>
          <w:szCs w:val="24"/>
          <w:shd w:val="clear" w:color="auto" w:fill="FFFFFF"/>
          <w:lang w:eastAsia="lt-LT"/>
        </w:rPr>
        <w:t>pateikia garantinių įsipareigojimų įvykdymo užtikrinimą</w:t>
      </w:r>
      <w:r w:rsidR="006D1C82">
        <w:rPr>
          <w:rFonts w:eastAsia="Times New Roman" w:cstheme="minorHAnsi"/>
          <w:b/>
          <w:bCs/>
          <w:color w:val="000000"/>
          <w:sz w:val="24"/>
          <w:szCs w:val="24"/>
          <w:shd w:val="clear" w:color="auto" w:fill="FFFFFF"/>
          <w:lang w:eastAsia="lt-LT"/>
        </w:rPr>
        <w:t>“</w:t>
      </w:r>
      <w:r w:rsidR="004C0D86">
        <w:rPr>
          <w:rFonts w:eastAsia="Times New Roman" w:cstheme="minorHAnsi"/>
          <w:color w:val="000000"/>
          <w:sz w:val="24"/>
          <w:szCs w:val="24"/>
          <w:shd w:val="clear" w:color="auto" w:fill="FFFFFF"/>
          <w:lang w:eastAsia="lt-LT"/>
        </w:rPr>
        <w:t xml:space="preserve">, </w:t>
      </w:r>
      <w:r w:rsidR="004502D7" w:rsidRPr="004502D7">
        <w:rPr>
          <w:rFonts w:eastAsia="Times New Roman" w:cstheme="minorHAnsi"/>
          <w:color w:val="000000"/>
          <w:sz w:val="24"/>
          <w:szCs w:val="24"/>
          <w:shd w:val="clear" w:color="auto" w:fill="FFFFFF"/>
          <w:lang w:eastAsia="lt-LT"/>
        </w:rPr>
        <w:t xml:space="preserve">4.5 punkte nurodyta „Garantinio laikotarpio prievolių užtikrinimas pateikiamas vadovaujantis Sutarties Bendrųjų sąlygų </w:t>
      </w:r>
      <w:r w:rsidR="004502D7" w:rsidRPr="004502D7">
        <w:rPr>
          <w:rFonts w:eastAsia="Times New Roman" w:cstheme="minorHAnsi"/>
          <w:color w:val="000000"/>
          <w:sz w:val="24"/>
          <w:szCs w:val="24"/>
          <w:shd w:val="clear" w:color="auto" w:fill="FFFFFF"/>
          <w:lang w:eastAsia="lt-LT"/>
        </w:rPr>
        <w:fldChar w:fldCharType="begin"/>
      </w:r>
      <w:r w:rsidR="004502D7" w:rsidRPr="004502D7">
        <w:rPr>
          <w:rFonts w:eastAsia="Times New Roman" w:cstheme="minorHAnsi"/>
          <w:color w:val="000000"/>
          <w:sz w:val="24"/>
          <w:szCs w:val="24"/>
          <w:shd w:val="clear" w:color="auto" w:fill="FFFFFF"/>
          <w:lang w:eastAsia="lt-LT"/>
        </w:rPr>
        <w:instrText xml:space="preserve"> REF _Ref42417729 \r \h  \* MERGEFORMAT </w:instrText>
      </w:r>
      <w:r w:rsidR="004502D7" w:rsidRPr="004502D7">
        <w:rPr>
          <w:rFonts w:eastAsia="Times New Roman" w:cstheme="minorHAnsi"/>
          <w:color w:val="000000"/>
          <w:sz w:val="24"/>
          <w:szCs w:val="24"/>
          <w:shd w:val="clear" w:color="auto" w:fill="FFFFFF"/>
          <w:lang w:eastAsia="lt-LT"/>
        </w:rPr>
      </w:r>
      <w:r w:rsidR="004502D7" w:rsidRPr="004502D7">
        <w:rPr>
          <w:rFonts w:eastAsia="Times New Roman" w:cstheme="minorHAnsi"/>
          <w:color w:val="000000"/>
          <w:sz w:val="24"/>
          <w:szCs w:val="24"/>
          <w:shd w:val="clear" w:color="auto" w:fill="FFFFFF"/>
          <w:lang w:eastAsia="lt-LT"/>
        </w:rPr>
        <w:fldChar w:fldCharType="separate"/>
      </w:r>
      <w:r w:rsidR="004502D7" w:rsidRPr="004502D7">
        <w:rPr>
          <w:rFonts w:eastAsia="Times New Roman" w:cstheme="minorHAnsi"/>
          <w:color w:val="000000"/>
          <w:sz w:val="24"/>
          <w:szCs w:val="24"/>
          <w:shd w:val="clear" w:color="auto" w:fill="FFFFFF"/>
          <w:cs/>
          <w:lang w:eastAsia="lt-LT"/>
        </w:rPr>
        <w:t>‎</w:t>
      </w:r>
      <w:r w:rsidR="004502D7" w:rsidRPr="004502D7">
        <w:rPr>
          <w:rFonts w:eastAsia="Times New Roman" w:cstheme="minorHAnsi"/>
          <w:color w:val="000000"/>
          <w:sz w:val="24"/>
          <w:szCs w:val="24"/>
          <w:shd w:val="clear" w:color="auto" w:fill="FFFFFF"/>
          <w:lang w:eastAsia="lt-LT"/>
        </w:rPr>
        <w:t>17</w:t>
      </w:r>
      <w:r w:rsidR="004502D7" w:rsidRPr="004502D7">
        <w:rPr>
          <w:rFonts w:eastAsia="Times New Roman" w:cstheme="minorHAnsi"/>
          <w:color w:val="000000"/>
          <w:sz w:val="24"/>
          <w:szCs w:val="24"/>
          <w:shd w:val="clear" w:color="auto" w:fill="FFFFFF"/>
          <w:lang w:eastAsia="lt-LT"/>
        </w:rPr>
        <w:fldChar w:fldCharType="end"/>
      </w:r>
      <w:r w:rsidR="004502D7" w:rsidRPr="004502D7">
        <w:rPr>
          <w:rFonts w:eastAsia="Times New Roman" w:cstheme="minorHAnsi"/>
          <w:color w:val="000000"/>
          <w:sz w:val="24"/>
          <w:szCs w:val="24"/>
          <w:shd w:val="clear" w:color="auto" w:fill="FFFFFF"/>
          <w:lang w:eastAsia="lt-LT"/>
        </w:rPr>
        <w:t xml:space="preserve"> skyriaus nuostatomis“, ši</w:t>
      </w:r>
      <w:r w:rsidR="00E366A4">
        <w:rPr>
          <w:rFonts w:eastAsia="Times New Roman" w:cstheme="minorHAnsi"/>
          <w:color w:val="000000"/>
          <w:sz w:val="24"/>
          <w:szCs w:val="24"/>
          <w:shd w:val="clear" w:color="auto" w:fill="FFFFFF"/>
          <w:lang w:eastAsia="lt-LT"/>
        </w:rPr>
        <w:t>ame</w:t>
      </w:r>
      <w:r w:rsidR="004502D7" w:rsidRPr="004502D7">
        <w:rPr>
          <w:rFonts w:eastAsia="Times New Roman" w:cstheme="minorHAnsi"/>
          <w:color w:val="000000"/>
          <w:sz w:val="24"/>
          <w:szCs w:val="24"/>
          <w:shd w:val="clear" w:color="auto" w:fill="FFFFFF"/>
          <w:lang w:eastAsia="lt-LT"/>
        </w:rPr>
        <w:t xml:space="preserve"> skyri</w:t>
      </w:r>
      <w:r w:rsidR="00E366A4">
        <w:rPr>
          <w:rFonts w:eastAsia="Times New Roman" w:cstheme="minorHAnsi"/>
          <w:color w:val="000000"/>
          <w:sz w:val="24"/>
          <w:szCs w:val="24"/>
          <w:shd w:val="clear" w:color="auto" w:fill="FFFFFF"/>
          <w:lang w:eastAsia="lt-LT"/>
        </w:rPr>
        <w:t>uje</w:t>
      </w:r>
      <w:r w:rsidR="004502D7" w:rsidRPr="004502D7">
        <w:rPr>
          <w:rFonts w:eastAsia="Times New Roman" w:cstheme="minorHAnsi"/>
          <w:color w:val="000000"/>
          <w:sz w:val="24"/>
          <w:szCs w:val="24"/>
          <w:shd w:val="clear" w:color="auto" w:fill="FFFFFF"/>
          <w:lang w:eastAsia="lt-LT"/>
        </w:rPr>
        <w:t xml:space="preserve"> taip pat nurodyt</w:t>
      </w:r>
      <w:r w:rsidR="00DD4081">
        <w:rPr>
          <w:rFonts w:eastAsia="Times New Roman" w:cstheme="minorHAnsi"/>
          <w:color w:val="000000"/>
          <w:sz w:val="24"/>
          <w:szCs w:val="24"/>
          <w:shd w:val="clear" w:color="auto" w:fill="FFFFFF"/>
          <w:lang w:eastAsia="lt-LT"/>
        </w:rPr>
        <w:t xml:space="preserve">os </w:t>
      </w:r>
      <w:r w:rsidR="00027FD5">
        <w:rPr>
          <w:rFonts w:eastAsia="Times New Roman" w:cstheme="minorHAnsi"/>
          <w:color w:val="000000"/>
          <w:sz w:val="24"/>
          <w:szCs w:val="24"/>
          <w:shd w:val="clear" w:color="auto" w:fill="FFFFFF"/>
          <w:lang w:eastAsia="lt-LT"/>
        </w:rPr>
        <w:t>išsamios</w:t>
      </w:r>
      <w:r w:rsidR="00DD4081">
        <w:rPr>
          <w:rFonts w:eastAsia="Times New Roman" w:cstheme="minorHAnsi"/>
          <w:color w:val="000000"/>
          <w:sz w:val="24"/>
          <w:szCs w:val="24"/>
          <w:shd w:val="clear" w:color="auto" w:fill="FFFFFF"/>
          <w:lang w:eastAsia="lt-LT"/>
        </w:rPr>
        <w:t xml:space="preserve"> </w:t>
      </w:r>
      <w:r w:rsidR="008B2115" w:rsidRPr="008B2115">
        <w:rPr>
          <w:rFonts w:eastAsia="Times New Roman" w:cstheme="minorHAnsi"/>
          <w:color w:val="000000"/>
          <w:sz w:val="24"/>
          <w:szCs w:val="24"/>
          <w:shd w:val="clear" w:color="auto" w:fill="FFFFFF"/>
          <w:lang w:eastAsia="lt-LT"/>
        </w:rPr>
        <w:t>garantinių įsipareigojimų įvykdymo užtikrinimo pateikimo sąlygos</w:t>
      </w:r>
      <w:r w:rsidR="00B26E40">
        <w:rPr>
          <w:rFonts w:eastAsia="Times New Roman" w:cstheme="minorHAnsi"/>
          <w:color w:val="000000"/>
          <w:sz w:val="24"/>
          <w:szCs w:val="24"/>
          <w:shd w:val="clear" w:color="auto" w:fill="FFFFFF"/>
          <w:lang w:eastAsia="lt-LT"/>
        </w:rPr>
        <w:t xml:space="preserve"> Sutarties galiojimo pabaigoje</w:t>
      </w:r>
      <w:r w:rsidR="004502D7" w:rsidRPr="004502D7">
        <w:rPr>
          <w:rFonts w:eastAsia="Times New Roman" w:cstheme="minorHAnsi"/>
          <w:color w:val="000000"/>
          <w:sz w:val="24"/>
          <w:szCs w:val="24"/>
          <w:shd w:val="clear" w:color="auto" w:fill="FFFFFF"/>
          <w:lang w:eastAsia="lt-LT"/>
        </w:rPr>
        <w:t xml:space="preserve">, </w:t>
      </w:r>
      <w:r w:rsidR="004C0D86">
        <w:rPr>
          <w:rFonts w:eastAsia="Times New Roman" w:cstheme="minorHAnsi"/>
          <w:color w:val="000000"/>
          <w:sz w:val="24"/>
          <w:szCs w:val="24"/>
          <w:shd w:val="clear" w:color="auto" w:fill="FFFFFF"/>
          <w:lang w:eastAsia="lt-LT"/>
        </w:rPr>
        <w:t xml:space="preserve">tuo tarpu </w:t>
      </w:r>
      <w:r w:rsidR="00092E4D" w:rsidRPr="00D53142">
        <w:rPr>
          <w:rFonts w:eastAsia="Times New Roman" w:cstheme="minorHAnsi"/>
          <w:color w:val="000000"/>
          <w:sz w:val="24"/>
          <w:szCs w:val="24"/>
          <w:shd w:val="clear" w:color="auto" w:fill="FFFFFF"/>
          <w:lang w:eastAsia="lt-LT"/>
        </w:rPr>
        <w:t xml:space="preserve">Sutarties Specialiųjų sąlygų </w:t>
      </w:r>
      <w:r w:rsidR="00C7218D">
        <w:rPr>
          <w:rFonts w:eastAsia="Times New Roman" w:cstheme="minorHAnsi"/>
          <w:color w:val="000000"/>
          <w:sz w:val="24"/>
          <w:szCs w:val="24"/>
          <w:shd w:val="clear" w:color="auto" w:fill="FFFFFF"/>
          <w:lang w:eastAsia="lt-LT"/>
        </w:rPr>
        <w:t xml:space="preserve">7.5 punkte nurodytas </w:t>
      </w:r>
      <w:r w:rsidR="000D6B28">
        <w:rPr>
          <w:rFonts w:eastAsia="Times New Roman" w:cstheme="minorHAnsi"/>
          <w:color w:val="000000"/>
          <w:sz w:val="24"/>
          <w:szCs w:val="24"/>
          <w:shd w:val="clear" w:color="auto" w:fill="FFFFFF"/>
          <w:lang w:eastAsia="lt-LT"/>
        </w:rPr>
        <w:t>„</w:t>
      </w:r>
      <w:r w:rsidR="00C7218D">
        <w:rPr>
          <w:rFonts w:eastAsia="Times New Roman" w:cstheme="minorHAnsi"/>
          <w:color w:val="000000"/>
          <w:sz w:val="24"/>
          <w:szCs w:val="24"/>
          <w:shd w:val="clear" w:color="auto" w:fill="FFFFFF"/>
          <w:lang w:eastAsia="lt-LT"/>
        </w:rPr>
        <w:t xml:space="preserve">Priedas Nr.5 </w:t>
      </w:r>
      <w:r w:rsidR="00EB51C9">
        <w:rPr>
          <w:rFonts w:eastAsia="Times New Roman" w:cstheme="minorHAnsi"/>
          <w:color w:val="000000"/>
          <w:sz w:val="24"/>
          <w:szCs w:val="24"/>
          <w:shd w:val="clear" w:color="auto" w:fill="FFFFFF"/>
          <w:lang w:eastAsia="lt-LT"/>
        </w:rPr>
        <w:t xml:space="preserve">– </w:t>
      </w:r>
      <w:r w:rsidR="00D53142" w:rsidRPr="00EB51C9">
        <w:rPr>
          <w:rFonts w:eastAsia="Times New Roman" w:cstheme="minorHAnsi"/>
          <w:b/>
          <w:bCs/>
          <w:color w:val="000000"/>
          <w:sz w:val="24"/>
          <w:szCs w:val="24"/>
          <w:shd w:val="clear" w:color="auto" w:fill="FFFFFF"/>
          <w:lang w:eastAsia="lt-LT"/>
        </w:rPr>
        <w:t>Garantinio laikotarpio prievolių įvykdymo užtikrinimo garantija</w:t>
      </w:r>
      <w:r w:rsidR="00D53142" w:rsidRPr="00D53142">
        <w:rPr>
          <w:rFonts w:eastAsia="Times New Roman" w:cstheme="minorHAnsi"/>
          <w:color w:val="000000"/>
          <w:sz w:val="24"/>
          <w:szCs w:val="24"/>
          <w:shd w:val="clear" w:color="auto" w:fill="FFFFFF"/>
          <w:lang w:eastAsia="lt-LT"/>
        </w:rPr>
        <w:t xml:space="preserve"> (</w:t>
      </w:r>
      <w:r w:rsidR="00D53142" w:rsidRPr="00EB51C9">
        <w:rPr>
          <w:rFonts w:eastAsia="Times New Roman" w:cstheme="minorHAnsi"/>
          <w:b/>
          <w:bCs/>
          <w:color w:val="000000"/>
          <w:sz w:val="24"/>
          <w:szCs w:val="24"/>
          <w:shd w:val="clear" w:color="auto" w:fill="FFFFFF"/>
          <w:lang w:eastAsia="lt-LT"/>
        </w:rPr>
        <w:t>pateikiama po Sutarties pasirašymo</w:t>
      </w:r>
      <w:r w:rsidR="00D53142" w:rsidRPr="00D53142">
        <w:rPr>
          <w:rFonts w:eastAsia="Times New Roman" w:cstheme="minorHAnsi"/>
          <w:color w:val="000000"/>
          <w:sz w:val="24"/>
          <w:szCs w:val="24"/>
          <w:shd w:val="clear" w:color="auto" w:fill="FFFFFF"/>
          <w:lang w:eastAsia="lt-LT"/>
        </w:rPr>
        <w:t xml:space="preserve">;  </w:t>
      </w:r>
      <w:r w:rsidR="00D53142" w:rsidRPr="005E1F89">
        <w:rPr>
          <w:rFonts w:eastAsia="Times New Roman" w:cstheme="minorHAnsi"/>
          <w:b/>
          <w:bCs/>
          <w:color w:val="000000"/>
          <w:sz w:val="24"/>
          <w:szCs w:val="24"/>
          <w:shd w:val="clear" w:color="auto" w:fill="FFFFFF"/>
          <w:lang w:eastAsia="lt-LT"/>
        </w:rPr>
        <w:t>originalas</w:t>
      </w:r>
      <w:r w:rsidR="00D53142" w:rsidRPr="00D53142">
        <w:rPr>
          <w:rFonts w:eastAsia="Times New Roman" w:cstheme="minorHAnsi"/>
          <w:color w:val="000000"/>
          <w:sz w:val="24"/>
          <w:szCs w:val="24"/>
          <w:shd w:val="clear" w:color="auto" w:fill="FFFFFF"/>
          <w:lang w:eastAsia="lt-LT"/>
        </w:rPr>
        <w:t xml:space="preserve"> saugomas pas Sutarties Specialiųjų sąlygų </w:t>
      </w:r>
      <w:r w:rsidR="00D53142" w:rsidRPr="00D53142">
        <w:rPr>
          <w:rFonts w:eastAsia="Times New Roman" w:cstheme="minorHAnsi"/>
          <w:color w:val="000000"/>
          <w:sz w:val="24"/>
          <w:szCs w:val="24"/>
          <w:shd w:val="clear" w:color="auto" w:fill="FFFFFF"/>
          <w:lang w:eastAsia="lt-LT"/>
        </w:rPr>
        <w:fldChar w:fldCharType="begin"/>
      </w:r>
      <w:r w:rsidR="00D53142" w:rsidRPr="00D53142">
        <w:rPr>
          <w:rFonts w:eastAsia="Times New Roman" w:cstheme="minorHAnsi"/>
          <w:color w:val="000000"/>
          <w:sz w:val="24"/>
          <w:szCs w:val="24"/>
          <w:shd w:val="clear" w:color="auto" w:fill="FFFFFF"/>
          <w:lang w:eastAsia="lt-LT"/>
        </w:rPr>
        <w:instrText xml:space="preserve"> REF _Ref104199036 \r \h </w:instrText>
      </w:r>
      <w:r w:rsidR="00A022CA">
        <w:rPr>
          <w:rFonts w:eastAsia="Times New Roman" w:cstheme="minorHAnsi"/>
          <w:color w:val="000000"/>
          <w:sz w:val="24"/>
          <w:szCs w:val="24"/>
          <w:shd w:val="clear" w:color="auto" w:fill="FFFFFF"/>
          <w:lang w:eastAsia="lt-LT"/>
        </w:rPr>
        <w:instrText xml:space="preserve"> \* MERGEFORMAT </w:instrText>
      </w:r>
      <w:r w:rsidR="00D53142" w:rsidRPr="00D53142">
        <w:rPr>
          <w:rFonts w:eastAsia="Times New Roman" w:cstheme="minorHAnsi"/>
          <w:color w:val="000000"/>
          <w:sz w:val="24"/>
          <w:szCs w:val="24"/>
          <w:shd w:val="clear" w:color="auto" w:fill="FFFFFF"/>
          <w:lang w:eastAsia="lt-LT"/>
        </w:rPr>
      </w:r>
      <w:r w:rsidR="00D53142" w:rsidRPr="00D53142">
        <w:rPr>
          <w:rFonts w:eastAsia="Times New Roman" w:cstheme="minorHAnsi"/>
          <w:color w:val="000000"/>
          <w:sz w:val="24"/>
          <w:szCs w:val="24"/>
          <w:shd w:val="clear" w:color="auto" w:fill="FFFFFF"/>
          <w:lang w:eastAsia="lt-LT"/>
        </w:rPr>
        <w:fldChar w:fldCharType="separate"/>
      </w:r>
      <w:r w:rsidR="00D53142" w:rsidRPr="00D53142">
        <w:rPr>
          <w:rFonts w:eastAsia="Times New Roman" w:cstheme="minorHAnsi"/>
          <w:color w:val="000000"/>
          <w:sz w:val="24"/>
          <w:szCs w:val="24"/>
          <w:shd w:val="clear" w:color="auto" w:fill="FFFFFF"/>
          <w:lang w:eastAsia="lt-LT"/>
        </w:rPr>
        <w:t>5.3</w:t>
      </w:r>
      <w:r w:rsidR="00D53142" w:rsidRPr="00D53142">
        <w:rPr>
          <w:rFonts w:eastAsia="Times New Roman" w:cstheme="minorHAnsi"/>
          <w:color w:val="000000"/>
          <w:sz w:val="24"/>
          <w:szCs w:val="24"/>
          <w:shd w:val="clear" w:color="auto" w:fill="FFFFFF"/>
          <w:lang w:eastAsia="lt-LT"/>
        </w:rPr>
        <w:fldChar w:fldCharType="end"/>
      </w:r>
      <w:r w:rsidR="00D53142" w:rsidRPr="00D53142">
        <w:rPr>
          <w:rFonts w:eastAsia="Times New Roman" w:cstheme="minorHAnsi"/>
          <w:color w:val="000000"/>
          <w:sz w:val="24"/>
          <w:szCs w:val="24"/>
          <w:shd w:val="clear" w:color="auto" w:fill="FFFFFF"/>
          <w:lang w:eastAsia="lt-LT"/>
        </w:rPr>
        <w:t xml:space="preserve"> punkte nurodytą Užsakovo asmenį)</w:t>
      </w:r>
      <w:r w:rsidR="000D6B28">
        <w:rPr>
          <w:rFonts w:eastAsia="Times New Roman" w:cstheme="minorHAnsi"/>
          <w:color w:val="000000"/>
          <w:sz w:val="24"/>
          <w:szCs w:val="24"/>
          <w:shd w:val="clear" w:color="auto" w:fill="FFFFFF"/>
          <w:lang w:eastAsia="lt-LT"/>
        </w:rPr>
        <w:t>“</w:t>
      </w:r>
      <w:r w:rsidR="00A961F7">
        <w:rPr>
          <w:rFonts w:eastAsia="Times New Roman" w:cstheme="minorHAnsi"/>
          <w:color w:val="000000"/>
          <w:sz w:val="24"/>
          <w:szCs w:val="24"/>
          <w:shd w:val="clear" w:color="auto" w:fill="FFFFFF"/>
          <w:lang w:eastAsia="lt-LT"/>
        </w:rPr>
        <w:t xml:space="preserve">. </w:t>
      </w:r>
      <w:r w:rsidR="003C7F03">
        <w:rPr>
          <w:rFonts w:eastAsia="Times New Roman" w:cstheme="minorHAnsi"/>
          <w:color w:val="000000"/>
          <w:sz w:val="24"/>
          <w:szCs w:val="24"/>
          <w:shd w:val="clear" w:color="auto" w:fill="FFFFFF"/>
          <w:lang w:eastAsia="lt-LT"/>
        </w:rPr>
        <w:t xml:space="preserve">Tarnyba prašo paaiškinti, </w:t>
      </w:r>
      <w:r w:rsidR="004C113C">
        <w:rPr>
          <w:rFonts w:eastAsia="Times New Roman" w:cstheme="minorHAnsi"/>
          <w:color w:val="000000"/>
          <w:sz w:val="24"/>
          <w:szCs w:val="24"/>
          <w:shd w:val="clear" w:color="auto" w:fill="FFFFFF"/>
          <w:lang w:eastAsia="lt-LT"/>
        </w:rPr>
        <w:t>koks dokumentas</w:t>
      </w:r>
      <w:r w:rsidR="007A2AE5">
        <w:rPr>
          <w:rFonts w:eastAsia="Times New Roman" w:cstheme="minorHAnsi"/>
          <w:color w:val="000000"/>
          <w:sz w:val="24"/>
          <w:szCs w:val="24"/>
          <w:shd w:val="clear" w:color="auto" w:fill="FFFFFF"/>
          <w:lang w:eastAsia="lt-LT"/>
        </w:rPr>
        <w:t xml:space="preserve"> tokiu atveju</w:t>
      </w:r>
      <w:r w:rsidR="004C113C">
        <w:rPr>
          <w:rFonts w:eastAsia="Times New Roman" w:cstheme="minorHAnsi"/>
          <w:color w:val="000000"/>
          <w:sz w:val="24"/>
          <w:szCs w:val="24"/>
          <w:shd w:val="clear" w:color="auto" w:fill="FFFFFF"/>
          <w:lang w:eastAsia="lt-LT"/>
        </w:rPr>
        <w:t xml:space="preserve"> turi būti pateiktas </w:t>
      </w:r>
      <w:r w:rsidR="004C113C" w:rsidRPr="007871FA">
        <w:rPr>
          <w:rFonts w:eastAsia="Times New Roman" w:cstheme="minorHAnsi"/>
          <w:b/>
          <w:bCs/>
          <w:color w:val="000000"/>
          <w:sz w:val="24"/>
          <w:szCs w:val="24"/>
          <w:shd w:val="clear" w:color="auto" w:fill="FFFFFF"/>
          <w:lang w:eastAsia="lt-LT"/>
        </w:rPr>
        <w:t>po Sutarties pasirašymo</w:t>
      </w:r>
      <w:r w:rsidR="00B47001">
        <w:rPr>
          <w:rFonts w:eastAsia="Times New Roman" w:cstheme="minorHAnsi"/>
          <w:color w:val="000000"/>
          <w:sz w:val="24"/>
          <w:szCs w:val="24"/>
          <w:shd w:val="clear" w:color="auto" w:fill="FFFFFF"/>
          <w:lang w:eastAsia="lt-LT"/>
        </w:rPr>
        <w:t>,</w:t>
      </w:r>
      <w:r w:rsidR="00B47001" w:rsidRPr="00B47001">
        <w:rPr>
          <w:rFonts w:eastAsia="Times New Roman" w:cstheme="minorHAnsi"/>
          <w:color w:val="000000"/>
          <w:sz w:val="24"/>
          <w:szCs w:val="24"/>
          <w:shd w:val="clear" w:color="auto" w:fill="FFFFFF"/>
          <w:lang w:eastAsia="lt-LT"/>
        </w:rPr>
        <w:t xml:space="preserve"> </w:t>
      </w:r>
      <w:r w:rsidR="00B47001">
        <w:rPr>
          <w:rFonts w:eastAsia="Times New Roman" w:cstheme="minorHAnsi"/>
          <w:color w:val="000000"/>
          <w:sz w:val="24"/>
          <w:szCs w:val="24"/>
          <w:shd w:val="clear" w:color="auto" w:fill="FFFFFF"/>
          <w:lang w:eastAsia="lt-LT"/>
        </w:rPr>
        <w:t>nurodytas Priede Nr.5</w:t>
      </w:r>
      <w:r w:rsidR="004C113C">
        <w:rPr>
          <w:rFonts w:eastAsia="Times New Roman" w:cstheme="minorHAnsi"/>
          <w:color w:val="000000"/>
          <w:sz w:val="24"/>
          <w:szCs w:val="24"/>
          <w:shd w:val="clear" w:color="auto" w:fill="FFFFFF"/>
          <w:lang w:eastAsia="lt-LT"/>
        </w:rPr>
        <w:t>?</w:t>
      </w:r>
      <w:r w:rsidR="00D071E0">
        <w:rPr>
          <w:rFonts w:eastAsia="Times New Roman" w:cstheme="minorHAnsi"/>
          <w:color w:val="000000"/>
          <w:sz w:val="24"/>
          <w:szCs w:val="24"/>
          <w:shd w:val="clear" w:color="auto" w:fill="FFFFFF"/>
          <w:lang w:eastAsia="lt-LT"/>
        </w:rPr>
        <w:t xml:space="preserve"> </w:t>
      </w:r>
      <w:bookmarkEnd w:id="2"/>
    </w:p>
    <w:bookmarkEnd w:id="0"/>
    <w:p w14:paraId="2F5A578A" w14:textId="77777777" w:rsidR="001463A5" w:rsidRDefault="001463A5" w:rsidP="00A022CA">
      <w:pPr>
        <w:rPr>
          <w:rFonts w:cstheme="minorHAnsi"/>
          <w:sz w:val="24"/>
          <w:szCs w:val="24"/>
        </w:rPr>
      </w:pPr>
    </w:p>
    <w:p w14:paraId="5EFBCB26" w14:textId="11690EF7" w:rsidR="00CC262E" w:rsidRPr="00CC262E" w:rsidRDefault="00512D89" w:rsidP="00CC262E">
      <w:pPr>
        <w:rPr>
          <w:rFonts w:cstheme="minorHAnsi"/>
          <w:sz w:val="24"/>
          <w:szCs w:val="24"/>
        </w:rPr>
      </w:pPr>
      <w:r w:rsidRPr="001135D6">
        <w:rPr>
          <w:rFonts w:cstheme="minorHAnsi"/>
          <w:sz w:val="24"/>
          <w:szCs w:val="24"/>
        </w:rPr>
        <w:t>Atsižvelgdama į tai, kas nurodyta, Tarnyba rekomenduoja peržiūrėti ir patikslinti Pirkim</w:t>
      </w:r>
      <w:r w:rsidR="001463A5">
        <w:rPr>
          <w:rFonts w:cstheme="minorHAnsi"/>
          <w:sz w:val="24"/>
          <w:szCs w:val="24"/>
        </w:rPr>
        <w:t>o</w:t>
      </w:r>
      <w:r w:rsidRPr="001135D6">
        <w:rPr>
          <w:rFonts w:cstheme="minorHAnsi"/>
          <w:sz w:val="24"/>
          <w:szCs w:val="24"/>
        </w:rPr>
        <w:t xml:space="preserve"> dokumentus pagal šioje Rekomendacijoje pateiktas pastabas. </w:t>
      </w:r>
      <w:r w:rsidR="007A2AE5">
        <w:rPr>
          <w:rFonts w:cstheme="minorHAnsi"/>
          <w:sz w:val="24"/>
          <w:szCs w:val="24"/>
        </w:rPr>
        <w:t xml:space="preserve">Priėmusi sprendimą </w:t>
      </w:r>
      <w:r w:rsidR="007F024D">
        <w:rPr>
          <w:rFonts w:cstheme="minorHAnsi"/>
          <w:sz w:val="24"/>
          <w:szCs w:val="24"/>
        </w:rPr>
        <w:t>a</w:t>
      </w:r>
      <w:r w:rsidR="00CC262E" w:rsidRPr="00CC262E">
        <w:rPr>
          <w:rFonts w:cstheme="minorHAnsi"/>
          <w:sz w:val="24"/>
          <w:szCs w:val="24"/>
        </w:rPr>
        <w:t>tsižvelg</w:t>
      </w:r>
      <w:r w:rsidR="007F024D">
        <w:rPr>
          <w:rFonts w:cstheme="minorHAnsi"/>
          <w:sz w:val="24"/>
          <w:szCs w:val="24"/>
        </w:rPr>
        <w:t>t</w:t>
      </w:r>
      <w:r w:rsidR="00CC262E" w:rsidRPr="00CC262E">
        <w:rPr>
          <w:rFonts w:cstheme="minorHAnsi"/>
          <w:sz w:val="24"/>
          <w:szCs w:val="24"/>
        </w:rPr>
        <w:t xml:space="preserve">i į pateiktą Rekomendaciją ir tikslinti/keisti Pirkimo dokumentus, Perkančioji organizacija turi įvertinti, ar toks tikslinimas/keitimas nebūtų laikytinas esminiu Pirkimo dokumentų keitimu, kurį atlikus būtų pažeisti </w:t>
      </w:r>
      <w:r w:rsidR="00CC262E" w:rsidRPr="00CC262E">
        <w:rPr>
          <w:rFonts w:cstheme="minorHAnsi"/>
          <w:bCs/>
          <w:iCs/>
          <w:sz w:val="24"/>
          <w:szCs w:val="24"/>
        </w:rPr>
        <w:t xml:space="preserve">skaidrumo ir tiekėjų teisėtų lūkesčių principai, ar šiuo atveju galėtų būti pritaikyti </w:t>
      </w:r>
      <w:proofErr w:type="spellStart"/>
      <w:r w:rsidR="00CC262E" w:rsidRPr="00CC262E">
        <w:rPr>
          <w:rFonts w:cstheme="minorHAnsi"/>
          <w:bCs/>
          <w:i/>
          <w:sz w:val="24"/>
          <w:szCs w:val="24"/>
        </w:rPr>
        <w:t>Borta</w:t>
      </w:r>
      <w:proofErr w:type="spellEnd"/>
      <w:r w:rsidR="00CC262E" w:rsidRPr="00CC262E">
        <w:rPr>
          <w:rFonts w:cstheme="minorHAnsi"/>
          <w:bCs/>
          <w:iCs/>
          <w:sz w:val="24"/>
          <w:szCs w:val="24"/>
        </w:rPr>
        <w:t xml:space="preserve"> kriterijai</w:t>
      </w:r>
      <w:r w:rsidR="00CC262E" w:rsidRPr="00CC262E">
        <w:rPr>
          <w:rFonts w:cstheme="minorHAnsi"/>
          <w:bCs/>
          <w:iCs/>
          <w:sz w:val="24"/>
          <w:szCs w:val="24"/>
          <w:vertAlign w:val="superscript"/>
        </w:rPr>
        <w:footnoteReference w:id="3"/>
      </w:r>
      <w:r w:rsidR="00CC262E" w:rsidRPr="00CC262E">
        <w:rPr>
          <w:rFonts w:cstheme="minorHAnsi"/>
          <w:bCs/>
          <w:iCs/>
          <w:sz w:val="24"/>
          <w:szCs w:val="24"/>
        </w:rPr>
        <w:t xml:space="preserve"> ir, nenutraukiant Pirkimo procedūros, Pirkimo dokumentai būtų </w:t>
      </w:r>
      <w:r w:rsidR="00CC262E" w:rsidRPr="00CC262E">
        <w:rPr>
          <w:rFonts w:cstheme="minorHAnsi"/>
          <w:bCs/>
          <w:iCs/>
          <w:sz w:val="24"/>
          <w:szCs w:val="24"/>
        </w:rPr>
        <w:lastRenderedPageBreak/>
        <w:t>patikslinti, tinkamai informuojant tiekėjus apie patikslinimus ir pratęsiant pasiūlymų pateikimo terminą</w:t>
      </w:r>
      <w:r w:rsidR="00CC262E" w:rsidRPr="00CC262E">
        <w:rPr>
          <w:rFonts w:cstheme="minorHAnsi"/>
          <w:sz w:val="24"/>
          <w:szCs w:val="24"/>
        </w:rPr>
        <w:t>. Atkreiptinas dėmesys, kad  Įstatymo 36 straipsnio 6 dalyje nustatyta, kad „</w:t>
      </w:r>
      <w:r w:rsidR="00CC262E" w:rsidRPr="00CC262E">
        <w:rPr>
          <w:rFonts w:cstheme="minorHAnsi"/>
          <w:b/>
          <w:bCs/>
          <w:sz w:val="24"/>
          <w:szCs w:val="24"/>
        </w:rPr>
        <w:t>tarptautinių pirkimų atveju negali būti daromi tokie esminiai pirkimo sąlygų pakeitimai,</w:t>
      </w:r>
      <w:r w:rsidR="00CC262E" w:rsidRPr="00CC262E">
        <w:rPr>
          <w:rFonts w:cstheme="minorHAnsi"/>
          <w:sz w:val="24"/>
          <w:szCs w:val="24"/>
        </w:rPr>
        <w:t xml:space="preserve"> dėl kurių būtų buvę galima leisti dalyvauti kitiems kandidatams, negu iš pradžių atrinktiesiems, arba </w:t>
      </w:r>
      <w:r w:rsidR="00CC262E" w:rsidRPr="00CC262E">
        <w:rPr>
          <w:rFonts w:cstheme="minorHAnsi"/>
          <w:b/>
          <w:bCs/>
          <w:sz w:val="24"/>
          <w:szCs w:val="24"/>
        </w:rPr>
        <w:t>pirkimo procedūra būtų pritraukusi daugiau dalyvių</w:t>
      </w:r>
      <w:r w:rsidR="00CC262E" w:rsidRPr="00CC262E">
        <w:rPr>
          <w:rFonts w:cstheme="minorHAnsi"/>
          <w:sz w:val="24"/>
          <w:szCs w:val="24"/>
        </w:rPr>
        <w:t>“, o 29 straipsnio 4 dalyje nurodyta, kad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 </w:t>
      </w:r>
    </w:p>
    <w:sectPr w:rsidR="00CC262E" w:rsidRPr="00CC262E" w:rsidSect="00FD5742">
      <w:headerReference w:type="even" r:id="rId14"/>
      <w:headerReference w:type="default" r:id="rId15"/>
      <w:pgSz w:w="11907" w:h="16840" w:code="9"/>
      <w:pgMar w:top="1134" w:right="851"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1119F" w14:textId="77777777" w:rsidR="00646B6D" w:rsidRDefault="00646B6D">
      <w:pPr>
        <w:spacing w:after="0" w:line="240" w:lineRule="auto"/>
      </w:pPr>
      <w:r>
        <w:separator/>
      </w:r>
    </w:p>
  </w:endnote>
  <w:endnote w:type="continuationSeparator" w:id="0">
    <w:p w14:paraId="5CADABD9" w14:textId="77777777" w:rsidR="00646B6D" w:rsidRDefault="00646B6D">
      <w:pPr>
        <w:spacing w:after="0" w:line="240" w:lineRule="auto"/>
      </w:pPr>
      <w:r>
        <w:continuationSeparator/>
      </w:r>
    </w:p>
  </w:endnote>
  <w:endnote w:type="continuationNotice" w:id="1">
    <w:p w14:paraId="4869530F" w14:textId="77777777" w:rsidR="00646B6D" w:rsidRDefault="00646B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0AFD7" w14:textId="77777777" w:rsidR="00646B6D" w:rsidRDefault="00646B6D">
      <w:pPr>
        <w:spacing w:after="0" w:line="240" w:lineRule="auto"/>
      </w:pPr>
      <w:r>
        <w:separator/>
      </w:r>
    </w:p>
  </w:footnote>
  <w:footnote w:type="continuationSeparator" w:id="0">
    <w:p w14:paraId="6C03D401" w14:textId="77777777" w:rsidR="00646B6D" w:rsidRDefault="00646B6D">
      <w:pPr>
        <w:spacing w:after="0" w:line="240" w:lineRule="auto"/>
      </w:pPr>
      <w:r>
        <w:continuationSeparator/>
      </w:r>
    </w:p>
  </w:footnote>
  <w:footnote w:type="continuationNotice" w:id="1">
    <w:p w14:paraId="2C9AC1E5" w14:textId="77777777" w:rsidR="00646B6D" w:rsidRDefault="00646B6D">
      <w:pPr>
        <w:spacing w:after="0" w:line="240" w:lineRule="auto"/>
      </w:pPr>
    </w:p>
  </w:footnote>
  <w:footnote w:id="2">
    <w:p w14:paraId="760B9C5A" w14:textId="77777777" w:rsidR="001573A6" w:rsidRPr="001573A6" w:rsidRDefault="00B8169D" w:rsidP="001573A6">
      <w:pPr>
        <w:pStyle w:val="Puslapioinaostekstas"/>
      </w:pPr>
      <w:r>
        <w:rPr>
          <w:rStyle w:val="Puslapioinaosnuoroda"/>
        </w:rPr>
        <w:footnoteRef/>
      </w:r>
      <w:r>
        <w:t xml:space="preserve"> </w:t>
      </w:r>
      <w:r w:rsidR="001573A6" w:rsidRPr="001573A6">
        <w:t>Paprastai nustatomi tokie reikalavimai:</w:t>
      </w:r>
    </w:p>
    <w:p w14:paraId="367A163E" w14:textId="77777777" w:rsidR="001573A6" w:rsidRPr="001573A6" w:rsidRDefault="001573A6" w:rsidP="001573A6">
      <w:pPr>
        <w:pStyle w:val="Puslapioinaostekstas"/>
      </w:pPr>
      <w:r w:rsidRPr="001573A6">
        <w:t xml:space="preserve">· jeigu pasiūlymą </w:t>
      </w:r>
      <w:r w:rsidRPr="001573A6">
        <w:rPr>
          <w:b/>
          <w:bCs/>
        </w:rPr>
        <w:t>teikia ūkio subjektų grupė</w:t>
      </w:r>
      <w:r w:rsidRPr="001573A6">
        <w:t xml:space="preserve"> – reikalavimą turi atitikti visi ūkio subjektų grupės nariai kartu (ūkio subjektų grupės narių turima patirtis sumuojama), </w:t>
      </w:r>
      <w:r w:rsidRPr="001573A6">
        <w:rPr>
          <w:b/>
          <w:bCs/>
        </w:rPr>
        <w:t>atsižvelgiant į jų prisiimamus įsipareigojimus</w:t>
      </w:r>
      <w:r w:rsidRPr="001573A6">
        <w:t>;</w:t>
      </w:r>
    </w:p>
    <w:p w14:paraId="04B41195" w14:textId="77777777" w:rsidR="001573A6" w:rsidRPr="001573A6" w:rsidRDefault="001573A6" w:rsidP="001573A6">
      <w:pPr>
        <w:pStyle w:val="Puslapioinaostekstas"/>
      </w:pPr>
      <w:r w:rsidRPr="001573A6">
        <w:t xml:space="preserve">· tiekėjas gali </w:t>
      </w:r>
      <w:r w:rsidRPr="001573A6">
        <w:rPr>
          <w:b/>
          <w:bCs/>
        </w:rPr>
        <w:t>remtis kitų ūkio subjektų pajėgumais</w:t>
      </w:r>
      <w:r w:rsidRPr="001573A6">
        <w:t xml:space="preserve"> tik tuo atveju, jeigu tie subjektai patys vykdys tą pirkimo sutarties dalį, kuriai </w:t>
      </w:r>
      <w:r w:rsidRPr="001573A6">
        <w:rPr>
          <w:b/>
          <w:bCs/>
        </w:rPr>
        <w:t>reikia jų turimų pajėgumų</w:t>
      </w:r>
      <w:r w:rsidRPr="001573A6">
        <w:t>;</w:t>
      </w:r>
    </w:p>
    <w:p w14:paraId="0B13386E" w14:textId="77777777" w:rsidR="001573A6" w:rsidRPr="001573A6" w:rsidRDefault="001573A6" w:rsidP="001573A6">
      <w:pPr>
        <w:pStyle w:val="Puslapioinaostekstas"/>
      </w:pPr>
      <w:r w:rsidRPr="001573A6">
        <w:t>· </w:t>
      </w:r>
      <w:r w:rsidRPr="001573A6">
        <w:rPr>
          <w:b/>
          <w:bCs/>
        </w:rPr>
        <w:t>subtiekėjams</w:t>
      </w:r>
      <w:r w:rsidRPr="001573A6">
        <w:t xml:space="preserve"> šis reikalavimas </w:t>
      </w:r>
      <w:r w:rsidRPr="001573A6">
        <w:rPr>
          <w:b/>
          <w:bCs/>
        </w:rPr>
        <w:t>nenustatomas</w:t>
      </w:r>
      <w:r w:rsidRPr="001573A6">
        <w:t>.</w:t>
      </w:r>
    </w:p>
    <w:p w14:paraId="72615AB5" w14:textId="7B688962" w:rsidR="00EC17D6" w:rsidRPr="00EC17D6" w:rsidRDefault="00EC17D6" w:rsidP="001573A6">
      <w:pPr>
        <w:pStyle w:val="Puslapioinaostekstas"/>
      </w:pPr>
    </w:p>
    <w:p w14:paraId="49D5B7D0" w14:textId="1BE1B4A9" w:rsidR="00B8169D" w:rsidRDefault="00B8169D">
      <w:pPr>
        <w:pStyle w:val="Puslapioinaostekstas"/>
      </w:pPr>
    </w:p>
  </w:footnote>
  <w:footnote w:id="3">
    <w:p w14:paraId="2176D233" w14:textId="77777777" w:rsidR="00CC262E" w:rsidRPr="00773B5E" w:rsidRDefault="00CC262E" w:rsidP="00CC262E">
      <w:pPr>
        <w:pStyle w:val="Puslapioinaostekstas"/>
      </w:pPr>
      <w:r w:rsidRPr="000730AE">
        <w:rPr>
          <w:rStyle w:val="Puslapioinaosnuoroda"/>
          <w:color w:val="000000" w:themeColor="text1"/>
        </w:rPr>
        <w:footnoteRef/>
      </w:r>
      <w:r w:rsidRPr="00145747">
        <w:t xml:space="preserve"> </w:t>
      </w:r>
      <w:r w:rsidRPr="00145747">
        <w:rPr>
          <w:bCs/>
          <w:color w:val="000000" w:themeColor="text1"/>
        </w:rPr>
        <w:t>Europos Sąjungos Teisingumo Teismo (toliau – ESTT) 2017-04-05 sprendimu UAB „</w:t>
      </w:r>
      <w:proofErr w:type="spellStart"/>
      <w:r w:rsidRPr="00145747">
        <w:rPr>
          <w:bCs/>
          <w:color w:val="000000" w:themeColor="text1"/>
        </w:rPr>
        <w:t>Borta</w:t>
      </w:r>
      <w:proofErr w:type="spellEnd"/>
      <w:r w:rsidRPr="00145747">
        <w:rPr>
          <w:bCs/>
          <w:color w:val="000000" w:themeColor="text1"/>
        </w:rPr>
        <w:t>“ prieš VĮ Klaipėdos valstybinio jūrų uosto direkciją C-298/15 iš dalies pakeista nuosekliai formuota praktika, bei pripažinta, jog paskelbtos viešojo pirkimo sąlygos, įskaitant esmines pirkimo sąlygas, gali būti keičiamos pirkimo vykdytojo iniciatyva. ESTT suformulavo specialius kriterijus, kuriais remiantis pirkimo sąlygos gali būti pakeistos pirkimo vykdytojo iniciatyva (</w:t>
      </w:r>
      <w:proofErr w:type="spellStart"/>
      <w:r w:rsidRPr="00145747">
        <w:rPr>
          <w:bCs/>
          <w:i/>
          <w:color w:val="000000" w:themeColor="text1"/>
        </w:rPr>
        <w:t>Borta</w:t>
      </w:r>
      <w:proofErr w:type="spellEnd"/>
      <w:r w:rsidRPr="00145747">
        <w:rPr>
          <w:bCs/>
          <w:color w:val="000000" w:themeColor="text1"/>
        </w:rPr>
        <w:t xml:space="preserve"> kriterijai) (70-77 p.) </w:t>
      </w:r>
      <w:hyperlink r:id="rId1" w:history="1">
        <w:r w:rsidRPr="00773B5E">
          <w:rPr>
            <w:rStyle w:val="Hipersaitas"/>
          </w:rPr>
          <w:t>https://curia.europa.eu/juris/document/document.jsf;jsessionid=2625A13002ED90BC5BF6822218EA108A?text=&amp;docid=189626&amp;pageIndex=0&amp;doclang=lt&amp;mode=lst&amp;dir=&amp;occ=first&amp;part=1&amp;cid=2616222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2A10BDCE" w:rsidR="002C6153"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55FAA">
      <w:rPr>
        <w:rStyle w:val="Puslapionumeris"/>
        <w:noProof/>
      </w:rPr>
      <w:t>1</w:t>
    </w:r>
    <w:r>
      <w:rPr>
        <w:rStyle w:val="Puslapionumeris"/>
      </w:rPr>
      <w:fldChar w:fldCharType="end"/>
    </w:r>
  </w:p>
  <w:p w14:paraId="639C4B06" w14:textId="77777777" w:rsidR="002C6153" w:rsidRDefault="002C615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2C6153"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235EA">
      <w:rPr>
        <w:rStyle w:val="Puslapionumeris"/>
        <w:noProof/>
      </w:rPr>
      <w:t>3</w:t>
    </w:r>
    <w:r>
      <w:rPr>
        <w:rStyle w:val="Puslapionumeris"/>
      </w:rPr>
      <w:fldChar w:fldCharType="end"/>
    </w:r>
  </w:p>
  <w:p w14:paraId="7C600934" w14:textId="77777777" w:rsidR="002C6153" w:rsidRDefault="002C61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1E73136"/>
    <w:multiLevelType w:val="multilevel"/>
    <w:tmpl w:val="56764E0C"/>
    <w:lvl w:ilvl="0">
      <w:start w:val="1"/>
      <w:numFmt w:val="decimal"/>
      <w:lvlText w:val="%1."/>
      <w:lvlJc w:val="left"/>
      <w:pPr>
        <w:ind w:left="420" w:hanging="420"/>
      </w:pPr>
      <w:rPr>
        <w:rFonts w:hint="default"/>
      </w:rPr>
    </w:lvl>
    <w:lvl w:ilvl="1">
      <w:start w:val="1"/>
      <w:numFmt w:val="decimal"/>
      <w:lvlText w:val="%1.%2."/>
      <w:lvlJc w:val="left"/>
      <w:pPr>
        <w:ind w:left="1548" w:hanging="4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2" w15:restartNumberingAfterBreak="0">
    <w:nsid w:val="0753241B"/>
    <w:multiLevelType w:val="multilevel"/>
    <w:tmpl w:val="EAA0C52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7A33548"/>
    <w:multiLevelType w:val="hybridMultilevel"/>
    <w:tmpl w:val="7568B454"/>
    <w:lvl w:ilvl="0" w:tplc="425E9560">
      <w:start w:val="2"/>
      <w:numFmt w:val="bullet"/>
      <w:lvlText w:val="-"/>
      <w:lvlJc w:val="left"/>
      <w:pPr>
        <w:ind w:left="1854" w:hanging="360"/>
      </w:pPr>
      <w:rPr>
        <w:rFonts w:ascii="Times New Roman" w:eastAsia="Arial Unicode MS" w:hAnsi="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 w15:restartNumberingAfterBreak="0">
    <w:nsid w:val="140652CB"/>
    <w:multiLevelType w:val="multilevel"/>
    <w:tmpl w:val="08B8D58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211962E0"/>
    <w:multiLevelType w:val="multilevel"/>
    <w:tmpl w:val="F00818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C631D6A"/>
    <w:multiLevelType w:val="multilevel"/>
    <w:tmpl w:val="A5D093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2D1D6114"/>
    <w:multiLevelType w:val="multilevel"/>
    <w:tmpl w:val="22E8818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9" w15:restartNumberingAfterBreak="0">
    <w:nsid w:val="35EF40FC"/>
    <w:multiLevelType w:val="multilevel"/>
    <w:tmpl w:val="77546B6C"/>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0" w15:restartNumberingAfterBreak="0">
    <w:nsid w:val="36EA5E86"/>
    <w:multiLevelType w:val="multilevel"/>
    <w:tmpl w:val="1F86BEAE"/>
    <w:lvl w:ilvl="0">
      <w:start w:val="1"/>
      <w:numFmt w:val="decimal"/>
      <w:lvlText w:val="%1."/>
      <w:lvlJc w:val="left"/>
      <w:pPr>
        <w:ind w:left="360" w:hanging="360"/>
      </w:pPr>
      <w:rPr>
        <w:rFonts w:hint="default"/>
      </w:rPr>
    </w:lvl>
    <w:lvl w:ilvl="1">
      <w:start w:val="3"/>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1" w15:restartNumberingAfterBreak="0">
    <w:nsid w:val="3AC378E6"/>
    <w:multiLevelType w:val="multilevel"/>
    <w:tmpl w:val="EAA0C52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CCE6876"/>
    <w:multiLevelType w:val="hybridMultilevel"/>
    <w:tmpl w:val="FF4CACC8"/>
    <w:lvl w:ilvl="0" w:tplc="E0D4C4EA">
      <w:start w:val="4"/>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3"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14" w15:restartNumberingAfterBreak="0">
    <w:nsid w:val="66C97253"/>
    <w:multiLevelType w:val="multilevel"/>
    <w:tmpl w:val="959E449A"/>
    <w:lvl w:ilvl="0">
      <w:start w:val="1"/>
      <w:numFmt w:val="decimal"/>
      <w:lvlText w:val="%1."/>
      <w:lvlJc w:val="left"/>
      <w:pPr>
        <w:ind w:left="1656" w:hanging="360"/>
      </w:pPr>
      <w:rPr>
        <w:rFonts w:hint="default"/>
        <w:b/>
        <w:bCs/>
      </w:rPr>
    </w:lvl>
    <w:lvl w:ilvl="1">
      <w:start w:val="1"/>
      <w:numFmt w:val="decimal"/>
      <w:isLgl/>
      <w:lvlText w:val="%1.%2."/>
      <w:lvlJc w:val="left"/>
      <w:pPr>
        <w:ind w:left="1716" w:hanging="420"/>
      </w:pPr>
      <w:rPr>
        <w:rFonts w:hint="default"/>
      </w:rPr>
    </w:lvl>
    <w:lvl w:ilvl="2">
      <w:start w:val="1"/>
      <w:numFmt w:val="decimal"/>
      <w:isLgl/>
      <w:lvlText w:val="%1.%2.%3."/>
      <w:lvlJc w:val="left"/>
      <w:pPr>
        <w:ind w:left="1716" w:hanging="4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016" w:hanging="720"/>
      </w:pPr>
      <w:rPr>
        <w:rFonts w:hint="default"/>
      </w:rPr>
    </w:lvl>
    <w:lvl w:ilvl="5">
      <w:start w:val="1"/>
      <w:numFmt w:val="decimal"/>
      <w:isLgl/>
      <w:lvlText w:val="%1.%2.%3.%4.%5.%6."/>
      <w:lvlJc w:val="left"/>
      <w:pPr>
        <w:ind w:left="2016" w:hanging="720"/>
      </w:pPr>
      <w:rPr>
        <w:rFonts w:hint="default"/>
      </w:rPr>
    </w:lvl>
    <w:lvl w:ilvl="6">
      <w:start w:val="1"/>
      <w:numFmt w:val="decimal"/>
      <w:isLgl/>
      <w:lvlText w:val="%1.%2.%3.%4.%5.%6.%7."/>
      <w:lvlJc w:val="left"/>
      <w:pPr>
        <w:ind w:left="2376" w:hanging="1080"/>
      </w:pPr>
      <w:rPr>
        <w:rFonts w:hint="default"/>
      </w:rPr>
    </w:lvl>
    <w:lvl w:ilvl="7">
      <w:start w:val="1"/>
      <w:numFmt w:val="decimal"/>
      <w:isLgl/>
      <w:lvlText w:val="%1.%2.%3.%4.%5.%6.%7.%8."/>
      <w:lvlJc w:val="left"/>
      <w:pPr>
        <w:ind w:left="2376" w:hanging="1080"/>
      </w:pPr>
      <w:rPr>
        <w:rFonts w:hint="default"/>
      </w:rPr>
    </w:lvl>
    <w:lvl w:ilvl="8">
      <w:start w:val="1"/>
      <w:numFmt w:val="decimal"/>
      <w:isLgl/>
      <w:lvlText w:val="%1.%2.%3.%4.%5.%6.%7.%8.%9."/>
      <w:lvlJc w:val="left"/>
      <w:pPr>
        <w:ind w:left="2376" w:hanging="1080"/>
      </w:pPr>
      <w:rPr>
        <w:rFonts w:hint="default"/>
      </w:rPr>
    </w:lvl>
  </w:abstractNum>
  <w:abstractNum w:abstractNumId="15" w15:restartNumberingAfterBreak="0">
    <w:nsid w:val="77D923B6"/>
    <w:multiLevelType w:val="hybridMultilevel"/>
    <w:tmpl w:val="0986B2DC"/>
    <w:lvl w:ilvl="0" w:tplc="5B2AD1A4">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78594520"/>
    <w:multiLevelType w:val="hybridMultilevel"/>
    <w:tmpl w:val="8C1443A4"/>
    <w:lvl w:ilvl="0" w:tplc="38D46958">
      <w:start w:val="1"/>
      <w:numFmt w:val="decimal"/>
      <w:lvlText w:val="%1)"/>
      <w:lvlJc w:val="left"/>
      <w:pPr>
        <w:ind w:left="928" w:hanging="360"/>
      </w:pPr>
      <w:rPr>
        <w:rFonts w:hint="default"/>
        <w:i w:val="0"/>
        <w:iCs/>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7" w15:restartNumberingAfterBreak="0">
    <w:nsid w:val="7E642822"/>
    <w:multiLevelType w:val="hybridMultilevel"/>
    <w:tmpl w:val="E35E0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270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0092852">
    <w:abstractNumId w:val="11"/>
  </w:num>
  <w:num w:numId="3" w16cid:durableId="1570194450">
    <w:abstractNumId w:val="15"/>
  </w:num>
  <w:num w:numId="4" w16cid:durableId="1582367074">
    <w:abstractNumId w:val="5"/>
  </w:num>
  <w:num w:numId="5" w16cid:durableId="771779785">
    <w:abstractNumId w:val="4"/>
  </w:num>
  <w:num w:numId="6" w16cid:durableId="396979058">
    <w:abstractNumId w:val="7"/>
  </w:num>
  <w:num w:numId="7" w16cid:durableId="379869224">
    <w:abstractNumId w:val="9"/>
  </w:num>
  <w:num w:numId="8" w16cid:durableId="1614171089">
    <w:abstractNumId w:val="2"/>
  </w:num>
  <w:num w:numId="9" w16cid:durableId="19224510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8233632">
    <w:abstractNumId w:val="17"/>
  </w:num>
  <w:num w:numId="11" w16cid:durableId="1607730739">
    <w:abstractNumId w:val="16"/>
  </w:num>
  <w:num w:numId="12" w16cid:durableId="566841665">
    <w:abstractNumId w:val="0"/>
  </w:num>
  <w:num w:numId="13" w16cid:durableId="645161104">
    <w:abstractNumId w:val="8"/>
  </w:num>
  <w:num w:numId="14" w16cid:durableId="1423451324">
    <w:abstractNumId w:val="1"/>
  </w:num>
  <w:num w:numId="15" w16cid:durableId="1981037498">
    <w:abstractNumId w:val="3"/>
  </w:num>
  <w:num w:numId="16" w16cid:durableId="1669357846">
    <w:abstractNumId w:val="14"/>
  </w:num>
  <w:num w:numId="17" w16cid:durableId="1551068499">
    <w:abstractNumId w:val="10"/>
  </w:num>
  <w:num w:numId="18" w16cid:durableId="3871932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2E8"/>
    <w:rsid w:val="00000982"/>
    <w:rsid w:val="00000B17"/>
    <w:rsid w:val="00001ED7"/>
    <w:rsid w:val="000024DB"/>
    <w:rsid w:val="000025AF"/>
    <w:rsid w:val="000026CE"/>
    <w:rsid w:val="00002DA7"/>
    <w:rsid w:val="00002FBB"/>
    <w:rsid w:val="00004748"/>
    <w:rsid w:val="00004A41"/>
    <w:rsid w:val="00004CB6"/>
    <w:rsid w:val="0000536F"/>
    <w:rsid w:val="0000589E"/>
    <w:rsid w:val="0000666B"/>
    <w:rsid w:val="00006A18"/>
    <w:rsid w:val="00006B4E"/>
    <w:rsid w:val="00006FE7"/>
    <w:rsid w:val="00007708"/>
    <w:rsid w:val="0000795D"/>
    <w:rsid w:val="00007E39"/>
    <w:rsid w:val="000109DE"/>
    <w:rsid w:val="0001102D"/>
    <w:rsid w:val="000113D2"/>
    <w:rsid w:val="00012989"/>
    <w:rsid w:val="00012F82"/>
    <w:rsid w:val="00013F90"/>
    <w:rsid w:val="00015997"/>
    <w:rsid w:val="00015BDA"/>
    <w:rsid w:val="00015CE7"/>
    <w:rsid w:val="00015F3A"/>
    <w:rsid w:val="000162B7"/>
    <w:rsid w:val="00016BF2"/>
    <w:rsid w:val="00016D61"/>
    <w:rsid w:val="00016F5C"/>
    <w:rsid w:val="00017940"/>
    <w:rsid w:val="00020C5C"/>
    <w:rsid w:val="00021F66"/>
    <w:rsid w:val="0002282F"/>
    <w:rsid w:val="00022FE3"/>
    <w:rsid w:val="000235EA"/>
    <w:rsid w:val="00023BB9"/>
    <w:rsid w:val="000247A2"/>
    <w:rsid w:val="00024AD9"/>
    <w:rsid w:val="00024C7A"/>
    <w:rsid w:val="00024F5F"/>
    <w:rsid w:val="000250F9"/>
    <w:rsid w:val="00025E91"/>
    <w:rsid w:val="00026406"/>
    <w:rsid w:val="000268EE"/>
    <w:rsid w:val="00026F51"/>
    <w:rsid w:val="00027C81"/>
    <w:rsid w:val="00027D98"/>
    <w:rsid w:val="00027FD5"/>
    <w:rsid w:val="00030063"/>
    <w:rsid w:val="00032030"/>
    <w:rsid w:val="0003279A"/>
    <w:rsid w:val="000335E1"/>
    <w:rsid w:val="000346B0"/>
    <w:rsid w:val="0003517D"/>
    <w:rsid w:val="00035F7E"/>
    <w:rsid w:val="000367C1"/>
    <w:rsid w:val="000368E5"/>
    <w:rsid w:val="00036A1A"/>
    <w:rsid w:val="00036CC1"/>
    <w:rsid w:val="00037B59"/>
    <w:rsid w:val="0004024C"/>
    <w:rsid w:val="00041538"/>
    <w:rsid w:val="00041E40"/>
    <w:rsid w:val="000424F6"/>
    <w:rsid w:val="00042D30"/>
    <w:rsid w:val="0004399C"/>
    <w:rsid w:val="00044528"/>
    <w:rsid w:val="00045531"/>
    <w:rsid w:val="000457AA"/>
    <w:rsid w:val="000473F2"/>
    <w:rsid w:val="00050342"/>
    <w:rsid w:val="000511E2"/>
    <w:rsid w:val="00051336"/>
    <w:rsid w:val="00051344"/>
    <w:rsid w:val="000513C8"/>
    <w:rsid w:val="000518EC"/>
    <w:rsid w:val="000518FC"/>
    <w:rsid w:val="00051D43"/>
    <w:rsid w:val="000523B2"/>
    <w:rsid w:val="00052637"/>
    <w:rsid w:val="00053836"/>
    <w:rsid w:val="00053BA6"/>
    <w:rsid w:val="000543FE"/>
    <w:rsid w:val="000548BC"/>
    <w:rsid w:val="00055081"/>
    <w:rsid w:val="0005508F"/>
    <w:rsid w:val="000550BD"/>
    <w:rsid w:val="000551C1"/>
    <w:rsid w:val="000555BB"/>
    <w:rsid w:val="000555F7"/>
    <w:rsid w:val="00055B7B"/>
    <w:rsid w:val="00056774"/>
    <w:rsid w:val="000569BE"/>
    <w:rsid w:val="000569CB"/>
    <w:rsid w:val="00057537"/>
    <w:rsid w:val="00057ED7"/>
    <w:rsid w:val="00057F5A"/>
    <w:rsid w:val="000603F4"/>
    <w:rsid w:val="0006077C"/>
    <w:rsid w:val="00060915"/>
    <w:rsid w:val="0006096D"/>
    <w:rsid w:val="00060FAD"/>
    <w:rsid w:val="0006197B"/>
    <w:rsid w:val="00061C5F"/>
    <w:rsid w:val="00061CFF"/>
    <w:rsid w:val="00062E8E"/>
    <w:rsid w:val="00062FB1"/>
    <w:rsid w:val="00063109"/>
    <w:rsid w:val="00063142"/>
    <w:rsid w:val="00063E7A"/>
    <w:rsid w:val="00064A10"/>
    <w:rsid w:val="00065D0D"/>
    <w:rsid w:val="000663B9"/>
    <w:rsid w:val="00066CFD"/>
    <w:rsid w:val="00066E27"/>
    <w:rsid w:val="00067053"/>
    <w:rsid w:val="000700A5"/>
    <w:rsid w:val="000702DD"/>
    <w:rsid w:val="00070975"/>
    <w:rsid w:val="00071F30"/>
    <w:rsid w:val="00072683"/>
    <w:rsid w:val="00072BBA"/>
    <w:rsid w:val="000735D8"/>
    <w:rsid w:val="00073776"/>
    <w:rsid w:val="0007489E"/>
    <w:rsid w:val="00075378"/>
    <w:rsid w:val="00076C51"/>
    <w:rsid w:val="000774D2"/>
    <w:rsid w:val="00077A07"/>
    <w:rsid w:val="00077AAB"/>
    <w:rsid w:val="00080123"/>
    <w:rsid w:val="00080470"/>
    <w:rsid w:val="000804AC"/>
    <w:rsid w:val="000804F1"/>
    <w:rsid w:val="00081B09"/>
    <w:rsid w:val="00081E6B"/>
    <w:rsid w:val="00082272"/>
    <w:rsid w:val="000841AF"/>
    <w:rsid w:val="00084760"/>
    <w:rsid w:val="000857AB"/>
    <w:rsid w:val="00085993"/>
    <w:rsid w:val="00085EE4"/>
    <w:rsid w:val="00086708"/>
    <w:rsid w:val="00086F11"/>
    <w:rsid w:val="00087F04"/>
    <w:rsid w:val="00087F10"/>
    <w:rsid w:val="0009012B"/>
    <w:rsid w:val="00090CD1"/>
    <w:rsid w:val="00091EF5"/>
    <w:rsid w:val="0009211C"/>
    <w:rsid w:val="0009270C"/>
    <w:rsid w:val="00092E4D"/>
    <w:rsid w:val="00093D4E"/>
    <w:rsid w:val="00093F15"/>
    <w:rsid w:val="00093FC9"/>
    <w:rsid w:val="00094196"/>
    <w:rsid w:val="000941FE"/>
    <w:rsid w:val="0009480F"/>
    <w:rsid w:val="00094CC4"/>
    <w:rsid w:val="00094D35"/>
    <w:rsid w:val="00095196"/>
    <w:rsid w:val="00095830"/>
    <w:rsid w:val="00095CDA"/>
    <w:rsid w:val="00095E99"/>
    <w:rsid w:val="000975FC"/>
    <w:rsid w:val="00097D97"/>
    <w:rsid w:val="000A00E4"/>
    <w:rsid w:val="000A01B4"/>
    <w:rsid w:val="000A09F1"/>
    <w:rsid w:val="000A1623"/>
    <w:rsid w:val="000A1683"/>
    <w:rsid w:val="000A1AFB"/>
    <w:rsid w:val="000A214C"/>
    <w:rsid w:val="000A2896"/>
    <w:rsid w:val="000A2927"/>
    <w:rsid w:val="000A2DFB"/>
    <w:rsid w:val="000A34C9"/>
    <w:rsid w:val="000A3822"/>
    <w:rsid w:val="000A3A9E"/>
    <w:rsid w:val="000A3B9D"/>
    <w:rsid w:val="000A3F6F"/>
    <w:rsid w:val="000A41EB"/>
    <w:rsid w:val="000A439B"/>
    <w:rsid w:val="000A4621"/>
    <w:rsid w:val="000A46FD"/>
    <w:rsid w:val="000A4BB8"/>
    <w:rsid w:val="000A4C40"/>
    <w:rsid w:val="000A50FF"/>
    <w:rsid w:val="000A60C5"/>
    <w:rsid w:val="000A6BB3"/>
    <w:rsid w:val="000A6DE4"/>
    <w:rsid w:val="000A6ED7"/>
    <w:rsid w:val="000A6F44"/>
    <w:rsid w:val="000A71D2"/>
    <w:rsid w:val="000A7718"/>
    <w:rsid w:val="000B02C6"/>
    <w:rsid w:val="000B0BFC"/>
    <w:rsid w:val="000B1090"/>
    <w:rsid w:val="000B280C"/>
    <w:rsid w:val="000B393B"/>
    <w:rsid w:val="000B39C8"/>
    <w:rsid w:val="000B4A7B"/>
    <w:rsid w:val="000B4F79"/>
    <w:rsid w:val="000B5836"/>
    <w:rsid w:val="000B5C86"/>
    <w:rsid w:val="000B687F"/>
    <w:rsid w:val="000B6D42"/>
    <w:rsid w:val="000B707F"/>
    <w:rsid w:val="000B7E46"/>
    <w:rsid w:val="000C017C"/>
    <w:rsid w:val="000C07C3"/>
    <w:rsid w:val="000C122F"/>
    <w:rsid w:val="000C18A2"/>
    <w:rsid w:val="000C1B75"/>
    <w:rsid w:val="000C2035"/>
    <w:rsid w:val="000C2539"/>
    <w:rsid w:val="000C2671"/>
    <w:rsid w:val="000C319D"/>
    <w:rsid w:val="000C4049"/>
    <w:rsid w:val="000C5458"/>
    <w:rsid w:val="000C5628"/>
    <w:rsid w:val="000C64D5"/>
    <w:rsid w:val="000C65C9"/>
    <w:rsid w:val="000C73C9"/>
    <w:rsid w:val="000C77B5"/>
    <w:rsid w:val="000D0534"/>
    <w:rsid w:val="000D1F1F"/>
    <w:rsid w:val="000D2383"/>
    <w:rsid w:val="000D28E2"/>
    <w:rsid w:val="000D2AFE"/>
    <w:rsid w:val="000D2B9E"/>
    <w:rsid w:val="000D2CB1"/>
    <w:rsid w:val="000D2D59"/>
    <w:rsid w:val="000D360E"/>
    <w:rsid w:val="000D410B"/>
    <w:rsid w:val="000D4530"/>
    <w:rsid w:val="000D4A38"/>
    <w:rsid w:val="000D4EE2"/>
    <w:rsid w:val="000D5124"/>
    <w:rsid w:val="000D5159"/>
    <w:rsid w:val="000D570D"/>
    <w:rsid w:val="000D5A72"/>
    <w:rsid w:val="000D6192"/>
    <w:rsid w:val="000D634C"/>
    <w:rsid w:val="000D65F7"/>
    <w:rsid w:val="000D6B28"/>
    <w:rsid w:val="000D7557"/>
    <w:rsid w:val="000E0B0D"/>
    <w:rsid w:val="000E0ED7"/>
    <w:rsid w:val="000E12B2"/>
    <w:rsid w:val="000E1CBD"/>
    <w:rsid w:val="000E22B5"/>
    <w:rsid w:val="000E2D79"/>
    <w:rsid w:val="000E32B8"/>
    <w:rsid w:val="000E365F"/>
    <w:rsid w:val="000E3A1F"/>
    <w:rsid w:val="000E3C77"/>
    <w:rsid w:val="000E4010"/>
    <w:rsid w:val="000E459D"/>
    <w:rsid w:val="000E4C54"/>
    <w:rsid w:val="000E57E9"/>
    <w:rsid w:val="000E5ADB"/>
    <w:rsid w:val="000E5FA5"/>
    <w:rsid w:val="000E699E"/>
    <w:rsid w:val="000E78AC"/>
    <w:rsid w:val="000E78C1"/>
    <w:rsid w:val="000E7FE8"/>
    <w:rsid w:val="000F088C"/>
    <w:rsid w:val="000F2BD0"/>
    <w:rsid w:val="000F2C5F"/>
    <w:rsid w:val="000F3ACA"/>
    <w:rsid w:val="000F41A6"/>
    <w:rsid w:val="000F4313"/>
    <w:rsid w:val="000F4578"/>
    <w:rsid w:val="000F46AD"/>
    <w:rsid w:val="000F4FD3"/>
    <w:rsid w:val="000F5461"/>
    <w:rsid w:val="000F54A8"/>
    <w:rsid w:val="000F54B2"/>
    <w:rsid w:val="000F61D6"/>
    <w:rsid w:val="000F64CD"/>
    <w:rsid w:val="000F6A3D"/>
    <w:rsid w:val="000F6DFA"/>
    <w:rsid w:val="000F7491"/>
    <w:rsid w:val="00100B19"/>
    <w:rsid w:val="00100B41"/>
    <w:rsid w:val="00101487"/>
    <w:rsid w:val="001014E7"/>
    <w:rsid w:val="00101D97"/>
    <w:rsid w:val="00102122"/>
    <w:rsid w:val="0010391C"/>
    <w:rsid w:val="00103A02"/>
    <w:rsid w:val="00103C39"/>
    <w:rsid w:val="00103F9F"/>
    <w:rsid w:val="00104482"/>
    <w:rsid w:val="00104536"/>
    <w:rsid w:val="00104852"/>
    <w:rsid w:val="00104B76"/>
    <w:rsid w:val="00104FA5"/>
    <w:rsid w:val="001050D5"/>
    <w:rsid w:val="0010518E"/>
    <w:rsid w:val="001057B7"/>
    <w:rsid w:val="001059F1"/>
    <w:rsid w:val="0010614B"/>
    <w:rsid w:val="0010722E"/>
    <w:rsid w:val="00107230"/>
    <w:rsid w:val="001077E7"/>
    <w:rsid w:val="00107AC2"/>
    <w:rsid w:val="001100FB"/>
    <w:rsid w:val="0011021B"/>
    <w:rsid w:val="00110975"/>
    <w:rsid w:val="001109BC"/>
    <w:rsid w:val="0011240B"/>
    <w:rsid w:val="00112A3B"/>
    <w:rsid w:val="00113011"/>
    <w:rsid w:val="0011347D"/>
    <w:rsid w:val="001135D6"/>
    <w:rsid w:val="0011434B"/>
    <w:rsid w:val="00114F06"/>
    <w:rsid w:val="001157C8"/>
    <w:rsid w:val="0011703D"/>
    <w:rsid w:val="00117D0D"/>
    <w:rsid w:val="00120833"/>
    <w:rsid w:val="00121022"/>
    <w:rsid w:val="00121622"/>
    <w:rsid w:val="001217B9"/>
    <w:rsid w:val="001218F8"/>
    <w:rsid w:val="00123403"/>
    <w:rsid w:val="001234AA"/>
    <w:rsid w:val="0012442D"/>
    <w:rsid w:val="0012489C"/>
    <w:rsid w:val="001268AC"/>
    <w:rsid w:val="001308E2"/>
    <w:rsid w:val="001312CB"/>
    <w:rsid w:val="001315E7"/>
    <w:rsid w:val="001317D2"/>
    <w:rsid w:val="00131C95"/>
    <w:rsid w:val="00132314"/>
    <w:rsid w:val="00132944"/>
    <w:rsid w:val="001332FA"/>
    <w:rsid w:val="00134000"/>
    <w:rsid w:val="00135FA7"/>
    <w:rsid w:val="00136671"/>
    <w:rsid w:val="00136F19"/>
    <w:rsid w:val="001370EB"/>
    <w:rsid w:val="00137113"/>
    <w:rsid w:val="00137AFB"/>
    <w:rsid w:val="00137F4D"/>
    <w:rsid w:val="0014041E"/>
    <w:rsid w:val="0014043E"/>
    <w:rsid w:val="001406A0"/>
    <w:rsid w:val="00140C7B"/>
    <w:rsid w:val="001419D4"/>
    <w:rsid w:val="00141C5B"/>
    <w:rsid w:val="00141CBF"/>
    <w:rsid w:val="00141E95"/>
    <w:rsid w:val="0014208F"/>
    <w:rsid w:val="00142949"/>
    <w:rsid w:val="00143899"/>
    <w:rsid w:val="00143B25"/>
    <w:rsid w:val="00143B41"/>
    <w:rsid w:val="0014435A"/>
    <w:rsid w:val="00144720"/>
    <w:rsid w:val="001456B8"/>
    <w:rsid w:val="00145AC7"/>
    <w:rsid w:val="001463A5"/>
    <w:rsid w:val="00146769"/>
    <w:rsid w:val="00146B41"/>
    <w:rsid w:val="00146DC2"/>
    <w:rsid w:val="00146DDC"/>
    <w:rsid w:val="00146F44"/>
    <w:rsid w:val="00147FC3"/>
    <w:rsid w:val="00150381"/>
    <w:rsid w:val="00150EB4"/>
    <w:rsid w:val="00150F16"/>
    <w:rsid w:val="00150F36"/>
    <w:rsid w:val="00151BFE"/>
    <w:rsid w:val="00152857"/>
    <w:rsid w:val="001528F8"/>
    <w:rsid w:val="00153A04"/>
    <w:rsid w:val="00154197"/>
    <w:rsid w:val="00155AEC"/>
    <w:rsid w:val="00155BC0"/>
    <w:rsid w:val="00156941"/>
    <w:rsid w:val="00156F47"/>
    <w:rsid w:val="001573A6"/>
    <w:rsid w:val="0015747B"/>
    <w:rsid w:val="00157631"/>
    <w:rsid w:val="001579B4"/>
    <w:rsid w:val="00157FD7"/>
    <w:rsid w:val="001600CB"/>
    <w:rsid w:val="001603E4"/>
    <w:rsid w:val="00161183"/>
    <w:rsid w:val="00161658"/>
    <w:rsid w:val="00162670"/>
    <w:rsid w:val="001637E0"/>
    <w:rsid w:val="00164045"/>
    <w:rsid w:val="00164065"/>
    <w:rsid w:val="00164E41"/>
    <w:rsid w:val="001655E4"/>
    <w:rsid w:val="00165830"/>
    <w:rsid w:val="00165D52"/>
    <w:rsid w:val="00165D60"/>
    <w:rsid w:val="001663A4"/>
    <w:rsid w:val="001663D1"/>
    <w:rsid w:val="00166FD7"/>
    <w:rsid w:val="0016747D"/>
    <w:rsid w:val="00167CF8"/>
    <w:rsid w:val="001700E3"/>
    <w:rsid w:val="00170423"/>
    <w:rsid w:val="001705A0"/>
    <w:rsid w:val="00170CDA"/>
    <w:rsid w:val="0017100D"/>
    <w:rsid w:val="00171A24"/>
    <w:rsid w:val="0017243E"/>
    <w:rsid w:val="00172656"/>
    <w:rsid w:val="00172CB8"/>
    <w:rsid w:val="00173363"/>
    <w:rsid w:val="001738E8"/>
    <w:rsid w:val="00173D25"/>
    <w:rsid w:val="00173FE8"/>
    <w:rsid w:val="001740B3"/>
    <w:rsid w:val="0017539D"/>
    <w:rsid w:val="00175439"/>
    <w:rsid w:val="00175605"/>
    <w:rsid w:val="001757F8"/>
    <w:rsid w:val="00176395"/>
    <w:rsid w:val="0017703F"/>
    <w:rsid w:val="00177611"/>
    <w:rsid w:val="00177BD3"/>
    <w:rsid w:val="00180A90"/>
    <w:rsid w:val="00180E1E"/>
    <w:rsid w:val="00181088"/>
    <w:rsid w:val="0018108B"/>
    <w:rsid w:val="00181AF5"/>
    <w:rsid w:val="00181EF8"/>
    <w:rsid w:val="001821B9"/>
    <w:rsid w:val="001823BA"/>
    <w:rsid w:val="001827BC"/>
    <w:rsid w:val="0018285F"/>
    <w:rsid w:val="0018397A"/>
    <w:rsid w:val="00183D14"/>
    <w:rsid w:val="00184854"/>
    <w:rsid w:val="00184942"/>
    <w:rsid w:val="00185350"/>
    <w:rsid w:val="00185373"/>
    <w:rsid w:val="00185F8C"/>
    <w:rsid w:val="0018673A"/>
    <w:rsid w:val="00186C61"/>
    <w:rsid w:val="00186F7E"/>
    <w:rsid w:val="00187191"/>
    <w:rsid w:val="00187891"/>
    <w:rsid w:val="001878D1"/>
    <w:rsid w:val="00190D48"/>
    <w:rsid w:val="00190D8B"/>
    <w:rsid w:val="00191210"/>
    <w:rsid w:val="00191AC0"/>
    <w:rsid w:val="00192521"/>
    <w:rsid w:val="00192FA5"/>
    <w:rsid w:val="001935E2"/>
    <w:rsid w:val="00193A55"/>
    <w:rsid w:val="00193A94"/>
    <w:rsid w:val="00193A9A"/>
    <w:rsid w:val="00193E12"/>
    <w:rsid w:val="00194DF9"/>
    <w:rsid w:val="00195208"/>
    <w:rsid w:val="001954AD"/>
    <w:rsid w:val="001956C8"/>
    <w:rsid w:val="001956E4"/>
    <w:rsid w:val="00196361"/>
    <w:rsid w:val="0019724F"/>
    <w:rsid w:val="00197720"/>
    <w:rsid w:val="001A0C18"/>
    <w:rsid w:val="001A0FAD"/>
    <w:rsid w:val="001A1B01"/>
    <w:rsid w:val="001A2DEC"/>
    <w:rsid w:val="001A325A"/>
    <w:rsid w:val="001A3404"/>
    <w:rsid w:val="001A4C7E"/>
    <w:rsid w:val="001A4C8C"/>
    <w:rsid w:val="001A5604"/>
    <w:rsid w:val="001A5850"/>
    <w:rsid w:val="001A59D6"/>
    <w:rsid w:val="001A5AB7"/>
    <w:rsid w:val="001A6463"/>
    <w:rsid w:val="001A64C2"/>
    <w:rsid w:val="001A69D4"/>
    <w:rsid w:val="001A7092"/>
    <w:rsid w:val="001A7C0A"/>
    <w:rsid w:val="001B07B2"/>
    <w:rsid w:val="001B1F7E"/>
    <w:rsid w:val="001B2213"/>
    <w:rsid w:val="001B28FB"/>
    <w:rsid w:val="001B31D1"/>
    <w:rsid w:val="001B3C68"/>
    <w:rsid w:val="001B409D"/>
    <w:rsid w:val="001B493D"/>
    <w:rsid w:val="001B4AE3"/>
    <w:rsid w:val="001B5D3F"/>
    <w:rsid w:val="001B65E7"/>
    <w:rsid w:val="001B6EE6"/>
    <w:rsid w:val="001C0205"/>
    <w:rsid w:val="001C0C27"/>
    <w:rsid w:val="001C0F33"/>
    <w:rsid w:val="001C1B7C"/>
    <w:rsid w:val="001C38D3"/>
    <w:rsid w:val="001C3FDD"/>
    <w:rsid w:val="001C41AB"/>
    <w:rsid w:val="001C49E3"/>
    <w:rsid w:val="001C4C9F"/>
    <w:rsid w:val="001C5598"/>
    <w:rsid w:val="001C5E94"/>
    <w:rsid w:val="001C693F"/>
    <w:rsid w:val="001C6ACF"/>
    <w:rsid w:val="001C7100"/>
    <w:rsid w:val="001D038B"/>
    <w:rsid w:val="001D0990"/>
    <w:rsid w:val="001D0BC1"/>
    <w:rsid w:val="001D14CF"/>
    <w:rsid w:val="001D241A"/>
    <w:rsid w:val="001D2529"/>
    <w:rsid w:val="001D3FED"/>
    <w:rsid w:val="001D434E"/>
    <w:rsid w:val="001D45F9"/>
    <w:rsid w:val="001D48D7"/>
    <w:rsid w:val="001D4C48"/>
    <w:rsid w:val="001D584F"/>
    <w:rsid w:val="001D69BC"/>
    <w:rsid w:val="001D6D56"/>
    <w:rsid w:val="001D6FE3"/>
    <w:rsid w:val="001D76FD"/>
    <w:rsid w:val="001D7AD1"/>
    <w:rsid w:val="001D7DC3"/>
    <w:rsid w:val="001E017D"/>
    <w:rsid w:val="001E37EB"/>
    <w:rsid w:val="001E383B"/>
    <w:rsid w:val="001E4C2F"/>
    <w:rsid w:val="001E4E33"/>
    <w:rsid w:val="001E50C4"/>
    <w:rsid w:val="001E539D"/>
    <w:rsid w:val="001E58A2"/>
    <w:rsid w:val="001E5B34"/>
    <w:rsid w:val="001E5B99"/>
    <w:rsid w:val="001E6A1D"/>
    <w:rsid w:val="001E70FD"/>
    <w:rsid w:val="001E7CA5"/>
    <w:rsid w:val="001F12DB"/>
    <w:rsid w:val="001F135F"/>
    <w:rsid w:val="001F14D6"/>
    <w:rsid w:val="001F157F"/>
    <w:rsid w:val="001F18B2"/>
    <w:rsid w:val="001F1949"/>
    <w:rsid w:val="001F20C4"/>
    <w:rsid w:val="001F2775"/>
    <w:rsid w:val="001F3883"/>
    <w:rsid w:val="001F3994"/>
    <w:rsid w:val="001F3C43"/>
    <w:rsid w:val="001F3D5F"/>
    <w:rsid w:val="001F4296"/>
    <w:rsid w:val="001F4F9C"/>
    <w:rsid w:val="001F527A"/>
    <w:rsid w:val="001F669C"/>
    <w:rsid w:val="001F66AF"/>
    <w:rsid w:val="001F6CAD"/>
    <w:rsid w:val="001F7284"/>
    <w:rsid w:val="001F7484"/>
    <w:rsid w:val="00200099"/>
    <w:rsid w:val="002005C6"/>
    <w:rsid w:val="00200929"/>
    <w:rsid w:val="00200CEE"/>
    <w:rsid w:val="002012AE"/>
    <w:rsid w:val="002016E7"/>
    <w:rsid w:val="002016FA"/>
    <w:rsid w:val="00201755"/>
    <w:rsid w:val="00201C51"/>
    <w:rsid w:val="00202405"/>
    <w:rsid w:val="00202B4C"/>
    <w:rsid w:val="00205817"/>
    <w:rsid w:val="00205F4A"/>
    <w:rsid w:val="00206998"/>
    <w:rsid w:val="0020707D"/>
    <w:rsid w:val="00207520"/>
    <w:rsid w:val="002077E9"/>
    <w:rsid w:val="002106FB"/>
    <w:rsid w:val="00210FA9"/>
    <w:rsid w:val="00210FDB"/>
    <w:rsid w:val="002119C2"/>
    <w:rsid w:val="00211A57"/>
    <w:rsid w:val="00212150"/>
    <w:rsid w:val="00212812"/>
    <w:rsid w:val="002130ED"/>
    <w:rsid w:val="002132B2"/>
    <w:rsid w:val="00213382"/>
    <w:rsid w:val="00213C9E"/>
    <w:rsid w:val="00214683"/>
    <w:rsid w:val="00214E7A"/>
    <w:rsid w:val="00214EDE"/>
    <w:rsid w:val="00216D8A"/>
    <w:rsid w:val="00217008"/>
    <w:rsid w:val="00217E01"/>
    <w:rsid w:val="00220408"/>
    <w:rsid w:val="00220DB6"/>
    <w:rsid w:val="00220FC4"/>
    <w:rsid w:val="0022129F"/>
    <w:rsid w:val="00221905"/>
    <w:rsid w:val="00223450"/>
    <w:rsid w:val="002236BE"/>
    <w:rsid w:val="00223728"/>
    <w:rsid w:val="00223C89"/>
    <w:rsid w:val="00223F8E"/>
    <w:rsid w:val="002240D0"/>
    <w:rsid w:val="00224164"/>
    <w:rsid w:val="002247DD"/>
    <w:rsid w:val="002247F4"/>
    <w:rsid w:val="002248EB"/>
    <w:rsid w:val="00224B93"/>
    <w:rsid w:val="00225A52"/>
    <w:rsid w:val="00226E37"/>
    <w:rsid w:val="00227411"/>
    <w:rsid w:val="00227707"/>
    <w:rsid w:val="0022783D"/>
    <w:rsid w:val="00227985"/>
    <w:rsid w:val="00227D39"/>
    <w:rsid w:val="00227E5B"/>
    <w:rsid w:val="00230467"/>
    <w:rsid w:val="00230810"/>
    <w:rsid w:val="002318AA"/>
    <w:rsid w:val="002319AC"/>
    <w:rsid w:val="00231CF5"/>
    <w:rsid w:val="00232711"/>
    <w:rsid w:val="00232758"/>
    <w:rsid w:val="00232EED"/>
    <w:rsid w:val="00233623"/>
    <w:rsid w:val="002341DD"/>
    <w:rsid w:val="002362BE"/>
    <w:rsid w:val="0023698F"/>
    <w:rsid w:val="00236B7C"/>
    <w:rsid w:val="00237BD2"/>
    <w:rsid w:val="00237FE2"/>
    <w:rsid w:val="002403A7"/>
    <w:rsid w:val="002406B4"/>
    <w:rsid w:val="00240C49"/>
    <w:rsid w:val="00240CC9"/>
    <w:rsid w:val="00240DB4"/>
    <w:rsid w:val="00241070"/>
    <w:rsid w:val="002429CC"/>
    <w:rsid w:val="00243059"/>
    <w:rsid w:val="002437D6"/>
    <w:rsid w:val="00243AE4"/>
    <w:rsid w:val="00243CB9"/>
    <w:rsid w:val="00243CD9"/>
    <w:rsid w:val="00244B78"/>
    <w:rsid w:val="00245104"/>
    <w:rsid w:val="00245283"/>
    <w:rsid w:val="00245888"/>
    <w:rsid w:val="00245A5C"/>
    <w:rsid w:val="00245EA9"/>
    <w:rsid w:val="00246056"/>
    <w:rsid w:val="00246182"/>
    <w:rsid w:val="0024778A"/>
    <w:rsid w:val="00247824"/>
    <w:rsid w:val="002479B5"/>
    <w:rsid w:val="00247A22"/>
    <w:rsid w:val="00247A77"/>
    <w:rsid w:val="00247B7B"/>
    <w:rsid w:val="00247F2E"/>
    <w:rsid w:val="00250875"/>
    <w:rsid w:val="00250A00"/>
    <w:rsid w:val="00250BCF"/>
    <w:rsid w:val="0025127E"/>
    <w:rsid w:val="00251A87"/>
    <w:rsid w:val="002528EF"/>
    <w:rsid w:val="002533AB"/>
    <w:rsid w:val="00254667"/>
    <w:rsid w:val="00254721"/>
    <w:rsid w:val="00254C75"/>
    <w:rsid w:val="0025611A"/>
    <w:rsid w:val="002566B3"/>
    <w:rsid w:val="0025688E"/>
    <w:rsid w:val="00257135"/>
    <w:rsid w:val="002577BF"/>
    <w:rsid w:val="00257819"/>
    <w:rsid w:val="00260962"/>
    <w:rsid w:val="00260A32"/>
    <w:rsid w:val="00260C3D"/>
    <w:rsid w:val="00261397"/>
    <w:rsid w:val="00261867"/>
    <w:rsid w:val="00261B4A"/>
    <w:rsid w:val="00262A6B"/>
    <w:rsid w:val="00263CA9"/>
    <w:rsid w:val="00263E4F"/>
    <w:rsid w:val="00264B9B"/>
    <w:rsid w:val="00264D20"/>
    <w:rsid w:val="00264E6E"/>
    <w:rsid w:val="00265C33"/>
    <w:rsid w:val="002666A5"/>
    <w:rsid w:val="0026713F"/>
    <w:rsid w:val="00267761"/>
    <w:rsid w:val="00267DBF"/>
    <w:rsid w:val="002709F6"/>
    <w:rsid w:val="002711C3"/>
    <w:rsid w:val="0027131A"/>
    <w:rsid w:val="00272AB8"/>
    <w:rsid w:val="00272D78"/>
    <w:rsid w:val="00273A79"/>
    <w:rsid w:val="00273BEE"/>
    <w:rsid w:val="002745D3"/>
    <w:rsid w:val="00274972"/>
    <w:rsid w:val="00275005"/>
    <w:rsid w:val="00275237"/>
    <w:rsid w:val="0027530E"/>
    <w:rsid w:val="00275931"/>
    <w:rsid w:val="00276DB4"/>
    <w:rsid w:val="0027783E"/>
    <w:rsid w:val="00277FDE"/>
    <w:rsid w:val="00280506"/>
    <w:rsid w:val="00280963"/>
    <w:rsid w:val="002812AA"/>
    <w:rsid w:val="00281AB9"/>
    <w:rsid w:val="00281FAC"/>
    <w:rsid w:val="00283174"/>
    <w:rsid w:val="00283447"/>
    <w:rsid w:val="002838E0"/>
    <w:rsid w:val="00284D38"/>
    <w:rsid w:val="00285673"/>
    <w:rsid w:val="00286844"/>
    <w:rsid w:val="00286871"/>
    <w:rsid w:val="002902A4"/>
    <w:rsid w:val="0029132D"/>
    <w:rsid w:val="00291AC4"/>
    <w:rsid w:val="00291BD1"/>
    <w:rsid w:val="00291C5B"/>
    <w:rsid w:val="00292345"/>
    <w:rsid w:val="00292489"/>
    <w:rsid w:val="00293427"/>
    <w:rsid w:val="00293567"/>
    <w:rsid w:val="00293756"/>
    <w:rsid w:val="00294386"/>
    <w:rsid w:val="00295281"/>
    <w:rsid w:val="00295725"/>
    <w:rsid w:val="00295D10"/>
    <w:rsid w:val="00296447"/>
    <w:rsid w:val="00296520"/>
    <w:rsid w:val="002965FF"/>
    <w:rsid w:val="0029661F"/>
    <w:rsid w:val="00296F41"/>
    <w:rsid w:val="002975C4"/>
    <w:rsid w:val="00297AA9"/>
    <w:rsid w:val="00297B84"/>
    <w:rsid w:val="00297C05"/>
    <w:rsid w:val="00297C52"/>
    <w:rsid w:val="00297D33"/>
    <w:rsid w:val="00297EA6"/>
    <w:rsid w:val="002A0023"/>
    <w:rsid w:val="002A0DAA"/>
    <w:rsid w:val="002A15ED"/>
    <w:rsid w:val="002A1B96"/>
    <w:rsid w:val="002A1C0A"/>
    <w:rsid w:val="002A250E"/>
    <w:rsid w:val="002A2A0A"/>
    <w:rsid w:val="002A2AF0"/>
    <w:rsid w:val="002A309D"/>
    <w:rsid w:val="002A3290"/>
    <w:rsid w:val="002A3684"/>
    <w:rsid w:val="002A4915"/>
    <w:rsid w:val="002A5925"/>
    <w:rsid w:val="002A608A"/>
    <w:rsid w:val="002A6966"/>
    <w:rsid w:val="002A6A0B"/>
    <w:rsid w:val="002A7274"/>
    <w:rsid w:val="002A76F3"/>
    <w:rsid w:val="002A7BF6"/>
    <w:rsid w:val="002B0015"/>
    <w:rsid w:val="002B1269"/>
    <w:rsid w:val="002B14BE"/>
    <w:rsid w:val="002B14E0"/>
    <w:rsid w:val="002B1D26"/>
    <w:rsid w:val="002B276E"/>
    <w:rsid w:val="002B2770"/>
    <w:rsid w:val="002B2A18"/>
    <w:rsid w:val="002B2CE4"/>
    <w:rsid w:val="002B322C"/>
    <w:rsid w:val="002B32D7"/>
    <w:rsid w:val="002B3314"/>
    <w:rsid w:val="002B3578"/>
    <w:rsid w:val="002B4127"/>
    <w:rsid w:val="002B416F"/>
    <w:rsid w:val="002B4769"/>
    <w:rsid w:val="002B4856"/>
    <w:rsid w:val="002B49BA"/>
    <w:rsid w:val="002B5559"/>
    <w:rsid w:val="002B5DA6"/>
    <w:rsid w:val="002B65A1"/>
    <w:rsid w:val="002B697C"/>
    <w:rsid w:val="002C0045"/>
    <w:rsid w:val="002C04AB"/>
    <w:rsid w:val="002C0F56"/>
    <w:rsid w:val="002C1B25"/>
    <w:rsid w:val="002C1FE3"/>
    <w:rsid w:val="002C2079"/>
    <w:rsid w:val="002C227C"/>
    <w:rsid w:val="002C22FB"/>
    <w:rsid w:val="002C27E3"/>
    <w:rsid w:val="002C3795"/>
    <w:rsid w:val="002C3891"/>
    <w:rsid w:val="002C399D"/>
    <w:rsid w:val="002C3FC2"/>
    <w:rsid w:val="002C4930"/>
    <w:rsid w:val="002C495F"/>
    <w:rsid w:val="002C4ED1"/>
    <w:rsid w:val="002C5052"/>
    <w:rsid w:val="002C518D"/>
    <w:rsid w:val="002C6153"/>
    <w:rsid w:val="002C6233"/>
    <w:rsid w:val="002C66FD"/>
    <w:rsid w:val="002C6720"/>
    <w:rsid w:val="002C68F6"/>
    <w:rsid w:val="002C6CB9"/>
    <w:rsid w:val="002C720A"/>
    <w:rsid w:val="002C7738"/>
    <w:rsid w:val="002D02AF"/>
    <w:rsid w:val="002D0446"/>
    <w:rsid w:val="002D1233"/>
    <w:rsid w:val="002D188E"/>
    <w:rsid w:val="002D1ED2"/>
    <w:rsid w:val="002D266A"/>
    <w:rsid w:val="002D2EEB"/>
    <w:rsid w:val="002D3084"/>
    <w:rsid w:val="002D3093"/>
    <w:rsid w:val="002D3AFF"/>
    <w:rsid w:val="002D3DD4"/>
    <w:rsid w:val="002D45CB"/>
    <w:rsid w:val="002D4B12"/>
    <w:rsid w:val="002D5480"/>
    <w:rsid w:val="002D564D"/>
    <w:rsid w:val="002D5774"/>
    <w:rsid w:val="002D5849"/>
    <w:rsid w:val="002D5A76"/>
    <w:rsid w:val="002D5C6C"/>
    <w:rsid w:val="002D619F"/>
    <w:rsid w:val="002D67F1"/>
    <w:rsid w:val="002D68F4"/>
    <w:rsid w:val="002D7AE3"/>
    <w:rsid w:val="002E0372"/>
    <w:rsid w:val="002E158B"/>
    <w:rsid w:val="002E1B27"/>
    <w:rsid w:val="002E1E65"/>
    <w:rsid w:val="002E2029"/>
    <w:rsid w:val="002E241B"/>
    <w:rsid w:val="002E242D"/>
    <w:rsid w:val="002E2430"/>
    <w:rsid w:val="002E2C78"/>
    <w:rsid w:val="002E301C"/>
    <w:rsid w:val="002E30AE"/>
    <w:rsid w:val="002E36C1"/>
    <w:rsid w:val="002E3895"/>
    <w:rsid w:val="002E41DA"/>
    <w:rsid w:val="002E44D7"/>
    <w:rsid w:val="002E4B5A"/>
    <w:rsid w:val="002E4DBE"/>
    <w:rsid w:val="002E5810"/>
    <w:rsid w:val="002E5ACF"/>
    <w:rsid w:val="002E5B40"/>
    <w:rsid w:val="002E6148"/>
    <w:rsid w:val="002E675C"/>
    <w:rsid w:val="002E6826"/>
    <w:rsid w:val="002E7323"/>
    <w:rsid w:val="002F012C"/>
    <w:rsid w:val="002F0A72"/>
    <w:rsid w:val="002F0A82"/>
    <w:rsid w:val="002F1264"/>
    <w:rsid w:val="002F353A"/>
    <w:rsid w:val="002F3E00"/>
    <w:rsid w:val="002F3E12"/>
    <w:rsid w:val="002F412A"/>
    <w:rsid w:val="002F414E"/>
    <w:rsid w:val="002F47C6"/>
    <w:rsid w:val="002F4BEF"/>
    <w:rsid w:val="002F4F06"/>
    <w:rsid w:val="002F5393"/>
    <w:rsid w:val="002F6B8F"/>
    <w:rsid w:val="00300469"/>
    <w:rsid w:val="00300B12"/>
    <w:rsid w:val="00300CF0"/>
    <w:rsid w:val="003010C4"/>
    <w:rsid w:val="003012BF"/>
    <w:rsid w:val="00302082"/>
    <w:rsid w:val="00302276"/>
    <w:rsid w:val="0030274C"/>
    <w:rsid w:val="00302CC3"/>
    <w:rsid w:val="00303222"/>
    <w:rsid w:val="00303381"/>
    <w:rsid w:val="003042CF"/>
    <w:rsid w:val="00304445"/>
    <w:rsid w:val="00304B96"/>
    <w:rsid w:val="00305E5E"/>
    <w:rsid w:val="003066AF"/>
    <w:rsid w:val="00306CAD"/>
    <w:rsid w:val="00306EDD"/>
    <w:rsid w:val="003079C3"/>
    <w:rsid w:val="00307A33"/>
    <w:rsid w:val="0031068C"/>
    <w:rsid w:val="00311737"/>
    <w:rsid w:val="00311C45"/>
    <w:rsid w:val="00311F6B"/>
    <w:rsid w:val="00312660"/>
    <w:rsid w:val="00312FE2"/>
    <w:rsid w:val="003132F4"/>
    <w:rsid w:val="0031340C"/>
    <w:rsid w:val="00313743"/>
    <w:rsid w:val="0031378D"/>
    <w:rsid w:val="00315CE0"/>
    <w:rsid w:val="00315E8F"/>
    <w:rsid w:val="00315F22"/>
    <w:rsid w:val="00316076"/>
    <w:rsid w:val="00316537"/>
    <w:rsid w:val="00317042"/>
    <w:rsid w:val="00320438"/>
    <w:rsid w:val="00320733"/>
    <w:rsid w:val="00321896"/>
    <w:rsid w:val="00322015"/>
    <w:rsid w:val="003220D9"/>
    <w:rsid w:val="00322B33"/>
    <w:rsid w:val="003237C5"/>
    <w:rsid w:val="003238C1"/>
    <w:rsid w:val="00323B50"/>
    <w:rsid w:val="00323EB8"/>
    <w:rsid w:val="0032508A"/>
    <w:rsid w:val="003250CB"/>
    <w:rsid w:val="00325A99"/>
    <w:rsid w:val="00326000"/>
    <w:rsid w:val="0032699B"/>
    <w:rsid w:val="00326EE2"/>
    <w:rsid w:val="0032795E"/>
    <w:rsid w:val="00327AF6"/>
    <w:rsid w:val="00330D16"/>
    <w:rsid w:val="00330F3A"/>
    <w:rsid w:val="00331656"/>
    <w:rsid w:val="003317E0"/>
    <w:rsid w:val="00331E03"/>
    <w:rsid w:val="00331EE6"/>
    <w:rsid w:val="003322A5"/>
    <w:rsid w:val="00332C17"/>
    <w:rsid w:val="00332C29"/>
    <w:rsid w:val="00332C89"/>
    <w:rsid w:val="00333C7C"/>
    <w:rsid w:val="00334052"/>
    <w:rsid w:val="003341DB"/>
    <w:rsid w:val="003350D5"/>
    <w:rsid w:val="00335458"/>
    <w:rsid w:val="003355E5"/>
    <w:rsid w:val="00335678"/>
    <w:rsid w:val="00335F6A"/>
    <w:rsid w:val="00336DE2"/>
    <w:rsid w:val="00336E30"/>
    <w:rsid w:val="00337A9F"/>
    <w:rsid w:val="003400A1"/>
    <w:rsid w:val="00340684"/>
    <w:rsid w:val="00340D77"/>
    <w:rsid w:val="00342437"/>
    <w:rsid w:val="00342E57"/>
    <w:rsid w:val="00343E70"/>
    <w:rsid w:val="00344522"/>
    <w:rsid w:val="00344C09"/>
    <w:rsid w:val="00346AC8"/>
    <w:rsid w:val="00347582"/>
    <w:rsid w:val="00347B07"/>
    <w:rsid w:val="0035039A"/>
    <w:rsid w:val="00350665"/>
    <w:rsid w:val="0035139B"/>
    <w:rsid w:val="003519F6"/>
    <w:rsid w:val="00351A08"/>
    <w:rsid w:val="00352040"/>
    <w:rsid w:val="003522E3"/>
    <w:rsid w:val="00352920"/>
    <w:rsid w:val="00353ECA"/>
    <w:rsid w:val="00354BFA"/>
    <w:rsid w:val="00354C43"/>
    <w:rsid w:val="0035520E"/>
    <w:rsid w:val="00355468"/>
    <w:rsid w:val="003557F0"/>
    <w:rsid w:val="00355A1C"/>
    <w:rsid w:val="00356044"/>
    <w:rsid w:val="00357089"/>
    <w:rsid w:val="003573CC"/>
    <w:rsid w:val="00357997"/>
    <w:rsid w:val="003602FF"/>
    <w:rsid w:val="0036077B"/>
    <w:rsid w:val="003618DB"/>
    <w:rsid w:val="00362305"/>
    <w:rsid w:val="00362AE5"/>
    <w:rsid w:val="00362BC1"/>
    <w:rsid w:val="00362D39"/>
    <w:rsid w:val="00362FEC"/>
    <w:rsid w:val="00363121"/>
    <w:rsid w:val="00363BD8"/>
    <w:rsid w:val="00364671"/>
    <w:rsid w:val="00364E40"/>
    <w:rsid w:val="00365420"/>
    <w:rsid w:val="003658B4"/>
    <w:rsid w:val="00365A02"/>
    <w:rsid w:val="00365E99"/>
    <w:rsid w:val="00366989"/>
    <w:rsid w:val="003670A6"/>
    <w:rsid w:val="00367317"/>
    <w:rsid w:val="003675E8"/>
    <w:rsid w:val="00367E9E"/>
    <w:rsid w:val="00367F49"/>
    <w:rsid w:val="00372E65"/>
    <w:rsid w:val="003739F0"/>
    <w:rsid w:val="00373EBD"/>
    <w:rsid w:val="00374C60"/>
    <w:rsid w:val="00375133"/>
    <w:rsid w:val="0037570E"/>
    <w:rsid w:val="003759B3"/>
    <w:rsid w:val="003760A8"/>
    <w:rsid w:val="003760C8"/>
    <w:rsid w:val="0037670C"/>
    <w:rsid w:val="0037679C"/>
    <w:rsid w:val="00377723"/>
    <w:rsid w:val="0037779F"/>
    <w:rsid w:val="003805FD"/>
    <w:rsid w:val="00380D65"/>
    <w:rsid w:val="00381E96"/>
    <w:rsid w:val="0038237D"/>
    <w:rsid w:val="003824C1"/>
    <w:rsid w:val="00382F55"/>
    <w:rsid w:val="00382F7B"/>
    <w:rsid w:val="0038362D"/>
    <w:rsid w:val="00384259"/>
    <w:rsid w:val="003853A7"/>
    <w:rsid w:val="00385909"/>
    <w:rsid w:val="0038591F"/>
    <w:rsid w:val="00385C4B"/>
    <w:rsid w:val="003862D7"/>
    <w:rsid w:val="0038760D"/>
    <w:rsid w:val="00387861"/>
    <w:rsid w:val="003909DA"/>
    <w:rsid w:val="00390E39"/>
    <w:rsid w:val="003911E2"/>
    <w:rsid w:val="0039182B"/>
    <w:rsid w:val="00391B29"/>
    <w:rsid w:val="0039248F"/>
    <w:rsid w:val="003928D6"/>
    <w:rsid w:val="00392B35"/>
    <w:rsid w:val="00393212"/>
    <w:rsid w:val="00393421"/>
    <w:rsid w:val="0039479E"/>
    <w:rsid w:val="0039485C"/>
    <w:rsid w:val="00394E50"/>
    <w:rsid w:val="00394EA7"/>
    <w:rsid w:val="0039501A"/>
    <w:rsid w:val="00395291"/>
    <w:rsid w:val="00395448"/>
    <w:rsid w:val="00395777"/>
    <w:rsid w:val="00395C77"/>
    <w:rsid w:val="00395CC5"/>
    <w:rsid w:val="0039752E"/>
    <w:rsid w:val="00397A9E"/>
    <w:rsid w:val="00397F4F"/>
    <w:rsid w:val="003A0787"/>
    <w:rsid w:val="003A18CF"/>
    <w:rsid w:val="003A1CD3"/>
    <w:rsid w:val="003A23D0"/>
    <w:rsid w:val="003A2890"/>
    <w:rsid w:val="003A37BE"/>
    <w:rsid w:val="003A3CB8"/>
    <w:rsid w:val="003A40F5"/>
    <w:rsid w:val="003A45C1"/>
    <w:rsid w:val="003A499D"/>
    <w:rsid w:val="003A559A"/>
    <w:rsid w:val="003A61D4"/>
    <w:rsid w:val="003A6870"/>
    <w:rsid w:val="003A68EE"/>
    <w:rsid w:val="003A7221"/>
    <w:rsid w:val="003A7295"/>
    <w:rsid w:val="003A7710"/>
    <w:rsid w:val="003A78A9"/>
    <w:rsid w:val="003B0011"/>
    <w:rsid w:val="003B0457"/>
    <w:rsid w:val="003B084E"/>
    <w:rsid w:val="003B1158"/>
    <w:rsid w:val="003B1229"/>
    <w:rsid w:val="003B2907"/>
    <w:rsid w:val="003B2D6A"/>
    <w:rsid w:val="003B32B9"/>
    <w:rsid w:val="003B3464"/>
    <w:rsid w:val="003B50E8"/>
    <w:rsid w:val="003B51E4"/>
    <w:rsid w:val="003B590B"/>
    <w:rsid w:val="003B5DD6"/>
    <w:rsid w:val="003B7A9C"/>
    <w:rsid w:val="003C00DA"/>
    <w:rsid w:val="003C01FF"/>
    <w:rsid w:val="003C10F9"/>
    <w:rsid w:val="003C118A"/>
    <w:rsid w:val="003C12F4"/>
    <w:rsid w:val="003C1F31"/>
    <w:rsid w:val="003C23D8"/>
    <w:rsid w:val="003C2524"/>
    <w:rsid w:val="003C2613"/>
    <w:rsid w:val="003C2701"/>
    <w:rsid w:val="003C28D4"/>
    <w:rsid w:val="003C3070"/>
    <w:rsid w:val="003C3F8E"/>
    <w:rsid w:val="003C5F50"/>
    <w:rsid w:val="003C6173"/>
    <w:rsid w:val="003C6623"/>
    <w:rsid w:val="003C68F0"/>
    <w:rsid w:val="003C6C71"/>
    <w:rsid w:val="003C78F7"/>
    <w:rsid w:val="003C7F03"/>
    <w:rsid w:val="003D0725"/>
    <w:rsid w:val="003D0EFA"/>
    <w:rsid w:val="003D14F1"/>
    <w:rsid w:val="003D22DF"/>
    <w:rsid w:val="003D2487"/>
    <w:rsid w:val="003D268C"/>
    <w:rsid w:val="003D2913"/>
    <w:rsid w:val="003D2DE4"/>
    <w:rsid w:val="003D2E27"/>
    <w:rsid w:val="003D389D"/>
    <w:rsid w:val="003D4DBA"/>
    <w:rsid w:val="003D529A"/>
    <w:rsid w:val="003D6122"/>
    <w:rsid w:val="003D648D"/>
    <w:rsid w:val="003D6691"/>
    <w:rsid w:val="003D6B75"/>
    <w:rsid w:val="003D6C26"/>
    <w:rsid w:val="003D6D42"/>
    <w:rsid w:val="003D78F4"/>
    <w:rsid w:val="003D7BDA"/>
    <w:rsid w:val="003E03CF"/>
    <w:rsid w:val="003E0404"/>
    <w:rsid w:val="003E095F"/>
    <w:rsid w:val="003E0F19"/>
    <w:rsid w:val="003E1AFC"/>
    <w:rsid w:val="003E1D29"/>
    <w:rsid w:val="003E2DAA"/>
    <w:rsid w:val="003E2FD9"/>
    <w:rsid w:val="003E3C06"/>
    <w:rsid w:val="003E3E2B"/>
    <w:rsid w:val="003E3E2C"/>
    <w:rsid w:val="003E4388"/>
    <w:rsid w:val="003E4416"/>
    <w:rsid w:val="003E4AD7"/>
    <w:rsid w:val="003E4CB5"/>
    <w:rsid w:val="003E5D56"/>
    <w:rsid w:val="003E6375"/>
    <w:rsid w:val="003E672C"/>
    <w:rsid w:val="003E70C4"/>
    <w:rsid w:val="003F040E"/>
    <w:rsid w:val="003F0500"/>
    <w:rsid w:val="003F1516"/>
    <w:rsid w:val="003F1B06"/>
    <w:rsid w:val="003F1D1C"/>
    <w:rsid w:val="003F2782"/>
    <w:rsid w:val="003F284B"/>
    <w:rsid w:val="003F2952"/>
    <w:rsid w:val="003F3D10"/>
    <w:rsid w:val="003F3FF3"/>
    <w:rsid w:val="003F441E"/>
    <w:rsid w:val="003F4AF3"/>
    <w:rsid w:val="003F4B0E"/>
    <w:rsid w:val="003F5119"/>
    <w:rsid w:val="003F54EA"/>
    <w:rsid w:val="003F5633"/>
    <w:rsid w:val="003F574D"/>
    <w:rsid w:val="003F5CE8"/>
    <w:rsid w:val="003F5E90"/>
    <w:rsid w:val="003F5FFF"/>
    <w:rsid w:val="003F746D"/>
    <w:rsid w:val="00400901"/>
    <w:rsid w:val="0040120B"/>
    <w:rsid w:val="004013DD"/>
    <w:rsid w:val="004021CD"/>
    <w:rsid w:val="004031BD"/>
    <w:rsid w:val="004045AD"/>
    <w:rsid w:val="00404F02"/>
    <w:rsid w:val="00405A81"/>
    <w:rsid w:val="00405F51"/>
    <w:rsid w:val="00406BE2"/>
    <w:rsid w:val="00406D27"/>
    <w:rsid w:val="00406E07"/>
    <w:rsid w:val="00407122"/>
    <w:rsid w:val="00407227"/>
    <w:rsid w:val="00407C53"/>
    <w:rsid w:val="00407FB7"/>
    <w:rsid w:val="00410989"/>
    <w:rsid w:val="00410FA3"/>
    <w:rsid w:val="0041101D"/>
    <w:rsid w:val="00411498"/>
    <w:rsid w:val="00411627"/>
    <w:rsid w:val="004120BE"/>
    <w:rsid w:val="004128BB"/>
    <w:rsid w:val="0041309D"/>
    <w:rsid w:val="004137DB"/>
    <w:rsid w:val="00414B09"/>
    <w:rsid w:val="00415361"/>
    <w:rsid w:val="00416809"/>
    <w:rsid w:val="00420084"/>
    <w:rsid w:val="004205C9"/>
    <w:rsid w:val="00421460"/>
    <w:rsid w:val="00422640"/>
    <w:rsid w:val="0042274F"/>
    <w:rsid w:val="00422E6C"/>
    <w:rsid w:val="00423258"/>
    <w:rsid w:val="00423C0C"/>
    <w:rsid w:val="0042583B"/>
    <w:rsid w:val="00425E7C"/>
    <w:rsid w:val="004265A1"/>
    <w:rsid w:val="00426E07"/>
    <w:rsid w:val="0042796A"/>
    <w:rsid w:val="004308BE"/>
    <w:rsid w:val="00430977"/>
    <w:rsid w:val="00430AA8"/>
    <w:rsid w:val="00430AAE"/>
    <w:rsid w:val="00431073"/>
    <w:rsid w:val="004312E2"/>
    <w:rsid w:val="004314F9"/>
    <w:rsid w:val="00431C65"/>
    <w:rsid w:val="0043239D"/>
    <w:rsid w:val="00432CF7"/>
    <w:rsid w:val="0043345C"/>
    <w:rsid w:val="004338CC"/>
    <w:rsid w:val="00433955"/>
    <w:rsid w:val="00433A37"/>
    <w:rsid w:val="00433F79"/>
    <w:rsid w:val="00435654"/>
    <w:rsid w:val="00435A10"/>
    <w:rsid w:val="00436363"/>
    <w:rsid w:val="00436726"/>
    <w:rsid w:val="004369EB"/>
    <w:rsid w:val="00436FAB"/>
    <w:rsid w:val="004371FE"/>
    <w:rsid w:val="00437213"/>
    <w:rsid w:val="004372D8"/>
    <w:rsid w:val="004378BF"/>
    <w:rsid w:val="00437DAB"/>
    <w:rsid w:val="00440010"/>
    <w:rsid w:val="004401B9"/>
    <w:rsid w:val="00441220"/>
    <w:rsid w:val="004419FE"/>
    <w:rsid w:val="00442547"/>
    <w:rsid w:val="00442D2D"/>
    <w:rsid w:val="00442E0F"/>
    <w:rsid w:val="004434A8"/>
    <w:rsid w:val="004436E3"/>
    <w:rsid w:val="004441D3"/>
    <w:rsid w:val="004448D7"/>
    <w:rsid w:val="00444D19"/>
    <w:rsid w:val="00445799"/>
    <w:rsid w:val="00445947"/>
    <w:rsid w:val="00445CF8"/>
    <w:rsid w:val="00446979"/>
    <w:rsid w:val="00447A8B"/>
    <w:rsid w:val="00447E18"/>
    <w:rsid w:val="00447E20"/>
    <w:rsid w:val="004502D7"/>
    <w:rsid w:val="004502D8"/>
    <w:rsid w:val="004503F5"/>
    <w:rsid w:val="004504D2"/>
    <w:rsid w:val="00450B4F"/>
    <w:rsid w:val="004515A9"/>
    <w:rsid w:val="0045226A"/>
    <w:rsid w:val="004531AE"/>
    <w:rsid w:val="00453AA2"/>
    <w:rsid w:val="00453B5F"/>
    <w:rsid w:val="00453F30"/>
    <w:rsid w:val="00454A36"/>
    <w:rsid w:val="00454C8D"/>
    <w:rsid w:val="00455059"/>
    <w:rsid w:val="00455EAA"/>
    <w:rsid w:val="004565AB"/>
    <w:rsid w:val="004565CC"/>
    <w:rsid w:val="00456EAB"/>
    <w:rsid w:val="004573F5"/>
    <w:rsid w:val="004577D4"/>
    <w:rsid w:val="0046038D"/>
    <w:rsid w:val="0046074C"/>
    <w:rsid w:val="00460FBA"/>
    <w:rsid w:val="004611CE"/>
    <w:rsid w:val="0046158A"/>
    <w:rsid w:val="00461A54"/>
    <w:rsid w:val="0046273D"/>
    <w:rsid w:val="004632A0"/>
    <w:rsid w:val="00463828"/>
    <w:rsid w:val="00463E1A"/>
    <w:rsid w:val="004640DB"/>
    <w:rsid w:val="0046424B"/>
    <w:rsid w:val="00464822"/>
    <w:rsid w:val="00464BF4"/>
    <w:rsid w:val="00465B6A"/>
    <w:rsid w:val="00465BDF"/>
    <w:rsid w:val="00465E8C"/>
    <w:rsid w:val="004677C3"/>
    <w:rsid w:val="00467E15"/>
    <w:rsid w:val="00467FDF"/>
    <w:rsid w:val="0047021F"/>
    <w:rsid w:val="00470637"/>
    <w:rsid w:val="004707A8"/>
    <w:rsid w:val="004709F5"/>
    <w:rsid w:val="00471697"/>
    <w:rsid w:val="00472A2B"/>
    <w:rsid w:val="00472B92"/>
    <w:rsid w:val="004738B9"/>
    <w:rsid w:val="00473B68"/>
    <w:rsid w:val="00473BBF"/>
    <w:rsid w:val="00474B28"/>
    <w:rsid w:val="00474B96"/>
    <w:rsid w:val="0047507B"/>
    <w:rsid w:val="004750C9"/>
    <w:rsid w:val="00475136"/>
    <w:rsid w:val="00475386"/>
    <w:rsid w:val="00476659"/>
    <w:rsid w:val="00477449"/>
    <w:rsid w:val="00477EF5"/>
    <w:rsid w:val="0048076F"/>
    <w:rsid w:val="0048098E"/>
    <w:rsid w:val="00481764"/>
    <w:rsid w:val="00481CA1"/>
    <w:rsid w:val="00481E3B"/>
    <w:rsid w:val="00482ADC"/>
    <w:rsid w:val="00482B54"/>
    <w:rsid w:val="00482C25"/>
    <w:rsid w:val="00482C88"/>
    <w:rsid w:val="004836AD"/>
    <w:rsid w:val="00483FDC"/>
    <w:rsid w:val="00484049"/>
    <w:rsid w:val="004841DF"/>
    <w:rsid w:val="0048493A"/>
    <w:rsid w:val="004856DE"/>
    <w:rsid w:val="00485AAA"/>
    <w:rsid w:val="00486259"/>
    <w:rsid w:val="004867A6"/>
    <w:rsid w:val="00486A1F"/>
    <w:rsid w:val="004872FD"/>
    <w:rsid w:val="00490F50"/>
    <w:rsid w:val="004913D5"/>
    <w:rsid w:val="004923AE"/>
    <w:rsid w:val="0049303A"/>
    <w:rsid w:val="00493396"/>
    <w:rsid w:val="0049378C"/>
    <w:rsid w:val="00493E9B"/>
    <w:rsid w:val="0049457A"/>
    <w:rsid w:val="004946C8"/>
    <w:rsid w:val="00494E92"/>
    <w:rsid w:val="0049519D"/>
    <w:rsid w:val="00495701"/>
    <w:rsid w:val="004959CD"/>
    <w:rsid w:val="00496492"/>
    <w:rsid w:val="0049782C"/>
    <w:rsid w:val="0049798F"/>
    <w:rsid w:val="004A0436"/>
    <w:rsid w:val="004A108C"/>
    <w:rsid w:val="004A23CB"/>
    <w:rsid w:val="004A25BE"/>
    <w:rsid w:val="004A2DF9"/>
    <w:rsid w:val="004A3BDC"/>
    <w:rsid w:val="004A478C"/>
    <w:rsid w:val="004A4929"/>
    <w:rsid w:val="004A4947"/>
    <w:rsid w:val="004A4D51"/>
    <w:rsid w:val="004A4F92"/>
    <w:rsid w:val="004A581C"/>
    <w:rsid w:val="004A6104"/>
    <w:rsid w:val="004A620C"/>
    <w:rsid w:val="004A6730"/>
    <w:rsid w:val="004A6BF8"/>
    <w:rsid w:val="004A7607"/>
    <w:rsid w:val="004A76F6"/>
    <w:rsid w:val="004B0104"/>
    <w:rsid w:val="004B0885"/>
    <w:rsid w:val="004B0CF7"/>
    <w:rsid w:val="004B0E32"/>
    <w:rsid w:val="004B0E92"/>
    <w:rsid w:val="004B190A"/>
    <w:rsid w:val="004B247F"/>
    <w:rsid w:val="004B295F"/>
    <w:rsid w:val="004B2C65"/>
    <w:rsid w:val="004B35B6"/>
    <w:rsid w:val="004B4176"/>
    <w:rsid w:val="004B475B"/>
    <w:rsid w:val="004B4E1B"/>
    <w:rsid w:val="004B6CC1"/>
    <w:rsid w:val="004B6F51"/>
    <w:rsid w:val="004B7E0D"/>
    <w:rsid w:val="004C05A1"/>
    <w:rsid w:val="004C0AD6"/>
    <w:rsid w:val="004C0BBE"/>
    <w:rsid w:val="004C0BFD"/>
    <w:rsid w:val="004C0D7C"/>
    <w:rsid w:val="004C0D86"/>
    <w:rsid w:val="004C0E45"/>
    <w:rsid w:val="004C113C"/>
    <w:rsid w:val="004C13C3"/>
    <w:rsid w:val="004C1464"/>
    <w:rsid w:val="004C1639"/>
    <w:rsid w:val="004C218F"/>
    <w:rsid w:val="004C2568"/>
    <w:rsid w:val="004C2620"/>
    <w:rsid w:val="004C2923"/>
    <w:rsid w:val="004C30EB"/>
    <w:rsid w:val="004C381B"/>
    <w:rsid w:val="004C3882"/>
    <w:rsid w:val="004C5477"/>
    <w:rsid w:val="004C5575"/>
    <w:rsid w:val="004C5B6A"/>
    <w:rsid w:val="004C64F9"/>
    <w:rsid w:val="004C67AC"/>
    <w:rsid w:val="004C6C36"/>
    <w:rsid w:val="004C7172"/>
    <w:rsid w:val="004C7622"/>
    <w:rsid w:val="004C7941"/>
    <w:rsid w:val="004C7BCF"/>
    <w:rsid w:val="004C7C1E"/>
    <w:rsid w:val="004D0029"/>
    <w:rsid w:val="004D0115"/>
    <w:rsid w:val="004D0A53"/>
    <w:rsid w:val="004D15BE"/>
    <w:rsid w:val="004D188F"/>
    <w:rsid w:val="004D1A46"/>
    <w:rsid w:val="004D1BBD"/>
    <w:rsid w:val="004D1E21"/>
    <w:rsid w:val="004D2A7E"/>
    <w:rsid w:val="004D2A9E"/>
    <w:rsid w:val="004D2B35"/>
    <w:rsid w:val="004D32B2"/>
    <w:rsid w:val="004D3410"/>
    <w:rsid w:val="004D3BF4"/>
    <w:rsid w:val="004D3C13"/>
    <w:rsid w:val="004D3FA7"/>
    <w:rsid w:val="004D4060"/>
    <w:rsid w:val="004D4726"/>
    <w:rsid w:val="004D4D94"/>
    <w:rsid w:val="004D4DD6"/>
    <w:rsid w:val="004D56C5"/>
    <w:rsid w:val="004D5BD6"/>
    <w:rsid w:val="004D6916"/>
    <w:rsid w:val="004D7153"/>
    <w:rsid w:val="004D7177"/>
    <w:rsid w:val="004D7C34"/>
    <w:rsid w:val="004E0604"/>
    <w:rsid w:val="004E0F1C"/>
    <w:rsid w:val="004E1021"/>
    <w:rsid w:val="004E10E9"/>
    <w:rsid w:val="004E1964"/>
    <w:rsid w:val="004E202D"/>
    <w:rsid w:val="004E205A"/>
    <w:rsid w:val="004E2D5C"/>
    <w:rsid w:val="004E31AF"/>
    <w:rsid w:val="004E4F2D"/>
    <w:rsid w:val="004E5180"/>
    <w:rsid w:val="004E548D"/>
    <w:rsid w:val="004E567E"/>
    <w:rsid w:val="004E56CB"/>
    <w:rsid w:val="004E616C"/>
    <w:rsid w:val="004E620E"/>
    <w:rsid w:val="004E690C"/>
    <w:rsid w:val="004E7C67"/>
    <w:rsid w:val="004E7CB6"/>
    <w:rsid w:val="004F01E3"/>
    <w:rsid w:val="004F0E91"/>
    <w:rsid w:val="004F0ED5"/>
    <w:rsid w:val="004F0EF0"/>
    <w:rsid w:val="004F1A24"/>
    <w:rsid w:val="004F2713"/>
    <w:rsid w:val="004F29F0"/>
    <w:rsid w:val="004F2CB1"/>
    <w:rsid w:val="004F3632"/>
    <w:rsid w:val="004F38FD"/>
    <w:rsid w:val="004F398E"/>
    <w:rsid w:val="004F406B"/>
    <w:rsid w:val="004F436D"/>
    <w:rsid w:val="004F49AA"/>
    <w:rsid w:val="004F4C63"/>
    <w:rsid w:val="004F5696"/>
    <w:rsid w:val="004F5E36"/>
    <w:rsid w:val="004F6554"/>
    <w:rsid w:val="004F6775"/>
    <w:rsid w:val="004F68BE"/>
    <w:rsid w:val="004F6E21"/>
    <w:rsid w:val="004F7328"/>
    <w:rsid w:val="004F7978"/>
    <w:rsid w:val="00500115"/>
    <w:rsid w:val="00500580"/>
    <w:rsid w:val="005014A4"/>
    <w:rsid w:val="00501CD0"/>
    <w:rsid w:val="00502569"/>
    <w:rsid w:val="0050297B"/>
    <w:rsid w:val="00502CED"/>
    <w:rsid w:val="005030A8"/>
    <w:rsid w:val="00503228"/>
    <w:rsid w:val="00504464"/>
    <w:rsid w:val="005047CB"/>
    <w:rsid w:val="00504CCE"/>
    <w:rsid w:val="00504ECF"/>
    <w:rsid w:val="00505663"/>
    <w:rsid w:val="00505AB1"/>
    <w:rsid w:val="00505B23"/>
    <w:rsid w:val="00506331"/>
    <w:rsid w:val="0050633B"/>
    <w:rsid w:val="0050641A"/>
    <w:rsid w:val="00506829"/>
    <w:rsid w:val="00506DB7"/>
    <w:rsid w:val="0050747B"/>
    <w:rsid w:val="005077EB"/>
    <w:rsid w:val="0051016F"/>
    <w:rsid w:val="00511DD4"/>
    <w:rsid w:val="00512D89"/>
    <w:rsid w:val="005132A7"/>
    <w:rsid w:val="00514029"/>
    <w:rsid w:val="0051403C"/>
    <w:rsid w:val="0051414F"/>
    <w:rsid w:val="0051432C"/>
    <w:rsid w:val="00514758"/>
    <w:rsid w:val="0051475F"/>
    <w:rsid w:val="0051486A"/>
    <w:rsid w:val="00514F0A"/>
    <w:rsid w:val="00514F7F"/>
    <w:rsid w:val="0051514E"/>
    <w:rsid w:val="005151B2"/>
    <w:rsid w:val="005156D5"/>
    <w:rsid w:val="00516134"/>
    <w:rsid w:val="00516AE4"/>
    <w:rsid w:val="00516F36"/>
    <w:rsid w:val="00517032"/>
    <w:rsid w:val="00517AF8"/>
    <w:rsid w:val="00520517"/>
    <w:rsid w:val="00520FD8"/>
    <w:rsid w:val="005220E3"/>
    <w:rsid w:val="00522258"/>
    <w:rsid w:val="00522E3E"/>
    <w:rsid w:val="005230A1"/>
    <w:rsid w:val="00523C5C"/>
    <w:rsid w:val="00523ED6"/>
    <w:rsid w:val="00523EFC"/>
    <w:rsid w:val="00524376"/>
    <w:rsid w:val="00524399"/>
    <w:rsid w:val="00524ADC"/>
    <w:rsid w:val="00524C82"/>
    <w:rsid w:val="005252EC"/>
    <w:rsid w:val="0052557B"/>
    <w:rsid w:val="00525980"/>
    <w:rsid w:val="0052651B"/>
    <w:rsid w:val="005267BE"/>
    <w:rsid w:val="005267E5"/>
    <w:rsid w:val="00527B5B"/>
    <w:rsid w:val="00527E99"/>
    <w:rsid w:val="00530F4F"/>
    <w:rsid w:val="005315F3"/>
    <w:rsid w:val="005319A9"/>
    <w:rsid w:val="00531FA0"/>
    <w:rsid w:val="0053275E"/>
    <w:rsid w:val="00532F05"/>
    <w:rsid w:val="00533138"/>
    <w:rsid w:val="005333A5"/>
    <w:rsid w:val="00533A35"/>
    <w:rsid w:val="00533EF3"/>
    <w:rsid w:val="005344E4"/>
    <w:rsid w:val="005346EF"/>
    <w:rsid w:val="0053479C"/>
    <w:rsid w:val="00534BAE"/>
    <w:rsid w:val="00534DFB"/>
    <w:rsid w:val="00534E50"/>
    <w:rsid w:val="00534F3B"/>
    <w:rsid w:val="00535065"/>
    <w:rsid w:val="00535BE1"/>
    <w:rsid w:val="00535C37"/>
    <w:rsid w:val="0053661F"/>
    <w:rsid w:val="00536622"/>
    <w:rsid w:val="00536822"/>
    <w:rsid w:val="00536FFF"/>
    <w:rsid w:val="005371FA"/>
    <w:rsid w:val="00537263"/>
    <w:rsid w:val="00537B64"/>
    <w:rsid w:val="00537F4C"/>
    <w:rsid w:val="0054091C"/>
    <w:rsid w:val="00540EBB"/>
    <w:rsid w:val="00541F84"/>
    <w:rsid w:val="00542084"/>
    <w:rsid w:val="00542488"/>
    <w:rsid w:val="00542EA0"/>
    <w:rsid w:val="005431BC"/>
    <w:rsid w:val="0054404D"/>
    <w:rsid w:val="005440BD"/>
    <w:rsid w:val="00544114"/>
    <w:rsid w:val="00544781"/>
    <w:rsid w:val="00545113"/>
    <w:rsid w:val="0054609C"/>
    <w:rsid w:val="00546B00"/>
    <w:rsid w:val="00546E31"/>
    <w:rsid w:val="00546EDA"/>
    <w:rsid w:val="00547BEB"/>
    <w:rsid w:val="00550269"/>
    <w:rsid w:val="00550B42"/>
    <w:rsid w:val="00551DBC"/>
    <w:rsid w:val="00552633"/>
    <w:rsid w:val="00552CFC"/>
    <w:rsid w:val="00552D0E"/>
    <w:rsid w:val="00553537"/>
    <w:rsid w:val="005537AA"/>
    <w:rsid w:val="00554907"/>
    <w:rsid w:val="00554D5D"/>
    <w:rsid w:val="00554E2D"/>
    <w:rsid w:val="00555179"/>
    <w:rsid w:val="005553D2"/>
    <w:rsid w:val="0055556D"/>
    <w:rsid w:val="00555C3B"/>
    <w:rsid w:val="00555CA8"/>
    <w:rsid w:val="00556378"/>
    <w:rsid w:val="00556A0F"/>
    <w:rsid w:val="00556D42"/>
    <w:rsid w:val="0055709A"/>
    <w:rsid w:val="0055768B"/>
    <w:rsid w:val="00557D6E"/>
    <w:rsid w:val="0056003E"/>
    <w:rsid w:val="00560ED6"/>
    <w:rsid w:val="00561049"/>
    <w:rsid w:val="005611C4"/>
    <w:rsid w:val="0056156A"/>
    <w:rsid w:val="00561A0F"/>
    <w:rsid w:val="00563651"/>
    <w:rsid w:val="00563689"/>
    <w:rsid w:val="00563992"/>
    <w:rsid w:val="005639CD"/>
    <w:rsid w:val="00563D9A"/>
    <w:rsid w:val="00564134"/>
    <w:rsid w:val="00564257"/>
    <w:rsid w:val="005648B0"/>
    <w:rsid w:val="00564BEA"/>
    <w:rsid w:val="00564C18"/>
    <w:rsid w:val="00565653"/>
    <w:rsid w:val="00565E1C"/>
    <w:rsid w:val="00565E2A"/>
    <w:rsid w:val="00566348"/>
    <w:rsid w:val="00566911"/>
    <w:rsid w:val="0056754F"/>
    <w:rsid w:val="00567925"/>
    <w:rsid w:val="0057031C"/>
    <w:rsid w:val="00570663"/>
    <w:rsid w:val="00571146"/>
    <w:rsid w:val="005711E7"/>
    <w:rsid w:val="00571C75"/>
    <w:rsid w:val="00571E00"/>
    <w:rsid w:val="005725A8"/>
    <w:rsid w:val="00573AE6"/>
    <w:rsid w:val="00573C82"/>
    <w:rsid w:val="005745B5"/>
    <w:rsid w:val="00575EBE"/>
    <w:rsid w:val="0057617D"/>
    <w:rsid w:val="00576833"/>
    <w:rsid w:val="00577E5D"/>
    <w:rsid w:val="00580BE6"/>
    <w:rsid w:val="005810D6"/>
    <w:rsid w:val="00581131"/>
    <w:rsid w:val="005811CC"/>
    <w:rsid w:val="00581608"/>
    <w:rsid w:val="00581BF6"/>
    <w:rsid w:val="00581CA8"/>
    <w:rsid w:val="00582876"/>
    <w:rsid w:val="005837E6"/>
    <w:rsid w:val="005837F4"/>
    <w:rsid w:val="0058491B"/>
    <w:rsid w:val="00585B15"/>
    <w:rsid w:val="005879AE"/>
    <w:rsid w:val="005901EA"/>
    <w:rsid w:val="0059078B"/>
    <w:rsid w:val="0059189A"/>
    <w:rsid w:val="00591CE6"/>
    <w:rsid w:val="00592F13"/>
    <w:rsid w:val="00593BAF"/>
    <w:rsid w:val="00594D1A"/>
    <w:rsid w:val="00595421"/>
    <w:rsid w:val="00595579"/>
    <w:rsid w:val="0059629D"/>
    <w:rsid w:val="005964F3"/>
    <w:rsid w:val="00596AEC"/>
    <w:rsid w:val="00596DD7"/>
    <w:rsid w:val="00597B0F"/>
    <w:rsid w:val="005A240B"/>
    <w:rsid w:val="005A2519"/>
    <w:rsid w:val="005A274B"/>
    <w:rsid w:val="005A2F83"/>
    <w:rsid w:val="005A31C9"/>
    <w:rsid w:val="005A35F4"/>
    <w:rsid w:val="005A3E8C"/>
    <w:rsid w:val="005A4480"/>
    <w:rsid w:val="005A4B62"/>
    <w:rsid w:val="005A4B6F"/>
    <w:rsid w:val="005A4C9C"/>
    <w:rsid w:val="005A4D5F"/>
    <w:rsid w:val="005A50F7"/>
    <w:rsid w:val="005A58FD"/>
    <w:rsid w:val="005A5B71"/>
    <w:rsid w:val="005A5BE4"/>
    <w:rsid w:val="005A5BE8"/>
    <w:rsid w:val="005A5D56"/>
    <w:rsid w:val="005A5D78"/>
    <w:rsid w:val="005A5F78"/>
    <w:rsid w:val="005A66EE"/>
    <w:rsid w:val="005A685F"/>
    <w:rsid w:val="005A6908"/>
    <w:rsid w:val="005A70B4"/>
    <w:rsid w:val="005A7652"/>
    <w:rsid w:val="005A7D9F"/>
    <w:rsid w:val="005B021E"/>
    <w:rsid w:val="005B14F1"/>
    <w:rsid w:val="005B1A1E"/>
    <w:rsid w:val="005B2ED4"/>
    <w:rsid w:val="005B3063"/>
    <w:rsid w:val="005B3ACE"/>
    <w:rsid w:val="005B3B1A"/>
    <w:rsid w:val="005B45DB"/>
    <w:rsid w:val="005B485F"/>
    <w:rsid w:val="005B5B4A"/>
    <w:rsid w:val="005B6202"/>
    <w:rsid w:val="005B6514"/>
    <w:rsid w:val="005B70CC"/>
    <w:rsid w:val="005B727D"/>
    <w:rsid w:val="005B7560"/>
    <w:rsid w:val="005B7914"/>
    <w:rsid w:val="005B7D83"/>
    <w:rsid w:val="005C05F7"/>
    <w:rsid w:val="005C0FF1"/>
    <w:rsid w:val="005C1386"/>
    <w:rsid w:val="005C172E"/>
    <w:rsid w:val="005C2403"/>
    <w:rsid w:val="005C26AC"/>
    <w:rsid w:val="005C2F9D"/>
    <w:rsid w:val="005C3612"/>
    <w:rsid w:val="005C4620"/>
    <w:rsid w:val="005C4CBE"/>
    <w:rsid w:val="005C51C3"/>
    <w:rsid w:val="005C5673"/>
    <w:rsid w:val="005C5B2B"/>
    <w:rsid w:val="005C68C0"/>
    <w:rsid w:val="005C6E20"/>
    <w:rsid w:val="005C7115"/>
    <w:rsid w:val="005C7512"/>
    <w:rsid w:val="005D01EE"/>
    <w:rsid w:val="005D027D"/>
    <w:rsid w:val="005D029A"/>
    <w:rsid w:val="005D08B0"/>
    <w:rsid w:val="005D0ACB"/>
    <w:rsid w:val="005D1395"/>
    <w:rsid w:val="005D1A17"/>
    <w:rsid w:val="005D1D97"/>
    <w:rsid w:val="005D23A5"/>
    <w:rsid w:val="005D255D"/>
    <w:rsid w:val="005D29CC"/>
    <w:rsid w:val="005D32F3"/>
    <w:rsid w:val="005D419B"/>
    <w:rsid w:val="005D43E9"/>
    <w:rsid w:val="005D483E"/>
    <w:rsid w:val="005D4BDD"/>
    <w:rsid w:val="005D63B9"/>
    <w:rsid w:val="005D65BE"/>
    <w:rsid w:val="005D6637"/>
    <w:rsid w:val="005D7BC6"/>
    <w:rsid w:val="005E0521"/>
    <w:rsid w:val="005E05B0"/>
    <w:rsid w:val="005E1723"/>
    <w:rsid w:val="005E1F89"/>
    <w:rsid w:val="005E2212"/>
    <w:rsid w:val="005E2975"/>
    <w:rsid w:val="005E2E43"/>
    <w:rsid w:val="005E2E5D"/>
    <w:rsid w:val="005E3057"/>
    <w:rsid w:val="005E3931"/>
    <w:rsid w:val="005E3B47"/>
    <w:rsid w:val="005E4670"/>
    <w:rsid w:val="005E4940"/>
    <w:rsid w:val="005E4B73"/>
    <w:rsid w:val="005E511A"/>
    <w:rsid w:val="005E5288"/>
    <w:rsid w:val="005E532F"/>
    <w:rsid w:val="005E554B"/>
    <w:rsid w:val="005E647C"/>
    <w:rsid w:val="005E69C7"/>
    <w:rsid w:val="005E793F"/>
    <w:rsid w:val="005E794D"/>
    <w:rsid w:val="005E7C14"/>
    <w:rsid w:val="005F06B3"/>
    <w:rsid w:val="005F06EB"/>
    <w:rsid w:val="005F0EFE"/>
    <w:rsid w:val="005F10CC"/>
    <w:rsid w:val="005F17BE"/>
    <w:rsid w:val="005F1A69"/>
    <w:rsid w:val="005F22C1"/>
    <w:rsid w:val="005F30AE"/>
    <w:rsid w:val="005F34B3"/>
    <w:rsid w:val="005F40A4"/>
    <w:rsid w:val="005F4740"/>
    <w:rsid w:val="005F525D"/>
    <w:rsid w:val="005F53EC"/>
    <w:rsid w:val="005F5CF0"/>
    <w:rsid w:val="005F6845"/>
    <w:rsid w:val="005F685E"/>
    <w:rsid w:val="005F6895"/>
    <w:rsid w:val="005F7FC3"/>
    <w:rsid w:val="0060103A"/>
    <w:rsid w:val="00601084"/>
    <w:rsid w:val="006012AF"/>
    <w:rsid w:val="00601898"/>
    <w:rsid w:val="006022F7"/>
    <w:rsid w:val="006026E2"/>
    <w:rsid w:val="00602A15"/>
    <w:rsid w:val="00602C7A"/>
    <w:rsid w:val="0060301D"/>
    <w:rsid w:val="006033CD"/>
    <w:rsid w:val="00603F1A"/>
    <w:rsid w:val="0060467A"/>
    <w:rsid w:val="006047E9"/>
    <w:rsid w:val="006049B7"/>
    <w:rsid w:val="00604C78"/>
    <w:rsid w:val="006057E6"/>
    <w:rsid w:val="00605FD2"/>
    <w:rsid w:val="0060644D"/>
    <w:rsid w:val="006065A2"/>
    <w:rsid w:val="00606C6A"/>
    <w:rsid w:val="00607090"/>
    <w:rsid w:val="006073CB"/>
    <w:rsid w:val="00610458"/>
    <w:rsid w:val="00610703"/>
    <w:rsid w:val="00611118"/>
    <w:rsid w:val="00611489"/>
    <w:rsid w:val="00611527"/>
    <w:rsid w:val="00611E77"/>
    <w:rsid w:val="00612509"/>
    <w:rsid w:val="006131DD"/>
    <w:rsid w:val="006144C8"/>
    <w:rsid w:val="00614714"/>
    <w:rsid w:val="006148B6"/>
    <w:rsid w:val="00614E46"/>
    <w:rsid w:val="00614EEB"/>
    <w:rsid w:val="00615B70"/>
    <w:rsid w:val="00615BD4"/>
    <w:rsid w:val="00615E19"/>
    <w:rsid w:val="00617351"/>
    <w:rsid w:val="00617A26"/>
    <w:rsid w:val="00620830"/>
    <w:rsid w:val="0062133D"/>
    <w:rsid w:val="0062177A"/>
    <w:rsid w:val="00621BD1"/>
    <w:rsid w:val="00622244"/>
    <w:rsid w:val="0062269A"/>
    <w:rsid w:val="00622812"/>
    <w:rsid w:val="00622A04"/>
    <w:rsid w:val="00622D9A"/>
    <w:rsid w:val="00623A13"/>
    <w:rsid w:val="00624D86"/>
    <w:rsid w:val="00624E5C"/>
    <w:rsid w:val="0062558F"/>
    <w:rsid w:val="00625851"/>
    <w:rsid w:val="00625994"/>
    <w:rsid w:val="00625BB9"/>
    <w:rsid w:val="00625F14"/>
    <w:rsid w:val="00626532"/>
    <w:rsid w:val="0062689A"/>
    <w:rsid w:val="00626C02"/>
    <w:rsid w:val="006278C9"/>
    <w:rsid w:val="00627FD5"/>
    <w:rsid w:val="0063004F"/>
    <w:rsid w:val="006306B2"/>
    <w:rsid w:val="0063075A"/>
    <w:rsid w:val="00630E04"/>
    <w:rsid w:val="00631E26"/>
    <w:rsid w:val="00631F14"/>
    <w:rsid w:val="006327F3"/>
    <w:rsid w:val="00632923"/>
    <w:rsid w:val="006329E8"/>
    <w:rsid w:val="00632DF5"/>
    <w:rsid w:val="0063316B"/>
    <w:rsid w:val="0063336A"/>
    <w:rsid w:val="0063455B"/>
    <w:rsid w:val="00634972"/>
    <w:rsid w:val="00634A45"/>
    <w:rsid w:val="00634B30"/>
    <w:rsid w:val="006351E3"/>
    <w:rsid w:val="0063527F"/>
    <w:rsid w:val="00635A9B"/>
    <w:rsid w:val="00635BB0"/>
    <w:rsid w:val="00637978"/>
    <w:rsid w:val="00640AFD"/>
    <w:rsid w:val="00640CFF"/>
    <w:rsid w:val="00640EE5"/>
    <w:rsid w:val="00641093"/>
    <w:rsid w:val="0064145F"/>
    <w:rsid w:val="0064203F"/>
    <w:rsid w:val="006433AB"/>
    <w:rsid w:val="0064354F"/>
    <w:rsid w:val="006438F9"/>
    <w:rsid w:val="006441F4"/>
    <w:rsid w:val="00644BCC"/>
    <w:rsid w:val="0064501F"/>
    <w:rsid w:val="006453C5"/>
    <w:rsid w:val="006455B3"/>
    <w:rsid w:val="0064576C"/>
    <w:rsid w:val="00645887"/>
    <w:rsid w:val="00646869"/>
    <w:rsid w:val="00646B6D"/>
    <w:rsid w:val="00646D6A"/>
    <w:rsid w:val="006476FF"/>
    <w:rsid w:val="00647C26"/>
    <w:rsid w:val="00650238"/>
    <w:rsid w:val="006506D0"/>
    <w:rsid w:val="00650947"/>
    <w:rsid w:val="00651150"/>
    <w:rsid w:val="00651A7F"/>
    <w:rsid w:val="00652477"/>
    <w:rsid w:val="0065269B"/>
    <w:rsid w:val="00652B34"/>
    <w:rsid w:val="00652E00"/>
    <w:rsid w:val="00654BEB"/>
    <w:rsid w:val="00654C43"/>
    <w:rsid w:val="0065508E"/>
    <w:rsid w:val="0065564E"/>
    <w:rsid w:val="00655DDD"/>
    <w:rsid w:val="006564C8"/>
    <w:rsid w:val="0065660C"/>
    <w:rsid w:val="006566D7"/>
    <w:rsid w:val="00656AD1"/>
    <w:rsid w:val="00656F43"/>
    <w:rsid w:val="006571B4"/>
    <w:rsid w:val="0066032E"/>
    <w:rsid w:val="00660717"/>
    <w:rsid w:val="00660841"/>
    <w:rsid w:val="00660950"/>
    <w:rsid w:val="00660DCD"/>
    <w:rsid w:val="006610D6"/>
    <w:rsid w:val="0066111E"/>
    <w:rsid w:val="00661A54"/>
    <w:rsid w:val="00661D24"/>
    <w:rsid w:val="00661F93"/>
    <w:rsid w:val="00662817"/>
    <w:rsid w:val="0066297B"/>
    <w:rsid w:val="00663CDA"/>
    <w:rsid w:val="00664393"/>
    <w:rsid w:val="00664913"/>
    <w:rsid w:val="0066491A"/>
    <w:rsid w:val="00665883"/>
    <w:rsid w:val="00665BD1"/>
    <w:rsid w:val="00665EE3"/>
    <w:rsid w:val="0066663E"/>
    <w:rsid w:val="00666FF2"/>
    <w:rsid w:val="006670F5"/>
    <w:rsid w:val="00667897"/>
    <w:rsid w:val="00667EF8"/>
    <w:rsid w:val="00670461"/>
    <w:rsid w:val="006705C7"/>
    <w:rsid w:val="0067191F"/>
    <w:rsid w:val="00672686"/>
    <w:rsid w:val="006726A1"/>
    <w:rsid w:val="00672A27"/>
    <w:rsid w:val="00672A4F"/>
    <w:rsid w:val="00672B43"/>
    <w:rsid w:val="006733F6"/>
    <w:rsid w:val="00673B08"/>
    <w:rsid w:val="00673CD4"/>
    <w:rsid w:val="006746A0"/>
    <w:rsid w:val="00674855"/>
    <w:rsid w:val="00674EAB"/>
    <w:rsid w:val="006751EC"/>
    <w:rsid w:val="00676A03"/>
    <w:rsid w:val="00676EF3"/>
    <w:rsid w:val="00676FA0"/>
    <w:rsid w:val="00676FC4"/>
    <w:rsid w:val="0067706E"/>
    <w:rsid w:val="00677070"/>
    <w:rsid w:val="0067766B"/>
    <w:rsid w:val="00677BAA"/>
    <w:rsid w:val="0068002C"/>
    <w:rsid w:val="006801CC"/>
    <w:rsid w:val="00680336"/>
    <w:rsid w:val="00680395"/>
    <w:rsid w:val="006804D1"/>
    <w:rsid w:val="006804FC"/>
    <w:rsid w:val="00680E1A"/>
    <w:rsid w:val="00681342"/>
    <w:rsid w:val="00681537"/>
    <w:rsid w:val="00681BCE"/>
    <w:rsid w:val="00681C6D"/>
    <w:rsid w:val="006833DE"/>
    <w:rsid w:val="00683A2C"/>
    <w:rsid w:val="00685973"/>
    <w:rsid w:val="00685D7E"/>
    <w:rsid w:val="00685F7B"/>
    <w:rsid w:val="00686C54"/>
    <w:rsid w:val="00686C58"/>
    <w:rsid w:val="00686C5F"/>
    <w:rsid w:val="00687015"/>
    <w:rsid w:val="00687B25"/>
    <w:rsid w:val="0069063D"/>
    <w:rsid w:val="006906B6"/>
    <w:rsid w:val="00690A15"/>
    <w:rsid w:val="00690D2F"/>
    <w:rsid w:val="00690E10"/>
    <w:rsid w:val="006918D8"/>
    <w:rsid w:val="00691CEA"/>
    <w:rsid w:val="006931E2"/>
    <w:rsid w:val="006944F1"/>
    <w:rsid w:val="006945A2"/>
    <w:rsid w:val="00694BDC"/>
    <w:rsid w:val="00694CE4"/>
    <w:rsid w:val="00695A1D"/>
    <w:rsid w:val="00695D45"/>
    <w:rsid w:val="00695D72"/>
    <w:rsid w:val="00695E11"/>
    <w:rsid w:val="00696312"/>
    <w:rsid w:val="0069693F"/>
    <w:rsid w:val="006976CD"/>
    <w:rsid w:val="0069784F"/>
    <w:rsid w:val="00697C5D"/>
    <w:rsid w:val="00697DD1"/>
    <w:rsid w:val="006A080D"/>
    <w:rsid w:val="006A1502"/>
    <w:rsid w:val="006A1A4E"/>
    <w:rsid w:val="006A1F3B"/>
    <w:rsid w:val="006A2155"/>
    <w:rsid w:val="006A21E8"/>
    <w:rsid w:val="006A2993"/>
    <w:rsid w:val="006A2CB9"/>
    <w:rsid w:val="006A385D"/>
    <w:rsid w:val="006A45B1"/>
    <w:rsid w:val="006A47B7"/>
    <w:rsid w:val="006A49A9"/>
    <w:rsid w:val="006A4F9A"/>
    <w:rsid w:val="006A503B"/>
    <w:rsid w:val="006A5072"/>
    <w:rsid w:val="006A5396"/>
    <w:rsid w:val="006A58A8"/>
    <w:rsid w:val="006A65AE"/>
    <w:rsid w:val="006A6CB8"/>
    <w:rsid w:val="006A733E"/>
    <w:rsid w:val="006A73BC"/>
    <w:rsid w:val="006A7634"/>
    <w:rsid w:val="006B05EF"/>
    <w:rsid w:val="006B13E3"/>
    <w:rsid w:val="006B1918"/>
    <w:rsid w:val="006B1C84"/>
    <w:rsid w:val="006B2BED"/>
    <w:rsid w:val="006B39AD"/>
    <w:rsid w:val="006B3A17"/>
    <w:rsid w:val="006B3DD6"/>
    <w:rsid w:val="006B4219"/>
    <w:rsid w:val="006B58E0"/>
    <w:rsid w:val="006B60F0"/>
    <w:rsid w:val="006B6743"/>
    <w:rsid w:val="006B6E54"/>
    <w:rsid w:val="006B70AF"/>
    <w:rsid w:val="006B75E2"/>
    <w:rsid w:val="006B76C6"/>
    <w:rsid w:val="006B778A"/>
    <w:rsid w:val="006C0DD6"/>
    <w:rsid w:val="006C1072"/>
    <w:rsid w:val="006C1444"/>
    <w:rsid w:val="006C1598"/>
    <w:rsid w:val="006C2345"/>
    <w:rsid w:val="006C2637"/>
    <w:rsid w:val="006C3145"/>
    <w:rsid w:val="006C339B"/>
    <w:rsid w:val="006C35B5"/>
    <w:rsid w:val="006C396D"/>
    <w:rsid w:val="006C3E5A"/>
    <w:rsid w:val="006C40B2"/>
    <w:rsid w:val="006C4389"/>
    <w:rsid w:val="006C4753"/>
    <w:rsid w:val="006C56A8"/>
    <w:rsid w:val="006C56FB"/>
    <w:rsid w:val="006C578E"/>
    <w:rsid w:val="006C5919"/>
    <w:rsid w:val="006C5EC0"/>
    <w:rsid w:val="006C6500"/>
    <w:rsid w:val="006C689A"/>
    <w:rsid w:val="006D0EC6"/>
    <w:rsid w:val="006D0FC2"/>
    <w:rsid w:val="006D136D"/>
    <w:rsid w:val="006D1863"/>
    <w:rsid w:val="006D197E"/>
    <w:rsid w:val="006D1C82"/>
    <w:rsid w:val="006D2FEB"/>
    <w:rsid w:val="006D358A"/>
    <w:rsid w:val="006D36DD"/>
    <w:rsid w:val="006D4430"/>
    <w:rsid w:val="006D4C4E"/>
    <w:rsid w:val="006D5F7D"/>
    <w:rsid w:val="006D6174"/>
    <w:rsid w:val="006D795D"/>
    <w:rsid w:val="006D7DC7"/>
    <w:rsid w:val="006E0055"/>
    <w:rsid w:val="006E0301"/>
    <w:rsid w:val="006E0F8A"/>
    <w:rsid w:val="006E0FDE"/>
    <w:rsid w:val="006E11D5"/>
    <w:rsid w:val="006E153B"/>
    <w:rsid w:val="006E1FCD"/>
    <w:rsid w:val="006E2159"/>
    <w:rsid w:val="006E223F"/>
    <w:rsid w:val="006E2405"/>
    <w:rsid w:val="006E30D2"/>
    <w:rsid w:val="006E3229"/>
    <w:rsid w:val="006E3B79"/>
    <w:rsid w:val="006E3F82"/>
    <w:rsid w:val="006E4109"/>
    <w:rsid w:val="006E48FB"/>
    <w:rsid w:val="006E5C60"/>
    <w:rsid w:val="006E6A21"/>
    <w:rsid w:val="006E79ED"/>
    <w:rsid w:val="006E7C09"/>
    <w:rsid w:val="006F0392"/>
    <w:rsid w:val="006F0504"/>
    <w:rsid w:val="006F0D8D"/>
    <w:rsid w:val="006F1DC9"/>
    <w:rsid w:val="006F1F0C"/>
    <w:rsid w:val="006F23BC"/>
    <w:rsid w:val="006F2480"/>
    <w:rsid w:val="006F2B30"/>
    <w:rsid w:val="006F301C"/>
    <w:rsid w:val="006F3A45"/>
    <w:rsid w:val="006F3F8F"/>
    <w:rsid w:val="006F4100"/>
    <w:rsid w:val="006F4AE9"/>
    <w:rsid w:val="006F5880"/>
    <w:rsid w:val="006F6232"/>
    <w:rsid w:val="006F6929"/>
    <w:rsid w:val="00701623"/>
    <w:rsid w:val="007028C8"/>
    <w:rsid w:val="0070296A"/>
    <w:rsid w:val="00702E2A"/>
    <w:rsid w:val="007032FD"/>
    <w:rsid w:val="007033D6"/>
    <w:rsid w:val="00704264"/>
    <w:rsid w:val="007050F3"/>
    <w:rsid w:val="00705A86"/>
    <w:rsid w:val="00706163"/>
    <w:rsid w:val="0070630A"/>
    <w:rsid w:val="0070675D"/>
    <w:rsid w:val="00706C87"/>
    <w:rsid w:val="00707266"/>
    <w:rsid w:val="00707A86"/>
    <w:rsid w:val="0071015A"/>
    <w:rsid w:val="0071021E"/>
    <w:rsid w:val="007108FE"/>
    <w:rsid w:val="0071123A"/>
    <w:rsid w:val="00711330"/>
    <w:rsid w:val="00711664"/>
    <w:rsid w:val="007118AC"/>
    <w:rsid w:val="00712557"/>
    <w:rsid w:val="00712E73"/>
    <w:rsid w:val="00713276"/>
    <w:rsid w:val="00713AB0"/>
    <w:rsid w:val="00713C6F"/>
    <w:rsid w:val="00713EB4"/>
    <w:rsid w:val="00714057"/>
    <w:rsid w:val="00714F34"/>
    <w:rsid w:val="00714FE5"/>
    <w:rsid w:val="00715982"/>
    <w:rsid w:val="00715F5E"/>
    <w:rsid w:val="00716960"/>
    <w:rsid w:val="007169F6"/>
    <w:rsid w:val="00717009"/>
    <w:rsid w:val="00717669"/>
    <w:rsid w:val="007176DB"/>
    <w:rsid w:val="00717B83"/>
    <w:rsid w:val="00717E25"/>
    <w:rsid w:val="00720013"/>
    <w:rsid w:val="0072002A"/>
    <w:rsid w:val="00720211"/>
    <w:rsid w:val="00720986"/>
    <w:rsid w:val="00720C64"/>
    <w:rsid w:val="00720C86"/>
    <w:rsid w:val="007229C8"/>
    <w:rsid w:val="007237AA"/>
    <w:rsid w:val="00723925"/>
    <w:rsid w:val="00723953"/>
    <w:rsid w:val="00723D36"/>
    <w:rsid w:val="00723F4A"/>
    <w:rsid w:val="0072507A"/>
    <w:rsid w:val="00725ACB"/>
    <w:rsid w:val="00726416"/>
    <w:rsid w:val="007278A2"/>
    <w:rsid w:val="00730B0C"/>
    <w:rsid w:val="00730C5C"/>
    <w:rsid w:val="00731041"/>
    <w:rsid w:val="00732E44"/>
    <w:rsid w:val="00733532"/>
    <w:rsid w:val="00733882"/>
    <w:rsid w:val="00733C88"/>
    <w:rsid w:val="00733D4E"/>
    <w:rsid w:val="00734334"/>
    <w:rsid w:val="007345AD"/>
    <w:rsid w:val="00735392"/>
    <w:rsid w:val="0073706C"/>
    <w:rsid w:val="007371BC"/>
    <w:rsid w:val="00737AC5"/>
    <w:rsid w:val="00737E2E"/>
    <w:rsid w:val="00737F8A"/>
    <w:rsid w:val="00740724"/>
    <w:rsid w:val="00741507"/>
    <w:rsid w:val="00741AEE"/>
    <w:rsid w:val="00742538"/>
    <w:rsid w:val="00742BB4"/>
    <w:rsid w:val="00742F1F"/>
    <w:rsid w:val="00743F5B"/>
    <w:rsid w:val="007450F9"/>
    <w:rsid w:val="007453DA"/>
    <w:rsid w:val="00746362"/>
    <w:rsid w:val="00746865"/>
    <w:rsid w:val="007468FE"/>
    <w:rsid w:val="00746975"/>
    <w:rsid w:val="00746EA3"/>
    <w:rsid w:val="007472E7"/>
    <w:rsid w:val="00747353"/>
    <w:rsid w:val="007473D6"/>
    <w:rsid w:val="00747D23"/>
    <w:rsid w:val="00747FB7"/>
    <w:rsid w:val="0075035B"/>
    <w:rsid w:val="00750FEC"/>
    <w:rsid w:val="007512D4"/>
    <w:rsid w:val="0075134E"/>
    <w:rsid w:val="0075135D"/>
    <w:rsid w:val="00752BEF"/>
    <w:rsid w:val="007541D2"/>
    <w:rsid w:val="00754637"/>
    <w:rsid w:val="00754EA6"/>
    <w:rsid w:val="00754FB3"/>
    <w:rsid w:val="007552D5"/>
    <w:rsid w:val="0075696C"/>
    <w:rsid w:val="00756D24"/>
    <w:rsid w:val="007575AF"/>
    <w:rsid w:val="007610B1"/>
    <w:rsid w:val="00761857"/>
    <w:rsid w:val="00761917"/>
    <w:rsid w:val="00761EB6"/>
    <w:rsid w:val="00761FA3"/>
    <w:rsid w:val="007622F3"/>
    <w:rsid w:val="00762958"/>
    <w:rsid w:val="00762D70"/>
    <w:rsid w:val="00762D77"/>
    <w:rsid w:val="00764713"/>
    <w:rsid w:val="0076577E"/>
    <w:rsid w:val="0076614A"/>
    <w:rsid w:val="00766208"/>
    <w:rsid w:val="007666F8"/>
    <w:rsid w:val="0076714E"/>
    <w:rsid w:val="00767242"/>
    <w:rsid w:val="007701C1"/>
    <w:rsid w:val="0077030B"/>
    <w:rsid w:val="007708C4"/>
    <w:rsid w:val="00770B6F"/>
    <w:rsid w:val="00770D8A"/>
    <w:rsid w:val="00770E10"/>
    <w:rsid w:val="00770EFF"/>
    <w:rsid w:val="00772003"/>
    <w:rsid w:val="007720EB"/>
    <w:rsid w:val="007725DE"/>
    <w:rsid w:val="00772A7A"/>
    <w:rsid w:val="00773109"/>
    <w:rsid w:val="00773771"/>
    <w:rsid w:val="00773B1E"/>
    <w:rsid w:val="0077569C"/>
    <w:rsid w:val="0077599C"/>
    <w:rsid w:val="00775EAD"/>
    <w:rsid w:val="00775F1C"/>
    <w:rsid w:val="007761FC"/>
    <w:rsid w:val="007764AF"/>
    <w:rsid w:val="00776F09"/>
    <w:rsid w:val="00777455"/>
    <w:rsid w:val="007779FB"/>
    <w:rsid w:val="007805E0"/>
    <w:rsid w:val="00780FC7"/>
    <w:rsid w:val="00781429"/>
    <w:rsid w:val="0078169B"/>
    <w:rsid w:val="00782A6A"/>
    <w:rsid w:val="007834F9"/>
    <w:rsid w:val="00783B98"/>
    <w:rsid w:val="007840B4"/>
    <w:rsid w:val="0078417F"/>
    <w:rsid w:val="00785A42"/>
    <w:rsid w:val="00785ED6"/>
    <w:rsid w:val="00786878"/>
    <w:rsid w:val="007870C1"/>
    <w:rsid w:val="007871FA"/>
    <w:rsid w:val="007877C4"/>
    <w:rsid w:val="00787AB6"/>
    <w:rsid w:val="00787B17"/>
    <w:rsid w:val="00787D1A"/>
    <w:rsid w:val="00787DF4"/>
    <w:rsid w:val="00787FA3"/>
    <w:rsid w:val="007905C9"/>
    <w:rsid w:val="00790715"/>
    <w:rsid w:val="0079138E"/>
    <w:rsid w:val="00791806"/>
    <w:rsid w:val="00791C1C"/>
    <w:rsid w:val="007921D0"/>
    <w:rsid w:val="00792302"/>
    <w:rsid w:val="007927AE"/>
    <w:rsid w:val="00793251"/>
    <w:rsid w:val="007934A9"/>
    <w:rsid w:val="007936A8"/>
    <w:rsid w:val="007938E0"/>
    <w:rsid w:val="00793B12"/>
    <w:rsid w:val="007945F5"/>
    <w:rsid w:val="00794B0E"/>
    <w:rsid w:val="00794CDF"/>
    <w:rsid w:val="00795C88"/>
    <w:rsid w:val="00796142"/>
    <w:rsid w:val="00796574"/>
    <w:rsid w:val="0079695F"/>
    <w:rsid w:val="0079700D"/>
    <w:rsid w:val="007972C5"/>
    <w:rsid w:val="00797583"/>
    <w:rsid w:val="00797635"/>
    <w:rsid w:val="00797ED8"/>
    <w:rsid w:val="007A0389"/>
    <w:rsid w:val="007A06A3"/>
    <w:rsid w:val="007A0B4C"/>
    <w:rsid w:val="007A0C74"/>
    <w:rsid w:val="007A0D96"/>
    <w:rsid w:val="007A12CE"/>
    <w:rsid w:val="007A13F1"/>
    <w:rsid w:val="007A1BAF"/>
    <w:rsid w:val="007A1C7B"/>
    <w:rsid w:val="007A2AE5"/>
    <w:rsid w:val="007A2EC9"/>
    <w:rsid w:val="007A2F71"/>
    <w:rsid w:val="007A3E84"/>
    <w:rsid w:val="007A43C0"/>
    <w:rsid w:val="007A4A8E"/>
    <w:rsid w:val="007A4E3E"/>
    <w:rsid w:val="007A54B2"/>
    <w:rsid w:val="007A5F94"/>
    <w:rsid w:val="007A7AB6"/>
    <w:rsid w:val="007B0046"/>
    <w:rsid w:val="007B05D6"/>
    <w:rsid w:val="007B1391"/>
    <w:rsid w:val="007B16B0"/>
    <w:rsid w:val="007B1A4B"/>
    <w:rsid w:val="007B1F15"/>
    <w:rsid w:val="007B2377"/>
    <w:rsid w:val="007B550C"/>
    <w:rsid w:val="007B7264"/>
    <w:rsid w:val="007B7716"/>
    <w:rsid w:val="007B7DCC"/>
    <w:rsid w:val="007C0897"/>
    <w:rsid w:val="007C0C07"/>
    <w:rsid w:val="007C19BB"/>
    <w:rsid w:val="007C2038"/>
    <w:rsid w:val="007C236B"/>
    <w:rsid w:val="007C406D"/>
    <w:rsid w:val="007C4844"/>
    <w:rsid w:val="007C573B"/>
    <w:rsid w:val="007C65D7"/>
    <w:rsid w:val="007C7EE7"/>
    <w:rsid w:val="007D0670"/>
    <w:rsid w:val="007D07BF"/>
    <w:rsid w:val="007D10C7"/>
    <w:rsid w:val="007D15B5"/>
    <w:rsid w:val="007D167E"/>
    <w:rsid w:val="007D1B12"/>
    <w:rsid w:val="007D1B15"/>
    <w:rsid w:val="007D2CC0"/>
    <w:rsid w:val="007D32EF"/>
    <w:rsid w:val="007D352F"/>
    <w:rsid w:val="007D36D1"/>
    <w:rsid w:val="007D40A7"/>
    <w:rsid w:val="007D43B9"/>
    <w:rsid w:val="007D4579"/>
    <w:rsid w:val="007D4795"/>
    <w:rsid w:val="007D4C72"/>
    <w:rsid w:val="007D5124"/>
    <w:rsid w:val="007D56DF"/>
    <w:rsid w:val="007D5DF1"/>
    <w:rsid w:val="007D65EF"/>
    <w:rsid w:val="007D6807"/>
    <w:rsid w:val="007D6913"/>
    <w:rsid w:val="007D6A1B"/>
    <w:rsid w:val="007D7874"/>
    <w:rsid w:val="007D7F28"/>
    <w:rsid w:val="007E133F"/>
    <w:rsid w:val="007E292D"/>
    <w:rsid w:val="007E2BAA"/>
    <w:rsid w:val="007E2CAB"/>
    <w:rsid w:val="007E3A39"/>
    <w:rsid w:val="007E4325"/>
    <w:rsid w:val="007E4CD5"/>
    <w:rsid w:val="007E4D42"/>
    <w:rsid w:val="007E6152"/>
    <w:rsid w:val="007E63C9"/>
    <w:rsid w:val="007E63D9"/>
    <w:rsid w:val="007E67F6"/>
    <w:rsid w:val="007E6AED"/>
    <w:rsid w:val="007E7138"/>
    <w:rsid w:val="007E7D73"/>
    <w:rsid w:val="007F024D"/>
    <w:rsid w:val="007F029D"/>
    <w:rsid w:val="007F0BAE"/>
    <w:rsid w:val="007F10D0"/>
    <w:rsid w:val="007F1C4A"/>
    <w:rsid w:val="007F2339"/>
    <w:rsid w:val="007F28E6"/>
    <w:rsid w:val="007F2C11"/>
    <w:rsid w:val="007F2D1D"/>
    <w:rsid w:val="007F3479"/>
    <w:rsid w:val="007F47BF"/>
    <w:rsid w:val="007F4CB0"/>
    <w:rsid w:val="007F4F8C"/>
    <w:rsid w:val="007F53B2"/>
    <w:rsid w:val="007F57A7"/>
    <w:rsid w:val="007F5F6F"/>
    <w:rsid w:val="007F6168"/>
    <w:rsid w:val="007F65A0"/>
    <w:rsid w:val="007F6BE6"/>
    <w:rsid w:val="007F6C0D"/>
    <w:rsid w:val="007F736F"/>
    <w:rsid w:val="007F77F7"/>
    <w:rsid w:val="007F782F"/>
    <w:rsid w:val="007F7A95"/>
    <w:rsid w:val="00800770"/>
    <w:rsid w:val="00800FF8"/>
    <w:rsid w:val="00801B6D"/>
    <w:rsid w:val="00801FCB"/>
    <w:rsid w:val="00802062"/>
    <w:rsid w:val="0080219B"/>
    <w:rsid w:val="008023F7"/>
    <w:rsid w:val="0080386D"/>
    <w:rsid w:val="008038B9"/>
    <w:rsid w:val="00803B45"/>
    <w:rsid w:val="00804287"/>
    <w:rsid w:val="00804C6D"/>
    <w:rsid w:val="00804DC2"/>
    <w:rsid w:val="00805005"/>
    <w:rsid w:val="00805BAC"/>
    <w:rsid w:val="00805D3D"/>
    <w:rsid w:val="008072CD"/>
    <w:rsid w:val="00807398"/>
    <w:rsid w:val="00807AA4"/>
    <w:rsid w:val="00807C50"/>
    <w:rsid w:val="00807E98"/>
    <w:rsid w:val="00810517"/>
    <w:rsid w:val="008114F0"/>
    <w:rsid w:val="0081178E"/>
    <w:rsid w:val="00811962"/>
    <w:rsid w:val="00812B91"/>
    <w:rsid w:val="00812E13"/>
    <w:rsid w:val="008137DF"/>
    <w:rsid w:val="00814626"/>
    <w:rsid w:val="008147EE"/>
    <w:rsid w:val="00814804"/>
    <w:rsid w:val="00814AEE"/>
    <w:rsid w:val="00814BC5"/>
    <w:rsid w:val="00814F66"/>
    <w:rsid w:val="00815444"/>
    <w:rsid w:val="0081684E"/>
    <w:rsid w:val="00816FAA"/>
    <w:rsid w:val="00817453"/>
    <w:rsid w:val="00817556"/>
    <w:rsid w:val="008201BD"/>
    <w:rsid w:val="00820EB6"/>
    <w:rsid w:val="00821288"/>
    <w:rsid w:val="0082169A"/>
    <w:rsid w:val="00822709"/>
    <w:rsid w:val="008229D0"/>
    <w:rsid w:val="00822A47"/>
    <w:rsid w:val="0082301A"/>
    <w:rsid w:val="0082385F"/>
    <w:rsid w:val="00824083"/>
    <w:rsid w:val="008246FB"/>
    <w:rsid w:val="00824DCD"/>
    <w:rsid w:val="00824E86"/>
    <w:rsid w:val="00825CAD"/>
    <w:rsid w:val="00825E2E"/>
    <w:rsid w:val="00825F80"/>
    <w:rsid w:val="0082612D"/>
    <w:rsid w:val="00826361"/>
    <w:rsid w:val="00826DD7"/>
    <w:rsid w:val="00826F11"/>
    <w:rsid w:val="008278BD"/>
    <w:rsid w:val="008304CD"/>
    <w:rsid w:val="00830BD9"/>
    <w:rsid w:val="00830D18"/>
    <w:rsid w:val="00832358"/>
    <w:rsid w:val="00832B11"/>
    <w:rsid w:val="00833C15"/>
    <w:rsid w:val="00834ABB"/>
    <w:rsid w:val="00834BF4"/>
    <w:rsid w:val="008358E9"/>
    <w:rsid w:val="00836106"/>
    <w:rsid w:val="0083626D"/>
    <w:rsid w:val="00836E3F"/>
    <w:rsid w:val="008370A7"/>
    <w:rsid w:val="00837CC3"/>
    <w:rsid w:val="00837DC5"/>
    <w:rsid w:val="0084046A"/>
    <w:rsid w:val="00840C67"/>
    <w:rsid w:val="00840EDC"/>
    <w:rsid w:val="00840F15"/>
    <w:rsid w:val="0084125D"/>
    <w:rsid w:val="008412AB"/>
    <w:rsid w:val="00841DE6"/>
    <w:rsid w:val="00841FC8"/>
    <w:rsid w:val="00842923"/>
    <w:rsid w:val="008431EA"/>
    <w:rsid w:val="0084537A"/>
    <w:rsid w:val="00845470"/>
    <w:rsid w:val="008459C7"/>
    <w:rsid w:val="00845A6E"/>
    <w:rsid w:val="008464C2"/>
    <w:rsid w:val="00846A67"/>
    <w:rsid w:val="00847829"/>
    <w:rsid w:val="00847A1D"/>
    <w:rsid w:val="00847B67"/>
    <w:rsid w:val="00847D61"/>
    <w:rsid w:val="00850C7D"/>
    <w:rsid w:val="008510A4"/>
    <w:rsid w:val="00851171"/>
    <w:rsid w:val="00852442"/>
    <w:rsid w:val="008524DC"/>
    <w:rsid w:val="00852B42"/>
    <w:rsid w:val="008532AE"/>
    <w:rsid w:val="0085330E"/>
    <w:rsid w:val="0085396A"/>
    <w:rsid w:val="00853D7E"/>
    <w:rsid w:val="0085494A"/>
    <w:rsid w:val="00854AF5"/>
    <w:rsid w:val="00854D23"/>
    <w:rsid w:val="00854F1E"/>
    <w:rsid w:val="00855AAC"/>
    <w:rsid w:val="00855FAA"/>
    <w:rsid w:val="00856362"/>
    <w:rsid w:val="008565EF"/>
    <w:rsid w:val="00856F39"/>
    <w:rsid w:val="00857689"/>
    <w:rsid w:val="0086011B"/>
    <w:rsid w:val="00860428"/>
    <w:rsid w:val="00860A2C"/>
    <w:rsid w:val="00860DBB"/>
    <w:rsid w:val="00860EFE"/>
    <w:rsid w:val="00861A84"/>
    <w:rsid w:val="00861AC7"/>
    <w:rsid w:val="0086239E"/>
    <w:rsid w:val="0086312F"/>
    <w:rsid w:val="0086321E"/>
    <w:rsid w:val="008637C5"/>
    <w:rsid w:val="00863CD5"/>
    <w:rsid w:val="00863F47"/>
    <w:rsid w:val="00864253"/>
    <w:rsid w:val="00864488"/>
    <w:rsid w:val="0086473C"/>
    <w:rsid w:val="0086478F"/>
    <w:rsid w:val="00864D31"/>
    <w:rsid w:val="00864E86"/>
    <w:rsid w:val="008650C3"/>
    <w:rsid w:val="00865384"/>
    <w:rsid w:val="008656B3"/>
    <w:rsid w:val="00866008"/>
    <w:rsid w:val="0086681F"/>
    <w:rsid w:val="00867013"/>
    <w:rsid w:val="00870713"/>
    <w:rsid w:val="00870767"/>
    <w:rsid w:val="00870B77"/>
    <w:rsid w:val="00871266"/>
    <w:rsid w:val="008721FA"/>
    <w:rsid w:val="008724EF"/>
    <w:rsid w:val="00873748"/>
    <w:rsid w:val="00873C71"/>
    <w:rsid w:val="00873F0F"/>
    <w:rsid w:val="008745F1"/>
    <w:rsid w:val="00874877"/>
    <w:rsid w:val="00874A78"/>
    <w:rsid w:val="00874BBE"/>
    <w:rsid w:val="00875EB8"/>
    <w:rsid w:val="00877469"/>
    <w:rsid w:val="008775EB"/>
    <w:rsid w:val="00877791"/>
    <w:rsid w:val="00877B7C"/>
    <w:rsid w:val="00877B96"/>
    <w:rsid w:val="00877E3D"/>
    <w:rsid w:val="00880047"/>
    <w:rsid w:val="00880075"/>
    <w:rsid w:val="0088012B"/>
    <w:rsid w:val="0088080E"/>
    <w:rsid w:val="00881F3F"/>
    <w:rsid w:val="00883159"/>
    <w:rsid w:val="00883E17"/>
    <w:rsid w:val="00884416"/>
    <w:rsid w:val="00884541"/>
    <w:rsid w:val="0088463F"/>
    <w:rsid w:val="008847A6"/>
    <w:rsid w:val="008847BA"/>
    <w:rsid w:val="00884B40"/>
    <w:rsid w:val="00886770"/>
    <w:rsid w:val="00886B20"/>
    <w:rsid w:val="00886C45"/>
    <w:rsid w:val="008871E2"/>
    <w:rsid w:val="0088748E"/>
    <w:rsid w:val="008874B4"/>
    <w:rsid w:val="00890074"/>
    <w:rsid w:val="008900FF"/>
    <w:rsid w:val="00890697"/>
    <w:rsid w:val="00890962"/>
    <w:rsid w:val="00891E8E"/>
    <w:rsid w:val="0089221F"/>
    <w:rsid w:val="008924A2"/>
    <w:rsid w:val="00893238"/>
    <w:rsid w:val="00893780"/>
    <w:rsid w:val="00893918"/>
    <w:rsid w:val="00894F69"/>
    <w:rsid w:val="0089566F"/>
    <w:rsid w:val="00895ACA"/>
    <w:rsid w:val="00896238"/>
    <w:rsid w:val="00896B5B"/>
    <w:rsid w:val="00897778"/>
    <w:rsid w:val="008979BA"/>
    <w:rsid w:val="008A06A5"/>
    <w:rsid w:val="008A10A7"/>
    <w:rsid w:val="008A1798"/>
    <w:rsid w:val="008A2E7A"/>
    <w:rsid w:val="008A32F5"/>
    <w:rsid w:val="008A350C"/>
    <w:rsid w:val="008A4233"/>
    <w:rsid w:val="008A4725"/>
    <w:rsid w:val="008A5096"/>
    <w:rsid w:val="008A57DE"/>
    <w:rsid w:val="008A58CF"/>
    <w:rsid w:val="008A5AB8"/>
    <w:rsid w:val="008A5CF9"/>
    <w:rsid w:val="008A61BA"/>
    <w:rsid w:val="008A753D"/>
    <w:rsid w:val="008A79D0"/>
    <w:rsid w:val="008A7A69"/>
    <w:rsid w:val="008B0310"/>
    <w:rsid w:val="008B0A85"/>
    <w:rsid w:val="008B0BE4"/>
    <w:rsid w:val="008B0EB8"/>
    <w:rsid w:val="008B2115"/>
    <w:rsid w:val="008B226E"/>
    <w:rsid w:val="008B237A"/>
    <w:rsid w:val="008B2476"/>
    <w:rsid w:val="008B263D"/>
    <w:rsid w:val="008B38CC"/>
    <w:rsid w:val="008B3EB1"/>
    <w:rsid w:val="008B421A"/>
    <w:rsid w:val="008B5262"/>
    <w:rsid w:val="008B529B"/>
    <w:rsid w:val="008B5FEF"/>
    <w:rsid w:val="008B649C"/>
    <w:rsid w:val="008B65ED"/>
    <w:rsid w:val="008B6F27"/>
    <w:rsid w:val="008B7344"/>
    <w:rsid w:val="008B742E"/>
    <w:rsid w:val="008B7BCD"/>
    <w:rsid w:val="008C0008"/>
    <w:rsid w:val="008C040E"/>
    <w:rsid w:val="008C0621"/>
    <w:rsid w:val="008C0D47"/>
    <w:rsid w:val="008C0DBE"/>
    <w:rsid w:val="008C0DF2"/>
    <w:rsid w:val="008C0EE2"/>
    <w:rsid w:val="008C2049"/>
    <w:rsid w:val="008C204C"/>
    <w:rsid w:val="008C2B30"/>
    <w:rsid w:val="008C2EE0"/>
    <w:rsid w:val="008C364C"/>
    <w:rsid w:val="008C381B"/>
    <w:rsid w:val="008C3AFB"/>
    <w:rsid w:val="008C44F8"/>
    <w:rsid w:val="008C50B8"/>
    <w:rsid w:val="008C51ED"/>
    <w:rsid w:val="008C5C4F"/>
    <w:rsid w:val="008C629F"/>
    <w:rsid w:val="008C65B9"/>
    <w:rsid w:val="008C6BB8"/>
    <w:rsid w:val="008C6BC6"/>
    <w:rsid w:val="008D0633"/>
    <w:rsid w:val="008D0EAE"/>
    <w:rsid w:val="008D1720"/>
    <w:rsid w:val="008D1A44"/>
    <w:rsid w:val="008D22F2"/>
    <w:rsid w:val="008D3020"/>
    <w:rsid w:val="008D315A"/>
    <w:rsid w:val="008D3F1B"/>
    <w:rsid w:val="008D3F6A"/>
    <w:rsid w:val="008D67DC"/>
    <w:rsid w:val="008D72CA"/>
    <w:rsid w:val="008D7359"/>
    <w:rsid w:val="008D7827"/>
    <w:rsid w:val="008E0092"/>
    <w:rsid w:val="008E03A5"/>
    <w:rsid w:val="008E0DA7"/>
    <w:rsid w:val="008E1231"/>
    <w:rsid w:val="008E13C9"/>
    <w:rsid w:val="008E20FE"/>
    <w:rsid w:val="008E2245"/>
    <w:rsid w:val="008E249A"/>
    <w:rsid w:val="008E2597"/>
    <w:rsid w:val="008E3D13"/>
    <w:rsid w:val="008E42F3"/>
    <w:rsid w:val="008E45B2"/>
    <w:rsid w:val="008E49A0"/>
    <w:rsid w:val="008E5131"/>
    <w:rsid w:val="008E5881"/>
    <w:rsid w:val="008E6389"/>
    <w:rsid w:val="008E6552"/>
    <w:rsid w:val="008E6B8E"/>
    <w:rsid w:val="008E7062"/>
    <w:rsid w:val="008F011E"/>
    <w:rsid w:val="008F017D"/>
    <w:rsid w:val="008F11A3"/>
    <w:rsid w:val="008F166E"/>
    <w:rsid w:val="008F1750"/>
    <w:rsid w:val="008F17D9"/>
    <w:rsid w:val="008F1B80"/>
    <w:rsid w:val="008F1F68"/>
    <w:rsid w:val="008F2296"/>
    <w:rsid w:val="008F330E"/>
    <w:rsid w:val="008F3EDC"/>
    <w:rsid w:val="008F4653"/>
    <w:rsid w:val="008F480E"/>
    <w:rsid w:val="008F4D96"/>
    <w:rsid w:val="008F5970"/>
    <w:rsid w:val="008F59AC"/>
    <w:rsid w:val="008F5B31"/>
    <w:rsid w:val="008F5B60"/>
    <w:rsid w:val="008F5B7B"/>
    <w:rsid w:val="008F690C"/>
    <w:rsid w:val="008F73A2"/>
    <w:rsid w:val="009003A7"/>
    <w:rsid w:val="009016A4"/>
    <w:rsid w:val="0090170D"/>
    <w:rsid w:val="0090252A"/>
    <w:rsid w:val="009025BF"/>
    <w:rsid w:val="00902D28"/>
    <w:rsid w:val="00902FE5"/>
    <w:rsid w:val="009030FC"/>
    <w:rsid w:val="00903482"/>
    <w:rsid w:val="0090399B"/>
    <w:rsid w:val="00903FE6"/>
    <w:rsid w:val="00905040"/>
    <w:rsid w:val="0090531C"/>
    <w:rsid w:val="009056FF"/>
    <w:rsid w:val="0090595C"/>
    <w:rsid w:val="00905C68"/>
    <w:rsid w:val="00905D00"/>
    <w:rsid w:val="00906A84"/>
    <w:rsid w:val="00907174"/>
    <w:rsid w:val="0090778E"/>
    <w:rsid w:val="00910033"/>
    <w:rsid w:val="00911D9F"/>
    <w:rsid w:val="00911E26"/>
    <w:rsid w:val="00912484"/>
    <w:rsid w:val="00912BFB"/>
    <w:rsid w:val="00913018"/>
    <w:rsid w:val="00913FE0"/>
    <w:rsid w:val="00914B05"/>
    <w:rsid w:val="0091535B"/>
    <w:rsid w:val="0091537E"/>
    <w:rsid w:val="00916B7D"/>
    <w:rsid w:val="009201A5"/>
    <w:rsid w:val="00921450"/>
    <w:rsid w:val="00922A54"/>
    <w:rsid w:val="00922A85"/>
    <w:rsid w:val="0092360D"/>
    <w:rsid w:val="00923627"/>
    <w:rsid w:val="00923973"/>
    <w:rsid w:val="00923AF0"/>
    <w:rsid w:val="00923B94"/>
    <w:rsid w:val="00923D61"/>
    <w:rsid w:val="00924185"/>
    <w:rsid w:val="0092468A"/>
    <w:rsid w:val="0092496F"/>
    <w:rsid w:val="009255FA"/>
    <w:rsid w:val="0092582F"/>
    <w:rsid w:val="00925B77"/>
    <w:rsid w:val="0092660C"/>
    <w:rsid w:val="00926C94"/>
    <w:rsid w:val="0092730D"/>
    <w:rsid w:val="00930301"/>
    <w:rsid w:val="0093098B"/>
    <w:rsid w:val="00930E7F"/>
    <w:rsid w:val="00931395"/>
    <w:rsid w:val="00931F38"/>
    <w:rsid w:val="009332BC"/>
    <w:rsid w:val="0093365E"/>
    <w:rsid w:val="009347CB"/>
    <w:rsid w:val="009352A7"/>
    <w:rsid w:val="00935D36"/>
    <w:rsid w:val="00935D72"/>
    <w:rsid w:val="00935ED3"/>
    <w:rsid w:val="00935F4E"/>
    <w:rsid w:val="00936404"/>
    <w:rsid w:val="00936A1C"/>
    <w:rsid w:val="00937201"/>
    <w:rsid w:val="00937903"/>
    <w:rsid w:val="00937ABE"/>
    <w:rsid w:val="00937E00"/>
    <w:rsid w:val="00940D42"/>
    <w:rsid w:val="0094136A"/>
    <w:rsid w:val="009415EB"/>
    <w:rsid w:val="00942934"/>
    <w:rsid w:val="0094354B"/>
    <w:rsid w:val="00943B73"/>
    <w:rsid w:val="00943C8D"/>
    <w:rsid w:val="00943D15"/>
    <w:rsid w:val="00944189"/>
    <w:rsid w:val="0094424F"/>
    <w:rsid w:val="009445B5"/>
    <w:rsid w:val="009453D8"/>
    <w:rsid w:val="00946694"/>
    <w:rsid w:val="0095003A"/>
    <w:rsid w:val="009511B5"/>
    <w:rsid w:val="009515F8"/>
    <w:rsid w:val="00951670"/>
    <w:rsid w:val="00952037"/>
    <w:rsid w:val="00952198"/>
    <w:rsid w:val="0095274C"/>
    <w:rsid w:val="0095282D"/>
    <w:rsid w:val="00952917"/>
    <w:rsid w:val="00952994"/>
    <w:rsid w:val="00952F0D"/>
    <w:rsid w:val="00953509"/>
    <w:rsid w:val="00953690"/>
    <w:rsid w:val="00953B31"/>
    <w:rsid w:val="00953D13"/>
    <w:rsid w:val="00954BC2"/>
    <w:rsid w:val="00955045"/>
    <w:rsid w:val="0095628D"/>
    <w:rsid w:val="00956328"/>
    <w:rsid w:val="009566DA"/>
    <w:rsid w:val="009569A3"/>
    <w:rsid w:val="0095730E"/>
    <w:rsid w:val="009573D2"/>
    <w:rsid w:val="0095767D"/>
    <w:rsid w:val="0096037C"/>
    <w:rsid w:val="009604F0"/>
    <w:rsid w:val="00960E06"/>
    <w:rsid w:val="00962346"/>
    <w:rsid w:val="00962AE5"/>
    <w:rsid w:val="00962FA0"/>
    <w:rsid w:val="009639B9"/>
    <w:rsid w:val="00963B60"/>
    <w:rsid w:val="009641E1"/>
    <w:rsid w:val="00964610"/>
    <w:rsid w:val="00965833"/>
    <w:rsid w:val="00965AAE"/>
    <w:rsid w:val="00965EED"/>
    <w:rsid w:val="0096666E"/>
    <w:rsid w:val="00967246"/>
    <w:rsid w:val="00967362"/>
    <w:rsid w:val="009674DA"/>
    <w:rsid w:val="00967AED"/>
    <w:rsid w:val="00967D30"/>
    <w:rsid w:val="0097131D"/>
    <w:rsid w:val="00971E88"/>
    <w:rsid w:val="00973168"/>
    <w:rsid w:val="009732F4"/>
    <w:rsid w:val="0097420B"/>
    <w:rsid w:val="00974225"/>
    <w:rsid w:val="00974DA8"/>
    <w:rsid w:val="009751F1"/>
    <w:rsid w:val="0097522C"/>
    <w:rsid w:val="009754E6"/>
    <w:rsid w:val="00975997"/>
    <w:rsid w:val="009759DE"/>
    <w:rsid w:val="00975F72"/>
    <w:rsid w:val="009760F7"/>
    <w:rsid w:val="00977C56"/>
    <w:rsid w:val="00981A89"/>
    <w:rsid w:val="00981F31"/>
    <w:rsid w:val="00982612"/>
    <w:rsid w:val="009844EB"/>
    <w:rsid w:val="00985A0E"/>
    <w:rsid w:val="00985B88"/>
    <w:rsid w:val="00985BD3"/>
    <w:rsid w:val="009879CD"/>
    <w:rsid w:val="00987BBC"/>
    <w:rsid w:val="009906D2"/>
    <w:rsid w:val="00990AA7"/>
    <w:rsid w:val="00990F95"/>
    <w:rsid w:val="00991271"/>
    <w:rsid w:val="009912FD"/>
    <w:rsid w:val="009914D5"/>
    <w:rsid w:val="00991BBA"/>
    <w:rsid w:val="00992B48"/>
    <w:rsid w:val="009939C5"/>
    <w:rsid w:val="00993F6D"/>
    <w:rsid w:val="00994D1D"/>
    <w:rsid w:val="00994D6D"/>
    <w:rsid w:val="009951D9"/>
    <w:rsid w:val="009952A6"/>
    <w:rsid w:val="009957B6"/>
    <w:rsid w:val="009962B0"/>
    <w:rsid w:val="00997410"/>
    <w:rsid w:val="00997775"/>
    <w:rsid w:val="009978BF"/>
    <w:rsid w:val="00997952"/>
    <w:rsid w:val="009A00C1"/>
    <w:rsid w:val="009A05E7"/>
    <w:rsid w:val="009A0B61"/>
    <w:rsid w:val="009A0C28"/>
    <w:rsid w:val="009A14B7"/>
    <w:rsid w:val="009A1EAD"/>
    <w:rsid w:val="009A2B9F"/>
    <w:rsid w:val="009A2FFE"/>
    <w:rsid w:val="009A3351"/>
    <w:rsid w:val="009A3609"/>
    <w:rsid w:val="009A3A9D"/>
    <w:rsid w:val="009A3E83"/>
    <w:rsid w:val="009A404E"/>
    <w:rsid w:val="009A4695"/>
    <w:rsid w:val="009A46B0"/>
    <w:rsid w:val="009A4F6A"/>
    <w:rsid w:val="009A504E"/>
    <w:rsid w:val="009A58CF"/>
    <w:rsid w:val="009A59B7"/>
    <w:rsid w:val="009A59D6"/>
    <w:rsid w:val="009A68DC"/>
    <w:rsid w:val="009A6BB2"/>
    <w:rsid w:val="009B0978"/>
    <w:rsid w:val="009B0E5B"/>
    <w:rsid w:val="009B16B8"/>
    <w:rsid w:val="009B22D5"/>
    <w:rsid w:val="009B2596"/>
    <w:rsid w:val="009B4047"/>
    <w:rsid w:val="009B4577"/>
    <w:rsid w:val="009B4972"/>
    <w:rsid w:val="009B555C"/>
    <w:rsid w:val="009B5E64"/>
    <w:rsid w:val="009B649C"/>
    <w:rsid w:val="009B6E13"/>
    <w:rsid w:val="009B7F4A"/>
    <w:rsid w:val="009C1671"/>
    <w:rsid w:val="009C1705"/>
    <w:rsid w:val="009C19AC"/>
    <w:rsid w:val="009C2337"/>
    <w:rsid w:val="009C238A"/>
    <w:rsid w:val="009C2446"/>
    <w:rsid w:val="009C2B99"/>
    <w:rsid w:val="009C2D88"/>
    <w:rsid w:val="009C2F96"/>
    <w:rsid w:val="009C328F"/>
    <w:rsid w:val="009C5136"/>
    <w:rsid w:val="009C5692"/>
    <w:rsid w:val="009C5A03"/>
    <w:rsid w:val="009C66CB"/>
    <w:rsid w:val="009C6947"/>
    <w:rsid w:val="009C7DE9"/>
    <w:rsid w:val="009D086A"/>
    <w:rsid w:val="009D0DE5"/>
    <w:rsid w:val="009D0EEC"/>
    <w:rsid w:val="009D0F4A"/>
    <w:rsid w:val="009D0F7C"/>
    <w:rsid w:val="009D1186"/>
    <w:rsid w:val="009D16AD"/>
    <w:rsid w:val="009D1C43"/>
    <w:rsid w:val="009D2315"/>
    <w:rsid w:val="009D277F"/>
    <w:rsid w:val="009D2EAD"/>
    <w:rsid w:val="009D3247"/>
    <w:rsid w:val="009D4127"/>
    <w:rsid w:val="009D424E"/>
    <w:rsid w:val="009D45BB"/>
    <w:rsid w:val="009D6246"/>
    <w:rsid w:val="009D63E4"/>
    <w:rsid w:val="009D7533"/>
    <w:rsid w:val="009D7CA5"/>
    <w:rsid w:val="009D7F4C"/>
    <w:rsid w:val="009D7F6D"/>
    <w:rsid w:val="009E013F"/>
    <w:rsid w:val="009E12DF"/>
    <w:rsid w:val="009E250C"/>
    <w:rsid w:val="009E290A"/>
    <w:rsid w:val="009E3283"/>
    <w:rsid w:val="009E3892"/>
    <w:rsid w:val="009E3DDD"/>
    <w:rsid w:val="009E3F81"/>
    <w:rsid w:val="009E5491"/>
    <w:rsid w:val="009E5D94"/>
    <w:rsid w:val="009E6ADB"/>
    <w:rsid w:val="009E6BD7"/>
    <w:rsid w:val="009E6F1E"/>
    <w:rsid w:val="009E7B9B"/>
    <w:rsid w:val="009F010C"/>
    <w:rsid w:val="009F0156"/>
    <w:rsid w:val="009F0252"/>
    <w:rsid w:val="009F0286"/>
    <w:rsid w:val="009F0BBD"/>
    <w:rsid w:val="009F0FB4"/>
    <w:rsid w:val="009F1A9D"/>
    <w:rsid w:val="009F1B0F"/>
    <w:rsid w:val="009F1C80"/>
    <w:rsid w:val="009F30C7"/>
    <w:rsid w:val="009F3AF5"/>
    <w:rsid w:val="009F439F"/>
    <w:rsid w:val="009F4A02"/>
    <w:rsid w:val="009F52C7"/>
    <w:rsid w:val="009F5575"/>
    <w:rsid w:val="009F669F"/>
    <w:rsid w:val="009F765B"/>
    <w:rsid w:val="009F796A"/>
    <w:rsid w:val="00A00369"/>
    <w:rsid w:val="00A007EB"/>
    <w:rsid w:val="00A01DD5"/>
    <w:rsid w:val="00A022CA"/>
    <w:rsid w:val="00A04C3D"/>
    <w:rsid w:val="00A04FE7"/>
    <w:rsid w:val="00A055BC"/>
    <w:rsid w:val="00A05614"/>
    <w:rsid w:val="00A056E9"/>
    <w:rsid w:val="00A05EBB"/>
    <w:rsid w:val="00A0606F"/>
    <w:rsid w:val="00A10F1D"/>
    <w:rsid w:val="00A1199D"/>
    <w:rsid w:val="00A12132"/>
    <w:rsid w:val="00A1220F"/>
    <w:rsid w:val="00A12FAC"/>
    <w:rsid w:val="00A1346E"/>
    <w:rsid w:val="00A138D0"/>
    <w:rsid w:val="00A14C68"/>
    <w:rsid w:val="00A14DE0"/>
    <w:rsid w:val="00A15E65"/>
    <w:rsid w:val="00A169FD"/>
    <w:rsid w:val="00A17AEE"/>
    <w:rsid w:val="00A17DF6"/>
    <w:rsid w:val="00A20882"/>
    <w:rsid w:val="00A21844"/>
    <w:rsid w:val="00A21F07"/>
    <w:rsid w:val="00A223F9"/>
    <w:rsid w:val="00A23025"/>
    <w:rsid w:val="00A231D5"/>
    <w:rsid w:val="00A23B9A"/>
    <w:rsid w:val="00A23C52"/>
    <w:rsid w:val="00A23EE8"/>
    <w:rsid w:val="00A245C6"/>
    <w:rsid w:val="00A247CD"/>
    <w:rsid w:val="00A252EC"/>
    <w:rsid w:val="00A2535C"/>
    <w:rsid w:val="00A260C5"/>
    <w:rsid w:val="00A2635F"/>
    <w:rsid w:val="00A26AE4"/>
    <w:rsid w:val="00A3023B"/>
    <w:rsid w:val="00A303BA"/>
    <w:rsid w:val="00A3067B"/>
    <w:rsid w:val="00A30A6D"/>
    <w:rsid w:val="00A31041"/>
    <w:rsid w:val="00A313D8"/>
    <w:rsid w:val="00A32163"/>
    <w:rsid w:val="00A322D5"/>
    <w:rsid w:val="00A33A5A"/>
    <w:rsid w:val="00A33D35"/>
    <w:rsid w:val="00A34049"/>
    <w:rsid w:val="00A34105"/>
    <w:rsid w:val="00A34359"/>
    <w:rsid w:val="00A3462D"/>
    <w:rsid w:val="00A34DCC"/>
    <w:rsid w:val="00A35E13"/>
    <w:rsid w:val="00A35EEB"/>
    <w:rsid w:val="00A36E75"/>
    <w:rsid w:val="00A36EC8"/>
    <w:rsid w:val="00A36F99"/>
    <w:rsid w:val="00A375B1"/>
    <w:rsid w:val="00A37762"/>
    <w:rsid w:val="00A40359"/>
    <w:rsid w:val="00A40515"/>
    <w:rsid w:val="00A413D3"/>
    <w:rsid w:val="00A41EA6"/>
    <w:rsid w:val="00A42677"/>
    <w:rsid w:val="00A43624"/>
    <w:rsid w:val="00A441EA"/>
    <w:rsid w:val="00A445C9"/>
    <w:rsid w:val="00A45618"/>
    <w:rsid w:val="00A45C12"/>
    <w:rsid w:val="00A45F73"/>
    <w:rsid w:val="00A46771"/>
    <w:rsid w:val="00A467BC"/>
    <w:rsid w:val="00A46900"/>
    <w:rsid w:val="00A46FA7"/>
    <w:rsid w:val="00A47FC1"/>
    <w:rsid w:val="00A50837"/>
    <w:rsid w:val="00A50E55"/>
    <w:rsid w:val="00A50E8B"/>
    <w:rsid w:val="00A5103C"/>
    <w:rsid w:val="00A51976"/>
    <w:rsid w:val="00A52C7E"/>
    <w:rsid w:val="00A54017"/>
    <w:rsid w:val="00A54562"/>
    <w:rsid w:val="00A54C23"/>
    <w:rsid w:val="00A54CDE"/>
    <w:rsid w:val="00A54CFD"/>
    <w:rsid w:val="00A54E31"/>
    <w:rsid w:val="00A551C8"/>
    <w:rsid w:val="00A55374"/>
    <w:rsid w:val="00A55935"/>
    <w:rsid w:val="00A55A33"/>
    <w:rsid w:val="00A56AE1"/>
    <w:rsid w:val="00A56BAA"/>
    <w:rsid w:val="00A57057"/>
    <w:rsid w:val="00A571A7"/>
    <w:rsid w:val="00A575D5"/>
    <w:rsid w:val="00A57A6E"/>
    <w:rsid w:val="00A607A9"/>
    <w:rsid w:val="00A610E5"/>
    <w:rsid w:val="00A620E3"/>
    <w:rsid w:val="00A62503"/>
    <w:rsid w:val="00A62853"/>
    <w:rsid w:val="00A62DC6"/>
    <w:rsid w:val="00A63414"/>
    <w:rsid w:val="00A63EAB"/>
    <w:rsid w:val="00A643D4"/>
    <w:rsid w:val="00A6560E"/>
    <w:rsid w:val="00A65E97"/>
    <w:rsid w:val="00A6650C"/>
    <w:rsid w:val="00A67326"/>
    <w:rsid w:val="00A67472"/>
    <w:rsid w:val="00A70CEB"/>
    <w:rsid w:val="00A71426"/>
    <w:rsid w:val="00A7208D"/>
    <w:rsid w:val="00A7230D"/>
    <w:rsid w:val="00A72425"/>
    <w:rsid w:val="00A724A5"/>
    <w:rsid w:val="00A7251B"/>
    <w:rsid w:val="00A72575"/>
    <w:rsid w:val="00A72CAA"/>
    <w:rsid w:val="00A72CAF"/>
    <w:rsid w:val="00A7356E"/>
    <w:rsid w:val="00A73C13"/>
    <w:rsid w:val="00A73D62"/>
    <w:rsid w:val="00A73DDA"/>
    <w:rsid w:val="00A743CB"/>
    <w:rsid w:val="00A7450E"/>
    <w:rsid w:val="00A748DA"/>
    <w:rsid w:val="00A7578A"/>
    <w:rsid w:val="00A75945"/>
    <w:rsid w:val="00A75997"/>
    <w:rsid w:val="00A75A07"/>
    <w:rsid w:val="00A75A88"/>
    <w:rsid w:val="00A762FD"/>
    <w:rsid w:val="00A76681"/>
    <w:rsid w:val="00A76737"/>
    <w:rsid w:val="00A775F0"/>
    <w:rsid w:val="00A77D82"/>
    <w:rsid w:val="00A8094A"/>
    <w:rsid w:val="00A82BB5"/>
    <w:rsid w:val="00A82BEB"/>
    <w:rsid w:val="00A8350C"/>
    <w:rsid w:val="00A83664"/>
    <w:rsid w:val="00A838C2"/>
    <w:rsid w:val="00A83C7E"/>
    <w:rsid w:val="00A84258"/>
    <w:rsid w:val="00A847A5"/>
    <w:rsid w:val="00A847BA"/>
    <w:rsid w:val="00A84F3E"/>
    <w:rsid w:val="00A85458"/>
    <w:rsid w:val="00A857AE"/>
    <w:rsid w:val="00A860F8"/>
    <w:rsid w:val="00A86720"/>
    <w:rsid w:val="00A870A5"/>
    <w:rsid w:val="00A8765A"/>
    <w:rsid w:val="00A87947"/>
    <w:rsid w:val="00A87988"/>
    <w:rsid w:val="00A87A78"/>
    <w:rsid w:val="00A90258"/>
    <w:rsid w:val="00A902F0"/>
    <w:rsid w:val="00A915D3"/>
    <w:rsid w:val="00A91A02"/>
    <w:rsid w:val="00A91A0F"/>
    <w:rsid w:val="00A925DC"/>
    <w:rsid w:val="00A93203"/>
    <w:rsid w:val="00A93A78"/>
    <w:rsid w:val="00A9436E"/>
    <w:rsid w:val="00A947B4"/>
    <w:rsid w:val="00A95CB7"/>
    <w:rsid w:val="00A95E93"/>
    <w:rsid w:val="00A961F7"/>
    <w:rsid w:val="00A96F78"/>
    <w:rsid w:val="00A970E5"/>
    <w:rsid w:val="00A97969"/>
    <w:rsid w:val="00AA0345"/>
    <w:rsid w:val="00AA13D4"/>
    <w:rsid w:val="00AA15BB"/>
    <w:rsid w:val="00AA1A01"/>
    <w:rsid w:val="00AA20FA"/>
    <w:rsid w:val="00AA2E27"/>
    <w:rsid w:val="00AA304E"/>
    <w:rsid w:val="00AA3205"/>
    <w:rsid w:val="00AA340F"/>
    <w:rsid w:val="00AA426B"/>
    <w:rsid w:val="00AA4411"/>
    <w:rsid w:val="00AA55AF"/>
    <w:rsid w:val="00AA565E"/>
    <w:rsid w:val="00AA617F"/>
    <w:rsid w:val="00AA6515"/>
    <w:rsid w:val="00AA6F61"/>
    <w:rsid w:val="00AA7024"/>
    <w:rsid w:val="00AA70E4"/>
    <w:rsid w:val="00AA71E2"/>
    <w:rsid w:val="00AA72AE"/>
    <w:rsid w:val="00AA7BC8"/>
    <w:rsid w:val="00AB0A57"/>
    <w:rsid w:val="00AB14FB"/>
    <w:rsid w:val="00AB1982"/>
    <w:rsid w:val="00AB1E18"/>
    <w:rsid w:val="00AB1EFA"/>
    <w:rsid w:val="00AB2304"/>
    <w:rsid w:val="00AB270B"/>
    <w:rsid w:val="00AB31F1"/>
    <w:rsid w:val="00AB354E"/>
    <w:rsid w:val="00AB4276"/>
    <w:rsid w:val="00AB466B"/>
    <w:rsid w:val="00AB469E"/>
    <w:rsid w:val="00AB4A6C"/>
    <w:rsid w:val="00AB4C39"/>
    <w:rsid w:val="00AB4D23"/>
    <w:rsid w:val="00AB4E82"/>
    <w:rsid w:val="00AB52F0"/>
    <w:rsid w:val="00AB6007"/>
    <w:rsid w:val="00AB650F"/>
    <w:rsid w:val="00AB66EB"/>
    <w:rsid w:val="00AB771A"/>
    <w:rsid w:val="00AC183C"/>
    <w:rsid w:val="00AC22B0"/>
    <w:rsid w:val="00AC22DB"/>
    <w:rsid w:val="00AC268B"/>
    <w:rsid w:val="00AC2A3C"/>
    <w:rsid w:val="00AC2C38"/>
    <w:rsid w:val="00AC4669"/>
    <w:rsid w:val="00AC468C"/>
    <w:rsid w:val="00AC4A7D"/>
    <w:rsid w:val="00AC5868"/>
    <w:rsid w:val="00AC614F"/>
    <w:rsid w:val="00AC70AB"/>
    <w:rsid w:val="00AC7B9B"/>
    <w:rsid w:val="00AD0053"/>
    <w:rsid w:val="00AD075E"/>
    <w:rsid w:val="00AD0B2E"/>
    <w:rsid w:val="00AD0BA3"/>
    <w:rsid w:val="00AD154C"/>
    <w:rsid w:val="00AD2489"/>
    <w:rsid w:val="00AD2660"/>
    <w:rsid w:val="00AD2952"/>
    <w:rsid w:val="00AD2A3D"/>
    <w:rsid w:val="00AD2A60"/>
    <w:rsid w:val="00AD2CF1"/>
    <w:rsid w:val="00AD4144"/>
    <w:rsid w:val="00AD46C2"/>
    <w:rsid w:val="00AD4801"/>
    <w:rsid w:val="00AD4A34"/>
    <w:rsid w:val="00AD4D5E"/>
    <w:rsid w:val="00AD5090"/>
    <w:rsid w:val="00AD533F"/>
    <w:rsid w:val="00AD6A8B"/>
    <w:rsid w:val="00AD6F6D"/>
    <w:rsid w:val="00AD7085"/>
    <w:rsid w:val="00AD7E6F"/>
    <w:rsid w:val="00AE07C3"/>
    <w:rsid w:val="00AE0802"/>
    <w:rsid w:val="00AE1738"/>
    <w:rsid w:val="00AE1B36"/>
    <w:rsid w:val="00AE1DAE"/>
    <w:rsid w:val="00AE2FE1"/>
    <w:rsid w:val="00AE31C2"/>
    <w:rsid w:val="00AE4625"/>
    <w:rsid w:val="00AE4D47"/>
    <w:rsid w:val="00AE5012"/>
    <w:rsid w:val="00AE532A"/>
    <w:rsid w:val="00AE6176"/>
    <w:rsid w:val="00AE62B2"/>
    <w:rsid w:val="00AE7436"/>
    <w:rsid w:val="00AE758E"/>
    <w:rsid w:val="00AE78B7"/>
    <w:rsid w:val="00AE7A4C"/>
    <w:rsid w:val="00AE7CEA"/>
    <w:rsid w:val="00AF009B"/>
    <w:rsid w:val="00AF0A35"/>
    <w:rsid w:val="00AF0F2E"/>
    <w:rsid w:val="00AF1631"/>
    <w:rsid w:val="00AF1E34"/>
    <w:rsid w:val="00AF2EAE"/>
    <w:rsid w:val="00AF31C2"/>
    <w:rsid w:val="00AF4D8C"/>
    <w:rsid w:val="00AF520E"/>
    <w:rsid w:val="00AF54D3"/>
    <w:rsid w:val="00AF645C"/>
    <w:rsid w:val="00AF748D"/>
    <w:rsid w:val="00B006C4"/>
    <w:rsid w:val="00B0094F"/>
    <w:rsid w:val="00B01896"/>
    <w:rsid w:val="00B01912"/>
    <w:rsid w:val="00B02132"/>
    <w:rsid w:val="00B02D6A"/>
    <w:rsid w:val="00B03E5B"/>
    <w:rsid w:val="00B04653"/>
    <w:rsid w:val="00B055A6"/>
    <w:rsid w:val="00B060B2"/>
    <w:rsid w:val="00B06621"/>
    <w:rsid w:val="00B06967"/>
    <w:rsid w:val="00B078A6"/>
    <w:rsid w:val="00B10467"/>
    <w:rsid w:val="00B10EEB"/>
    <w:rsid w:val="00B113C4"/>
    <w:rsid w:val="00B119BC"/>
    <w:rsid w:val="00B1201C"/>
    <w:rsid w:val="00B124B7"/>
    <w:rsid w:val="00B12562"/>
    <w:rsid w:val="00B126CD"/>
    <w:rsid w:val="00B12970"/>
    <w:rsid w:val="00B12EE1"/>
    <w:rsid w:val="00B1325E"/>
    <w:rsid w:val="00B132A9"/>
    <w:rsid w:val="00B13A66"/>
    <w:rsid w:val="00B13E4F"/>
    <w:rsid w:val="00B1540A"/>
    <w:rsid w:val="00B157F0"/>
    <w:rsid w:val="00B15B8B"/>
    <w:rsid w:val="00B164F7"/>
    <w:rsid w:val="00B16C86"/>
    <w:rsid w:val="00B16FC1"/>
    <w:rsid w:val="00B17133"/>
    <w:rsid w:val="00B17161"/>
    <w:rsid w:val="00B17885"/>
    <w:rsid w:val="00B17C39"/>
    <w:rsid w:val="00B17F2E"/>
    <w:rsid w:val="00B20CF9"/>
    <w:rsid w:val="00B217E4"/>
    <w:rsid w:val="00B223D3"/>
    <w:rsid w:val="00B227BB"/>
    <w:rsid w:val="00B23D34"/>
    <w:rsid w:val="00B23E26"/>
    <w:rsid w:val="00B24328"/>
    <w:rsid w:val="00B2483D"/>
    <w:rsid w:val="00B24F9B"/>
    <w:rsid w:val="00B26E40"/>
    <w:rsid w:val="00B27796"/>
    <w:rsid w:val="00B308F5"/>
    <w:rsid w:val="00B3118B"/>
    <w:rsid w:val="00B311AD"/>
    <w:rsid w:val="00B32019"/>
    <w:rsid w:val="00B33068"/>
    <w:rsid w:val="00B343C7"/>
    <w:rsid w:val="00B348C6"/>
    <w:rsid w:val="00B3490C"/>
    <w:rsid w:val="00B35561"/>
    <w:rsid w:val="00B35E4A"/>
    <w:rsid w:val="00B36EBB"/>
    <w:rsid w:val="00B37173"/>
    <w:rsid w:val="00B37F7F"/>
    <w:rsid w:val="00B406EF"/>
    <w:rsid w:val="00B40C91"/>
    <w:rsid w:val="00B42184"/>
    <w:rsid w:val="00B425B9"/>
    <w:rsid w:val="00B42B5A"/>
    <w:rsid w:val="00B436B3"/>
    <w:rsid w:val="00B43B5F"/>
    <w:rsid w:val="00B43C73"/>
    <w:rsid w:val="00B43D58"/>
    <w:rsid w:val="00B44124"/>
    <w:rsid w:val="00B445E1"/>
    <w:rsid w:val="00B4475E"/>
    <w:rsid w:val="00B452C0"/>
    <w:rsid w:val="00B45AE4"/>
    <w:rsid w:val="00B45DEC"/>
    <w:rsid w:val="00B46413"/>
    <w:rsid w:val="00B4644A"/>
    <w:rsid w:val="00B46D92"/>
    <w:rsid w:val="00B47001"/>
    <w:rsid w:val="00B473F4"/>
    <w:rsid w:val="00B4781E"/>
    <w:rsid w:val="00B47D8C"/>
    <w:rsid w:val="00B50501"/>
    <w:rsid w:val="00B506D1"/>
    <w:rsid w:val="00B5078A"/>
    <w:rsid w:val="00B50A79"/>
    <w:rsid w:val="00B50BC1"/>
    <w:rsid w:val="00B51076"/>
    <w:rsid w:val="00B51CEF"/>
    <w:rsid w:val="00B51D1C"/>
    <w:rsid w:val="00B524C1"/>
    <w:rsid w:val="00B52B3A"/>
    <w:rsid w:val="00B53A88"/>
    <w:rsid w:val="00B53C69"/>
    <w:rsid w:val="00B54023"/>
    <w:rsid w:val="00B549DF"/>
    <w:rsid w:val="00B54F69"/>
    <w:rsid w:val="00B55246"/>
    <w:rsid w:val="00B562DB"/>
    <w:rsid w:val="00B570DD"/>
    <w:rsid w:val="00B57904"/>
    <w:rsid w:val="00B60067"/>
    <w:rsid w:val="00B605B5"/>
    <w:rsid w:val="00B60B26"/>
    <w:rsid w:val="00B61080"/>
    <w:rsid w:val="00B61624"/>
    <w:rsid w:val="00B6240C"/>
    <w:rsid w:val="00B6264E"/>
    <w:rsid w:val="00B626BD"/>
    <w:rsid w:val="00B629FC"/>
    <w:rsid w:val="00B62A35"/>
    <w:rsid w:val="00B62B78"/>
    <w:rsid w:val="00B630C1"/>
    <w:rsid w:val="00B6358E"/>
    <w:rsid w:val="00B63D6B"/>
    <w:rsid w:val="00B64262"/>
    <w:rsid w:val="00B64679"/>
    <w:rsid w:val="00B65024"/>
    <w:rsid w:val="00B65369"/>
    <w:rsid w:val="00B6546A"/>
    <w:rsid w:val="00B6554F"/>
    <w:rsid w:val="00B65753"/>
    <w:rsid w:val="00B661AA"/>
    <w:rsid w:val="00B66366"/>
    <w:rsid w:val="00B66816"/>
    <w:rsid w:val="00B6691B"/>
    <w:rsid w:val="00B66C21"/>
    <w:rsid w:val="00B6713C"/>
    <w:rsid w:val="00B671FC"/>
    <w:rsid w:val="00B70575"/>
    <w:rsid w:val="00B70582"/>
    <w:rsid w:val="00B70679"/>
    <w:rsid w:val="00B70846"/>
    <w:rsid w:val="00B71662"/>
    <w:rsid w:val="00B71829"/>
    <w:rsid w:val="00B722F8"/>
    <w:rsid w:val="00B72A21"/>
    <w:rsid w:val="00B72F7B"/>
    <w:rsid w:val="00B72FD4"/>
    <w:rsid w:val="00B7333A"/>
    <w:rsid w:val="00B74483"/>
    <w:rsid w:val="00B755BE"/>
    <w:rsid w:val="00B758A0"/>
    <w:rsid w:val="00B7590D"/>
    <w:rsid w:val="00B75F14"/>
    <w:rsid w:val="00B76421"/>
    <w:rsid w:val="00B76471"/>
    <w:rsid w:val="00B765B9"/>
    <w:rsid w:val="00B76D58"/>
    <w:rsid w:val="00B777E9"/>
    <w:rsid w:val="00B77A4B"/>
    <w:rsid w:val="00B77B8A"/>
    <w:rsid w:val="00B80253"/>
    <w:rsid w:val="00B802EE"/>
    <w:rsid w:val="00B81443"/>
    <w:rsid w:val="00B8169D"/>
    <w:rsid w:val="00B81716"/>
    <w:rsid w:val="00B81821"/>
    <w:rsid w:val="00B81A45"/>
    <w:rsid w:val="00B81DA0"/>
    <w:rsid w:val="00B821B1"/>
    <w:rsid w:val="00B825DA"/>
    <w:rsid w:val="00B82630"/>
    <w:rsid w:val="00B831A6"/>
    <w:rsid w:val="00B8326A"/>
    <w:rsid w:val="00B835B2"/>
    <w:rsid w:val="00B83B1D"/>
    <w:rsid w:val="00B83F05"/>
    <w:rsid w:val="00B848B3"/>
    <w:rsid w:val="00B84FCF"/>
    <w:rsid w:val="00B8667A"/>
    <w:rsid w:val="00B872D1"/>
    <w:rsid w:val="00B878E8"/>
    <w:rsid w:val="00B87CAB"/>
    <w:rsid w:val="00B87FB2"/>
    <w:rsid w:val="00B90939"/>
    <w:rsid w:val="00B9127F"/>
    <w:rsid w:val="00B91522"/>
    <w:rsid w:val="00B91CE7"/>
    <w:rsid w:val="00B91EDB"/>
    <w:rsid w:val="00B9227E"/>
    <w:rsid w:val="00B92D1C"/>
    <w:rsid w:val="00B934C6"/>
    <w:rsid w:val="00B941F7"/>
    <w:rsid w:val="00B94CC0"/>
    <w:rsid w:val="00B94FA8"/>
    <w:rsid w:val="00B95242"/>
    <w:rsid w:val="00B952CF"/>
    <w:rsid w:val="00B954D0"/>
    <w:rsid w:val="00B95895"/>
    <w:rsid w:val="00B95956"/>
    <w:rsid w:val="00B9745F"/>
    <w:rsid w:val="00B97CB4"/>
    <w:rsid w:val="00BA006A"/>
    <w:rsid w:val="00BA05B3"/>
    <w:rsid w:val="00BA0B33"/>
    <w:rsid w:val="00BA0E83"/>
    <w:rsid w:val="00BA2C97"/>
    <w:rsid w:val="00BA2D90"/>
    <w:rsid w:val="00BA2D93"/>
    <w:rsid w:val="00BA2F2C"/>
    <w:rsid w:val="00BA3DBB"/>
    <w:rsid w:val="00BA3FD0"/>
    <w:rsid w:val="00BA454A"/>
    <w:rsid w:val="00BA56CD"/>
    <w:rsid w:val="00BA5A76"/>
    <w:rsid w:val="00BA649D"/>
    <w:rsid w:val="00BA66F7"/>
    <w:rsid w:val="00BA6B3E"/>
    <w:rsid w:val="00BA7210"/>
    <w:rsid w:val="00BA72EA"/>
    <w:rsid w:val="00BA745E"/>
    <w:rsid w:val="00BA7FB9"/>
    <w:rsid w:val="00BB047C"/>
    <w:rsid w:val="00BB093F"/>
    <w:rsid w:val="00BB1106"/>
    <w:rsid w:val="00BB23D1"/>
    <w:rsid w:val="00BB25DE"/>
    <w:rsid w:val="00BB2AC2"/>
    <w:rsid w:val="00BB2E1F"/>
    <w:rsid w:val="00BB39C6"/>
    <w:rsid w:val="00BB3A31"/>
    <w:rsid w:val="00BB3B17"/>
    <w:rsid w:val="00BB3E55"/>
    <w:rsid w:val="00BB3F32"/>
    <w:rsid w:val="00BB44AA"/>
    <w:rsid w:val="00BB481E"/>
    <w:rsid w:val="00BB5A47"/>
    <w:rsid w:val="00BB6893"/>
    <w:rsid w:val="00BB6CCF"/>
    <w:rsid w:val="00BB71A2"/>
    <w:rsid w:val="00BB7263"/>
    <w:rsid w:val="00BB74D4"/>
    <w:rsid w:val="00BB7756"/>
    <w:rsid w:val="00BB7A89"/>
    <w:rsid w:val="00BC00E5"/>
    <w:rsid w:val="00BC0814"/>
    <w:rsid w:val="00BC0DCD"/>
    <w:rsid w:val="00BC0FE6"/>
    <w:rsid w:val="00BC137E"/>
    <w:rsid w:val="00BC154A"/>
    <w:rsid w:val="00BC17DF"/>
    <w:rsid w:val="00BC1946"/>
    <w:rsid w:val="00BC1AEC"/>
    <w:rsid w:val="00BC25E5"/>
    <w:rsid w:val="00BC2719"/>
    <w:rsid w:val="00BC2912"/>
    <w:rsid w:val="00BC2940"/>
    <w:rsid w:val="00BC350E"/>
    <w:rsid w:val="00BC3D27"/>
    <w:rsid w:val="00BC417C"/>
    <w:rsid w:val="00BC4196"/>
    <w:rsid w:val="00BC5040"/>
    <w:rsid w:val="00BC5900"/>
    <w:rsid w:val="00BC5C92"/>
    <w:rsid w:val="00BC6FE5"/>
    <w:rsid w:val="00BC728D"/>
    <w:rsid w:val="00BC7771"/>
    <w:rsid w:val="00BC77BC"/>
    <w:rsid w:val="00BD0105"/>
    <w:rsid w:val="00BD07C3"/>
    <w:rsid w:val="00BD0B7B"/>
    <w:rsid w:val="00BD109A"/>
    <w:rsid w:val="00BD129B"/>
    <w:rsid w:val="00BD1C62"/>
    <w:rsid w:val="00BD1D88"/>
    <w:rsid w:val="00BD2430"/>
    <w:rsid w:val="00BD2458"/>
    <w:rsid w:val="00BD2E73"/>
    <w:rsid w:val="00BD2E80"/>
    <w:rsid w:val="00BD2F1B"/>
    <w:rsid w:val="00BD46D9"/>
    <w:rsid w:val="00BD4AAA"/>
    <w:rsid w:val="00BD4C36"/>
    <w:rsid w:val="00BD507F"/>
    <w:rsid w:val="00BD6203"/>
    <w:rsid w:val="00BD698B"/>
    <w:rsid w:val="00BD7260"/>
    <w:rsid w:val="00BD7E13"/>
    <w:rsid w:val="00BE0767"/>
    <w:rsid w:val="00BE0DE2"/>
    <w:rsid w:val="00BE0E26"/>
    <w:rsid w:val="00BE1485"/>
    <w:rsid w:val="00BE194B"/>
    <w:rsid w:val="00BE1BD2"/>
    <w:rsid w:val="00BE1D32"/>
    <w:rsid w:val="00BE207D"/>
    <w:rsid w:val="00BE2591"/>
    <w:rsid w:val="00BE2DDD"/>
    <w:rsid w:val="00BE314B"/>
    <w:rsid w:val="00BE3F49"/>
    <w:rsid w:val="00BE48AE"/>
    <w:rsid w:val="00BE4D95"/>
    <w:rsid w:val="00BE5272"/>
    <w:rsid w:val="00BE575E"/>
    <w:rsid w:val="00BE5A2E"/>
    <w:rsid w:val="00BE5B48"/>
    <w:rsid w:val="00BE5C18"/>
    <w:rsid w:val="00BE621D"/>
    <w:rsid w:val="00BE6ADF"/>
    <w:rsid w:val="00BE6BEB"/>
    <w:rsid w:val="00BE6EDE"/>
    <w:rsid w:val="00BE6FD5"/>
    <w:rsid w:val="00BE7540"/>
    <w:rsid w:val="00BE7863"/>
    <w:rsid w:val="00BE7D84"/>
    <w:rsid w:val="00BE7DB6"/>
    <w:rsid w:val="00BF0499"/>
    <w:rsid w:val="00BF0711"/>
    <w:rsid w:val="00BF09F2"/>
    <w:rsid w:val="00BF1914"/>
    <w:rsid w:val="00BF19F0"/>
    <w:rsid w:val="00BF1A66"/>
    <w:rsid w:val="00BF20A7"/>
    <w:rsid w:val="00BF224F"/>
    <w:rsid w:val="00BF2A88"/>
    <w:rsid w:val="00BF2A8E"/>
    <w:rsid w:val="00BF31A0"/>
    <w:rsid w:val="00BF464E"/>
    <w:rsid w:val="00BF53B5"/>
    <w:rsid w:val="00BF57D4"/>
    <w:rsid w:val="00BF5975"/>
    <w:rsid w:val="00BF59CC"/>
    <w:rsid w:val="00BF617B"/>
    <w:rsid w:val="00BF6B3C"/>
    <w:rsid w:val="00BF762F"/>
    <w:rsid w:val="00C002AC"/>
    <w:rsid w:val="00C00DD5"/>
    <w:rsid w:val="00C01635"/>
    <w:rsid w:val="00C0180B"/>
    <w:rsid w:val="00C01C3F"/>
    <w:rsid w:val="00C01D52"/>
    <w:rsid w:val="00C01E61"/>
    <w:rsid w:val="00C020F9"/>
    <w:rsid w:val="00C02841"/>
    <w:rsid w:val="00C02F4B"/>
    <w:rsid w:val="00C04352"/>
    <w:rsid w:val="00C04CD8"/>
    <w:rsid w:val="00C058F8"/>
    <w:rsid w:val="00C05A87"/>
    <w:rsid w:val="00C06016"/>
    <w:rsid w:val="00C07500"/>
    <w:rsid w:val="00C07BC5"/>
    <w:rsid w:val="00C1113B"/>
    <w:rsid w:val="00C11710"/>
    <w:rsid w:val="00C1171D"/>
    <w:rsid w:val="00C11CB7"/>
    <w:rsid w:val="00C12753"/>
    <w:rsid w:val="00C12D15"/>
    <w:rsid w:val="00C12E9B"/>
    <w:rsid w:val="00C13819"/>
    <w:rsid w:val="00C14A4D"/>
    <w:rsid w:val="00C150FB"/>
    <w:rsid w:val="00C15180"/>
    <w:rsid w:val="00C1545B"/>
    <w:rsid w:val="00C1666C"/>
    <w:rsid w:val="00C16D17"/>
    <w:rsid w:val="00C16D71"/>
    <w:rsid w:val="00C1713D"/>
    <w:rsid w:val="00C17154"/>
    <w:rsid w:val="00C17BDA"/>
    <w:rsid w:val="00C2063E"/>
    <w:rsid w:val="00C20794"/>
    <w:rsid w:val="00C2082E"/>
    <w:rsid w:val="00C2365C"/>
    <w:rsid w:val="00C23E9C"/>
    <w:rsid w:val="00C242F2"/>
    <w:rsid w:val="00C2546D"/>
    <w:rsid w:val="00C26846"/>
    <w:rsid w:val="00C26A2B"/>
    <w:rsid w:val="00C26DA3"/>
    <w:rsid w:val="00C26DF0"/>
    <w:rsid w:val="00C27FAD"/>
    <w:rsid w:val="00C300BC"/>
    <w:rsid w:val="00C30E38"/>
    <w:rsid w:val="00C312F9"/>
    <w:rsid w:val="00C335CC"/>
    <w:rsid w:val="00C33689"/>
    <w:rsid w:val="00C3391E"/>
    <w:rsid w:val="00C33B14"/>
    <w:rsid w:val="00C33B5B"/>
    <w:rsid w:val="00C3427A"/>
    <w:rsid w:val="00C3441B"/>
    <w:rsid w:val="00C34689"/>
    <w:rsid w:val="00C34889"/>
    <w:rsid w:val="00C34929"/>
    <w:rsid w:val="00C34FF5"/>
    <w:rsid w:val="00C352A3"/>
    <w:rsid w:val="00C35DBA"/>
    <w:rsid w:val="00C376E0"/>
    <w:rsid w:val="00C3783A"/>
    <w:rsid w:val="00C408BD"/>
    <w:rsid w:val="00C41975"/>
    <w:rsid w:val="00C42351"/>
    <w:rsid w:val="00C4285F"/>
    <w:rsid w:val="00C42B95"/>
    <w:rsid w:val="00C432F4"/>
    <w:rsid w:val="00C43350"/>
    <w:rsid w:val="00C4361A"/>
    <w:rsid w:val="00C4434F"/>
    <w:rsid w:val="00C444AB"/>
    <w:rsid w:val="00C45C81"/>
    <w:rsid w:val="00C46985"/>
    <w:rsid w:val="00C46C65"/>
    <w:rsid w:val="00C47654"/>
    <w:rsid w:val="00C47CB8"/>
    <w:rsid w:val="00C47D92"/>
    <w:rsid w:val="00C47FC2"/>
    <w:rsid w:val="00C500D1"/>
    <w:rsid w:val="00C502A5"/>
    <w:rsid w:val="00C50720"/>
    <w:rsid w:val="00C517DD"/>
    <w:rsid w:val="00C52F68"/>
    <w:rsid w:val="00C53057"/>
    <w:rsid w:val="00C54167"/>
    <w:rsid w:val="00C5431E"/>
    <w:rsid w:val="00C5655D"/>
    <w:rsid w:val="00C5673D"/>
    <w:rsid w:val="00C56866"/>
    <w:rsid w:val="00C5705A"/>
    <w:rsid w:val="00C573C1"/>
    <w:rsid w:val="00C5748D"/>
    <w:rsid w:val="00C57A7E"/>
    <w:rsid w:val="00C60C62"/>
    <w:rsid w:val="00C6144C"/>
    <w:rsid w:val="00C617CC"/>
    <w:rsid w:val="00C61CEA"/>
    <w:rsid w:val="00C620AF"/>
    <w:rsid w:val="00C62340"/>
    <w:rsid w:val="00C63C60"/>
    <w:rsid w:val="00C64285"/>
    <w:rsid w:val="00C642AB"/>
    <w:rsid w:val="00C64570"/>
    <w:rsid w:val="00C65793"/>
    <w:rsid w:val="00C65951"/>
    <w:rsid w:val="00C67D69"/>
    <w:rsid w:val="00C70716"/>
    <w:rsid w:val="00C71642"/>
    <w:rsid w:val="00C71898"/>
    <w:rsid w:val="00C71B28"/>
    <w:rsid w:val="00C7218D"/>
    <w:rsid w:val="00C723D3"/>
    <w:rsid w:val="00C727B3"/>
    <w:rsid w:val="00C730C2"/>
    <w:rsid w:val="00C74274"/>
    <w:rsid w:val="00C74CFC"/>
    <w:rsid w:val="00C75103"/>
    <w:rsid w:val="00C75859"/>
    <w:rsid w:val="00C75BD5"/>
    <w:rsid w:val="00C76B8A"/>
    <w:rsid w:val="00C76E10"/>
    <w:rsid w:val="00C803CB"/>
    <w:rsid w:val="00C8147A"/>
    <w:rsid w:val="00C81ED1"/>
    <w:rsid w:val="00C81F55"/>
    <w:rsid w:val="00C822A2"/>
    <w:rsid w:val="00C82AA0"/>
    <w:rsid w:val="00C839AF"/>
    <w:rsid w:val="00C83BB1"/>
    <w:rsid w:val="00C84FA1"/>
    <w:rsid w:val="00C85628"/>
    <w:rsid w:val="00C86008"/>
    <w:rsid w:val="00C862F7"/>
    <w:rsid w:val="00C86992"/>
    <w:rsid w:val="00C86F39"/>
    <w:rsid w:val="00C86F98"/>
    <w:rsid w:val="00C87AED"/>
    <w:rsid w:val="00C90D5F"/>
    <w:rsid w:val="00C90E8D"/>
    <w:rsid w:val="00C914D8"/>
    <w:rsid w:val="00C914FD"/>
    <w:rsid w:val="00C9152C"/>
    <w:rsid w:val="00C9170C"/>
    <w:rsid w:val="00C91E96"/>
    <w:rsid w:val="00C92182"/>
    <w:rsid w:val="00C924D5"/>
    <w:rsid w:val="00C931E7"/>
    <w:rsid w:val="00C93236"/>
    <w:rsid w:val="00C9401F"/>
    <w:rsid w:val="00C95407"/>
    <w:rsid w:val="00C954F1"/>
    <w:rsid w:val="00C95570"/>
    <w:rsid w:val="00C955C2"/>
    <w:rsid w:val="00C9576C"/>
    <w:rsid w:val="00C959EF"/>
    <w:rsid w:val="00C95C9C"/>
    <w:rsid w:val="00C96407"/>
    <w:rsid w:val="00C9652A"/>
    <w:rsid w:val="00C966EF"/>
    <w:rsid w:val="00C96C42"/>
    <w:rsid w:val="00C97E9D"/>
    <w:rsid w:val="00CA001C"/>
    <w:rsid w:val="00CA00CD"/>
    <w:rsid w:val="00CA00F0"/>
    <w:rsid w:val="00CA0535"/>
    <w:rsid w:val="00CA1551"/>
    <w:rsid w:val="00CA1640"/>
    <w:rsid w:val="00CA18A2"/>
    <w:rsid w:val="00CA20D8"/>
    <w:rsid w:val="00CA22E4"/>
    <w:rsid w:val="00CA2404"/>
    <w:rsid w:val="00CA24FB"/>
    <w:rsid w:val="00CA2927"/>
    <w:rsid w:val="00CA2B6E"/>
    <w:rsid w:val="00CA2E4F"/>
    <w:rsid w:val="00CA2ED0"/>
    <w:rsid w:val="00CA30BB"/>
    <w:rsid w:val="00CA3396"/>
    <w:rsid w:val="00CA3538"/>
    <w:rsid w:val="00CA36CE"/>
    <w:rsid w:val="00CA4521"/>
    <w:rsid w:val="00CA4523"/>
    <w:rsid w:val="00CA545F"/>
    <w:rsid w:val="00CA6418"/>
    <w:rsid w:val="00CA75E0"/>
    <w:rsid w:val="00CB0E0E"/>
    <w:rsid w:val="00CB10DE"/>
    <w:rsid w:val="00CB3CD1"/>
    <w:rsid w:val="00CB3DA4"/>
    <w:rsid w:val="00CB427B"/>
    <w:rsid w:val="00CB5110"/>
    <w:rsid w:val="00CB690B"/>
    <w:rsid w:val="00CB708B"/>
    <w:rsid w:val="00CB7AD6"/>
    <w:rsid w:val="00CC0119"/>
    <w:rsid w:val="00CC055A"/>
    <w:rsid w:val="00CC0D5E"/>
    <w:rsid w:val="00CC107E"/>
    <w:rsid w:val="00CC1309"/>
    <w:rsid w:val="00CC262E"/>
    <w:rsid w:val="00CC2797"/>
    <w:rsid w:val="00CC35FB"/>
    <w:rsid w:val="00CC3647"/>
    <w:rsid w:val="00CC3842"/>
    <w:rsid w:val="00CC4C3C"/>
    <w:rsid w:val="00CC4C43"/>
    <w:rsid w:val="00CC5469"/>
    <w:rsid w:val="00CC65C5"/>
    <w:rsid w:val="00CC712C"/>
    <w:rsid w:val="00CC7356"/>
    <w:rsid w:val="00CC75DA"/>
    <w:rsid w:val="00CD1181"/>
    <w:rsid w:val="00CD11D6"/>
    <w:rsid w:val="00CD1492"/>
    <w:rsid w:val="00CD2E2A"/>
    <w:rsid w:val="00CD360D"/>
    <w:rsid w:val="00CD3A35"/>
    <w:rsid w:val="00CD3F80"/>
    <w:rsid w:val="00CD42CC"/>
    <w:rsid w:val="00CD4B3C"/>
    <w:rsid w:val="00CD558D"/>
    <w:rsid w:val="00CD6408"/>
    <w:rsid w:val="00CD6470"/>
    <w:rsid w:val="00CD6ACA"/>
    <w:rsid w:val="00CD6BA7"/>
    <w:rsid w:val="00CD6F7E"/>
    <w:rsid w:val="00CD7497"/>
    <w:rsid w:val="00CE1425"/>
    <w:rsid w:val="00CE15FC"/>
    <w:rsid w:val="00CE1D64"/>
    <w:rsid w:val="00CE1E39"/>
    <w:rsid w:val="00CE22A2"/>
    <w:rsid w:val="00CE23A7"/>
    <w:rsid w:val="00CE23C0"/>
    <w:rsid w:val="00CE29CD"/>
    <w:rsid w:val="00CE2A96"/>
    <w:rsid w:val="00CE3335"/>
    <w:rsid w:val="00CE37DA"/>
    <w:rsid w:val="00CE401B"/>
    <w:rsid w:val="00CE4477"/>
    <w:rsid w:val="00CE44E2"/>
    <w:rsid w:val="00CE4D0A"/>
    <w:rsid w:val="00CE5335"/>
    <w:rsid w:val="00CE553E"/>
    <w:rsid w:val="00CE55A6"/>
    <w:rsid w:val="00CE65EE"/>
    <w:rsid w:val="00CE7140"/>
    <w:rsid w:val="00CE760E"/>
    <w:rsid w:val="00CE76BB"/>
    <w:rsid w:val="00CE7BAD"/>
    <w:rsid w:val="00CE7EBE"/>
    <w:rsid w:val="00CF1204"/>
    <w:rsid w:val="00CF38A6"/>
    <w:rsid w:val="00CF3A96"/>
    <w:rsid w:val="00CF3AF8"/>
    <w:rsid w:val="00CF3AFC"/>
    <w:rsid w:val="00CF42A8"/>
    <w:rsid w:val="00CF4673"/>
    <w:rsid w:val="00CF49E1"/>
    <w:rsid w:val="00CF60EB"/>
    <w:rsid w:val="00CF6383"/>
    <w:rsid w:val="00CF64DE"/>
    <w:rsid w:val="00CF65C0"/>
    <w:rsid w:val="00CF6AD4"/>
    <w:rsid w:val="00CF7AC5"/>
    <w:rsid w:val="00CF7B80"/>
    <w:rsid w:val="00CF7DEB"/>
    <w:rsid w:val="00CF7F1D"/>
    <w:rsid w:val="00D013D7"/>
    <w:rsid w:val="00D013FC"/>
    <w:rsid w:val="00D01962"/>
    <w:rsid w:val="00D01D9C"/>
    <w:rsid w:val="00D01F1E"/>
    <w:rsid w:val="00D0217C"/>
    <w:rsid w:val="00D021D0"/>
    <w:rsid w:val="00D02683"/>
    <w:rsid w:val="00D0336B"/>
    <w:rsid w:val="00D04DC4"/>
    <w:rsid w:val="00D05611"/>
    <w:rsid w:val="00D0562E"/>
    <w:rsid w:val="00D05C10"/>
    <w:rsid w:val="00D06212"/>
    <w:rsid w:val="00D071E0"/>
    <w:rsid w:val="00D07206"/>
    <w:rsid w:val="00D079D8"/>
    <w:rsid w:val="00D108E3"/>
    <w:rsid w:val="00D10985"/>
    <w:rsid w:val="00D1125E"/>
    <w:rsid w:val="00D11435"/>
    <w:rsid w:val="00D1143C"/>
    <w:rsid w:val="00D115A0"/>
    <w:rsid w:val="00D1187F"/>
    <w:rsid w:val="00D11FE4"/>
    <w:rsid w:val="00D1255B"/>
    <w:rsid w:val="00D12DF1"/>
    <w:rsid w:val="00D131B4"/>
    <w:rsid w:val="00D13833"/>
    <w:rsid w:val="00D138A6"/>
    <w:rsid w:val="00D13F81"/>
    <w:rsid w:val="00D13FE0"/>
    <w:rsid w:val="00D1431F"/>
    <w:rsid w:val="00D152D2"/>
    <w:rsid w:val="00D154E7"/>
    <w:rsid w:val="00D1563D"/>
    <w:rsid w:val="00D1588D"/>
    <w:rsid w:val="00D159A9"/>
    <w:rsid w:val="00D15D9F"/>
    <w:rsid w:val="00D16185"/>
    <w:rsid w:val="00D16BF5"/>
    <w:rsid w:val="00D175C3"/>
    <w:rsid w:val="00D17E3F"/>
    <w:rsid w:val="00D200B3"/>
    <w:rsid w:val="00D206E4"/>
    <w:rsid w:val="00D20F19"/>
    <w:rsid w:val="00D21147"/>
    <w:rsid w:val="00D21505"/>
    <w:rsid w:val="00D21CF4"/>
    <w:rsid w:val="00D21D10"/>
    <w:rsid w:val="00D21DCE"/>
    <w:rsid w:val="00D2227C"/>
    <w:rsid w:val="00D2244D"/>
    <w:rsid w:val="00D225D5"/>
    <w:rsid w:val="00D22B00"/>
    <w:rsid w:val="00D232A2"/>
    <w:rsid w:val="00D241CE"/>
    <w:rsid w:val="00D242A8"/>
    <w:rsid w:val="00D24698"/>
    <w:rsid w:val="00D24B35"/>
    <w:rsid w:val="00D2700E"/>
    <w:rsid w:val="00D27044"/>
    <w:rsid w:val="00D3000D"/>
    <w:rsid w:val="00D31C61"/>
    <w:rsid w:val="00D32625"/>
    <w:rsid w:val="00D32918"/>
    <w:rsid w:val="00D3364B"/>
    <w:rsid w:val="00D338AD"/>
    <w:rsid w:val="00D3399D"/>
    <w:rsid w:val="00D33AC5"/>
    <w:rsid w:val="00D33ACA"/>
    <w:rsid w:val="00D34D89"/>
    <w:rsid w:val="00D358EB"/>
    <w:rsid w:val="00D35CD3"/>
    <w:rsid w:val="00D35D6E"/>
    <w:rsid w:val="00D36348"/>
    <w:rsid w:val="00D36950"/>
    <w:rsid w:val="00D36A3B"/>
    <w:rsid w:val="00D36EA4"/>
    <w:rsid w:val="00D37C66"/>
    <w:rsid w:val="00D37D2F"/>
    <w:rsid w:val="00D4140A"/>
    <w:rsid w:val="00D4172D"/>
    <w:rsid w:val="00D4241D"/>
    <w:rsid w:val="00D4266B"/>
    <w:rsid w:val="00D438B3"/>
    <w:rsid w:val="00D45159"/>
    <w:rsid w:val="00D46389"/>
    <w:rsid w:val="00D463EE"/>
    <w:rsid w:val="00D465E5"/>
    <w:rsid w:val="00D468DF"/>
    <w:rsid w:val="00D46BD4"/>
    <w:rsid w:val="00D46FF3"/>
    <w:rsid w:val="00D50FA2"/>
    <w:rsid w:val="00D52BE7"/>
    <w:rsid w:val="00D53142"/>
    <w:rsid w:val="00D53885"/>
    <w:rsid w:val="00D540BC"/>
    <w:rsid w:val="00D54245"/>
    <w:rsid w:val="00D5449C"/>
    <w:rsid w:val="00D547BF"/>
    <w:rsid w:val="00D54E95"/>
    <w:rsid w:val="00D55978"/>
    <w:rsid w:val="00D56AC3"/>
    <w:rsid w:val="00D57A91"/>
    <w:rsid w:val="00D611D9"/>
    <w:rsid w:val="00D61272"/>
    <w:rsid w:val="00D612EE"/>
    <w:rsid w:val="00D6156B"/>
    <w:rsid w:val="00D61722"/>
    <w:rsid w:val="00D61FC3"/>
    <w:rsid w:val="00D6222F"/>
    <w:rsid w:val="00D627CC"/>
    <w:rsid w:val="00D630F3"/>
    <w:rsid w:val="00D63424"/>
    <w:rsid w:val="00D63459"/>
    <w:rsid w:val="00D64F89"/>
    <w:rsid w:val="00D64FA2"/>
    <w:rsid w:val="00D65223"/>
    <w:rsid w:val="00D6544A"/>
    <w:rsid w:val="00D668E9"/>
    <w:rsid w:val="00D6693B"/>
    <w:rsid w:val="00D66B52"/>
    <w:rsid w:val="00D67223"/>
    <w:rsid w:val="00D67BC1"/>
    <w:rsid w:val="00D67BF6"/>
    <w:rsid w:val="00D67DBE"/>
    <w:rsid w:val="00D705F4"/>
    <w:rsid w:val="00D70B60"/>
    <w:rsid w:val="00D70C66"/>
    <w:rsid w:val="00D70D8E"/>
    <w:rsid w:val="00D71973"/>
    <w:rsid w:val="00D71DF6"/>
    <w:rsid w:val="00D72173"/>
    <w:rsid w:val="00D729ED"/>
    <w:rsid w:val="00D72E06"/>
    <w:rsid w:val="00D72EEF"/>
    <w:rsid w:val="00D72F3D"/>
    <w:rsid w:val="00D73688"/>
    <w:rsid w:val="00D74A29"/>
    <w:rsid w:val="00D7555D"/>
    <w:rsid w:val="00D75B8A"/>
    <w:rsid w:val="00D76019"/>
    <w:rsid w:val="00D76188"/>
    <w:rsid w:val="00D76561"/>
    <w:rsid w:val="00D76BD1"/>
    <w:rsid w:val="00D80A23"/>
    <w:rsid w:val="00D80FD5"/>
    <w:rsid w:val="00D811B7"/>
    <w:rsid w:val="00D81FBD"/>
    <w:rsid w:val="00D827F8"/>
    <w:rsid w:val="00D82A14"/>
    <w:rsid w:val="00D82CC5"/>
    <w:rsid w:val="00D839FE"/>
    <w:rsid w:val="00D83B7E"/>
    <w:rsid w:val="00D83D8B"/>
    <w:rsid w:val="00D83F0D"/>
    <w:rsid w:val="00D83F7C"/>
    <w:rsid w:val="00D8498D"/>
    <w:rsid w:val="00D851CC"/>
    <w:rsid w:val="00D85FAB"/>
    <w:rsid w:val="00D86862"/>
    <w:rsid w:val="00D86D5E"/>
    <w:rsid w:val="00D871EC"/>
    <w:rsid w:val="00D90110"/>
    <w:rsid w:val="00D907ED"/>
    <w:rsid w:val="00D90DA6"/>
    <w:rsid w:val="00D911DB"/>
    <w:rsid w:val="00D9127C"/>
    <w:rsid w:val="00D91DD8"/>
    <w:rsid w:val="00D91FC0"/>
    <w:rsid w:val="00D9261D"/>
    <w:rsid w:val="00D92660"/>
    <w:rsid w:val="00D92FAF"/>
    <w:rsid w:val="00D9475E"/>
    <w:rsid w:val="00D948EA"/>
    <w:rsid w:val="00D94EE5"/>
    <w:rsid w:val="00D958FD"/>
    <w:rsid w:val="00D95929"/>
    <w:rsid w:val="00D95DE8"/>
    <w:rsid w:val="00D961A2"/>
    <w:rsid w:val="00D96CE7"/>
    <w:rsid w:val="00D97300"/>
    <w:rsid w:val="00D9772D"/>
    <w:rsid w:val="00D97907"/>
    <w:rsid w:val="00D97D79"/>
    <w:rsid w:val="00DA0223"/>
    <w:rsid w:val="00DA038E"/>
    <w:rsid w:val="00DA05AA"/>
    <w:rsid w:val="00DA0859"/>
    <w:rsid w:val="00DA0903"/>
    <w:rsid w:val="00DA12FE"/>
    <w:rsid w:val="00DA22FA"/>
    <w:rsid w:val="00DA2F48"/>
    <w:rsid w:val="00DA38AF"/>
    <w:rsid w:val="00DA3D5D"/>
    <w:rsid w:val="00DA3FD4"/>
    <w:rsid w:val="00DA413D"/>
    <w:rsid w:val="00DA45C8"/>
    <w:rsid w:val="00DA503E"/>
    <w:rsid w:val="00DA5092"/>
    <w:rsid w:val="00DA5321"/>
    <w:rsid w:val="00DA6032"/>
    <w:rsid w:val="00DA62C0"/>
    <w:rsid w:val="00DA634D"/>
    <w:rsid w:val="00DA70F2"/>
    <w:rsid w:val="00DA7393"/>
    <w:rsid w:val="00DA73EC"/>
    <w:rsid w:val="00DA7647"/>
    <w:rsid w:val="00DB06D8"/>
    <w:rsid w:val="00DB0944"/>
    <w:rsid w:val="00DB0F2B"/>
    <w:rsid w:val="00DB1016"/>
    <w:rsid w:val="00DB1538"/>
    <w:rsid w:val="00DB1966"/>
    <w:rsid w:val="00DB24F3"/>
    <w:rsid w:val="00DB2C33"/>
    <w:rsid w:val="00DB31DF"/>
    <w:rsid w:val="00DB357E"/>
    <w:rsid w:val="00DB4060"/>
    <w:rsid w:val="00DB4688"/>
    <w:rsid w:val="00DB53BB"/>
    <w:rsid w:val="00DB54DC"/>
    <w:rsid w:val="00DB5B00"/>
    <w:rsid w:val="00DB65DD"/>
    <w:rsid w:val="00DB66C8"/>
    <w:rsid w:val="00DB6D8C"/>
    <w:rsid w:val="00DB70C6"/>
    <w:rsid w:val="00DB77E5"/>
    <w:rsid w:val="00DB7875"/>
    <w:rsid w:val="00DC0421"/>
    <w:rsid w:val="00DC0C2B"/>
    <w:rsid w:val="00DC0DA9"/>
    <w:rsid w:val="00DC1012"/>
    <w:rsid w:val="00DC163A"/>
    <w:rsid w:val="00DC2EFF"/>
    <w:rsid w:val="00DC30F0"/>
    <w:rsid w:val="00DC41EC"/>
    <w:rsid w:val="00DC44E5"/>
    <w:rsid w:val="00DC44E6"/>
    <w:rsid w:val="00DC44EA"/>
    <w:rsid w:val="00DC4FB0"/>
    <w:rsid w:val="00DC5BC0"/>
    <w:rsid w:val="00DC5C75"/>
    <w:rsid w:val="00DC5D18"/>
    <w:rsid w:val="00DC60F3"/>
    <w:rsid w:val="00DC6BC5"/>
    <w:rsid w:val="00DC71B5"/>
    <w:rsid w:val="00DC7AC4"/>
    <w:rsid w:val="00DD0680"/>
    <w:rsid w:val="00DD15BD"/>
    <w:rsid w:val="00DD261B"/>
    <w:rsid w:val="00DD31E4"/>
    <w:rsid w:val="00DD3209"/>
    <w:rsid w:val="00DD3372"/>
    <w:rsid w:val="00DD380B"/>
    <w:rsid w:val="00DD4081"/>
    <w:rsid w:val="00DD4482"/>
    <w:rsid w:val="00DD4C31"/>
    <w:rsid w:val="00DD564E"/>
    <w:rsid w:val="00DD619A"/>
    <w:rsid w:val="00DD6964"/>
    <w:rsid w:val="00DD78C2"/>
    <w:rsid w:val="00DE04DF"/>
    <w:rsid w:val="00DE07DE"/>
    <w:rsid w:val="00DE08FC"/>
    <w:rsid w:val="00DE0ADB"/>
    <w:rsid w:val="00DE0B21"/>
    <w:rsid w:val="00DE0CBC"/>
    <w:rsid w:val="00DE199D"/>
    <w:rsid w:val="00DE1D6B"/>
    <w:rsid w:val="00DE1F5F"/>
    <w:rsid w:val="00DE25BA"/>
    <w:rsid w:val="00DE26F6"/>
    <w:rsid w:val="00DE2AA0"/>
    <w:rsid w:val="00DE2D43"/>
    <w:rsid w:val="00DE2ED8"/>
    <w:rsid w:val="00DE35FB"/>
    <w:rsid w:val="00DE38BB"/>
    <w:rsid w:val="00DE3C49"/>
    <w:rsid w:val="00DE3C78"/>
    <w:rsid w:val="00DE3E38"/>
    <w:rsid w:val="00DE4639"/>
    <w:rsid w:val="00DE47AC"/>
    <w:rsid w:val="00DE50BC"/>
    <w:rsid w:val="00DE51BF"/>
    <w:rsid w:val="00DE5BF4"/>
    <w:rsid w:val="00DE691D"/>
    <w:rsid w:val="00DE71B0"/>
    <w:rsid w:val="00DE77A7"/>
    <w:rsid w:val="00DE77CB"/>
    <w:rsid w:val="00DE7BB9"/>
    <w:rsid w:val="00DE7EFE"/>
    <w:rsid w:val="00DF112F"/>
    <w:rsid w:val="00DF135A"/>
    <w:rsid w:val="00DF137E"/>
    <w:rsid w:val="00DF14DC"/>
    <w:rsid w:val="00DF1BD9"/>
    <w:rsid w:val="00DF1D0B"/>
    <w:rsid w:val="00DF2B8D"/>
    <w:rsid w:val="00DF2C7A"/>
    <w:rsid w:val="00DF38FA"/>
    <w:rsid w:val="00DF3A3B"/>
    <w:rsid w:val="00DF3E7F"/>
    <w:rsid w:val="00DF3EAB"/>
    <w:rsid w:val="00DF44AF"/>
    <w:rsid w:val="00DF4AAA"/>
    <w:rsid w:val="00DF5E61"/>
    <w:rsid w:val="00DF60D0"/>
    <w:rsid w:val="00DF6C5F"/>
    <w:rsid w:val="00DF6E27"/>
    <w:rsid w:val="00DF6FBC"/>
    <w:rsid w:val="00DF74BC"/>
    <w:rsid w:val="00E0038B"/>
    <w:rsid w:val="00E01015"/>
    <w:rsid w:val="00E01302"/>
    <w:rsid w:val="00E0221F"/>
    <w:rsid w:val="00E02779"/>
    <w:rsid w:val="00E0290F"/>
    <w:rsid w:val="00E02A7A"/>
    <w:rsid w:val="00E0307D"/>
    <w:rsid w:val="00E03AD5"/>
    <w:rsid w:val="00E0436C"/>
    <w:rsid w:val="00E04782"/>
    <w:rsid w:val="00E04DD5"/>
    <w:rsid w:val="00E0538C"/>
    <w:rsid w:val="00E05FBE"/>
    <w:rsid w:val="00E0636B"/>
    <w:rsid w:val="00E06A53"/>
    <w:rsid w:val="00E06A8B"/>
    <w:rsid w:val="00E06D33"/>
    <w:rsid w:val="00E06EC8"/>
    <w:rsid w:val="00E072FB"/>
    <w:rsid w:val="00E07A8D"/>
    <w:rsid w:val="00E102E6"/>
    <w:rsid w:val="00E10903"/>
    <w:rsid w:val="00E10A10"/>
    <w:rsid w:val="00E10BC2"/>
    <w:rsid w:val="00E10F83"/>
    <w:rsid w:val="00E10FD9"/>
    <w:rsid w:val="00E11264"/>
    <w:rsid w:val="00E1181B"/>
    <w:rsid w:val="00E11ECB"/>
    <w:rsid w:val="00E12EF9"/>
    <w:rsid w:val="00E132A5"/>
    <w:rsid w:val="00E13326"/>
    <w:rsid w:val="00E13936"/>
    <w:rsid w:val="00E1396E"/>
    <w:rsid w:val="00E13B2D"/>
    <w:rsid w:val="00E1424F"/>
    <w:rsid w:val="00E15852"/>
    <w:rsid w:val="00E15DE9"/>
    <w:rsid w:val="00E15E98"/>
    <w:rsid w:val="00E15F4F"/>
    <w:rsid w:val="00E1758C"/>
    <w:rsid w:val="00E17E53"/>
    <w:rsid w:val="00E205CF"/>
    <w:rsid w:val="00E229EA"/>
    <w:rsid w:val="00E22AA0"/>
    <w:rsid w:val="00E22B2B"/>
    <w:rsid w:val="00E22B4C"/>
    <w:rsid w:val="00E2337D"/>
    <w:rsid w:val="00E23509"/>
    <w:rsid w:val="00E23E9B"/>
    <w:rsid w:val="00E241D4"/>
    <w:rsid w:val="00E25974"/>
    <w:rsid w:val="00E25993"/>
    <w:rsid w:val="00E25EF0"/>
    <w:rsid w:val="00E2602A"/>
    <w:rsid w:val="00E26276"/>
    <w:rsid w:val="00E26281"/>
    <w:rsid w:val="00E2757A"/>
    <w:rsid w:val="00E2761B"/>
    <w:rsid w:val="00E27774"/>
    <w:rsid w:val="00E27AB1"/>
    <w:rsid w:val="00E30703"/>
    <w:rsid w:val="00E30B4F"/>
    <w:rsid w:val="00E30D25"/>
    <w:rsid w:val="00E314DD"/>
    <w:rsid w:val="00E31BF2"/>
    <w:rsid w:val="00E31D71"/>
    <w:rsid w:val="00E325D1"/>
    <w:rsid w:val="00E33740"/>
    <w:rsid w:val="00E33CAE"/>
    <w:rsid w:val="00E3420D"/>
    <w:rsid w:val="00E3448B"/>
    <w:rsid w:val="00E344F5"/>
    <w:rsid w:val="00E3455F"/>
    <w:rsid w:val="00E347EB"/>
    <w:rsid w:val="00E3482D"/>
    <w:rsid w:val="00E34A94"/>
    <w:rsid w:val="00E34AB8"/>
    <w:rsid w:val="00E35646"/>
    <w:rsid w:val="00E3585F"/>
    <w:rsid w:val="00E3587E"/>
    <w:rsid w:val="00E35A30"/>
    <w:rsid w:val="00E35DCC"/>
    <w:rsid w:val="00E3602F"/>
    <w:rsid w:val="00E36691"/>
    <w:rsid w:val="00E366A4"/>
    <w:rsid w:val="00E3712E"/>
    <w:rsid w:val="00E379B0"/>
    <w:rsid w:val="00E37F43"/>
    <w:rsid w:val="00E40188"/>
    <w:rsid w:val="00E41D32"/>
    <w:rsid w:val="00E41D91"/>
    <w:rsid w:val="00E42BCD"/>
    <w:rsid w:val="00E42D2A"/>
    <w:rsid w:val="00E43681"/>
    <w:rsid w:val="00E4408D"/>
    <w:rsid w:val="00E440CF"/>
    <w:rsid w:val="00E4449D"/>
    <w:rsid w:val="00E4467E"/>
    <w:rsid w:val="00E44726"/>
    <w:rsid w:val="00E44B12"/>
    <w:rsid w:val="00E44E7E"/>
    <w:rsid w:val="00E45006"/>
    <w:rsid w:val="00E4513C"/>
    <w:rsid w:val="00E45B32"/>
    <w:rsid w:val="00E45EC7"/>
    <w:rsid w:val="00E4690D"/>
    <w:rsid w:val="00E46A15"/>
    <w:rsid w:val="00E47036"/>
    <w:rsid w:val="00E474F2"/>
    <w:rsid w:val="00E47519"/>
    <w:rsid w:val="00E478D3"/>
    <w:rsid w:val="00E47F93"/>
    <w:rsid w:val="00E50C8F"/>
    <w:rsid w:val="00E50ED5"/>
    <w:rsid w:val="00E51053"/>
    <w:rsid w:val="00E511C8"/>
    <w:rsid w:val="00E51350"/>
    <w:rsid w:val="00E514DC"/>
    <w:rsid w:val="00E52DCC"/>
    <w:rsid w:val="00E52DD8"/>
    <w:rsid w:val="00E53610"/>
    <w:rsid w:val="00E5363C"/>
    <w:rsid w:val="00E5389B"/>
    <w:rsid w:val="00E53BE7"/>
    <w:rsid w:val="00E53CA8"/>
    <w:rsid w:val="00E53CD6"/>
    <w:rsid w:val="00E53D1D"/>
    <w:rsid w:val="00E54A48"/>
    <w:rsid w:val="00E55B41"/>
    <w:rsid w:val="00E57ADE"/>
    <w:rsid w:val="00E57B51"/>
    <w:rsid w:val="00E60EDF"/>
    <w:rsid w:val="00E6121D"/>
    <w:rsid w:val="00E6149B"/>
    <w:rsid w:val="00E61604"/>
    <w:rsid w:val="00E61ED8"/>
    <w:rsid w:val="00E62DB2"/>
    <w:rsid w:val="00E63784"/>
    <w:rsid w:val="00E63834"/>
    <w:rsid w:val="00E63BE7"/>
    <w:rsid w:val="00E63C57"/>
    <w:rsid w:val="00E64C85"/>
    <w:rsid w:val="00E65220"/>
    <w:rsid w:val="00E65888"/>
    <w:rsid w:val="00E65CE4"/>
    <w:rsid w:val="00E6622D"/>
    <w:rsid w:val="00E666B3"/>
    <w:rsid w:val="00E66807"/>
    <w:rsid w:val="00E66B3D"/>
    <w:rsid w:val="00E670FB"/>
    <w:rsid w:val="00E671F0"/>
    <w:rsid w:val="00E6749B"/>
    <w:rsid w:val="00E67CE9"/>
    <w:rsid w:val="00E712D7"/>
    <w:rsid w:val="00E72E7F"/>
    <w:rsid w:val="00E74152"/>
    <w:rsid w:val="00E744F1"/>
    <w:rsid w:val="00E74805"/>
    <w:rsid w:val="00E74EB3"/>
    <w:rsid w:val="00E74F07"/>
    <w:rsid w:val="00E75280"/>
    <w:rsid w:val="00E7544A"/>
    <w:rsid w:val="00E75A3F"/>
    <w:rsid w:val="00E764A6"/>
    <w:rsid w:val="00E769DD"/>
    <w:rsid w:val="00E769E8"/>
    <w:rsid w:val="00E76B18"/>
    <w:rsid w:val="00E76C80"/>
    <w:rsid w:val="00E8001A"/>
    <w:rsid w:val="00E8112D"/>
    <w:rsid w:val="00E83E81"/>
    <w:rsid w:val="00E8510A"/>
    <w:rsid w:val="00E855EE"/>
    <w:rsid w:val="00E85C5A"/>
    <w:rsid w:val="00E8610B"/>
    <w:rsid w:val="00E866A3"/>
    <w:rsid w:val="00E877AA"/>
    <w:rsid w:val="00E87AAD"/>
    <w:rsid w:val="00E87E6C"/>
    <w:rsid w:val="00E902D3"/>
    <w:rsid w:val="00E905B3"/>
    <w:rsid w:val="00E91E71"/>
    <w:rsid w:val="00E927F2"/>
    <w:rsid w:val="00E929AA"/>
    <w:rsid w:val="00E92E39"/>
    <w:rsid w:val="00E93342"/>
    <w:rsid w:val="00E938BF"/>
    <w:rsid w:val="00E93D50"/>
    <w:rsid w:val="00E94961"/>
    <w:rsid w:val="00E94E11"/>
    <w:rsid w:val="00E95309"/>
    <w:rsid w:val="00E95CF5"/>
    <w:rsid w:val="00E96138"/>
    <w:rsid w:val="00EA0201"/>
    <w:rsid w:val="00EA05F6"/>
    <w:rsid w:val="00EA0F94"/>
    <w:rsid w:val="00EA18B9"/>
    <w:rsid w:val="00EA1F54"/>
    <w:rsid w:val="00EA2072"/>
    <w:rsid w:val="00EA293E"/>
    <w:rsid w:val="00EA2AF3"/>
    <w:rsid w:val="00EA2C33"/>
    <w:rsid w:val="00EA2CCE"/>
    <w:rsid w:val="00EA3C52"/>
    <w:rsid w:val="00EA3C91"/>
    <w:rsid w:val="00EA3C9A"/>
    <w:rsid w:val="00EA4526"/>
    <w:rsid w:val="00EA47A5"/>
    <w:rsid w:val="00EA4851"/>
    <w:rsid w:val="00EA4C23"/>
    <w:rsid w:val="00EA50E6"/>
    <w:rsid w:val="00EA579B"/>
    <w:rsid w:val="00EA59DA"/>
    <w:rsid w:val="00EA62BB"/>
    <w:rsid w:val="00EA6508"/>
    <w:rsid w:val="00EA6CA4"/>
    <w:rsid w:val="00EA6EB7"/>
    <w:rsid w:val="00EA71F2"/>
    <w:rsid w:val="00EA74E7"/>
    <w:rsid w:val="00EA75D7"/>
    <w:rsid w:val="00EA78ED"/>
    <w:rsid w:val="00EA7B7C"/>
    <w:rsid w:val="00EB0704"/>
    <w:rsid w:val="00EB0903"/>
    <w:rsid w:val="00EB0F53"/>
    <w:rsid w:val="00EB1011"/>
    <w:rsid w:val="00EB1263"/>
    <w:rsid w:val="00EB143E"/>
    <w:rsid w:val="00EB1F14"/>
    <w:rsid w:val="00EB3348"/>
    <w:rsid w:val="00EB3954"/>
    <w:rsid w:val="00EB3E04"/>
    <w:rsid w:val="00EB40DA"/>
    <w:rsid w:val="00EB42C8"/>
    <w:rsid w:val="00EB46ED"/>
    <w:rsid w:val="00EB51C9"/>
    <w:rsid w:val="00EB5CAC"/>
    <w:rsid w:val="00EB6C9E"/>
    <w:rsid w:val="00EB7B56"/>
    <w:rsid w:val="00EC099F"/>
    <w:rsid w:val="00EC17D6"/>
    <w:rsid w:val="00EC1EE0"/>
    <w:rsid w:val="00EC21E9"/>
    <w:rsid w:val="00EC2359"/>
    <w:rsid w:val="00EC254E"/>
    <w:rsid w:val="00EC2CD4"/>
    <w:rsid w:val="00EC33DF"/>
    <w:rsid w:val="00EC394C"/>
    <w:rsid w:val="00EC4223"/>
    <w:rsid w:val="00EC55AB"/>
    <w:rsid w:val="00EC55D8"/>
    <w:rsid w:val="00EC572B"/>
    <w:rsid w:val="00EC57E7"/>
    <w:rsid w:val="00EC5CA0"/>
    <w:rsid w:val="00EC5CAB"/>
    <w:rsid w:val="00EC5F8A"/>
    <w:rsid w:val="00EC6233"/>
    <w:rsid w:val="00EC6F7A"/>
    <w:rsid w:val="00EC7234"/>
    <w:rsid w:val="00EC7966"/>
    <w:rsid w:val="00EC7AA1"/>
    <w:rsid w:val="00EC7B00"/>
    <w:rsid w:val="00EC7BFF"/>
    <w:rsid w:val="00EC7F80"/>
    <w:rsid w:val="00ED073D"/>
    <w:rsid w:val="00ED0C09"/>
    <w:rsid w:val="00ED1030"/>
    <w:rsid w:val="00ED12BE"/>
    <w:rsid w:val="00ED131B"/>
    <w:rsid w:val="00ED17D1"/>
    <w:rsid w:val="00ED1F35"/>
    <w:rsid w:val="00ED20CC"/>
    <w:rsid w:val="00ED2235"/>
    <w:rsid w:val="00ED2AA7"/>
    <w:rsid w:val="00ED33B1"/>
    <w:rsid w:val="00ED412D"/>
    <w:rsid w:val="00ED53F1"/>
    <w:rsid w:val="00ED5F8C"/>
    <w:rsid w:val="00ED60D5"/>
    <w:rsid w:val="00ED6423"/>
    <w:rsid w:val="00ED6EFC"/>
    <w:rsid w:val="00ED72E1"/>
    <w:rsid w:val="00ED73DF"/>
    <w:rsid w:val="00ED7637"/>
    <w:rsid w:val="00EE0130"/>
    <w:rsid w:val="00EE0389"/>
    <w:rsid w:val="00EE03A3"/>
    <w:rsid w:val="00EE09EC"/>
    <w:rsid w:val="00EE0AD3"/>
    <w:rsid w:val="00EE1125"/>
    <w:rsid w:val="00EE1B3E"/>
    <w:rsid w:val="00EE1C2F"/>
    <w:rsid w:val="00EE2C98"/>
    <w:rsid w:val="00EE41E5"/>
    <w:rsid w:val="00EE485D"/>
    <w:rsid w:val="00EE4B5D"/>
    <w:rsid w:val="00EE4C2D"/>
    <w:rsid w:val="00EE5005"/>
    <w:rsid w:val="00EE5CE3"/>
    <w:rsid w:val="00EE6083"/>
    <w:rsid w:val="00EE7EA2"/>
    <w:rsid w:val="00EF01A9"/>
    <w:rsid w:val="00EF01E1"/>
    <w:rsid w:val="00EF0A51"/>
    <w:rsid w:val="00EF0F78"/>
    <w:rsid w:val="00EF1612"/>
    <w:rsid w:val="00EF1EEB"/>
    <w:rsid w:val="00EF28E5"/>
    <w:rsid w:val="00EF28F6"/>
    <w:rsid w:val="00EF2BA7"/>
    <w:rsid w:val="00EF3E40"/>
    <w:rsid w:val="00EF3F8B"/>
    <w:rsid w:val="00EF41C7"/>
    <w:rsid w:val="00EF48DC"/>
    <w:rsid w:val="00EF56D7"/>
    <w:rsid w:val="00EF586B"/>
    <w:rsid w:val="00EF5DB9"/>
    <w:rsid w:val="00EF6765"/>
    <w:rsid w:val="00EF75A7"/>
    <w:rsid w:val="00EF7BCB"/>
    <w:rsid w:val="00EF7E82"/>
    <w:rsid w:val="00F00225"/>
    <w:rsid w:val="00F00AD3"/>
    <w:rsid w:val="00F014B9"/>
    <w:rsid w:val="00F01621"/>
    <w:rsid w:val="00F01703"/>
    <w:rsid w:val="00F01962"/>
    <w:rsid w:val="00F019E0"/>
    <w:rsid w:val="00F01F24"/>
    <w:rsid w:val="00F0232A"/>
    <w:rsid w:val="00F02527"/>
    <w:rsid w:val="00F0439A"/>
    <w:rsid w:val="00F045F4"/>
    <w:rsid w:val="00F06501"/>
    <w:rsid w:val="00F065F9"/>
    <w:rsid w:val="00F06832"/>
    <w:rsid w:val="00F06913"/>
    <w:rsid w:val="00F06BC7"/>
    <w:rsid w:val="00F07DF4"/>
    <w:rsid w:val="00F10923"/>
    <w:rsid w:val="00F109B9"/>
    <w:rsid w:val="00F120E0"/>
    <w:rsid w:val="00F12B35"/>
    <w:rsid w:val="00F13194"/>
    <w:rsid w:val="00F131EA"/>
    <w:rsid w:val="00F143A0"/>
    <w:rsid w:val="00F147DC"/>
    <w:rsid w:val="00F169A4"/>
    <w:rsid w:val="00F16A06"/>
    <w:rsid w:val="00F16D9A"/>
    <w:rsid w:val="00F16E7A"/>
    <w:rsid w:val="00F178B6"/>
    <w:rsid w:val="00F17BFC"/>
    <w:rsid w:val="00F2034F"/>
    <w:rsid w:val="00F2100E"/>
    <w:rsid w:val="00F211FE"/>
    <w:rsid w:val="00F213E9"/>
    <w:rsid w:val="00F217FF"/>
    <w:rsid w:val="00F21F16"/>
    <w:rsid w:val="00F22060"/>
    <w:rsid w:val="00F23540"/>
    <w:rsid w:val="00F23CBC"/>
    <w:rsid w:val="00F25115"/>
    <w:rsid w:val="00F2535C"/>
    <w:rsid w:val="00F26742"/>
    <w:rsid w:val="00F267D2"/>
    <w:rsid w:val="00F26EB6"/>
    <w:rsid w:val="00F273ED"/>
    <w:rsid w:val="00F27A68"/>
    <w:rsid w:val="00F325D6"/>
    <w:rsid w:val="00F335B6"/>
    <w:rsid w:val="00F3380D"/>
    <w:rsid w:val="00F338A0"/>
    <w:rsid w:val="00F3518E"/>
    <w:rsid w:val="00F35C66"/>
    <w:rsid w:val="00F36569"/>
    <w:rsid w:val="00F372A3"/>
    <w:rsid w:val="00F375D4"/>
    <w:rsid w:val="00F4008C"/>
    <w:rsid w:val="00F401CE"/>
    <w:rsid w:val="00F4032A"/>
    <w:rsid w:val="00F40B5C"/>
    <w:rsid w:val="00F40F13"/>
    <w:rsid w:val="00F4185C"/>
    <w:rsid w:val="00F4229C"/>
    <w:rsid w:val="00F42433"/>
    <w:rsid w:val="00F42E4D"/>
    <w:rsid w:val="00F42F14"/>
    <w:rsid w:val="00F431C8"/>
    <w:rsid w:val="00F441EA"/>
    <w:rsid w:val="00F44CFF"/>
    <w:rsid w:val="00F44DBB"/>
    <w:rsid w:val="00F456F9"/>
    <w:rsid w:val="00F457FB"/>
    <w:rsid w:val="00F45C21"/>
    <w:rsid w:val="00F464C5"/>
    <w:rsid w:val="00F47389"/>
    <w:rsid w:val="00F47571"/>
    <w:rsid w:val="00F477E9"/>
    <w:rsid w:val="00F47BF6"/>
    <w:rsid w:val="00F47ED7"/>
    <w:rsid w:val="00F50769"/>
    <w:rsid w:val="00F5221C"/>
    <w:rsid w:val="00F5357E"/>
    <w:rsid w:val="00F53861"/>
    <w:rsid w:val="00F53954"/>
    <w:rsid w:val="00F53AE8"/>
    <w:rsid w:val="00F53D97"/>
    <w:rsid w:val="00F53F67"/>
    <w:rsid w:val="00F543CD"/>
    <w:rsid w:val="00F544D1"/>
    <w:rsid w:val="00F54584"/>
    <w:rsid w:val="00F54B78"/>
    <w:rsid w:val="00F55316"/>
    <w:rsid w:val="00F554C1"/>
    <w:rsid w:val="00F56042"/>
    <w:rsid w:val="00F563C2"/>
    <w:rsid w:val="00F564BA"/>
    <w:rsid w:val="00F56982"/>
    <w:rsid w:val="00F56EDB"/>
    <w:rsid w:val="00F57279"/>
    <w:rsid w:val="00F57ABA"/>
    <w:rsid w:val="00F610C0"/>
    <w:rsid w:val="00F61158"/>
    <w:rsid w:val="00F61249"/>
    <w:rsid w:val="00F61731"/>
    <w:rsid w:val="00F617EA"/>
    <w:rsid w:val="00F61B27"/>
    <w:rsid w:val="00F6208E"/>
    <w:rsid w:val="00F62DD6"/>
    <w:rsid w:val="00F63B0E"/>
    <w:rsid w:val="00F63C0F"/>
    <w:rsid w:val="00F64119"/>
    <w:rsid w:val="00F642E3"/>
    <w:rsid w:val="00F6456D"/>
    <w:rsid w:val="00F64D22"/>
    <w:rsid w:val="00F64F22"/>
    <w:rsid w:val="00F65570"/>
    <w:rsid w:val="00F659F5"/>
    <w:rsid w:val="00F668C6"/>
    <w:rsid w:val="00F66C13"/>
    <w:rsid w:val="00F66CA4"/>
    <w:rsid w:val="00F66F35"/>
    <w:rsid w:val="00F7036D"/>
    <w:rsid w:val="00F70456"/>
    <w:rsid w:val="00F70F3C"/>
    <w:rsid w:val="00F713BF"/>
    <w:rsid w:val="00F715F1"/>
    <w:rsid w:val="00F73518"/>
    <w:rsid w:val="00F73639"/>
    <w:rsid w:val="00F73665"/>
    <w:rsid w:val="00F7390F"/>
    <w:rsid w:val="00F74129"/>
    <w:rsid w:val="00F74813"/>
    <w:rsid w:val="00F74D8A"/>
    <w:rsid w:val="00F75CDE"/>
    <w:rsid w:val="00F76A71"/>
    <w:rsid w:val="00F76B49"/>
    <w:rsid w:val="00F76F5A"/>
    <w:rsid w:val="00F7719B"/>
    <w:rsid w:val="00F77409"/>
    <w:rsid w:val="00F77514"/>
    <w:rsid w:val="00F802C2"/>
    <w:rsid w:val="00F803A2"/>
    <w:rsid w:val="00F82EF7"/>
    <w:rsid w:val="00F837A9"/>
    <w:rsid w:val="00F842F8"/>
    <w:rsid w:val="00F84612"/>
    <w:rsid w:val="00F84CF0"/>
    <w:rsid w:val="00F84F03"/>
    <w:rsid w:val="00F84FA6"/>
    <w:rsid w:val="00F853B6"/>
    <w:rsid w:val="00F85466"/>
    <w:rsid w:val="00F85675"/>
    <w:rsid w:val="00F864FE"/>
    <w:rsid w:val="00F86508"/>
    <w:rsid w:val="00F86833"/>
    <w:rsid w:val="00F86E67"/>
    <w:rsid w:val="00F87EED"/>
    <w:rsid w:val="00F904FF"/>
    <w:rsid w:val="00F90900"/>
    <w:rsid w:val="00F9112C"/>
    <w:rsid w:val="00F9178C"/>
    <w:rsid w:val="00F92B5D"/>
    <w:rsid w:val="00F92E6D"/>
    <w:rsid w:val="00F93588"/>
    <w:rsid w:val="00F94514"/>
    <w:rsid w:val="00F94965"/>
    <w:rsid w:val="00F94BE3"/>
    <w:rsid w:val="00F9584B"/>
    <w:rsid w:val="00F95B1C"/>
    <w:rsid w:val="00F95B9D"/>
    <w:rsid w:val="00F95EE6"/>
    <w:rsid w:val="00F9622B"/>
    <w:rsid w:val="00F962B8"/>
    <w:rsid w:val="00F96426"/>
    <w:rsid w:val="00F972F9"/>
    <w:rsid w:val="00F9736C"/>
    <w:rsid w:val="00FA0496"/>
    <w:rsid w:val="00FA0AAA"/>
    <w:rsid w:val="00FA1276"/>
    <w:rsid w:val="00FA15D8"/>
    <w:rsid w:val="00FA2306"/>
    <w:rsid w:val="00FA28BC"/>
    <w:rsid w:val="00FA2A86"/>
    <w:rsid w:val="00FA3B14"/>
    <w:rsid w:val="00FA3C2F"/>
    <w:rsid w:val="00FA3DC7"/>
    <w:rsid w:val="00FA3F53"/>
    <w:rsid w:val="00FA420E"/>
    <w:rsid w:val="00FA4C14"/>
    <w:rsid w:val="00FA4D31"/>
    <w:rsid w:val="00FA5054"/>
    <w:rsid w:val="00FA5A65"/>
    <w:rsid w:val="00FA5C11"/>
    <w:rsid w:val="00FA5ECB"/>
    <w:rsid w:val="00FA6A8F"/>
    <w:rsid w:val="00FA6B2B"/>
    <w:rsid w:val="00FA6FEA"/>
    <w:rsid w:val="00FA77B3"/>
    <w:rsid w:val="00FB052B"/>
    <w:rsid w:val="00FB0CFF"/>
    <w:rsid w:val="00FB1203"/>
    <w:rsid w:val="00FB1EE2"/>
    <w:rsid w:val="00FB1FAB"/>
    <w:rsid w:val="00FB20AB"/>
    <w:rsid w:val="00FB2555"/>
    <w:rsid w:val="00FB2560"/>
    <w:rsid w:val="00FB2CD1"/>
    <w:rsid w:val="00FB34E7"/>
    <w:rsid w:val="00FB4484"/>
    <w:rsid w:val="00FB58FA"/>
    <w:rsid w:val="00FB6002"/>
    <w:rsid w:val="00FB64A8"/>
    <w:rsid w:val="00FB6A09"/>
    <w:rsid w:val="00FB7122"/>
    <w:rsid w:val="00FB7154"/>
    <w:rsid w:val="00FB73F9"/>
    <w:rsid w:val="00FB7BE1"/>
    <w:rsid w:val="00FC10E6"/>
    <w:rsid w:val="00FC11E6"/>
    <w:rsid w:val="00FC1D1E"/>
    <w:rsid w:val="00FC1E94"/>
    <w:rsid w:val="00FC2DC6"/>
    <w:rsid w:val="00FC2E52"/>
    <w:rsid w:val="00FC2FBC"/>
    <w:rsid w:val="00FC3461"/>
    <w:rsid w:val="00FC3CB4"/>
    <w:rsid w:val="00FC432F"/>
    <w:rsid w:val="00FC4E50"/>
    <w:rsid w:val="00FC533C"/>
    <w:rsid w:val="00FC5772"/>
    <w:rsid w:val="00FC5ABE"/>
    <w:rsid w:val="00FC5FA3"/>
    <w:rsid w:val="00FC68B8"/>
    <w:rsid w:val="00FC79F1"/>
    <w:rsid w:val="00FC7A28"/>
    <w:rsid w:val="00FD06FB"/>
    <w:rsid w:val="00FD0938"/>
    <w:rsid w:val="00FD0E21"/>
    <w:rsid w:val="00FD11BC"/>
    <w:rsid w:val="00FD1C09"/>
    <w:rsid w:val="00FD2354"/>
    <w:rsid w:val="00FD255E"/>
    <w:rsid w:val="00FD273A"/>
    <w:rsid w:val="00FD280D"/>
    <w:rsid w:val="00FD348F"/>
    <w:rsid w:val="00FD365F"/>
    <w:rsid w:val="00FD420C"/>
    <w:rsid w:val="00FD457D"/>
    <w:rsid w:val="00FD5742"/>
    <w:rsid w:val="00FD5EA4"/>
    <w:rsid w:val="00FD621D"/>
    <w:rsid w:val="00FD6495"/>
    <w:rsid w:val="00FD6FC0"/>
    <w:rsid w:val="00FD7439"/>
    <w:rsid w:val="00FD77F7"/>
    <w:rsid w:val="00FD7BCF"/>
    <w:rsid w:val="00FE0C1B"/>
    <w:rsid w:val="00FE0FCA"/>
    <w:rsid w:val="00FE102E"/>
    <w:rsid w:val="00FE19EE"/>
    <w:rsid w:val="00FE2B9D"/>
    <w:rsid w:val="00FE2BB0"/>
    <w:rsid w:val="00FE3B7A"/>
    <w:rsid w:val="00FE484E"/>
    <w:rsid w:val="00FE5A94"/>
    <w:rsid w:val="00FE5BA3"/>
    <w:rsid w:val="00FE6474"/>
    <w:rsid w:val="00FE6839"/>
    <w:rsid w:val="00FE699D"/>
    <w:rsid w:val="00FE6D6D"/>
    <w:rsid w:val="00FE7562"/>
    <w:rsid w:val="00FE7911"/>
    <w:rsid w:val="00FE795C"/>
    <w:rsid w:val="00FE7CB5"/>
    <w:rsid w:val="00FF011E"/>
    <w:rsid w:val="00FF01B7"/>
    <w:rsid w:val="00FF18C1"/>
    <w:rsid w:val="00FF1BEA"/>
    <w:rsid w:val="00FF20FE"/>
    <w:rsid w:val="00FF245C"/>
    <w:rsid w:val="00FF2F7E"/>
    <w:rsid w:val="00FF34E8"/>
    <w:rsid w:val="00FF35FC"/>
    <w:rsid w:val="00FF409D"/>
    <w:rsid w:val="00FF417B"/>
    <w:rsid w:val="00FF4852"/>
    <w:rsid w:val="00FF4AE2"/>
    <w:rsid w:val="00FF508C"/>
    <w:rsid w:val="00FF547B"/>
    <w:rsid w:val="00FF64BE"/>
    <w:rsid w:val="00FF65A6"/>
    <w:rsid w:val="00FF6ACA"/>
    <w:rsid w:val="00FF6AD3"/>
    <w:rsid w:val="00FF785C"/>
    <w:rsid w:val="00FF7D9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3FF3"/>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Specialioji žyma"/>
    <w:basedOn w:val="prastasis"/>
    <w:link w:val="AntratsDiagrama"/>
    <w:uiPriority w:val="99"/>
    <w:unhideWhenUsed/>
    <w:rsid w:val="002D5A76"/>
    <w:pPr>
      <w:tabs>
        <w:tab w:val="center" w:pos="4819"/>
        <w:tab w:val="right" w:pos="9638"/>
      </w:tabs>
      <w:spacing w:after="0" w:line="240" w:lineRule="auto"/>
    </w:pPr>
  </w:style>
  <w:style w:type="character" w:customStyle="1" w:styleId="AntratsDiagrama">
    <w:name w:val="Antraštės Diagrama"/>
    <w:aliases w:val="Specialioji žyma Diagrama"/>
    <w:basedOn w:val="Numatytasispastraiposriftas"/>
    <w:link w:val="Antrats"/>
    <w:uiPriority w:val="99"/>
    <w:rsid w:val="002D5A76"/>
  </w:style>
  <w:style w:type="paragraph" w:styleId="Porat">
    <w:name w:val="footer"/>
    <w:basedOn w:val="prastasis"/>
    <w:link w:val="PoratDiagrama"/>
    <w:uiPriority w:val="99"/>
    <w:unhideWhenUsed/>
    <w:rsid w:val="002D5A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D5A76"/>
  </w:style>
  <w:style w:type="character" w:styleId="Puslapionumeris">
    <w:name w:val="page number"/>
    <w:basedOn w:val="Numatytasispastraiposriftas"/>
    <w:rsid w:val="002D5A76"/>
  </w:style>
  <w:style w:type="character" w:customStyle="1" w:styleId="normal12ptchar">
    <w:name w:val="normal12ptchar"/>
    <w:basedOn w:val="Numatytasispastraiposriftas"/>
    <w:rsid w:val="002D5A76"/>
  </w:style>
  <w:style w:type="paragraph" w:styleId="Puslapioinaostekstas">
    <w:name w:val="footnote text"/>
    <w:aliases w:val=" Diagrama1,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C33B14"/>
    <w:pPr>
      <w:spacing w:after="0" w:line="240" w:lineRule="auto"/>
    </w:pPr>
    <w:rPr>
      <w:sz w:val="20"/>
      <w:szCs w:val="20"/>
    </w:rPr>
  </w:style>
  <w:style w:type="character" w:customStyle="1" w:styleId="PuslapioinaostekstasDiagrama">
    <w:name w:val="Puslapio išnašos tekstas Diagrama"/>
    <w:aliases w:val=" Diagrama1 Diagrama,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C33B14"/>
    <w:rPr>
      <w:sz w:val="20"/>
      <w:szCs w:val="20"/>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C33B14"/>
    <w:rPr>
      <w:vertAlign w:val="superscript"/>
    </w:rPr>
  </w:style>
  <w:style w:type="paragraph" w:styleId="Debesliotekstas">
    <w:name w:val="Balloon Text"/>
    <w:basedOn w:val="prastasis"/>
    <w:link w:val="DebesliotekstasDiagrama"/>
    <w:uiPriority w:val="99"/>
    <w:semiHidden/>
    <w:unhideWhenUsed/>
    <w:rsid w:val="009F015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0156"/>
    <w:rPr>
      <w:rFonts w:ascii="Segoe UI" w:hAnsi="Segoe UI" w:cs="Segoe UI"/>
      <w:sz w:val="18"/>
      <w:szCs w:val="18"/>
    </w:rPr>
  </w:style>
  <w:style w:type="paragraph" w:styleId="Sraopastraipa">
    <w:name w:val="List Paragraph"/>
    <w:basedOn w:val="prastasis"/>
    <w:uiPriority w:val="34"/>
    <w:qFormat/>
    <w:rsid w:val="000109DE"/>
    <w:pPr>
      <w:spacing w:after="0" w:line="240" w:lineRule="auto"/>
      <w:ind w:left="720"/>
    </w:pPr>
    <w:rPr>
      <w:rFonts w:ascii="Calibri" w:hAnsi="Calibri" w:cs="Calibri"/>
    </w:rPr>
  </w:style>
  <w:style w:type="character" w:styleId="Hipersaitas">
    <w:name w:val="Hyperlink"/>
    <w:uiPriority w:val="99"/>
    <w:unhideWhenUsed/>
    <w:rsid w:val="00D36348"/>
    <w:rPr>
      <w:strike w:val="0"/>
      <w:dstrike w:val="0"/>
      <w:color w:val="6E717F"/>
      <w:u w:val="none"/>
      <w:effect w:val="none"/>
      <w:shd w:val="clear" w:color="auto" w:fill="auto"/>
    </w:rPr>
  </w:style>
  <w:style w:type="character" w:styleId="Komentaronuoroda">
    <w:name w:val="annotation reference"/>
    <w:basedOn w:val="Numatytasispastraiposriftas"/>
    <w:uiPriority w:val="99"/>
    <w:unhideWhenUsed/>
    <w:qFormat/>
    <w:rsid w:val="006E7C09"/>
    <w:rPr>
      <w:sz w:val="16"/>
      <w:szCs w:val="16"/>
    </w:rPr>
  </w:style>
  <w:style w:type="paragraph" w:styleId="Komentarotekstas">
    <w:name w:val="annotation text"/>
    <w:basedOn w:val="prastasis"/>
    <w:link w:val="KomentarotekstasDiagrama"/>
    <w:uiPriority w:val="99"/>
    <w:unhideWhenUsed/>
    <w:rsid w:val="006E7C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E7C09"/>
    <w:rPr>
      <w:sz w:val="20"/>
      <w:szCs w:val="20"/>
    </w:rPr>
  </w:style>
  <w:style w:type="paragraph" w:styleId="Komentarotema">
    <w:name w:val="annotation subject"/>
    <w:basedOn w:val="Komentarotekstas"/>
    <w:next w:val="Komentarotekstas"/>
    <w:link w:val="KomentarotemaDiagrama"/>
    <w:uiPriority w:val="99"/>
    <w:semiHidden/>
    <w:unhideWhenUsed/>
    <w:rsid w:val="006E7C09"/>
    <w:rPr>
      <w:b/>
      <w:bCs/>
    </w:rPr>
  </w:style>
  <w:style w:type="character" w:customStyle="1" w:styleId="KomentarotemaDiagrama">
    <w:name w:val="Komentaro tema Diagrama"/>
    <w:basedOn w:val="KomentarotekstasDiagrama"/>
    <w:link w:val="Komentarotema"/>
    <w:uiPriority w:val="99"/>
    <w:semiHidden/>
    <w:rsid w:val="006E7C09"/>
    <w:rPr>
      <w:b/>
      <w:bCs/>
      <w:sz w:val="20"/>
      <w:szCs w:val="20"/>
    </w:rPr>
  </w:style>
  <w:style w:type="character" w:customStyle="1" w:styleId="fullparam">
    <w:name w:val="full_param"/>
    <w:basedOn w:val="Numatytasispastraiposriftas"/>
    <w:rsid w:val="00631E26"/>
    <w:rPr>
      <w:b w:val="0"/>
      <w:bCs w:val="0"/>
    </w:rPr>
  </w:style>
  <w:style w:type="character" w:styleId="Neapdorotaspaminjimas">
    <w:name w:val="Unresolved Mention"/>
    <w:basedOn w:val="Numatytasispastraiposriftas"/>
    <w:uiPriority w:val="99"/>
    <w:semiHidden/>
    <w:unhideWhenUsed/>
    <w:rsid w:val="007468FE"/>
    <w:rPr>
      <w:color w:val="605E5C"/>
      <w:shd w:val="clear" w:color="auto" w:fill="E1DFDD"/>
    </w:rPr>
  </w:style>
  <w:style w:type="table" w:styleId="Lentelstinklelis">
    <w:name w:val="Table Grid"/>
    <w:basedOn w:val="prastojilentel"/>
    <w:uiPriority w:val="39"/>
    <w:rsid w:val="00B44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B5FEF"/>
    <w:pPr>
      <w:spacing w:after="0" w:line="240" w:lineRule="auto"/>
    </w:pPr>
  </w:style>
  <w:style w:type="paragraph" w:styleId="Pagrindinistekstas">
    <w:name w:val="Body Text"/>
    <w:basedOn w:val="prastasis"/>
    <w:link w:val="PagrindinistekstasDiagrama"/>
    <w:rsid w:val="00855FAA"/>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Diagrama">
    <w:name w:val="Pagrindinis tekstas Diagrama"/>
    <w:basedOn w:val="Numatytasispastraiposriftas"/>
    <w:link w:val="Pagrindinistekstas"/>
    <w:uiPriority w:val="99"/>
    <w:rsid w:val="00855FAA"/>
    <w:rPr>
      <w:rFonts w:ascii="Times New Roman" w:eastAsia="Times New Roman" w:hAnsi="Times New Roman" w:cs="Times New Roman"/>
      <w:sz w:val="24"/>
      <w:szCs w:val="20"/>
      <w:lang w:eastAsia="lt-LT"/>
    </w:rPr>
  </w:style>
  <w:style w:type="character" w:styleId="Perirtashipersaitas">
    <w:name w:val="FollowedHyperlink"/>
    <w:basedOn w:val="Numatytasispastraiposriftas"/>
    <w:uiPriority w:val="99"/>
    <w:semiHidden/>
    <w:unhideWhenUsed/>
    <w:rsid w:val="00C5431E"/>
    <w:rPr>
      <w:color w:val="954F72" w:themeColor="followedHyperlink"/>
      <w:u w:val="single"/>
    </w:rPr>
  </w:style>
  <w:style w:type="paragraph" w:customStyle="1" w:styleId="Body2">
    <w:name w:val="Body 2"/>
    <w:rsid w:val="003F4B0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Default">
    <w:name w:val="Default"/>
    <w:rsid w:val="003F4B0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ormaltextrun">
    <w:name w:val="normaltextrun"/>
    <w:basedOn w:val="Numatytasispastraiposriftas"/>
    <w:rsid w:val="00FE699D"/>
  </w:style>
  <w:style w:type="paragraph" w:styleId="prastasiniatinklio">
    <w:name w:val="Normal (Web)"/>
    <w:basedOn w:val="prastasis"/>
    <w:uiPriority w:val="99"/>
    <w:unhideWhenUsed/>
    <w:rsid w:val="006610D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Grietas">
    <w:name w:val="Strong"/>
    <w:basedOn w:val="Numatytasispastraiposriftas"/>
    <w:uiPriority w:val="22"/>
    <w:qFormat/>
    <w:rsid w:val="006610D6"/>
    <w:rPr>
      <w:b/>
      <w:bCs/>
    </w:rPr>
  </w:style>
  <w:style w:type="paragraph" w:customStyle="1" w:styleId="Body">
    <w:name w:val="Body"/>
    <w:uiPriority w:val="99"/>
    <w:rsid w:val="00564BEA"/>
    <w:pPr>
      <w:pBdr>
        <w:top w:val="none" w:sz="96" w:space="31" w:color="FFFFFF" w:frame="1"/>
        <w:left w:val="none" w:sz="96" w:space="31" w:color="FFFFFF" w:frame="1"/>
        <w:bottom w:val="none" w:sz="96" w:space="31" w:color="FFFFFF" w:frame="1"/>
        <w:right w:val="none" w:sz="96" w:space="31" w:color="FFFFFF" w:frame="1"/>
        <w:bar w:val="none" w:sz="0" w:color="000000"/>
      </w:pBdr>
      <w:spacing w:after="0" w:line="312" w:lineRule="auto"/>
    </w:pPr>
    <w:rPr>
      <w:rFonts w:ascii="Helvetica Neue Light" w:eastAsia="Arial Unicode MS" w:hAnsi="Helvetica Neue Light" w:cs="Helvetica Neue Light"/>
      <w:color w:val="000000"/>
      <w:sz w:val="20"/>
      <w:szCs w:val="20"/>
      <w:lang w:val="en-GB" w:eastAsia="en-GB"/>
    </w:rPr>
  </w:style>
  <w:style w:type="character" w:customStyle="1" w:styleId="cf01">
    <w:name w:val="cf01"/>
    <w:basedOn w:val="Numatytasispastraiposriftas"/>
    <w:rsid w:val="0051613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226741">
      <w:bodyDiv w:val="1"/>
      <w:marLeft w:val="0"/>
      <w:marRight w:val="0"/>
      <w:marTop w:val="0"/>
      <w:marBottom w:val="0"/>
      <w:divBdr>
        <w:top w:val="none" w:sz="0" w:space="0" w:color="auto"/>
        <w:left w:val="none" w:sz="0" w:space="0" w:color="auto"/>
        <w:bottom w:val="none" w:sz="0" w:space="0" w:color="auto"/>
        <w:right w:val="none" w:sz="0" w:space="0" w:color="auto"/>
      </w:divBdr>
    </w:div>
    <w:div w:id="312103009">
      <w:bodyDiv w:val="1"/>
      <w:marLeft w:val="0"/>
      <w:marRight w:val="0"/>
      <w:marTop w:val="0"/>
      <w:marBottom w:val="0"/>
      <w:divBdr>
        <w:top w:val="none" w:sz="0" w:space="0" w:color="auto"/>
        <w:left w:val="none" w:sz="0" w:space="0" w:color="auto"/>
        <w:bottom w:val="none" w:sz="0" w:space="0" w:color="auto"/>
        <w:right w:val="none" w:sz="0" w:space="0" w:color="auto"/>
      </w:divBdr>
    </w:div>
    <w:div w:id="313879063">
      <w:bodyDiv w:val="1"/>
      <w:marLeft w:val="0"/>
      <w:marRight w:val="0"/>
      <w:marTop w:val="0"/>
      <w:marBottom w:val="0"/>
      <w:divBdr>
        <w:top w:val="none" w:sz="0" w:space="0" w:color="auto"/>
        <w:left w:val="none" w:sz="0" w:space="0" w:color="auto"/>
        <w:bottom w:val="none" w:sz="0" w:space="0" w:color="auto"/>
        <w:right w:val="none" w:sz="0" w:space="0" w:color="auto"/>
      </w:divBdr>
    </w:div>
    <w:div w:id="339739581">
      <w:bodyDiv w:val="1"/>
      <w:marLeft w:val="0"/>
      <w:marRight w:val="0"/>
      <w:marTop w:val="0"/>
      <w:marBottom w:val="0"/>
      <w:divBdr>
        <w:top w:val="none" w:sz="0" w:space="0" w:color="auto"/>
        <w:left w:val="none" w:sz="0" w:space="0" w:color="auto"/>
        <w:bottom w:val="none" w:sz="0" w:space="0" w:color="auto"/>
        <w:right w:val="none" w:sz="0" w:space="0" w:color="auto"/>
      </w:divBdr>
    </w:div>
    <w:div w:id="379060339">
      <w:bodyDiv w:val="1"/>
      <w:marLeft w:val="0"/>
      <w:marRight w:val="0"/>
      <w:marTop w:val="0"/>
      <w:marBottom w:val="0"/>
      <w:divBdr>
        <w:top w:val="none" w:sz="0" w:space="0" w:color="auto"/>
        <w:left w:val="none" w:sz="0" w:space="0" w:color="auto"/>
        <w:bottom w:val="none" w:sz="0" w:space="0" w:color="auto"/>
        <w:right w:val="none" w:sz="0" w:space="0" w:color="auto"/>
      </w:divBdr>
    </w:div>
    <w:div w:id="407388544">
      <w:bodyDiv w:val="1"/>
      <w:marLeft w:val="0"/>
      <w:marRight w:val="0"/>
      <w:marTop w:val="0"/>
      <w:marBottom w:val="0"/>
      <w:divBdr>
        <w:top w:val="none" w:sz="0" w:space="0" w:color="auto"/>
        <w:left w:val="none" w:sz="0" w:space="0" w:color="auto"/>
        <w:bottom w:val="none" w:sz="0" w:space="0" w:color="auto"/>
        <w:right w:val="none" w:sz="0" w:space="0" w:color="auto"/>
      </w:divBdr>
    </w:div>
    <w:div w:id="435637250">
      <w:bodyDiv w:val="1"/>
      <w:marLeft w:val="0"/>
      <w:marRight w:val="0"/>
      <w:marTop w:val="0"/>
      <w:marBottom w:val="0"/>
      <w:divBdr>
        <w:top w:val="none" w:sz="0" w:space="0" w:color="auto"/>
        <w:left w:val="none" w:sz="0" w:space="0" w:color="auto"/>
        <w:bottom w:val="none" w:sz="0" w:space="0" w:color="auto"/>
        <w:right w:val="none" w:sz="0" w:space="0" w:color="auto"/>
      </w:divBdr>
    </w:div>
    <w:div w:id="544029030">
      <w:bodyDiv w:val="1"/>
      <w:marLeft w:val="0"/>
      <w:marRight w:val="0"/>
      <w:marTop w:val="0"/>
      <w:marBottom w:val="0"/>
      <w:divBdr>
        <w:top w:val="none" w:sz="0" w:space="0" w:color="auto"/>
        <w:left w:val="none" w:sz="0" w:space="0" w:color="auto"/>
        <w:bottom w:val="none" w:sz="0" w:space="0" w:color="auto"/>
        <w:right w:val="none" w:sz="0" w:space="0" w:color="auto"/>
      </w:divBdr>
    </w:div>
    <w:div w:id="639505701">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755590562">
      <w:bodyDiv w:val="1"/>
      <w:marLeft w:val="0"/>
      <w:marRight w:val="0"/>
      <w:marTop w:val="0"/>
      <w:marBottom w:val="0"/>
      <w:divBdr>
        <w:top w:val="none" w:sz="0" w:space="0" w:color="auto"/>
        <w:left w:val="none" w:sz="0" w:space="0" w:color="auto"/>
        <w:bottom w:val="none" w:sz="0" w:space="0" w:color="auto"/>
        <w:right w:val="none" w:sz="0" w:space="0" w:color="auto"/>
      </w:divBdr>
    </w:div>
    <w:div w:id="860898686">
      <w:bodyDiv w:val="1"/>
      <w:marLeft w:val="0"/>
      <w:marRight w:val="0"/>
      <w:marTop w:val="0"/>
      <w:marBottom w:val="0"/>
      <w:divBdr>
        <w:top w:val="none" w:sz="0" w:space="0" w:color="auto"/>
        <w:left w:val="none" w:sz="0" w:space="0" w:color="auto"/>
        <w:bottom w:val="none" w:sz="0" w:space="0" w:color="auto"/>
        <w:right w:val="none" w:sz="0" w:space="0" w:color="auto"/>
      </w:divBdr>
      <w:divsChild>
        <w:div w:id="867527008">
          <w:marLeft w:val="0"/>
          <w:marRight w:val="0"/>
          <w:marTop w:val="0"/>
          <w:marBottom w:val="0"/>
          <w:divBdr>
            <w:top w:val="none" w:sz="0" w:space="0" w:color="auto"/>
            <w:left w:val="none" w:sz="0" w:space="0" w:color="auto"/>
            <w:bottom w:val="none" w:sz="0" w:space="0" w:color="auto"/>
            <w:right w:val="none" w:sz="0" w:space="0" w:color="auto"/>
          </w:divBdr>
        </w:div>
        <w:div w:id="1019618783">
          <w:marLeft w:val="0"/>
          <w:marRight w:val="0"/>
          <w:marTop w:val="0"/>
          <w:marBottom w:val="0"/>
          <w:divBdr>
            <w:top w:val="none" w:sz="0" w:space="0" w:color="auto"/>
            <w:left w:val="none" w:sz="0" w:space="0" w:color="auto"/>
            <w:bottom w:val="none" w:sz="0" w:space="0" w:color="auto"/>
            <w:right w:val="none" w:sz="0" w:space="0" w:color="auto"/>
          </w:divBdr>
        </w:div>
        <w:div w:id="421532267">
          <w:marLeft w:val="0"/>
          <w:marRight w:val="0"/>
          <w:marTop w:val="0"/>
          <w:marBottom w:val="0"/>
          <w:divBdr>
            <w:top w:val="none" w:sz="0" w:space="0" w:color="auto"/>
            <w:left w:val="none" w:sz="0" w:space="0" w:color="auto"/>
            <w:bottom w:val="none" w:sz="0" w:space="0" w:color="auto"/>
            <w:right w:val="none" w:sz="0" w:space="0" w:color="auto"/>
          </w:divBdr>
          <w:divsChild>
            <w:div w:id="1580478493">
              <w:marLeft w:val="0"/>
              <w:marRight w:val="0"/>
              <w:marTop w:val="0"/>
              <w:marBottom w:val="0"/>
              <w:divBdr>
                <w:top w:val="none" w:sz="0" w:space="0" w:color="auto"/>
                <w:left w:val="none" w:sz="0" w:space="0" w:color="auto"/>
                <w:bottom w:val="none" w:sz="0" w:space="0" w:color="auto"/>
                <w:right w:val="none" w:sz="0" w:space="0" w:color="auto"/>
              </w:divBdr>
            </w:div>
            <w:div w:id="132947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34854">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21517901">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131096486">
      <w:bodyDiv w:val="1"/>
      <w:marLeft w:val="0"/>
      <w:marRight w:val="0"/>
      <w:marTop w:val="0"/>
      <w:marBottom w:val="0"/>
      <w:divBdr>
        <w:top w:val="none" w:sz="0" w:space="0" w:color="auto"/>
        <w:left w:val="none" w:sz="0" w:space="0" w:color="auto"/>
        <w:bottom w:val="none" w:sz="0" w:space="0" w:color="auto"/>
        <w:right w:val="none" w:sz="0" w:space="0" w:color="auto"/>
      </w:divBdr>
    </w:div>
    <w:div w:id="1229152456">
      <w:bodyDiv w:val="1"/>
      <w:marLeft w:val="0"/>
      <w:marRight w:val="0"/>
      <w:marTop w:val="0"/>
      <w:marBottom w:val="0"/>
      <w:divBdr>
        <w:top w:val="none" w:sz="0" w:space="0" w:color="auto"/>
        <w:left w:val="none" w:sz="0" w:space="0" w:color="auto"/>
        <w:bottom w:val="none" w:sz="0" w:space="0" w:color="auto"/>
        <w:right w:val="none" w:sz="0" w:space="0" w:color="auto"/>
      </w:divBdr>
    </w:div>
    <w:div w:id="1685127360">
      <w:bodyDiv w:val="1"/>
      <w:marLeft w:val="0"/>
      <w:marRight w:val="0"/>
      <w:marTop w:val="0"/>
      <w:marBottom w:val="0"/>
      <w:divBdr>
        <w:top w:val="none" w:sz="0" w:space="0" w:color="auto"/>
        <w:left w:val="none" w:sz="0" w:space="0" w:color="auto"/>
        <w:bottom w:val="none" w:sz="0" w:space="0" w:color="auto"/>
        <w:right w:val="none" w:sz="0" w:space="0" w:color="auto"/>
      </w:divBdr>
    </w:div>
    <w:div w:id="1764955025">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937711673">
      <w:bodyDiv w:val="1"/>
      <w:marLeft w:val="0"/>
      <w:marRight w:val="0"/>
      <w:marTop w:val="0"/>
      <w:marBottom w:val="0"/>
      <w:divBdr>
        <w:top w:val="none" w:sz="0" w:space="0" w:color="auto"/>
        <w:left w:val="none" w:sz="0" w:space="0" w:color="auto"/>
        <w:bottom w:val="none" w:sz="0" w:space="0" w:color="auto"/>
        <w:right w:val="none" w:sz="0" w:space="0" w:color="auto"/>
      </w:divBdr>
      <w:divsChild>
        <w:div w:id="1622760327">
          <w:marLeft w:val="0"/>
          <w:marRight w:val="0"/>
          <w:marTop w:val="0"/>
          <w:marBottom w:val="0"/>
          <w:divBdr>
            <w:top w:val="none" w:sz="0" w:space="0" w:color="auto"/>
            <w:left w:val="none" w:sz="0" w:space="0" w:color="auto"/>
            <w:bottom w:val="none" w:sz="0" w:space="0" w:color="auto"/>
            <w:right w:val="none" w:sz="0" w:space="0" w:color="auto"/>
          </w:divBdr>
        </w:div>
        <w:div w:id="1925143495">
          <w:marLeft w:val="0"/>
          <w:marRight w:val="0"/>
          <w:marTop w:val="0"/>
          <w:marBottom w:val="0"/>
          <w:divBdr>
            <w:top w:val="none" w:sz="0" w:space="0" w:color="auto"/>
            <w:left w:val="none" w:sz="0" w:space="0" w:color="auto"/>
            <w:bottom w:val="none" w:sz="0" w:space="0" w:color="auto"/>
            <w:right w:val="none" w:sz="0" w:space="0" w:color="auto"/>
          </w:divBdr>
        </w:div>
      </w:divsChild>
    </w:div>
    <w:div w:id="2040430473">
      <w:bodyDiv w:val="1"/>
      <w:marLeft w:val="0"/>
      <w:marRight w:val="0"/>
      <w:marTop w:val="0"/>
      <w:marBottom w:val="0"/>
      <w:divBdr>
        <w:top w:val="none" w:sz="0" w:space="0" w:color="auto"/>
        <w:left w:val="none" w:sz="0" w:space="0" w:color="auto"/>
        <w:bottom w:val="none" w:sz="0" w:space="0" w:color="auto"/>
        <w:right w:val="none" w:sz="0" w:space="0" w:color="auto"/>
      </w:divBdr>
    </w:div>
    <w:div w:id="2046440282">
      <w:bodyDiv w:val="1"/>
      <w:marLeft w:val="0"/>
      <w:marRight w:val="0"/>
      <w:marTop w:val="0"/>
      <w:marBottom w:val="0"/>
      <w:divBdr>
        <w:top w:val="none" w:sz="0" w:space="0" w:color="auto"/>
        <w:left w:val="none" w:sz="0" w:space="0" w:color="auto"/>
        <w:bottom w:val="none" w:sz="0" w:space="0" w:color="auto"/>
        <w:right w:val="none" w:sz="0" w:space="0" w:color="auto"/>
      </w:divBdr>
    </w:div>
    <w:div w:id="208201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dia/viesa/saugykla/2024/5/cLUufXZUD3E.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media/viesa/saugykla/2024/5/cLUufXZUD3E.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01aeb1815d8c11e7a53b83ca0142260e/as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curia.europa.eu/juris/document/document.jsf;jsessionid=2625A13002ED90BC5BF6822218EA108A?text=&amp;docid=189626&amp;pageIndex=0&amp;doclang=lt&amp;mode=lst&amp;dir=&amp;occ=first&amp;part=1&amp;cid=2616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2F4867-C054-4C7C-BAAE-A83DC56F41A7}">
  <ds:schemaRefs>
    <ds:schemaRef ds:uri="http://schemas.openxmlformats.org/officeDocument/2006/bibliography"/>
  </ds:schemaRefs>
</ds:datastoreItem>
</file>

<file path=customXml/itemProps2.xml><?xml version="1.0" encoding="utf-8"?>
<ds:datastoreItem xmlns:ds="http://schemas.openxmlformats.org/officeDocument/2006/customXml" ds:itemID="{A0FFDA4C-5BD2-47E9-9400-F12B1DA4750F}">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3.xml><?xml version="1.0" encoding="utf-8"?>
<ds:datastoreItem xmlns:ds="http://schemas.openxmlformats.org/officeDocument/2006/customXml" ds:itemID="{B5E37C43-AF68-416F-8C4D-5BE67E37C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A9AE6F-1C67-48B3-8B7A-AA81B8CEC7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4</Pages>
  <Words>6772</Words>
  <Characters>3861</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10612</CharactersWithSpaces>
  <SharedDoc>false</SharedDoc>
  <HLinks>
    <vt:vector size="18" baseType="variant">
      <vt:variant>
        <vt:i4>1114209</vt:i4>
      </vt:variant>
      <vt:variant>
        <vt:i4>6</vt:i4>
      </vt:variant>
      <vt:variant>
        <vt:i4>0</vt:i4>
      </vt:variant>
      <vt:variant>
        <vt:i4>5</vt:i4>
      </vt:variant>
      <vt:variant>
        <vt:lpwstr>mailto:Henrika.Sileike@vpt.lt</vt:lpwstr>
      </vt:variant>
      <vt:variant>
        <vt:lpwstr/>
      </vt:variant>
      <vt:variant>
        <vt:i4>524325</vt:i4>
      </vt:variant>
      <vt:variant>
        <vt:i4>3</vt:i4>
      </vt:variant>
      <vt:variant>
        <vt:i4>0</vt:i4>
      </vt:variant>
      <vt:variant>
        <vt:i4>5</vt:i4>
      </vt:variant>
      <vt:variant>
        <vt:lpwstr>https://vpt.lrv.lt/uploads/vpt/documents/files/mp/darbu_gaires.pdf</vt:lpwstr>
      </vt:variant>
      <vt:variant>
        <vt:lpwstr/>
      </vt:variant>
      <vt:variant>
        <vt:i4>2752608</vt:i4>
      </vt:variant>
      <vt:variant>
        <vt:i4>0</vt:i4>
      </vt:variant>
      <vt:variant>
        <vt:i4>0</vt:i4>
      </vt:variant>
      <vt:variant>
        <vt:i4>5</vt:i4>
      </vt:variant>
      <vt:variant>
        <vt:lpwstr>https://e-seimas.lrs.lt/portal/legalAct/lt/TAD/998f6af39c3d11e68adcda1bb2f432d1/asr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Laimutė Ramanauskienė</cp:lastModifiedBy>
  <cp:revision>332</cp:revision>
  <cp:lastPrinted>2021-08-09T11:45:00Z</cp:lastPrinted>
  <dcterms:created xsi:type="dcterms:W3CDTF">2024-06-03T04:34:00Z</dcterms:created>
  <dcterms:modified xsi:type="dcterms:W3CDTF">2024-06-05T13:16:00Z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