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1A51" w14:textId="77777777" w:rsidR="000E5E32" w:rsidRDefault="000E5E32" w:rsidP="000E5E32">
      <w:pPr>
        <w:ind w:firstLine="720"/>
        <w:jc w:val="center"/>
      </w:pPr>
    </w:p>
    <w:p w14:paraId="76C29329" w14:textId="77777777" w:rsidR="000E5E32" w:rsidRPr="006F0A82" w:rsidRDefault="000E5E32" w:rsidP="000E5E32">
      <w:pPr>
        <w:ind w:firstLine="720"/>
        <w:jc w:val="center"/>
      </w:pPr>
      <w:r w:rsidRPr="006F0A82">
        <w:rPr>
          <w:noProof/>
        </w:rPr>
        <w:drawing>
          <wp:inline distT="0" distB="0" distL="0" distR="0" wp14:anchorId="4837539C" wp14:editId="0D8F56A6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4856E" w14:textId="77777777" w:rsidR="000E5E32" w:rsidRPr="006F0A82" w:rsidRDefault="000E5E32" w:rsidP="000E5E32">
      <w:pPr>
        <w:ind w:firstLine="720"/>
        <w:jc w:val="center"/>
        <w:rPr>
          <w:b/>
          <w:bCs/>
        </w:rPr>
      </w:pPr>
    </w:p>
    <w:p w14:paraId="59CF986A" w14:textId="77777777" w:rsidR="000E5E32" w:rsidRPr="006F0A82" w:rsidRDefault="000E5E32" w:rsidP="000E5E32">
      <w:pPr>
        <w:ind w:firstLine="720"/>
        <w:jc w:val="center"/>
        <w:rPr>
          <w:b/>
          <w:bCs/>
        </w:rPr>
      </w:pPr>
      <w:r w:rsidRPr="006F0A82">
        <w:rPr>
          <w:b/>
          <w:bCs/>
        </w:rPr>
        <w:t>VIEŠŲJŲ PIRKIMŲ TARNYBA</w:t>
      </w:r>
    </w:p>
    <w:p w14:paraId="0C16F0FB" w14:textId="77777777" w:rsidR="000E5E32" w:rsidRPr="006F0A82" w:rsidRDefault="000E5E32" w:rsidP="00DC272B">
      <w:pPr>
        <w:spacing w:line="276" w:lineRule="auto"/>
        <w:ind w:firstLine="720"/>
        <w:jc w:val="center"/>
        <w:rPr>
          <w:rFonts w:asciiTheme="minorHAnsi" w:hAnsiTheme="minorHAnsi" w:cstheme="minorHAnsi"/>
          <w:bCs/>
        </w:rPr>
      </w:pPr>
    </w:p>
    <w:tbl>
      <w:tblPr>
        <w:tblW w:w="17441" w:type="dxa"/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850"/>
        <w:gridCol w:w="2551"/>
        <w:gridCol w:w="2133"/>
        <w:gridCol w:w="2409"/>
        <w:gridCol w:w="2268"/>
      </w:tblGrid>
      <w:tr w:rsidR="000E5E32" w:rsidRPr="006F0A82" w14:paraId="5804B8ED" w14:textId="77777777" w:rsidTr="00F83EB0">
        <w:trPr>
          <w:cantSplit/>
          <w:trHeight w:val="1764"/>
        </w:trPr>
        <w:tc>
          <w:tcPr>
            <w:tcW w:w="5529" w:type="dxa"/>
          </w:tcPr>
          <w:p w14:paraId="071C044C" w14:textId="77777777" w:rsidR="008D190A" w:rsidRPr="006F0A82" w:rsidRDefault="008D190A" w:rsidP="00DC272B">
            <w:pPr>
              <w:spacing w:line="276" w:lineRule="auto"/>
              <w:ind w:hanging="110"/>
              <w:rPr>
                <w:rFonts w:asciiTheme="minorHAnsi" w:hAnsiTheme="minorHAnsi" w:cstheme="minorHAnsi"/>
                <w:lang w:val="en-US"/>
              </w:rPr>
            </w:pPr>
            <w:bookmarkStart w:id="0" w:name="_Hlk156917634"/>
            <w:r w:rsidRPr="006F0A82">
              <w:rPr>
                <w:rFonts w:asciiTheme="minorHAnsi" w:hAnsiTheme="minorHAnsi" w:cstheme="minorHAnsi"/>
                <w:lang w:val="en-US"/>
              </w:rPr>
              <w:t>UAB „</w:t>
            </w:r>
            <w:proofErr w:type="spellStart"/>
            <w:r w:rsidRPr="006F0A82">
              <w:rPr>
                <w:rFonts w:asciiTheme="minorHAnsi" w:hAnsiTheme="minorHAnsi" w:cstheme="minorHAnsi"/>
                <w:lang w:val="en-US"/>
              </w:rPr>
              <w:t>Sūduvos</w:t>
            </w:r>
            <w:proofErr w:type="spellEnd"/>
            <w:r w:rsidRPr="006F0A8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proofErr w:type="gramStart"/>
            <w:r w:rsidRPr="006F0A82">
              <w:rPr>
                <w:rFonts w:asciiTheme="minorHAnsi" w:hAnsiTheme="minorHAnsi" w:cstheme="minorHAnsi"/>
                <w:lang w:val="en-US"/>
              </w:rPr>
              <w:t>vandenys</w:t>
            </w:r>
            <w:proofErr w:type="spellEnd"/>
            <w:r w:rsidRPr="006F0A82">
              <w:rPr>
                <w:rFonts w:asciiTheme="minorHAnsi" w:hAnsiTheme="minorHAnsi" w:cstheme="minorHAnsi"/>
                <w:lang w:val="en-US"/>
              </w:rPr>
              <w:t>“</w:t>
            </w:r>
            <w:proofErr w:type="gramEnd"/>
            <w:r w:rsidRPr="006F0A8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8DD8098" w14:textId="6DDAA567" w:rsidR="008D190A" w:rsidRPr="006F0A82" w:rsidRDefault="008D190A" w:rsidP="00DC272B">
            <w:pPr>
              <w:spacing w:line="276" w:lineRule="auto"/>
              <w:ind w:hanging="110"/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</w:pPr>
            <w:r w:rsidRPr="006F0A82">
              <w:rPr>
                <w:rFonts w:asciiTheme="minorHAnsi" w:hAnsiTheme="minorHAnsi" w:cstheme="minorHAnsi"/>
              </w:rPr>
              <w:t xml:space="preserve">El. p. </w:t>
            </w:r>
            <w:hyperlink r:id="rId12" w:history="1">
              <w:r w:rsidRPr="006F0A82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lang w:val="en-US"/>
                </w:rPr>
                <w:t>info@suduvosvandenys.lt</w:t>
              </w:r>
            </w:hyperlink>
          </w:p>
          <w:p w14:paraId="28D790D7" w14:textId="77777777" w:rsidR="000253E3" w:rsidRPr="006F0A82" w:rsidRDefault="000253E3" w:rsidP="00DC272B">
            <w:pPr>
              <w:spacing w:line="276" w:lineRule="auto"/>
              <w:ind w:hanging="110"/>
              <w:rPr>
                <w:rStyle w:val="Hyperlink"/>
                <w:rFonts w:asciiTheme="minorHAnsi" w:hAnsiTheme="minorHAnsi" w:cstheme="minorHAnsi"/>
                <w:lang w:val="en-US"/>
              </w:rPr>
            </w:pPr>
          </w:p>
          <w:p w14:paraId="63404DF6" w14:textId="0187C556" w:rsidR="000253E3" w:rsidRPr="006F0A82" w:rsidRDefault="000253E3" w:rsidP="00DC272B">
            <w:pPr>
              <w:spacing w:line="276" w:lineRule="auto"/>
              <w:ind w:hanging="110"/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</w:pPr>
            <w:proofErr w:type="spellStart"/>
            <w:r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>Marijampolės</w:t>
            </w:r>
            <w:proofErr w:type="spellEnd"/>
            <w:r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>savivaldybės</w:t>
            </w:r>
            <w:proofErr w:type="spellEnd"/>
            <w:r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 xml:space="preserve"> </w:t>
            </w:r>
            <w:proofErr w:type="spellStart"/>
            <w:r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>administracija</w:t>
            </w:r>
            <w:r w:rsidR="004C047E"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>i</w:t>
            </w:r>
            <w:proofErr w:type="spellEnd"/>
          </w:p>
          <w:p w14:paraId="40696297" w14:textId="7AC97923" w:rsidR="000253E3" w:rsidRPr="006F0A82" w:rsidRDefault="000253E3" w:rsidP="00DC272B">
            <w:pPr>
              <w:spacing w:line="276" w:lineRule="auto"/>
              <w:ind w:hanging="110"/>
              <w:rPr>
                <w:rFonts w:asciiTheme="minorHAnsi" w:hAnsiTheme="minorHAnsi" w:cstheme="minorHAnsi"/>
              </w:rPr>
            </w:pPr>
            <w:r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>administracija@</w:t>
            </w:r>
            <w:r w:rsidR="002332B6" w:rsidRPr="006F0A82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en-US"/>
              </w:rPr>
              <w:t>marijampole.lt</w:t>
            </w:r>
          </w:p>
          <w:p w14:paraId="7573358A" w14:textId="77777777" w:rsidR="005E4899" w:rsidRPr="006F0A82" w:rsidRDefault="005E4899" w:rsidP="00DC272B">
            <w:pPr>
              <w:spacing w:line="276" w:lineRule="auto"/>
              <w:ind w:hanging="110"/>
              <w:rPr>
                <w:rFonts w:asciiTheme="minorHAnsi" w:hAnsiTheme="minorHAnsi" w:cstheme="minorHAnsi"/>
                <w:b/>
                <w:bCs/>
              </w:rPr>
            </w:pPr>
          </w:p>
          <w:p w14:paraId="4D758D72" w14:textId="5F83C4B7" w:rsidR="000E5E32" w:rsidRPr="006F0A82" w:rsidRDefault="000E5E32" w:rsidP="00DC272B">
            <w:pPr>
              <w:spacing w:line="276" w:lineRule="auto"/>
              <w:ind w:hanging="110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  <w:b/>
                <w:bCs/>
              </w:rPr>
              <w:t>VERTINIMO IŠVADA</w:t>
            </w:r>
          </w:p>
          <w:p w14:paraId="20BBBED5" w14:textId="77777777" w:rsidR="000E5E32" w:rsidRPr="006F0A82" w:rsidRDefault="000E5E32" w:rsidP="00DC272B">
            <w:pPr>
              <w:spacing w:line="276" w:lineRule="auto"/>
              <w:ind w:hanging="11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80AA948" w14:textId="56BE7E87" w:rsidR="00F32CF4" w:rsidRPr="006F0A82" w:rsidRDefault="008D190A" w:rsidP="00DC272B">
            <w:pPr>
              <w:spacing w:line="276" w:lineRule="auto"/>
              <w:ind w:right="-244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</w:rPr>
              <w:t>2024-0</w:t>
            </w:r>
            <w:r w:rsidR="00DB4355" w:rsidRPr="006F0A82">
              <w:rPr>
                <w:rFonts w:asciiTheme="minorHAnsi" w:hAnsiTheme="minorHAnsi" w:cstheme="minorHAnsi"/>
              </w:rPr>
              <w:t>5</w:t>
            </w:r>
            <w:r w:rsidRPr="006F0A82">
              <w:rPr>
                <w:rFonts w:asciiTheme="minorHAnsi" w:hAnsiTheme="minorHAnsi" w:cstheme="minorHAnsi"/>
              </w:rPr>
              <w:t xml:space="preserve">- </w:t>
            </w:r>
          </w:p>
          <w:p w14:paraId="1A8B0443" w14:textId="28297801" w:rsidR="008D190A" w:rsidRPr="006F0A82" w:rsidRDefault="008D190A" w:rsidP="00DC27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</w:rPr>
              <w:t>Į 2024-04-10</w:t>
            </w:r>
          </w:p>
        </w:tc>
        <w:tc>
          <w:tcPr>
            <w:tcW w:w="850" w:type="dxa"/>
          </w:tcPr>
          <w:p w14:paraId="057FD36B" w14:textId="77777777" w:rsidR="00F32CF4" w:rsidRPr="006F0A82" w:rsidRDefault="008D190A" w:rsidP="00DC27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</w:rPr>
              <w:t xml:space="preserve">Nr. </w:t>
            </w:r>
          </w:p>
          <w:p w14:paraId="2F4A5C20" w14:textId="4F4D089D" w:rsidR="008D190A" w:rsidRPr="006F0A82" w:rsidRDefault="008D190A" w:rsidP="00DC27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</w:rPr>
              <w:t xml:space="preserve">Nr. </w:t>
            </w:r>
          </w:p>
        </w:tc>
        <w:tc>
          <w:tcPr>
            <w:tcW w:w="2551" w:type="dxa"/>
          </w:tcPr>
          <w:p w14:paraId="3DAF8887" w14:textId="3B480701" w:rsidR="00F32CF4" w:rsidRPr="006F0A82" w:rsidRDefault="008D190A" w:rsidP="00DC27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</w:rPr>
              <w:t>4S-    (7.4.Mr.)</w:t>
            </w:r>
          </w:p>
          <w:p w14:paraId="0ECEA9B6" w14:textId="7566F890" w:rsidR="008D190A" w:rsidRPr="006F0A82" w:rsidRDefault="008D190A" w:rsidP="00DC272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F0A82">
              <w:rPr>
                <w:rFonts w:asciiTheme="minorHAnsi" w:hAnsiTheme="minorHAnsi" w:cstheme="minorHAnsi"/>
              </w:rPr>
              <w:t>SD-554 (1.11)</w:t>
            </w:r>
          </w:p>
        </w:tc>
        <w:tc>
          <w:tcPr>
            <w:tcW w:w="2133" w:type="dxa"/>
          </w:tcPr>
          <w:p w14:paraId="295165A3" w14:textId="77777777" w:rsidR="000E5E32" w:rsidRPr="006F0A82" w:rsidRDefault="000E5E32" w:rsidP="00DC272B">
            <w:pPr>
              <w:spacing w:line="276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  <w:p w14:paraId="32B4F2BC" w14:textId="77777777" w:rsidR="000E5E32" w:rsidRPr="006F0A82" w:rsidRDefault="000E5E32" w:rsidP="00DC272B">
            <w:pPr>
              <w:spacing w:line="276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  <w:p w14:paraId="62D0EBF0" w14:textId="77777777" w:rsidR="000E5E32" w:rsidRPr="006F0A82" w:rsidRDefault="000E5E32" w:rsidP="00DC272B">
            <w:pPr>
              <w:spacing w:line="276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03F847A2" w14:textId="77777777" w:rsidR="000E5E32" w:rsidRPr="006F0A82" w:rsidRDefault="000E5E32" w:rsidP="00DC272B">
            <w:pPr>
              <w:spacing w:line="276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E0C57A" w14:textId="77777777" w:rsidR="000E5E32" w:rsidRPr="006F0A82" w:rsidRDefault="000E5E32" w:rsidP="00DC272B">
            <w:pPr>
              <w:spacing w:line="276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14F4F586" w14:textId="1103046C" w:rsidR="00E00C33" w:rsidRPr="006F0A82" w:rsidRDefault="008D190A" w:rsidP="003A5119">
      <w:pPr>
        <w:spacing w:line="276" w:lineRule="auto"/>
        <w:ind w:firstLine="709"/>
        <w:rPr>
          <w:rFonts w:ascii="Calibri" w:hAnsi="Calibri" w:cs="Calibri"/>
          <w:bCs/>
          <w:lang w:eastAsia="lt-LT"/>
        </w:rPr>
      </w:pPr>
      <w:r w:rsidRPr="006F0A82">
        <w:rPr>
          <w:rFonts w:ascii="Calibri" w:hAnsi="Calibri" w:cs="Calibri"/>
          <w:bCs/>
          <w:lang w:eastAsia="lt-LT"/>
        </w:rPr>
        <w:t>Viešųjų pirkimų tarnyba (toliau – Tarnyba), vadovaudamasi  Lietuvos Respublikos pirkimų, atliekamų vandentvarkos, energetikos, transporto ar pašto paslaugų srities perkančiųjų subjektų, įstatymo (toliau – Įstatymas) 101 straipsnio 1 dalies 2 punktu</w:t>
      </w:r>
      <w:r w:rsidR="00765BCD" w:rsidRPr="006F0A82">
        <w:rPr>
          <w:rFonts w:ascii="Calibri" w:hAnsi="Calibri" w:cs="Calibri"/>
          <w:bCs/>
          <w:lang w:eastAsia="lt-LT"/>
        </w:rPr>
        <w:t xml:space="preserve"> ir </w:t>
      </w:r>
      <w:bookmarkStart w:id="1" w:name="_Hlk134107656"/>
      <w:bookmarkStart w:id="2" w:name="_Hlk158629144"/>
      <w:r w:rsidR="00765BCD" w:rsidRPr="006F0A82">
        <w:rPr>
          <w:rFonts w:ascii="Calibri" w:hAnsi="Calibri" w:cs="Calibri"/>
          <w:bCs/>
          <w:lang w:eastAsia="lt-LT"/>
        </w:rPr>
        <w:t>Pirkimų ir koncesijų priežiūros vykdymo tvarkos aprašu</w:t>
      </w:r>
      <w:bookmarkEnd w:id="1"/>
      <w:r w:rsidR="00765BCD" w:rsidRPr="006F0A82">
        <w:rPr>
          <w:rFonts w:ascii="Calibri" w:hAnsi="Calibri" w:cs="Calibri"/>
          <w:bCs/>
          <w:lang w:eastAsia="lt-LT"/>
        </w:rPr>
        <w:t xml:space="preserve">, patvirtintu Tarnybos direktoriaus </w:t>
      </w:r>
      <w:bookmarkStart w:id="3" w:name="_Hlk134107696"/>
      <w:r w:rsidR="00765BCD" w:rsidRPr="006F0A82">
        <w:rPr>
          <w:rFonts w:ascii="Calibri" w:hAnsi="Calibri" w:cs="Calibri"/>
          <w:bCs/>
          <w:lang w:eastAsia="lt-LT"/>
        </w:rPr>
        <w:t>2023 m. kovo 24 d. įsakymu Nr. 1S-44</w:t>
      </w:r>
      <w:bookmarkEnd w:id="3"/>
      <w:r w:rsidR="00765BCD" w:rsidRPr="006F0A82">
        <w:rPr>
          <w:rFonts w:ascii="Calibri" w:hAnsi="Calibri" w:cs="Calibri"/>
          <w:bCs/>
          <w:lang w:eastAsia="lt-LT"/>
        </w:rPr>
        <w:t>,</w:t>
      </w:r>
      <w:bookmarkEnd w:id="2"/>
      <w:r w:rsidR="00765BCD" w:rsidRPr="006F0A82">
        <w:rPr>
          <w:rFonts w:ascii="Calibri" w:hAnsi="Calibri" w:cs="Calibri"/>
          <w:bCs/>
          <w:lang w:eastAsia="lt-LT"/>
        </w:rPr>
        <w:t xml:space="preserve"> </w:t>
      </w:r>
      <w:bookmarkStart w:id="4" w:name="_Hlk134107511"/>
      <w:r w:rsidR="005851D7" w:rsidRPr="006F0A82">
        <w:rPr>
          <w:rFonts w:ascii="Calibri" w:hAnsi="Calibri" w:cs="Calibri"/>
          <w:bCs/>
          <w:lang w:eastAsia="lt-LT"/>
        </w:rPr>
        <w:t xml:space="preserve"> </w:t>
      </w:r>
      <w:bookmarkEnd w:id="4"/>
      <w:r w:rsidR="003A5119" w:rsidRPr="006F0A82">
        <w:rPr>
          <w:rFonts w:ascii="Calibri" w:hAnsi="Calibri" w:cs="Calibri"/>
          <w:bCs/>
          <w:lang w:eastAsia="lt-LT"/>
        </w:rPr>
        <w:t>atliko UAB „Sūduvos vandenys“  (toliau – Perkantysis subjektas) vykdomų viešųjų pirkimų vertinimą.</w:t>
      </w:r>
    </w:p>
    <w:p w14:paraId="4FF7509E" w14:textId="77777777" w:rsidR="003A5119" w:rsidRPr="006F0A82" w:rsidRDefault="003A5119" w:rsidP="003A5119">
      <w:pPr>
        <w:spacing w:line="276" w:lineRule="auto"/>
        <w:ind w:firstLine="709"/>
        <w:rPr>
          <w:rFonts w:ascii="Calibri" w:hAnsi="Calibri" w:cs="Calibri"/>
          <w:b/>
          <w:lang w:eastAsia="lt-LT"/>
        </w:rPr>
      </w:pPr>
    </w:p>
    <w:p w14:paraId="4C586A3F" w14:textId="752EBB67" w:rsidR="001F35CD" w:rsidRPr="006F0A82" w:rsidRDefault="000437B3" w:rsidP="000437B3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bCs/>
          <w:lang w:eastAsia="lt-LT"/>
        </w:rPr>
        <w:t xml:space="preserve">1. </w:t>
      </w:r>
      <w:r w:rsidR="005104C9" w:rsidRPr="006F0A82">
        <w:rPr>
          <w:rFonts w:ascii="Calibri" w:hAnsi="Calibri" w:cs="Calibri"/>
          <w:b/>
          <w:bCs/>
          <w:lang w:eastAsia="lt-LT"/>
        </w:rPr>
        <w:t>P</w:t>
      </w:r>
      <w:r w:rsidR="001F35CD" w:rsidRPr="006F0A82">
        <w:rPr>
          <w:rFonts w:ascii="Calibri" w:hAnsi="Calibri" w:cs="Calibri"/>
          <w:b/>
          <w:bCs/>
          <w:lang w:eastAsia="lt-LT"/>
        </w:rPr>
        <w:t>irkimas</w:t>
      </w:r>
      <w:r w:rsidR="005104C9" w:rsidRPr="006F0A82">
        <w:rPr>
          <w:rFonts w:ascii="Calibri" w:hAnsi="Calibri" w:cs="Calibri"/>
          <w:b/>
          <w:bCs/>
          <w:lang w:eastAsia="lt-LT"/>
        </w:rPr>
        <w:t xml:space="preserve"> </w:t>
      </w:r>
      <w:r w:rsidR="00776610" w:rsidRPr="006F0A82">
        <w:rPr>
          <w:rFonts w:ascii="Calibri" w:hAnsi="Calibri" w:cs="Calibri"/>
          <w:b/>
          <w:bCs/>
          <w:lang w:eastAsia="lt-LT"/>
        </w:rPr>
        <w:t xml:space="preserve">„Inžinerinių tinklų A. Yliaus g., Marijampolėje rangos darbai” </w:t>
      </w:r>
    </w:p>
    <w:p w14:paraId="0718E619" w14:textId="77777777" w:rsidR="001F35CD" w:rsidRPr="006F0A82" w:rsidRDefault="001F35CD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0EFE1C88" w14:textId="049C9BFD" w:rsidR="00FC5CFE" w:rsidRPr="006F0A82" w:rsidRDefault="006970CE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 dalis. Bendra informacija</w:t>
      </w:r>
    </w:p>
    <w:p w14:paraId="6E66231D" w14:textId="77777777" w:rsidR="008E1E67" w:rsidRPr="006F0A82" w:rsidRDefault="008E1E67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64"/>
      </w:tblGrid>
      <w:tr w:rsidR="008E1E67" w:rsidRPr="006F0A82" w14:paraId="2536B623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3689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t>Pirkimo</w:t>
            </w:r>
            <w:r w:rsidRPr="006F0A82">
              <w:rPr>
                <w:rFonts w:ascii="Calibri" w:hAnsi="Calibri" w:cs="Calibri"/>
                <w:lang w:eastAsia="lt-LT"/>
              </w:rPr>
              <w:t>*</w:t>
            </w:r>
            <w:r w:rsidRPr="006F0A82">
              <w:rPr>
                <w:rFonts w:ascii="Calibri" w:eastAsia="Calibri" w:hAnsi="Calibri" w:cs="Calibri"/>
                <w:lang w:eastAsia="lt-LT"/>
              </w:rPr>
              <w:t xml:space="preserve"> pavadinimas, numeris (jeigu skelbtas), pirkimo paskelbimo (kvietimo pateikti paraišką /pasiūlymą) data/sutarties pavadinimas, data, numeris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DA11" w14:textId="309604F8" w:rsidR="00424EB3" w:rsidRPr="006F0A82" w:rsidRDefault="00452A3D" w:rsidP="00EB4A6D">
            <w:pPr>
              <w:pStyle w:val="ListParagraph"/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="005104C9" w:rsidRPr="006F0A82">
              <w:rPr>
                <w:rFonts w:ascii="Calibri" w:hAnsi="Calibri" w:cs="Calibri"/>
                <w:lang w:eastAsia="lt-LT"/>
              </w:rPr>
              <w:t xml:space="preserve">„Inžinerinių tinklų A. Yliaus g., Marijampolėje rangos darbai” (2024 m. kovo 8 d. skelbtas Centrinėje viešųjų pirkimų informacinėje sistemoje (toliau – CVP IS), pirkimo Nr. 711967) </w:t>
            </w:r>
            <w:r w:rsidRPr="006F0A82">
              <w:rPr>
                <w:rFonts w:ascii="Calibri" w:hAnsi="Calibri" w:cs="Calibri"/>
                <w:b/>
                <w:bCs/>
                <w:lang w:eastAsia="lt-LT"/>
              </w:rPr>
              <w:t>(toliau – 1 Pirkimas)</w:t>
            </w:r>
            <w:r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="00470760" w:rsidRPr="006F0A82">
              <w:rPr>
                <w:rFonts w:ascii="Calibri" w:hAnsi="Calibri" w:cs="Calibri"/>
                <w:lang w:eastAsia="lt-LT"/>
              </w:rPr>
              <w:t>/-</w:t>
            </w:r>
          </w:p>
        </w:tc>
      </w:tr>
      <w:tr w:rsidR="008E1E67" w:rsidRPr="006F0A82" w14:paraId="4E69AF15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2F36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t>Pirkimo vykdymo/sutarties sudarymo teisinis pagrindas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3F0" w14:textId="2045B746" w:rsidR="008E1E67" w:rsidRPr="006F0A82" w:rsidRDefault="004B64B3" w:rsidP="00EB4A6D">
            <w:pPr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Įstatymas (redakcija galio</w:t>
            </w:r>
            <w:r w:rsidR="00470760" w:rsidRPr="006F0A82">
              <w:rPr>
                <w:rFonts w:ascii="Calibri" w:hAnsi="Calibri" w:cs="Calibri"/>
                <w:lang w:eastAsia="lt-LT"/>
              </w:rPr>
              <w:t>janti</w:t>
            </w:r>
            <w:r w:rsidRPr="006F0A82">
              <w:rPr>
                <w:rFonts w:ascii="Calibri" w:hAnsi="Calibri" w:cs="Calibri"/>
                <w:lang w:eastAsia="lt-LT"/>
              </w:rPr>
              <w:t xml:space="preserve"> nuo 202</w:t>
            </w:r>
            <w:r w:rsidR="00470760" w:rsidRPr="006F0A82">
              <w:rPr>
                <w:rFonts w:ascii="Calibri" w:hAnsi="Calibri" w:cs="Calibri"/>
                <w:lang w:eastAsia="lt-LT"/>
              </w:rPr>
              <w:t>4</w:t>
            </w:r>
            <w:r w:rsidRPr="006F0A82">
              <w:rPr>
                <w:rFonts w:ascii="Calibri" w:hAnsi="Calibri" w:cs="Calibri"/>
                <w:lang w:eastAsia="lt-LT"/>
              </w:rPr>
              <w:t xml:space="preserve"> m. </w:t>
            </w:r>
            <w:r w:rsidR="000E3AF1" w:rsidRPr="006F0A82">
              <w:rPr>
                <w:rFonts w:ascii="Calibri" w:hAnsi="Calibri" w:cs="Calibri"/>
                <w:lang w:eastAsia="lt-LT"/>
              </w:rPr>
              <w:t>sausio</w:t>
            </w:r>
            <w:r w:rsidRPr="006F0A82">
              <w:rPr>
                <w:rFonts w:ascii="Calibri" w:hAnsi="Calibri" w:cs="Calibri"/>
                <w:lang w:eastAsia="lt-LT"/>
              </w:rPr>
              <w:t xml:space="preserve"> 1 d.)</w:t>
            </w:r>
          </w:p>
        </w:tc>
      </w:tr>
      <w:tr w:rsidR="008E1E67" w:rsidRPr="006F0A82" w14:paraId="62BB21A2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8881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eastAsia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t>Pirkimo rūšis pagal vertės ribas ir pirkimo būdas/pirkimo priemonės pavadinimas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8877" w14:textId="1995FE7A" w:rsidR="008E1E67" w:rsidRPr="006F0A82" w:rsidRDefault="000E3AF1" w:rsidP="00EB4A6D">
            <w:pPr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Supaprastintas pirkimas, atviras konkursas</w:t>
            </w:r>
          </w:p>
        </w:tc>
      </w:tr>
      <w:tr w:rsidR="008E1E67" w:rsidRPr="006F0A82" w14:paraId="1AB8EB8B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2CFA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eastAsia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4697" w14:textId="554177DF" w:rsidR="008E1E67" w:rsidRPr="006F0A82" w:rsidRDefault="000E3AF1" w:rsidP="00EB4A6D">
            <w:pPr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Planuota 1 Pirkimo  vertė – </w:t>
            </w:r>
            <w:r w:rsidRPr="006F0A82">
              <w:rPr>
                <w:rFonts w:ascii="Calibri" w:hAnsi="Calibri" w:cs="Calibri"/>
                <w:lang w:val="en-US" w:eastAsia="lt-LT"/>
              </w:rPr>
              <w:t>1</w:t>
            </w:r>
            <w:r w:rsidR="00470760" w:rsidRPr="006F0A82">
              <w:rPr>
                <w:rFonts w:ascii="Calibri" w:hAnsi="Calibri" w:cs="Calibri"/>
                <w:lang w:val="en-US" w:eastAsia="lt-LT"/>
              </w:rPr>
              <w:t xml:space="preserve"> 00</w:t>
            </w:r>
            <w:r w:rsidRPr="006F0A82">
              <w:rPr>
                <w:rFonts w:ascii="Calibri" w:hAnsi="Calibri" w:cs="Calibri"/>
                <w:lang w:val="en-US" w:eastAsia="lt-LT"/>
              </w:rPr>
              <w:t>0</w:t>
            </w:r>
            <w:r w:rsidR="00512D87" w:rsidRPr="006F0A82">
              <w:rPr>
                <w:rFonts w:ascii="Calibri" w:hAnsi="Calibri" w:cs="Calibri"/>
                <w:lang w:val="en-US" w:eastAsia="lt-LT"/>
              </w:rPr>
              <w:t> </w:t>
            </w:r>
            <w:r w:rsidRPr="006F0A82">
              <w:rPr>
                <w:rFonts w:ascii="Calibri" w:hAnsi="Calibri" w:cs="Calibri"/>
                <w:lang w:val="en-US" w:eastAsia="lt-LT"/>
              </w:rPr>
              <w:t>000</w:t>
            </w:r>
            <w:r w:rsidR="00512D87" w:rsidRPr="006F0A82">
              <w:rPr>
                <w:rFonts w:ascii="Calibri" w:hAnsi="Calibri" w:cs="Calibri"/>
                <w:lang w:val="en-US" w:eastAsia="lt-LT"/>
              </w:rPr>
              <w:t>,00</w:t>
            </w:r>
            <w:r w:rsidRPr="006F0A82">
              <w:rPr>
                <w:rFonts w:ascii="Calibri" w:hAnsi="Calibri" w:cs="Calibri"/>
                <w:lang w:eastAsia="lt-LT"/>
              </w:rPr>
              <w:t xml:space="preserve"> </w:t>
            </w:r>
            <w:bookmarkStart w:id="5" w:name="_Hlk138081624"/>
            <w:r w:rsidRPr="006F0A82">
              <w:rPr>
                <w:rFonts w:ascii="Calibri" w:hAnsi="Calibri" w:cs="Calibri"/>
                <w:lang w:eastAsia="lt-LT"/>
              </w:rPr>
              <w:t>Eur be PVM</w:t>
            </w:r>
            <w:bookmarkEnd w:id="5"/>
            <w:r w:rsidRPr="006F0A82">
              <w:rPr>
                <w:rFonts w:ascii="Calibri" w:hAnsi="Calibri" w:cs="Calibri"/>
                <w:lang w:eastAsia="lt-LT"/>
              </w:rPr>
              <w:t xml:space="preserve">/ </w:t>
            </w:r>
            <w:r w:rsidR="00470760" w:rsidRPr="006F0A82">
              <w:rPr>
                <w:rFonts w:ascii="Calibri" w:hAnsi="Calibri" w:cs="Calibri"/>
                <w:lang w:eastAsia="lt-LT"/>
              </w:rPr>
              <w:t>-</w:t>
            </w:r>
          </w:p>
        </w:tc>
      </w:tr>
      <w:tr w:rsidR="008E1E67" w:rsidRPr="006F0A82" w14:paraId="719EBEC7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016C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t xml:space="preserve">Tiekėjo/koncesininko (su kuriuo sudaryta sutartis) pavadinimas, juridinio asmens  kodas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627A" w14:textId="6E24E1FA" w:rsidR="008E1E67" w:rsidRPr="006F0A82" w:rsidRDefault="00470760" w:rsidP="00EB4A6D">
            <w:pPr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-</w:t>
            </w:r>
          </w:p>
        </w:tc>
      </w:tr>
      <w:tr w:rsidR="008E1E67" w:rsidRPr="006F0A82" w14:paraId="088726ED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DE0A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eastAsia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lastRenderedPageBreak/>
              <w:t>Pirkimo/sutarties vertinimo apimtys/etapas</w:t>
            </w:r>
          </w:p>
          <w:p w14:paraId="7F98084F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hAnsi="Calibri" w:cs="Calibri"/>
                <w:lang w:eastAsia="lt-LT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C772" w14:textId="08C4F161" w:rsidR="008E1E67" w:rsidRPr="006F0A82" w:rsidRDefault="00574269" w:rsidP="00EB4A6D">
            <w:pPr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Dalinis </w:t>
            </w:r>
            <w:r w:rsidR="006168E7" w:rsidRPr="006F0A82">
              <w:rPr>
                <w:rFonts w:ascii="Calibri" w:hAnsi="Calibri" w:cs="Calibri"/>
                <w:lang w:eastAsia="lt-LT"/>
              </w:rPr>
              <w:t xml:space="preserve">1 </w:t>
            </w:r>
            <w:r w:rsidR="00470760" w:rsidRPr="006F0A82">
              <w:rPr>
                <w:rFonts w:ascii="Calibri" w:hAnsi="Calibri" w:cs="Calibri"/>
                <w:lang w:eastAsia="lt-LT"/>
              </w:rPr>
              <w:t xml:space="preserve">Pirkimo </w:t>
            </w:r>
            <w:r w:rsidR="006168E7" w:rsidRPr="006F0A82">
              <w:rPr>
                <w:rFonts w:ascii="Calibri" w:hAnsi="Calibri" w:cs="Calibri"/>
                <w:lang w:eastAsia="lt-LT"/>
              </w:rPr>
              <w:t xml:space="preserve">vertinimas dėl </w:t>
            </w:r>
            <w:r w:rsidR="00470760" w:rsidRPr="006F0A82">
              <w:rPr>
                <w:rFonts w:ascii="Calibri" w:hAnsi="Calibri" w:cs="Calibri"/>
                <w:lang w:eastAsia="lt-LT"/>
              </w:rPr>
              <w:t>pasiūlymų pateikimo termin</w:t>
            </w:r>
            <w:r w:rsidR="00555FC9" w:rsidRPr="006F0A82">
              <w:rPr>
                <w:rFonts w:ascii="Calibri" w:hAnsi="Calibri" w:cs="Calibri"/>
                <w:lang w:eastAsia="lt-LT"/>
              </w:rPr>
              <w:t xml:space="preserve">ų </w:t>
            </w:r>
            <w:r w:rsidR="00470760" w:rsidRPr="006F0A82">
              <w:rPr>
                <w:rFonts w:ascii="Calibri" w:hAnsi="Calibri" w:cs="Calibri"/>
                <w:lang w:eastAsia="lt-LT"/>
              </w:rPr>
              <w:t>nustatymo/</w:t>
            </w:r>
            <w:r w:rsidR="00FC0E18" w:rsidRPr="006F0A82">
              <w:rPr>
                <w:rFonts w:ascii="Calibri" w:hAnsi="Calibri" w:cs="Calibri"/>
                <w:lang w:eastAsia="lt-LT"/>
              </w:rPr>
              <w:t xml:space="preserve"> po vokų atplėšimo</w:t>
            </w:r>
            <w:r w:rsidR="00A81341"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="00470760" w:rsidRPr="006F0A82">
              <w:rPr>
                <w:rFonts w:ascii="Calibri" w:hAnsi="Calibri" w:cs="Calibri"/>
                <w:lang w:eastAsia="lt-LT"/>
              </w:rPr>
              <w:t>iki</w:t>
            </w:r>
            <w:r w:rsidR="00A81341"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="006168E7" w:rsidRPr="006F0A82">
              <w:rPr>
                <w:rFonts w:ascii="Calibri" w:hAnsi="Calibri" w:cs="Calibri"/>
                <w:lang w:eastAsia="lt-LT"/>
              </w:rPr>
              <w:t xml:space="preserve">1 </w:t>
            </w:r>
            <w:r w:rsidR="00470760" w:rsidRPr="006F0A82">
              <w:rPr>
                <w:rFonts w:ascii="Calibri" w:hAnsi="Calibri" w:cs="Calibri"/>
                <w:lang w:eastAsia="lt-LT"/>
              </w:rPr>
              <w:t>Pirkimo s</w:t>
            </w:r>
            <w:r w:rsidR="00A81341" w:rsidRPr="006F0A82">
              <w:rPr>
                <w:rFonts w:ascii="Calibri" w:hAnsi="Calibri" w:cs="Calibri"/>
                <w:lang w:eastAsia="lt-LT"/>
              </w:rPr>
              <w:t>utar</w:t>
            </w:r>
            <w:r w:rsidR="006168E7" w:rsidRPr="006F0A82">
              <w:rPr>
                <w:rFonts w:ascii="Calibri" w:hAnsi="Calibri" w:cs="Calibri"/>
                <w:lang w:eastAsia="lt-LT"/>
              </w:rPr>
              <w:t xml:space="preserve">ties </w:t>
            </w:r>
            <w:r w:rsidR="00470760" w:rsidRPr="006F0A82">
              <w:rPr>
                <w:rFonts w:ascii="Calibri" w:hAnsi="Calibri" w:cs="Calibri"/>
                <w:lang w:eastAsia="lt-LT"/>
              </w:rPr>
              <w:t>sudar</w:t>
            </w:r>
            <w:r w:rsidRPr="006F0A82">
              <w:rPr>
                <w:rFonts w:ascii="Calibri" w:hAnsi="Calibri" w:cs="Calibri"/>
                <w:lang w:eastAsia="lt-LT"/>
              </w:rPr>
              <w:t>ymo</w:t>
            </w:r>
          </w:p>
        </w:tc>
      </w:tr>
      <w:tr w:rsidR="008E1E67" w:rsidRPr="006F0A82" w14:paraId="62FE528E" w14:textId="77777777" w:rsidTr="008E1E6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02A7" w14:textId="77777777" w:rsidR="008E1E67" w:rsidRPr="006F0A82" w:rsidRDefault="008E1E67" w:rsidP="00EB4A6D">
            <w:pPr>
              <w:spacing w:line="276" w:lineRule="auto"/>
              <w:ind w:left="132" w:right="134"/>
              <w:rPr>
                <w:rFonts w:ascii="Calibri" w:hAnsi="Calibri" w:cs="Calibri"/>
                <w:b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Jei pirkimas finansuojamas Europos Sąjungos lėšomis – projekto pavadinimas,  projektą administruojanti institucija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8F1D" w14:textId="78B525AA" w:rsidR="008E1E67" w:rsidRPr="006F0A82" w:rsidRDefault="00A81341" w:rsidP="00EB4A6D">
            <w:pPr>
              <w:spacing w:line="276" w:lineRule="auto"/>
              <w:ind w:left="140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-</w:t>
            </w:r>
          </w:p>
        </w:tc>
      </w:tr>
      <w:tr w:rsidR="008E1E67" w:rsidRPr="006F0A82" w14:paraId="41C4B486" w14:textId="77777777" w:rsidTr="008E1E6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F110" w14:textId="7EA2DFDF" w:rsidR="008E1E67" w:rsidRPr="006F0A82" w:rsidRDefault="008E1E67" w:rsidP="00F83EB0">
            <w:pPr>
              <w:tabs>
                <w:tab w:val="left" w:pos="4780"/>
              </w:tabs>
              <w:spacing w:line="276" w:lineRule="auto"/>
              <w:ind w:left="132" w:right="14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eastAsia="Calibri" w:hAnsi="Calibri" w:cs="Calibri"/>
                <w:lang w:eastAsia="lt-LT"/>
              </w:rPr>
              <w:t>Jei dėl pirkimo/sutarties vyksta teismo procesas</w:t>
            </w:r>
            <w:r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Pr="006F0A82">
              <w:rPr>
                <w:rFonts w:ascii="Calibri" w:eastAsia="Calibri" w:hAnsi="Calibri" w:cs="Calibri"/>
                <w:lang w:eastAsia="lt-LT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6D7B08" w:rsidRPr="006F0A82">
              <w:rPr>
                <w:rFonts w:ascii="Calibri" w:eastAsia="Calibri" w:hAnsi="Calibri" w:cs="Calibri"/>
                <w:lang w:eastAsia="lt-LT"/>
              </w:rPr>
              <w:t xml:space="preserve"> -</w:t>
            </w:r>
          </w:p>
        </w:tc>
      </w:tr>
    </w:tbl>
    <w:p w14:paraId="03785635" w14:textId="77777777" w:rsidR="008E1E67" w:rsidRPr="006F0A82" w:rsidRDefault="008E1E67" w:rsidP="00EB4A6D">
      <w:pPr>
        <w:spacing w:line="276" w:lineRule="auto"/>
        <w:ind w:firstLine="720"/>
        <w:rPr>
          <w:rFonts w:ascii="Calibri" w:hAnsi="Calibri" w:cs="Calibri"/>
          <w:sz w:val="20"/>
          <w:szCs w:val="20"/>
          <w:lang w:eastAsia="lt-LT"/>
        </w:rPr>
      </w:pPr>
      <w:r w:rsidRPr="006F0A82">
        <w:rPr>
          <w:rFonts w:ascii="Calibri" w:hAnsi="Calibri" w:cs="Calibri"/>
          <w:sz w:val="20"/>
          <w:szCs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66FA96F4" w14:textId="77777777" w:rsidR="00FC5CFE" w:rsidRPr="006F0A82" w:rsidRDefault="00FC5CFE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367E046E" w14:textId="6E98AB3C" w:rsidR="00FC5CFE" w:rsidRPr="006F0A82" w:rsidRDefault="006970CE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II dalis. Vertinimo apimtyje nustatyti pažeidimai</w:t>
      </w:r>
    </w:p>
    <w:p w14:paraId="71EE0432" w14:textId="4DC8A389" w:rsidR="0074149F" w:rsidRPr="006F0A82" w:rsidRDefault="0074149F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3"/>
      </w:tblGrid>
      <w:tr w:rsidR="00467A94" w:rsidRPr="006F0A82" w14:paraId="3B9B638B" w14:textId="77777777" w:rsidTr="00563E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3881" w14:textId="451C069B" w:rsidR="00467A94" w:rsidRPr="006F0A82" w:rsidRDefault="00784F1D" w:rsidP="00EB4A6D">
            <w:pPr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r w:rsidRPr="006F0A82">
              <w:rPr>
                <w:rFonts w:ascii="Calibri" w:hAnsi="Calibri" w:cs="Calibri"/>
                <w:bCs/>
                <w:lang w:eastAsia="lt-LT"/>
              </w:rPr>
              <w:t xml:space="preserve">1.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A5CB" w14:textId="5674B735" w:rsidR="00467A94" w:rsidRPr="006F0A82" w:rsidRDefault="00563EC2" w:rsidP="00EB4A6D">
            <w:pPr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74760C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>Įstatymo 29 straipsnio 1 dalis</w:t>
            </w:r>
            <w:r w:rsidR="006A136E"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1"/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>, 108 straipsnio 1 dalis</w:t>
            </w:r>
            <w:r w:rsidR="006A136E"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"/>
            </w:r>
          </w:p>
        </w:tc>
      </w:tr>
      <w:tr w:rsidR="00467A94" w:rsidRPr="006F0A82" w14:paraId="56F434EA" w14:textId="77777777" w:rsidTr="001C0FF4">
        <w:tblPrEx>
          <w:tblCellMar>
            <w:left w:w="108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CD9" w14:textId="77777777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1 Pirkimą vykdė Perkančiojo subjekto direktoriaus 2023 m. rugsėjo 6 d. įsakymu Nr. V-63 sudaryta viešųjų pirkimų komisija. 1 Pirkimo sąlygos patvirtintos 1 Pirkimo komisijos 2023 m. lapkričio 27 d. posėdžio protokolu Nr. 1.</w:t>
            </w:r>
          </w:p>
          <w:p w14:paraId="13422C98" w14:textId="77777777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2024 m. kovo 8 d. Perkantysis subjektas CVP IS paskelbė 1 Pirkimą. Skelbime apie 1 Pirkimą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3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nurodyta, kad pasiūlymai turi būti pateikti iki 2024 m. kovo 18 d. 9.00 val. </w:t>
            </w:r>
          </w:p>
          <w:p w14:paraId="6CB579B0" w14:textId="77777777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1 Pirkimo sąlygų 2.1 papunktyje nustatyta, kad „Pirkimo objektas – inžinerinių tinklų statybos darbai nurodyti pridėtame techniniame darbo projekte, o orientaciniai darbų kiekiai pridėtame žiniaraštyje &lt;..&gt;“. Techninį darbo projektą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4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sudaro: 1) bendroji dalis – 220 lapų, 2) vandentiekio ir nuotekų šalinimo dalis – 129 lapai, 3) pasirengimo statybai ir statybos darbų organizavimo dalis – 24 lapai, t. y. viso: 373 lapai. Be to, orientaciniame darbų kiekių žiniaraštyje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val="en-US" w:eastAsia="lt-LT"/>
              </w:rPr>
              <w:footnoteReference w:id="5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nustatyta, kad tiekėjas turi įkainoti šiuos darbus: 1) lauko vandentiekio tinklų įrengimas – 41 pozicija, 2) lauko buitinio nuotakyno įrengimas – 15 pozicijų ir 3) lauko lietaus nuotakyno įrengimas – 21 pozicija, t. y. viso: 77 pozicijas.</w:t>
            </w:r>
          </w:p>
          <w:p w14:paraId="090A572B" w14:textId="77777777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Perkantysis subjektas 1 Pirkimo sąlygų 9.2 papunktyje nustatė, kad: „Komisija atsako tik CVP IS susirašinėjimo priemonėmis į kiekvieną tiekėjo rašytinį prašymą dėl pirkimo dokumentų, jei prašymas yra pateiktas likus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ne mažiau kaip 6 dienoms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iki pasiūlymų pateikimo termino pabaigos, jei jų paprašyta laiku. Vėliau gauti prašymai nenagrinėjami. Pasibaigus pasiūlymų pateikimo terminui, pasiūlymo turinio keisti nebus galima“.</w:t>
            </w:r>
          </w:p>
          <w:p w14:paraId="6CBEB468" w14:textId="77777777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Iš CVP IS esančios informacijos matyti, kad tiekėjai kreipėsi į Perkantįjį subjektą dėl pasiūlymų pateikimo termino pratęsimo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6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bei prašydami paaiškinti 1 Pirkimo sąlygas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7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.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lastRenderedPageBreak/>
              <w:t>Perkantysis subjektas, atsakydamas tiekėjams, nurodė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8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, kad: „Lietuvos Respublikos pirkimų, atliekamų vandentvarkos, energetikos, transporto ir pašto paslaugų srities perkančiųjų subjektų, įstatymo (toliau – įstatymas) 70 str. 1 d. 2 p. nurodyta, kad „Pasiūlymų pateikimo terminas negali būti trumpesnis kaip: 2) 12 dienų nuo skelbimo paskelbimo Centrinėje viešųjų pirkimų informacinėje sistemoje dienos – supaprastinto pirkimo atveju.“ To pačio įstatymo 70 str. 4 d. numatyta, kad „Jeigu perkantysis subjektas paskelbdamas apie pirkimą nurodo, kad pasiūlymai turi būti perduodami elektroninėmis priemonėmis laikantis šio įstatymo 34 straipsnio 1, 7 ir 11 dalyse nustatytų reikalavimų, šio straipsnio 1 dalies 1 punkte nurodytas pasiūlymų pateikimo terminas gali būti sutrumpintas 5 dienomis, šio straipsnio 1 dalies 2 punkte nurodytas terminas – 3 dienomis.“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Vadovaujantis įstatymo nuostatomis pirkimas buvo paskelbtas nepažeidžiant įstatymo reikalavimų, todėl pasiūlymų pateikimo terminas nebus nukeliamas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“, bei: „ Informuojame, kad pirkimo sąlygų 9.2. punkte nurodyta, jog „ Komisija atsako tik CVP IS susirašinėjimo priemonėmis į kiekvieną tiekėjo rašytinį prašymą dėl pirkimo dokumentų,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jei prašymas yra pateiktas likus ne mažiau kaip 6 dienoms iki pasiūlymų pateikimo termino pabaigos, jei jų paprašyta laiku. Vėliau gauti prašymai nenagrinėjami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“. Šiuo atveju Jūsų įmonė pateikė klausimą praleidusi pirkimo sąlygose nurodytą terminą, todėl Komisija priėmė sprendimą klausimo nenagrinėti “.</w:t>
            </w:r>
          </w:p>
          <w:p w14:paraId="6B1BE4ED" w14:textId="66489E98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 Išanaliz</w:t>
            </w:r>
            <w:r w:rsidR="000778E8" w:rsidRPr="006F0A82">
              <w:rPr>
                <w:rFonts w:ascii="Calibri" w:hAnsi="Calibri" w:cs="Calibri"/>
                <w:bCs/>
                <w:iCs/>
                <w:lang w:eastAsia="lt-LT"/>
              </w:rPr>
              <w:t>a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vus 1 Pirkimo sąlygas matyti, kad Perkantysis subjektas nustatė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tik 4 darbo dienų (9 kalendorinių dienų)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terminą pasiūlymų parengimui ir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tik 1 darbo dienos (3 kalendorinių dienų)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terminą klausimų dėl 1 Pirkimo sąlygų paaiškinimo pateikimui. Tarnybos vertinimu, tokie Perkančiojo subjekto nustatyti terminai yra neproporcingai trumpi, kadangi tiekėjai turi įvertinti ne tik pačias 1 Pirkimo sąlygas, bet ir kitus 1 Pirkimo dokumentus: techninę specifikaciją, techninį darbo projektą, darbų kiekių žiniaraščius ir kitus dokumentus, atlikti būtinus skaičiavimus, įvertinti galimas sutarties vykdymo rizikas ir pan.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val="en-US" w:eastAsia="lt-LT"/>
              </w:rPr>
              <w:footnoteReference w:id="9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.  Be to, 1 Pirkimo objektas yra didelės apimties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val="en-US" w:eastAsia="lt-LT"/>
              </w:rPr>
              <w:footnoteReference w:id="10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, t. y. turi būti atliekami lauko vandentiekio, lauko buitinių nuotekų, lietaus nuotekų tinklų įrengimo darbai. </w:t>
            </w:r>
          </w:p>
          <w:p w14:paraId="282A4EB6" w14:textId="1ED0B1C4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</w:t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>Be to, p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ažymėtina, kad  Įstatymo 108 straipsnio 1 dalyje nustatyta, kad: „Tiekėjas turi teisę pateikti pretenziją perkančiajam subjektui &lt;..&gt;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per 5 darbo dienas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&lt;..&gt; nuo paskelbimo apie perkančiojo subjekto priimtą sprendimą dienos &lt;..&gt;“. </w:t>
            </w:r>
            <w:r w:rsidR="00914323" w:rsidRPr="006F0A82">
              <w:rPr>
                <w:rFonts w:ascii="Calibri" w:hAnsi="Calibri" w:cs="Calibri"/>
                <w:bCs/>
                <w:iCs/>
                <w:lang w:eastAsia="lt-LT"/>
              </w:rPr>
              <w:t>1 Pirkimo sąlygų 15.2 papunktyje nustatyta, kad „Tiekėjas turi teisę pateikti pretenziją Komisijai &lt;..&gt; per 5 dienas nuo Komisijos pranešimo raštu apie jos priimtą sprendimą išsiuntimo tiekėjams dienos &lt;..&gt;“.</w:t>
            </w:r>
            <w:r w:rsidR="009817A4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1 Pirkimo </w:t>
            </w:r>
            <w:r w:rsidR="00873129" w:rsidRPr="006F0A82">
              <w:rPr>
                <w:rFonts w:ascii="Calibri" w:hAnsi="Calibri" w:cs="Calibri"/>
                <w:bCs/>
                <w:iCs/>
                <w:lang w:eastAsia="lt-LT"/>
              </w:rPr>
              <w:t>sąlygose</w:t>
            </w:r>
            <w:r w:rsidR="00EF1BEE">
              <w:rPr>
                <w:rFonts w:ascii="Calibri" w:hAnsi="Calibri" w:cs="Calibri"/>
                <w:bCs/>
                <w:iCs/>
                <w:lang w:eastAsia="lt-LT"/>
              </w:rPr>
              <w:t xml:space="preserve"> nurodytas</w:t>
            </w:r>
            <w:r w:rsidR="00873129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EF1BEE">
              <w:rPr>
                <w:rFonts w:ascii="Calibri" w:hAnsi="Calibri" w:cs="Calibri"/>
                <w:bCs/>
                <w:iCs/>
                <w:lang w:eastAsia="lt-LT"/>
              </w:rPr>
              <w:t>pretenzijų pateikimo terminas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EF1BEE">
              <w:rPr>
                <w:rFonts w:ascii="Calibri" w:hAnsi="Calibri" w:cs="Calibri"/>
                <w:bCs/>
                <w:iCs/>
                <w:lang w:eastAsia="lt-LT"/>
              </w:rPr>
              <w:t xml:space="preserve">neatitinka 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Įstatymo </w:t>
            </w:r>
            <w:r w:rsidR="00EF1BEE" w:rsidRPr="006F0A82">
              <w:rPr>
                <w:rFonts w:ascii="Calibri" w:hAnsi="Calibri" w:cs="Calibri"/>
                <w:bCs/>
                <w:iCs/>
                <w:lang w:eastAsia="lt-LT"/>
              </w:rPr>
              <w:t>nuostatos</w:t>
            </w:r>
            <w:r w:rsidR="00EF1BEE">
              <w:rPr>
                <w:rFonts w:ascii="Calibri" w:hAnsi="Calibri" w:cs="Calibri"/>
                <w:bCs/>
                <w:iCs/>
                <w:lang w:eastAsia="lt-LT"/>
              </w:rPr>
              <w:t xml:space="preserve">, kuri </w:t>
            </w:r>
            <w:r w:rsidR="003B3E8D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įpareigoja 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>nustatyt</w:t>
            </w:r>
            <w:r w:rsidR="003B3E8D" w:rsidRPr="006F0A82">
              <w:rPr>
                <w:rFonts w:ascii="Calibri" w:hAnsi="Calibri" w:cs="Calibri"/>
                <w:bCs/>
                <w:iCs/>
                <w:lang w:eastAsia="lt-LT"/>
              </w:rPr>
              <w:t>i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5 d</w:t>
            </w:r>
            <w:r w:rsidR="00EF1BEE">
              <w:rPr>
                <w:rFonts w:ascii="Calibri" w:hAnsi="Calibri" w:cs="Calibri"/>
                <w:bCs/>
                <w:iCs/>
                <w:lang w:eastAsia="lt-LT"/>
              </w:rPr>
              <w:t>arbo</w:t>
            </w:r>
            <w:r w:rsidR="00EF1BEE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>d</w:t>
            </w:r>
            <w:r w:rsidR="00EF1BEE">
              <w:rPr>
                <w:rFonts w:ascii="Calibri" w:hAnsi="Calibri" w:cs="Calibri"/>
                <w:bCs/>
                <w:iCs/>
                <w:lang w:eastAsia="lt-LT"/>
              </w:rPr>
              <w:t>ienų</w:t>
            </w:r>
            <w:r w:rsidR="00EF1BEE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>termin</w:t>
            </w:r>
            <w:r w:rsidR="003B3E8D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ą </w:t>
            </w:r>
            <w:r w:rsidR="00350A07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C633D8" w:rsidRPr="006F0A82">
              <w:rPr>
                <w:rFonts w:ascii="Calibri" w:hAnsi="Calibri" w:cs="Calibri"/>
                <w:bCs/>
                <w:iCs/>
                <w:lang w:eastAsia="lt-LT"/>
              </w:rPr>
              <w:t>pretenzijų pateikimui.</w:t>
            </w:r>
            <w:r w:rsidR="00350A07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Atsižvelgiant į </w:t>
            </w:r>
            <w:r w:rsidR="00350A07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pirmiau i</w:t>
            </w:r>
            <w:r w:rsidR="001005FA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šdėstytą </w:t>
            </w:r>
            <w:r w:rsidR="00701DDC" w:rsidRPr="006F0A82">
              <w:rPr>
                <w:rFonts w:ascii="Calibri" w:hAnsi="Calibri" w:cs="Calibri"/>
                <w:bCs/>
                <w:iCs/>
                <w:lang w:eastAsia="lt-LT"/>
              </w:rPr>
              <w:t>bei</w:t>
            </w:r>
            <w:r w:rsidR="001005FA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į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1 Pirkimo paskelbimo datą (2024 m. kovo 8 d.) ir pasiūlymo pateikimo datą (2024 m. kovo 18 d.) bei į tai, kad pirmiau paminėtą laikotarpį sudaro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tik 4 darbo dienos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, Perkantysis subjektas neužtikrino Įstatymo 108 straipsnio 1 dalyje nustatytų terminų laikymosi ir netinkamai parengė 1 Pirkimo dokumentus. </w:t>
            </w:r>
          </w:p>
          <w:p w14:paraId="3170623B" w14:textId="77777777" w:rsidR="008F5081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Tarnyba pažymi, kad Perkantysis subjektas, nustatydamas pasiūlymų pateikimo terminą, privalo atsižvelgti ne tik į trumpiausią galimą pasiūlymų pateikimo terminą (Įstatymo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lastRenderedPageBreak/>
              <w:t>70 straipsnio 1 ir 4 dalys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11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), Įstatymo 53 straipsnio 1 dalyje nustatyta, kad: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„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Perkantysis subjektas privalo nustatyti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pakankamą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paraiškų ir pasiūlymų pateikimo terminą, kad tiekėjai spėtų laiku ir tinkamai parengti ir pateikti paraiškas ir pasiūlymus.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&lt;...&gt;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Perkantysis subjektas, nustatydamas šį terminą, privalo atsižvelgti į pirkimo sudėtingumą ir laiką, reikalingą paraiškoms ir pasiūlymams parengti“.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Atsižvelgiant į tai, Perkantysis subjektas privalo atsižvelgti į pirkimo objekto sudėtingumą, pirkimo dokumentų apimtį, perkamų darbų apimtį bei laiką, reikalingą pasiūlymams parengti, t. y. nustatyti proporcingus pasiūlymų pateikimo terminus ir sudaryti sąlygas tiekėjų konkurencijai.</w:t>
            </w:r>
          </w:p>
          <w:p w14:paraId="53469CA5" w14:textId="3E0978E8" w:rsidR="00784F1D" w:rsidRPr="006F0A82" w:rsidRDefault="00784F1D" w:rsidP="00784F1D">
            <w:pPr>
              <w:tabs>
                <w:tab w:val="left" w:pos="599"/>
                <w:tab w:val="left" w:pos="883"/>
              </w:tabs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 Apibendrinant išdėstytą, Perkantysis subjektas, nusta</w:t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>tydamas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itin trumpus pasiūlymų ir paklausimų dėl 1 Pirkimo sąlygų pateikimo terminus, kurie yra neproporcingi 1 Pirkimo objektui bei neužtikrindamas tiekėjų teisės Perkančiajam subjektui pateikti pretenzijas</w:t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Įstatyme numatytais terminais, pažeidė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Įstatymo 29 straipsnio 1 dalyje įtvirtintus lygiateisiškumo ir proporcingumo principus bei Įstatymo </w:t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>108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straipsnio </w:t>
            </w:r>
            <w:r w:rsidR="006A136E" w:rsidRPr="006F0A82">
              <w:rPr>
                <w:rFonts w:ascii="Calibri" w:hAnsi="Calibri" w:cs="Calibri"/>
                <w:bCs/>
                <w:iCs/>
                <w:lang w:eastAsia="lt-LT"/>
              </w:rPr>
              <w:t>1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dal</w:t>
            </w:r>
            <w:r w:rsidR="00B00B68">
              <w:rPr>
                <w:rFonts w:ascii="Calibri" w:hAnsi="Calibri" w:cs="Calibri"/>
                <w:bCs/>
                <w:iCs/>
                <w:lang w:eastAsia="lt-LT"/>
              </w:rPr>
              <w:t>ies nuostatas</w:t>
            </w:r>
            <w:r w:rsidR="0004765A">
              <w:rPr>
                <w:rFonts w:ascii="Calibri" w:hAnsi="Calibri" w:cs="Calibri"/>
                <w:bCs/>
                <w:iCs/>
                <w:lang w:eastAsia="lt-LT"/>
              </w:rPr>
              <w:t>.</w:t>
            </w:r>
          </w:p>
        </w:tc>
      </w:tr>
    </w:tbl>
    <w:p w14:paraId="1207FAE1" w14:textId="77777777" w:rsidR="00EB4A6D" w:rsidRPr="006F0A82" w:rsidRDefault="00EB4A6D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6E328CA4" w14:textId="0B0D2318" w:rsidR="00F62560" w:rsidRPr="006F0A82" w:rsidRDefault="00F62560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III dalis. Kiti nustatyti pažeidimai</w:t>
      </w:r>
    </w:p>
    <w:p w14:paraId="244A6465" w14:textId="7FE19731" w:rsidR="00F62560" w:rsidRPr="006F0A82" w:rsidRDefault="00F62560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3"/>
      </w:tblGrid>
      <w:tr w:rsidR="00F62560" w:rsidRPr="006F0A82" w14:paraId="2DC47594" w14:textId="77777777" w:rsidTr="00F83E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10F" w14:textId="6DE1D3EF" w:rsidR="00F62560" w:rsidRPr="006F0A82" w:rsidRDefault="00F62560" w:rsidP="00EB4A6D">
            <w:pPr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bookmarkStart w:id="6" w:name="_Hlk98485144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966" w14:textId="4234F18F" w:rsidR="00F62560" w:rsidRPr="006F0A82" w:rsidRDefault="001B0601" w:rsidP="00E27A6E">
            <w:pPr>
              <w:spacing w:line="276" w:lineRule="auto"/>
              <w:ind w:firstLine="139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-</w:t>
            </w:r>
          </w:p>
        </w:tc>
      </w:tr>
      <w:tr w:rsidR="00F62560" w:rsidRPr="006F0A82" w14:paraId="6C356EC0" w14:textId="77777777" w:rsidTr="001C0FF4">
        <w:tblPrEx>
          <w:tblCellMar>
            <w:left w:w="108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918" w14:textId="2FA719BE" w:rsidR="005E2AC1" w:rsidRPr="006F0A82" w:rsidRDefault="001B0601" w:rsidP="002B25DE">
            <w:pPr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r w:rsidRPr="006F0A82">
              <w:rPr>
                <w:rFonts w:ascii="Calibri" w:hAnsi="Calibri" w:cs="Calibri"/>
                <w:bCs/>
                <w:lang w:eastAsia="lt-LT"/>
              </w:rPr>
              <w:t>-</w:t>
            </w:r>
          </w:p>
        </w:tc>
      </w:tr>
      <w:bookmarkEnd w:id="6"/>
    </w:tbl>
    <w:p w14:paraId="1B7CB81F" w14:textId="5323E57A" w:rsidR="00FC5CFE" w:rsidRPr="006F0A82" w:rsidRDefault="00FC5CFE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23276824" w14:textId="4CE343F0" w:rsidR="0074149F" w:rsidRPr="006F0A82" w:rsidRDefault="00F62560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IV dalis. Sprendimas</w:t>
      </w:r>
    </w:p>
    <w:p w14:paraId="6A38ED51" w14:textId="77777777" w:rsidR="00F62560" w:rsidRPr="006F0A82" w:rsidRDefault="00F62560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3B484B" w:rsidRPr="006F0A82" w14:paraId="20AAD6EF" w14:textId="77777777" w:rsidTr="00F62560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1EC" w14:textId="2F4CD208" w:rsidR="007D37BA" w:rsidRPr="006F0A82" w:rsidRDefault="00476C67" w:rsidP="00561B63">
            <w:pPr>
              <w:tabs>
                <w:tab w:val="left" w:pos="640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F0A82">
              <w:rPr>
                <w:rFonts w:ascii="Calibri" w:hAnsi="Calibri" w:cs="Calibri"/>
                <w:iCs/>
              </w:rPr>
              <w:t xml:space="preserve">      </w:t>
            </w:r>
            <w:r w:rsidR="00D04BFC" w:rsidRPr="006F0A82">
              <w:rPr>
                <w:rFonts w:ascii="Calibri" w:hAnsi="Calibri" w:cs="Calibri"/>
                <w:iCs/>
              </w:rPr>
              <w:t xml:space="preserve">  </w:t>
            </w:r>
            <w:r w:rsidR="00A02DB1" w:rsidRPr="00556B3E">
              <w:rPr>
                <w:rFonts w:ascii="Calibri" w:hAnsi="Calibri" w:cs="Calibri"/>
                <w:iCs/>
              </w:rPr>
              <w:t>Tarnyba</w:t>
            </w:r>
            <w:r w:rsidR="00A02DB1" w:rsidRPr="00556B3E">
              <w:rPr>
                <w:rFonts w:ascii="Calibri" w:hAnsi="Calibri" w:cs="Calibri"/>
                <w:i/>
                <w:iCs/>
              </w:rPr>
              <w:t xml:space="preserve"> </w:t>
            </w:r>
            <w:r w:rsidR="00A02DB1" w:rsidRPr="00556B3E">
              <w:rPr>
                <w:rFonts w:ascii="Calibri" w:hAnsi="Calibri" w:cs="Calibri"/>
                <w:iCs/>
              </w:rPr>
              <w:t>konstatuoja 1 Pirkimo</w:t>
            </w:r>
            <w:r w:rsidR="00A02DB1" w:rsidRPr="00A02DB1">
              <w:rPr>
                <w:rFonts w:ascii="Calibri" w:hAnsi="Calibri" w:cs="Calibri"/>
                <w:iCs/>
              </w:rPr>
              <w:t xml:space="preserve"> vertinimo išvados </w:t>
            </w:r>
            <w:r w:rsidR="00A02DB1" w:rsidRPr="00556B3E">
              <w:rPr>
                <w:rFonts w:ascii="Calibri" w:hAnsi="Calibri" w:cs="Calibri"/>
                <w:iCs/>
              </w:rPr>
              <w:t>II dalyje nustatytus Įstatymo pažeidimus, tačiau</w:t>
            </w:r>
            <w:r w:rsidR="00A06F30">
              <w:rPr>
                <w:rFonts w:ascii="Calibri" w:hAnsi="Calibri" w:cs="Calibri"/>
                <w:iCs/>
              </w:rPr>
              <w:t>,</w:t>
            </w:r>
            <w:r w:rsidR="00A02DB1" w:rsidRPr="00556B3E">
              <w:rPr>
                <w:rFonts w:ascii="Calibri" w:hAnsi="Calibri" w:cs="Calibri"/>
                <w:iCs/>
              </w:rPr>
              <w:t xml:space="preserve"> vadovaudamasi protingumo ir teisingumo kriterijais  bei atsižvelgdama į aplinkybes,</w:t>
            </w:r>
            <w:r w:rsidR="00C643D9" w:rsidRPr="00C643D9">
              <w:rPr>
                <w:rFonts w:ascii="Calibri" w:hAnsi="Calibri" w:cs="Calibri"/>
                <w:iCs/>
              </w:rPr>
              <w:t xml:space="preserve"> kad</w:t>
            </w:r>
            <w:r w:rsidR="009361C8">
              <w:rPr>
                <w:rFonts w:ascii="Calibri" w:hAnsi="Calibri" w:cs="Calibri"/>
                <w:iCs/>
              </w:rPr>
              <w:t xml:space="preserve">: </w:t>
            </w:r>
            <w:r w:rsidR="00C643D9" w:rsidRPr="00C643D9">
              <w:rPr>
                <w:rFonts w:ascii="Calibri" w:hAnsi="Calibri" w:cs="Calibri"/>
                <w:iCs/>
              </w:rPr>
              <w:t>Perkantysis subjektas 2024 m. kovo 18 d. pratęsė pasiūlymų pateikimo terminą</w:t>
            </w:r>
            <w:r w:rsidR="00C643D9" w:rsidRPr="00C643D9">
              <w:rPr>
                <w:rFonts w:ascii="Calibri" w:hAnsi="Calibri" w:cs="Calibri"/>
                <w:iCs/>
                <w:vertAlign w:val="superscript"/>
              </w:rPr>
              <w:footnoteReference w:id="12"/>
            </w:r>
            <w:r w:rsidR="00C643D9" w:rsidRPr="00C643D9">
              <w:rPr>
                <w:rFonts w:ascii="Calibri" w:hAnsi="Calibri" w:cs="Calibri"/>
                <w:iCs/>
              </w:rPr>
              <w:t xml:space="preserve"> iki 2024 m. kovo 25 d. 9.00 val., 2024 m. kovo 19 d. atsakė į tiekėjų pateiktus klausimus dėl 1 Pirkimų sąlygų paaiškinimo</w:t>
            </w:r>
            <w:r w:rsidR="00C643D9" w:rsidRPr="00C643D9">
              <w:rPr>
                <w:rFonts w:ascii="Calibri" w:hAnsi="Calibri" w:cs="Calibri"/>
                <w:iCs/>
                <w:vertAlign w:val="superscript"/>
              </w:rPr>
              <w:footnoteReference w:id="13"/>
            </w:r>
            <w:r w:rsidR="002F7AD4">
              <w:rPr>
                <w:rFonts w:ascii="Calibri" w:hAnsi="Calibri" w:cs="Calibri"/>
                <w:iCs/>
              </w:rPr>
              <w:t xml:space="preserve">, </w:t>
            </w:r>
            <w:r w:rsidR="00C643D9" w:rsidRPr="00C643D9">
              <w:rPr>
                <w:rFonts w:ascii="Calibri" w:hAnsi="Calibri" w:cs="Calibri"/>
                <w:iCs/>
              </w:rPr>
              <w:t>išnagrinėjo gautas pretenzijas</w:t>
            </w:r>
            <w:r w:rsidR="00C643D9" w:rsidRPr="00C643D9">
              <w:rPr>
                <w:rFonts w:ascii="Calibri" w:hAnsi="Calibri" w:cs="Calibri"/>
                <w:iCs/>
                <w:vertAlign w:val="superscript"/>
              </w:rPr>
              <w:footnoteReference w:id="14"/>
            </w:r>
            <w:r w:rsidR="00A02DB1" w:rsidRPr="00556B3E">
              <w:rPr>
                <w:rFonts w:ascii="Calibri" w:hAnsi="Calibri" w:cs="Calibri"/>
                <w:iCs/>
              </w:rPr>
              <w:t xml:space="preserve">, </w:t>
            </w:r>
            <w:r w:rsidR="009361C8" w:rsidRPr="00556B3E">
              <w:rPr>
                <w:rFonts w:ascii="Calibri" w:hAnsi="Calibri" w:cs="Calibri"/>
                <w:iCs/>
              </w:rPr>
              <w:t xml:space="preserve">kas reiškia, </w:t>
            </w:r>
            <w:r w:rsidR="00A06F30">
              <w:rPr>
                <w:rFonts w:ascii="Calibri" w:hAnsi="Calibri" w:cs="Calibri"/>
                <w:iCs/>
              </w:rPr>
              <w:t>jog</w:t>
            </w:r>
            <w:r w:rsidR="00A02DB1" w:rsidRPr="00556B3E">
              <w:rPr>
                <w:rFonts w:ascii="Calibri" w:hAnsi="Calibri" w:cs="Calibri"/>
                <w:iCs/>
              </w:rPr>
              <w:t xml:space="preserve"> Perkan</w:t>
            </w:r>
            <w:r w:rsidR="005B1561">
              <w:rPr>
                <w:rFonts w:ascii="Calibri" w:hAnsi="Calibri" w:cs="Calibri"/>
                <w:iCs/>
              </w:rPr>
              <w:t>tysis</w:t>
            </w:r>
            <w:r w:rsidR="00A02DB1" w:rsidRPr="00556B3E">
              <w:rPr>
                <w:rFonts w:ascii="Calibri" w:hAnsi="Calibri" w:cs="Calibri"/>
                <w:iCs/>
              </w:rPr>
              <w:t xml:space="preserve"> subjekt</w:t>
            </w:r>
            <w:r w:rsidR="005B1561">
              <w:rPr>
                <w:rFonts w:ascii="Calibri" w:hAnsi="Calibri" w:cs="Calibri"/>
                <w:iCs/>
              </w:rPr>
              <w:t>as ištaisė</w:t>
            </w:r>
            <w:r w:rsidR="00A02DB1" w:rsidRPr="00556B3E">
              <w:rPr>
                <w:rFonts w:ascii="Calibri" w:hAnsi="Calibri" w:cs="Calibri"/>
                <w:iCs/>
              </w:rPr>
              <w:t xml:space="preserve"> pažeidimai</w:t>
            </w:r>
            <w:r w:rsidR="005B1561">
              <w:rPr>
                <w:rFonts w:ascii="Calibri" w:hAnsi="Calibri" w:cs="Calibri"/>
                <w:iCs/>
              </w:rPr>
              <w:t>s sukurtą ydingą situaciją ir neleido neigiamiems padariniams kilti</w:t>
            </w:r>
            <w:r w:rsidR="00A02DB1" w:rsidRPr="00556B3E">
              <w:rPr>
                <w:rFonts w:ascii="Calibri" w:hAnsi="Calibri" w:cs="Calibri"/>
                <w:iCs/>
              </w:rPr>
              <w:t xml:space="preserve">, neprieštarauja, kad </w:t>
            </w:r>
            <w:r w:rsidR="00A02DB1" w:rsidRPr="00556B3E">
              <w:rPr>
                <w:rFonts w:ascii="Calibri" w:hAnsi="Calibri" w:cs="Calibri"/>
                <w:b/>
                <w:bCs/>
                <w:iCs/>
              </w:rPr>
              <w:t>Perkantysis subjektas tęstų 1 Pirkimo procedūras</w:t>
            </w:r>
            <w:r w:rsidR="00A02DB1" w:rsidRPr="00556B3E">
              <w:rPr>
                <w:rFonts w:ascii="Calibri" w:hAnsi="Calibri" w:cs="Calibri"/>
                <w:iCs/>
              </w:rPr>
              <w:t xml:space="preserve"> bei naikina Tarnybos 2024 m. kovo 21 d. įpareigojimą Nr. 4S-424 dėl sutarties sudarymo procedūros stabdymo.</w:t>
            </w:r>
          </w:p>
        </w:tc>
      </w:tr>
    </w:tbl>
    <w:p w14:paraId="1E01068B" w14:textId="38E6968B" w:rsidR="007A09FC" w:rsidRPr="006F0A82" w:rsidRDefault="007A09FC" w:rsidP="00EB4A6D">
      <w:pPr>
        <w:spacing w:line="276" w:lineRule="auto"/>
        <w:rPr>
          <w:rFonts w:ascii="Calibri" w:hAnsi="Calibri" w:cs="Calibri"/>
          <w:lang w:eastAsia="lt-LT"/>
        </w:rPr>
      </w:pPr>
    </w:p>
    <w:p w14:paraId="1F7098EF" w14:textId="77777777" w:rsidR="00040614" w:rsidRPr="006F0A82" w:rsidRDefault="00040614" w:rsidP="00EB4A6D">
      <w:pPr>
        <w:spacing w:line="276" w:lineRule="auto"/>
        <w:rPr>
          <w:rFonts w:ascii="Calibri" w:hAnsi="Calibri" w:cs="Calibri"/>
          <w:lang w:eastAsia="lt-LT"/>
        </w:rPr>
      </w:pPr>
    </w:p>
    <w:p w14:paraId="26049219" w14:textId="37B1C078" w:rsidR="00FE6609" w:rsidRPr="006F0A82" w:rsidRDefault="00FE6609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lastRenderedPageBreak/>
        <w:t>Pastabos</w:t>
      </w:r>
    </w:p>
    <w:p w14:paraId="58D8F35D" w14:textId="77777777" w:rsidR="00040614" w:rsidRPr="006F0A82" w:rsidRDefault="00040614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E6609" w:rsidRPr="006F0A82" w14:paraId="645424BB" w14:textId="77777777" w:rsidTr="00833921">
        <w:trPr>
          <w:trHeight w:val="24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CF6C" w14:textId="2577F28F" w:rsidR="00323383" w:rsidRPr="006F0A82" w:rsidRDefault="00323383" w:rsidP="00323383">
            <w:pPr>
              <w:tabs>
                <w:tab w:val="left" w:pos="557"/>
              </w:tabs>
              <w:spacing w:line="276" w:lineRule="auto"/>
              <w:ind w:left="132" w:right="142"/>
              <w:rPr>
                <w:rFonts w:ascii="Calibri" w:hAnsi="Calibri" w:cs="Calibri"/>
                <w:b/>
                <w:iCs/>
                <w:lang w:eastAsia="lt-LT"/>
              </w:rPr>
            </w:pPr>
          </w:p>
        </w:tc>
      </w:tr>
    </w:tbl>
    <w:p w14:paraId="5C1D9B34" w14:textId="77777777" w:rsidR="005B1CAB" w:rsidRPr="006F0A82" w:rsidRDefault="005B1CAB" w:rsidP="007505A5">
      <w:pPr>
        <w:spacing w:line="276" w:lineRule="auto"/>
        <w:rPr>
          <w:rFonts w:ascii="Calibri" w:hAnsi="Calibri" w:cs="Calibri"/>
          <w:b/>
          <w:bCs/>
          <w:lang w:eastAsia="lt-LT"/>
        </w:rPr>
      </w:pPr>
    </w:p>
    <w:p w14:paraId="000EFD4A" w14:textId="67048312" w:rsidR="007505A5" w:rsidRPr="006F0A82" w:rsidRDefault="007505A5" w:rsidP="007505A5">
      <w:pPr>
        <w:spacing w:line="276" w:lineRule="auto"/>
        <w:rPr>
          <w:rFonts w:ascii="Calibri" w:hAnsi="Calibri" w:cs="Calibri"/>
          <w:b/>
          <w:bCs/>
          <w:lang w:eastAsia="lt-LT"/>
        </w:rPr>
      </w:pPr>
      <w:r w:rsidRPr="006F0A82">
        <w:rPr>
          <w:rFonts w:ascii="Calibri" w:hAnsi="Calibri" w:cs="Calibri"/>
          <w:b/>
          <w:bCs/>
          <w:lang w:eastAsia="lt-LT"/>
        </w:rPr>
        <w:t>2.</w:t>
      </w:r>
      <w:r w:rsidRPr="006F0A82">
        <w:rPr>
          <w:rFonts w:ascii="Calibri" w:hAnsi="Calibri" w:cs="Calibri"/>
          <w:lang w:eastAsia="lt-LT"/>
        </w:rPr>
        <w:t xml:space="preserve"> </w:t>
      </w:r>
      <w:r w:rsidR="00722EAE" w:rsidRPr="006F0A82">
        <w:rPr>
          <w:rFonts w:ascii="Calibri" w:hAnsi="Calibri" w:cs="Calibri"/>
          <w:b/>
          <w:bCs/>
          <w:lang w:eastAsia="lt-LT"/>
        </w:rPr>
        <w:t>P</w:t>
      </w:r>
      <w:r w:rsidRPr="006F0A82">
        <w:rPr>
          <w:rFonts w:ascii="Calibri" w:hAnsi="Calibri" w:cs="Calibri"/>
          <w:b/>
          <w:bCs/>
          <w:lang w:eastAsia="lt-LT"/>
        </w:rPr>
        <w:t>irkimas</w:t>
      </w:r>
      <w:r w:rsidR="00722EAE" w:rsidRPr="006F0A82">
        <w:rPr>
          <w:rFonts w:ascii="Calibri" w:hAnsi="Calibri" w:cs="Calibri"/>
          <w:b/>
          <w:bCs/>
          <w:lang w:eastAsia="lt-LT"/>
        </w:rPr>
        <w:t xml:space="preserve"> „Vandentiekio ir nuotekų tinklų Šešupės g., </w:t>
      </w:r>
      <w:proofErr w:type="spellStart"/>
      <w:r w:rsidR="00722EAE" w:rsidRPr="006F0A82">
        <w:rPr>
          <w:rFonts w:ascii="Calibri" w:hAnsi="Calibri" w:cs="Calibri"/>
          <w:b/>
          <w:bCs/>
          <w:lang w:eastAsia="lt-LT"/>
        </w:rPr>
        <w:t>Mokolų</w:t>
      </w:r>
      <w:proofErr w:type="spellEnd"/>
      <w:r w:rsidR="00722EAE" w:rsidRPr="006F0A82">
        <w:rPr>
          <w:rFonts w:ascii="Calibri" w:hAnsi="Calibri" w:cs="Calibri"/>
          <w:b/>
          <w:bCs/>
          <w:lang w:eastAsia="lt-LT"/>
        </w:rPr>
        <w:t xml:space="preserve"> k., Marijampolės sav. rangos darbai“ </w:t>
      </w:r>
    </w:p>
    <w:p w14:paraId="1B931949" w14:textId="77777777" w:rsidR="007505A5" w:rsidRPr="006F0A82" w:rsidRDefault="007505A5" w:rsidP="007505A5">
      <w:pPr>
        <w:spacing w:line="276" w:lineRule="auto"/>
        <w:rPr>
          <w:rFonts w:ascii="Calibri" w:hAnsi="Calibri" w:cs="Calibri"/>
          <w:b/>
          <w:bCs/>
          <w:lang w:eastAsia="lt-LT"/>
        </w:rPr>
      </w:pPr>
    </w:p>
    <w:p w14:paraId="39AFDED5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 dalis. Bendra informacija</w:t>
      </w:r>
    </w:p>
    <w:p w14:paraId="2B045125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964"/>
      </w:tblGrid>
      <w:tr w:rsidR="005851D7" w:rsidRPr="006F0A82" w14:paraId="0D8DF995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C205" w14:textId="77777777" w:rsidR="005851D7" w:rsidRPr="006F0A82" w:rsidRDefault="005851D7" w:rsidP="00E27A6E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Pirkimo* pavadinimas, numeris (jeigu skelbtas), pirkimo paskelbimo (kvietimo pateikti paraišką /pasiūlymą) data/sutarties pavadinimas, data, numeris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1100" w14:textId="75CBBAA1" w:rsidR="005851D7" w:rsidRPr="006F0A82" w:rsidRDefault="00722EAE" w:rsidP="00E27A6E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„Vandentiekio ir nuotekų tinklų Šešupės g., </w:t>
            </w:r>
            <w:proofErr w:type="spellStart"/>
            <w:r w:rsidRPr="006F0A82">
              <w:rPr>
                <w:rFonts w:ascii="Calibri" w:hAnsi="Calibri" w:cs="Calibri"/>
                <w:lang w:eastAsia="lt-LT"/>
              </w:rPr>
              <w:t>Mokolų</w:t>
            </w:r>
            <w:proofErr w:type="spellEnd"/>
            <w:r w:rsidRPr="006F0A82">
              <w:rPr>
                <w:rFonts w:ascii="Calibri" w:hAnsi="Calibri" w:cs="Calibri"/>
                <w:lang w:eastAsia="lt-LT"/>
              </w:rPr>
              <w:t xml:space="preserve"> k., Marijampolės sav. rangos darbai“ (2024 m. kovo 8 d. skelbtas CVP IS, pirkimo Nr.</w:t>
            </w:r>
            <w:r w:rsidR="00323EF1" w:rsidRPr="006F0A82">
              <w:rPr>
                <w:rFonts w:ascii="Calibri" w:hAnsi="Calibri" w:cs="Calibri"/>
                <w:lang w:eastAsia="lt-LT"/>
              </w:rPr>
              <w:t> </w:t>
            </w:r>
            <w:r w:rsidRPr="006F0A82">
              <w:rPr>
                <w:rFonts w:ascii="Calibri" w:hAnsi="Calibri" w:cs="Calibri"/>
                <w:lang w:eastAsia="lt-LT"/>
              </w:rPr>
              <w:t>711977)</w:t>
            </w:r>
            <w:r w:rsidR="005851D7" w:rsidRPr="006F0A82">
              <w:rPr>
                <w:rFonts w:ascii="Calibri" w:hAnsi="Calibri" w:cs="Calibri"/>
                <w:lang w:eastAsia="lt-LT"/>
              </w:rPr>
              <w:t xml:space="preserve"> (toliau – </w:t>
            </w:r>
            <w:r w:rsidR="005851D7" w:rsidRPr="006F0A82">
              <w:rPr>
                <w:rFonts w:ascii="Calibri" w:hAnsi="Calibri" w:cs="Calibri"/>
                <w:b/>
                <w:bCs/>
                <w:lang w:eastAsia="lt-LT"/>
              </w:rPr>
              <w:t>2 Pirkimas)</w:t>
            </w:r>
            <w:r w:rsidR="005851D7"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lang w:eastAsia="lt-LT"/>
              </w:rPr>
              <w:t>/-</w:t>
            </w:r>
          </w:p>
        </w:tc>
      </w:tr>
      <w:tr w:rsidR="00470760" w:rsidRPr="006F0A82" w14:paraId="7EBCE1E8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6EAC" w14:textId="77777777" w:rsidR="00470760" w:rsidRPr="006F0A82" w:rsidRDefault="00470760" w:rsidP="00470760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Pirkimo vykdymo/sutarties sudarymo teisinis pagrindas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7008" w14:textId="01F0D87F" w:rsidR="00470760" w:rsidRPr="006F0A82" w:rsidRDefault="00470760" w:rsidP="00470760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Įstatymas (redakcija galiojanti nuo 2024 m. sausio 1 d.)</w:t>
            </w:r>
          </w:p>
        </w:tc>
      </w:tr>
      <w:tr w:rsidR="00470760" w:rsidRPr="006F0A82" w14:paraId="2CA047A5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7CEA" w14:textId="77777777" w:rsidR="00470760" w:rsidRPr="006F0A82" w:rsidRDefault="00470760" w:rsidP="00470760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Pirkimo rūšis pagal vertės ribas ir pirkimo būdas/pirkimo priemonės pavadinimas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EBC1" w14:textId="2AD36AA1" w:rsidR="00470760" w:rsidRPr="006F0A82" w:rsidRDefault="00470760" w:rsidP="00470760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Supaprastintas pirkimas, atviras konkursas</w:t>
            </w:r>
          </w:p>
        </w:tc>
      </w:tr>
      <w:tr w:rsidR="00470760" w:rsidRPr="006F0A82" w14:paraId="2E4DA23F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5A70" w14:textId="77777777" w:rsidR="00470760" w:rsidRPr="006F0A82" w:rsidRDefault="00470760" w:rsidP="00470760">
            <w:pPr>
              <w:spacing w:line="276" w:lineRule="auto"/>
              <w:ind w:left="132" w:right="134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37D4" w14:textId="4838DF0D" w:rsidR="00470760" w:rsidRPr="006F0A82" w:rsidRDefault="00470760" w:rsidP="00470760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Planuota 2 Pirkimo  vertė – </w:t>
            </w:r>
            <w:r w:rsidRPr="006F0A82">
              <w:rPr>
                <w:rFonts w:ascii="Calibri" w:hAnsi="Calibri" w:cs="Calibri"/>
                <w:lang w:val="en-US" w:eastAsia="lt-LT"/>
              </w:rPr>
              <w:t>1 200</w:t>
            </w:r>
            <w:r w:rsidR="00512D87" w:rsidRPr="006F0A82">
              <w:rPr>
                <w:rFonts w:ascii="Calibri" w:hAnsi="Calibri" w:cs="Calibri"/>
                <w:lang w:val="en-US" w:eastAsia="lt-LT"/>
              </w:rPr>
              <w:t> </w:t>
            </w:r>
            <w:r w:rsidRPr="006F0A82">
              <w:rPr>
                <w:rFonts w:ascii="Calibri" w:hAnsi="Calibri" w:cs="Calibri"/>
                <w:lang w:val="en-US" w:eastAsia="lt-LT"/>
              </w:rPr>
              <w:t>000</w:t>
            </w:r>
            <w:r w:rsidR="00512D87" w:rsidRPr="006F0A82">
              <w:rPr>
                <w:rFonts w:ascii="Calibri" w:hAnsi="Calibri" w:cs="Calibri"/>
                <w:lang w:val="en-US" w:eastAsia="lt-LT"/>
              </w:rPr>
              <w:t>,</w:t>
            </w:r>
            <w:r w:rsidR="00512D87" w:rsidRPr="006F0A82">
              <w:rPr>
                <w:rFonts w:ascii="Calibri" w:hAnsi="Calibri" w:cs="Calibri"/>
                <w:lang w:eastAsia="lt-LT"/>
              </w:rPr>
              <w:t>00</w:t>
            </w:r>
            <w:r w:rsidR="005A7289" w:rsidRPr="006F0A82">
              <w:rPr>
                <w:rFonts w:ascii="Calibri" w:hAnsi="Calibri" w:cs="Calibri"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lang w:eastAsia="lt-LT"/>
              </w:rPr>
              <w:t>Eur be PVM/ -</w:t>
            </w:r>
          </w:p>
        </w:tc>
      </w:tr>
      <w:tr w:rsidR="00470760" w:rsidRPr="006F0A82" w14:paraId="62C86BA9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29BE" w14:textId="77777777" w:rsidR="00470760" w:rsidRPr="006F0A82" w:rsidRDefault="00470760" w:rsidP="00470760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 xml:space="preserve">Tiekėjo/koncesininko (su kuriuo sudaryta sutartis) pavadinimas, juridinio asmens  kodas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C94" w14:textId="4EDFD15A" w:rsidR="00470760" w:rsidRPr="006F0A82" w:rsidRDefault="00470760" w:rsidP="00470760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-</w:t>
            </w:r>
          </w:p>
        </w:tc>
      </w:tr>
      <w:tr w:rsidR="00470760" w:rsidRPr="006F0A82" w14:paraId="76C4E020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20B0" w14:textId="77777777" w:rsidR="00470760" w:rsidRPr="006F0A82" w:rsidRDefault="00470760" w:rsidP="00470760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Pirkimo/sutarties vertinimo apimtys/etapas</w:t>
            </w:r>
          </w:p>
          <w:p w14:paraId="010DE82B" w14:textId="77777777" w:rsidR="00470760" w:rsidRPr="006F0A82" w:rsidRDefault="00470760" w:rsidP="00470760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6023" w14:textId="05C49E83" w:rsidR="00470760" w:rsidRPr="006F0A82" w:rsidRDefault="00470760" w:rsidP="00470760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Dalinis 2 Pirkimo vertinimas dėl pasiūlymų pateikimo termin</w:t>
            </w:r>
            <w:r w:rsidR="00555FC9" w:rsidRPr="006F0A82">
              <w:rPr>
                <w:rFonts w:ascii="Calibri" w:hAnsi="Calibri" w:cs="Calibri"/>
                <w:lang w:eastAsia="lt-LT"/>
              </w:rPr>
              <w:t>ų</w:t>
            </w:r>
            <w:r w:rsidRPr="006F0A82">
              <w:rPr>
                <w:rFonts w:ascii="Calibri" w:hAnsi="Calibri" w:cs="Calibri"/>
                <w:lang w:eastAsia="lt-LT"/>
              </w:rPr>
              <w:t xml:space="preserve"> nustatymo/</w:t>
            </w:r>
            <w:r w:rsidR="00512D87" w:rsidRPr="006F0A82">
              <w:rPr>
                <w:rFonts w:ascii="Calibri" w:hAnsi="Calibri" w:cs="Calibri"/>
                <w:lang w:eastAsia="lt-LT"/>
              </w:rPr>
              <w:t xml:space="preserve">po vokų atplėšimo </w:t>
            </w:r>
            <w:r w:rsidRPr="006F0A82">
              <w:rPr>
                <w:rFonts w:ascii="Calibri" w:hAnsi="Calibri" w:cs="Calibri"/>
                <w:lang w:eastAsia="lt-LT"/>
              </w:rPr>
              <w:t xml:space="preserve"> iki 2 Pirkimo sutarties sudarymo</w:t>
            </w:r>
          </w:p>
        </w:tc>
      </w:tr>
      <w:tr w:rsidR="009237E4" w:rsidRPr="006F0A82" w14:paraId="7B4AD27F" w14:textId="77777777" w:rsidTr="009A42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6EB" w14:textId="77777777" w:rsidR="009237E4" w:rsidRPr="006F0A82" w:rsidRDefault="009237E4" w:rsidP="00E27A6E">
            <w:pPr>
              <w:spacing w:line="276" w:lineRule="auto"/>
              <w:ind w:left="132"/>
              <w:rPr>
                <w:rFonts w:ascii="Calibri" w:hAnsi="Calibri" w:cs="Calibri"/>
                <w:b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Jei pirkimas finansuojamas Europos Sąjungos lėšomis – projekto pavadinimas,  projektą administruojanti institucija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EE32" w14:textId="77777777" w:rsidR="009237E4" w:rsidRPr="006F0A82" w:rsidRDefault="009237E4" w:rsidP="00E27A6E">
            <w:pPr>
              <w:spacing w:line="276" w:lineRule="auto"/>
              <w:ind w:left="140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-</w:t>
            </w:r>
          </w:p>
        </w:tc>
      </w:tr>
      <w:tr w:rsidR="009237E4" w:rsidRPr="006F0A82" w14:paraId="4C4F9587" w14:textId="77777777" w:rsidTr="009A42C2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DA3F" w14:textId="288ADE77" w:rsidR="009237E4" w:rsidRPr="006F0A82" w:rsidRDefault="009237E4" w:rsidP="00E27A6E">
            <w:pPr>
              <w:spacing w:line="276" w:lineRule="auto"/>
              <w:ind w:left="132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lang w:eastAsia="lt-LT"/>
              </w:rPr>
              <w:t>Jei dėl pirkimo/sutarties vyksta teismo procesas arba ginčas nagrinėjamas ikiteisminės institucijos, nurodyti ieškinio (skundo) dalyką, bylos šalių pavadinimus, ar taikomos laikinosios apsaugos priemonės, nagrinėjimo stadiją: -</w:t>
            </w:r>
          </w:p>
        </w:tc>
      </w:tr>
    </w:tbl>
    <w:p w14:paraId="24283DFA" w14:textId="77777777" w:rsidR="005851D7" w:rsidRPr="006F0A82" w:rsidRDefault="005851D7" w:rsidP="00EB4A6D">
      <w:pPr>
        <w:spacing w:line="276" w:lineRule="auto"/>
        <w:rPr>
          <w:rFonts w:ascii="Calibri" w:hAnsi="Calibri" w:cs="Calibri"/>
          <w:sz w:val="20"/>
          <w:szCs w:val="20"/>
          <w:lang w:eastAsia="lt-LT"/>
        </w:rPr>
      </w:pPr>
      <w:r w:rsidRPr="006F0A82">
        <w:rPr>
          <w:rFonts w:ascii="Calibri" w:hAnsi="Calibri" w:cs="Calibri"/>
          <w:sz w:val="20"/>
          <w:szCs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0522A3D2" w14:textId="77777777" w:rsidR="005B1CAB" w:rsidRPr="006F0A82" w:rsidRDefault="005B1CAB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410100CA" w14:textId="76D80496" w:rsidR="005B1CAB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II dalis. Vertinimo apimtyje nustatyti pažeidimai</w:t>
      </w:r>
      <w:r w:rsidR="005B1CAB" w:rsidRPr="006F0A82">
        <w:rPr>
          <w:rFonts w:ascii="Calibri" w:hAnsi="Calibri" w:cs="Calibri"/>
          <w:b/>
          <w:lang w:eastAsia="lt-LT"/>
        </w:rPr>
        <w:t xml:space="preserve"> </w:t>
      </w:r>
    </w:p>
    <w:p w14:paraId="289D93CE" w14:textId="77777777" w:rsidR="00A659DA" w:rsidRPr="006F0A82" w:rsidRDefault="00A659DA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3"/>
      </w:tblGrid>
      <w:tr w:rsidR="006A136E" w:rsidRPr="006F0A82" w14:paraId="62B2FC25" w14:textId="77777777" w:rsidTr="009A42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160E" w14:textId="29C83B79" w:rsidR="006A136E" w:rsidRPr="006F0A82" w:rsidRDefault="006A136E" w:rsidP="006A136E">
            <w:pPr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r w:rsidRPr="006F0A82">
              <w:rPr>
                <w:rFonts w:ascii="Calibri" w:hAnsi="Calibri" w:cs="Calibri"/>
                <w:bCs/>
                <w:lang w:eastAsia="lt-LT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0920" w14:textId="41BE2602" w:rsidR="006A136E" w:rsidRPr="006F0A82" w:rsidRDefault="006A136E" w:rsidP="006A136E">
            <w:pPr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Įstatymo 29 straipsnio 1 dalis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15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, 108 straipsnio 1 dalis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16"/>
            </w:r>
          </w:p>
        </w:tc>
      </w:tr>
      <w:tr w:rsidR="006A136E" w:rsidRPr="006F0A82" w14:paraId="1127053B" w14:textId="77777777" w:rsidTr="009A42C2">
        <w:tblPrEx>
          <w:tblCellMar>
            <w:left w:w="108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7CFF" w14:textId="50C86669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lastRenderedPageBreak/>
              <w:t xml:space="preserve">          2 Pirkimą vykdė Perkančiojo subjekto direktoriaus 2023 m. rugsėjo 6 d. įsakymu Nr. V-63 sudaryta viešųjų pirkimų komisija. 2 Pirkimo sąlygos patvirtintos 2 Pirkimo komisijos 2023 m. lapkričio 27 d. posėdžio protokolu Nr. 1.</w:t>
            </w:r>
          </w:p>
          <w:p w14:paraId="64D21595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2024 m. kovo 8 d. Perkantysis subjektas CVP IS paskelbė 2 Pirkimą. Skelbime apie 2 Pirkimą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17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nurodyta, kad pasiūlymai turi būti pateikti iki 2024 m. kovo 18 d. 9 val. 30 min.</w:t>
            </w:r>
          </w:p>
          <w:p w14:paraId="6A92D1E3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2 Pirkimo sąlygų 2.1 papunktyje nustatyta, kad „Pirkimo objektas – inžinerinių tinklų statybos darbai nurodyti pridėtame techniniame darbo projekte, o orientaciniai darbų kiekiai pridėtame žiniaraštyje &lt;..&gt;“. Techninį darbo projektą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18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sudaro: 1) bendroji dalis – 169 lapai, 2) elektrotechnikos dalis – 20 lapų, 3) proceso valdymo ir automatikos – 26 lapai, 4) pasirengimo statybai ir statybos darbų organizavimo dalis – 67 lapai ir 5) vandentiekio - nuotekų – 79 lapai, t. y. viso: 361 lapas. Be to, orientaciniame darbų kiekių žiniaraštyje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val="en-US" w:eastAsia="lt-LT"/>
              </w:rPr>
              <w:footnoteReference w:id="19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nustatyta, kad tiekėjas turi įkainoti šiuos darbus: 1) lauko vandentiekio įrengimas – 41 pozicija, 2) lauko buitinio nuotakyno įrengimas – 34 pozicijos, 3) lauko lietaus nuotakyno įrengimas – 22 pozicijos, 4) elektrotechnikos darbai ir medžiagos – 15 pozicijų, 5) automatikos skydo įrengimas - 42 pozicijos ir 6) inžinerinės valdymo sistemos įrengimas – 15 pozicijų, </w:t>
            </w:r>
            <w:proofErr w:type="spellStart"/>
            <w:r w:rsidRPr="006F0A82">
              <w:rPr>
                <w:rFonts w:ascii="Calibri" w:hAnsi="Calibri" w:cs="Calibri"/>
                <w:bCs/>
                <w:iCs/>
                <w:lang w:eastAsia="lt-LT"/>
              </w:rPr>
              <w:t>t.y</w:t>
            </w:r>
            <w:proofErr w:type="spellEnd"/>
            <w:r w:rsidRPr="006F0A82">
              <w:rPr>
                <w:rFonts w:ascii="Calibri" w:hAnsi="Calibri" w:cs="Calibri"/>
                <w:bCs/>
                <w:iCs/>
                <w:lang w:eastAsia="lt-LT"/>
              </w:rPr>
              <w:t>. viso: 169 pozicijas.</w:t>
            </w:r>
          </w:p>
          <w:p w14:paraId="1D8AECB9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Be to, Perkantysis subjektas 2 Pirkimo sąlygų 9.2 papunktyje nustatė, kad: „Komisija atsako tik CVP IS susirašinėjimo priemonėmis į kiekvieną tiekėjo rašytinį prašymą dėl pirkimo dokumentų, jei prašymas yra pateiktas likus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ne mažiau kaip 6 dienoms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iki pasiūlymų pateikimo termino pabaigos, jei jų paprašyta laiku. Vėliau gauti prašymai nenagrinėjami. Pasibaigus pasiūlymų pateikimo terminui, pasiūlymo turinio keisti nebus galima“.</w:t>
            </w:r>
          </w:p>
          <w:p w14:paraId="50F5DEA2" w14:textId="703F3E88" w:rsidR="006A136E" w:rsidRPr="006F0A82" w:rsidRDefault="006A136E" w:rsidP="00410061">
            <w:pPr>
              <w:tabs>
                <w:tab w:val="left" w:pos="599"/>
              </w:tabs>
              <w:spacing w:line="276" w:lineRule="auto"/>
              <w:ind w:left="0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Iš CVP IS esančios informacijos matyti, kad tiekėjai kreipėsi į Perkantįjį subjektą dėl pasiūlymų pateikimo termino pratęsimo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0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bei prašydami paaiškinti 2 Pirkimo sąlygas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1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. Perkantysis subjektas, atsakydamas tiekėjams, nurodė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2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, kad: „&lt;..&gt; Lietuvos Respublikos pirkimų, atliekamų vandentvarkos, energetikos, transporto ir pašto paslaugų srities perkančiųjų subjektų, įstatymo (toliau – įstatymas) 70 str. 1 d. 2 p. nurodyta, kad „Pasiūlymų pateikimo terminas negali būti trumpesnis kaip:</w:t>
            </w:r>
            <w:r w:rsidR="00E23881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2)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12 dienų nuo skelbimo paskelbimo Centrinėje viešųjų pirkimų informacinėje sistemoje dienos – supaprastinto pirkimo atveju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.“ To pačio įstatymo 70 str. 4 d. numatyta, kad „Jeigu perkantysis subjektas paskelbdamas apie pirkimą nurodo, kad pasiūlymai turi būti perduodami elektroninėmis priemonėmis laikantis šio įstatymo 34 straipsnio 1, 7 ir 11 dalyse nustatytų reikalavimų, šio straipsnio 1 dalies 1 punkte nurodytas pasiūlymų pateikimo terminas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gali būti sutrumpintas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5 dienomis,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šio straipsnio 1 dalies 2 punkte nurodytas terminas – 3 dienomis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.“ Vadovaujantis įstatymo nuostatomis pirkimas buvo paskelbtas nepažeidžiant įstatymo reikalavimų. Pasiūlymų pateikimo terminas nukeliamas į 2023 m. kovo 19 d. 9.00 val.“ bei „vykdomame pirkime pasiūlymų pateikimo terminas yra iki 2024 m. kovo 19 d. 9:00 val. Informuojame, kad pirkimo sąlygų 9.2. punkte nurodyta, jog „Komisija atsako tik CVP IS susirašinėjimo priemonėmis į kiekvieną tiekėjo rašytinį prašymą dėl pirkimo dokumentų,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jei prašymas yra pateiktas likus ne mažiau kaip 6 dienoms iki pasiūlymų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lastRenderedPageBreak/>
              <w:t xml:space="preserve">pateikimo termino pabaigos, jei jų paprašyta laiku. Vėliau gauti prašymai nenagrinėjami.“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Šiuo atveju Jūsų įmonė pateikė klausimą praleidusi pirkimo sąlygose nurodytą terminą, todėl Komisija priėmė sprendimą klausimo nenagrinėti“. </w:t>
            </w:r>
          </w:p>
          <w:p w14:paraId="036AC1D3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Iš CVP IS esančių duomenų matyti, kad 2024 m. kovo 12 d. tiekėjas pateikė pretenziją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3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dėl  2 Pirkimo sąlygų reikalavimų, kuria prašoma „&lt;..&gt;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Panaikinti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pirkimo sąlygų 3.5.1.p. ir 3.5.2.p. nustatytus kvalifikacinius reikalavimus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arba sumažinti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3.5.1.p. ir 3.5.2.p. kvalifikacinių reikalavimų dydį, vadovaujantis Viešųjų pirkimų tarnybos direktoriaus 2020 12 31 dienos įsakymu Nr. 1S-177, taip, kad šie reikalavimai atitiktų perkamo objekto apimtis”. </w:t>
            </w:r>
          </w:p>
          <w:p w14:paraId="319A6E61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Perkantysis subjektas informavo tiekėjus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4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, kad „&lt;..&gt; išnagrinėjus pretenziją pirkimo procedūrų terminai pakeičiami, Viešųjų pirkimų komisija priėmė sprendimą patikslinti konkurso sąlygas, tęsti pirkimo procedūras ir pasiūlymų pateikimo termino nukelti į 2023 m. kovo 19 d. 9.00 val.“.  </w:t>
            </w:r>
          </w:p>
          <w:p w14:paraId="0C8957F5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Tarnyba pastebi, kad Perkantysis subjektas, atsakydamas į pirmiau nurodytus tiekėjų paklausimus, netiksliai nurodė pasiūlymų pateikimo metus, t. y. vietoj 2023 m., turėjo būti 2024 m.</w:t>
            </w:r>
          </w:p>
          <w:p w14:paraId="0C0007E1" w14:textId="312243A4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Tarnybos vertinimu, Perkantysis subjektas, tiek paskelbdamas 2 Pirkimą, tiek pakeisdamas 2 Pirkimo sąlygų reikalavimus ir pratęsdamas pasiūlymų pateikimo laiką tik 1 d.</w:t>
            </w:r>
            <w:r w:rsidR="00FE016B">
              <w:rPr>
                <w:rFonts w:ascii="Calibri" w:hAnsi="Calibri" w:cs="Calibri"/>
                <w:bCs/>
                <w:iCs/>
                <w:lang w:eastAsia="lt-LT"/>
              </w:rPr>
              <w:t> 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d., nustatė nepakankamą ir 2 Pirkimo objektui neproporcingą terminą pasiūlymų pateikimui.</w:t>
            </w:r>
          </w:p>
          <w:p w14:paraId="783B0D37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Išanalizavus 2 Pirkimo sąlygas matyti, kad Perkantysis subjektas paskelbdamas 2 Pirkimą nustatė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tik 4 darbo dienų (9 kalendorinių dienų)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terminą pasiūlymų parengimui ir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tik 1 darbo dienos (3 kalendorinių dienų)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terminą klausimų dėl 2 Pirkimo sąlygų paaiškinimo pateikimui. Tarnybos vertinimu, tokie Perkančiojo subjekto nustatyti terminai yra neproporcingai trumpi, kadangi tiekėjai turi įvertinti ne tik pačias 2 Pirkimo sąlygas, bet ir kitus 2 Pirkimo dokumentus: techninę specifikaciją, techninį darbo projektą, darbų kiekių žiniaraščius ir kitus dokumentus, atlikti būtinus skaičiavimus, įvertinti galimas sutarties vykdymo rizikas ir pan.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val="en-US" w:eastAsia="lt-LT"/>
              </w:rPr>
              <w:footnoteReference w:id="25"/>
            </w:r>
          </w:p>
          <w:p w14:paraId="0C76E5F4" w14:textId="77777777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2 Pirkimo objektas yra didelės apimties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val="en-US" w:eastAsia="lt-LT"/>
              </w:rPr>
              <w:footnoteReference w:id="26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, t. y. turi būti atliekami lauko vandentiekio, lauko buitinių nuotekų, lietaus nuotekų tinklų, elektrotechnikos, procesų valdymo  ir automatizacijos, inžinerinės valdymo sistemos įrengimo darbai.    </w:t>
            </w:r>
          </w:p>
          <w:p w14:paraId="48607591" w14:textId="0A89B00A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 Be to, pažymėtina, kad Įstatymo 108 straipsnio 1 dalyje nustatyta, jog „Tiekėjas turi teisę pateikti pretenziją perkančiajam subjektui &lt;..&gt;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per 5 darbo dienas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&lt;..&gt; nuo paskelbimo apie perkančiojo subjekto priimtą sprendimą dienos &lt;..&gt;“.</w:t>
            </w:r>
            <w:r w:rsidR="00D547D3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2 Pirkimo sąlygų 15.2 papunktyje nustatyta, kad „Tiekėjas turi teisę pateikti pretenziją Komisijai &lt;..&gt; per 5 dienas nuo Komisijos pranešimo raštu apie jos priimtą sprendimą išsiuntimo tiekėjams dienos &lt;..&gt;“. Tai reiškia, kad 2 Pirkimo sąlygose </w:t>
            </w:r>
            <w:r w:rsidR="0004765A">
              <w:rPr>
                <w:rFonts w:ascii="Calibri" w:hAnsi="Calibri" w:cs="Calibri"/>
                <w:bCs/>
                <w:iCs/>
                <w:lang w:eastAsia="lt-LT"/>
              </w:rPr>
              <w:t>nurodytas</w:t>
            </w:r>
            <w:r w:rsidR="0004765A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04765A">
              <w:rPr>
                <w:rFonts w:ascii="Calibri" w:hAnsi="Calibri" w:cs="Calibri"/>
                <w:bCs/>
                <w:iCs/>
                <w:lang w:eastAsia="lt-LT"/>
              </w:rPr>
              <w:t>pretenzijų pateikimo terminas</w:t>
            </w:r>
            <w:r w:rsidR="0004765A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04765A">
              <w:rPr>
                <w:rFonts w:ascii="Calibri" w:hAnsi="Calibri" w:cs="Calibri"/>
                <w:bCs/>
                <w:iCs/>
                <w:lang w:eastAsia="lt-LT"/>
              </w:rPr>
              <w:t xml:space="preserve">neatitinka </w:t>
            </w:r>
            <w:r w:rsidR="0004765A" w:rsidRPr="006F0A82">
              <w:rPr>
                <w:rFonts w:ascii="Calibri" w:hAnsi="Calibri" w:cs="Calibri"/>
                <w:bCs/>
                <w:iCs/>
                <w:lang w:eastAsia="lt-LT"/>
              </w:rPr>
              <w:t>Įstatymo nuostatos</w:t>
            </w:r>
            <w:r w:rsidR="0004765A">
              <w:rPr>
                <w:rFonts w:ascii="Calibri" w:hAnsi="Calibri" w:cs="Calibri"/>
                <w:bCs/>
                <w:iCs/>
                <w:lang w:eastAsia="lt-LT"/>
              </w:rPr>
              <w:t>, kuri</w:t>
            </w:r>
            <w:r w:rsidR="00D547D3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įpareigoja nustatyti 5 d</w:t>
            </w:r>
            <w:r w:rsidR="00F35338">
              <w:rPr>
                <w:rFonts w:ascii="Calibri" w:hAnsi="Calibri" w:cs="Calibri"/>
                <w:bCs/>
                <w:iCs/>
                <w:lang w:eastAsia="lt-LT"/>
              </w:rPr>
              <w:t>arbo</w:t>
            </w:r>
            <w:r w:rsidR="00F35338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D547D3" w:rsidRPr="006F0A82">
              <w:rPr>
                <w:rFonts w:ascii="Calibri" w:hAnsi="Calibri" w:cs="Calibri"/>
                <w:bCs/>
                <w:iCs/>
                <w:lang w:eastAsia="lt-LT"/>
              </w:rPr>
              <w:t>d</w:t>
            </w:r>
            <w:r w:rsidR="00F35338">
              <w:rPr>
                <w:rFonts w:ascii="Calibri" w:hAnsi="Calibri" w:cs="Calibri"/>
                <w:bCs/>
                <w:iCs/>
                <w:lang w:eastAsia="lt-LT"/>
              </w:rPr>
              <w:t>ienų</w:t>
            </w:r>
            <w:r w:rsidR="00D547D3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terminą  pretenzijų pateikimui. Atsižvelgiant į  pirmiau išdėstytą bei į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2 Pirkimo paskelbimo datą (2024 m. kovo 8 d.) ir pasiūlymo pateikimo datą (2024 m. kovo 18 d., kuri vėliau, patikslinus 2 Pirkimo kvalifikacinį reikalavimą, buvo pakeista  į 2024 m. kovo 19 d.) bei į tai, kad pirmiau paminėtą laikotarpį sudaro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tik 4 darbo dienos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,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lastRenderedPageBreak/>
              <w:t xml:space="preserve">Perkantysis subjektas neužtikrino Įstatymo 108 straipsnio 1 dalyje nustatytų terminų laikymosi ir netinkamai parengė 2 Pirkimo dokumentus. </w:t>
            </w:r>
          </w:p>
          <w:p w14:paraId="60AFAD26" w14:textId="378B10CC" w:rsidR="006A136E" w:rsidRPr="006F0A82" w:rsidRDefault="006A136E" w:rsidP="006A136E">
            <w:pPr>
              <w:tabs>
                <w:tab w:val="left" w:pos="599"/>
              </w:tabs>
              <w:spacing w:line="276" w:lineRule="auto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 xml:space="preserve">          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Tarnyba pažymi, kad Perkantysis subjektas nustatydamas pasiūlymų pateikimo terminą privalo atsižvelgti ne tik į trumpiausią pasiūlymų pateikimo terminą (Įstatymo 70 straipsnio 1 ir 4 dalys</w:t>
            </w:r>
            <w:r w:rsidRPr="006F0A82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7"/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), Įstatymo 53 straipsnio 1 dalyje nustatyta, kad „Perkantysis subjektas privalo nustatyti </w:t>
            </w:r>
            <w:r w:rsidRPr="006F0A82">
              <w:rPr>
                <w:rFonts w:ascii="Calibri" w:hAnsi="Calibri" w:cs="Calibri"/>
                <w:b/>
                <w:bCs/>
                <w:iCs/>
                <w:lang w:eastAsia="lt-LT"/>
              </w:rPr>
              <w:t>pakankamą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paraiškų ir pasiūlymų pateikimo terminą, kad tiekėjai spėtų laiku ir tinkamai parengti ir pateikti paraiškas ir pasiūlymus. &lt;...&gt; Perkantysis subjektas, nustatydamas šį terminą, privalo atsižvelgti į pirkimo sudėtingumą ir laiką, reikalingą paraiškoms ir pasiūlymams parengti“. Atsižvelgiant į tai, Perkantysis subjektas privalo įvertinti ir atsižvelgti į pirkimo objekto sudėtingumą, pirkimo dokumentų apimtį, perkamų darbų apimtį bei laiką, reikalingą pasiūlymams parengti, t. y. nustatyti proporcingus pasiūlymų pateikimo terminus ir sudaryti sąlygas tiekėjų konkurencijai.</w:t>
            </w:r>
          </w:p>
          <w:p w14:paraId="79F6EE75" w14:textId="5720F2E0" w:rsidR="006A136E" w:rsidRPr="006F0A82" w:rsidRDefault="006A136E" w:rsidP="00561B63">
            <w:pPr>
              <w:tabs>
                <w:tab w:val="left" w:pos="599"/>
                <w:tab w:val="left" w:pos="760"/>
              </w:tabs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         </w:t>
            </w:r>
            <w:r w:rsidR="00561B63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Apibendrinant išdėstytą, Perkantysis subjektas, nustatydamas itin trumpus pasiūlymų ir paklausimų dėl 2 Pirkimo sąlygų pateikimo terminus, kurie yra neproporcingi 2 Pirkimo objektui bei neužtikrindamas tiekėjų teisės Perkančiajam subjektui pateikti pretenzijas Įstatyme numatytais terminais, pažeidė Įstatymo 29 straipsnio 1 dalyje įtvirtintus lygiateisiškumo ir proporcingumo principus bei Įstatymo 108 straipsnio 1 </w:t>
            </w:r>
            <w:r w:rsidR="00F35338" w:rsidRPr="006F0A82">
              <w:rPr>
                <w:rFonts w:ascii="Calibri" w:hAnsi="Calibri" w:cs="Calibri"/>
                <w:bCs/>
                <w:iCs/>
                <w:lang w:eastAsia="lt-LT"/>
              </w:rPr>
              <w:t>dal</w:t>
            </w:r>
            <w:r w:rsidR="00F35338">
              <w:rPr>
                <w:rFonts w:ascii="Calibri" w:hAnsi="Calibri" w:cs="Calibri"/>
                <w:bCs/>
                <w:iCs/>
                <w:lang w:eastAsia="lt-LT"/>
              </w:rPr>
              <w:t>ies nuostatas</w:t>
            </w: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.</w:t>
            </w:r>
          </w:p>
        </w:tc>
      </w:tr>
    </w:tbl>
    <w:p w14:paraId="21006341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59C34519" w14:textId="7CFC1E1A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III dalis. Kiti nustatyti pažeidimai</w:t>
      </w:r>
    </w:p>
    <w:p w14:paraId="39112F48" w14:textId="77777777" w:rsidR="00EB4A6D" w:rsidRPr="006F0A82" w:rsidRDefault="00EB4A6D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3"/>
      </w:tblGrid>
      <w:tr w:rsidR="005851D7" w:rsidRPr="006F0A82" w14:paraId="06B3C48C" w14:textId="77777777" w:rsidTr="009A42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C306" w14:textId="55EDFE02" w:rsidR="005851D7" w:rsidRPr="006F0A82" w:rsidRDefault="005851D7" w:rsidP="00EB4A6D">
            <w:pPr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8916" w14:textId="292D55F6" w:rsidR="005851D7" w:rsidRPr="006F0A82" w:rsidRDefault="00722EAE" w:rsidP="00E27A6E">
            <w:pPr>
              <w:spacing w:line="276" w:lineRule="auto"/>
              <w:ind w:firstLine="137"/>
              <w:rPr>
                <w:rFonts w:ascii="Calibri" w:hAnsi="Calibri" w:cs="Calibri"/>
                <w:bCs/>
                <w:iCs/>
                <w:lang w:eastAsia="lt-LT"/>
              </w:rPr>
            </w:pPr>
            <w:r w:rsidRPr="006F0A82">
              <w:rPr>
                <w:rFonts w:ascii="Calibri" w:hAnsi="Calibri" w:cs="Calibri"/>
                <w:bCs/>
                <w:iCs/>
                <w:lang w:eastAsia="lt-LT"/>
              </w:rPr>
              <w:t>-</w:t>
            </w:r>
          </w:p>
        </w:tc>
      </w:tr>
      <w:tr w:rsidR="005851D7" w:rsidRPr="006F0A82" w14:paraId="2CD4D0FC" w14:textId="77777777" w:rsidTr="009A42C2">
        <w:tblPrEx>
          <w:tblCellMar>
            <w:left w:w="108" w:type="dxa"/>
            <w:right w:w="108" w:type="dxa"/>
          </w:tblCellMar>
        </w:tblPrEx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E123" w14:textId="0A10401F" w:rsidR="00B31B86" w:rsidRPr="006F0A82" w:rsidRDefault="00722EAE" w:rsidP="00EB4A6D">
            <w:pPr>
              <w:spacing w:line="276" w:lineRule="auto"/>
              <w:rPr>
                <w:rFonts w:ascii="Calibri" w:hAnsi="Calibri" w:cs="Calibri"/>
                <w:bCs/>
                <w:lang w:eastAsia="lt-LT"/>
              </w:rPr>
            </w:pPr>
            <w:r w:rsidRPr="006F0A82">
              <w:rPr>
                <w:rFonts w:ascii="Calibri" w:hAnsi="Calibri" w:cs="Calibri"/>
                <w:bCs/>
                <w:lang w:eastAsia="lt-LT"/>
              </w:rPr>
              <w:t>-</w:t>
            </w:r>
          </w:p>
        </w:tc>
      </w:tr>
    </w:tbl>
    <w:p w14:paraId="7B622225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p w14:paraId="7EC4D408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IV dalis. Sprendimas</w:t>
      </w:r>
    </w:p>
    <w:p w14:paraId="60073B01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5851D7" w:rsidRPr="006F0A82" w14:paraId="2F39E395" w14:textId="77777777" w:rsidTr="009A42C2"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E00C" w14:textId="0A384984" w:rsidR="005851D7" w:rsidRPr="006F0A82" w:rsidRDefault="005851D7" w:rsidP="009361C8">
            <w:pPr>
              <w:tabs>
                <w:tab w:val="left" w:pos="600"/>
              </w:tabs>
              <w:spacing w:line="276" w:lineRule="auto"/>
              <w:rPr>
                <w:rFonts w:ascii="Calibri" w:hAnsi="Calibri" w:cs="Calibri"/>
                <w:lang w:eastAsia="lt-LT"/>
              </w:rPr>
            </w:pPr>
            <w:r w:rsidRPr="006F0A82">
              <w:rPr>
                <w:rFonts w:ascii="Calibri" w:hAnsi="Calibri" w:cs="Calibri"/>
                <w:iCs/>
                <w:lang w:eastAsia="lt-LT"/>
              </w:rPr>
              <w:t xml:space="preserve">        </w:t>
            </w:r>
            <w:r w:rsidR="0075573D" w:rsidRPr="006F0A82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t>Tarnyba</w:t>
            </w:r>
            <w:r w:rsidR="002F7AD4" w:rsidRPr="00556B3E">
              <w:rPr>
                <w:rFonts w:ascii="Calibri" w:hAnsi="Calibri" w:cs="Calibri"/>
                <w:bCs/>
                <w:i/>
                <w:iCs/>
                <w:lang w:eastAsia="lt-LT"/>
              </w:rPr>
              <w:t xml:space="preserve"> </w:t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t>konstatuoja 2 Pirkimo</w:t>
            </w:r>
            <w:r w:rsidR="002F7AD4" w:rsidRPr="002F7AD4">
              <w:rPr>
                <w:rFonts w:ascii="Calibri" w:hAnsi="Calibri" w:cs="Calibri"/>
                <w:bCs/>
                <w:iCs/>
                <w:lang w:eastAsia="lt-LT"/>
              </w:rPr>
              <w:t xml:space="preserve"> vertinimo išvados </w:t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t>II dalyje nustatytus Įstatymo pažeidimus, tačiau vadovaudamasi protingumo ir teisingumo kriterijais  bei atsižvelgdama į aplinkybes,</w:t>
            </w:r>
            <w:r w:rsidR="002F7AD4" w:rsidRPr="002F7AD4">
              <w:rPr>
                <w:rFonts w:ascii="Calibri" w:hAnsi="Calibri" w:cs="Calibri"/>
                <w:bCs/>
                <w:iCs/>
                <w:lang w:eastAsia="lt-LT"/>
              </w:rPr>
              <w:t xml:space="preserve"> kad</w:t>
            </w:r>
            <w:r w:rsidR="00B9122C">
              <w:rPr>
                <w:rFonts w:ascii="Calibri" w:hAnsi="Calibri" w:cs="Calibri"/>
                <w:bCs/>
                <w:iCs/>
                <w:lang w:eastAsia="lt-LT"/>
              </w:rPr>
              <w:t>:</w:t>
            </w:r>
            <w:r w:rsidR="002F7AD4" w:rsidRPr="002F7AD4">
              <w:rPr>
                <w:rFonts w:ascii="Calibri" w:hAnsi="Calibri" w:cs="Calibri"/>
                <w:bCs/>
                <w:iCs/>
                <w:lang w:eastAsia="lt-LT"/>
              </w:rPr>
              <w:t xml:space="preserve"> Perkantysis subjektas 2024 m. kovo 18 d. pratęsė pasiūlymų pateikimo terminą</w:t>
            </w:r>
            <w:r w:rsidR="002F7AD4" w:rsidRPr="002F7AD4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8"/>
            </w:r>
            <w:r w:rsidR="002F7AD4" w:rsidRPr="002F7AD4">
              <w:rPr>
                <w:rFonts w:ascii="Calibri" w:hAnsi="Calibri" w:cs="Calibri"/>
                <w:bCs/>
                <w:iCs/>
                <w:lang w:eastAsia="lt-LT"/>
              </w:rPr>
              <w:t xml:space="preserve"> iki 2024 m. kovo 26 d. 9.00 val., 2024 m. kovo 21 d. atsakė į tiekėjų pateiktus klausimus dėl 2 Pirkimų sąlygų paaiškinimo</w:t>
            </w:r>
            <w:r w:rsidR="002F7AD4" w:rsidRPr="002F7AD4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29"/>
            </w:r>
            <w:r w:rsidR="002259E6">
              <w:rPr>
                <w:rFonts w:ascii="Calibri" w:hAnsi="Calibri" w:cs="Calibri"/>
                <w:bCs/>
                <w:iCs/>
                <w:lang w:eastAsia="lt-LT"/>
              </w:rPr>
              <w:t xml:space="preserve">, </w:t>
            </w:r>
            <w:r w:rsidR="002F7AD4" w:rsidRPr="002F7AD4">
              <w:rPr>
                <w:rFonts w:ascii="Calibri" w:hAnsi="Calibri" w:cs="Calibri"/>
                <w:bCs/>
                <w:iCs/>
                <w:lang w:eastAsia="lt-LT"/>
              </w:rPr>
              <w:t>išnagrinėjo gautas pretenzijas</w:t>
            </w:r>
            <w:r w:rsidR="002F7AD4" w:rsidRPr="002F7AD4">
              <w:rPr>
                <w:rFonts w:ascii="Calibri" w:hAnsi="Calibri" w:cs="Calibri"/>
                <w:bCs/>
                <w:iCs/>
                <w:vertAlign w:val="superscript"/>
                <w:lang w:eastAsia="lt-LT"/>
              </w:rPr>
              <w:footnoteReference w:id="30"/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t>,</w:t>
            </w:r>
            <w:r w:rsidR="00556B3E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556B3E" w:rsidRPr="00556B3E">
              <w:rPr>
                <w:rFonts w:ascii="Calibri" w:hAnsi="Calibri" w:cs="Calibri"/>
                <w:bCs/>
                <w:iCs/>
                <w:lang w:eastAsia="lt-LT"/>
              </w:rPr>
              <w:t>kas reiškia, jog Perkantysis subjektas ištaisė pažeidimais sukurtą ydingą situaciją ir neleido neigiamiems padariniams kilti, neprieštarauja, kad</w:t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t xml:space="preserve"> </w:t>
            </w:r>
            <w:r w:rsidR="002F7AD4" w:rsidRPr="00556B3E">
              <w:rPr>
                <w:rFonts w:ascii="Calibri" w:hAnsi="Calibri" w:cs="Calibri"/>
                <w:b/>
                <w:bCs/>
                <w:iCs/>
                <w:lang w:eastAsia="lt-LT"/>
              </w:rPr>
              <w:t>Perkantysis subjektas tęstų 2 Pirkimo procedūras</w:t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t xml:space="preserve"> bei </w:t>
            </w:r>
            <w:r w:rsidR="002F7AD4" w:rsidRPr="00556B3E">
              <w:rPr>
                <w:rFonts w:ascii="Calibri" w:hAnsi="Calibri" w:cs="Calibri"/>
                <w:bCs/>
                <w:iCs/>
                <w:lang w:eastAsia="lt-LT"/>
              </w:rPr>
              <w:lastRenderedPageBreak/>
              <w:t>naikina Tarnybos 2024 m. kovo 21 d. įpareigojimą Nr. 4S-424 dėl sutarties sudarymo procedūros stabdymo.</w:t>
            </w:r>
          </w:p>
        </w:tc>
      </w:tr>
    </w:tbl>
    <w:p w14:paraId="5ADC9FF2" w14:textId="77777777" w:rsidR="005851D7" w:rsidRPr="006F0A82" w:rsidRDefault="005851D7" w:rsidP="00EB4A6D">
      <w:pPr>
        <w:spacing w:line="276" w:lineRule="auto"/>
        <w:rPr>
          <w:rFonts w:ascii="Calibri" w:hAnsi="Calibri" w:cs="Calibri"/>
          <w:lang w:eastAsia="lt-LT"/>
        </w:rPr>
      </w:pPr>
    </w:p>
    <w:p w14:paraId="237774EC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>Pastabos</w:t>
      </w:r>
    </w:p>
    <w:p w14:paraId="38CD36DC" w14:textId="77777777" w:rsidR="005851D7" w:rsidRPr="006F0A82" w:rsidRDefault="005851D7" w:rsidP="00EB4A6D">
      <w:pPr>
        <w:spacing w:line="276" w:lineRule="auto"/>
        <w:rPr>
          <w:rFonts w:ascii="Calibri" w:hAnsi="Calibri" w:cs="Calibri"/>
          <w:b/>
          <w:lang w:eastAsia="lt-LT"/>
        </w:rPr>
      </w:pPr>
      <w:r w:rsidRPr="006F0A82">
        <w:rPr>
          <w:rFonts w:ascii="Calibri" w:hAnsi="Calibri" w:cs="Calibri"/>
          <w:b/>
          <w:lang w:eastAsia="lt-LT"/>
        </w:rPr>
        <w:t xml:space="preserve"> 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5851D7" w:rsidRPr="006F0A82" w14:paraId="2A934BDE" w14:textId="77777777" w:rsidTr="009A42C2">
        <w:trPr>
          <w:trHeight w:val="247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772" w14:textId="5F4F62A7" w:rsidR="005851D7" w:rsidRPr="006F0A82" w:rsidRDefault="005851D7" w:rsidP="00465FDC">
            <w:pPr>
              <w:spacing w:line="276" w:lineRule="auto"/>
              <w:rPr>
                <w:rFonts w:ascii="Calibri" w:hAnsi="Calibri" w:cs="Calibri"/>
                <w:iCs/>
                <w:lang w:eastAsia="lt-LT"/>
              </w:rPr>
            </w:pPr>
          </w:p>
        </w:tc>
      </w:tr>
    </w:tbl>
    <w:p w14:paraId="77FC4390" w14:textId="77777777" w:rsidR="000222D8" w:rsidRPr="006F0A82" w:rsidRDefault="000222D8" w:rsidP="00086044">
      <w:pPr>
        <w:spacing w:line="276" w:lineRule="auto"/>
        <w:rPr>
          <w:rFonts w:ascii="Calibri" w:hAnsi="Calibri" w:cs="Calibri"/>
          <w:b/>
          <w:bCs/>
          <w:lang w:eastAsia="lt-LT"/>
        </w:rPr>
      </w:pPr>
    </w:p>
    <w:p w14:paraId="7C141BA3" w14:textId="77777777" w:rsidR="00DB4355" w:rsidRPr="006F0A82" w:rsidRDefault="00DB4355" w:rsidP="00DB4355">
      <w:pPr>
        <w:spacing w:line="276" w:lineRule="auto"/>
        <w:rPr>
          <w:rFonts w:asciiTheme="minorHAnsi" w:hAnsiTheme="minorHAnsi" w:cstheme="minorHAnsi"/>
          <w:b/>
          <w:bCs/>
          <w:lang w:eastAsia="lt-LT"/>
        </w:rPr>
      </w:pPr>
    </w:p>
    <w:p w14:paraId="0E59527F" w14:textId="190314C1" w:rsidR="00680C19" w:rsidRPr="006F0A82" w:rsidRDefault="00AD484B" w:rsidP="00DB4355">
      <w:pPr>
        <w:spacing w:line="276" w:lineRule="auto"/>
        <w:rPr>
          <w:rFonts w:asciiTheme="minorHAnsi" w:hAnsiTheme="minorHAnsi" w:cstheme="minorHAnsi"/>
        </w:rPr>
      </w:pPr>
      <w:r w:rsidRPr="006F0A8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</w:p>
    <w:p w14:paraId="39EF4836" w14:textId="77777777" w:rsidR="00030858" w:rsidRPr="006F0A82" w:rsidRDefault="00B93B1F" w:rsidP="00DB4355">
      <w:pPr>
        <w:spacing w:line="276" w:lineRule="auto"/>
        <w:rPr>
          <w:rFonts w:asciiTheme="minorHAnsi" w:hAnsiTheme="minorHAnsi" w:cstheme="minorHAnsi"/>
        </w:rPr>
      </w:pPr>
      <w:r w:rsidRPr="006F0A82">
        <w:rPr>
          <w:rFonts w:asciiTheme="minorHAnsi" w:hAnsiTheme="minorHAnsi" w:cstheme="minorHAnsi"/>
        </w:rPr>
        <w:t xml:space="preserve">Direktoriaus pavaduotoja </w:t>
      </w:r>
    </w:p>
    <w:p w14:paraId="6D3456DB" w14:textId="769AAA82" w:rsidR="00DB4355" w:rsidRPr="006F0A82" w:rsidRDefault="00B93B1F" w:rsidP="00DB4355">
      <w:pPr>
        <w:spacing w:line="276" w:lineRule="auto"/>
        <w:rPr>
          <w:rFonts w:asciiTheme="minorHAnsi" w:hAnsiTheme="minorHAnsi" w:cstheme="minorHAnsi"/>
        </w:rPr>
      </w:pPr>
      <w:r w:rsidRPr="006F0A82">
        <w:rPr>
          <w:rFonts w:asciiTheme="minorHAnsi" w:hAnsiTheme="minorHAnsi" w:cstheme="minorHAnsi"/>
        </w:rPr>
        <w:t>laikinai atliekanti direktoriaus funkcijas</w:t>
      </w:r>
      <w:r w:rsidR="00030858" w:rsidRPr="006F0A82">
        <w:rPr>
          <w:rFonts w:asciiTheme="minorHAnsi" w:hAnsiTheme="minorHAnsi" w:cstheme="minorHAnsi"/>
        </w:rPr>
        <w:t xml:space="preserve">                                                                Viktorija Namavičienė</w:t>
      </w:r>
    </w:p>
    <w:p w14:paraId="5225AC46" w14:textId="77777777" w:rsidR="00DB4355" w:rsidRPr="006F0A82" w:rsidRDefault="00DB4355" w:rsidP="00DB4355">
      <w:pPr>
        <w:spacing w:line="276" w:lineRule="auto"/>
        <w:rPr>
          <w:rFonts w:asciiTheme="minorHAnsi" w:hAnsiTheme="minorHAnsi" w:cstheme="minorHAnsi"/>
        </w:rPr>
      </w:pPr>
    </w:p>
    <w:p w14:paraId="0FDD4F48" w14:textId="77777777" w:rsidR="00DB4355" w:rsidRPr="006F0A82" w:rsidRDefault="00DB4355" w:rsidP="00DB4355">
      <w:pPr>
        <w:spacing w:line="276" w:lineRule="auto"/>
        <w:rPr>
          <w:rFonts w:asciiTheme="minorHAnsi" w:hAnsiTheme="minorHAnsi" w:cstheme="minorHAnsi"/>
        </w:rPr>
      </w:pPr>
    </w:p>
    <w:p w14:paraId="6C2BB487" w14:textId="77777777" w:rsidR="00DA57CE" w:rsidRPr="006F0A82" w:rsidRDefault="00DA57CE" w:rsidP="00DB4355">
      <w:pPr>
        <w:spacing w:line="276" w:lineRule="auto"/>
        <w:rPr>
          <w:rFonts w:asciiTheme="minorHAnsi" w:hAnsiTheme="minorHAnsi" w:cstheme="minorHAnsi"/>
        </w:rPr>
      </w:pPr>
    </w:p>
    <w:p w14:paraId="5F986E3D" w14:textId="77777777" w:rsidR="00DA57CE" w:rsidRPr="006F0A82" w:rsidRDefault="00DA57CE" w:rsidP="00DB4355">
      <w:pPr>
        <w:spacing w:line="276" w:lineRule="auto"/>
        <w:rPr>
          <w:rFonts w:asciiTheme="minorHAnsi" w:hAnsiTheme="minorHAnsi" w:cstheme="minorHAnsi"/>
        </w:rPr>
      </w:pPr>
    </w:p>
    <w:p w14:paraId="64CF9A0D" w14:textId="77777777" w:rsidR="00DA57CE" w:rsidRDefault="00DA57CE" w:rsidP="00DB4355">
      <w:pPr>
        <w:spacing w:line="276" w:lineRule="auto"/>
        <w:rPr>
          <w:rFonts w:asciiTheme="minorHAnsi" w:hAnsiTheme="minorHAnsi" w:cstheme="minorHAnsi"/>
        </w:rPr>
      </w:pPr>
    </w:p>
    <w:p w14:paraId="750D3DEB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5469D749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4D117D4B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36D6CB4D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27B768D3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408FCE16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6433644A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3CC75AED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36403395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3B5D1844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1B67B035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652586E9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2F961B70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2D342B4E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2BDE4FAA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262DA7B6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31E148F0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6F914AEF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4E2B9DCA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1627C864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0DEFB64D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42B043E1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5D02635F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214B7A70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p w14:paraId="39F022A3" w14:textId="77777777" w:rsidR="00CE0656" w:rsidRDefault="00CE0656" w:rsidP="00DB4355">
      <w:pPr>
        <w:spacing w:line="276" w:lineRule="auto"/>
        <w:rPr>
          <w:rFonts w:asciiTheme="minorHAnsi" w:hAnsiTheme="minorHAnsi" w:cstheme="minorHAnsi"/>
        </w:rPr>
      </w:pPr>
    </w:p>
    <w:sectPr w:rsidR="00CE0656" w:rsidSect="00CB32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851" w:right="567" w:bottom="851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AD40" w14:textId="77777777" w:rsidR="00CB32AD" w:rsidRDefault="00CB32AD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6A9F3EEA" w14:textId="77777777" w:rsidR="00CB32AD" w:rsidRDefault="00CB32AD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8C94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566F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C1D6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7166FBC4" w14:textId="0A53A7B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</w:t>
    </w:r>
    <w:r w:rsidRPr="00BB2F72">
      <w:rPr>
        <w:sz w:val="18"/>
      </w:rPr>
      <w:t xml:space="preserve">Juridinių asmenų registre </w:t>
    </w:r>
  </w:p>
  <w:p w14:paraId="16D583EB" w14:textId="31FE7823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6A7D96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440B" w14:textId="77777777" w:rsidR="00CB32AD" w:rsidRDefault="00CB32AD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3F70D85E" w14:textId="77777777" w:rsidR="00CB32AD" w:rsidRDefault="00CB32AD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51EA0532" w14:textId="77777777" w:rsidR="006A136E" w:rsidRPr="00CE0656" w:rsidRDefault="006A136E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„Perkantysis subjektas užtikrina, kad vykdant pirkimą būtų laikomasi lygiateisiškumo, nediskriminavimo, abipusio pripažinimo, proporcingumo, skaidrumo principų“.</w:t>
      </w:r>
    </w:p>
  </w:footnote>
  <w:footnote w:id="2">
    <w:p w14:paraId="47A59A0A" w14:textId="62446C08" w:rsidR="006A136E" w:rsidRPr="00CE0656" w:rsidRDefault="006A136E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</w:t>
      </w:r>
      <w:r w:rsidRPr="00CE0656">
        <w:rPr>
          <w:rFonts w:ascii="Calibri" w:hAnsi="Calibri" w:cs="Calibri"/>
          <w:bCs/>
        </w:rPr>
        <w:t xml:space="preserve">„Tiekėjas turi teisę pateikti pretenziją perkančiajam subjektui &lt;..&gt; </w:t>
      </w:r>
      <w:r w:rsidRPr="00CE0656">
        <w:rPr>
          <w:rFonts w:ascii="Calibri" w:hAnsi="Calibri" w:cs="Calibri"/>
          <w:b/>
        </w:rPr>
        <w:t>per 5 darbo dienas</w:t>
      </w:r>
      <w:r w:rsidRPr="00CE0656">
        <w:rPr>
          <w:rFonts w:ascii="Calibri" w:hAnsi="Calibri" w:cs="Calibri"/>
          <w:bCs/>
        </w:rPr>
        <w:t xml:space="preserve"> &lt;..&gt; nuo paskelbimo apie perkančiojo subjekto priimtą sprendimą dienos &lt;..&gt;</w:t>
      </w:r>
      <w:r w:rsidRPr="00CE0656">
        <w:rPr>
          <w:rFonts w:ascii="Calibri" w:hAnsi="Calibri" w:cs="Calibri"/>
        </w:rPr>
        <w:t>“.</w:t>
      </w:r>
    </w:p>
  </w:footnote>
  <w:footnote w:id="3">
    <w:p w14:paraId="6185A832" w14:textId="77777777" w:rsidR="00784F1D" w:rsidRPr="00CE0656" w:rsidRDefault="00784F1D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</w:t>
      </w:r>
      <w:hyperlink r:id="rId1" w:history="1">
        <w:r w:rsidRPr="00CE0656">
          <w:rPr>
            <w:rStyle w:val="Hyperlink"/>
            <w:rFonts w:ascii="Calibri" w:hAnsi="Calibri" w:cs="Calibri"/>
            <w:u w:val="none"/>
          </w:rPr>
          <w:t>https://cvpp.eviesiejipirkimai.lt/Notice/Details/2024-617913</w:t>
        </w:r>
      </w:hyperlink>
      <w:r w:rsidRPr="00CE0656">
        <w:rPr>
          <w:rFonts w:ascii="Calibri" w:hAnsi="Calibri" w:cs="Calibri"/>
        </w:rPr>
        <w:t>.</w:t>
      </w:r>
    </w:p>
  </w:footnote>
  <w:footnote w:id="4">
    <w:p w14:paraId="5F926D30" w14:textId="77777777" w:rsidR="00784F1D" w:rsidRPr="00CE0656" w:rsidRDefault="00784F1D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1 Pirkimo sąlygų 7 priedas „A. Yliaus g., Marijampolė techninis darbo projektas“.</w:t>
      </w:r>
    </w:p>
  </w:footnote>
  <w:footnote w:id="5">
    <w:p w14:paraId="0F73C147" w14:textId="77777777" w:rsidR="00784F1D" w:rsidRPr="00CE0656" w:rsidRDefault="00784F1D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1 Pirkimo sąlygų 6 priedas „Darbų kiekių žiniaraštis“.</w:t>
      </w:r>
    </w:p>
  </w:footnote>
  <w:footnote w:id="6">
    <w:p w14:paraId="66CA776A" w14:textId="77777777" w:rsidR="00784F1D" w:rsidRPr="00CE0656" w:rsidRDefault="00784F1D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Tiekėjo 2024 m. kovo 8 d. pranešimas Nr. 12333936; tiekėjo 2024 m. kovo 12 d. pranešimas Nr. 12337209; tiekėjo 2024 m. kovo 13 d. pranešimas Nr. 12340521; tiekėjo 2024 m. kovo 13 d. pranešimas Nr. 12341452.</w:t>
      </w:r>
    </w:p>
  </w:footnote>
  <w:footnote w:id="7">
    <w:p w14:paraId="00540750" w14:textId="77777777" w:rsidR="00784F1D" w:rsidRPr="00DE13E3" w:rsidRDefault="00784F1D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Pvz. tiekėjo 2024 m. kovo 12 d. pranešimas Nr. 12337573; tiekėjo 2024 m. kovo 13 d. pranešimas Nr.12341688.</w:t>
      </w:r>
    </w:p>
  </w:footnote>
  <w:footnote w:id="8">
    <w:p w14:paraId="32A92775" w14:textId="77777777" w:rsidR="00784F1D" w:rsidRPr="00CE0656" w:rsidRDefault="00784F1D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Pvz. Perkančiojo subjekto 2024 m. kovo 13 d. pranešimas Nr.12341452; Perkančiojo subjekto 2024 m. kovo 13 d. pranešimas Nr.12341884; Perkančiojo subjekto 2024 m. kovo 14 d. pranešimas Nr.12346120.</w:t>
      </w:r>
    </w:p>
  </w:footnote>
  <w:footnote w:id="9">
    <w:p w14:paraId="1E5B9178" w14:textId="77777777" w:rsidR="00784F1D" w:rsidRPr="00CE0656" w:rsidRDefault="00784F1D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1 Pirkimo dokumentus sudaro 418 lapų, iš jų: 1 Pirkimo sąlygos - 22 lapai ir 1 Pirkimo sąlygų priedai – 396 lapai.</w:t>
      </w:r>
    </w:p>
  </w:footnote>
  <w:footnote w:id="10">
    <w:p w14:paraId="39E861EA" w14:textId="77777777" w:rsidR="00784F1D" w:rsidRPr="00F83EB0" w:rsidRDefault="00784F1D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Skelbime apie 1 Pirkimą nurodyta, kad: 1. Vandentiekio tinklų ilgis 2 117 m; 2. Buitinių nuotekų tinklų ilgis 1 819 m; 3. Paviršinių nuotekų tinklų ilgis 1 542 m.</w:t>
      </w:r>
    </w:p>
  </w:footnote>
  <w:footnote w:id="11">
    <w:p w14:paraId="3BBB87C5" w14:textId="0DF5DECD" w:rsidR="00784F1D" w:rsidRPr="00CE0656" w:rsidRDefault="00784F1D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„Perkantysis subjektas pasiūlymų pateikimo terminą nustato vadovaudamasis šio įstatymo 53 straipsnio nuostatomis. Pasiūlymų pateikimo terminas negali būti trumpesnis kaip &lt;..&gt; 12 dienų nuo skelbimo paskelbimo Centrinėje viešųjų pirkimų informacinėje sistemoje dienos – supaprastinto pirkimo atveju“; „Jeigu perkantysis subjektas paskelbdamas apie pirkimą nurodo, kad pasiūlymai turi būti perduodami elektroninėmis priemonėmis laikantis šio įstatymo 34 straipsnio 1, 7 ir 11 dalyse nustatytų reikalavimų, šio straipsnio 1 dalies 1 punkte nurodytas pasiūlymų pateikimo terminas gali būti sutrumpintas 5 dienomis, šio straipsnio 1 dalies 2 punkte nurodytas terminas – 3 dienomis“.</w:t>
      </w:r>
    </w:p>
  </w:footnote>
  <w:footnote w:id="12">
    <w:p w14:paraId="7C42A06B" w14:textId="77777777" w:rsidR="00C643D9" w:rsidRPr="00CE0656" w:rsidRDefault="00C643D9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Perkančiojo subjekto 2024 m. kovo 18 d. pranešimas Nr.12355342, kuriame nurodyta, kad „Informuojame, kad vadovaudamiesi pirkimų sąlygų 5.11 punktu informuojame, kad pasiūlymo pateikimo terminas pratęsiamas iki 2024-03-25 9:00 bei ne vėliau negu nurodyta pirkimo sąlygų 9.3. punkte, bus pateikti atsakymai į pateiktus klausimus dėl pirkimo sąlygų“.</w:t>
      </w:r>
    </w:p>
  </w:footnote>
  <w:footnote w:id="13">
    <w:p w14:paraId="2311136C" w14:textId="77777777" w:rsidR="00C643D9" w:rsidRPr="00CE0656" w:rsidRDefault="00C643D9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 Perkančiojo subjekto 2024 m. kovo 19 d. pranešimas Nr.12360841, kuriuo atsakoma į tiekėjų pateiktus klausimus.</w:t>
      </w:r>
    </w:p>
  </w:footnote>
  <w:footnote w:id="14">
    <w:p w14:paraId="6122D519" w14:textId="77777777" w:rsidR="00C643D9" w:rsidRDefault="00C643D9" w:rsidP="00CE0656">
      <w:pPr>
        <w:pStyle w:val="FootnoteText"/>
        <w:spacing w:line="276" w:lineRule="auto"/>
      </w:pPr>
      <w:r w:rsidRPr="00CE0656">
        <w:rPr>
          <w:rStyle w:val="FootnoteReference"/>
          <w:rFonts w:ascii="Calibri" w:hAnsi="Calibri" w:cs="Calibri"/>
        </w:rPr>
        <w:footnoteRef/>
      </w:r>
      <w:r w:rsidRPr="00CE0656">
        <w:rPr>
          <w:rFonts w:ascii="Calibri" w:hAnsi="Calibri" w:cs="Calibri"/>
        </w:rPr>
        <w:t xml:space="preserve"> 1 Pirkimo komisijos 2024 m. kovo 18 d. posėdžio protokolas Nr. 21.</w:t>
      </w:r>
    </w:p>
  </w:footnote>
  <w:footnote w:id="15">
    <w:p w14:paraId="36C4E67B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„Perkantysis subjektas užtikrina, kad vykdant pirkimą būtų laikomasi lygiateisiškumo, nediskriminavimo, abipusio pripažinimo, proporcingumo, skaidrumo principų“.</w:t>
      </w:r>
    </w:p>
  </w:footnote>
  <w:footnote w:id="16">
    <w:p w14:paraId="3ACAC8A9" w14:textId="77777777" w:rsidR="006A136E" w:rsidRPr="004E5270" w:rsidRDefault="006A136E" w:rsidP="00CE0656">
      <w:pPr>
        <w:pStyle w:val="FootnoteText"/>
        <w:spacing w:line="276" w:lineRule="auto"/>
        <w:rPr>
          <w:rFonts w:ascii="Calibri" w:hAnsi="Calibri" w:cs="Calibr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</w:t>
      </w:r>
      <w:r w:rsidRPr="00CE0656">
        <w:rPr>
          <w:rFonts w:asciiTheme="minorHAnsi" w:hAnsiTheme="minorHAnsi" w:cstheme="minorHAnsi"/>
          <w:bCs/>
        </w:rPr>
        <w:t xml:space="preserve">„Tiekėjas turi teisę pateikti pretenziją perkančiajam subjektui &lt;..&gt; </w:t>
      </w:r>
      <w:r w:rsidRPr="00CE0656">
        <w:rPr>
          <w:rFonts w:asciiTheme="minorHAnsi" w:hAnsiTheme="minorHAnsi" w:cstheme="minorHAnsi"/>
          <w:b/>
        </w:rPr>
        <w:t>per 5 darbo dienas</w:t>
      </w:r>
      <w:r w:rsidRPr="00CE0656">
        <w:rPr>
          <w:rFonts w:asciiTheme="minorHAnsi" w:hAnsiTheme="minorHAnsi" w:cstheme="minorHAnsi"/>
          <w:bCs/>
        </w:rPr>
        <w:t xml:space="preserve"> &lt;..&gt; nuo paskelbimo apie perkančiojo subjekto priimtą sprendimą dienos &lt;..&gt;</w:t>
      </w:r>
      <w:r w:rsidRPr="00CE0656">
        <w:rPr>
          <w:rFonts w:asciiTheme="minorHAnsi" w:hAnsiTheme="minorHAnsi" w:cstheme="minorHAnsi"/>
        </w:rPr>
        <w:t>“.</w:t>
      </w:r>
    </w:p>
  </w:footnote>
  <w:footnote w:id="17">
    <w:p w14:paraId="1F12D668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</w:t>
      </w:r>
      <w:hyperlink r:id="rId2" w:history="1">
        <w:r w:rsidRPr="00CE0656">
          <w:rPr>
            <w:rStyle w:val="Hyperlink"/>
            <w:rFonts w:asciiTheme="minorHAnsi" w:hAnsiTheme="minorHAnsi" w:cstheme="minorHAnsi"/>
          </w:rPr>
          <w:t>https://cvpp.eviesiejipirkimai.lt/Notice/Details/2024-681770</w:t>
        </w:r>
      </w:hyperlink>
      <w:r w:rsidRPr="00CE0656">
        <w:rPr>
          <w:rFonts w:asciiTheme="minorHAnsi" w:hAnsiTheme="minorHAnsi" w:cstheme="minorHAnsi"/>
        </w:rPr>
        <w:t>.</w:t>
      </w:r>
    </w:p>
  </w:footnote>
  <w:footnote w:id="18">
    <w:p w14:paraId="30B80A8E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2 Pirkimo sąlygų 7 priedas „Šešupės g., Mokolų k., Marijampolės sav. techninis darbo projektas“.</w:t>
      </w:r>
    </w:p>
  </w:footnote>
  <w:footnote w:id="19">
    <w:p w14:paraId="1F79BAF6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2 Pirkimo sąlygų 6 priedas „Darbų kiekių žiniaraštis“.</w:t>
      </w:r>
    </w:p>
  </w:footnote>
  <w:footnote w:id="20">
    <w:p w14:paraId="1C062CE3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Tiekėjo 2024 m. kovo 8 d. pranešimas Nr. 12333947; tiekėjo 2024 m. kovo 12 d. pranešimas Nr. 12337204; tiekėjo 2024 m. kovo 13 d. pranešimas Nr. 12341428.</w:t>
      </w:r>
    </w:p>
  </w:footnote>
  <w:footnote w:id="21">
    <w:p w14:paraId="33F4B8D0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Pvz. tiekėjo 2024 m. kovo 13 d. pranešimas Nr. 12341602.</w:t>
      </w:r>
    </w:p>
  </w:footnote>
  <w:footnote w:id="22">
    <w:p w14:paraId="4E62CDD1" w14:textId="77777777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Pvz. Perkančiojo subjekto 2024 m. kovo 13 d. pranešimas Nr.12341819; Perkančiojo subjekto 2024 m. kovo 14 d. pranešimas Nr. 12346245.</w:t>
      </w:r>
    </w:p>
  </w:footnote>
  <w:footnote w:id="23">
    <w:p w14:paraId="3F7EA4FD" w14:textId="77777777" w:rsidR="006A136E" w:rsidRPr="00DB4355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DB4355">
        <w:rPr>
          <w:rStyle w:val="FootnoteReference"/>
          <w:rFonts w:asciiTheme="minorHAnsi" w:hAnsiTheme="minorHAnsi" w:cstheme="minorHAnsi"/>
        </w:rPr>
        <w:footnoteRef/>
      </w:r>
      <w:r w:rsidRPr="00DB4355">
        <w:rPr>
          <w:rFonts w:asciiTheme="minorHAnsi" w:hAnsiTheme="minorHAnsi" w:cstheme="minorHAnsi"/>
        </w:rPr>
        <w:t xml:space="preserve"> Tiekėjo 2024 m. kovo 12 d. pranešimas Nr.12336273.</w:t>
      </w:r>
    </w:p>
  </w:footnote>
  <w:footnote w:id="24">
    <w:p w14:paraId="788C647C" w14:textId="77777777" w:rsidR="006A136E" w:rsidRPr="00F83EB0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DE13E3">
        <w:rPr>
          <w:rStyle w:val="FootnoteReference"/>
          <w:rFonts w:asciiTheme="minorHAnsi" w:hAnsiTheme="minorHAnsi" w:cstheme="minorHAnsi"/>
        </w:rPr>
        <w:footnoteRef/>
      </w:r>
      <w:r w:rsidRPr="00DE13E3">
        <w:rPr>
          <w:rFonts w:asciiTheme="minorHAnsi" w:hAnsiTheme="minorHAnsi" w:cstheme="minorHAnsi"/>
        </w:rPr>
        <w:t xml:space="preserve"> Perkančiojo subjekto 2024 m. kovo 13 d. pranešimas Nr.12341759.</w:t>
      </w:r>
    </w:p>
  </w:footnote>
  <w:footnote w:id="25">
    <w:p w14:paraId="3CF7DC70" w14:textId="77777777" w:rsidR="006A136E" w:rsidRPr="00DE13E3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DE13E3">
        <w:rPr>
          <w:rStyle w:val="FootnoteReference"/>
          <w:rFonts w:asciiTheme="minorHAnsi" w:hAnsiTheme="minorHAnsi" w:cstheme="minorHAnsi"/>
        </w:rPr>
        <w:footnoteRef/>
      </w:r>
      <w:r w:rsidRPr="00DE13E3">
        <w:rPr>
          <w:rFonts w:asciiTheme="minorHAnsi" w:hAnsiTheme="minorHAnsi" w:cstheme="minorHAnsi"/>
        </w:rPr>
        <w:t xml:space="preserve"> 2 Pirkimo dokumentus sudaro 408 lapai, iš jų: 2 Pirkimo sąlygos - 23 lapai ir 2 Pirkimo sąlygų priedai – 385 lapai.</w:t>
      </w:r>
    </w:p>
  </w:footnote>
  <w:footnote w:id="26">
    <w:p w14:paraId="0BD0840A" w14:textId="77777777" w:rsidR="006A136E" w:rsidRPr="00F83EB0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F83EB0">
        <w:rPr>
          <w:rStyle w:val="FootnoteReference"/>
          <w:rFonts w:asciiTheme="minorHAnsi" w:hAnsiTheme="minorHAnsi" w:cstheme="minorHAnsi"/>
        </w:rPr>
        <w:footnoteRef/>
      </w:r>
      <w:r w:rsidRPr="00F83EB0">
        <w:rPr>
          <w:rFonts w:asciiTheme="minorHAnsi" w:hAnsiTheme="minorHAnsi" w:cstheme="minorHAnsi"/>
        </w:rPr>
        <w:t xml:space="preserve"> Skelbime apie 2 Pirkimą nurodyta, kad: 1. Vandentiekio tinklų ilgis 2682 m; 2. Buitinių nuotekų tinklų ilgis 2862 m; 3. Paviršinių nuotekų tinklų ilgis 988 m.</w:t>
      </w:r>
    </w:p>
  </w:footnote>
  <w:footnote w:id="27">
    <w:p w14:paraId="00229FDB" w14:textId="0EEF9F29" w:rsidR="006A136E" w:rsidRPr="00CE0656" w:rsidRDefault="006A136E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„Perkantysis subjektas pasiūlymų pateikimo terminą nustato vadovaudamasis šio įstatymo 53 straipsnio nuostatomis. Pasiūlymų pateikimo terminas negali būti trumpesnis kaip &lt;..&gt; 12 dienų nuo skelbimo paskelbimo Centrinėje viešųjų pirkimų informacinėje sistemoje dienos – supaprastinto pirkimo atveju“; „Jeigu perkantysis subjektas paskelbdamas apie pirkimą nurodo, kad pasiūlymai turi būti perduodami elektroninėmis priemonėmis laikantis šio įstatymo 34 straipsnio 1, 7 ir 11 dalyse nustatytų reikalavimų, šio straipsnio 1 dalies 1 punkte nurodytas pasiūlymų pateikimo terminas gali būti sutrumpintas 5 dienomis, šio straipsnio 1 dalies 2 punkte nurodytas terminas – 3 dienomis“.</w:t>
      </w:r>
    </w:p>
  </w:footnote>
  <w:footnote w:id="28">
    <w:p w14:paraId="62E750AD" w14:textId="77777777" w:rsidR="002F7AD4" w:rsidRPr="00CE0656" w:rsidRDefault="002F7AD4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Perkančiojo subjekto 2024 m. kovo 18 d. pranešimas Nr.12356636, kuriame nurodyta, kad „Informuojame, kad vadovaudamiesi pirkimų sąlygų 5.11 punktu informuojame, kad pasiūlymo pateikimo terminas pratęsiamas iki 2024-03-26 9:00 bei ne vėliau negu nurodyta pirkimo sąlygų 9.3. punkte, bus pateikti atsakymai į pateiktus klausimus dėl pirkimo sąlygų“.</w:t>
      </w:r>
    </w:p>
  </w:footnote>
  <w:footnote w:id="29">
    <w:p w14:paraId="5F0EF94D" w14:textId="77777777" w:rsidR="002F7AD4" w:rsidRPr="00CE0656" w:rsidRDefault="002F7AD4" w:rsidP="00CE0656">
      <w:pPr>
        <w:pStyle w:val="FootnoteText"/>
        <w:spacing w:line="276" w:lineRule="auto"/>
        <w:rPr>
          <w:rFonts w:asciiTheme="minorHAnsi" w:hAnsiTheme="minorHAnsi" w:cstheme="minorHAnsi"/>
        </w:rPr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 Perkančiojo subjekto 2024 m. kovo 21 d. pranešimas Nr. 12365038, kuriuo atsakoma į tiekėjų pateiktus klausimus.</w:t>
      </w:r>
    </w:p>
  </w:footnote>
  <w:footnote w:id="30">
    <w:p w14:paraId="5C7EF3DC" w14:textId="77777777" w:rsidR="002F7AD4" w:rsidRDefault="002F7AD4" w:rsidP="00CE0656">
      <w:pPr>
        <w:pStyle w:val="FootnoteText"/>
        <w:spacing w:line="276" w:lineRule="auto"/>
      </w:pPr>
      <w:r w:rsidRPr="00CE0656">
        <w:rPr>
          <w:rStyle w:val="FootnoteReference"/>
          <w:rFonts w:asciiTheme="minorHAnsi" w:hAnsiTheme="minorHAnsi" w:cstheme="minorHAnsi"/>
        </w:rPr>
        <w:footnoteRef/>
      </w:r>
      <w:r w:rsidRPr="00CE0656">
        <w:rPr>
          <w:rFonts w:asciiTheme="minorHAnsi" w:hAnsiTheme="minorHAnsi" w:cstheme="minorHAnsi"/>
        </w:rPr>
        <w:t xml:space="preserve"> 2 Pirkimo komisijos 2024 m. kovo 18 d. posėdžio protokolas Nr.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352" w14:textId="12666AC0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 w:rsidR="00DC6B04">
      <w:rPr>
        <w:rFonts w:ascii="Arial" w:hAnsi="Arial" w:cs="Arial"/>
        <w:noProof/>
        <w:sz w:val="22"/>
        <w:szCs w:val="22"/>
        <w:lang w:eastAsia="lt-LT"/>
      </w:rPr>
      <w:t>4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7154FA5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ADE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022B67AE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294C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7DE9"/>
    <w:multiLevelType w:val="hybridMultilevel"/>
    <w:tmpl w:val="D0F86D30"/>
    <w:lvl w:ilvl="0" w:tplc="106E9294">
      <w:start w:val="1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11FF12B9"/>
    <w:multiLevelType w:val="hybridMultilevel"/>
    <w:tmpl w:val="76C0F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7F8"/>
    <w:multiLevelType w:val="hybridMultilevel"/>
    <w:tmpl w:val="073A8996"/>
    <w:lvl w:ilvl="0" w:tplc="2AE60D84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1AAF7318"/>
    <w:multiLevelType w:val="hybridMultilevel"/>
    <w:tmpl w:val="A4DAB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C525F"/>
    <w:multiLevelType w:val="multilevel"/>
    <w:tmpl w:val="47120E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  <w:bCs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5" w15:restartNumberingAfterBreak="0">
    <w:nsid w:val="25573D9D"/>
    <w:multiLevelType w:val="multilevel"/>
    <w:tmpl w:val="044AF5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8F43EE"/>
    <w:multiLevelType w:val="hybridMultilevel"/>
    <w:tmpl w:val="CF26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1E68"/>
    <w:multiLevelType w:val="hybridMultilevel"/>
    <w:tmpl w:val="4EEAFF66"/>
    <w:lvl w:ilvl="0" w:tplc="60BC866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018"/>
    <w:multiLevelType w:val="hybridMultilevel"/>
    <w:tmpl w:val="2DD4A258"/>
    <w:lvl w:ilvl="0" w:tplc="94AE5DC8">
      <w:start w:val="1"/>
      <w:numFmt w:val="upperLetter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0" w15:restartNumberingAfterBreak="0">
    <w:nsid w:val="3CDC72D4"/>
    <w:multiLevelType w:val="hybridMultilevel"/>
    <w:tmpl w:val="54022A30"/>
    <w:lvl w:ilvl="0" w:tplc="CEAE6D58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9C51BB"/>
    <w:multiLevelType w:val="hybridMultilevel"/>
    <w:tmpl w:val="5212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7264"/>
    <w:multiLevelType w:val="hybridMultilevel"/>
    <w:tmpl w:val="028AEB56"/>
    <w:lvl w:ilvl="0" w:tplc="D6E21E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654F8"/>
    <w:multiLevelType w:val="hybridMultilevel"/>
    <w:tmpl w:val="02282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5B6E"/>
    <w:multiLevelType w:val="multilevel"/>
    <w:tmpl w:val="C30C3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157E1F"/>
    <w:multiLevelType w:val="hybridMultilevel"/>
    <w:tmpl w:val="4ADC68A6"/>
    <w:lvl w:ilvl="0" w:tplc="107EEDE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6" w15:restartNumberingAfterBreak="0">
    <w:nsid w:val="6091651B"/>
    <w:multiLevelType w:val="hybridMultilevel"/>
    <w:tmpl w:val="064A9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4CD9"/>
    <w:multiLevelType w:val="hybridMultilevel"/>
    <w:tmpl w:val="75523E0A"/>
    <w:lvl w:ilvl="0" w:tplc="6C0099C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701EC"/>
    <w:multiLevelType w:val="hybridMultilevel"/>
    <w:tmpl w:val="8FAC454E"/>
    <w:lvl w:ilvl="0" w:tplc="54C4559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72E03776"/>
    <w:multiLevelType w:val="hybridMultilevel"/>
    <w:tmpl w:val="209C6356"/>
    <w:lvl w:ilvl="0" w:tplc="2E4EB8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FE4FF2E">
      <w:start w:val="1"/>
      <w:numFmt w:val="lowerLetter"/>
      <w:lvlText w:val="%2."/>
      <w:lvlJc w:val="left"/>
      <w:pPr>
        <w:ind w:left="1440" w:hanging="360"/>
      </w:pPr>
    </w:lvl>
    <w:lvl w:ilvl="2" w:tplc="2AAECE0A">
      <w:start w:val="1"/>
      <w:numFmt w:val="lowerRoman"/>
      <w:lvlText w:val="%3."/>
      <w:lvlJc w:val="right"/>
      <w:pPr>
        <w:ind w:left="2160" w:hanging="180"/>
      </w:pPr>
    </w:lvl>
    <w:lvl w:ilvl="3" w:tplc="FE3CDE78">
      <w:start w:val="1"/>
      <w:numFmt w:val="decimal"/>
      <w:lvlText w:val="%4."/>
      <w:lvlJc w:val="left"/>
      <w:pPr>
        <w:ind w:left="2880" w:hanging="360"/>
      </w:pPr>
    </w:lvl>
    <w:lvl w:ilvl="4" w:tplc="60DE8426">
      <w:start w:val="1"/>
      <w:numFmt w:val="lowerLetter"/>
      <w:lvlText w:val="%5."/>
      <w:lvlJc w:val="left"/>
      <w:pPr>
        <w:ind w:left="3600" w:hanging="360"/>
      </w:pPr>
    </w:lvl>
    <w:lvl w:ilvl="5" w:tplc="216A4F26">
      <w:start w:val="1"/>
      <w:numFmt w:val="lowerRoman"/>
      <w:lvlText w:val="%6."/>
      <w:lvlJc w:val="right"/>
      <w:pPr>
        <w:ind w:left="4320" w:hanging="180"/>
      </w:pPr>
    </w:lvl>
    <w:lvl w:ilvl="6" w:tplc="C2444260">
      <w:start w:val="1"/>
      <w:numFmt w:val="decimal"/>
      <w:lvlText w:val="%7."/>
      <w:lvlJc w:val="left"/>
      <w:pPr>
        <w:ind w:left="5040" w:hanging="360"/>
      </w:pPr>
    </w:lvl>
    <w:lvl w:ilvl="7" w:tplc="DE0AB93A">
      <w:start w:val="1"/>
      <w:numFmt w:val="lowerLetter"/>
      <w:lvlText w:val="%8."/>
      <w:lvlJc w:val="left"/>
      <w:pPr>
        <w:ind w:left="5760" w:hanging="360"/>
      </w:pPr>
    </w:lvl>
    <w:lvl w:ilvl="8" w:tplc="6A8CF5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B1C21"/>
    <w:multiLevelType w:val="multilevel"/>
    <w:tmpl w:val="AB128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8E6B1C"/>
    <w:multiLevelType w:val="hybridMultilevel"/>
    <w:tmpl w:val="DACC7B60"/>
    <w:lvl w:ilvl="0" w:tplc="042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2" w15:restartNumberingAfterBreak="0">
    <w:nsid w:val="77717723"/>
    <w:multiLevelType w:val="hybridMultilevel"/>
    <w:tmpl w:val="E73C9C36"/>
    <w:lvl w:ilvl="0" w:tplc="40E6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A36773"/>
    <w:multiLevelType w:val="hybridMultilevel"/>
    <w:tmpl w:val="7C4A8DB8"/>
    <w:lvl w:ilvl="0" w:tplc="D222D8D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AA672BC"/>
    <w:multiLevelType w:val="hybridMultilevel"/>
    <w:tmpl w:val="2D5EC626"/>
    <w:lvl w:ilvl="0" w:tplc="3126D87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10917">
    <w:abstractNumId w:val="22"/>
  </w:num>
  <w:num w:numId="2" w16cid:durableId="1510560565">
    <w:abstractNumId w:val="23"/>
  </w:num>
  <w:num w:numId="3" w16cid:durableId="2081248473">
    <w:abstractNumId w:val="9"/>
  </w:num>
  <w:num w:numId="4" w16cid:durableId="612784822">
    <w:abstractNumId w:val="24"/>
  </w:num>
  <w:num w:numId="5" w16cid:durableId="673802295">
    <w:abstractNumId w:val="11"/>
  </w:num>
  <w:num w:numId="6" w16cid:durableId="132333905">
    <w:abstractNumId w:val="0"/>
  </w:num>
  <w:num w:numId="7" w16cid:durableId="143356485">
    <w:abstractNumId w:val="15"/>
  </w:num>
  <w:num w:numId="8" w16cid:durableId="842429685">
    <w:abstractNumId w:val="16"/>
  </w:num>
  <w:num w:numId="9" w16cid:durableId="136411900">
    <w:abstractNumId w:val="12"/>
  </w:num>
  <w:num w:numId="10" w16cid:durableId="602148098">
    <w:abstractNumId w:val="6"/>
  </w:num>
  <w:num w:numId="11" w16cid:durableId="563950549">
    <w:abstractNumId w:val="20"/>
  </w:num>
  <w:num w:numId="12" w16cid:durableId="2112974161">
    <w:abstractNumId w:val="5"/>
  </w:num>
  <w:num w:numId="13" w16cid:durableId="380254617">
    <w:abstractNumId w:val="19"/>
  </w:num>
  <w:num w:numId="14" w16cid:durableId="789666588">
    <w:abstractNumId w:val="21"/>
  </w:num>
  <w:num w:numId="15" w16cid:durableId="173426488">
    <w:abstractNumId w:val="10"/>
  </w:num>
  <w:num w:numId="16" w16cid:durableId="718670356">
    <w:abstractNumId w:val="17"/>
  </w:num>
  <w:num w:numId="17" w16cid:durableId="972949128">
    <w:abstractNumId w:val="8"/>
  </w:num>
  <w:num w:numId="18" w16cid:durableId="1668285817">
    <w:abstractNumId w:val="2"/>
  </w:num>
  <w:num w:numId="19" w16cid:durableId="1701200007">
    <w:abstractNumId w:val="18"/>
  </w:num>
  <w:num w:numId="20" w16cid:durableId="1896701362">
    <w:abstractNumId w:val="14"/>
  </w:num>
  <w:num w:numId="21" w16cid:durableId="217519581">
    <w:abstractNumId w:val="7"/>
  </w:num>
  <w:num w:numId="22" w16cid:durableId="1118842260">
    <w:abstractNumId w:val="3"/>
  </w:num>
  <w:num w:numId="23" w16cid:durableId="1093666021">
    <w:abstractNumId w:val="13"/>
  </w:num>
  <w:num w:numId="24" w16cid:durableId="1955087565">
    <w:abstractNumId w:val="1"/>
  </w:num>
  <w:num w:numId="25" w16cid:durableId="514345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9"/>
    <w:rsid w:val="0000058F"/>
    <w:rsid w:val="00003043"/>
    <w:rsid w:val="0000328D"/>
    <w:rsid w:val="000058BD"/>
    <w:rsid w:val="000075AC"/>
    <w:rsid w:val="00010E7C"/>
    <w:rsid w:val="00014F1B"/>
    <w:rsid w:val="000164EA"/>
    <w:rsid w:val="00017189"/>
    <w:rsid w:val="000222D8"/>
    <w:rsid w:val="0002387E"/>
    <w:rsid w:val="00023EF1"/>
    <w:rsid w:val="000250F8"/>
    <w:rsid w:val="000253E3"/>
    <w:rsid w:val="00030858"/>
    <w:rsid w:val="0003104C"/>
    <w:rsid w:val="0003180A"/>
    <w:rsid w:val="00032C6F"/>
    <w:rsid w:val="00033103"/>
    <w:rsid w:val="00033877"/>
    <w:rsid w:val="00040614"/>
    <w:rsid w:val="000432C6"/>
    <w:rsid w:val="000437B3"/>
    <w:rsid w:val="00044618"/>
    <w:rsid w:val="0004548A"/>
    <w:rsid w:val="000474C6"/>
    <w:rsid w:val="0004765A"/>
    <w:rsid w:val="000478B6"/>
    <w:rsid w:val="000524AD"/>
    <w:rsid w:val="000524BD"/>
    <w:rsid w:val="0005333E"/>
    <w:rsid w:val="00053DDB"/>
    <w:rsid w:val="0005433C"/>
    <w:rsid w:val="000564AA"/>
    <w:rsid w:val="00060B50"/>
    <w:rsid w:val="00060DD8"/>
    <w:rsid w:val="00062ABF"/>
    <w:rsid w:val="00063267"/>
    <w:rsid w:val="0006350A"/>
    <w:rsid w:val="00065323"/>
    <w:rsid w:val="00065ADC"/>
    <w:rsid w:val="00066083"/>
    <w:rsid w:val="00067770"/>
    <w:rsid w:val="000678CE"/>
    <w:rsid w:val="00067A35"/>
    <w:rsid w:val="00071BA2"/>
    <w:rsid w:val="00075E50"/>
    <w:rsid w:val="000778E8"/>
    <w:rsid w:val="000856DF"/>
    <w:rsid w:val="00086044"/>
    <w:rsid w:val="000916AC"/>
    <w:rsid w:val="00091FA8"/>
    <w:rsid w:val="000923E8"/>
    <w:rsid w:val="0009304F"/>
    <w:rsid w:val="0009331F"/>
    <w:rsid w:val="00093D77"/>
    <w:rsid w:val="00095361"/>
    <w:rsid w:val="00097212"/>
    <w:rsid w:val="000A088C"/>
    <w:rsid w:val="000A1967"/>
    <w:rsid w:val="000A3A76"/>
    <w:rsid w:val="000A5BD5"/>
    <w:rsid w:val="000A5C61"/>
    <w:rsid w:val="000B1213"/>
    <w:rsid w:val="000B2F23"/>
    <w:rsid w:val="000B38FC"/>
    <w:rsid w:val="000B5208"/>
    <w:rsid w:val="000B68CE"/>
    <w:rsid w:val="000B6DC9"/>
    <w:rsid w:val="000B7666"/>
    <w:rsid w:val="000B7865"/>
    <w:rsid w:val="000C001E"/>
    <w:rsid w:val="000C15D9"/>
    <w:rsid w:val="000C30C3"/>
    <w:rsid w:val="000C3954"/>
    <w:rsid w:val="000C7035"/>
    <w:rsid w:val="000D0410"/>
    <w:rsid w:val="000D134A"/>
    <w:rsid w:val="000D2619"/>
    <w:rsid w:val="000D45A6"/>
    <w:rsid w:val="000D5118"/>
    <w:rsid w:val="000D766D"/>
    <w:rsid w:val="000E110D"/>
    <w:rsid w:val="000E166F"/>
    <w:rsid w:val="000E1712"/>
    <w:rsid w:val="000E1A86"/>
    <w:rsid w:val="000E2AF9"/>
    <w:rsid w:val="000E3AF1"/>
    <w:rsid w:val="000E4F2D"/>
    <w:rsid w:val="000E5CAB"/>
    <w:rsid w:val="000E5E32"/>
    <w:rsid w:val="000F1231"/>
    <w:rsid w:val="000F1DA6"/>
    <w:rsid w:val="000F2BAD"/>
    <w:rsid w:val="000F3436"/>
    <w:rsid w:val="000F3B0F"/>
    <w:rsid w:val="000F4212"/>
    <w:rsid w:val="000F49A3"/>
    <w:rsid w:val="000F644A"/>
    <w:rsid w:val="000F723D"/>
    <w:rsid w:val="000F7A78"/>
    <w:rsid w:val="000F7D9C"/>
    <w:rsid w:val="001005FA"/>
    <w:rsid w:val="00100FE8"/>
    <w:rsid w:val="00101FFA"/>
    <w:rsid w:val="001028F7"/>
    <w:rsid w:val="00103A27"/>
    <w:rsid w:val="001052A7"/>
    <w:rsid w:val="001070B8"/>
    <w:rsid w:val="00107984"/>
    <w:rsid w:val="00110FA1"/>
    <w:rsid w:val="00112A7C"/>
    <w:rsid w:val="00114341"/>
    <w:rsid w:val="001151EA"/>
    <w:rsid w:val="0012191B"/>
    <w:rsid w:val="0012197C"/>
    <w:rsid w:val="00122B6E"/>
    <w:rsid w:val="00124F8B"/>
    <w:rsid w:val="00125CFF"/>
    <w:rsid w:val="00133277"/>
    <w:rsid w:val="001337F6"/>
    <w:rsid w:val="00134468"/>
    <w:rsid w:val="001353D4"/>
    <w:rsid w:val="00137010"/>
    <w:rsid w:val="00137EF3"/>
    <w:rsid w:val="00143FE6"/>
    <w:rsid w:val="00146738"/>
    <w:rsid w:val="001470BF"/>
    <w:rsid w:val="00150C76"/>
    <w:rsid w:val="00151BD6"/>
    <w:rsid w:val="00151DEE"/>
    <w:rsid w:val="00154986"/>
    <w:rsid w:val="001567A1"/>
    <w:rsid w:val="00156AA7"/>
    <w:rsid w:val="001575BD"/>
    <w:rsid w:val="0016269E"/>
    <w:rsid w:val="0016281C"/>
    <w:rsid w:val="00167B71"/>
    <w:rsid w:val="00167F2B"/>
    <w:rsid w:val="001702B7"/>
    <w:rsid w:val="00171033"/>
    <w:rsid w:val="00172C85"/>
    <w:rsid w:val="001742BE"/>
    <w:rsid w:val="0017593E"/>
    <w:rsid w:val="00175A18"/>
    <w:rsid w:val="001769D2"/>
    <w:rsid w:val="0018064B"/>
    <w:rsid w:val="00183555"/>
    <w:rsid w:val="00183F84"/>
    <w:rsid w:val="00186FC1"/>
    <w:rsid w:val="001905E4"/>
    <w:rsid w:val="00190EDC"/>
    <w:rsid w:val="00190F61"/>
    <w:rsid w:val="00191D84"/>
    <w:rsid w:val="00192DEE"/>
    <w:rsid w:val="00193B28"/>
    <w:rsid w:val="00194A2D"/>
    <w:rsid w:val="001953AF"/>
    <w:rsid w:val="001962A5"/>
    <w:rsid w:val="001A057C"/>
    <w:rsid w:val="001A16BE"/>
    <w:rsid w:val="001A295B"/>
    <w:rsid w:val="001A3BBD"/>
    <w:rsid w:val="001A727D"/>
    <w:rsid w:val="001B0601"/>
    <w:rsid w:val="001B2989"/>
    <w:rsid w:val="001B358F"/>
    <w:rsid w:val="001B69A9"/>
    <w:rsid w:val="001C0721"/>
    <w:rsid w:val="001C0FF4"/>
    <w:rsid w:val="001C1578"/>
    <w:rsid w:val="001C15C9"/>
    <w:rsid w:val="001C3BA9"/>
    <w:rsid w:val="001C3CEF"/>
    <w:rsid w:val="001C4D71"/>
    <w:rsid w:val="001C5E31"/>
    <w:rsid w:val="001C6FB2"/>
    <w:rsid w:val="001D2CDE"/>
    <w:rsid w:val="001D4536"/>
    <w:rsid w:val="001D45BA"/>
    <w:rsid w:val="001D51ED"/>
    <w:rsid w:val="001D5CF9"/>
    <w:rsid w:val="001E1009"/>
    <w:rsid w:val="001E2A60"/>
    <w:rsid w:val="001E2D72"/>
    <w:rsid w:val="001E3BB8"/>
    <w:rsid w:val="001F003E"/>
    <w:rsid w:val="001F131D"/>
    <w:rsid w:val="001F233F"/>
    <w:rsid w:val="001F35CD"/>
    <w:rsid w:val="001F5092"/>
    <w:rsid w:val="001F77DB"/>
    <w:rsid w:val="0020170E"/>
    <w:rsid w:val="002059EC"/>
    <w:rsid w:val="002076A8"/>
    <w:rsid w:val="0021006B"/>
    <w:rsid w:val="002102EA"/>
    <w:rsid w:val="00210547"/>
    <w:rsid w:val="002120E8"/>
    <w:rsid w:val="00212169"/>
    <w:rsid w:val="002123D7"/>
    <w:rsid w:val="0021281B"/>
    <w:rsid w:val="00213363"/>
    <w:rsid w:val="002155B9"/>
    <w:rsid w:val="00216F8C"/>
    <w:rsid w:val="00220716"/>
    <w:rsid w:val="00221D24"/>
    <w:rsid w:val="00222795"/>
    <w:rsid w:val="00223293"/>
    <w:rsid w:val="0022404E"/>
    <w:rsid w:val="00224DDE"/>
    <w:rsid w:val="002259E6"/>
    <w:rsid w:val="0022629E"/>
    <w:rsid w:val="00226FD1"/>
    <w:rsid w:val="00227730"/>
    <w:rsid w:val="002314DF"/>
    <w:rsid w:val="00232BAA"/>
    <w:rsid w:val="002332B6"/>
    <w:rsid w:val="0023358E"/>
    <w:rsid w:val="00233ED1"/>
    <w:rsid w:val="00235F5C"/>
    <w:rsid w:val="00236297"/>
    <w:rsid w:val="0023758D"/>
    <w:rsid w:val="0023799B"/>
    <w:rsid w:val="00242B3C"/>
    <w:rsid w:val="00243809"/>
    <w:rsid w:val="00243EDA"/>
    <w:rsid w:val="00244C2B"/>
    <w:rsid w:val="002454AD"/>
    <w:rsid w:val="00245B0B"/>
    <w:rsid w:val="00245C8B"/>
    <w:rsid w:val="00250297"/>
    <w:rsid w:val="00252ABA"/>
    <w:rsid w:val="002557B7"/>
    <w:rsid w:val="002577D4"/>
    <w:rsid w:val="00260331"/>
    <w:rsid w:val="00260611"/>
    <w:rsid w:val="002615D8"/>
    <w:rsid w:val="00263010"/>
    <w:rsid w:val="00263103"/>
    <w:rsid w:val="00263FEE"/>
    <w:rsid w:val="00265B7B"/>
    <w:rsid w:val="00265E3E"/>
    <w:rsid w:val="00267217"/>
    <w:rsid w:val="00267F26"/>
    <w:rsid w:val="00270BB8"/>
    <w:rsid w:val="00270E67"/>
    <w:rsid w:val="00271689"/>
    <w:rsid w:val="00272678"/>
    <w:rsid w:val="0027336D"/>
    <w:rsid w:val="00273813"/>
    <w:rsid w:val="002746B4"/>
    <w:rsid w:val="002776BF"/>
    <w:rsid w:val="0027781C"/>
    <w:rsid w:val="002810BD"/>
    <w:rsid w:val="00282D3D"/>
    <w:rsid w:val="00287E6D"/>
    <w:rsid w:val="00290B83"/>
    <w:rsid w:val="00291E23"/>
    <w:rsid w:val="00292CC4"/>
    <w:rsid w:val="00293F18"/>
    <w:rsid w:val="0029440D"/>
    <w:rsid w:val="00294B98"/>
    <w:rsid w:val="00296273"/>
    <w:rsid w:val="002A242A"/>
    <w:rsid w:val="002A44FD"/>
    <w:rsid w:val="002A6DB9"/>
    <w:rsid w:val="002A7000"/>
    <w:rsid w:val="002A71AE"/>
    <w:rsid w:val="002A7C2F"/>
    <w:rsid w:val="002B08D4"/>
    <w:rsid w:val="002B25DE"/>
    <w:rsid w:val="002B3359"/>
    <w:rsid w:val="002C28F0"/>
    <w:rsid w:val="002C2D68"/>
    <w:rsid w:val="002C5463"/>
    <w:rsid w:val="002C5A05"/>
    <w:rsid w:val="002C78BA"/>
    <w:rsid w:val="002C7A55"/>
    <w:rsid w:val="002D199E"/>
    <w:rsid w:val="002D285D"/>
    <w:rsid w:val="002D41AA"/>
    <w:rsid w:val="002D42FF"/>
    <w:rsid w:val="002D5E1B"/>
    <w:rsid w:val="002D63ED"/>
    <w:rsid w:val="002D6444"/>
    <w:rsid w:val="002E0057"/>
    <w:rsid w:val="002E10EA"/>
    <w:rsid w:val="002E2B5D"/>
    <w:rsid w:val="002E2E0D"/>
    <w:rsid w:val="002E3D35"/>
    <w:rsid w:val="002F1F0B"/>
    <w:rsid w:val="002F3F6C"/>
    <w:rsid w:val="002F4DED"/>
    <w:rsid w:val="002F5488"/>
    <w:rsid w:val="002F7AD4"/>
    <w:rsid w:val="002F7D93"/>
    <w:rsid w:val="00300B76"/>
    <w:rsid w:val="003018EB"/>
    <w:rsid w:val="0030277B"/>
    <w:rsid w:val="00302FBA"/>
    <w:rsid w:val="00303A56"/>
    <w:rsid w:val="0030517B"/>
    <w:rsid w:val="0030684A"/>
    <w:rsid w:val="00307003"/>
    <w:rsid w:val="00307C20"/>
    <w:rsid w:val="003116DE"/>
    <w:rsid w:val="003122E1"/>
    <w:rsid w:val="00317AC5"/>
    <w:rsid w:val="0032059A"/>
    <w:rsid w:val="003205E0"/>
    <w:rsid w:val="003208A8"/>
    <w:rsid w:val="003218AA"/>
    <w:rsid w:val="00322B29"/>
    <w:rsid w:val="00323383"/>
    <w:rsid w:val="00323580"/>
    <w:rsid w:val="00323865"/>
    <w:rsid w:val="00323B5D"/>
    <w:rsid w:val="00323EF1"/>
    <w:rsid w:val="00324082"/>
    <w:rsid w:val="00324F07"/>
    <w:rsid w:val="0032561F"/>
    <w:rsid w:val="00325C71"/>
    <w:rsid w:val="00326EBD"/>
    <w:rsid w:val="0033015D"/>
    <w:rsid w:val="003316F7"/>
    <w:rsid w:val="003322A0"/>
    <w:rsid w:val="00335A39"/>
    <w:rsid w:val="003365FB"/>
    <w:rsid w:val="00336AF6"/>
    <w:rsid w:val="00336B6E"/>
    <w:rsid w:val="00336E92"/>
    <w:rsid w:val="003415F8"/>
    <w:rsid w:val="00341D96"/>
    <w:rsid w:val="00342997"/>
    <w:rsid w:val="00344ABD"/>
    <w:rsid w:val="00345128"/>
    <w:rsid w:val="003460D3"/>
    <w:rsid w:val="00347E3A"/>
    <w:rsid w:val="003501C8"/>
    <w:rsid w:val="00350A07"/>
    <w:rsid w:val="00354C99"/>
    <w:rsid w:val="003577CA"/>
    <w:rsid w:val="00357FA6"/>
    <w:rsid w:val="00360E97"/>
    <w:rsid w:val="00361039"/>
    <w:rsid w:val="003615B2"/>
    <w:rsid w:val="0036255B"/>
    <w:rsid w:val="00362EB8"/>
    <w:rsid w:val="00363A98"/>
    <w:rsid w:val="003649B3"/>
    <w:rsid w:val="0036776A"/>
    <w:rsid w:val="0037292C"/>
    <w:rsid w:val="00375A69"/>
    <w:rsid w:val="0038134B"/>
    <w:rsid w:val="003815D1"/>
    <w:rsid w:val="003848BC"/>
    <w:rsid w:val="00385546"/>
    <w:rsid w:val="00385AE5"/>
    <w:rsid w:val="0038734C"/>
    <w:rsid w:val="00390622"/>
    <w:rsid w:val="00391BB3"/>
    <w:rsid w:val="00393049"/>
    <w:rsid w:val="00393B31"/>
    <w:rsid w:val="00396F2D"/>
    <w:rsid w:val="0039746D"/>
    <w:rsid w:val="003977B4"/>
    <w:rsid w:val="003A4F78"/>
    <w:rsid w:val="003A5119"/>
    <w:rsid w:val="003A5CB5"/>
    <w:rsid w:val="003B0A68"/>
    <w:rsid w:val="003B0F4B"/>
    <w:rsid w:val="003B14C0"/>
    <w:rsid w:val="003B3E8D"/>
    <w:rsid w:val="003B484B"/>
    <w:rsid w:val="003B57FA"/>
    <w:rsid w:val="003B65B6"/>
    <w:rsid w:val="003B7293"/>
    <w:rsid w:val="003B7836"/>
    <w:rsid w:val="003B7F96"/>
    <w:rsid w:val="003C00B3"/>
    <w:rsid w:val="003C291B"/>
    <w:rsid w:val="003C5073"/>
    <w:rsid w:val="003C6837"/>
    <w:rsid w:val="003C7097"/>
    <w:rsid w:val="003D0020"/>
    <w:rsid w:val="003D0415"/>
    <w:rsid w:val="003D088D"/>
    <w:rsid w:val="003D0B15"/>
    <w:rsid w:val="003D0B1D"/>
    <w:rsid w:val="003D17C1"/>
    <w:rsid w:val="003D195F"/>
    <w:rsid w:val="003D23BB"/>
    <w:rsid w:val="003D5FC1"/>
    <w:rsid w:val="003D679D"/>
    <w:rsid w:val="003E0B27"/>
    <w:rsid w:val="003E33B3"/>
    <w:rsid w:val="003E690C"/>
    <w:rsid w:val="003E7152"/>
    <w:rsid w:val="003E766A"/>
    <w:rsid w:val="003F0961"/>
    <w:rsid w:val="003F0B19"/>
    <w:rsid w:val="003F1EDE"/>
    <w:rsid w:val="003F261B"/>
    <w:rsid w:val="003F319D"/>
    <w:rsid w:val="003F4A7F"/>
    <w:rsid w:val="003F4C72"/>
    <w:rsid w:val="003F5BE2"/>
    <w:rsid w:val="003F7526"/>
    <w:rsid w:val="00402BF2"/>
    <w:rsid w:val="00403F91"/>
    <w:rsid w:val="00404929"/>
    <w:rsid w:val="00405924"/>
    <w:rsid w:val="00406867"/>
    <w:rsid w:val="0040770C"/>
    <w:rsid w:val="00410061"/>
    <w:rsid w:val="00410AA4"/>
    <w:rsid w:val="00414740"/>
    <w:rsid w:val="00416434"/>
    <w:rsid w:val="00420B91"/>
    <w:rsid w:val="00422DA3"/>
    <w:rsid w:val="00423C27"/>
    <w:rsid w:val="00424672"/>
    <w:rsid w:val="00424EB3"/>
    <w:rsid w:val="00425A7D"/>
    <w:rsid w:val="004260D7"/>
    <w:rsid w:val="00433A89"/>
    <w:rsid w:val="00433CEC"/>
    <w:rsid w:val="00435B8D"/>
    <w:rsid w:val="00435BF7"/>
    <w:rsid w:val="004361A4"/>
    <w:rsid w:val="004365DB"/>
    <w:rsid w:val="00436BC1"/>
    <w:rsid w:val="0043748F"/>
    <w:rsid w:val="00437851"/>
    <w:rsid w:val="00441029"/>
    <w:rsid w:val="0044191B"/>
    <w:rsid w:val="004436D3"/>
    <w:rsid w:val="00445143"/>
    <w:rsid w:val="00447583"/>
    <w:rsid w:val="00450313"/>
    <w:rsid w:val="00451B75"/>
    <w:rsid w:val="00452A3D"/>
    <w:rsid w:val="00452F14"/>
    <w:rsid w:val="004570CA"/>
    <w:rsid w:val="00457D53"/>
    <w:rsid w:val="00463419"/>
    <w:rsid w:val="004638AF"/>
    <w:rsid w:val="00463A65"/>
    <w:rsid w:val="00464154"/>
    <w:rsid w:val="004650AB"/>
    <w:rsid w:val="00465106"/>
    <w:rsid w:val="00465D7D"/>
    <w:rsid w:val="00465FDC"/>
    <w:rsid w:val="00466B67"/>
    <w:rsid w:val="00467680"/>
    <w:rsid w:val="00467A94"/>
    <w:rsid w:val="00470760"/>
    <w:rsid w:val="004721CB"/>
    <w:rsid w:val="004732F1"/>
    <w:rsid w:val="00473900"/>
    <w:rsid w:val="00476305"/>
    <w:rsid w:val="004767FE"/>
    <w:rsid w:val="0047688A"/>
    <w:rsid w:val="00476C67"/>
    <w:rsid w:val="004851B9"/>
    <w:rsid w:val="0048526F"/>
    <w:rsid w:val="0048649A"/>
    <w:rsid w:val="00486DAE"/>
    <w:rsid w:val="00492669"/>
    <w:rsid w:val="00494FAB"/>
    <w:rsid w:val="00495BCD"/>
    <w:rsid w:val="00497F09"/>
    <w:rsid w:val="004A0079"/>
    <w:rsid w:val="004A08BC"/>
    <w:rsid w:val="004A2E05"/>
    <w:rsid w:val="004A5322"/>
    <w:rsid w:val="004A60F8"/>
    <w:rsid w:val="004B1453"/>
    <w:rsid w:val="004B3C45"/>
    <w:rsid w:val="004B588B"/>
    <w:rsid w:val="004B5D3C"/>
    <w:rsid w:val="004B64B3"/>
    <w:rsid w:val="004C01C3"/>
    <w:rsid w:val="004C047E"/>
    <w:rsid w:val="004C0788"/>
    <w:rsid w:val="004C1C8A"/>
    <w:rsid w:val="004C2155"/>
    <w:rsid w:val="004C36F7"/>
    <w:rsid w:val="004C3788"/>
    <w:rsid w:val="004C5D28"/>
    <w:rsid w:val="004C6F92"/>
    <w:rsid w:val="004C7711"/>
    <w:rsid w:val="004C7C7F"/>
    <w:rsid w:val="004D158A"/>
    <w:rsid w:val="004D234B"/>
    <w:rsid w:val="004D3D1E"/>
    <w:rsid w:val="004D7B6C"/>
    <w:rsid w:val="004E0887"/>
    <w:rsid w:val="004E2C07"/>
    <w:rsid w:val="004E49D8"/>
    <w:rsid w:val="004E4C67"/>
    <w:rsid w:val="004E5270"/>
    <w:rsid w:val="004E5655"/>
    <w:rsid w:val="004E62B1"/>
    <w:rsid w:val="004F19B1"/>
    <w:rsid w:val="004F37E3"/>
    <w:rsid w:val="004F613D"/>
    <w:rsid w:val="004F6B7E"/>
    <w:rsid w:val="004F7E32"/>
    <w:rsid w:val="00500A10"/>
    <w:rsid w:val="00500F46"/>
    <w:rsid w:val="00501A0D"/>
    <w:rsid w:val="00504E5C"/>
    <w:rsid w:val="0050545D"/>
    <w:rsid w:val="00506D39"/>
    <w:rsid w:val="005072B9"/>
    <w:rsid w:val="00507E83"/>
    <w:rsid w:val="005104C9"/>
    <w:rsid w:val="005116B4"/>
    <w:rsid w:val="00511F4C"/>
    <w:rsid w:val="00512D87"/>
    <w:rsid w:val="0051311A"/>
    <w:rsid w:val="005148E0"/>
    <w:rsid w:val="00515033"/>
    <w:rsid w:val="005211A5"/>
    <w:rsid w:val="00521CCE"/>
    <w:rsid w:val="005236D8"/>
    <w:rsid w:val="00523752"/>
    <w:rsid w:val="00524328"/>
    <w:rsid w:val="005249A4"/>
    <w:rsid w:val="00526DB1"/>
    <w:rsid w:val="005318F9"/>
    <w:rsid w:val="00531D2D"/>
    <w:rsid w:val="00532046"/>
    <w:rsid w:val="00532A62"/>
    <w:rsid w:val="005330AC"/>
    <w:rsid w:val="005337E9"/>
    <w:rsid w:val="00534D4A"/>
    <w:rsid w:val="005356B7"/>
    <w:rsid w:val="005368C7"/>
    <w:rsid w:val="00541865"/>
    <w:rsid w:val="00542E9C"/>
    <w:rsid w:val="0054330B"/>
    <w:rsid w:val="005444C2"/>
    <w:rsid w:val="00544596"/>
    <w:rsid w:val="005457A4"/>
    <w:rsid w:val="005475A4"/>
    <w:rsid w:val="005520DC"/>
    <w:rsid w:val="00552CB5"/>
    <w:rsid w:val="005544E5"/>
    <w:rsid w:val="00555FC9"/>
    <w:rsid w:val="00556B3E"/>
    <w:rsid w:val="0055781F"/>
    <w:rsid w:val="00557EC6"/>
    <w:rsid w:val="005601F1"/>
    <w:rsid w:val="0056059E"/>
    <w:rsid w:val="00561B63"/>
    <w:rsid w:val="0056223A"/>
    <w:rsid w:val="005638C9"/>
    <w:rsid w:val="00563A90"/>
    <w:rsid w:val="00563EC2"/>
    <w:rsid w:val="00565302"/>
    <w:rsid w:val="00565470"/>
    <w:rsid w:val="00566BDA"/>
    <w:rsid w:val="00570801"/>
    <w:rsid w:val="005735CD"/>
    <w:rsid w:val="005736E6"/>
    <w:rsid w:val="00574269"/>
    <w:rsid w:val="0057437B"/>
    <w:rsid w:val="00575B01"/>
    <w:rsid w:val="005767C6"/>
    <w:rsid w:val="005778AE"/>
    <w:rsid w:val="00583003"/>
    <w:rsid w:val="005840AF"/>
    <w:rsid w:val="0058486D"/>
    <w:rsid w:val="005851D7"/>
    <w:rsid w:val="00585B78"/>
    <w:rsid w:val="005860F7"/>
    <w:rsid w:val="005866D2"/>
    <w:rsid w:val="005968DF"/>
    <w:rsid w:val="005A21D0"/>
    <w:rsid w:val="005A2585"/>
    <w:rsid w:val="005A34AE"/>
    <w:rsid w:val="005A6665"/>
    <w:rsid w:val="005A70F5"/>
    <w:rsid w:val="005A7289"/>
    <w:rsid w:val="005B042A"/>
    <w:rsid w:val="005B05E0"/>
    <w:rsid w:val="005B137F"/>
    <w:rsid w:val="005B1561"/>
    <w:rsid w:val="005B1CAB"/>
    <w:rsid w:val="005B2A1C"/>
    <w:rsid w:val="005B349E"/>
    <w:rsid w:val="005B6099"/>
    <w:rsid w:val="005B7001"/>
    <w:rsid w:val="005B794F"/>
    <w:rsid w:val="005C0599"/>
    <w:rsid w:val="005C15D3"/>
    <w:rsid w:val="005C2CD0"/>
    <w:rsid w:val="005C31E8"/>
    <w:rsid w:val="005C6005"/>
    <w:rsid w:val="005D056D"/>
    <w:rsid w:val="005D0E2C"/>
    <w:rsid w:val="005D10D9"/>
    <w:rsid w:val="005D2529"/>
    <w:rsid w:val="005D35C9"/>
    <w:rsid w:val="005D4719"/>
    <w:rsid w:val="005D539B"/>
    <w:rsid w:val="005E0ACC"/>
    <w:rsid w:val="005E1348"/>
    <w:rsid w:val="005E14DD"/>
    <w:rsid w:val="005E2AC1"/>
    <w:rsid w:val="005E2C0F"/>
    <w:rsid w:val="005E3674"/>
    <w:rsid w:val="005E419A"/>
    <w:rsid w:val="005E4899"/>
    <w:rsid w:val="005E5572"/>
    <w:rsid w:val="005E6184"/>
    <w:rsid w:val="005E6B1C"/>
    <w:rsid w:val="005E7F1A"/>
    <w:rsid w:val="005F33B3"/>
    <w:rsid w:val="005F36D0"/>
    <w:rsid w:val="006029D4"/>
    <w:rsid w:val="00605A72"/>
    <w:rsid w:val="006065C4"/>
    <w:rsid w:val="00612B3B"/>
    <w:rsid w:val="00613116"/>
    <w:rsid w:val="00614FD5"/>
    <w:rsid w:val="006168E7"/>
    <w:rsid w:val="00616E44"/>
    <w:rsid w:val="00617F4E"/>
    <w:rsid w:val="006202A0"/>
    <w:rsid w:val="0062266D"/>
    <w:rsid w:val="00622FD1"/>
    <w:rsid w:val="00623AC2"/>
    <w:rsid w:val="0062544F"/>
    <w:rsid w:val="0062646A"/>
    <w:rsid w:val="006269ED"/>
    <w:rsid w:val="00633E38"/>
    <w:rsid w:val="00636991"/>
    <w:rsid w:val="00637FF9"/>
    <w:rsid w:val="00640724"/>
    <w:rsid w:val="0064111E"/>
    <w:rsid w:val="006416BE"/>
    <w:rsid w:val="00643F51"/>
    <w:rsid w:val="00647825"/>
    <w:rsid w:val="00647D1F"/>
    <w:rsid w:val="00654676"/>
    <w:rsid w:val="006558E5"/>
    <w:rsid w:val="00655C6B"/>
    <w:rsid w:val="00656532"/>
    <w:rsid w:val="006577BF"/>
    <w:rsid w:val="006603CD"/>
    <w:rsid w:val="00662C2E"/>
    <w:rsid w:val="00672191"/>
    <w:rsid w:val="00675035"/>
    <w:rsid w:val="00675603"/>
    <w:rsid w:val="00675CDB"/>
    <w:rsid w:val="006778A2"/>
    <w:rsid w:val="006779BE"/>
    <w:rsid w:val="00677BCD"/>
    <w:rsid w:val="00680697"/>
    <w:rsid w:val="00680C19"/>
    <w:rsid w:val="00682741"/>
    <w:rsid w:val="00683023"/>
    <w:rsid w:val="00683DF4"/>
    <w:rsid w:val="00684F64"/>
    <w:rsid w:val="006854A5"/>
    <w:rsid w:val="00686932"/>
    <w:rsid w:val="00686FA1"/>
    <w:rsid w:val="00687C76"/>
    <w:rsid w:val="00691506"/>
    <w:rsid w:val="00691BDE"/>
    <w:rsid w:val="00693153"/>
    <w:rsid w:val="00693812"/>
    <w:rsid w:val="00696A9B"/>
    <w:rsid w:val="006970CE"/>
    <w:rsid w:val="006978CB"/>
    <w:rsid w:val="006A0AF8"/>
    <w:rsid w:val="006A136E"/>
    <w:rsid w:val="006A34D2"/>
    <w:rsid w:val="006A375F"/>
    <w:rsid w:val="006A4474"/>
    <w:rsid w:val="006A4592"/>
    <w:rsid w:val="006A5814"/>
    <w:rsid w:val="006B107D"/>
    <w:rsid w:val="006B1ABD"/>
    <w:rsid w:val="006B61F9"/>
    <w:rsid w:val="006B7696"/>
    <w:rsid w:val="006C0F85"/>
    <w:rsid w:val="006C47E8"/>
    <w:rsid w:val="006C5952"/>
    <w:rsid w:val="006C70F5"/>
    <w:rsid w:val="006D27CE"/>
    <w:rsid w:val="006D478A"/>
    <w:rsid w:val="006D4FFC"/>
    <w:rsid w:val="006D6CB5"/>
    <w:rsid w:val="006D7B08"/>
    <w:rsid w:val="006D7BAE"/>
    <w:rsid w:val="006E0B16"/>
    <w:rsid w:val="006E476B"/>
    <w:rsid w:val="006E60EC"/>
    <w:rsid w:val="006F0807"/>
    <w:rsid w:val="006F0A82"/>
    <w:rsid w:val="006F1993"/>
    <w:rsid w:val="006F31D1"/>
    <w:rsid w:val="006F49DC"/>
    <w:rsid w:val="00701DDC"/>
    <w:rsid w:val="00702884"/>
    <w:rsid w:val="0070477A"/>
    <w:rsid w:val="007048DA"/>
    <w:rsid w:val="00706356"/>
    <w:rsid w:val="00707157"/>
    <w:rsid w:val="007108CA"/>
    <w:rsid w:val="00710987"/>
    <w:rsid w:val="00710D67"/>
    <w:rsid w:val="0071176E"/>
    <w:rsid w:val="00712C6C"/>
    <w:rsid w:val="007136F7"/>
    <w:rsid w:val="007159A0"/>
    <w:rsid w:val="007173DF"/>
    <w:rsid w:val="00720C9E"/>
    <w:rsid w:val="00722EAE"/>
    <w:rsid w:val="00724188"/>
    <w:rsid w:val="00726AF4"/>
    <w:rsid w:val="00727F5A"/>
    <w:rsid w:val="0073096A"/>
    <w:rsid w:val="00730EEB"/>
    <w:rsid w:val="007313C0"/>
    <w:rsid w:val="00733998"/>
    <w:rsid w:val="00737E94"/>
    <w:rsid w:val="0074149F"/>
    <w:rsid w:val="00744AF1"/>
    <w:rsid w:val="00744F86"/>
    <w:rsid w:val="00746B92"/>
    <w:rsid w:val="0074760C"/>
    <w:rsid w:val="007505A5"/>
    <w:rsid w:val="00750796"/>
    <w:rsid w:val="007527E3"/>
    <w:rsid w:val="0075348A"/>
    <w:rsid w:val="00753FF4"/>
    <w:rsid w:val="00754EC1"/>
    <w:rsid w:val="0075573D"/>
    <w:rsid w:val="0075599B"/>
    <w:rsid w:val="00755F36"/>
    <w:rsid w:val="0076153B"/>
    <w:rsid w:val="00762DAD"/>
    <w:rsid w:val="00763886"/>
    <w:rsid w:val="00763F28"/>
    <w:rsid w:val="00765178"/>
    <w:rsid w:val="00765BCD"/>
    <w:rsid w:val="007724BB"/>
    <w:rsid w:val="00776610"/>
    <w:rsid w:val="007767D4"/>
    <w:rsid w:val="00776FB8"/>
    <w:rsid w:val="0077727F"/>
    <w:rsid w:val="00780DDF"/>
    <w:rsid w:val="00783C0E"/>
    <w:rsid w:val="00784C80"/>
    <w:rsid w:val="00784F1D"/>
    <w:rsid w:val="0078581D"/>
    <w:rsid w:val="007869B3"/>
    <w:rsid w:val="007877B5"/>
    <w:rsid w:val="0079068A"/>
    <w:rsid w:val="0079206F"/>
    <w:rsid w:val="00792C32"/>
    <w:rsid w:val="00794ED2"/>
    <w:rsid w:val="007968FE"/>
    <w:rsid w:val="007A09FC"/>
    <w:rsid w:val="007A0ADF"/>
    <w:rsid w:val="007A3A6C"/>
    <w:rsid w:val="007A42E1"/>
    <w:rsid w:val="007A4530"/>
    <w:rsid w:val="007A5F12"/>
    <w:rsid w:val="007A6084"/>
    <w:rsid w:val="007A7B3C"/>
    <w:rsid w:val="007B16E8"/>
    <w:rsid w:val="007B52E0"/>
    <w:rsid w:val="007B6A0D"/>
    <w:rsid w:val="007B6D2D"/>
    <w:rsid w:val="007C25F9"/>
    <w:rsid w:val="007C40ED"/>
    <w:rsid w:val="007C663A"/>
    <w:rsid w:val="007C683A"/>
    <w:rsid w:val="007C731E"/>
    <w:rsid w:val="007D05E7"/>
    <w:rsid w:val="007D1241"/>
    <w:rsid w:val="007D1332"/>
    <w:rsid w:val="007D203B"/>
    <w:rsid w:val="007D218C"/>
    <w:rsid w:val="007D37BA"/>
    <w:rsid w:val="007D3871"/>
    <w:rsid w:val="007D797D"/>
    <w:rsid w:val="007E078A"/>
    <w:rsid w:val="007E08BB"/>
    <w:rsid w:val="007E0C98"/>
    <w:rsid w:val="007E58D8"/>
    <w:rsid w:val="007E65B7"/>
    <w:rsid w:val="007E7054"/>
    <w:rsid w:val="007F015F"/>
    <w:rsid w:val="007F0D2B"/>
    <w:rsid w:val="007F0E61"/>
    <w:rsid w:val="007F60B5"/>
    <w:rsid w:val="007F6439"/>
    <w:rsid w:val="007F71E7"/>
    <w:rsid w:val="00800562"/>
    <w:rsid w:val="008005B9"/>
    <w:rsid w:val="00800A4B"/>
    <w:rsid w:val="00802A13"/>
    <w:rsid w:val="008036C3"/>
    <w:rsid w:val="00803B63"/>
    <w:rsid w:val="00804911"/>
    <w:rsid w:val="00805796"/>
    <w:rsid w:val="00807D22"/>
    <w:rsid w:val="00810E74"/>
    <w:rsid w:val="00811769"/>
    <w:rsid w:val="00812747"/>
    <w:rsid w:val="00813F01"/>
    <w:rsid w:val="00814E39"/>
    <w:rsid w:val="008156A7"/>
    <w:rsid w:val="008159F9"/>
    <w:rsid w:val="00815E26"/>
    <w:rsid w:val="0081792A"/>
    <w:rsid w:val="008215AE"/>
    <w:rsid w:val="008223B8"/>
    <w:rsid w:val="00823BD8"/>
    <w:rsid w:val="00824F2D"/>
    <w:rsid w:val="00825D11"/>
    <w:rsid w:val="00827972"/>
    <w:rsid w:val="008305EB"/>
    <w:rsid w:val="00831807"/>
    <w:rsid w:val="00831829"/>
    <w:rsid w:val="008321C9"/>
    <w:rsid w:val="008326B2"/>
    <w:rsid w:val="00832E62"/>
    <w:rsid w:val="008338A1"/>
    <w:rsid w:val="00833921"/>
    <w:rsid w:val="00833D00"/>
    <w:rsid w:val="0083442D"/>
    <w:rsid w:val="008361E2"/>
    <w:rsid w:val="00836D09"/>
    <w:rsid w:val="0083730F"/>
    <w:rsid w:val="00837836"/>
    <w:rsid w:val="008403E6"/>
    <w:rsid w:val="00840C55"/>
    <w:rsid w:val="008415F2"/>
    <w:rsid w:val="00844A4B"/>
    <w:rsid w:val="00844C01"/>
    <w:rsid w:val="008477CB"/>
    <w:rsid w:val="00847D15"/>
    <w:rsid w:val="0085020A"/>
    <w:rsid w:val="00850B5D"/>
    <w:rsid w:val="00851579"/>
    <w:rsid w:val="0085334F"/>
    <w:rsid w:val="00853D09"/>
    <w:rsid w:val="008543A5"/>
    <w:rsid w:val="00854BB9"/>
    <w:rsid w:val="00857B8D"/>
    <w:rsid w:val="00860FB7"/>
    <w:rsid w:val="008622D2"/>
    <w:rsid w:val="00862F03"/>
    <w:rsid w:val="008648A9"/>
    <w:rsid w:val="00865551"/>
    <w:rsid w:val="00865599"/>
    <w:rsid w:val="00866231"/>
    <w:rsid w:val="00872F21"/>
    <w:rsid w:val="00873129"/>
    <w:rsid w:val="00873539"/>
    <w:rsid w:val="00876DF8"/>
    <w:rsid w:val="00883610"/>
    <w:rsid w:val="008836F1"/>
    <w:rsid w:val="00883A6F"/>
    <w:rsid w:val="00887C28"/>
    <w:rsid w:val="00896967"/>
    <w:rsid w:val="008971F0"/>
    <w:rsid w:val="00897FFE"/>
    <w:rsid w:val="008A1084"/>
    <w:rsid w:val="008A11D6"/>
    <w:rsid w:val="008A140E"/>
    <w:rsid w:val="008A1A88"/>
    <w:rsid w:val="008A1FDF"/>
    <w:rsid w:val="008A2BEC"/>
    <w:rsid w:val="008A2E7D"/>
    <w:rsid w:val="008A3A4F"/>
    <w:rsid w:val="008A4E82"/>
    <w:rsid w:val="008A6477"/>
    <w:rsid w:val="008B17C6"/>
    <w:rsid w:val="008B2584"/>
    <w:rsid w:val="008B4E5C"/>
    <w:rsid w:val="008B6C1E"/>
    <w:rsid w:val="008C02E3"/>
    <w:rsid w:val="008C1F8B"/>
    <w:rsid w:val="008C36B5"/>
    <w:rsid w:val="008C4D12"/>
    <w:rsid w:val="008C4ED4"/>
    <w:rsid w:val="008C62AD"/>
    <w:rsid w:val="008D0759"/>
    <w:rsid w:val="008D12BB"/>
    <w:rsid w:val="008D190A"/>
    <w:rsid w:val="008D3FAC"/>
    <w:rsid w:val="008D45EA"/>
    <w:rsid w:val="008E084A"/>
    <w:rsid w:val="008E096A"/>
    <w:rsid w:val="008E0CC6"/>
    <w:rsid w:val="008E1E67"/>
    <w:rsid w:val="008E4436"/>
    <w:rsid w:val="008E6DF1"/>
    <w:rsid w:val="008E72A6"/>
    <w:rsid w:val="008E762D"/>
    <w:rsid w:val="008F0A9B"/>
    <w:rsid w:val="008F0AB6"/>
    <w:rsid w:val="008F20EB"/>
    <w:rsid w:val="008F5081"/>
    <w:rsid w:val="008F70E2"/>
    <w:rsid w:val="00903342"/>
    <w:rsid w:val="009055DF"/>
    <w:rsid w:val="00907BBC"/>
    <w:rsid w:val="00910892"/>
    <w:rsid w:val="00912A71"/>
    <w:rsid w:val="00912DE0"/>
    <w:rsid w:val="00913888"/>
    <w:rsid w:val="00914323"/>
    <w:rsid w:val="00914CD0"/>
    <w:rsid w:val="00915C55"/>
    <w:rsid w:val="00916C8D"/>
    <w:rsid w:val="0092188E"/>
    <w:rsid w:val="0092285E"/>
    <w:rsid w:val="009237E4"/>
    <w:rsid w:val="009238B1"/>
    <w:rsid w:val="00924F8A"/>
    <w:rsid w:val="00931AC1"/>
    <w:rsid w:val="009325B1"/>
    <w:rsid w:val="00933BDA"/>
    <w:rsid w:val="00935DB0"/>
    <w:rsid w:val="009361C8"/>
    <w:rsid w:val="0094339D"/>
    <w:rsid w:val="00945269"/>
    <w:rsid w:val="00945AA8"/>
    <w:rsid w:val="009508B3"/>
    <w:rsid w:val="00953627"/>
    <w:rsid w:val="00960653"/>
    <w:rsid w:val="00960FAE"/>
    <w:rsid w:val="00964B45"/>
    <w:rsid w:val="00971DE0"/>
    <w:rsid w:val="00972F63"/>
    <w:rsid w:val="0097332E"/>
    <w:rsid w:val="00974946"/>
    <w:rsid w:val="00975575"/>
    <w:rsid w:val="009759AB"/>
    <w:rsid w:val="00980D1D"/>
    <w:rsid w:val="00980EAC"/>
    <w:rsid w:val="009817A4"/>
    <w:rsid w:val="009828ED"/>
    <w:rsid w:val="0098530E"/>
    <w:rsid w:val="00986931"/>
    <w:rsid w:val="00986DB7"/>
    <w:rsid w:val="00990ABB"/>
    <w:rsid w:val="00991957"/>
    <w:rsid w:val="00995A2D"/>
    <w:rsid w:val="009A1710"/>
    <w:rsid w:val="009A1785"/>
    <w:rsid w:val="009A2292"/>
    <w:rsid w:val="009A4DF1"/>
    <w:rsid w:val="009A4F8B"/>
    <w:rsid w:val="009A527E"/>
    <w:rsid w:val="009A62D4"/>
    <w:rsid w:val="009A67D5"/>
    <w:rsid w:val="009A6E40"/>
    <w:rsid w:val="009A7B16"/>
    <w:rsid w:val="009B1C7B"/>
    <w:rsid w:val="009B2698"/>
    <w:rsid w:val="009B2D6B"/>
    <w:rsid w:val="009B3EEE"/>
    <w:rsid w:val="009B51A6"/>
    <w:rsid w:val="009B5F7B"/>
    <w:rsid w:val="009B5FF0"/>
    <w:rsid w:val="009B625F"/>
    <w:rsid w:val="009C0685"/>
    <w:rsid w:val="009C1828"/>
    <w:rsid w:val="009C2611"/>
    <w:rsid w:val="009C5A3B"/>
    <w:rsid w:val="009C6905"/>
    <w:rsid w:val="009D09BE"/>
    <w:rsid w:val="009D0CB7"/>
    <w:rsid w:val="009D1F60"/>
    <w:rsid w:val="009D2105"/>
    <w:rsid w:val="009D3D76"/>
    <w:rsid w:val="009D45FA"/>
    <w:rsid w:val="009D4EB6"/>
    <w:rsid w:val="009D5C61"/>
    <w:rsid w:val="009D6346"/>
    <w:rsid w:val="009D7710"/>
    <w:rsid w:val="009D7955"/>
    <w:rsid w:val="009E0DC9"/>
    <w:rsid w:val="009E1178"/>
    <w:rsid w:val="009E165A"/>
    <w:rsid w:val="009E4CEE"/>
    <w:rsid w:val="009E5AF9"/>
    <w:rsid w:val="009E63D6"/>
    <w:rsid w:val="009E78B5"/>
    <w:rsid w:val="009F0111"/>
    <w:rsid w:val="009F2FD1"/>
    <w:rsid w:val="009F3880"/>
    <w:rsid w:val="009F39DF"/>
    <w:rsid w:val="009F43BC"/>
    <w:rsid w:val="009F4C0F"/>
    <w:rsid w:val="009F4C60"/>
    <w:rsid w:val="009F4CD5"/>
    <w:rsid w:val="009F4E02"/>
    <w:rsid w:val="009F595F"/>
    <w:rsid w:val="00A00EEE"/>
    <w:rsid w:val="00A02D37"/>
    <w:rsid w:val="00A02DB1"/>
    <w:rsid w:val="00A04A78"/>
    <w:rsid w:val="00A04E87"/>
    <w:rsid w:val="00A06F30"/>
    <w:rsid w:val="00A0728D"/>
    <w:rsid w:val="00A07CFB"/>
    <w:rsid w:val="00A10F60"/>
    <w:rsid w:val="00A11890"/>
    <w:rsid w:val="00A12AD1"/>
    <w:rsid w:val="00A12DDB"/>
    <w:rsid w:val="00A20074"/>
    <w:rsid w:val="00A20EC1"/>
    <w:rsid w:val="00A23C6D"/>
    <w:rsid w:val="00A24D35"/>
    <w:rsid w:val="00A25FAA"/>
    <w:rsid w:val="00A26195"/>
    <w:rsid w:val="00A26234"/>
    <w:rsid w:val="00A30141"/>
    <w:rsid w:val="00A303D6"/>
    <w:rsid w:val="00A30976"/>
    <w:rsid w:val="00A3165D"/>
    <w:rsid w:val="00A31EC6"/>
    <w:rsid w:val="00A3284A"/>
    <w:rsid w:val="00A33483"/>
    <w:rsid w:val="00A3442D"/>
    <w:rsid w:val="00A37109"/>
    <w:rsid w:val="00A3727F"/>
    <w:rsid w:val="00A469BA"/>
    <w:rsid w:val="00A46A64"/>
    <w:rsid w:val="00A51334"/>
    <w:rsid w:val="00A522E5"/>
    <w:rsid w:val="00A53B6A"/>
    <w:rsid w:val="00A53CD1"/>
    <w:rsid w:val="00A548DA"/>
    <w:rsid w:val="00A55E7E"/>
    <w:rsid w:val="00A56A90"/>
    <w:rsid w:val="00A61469"/>
    <w:rsid w:val="00A63668"/>
    <w:rsid w:val="00A65334"/>
    <w:rsid w:val="00A659DA"/>
    <w:rsid w:val="00A661B4"/>
    <w:rsid w:val="00A66482"/>
    <w:rsid w:val="00A66C5D"/>
    <w:rsid w:val="00A73236"/>
    <w:rsid w:val="00A7350F"/>
    <w:rsid w:val="00A74290"/>
    <w:rsid w:val="00A7454A"/>
    <w:rsid w:val="00A76218"/>
    <w:rsid w:val="00A7670E"/>
    <w:rsid w:val="00A76D5A"/>
    <w:rsid w:val="00A771F8"/>
    <w:rsid w:val="00A80AC6"/>
    <w:rsid w:val="00A81341"/>
    <w:rsid w:val="00A81E4C"/>
    <w:rsid w:val="00A82DE3"/>
    <w:rsid w:val="00A833A5"/>
    <w:rsid w:val="00A83982"/>
    <w:rsid w:val="00A860AF"/>
    <w:rsid w:val="00A8677E"/>
    <w:rsid w:val="00A90793"/>
    <w:rsid w:val="00A91123"/>
    <w:rsid w:val="00A92F87"/>
    <w:rsid w:val="00A93CE2"/>
    <w:rsid w:val="00A94833"/>
    <w:rsid w:val="00A95291"/>
    <w:rsid w:val="00A96233"/>
    <w:rsid w:val="00AA04D4"/>
    <w:rsid w:val="00AA1546"/>
    <w:rsid w:val="00AA201D"/>
    <w:rsid w:val="00AB05AA"/>
    <w:rsid w:val="00AB152A"/>
    <w:rsid w:val="00AB17BD"/>
    <w:rsid w:val="00AB1B02"/>
    <w:rsid w:val="00AB205C"/>
    <w:rsid w:val="00AB475E"/>
    <w:rsid w:val="00AB550D"/>
    <w:rsid w:val="00AB6641"/>
    <w:rsid w:val="00AB664A"/>
    <w:rsid w:val="00AB6D60"/>
    <w:rsid w:val="00AB77D9"/>
    <w:rsid w:val="00AC14B6"/>
    <w:rsid w:val="00AC20A8"/>
    <w:rsid w:val="00AC3278"/>
    <w:rsid w:val="00AC38BE"/>
    <w:rsid w:val="00AC4CB0"/>
    <w:rsid w:val="00AC64D7"/>
    <w:rsid w:val="00AD12DA"/>
    <w:rsid w:val="00AD1FE6"/>
    <w:rsid w:val="00AD2C7A"/>
    <w:rsid w:val="00AD484B"/>
    <w:rsid w:val="00AD4D30"/>
    <w:rsid w:val="00AD60C8"/>
    <w:rsid w:val="00AD635C"/>
    <w:rsid w:val="00AD79F8"/>
    <w:rsid w:val="00AE41EC"/>
    <w:rsid w:val="00AE4C02"/>
    <w:rsid w:val="00AE4FAB"/>
    <w:rsid w:val="00AE6A30"/>
    <w:rsid w:val="00AF071E"/>
    <w:rsid w:val="00AF0E7D"/>
    <w:rsid w:val="00AF2A70"/>
    <w:rsid w:val="00AF33C8"/>
    <w:rsid w:val="00AF35CB"/>
    <w:rsid w:val="00AF50D7"/>
    <w:rsid w:val="00AF525B"/>
    <w:rsid w:val="00AF6336"/>
    <w:rsid w:val="00AF7E63"/>
    <w:rsid w:val="00B00B68"/>
    <w:rsid w:val="00B03459"/>
    <w:rsid w:val="00B03B90"/>
    <w:rsid w:val="00B1028E"/>
    <w:rsid w:val="00B102A1"/>
    <w:rsid w:val="00B102E2"/>
    <w:rsid w:val="00B10FEF"/>
    <w:rsid w:val="00B13857"/>
    <w:rsid w:val="00B16BA4"/>
    <w:rsid w:val="00B20296"/>
    <w:rsid w:val="00B23B6C"/>
    <w:rsid w:val="00B24A09"/>
    <w:rsid w:val="00B25051"/>
    <w:rsid w:val="00B260D5"/>
    <w:rsid w:val="00B30D89"/>
    <w:rsid w:val="00B3171E"/>
    <w:rsid w:val="00B31778"/>
    <w:rsid w:val="00B31B86"/>
    <w:rsid w:val="00B320B1"/>
    <w:rsid w:val="00B35CF2"/>
    <w:rsid w:val="00B36DD3"/>
    <w:rsid w:val="00B41B58"/>
    <w:rsid w:val="00B42890"/>
    <w:rsid w:val="00B45BFD"/>
    <w:rsid w:val="00B464AA"/>
    <w:rsid w:val="00B46F70"/>
    <w:rsid w:val="00B4747B"/>
    <w:rsid w:val="00B479B3"/>
    <w:rsid w:val="00B5113B"/>
    <w:rsid w:val="00B51367"/>
    <w:rsid w:val="00B51528"/>
    <w:rsid w:val="00B51C66"/>
    <w:rsid w:val="00B5228C"/>
    <w:rsid w:val="00B5263D"/>
    <w:rsid w:val="00B53661"/>
    <w:rsid w:val="00B53A2F"/>
    <w:rsid w:val="00B54388"/>
    <w:rsid w:val="00B55095"/>
    <w:rsid w:val="00B5559E"/>
    <w:rsid w:val="00B5563A"/>
    <w:rsid w:val="00B556BB"/>
    <w:rsid w:val="00B6166C"/>
    <w:rsid w:val="00B61941"/>
    <w:rsid w:val="00B645E3"/>
    <w:rsid w:val="00B64937"/>
    <w:rsid w:val="00B66862"/>
    <w:rsid w:val="00B76171"/>
    <w:rsid w:val="00B76ACA"/>
    <w:rsid w:val="00B7704C"/>
    <w:rsid w:val="00B77569"/>
    <w:rsid w:val="00B8025E"/>
    <w:rsid w:val="00B8059A"/>
    <w:rsid w:val="00B82ABB"/>
    <w:rsid w:val="00B83A05"/>
    <w:rsid w:val="00B9122C"/>
    <w:rsid w:val="00B91886"/>
    <w:rsid w:val="00B92597"/>
    <w:rsid w:val="00B925D5"/>
    <w:rsid w:val="00B92866"/>
    <w:rsid w:val="00B93B1F"/>
    <w:rsid w:val="00B9493C"/>
    <w:rsid w:val="00B95FE4"/>
    <w:rsid w:val="00B96629"/>
    <w:rsid w:val="00B9694E"/>
    <w:rsid w:val="00B97ED6"/>
    <w:rsid w:val="00BA0E61"/>
    <w:rsid w:val="00BA1595"/>
    <w:rsid w:val="00BA22BA"/>
    <w:rsid w:val="00BA22DD"/>
    <w:rsid w:val="00BA3498"/>
    <w:rsid w:val="00BB1417"/>
    <w:rsid w:val="00BB2E78"/>
    <w:rsid w:val="00BB3F0B"/>
    <w:rsid w:val="00BB7272"/>
    <w:rsid w:val="00BB7A5C"/>
    <w:rsid w:val="00BB7C50"/>
    <w:rsid w:val="00BB7E00"/>
    <w:rsid w:val="00BB7FF5"/>
    <w:rsid w:val="00BC1E52"/>
    <w:rsid w:val="00BC2786"/>
    <w:rsid w:val="00BC3A87"/>
    <w:rsid w:val="00BC4980"/>
    <w:rsid w:val="00BC778F"/>
    <w:rsid w:val="00BD030B"/>
    <w:rsid w:val="00BD0BF6"/>
    <w:rsid w:val="00BD1FEB"/>
    <w:rsid w:val="00BD24EE"/>
    <w:rsid w:val="00BD3512"/>
    <w:rsid w:val="00BD6C9F"/>
    <w:rsid w:val="00BD746F"/>
    <w:rsid w:val="00BD7563"/>
    <w:rsid w:val="00BD772F"/>
    <w:rsid w:val="00BE08A3"/>
    <w:rsid w:val="00BE1A43"/>
    <w:rsid w:val="00BE2435"/>
    <w:rsid w:val="00BE3065"/>
    <w:rsid w:val="00BE6D88"/>
    <w:rsid w:val="00BE7C3F"/>
    <w:rsid w:val="00BE7C59"/>
    <w:rsid w:val="00BF053A"/>
    <w:rsid w:val="00BF1D7F"/>
    <w:rsid w:val="00BF1EA8"/>
    <w:rsid w:val="00BF6CA8"/>
    <w:rsid w:val="00C00013"/>
    <w:rsid w:val="00C0132B"/>
    <w:rsid w:val="00C021FB"/>
    <w:rsid w:val="00C025C7"/>
    <w:rsid w:val="00C053DF"/>
    <w:rsid w:val="00C11BFB"/>
    <w:rsid w:val="00C1412E"/>
    <w:rsid w:val="00C143F5"/>
    <w:rsid w:val="00C145D1"/>
    <w:rsid w:val="00C15BAE"/>
    <w:rsid w:val="00C20027"/>
    <w:rsid w:val="00C237CD"/>
    <w:rsid w:val="00C24837"/>
    <w:rsid w:val="00C24DB6"/>
    <w:rsid w:val="00C25A76"/>
    <w:rsid w:val="00C26988"/>
    <w:rsid w:val="00C26EF7"/>
    <w:rsid w:val="00C30B0C"/>
    <w:rsid w:val="00C3116C"/>
    <w:rsid w:val="00C313B0"/>
    <w:rsid w:val="00C34715"/>
    <w:rsid w:val="00C3533E"/>
    <w:rsid w:val="00C36AAC"/>
    <w:rsid w:val="00C37868"/>
    <w:rsid w:val="00C400A5"/>
    <w:rsid w:val="00C4259B"/>
    <w:rsid w:val="00C42F14"/>
    <w:rsid w:val="00C4484C"/>
    <w:rsid w:val="00C45D4D"/>
    <w:rsid w:val="00C46E17"/>
    <w:rsid w:val="00C470B8"/>
    <w:rsid w:val="00C52ED7"/>
    <w:rsid w:val="00C54C84"/>
    <w:rsid w:val="00C55087"/>
    <w:rsid w:val="00C55AEA"/>
    <w:rsid w:val="00C56C4A"/>
    <w:rsid w:val="00C61309"/>
    <w:rsid w:val="00C62487"/>
    <w:rsid w:val="00C630DF"/>
    <w:rsid w:val="00C633D8"/>
    <w:rsid w:val="00C643D9"/>
    <w:rsid w:val="00C64E96"/>
    <w:rsid w:val="00C650FF"/>
    <w:rsid w:val="00C71135"/>
    <w:rsid w:val="00C712B8"/>
    <w:rsid w:val="00C722B0"/>
    <w:rsid w:val="00C728D3"/>
    <w:rsid w:val="00C72C77"/>
    <w:rsid w:val="00C74393"/>
    <w:rsid w:val="00C771B7"/>
    <w:rsid w:val="00C77BD4"/>
    <w:rsid w:val="00C803B6"/>
    <w:rsid w:val="00C8106B"/>
    <w:rsid w:val="00C81770"/>
    <w:rsid w:val="00C81D2A"/>
    <w:rsid w:val="00C83225"/>
    <w:rsid w:val="00C83E6E"/>
    <w:rsid w:val="00C84003"/>
    <w:rsid w:val="00C84902"/>
    <w:rsid w:val="00C85F67"/>
    <w:rsid w:val="00C86412"/>
    <w:rsid w:val="00C876B6"/>
    <w:rsid w:val="00C87B2A"/>
    <w:rsid w:val="00C90E30"/>
    <w:rsid w:val="00C91060"/>
    <w:rsid w:val="00C910CD"/>
    <w:rsid w:val="00C914C9"/>
    <w:rsid w:val="00C93CD3"/>
    <w:rsid w:val="00C9429C"/>
    <w:rsid w:val="00C946FC"/>
    <w:rsid w:val="00C954F3"/>
    <w:rsid w:val="00CA01BC"/>
    <w:rsid w:val="00CA06DB"/>
    <w:rsid w:val="00CA0A00"/>
    <w:rsid w:val="00CA1ADD"/>
    <w:rsid w:val="00CA1C54"/>
    <w:rsid w:val="00CA3350"/>
    <w:rsid w:val="00CB1A06"/>
    <w:rsid w:val="00CB2457"/>
    <w:rsid w:val="00CB2A5C"/>
    <w:rsid w:val="00CB32AD"/>
    <w:rsid w:val="00CB3917"/>
    <w:rsid w:val="00CB3EBD"/>
    <w:rsid w:val="00CB4C6A"/>
    <w:rsid w:val="00CB54FB"/>
    <w:rsid w:val="00CB5EF1"/>
    <w:rsid w:val="00CB7C03"/>
    <w:rsid w:val="00CC0CF8"/>
    <w:rsid w:val="00CC115F"/>
    <w:rsid w:val="00CC2A2B"/>
    <w:rsid w:val="00CC32AD"/>
    <w:rsid w:val="00CC4EC7"/>
    <w:rsid w:val="00CD1CBB"/>
    <w:rsid w:val="00CD27A7"/>
    <w:rsid w:val="00CD3108"/>
    <w:rsid w:val="00CD316D"/>
    <w:rsid w:val="00CD3EFE"/>
    <w:rsid w:val="00CD512F"/>
    <w:rsid w:val="00CE03D9"/>
    <w:rsid w:val="00CE04F9"/>
    <w:rsid w:val="00CE0656"/>
    <w:rsid w:val="00CE22E4"/>
    <w:rsid w:val="00CE2CC0"/>
    <w:rsid w:val="00CE3863"/>
    <w:rsid w:val="00CE3DF5"/>
    <w:rsid w:val="00CE6140"/>
    <w:rsid w:val="00CF1B49"/>
    <w:rsid w:val="00CF247B"/>
    <w:rsid w:val="00CF2DA2"/>
    <w:rsid w:val="00CF47EF"/>
    <w:rsid w:val="00CF53AE"/>
    <w:rsid w:val="00D006D3"/>
    <w:rsid w:val="00D00D2A"/>
    <w:rsid w:val="00D01CE2"/>
    <w:rsid w:val="00D0299C"/>
    <w:rsid w:val="00D02A68"/>
    <w:rsid w:val="00D02CFC"/>
    <w:rsid w:val="00D047BC"/>
    <w:rsid w:val="00D04BFC"/>
    <w:rsid w:val="00D068AC"/>
    <w:rsid w:val="00D068B0"/>
    <w:rsid w:val="00D068C6"/>
    <w:rsid w:val="00D10F7B"/>
    <w:rsid w:val="00D114A9"/>
    <w:rsid w:val="00D14E52"/>
    <w:rsid w:val="00D15A0E"/>
    <w:rsid w:val="00D16C5A"/>
    <w:rsid w:val="00D23006"/>
    <w:rsid w:val="00D240E8"/>
    <w:rsid w:val="00D248F2"/>
    <w:rsid w:val="00D25ABF"/>
    <w:rsid w:val="00D30FED"/>
    <w:rsid w:val="00D30FFB"/>
    <w:rsid w:val="00D321ED"/>
    <w:rsid w:val="00D328F5"/>
    <w:rsid w:val="00D32B6E"/>
    <w:rsid w:val="00D32F96"/>
    <w:rsid w:val="00D34341"/>
    <w:rsid w:val="00D379E9"/>
    <w:rsid w:val="00D423FF"/>
    <w:rsid w:val="00D438FF"/>
    <w:rsid w:val="00D44340"/>
    <w:rsid w:val="00D464F1"/>
    <w:rsid w:val="00D46AC8"/>
    <w:rsid w:val="00D47B8E"/>
    <w:rsid w:val="00D50FE1"/>
    <w:rsid w:val="00D51539"/>
    <w:rsid w:val="00D52600"/>
    <w:rsid w:val="00D52DFB"/>
    <w:rsid w:val="00D547D3"/>
    <w:rsid w:val="00D54898"/>
    <w:rsid w:val="00D55287"/>
    <w:rsid w:val="00D554EB"/>
    <w:rsid w:val="00D559FA"/>
    <w:rsid w:val="00D57448"/>
    <w:rsid w:val="00D57CE0"/>
    <w:rsid w:val="00D6395A"/>
    <w:rsid w:val="00D649DD"/>
    <w:rsid w:val="00D64D96"/>
    <w:rsid w:val="00D6514E"/>
    <w:rsid w:val="00D658AF"/>
    <w:rsid w:val="00D66814"/>
    <w:rsid w:val="00D7031D"/>
    <w:rsid w:val="00D71A3B"/>
    <w:rsid w:val="00D72A0F"/>
    <w:rsid w:val="00D72D4D"/>
    <w:rsid w:val="00D737D0"/>
    <w:rsid w:val="00D74032"/>
    <w:rsid w:val="00D76DEF"/>
    <w:rsid w:val="00D776C1"/>
    <w:rsid w:val="00D77EE7"/>
    <w:rsid w:val="00D82156"/>
    <w:rsid w:val="00D82C43"/>
    <w:rsid w:val="00D856AF"/>
    <w:rsid w:val="00D90A3D"/>
    <w:rsid w:val="00D92480"/>
    <w:rsid w:val="00D92846"/>
    <w:rsid w:val="00D96A70"/>
    <w:rsid w:val="00DA16E3"/>
    <w:rsid w:val="00DA1872"/>
    <w:rsid w:val="00DA24A7"/>
    <w:rsid w:val="00DA57CE"/>
    <w:rsid w:val="00DA5F27"/>
    <w:rsid w:val="00DA5F92"/>
    <w:rsid w:val="00DA6325"/>
    <w:rsid w:val="00DA6E10"/>
    <w:rsid w:val="00DB1F67"/>
    <w:rsid w:val="00DB3A3C"/>
    <w:rsid w:val="00DB4355"/>
    <w:rsid w:val="00DB50FB"/>
    <w:rsid w:val="00DB5593"/>
    <w:rsid w:val="00DB69DD"/>
    <w:rsid w:val="00DB7E39"/>
    <w:rsid w:val="00DC0508"/>
    <w:rsid w:val="00DC0D3F"/>
    <w:rsid w:val="00DC1105"/>
    <w:rsid w:val="00DC272B"/>
    <w:rsid w:val="00DC2D21"/>
    <w:rsid w:val="00DC30A6"/>
    <w:rsid w:val="00DC32C8"/>
    <w:rsid w:val="00DC552F"/>
    <w:rsid w:val="00DC60BD"/>
    <w:rsid w:val="00DC6B04"/>
    <w:rsid w:val="00DC725A"/>
    <w:rsid w:val="00DD02FF"/>
    <w:rsid w:val="00DD0CA6"/>
    <w:rsid w:val="00DD266F"/>
    <w:rsid w:val="00DD31EB"/>
    <w:rsid w:val="00DD32C7"/>
    <w:rsid w:val="00DD3E00"/>
    <w:rsid w:val="00DD3F11"/>
    <w:rsid w:val="00DD7980"/>
    <w:rsid w:val="00DE08D5"/>
    <w:rsid w:val="00DE13E3"/>
    <w:rsid w:val="00DE2410"/>
    <w:rsid w:val="00DE2C78"/>
    <w:rsid w:val="00DE3170"/>
    <w:rsid w:val="00DE3CC3"/>
    <w:rsid w:val="00DE57B4"/>
    <w:rsid w:val="00DE64A1"/>
    <w:rsid w:val="00DE7E4A"/>
    <w:rsid w:val="00DF0461"/>
    <w:rsid w:val="00DF09D4"/>
    <w:rsid w:val="00DF0A2A"/>
    <w:rsid w:val="00DF2A52"/>
    <w:rsid w:val="00DF2C8D"/>
    <w:rsid w:val="00DF53A7"/>
    <w:rsid w:val="00DF69B2"/>
    <w:rsid w:val="00E00C33"/>
    <w:rsid w:val="00E0109E"/>
    <w:rsid w:val="00E02319"/>
    <w:rsid w:val="00E0434E"/>
    <w:rsid w:val="00E0445F"/>
    <w:rsid w:val="00E048A7"/>
    <w:rsid w:val="00E070B8"/>
    <w:rsid w:val="00E077AD"/>
    <w:rsid w:val="00E10B99"/>
    <w:rsid w:val="00E121D1"/>
    <w:rsid w:val="00E12558"/>
    <w:rsid w:val="00E125EA"/>
    <w:rsid w:val="00E14B80"/>
    <w:rsid w:val="00E1628C"/>
    <w:rsid w:val="00E164AA"/>
    <w:rsid w:val="00E17D09"/>
    <w:rsid w:val="00E23881"/>
    <w:rsid w:val="00E239FC"/>
    <w:rsid w:val="00E23A45"/>
    <w:rsid w:val="00E264F2"/>
    <w:rsid w:val="00E27527"/>
    <w:rsid w:val="00E27A6E"/>
    <w:rsid w:val="00E27CC9"/>
    <w:rsid w:val="00E27F2C"/>
    <w:rsid w:val="00E303DD"/>
    <w:rsid w:val="00E4673D"/>
    <w:rsid w:val="00E50141"/>
    <w:rsid w:val="00E567B9"/>
    <w:rsid w:val="00E57214"/>
    <w:rsid w:val="00E6010B"/>
    <w:rsid w:val="00E6095F"/>
    <w:rsid w:val="00E61F2A"/>
    <w:rsid w:val="00E620B6"/>
    <w:rsid w:val="00E7122F"/>
    <w:rsid w:val="00E71A41"/>
    <w:rsid w:val="00E7268A"/>
    <w:rsid w:val="00E75E24"/>
    <w:rsid w:val="00E77778"/>
    <w:rsid w:val="00E77D98"/>
    <w:rsid w:val="00E83E33"/>
    <w:rsid w:val="00E85DA3"/>
    <w:rsid w:val="00E91B72"/>
    <w:rsid w:val="00E9233F"/>
    <w:rsid w:val="00E93873"/>
    <w:rsid w:val="00E94E36"/>
    <w:rsid w:val="00EA1FF6"/>
    <w:rsid w:val="00EA48C5"/>
    <w:rsid w:val="00EA4B35"/>
    <w:rsid w:val="00EA7499"/>
    <w:rsid w:val="00EA7556"/>
    <w:rsid w:val="00EB1DF2"/>
    <w:rsid w:val="00EB2885"/>
    <w:rsid w:val="00EB3E27"/>
    <w:rsid w:val="00EB3EC0"/>
    <w:rsid w:val="00EB4A6D"/>
    <w:rsid w:val="00EB696F"/>
    <w:rsid w:val="00EB6B6B"/>
    <w:rsid w:val="00EB6EAE"/>
    <w:rsid w:val="00EB71C6"/>
    <w:rsid w:val="00EB7A94"/>
    <w:rsid w:val="00EC0541"/>
    <w:rsid w:val="00EC202F"/>
    <w:rsid w:val="00EC2070"/>
    <w:rsid w:val="00EC3887"/>
    <w:rsid w:val="00EC460F"/>
    <w:rsid w:val="00EC4B0F"/>
    <w:rsid w:val="00EC7C12"/>
    <w:rsid w:val="00ED11CB"/>
    <w:rsid w:val="00ED145D"/>
    <w:rsid w:val="00ED57CC"/>
    <w:rsid w:val="00ED7477"/>
    <w:rsid w:val="00ED7478"/>
    <w:rsid w:val="00EE1292"/>
    <w:rsid w:val="00EE1CEA"/>
    <w:rsid w:val="00EE1F5B"/>
    <w:rsid w:val="00EE2102"/>
    <w:rsid w:val="00EE295C"/>
    <w:rsid w:val="00EE57CE"/>
    <w:rsid w:val="00EE5E7E"/>
    <w:rsid w:val="00EE6C72"/>
    <w:rsid w:val="00EF0025"/>
    <w:rsid w:val="00EF1BEE"/>
    <w:rsid w:val="00EF3C19"/>
    <w:rsid w:val="00EF57D2"/>
    <w:rsid w:val="00EF5A5F"/>
    <w:rsid w:val="00EF5C7E"/>
    <w:rsid w:val="00EF7CF4"/>
    <w:rsid w:val="00F0035A"/>
    <w:rsid w:val="00F009AE"/>
    <w:rsid w:val="00F009C3"/>
    <w:rsid w:val="00F03501"/>
    <w:rsid w:val="00F051BC"/>
    <w:rsid w:val="00F110EA"/>
    <w:rsid w:val="00F114D6"/>
    <w:rsid w:val="00F13238"/>
    <w:rsid w:val="00F15259"/>
    <w:rsid w:val="00F17B3C"/>
    <w:rsid w:val="00F204BC"/>
    <w:rsid w:val="00F21707"/>
    <w:rsid w:val="00F22827"/>
    <w:rsid w:val="00F24EAC"/>
    <w:rsid w:val="00F25B86"/>
    <w:rsid w:val="00F262D8"/>
    <w:rsid w:val="00F278A3"/>
    <w:rsid w:val="00F27AE9"/>
    <w:rsid w:val="00F27AFF"/>
    <w:rsid w:val="00F306FC"/>
    <w:rsid w:val="00F318C5"/>
    <w:rsid w:val="00F32CF4"/>
    <w:rsid w:val="00F34CCF"/>
    <w:rsid w:val="00F35338"/>
    <w:rsid w:val="00F35B37"/>
    <w:rsid w:val="00F360E1"/>
    <w:rsid w:val="00F3774E"/>
    <w:rsid w:val="00F4010B"/>
    <w:rsid w:val="00F40CF6"/>
    <w:rsid w:val="00F40F89"/>
    <w:rsid w:val="00F413D7"/>
    <w:rsid w:val="00F426DB"/>
    <w:rsid w:val="00F464AB"/>
    <w:rsid w:val="00F47056"/>
    <w:rsid w:val="00F47D04"/>
    <w:rsid w:val="00F50827"/>
    <w:rsid w:val="00F513BE"/>
    <w:rsid w:val="00F52889"/>
    <w:rsid w:val="00F52950"/>
    <w:rsid w:val="00F537FF"/>
    <w:rsid w:val="00F54B30"/>
    <w:rsid w:val="00F56189"/>
    <w:rsid w:val="00F56560"/>
    <w:rsid w:val="00F60025"/>
    <w:rsid w:val="00F61004"/>
    <w:rsid w:val="00F6240A"/>
    <w:rsid w:val="00F62560"/>
    <w:rsid w:val="00F6469B"/>
    <w:rsid w:val="00F64B5F"/>
    <w:rsid w:val="00F64F19"/>
    <w:rsid w:val="00F650EC"/>
    <w:rsid w:val="00F66208"/>
    <w:rsid w:val="00F6767A"/>
    <w:rsid w:val="00F71347"/>
    <w:rsid w:val="00F80490"/>
    <w:rsid w:val="00F80DF9"/>
    <w:rsid w:val="00F81571"/>
    <w:rsid w:val="00F82654"/>
    <w:rsid w:val="00F83168"/>
    <w:rsid w:val="00F8326D"/>
    <w:rsid w:val="00F83760"/>
    <w:rsid w:val="00F83EB0"/>
    <w:rsid w:val="00F84FBC"/>
    <w:rsid w:val="00F85EBC"/>
    <w:rsid w:val="00F85FB8"/>
    <w:rsid w:val="00F863E1"/>
    <w:rsid w:val="00F86458"/>
    <w:rsid w:val="00F90659"/>
    <w:rsid w:val="00F90E67"/>
    <w:rsid w:val="00F92D04"/>
    <w:rsid w:val="00F9492A"/>
    <w:rsid w:val="00FA1158"/>
    <w:rsid w:val="00FA1A7B"/>
    <w:rsid w:val="00FA1F58"/>
    <w:rsid w:val="00FA4687"/>
    <w:rsid w:val="00FA5433"/>
    <w:rsid w:val="00FA5AB6"/>
    <w:rsid w:val="00FA697A"/>
    <w:rsid w:val="00FA6DE8"/>
    <w:rsid w:val="00FA7B13"/>
    <w:rsid w:val="00FA7CFC"/>
    <w:rsid w:val="00FA7D37"/>
    <w:rsid w:val="00FB0DD9"/>
    <w:rsid w:val="00FB28E4"/>
    <w:rsid w:val="00FB370E"/>
    <w:rsid w:val="00FB4B45"/>
    <w:rsid w:val="00FC0E18"/>
    <w:rsid w:val="00FC1E14"/>
    <w:rsid w:val="00FC248C"/>
    <w:rsid w:val="00FC4C27"/>
    <w:rsid w:val="00FC598C"/>
    <w:rsid w:val="00FC5CFA"/>
    <w:rsid w:val="00FC5CFE"/>
    <w:rsid w:val="00FD024B"/>
    <w:rsid w:val="00FD1554"/>
    <w:rsid w:val="00FD17BE"/>
    <w:rsid w:val="00FD255E"/>
    <w:rsid w:val="00FD3921"/>
    <w:rsid w:val="00FD418E"/>
    <w:rsid w:val="00FD6B06"/>
    <w:rsid w:val="00FD75EF"/>
    <w:rsid w:val="00FD7A3F"/>
    <w:rsid w:val="00FD7EAF"/>
    <w:rsid w:val="00FE016B"/>
    <w:rsid w:val="00FE357E"/>
    <w:rsid w:val="00FE5B7D"/>
    <w:rsid w:val="00FE5D89"/>
    <w:rsid w:val="00FE5D8F"/>
    <w:rsid w:val="00FE6609"/>
    <w:rsid w:val="00FE68AA"/>
    <w:rsid w:val="00FE7956"/>
    <w:rsid w:val="00FF23C0"/>
    <w:rsid w:val="00FF275C"/>
    <w:rsid w:val="00FF44EF"/>
    <w:rsid w:val="00FF7C3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E9BB"/>
  <w15:docId w15:val="{9F81142D-0951-4C47-8D03-17F554E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ind w:left="113" w:right="113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nhideWhenUsed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uiPriority w:val="34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828E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28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uiPriority w:val="99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526D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26DB1"/>
  </w:style>
  <w:style w:type="character" w:customStyle="1" w:styleId="normaltextrun">
    <w:name w:val="normaltextrun"/>
    <w:basedOn w:val="DefaultParagraphFont"/>
    <w:rsid w:val="004638AF"/>
  </w:style>
  <w:style w:type="paragraph" w:styleId="NormalWeb">
    <w:name w:val="Normal (Web)"/>
    <w:basedOn w:val="Normal"/>
    <w:semiHidden/>
    <w:unhideWhenUsed/>
    <w:rsid w:val="00585B78"/>
  </w:style>
  <w:style w:type="character" w:styleId="Strong">
    <w:name w:val="Strong"/>
    <w:basedOn w:val="DefaultParagraphFont"/>
    <w:uiPriority w:val="22"/>
    <w:qFormat/>
    <w:rsid w:val="00D63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uduvosvandenys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vpp.eviesiejipirkimai.lt/Notice/Details/2024-681770" TargetMode="External"/><Relationship Id="rId1" Type="http://schemas.openxmlformats.org/officeDocument/2006/relationships/hyperlink" Target="https://cvpp.eviesiejipirkimai.lt/Notice/Details/2024-617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Props1.xml><?xml version="1.0" encoding="utf-8"?>
<ds:datastoreItem xmlns:ds="http://schemas.openxmlformats.org/officeDocument/2006/customXml" ds:itemID="{12286E94-6E00-4048-9A93-4397625C4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67F68-85E0-44F5-B265-A1FD47789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B4920C-0D05-4F91-8C44-21D03C775DF6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3133</Words>
  <Characters>17863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VPT</Company>
  <LinksUpToDate>false</LinksUpToDate>
  <CharactersWithSpaces>20955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Giedrė Almonaitytė</dc:creator>
  <cp:lastModifiedBy>Giedrė Almonaitytė</cp:lastModifiedBy>
  <cp:revision>2</cp:revision>
  <cp:lastPrinted>2019-02-01T10:14:00Z</cp:lastPrinted>
  <dcterms:created xsi:type="dcterms:W3CDTF">2024-05-17T08:45:00Z</dcterms:created>
  <dcterms:modified xsi:type="dcterms:W3CDTF">2024-05-17T08:45:00Z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</Properties>
</file>