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D02115" w:rsidRDefault="00364784" w:rsidP="005150F8">
      <w:pPr>
        <w:tabs>
          <w:tab w:val="left" w:pos="9463"/>
        </w:tabs>
        <w:jc w:val="center"/>
        <w:rPr>
          <w:sz w:val="24"/>
          <w:szCs w:val="24"/>
        </w:rPr>
      </w:pPr>
      <w:r w:rsidRPr="00D02115">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45.75pt" o:ole="" fillcolor="window">
            <v:imagedata r:id="rId8" o:title=""/>
          </v:shape>
          <o:OLEObject Type="Embed" ProgID="Word.Picture.8" ShapeID="_x0000_i1025" DrawAspect="Content" ObjectID="_1762698337" r:id="rId9"/>
        </w:object>
      </w:r>
    </w:p>
    <w:p w14:paraId="5724501F" w14:textId="77777777" w:rsidR="00A61433" w:rsidRPr="00D02115" w:rsidRDefault="00A61433" w:rsidP="009310AB">
      <w:pPr>
        <w:pStyle w:val="Antrat1"/>
        <w:tabs>
          <w:tab w:val="left" w:pos="900"/>
        </w:tabs>
        <w:jc w:val="center"/>
        <w:rPr>
          <w:sz w:val="24"/>
          <w:szCs w:val="24"/>
        </w:rPr>
      </w:pPr>
    </w:p>
    <w:p w14:paraId="418E063B" w14:textId="0B0EF045" w:rsidR="00351E8D" w:rsidRPr="00D02115" w:rsidRDefault="00351E8D" w:rsidP="009310AB">
      <w:pPr>
        <w:pStyle w:val="Antrat1"/>
        <w:tabs>
          <w:tab w:val="left" w:pos="900"/>
        </w:tabs>
        <w:jc w:val="center"/>
        <w:rPr>
          <w:sz w:val="24"/>
          <w:szCs w:val="24"/>
        </w:rPr>
      </w:pPr>
      <w:r w:rsidRPr="00D02115">
        <w:rPr>
          <w:sz w:val="24"/>
          <w:szCs w:val="24"/>
        </w:rPr>
        <w:t>VIEŠŲJŲ PIRKIMŲ TARNYBA</w:t>
      </w:r>
    </w:p>
    <w:p w14:paraId="0091DADB" w14:textId="77777777" w:rsidR="00F75CB5" w:rsidRPr="00D02115" w:rsidRDefault="00F75CB5" w:rsidP="00A77BDD">
      <w:pPr>
        <w:tabs>
          <w:tab w:val="left" w:pos="900"/>
        </w:tabs>
        <w:rPr>
          <w:bCs/>
          <w:sz w:val="24"/>
          <w:szCs w:val="24"/>
        </w:rPr>
      </w:pPr>
    </w:p>
    <w:tbl>
      <w:tblPr>
        <w:tblW w:w="9781" w:type="dxa"/>
        <w:tblLayout w:type="fixed"/>
        <w:tblLook w:val="0000" w:firstRow="0" w:lastRow="0" w:firstColumn="0" w:lastColumn="0" w:noHBand="0" w:noVBand="0"/>
      </w:tblPr>
      <w:tblGrid>
        <w:gridCol w:w="4820"/>
        <w:gridCol w:w="1559"/>
        <w:gridCol w:w="3402"/>
      </w:tblGrid>
      <w:tr w:rsidR="005D1318" w:rsidRPr="00D02115" w14:paraId="33E27AB9" w14:textId="77777777" w:rsidTr="00925575">
        <w:trPr>
          <w:cantSplit/>
          <w:trHeight w:val="1513"/>
        </w:trPr>
        <w:tc>
          <w:tcPr>
            <w:tcW w:w="4820" w:type="dxa"/>
          </w:tcPr>
          <w:p w14:paraId="6467983C" w14:textId="144F5DA1" w:rsidR="00A7245B" w:rsidRPr="00A7245B" w:rsidRDefault="00A7245B" w:rsidP="00A7245B">
            <w:pPr>
              <w:jc w:val="both"/>
              <w:textAlignment w:val="baseline"/>
              <w:rPr>
                <w:position w:val="6"/>
                <w:sz w:val="24"/>
                <w:szCs w:val="24"/>
              </w:rPr>
            </w:pPr>
            <w:r w:rsidRPr="00A7245B">
              <w:rPr>
                <w:position w:val="6"/>
                <w:sz w:val="24"/>
                <w:szCs w:val="24"/>
              </w:rPr>
              <w:t xml:space="preserve">Jonavos </w:t>
            </w:r>
            <w:r w:rsidR="001332DE">
              <w:rPr>
                <w:position w:val="6"/>
                <w:sz w:val="24"/>
                <w:szCs w:val="24"/>
              </w:rPr>
              <w:t>„</w:t>
            </w:r>
            <w:r w:rsidRPr="00A7245B">
              <w:rPr>
                <w:position w:val="6"/>
                <w:sz w:val="24"/>
                <w:szCs w:val="24"/>
              </w:rPr>
              <w:t>Neries</w:t>
            </w:r>
            <w:r w:rsidR="001332DE">
              <w:rPr>
                <w:position w:val="6"/>
                <w:sz w:val="24"/>
                <w:szCs w:val="24"/>
              </w:rPr>
              <w:t>“</w:t>
            </w:r>
            <w:r w:rsidRPr="00A7245B">
              <w:rPr>
                <w:position w:val="6"/>
                <w:sz w:val="24"/>
                <w:szCs w:val="24"/>
              </w:rPr>
              <w:t xml:space="preserve"> pagrindinei mokyklai</w:t>
            </w:r>
          </w:p>
          <w:p w14:paraId="0684AA43" w14:textId="77777777" w:rsidR="00A7245B" w:rsidRDefault="00A7245B" w:rsidP="00A7245B">
            <w:pPr>
              <w:jc w:val="both"/>
              <w:textAlignment w:val="baseline"/>
              <w:rPr>
                <w:position w:val="6"/>
                <w:sz w:val="24"/>
                <w:szCs w:val="24"/>
              </w:rPr>
            </w:pPr>
            <w:r w:rsidRPr="00A7245B">
              <w:rPr>
                <w:position w:val="6"/>
                <w:sz w:val="24"/>
                <w:szCs w:val="24"/>
              </w:rPr>
              <w:t>Kauno g. 59, 55179 Jonava</w:t>
            </w:r>
          </w:p>
          <w:p w14:paraId="478F220E" w14:textId="2A8481FD" w:rsidR="00CD0B48" w:rsidRDefault="00A7245B" w:rsidP="00A7245B">
            <w:pPr>
              <w:jc w:val="both"/>
              <w:textAlignment w:val="baseline"/>
              <w:rPr>
                <w:rStyle w:val="Hipersaitas"/>
                <w:color w:val="auto"/>
                <w:sz w:val="24"/>
                <w:szCs w:val="24"/>
                <w:u w:val="none"/>
              </w:rPr>
            </w:pPr>
            <w:r w:rsidRPr="00A7245B">
              <w:rPr>
                <w:position w:val="6"/>
                <w:sz w:val="24"/>
                <w:szCs w:val="24"/>
              </w:rPr>
              <w:t>El. p. info@joneris.lt</w:t>
            </w:r>
          </w:p>
          <w:p w14:paraId="7A2333CC" w14:textId="77777777" w:rsidR="00A7245B" w:rsidRDefault="00A7245B" w:rsidP="00CD0B48">
            <w:pPr>
              <w:tabs>
                <w:tab w:val="left" w:pos="900"/>
              </w:tabs>
              <w:rPr>
                <w:rStyle w:val="Hipersaitas"/>
                <w:color w:val="auto"/>
                <w:sz w:val="24"/>
                <w:szCs w:val="24"/>
                <w:u w:val="none"/>
              </w:rPr>
            </w:pPr>
          </w:p>
          <w:p w14:paraId="001EF016" w14:textId="387BA2D9" w:rsidR="00601F7D" w:rsidRPr="00E73AD2" w:rsidRDefault="00396BE7" w:rsidP="00CD0B48">
            <w:pPr>
              <w:tabs>
                <w:tab w:val="left" w:pos="900"/>
              </w:tabs>
              <w:rPr>
                <w:rStyle w:val="Hipersaitas"/>
                <w:color w:val="auto"/>
                <w:sz w:val="24"/>
                <w:szCs w:val="24"/>
                <w:u w:val="none"/>
              </w:rPr>
            </w:pPr>
            <w:r w:rsidRPr="00E73AD2">
              <w:rPr>
                <w:rStyle w:val="Hipersaitas"/>
                <w:color w:val="auto"/>
                <w:sz w:val="24"/>
                <w:szCs w:val="24"/>
                <w:u w:val="none"/>
              </w:rPr>
              <w:t>Žiniai</w:t>
            </w:r>
          </w:p>
          <w:p w14:paraId="1371C01F" w14:textId="77777777" w:rsidR="00396BE7" w:rsidRPr="00E73AD2" w:rsidRDefault="00396BE7" w:rsidP="005E61AD">
            <w:pPr>
              <w:tabs>
                <w:tab w:val="left" w:pos="900"/>
              </w:tabs>
              <w:ind w:left="-87"/>
              <w:rPr>
                <w:rStyle w:val="Hipersaitas"/>
                <w:color w:val="auto"/>
                <w:sz w:val="24"/>
                <w:szCs w:val="24"/>
              </w:rPr>
            </w:pPr>
          </w:p>
          <w:p w14:paraId="6CD9E9A3" w14:textId="26075EA7" w:rsidR="00E84BB4" w:rsidRDefault="00A7245B" w:rsidP="00B467F1">
            <w:pPr>
              <w:tabs>
                <w:tab w:val="left" w:pos="900"/>
              </w:tabs>
              <w:rPr>
                <w:rStyle w:val="Hipersaitas"/>
                <w:color w:val="auto"/>
                <w:sz w:val="24"/>
                <w:szCs w:val="24"/>
                <w:u w:val="none"/>
              </w:rPr>
            </w:pPr>
            <w:r>
              <w:rPr>
                <w:rStyle w:val="Hipersaitas"/>
                <w:color w:val="auto"/>
                <w:sz w:val="24"/>
                <w:szCs w:val="24"/>
                <w:u w:val="none"/>
              </w:rPr>
              <w:t>Jonavos rajono</w:t>
            </w:r>
            <w:r w:rsidR="00AC6A9D">
              <w:rPr>
                <w:rStyle w:val="Hipersaitas"/>
                <w:color w:val="auto"/>
                <w:sz w:val="24"/>
                <w:szCs w:val="24"/>
                <w:u w:val="none"/>
              </w:rPr>
              <w:t xml:space="preserve"> savivaldybės administracijai</w:t>
            </w:r>
          </w:p>
          <w:p w14:paraId="72F6DB33" w14:textId="3E144DC0" w:rsidR="00AC6A9D" w:rsidRDefault="00A7245B" w:rsidP="00B467F1">
            <w:pPr>
              <w:tabs>
                <w:tab w:val="left" w:pos="900"/>
              </w:tabs>
              <w:rPr>
                <w:rStyle w:val="Hipersaitas"/>
                <w:color w:val="auto"/>
                <w:sz w:val="24"/>
                <w:szCs w:val="24"/>
                <w:u w:val="none"/>
              </w:rPr>
            </w:pPr>
            <w:r w:rsidRPr="00A7245B">
              <w:rPr>
                <w:rStyle w:val="Hipersaitas"/>
                <w:color w:val="auto"/>
                <w:sz w:val="24"/>
                <w:szCs w:val="24"/>
                <w:u w:val="none"/>
              </w:rPr>
              <w:t>Žeimių g. 13, 55158 Jonava</w:t>
            </w:r>
          </w:p>
          <w:p w14:paraId="5EA9CA29" w14:textId="4067E3B9" w:rsidR="00D626E5" w:rsidRPr="00694854" w:rsidRDefault="003F2492" w:rsidP="00B467F1">
            <w:pPr>
              <w:tabs>
                <w:tab w:val="left" w:pos="900"/>
              </w:tabs>
              <w:rPr>
                <w:sz w:val="24"/>
                <w:szCs w:val="24"/>
              </w:rPr>
            </w:pPr>
            <w:r>
              <w:rPr>
                <w:rStyle w:val="Hipersaitas"/>
                <w:color w:val="auto"/>
                <w:sz w:val="24"/>
                <w:szCs w:val="24"/>
                <w:u w:val="none"/>
              </w:rPr>
              <w:t>E</w:t>
            </w:r>
            <w:r w:rsidRPr="003F2492">
              <w:rPr>
                <w:rStyle w:val="Hipersaitas"/>
                <w:color w:val="auto"/>
                <w:sz w:val="24"/>
                <w:szCs w:val="24"/>
                <w:u w:val="none"/>
              </w:rPr>
              <w:t xml:space="preserve">l. p. </w:t>
            </w:r>
            <w:r w:rsidR="00A7245B" w:rsidRPr="00A7245B">
              <w:rPr>
                <w:rStyle w:val="Hipersaitas"/>
                <w:color w:val="auto"/>
                <w:sz w:val="24"/>
                <w:szCs w:val="24"/>
                <w:u w:val="none"/>
              </w:rPr>
              <w:t>administracija@jonava.lt</w:t>
            </w:r>
          </w:p>
        </w:tc>
        <w:tc>
          <w:tcPr>
            <w:tcW w:w="1559" w:type="dxa"/>
          </w:tcPr>
          <w:p w14:paraId="32BD6F7F" w14:textId="53B33AE9" w:rsidR="005D1318" w:rsidRPr="00D42EFA" w:rsidRDefault="005D1318" w:rsidP="001854D6">
            <w:pPr>
              <w:rPr>
                <w:sz w:val="24"/>
                <w:szCs w:val="24"/>
              </w:rPr>
            </w:pPr>
            <w:r w:rsidRPr="00D42EFA">
              <w:rPr>
                <w:sz w:val="24"/>
                <w:szCs w:val="24"/>
              </w:rPr>
              <w:t>202</w:t>
            </w:r>
            <w:r w:rsidR="002E59D1" w:rsidRPr="00D42EFA">
              <w:rPr>
                <w:sz w:val="24"/>
                <w:szCs w:val="24"/>
              </w:rPr>
              <w:t>3</w:t>
            </w:r>
            <w:r w:rsidRPr="00D42EFA">
              <w:rPr>
                <w:sz w:val="24"/>
                <w:szCs w:val="24"/>
              </w:rPr>
              <w:t>-</w:t>
            </w:r>
            <w:r w:rsidR="009D75CB">
              <w:rPr>
                <w:sz w:val="24"/>
                <w:szCs w:val="24"/>
              </w:rPr>
              <w:t>1</w:t>
            </w:r>
            <w:r w:rsidR="0099118C">
              <w:rPr>
                <w:sz w:val="24"/>
                <w:szCs w:val="24"/>
              </w:rPr>
              <w:t>1</w:t>
            </w:r>
            <w:r w:rsidRPr="00D42EFA">
              <w:rPr>
                <w:sz w:val="24"/>
                <w:szCs w:val="24"/>
              </w:rPr>
              <w:t>-</w:t>
            </w:r>
            <w:r w:rsidR="000541DB">
              <w:rPr>
                <w:sz w:val="24"/>
                <w:szCs w:val="24"/>
              </w:rPr>
              <w:t>28</w:t>
            </w:r>
          </w:p>
          <w:p w14:paraId="36C23DA4" w14:textId="77777777" w:rsidR="00696389" w:rsidRDefault="005D1318" w:rsidP="002927CC">
            <w:pPr>
              <w:rPr>
                <w:sz w:val="24"/>
                <w:szCs w:val="24"/>
              </w:rPr>
            </w:pPr>
            <w:r w:rsidRPr="00D42EFA">
              <w:rPr>
                <w:sz w:val="24"/>
                <w:szCs w:val="24"/>
              </w:rPr>
              <w:t xml:space="preserve">Į </w:t>
            </w:r>
            <w:r w:rsidR="0099570B">
              <w:rPr>
                <w:sz w:val="24"/>
                <w:szCs w:val="24"/>
              </w:rPr>
              <w:t>2023-</w:t>
            </w:r>
            <w:r w:rsidR="0099118C">
              <w:rPr>
                <w:sz w:val="24"/>
                <w:szCs w:val="24"/>
              </w:rPr>
              <w:t>10</w:t>
            </w:r>
            <w:r w:rsidR="0099570B">
              <w:rPr>
                <w:sz w:val="24"/>
                <w:szCs w:val="24"/>
              </w:rPr>
              <w:t>-</w:t>
            </w:r>
            <w:r w:rsidR="00575186">
              <w:rPr>
                <w:sz w:val="24"/>
                <w:szCs w:val="24"/>
              </w:rPr>
              <w:t>25</w:t>
            </w:r>
          </w:p>
          <w:p w14:paraId="3163C8F2" w14:textId="72052E81" w:rsidR="00167C82" w:rsidRPr="00D42EFA" w:rsidRDefault="00167C82" w:rsidP="002927CC">
            <w:pPr>
              <w:rPr>
                <w:sz w:val="24"/>
                <w:szCs w:val="24"/>
              </w:rPr>
            </w:pPr>
            <w:r>
              <w:rPr>
                <w:sz w:val="24"/>
                <w:szCs w:val="24"/>
              </w:rPr>
              <w:t>Į 2023-11-06</w:t>
            </w:r>
          </w:p>
        </w:tc>
        <w:tc>
          <w:tcPr>
            <w:tcW w:w="3402" w:type="dxa"/>
            <w:shd w:val="clear" w:color="auto" w:fill="auto"/>
          </w:tcPr>
          <w:p w14:paraId="14CACDFB" w14:textId="67DFEEC6" w:rsidR="005D1318" w:rsidRPr="00D42EFA" w:rsidRDefault="005D1318" w:rsidP="00D42EFA">
            <w:pPr>
              <w:rPr>
                <w:sz w:val="24"/>
                <w:szCs w:val="24"/>
              </w:rPr>
            </w:pPr>
            <w:r w:rsidRPr="00D42EFA">
              <w:rPr>
                <w:sz w:val="24"/>
                <w:szCs w:val="24"/>
              </w:rPr>
              <w:t xml:space="preserve">Nr. </w:t>
            </w:r>
            <w:r w:rsidR="00772862">
              <w:rPr>
                <w:sz w:val="24"/>
                <w:szCs w:val="24"/>
              </w:rPr>
              <w:t>4S-</w:t>
            </w:r>
            <w:r w:rsidR="000541DB">
              <w:rPr>
                <w:sz w:val="24"/>
                <w:szCs w:val="24"/>
              </w:rPr>
              <w:t>1286</w:t>
            </w:r>
            <w:r w:rsidR="00A66AEB">
              <w:rPr>
                <w:sz w:val="24"/>
                <w:szCs w:val="24"/>
              </w:rPr>
              <w:t xml:space="preserve"> </w:t>
            </w:r>
            <w:r w:rsidRPr="00D42EFA">
              <w:rPr>
                <w:sz w:val="24"/>
                <w:szCs w:val="24"/>
              </w:rPr>
              <w:t>(7.4Mr)</w:t>
            </w:r>
          </w:p>
          <w:p w14:paraId="6B6B1467" w14:textId="77777777" w:rsidR="00206889" w:rsidRDefault="005D1318" w:rsidP="00206889">
            <w:pPr>
              <w:rPr>
                <w:sz w:val="24"/>
                <w:szCs w:val="24"/>
              </w:rPr>
            </w:pPr>
            <w:r w:rsidRPr="00D42EFA">
              <w:rPr>
                <w:sz w:val="24"/>
                <w:szCs w:val="24"/>
              </w:rPr>
              <w:t>Nr.</w:t>
            </w:r>
            <w:r w:rsidR="00575186">
              <w:rPr>
                <w:sz w:val="24"/>
                <w:szCs w:val="24"/>
              </w:rPr>
              <w:t xml:space="preserve"> 3V-416</w:t>
            </w:r>
          </w:p>
          <w:p w14:paraId="1C320F9F" w14:textId="33FEB18B" w:rsidR="00167C82" w:rsidRPr="00206889" w:rsidRDefault="00167C82" w:rsidP="00206889">
            <w:pPr>
              <w:rPr>
                <w:sz w:val="24"/>
                <w:szCs w:val="24"/>
              </w:rPr>
            </w:pPr>
            <w:r>
              <w:rPr>
                <w:sz w:val="24"/>
                <w:szCs w:val="24"/>
              </w:rPr>
              <w:t xml:space="preserve">El. </w:t>
            </w:r>
            <w:r w:rsidR="008D10DD">
              <w:rPr>
                <w:sz w:val="24"/>
                <w:szCs w:val="24"/>
              </w:rPr>
              <w:t>paštu</w:t>
            </w:r>
          </w:p>
        </w:tc>
      </w:tr>
    </w:tbl>
    <w:p w14:paraId="2DBF2525" w14:textId="3AAEC1DF" w:rsidR="0088148E" w:rsidRPr="00D02115" w:rsidRDefault="0088148E" w:rsidP="0088148E">
      <w:pPr>
        <w:jc w:val="center"/>
        <w:rPr>
          <w:rFonts w:eastAsia="Calibri"/>
          <w:b/>
          <w:bCs/>
          <w:sz w:val="24"/>
          <w:szCs w:val="24"/>
        </w:rPr>
      </w:pPr>
      <w:r w:rsidRPr="00D02115">
        <w:rPr>
          <w:rFonts w:eastAsia="Calibri"/>
          <w:b/>
          <w:bCs/>
          <w:sz w:val="24"/>
          <w:szCs w:val="24"/>
        </w:rPr>
        <w:t>VERTINIMO IŠVADA</w:t>
      </w:r>
      <w:r w:rsidR="009E420D" w:rsidRPr="00D02115">
        <w:rPr>
          <w:rFonts w:eastAsia="Calibri"/>
          <w:b/>
          <w:bCs/>
          <w:sz w:val="24"/>
          <w:szCs w:val="24"/>
        </w:rPr>
        <w:t xml:space="preserve"> </w:t>
      </w:r>
    </w:p>
    <w:p w14:paraId="1900DAA1" w14:textId="77777777" w:rsidR="0088148E" w:rsidRPr="00D02115" w:rsidRDefault="0088148E" w:rsidP="0088148E">
      <w:pPr>
        <w:rPr>
          <w:rFonts w:eastAsia="Calibri"/>
          <w:sz w:val="24"/>
          <w:szCs w:val="24"/>
        </w:rPr>
      </w:pPr>
    </w:p>
    <w:p w14:paraId="50D01254" w14:textId="3126994F" w:rsidR="0088148E" w:rsidRPr="00D02115" w:rsidRDefault="00806D5E" w:rsidP="001561E8">
      <w:pPr>
        <w:ind w:firstLine="851"/>
        <w:jc w:val="both"/>
        <w:rPr>
          <w:rFonts w:eastAsia="Calibri"/>
          <w:bCs/>
          <w:sz w:val="24"/>
          <w:szCs w:val="24"/>
        </w:rPr>
      </w:pPr>
      <w:r w:rsidRPr="00D02115">
        <w:rPr>
          <w:rFonts w:eastAsia="Calibri"/>
          <w:bCs/>
          <w:sz w:val="24"/>
          <w:szCs w:val="24"/>
        </w:rPr>
        <w:t xml:space="preserve">Viešųjų pirkimų tarnyba (toliau – Tarnyba), </w:t>
      </w:r>
      <w:r w:rsidR="00CE7B00">
        <w:rPr>
          <w:rFonts w:eastAsia="Calibri"/>
          <w:bCs/>
          <w:sz w:val="24"/>
          <w:szCs w:val="24"/>
        </w:rPr>
        <w:t xml:space="preserve">vadovaudamasi </w:t>
      </w:r>
      <w:r w:rsidR="008E2247" w:rsidRPr="00A701E4">
        <w:rPr>
          <w:sz w:val="24"/>
          <w:szCs w:val="24"/>
        </w:rPr>
        <w:t>Lietuvos Respublikos</w:t>
      </w:r>
      <w:r w:rsidR="00C73BDE">
        <w:rPr>
          <w:sz w:val="24"/>
          <w:szCs w:val="24"/>
        </w:rPr>
        <w:t xml:space="preserve"> viešųjų</w:t>
      </w:r>
      <w:r w:rsidR="008E2247" w:rsidRPr="00A701E4">
        <w:rPr>
          <w:sz w:val="24"/>
          <w:szCs w:val="24"/>
        </w:rPr>
        <w:t xml:space="preserve"> pirkimų</w:t>
      </w:r>
      <w:r w:rsidR="00C73BDE">
        <w:rPr>
          <w:sz w:val="24"/>
          <w:szCs w:val="24"/>
        </w:rPr>
        <w:t xml:space="preserve"> </w:t>
      </w:r>
      <w:r w:rsidR="008E2247" w:rsidRPr="00A701E4">
        <w:rPr>
          <w:sz w:val="24"/>
          <w:szCs w:val="24"/>
        </w:rPr>
        <w:t>įstatymo</w:t>
      </w:r>
      <w:r w:rsidR="00C73BDE">
        <w:rPr>
          <w:sz w:val="24"/>
          <w:szCs w:val="24"/>
        </w:rPr>
        <w:t xml:space="preserve"> (toliau – VPĮ)</w:t>
      </w:r>
      <w:r w:rsidR="008E2247" w:rsidRPr="00A701E4">
        <w:rPr>
          <w:sz w:val="24"/>
          <w:szCs w:val="24"/>
        </w:rPr>
        <w:t xml:space="preserve"> </w:t>
      </w:r>
      <w:r w:rsidR="00C470EF">
        <w:rPr>
          <w:sz w:val="24"/>
          <w:szCs w:val="24"/>
        </w:rPr>
        <w:t>95</w:t>
      </w:r>
      <w:r w:rsidR="008E2247" w:rsidRPr="00A701E4">
        <w:rPr>
          <w:sz w:val="24"/>
          <w:szCs w:val="24"/>
        </w:rPr>
        <w:t xml:space="preserve"> straipsnio 1 dalies 2 punktu </w:t>
      </w:r>
      <w:r w:rsidR="00D96B27" w:rsidRPr="00D97CC2">
        <w:rPr>
          <w:rFonts w:eastAsia="Calibri"/>
          <w:bCs/>
          <w:sz w:val="24"/>
          <w:szCs w:val="24"/>
        </w:rPr>
        <w:t xml:space="preserve">ir </w:t>
      </w:r>
      <w:r w:rsidR="00601AD3" w:rsidRPr="00CE7B00">
        <w:rPr>
          <w:rFonts w:ascii="TimesNewRomanPSMT" w:hAnsi="TimesNewRomanPSMT" w:cs="TimesNewRomanPSMT"/>
          <w:sz w:val="24"/>
          <w:szCs w:val="24"/>
          <w:lang w:eastAsia="lt-LT"/>
        </w:rPr>
        <w:t>Pirkimų ir koncesijų priežiūros vykdymo tvarkos aprašu</w:t>
      </w:r>
      <w:r w:rsidR="00601AD3" w:rsidRPr="00717E7D">
        <w:rPr>
          <w:sz w:val="24"/>
          <w:szCs w:val="24"/>
        </w:rPr>
        <w:t>, patvirtintu Tarnybos direktoriaus</w:t>
      </w:r>
      <w:r w:rsidR="00601AD3" w:rsidRPr="00717E7D">
        <w:t xml:space="preserve"> </w:t>
      </w:r>
      <w:r w:rsidR="00601AD3" w:rsidRPr="00717E7D">
        <w:rPr>
          <w:sz w:val="24"/>
          <w:szCs w:val="24"/>
        </w:rPr>
        <w:t>2023 m. kovo 24 d. įsakymu Nr. 1S-44</w:t>
      </w:r>
      <w:r w:rsidR="00D96B27" w:rsidRPr="00C23BDE">
        <w:rPr>
          <w:rFonts w:eastAsia="Calibri"/>
          <w:bCs/>
          <w:sz w:val="24"/>
          <w:szCs w:val="24"/>
        </w:rPr>
        <w:t xml:space="preserve">, </w:t>
      </w:r>
      <w:r w:rsidR="00FA2AD5">
        <w:rPr>
          <w:rFonts w:eastAsia="Calibri"/>
          <w:bCs/>
          <w:sz w:val="24"/>
          <w:szCs w:val="24"/>
        </w:rPr>
        <w:t xml:space="preserve">atliko </w:t>
      </w:r>
      <w:r w:rsidR="008747E3" w:rsidRPr="008747E3">
        <w:rPr>
          <w:rFonts w:eastAsia="Calibri"/>
          <w:bCs/>
          <w:sz w:val="24"/>
          <w:szCs w:val="24"/>
        </w:rPr>
        <w:t xml:space="preserve">Jonavos </w:t>
      </w:r>
      <w:r w:rsidR="00E01E8E">
        <w:rPr>
          <w:rFonts w:eastAsia="Calibri"/>
          <w:bCs/>
          <w:sz w:val="24"/>
          <w:szCs w:val="24"/>
        </w:rPr>
        <w:t>„</w:t>
      </w:r>
      <w:r w:rsidR="008747E3" w:rsidRPr="008747E3">
        <w:rPr>
          <w:rFonts w:eastAsia="Calibri"/>
          <w:bCs/>
          <w:sz w:val="24"/>
          <w:szCs w:val="24"/>
        </w:rPr>
        <w:t>Neries</w:t>
      </w:r>
      <w:r w:rsidR="00E01E8E">
        <w:rPr>
          <w:rFonts w:eastAsia="Calibri"/>
          <w:bCs/>
          <w:sz w:val="24"/>
          <w:szCs w:val="24"/>
        </w:rPr>
        <w:t>“</w:t>
      </w:r>
      <w:r w:rsidR="008747E3" w:rsidRPr="008747E3">
        <w:rPr>
          <w:rFonts w:eastAsia="Calibri"/>
          <w:bCs/>
          <w:sz w:val="24"/>
          <w:szCs w:val="24"/>
        </w:rPr>
        <w:t xml:space="preserve"> pagrindin</w:t>
      </w:r>
      <w:r w:rsidR="008747E3">
        <w:rPr>
          <w:rFonts w:eastAsia="Calibri"/>
          <w:bCs/>
          <w:sz w:val="24"/>
          <w:szCs w:val="24"/>
        </w:rPr>
        <w:t>ės</w:t>
      </w:r>
      <w:r w:rsidR="008747E3" w:rsidRPr="008747E3">
        <w:rPr>
          <w:rFonts w:eastAsia="Calibri"/>
          <w:bCs/>
          <w:sz w:val="24"/>
          <w:szCs w:val="24"/>
        </w:rPr>
        <w:t xml:space="preserve"> mokykl</w:t>
      </w:r>
      <w:r w:rsidR="008747E3">
        <w:rPr>
          <w:rFonts w:eastAsia="Calibri"/>
          <w:bCs/>
          <w:sz w:val="24"/>
          <w:szCs w:val="24"/>
        </w:rPr>
        <w:t>os</w:t>
      </w:r>
      <w:r w:rsidR="00B1745F" w:rsidRPr="00B1745F">
        <w:rPr>
          <w:rFonts w:eastAsia="Calibri"/>
          <w:bCs/>
          <w:sz w:val="24"/>
          <w:szCs w:val="24"/>
        </w:rPr>
        <w:t xml:space="preserve"> </w:t>
      </w:r>
      <w:r w:rsidR="005F4500" w:rsidRPr="00FF785A">
        <w:rPr>
          <w:sz w:val="24"/>
          <w:szCs w:val="24"/>
        </w:rPr>
        <w:t>(toliau – Perkančioji organizacija</w:t>
      </w:r>
      <w:r w:rsidR="001B5046">
        <w:rPr>
          <w:sz w:val="24"/>
          <w:szCs w:val="24"/>
        </w:rPr>
        <w:t>, Mokykla</w:t>
      </w:r>
      <w:r w:rsidR="005F4500" w:rsidRPr="00FF785A">
        <w:rPr>
          <w:sz w:val="24"/>
          <w:szCs w:val="24"/>
        </w:rPr>
        <w:t>)</w:t>
      </w:r>
      <w:r w:rsidR="00B1745F">
        <w:rPr>
          <w:sz w:val="24"/>
          <w:szCs w:val="24"/>
        </w:rPr>
        <w:t xml:space="preserve"> ir </w:t>
      </w:r>
      <w:r w:rsidR="00B1745F" w:rsidRPr="00B1745F">
        <w:rPr>
          <w:sz w:val="24"/>
          <w:szCs w:val="24"/>
        </w:rPr>
        <w:t>UAB</w:t>
      </w:r>
      <w:r w:rsidR="005B5DAE">
        <w:rPr>
          <w:sz w:val="24"/>
          <w:szCs w:val="24"/>
        </w:rPr>
        <w:t> </w:t>
      </w:r>
      <w:r w:rsidR="00E01E8E">
        <w:rPr>
          <w:sz w:val="24"/>
          <w:szCs w:val="24"/>
        </w:rPr>
        <w:t>„</w:t>
      </w:r>
      <w:r w:rsidR="008747E3">
        <w:rPr>
          <w:sz w:val="24"/>
          <w:szCs w:val="24"/>
        </w:rPr>
        <w:t>CNC</w:t>
      </w:r>
      <w:r w:rsidR="005316C0">
        <w:rPr>
          <w:sz w:val="24"/>
          <w:szCs w:val="24"/>
        </w:rPr>
        <w:t> </w:t>
      </w:r>
      <w:proofErr w:type="spellStart"/>
      <w:r w:rsidR="008747E3">
        <w:rPr>
          <w:sz w:val="24"/>
          <w:szCs w:val="24"/>
        </w:rPr>
        <w:t>catering</w:t>
      </w:r>
      <w:proofErr w:type="spellEnd"/>
      <w:r w:rsidR="00E01E8E">
        <w:rPr>
          <w:sz w:val="24"/>
          <w:szCs w:val="24"/>
        </w:rPr>
        <w:t>“</w:t>
      </w:r>
      <w:r w:rsidR="005F4500" w:rsidRPr="006A0653">
        <w:rPr>
          <w:rFonts w:eastAsia="Calibri"/>
          <w:color w:val="000000"/>
          <w:sz w:val="24"/>
          <w:szCs w:val="24"/>
          <w:lang w:eastAsia="lt-LT"/>
        </w:rPr>
        <w:t xml:space="preserve"> </w:t>
      </w:r>
      <w:r w:rsidR="00B1745F">
        <w:rPr>
          <w:sz w:val="24"/>
          <w:szCs w:val="24"/>
        </w:rPr>
        <w:t>dinaminės pirkimų sistemos</w:t>
      </w:r>
      <w:r w:rsidR="00B1745F">
        <w:rPr>
          <w:rStyle w:val="Puslapioinaosnuoroda"/>
          <w:sz w:val="24"/>
          <w:szCs w:val="24"/>
        </w:rPr>
        <w:footnoteReference w:id="1"/>
      </w:r>
      <w:r w:rsidR="00B1745F">
        <w:rPr>
          <w:sz w:val="24"/>
          <w:szCs w:val="24"/>
        </w:rPr>
        <w:t xml:space="preserve"> pagrindu 2023 m. rugpjūčio </w:t>
      </w:r>
      <w:r w:rsidR="005316C0">
        <w:rPr>
          <w:sz w:val="24"/>
          <w:szCs w:val="24"/>
        </w:rPr>
        <w:t>28</w:t>
      </w:r>
      <w:r w:rsidR="00B1745F">
        <w:rPr>
          <w:sz w:val="24"/>
          <w:szCs w:val="24"/>
        </w:rPr>
        <w:t xml:space="preserve"> d. </w:t>
      </w:r>
      <w:r w:rsidR="00266C98">
        <w:rPr>
          <w:sz w:val="24"/>
          <w:szCs w:val="24"/>
        </w:rPr>
        <w:t>pasiraš</w:t>
      </w:r>
      <w:r w:rsidR="00B1745F">
        <w:rPr>
          <w:sz w:val="24"/>
          <w:szCs w:val="24"/>
        </w:rPr>
        <w:t>ytos viešojo pirkimo sutarties Nr. CPO26</w:t>
      </w:r>
      <w:r w:rsidR="00336A51">
        <w:rPr>
          <w:sz w:val="24"/>
          <w:szCs w:val="24"/>
        </w:rPr>
        <w:t>5</w:t>
      </w:r>
      <w:r w:rsidR="005316C0">
        <w:rPr>
          <w:sz w:val="24"/>
          <w:szCs w:val="24"/>
        </w:rPr>
        <w:t>055</w:t>
      </w:r>
      <w:r w:rsidR="00B1745F" w:rsidRPr="006A0653">
        <w:rPr>
          <w:rFonts w:eastAsia="Calibri"/>
          <w:color w:val="000000"/>
          <w:sz w:val="24"/>
          <w:szCs w:val="24"/>
          <w:lang w:eastAsia="lt-LT"/>
        </w:rPr>
        <w:t xml:space="preserve"> </w:t>
      </w:r>
      <w:r w:rsidR="00B1745F">
        <w:rPr>
          <w:sz w:val="24"/>
          <w:szCs w:val="24"/>
        </w:rPr>
        <w:t xml:space="preserve">vykdymo </w:t>
      </w:r>
      <w:r w:rsidR="00B1745F" w:rsidRPr="00A4083E">
        <w:rPr>
          <w:sz w:val="24"/>
          <w:szCs w:val="24"/>
        </w:rPr>
        <w:t>vertinimą</w:t>
      </w:r>
      <w:r w:rsidR="002909AD" w:rsidRPr="00D02115">
        <w:rPr>
          <w:rFonts w:eastAsia="Calibri"/>
          <w:bCs/>
          <w:sz w:val="24"/>
          <w:szCs w:val="24"/>
        </w:rPr>
        <w:t>.</w:t>
      </w:r>
    </w:p>
    <w:p w14:paraId="595BF110" w14:textId="77777777" w:rsidR="0088148E" w:rsidRPr="00D02115" w:rsidRDefault="0088148E" w:rsidP="0088148E">
      <w:pPr>
        <w:rPr>
          <w:rFonts w:eastAsia="Calibri"/>
        </w:rPr>
      </w:pPr>
    </w:p>
    <w:p w14:paraId="2AB8C157" w14:textId="77777777" w:rsidR="00653E01" w:rsidRPr="003162FC" w:rsidRDefault="00653E01" w:rsidP="00653E01">
      <w:pPr>
        <w:jc w:val="center"/>
        <w:rPr>
          <w:sz w:val="24"/>
          <w:szCs w:val="24"/>
        </w:rPr>
      </w:pPr>
      <w:r w:rsidRPr="003162FC">
        <w:rPr>
          <w:b/>
          <w:sz w:val="24"/>
          <w:szCs w:val="24"/>
        </w:rPr>
        <w:t>I dalis. Bendra informacija</w:t>
      </w:r>
    </w:p>
    <w:p w14:paraId="0CDDECF7" w14:textId="77777777" w:rsidR="00653E01" w:rsidRPr="003162FC" w:rsidRDefault="00653E01" w:rsidP="00653E01">
      <w:pPr>
        <w:rPr>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3162FC"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3162FC" w:rsidRDefault="00653E01" w:rsidP="009960C2">
            <w:pPr>
              <w:ind w:left="132" w:right="74"/>
              <w:jc w:val="both"/>
              <w:rPr>
                <w:sz w:val="24"/>
                <w:szCs w:val="24"/>
              </w:rPr>
            </w:pPr>
            <w:r w:rsidRPr="003162FC">
              <w:rPr>
                <w:rFonts w:eastAsia="Calibri"/>
                <w:sz w:val="24"/>
                <w:szCs w:val="24"/>
                <w:lang w:eastAsia="lt-LT"/>
              </w:rPr>
              <w:t>Pirkimo</w:t>
            </w:r>
            <w:r w:rsidRPr="009960C2">
              <w:rPr>
                <w:rFonts w:eastAsia="Calibri"/>
                <w:sz w:val="24"/>
                <w:szCs w:val="24"/>
                <w:lang w:eastAsia="lt-LT"/>
              </w:rPr>
              <w:t>*</w:t>
            </w:r>
            <w:r w:rsidRPr="003162FC">
              <w:rPr>
                <w:rFonts w:eastAsia="Calibri"/>
                <w:sz w:val="24"/>
                <w:szCs w:val="24"/>
                <w:lang w:eastAsia="lt-LT"/>
              </w:rPr>
              <w:t xml:space="preserve"> pavadinimas, numeris (jeigu skelbtas), pirkimo paskelbimo (kvietimo pateikti paraišką</w:t>
            </w:r>
            <w:r>
              <w:rPr>
                <w:rFonts w:eastAsia="Calibri"/>
                <w:sz w:val="24"/>
                <w:szCs w:val="24"/>
                <w:lang w:eastAsia="lt-LT"/>
              </w:rPr>
              <w:t xml:space="preserve"> </w:t>
            </w:r>
            <w:r w:rsidRPr="003162FC">
              <w:rPr>
                <w:rFonts w:eastAsia="Calibri"/>
                <w:sz w:val="24"/>
                <w:szCs w:val="24"/>
                <w:lang w:eastAsia="lt-LT"/>
              </w:rPr>
              <w:t>/</w:t>
            </w:r>
            <w:r w:rsidR="00455443">
              <w:rPr>
                <w:rFonts w:eastAsia="Calibri"/>
                <w:sz w:val="24"/>
                <w:szCs w:val="24"/>
                <w:lang w:eastAsia="lt-LT"/>
              </w:rPr>
              <w:t xml:space="preserve"> </w:t>
            </w:r>
            <w:r w:rsidRPr="003162FC">
              <w:rPr>
                <w:rFonts w:eastAsia="Calibri"/>
                <w:sz w:val="24"/>
                <w:szCs w:val="24"/>
                <w:lang w:eastAsia="lt-LT"/>
              </w:rPr>
              <w:t>pasiūlymą) data</w:t>
            </w:r>
            <w:r w:rsidR="00455443">
              <w:rPr>
                <w:rFonts w:eastAsia="Calibri"/>
                <w:sz w:val="24"/>
                <w:szCs w:val="24"/>
                <w:lang w:eastAsia="lt-LT"/>
              </w:rPr>
              <w:t xml:space="preserve"> </w:t>
            </w:r>
            <w:r w:rsidRPr="003162FC">
              <w:rPr>
                <w:rFonts w:eastAsia="Calibri"/>
                <w:sz w:val="24"/>
                <w:szCs w:val="24"/>
                <w:lang w:eastAsia="lt-LT"/>
              </w:rPr>
              <w:t>/</w:t>
            </w:r>
            <w:r w:rsidR="00455443">
              <w:rPr>
                <w:rFonts w:eastAsia="Calibri"/>
                <w:sz w:val="24"/>
                <w:szCs w:val="24"/>
                <w:lang w:eastAsia="lt-LT"/>
              </w:rPr>
              <w:t xml:space="preserve"> </w:t>
            </w:r>
            <w:r w:rsidRPr="003162FC">
              <w:rPr>
                <w:rFonts w:eastAsia="Calibri"/>
                <w:sz w:val="24"/>
                <w:szCs w:val="24"/>
                <w:lang w:eastAsia="lt-LT"/>
              </w:rPr>
              <w:t>sutarties pavadinimas, data, numeris</w:t>
            </w:r>
            <w:r>
              <w:rPr>
                <w:rFonts w:eastAsia="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0714788C" w:rsidR="00653E01" w:rsidRPr="003162FC" w:rsidRDefault="00D772FA" w:rsidP="003D3FD9">
            <w:pPr>
              <w:ind w:left="68" w:right="142"/>
              <w:jc w:val="both"/>
              <w:rPr>
                <w:sz w:val="24"/>
                <w:szCs w:val="24"/>
              </w:rPr>
            </w:pPr>
            <w:r w:rsidRPr="002D18C4">
              <w:rPr>
                <w:sz w:val="24"/>
                <w:szCs w:val="24"/>
              </w:rPr>
              <w:t>Konkretus pirkimas</w:t>
            </w:r>
            <w:r w:rsidRPr="002D18C4">
              <w:rPr>
                <w:i/>
                <w:iCs/>
                <w:sz w:val="24"/>
                <w:szCs w:val="24"/>
              </w:rPr>
              <w:t xml:space="preserve"> </w:t>
            </w:r>
            <w:r w:rsidR="009960C2" w:rsidRPr="002D18C4">
              <w:rPr>
                <w:i/>
                <w:iCs/>
                <w:sz w:val="24"/>
                <w:szCs w:val="24"/>
              </w:rPr>
              <w:t>„</w:t>
            </w:r>
            <w:r w:rsidR="00C535D6" w:rsidRPr="002D18C4">
              <w:rPr>
                <w:i/>
                <w:iCs/>
                <w:sz w:val="24"/>
                <w:szCs w:val="24"/>
              </w:rPr>
              <w:t>Ugdymo įstaigų maitinimo paslaugų teikimas</w:t>
            </w:r>
            <w:r w:rsidR="00103FEB" w:rsidRPr="002D18C4">
              <w:rPr>
                <w:i/>
                <w:iCs/>
                <w:sz w:val="24"/>
                <w:szCs w:val="24"/>
              </w:rPr>
              <w:t>“</w:t>
            </w:r>
            <w:r w:rsidR="00C535D6" w:rsidRPr="002D18C4">
              <w:rPr>
                <w:i/>
                <w:iCs/>
                <w:sz w:val="24"/>
                <w:szCs w:val="24"/>
              </w:rPr>
              <w:t>,</w:t>
            </w:r>
            <w:r w:rsidR="00FA364C" w:rsidRPr="002D18C4">
              <w:rPr>
                <w:i/>
                <w:iCs/>
                <w:sz w:val="24"/>
                <w:szCs w:val="24"/>
              </w:rPr>
              <w:t xml:space="preserve"> </w:t>
            </w:r>
            <w:r w:rsidR="00FA364C" w:rsidRPr="002D18C4">
              <w:rPr>
                <w:sz w:val="24"/>
                <w:szCs w:val="24"/>
              </w:rPr>
              <w:t xml:space="preserve">Nr. </w:t>
            </w:r>
            <w:r w:rsidR="00336A51" w:rsidRPr="002D18C4">
              <w:rPr>
                <w:sz w:val="24"/>
                <w:szCs w:val="24"/>
              </w:rPr>
              <w:t>CPO265</w:t>
            </w:r>
            <w:r w:rsidR="00260F97" w:rsidRPr="002D18C4">
              <w:rPr>
                <w:sz w:val="24"/>
                <w:szCs w:val="24"/>
              </w:rPr>
              <w:t>055</w:t>
            </w:r>
            <w:r w:rsidR="00104DC5" w:rsidRPr="002D18C4">
              <w:rPr>
                <w:bCs/>
                <w:i/>
                <w:iCs/>
                <w:sz w:val="24"/>
                <w:szCs w:val="24"/>
              </w:rPr>
              <w:t xml:space="preserve"> </w:t>
            </w:r>
            <w:r w:rsidR="00104DC5" w:rsidRPr="002D18C4">
              <w:rPr>
                <w:bCs/>
                <w:sz w:val="24"/>
                <w:szCs w:val="24"/>
              </w:rPr>
              <w:t>(toliau</w:t>
            </w:r>
            <w:r w:rsidR="00CA067D" w:rsidRPr="002D18C4">
              <w:rPr>
                <w:bCs/>
                <w:sz w:val="24"/>
                <w:szCs w:val="24"/>
              </w:rPr>
              <w:t> </w:t>
            </w:r>
            <w:r w:rsidR="00104DC5" w:rsidRPr="002D18C4">
              <w:rPr>
                <w:bCs/>
                <w:sz w:val="24"/>
                <w:szCs w:val="24"/>
              </w:rPr>
              <w:t>–</w:t>
            </w:r>
            <w:r w:rsidR="00CA067D" w:rsidRPr="002D18C4">
              <w:rPr>
                <w:bCs/>
                <w:sz w:val="24"/>
                <w:szCs w:val="24"/>
              </w:rPr>
              <w:t> </w:t>
            </w:r>
            <w:r w:rsidR="00104DC5" w:rsidRPr="002D18C4">
              <w:rPr>
                <w:bCs/>
                <w:sz w:val="24"/>
                <w:szCs w:val="24"/>
              </w:rPr>
              <w:t>Pirkimas),</w:t>
            </w:r>
            <w:r w:rsidR="00873B8C" w:rsidRPr="002D18C4">
              <w:rPr>
                <w:bCs/>
                <w:sz w:val="24"/>
                <w:szCs w:val="24"/>
              </w:rPr>
              <w:t xml:space="preserve"> </w:t>
            </w:r>
            <w:r w:rsidR="002D18C4" w:rsidRPr="002D18C4">
              <w:rPr>
                <w:bCs/>
                <w:sz w:val="24"/>
                <w:szCs w:val="24"/>
              </w:rPr>
              <w:t xml:space="preserve">2023 m. rugpjūčio 28 d. </w:t>
            </w:r>
            <w:r w:rsidR="00945170">
              <w:rPr>
                <w:bCs/>
                <w:sz w:val="24"/>
                <w:szCs w:val="24"/>
              </w:rPr>
              <w:t>pasiraš</w:t>
            </w:r>
            <w:r w:rsidR="002D18C4" w:rsidRPr="002D18C4">
              <w:rPr>
                <w:bCs/>
                <w:sz w:val="24"/>
                <w:szCs w:val="24"/>
              </w:rPr>
              <w:t>yta viešojo pirkimo sutartis Nr.</w:t>
            </w:r>
            <w:r w:rsidR="0003362A">
              <w:rPr>
                <w:bCs/>
                <w:sz w:val="24"/>
                <w:szCs w:val="24"/>
              </w:rPr>
              <w:t> </w:t>
            </w:r>
            <w:r w:rsidR="002D18C4" w:rsidRPr="002D18C4">
              <w:rPr>
                <w:bCs/>
                <w:sz w:val="24"/>
                <w:szCs w:val="24"/>
              </w:rPr>
              <w:t>CPO265055 (toliau – Sutartis)</w:t>
            </w:r>
          </w:p>
        </w:tc>
      </w:tr>
      <w:tr w:rsidR="00653E01" w:rsidRPr="003162FC"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3162FC" w:rsidRDefault="00653E01" w:rsidP="009960C2">
            <w:pPr>
              <w:ind w:left="132" w:right="74"/>
              <w:jc w:val="both"/>
              <w:rPr>
                <w:sz w:val="24"/>
                <w:szCs w:val="24"/>
              </w:rPr>
            </w:pPr>
            <w:r w:rsidRPr="003162FC">
              <w:rPr>
                <w:rFonts w:eastAsia="Calibri"/>
                <w:sz w:val="24"/>
                <w:szCs w:val="24"/>
                <w:lang w:eastAsia="lt-LT"/>
              </w:rPr>
              <w:t>Pirkimo vykdymo</w:t>
            </w:r>
            <w:r w:rsidR="00AF21EE">
              <w:rPr>
                <w:rFonts w:eastAsia="Calibri"/>
                <w:sz w:val="24"/>
                <w:szCs w:val="24"/>
                <w:lang w:eastAsia="lt-LT"/>
              </w:rPr>
              <w:t xml:space="preserve"> </w:t>
            </w:r>
            <w:r w:rsidRPr="003162FC">
              <w:rPr>
                <w:rFonts w:eastAsia="Calibri"/>
                <w:sz w:val="24"/>
                <w:szCs w:val="24"/>
                <w:lang w:eastAsia="lt-LT"/>
              </w:rPr>
              <w:t>/</w:t>
            </w:r>
            <w:r w:rsidR="00AF21EE">
              <w:rPr>
                <w:rFonts w:eastAsia="Calibri"/>
                <w:sz w:val="24"/>
                <w:szCs w:val="24"/>
                <w:lang w:eastAsia="lt-LT"/>
              </w:rPr>
              <w:t xml:space="preserve"> </w:t>
            </w:r>
            <w:r w:rsidRPr="003162FC">
              <w:rPr>
                <w:rFonts w:eastAsia="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0D7D6797" w:rsidR="00653E01" w:rsidRPr="003162FC" w:rsidRDefault="00F36FC7" w:rsidP="00FC6B4D">
            <w:pPr>
              <w:ind w:left="68" w:right="142"/>
              <w:jc w:val="both"/>
              <w:rPr>
                <w:sz w:val="24"/>
                <w:szCs w:val="24"/>
              </w:rPr>
            </w:pPr>
            <w:r w:rsidRPr="00502F2F">
              <w:rPr>
                <w:bCs/>
                <w:sz w:val="24"/>
                <w:szCs w:val="24"/>
              </w:rPr>
              <w:t>VPĮ</w:t>
            </w:r>
            <w:r w:rsidR="008E2247" w:rsidRPr="00502F2F">
              <w:rPr>
                <w:bCs/>
                <w:sz w:val="24"/>
                <w:szCs w:val="24"/>
              </w:rPr>
              <w:t xml:space="preserve"> </w:t>
            </w:r>
            <w:r w:rsidR="003B4DAE" w:rsidRPr="00502F2F">
              <w:rPr>
                <w:bCs/>
                <w:sz w:val="24"/>
                <w:szCs w:val="24"/>
              </w:rPr>
              <w:t>(</w:t>
            </w:r>
            <w:r w:rsidR="001F31A6" w:rsidRPr="00C70B30">
              <w:rPr>
                <w:bCs/>
                <w:sz w:val="24"/>
                <w:szCs w:val="24"/>
              </w:rPr>
              <w:t xml:space="preserve">redakcija nuo 2023 m. </w:t>
            </w:r>
            <w:r w:rsidR="001F31A6">
              <w:rPr>
                <w:bCs/>
                <w:sz w:val="24"/>
                <w:szCs w:val="24"/>
              </w:rPr>
              <w:t>sausio</w:t>
            </w:r>
            <w:r w:rsidR="001F31A6" w:rsidRPr="00C70B30">
              <w:rPr>
                <w:bCs/>
                <w:sz w:val="24"/>
                <w:szCs w:val="24"/>
              </w:rPr>
              <w:t xml:space="preserve"> 1 d.</w:t>
            </w:r>
            <w:r w:rsidR="001F31A6">
              <w:rPr>
                <w:bCs/>
                <w:sz w:val="24"/>
                <w:szCs w:val="24"/>
              </w:rPr>
              <w:t xml:space="preserve"> iki 2023 m. gruodžio 31 d.</w:t>
            </w:r>
            <w:r w:rsidR="008405B0" w:rsidRPr="00502F2F">
              <w:rPr>
                <w:bCs/>
                <w:sz w:val="24"/>
                <w:szCs w:val="24"/>
              </w:rPr>
              <w:t>)</w:t>
            </w:r>
          </w:p>
        </w:tc>
      </w:tr>
      <w:tr w:rsidR="00653E01" w:rsidRPr="003162FC"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3162FC" w:rsidRDefault="00653E01" w:rsidP="009960C2">
            <w:pPr>
              <w:ind w:left="132" w:right="74"/>
              <w:jc w:val="both"/>
              <w:rPr>
                <w:rFonts w:eastAsia="Calibri"/>
                <w:sz w:val="24"/>
                <w:szCs w:val="24"/>
              </w:rPr>
            </w:pPr>
            <w:r>
              <w:rPr>
                <w:rFonts w:eastAsia="Calibri"/>
                <w:sz w:val="24"/>
                <w:szCs w:val="24"/>
              </w:rPr>
              <w:t>Pirkimo rūšis pagal vertės ribas ir p</w:t>
            </w:r>
            <w:r w:rsidRPr="003162FC">
              <w:rPr>
                <w:rFonts w:eastAsia="Calibri"/>
                <w:sz w:val="24"/>
                <w:szCs w:val="24"/>
              </w:rPr>
              <w:t>irkimo būdas</w:t>
            </w:r>
            <w:r w:rsidR="00AF21EE">
              <w:rPr>
                <w:rFonts w:eastAsia="Calibri"/>
                <w:sz w:val="24"/>
                <w:szCs w:val="24"/>
              </w:rPr>
              <w:t xml:space="preserve"> </w:t>
            </w:r>
            <w:r>
              <w:rPr>
                <w:rFonts w:eastAsia="Calibri"/>
                <w:sz w:val="24"/>
                <w:szCs w:val="24"/>
              </w:rPr>
              <w:t>/</w:t>
            </w:r>
            <w:r w:rsidR="00AF21EE">
              <w:rPr>
                <w:rFonts w:eastAsia="Calibri"/>
                <w:sz w:val="24"/>
                <w:szCs w:val="24"/>
              </w:rPr>
              <w:t xml:space="preserve"> </w:t>
            </w:r>
            <w:r>
              <w:rPr>
                <w:rFonts w:eastAsia="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58EF2E26" w:rsidR="00653E01" w:rsidRPr="003162FC" w:rsidRDefault="00677218" w:rsidP="009960C2">
            <w:pPr>
              <w:ind w:left="68" w:right="142"/>
              <w:jc w:val="both"/>
              <w:rPr>
                <w:sz w:val="24"/>
                <w:szCs w:val="24"/>
              </w:rPr>
            </w:pPr>
            <w:r w:rsidRPr="00677218">
              <w:rPr>
                <w:sz w:val="24"/>
                <w:szCs w:val="24"/>
              </w:rPr>
              <w:t xml:space="preserve">Konkretus </w:t>
            </w:r>
            <w:r w:rsidR="00425366">
              <w:rPr>
                <w:sz w:val="24"/>
                <w:szCs w:val="24"/>
              </w:rPr>
              <w:t xml:space="preserve">mažos vertės </w:t>
            </w:r>
            <w:r w:rsidRPr="00677218">
              <w:rPr>
                <w:sz w:val="24"/>
                <w:szCs w:val="24"/>
              </w:rPr>
              <w:t>Pirkimas vykd</w:t>
            </w:r>
            <w:r w:rsidR="00D87973">
              <w:rPr>
                <w:sz w:val="24"/>
                <w:szCs w:val="24"/>
              </w:rPr>
              <w:t>ytas</w:t>
            </w:r>
            <w:r w:rsidRPr="00677218">
              <w:rPr>
                <w:sz w:val="24"/>
                <w:szCs w:val="24"/>
              </w:rPr>
              <w:t xml:space="preserve"> taikant </w:t>
            </w:r>
            <w:r w:rsidR="00E066E2">
              <w:rPr>
                <w:sz w:val="24"/>
                <w:szCs w:val="24"/>
              </w:rPr>
              <w:t>DPS</w:t>
            </w:r>
            <w:r w:rsidRPr="00677218">
              <w:rPr>
                <w:sz w:val="24"/>
                <w:szCs w:val="24"/>
              </w:rPr>
              <w:t xml:space="preserve"> „7389 Ugdymo įstaigų maitinimo paslaugų užsakymai per CPO LT elektroninį katalogą“</w:t>
            </w:r>
            <w:r w:rsidR="00E35089">
              <w:rPr>
                <w:sz w:val="24"/>
                <w:szCs w:val="24"/>
              </w:rPr>
              <w:t xml:space="preserve"> (toliau – DPS)</w:t>
            </w:r>
            <w:r w:rsidRPr="00677218">
              <w:rPr>
                <w:sz w:val="24"/>
                <w:szCs w:val="24"/>
              </w:rPr>
              <w:t xml:space="preserve"> (</w:t>
            </w:r>
            <w:r w:rsidR="00A07F7C" w:rsidRPr="00677218">
              <w:rPr>
                <w:sz w:val="24"/>
                <w:szCs w:val="24"/>
              </w:rPr>
              <w:t>C</w:t>
            </w:r>
            <w:r w:rsidR="00A07F7C">
              <w:rPr>
                <w:sz w:val="24"/>
                <w:szCs w:val="24"/>
              </w:rPr>
              <w:t xml:space="preserve">entrinėje viešųjų pirkimų informacinėje sistemoje </w:t>
            </w:r>
            <w:r w:rsidRPr="00677218">
              <w:rPr>
                <w:sz w:val="24"/>
                <w:szCs w:val="24"/>
              </w:rPr>
              <w:t>skelbta 202</w:t>
            </w:r>
            <w:r w:rsidR="00E066E2">
              <w:rPr>
                <w:sz w:val="24"/>
                <w:szCs w:val="24"/>
              </w:rPr>
              <w:t>2 m. gegužės</w:t>
            </w:r>
            <w:r w:rsidR="009D1338">
              <w:rPr>
                <w:sz w:val="24"/>
                <w:szCs w:val="24"/>
              </w:rPr>
              <w:t> </w:t>
            </w:r>
            <w:r w:rsidR="00E066E2">
              <w:rPr>
                <w:sz w:val="24"/>
                <w:szCs w:val="24"/>
              </w:rPr>
              <w:t>19 d.</w:t>
            </w:r>
            <w:r w:rsidRPr="00677218">
              <w:rPr>
                <w:sz w:val="24"/>
                <w:szCs w:val="24"/>
              </w:rPr>
              <w:t xml:space="preserve">, pirkimo Nr. </w:t>
            </w:r>
            <w:r w:rsidR="00795CD8">
              <w:rPr>
                <w:sz w:val="24"/>
                <w:szCs w:val="24"/>
              </w:rPr>
              <w:t>602805</w:t>
            </w:r>
            <w:r w:rsidRPr="00E066E2">
              <w:rPr>
                <w:sz w:val="24"/>
                <w:szCs w:val="24"/>
              </w:rPr>
              <w:t>),</w:t>
            </w:r>
            <w:r w:rsidRPr="00677218">
              <w:rPr>
                <w:sz w:val="24"/>
                <w:szCs w:val="24"/>
              </w:rPr>
              <w:t xml:space="preserve"> laikantis riboto konkurso taisyklių</w:t>
            </w:r>
          </w:p>
        </w:tc>
      </w:tr>
      <w:tr w:rsidR="00653E01" w:rsidRPr="003162FC"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3162FC" w:rsidRDefault="00653E01" w:rsidP="009960C2">
            <w:pPr>
              <w:ind w:left="132" w:right="74"/>
              <w:jc w:val="both"/>
              <w:rPr>
                <w:rFonts w:eastAsia="Calibri"/>
                <w:sz w:val="24"/>
                <w:szCs w:val="24"/>
              </w:rPr>
            </w:pPr>
            <w:r w:rsidRPr="003162FC">
              <w:rPr>
                <w:rFonts w:eastAsia="Calibri"/>
                <w:sz w:val="24"/>
                <w:szCs w:val="24"/>
              </w:rPr>
              <w:t>Planuo</w:t>
            </w:r>
            <w:r>
              <w:rPr>
                <w:rFonts w:eastAsia="Calibri"/>
                <w:sz w:val="24"/>
                <w:szCs w:val="24"/>
              </w:rPr>
              <w:t>t</w:t>
            </w:r>
            <w:r w:rsidRPr="003162FC">
              <w:rPr>
                <w:rFonts w:eastAsia="Calibri"/>
                <w:sz w:val="24"/>
                <w:szCs w:val="24"/>
              </w:rPr>
              <w:t>a (nenurodoma, jeigu pirkimas vertinamas iki vokų su pasiūlymais atplėšimo procedūros)</w:t>
            </w:r>
            <w:r>
              <w:rPr>
                <w:rFonts w:eastAsia="Calibri"/>
                <w:sz w:val="24"/>
                <w:szCs w:val="24"/>
              </w:rPr>
              <w:t xml:space="preserve"> ir</w:t>
            </w:r>
            <w:r w:rsidRPr="003162FC">
              <w:rPr>
                <w:rFonts w:eastAsia="Calibri"/>
                <w:sz w:val="24"/>
                <w:szCs w:val="24"/>
              </w:rPr>
              <w:t xml:space="preserve"> faktinė pirkimo</w:t>
            </w:r>
            <w:r w:rsidR="009C7661">
              <w:rPr>
                <w:rFonts w:eastAsia="Calibri"/>
                <w:sz w:val="24"/>
                <w:szCs w:val="24"/>
              </w:rPr>
              <w:t xml:space="preserve"> </w:t>
            </w:r>
            <w:r w:rsidRPr="003162FC">
              <w:rPr>
                <w:rFonts w:eastAsia="Calibri"/>
                <w:sz w:val="24"/>
                <w:szCs w:val="24"/>
              </w:rPr>
              <w:t>/</w:t>
            </w:r>
            <w:r w:rsidR="009C7661">
              <w:rPr>
                <w:rFonts w:eastAsia="Calibri"/>
                <w:sz w:val="24"/>
                <w:szCs w:val="24"/>
              </w:rPr>
              <w:t xml:space="preserve"> </w:t>
            </w:r>
            <w:r w:rsidRPr="003162FC">
              <w:rPr>
                <w:rFonts w:eastAsia="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7B20911" w14:textId="4389286D" w:rsidR="00EF16F1" w:rsidRPr="001D3A5D" w:rsidRDefault="004211B8" w:rsidP="00023291">
            <w:pPr>
              <w:ind w:left="68" w:right="142"/>
              <w:jc w:val="both"/>
              <w:rPr>
                <w:color w:val="000000" w:themeColor="text1"/>
                <w:sz w:val="24"/>
                <w:szCs w:val="24"/>
              </w:rPr>
            </w:pPr>
            <w:r w:rsidRPr="001D3A5D">
              <w:rPr>
                <w:color w:val="000000" w:themeColor="text1"/>
                <w:sz w:val="24"/>
                <w:szCs w:val="24"/>
              </w:rPr>
              <w:t>Planuota</w:t>
            </w:r>
            <w:r w:rsidR="00077262" w:rsidRPr="001D3A5D">
              <w:rPr>
                <w:color w:val="000000" w:themeColor="text1"/>
                <w:sz w:val="24"/>
                <w:szCs w:val="24"/>
              </w:rPr>
              <w:t xml:space="preserve"> Pirkim</w:t>
            </w:r>
            <w:r w:rsidRPr="001D3A5D">
              <w:rPr>
                <w:color w:val="000000" w:themeColor="text1"/>
                <w:sz w:val="24"/>
                <w:szCs w:val="24"/>
              </w:rPr>
              <w:t xml:space="preserve">o vertė – </w:t>
            </w:r>
            <w:r w:rsidR="001D3A5D" w:rsidRPr="001D3A5D">
              <w:rPr>
                <w:color w:val="000000" w:themeColor="text1"/>
                <w:sz w:val="24"/>
                <w:szCs w:val="24"/>
              </w:rPr>
              <w:t>59</w:t>
            </w:r>
            <w:r w:rsidR="006A2C29" w:rsidRPr="001D3A5D">
              <w:rPr>
                <w:color w:val="000000" w:themeColor="text1"/>
                <w:sz w:val="24"/>
                <w:szCs w:val="24"/>
              </w:rPr>
              <w:t xml:space="preserve"> </w:t>
            </w:r>
            <w:r w:rsidR="001D3A5D" w:rsidRPr="001D3A5D">
              <w:rPr>
                <w:color w:val="000000" w:themeColor="text1"/>
                <w:sz w:val="24"/>
                <w:szCs w:val="24"/>
              </w:rPr>
              <w:t>795</w:t>
            </w:r>
            <w:r w:rsidR="006A2C29" w:rsidRPr="001D3A5D">
              <w:rPr>
                <w:color w:val="000000" w:themeColor="text1"/>
                <w:sz w:val="24"/>
                <w:szCs w:val="24"/>
              </w:rPr>
              <w:t>,</w:t>
            </w:r>
            <w:r w:rsidR="001D3A5D" w:rsidRPr="001D3A5D">
              <w:rPr>
                <w:color w:val="000000" w:themeColor="text1"/>
                <w:sz w:val="24"/>
                <w:szCs w:val="24"/>
              </w:rPr>
              <w:t>03</w:t>
            </w:r>
            <w:r w:rsidRPr="001D3A5D">
              <w:rPr>
                <w:color w:val="000000" w:themeColor="text1"/>
                <w:sz w:val="24"/>
                <w:szCs w:val="24"/>
              </w:rPr>
              <w:t xml:space="preserve"> Eur be</w:t>
            </w:r>
            <w:r w:rsidR="00023291" w:rsidRPr="001D3A5D">
              <w:rPr>
                <w:color w:val="000000" w:themeColor="text1"/>
                <w:sz w:val="24"/>
                <w:szCs w:val="24"/>
              </w:rPr>
              <w:t xml:space="preserve"> </w:t>
            </w:r>
            <w:r w:rsidRPr="001D3A5D">
              <w:rPr>
                <w:color w:val="000000" w:themeColor="text1"/>
                <w:sz w:val="24"/>
                <w:szCs w:val="24"/>
              </w:rPr>
              <w:t>PVM</w:t>
            </w:r>
            <w:r w:rsidR="00234149">
              <w:rPr>
                <w:rStyle w:val="Puslapioinaosnuoroda"/>
                <w:color w:val="000000" w:themeColor="text1"/>
                <w:sz w:val="24"/>
                <w:szCs w:val="24"/>
              </w:rPr>
              <w:footnoteReference w:id="2"/>
            </w:r>
            <w:r w:rsidR="00FA364C" w:rsidRPr="001D3A5D">
              <w:rPr>
                <w:color w:val="000000" w:themeColor="text1"/>
                <w:sz w:val="24"/>
                <w:szCs w:val="24"/>
              </w:rPr>
              <w:t>,</w:t>
            </w:r>
          </w:p>
          <w:p w14:paraId="5FCEA356" w14:textId="5B24F947" w:rsidR="00FA364C" w:rsidRPr="00677218" w:rsidRDefault="00FA364C" w:rsidP="00023291">
            <w:pPr>
              <w:ind w:left="68" w:right="142"/>
              <w:jc w:val="both"/>
              <w:rPr>
                <w:color w:val="000000" w:themeColor="text1"/>
                <w:sz w:val="24"/>
                <w:szCs w:val="24"/>
                <w:highlight w:val="yellow"/>
              </w:rPr>
            </w:pPr>
            <w:r w:rsidRPr="001D3A5D">
              <w:rPr>
                <w:color w:val="000000" w:themeColor="text1"/>
                <w:sz w:val="24"/>
                <w:szCs w:val="24"/>
              </w:rPr>
              <w:t xml:space="preserve">Sutarties vertė </w:t>
            </w:r>
            <w:r w:rsidR="00CE1A0C" w:rsidRPr="001D3A5D">
              <w:rPr>
                <w:color w:val="000000" w:themeColor="text1"/>
                <w:sz w:val="24"/>
                <w:szCs w:val="24"/>
              </w:rPr>
              <w:t>59</w:t>
            </w:r>
            <w:r w:rsidR="000A5DA0" w:rsidRPr="001D3A5D">
              <w:rPr>
                <w:color w:val="000000" w:themeColor="text1"/>
                <w:sz w:val="24"/>
                <w:szCs w:val="24"/>
              </w:rPr>
              <w:t xml:space="preserve"> </w:t>
            </w:r>
            <w:r w:rsidR="00CE1A0C" w:rsidRPr="001D3A5D">
              <w:rPr>
                <w:color w:val="000000" w:themeColor="text1"/>
                <w:sz w:val="24"/>
                <w:szCs w:val="24"/>
              </w:rPr>
              <w:t>795</w:t>
            </w:r>
            <w:r w:rsidR="000A5DA0" w:rsidRPr="001D3A5D">
              <w:rPr>
                <w:color w:val="000000" w:themeColor="text1"/>
                <w:sz w:val="24"/>
                <w:szCs w:val="24"/>
              </w:rPr>
              <w:t>,</w:t>
            </w:r>
            <w:r w:rsidR="00CE1A0C" w:rsidRPr="001D3A5D">
              <w:rPr>
                <w:color w:val="000000" w:themeColor="text1"/>
                <w:sz w:val="24"/>
                <w:szCs w:val="24"/>
              </w:rPr>
              <w:t>03</w:t>
            </w:r>
            <w:r w:rsidR="000A5DA0" w:rsidRPr="001D3A5D">
              <w:rPr>
                <w:color w:val="000000" w:themeColor="text1"/>
                <w:sz w:val="24"/>
                <w:szCs w:val="24"/>
              </w:rPr>
              <w:t xml:space="preserve"> </w:t>
            </w:r>
            <w:r w:rsidRPr="001D3A5D">
              <w:rPr>
                <w:color w:val="000000" w:themeColor="text1"/>
                <w:sz w:val="24"/>
                <w:szCs w:val="24"/>
              </w:rPr>
              <w:t>Eur be PVM</w:t>
            </w:r>
          </w:p>
        </w:tc>
      </w:tr>
      <w:tr w:rsidR="00653E01" w:rsidRPr="003162FC"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42EE1354" w:rsidR="00653E01" w:rsidRPr="003162FC" w:rsidRDefault="00653E01" w:rsidP="009960C2">
            <w:pPr>
              <w:ind w:left="132" w:right="74"/>
              <w:jc w:val="both"/>
              <w:rPr>
                <w:sz w:val="24"/>
                <w:szCs w:val="24"/>
              </w:rPr>
            </w:pPr>
            <w:r w:rsidRPr="003162FC">
              <w:rPr>
                <w:rFonts w:eastAsia="Calibri"/>
                <w:sz w:val="24"/>
                <w:szCs w:val="24"/>
              </w:rPr>
              <w:t>Tiekėj</w:t>
            </w:r>
            <w:r>
              <w:rPr>
                <w:rFonts w:eastAsia="Calibri"/>
                <w:sz w:val="24"/>
                <w:szCs w:val="24"/>
              </w:rPr>
              <w:t>o</w:t>
            </w:r>
            <w:r w:rsidR="009C7661">
              <w:rPr>
                <w:rFonts w:eastAsia="Calibri"/>
                <w:sz w:val="24"/>
                <w:szCs w:val="24"/>
              </w:rPr>
              <w:t xml:space="preserve"> </w:t>
            </w:r>
            <w:r w:rsidRPr="00F71129">
              <w:rPr>
                <w:rFonts w:eastAsia="Calibri"/>
                <w:sz w:val="24"/>
                <w:szCs w:val="24"/>
              </w:rPr>
              <w:t>/</w:t>
            </w:r>
            <w:r w:rsidR="009C7661">
              <w:rPr>
                <w:rFonts w:eastAsia="Calibri"/>
                <w:sz w:val="24"/>
                <w:szCs w:val="24"/>
              </w:rPr>
              <w:t xml:space="preserve"> </w:t>
            </w:r>
            <w:r w:rsidRPr="00F71129">
              <w:rPr>
                <w:rFonts w:eastAsia="Calibri"/>
                <w:sz w:val="24"/>
                <w:szCs w:val="24"/>
              </w:rPr>
              <w:t>koncesinink</w:t>
            </w:r>
            <w:r>
              <w:rPr>
                <w:rFonts w:eastAsia="Calibri"/>
                <w:sz w:val="24"/>
                <w:szCs w:val="24"/>
              </w:rPr>
              <w:t xml:space="preserve">o </w:t>
            </w:r>
            <w:r w:rsidRPr="003162FC">
              <w:rPr>
                <w:rFonts w:eastAsia="Calibri"/>
                <w:sz w:val="24"/>
                <w:szCs w:val="24"/>
              </w:rPr>
              <w:t>(su kuriuo sudaryta sutartis)</w:t>
            </w:r>
            <w:r>
              <w:rPr>
                <w:rFonts w:eastAsia="Calibri"/>
                <w:sz w:val="24"/>
                <w:szCs w:val="24"/>
              </w:rPr>
              <w:t xml:space="preserve"> pavadinimas</w:t>
            </w:r>
            <w:r w:rsidRPr="003162FC">
              <w:rPr>
                <w:rFonts w:eastAsia="Calibri"/>
                <w:sz w:val="24"/>
                <w:szCs w:val="24"/>
              </w:rPr>
              <w:t>, juridinio asmens</w:t>
            </w:r>
            <w:r>
              <w:rPr>
                <w:rFonts w:eastAsia="Calibri"/>
                <w:sz w:val="24"/>
                <w:szCs w:val="24"/>
              </w:rPr>
              <w:t xml:space="preserve"> </w:t>
            </w:r>
            <w:r w:rsidRPr="003162FC">
              <w:rPr>
                <w:rFonts w:eastAsia="Calibri"/>
                <w:sz w:val="24"/>
                <w:szCs w:val="24"/>
              </w:rPr>
              <w:t xml:space="preserve">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1FA2CE99" w:rsidR="00C77BC8" w:rsidRPr="003162FC" w:rsidRDefault="00F20AF6" w:rsidP="008F3B32">
            <w:pPr>
              <w:ind w:left="68" w:right="142"/>
              <w:jc w:val="both"/>
              <w:rPr>
                <w:sz w:val="24"/>
                <w:szCs w:val="24"/>
              </w:rPr>
            </w:pPr>
            <w:r w:rsidRPr="00B1745F">
              <w:rPr>
                <w:sz w:val="24"/>
                <w:szCs w:val="24"/>
              </w:rPr>
              <w:t xml:space="preserve">UAB </w:t>
            </w:r>
            <w:r w:rsidR="00CA386A">
              <w:rPr>
                <w:sz w:val="24"/>
                <w:szCs w:val="24"/>
              </w:rPr>
              <w:t>„</w:t>
            </w:r>
            <w:r w:rsidR="00A7245B">
              <w:rPr>
                <w:sz w:val="24"/>
                <w:szCs w:val="24"/>
              </w:rPr>
              <w:t xml:space="preserve">CNC </w:t>
            </w:r>
            <w:proofErr w:type="spellStart"/>
            <w:r w:rsidR="00A7245B">
              <w:rPr>
                <w:sz w:val="24"/>
                <w:szCs w:val="24"/>
              </w:rPr>
              <w:t>catering</w:t>
            </w:r>
            <w:proofErr w:type="spellEnd"/>
            <w:r w:rsidR="00CA386A">
              <w:rPr>
                <w:sz w:val="24"/>
                <w:szCs w:val="24"/>
              </w:rPr>
              <w:t>“</w:t>
            </w:r>
            <w:r>
              <w:rPr>
                <w:sz w:val="24"/>
                <w:szCs w:val="24"/>
              </w:rPr>
              <w:t>,</w:t>
            </w:r>
            <w:r w:rsidR="00214B48">
              <w:rPr>
                <w:sz w:val="24"/>
                <w:szCs w:val="24"/>
              </w:rPr>
              <w:t xml:space="preserve"> juridinio asmens kodas</w:t>
            </w:r>
            <w:r>
              <w:rPr>
                <w:sz w:val="24"/>
                <w:szCs w:val="24"/>
              </w:rPr>
              <w:t xml:space="preserve"> </w:t>
            </w:r>
            <w:r w:rsidR="00A7245B" w:rsidRPr="00A7245B">
              <w:rPr>
                <w:sz w:val="24"/>
                <w:szCs w:val="24"/>
              </w:rPr>
              <w:t>305481583</w:t>
            </w:r>
          </w:p>
        </w:tc>
      </w:tr>
      <w:tr w:rsidR="00653E01" w:rsidRPr="003162FC"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3162FC" w:rsidRDefault="00653E01" w:rsidP="009960C2">
            <w:pPr>
              <w:ind w:left="132" w:right="74"/>
              <w:jc w:val="both"/>
              <w:rPr>
                <w:rFonts w:eastAsia="Calibri"/>
                <w:sz w:val="24"/>
                <w:szCs w:val="24"/>
              </w:rPr>
            </w:pPr>
            <w:r w:rsidRPr="00561090">
              <w:rPr>
                <w:rFonts w:eastAsia="Calibri"/>
                <w:sz w:val="24"/>
                <w:szCs w:val="24"/>
              </w:rPr>
              <w:lastRenderedPageBreak/>
              <w:t>Pirkimo</w:t>
            </w:r>
            <w:r w:rsidR="009C7661">
              <w:rPr>
                <w:rFonts w:eastAsia="Calibri"/>
                <w:sz w:val="24"/>
                <w:szCs w:val="24"/>
              </w:rPr>
              <w:t xml:space="preserve"> </w:t>
            </w:r>
            <w:r w:rsidRPr="003162FC">
              <w:rPr>
                <w:rFonts w:eastAsia="Calibri"/>
                <w:sz w:val="24"/>
                <w:szCs w:val="24"/>
              </w:rPr>
              <w:t>/</w:t>
            </w:r>
            <w:r w:rsidR="009C7661">
              <w:rPr>
                <w:rFonts w:eastAsia="Calibri"/>
                <w:sz w:val="24"/>
                <w:szCs w:val="24"/>
              </w:rPr>
              <w:t xml:space="preserve"> </w:t>
            </w:r>
            <w:r w:rsidRPr="003162FC">
              <w:rPr>
                <w:rFonts w:eastAsia="Calibri"/>
                <w:sz w:val="24"/>
                <w:szCs w:val="24"/>
              </w:rPr>
              <w:t>sutarties vertinimo apimtys</w:t>
            </w:r>
            <w:r w:rsidR="009C7661">
              <w:rPr>
                <w:rFonts w:eastAsia="Calibri"/>
                <w:sz w:val="24"/>
                <w:szCs w:val="24"/>
              </w:rPr>
              <w:t xml:space="preserve"> </w:t>
            </w:r>
            <w:r w:rsidRPr="003162FC">
              <w:rPr>
                <w:rFonts w:eastAsia="Calibri"/>
                <w:sz w:val="24"/>
                <w:szCs w:val="24"/>
              </w:rPr>
              <w:t>/</w:t>
            </w:r>
            <w:r w:rsidR="009C7661">
              <w:rPr>
                <w:rFonts w:eastAsia="Calibri"/>
                <w:sz w:val="24"/>
                <w:szCs w:val="24"/>
              </w:rPr>
              <w:t xml:space="preserve"> </w:t>
            </w:r>
            <w:r w:rsidRPr="003162FC">
              <w:rPr>
                <w:rFonts w:eastAsia="Calibri"/>
                <w:sz w:val="24"/>
                <w:szCs w:val="24"/>
              </w:rPr>
              <w:t>etapas</w:t>
            </w:r>
          </w:p>
          <w:p w14:paraId="32D39DBC" w14:textId="77777777" w:rsidR="00653E01" w:rsidRPr="003162FC" w:rsidRDefault="00653E01" w:rsidP="009960C2">
            <w:pPr>
              <w:ind w:left="132" w:right="74"/>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30D206CD" w:rsidR="00653E01" w:rsidRPr="003162FC" w:rsidRDefault="00F63200" w:rsidP="009960C2">
            <w:pPr>
              <w:ind w:left="68" w:right="142"/>
              <w:jc w:val="both"/>
              <w:rPr>
                <w:sz w:val="24"/>
                <w:szCs w:val="24"/>
              </w:rPr>
            </w:pPr>
            <w:r>
              <w:rPr>
                <w:sz w:val="24"/>
                <w:szCs w:val="24"/>
              </w:rPr>
              <w:t>Dalinis</w:t>
            </w:r>
            <w:r w:rsidR="00761D43" w:rsidRPr="000E2D0B">
              <w:rPr>
                <w:sz w:val="24"/>
                <w:szCs w:val="24"/>
              </w:rPr>
              <w:t xml:space="preserve"> </w:t>
            </w:r>
            <w:r w:rsidR="00D32E20">
              <w:rPr>
                <w:sz w:val="24"/>
                <w:szCs w:val="24"/>
              </w:rPr>
              <w:t xml:space="preserve">Pirkimo </w:t>
            </w:r>
            <w:r w:rsidR="00761D43" w:rsidRPr="000E2D0B">
              <w:rPr>
                <w:sz w:val="24"/>
                <w:szCs w:val="24"/>
              </w:rPr>
              <w:t>vertinima</w:t>
            </w:r>
            <w:r w:rsidR="00761D43">
              <w:rPr>
                <w:sz w:val="24"/>
                <w:szCs w:val="24"/>
              </w:rPr>
              <w:t>s</w:t>
            </w:r>
            <w:r w:rsidR="005B6253">
              <w:rPr>
                <w:sz w:val="24"/>
                <w:szCs w:val="24"/>
              </w:rPr>
              <w:t xml:space="preserve"> </w:t>
            </w:r>
            <w:r>
              <w:rPr>
                <w:sz w:val="24"/>
                <w:szCs w:val="24"/>
              </w:rPr>
              <w:t xml:space="preserve">dėl </w:t>
            </w:r>
            <w:r w:rsidR="00F20AF6">
              <w:rPr>
                <w:sz w:val="24"/>
                <w:szCs w:val="24"/>
              </w:rPr>
              <w:t>Sutarties vykdymo</w:t>
            </w:r>
            <w:r>
              <w:rPr>
                <w:sz w:val="24"/>
                <w:szCs w:val="24"/>
              </w:rPr>
              <w:t xml:space="preserve"> </w:t>
            </w:r>
            <w:r w:rsidR="005B6253">
              <w:rPr>
                <w:sz w:val="24"/>
                <w:szCs w:val="24"/>
              </w:rPr>
              <w:t xml:space="preserve">/ </w:t>
            </w:r>
            <w:r w:rsidR="00F20AF6">
              <w:rPr>
                <w:sz w:val="24"/>
                <w:szCs w:val="24"/>
              </w:rPr>
              <w:t>po</w:t>
            </w:r>
            <w:r w:rsidR="005B6253">
              <w:rPr>
                <w:sz w:val="24"/>
                <w:szCs w:val="24"/>
              </w:rPr>
              <w:t xml:space="preserve"> </w:t>
            </w:r>
            <w:r w:rsidR="00F20AF6">
              <w:rPr>
                <w:sz w:val="24"/>
                <w:szCs w:val="24"/>
              </w:rPr>
              <w:t>S</w:t>
            </w:r>
            <w:r w:rsidR="005B6253">
              <w:rPr>
                <w:sz w:val="24"/>
                <w:szCs w:val="24"/>
              </w:rPr>
              <w:t>utar</w:t>
            </w:r>
            <w:r w:rsidR="004211B8">
              <w:rPr>
                <w:sz w:val="24"/>
                <w:szCs w:val="24"/>
              </w:rPr>
              <w:t>ties</w:t>
            </w:r>
            <w:r w:rsidR="005B6253">
              <w:rPr>
                <w:sz w:val="24"/>
                <w:szCs w:val="24"/>
              </w:rPr>
              <w:t xml:space="preserve"> sudarymo</w:t>
            </w:r>
          </w:p>
        </w:tc>
      </w:tr>
      <w:tr w:rsidR="00653E01" w:rsidRPr="003162FC"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77777777" w:rsidR="00653E01" w:rsidRPr="003162FC" w:rsidRDefault="00653E01" w:rsidP="009960C2">
            <w:pPr>
              <w:ind w:left="132" w:right="74"/>
              <w:jc w:val="both"/>
              <w:rPr>
                <w:b/>
                <w:sz w:val="24"/>
                <w:szCs w:val="24"/>
              </w:rPr>
            </w:pPr>
            <w:r>
              <w:rPr>
                <w:sz w:val="24"/>
                <w:szCs w:val="24"/>
              </w:rPr>
              <w:t>Jei p</w:t>
            </w:r>
            <w:r w:rsidRPr="003162FC">
              <w:rPr>
                <w:sz w:val="24"/>
                <w:szCs w:val="24"/>
              </w:rPr>
              <w:t>irkimas finansuojamas E</w:t>
            </w:r>
            <w:r>
              <w:rPr>
                <w:sz w:val="24"/>
                <w:szCs w:val="24"/>
              </w:rPr>
              <w:t xml:space="preserve">uropos </w:t>
            </w:r>
            <w:r w:rsidRPr="003162FC">
              <w:rPr>
                <w:sz w:val="24"/>
                <w:szCs w:val="24"/>
              </w:rPr>
              <w:t>S</w:t>
            </w:r>
            <w:r>
              <w:rPr>
                <w:sz w:val="24"/>
                <w:szCs w:val="24"/>
              </w:rPr>
              <w:t>ąjungos</w:t>
            </w:r>
            <w:r w:rsidRPr="003162FC">
              <w:rPr>
                <w:sz w:val="24"/>
                <w:szCs w:val="24"/>
              </w:rPr>
              <w:t xml:space="preserve"> lėšomis</w:t>
            </w:r>
            <w:r>
              <w:rPr>
                <w:sz w:val="24"/>
                <w:szCs w:val="24"/>
              </w:rPr>
              <w:t xml:space="preserve"> –</w:t>
            </w:r>
            <w:r w:rsidRPr="003162FC">
              <w:rPr>
                <w:sz w:val="24"/>
                <w:szCs w:val="24"/>
              </w:rPr>
              <w:t xml:space="preserve"> projekto pavadinimas, </w:t>
            </w:r>
            <w:r>
              <w:rPr>
                <w:sz w:val="24"/>
                <w:szCs w:val="24"/>
              </w:rPr>
              <w:t xml:space="preserve"> projektą administruojanti</w:t>
            </w:r>
            <w:r w:rsidRPr="003162FC">
              <w:rPr>
                <w:sz w:val="24"/>
                <w:szCs w:val="24"/>
              </w:rPr>
              <w:t xml:space="preserve">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3162FC" w:rsidRDefault="005B6253" w:rsidP="009960C2">
            <w:pPr>
              <w:ind w:left="68" w:right="142"/>
              <w:jc w:val="both"/>
              <w:rPr>
                <w:sz w:val="24"/>
                <w:szCs w:val="24"/>
              </w:rPr>
            </w:pPr>
            <w:r>
              <w:rPr>
                <w:sz w:val="24"/>
                <w:szCs w:val="24"/>
              </w:rPr>
              <w:t>–</w:t>
            </w:r>
          </w:p>
        </w:tc>
      </w:tr>
      <w:tr w:rsidR="00653E01" w:rsidRPr="003162FC"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Default="00653E01" w:rsidP="007E5F47">
            <w:pPr>
              <w:ind w:left="132" w:right="142"/>
              <w:jc w:val="both"/>
              <w:rPr>
                <w:rFonts w:eastAsia="Calibri"/>
                <w:sz w:val="24"/>
                <w:szCs w:val="24"/>
              </w:rPr>
            </w:pPr>
            <w:r w:rsidRPr="002A17D4">
              <w:rPr>
                <w:rFonts w:eastAsia="Calibri"/>
                <w:sz w:val="24"/>
                <w:szCs w:val="24"/>
              </w:rPr>
              <w:t>Jei dėl pirkimo</w:t>
            </w:r>
            <w:r w:rsidR="00F465FB">
              <w:rPr>
                <w:rFonts w:eastAsia="Calibri"/>
                <w:sz w:val="24"/>
                <w:szCs w:val="24"/>
              </w:rPr>
              <w:t xml:space="preserve"> </w:t>
            </w:r>
            <w:r w:rsidRPr="002A17D4">
              <w:rPr>
                <w:rFonts w:eastAsia="Calibri"/>
                <w:sz w:val="24"/>
                <w:szCs w:val="24"/>
              </w:rPr>
              <w:t>/</w:t>
            </w:r>
            <w:r w:rsidR="00F465FB">
              <w:rPr>
                <w:rFonts w:eastAsia="Calibri"/>
                <w:sz w:val="24"/>
                <w:szCs w:val="24"/>
              </w:rPr>
              <w:t xml:space="preserve"> </w:t>
            </w:r>
            <w:r w:rsidRPr="002A17D4">
              <w:rPr>
                <w:rFonts w:eastAsia="Calibri"/>
                <w:sz w:val="24"/>
                <w:szCs w:val="24"/>
              </w:rPr>
              <w:t>sutarties vyksta teismo procesas</w:t>
            </w:r>
            <w:r w:rsidRPr="002A17D4">
              <w:rPr>
                <w:sz w:val="24"/>
                <w:szCs w:val="24"/>
              </w:rPr>
              <w:t xml:space="preserve"> </w:t>
            </w:r>
            <w:r w:rsidRPr="002A17D4">
              <w:rPr>
                <w:rFonts w:eastAsia="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3162FC" w:rsidRDefault="004211B8" w:rsidP="00FF0320">
            <w:pPr>
              <w:ind w:left="132" w:right="142"/>
              <w:jc w:val="both"/>
              <w:rPr>
                <w:sz w:val="24"/>
                <w:szCs w:val="24"/>
              </w:rPr>
            </w:pPr>
            <w:r>
              <w:rPr>
                <w:rFonts w:eastAsia="Calibri"/>
                <w:sz w:val="24"/>
                <w:szCs w:val="24"/>
              </w:rPr>
              <w:t>–</w:t>
            </w:r>
            <w:r w:rsidR="009960C2">
              <w:rPr>
                <w:sz w:val="24"/>
                <w:szCs w:val="24"/>
              </w:rPr>
              <w:t xml:space="preserve"> </w:t>
            </w:r>
          </w:p>
        </w:tc>
      </w:tr>
    </w:tbl>
    <w:p w14:paraId="7B4C7AB0" w14:textId="205BAF9B" w:rsidR="00653E01" w:rsidRDefault="00653E01" w:rsidP="00653E01">
      <w:pPr>
        <w:jc w:val="both"/>
      </w:pPr>
      <w:r w:rsidRPr="003162FC">
        <w:t>*viešasis pirkimas</w:t>
      </w:r>
      <w:r w:rsidR="00A736B7">
        <w:t xml:space="preserve"> </w:t>
      </w:r>
      <w:r w:rsidRPr="003162FC">
        <w:t>/</w:t>
      </w:r>
      <w:r w:rsidR="00A736B7">
        <w:t xml:space="preserve"> </w:t>
      </w:r>
      <w:r w:rsidRPr="003162FC">
        <w:t>pirkimas, atliekamas gynybos ir saugumo srityje</w:t>
      </w:r>
      <w:r w:rsidR="0016707E">
        <w:t xml:space="preserve"> </w:t>
      </w:r>
      <w:r w:rsidRPr="003162FC">
        <w:t>/</w:t>
      </w:r>
      <w:r w:rsidR="0016707E">
        <w:t xml:space="preserve"> </w:t>
      </w:r>
      <w:r w:rsidRPr="003162FC">
        <w:t>pirkimas, atliekamas vandentvarkos, energetikos, transporto ar pašto paslaugų srities perkančiųjų subjektų</w:t>
      </w:r>
      <w:r w:rsidR="00E462FD">
        <w:t xml:space="preserve"> </w:t>
      </w:r>
      <w:r w:rsidRPr="003162FC">
        <w:t>/</w:t>
      </w:r>
      <w:r w:rsidR="00E462FD">
        <w:t xml:space="preserve"> </w:t>
      </w:r>
      <w:r w:rsidRPr="003162FC">
        <w:t>įmonių, veikiančių energetikos srityje, energijos ar</w:t>
      </w:r>
      <w:r>
        <w:t xml:space="preserve"> </w:t>
      </w:r>
      <w:r w:rsidRPr="003162FC">
        <w:t>kuro, kurių reikia elektros ir šilumos energijai gaminti, pirkimas</w:t>
      </w:r>
      <w:r w:rsidR="006C030C">
        <w:t xml:space="preserve"> </w:t>
      </w:r>
      <w:r w:rsidRPr="003162FC">
        <w:t>/</w:t>
      </w:r>
      <w:r w:rsidR="006C030C">
        <w:t xml:space="preserve"> </w:t>
      </w:r>
      <w:r w:rsidRPr="003162FC">
        <w:t>koncesija</w:t>
      </w:r>
      <w:r>
        <w:t>.</w:t>
      </w:r>
    </w:p>
    <w:p w14:paraId="400BBC68" w14:textId="77777777" w:rsidR="00653E01" w:rsidRDefault="00653E01" w:rsidP="00653E01">
      <w:pPr>
        <w:jc w:val="both"/>
      </w:pPr>
    </w:p>
    <w:p w14:paraId="71B66214" w14:textId="77777777" w:rsidR="004211B8" w:rsidRDefault="004211B8" w:rsidP="00653E01">
      <w:pPr>
        <w:jc w:val="center"/>
        <w:rPr>
          <w:b/>
          <w:sz w:val="24"/>
          <w:szCs w:val="24"/>
        </w:rPr>
      </w:pPr>
    </w:p>
    <w:p w14:paraId="1D47AF09" w14:textId="46B3905F" w:rsidR="00653E01" w:rsidRDefault="00653E01" w:rsidP="00653E01">
      <w:pPr>
        <w:jc w:val="center"/>
        <w:rPr>
          <w:b/>
          <w:sz w:val="24"/>
          <w:szCs w:val="24"/>
        </w:rPr>
      </w:pPr>
      <w:r w:rsidRPr="003162FC">
        <w:rPr>
          <w:b/>
          <w:sz w:val="24"/>
          <w:szCs w:val="24"/>
        </w:rPr>
        <w:t>II dalis. Vertinimo apimtyje nustatyti pažeidimai</w:t>
      </w:r>
    </w:p>
    <w:p w14:paraId="65A1B830" w14:textId="77777777" w:rsidR="003D21C5" w:rsidRPr="003162FC" w:rsidRDefault="003D21C5" w:rsidP="00653E01">
      <w:pPr>
        <w:jc w:val="cente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3D21C5" w:rsidRPr="00D02115" w14:paraId="4F01E9C5" w14:textId="77777777" w:rsidTr="000E42F3">
        <w:tc>
          <w:tcPr>
            <w:tcW w:w="567" w:type="dxa"/>
            <w:shd w:val="clear" w:color="auto" w:fill="auto"/>
            <w:vAlign w:val="center"/>
          </w:tcPr>
          <w:p w14:paraId="50715084" w14:textId="0AF1FDDA" w:rsidR="003D21C5" w:rsidRPr="00163211" w:rsidRDefault="00271A34" w:rsidP="00F91233">
            <w:pPr>
              <w:spacing w:before="120" w:after="120"/>
              <w:ind w:left="171" w:hanging="142"/>
              <w:jc w:val="both"/>
              <w:rPr>
                <w:sz w:val="24"/>
                <w:szCs w:val="24"/>
              </w:rPr>
            </w:pPr>
            <w:r w:rsidRPr="00163211">
              <w:rPr>
                <w:sz w:val="24"/>
                <w:szCs w:val="24"/>
              </w:rPr>
              <w:t xml:space="preserve">1. </w:t>
            </w:r>
          </w:p>
        </w:tc>
        <w:tc>
          <w:tcPr>
            <w:tcW w:w="9072" w:type="dxa"/>
            <w:shd w:val="clear" w:color="auto" w:fill="auto"/>
            <w:vAlign w:val="center"/>
          </w:tcPr>
          <w:p w14:paraId="262AB22B" w14:textId="42BA1BCB" w:rsidR="003D21C5" w:rsidRPr="002C37A2" w:rsidRDefault="00BA10F3" w:rsidP="00F91233">
            <w:pPr>
              <w:widowControl w:val="0"/>
              <w:jc w:val="both"/>
              <w:rPr>
                <w:sz w:val="24"/>
                <w:szCs w:val="24"/>
              </w:rPr>
            </w:pPr>
            <w:r w:rsidRPr="002C37A2">
              <w:rPr>
                <w:sz w:val="24"/>
                <w:szCs w:val="24"/>
              </w:rPr>
              <w:t>VPĮ 17 straipsnio 1 dalis</w:t>
            </w:r>
            <w:r w:rsidRPr="002C37A2">
              <w:rPr>
                <w:rStyle w:val="Puslapioinaosnuoroda"/>
                <w:sz w:val="24"/>
                <w:szCs w:val="24"/>
              </w:rPr>
              <w:footnoteReference w:id="3"/>
            </w:r>
            <w:r w:rsidRPr="002C37A2">
              <w:rPr>
                <w:sz w:val="24"/>
                <w:szCs w:val="24"/>
              </w:rPr>
              <w:t xml:space="preserve">, </w:t>
            </w:r>
            <w:r w:rsidR="00E74DF6" w:rsidRPr="00A05A12">
              <w:rPr>
                <w:sz w:val="24"/>
                <w:szCs w:val="24"/>
              </w:rPr>
              <w:t>17 straipsnio 2 dalies 1 punktas</w:t>
            </w:r>
            <w:r w:rsidR="00E74DF6" w:rsidRPr="00A05A12">
              <w:rPr>
                <w:rStyle w:val="Puslapioinaosnuoroda"/>
                <w:sz w:val="24"/>
                <w:szCs w:val="24"/>
              </w:rPr>
              <w:footnoteReference w:id="4"/>
            </w:r>
          </w:p>
        </w:tc>
      </w:tr>
      <w:tr w:rsidR="002B34C7" w:rsidRPr="00D02115" w14:paraId="476A91F7" w14:textId="77777777" w:rsidTr="008B6593">
        <w:tc>
          <w:tcPr>
            <w:tcW w:w="9639" w:type="dxa"/>
            <w:gridSpan w:val="2"/>
            <w:shd w:val="clear" w:color="auto" w:fill="auto"/>
            <w:vAlign w:val="center"/>
          </w:tcPr>
          <w:p w14:paraId="3EEAA24E" w14:textId="37957D0A" w:rsidR="005613FD" w:rsidRPr="001E4142" w:rsidRDefault="005613FD" w:rsidP="005613FD">
            <w:pPr>
              <w:ind w:firstLine="601"/>
              <w:jc w:val="both"/>
              <w:rPr>
                <w:bCs/>
                <w:sz w:val="24"/>
                <w:szCs w:val="24"/>
                <w:lang w:eastAsia="lt-LT"/>
              </w:rPr>
            </w:pPr>
            <w:r w:rsidRPr="001E4142">
              <w:rPr>
                <w:bCs/>
                <w:sz w:val="24"/>
                <w:szCs w:val="24"/>
                <w:lang w:eastAsia="lt-LT"/>
              </w:rPr>
              <w:t>Viešajai įstaigai CPO LT įvykdžius viešojo pirkimo procedūras, Perkančioji organizacija ir UAB „</w:t>
            </w:r>
            <w:r w:rsidR="0009216B">
              <w:rPr>
                <w:sz w:val="24"/>
                <w:szCs w:val="24"/>
              </w:rPr>
              <w:t>CNC </w:t>
            </w:r>
            <w:proofErr w:type="spellStart"/>
            <w:r w:rsidR="0009216B">
              <w:rPr>
                <w:sz w:val="24"/>
                <w:szCs w:val="24"/>
              </w:rPr>
              <w:t>catering</w:t>
            </w:r>
            <w:proofErr w:type="spellEnd"/>
            <w:r w:rsidRPr="001E4142">
              <w:rPr>
                <w:bCs/>
                <w:sz w:val="24"/>
                <w:szCs w:val="24"/>
                <w:lang w:eastAsia="lt-LT"/>
              </w:rPr>
              <w:t xml:space="preserve">“ 2023 m. rugpjūčio </w:t>
            </w:r>
            <w:r w:rsidR="0009216B">
              <w:rPr>
                <w:bCs/>
                <w:sz w:val="24"/>
                <w:szCs w:val="24"/>
                <w:lang w:eastAsia="lt-LT"/>
              </w:rPr>
              <w:t>28</w:t>
            </w:r>
            <w:r w:rsidRPr="001E4142">
              <w:rPr>
                <w:bCs/>
                <w:sz w:val="24"/>
                <w:szCs w:val="24"/>
                <w:lang w:eastAsia="lt-LT"/>
              </w:rPr>
              <w:t xml:space="preserve"> d., vadovaudamosi DPS pagrindu įvykusio konkretaus Pirkimo Nr. CPO265</w:t>
            </w:r>
            <w:r w:rsidR="00611CCA">
              <w:rPr>
                <w:bCs/>
                <w:sz w:val="24"/>
                <w:szCs w:val="24"/>
                <w:lang w:eastAsia="lt-LT"/>
              </w:rPr>
              <w:t>055</w:t>
            </w:r>
            <w:r w:rsidRPr="001E4142">
              <w:rPr>
                <w:bCs/>
                <w:sz w:val="24"/>
                <w:szCs w:val="24"/>
                <w:lang w:eastAsia="lt-LT"/>
              </w:rPr>
              <w:t xml:space="preserve"> rezultatais, pasirašė Sutartį.</w:t>
            </w:r>
            <w:r w:rsidRPr="001E4142">
              <w:rPr>
                <w:sz w:val="24"/>
                <w:szCs w:val="24"/>
              </w:rPr>
              <w:t xml:space="preserve"> Pasirašyta </w:t>
            </w:r>
            <w:r w:rsidRPr="001E4142">
              <w:rPr>
                <w:bCs/>
                <w:sz w:val="24"/>
                <w:szCs w:val="24"/>
                <w:lang w:eastAsia="lt-LT"/>
              </w:rPr>
              <w:t>Sutartis paskelbta Centrinėje viešųjų pirkimų informacinėje sistemoje</w:t>
            </w:r>
            <w:r w:rsidR="00510714">
              <w:rPr>
                <w:bCs/>
                <w:sz w:val="24"/>
                <w:szCs w:val="24"/>
                <w:lang w:eastAsia="lt-LT"/>
              </w:rPr>
              <w:t xml:space="preserve"> (toliau – CVP IS)</w:t>
            </w:r>
            <w:r w:rsidRPr="001E4142">
              <w:rPr>
                <w:bCs/>
                <w:sz w:val="24"/>
                <w:szCs w:val="24"/>
                <w:lang w:eastAsia="lt-LT"/>
              </w:rPr>
              <w:t xml:space="preserve"> 2023 m. </w:t>
            </w:r>
            <w:r w:rsidR="00354240">
              <w:rPr>
                <w:bCs/>
                <w:sz w:val="24"/>
                <w:szCs w:val="24"/>
                <w:lang w:eastAsia="lt-LT"/>
              </w:rPr>
              <w:t>spal</w:t>
            </w:r>
            <w:r w:rsidRPr="001E4142">
              <w:rPr>
                <w:bCs/>
                <w:sz w:val="24"/>
                <w:szCs w:val="24"/>
                <w:lang w:eastAsia="lt-LT"/>
              </w:rPr>
              <w:t>io 1</w:t>
            </w:r>
            <w:r w:rsidR="00354240">
              <w:rPr>
                <w:bCs/>
                <w:sz w:val="24"/>
                <w:szCs w:val="24"/>
                <w:lang w:eastAsia="lt-LT"/>
              </w:rPr>
              <w:t>3</w:t>
            </w:r>
            <w:r w:rsidRPr="001E4142">
              <w:rPr>
                <w:bCs/>
                <w:sz w:val="24"/>
                <w:szCs w:val="24"/>
                <w:lang w:eastAsia="lt-LT"/>
              </w:rPr>
              <w:t xml:space="preserve"> d.</w:t>
            </w:r>
          </w:p>
          <w:p w14:paraId="13F113AC" w14:textId="073979FC" w:rsidR="005613FD" w:rsidRPr="001E4142" w:rsidRDefault="005613FD" w:rsidP="005613FD">
            <w:pPr>
              <w:ind w:firstLine="601"/>
              <w:jc w:val="both"/>
              <w:rPr>
                <w:sz w:val="24"/>
                <w:szCs w:val="24"/>
              </w:rPr>
            </w:pPr>
            <w:r w:rsidRPr="001E4142">
              <w:rPr>
                <w:sz w:val="24"/>
                <w:szCs w:val="24"/>
              </w:rPr>
              <w:t>Tarnyba nustatė šiuos su Sutarties sudarymu, vykdymu ir vykdymo kontrole susijusius trūkumus:</w:t>
            </w:r>
          </w:p>
          <w:p w14:paraId="7E5C6FF1" w14:textId="1F4CB992" w:rsidR="005613FD" w:rsidRPr="00F662E1" w:rsidRDefault="005613FD" w:rsidP="00BF57E2">
            <w:pPr>
              <w:ind w:firstLine="601"/>
              <w:jc w:val="both"/>
              <w:rPr>
                <w:sz w:val="24"/>
                <w:szCs w:val="24"/>
                <w:highlight w:val="yellow"/>
              </w:rPr>
            </w:pPr>
            <w:r w:rsidRPr="001E4142">
              <w:rPr>
                <w:sz w:val="24"/>
                <w:szCs w:val="24"/>
              </w:rPr>
              <w:t xml:space="preserve">- Sutarties priede Nr. 1, techninės specifikacijos dalies 23.14 papunktyje nurodyta: „kiekvienos dienos valgiaraštyje turės būti numatytas kokybiškas, įvairus ir sveikas maistas, pagamintas pagal Perkančiosios organizacijos patvirtintas technologines korteles ir teisės aktuose nurodytus technologinius reikalavimus. Šie valgiaraščiai skelbiami įstaigoje viešai skelbimų lentoje bei ugdymo įstaigos interneto svetainėje“. </w:t>
            </w:r>
            <w:r w:rsidR="009C56F0" w:rsidRPr="001E4142">
              <w:rPr>
                <w:sz w:val="24"/>
                <w:szCs w:val="24"/>
              </w:rPr>
              <w:t>Sutarties priede Nr. 1, techninės specifikacijos dalies 24 punkte nustatyta: „&lt;...&gt; Iki einamojo mėnesio paskutinės darbo dienos Tiekėjas su Perkančiąja organizacija turi suderinti minimalų kito mėnesio komercinių patiekalų kiekį per dieną“. Sutarties priedo Nr. 1 2 punkto (Komercinės paslaugos) Eil. Nr. 1 numatyta, kad tiekėjas pasiūlė už 0,01 Eur be PVM įkainį už 1 asmenį (porciją) tiekti preliminariai</w:t>
            </w:r>
            <w:r w:rsidR="009C56F0" w:rsidRPr="001E4142">
              <w:rPr>
                <w:rStyle w:val="Puslapioinaosnuoroda"/>
                <w:sz w:val="24"/>
                <w:szCs w:val="24"/>
              </w:rPr>
              <w:footnoteReference w:id="5"/>
            </w:r>
            <w:r w:rsidR="009C56F0" w:rsidRPr="001E4142">
              <w:rPr>
                <w:sz w:val="24"/>
                <w:szCs w:val="24"/>
              </w:rPr>
              <w:t xml:space="preserve"> 10 vnt. (porcijų) laisvai pasirenkamų komercinių patiekalų per dieną, 185 dienas per mokslo metus.</w:t>
            </w:r>
            <w:r w:rsidR="003445AE">
              <w:rPr>
                <w:sz w:val="24"/>
                <w:szCs w:val="24"/>
              </w:rPr>
              <w:t xml:space="preserve"> Tiekėjas UAB</w:t>
            </w:r>
            <w:r w:rsidR="00AF7052">
              <w:rPr>
                <w:sz w:val="24"/>
                <w:szCs w:val="24"/>
              </w:rPr>
              <w:t> </w:t>
            </w:r>
            <w:r w:rsidR="003445AE">
              <w:rPr>
                <w:sz w:val="24"/>
                <w:szCs w:val="24"/>
              </w:rPr>
              <w:t xml:space="preserve">„CNC </w:t>
            </w:r>
            <w:proofErr w:type="spellStart"/>
            <w:r w:rsidR="003445AE">
              <w:rPr>
                <w:sz w:val="24"/>
                <w:szCs w:val="24"/>
              </w:rPr>
              <w:t>catering</w:t>
            </w:r>
            <w:proofErr w:type="spellEnd"/>
            <w:r w:rsidR="003445AE">
              <w:rPr>
                <w:sz w:val="24"/>
                <w:szCs w:val="24"/>
              </w:rPr>
              <w:t xml:space="preserve">“ taip pat pasiūlė </w:t>
            </w:r>
            <w:r w:rsidR="00037CE7">
              <w:rPr>
                <w:sz w:val="24"/>
                <w:szCs w:val="24"/>
              </w:rPr>
              <w:t xml:space="preserve">už </w:t>
            </w:r>
            <w:r w:rsidR="00037CE7" w:rsidRPr="001E4142">
              <w:rPr>
                <w:sz w:val="24"/>
                <w:szCs w:val="24"/>
              </w:rPr>
              <w:t>0,01 Eur be PVM įkainį už 1 asmenį (porciją) tiekti preliminariai</w:t>
            </w:r>
            <w:r w:rsidR="00037CE7" w:rsidRPr="001E4142">
              <w:rPr>
                <w:rStyle w:val="Puslapioinaosnuoroda"/>
                <w:sz w:val="24"/>
                <w:szCs w:val="24"/>
              </w:rPr>
              <w:footnoteReference w:id="6"/>
            </w:r>
            <w:r w:rsidR="00037CE7" w:rsidRPr="001E4142">
              <w:rPr>
                <w:sz w:val="24"/>
                <w:szCs w:val="24"/>
              </w:rPr>
              <w:t xml:space="preserve"> 10 vnt. (porcijų</w:t>
            </w:r>
            <w:r w:rsidR="00B23D28">
              <w:rPr>
                <w:sz w:val="24"/>
                <w:szCs w:val="24"/>
              </w:rPr>
              <w:t xml:space="preserve">) per dieną vieno iš šių </w:t>
            </w:r>
            <w:r w:rsidR="00D5547A">
              <w:rPr>
                <w:sz w:val="24"/>
                <w:szCs w:val="24"/>
              </w:rPr>
              <w:t xml:space="preserve">penkių </w:t>
            </w:r>
            <w:r w:rsidR="00B23D28">
              <w:rPr>
                <w:sz w:val="24"/>
                <w:szCs w:val="24"/>
              </w:rPr>
              <w:t>patiekalų:</w:t>
            </w:r>
            <w:r w:rsidR="003445AE">
              <w:rPr>
                <w:sz w:val="24"/>
                <w:szCs w:val="24"/>
              </w:rPr>
              <w:t xml:space="preserve"> viso grūdo blyneli</w:t>
            </w:r>
            <w:r w:rsidR="00E3584B">
              <w:rPr>
                <w:sz w:val="24"/>
                <w:szCs w:val="24"/>
              </w:rPr>
              <w:t xml:space="preserve">ų </w:t>
            </w:r>
            <w:r w:rsidR="003445AE">
              <w:rPr>
                <w:sz w:val="24"/>
                <w:szCs w:val="24"/>
              </w:rPr>
              <w:t>su sūriu ir kumpiu</w:t>
            </w:r>
            <w:r w:rsidR="002E4F1D">
              <w:rPr>
                <w:sz w:val="24"/>
                <w:szCs w:val="24"/>
              </w:rPr>
              <w:t>;</w:t>
            </w:r>
            <w:r w:rsidR="003445AE">
              <w:rPr>
                <w:sz w:val="24"/>
                <w:szCs w:val="24"/>
              </w:rPr>
              <w:t xml:space="preserve"> omlet</w:t>
            </w:r>
            <w:r w:rsidR="00E3584B">
              <w:rPr>
                <w:sz w:val="24"/>
                <w:szCs w:val="24"/>
              </w:rPr>
              <w:t>ų</w:t>
            </w:r>
            <w:r w:rsidR="003445AE">
              <w:rPr>
                <w:sz w:val="24"/>
                <w:szCs w:val="24"/>
              </w:rPr>
              <w:t xml:space="preserve"> su dešrele ir šviežiomis salotomis</w:t>
            </w:r>
            <w:r w:rsidR="002E4F1D">
              <w:rPr>
                <w:sz w:val="24"/>
                <w:szCs w:val="24"/>
              </w:rPr>
              <w:t>;</w:t>
            </w:r>
            <w:r w:rsidR="003445AE">
              <w:rPr>
                <w:sz w:val="24"/>
                <w:szCs w:val="24"/>
              </w:rPr>
              <w:t xml:space="preserve"> varškės apkep</w:t>
            </w:r>
            <w:r w:rsidR="00E3584B">
              <w:rPr>
                <w:sz w:val="24"/>
                <w:szCs w:val="24"/>
              </w:rPr>
              <w:t>ų</w:t>
            </w:r>
            <w:r w:rsidR="002E4F1D">
              <w:rPr>
                <w:sz w:val="24"/>
                <w:szCs w:val="24"/>
              </w:rPr>
              <w:t>;</w:t>
            </w:r>
            <w:r w:rsidR="003445AE">
              <w:rPr>
                <w:sz w:val="24"/>
                <w:szCs w:val="24"/>
              </w:rPr>
              <w:t xml:space="preserve"> viso grūdo </w:t>
            </w:r>
            <w:proofErr w:type="spellStart"/>
            <w:r w:rsidR="003445AE">
              <w:rPr>
                <w:sz w:val="24"/>
                <w:szCs w:val="24"/>
              </w:rPr>
              <w:t>tortilij</w:t>
            </w:r>
            <w:r w:rsidR="00E3584B">
              <w:rPr>
                <w:sz w:val="24"/>
                <w:szCs w:val="24"/>
              </w:rPr>
              <w:t>ų</w:t>
            </w:r>
            <w:proofErr w:type="spellEnd"/>
            <w:r w:rsidR="003445AE">
              <w:rPr>
                <w:sz w:val="24"/>
                <w:szCs w:val="24"/>
              </w:rPr>
              <w:t xml:space="preserve"> su sūriu</w:t>
            </w:r>
            <w:r w:rsidR="002E4F1D">
              <w:rPr>
                <w:sz w:val="24"/>
                <w:szCs w:val="24"/>
              </w:rPr>
              <w:t>;</w:t>
            </w:r>
            <w:r w:rsidR="00EE7B6F">
              <w:rPr>
                <w:sz w:val="24"/>
                <w:szCs w:val="24"/>
              </w:rPr>
              <w:t xml:space="preserve"> </w:t>
            </w:r>
            <w:r w:rsidR="003445AE">
              <w:rPr>
                <w:sz w:val="24"/>
                <w:szCs w:val="24"/>
              </w:rPr>
              <w:t>viso grūdo sumuštini</w:t>
            </w:r>
            <w:r w:rsidR="00E3584B">
              <w:rPr>
                <w:sz w:val="24"/>
                <w:szCs w:val="24"/>
              </w:rPr>
              <w:t>ų</w:t>
            </w:r>
            <w:r w:rsidR="003445AE">
              <w:rPr>
                <w:sz w:val="24"/>
                <w:szCs w:val="24"/>
              </w:rPr>
              <w:t xml:space="preserve"> su ekologiška vištienos filė</w:t>
            </w:r>
            <w:r w:rsidR="00F608DB">
              <w:rPr>
                <w:sz w:val="24"/>
                <w:szCs w:val="24"/>
              </w:rPr>
              <w:t xml:space="preserve"> </w:t>
            </w:r>
            <w:r w:rsidR="003445AE">
              <w:rPr>
                <w:sz w:val="24"/>
                <w:szCs w:val="24"/>
              </w:rPr>
              <w:t>(</w:t>
            </w:r>
            <w:r w:rsidR="003445AE" w:rsidRPr="001E4142">
              <w:rPr>
                <w:sz w:val="24"/>
                <w:szCs w:val="24"/>
              </w:rPr>
              <w:t>Sutarties priedo Nr. 1 2 punkto (Komercinės paslaugos) Eil. Nr.</w:t>
            </w:r>
            <w:r w:rsidR="003445AE">
              <w:rPr>
                <w:sz w:val="24"/>
                <w:szCs w:val="24"/>
              </w:rPr>
              <w:t xml:space="preserve"> 2.1</w:t>
            </w:r>
            <w:r w:rsidR="009F0C0F">
              <w:rPr>
                <w:sz w:val="24"/>
                <w:szCs w:val="24"/>
              </w:rPr>
              <w:t> </w:t>
            </w:r>
            <w:r w:rsidR="003445AE">
              <w:rPr>
                <w:sz w:val="24"/>
                <w:szCs w:val="24"/>
              </w:rPr>
              <w:t>– 2.5</w:t>
            </w:r>
            <w:r w:rsidR="00200281">
              <w:rPr>
                <w:sz w:val="24"/>
                <w:szCs w:val="24"/>
              </w:rPr>
              <w:t xml:space="preserve"> papunkčiai</w:t>
            </w:r>
            <w:r w:rsidR="003445AE" w:rsidRPr="00CF2423">
              <w:rPr>
                <w:sz w:val="24"/>
                <w:szCs w:val="24"/>
              </w:rPr>
              <w:t>)</w:t>
            </w:r>
            <w:r w:rsidR="00F15783" w:rsidRPr="00CF2423">
              <w:rPr>
                <w:sz w:val="24"/>
                <w:szCs w:val="24"/>
              </w:rPr>
              <w:t xml:space="preserve"> (</w:t>
            </w:r>
            <w:r w:rsidR="001C0BB1" w:rsidRPr="00CF2423">
              <w:rPr>
                <w:sz w:val="24"/>
                <w:szCs w:val="24"/>
              </w:rPr>
              <w:t xml:space="preserve">toliau </w:t>
            </w:r>
            <w:r w:rsidR="003C0D64" w:rsidRPr="00CF2423">
              <w:rPr>
                <w:sz w:val="24"/>
                <w:szCs w:val="24"/>
              </w:rPr>
              <w:t xml:space="preserve">kartu </w:t>
            </w:r>
            <w:r w:rsidR="001C0BB1" w:rsidRPr="00CF2423">
              <w:rPr>
                <w:sz w:val="24"/>
                <w:szCs w:val="24"/>
              </w:rPr>
              <w:t xml:space="preserve">laisvai pasirenkami komerciniai patiekalai ir </w:t>
            </w:r>
            <w:r w:rsidR="003C0D64" w:rsidRPr="00CF2423">
              <w:rPr>
                <w:sz w:val="24"/>
                <w:szCs w:val="24"/>
              </w:rPr>
              <w:t>penkių rūšių patiekalai – Komerciniai patiekalai)</w:t>
            </w:r>
            <w:r w:rsidR="00032579" w:rsidRPr="00CF2423">
              <w:rPr>
                <w:sz w:val="24"/>
                <w:szCs w:val="24"/>
              </w:rPr>
              <w:t>.</w:t>
            </w:r>
            <w:r w:rsidR="009C56F0" w:rsidRPr="00CF2423">
              <w:rPr>
                <w:sz w:val="24"/>
                <w:szCs w:val="24"/>
              </w:rPr>
              <w:t xml:space="preserve"> </w:t>
            </w:r>
            <w:r w:rsidRPr="00CF2423">
              <w:rPr>
                <w:sz w:val="24"/>
                <w:szCs w:val="24"/>
              </w:rPr>
              <w:t>Tarnybos</w:t>
            </w:r>
            <w:r w:rsidRPr="001E4142">
              <w:rPr>
                <w:sz w:val="24"/>
                <w:szCs w:val="24"/>
              </w:rPr>
              <w:t xml:space="preserve"> ir Valstybinės maisto ir veterinarijos tarnybos (toliau – VMVT) </w:t>
            </w:r>
            <w:r>
              <w:rPr>
                <w:sz w:val="24"/>
                <w:szCs w:val="24"/>
              </w:rPr>
              <w:t xml:space="preserve">atstovų apsilankymo </w:t>
            </w:r>
            <w:r w:rsidRPr="001E4142">
              <w:rPr>
                <w:sz w:val="24"/>
                <w:szCs w:val="24"/>
              </w:rPr>
              <w:t>Perkančiojoje organizacijoje 2023 m. spalio </w:t>
            </w:r>
            <w:r w:rsidR="00207219">
              <w:rPr>
                <w:sz w:val="24"/>
                <w:szCs w:val="24"/>
              </w:rPr>
              <w:t>20</w:t>
            </w:r>
            <w:r w:rsidRPr="001E4142">
              <w:rPr>
                <w:sz w:val="24"/>
                <w:szCs w:val="24"/>
              </w:rPr>
              <w:t xml:space="preserve"> d. metu nustatyta, kad viešai skelbimų lentoje iškabintuose valgiaraščiuose (einamosios dienos valgiaraštyje) </w:t>
            </w:r>
            <w:r w:rsidR="00764903">
              <w:rPr>
                <w:sz w:val="24"/>
                <w:szCs w:val="24"/>
              </w:rPr>
              <w:t>K</w:t>
            </w:r>
            <w:r w:rsidRPr="001E4142">
              <w:rPr>
                <w:sz w:val="24"/>
                <w:szCs w:val="24"/>
              </w:rPr>
              <w:t>omerciniai patiekalai nebuvo įrašyti</w:t>
            </w:r>
            <w:r w:rsidR="00592015">
              <w:rPr>
                <w:sz w:val="24"/>
                <w:szCs w:val="24"/>
              </w:rPr>
              <w:t xml:space="preserve">. </w:t>
            </w:r>
            <w:r w:rsidR="00430FF9">
              <w:rPr>
                <w:sz w:val="24"/>
                <w:szCs w:val="24"/>
              </w:rPr>
              <w:t>A</w:t>
            </w:r>
            <w:r>
              <w:rPr>
                <w:sz w:val="24"/>
                <w:szCs w:val="24"/>
              </w:rPr>
              <w:t xml:space="preserve">psilankymo </w:t>
            </w:r>
            <w:r w:rsidRPr="001E4142">
              <w:rPr>
                <w:sz w:val="24"/>
                <w:szCs w:val="24"/>
              </w:rPr>
              <w:t>Perkančiojoje organizacijoje</w:t>
            </w:r>
            <w:r>
              <w:rPr>
                <w:sz w:val="24"/>
                <w:szCs w:val="24"/>
              </w:rPr>
              <w:t xml:space="preserve"> </w:t>
            </w:r>
            <w:r w:rsidRPr="001E4142">
              <w:rPr>
                <w:sz w:val="24"/>
                <w:szCs w:val="24"/>
              </w:rPr>
              <w:t>metu Tarnyb</w:t>
            </w:r>
            <w:r>
              <w:rPr>
                <w:sz w:val="24"/>
                <w:szCs w:val="24"/>
              </w:rPr>
              <w:t>os atstovams</w:t>
            </w:r>
            <w:r w:rsidRPr="001E4142">
              <w:rPr>
                <w:sz w:val="24"/>
                <w:szCs w:val="24"/>
              </w:rPr>
              <w:t xml:space="preserve"> apklausus pasirinktus Perkančiosios organizacijos mokytojus,</w:t>
            </w:r>
            <w:r w:rsidR="0051278E">
              <w:rPr>
                <w:sz w:val="24"/>
                <w:szCs w:val="24"/>
              </w:rPr>
              <w:t xml:space="preserve"> Mokyklos </w:t>
            </w:r>
            <w:r w:rsidR="0051278E">
              <w:rPr>
                <w:sz w:val="24"/>
                <w:szCs w:val="24"/>
              </w:rPr>
              <w:lastRenderedPageBreak/>
              <w:t>direktorę</w:t>
            </w:r>
            <w:r w:rsidRPr="001E4142">
              <w:rPr>
                <w:sz w:val="24"/>
                <w:szCs w:val="24"/>
              </w:rPr>
              <w:t>, tiekėjo UAB „</w:t>
            </w:r>
            <w:r w:rsidR="00477B41">
              <w:rPr>
                <w:sz w:val="24"/>
                <w:szCs w:val="24"/>
              </w:rPr>
              <w:t>CNC </w:t>
            </w:r>
            <w:proofErr w:type="spellStart"/>
            <w:r w:rsidR="00477B41">
              <w:rPr>
                <w:sz w:val="24"/>
                <w:szCs w:val="24"/>
              </w:rPr>
              <w:t>catering</w:t>
            </w:r>
            <w:proofErr w:type="spellEnd"/>
            <w:r w:rsidRPr="001E4142">
              <w:rPr>
                <w:sz w:val="24"/>
                <w:szCs w:val="24"/>
              </w:rPr>
              <w:t>“ darbuotojus, dirbusius Mokyklos valgykloje</w:t>
            </w:r>
            <w:r w:rsidR="0051278E">
              <w:rPr>
                <w:rStyle w:val="Puslapioinaosnuoroda"/>
                <w:sz w:val="24"/>
                <w:szCs w:val="24"/>
              </w:rPr>
              <w:footnoteReference w:id="7"/>
            </w:r>
            <w:r w:rsidRPr="001E4142">
              <w:rPr>
                <w:sz w:val="24"/>
                <w:szCs w:val="24"/>
              </w:rPr>
              <w:t xml:space="preserve">, </w:t>
            </w:r>
            <w:r w:rsidRPr="00132747">
              <w:rPr>
                <w:sz w:val="24"/>
                <w:szCs w:val="24"/>
              </w:rPr>
              <w:t xml:space="preserve">atsitiktine tvarka pasirinktus Mokyklos moksleivius, buvo nustatyta, kad </w:t>
            </w:r>
            <w:r w:rsidR="00DF591A" w:rsidRPr="00132747">
              <w:rPr>
                <w:sz w:val="24"/>
                <w:szCs w:val="24"/>
              </w:rPr>
              <w:t>K</w:t>
            </w:r>
            <w:r w:rsidRPr="00132747">
              <w:rPr>
                <w:sz w:val="24"/>
                <w:szCs w:val="24"/>
              </w:rPr>
              <w:t xml:space="preserve">omerciniai patiekalai </w:t>
            </w:r>
            <w:r w:rsidR="00D72BE9" w:rsidRPr="00132747">
              <w:rPr>
                <w:sz w:val="24"/>
                <w:szCs w:val="24"/>
              </w:rPr>
              <w:t>nėra</w:t>
            </w:r>
            <w:r w:rsidR="00C112A9" w:rsidRPr="00132747">
              <w:rPr>
                <w:sz w:val="24"/>
                <w:szCs w:val="24"/>
              </w:rPr>
              <w:t xml:space="preserve"> tiekiami</w:t>
            </w:r>
            <w:r w:rsidRPr="00132747">
              <w:rPr>
                <w:sz w:val="24"/>
                <w:szCs w:val="24"/>
              </w:rPr>
              <w:t xml:space="preserve">. Tarnyba kreipėsi į </w:t>
            </w:r>
            <w:r w:rsidR="00DC4B7E" w:rsidRPr="00132747">
              <w:rPr>
                <w:sz w:val="24"/>
                <w:szCs w:val="24"/>
              </w:rPr>
              <w:t>Perkančiąją organizaciją</w:t>
            </w:r>
            <w:r w:rsidR="00DC4B7E" w:rsidRPr="00132747">
              <w:rPr>
                <w:rStyle w:val="Puslapioinaosnuoroda"/>
                <w:sz w:val="24"/>
                <w:szCs w:val="24"/>
              </w:rPr>
              <w:footnoteReference w:id="8"/>
            </w:r>
            <w:r w:rsidR="00DC4B7E" w:rsidRPr="00132747">
              <w:rPr>
                <w:sz w:val="24"/>
                <w:szCs w:val="24"/>
              </w:rPr>
              <w:t xml:space="preserve"> ir </w:t>
            </w:r>
            <w:r w:rsidRPr="00132747">
              <w:rPr>
                <w:sz w:val="24"/>
                <w:szCs w:val="24"/>
              </w:rPr>
              <w:t>tiekėją</w:t>
            </w:r>
            <w:r w:rsidR="00DC4B7E" w:rsidRPr="00132747">
              <w:rPr>
                <w:rStyle w:val="Puslapioinaosnuoroda"/>
                <w:sz w:val="24"/>
                <w:szCs w:val="24"/>
              </w:rPr>
              <w:footnoteReference w:id="9"/>
            </w:r>
            <w:r w:rsidRPr="00132747">
              <w:rPr>
                <w:sz w:val="24"/>
                <w:szCs w:val="24"/>
              </w:rPr>
              <w:t xml:space="preserve"> UAB</w:t>
            </w:r>
            <w:r w:rsidR="00906F47" w:rsidRPr="00132747">
              <w:rPr>
                <w:sz w:val="24"/>
                <w:szCs w:val="24"/>
              </w:rPr>
              <w:t> </w:t>
            </w:r>
            <w:r w:rsidRPr="00132747">
              <w:rPr>
                <w:sz w:val="24"/>
                <w:szCs w:val="24"/>
              </w:rPr>
              <w:t>„</w:t>
            </w:r>
            <w:r w:rsidR="00477B41" w:rsidRPr="00132747">
              <w:rPr>
                <w:sz w:val="24"/>
                <w:szCs w:val="24"/>
              </w:rPr>
              <w:t>CNC </w:t>
            </w:r>
            <w:proofErr w:type="spellStart"/>
            <w:r w:rsidR="00477B41" w:rsidRPr="00132747">
              <w:rPr>
                <w:sz w:val="24"/>
                <w:szCs w:val="24"/>
              </w:rPr>
              <w:t>catering</w:t>
            </w:r>
            <w:proofErr w:type="spellEnd"/>
            <w:r w:rsidRPr="00132747">
              <w:rPr>
                <w:sz w:val="24"/>
                <w:szCs w:val="24"/>
              </w:rPr>
              <w:t xml:space="preserve">“ dėl su Sutartimi ir jos vykdymu susijusių paaiškinimų (tame tarpe ir dėl </w:t>
            </w:r>
            <w:r w:rsidR="00906F47" w:rsidRPr="00132747">
              <w:rPr>
                <w:sz w:val="24"/>
                <w:szCs w:val="24"/>
              </w:rPr>
              <w:t>K</w:t>
            </w:r>
            <w:r w:rsidRPr="00132747">
              <w:rPr>
                <w:sz w:val="24"/>
                <w:szCs w:val="24"/>
              </w:rPr>
              <w:t>omercinių patiekalų (ne)tiekimo)</w:t>
            </w:r>
            <w:r w:rsidR="00F30B2E" w:rsidRPr="00132747">
              <w:rPr>
                <w:sz w:val="24"/>
                <w:szCs w:val="24"/>
              </w:rPr>
              <w:t xml:space="preserve">. </w:t>
            </w:r>
            <w:r w:rsidR="0056477B" w:rsidRPr="00132747">
              <w:rPr>
                <w:sz w:val="24"/>
                <w:szCs w:val="24"/>
              </w:rPr>
              <w:t>Perkančioji organizacija savo atsakyme</w:t>
            </w:r>
            <w:r w:rsidR="00C112A9" w:rsidRPr="00132747">
              <w:rPr>
                <w:rStyle w:val="Puslapioinaosnuoroda"/>
                <w:sz w:val="24"/>
                <w:szCs w:val="24"/>
              </w:rPr>
              <w:footnoteReference w:id="10"/>
            </w:r>
            <w:r w:rsidR="00FA15E8" w:rsidRPr="00132747">
              <w:rPr>
                <w:sz w:val="24"/>
                <w:szCs w:val="24"/>
              </w:rPr>
              <w:t xml:space="preserve"> Tarnybai </w:t>
            </w:r>
            <w:r w:rsidR="0056477B" w:rsidRPr="00132747">
              <w:rPr>
                <w:sz w:val="24"/>
                <w:szCs w:val="24"/>
              </w:rPr>
              <w:t>nurodė</w:t>
            </w:r>
            <w:r w:rsidR="00FA15E8" w:rsidRPr="00132747">
              <w:rPr>
                <w:sz w:val="24"/>
                <w:szCs w:val="24"/>
              </w:rPr>
              <w:t xml:space="preserve">: „&lt;...&gt; </w:t>
            </w:r>
            <w:r w:rsidR="00290F5B" w:rsidRPr="00132747">
              <w:rPr>
                <w:sz w:val="24"/>
                <w:szCs w:val="24"/>
              </w:rPr>
              <w:t>Komercinis patiekalas vieną kartą buvo patiektas rugsėjo pradžioje (sumuštiniai įdėti į vi</w:t>
            </w:r>
            <w:r w:rsidR="009B4B6D">
              <w:rPr>
                <w:sz w:val="24"/>
                <w:szCs w:val="24"/>
              </w:rPr>
              <w:t>t</w:t>
            </w:r>
            <w:r w:rsidR="00290F5B" w:rsidRPr="00132747">
              <w:rPr>
                <w:sz w:val="24"/>
                <w:szCs w:val="24"/>
              </w:rPr>
              <w:t xml:space="preserve">riną), tačiau mokiniams nebuvo paaiškinta, kad jį galima įsigyti už vieną centą. Daugiau komerciniai patiekalai tiekti nebuvo. Paprašius paaiškinti kodėl, buvo atsakyta, kad trūksta darbuotojų ir nespėja pagaminti visų patiekalų, taip pat UAB „CNC </w:t>
            </w:r>
            <w:proofErr w:type="spellStart"/>
            <w:r w:rsidR="00290F5B" w:rsidRPr="00132747">
              <w:rPr>
                <w:sz w:val="24"/>
                <w:szCs w:val="24"/>
              </w:rPr>
              <w:t>catering</w:t>
            </w:r>
            <w:proofErr w:type="spellEnd"/>
            <w:r w:rsidR="00290F5B" w:rsidRPr="00132747">
              <w:rPr>
                <w:sz w:val="24"/>
                <w:szCs w:val="24"/>
              </w:rPr>
              <w:t>“ mitybos skyrius dar rengia šių patiekalų gaminimo technologines korteles. Po pokalbio su padalinio vedėja</w:t>
            </w:r>
            <w:r w:rsidR="00C70124">
              <w:rPr>
                <w:rStyle w:val="Puslapioinaosnuoroda"/>
                <w:sz w:val="24"/>
                <w:szCs w:val="24"/>
              </w:rPr>
              <w:footnoteReference w:id="11"/>
            </w:r>
            <w:r w:rsidR="00290F5B" w:rsidRPr="00132747">
              <w:rPr>
                <w:sz w:val="24"/>
                <w:szCs w:val="24"/>
              </w:rPr>
              <w:t xml:space="preserve"> sutarta, kad komerciniai patiekalai bus pradėti tiekti nuo lapkričio 6 d., jų skaičius kiekvieną mėnesio darbo dieną (20</w:t>
            </w:r>
            <w:r w:rsidR="00250817">
              <w:rPr>
                <w:sz w:val="24"/>
                <w:szCs w:val="24"/>
              </w:rPr>
              <w:t> </w:t>
            </w:r>
            <w:r w:rsidR="00290F5B" w:rsidRPr="00132747">
              <w:rPr>
                <w:sz w:val="24"/>
                <w:szCs w:val="24"/>
              </w:rPr>
              <w:t xml:space="preserve">porcijų) bus tiekiamas vadovaujantis sutarties nuostatomis. Bus kontroliuojama stebint per dieną patiekiamų porcijų </w:t>
            </w:r>
            <w:r w:rsidR="00BE61D3" w:rsidRPr="00132747">
              <w:rPr>
                <w:sz w:val="24"/>
                <w:szCs w:val="24"/>
              </w:rPr>
              <w:t>skaičių ir kasos čekių išdavimą šiuos patiekalus perkantiems mokiniams &lt;...&gt;“.</w:t>
            </w:r>
            <w:r w:rsidR="00BF57E2" w:rsidRPr="00132747">
              <w:rPr>
                <w:sz w:val="24"/>
                <w:szCs w:val="24"/>
              </w:rPr>
              <w:t xml:space="preserve"> </w:t>
            </w:r>
            <w:r w:rsidR="00F30B2E" w:rsidRPr="00132747">
              <w:rPr>
                <w:sz w:val="24"/>
                <w:szCs w:val="24"/>
              </w:rPr>
              <w:t xml:space="preserve">Tiekėjas </w:t>
            </w:r>
            <w:r w:rsidR="00A35E91" w:rsidRPr="00132747">
              <w:rPr>
                <w:sz w:val="24"/>
                <w:szCs w:val="24"/>
              </w:rPr>
              <w:t xml:space="preserve">UAB „CNC </w:t>
            </w:r>
            <w:proofErr w:type="spellStart"/>
            <w:r w:rsidR="00A35E91" w:rsidRPr="00132747">
              <w:rPr>
                <w:sz w:val="24"/>
                <w:szCs w:val="24"/>
              </w:rPr>
              <w:t>catering</w:t>
            </w:r>
            <w:proofErr w:type="spellEnd"/>
            <w:r w:rsidR="00A35E91" w:rsidRPr="00132747">
              <w:rPr>
                <w:sz w:val="24"/>
                <w:szCs w:val="24"/>
              </w:rPr>
              <w:t xml:space="preserve">“ </w:t>
            </w:r>
            <w:r w:rsidR="00F30B2E" w:rsidRPr="00132747">
              <w:rPr>
                <w:sz w:val="24"/>
                <w:szCs w:val="24"/>
              </w:rPr>
              <w:t>Tarnybai atsakė</w:t>
            </w:r>
            <w:r w:rsidR="00F30B2E" w:rsidRPr="00132747">
              <w:rPr>
                <w:rStyle w:val="Puslapioinaosnuoroda"/>
                <w:sz w:val="24"/>
                <w:szCs w:val="24"/>
              </w:rPr>
              <w:footnoteReference w:id="12"/>
            </w:r>
            <w:r w:rsidR="00C7593F" w:rsidRPr="00132747">
              <w:rPr>
                <w:sz w:val="24"/>
                <w:szCs w:val="24"/>
              </w:rPr>
              <w:t xml:space="preserve">: „&lt;...&gt; Pažymime, jog aptariamo viešojo pirkimo procedūros buvo baigtos prieš pat mokslo metų pradžią, - viešojo pirkimo sutartis CPO265055 buvo pasirašyta tik 2023-08-28 d. (mūsų žiniomis, ugdymo įstaiga ketino mokinių maitinimą vykdyti savarankiškai ir tik prieš pat mokslo metų pradžią apsisprendė mokinių maitinimo paslaugas pirkti viešojo pirkimo būdu). Dėl to užtruko valgiaraščių derinimas, darbuotojų paieška. </w:t>
            </w:r>
            <w:r w:rsidR="003F2782" w:rsidRPr="00132747">
              <w:rPr>
                <w:sz w:val="24"/>
                <w:szCs w:val="24"/>
              </w:rPr>
              <w:t>Ugdymo įstaigos administracija sutiko, kad sutarties vykdymo pradžioje (nuo 2023-09-01 d.) būtų užtikrinama bent mokinių nemokamo (socialiai remiamo) maitinimo paslauga, o visos kitos mokinių maitinimo paslaugos, - kuo greičiau pagal galimybes, o bufeto patiekalai apskritai</w:t>
            </w:r>
            <w:r w:rsidR="00C07AFF" w:rsidRPr="00132747">
              <w:rPr>
                <w:sz w:val="24"/>
                <w:szCs w:val="24"/>
              </w:rPr>
              <w:t xml:space="preserve"> nebuvo vertinami kaip prioritetas (kaip minėta, - tam buvo objektyvios priežastys, - ugdymo įstaiga maitinimo paslaugas įsigijo pavėluotai)</w:t>
            </w:r>
            <w:r w:rsidR="008921AE">
              <w:rPr>
                <w:sz w:val="24"/>
                <w:szCs w:val="24"/>
              </w:rPr>
              <w:t>.</w:t>
            </w:r>
            <w:r w:rsidR="00C07AFF" w:rsidRPr="00132747">
              <w:rPr>
                <w:sz w:val="24"/>
                <w:szCs w:val="24"/>
              </w:rPr>
              <w:t xml:space="preserve"> Buvo sutarta, jog minėtasis 20-ies porcijų patiekalų tiekimas bus pradėtas vykdyti iš karto po mokinių rudens atostogų (nuo 2023-11-06 d.). &lt;...&gt; 2023-11-06 d. ugdymo įstaigos atstovai atliko patikrinimą valgykloje, - jokių pretenzijų neturėjo, patiekalai gaminami pagal Sutarties reikalavimus. &lt;...&gt;“.</w:t>
            </w:r>
            <w:r w:rsidR="00E03303" w:rsidRPr="00132747">
              <w:rPr>
                <w:sz w:val="24"/>
                <w:szCs w:val="24"/>
              </w:rPr>
              <w:t xml:space="preserve"> UAB „CNC </w:t>
            </w:r>
            <w:proofErr w:type="spellStart"/>
            <w:r w:rsidR="00E03303" w:rsidRPr="00132747">
              <w:rPr>
                <w:sz w:val="24"/>
                <w:szCs w:val="24"/>
              </w:rPr>
              <w:t>catering</w:t>
            </w:r>
            <w:proofErr w:type="spellEnd"/>
            <w:r w:rsidR="00E03303" w:rsidRPr="00132747">
              <w:rPr>
                <w:sz w:val="24"/>
                <w:szCs w:val="24"/>
              </w:rPr>
              <w:t>“ t</w:t>
            </w:r>
            <w:r w:rsidR="00806995" w:rsidRPr="00132747">
              <w:rPr>
                <w:sz w:val="24"/>
                <w:szCs w:val="24"/>
              </w:rPr>
              <w:t>aip pat pateikė iš Perkančiosios organizacijos gauto rašto</w:t>
            </w:r>
            <w:r w:rsidR="00093415" w:rsidRPr="00132747">
              <w:rPr>
                <w:rStyle w:val="Puslapioinaosnuoroda"/>
                <w:sz w:val="24"/>
                <w:szCs w:val="24"/>
              </w:rPr>
              <w:footnoteReference w:id="13"/>
            </w:r>
            <w:r w:rsidR="00806995" w:rsidRPr="00132747">
              <w:rPr>
                <w:sz w:val="24"/>
                <w:szCs w:val="24"/>
              </w:rPr>
              <w:t xml:space="preserve"> kopiją</w:t>
            </w:r>
            <w:r w:rsidR="007A6C04" w:rsidRPr="00132747">
              <w:rPr>
                <w:sz w:val="24"/>
                <w:szCs w:val="24"/>
              </w:rPr>
              <w:t>. Rašte nurodyta: „Vadovaujantis Pirkimo sutarties Nr. CPO265055 7.2 punktu, prašome vykdyti sutartinius įsipareigojimus ir nuo 2023 m. lapkričio</w:t>
            </w:r>
            <w:r w:rsidR="002706AA" w:rsidRPr="00132747">
              <w:rPr>
                <w:sz w:val="24"/>
                <w:szCs w:val="24"/>
              </w:rPr>
              <w:t> </w:t>
            </w:r>
            <w:r w:rsidR="007A6C04" w:rsidRPr="00132747">
              <w:rPr>
                <w:sz w:val="24"/>
                <w:szCs w:val="24"/>
              </w:rPr>
              <w:t>6</w:t>
            </w:r>
            <w:r w:rsidR="002706AA" w:rsidRPr="00132747">
              <w:rPr>
                <w:sz w:val="24"/>
                <w:szCs w:val="24"/>
              </w:rPr>
              <w:t> </w:t>
            </w:r>
            <w:r w:rsidR="007A6C04" w:rsidRPr="00132747">
              <w:rPr>
                <w:sz w:val="24"/>
                <w:szCs w:val="24"/>
              </w:rPr>
              <w:t>d. tiekti komercinius patiekalus pagal sutarties priedą Nr. 1. Šio įsipareigojimo neįvykdžius reikalausime sumokėti 300 Eur (trijų šimtų eurų) baudą“</w:t>
            </w:r>
            <w:r w:rsidR="00E03303" w:rsidRPr="00132747">
              <w:rPr>
                <w:sz w:val="24"/>
                <w:szCs w:val="24"/>
              </w:rPr>
              <w:t xml:space="preserve">. </w:t>
            </w:r>
            <w:r w:rsidR="00D045F0" w:rsidRPr="00132747">
              <w:rPr>
                <w:sz w:val="24"/>
                <w:szCs w:val="24"/>
              </w:rPr>
              <w:t xml:space="preserve">Tarnybos vertinimu, </w:t>
            </w:r>
            <w:r w:rsidR="00A60140" w:rsidRPr="00132747">
              <w:rPr>
                <w:sz w:val="24"/>
                <w:szCs w:val="24"/>
              </w:rPr>
              <w:t xml:space="preserve">tiekėjo UAB „CNC </w:t>
            </w:r>
            <w:proofErr w:type="spellStart"/>
            <w:r w:rsidR="00A60140" w:rsidRPr="00132747">
              <w:rPr>
                <w:sz w:val="24"/>
                <w:szCs w:val="24"/>
              </w:rPr>
              <w:t>catering</w:t>
            </w:r>
            <w:proofErr w:type="spellEnd"/>
            <w:r w:rsidR="00A60140" w:rsidRPr="00132747">
              <w:rPr>
                <w:sz w:val="24"/>
                <w:szCs w:val="24"/>
              </w:rPr>
              <w:t xml:space="preserve">“ argumentai dėl Komercinių patiekalų netiekimo daugiau kaip du mėnesius nuo maitinimo paslaugų teikimo pradžios (t. y. nuo 2023 m. rugsėjo 1 d. iki 2023 m. lapkričio 6 d.) </w:t>
            </w:r>
            <w:r w:rsidR="002C5EA0" w:rsidRPr="00132747">
              <w:rPr>
                <w:sz w:val="24"/>
                <w:szCs w:val="24"/>
              </w:rPr>
              <w:t xml:space="preserve">nepateisina Sutarties nuostatų nesilaikymo, kadangi, be kita ko, </w:t>
            </w:r>
            <w:r w:rsidR="00390DDB" w:rsidRPr="00132747">
              <w:rPr>
                <w:sz w:val="24"/>
                <w:szCs w:val="24"/>
              </w:rPr>
              <w:t xml:space="preserve">tiekėjas, </w:t>
            </w:r>
            <w:r w:rsidR="00934D31">
              <w:rPr>
                <w:sz w:val="24"/>
                <w:szCs w:val="24"/>
              </w:rPr>
              <w:t>pa</w:t>
            </w:r>
            <w:r w:rsidR="00390DDB" w:rsidRPr="00132747">
              <w:rPr>
                <w:sz w:val="24"/>
                <w:szCs w:val="24"/>
              </w:rPr>
              <w:t xml:space="preserve">teikdamas Pirkime savo pasiūlymą, </w:t>
            </w:r>
            <w:r w:rsidR="00934D31">
              <w:rPr>
                <w:sz w:val="24"/>
                <w:szCs w:val="24"/>
              </w:rPr>
              <w:t xml:space="preserve">sutiko su </w:t>
            </w:r>
            <w:r w:rsidR="008F415A" w:rsidRPr="00132747">
              <w:rPr>
                <w:sz w:val="24"/>
                <w:szCs w:val="24"/>
              </w:rPr>
              <w:t>iš DPS dokumentų, Pirkimo dokumentų</w:t>
            </w:r>
            <w:r w:rsidR="00D47C3B" w:rsidRPr="00132747">
              <w:rPr>
                <w:sz w:val="24"/>
                <w:szCs w:val="24"/>
              </w:rPr>
              <w:t>, Sutarties projekto</w:t>
            </w:r>
            <w:r w:rsidR="008F415A" w:rsidRPr="00132747">
              <w:rPr>
                <w:sz w:val="24"/>
                <w:szCs w:val="24"/>
              </w:rPr>
              <w:t xml:space="preserve"> išplaukianči</w:t>
            </w:r>
            <w:r w:rsidR="00934D31">
              <w:rPr>
                <w:sz w:val="24"/>
                <w:szCs w:val="24"/>
              </w:rPr>
              <w:t>omis</w:t>
            </w:r>
            <w:r w:rsidR="008F415A" w:rsidRPr="00132747">
              <w:rPr>
                <w:sz w:val="24"/>
                <w:szCs w:val="24"/>
              </w:rPr>
              <w:t xml:space="preserve"> </w:t>
            </w:r>
            <w:r w:rsidR="00364B64">
              <w:rPr>
                <w:sz w:val="24"/>
                <w:szCs w:val="24"/>
              </w:rPr>
              <w:t>tiekėjo</w:t>
            </w:r>
            <w:r w:rsidR="008F415A" w:rsidRPr="00132747">
              <w:rPr>
                <w:sz w:val="24"/>
                <w:szCs w:val="24"/>
              </w:rPr>
              <w:t xml:space="preserve"> pareig</w:t>
            </w:r>
            <w:r w:rsidR="00934D31">
              <w:rPr>
                <w:sz w:val="24"/>
                <w:szCs w:val="24"/>
              </w:rPr>
              <w:t>omis</w:t>
            </w:r>
            <w:r w:rsidR="008F415A" w:rsidRPr="00132747">
              <w:rPr>
                <w:sz w:val="24"/>
                <w:szCs w:val="24"/>
              </w:rPr>
              <w:t xml:space="preserve">, tame tarpe ir </w:t>
            </w:r>
            <w:r w:rsidR="00527F4D">
              <w:rPr>
                <w:sz w:val="24"/>
                <w:szCs w:val="24"/>
              </w:rPr>
              <w:t xml:space="preserve">su </w:t>
            </w:r>
            <w:r w:rsidR="008F415A" w:rsidRPr="00132747">
              <w:rPr>
                <w:sz w:val="24"/>
                <w:szCs w:val="24"/>
              </w:rPr>
              <w:t>pareig</w:t>
            </w:r>
            <w:r w:rsidR="00A7290B">
              <w:rPr>
                <w:sz w:val="24"/>
                <w:szCs w:val="24"/>
              </w:rPr>
              <w:t>omis</w:t>
            </w:r>
            <w:r w:rsidR="008F415A" w:rsidRPr="00132747">
              <w:rPr>
                <w:sz w:val="24"/>
                <w:szCs w:val="24"/>
              </w:rPr>
              <w:t xml:space="preserve"> tiekti Komercinius patiekalus </w:t>
            </w:r>
            <w:r w:rsidR="00D6413A" w:rsidRPr="00132747">
              <w:rPr>
                <w:sz w:val="24"/>
                <w:szCs w:val="24"/>
              </w:rPr>
              <w:t>minėtuose dokumentuose ir savo pasiūlyme nurodytomis sąlygomis</w:t>
            </w:r>
            <w:r w:rsidRPr="00132747">
              <w:rPr>
                <w:sz w:val="24"/>
                <w:szCs w:val="24"/>
              </w:rPr>
              <w:t>;</w:t>
            </w:r>
          </w:p>
          <w:p w14:paraId="3B3F66CA" w14:textId="4EF5C596" w:rsidR="005613FD" w:rsidRPr="001E4142" w:rsidRDefault="005613FD" w:rsidP="005613FD">
            <w:pPr>
              <w:ind w:firstLine="601"/>
              <w:jc w:val="both"/>
              <w:rPr>
                <w:sz w:val="24"/>
                <w:szCs w:val="24"/>
              </w:rPr>
            </w:pPr>
            <w:r w:rsidRPr="001E4142">
              <w:rPr>
                <w:sz w:val="24"/>
                <w:szCs w:val="24"/>
              </w:rPr>
              <w:t xml:space="preserve">- Sutarties priede Nr. 1, techninės specifikacijos dalies 25 punkte nustatyta: „Maisto atliekos turi būti fiksuojamos ir (ar) fotografuojamos ir turi būti vedama kiekvienos dienos išmetamo maisto statistika. Pasikartojant atliekų sudėčiai, t. y. kartojantis išmetamam maistui, Paslaugų teikėjas turės skubiai priimti sprendimus dėl valgiaraščio tikslinimo. </w:t>
            </w:r>
            <w:r>
              <w:rPr>
                <w:sz w:val="24"/>
                <w:szCs w:val="24"/>
              </w:rPr>
              <w:t xml:space="preserve">Jei mokiniai atsisako valgyti tam tikrą </w:t>
            </w:r>
            <w:r>
              <w:rPr>
                <w:sz w:val="24"/>
                <w:szCs w:val="24"/>
              </w:rPr>
              <w:lastRenderedPageBreak/>
              <w:t>patiekalą, jį Paslaugų teikėjas turės pakeisti kitu patiekalu, atitinkančiu aukščiau nurodytus kriterijus</w:t>
            </w:r>
            <w:r w:rsidRPr="001E4142">
              <w:rPr>
                <w:sz w:val="24"/>
                <w:szCs w:val="24"/>
              </w:rPr>
              <w:t xml:space="preserve">“. Tarnybos ir VMVT darbuotojų apsilankymo Perkančiojoje organizacijoje 2023 m. spalio </w:t>
            </w:r>
            <w:r w:rsidR="00167C82">
              <w:rPr>
                <w:sz w:val="24"/>
                <w:szCs w:val="24"/>
              </w:rPr>
              <w:t>20</w:t>
            </w:r>
            <w:r w:rsidRPr="001E4142">
              <w:rPr>
                <w:sz w:val="24"/>
                <w:szCs w:val="24"/>
              </w:rPr>
              <w:t xml:space="preserve"> d. metu buvo nustatyta, kad tiekėjas UAB „</w:t>
            </w:r>
            <w:r w:rsidR="00477B41">
              <w:rPr>
                <w:sz w:val="24"/>
                <w:szCs w:val="24"/>
              </w:rPr>
              <w:t>CNC </w:t>
            </w:r>
            <w:proofErr w:type="spellStart"/>
            <w:r w:rsidR="00477B41">
              <w:rPr>
                <w:sz w:val="24"/>
                <w:szCs w:val="24"/>
              </w:rPr>
              <w:t>catering</w:t>
            </w:r>
            <w:proofErr w:type="spellEnd"/>
            <w:r w:rsidRPr="001E4142">
              <w:rPr>
                <w:sz w:val="24"/>
                <w:szCs w:val="24"/>
              </w:rPr>
              <w:t>“ neveda išmetamo maisto statistikos, maisto atliekų nefiksuoja ir (ar) nefotografuoja;</w:t>
            </w:r>
          </w:p>
          <w:p w14:paraId="2F7B602F" w14:textId="1A718A86" w:rsidR="005613FD" w:rsidRPr="001E4142" w:rsidRDefault="005613FD" w:rsidP="005613FD">
            <w:pPr>
              <w:ind w:firstLine="601"/>
              <w:jc w:val="both"/>
              <w:rPr>
                <w:sz w:val="24"/>
                <w:szCs w:val="24"/>
              </w:rPr>
            </w:pPr>
            <w:r w:rsidRPr="001E4142">
              <w:rPr>
                <w:sz w:val="24"/>
                <w:szCs w:val="24"/>
              </w:rPr>
              <w:t>- tiekėjui UAB „</w:t>
            </w:r>
            <w:r w:rsidR="00151619">
              <w:rPr>
                <w:sz w:val="24"/>
                <w:szCs w:val="24"/>
              </w:rPr>
              <w:t>CNC </w:t>
            </w:r>
            <w:proofErr w:type="spellStart"/>
            <w:r w:rsidR="00151619" w:rsidRPr="00787941">
              <w:rPr>
                <w:sz w:val="24"/>
                <w:szCs w:val="24"/>
              </w:rPr>
              <w:t>catering</w:t>
            </w:r>
            <w:proofErr w:type="spellEnd"/>
            <w:r w:rsidRPr="00787941">
              <w:rPr>
                <w:sz w:val="24"/>
                <w:szCs w:val="24"/>
              </w:rPr>
              <w:t>“</w:t>
            </w:r>
            <w:r w:rsidR="00ED13BC">
              <w:rPr>
                <w:sz w:val="24"/>
                <w:szCs w:val="24"/>
              </w:rPr>
              <w:t>,</w:t>
            </w:r>
            <w:r w:rsidRPr="00787941">
              <w:rPr>
                <w:sz w:val="24"/>
                <w:szCs w:val="24"/>
              </w:rPr>
              <w:t xml:space="preserve"> nepaisant pirmiau </w:t>
            </w:r>
            <w:r w:rsidR="00D83FE0" w:rsidRPr="00787941">
              <w:rPr>
                <w:sz w:val="24"/>
                <w:szCs w:val="24"/>
              </w:rPr>
              <w:t xml:space="preserve">šioje išvadoje </w:t>
            </w:r>
            <w:r w:rsidRPr="00787941">
              <w:rPr>
                <w:sz w:val="24"/>
                <w:szCs w:val="24"/>
              </w:rPr>
              <w:t xml:space="preserve">aprašytų </w:t>
            </w:r>
            <w:r w:rsidR="00316328" w:rsidRPr="00787941">
              <w:rPr>
                <w:sz w:val="24"/>
                <w:szCs w:val="24"/>
              </w:rPr>
              <w:t xml:space="preserve">sutartinių įsipareigojimų vykdymo </w:t>
            </w:r>
            <w:r w:rsidRPr="00787941">
              <w:rPr>
                <w:sz w:val="24"/>
                <w:szCs w:val="24"/>
              </w:rPr>
              <w:t>pažeidimų, nebuvo pritaikytos</w:t>
            </w:r>
            <w:r w:rsidR="000F0F28" w:rsidRPr="00787941">
              <w:rPr>
                <w:rStyle w:val="Puslapioinaosnuoroda"/>
                <w:sz w:val="24"/>
                <w:szCs w:val="24"/>
              </w:rPr>
              <w:footnoteReference w:id="14"/>
            </w:r>
            <w:r w:rsidRPr="00787941">
              <w:rPr>
                <w:sz w:val="24"/>
                <w:szCs w:val="24"/>
              </w:rPr>
              <w:t xml:space="preserve"> Sutartyje numatytos </w:t>
            </w:r>
            <w:r w:rsidR="006D6ECD" w:rsidRPr="00787941">
              <w:rPr>
                <w:sz w:val="24"/>
                <w:szCs w:val="24"/>
              </w:rPr>
              <w:t>netesybos</w:t>
            </w:r>
            <w:r w:rsidR="00A00568" w:rsidRPr="00787941">
              <w:rPr>
                <w:rStyle w:val="Puslapioinaosnuoroda"/>
                <w:sz w:val="24"/>
                <w:szCs w:val="24"/>
              </w:rPr>
              <w:footnoteReference w:id="15"/>
            </w:r>
            <w:r w:rsidR="00461F44" w:rsidRPr="00787941">
              <w:rPr>
                <w:sz w:val="24"/>
                <w:szCs w:val="24"/>
              </w:rPr>
              <w:t xml:space="preserve">, </w:t>
            </w:r>
            <w:r w:rsidR="00A00568" w:rsidRPr="00787941">
              <w:rPr>
                <w:sz w:val="24"/>
                <w:szCs w:val="24"/>
              </w:rPr>
              <w:t xml:space="preserve">nepasinaudota Sutarties </w:t>
            </w:r>
            <w:r w:rsidRPr="00787941">
              <w:rPr>
                <w:sz w:val="24"/>
                <w:szCs w:val="24"/>
              </w:rPr>
              <w:t>įvykdymo užtikrinim</w:t>
            </w:r>
            <w:r w:rsidR="009965EA" w:rsidRPr="00787941">
              <w:rPr>
                <w:sz w:val="24"/>
                <w:szCs w:val="24"/>
              </w:rPr>
              <w:t>u</w:t>
            </w:r>
            <w:r w:rsidR="00F353AB" w:rsidRPr="00787941">
              <w:rPr>
                <w:rStyle w:val="Puslapioinaosnuoroda"/>
                <w:sz w:val="24"/>
                <w:szCs w:val="24"/>
              </w:rPr>
              <w:footnoteReference w:id="16"/>
            </w:r>
            <w:r w:rsidRPr="00787941">
              <w:rPr>
                <w:sz w:val="24"/>
                <w:szCs w:val="24"/>
              </w:rPr>
              <w:t>. Tarnybos vertinimu, dėl tiekėjo UAB</w:t>
            </w:r>
            <w:r w:rsidR="006B786B">
              <w:rPr>
                <w:sz w:val="24"/>
                <w:szCs w:val="24"/>
              </w:rPr>
              <w:t> </w:t>
            </w:r>
            <w:r w:rsidRPr="00787941">
              <w:rPr>
                <w:sz w:val="24"/>
                <w:szCs w:val="24"/>
              </w:rPr>
              <w:t>„</w:t>
            </w:r>
            <w:r w:rsidR="00151619" w:rsidRPr="00787941">
              <w:rPr>
                <w:sz w:val="24"/>
                <w:szCs w:val="24"/>
              </w:rPr>
              <w:t>CNC </w:t>
            </w:r>
            <w:proofErr w:type="spellStart"/>
            <w:r w:rsidR="00151619" w:rsidRPr="00787941">
              <w:rPr>
                <w:sz w:val="24"/>
                <w:szCs w:val="24"/>
              </w:rPr>
              <w:t>catering</w:t>
            </w:r>
            <w:proofErr w:type="spellEnd"/>
            <w:r w:rsidRPr="00787941">
              <w:rPr>
                <w:sz w:val="24"/>
                <w:szCs w:val="24"/>
              </w:rPr>
              <w:t>“ padarytų sutartinių įsipareigojimo</w:t>
            </w:r>
            <w:r>
              <w:rPr>
                <w:sz w:val="24"/>
                <w:szCs w:val="24"/>
              </w:rPr>
              <w:t xml:space="preserve"> vykdymo pažeidimų, P</w:t>
            </w:r>
            <w:r w:rsidRPr="001E4142">
              <w:rPr>
                <w:sz w:val="24"/>
                <w:szCs w:val="24"/>
              </w:rPr>
              <w:t xml:space="preserve">erkančioji organizacija </w:t>
            </w:r>
            <w:r>
              <w:rPr>
                <w:sz w:val="24"/>
                <w:szCs w:val="24"/>
              </w:rPr>
              <w:t>turi teisę (pareigą</w:t>
            </w:r>
            <w:r w:rsidR="003F54E6">
              <w:rPr>
                <w:rStyle w:val="Puslapioinaosnuoroda"/>
                <w:sz w:val="24"/>
                <w:szCs w:val="24"/>
              </w:rPr>
              <w:footnoteReference w:id="17"/>
            </w:r>
            <w:r>
              <w:rPr>
                <w:sz w:val="24"/>
                <w:szCs w:val="24"/>
              </w:rPr>
              <w:t>) taikyti S</w:t>
            </w:r>
            <w:r w:rsidRPr="001E4142">
              <w:rPr>
                <w:sz w:val="24"/>
                <w:szCs w:val="24"/>
              </w:rPr>
              <w:t xml:space="preserve">utartyje </w:t>
            </w:r>
            <w:r>
              <w:rPr>
                <w:sz w:val="24"/>
                <w:szCs w:val="24"/>
              </w:rPr>
              <w:t>numatytas</w:t>
            </w:r>
            <w:r w:rsidRPr="001E4142">
              <w:rPr>
                <w:sz w:val="24"/>
                <w:szCs w:val="24"/>
              </w:rPr>
              <w:t xml:space="preserve"> </w:t>
            </w:r>
            <w:r>
              <w:rPr>
                <w:sz w:val="24"/>
                <w:szCs w:val="24"/>
              </w:rPr>
              <w:t xml:space="preserve">netesybas ar </w:t>
            </w:r>
            <w:r w:rsidRPr="001E4142">
              <w:rPr>
                <w:sz w:val="24"/>
                <w:szCs w:val="24"/>
              </w:rPr>
              <w:t>pasinaudoti</w:t>
            </w:r>
            <w:r>
              <w:rPr>
                <w:sz w:val="24"/>
                <w:szCs w:val="24"/>
              </w:rPr>
              <w:t xml:space="preserve"> Sutarties įvykdymo užtikrinimu</w:t>
            </w:r>
            <w:r w:rsidRPr="001E4142">
              <w:rPr>
                <w:sz w:val="24"/>
                <w:szCs w:val="24"/>
              </w:rPr>
              <w:t>.</w:t>
            </w:r>
          </w:p>
          <w:p w14:paraId="2B25BF98" w14:textId="05756B10" w:rsidR="005613FD" w:rsidRPr="001E4142" w:rsidRDefault="005613FD" w:rsidP="005613FD">
            <w:pPr>
              <w:ind w:firstLine="601"/>
              <w:jc w:val="both"/>
              <w:rPr>
                <w:sz w:val="24"/>
                <w:szCs w:val="24"/>
              </w:rPr>
            </w:pPr>
            <w:r w:rsidRPr="001E4142">
              <w:rPr>
                <w:sz w:val="24"/>
                <w:szCs w:val="24"/>
              </w:rPr>
              <w:t>Pagal Europos Sąjungos Teisingumo Teismo (toliau – ESTT) ir Lietuvos Aukščiausiojo Teismo (toliau – LAT) nuosekliai formuojamą praktiką</w:t>
            </w:r>
            <w:r w:rsidRPr="001E4142">
              <w:rPr>
                <w:rStyle w:val="Puslapioinaosnuoroda"/>
                <w:sz w:val="24"/>
                <w:szCs w:val="24"/>
              </w:rPr>
              <w:footnoteReference w:id="18"/>
            </w:r>
            <w:r w:rsidRPr="001E4142">
              <w:rPr>
                <w:sz w:val="24"/>
                <w:szCs w:val="24"/>
              </w:rPr>
              <w:t>, racionalų lėšų panaudojimą užtikrina ne tik laimėtojo parinkimas, bet ir kruopštus bei dėmesingas viešojo pirkimo sutarties vykdymas ir jo priežiūra. Tais atvejais, kai tiekėjas išrenkamas pirkimo laimėtoju dėl tam tikro savo turimo pranašumo, šis pranašumas turi būti materializuojamas (naudojamas, taikomas) ir vykdant viešojo pirkimo sutartį, nes priešingu atveju kyla esminio sutarties pakeitimo grėsmė, nepriklausomai nuo išankstinio šalių susitarimo keisti sutartines nuostatas. Tai reiškia, kad jei tiekėjas pripažintas laimėtoju dėl to, kad jo pasiūlymas geriau už kitų pirkimo dalyvių atitiko ekonominio naudingumo reikalavimus, toks jo pranašumas turi tiesiogiai atsispindėti vykdant viešojo pirkimo sutartį. Taigi, tiekėjas UAB „</w:t>
            </w:r>
            <w:r w:rsidR="00151619">
              <w:rPr>
                <w:sz w:val="24"/>
                <w:szCs w:val="24"/>
              </w:rPr>
              <w:t>CNC </w:t>
            </w:r>
            <w:proofErr w:type="spellStart"/>
            <w:r w:rsidR="00151619">
              <w:rPr>
                <w:sz w:val="24"/>
                <w:szCs w:val="24"/>
              </w:rPr>
              <w:t>catering</w:t>
            </w:r>
            <w:proofErr w:type="spellEnd"/>
            <w:r w:rsidRPr="001E4142">
              <w:rPr>
                <w:sz w:val="24"/>
                <w:szCs w:val="24"/>
              </w:rPr>
              <w:t xml:space="preserve">“ privalo tiekti pasiūlyme nurodytus </w:t>
            </w:r>
            <w:r w:rsidR="00D556E2">
              <w:rPr>
                <w:sz w:val="24"/>
                <w:szCs w:val="24"/>
              </w:rPr>
              <w:t>K</w:t>
            </w:r>
            <w:r w:rsidRPr="001E4142">
              <w:rPr>
                <w:sz w:val="24"/>
                <w:szCs w:val="24"/>
              </w:rPr>
              <w:t>omercinius patiekalus su Perkančiąja organizacija suderintais kiekiais. Tuo tarpu, Perkančioji organizacija turi reikalauti iš tiekėjo UAB „</w:t>
            </w:r>
            <w:r w:rsidR="00151619">
              <w:rPr>
                <w:sz w:val="24"/>
                <w:szCs w:val="24"/>
              </w:rPr>
              <w:t>CNC </w:t>
            </w:r>
            <w:proofErr w:type="spellStart"/>
            <w:r w:rsidR="00151619">
              <w:rPr>
                <w:sz w:val="24"/>
                <w:szCs w:val="24"/>
              </w:rPr>
              <w:t>catering</w:t>
            </w:r>
            <w:proofErr w:type="spellEnd"/>
            <w:r w:rsidRPr="001E4142">
              <w:rPr>
                <w:sz w:val="24"/>
                <w:szCs w:val="24"/>
              </w:rPr>
              <w:t xml:space="preserve">“ paslaugas teikti laikantis Sutartyje, tiekėjo pasiūlyme, Pirkimo dokumentuose, DPS pirkimo dokumentuose numatytų sąlygų (visų pirma, laikantis sąlygų dėl </w:t>
            </w:r>
            <w:r w:rsidR="00D668DA">
              <w:rPr>
                <w:sz w:val="24"/>
                <w:szCs w:val="24"/>
              </w:rPr>
              <w:t>K</w:t>
            </w:r>
            <w:r w:rsidRPr="001E4142">
              <w:rPr>
                <w:sz w:val="24"/>
                <w:szCs w:val="24"/>
              </w:rPr>
              <w:t xml:space="preserve">omercinių patiekalų), o už pažeidimus taikyti Sutartyje numatytas sankcijas, pasinaudoti Sutarties įvykdymo užtikrinimu. Priešinga situacija (maitinimo paslaugų teikimas kitomis, nei numatyta Sutartyje, tiekėjo pasiūlyme, Pirkimo dokumentuose, DPS pirkimo dokumentuose, sąlygomis ir to toleravimas) </w:t>
            </w:r>
            <w:r>
              <w:rPr>
                <w:sz w:val="24"/>
                <w:szCs w:val="24"/>
              </w:rPr>
              <w:t>suponuoja</w:t>
            </w:r>
            <w:r w:rsidRPr="001E4142">
              <w:rPr>
                <w:sz w:val="24"/>
                <w:szCs w:val="24"/>
              </w:rPr>
              <w:t xml:space="preserve"> VPĮ 17 straipsnio 1 dalyje nustatytų skaidrumo ir lygiateisiškumo principų pažeidimą, VPĮ 17 straipsnio 2 dalies 1 punkte įtvirtintos pareigos – paslaugoms įsigyti skirtas lėšas naudoti racionaliai – pažeidimą.</w:t>
            </w:r>
          </w:p>
          <w:p w14:paraId="69003127" w14:textId="1DCA39E9" w:rsidR="002B34C7" w:rsidRPr="002C37A2" w:rsidRDefault="005613FD" w:rsidP="005613FD">
            <w:pPr>
              <w:widowControl w:val="0"/>
              <w:ind w:firstLine="601"/>
              <w:jc w:val="both"/>
              <w:rPr>
                <w:sz w:val="24"/>
                <w:szCs w:val="24"/>
              </w:rPr>
            </w:pPr>
            <w:r w:rsidRPr="001E4142">
              <w:rPr>
                <w:sz w:val="24"/>
                <w:szCs w:val="24"/>
              </w:rPr>
              <w:t xml:space="preserve">Atsižvelgiant į išdėstytą, darytina </w:t>
            </w:r>
            <w:r w:rsidRPr="003F76F6">
              <w:rPr>
                <w:sz w:val="24"/>
                <w:szCs w:val="24"/>
              </w:rPr>
              <w:t>išvada, kad Sutarties šalys netinkamai vykd</w:t>
            </w:r>
            <w:r w:rsidR="00631207" w:rsidRPr="003F76F6">
              <w:rPr>
                <w:sz w:val="24"/>
                <w:szCs w:val="24"/>
              </w:rPr>
              <w:t>ė</w:t>
            </w:r>
            <w:r w:rsidRPr="003F76F6">
              <w:rPr>
                <w:sz w:val="24"/>
                <w:szCs w:val="24"/>
              </w:rPr>
              <w:t xml:space="preserve"> / kontroli</w:t>
            </w:r>
            <w:r w:rsidR="00631207" w:rsidRPr="003F76F6">
              <w:rPr>
                <w:sz w:val="24"/>
                <w:szCs w:val="24"/>
              </w:rPr>
              <w:t>avo</w:t>
            </w:r>
            <w:r w:rsidRPr="003F76F6">
              <w:rPr>
                <w:sz w:val="24"/>
                <w:szCs w:val="24"/>
              </w:rPr>
              <w:t xml:space="preserve"> </w:t>
            </w:r>
            <w:r w:rsidRPr="003F76F6">
              <w:rPr>
                <w:sz w:val="24"/>
                <w:szCs w:val="24"/>
              </w:rPr>
              <w:lastRenderedPageBreak/>
              <w:t>Sutarties priedo Nr. 1 (techninės specifikacijos dalies) 23.14, 24 ir 25 punktų sąlygas,</w:t>
            </w:r>
            <w:r w:rsidRPr="001E4142">
              <w:rPr>
                <w:sz w:val="24"/>
                <w:szCs w:val="24"/>
              </w:rPr>
              <w:t xml:space="preserve"> tiekėjas UAB</w:t>
            </w:r>
            <w:r w:rsidR="00172039">
              <w:rPr>
                <w:sz w:val="24"/>
                <w:szCs w:val="24"/>
              </w:rPr>
              <w:t> </w:t>
            </w:r>
            <w:r w:rsidRPr="001E4142">
              <w:rPr>
                <w:sz w:val="24"/>
                <w:szCs w:val="24"/>
              </w:rPr>
              <w:t>„</w:t>
            </w:r>
            <w:r w:rsidR="00151619">
              <w:rPr>
                <w:sz w:val="24"/>
                <w:szCs w:val="24"/>
              </w:rPr>
              <w:t>CNC </w:t>
            </w:r>
            <w:proofErr w:type="spellStart"/>
            <w:r w:rsidR="00151619">
              <w:rPr>
                <w:sz w:val="24"/>
                <w:szCs w:val="24"/>
              </w:rPr>
              <w:t>catering</w:t>
            </w:r>
            <w:proofErr w:type="spellEnd"/>
            <w:r w:rsidRPr="001E4142">
              <w:rPr>
                <w:sz w:val="24"/>
                <w:szCs w:val="24"/>
              </w:rPr>
              <w:t>“ netiek</w:t>
            </w:r>
            <w:r w:rsidR="00A13792">
              <w:rPr>
                <w:sz w:val="24"/>
                <w:szCs w:val="24"/>
              </w:rPr>
              <w:t>ė</w:t>
            </w:r>
            <w:r w:rsidRPr="001E4142">
              <w:rPr>
                <w:sz w:val="24"/>
                <w:szCs w:val="24"/>
              </w:rPr>
              <w:t xml:space="preserve"> </w:t>
            </w:r>
            <w:r w:rsidR="00A13792">
              <w:rPr>
                <w:sz w:val="24"/>
                <w:szCs w:val="24"/>
              </w:rPr>
              <w:t>K</w:t>
            </w:r>
            <w:r w:rsidRPr="001E4142">
              <w:rPr>
                <w:sz w:val="24"/>
                <w:szCs w:val="24"/>
              </w:rPr>
              <w:t>omercinių patiekalų</w:t>
            </w:r>
            <w:r w:rsidR="00725297">
              <w:rPr>
                <w:sz w:val="24"/>
                <w:szCs w:val="24"/>
              </w:rPr>
              <w:t xml:space="preserve"> dėl nuo paties tiekėjo priklausančių, nepateisinamų priežasčių</w:t>
            </w:r>
            <w:r w:rsidRPr="001E4142">
              <w:rPr>
                <w:sz w:val="24"/>
                <w:szCs w:val="24"/>
              </w:rPr>
              <w:t>, neved</w:t>
            </w:r>
            <w:r w:rsidR="00FC3C08">
              <w:rPr>
                <w:sz w:val="24"/>
                <w:szCs w:val="24"/>
              </w:rPr>
              <w:t>ė</w:t>
            </w:r>
            <w:r w:rsidRPr="001E4142">
              <w:rPr>
                <w:sz w:val="24"/>
                <w:szCs w:val="24"/>
              </w:rPr>
              <w:t xml:space="preserve"> išmetamo maisto statistikos, maisto atliekų nefiks</w:t>
            </w:r>
            <w:r w:rsidR="00BB7929">
              <w:rPr>
                <w:sz w:val="24"/>
                <w:szCs w:val="24"/>
              </w:rPr>
              <w:t>avo</w:t>
            </w:r>
            <w:r w:rsidRPr="001E4142">
              <w:rPr>
                <w:sz w:val="24"/>
                <w:szCs w:val="24"/>
              </w:rPr>
              <w:t xml:space="preserve"> ir (ar) nefotograf</w:t>
            </w:r>
            <w:r w:rsidR="00BB7929">
              <w:rPr>
                <w:sz w:val="24"/>
                <w:szCs w:val="24"/>
              </w:rPr>
              <w:t>avo</w:t>
            </w:r>
            <w:r w:rsidRPr="001E4142">
              <w:rPr>
                <w:sz w:val="24"/>
                <w:szCs w:val="24"/>
              </w:rPr>
              <w:t>, Perkančioji organizacija pažeidimus toler</w:t>
            </w:r>
            <w:r w:rsidR="007C4B75">
              <w:rPr>
                <w:sz w:val="24"/>
                <w:szCs w:val="24"/>
              </w:rPr>
              <w:t>avo</w:t>
            </w:r>
            <w:r w:rsidRPr="001E4142">
              <w:rPr>
                <w:sz w:val="24"/>
                <w:szCs w:val="24"/>
              </w:rPr>
              <w:t>, nesinaudoj</w:t>
            </w:r>
            <w:r w:rsidR="007C4B75">
              <w:rPr>
                <w:sz w:val="24"/>
                <w:szCs w:val="24"/>
              </w:rPr>
              <w:t>o</w:t>
            </w:r>
            <w:r w:rsidRPr="001E4142">
              <w:rPr>
                <w:sz w:val="24"/>
                <w:szCs w:val="24"/>
              </w:rPr>
              <w:t xml:space="preserve"> netesybų institutu, Sutarties įvykdymo užtikrinimo mechanizmu. Tarnyba konstatuoja, kad tokiais veiksmais (neveikimu) </w:t>
            </w:r>
            <w:r>
              <w:rPr>
                <w:sz w:val="24"/>
                <w:szCs w:val="24"/>
              </w:rPr>
              <w:t>Perkančioji organizacija pažeidė</w:t>
            </w:r>
            <w:r w:rsidRPr="001E4142">
              <w:rPr>
                <w:sz w:val="24"/>
                <w:szCs w:val="24"/>
              </w:rPr>
              <w:t xml:space="preserve"> VPĮ 17 straipsnio 1 dalyje nustatyt</w:t>
            </w:r>
            <w:r>
              <w:rPr>
                <w:sz w:val="24"/>
                <w:szCs w:val="24"/>
              </w:rPr>
              <w:t>us</w:t>
            </w:r>
            <w:r w:rsidRPr="001E4142">
              <w:rPr>
                <w:sz w:val="24"/>
                <w:szCs w:val="24"/>
              </w:rPr>
              <w:t xml:space="preserve"> skaidrumo ir lygiateisiškumo princip</w:t>
            </w:r>
            <w:r>
              <w:rPr>
                <w:sz w:val="24"/>
                <w:szCs w:val="24"/>
              </w:rPr>
              <w:t>us</w:t>
            </w:r>
            <w:r w:rsidRPr="001E4142">
              <w:rPr>
                <w:sz w:val="24"/>
                <w:szCs w:val="24"/>
              </w:rPr>
              <w:t xml:space="preserve"> bei VPĮ 17 straipsnio 2 dalies 1 punkte įtvirtint</w:t>
            </w:r>
            <w:r>
              <w:rPr>
                <w:sz w:val="24"/>
                <w:szCs w:val="24"/>
              </w:rPr>
              <w:t>ą</w:t>
            </w:r>
            <w:r w:rsidRPr="001E4142">
              <w:rPr>
                <w:sz w:val="24"/>
                <w:szCs w:val="24"/>
              </w:rPr>
              <w:t xml:space="preserve"> racionalaus lėšų naudojimo tiksl</w:t>
            </w:r>
            <w:r>
              <w:rPr>
                <w:sz w:val="24"/>
                <w:szCs w:val="24"/>
              </w:rPr>
              <w:t>ą</w:t>
            </w:r>
            <w:r w:rsidRPr="001E4142">
              <w:rPr>
                <w:sz w:val="24"/>
                <w:szCs w:val="24"/>
              </w:rPr>
              <w:t>.</w:t>
            </w:r>
          </w:p>
        </w:tc>
      </w:tr>
    </w:tbl>
    <w:p w14:paraId="5A6CF078" w14:textId="77777777" w:rsidR="003D21C5" w:rsidRPr="00D02115" w:rsidRDefault="003D21C5" w:rsidP="003D21C5">
      <w:pPr>
        <w:jc w:val="center"/>
        <w:rPr>
          <w:b/>
          <w:bCs/>
          <w:sz w:val="24"/>
          <w:szCs w:val="24"/>
        </w:rPr>
      </w:pPr>
    </w:p>
    <w:p w14:paraId="205215D8" w14:textId="77777777" w:rsidR="003D21C5" w:rsidRPr="00D02115" w:rsidRDefault="003D21C5" w:rsidP="003D21C5">
      <w:pPr>
        <w:jc w:val="center"/>
        <w:rPr>
          <w:b/>
          <w:bCs/>
          <w:sz w:val="24"/>
          <w:szCs w:val="24"/>
        </w:rPr>
      </w:pPr>
      <w:r w:rsidRPr="00D02115">
        <w:rPr>
          <w:b/>
          <w:bCs/>
          <w:sz w:val="24"/>
          <w:szCs w:val="24"/>
        </w:rPr>
        <w:t xml:space="preserve">III dalis. </w:t>
      </w:r>
      <w:r w:rsidRPr="00FC6B4D">
        <w:rPr>
          <w:b/>
          <w:bCs/>
          <w:sz w:val="24"/>
          <w:szCs w:val="24"/>
        </w:rPr>
        <w:t>Kiti nustatyti pažeidimai</w:t>
      </w:r>
    </w:p>
    <w:p w14:paraId="081CC8AD" w14:textId="77777777" w:rsidR="003D21C5" w:rsidRPr="00D02115" w:rsidRDefault="003D21C5" w:rsidP="003D21C5">
      <w:pPr>
        <w:jc w:val="center"/>
        <w:rPr>
          <w:rFonts w:eastAsia="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D02115" w14:paraId="024D98A2" w14:textId="77777777" w:rsidTr="006C5B4D">
        <w:tc>
          <w:tcPr>
            <w:tcW w:w="567" w:type="dxa"/>
            <w:shd w:val="clear" w:color="auto" w:fill="auto"/>
            <w:vAlign w:val="center"/>
          </w:tcPr>
          <w:p w14:paraId="67FB6B2F" w14:textId="62F002EE" w:rsidR="00890FBF" w:rsidRPr="00D02115" w:rsidRDefault="00C35F7F" w:rsidP="006C5B4D">
            <w:pPr>
              <w:spacing w:before="120" w:after="120"/>
              <w:ind w:left="171" w:hanging="142"/>
              <w:jc w:val="center"/>
              <w:rPr>
                <w:szCs w:val="24"/>
              </w:rPr>
            </w:pPr>
            <w:r>
              <w:rPr>
                <w:szCs w:val="24"/>
              </w:rPr>
              <w:t>1.</w:t>
            </w:r>
          </w:p>
        </w:tc>
        <w:tc>
          <w:tcPr>
            <w:tcW w:w="9072" w:type="dxa"/>
            <w:shd w:val="clear" w:color="auto" w:fill="auto"/>
            <w:vAlign w:val="center"/>
          </w:tcPr>
          <w:p w14:paraId="334BE99A" w14:textId="0A23672B" w:rsidR="00890FBF" w:rsidRPr="00524C55" w:rsidRDefault="00C35F7F" w:rsidP="006C5B4D">
            <w:pPr>
              <w:widowControl w:val="0"/>
              <w:rPr>
                <w:sz w:val="24"/>
                <w:szCs w:val="24"/>
              </w:rPr>
            </w:pPr>
            <w:r>
              <w:rPr>
                <w:sz w:val="24"/>
                <w:szCs w:val="24"/>
              </w:rPr>
              <w:t>VPĮ 86 straipsnio 9 dalis</w:t>
            </w:r>
            <w:r>
              <w:rPr>
                <w:rStyle w:val="Puslapioinaosnuoroda"/>
                <w:sz w:val="24"/>
                <w:szCs w:val="24"/>
              </w:rPr>
              <w:footnoteReference w:id="19"/>
            </w:r>
          </w:p>
        </w:tc>
      </w:tr>
      <w:tr w:rsidR="00C35F7F" w:rsidRPr="00D02115" w14:paraId="0D3A12DE" w14:textId="77777777" w:rsidTr="008C38AA">
        <w:tc>
          <w:tcPr>
            <w:tcW w:w="9639" w:type="dxa"/>
            <w:gridSpan w:val="2"/>
            <w:shd w:val="clear" w:color="auto" w:fill="auto"/>
            <w:vAlign w:val="center"/>
          </w:tcPr>
          <w:p w14:paraId="076D3E1A" w14:textId="38A9B51B" w:rsidR="009B1B1F" w:rsidRDefault="002D4AE2" w:rsidP="00127427">
            <w:pPr>
              <w:widowControl w:val="0"/>
              <w:ind w:firstLine="601"/>
              <w:jc w:val="both"/>
              <w:rPr>
                <w:sz w:val="24"/>
                <w:szCs w:val="24"/>
              </w:rPr>
            </w:pPr>
            <w:r>
              <w:rPr>
                <w:sz w:val="24"/>
                <w:szCs w:val="24"/>
              </w:rPr>
              <w:t>CVP IS sutarčių posistemėje Perkančioji organizacija nurodė, kad Sutartis sudaryta 2023 m. rugpjūčio 28 d</w:t>
            </w:r>
            <w:r w:rsidR="009B1B1F">
              <w:rPr>
                <w:sz w:val="24"/>
                <w:szCs w:val="24"/>
              </w:rPr>
              <w:t>, tačiau Sutartį paskelbė 2023 m. spalio 13 d., t .y. praleidusi VPĮ 86 straipsnio 9</w:t>
            </w:r>
            <w:r w:rsidR="005A448C">
              <w:rPr>
                <w:sz w:val="24"/>
                <w:szCs w:val="24"/>
              </w:rPr>
              <w:t> </w:t>
            </w:r>
            <w:r w:rsidR="009B1B1F">
              <w:rPr>
                <w:sz w:val="24"/>
                <w:szCs w:val="24"/>
              </w:rPr>
              <w:t>dalyje nustatytą 15 dienų terminą.</w:t>
            </w:r>
          </w:p>
          <w:p w14:paraId="1667AA52" w14:textId="20E3E677" w:rsidR="008F5841" w:rsidRDefault="008F5841" w:rsidP="00127427">
            <w:pPr>
              <w:widowControl w:val="0"/>
              <w:ind w:firstLine="601"/>
              <w:jc w:val="both"/>
              <w:rPr>
                <w:sz w:val="24"/>
                <w:szCs w:val="24"/>
              </w:rPr>
            </w:pPr>
            <w:r>
              <w:rPr>
                <w:sz w:val="24"/>
                <w:szCs w:val="24"/>
              </w:rPr>
              <w:t>Taip pat pažymėtina, kad CVP IS sutarčių posistemėje Perkančioji organizacija: nurodė neteisingą Sutarties numerį – nurodytas Nr. CPO262697, nors pačioje Sutartyje nurodyta</w:t>
            </w:r>
            <w:r w:rsidR="00676965">
              <w:rPr>
                <w:sz w:val="24"/>
                <w:szCs w:val="24"/>
              </w:rPr>
              <w:t>s</w:t>
            </w:r>
            <w:r>
              <w:rPr>
                <w:sz w:val="24"/>
                <w:szCs w:val="24"/>
              </w:rPr>
              <w:t xml:space="preserve"> Nr.</w:t>
            </w:r>
            <w:r w:rsidR="005E4940">
              <w:t> </w:t>
            </w:r>
            <w:r>
              <w:rPr>
                <w:sz w:val="24"/>
                <w:szCs w:val="24"/>
              </w:rPr>
              <w:t>CPO265055; neteisingai nurodė tiekėją, su kuriuo sudaryta Sutartis – nurodyta VšĮ „</w:t>
            </w:r>
            <w:proofErr w:type="spellStart"/>
            <w:r>
              <w:rPr>
                <w:sz w:val="24"/>
                <w:szCs w:val="24"/>
              </w:rPr>
              <w:t>Bruneros</w:t>
            </w:r>
            <w:proofErr w:type="spellEnd"/>
            <w:r>
              <w:rPr>
                <w:sz w:val="24"/>
                <w:szCs w:val="24"/>
              </w:rPr>
              <w:t xml:space="preserve">“, nors Sutartis sudaryta su UAB „CNC </w:t>
            </w:r>
            <w:proofErr w:type="spellStart"/>
            <w:r>
              <w:rPr>
                <w:sz w:val="24"/>
                <w:szCs w:val="24"/>
              </w:rPr>
              <w:t>catering</w:t>
            </w:r>
            <w:proofErr w:type="spellEnd"/>
            <w:r>
              <w:rPr>
                <w:sz w:val="24"/>
                <w:szCs w:val="24"/>
              </w:rPr>
              <w:t xml:space="preserve">“; </w:t>
            </w:r>
            <w:r w:rsidR="00374C11">
              <w:rPr>
                <w:sz w:val="24"/>
                <w:szCs w:val="24"/>
              </w:rPr>
              <w:t xml:space="preserve">tą pačią Sutartį paskelbė du kartus (CVP IS sutarčių posistemėje suformavo du savarankiškus įrašus); </w:t>
            </w:r>
            <w:r w:rsidR="001206AE">
              <w:rPr>
                <w:sz w:val="24"/>
                <w:szCs w:val="24"/>
              </w:rPr>
              <w:t>Sutarties vertę nurodė 56 200,20 Eur, nors Sutarties vertė yra 59 795,03 Eur be PVM (65 176,58 Eur su PVM).</w:t>
            </w:r>
          </w:p>
          <w:p w14:paraId="0CCC1B25" w14:textId="10202635" w:rsidR="00C35F7F" w:rsidRPr="00524C55" w:rsidRDefault="000A6C98" w:rsidP="00127427">
            <w:pPr>
              <w:widowControl w:val="0"/>
              <w:ind w:firstLine="601"/>
              <w:jc w:val="both"/>
              <w:rPr>
                <w:sz w:val="24"/>
                <w:szCs w:val="24"/>
              </w:rPr>
            </w:pPr>
            <w:r>
              <w:rPr>
                <w:sz w:val="24"/>
                <w:szCs w:val="24"/>
              </w:rPr>
              <w:t>Atsižvelgiant į aprašytą, konstatuotina, kad Perkančioji organizacija pažeidė VPĮ 86 straipsnio 9 dalį.</w:t>
            </w:r>
          </w:p>
        </w:tc>
      </w:tr>
    </w:tbl>
    <w:p w14:paraId="0543AE8C" w14:textId="77777777" w:rsidR="003D21C5" w:rsidRDefault="003D21C5" w:rsidP="003D21C5">
      <w:pPr>
        <w:tabs>
          <w:tab w:val="left" w:pos="993"/>
        </w:tabs>
        <w:jc w:val="center"/>
        <w:rPr>
          <w:b/>
          <w:bCs/>
          <w:sz w:val="24"/>
          <w:szCs w:val="24"/>
        </w:rPr>
      </w:pPr>
    </w:p>
    <w:p w14:paraId="108BD6DA" w14:textId="77777777" w:rsidR="003D21C5" w:rsidRPr="00D02115" w:rsidRDefault="003D21C5" w:rsidP="003D21C5">
      <w:pPr>
        <w:tabs>
          <w:tab w:val="left" w:pos="993"/>
        </w:tabs>
        <w:jc w:val="center"/>
        <w:rPr>
          <w:b/>
          <w:bCs/>
          <w:sz w:val="24"/>
          <w:szCs w:val="24"/>
        </w:rPr>
      </w:pPr>
      <w:r w:rsidRPr="00D02115">
        <w:rPr>
          <w:b/>
          <w:bCs/>
          <w:sz w:val="24"/>
          <w:szCs w:val="24"/>
        </w:rPr>
        <w:t>IV dalis. Sprendimas</w:t>
      </w:r>
    </w:p>
    <w:p w14:paraId="5FBE2031" w14:textId="77777777" w:rsidR="003D21C5" w:rsidRPr="00D02115" w:rsidRDefault="003D21C5" w:rsidP="003D21C5">
      <w:pPr>
        <w:tabs>
          <w:tab w:val="left" w:pos="993"/>
        </w:tabs>
        <w:ind w:firstLine="709"/>
        <w:jc w:val="center"/>
        <w:rPr>
          <w:rFonts w:eastAsia="Calibri"/>
          <w:bCs/>
          <w:sz w:val="24"/>
          <w:szCs w:val="24"/>
        </w:rPr>
      </w:pPr>
    </w:p>
    <w:tbl>
      <w:tblPr>
        <w:tblStyle w:val="Lentelstinklelis"/>
        <w:tblW w:w="9634" w:type="dxa"/>
        <w:tblLook w:val="04A0" w:firstRow="1" w:lastRow="0" w:firstColumn="1" w:lastColumn="0" w:noHBand="0" w:noVBand="1"/>
      </w:tblPr>
      <w:tblGrid>
        <w:gridCol w:w="9634"/>
      </w:tblGrid>
      <w:tr w:rsidR="003D21C5" w:rsidRPr="00D02115" w14:paraId="5C857CC8" w14:textId="77777777" w:rsidTr="000E42F3">
        <w:tc>
          <w:tcPr>
            <w:tcW w:w="9634" w:type="dxa"/>
          </w:tcPr>
          <w:p w14:paraId="0FA04439" w14:textId="178F33E4" w:rsidR="00110E67" w:rsidRDefault="008F2E2A" w:rsidP="00110E67">
            <w:pPr>
              <w:ind w:firstLine="567"/>
              <w:jc w:val="both"/>
              <w:rPr>
                <w:sz w:val="24"/>
                <w:szCs w:val="24"/>
              </w:rPr>
            </w:pPr>
            <w:r w:rsidRPr="001E4142">
              <w:rPr>
                <w:sz w:val="24"/>
                <w:szCs w:val="24"/>
              </w:rPr>
              <w:t>Tarnyba, atsižvelgdama į Pirkimo vertinimo išvados II dalyje konstatuotus VPĮ pažeidimus,</w:t>
            </w:r>
            <w:r>
              <w:rPr>
                <w:sz w:val="24"/>
                <w:szCs w:val="24"/>
              </w:rPr>
              <w:t xml:space="preserve"> </w:t>
            </w:r>
            <w:r w:rsidRPr="001E4142">
              <w:rPr>
                <w:sz w:val="24"/>
                <w:szCs w:val="24"/>
              </w:rPr>
              <w:t xml:space="preserve"> </w:t>
            </w:r>
            <w:r w:rsidRPr="00CC119B">
              <w:rPr>
                <w:b/>
                <w:bCs/>
                <w:sz w:val="24"/>
                <w:szCs w:val="24"/>
              </w:rPr>
              <w:t>rekomenduoja</w:t>
            </w:r>
            <w:r w:rsidRPr="001E4142">
              <w:rPr>
                <w:sz w:val="24"/>
                <w:szCs w:val="24"/>
              </w:rPr>
              <w:t xml:space="preserve"> Perkančiajai organizacijai</w:t>
            </w:r>
            <w:r>
              <w:rPr>
                <w:sz w:val="24"/>
                <w:szCs w:val="24"/>
              </w:rPr>
              <w:t>:</w:t>
            </w:r>
          </w:p>
          <w:p w14:paraId="55C11EF6" w14:textId="19935E95" w:rsidR="008F2E2A" w:rsidRPr="00A64F39" w:rsidRDefault="00110E67" w:rsidP="00110E67">
            <w:pPr>
              <w:ind w:firstLine="567"/>
              <w:jc w:val="both"/>
              <w:rPr>
                <w:sz w:val="24"/>
                <w:szCs w:val="24"/>
              </w:rPr>
            </w:pPr>
            <w:r>
              <w:rPr>
                <w:sz w:val="24"/>
                <w:szCs w:val="24"/>
              </w:rPr>
              <w:t xml:space="preserve">1) </w:t>
            </w:r>
            <w:r w:rsidR="008F2E2A" w:rsidRPr="00A64F39">
              <w:rPr>
                <w:sz w:val="24"/>
                <w:szCs w:val="24"/>
              </w:rPr>
              <w:t xml:space="preserve">užtikrinti tinkamą </w:t>
            </w:r>
            <w:r w:rsidR="008F2E2A">
              <w:rPr>
                <w:sz w:val="24"/>
                <w:szCs w:val="24"/>
              </w:rPr>
              <w:t>S</w:t>
            </w:r>
            <w:r w:rsidR="008F2E2A" w:rsidRPr="00A64F39">
              <w:rPr>
                <w:sz w:val="24"/>
                <w:szCs w:val="24"/>
              </w:rPr>
              <w:t>utarties vykdymo priežiūrą, reikalaujant iš tiekėjo</w:t>
            </w:r>
            <w:r w:rsidR="008F2E2A">
              <w:rPr>
                <w:sz w:val="24"/>
                <w:szCs w:val="24"/>
              </w:rPr>
              <w:t xml:space="preserve"> UAB</w:t>
            </w:r>
            <w:r w:rsidR="00B808A3">
              <w:rPr>
                <w:sz w:val="24"/>
                <w:szCs w:val="24"/>
              </w:rPr>
              <w:t> </w:t>
            </w:r>
            <w:r w:rsidR="008F2E2A">
              <w:rPr>
                <w:sz w:val="24"/>
                <w:szCs w:val="24"/>
              </w:rPr>
              <w:t>„</w:t>
            </w:r>
            <w:r w:rsidR="00677F62">
              <w:rPr>
                <w:sz w:val="24"/>
                <w:szCs w:val="24"/>
              </w:rPr>
              <w:t>CNC</w:t>
            </w:r>
            <w:r w:rsidR="00B808A3">
              <w:rPr>
                <w:sz w:val="24"/>
                <w:szCs w:val="24"/>
              </w:rPr>
              <w:t> </w:t>
            </w:r>
            <w:proofErr w:type="spellStart"/>
            <w:r w:rsidR="00677F62">
              <w:rPr>
                <w:sz w:val="24"/>
                <w:szCs w:val="24"/>
              </w:rPr>
              <w:t>catering</w:t>
            </w:r>
            <w:proofErr w:type="spellEnd"/>
            <w:r w:rsidR="008F2E2A">
              <w:rPr>
                <w:sz w:val="24"/>
                <w:szCs w:val="24"/>
              </w:rPr>
              <w:t>“</w:t>
            </w:r>
            <w:r w:rsidR="008F2E2A" w:rsidRPr="00A64F39">
              <w:rPr>
                <w:sz w:val="24"/>
                <w:szCs w:val="24"/>
              </w:rPr>
              <w:t xml:space="preserve"> pilnai ir tinkamai vykdyti Sutartimi prisiimtus įsipareigojimus;</w:t>
            </w:r>
          </w:p>
          <w:p w14:paraId="6CCDB8A1" w14:textId="77777777" w:rsidR="008F2E2A" w:rsidRPr="00A64F39" w:rsidRDefault="008F2E2A" w:rsidP="00654D7C">
            <w:pPr>
              <w:ind w:firstLine="567"/>
              <w:jc w:val="both"/>
              <w:rPr>
                <w:sz w:val="24"/>
                <w:szCs w:val="24"/>
              </w:rPr>
            </w:pPr>
            <w:r w:rsidRPr="00A64F39">
              <w:rPr>
                <w:sz w:val="24"/>
                <w:szCs w:val="24"/>
              </w:rPr>
              <w:t xml:space="preserve">2) už netinkamą Sutarties sąlygų vykdymą pritaikyti </w:t>
            </w:r>
            <w:r>
              <w:rPr>
                <w:sz w:val="24"/>
                <w:szCs w:val="24"/>
              </w:rPr>
              <w:t>t</w:t>
            </w:r>
            <w:r w:rsidRPr="00A64F39">
              <w:rPr>
                <w:sz w:val="24"/>
                <w:szCs w:val="24"/>
              </w:rPr>
              <w:t>iekėjui Sutartyje numatytas netesybas ar pasinaudoti Sutarties įvykdymo užtikrinimu;</w:t>
            </w:r>
          </w:p>
          <w:p w14:paraId="2B30DC98" w14:textId="67B21651" w:rsidR="008F2E2A" w:rsidRPr="001E4142" w:rsidRDefault="008F2E2A" w:rsidP="00654D7C">
            <w:pPr>
              <w:ind w:firstLine="567"/>
              <w:jc w:val="both"/>
              <w:rPr>
                <w:sz w:val="24"/>
                <w:szCs w:val="24"/>
              </w:rPr>
            </w:pPr>
            <w:r w:rsidRPr="00A64F39">
              <w:rPr>
                <w:sz w:val="24"/>
                <w:szCs w:val="24"/>
              </w:rPr>
              <w:t>3)</w:t>
            </w:r>
            <w:r w:rsidR="00654D7C">
              <w:rPr>
                <w:sz w:val="24"/>
                <w:szCs w:val="24"/>
              </w:rPr>
              <w:t xml:space="preserve"> </w:t>
            </w:r>
            <w:r w:rsidRPr="00A64F39">
              <w:rPr>
                <w:sz w:val="24"/>
                <w:szCs w:val="24"/>
              </w:rPr>
              <w:t>tiekėjui nepašalinus paslaugų teikimo trūkumų, nutraukti Sutartį ir, esant poreikiui, organizuoti naują pirkimą.</w:t>
            </w:r>
          </w:p>
          <w:p w14:paraId="12188F42" w14:textId="77777777" w:rsidR="00D36893" w:rsidRDefault="008F2E2A" w:rsidP="008F2E2A">
            <w:pPr>
              <w:ind w:firstLine="567"/>
              <w:jc w:val="both"/>
              <w:rPr>
                <w:sz w:val="24"/>
                <w:szCs w:val="24"/>
              </w:rPr>
            </w:pPr>
            <w:r w:rsidRPr="001E4142">
              <w:rPr>
                <w:sz w:val="24"/>
                <w:szCs w:val="24"/>
              </w:rPr>
              <w:t xml:space="preserve">Prašome </w:t>
            </w:r>
            <w:r w:rsidRPr="002B6A34">
              <w:rPr>
                <w:b/>
                <w:bCs/>
                <w:sz w:val="24"/>
                <w:szCs w:val="24"/>
              </w:rPr>
              <w:t>ne vėliau kaip iki 2023 m. gruodžio 10 d. raštu informuoti</w:t>
            </w:r>
            <w:r w:rsidRPr="001E4142">
              <w:rPr>
                <w:sz w:val="24"/>
                <w:szCs w:val="24"/>
              </w:rPr>
              <w:t xml:space="preserve"> Tarnybą apie priimtą</w:t>
            </w:r>
            <w:r>
              <w:rPr>
                <w:sz w:val="24"/>
                <w:szCs w:val="24"/>
              </w:rPr>
              <w:t xml:space="preserve"> </w:t>
            </w:r>
            <w:r w:rsidRPr="001E4142">
              <w:rPr>
                <w:sz w:val="24"/>
                <w:szCs w:val="24"/>
              </w:rPr>
              <w:t>(-</w:t>
            </w:r>
            <w:proofErr w:type="spellStart"/>
            <w:r>
              <w:rPr>
                <w:sz w:val="24"/>
                <w:szCs w:val="24"/>
              </w:rPr>
              <w:t>u</w:t>
            </w:r>
            <w:r w:rsidRPr="001E4142">
              <w:rPr>
                <w:sz w:val="24"/>
                <w:szCs w:val="24"/>
              </w:rPr>
              <w:t>s</w:t>
            </w:r>
            <w:proofErr w:type="spellEnd"/>
            <w:r w:rsidRPr="001E4142">
              <w:rPr>
                <w:sz w:val="24"/>
                <w:szCs w:val="24"/>
              </w:rPr>
              <w:t>) sprendimą (-</w:t>
            </w:r>
            <w:proofErr w:type="spellStart"/>
            <w:r w:rsidRPr="001E4142">
              <w:rPr>
                <w:sz w:val="24"/>
                <w:szCs w:val="24"/>
              </w:rPr>
              <w:t>us</w:t>
            </w:r>
            <w:proofErr w:type="spellEnd"/>
            <w:r w:rsidRPr="001E4142">
              <w:rPr>
                <w:sz w:val="24"/>
                <w:szCs w:val="24"/>
              </w:rPr>
              <w:t>) dėl Tarnybos rekomendacijų vykdymo ir dėl to, ko</w:t>
            </w:r>
            <w:r>
              <w:rPr>
                <w:sz w:val="24"/>
                <w:szCs w:val="24"/>
              </w:rPr>
              <w:t>kių</w:t>
            </w:r>
            <w:r w:rsidRPr="001E4142">
              <w:rPr>
                <w:sz w:val="24"/>
                <w:szCs w:val="24"/>
              </w:rPr>
              <w:t xml:space="preserve"> konkreči</w:t>
            </w:r>
            <w:r>
              <w:rPr>
                <w:sz w:val="24"/>
                <w:szCs w:val="24"/>
              </w:rPr>
              <w:t>ų veiksmų (priemonių)</w:t>
            </w:r>
            <w:r w:rsidRPr="001E4142">
              <w:rPr>
                <w:sz w:val="24"/>
                <w:szCs w:val="24"/>
              </w:rPr>
              <w:t xml:space="preserve"> imsis (ėmėsi) Perkančioji organizacija, kad būtų užtikrintas tinkamas Sutarties vykdymas ir kontrolė.</w:t>
            </w:r>
          </w:p>
          <w:p w14:paraId="0075FA58" w14:textId="26AEEBF0" w:rsidR="00654D7C" w:rsidRDefault="00E60060" w:rsidP="00654D7C">
            <w:pPr>
              <w:ind w:firstLine="567"/>
              <w:jc w:val="both"/>
              <w:rPr>
                <w:sz w:val="24"/>
                <w:szCs w:val="24"/>
              </w:rPr>
            </w:pPr>
            <w:r>
              <w:rPr>
                <w:rFonts w:eastAsia="Calibri"/>
                <w:bCs/>
                <w:sz w:val="24"/>
                <w:szCs w:val="24"/>
              </w:rPr>
              <w:t>Tarnyba</w:t>
            </w:r>
            <w:r w:rsidR="00514E1D">
              <w:rPr>
                <w:rFonts w:eastAsia="Calibri"/>
                <w:bCs/>
                <w:sz w:val="24"/>
                <w:szCs w:val="24"/>
              </w:rPr>
              <w:t>,</w:t>
            </w:r>
            <w:r>
              <w:rPr>
                <w:rFonts w:eastAsia="Calibri"/>
                <w:bCs/>
                <w:sz w:val="24"/>
                <w:szCs w:val="24"/>
              </w:rPr>
              <w:t xml:space="preserve"> atsižvelgdama į </w:t>
            </w:r>
            <w:r w:rsidRPr="001E4142">
              <w:rPr>
                <w:sz w:val="24"/>
                <w:szCs w:val="24"/>
              </w:rPr>
              <w:t>Pirkimo vertinimo išvados II</w:t>
            </w:r>
            <w:r>
              <w:rPr>
                <w:sz w:val="24"/>
                <w:szCs w:val="24"/>
              </w:rPr>
              <w:t>I</w:t>
            </w:r>
            <w:r w:rsidRPr="001E4142">
              <w:rPr>
                <w:sz w:val="24"/>
                <w:szCs w:val="24"/>
              </w:rPr>
              <w:t xml:space="preserve"> dalyje konstatuot</w:t>
            </w:r>
            <w:r w:rsidR="00546C20">
              <w:rPr>
                <w:sz w:val="24"/>
                <w:szCs w:val="24"/>
              </w:rPr>
              <w:t>us</w:t>
            </w:r>
            <w:r w:rsidRPr="001E4142">
              <w:rPr>
                <w:sz w:val="24"/>
                <w:szCs w:val="24"/>
              </w:rPr>
              <w:t xml:space="preserve"> </w:t>
            </w:r>
            <w:r w:rsidR="002E570D">
              <w:rPr>
                <w:sz w:val="24"/>
                <w:szCs w:val="24"/>
              </w:rPr>
              <w:t xml:space="preserve">CVP IS sutarčių posistemėje </w:t>
            </w:r>
            <w:r w:rsidR="0089691C">
              <w:rPr>
                <w:sz w:val="24"/>
                <w:szCs w:val="24"/>
              </w:rPr>
              <w:t>paviešintos informacijos apie Sutartį trūkumus</w:t>
            </w:r>
            <w:r w:rsidRPr="001E4142">
              <w:rPr>
                <w:sz w:val="24"/>
                <w:szCs w:val="24"/>
              </w:rPr>
              <w:t>,</w:t>
            </w:r>
            <w:r>
              <w:rPr>
                <w:sz w:val="24"/>
                <w:szCs w:val="24"/>
              </w:rPr>
              <w:t xml:space="preserve"> </w:t>
            </w:r>
            <w:r w:rsidR="00514E1D">
              <w:rPr>
                <w:rFonts w:eastAsia="Calibri"/>
                <w:sz w:val="24"/>
                <w:szCs w:val="24"/>
              </w:rPr>
              <w:t>vadovaudamasi VPĮ 95 straipsnio 2 dalies 6 punktu</w:t>
            </w:r>
            <w:r w:rsidR="005B7CF6">
              <w:rPr>
                <w:rFonts w:eastAsia="Calibri"/>
                <w:sz w:val="24"/>
                <w:szCs w:val="24"/>
              </w:rPr>
              <w:t>,</w:t>
            </w:r>
            <w:r w:rsidR="00514E1D">
              <w:rPr>
                <w:sz w:val="24"/>
                <w:szCs w:val="24"/>
              </w:rPr>
              <w:t xml:space="preserve"> </w:t>
            </w:r>
            <w:r w:rsidRPr="00514E1D">
              <w:rPr>
                <w:b/>
                <w:bCs/>
                <w:sz w:val="24"/>
                <w:szCs w:val="24"/>
              </w:rPr>
              <w:t>įpareigoja</w:t>
            </w:r>
            <w:r w:rsidRPr="001E4142">
              <w:rPr>
                <w:sz w:val="24"/>
                <w:szCs w:val="24"/>
              </w:rPr>
              <w:t xml:space="preserve"> Perkanči</w:t>
            </w:r>
            <w:r w:rsidR="001F1AD4">
              <w:rPr>
                <w:sz w:val="24"/>
                <w:szCs w:val="24"/>
              </w:rPr>
              <w:t>ą</w:t>
            </w:r>
            <w:r w:rsidRPr="001E4142">
              <w:rPr>
                <w:sz w:val="24"/>
                <w:szCs w:val="24"/>
              </w:rPr>
              <w:t>j</w:t>
            </w:r>
            <w:r w:rsidR="001F1AD4">
              <w:rPr>
                <w:sz w:val="24"/>
                <w:szCs w:val="24"/>
              </w:rPr>
              <w:t>ą</w:t>
            </w:r>
            <w:r w:rsidRPr="001E4142">
              <w:rPr>
                <w:sz w:val="24"/>
                <w:szCs w:val="24"/>
              </w:rPr>
              <w:t xml:space="preserve"> organizacij</w:t>
            </w:r>
            <w:r w:rsidR="001F1AD4">
              <w:rPr>
                <w:sz w:val="24"/>
                <w:szCs w:val="24"/>
              </w:rPr>
              <w:t>ą</w:t>
            </w:r>
            <w:r w:rsidR="00024ACA">
              <w:rPr>
                <w:sz w:val="24"/>
                <w:szCs w:val="24"/>
              </w:rPr>
              <w:t xml:space="preserve"> </w:t>
            </w:r>
            <w:r w:rsidR="003254C7" w:rsidRPr="00024ACA">
              <w:rPr>
                <w:b/>
                <w:bCs/>
                <w:sz w:val="24"/>
                <w:szCs w:val="24"/>
              </w:rPr>
              <w:t>ne vėliau kaip per 5 d</w:t>
            </w:r>
            <w:r w:rsidR="005B6F6A" w:rsidRPr="00024ACA">
              <w:rPr>
                <w:b/>
                <w:bCs/>
                <w:sz w:val="24"/>
                <w:szCs w:val="24"/>
              </w:rPr>
              <w:t>.</w:t>
            </w:r>
            <w:r w:rsidR="003254C7" w:rsidRPr="00024ACA">
              <w:rPr>
                <w:b/>
                <w:bCs/>
                <w:sz w:val="24"/>
                <w:szCs w:val="24"/>
              </w:rPr>
              <w:t xml:space="preserve"> d</w:t>
            </w:r>
            <w:r w:rsidR="005B6F6A" w:rsidRPr="00024ACA">
              <w:rPr>
                <w:b/>
                <w:bCs/>
                <w:sz w:val="24"/>
                <w:szCs w:val="24"/>
              </w:rPr>
              <w:t>.</w:t>
            </w:r>
            <w:r w:rsidR="00024ACA" w:rsidRPr="007927D9">
              <w:rPr>
                <w:sz w:val="24"/>
                <w:szCs w:val="24"/>
              </w:rPr>
              <w:t xml:space="preserve"> </w:t>
            </w:r>
            <w:r w:rsidR="00024ACA">
              <w:rPr>
                <w:sz w:val="24"/>
                <w:szCs w:val="24"/>
              </w:rPr>
              <w:t>nuo šios</w:t>
            </w:r>
            <w:r w:rsidR="00024ACA" w:rsidRPr="007927D9">
              <w:rPr>
                <w:sz w:val="24"/>
                <w:szCs w:val="24"/>
              </w:rPr>
              <w:t xml:space="preserve"> </w:t>
            </w:r>
            <w:r w:rsidR="00024ACA">
              <w:rPr>
                <w:sz w:val="24"/>
                <w:szCs w:val="24"/>
              </w:rPr>
              <w:t>v</w:t>
            </w:r>
            <w:r w:rsidR="00024ACA" w:rsidRPr="007927D9">
              <w:rPr>
                <w:sz w:val="24"/>
                <w:szCs w:val="24"/>
              </w:rPr>
              <w:t>ertinimo išvados gavimo</w:t>
            </w:r>
            <w:r w:rsidR="00CC119B">
              <w:rPr>
                <w:sz w:val="24"/>
                <w:szCs w:val="24"/>
              </w:rPr>
              <w:t>:</w:t>
            </w:r>
          </w:p>
          <w:p w14:paraId="5F0B548F" w14:textId="65849069" w:rsidR="00C010E1" w:rsidRDefault="00654D7C" w:rsidP="00C010E1">
            <w:pPr>
              <w:ind w:firstLine="567"/>
              <w:jc w:val="both"/>
              <w:rPr>
                <w:sz w:val="24"/>
                <w:szCs w:val="24"/>
              </w:rPr>
            </w:pPr>
            <w:r w:rsidRPr="00C010E1">
              <w:rPr>
                <w:sz w:val="24"/>
                <w:szCs w:val="24"/>
              </w:rPr>
              <w:t>1)</w:t>
            </w:r>
            <w:r>
              <w:rPr>
                <w:b/>
                <w:bCs/>
                <w:sz w:val="24"/>
                <w:szCs w:val="24"/>
              </w:rPr>
              <w:t xml:space="preserve"> </w:t>
            </w:r>
            <w:r w:rsidR="00CC119B" w:rsidRPr="00654D7C">
              <w:rPr>
                <w:b/>
                <w:bCs/>
                <w:sz w:val="24"/>
                <w:szCs w:val="24"/>
              </w:rPr>
              <w:t xml:space="preserve">ištaisyti </w:t>
            </w:r>
            <w:r w:rsidR="00294706">
              <w:rPr>
                <w:sz w:val="24"/>
                <w:szCs w:val="24"/>
              </w:rPr>
              <w:t>CVP IS sutarčių posistemėje paviešintos informacijos apie Sutartį trūkumus</w:t>
            </w:r>
            <w:r w:rsidR="00CC119B" w:rsidRPr="00654D7C">
              <w:rPr>
                <w:sz w:val="24"/>
                <w:szCs w:val="24"/>
              </w:rPr>
              <w:t>;</w:t>
            </w:r>
          </w:p>
          <w:p w14:paraId="03A79B00" w14:textId="73CC276D" w:rsidR="00CC119B" w:rsidRPr="00C010E1" w:rsidRDefault="00C010E1" w:rsidP="00C010E1">
            <w:pPr>
              <w:ind w:firstLine="567"/>
              <w:jc w:val="both"/>
              <w:rPr>
                <w:sz w:val="24"/>
                <w:szCs w:val="24"/>
              </w:rPr>
            </w:pPr>
            <w:r w:rsidRPr="00815758">
              <w:rPr>
                <w:sz w:val="24"/>
                <w:szCs w:val="24"/>
              </w:rPr>
              <w:lastRenderedPageBreak/>
              <w:t>2)</w:t>
            </w:r>
            <w:r>
              <w:rPr>
                <w:b/>
                <w:bCs/>
                <w:sz w:val="24"/>
                <w:szCs w:val="24"/>
              </w:rPr>
              <w:t xml:space="preserve"> </w:t>
            </w:r>
            <w:r w:rsidR="00CC119B" w:rsidRPr="006337FC">
              <w:rPr>
                <w:b/>
                <w:bCs/>
                <w:sz w:val="24"/>
                <w:szCs w:val="24"/>
              </w:rPr>
              <w:t>raštu informuoti</w:t>
            </w:r>
            <w:r w:rsidR="00CC119B" w:rsidRPr="00C010E1">
              <w:rPr>
                <w:sz w:val="24"/>
                <w:szCs w:val="24"/>
              </w:rPr>
              <w:t xml:space="preserve"> Tarnybą apie įpareigojimo įvykdymą, pateikiant tai pagrindžiančius dokumentus.</w:t>
            </w:r>
          </w:p>
          <w:p w14:paraId="1BE5DE15" w14:textId="4FF202C6" w:rsidR="003F1336" w:rsidRPr="00D02115" w:rsidRDefault="00CC119B" w:rsidP="00CC119B">
            <w:pPr>
              <w:ind w:firstLine="567"/>
              <w:jc w:val="both"/>
              <w:rPr>
                <w:rFonts w:eastAsia="Calibri"/>
                <w:bCs/>
                <w:sz w:val="24"/>
                <w:szCs w:val="24"/>
              </w:rPr>
            </w:pPr>
            <w:r>
              <w:rPr>
                <w:sz w:val="24"/>
                <w:szCs w:val="24"/>
              </w:rPr>
              <w:t xml:space="preserve">Perkančioji organizacija, nesutikusi su Tarnybos įpareigojimu, gali apskųsti šį administracinį sprendimą per 1 (vieną) mėnesį nuo jo gavimo dienos. Vadovaujantis </w:t>
            </w:r>
            <w:bookmarkStart w:id="1" w:name="_Hlk69577266"/>
            <w:r>
              <w:rPr>
                <w:sz w:val="24"/>
                <w:szCs w:val="24"/>
              </w:rPr>
              <w:t xml:space="preserve">Lietuvos Respublikos administracinių bylų teisenos įstatymu </w:t>
            </w:r>
            <w:bookmarkEnd w:id="1"/>
            <w:r>
              <w:rPr>
                <w:sz w:val="24"/>
                <w:szCs w:val="24"/>
              </w:rPr>
              <w:t xml:space="preserve">ir Lietuvos Respublikos ikiteisminio administracinių ginčų nagrinėjimo tvarkos įstatymu, skundai paduodami </w:t>
            </w:r>
            <w:bookmarkStart w:id="2" w:name="_Hlk69577353"/>
            <w:r>
              <w:rPr>
                <w:sz w:val="24"/>
                <w:szCs w:val="24"/>
              </w:rPr>
              <w:t>Lietuvos administracinių ginčų komisijai (Vilniaus g. 27, 01402 Vilnius) ar Vilniaus apygardos administraciniam teismui</w:t>
            </w:r>
            <w:bookmarkEnd w:id="2"/>
            <w:r>
              <w:rPr>
                <w:sz w:val="24"/>
                <w:szCs w:val="24"/>
              </w:rPr>
              <w:t xml:space="preserve"> (Žygimantų g. 2, 01102 Vilnius).</w:t>
            </w:r>
          </w:p>
        </w:tc>
      </w:tr>
    </w:tbl>
    <w:p w14:paraId="0810E47E" w14:textId="77777777" w:rsidR="003D21C5" w:rsidRDefault="003D21C5" w:rsidP="003D21C5">
      <w:pPr>
        <w:tabs>
          <w:tab w:val="left" w:pos="993"/>
        </w:tabs>
        <w:jc w:val="center"/>
        <w:rPr>
          <w:rFonts w:eastAsia="Calibri"/>
          <w:bCs/>
          <w:sz w:val="24"/>
          <w:szCs w:val="24"/>
        </w:rPr>
      </w:pPr>
    </w:p>
    <w:p w14:paraId="51A61D18" w14:textId="77777777" w:rsidR="003D21C5" w:rsidRPr="00D02115" w:rsidRDefault="003D21C5" w:rsidP="003D21C5">
      <w:pPr>
        <w:tabs>
          <w:tab w:val="left" w:pos="-142"/>
          <w:tab w:val="left" w:pos="284"/>
        </w:tabs>
        <w:jc w:val="center"/>
        <w:rPr>
          <w:b/>
          <w:bCs/>
          <w:sz w:val="24"/>
          <w:szCs w:val="24"/>
        </w:rPr>
      </w:pPr>
      <w:r w:rsidRPr="00D02115">
        <w:rPr>
          <w:b/>
          <w:bCs/>
          <w:sz w:val="24"/>
          <w:szCs w:val="24"/>
        </w:rPr>
        <w:t>Pastabos</w:t>
      </w:r>
    </w:p>
    <w:p w14:paraId="6CB6FF01" w14:textId="77777777" w:rsidR="003D21C5" w:rsidRPr="00D02115" w:rsidRDefault="003D21C5" w:rsidP="003D21C5">
      <w:pPr>
        <w:tabs>
          <w:tab w:val="left" w:pos="-142"/>
          <w:tab w:val="left" w:pos="284"/>
        </w:tabs>
        <w:jc w:val="center"/>
        <w:rPr>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D21C5" w14:paraId="67E50399" w14:textId="77777777" w:rsidTr="002128A0">
        <w:tc>
          <w:tcPr>
            <w:tcW w:w="9639" w:type="dxa"/>
            <w:tcBorders>
              <w:top w:val="single" w:sz="4" w:space="0" w:color="auto"/>
              <w:left w:val="single" w:sz="4" w:space="0" w:color="auto"/>
              <w:bottom w:val="single" w:sz="4" w:space="0" w:color="auto"/>
              <w:right w:val="single" w:sz="4" w:space="0" w:color="auto"/>
            </w:tcBorders>
          </w:tcPr>
          <w:p w14:paraId="391B5051" w14:textId="46EF3489" w:rsidR="00062E9A" w:rsidRDefault="00881F5B" w:rsidP="00881F5B">
            <w:pPr>
              <w:ind w:firstLine="601"/>
              <w:jc w:val="both"/>
              <w:rPr>
                <w:bCs/>
                <w:sz w:val="24"/>
                <w:szCs w:val="24"/>
              </w:rPr>
            </w:pPr>
            <w:r w:rsidRPr="00881F5B">
              <w:rPr>
                <w:bCs/>
                <w:sz w:val="24"/>
                <w:szCs w:val="24"/>
              </w:rPr>
              <w:t xml:space="preserve">Sutartyje nėra nurodyta, kad Komercinius patiekalus įsigyti gali tik </w:t>
            </w:r>
            <w:r>
              <w:rPr>
                <w:bCs/>
                <w:sz w:val="24"/>
                <w:szCs w:val="24"/>
              </w:rPr>
              <w:t xml:space="preserve">Mokyklos </w:t>
            </w:r>
            <w:r w:rsidRPr="00881F5B">
              <w:rPr>
                <w:bCs/>
                <w:sz w:val="24"/>
                <w:szCs w:val="24"/>
              </w:rPr>
              <w:t xml:space="preserve">mokiniai. </w:t>
            </w:r>
            <w:r w:rsidR="00C72733">
              <w:rPr>
                <w:bCs/>
                <w:sz w:val="24"/>
                <w:szCs w:val="24"/>
              </w:rPr>
              <w:t>J</w:t>
            </w:r>
            <w:r w:rsidRPr="00881F5B">
              <w:rPr>
                <w:bCs/>
                <w:sz w:val="24"/>
                <w:szCs w:val="24"/>
              </w:rPr>
              <w:t>uos įsigyti galėtų ir, pavyzdžiui, Mokyklos darbuotojai</w:t>
            </w:r>
            <w:r w:rsidR="00C72733">
              <w:rPr>
                <w:bCs/>
                <w:sz w:val="24"/>
                <w:szCs w:val="24"/>
              </w:rPr>
              <w:t>, nebent Perkančiosios organizacijos administracija nuspręstų kitaip</w:t>
            </w:r>
            <w:r w:rsidRPr="00881F5B">
              <w:rPr>
                <w:bCs/>
                <w:sz w:val="24"/>
                <w:szCs w:val="24"/>
              </w:rPr>
              <w:t>. Perkančioji organizacija turėtų imtis priemonių informuoti Mokyklos bendruomenę apie teisę už 0,01 Eur be PVM įkainį įsigyti Komercinius patiekalus</w:t>
            </w:r>
            <w:r w:rsidR="000C1BED">
              <w:rPr>
                <w:bCs/>
                <w:sz w:val="24"/>
                <w:szCs w:val="24"/>
              </w:rPr>
              <w:t xml:space="preserve"> (pvz.: viešinti informaciją savo interneto svetainėje; Mokyklos skelbimų lentose</w:t>
            </w:r>
            <w:r w:rsidR="00F45897">
              <w:rPr>
                <w:bCs/>
                <w:sz w:val="24"/>
                <w:szCs w:val="24"/>
              </w:rPr>
              <w:t>)</w:t>
            </w:r>
            <w:r w:rsidRPr="00881F5B">
              <w:rPr>
                <w:bCs/>
                <w:sz w:val="24"/>
                <w:szCs w:val="24"/>
              </w:rPr>
              <w:t>.</w:t>
            </w:r>
          </w:p>
        </w:tc>
      </w:tr>
    </w:tbl>
    <w:p w14:paraId="0546B310" w14:textId="77777777" w:rsidR="00251AA5" w:rsidRDefault="00251AA5" w:rsidP="00653E01">
      <w:pPr>
        <w:jc w:val="both"/>
        <w:rPr>
          <w:rFonts w:eastAsia="Calibri"/>
          <w:bCs/>
          <w:sz w:val="24"/>
          <w:szCs w:val="24"/>
        </w:rPr>
      </w:pPr>
    </w:p>
    <w:p w14:paraId="0C2BAFA8" w14:textId="77777777" w:rsidR="003756B1" w:rsidRDefault="003756B1" w:rsidP="00653E01">
      <w:pPr>
        <w:jc w:val="both"/>
        <w:rPr>
          <w:rFonts w:eastAsia="Calibri"/>
          <w:bCs/>
          <w:sz w:val="24"/>
          <w:szCs w:val="24"/>
        </w:rPr>
      </w:pPr>
    </w:p>
    <w:p w14:paraId="504B6126" w14:textId="75618E88" w:rsidR="00C0531F" w:rsidRDefault="00C0531F" w:rsidP="00C0531F">
      <w:pPr>
        <w:jc w:val="both"/>
        <w:rPr>
          <w:rFonts w:eastAsia="Calibri"/>
          <w:bCs/>
          <w:sz w:val="24"/>
          <w:szCs w:val="24"/>
        </w:rPr>
      </w:pPr>
      <w:r>
        <w:rPr>
          <w:rFonts w:eastAsia="Calibri"/>
          <w:bCs/>
          <w:sz w:val="24"/>
          <w:szCs w:val="24"/>
        </w:rPr>
        <w:t>Direktoriaus pavaduotoja</w:t>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sidR="004A54B3">
        <w:rPr>
          <w:rFonts w:eastAsia="Calibri"/>
          <w:bCs/>
          <w:sz w:val="24"/>
          <w:szCs w:val="24"/>
        </w:rPr>
        <w:t xml:space="preserve">   Viktorija </w:t>
      </w:r>
      <w:proofErr w:type="spellStart"/>
      <w:r w:rsidR="004A54B3">
        <w:rPr>
          <w:rFonts w:eastAsia="Calibri"/>
          <w:bCs/>
          <w:sz w:val="24"/>
          <w:szCs w:val="24"/>
        </w:rPr>
        <w:t>Namavičienė</w:t>
      </w:r>
      <w:proofErr w:type="spellEnd"/>
    </w:p>
    <w:p w14:paraId="67DD16B5" w14:textId="77777777" w:rsidR="008F75AC" w:rsidRPr="008F75AC" w:rsidRDefault="008F75AC" w:rsidP="008F75AC">
      <w:pPr>
        <w:rPr>
          <w:rFonts w:eastAsia="Calibri"/>
          <w:sz w:val="24"/>
          <w:szCs w:val="24"/>
        </w:rPr>
      </w:pPr>
    </w:p>
    <w:p w14:paraId="19701D01" w14:textId="77777777" w:rsidR="008F75AC" w:rsidRPr="008F75AC" w:rsidRDefault="008F75AC" w:rsidP="008F75AC">
      <w:pPr>
        <w:rPr>
          <w:rFonts w:eastAsia="Calibri"/>
          <w:sz w:val="24"/>
          <w:szCs w:val="24"/>
        </w:rPr>
      </w:pPr>
    </w:p>
    <w:p w14:paraId="38584576" w14:textId="77777777" w:rsidR="008F75AC" w:rsidRPr="008F75AC" w:rsidRDefault="008F75AC" w:rsidP="008F75AC">
      <w:pPr>
        <w:rPr>
          <w:rFonts w:eastAsia="Calibri"/>
          <w:sz w:val="24"/>
          <w:szCs w:val="24"/>
        </w:rPr>
      </w:pPr>
    </w:p>
    <w:p w14:paraId="064E0F89" w14:textId="77777777" w:rsidR="008F75AC" w:rsidRDefault="008F75AC" w:rsidP="008F75AC">
      <w:pPr>
        <w:rPr>
          <w:rFonts w:eastAsia="Calibri"/>
          <w:sz w:val="24"/>
          <w:szCs w:val="24"/>
        </w:rPr>
      </w:pPr>
    </w:p>
    <w:p w14:paraId="4C83550D" w14:textId="77777777" w:rsidR="008F75AC" w:rsidRDefault="008F75AC" w:rsidP="008F75AC">
      <w:pPr>
        <w:rPr>
          <w:rFonts w:eastAsia="Calibri"/>
          <w:sz w:val="24"/>
          <w:szCs w:val="24"/>
        </w:rPr>
      </w:pPr>
    </w:p>
    <w:p w14:paraId="075CBF0B" w14:textId="77777777" w:rsidR="008F75AC" w:rsidRDefault="008F75AC" w:rsidP="008F75AC">
      <w:pPr>
        <w:rPr>
          <w:rFonts w:eastAsia="Calibri"/>
          <w:sz w:val="24"/>
          <w:szCs w:val="24"/>
        </w:rPr>
      </w:pPr>
    </w:p>
    <w:p w14:paraId="22FF73A7" w14:textId="77777777" w:rsidR="0043323F" w:rsidRDefault="0043323F" w:rsidP="0084505A">
      <w:pPr>
        <w:tabs>
          <w:tab w:val="left" w:pos="900"/>
        </w:tabs>
        <w:spacing w:line="276" w:lineRule="auto"/>
        <w:rPr>
          <w:sz w:val="24"/>
          <w:szCs w:val="24"/>
        </w:rPr>
      </w:pPr>
    </w:p>
    <w:p w14:paraId="0DA45275" w14:textId="77777777" w:rsidR="0043323F" w:rsidRDefault="0043323F" w:rsidP="0084505A">
      <w:pPr>
        <w:tabs>
          <w:tab w:val="left" w:pos="900"/>
        </w:tabs>
        <w:spacing w:line="276" w:lineRule="auto"/>
        <w:rPr>
          <w:sz w:val="24"/>
          <w:szCs w:val="24"/>
        </w:rPr>
      </w:pPr>
    </w:p>
    <w:p w14:paraId="62CDD90B" w14:textId="77777777" w:rsidR="0043323F" w:rsidRDefault="0043323F" w:rsidP="0084505A">
      <w:pPr>
        <w:tabs>
          <w:tab w:val="left" w:pos="900"/>
        </w:tabs>
        <w:spacing w:line="276" w:lineRule="auto"/>
        <w:rPr>
          <w:sz w:val="24"/>
          <w:szCs w:val="24"/>
        </w:rPr>
      </w:pPr>
    </w:p>
    <w:p w14:paraId="29558FDF" w14:textId="77777777" w:rsidR="0043323F" w:rsidRDefault="0043323F" w:rsidP="0084505A">
      <w:pPr>
        <w:tabs>
          <w:tab w:val="left" w:pos="900"/>
        </w:tabs>
        <w:spacing w:line="276" w:lineRule="auto"/>
        <w:rPr>
          <w:sz w:val="24"/>
          <w:szCs w:val="24"/>
        </w:rPr>
      </w:pPr>
    </w:p>
    <w:p w14:paraId="16ED938F" w14:textId="77777777" w:rsidR="0043323F" w:rsidRDefault="0043323F" w:rsidP="0084505A">
      <w:pPr>
        <w:tabs>
          <w:tab w:val="left" w:pos="900"/>
        </w:tabs>
        <w:spacing w:line="276" w:lineRule="auto"/>
        <w:rPr>
          <w:sz w:val="24"/>
          <w:szCs w:val="24"/>
        </w:rPr>
      </w:pPr>
    </w:p>
    <w:p w14:paraId="564B179D" w14:textId="77777777" w:rsidR="00F27799" w:rsidRDefault="00F27799" w:rsidP="0084505A">
      <w:pPr>
        <w:tabs>
          <w:tab w:val="left" w:pos="900"/>
        </w:tabs>
        <w:spacing w:line="276" w:lineRule="auto"/>
        <w:rPr>
          <w:sz w:val="24"/>
          <w:szCs w:val="24"/>
        </w:rPr>
      </w:pPr>
    </w:p>
    <w:p w14:paraId="363C6191" w14:textId="77777777" w:rsidR="00F27799" w:rsidRDefault="00F27799" w:rsidP="0084505A">
      <w:pPr>
        <w:tabs>
          <w:tab w:val="left" w:pos="900"/>
        </w:tabs>
        <w:spacing w:line="276" w:lineRule="auto"/>
        <w:rPr>
          <w:sz w:val="24"/>
          <w:szCs w:val="24"/>
        </w:rPr>
      </w:pPr>
    </w:p>
    <w:p w14:paraId="1FFB4EA5" w14:textId="77777777" w:rsidR="00F27799" w:rsidRDefault="00F27799" w:rsidP="0084505A">
      <w:pPr>
        <w:tabs>
          <w:tab w:val="left" w:pos="900"/>
        </w:tabs>
        <w:spacing w:line="276" w:lineRule="auto"/>
        <w:rPr>
          <w:sz w:val="24"/>
          <w:szCs w:val="24"/>
        </w:rPr>
      </w:pPr>
    </w:p>
    <w:p w14:paraId="6084069B" w14:textId="77777777" w:rsidR="00F27799" w:rsidRDefault="00F27799" w:rsidP="0084505A">
      <w:pPr>
        <w:tabs>
          <w:tab w:val="left" w:pos="900"/>
        </w:tabs>
        <w:spacing w:line="276" w:lineRule="auto"/>
        <w:rPr>
          <w:sz w:val="24"/>
          <w:szCs w:val="24"/>
        </w:rPr>
      </w:pPr>
    </w:p>
    <w:p w14:paraId="0E19A803" w14:textId="77777777" w:rsidR="00F27799" w:rsidRDefault="00F27799" w:rsidP="0084505A">
      <w:pPr>
        <w:tabs>
          <w:tab w:val="left" w:pos="900"/>
        </w:tabs>
        <w:spacing w:line="276" w:lineRule="auto"/>
        <w:rPr>
          <w:sz w:val="24"/>
          <w:szCs w:val="24"/>
        </w:rPr>
      </w:pPr>
    </w:p>
    <w:p w14:paraId="3EA03801" w14:textId="77777777" w:rsidR="00F27799" w:rsidRDefault="00F27799" w:rsidP="0084505A">
      <w:pPr>
        <w:tabs>
          <w:tab w:val="left" w:pos="900"/>
        </w:tabs>
        <w:spacing w:line="276" w:lineRule="auto"/>
        <w:rPr>
          <w:sz w:val="24"/>
          <w:szCs w:val="24"/>
        </w:rPr>
      </w:pPr>
    </w:p>
    <w:p w14:paraId="16767CA8" w14:textId="77777777" w:rsidR="00F27799" w:rsidRDefault="00F27799" w:rsidP="0084505A">
      <w:pPr>
        <w:tabs>
          <w:tab w:val="left" w:pos="900"/>
        </w:tabs>
        <w:spacing w:line="276" w:lineRule="auto"/>
        <w:rPr>
          <w:sz w:val="24"/>
          <w:szCs w:val="24"/>
        </w:rPr>
      </w:pPr>
    </w:p>
    <w:p w14:paraId="23549AAF" w14:textId="77777777" w:rsidR="004C77F6" w:rsidRDefault="004C77F6" w:rsidP="0084505A">
      <w:pPr>
        <w:tabs>
          <w:tab w:val="left" w:pos="900"/>
        </w:tabs>
        <w:spacing w:line="276" w:lineRule="auto"/>
        <w:rPr>
          <w:sz w:val="24"/>
          <w:szCs w:val="24"/>
        </w:rPr>
      </w:pPr>
    </w:p>
    <w:p w14:paraId="376D0EB2" w14:textId="77777777" w:rsidR="00592E40" w:rsidRDefault="00592E40" w:rsidP="0084505A">
      <w:pPr>
        <w:tabs>
          <w:tab w:val="left" w:pos="900"/>
        </w:tabs>
        <w:spacing w:line="276" w:lineRule="auto"/>
        <w:rPr>
          <w:sz w:val="24"/>
          <w:szCs w:val="24"/>
        </w:rPr>
      </w:pPr>
    </w:p>
    <w:p w14:paraId="58F2C238" w14:textId="77777777" w:rsidR="004C77F6" w:rsidRDefault="004C77F6" w:rsidP="0084505A">
      <w:pPr>
        <w:tabs>
          <w:tab w:val="left" w:pos="900"/>
        </w:tabs>
        <w:spacing w:line="276" w:lineRule="auto"/>
        <w:rPr>
          <w:sz w:val="24"/>
          <w:szCs w:val="24"/>
        </w:rPr>
      </w:pPr>
    </w:p>
    <w:p w14:paraId="305A230F" w14:textId="77777777" w:rsidR="006A603E" w:rsidRDefault="006A603E" w:rsidP="0084505A">
      <w:pPr>
        <w:tabs>
          <w:tab w:val="left" w:pos="900"/>
        </w:tabs>
        <w:spacing w:line="276" w:lineRule="auto"/>
        <w:rPr>
          <w:sz w:val="24"/>
          <w:szCs w:val="24"/>
        </w:rPr>
      </w:pPr>
    </w:p>
    <w:p w14:paraId="4AB03208" w14:textId="77777777" w:rsidR="006A603E" w:rsidRDefault="006A603E" w:rsidP="0084505A">
      <w:pPr>
        <w:tabs>
          <w:tab w:val="left" w:pos="900"/>
        </w:tabs>
        <w:spacing w:line="276" w:lineRule="auto"/>
        <w:rPr>
          <w:sz w:val="24"/>
          <w:szCs w:val="24"/>
        </w:rPr>
      </w:pPr>
    </w:p>
    <w:p w14:paraId="0D2A651B" w14:textId="77777777" w:rsidR="006A603E" w:rsidRDefault="006A603E" w:rsidP="0084505A">
      <w:pPr>
        <w:tabs>
          <w:tab w:val="left" w:pos="900"/>
        </w:tabs>
        <w:spacing w:line="276" w:lineRule="auto"/>
        <w:rPr>
          <w:sz w:val="24"/>
          <w:szCs w:val="24"/>
        </w:rPr>
      </w:pPr>
    </w:p>
    <w:p w14:paraId="393884A2" w14:textId="77777777" w:rsidR="00581B2F" w:rsidRDefault="00581B2F" w:rsidP="0084505A">
      <w:pPr>
        <w:tabs>
          <w:tab w:val="left" w:pos="900"/>
        </w:tabs>
        <w:spacing w:line="276" w:lineRule="auto"/>
        <w:rPr>
          <w:sz w:val="24"/>
          <w:szCs w:val="24"/>
        </w:rPr>
      </w:pPr>
    </w:p>
    <w:p w14:paraId="1CA7E271" w14:textId="77777777" w:rsidR="00581B2F" w:rsidRDefault="00581B2F" w:rsidP="0084505A">
      <w:pPr>
        <w:tabs>
          <w:tab w:val="left" w:pos="900"/>
        </w:tabs>
        <w:spacing w:line="276" w:lineRule="auto"/>
        <w:rPr>
          <w:sz w:val="24"/>
          <w:szCs w:val="24"/>
        </w:rPr>
      </w:pPr>
    </w:p>
    <w:sectPr w:rsidR="00581B2F" w:rsidSect="00A244DE">
      <w:headerReference w:type="even" r:id="rId10"/>
      <w:headerReference w:type="default" r:id="rId11"/>
      <w:footerReference w:type="first" r:id="rId12"/>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FEB59" w14:textId="77777777" w:rsidR="00447054" w:rsidRDefault="00447054">
      <w:r>
        <w:separator/>
      </w:r>
    </w:p>
  </w:endnote>
  <w:endnote w:type="continuationSeparator" w:id="0">
    <w:p w14:paraId="61861B40" w14:textId="77777777" w:rsidR="00447054" w:rsidRDefault="0044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700CF5" w:rsidRDefault="00C233F7" w:rsidP="00C233F7">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247D7657" w14:textId="77777777" w:rsidR="00C233F7" w:rsidRPr="00700CF5" w:rsidRDefault="00C233F7" w:rsidP="00C233F7">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7C31A3B2" w14:textId="77777777" w:rsidR="00C233F7" w:rsidRPr="00700CF5" w:rsidRDefault="00C233F7" w:rsidP="00C233F7">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w:t>
    </w:r>
    <w:proofErr w:type="spellStart"/>
    <w:r w:rsidRPr="00700CF5">
      <w:rPr>
        <w:sz w:val="18"/>
      </w:rPr>
      <w:t>info@vpt.lt</w:t>
    </w:r>
    <w:proofErr w:type="spellEnd"/>
    <w:r w:rsidRPr="00700CF5">
      <w:rPr>
        <w:sz w:val="18"/>
      </w:rPr>
      <w:t xml:space="preserve">               </w:t>
    </w:r>
    <w:r>
      <w:rPr>
        <w:sz w:val="18"/>
      </w:rPr>
      <w:tab/>
      <w:t xml:space="preserve">           </w:t>
    </w:r>
    <w:r w:rsidRPr="00700CF5">
      <w:rPr>
        <w:sz w:val="18"/>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411DC" w14:textId="77777777" w:rsidR="00447054" w:rsidRDefault="00447054">
      <w:r>
        <w:separator/>
      </w:r>
    </w:p>
  </w:footnote>
  <w:footnote w:type="continuationSeparator" w:id="0">
    <w:p w14:paraId="5AC0663D" w14:textId="77777777" w:rsidR="00447054" w:rsidRDefault="00447054">
      <w:r>
        <w:continuationSeparator/>
      </w:r>
    </w:p>
  </w:footnote>
  <w:footnote w:id="1">
    <w:p w14:paraId="79412A0E" w14:textId="77777777" w:rsidR="00B1745F" w:rsidRPr="00122576" w:rsidRDefault="00B1745F" w:rsidP="00B1745F">
      <w:pPr>
        <w:pStyle w:val="Puslapioinaostekstas"/>
        <w:jc w:val="both"/>
      </w:pPr>
      <w:r w:rsidRPr="00122576">
        <w:rPr>
          <w:rStyle w:val="Puslapioinaosnuoroda"/>
        </w:rPr>
        <w:footnoteRef/>
      </w:r>
      <w:r w:rsidRPr="00122576">
        <w:t xml:space="preserve"> Dinaminė pirkimų sistema „7389 Ugdymo įstaigų maitinimo paslaugų užsakymai per CPO LT elektroninį katalogą“, pirkimo Nr. 602805.</w:t>
      </w:r>
    </w:p>
  </w:footnote>
  <w:footnote w:id="2">
    <w:p w14:paraId="7FE0AB72" w14:textId="0C696FCC" w:rsidR="00234149" w:rsidRDefault="00234149" w:rsidP="00DB0E3F">
      <w:pPr>
        <w:pStyle w:val="Puslapioinaostekstas"/>
        <w:jc w:val="both"/>
      </w:pPr>
      <w:r>
        <w:rPr>
          <w:rStyle w:val="Puslapioinaosnuoroda"/>
        </w:rPr>
        <w:footnoteRef/>
      </w:r>
      <w:r>
        <w:t xml:space="preserve"> </w:t>
      </w:r>
      <w:r>
        <w:t>2023 m. rugpjūčio 18 d. Pirkimo paraiškoje Nr. 03 orientacinė (planuota) Pirkimo vertė be PVM nurodyta 59 310,69 Eur be PVM, orientacinė planuojamos sudaryti sutarties vertė Eur su PVM (9 proc. PVM tarifas) nurodyta 65 176,58 Eur</w:t>
      </w:r>
      <w:r w:rsidR="00DB0E3F">
        <w:t xml:space="preserve">, nors </w:t>
      </w:r>
      <w:r>
        <w:t xml:space="preserve">iš šios sumos išskaičiavus PVM tarifą, gaunama </w:t>
      </w:r>
      <w:r w:rsidR="00DB0E3F">
        <w:t xml:space="preserve">orientacinė (planuota) Pirkimo vertė yra </w:t>
      </w:r>
      <w:r w:rsidRPr="00234149">
        <w:t>59 795,03 Eur be PVM</w:t>
      </w:r>
      <w:r>
        <w:t>.</w:t>
      </w:r>
    </w:p>
  </w:footnote>
  <w:footnote w:id="3">
    <w:p w14:paraId="193EF24D" w14:textId="77777777" w:rsidR="00BA10F3" w:rsidRDefault="00BA10F3" w:rsidP="00A03927">
      <w:pPr>
        <w:pStyle w:val="Puslapioinaostekstas"/>
        <w:jc w:val="both"/>
      </w:pPr>
      <w:r>
        <w:rPr>
          <w:rStyle w:val="Puslapioinaosnuoroda"/>
        </w:rPr>
        <w:footnoteRef/>
      </w:r>
      <w:r>
        <w:t xml:space="preserve"> </w:t>
      </w:r>
      <w:r>
        <w:t>„</w:t>
      </w:r>
      <w:r w:rsidRPr="00271A34">
        <w:t>Perkančioji organizacija užtikrina, kad vykdant pirkimą būtų laikomasi lygiateisiškumo, nediskriminavimo, abipusio pripažinimo, proporcingumo, skaidrumo principų</w:t>
      </w:r>
      <w:r>
        <w:t>“.</w:t>
      </w:r>
    </w:p>
  </w:footnote>
  <w:footnote w:id="4">
    <w:p w14:paraId="7100ADC2" w14:textId="77777777" w:rsidR="00E74DF6" w:rsidRDefault="00E74DF6" w:rsidP="00E74DF6">
      <w:pPr>
        <w:pStyle w:val="Puslapioinaostekstas"/>
        <w:jc w:val="both"/>
      </w:pPr>
      <w:r>
        <w:rPr>
          <w:rStyle w:val="Puslapioinaosnuoroda"/>
        </w:rPr>
        <w:footnoteRef/>
      </w:r>
      <w:r>
        <w:t xml:space="preserve"> </w:t>
      </w:r>
      <w:r>
        <w:t>VPĮ 17 straipsnio 2 dalis: Perkančioji organizacija turi siekti, kad: 1) prekėms, paslaugoms ar darbams įsigyti skirtos lėšos būtų naudojamos racionaliai.</w:t>
      </w:r>
    </w:p>
  </w:footnote>
  <w:footnote w:id="5">
    <w:p w14:paraId="5172AFC3" w14:textId="77777777" w:rsidR="009C56F0" w:rsidRDefault="009C56F0" w:rsidP="009C56F0">
      <w:pPr>
        <w:pStyle w:val="Puslapioinaostekstas"/>
        <w:jc w:val="both"/>
      </w:pPr>
      <w:r w:rsidRPr="00AE03CF">
        <w:rPr>
          <w:rStyle w:val="Puslapioinaosnuoroda"/>
        </w:rPr>
        <w:footnoteRef/>
      </w:r>
      <w:r w:rsidRPr="00AE03CF">
        <w:t xml:space="preserve"> </w:t>
      </w:r>
      <w:r w:rsidRPr="00AE03CF">
        <w:t>Konkretus porcijų skaičius yra derinamas su Perkančiąją organizacija. Sutarties</w:t>
      </w:r>
      <w:r w:rsidRPr="004E00DD">
        <w:t xml:space="preserve"> </w:t>
      </w:r>
      <w:r>
        <w:t xml:space="preserve">priede Nr. 1, </w:t>
      </w:r>
      <w:r w:rsidRPr="004E00DD">
        <w:t>techninės specifikacijos</w:t>
      </w:r>
      <w:r>
        <w:t xml:space="preserve"> dalies 24</w:t>
      </w:r>
      <w:r w:rsidRPr="004E00DD">
        <w:t xml:space="preserve"> p</w:t>
      </w:r>
      <w:r>
        <w:t>unkt</w:t>
      </w:r>
      <w:r w:rsidRPr="004E00DD">
        <w:t>e nurodyta:</w:t>
      </w:r>
      <w:r>
        <w:t xml:space="preserve"> „&lt;...&gt; Iki einamojo mėnesio paskutinės darbo dienos Tiekėjas su Perkančiąja organizacija turi suderinti minimalų kito mėnesio komercinių patiekalų kiekį per dieną“.</w:t>
      </w:r>
    </w:p>
  </w:footnote>
  <w:footnote w:id="6">
    <w:p w14:paraId="4D6EB0E6" w14:textId="77777777" w:rsidR="00037CE7" w:rsidRDefault="00037CE7" w:rsidP="00037CE7">
      <w:pPr>
        <w:pStyle w:val="Puslapioinaostekstas"/>
        <w:jc w:val="both"/>
      </w:pPr>
      <w:r w:rsidRPr="00AE03CF">
        <w:rPr>
          <w:rStyle w:val="Puslapioinaosnuoroda"/>
        </w:rPr>
        <w:footnoteRef/>
      </w:r>
      <w:r w:rsidRPr="00AE03CF">
        <w:t xml:space="preserve"> </w:t>
      </w:r>
      <w:r w:rsidRPr="00AE03CF">
        <w:t>Konkretus porcijų skaičius yra derinamas su Perkančiąją organizacija. Sutarties</w:t>
      </w:r>
      <w:r w:rsidRPr="004E00DD">
        <w:t xml:space="preserve"> </w:t>
      </w:r>
      <w:r>
        <w:t xml:space="preserve">priede Nr. 1, </w:t>
      </w:r>
      <w:r w:rsidRPr="004E00DD">
        <w:t>techninės specifikacijos</w:t>
      </w:r>
      <w:r>
        <w:t xml:space="preserve"> dalies 24</w:t>
      </w:r>
      <w:r w:rsidRPr="004E00DD">
        <w:t xml:space="preserve"> p</w:t>
      </w:r>
      <w:r>
        <w:t>unkt</w:t>
      </w:r>
      <w:r w:rsidRPr="004E00DD">
        <w:t>e nurodyta:</w:t>
      </w:r>
      <w:r>
        <w:t xml:space="preserve"> „&lt;...&gt; Iki einamojo mėnesio paskutinės darbo dienos Tiekėjas su Perkančiąja organizacija turi suderinti minimalų kito mėnesio komercinių patiekalų kiekį per dieną“.</w:t>
      </w:r>
    </w:p>
  </w:footnote>
  <w:footnote w:id="7">
    <w:p w14:paraId="7EB848CD" w14:textId="744AA40A" w:rsidR="0051278E" w:rsidRDefault="0051278E" w:rsidP="007019B9">
      <w:pPr>
        <w:pStyle w:val="Puslapioinaostekstas"/>
        <w:jc w:val="both"/>
      </w:pPr>
      <w:r>
        <w:rPr>
          <w:rStyle w:val="Puslapioinaosnuoroda"/>
        </w:rPr>
        <w:footnoteRef/>
      </w:r>
      <w:r>
        <w:t xml:space="preserve"> </w:t>
      </w:r>
      <w:r>
        <w:t>Valgyklos vedėją, virėj</w:t>
      </w:r>
      <w:r w:rsidR="00ED3944">
        <w:t>ą</w:t>
      </w:r>
      <w:r>
        <w:t>.</w:t>
      </w:r>
    </w:p>
  </w:footnote>
  <w:footnote w:id="8">
    <w:p w14:paraId="2A49BC6E" w14:textId="76079674" w:rsidR="00DC4B7E" w:rsidRDefault="00DC4B7E" w:rsidP="00C70124">
      <w:pPr>
        <w:pStyle w:val="Puslapioinaostekstas"/>
        <w:jc w:val="both"/>
      </w:pPr>
      <w:r>
        <w:rPr>
          <w:rStyle w:val="Puslapioinaosnuoroda"/>
        </w:rPr>
        <w:footnoteRef/>
      </w:r>
      <w:r>
        <w:t xml:space="preserve"> </w:t>
      </w:r>
      <w:r w:rsidR="00576E5E" w:rsidRPr="001E4142">
        <w:t xml:space="preserve">Tarnybos </w:t>
      </w:r>
      <w:r w:rsidR="00576E5E">
        <w:t xml:space="preserve">2023 m. </w:t>
      </w:r>
      <w:r w:rsidR="00576E5E" w:rsidRPr="001E4142">
        <w:t>spalio 24 d. raštas Perkančiajai organizacijai Nr. 4S-116</w:t>
      </w:r>
      <w:r w:rsidR="00576E5E">
        <w:t>5</w:t>
      </w:r>
      <w:r w:rsidR="009F738B">
        <w:t xml:space="preserve">. </w:t>
      </w:r>
      <w:r w:rsidR="00E44DBA">
        <w:t xml:space="preserve">Tarnyba rašte, be kita ko, teiravosi: „&lt;...&gt; </w:t>
      </w:r>
      <w:r w:rsidR="00E44DBA" w:rsidRPr="00E44DBA">
        <w:t>ar tiekėjas tinkamai vykdo sutartinius įsipareigojimus dėl laisvai pasirenkamų komercinių patiekalų tiekimo (pvz.: ar patiekalai tiekiami sutartais kiekiais; ar tiekiami už tiekėjo pasiūlytą 1 ct be PVM įkainį; ar patiekalai yra kokybiški), dėl to, kokia forma (raštu, žodžiu) su tiekėju yra suderinamas minimalus kito mėnesio komercinių patiekalų kiekis per dieną, koks yra su tiekėju suderintas laisvai pasirenkamų komercinių patiekalų skaičius per dieną 2023 m. spalio mėnesiui (jeigu suderinta ir dėl lapkričio mėnesio – nurodyti skaičių), kaip tiekėjas atsiskaito Perkančiajai organizacijai už pareigos tiekti laisvai pasirenkamus komercinius patiekalus vykdymą (pvz., kokius dokumentus teikia), kaip Perkančioji organizacija kontroliuoja, ar tiekėjas tinkamai vykdo savo pareigą tiekti laisvai pasirenkamus komercinius patiekalus</w:t>
      </w:r>
      <w:r w:rsidR="00E44DBA">
        <w:t xml:space="preserve"> &lt;...&gt;“.</w:t>
      </w:r>
    </w:p>
  </w:footnote>
  <w:footnote w:id="9">
    <w:p w14:paraId="6DF28F88" w14:textId="63A11CB0" w:rsidR="00DC4B7E" w:rsidRDefault="00DC4B7E" w:rsidP="00C70124">
      <w:pPr>
        <w:pStyle w:val="Puslapioinaostekstas"/>
        <w:jc w:val="both"/>
      </w:pPr>
      <w:r>
        <w:rPr>
          <w:rStyle w:val="Puslapioinaosnuoroda"/>
        </w:rPr>
        <w:footnoteRef/>
      </w:r>
      <w:r>
        <w:t xml:space="preserve"> </w:t>
      </w:r>
      <w:r w:rsidR="005F7929">
        <w:t xml:space="preserve">Tarnybos 2023 m. spalio 26 d. raštas tiekėjui UAB „CNC </w:t>
      </w:r>
      <w:proofErr w:type="spellStart"/>
      <w:r w:rsidR="005F7929">
        <w:t>catering</w:t>
      </w:r>
      <w:proofErr w:type="spellEnd"/>
      <w:r w:rsidR="005F7929">
        <w:t xml:space="preserve">“ </w:t>
      </w:r>
      <w:r>
        <w:t xml:space="preserve">Nr. </w:t>
      </w:r>
      <w:r w:rsidRPr="004B52EA">
        <w:t>4S-11</w:t>
      </w:r>
      <w:r>
        <w:t>79.</w:t>
      </w:r>
    </w:p>
  </w:footnote>
  <w:footnote w:id="10">
    <w:p w14:paraId="73B051F6" w14:textId="18261489" w:rsidR="00C112A9" w:rsidRDefault="00C112A9" w:rsidP="00C70124">
      <w:pPr>
        <w:pStyle w:val="Puslapioinaostekstas"/>
        <w:jc w:val="both"/>
      </w:pPr>
      <w:r>
        <w:rPr>
          <w:rStyle w:val="Puslapioinaosnuoroda"/>
        </w:rPr>
        <w:footnoteRef/>
      </w:r>
      <w:r>
        <w:t xml:space="preserve"> </w:t>
      </w:r>
      <w:r>
        <w:t xml:space="preserve">Perkančiosios organizacijos 2023 m. spalio 25 d. raštas Tarnybai Nr. </w:t>
      </w:r>
      <w:r w:rsidRPr="00C112A9">
        <w:t>3V-416</w:t>
      </w:r>
      <w:r>
        <w:t>.</w:t>
      </w:r>
    </w:p>
  </w:footnote>
  <w:footnote w:id="11">
    <w:p w14:paraId="5D77D9C6" w14:textId="7C1BABF3" w:rsidR="00C70124" w:rsidRDefault="00C70124" w:rsidP="00C70124">
      <w:pPr>
        <w:pStyle w:val="Puslapioinaostekstas"/>
        <w:jc w:val="both"/>
      </w:pPr>
      <w:r>
        <w:rPr>
          <w:rStyle w:val="Puslapioinaosnuoroda"/>
        </w:rPr>
        <w:footnoteRef/>
      </w:r>
      <w:r>
        <w:t xml:space="preserve"> </w:t>
      </w:r>
      <w:r>
        <w:t xml:space="preserve">Omenyje turima </w:t>
      </w:r>
      <w:r w:rsidRPr="00C70124">
        <w:t xml:space="preserve">UAB „CNC </w:t>
      </w:r>
      <w:proofErr w:type="spellStart"/>
      <w:r w:rsidRPr="00C70124">
        <w:t>catering</w:t>
      </w:r>
      <w:proofErr w:type="spellEnd"/>
      <w:r w:rsidRPr="00C70124">
        <w:t>“ padalinio vedėja</w:t>
      </w:r>
      <w:r>
        <w:t>.</w:t>
      </w:r>
    </w:p>
  </w:footnote>
  <w:footnote w:id="12">
    <w:p w14:paraId="7EB82ACB" w14:textId="293CC279" w:rsidR="00F30B2E" w:rsidRDefault="00F30B2E" w:rsidP="007019B9">
      <w:pPr>
        <w:pStyle w:val="Puslapioinaostekstas"/>
        <w:jc w:val="both"/>
      </w:pPr>
      <w:r>
        <w:rPr>
          <w:rStyle w:val="Puslapioinaosnuoroda"/>
        </w:rPr>
        <w:footnoteRef/>
      </w:r>
      <w:r>
        <w:t xml:space="preserve"> </w:t>
      </w:r>
      <w:r>
        <w:t xml:space="preserve">Tiekėjo UAB „CNC </w:t>
      </w:r>
      <w:proofErr w:type="spellStart"/>
      <w:r>
        <w:t>catering</w:t>
      </w:r>
      <w:proofErr w:type="spellEnd"/>
      <w:r>
        <w:t xml:space="preserve">“ 2023 m. </w:t>
      </w:r>
      <w:r w:rsidR="003C306C">
        <w:t xml:space="preserve">lapkričio </w:t>
      </w:r>
      <w:r w:rsidR="008F56E0">
        <w:t>6</w:t>
      </w:r>
      <w:r w:rsidR="003C306C">
        <w:t xml:space="preserve"> d. el. laiškas </w:t>
      </w:r>
      <w:r w:rsidR="00822333">
        <w:t xml:space="preserve">Tarnybai </w:t>
      </w:r>
      <w:r w:rsidR="003C306C">
        <w:t>(</w:t>
      </w:r>
      <w:proofErr w:type="spellStart"/>
      <w:r w:rsidR="003C306C">
        <w:t>reg</w:t>
      </w:r>
      <w:proofErr w:type="spellEnd"/>
      <w:r w:rsidR="003C306C">
        <w:t xml:space="preserve">. Nr. </w:t>
      </w:r>
      <w:r w:rsidR="003C306C" w:rsidRPr="003C306C">
        <w:t>3S-2951</w:t>
      </w:r>
      <w:r w:rsidR="003C306C">
        <w:t>).</w:t>
      </w:r>
    </w:p>
  </w:footnote>
  <w:footnote w:id="13">
    <w:p w14:paraId="1339DE5F" w14:textId="28ED067B" w:rsidR="00093415" w:rsidRDefault="00093415" w:rsidP="007019B9">
      <w:pPr>
        <w:pStyle w:val="Puslapioinaostekstas"/>
        <w:jc w:val="both"/>
      </w:pPr>
      <w:r>
        <w:rPr>
          <w:rStyle w:val="Puslapioinaosnuoroda"/>
        </w:rPr>
        <w:footnoteRef/>
      </w:r>
      <w:r>
        <w:t xml:space="preserve"> </w:t>
      </w:r>
      <w:r>
        <w:t xml:space="preserve">Perkančiosios organizacijos 2023 m. spalio 30 d. raštas tiekėjui UAB „CNC </w:t>
      </w:r>
      <w:proofErr w:type="spellStart"/>
      <w:r>
        <w:t>catering</w:t>
      </w:r>
      <w:proofErr w:type="spellEnd"/>
      <w:r>
        <w:t>“ Nr. 3V-423.</w:t>
      </w:r>
    </w:p>
  </w:footnote>
  <w:footnote w:id="14">
    <w:p w14:paraId="76D300A2" w14:textId="77777777" w:rsidR="00745734" w:rsidRDefault="000F0F28" w:rsidP="00745734">
      <w:pPr>
        <w:pStyle w:val="Puslapioinaostekstas"/>
        <w:jc w:val="both"/>
      </w:pPr>
      <w:r>
        <w:rPr>
          <w:rStyle w:val="Puslapioinaosnuoroda"/>
        </w:rPr>
        <w:footnoteRef/>
      </w:r>
      <w:r>
        <w:t xml:space="preserve"> </w:t>
      </w:r>
      <w:r w:rsidR="00745734">
        <w:t xml:space="preserve">Tarnyba 2023 m. spalio 30 d. el. laiške Perkančiajai organizacijai, be kita ko, klausė: „&lt;...&gt; savo atsakyme nurodėte netinkamus tiekėjo (UAB „CNC </w:t>
      </w:r>
      <w:proofErr w:type="spellStart"/>
      <w:r w:rsidR="00745734">
        <w:t>catering</w:t>
      </w:r>
      <w:proofErr w:type="spellEnd"/>
      <w:r w:rsidR="00745734">
        <w:t>“) įsipareigojimų vykdymo (nevykdymo) pavyzdžius, tame tarpe ir dėl laisvai pasirenkamų komercinių patiekalų netiekimo. Prašome nurodyti, ar dėl to taikėte tiekėjui sutartyje numatytas sankcijas (baudas), ar naudojotės sutarties įvykdymo užtikrinimu. Jei to nedarėte, prašome paaiškinti kodėl (ypatingai turint omenyje, kad laisvai pasirenkami komerciniai patiekalai ir toliau nėra tiekiami, nors turėjo būti tiekiami nuo rugsėjo 1 d., o planuojami pradėti tiekti tik nuo lapkričio 6 d.) &lt;...&gt;“.</w:t>
      </w:r>
    </w:p>
    <w:p w14:paraId="0C0C800A" w14:textId="04133F70" w:rsidR="000F0F28" w:rsidRDefault="000F0F28" w:rsidP="00745734">
      <w:pPr>
        <w:pStyle w:val="Puslapioinaostekstas"/>
        <w:jc w:val="both"/>
      </w:pPr>
      <w:r>
        <w:t>Mokykla 2023 m. lapkričio 6 d. el. laiške (</w:t>
      </w:r>
      <w:proofErr w:type="spellStart"/>
      <w:r>
        <w:t>reg</w:t>
      </w:r>
      <w:proofErr w:type="spellEnd"/>
      <w:r>
        <w:t xml:space="preserve">. Nr. </w:t>
      </w:r>
      <w:r w:rsidRPr="00B33B89">
        <w:t>3S-2951</w:t>
      </w:r>
      <w:r>
        <w:t xml:space="preserve">) Tarnybai nurodė: „&lt;...&gt; </w:t>
      </w:r>
      <w:r w:rsidR="001349C7" w:rsidRPr="001349C7">
        <w:t xml:space="preserve">Dėl komercinių patiekalų gaminimo mokslo metų pradžioje su UAB „CNC  </w:t>
      </w:r>
      <w:proofErr w:type="spellStart"/>
      <w:r w:rsidR="001349C7" w:rsidRPr="001349C7">
        <w:t>catering</w:t>
      </w:r>
      <w:proofErr w:type="spellEnd"/>
      <w:r w:rsidR="001349C7" w:rsidRPr="001349C7">
        <w:t xml:space="preserve">“ administracijos atstovais bendrauta žodžiu. Gauti paaiškinimai, kad trūksta darbuotojų, mitybos skyrius nėra parengęs technologinių kortelių. Kai priimti trūkstami darbuotojai, </w:t>
      </w:r>
      <w:r w:rsidR="00AC4FFD">
        <w:t>į</w:t>
      </w:r>
      <w:r w:rsidR="001349C7" w:rsidRPr="001349C7">
        <w:t xml:space="preserve"> UAB</w:t>
      </w:r>
      <w:r w:rsidR="001B6BD1">
        <w:t> </w:t>
      </w:r>
      <w:r w:rsidR="001349C7" w:rsidRPr="001349C7">
        <w:t>„CNC</w:t>
      </w:r>
      <w:r w:rsidR="001B6BD1">
        <w:t> </w:t>
      </w:r>
      <w:proofErr w:type="spellStart"/>
      <w:r w:rsidR="001349C7" w:rsidRPr="001349C7">
        <w:t>catering</w:t>
      </w:r>
      <w:proofErr w:type="spellEnd"/>
      <w:r w:rsidR="001349C7" w:rsidRPr="001349C7">
        <w:t>“ kreiptasi raštu, kuriame tiekėjas įpareigotas komercinius patiekalus pradėti tiekti nuo lapkričio 6 d. (po mokinių rudens atostogų). Jei šis įsipareigojimas nebus vykdomas, bus pasinaudota pirkimo sutartyje numatyta Užsakovo teise pareikalauti Tiekėjo sumokėti 300 baudą</w:t>
      </w:r>
      <w:r w:rsidR="001349C7">
        <w:t xml:space="preserve"> &lt;...&gt;“.</w:t>
      </w:r>
    </w:p>
  </w:footnote>
  <w:footnote w:id="15">
    <w:p w14:paraId="2788E8C5" w14:textId="77777777" w:rsidR="00A00568" w:rsidRDefault="00A00568" w:rsidP="00745734">
      <w:pPr>
        <w:pStyle w:val="Puslapioinaostekstas"/>
        <w:jc w:val="both"/>
      </w:pPr>
      <w:r w:rsidRPr="001E4142">
        <w:rPr>
          <w:rStyle w:val="Puslapioinaosnuoroda"/>
        </w:rPr>
        <w:footnoteRef/>
      </w:r>
      <w:r w:rsidRPr="001E4142">
        <w:t xml:space="preserve"> </w:t>
      </w:r>
      <w:r w:rsidRPr="001E4142">
        <w:t>Pvz.: Sutarties 7</w:t>
      </w:r>
      <w:r>
        <w:t>.2 papunktis: „Tuo atveju, kai ne dėl Užsakovo kaltės Tiekėjas nevykdo sutartinių įsipareigojimų Pirkimo sutartyje ar jos prieduose nurodytomis sąlygomis ar vykdo juos netinkamai, Užsakovui pareikalavus raštu, Tiekėjas moka Užsakovui 300 (trijų šimtų) Eur dydžio baudą už kiekvieną nustatytą Pirkimo sutarties nevykdymo ar netinkamo vykdymo atvejį. Baudos sumokėjimas neatleidžia Tiekėjo nuo Paslaugų suteikimo“; Sutarties 7.3 papunktis: „Jei Tiekėjas dėl savo kaltės nesuteikia paslaugos nustatytu terminu, Tiekėjas per 5 darbo dienas sumoka 300 Eur baudą“; Sutarties 7.10 papunktis: „Užsakovas turi teisę priskaičiuotų netesybų suma mažinti savo piniginę prievolę Tiekėjui“.</w:t>
      </w:r>
    </w:p>
  </w:footnote>
  <w:footnote w:id="16">
    <w:p w14:paraId="21DDFEF3" w14:textId="7508C75E" w:rsidR="00F353AB" w:rsidRDefault="00F353AB" w:rsidP="00C51CC6">
      <w:pPr>
        <w:pStyle w:val="Puslapioinaostekstas"/>
        <w:jc w:val="both"/>
      </w:pPr>
      <w:r>
        <w:rPr>
          <w:rStyle w:val="Puslapioinaosnuoroda"/>
        </w:rPr>
        <w:footnoteRef/>
      </w:r>
      <w:r>
        <w:t xml:space="preserve"> </w:t>
      </w:r>
      <w:r w:rsidR="001D64E3">
        <w:t>Pvz</w:t>
      </w:r>
      <w:r w:rsidR="00274232">
        <w:t xml:space="preserve">., </w:t>
      </w:r>
      <w:r w:rsidR="001D64E3">
        <w:t>Sutarties 12.4 papunktis: „Jei Tiekėjas nevykdo savo sutartinių įsipareigojimų Užsakovui, Užsakovas pareikalauja sumokėti visą Pirkimo sutarties įvykdymo užtikrinime nurodytą sumą. Prieš pateikdamas reikalavimą sumokėti pagal Pirkimo sutarties įvykdymo užtikrinimą</w:t>
      </w:r>
      <w:r w:rsidR="00830A24">
        <w:t xml:space="preserve">, Užsakovas įspėja apie tai Tiekėją ir nurodo, dėl kokio pažeidimo </w:t>
      </w:r>
      <w:r w:rsidR="00040E33">
        <w:t>pateikia šį reikalavimą &lt;...&gt;“.</w:t>
      </w:r>
    </w:p>
  </w:footnote>
  <w:footnote w:id="17">
    <w:p w14:paraId="10DBEB0F" w14:textId="343349F3" w:rsidR="003F54E6" w:rsidRDefault="003F54E6" w:rsidP="00C51CC6">
      <w:pPr>
        <w:pStyle w:val="Puslapioinaostekstas"/>
        <w:jc w:val="both"/>
      </w:pPr>
      <w:r>
        <w:rPr>
          <w:rStyle w:val="Puslapioinaosnuoroda"/>
        </w:rPr>
        <w:footnoteRef/>
      </w:r>
      <w:r>
        <w:t xml:space="preserve"> </w:t>
      </w:r>
      <w:r w:rsidR="00C51CC6">
        <w:t xml:space="preserve">Pažymėtina, kad Sutartyje nustatytų </w:t>
      </w:r>
      <w:proofErr w:type="spellStart"/>
      <w:r w:rsidR="00C51CC6">
        <w:rPr>
          <w:lang w:val="en-US"/>
        </w:rPr>
        <w:t>netesybų</w:t>
      </w:r>
      <w:proofErr w:type="spellEnd"/>
      <w:r w:rsidR="00C51CC6">
        <w:rPr>
          <w:lang w:val="en-US"/>
        </w:rPr>
        <w:t xml:space="preserve"> </w:t>
      </w:r>
      <w:proofErr w:type="spellStart"/>
      <w:r w:rsidR="00C51CC6">
        <w:rPr>
          <w:lang w:val="en-US"/>
        </w:rPr>
        <w:t>taikymas</w:t>
      </w:r>
      <w:proofErr w:type="spellEnd"/>
      <w:r w:rsidR="00C51CC6">
        <w:rPr>
          <w:lang w:val="en-US"/>
        </w:rPr>
        <w:t xml:space="preserve"> </w:t>
      </w:r>
      <w:proofErr w:type="spellStart"/>
      <w:r w:rsidR="003118FE">
        <w:rPr>
          <w:lang w:val="en-US"/>
        </w:rPr>
        <w:t>dėl</w:t>
      </w:r>
      <w:proofErr w:type="spellEnd"/>
      <w:r w:rsidR="003118FE">
        <w:rPr>
          <w:lang w:val="en-US"/>
        </w:rPr>
        <w:t xml:space="preserve"> </w:t>
      </w:r>
      <w:proofErr w:type="spellStart"/>
      <w:r w:rsidR="003118FE">
        <w:rPr>
          <w:lang w:val="en-US"/>
        </w:rPr>
        <w:t>tiekėjo</w:t>
      </w:r>
      <w:proofErr w:type="spellEnd"/>
      <w:r w:rsidR="003118FE">
        <w:rPr>
          <w:lang w:val="en-US"/>
        </w:rPr>
        <w:t xml:space="preserve"> </w:t>
      </w:r>
      <w:proofErr w:type="spellStart"/>
      <w:r w:rsidR="003118FE">
        <w:rPr>
          <w:lang w:val="en-US"/>
        </w:rPr>
        <w:t>sutartinių</w:t>
      </w:r>
      <w:proofErr w:type="spellEnd"/>
      <w:r w:rsidR="003118FE">
        <w:rPr>
          <w:lang w:val="en-US"/>
        </w:rPr>
        <w:t xml:space="preserve"> </w:t>
      </w:r>
      <w:proofErr w:type="spellStart"/>
      <w:r w:rsidR="003118FE">
        <w:rPr>
          <w:lang w:val="en-US"/>
        </w:rPr>
        <w:t>įsipareigojimų</w:t>
      </w:r>
      <w:proofErr w:type="spellEnd"/>
      <w:r w:rsidR="003118FE">
        <w:rPr>
          <w:lang w:val="en-US"/>
        </w:rPr>
        <w:t xml:space="preserve"> </w:t>
      </w:r>
      <w:proofErr w:type="spellStart"/>
      <w:r w:rsidR="003118FE">
        <w:rPr>
          <w:lang w:val="en-US"/>
        </w:rPr>
        <w:t>nevykdymo</w:t>
      </w:r>
      <w:proofErr w:type="spellEnd"/>
      <w:r w:rsidR="003118FE">
        <w:rPr>
          <w:lang w:val="en-US"/>
        </w:rPr>
        <w:t xml:space="preserve"> (</w:t>
      </w:r>
      <w:proofErr w:type="spellStart"/>
      <w:r w:rsidR="003118FE">
        <w:rPr>
          <w:lang w:val="en-US"/>
        </w:rPr>
        <w:t>netinkamo</w:t>
      </w:r>
      <w:proofErr w:type="spellEnd"/>
      <w:r w:rsidR="003118FE">
        <w:rPr>
          <w:lang w:val="en-US"/>
        </w:rPr>
        <w:t xml:space="preserve"> </w:t>
      </w:r>
      <w:proofErr w:type="spellStart"/>
      <w:r w:rsidR="003118FE">
        <w:rPr>
          <w:lang w:val="en-US"/>
        </w:rPr>
        <w:t>vykdymo</w:t>
      </w:r>
      <w:proofErr w:type="spellEnd"/>
      <w:r w:rsidR="003118FE">
        <w:rPr>
          <w:lang w:val="en-US"/>
        </w:rPr>
        <w:t>)</w:t>
      </w:r>
      <w:r w:rsidR="009E3011">
        <w:rPr>
          <w:lang w:val="en-US"/>
        </w:rPr>
        <w:t xml:space="preserve"> </w:t>
      </w:r>
      <w:proofErr w:type="spellStart"/>
      <w:r w:rsidR="00C51CC6">
        <w:rPr>
          <w:lang w:val="en-US"/>
        </w:rPr>
        <w:t>yra</w:t>
      </w:r>
      <w:proofErr w:type="spellEnd"/>
      <w:r w:rsidR="00C51CC6">
        <w:rPr>
          <w:lang w:val="en-US"/>
        </w:rPr>
        <w:t xml:space="preserve"> ne tik </w:t>
      </w:r>
      <w:proofErr w:type="spellStart"/>
      <w:r w:rsidR="00C51CC6">
        <w:rPr>
          <w:lang w:val="en-US"/>
        </w:rPr>
        <w:t>Perkančiosios</w:t>
      </w:r>
      <w:proofErr w:type="spellEnd"/>
      <w:r w:rsidR="00C51CC6">
        <w:rPr>
          <w:lang w:val="en-US"/>
        </w:rPr>
        <w:t xml:space="preserve"> </w:t>
      </w:r>
      <w:proofErr w:type="spellStart"/>
      <w:r w:rsidR="00C51CC6">
        <w:rPr>
          <w:lang w:val="en-US"/>
        </w:rPr>
        <w:t>organizacijos</w:t>
      </w:r>
      <w:proofErr w:type="spellEnd"/>
      <w:r w:rsidR="00C51CC6">
        <w:rPr>
          <w:lang w:val="en-US"/>
        </w:rPr>
        <w:t xml:space="preserve"> </w:t>
      </w:r>
      <w:proofErr w:type="spellStart"/>
      <w:r w:rsidR="00C51CC6">
        <w:rPr>
          <w:lang w:val="en-US"/>
        </w:rPr>
        <w:t>teisė</w:t>
      </w:r>
      <w:proofErr w:type="spellEnd"/>
      <w:r w:rsidR="00C51CC6">
        <w:rPr>
          <w:lang w:val="en-US"/>
        </w:rPr>
        <w:t xml:space="preserve">, bet </w:t>
      </w:r>
      <w:proofErr w:type="spellStart"/>
      <w:r w:rsidR="00C51CC6">
        <w:rPr>
          <w:lang w:val="en-US"/>
        </w:rPr>
        <w:t>ir</w:t>
      </w:r>
      <w:proofErr w:type="spellEnd"/>
      <w:r w:rsidR="00C51CC6">
        <w:rPr>
          <w:lang w:val="en-US"/>
        </w:rPr>
        <w:t xml:space="preserve"> </w:t>
      </w:r>
      <w:proofErr w:type="spellStart"/>
      <w:r w:rsidR="00C51CC6">
        <w:rPr>
          <w:lang w:val="en-US"/>
        </w:rPr>
        <w:t>pareiga</w:t>
      </w:r>
      <w:proofErr w:type="spellEnd"/>
      <w:r w:rsidR="00C51CC6">
        <w:rPr>
          <w:lang w:val="en-US"/>
        </w:rPr>
        <w:t>.</w:t>
      </w:r>
    </w:p>
  </w:footnote>
  <w:footnote w:id="18">
    <w:p w14:paraId="3468A2C5" w14:textId="77777777" w:rsidR="005613FD" w:rsidRDefault="005613FD" w:rsidP="00F16F8E">
      <w:pPr>
        <w:pStyle w:val="Puslapioinaostekstas"/>
        <w:jc w:val="both"/>
      </w:pPr>
      <w:r>
        <w:rPr>
          <w:rStyle w:val="Puslapioinaosnuoroda"/>
        </w:rPr>
        <w:footnoteRef/>
      </w:r>
      <w:r>
        <w:t xml:space="preserve"> </w:t>
      </w:r>
      <w:r>
        <w:t xml:space="preserve">Pvz.: ESTT </w:t>
      </w:r>
      <w:r w:rsidRPr="00CB5FBB">
        <w:t>2010 m. balandžio 13 d. sprendim</w:t>
      </w:r>
      <w:r>
        <w:t>as</w:t>
      </w:r>
      <w:r w:rsidRPr="00CB5FBB">
        <w:t xml:space="preserve"> byloje </w:t>
      </w:r>
      <w:r>
        <w:t xml:space="preserve">Nr. C-91/08 </w:t>
      </w:r>
      <w:proofErr w:type="spellStart"/>
      <w:r w:rsidRPr="00CB5FBB">
        <w:t>Wall</w:t>
      </w:r>
      <w:proofErr w:type="spellEnd"/>
      <w:r w:rsidRPr="00CB5FBB">
        <w:t xml:space="preserve"> AG</w:t>
      </w:r>
      <w:r>
        <w:t xml:space="preserve"> prieš Frankfurto miestą;</w:t>
      </w:r>
      <w:r w:rsidRPr="00CB5FBB">
        <w:t xml:space="preserve"> </w:t>
      </w:r>
      <w:r>
        <w:t xml:space="preserve">LAT 2018 m. gegužės 3 d. nutartis Nr. </w:t>
      </w:r>
      <w:r w:rsidRPr="00633408">
        <w:t>e3K-3-178-378/2018</w:t>
      </w:r>
      <w:r>
        <w:t xml:space="preserve">; LAT 2020 m. liepos 3 d. nutartis Nr. </w:t>
      </w:r>
      <w:r w:rsidRPr="00446EBB">
        <w:t>e3K-3-220-969/2020</w:t>
      </w:r>
      <w:r>
        <w:t>.</w:t>
      </w:r>
    </w:p>
  </w:footnote>
  <w:footnote w:id="19">
    <w:p w14:paraId="0B398862" w14:textId="77777777" w:rsidR="00C35F7F" w:rsidRDefault="00C35F7F" w:rsidP="00C35F7F">
      <w:pPr>
        <w:pStyle w:val="Puslapioinaostekstas"/>
        <w:jc w:val="both"/>
      </w:pPr>
      <w:r>
        <w:rPr>
          <w:rStyle w:val="Puslapioinaosnuoroda"/>
        </w:rPr>
        <w:footnoteRef/>
      </w:r>
      <w:r>
        <w:t xml:space="preserve"> </w:t>
      </w:r>
      <w:r>
        <w:t>„</w:t>
      </w:r>
      <w:r w:rsidRPr="000670A2">
        <w:t>Perkančioji organizacija raštu pateiktą laimėjusį pasiūlymą (išskyrus atvejus, kai pirkimo sutartis sudaroma žodžiu), raštu sudarytą pirkimo sutartį, preliminariąją sutartį ir šių sutarčių pakeitimus, 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w:t>
      </w:r>
      <w:r>
        <w:t xml:space="preserve"> &lt;...&gt;“.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C21C19">
      <w:rPr>
        <w:rStyle w:val="Puslapionumeris"/>
        <w:noProof/>
      </w:rPr>
      <w:t>1</w:t>
    </w:r>
    <w:r>
      <w:rPr>
        <w:rStyle w:val="Puslapionumeris"/>
      </w:rPr>
      <w:fldChar w:fldCharType="end"/>
    </w:r>
  </w:p>
  <w:p w14:paraId="1B6C157D" w14:textId="77777777" w:rsidR="00C21C19" w:rsidRDefault="00C21C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743C85">
      <w:rPr>
        <w:rStyle w:val="Puslapionumeris"/>
        <w:noProof/>
      </w:rPr>
      <w:t>2</w:t>
    </w:r>
    <w:r>
      <w:rPr>
        <w:rStyle w:val="Puslapionumeris"/>
      </w:rPr>
      <w:fldChar w:fldCharType="end"/>
    </w:r>
  </w:p>
  <w:p w14:paraId="2B06A8A7" w14:textId="77777777" w:rsidR="00C21C19" w:rsidRDefault="00C21C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7F72FF4"/>
    <w:multiLevelType w:val="hybridMultilevel"/>
    <w:tmpl w:val="A42CA8DC"/>
    <w:lvl w:ilvl="0" w:tplc="D2A8EFFE">
      <w:start w:val="1"/>
      <w:numFmt w:val="decimal"/>
      <w:lvlText w:val="%1)"/>
      <w:lvlJc w:val="left"/>
      <w:pPr>
        <w:ind w:left="959" w:hanging="360"/>
      </w:pPr>
    </w:lvl>
    <w:lvl w:ilvl="1" w:tplc="04270019">
      <w:start w:val="1"/>
      <w:numFmt w:val="lowerLetter"/>
      <w:lvlText w:val="%2."/>
      <w:lvlJc w:val="left"/>
      <w:pPr>
        <w:ind w:left="1679" w:hanging="360"/>
      </w:pPr>
    </w:lvl>
    <w:lvl w:ilvl="2" w:tplc="0427001B">
      <w:start w:val="1"/>
      <w:numFmt w:val="lowerRoman"/>
      <w:lvlText w:val="%3."/>
      <w:lvlJc w:val="right"/>
      <w:pPr>
        <w:ind w:left="2399" w:hanging="180"/>
      </w:pPr>
    </w:lvl>
    <w:lvl w:ilvl="3" w:tplc="0427000F">
      <w:start w:val="1"/>
      <w:numFmt w:val="decimal"/>
      <w:lvlText w:val="%4."/>
      <w:lvlJc w:val="left"/>
      <w:pPr>
        <w:ind w:left="3119" w:hanging="360"/>
      </w:pPr>
    </w:lvl>
    <w:lvl w:ilvl="4" w:tplc="04270019">
      <w:start w:val="1"/>
      <w:numFmt w:val="lowerLetter"/>
      <w:lvlText w:val="%5."/>
      <w:lvlJc w:val="left"/>
      <w:pPr>
        <w:ind w:left="3839" w:hanging="360"/>
      </w:pPr>
    </w:lvl>
    <w:lvl w:ilvl="5" w:tplc="0427001B">
      <w:start w:val="1"/>
      <w:numFmt w:val="lowerRoman"/>
      <w:lvlText w:val="%6."/>
      <w:lvlJc w:val="right"/>
      <w:pPr>
        <w:ind w:left="4559" w:hanging="180"/>
      </w:pPr>
    </w:lvl>
    <w:lvl w:ilvl="6" w:tplc="0427000F">
      <w:start w:val="1"/>
      <w:numFmt w:val="decimal"/>
      <w:lvlText w:val="%7."/>
      <w:lvlJc w:val="left"/>
      <w:pPr>
        <w:ind w:left="5279" w:hanging="360"/>
      </w:pPr>
    </w:lvl>
    <w:lvl w:ilvl="7" w:tplc="04270019">
      <w:start w:val="1"/>
      <w:numFmt w:val="lowerLetter"/>
      <w:lvlText w:val="%8."/>
      <w:lvlJc w:val="left"/>
      <w:pPr>
        <w:ind w:left="5999" w:hanging="360"/>
      </w:pPr>
    </w:lvl>
    <w:lvl w:ilvl="8" w:tplc="0427001B">
      <w:start w:val="1"/>
      <w:numFmt w:val="lowerRoman"/>
      <w:lvlText w:val="%9."/>
      <w:lvlJc w:val="right"/>
      <w:pPr>
        <w:ind w:left="6719" w:hanging="180"/>
      </w:pPr>
    </w:lvl>
  </w:abstractNum>
  <w:abstractNum w:abstractNumId="2"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7"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8"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9"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0"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1"/>
  </w:num>
  <w:num w:numId="3" w16cid:durableId="733241345">
    <w:abstractNumId w:val="5"/>
  </w:num>
  <w:num w:numId="4" w16cid:durableId="769273578">
    <w:abstractNumId w:val="3"/>
  </w:num>
  <w:num w:numId="5" w16cid:durableId="1346403977">
    <w:abstractNumId w:val="10"/>
  </w:num>
  <w:num w:numId="6" w16cid:durableId="1784230190">
    <w:abstractNumId w:val="8"/>
  </w:num>
  <w:num w:numId="7" w16cid:durableId="1822231206">
    <w:abstractNumId w:val="6"/>
  </w:num>
  <w:num w:numId="8" w16cid:durableId="1222256115">
    <w:abstractNumId w:val="2"/>
  </w:num>
  <w:num w:numId="9" w16cid:durableId="216355296">
    <w:abstractNumId w:val="7"/>
  </w:num>
  <w:num w:numId="10" w16cid:durableId="104614541">
    <w:abstractNumId w:val="9"/>
  </w:num>
  <w:num w:numId="11" w16cid:durableId="1276131817">
    <w:abstractNumId w:val="4"/>
  </w:num>
  <w:num w:numId="12" w16cid:durableId="1070225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C86"/>
    <w:rsid w:val="00001CD7"/>
    <w:rsid w:val="000020DC"/>
    <w:rsid w:val="000029AE"/>
    <w:rsid w:val="00002E01"/>
    <w:rsid w:val="00003022"/>
    <w:rsid w:val="00003386"/>
    <w:rsid w:val="00003869"/>
    <w:rsid w:val="000039EE"/>
    <w:rsid w:val="00004665"/>
    <w:rsid w:val="000046E2"/>
    <w:rsid w:val="00005217"/>
    <w:rsid w:val="00005373"/>
    <w:rsid w:val="0000560D"/>
    <w:rsid w:val="00006329"/>
    <w:rsid w:val="00006975"/>
    <w:rsid w:val="00006FE2"/>
    <w:rsid w:val="00007341"/>
    <w:rsid w:val="00007372"/>
    <w:rsid w:val="00007F4B"/>
    <w:rsid w:val="00010978"/>
    <w:rsid w:val="00010D1A"/>
    <w:rsid w:val="00010E4B"/>
    <w:rsid w:val="00011331"/>
    <w:rsid w:val="000117C5"/>
    <w:rsid w:val="00011B9D"/>
    <w:rsid w:val="00011E0B"/>
    <w:rsid w:val="00012167"/>
    <w:rsid w:val="00012A03"/>
    <w:rsid w:val="00012ADC"/>
    <w:rsid w:val="00012CF3"/>
    <w:rsid w:val="0001347B"/>
    <w:rsid w:val="0001370A"/>
    <w:rsid w:val="0001384A"/>
    <w:rsid w:val="000138A4"/>
    <w:rsid w:val="00013971"/>
    <w:rsid w:val="00013F24"/>
    <w:rsid w:val="0001466B"/>
    <w:rsid w:val="00014F02"/>
    <w:rsid w:val="00014FE0"/>
    <w:rsid w:val="00016D1C"/>
    <w:rsid w:val="00016D30"/>
    <w:rsid w:val="00017429"/>
    <w:rsid w:val="000177DE"/>
    <w:rsid w:val="0002073D"/>
    <w:rsid w:val="0002081A"/>
    <w:rsid w:val="00021053"/>
    <w:rsid w:val="0002147B"/>
    <w:rsid w:val="000220AE"/>
    <w:rsid w:val="0002259F"/>
    <w:rsid w:val="000228A3"/>
    <w:rsid w:val="00023291"/>
    <w:rsid w:val="00023304"/>
    <w:rsid w:val="000235E3"/>
    <w:rsid w:val="00023B43"/>
    <w:rsid w:val="00023C23"/>
    <w:rsid w:val="00023D2F"/>
    <w:rsid w:val="00024393"/>
    <w:rsid w:val="00024ACA"/>
    <w:rsid w:val="00024BE0"/>
    <w:rsid w:val="00026144"/>
    <w:rsid w:val="00026734"/>
    <w:rsid w:val="000268FD"/>
    <w:rsid w:val="00026BC6"/>
    <w:rsid w:val="000275C8"/>
    <w:rsid w:val="00027BDD"/>
    <w:rsid w:val="00027CEE"/>
    <w:rsid w:val="000310F0"/>
    <w:rsid w:val="000310FD"/>
    <w:rsid w:val="000315EE"/>
    <w:rsid w:val="00032579"/>
    <w:rsid w:val="00032628"/>
    <w:rsid w:val="000327A3"/>
    <w:rsid w:val="00032A61"/>
    <w:rsid w:val="0003362A"/>
    <w:rsid w:val="0003370C"/>
    <w:rsid w:val="00033A32"/>
    <w:rsid w:val="00033CC7"/>
    <w:rsid w:val="00034597"/>
    <w:rsid w:val="00034D09"/>
    <w:rsid w:val="000350B1"/>
    <w:rsid w:val="00035617"/>
    <w:rsid w:val="00035EB7"/>
    <w:rsid w:val="00036B71"/>
    <w:rsid w:val="00036D7B"/>
    <w:rsid w:val="0003700A"/>
    <w:rsid w:val="000377FD"/>
    <w:rsid w:val="00037A49"/>
    <w:rsid w:val="00037CE7"/>
    <w:rsid w:val="0004031D"/>
    <w:rsid w:val="000408AB"/>
    <w:rsid w:val="00040E33"/>
    <w:rsid w:val="000428AB"/>
    <w:rsid w:val="000429D0"/>
    <w:rsid w:val="00043152"/>
    <w:rsid w:val="000439B1"/>
    <w:rsid w:val="00043E9E"/>
    <w:rsid w:val="00044105"/>
    <w:rsid w:val="00044AFE"/>
    <w:rsid w:val="000453FB"/>
    <w:rsid w:val="00045B87"/>
    <w:rsid w:val="000460CC"/>
    <w:rsid w:val="000466D3"/>
    <w:rsid w:val="000467D4"/>
    <w:rsid w:val="00046849"/>
    <w:rsid w:val="0004756D"/>
    <w:rsid w:val="000506A7"/>
    <w:rsid w:val="000506B5"/>
    <w:rsid w:val="000515C3"/>
    <w:rsid w:val="00051E8E"/>
    <w:rsid w:val="00052305"/>
    <w:rsid w:val="00052C07"/>
    <w:rsid w:val="00052D68"/>
    <w:rsid w:val="00053355"/>
    <w:rsid w:val="00053C22"/>
    <w:rsid w:val="00054002"/>
    <w:rsid w:val="000541DB"/>
    <w:rsid w:val="0005431B"/>
    <w:rsid w:val="00054600"/>
    <w:rsid w:val="0005467B"/>
    <w:rsid w:val="00055561"/>
    <w:rsid w:val="00055576"/>
    <w:rsid w:val="00055CC1"/>
    <w:rsid w:val="00055E82"/>
    <w:rsid w:val="000563D2"/>
    <w:rsid w:val="00056901"/>
    <w:rsid w:val="00056E26"/>
    <w:rsid w:val="00057B99"/>
    <w:rsid w:val="00057FC8"/>
    <w:rsid w:val="0006067F"/>
    <w:rsid w:val="00061EE5"/>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6C6B"/>
    <w:rsid w:val="00066DA4"/>
    <w:rsid w:val="000670A2"/>
    <w:rsid w:val="000675E0"/>
    <w:rsid w:val="0006795B"/>
    <w:rsid w:val="000679C2"/>
    <w:rsid w:val="000704D0"/>
    <w:rsid w:val="00071027"/>
    <w:rsid w:val="00071704"/>
    <w:rsid w:val="000717C1"/>
    <w:rsid w:val="00071A23"/>
    <w:rsid w:val="00072251"/>
    <w:rsid w:val="00072775"/>
    <w:rsid w:val="00073128"/>
    <w:rsid w:val="00073EAD"/>
    <w:rsid w:val="00074502"/>
    <w:rsid w:val="00075402"/>
    <w:rsid w:val="0007600C"/>
    <w:rsid w:val="000767A4"/>
    <w:rsid w:val="00076CEA"/>
    <w:rsid w:val="00077262"/>
    <w:rsid w:val="00077A8F"/>
    <w:rsid w:val="00077DA4"/>
    <w:rsid w:val="00077E4B"/>
    <w:rsid w:val="000800D1"/>
    <w:rsid w:val="00080205"/>
    <w:rsid w:val="00080C3F"/>
    <w:rsid w:val="0008142D"/>
    <w:rsid w:val="00081FCD"/>
    <w:rsid w:val="00083B0D"/>
    <w:rsid w:val="000845C1"/>
    <w:rsid w:val="0008526D"/>
    <w:rsid w:val="000859E9"/>
    <w:rsid w:val="00085B4B"/>
    <w:rsid w:val="0008682A"/>
    <w:rsid w:val="00087420"/>
    <w:rsid w:val="00087CE3"/>
    <w:rsid w:val="000900F8"/>
    <w:rsid w:val="00090AA8"/>
    <w:rsid w:val="00091503"/>
    <w:rsid w:val="0009207D"/>
    <w:rsid w:val="0009216B"/>
    <w:rsid w:val="00092283"/>
    <w:rsid w:val="0009233A"/>
    <w:rsid w:val="000923FE"/>
    <w:rsid w:val="000925CB"/>
    <w:rsid w:val="00093365"/>
    <w:rsid w:val="00093415"/>
    <w:rsid w:val="0009375D"/>
    <w:rsid w:val="00093B86"/>
    <w:rsid w:val="0009414F"/>
    <w:rsid w:val="00094361"/>
    <w:rsid w:val="00094809"/>
    <w:rsid w:val="000956A9"/>
    <w:rsid w:val="00095A08"/>
    <w:rsid w:val="00095B21"/>
    <w:rsid w:val="00096CD2"/>
    <w:rsid w:val="000974BF"/>
    <w:rsid w:val="00097A68"/>
    <w:rsid w:val="00097D69"/>
    <w:rsid w:val="00097F19"/>
    <w:rsid w:val="000A029D"/>
    <w:rsid w:val="000A1147"/>
    <w:rsid w:val="000A11D3"/>
    <w:rsid w:val="000A158B"/>
    <w:rsid w:val="000A180B"/>
    <w:rsid w:val="000A1BD6"/>
    <w:rsid w:val="000A1C7A"/>
    <w:rsid w:val="000A28F6"/>
    <w:rsid w:val="000A3A59"/>
    <w:rsid w:val="000A3C67"/>
    <w:rsid w:val="000A430F"/>
    <w:rsid w:val="000A449F"/>
    <w:rsid w:val="000A44C7"/>
    <w:rsid w:val="000A4528"/>
    <w:rsid w:val="000A4E9C"/>
    <w:rsid w:val="000A5052"/>
    <w:rsid w:val="000A5546"/>
    <w:rsid w:val="000A56D0"/>
    <w:rsid w:val="000A5C41"/>
    <w:rsid w:val="000A5D59"/>
    <w:rsid w:val="000A5DA0"/>
    <w:rsid w:val="000A5F61"/>
    <w:rsid w:val="000A614D"/>
    <w:rsid w:val="000A62AB"/>
    <w:rsid w:val="000A65FA"/>
    <w:rsid w:val="000A6B1E"/>
    <w:rsid w:val="000A6C98"/>
    <w:rsid w:val="000A6E1F"/>
    <w:rsid w:val="000A6F88"/>
    <w:rsid w:val="000A7285"/>
    <w:rsid w:val="000B0A36"/>
    <w:rsid w:val="000B1268"/>
    <w:rsid w:val="000B16A4"/>
    <w:rsid w:val="000B1B1C"/>
    <w:rsid w:val="000B1B60"/>
    <w:rsid w:val="000B24B5"/>
    <w:rsid w:val="000B2D9A"/>
    <w:rsid w:val="000B2F66"/>
    <w:rsid w:val="000B32CC"/>
    <w:rsid w:val="000B3972"/>
    <w:rsid w:val="000B3DED"/>
    <w:rsid w:val="000B47DD"/>
    <w:rsid w:val="000B520A"/>
    <w:rsid w:val="000B5259"/>
    <w:rsid w:val="000B58C5"/>
    <w:rsid w:val="000B602F"/>
    <w:rsid w:val="000B60BF"/>
    <w:rsid w:val="000B6318"/>
    <w:rsid w:val="000B6B7A"/>
    <w:rsid w:val="000B711A"/>
    <w:rsid w:val="000B77AC"/>
    <w:rsid w:val="000B7A8D"/>
    <w:rsid w:val="000B7D89"/>
    <w:rsid w:val="000B7E71"/>
    <w:rsid w:val="000C131A"/>
    <w:rsid w:val="000C1488"/>
    <w:rsid w:val="000C1B52"/>
    <w:rsid w:val="000C1BAD"/>
    <w:rsid w:val="000C1BD8"/>
    <w:rsid w:val="000C1BED"/>
    <w:rsid w:val="000C1CD0"/>
    <w:rsid w:val="000C2281"/>
    <w:rsid w:val="000C2977"/>
    <w:rsid w:val="000C2B12"/>
    <w:rsid w:val="000C2FED"/>
    <w:rsid w:val="000C3491"/>
    <w:rsid w:val="000C361D"/>
    <w:rsid w:val="000C36B1"/>
    <w:rsid w:val="000C3B8B"/>
    <w:rsid w:val="000C3DAE"/>
    <w:rsid w:val="000C4491"/>
    <w:rsid w:val="000C4AA3"/>
    <w:rsid w:val="000C529C"/>
    <w:rsid w:val="000C5928"/>
    <w:rsid w:val="000C5B91"/>
    <w:rsid w:val="000C5C9B"/>
    <w:rsid w:val="000C68CA"/>
    <w:rsid w:val="000C72F3"/>
    <w:rsid w:val="000C7625"/>
    <w:rsid w:val="000C7CB3"/>
    <w:rsid w:val="000C7F4A"/>
    <w:rsid w:val="000D0469"/>
    <w:rsid w:val="000D0AE4"/>
    <w:rsid w:val="000D1392"/>
    <w:rsid w:val="000D13FD"/>
    <w:rsid w:val="000D1852"/>
    <w:rsid w:val="000D197A"/>
    <w:rsid w:val="000D19BE"/>
    <w:rsid w:val="000D1C54"/>
    <w:rsid w:val="000D1F86"/>
    <w:rsid w:val="000D2313"/>
    <w:rsid w:val="000D23D1"/>
    <w:rsid w:val="000D25DE"/>
    <w:rsid w:val="000D3050"/>
    <w:rsid w:val="000D3566"/>
    <w:rsid w:val="000D35FF"/>
    <w:rsid w:val="000D4D51"/>
    <w:rsid w:val="000D5F85"/>
    <w:rsid w:val="000D6594"/>
    <w:rsid w:val="000D65E9"/>
    <w:rsid w:val="000D6784"/>
    <w:rsid w:val="000D6EAF"/>
    <w:rsid w:val="000E096C"/>
    <w:rsid w:val="000E0C06"/>
    <w:rsid w:val="000E0C48"/>
    <w:rsid w:val="000E0D7D"/>
    <w:rsid w:val="000E0F48"/>
    <w:rsid w:val="000E10A7"/>
    <w:rsid w:val="000E1347"/>
    <w:rsid w:val="000E164B"/>
    <w:rsid w:val="000E1D07"/>
    <w:rsid w:val="000E2AD7"/>
    <w:rsid w:val="000E2FFC"/>
    <w:rsid w:val="000E341F"/>
    <w:rsid w:val="000E3A04"/>
    <w:rsid w:val="000E4171"/>
    <w:rsid w:val="000E42F3"/>
    <w:rsid w:val="000E4432"/>
    <w:rsid w:val="000E4E09"/>
    <w:rsid w:val="000E5146"/>
    <w:rsid w:val="000E5635"/>
    <w:rsid w:val="000E59FA"/>
    <w:rsid w:val="000E5B78"/>
    <w:rsid w:val="000E5D45"/>
    <w:rsid w:val="000E5FDE"/>
    <w:rsid w:val="000E7044"/>
    <w:rsid w:val="000E7202"/>
    <w:rsid w:val="000E7BC1"/>
    <w:rsid w:val="000F015C"/>
    <w:rsid w:val="000F0DE8"/>
    <w:rsid w:val="000F0F28"/>
    <w:rsid w:val="000F1139"/>
    <w:rsid w:val="000F219F"/>
    <w:rsid w:val="000F259D"/>
    <w:rsid w:val="000F2D8E"/>
    <w:rsid w:val="000F3561"/>
    <w:rsid w:val="000F3A51"/>
    <w:rsid w:val="000F3A53"/>
    <w:rsid w:val="000F3D1E"/>
    <w:rsid w:val="000F5667"/>
    <w:rsid w:val="000F5757"/>
    <w:rsid w:val="000F64EB"/>
    <w:rsid w:val="000F678F"/>
    <w:rsid w:val="000F7133"/>
    <w:rsid w:val="000F7DDD"/>
    <w:rsid w:val="001002D2"/>
    <w:rsid w:val="0010032E"/>
    <w:rsid w:val="0010047E"/>
    <w:rsid w:val="00100BF3"/>
    <w:rsid w:val="00100CCA"/>
    <w:rsid w:val="00100EC1"/>
    <w:rsid w:val="001014D7"/>
    <w:rsid w:val="00102C4C"/>
    <w:rsid w:val="00103D1F"/>
    <w:rsid w:val="00103DFB"/>
    <w:rsid w:val="00103FEB"/>
    <w:rsid w:val="001043E2"/>
    <w:rsid w:val="001045EB"/>
    <w:rsid w:val="00104660"/>
    <w:rsid w:val="0010482D"/>
    <w:rsid w:val="00104DC5"/>
    <w:rsid w:val="00104EFB"/>
    <w:rsid w:val="001051BE"/>
    <w:rsid w:val="00105284"/>
    <w:rsid w:val="001052D9"/>
    <w:rsid w:val="00105D65"/>
    <w:rsid w:val="00105E61"/>
    <w:rsid w:val="00106187"/>
    <w:rsid w:val="00106596"/>
    <w:rsid w:val="00107D48"/>
    <w:rsid w:val="001101AD"/>
    <w:rsid w:val="001101B1"/>
    <w:rsid w:val="0011054C"/>
    <w:rsid w:val="0011071D"/>
    <w:rsid w:val="00110E67"/>
    <w:rsid w:val="001111F7"/>
    <w:rsid w:val="0011174A"/>
    <w:rsid w:val="00111B55"/>
    <w:rsid w:val="001121F0"/>
    <w:rsid w:val="001128BA"/>
    <w:rsid w:val="001129AD"/>
    <w:rsid w:val="00113574"/>
    <w:rsid w:val="001137FC"/>
    <w:rsid w:val="00113C02"/>
    <w:rsid w:val="001150CC"/>
    <w:rsid w:val="001155DF"/>
    <w:rsid w:val="00116832"/>
    <w:rsid w:val="00116F43"/>
    <w:rsid w:val="00117AAD"/>
    <w:rsid w:val="00120214"/>
    <w:rsid w:val="001205AB"/>
    <w:rsid w:val="001206AE"/>
    <w:rsid w:val="00121512"/>
    <w:rsid w:val="00122266"/>
    <w:rsid w:val="00122DAB"/>
    <w:rsid w:val="00123351"/>
    <w:rsid w:val="0012349C"/>
    <w:rsid w:val="00123982"/>
    <w:rsid w:val="00123ADC"/>
    <w:rsid w:val="001240A2"/>
    <w:rsid w:val="001244D8"/>
    <w:rsid w:val="001245AE"/>
    <w:rsid w:val="001245CC"/>
    <w:rsid w:val="00124DA9"/>
    <w:rsid w:val="00124E88"/>
    <w:rsid w:val="00126570"/>
    <w:rsid w:val="001267B9"/>
    <w:rsid w:val="00126A98"/>
    <w:rsid w:val="00126F18"/>
    <w:rsid w:val="0012712B"/>
    <w:rsid w:val="00127216"/>
    <w:rsid w:val="00127427"/>
    <w:rsid w:val="00127C92"/>
    <w:rsid w:val="00127CE0"/>
    <w:rsid w:val="00127D46"/>
    <w:rsid w:val="00127F0D"/>
    <w:rsid w:val="0013002A"/>
    <w:rsid w:val="00130192"/>
    <w:rsid w:val="00130A4F"/>
    <w:rsid w:val="001311B6"/>
    <w:rsid w:val="001316D9"/>
    <w:rsid w:val="00131A20"/>
    <w:rsid w:val="00132078"/>
    <w:rsid w:val="00132747"/>
    <w:rsid w:val="001327F9"/>
    <w:rsid w:val="00132937"/>
    <w:rsid w:val="00132953"/>
    <w:rsid w:val="00132BCE"/>
    <w:rsid w:val="00132D72"/>
    <w:rsid w:val="00133070"/>
    <w:rsid w:val="00133213"/>
    <w:rsid w:val="001332DE"/>
    <w:rsid w:val="00133344"/>
    <w:rsid w:val="00133672"/>
    <w:rsid w:val="00133C73"/>
    <w:rsid w:val="00134361"/>
    <w:rsid w:val="00134493"/>
    <w:rsid w:val="00134692"/>
    <w:rsid w:val="001349C7"/>
    <w:rsid w:val="00134A0E"/>
    <w:rsid w:val="00134D7E"/>
    <w:rsid w:val="00134EE0"/>
    <w:rsid w:val="0013568D"/>
    <w:rsid w:val="00135AC8"/>
    <w:rsid w:val="001361D2"/>
    <w:rsid w:val="00136B1F"/>
    <w:rsid w:val="001372F6"/>
    <w:rsid w:val="00137376"/>
    <w:rsid w:val="00137740"/>
    <w:rsid w:val="0013792D"/>
    <w:rsid w:val="001400B3"/>
    <w:rsid w:val="00140E7C"/>
    <w:rsid w:val="00140ED8"/>
    <w:rsid w:val="00140FF9"/>
    <w:rsid w:val="00141076"/>
    <w:rsid w:val="001410F6"/>
    <w:rsid w:val="00141ADF"/>
    <w:rsid w:val="001422D9"/>
    <w:rsid w:val="001425CC"/>
    <w:rsid w:val="001426E6"/>
    <w:rsid w:val="001428B2"/>
    <w:rsid w:val="00142D71"/>
    <w:rsid w:val="0014304C"/>
    <w:rsid w:val="00143372"/>
    <w:rsid w:val="001443E3"/>
    <w:rsid w:val="001448E0"/>
    <w:rsid w:val="00145162"/>
    <w:rsid w:val="00145C1F"/>
    <w:rsid w:val="00146CE2"/>
    <w:rsid w:val="00146D63"/>
    <w:rsid w:val="001473E4"/>
    <w:rsid w:val="001507AF"/>
    <w:rsid w:val="00150919"/>
    <w:rsid w:val="0015114D"/>
    <w:rsid w:val="00151619"/>
    <w:rsid w:val="0015172A"/>
    <w:rsid w:val="00151E40"/>
    <w:rsid w:val="001523BF"/>
    <w:rsid w:val="00152858"/>
    <w:rsid w:val="001530D4"/>
    <w:rsid w:val="001531DC"/>
    <w:rsid w:val="0015397B"/>
    <w:rsid w:val="00153D28"/>
    <w:rsid w:val="00153D43"/>
    <w:rsid w:val="00154200"/>
    <w:rsid w:val="00155A27"/>
    <w:rsid w:val="00155C39"/>
    <w:rsid w:val="00155C4C"/>
    <w:rsid w:val="001561E8"/>
    <w:rsid w:val="00156DAF"/>
    <w:rsid w:val="00157961"/>
    <w:rsid w:val="00157F83"/>
    <w:rsid w:val="0016057A"/>
    <w:rsid w:val="00160D47"/>
    <w:rsid w:val="00160E55"/>
    <w:rsid w:val="00160F5B"/>
    <w:rsid w:val="0016112B"/>
    <w:rsid w:val="0016154B"/>
    <w:rsid w:val="001616C1"/>
    <w:rsid w:val="00161D03"/>
    <w:rsid w:val="0016270C"/>
    <w:rsid w:val="00162725"/>
    <w:rsid w:val="00163211"/>
    <w:rsid w:val="00163349"/>
    <w:rsid w:val="001638CE"/>
    <w:rsid w:val="00163AD3"/>
    <w:rsid w:val="00163D63"/>
    <w:rsid w:val="00164ACF"/>
    <w:rsid w:val="0016525C"/>
    <w:rsid w:val="00165813"/>
    <w:rsid w:val="00165B5F"/>
    <w:rsid w:val="00166538"/>
    <w:rsid w:val="00166628"/>
    <w:rsid w:val="00166B23"/>
    <w:rsid w:val="0016707E"/>
    <w:rsid w:val="001672D8"/>
    <w:rsid w:val="00167C82"/>
    <w:rsid w:val="0017077F"/>
    <w:rsid w:val="0017083A"/>
    <w:rsid w:val="001709FB"/>
    <w:rsid w:val="00170A17"/>
    <w:rsid w:val="00170BAD"/>
    <w:rsid w:val="00170F68"/>
    <w:rsid w:val="00170FE6"/>
    <w:rsid w:val="0017166B"/>
    <w:rsid w:val="00172039"/>
    <w:rsid w:val="0017231D"/>
    <w:rsid w:val="0017287F"/>
    <w:rsid w:val="0017357C"/>
    <w:rsid w:val="001737C4"/>
    <w:rsid w:val="001737D8"/>
    <w:rsid w:val="00173A11"/>
    <w:rsid w:val="00173A54"/>
    <w:rsid w:val="00173C1B"/>
    <w:rsid w:val="00173DDB"/>
    <w:rsid w:val="0017409A"/>
    <w:rsid w:val="00174911"/>
    <w:rsid w:val="00174ADE"/>
    <w:rsid w:val="00174F02"/>
    <w:rsid w:val="001753A4"/>
    <w:rsid w:val="0017576A"/>
    <w:rsid w:val="001757A3"/>
    <w:rsid w:val="00175CAB"/>
    <w:rsid w:val="00176630"/>
    <w:rsid w:val="00176664"/>
    <w:rsid w:val="00176B70"/>
    <w:rsid w:val="00176E36"/>
    <w:rsid w:val="0017740A"/>
    <w:rsid w:val="00177E59"/>
    <w:rsid w:val="00180706"/>
    <w:rsid w:val="0018148F"/>
    <w:rsid w:val="0018291E"/>
    <w:rsid w:val="00183779"/>
    <w:rsid w:val="001846A6"/>
    <w:rsid w:val="0018488A"/>
    <w:rsid w:val="00184D84"/>
    <w:rsid w:val="001854D6"/>
    <w:rsid w:val="0018575F"/>
    <w:rsid w:val="001857CC"/>
    <w:rsid w:val="001862A6"/>
    <w:rsid w:val="001865B7"/>
    <w:rsid w:val="0018706D"/>
    <w:rsid w:val="0018757F"/>
    <w:rsid w:val="001877DE"/>
    <w:rsid w:val="00187DE1"/>
    <w:rsid w:val="00187EF5"/>
    <w:rsid w:val="0019059D"/>
    <w:rsid w:val="00191245"/>
    <w:rsid w:val="00191264"/>
    <w:rsid w:val="001914E0"/>
    <w:rsid w:val="00191AA6"/>
    <w:rsid w:val="00191E94"/>
    <w:rsid w:val="00191FFF"/>
    <w:rsid w:val="00192110"/>
    <w:rsid w:val="00192C0E"/>
    <w:rsid w:val="00193A41"/>
    <w:rsid w:val="00193F9C"/>
    <w:rsid w:val="001941B6"/>
    <w:rsid w:val="0019468A"/>
    <w:rsid w:val="001947C6"/>
    <w:rsid w:val="00194A16"/>
    <w:rsid w:val="00196198"/>
    <w:rsid w:val="00196291"/>
    <w:rsid w:val="001962D7"/>
    <w:rsid w:val="001963D5"/>
    <w:rsid w:val="00196869"/>
    <w:rsid w:val="001970DE"/>
    <w:rsid w:val="00197406"/>
    <w:rsid w:val="00197D68"/>
    <w:rsid w:val="001A0060"/>
    <w:rsid w:val="001A02BA"/>
    <w:rsid w:val="001A02BE"/>
    <w:rsid w:val="001A0A9F"/>
    <w:rsid w:val="001A0BE7"/>
    <w:rsid w:val="001A10C8"/>
    <w:rsid w:val="001A13D3"/>
    <w:rsid w:val="001A1436"/>
    <w:rsid w:val="001A1472"/>
    <w:rsid w:val="001A2A3C"/>
    <w:rsid w:val="001A2B7E"/>
    <w:rsid w:val="001A323D"/>
    <w:rsid w:val="001A3262"/>
    <w:rsid w:val="001A334E"/>
    <w:rsid w:val="001A368C"/>
    <w:rsid w:val="001A39E9"/>
    <w:rsid w:val="001A3B0A"/>
    <w:rsid w:val="001A47DB"/>
    <w:rsid w:val="001A4AF1"/>
    <w:rsid w:val="001A5012"/>
    <w:rsid w:val="001A54E9"/>
    <w:rsid w:val="001A574C"/>
    <w:rsid w:val="001A5978"/>
    <w:rsid w:val="001A5F28"/>
    <w:rsid w:val="001A66D9"/>
    <w:rsid w:val="001A68FC"/>
    <w:rsid w:val="001A6C51"/>
    <w:rsid w:val="001A6C7D"/>
    <w:rsid w:val="001A77BC"/>
    <w:rsid w:val="001A7CC4"/>
    <w:rsid w:val="001B01BF"/>
    <w:rsid w:val="001B0624"/>
    <w:rsid w:val="001B07A8"/>
    <w:rsid w:val="001B112A"/>
    <w:rsid w:val="001B1775"/>
    <w:rsid w:val="001B2603"/>
    <w:rsid w:val="001B2907"/>
    <w:rsid w:val="001B2C71"/>
    <w:rsid w:val="001B2D19"/>
    <w:rsid w:val="001B2D97"/>
    <w:rsid w:val="001B44AC"/>
    <w:rsid w:val="001B457D"/>
    <w:rsid w:val="001B5046"/>
    <w:rsid w:val="001B61DE"/>
    <w:rsid w:val="001B6BD1"/>
    <w:rsid w:val="001B75AB"/>
    <w:rsid w:val="001B762A"/>
    <w:rsid w:val="001C0BB1"/>
    <w:rsid w:val="001C0E68"/>
    <w:rsid w:val="001C1627"/>
    <w:rsid w:val="001C2314"/>
    <w:rsid w:val="001C36DB"/>
    <w:rsid w:val="001C38D4"/>
    <w:rsid w:val="001C3E95"/>
    <w:rsid w:val="001C4A3F"/>
    <w:rsid w:val="001C50B5"/>
    <w:rsid w:val="001C5730"/>
    <w:rsid w:val="001C573C"/>
    <w:rsid w:val="001C5CF3"/>
    <w:rsid w:val="001C64A9"/>
    <w:rsid w:val="001C708D"/>
    <w:rsid w:val="001D0FAD"/>
    <w:rsid w:val="001D1910"/>
    <w:rsid w:val="001D1A58"/>
    <w:rsid w:val="001D1E59"/>
    <w:rsid w:val="001D2042"/>
    <w:rsid w:val="001D23DF"/>
    <w:rsid w:val="001D2BE6"/>
    <w:rsid w:val="001D3A5D"/>
    <w:rsid w:val="001D3B61"/>
    <w:rsid w:val="001D3DCE"/>
    <w:rsid w:val="001D4FC7"/>
    <w:rsid w:val="001D512F"/>
    <w:rsid w:val="001D5209"/>
    <w:rsid w:val="001D5362"/>
    <w:rsid w:val="001D58DB"/>
    <w:rsid w:val="001D5ACD"/>
    <w:rsid w:val="001D5B90"/>
    <w:rsid w:val="001D64E3"/>
    <w:rsid w:val="001D68F4"/>
    <w:rsid w:val="001E03F4"/>
    <w:rsid w:val="001E0802"/>
    <w:rsid w:val="001E0F20"/>
    <w:rsid w:val="001E0F3D"/>
    <w:rsid w:val="001E1929"/>
    <w:rsid w:val="001E1D61"/>
    <w:rsid w:val="001E1DDC"/>
    <w:rsid w:val="001E2062"/>
    <w:rsid w:val="001E2183"/>
    <w:rsid w:val="001E23E6"/>
    <w:rsid w:val="001E268A"/>
    <w:rsid w:val="001E2D6B"/>
    <w:rsid w:val="001E3045"/>
    <w:rsid w:val="001E3E57"/>
    <w:rsid w:val="001E3FAB"/>
    <w:rsid w:val="001E4D19"/>
    <w:rsid w:val="001E67B5"/>
    <w:rsid w:val="001E68BC"/>
    <w:rsid w:val="001E69C7"/>
    <w:rsid w:val="001E6F94"/>
    <w:rsid w:val="001E7376"/>
    <w:rsid w:val="001E7501"/>
    <w:rsid w:val="001F1507"/>
    <w:rsid w:val="001F1830"/>
    <w:rsid w:val="001F1AD4"/>
    <w:rsid w:val="001F1FF0"/>
    <w:rsid w:val="001F2310"/>
    <w:rsid w:val="001F259A"/>
    <w:rsid w:val="001F269F"/>
    <w:rsid w:val="001F318E"/>
    <w:rsid w:val="001F31A6"/>
    <w:rsid w:val="001F3905"/>
    <w:rsid w:val="001F3A52"/>
    <w:rsid w:val="001F3B9C"/>
    <w:rsid w:val="001F3C4D"/>
    <w:rsid w:val="001F3F9C"/>
    <w:rsid w:val="001F45AE"/>
    <w:rsid w:val="001F52F2"/>
    <w:rsid w:val="001F556E"/>
    <w:rsid w:val="001F5E39"/>
    <w:rsid w:val="001F6053"/>
    <w:rsid w:val="001F6517"/>
    <w:rsid w:val="001F7070"/>
    <w:rsid w:val="001F7DA1"/>
    <w:rsid w:val="00200281"/>
    <w:rsid w:val="00200462"/>
    <w:rsid w:val="00200B67"/>
    <w:rsid w:val="002011C3"/>
    <w:rsid w:val="0020163D"/>
    <w:rsid w:val="002016D1"/>
    <w:rsid w:val="00201952"/>
    <w:rsid w:val="00201B2C"/>
    <w:rsid w:val="00201BF9"/>
    <w:rsid w:val="00201C10"/>
    <w:rsid w:val="0020247F"/>
    <w:rsid w:val="002026FC"/>
    <w:rsid w:val="00202BD8"/>
    <w:rsid w:val="00203BCD"/>
    <w:rsid w:val="002045E5"/>
    <w:rsid w:val="0020475F"/>
    <w:rsid w:val="00204975"/>
    <w:rsid w:val="00204E2F"/>
    <w:rsid w:val="00205544"/>
    <w:rsid w:val="002066DB"/>
    <w:rsid w:val="00206889"/>
    <w:rsid w:val="0020690B"/>
    <w:rsid w:val="00207219"/>
    <w:rsid w:val="00207281"/>
    <w:rsid w:val="002074A2"/>
    <w:rsid w:val="002074D0"/>
    <w:rsid w:val="002074DE"/>
    <w:rsid w:val="00207590"/>
    <w:rsid w:val="002075B2"/>
    <w:rsid w:val="002116D9"/>
    <w:rsid w:val="0021190D"/>
    <w:rsid w:val="00211E03"/>
    <w:rsid w:val="002120D4"/>
    <w:rsid w:val="002124C2"/>
    <w:rsid w:val="002128A0"/>
    <w:rsid w:val="0021425C"/>
    <w:rsid w:val="00214683"/>
    <w:rsid w:val="00214A0F"/>
    <w:rsid w:val="00214A81"/>
    <w:rsid w:val="00214B48"/>
    <w:rsid w:val="00214F7B"/>
    <w:rsid w:val="0021516B"/>
    <w:rsid w:val="002155E2"/>
    <w:rsid w:val="00216D65"/>
    <w:rsid w:val="00217E11"/>
    <w:rsid w:val="0022072E"/>
    <w:rsid w:val="0022082D"/>
    <w:rsid w:val="00220D58"/>
    <w:rsid w:val="00221C1C"/>
    <w:rsid w:val="00221C4F"/>
    <w:rsid w:val="00221E1F"/>
    <w:rsid w:val="00222DFE"/>
    <w:rsid w:val="002239BC"/>
    <w:rsid w:val="00223E47"/>
    <w:rsid w:val="002247A8"/>
    <w:rsid w:val="002249A5"/>
    <w:rsid w:val="00224BE6"/>
    <w:rsid w:val="00225780"/>
    <w:rsid w:val="00225ED0"/>
    <w:rsid w:val="00226101"/>
    <w:rsid w:val="002270E1"/>
    <w:rsid w:val="00227D7B"/>
    <w:rsid w:val="00227E2A"/>
    <w:rsid w:val="00227F45"/>
    <w:rsid w:val="00227FCF"/>
    <w:rsid w:val="002303AA"/>
    <w:rsid w:val="00230848"/>
    <w:rsid w:val="00230FF8"/>
    <w:rsid w:val="0023192F"/>
    <w:rsid w:val="002325B4"/>
    <w:rsid w:val="00232EAC"/>
    <w:rsid w:val="002339C8"/>
    <w:rsid w:val="00233DEB"/>
    <w:rsid w:val="00233EC7"/>
    <w:rsid w:val="00234149"/>
    <w:rsid w:val="00234177"/>
    <w:rsid w:val="00234E8E"/>
    <w:rsid w:val="00234FC6"/>
    <w:rsid w:val="00235BB1"/>
    <w:rsid w:val="00235D12"/>
    <w:rsid w:val="00236059"/>
    <w:rsid w:val="00236A08"/>
    <w:rsid w:val="00237033"/>
    <w:rsid w:val="00237A6F"/>
    <w:rsid w:val="00237ED7"/>
    <w:rsid w:val="002415A4"/>
    <w:rsid w:val="002420D4"/>
    <w:rsid w:val="002423A6"/>
    <w:rsid w:val="00242909"/>
    <w:rsid w:val="00243323"/>
    <w:rsid w:val="00243AF1"/>
    <w:rsid w:val="00244233"/>
    <w:rsid w:val="002444AD"/>
    <w:rsid w:val="002446E0"/>
    <w:rsid w:val="00244987"/>
    <w:rsid w:val="00244FD4"/>
    <w:rsid w:val="0024531A"/>
    <w:rsid w:val="002456F8"/>
    <w:rsid w:val="00245D0E"/>
    <w:rsid w:val="002465D8"/>
    <w:rsid w:val="002465EB"/>
    <w:rsid w:val="00246C3A"/>
    <w:rsid w:val="00247C03"/>
    <w:rsid w:val="00250817"/>
    <w:rsid w:val="00250E6A"/>
    <w:rsid w:val="00251145"/>
    <w:rsid w:val="0025138A"/>
    <w:rsid w:val="00251AA5"/>
    <w:rsid w:val="00251C58"/>
    <w:rsid w:val="002533B3"/>
    <w:rsid w:val="00253B42"/>
    <w:rsid w:val="002546CB"/>
    <w:rsid w:val="00255F48"/>
    <w:rsid w:val="002563D1"/>
    <w:rsid w:val="0025698D"/>
    <w:rsid w:val="002569E9"/>
    <w:rsid w:val="00256C1F"/>
    <w:rsid w:val="00256CEF"/>
    <w:rsid w:val="002571B3"/>
    <w:rsid w:val="002577E5"/>
    <w:rsid w:val="00260586"/>
    <w:rsid w:val="00260B9E"/>
    <w:rsid w:val="00260F97"/>
    <w:rsid w:val="00262C68"/>
    <w:rsid w:val="0026487A"/>
    <w:rsid w:val="00264928"/>
    <w:rsid w:val="00264F6C"/>
    <w:rsid w:val="002652F3"/>
    <w:rsid w:val="00265354"/>
    <w:rsid w:val="00266362"/>
    <w:rsid w:val="00266C98"/>
    <w:rsid w:val="00266F0D"/>
    <w:rsid w:val="00266F33"/>
    <w:rsid w:val="00266F4B"/>
    <w:rsid w:val="0026709A"/>
    <w:rsid w:val="0026782E"/>
    <w:rsid w:val="00267D74"/>
    <w:rsid w:val="00270221"/>
    <w:rsid w:val="002706AA"/>
    <w:rsid w:val="00270FAB"/>
    <w:rsid w:val="00271A34"/>
    <w:rsid w:val="002727FF"/>
    <w:rsid w:val="002732E5"/>
    <w:rsid w:val="002737B9"/>
    <w:rsid w:val="00273AF1"/>
    <w:rsid w:val="00274232"/>
    <w:rsid w:val="002742B2"/>
    <w:rsid w:val="00274954"/>
    <w:rsid w:val="00274FB8"/>
    <w:rsid w:val="00275657"/>
    <w:rsid w:val="00276A4A"/>
    <w:rsid w:val="00276A8B"/>
    <w:rsid w:val="0027706B"/>
    <w:rsid w:val="00277201"/>
    <w:rsid w:val="00277DEB"/>
    <w:rsid w:val="00277E2C"/>
    <w:rsid w:val="00277E6F"/>
    <w:rsid w:val="00280350"/>
    <w:rsid w:val="0028049F"/>
    <w:rsid w:val="00280603"/>
    <w:rsid w:val="00280A76"/>
    <w:rsid w:val="00280DF0"/>
    <w:rsid w:val="00280EC3"/>
    <w:rsid w:val="002811CB"/>
    <w:rsid w:val="00281553"/>
    <w:rsid w:val="00282A9C"/>
    <w:rsid w:val="00282B7A"/>
    <w:rsid w:val="00282E93"/>
    <w:rsid w:val="0028329A"/>
    <w:rsid w:val="00285104"/>
    <w:rsid w:val="0028515F"/>
    <w:rsid w:val="002854DA"/>
    <w:rsid w:val="002859C8"/>
    <w:rsid w:val="0028682C"/>
    <w:rsid w:val="00287365"/>
    <w:rsid w:val="002878B6"/>
    <w:rsid w:val="002905C8"/>
    <w:rsid w:val="002907DA"/>
    <w:rsid w:val="002909AD"/>
    <w:rsid w:val="00290F5B"/>
    <w:rsid w:val="00291368"/>
    <w:rsid w:val="002918C5"/>
    <w:rsid w:val="00291949"/>
    <w:rsid w:val="00291D9D"/>
    <w:rsid w:val="002920A1"/>
    <w:rsid w:val="00292119"/>
    <w:rsid w:val="0029278D"/>
    <w:rsid w:val="002927CC"/>
    <w:rsid w:val="002929B1"/>
    <w:rsid w:val="00293085"/>
    <w:rsid w:val="0029382D"/>
    <w:rsid w:val="002939CC"/>
    <w:rsid w:val="0029421A"/>
    <w:rsid w:val="00294706"/>
    <w:rsid w:val="00295456"/>
    <w:rsid w:val="0029661C"/>
    <w:rsid w:val="00297410"/>
    <w:rsid w:val="0029742C"/>
    <w:rsid w:val="0029784C"/>
    <w:rsid w:val="00297B55"/>
    <w:rsid w:val="002A06B0"/>
    <w:rsid w:val="002A0B93"/>
    <w:rsid w:val="002A107F"/>
    <w:rsid w:val="002A14D9"/>
    <w:rsid w:val="002A17D4"/>
    <w:rsid w:val="002A1D16"/>
    <w:rsid w:val="002A2A1D"/>
    <w:rsid w:val="002A363C"/>
    <w:rsid w:val="002A3F5B"/>
    <w:rsid w:val="002A40E8"/>
    <w:rsid w:val="002A4E0C"/>
    <w:rsid w:val="002A5BAB"/>
    <w:rsid w:val="002A71DB"/>
    <w:rsid w:val="002A7275"/>
    <w:rsid w:val="002A790E"/>
    <w:rsid w:val="002A7C64"/>
    <w:rsid w:val="002A7D3B"/>
    <w:rsid w:val="002A7D49"/>
    <w:rsid w:val="002B04E3"/>
    <w:rsid w:val="002B0542"/>
    <w:rsid w:val="002B0D9C"/>
    <w:rsid w:val="002B1FFC"/>
    <w:rsid w:val="002B2306"/>
    <w:rsid w:val="002B28F7"/>
    <w:rsid w:val="002B34C7"/>
    <w:rsid w:val="002B3600"/>
    <w:rsid w:val="002B40F8"/>
    <w:rsid w:val="002B4497"/>
    <w:rsid w:val="002B52E1"/>
    <w:rsid w:val="002B54F2"/>
    <w:rsid w:val="002B560F"/>
    <w:rsid w:val="002B5E0B"/>
    <w:rsid w:val="002B5FFD"/>
    <w:rsid w:val="002B64A5"/>
    <w:rsid w:val="002B64E7"/>
    <w:rsid w:val="002B6A22"/>
    <w:rsid w:val="002B6A34"/>
    <w:rsid w:val="002B6FEC"/>
    <w:rsid w:val="002B7015"/>
    <w:rsid w:val="002B7052"/>
    <w:rsid w:val="002B7243"/>
    <w:rsid w:val="002B7863"/>
    <w:rsid w:val="002B79CB"/>
    <w:rsid w:val="002B7F75"/>
    <w:rsid w:val="002C04D0"/>
    <w:rsid w:val="002C0ED1"/>
    <w:rsid w:val="002C10F6"/>
    <w:rsid w:val="002C1493"/>
    <w:rsid w:val="002C18AB"/>
    <w:rsid w:val="002C341F"/>
    <w:rsid w:val="002C37A2"/>
    <w:rsid w:val="002C42C8"/>
    <w:rsid w:val="002C485D"/>
    <w:rsid w:val="002C4A68"/>
    <w:rsid w:val="002C570E"/>
    <w:rsid w:val="002C5A16"/>
    <w:rsid w:val="002C5B85"/>
    <w:rsid w:val="002C5EA0"/>
    <w:rsid w:val="002C669C"/>
    <w:rsid w:val="002C74EF"/>
    <w:rsid w:val="002C7F9D"/>
    <w:rsid w:val="002D0702"/>
    <w:rsid w:val="002D072B"/>
    <w:rsid w:val="002D0A94"/>
    <w:rsid w:val="002D13A4"/>
    <w:rsid w:val="002D18C4"/>
    <w:rsid w:val="002D1F71"/>
    <w:rsid w:val="002D2001"/>
    <w:rsid w:val="002D2069"/>
    <w:rsid w:val="002D215C"/>
    <w:rsid w:val="002D21D0"/>
    <w:rsid w:val="002D2221"/>
    <w:rsid w:val="002D251A"/>
    <w:rsid w:val="002D2E6B"/>
    <w:rsid w:val="002D3208"/>
    <w:rsid w:val="002D38DA"/>
    <w:rsid w:val="002D3A84"/>
    <w:rsid w:val="002D3BBF"/>
    <w:rsid w:val="002D427B"/>
    <w:rsid w:val="002D46B4"/>
    <w:rsid w:val="002D4753"/>
    <w:rsid w:val="002D4AE2"/>
    <w:rsid w:val="002D4CF0"/>
    <w:rsid w:val="002D4DE4"/>
    <w:rsid w:val="002D5292"/>
    <w:rsid w:val="002D58B0"/>
    <w:rsid w:val="002D5B3F"/>
    <w:rsid w:val="002D5B86"/>
    <w:rsid w:val="002D5BE9"/>
    <w:rsid w:val="002D5C1B"/>
    <w:rsid w:val="002D5DA6"/>
    <w:rsid w:val="002D5ED2"/>
    <w:rsid w:val="002D6495"/>
    <w:rsid w:val="002D6A98"/>
    <w:rsid w:val="002D702B"/>
    <w:rsid w:val="002D7250"/>
    <w:rsid w:val="002D7F15"/>
    <w:rsid w:val="002E0294"/>
    <w:rsid w:val="002E0915"/>
    <w:rsid w:val="002E142A"/>
    <w:rsid w:val="002E1D0C"/>
    <w:rsid w:val="002E1EFF"/>
    <w:rsid w:val="002E214C"/>
    <w:rsid w:val="002E2391"/>
    <w:rsid w:val="002E2E9C"/>
    <w:rsid w:val="002E32C2"/>
    <w:rsid w:val="002E3546"/>
    <w:rsid w:val="002E3F19"/>
    <w:rsid w:val="002E480C"/>
    <w:rsid w:val="002E4F1D"/>
    <w:rsid w:val="002E53C3"/>
    <w:rsid w:val="002E54F7"/>
    <w:rsid w:val="002E5609"/>
    <w:rsid w:val="002E570D"/>
    <w:rsid w:val="002E59D1"/>
    <w:rsid w:val="002E5ACE"/>
    <w:rsid w:val="002E5B84"/>
    <w:rsid w:val="002E5BD3"/>
    <w:rsid w:val="002E5BE3"/>
    <w:rsid w:val="002E60E8"/>
    <w:rsid w:val="002E65D1"/>
    <w:rsid w:val="002E679F"/>
    <w:rsid w:val="002E67D4"/>
    <w:rsid w:val="002E7138"/>
    <w:rsid w:val="002E7695"/>
    <w:rsid w:val="002E7910"/>
    <w:rsid w:val="002F09E5"/>
    <w:rsid w:val="002F0B32"/>
    <w:rsid w:val="002F110E"/>
    <w:rsid w:val="002F15FC"/>
    <w:rsid w:val="002F1E52"/>
    <w:rsid w:val="002F1F5F"/>
    <w:rsid w:val="002F2837"/>
    <w:rsid w:val="002F2B58"/>
    <w:rsid w:val="002F34B2"/>
    <w:rsid w:val="002F40CC"/>
    <w:rsid w:val="002F4533"/>
    <w:rsid w:val="002F49DB"/>
    <w:rsid w:val="002F4D98"/>
    <w:rsid w:val="002F566D"/>
    <w:rsid w:val="002F60E8"/>
    <w:rsid w:val="002F637B"/>
    <w:rsid w:val="002F6A88"/>
    <w:rsid w:val="002F6C5E"/>
    <w:rsid w:val="002F751E"/>
    <w:rsid w:val="002F7642"/>
    <w:rsid w:val="002F7C2B"/>
    <w:rsid w:val="002F7F97"/>
    <w:rsid w:val="00300CAD"/>
    <w:rsid w:val="00301FC1"/>
    <w:rsid w:val="0030258E"/>
    <w:rsid w:val="0030262A"/>
    <w:rsid w:val="00302809"/>
    <w:rsid w:val="00303446"/>
    <w:rsid w:val="00303488"/>
    <w:rsid w:val="00304217"/>
    <w:rsid w:val="00304358"/>
    <w:rsid w:val="0030473E"/>
    <w:rsid w:val="00305375"/>
    <w:rsid w:val="00305706"/>
    <w:rsid w:val="00305C99"/>
    <w:rsid w:val="00306C18"/>
    <w:rsid w:val="00306ED7"/>
    <w:rsid w:val="00307683"/>
    <w:rsid w:val="003079CA"/>
    <w:rsid w:val="003102B6"/>
    <w:rsid w:val="003103A2"/>
    <w:rsid w:val="003106E5"/>
    <w:rsid w:val="00310843"/>
    <w:rsid w:val="00310C15"/>
    <w:rsid w:val="0031140F"/>
    <w:rsid w:val="003118FE"/>
    <w:rsid w:val="00311AC8"/>
    <w:rsid w:val="00311CD7"/>
    <w:rsid w:val="00311EC6"/>
    <w:rsid w:val="00312406"/>
    <w:rsid w:val="00312D35"/>
    <w:rsid w:val="00312E1B"/>
    <w:rsid w:val="00312E37"/>
    <w:rsid w:val="00313220"/>
    <w:rsid w:val="00313253"/>
    <w:rsid w:val="003139E3"/>
    <w:rsid w:val="00313FC6"/>
    <w:rsid w:val="003146FA"/>
    <w:rsid w:val="00316284"/>
    <w:rsid w:val="00316328"/>
    <w:rsid w:val="00316624"/>
    <w:rsid w:val="0031754B"/>
    <w:rsid w:val="0031788D"/>
    <w:rsid w:val="003179BE"/>
    <w:rsid w:val="00317F93"/>
    <w:rsid w:val="0032013A"/>
    <w:rsid w:val="00320E5A"/>
    <w:rsid w:val="00320F80"/>
    <w:rsid w:val="00321C61"/>
    <w:rsid w:val="0032223E"/>
    <w:rsid w:val="00322CD2"/>
    <w:rsid w:val="00323923"/>
    <w:rsid w:val="00324100"/>
    <w:rsid w:val="00324147"/>
    <w:rsid w:val="003250FB"/>
    <w:rsid w:val="00325209"/>
    <w:rsid w:val="003254C7"/>
    <w:rsid w:val="00325609"/>
    <w:rsid w:val="003258AF"/>
    <w:rsid w:val="00326457"/>
    <w:rsid w:val="00326B35"/>
    <w:rsid w:val="003271F3"/>
    <w:rsid w:val="00327CFF"/>
    <w:rsid w:val="00327D59"/>
    <w:rsid w:val="00327E2F"/>
    <w:rsid w:val="00330783"/>
    <w:rsid w:val="003307EB"/>
    <w:rsid w:val="0033158B"/>
    <w:rsid w:val="00331A57"/>
    <w:rsid w:val="00331EAE"/>
    <w:rsid w:val="0033241B"/>
    <w:rsid w:val="003331C0"/>
    <w:rsid w:val="00333580"/>
    <w:rsid w:val="00333906"/>
    <w:rsid w:val="00333C0F"/>
    <w:rsid w:val="00334538"/>
    <w:rsid w:val="00334B16"/>
    <w:rsid w:val="00335248"/>
    <w:rsid w:val="003354E4"/>
    <w:rsid w:val="0033554E"/>
    <w:rsid w:val="0033587A"/>
    <w:rsid w:val="0033621E"/>
    <w:rsid w:val="0033622A"/>
    <w:rsid w:val="003364DA"/>
    <w:rsid w:val="00336A51"/>
    <w:rsid w:val="00337D02"/>
    <w:rsid w:val="0034024E"/>
    <w:rsid w:val="003406A1"/>
    <w:rsid w:val="00340786"/>
    <w:rsid w:val="00340AD7"/>
    <w:rsid w:val="00341013"/>
    <w:rsid w:val="003412E2"/>
    <w:rsid w:val="0034140A"/>
    <w:rsid w:val="0034142C"/>
    <w:rsid w:val="00341D5E"/>
    <w:rsid w:val="00341EC8"/>
    <w:rsid w:val="00341F3B"/>
    <w:rsid w:val="00342C10"/>
    <w:rsid w:val="0034386A"/>
    <w:rsid w:val="00343ABB"/>
    <w:rsid w:val="00343B11"/>
    <w:rsid w:val="00343D8F"/>
    <w:rsid w:val="003445AE"/>
    <w:rsid w:val="00344BE8"/>
    <w:rsid w:val="00344E7D"/>
    <w:rsid w:val="0034536A"/>
    <w:rsid w:val="00345464"/>
    <w:rsid w:val="00345B0A"/>
    <w:rsid w:val="00345C4B"/>
    <w:rsid w:val="00345D0B"/>
    <w:rsid w:val="00345D8C"/>
    <w:rsid w:val="00346B16"/>
    <w:rsid w:val="00350266"/>
    <w:rsid w:val="0035036E"/>
    <w:rsid w:val="00350400"/>
    <w:rsid w:val="003505CF"/>
    <w:rsid w:val="003507C5"/>
    <w:rsid w:val="00350917"/>
    <w:rsid w:val="00350A75"/>
    <w:rsid w:val="003511EB"/>
    <w:rsid w:val="00351336"/>
    <w:rsid w:val="00351E8D"/>
    <w:rsid w:val="0035223A"/>
    <w:rsid w:val="003532E3"/>
    <w:rsid w:val="00354240"/>
    <w:rsid w:val="0035480A"/>
    <w:rsid w:val="0035548E"/>
    <w:rsid w:val="0035557A"/>
    <w:rsid w:val="00355818"/>
    <w:rsid w:val="00355CF5"/>
    <w:rsid w:val="0035640A"/>
    <w:rsid w:val="003569E3"/>
    <w:rsid w:val="00356A47"/>
    <w:rsid w:val="00356FF2"/>
    <w:rsid w:val="003572D6"/>
    <w:rsid w:val="00357639"/>
    <w:rsid w:val="00357A1F"/>
    <w:rsid w:val="00357ACB"/>
    <w:rsid w:val="0036036D"/>
    <w:rsid w:val="00360D16"/>
    <w:rsid w:val="0036169B"/>
    <w:rsid w:val="00361879"/>
    <w:rsid w:val="00361C94"/>
    <w:rsid w:val="00362EE0"/>
    <w:rsid w:val="00363575"/>
    <w:rsid w:val="00363EB6"/>
    <w:rsid w:val="00364631"/>
    <w:rsid w:val="00364784"/>
    <w:rsid w:val="003647DF"/>
    <w:rsid w:val="00364827"/>
    <w:rsid w:val="00364B64"/>
    <w:rsid w:val="003652E9"/>
    <w:rsid w:val="00366612"/>
    <w:rsid w:val="00366A1E"/>
    <w:rsid w:val="00366E8C"/>
    <w:rsid w:val="003676D6"/>
    <w:rsid w:val="00367819"/>
    <w:rsid w:val="00367940"/>
    <w:rsid w:val="00367FDA"/>
    <w:rsid w:val="00370483"/>
    <w:rsid w:val="00370536"/>
    <w:rsid w:val="003723FB"/>
    <w:rsid w:val="00373309"/>
    <w:rsid w:val="003733A4"/>
    <w:rsid w:val="00373E3F"/>
    <w:rsid w:val="00373F8E"/>
    <w:rsid w:val="003745BD"/>
    <w:rsid w:val="00374C11"/>
    <w:rsid w:val="0037525C"/>
    <w:rsid w:val="003753D9"/>
    <w:rsid w:val="003756B1"/>
    <w:rsid w:val="00375851"/>
    <w:rsid w:val="00375B2A"/>
    <w:rsid w:val="0037646D"/>
    <w:rsid w:val="0037694E"/>
    <w:rsid w:val="00376C9B"/>
    <w:rsid w:val="00376D87"/>
    <w:rsid w:val="00377230"/>
    <w:rsid w:val="0037734B"/>
    <w:rsid w:val="003801E7"/>
    <w:rsid w:val="00380466"/>
    <w:rsid w:val="00380747"/>
    <w:rsid w:val="00380B80"/>
    <w:rsid w:val="00380CE0"/>
    <w:rsid w:val="0038171A"/>
    <w:rsid w:val="00382029"/>
    <w:rsid w:val="0038250F"/>
    <w:rsid w:val="0038303F"/>
    <w:rsid w:val="00383A20"/>
    <w:rsid w:val="00383E99"/>
    <w:rsid w:val="00384211"/>
    <w:rsid w:val="00385151"/>
    <w:rsid w:val="00385E25"/>
    <w:rsid w:val="003864FC"/>
    <w:rsid w:val="00386B32"/>
    <w:rsid w:val="00387160"/>
    <w:rsid w:val="00387B4F"/>
    <w:rsid w:val="00387ED7"/>
    <w:rsid w:val="003904F4"/>
    <w:rsid w:val="00390DDB"/>
    <w:rsid w:val="00391C83"/>
    <w:rsid w:val="003934B9"/>
    <w:rsid w:val="003934C7"/>
    <w:rsid w:val="003946BE"/>
    <w:rsid w:val="00394AD3"/>
    <w:rsid w:val="00394BAF"/>
    <w:rsid w:val="00395519"/>
    <w:rsid w:val="00395CC5"/>
    <w:rsid w:val="003962D1"/>
    <w:rsid w:val="00396367"/>
    <w:rsid w:val="003963E6"/>
    <w:rsid w:val="003964C9"/>
    <w:rsid w:val="00396975"/>
    <w:rsid w:val="00396A6B"/>
    <w:rsid w:val="00396B0F"/>
    <w:rsid w:val="00396BE7"/>
    <w:rsid w:val="00397688"/>
    <w:rsid w:val="00397FD3"/>
    <w:rsid w:val="003A1533"/>
    <w:rsid w:val="003A1EFA"/>
    <w:rsid w:val="003A2C4D"/>
    <w:rsid w:val="003A2F7A"/>
    <w:rsid w:val="003A2FC4"/>
    <w:rsid w:val="003A34C1"/>
    <w:rsid w:val="003A3FCA"/>
    <w:rsid w:val="003A4151"/>
    <w:rsid w:val="003A434B"/>
    <w:rsid w:val="003A4571"/>
    <w:rsid w:val="003A4CEF"/>
    <w:rsid w:val="003A508F"/>
    <w:rsid w:val="003A51F3"/>
    <w:rsid w:val="003A5675"/>
    <w:rsid w:val="003A5696"/>
    <w:rsid w:val="003A5803"/>
    <w:rsid w:val="003A649E"/>
    <w:rsid w:val="003A7A99"/>
    <w:rsid w:val="003B006E"/>
    <w:rsid w:val="003B093A"/>
    <w:rsid w:val="003B1118"/>
    <w:rsid w:val="003B1CB8"/>
    <w:rsid w:val="003B2AD6"/>
    <w:rsid w:val="003B2B5A"/>
    <w:rsid w:val="003B2D67"/>
    <w:rsid w:val="003B36AA"/>
    <w:rsid w:val="003B36FF"/>
    <w:rsid w:val="003B373E"/>
    <w:rsid w:val="003B3873"/>
    <w:rsid w:val="003B3A64"/>
    <w:rsid w:val="003B4922"/>
    <w:rsid w:val="003B492C"/>
    <w:rsid w:val="003B4A12"/>
    <w:rsid w:val="003B4DAE"/>
    <w:rsid w:val="003B4E5E"/>
    <w:rsid w:val="003B56EE"/>
    <w:rsid w:val="003B60D8"/>
    <w:rsid w:val="003B613F"/>
    <w:rsid w:val="003B61F5"/>
    <w:rsid w:val="003B63D8"/>
    <w:rsid w:val="003B6574"/>
    <w:rsid w:val="003B682D"/>
    <w:rsid w:val="003B6F14"/>
    <w:rsid w:val="003B6FED"/>
    <w:rsid w:val="003B7012"/>
    <w:rsid w:val="003B75BE"/>
    <w:rsid w:val="003B78F2"/>
    <w:rsid w:val="003C01D5"/>
    <w:rsid w:val="003C0273"/>
    <w:rsid w:val="003C0701"/>
    <w:rsid w:val="003C0A71"/>
    <w:rsid w:val="003C0D64"/>
    <w:rsid w:val="003C15F6"/>
    <w:rsid w:val="003C1672"/>
    <w:rsid w:val="003C1BA7"/>
    <w:rsid w:val="003C1F7F"/>
    <w:rsid w:val="003C2853"/>
    <w:rsid w:val="003C285C"/>
    <w:rsid w:val="003C2C8B"/>
    <w:rsid w:val="003C306C"/>
    <w:rsid w:val="003C31CE"/>
    <w:rsid w:val="003C31F3"/>
    <w:rsid w:val="003C3601"/>
    <w:rsid w:val="003C441C"/>
    <w:rsid w:val="003C47D5"/>
    <w:rsid w:val="003C4F5A"/>
    <w:rsid w:val="003C51B8"/>
    <w:rsid w:val="003C5758"/>
    <w:rsid w:val="003C6717"/>
    <w:rsid w:val="003C690D"/>
    <w:rsid w:val="003C77C4"/>
    <w:rsid w:val="003C7B76"/>
    <w:rsid w:val="003D06F2"/>
    <w:rsid w:val="003D0E0F"/>
    <w:rsid w:val="003D1369"/>
    <w:rsid w:val="003D1ED0"/>
    <w:rsid w:val="003D21C5"/>
    <w:rsid w:val="003D2CC2"/>
    <w:rsid w:val="003D2DA8"/>
    <w:rsid w:val="003D3D13"/>
    <w:rsid w:val="003D3D92"/>
    <w:rsid w:val="003D3FD9"/>
    <w:rsid w:val="003D443D"/>
    <w:rsid w:val="003D4521"/>
    <w:rsid w:val="003D507D"/>
    <w:rsid w:val="003D5878"/>
    <w:rsid w:val="003D5E0D"/>
    <w:rsid w:val="003D6049"/>
    <w:rsid w:val="003D667A"/>
    <w:rsid w:val="003D6BC9"/>
    <w:rsid w:val="003D6EC3"/>
    <w:rsid w:val="003D7E5C"/>
    <w:rsid w:val="003E03E4"/>
    <w:rsid w:val="003E05BF"/>
    <w:rsid w:val="003E06EF"/>
    <w:rsid w:val="003E11A7"/>
    <w:rsid w:val="003E18E5"/>
    <w:rsid w:val="003E2A2F"/>
    <w:rsid w:val="003E2F9D"/>
    <w:rsid w:val="003E3157"/>
    <w:rsid w:val="003E3273"/>
    <w:rsid w:val="003E3A71"/>
    <w:rsid w:val="003E3A97"/>
    <w:rsid w:val="003E3F09"/>
    <w:rsid w:val="003E4019"/>
    <w:rsid w:val="003E4359"/>
    <w:rsid w:val="003E4FC5"/>
    <w:rsid w:val="003E60B6"/>
    <w:rsid w:val="003E6E3D"/>
    <w:rsid w:val="003E7797"/>
    <w:rsid w:val="003E7CA5"/>
    <w:rsid w:val="003F019D"/>
    <w:rsid w:val="003F08BE"/>
    <w:rsid w:val="003F0A4A"/>
    <w:rsid w:val="003F1034"/>
    <w:rsid w:val="003F1336"/>
    <w:rsid w:val="003F2492"/>
    <w:rsid w:val="003F2782"/>
    <w:rsid w:val="003F2AFD"/>
    <w:rsid w:val="003F327D"/>
    <w:rsid w:val="003F380F"/>
    <w:rsid w:val="003F4D38"/>
    <w:rsid w:val="003F5351"/>
    <w:rsid w:val="003F54BD"/>
    <w:rsid w:val="003F54E6"/>
    <w:rsid w:val="003F5CFB"/>
    <w:rsid w:val="003F5D27"/>
    <w:rsid w:val="003F5EE6"/>
    <w:rsid w:val="003F6177"/>
    <w:rsid w:val="003F6798"/>
    <w:rsid w:val="003F6EA7"/>
    <w:rsid w:val="003F7368"/>
    <w:rsid w:val="003F73F5"/>
    <w:rsid w:val="003F76F6"/>
    <w:rsid w:val="003F7827"/>
    <w:rsid w:val="003F7ECB"/>
    <w:rsid w:val="00400419"/>
    <w:rsid w:val="004008FA"/>
    <w:rsid w:val="0040092E"/>
    <w:rsid w:val="00400AB5"/>
    <w:rsid w:val="00401089"/>
    <w:rsid w:val="00401FA5"/>
    <w:rsid w:val="004031EB"/>
    <w:rsid w:val="00403221"/>
    <w:rsid w:val="004035CC"/>
    <w:rsid w:val="00403610"/>
    <w:rsid w:val="00404563"/>
    <w:rsid w:val="004048A1"/>
    <w:rsid w:val="004058F4"/>
    <w:rsid w:val="0040599B"/>
    <w:rsid w:val="00405FAE"/>
    <w:rsid w:val="00406205"/>
    <w:rsid w:val="00406380"/>
    <w:rsid w:val="0040682E"/>
    <w:rsid w:val="00407261"/>
    <w:rsid w:val="00407574"/>
    <w:rsid w:val="004076C4"/>
    <w:rsid w:val="00407A69"/>
    <w:rsid w:val="004104C9"/>
    <w:rsid w:val="00410B19"/>
    <w:rsid w:val="00410BFD"/>
    <w:rsid w:val="004114B1"/>
    <w:rsid w:val="00411C1E"/>
    <w:rsid w:val="00411C36"/>
    <w:rsid w:val="00412169"/>
    <w:rsid w:val="004126BE"/>
    <w:rsid w:val="004126D7"/>
    <w:rsid w:val="0041270B"/>
    <w:rsid w:val="0041282A"/>
    <w:rsid w:val="00412888"/>
    <w:rsid w:val="0041331C"/>
    <w:rsid w:val="004135DB"/>
    <w:rsid w:val="00413ACA"/>
    <w:rsid w:val="0041421A"/>
    <w:rsid w:val="00414A4E"/>
    <w:rsid w:val="00414BE7"/>
    <w:rsid w:val="00414FBC"/>
    <w:rsid w:val="00415487"/>
    <w:rsid w:val="00415897"/>
    <w:rsid w:val="004161FA"/>
    <w:rsid w:val="0041628F"/>
    <w:rsid w:val="00416599"/>
    <w:rsid w:val="004168DD"/>
    <w:rsid w:val="00416C6C"/>
    <w:rsid w:val="00420432"/>
    <w:rsid w:val="00420796"/>
    <w:rsid w:val="0042079E"/>
    <w:rsid w:val="00420D05"/>
    <w:rsid w:val="0042101A"/>
    <w:rsid w:val="004211B8"/>
    <w:rsid w:val="00421241"/>
    <w:rsid w:val="00421265"/>
    <w:rsid w:val="00421AA1"/>
    <w:rsid w:val="00421EED"/>
    <w:rsid w:val="00422942"/>
    <w:rsid w:val="0042300A"/>
    <w:rsid w:val="00423BBF"/>
    <w:rsid w:val="00424142"/>
    <w:rsid w:val="0042524B"/>
    <w:rsid w:val="004252B4"/>
    <w:rsid w:val="00425366"/>
    <w:rsid w:val="00425384"/>
    <w:rsid w:val="0042684C"/>
    <w:rsid w:val="004268B9"/>
    <w:rsid w:val="004277A9"/>
    <w:rsid w:val="00427805"/>
    <w:rsid w:val="00427FFC"/>
    <w:rsid w:val="00430585"/>
    <w:rsid w:val="004306E5"/>
    <w:rsid w:val="00430FF9"/>
    <w:rsid w:val="00431259"/>
    <w:rsid w:val="00431390"/>
    <w:rsid w:val="00431BCF"/>
    <w:rsid w:val="00431D44"/>
    <w:rsid w:val="004321E3"/>
    <w:rsid w:val="00432225"/>
    <w:rsid w:val="0043261E"/>
    <w:rsid w:val="00432790"/>
    <w:rsid w:val="00432AA5"/>
    <w:rsid w:val="00432D34"/>
    <w:rsid w:val="00432DAE"/>
    <w:rsid w:val="0043323F"/>
    <w:rsid w:val="004334D2"/>
    <w:rsid w:val="004335D2"/>
    <w:rsid w:val="00433B81"/>
    <w:rsid w:val="00433CCA"/>
    <w:rsid w:val="004341AA"/>
    <w:rsid w:val="00434257"/>
    <w:rsid w:val="00434B02"/>
    <w:rsid w:val="00435799"/>
    <w:rsid w:val="00435984"/>
    <w:rsid w:val="0043638A"/>
    <w:rsid w:val="0043660F"/>
    <w:rsid w:val="00436732"/>
    <w:rsid w:val="00436AD6"/>
    <w:rsid w:val="00436CD9"/>
    <w:rsid w:val="00436FDA"/>
    <w:rsid w:val="0043702B"/>
    <w:rsid w:val="00437B7E"/>
    <w:rsid w:val="004403D8"/>
    <w:rsid w:val="00440447"/>
    <w:rsid w:val="00440C0F"/>
    <w:rsid w:val="00440E48"/>
    <w:rsid w:val="00440F15"/>
    <w:rsid w:val="00443055"/>
    <w:rsid w:val="004432B3"/>
    <w:rsid w:val="004434D2"/>
    <w:rsid w:val="00443892"/>
    <w:rsid w:val="004439DC"/>
    <w:rsid w:val="00444936"/>
    <w:rsid w:val="00444B7F"/>
    <w:rsid w:val="00445263"/>
    <w:rsid w:val="00445E61"/>
    <w:rsid w:val="00446BD5"/>
    <w:rsid w:val="00446DC6"/>
    <w:rsid w:val="00446FB3"/>
    <w:rsid w:val="00447054"/>
    <w:rsid w:val="0044729E"/>
    <w:rsid w:val="0044747C"/>
    <w:rsid w:val="004501F4"/>
    <w:rsid w:val="004506E9"/>
    <w:rsid w:val="00450745"/>
    <w:rsid w:val="00450875"/>
    <w:rsid w:val="0045154A"/>
    <w:rsid w:val="00451981"/>
    <w:rsid w:val="0045292C"/>
    <w:rsid w:val="0045415E"/>
    <w:rsid w:val="00454D65"/>
    <w:rsid w:val="00455302"/>
    <w:rsid w:val="00455443"/>
    <w:rsid w:val="00455BF0"/>
    <w:rsid w:val="0045647B"/>
    <w:rsid w:val="00456493"/>
    <w:rsid w:val="004567A8"/>
    <w:rsid w:val="00456D78"/>
    <w:rsid w:val="00456F48"/>
    <w:rsid w:val="004573F4"/>
    <w:rsid w:val="00457C60"/>
    <w:rsid w:val="00460340"/>
    <w:rsid w:val="00460447"/>
    <w:rsid w:val="00460AD9"/>
    <w:rsid w:val="00461F44"/>
    <w:rsid w:val="0046214D"/>
    <w:rsid w:val="00462902"/>
    <w:rsid w:val="00462A10"/>
    <w:rsid w:val="00462D1D"/>
    <w:rsid w:val="00463EF5"/>
    <w:rsid w:val="00464185"/>
    <w:rsid w:val="004646FE"/>
    <w:rsid w:val="00464840"/>
    <w:rsid w:val="0046534A"/>
    <w:rsid w:val="004653D9"/>
    <w:rsid w:val="00465B94"/>
    <w:rsid w:val="00467004"/>
    <w:rsid w:val="00467670"/>
    <w:rsid w:val="00467D43"/>
    <w:rsid w:val="00470C9A"/>
    <w:rsid w:val="00471459"/>
    <w:rsid w:val="0047176C"/>
    <w:rsid w:val="00471A43"/>
    <w:rsid w:val="00471DC7"/>
    <w:rsid w:val="0047218D"/>
    <w:rsid w:val="004723BF"/>
    <w:rsid w:val="004726CF"/>
    <w:rsid w:val="00472705"/>
    <w:rsid w:val="00472F78"/>
    <w:rsid w:val="00473CCE"/>
    <w:rsid w:val="00473E49"/>
    <w:rsid w:val="0047400A"/>
    <w:rsid w:val="004740E5"/>
    <w:rsid w:val="00474221"/>
    <w:rsid w:val="004745B9"/>
    <w:rsid w:val="00474CD4"/>
    <w:rsid w:val="00474D28"/>
    <w:rsid w:val="00475379"/>
    <w:rsid w:val="00475E85"/>
    <w:rsid w:val="00475F3B"/>
    <w:rsid w:val="004764E1"/>
    <w:rsid w:val="0047689F"/>
    <w:rsid w:val="004776CA"/>
    <w:rsid w:val="00477B41"/>
    <w:rsid w:val="00477D64"/>
    <w:rsid w:val="004800C4"/>
    <w:rsid w:val="004802AC"/>
    <w:rsid w:val="0048076E"/>
    <w:rsid w:val="004807C7"/>
    <w:rsid w:val="00480EA6"/>
    <w:rsid w:val="00480FC4"/>
    <w:rsid w:val="0048148B"/>
    <w:rsid w:val="00481832"/>
    <w:rsid w:val="00482102"/>
    <w:rsid w:val="00482923"/>
    <w:rsid w:val="00482B01"/>
    <w:rsid w:val="00483F3B"/>
    <w:rsid w:val="00484D75"/>
    <w:rsid w:val="0048507C"/>
    <w:rsid w:val="00485124"/>
    <w:rsid w:val="00485304"/>
    <w:rsid w:val="00485A69"/>
    <w:rsid w:val="004867A2"/>
    <w:rsid w:val="00486E0D"/>
    <w:rsid w:val="00486FF4"/>
    <w:rsid w:val="00487A5A"/>
    <w:rsid w:val="00487D3C"/>
    <w:rsid w:val="00490296"/>
    <w:rsid w:val="00490CB9"/>
    <w:rsid w:val="00491154"/>
    <w:rsid w:val="00491621"/>
    <w:rsid w:val="00491908"/>
    <w:rsid w:val="00491F07"/>
    <w:rsid w:val="00491F47"/>
    <w:rsid w:val="00491FAF"/>
    <w:rsid w:val="00492234"/>
    <w:rsid w:val="00492768"/>
    <w:rsid w:val="00492866"/>
    <w:rsid w:val="00492AB9"/>
    <w:rsid w:val="00492B06"/>
    <w:rsid w:val="0049350B"/>
    <w:rsid w:val="00493E4F"/>
    <w:rsid w:val="00494661"/>
    <w:rsid w:val="0049525F"/>
    <w:rsid w:val="0049557F"/>
    <w:rsid w:val="004959B9"/>
    <w:rsid w:val="00495B5D"/>
    <w:rsid w:val="00495BB0"/>
    <w:rsid w:val="00495DCD"/>
    <w:rsid w:val="00495FE4"/>
    <w:rsid w:val="00496538"/>
    <w:rsid w:val="0049718F"/>
    <w:rsid w:val="00497446"/>
    <w:rsid w:val="004A09DC"/>
    <w:rsid w:val="004A0BA5"/>
    <w:rsid w:val="004A0C0F"/>
    <w:rsid w:val="004A19F6"/>
    <w:rsid w:val="004A26A8"/>
    <w:rsid w:val="004A2BDD"/>
    <w:rsid w:val="004A2F66"/>
    <w:rsid w:val="004A312D"/>
    <w:rsid w:val="004A32E9"/>
    <w:rsid w:val="004A37DB"/>
    <w:rsid w:val="004A388E"/>
    <w:rsid w:val="004A3B31"/>
    <w:rsid w:val="004A4240"/>
    <w:rsid w:val="004A4F53"/>
    <w:rsid w:val="004A52EB"/>
    <w:rsid w:val="004A54B3"/>
    <w:rsid w:val="004A6052"/>
    <w:rsid w:val="004A6E8F"/>
    <w:rsid w:val="004A78DE"/>
    <w:rsid w:val="004B00A2"/>
    <w:rsid w:val="004B1B33"/>
    <w:rsid w:val="004B2626"/>
    <w:rsid w:val="004B2689"/>
    <w:rsid w:val="004B2AA5"/>
    <w:rsid w:val="004B33AE"/>
    <w:rsid w:val="004B452D"/>
    <w:rsid w:val="004B4602"/>
    <w:rsid w:val="004B4926"/>
    <w:rsid w:val="004B4C5B"/>
    <w:rsid w:val="004B5149"/>
    <w:rsid w:val="004B533D"/>
    <w:rsid w:val="004B5390"/>
    <w:rsid w:val="004B53AA"/>
    <w:rsid w:val="004B588B"/>
    <w:rsid w:val="004B5A43"/>
    <w:rsid w:val="004B5CFF"/>
    <w:rsid w:val="004B5F51"/>
    <w:rsid w:val="004B6006"/>
    <w:rsid w:val="004B67B9"/>
    <w:rsid w:val="004B6E7E"/>
    <w:rsid w:val="004B726F"/>
    <w:rsid w:val="004C0093"/>
    <w:rsid w:val="004C0C7C"/>
    <w:rsid w:val="004C108A"/>
    <w:rsid w:val="004C1640"/>
    <w:rsid w:val="004C1C26"/>
    <w:rsid w:val="004C38E6"/>
    <w:rsid w:val="004C39B1"/>
    <w:rsid w:val="004C3C36"/>
    <w:rsid w:val="004C3E53"/>
    <w:rsid w:val="004C40BB"/>
    <w:rsid w:val="004C44D9"/>
    <w:rsid w:val="004C4A1D"/>
    <w:rsid w:val="004C4A54"/>
    <w:rsid w:val="004C5000"/>
    <w:rsid w:val="004C52D6"/>
    <w:rsid w:val="004C65EA"/>
    <w:rsid w:val="004C6D4B"/>
    <w:rsid w:val="004C6D96"/>
    <w:rsid w:val="004C77F6"/>
    <w:rsid w:val="004C7D04"/>
    <w:rsid w:val="004D0168"/>
    <w:rsid w:val="004D03A6"/>
    <w:rsid w:val="004D0D4A"/>
    <w:rsid w:val="004D1BAD"/>
    <w:rsid w:val="004D1BF0"/>
    <w:rsid w:val="004D1E32"/>
    <w:rsid w:val="004D2891"/>
    <w:rsid w:val="004D2C17"/>
    <w:rsid w:val="004D2D1A"/>
    <w:rsid w:val="004D30E1"/>
    <w:rsid w:val="004D45A5"/>
    <w:rsid w:val="004D46F3"/>
    <w:rsid w:val="004D49AA"/>
    <w:rsid w:val="004D4EDD"/>
    <w:rsid w:val="004D50DD"/>
    <w:rsid w:val="004D5376"/>
    <w:rsid w:val="004D5B54"/>
    <w:rsid w:val="004D61CF"/>
    <w:rsid w:val="004D63B3"/>
    <w:rsid w:val="004D6A5A"/>
    <w:rsid w:val="004D6B6A"/>
    <w:rsid w:val="004D6C99"/>
    <w:rsid w:val="004D6F2D"/>
    <w:rsid w:val="004D71BA"/>
    <w:rsid w:val="004E1FAC"/>
    <w:rsid w:val="004E31DC"/>
    <w:rsid w:val="004E38E0"/>
    <w:rsid w:val="004E3F13"/>
    <w:rsid w:val="004E4CA7"/>
    <w:rsid w:val="004E525E"/>
    <w:rsid w:val="004E5622"/>
    <w:rsid w:val="004E57D4"/>
    <w:rsid w:val="004E6066"/>
    <w:rsid w:val="004E61A1"/>
    <w:rsid w:val="004E62FF"/>
    <w:rsid w:val="004E6458"/>
    <w:rsid w:val="004E6C56"/>
    <w:rsid w:val="004E6EEA"/>
    <w:rsid w:val="004F032C"/>
    <w:rsid w:val="004F0A11"/>
    <w:rsid w:val="004F0B7A"/>
    <w:rsid w:val="004F1719"/>
    <w:rsid w:val="004F19FB"/>
    <w:rsid w:val="004F2642"/>
    <w:rsid w:val="004F2FEC"/>
    <w:rsid w:val="004F322C"/>
    <w:rsid w:val="004F32F7"/>
    <w:rsid w:val="004F3322"/>
    <w:rsid w:val="004F3323"/>
    <w:rsid w:val="004F398B"/>
    <w:rsid w:val="004F3C72"/>
    <w:rsid w:val="004F4C21"/>
    <w:rsid w:val="004F4DDD"/>
    <w:rsid w:val="004F5158"/>
    <w:rsid w:val="004F5169"/>
    <w:rsid w:val="004F5F28"/>
    <w:rsid w:val="004F636E"/>
    <w:rsid w:val="004F64B0"/>
    <w:rsid w:val="004F67BF"/>
    <w:rsid w:val="004F6833"/>
    <w:rsid w:val="004F68B4"/>
    <w:rsid w:val="004F68CF"/>
    <w:rsid w:val="004F6AA8"/>
    <w:rsid w:val="004F6B07"/>
    <w:rsid w:val="004F733B"/>
    <w:rsid w:val="004F7669"/>
    <w:rsid w:val="004F7B43"/>
    <w:rsid w:val="004F7B84"/>
    <w:rsid w:val="005000D5"/>
    <w:rsid w:val="005001EC"/>
    <w:rsid w:val="005001FC"/>
    <w:rsid w:val="005003BF"/>
    <w:rsid w:val="0050047C"/>
    <w:rsid w:val="00500817"/>
    <w:rsid w:val="00501159"/>
    <w:rsid w:val="0050173D"/>
    <w:rsid w:val="005018D9"/>
    <w:rsid w:val="00501B31"/>
    <w:rsid w:val="0050248A"/>
    <w:rsid w:val="00502601"/>
    <w:rsid w:val="00502EDD"/>
    <w:rsid w:val="00502F2F"/>
    <w:rsid w:val="00503717"/>
    <w:rsid w:val="00503E26"/>
    <w:rsid w:val="0050528B"/>
    <w:rsid w:val="005052B8"/>
    <w:rsid w:val="005052F6"/>
    <w:rsid w:val="005055C0"/>
    <w:rsid w:val="00506014"/>
    <w:rsid w:val="005061BF"/>
    <w:rsid w:val="005062AA"/>
    <w:rsid w:val="00506ED8"/>
    <w:rsid w:val="005074E4"/>
    <w:rsid w:val="0050750F"/>
    <w:rsid w:val="005103BA"/>
    <w:rsid w:val="00510714"/>
    <w:rsid w:val="005108CE"/>
    <w:rsid w:val="00510BD5"/>
    <w:rsid w:val="00510C55"/>
    <w:rsid w:val="00510D7D"/>
    <w:rsid w:val="00510EE1"/>
    <w:rsid w:val="00511850"/>
    <w:rsid w:val="005118A1"/>
    <w:rsid w:val="005118B9"/>
    <w:rsid w:val="0051278E"/>
    <w:rsid w:val="00512A31"/>
    <w:rsid w:val="00513144"/>
    <w:rsid w:val="00513E90"/>
    <w:rsid w:val="0051460F"/>
    <w:rsid w:val="00514B13"/>
    <w:rsid w:val="00514BF7"/>
    <w:rsid w:val="00514E1D"/>
    <w:rsid w:val="00514F79"/>
    <w:rsid w:val="005150F8"/>
    <w:rsid w:val="00515225"/>
    <w:rsid w:val="005154AF"/>
    <w:rsid w:val="005160B8"/>
    <w:rsid w:val="00516788"/>
    <w:rsid w:val="00516EE9"/>
    <w:rsid w:val="00516F30"/>
    <w:rsid w:val="00517079"/>
    <w:rsid w:val="005178A3"/>
    <w:rsid w:val="00517EEE"/>
    <w:rsid w:val="005201E3"/>
    <w:rsid w:val="00520908"/>
    <w:rsid w:val="00520F4D"/>
    <w:rsid w:val="00521668"/>
    <w:rsid w:val="00521B6B"/>
    <w:rsid w:val="00521D6C"/>
    <w:rsid w:val="00522644"/>
    <w:rsid w:val="00522C10"/>
    <w:rsid w:val="005239AB"/>
    <w:rsid w:val="0052419F"/>
    <w:rsid w:val="0052460B"/>
    <w:rsid w:val="00524BF1"/>
    <w:rsid w:val="00524C55"/>
    <w:rsid w:val="00525099"/>
    <w:rsid w:val="00526082"/>
    <w:rsid w:val="00526593"/>
    <w:rsid w:val="00527F4D"/>
    <w:rsid w:val="00530242"/>
    <w:rsid w:val="005308B9"/>
    <w:rsid w:val="0053098E"/>
    <w:rsid w:val="00530D55"/>
    <w:rsid w:val="00530E72"/>
    <w:rsid w:val="005316C0"/>
    <w:rsid w:val="005317F6"/>
    <w:rsid w:val="00531F80"/>
    <w:rsid w:val="00532610"/>
    <w:rsid w:val="005328E3"/>
    <w:rsid w:val="00532B44"/>
    <w:rsid w:val="00532E39"/>
    <w:rsid w:val="00533305"/>
    <w:rsid w:val="00533398"/>
    <w:rsid w:val="0053347E"/>
    <w:rsid w:val="00533A80"/>
    <w:rsid w:val="00534328"/>
    <w:rsid w:val="00534396"/>
    <w:rsid w:val="0053480B"/>
    <w:rsid w:val="00534AEF"/>
    <w:rsid w:val="005369BE"/>
    <w:rsid w:val="00536E65"/>
    <w:rsid w:val="00537E4F"/>
    <w:rsid w:val="00537FF8"/>
    <w:rsid w:val="005402A5"/>
    <w:rsid w:val="005403FD"/>
    <w:rsid w:val="0054069C"/>
    <w:rsid w:val="00540AEF"/>
    <w:rsid w:val="00541F93"/>
    <w:rsid w:val="0054202B"/>
    <w:rsid w:val="005428DC"/>
    <w:rsid w:val="00542FAC"/>
    <w:rsid w:val="00543581"/>
    <w:rsid w:val="005439EA"/>
    <w:rsid w:val="00543C0A"/>
    <w:rsid w:val="00543F95"/>
    <w:rsid w:val="00544EF6"/>
    <w:rsid w:val="005450AC"/>
    <w:rsid w:val="00545AC9"/>
    <w:rsid w:val="00546B50"/>
    <w:rsid w:val="00546C20"/>
    <w:rsid w:val="00547417"/>
    <w:rsid w:val="005503B9"/>
    <w:rsid w:val="00551796"/>
    <w:rsid w:val="0055224C"/>
    <w:rsid w:val="00552A4A"/>
    <w:rsid w:val="00552D45"/>
    <w:rsid w:val="005546D4"/>
    <w:rsid w:val="00554E90"/>
    <w:rsid w:val="0055570C"/>
    <w:rsid w:val="00555953"/>
    <w:rsid w:val="00555ACF"/>
    <w:rsid w:val="00555E25"/>
    <w:rsid w:val="00555E3E"/>
    <w:rsid w:val="00555F52"/>
    <w:rsid w:val="0055654F"/>
    <w:rsid w:val="0055669E"/>
    <w:rsid w:val="00556995"/>
    <w:rsid w:val="00556F4A"/>
    <w:rsid w:val="005574FE"/>
    <w:rsid w:val="00557549"/>
    <w:rsid w:val="0055791B"/>
    <w:rsid w:val="00557C7F"/>
    <w:rsid w:val="0056002B"/>
    <w:rsid w:val="00560A8B"/>
    <w:rsid w:val="00560B12"/>
    <w:rsid w:val="00560C76"/>
    <w:rsid w:val="00561090"/>
    <w:rsid w:val="005613FD"/>
    <w:rsid w:val="005615D9"/>
    <w:rsid w:val="00562347"/>
    <w:rsid w:val="00562480"/>
    <w:rsid w:val="00562688"/>
    <w:rsid w:val="00562F19"/>
    <w:rsid w:val="00562F9E"/>
    <w:rsid w:val="005635D6"/>
    <w:rsid w:val="00563735"/>
    <w:rsid w:val="005637FB"/>
    <w:rsid w:val="00564665"/>
    <w:rsid w:val="0056477B"/>
    <w:rsid w:val="00564CE4"/>
    <w:rsid w:val="00564E50"/>
    <w:rsid w:val="00565106"/>
    <w:rsid w:val="00565814"/>
    <w:rsid w:val="00565B81"/>
    <w:rsid w:val="00566064"/>
    <w:rsid w:val="0056615D"/>
    <w:rsid w:val="005661FF"/>
    <w:rsid w:val="005663BA"/>
    <w:rsid w:val="0056652D"/>
    <w:rsid w:val="005670E8"/>
    <w:rsid w:val="0056742A"/>
    <w:rsid w:val="0056775B"/>
    <w:rsid w:val="005700DD"/>
    <w:rsid w:val="00570B55"/>
    <w:rsid w:val="00570BB7"/>
    <w:rsid w:val="00570D7E"/>
    <w:rsid w:val="005711EB"/>
    <w:rsid w:val="005712D5"/>
    <w:rsid w:val="0057192C"/>
    <w:rsid w:val="005723AE"/>
    <w:rsid w:val="005725B0"/>
    <w:rsid w:val="005725D8"/>
    <w:rsid w:val="005726B6"/>
    <w:rsid w:val="00572B2E"/>
    <w:rsid w:val="00572EC0"/>
    <w:rsid w:val="0057317E"/>
    <w:rsid w:val="00573338"/>
    <w:rsid w:val="005736FB"/>
    <w:rsid w:val="00573F73"/>
    <w:rsid w:val="005740AD"/>
    <w:rsid w:val="00574B21"/>
    <w:rsid w:val="00575186"/>
    <w:rsid w:val="005757A0"/>
    <w:rsid w:val="005762AE"/>
    <w:rsid w:val="0057655A"/>
    <w:rsid w:val="0057679F"/>
    <w:rsid w:val="00576D20"/>
    <w:rsid w:val="00576E5E"/>
    <w:rsid w:val="00577408"/>
    <w:rsid w:val="00577552"/>
    <w:rsid w:val="00580C59"/>
    <w:rsid w:val="00580D09"/>
    <w:rsid w:val="005811EC"/>
    <w:rsid w:val="005818E1"/>
    <w:rsid w:val="00581B2F"/>
    <w:rsid w:val="00581C6B"/>
    <w:rsid w:val="00581D09"/>
    <w:rsid w:val="00582109"/>
    <w:rsid w:val="0058267A"/>
    <w:rsid w:val="00582B7C"/>
    <w:rsid w:val="00582C13"/>
    <w:rsid w:val="00582CE7"/>
    <w:rsid w:val="00582D05"/>
    <w:rsid w:val="00582E72"/>
    <w:rsid w:val="00582E77"/>
    <w:rsid w:val="00582F9E"/>
    <w:rsid w:val="005832AB"/>
    <w:rsid w:val="005834EE"/>
    <w:rsid w:val="00583785"/>
    <w:rsid w:val="005838A6"/>
    <w:rsid w:val="00584278"/>
    <w:rsid w:val="005843DA"/>
    <w:rsid w:val="00584626"/>
    <w:rsid w:val="005847DA"/>
    <w:rsid w:val="005849E6"/>
    <w:rsid w:val="00585FBE"/>
    <w:rsid w:val="005863B1"/>
    <w:rsid w:val="00586530"/>
    <w:rsid w:val="0058691E"/>
    <w:rsid w:val="00586E94"/>
    <w:rsid w:val="005872B5"/>
    <w:rsid w:val="00587439"/>
    <w:rsid w:val="005877D6"/>
    <w:rsid w:val="005904FB"/>
    <w:rsid w:val="00590521"/>
    <w:rsid w:val="00590F23"/>
    <w:rsid w:val="00591057"/>
    <w:rsid w:val="0059114D"/>
    <w:rsid w:val="005913B7"/>
    <w:rsid w:val="00592015"/>
    <w:rsid w:val="0059230F"/>
    <w:rsid w:val="0059241B"/>
    <w:rsid w:val="00592755"/>
    <w:rsid w:val="00592848"/>
    <w:rsid w:val="005929BE"/>
    <w:rsid w:val="00592B6F"/>
    <w:rsid w:val="00592E40"/>
    <w:rsid w:val="00594096"/>
    <w:rsid w:val="00594765"/>
    <w:rsid w:val="005951E9"/>
    <w:rsid w:val="00595A44"/>
    <w:rsid w:val="005966E5"/>
    <w:rsid w:val="005967AD"/>
    <w:rsid w:val="00596DCB"/>
    <w:rsid w:val="005972D8"/>
    <w:rsid w:val="00597CEB"/>
    <w:rsid w:val="00597D0F"/>
    <w:rsid w:val="005A003E"/>
    <w:rsid w:val="005A0839"/>
    <w:rsid w:val="005A0B60"/>
    <w:rsid w:val="005A0D98"/>
    <w:rsid w:val="005A0E8B"/>
    <w:rsid w:val="005A13EC"/>
    <w:rsid w:val="005A166B"/>
    <w:rsid w:val="005A18C3"/>
    <w:rsid w:val="005A1BA4"/>
    <w:rsid w:val="005A1DFA"/>
    <w:rsid w:val="005A227A"/>
    <w:rsid w:val="005A33C1"/>
    <w:rsid w:val="005A37E9"/>
    <w:rsid w:val="005A3853"/>
    <w:rsid w:val="005A3A78"/>
    <w:rsid w:val="005A3C6F"/>
    <w:rsid w:val="005A3E02"/>
    <w:rsid w:val="005A3EC7"/>
    <w:rsid w:val="005A3FD3"/>
    <w:rsid w:val="005A448C"/>
    <w:rsid w:val="005A52B8"/>
    <w:rsid w:val="005A539D"/>
    <w:rsid w:val="005A5859"/>
    <w:rsid w:val="005A6127"/>
    <w:rsid w:val="005A6EB9"/>
    <w:rsid w:val="005B005A"/>
    <w:rsid w:val="005B0234"/>
    <w:rsid w:val="005B0845"/>
    <w:rsid w:val="005B0E98"/>
    <w:rsid w:val="005B0F81"/>
    <w:rsid w:val="005B118F"/>
    <w:rsid w:val="005B1DB7"/>
    <w:rsid w:val="005B2A9D"/>
    <w:rsid w:val="005B3170"/>
    <w:rsid w:val="005B327B"/>
    <w:rsid w:val="005B5DAE"/>
    <w:rsid w:val="005B609E"/>
    <w:rsid w:val="005B6253"/>
    <w:rsid w:val="005B6858"/>
    <w:rsid w:val="005B6914"/>
    <w:rsid w:val="005B6F6A"/>
    <w:rsid w:val="005B6FCB"/>
    <w:rsid w:val="005B7C60"/>
    <w:rsid w:val="005B7CF6"/>
    <w:rsid w:val="005B7F6D"/>
    <w:rsid w:val="005C00E7"/>
    <w:rsid w:val="005C07E0"/>
    <w:rsid w:val="005C0A9B"/>
    <w:rsid w:val="005C1647"/>
    <w:rsid w:val="005C1684"/>
    <w:rsid w:val="005C1DC0"/>
    <w:rsid w:val="005C1F93"/>
    <w:rsid w:val="005C2615"/>
    <w:rsid w:val="005C27F3"/>
    <w:rsid w:val="005C2F90"/>
    <w:rsid w:val="005C31BC"/>
    <w:rsid w:val="005C34BA"/>
    <w:rsid w:val="005C43C5"/>
    <w:rsid w:val="005C4585"/>
    <w:rsid w:val="005C4889"/>
    <w:rsid w:val="005C48D1"/>
    <w:rsid w:val="005C4A0B"/>
    <w:rsid w:val="005C4C2B"/>
    <w:rsid w:val="005C4D45"/>
    <w:rsid w:val="005C4EDA"/>
    <w:rsid w:val="005C5B8C"/>
    <w:rsid w:val="005C5EF1"/>
    <w:rsid w:val="005C616E"/>
    <w:rsid w:val="005C65C7"/>
    <w:rsid w:val="005C738D"/>
    <w:rsid w:val="005C7418"/>
    <w:rsid w:val="005D057A"/>
    <w:rsid w:val="005D0D46"/>
    <w:rsid w:val="005D1202"/>
    <w:rsid w:val="005D12DA"/>
    <w:rsid w:val="005D1318"/>
    <w:rsid w:val="005D2153"/>
    <w:rsid w:val="005D21C9"/>
    <w:rsid w:val="005D27D3"/>
    <w:rsid w:val="005D31B1"/>
    <w:rsid w:val="005D3300"/>
    <w:rsid w:val="005D341E"/>
    <w:rsid w:val="005D38AB"/>
    <w:rsid w:val="005D3AB0"/>
    <w:rsid w:val="005D400E"/>
    <w:rsid w:val="005D4056"/>
    <w:rsid w:val="005D408D"/>
    <w:rsid w:val="005D42B6"/>
    <w:rsid w:val="005D439B"/>
    <w:rsid w:val="005D459D"/>
    <w:rsid w:val="005D483F"/>
    <w:rsid w:val="005D4F3F"/>
    <w:rsid w:val="005D502A"/>
    <w:rsid w:val="005D551A"/>
    <w:rsid w:val="005D5603"/>
    <w:rsid w:val="005D6634"/>
    <w:rsid w:val="005D6DFD"/>
    <w:rsid w:val="005D6F79"/>
    <w:rsid w:val="005D706C"/>
    <w:rsid w:val="005D72B2"/>
    <w:rsid w:val="005D767B"/>
    <w:rsid w:val="005D7A7F"/>
    <w:rsid w:val="005D7BC1"/>
    <w:rsid w:val="005D7F5C"/>
    <w:rsid w:val="005E042B"/>
    <w:rsid w:val="005E0DD2"/>
    <w:rsid w:val="005E1DAF"/>
    <w:rsid w:val="005E213C"/>
    <w:rsid w:val="005E2206"/>
    <w:rsid w:val="005E241B"/>
    <w:rsid w:val="005E310B"/>
    <w:rsid w:val="005E34E4"/>
    <w:rsid w:val="005E37CD"/>
    <w:rsid w:val="005E3DC9"/>
    <w:rsid w:val="005E4940"/>
    <w:rsid w:val="005E533A"/>
    <w:rsid w:val="005E5379"/>
    <w:rsid w:val="005E5427"/>
    <w:rsid w:val="005E576D"/>
    <w:rsid w:val="005E5854"/>
    <w:rsid w:val="005E5AF0"/>
    <w:rsid w:val="005E61AD"/>
    <w:rsid w:val="005E61D1"/>
    <w:rsid w:val="005E6625"/>
    <w:rsid w:val="005E6BB3"/>
    <w:rsid w:val="005E7486"/>
    <w:rsid w:val="005E7A44"/>
    <w:rsid w:val="005E7CA7"/>
    <w:rsid w:val="005F034C"/>
    <w:rsid w:val="005F038C"/>
    <w:rsid w:val="005F12EB"/>
    <w:rsid w:val="005F1325"/>
    <w:rsid w:val="005F1627"/>
    <w:rsid w:val="005F18B6"/>
    <w:rsid w:val="005F1A12"/>
    <w:rsid w:val="005F3063"/>
    <w:rsid w:val="005F30FE"/>
    <w:rsid w:val="005F3602"/>
    <w:rsid w:val="005F3A60"/>
    <w:rsid w:val="005F410B"/>
    <w:rsid w:val="005F4144"/>
    <w:rsid w:val="005F4353"/>
    <w:rsid w:val="005F4500"/>
    <w:rsid w:val="005F489B"/>
    <w:rsid w:val="005F568F"/>
    <w:rsid w:val="005F580D"/>
    <w:rsid w:val="005F59FB"/>
    <w:rsid w:val="005F5F70"/>
    <w:rsid w:val="005F650B"/>
    <w:rsid w:val="005F6C36"/>
    <w:rsid w:val="005F778E"/>
    <w:rsid w:val="005F7929"/>
    <w:rsid w:val="00600103"/>
    <w:rsid w:val="0060019F"/>
    <w:rsid w:val="00600534"/>
    <w:rsid w:val="006005BF"/>
    <w:rsid w:val="00601032"/>
    <w:rsid w:val="006011FE"/>
    <w:rsid w:val="00601AD3"/>
    <w:rsid w:val="00601D8F"/>
    <w:rsid w:val="00601E47"/>
    <w:rsid w:val="00601F7D"/>
    <w:rsid w:val="006020F8"/>
    <w:rsid w:val="006023D0"/>
    <w:rsid w:val="00602C02"/>
    <w:rsid w:val="00603B52"/>
    <w:rsid w:val="00604645"/>
    <w:rsid w:val="006047AC"/>
    <w:rsid w:val="00604D11"/>
    <w:rsid w:val="00604DCE"/>
    <w:rsid w:val="00605035"/>
    <w:rsid w:val="00605451"/>
    <w:rsid w:val="00605F2A"/>
    <w:rsid w:val="006067CF"/>
    <w:rsid w:val="0060688B"/>
    <w:rsid w:val="00606982"/>
    <w:rsid w:val="00606D86"/>
    <w:rsid w:val="006102A4"/>
    <w:rsid w:val="00611356"/>
    <w:rsid w:val="00611CCA"/>
    <w:rsid w:val="00611DFA"/>
    <w:rsid w:val="0061280D"/>
    <w:rsid w:val="00612BE5"/>
    <w:rsid w:val="006130F2"/>
    <w:rsid w:val="006134C3"/>
    <w:rsid w:val="00613535"/>
    <w:rsid w:val="006136FF"/>
    <w:rsid w:val="00614129"/>
    <w:rsid w:val="0061434E"/>
    <w:rsid w:val="006148D4"/>
    <w:rsid w:val="006150B0"/>
    <w:rsid w:val="0061513F"/>
    <w:rsid w:val="00615EA7"/>
    <w:rsid w:val="00616027"/>
    <w:rsid w:val="00616255"/>
    <w:rsid w:val="006166C3"/>
    <w:rsid w:val="00616B3C"/>
    <w:rsid w:val="00617073"/>
    <w:rsid w:val="006174AC"/>
    <w:rsid w:val="00617575"/>
    <w:rsid w:val="00617673"/>
    <w:rsid w:val="00617735"/>
    <w:rsid w:val="00617AEB"/>
    <w:rsid w:val="00620667"/>
    <w:rsid w:val="0062084A"/>
    <w:rsid w:val="006210F1"/>
    <w:rsid w:val="0062158D"/>
    <w:rsid w:val="006216A1"/>
    <w:rsid w:val="0062276C"/>
    <w:rsid w:val="00622BC9"/>
    <w:rsid w:val="00622D95"/>
    <w:rsid w:val="00623098"/>
    <w:rsid w:val="006239BE"/>
    <w:rsid w:val="00623B43"/>
    <w:rsid w:val="00624306"/>
    <w:rsid w:val="00624356"/>
    <w:rsid w:val="00624EF8"/>
    <w:rsid w:val="006252AB"/>
    <w:rsid w:val="006268B1"/>
    <w:rsid w:val="00626943"/>
    <w:rsid w:val="00626EB9"/>
    <w:rsid w:val="00627EB6"/>
    <w:rsid w:val="006300F3"/>
    <w:rsid w:val="00630854"/>
    <w:rsid w:val="00630C86"/>
    <w:rsid w:val="00630EBC"/>
    <w:rsid w:val="00631130"/>
    <w:rsid w:val="00631207"/>
    <w:rsid w:val="0063136A"/>
    <w:rsid w:val="0063139C"/>
    <w:rsid w:val="0063180B"/>
    <w:rsid w:val="006318BA"/>
    <w:rsid w:val="00632C0B"/>
    <w:rsid w:val="00632FCE"/>
    <w:rsid w:val="00633160"/>
    <w:rsid w:val="006335C9"/>
    <w:rsid w:val="006337FC"/>
    <w:rsid w:val="00633E2F"/>
    <w:rsid w:val="0063452E"/>
    <w:rsid w:val="006346CD"/>
    <w:rsid w:val="006351CA"/>
    <w:rsid w:val="006354AC"/>
    <w:rsid w:val="006354C3"/>
    <w:rsid w:val="006358E2"/>
    <w:rsid w:val="00635A40"/>
    <w:rsid w:val="00635C40"/>
    <w:rsid w:val="00635C9B"/>
    <w:rsid w:val="00636004"/>
    <w:rsid w:val="00636878"/>
    <w:rsid w:val="00636C2D"/>
    <w:rsid w:val="006405EE"/>
    <w:rsid w:val="006416BA"/>
    <w:rsid w:val="006416BB"/>
    <w:rsid w:val="006416F8"/>
    <w:rsid w:val="00641790"/>
    <w:rsid w:val="00641920"/>
    <w:rsid w:val="00641957"/>
    <w:rsid w:val="00641982"/>
    <w:rsid w:val="00641BD9"/>
    <w:rsid w:val="00642B6D"/>
    <w:rsid w:val="00642C67"/>
    <w:rsid w:val="006430AE"/>
    <w:rsid w:val="0064354C"/>
    <w:rsid w:val="00643AAD"/>
    <w:rsid w:val="00643B8C"/>
    <w:rsid w:val="00643D9F"/>
    <w:rsid w:val="0064425A"/>
    <w:rsid w:val="0064431E"/>
    <w:rsid w:val="006455CF"/>
    <w:rsid w:val="006459E3"/>
    <w:rsid w:val="00645E59"/>
    <w:rsid w:val="006462AE"/>
    <w:rsid w:val="00646864"/>
    <w:rsid w:val="00646B3E"/>
    <w:rsid w:val="00646B59"/>
    <w:rsid w:val="00646FF2"/>
    <w:rsid w:val="00647066"/>
    <w:rsid w:val="0064738D"/>
    <w:rsid w:val="00647533"/>
    <w:rsid w:val="00647772"/>
    <w:rsid w:val="00647C11"/>
    <w:rsid w:val="006500BD"/>
    <w:rsid w:val="00650A6B"/>
    <w:rsid w:val="006518B0"/>
    <w:rsid w:val="00651A23"/>
    <w:rsid w:val="006529B3"/>
    <w:rsid w:val="00653209"/>
    <w:rsid w:val="00653884"/>
    <w:rsid w:val="00653A00"/>
    <w:rsid w:val="00653A4A"/>
    <w:rsid w:val="00653E01"/>
    <w:rsid w:val="00653E83"/>
    <w:rsid w:val="00654627"/>
    <w:rsid w:val="00654BA2"/>
    <w:rsid w:val="00654BAE"/>
    <w:rsid w:val="00654D7C"/>
    <w:rsid w:val="00655779"/>
    <w:rsid w:val="00656419"/>
    <w:rsid w:val="00656597"/>
    <w:rsid w:val="006565B3"/>
    <w:rsid w:val="00657223"/>
    <w:rsid w:val="006572F9"/>
    <w:rsid w:val="006579C2"/>
    <w:rsid w:val="006579F4"/>
    <w:rsid w:val="00657DCF"/>
    <w:rsid w:val="006605CE"/>
    <w:rsid w:val="006606B3"/>
    <w:rsid w:val="006608AC"/>
    <w:rsid w:val="006608D2"/>
    <w:rsid w:val="0066112C"/>
    <w:rsid w:val="00661465"/>
    <w:rsid w:val="00661660"/>
    <w:rsid w:val="00661BA7"/>
    <w:rsid w:val="00661EBC"/>
    <w:rsid w:val="006626FC"/>
    <w:rsid w:val="00663222"/>
    <w:rsid w:val="00664877"/>
    <w:rsid w:val="006648F7"/>
    <w:rsid w:val="00664AE8"/>
    <w:rsid w:val="00664CE5"/>
    <w:rsid w:val="00665549"/>
    <w:rsid w:val="00665593"/>
    <w:rsid w:val="0066570C"/>
    <w:rsid w:val="00665A6A"/>
    <w:rsid w:val="00665CE3"/>
    <w:rsid w:val="00665FC3"/>
    <w:rsid w:val="00666FF9"/>
    <w:rsid w:val="00670AB3"/>
    <w:rsid w:val="00671CC4"/>
    <w:rsid w:val="00671DCE"/>
    <w:rsid w:val="00671F6B"/>
    <w:rsid w:val="00672311"/>
    <w:rsid w:val="00672C7D"/>
    <w:rsid w:val="00672F75"/>
    <w:rsid w:val="00673606"/>
    <w:rsid w:val="006736A5"/>
    <w:rsid w:val="006741F3"/>
    <w:rsid w:val="0067468D"/>
    <w:rsid w:val="00674770"/>
    <w:rsid w:val="00675214"/>
    <w:rsid w:val="006763BA"/>
    <w:rsid w:val="00676965"/>
    <w:rsid w:val="00677218"/>
    <w:rsid w:val="00677628"/>
    <w:rsid w:val="00677BC9"/>
    <w:rsid w:val="00677C91"/>
    <w:rsid w:val="00677F62"/>
    <w:rsid w:val="006809D8"/>
    <w:rsid w:val="00680F9A"/>
    <w:rsid w:val="00681331"/>
    <w:rsid w:val="006816DB"/>
    <w:rsid w:val="00681703"/>
    <w:rsid w:val="00681EFE"/>
    <w:rsid w:val="00681F41"/>
    <w:rsid w:val="006820E2"/>
    <w:rsid w:val="00682563"/>
    <w:rsid w:val="0068328E"/>
    <w:rsid w:val="006837F9"/>
    <w:rsid w:val="0068392F"/>
    <w:rsid w:val="00683DC6"/>
    <w:rsid w:val="00683E25"/>
    <w:rsid w:val="00684120"/>
    <w:rsid w:val="0068413F"/>
    <w:rsid w:val="0068439E"/>
    <w:rsid w:val="00684E34"/>
    <w:rsid w:val="00685A96"/>
    <w:rsid w:val="00685D9C"/>
    <w:rsid w:val="006862A6"/>
    <w:rsid w:val="00686630"/>
    <w:rsid w:val="006872C1"/>
    <w:rsid w:val="00687524"/>
    <w:rsid w:val="00687B25"/>
    <w:rsid w:val="00691084"/>
    <w:rsid w:val="00691152"/>
    <w:rsid w:val="00691633"/>
    <w:rsid w:val="0069169D"/>
    <w:rsid w:val="00691ADF"/>
    <w:rsid w:val="00691AF5"/>
    <w:rsid w:val="00691E73"/>
    <w:rsid w:val="00692322"/>
    <w:rsid w:val="00692553"/>
    <w:rsid w:val="0069282F"/>
    <w:rsid w:val="00692F8F"/>
    <w:rsid w:val="006935D2"/>
    <w:rsid w:val="00693D78"/>
    <w:rsid w:val="00693F43"/>
    <w:rsid w:val="00694136"/>
    <w:rsid w:val="0069419F"/>
    <w:rsid w:val="0069420F"/>
    <w:rsid w:val="00694854"/>
    <w:rsid w:val="00694AA4"/>
    <w:rsid w:val="00694D13"/>
    <w:rsid w:val="00694EC5"/>
    <w:rsid w:val="00695294"/>
    <w:rsid w:val="0069593E"/>
    <w:rsid w:val="00695E72"/>
    <w:rsid w:val="0069617B"/>
    <w:rsid w:val="00696389"/>
    <w:rsid w:val="0069667B"/>
    <w:rsid w:val="00696995"/>
    <w:rsid w:val="00696BF7"/>
    <w:rsid w:val="0069789F"/>
    <w:rsid w:val="00697CA9"/>
    <w:rsid w:val="00697F96"/>
    <w:rsid w:val="006A009F"/>
    <w:rsid w:val="006A0806"/>
    <w:rsid w:val="006A189E"/>
    <w:rsid w:val="006A18A6"/>
    <w:rsid w:val="006A2C29"/>
    <w:rsid w:val="006A33EE"/>
    <w:rsid w:val="006A409D"/>
    <w:rsid w:val="006A4515"/>
    <w:rsid w:val="006A4BC7"/>
    <w:rsid w:val="006A4C9E"/>
    <w:rsid w:val="006A4F1E"/>
    <w:rsid w:val="006A4F39"/>
    <w:rsid w:val="006A58F0"/>
    <w:rsid w:val="006A603E"/>
    <w:rsid w:val="006A6DE5"/>
    <w:rsid w:val="006A702C"/>
    <w:rsid w:val="006B0107"/>
    <w:rsid w:val="006B1AE7"/>
    <w:rsid w:val="006B1E1B"/>
    <w:rsid w:val="006B22C5"/>
    <w:rsid w:val="006B28E6"/>
    <w:rsid w:val="006B2EE5"/>
    <w:rsid w:val="006B3435"/>
    <w:rsid w:val="006B363A"/>
    <w:rsid w:val="006B38C5"/>
    <w:rsid w:val="006B4102"/>
    <w:rsid w:val="006B412C"/>
    <w:rsid w:val="006B42BF"/>
    <w:rsid w:val="006B4A70"/>
    <w:rsid w:val="006B4E5B"/>
    <w:rsid w:val="006B54D4"/>
    <w:rsid w:val="006B59BF"/>
    <w:rsid w:val="006B5CBC"/>
    <w:rsid w:val="006B5EEC"/>
    <w:rsid w:val="006B6099"/>
    <w:rsid w:val="006B6254"/>
    <w:rsid w:val="006B682C"/>
    <w:rsid w:val="006B7199"/>
    <w:rsid w:val="006B71E4"/>
    <w:rsid w:val="006B786B"/>
    <w:rsid w:val="006B787B"/>
    <w:rsid w:val="006B7885"/>
    <w:rsid w:val="006C030C"/>
    <w:rsid w:val="006C05D2"/>
    <w:rsid w:val="006C0CCC"/>
    <w:rsid w:val="006C10C4"/>
    <w:rsid w:val="006C187A"/>
    <w:rsid w:val="006C1942"/>
    <w:rsid w:val="006C2932"/>
    <w:rsid w:val="006C2CF2"/>
    <w:rsid w:val="006C2D4E"/>
    <w:rsid w:val="006C3595"/>
    <w:rsid w:val="006C46E4"/>
    <w:rsid w:val="006C4795"/>
    <w:rsid w:val="006C4A53"/>
    <w:rsid w:val="006C4DCE"/>
    <w:rsid w:val="006C54B6"/>
    <w:rsid w:val="006C54CB"/>
    <w:rsid w:val="006C5A0A"/>
    <w:rsid w:val="006C5F42"/>
    <w:rsid w:val="006C6868"/>
    <w:rsid w:val="006C6973"/>
    <w:rsid w:val="006C69AD"/>
    <w:rsid w:val="006C6E8A"/>
    <w:rsid w:val="006C6FDB"/>
    <w:rsid w:val="006C7367"/>
    <w:rsid w:val="006C750F"/>
    <w:rsid w:val="006C7A9F"/>
    <w:rsid w:val="006C7E6E"/>
    <w:rsid w:val="006C7FE4"/>
    <w:rsid w:val="006D03C5"/>
    <w:rsid w:val="006D0752"/>
    <w:rsid w:val="006D0A91"/>
    <w:rsid w:val="006D0FD2"/>
    <w:rsid w:val="006D147B"/>
    <w:rsid w:val="006D1714"/>
    <w:rsid w:val="006D1BA5"/>
    <w:rsid w:val="006D1C2C"/>
    <w:rsid w:val="006D2C70"/>
    <w:rsid w:val="006D3161"/>
    <w:rsid w:val="006D38C3"/>
    <w:rsid w:val="006D3F21"/>
    <w:rsid w:val="006D428D"/>
    <w:rsid w:val="006D44EB"/>
    <w:rsid w:val="006D4814"/>
    <w:rsid w:val="006D5A3B"/>
    <w:rsid w:val="006D602E"/>
    <w:rsid w:val="006D6071"/>
    <w:rsid w:val="006D6140"/>
    <w:rsid w:val="006D6ECD"/>
    <w:rsid w:val="006D6F78"/>
    <w:rsid w:val="006D6FC3"/>
    <w:rsid w:val="006D7229"/>
    <w:rsid w:val="006E0DA2"/>
    <w:rsid w:val="006E1B48"/>
    <w:rsid w:val="006E2104"/>
    <w:rsid w:val="006E299F"/>
    <w:rsid w:val="006E2E2F"/>
    <w:rsid w:val="006E3837"/>
    <w:rsid w:val="006E3974"/>
    <w:rsid w:val="006E39F2"/>
    <w:rsid w:val="006E3F30"/>
    <w:rsid w:val="006E4727"/>
    <w:rsid w:val="006E498F"/>
    <w:rsid w:val="006E49B7"/>
    <w:rsid w:val="006E49E8"/>
    <w:rsid w:val="006E4CB0"/>
    <w:rsid w:val="006E4D64"/>
    <w:rsid w:val="006E5146"/>
    <w:rsid w:val="006E5236"/>
    <w:rsid w:val="006E548D"/>
    <w:rsid w:val="006E70C0"/>
    <w:rsid w:val="006E71D1"/>
    <w:rsid w:val="006E7CBA"/>
    <w:rsid w:val="006E7EF3"/>
    <w:rsid w:val="006F0B36"/>
    <w:rsid w:val="006F1685"/>
    <w:rsid w:val="006F21E1"/>
    <w:rsid w:val="006F31BE"/>
    <w:rsid w:val="006F3E0D"/>
    <w:rsid w:val="006F40CE"/>
    <w:rsid w:val="006F4E62"/>
    <w:rsid w:val="006F567F"/>
    <w:rsid w:val="006F58EC"/>
    <w:rsid w:val="006F596A"/>
    <w:rsid w:val="006F6A21"/>
    <w:rsid w:val="006F74BC"/>
    <w:rsid w:val="006F790F"/>
    <w:rsid w:val="006F7F78"/>
    <w:rsid w:val="007004D4"/>
    <w:rsid w:val="00700508"/>
    <w:rsid w:val="00700704"/>
    <w:rsid w:val="007014CC"/>
    <w:rsid w:val="00701528"/>
    <w:rsid w:val="00701795"/>
    <w:rsid w:val="00701801"/>
    <w:rsid w:val="007019B9"/>
    <w:rsid w:val="0070200A"/>
    <w:rsid w:val="00702090"/>
    <w:rsid w:val="0070224A"/>
    <w:rsid w:val="00702AA0"/>
    <w:rsid w:val="00702BFC"/>
    <w:rsid w:val="00702C44"/>
    <w:rsid w:val="00702DFF"/>
    <w:rsid w:val="007034A6"/>
    <w:rsid w:val="007035D9"/>
    <w:rsid w:val="007039AE"/>
    <w:rsid w:val="00703D0F"/>
    <w:rsid w:val="00703D29"/>
    <w:rsid w:val="00703F4E"/>
    <w:rsid w:val="0070462E"/>
    <w:rsid w:val="007048B6"/>
    <w:rsid w:val="00704EF4"/>
    <w:rsid w:val="0070555E"/>
    <w:rsid w:val="00705697"/>
    <w:rsid w:val="0070579D"/>
    <w:rsid w:val="007064C6"/>
    <w:rsid w:val="00706BD4"/>
    <w:rsid w:val="00706F17"/>
    <w:rsid w:val="0070702A"/>
    <w:rsid w:val="00707161"/>
    <w:rsid w:val="007074ED"/>
    <w:rsid w:val="00707A9D"/>
    <w:rsid w:val="00707E51"/>
    <w:rsid w:val="00710079"/>
    <w:rsid w:val="007101CC"/>
    <w:rsid w:val="007105E7"/>
    <w:rsid w:val="0071138D"/>
    <w:rsid w:val="007113E8"/>
    <w:rsid w:val="00711450"/>
    <w:rsid w:val="00711D27"/>
    <w:rsid w:val="00711E90"/>
    <w:rsid w:val="00712B2A"/>
    <w:rsid w:val="00713024"/>
    <w:rsid w:val="007130A6"/>
    <w:rsid w:val="0071380F"/>
    <w:rsid w:val="0071381D"/>
    <w:rsid w:val="007139FB"/>
    <w:rsid w:val="007140A0"/>
    <w:rsid w:val="007142D2"/>
    <w:rsid w:val="00714423"/>
    <w:rsid w:val="00714F94"/>
    <w:rsid w:val="00716221"/>
    <w:rsid w:val="0071641A"/>
    <w:rsid w:val="00716B28"/>
    <w:rsid w:val="00716ECD"/>
    <w:rsid w:val="00717CA0"/>
    <w:rsid w:val="00717E7D"/>
    <w:rsid w:val="00720718"/>
    <w:rsid w:val="0072074D"/>
    <w:rsid w:val="007207AD"/>
    <w:rsid w:val="0072096B"/>
    <w:rsid w:val="00721186"/>
    <w:rsid w:val="00721205"/>
    <w:rsid w:val="00721B41"/>
    <w:rsid w:val="00721FFF"/>
    <w:rsid w:val="00722213"/>
    <w:rsid w:val="00722636"/>
    <w:rsid w:val="00722BA9"/>
    <w:rsid w:val="00722D1F"/>
    <w:rsid w:val="00722DC6"/>
    <w:rsid w:val="00723A69"/>
    <w:rsid w:val="007241FC"/>
    <w:rsid w:val="007244B0"/>
    <w:rsid w:val="00724791"/>
    <w:rsid w:val="00724B79"/>
    <w:rsid w:val="00724F27"/>
    <w:rsid w:val="00725297"/>
    <w:rsid w:val="00725B83"/>
    <w:rsid w:val="00725C40"/>
    <w:rsid w:val="007265B1"/>
    <w:rsid w:val="0072687A"/>
    <w:rsid w:val="007269E3"/>
    <w:rsid w:val="00726B5A"/>
    <w:rsid w:val="00727867"/>
    <w:rsid w:val="00727CA6"/>
    <w:rsid w:val="00731C25"/>
    <w:rsid w:val="00732060"/>
    <w:rsid w:val="007331A0"/>
    <w:rsid w:val="007334D2"/>
    <w:rsid w:val="007336D0"/>
    <w:rsid w:val="0073370E"/>
    <w:rsid w:val="00733D75"/>
    <w:rsid w:val="007340D3"/>
    <w:rsid w:val="0073429E"/>
    <w:rsid w:val="007344E8"/>
    <w:rsid w:val="00735168"/>
    <w:rsid w:val="0073573D"/>
    <w:rsid w:val="00735CDA"/>
    <w:rsid w:val="00736888"/>
    <w:rsid w:val="00736AF1"/>
    <w:rsid w:val="00736D35"/>
    <w:rsid w:val="00736FD7"/>
    <w:rsid w:val="00737260"/>
    <w:rsid w:val="00737302"/>
    <w:rsid w:val="00737C83"/>
    <w:rsid w:val="00737F39"/>
    <w:rsid w:val="0074007A"/>
    <w:rsid w:val="0074065E"/>
    <w:rsid w:val="00740980"/>
    <w:rsid w:val="00740CF7"/>
    <w:rsid w:val="00741687"/>
    <w:rsid w:val="0074199C"/>
    <w:rsid w:val="007421A8"/>
    <w:rsid w:val="00742DAD"/>
    <w:rsid w:val="00742E8E"/>
    <w:rsid w:val="00743340"/>
    <w:rsid w:val="00743C85"/>
    <w:rsid w:val="00743FF6"/>
    <w:rsid w:val="0074438F"/>
    <w:rsid w:val="007445CB"/>
    <w:rsid w:val="00744E44"/>
    <w:rsid w:val="007450B9"/>
    <w:rsid w:val="00745734"/>
    <w:rsid w:val="00745833"/>
    <w:rsid w:val="00745A8D"/>
    <w:rsid w:val="00746079"/>
    <w:rsid w:val="00746823"/>
    <w:rsid w:val="00746EB7"/>
    <w:rsid w:val="00747E45"/>
    <w:rsid w:val="007502A9"/>
    <w:rsid w:val="00750345"/>
    <w:rsid w:val="0075061D"/>
    <w:rsid w:val="00750BF1"/>
    <w:rsid w:val="00750FDF"/>
    <w:rsid w:val="0075122D"/>
    <w:rsid w:val="007515F0"/>
    <w:rsid w:val="00752184"/>
    <w:rsid w:val="00752459"/>
    <w:rsid w:val="00752595"/>
    <w:rsid w:val="0075313C"/>
    <w:rsid w:val="0075374B"/>
    <w:rsid w:val="007538E9"/>
    <w:rsid w:val="0075448B"/>
    <w:rsid w:val="00755EA5"/>
    <w:rsid w:val="007567EA"/>
    <w:rsid w:val="00756C6D"/>
    <w:rsid w:val="00756EED"/>
    <w:rsid w:val="00760663"/>
    <w:rsid w:val="00760B50"/>
    <w:rsid w:val="00760B7C"/>
    <w:rsid w:val="00760CBC"/>
    <w:rsid w:val="007617B4"/>
    <w:rsid w:val="00761D43"/>
    <w:rsid w:val="00762A75"/>
    <w:rsid w:val="00762D6E"/>
    <w:rsid w:val="007633B4"/>
    <w:rsid w:val="007642CF"/>
    <w:rsid w:val="00764903"/>
    <w:rsid w:val="00764B1C"/>
    <w:rsid w:val="00764EFD"/>
    <w:rsid w:val="0076529A"/>
    <w:rsid w:val="007659C1"/>
    <w:rsid w:val="00765ED2"/>
    <w:rsid w:val="0076642F"/>
    <w:rsid w:val="00766568"/>
    <w:rsid w:val="00767717"/>
    <w:rsid w:val="00767B40"/>
    <w:rsid w:val="00767CFC"/>
    <w:rsid w:val="0077140A"/>
    <w:rsid w:val="00771589"/>
    <w:rsid w:val="0077187F"/>
    <w:rsid w:val="0077223C"/>
    <w:rsid w:val="0077240C"/>
    <w:rsid w:val="00772862"/>
    <w:rsid w:val="007729BF"/>
    <w:rsid w:val="00772B18"/>
    <w:rsid w:val="007733E6"/>
    <w:rsid w:val="00773B2D"/>
    <w:rsid w:val="00773E76"/>
    <w:rsid w:val="00774664"/>
    <w:rsid w:val="00775361"/>
    <w:rsid w:val="00775A25"/>
    <w:rsid w:val="00775ABC"/>
    <w:rsid w:val="007766BF"/>
    <w:rsid w:val="00776EF9"/>
    <w:rsid w:val="00780357"/>
    <w:rsid w:val="0078058C"/>
    <w:rsid w:val="007805D4"/>
    <w:rsid w:val="00780851"/>
    <w:rsid w:val="00781269"/>
    <w:rsid w:val="007813E0"/>
    <w:rsid w:val="00781570"/>
    <w:rsid w:val="007817BE"/>
    <w:rsid w:val="007819ED"/>
    <w:rsid w:val="00781BB5"/>
    <w:rsid w:val="00782638"/>
    <w:rsid w:val="00782C55"/>
    <w:rsid w:val="00782E64"/>
    <w:rsid w:val="00782F2D"/>
    <w:rsid w:val="00783586"/>
    <w:rsid w:val="0078369F"/>
    <w:rsid w:val="00783977"/>
    <w:rsid w:val="00783989"/>
    <w:rsid w:val="007840D4"/>
    <w:rsid w:val="007843EF"/>
    <w:rsid w:val="00784BF7"/>
    <w:rsid w:val="00784E23"/>
    <w:rsid w:val="00785255"/>
    <w:rsid w:val="007853CD"/>
    <w:rsid w:val="0078550F"/>
    <w:rsid w:val="00786373"/>
    <w:rsid w:val="0078657B"/>
    <w:rsid w:val="007865A4"/>
    <w:rsid w:val="007868EA"/>
    <w:rsid w:val="0078716D"/>
    <w:rsid w:val="007876D0"/>
    <w:rsid w:val="00787941"/>
    <w:rsid w:val="00787D00"/>
    <w:rsid w:val="00790529"/>
    <w:rsid w:val="00791B4C"/>
    <w:rsid w:val="00792F77"/>
    <w:rsid w:val="00793418"/>
    <w:rsid w:val="00793677"/>
    <w:rsid w:val="00794094"/>
    <w:rsid w:val="0079427D"/>
    <w:rsid w:val="00794342"/>
    <w:rsid w:val="00794894"/>
    <w:rsid w:val="00794BA9"/>
    <w:rsid w:val="00794CEC"/>
    <w:rsid w:val="00794D31"/>
    <w:rsid w:val="00794EE5"/>
    <w:rsid w:val="0079506D"/>
    <w:rsid w:val="007953C4"/>
    <w:rsid w:val="00795BE1"/>
    <w:rsid w:val="00795CD8"/>
    <w:rsid w:val="007965D6"/>
    <w:rsid w:val="00796719"/>
    <w:rsid w:val="00796721"/>
    <w:rsid w:val="00796751"/>
    <w:rsid w:val="00796C4B"/>
    <w:rsid w:val="007971BD"/>
    <w:rsid w:val="00797218"/>
    <w:rsid w:val="00797958"/>
    <w:rsid w:val="00797BB4"/>
    <w:rsid w:val="00797EA3"/>
    <w:rsid w:val="007A0050"/>
    <w:rsid w:val="007A02B1"/>
    <w:rsid w:val="007A0B46"/>
    <w:rsid w:val="007A0C80"/>
    <w:rsid w:val="007A1057"/>
    <w:rsid w:val="007A17C6"/>
    <w:rsid w:val="007A2A61"/>
    <w:rsid w:val="007A3192"/>
    <w:rsid w:val="007A32F3"/>
    <w:rsid w:val="007A354B"/>
    <w:rsid w:val="007A384E"/>
    <w:rsid w:val="007A3952"/>
    <w:rsid w:val="007A3CE6"/>
    <w:rsid w:val="007A422A"/>
    <w:rsid w:val="007A44ED"/>
    <w:rsid w:val="007A46B0"/>
    <w:rsid w:val="007A47E6"/>
    <w:rsid w:val="007A4AEF"/>
    <w:rsid w:val="007A4B1B"/>
    <w:rsid w:val="007A5140"/>
    <w:rsid w:val="007A54CF"/>
    <w:rsid w:val="007A59F0"/>
    <w:rsid w:val="007A5D22"/>
    <w:rsid w:val="007A5FCF"/>
    <w:rsid w:val="007A6102"/>
    <w:rsid w:val="007A64BB"/>
    <w:rsid w:val="007A6700"/>
    <w:rsid w:val="007A69AE"/>
    <w:rsid w:val="007A6C04"/>
    <w:rsid w:val="007A6FB3"/>
    <w:rsid w:val="007A75CC"/>
    <w:rsid w:val="007A7CD9"/>
    <w:rsid w:val="007A7D5B"/>
    <w:rsid w:val="007A7FEC"/>
    <w:rsid w:val="007B0287"/>
    <w:rsid w:val="007B0A0E"/>
    <w:rsid w:val="007B0FBE"/>
    <w:rsid w:val="007B13A4"/>
    <w:rsid w:val="007B1516"/>
    <w:rsid w:val="007B1ECA"/>
    <w:rsid w:val="007B35AA"/>
    <w:rsid w:val="007B3FCC"/>
    <w:rsid w:val="007B4629"/>
    <w:rsid w:val="007B52AD"/>
    <w:rsid w:val="007B5A2F"/>
    <w:rsid w:val="007B5C2E"/>
    <w:rsid w:val="007B6046"/>
    <w:rsid w:val="007B6DA2"/>
    <w:rsid w:val="007B6F71"/>
    <w:rsid w:val="007B7485"/>
    <w:rsid w:val="007B7860"/>
    <w:rsid w:val="007B7BFB"/>
    <w:rsid w:val="007C043E"/>
    <w:rsid w:val="007C0ACD"/>
    <w:rsid w:val="007C0E2F"/>
    <w:rsid w:val="007C13D1"/>
    <w:rsid w:val="007C1625"/>
    <w:rsid w:val="007C18C8"/>
    <w:rsid w:val="007C19EF"/>
    <w:rsid w:val="007C24FD"/>
    <w:rsid w:val="007C26E7"/>
    <w:rsid w:val="007C30E3"/>
    <w:rsid w:val="007C344F"/>
    <w:rsid w:val="007C3867"/>
    <w:rsid w:val="007C3AAB"/>
    <w:rsid w:val="007C4161"/>
    <w:rsid w:val="007C431F"/>
    <w:rsid w:val="007C49F8"/>
    <w:rsid w:val="007C4B75"/>
    <w:rsid w:val="007C5F64"/>
    <w:rsid w:val="007C657E"/>
    <w:rsid w:val="007C65DC"/>
    <w:rsid w:val="007C678A"/>
    <w:rsid w:val="007C762B"/>
    <w:rsid w:val="007D0FBD"/>
    <w:rsid w:val="007D125A"/>
    <w:rsid w:val="007D1918"/>
    <w:rsid w:val="007D209F"/>
    <w:rsid w:val="007D2285"/>
    <w:rsid w:val="007D2DD5"/>
    <w:rsid w:val="007D30AA"/>
    <w:rsid w:val="007D3CE1"/>
    <w:rsid w:val="007D43BA"/>
    <w:rsid w:val="007D4ED7"/>
    <w:rsid w:val="007D5223"/>
    <w:rsid w:val="007D5459"/>
    <w:rsid w:val="007D550A"/>
    <w:rsid w:val="007D55D1"/>
    <w:rsid w:val="007D560A"/>
    <w:rsid w:val="007D561A"/>
    <w:rsid w:val="007D5673"/>
    <w:rsid w:val="007D6566"/>
    <w:rsid w:val="007E0032"/>
    <w:rsid w:val="007E0331"/>
    <w:rsid w:val="007E05F5"/>
    <w:rsid w:val="007E0DB1"/>
    <w:rsid w:val="007E0EDB"/>
    <w:rsid w:val="007E0F57"/>
    <w:rsid w:val="007E104A"/>
    <w:rsid w:val="007E17A0"/>
    <w:rsid w:val="007E19B6"/>
    <w:rsid w:val="007E2416"/>
    <w:rsid w:val="007E2920"/>
    <w:rsid w:val="007E2DE3"/>
    <w:rsid w:val="007E34D3"/>
    <w:rsid w:val="007E3EAF"/>
    <w:rsid w:val="007E3EF6"/>
    <w:rsid w:val="007E47EB"/>
    <w:rsid w:val="007E4A6A"/>
    <w:rsid w:val="007E4DE5"/>
    <w:rsid w:val="007E5283"/>
    <w:rsid w:val="007E52CB"/>
    <w:rsid w:val="007E535C"/>
    <w:rsid w:val="007E567E"/>
    <w:rsid w:val="007E5ED3"/>
    <w:rsid w:val="007E5F47"/>
    <w:rsid w:val="007E66B0"/>
    <w:rsid w:val="007E6D21"/>
    <w:rsid w:val="007E7008"/>
    <w:rsid w:val="007E732B"/>
    <w:rsid w:val="007F0A77"/>
    <w:rsid w:val="007F176B"/>
    <w:rsid w:val="007F1801"/>
    <w:rsid w:val="007F1F7C"/>
    <w:rsid w:val="007F32F8"/>
    <w:rsid w:val="007F33B1"/>
    <w:rsid w:val="007F39CC"/>
    <w:rsid w:val="007F3AAF"/>
    <w:rsid w:val="007F4704"/>
    <w:rsid w:val="007F4A23"/>
    <w:rsid w:val="007F4FC0"/>
    <w:rsid w:val="007F4FCB"/>
    <w:rsid w:val="007F52D0"/>
    <w:rsid w:val="007F5647"/>
    <w:rsid w:val="007F62F4"/>
    <w:rsid w:val="007F6A5D"/>
    <w:rsid w:val="007F75B9"/>
    <w:rsid w:val="007F7F92"/>
    <w:rsid w:val="008003D7"/>
    <w:rsid w:val="00800661"/>
    <w:rsid w:val="00800B4B"/>
    <w:rsid w:val="00800CC2"/>
    <w:rsid w:val="00800D3D"/>
    <w:rsid w:val="00800E5D"/>
    <w:rsid w:val="0080115D"/>
    <w:rsid w:val="008017FB"/>
    <w:rsid w:val="00801D0A"/>
    <w:rsid w:val="00801ED3"/>
    <w:rsid w:val="0080215A"/>
    <w:rsid w:val="00802448"/>
    <w:rsid w:val="00802AB1"/>
    <w:rsid w:val="00802B47"/>
    <w:rsid w:val="00802CE4"/>
    <w:rsid w:val="00802FE6"/>
    <w:rsid w:val="00802FF9"/>
    <w:rsid w:val="008031B3"/>
    <w:rsid w:val="00803211"/>
    <w:rsid w:val="0080358A"/>
    <w:rsid w:val="00804212"/>
    <w:rsid w:val="00804D99"/>
    <w:rsid w:val="0080526A"/>
    <w:rsid w:val="00805F9F"/>
    <w:rsid w:val="008066B7"/>
    <w:rsid w:val="00806986"/>
    <w:rsid w:val="00806995"/>
    <w:rsid w:val="00806D5E"/>
    <w:rsid w:val="00807FF4"/>
    <w:rsid w:val="00810277"/>
    <w:rsid w:val="00810514"/>
    <w:rsid w:val="00810645"/>
    <w:rsid w:val="00810B4E"/>
    <w:rsid w:val="00810BEB"/>
    <w:rsid w:val="00811271"/>
    <w:rsid w:val="0081142B"/>
    <w:rsid w:val="008114D6"/>
    <w:rsid w:val="008119D9"/>
    <w:rsid w:val="00811B4A"/>
    <w:rsid w:val="00811BDC"/>
    <w:rsid w:val="008123CA"/>
    <w:rsid w:val="00812456"/>
    <w:rsid w:val="008124CA"/>
    <w:rsid w:val="00812548"/>
    <w:rsid w:val="008137D9"/>
    <w:rsid w:val="00813E6B"/>
    <w:rsid w:val="00813F23"/>
    <w:rsid w:val="00813FA0"/>
    <w:rsid w:val="0081404E"/>
    <w:rsid w:val="00814D7C"/>
    <w:rsid w:val="00814EED"/>
    <w:rsid w:val="00815758"/>
    <w:rsid w:val="00816002"/>
    <w:rsid w:val="0081696C"/>
    <w:rsid w:val="00816CE0"/>
    <w:rsid w:val="008175E3"/>
    <w:rsid w:val="00817A49"/>
    <w:rsid w:val="00817C21"/>
    <w:rsid w:val="00820CF4"/>
    <w:rsid w:val="00820EAA"/>
    <w:rsid w:val="0082105B"/>
    <w:rsid w:val="00821F39"/>
    <w:rsid w:val="00822333"/>
    <w:rsid w:val="0082286C"/>
    <w:rsid w:val="00822D5E"/>
    <w:rsid w:val="00822DD1"/>
    <w:rsid w:val="00823A2B"/>
    <w:rsid w:val="0082410E"/>
    <w:rsid w:val="008241A3"/>
    <w:rsid w:val="00824C49"/>
    <w:rsid w:val="00824DCE"/>
    <w:rsid w:val="00825150"/>
    <w:rsid w:val="008252E5"/>
    <w:rsid w:val="00825C57"/>
    <w:rsid w:val="00825F68"/>
    <w:rsid w:val="008261DB"/>
    <w:rsid w:val="0082771B"/>
    <w:rsid w:val="00827945"/>
    <w:rsid w:val="00827A5A"/>
    <w:rsid w:val="00827D93"/>
    <w:rsid w:val="00830071"/>
    <w:rsid w:val="00830118"/>
    <w:rsid w:val="00830A24"/>
    <w:rsid w:val="00830DED"/>
    <w:rsid w:val="00831C70"/>
    <w:rsid w:val="00831E70"/>
    <w:rsid w:val="00832837"/>
    <w:rsid w:val="00832DBE"/>
    <w:rsid w:val="00832F10"/>
    <w:rsid w:val="008330BC"/>
    <w:rsid w:val="00833355"/>
    <w:rsid w:val="0083369F"/>
    <w:rsid w:val="00833833"/>
    <w:rsid w:val="00834585"/>
    <w:rsid w:val="008352BA"/>
    <w:rsid w:val="00835516"/>
    <w:rsid w:val="00835A10"/>
    <w:rsid w:val="00835E58"/>
    <w:rsid w:val="00835EDF"/>
    <w:rsid w:val="008360AF"/>
    <w:rsid w:val="008360FC"/>
    <w:rsid w:val="0083695F"/>
    <w:rsid w:val="00836AAA"/>
    <w:rsid w:val="00836AB0"/>
    <w:rsid w:val="008377DD"/>
    <w:rsid w:val="00840451"/>
    <w:rsid w:val="008405B0"/>
    <w:rsid w:val="00840688"/>
    <w:rsid w:val="008422BC"/>
    <w:rsid w:val="008429AC"/>
    <w:rsid w:val="008434A5"/>
    <w:rsid w:val="008438B9"/>
    <w:rsid w:val="00843987"/>
    <w:rsid w:val="00844076"/>
    <w:rsid w:val="0084505A"/>
    <w:rsid w:val="00845929"/>
    <w:rsid w:val="008462C8"/>
    <w:rsid w:val="008465EF"/>
    <w:rsid w:val="00846E64"/>
    <w:rsid w:val="008474D5"/>
    <w:rsid w:val="00847541"/>
    <w:rsid w:val="008477DD"/>
    <w:rsid w:val="00847AFE"/>
    <w:rsid w:val="00850421"/>
    <w:rsid w:val="0085054B"/>
    <w:rsid w:val="008509D8"/>
    <w:rsid w:val="00851128"/>
    <w:rsid w:val="00852B45"/>
    <w:rsid w:val="00853194"/>
    <w:rsid w:val="00853C52"/>
    <w:rsid w:val="00854578"/>
    <w:rsid w:val="00854AA2"/>
    <w:rsid w:val="00854F66"/>
    <w:rsid w:val="00855670"/>
    <w:rsid w:val="00855B10"/>
    <w:rsid w:val="00856642"/>
    <w:rsid w:val="00856FE5"/>
    <w:rsid w:val="008602CD"/>
    <w:rsid w:val="00860CF7"/>
    <w:rsid w:val="008611DF"/>
    <w:rsid w:val="008615D8"/>
    <w:rsid w:val="00861C2E"/>
    <w:rsid w:val="00861C52"/>
    <w:rsid w:val="008622DF"/>
    <w:rsid w:val="00862880"/>
    <w:rsid w:val="00862E08"/>
    <w:rsid w:val="008631DC"/>
    <w:rsid w:val="00863D04"/>
    <w:rsid w:val="008644B2"/>
    <w:rsid w:val="00864D48"/>
    <w:rsid w:val="00864E0F"/>
    <w:rsid w:val="00864EFB"/>
    <w:rsid w:val="00864F01"/>
    <w:rsid w:val="00865B92"/>
    <w:rsid w:val="00865EF4"/>
    <w:rsid w:val="00866477"/>
    <w:rsid w:val="00866F6E"/>
    <w:rsid w:val="008673B6"/>
    <w:rsid w:val="008673DC"/>
    <w:rsid w:val="00867C85"/>
    <w:rsid w:val="008700A1"/>
    <w:rsid w:val="0087065D"/>
    <w:rsid w:val="0087107A"/>
    <w:rsid w:val="00871268"/>
    <w:rsid w:val="00871BCC"/>
    <w:rsid w:val="00871D51"/>
    <w:rsid w:val="00871FEF"/>
    <w:rsid w:val="0087226A"/>
    <w:rsid w:val="00872E10"/>
    <w:rsid w:val="00873616"/>
    <w:rsid w:val="008736D6"/>
    <w:rsid w:val="00873876"/>
    <w:rsid w:val="00873B8C"/>
    <w:rsid w:val="00873EAC"/>
    <w:rsid w:val="008743B0"/>
    <w:rsid w:val="008747E3"/>
    <w:rsid w:val="00874A46"/>
    <w:rsid w:val="00874A48"/>
    <w:rsid w:val="00874C16"/>
    <w:rsid w:val="008751A0"/>
    <w:rsid w:val="00875F94"/>
    <w:rsid w:val="0087698F"/>
    <w:rsid w:val="00876C96"/>
    <w:rsid w:val="00876FF4"/>
    <w:rsid w:val="00877384"/>
    <w:rsid w:val="0087749B"/>
    <w:rsid w:val="00877740"/>
    <w:rsid w:val="00880DCC"/>
    <w:rsid w:val="008811C8"/>
    <w:rsid w:val="0088148E"/>
    <w:rsid w:val="00881646"/>
    <w:rsid w:val="008818E9"/>
    <w:rsid w:val="0088196C"/>
    <w:rsid w:val="00881F52"/>
    <w:rsid w:val="00881F5B"/>
    <w:rsid w:val="008821BF"/>
    <w:rsid w:val="008833D9"/>
    <w:rsid w:val="008834F5"/>
    <w:rsid w:val="00884124"/>
    <w:rsid w:val="00884E99"/>
    <w:rsid w:val="00885039"/>
    <w:rsid w:val="008850BB"/>
    <w:rsid w:val="00885A6D"/>
    <w:rsid w:val="00886CB4"/>
    <w:rsid w:val="00886E9D"/>
    <w:rsid w:val="008879AD"/>
    <w:rsid w:val="00887AC0"/>
    <w:rsid w:val="00887F6B"/>
    <w:rsid w:val="0089022E"/>
    <w:rsid w:val="00890545"/>
    <w:rsid w:val="00890985"/>
    <w:rsid w:val="00890FBF"/>
    <w:rsid w:val="008920C2"/>
    <w:rsid w:val="008921AE"/>
    <w:rsid w:val="008929C8"/>
    <w:rsid w:val="00893695"/>
    <w:rsid w:val="00893A25"/>
    <w:rsid w:val="00893BBD"/>
    <w:rsid w:val="00893F8A"/>
    <w:rsid w:val="0089443D"/>
    <w:rsid w:val="008944C3"/>
    <w:rsid w:val="008949B8"/>
    <w:rsid w:val="00894FBE"/>
    <w:rsid w:val="00895870"/>
    <w:rsid w:val="0089691C"/>
    <w:rsid w:val="00896A09"/>
    <w:rsid w:val="00897B60"/>
    <w:rsid w:val="008A03FE"/>
    <w:rsid w:val="008A0987"/>
    <w:rsid w:val="008A0A57"/>
    <w:rsid w:val="008A0CCF"/>
    <w:rsid w:val="008A163E"/>
    <w:rsid w:val="008A190B"/>
    <w:rsid w:val="008A1B38"/>
    <w:rsid w:val="008A253C"/>
    <w:rsid w:val="008A277A"/>
    <w:rsid w:val="008A35B6"/>
    <w:rsid w:val="008A3AD7"/>
    <w:rsid w:val="008A3C73"/>
    <w:rsid w:val="008A3F4A"/>
    <w:rsid w:val="008A4A32"/>
    <w:rsid w:val="008A50C5"/>
    <w:rsid w:val="008A5A68"/>
    <w:rsid w:val="008A5A7B"/>
    <w:rsid w:val="008A5B01"/>
    <w:rsid w:val="008A641F"/>
    <w:rsid w:val="008A6637"/>
    <w:rsid w:val="008A7142"/>
    <w:rsid w:val="008A7C2F"/>
    <w:rsid w:val="008B04CE"/>
    <w:rsid w:val="008B0777"/>
    <w:rsid w:val="008B088E"/>
    <w:rsid w:val="008B1664"/>
    <w:rsid w:val="008B1BB3"/>
    <w:rsid w:val="008B1C6F"/>
    <w:rsid w:val="008B223F"/>
    <w:rsid w:val="008B30BF"/>
    <w:rsid w:val="008B349D"/>
    <w:rsid w:val="008B369B"/>
    <w:rsid w:val="008B48F0"/>
    <w:rsid w:val="008B4AF6"/>
    <w:rsid w:val="008B4C3F"/>
    <w:rsid w:val="008B52F3"/>
    <w:rsid w:val="008B60F3"/>
    <w:rsid w:val="008B633E"/>
    <w:rsid w:val="008B6EE0"/>
    <w:rsid w:val="008B7F1E"/>
    <w:rsid w:val="008C06E5"/>
    <w:rsid w:val="008C08DC"/>
    <w:rsid w:val="008C11BB"/>
    <w:rsid w:val="008C12A8"/>
    <w:rsid w:val="008C2106"/>
    <w:rsid w:val="008C2229"/>
    <w:rsid w:val="008C2F12"/>
    <w:rsid w:val="008C305E"/>
    <w:rsid w:val="008C3CBA"/>
    <w:rsid w:val="008C3D8A"/>
    <w:rsid w:val="008C41C7"/>
    <w:rsid w:val="008C434D"/>
    <w:rsid w:val="008C451E"/>
    <w:rsid w:val="008C466B"/>
    <w:rsid w:val="008C4DEF"/>
    <w:rsid w:val="008C5084"/>
    <w:rsid w:val="008C5689"/>
    <w:rsid w:val="008C7228"/>
    <w:rsid w:val="008C7ADE"/>
    <w:rsid w:val="008C7B66"/>
    <w:rsid w:val="008C7C77"/>
    <w:rsid w:val="008D032B"/>
    <w:rsid w:val="008D09E1"/>
    <w:rsid w:val="008D1042"/>
    <w:rsid w:val="008D10DD"/>
    <w:rsid w:val="008D131F"/>
    <w:rsid w:val="008D170F"/>
    <w:rsid w:val="008D1892"/>
    <w:rsid w:val="008D18A1"/>
    <w:rsid w:val="008D20EB"/>
    <w:rsid w:val="008D24D3"/>
    <w:rsid w:val="008D2773"/>
    <w:rsid w:val="008D2EF0"/>
    <w:rsid w:val="008D40B8"/>
    <w:rsid w:val="008D4D41"/>
    <w:rsid w:val="008D4F2A"/>
    <w:rsid w:val="008D5159"/>
    <w:rsid w:val="008D53DD"/>
    <w:rsid w:val="008D54B1"/>
    <w:rsid w:val="008D59E6"/>
    <w:rsid w:val="008D619A"/>
    <w:rsid w:val="008D66B6"/>
    <w:rsid w:val="008D6B9C"/>
    <w:rsid w:val="008D6E50"/>
    <w:rsid w:val="008D7572"/>
    <w:rsid w:val="008D77ED"/>
    <w:rsid w:val="008E0AE4"/>
    <w:rsid w:val="008E0CA9"/>
    <w:rsid w:val="008E140C"/>
    <w:rsid w:val="008E1DDE"/>
    <w:rsid w:val="008E20A5"/>
    <w:rsid w:val="008E2247"/>
    <w:rsid w:val="008E38C1"/>
    <w:rsid w:val="008E3AA1"/>
    <w:rsid w:val="008E3FC7"/>
    <w:rsid w:val="008E41D1"/>
    <w:rsid w:val="008E4263"/>
    <w:rsid w:val="008E43B1"/>
    <w:rsid w:val="008E4434"/>
    <w:rsid w:val="008E54E3"/>
    <w:rsid w:val="008E5EB0"/>
    <w:rsid w:val="008E6087"/>
    <w:rsid w:val="008E620F"/>
    <w:rsid w:val="008E6867"/>
    <w:rsid w:val="008E6CDE"/>
    <w:rsid w:val="008E6EDF"/>
    <w:rsid w:val="008E6EE9"/>
    <w:rsid w:val="008E70D2"/>
    <w:rsid w:val="008E7100"/>
    <w:rsid w:val="008E7582"/>
    <w:rsid w:val="008E778B"/>
    <w:rsid w:val="008E7A8E"/>
    <w:rsid w:val="008E7D4C"/>
    <w:rsid w:val="008E7E0A"/>
    <w:rsid w:val="008F040E"/>
    <w:rsid w:val="008F0EB9"/>
    <w:rsid w:val="008F1037"/>
    <w:rsid w:val="008F10BE"/>
    <w:rsid w:val="008F1479"/>
    <w:rsid w:val="008F1BC4"/>
    <w:rsid w:val="008F2919"/>
    <w:rsid w:val="008F2BF3"/>
    <w:rsid w:val="008F2E2A"/>
    <w:rsid w:val="008F3B32"/>
    <w:rsid w:val="008F415A"/>
    <w:rsid w:val="008F4B58"/>
    <w:rsid w:val="008F50EF"/>
    <w:rsid w:val="008F56E0"/>
    <w:rsid w:val="008F5841"/>
    <w:rsid w:val="008F58C1"/>
    <w:rsid w:val="008F5FD5"/>
    <w:rsid w:val="008F63A4"/>
    <w:rsid w:val="008F6788"/>
    <w:rsid w:val="008F68FF"/>
    <w:rsid w:val="008F6ED1"/>
    <w:rsid w:val="008F6F16"/>
    <w:rsid w:val="008F74BC"/>
    <w:rsid w:val="008F75AC"/>
    <w:rsid w:val="008F7DE6"/>
    <w:rsid w:val="00900040"/>
    <w:rsid w:val="00900135"/>
    <w:rsid w:val="0090065B"/>
    <w:rsid w:val="00900C12"/>
    <w:rsid w:val="00900DDD"/>
    <w:rsid w:val="00900FAC"/>
    <w:rsid w:val="009011B3"/>
    <w:rsid w:val="009012E7"/>
    <w:rsid w:val="00901629"/>
    <w:rsid w:val="00901C34"/>
    <w:rsid w:val="00901C61"/>
    <w:rsid w:val="0090236A"/>
    <w:rsid w:val="00902C30"/>
    <w:rsid w:val="009038A5"/>
    <w:rsid w:val="00903D62"/>
    <w:rsid w:val="00904185"/>
    <w:rsid w:val="00904C3C"/>
    <w:rsid w:val="00904D25"/>
    <w:rsid w:val="00904F5C"/>
    <w:rsid w:val="00905482"/>
    <w:rsid w:val="00905863"/>
    <w:rsid w:val="009061B3"/>
    <w:rsid w:val="00906253"/>
    <w:rsid w:val="00906AA1"/>
    <w:rsid w:val="00906F47"/>
    <w:rsid w:val="00907132"/>
    <w:rsid w:val="0090721D"/>
    <w:rsid w:val="0090731F"/>
    <w:rsid w:val="0090747B"/>
    <w:rsid w:val="00907C82"/>
    <w:rsid w:val="00907ECE"/>
    <w:rsid w:val="00910064"/>
    <w:rsid w:val="009101FC"/>
    <w:rsid w:val="00910A57"/>
    <w:rsid w:val="00910B6F"/>
    <w:rsid w:val="00911CFD"/>
    <w:rsid w:val="00912434"/>
    <w:rsid w:val="009138BE"/>
    <w:rsid w:val="00914193"/>
    <w:rsid w:val="00914770"/>
    <w:rsid w:val="00914DC2"/>
    <w:rsid w:val="00914E11"/>
    <w:rsid w:val="00914E47"/>
    <w:rsid w:val="00916ACF"/>
    <w:rsid w:val="00916E02"/>
    <w:rsid w:val="009172A4"/>
    <w:rsid w:val="009177A0"/>
    <w:rsid w:val="00920BB3"/>
    <w:rsid w:val="009210ED"/>
    <w:rsid w:val="00921973"/>
    <w:rsid w:val="00922DE5"/>
    <w:rsid w:val="009233B1"/>
    <w:rsid w:val="00923A13"/>
    <w:rsid w:val="00923D9A"/>
    <w:rsid w:val="00923F0F"/>
    <w:rsid w:val="00924869"/>
    <w:rsid w:val="00924C48"/>
    <w:rsid w:val="00925575"/>
    <w:rsid w:val="009255E9"/>
    <w:rsid w:val="00925BF7"/>
    <w:rsid w:val="00926552"/>
    <w:rsid w:val="0092665A"/>
    <w:rsid w:val="009267F7"/>
    <w:rsid w:val="0092772E"/>
    <w:rsid w:val="00927D90"/>
    <w:rsid w:val="00927E97"/>
    <w:rsid w:val="0093007D"/>
    <w:rsid w:val="009310AB"/>
    <w:rsid w:val="00931C6A"/>
    <w:rsid w:val="009322E8"/>
    <w:rsid w:val="00932774"/>
    <w:rsid w:val="0093326F"/>
    <w:rsid w:val="00933A96"/>
    <w:rsid w:val="00933B37"/>
    <w:rsid w:val="0093494E"/>
    <w:rsid w:val="00934951"/>
    <w:rsid w:val="00934D31"/>
    <w:rsid w:val="00935202"/>
    <w:rsid w:val="0093595F"/>
    <w:rsid w:val="009363D8"/>
    <w:rsid w:val="00936E98"/>
    <w:rsid w:val="009373C2"/>
    <w:rsid w:val="00937598"/>
    <w:rsid w:val="00937BA3"/>
    <w:rsid w:val="00937DA5"/>
    <w:rsid w:val="00937E7D"/>
    <w:rsid w:val="009405EC"/>
    <w:rsid w:val="00940B34"/>
    <w:rsid w:val="009410F9"/>
    <w:rsid w:val="00941593"/>
    <w:rsid w:val="009418F6"/>
    <w:rsid w:val="00941BC7"/>
    <w:rsid w:val="0094241B"/>
    <w:rsid w:val="00943134"/>
    <w:rsid w:val="00943B44"/>
    <w:rsid w:val="00943DBD"/>
    <w:rsid w:val="00944115"/>
    <w:rsid w:val="009448AE"/>
    <w:rsid w:val="00945170"/>
    <w:rsid w:val="00945641"/>
    <w:rsid w:val="00945F9A"/>
    <w:rsid w:val="009461C0"/>
    <w:rsid w:val="0094629C"/>
    <w:rsid w:val="0094631D"/>
    <w:rsid w:val="00946648"/>
    <w:rsid w:val="0094677E"/>
    <w:rsid w:val="00947321"/>
    <w:rsid w:val="009478CC"/>
    <w:rsid w:val="00947A40"/>
    <w:rsid w:val="0095132B"/>
    <w:rsid w:val="00951519"/>
    <w:rsid w:val="00951BF7"/>
    <w:rsid w:val="00951DC3"/>
    <w:rsid w:val="00953921"/>
    <w:rsid w:val="00954760"/>
    <w:rsid w:val="00955292"/>
    <w:rsid w:val="00955370"/>
    <w:rsid w:val="009553CB"/>
    <w:rsid w:val="00955B40"/>
    <w:rsid w:val="00955DED"/>
    <w:rsid w:val="00955EC9"/>
    <w:rsid w:val="00956550"/>
    <w:rsid w:val="009565FC"/>
    <w:rsid w:val="0095689C"/>
    <w:rsid w:val="00956B26"/>
    <w:rsid w:val="00956DE6"/>
    <w:rsid w:val="00956EC6"/>
    <w:rsid w:val="009574D9"/>
    <w:rsid w:val="00957BC4"/>
    <w:rsid w:val="00960778"/>
    <w:rsid w:val="009607FC"/>
    <w:rsid w:val="009608A6"/>
    <w:rsid w:val="0096113D"/>
    <w:rsid w:val="00961717"/>
    <w:rsid w:val="00961CDB"/>
    <w:rsid w:val="00961D2E"/>
    <w:rsid w:val="009626F2"/>
    <w:rsid w:val="009628FE"/>
    <w:rsid w:val="00962A1E"/>
    <w:rsid w:val="00963451"/>
    <w:rsid w:val="0096366E"/>
    <w:rsid w:val="00963EE7"/>
    <w:rsid w:val="00963F1B"/>
    <w:rsid w:val="00964056"/>
    <w:rsid w:val="009647F1"/>
    <w:rsid w:val="0096502D"/>
    <w:rsid w:val="009650CF"/>
    <w:rsid w:val="00965118"/>
    <w:rsid w:val="009652D2"/>
    <w:rsid w:val="00965937"/>
    <w:rsid w:val="0096684B"/>
    <w:rsid w:val="00966ABB"/>
    <w:rsid w:val="00967386"/>
    <w:rsid w:val="00967D09"/>
    <w:rsid w:val="00967E26"/>
    <w:rsid w:val="009700F0"/>
    <w:rsid w:val="009704A9"/>
    <w:rsid w:val="00970AF5"/>
    <w:rsid w:val="00971142"/>
    <w:rsid w:val="009730CD"/>
    <w:rsid w:val="0097361A"/>
    <w:rsid w:val="00974657"/>
    <w:rsid w:val="00974669"/>
    <w:rsid w:val="009748ED"/>
    <w:rsid w:val="00974AFF"/>
    <w:rsid w:val="00974B9C"/>
    <w:rsid w:val="00975231"/>
    <w:rsid w:val="009753BB"/>
    <w:rsid w:val="0097581A"/>
    <w:rsid w:val="00975D6E"/>
    <w:rsid w:val="009774F7"/>
    <w:rsid w:val="00977A35"/>
    <w:rsid w:val="009802E2"/>
    <w:rsid w:val="00980F37"/>
    <w:rsid w:val="00981EEB"/>
    <w:rsid w:val="00982FC0"/>
    <w:rsid w:val="00983160"/>
    <w:rsid w:val="009831BF"/>
    <w:rsid w:val="00983993"/>
    <w:rsid w:val="00983B40"/>
    <w:rsid w:val="009842F7"/>
    <w:rsid w:val="009845F9"/>
    <w:rsid w:val="0098503E"/>
    <w:rsid w:val="00985614"/>
    <w:rsid w:val="0098570E"/>
    <w:rsid w:val="009857AF"/>
    <w:rsid w:val="00985975"/>
    <w:rsid w:val="00985E75"/>
    <w:rsid w:val="0098615A"/>
    <w:rsid w:val="00986BC9"/>
    <w:rsid w:val="00987111"/>
    <w:rsid w:val="009871D3"/>
    <w:rsid w:val="00987208"/>
    <w:rsid w:val="0098735F"/>
    <w:rsid w:val="00987795"/>
    <w:rsid w:val="00987F49"/>
    <w:rsid w:val="00987F7F"/>
    <w:rsid w:val="009900D7"/>
    <w:rsid w:val="00990937"/>
    <w:rsid w:val="00990A21"/>
    <w:rsid w:val="00990CB8"/>
    <w:rsid w:val="0099118C"/>
    <w:rsid w:val="0099149E"/>
    <w:rsid w:val="0099157D"/>
    <w:rsid w:val="00992407"/>
    <w:rsid w:val="009925E2"/>
    <w:rsid w:val="0099380A"/>
    <w:rsid w:val="00993EE9"/>
    <w:rsid w:val="0099427A"/>
    <w:rsid w:val="0099427E"/>
    <w:rsid w:val="009942A0"/>
    <w:rsid w:val="00994A0B"/>
    <w:rsid w:val="00994C46"/>
    <w:rsid w:val="00994E64"/>
    <w:rsid w:val="00995088"/>
    <w:rsid w:val="0099530C"/>
    <w:rsid w:val="00995603"/>
    <w:rsid w:val="0099570B"/>
    <w:rsid w:val="00995D7D"/>
    <w:rsid w:val="009960C2"/>
    <w:rsid w:val="009965EA"/>
    <w:rsid w:val="00997650"/>
    <w:rsid w:val="009976FC"/>
    <w:rsid w:val="00997D46"/>
    <w:rsid w:val="009A0D31"/>
    <w:rsid w:val="009A1A19"/>
    <w:rsid w:val="009A1A43"/>
    <w:rsid w:val="009A1ADF"/>
    <w:rsid w:val="009A1EDC"/>
    <w:rsid w:val="009A1FE0"/>
    <w:rsid w:val="009A27AB"/>
    <w:rsid w:val="009A2CF2"/>
    <w:rsid w:val="009A2E69"/>
    <w:rsid w:val="009A347D"/>
    <w:rsid w:val="009A3AAB"/>
    <w:rsid w:val="009A3AC4"/>
    <w:rsid w:val="009A404B"/>
    <w:rsid w:val="009A5367"/>
    <w:rsid w:val="009A57B8"/>
    <w:rsid w:val="009A65B0"/>
    <w:rsid w:val="009A707A"/>
    <w:rsid w:val="009A7CC2"/>
    <w:rsid w:val="009A7F65"/>
    <w:rsid w:val="009B0E4D"/>
    <w:rsid w:val="009B0E76"/>
    <w:rsid w:val="009B1AB6"/>
    <w:rsid w:val="009B1B1F"/>
    <w:rsid w:val="009B2191"/>
    <w:rsid w:val="009B2513"/>
    <w:rsid w:val="009B2799"/>
    <w:rsid w:val="009B2FD7"/>
    <w:rsid w:val="009B3BBD"/>
    <w:rsid w:val="009B422C"/>
    <w:rsid w:val="009B4276"/>
    <w:rsid w:val="009B4B6D"/>
    <w:rsid w:val="009B5B29"/>
    <w:rsid w:val="009B5DB9"/>
    <w:rsid w:val="009B6325"/>
    <w:rsid w:val="009B6AAD"/>
    <w:rsid w:val="009B6FC8"/>
    <w:rsid w:val="009B709B"/>
    <w:rsid w:val="009B70B4"/>
    <w:rsid w:val="009B775F"/>
    <w:rsid w:val="009B78C3"/>
    <w:rsid w:val="009B79A7"/>
    <w:rsid w:val="009B7DC7"/>
    <w:rsid w:val="009C0CF4"/>
    <w:rsid w:val="009C2007"/>
    <w:rsid w:val="009C217A"/>
    <w:rsid w:val="009C2D5F"/>
    <w:rsid w:val="009C2EEE"/>
    <w:rsid w:val="009C3526"/>
    <w:rsid w:val="009C376D"/>
    <w:rsid w:val="009C3D03"/>
    <w:rsid w:val="009C476B"/>
    <w:rsid w:val="009C4840"/>
    <w:rsid w:val="009C48C9"/>
    <w:rsid w:val="009C503B"/>
    <w:rsid w:val="009C51F2"/>
    <w:rsid w:val="009C56F0"/>
    <w:rsid w:val="009C595F"/>
    <w:rsid w:val="009C59D3"/>
    <w:rsid w:val="009C5A4C"/>
    <w:rsid w:val="009C62F0"/>
    <w:rsid w:val="009C6A46"/>
    <w:rsid w:val="009C7661"/>
    <w:rsid w:val="009C7B40"/>
    <w:rsid w:val="009D018D"/>
    <w:rsid w:val="009D0FA0"/>
    <w:rsid w:val="009D12E2"/>
    <w:rsid w:val="009D1338"/>
    <w:rsid w:val="009D19FF"/>
    <w:rsid w:val="009D3EC8"/>
    <w:rsid w:val="009D47CD"/>
    <w:rsid w:val="009D485B"/>
    <w:rsid w:val="009D48D8"/>
    <w:rsid w:val="009D53D1"/>
    <w:rsid w:val="009D5887"/>
    <w:rsid w:val="009D5929"/>
    <w:rsid w:val="009D5DAC"/>
    <w:rsid w:val="009D5FEA"/>
    <w:rsid w:val="009D69BC"/>
    <w:rsid w:val="009D7033"/>
    <w:rsid w:val="009D74F5"/>
    <w:rsid w:val="009D75CB"/>
    <w:rsid w:val="009D78D2"/>
    <w:rsid w:val="009E0D27"/>
    <w:rsid w:val="009E14FF"/>
    <w:rsid w:val="009E1A07"/>
    <w:rsid w:val="009E1EAE"/>
    <w:rsid w:val="009E2D7F"/>
    <w:rsid w:val="009E3011"/>
    <w:rsid w:val="009E420D"/>
    <w:rsid w:val="009E4291"/>
    <w:rsid w:val="009E45DD"/>
    <w:rsid w:val="009E56E9"/>
    <w:rsid w:val="009E576D"/>
    <w:rsid w:val="009E58BC"/>
    <w:rsid w:val="009E590A"/>
    <w:rsid w:val="009E5B76"/>
    <w:rsid w:val="009E6B4A"/>
    <w:rsid w:val="009E6EB6"/>
    <w:rsid w:val="009E768E"/>
    <w:rsid w:val="009E7914"/>
    <w:rsid w:val="009E7D0C"/>
    <w:rsid w:val="009F0003"/>
    <w:rsid w:val="009F0C0F"/>
    <w:rsid w:val="009F0F79"/>
    <w:rsid w:val="009F1114"/>
    <w:rsid w:val="009F13E9"/>
    <w:rsid w:val="009F152B"/>
    <w:rsid w:val="009F1576"/>
    <w:rsid w:val="009F1654"/>
    <w:rsid w:val="009F1E6E"/>
    <w:rsid w:val="009F1EF5"/>
    <w:rsid w:val="009F2476"/>
    <w:rsid w:val="009F2590"/>
    <w:rsid w:val="009F2EC1"/>
    <w:rsid w:val="009F41CA"/>
    <w:rsid w:val="009F4801"/>
    <w:rsid w:val="009F4C76"/>
    <w:rsid w:val="009F536B"/>
    <w:rsid w:val="009F55F5"/>
    <w:rsid w:val="009F56A2"/>
    <w:rsid w:val="009F5719"/>
    <w:rsid w:val="009F5C04"/>
    <w:rsid w:val="009F62C3"/>
    <w:rsid w:val="009F6CB9"/>
    <w:rsid w:val="009F738B"/>
    <w:rsid w:val="009F75A5"/>
    <w:rsid w:val="009F78F9"/>
    <w:rsid w:val="00A00568"/>
    <w:rsid w:val="00A0083D"/>
    <w:rsid w:val="00A00853"/>
    <w:rsid w:val="00A00BA9"/>
    <w:rsid w:val="00A0130B"/>
    <w:rsid w:val="00A01334"/>
    <w:rsid w:val="00A01466"/>
    <w:rsid w:val="00A01B97"/>
    <w:rsid w:val="00A01F9A"/>
    <w:rsid w:val="00A02138"/>
    <w:rsid w:val="00A02672"/>
    <w:rsid w:val="00A02DA7"/>
    <w:rsid w:val="00A031CB"/>
    <w:rsid w:val="00A03927"/>
    <w:rsid w:val="00A03A71"/>
    <w:rsid w:val="00A051AF"/>
    <w:rsid w:val="00A0575E"/>
    <w:rsid w:val="00A067F5"/>
    <w:rsid w:val="00A0696F"/>
    <w:rsid w:val="00A06D15"/>
    <w:rsid w:val="00A07134"/>
    <w:rsid w:val="00A0798D"/>
    <w:rsid w:val="00A07F7C"/>
    <w:rsid w:val="00A07FB5"/>
    <w:rsid w:val="00A07FB6"/>
    <w:rsid w:val="00A10223"/>
    <w:rsid w:val="00A10430"/>
    <w:rsid w:val="00A106E9"/>
    <w:rsid w:val="00A10776"/>
    <w:rsid w:val="00A10963"/>
    <w:rsid w:val="00A10D9E"/>
    <w:rsid w:val="00A11F8F"/>
    <w:rsid w:val="00A12A4F"/>
    <w:rsid w:val="00A12CFB"/>
    <w:rsid w:val="00A13792"/>
    <w:rsid w:val="00A1382B"/>
    <w:rsid w:val="00A139C4"/>
    <w:rsid w:val="00A14262"/>
    <w:rsid w:val="00A146AA"/>
    <w:rsid w:val="00A14DF8"/>
    <w:rsid w:val="00A1538B"/>
    <w:rsid w:val="00A15C5B"/>
    <w:rsid w:val="00A15E06"/>
    <w:rsid w:val="00A15ECC"/>
    <w:rsid w:val="00A16045"/>
    <w:rsid w:val="00A1665E"/>
    <w:rsid w:val="00A170D5"/>
    <w:rsid w:val="00A20561"/>
    <w:rsid w:val="00A205F0"/>
    <w:rsid w:val="00A205FF"/>
    <w:rsid w:val="00A20DDC"/>
    <w:rsid w:val="00A21935"/>
    <w:rsid w:val="00A21966"/>
    <w:rsid w:val="00A221E9"/>
    <w:rsid w:val="00A22C6E"/>
    <w:rsid w:val="00A22E8A"/>
    <w:rsid w:val="00A230B9"/>
    <w:rsid w:val="00A23EBB"/>
    <w:rsid w:val="00A244DE"/>
    <w:rsid w:val="00A24D9A"/>
    <w:rsid w:val="00A2504B"/>
    <w:rsid w:val="00A25084"/>
    <w:rsid w:val="00A253DE"/>
    <w:rsid w:val="00A257F4"/>
    <w:rsid w:val="00A25D2E"/>
    <w:rsid w:val="00A26587"/>
    <w:rsid w:val="00A26FAE"/>
    <w:rsid w:val="00A27500"/>
    <w:rsid w:val="00A277D8"/>
    <w:rsid w:val="00A300BD"/>
    <w:rsid w:val="00A306EA"/>
    <w:rsid w:val="00A30B95"/>
    <w:rsid w:val="00A3153C"/>
    <w:rsid w:val="00A3206B"/>
    <w:rsid w:val="00A32BD1"/>
    <w:rsid w:val="00A34ADE"/>
    <w:rsid w:val="00A34F04"/>
    <w:rsid w:val="00A356AE"/>
    <w:rsid w:val="00A35E91"/>
    <w:rsid w:val="00A364DD"/>
    <w:rsid w:val="00A3686E"/>
    <w:rsid w:val="00A36CF3"/>
    <w:rsid w:val="00A4030A"/>
    <w:rsid w:val="00A403D4"/>
    <w:rsid w:val="00A40640"/>
    <w:rsid w:val="00A40826"/>
    <w:rsid w:val="00A40866"/>
    <w:rsid w:val="00A40D3E"/>
    <w:rsid w:val="00A40F75"/>
    <w:rsid w:val="00A414BE"/>
    <w:rsid w:val="00A41680"/>
    <w:rsid w:val="00A41860"/>
    <w:rsid w:val="00A41990"/>
    <w:rsid w:val="00A41F79"/>
    <w:rsid w:val="00A42A6F"/>
    <w:rsid w:val="00A42AA4"/>
    <w:rsid w:val="00A42D4F"/>
    <w:rsid w:val="00A43035"/>
    <w:rsid w:val="00A43254"/>
    <w:rsid w:val="00A4328E"/>
    <w:rsid w:val="00A43FB2"/>
    <w:rsid w:val="00A4438F"/>
    <w:rsid w:val="00A44517"/>
    <w:rsid w:val="00A451D3"/>
    <w:rsid w:val="00A455CD"/>
    <w:rsid w:val="00A45F9E"/>
    <w:rsid w:val="00A46517"/>
    <w:rsid w:val="00A46827"/>
    <w:rsid w:val="00A47035"/>
    <w:rsid w:val="00A4740E"/>
    <w:rsid w:val="00A475C2"/>
    <w:rsid w:val="00A47BCE"/>
    <w:rsid w:val="00A47FE2"/>
    <w:rsid w:val="00A50899"/>
    <w:rsid w:val="00A51552"/>
    <w:rsid w:val="00A51799"/>
    <w:rsid w:val="00A51CBE"/>
    <w:rsid w:val="00A52005"/>
    <w:rsid w:val="00A5216C"/>
    <w:rsid w:val="00A52509"/>
    <w:rsid w:val="00A526B1"/>
    <w:rsid w:val="00A52B1B"/>
    <w:rsid w:val="00A52CCD"/>
    <w:rsid w:val="00A5315F"/>
    <w:rsid w:val="00A53239"/>
    <w:rsid w:val="00A537AE"/>
    <w:rsid w:val="00A53B2E"/>
    <w:rsid w:val="00A54C1F"/>
    <w:rsid w:val="00A551DD"/>
    <w:rsid w:val="00A55244"/>
    <w:rsid w:val="00A5560E"/>
    <w:rsid w:val="00A55B04"/>
    <w:rsid w:val="00A55D40"/>
    <w:rsid w:val="00A5604A"/>
    <w:rsid w:val="00A56465"/>
    <w:rsid w:val="00A56581"/>
    <w:rsid w:val="00A566B8"/>
    <w:rsid w:val="00A56A31"/>
    <w:rsid w:val="00A570AE"/>
    <w:rsid w:val="00A574CD"/>
    <w:rsid w:val="00A57A05"/>
    <w:rsid w:val="00A57E71"/>
    <w:rsid w:val="00A57EF6"/>
    <w:rsid w:val="00A60140"/>
    <w:rsid w:val="00A603F5"/>
    <w:rsid w:val="00A6052C"/>
    <w:rsid w:val="00A6106B"/>
    <w:rsid w:val="00A61433"/>
    <w:rsid w:val="00A61724"/>
    <w:rsid w:val="00A6182B"/>
    <w:rsid w:val="00A61F4D"/>
    <w:rsid w:val="00A6212A"/>
    <w:rsid w:val="00A62856"/>
    <w:rsid w:val="00A62977"/>
    <w:rsid w:val="00A630A8"/>
    <w:rsid w:val="00A6359B"/>
    <w:rsid w:val="00A63F46"/>
    <w:rsid w:val="00A64665"/>
    <w:rsid w:val="00A648F5"/>
    <w:rsid w:val="00A64FBB"/>
    <w:rsid w:val="00A6568B"/>
    <w:rsid w:val="00A6596D"/>
    <w:rsid w:val="00A65C13"/>
    <w:rsid w:val="00A65F3B"/>
    <w:rsid w:val="00A664F2"/>
    <w:rsid w:val="00A66AEB"/>
    <w:rsid w:val="00A66CA5"/>
    <w:rsid w:val="00A67074"/>
    <w:rsid w:val="00A679F0"/>
    <w:rsid w:val="00A717B9"/>
    <w:rsid w:val="00A719B6"/>
    <w:rsid w:val="00A72210"/>
    <w:rsid w:val="00A7245B"/>
    <w:rsid w:val="00A7290B"/>
    <w:rsid w:val="00A736B7"/>
    <w:rsid w:val="00A73A36"/>
    <w:rsid w:val="00A73EA2"/>
    <w:rsid w:val="00A74919"/>
    <w:rsid w:val="00A74958"/>
    <w:rsid w:val="00A74A8A"/>
    <w:rsid w:val="00A74C7C"/>
    <w:rsid w:val="00A754C1"/>
    <w:rsid w:val="00A75B24"/>
    <w:rsid w:val="00A75D37"/>
    <w:rsid w:val="00A7611E"/>
    <w:rsid w:val="00A76D45"/>
    <w:rsid w:val="00A77381"/>
    <w:rsid w:val="00A77B98"/>
    <w:rsid w:val="00A77BDD"/>
    <w:rsid w:val="00A800B9"/>
    <w:rsid w:val="00A800E5"/>
    <w:rsid w:val="00A8090D"/>
    <w:rsid w:val="00A819CF"/>
    <w:rsid w:val="00A82473"/>
    <w:rsid w:val="00A826E3"/>
    <w:rsid w:val="00A8296B"/>
    <w:rsid w:val="00A82D4A"/>
    <w:rsid w:val="00A836B0"/>
    <w:rsid w:val="00A83A4A"/>
    <w:rsid w:val="00A84542"/>
    <w:rsid w:val="00A84A82"/>
    <w:rsid w:val="00A850D6"/>
    <w:rsid w:val="00A852B8"/>
    <w:rsid w:val="00A85D64"/>
    <w:rsid w:val="00A85D78"/>
    <w:rsid w:val="00A86048"/>
    <w:rsid w:val="00A8656D"/>
    <w:rsid w:val="00A869D6"/>
    <w:rsid w:val="00A87A7F"/>
    <w:rsid w:val="00A87E2F"/>
    <w:rsid w:val="00A90091"/>
    <w:rsid w:val="00A900B4"/>
    <w:rsid w:val="00A902CF"/>
    <w:rsid w:val="00A91671"/>
    <w:rsid w:val="00A918A4"/>
    <w:rsid w:val="00A91B2D"/>
    <w:rsid w:val="00A928BA"/>
    <w:rsid w:val="00A92A39"/>
    <w:rsid w:val="00A92CC0"/>
    <w:rsid w:val="00A93ED2"/>
    <w:rsid w:val="00A94406"/>
    <w:rsid w:val="00A949C3"/>
    <w:rsid w:val="00A94AB8"/>
    <w:rsid w:val="00A94C8F"/>
    <w:rsid w:val="00A94E23"/>
    <w:rsid w:val="00A95564"/>
    <w:rsid w:val="00A95B62"/>
    <w:rsid w:val="00A95CC1"/>
    <w:rsid w:val="00A95DF9"/>
    <w:rsid w:val="00A9670A"/>
    <w:rsid w:val="00A96A66"/>
    <w:rsid w:val="00A9755B"/>
    <w:rsid w:val="00A97753"/>
    <w:rsid w:val="00A979BE"/>
    <w:rsid w:val="00AA0327"/>
    <w:rsid w:val="00AA084E"/>
    <w:rsid w:val="00AA1956"/>
    <w:rsid w:val="00AA1E79"/>
    <w:rsid w:val="00AA1E89"/>
    <w:rsid w:val="00AA292D"/>
    <w:rsid w:val="00AA2950"/>
    <w:rsid w:val="00AA29ED"/>
    <w:rsid w:val="00AA2AEA"/>
    <w:rsid w:val="00AA2EE5"/>
    <w:rsid w:val="00AA37B5"/>
    <w:rsid w:val="00AA3802"/>
    <w:rsid w:val="00AA4065"/>
    <w:rsid w:val="00AA415D"/>
    <w:rsid w:val="00AA444C"/>
    <w:rsid w:val="00AA470B"/>
    <w:rsid w:val="00AA48E5"/>
    <w:rsid w:val="00AA4964"/>
    <w:rsid w:val="00AA4B60"/>
    <w:rsid w:val="00AA4CD5"/>
    <w:rsid w:val="00AA5C9D"/>
    <w:rsid w:val="00AA60A5"/>
    <w:rsid w:val="00AA61A7"/>
    <w:rsid w:val="00AA65D4"/>
    <w:rsid w:val="00AA6776"/>
    <w:rsid w:val="00AA6B7E"/>
    <w:rsid w:val="00AA6E20"/>
    <w:rsid w:val="00AA7411"/>
    <w:rsid w:val="00AA7688"/>
    <w:rsid w:val="00AB0D38"/>
    <w:rsid w:val="00AB10E9"/>
    <w:rsid w:val="00AB1190"/>
    <w:rsid w:val="00AB1DB4"/>
    <w:rsid w:val="00AB2199"/>
    <w:rsid w:val="00AB25FD"/>
    <w:rsid w:val="00AB2D55"/>
    <w:rsid w:val="00AB2F5E"/>
    <w:rsid w:val="00AB319A"/>
    <w:rsid w:val="00AB3762"/>
    <w:rsid w:val="00AB3B99"/>
    <w:rsid w:val="00AB46D2"/>
    <w:rsid w:val="00AB49BC"/>
    <w:rsid w:val="00AB4D59"/>
    <w:rsid w:val="00AB5153"/>
    <w:rsid w:val="00AB5B28"/>
    <w:rsid w:val="00AB5CD0"/>
    <w:rsid w:val="00AB5F04"/>
    <w:rsid w:val="00AB609F"/>
    <w:rsid w:val="00AB60BD"/>
    <w:rsid w:val="00AB7516"/>
    <w:rsid w:val="00AB7C57"/>
    <w:rsid w:val="00AC02E5"/>
    <w:rsid w:val="00AC14C2"/>
    <w:rsid w:val="00AC24AE"/>
    <w:rsid w:val="00AC2847"/>
    <w:rsid w:val="00AC2CA8"/>
    <w:rsid w:val="00AC2FB8"/>
    <w:rsid w:val="00AC3287"/>
    <w:rsid w:val="00AC35B4"/>
    <w:rsid w:val="00AC3839"/>
    <w:rsid w:val="00AC389C"/>
    <w:rsid w:val="00AC420B"/>
    <w:rsid w:val="00AC4607"/>
    <w:rsid w:val="00AC487A"/>
    <w:rsid w:val="00AC4987"/>
    <w:rsid w:val="00AC4FFD"/>
    <w:rsid w:val="00AC65E5"/>
    <w:rsid w:val="00AC6A9D"/>
    <w:rsid w:val="00AC6B92"/>
    <w:rsid w:val="00AC6C0C"/>
    <w:rsid w:val="00AC6CD7"/>
    <w:rsid w:val="00AC720E"/>
    <w:rsid w:val="00AC74CC"/>
    <w:rsid w:val="00AC7FBB"/>
    <w:rsid w:val="00AD0AFB"/>
    <w:rsid w:val="00AD1162"/>
    <w:rsid w:val="00AD1CA8"/>
    <w:rsid w:val="00AD1F1A"/>
    <w:rsid w:val="00AD2462"/>
    <w:rsid w:val="00AD2C3C"/>
    <w:rsid w:val="00AD304E"/>
    <w:rsid w:val="00AD322D"/>
    <w:rsid w:val="00AD337D"/>
    <w:rsid w:val="00AD3848"/>
    <w:rsid w:val="00AD3F4A"/>
    <w:rsid w:val="00AD4220"/>
    <w:rsid w:val="00AD4E00"/>
    <w:rsid w:val="00AD4FCC"/>
    <w:rsid w:val="00AD552A"/>
    <w:rsid w:val="00AD5861"/>
    <w:rsid w:val="00AD598C"/>
    <w:rsid w:val="00AD6013"/>
    <w:rsid w:val="00AD6706"/>
    <w:rsid w:val="00AD6A3C"/>
    <w:rsid w:val="00AD6B9F"/>
    <w:rsid w:val="00AD7852"/>
    <w:rsid w:val="00AD79AA"/>
    <w:rsid w:val="00AD7C62"/>
    <w:rsid w:val="00AD7CA1"/>
    <w:rsid w:val="00AD7D6F"/>
    <w:rsid w:val="00AD7FF6"/>
    <w:rsid w:val="00AE0619"/>
    <w:rsid w:val="00AE0C34"/>
    <w:rsid w:val="00AE1A40"/>
    <w:rsid w:val="00AE1A79"/>
    <w:rsid w:val="00AE28C8"/>
    <w:rsid w:val="00AE3AD0"/>
    <w:rsid w:val="00AE3C6F"/>
    <w:rsid w:val="00AE4710"/>
    <w:rsid w:val="00AE482D"/>
    <w:rsid w:val="00AE4CB2"/>
    <w:rsid w:val="00AE4EAF"/>
    <w:rsid w:val="00AE56B0"/>
    <w:rsid w:val="00AE56B4"/>
    <w:rsid w:val="00AE5E1E"/>
    <w:rsid w:val="00AE6204"/>
    <w:rsid w:val="00AE6205"/>
    <w:rsid w:val="00AE693A"/>
    <w:rsid w:val="00AE74AF"/>
    <w:rsid w:val="00AF052B"/>
    <w:rsid w:val="00AF05AD"/>
    <w:rsid w:val="00AF09A5"/>
    <w:rsid w:val="00AF0BCA"/>
    <w:rsid w:val="00AF12FF"/>
    <w:rsid w:val="00AF1FB3"/>
    <w:rsid w:val="00AF21EE"/>
    <w:rsid w:val="00AF2BCF"/>
    <w:rsid w:val="00AF2D97"/>
    <w:rsid w:val="00AF3021"/>
    <w:rsid w:val="00AF33E3"/>
    <w:rsid w:val="00AF346F"/>
    <w:rsid w:val="00AF35A9"/>
    <w:rsid w:val="00AF3CB5"/>
    <w:rsid w:val="00AF3E81"/>
    <w:rsid w:val="00AF3FBD"/>
    <w:rsid w:val="00AF4472"/>
    <w:rsid w:val="00AF45FA"/>
    <w:rsid w:val="00AF4F64"/>
    <w:rsid w:val="00AF51EA"/>
    <w:rsid w:val="00AF5612"/>
    <w:rsid w:val="00AF5DF1"/>
    <w:rsid w:val="00AF63C7"/>
    <w:rsid w:val="00AF6EA4"/>
    <w:rsid w:val="00AF7052"/>
    <w:rsid w:val="00AF74E4"/>
    <w:rsid w:val="00AF77D9"/>
    <w:rsid w:val="00AF7EA8"/>
    <w:rsid w:val="00AF7EB1"/>
    <w:rsid w:val="00AF7F88"/>
    <w:rsid w:val="00B01368"/>
    <w:rsid w:val="00B013C5"/>
    <w:rsid w:val="00B0166B"/>
    <w:rsid w:val="00B01BDD"/>
    <w:rsid w:val="00B01E17"/>
    <w:rsid w:val="00B024EC"/>
    <w:rsid w:val="00B02571"/>
    <w:rsid w:val="00B02593"/>
    <w:rsid w:val="00B02C0D"/>
    <w:rsid w:val="00B02D0E"/>
    <w:rsid w:val="00B02D49"/>
    <w:rsid w:val="00B035EC"/>
    <w:rsid w:val="00B03899"/>
    <w:rsid w:val="00B03B4E"/>
    <w:rsid w:val="00B04893"/>
    <w:rsid w:val="00B04BDE"/>
    <w:rsid w:val="00B0654B"/>
    <w:rsid w:val="00B068D5"/>
    <w:rsid w:val="00B06B27"/>
    <w:rsid w:val="00B06B69"/>
    <w:rsid w:val="00B07B2A"/>
    <w:rsid w:val="00B07F71"/>
    <w:rsid w:val="00B07F94"/>
    <w:rsid w:val="00B1004C"/>
    <w:rsid w:val="00B10232"/>
    <w:rsid w:val="00B106CA"/>
    <w:rsid w:val="00B106D3"/>
    <w:rsid w:val="00B10829"/>
    <w:rsid w:val="00B10FF2"/>
    <w:rsid w:val="00B11281"/>
    <w:rsid w:val="00B112A2"/>
    <w:rsid w:val="00B1182C"/>
    <w:rsid w:val="00B11E4C"/>
    <w:rsid w:val="00B12626"/>
    <w:rsid w:val="00B12995"/>
    <w:rsid w:val="00B12A78"/>
    <w:rsid w:val="00B12C26"/>
    <w:rsid w:val="00B12D86"/>
    <w:rsid w:val="00B134DE"/>
    <w:rsid w:val="00B13D09"/>
    <w:rsid w:val="00B1433F"/>
    <w:rsid w:val="00B14F12"/>
    <w:rsid w:val="00B15115"/>
    <w:rsid w:val="00B152AF"/>
    <w:rsid w:val="00B157B3"/>
    <w:rsid w:val="00B15880"/>
    <w:rsid w:val="00B165B3"/>
    <w:rsid w:val="00B17031"/>
    <w:rsid w:val="00B1745F"/>
    <w:rsid w:val="00B1747E"/>
    <w:rsid w:val="00B17804"/>
    <w:rsid w:val="00B20505"/>
    <w:rsid w:val="00B206E6"/>
    <w:rsid w:val="00B20C06"/>
    <w:rsid w:val="00B20D4B"/>
    <w:rsid w:val="00B20FDA"/>
    <w:rsid w:val="00B21363"/>
    <w:rsid w:val="00B22A34"/>
    <w:rsid w:val="00B22B0F"/>
    <w:rsid w:val="00B22F2E"/>
    <w:rsid w:val="00B22F82"/>
    <w:rsid w:val="00B22FD5"/>
    <w:rsid w:val="00B23540"/>
    <w:rsid w:val="00B23C74"/>
    <w:rsid w:val="00B23D28"/>
    <w:rsid w:val="00B24667"/>
    <w:rsid w:val="00B24847"/>
    <w:rsid w:val="00B24DEE"/>
    <w:rsid w:val="00B25A4E"/>
    <w:rsid w:val="00B25C75"/>
    <w:rsid w:val="00B307C3"/>
    <w:rsid w:val="00B308D0"/>
    <w:rsid w:val="00B31475"/>
    <w:rsid w:val="00B31A6B"/>
    <w:rsid w:val="00B32794"/>
    <w:rsid w:val="00B32DCA"/>
    <w:rsid w:val="00B32EA2"/>
    <w:rsid w:val="00B334B9"/>
    <w:rsid w:val="00B33832"/>
    <w:rsid w:val="00B33B89"/>
    <w:rsid w:val="00B33CCA"/>
    <w:rsid w:val="00B33D1F"/>
    <w:rsid w:val="00B33E49"/>
    <w:rsid w:val="00B34117"/>
    <w:rsid w:val="00B341B1"/>
    <w:rsid w:val="00B34E81"/>
    <w:rsid w:val="00B35286"/>
    <w:rsid w:val="00B36738"/>
    <w:rsid w:val="00B369A6"/>
    <w:rsid w:val="00B36B0C"/>
    <w:rsid w:val="00B36CFF"/>
    <w:rsid w:val="00B36D2A"/>
    <w:rsid w:val="00B36DDA"/>
    <w:rsid w:val="00B371EE"/>
    <w:rsid w:val="00B40131"/>
    <w:rsid w:val="00B403A2"/>
    <w:rsid w:val="00B4093B"/>
    <w:rsid w:val="00B411B7"/>
    <w:rsid w:val="00B4193C"/>
    <w:rsid w:val="00B4201D"/>
    <w:rsid w:val="00B42077"/>
    <w:rsid w:val="00B42D30"/>
    <w:rsid w:val="00B42FC9"/>
    <w:rsid w:val="00B43206"/>
    <w:rsid w:val="00B43442"/>
    <w:rsid w:val="00B43BB9"/>
    <w:rsid w:val="00B44671"/>
    <w:rsid w:val="00B44718"/>
    <w:rsid w:val="00B4508F"/>
    <w:rsid w:val="00B453A7"/>
    <w:rsid w:val="00B459DC"/>
    <w:rsid w:val="00B45AB9"/>
    <w:rsid w:val="00B467F1"/>
    <w:rsid w:val="00B479B4"/>
    <w:rsid w:val="00B47D15"/>
    <w:rsid w:val="00B50752"/>
    <w:rsid w:val="00B50853"/>
    <w:rsid w:val="00B50955"/>
    <w:rsid w:val="00B50B84"/>
    <w:rsid w:val="00B50E45"/>
    <w:rsid w:val="00B51499"/>
    <w:rsid w:val="00B514B6"/>
    <w:rsid w:val="00B51C25"/>
    <w:rsid w:val="00B51F15"/>
    <w:rsid w:val="00B51F51"/>
    <w:rsid w:val="00B527EB"/>
    <w:rsid w:val="00B52B77"/>
    <w:rsid w:val="00B52FA0"/>
    <w:rsid w:val="00B53447"/>
    <w:rsid w:val="00B53DC4"/>
    <w:rsid w:val="00B53E6D"/>
    <w:rsid w:val="00B54147"/>
    <w:rsid w:val="00B54F65"/>
    <w:rsid w:val="00B54FD7"/>
    <w:rsid w:val="00B550EB"/>
    <w:rsid w:val="00B55458"/>
    <w:rsid w:val="00B55A91"/>
    <w:rsid w:val="00B55AEE"/>
    <w:rsid w:val="00B55C56"/>
    <w:rsid w:val="00B55CDA"/>
    <w:rsid w:val="00B55DDD"/>
    <w:rsid w:val="00B56A14"/>
    <w:rsid w:val="00B56FD3"/>
    <w:rsid w:val="00B57403"/>
    <w:rsid w:val="00B60F6A"/>
    <w:rsid w:val="00B61442"/>
    <w:rsid w:val="00B61E88"/>
    <w:rsid w:val="00B61FDD"/>
    <w:rsid w:val="00B624D1"/>
    <w:rsid w:val="00B62719"/>
    <w:rsid w:val="00B62E10"/>
    <w:rsid w:val="00B62F9D"/>
    <w:rsid w:val="00B638C6"/>
    <w:rsid w:val="00B639EC"/>
    <w:rsid w:val="00B63DEA"/>
    <w:rsid w:val="00B64871"/>
    <w:rsid w:val="00B658A1"/>
    <w:rsid w:val="00B66819"/>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E75"/>
    <w:rsid w:val="00B734E3"/>
    <w:rsid w:val="00B734FA"/>
    <w:rsid w:val="00B73E75"/>
    <w:rsid w:val="00B74BD4"/>
    <w:rsid w:val="00B74DBA"/>
    <w:rsid w:val="00B757C5"/>
    <w:rsid w:val="00B7581C"/>
    <w:rsid w:val="00B75CE1"/>
    <w:rsid w:val="00B760F8"/>
    <w:rsid w:val="00B7623F"/>
    <w:rsid w:val="00B763F4"/>
    <w:rsid w:val="00B77328"/>
    <w:rsid w:val="00B7765D"/>
    <w:rsid w:val="00B776B9"/>
    <w:rsid w:val="00B77D3B"/>
    <w:rsid w:val="00B808A3"/>
    <w:rsid w:val="00B80F18"/>
    <w:rsid w:val="00B81057"/>
    <w:rsid w:val="00B8182C"/>
    <w:rsid w:val="00B82014"/>
    <w:rsid w:val="00B8230D"/>
    <w:rsid w:val="00B8243C"/>
    <w:rsid w:val="00B82FC1"/>
    <w:rsid w:val="00B83750"/>
    <w:rsid w:val="00B84681"/>
    <w:rsid w:val="00B848C8"/>
    <w:rsid w:val="00B85328"/>
    <w:rsid w:val="00B85F0B"/>
    <w:rsid w:val="00B86138"/>
    <w:rsid w:val="00B863DC"/>
    <w:rsid w:val="00B86A23"/>
    <w:rsid w:val="00B8717A"/>
    <w:rsid w:val="00B87FB3"/>
    <w:rsid w:val="00B90429"/>
    <w:rsid w:val="00B91874"/>
    <w:rsid w:val="00B91C82"/>
    <w:rsid w:val="00B91FFE"/>
    <w:rsid w:val="00B9229D"/>
    <w:rsid w:val="00B92AEE"/>
    <w:rsid w:val="00B95292"/>
    <w:rsid w:val="00B954B3"/>
    <w:rsid w:val="00B95635"/>
    <w:rsid w:val="00B95DB7"/>
    <w:rsid w:val="00B9645F"/>
    <w:rsid w:val="00B96933"/>
    <w:rsid w:val="00B96A68"/>
    <w:rsid w:val="00B96F7B"/>
    <w:rsid w:val="00B97066"/>
    <w:rsid w:val="00B97470"/>
    <w:rsid w:val="00BA03C5"/>
    <w:rsid w:val="00BA0805"/>
    <w:rsid w:val="00BA10F3"/>
    <w:rsid w:val="00BA13EE"/>
    <w:rsid w:val="00BA144C"/>
    <w:rsid w:val="00BA1C36"/>
    <w:rsid w:val="00BA2A89"/>
    <w:rsid w:val="00BA3947"/>
    <w:rsid w:val="00BA41B2"/>
    <w:rsid w:val="00BA48F6"/>
    <w:rsid w:val="00BA4F02"/>
    <w:rsid w:val="00BA5078"/>
    <w:rsid w:val="00BA51B7"/>
    <w:rsid w:val="00BA5356"/>
    <w:rsid w:val="00BA5927"/>
    <w:rsid w:val="00BA6C27"/>
    <w:rsid w:val="00BA7A71"/>
    <w:rsid w:val="00BB0636"/>
    <w:rsid w:val="00BB0904"/>
    <w:rsid w:val="00BB1BBF"/>
    <w:rsid w:val="00BB214D"/>
    <w:rsid w:val="00BB2349"/>
    <w:rsid w:val="00BB2473"/>
    <w:rsid w:val="00BB24B8"/>
    <w:rsid w:val="00BB2513"/>
    <w:rsid w:val="00BB27D4"/>
    <w:rsid w:val="00BB2EF3"/>
    <w:rsid w:val="00BB3371"/>
    <w:rsid w:val="00BB43EF"/>
    <w:rsid w:val="00BB4ED2"/>
    <w:rsid w:val="00BB5017"/>
    <w:rsid w:val="00BB51C7"/>
    <w:rsid w:val="00BB53C2"/>
    <w:rsid w:val="00BB57EF"/>
    <w:rsid w:val="00BB5B53"/>
    <w:rsid w:val="00BB5D26"/>
    <w:rsid w:val="00BB668B"/>
    <w:rsid w:val="00BB693D"/>
    <w:rsid w:val="00BB6B43"/>
    <w:rsid w:val="00BB6D51"/>
    <w:rsid w:val="00BB75F7"/>
    <w:rsid w:val="00BB78DE"/>
    <w:rsid w:val="00BB7929"/>
    <w:rsid w:val="00BB7BD5"/>
    <w:rsid w:val="00BC03C4"/>
    <w:rsid w:val="00BC08AC"/>
    <w:rsid w:val="00BC0A19"/>
    <w:rsid w:val="00BC0A90"/>
    <w:rsid w:val="00BC0FC8"/>
    <w:rsid w:val="00BC195B"/>
    <w:rsid w:val="00BC1974"/>
    <w:rsid w:val="00BC2436"/>
    <w:rsid w:val="00BC2522"/>
    <w:rsid w:val="00BC27C9"/>
    <w:rsid w:val="00BC2A65"/>
    <w:rsid w:val="00BC36FD"/>
    <w:rsid w:val="00BC3D29"/>
    <w:rsid w:val="00BC4E29"/>
    <w:rsid w:val="00BC53ED"/>
    <w:rsid w:val="00BC54DA"/>
    <w:rsid w:val="00BC5D5D"/>
    <w:rsid w:val="00BC61D9"/>
    <w:rsid w:val="00BC6417"/>
    <w:rsid w:val="00BC7D78"/>
    <w:rsid w:val="00BD0E5E"/>
    <w:rsid w:val="00BD1205"/>
    <w:rsid w:val="00BD1226"/>
    <w:rsid w:val="00BD19A9"/>
    <w:rsid w:val="00BD1A39"/>
    <w:rsid w:val="00BD2C08"/>
    <w:rsid w:val="00BD312F"/>
    <w:rsid w:val="00BD3194"/>
    <w:rsid w:val="00BD37DB"/>
    <w:rsid w:val="00BD3837"/>
    <w:rsid w:val="00BD3B36"/>
    <w:rsid w:val="00BD3B68"/>
    <w:rsid w:val="00BD461A"/>
    <w:rsid w:val="00BD4760"/>
    <w:rsid w:val="00BD5624"/>
    <w:rsid w:val="00BD5DBD"/>
    <w:rsid w:val="00BD63C5"/>
    <w:rsid w:val="00BD6638"/>
    <w:rsid w:val="00BD66E6"/>
    <w:rsid w:val="00BD6836"/>
    <w:rsid w:val="00BD7C29"/>
    <w:rsid w:val="00BD7CFA"/>
    <w:rsid w:val="00BD7F83"/>
    <w:rsid w:val="00BE1BF2"/>
    <w:rsid w:val="00BE1D7A"/>
    <w:rsid w:val="00BE239A"/>
    <w:rsid w:val="00BE277F"/>
    <w:rsid w:val="00BE2C41"/>
    <w:rsid w:val="00BE2CE5"/>
    <w:rsid w:val="00BE2D9C"/>
    <w:rsid w:val="00BE3384"/>
    <w:rsid w:val="00BE3491"/>
    <w:rsid w:val="00BE4059"/>
    <w:rsid w:val="00BE4C48"/>
    <w:rsid w:val="00BE4CDB"/>
    <w:rsid w:val="00BE4D85"/>
    <w:rsid w:val="00BE573C"/>
    <w:rsid w:val="00BE5897"/>
    <w:rsid w:val="00BE5F43"/>
    <w:rsid w:val="00BE61D3"/>
    <w:rsid w:val="00BE6C5A"/>
    <w:rsid w:val="00BE7F79"/>
    <w:rsid w:val="00BF099D"/>
    <w:rsid w:val="00BF09AD"/>
    <w:rsid w:val="00BF0CE3"/>
    <w:rsid w:val="00BF11D4"/>
    <w:rsid w:val="00BF12F2"/>
    <w:rsid w:val="00BF2763"/>
    <w:rsid w:val="00BF2CFC"/>
    <w:rsid w:val="00BF30D4"/>
    <w:rsid w:val="00BF3348"/>
    <w:rsid w:val="00BF3824"/>
    <w:rsid w:val="00BF3B61"/>
    <w:rsid w:val="00BF448B"/>
    <w:rsid w:val="00BF46E1"/>
    <w:rsid w:val="00BF4A51"/>
    <w:rsid w:val="00BF4C3E"/>
    <w:rsid w:val="00BF5410"/>
    <w:rsid w:val="00BF54DA"/>
    <w:rsid w:val="00BF57E2"/>
    <w:rsid w:val="00BF5913"/>
    <w:rsid w:val="00BF5F5B"/>
    <w:rsid w:val="00BF62A0"/>
    <w:rsid w:val="00BF6BA7"/>
    <w:rsid w:val="00BF6DED"/>
    <w:rsid w:val="00BF71A5"/>
    <w:rsid w:val="00BF751C"/>
    <w:rsid w:val="00BF78F7"/>
    <w:rsid w:val="00C0010B"/>
    <w:rsid w:val="00C00241"/>
    <w:rsid w:val="00C00D92"/>
    <w:rsid w:val="00C010E1"/>
    <w:rsid w:val="00C01B02"/>
    <w:rsid w:val="00C020FD"/>
    <w:rsid w:val="00C02B40"/>
    <w:rsid w:val="00C02BBC"/>
    <w:rsid w:val="00C030C0"/>
    <w:rsid w:val="00C0375B"/>
    <w:rsid w:val="00C038F7"/>
    <w:rsid w:val="00C043DC"/>
    <w:rsid w:val="00C04AB2"/>
    <w:rsid w:val="00C0531F"/>
    <w:rsid w:val="00C05666"/>
    <w:rsid w:val="00C05E31"/>
    <w:rsid w:val="00C06460"/>
    <w:rsid w:val="00C0685E"/>
    <w:rsid w:val="00C068C8"/>
    <w:rsid w:val="00C06CB5"/>
    <w:rsid w:val="00C077F1"/>
    <w:rsid w:val="00C07AFF"/>
    <w:rsid w:val="00C108DE"/>
    <w:rsid w:val="00C1119A"/>
    <w:rsid w:val="00C112A9"/>
    <w:rsid w:val="00C11535"/>
    <w:rsid w:val="00C116F5"/>
    <w:rsid w:val="00C11895"/>
    <w:rsid w:val="00C13019"/>
    <w:rsid w:val="00C1378F"/>
    <w:rsid w:val="00C142E3"/>
    <w:rsid w:val="00C14D57"/>
    <w:rsid w:val="00C150E4"/>
    <w:rsid w:val="00C1533D"/>
    <w:rsid w:val="00C15803"/>
    <w:rsid w:val="00C15A20"/>
    <w:rsid w:val="00C15B2C"/>
    <w:rsid w:val="00C16B04"/>
    <w:rsid w:val="00C17116"/>
    <w:rsid w:val="00C17B58"/>
    <w:rsid w:val="00C201B5"/>
    <w:rsid w:val="00C208AA"/>
    <w:rsid w:val="00C20D01"/>
    <w:rsid w:val="00C2118B"/>
    <w:rsid w:val="00C21C19"/>
    <w:rsid w:val="00C220D5"/>
    <w:rsid w:val="00C233F7"/>
    <w:rsid w:val="00C237EE"/>
    <w:rsid w:val="00C239C3"/>
    <w:rsid w:val="00C23B49"/>
    <w:rsid w:val="00C24168"/>
    <w:rsid w:val="00C24771"/>
    <w:rsid w:val="00C249AF"/>
    <w:rsid w:val="00C25487"/>
    <w:rsid w:val="00C25526"/>
    <w:rsid w:val="00C259A7"/>
    <w:rsid w:val="00C25BBE"/>
    <w:rsid w:val="00C25CFE"/>
    <w:rsid w:val="00C25FCC"/>
    <w:rsid w:val="00C267ED"/>
    <w:rsid w:val="00C26A44"/>
    <w:rsid w:val="00C26F2A"/>
    <w:rsid w:val="00C2701D"/>
    <w:rsid w:val="00C30123"/>
    <w:rsid w:val="00C3102D"/>
    <w:rsid w:val="00C31B68"/>
    <w:rsid w:val="00C320E7"/>
    <w:rsid w:val="00C3254B"/>
    <w:rsid w:val="00C3256F"/>
    <w:rsid w:val="00C32DDD"/>
    <w:rsid w:val="00C33AC5"/>
    <w:rsid w:val="00C340F0"/>
    <w:rsid w:val="00C345C8"/>
    <w:rsid w:val="00C347DD"/>
    <w:rsid w:val="00C34AFB"/>
    <w:rsid w:val="00C34E57"/>
    <w:rsid w:val="00C351E3"/>
    <w:rsid w:val="00C355DC"/>
    <w:rsid w:val="00C35F7F"/>
    <w:rsid w:val="00C37ACD"/>
    <w:rsid w:val="00C417A4"/>
    <w:rsid w:val="00C41C06"/>
    <w:rsid w:val="00C43011"/>
    <w:rsid w:val="00C43728"/>
    <w:rsid w:val="00C43AC4"/>
    <w:rsid w:val="00C43BF9"/>
    <w:rsid w:val="00C442AA"/>
    <w:rsid w:val="00C4443B"/>
    <w:rsid w:val="00C44DBA"/>
    <w:rsid w:val="00C44FF6"/>
    <w:rsid w:val="00C45B3F"/>
    <w:rsid w:val="00C46270"/>
    <w:rsid w:val="00C46A1F"/>
    <w:rsid w:val="00C47080"/>
    <w:rsid w:val="00C470EF"/>
    <w:rsid w:val="00C472BD"/>
    <w:rsid w:val="00C47406"/>
    <w:rsid w:val="00C47FE7"/>
    <w:rsid w:val="00C50224"/>
    <w:rsid w:val="00C50CA6"/>
    <w:rsid w:val="00C50FCB"/>
    <w:rsid w:val="00C5156E"/>
    <w:rsid w:val="00C51ACD"/>
    <w:rsid w:val="00C51CC6"/>
    <w:rsid w:val="00C535D6"/>
    <w:rsid w:val="00C539A3"/>
    <w:rsid w:val="00C544F8"/>
    <w:rsid w:val="00C5536A"/>
    <w:rsid w:val="00C55B08"/>
    <w:rsid w:val="00C55B1E"/>
    <w:rsid w:val="00C55F76"/>
    <w:rsid w:val="00C57782"/>
    <w:rsid w:val="00C57CF0"/>
    <w:rsid w:val="00C600B6"/>
    <w:rsid w:val="00C6037D"/>
    <w:rsid w:val="00C60599"/>
    <w:rsid w:val="00C616E4"/>
    <w:rsid w:val="00C61786"/>
    <w:rsid w:val="00C62B4C"/>
    <w:rsid w:val="00C62E82"/>
    <w:rsid w:val="00C63366"/>
    <w:rsid w:val="00C647CB"/>
    <w:rsid w:val="00C6491E"/>
    <w:rsid w:val="00C652D1"/>
    <w:rsid w:val="00C6533D"/>
    <w:rsid w:val="00C65FBC"/>
    <w:rsid w:val="00C66173"/>
    <w:rsid w:val="00C66352"/>
    <w:rsid w:val="00C6658A"/>
    <w:rsid w:val="00C667FC"/>
    <w:rsid w:val="00C668E3"/>
    <w:rsid w:val="00C66CE8"/>
    <w:rsid w:val="00C67194"/>
    <w:rsid w:val="00C67724"/>
    <w:rsid w:val="00C700AB"/>
    <w:rsid w:val="00C70124"/>
    <w:rsid w:val="00C7098A"/>
    <w:rsid w:val="00C71937"/>
    <w:rsid w:val="00C71B4A"/>
    <w:rsid w:val="00C7210E"/>
    <w:rsid w:val="00C7234C"/>
    <w:rsid w:val="00C72733"/>
    <w:rsid w:val="00C72896"/>
    <w:rsid w:val="00C737CA"/>
    <w:rsid w:val="00C73BDB"/>
    <w:rsid w:val="00C73BDE"/>
    <w:rsid w:val="00C73C79"/>
    <w:rsid w:val="00C73FD7"/>
    <w:rsid w:val="00C7434C"/>
    <w:rsid w:val="00C74962"/>
    <w:rsid w:val="00C74B55"/>
    <w:rsid w:val="00C752CC"/>
    <w:rsid w:val="00C753E5"/>
    <w:rsid w:val="00C7551B"/>
    <w:rsid w:val="00C7593F"/>
    <w:rsid w:val="00C75E07"/>
    <w:rsid w:val="00C76681"/>
    <w:rsid w:val="00C768D7"/>
    <w:rsid w:val="00C76A98"/>
    <w:rsid w:val="00C76EFF"/>
    <w:rsid w:val="00C77A41"/>
    <w:rsid w:val="00C77BC8"/>
    <w:rsid w:val="00C80ACB"/>
    <w:rsid w:val="00C80D9A"/>
    <w:rsid w:val="00C810A6"/>
    <w:rsid w:val="00C820CA"/>
    <w:rsid w:val="00C8216A"/>
    <w:rsid w:val="00C821D4"/>
    <w:rsid w:val="00C82247"/>
    <w:rsid w:val="00C8247B"/>
    <w:rsid w:val="00C8259A"/>
    <w:rsid w:val="00C82884"/>
    <w:rsid w:val="00C8291A"/>
    <w:rsid w:val="00C829B5"/>
    <w:rsid w:val="00C82F24"/>
    <w:rsid w:val="00C84AC3"/>
    <w:rsid w:val="00C84F64"/>
    <w:rsid w:val="00C85AE5"/>
    <w:rsid w:val="00C86798"/>
    <w:rsid w:val="00C86837"/>
    <w:rsid w:val="00C86B73"/>
    <w:rsid w:val="00C86BE6"/>
    <w:rsid w:val="00C90612"/>
    <w:rsid w:val="00C9067B"/>
    <w:rsid w:val="00C90FD8"/>
    <w:rsid w:val="00C914A1"/>
    <w:rsid w:val="00C925EC"/>
    <w:rsid w:val="00C9277E"/>
    <w:rsid w:val="00C92BBB"/>
    <w:rsid w:val="00C92E7B"/>
    <w:rsid w:val="00C93B40"/>
    <w:rsid w:val="00C9403C"/>
    <w:rsid w:val="00C9438A"/>
    <w:rsid w:val="00C94825"/>
    <w:rsid w:val="00C9482E"/>
    <w:rsid w:val="00C959DD"/>
    <w:rsid w:val="00C95B7C"/>
    <w:rsid w:val="00C9636E"/>
    <w:rsid w:val="00C969BF"/>
    <w:rsid w:val="00C96A96"/>
    <w:rsid w:val="00C96BFF"/>
    <w:rsid w:val="00C96CAB"/>
    <w:rsid w:val="00C96CBB"/>
    <w:rsid w:val="00C96F1B"/>
    <w:rsid w:val="00CA067D"/>
    <w:rsid w:val="00CA07B7"/>
    <w:rsid w:val="00CA07DA"/>
    <w:rsid w:val="00CA0856"/>
    <w:rsid w:val="00CA09B7"/>
    <w:rsid w:val="00CA0FFC"/>
    <w:rsid w:val="00CA181A"/>
    <w:rsid w:val="00CA2851"/>
    <w:rsid w:val="00CA2CC5"/>
    <w:rsid w:val="00CA386A"/>
    <w:rsid w:val="00CA3D72"/>
    <w:rsid w:val="00CA465B"/>
    <w:rsid w:val="00CA4FAE"/>
    <w:rsid w:val="00CA5C64"/>
    <w:rsid w:val="00CA5FF7"/>
    <w:rsid w:val="00CA6122"/>
    <w:rsid w:val="00CA6C83"/>
    <w:rsid w:val="00CA6CA1"/>
    <w:rsid w:val="00CA702B"/>
    <w:rsid w:val="00CA71C2"/>
    <w:rsid w:val="00CA74AC"/>
    <w:rsid w:val="00CB01D3"/>
    <w:rsid w:val="00CB02F4"/>
    <w:rsid w:val="00CB04A1"/>
    <w:rsid w:val="00CB05E1"/>
    <w:rsid w:val="00CB2222"/>
    <w:rsid w:val="00CB267F"/>
    <w:rsid w:val="00CB2C08"/>
    <w:rsid w:val="00CB2C42"/>
    <w:rsid w:val="00CB36A4"/>
    <w:rsid w:val="00CB4238"/>
    <w:rsid w:val="00CB433A"/>
    <w:rsid w:val="00CB4CB6"/>
    <w:rsid w:val="00CB4DB6"/>
    <w:rsid w:val="00CB4E44"/>
    <w:rsid w:val="00CB5DB3"/>
    <w:rsid w:val="00CB6281"/>
    <w:rsid w:val="00CB639A"/>
    <w:rsid w:val="00CB686D"/>
    <w:rsid w:val="00CB69D5"/>
    <w:rsid w:val="00CB6A6E"/>
    <w:rsid w:val="00CB7216"/>
    <w:rsid w:val="00CB7232"/>
    <w:rsid w:val="00CC0C63"/>
    <w:rsid w:val="00CC0DE3"/>
    <w:rsid w:val="00CC119B"/>
    <w:rsid w:val="00CC1551"/>
    <w:rsid w:val="00CC163E"/>
    <w:rsid w:val="00CC16C5"/>
    <w:rsid w:val="00CC1A91"/>
    <w:rsid w:val="00CC1E21"/>
    <w:rsid w:val="00CC1E28"/>
    <w:rsid w:val="00CC202A"/>
    <w:rsid w:val="00CC21D8"/>
    <w:rsid w:val="00CC30EE"/>
    <w:rsid w:val="00CC538E"/>
    <w:rsid w:val="00CC5646"/>
    <w:rsid w:val="00CC59F2"/>
    <w:rsid w:val="00CC5CDB"/>
    <w:rsid w:val="00CC6BE9"/>
    <w:rsid w:val="00CC712A"/>
    <w:rsid w:val="00CC7B88"/>
    <w:rsid w:val="00CC7C26"/>
    <w:rsid w:val="00CD0696"/>
    <w:rsid w:val="00CD0B48"/>
    <w:rsid w:val="00CD0D68"/>
    <w:rsid w:val="00CD1854"/>
    <w:rsid w:val="00CD1EC9"/>
    <w:rsid w:val="00CD2684"/>
    <w:rsid w:val="00CD29A8"/>
    <w:rsid w:val="00CD2C73"/>
    <w:rsid w:val="00CD36B0"/>
    <w:rsid w:val="00CD3767"/>
    <w:rsid w:val="00CD43D2"/>
    <w:rsid w:val="00CD58D3"/>
    <w:rsid w:val="00CD5C8A"/>
    <w:rsid w:val="00CD5D62"/>
    <w:rsid w:val="00CD607B"/>
    <w:rsid w:val="00CD6188"/>
    <w:rsid w:val="00CD6608"/>
    <w:rsid w:val="00CD6D14"/>
    <w:rsid w:val="00CD6DC4"/>
    <w:rsid w:val="00CD6F53"/>
    <w:rsid w:val="00CD7063"/>
    <w:rsid w:val="00CD7116"/>
    <w:rsid w:val="00CD717C"/>
    <w:rsid w:val="00CD771E"/>
    <w:rsid w:val="00CE03DA"/>
    <w:rsid w:val="00CE09C2"/>
    <w:rsid w:val="00CE0F07"/>
    <w:rsid w:val="00CE0FEC"/>
    <w:rsid w:val="00CE122C"/>
    <w:rsid w:val="00CE1279"/>
    <w:rsid w:val="00CE1A0C"/>
    <w:rsid w:val="00CE1ECD"/>
    <w:rsid w:val="00CE214D"/>
    <w:rsid w:val="00CE23F1"/>
    <w:rsid w:val="00CE2870"/>
    <w:rsid w:val="00CE2A17"/>
    <w:rsid w:val="00CE2D44"/>
    <w:rsid w:val="00CE3471"/>
    <w:rsid w:val="00CE3E4E"/>
    <w:rsid w:val="00CE4C01"/>
    <w:rsid w:val="00CE506F"/>
    <w:rsid w:val="00CE5650"/>
    <w:rsid w:val="00CE56EE"/>
    <w:rsid w:val="00CE5BCD"/>
    <w:rsid w:val="00CE64C3"/>
    <w:rsid w:val="00CE6B99"/>
    <w:rsid w:val="00CE6C99"/>
    <w:rsid w:val="00CE76CB"/>
    <w:rsid w:val="00CE78E8"/>
    <w:rsid w:val="00CE7912"/>
    <w:rsid w:val="00CE7B00"/>
    <w:rsid w:val="00CF04CE"/>
    <w:rsid w:val="00CF07B7"/>
    <w:rsid w:val="00CF080D"/>
    <w:rsid w:val="00CF0B2D"/>
    <w:rsid w:val="00CF0D74"/>
    <w:rsid w:val="00CF0E0F"/>
    <w:rsid w:val="00CF1EFD"/>
    <w:rsid w:val="00CF2423"/>
    <w:rsid w:val="00CF2F93"/>
    <w:rsid w:val="00CF3E00"/>
    <w:rsid w:val="00CF3E6C"/>
    <w:rsid w:val="00CF4493"/>
    <w:rsid w:val="00CF49AA"/>
    <w:rsid w:val="00CF4CFF"/>
    <w:rsid w:val="00CF5680"/>
    <w:rsid w:val="00CF58A8"/>
    <w:rsid w:val="00CF58BB"/>
    <w:rsid w:val="00CF5BE9"/>
    <w:rsid w:val="00CF68A5"/>
    <w:rsid w:val="00CF6EBC"/>
    <w:rsid w:val="00CF6ED4"/>
    <w:rsid w:val="00CF79A8"/>
    <w:rsid w:val="00CF7E96"/>
    <w:rsid w:val="00D00E29"/>
    <w:rsid w:val="00D01379"/>
    <w:rsid w:val="00D01598"/>
    <w:rsid w:val="00D01FA1"/>
    <w:rsid w:val="00D02115"/>
    <w:rsid w:val="00D021FE"/>
    <w:rsid w:val="00D022B3"/>
    <w:rsid w:val="00D02D27"/>
    <w:rsid w:val="00D04041"/>
    <w:rsid w:val="00D042D2"/>
    <w:rsid w:val="00D045F0"/>
    <w:rsid w:val="00D04BBF"/>
    <w:rsid w:val="00D04E3D"/>
    <w:rsid w:val="00D05206"/>
    <w:rsid w:val="00D0552A"/>
    <w:rsid w:val="00D05D06"/>
    <w:rsid w:val="00D0713A"/>
    <w:rsid w:val="00D07CF2"/>
    <w:rsid w:val="00D1008F"/>
    <w:rsid w:val="00D103A0"/>
    <w:rsid w:val="00D105CA"/>
    <w:rsid w:val="00D10D48"/>
    <w:rsid w:val="00D115F4"/>
    <w:rsid w:val="00D11675"/>
    <w:rsid w:val="00D119FF"/>
    <w:rsid w:val="00D11A4A"/>
    <w:rsid w:val="00D12C80"/>
    <w:rsid w:val="00D12F62"/>
    <w:rsid w:val="00D13843"/>
    <w:rsid w:val="00D13962"/>
    <w:rsid w:val="00D13CAE"/>
    <w:rsid w:val="00D14546"/>
    <w:rsid w:val="00D159F9"/>
    <w:rsid w:val="00D16825"/>
    <w:rsid w:val="00D16D01"/>
    <w:rsid w:val="00D1750C"/>
    <w:rsid w:val="00D17CDA"/>
    <w:rsid w:val="00D200BB"/>
    <w:rsid w:val="00D20C21"/>
    <w:rsid w:val="00D214E2"/>
    <w:rsid w:val="00D215F6"/>
    <w:rsid w:val="00D22153"/>
    <w:rsid w:val="00D22A2E"/>
    <w:rsid w:val="00D22A88"/>
    <w:rsid w:val="00D2434A"/>
    <w:rsid w:val="00D24701"/>
    <w:rsid w:val="00D24D03"/>
    <w:rsid w:val="00D254EA"/>
    <w:rsid w:val="00D2558B"/>
    <w:rsid w:val="00D255DD"/>
    <w:rsid w:val="00D2567C"/>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19F"/>
    <w:rsid w:val="00D31445"/>
    <w:rsid w:val="00D31828"/>
    <w:rsid w:val="00D31C99"/>
    <w:rsid w:val="00D32E20"/>
    <w:rsid w:val="00D337AF"/>
    <w:rsid w:val="00D339F0"/>
    <w:rsid w:val="00D34E04"/>
    <w:rsid w:val="00D35789"/>
    <w:rsid w:val="00D3670A"/>
    <w:rsid w:val="00D36893"/>
    <w:rsid w:val="00D368FD"/>
    <w:rsid w:val="00D36C75"/>
    <w:rsid w:val="00D373C3"/>
    <w:rsid w:val="00D37A20"/>
    <w:rsid w:val="00D37AE0"/>
    <w:rsid w:val="00D37CA9"/>
    <w:rsid w:val="00D405C3"/>
    <w:rsid w:val="00D40D40"/>
    <w:rsid w:val="00D41058"/>
    <w:rsid w:val="00D41882"/>
    <w:rsid w:val="00D4218A"/>
    <w:rsid w:val="00D42C23"/>
    <w:rsid w:val="00D42E97"/>
    <w:rsid w:val="00D42EFA"/>
    <w:rsid w:val="00D437F1"/>
    <w:rsid w:val="00D43939"/>
    <w:rsid w:val="00D4499D"/>
    <w:rsid w:val="00D456B7"/>
    <w:rsid w:val="00D46271"/>
    <w:rsid w:val="00D4633D"/>
    <w:rsid w:val="00D46580"/>
    <w:rsid w:val="00D47A2F"/>
    <w:rsid w:val="00D47C3B"/>
    <w:rsid w:val="00D47E18"/>
    <w:rsid w:val="00D502C7"/>
    <w:rsid w:val="00D5057E"/>
    <w:rsid w:val="00D50BB5"/>
    <w:rsid w:val="00D51023"/>
    <w:rsid w:val="00D51378"/>
    <w:rsid w:val="00D513DE"/>
    <w:rsid w:val="00D52486"/>
    <w:rsid w:val="00D526ED"/>
    <w:rsid w:val="00D52A88"/>
    <w:rsid w:val="00D52DE2"/>
    <w:rsid w:val="00D53253"/>
    <w:rsid w:val="00D53DAD"/>
    <w:rsid w:val="00D5417A"/>
    <w:rsid w:val="00D546AA"/>
    <w:rsid w:val="00D54D31"/>
    <w:rsid w:val="00D5547A"/>
    <w:rsid w:val="00D5547E"/>
    <w:rsid w:val="00D556C1"/>
    <w:rsid w:val="00D556E2"/>
    <w:rsid w:val="00D55D87"/>
    <w:rsid w:val="00D567B0"/>
    <w:rsid w:val="00D56BEA"/>
    <w:rsid w:val="00D56D8B"/>
    <w:rsid w:val="00D57EA6"/>
    <w:rsid w:val="00D61033"/>
    <w:rsid w:val="00D626E0"/>
    <w:rsid w:val="00D626E5"/>
    <w:rsid w:val="00D62889"/>
    <w:rsid w:val="00D62AC2"/>
    <w:rsid w:val="00D630C8"/>
    <w:rsid w:val="00D63143"/>
    <w:rsid w:val="00D6413A"/>
    <w:rsid w:val="00D64152"/>
    <w:rsid w:val="00D643CA"/>
    <w:rsid w:val="00D64C6C"/>
    <w:rsid w:val="00D64EDC"/>
    <w:rsid w:val="00D64FAF"/>
    <w:rsid w:val="00D65771"/>
    <w:rsid w:val="00D657F6"/>
    <w:rsid w:val="00D66211"/>
    <w:rsid w:val="00D664E2"/>
    <w:rsid w:val="00D6686D"/>
    <w:rsid w:val="00D668DA"/>
    <w:rsid w:val="00D66A64"/>
    <w:rsid w:val="00D66F79"/>
    <w:rsid w:val="00D66F81"/>
    <w:rsid w:val="00D6737B"/>
    <w:rsid w:val="00D70550"/>
    <w:rsid w:val="00D7062B"/>
    <w:rsid w:val="00D71AF4"/>
    <w:rsid w:val="00D72634"/>
    <w:rsid w:val="00D72BB1"/>
    <w:rsid w:val="00D72BE9"/>
    <w:rsid w:val="00D73C3F"/>
    <w:rsid w:val="00D73CF3"/>
    <w:rsid w:val="00D74661"/>
    <w:rsid w:val="00D74A0D"/>
    <w:rsid w:val="00D74BC3"/>
    <w:rsid w:val="00D74E6B"/>
    <w:rsid w:val="00D757E5"/>
    <w:rsid w:val="00D75D32"/>
    <w:rsid w:val="00D75F7D"/>
    <w:rsid w:val="00D75F99"/>
    <w:rsid w:val="00D76315"/>
    <w:rsid w:val="00D763F8"/>
    <w:rsid w:val="00D771BA"/>
    <w:rsid w:val="00D772FA"/>
    <w:rsid w:val="00D77400"/>
    <w:rsid w:val="00D77456"/>
    <w:rsid w:val="00D77C6D"/>
    <w:rsid w:val="00D8044B"/>
    <w:rsid w:val="00D80688"/>
    <w:rsid w:val="00D80945"/>
    <w:rsid w:val="00D80ACF"/>
    <w:rsid w:val="00D81732"/>
    <w:rsid w:val="00D81845"/>
    <w:rsid w:val="00D81B9E"/>
    <w:rsid w:val="00D81C6D"/>
    <w:rsid w:val="00D82108"/>
    <w:rsid w:val="00D828C2"/>
    <w:rsid w:val="00D829A6"/>
    <w:rsid w:val="00D82B20"/>
    <w:rsid w:val="00D82CE5"/>
    <w:rsid w:val="00D83067"/>
    <w:rsid w:val="00D835B4"/>
    <w:rsid w:val="00D838EB"/>
    <w:rsid w:val="00D838EE"/>
    <w:rsid w:val="00D83FE0"/>
    <w:rsid w:val="00D844EF"/>
    <w:rsid w:val="00D84AAC"/>
    <w:rsid w:val="00D85378"/>
    <w:rsid w:val="00D85383"/>
    <w:rsid w:val="00D858A1"/>
    <w:rsid w:val="00D858E3"/>
    <w:rsid w:val="00D85AFE"/>
    <w:rsid w:val="00D860B1"/>
    <w:rsid w:val="00D86A86"/>
    <w:rsid w:val="00D86E72"/>
    <w:rsid w:val="00D8749E"/>
    <w:rsid w:val="00D87661"/>
    <w:rsid w:val="00D8772B"/>
    <w:rsid w:val="00D8793E"/>
    <w:rsid w:val="00D87973"/>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AE"/>
    <w:rsid w:val="00D92397"/>
    <w:rsid w:val="00D92655"/>
    <w:rsid w:val="00D92BC2"/>
    <w:rsid w:val="00D932E8"/>
    <w:rsid w:val="00D93ED9"/>
    <w:rsid w:val="00D9412A"/>
    <w:rsid w:val="00D942AB"/>
    <w:rsid w:val="00D944B0"/>
    <w:rsid w:val="00D946C9"/>
    <w:rsid w:val="00D947B6"/>
    <w:rsid w:val="00D94D3E"/>
    <w:rsid w:val="00D95358"/>
    <w:rsid w:val="00D96311"/>
    <w:rsid w:val="00D967B3"/>
    <w:rsid w:val="00D96926"/>
    <w:rsid w:val="00D96B27"/>
    <w:rsid w:val="00D96BEC"/>
    <w:rsid w:val="00D97024"/>
    <w:rsid w:val="00DA18F5"/>
    <w:rsid w:val="00DA1C70"/>
    <w:rsid w:val="00DA2A24"/>
    <w:rsid w:val="00DA49D6"/>
    <w:rsid w:val="00DA4DC6"/>
    <w:rsid w:val="00DA4E8C"/>
    <w:rsid w:val="00DA5533"/>
    <w:rsid w:val="00DA57A3"/>
    <w:rsid w:val="00DA5833"/>
    <w:rsid w:val="00DA5BB6"/>
    <w:rsid w:val="00DA5EAA"/>
    <w:rsid w:val="00DA5FE7"/>
    <w:rsid w:val="00DA60C1"/>
    <w:rsid w:val="00DA6383"/>
    <w:rsid w:val="00DA6480"/>
    <w:rsid w:val="00DA6507"/>
    <w:rsid w:val="00DA69D0"/>
    <w:rsid w:val="00DA6D1A"/>
    <w:rsid w:val="00DA6EB0"/>
    <w:rsid w:val="00DA7E03"/>
    <w:rsid w:val="00DA7F9C"/>
    <w:rsid w:val="00DB087F"/>
    <w:rsid w:val="00DB0A88"/>
    <w:rsid w:val="00DB0E3F"/>
    <w:rsid w:val="00DB0E8C"/>
    <w:rsid w:val="00DB141C"/>
    <w:rsid w:val="00DB16CE"/>
    <w:rsid w:val="00DB27AF"/>
    <w:rsid w:val="00DB2912"/>
    <w:rsid w:val="00DB2F39"/>
    <w:rsid w:val="00DB3332"/>
    <w:rsid w:val="00DB377D"/>
    <w:rsid w:val="00DB38D6"/>
    <w:rsid w:val="00DB3D63"/>
    <w:rsid w:val="00DB41F7"/>
    <w:rsid w:val="00DB465B"/>
    <w:rsid w:val="00DB470E"/>
    <w:rsid w:val="00DB4866"/>
    <w:rsid w:val="00DB4EC4"/>
    <w:rsid w:val="00DB5162"/>
    <w:rsid w:val="00DB5CD9"/>
    <w:rsid w:val="00DB5D4A"/>
    <w:rsid w:val="00DB5DAD"/>
    <w:rsid w:val="00DB68F5"/>
    <w:rsid w:val="00DB6D9B"/>
    <w:rsid w:val="00DB7B07"/>
    <w:rsid w:val="00DC0061"/>
    <w:rsid w:val="00DC1454"/>
    <w:rsid w:val="00DC14DB"/>
    <w:rsid w:val="00DC1BB9"/>
    <w:rsid w:val="00DC1F20"/>
    <w:rsid w:val="00DC2A38"/>
    <w:rsid w:val="00DC3A45"/>
    <w:rsid w:val="00DC3BE2"/>
    <w:rsid w:val="00DC3BF8"/>
    <w:rsid w:val="00DC4B7E"/>
    <w:rsid w:val="00DC4F69"/>
    <w:rsid w:val="00DC4FB5"/>
    <w:rsid w:val="00DC57FE"/>
    <w:rsid w:val="00DC5D24"/>
    <w:rsid w:val="00DC627D"/>
    <w:rsid w:val="00DC6292"/>
    <w:rsid w:val="00DC6CB9"/>
    <w:rsid w:val="00DC6EE2"/>
    <w:rsid w:val="00DC70D3"/>
    <w:rsid w:val="00DC743D"/>
    <w:rsid w:val="00DC764F"/>
    <w:rsid w:val="00DD083B"/>
    <w:rsid w:val="00DD092E"/>
    <w:rsid w:val="00DD0FE2"/>
    <w:rsid w:val="00DD15EB"/>
    <w:rsid w:val="00DD1999"/>
    <w:rsid w:val="00DD26EA"/>
    <w:rsid w:val="00DD2AC3"/>
    <w:rsid w:val="00DD2C4D"/>
    <w:rsid w:val="00DD2C9A"/>
    <w:rsid w:val="00DD3350"/>
    <w:rsid w:val="00DD3BA9"/>
    <w:rsid w:val="00DD3FC9"/>
    <w:rsid w:val="00DD40D8"/>
    <w:rsid w:val="00DD453A"/>
    <w:rsid w:val="00DD511A"/>
    <w:rsid w:val="00DD5406"/>
    <w:rsid w:val="00DD69D8"/>
    <w:rsid w:val="00DD6B59"/>
    <w:rsid w:val="00DD6FF1"/>
    <w:rsid w:val="00DD7006"/>
    <w:rsid w:val="00DD75A6"/>
    <w:rsid w:val="00DE05BB"/>
    <w:rsid w:val="00DE0CD3"/>
    <w:rsid w:val="00DE15B7"/>
    <w:rsid w:val="00DE22FF"/>
    <w:rsid w:val="00DE2388"/>
    <w:rsid w:val="00DE23F7"/>
    <w:rsid w:val="00DE2453"/>
    <w:rsid w:val="00DE3552"/>
    <w:rsid w:val="00DE3FF0"/>
    <w:rsid w:val="00DE4B6D"/>
    <w:rsid w:val="00DE5053"/>
    <w:rsid w:val="00DE5310"/>
    <w:rsid w:val="00DE59C8"/>
    <w:rsid w:val="00DE5A33"/>
    <w:rsid w:val="00DE5B11"/>
    <w:rsid w:val="00DE637D"/>
    <w:rsid w:val="00DE69EA"/>
    <w:rsid w:val="00DE718F"/>
    <w:rsid w:val="00DE7300"/>
    <w:rsid w:val="00DE7BB2"/>
    <w:rsid w:val="00DF0036"/>
    <w:rsid w:val="00DF01B2"/>
    <w:rsid w:val="00DF0894"/>
    <w:rsid w:val="00DF0A12"/>
    <w:rsid w:val="00DF1567"/>
    <w:rsid w:val="00DF1595"/>
    <w:rsid w:val="00DF184E"/>
    <w:rsid w:val="00DF1918"/>
    <w:rsid w:val="00DF1A61"/>
    <w:rsid w:val="00DF1E7B"/>
    <w:rsid w:val="00DF26B5"/>
    <w:rsid w:val="00DF2C6A"/>
    <w:rsid w:val="00DF3AF7"/>
    <w:rsid w:val="00DF591A"/>
    <w:rsid w:val="00DF5C1A"/>
    <w:rsid w:val="00DF64C3"/>
    <w:rsid w:val="00DF669D"/>
    <w:rsid w:val="00DF72B2"/>
    <w:rsid w:val="00DF75BF"/>
    <w:rsid w:val="00DF7AE3"/>
    <w:rsid w:val="00E00CCF"/>
    <w:rsid w:val="00E01234"/>
    <w:rsid w:val="00E01475"/>
    <w:rsid w:val="00E01E8E"/>
    <w:rsid w:val="00E01F4F"/>
    <w:rsid w:val="00E02102"/>
    <w:rsid w:val="00E02450"/>
    <w:rsid w:val="00E02CDD"/>
    <w:rsid w:val="00E02E4F"/>
    <w:rsid w:val="00E03303"/>
    <w:rsid w:val="00E0365B"/>
    <w:rsid w:val="00E03CAA"/>
    <w:rsid w:val="00E05526"/>
    <w:rsid w:val="00E05C3E"/>
    <w:rsid w:val="00E06611"/>
    <w:rsid w:val="00E066E2"/>
    <w:rsid w:val="00E06A4E"/>
    <w:rsid w:val="00E06C93"/>
    <w:rsid w:val="00E0756A"/>
    <w:rsid w:val="00E1020E"/>
    <w:rsid w:val="00E10247"/>
    <w:rsid w:val="00E10488"/>
    <w:rsid w:val="00E109EA"/>
    <w:rsid w:val="00E10B87"/>
    <w:rsid w:val="00E1176B"/>
    <w:rsid w:val="00E117ED"/>
    <w:rsid w:val="00E11AC6"/>
    <w:rsid w:val="00E11CC2"/>
    <w:rsid w:val="00E12248"/>
    <w:rsid w:val="00E12303"/>
    <w:rsid w:val="00E124BD"/>
    <w:rsid w:val="00E13347"/>
    <w:rsid w:val="00E133DA"/>
    <w:rsid w:val="00E1387D"/>
    <w:rsid w:val="00E13ABC"/>
    <w:rsid w:val="00E1506E"/>
    <w:rsid w:val="00E151C0"/>
    <w:rsid w:val="00E15B48"/>
    <w:rsid w:val="00E16B59"/>
    <w:rsid w:val="00E16CAF"/>
    <w:rsid w:val="00E172D1"/>
    <w:rsid w:val="00E172DA"/>
    <w:rsid w:val="00E174CA"/>
    <w:rsid w:val="00E1755C"/>
    <w:rsid w:val="00E1788F"/>
    <w:rsid w:val="00E17AE8"/>
    <w:rsid w:val="00E200F6"/>
    <w:rsid w:val="00E20602"/>
    <w:rsid w:val="00E2063E"/>
    <w:rsid w:val="00E20BCB"/>
    <w:rsid w:val="00E20D2B"/>
    <w:rsid w:val="00E210B0"/>
    <w:rsid w:val="00E21AD9"/>
    <w:rsid w:val="00E21F92"/>
    <w:rsid w:val="00E23191"/>
    <w:rsid w:val="00E23209"/>
    <w:rsid w:val="00E23DD1"/>
    <w:rsid w:val="00E244C5"/>
    <w:rsid w:val="00E248A8"/>
    <w:rsid w:val="00E25519"/>
    <w:rsid w:val="00E262BF"/>
    <w:rsid w:val="00E2644E"/>
    <w:rsid w:val="00E26523"/>
    <w:rsid w:val="00E2664B"/>
    <w:rsid w:val="00E26684"/>
    <w:rsid w:val="00E276FE"/>
    <w:rsid w:val="00E27D57"/>
    <w:rsid w:val="00E27F60"/>
    <w:rsid w:val="00E27FC5"/>
    <w:rsid w:val="00E30498"/>
    <w:rsid w:val="00E30F21"/>
    <w:rsid w:val="00E311F0"/>
    <w:rsid w:val="00E31892"/>
    <w:rsid w:val="00E31A48"/>
    <w:rsid w:val="00E31C73"/>
    <w:rsid w:val="00E31CBD"/>
    <w:rsid w:val="00E31D04"/>
    <w:rsid w:val="00E3200B"/>
    <w:rsid w:val="00E32C86"/>
    <w:rsid w:val="00E32F0C"/>
    <w:rsid w:val="00E3330A"/>
    <w:rsid w:val="00E33325"/>
    <w:rsid w:val="00E33AA4"/>
    <w:rsid w:val="00E33CBA"/>
    <w:rsid w:val="00E33E60"/>
    <w:rsid w:val="00E3418F"/>
    <w:rsid w:val="00E34847"/>
    <w:rsid w:val="00E34C4E"/>
    <w:rsid w:val="00E34CE8"/>
    <w:rsid w:val="00E34DE8"/>
    <w:rsid w:val="00E35089"/>
    <w:rsid w:val="00E35445"/>
    <w:rsid w:val="00E3584B"/>
    <w:rsid w:val="00E35A2E"/>
    <w:rsid w:val="00E35B4E"/>
    <w:rsid w:val="00E35FD2"/>
    <w:rsid w:val="00E365BC"/>
    <w:rsid w:val="00E36872"/>
    <w:rsid w:val="00E40443"/>
    <w:rsid w:val="00E40531"/>
    <w:rsid w:val="00E40600"/>
    <w:rsid w:val="00E409F7"/>
    <w:rsid w:val="00E411E6"/>
    <w:rsid w:val="00E41AE1"/>
    <w:rsid w:val="00E41FCE"/>
    <w:rsid w:val="00E421EB"/>
    <w:rsid w:val="00E42C48"/>
    <w:rsid w:val="00E42D4E"/>
    <w:rsid w:val="00E43235"/>
    <w:rsid w:val="00E436D5"/>
    <w:rsid w:val="00E43DA7"/>
    <w:rsid w:val="00E44DBA"/>
    <w:rsid w:val="00E44E21"/>
    <w:rsid w:val="00E45505"/>
    <w:rsid w:val="00E45C5A"/>
    <w:rsid w:val="00E462FD"/>
    <w:rsid w:val="00E46B51"/>
    <w:rsid w:val="00E4757C"/>
    <w:rsid w:val="00E47785"/>
    <w:rsid w:val="00E47DEF"/>
    <w:rsid w:val="00E50AEE"/>
    <w:rsid w:val="00E50BC8"/>
    <w:rsid w:val="00E51043"/>
    <w:rsid w:val="00E51308"/>
    <w:rsid w:val="00E513B5"/>
    <w:rsid w:val="00E51F65"/>
    <w:rsid w:val="00E5206B"/>
    <w:rsid w:val="00E522E6"/>
    <w:rsid w:val="00E523F6"/>
    <w:rsid w:val="00E52781"/>
    <w:rsid w:val="00E5283B"/>
    <w:rsid w:val="00E52BFE"/>
    <w:rsid w:val="00E52ECE"/>
    <w:rsid w:val="00E531D9"/>
    <w:rsid w:val="00E53713"/>
    <w:rsid w:val="00E538A9"/>
    <w:rsid w:val="00E544BB"/>
    <w:rsid w:val="00E549B9"/>
    <w:rsid w:val="00E549DE"/>
    <w:rsid w:val="00E5539E"/>
    <w:rsid w:val="00E55D38"/>
    <w:rsid w:val="00E57238"/>
    <w:rsid w:val="00E57CC2"/>
    <w:rsid w:val="00E57E4F"/>
    <w:rsid w:val="00E60060"/>
    <w:rsid w:val="00E6032A"/>
    <w:rsid w:val="00E6131F"/>
    <w:rsid w:val="00E615DD"/>
    <w:rsid w:val="00E62963"/>
    <w:rsid w:val="00E62F7B"/>
    <w:rsid w:val="00E630A4"/>
    <w:rsid w:val="00E633A3"/>
    <w:rsid w:val="00E636FF"/>
    <w:rsid w:val="00E63CD7"/>
    <w:rsid w:val="00E64458"/>
    <w:rsid w:val="00E6449C"/>
    <w:rsid w:val="00E64E73"/>
    <w:rsid w:val="00E65600"/>
    <w:rsid w:val="00E6570A"/>
    <w:rsid w:val="00E65971"/>
    <w:rsid w:val="00E65FD8"/>
    <w:rsid w:val="00E66330"/>
    <w:rsid w:val="00E66879"/>
    <w:rsid w:val="00E66B1E"/>
    <w:rsid w:val="00E6714D"/>
    <w:rsid w:val="00E67E63"/>
    <w:rsid w:val="00E67ED1"/>
    <w:rsid w:val="00E70076"/>
    <w:rsid w:val="00E701FE"/>
    <w:rsid w:val="00E70382"/>
    <w:rsid w:val="00E70A12"/>
    <w:rsid w:val="00E71D9D"/>
    <w:rsid w:val="00E72211"/>
    <w:rsid w:val="00E722B5"/>
    <w:rsid w:val="00E7250A"/>
    <w:rsid w:val="00E72851"/>
    <w:rsid w:val="00E72CCA"/>
    <w:rsid w:val="00E73306"/>
    <w:rsid w:val="00E73677"/>
    <w:rsid w:val="00E73AD2"/>
    <w:rsid w:val="00E744C4"/>
    <w:rsid w:val="00E7487C"/>
    <w:rsid w:val="00E74DF6"/>
    <w:rsid w:val="00E74FE1"/>
    <w:rsid w:val="00E753E9"/>
    <w:rsid w:val="00E75A0C"/>
    <w:rsid w:val="00E76216"/>
    <w:rsid w:val="00E76371"/>
    <w:rsid w:val="00E7655B"/>
    <w:rsid w:val="00E76A45"/>
    <w:rsid w:val="00E76F9B"/>
    <w:rsid w:val="00E77D83"/>
    <w:rsid w:val="00E80866"/>
    <w:rsid w:val="00E80884"/>
    <w:rsid w:val="00E80A0A"/>
    <w:rsid w:val="00E80B4F"/>
    <w:rsid w:val="00E80BC3"/>
    <w:rsid w:val="00E80F4F"/>
    <w:rsid w:val="00E8168A"/>
    <w:rsid w:val="00E828CE"/>
    <w:rsid w:val="00E829C5"/>
    <w:rsid w:val="00E82EBB"/>
    <w:rsid w:val="00E8336D"/>
    <w:rsid w:val="00E836A1"/>
    <w:rsid w:val="00E839A5"/>
    <w:rsid w:val="00E8428E"/>
    <w:rsid w:val="00E8449C"/>
    <w:rsid w:val="00E847E4"/>
    <w:rsid w:val="00E8488D"/>
    <w:rsid w:val="00E84BB4"/>
    <w:rsid w:val="00E84E49"/>
    <w:rsid w:val="00E8507C"/>
    <w:rsid w:val="00E85183"/>
    <w:rsid w:val="00E85B46"/>
    <w:rsid w:val="00E86151"/>
    <w:rsid w:val="00E865DB"/>
    <w:rsid w:val="00E867B6"/>
    <w:rsid w:val="00E8691E"/>
    <w:rsid w:val="00E86FE0"/>
    <w:rsid w:val="00E87463"/>
    <w:rsid w:val="00E87902"/>
    <w:rsid w:val="00E87D23"/>
    <w:rsid w:val="00E90F0E"/>
    <w:rsid w:val="00E912C2"/>
    <w:rsid w:val="00E921DD"/>
    <w:rsid w:val="00E9229F"/>
    <w:rsid w:val="00E92A12"/>
    <w:rsid w:val="00E92C4B"/>
    <w:rsid w:val="00E92C94"/>
    <w:rsid w:val="00E93062"/>
    <w:rsid w:val="00E940A7"/>
    <w:rsid w:val="00E94776"/>
    <w:rsid w:val="00E94B65"/>
    <w:rsid w:val="00E94D47"/>
    <w:rsid w:val="00E95120"/>
    <w:rsid w:val="00E952DA"/>
    <w:rsid w:val="00E954FE"/>
    <w:rsid w:val="00E95798"/>
    <w:rsid w:val="00E95D9D"/>
    <w:rsid w:val="00E9612B"/>
    <w:rsid w:val="00E96349"/>
    <w:rsid w:val="00E9724E"/>
    <w:rsid w:val="00E97368"/>
    <w:rsid w:val="00EA19C9"/>
    <w:rsid w:val="00EA1A75"/>
    <w:rsid w:val="00EA1DAE"/>
    <w:rsid w:val="00EA22A4"/>
    <w:rsid w:val="00EA2A99"/>
    <w:rsid w:val="00EA2D86"/>
    <w:rsid w:val="00EA3BC6"/>
    <w:rsid w:val="00EA465B"/>
    <w:rsid w:val="00EA47C7"/>
    <w:rsid w:val="00EA54BD"/>
    <w:rsid w:val="00EA54F2"/>
    <w:rsid w:val="00EA57F7"/>
    <w:rsid w:val="00EA5883"/>
    <w:rsid w:val="00EA59C5"/>
    <w:rsid w:val="00EA5D77"/>
    <w:rsid w:val="00EA5FC8"/>
    <w:rsid w:val="00EA6062"/>
    <w:rsid w:val="00EA67BE"/>
    <w:rsid w:val="00EA6BCB"/>
    <w:rsid w:val="00EA7971"/>
    <w:rsid w:val="00EA79A9"/>
    <w:rsid w:val="00EB0B53"/>
    <w:rsid w:val="00EB0EBD"/>
    <w:rsid w:val="00EB0EEB"/>
    <w:rsid w:val="00EB112A"/>
    <w:rsid w:val="00EB1651"/>
    <w:rsid w:val="00EB1856"/>
    <w:rsid w:val="00EB1882"/>
    <w:rsid w:val="00EB23F4"/>
    <w:rsid w:val="00EB3B6A"/>
    <w:rsid w:val="00EB3BA0"/>
    <w:rsid w:val="00EB540B"/>
    <w:rsid w:val="00EB58A9"/>
    <w:rsid w:val="00EB62B4"/>
    <w:rsid w:val="00EB6910"/>
    <w:rsid w:val="00EB6B39"/>
    <w:rsid w:val="00EB6BD1"/>
    <w:rsid w:val="00EB6CA2"/>
    <w:rsid w:val="00EB6DBA"/>
    <w:rsid w:val="00EB6ED8"/>
    <w:rsid w:val="00EB6F63"/>
    <w:rsid w:val="00EB7DCC"/>
    <w:rsid w:val="00EC01B4"/>
    <w:rsid w:val="00EC0FD9"/>
    <w:rsid w:val="00EC1185"/>
    <w:rsid w:val="00EC3016"/>
    <w:rsid w:val="00EC3B31"/>
    <w:rsid w:val="00EC3B33"/>
    <w:rsid w:val="00EC4E88"/>
    <w:rsid w:val="00EC5FA2"/>
    <w:rsid w:val="00EC68CB"/>
    <w:rsid w:val="00EC6A17"/>
    <w:rsid w:val="00EC73E1"/>
    <w:rsid w:val="00EC7413"/>
    <w:rsid w:val="00EC7D09"/>
    <w:rsid w:val="00EC7F08"/>
    <w:rsid w:val="00ED038A"/>
    <w:rsid w:val="00ED0677"/>
    <w:rsid w:val="00ED0BB8"/>
    <w:rsid w:val="00ED13BC"/>
    <w:rsid w:val="00ED306A"/>
    <w:rsid w:val="00ED32C2"/>
    <w:rsid w:val="00ED3860"/>
    <w:rsid w:val="00ED3944"/>
    <w:rsid w:val="00ED3CEF"/>
    <w:rsid w:val="00ED4083"/>
    <w:rsid w:val="00ED4A57"/>
    <w:rsid w:val="00ED4AD3"/>
    <w:rsid w:val="00ED53B5"/>
    <w:rsid w:val="00ED5AED"/>
    <w:rsid w:val="00ED68F5"/>
    <w:rsid w:val="00ED6BC2"/>
    <w:rsid w:val="00ED6BF0"/>
    <w:rsid w:val="00ED7CB6"/>
    <w:rsid w:val="00EE0064"/>
    <w:rsid w:val="00EE014D"/>
    <w:rsid w:val="00EE0B08"/>
    <w:rsid w:val="00EE19B9"/>
    <w:rsid w:val="00EE1B05"/>
    <w:rsid w:val="00EE23DC"/>
    <w:rsid w:val="00EE2602"/>
    <w:rsid w:val="00EE277F"/>
    <w:rsid w:val="00EE2AEC"/>
    <w:rsid w:val="00EE2B7C"/>
    <w:rsid w:val="00EE3405"/>
    <w:rsid w:val="00EE378D"/>
    <w:rsid w:val="00EE3893"/>
    <w:rsid w:val="00EE4097"/>
    <w:rsid w:val="00EE514D"/>
    <w:rsid w:val="00EE6416"/>
    <w:rsid w:val="00EE64D1"/>
    <w:rsid w:val="00EE6758"/>
    <w:rsid w:val="00EE6A9E"/>
    <w:rsid w:val="00EE6B9A"/>
    <w:rsid w:val="00EE6BF4"/>
    <w:rsid w:val="00EE7474"/>
    <w:rsid w:val="00EE7B6F"/>
    <w:rsid w:val="00EF07DF"/>
    <w:rsid w:val="00EF1641"/>
    <w:rsid w:val="00EF16F1"/>
    <w:rsid w:val="00EF22DE"/>
    <w:rsid w:val="00EF23ED"/>
    <w:rsid w:val="00EF2C40"/>
    <w:rsid w:val="00EF34FA"/>
    <w:rsid w:val="00EF356A"/>
    <w:rsid w:val="00EF3B34"/>
    <w:rsid w:val="00EF48F9"/>
    <w:rsid w:val="00EF4994"/>
    <w:rsid w:val="00EF568B"/>
    <w:rsid w:val="00EF5698"/>
    <w:rsid w:val="00EF57E4"/>
    <w:rsid w:val="00EF5D71"/>
    <w:rsid w:val="00EF609A"/>
    <w:rsid w:val="00EF6F87"/>
    <w:rsid w:val="00EF714A"/>
    <w:rsid w:val="00EF7603"/>
    <w:rsid w:val="00EF7C0B"/>
    <w:rsid w:val="00EF7C5F"/>
    <w:rsid w:val="00EF7C68"/>
    <w:rsid w:val="00EF7CD0"/>
    <w:rsid w:val="00F000BB"/>
    <w:rsid w:val="00F013E2"/>
    <w:rsid w:val="00F02A3A"/>
    <w:rsid w:val="00F03930"/>
    <w:rsid w:val="00F04602"/>
    <w:rsid w:val="00F04B44"/>
    <w:rsid w:val="00F059C5"/>
    <w:rsid w:val="00F05F2D"/>
    <w:rsid w:val="00F0604A"/>
    <w:rsid w:val="00F060A9"/>
    <w:rsid w:val="00F06805"/>
    <w:rsid w:val="00F06859"/>
    <w:rsid w:val="00F06D30"/>
    <w:rsid w:val="00F07C56"/>
    <w:rsid w:val="00F10FFC"/>
    <w:rsid w:val="00F1202D"/>
    <w:rsid w:val="00F1228D"/>
    <w:rsid w:val="00F12901"/>
    <w:rsid w:val="00F129B8"/>
    <w:rsid w:val="00F12C15"/>
    <w:rsid w:val="00F12F16"/>
    <w:rsid w:val="00F13539"/>
    <w:rsid w:val="00F139D9"/>
    <w:rsid w:val="00F13A5D"/>
    <w:rsid w:val="00F13BCB"/>
    <w:rsid w:val="00F13C77"/>
    <w:rsid w:val="00F14722"/>
    <w:rsid w:val="00F1560D"/>
    <w:rsid w:val="00F156A8"/>
    <w:rsid w:val="00F15764"/>
    <w:rsid w:val="00F15783"/>
    <w:rsid w:val="00F15BB7"/>
    <w:rsid w:val="00F1648D"/>
    <w:rsid w:val="00F16F8E"/>
    <w:rsid w:val="00F170B2"/>
    <w:rsid w:val="00F17B34"/>
    <w:rsid w:val="00F17CA4"/>
    <w:rsid w:val="00F2041D"/>
    <w:rsid w:val="00F205D0"/>
    <w:rsid w:val="00F20AF6"/>
    <w:rsid w:val="00F215B1"/>
    <w:rsid w:val="00F21C5B"/>
    <w:rsid w:val="00F21E4E"/>
    <w:rsid w:val="00F224BA"/>
    <w:rsid w:val="00F2281E"/>
    <w:rsid w:val="00F22D2D"/>
    <w:rsid w:val="00F2378C"/>
    <w:rsid w:val="00F23F0C"/>
    <w:rsid w:val="00F2446B"/>
    <w:rsid w:val="00F244B9"/>
    <w:rsid w:val="00F25F42"/>
    <w:rsid w:val="00F2646D"/>
    <w:rsid w:val="00F264D0"/>
    <w:rsid w:val="00F2658F"/>
    <w:rsid w:val="00F2687F"/>
    <w:rsid w:val="00F27753"/>
    <w:rsid w:val="00F27799"/>
    <w:rsid w:val="00F300A9"/>
    <w:rsid w:val="00F30476"/>
    <w:rsid w:val="00F309FD"/>
    <w:rsid w:val="00F30B2E"/>
    <w:rsid w:val="00F30F3A"/>
    <w:rsid w:val="00F32428"/>
    <w:rsid w:val="00F32762"/>
    <w:rsid w:val="00F327BB"/>
    <w:rsid w:val="00F32A8E"/>
    <w:rsid w:val="00F32AEA"/>
    <w:rsid w:val="00F338E4"/>
    <w:rsid w:val="00F34035"/>
    <w:rsid w:val="00F34056"/>
    <w:rsid w:val="00F35245"/>
    <w:rsid w:val="00F353AB"/>
    <w:rsid w:val="00F35809"/>
    <w:rsid w:val="00F35A49"/>
    <w:rsid w:val="00F35D9B"/>
    <w:rsid w:val="00F3611B"/>
    <w:rsid w:val="00F36B56"/>
    <w:rsid w:val="00F36FC7"/>
    <w:rsid w:val="00F37206"/>
    <w:rsid w:val="00F37856"/>
    <w:rsid w:val="00F37CF5"/>
    <w:rsid w:val="00F404E6"/>
    <w:rsid w:val="00F40A0B"/>
    <w:rsid w:val="00F40CAF"/>
    <w:rsid w:val="00F4114A"/>
    <w:rsid w:val="00F41175"/>
    <w:rsid w:val="00F41595"/>
    <w:rsid w:val="00F4227A"/>
    <w:rsid w:val="00F422C9"/>
    <w:rsid w:val="00F42496"/>
    <w:rsid w:val="00F431FD"/>
    <w:rsid w:val="00F43283"/>
    <w:rsid w:val="00F43625"/>
    <w:rsid w:val="00F43E36"/>
    <w:rsid w:val="00F44E61"/>
    <w:rsid w:val="00F4554B"/>
    <w:rsid w:val="00F45897"/>
    <w:rsid w:val="00F45D1B"/>
    <w:rsid w:val="00F45E23"/>
    <w:rsid w:val="00F46126"/>
    <w:rsid w:val="00F465FB"/>
    <w:rsid w:val="00F4701D"/>
    <w:rsid w:val="00F47145"/>
    <w:rsid w:val="00F5078A"/>
    <w:rsid w:val="00F50799"/>
    <w:rsid w:val="00F50A80"/>
    <w:rsid w:val="00F50B4D"/>
    <w:rsid w:val="00F50BBE"/>
    <w:rsid w:val="00F51022"/>
    <w:rsid w:val="00F51EAE"/>
    <w:rsid w:val="00F521B8"/>
    <w:rsid w:val="00F52623"/>
    <w:rsid w:val="00F52807"/>
    <w:rsid w:val="00F52A54"/>
    <w:rsid w:val="00F52B6E"/>
    <w:rsid w:val="00F52D7D"/>
    <w:rsid w:val="00F52E2A"/>
    <w:rsid w:val="00F5302C"/>
    <w:rsid w:val="00F5333A"/>
    <w:rsid w:val="00F536FA"/>
    <w:rsid w:val="00F53913"/>
    <w:rsid w:val="00F53C30"/>
    <w:rsid w:val="00F54247"/>
    <w:rsid w:val="00F5458A"/>
    <w:rsid w:val="00F5499A"/>
    <w:rsid w:val="00F54A6F"/>
    <w:rsid w:val="00F5530C"/>
    <w:rsid w:val="00F55BDA"/>
    <w:rsid w:val="00F56746"/>
    <w:rsid w:val="00F570DD"/>
    <w:rsid w:val="00F5710E"/>
    <w:rsid w:val="00F57DE6"/>
    <w:rsid w:val="00F57F18"/>
    <w:rsid w:val="00F60056"/>
    <w:rsid w:val="00F600AE"/>
    <w:rsid w:val="00F602E7"/>
    <w:rsid w:val="00F60447"/>
    <w:rsid w:val="00F606BC"/>
    <w:rsid w:val="00F608DB"/>
    <w:rsid w:val="00F60C5D"/>
    <w:rsid w:val="00F614A8"/>
    <w:rsid w:val="00F61A1F"/>
    <w:rsid w:val="00F61B3D"/>
    <w:rsid w:val="00F61E60"/>
    <w:rsid w:val="00F620E7"/>
    <w:rsid w:val="00F62741"/>
    <w:rsid w:val="00F62B6A"/>
    <w:rsid w:val="00F62F5A"/>
    <w:rsid w:val="00F63200"/>
    <w:rsid w:val="00F63573"/>
    <w:rsid w:val="00F636FE"/>
    <w:rsid w:val="00F645AD"/>
    <w:rsid w:val="00F646FA"/>
    <w:rsid w:val="00F64865"/>
    <w:rsid w:val="00F64F0E"/>
    <w:rsid w:val="00F6579E"/>
    <w:rsid w:val="00F65E5C"/>
    <w:rsid w:val="00F662E1"/>
    <w:rsid w:val="00F67D6E"/>
    <w:rsid w:val="00F707C4"/>
    <w:rsid w:val="00F70837"/>
    <w:rsid w:val="00F70C94"/>
    <w:rsid w:val="00F70DBD"/>
    <w:rsid w:val="00F70E85"/>
    <w:rsid w:val="00F71163"/>
    <w:rsid w:val="00F71819"/>
    <w:rsid w:val="00F7194D"/>
    <w:rsid w:val="00F722F1"/>
    <w:rsid w:val="00F72515"/>
    <w:rsid w:val="00F72A76"/>
    <w:rsid w:val="00F72B39"/>
    <w:rsid w:val="00F73391"/>
    <w:rsid w:val="00F73AB4"/>
    <w:rsid w:val="00F73C9F"/>
    <w:rsid w:val="00F73CEF"/>
    <w:rsid w:val="00F73DAD"/>
    <w:rsid w:val="00F73FC0"/>
    <w:rsid w:val="00F741BC"/>
    <w:rsid w:val="00F74807"/>
    <w:rsid w:val="00F75737"/>
    <w:rsid w:val="00F75962"/>
    <w:rsid w:val="00F75C32"/>
    <w:rsid w:val="00F75CB5"/>
    <w:rsid w:val="00F75D57"/>
    <w:rsid w:val="00F75E6C"/>
    <w:rsid w:val="00F76476"/>
    <w:rsid w:val="00F76A12"/>
    <w:rsid w:val="00F76CD2"/>
    <w:rsid w:val="00F771B3"/>
    <w:rsid w:val="00F7730D"/>
    <w:rsid w:val="00F7749D"/>
    <w:rsid w:val="00F77C22"/>
    <w:rsid w:val="00F8066D"/>
    <w:rsid w:val="00F81BE3"/>
    <w:rsid w:val="00F81EE3"/>
    <w:rsid w:val="00F822F1"/>
    <w:rsid w:val="00F823E7"/>
    <w:rsid w:val="00F828EA"/>
    <w:rsid w:val="00F829BC"/>
    <w:rsid w:val="00F830CF"/>
    <w:rsid w:val="00F83953"/>
    <w:rsid w:val="00F83E2B"/>
    <w:rsid w:val="00F8431B"/>
    <w:rsid w:val="00F843A1"/>
    <w:rsid w:val="00F843C4"/>
    <w:rsid w:val="00F8496A"/>
    <w:rsid w:val="00F84ABB"/>
    <w:rsid w:val="00F85784"/>
    <w:rsid w:val="00F85B47"/>
    <w:rsid w:val="00F85E20"/>
    <w:rsid w:val="00F85F57"/>
    <w:rsid w:val="00F8609A"/>
    <w:rsid w:val="00F86215"/>
    <w:rsid w:val="00F8646C"/>
    <w:rsid w:val="00F8686B"/>
    <w:rsid w:val="00F869E6"/>
    <w:rsid w:val="00F86F1F"/>
    <w:rsid w:val="00F87B70"/>
    <w:rsid w:val="00F87C35"/>
    <w:rsid w:val="00F90553"/>
    <w:rsid w:val="00F90D16"/>
    <w:rsid w:val="00F90F76"/>
    <w:rsid w:val="00F91233"/>
    <w:rsid w:val="00F91A5F"/>
    <w:rsid w:val="00F9211A"/>
    <w:rsid w:val="00F924A6"/>
    <w:rsid w:val="00F93041"/>
    <w:rsid w:val="00F93201"/>
    <w:rsid w:val="00F93206"/>
    <w:rsid w:val="00F93CC8"/>
    <w:rsid w:val="00F93F1D"/>
    <w:rsid w:val="00F94195"/>
    <w:rsid w:val="00F9424E"/>
    <w:rsid w:val="00F943B1"/>
    <w:rsid w:val="00F943D1"/>
    <w:rsid w:val="00F94496"/>
    <w:rsid w:val="00F944F2"/>
    <w:rsid w:val="00F948CD"/>
    <w:rsid w:val="00F94D21"/>
    <w:rsid w:val="00F9505A"/>
    <w:rsid w:val="00F951E9"/>
    <w:rsid w:val="00F95340"/>
    <w:rsid w:val="00F9545A"/>
    <w:rsid w:val="00F9587E"/>
    <w:rsid w:val="00F95D8E"/>
    <w:rsid w:val="00F95EF0"/>
    <w:rsid w:val="00F96315"/>
    <w:rsid w:val="00F969D1"/>
    <w:rsid w:val="00FA0294"/>
    <w:rsid w:val="00FA0C34"/>
    <w:rsid w:val="00FA15E8"/>
    <w:rsid w:val="00FA178F"/>
    <w:rsid w:val="00FA23A8"/>
    <w:rsid w:val="00FA2718"/>
    <w:rsid w:val="00FA2AD5"/>
    <w:rsid w:val="00FA2B8C"/>
    <w:rsid w:val="00FA2BF8"/>
    <w:rsid w:val="00FA3073"/>
    <w:rsid w:val="00FA3191"/>
    <w:rsid w:val="00FA364C"/>
    <w:rsid w:val="00FA387C"/>
    <w:rsid w:val="00FA3BF6"/>
    <w:rsid w:val="00FA3CC2"/>
    <w:rsid w:val="00FA3D77"/>
    <w:rsid w:val="00FA444A"/>
    <w:rsid w:val="00FA48EF"/>
    <w:rsid w:val="00FA4D3B"/>
    <w:rsid w:val="00FA65AC"/>
    <w:rsid w:val="00FA6713"/>
    <w:rsid w:val="00FA67BE"/>
    <w:rsid w:val="00FA6FA5"/>
    <w:rsid w:val="00FA73F1"/>
    <w:rsid w:val="00FA753C"/>
    <w:rsid w:val="00FA76E1"/>
    <w:rsid w:val="00FA7CED"/>
    <w:rsid w:val="00FA7E53"/>
    <w:rsid w:val="00FB0871"/>
    <w:rsid w:val="00FB0A8C"/>
    <w:rsid w:val="00FB0BF6"/>
    <w:rsid w:val="00FB116E"/>
    <w:rsid w:val="00FB1322"/>
    <w:rsid w:val="00FB1C82"/>
    <w:rsid w:val="00FB200E"/>
    <w:rsid w:val="00FB263A"/>
    <w:rsid w:val="00FB31BA"/>
    <w:rsid w:val="00FB3FF6"/>
    <w:rsid w:val="00FB4512"/>
    <w:rsid w:val="00FB4D7A"/>
    <w:rsid w:val="00FB5674"/>
    <w:rsid w:val="00FB5AAB"/>
    <w:rsid w:val="00FB5C25"/>
    <w:rsid w:val="00FB6ED5"/>
    <w:rsid w:val="00FB7321"/>
    <w:rsid w:val="00FB75FE"/>
    <w:rsid w:val="00FB7ADF"/>
    <w:rsid w:val="00FB7C1D"/>
    <w:rsid w:val="00FB7CBA"/>
    <w:rsid w:val="00FC00E7"/>
    <w:rsid w:val="00FC08DB"/>
    <w:rsid w:val="00FC0CAE"/>
    <w:rsid w:val="00FC19F8"/>
    <w:rsid w:val="00FC22C3"/>
    <w:rsid w:val="00FC290C"/>
    <w:rsid w:val="00FC2AFF"/>
    <w:rsid w:val="00FC2E5B"/>
    <w:rsid w:val="00FC3C08"/>
    <w:rsid w:val="00FC3DE7"/>
    <w:rsid w:val="00FC400D"/>
    <w:rsid w:val="00FC46CB"/>
    <w:rsid w:val="00FC4C6C"/>
    <w:rsid w:val="00FC4EBF"/>
    <w:rsid w:val="00FC5512"/>
    <w:rsid w:val="00FC5527"/>
    <w:rsid w:val="00FC6487"/>
    <w:rsid w:val="00FC6632"/>
    <w:rsid w:val="00FC66F1"/>
    <w:rsid w:val="00FC6ACB"/>
    <w:rsid w:val="00FC6B4D"/>
    <w:rsid w:val="00FC6ECC"/>
    <w:rsid w:val="00FC72D4"/>
    <w:rsid w:val="00FC780C"/>
    <w:rsid w:val="00FD029E"/>
    <w:rsid w:val="00FD049D"/>
    <w:rsid w:val="00FD1612"/>
    <w:rsid w:val="00FD1E2D"/>
    <w:rsid w:val="00FD2BED"/>
    <w:rsid w:val="00FD3E99"/>
    <w:rsid w:val="00FD4057"/>
    <w:rsid w:val="00FD445A"/>
    <w:rsid w:val="00FD581E"/>
    <w:rsid w:val="00FD5B2F"/>
    <w:rsid w:val="00FD60BE"/>
    <w:rsid w:val="00FD77AF"/>
    <w:rsid w:val="00FE027D"/>
    <w:rsid w:val="00FE0AA9"/>
    <w:rsid w:val="00FE1625"/>
    <w:rsid w:val="00FE17BB"/>
    <w:rsid w:val="00FE26A4"/>
    <w:rsid w:val="00FE27E3"/>
    <w:rsid w:val="00FE31AD"/>
    <w:rsid w:val="00FE485F"/>
    <w:rsid w:val="00FE4860"/>
    <w:rsid w:val="00FE545C"/>
    <w:rsid w:val="00FE5CC6"/>
    <w:rsid w:val="00FE65EF"/>
    <w:rsid w:val="00FE72D9"/>
    <w:rsid w:val="00FE75F7"/>
    <w:rsid w:val="00FE7902"/>
    <w:rsid w:val="00FF013B"/>
    <w:rsid w:val="00FF0320"/>
    <w:rsid w:val="00FF05C3"/>
    <w:rsid w:val="00FF0706"/>
    <w:rsid w:val="00FF0A3D"/>
    <w:rsid w:val="00FF0E24"/>
    <w:rsid w:val="00FF19F2"/>
    <w:rsid w:val="00FF1E35"/>
    <w:rsid w:val="00FF2051"/>
    <w:rsid w:val="00FF2270"/>
    <w:rsid w:val="00FF2D05"/>
    <w:rsid w:val="00FF2D79"/>
    <w:rsid w:val="00FF3B29"/>
    <w:rsid w:val="00FF47BB"/>
    <w:rsid w:val="00FF58CD"/>
    <w:rsid w:val="00FF5B71"/>
    <w:rsid w:val="00FF6085"/>
    <w:rsid w:val="00FF60FC"/>
    <w:rsid w:val="00FF6404"/>
    <w:rsid w:val="00FF67B2"/>
    <w:rsid w:val="00FF6905"/>
    <w:rsid w:val="00FF6CD3"/>
    <w:rsid w:val="00FF70D6"/>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128A0"/>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paragraph" w:styleId="Antrat9">
    <w:name w:val="heading 9"/>
    <w:basedOn w:val="prastasis"/>
    <w:next w:val="prastasis"/>
    <w:link w:val="Antrat9Diagrama"/>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link w:val="PoratDiagrama"/>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aliases w:val="List Paragraph Red,Numbering,ERP-List Paragraph,List Paragraph11,List Paragraph111,Medium Grid 1 - Accent 21,List Paragraph2,Buletai,List Paragraph21,lp1,Bullet 1,Use Case List Paragraph,Sąrašo pastraipa1,List Paragraph1,List Paragr1"/>
    <w:basedOn w:val="prastasis"/>
    <w:link w:val="SraopastraipaDiagrama"/>
    <w:uiPriority w:val="34"/>
    <w:qFormat/>
    <w:rsid w:val="0006795B"/>
    <w:pPr>
      <w:ind w:left="720"/>
      <w:contextualSpacing/>
    </w:pPr>
  </w:style>
  <w:style w:type="character" w:customStyle="1" w:styleId="AntratsDiagrama">
    <w:name w:val="Antraštės Diagrama"/>
    <w:link w:val="Antrats"/>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prastasis"/>
    <w:rsid w:val="00782C55"/>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6E49E8"/>
    <w:pPr>
      <w:jc w:val="center"/>
    </w:pPr>
    <w:rPr>
      <w:sz w:val="22"/>
    </w:rPr>
  </w:style>
  <w:style w:type="character" w:customStyle="1" w:styleId="PagrindinistekstasDiagrama">
    <w:name w:val="Pagrindinis tekstas Diagrama"/>
    <w:basedOn w:val="Numatytasispastraiposriftas"/>
    <w:link w:val="Pagrindinistekstas"/>
    <w:semiHidden/>
    <w:rsid w:val="006E49E8"/>
    <w:rPr>
      <w:sz w:val="22"/>
      <w:lang w:eastAsia="en-US"/>
    </w:rPr>
  </w:style>
  <w:style w:type="paragraph" w:customStyle="1" w:styleId="pad-left">
    <w:name w:val="pad-left"/>
    <w:basedOn w:val="prastasis"/>
    <w:rsid w:val="0024531A"/>
    <w:pPr>
      <w:spacing w:before="100" w:beforeAutospacing="1" w:after="100" w:afterAutospacing="1"/>
    </w:pPr>
    <w:rPr>
      <w:sz w:val="24"/>
      <w:szCs w:val="24"/>
      <w:lang w:eastAsia="lt-LT"/>
    </w:rPr>
  </w:style>
  <w:style w:type="paragraph" w:styleId="Puslapioinaostekstas">
    <w:name w:val="footnote text"/>
    <w:aliases w:val="ColumnText,Footnote,Footnote Text Char Char,Fußnotentextf,Išnaša,Footnote Text Char2,Footnote Text Char1 Char Char,Footnote Text Char Char Char Char,Footnote Text Char1 Char Char Char Char"/>
    <w:basedOn w:val="prastasis"/>
    <w:link w:val="PuslapioinaostekstasDiagrama"/>
    <w:unhideWhenUsed/>
    <w:qFormat/>
    <w:rsid w:val="0088148E"/>
  </w:style>
  <w:style w:type="character" w:customStyle="1" w:styleId="PuslapioinaostekstasDiagrama">
    <w:name w:val="Puslapio išnašos tekstas Diagrama"/>
    <w:aliases w:val="ColumnText Diagrama,Footnote Diagrama,Footnote Text Char Char Diagrama,Fußnotentextf Diagrama,Išnaša Diagrama,Footnote Text Char2 Diagrama,Footnote Text Char1 Char Char Diagrama"/>
    <w:basedOn w:val="Numatytasispastraiposriftas"/>
    <w:link w:val="Puslapioinaostekstas"/>
    <w:rsid w:val="0088148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Numatytasispastraiposriftas"/>
    <w:uiPriority w:val="99"/>
    <w:semiHidden/>
    <w:unhideWhenUsed/>
    <w:rsid w:val="00362EE0"/>
    <w:rPr>
      <w:color w:val="605E5C"/>
      <w:shd w:val="clear" w:color="auto" w:fill="E1DFDD"/>
    </w:rPr>
  </w:style>
  <w:style w:type="character" w:styleId="Komentaronuoroda">
    <w:name w:val="annotation reference"/>
    <w:basedOn w:val="Numatytasispastraiposriftas"/>
    <w:uiPriority w:val="99"/>
    <w:semiHidden/>
    <w:unhideWhenUsed/>
    <w:rsid w:val="005C4889"/>
    <w:rPr>
      <w:sz w:val="16"/>
      <w:szCs w:val="16"/>
    </w:rPr>
  </w:style>
  <w:style w:type="paragraph" w:styleId="Komentarotekstas">
    <w:name w:val="annotation text"/>
    <w:basedOn w:val="prastasis"/>
    <w:link w:val="KomentarotekstasDiagrama"/>
    <w:uiPriority w:val="99"/>
    <w:unhideWhenUsed/>
    <w:rsid w:val="005C4889"/>
  </w:style>
  <w:style w:type="character" w:customStyle="1" w:styleId="KomentarotekstasDiagrama">
    <w:name w:val="Komentaro tekstas Diagrama"/>
    <w:basedOn w:val="Numatytasispastraiposriftas"/>
    <w:link w:val="Komentarotekstas"/>
    <w:uiPriority w:val="99"/>
    <w:rsid w:val="005C4889"/>
    <w:rPr>
      <w:lang w:eastAsia="en-US"/>
    </w:rPr>
  </w:style>
  <w:style w:type="paragraph" w:styleId="Komentarotema">
    <w:name w:val="annotation subject"/>
    <w:basedOn w:val="Komentarotekstas"/>
    <w:next w:val="Komentarotekstas"/>
    <w:link w:val="KomentarotemaDiagrama"/>
    <w:semiHidden/>
    <w:unhideWhenUsed/>
    <w:rsid w:val="005C4889"/>
    <w:rPr>
      <w:b/>
      <w:bCs/>
    </w:rPr>
  </w:style>
  <w:style w:type="character" w:customStyle="1" w:styleId="KomentarotemaDiagrama">
    <w:name w:val="Komentaro tema Diagrama"/>
    <w:basedOn w:val="KomentarotekstasDiagrama"/>
    <w:link w:val="Komentarotema"/>
    <w:semiHidden/>
    <w:rsid w:val="005C4889"/>
    <w:rPr>
      <w:b/>
      <w:bCs/>
      <w:lang w:eastAsia="en-US"/>
    </w:rPr>
  </w:style>
  <w:style w:type="character" w:customStyle="1" w:styleId="Neapdorotaspaminjimas1">
    <w:name w:val="Neapdorotas paminėjimas1"/>
    <w:basedOn w:val="Numatytasispastraiposriftas"/>
    <w:uiPriority w:val="99"/>
    <w:semiHidden/>
    <w:unhideWhenUsed/>
    <w:rsid w:val="00C116F5"/>
    <w:rPr>
      <w:color w:val="605E5C"/>
      <w:shd w:val="clear" w:color="auto" w:fill="E1DFDD"/>
    </w:rPr>
  </w:style>
  <w:style w:type="character" w:customStyle="1" w:styleId="Antrat9Diagrama">
    <w:name w:val="Antraštė 9 Diagrama"/>
    <w:basedOn w:val="Numatytasispastraiposriftas"/>
    <w:link w:val="Antrat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faz">
    <w:name w:val="Emphasis"/>
    <w:basedOn w:val="Numatytasispastraiposriftas"/>
    <w:qFormat/>
    <w:rsid w:val="00F205D0"/>
    <w:rPr>
      <w:i/>
      <w:iCs/>
    </w:rPr>
  </w:style>
  <w:style w:type="character" w:customStyle="1" w:styleId="PoratDiagrama">
    <w:name w:val="Poraštė Diagrama"/>
    <w:link w:val="Porat"/>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SraopastraipaDiagrama">
    <w:name w:val="Sąrašo pastraipa Diagrama"/>
    <w:aliases w:val="List Paragraph Red Diagrama,Numbering Diagrama,ERP-List Paragraph Diagrama,List Paragraph11 Diagrama,List Paragraph111 Diagrama,Medium Grid 1 - Accent 21 Diagrama,List Paragraph2 Diagrama,Buletai Diagrama,lp1 Diagrama"/>
    <w:link w:val="Sraopastraipa"/>
    <w:uiPriority w:val="34"/>
    <w:qFormat/>
    <w:rsid w:val="005F778E"/>
    <w:rPr>
      <w:lang w:eastAsia="en-US"/>
    </w:rPr>
  </w:style>
  <w:style w:type="paragraph" w:styleId="Pataisymai">
    <w:name w:val="Revision"/>
    <w:hidden/>
    <w:uiPriority w:val="99"/>
    <w:semiHidden/>
    <w:rsid w:val="006D3F21"/>
    <w:rPr>
      <w:lang w:eastAsia="en-US"/>
    </w:rPr>
  </w:style>
  <w:style w:type="character" w:customStyle="1" w:styleId="UnresolvedMention2">
    <w:name w:val="Unresolved Mention2"/>
    <w:basedOn w:val="Numatytasispastraiposriftas"/>
    <w:uiPriority w:val="99"/>
    <w:semiHidden/>
    <w:unhideWhenUsed/>
    <w:rsid w:val="00173A54"/>
    <w:rPr>
      <w:color w:val="605E5C"/>
      <w:shd w:val="clear" w:color="auto" w:fill="E1DFDD"/>
    </w:rPr>
  </w:style>
  <w:style w:type="character" w:customStyle="1" w:styleId="UnresolvedMention3">
    <w:name w:val="Unresolved Mention3"/>
    <w:basedOn w:val="Numatytasispastraiposriftas"/>
    <w:uiPriority w:val="99"/>
    <w:semiHidden/>
    <w:unhideWhenUsed/>
    <w:rsid w:val="00BA2A89"/>
    <w:rPr>
      <w:color w:val="605E5C"/>
      <w:shd w:val="clear" w:color="auto" w:fill="E1DFDD"/>
    </w:rPr>
  </w:style>
  <w:style w:type="character" w:styleId="Perirtashipersaitas">
    <w:name w:val="FollowedHyperlink"/>
    <w:basedOn w:val="Numatytasispastraiposriftas"/>
    <w:semiHidden/>
    <w:unhideWhenUsed/>
    <w:rsid w:val="007A6102"/>
    <w:rPr>
      <w:color w:val="800080" w:themeColor="followedHyperlink"/>
      <w:u w:val="single"/>
    </w:rPr>
  </w:style>
  <w:style w:type="character" w:customStyle="1" w:styleId="CharStyle28">
    <w:name w:val="Char Style 28"/>
    <w:basedOn w:val="Numatytasispastraiposriftas"/>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Neapdorotaspaminjimas">
    <w:name w:val="Unresolved Mention"/>
    <w:basedOn w:val="Numatytasispastraiposriftas"/>
    <w:uiPriority w:val="99"/>
    <w:semiHidden/>
    <w:unhideWhenUsed/>
    <w:rsid w:val="0057655A"/>
    <w:rPr>
      <w:color w:val="605E5C"/>
      <w:shd w:val="clear" w:color="auto" w:fill="E1DFDD"/>
    </w:rPr>
  </w:style>
  <w:style w:type="character" w:customStyle="1" w:styleId="wysiwyg-color-black">
    <w:name w:val="wysiwyg-color-black"/>
    <w:basedOn w:val="Numatytasispastraiposriftas"/>
    <w:rsid w:val="00DA5FE7"/>
  </w:style>
  <w:style w:type="character" w:customStyle="1" w:styleId="wysiwyg-font-size-medium">
    <w:name w:val="wysiwyg-font-size-medium"/>
    <w:basedOn w:val="Numatytasispastraiposriftas"/>
    <w:rsid w:val="00DA5FE7"/>
  </w:style>
  <w:style w:type="character" w:styleId="Grietas">
    <w:name w:val="Strong"/>
    <w:basedOn w:val="Numatytasispastraiposriftas"/>
    <w:uiPriority w:val="22"/>
    <w:qFormat/>
    <w:rsid w:val="00997D46"/>
    <w:rPr>
      <w:b/>
      <w:bCs/>
    </w:rPr>
  </w:style>
  <w:style w:type="paragraph" w:customStyle="1" w:styleId="xmsolistparagraph">
    <w:name w:val="x_msolistparagraph"/>
    <w:basedOn w:val="prastasis"/>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prastasis"/>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Betarp">
    <w:name w:val="No Spacing"/>
    <w:uiPriority w:val="1"/>
    <w:qFormat/>
    <w:rsid w:val="004723B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046180507">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2</TotalTime>
  <Pages>6</Pages>
  <Words>10018</Words>
  <Characters>5711</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Jolanta Tallat-Kelpšienė</cp:lastModifiedBy>
  <cp:revision>4</cp:revision>
  <cp:lastPrinted>2020-09-01T12:00:00Z</cp:lastPrinted>
  <dcterms:created xsi:type="dcterms:W3CDTF">2023-11-28T15:36:00Z</dcterms:created>
  <dcterms:modified xsi:type="dcterms:W3CDTF">2023-11-28T15:39:00Z</dcterms:modified>
</cp:coreProperties>
</file>